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70387" w14:textId="77777777" w:rsidR="008D45EE" w:rsidRPr="004A44CF" w:rsidRDefault="00000000" w:rsidP="008F786F">
      <w:pPr>
        <w:pStyle w:val="a9"/>
        <w:bidi/>
        <w:rPr>
          <w:rFonts w:ascii="Narkisim" w:hAnsi="Narkisim"/>
        </w:rPr>
      </w:pPr>
      <w:r w:rsidRPr="004A44CF">
        <w:rPr>
          <w:rFonts w:ascii="Narkisim" w:hAnsi="Narkisim"/>
          <w:rtl/>
        </w:rPr>
        <w:t>בס"ד</w:t>
      </w:r>
    </w:p>
    <w:p w14:paraId="265EFDE1" w14:textId="77777777" w:rsidR="008D45EE" w:rsidRPr="004A44CF" w:rsidRDefault="00000000" w:rsidP="008F786F">
      <w:pPr>
        <w:pStyle w:val="3"/>
        <w:bidi/>
        <w:rPr>
          <w:rFonts w:ascii="Narkisim" w:hAnsi="Narkisim"/>
        </w:rPr>
      </w:pPr>
      <w:r w:rsidRPr="004A44CF">
        <w:rPr>
          <w:rFonts w:ascii="Narkisim" w:hAnsi="Narkisim"/>
          <w:rtl/>
        </w:rPr>
        <w:t>דף מא</w:t>
      </w:r>
      <w:r w:rsidRPr="004A44CF">
        <w:rPr>
          <w:rFonts w:ascii="Narkisim" w:hAnsi="Narkisim"/>
        </w:rPr>
        <w:t>.</w:t>
      </w:r>
    </w:p>
    <w:p w14:paraId="253E5E2E" w14:textId="77777777" w:rsidR="008D45EE" w:rsidRPr="004A44CF" w:rsidRDefault="00000000" w:rsidP="008F786F">
      <w:pPr>
        <w:pStyle w:val="1"/>
        <w:bidi/>
        <w:rPr>
          <w:rFonts w:ascii="Narkisim" w:hAnsi="Narkisim"/>
        </w:rPr>
      </w:pPr>
      <w:r w:rsidRPr="004A44CF">
        <w:rPr>
          <w:rFonts w:ascii="Narkisim" w:hAnsi="Narkisim"/>
          <w:rtl/>
        </w:rPr>
        <w:t>פרק האיש מקדש</w:t>
      </w:r>
    </w:p>
    <w:p w14:paraId="64AFE273" w14:textId="77777777" w:rsidR="008D45EE" w:rsidRPr="004A44CF" w:rsidRDefault="00000000" w:rsidP="008F786F">
      <w:pPr>
        <w:pStyle w:val="aa"/>
        <w:bidi/>
        <w:rPr>
          <w:rFonts w:ascii="Narkisim" w:hAnsi="Narkisim"/>
        </w:rPr>
      </w:pPr>
      <w:r w:rsidRPr="004A44CF">
        <w:rPr>
          <w:rFonts w:ascii="Narkisim" w:hAnsi="Narkisim"/>
          <w:u w:val="single"/>
          <w:rtl/>
        </w:rPr>
        <w:t>תוד"ה האיש מקדש</w:t>
      </w:r>
      <w:r w:rsidRPr="004A44CF">
        <w:rPr>
          <w:rFonts w:ascii="Narkisim" w:hAnsi="Narkisim"/>
          <w:rtl/>
        </w:rPr>
        <w:t>. לא זו אף זו וכו' אלא בשתי בבות, אבל בב' תיבות לא</w:t>
      </w:r>
      <w:r w:rsidRPr="004A44CF">
        <w:rPr>
          <w:rStyle w:val="ac"/>
          <w:rFonts w:ascii="Narkisim" w:hAnsi="Narkisim"/>
          <w:rtl/>
        </w:rPr>
        <w:footnoteReference w:id="1"/>
      </w:r>
      <w:r w:rsidRPr="004A44CF">
        <w:rPr>
          <w:rFonts w:ascii="Narkisim" w:hAnsi="Narkisim"/>
        </w:rPr>
        <w:t xml:space="preserve">. </w:t>
      </w:r>
      <w:r w:rsidRPr="004A44CF">
        <w:rPr>
          <w:rFonts w:ascii="Narkisim" w:hAnsi="Narkisim"/>
          <w:rtl/>
        </w:rPr>
        <w:t>וה</w:t>
      </w:r>
      <w:r w:rsidRPr="004A44CF">
        <w:rPr>
          <w:rFonts w:ascii="Narkisim" w:hAnsi="Narkisim"/>
          <w:b/>
          <w:bCs/>
          <w:rtl/>
        </w:rPr>
        <w:t>באר שבע</w:t>
      </w:r>
      <w:r w:rsidRPr="004A44CF">
        <w:rPr>
          <w:rFonts w:ascii="Narkisim" w:hAnsi="Narkisim"/>
          <w:rtl/>
        </w:rPr>
        <w:t xml:space="preserve"> (הוריות ב., צויין בגהש"ס) ו</w:t>
      </w:r>
      <w:r w:rsidRPr="004A44CF">
        <w:rPr>
          <w:rFonts w:ascii="Narkisim" w:hAnsi="Narkisim"/>
          <w:b/>
          <w:bCs/>
          <w:rtl/>
        </w:rPr>
        <w:t>עצמו"י</w:t>
      </w:r>
      <w:r w:rsidRPr="004A44CF">
        <w:rPr>
          <w:rFonts w:ascii="Narkisim" w:hAnsi="Narkisim"/>
          <w:rtl/>
        </w:rPr>
        <w:t xml:space="preserve"> ביארו דבב' בבות י"ל דחדא חדא שמעינהו ותנינהו, דרבי שנה בבא א' ואח"כ נתחדש לו הבבא הב' (וע"ד הא דאי' יבמות ל., שבועות ד:). אבל בב' תיבות לא שייך</w:t>
      </w:r>
      <w:r w:rsidRPr="004A44CF">
        <w:rPr>
          <w:rStyle w:val="ac"/>
          <w:rFonts w:ascii="Narkisim" w:hAnsi="Narkisim"/>
          <w:rtl/>
        </w:rPr>
        <w:footnoteReference w:id="2"/>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בכמה מקומות דאף בחד בבא אמרי' לא זו אף זו. ואכ"מ</w:t>
      </w:r>
      <w:r w:rsidRPr="004A44CF">
        <w:rPr>
          <w:rFonts w:ascii="Narkisim" w:hAnsi="Narkisim"/>
        </w:rPr>
        <w:t>.</w:t>
      </w:r>
    </w:p>
    <w:p w14:paraId="4A8F4A84"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תוס' הרא"ש</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כת' דהמ"ל לא זו אף זו קתני, אלא היכא דאפשר לפרושי מפרשינן.</w:t>
      </w:r>
    </w:p>
    <w:p w14:paraId="762A83A4" w14:textId="77777777" w:rsidR="008D45EE" w:rsidRPr="004A44CF" w:rsidRDefault="00000000" w:rsidP="008F786F">
      <w:pPr>
        <w:bidi/>
        <w:rPr>
          <w:rFonts w:ascii="Narkisim" w:hAnsi="Narkisim" w:cs="Narkisim"/>
        </w:rPr>
      </w:pPr>
      <w:r w:rsidRPr="004A44CF">
        <w:rPr>
          <w:rFonts w:ascii="Narkisim" w:hAnsi="Narkisim" w:cs="Narkisim"/>
          <w:u w:val="single"/>
          <w:rtl/>
        </w:rPr>
        <w:t>מצוה בו יותר מבשלוחו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דמקבל שכר טפי כשעוסק גופו במצווה</w:t>
      </w:r>
      <w:r w:rsidRPr="004A44CF">
        <w:rPr>
          <w:rStyle w:val="ac"/>
          <w:rFonts w:ascii="Narkisim" w:hAnsi="Narkisim" w:cs="Narkisim"/>
          <w:rtl/>
        </w:rPr>
        <w:footnoteReference w:id="3"/>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ריה"ז</w:t>
      </w:r>
      <w:r w:rsidRPr="004A44CF">
        <w:rPr>
          <w:rFonts w:ascii="Narkisim" w:hAnsi="Narkisim" w:cs="Narkisim"/>
          <w:rtl/>
        </w:rPr>
        <w:t xml:space="preserve"> כת' דכל מצווה שמוטלת עליו יעשה בגופו, ולא ע"י שליח. ו</w:t>
      </w:r>
      <w:r w:rsidRPr="004A44CF">
        <w:rPr>
          <w:rFonts w:ascii="Narkisim" w:hAnsi="Narkisim" w:cs="Narkisim"/>
          <w:b/>
          <w:bCs/>
          <w:rtl/>
        </w:rPr>
        <w:t>ר"ח</w:t>
      </w:r>
      <w:r w:rsidRPr="004A44CF">
        <w:rPr>
          <w:rFonts w:ascii="Narkisim" w:hAnsi="Narkisim" w:cs="Narkisim"/>
          <w:rtl/>
        </w:rPr>
        <w:t xml:space="preserve"> (שבת קיט.) כת' שקיום המצווה באדם עצמו טפי עדיף מבשלוחו</w:t>
      </w:r>
      <w:r w:rsidRPr="004A44CF">
        <w:rPr>
          <w:rFonts w:ascii="Narkisim" w:hAnsi="Narkisim" w:cs="Narkisim"/>
        </w:rPr>
        <w:t>.</w:t>
      </w:r>
    </w:p>
    <w:p w14:paraId="580914A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מג"א</w:t>
      </w:r>
      <w:r w:rsidRPr="004A44CF">
        <w:rPr>
          <w:rFonts w:ascii="Narkisim" w:hAnsi="Narkisim" w:cs="Narkisim"/>
          <w:rtl/>
        </w:rPr>
        <w:t xml:space="preserve"> (רנ ב) כת' דה"ה כל מצווה</w:t>
      </w:r>
      <w:r w:rsidRPr="004A44CF">
        <w:rPr>
          <w:rStyle w:val="ac"/>
          <w:rFonts w:ascii="Narkisim" w:hAnsi="Narkisim" w:cs="Narkisim"/>
          <w:rtl/>
        </w:rPr>
        <w:footnoteReference w:id="4"/>
      </w:r>
      <w:r w:rsidRPr="004A44CF">
        <w:rPr>
          <w:rFonts w:ascii="Narkisim" w:hAnsi="Narkisim" w:cs="Narkisim"/>
        </w:rPr>
        <w:t xml:space="preserve">, </w:t>
      </w:r>
      <w:r w:rsidRPr="004A44CF">
        <w:rPr>
          <w:rFonts w:ascii="Narkisim" w:hAnsi="Narkisim" w:cs="Narkisim"/>
          <w:rtl/>
        </w:rPr>
        <w:t>מצווה בו יותר מבשלוחו</w:t>
      </w:r>
      <w:r w:rsidRPr="004A44CF">
        <w:rPr>
          <w:rStyle w:val="ac"/>
          <w:rFonts w:ascii="Narkisim" w:hAnsi="Narkisim" w:cs="Narkisim"/>
          <w:rtl/>
        </w:rPr>
        <w:footnoteReference w:id="5"/>
      </w:r>
      <w:r w:rsidRPr="004A44CF">
        <w:rPr>
          <w:rFonts w:ascii="Narkisim" w:hAnsi="Narkisim" w:cs="Narkisim"/>
        </w:rPr>
        <w:t xml:space="preserve">. </w:t>
      </w:r>
      <w:r w:rsidRPr="004A44CF">
        <w:rPr>
          <w:rFonts w:ascii="Narkisim" w:hAnsi="Narkisim" w:cs="Narkisim"/>
          <w:rtl/>
        </w:rPr>
        <w:t>אבל ה</w:t>
      </w:r>
      <w:r w:rsidRPr="004A44CF">
        <w:rPr>
          <w:rFonts w:ascii="Narkisim" w:hAnsi="Narkisim" w:cs="Narkisim"/>
          <w:b/>
          <w:bCs/>
          <w:rtl/>
        </w:rPr>
        <w:t>יד המלך</w:t>
      </w:r>
      <w:r w:rsidRPr="004A44CF">
        <w:rPr>
          <w:rFonts w:ascii="Narkisim" w:hAnsi="Narkisim" w:cs="Narkisim"/>
          <w:rtl/>
        </w:rPr>
        <w:t xml:space="preserve"> (שבת ל ו, צוי' בפתח"ת לה ב) כת' דבכל מצוה דנעשית בממונו אין קפידא שיעשה בעצמו. ודוקא הכנה לשבת הוזכר בסוגיין, דהיכא שהשליח מכין אינו מתייחס כלל למשלח. וכן בקידושין איירי היכא דהמשלח מקדש במעות של עצמו. אבל במעות של משלח אין קפידא. והפתח"ת דחה דבריו מפני המג"א</w:t>
      </w:r>
      <w:r w:rsidRPr="004A44CF">
        <w:rPr>
          <w:rFonts w:ascii="Narkisim" w:hAnsi="Narkisim" w:cs="Narkisim"/>
        </w:rPr>
        <w:t>.</w:t>
      </w:r>
    </w:p>
    <w:p w14:paraId="6F6B127A"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שו"ת מהר"ח או"ז</w:t>
      </w:r>
      <w:r w:rsidRPr="004A44CF">
        <w:rPr>
          <w:rFonts w:ascii="Narkisim" w:hAnsi="Narkisim"/>
          <w:rtl/>
        </w:rPr>
        <w:t xml:space="preserve"> (קכח) הק' דנהגו לעשות שליח להפריש עיסתו ולשחוט בהמתו. ותי' דדוקא גבי קידושין דהוה מצווה שיש בו הנאה למשלח ולא לשליח [דאדרבה נאסרת עליו] יש מצווה בעצמו. אבל בכל מצווה שהוא ושלוחו שווים, ליכא מצווה בו יותר. [וצ"ב]</w:t>
      </w:r>
      <w:r w:rsidRPr="004A44CF">
        <w:rPr>
          <w:rFonts w:ascii="Narkisim" w:hAnsi="Narkisim"/>
        </w:rPr>
        <w:t>.</w:t>
      </w:r>
    </w:p>
    <w:p w14:paraId="79B0C628"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תבואות שור</w:t>
      </w:r>
      <w:r w:rsidRPr="004A44CF">
        <w:rPr>
          <w:rFonts w:ascii="Narkisim" w:hAnsi="Narkisim"/>
          <w:rtl/>
        </w:rPr>
        <w:t xml:space="preserve"> (כח יד) כת' דכל זה דרך בזיון, אבל כשמכבד גדול למול במקומו וכדו', דהוה דרך כבוד, אין בזה חסרון מצווה בו יותר מבשלוחו</w:t>
      </w:r>
      <w:r w:rsidRPr="004A44CF">
        <w:rPr>
          <w:rStyle w:val="ac"/>
          <w:rFonts w:ascii="Narkisim" w:hAnsi="Narkisim"/>
          <w:rtl/>
        </w:rPr>
        <w:footnoteReference w:id="6"/>
      </w:r>
      <w:r w:rsidRPr="004A44CF">
        <w:rPr>
          <w:rFonts w:ascii="Narkisim" w:hAnsi="Narkisim"/>
        </w:rPr>
        <w:t>.</w:t>
      </w:r>
    </w:p>
    <w:p w14:paraId="0DAEE5D8"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ומבואר ב</w:t>
      </w:r>
      <w:r w:rsidRPr="004A44CF">
        <w:rPr>
          <w:rFonts w:ascii="Narkisim" w:hAnsi="Narkisim" w:cs="Narkisim"/>
          <w:b/>
          <w:bCs/>
          <w:rtl/>
        </w:rPr>
        <w:t>ר"ן</w:t>
      </w:r>
      <w:r w:rsidRPr="004A44CF">
        <w:rPr>
          <w:rFonts w:ascii="Narkisim" w:hAnsi="Narkisim" w:cs="Narkisim"/>
          <w:rtl/>
        </w:rPr>
        <w:t xml:space="preserve"> (ועוד ראשונים, ע' בסמוך) דהוה משום מצוות פריה ורביה. ודעת ה</w:t>
      </w:r>
      <w:r w:rsidRPr="004A44CF">
        <w:rPr>
          <w:rFonts w:ascii="Narkisim" w:hAnsi="Narkisim" w:cs="Narkisim"/>
          <w:b/>
          <w:bCs/>
          <w:rtl/>
        </w:rPr>
        <w:t>רמב"ם</w:t>
      </w:r>
      <w:r w:rsidRPr="004A44CF">
        <w:rPr>
          <w:rFonts w:ascii="Narkisim" w:hAnsi="Narkisim" w:cs="Narkisim"/>
          <w:rtl/>
        </w:rPr>
        <w:t xml:space="preserve"> (אישות א ב, וסה"מ ריג) דהקידושין הוה מצוות עשה</w:t>
      </w:r>
      <w:r w:rsidRPr="004A44CF">
        <w:rPr>
          <w:rStyle w:val="ac"/>
          <w:rFonts w:ascii="Narkisim" w:hAnsi="Narkisim" w:cs="Narkisim"/>
          <w:rtl/>
        </w:rPr>
        <w:footnoteReference w:id="7"/>
      </w:r>
      <w:r w:rsidRPr="004A44CF">
        <w:rPr>
          <w:rFonts w:ascii="Narkisim" w:hAnsi="Narkisim" w:cs="Narkisim"/>
        </w:rPr>
        <w:t xml:space="preserve">. </w:t>
      </w:r>
      <w:r w:rsidRPr="004A44CF">
        <w:rPr>
          <w:rFonts w:ascii="Narkisim" w:hAnsi="Narkisim" w:cs="Narkisim"/>
          <w:rtl/>
        </w:rPr>
        <w:t>[ע"ע שו"ת ר"א בן הרמב"ם (נג) שהאריך בזה]</w:t>
      </w:r>
      <w:r w:rsidRPr="004A44CF">
        <w:rPr>
          <w:rFonts w:ascii="Narkisim" w:hAnsi="Narkisim" w:cs="Narkisim"/>
        </w:rPr>
        <w:t>.</w:t>
      </w:r>
    </w:p>
    <w:p w14:paraId="09B445F2" w14:textId="77777777" w:rsidR="008D45EE" w:rsidRPr="004A44CF" w:rsidRDefault="00000000" w:rsidP="008F786F">
      <w:pPr>
        <w:pStyle w:val="a8"/>
        <w:bidi/>
        <w:rPr>
          <w:rFonts w:ascii="Narkisim" w:hAnsi="Narkisim"/>
        </w:rPr>
      </w:pPr>
      <w:r w:rsidRPr="004A44CF">
        <w:rPr>
          <w:rFonts w:ascii="Narkisim" w:hAnsi="Narkisim"/>
          <w:rtl/>
        </w:rPr>
        <w:t>ומבואר ב</w:t>
      </w:r>
      <w:r w:rsidRPr="004A44CF">
        <w:rPr>
          <w:rFonts w:ascii="Narkisim" w:hAnsi="Narkisim"/>
          <w:b/>
          <w:bCs/>
          <w:rtl/>
        </w:rPr>
        <w:t>רמב"ם</w:t>
      </w:r>
      <w:r w:rsidRPr="004A44CF">
        <w:rPr>
          <w:rFonts w:ascii="Narkisim" w:hAnsi="Narkisim"/>
          <w:rtl/>
        </w:rPr>
        <w:t xml:space="preserve"> (אישות ג כג) דברכת האירוסין הוה ברכת המצוות, ומש"ה צריך לברך קודם הקידושין</w:t>
      </w:r>
      <w:r w:rsidRPr="004A44CF">
        <w:rPr>
          <w:rStyle w:val="ac"/>
          <w:rFonts w:ascii="Narkisim" w:hAnsi="Narkisim"/>
          <w:rtl/>
        </w:rPr>
        <w:footnoteReference w:id="8"/>
      </w:r>
      <w:r w:rsidRPr="004A44CF">
        <w:rPr>
          <w:rFonts w:ascii="Narkisim" w:hAnsi="Narkisim"/>
        </w:rPr>
        <w:t xml:space="preserve">. </w:t>
      </w:r>
      <w:r w:rsidRPr="004A44CF">
        <w:rPr>
          <w:rFonts w:ascii="Narkisim" w:hAnsi="Narkisim"/>
          <w:rtl/>
        </w:rPr>
        <w:t>אבל ה</w:t>
      </w:r>
      <w:r w:rsidRPr="004A44CF">
        <w:rPr>
          <w:rFonts w:ascii="Narkisim" w:hAnsi="Narkisim"/>
          <w:b/>
          <w:bCs/>
          <w:rtl/>
        </w:rPr>
        <w:t>רא"ש</w:t>
      </w:r>
      <w:r w:rsidRPr="004A44CF">
        <w:rPr>
          <w:rFonts w:ascii="Narkisim" w:hAnsi="Narkisim"/>
          <w:rtl/>
        </w:rPr>
        <w:t xml:space="preserve"> (כתובות א יב) כת' דברכת האירוסין הוה ברכת השבח</w:t>
      </w:r>
      <w:r w:rsidRPr="004A44CF">
        <w:rPr>
          <w:rStyle w:val="ac"/>
          <w:rFonts w:ascii="Narkisim" w:hAnsi="Narkisim"/>
          <w:rtl/>
        </w:rPr>
        <w:footnoteReference w:id="9"/>
      </w:r>
      <w:r w:rsidRPr="004A44CF">
        <w:rPr>
          <w:rFonts w:ascii="Narkisim" w:hAnsi="Narkisim"/>
        </w:rPr>
        <w:t xml:space="preserve">, </w:t>
      </w:r>
      <w:r w:rsidRPr="004A44CF">
        <w:rPr>
          <w:rFonts w:ascii="Narkisim" w:hAnsi="Narkisim"/>
          <w:rtl/>
        </w:rPr>
        <w:t>ולא הוה ברכת המצווה</w:t>
      </w:r>
      <w:r w:rsidRPr="004A44CF">
        <w:rPr>
          <w:rStyle w:val="ac"/>
          <w:rFonts w:ascii="Narkisim" w:hAnsi="Narkisim"/>
          <w:rtl/>
        </w:rPr>
        <w:footnoteReference w:id="10"/>
      </w:r>
      <w:r w:rsidRPr="004A44CF">
        <w:rPr>
          <w:rFonts w:ascii="Narkisim" w:hAnsi="Narkisim"/>
        </w:rPr>
        <w:t xml:space="preserve">. </w:t>
      </w:r>
      <w:r w:rsidRPr="004A44CF">
        <w:rPr>
          <w:rFonts w:ascii="Narkisim" w:hAnsi="Narkisim"/>
          <w:rtl/>
        </w:rPr>
        <w:t xml:space="preserve">דליכא מצווה לקדש </w:t>
      </w:r>
      <w:r w:rsidRPr="004A44CF">
        <w:rPr>
          <w:rFonts w:ascii="Narkisim" w:hAnsi="Narkisim"/>
          <w:rtl/>
        </w:rPr>
        <w:lastRenderedPageBreak/>
        <w:t>אשה, ויכול לקיים</w:t>
      </w:r>
      <w:r w:rsidRPr="004A44CF">
        <w:rPr>
          <w:rStyle w:val="ac"/>
          <w:rFonts w:ascii="Narkisim" w:hAnsi="Narkisim"/>
          <w:rtl/>
        </w:rPr>
        <w:footnoteReference w:id="11"/>
      </w:r>
      <w:r w:rsidRPr="004A44CF">
        <w:rPr>
          <w:rFonts w:ascii="Narkisim" w:hAnsi="Narkisim"/>
        </w:rPr>
        <w:t xml:space="preserve"> </w:t>
      </w:r>
      <w:r w:rsidRPr="004A44CF">
        <w:rPr>
          <w:rFonts w:ascii="Narkisim" w:hAnsi="Narkisim"/>
          <w:rtl/>
        </w:rPr>
        <w:t>מצוות פריה ורביה ע"י פילגש</w:t>
      </w:r>
      <w:r w:rsidRPr="004A44CF">
        <w:rPr>
          <w:rStyle w:val="ac"/>
          <w:rFonts w:ascii="Narkisim" w:hAnsi="Narkisim"/>
          <w:rtl/>
        </w:rPr>
        <w:footnoteReference w:id="12"/>
      </w:r>
      <w:r w:rsidRPr="004A44CF">
        <w:rPr>
          <w:rFonts w:ascii="Narkisim" w:hAnsi="Narkisim"/>
        </w:rPr>
        <w:t>.</w:t>
      </w:r>
    </w:p>
    <w:p w14:paraId="63EC0A6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אחרונים </w:t>
      </w:r>
      <w:r w:rsidRPr="004A44CF">
        <w:rPr>
          <w:rFonts w:ascii="Narkisim" w:hAnsi="Narkisim"/>
          <w:rtl/>
        </w:rPr>
        <w:t>העמידו דלדעת ה</w:t>
      </w:r>
      <w:r w:rsidRPr="004A44CF">
        <w:rPr>
          <w:rFonts w:ascii="Narkisim" w:hAnsi="Narkisim"/>
          <w:b/>
          <w:bCs/>
          <w:rtl/>
        </w:rPr>
        <w:t>ר"ן</w:t>
      </w:r>
      <w:r w:rsidRPr="004A44CF">
        <w:rPr>
          <w:rFonts w:ascii="Narkisim" w:hAnsi="Narkisim"/>
          <w:rtl/>
        </w:rPr>
        <w:t xml:space="preserve"> מבואר דנאמר מצווה בו יותר מבשלוחו אף בהכשר מצווה</w:t>
      </w:r>
      <w:r w:rsidRPr="004A44CF">
        <w:rPr>
          <w:rStyle w:val="ac"/>
          <w:rFonts w:ascii="Narkisim" w:hAnsi="Narkisim"/>
          <w:rtl/>
        </w:rPr>
        <w:footnoteReference w:id="13"/>
      </w:r>
      <w:r w:rsidRPr="004A44CF">
        <w:rPr>
          <w:rFonts w:ascii="Narkisim" w:hAnsi="Narkisim"/>
        </w:rPr>
        <w:t xml:space="preserve">. </w:t>
      </w:r>
      <w:r w:rsidRPr="004A44CF">
        <w:rPr>
          <w:rFonts w:ascii="Narkisim" w:hAnsi="Narkisim"/>
          <w:rtl/>
        </w:rPr>
        <w:t>וזהו הא דהביאו מהכנות לשבת, דהוה הכשר מצווה. ואילו לדעת ה</w:t>
      </w:r>
      <w:r w:rsidRPr="004A44CF">
        <w:rPr>
          <w:rFonts w:ascii="Narkisim" w:hAnsi="Narkisim"/>
          <w:b/>
          <w:bCs/>
          <w:rtl/>
        </w:rPr>
        <w:t xml:space="preserve">רמב"ם </w:t>
      </w:r>
      <w:r w:rsidRPr="004A44CF">
        <w:rPr>
          <w:rFonts w:ascii="Narkisim" w:hAnsi="Narkisim"/>
          <w:rtl/>
        </w:rPr>
        <w:t>איירי בגוף מצוות קידושין. [וע' בסמוך]</w:t>
      </w:r>
      <w:r w:rsidRPr="004A44CF">
        <w:rPr>
          <w:rFonts w:ascii="Narkisim" w:hAnsi="Narkisim"/>
        </w:rPr>
        <w:t>.</w:t>
      </w:r>
    </w:p>
    <w:p w14:paraId="71585281"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מאירי</w:t>
      </w:r>
      <w:r w:rsidRPr="004A44CF">
        <w:rPr>
          <w:rFonts w:ascii="Narkisim" w:hAnsi="Narkisim" w:cs="Narkisim"/>
          <w:rtl/>
        </w:rPr>
        <w:t xml:space="preserve"> הביא נידון כשקידש ע"י שליח, האם השליח מברך כשאר ברכות המצוות</w:t>
      </w:r>
      <w:r w:rsidRPr="004A44CF">
        <w:rPr>
          <w:rStyle w:val="ac"/>
          <w:rFonts w:ascii="Narkisim" w:hAnsi="Narkisim" w:cs="Narkisim"/>
          <w:rtl/>
        </w:rPr>
        <w:footnoteReference w:id="14"/>
      </w:r>
      <w:r w:rsidRPr="004A44CF">
        <w:rPr>
          <w:rFonts w:ascii="Narkisim" w:hAnsi="Narkisim" w:cs="Narkisim"/>
        </w:rPr>
        <w:t xml:space="preserve">. </w:t>
      </w:r>
      <w:r w:rsidRPr="004A44CF">
        <w:rPr>
          <w:rFonts w:ascii="Narkisim" w:hAnsi="Narkisim" w:cs="Narkisim"/>
          <w:rtl/>
        </w:rPr>
        <w:t xml:space="preserve">או דלא נגמר המצווה עד שתכנס לחופה. ועוד הביא </w:t>
      </w:r>
      <w:r w:rsidRPr="004A44CF">
        <w:rPr>
          <w:rFonts w:ascii="Narkisim" w:hAnsi="Narkisim" w:cs="Narkisim"/>
          <w:b/>
          <w:bCs/>
          <w:rtl/>
        </w:rPr>
        <w:t>י"א</w:t>
      </w:r>
      <w:r w:rsidRPr="004A44CF">
        <w:rPr>
          <w:rFonts w:ascii="Narkisim" w:hAnsi="Narkisim" w:cs="Narkisim"/>
          <w:rtl/>
        </w:rPr>
        <w:t xml:space="preserve"> דהיכא דקידש ולא ראה אותה, השליח אינו מברך כיון דיש נדנוד חטא בדבר</w:t>
      </w:r>
      <w:r w:rsidRPr="004A44CF">
        <w:rPr>
          <w:rFonts w:ascii="Narkisim" w:hAnsi="Narkisim" w:cs="Narkisim"/>
        </w:rPr>
        <w:t>.</w:t>
      </w:r>
    </w:p>
    <w:p w14:paraId="6462226F"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שו"ת מהר"ם מרוטנברג</w:t>
      </w:r>
      <w:r w:rsidRPr="004A44CF">
        <w:rPr>
          <w:rFonts w:ascii="Narkisim" w:hAnsi="Narkisim"/>
          <w:rtl/>
        </w:rPr>
        <w:t xml:space="preserve"> (ד תלב) הביא דהיכא דקידש ע"י שליח, נהגו לחזור ולקדש בעצמו. משום מצווה בו יותר מבשלוחו. וה</w:t>
      </w:r>
      <w:r w:rsidRPr="004A44CF">
        <w:rPr>
          <w:rFonts w:ascii="Narkisim" w:hAnsi="Narkisim"/>
          <w:b/>
          <w:bCs/>
          <w:rtl/>
        </w:rPr>
        <w:t>ריב"ש</w:t>
      </w:r>
      <w:r w:rsidRPr="004A44CF">
        <w:rPr>
          <w:rFonts w:ascii="Narkisim" w:hAnsi="Narkisim"/>
          <w:rtl/>
        </w:rPr>
        <w:t xml:space="preserve"> (פב) האריך לתמוה דאחרי שכבר קידשה ל"ש שוב לחזור ולקדש</w:t>
      </w:r>
      <w:r w:rsidRPr="004A44CF">
        <w:rPr>
          <w:rStyle w:val="ac"/>
          <w:rFonts w:ascii="Narkisim" w:hAnsi="Narkisim"/>
          <w:rtl/>
        </w:rPr>
        <w:footnoteReference w:id="15"/>
      </w:r>
      <w:r w:rsidRPr="004A44CF">
        <w:rPr>
          <w:rFonts w:ascii="Narkisim" w:hAnsi="Narkisim"/>
        </w:rPr>
        <w:t xml:space="preserve"> </w:t>
      </w:r>
      <w:r w:rsidRPr="004A44CF">
        <w:rPr>
          <w:rFonts w:ascii="Narkisim" w:hAnsi="Narkisim"/>
          <w:rtl/>
        </w:rPr>
        <w:t>[ע' גליוני הש"ס]</w:t>
      </w:r>
      <w:r w:rsidRPr="004A44CF">
        <w:rPr>
          <w:rFonts w:ascii="Narkisim" w:hAnsi="Narkisim"/>
        </w:rPr>
        <w:t>.</w:t>
      </w:r>
    </w:p>
    <w:p w14:paraId="23CFFB08" w14:textId="77777777" w:rsidR="008D45EE" w:rsidRPr="004A44CF" w:rsidRDefault="00000000" w:rsidP="008F786F">
      <w:pPr>
        <w:bidi/>
        <w:rPr>
          <w:rFonts w:ascii="Narkisim" w:hAnsi="Narkisim" w:cs="Narkisim"/>
        </w:rPr>
      </w:pPr>
      <w:r w:rsidRPr="004A44CF">
        <w:rPr>
          <w:rFonts w:ascii="Narkisim" w:hAnsi="Narkisim" w:cs="Narkisim"/>
          <w:u w:val="single"/>
          <w:rtl/>
        </w:rPr>
        <w:t>כי הא דרב ספרא מחריך וכו'</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(שבת ל ו) כת' דחייב לעשות דברים שהם כבוד השבת, שזהו כבודו. אבל ה</w:t>
      </w:r>
      <w:r w:rsidRPr="004A44CF">
        <w:rPr>
          <w:rFonts w:ascii="Narkisim" w:hAnsi="Narkisim" w:cs="Narkisim"/>
          <w:b/>
          <w:bCs/>
          <w:rtl/>
        </w:rPr>
        <w:t>טור</w:t>
      </w:r>
      <w:r w:rsidRPr="004A44CF">
        <w:rPr>
          <w:rFonts w:ascii="Narkisim" w:hAnsi="Narkisim" w:cs="Narkisim"/>
          <w:rtl/>
        </w:rPr>
        <w:t xml:space="preserve"> ו</w:t>
      </w:r>
      <w:r w:rsidRPr="004A44CF">
        <w:rPr>
          <w:rFonts w:ascii="Narkisim" w:hAnsi="Narkisim" w:cs="Narkisim"/>
          <w:b/>
          <w:bCs/>
          <w:rtl/>
        </w:rPr>
        <w:t>שו"ע</w:t>
      </w:r>
      <w:r w:rsidRPr="004A44CF">
        <w:rPr>
          <w:rFonts w:ascii="Narkisim" w:hAnsi="Narkisim" w:cs="Narkisim"/>
          <w:rtl/>
        </w:rPr>
        <w:t xml:space="preserve"> (או"ח רנ א) כתב ישתדל להכין בעצמו. [ומשמע דאינו חיוב גמור]</w:t>
      </w:r>
      <w:r w:rsidRPr="004A44CF">
        <w:rPr>
          <w:rFonts w:ascii="Narkisim" w:hAnsi="Narkisim" w:cs="Narkisim"/>
        </w:rPr>
        <w:t>.</w:t>
      </w:r>
    </w:p>
    <w:p w14:paraId="7CDE1B4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גר"ז</w:t>
      </w:r>
      <w:r w:rsidRPr="004A44CF">
        <w:rPr>
          <w:rFonts w:ascii="Narkisim" w:hAnsi="Narkisim"/>
          <w:rtl/>
        </w:rPr>
        <w:t xml:space="preserve"> (רנ קו"א) הביא דלשון הגמ' 'מצווה בו', משמע דאינו חובה. וה</w:t>
      </w:r>
      <w:r w:rsidRPr="004A44CF">
        <w:rPr>
          <w:rFonts w:ascii="Narkisim" w:hAnsi="Narkisim"/>
          <w:b/>
          <w:bCs/>
          <w:rtl/>
        </w:rPr>
        <w:t>ביאו"ה</w:t>
      </w:r>
      <w:r w:rsidRPr="004A44CF">
        <w:rPr>
          <w:rFonts w:ascii="Narkisim" w:hAnsi="Narkisim"/>
          <w:rtl/>
        </w:rPr>
        <w:t xml:space="preserve"> כת' דאפשר דמש"כ הרמב"ם 'חייב' לאו דוקא</w:t>
      </w:r>
      <w:r w:rsidRPr="004A44CF">
        <w:rPr>
          <w:rFonts w:ascii="Narkisim" w:hAnsi="Narkisim"/>
        </w:rPr>
        <w:t>.</w:t>
      </w:r>
    </w:p>
    <w:p w14:paraId="6FCA380E" w14:textId="77777777" w:rsidR="008D45EE" w:rsidRPr="004A44CF" w:rsidRDefault="00000000" w:rsidP="008F786F">
      <w:pPr>
        <w:pStyle w:val="a8"/>
        <w:bidi/>
        <w:rPr>
          <w:rFonts w:ascii="Narkisim" w:hAnsi="Narkisim"/>
        </w:rPr>
      </w:pPr>
      <w:r w:rsidRPr="004A44CF">
        <w:rPr>
          <w:rFonts w:ascii="Narkisim" w:hAnsi="Narkisim"/>
          <w:rtl/>
        </w:rPr>
        <w:t xml:space="preserve">ויש </w:t>
      </w:r>
      <w:r w:rsidRPr="004A44CF">
        <w:rPr>
          <w:rFonts w:ascii="Narkisim" w:hAnsi="Narkisim"/>
          <w:b/>
          <w:bCs/>
          <w:rtl/>
        </w:rPr>
        <w:t xml:space="preserve">אחרונים </w:t>
      </w:r>
      <w:r w:rsidRPr="004A44CF">
        <w:rPr>
          <w:rFonts w:ascii="Narkisim" w:hAnsi="Narkisim"/>
          <w:rtl/>
        </w:rPr>
        <w:t>שתי' דדעת הרמב"ם דאף דבשאר מצוות הוה מצווה בעלמא לעשות בעצמו, גבי הכנות לשבת דרשי' 'והכינו' (שבת קיז.), דעצם ההכנה לשבת הוה מעשה מצווה [ולא הכשר מצווה</w:t>
      </w:r>
      <w:r w:rsidRPr="004A44CF">
        <w:rPr>
          <w:rStyle w:val="ac"/>
          <w:rFonts w:ascii="Narkisim" w:hAnsi="Narkisim"/>
          <w:rtl/>
        </w:rPr>
        <w:footnoteReference w:id="16"/>
      </w:r>
      <w:r w:rsidRPr="004A44CF">
        <w:rPr>
          <w:rFonts w:ascii="Narkisim" w:hAnsi="Narkisim"/>
        </w:rPr>
        <w:t xml:space="preserve">. </w:t>
      </w:r>
      <w:r w:rsidRPr="004A44CF">
        <w:rPr>
          <w:rFonts w:ascii="Narkisim" w:hAnsi="Narkisim"/>
          <w:rtl/>
        </w:rPr>
        <w:t>ועי"ש במשנ"ב]. אך צ"ב א"כ האיך הביאו מזה בסוגיין</w:t>
      </w:r>
      <w:r w:rsidRPr="004A44CF">
        <w:rPr>
          <w:rFonts w:ascii="Narkisim" w:hAnsi="Narkisim"/>
        </w:rPr>
        <w:t>.</w:t>
      </w:r>
    </w:p>
    <w:p w14:paraId="3BD55E4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משנ"ב</w:t>
      </w:r>
      <w:r w:rsidRPr="004A44CF">
        <w:rPr>
          <w:rFonts w:ascii="Narkisim" w:hAnsi="Narkisim"/>
          <w:rtl/>
        </w:rPr>
        <w:t xml:space="preserve"> (רנ שעה"צ ט) הק' דנימא דמצווה זו אפשר ע"י אחרים, וקי"ל דאין מבטלין ת"ת במצווה שאפשר ע"י אחרים (כדאי' מו"ק ט.). ותי' דבמצווה שמוטלת על גופו לא אמרי' דאפשר ע"י אחרים</w:t>
      </w:r>
      <w:r w:rsidRPr="004A44CF">
        <w:rPr>
          <w:rStyle w:val="ac"/>
          <w:rFonts w:ascii="Narkisim" w:hAnsi="Narkisim"/>
          <w:rtl/>
        </w:rPr>
        <w:footnoteReference w:id="17"/>
      </w:r>
      <w:r w:rsidRPr="004A44CF">
        <w:rPr>
          <w:rFonts w:ascii="Narkisim" w:hAnsi="Narkisim"/>
        </w:rPr>
        <w:t xml:space="preserve">. </w:t>
      </w:r>
      <w:r w:rsidRPr="004A44CF">
        <w:rPr>
          <w:rFonts w:ascii="Narkisim" w:hAnsi="Narkisim"/>
          <w:rtl/>
        </w:rPr>
        <w:t xml:space="preserve">ועוד תי' דכבוד שבת חמירא, ומש"ה יעשה בגופו. ולא דמי לשאר מצוות. וצ"ע. וע"ע </w:t>
      </w:r>
      <w:r w:rsidRPr="004A44CF">
        <w:rPr>
          <w:rFonts w:ascii="Narkisim" w:hAnsi="Narkisim"/>
          <w:b/>
          <w:bCs/>
          <w:rtl/>
        </w:rPr>
        <w:t>גר"ז</w:t>
      </w:r>
      <w:r w:rsidRPr="004A44CF">
        <w:rPr>
          <w:rFonts w:ascii="Narkisim" w:hAnsi="Narkisim"/>
          <w:rtl/>
        </w:rPr>
        <w:t xml:space="preserve"> (רנ בקו"א)</w:t>
      </w:r>
      <w:r w:rsidRPr="004A44CF">
        <w:rPr>
          <w:rFonts w:ascii="Narkisim" w:hAnsi="Narkisim"/>
        </w:rPr>
        <w:t>.</w:t>
      </w:r>
    </w:p>
    <w:p w14:paraId="038DD67B" w14:textId="77777777" w:rsidR="008D45EE" w:rsidRPr="004A44CF" w:rsidRDefault="00000000" w:rsidP="008F786F">
      <w:pPr>
        <w:pStyle w:val="aa"/>
        <w:bidi/>
        <w:rPr>
          <w:rFonts w:ascii="Narkisim" w:hAnsi="Narkisim"/>
        </w:rPr>
      </w:pPr>
      <w:r w:rsidRPr="004A44CF">
        <w:rPr>
          <w:rFonts w:ascii="Narkisim" w:hAnsi="Narkisim"/>
          <w:u w:val="single"/>
          <w:rtl/>
        </w:rPr>
        <w:t>שיבוטא</w:t>
      </w:r>
      <w:r w:rsidRPr="004A44CF">
        <w:rPr>
          <w:rFonts w:ascii="Narkisim" w:hAnsi="Narkisim"/>
          <w:rtl/>
        </w:rPr>
        <w:t>. ה</w:t>
      </w:r>
      <w:r w:rsidRPr="004A44CF">
        <w:rPr>
          <w:rFonts w:ascii="Narkisim" w:hAnsi="Narkisim"/>
          <w:b/>
          <w:bCs/>
          <w:rtl/>
        </w:rPr>
        <w:t>גהש"ס</w:t>
      </w:r>
      <w:r w:rsidRPr="004A44CF">
        <w:rPr>
          <w:rFonts w:ascii="Narkisim" w:hAnsi="Narkisim"/>
          <w:rtl/>
        </w:rPr>
        <w:t xml:space="preserve"> ציין ד</w:t>
      </w:r>
      <w:r w:rsidRPr="004A44CF">
        <w:rPr>
          <w:rFonts w:ascii="Narkisim" w:hAnsi="Narkisim"/>
          <w:b/>
          <w:bCs/>
          <w:rtl/>
        </w:rPr>
        <w:t>תוס</w:t>
      </w:r>
      <w:r w:rsidRPr="004A44CF">
        <w:rPr>
          <w:rFonts w:ascii="Narkisim" w:hAnsi="Narkisim"/>
          <w:rtl/>
        </w:rPr>
        <w:t>' (ע"ז לט.) הביאו מסוגיין דשיבוטא [עז הים] הוה דג טהור</w:t>
      </w:r>
      <w:r w:rsidRPr="004A44CF">
        <w:rPr>
          <w:rFonts w:ascii="Narkisim" w:hAnsi="Narkisim"/>
        </w:rPr>
        <w:t>.</w:t>
      </w:r>
    </w:p>
    <w:p w14:paraId="7369F19D" w14:textId="77777777" w:rsidR="008D45EE" w:rsidRPr="004A44CF" w:rsidRDefault="00000000" w:rsidP="008F786F">
      <w:pPr>
        <w:bidi/>
        <w:rPr>
          <w:rFonts w:ascii="Narkisim" w:hAnsi="Narkisim" w:cs="Narkisim"/>
        </w:rPr>
      </w:pPr>
      <w:r w:rsidRPr="004A44CF">
        <w:rPr>
          <w:rFonts w:ascii="Narkisim" w:hAnsi="Narkisim" w:cs="Narkisim"/>
          <w:u w:val="single"/>
          <w:rtl/>
        </w:rPr>
        <w:t>אסור לאדם שיקדש אשה עד שיראנה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אם יכול לקדש בעצמו וכו'. וכ"כ ה</w:t>
      </w:r>
      <w:r w:rsidRPr="004A44CF">
        <w:rPr>
          <w:rFonts w:ascii="Narkisim" w:hAnsi="Narkisim" w:cs="Narkisim"/>
          <w:b/>
          <w:bCs/>
          <w:rtl/>
        </w:rPr>
        <w:t>טור</w:t>
      </w:r>
      <w:r w:rsidRPr="004A44CF">
        <w:rPr>
          <w:rFonts w:ascii="Narkisim" w:hAnsi="Narkisim" w:cs="Narkisim"/>
          <w:rtl/>
        </w:rPr>
        <w:t xml:space="preserve"> (לה), וה</w:t>
      </w:r>
      <w:r w:rsidRPr="004A44CF">
        <w:rPr>
          <w:rFonts w:ascii="Narkisim" w:hAnsi="Narkisim" w:cs="Narkisim"/>
          <w:b/>
          <w:bCs/>
          <w:rtl/>
        </w:rPr>
        <w:t>ב"י</w:t>
      </w:r>
      <w:r w:rsidRPr="004A44CF">
        <w:rPr>
          <w:rFonts w:ascii="Narkisim" w:hAnsi="Narkisim" w:cs="Narkisim"/>
          <w:rtl/>
        </w:rPr>
        <w:t xml:space="preserve"> ביאר דאם א"א לראותה, כגון שהיא רחוקה לא יניח מלקדשה משום הכי</w:t>
      </w:r>
      <w:r w:rsidRPr="004A44CF">
        <w:rPr>
          <w:rFonts w:ascii="Narkisim" w:hAnsi="Narkisim" w:cs="Narkisim"/>
        </w:rPr>
        <w:t>.</w:t>
      </w:r>
    </w:p>
    <w:p w14:paraId="4267186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(איסו"ב כא ג) פסק דמותר להסתכל בפני פנויה לבדקה, כדי שיראה אם היא נאה בעיניו לישאנה. ואין בזה צד איסור, וראוי לעשות כן. [ו</w:t>
      </w:r>
      <w:r w:rsidRPr="004A44CF">
        <w:rPr>
          <w:rFonts w:ascii="Narkisim" w:hAnsi="Narkisim"/>
          <w:b/>
          <w:bCs/>
          <w:rtl/>
        </w:rPr>
        <w:t>ה"ה</w:t>
      </w:r>
      <w:r w:rsidRPr="004A44CF">
        <w:rPr>
          <w:rFonts w:ascii="Narkisim" w:hAnsi="Narkisim"/>
          <w:rtl/>
        </w:rPr>
        <w:t xml:space="preserve"> ציין מקורו מסוגיין]. וה</w:t>
      </w:r>
      <w:r w:rsidRPr="004A44CF">
        <w:rPr>
          <w:rFonts w:ascii="Narkisim" w:hAnsi="Narkisim"/>
          <w:b/>
          <w:bCs/>
          <w:rtl/>
        </w:rPr>
        <w:t xml:space="preserve">ראב"ד </w:t>
      </w:r>
      <w:r w:rsidRPr="004A44CF">
        <w:rPr>
          <w:rFonts w:ascii="Narkisim" w:hAnsi="Narkisim"/>
          <w:rtl/>
        </w:rPr>
        <w:t>השיג דאמרו (ב"ב קסח.) דצורבא מרבנן שהולך לקדש אשה לדבר ע"ה בהדיה, דילמא מיחלפה מיניה. אלמא אין דרך ת"ח בכך. ו</w:t>
      </w:r>
      <w:r w:rsidRPr="004A44CF">
        <w:rPr>
          <w:rFonts w:ascii="Narkisim" w:hAnsi="Narkisim"/>
          <w:b/>
          <w:bCs/>
          <w:rtl/>
        </w:rPr>
        <w:t>ה"ה</w:t>
      </w:r>
      <w:r w:rsidRPr="004A44CF">
        <w:rPr>
          <w:rFonts w:ascii="Narkisim" w:hAnsi="Narkisim"/>
          <w:rtl/>
        </w:rPr>
        <w:t xml:space="preserve"> תי' דצורבא מרבנן אינו רגיל בהסתכלות צורת נשים, ואף שבדקה פעם א' יכולים להחליף</w:t>
      </w:r>
      <w:r w:rsidRPr="004A44CF">
        <w:rPr>
          <w:rFonts w:ascii="Narkisim" w:hAnsi="Narkisim"/>
        </w:rPr>
        <w:t>.</w:t>
      </w:r>
    </w:p>
    <w:p w14:paraId="082132A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מהרש"א</w:t>
      </w:r>
      <w:r w:rsidRPr="004A44CF">
        <w:rPr>
          <w:rFonts w:ascii="Narkisim" w:hAnsi="Narkisim"/>
          <w:rtl/>
        </w:rPr>
        <w:t xml:space="preserve"> (ב"ב טז. ח"א) הק' אהא דמבואר (שם) דאברהם אמר שמעיקרא לא ידע ששרה יפת מראה, א"כ האיך נשא אברהם את שרה בלא שיראנה, הרי קיים אפי' מצווה דרבנן (כדאי' יומא כח:). וי"ל שראה אותה מעיקרא קודם שנשאה, אלא דעברו יותר מס' שנים וסבר שאינה עומדת ביפיה. א"נ רק כשנימול קיים שאר מצווה, ונשאה מעיקרא</w:t>
      </w:r>
      <w:r w:rsidRPr="004A44CF">
        <w:rPr>
          <w:rFonts w:ascii="Narkisim" w:hAnsi="Narkisim"/>
        </w:rPr>
        <w:t>.</w:t>
      </w:r>
    </w:p>
    <w:p w14:paraId="7CA18383" w14:textId="77777777" w:rsidR="008D45EE" w:rsidRPr="004A44CF" w:rsidRDefault="00000000" w:rsidP="008F786F">
      <w:pPr>
        <w:bidi/>
        <w:rPr>
          <w:rFonts w:ascii="Narkisim" w:hAnsi="Narkisim" w:cs="Narkisim"/>
        </w:rPr>
      </w:pPr>
      <w:r w:rsidRPr="004A44CF">
        <w:rPr>
          <w:rFonts w:ascii="Narkisim" w:hAnsi="Narkisim" w:cs="Narkisim"/>
          <w:u w:val="single"/>
          <w:rtl/>
        </w:rPr>
        <w:t>וכי איתמר דר"י אסיפא וכו' מצווה בה יותר מבשלוחה</w:t>
      </w:r>
      <w:r w:rsidRPr="004A44CF">
        <w:rPr>
          <w:rFonts w:ascii="Narkisim" w:hAnsi="Narkisim" w:cs="Narkisim"/>
          <w:rtl/>
        </w:rPr>
        <w:t>. דאף באשה שייך סברא זו. וה</w:t>
      </w:r>
      <w:r w:rsidRPr="004A44CF">
        <w:rPr>
          <w:rFonts w:ascii="Narkisim" w:hAnsi="Narkisim" w:cs="Narkisim"/>
          <w:b/>
          <w:bCs/>
          <w:rtl/>
        </w:rPr>
        <w:t>ר"ן</w:t>
      </w:r>
      <w:r w:rsidRPr="004A44CF">
        <w:rPr>
          <w:rFonts w:ascii="Narkisim" w:hAnsi="Narkisim" w:cs="Narkisim"/>
          <w:rtl/>
        </w:rPr>
        <w:t xml:space="preserve"> כת' דאע"ג דאשה אינה מצוה בפריה ורביה, מ"מ יש לה מצוה מפני שהיא מסייעת לבעל </w:t>
      </w:r>
      <w:r w:rsidRPr="004A44CF">
        <w:rPr>
          <w:rFonts w:ascii="Narkisim" w:hAnsi="Narkisim" w:cs="Narkisim"/>
          <w:rtl/>
        </w:rPr>
        <w:lastRenderedPageBreak/>
        <w:t xml:space="preserve">לקיים מצותו. </w:t>
      </w:r>
      <w:r w:rsidRPr="004A44CF">
        <w:rPr>
          <w:rFonts w:ascii="Narkisim" w:hAnsi="Narkisim" w:cs="Narkisim"/>
          <w:szCs w:val="20"/>
          <w:rtl/>
        </w:rPr>
        <w:t>[וב</w:t>
      </w:r>
      <w:r w:rsidRPr="004A44CF">
        <w:rPr>
          <w:rFonts w:ascii="Narkisim" w:hAnsi="Narkisim" w:cs="Narkisim"/>
          <w:b/>
          <w:bCs/>
          <w:szCs w:val="20"/>
          <w:rtl/>
        </w:rPr>
        <w:t>שו"ת הר"ן</w:t>
      </w:r>
      <w:r w:rsidRPr="004A44CF">
        <w:rPr>
          <w:rFonts w:ascii="Narkisim" w:hAnsi="Narkisim" w:cs="Narkisim"/>
          <w:szCs w:val="20"/>
          <w:rtl/>
        </w:rPr>
        <w:t xml:space="preserve"> (כז ולב) הביא מסוגיין דקידושין הוה דבר מצווה, אף כלפי האשה</w:t>
      </w:r>
      <w:r w:rsidRPr="004A44CF">
        <w:rPr>
          <w:rStyle w:val="ac"/>
          <w:rFonts w:ascii="Narkisim" w:hAnsi="Narkisim" w:cs="Narkisim"/>
          <w:szCs w:val="20"/>
          <w:rtl/>
        </w:rPr>
        <w:footnoteReference w:id="18"/>
      </w:r>
      <w:r w:rsidRPr="004A44CF">
        <w:rPr>
          <w:rFonts w:ascii="Narkisim" w:hAnsi="Narkisim" w:cs="Narkisim"/>
          <w:szCs w:val="20"/>
          <w:rtl/>
        </w:rPr>
        <w:t>]</w:t>
      </w:r>
      <w:r w:rsidRPr="004A44CF">
        <w:rPr>
          <w:rFonts w:ascii="Narkisim" w:hAnsi="Narkisim" w:cs="Narkisim"/>
          <w:rtl/>
        </w:rPr>
        <w:t>. וה</w:t>
      </w:r>
      <w:r w:rsidRPr="004A44CF">
        <w:rPr>
          <w:rFonts w:ascii="Narkisim" w:hAnsi="Narkisim" w:cs="Narkisim"/>
          <w:b/>
          <w:bCs/>
          <w:rtl/>
        </w:rPr>
        <w:t>שיטה לנ"ל</w:t>
      </w:r>
      <w:r w:rsidRPr="004A44CF">
        <w:rPr>
          <w:rFonts w:ascii="Narkisim" w:hAnsi="Narkisim" w:cs="Narkisim"/>
          <w:rtl/>
        </w:rPr>
        <w:t xml:space="preserve"> תי' דמדרבנן מיהא מפקדה. א"נ יש לה שכר כאינה מצוה ועושה </w:t>
      </w:r>
      <w:r w:rsidRPr="004A44CF">
        <w:rPr>
          <w:rFonts w:ascii="Narkisim" w:hAnsi="Narkisim" w:cs="Narkisim"/>
          <w:szCs w:val="20"/>
          <w:rtl/>
        </w:rPr>
        <w:t>[וכ"כ ה</w:t>
      </w:r>
      <w:r w:rsidRPr="004A44CF">
        <w:rPr>
          <w:rFonts w:ascii="Narkisim" w:hAnsi="Narkisim" w:cs="Narkisim"/>
          <w:b/>
          <w:bCs/>
          <w:szCs w:val="20"/>
          <w:rtl/>
        </w:rPr>
        <w:t>יש"ש</w:t>
      </w:r>
      <w:r w:rsidRPr="004A44CF">
        <w:rPr>
          <w:rFonts w:ascii="Narkisim" w:hAnsi="Narkisim" w:cs="Narkisim"/>
          <w:rtl/>
        </w:rPr>
        <w:t>]</w:t>
      </w:r>
      <w:r w:rsidRPr="004A44CF">
        <w:rPr>
          <w:rFonts w:ascii="Narkisim" w:hAnsi="Narkisim" w:cs="Narkisim"/>
        </w:rPr>
        <w:t>.</w:t>
      </w:r>
    </w:p>
    <w:p w14:paraId="5B3F3E0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כת' דאע"פ שאינה מצווה בפרו, מ"מ המצווה נעשית על ידה. ועוד אף שאינו עשה גמור, מ"מ אינה נפקעת מהמצווה לגמרי</w:t>
      </w:r>
      <w:r w:rsidRPr="004A44CF">
        <w:rPr>
          <w:rFonts w:ascii="Narkisim" w:hAnsi="Narkisim"/>
        </w:rPr>
        <w:t>.</w:t>
      </w:r>
    </w:p>
    <w:p w14:paraId="243BCC7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(מקנה) כת' דלדעת ה</w:t>
      </w:r>
      <w:r w:rsidRPr="004A44CF">
        <w:rPr>
          <w:rFonts w:ascii="Narkisim" w:hAnsi="Narkisim"/>
          <w:b/>
          <w:bCs/>
          <w:rtl/>
        </w:rPr>
        <w:t>רמב"ם</w:t>
      </w:r>
      <w:r w:rsidRPr="004A44CF">
        <w:rPr>
          <w:rFonts w:ascii="Narkisim" w:hAnsi="Narkisim"/>
          <w:rtl/>
        </w:rPr>
        <w:t xml:space="preserve"> (אישות א ב הנ"ל) הוה משום מצוות קידושין. וב</w:t>
      </w:r>
      <w:r w:rsidRPr="004A44CF">
        <w:rPr>
          <w:rFonts w:ascii="Narkisim" w:hAnsi="Narkisim"/>
          <w:b/>
          <w:bCs/>
          <w:rtl/>
        </w:rPr>
        <w:t>רמב"ם</w:t>
      </w:r>
      <w:r w:rsidRPr="004A44CF">
        <w:rPr>
          <w:rFonts w:ascii="Narkisim" w:hAnsi="Narkisim"/>
          <w:rtl/>
        </w:rPr>
        <w:t xml:space="preserve"> (סוף סה"מ עשה רמח) מבואר דמצווה זו נוהגת אף בנשים</w:t>
      </w:r>
      <w:r w:rsidRPr="004A44CF">
        <w:rPr>
          <w:rFonts w:ascii="Narkisim" w:hAnsi="Narkisim"/>
        </w:rPr>
        <w:t>.</w:t>
      </w:r>
    </w:p>
    <w:p w14:paraId="251ED77B"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ק"נ</w:t>
      </w:r>
      <w:r w:rsidRPr="004A44CF">
        <w:rPr>
          <w:rFonts w:ascii="Narkisim" w:hAnsi="Narkisim"/>
          <w:rtl/>
        </w:rPr>
        <w:t xml:space="preserve"> וה</w:t>
      </w:r>
      <w:r w:rsidRPr="004A44CF">
        <w:rPr>
          <w:rFonts w:ascii="Narkisim" w:hAnsi="Narkisim"/>
          <w:b/>
          <w:bCs/>
          <w:rtl/>
        </w:rPr>
        <w:t>מקנה</w:t>
      </w:r>
      <w:r w:rsidRPr="004A44CF">
        <w:rPr>
          <w:rFonts w:ascii="Narkisim" w:hAnsi="Narkisim"/>
          <w:rtl/>
        </w:rPr>
        <w:t xml:space="preserve"> דאשה מצווה לינשא משום מצוות שבת. וכמ"ש </w:t>
      </w:r>
      <w:r w:rsidRPr="004A44CF">
        <w:rPr>
          <w:rFonts w:ascii="Narkisim" w:hAnsi="Narkisim"/>
          <w:b/>
          <w:bCs/>
          <w:rtl/>
        </w:rPr>
        <w:t>תוס'</w:t>
      </w:r>
      <w:r w:rsidRPr="004A44CF">
        <w:rPr>
          <w:rFonts w:ascii="Narkisim" w:hAnsi="Narkisim"/>
          <w:rtl/>
        </w:rPr>
        <w:t xml:space="preserve"> (חגיגה ב) בחד תי' דאשה מצווה משום שבת</w:t>
      </w:r>
      <w:r w:rsidRPr="004A44CF">
        <w:rPr>
          <w:rStyle w:val="ac"/>
          <w:rFonts w:ascii="Narkisim" w:hAnsi="Narkisim"/>
          <w:rtl/>
        </w:rPr>
        <w:footnoteReference w:id="19"/>
      </w:r>
      <w:r w:rsidRPr="004A44CF">
        <w:rPr>
          <w:rFonts w:ascii="Narkisim" w:hAnsi="Narkisim"/>
        </w:rPr>
        <w:t>.</w:t>
      </w:r>
    </w:p>
    <w:p w14:paraId="2B3D47A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ב"ח</w:t>
      </w:r>
      <w:r w:rsidRPr="004A44CF">
        <w:rPr>
          <w:rFonts w:ascii="Narkisim" w:hAnsi="Narkisim" w:cs="Narkisim"/>
          <w:rtl/>
        </w:rPr>
        <w:t xml:space="preserve"> (לז) כת' דבאב המקדש את בתו לא אמרי' דהוה מצווה דוקא בו, ואפשר ע"י שליח. דבלא"ה אינו מצווה דגופו. אבל ה</w:t>
      </w:r>
      <w:r w:rsidRPr="004A44CF">
        <w:rPr>
          <w:rFonts w:ascii="Narkisim" w:hAnsi="Narkisim" w:cs="Narkisim"/>
          <w:b/>
          <w:bCs/>
          <w:rtl/>
        </w:rPr>
        <w:t>חלק"מ</w:t>
      </w:r>
      <w:r w:rsidRPr="004A44CF">
        <w:rPr>
          <w:rFonts w:ascii="Narkisim" w:hAnsi="Narkisim" w:cs="Narkisim"/>
          <w:rtl/>
        </w:rPr>
        <w:t xml:space="preserve"> ו</w:t>
      </w:r>
      <w:r w:rsidRPr="004A44CF">
        <w:rPr>
          <w:rFonts w:ascii="Narkisim" w:hAnsi="Narkisim" w:cs="Narkisim"/>
          <w:b/>
          <w:bCs/>
          <w:rtl/>
        </w:rPr>
        <w:t>בי"ש</w:t>
      </w:r>
      <w:r w:rsidRPr="004A44CF">
        <w:rPr>
          <w:rFonts w:ascii="Narkisim" w:hAnsi="Narkisim" w:cs="Narkisim"/>
          <w:rtl/>
        </w:rPr>
        <w:t xml:space="preserve"> (לז ו) אף באב מקדש הוה מצווה בו יותר</w:t>
      </w:r>
      <w:r w:rsidRPr="004A44CF">
        <w:rPr>
          <w:rFonts w:ascii="Narkisim" w:hAnsi="Narkisim" w:cs="Narkisim"/>
        </w:rPr>
        <w:t>.</w:t>
      </w:r>
    </w:p>
    <w:p w14:paraId="68F28D75" w14:textId="77777777" w:rsidR="008D45EE" w:rsidRPr="004A44CF" w:rsidRDefault="00000000" w:rsidP="008F786F">
      <w:pPr>
        <w:pStyle w:val="aa"/>
        <w:bidi/>
        <w:rPr>
          <w:rFonts w:ascii="Narkisim" w:hAnsi="Narkisim"/>
        </w:rPr>
      </w:pPr>
      <w:r w:rsidRPr="004A44CF">
        <w:rPr>
          <w:rFonts w:ascii="Narkisim" w:hAnsi="Narkisim"/>
          <w:u w:val="single"/>
          <w:rtl/>
        </w:rPr>
        <w:t>רש"י ד"ה דו</w:t>
      </w:r>
      <w:r w:rsidRPr="004A44CF">
        <w:rPr>
          <w:rFonts w:ascii="Narkisim" w:hAnsi="Narkisim"/>
          <w:rtl/>
        </w:rPr>
        <w:t>. לגבי דידה ליכא איסור. וה</w:t>
      </w:r>
      <w:r w:rsidRPr="004A44CF">
        <w:rPr>
          <w:rFonts w:ascii="Narkisim" w:hAnsi="Narkisim"/>
          <w:b/>
          <w:bCs/>
          <w:rtl/>
        </w:rPr>
        <w:t>שיטה לנ"ל</w:t>
      </w:r>
      <w:r w:rsidRPr="004A44CF">
        <w:rPr>
          <w:rFonts w:ascii="Narkisim" w:hAnsi="Narkisim"/>
          <w:rtl/>
        </w:rPr>
        <w:t xml:space="preserve"> כת' א"נ משנה יתירא קמ"ל דאף אם הוא ראה אותה, והיא לא ראתה אותו</w:t>
      </w:r>
      <w:r w:rsidRPr="004A44CF">
        <w:rPr>
          <w:rFonts w:ascii="Narkisim" w:hAnsi="Narkisim"/>
        </w:rPr>
        <w:t>.</w:t>
      </w:r>
    </w:p>
    <w:p w14:paraId="3C29BFC2" w14:textId="77777777" w:rsidR="008D45EE" w:rsidRPr="004A44CF" w:rsidRDefault="00000000" w:rsidP="008F786F">
      <w:pPr>
        <w:pStyle w:val="a7"/>
        <w:bidi/>
        <w:rPr>
          <w:rFonts w:ascii="Narkisim" w:hAnsi="Narkisim"/>
        </w:rPr>
      </w:pPr>
      <w:r w:rsidRPr="004A44CF">
        <w:rPr>
          <w:rFonts w:ascii="Narkisim" w:hAnsi="Narkisim"/>
          <w:rtl/>
        </w:rPr>
        <w:t>ה</w:t>
      </w:r>
      <w:r w:rsidRPr="004A44CF">
        <w:rPr>
          <w:rFonts w:ascii="Narkisim" w:hAnsi="Narkisim"/>
          <w:b/>
          <w:bCs/>
          <w:rtl/>
        </w:rPr>
        <w:t>מקנה</w:t>
      </w:r>
      <w:r w:rsidRPr="004A44CF">
        <w:rPr>
          <w:rFonts w:ascii="Narkisim" w:hAnsi="Narkisim"/>
          <w:rtl/>
        </w:rPr>
        <w:t xml:space="preserve"> וה</w:t>
      </w:r>
      <w:r w:rsidRPr="004A44CF">
        <w:rPr>
          <w:rFonts w:ascii="Narkisim" w:hAnsi="Narkisim"/>
          <w:b/>
          <w:bCs/>
          <w:rtl/>
        </w:rPr>
        <w:t>נוב"י</w:t>
      </w:r>
      <w:r w:rsidRPr="004A44CF">
        <w:rPr>
          <w:rFonts w:ascii="Narkisim" w:hAnsi="Narkisim"/>
          <w:rtl/>
        </w:rPr>
        <w:t xml:space="preserve"> (ק' עז) הק' האיך מהני קידושין ע"י שליח כשלא ראה, הא כיון דעובר איסור נימא דאין שליח לדבר עבירה</w:t>
      </w:r>
      <w:r w:rsidRPr="004A44CF">
        <w:rPr>
          <w:rStyle w:val="ac"/>
          <w:rFonts w:ascii="Narkisim" w:hAnsi="Narkisim"/>
          <w:rtl/>
        </w:rPr>
        <w:footnoteReference w:id="20"/>
      </w:r>
      <w:r w:rsidRPr="004A44CF">
        <w:rPr>
          <w:rFonts w:ascii="Narkisim" w:hAnsi="Narkisim"/>
        </w:rPr>
        <w:t xml:space="preserve"> </w:t>
      </w:r>
      <w:r w:rsidRPr="004A44CF">
        <w:rPr>
          <w:rFonts w:ascii="Narkisim" w:hAnsi="Narkisim"/>
          <w:rtl/>
        </w:rPr>
        <w:t xml:space="preserve">[וכצד דבשליחות לדבר עבירה השליחות בטילה, ע' לקמן מב:]. </w:t>
      </w:r>
      <w:r w:rsidRPr="004A44CF">
        <w:rPr>
          <w:rFonts w:ascii="Narkisim" w:hAnsi="Narkisim"/>
          <w:szCs w:val="20"/>
          <w:rtl/>
        </w:rPr>
        <w:t>[ואף באיסור דרבנן אין שליח לדב"ע, עי"ש בנוב"י].</w:t>
      </w:r>
      <w:r w:rsidRPr="004A44CF">
        <w:rPr>
          <w:rFonts w:ascii="Narkisim" w:hAnsi="Narkisim"/>
          <w:rtl/>
        </w:rPr>
        <w:t xml:space="preserve"> ותי' דיש להעמיד כגון שאינו יכול לראותה </w:t>
      </w:r>
      <w:r w:rsidRPr="004A44CF">
        <w:rPr>
          <w:rFonts w:ascii="Narkisim" w:hAnsi="Narkisim"/>
          <w:szCs w:val="20"/>
          <w:rtl/>
        </w:rPr>
        <w:t>[וכה"ג ליכא איסור וכנ"ל]</w:t>
      </w:r>
      <w:r w:rsidRPr="004A44CF">
        <w:rPr>
          <w:rFonts w:ascii="Narkisim" w:hAnsi="Narkisim"/>
          <w:rtl/>
        </w:rPr>
        <w:t>. א"נ כשיודע שלא תתגנה עליו</w:t>
      </w:r>
      <w:r w:rsidRPr="004A44CF">
        <w:rPr>
          <w:rStyle w:val="ac"/>
          <w:rFonts w:ascii="Narkisim" w:hAnsi="Narkisim"/>
          <w:rtl/>
        </w:rPr>
        <w:footnoteReference w:id="21"/>
      </w:r>
      <w:r w:rsidRPr="004A44CF">
        <w:rPr>
          <w:rFonts w:ascii="Narkisim" w:hAnsi="Narkisim"/>
        </w:rPr>
        <w:t xml:space="preserve">. </w:t>
      </w:r>
      <w:r w:rsidRPr="004A44CF">
        <w:rPr>
          <w:rFonts w:ascii="Narkisim" w:hAnsi="Narkisim"/>
          <w:rtl/>
        </w:rPr>
        <w:t>[אמנם ב</w:t>
      </w:r>
      <w:r w:rsidRPr="004A44CF">
        <w:rPr>
          <w:rFonts w:ascii="Narkisim" w:hAnsi="Narkisim"/>
          <w:b/>
          <w:bCs/>
          <w:rtl/>
        </w:rPr>
        <w:t>רש"י</w:t>
      </w:r>
      <w:r w:rsidRPr="004A44CF">
        <w:rPr>
          <w:rFonts w:ascii="Narkisim" w:hAnsi="Narkisim"/>
          <w:rtl/>
        </w:rPr>
        <w:t xml:space="preserve"> מבואר דאיירי באופן שהבעל עבר איסור]</w:t>
      </w:r>
      <w:r w:rsidRPr="004A44CF">
        <w:rPr>
          <w:rFonts w:ascii="Narkisim" w:hAnsi="Narkisim"/>
        </w:rPr>
        <w:t>.</w:t>
      </w:r>
    </w:p>
    <w:p w14:paraId="28AE51CA" w14:textId="77777777" w:rsidR="008D45EE" w:rsidRPr="004A44CF" w:rsidRDefault="00000000" w:rsidP="008F786F">
      <w:pPr>
        <w:bidi/>
        <w:rPr>
          <w:rFonts w:ascii="Narkisim" w:hAnsi="Narkisim" w:cs="Narkisim"/>
        </w:rPr>
      </w:pPr>
      <w:r w:rsidRPr="004A44CF">
        <w:rPr>
          <w:rFonts w:ascii="Narkisim" w:hAnsi="Narkisim" w:cs="Narkisim"/>
          <w:u w:val="single"/>
          <w:rtl/>
        </w:rPr>
        <w:t>אסור לאדם שיקדש את בתו כשהיא קטנה</w:t>
      </w:r>
      <w:r w:rsidRPr="004A44CF">
        <w:rPr>
          <w:rStyle w:val="ac"/>
          <w:rFonts w:ascii="Narkisim" w:hAnsi="Narkisim" w:cs="Narkisim"/>
          <w:u w:val="single"/>
          <w:rtl/>
        </w:rPr>
        <w:footnoteReference w:id="22"/>
      </w:r>
      <w:r w:rsidRPr="004A44CF">
        <w:rPr>
          <w:rFonts w:ascii="Narkisim" w:hAnsi="Narkisim" w:cs="Narkisim"/>
          <w:u w:val="single"/>
        </w:rPr>
        <w:t xml:space="preserve"> </w:t>
      </w:r>
      <w:r w:rsidRPr="004A44CF">
        <w:rPr>
          <w:rFonts w:ascii="Narkisim" w:hAnsi="Narkisim" w:cs="Narkisim"/>
          <w:u w:val="single"/>
          <w:rtl/>
        </w:rPr>
        <w:t>וכו'</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(אישות ג יט, ושו"ע לז ח) כת' דרשאי לקדש את בתו קטנה, אבל מצוות חכמים שלא יקדש כשהיא קטנה, עד שתאמר בפלוני אני רוצה. ומבואר דאינו איסור גמור</w:t>
      </w:r>
      <w:r w:rsidRPr="004A44CF">
        <w:rPr>
          <w:rStyle w:val="ac"/>
          <w:rFonts w:ascii="Narkisim" w:hAnsi="Narkisim" w:cs="Narkisim"/>
          <w:rtl/>
        </w:rPr>
        <w:footnoteReference w:id="23"/>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בי"ש</w:t>
      </w:r>
      <w:r w:rsidRPr="004A44CF">
        <w:rPr>
          <w:rFonts w:ascii="Narkisim" w:hAnsi="Narkisim" w:cs="Narkisim"/>
          <w:rtl/>
        </w:rPr>
        <w:t xml:space="preserve"> (לז יא) כת' דאף דרב (בסוגיין) אמר דהוה איסור, לא קי"ל כוותיה אלא למצווה בעלמא</w:t>
      </w:r>
      <w:r w:rsidRPr="004A44CF">
        <w:rPr>
          <w:rStyle w:val="ac"/>
          <w:rFonts w:ascii="Narkisim" w:hAnsi="Narkisim" w:cs="Narkisim"/>
          <w:rtl/>
        </w:rPr>
        <w:footnoteReference w:id="24"/>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חלק"מ</w:t>
      </w:r>
      <w:r w:rsidRPr="004A44CF">
        <w:rPr>
          <w:rFonts w:ascii="Narkisim" w:hAnsi="Narkisim" w:cs="Narkisim"/>
          <w:rtl/>
        </w:rPr>
        <w:t xml:space="preserve"> (שם) חילק דהרמב"ם איירי כשנתרצית הקטנה</w:t>
      </w:r>
      <w:r w:rsidRPr="004A44CF">
        <w:rPr>
          <w:rFonts w:ascii="Narkisim" w:hAnsi="Narkisim" w:cs="Narkisim"/>
        </w:rPr>
        <w:t>.</w:t>
      </w:r>
    </w:p>
    <w:p w14:paraId="428483D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ב"ח</w:t>
      </w:r>
      <w:r w:rsidRPr="004A44CF">
        <w:rPr>
          <w:rFonts w:ascii="Narkisim" w:hAnsi="Narkisim"/>
          <w:rtl/>
        </w:rPr>
        <w:t xml:space="preserve"> (לז) הק' דאיתא (סנהדרין עו:) דיש מצווה להשיא את בניו סמוך לפרקן, ובפשוטו משמע קודם שגדלו</w:t>
      </w:r>
      <w:r w:rsidRPr="004A44CF">
        <w:rPr>
          <w:rStyle w:val="ac"/>
          <w:rFonts w:ascii="Narkisim" w:hAnsi="Narkisim"/>
          <w:rtl/>
        </w:rPr>
        <w:footnoteReference w:id="25"/>
      </w:r>
      <w:r w:rsidRPr="004A44CF">
        <w:rPr>
          <w:rFonts w:ascii="Narkisim" w:hAnsi="Narkisim"/>
        </w:rPr>
        <w:t xml:space="preserve">. </w:t>
      </w:r>
      <w:r w:rsidRPr="004A44CF">
        <w:rPr>
          <w:rFonts w:ascii="Narkisim" w:hAnsi="Narkisim"/>
          <w:rtl/>
        </w:rPr>
        <w:t>ותי' דאף כשהיא פקחת ואומרת בפלוני אני רוצה רשאי לקדשה, אע"ג דעדיין היא קטנה</w:t>
      </w:r>
      <w:r w:rsidRPr="004A44CF">
        <w:rPr>
          <w:rStyle w:val="ac"/>
          <w:rFonts w:ascii="Narkisim" w:hAnsi="Narkisim"/>
          <w:rtl/>
        </w:rPr>
        <w:footnoteReference w:id="26"/>
      </w:r>
      <w:r w:rsidRPr="004A44CF">
        <w:rPr>
          <w:rFonts w:ascii="Narkisim" w:hAnsi="Narkisim"/>
        </w:rPr>
        <w:t>.</w:t>
      </w:r>
    </w:p>
    <w:p w14:paraId="70C246DC" w14:textId="77777777" w:rsidR="008D45EE" w:rsidRPr="004A44CF" w:rsidRDefault="00000000" w:rsidP="008F786F">
      <w:pPr>
        <w:pStyle w:val="aa"/>
        <w:bidi/>
        <w:rPr>
          <w:rFonts w:ascii="Narkisim" w:hAnsi="Narkisim"/>
        </w:rPr>
      </w:pPr>
      <w:r w:rsidRPr="004A44CF">
        <w:rPr>
          <w:rFonts w:ascii="Narkisim" w:hAnsi="Narkisim"/>
          <w:u w:val="single"/>
          <w:rtl/>
        </w:rPr>
        <w:t>תוד"ה אסור</w:t>
      </w:r>
      <w:r w:rsidRPr="004A44CF">
        <w:rPr>
          <w:rFonts w:ascii="Narkisim" w:hAnsi="Narkisim"/>
          <w:rtl/>
        </w:rPr>
        <w:t>. ה"מ גדולה דכיון שנתרצית ליכא למיחש שמא תחזור. וה</w:t>
      </w:r>
      <w:r w:rsidRPr="004A44CF">
        <w:rPr>
          <w:rFonts w:ascii="Narkisim" w:hAnsi="Narkisim"/>
          <w:b/>
          <w:bCs/>
          <w:rtl/>
        </w:rPr>
        <w:t>רשב"א</w:t>
      </w:r>
      <w:r w:rsidRPr="004A44CF">
        <w:rPr>
          <w:rFonts w:ascii="Narkisim" w:hAnsi="Narkisim"/>
          <w:rtl/>
        </w:rPr>
        <w:t xml:space="preserve"> כת' דגבי קטנה יש לחוש דלמא אח"כ תבא לידי שנאה. דשמא ידברו עליו, ומתוך שדעתן קלות תתפתה נגדו ותבא לידי שנאה. משא"כ גדולה. וב</w:t>
      </w:r>
      <w:r w:rsidRPr="004A44CF">
        <w:rPr>
          <w:rFonts w:ascii="Narkisim" w:hAnsi="Narkisim"/>
          <w:b/>
          <w:bCs/>
          <w:rtl/>
        </w:rPr>
        <w:t>תוס' חכמי אנגליה</w:t>
      </w:r>
      <w:r w:rsidRPr="004A44CF">
        <w:rPr>
          <w:rFonts w:ascii="Narkisim" w:hAnsi="Narkisim"/>
          <w:rtl/>
        </w:rPr>
        <w:t xml:space="preserve"> כת' דבקטנה ל"ש טב למיטב, כיון שהיא קטנה אין לה דעת להבין</w:t>
      </w:r>
      <w:r w:rsidRPr="004A44CF">
        <w:rPr>
          <w:rFonts w:ascii="Narkisim" w:hAnsi="Narkisim"/>
        </w:rPr>
        <w:t>.</w:t>
      </w:r>
    </w:p>
    <w:p w14:paraId="682566DF" w14:textId="77777777" w:rsidR="008D45EE" w:rsidRPr="004A44CF" w:rsidRDefault="00000000" w:rsidP="008F786F">
      <w:pPr>
        <w:pStyle w:val="2"/>
        <w:bidi/>
        <w:rPr>
          <w:rFonts w:ascii="Narkisim" w:hAnsi="Narkisim"/>
        </w:rPr>
      </w:pPr>
      <w:r w:rsidRPr="004A44CF">
        <w:rPr>
          <w:rFonts w:ascii="Narkisim" w:hAnsi="Narkisim"/>
          <w:rtl/>
        </w:rPr>
        <w:t>שליחות</w:t>
      </w:r>
    </w:p>
    <w:p w14:paraId="7DE86A13" w14:textId="77777777" w:rsidR="008D45EE" w:rsidRPr="004A44CF" w:rsidRDefault="00000000" w:rsidP="008F786F">
      <w:pPr>
        <w:bidi/>
        <w:rPr>
          <w:rFonts w:ascii="Narkisim" w:hAnsi="Narkisim" w:cs="Narkisim"/>
        </w:rPr>
      </w:pPr>
      <w:r w:rsidRPr="004A44CF">
        <w:rPr>
          <w:rFonts w:ascii="Narkisim" w:hAnsi="Narkisim" w:cs="Narkisim"/>
          <w:u w:val="single"/>
          <w:rtl/>
        </w:rPr>
        <w:t>שליחות מנלן, דתניא ושלח מלמד שהוא עושה שליח וכו'</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w:t>
      </w:r>
      <w:r w:rsidRPr="004A44CF">
        <w:rPr>
          <w:rFonts w:ascii="Narkisim" w:hAnsi="Narkisim" w:cs="Narkisim"/>
          <w:szCs w:val="20"/>
          <w:rtl/>
        </w:rPr>
        <w:t>(או"ש גירושין ב טו, לקח טוב א ועוד)</w:t>
      </w:r>
      <w:r w:rsidRPr="004A44CF">
        <w:rPr>
          <w:rFonts w:ascii="Narkisim" w:hAnsi="Narkisim" w:cs="Narkisim"/>
          <w:rtl/>
        </w:rPr>
        <w:t xml:space="preserve"> חקרו בגדר שליחות, האם השליח נחשב בעל דבר, דגדר השליחות 'מסירות כוחות' שיוכל לעשות מעשה כבעלים, או דהוה 'ידו אריכתא', וכאילו הבעלים עשה את המעשה</w:t>
      </w:r>
      <w:r w:rsidRPr="004A44CF">
        <w:rPr>
          <w:rStyle w:val="ac"/>
          <w:rFonts w:ascii="Narkisim" w:hAnsi="Narkisim" w:cs="Narkisim"/>
          <w:rtl/>
        </w:rPr>
        <w:footnoteReference w:id="27"/>
      </w:r>
      <w:r w:rsidRPr="004A44CF">
        <w:rPr>
          <w:rFonts w:ascii="Narkisim" w:hAnsi="Narkisim" w:cs="Narkisim"/>
        </w:rPr>
        <w:t>.</w:t>
      </w:r>
    </w:p>
    <w:p w14:paraId="583A5EC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תלו נידון זה במח' הראשונים היכא דנשתטה המשלח, דדעת ה</w:t>
      </w:r>
      <w:r w:rsidRPr="004A44CF">
        <w:rPr>
          <w:rFonts w:ascii="Narkisim" w:hAnsi="Narkisim"/>
          <w:b/>
          <w:bCs/>
          <w:rtl/>
        </w:rPr>
        <w:t>רמב"ם</w:t>
      </w:r>
      <w:r w:rsidRPr="004A44CF">
        <w:rPr>
          <w:rFonts w:ascii="Narkisim" w:hAnsi="Narkisim"/>
          <w:rtl/>
        </w:rPr>
        <w:t xml:space="preserve"> (גירושין ב </w:t>
      </w:r>
      <w:r w:rsidRPr="004A44CF">
        <w:rPr>
          <w:rFonts w:ascii="Narkisim" w:hAnsi="Narkisim"/>
          <w:rtl/>
        </w:rPr>
        <w:lastRenderedPageBreak/>
        <w:t>טו) דשליח שכתב ונתן גט בשעה שהמשלח נבעת [אחזו רוח שטות] הגט פסול [מדרבנן</w:t>
      </w:r>
      <w:r w:rsidRPr="004A44CF">
        <w:rPr>
          <w:rStyle w:val="ac"/>
          <w:rFonts w:ascii="Narkisim" w:hAnsi="Narkisim"/>
          <w:rtl/>
        </w:rPr>
        <w:footnoteReference w:id="28"/>
      </w:r>
      <w:r w:rsidRPr="004A44CF">
        <w:rPr>
          <w:rFonts w:ascii="Narkisim" w:hAnsi="Narkisim"/>
        </w:rPr>
        <w:t xml:space="preserve">, </w:t>
      </w:r>
      <w:r w:rsidRPr="004A44CF">
        <w:rPr>
          <w:rFonts w:ascii="Narkisim" w:hAnsi="Narkisim"/>
          <w:rtl/>
        </w:rPr>
        <w:t>ומדאורייתא כשר]. ודעת ה</w:t>
      </w:r>
      <w:r w:rsidRPr="004A44CF">
        <w:rPr>
          <w:rFonts w:ascii="Narkisim" w:hAnsi="Narkisim"/>
          <w:b/>
          <w:bCs/>
          <w:rtl/>
        </w:rPr>
        <w:t>טור</w:t>
      </w:r>
      <w:r w:rsidRPr="004A44CF">
        <w:rPr>
          <w:rFonts w:ascii="Narkisim" w:hAnsi="Narkisim"/>
          <w:rtl/>
        </w:rPr>
        <w:t xml:space="preserve"> (</w:t>
      </w:r>
      <w:r w:rsidRPr="004A44CF">
        <w:rPr>
          <w:rFonts w:ascii="Narkisim" w:hAnsi="Narkisim"/>
          <w:szCs w:val="20"/>
          <w:rtl/>
        </w:rPr>
        <w:t>אה"ע קכא)</w:t>
      </w:r>
      <w:r w:rsidRPr="004A44CF">
        <w:rPr>
          <w:rFonts w:ascii="Narkisim" w:hAnsi="Narkisim"/>
          <w:rtl/>
        </w:rPr>
        <w:t xml:space="preserve">  דאינו גט כלל</w:t>
      </w:r>
      <w:r w:rsidRPr="004A44CF">
        <w:rPr>
          <w:rFonts w:ascii="Narkisim" w:hAnsi="Narkisim"/>
        </w:rPr>
        <w:t>.</w:t>
      </w:r>
    </w:p>
    <w:p w14:paraId="5252C62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w:t>
      </w:r>
      <w:r w:rsidRPr="004A44CF">
        <w:rPr>
          <w:rFonts w:ascii="Narkisim" w:hAnsi="Narkisim"/>
          <w:szCs w:val="20"/>
          <w:rtl/>
        </w:rPr>
        <w:t>(קפח ב)</w:t>
      </w:r>
      <w:r w:rsidRPr="004A44CF">
        <w:rPr>
          <w:rFonts w:ascii="Narkisim" w:hAnsi="Narkisim"/>
          <w:rtl/>
        </w:rPr>
        <w:t xml:space="preserve"> העמיד דדעת הרמב"ם דכיון דבשעת מינוי שליחות היה בר דעת, נעשה שלוחו וכמותו. ואי"צ שיהא משלח בשעת מעשה</w:t>
      </w:r>
      <w:r w:rsidRPr="004A44CF">
        <w:rPr>
          <w:rStyle w:val="ac"/>
          <w:rFonts w:ascii="Narkisim" w:hAnsi="Narkisim"/>
          <w:rtl/>
        </w:rPr>
        <w:footnoteReference w:id="29"/>
      </w:r>
      <w:r w:rsidRPr="004A44CF">
        <w:rPr>
          <w:rFonts w:ascii="Narkisim" w:hAnsi="Narkisim"/>
        </w:rPr>
        <w:t xml:space="preserve">. </w:t>
      </w:r>
      <w:r w:rsidRPr="004A44CF">
        <w:rPr>
          <w:rFonts w:ascii="Narkisim" w:hAnsi="Narkisim"/>
          <w:szCs w:val="20"/>
          <w:rtl/>
        </w:rPr>
        <w:t>והקצות נקט עד"ז דמהני מעשה השליח אף לאחר שהמשלח מת</w:t>
      </w:r>
      <w:r w:rsidRPr="004A44CF">
        <w:rPr>
          <w:rStyle w:val="ac"/>
          <w:rFonts w:ascii="Narkisim" w:hAnsi="Narkisim"/>
          <w:szCs w:val="20"/>
          <w:rtl/>
        </w:rPr>
        <w:footnoteReference w:id="30"/>
      </w:r>
      <w:r w:rsidRPr="004A44CF">
        <w:rPr>
          <w:rFonts w:ascii="Narkisim" w:hAnsi="Narkisim"/>
          <w:szCs w:val="20"/>
        </w:rPr>
        <w:t xml:space="preserve">, </w:t>
      </w:r>
      <w:r w:rsidRPr="004A44CF">
        <w:rPr>
          <w:rFonts w:ascii="Narkisim" w:hAnsi="Narkisim"/>
          <w:szCs w:val="20"/>
          <w:rtl/>
        </w:rPr>
        <w:t>כיון שקיבל את כחו</w:t>
      </w:r>
      <w:r w:rsidRPr="004A44CF">
        <w:rPr>
          <w:rStyle w:val="ac"/>
          <w:rFonts w:ascii="Narkisim" w:hAnsi="Narkisim"/>
          <w:szCs w:val="20"/>
          <w:rtl/>
        </w:rPr>
        <w:footnoteReference w:id="31"/>
      </w:r>
      <w:r w:rsidRPr="004A44CF">
        <w:rPr>
          <w:rFonts w:ascii="Narkisim" w:hAnsi="Narkisim"/>
          <w:szCs w:val="20"/>
        </w:rPr>
        <w:t xml:space="preserve">. </w:t>
      </w:r>
      <w:r w:rsidRPr="004A44CF">
        <w:rPr>
          <w:rFonts w:ascii="Narkisim" w:hAnsi="Narkisim"/>
          <w:szCs w:val="20"/>
          <w:rtl/>
        </w:rPr>
        <w:t>אבל ה</w:t>
      </w:r>
      <w:r w:rsidRPr="004A44CF">
        <w:rPr>
          <w:rFonts w:ascii="Narkisim" w:hAnsi="Narkisim"/>
          <w:b/>
          <w:bCs/>
          <w:szCs w:val="20"/>
          <w:rtl/>
        </w:rPr>
        <w:t>אחרונים</w:t>
      </w:r>
      <w:r w:rsidRPr="004A44CF">
        <w:rPr>
          <w:rFonts w:ascii="Narkisim" w:hAnsi="Narkisim"/>
          <w:szCs w:val="20"/>
          <w:rtl/>
        </w:rPr>
        <w:t xml:space="preserve"> (הג' ברוך טעם לקצות) דנו דכיון שמת בטל עצם השליחות. וכדמשמע ב</w:t>
      </w:r>
      <w:r w:rsidRPr="004A44CF">
        <w:rPr>
          <w:rFonts w:ascii="Narkisim" w:hAnsi="Narkisim"/>
          <w:b/>
          <w:bCs/>
          <w:szCs w:val="20"/>
          <w:rtl/>
        </w:rPr>
        <w:t>רש"י</w:t>
      </w:r>
      <w:r w:rsidRPr="004A44CF">
        <w:rPr>
          <w:rFonts w:ascii="Narkisim" w:hAnsi="Narkisim"/>
          <w:szCs w:val="20"/>
          <w:rtl/>
        </w:rPr>
        <w:t xml:space="preserve"> (גיטין כח.)</w:t>
      </w:r>
      <w:r w:rsidRPr="004A44CF">
        <w:rPr>
          <w:rFonts w:ascii="Narkisim" w:hAnsi="Narkisim"/>
        </w:rPr>
        <w:t>.</w:t>
      </w:r>
    </w:p>
    <w:p w14:paraId="4C8848B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w:t>
      </w:r>
      <w:r w:rsidRPr="004A44CF">
        <w:rPr>
          <w:rFonts w:ascii="Narkisim" w:hAnsi="Narkisim" w:cs="Narkisim"/>
          <w:szCs w:val="20"/>
          <w:rtl/>
        </w:rPr>
        <w:t>(או"ש אישות ג יז, שער"י ז ז, חי' ר' שמעון שליחות י, קובה"ע עו ז)</w:t>
      </w:r>
      <w:r w:rsidRPr="004A44CF">
        <w:rPr>
          <w:rFonts w:ascii="Narkisim" w:hAnsi="Narkisim" w:cs="Narkisim"/>
          <w:rtl/>
        </w:rPr>
        <w:t xml:space="preserve"> העמידו דיש ב' אופנים של שליחות. דיש מקומות דמעשה אדם אחר לא מהני כלל, ובעי שליחות שיחשב מעשה בעלים. ובכה"ג נתחדש גדר השליחות 'מסירות כח בעלות', כדאשכחן גבי גיטין וקידושין דהשליח יכול לעשות כבעלים. אבל יש אופנים של שליחות דאי"צ כח המשלח, אף השליח יכול לעשות את המעשה מצד עצמו</w:t>
      </w:r>
      <w:r w:rsidRPr="004A44CF">
        <w:rPr>
          <w:rStyle w:val="ac"/>
          <w:rFonts w:ascii="Narkisim" w:hAnsi="Narkisim" w:cs="Narkisim"/>
          <w:rtl/>
        </w:rPr>
        <w:footnoteReference w:id="32"/>
      </w:r>
      <w:r w:rsidRPr="004A44CF">
        <w:rPr>
          <w:rFonts w:ascii="Narkisim" w:hAnsi="Narkisim" w:cs="Narkisim"/>
        </w:rPr>
        <w:t xml:space="preserve">. </w:t>
      </w:r>
      <w:r w:rsidRPr="004A44CF">
        <w:rPr>
          <w:rFonts w:ascii="Narkisim" w:hAnsi="Narkisim" w:cs="Narkisim"/>
          <w:rtl/>
        </w:rPr>
        <w:t>ובזה יש דין שליחות מעשה ['ידו אריכתא'] ליחס את המעשה למשלח</w:t>
      </w:r>
      <w:r w:rsidRPr="004A44CF">
        <w:rPr>
          <w:rStyle w:val="ac"/>
          <w:rFonts w:ascii="Narkisim" w:hAnsi="Narkisim" w:cs="Narkisim"/>
          <w:rtl/>
        </w:rPr>
        <w:footnoteReference w:id="33"/>
      </w:r>
      <w:r w:rsidRPr="004A44CF">
        <w:rPr>
          <w:rFonts w:ascii="Narkisim" w:hAnsi="Narkisim" w:cs="Narkisim"/>
        </w:rPr>
        <w:t>.</w:t>
      </w:r>
    </w:p>
    <w:p w14:paraId="235A7511" w14:textId="77777777" w:rsidR="008D45EE" w:rsidRPr="004A44CF" w:rsidRDefault="00000000" w:rsidP="008F786F">
      <w:pPr>
        <w:pStyle w:val="a8"/>
        <w:bidi/>
        <w:rPr>
          <w:rFonts w:ascii="Narkisim" w:hAnsi="Narkisim"/>
        </w:rPr>
      </w:pPr>
      <w:r w:rsidRPr="004A44CF">
        <w:rPr>
          <w:rFonts w:ascii="Narkisim" w:hAnsi="Narkisim"/>
          <w:rtl/>
        </w:rPr>
        <w:t>ובפשוטו הוה ב' גדרי שליחות. וצ"ב דבסוגיין דנו ללמד זה מזה, ובצריכותא לא הוזכרו סברות אלו</w:t>
      </w:r>
      <w:r w:rsidRPr="004A44CF">
        <w:rPr>
          <w:rStyle w:val="ac"/>
          <w:rFonts w:ascii="Narkisim" w:hAnsi="Narkisim"/>
          <w:rtl/>
        </w:rPr>
        <w:footnoteReference w:id="34"/>
      </w:r>
      <w:r w:rsidRPr="004A44CF">
        <w:rPr>
          <w:rFonts w:ascii="Narkisim" w:hAnsi="Narkisim"/>
        </w:rPr>
        <w:t>.</w:t>
      </w:r>
    </w:p>
    <w:p w14:paraId="6049C5D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דאף בגדר שליחות מעשה, דנחשב ידו אריכתא, מהני רק שמתייחס התוצאה למשלח. אבל לא נחשב כאילו עשאו ממש</w:t>
      </w:r>
      <w:r w:rsidRPr="004A44CF">
        <w:rPr>
          <w:rStyle w:val="ac"/>
          <w:rFonts w:ascii="Narkisim" w:hAnsi="Narkisim"/>
          <w:rtl/>
        </w:rPr>
        <w:footnoteReference w:id="35"/>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(ע' נתיבות שמח ד) דנו דאמירה לנכרי בשבת יתחייב סקילה משום שליח</w:t>
      </w:r>
      <w:r w:rsidRPr="004A44CF">
        <w:rPr>
          <w:rStyle w:val="ac"/>
          <w:rFonts w:ascii="Narkisim" w:hAnsi="Narkisim"/>
          <w:rtl/>
        </w:rPr>
        <w:footnoteReference w:id="36"/>
      </w:r>
      <w:r w:rsidRPr="004A44CF">
        <w:rPr>
          <w:rFonts w:ascii="Narkisim" w:hAnsi="Narkisim"/>
        </w:rPr>
        <w:t xml:space="preserve">. </w:t>
      </w:r>
      <w:r w:rsidRPr="004A44CF">
        <w:rPr>
          <w:rFonts w:ascii="Narkisim" w:hAnsi="Narkisim"/>
          <w:rtl/>
        </w:rPr>
        <w:t>וע"כ כיון דהעבירה לא נעשית בידי ישראל המצווה, לא נעשתה עבירה כלל</w:t>
      </w:r>
      <w:r w:rsidRPr="004A44CF">
        <w:rPr>
          <w:rStyle w:val="ac"/>
          <w:rFonts w:ascii="Narkisim" w:hAnsi="Narkisim"/>
          <w:rtl/>
        </w:rPr>
        <w:footnoteReference w:id="37"/>
      </w:r>
      <w:r w:rsidRPr="004A44CF">
        <w:rPr>
          <w:rFonts w:ascii="Narkisim" w:hAnsi="Narkisim"/>
          <w:rtl/>
        </w:rPr>
        <w:t>]</w:t>
      </w:r>
      <w:r w:rsidRPr="004A44CF">
        <w:rPr>
          <w:rFonts w:ascii="Narkisim" w:hAnsi="Narkisim"/>
        </w:rPr>
        <w:t>.</w:t>
      </w:r>
    </w:p>
    <w:p w14:paraId="0936EF6C" w14:textId="77777777" w:rsidR="008D45EE" w:rsidRPr="004A44CF" w:rsidRDefault="00000000" w:rsidP="008F786F">
      <w:pPr>
        <w:bidi/>
        <w:rPr>
          <w:rFonts w:ascii="Narkisim" w:hAnsi="Narkisim" w:cs="Narkisim"/>
        </w:rPr>
      </w:pPr>
      <w:r w:rsidRPr="004A44CF">
        <w:rPr>
          <w:rFonts w:ascii="Narkisim" w:hAnsi="Narkisim" w:cs="Narkisim"/>
          <w:u w:val="single"/>
          <w:rtl/>
        </w:rPr>
        <w:t>ושלחה מלמד שהיא עושה שליח</w:t>
      </w:r>
      <w:r w:rsidRPr="004A44CF">
        <w:rPr>
          <w:rFonts w:ascii="Narkisim" w:hAnsi="Narkisim" w:cs="Narkisim"/>
          <w:rtl/>
        </w:rPr>
        <w:t>. ה</w:t>
      </w:r>
      <w:r w:rsidRPr="004A44CF">
        <w:rPr>
          <w:rFonts w:ascii="Narkisim" w:hAnsi="Narkisim" w:cs="Narkisim"/>
          <w:b/>
          <w:bCs/>
          <w:rtl/>
        </w:rPr>
        <w:t>תוס' הרא"ש</w:t>
      </w:r>
      <w:r w:rsidRPr="004A44CF">
        <w:rPr>
          <w:rFonts w:ascii="Narkisim" w:hAnsi="Narkisim" w:cs="Narkisim"/>
          <w:rtl/>
        </w:rPr>
        <w:t xml:space="preserve"> הק' אמאי צריך ב' קראי, אף לשליחות האשה. וי"ל דהו"א דהבעל מגרש מדעתו שייך שליחות. אבל האשה מתגרשת בע"כ לא אלים מעשה דידה כ"כ שתוכל למנות שליח. [ועד"ז כת' ה</w:t>
      </w:r>
      <w:r w:rsidRPr="004A44CF">
        <w:rPr>
          <w:rFonts w:ascii="Narkisim" w:hAnsi="Narkisim" w:cs="Narkisim"/>
          <w:b/>
          <w:bCs/>
          <w:rtl/>
        </w:rPr>
        <w:t>שיטה לנ"ל</w:t>
      </w:r>
      <w:r w:rsidRPr="004A44CF">
        <w:rPr>
          <w:rFonts w:ascii="Narkisim" w:hAnsi="Narkisim" w:cs="Narkisim"/>
          <w:rtl/>
        </w:rPr>
        <w:t>]</w:t>
      </w:r>
      <w:r w:rsidRPr="004A44CF">
        <w:rPr>
          <w:rFonts w:ascii="Narkisim" w:hAnsi="Narkisim" w:cs="Narkisim"/>
        </w:rPr>
        <w:t>.</w:t>
      </w:r>
    </w:p>
    <w:p w14:paraId="1B8BA57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תי' עוד דשליח האשה הו"ל מילי (ע"ע בסמוך), וס"ד דאף שליח ראשון לא מהני במילי. קמ"ל דרק אינו עושה שליח. (וע"ע בסמוך)</w:t>
      </w:r>
      <w:r w:rsidRPr="004A44CF">
        <w:rPr>
          <w:rFonts w:ascii="Narkisim" w:hAnsi="Narkisim"/>
        </w:rPr>
        <w:t>.</w:t>
      </w:r>
    </w:p>
    <w:p w14:paraId="575714DA" w14:textId="77777777" w:rsidR="008D45EE" w:rsidRPr="004A44CF" w:rsidRDefault="00000000" w:rsidP="008F786F">
      <w:pPr>
        <w:pStyle w:val="a7"/>
        <w:bidi/>
        <w:rPr>
          <w:rFonts w:ascii="Narkisim" w:hAnsi="Narkisim"/>
        </w:rPr>
      </w:pPr>
      <w:r w:rsidRPr="004A44CF">
        <w:rPr>
          <w:rFonts w:ascii="Narkisim" w:hAnsi="Narkisim"/>
          <w:rtl/>
        </w:rPr>
        <w:t>ועוד פי' ה</w:t>
      </w:r>
      <w:r w:rsidRPr="004A44CF">
        <w:rPr>
          <w:rFonts w:ascii="Narkisim" w:hAnsi="Narkisim"/>
          <w:b/>
          <w:bCs/>
          <w:rtl/>
        </w:rPr>
        <w:t>פנ"י</w:t>
      </w:r>
      <w:r w:rsidRPr="004A44CF">
        <w:rPr>
          <w:rFonts w:ascii="Narkisim" w:hAnsi="Narkisim"/>
          <w:rtl/>
        </w:rPr>
        <w:t xml:space="preserve"> דשליח הבעל ילפי' דעשיית השליח כעשיית הבעל, אבל אכתי לא ידעינן דנחשב 'ונתן בידה'. דע"י שליחות לא יחשב ידה ממש, שהרי בכל מקום דבעינן יד ממש ל"מ שליחות [כמו סמיכה, וע' בסמוך לענין מצוות שבגופו. וע"ע בע"ב]. קמ"ל דהיא עושה שליח, ומקרי 'ידה</w:t>
      </w:r>
      <w:r w:rsidRPr="004A44CF">
        <w:rPr>
          <w:rFonts w:ascii="Narkisim" w:hAnsi="Narkisim"/>
        </w:rPr>
        <w:t>'.</w:t>
      </w:r>
    </w:p>
    <w:p w14:paraId="42C7D480"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(ז ז) כת' דבשליח לקבלה [גבי גט] ל"ש גדר שליחות דידו אריכתא, דהרי אין בקבלת הגט מעשה האשה כלל. וע"כ דגדרו מסירת כח הגירושין</w:t>
      </w:r>
      <w:r w:rsidRPr="004A44CF">
        <w:rPr>
          <w:rStyle w:val="ac"/>
          <w:rFonts w:ascii="Narkisim" w:hAnsi="Narkisim"/>
          <w:rtl/>
        </w:rPr>
        <w:footnoteReference w:id="38"/>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דל"ש בזה אף גדר מעשה בעלות, אלא דנקבע </w:t>
      </w:r>
      <w:r w:rsidRPr="004A44CF">
        <w:rPr>
          <w:rFonts w:ascii="Narkisim" w:hAnsi="Narkisim"/>
          <w:rtl/>
        </w:rPr>
        <w:lastRenderedPageBreak/>
        <w:t>יד השליח להחשב יד האשה, ומקום גירושין. [והוה גדר חדש של שליחות]</w:t>
      </w:r>
      <w:r w:rsidRPr="004A44CF">
        <w:rPr>
          <w:rFonts w:ascii="Narkisim" w:hAnsi="Narkisim"/>
        </w:rPr>
        <w:t>.</w:t>
      </w:r>
    </w:p>
    <w:p w14:paraId="072FFC2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(כאן) כת' דשליח האשה צריך מינוי בפני עדים [וכדתנן גיטין סד.], אבל שליח הבעל אי"צ עדים [לקיומי], וכל ששניהם מודים שהוא שליח סגי בזה. וציין דכ"כ ה</w:t>
      </w:r>
      <w:r w:rsidRPr="004A44CF">
        <w:rPr>
          <w:rFonts w:ascii="Narkisim" w:hAnsi="Narkisim" w:cs="Narkisim"/>
          <w:b/>
          <w:bCs/>
          <w:rtl/>
        </w:rPr>
        <w:t>רמב"ם</w:t>
      </w:r>
      <w:r w:rsidRPr="004A44CF">
        <w:rPr>
          <w:rFonts w:ascii="Narkisim" w:hAnsi="Narkisim" w:cs="Narkisim"/>
          <w:rtl/>
        </w:rPr>
        <w:t xml:space="preserve"> (אישות ג טו)</w:t>
      </w:r>
      <w:r w:rsidRPr="004A44CF">
        <w:rPr>
          <w:rStyle w:val="ac"/>
          <w:rFonts w:ascii="Narkisim" w:hAnsi="Narkisim" w:cs="Narkisim"/>
          <w:rtl/>
        </w:rPr>
        <w:footnoteReference w:id="39"/>
      </w:r>
      <w:r w:rsidRPr="004A44CF">
        <w:rPr>
          <w:rFonts w:ascii="Narkisim" w:hAnsi="Narkisim" w:cs="Narkisim"/>
        </w:rPr>
        <w:t>.</w:t>
      </w:r>
    </w:p>
    <w:p w14:paraId="56E9533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(גירושין ו ט) ביאר [דעת הרמב"ם] דשליח לקבלה צריך עדות לקיומי [להחשב ידו כידה, ועי"ז נחשב מקום הגירושין]. אבל שליח להולכה אי"צ עדות לעצם השליחות, אלא לבירור בעלמא. ומש"ה מהני היכא דמודים</w:t>
      </w:r>
      <w:r w:rsidRPr="004A44CF">
        <w:rPr>
          <w:rFonts w:ascii="Narkisim" w:hAnsi="Narkisim"/>
        </w:rPr>
        <w:t>.</w:t>
      </w:r>
    </w:p>
    <w:p w14:paraId="502A1FCC"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(גירושין ו ט) כת' דקטנה אינה עושה שליח לקבלה, כיון דשליח לקבלה צריך עדים, ואין מעידים על הקטן</w:t>
      </w:r>
      <w:r w:rsidRPr="004A44CF">
        <w:rPr>
          <w:rStyle w:val="ac"/>
          <w:rFonts w:ascii="Narkisim" w:hAnsi="Narkisim"/>
          <w:rtl/>
        </w:rPr>
        <w:footnoteReference w:id="40"/>
      </w:r>
      <w:r w:rsidRPr="004A44CF">
        <w:rPr>
          <w:rFonts w:ascii="Narkisim" w:hAnsi="Narkisim"/>
        </w:rPr>
        <w:t xml:space="preserve"> </w:t>
      </w:r>
      <w:r w:rsidRPr="004A44CF">
        <w:rPr>
          <w:rFonts w:ascii="Narkisim" w:hAnsi="Narkisim"/>
          <w:rtl/>
        </w:rPr>
        <w:t>שאין בן דעת גמור. וה</w:t>
      </w:r>
      <w:r w:rsidRPr="004A44CF">
        <w:rPr>
          <w:rFonts w:ascii="Narkisim" w:hAnsi="Narkisim"/>
          <w:b/>
          <w:bCs/>
          <w:rtl/>
        </w:rPr>
        <w:t>ראב"ד</w:t>
      </w:r>
      <w:r w:rsidRPr="004A44CF">
        <w:rPr>
          <w:rFonts w:ascii="Narkisim" w:hAnsi="Narkisim"/>
          <w:rtl/>
        </w:rPr>
        <w:t xml:space="preserve"> השיג דאין טעם לזה. אלא דקטן נתמעט משליחות, ואף שליח להולכה (הו' לקמן מב.)</w:t>
      </w:r>
      <w:r w:rsidRPr="004A44CF">
        <w:rPr>
          <w:rFonts w:ascii="Narkisim" w:hAnsi="Narkisim"/>
        </w:rPr>
        <w:t>.</w:t>
      </w:r>
    </w:p>
    <w:p w14:paraId="7B12C58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ביאר דכוונת הרמב"ם דשליח לקבלה צריך עדות לקיומי, ובזה אמרי' דאין מעידים על הקטן ול"מ מעשה העדים לאשווי ידו כידה</w:t>
      </w:r>
      <w:r w:rsidRPr="004A44CF">
        <w:rPr>
          <w:rFonts w:ascii="Narkisim" w:hAnsi="Narkisim"/>
        </w:rPr>
        <w:t>.</w:t>
      </w:r>
    </w:p>
    <w:p w14:paraId="1A2FAB06" w14:textId="77777777" w:rsidR="008D45EE" w:rsidRPr="004A44CF" w:rsidRDefault="00000000" w:rsidP="008F786F">
      <w:pPr>
        <w:bidi/>
        <w:rPr>
          <w:rFonts w:ascii="Narkisim" w:hAnsi="Narkisim" w:cs="Narkisim"/>
        </w:rPr>
      </w:pPr>
      <w:r w:rsidRPr="004A44CF">
        <w:rPr>
          <w:rFonts w:ascii="Narkisim" w:hAnsi="Narkisim" w:cs="Narkisim"/>
          <w:rtl/>
        </w:rPr>
        <w:t>ודעת ה</w:t>
      </w:r>
      <w:r w:rsidRPr="004A44CF">
        <w:rPr>
          <w:rFonts w:ascii="Narkisim" w:hAnsi="Narkisim" w:cs="Narkisim"/>
          <w:b/>
          <w:bCs/>
          <w:rtl/>
        </w:rPr>
        <w:t>ר"י מגאש</w:t>
      </w:r>
      <w:r w:rsidRPr="004A44CF">
        <w:rPr>
          <w:rFonts w:ascii="Narkisim" w:hAnsi="Narkisim" w:cs="Narkisim"/>
          <w:rtl/>
        </w:rPr>
        <w:t xml:space="preserve"> </w:t>
      </w:r>
      <w:r w:rsidRPr="004A44CF">
        <w:rPr>
          <w:rFonts w:ascii="Narkisim" w:hAnsi="Narkisim" w:cs="Narkisim"/>
          <w:szCs w:val="20"/>
          <w:rtl/>
        </w:rPr>
        <w:t>(הו' בראשונים גיטין כג, הו' בע"ב)</w:t>
      </w:r>
      <w:r w:rsidRPr="004A44CF">
        <w:rPr>
          <w:rFonts w:ascii="Narkisim" w:hAnsi="Narkisim" w:cs="Narkisim"/>
          <w:rtl/>
        </w:rPr>
        <w:t xml:space="preserve"> דעבד יכול להיות שליח להולכה בגט, והא דבעינן שיהא בתורת גיטין וקידושין היינו דוקא בשליח לקבלה. והאחרונים ביארו (ע"פ הנ"ל), דגדר שליח לקבלה דנחשב ידה לגירושין</w:t>
      </w:r>
      <w:r w:rsidRPr="004A44CF">
        <w:rPr>
          <w:rFonts w:ascii="Narkisim" w:hAnsi="Narkisim" w:cs="Narkisim"/>
        </w:rPr>
        <w:t>.</w:t>
      </w:r>
    </w:p>
    <w:p w14:paraId="31C0D1D5" w14:textId="77777777" w:rsidR="008D45EE" w:rsidRPr="004A44CF" w:rsidRDefault="00000000" w:rsidP="008F786F">
      <w:pPr>
        <w:bidi/>
        <w:rPr>
          <w:rFonts w:ascii="Narkisim" w:hAnsi="Narkisim" w:cs="Narkisim"/>
        </w:rPr>
      </w:pPr>
      <w:r w:rsidRPr="004A44CF">
        <w:rPr>
          <w:rFonts w:ascii="Narkisim" w:hAnsi="Narkisim" w:cs="Narkisim"/>
          <w:i/>
          <w:iCs/>
          <w:szCs w:val="20"/>
          <w:u w:val="single"/>
        </w:rPr>
        <w:t xml:space="preserve"> </w:t>
      </w:r>
      <w:r w:rsidRPr="004A44CF">
        <w:rPr>
          <w:rFonts w:ascii="Narkisim" w:hAnsi="Narkisim" w:cs="Narkisim"/>
          <w:i/>
          <w:iCs/>
          <w:szCs w:val="20"/>
          <w:rtl/>
        </w:rPr>
        <w:t>מצוות שבגופו</w:t>
      </w:r>
      <w:r w:rsidRPr="004A44CF">
        <w:rPr>
          <w:rFonts w:ascii="Narkisim" w:hAnsi="Narkisim" w:cs="Narkisim"/>
          <w:rtl/>
        </w:rPr>
        <w:t xml:space="preserve"> - ה</w:t>
      </w:r>
      <w:r w:rsidRPr="004A44CF">
        <w:rPr>
          <w:rFonts w:ascii="Narkisim" w:hAnsi="Narkisim" w:cs="Narkisim"/>
          <w:b/>
          <w:bCs/>
          <w:rtl/>
        </w:rPr>
        <w:t>תוס' רי"ד</w:t>
      </w:r>
      <w:r w:rsidRPr="004A44CF">
        <w:rPr>
          <w:rFonts w:ascii="Narkisim" w:hAnsi="Narkisim" w:cs="Narkisim"/>
          <w:rtl/>
        </w:rPr>
        <w:t xml:space="preserve"> (לקמן מב:) הק' אמאי ל"מ שליח לכל דבר מצווה, ויאמר אדם לחבירו שב בסוכה בעבורי הנח תפילין בעבורי</w:t>
      </w:r>
      <w:r w:rsidRPr="004A44CF">
        <w:rPr>
          <w:rStyle w:val="ac"/>
          <w:rFonts w:ascii="Narkisim" w:hAnsi="Narkisim" w:cs="Narkisim"/>
          <w:rtl/>
        </w:rPr>
        <w:footnoteReference w:id="41"/>
      </w:r>
      <w:r w:rsidRPr="004A44CF">
        <w:rPr>
          <w:rFonts w:ascii="Narkisim" w:hAnsi="Narkisim" w:cs="Narkisim"/>
        </w:rPr>
        <w:t>.</w:t>
      </w:r>
    </w:p>
    <w:p w14:paraId="4D3EAB40" w14:textId="77777777" w:rsidR="008D45EE" w:rsidRPr="004A44CF" w:rsidRDefault="00000000" w:rsidP="008F786F">
      <w:pPr>
        <w:pStyle w:val="a7"/>
        <w:bidi/>
        <w:rPr>
          <w:rFonts w:ascii="Narkisim" w:hAnsi="Narkisim"/>
        </w:rPr>
      </w:pPr>
      <w:r w:rsidRPr="004A44CF">
        <w:rPr>
          <w:rFonts w:ascii="Narkisim" w:hAnsi="Narkisim"/>
          <w:rtl/>
        </w:rPr>
        <w:t xml:space="preserve">ותי' דלאו מילתא היא שהמצוה שחייבו המקום לעשות בגופו, האיך יפטר הוא ע"י שלוחו והוא לא יעשה כלום. </w:t>
      </w:r>
      <w:r w:rsidRPr="004A44CF">
        <w:rPr>
          <w:rFonts w:ascii="Narkisim" w:hAnsi="Narkisim"/>
          <w:szCs w:val="20"/>
          <w:rtl/>
        </w:rPr>
        <w:t>וביאר דגירושין ובקדושין מהני כי הוא המגרש ולא השליח, שכתב בגט אנא פלוני פטרית וכו' וכן נמי האשה למי היא מקודשת כי אם לו והיא אשתו. וכן בתרומה הוא נותן התרומה מפירותיו וכן בפסח הוא אוכלו ועל שמו ישחט ויזרק הדם.</w:t>
      </w:r>
      <w:r w:rsidRPr="004A44CF">
        <w:rPr>
          <w:rFonts w:ascii="Narkisim" w:hAnsi="Narkisim"/>
          <w:rtl/>
        </w:rPr>
        <w:t xml:space="preserve"> אבל בסוכה ה"נ השליח יכול לעשות סוכה והוא יושב בה. אבל אם חבירו ישב בה, הוא [המשלח] לא קיים כלום, וכן לולב</w:t>
      </w:r>
      <w:r w:rsidRPr="004A44CF">
        <w:rPr>
          <w:rStyle w:val="ac"/>
          <w:rFonts w:ascii="Narkisim" w:hAnsi="Narkisim"/>
          <w:rtl/>
        </w:rPr>
        <w:footnoteReference w:id="42"/>
      </w:r>
      <w:r w:rsidRPr="004A44CF">
        <w:rPr>
          <w:rFonts w:ascii="Narkisim" w:hAnsi="Narkisim"/>
        </w:rPr>
        <w:t xml:space="preserve"> </w:t>
      </w:r>
      <w:r w:rsidRPr="004A44CF">
        <w:rPr>
          <w:rFonts w:ascii="Narkisim" w:hAnsi="Narkisim"/>
          <w:rtl/>
        </w:rPr>
        <w:t>וציצית וכל המצוות</w:t>
      </w:r>
      <w:r w:rsidRPr="004A44CF">
        <w:rPr>
          <w:rFonts w:ascii="Narkisim" w:hAnsi="Narkisim"/>
        </w:rPr>
        <w:t>.</w:t>
      </w:r>
    </w:p>
    <w:p w14:paraId="783C8C0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w:t>
      </w:r>
      <w:r w:rsidRPr="004A44CF">
        <w:rPr>
          <w:rFonts w:ascii="Narkisim" w:hAnsi="Narkisim" w:cs="Narkisim"/>
          <w:szCs w:val="20"/>
          <w:rtl/>
        </w:rPr>
        <w:t>(חת"ס או"ח א רא, בית אפרים חו"מ סז, ועד"ז כת' האו"ש וברכ"ש, ע' בסמוך)</w:t>
      </w:r>
      <w:r w:rsidRPr="004A44CF">
        <w:rPr>
          <w:rFonts w:ascii="Narkisim" w:hAnsi="Narkisim" w:cs="Narkisim"/>
          <w:rtl/>
        </w:rPr>
        <w:t xml:space="preserve"> ביארו דסברת התוס' רי"ד דהתורה צוותה מצווה על גופו, ובזה ל"מ שליחות שיתייחס עליו מה שמונח התפילין על ידו</w:t>
      </w:r>
      <w:r w:rsidRPr="004A44CF">
        <w:rPr>
          <w:rStyle w:val="ac"/>
          <w:rFonts w:ascii="Narkisim" w:hAnsi="Narkisim" w:cs="Narkisim"/>
          <w:rtl/>
        </w:rPr>
        <w:footnoteReference w:id="43"/>
      </w:r>
      <w:r w:rsidRPr="004A44CF">
        <w:rPr>
          <w:rFonts w:ascii="Narkisim" w:hAnsi="Narkisim" w:cs="Narkisim"/>
        </w:rPr>
        <w:t>.</w:t>
      </w:r>
      <w:r w:rsidRPr="004A44CF">
        <w:rPr>
          <w:rStyle w:val="ac"/>
          <w:rFonts w:ascii="Narkisim" w:hAnsi="Narkisim" w:cs="Narkisim"/>
        </w:rPr>
        <w:footnoteReference w:id="44"/>
      </w:r>
    </w:p>
    <w:p w14:paraId="45D55B03"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קצות</w:t>
      </w:r>
      <w:r w:rsidRPr="004A44CF">
        <w:rPr>
          <w:rFonts w:ascii="Narkisim" w:hAnsi="Narkisim" w:cs="Narkisim"/>
          <w:rtl/>
        </w:rPr>
        <w:t xml:space="preserve"> (קפב א) הק' דמבואר (לקמן מב:) דאף בדבר עבירה שייך שליחות</w:t>
      </w:r>
      <w:r w:rsidRPr="004A44CF">
        <w:rPr>
          <w:rStyle w:val="ac"/>
          <w:rFonts w:ascii="Narkisim" w:hAnsi="Narkisim" w:cs="Narkisim"/>
          <w:rtl/>
        </w:rPr>
        <w:footnoteReference w:id="45"/>
      </w:r>
      <w:r w:rsidRPr="004A44CF">
        <w:rPr>
          <w:rFonts w:ascii="Narkisim" w:hAnsi="Narkisim" w:cs="Narkisim"/>
        </w:rPr>
        <w:t xml:space="preserve"> </w:t>
      </w:r>
      <w:r w:rsidRPr="004A44CF">
        <w:rPr>
          <w:rFonts w:ascii="Narkisim" w:hAnsi="Narkisim" w:cs="Narkisim"/>
          <w:rtl/>
        </w:rPr>
        <w:t xml:space="preserve">[לולי הא </w:t>
      </w:r>
      <w:r w:rsidRPr="004A44CF">
        <w:rPr>
          <w:rFonts w:ascii="Narkisim" w:hAnsi="Narkisim" w:cs="Narkisim"/>
          <w:rtl/>
        </w:rPr>
        <w:lastRenderedPageBreak/>
        <w:t>דאין שליחות לדבר עבירה, ולשמאי הזקן יש שליחות לדבר עבירה], אע"ג דהמשלח אינו עושה כלום. וה</w:t>
      </w:r>
      <w:r w:rsidRPr="004A44CF">
        <w:rPr>
          <w:rFonts w:ascii="Narkisim" w:hAnsi="Narkisim" w:cs="Narkisim"/>
          <w:b/>
          <w:bCs/>
          <w:rtl/>
        </w:rPr>
        <w:t>או"ש</w:t>
      </w:r>
      <w:r w:rsidRPr="004A44CF">
        <w:rPr>
          <w:rFonts w:ascii="Narkisim" w:hAnsi="Narkisim" w:cs="Narkisim"/>
          <w:rtl/>
        </w:rPr>
        <w:t xml:space="preserve"> </w:t>
      </w:r>
      <w:r w:rsidRPr="004A44CF">
        <w:rPr>
          <w:rFonts w:ascii="Narkisim" w:hAnsi="Narkisim" w:cs="Narkisim"/>
          <w:szCs w:val="20"/>
          <w:rtl/>
        </w:rPr>
        <w:t>(שלוחין א)</w:t>
      </w:r>
      <w:r w:rsidRPr="004A44CF">
        <w:rPr>
          <w:rFonts w:ascii="Narkisim" w:hAnsi="Narkisim" w:cs="Narkisim"/>
          <w:rtl/>
        </w:rPr>
        <w:t xml:space="preserve"> הוסיף דמבואר (לקמן מג.) דאף בחלבים ועריות שייך להתחייב ע"י שליח [לולי סברת וכי זה נהנה וזה מתחייב</w:t>
      </w:r>
      <w:r w:rsidRPr="004A44CF">
        <w:rPr>
          <w:rStyle w:val="ac"/>
          <w:rFonts w:ascii="Narkisim" w:hAnsi="Narkisim" w:cs="Narkisim"/>
          <w:rtl/>
        </w:rPr>
        <w:footnoteReference w:id="46"/>
      </w:r>
      <w:r w:rsidRPr="004A44CF">
        <w:rPr>
          <w:rFonts w:ascii="Narkisim" w:hAnsi="Narkisim" w:cs="Narkisim"/>
          <w:rtl/>
        </w:rPr>
        <w:t>]</w:t>
      </w:r>
      <w:r w:rsidRPr="004A44CF">
        <w:rPr>
          <w:rFonts w:ascii="Narkisim" w:hAnsi="Narkisim" w:cs="Narkisim"/>
        </w:rPr>
        <w:t>.</w:t>
      </w:r>
    </w:p>
    <w:p w14:paraId="251153D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כת' דיש מצוות דכוונת התורה שכל ישראל יאכלו מצה וכדו', ובזה לא מהני שאחד ימלא כריסו עבור כל ישראל, דיתבטל עי"ז כוונת התורה. ודוקא היכא שהענין הוא של חבירו, וכגון שחיטת פסח של חבירו שייך שליחות,  דנשחט לשמו של חבירו. וכן שליחות לקדש אשה, שתהא אשתו של חבירו. ואילו באיסורין המכוון של התורה שישראל לא יעשו כלל מעשים אלו. ובין מתייחס לשליח או לחבירו עובר על המכוון של התורה בשווה. ומש"ה ראוי שיהא בו דין שליחות</w:t>
      </w:r>
      <w:r w:rsidRPr="004A44CF">
        <w:rPr>
          <w:rFonts w:ascii="Narkisim" w:hAnsi="Narkisim"/>
        </w:rPr>
        <w:t>.</w:t>
      </w:r>
    </w:p>
    <w:p w14:paraId="24CA191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w:t>
      </w:r>
      <w:r w:rsidRPr="004A44CF">
        <w:rPr>
          <w:rFonts w:ascii="Narkisim" w:hAnsi="Narkisim"/>
          <w:b/>
          <w:bCs/>
          <w:rtl/>
        </w:rPr>
        <w:t>ברכ"ש</w:t>
      </w:r>
      <w:r w:rsidRPr="004A44CF">
        <w:rPr>
          <w:rFonts w:ascii="Narkisim" w:hAnsi="Narkisim"/>
          <w:rtl/>
        </w:rPr>
        <w:t xml:space="preserve"> כ בשם ה</w:t>
      </w:r>
      <w:r w:rsidRPr="004A44CF">
        <w:rPr>
          <w:rFonts w:ascii="Narkisim" w:hAnsi="Narkisim"/>
          <w:b/>
          <w:bCs/>
          <w:rtl/>
        </w:rPr>
        <w:t>גר"ח</w:t>
      </w:r>
      <w:r w:rsidRPr="004A44CF">
        <w:rPr>
          <w:rFonts w:ascii="Narkisim" w:hAnsi="Narkisim"/>
          <w:rtl/>
        </w:rPr>
        <w:t xml:space="preserve">, </w:t>
      </w:r>
      <w:r w:rsidRPr="004A44CF">
        <w:rPr>
          <w:rFonts w:ascii="Narkisim" w:hAnsi="Narkisim"/>
          <w:b/>
          <w:bCs/>
          <w:rtl/>
        </w:rPr>
        <w:t>קוב"ש</w:t>
      </w:r>
      <w:r w:rsidRPr="004A44CF">
        <w:rPr>
          <w:rFonts w:ascii="Narkisim" w:hAnsi="Narkisim"/>
          <w:rtl/>
        </w:rPr>
        <w:t xml:space="preserve"> כתובות רנג) חילקו דיש מקומות דצווי התורה הוא על תוצאת המעשה ויש מקומות שהתורה צוותה על מציאות מסויימת. והא דשייך שליחות בדבר עבירה הוא ברציחה ומזיק וכדו', דהאיסור על התוצאה. אבל צווי שהוא על מציאות מסויימת לא שייך שליחות, דסברא הוא שצריך שיהא בגופו</w:t>
      </w:r>
      <w:r w:rsidRPr="004A44CF">
        <w:rPr>
          <w:rStyle w:val="ac"/>
          <w:rFonts w:ascii="Narkisim" w:hAnsi="Narkisim"/>
          <w:rtl/>
        </w:rPr>
        <w:footnoteReference w:id="47"/>
      </w:r>
      <w:r w:rsidRPr="004A44CF">
        <w:rPr>
          <w:rFonts w:ascii="Narkisim" w:hAnsi="Narkisim"/>
        </w:rPr>
        <w:t>.</w:t>
      </w:r>
      <w:r w:rsidRPr="004A44CF">
        <w:rPr>
          <w:rStyle w:val="ac"/>
          <w:rFonts w:ascii="Narkisim" w:hAnsi="Narkisim"/>
        </w:rPr>
        <w:footnoteReference w:id="48"/>
      </w:r>
      <w:r w:rsidRPr="004A44CF">
        <w:rPr>
          <w:rFonts w:ascii="Narkisim" w:hAnsi="Narkisim"/>
        </w:rPr>
        <w:t xml:space="preserve"> </w:t>
      </w:r>
      <w:r w:rsidRPr="004A44CF">
        <w:rPr>
          <w:rFonts w:ascii="Narkisim" w:hAnsi="Narkisim"/>
          <w:rtl/>
        </w:rPr>
        <w:t>וה</w:t>
      </w:r>
      <w:r w:rsidRPr="004A44CF">
        <w:rPr>
          <w:rFonts w:ascii="Narkisim" w:hAnsi="Narkisim"/>
          <w:b/>
          <w:bCs/>
          <w:rtl/>
        </w:rPr>
        <w:t>ברכ"ש</w:t>
      </w:r>
      <w:r w:rsidRPr="004A44CF">
        <w:rPr>
          <w:rFonts w:ascii="Narkisim" w:hAnsi="Narkisim"/>
          <w:rtl/>
        </w:rPr>
        <w:t xml:space="preserve"> כת' דזהו סברת זה נהנה וזה מתחייב (לקמן מג.)</w:t>
      </w:r>
      <w:r w:rsidRPr="004A44CF">
        <w:rPr>
          <w:rStyle w:val="ac"/>
          <w:rFonts w:ascii="Narkisim" w:hAnsi="Narkisim"/>
          <w:rtl/>
        </w:rPr>
        <w:footnoteReference w:id="49"/>
      </w:r>
      <w:r w:rsidRPr="004A44CF">
        <w:rPr>
          <w:rFonts w:ascii="Narkisim" w:hAnsi="Narkisim"/>
        </w:rPr>
        <w:t>.</w:t>
      </w:r>
    </w:p>
    <w:p w14:paraId="7831C48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תי' דשליחות שייך דוקא במידי דעשייה, ולא שייך לשלוח שליח במידי דממילא. הביא דכ"כ ה</w:t>
      </w:r>
      <w:r w:rsidRPr="004A44CF">
        <w:rPr>
          <w:rFonts w:ascii="Narkisim" w:hAnsi="Narkisim" w:cs="Narkisim"/>
          <w:b/>
          <w:bCs/>
          <w:rtl/>
        </w:rPr>
        <w:t>רא"ש</w:t>
      </w:r>
      <w:r w:rsidRPr="004A44CF">
        <w:rPr>
          <w:rFonts w:ascii="Narkisim" w:hAnsi="Narkisim" w:cs="Narkisim"/>
          <w:rtl/>
        </w:rPr>
        <w:t xml:space="preserve"> (נדרים עב:) דשמיעת השליח לא הוה כשמיעת הבעל</w:t>
      </w:r>
      <w:r w:rsidRPr="004A44CF">
        <w:rPr>
          <w:rStyle w:val="ac"/>
          <w:rFonts w:ascii="Narkisim" w:hAnsi="Narkisim" w:cs="Narkisim"/>
          <w:rtl/>
        </w:rPr>
        <w:footnoteReference w:id="50"/>
      </w:r>
      <w:r w:rsidRPr="004A44CF">
        <w:rPr>
          <w:rFonts w:ascii="Narkisim" w:hAnsi="Narkisim" w:cs="Narkisim"/>
        </w:rPr>
        <w:t xml:space="preserve">, </w:t>
      </w:r>
      <w:r w:rsidRPr="004A44CF">
        <w:rPr>
          <w:rFonts w:ascii="Narkisim" w:hAnsi="Narkisim" w:cs="Narkisim"/>
          <w:rtl/>
        </w:rPr>
        <w:t>דבמידי דממילא לא שייך מינוי שליחות</w:t>
      </w:r>
      <w:r w:rsidRPr="004A44CF">
        <w:rPr>
          <w:rFonts w:ascii="Narkisim" w:hAnsi="Narkisim" w:cs="Narkisim"/>
        </w:rPr>
        <w:t>.</w:t>
      </w:r>
    </w:p>
    <w:p w14:paraId="284E215A" w14:textId="77777777" w:rsidR="008D45EE" w:rsidRPr="004A44CF" w:rsidRDefault="00000000" w:rsidP="008F786F">
      <w:pPr>
        <w:pStyle w:val="a7"/>
        <w:bidi/>
        <w:rPr>
          <w:rFonts w:ascii="Narkisim" w:hAnsi="Narkisim"/>
        </w:rPr>
      </w:pPr>
      <w:r w:rsidRPr="004A44CF">
        <w:rPr>
          <w:rFonts w:ascii="Narkisim" w:hAnsi="Narkisim"/>
          <w:rtl/>
        </w:rPr>
        <w:t xml:space="preserve">ועפ"ז ביאר דל"ש שליחות למצוות תפילין, דכשמונח על ראשו של שליח לא מהני למשלח, ולא סגי 'מעשה הנחת התפילין' אלא שהתפילין יהיו מונחין על ראשו. ואין גוף השליח כגוף המשלח [להחשב שמונח על ראש], דבמידי דממילא ל"ש שיתייחס עליו. וכן בציצית וסוכה במה דתלי בגופו הוה מידי דממילא, ול"ש שיתייחס. ודוקא בפסח וקידושין וגירושין שייך שליחות, דהו"ל כאילו הוא עשה את המעשה. והרי נגמר המעשה [ואי"צ שיהא בגופו]. </w:t>
      </w:r>
      <w:r w:rsidRPr="004A44CF">
        <w:rPr>
          <w:rFonts w:ascii="Narkisim" w:hAnsi="Narkisim"/>
          <w:szCs w:val="20"/>
          <w:rtl/>
        </w:rPr>
        <w:t>וה</w:t>
      </w:r>
      <w:r w:rsidRPr="004A44CF">
        <w:rPr>
          <w:rFonts w:ascii="Narkisim" w:hAnsi="Narkisim"/>
          <w:b/>
          <w:bCs/>
          <w:szCs w:val="20"/>
          <w:rtl/>
        </w:rPr>
        <w:t>או"ש</w:t>
      </w:r>
      <w:r w:rsidRPr="004A44CF">
        <w:rPr>
          <w:rFonts w:ascii="Narkisim" w:hAnsi="Narkisim"/>
          <w:szCs w:val="20"/>
          <w:rtl/>
        </w:rPr>
        <w:t xml:space="preserve"> (הנ"ל) נקט דכוונת הקצות דכל היכא דיש מעשה מהני שליחות. והק' א"כ יהני שליח לאכילת פסח, דהוה מעשה. וא"ת דהוה מצווה התלוי בגופו, הא אף חלבים ועריות מבואר (לקמן מג.) דהיה שייך שליחות</w:t>
      </w:r>
      <w:r w:rsidRPr="004A44CF">
        <w:rPr>
          <w:rFonts w:ascii="Narkisim" w:hAnsi="Narkisim"/>
          <w:szCs w:val="20"/>
        </w:rPr>
        <w:t>.</w:t>
      </w:r>
    </w:p>
    <w:p w14:paraId="5862422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תי' באופן אחר, דבמצוות שבגופו המצווה מתייחסת לשליח, ומש"ה אינו מתייחס למשלח. דקודם שהשליח קיים המצווה בעצמו ע"כ מתייחס לשליח. ואחר שקיים המצווה אינו יכול לעשות שוב מעשה מצווה, דהוה כמו מי שאינו בתורת הדבר</w:t>
      </w:r>
      <w:r w:rsidRPr="004A44CF">
        <w:rPr>
          <w:rStyle w:val="ac"/>
          <w:rFonts w:ascii="Narkisim" w:hAnsi="Narkisim"/>
          <w:rtl/>
        </w:rPr>
        <w:footnoteReference w:id="51"/>
      </w:r>
      <w:r w:rsidRPr="004A44CF">
        <w:rPr>
          <w:rFonts w:ascii="Narkisim" w:hAnsi="Narkisim"/>
        </w:rPr>
        <w:t>.</w:t>
      </w:r>
    </w:p>
    <w:p w14:paraId="4C909E72"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שו"ת מהר"ח או"ז</w:t>
      </w:r>
      <w:r w:rsidRPr="004A44CF">
        <w:rPr>
          <w:rFonts w:ascii="Narkisim" w:hAnsi="Narkisim"/>
          <w:rtl/>
        </w:rPr>
        <w:t xml:space="preserve"> (קכח) כת' דכל המצוות [תפילין וציצית סוכה ולולב ואכילת מצה] ל"ש שליחות. ודוקא בשחיטה והפרשת חלה מהני שליח, דאין מצוותן אלא שתתקן העיסה. ומדכתיב גבי תרומה 'גם אתם' אשמועינן שעיקר מצוותה רק לתקן העיסה וליתן חלה לכהן</w:t>
      </w:r>
      <w:r w:rsidRPr="004A44CF">
        <w:rPr>
          <w:rStyle w:val="ac"/>
          <w:rFonts w:ascii="Narkisim" w:hAnsi="Narkisim"/>
          <w:rtl/>
        </w:rPr>
        <w:footnoteReference w:id="52"/>
      </w:r>
      <w:r w:rsidRPr="004A44CF">
        <w:rPr>
          <w:rFonts w:ascii="Narkisim" w:hAnsi="Narkisim"/>
        </w:rPr>
        <w:t xml:space="preserve">. </w:t>
      </w:r>
      <w:r w:rsidRPr="004A44CF">
        <w:rPr>
          <w:rFonts w:ascii="Narkisim" w:hAnsi="Narkisim"/>
          <w:rtl/>
        </w:rPr>
        <w:t>וכן שישחט הנשחט. וכן קידושין עיקר המצוה שתהא לו אשה מקודשת. וכן בגירושין ובהפרשת תרומה ושחיטת קדשים ובקביעת מזוזה ועשיית מעקה</w:t>
      </w:r>
      <w:r w:rsidRPr="004A44CF">
        <w:rPr>
          <w:rFonts w:ascii="Narkisim" w:hAnsi="Narkisim"/>
        </w:rPr>
        <w:t>.</w:t>
      </w:r>
    </w:p>
    <w:p w14:paraId="631B51CE"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(כתובות עד.) אי' דלא מהני תנאי בחליצה, דדוקא במידי דאפשר לקיים ע"י שליח מהני תנאי. אבל חליצה א"א לקיים ע"י שליח, מש"ה א"א לחלוץ בתנאי. [וה</w:t>
      </w:r>
      <w:r w:rsidRPr="004A44CF">
        <w:rPr>
          <w:rFonts w:ascii="Narkisim" w:hAnsi="Narkisim"/>
          <w:b/>
          <w:bCs/>
          <w:rtl/>
        </w:rPr>
        <w:t>אחרונים</w:t>
      </w:r>
      <w:r w:rsidRPr="004A44CF">
        <w:rPr>
          <w:rFonts w:ascii="Narkisim" w:hAnsi="Narkisim"/>
          <w:rtl/>
        </w:rPr>
        <w:t xml:space="preserve"> דנו מנלן דל"מ חליצה ע"י שליח</w:t>
      </w:r>
      <w:r w:rsidRPr="004A44CF">
        <w:rPr>
          <w:rStyle w:val="ac"/>
          <w:rFonts w:ascii="Narkisim" w:hAnsi="Narkisim"/>
          <w:rtl/>
        </w:rPr>
        <w:footnoteReference w:id="53"/>
      </w:r>
      <w:r w:rsidRPr="004A44CF">
        <w:rPr>
          <w:rFonts w:ascii="Narkisim" w:hAnsi="Narkisim"/>
        </w:rPr>
        <w:t xml:space="preserve">. </w:t>
      </w:r>
      <w:r w:rsidRPr="004A44CF">
        <w:rPr>
          <w:rFonts w:ascii="Narkisim" w:hAnsi="Narkisim"/>
          <w:rtl/>
        </w:rPr>
        <w:t>ולכאורה הגדר דחליצה בעי מעשה בגופם, ולא סגי בגדר קנין מכח הבעלות]. ו</w:t>
      </w:r>
      <w:r w:rsidRPr="004A44CF">
        <w:rPr>
          <w:rFonts w:ascii="Narkisim" w:hAnsi="Narkisim"/>
          <w:b/>
          <w:bCs/>
          <w:rtl/>
        </w:rPr>
        <w:t>תוס</w:t>
      </w:r>
      <w:r w:rsidRPr="004A44CF">
        <w:rPr>
          <w:rFonts w:ascii="Narkisim" w:hAnsi="Narkisim"/>
          <w:rtl/>
        </w:rPr>
        <w:t>' (שם) פי' דהיכא דהמעשה כ"כ בידו שיכול לעשות שליח סברא שיכול להטיל תנאי</w:t>
      </w:r>
      <w:r w:rsidRPr="004A44CF">
        <w:rPr>
          <w:rStyle w:val="ac"/>
          <w:rFonts w:ascii="Narkisim" w:hAnsi="Narkisim"/>
          <w:rtl/>
        </w:rPr>
        <w:footnoteReference w:id="54"/>
      </w:r>
      <w:r w:rsidRPr="004A44CF">
        <w:rPr>
          <w:rFonts w:ascii="Narkisim" w:hAnsi="Narkisim"/>
        </w:rPr>
        <w:t xml:space="preserve">. </w:t>
      </w:r>
      <w:r w:rsidRPr="004A44CF">
        <w:rPr>
          <w:rFonts w:ascii="Narkisim" w:hAnsi="Narkisim"/>
          <w:rtl/>
        </w:rPr>
        <w:t>ומבואר דמעשה שאפשר ע"י שליח הוה ברשותו טפי</w:t>
      </w:r>
      <w:r w:rsidRPr="004A44CF">
        <w:rPr>
          <w:rFonts w:ascii="Narkisim" w:hAnsi="Narkisim"/>
        </w:rPr>
        <w:t>.</w:t>
      </w:r>
    </w:p>
    <w:p w14:paraId="2A1E363C" w14:textId="77777777" w:rsidR="008D45EE" w:rsidRPr="004A44CF" w:rsidRDefault="00000000" w:rsidP="008F786F">
      <w:pPr>
        <w:pStyle w:val="2"/>
        <w:bidi/>
        <w:rPr>
          <w:rFonts w:ascii="Narkisim" w:hAnsi="Narkisim"/>
        </w:rPr>
      </w:pPr>
      <w:r w:rsidRPr="004A44CF">
        <w:rPr>
          <w:rFonts w:ascii="Narkisim" w:hAnsi="Narkisim"/>
          <w:rtl/>
        </w:rPr>
        <w:lastRenderedPageBreak/>
        <w:t>שליח עושה שליח - מילי</w:t>
      </w:r>
    </w:p>
    <w:p w14:paraId="641372F0" w14:textId="77777777" w:rsidR="008D45EE" w:rsidRPr="004A44CF" w:rsidRDefault="00000000" w:rsidP="008F786F">
      <w:pPr>
        <w:bidi/>
        <w:rPr>
          <w:rFonts w:ascii="Narkisim" w:hAnsi="Narkisim" w:cs="Narkisim"/>
        </w:rPr>
      </w:pPr>
      <w:r w:rsidRPr="004A44CF">
        <w:rPr>
          <w:rFonts w:ascii="Narkisim" w:hAnsi="Narkisim" w:cs="Narkisim"/>
          <w:u w:val="single"/>
          <w:rtl/>
        </w:rPr>
        <w:t>מלמד שהשליח עושה שליח</w:t>
      </w:r>
      <w:r w:rsidRPr="004A44CF">
        <w:rPr>
          <w:rFonts w:ascii="Narkisim" w:hAnsi="Narkisim" w:cs="Narkisim"/>
          <w:rtl/>
        </w:rPr>
        <w:t>. וה</w:t>
      </w:r>
      <w:r w:rsidRPr="004A44CF">
        <w:rPr>
          <w:rFonts w:ascii="Narkisim" w:hAnsi="Narkisim" w:cs="Narkisim"/>
          <w:b/>
          <w:bCs/>
          <w:rtl/>
        </w:rPr>
        <w:t>אמר"מ</w:t>
      </w:r>
      <w:r w:rsidRPr="004A44CF">
        <w:rPr>
          <w:rFonts w:ascii="Narkisim" w:hAnsi="Narkisim" w:cs="Narkisim"/>
          <w:rtl/>
        </w:rPr>
        <w:t xml:space="preserve"> (יח ד) הביא מקשים אמאי איצטריך קרא דשליח עושה שליח, דכיון דשלוחו כמותו, והשליח נחשב בעל דבר [וכצד דגדר השליחות משום מסירת כוחות], א"כ ממילא יוכל לעשות שליח. והאמר"מ תי' [דלולי קרא] י"ל דלא חל השליחות עד השעה שעושה מעשה, ולא נחשב כמותו עד השעה שפועל</w:t>
      </w:r>
      <w:r w:rsidRPr="004A44CF">
        <w:rPr>
          <w:rFonts w:ascii="Narkisim" w:hAnsi="Narkisim" w:cs="Narkisim"/>
        </w:rPr>
        <w:t>.</w:t>
      </w:r>
    </w:p>
    <w:p w14:paraId="592D448B" w14:textId="77777777" w:rsidR="008D45EE" w:rsidRPr="004A44CF" w:rsidRDefault="00000000" w:rsidP="008F786F">
      <w:pPr>
        <w:bidi/>
        <w:rPr>
          <w:rFonts w:ascii="Narkisim" w:hAnsi="Narkisim" w:cs="Narkisim"/>
        </w:rPr>
      </w:pPr>
      <w:r w:rsidRPr="004A44CF">
        <w:rPr>
          <w:rFonts w:ascii="Narkisim" w:hAnsi="Narkisim" w:cs="Narkisim"/>
          <w:rtl/>
        </w:rPr>
        <w:t xml:space="preserve">וכבר עמד בזה </w:t>
      </w:r>
      <w:r w:rsidRPr="004A44CF">
        <w:rPr>
          <w:rFonts w:ascii="Narkisim" w:hAnsi="Narkisim" w:cs="Narkisim"/>
          <w:b/>
          <w:bCs/>
          <w:rtl/>
        </w:rPr>
        <w:t>ריב"ש</w:t>
      </w:r>
      <w:r w:rsidRPr="004A44CF">
        <w:rPr>
          <w:rFonts w:ascii="Narkisim" w:hAnsi="Narkisim" w:cs="Narkisim"/>
          <w:rtl/>
        </w:rPr>
        <w:t xml:space="preserve"> (רכח) איך ילפי' אף בקדשים דשליח עושה שליח</w:t>
      </w:r>
      <w:r w:rsidRPr="004A44CF">
        <w:rPr>
          <w:rStyle w:val="ac"/>
          <w:rFonts w:ascii="Narkisim" w:hAnsi="Narkisim" w:cs="Narkisim"/>
          <w:rtl/>
        </w:rPr>
        <w:footnoteReference w:id="55"/>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ריב"ש</w:t>
      </w:r>
      <w:r w:rsidRPr="004A44CF">
        <w:rPr>
          <w:rFonts w:ascii="Narkisim" w:hAnsi="Narkisim" w:cs="Narkisim"/>
          <w:rtl/>
        </w:rPr>
        <w:t xml:space="preserve"> תי' דילפי' מגירושין, דבתר דילפי' בכל התורה כלה שלוחו של אדם כמותו, שפיר ילפינן מגרושין דשליח עושה שליח, דהוה גילוי מילתא בעלמא</w:t>
      </w:r>
      <w:r w:rsidRPr="004A44CF">
        <w:rPr>
          <w:rFonts w:ascii="Narkisim" w:hAnsi="Narkisim" w:cs="Narkisim"/>
        </w:rPr>
        <w:t>.</w:t>
      </w:r>
    </w:p>
    <w:p w14:paraId="38AB5CCB" w14:textId="77777777" w:rsidR="008D45EE" w:rsidRPr="004A44CF" w:rsidRDefault="00000000" w:rsidP="008F786F">
      <w:pPr>
        <w:pStyle w:val="a7"/>
        <w:bidi/>
        <w:rPr>
          <w:rFonts w:ascii="Narkisim" w:hAnsi="Narkisim"/>
        </w:rPr>
      </w:pPr>
      <w:r w:rsidRPr="004A44CF">
        <w:rPr>
          <w:rFonts w:ascii="Narkisim" w:hAnsi="Narkisim"/>
          <w:rtl/>
        </w:rPr>
        <w:t>ועוד תי' דגבי פסח ילפינן דשלוחו כמותו, וממילא הוה כבעלים לעשות שליח. שהרי קרא השליח בשם כל הקהל. אבל בגירושין לא ילפי' דהשליח כבעל, אלא דמרבינן דיכול לגרש ע"י שליח. ומש"ה איצטריך ריבוי דשליח עושה שליח. וגלי קרא דאף בגירושין שלוחו כמותו, ומש"ה לא איצטריך קרא דמהני שלוחו כמותו</w:t>
      </w:r>
      <w:r w:rsidRPr="004A44CF">
        <w:rPr>
          <w:rFonts w:ascii="Narkisim" w:hAnsi="Narkisim"/>
        </w:rPr>
        <w:t>.</w:t>
      </w:r>
    </w:p>
    <w:p w14:paraId="2113987D"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מאירי</w:t>
      </w:r>
      <w:r w:rsidRPr="004A44CF">
        <w:rPr>
          <w:rFonts w:ascii="Narkisim" w:hAnsi="Narkisim"/>
          <w:rtl/>
        </w:rPr>
        <w:t xml:space="preserve"> כת' דרבותיו נסתפקו האם שליח עושה שליח בשאר שליחות, או רק בגיטין וקידושין דנתחדש להדיא</w:t>
      </w:r>
      <w:r w:rsidRPr="004A44CF">
        <w:rPr>
          <w:rFonts w:ascii="Narkisim" w:hAnsi="Narkisim"/>
        </w:rPr>
        <w:t>.</w:t>
      </w:r>
    </w:p>
    <w:p w14:paraId="07CDA47E"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חקרו בגדר שליח דשליח, האם השליח הראשון נסתלק, והשליח השני הוה שליח של הבעל. או דהראשון נשאר בע"ד, ומעשה השני מתייחס לראשון, ועי"ז מתייחס לבעל</w:t>
      </w:r>
      <w:r w:rsidRPr="004A44CF">
        <w:rPr>
          <w:rStyle w:val="ac"/>
          <w:rFonts w:ascii="Narkisim" w:hAnsi="Narkisim"/>
          <w:rtl/>
        </w:rPr>
        <w:footnoteReference w:id="56"/>
      </w:r>
      <w:r w:rsidRPr="004A44CF">
        <w:rPr>
          <w:rFonts w:ascii="Narkisim" w:hAnsi="Narkisim"/>
        </w:rPr>
        <w:t xml:space="preserve">. </w:t>
      </w:r>
      <w:r w:rsidRPr="004A44CF">
        <w:rPr>
          <w:rFonts w:ascii="Narkisim" w:hAnsi="Narkisim"/>
          <w:rtl/>
        </w:rPr>
        <w:t>וה</w:t>
      </w:r>
      <w:r w:rsidRPr="004A44CF">
        <w:rPr>
          <w:rFonts w:ascii="Narkisim" w:hAnsi="Narkisim"/>
          <w:b/>
          <w:bCs/>
          <w:rtl/>
        </w:rPr>
        <w:t>קצות</w:t>
      </w:r>
      <w:r w:rsidRPr="004A44CF">
        <w:rPr>
          <w:rFonts w:ascii="Narkisim" w:hAnsi="Narkisim"/>
          <w:rtl/>
        </w:rPr>
        <w:t xml:space="preserve"> (קפח ב) הביא בשם </w:t>
      </w:r>
      <w:r w:rsidRPr="004A44CF">
        <w:rPr>
          <w:rFonts w:ascii="Narkisim" w:hAnsi="Narkisim"/>
          <w:b/>
          <w:bCs/>
          <w:rtl/>
        </w:rPr>
        <w:t>מהר"ם פדאוה</w:t>
      </w:r>
      <w:r w:rsidRPr="004A44CF">
        <w:rPr>
          <w:rFonts w:ascii="Narkisim" w:hAnsi="Narkisim"/>
          <w:rtl/>
        </w:rPr>
        <w:t xml:space="preserve"> (סדר הגט י, הו' בט"ז קמא כו) דהשליח הראשון יכול לבטל את השני</w:t>
      </w:r>
      <w:r w:rsidRPr="004A44CF">
        <w:rPr>
          <w:rStyle w:val="ac"/>
          <w:rFonts w:ascii="Narkisim" w:hAnsi="Narkisim"/>
          <w:rtl/>
        </w:rPr>
        <w:footnoteReference w:id="57"/>
      </w:r>
      <w:r w:rsidRPr="004A44CF">
        <w:rPr>
          <w:rFonts w:ascii="Narkisim" w:hAnsi="Narkisim"/>
        </w:rPr>
        <w:t>.</w:t>
      </w:r>
    </w:p>
    <w:p w14:paraId="772C2846" w14:textId="77777777" w:rsidR="008D45EE" w:rsidRPr="004A44CF" w:rsidRDefault="00000000" w:rsidP="008F786F">
      <w:pPr>
        <w:bidi/>
        <w:rPr>
          <w:rFonts w:ascii="Narkisim" w:hAnsi="Narkisim" w:cs="Narkisim"/>
        </w:rPr>
      </w:pPr>
      <w:r w:rsidRPr="004A44CF">
        <w:rPr>
          <w:rFonts w:ascii="Narkisim" w:hAnsi="Narkisim" w:cs="Narkisim"/>
          <w:u w:val="single"/>
          <w:rtl/>
        </w:rPr>
        <w:t>שם. שהשליח עושה שליח</w:t>
      </w:r>
      <w:r w:rsidRPr="004A44CF">
        <w:rPr>
          <w:rFonts w:ascii="Narkisim" w:hAnsi="Narkisim" w:cs="Narkisim"/>
          <w:rtl/>
        </w:rPr>
        <w:t>. בפשוטו קאי אשליח הבעל לגרש [שליח להולכה], שעושה שליח אחר. ובגמ' (גיטין כט.) מבואר דדוקא חלה או נאנס, הא לאו הכי לא ישלחנו ביד אחר</w:t>
      </w:r>
      <w:r w:rsidRPr="004A44CF">
        <w:rPr>
          <w:rStyle w:val="ac"/>
          <w:rFonts w:ascii="Narkisim" w:hAnsi="Narkisim" w:cs="Narkisim"/>
          <w:rtl/>
        </w:rPr>
        <w:footnoteReference w:id="58"/>
      </w:r>
      <w:r w:rsidRPr="004A44CF">
        <w:rPr>
          <w:rFonts w:ascii="Narkisim" w:hAnsi="Narkisim" w:cs="Narkisim"/>
        </w:rPr>
        <w:t>.</w:t>
      </w:r>
    </w:p>
    <w:p w14:paraId="7411EF9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(שם והראשונים כאן) כת' דהא דדרשי' (בסוגיין) דשליח עושה שליח, היינו היכא דאין הבעל מקפיד. </w:t>
      </w:r>
      <w:r w:rsidRPr="004A44CF">
        <w:rPr>
          <w:rFonts w:ascii="Narkisim" w:hAnsi="Narkisim"/>
          <w:szCs w:val="20"/>
          <w:rtl/>
        </w:rPr>
        <w:t>[בפשוטו היינו שגילה דעתו שאינו מקפיד].</w:t>
      </w:r>
      <w:r w:rsidRPr="004A44CF">
        <w:rPr>
          <w:rFonts w:ascii="Narkisim" w:hAnsi="Narkisim"/>
          <w:rtl/>
        </w:rPr>
        <w:t xml:space="preserve"> וה</w:t>
      </w:r>
      <w:r w:rsidRPr="004A44CF">
        <w:rPr>
          <w:rFonts w:ascii="Narkisim" w:hAnsi="Narkisim"/>
          <w:b/>
          <w:bCs/>
          <w:rtl/>
        </w:rPr>
        <w:t>ריטב"א</w:t>
      </w:r>
      <w:r w:rsidRPr="004A44CF">
        <w:rPr>
          <w:rFonts w:ascii="Narkisim" w:hAnsi="Narkisim"/>
          <w:rtl/>
        </w:rPr>
        <w:t xml:space="preserve"> כת' כגון שנתן לו רשות לכך. וה</w:t>
      </w:r>
      <w:r w:rsidRPr="004A44CF">
        <w:rPr>
          <w:rFonts w:ascii="Narkisim" w:hAnsi="Narkisim"/>
          <w:b/>
          <w:bCs/>
          <w:rtl/>
        </w:rPr>
        <w:t>רמב"ן</w:t>
      </w:r>
      <w:r w:rsidRPr="004A44CF">
        <w:rPr>
          <w:rFonts w:ascii="Narkisim" w:hAnsi="Narkisim"/>
          <w:rtl/>
        </w:rPr>
        <w:t xml:space="preserve"> (גיטין כט.) כת' כגון בחלה, דלא קפדי. א"נ מדאורייתא אף בלא חלה מהני, אא"כ הקפיד כששמע</w:t>
      </w:r>
      <w:r w:rsidRPr="004A44CF">
        <w:rPr>
          <w:rStyle w:val="ac"/>
          <w:rFonts w:ascii="Narkisim" w:hAnsi="Narkisim"/>
          <w:rtl/>
        </w:rPr>
        <w:footnoteReference w:id="59"/>
      </w:r>
      <w:r w:rsidRPr="004A44CF">
        <w:rPr>
          <w:rFonts w:ascii="Narkisim" w:hAnsi="Narkisim"/>
        </w:rPr>
        <w:t>.</w:t>
      </w:r>
    </w:p>
    <w:p w14:paraId="6F21CF9E" w14:textId="77777777" w:rsidR="008D45EE" w:rsidRPr="004A44CF" w:rsidRDefault="00000000" w:rsidP="008F786F">
      <w:pPr>
        <w:bidi/>
        <w:rPr>
          <w:rFonts w:ascii="Narkisim" w:hAnsi="Narkisim" w:cs="Narkisim"/>
        </w:rPr>
      </w:pPr>
      <w:r w:rsidRPr="004A44CF">
        <w:rPr>
          <w:rFonts w:ascii="Narkisim" w:hAnsi="Narkisim" w:cs="Narkisim"/>
          <w:i/>
          <w:iCs/>
          <w:szCs w:val="20"/>
          <w:rtl/>
        </w:rPr>
        <w:t>מילי</w:t>
      </w:r>
      <w:r w:rsidRPr="004A44CF">
        <w:rPr>
          <w:rFonts w:ascii="Narkisim" w:hAnsi="Narkisim" w:cs="Narkisim"/>
          <w:rtl/>
        </w:rPr>
        <w:t xml:space="preserve"> – במשנה (גיטין סו.) אי' דהאומר לב' לכתוב גט ולתת לאשתו יכתבו הם עצמן, ואינם עושים שליח אחר</w:t>
      </w:r>
      <w:r w:rsidRPr="004A44CF">
        <w:rPr>
          <w:rStyle w:val="ac"/>
          <w:rFonts w:ascii="Narkisim" w:hAnsi="Narkisim" w:cs="Narkisim"/>
          <w:rtl/>
        </w:rPr>
        <w:footnoteReference w:id="60"/>
      </w:r>
      <w:r w:rsidRPr="004A44CF">
        <w:rPr>
          <w:rFonts w:ascii="Narkisim" w:hAnsi="Narkisim" w:cs="Narkisim"/>
        </w:rPr>
        <w:t xml:space="preserve">. </w:t>
      </w:r>
      <w:r w:rsidRPr="004A44CF">
        <w:rPr>
          <w:rFonts w:ascii="Narkisim" w:hAnsi="Narkisim" w:cs="Narkisim"/>
          <w:rtl/>
        </w:rPr>
        <w:t>ואביי (גיטין כט.) פי' דהוה משום קפידא דבעל. ורבא אמר דשליחות לכתיבת הגט הוה מילי, ומילי לא מימסרן לשליח</w:t>
      </w:r>
      <w:r w:rsidRPr="004A44CF">
        <w:rPr>
          <w:rStyle w:val="ac"/>
          <w:rFonts w:ascii="Narkisim" w:hAnsi="Narkisim" w:cs="Narkisim"/>
          <w:rtl/>
        </w:rPr>
        <w:footnoteReference w:id="61"/>
      </w:r>
      <w:r w:rsidRPr="004A44CF">
        <w:rPr>
          <w:rFonts w:ascii="Narkisim" w:hAnsi="Narkisim" w:cs="Narkisim"/>
        </w:rPr>
        <w:t>.</w:t>
      </w:r>
    </w:p>
    <w:p w14:paraId="7F26D728" w14:textId="77777777" w:rsidR="008D45EE" w:rsidRPr="004A44CF" w:rsidRDefault="00000000" w:rsidP="008F786F">
      <w:pPr>
        <w:pStyle w:val="a8"/>
        <w:bidi/>
        <w:rPr>
          <w:rFonts w:ascii="Narkisim" w:hAnsi="Narkisim"/>
        </w:rPr>
      </w:pPr>
      <w:r w:rsidRPr="004A44CF">
        <w:rPr>
          <w:rFonts w:ascii="Narkisim" w:hAnsi="Narkisim"/>
          <w:rtl/>
        </w:rPr>
        <w:t>פ</w:t>
      </w:r>
      <w:r w:rsidRPr="004A44CF">
        <w:rPr>
          <w:rFonts w:ascii="Narkisim" w:hAnsi="Narkisim"/>
          <w:b/>
          <w:bCs/>
          <w:rtl/>
        </w:rPr>
        <w:t>רש"י</w:t>
      </w:r>
      <w:r w:rsidRPr="004A44CF">
        <w:rPr>
          <w:rFonts w:ascii="Narkisim" w:hAnsi="Narkisim"/>
          <w:rtl/>
        </w:rPr>
        <w:t xml:space="preserve"> (שם ל., וכעי"ז סו:) דאין בדברים כח להיות חוזרים ונמסרים לאחר, אבל גט דאית ביה מששא חוזר ונמסר. ומשמע דכל החסרון 'מילי' הוא לענין שאינו עושה שליח. אבל </w:t>
      </w:r>
      <w:r w:rsidRPr="004A44CF">
        <w:rPr>
          <w:rFonts w:ascii="Narkisim" w:hAnsi="Narkisim"/>
          <w:b/>
          <w:bCs/>
          <w:rtl/>
        </w:rPr>
        <w:t>רש"י</w:t>
      </w:r>
      <w:r w:rsidRPr="004A44CF">
        <w:rPr>
          <w:rFonts w:ascii="Narkisim" w:hAnsi="Narkisim"/>
          <w:rtl/>
        </w:rPr>
        <w:t xml:space="preserve"> (שם עא:) משמע דלמ"ד מילי לא מימסרן לשליח, ל"ש כלל שליחות בדברים. משמע דהוה חסרון אף בשליח הראשון. וכ"כ ה</w:t>
      </w:r>
      <w:r w:rsidRPr="004A44CF">
        <w:rPr>
          <w:rFonts w:ascii="Narkisim" w:hAnsi="Narkisim"/>
          <w:b/>
          <w:bCs/>
          <w:rtl/>
        </w:rPr>
        <w:t>מהרי"ט</w:t>
      </w:r>
      <w:r w:rsidRPr="004A44CF">
        <w:rPr>
          <w:rFonts w:ascii="Narkisim" w:hAnsi="Narkisim"/>
          <w:rtl/>
        </w:rPr>
        <w:t xml:space="preserve"> (א קכז) דלא מהני להקדיש ע"י שליח, דהוה מילי [ויש חסרון אף בשליח הראשון]. וע"ע </w:t>
      </w:r>
      <w:r w:rsidRPr="004A44CF">
        <w:rPr>
          <w:rFonts w:ascii="Narkisim" w:hAnsi="Narkisim"/>
          <w:b/>
          <w:bCs/>
          <w:rtl/>
        </w:rPr>
        <w:t>רע"א</w:t>
      </w:r>
      <w:r w:rsidRPr="004A44CF">
        <w:rPr>
          <w:rFonts w:ascii="Narkisim" w:hAnsi="Narkisim"/>
          <w:rtl/>
        </w:rPr>
        <w:t xml:space="preserve"> (גיטין לב.)</w:t>
      </w:r>
      <w:r w:rsidRPr="004A44CF">
        <w:rPr>
          <w:rStyle w:val="ac"/>
          <w:rFonts w:ascii="Narkisim" w:hAnsi="Narkisim"/>
          <w:rtl/>
        </w:rPr>
        <w:footnoteReference w:id="62"/>
      </w:r>
      <w:r w:rsidRPr="004A44CF">
        <w:rPr>
          <w:rFonts w:ascii="Narkisim" w:hAnsi="Narkisim"/>
        </w:rPr>
        <w:t>.</w:t>
      </w:r>
    </w:p>
    <w:p w14:paraId="101915FE"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שם</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(בסוגיין) נקטו דילפי' דאף שליח האשה עושה שליח</w:t>
      </w:r>
      <w:r w:rsidRPr="004A44CF">
        <w:rPr>
          <w:rStyle w:val="ac"/>
          <w:rFonts w:ascii="Narkisim" w:hAnsi="Narkisim" w:cs="Narkisim"/>
          <w:rtl/>
        </w:rPr>
        <w:footnoteReference w:id="63"/>
      </w:r>
      <w:r w:rsidRPr="004A44CF">
        <w:rPr>
          <w:rFonts w:ascii="Narkisim" w:hAnsi="Narkisim" w:cs="Narkisim"/>
        </w:rPr>
        <w:t xml:space="preserve">. </w:t>
      </w:r>
      <w:r w:rsidRPr="004A44CF">
        <w:rPr>
          <w:rFonts w:ascii="Narkisim" w:hAnsi="Narkisim" w:cs="Narkisim"/>
          <w:rtl/>
        </w:rPr>
        <w:t>והראשונים הק' דנימא דשליחות האשה הוה מילי, והאיך עושה שליח אחר</w:t>
      </w:r>
      <w:r w:rsidRPr="004A44CF">
        <w:rPr>
          <w:rFonts w:ascii="Narkisim" w:hAnsi="Narkisim" w:cs="Narkisim"/>
        </w:rPr>
        <w:t>.</w:t>
      </w:r>
    </w:p>
    <w:p w14:paraId="2D6D598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כת' דשליח האשה אינו יכול לעשות שליח אחר, דהוה מילי. כיון דמסר לו דברים בעלמא. ודוקא בשליח הבעל ילפי' דעושה שליח, כיון דמסר לו חפץ ומצי לשוויי שליח</w:t>
      </w:r>
      <w:r w:rsidRPr="004A44CF">
        <w:rPr>
          <w:rFonts w:ascii="Narkisim" w:hAnsi="Narkisim"/>
        </w:rPr>
        <w:t>.</w:t>
      </w:r>
    </w:p>
    <w:p w14:paraId="570FBED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הביא בשם </w:t>
      </w:r>
      <w:r w:rsidRPr="004A44CF">
        <w:rPr>
          <w:rFonts w:ascii="Narkisim" w:hAnsi="Narkisim"/>
          <w:b/>
          <w:bCs/>
          <w:rtl/>
        </w:rPr>
        <w:t>הרב ברצלוני</w:t>
      </w:r>
      <w:r w:rsidRPr="004A44CF">
        <w:rPr>
          <w:rFonts w:ascii="Narkisim" w:hAnsi="Narkisim"/>
          <w:rtl/>
        </w:rPr>
        <w:t xml:space="preserve"> דהיכא דעשאו שליח בקנין אלים, ויכול לעשות שליח. </w:t>
      </w:r>
      <w:r w:rsidRPr="004A44CF">
        <w:rPr>
          <w:rFonts w:ascii="Narkisim" w:hAnsi="Narkisim"/>
          <w:szCs w:val="20"/>
          <w:rtl/>
        </w:rPr>
        <w:t>[וצ"ב גדר הקנין, את מה קונים. ומהו שליחות 'אלים'</w:t>
      </w:r>
      <w:r w:rsidRPr="004A44CF">
        <w:rPr>
          <w:rStyle w:val="ac"/>
          <w:rFonts w:ascii="Narkisim" w:hAnsi="Narkisim"/>
          <w:szCs w:val="20"/>
          <w:rtl/>
        </w:rPr>
        <w:footnoteReference w:id="64"/>
      </w:r>
      <w:r w:rsidRPr="004A44CF">
        <w:rPr>
          <w:rFonts w:ascii="Narkisim" w:hAnsi="Narkisim"/>
          <w:rtl/>
        </w:rPr>
        <w:t>]</w:t>
      </w:r>
      <w:r w:rsidRPr="004A44CF">
        <w:rPr>
          <w:rFonts w:ascii="Narkisim" w:hAnsi="Narkisim"/>
        </w:rPr>
        <w:t>.</w:t>
      </w:r>
    </w:p>
    <w:p w14:paraId="12185C0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תי' דאיירי כשנתנו רשות לעשות שליח, ומדעת בעלים מהני. דהא מהני 'אומר אמרו'</w:t>
      </w:r>
      <w:r w:rsidRPr="004A44CF">
        <w:rPr>
          <w:rStyle w:val="ac"/>
          <w:rFonts w:ascii="Narkisim" w:hAnsi="Narkisim"/>
          <w:rtl/>
        </w:rPr>
        <w:footnoteReference w:id="65"/>
      </w:r>
      <w:r w:rsidRPr="004A44CF">
        <w:rPr>
          <w:rFonts w:ascii="Narkisim" w:hAnsi="Narkisim"/>
          <w:rtl/>
        </w:rPr>
        <w:t>. וכן כשחלה השליח או נאנס. ולא באו כאן ללמד אלא שהשליח שלהן ממנה שליח, כדיניה. [וכ"כ ה</w:t>
      </w:r>
      <w:r w:rsidRPr="004A44CF">
        <w:rPr>
          <w:rFonts w:ascii="Narkisim" w:hAnsi="Narkisim"/>
          <w:b/>
          <w:bCs/>
          <w:rtl/>
        </w:rPr>
        <w:t>ריטב"א</w:t>
      </w:r>
      <w:r w:rsidRPr="004A44CF">
        <w:rPr>
          <w:rFonts w:ascii="Narkisim" w:hAnsi="Narkisim"/>
          <w:rtl/>
        </w:rPr>
        <w:t xml:space="preserve">]. [וע' </w:t>
      </w:r>
      <w:r w:rsidRPr="004A44CF">
        <w:rPr>
          <w:rFonts w:ascii="Narkisim" w:hAnsi="Narkisim"/>
          <w:b/>
          <w:bCs/>
          <w:rtl/>
        </w:rPr>
        <w:t>רמב"ן</w:t>
      </w:r>
      <w:r w:rsidRPr="004A44CF">
        <w:rPr>
          <w:rFonts w:ascii="Narkisim" w:hAnsi="Narkisim"/>
          <w:rtl/>
        </w:rPr>
        <w:t xml:space="preserve"> גיטין סו: שהאריך בכ"ז]</w:t>
      </w:r>
      <w:r w:rsidRPr="004A44CF">
        <w:rPr>
          <w:rFonts w:ascii="Narkisim" w:hAnsi="Narkisim"/>
        </w:rPr>
        <w:t>.</w:t>
      </w:r>
    </w:p>
    <w:p w14:paraId="4B8F34EF"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ומבואר ברשב"א דאומר אמרו נחשב שהשליח הוא עושה את השליח השני. דהא ילפי' מקרא דהשליח עושה את השליח. אלא דאהני לענין דלא חשיב מילי</w:t>
      </w:r>
      <w:r w:rsidRPr="004A44CF">
        <w:rPr>
          <w:rStyle w:val="ac"/>
          <w:rFonts w:ascii="Narkisim" w:hAnsi="Narkisim"/>
          <w:rtl/>
        </w:rPr>
        <w:footnoteReference w:id="66"/>
      </w:r>
      <w:r w:rsidRPr="004A44CF">
        <w:rPr>
          <w:rFonts w:ascii="Narkisim" w:hAnsi="Narkisim"/>
        </w:rPr>
        <w:t xml:space="preserve">. </w:t>
      </w:r>
      <w:r w:rsidRPr="004A44CF">
        <w:rPr>
          <w:rFonts w:ascii="Narkisim" w:hAnsi="Narkisim"/>
          <w:rtl/>
        </w:rPr>
        <w:t xml:space="preserve">אבל </w:t>
      </w:r>
      <w:r w:rsidRPr="004A44CF">
        <w:rPr>
          <w:rFonts w:ascii="Narkisim" w:hAnsi="Narkisim"/>
          <w:b/>
          <w:bCs/>
          <w:rtl/>
        </w:rPr>
        <w:t>רע"א</w:t>
      </w:r>
      <w:r w:rsidRPr="004A44CF">
        <w:rPr>
          <w:rFonts w:ascii="Narkisim" w:hAnsi="Narkisim"/>
          <w:rtl/>
        </w:rPr>
        <w:t xml:space="preserve"> (גיטין לב.) כת' דגדר 'אומר אמרו' דהבעל עושה את השליח השני, והוה שליח למינוי בעלמא</w:t>
      </w:r>
      <w:r w:rsidRPr="004A44CF">
        <w:rPr>
          <w:rFonts w:ascii="Narkisim" w:hAnsi="Narkisim"/>
        </w:rPr>
        <w:t>].</w:t>
      </w:r>
    </w:p>
    <w:p w14:paraId="4FEE9E19"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מרדכי</w:t>
      </w:r>
      <w:r w:rsidRPr="004A44CF">
        <w:rPr>
          <w:rFonts w:ascii="Narkisim" w:hAnsi="Narkisim"/>
          <w:rtl/>
        </w:rPr>
        <w:t xml:space="preserve"> (גיטין תכ ס"פ האומר) הביא בשם ה</w:t>
      </w:r>
      <w:r w:rsidRPr="004A44CF">
        <w:rPr>
          <w:rFonts w:ascii="Narkisim" w:hAnsi="Narkisim"/>
          <w:b/>
          <w:bCs/>
          <w:rtl/>
        </w:rPr>
        <w:t>ר"ב בס' החכמה</w:t>
      </w:r>
      <w:r w:rsidRPr="004A44CF">
        <w:rPr>
          <w:rFonts w:ascii="Narkisim" w:hAnsi="Narkisim"/>
          <w:rtl/>
        </w:rPr>
        <w:t xml:space="preserve"> דבשליח לקבלה אין חסרון מילי, דקבלת הגט הוה גמר הדבר. וכל היכא דנגמר הדבר ע"פ לא חשיב מילי. ודוקא התם דהוה שליחות לכתיבת הגט, ועדיין מחוסר נתינה</w:t>
      </w:r>
      <w:r w:rsidRPr="004A44CF">
        <w:rPr>
          <w:rStyle w:val="ac"/>
          <w:rFonts w:ascii="Narkisim" w:hAnsi="Narkisim"/>
          <w:rtl/>
        </w:rPr>
        <w:footnoteReference w:id="67"/>
      </w:r>
      <w:r w:rsidRPr="004A44CF">
        <w:rPr>
          <w:rFonts w:ascii="Narkisim" w:hAnsi="Narkisim"/>
        </w:rPr>
        <w:t>.</w:t>
      </w:r>
    </w:p>
    <w:p w14:paraId="103406CB" w14:textId="77777777" w:rsidR="008D45EE" w:rsidRPr="004A44CF" w:rsidRDefault="00000000" w:rsidP="008F786F">
      <w:pPr>
        <w:bidi/>
        <w:rPr>
          <w:rFonts w:ascii="Narkisim" w:hAnsi="Narkisim" w:cs="Narkisim"/>
        </w:rPr>
      </w:pPr>
      <w:r w:rsidRPr="004A44CF">
        <w:rPr>
          <w:rFonts w:ascii="Narkisim" w:hAnsi="Narkisim" w:cs="Narkisim"/>
          <w:i/>
          <w:iCs/>
          <w:szCs w:val="20"/>
          <w:rtl/>
        </w:rPr>
        <w:t>בשליח קידושין</w:t>
      </w:r>
      <w:r w:rsidRPr="004A44CF">
        <w:rPr>
          <w:rFonts w:ascii="Narkisim" w:hAnsi="Narkisim" w:cs="Narkisim"/>
          <w:rtl/>
        </w:rPr>
        <w:t xml:space="preserve"> - וה</w:t>
      </w:r>
      <w:r w:rsidRPr="004A44CF">
        <w:rPr>
          <w:rFonts w:ascii="Narkisim" w:hAnsi="Narkisim" w:cs="Narkisim"/>
          <w:b/>
          <w:bCs/>
          <w:rtl/>
        </w:rPr>
        <w:t>תוס' רי"ד</w:t>
      </w:r>
      <w:r w:rsidRPr="004A44CF">
        <w:rPr>
          <w:rFonts w:ascii="Narkisim" w:hAnsi="Narkisim" w:cs="Narkisim"/>
          <w:rtl/>
        </w:rPr>
        <w:t xml:space="preserve"> דן דאף שליח לקידושי כסף יחשב מילי, ואפי' מסר לו שום חפץ [מעות הקידושין]. דלא דמי לגט, שהגט הוא דבר המגרש. ואם נאבד אין כח לשליח לגרשה. אבל בקידושין, אם נאבד החפץ של הבעל יכול לקדשה משלו</w:t>
      </w:r>
      <w:r w:rsidRPr="004A44CF">
        <w:rPr>
          <w:rStyle w:val="ac"/>
          <w:rFonts w:ascii="Narkisim" w:hAnsi="Narkisim" w:cs="Narkisim"/>
          <w:rtl/>
        </w:rPr>
        <w:footnoteReference w:id="68"/>
      </w:r>
      <w:r w:rsidRPr="004A44CF">
        <w:rPr>
          <w:rFonts w:ascii="Narkisim" w:hAnsi="Narkisim" w:cs="Narkisim"/>
        </w:rPr>
        <w:t xml:space="preserve">, </w:t>
      </w:r>
      <w:r w:rsidRPr="004A44CF">
        <w:rPr>
          <w:rFonts w:ascii="Narkisim" w:hAnsi="Narkisim" w:cs="Narkisim"/>
          <w:rtl/>
        </w:rPr>
        <w:t>נמצא עיקר השליחות מילי ולא ממסרן לשליח</w:t>
      </w:r>
      <w:r w:rsidRPr="004A44CF">
        <w:rPr>
          <w:rFonts w:ascii="Narkisim" w:hAnsi="Narkisim" w:cs="Narkisim"/>
        </w:rPr>
        <w:t>.</w:t>
      </w:r>
    </w:p>
    <w:p w14:paraId="36F547D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רדכ"מ</w:t>
      </w:r>
      <w:r w:rsidRPr="004A44CF">
        <w:rPr>
          <w:rFonts w:ascii="Narkisim" w:hAnsi="Narkisim"/>
          <w:rtl/>
        </w:rPr>
        <w:t xml:space="preserve"> (ורמ"א ס"ס לה) הביא (בשם הריא"ז [כאן ב א ד] הו' בשלט"ג טז: בדה"ר א) דבקידושי כסף השליח אומר לשליח לקדש באיזה כסף שירצה, ומש"ה הוה מילי. ודייק דאם מסר לו טבעת לקידושין הוה כמסר לו חפץ ולא הוה מילי</w:t>
      </w:r>
      <w:r w:rsidRPr="004A44CF">
        <w:rPr>
          <w:rStyle w:val="ac"/>
          <w:rFonts w:ascii="Narkisim" w:hAnsi="Narkisim"/>
          <w:rtl/>
        </w:rPr>
        <w:footnoteReference w:id="69"/>
      </w:r>
      <w:r w:rsidRPr="004A44CF">
        <w:rPr>
          <w:rFonts w:ascii="Narkisim" w:hAnsi="Narkisim"/>
        </w:rPr>
        <w:t xml:space="preserve">. </w:t>
      </w:r>
      <w:r w:rsidRPr="004A44CF">
        <w:rPr>
          <w:rFonts w:ascii="Narkisim" w:hAnsi="Narkisim"/>
          <w:rtl/>
        </w:rPr>
        <w:t>וב</w:t>
      </w:r>
      <w:r w:rsidRPr="004A44CF">
        <w:rPr>
          <w:rFonts w:ascii="Narkisim" w:hAnsi="Narkisim"/>
          <w:b/>
          <w:bCs/>
          <w:rtl/>
        </w:rPr>
        <w:t>שו"ת שבות יעקב</w:t>
      </w:r>
      <w:r w:rsidRPr="004A44CF">
        <w:rPr>
          <w:rFonts w:ascii="Narkisim" w:hAnsi="Narkisim"/>
          <w:rtl/>
        </w:rPr>
        <w:t xml:space="preserve"> (ב קלט) חלק דדוקא מסר שטר, שאינו יכול לקדשה אלא בשטר זה. וכן מפורש ב</w:t>
      </w:r>
      <w:r w:rsidRPr="004A44CF">
        <w:rPr>
          <w:rFonts w:ascii="Narkisim" w:hAnsi="Narkisim"/>
          <w:b/>
          <w:bCs/>
          <w:rtl/>
        </w:rPr>
        <w:t>תוס' רי"ד</w:t>
      </w:r>
      <w:r w:rsidRPr="004A44CF">
        <w:rPr>
          <w:rFonts w:ascii="Narkisim" w:hAnsi="Narkisim"/>
          <w:rtl/>
        </w:rPr>
        <w:t xml:space="preserve"> וב</w:t>
      </w:r>
      <w:r w:rsidRPr="004A44CF">
        <w:rPr>
          <w:rFonts w:ascii="Narkisim" w:hAnsi="Narkisim"/>
          <w:b/>
          <w:bCs/>
          <w:rtl/>
        </w:rPr>
        <w:t>ריא"ז</w:t>
      </w:r>
      <w:r w:rsidRPr="004A44CF">
        <w:rPr>
          <w:rFonts w:ascii="Narkisim" w:hAnsi="Narkisim"/>
          <w:rtl/>
        </w:rPr>
        <w:t xml:space="preserve"> (וכנ"ל)</w:t>
      </w:r>
      <w:r w:rsidRPr="004A44CF">
        <w:rPr>
          <w:rFonts w:ascii="Narkisim" w:hAnsi="Narkisim"/>
        </w:rPr>
        <w:t>.</w:t>
      </w:r>
    </w:p>
    <w:p w14:paraId="7AD15EB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מרדכי</w:t>
      </w:r>
      <w:r w:rsidRPr="004A44CF">
        <w:rPr>
          <w:rFonts w:ascii="Narkisim" w:hAnsi="Narkisim"/>
          <w:rtl/>
        </w:rPr>
        <w:t xml:space="preserve"> (תקה) הביא בשם ה</w:t>
      </w:r>
      <w:r w:rsidRPr="004A44CF">
        <w:rPr>
          <w:rFonts w:ascii="Narkisim" w:hAnsi="Narkisim"/>
          <w:b/>
          <w:bCs/>
          <w:rtl/>
        </w:rPr>
        <w:t xml:space="preserve">קדוש </w:t>
      </w:r>
      <w:r w:rsidRPr="004A44CF">
        <w:rPr>
          <w:rFonts w:ascii="Narkisim" w:hAnsi="Narkisim"/>
          <w:rtl/>
        </w:rPr>
        <w:t>מ</w:t>
      </w:r>
      <w:r w:rsidRPr="004A44CF">
        <w:rPr>
          <w:rFonts w:ascii="Narkisim" w:hAnsi="Narkisim"/>
          <w:b/>
          <w:bCs/>
          <w:rtl/>
        </w:rPr>
        <w:t>רדוש</w:t>
      </w:r>
      <w:r w:rsidRPr="004A44CF">
        <w:rPr>
          <w:rStyle w:val="ac"/>
          <w:rFonts w:ascii="Narkisim" w:hAnsi="Narkisim"/>
          <w:rtl/>
        </w:rPr>
        <w:footnoteReference w:id="70"/>
      </w:r>
      <w:r w:rsidRPr="004A44CF">
        <w:rPr>
          <w:rFonts w:ascii="Narkisim" w:hAnsi="Narkisim"/>
        </w:rPr>
        <w:t xml:space="preserve"> </w:t>
      </w:r>
      <w:r w:rsidRPr="004A44CF">
        <w:rPr>
          <w:rFonts w:ascii="Narkisim" w:hAnsi="Narkisim"/>
          <w:rtl/>
        </w:rPr>
        <w:t>דשליח לקידושין אינו יכול לעשות שליח אחר, אף דמסר הטבעת בידו, דדוקא גבי גט דמתגרשת בע"כ שליח עושה שליח. אבל בקידושין תלי ברצון האשה, ומש"ה נחשב מילי</w:t>
      </w:r>
      <w:r w:rsidRPr="004A44CF">
        <w:rPr>
          <w:rFonts w:ascii="Narkisim" w:hAnsi="Narkisim"/>
        </w:rPr>
        <w:t>.</w:t>
      </w:r>
    </w:p>
    <w:p w14:paraId="4D2A7B8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(רמד ב) כת' דלפ"ז אף שליח לתת מתנה יחשב מילי. דא"א לתת לו בע"כ</w:t>
      </w:r>
      <w:r w:rsidRPr="004A44CF">
        <w:rPr>
          <w:rFonts w:ascii="Narkisim" w:hAnsi="Narkisim"/>
        </w:rPr>
        <w:t>.</w:t>
      </w:r>
    </w:p>
    <w:p w14:paraId="71D0B73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(אה"ע ק' עה, הו' בקצות קפב ב) הק' דבתר חרם דר' גרשום דאין מגרשין בע"כ, אף גט תלי בדעת האשה, ואולי לא תרצה. ויחשב מילי</w:t>
      </w:r>
      <w:r w:rsidRPr="004A44CF">
        <w:rPr>
          <w:rStyle w:val="ac"/>
          <w:rFonts w:ascii="Narkisim" w:hAnsi="Narkisim"/>
          <w:rtl/>
        </w:rPr>
        <w:footnoteReference w:id="71"/>
      </w:r>
      <w:r w:rsidRPr="004A44CF">
        <w:rPr>
          <w:rFonts w:ascii="Narkisim" w:hAnsi="Narkisim"/>
        </w:rPr>
        <w:t>.</w:t>
      </w:r>
    </w:p>
    <w:p w14:paraId="6F109689"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מה לגירושין שישנו בע"כ</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פי' דהבעל הוה בעלים גמור במעשה דידיה. וה</w:t>
      </w:r>
      <w:r w:rsidRPr="004A44CF">
        <w:rPr>
          <w:rFonts w:ascii="Narkisim" w:hAnsi="Narkisim" w:cs="Narkisim"/>
          <w:b/>
          <w:bCs/>
          <w:rtl/>
        </w:rPr>
        <w:t>תוס' הרא"ש</w:t>
      </w:r>
      <w:r w:rsidRPr="004A44CF">
        <w:rPr>
          <w:rFonts w:ascii="Narkisim" w:hAnsi="Narkisim" w:cs="Narkisim"/>
          <w:rtl/>
        </w:rPr>
        <w:t xml:space="preserve"> כת' כיון דבקל נעשה מעשה, הילכך נעשה נמי ע"י שליח. (וע"ע בע"ב)</w:t>
      </w:r>
      <w:r w:rsidRPr="004A44CF">
        <w:rPr>
          <w:rFonts w:ascii="Narkisim" w:hAnsi="Narkisim" w:cs="Narkisim"/>
        </w:rPr>
        <w:t>.</w:t>
      </w:r>
    </w:p>
    <w:p w14:paraId="6A6BE766"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דן דנימא דאף תרומה הוה בע"כ, דתלי רק בבעלים. [ומהני בע"כ של הפירות]</w:t>
      </w:r>
      <w:r w:rsidRPr="004A44CF">
        <w:rPr>
          <w:rFonts w:ascii="Narkisim" w:hAnsi="Narkisim"/>
        </w:rPr>
        <w:t>.</w:t>
      </w:r>
    </w:p>
    <w:p w14:paraId="489927F8" w14:textId="77777777" w:rsidR="008D45EE" w:rsidRPr="004A44CF" w:rsidRDefault="00000000" w:rsidP="008F786F">
      <w:pPr>
        <w:bidi/>
        <w:rPr>
          <w:rFonts w:ascii="Narkisim" w:hAnsi="Narkisim" w:cs="Narkisim"/>
        </w:rPr>
      </w:pPr>
      <w:r w:rsidRPr="004A44CF">
        <w:rPr>
          <w:rFonts w:ascii="Narkisim" w:hAnsi="Narkisim" w:cs="Narkisim"/>
          <w:u w:val="single"/>
          <w:rtl/>
        </w:rPr>
        <w:t>ואלא הא דתנן וכו' תורם כדעת בעה"ב וכו'</w:t>
      </w:r>
      <w:r w:rsidRPr="004A44CF">
        <w:rPr>
          <w:rFonts w:ascii="Narkisim" w:hAnsi="Narkisim" w:cs="Narkisim"/>
          <w:rtl/>
        </w:rPr>
        <w:t>. ה</w:t>
      </w:r>
      <w:r w:rsidRPr="004A44CF">
        <w:rPr>
          <w:rFonts w:ascii="Narkisim" w:hAnsi="Narkisim" w:cs="Narkisim"/>
          <w:b/>
          <w:bCs/>
          <w:rtl/>
        </w:rPr>
        <w:t>פנ"י</w:t>
      </w:r>
      <w:r w:rsidRPr="004A44CF">
        <w:rPr>
          <w:rFonts w:ascii="Narkisim" w:hAnsi="Narkisim" w:cs="Narkisim"/>
          <w:rtl/>
        </w:rPr>
        <w:t xml:space="preserve"> ו</w:t>
      </w:r>
      <w:r w:rsidRPr="004A44CF">
        <w:rPr>
          <w:rFonts w:ascii="Narkisim" w:hAnsi="Narkisim" w:cs="Narkisim"/>
          <w:b/>
          <w:bCs/>
          <w:rtl/>
        </w:rPr>
        <w:t>רש"ש</w:t>
      </w:r>
      <w:r w:rsidRPr="004A44CF">
        <w:rPr>
          <w:rFonts w:ascii="Narkisim" w:hAnsi="Narkisim" w:cs="Narkisim"/>
          <w:rtl/>
        </w:rPr>
        <w:t xml:space="preserve"> העירו דיש ללמוד מכמה משניות קודמות דמהני שליח לתרום, ואמאי הביאו משנה זו דפיחת או הוסיף. וה</w:t>
      </w:r>
      <w:r w:rsidRPr="004A44CF">
        <w:rPr>
          <w:rFonts w:ascii="Narkisim" w:hAnsi="Narkisim" w:cs="Narkisim"/>
          <w:b/>
          <w:bCs/>
          <w:rtl/>
        </w:rPr>
        <w:t>פנ"י</w:t>
      </w:r>
      <w:r w:rsidRPr="004A44CF">
        <w:rPr>
          <w:rFonts w:ascii="Narkisim" w:hAnsi="Narkisim" w:cs="Narkisim"/>
          <w:rtl/>
        </w:rPr>
        <w:t xml:space="preserve"> כת' דבאינך משניות י"ל דמהני מדין זכין. </w:t>
      </w:r>
      <w:r w:rsidRPr="004A44CF">
        <w:rPr>
          <w:rFonts w:ascii="Narkisim" w:hAnsi="Narkisim" w:cs="Narkisim"/>
          <w:szCs w:val="20"/>
          <w:rtl/>
        </w:rPr>
        <w:t>[אמנם דעת ה</w:t>
      </w:r>
      <w:r w:rsidRPr="004A44CF">
        <w:rPr>
          <w:rFonts w:ascii="Narkisim" w:hAnsi="Narkisim" w:cs="Narkisim"/>
          <w:b/>
          <w:bCs/>
          <w:szCs w:val="20"/>
          <w:rtl/>
        </w:rPr>
        <w:t>רשב"א</w:t>
      </w:r>
      <w:r w:rsidRPr="004A44CF">
        <w:rPr>
          <w:rFonts w:ascii="Narkisim" w:hAnsi="Narkisim" w:cs="Narkisim"/>
          <w:szCs w:val="20"/>
          <w:rtl/>
        </w:rPr>
        <w:t xml:space="preserve"> (לקמן מב., נדרים לו.) דל"ש זכין בתרומה</w:t>
      </w:r>
      <w:r w:rsidRPr="004A44CF">
        <w:rPr>
          <w:rStyle w:val="ac"/>
          <w:rFonts w:ascii="Narkisim" w:hAnsi="Narkisim" w:cs="Narkisim"/>
          <w:szCs w:val="20"/>
          <w:rtl/>
        </w:rPr>
        <w:footnoteReference w:id="72"/>
      </w:r>
      <w:r w:rsidRPr="004A44CF">
        <w:rPr>
          <w:rFonts w:ascii="Narkisim" w:hAnsi="Narkisim" w:cs="Narkisim"/>
          <w:szCs w:val="20"/>
          <w:rtl/>
        </w:rPr>
        <w:t>]</w:t>
      </w:r>
      <w:r w:rsidRPr="004A44CF">
        <w:rPr>
          <w:rFonts w:ascii="Narkisim" w:hAnsi="Narkisim" w:cs="Narkisim"/>
        </w:rPr>
        <w:t>.</w:t>
      </w:r>
    </w:p>
    <w:p w14:paraId="369F2EDC" w14:textId="77777777" w:rsidR="008D45EE" w:rsidRPr="004A44CF" w:rsidRDefault="00000000" w:rsidP="008F786F">
      <w:pPr>
        <w:pStyle w:val="a8"/>
        <w:bidi/>
        <w:rPr>
          <w:rFonts w:ascii="Narkisim" w:hAnsi="Narkisim"/>
        </w:rPr>
      </w:pPr>
      <w:r w:rsidRPr="004A44CF">
        <w:rPr>
          <w:rFonts w:ascii="Narkisim" w:hAnsi="Narkisim"/>
          <w:rtl/>
        </w:rPr>
        <w:t>ויש שביארו דהיכא דעושה כמו שמצטווה פשיטא טפי דמהני שליחותו. אלא דבהך משנה מבואר דהשליח נחשב בעלים, ואף כשיש קצת שינוי בדבר</w:t>
      </w:r>
      <w:r w:rsidRPr="004A44CF">
        <w:rPr>
          <w:rFonts w:ascii="Narkisim" w:hAnsi="Narkisim"/>
        </w:rPr>
        <w:t>.</w:t>
      </w:r>
    </w:p>
    <w:p w14:paraId="13D578A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מקנה</w:t>
      </w:r>
      <w:r w:rsidRPr="004A44CF">
        <w:rPr>
          <w:rFonts w:ascii="Narkisim" w:hAnsi="Narkisim"/>
          <w:rtl/>
        </w:rPr>
        <w:t xml:space="preserve"> כת' דהיכא דלא שינה משליחותו י"ל דעיקר ההפרשה יהני ע"י דעת בעה"ב, שהמשלח חושב שמה שהשליח יפריש יהא תרומה. ולא בעינן גדר שליחות. ומש"ה הביאו דאף היכא דשינה מדעת בעה"ב ופיחת והוסיף מהני מדין שליחות</w:t>
      </w:r>
      <w:r w:rsidRPr="004A44CF">
        <w:rPr>
          <w:rFonts w:ascii="Narkisim" w:hAnsi="Narkisim"/>
        </w:rPr>
        <w:t>.</w:t>
      </w:r>
    </w:p>
    <w:p w14:paraId="7F816FA2" w14:textId="77777777" w:rsidR="008D45EE" w:rsidRPr="004A44CF" w:rsidRDefault="00000000" w:rsidP="008F786F">
      <w:pPr>
        <w:pStyle w:val="3"/>
        <w:bidi/>
        <w:rPr>
          <w:rFonts w:ascii="Narkisim" w:hAnsi="Narkisim"/>
        </w:rPr>
      </w:pPr>
      <w:r w:rsidRPr="004A44CF">
        <w:rPr>
          <w:rFonts w:ascii="Narkisim" w:hAnsi="Narkisim"/>
          <w:rtl/>
        </w:rPr>
        <w:t>דף מא</w:t>
      </w:r>
      <w:r w:rsidRPr="004A44CF">
        <w:rPr>
          <w:rFonts w:ascii="Narkisim" w:hAnsi="Narkisim"/>
        </w:rPr>
        <w:t>:</w:t>
      </w:r>
    </w:p>
    <w:p w14:paraId="23A48E11" w14:textId="77777777" w:rsidR="008D45EE" w:rsidRPr="004A44CF" w:rsidRDefault="00000000" w:rsidP="008F786F">
      <w:pPr>
        <w:bidi/>
        <w:rPr>
          <w:rFonts w:ascii="Narkisim" w:hAnsi="Narkisim" w:cs="Narkisim"/>
        </w:rPr>
      </w:pPr>
      <w:r w:rsidRPr="004A44CF">
        <w:rPr>
          <w:rFonts w:ascii="Narkisim" w:hAnsi="Narkisim" w:cs="Narkisim"/>
          <w:u w:val="single"/>
          <w:rtl/>
        </w:rPr>
        <w:t>שכן ישנו המחשבה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נותן עיניו בצד זה. וסגי בנתינת עינים. וכדתניא (גיטין לא., בכורות נט.) דמהני לאבא אלעזר בן גמלא לענין תרו"מ. ו</w:t>
      </w:r>
      <w:r w:rsidRPr="004A44CF">
        <w:rPr>
          <w:rFonts w:ascii="Narkisim" w:hAnsi="Narkisim" w:cs="Narkisim"/>
          <w:b/>
          <w:bCs/>
          <w:rtl/>
        </w:rPr>
        <w:t>תוס</w:t>
      </w:r>
      <w:r w:rsidRPr="004A44CF">
        <w:rPr>
          <w:rFonts w:ascii="Narkisim" w:hAnsi="Narkisim" w:cs="Narkisim"/>
          <w:rtl/>
        </w:rPr>
        <w:t>' (שם ושם, והרשב"א כאן) כת' דילפינן דין מחשבה אף לתרומה גדולה, ורבנן לא פליגי בזה</w:t>
      </w:r>
      <w:r w:rsidRPr="004A44CF">
        <w:rPr>
          <w:rStyle w:val="ac"/>
          <w:rFonts w:ascii="Narkisim" w:hAnsi="Narkisim" w:cs="Narkisim"/>
          <w:rtl/>
        </w:rPr>
        <w:footnoteReference w:id="73"/>
      </w:r>
      <w:r w:rsidRPr="004A44CF">
        <w:rPr>
          <w:rFonts w:ascii="Narkisim" w:hAnsi="Narkisim" w:cs="Narkisim"/>
        </w:rPr>
        <w:t>.</w:t>
      </w:r>
    </w:p>
    <w:p w14:paraId="7AEAF186"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(בכורות שם) הביאו דנתחדש דמהני הפרשה בלא דיבור, במחשבה. והביאו כן מהגמ' (שבועות כו:) בלא הוציא בפיו</w:t>
      </w:r>
      <w:r w:rsidRPr="004A44CF">
        <w:rPr>
          <w:rFonts w:ascii="Narkisim" w:hAnsi="Narkisim"/>
        </w:rPr>
        <w:t>.</w:t>
      </w:r>
    </w:p>
    <w:p w14:paraId="2240893C" w14:textId="77777777" w:rsidR="008D45EE" w:rsidRPr="004A44CF" w:rsidRDefault="00000000" w:rsidP="008F786F">
      <w:pPr>
        <w:pStyle w:val="a8"/>
        <w:bidi/>
        <w:rPr>
          <w:rFonts w:ascii="Narkisim" w:hAnsi="Narkisim"/>
        </w:rPr>
      </w:pPr>
      <w:r w:rsidRPr="004A44CF">
        <w:rPr>
          <w:rFonts w:ascii="Narkisim" w:hAnsi="Narkisim"/>
          <w:rtl/>
        </w:rPr>
        <w:t>ועוד פ</w:t>
      </w:r>
      <w:r w:rsidRPr="004A44CF">
        <w:rPr>
          <w:rFonts w:ascii="Narkisim" w:hAnsi="Narkisim"/>
          <w:b/>
          <w:bCs/>
          <w:rtl/>
        </w:rPr>
        <w:t>רש"י</w:t>
      </w:r>
      <w:r w:rsidRPr="004A44CF">
        <w:rPr>
          <w:rFonts w:ascii="Narkisim" w:hAnsi="Narkisim"/>
          <w:rtl/>
        </w:rPr>
        <w:t xml:space="preserve"> (בכורות נט.) במחשבה, שמחשב ב' לוגין שעתיד להפריש (ע' דמאי ז א וד, הו' בהרבה מקומות), ונקרא מחשבה כיון דאינו מפרישו. ו</w:t>
      </w:r>
      <w:r w:rsidRPr="004A44CF">
        <w:rPr>
          <w:rFonts w:ascii="Narkisim" w:hAnsi="Narkisim"/>
          <w:b/>
          <w:bCs/>
          <w:rtl/>
        </w:rPr>
        <w:t>תוס'</w:t>
      </w:r>
      <w:r w:rsidRPr="004A44CF">
        <w:rPr>
          <w:rFonts w:ascii="Narkisim" w:hAnsi="Narkisim"/>
          <w:rtl/>
        </w:rPr>
        <w:t xml:space="preserve"> (בכורות שם) ביארו דלפ"ז מחשבה היינו אף דיבור, כיון דאינו עושה מעשה</w:t>
      </w:r>
      <w:r w:rsidRPr="004A44CF">
        <w:rPr>
          <w:rFonts w:ascii="Narkisim" w:hAnsi="Narkisim"/>
        </w:rPr>
        <w:t>.</w:t>
      </w:r>
    </w:p>
    <w:p w14:paraId="20DD777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הביא </w:t>
      </w:r>
      <w:r w:rsidRPr="004A44CF">
        <w:rPr>
          <w:rFonts w:ascii="Narkisim" w:hAnsi="Narkisim"/>
          <w:b/>
          <w:bCs/>
          <w:rtl/>
        </w:rPr>
        <w:t>י"מ</w:t>
      </w:r>
      <w:r w:rsidRPr="004A44CF">
        <w:rPr>
          <w:rFonts w:ascii="Narkisim" w:hAnsi="Narkisim"/>
          <w:rtl/>
        </w:rPr>
        <w:t xml:space="preserve"> דקאי אף לרבנן דפליגי, ואיירי שנטל והפריש, אבל לא קרא שם</w:t>
      </w:r>
      <w:r w:rsidRPr="004A44CF">
        <w:rPr>
          <w:rFonts w:ascii="Narkisim" w:hAnsi="Narkisim"/>
        </w:rPr>
        <w:t>.</w:t>
      </w:r>
    </w:p>
    <w:p w14:paraId="6B3D2B08" w14:textId="77777777" w:rsidR="008D45EE" w:rsidRPr="004A44CF" w:rsidRDefault="00000000" w:rsidP="008F786F">
      <w:pPr>
        <w:bidi/>
        <w:rPr>
          <w:rFonts w:ascii="Narkisim" w:hAnsi="Narkisim" w:cs="Narkisim"/>
        </w:rPr>
      </w:pPr>
      <w:r w:rsidRPr="004A44CF">
        <w:rPr>
          <w:rFonts w:ascii="Narkisim" w:hAnsi="Narkisim" w:cs="Narkisim"/>
          <w:u w:val="single"/>
          <w:rtl/>
        </w:rPr>
        <w:t>והא דתנן צא ושחוט וכו' מנלן וכו' ושחטו אותו כל קהל וכו'</w:t>
      </w:r>
      <w:r w:rsidRPr="004A44CF">
        <w:rPr>
          <w:rFonts w:ascii="Narkisim" w:hAnsi="Narkisim" w:cs="Narkisim"/>
          <w:rtl/>
        </w:rPr>
        <w:t>. ה</w:t>
      </w:r>
      <w:r w:rsidRPr="004A44CF">
        <w:rPr>
          <w:rFonts w:ascii="Narkisim" w:hAnsi="Narkisim" w:cs="Narkisim"/>
          <w:b/>
          <w:bCs/>
          <w:rtl/>
        </w:rPr>
        <w:t>פנ"י</w:t>
      </w:r>
      <w:r w:rsidRPr="004A44CF">
        <w:rPr>
          <w:rFonts w:ascii="Narkisim" w:hAnsi="Narkisim" w:cs="Narkisim"/>
          <w:rtl/>
        </w:rPr>
        <w:t xml:space="preserve"> הק' דהו"ל לגמ' להק' מכל שחיטת פסח, דיש עליו כמה מנויים </w:t>
      </w:r>
      <w:r w:rsidRPr="004A44CF">
        <w:rPr>
          <w:rFonts w:ascii="Narkisim" w:hAnsi="Narkisim" w:cs="Narkisim"/>
          <w:szCs w:val="20"/>
          <w:rtl/>
        </w:rPr>
        <w:t>[דכתיב תכוסו]</w:t>
      </w:r>
      <w:r w:rsidRPr="004A44CF">
        <w:rPr>
          <w:rFonts w:ascii="Narkisim" w:hAnsi="Narkisim" w:cs="Narkisim"/>
          <w:rtl/>
        </w:rPr>
        <w:t>, ורק א' מהם שוחט. [וע"ע בסמוך]. אבל ה</w:t>
      </w:r>
      <w:r w:rsidRPr="004A44CF">
        <w:rPr>
          <w:rFonts w:ascii="Narkisim" w:hAnsi="Narkisim" w:cs="Narkisim"/>
          <w:b/>
          <w:bCs/>
          <w:rtl/>
        </w:rPr>
        <w:t>תוס' הרא"ש</w:t>
      </w:r>
      <w:r w:rsidRPr="004A44CF">
        <w:rPr>
          <w:rFonts w:ascii="Narkisim" w:hAnsi="Narkisim" w:cs="Narkisim"/>
          <w:rtl/>
        </w:rPr>
        <w:t xml:space="preserve"> (בסמוך) כת' דילפי' הכא אף היכא דהשוחט אינו שותף</w:t>
      </w:r>
      <w:r w:rsidRPr="004A44CF">
        <w:rPr>
          <w:rStyle w:val="ac"/>
          <w:rFonts w:ascii="Narkisim" w:hAnsi="Narkisim" w:cs="Narkisim"/>
          <w:rtl/>
        </w:rPr>
        <w:footnoteReference w:id="74"/>
      </w:r>
      <w:r w:rsidRPr="004A44CF">
        <w:rPr>
          <w:rFonts w:ascii="Narkisim" w:hAnsi="Narkisim" w:cs="Narkisim"/>
        </w:rPr>
        <w:t xml:space="preserve">.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xml:space="preserve"> (מב. ד"ה ודילמא) הביאו כן מהמשניות. וי"ל דקו' הגמ' סמך ע"ז. וכ"כ ה</w:t>
      </w:r>
      <w:r w:rsidRPr="004A44CF">
        <w:rPr>
          <w:rFonts w:ascii="Narkisim" w:hAnsi="Narkisim" w:cs="Narkisim"/>
          <w:b/>
          <w:bCs/>
          <w:szCs w:val="20"/>
          <w:rtl/>
        </w:rPr>
        <w:t>שיטה לנ"ל</w:t>
      </w:r>
      <w:r w:rsidRPr="004A44CF">
        <w:rPr>
          <w:rFonts w:ascii="Narkisim" w:hAnsi="Narkisim" w:cs="Narkisim"/>
          <w:rtl/>
        </w:rPr>
        <w:t>]</w:t>
      </w:r>
      <w:r w:rsidRPr="004A44CF">
        <w:rPr>
          <w:rFonts w:ascii="Narkisim" w:hAnsi="Narkisim" w:cs="Narkisim"/>
        </w:rPr>
        <w:t>.</w:t>
      </w:r>
    </w:p>
    <w:p w14:paraId="24A8B616" w14:textId="77777777" w:rsidR="008D45EE" w:rsidRPr="004A44CF" w:rsidRDefault="00000000" w:rsidP="008F786F">
      <w:pPr>
        <w:bidi/>
        <w:rPr>
          <w:rFonts w:ascii="Narkisim" w:hAnsi="Narkisim" w:cs="Narkisim"/>
        </w:rPr>
      </w:pPr>
      <w:r w:rsidRPr="004A44CF">
        <w:rPr>
          <w:rFonts w:ascii="Narkisim" w:hAnsi="Narkisim" w:cs="Narkisim"/>
          <w:u w:val="single"/>
          <w:rtl/>
        </w:rPr>
        <w:t>מכאן ששלוחו של אדם כמותו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דשלוחו כמותו בשחיטת קדשים. בפשוטו משמע דשחיטת קדשים בעי שליחות, שיתייחס השחיטה לבעלים. ה</w:t>
      </w:r>
      <w:r w:rsidRPr="004A44CF">
        <w:rPr>
          <w:rFonts w:ascii="Narkisim" w:hAnsi="Narkisim" w:cs="Narkisim"/>
          <w:b/>
          <w:bCs/>
          <w:rtl/>
        </w:rPr>
        <w:t>אחרונים</w:t>
      </w:r>
      <w:r w:rsidRPr="004A44CF">
        <w:rPr>
          <w:rFonts w:ascii="Narkisim" w:hAnsi="Narkisim" w:cs="Narkisim"/>
          <w:rtl/>
        </w:rPr>
        <w:t xml:space="preserve"> (ע' מנחת ברוך יג יד) דנו אי הוה למצווה, או מעכב</w:t>
      </w:r>
      <w:r w:rsidRPr="004A44CF">
        <w:rPr>
          <w:rStyle w:val="ac"/>
          <w:rFonts w:ascii="Narkisim" w:hAnsi="Narkisim" w:cs="Narkisim"/>
          <w:rtl/>
        </w:rPr>
        <w:footnoteReference w:id="75"/>
      </w:r>
      <w:r w:rsidRPr="004A44CF">
        <w:rPr>
          <w:rFonts w:ascii="Narkisim" w:hAnsi="Narkisim" w:cs="Narkisim"/>
        </w:rPr>
        <w:t>.</w:t>
      </w:r>
    </w:p>
    <w:p w14:paraId="775E3E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כת' דדוקא בשחיטה שייך שליחות, דכשירה בזר, ואיהו מצי עבד. אבל בשאר עבודות הקרבן לא הוה גדר שליחות, וכדאי' (לעיל כג:) דכהני שלוחי דרחמנא, דמי איכא מידי דאנן לא מצינן עבדי</w:t>
      </w:r>
      <w:r w:rsidRPr="004A44CF">
        <w:rPr>
          <w:rStyle w:val="ac"/>
          <w:rFonts w:ascii="Narkisim" w:hAnsi="Narkisim"/>
          <w:rtl/>
        </w:rPr>
        <w:footnoteReference w:id="76"/>
      </w:r>
      <w:r w:rsidRPr="004A44CF">
        <w:rPr>
          <w:rFonts w:ascii="Narkisim" w:hAnsi="Narkisim"/>
        </w:rPr>
        <w:t>.</w:t>
      </w:r>
    </w:p>
    <w:p w14:paraId="75885D9E"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פנ"י</w:t>
      </w:r>
      <w:r w:rsidRPr="004A44CF">
        <w:rPr>
          <w:rFonts w:ascii="Narkisim" w:hAnsi="Narkisim" w:cs="Narkisim"/>
          <w:rtl/>
        </w:rPr>
        <w:t xml:space="preserve"> דן דאפשר דדוקא קרבן פסח גלי קרא דבעי שחיטת בעלים, ולא שאר קרבנות. אבל מדברי רש"י משמע דקאי בכל שחיטת קדשים</w:t>
      </w:r>
      <w:r w:rsidRPr="004A44CF">
        <w:rPr>
          <w:rStyle w:val="ac"/>
          <w:rFonts w:ascii="Narkisim" w:hAnsi="Narkisim" w:cs="Narkisim"/>
          <w:rtl/>
        </w:rPr>
        <w:footnoteReference w:id="77"/>
      </w:r>
      <w:r w:rsidRPr="004A44CF">
        <w:rPr>
          <w:rFonts w:ascii="Narkisim" w:hAnsi="Narkisim" w:cs="Narkisim"/>
        </w:rPr>
        <w:t xml:space="preserve">. </w:t>
      </w:r>
      <w:r w:rsidRPr="004A44CF">
        <w:rPr>
          <w:rFonts w:ascii="Narkisim" w:hAnsi="Narkisim" w:cs="Narkisim"/>
          <w:szCs w:val="20"/>
          <w:rtl/>
        </w:rPr>
        <w:t>אך ה</w:t>
      </w:r>
      <w:r w:rsidRPr="004A44CF">
        <w:rPr>
          <w:rFonts w:ascii="Narkisim" w:hAnsi="Narkisim" w:cs="Narkisim"/>
          <w:b/>
          <w:bCs/>
          <w:szCs w:val="20"/>
          <w:rtl/>
        </w:rPr>
        <w:t>מנחת ברוך</w:t>
      </w:r>
      <w:r w:rsidRPr="004A44CF">
        <w:rPr>
          <w:rFonts w:ascii="Narkisim" w:hAnsi="Narkisim" w:cs="Narkisim"/>
          <w:szCs w:val="20"/>
          <w:rtl/>
        </w:rPr>
        <w:t xml:space="preserve"> (יג ענף ב) הביא מהסוגיא (פסחים ז. ע"פ פרש"י) מבואר דמברך 'ל'שחוט בשחיטת קדשים [ולא 'על'], דהא בעי שחיטת בעלים</w:t>
      </w:r>
      <w:r w:rsidRPr="004A44CF">
        <w:rPr>
          <w:rStyle w:val="ac"/>
          <w:rFonts w:ascii="Narkisim" w:hAnsi="Narkisim" w:cs="Narkisim"/>
          <w:szCs w:val="20"/>
          <w:rtl/>
        </w:rPr>
        <w:footnoteReference w:id="78"/>
      </w:r>
      <w:r w:rsidRPr="004A44CF">
        <w:rPr>
          <w:rFonts w:ascii="Narkisim" w:hAnsi="Narkisim" w:cs="Narkisim"/>
        </w:rPr>
        <w:t>.</w:t>
      </w:r>
    </w:p>
    <w:p w14:paraId="0B7C7435" w14:textId="77777777" w:rsidR="008D45EE" w:rsidRPr="004A44CF" w:rsidRDefault="00000000" w:rsidP="008F786F">
      <w:pPr>
        <w:pStyle w:val="a7"/>
        <w:bidi/>
        <w:rPr>
          <w:rFonts w:ascii="Narkisim" w:hAnsi="Narkisim"/>
        </w:rPr>
      </w:pPr>
      <w:r w:rsidRPr="004A44CF">
        <w:rPr>
          <w:rFonts w:ascii="Narkisim" w:hAnsi="Narkisim"/>
          <w:rtl/>
        </w:rPr>
        <w:t xml:space="preserve">ויש </w:t>
      </w:r>
      <w:r w:rsidRPr="004A44CF">
        <w:rPr>
          <w:rFonts w:ascii="Narkisim" w:hAnsi="Narkisim"/>
          <w:b/>
          <w:bCs/>
          <w:rtl/>
        </w:rPr>
        <w:t>אחרונים</w:t>
      </w:r>
      <w:r w:rsidRPr="004A44CF">
        <w:rPr>
          <w:rFonts w:ascii="Narkisim" w:hAnsi="Narkisim"/>
          <w:rtl/>
        </w:rPr>
        <w:t xml:space="preserve"> (שו"ת טיב גיטין הו' במנח"ב יג) כת' דמדיני שחיטת קדשים אי"צ שליחות, אלא דמ"מ ילפי' מהא דנקרא בלשון הפסוק 'ושחטו', אלמא דמתקיים בזה שליחות. [אמנם </w:t>
      </w:r>
      <w:r w:rsidRPr="004A44CF">
        <w:rPr>
          <w:rFonts w:ascii="Narkisim" w:hAnsi="Narkisim"/>
          <w:rtl/>
        </w:rPr>
        <w:lastRenderedPageBreak/>
        <w:t>בראשונים בסוגיין מבואר דלא כן]</w:t>
      </w:r>
      <w:r w:rsidRPr="004A44CF">
        <w:rPr>
          <w:rFonts w:ascii="Narkisim" w:hAnsi="Narkisim"/>
        </w:rPr>
        <w:t>.</w:t>
      </w:r>
    </w:p>
    <w:p w14:paraId="4082C7D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(נוב"י אה"ע ק' עו ועז, מנחת ברוך יד) הק' דבכל קרבן שנשחט שלא כדין [וכגון שלא לשמה] נימא דאין שליח לדבר עבירה, וחסר בזה שחיטת הבעלים [לצד דפוסל]</w:t>
      </w:r>
      <w:r w:rsidRPr="004A44CF">
        <w:rPr>
          <w:rFonts w:ascii="Narkisim" w:hAnsi="Narkisim" w:cs="Narkisim"/>
        </w:rPr>
        <w:t>.</w:t>
      </w:r>
    </w:p>
    <w:p w14:paraId="74390128" w14:textId="77777777" w:rsidR="008D45EE" w:rsidRPr="004A44CF" w:rsidRDefault="00000000" w:rsidP="008F786F">
      <w:pPr>
        <w:pStyle w:val="a7"/>
        <w:bidi/>
        <w:rPr>
          <w:rFonts w:ascii="Narkisim" w:hAnsi="Narkisim"/>
        </w:rPr>
      </w:pPr>
      <w:r w:rsidRPr="004A44CF">
        <w:rPr>
          <w:rFonts w:ascii="Narkisim" w:hAnsi="Narkisim"/>
          <w:rtl/>
        </w:rPr>
        <w:t>ועוה"ק ה</w:t>
      </w:r>
      <w:r w:rsidRPr="004A44CF">
        <w:rPr>
          <w:rFonts w:ascii="Narkisim" w:hAnsi="Narkisim"/>
          <w:b/>
          <w:bCs/>
          <w:rtl/>
        </w:rPr>
        <w:t>אחרונים</w:t>
      </w:r>
      <w:r w:rsidRPr="004A44CF">
        <w:rPr>
          <w:rFonts w:ascii="Narkisim" w:hAnsi="Narkisim"/>
          <w:rtl/>
        </w:rPr>
        <w:t xml:space="preserve"> (ס' פנים מאירות כאן ושו"ת ב קיט) דקי"ל דעכו"ם נודרים נדבות כישראל, והא אין שליחות לעכו"ם. ואין כאן שחיטת בעלים</w:t>
      </w:r>
      <w:r w:rsidRPr="004A44CF">
        <w:rPr>
          <w:rStyle w:val="ac"/>
          <w:rFonts w:ascii="Narkisim" w:hAnsi="Narkisim"/>
          <w:rtl/>
        </w:rPr>
        <w:footnoteReference w:id="79"/>
      </w:r>
      <w:r w:rsidRPr="004A44CF">
        <w:rPr>
          <w:rFonts w:ascii="Narkisim" w:hAnsi="Narkisim"/>
        </w:rPr>
        <w:t xml:space="preserve">. </w:t>
      </w:r>
      <w:r w:rsidRPr="004A44CF">
        <w:rPr>
          <w:rFonts w:ascii="Narkisim" w:hAnsi="Narkisim"/>
          <w:rtl/>
        </w:rPr>
        <w:t>א"כ איך הוכשר הקרבן. [והאחרונים האריכו בזה]</w:t>
      </w:r>
      <w:r w:rsidRPr="004A44CF">
        <w:rPr>
          <w:rFonts w:ascii="Narkisim" w:hAnsi="Narkisim"/>
        </w:rPr>
        <w:t>.</w:t>
      </w:r>
    </w:p>
    <w:p w14:paraId="49EE400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פנים מאירות</w:t>
      </w:r>
      <w:r w:rsidRPr="004A44CF">
        <w:rPr>
          <w:rFonts w:ascii="Narkisim" w:hAnsi="Narkisim"/>
          <w:rtl/>
        </w:rPr>
        <w:t xml:space="preserve"> כת' דבסוגיין קאי דוקא בקרבן ישראל דיש דין שליחות. אבל גבי קרבן עכו"ם לא נאמר דין שליחות הבעלים, אלא שלוחי דרחמנא נינהו</w:t>
      </w:r>
      <w:r w:rsidRPr="004A44CF">
        <w:rPr>
          <w:rStyle w:val="ac"/>
          <w:rFonts w:ascii="Narkisim" w:hAnsi="Narkisim"/>
          <w:rtl/>
        </w:rPr>
        <w:footnoteReference w:id="80"/>
      </w:r>
      <w:r w:rsidRPr="004A44CF">
        <w:rPr>
          <w:rFonts w:ascii="Narkisim" w:hAnsi="Narkisim"/>
        </w:rPr>
        <w:t>.</w:t>
      </w:r>
    </w:p>
    <w:p w14:paraId="541A7CE5" w14:textId="77777777" w:rsidR="008D45EE" w:rsidRPr="004A44CF" w:rsidRDefault="00000000" w:rsidP="008F786F">
      <w:pPr>
        <w:bidi/>
        <w:rPr>
          <w:rFonts w:ascii="Narkisim" w:hAnsi="Narkisim" w:cs="Narkisim"/>
        </w:rPr>
      </w:pPr>
      <w:r w:rsidRPr="004A44CF">
        <w:rPr>
          <w:rFonts w:ascii="Narkisim" w:hAnsi="Narkisim" w:cs="Narkisim"/>
          <w:u w:val="single"/>
          <w:rtl/>
        </w:rPr>
        <w:t>אלא מכאן ששלוחו של אדם כמותו</w:t>
      </w:r>
      <w:r w:rsidRPr="004A44CF">
        <w:rPr>
          <w:rFonts w:ascii="Narkisim" w:hAnsi="Narkisim" w:cs="Narkisim"/>
          <w:rtl/>
        </w:rPr>
        <w:t>. ה</w:t>
      </w:r>
      <w:r w:rsidRPr="004A44CF">
        <w:rPr>
          <w:rFonts w:ascii="Narkisim" w:hAnsi="Narkisim" w:cs="Narkisim"/>
          <w:b/>
          <w:bCs/>
          <w:rtl/>
        </w:rPr>
        <w:t>תוס' הרא"ש</w:t>
      </w:r>
      <w:r w:rsidRPr="004A44CF">
        <w:rPr>
          <w:rFonts w:ascii="Narkisim" w:hAnsi="Narkisim" w:cs="Narkisim"/>
          <w:rtl/>
        </w:rPr>
        <w:t xml:space="preserve"> הביא דה</w:t>
      </w:r>
      <w:r w:rsidRPr="004A44CF">
        <w:rPr>
          <w:rFonts w:ascii="Narkisim" w:hAnsi="Narkisim" w:cs="Narkisim"/>
          <w:b/>
          <w:bCs/>
          <w:rtl/>
        </w:rPr>
        <w:t>ר"י מאורליינש</w:t>
      </w:r>
      <w:r w:rsidRPr="004A44CF">
        <w:rPr>
          <w:rFonts w:ascii="Narkisim" w:hAnsi="Narkisim" w:cs="Narkisim"/>
          <w:rtl/>
        </w:rPr>
        <w:t xml:space="preserve"> הק' נימא דמהני מדין זכין. ותי' דשחיטה לא הוה זכות, דמצווה דידיה ניחא ליה למעבד [וע"ד הא דאמרי' נדרים לו: גבי הפרשת תרומה]. אך ה</w:t>
      </w:r>
      <w:r w:rsidRPr="004A44CF">
        <w:rPr>
          <w:rFonts w:ascii="Narkisim" w:hAnsi="Narkisim" w:cs="Narkisim"/>
          <w:b/>
          <w:bCs/>
          <w:rtl/>
        </w:rPr>
        <w:t>ריטב"א</w:t>
      </w:r>
      <w:r w:rsidRPr="004A44CF">
        <w:rPr>
          <w:rFonts w:ascii="Narkisim" w:hAnsi="Narkisim" w:cs="Narkisim"/>
          <w:rtl/>
        </w:rPr>
        <w:t xml:space="preserve"> הק' דהכא עשאו שליח, וגלי דעתיה דניחא ליה [ואינו מקפיד לעשות בגופו</w:t>
      </w:r>
      <w:r w:rsidRPr="004A44CF">
        <w:rPr>
          <w:rStyle w:val="ac"/>
          <w:rFonts w:ascii="Narkisim" w:hAnsi="Narkisim" w:cs="Narkisim"/>
          <w:rtl/>
        </w:rPr>
        <w:footnoteReference w:id="81"/>
      </w:r>
      <w:r w:rsidRPr="004A44CF">
        <w:rPr>
          <w:rFonts w:ascii="Narkisim" w:hAnsi="Narkisim" w:cs="Narkisim"/>
          <w:rtl/>
        </w:rPr>
        <w:t>]. ותי' דילמא גזיה"כ שיעשה בגופו ולא ע"י זכין.</w:t>
      </w:r>
    </w:p>
    <w:p w14:paraId="173633D0"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ריטב"א</w:t>
      </w:r>
      <w:r w:rsidRPr="004A44CF">
        <w:rPr>
          <w:rFonts w:ascii="Narkisim" w:hAnsi="Narkisim"/>
          <w:rtl/>
        </w:rPr>
        <w:t xml:space="preserve"> דאי משום זכין, אם אח"כ מוחה בטלה זכייתו</w:t>
      </w:r>
      <w:r w:rsidRPr="004A44CF">
        <w:rPr>
          <w:rStyle w:val="ac"/>
          <w:rFonts w:ascii="Narkisim" w:hAnsi="Narkisim"/>
          <w:rtl/>
        </w:rPr>
        <w:footnoteReference w:id="82"/>
      </w:r>
      <w:r w:rsidRPr="004A44CF">
        <w:rPr>
          <w:rFonts w:ascii="Narkisim" w:hAnsi="Narkisim"/>
        </w:rPr>
        <w:t xml:space="preserve">. </w:t>
      </w:r>
      <w:r w:rsidRPr="004A44CF">
        <w:rPr>
          <w:rFonts w:ascii="Narkisim" w:hAnsi="Narkisim"/>
          <w:szCs w:val="20"/>
          <w:rtl/>
        </w:rPr>
        <w:t>[ואף דמתחילה מינה שליח, וגילה דעתו. יכול לחזור ולמחות בזכייתו]</w:t>
      </w:r>
      <w:r w:rsidRPr="004A44CF">
        <w:rPr>
          <w:rFonts w:ascii="Narkisim" w:hAnsi="Narkisim"/>
          <w:rtl/>
        </w:rPr>
        <w:t>. וכת' דמש"ה הביא המשנה דאוכלין עם הראשון. ול"מ מחאה אח"כ</w:t>
      </w:r>
      <w:r w:rsidRPr="004A44CF">
        <w:rPr>
          <w:rFonts w:ascii="Narkisim" w:hAnsi="Narkisim"/>
        </w:rPr>
        <w:t>.</w:t>
      </w:r>
    </w:p>
    <w:p w14:paraId="156E652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כת' דלמש"כ </w:t>
      </w:r>
      <w:r w:rsidRPr="004A44CF">
        <w:rPr>
          <w:rFonts w:ascii="Narkisim" w:hAnsi="Narkisim"/>
          <w:szCs w:val="20"/>
          <w:rtl/>
        </w:rPr>
        <w:t>(לקמן מב.)</w:t>
      </w:r>
      <w:r w:rsidRPr="004A44CF">
        <w:rPr>
          <w:rFonts w:ascii="Narkisim" w:hAnsi="Narkisim"/>
          <w:rtl/>
        </w:rPr>
        <w:t xml:space="preserve"> דזכיה מטעם שליחות, אף זכין הוה מדין שליחות. </w:t>
      </w:r>
      <w:r w:rsidRPr="004A44CF">
        <w:rPr>
          <w:rFonts w:ascii="Narkisim" w:hAnsi="Narkisim"/>
          <w:szCs w:val="20"/>
          <w:rtl/>
        </w:rPr>
        <w:t>[וע"ע לקמן גדר זכיה מטעם שליחות]</w:t>
      </w:r>
      <w:r w:rsidRPr="004A44CF">
        <w:rPr>
          <w:rFonts w:ascii="Narkisim" w:hAnsi="Narkisim"/>
        </w:rPr>
        <w:t>.</w:t>
      </w:r>
    </w:p>
    <w:p w14:paraId="472AE0DB"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ירושלמי</w:t>
      </w:r>
      <w:r w:rsidRPr="004A44CF">
        <w:rPr>
          <w:rFonts w:ascii="Narkisim" w:hAnsi="Narkisim"/>
          <w:rtl/>
        </w:rPr>
        <w:t xml:space="preserve"> (כאן כג. בדה"ס) דחו דאין ללמוד שליחות משחיטת פסח, שאדם שוחט פסחו של חבירו שלא מדעתו. [ולא הוה גדר שליחות. דלא שייך שליחות שלא מדעתו</w:t>
      </w:r>
      <w:r w:rsidRPr="004A44CF">
        <w:rPr>
          <w:rStyle w:val="ac"/>
          <w:rFonts w:ascii="Narkisim" w:hAnsi="Narkisim"/>
          <w:rtl/>
        </w:rPr>
        <w:footnoteReference w:id="83"/>
      </w:r>
      <w:r w:rsidRPr="004A44CF">
        <w:rPr>
          <w:rFonts w:ascii="Narkisim" w:hAnsi="Narkisim"/>
          <w:rtl/>
        </w:rPr>
        <w:t>]</w:t>
      </w:r>
      <w:r w:rsidRPr="004A44CF">
        <w:rPr>
          <w:rFonts w:ascii="Narkisim" w:hAnsi="Narkisim"/>
        </w:rPr>
        <w:t>.</w:t>
      </w:r>
    </w:p>
    <w:p w14:paraId="53011609" w14:textId="77777777" w:rsidR="008D45EE" w:rsidRPr="004A44CF" w:rsidRDefault="00000000" w:rsidP="008F786F">
      <w:pPr>
        <w:pStyle w:val="aa"/>
        <w:bidi/>
        <w:rPr>
          <w:rFonts w:ascii="Narkisim" w:hAnsi="Narkisim"/>
        </w:rPr>
      </w:pPr>
      <w:r w:rsidRPr="004A44CF">
        <w:rPr>
          <w:rFonts w:ascii="Narkisim" w:hAnsi="Narkisim"/>
          <w:u w:val="single"/>
          <w:rtl/>
        </w:rPr>
        <w:t>מה לקדשים שכן רוב מעשיהם ע"י שליח</w:t>
      </w:r>
      <w:r w:rsidRPr="004A44CF">
        <w:rPr>
          <w:rFonts w:ascii="Narkisim" w:hAnsi="Narkisim"/>
          <w:rtl/>
        </w:rPr>
        <w:t>. וה</w:t>
      </w:r>
      <w:r w:rsidRPr="004A44CF">
        <w:rPr>
          <w:rFonts w:ascii="Narkisim" w:hAnsi="Narkisim"/>
          <w:b/>
          <w:bCs/>
          <w:rtl/>
        </w:rPr>
        <w:t>ר"ן</w:t>
      </w:r>
      <w:r w:rsidRPr="004A44CF">
        <w:rPr>
          <w:rFonts w:ascii="Narkisim" w:hAnsi="Narkisim"/>
          <w:rtl/>
        </w:rPr>
        <w:t xml:space="preserve"> הוסיף ואדרבה ע"י שליח דוקא, ולא ע"י הבעלים</w:t>
      </w:r>
      <w:r w:rsidRPr="004A44CF">
        <w:rPr>
          <w:rStyle w:val="ac"/>
          <w:rFonts w:ascii="Narkisim" w:hAnsi="Narkisim"/>
          <w:rtl/>
        </w:rPr>
        <w:footnoteReference w:id="84"/>
      </w:r>
      <w:r w:rsidRPr="004A44CF">
        <w:rPr>
          <w:rFonts w:ascii="Narkisim" w:hAnsi="Narkisim"/>
        </w:rPr>
        <w:t xml:space="preserve"> </w:t>
      </w:r>
      <w:r w:rsidRPr="004A44CF">
        <w:rPr>
          <w:rFonts w:ascii="Narkisim" w:hAnsi="Narkisim"/>
          <w:rtl/>
        </w:rPr>
        <w:t>[שהוא זר]. פ</w:t>
      </w:r>
      <w:r w:rsidRPr="004A44CF">
        <w:rPr>
          <w:rFonts w:ascii="Narkisim" w:hAnsi="Narkisim"/>
          <w:b/>
          <w:bCs/>
          <w:rtl/>
        </w:rPr>
        <w:t>רש"י</w:t>
      </w:r>
      <w:r w:rsidRPr="004A44CF">
        <w:rPr>
          <w:rFonts w:ascii="Narkisim" w:hAnsi="Narkisim"/>
          <w:rtl/>
        </w:rPr>
        <w:t xml:space="preserve"> כל עבודת הקרבתם ע"י כהנים שהם שלוחים. ה</w:t>
      </w:r>
      <w:r w:rsidRPr="004A44CF">
        <w:rPr>
          <w:rFonts w:ascii="Narkisim" w:hAnsi="Narkisim"/>
          <w:b/>
          <w:bCs/>
          <w:rtl/>
        </w:rPr>
        <w:t>עצמו"י</w:t>
      </w:r>
      <w:r w:rsidRPr="004A44CF">
        <w:rPr>
          <w:rFonts w:ascii="Narkisim" w:hAnsi="Narkisim"/>
          <w:rtl/>
        </w:rPr>
        <w:t xml:space="preserve"> דייק דתלי בספק הגמ' (לעיל כג:) אי כהנים שלוחי דידן, ורוב מעשיהם מתייחסים לבעלים מגדרי שליחות. והק' דלמסקנא (שם) אי' דשלוחי דרחמנא. וכת' דאף לצד דשלוחי דרחמנא, מ"מ אינו נעשה ע"י עצמו. וכוונת הגמ' איכא למיפרך דאינו נעשה ע"י עצמו</w:t>
      </w:r>
      <w:r w:rsidRPr="004A44CF">
        <w:rPr>
          <w:rStyle w:val="ac"/>
          <w:rFonts w:ascii="Narkisim" w:hAnsi="Narkisim"/>
          <w:rtl/>
        </w:rPr>
        <w:footnoteReference w:id="85"/>
      </w:r>
      <w:r w:rsidRPr="004A44CF">
        <w:rPr>
          <w:rFonts w:ascii="Narkisim" w:hAnsi="Narkisim"/>
        </w:rPr>
        <w:t>.</w:t>
      </w:r>
    </w:p>
    <w:p w14:paraId="6BB7475C" w14:textId="77777777" w:rsidR="008D45EE" w:rsidRPr="004A44CF" w:rsidRDefault="00000000" w:rsidP="008F786F">
      <w:pPr>
        <w:pStyle w:val="aa"/>
        <w:bidi/>
        <w:rPr>
          <w:rFonts w:ascii="Narkisim" w:hAnsi="Narkisim"/>
        </w:rPr>
      </w:pPr>
      <w:r w:rsidRPr="004A44CF">
        <w:rPr>
          <w:rFonts w:ascii="Narkisim" w:hAnsi="Narkisim"/>
          <w:u w:val="single"/>
          <w:rtl/>
        </w:rPr>
        <w:t>רש"י ד"ה שכן ישנו במחשבה</w:t>
      </w:r>
      <w:r w:rsidRPr="004A44CF">
        <w:rPr>
          <w:rFonts w:ascii="Narkisim" w:hAnsi="Narkisim"/>
          <w:rtl/>
        </w:rPr>
        <w:t>. גמר בליבו לומר שור זה עולה וכו'. ה</w:t>
      </w:r>
      <w:r w:rsidRPr="004A44CF">
        <w:rPr>
          <w:rFonts w:ascii="Narkisim" w:hAnsi="Narkisim"/>
          <w:b/>
          <w:bCs/>
          <w:rtl/>
        </w:rPr>
        <w:t>אפיק"י</w:t>
      </w:r>
      <w:r w:rsidRPr="004A44CF">
        <w:rPr>
          <w:rFonts w:ascii="Narkisim" w:hAnsi="Narkisim"/>
          <w:rtl/>
        </w:rPr>
        <w:t xml:space="preserve"> (א כד י) הביא דה</w:t>
      </w:r>
      <w:r w:rsidRPr="004A44CF">
        <w:rPr>
          <w:rFonts w:ascii="Narkisim" w:hAnsi="Narkisim"/>
          <w:b/>
          <w:bCs/>
          <w:rtl/>
        </w:rPr>
        <w:t>גדול ממינסק</w:t>
      </w:r>
      <w:r w:rsidRPr="004A44CF">
        <w:rPr>
          <w:rFonts w:ascii="Narkisim" w:hAnsi="Narkisim"/>
          <w:rtl/>
        </w:rPr>
        <w:t xml:space="preserve"> דייק דחל ע"פ מחשבה אף דהיה דעתו להוציא בשפתיו, ולא היה דעתו להחיל ע"פ מחשבתו. ודלא כמ"ש ה</w:t>
      </w:r>
      <w:r w:rsidRPr="004A44CF">
        <w:rPr>
          <w:rFonts w:ascii="Narkisim" w:hAnsi="Narkisim"/>
          <w:b/>
          <w:bCs/>
          <w:rtl/>
        </w:rPr>
        <w:t>טור"א</w:t>
      </w:r>
      <w:r w:rsidRPr="004A44CF">
        <w:rPr>
          <w:rFonts w:ascii="Narkisim" w:hAnsi="Narkisim"/>
          <w:rtl/>
        </w:rPr>
        <w:t xml:space="preserve"> [חגיגה י, ע' רא"ש נדרים ב.] דאף מידי דחל במחשבה, היכא דדעתו שיחול ע"פ דיבור לא חל ע"פ מחשבתו. [וע"ע דב"א א טז בהשמטות]</w:t>
      </w:r>
      <w:r w:rsidRPr="004A44CF">
        <w:rPr>
          <w:rFonts w:ascii="Narkisim" w:hAnsi="Narkisim"/>
        </w:rPr>
        <w:t>.</w:t>
      </w:r>
    </w:p>
    <w:p w14:paraId="71398A6E" w14:textId="77777777" w:rsidR="008D45EE" w:rsidRPr="004A44CF" w:rsidRDefault="00000000" w:rsidP="008F786F">
      <w:pPr>
        <w:bidi/>
        <w:rPr>
          <w:rFonts w:ascii="Narkisim" w:hAnsi="Narkisim" w:cs="Narkisim"/>
        </w:rPr>
      </w:pPr>
      <w:r w:rsidRPr="004A44CF">
        <w:rPr>
          <w:rFonts w:ascii="Narkisim" w:hAnsi="Narkisim" w:cs="Narkisim"/>
          <w:u w:val="single"/>
          <w:rtl/>
        </w:rPr>
        <w:t>תוד"ה נפקא</w:t>
      </w:r>
      <w:r w:rsidRPr="004A44CF">
        <w:rPr>
          <w:rFonts w:ascii="Narkisim" w:hAnsi="Narkisim" w:cs="Narkisim"/>
          <w:rtl/>
        </w:rPr>
        <w:t>. פרו של אהרן וכו' מכלל דבשאר קדשים ל"ב בעלים. וה</w:t>
      </w:r>
      <w:r w:rsidRPr="004A44CF">
        <w:rPr>
          <w:rFonts w:ascii="Narkisim" w:hAnsi="Narkisim" w:cs="Narkisim"/>
          <w:b/>
          <w:bCs/>
          <w:rtl/>
        </w:rPr>
        <w:t>תוס' הרא"ש</w:t>
      </w:r>
      <w:r w:rsidRPr="004A44CF">
        <w:rPr>
          <w:rFonts w:ascii="Narkisim" w:hAnsi="Narkisim" w:cs="Narkisim"/>
          <w:rtl/>
        </w:rPr>
        <w:t xml:space="preserve"> תי' דהתם יש להם שותפות [וכחילוק הגמ' לקמן מב.</w:t>
      </w:r>
      <w:r w:rsidRPr="004A44CF">
        <w:rPr>
          <w:rStyle w:val="ac"/>
          <w:rFonts w:ascii="Narkisim" w:hAnsi="Narkisim" w:cs="Narkisim"/>
          <w:rtl/>
        </w:rPr>
        <w:footnoteReference w:id="86"/>
      </w:r>
      <w:r w:rsidRPr="004A44CF">
        <w:rPr>
          <w:rFonts w:ascii="Narkisim" w:hAnsi="Narkisim" w:cs="Narkisim"/>
          <w:rtl/>
        </w:rPr>
        <w:t>], דהכהנים אחרים מתכפרים עמו</w:t>
      </w:r>
      <w:r w:rsidRPr="004A44CF">
        <w:rPr>
          <w:rStyle w:val="ac"/>
          <w:rFonts w:ascii="Narkisim" w:hAnsi="Narkisim" w:cs="Narkisim"/>
          <w:rtl/>
        </w:rPr>
        <w:footnoteReference w:id="87"/>
      </w:r>
      <w:r w:rsidRPr="004A44CF">
        <w:rPr>
          <w:rFonts w:ascii="Narkisim" w:hAnsi="Narkisim" w:cs="Narkisim"/>
        </w:rPr>
        <w:t>.</w:t>
      </w:r>
    </w:p>
    <w:p w14:paraId="4780A176" w14:textId="77777777" w:rsidR="008D45EE" w:rsidRPr="004A44CF" w:rsidRDefault="00000000" w:rsidP="008F786F">
      <w:pPr>
        <w:pStyle w:val="a7"/>
        <w:bidi/>
        <w:rPr>
          <w:rFonts w:ascii="Narkisim" w:hAnsi="Narkisim"/>
        </w:rPr>
      </w:pPr>
      <w:r w:rsidRPr="004A44CF">
        <w:rPr>
          <w:rFonts w:ascii="Narkisim" w:hAnsi="Narkisim"/>
          <w:rtl/>
        </w:rPr>
        <w:lastRenderedPageBreak/>
        <w:t>ועוד תי' ה</w:t>
      </w:r>
      <w:r w:rsidRPr="004A44CF">
        <w:rPr>
          <w:rFonts w:ascii="Narkisim" w:hAnsi="Narkisim"/>
          <w:b/>
          <w:bCs/>
          <w:rtl/>
        </w:rPr>
        <w:t>תוס' רא"ש</w:t>
      </w:r>
      <w:r w:rsidRPr="004A44CF">
        <w:rPr>
          <w:rFonts w:ascii="Narkisim" w:hAnsi="Narkisim"/>
          <w:rtl/>
        </w:rPr>
        <w:t xml:space="preserve"> די"ל דדוקא פרו של אהרן, אבל שאר קרבנות אימא דאי"צ שליחות ודעת בעלים כלל, ואפי' הבעלים מוחה בו. אלא בפסח כיון דכתיב ושחטו אותו וכו', מלמד שצריך שכולם ישחטו. וגלי שכששחט א' נחשב כאילו כולם שחטו</w:t>
      </w:r>
      <w:r w:rsidRPr="004A44CF">
        <w:rPr>
          <w:rFonts w:ascii="Narkisim" w:hAnsi="Narkisim"/>
        </w:rPr>
        <w:t>.</w:t>
      </w:r>
    </w:p>
    <w:p w14:paraId="2CBEFD51"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וכו' דבחטאת כתיב אותו אפי' בע"כ וכו' דין הוא שיעשה שליח וכו'</w:t>
      </w:r>
      <w:r w:rsidRPr="004A44CF">
        <w:rPr>
          <w:rFonts w:ascii="Narkisim" w:hAnsi="Narkisim" w:cs="Narkisim"/>
          <w:rtl/>
        </w:rPr>
        <w:t>. [כ"ה לפנינו]. ולפ"ז מבואר דכיון דמקריבין בע"כ הוה סברא טפי שנחשב דידיה, ומהני שליחות. אבל ה</w:t>
      </w:r>
      <w:r w:rsidRPr="004A44CF">
        <w:rPr>
          <w:rFonts w:ascii="Narkisim" w:hAnsi="Narkisim" w:cs="Narkisim"/>
          <w:b/>
          <w:bCs/>
          <w:rtl/>
        </w:rPr>
        <w:t>מהרש"א</w:t>
      </w:r>
      <w:r w:rsidRPr="004A44CF">
        <w:rPr>
          <w:rFonts w:ascii="Narkisim" w:hAnsi="Narkisim" w:cs="Narkisim"/>
          <w:rtl/>
        </w:rPr>
        <w:t xml:space="preserve"> תמה דל"מ בשום מקום דמקריבים חטאת בע"כ, ואדרבה איתא (ערכין כא. ועוד) דחייבי חטאות אין ממשכנים אותו. אלא חייבי עולה דרשינן (הו' לקמן נ.) יקריב אותו מלמד שכופין אותו עד שיאמר רוצה אני</w:t>
      </w:r>
      <w:r w:rsidRPr="004A44CF">
        <w:rPr>
          <w:rFonts w:ascii="Narkisim" w:hAnsi="Narkisim" w:cs="Narkisim"/>
        </w:rPr>
        <w:t>.</w:t>
      </w:r>
    </w:p>
    <w:p w14:paraId="3608D0E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(קרנ"ר ועוד) דחו ד</w:t>
      </w:r>
      <w:r w:rsidRPr="004A44CF">
        <w:rPr>
          <w:rFonts w:ascii="Narkisim" w:hAnsi="Narkisim"/>
          <w:b/>
          <w:bCs/>
          <w:rtl/>
        </w:rPr>
        <w:t>תוס'</w:t>
      </w:r>
      <w:r w:rsidRPr="004A44CF">
        <w:rPr>
          <w:rFonts w:ascii="Narkisim" w:hAnsi="Narkisim"/>
          <w:rtl/>
        </w:rPr>
        <w:t xml:space="preserve"> (כריתות יב. ויבמות פז:) כת' דכשאין דעתו להקריב [כגון שסבור שאינו חייב] אף בחטאת ממשכנין</w:t>
      </w:r>
      <w:r w:rsidRPr="004A44CF">
        <w:rPr>
          <w:rFonts w:ascii="Narkisim" w:hAnsi="Narkisim"/>
        </w:rPr>
        <w:t>.</w:t>
      </w:r>
    </w:p>
    <w:p w14:paraId="0B43553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מהרש"א</w:t>
      </w:r>
      <w:r w:rsidRPr="004A44CF">
        <w:rPr>
          <w:rFonts w:ascii="Narkisim" w:hAnsi="Narkisim"/>
          <w:rtl/>
        </w:rPr>
        <w:t xml:space="preserve"> גרס להיפך דבחטאת 'לא' כתיב אותו, הילכך 'דאין' מקריבין אותו בע"כ, דין הוא שיעשה שליח. אבל שאר קרבנות שמקריבין בע"כ לא. וביאר דבמקום שאין כופין אותו נחשב בעלים טפי, ובדין שיעשה שליח</w:t>
      </w:r>
      <w:r w:rsidRPr="004A44CF">
        <w:rPr>
          <w:rFonts w:ascii="Narkisim" w:hAnsi="Narkisim"/>
        </w:rPr>
        <w:t>.</w:t>
      </w:r>
    </w:p>
    <w:p w14:paraId="3129A96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חת"ס</w:t>
      </w:r>
      <w:r w:rsidRPr="004A44CF">
        <w:rPr>
          <w:rFonts w:ascii="Narkisim" w:hAnsi="Narkisim"/>
          <w:rtl/>
        </w:rPr>
        <w:t xml:space="preserve"> (או"ח קעו) ו</w:t>
      </w:r>
      <w:r w:rsidRPr="004A44CF">
        <w:rPr>
          <w:rFonts w:ascii="Narkisim" w:hAnsi="Narkisim"/>
          <w:b/>
          <w:bCs/>
          <w:rtl/>
        </w:rPr>
        <w:t>בית מאיר</w:t>
      </w:r>
      <w:r w:rsidRPr="004A44CF">
        <w:rPr>
          <w:rFonts w:ascii="Narkisim" w:hAnsi="Narkisim"/>
          <w:rtl/>
        </w:rPr>
        <w:t xml:space="preserve"> הגיהו בתוס' דבחטאת 'לא'</w:t>
      </w:r>
      <w:r w:rsidRPr="004A44CF">
        <w:rPr>
          <w:rFonts w:ascii="Narkisim" w:hAnsi="Narkisim"/>
          <w:i/>
          <w:iCs/>
          <w:rtl/>
        </w:rPr>
        <w:t xml:space="preserve"> </w:t>
      </w:r>
      <w:r w:rsidRPr="004A44CF">
        <w:rPr>
          <w:rFonts w:ascii="Narkisim" w:hAnsi="Narkisim"/>
          <w:rtl/>
        </w:rPr>
        <w:t>כתיב אותו [ולא בעינן לרצונו], ומקריבין בע"כ. דגבי עולה כתיב לרצונו, וכופין עד שיאמר רוצה אני. ומש"ה סברא הוא דשייך בדידיה [ובגופו]. אבל גבי חטאת [היכא דכופין], מקריבין בלא דעתו כלל, ואי"צ שיאמר רוצה אני. הילכך מסתבר דאי"צ מעשה דידיה, וסגי בשליח</w:t>
      </w:r>
      <w:r w:rsidRPr="004A44CF">
        <w:rPr>
          <w:rFonts w:ascii="Narkisim" w:hAnsi="Narkisim"/>
        </w:rPr>
        <w:t>.</w:t>
      </w:r>
    </w:p>
    <w:p w14:paraId="26559124" w14:textId="77777777" w:rsidR="008D45EE" w:rsidRPr="004A44CF" w:rsidRDefault="00000000" w:rsidP="008F786F">
      <w:pPr>
        <w:bidi/>
        <w:rPr>
          <w:rFonts w:ascii="Narkisim" w:hAnsi="Narkisim" w:cs="Narkisim"/>
        </w:rPr>
      </w:pPr>
      <w:r w:rsidRPr="004A44CF">
        <w:rPr>
          <w:rFonts w:ascii="Narkisim" w:hAnsi="Narkisim" w:cs="Narkisim"/>
          <w:u w:val="single"/>
          <w:rtl/>
        </w:rPr>
        <w:t>תיתי חדא מתרתי וכו'</w:t>
      </w:r>
      <w:r w:rsidRPr="004A44CF">
        <w:rPr>
          <w:rFonts w:ascii="Narkisim" w:hAnsi="Narkisim" w:cs="Narkisim"/>
          <w:rtl/>
        </w:rPr>
        <w:t>. ולמסקנא ילפי' צד השווה גירושין וקדשים. וכ"כ ה</w:t>
      </w:r>
      <w:r w:rsidRPr="004A44CF">
        <w:rPr>
          <w:rFonts w:ascii="Narkisim" w:hAnsi="Narkisim" w:cs="Narkisim"/>
          <w:b/>
          <w:bCs/>
          <w:rtl/>
        </w:rPr>
        <w:t>רשב"א</w:t>
      </w:r>
      <w:r w:rsidRPr="004A44CF">
        <w:rPr>
          <w:rFonts w:ascii="Narkisim" w:hAnsi="Narkisim" w:cs="Narkisim"/>
          <w:rtl/>
        </w:rPr>
        <w:t xml:space="preserve"> וה</w:t>
      </w:r>
      <w:r w:rsidRPr="004A44CF">
        <w:rPr>
          <w:rFonts w:ascii="Narkisim" w:hAnsi="Narkisim" w:cs="Narkisim"/>
          <w:b/>
          <w:bCs/>
          <w:rtl/>
        </w:rPr>
        <w:t>ר"ן</w:t>
      </w:r>
      <w:r w:rsidRPr="004A44CF">
        <w:rPr>
          <w:rFonts w:ascii="Narkisim" w:hAnsi="Narkisim" w:cs="Narkisim"/>
          <w:rtl/>
        </w:rPr>
        <w:t xml:space="preserve"> דעיקר הילפותא מבינייהו</w:t>
      </w:r>
      <w:r w:rsidRPr="004A44CF">
        <w:rPr>
          <w:rStyle w:val="ac"/>
          <w:rFonts w:ascii="Narkisim" w:hAnsi="Narkisim" w:cs="Narkisim"/>
          <w:rtl/>
        </w:rPr>
        <w:footnoteReference w:id="88"/>
      </w:r>
      <w:r w:rsidRPr="004A44CF">
        <w:rPr>
          <w:rFonts w:ascii="Narkisim" w:hAnsi="Narkisim" w:cs="Narkisim"/>
        </w:rPr>
        <w:t xml:space="preserve">. </w:t>
      </w:r>
      <w:r w:rsidRPr="004A44CF">
        <w:rPr>
          <w:rFonts w:ascii="Narkisim" w:hAnsi="Narkisim" w:cs="Narkisim"/>
          <w:rtl/>
        </w:rPr>
        <w:t>והקשו דאי' (ב"מ עא:) דשליחות דכל התורה ילפינן מתרומה, דכתיב אתם גם אתם. וכת' דלאו דוקא דילפי' מהתם, אלא מדגלי בתרומה דאין שליחות לנכרי, על הכלל כולו בא ללמד</w:t>
      </w:r>
      <w:r w:rsidRPr="004A44CF">
        <w:rPr>
          <w:rFonts w:ascii="Narkisim" w:hAnsi="Narkisim" w:cs="Narkisim"/>
        </w:rPr>
        <w:t>.</w:t>
      </w:r>
    </w:p>
    <w:p w14:paraId="3BADE40D"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(ב"מ כב.) כת' דמהכא נפק"ל שלוחו של אדם כמותו בתרומה. [וע"ע בסמוך מש"כ בזה הטור"א]</w:t>
      </w:r>
      <w:r w:rsidRPr="004A44CF">
        <w:rPr>
          <w:rFonts w:ascii="Narkisim" w:hAnsi="Narkisim"/>
        </w:rPr>
        <w:t>.</w:t>
      </w:r>
    </w:p>
    <w:p w14:paraId="191295A0"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(יבמות קא:, וערכין ב.) הק' דגבי בי"ד של חליצה נתמעט 'וקראו לו' ולא שלוחן, א"כ נילף מהתם דאין שלחו כמותו בכל התורה. ותי' דיש כמה כתובים הבאין כא', דגבי מדידת עגלה ערופה דרשינן ויצאו הן ולא שלוחן. וגבי סמיכה דרשי' (מנחות צג:) ולא שלוחו. והפרת נדרים (נדרים עב:) לר' יאשיה</w:t>
      </w:r>
      <w:r w:rsidRPr="004A44CF">
        <w:rPr>
          <w:rFonts w:ascii="Narkisim" w:hAnsi="Narkisim" w:cs="Narkisim"/>
        </w:rPr>
        <w:t>.</w:t>
      </w:r>
    </w:p>
    <w:p w14:paraId="7902D8D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גהש"ס</w:t>
      </w:r>
      <w:r w:rsidRPr="004A44CF">
        <w:rPr>
          <w:rFonts w:ascii="Narkisim" w:hAnsi="Narkisim"/>
          <w:rtl/>
        </w:rPr>
        <w:t xml:space="preserve"> (שם, ומשנ"ל עבדים ג ט) ציין עוד כמה דינים שנתמעט שלוחו. גבי שמירה בבעלים (ב"מ צו.), ומדיחי עיר הנידחת (סנהדרין קיא:) ויצאו הם ולא שלוחם, ולקרוא לכהן בנגעי בתים דרשינן (בתור"כ מצורע ה ז) שלא ישלח שליח. וכן תמורה, ורציעת עבד עברי (בירושלמי כאן)</w:t>
      </w:r>
      <w:r w:rsidRPr="004A44CF">
        <w:rPr>
          <w:rFonts w:ascii="Narkisim" w:hAnsi="Narkisim"/>
        </w:rPr>
        <w:t>.</w:t>
      </w:r>
    </w:p>
    <w:p w14:paraId="7D4689E5" w14:textId="77777777" w:rsidR="008D45EE" w:rsidRPr="004A44CF" w:rsidRDefault="00000000" w:rsidP="008F786F">
      <w:pPr>
        <w:pStyle w:val="a8"/>
        <w:bidi/>
        <w:rPr>
          <w:rFonts w:ascii="Narkisim" w:hAnsi="Narkisim"/>
        </w:rPr>
      </w:pPr>
      <w:r w:rsidRPr="004A44CF">
        <w:rPr>
          <w:rFonts w:ascii="Narkisim" w:hAnsi="Narkisim"/>
          <w:rtl/>
        </w:rPr>
        <w:t>ולכאורה הגדר בכל הני דנחשב שהן מצוות שבגופו, דבעינן דגוף הבי"ד יקראו לו וכדו', ומש"ה לא מהני שליחות. ויל"ד א"כ אמאי בעי קרא</w:t>
      </w:r>
      <w:r w:rsidRPr="004A44CF">
        <w:rPr>
          <w:rStyle w:val="ac"/>
          <w:rFonts w:ascii="Narkisim" w:hAnsi="Narkisim"/>
          <w:rtl/>
        </w:rPr>
        <w:footnoteReference w:id="89"/>
      </w:r>
      <w:r w:rsidRPr="004A44CF">
        <w:rPr>
          <w:rFonts w:ascii="Narkisim" w:hAnsi="Narkisim"/>
        </w:rPr>
        <w:t xml:space="preserve">. </w:t>
      </w:r>
      <w:r w:rsidRPr="004A44CF">
        <w:rPr>
          <w:rFonts w:ascii="Narkisim" w:hAnsi="Narkisim"/>
          <w:rtl/>
        </w:rPr>
        <w:t>וי"ל דלולי דגלי קרא בכל א' ס"ד דהמצווה ב'מעשה' הבי"ד, ולא הוה ידעי' דבעי' שיהא בגופו</w:t>
      </w:r>
      <w:r w:rsidRPr="004A44CF">
        <w:rPr>
          <w:rFonts w:ascii="Narkisim" w:hAnsi="Narkisim"/>
        </w:rPr>
        <w:t>.</w:t>
      </w:r>
    </w:p>
    <w:p w14:paraId="162520E3"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(שם) הק' א"כ נילף שליחות מהנך, מדאיצטריך למעט כל הנך. וי"ל דאי לאו דילפי' שליחות הוה דרשינן כל הנך למידי אחריני</w:t>
      </w:r>
      <w:r w:rsidRPr="004A44CF">
        <w:rPr>
          <w:rFonts w:ascii="Narkisim" w:hAnsi="Narkisim"/>
        </w:rPr>
        <w:t>.</w:t>
      </w:r>
    </w:p>
    <w:p w14:paraId="296B6056"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גהש"ס</w:t>
      </w:r>
      <w:r w:rsidRPr="004A44CF">
        <w:rPr>
          <w:rFonts w:ascii="Narkisim" w:hAnsi="Narkisim"/>
          <w:rtl/>
        </w:rPr>
        <w:t xml:space="preserve"> ציין לדברי </w:t>
      </w:r>
      <w:r w:rsidRPr="004A44CF">
        <w:rPr>
          <w:rFonts w:ascii="Narkisim" w:hAnsi="Narkisim"/>
          <w:b/>
          <w:bCs/>
          <w:rtl/>
        </w:rPr>
        <w:t>רש"י</w:t>
      </w:r>
      <w:r w:rsidRPr="004A44CF">
        <w:rPr>
          <w:rFonts w:ascii="Narkisim" w:hAnsi="Narkisim"/>
          <w:rtl/>
        </w:rPr>
        <w:t xml:space="preserve"> (ויקרא כד יד) דכתיב [גבי המקלל] ורגמו כל העדה. פ</w:t>
      </w:r>
      <w:r w:rsidRPr="004A44CF">
        <w:rPr>
          <w:rFonts w:ascii="Narkisim" w:hAnsi="Narkisim"/>
          <w:b/>
          <w:bCs/>
          <w:rtl/>
        </w:rPr>
        <w:t>רש"י</w:t>
      </w:r>
      <w:r w:rsidRPr="004A44CF">
        <w:rPr>
          <w:rFonts w:ascii="Narkisim" w:hAnsi="Narkisim"/>
          <w:rtl/>
        </w:rPr>
        <w:t xml:space="preserve"> במעמד כל העדה, מכאן ששלוחו של אדם כמותו</w:t>
      </w:r>
      <w:r w:rsidRPr="004A44CF">
        <w:rPr>
          <w:rStyle w:val="ac"/>
          <w:rFonts w:ascii="Narkisim" w:hAnsi="Narkisim"/>
          <w:rtl/>
        </w:rPr>
        <w:footnoteReference w:id="90"/>
      </w:r>
      <w:r w:rsidRPr="004A44CF">
        <w:rPr>
          <w:rFonts w:ascii="Narkisim" w:hAnsi="Narkisim"/>
        </w:rPr>
        <w:t xml:space="preserve">. </w:t>
      </w:r>
      <w:r w:rsidRPr="004A44CF">
        <w:rPr>
          <w:rFonts w:ascii="Narkisim" w:hAnsi="Narkisim"/>
          <w:rtl/>
        </w:rPr>
        <w:t>[וי"ל דבעי קרא לגופו ללמוד דצריך שליחות, דלולי קרא לא ידעי' דצריך בזה שליחות כלל]</w:t>
      </w:r>
      <w:r w:rsidRPr="004A44CF">
        <w:rPr>
          <w:rFonts w:ascii="Narkisim" w:hAnsi="Narkisim"/>
        </w:rPr>
        <w:t>.</w:t>
      </w:r>
    </w:p>
    <w:p w14:paraId="175B7BBE" w14:textId="77777777" w:rsidR="008D45EE" w:rsidRPr="004A44CF" w:rsidRDefault="00000000" w:rsidP="008F786F">
      <w:pPr>
        <w:pStyle w:val="aa"/>
        <w:bidi/>
        <w:rPr>
          <w:rFonts w:ascii="Narkisim" w:hAnsi="Narkisim"/>
        </w:rPr>
      </w:pPr>
      <w:r w:rsidRPr="004A44CF">
        <w:rPr>
          <w:rFonts w:ascii="Narkisim" w:hAnsi="Narkisim"/>
          <w:u w:val="single"/>
          <w:rtl/>
        </w:rPr>
        <w:t>דא"ר ינאי אתם גם אתם מה אתם בני ברית וכו'</w:t>
      </w:r>
      <w:r w:rsidRPr="004A44CF">
        <w:rPr>
          <w:rFonts w:ascii="Narkisim" w:hAnsi="Narkisim"/>
          <w:rtl/>
        </w:rPr>
        <w:t xml:space="preserve">. וכן הו' בגמ' (ב"מ עא: וגיטין כג.). ומסקנת הגמ' (ב"מ שם) דאין שליחות בין עכו"ם לישראל ובין ישראל לעכו"ם. וכן אין זכין. אמנם דעת </w:t>
      </w:r>
      <w:r w:rsidRPr="004A44CF">
        <w:rPr>
          <w:rFonts w:ascii="Narkisim" w:hAnsi="Narkisim"/>
          <w:b/>
          <w:bCs/>
          <w:rtl/>
        </w:rPr>
        <w:t>רש"י</w:t>
      </w:r>
      <w:r w:rsidRPr="004A44CF">
        <w:rPr>
          <w:rFonts w:ascii="Narkisim" w:hAnsi="Narkisim"/>
          <w:rtl/>
        </w:rPr>
        <w:t xml:space="preserve"> (ב"מ שם) דיש שליחות </w:t>
      </w:r>
      <w:r w:rsidRPr="004A44CF">
        <w:rPr>
          <w:rFonts w:ascii="Narkisim" w:hAnsi="Narkisim"/>
          <w:rtl/>
        </w:rPr>
        <w:lastRenderedPageBreak/>
        <w:t>ישראל לעכו"ם לחומרא</w:t>
      </w:r>
      <w:r w:rsidRPr="004A44CF">
        <w:rPr>
          <w:rFonts w:ascii="Narkisim" w:hAnsi="Narkisim"/>
        </w:rPr>
        <w:t>.</w:t>
      </w:r>
    </w:p>
    <w:p w14:paraId="2BA6D9DA" w14:textId="77777777" w:rsidR="008D45EE" w:rsidRPr="004A44CF" w:rsidRDefault="00000000" w:rsidP="008F786F">
      <w:pPr>
        <w:pStyle w:val="aa"/>
        <w:bidi/>
        <w:rPr>
          <w:rFonts w:ascii="Narkisim" w:hAnsi="Narkisim"/>
        </w:rPr>
      </w:pPr>
      <w:r w:rsidRPr="004A44CF">
        <w:rPr>
          <w:rFonts w:ascii="Narkisim" w:hAnsi="Narkisim"/>
          <w:rtl/>
        </w:rPr>
        <w:t>ה</w:t>
      </w:r>
      <w:r w:rsidRPr="004A44CF">
        <w:rPr>
          <w:rFonts w:ascii="Narkisim" w:hAnsi="Narkisim"/>
          <w:b/>
          <w:bCs/>
          <w:rtl/>
        </w:rPr>
        <w:t>ריא"ז</w:t>
      </w:r>
      <w:r w:rsidRPr="004A44CF">
        <w:rPr>
          <w:rFonts w:ascii="Narkisim" w:hAnsi="Narkisim"/>
          <w:rtl/>
        </w:rPr>
        <w:t xml:space="preserve"> (גיטין א א כו, בשלט"ג גיטין יב. בדה"ר) הביא מה</w:t>
      </w:r>
      <w:r w:rsidRPr="004A44CF">
        <w:rPr>
          <w:rFonts w:ascii="Narkisim" w:hAnsi="Narkisim"/>
          <w:b/>
          <w:bCs/>
          <w:rtl/>
        </w:rPr>
        <w:t>רמב"ם</w:t>
      </w:r>
      <w:r w:rsidRPr="004A44CF">
        <w:rPr>
          <w:rFonts w:ascii="Narkisim" w:hAnsi="Narkisim"/>
          <w:rtl/>
        </w:rPr>
        <w:t xml:space="preserve"> (גירושין ג טו) דמומר או מחלל שבת דהוה כגוי, ואין לו שליחות</w:t>
      </w:r>
      <w:r w:rsidRPr="004A44CF">
        <w:rPr>
          <w:rStyle w:val="ac"/>
          <w:rFonts w:ascii="Narkisim" w:hAnsi="Narkisim"/>
          <w:rtl/>
        </w:rPr>
        <w:footnoteReference w:id="91"/>
      </w:r>
      <w:r w:rsidRPr="004A44CF">
        <w:rPr>
          <w:rFonts w:ascii="Narkisim" w:hAnsi="Narkisim"/>
        </w:rPr>
        <w:t xml:space="preserve">. </w:t>
      </w:r>
      <w:r w:rsidRPr="004A44CF">
        <w:rPr>
          <w:rFonts w:ascii="Narkisim" w:hAnsi="Narkisim"/>
          <w:rtl/>
        </w:rPr>
        <w:t>וה</w:t>
      </w:r>
      <w:r w:rsidRPr="004A44CF">
        <w:rPr>
          <w:rFonts w:ascii="Narkisim" w:hAnsi="Narkisim"/>
          <w:b/>
          <w:bCs/>
          <w:rtl/>
        </w:rPr>
        <w:t>ריא"ז</w:t>
      </w:r>
      <w:r w:rsidRPr="004A44CF">
        <w:rPr>
          <w:rFonts w:ascii="Narkisim" w:hAnsi="Narkisim"/>
          <w:rtl/>
        </w:rPr>
        <w:t xml:space="preserve"> חלק דיש לו גט וקידושין. א"כ יש לו שליחות. [ונח' בזה הפוסקים, וע' שו"ע (אה"ע קכג ב) ונו"כ, והרמ"א (קמא לג) ונו"כ</w:t>
      </w:r>
      <w:r w:rsidRPr="004A44CF">
        <w:rPr>
          <w:rStyle w:val="ac"/>
          <w:rFonts w:ascii="Narkisim" w:hAnsi="Narkisim"/>
          <w:rtl/>
        </w:rPr>
        <w:footnoteReference w:id="92"/>
      </w:r>
      <w:r w:rsidRPr="004A44CF">
        <w:rPr>
          <w:rFonts w:ascii="Narkisim" w:hAnsi="Narkisim"/>
          <w:rtl/>
        </w:rPr>
        <w:t>]</w:t>
      </w:r>
      <w:r w:rsidRPr="004A44CF">
        <w:rPr>
          <w:rFonts w:ascii="Narkisim" w:hAnsi="Narkisim"/>
        </w:rPr>
        <w:t>.</w:t>
      </w:r>
    </w:p>
    <w:p w14:paraId="3B00520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אבן העוזר</w:t>
      </w:r>
      <w:r w:rsidRPr="004A44CF">
        <w:rPr>
          <w:rFonts w:ascii="Narkisim" w:hAnsi="Narkisim"/>
          <w:rtl/>
        </w:rPr>
        <w:t xml:space="preserve"> (או"ח קפט) הק' דבגמ' דידן דנו תיפו"ל דעכו"ם ליתא בתרומה דנפשיה, אי איתא בתרומה דנפשיה, והא פירות של מומר חייבים בתרומה. וע"ע או"ש (גירושין שם)</w:t>
      </w:r>
      <w:r w:rsidRPr="004A44CF">
        <w:rPr>
          <w:rFonts w:ascii="Narkisim" w:hAnsi="Narkisim"/>
        </w:rPr>
        <w:t>.</w:t>
      </w:r>
    </w:p>
    <w:p w14:paraId="16574AC8" w14:textId="77777777" w:rsidR="008D45EE" w:rsidRPr="004A44CF" w:rsidRDefault="00000000" w:rsidP="008F786F">
      <w:pPr>
        <w:bidi/>
        <w:rPr>
          <w:rFonts w:ascii="Narkisim" w:hAnsi="Narkisim" w:cs="Narkisim"/>
        </w:rPr>
      </w:pPr>
      <w:r w:rsidRPr="004A44CF">
        <w:rPr>
          <w:rFonts w:ascii="Narkisim" w:hAnsi="Narkisim" w:cs="Narkisim"/>
          <w:rtl/>
        </w:rPr>
        <w:t>ונח' ה</w:t>
      </w:r>
      <w:r w:rsidRPr="004A44CF">
        <w:rPr>
          <w:rFonts w:ascii="Narkisim" w:hAnsi="Narkisim" w:cs="Narkisim"/>
          <w:b/>
          <w:bCs/>
          <w:rtl/>
        </w:rPr>
        <w:t>פוסקים</w:t>
      </w:r>
      <w:r w:rsidRPr="004A44CF">
        <w:rPr>
          <w:rFonts w:ascii="Narkisim" w:hAnsi="Narkisim" w:cs="Narkisim"/>
          <w:rtl/>
        </w:rPr>
        <w:t xml:space="preserve"> האם יש שליחות עכו"ם לעכו"ם, דבשו"ת </w:t>
      </w:r>
      <w:r w:rsidRPr="004A44CF">
        <w:rPr>
          <w:rFonts w:ascii="Narkisim" w:hAnsi="Narkisim" w:cs="Narkisim"/>
          <w:b/>
          <w:bCs/>
          <w:rtl/>
        </w:rPr>
        <w:t>משאת בנימין</w:t>
      </w:r>
      <w:r w:rsidRPr="004A44CF">
        <w:rPr>
          <w:rFonts w:ascii="Narkisim" w:hAnsi="Narkisim" w:cs="Narkisim"/>
          <w:rtl/>
        </w:rPr>
        <w:t xml:space="preserve"> </w:t>
      </w:r>
      <w:r w:rsidRPr="004A44CF">
        <w:rPr>
          <w:rFonts w:ascii="Narkisim" w:hAnsi="Narkisim" w:cs="Narkisim"/>
          <w:szCs w:val="20"/>
          <w:rtl/>
        </w:rPr>
        <w:t>(צז, הו' ב</w:t>
      </w:r>
      <w:r w:rsidRPr="004A44CF">
        <w:rPr>
          <w:rFonts w:ascii="Narkisim" w:hAnsi="Narkisim" w:cs="Narkisim"/>
          <w:b/>
          <w:bCs/>
          <w:szCs w:val="20"/>
          <w:rtl/>
        </w:rPr>
        <w:t>ש"ך</w:t>
      </w:r>
      <w:r w:rsidRPr="004A44CF">
        <w:rPr>
          <w:rFonts w:ascii="Narkisim" w:hAnsi="Narkisim" w:cs="Narkisim"/>
          <w:szCs w:val="20"/>
          <w:rtl/>
        </w:rPr>
        <w:t xml:space="preserve"> רמג ה, ו</w:t>
      </w:r>
      <w:r w:rsidRPr="004A44CF">
        <w:rPr>
          <w:rFonts w:ascii="Narkisim" w:hAnsi="Narkisim" w:cs="Narkisim"/>
          <w:b/>
          <w:bCs/>
          <w:szCs w:val="20"/>
          <w:rtl/>
        </w:rPr>
        <w:t>קצות</w:t>
      </w:r>
      <w:r w:rsidRPr="004A44CF">
        <w:rPr>
          <w:rFonts w:ascii="Narkisim" w:hAnsi="Narkisim" w:cs="Narkisim"/>
          <w:szCs w:val="20"/>
          <w:rtl/>
        </w:rPr>
        <w:t xml:space="preserve"> קפח א)</w:t>
      </w:r>
      <w:r w:rsidRPr="004A44CF">
        <w:rPr>
          <w:rFonts w:ascii="Narkisim" w:hAnsi="Narkisim" w:cs="Narkisim"/>
          <w:rtl/>
        </w:rPr>
        <w:t xml:space="preserve"> נקט דעכו"ם לעכו"ם הו' שליח.</w:t>
      </w:r>
      <w:r w:rsidRPr="004A44CF">
        <w:rPr>
          <w:rFonts w:ascii="Narkisim" w:hAnsi="Narkisim" w:cs="Narkisim"/>
          <w:szCs w:val="20"/>
          <w:rtl/>
        </w:rPr>
        <w:t xml:space="preserve"> [דהוה דומיא דאתם].</w:t>
      </w:r>
      <w:r w:rsidRPr="004A44CF">
        <w:rPr>
          <w:rFonts w:ascii="Narkisim" w:hAnsi="Narkisim" w:cs="Narkisim"/>
          <w:rtl/>
        </w:rPr>
        <w:t xml:space="preserve"> אבל ה</w:t>
      </w:r>
      <w:r w:rsidRPr="004A44CF">
        <w:rPr>
          <w:rFonts w:ascii="Narkisim" w:hAnsi="Narkisim" w:cs="Narkisim"/>
          <w:b/>
          <w:bCs/>
          <w:rtl/>
        </w:rPr>
        <w:t>מג"א</w:t>
      </w:r>
      <w:r w:rsidRPr="004A44CF">
        <w:rPr>
          <w:rFonts w:ascii="Narkisim" w:hAnsi="Narkisim" w:cs="Narkisim"/>
          <w:rtl/>
        </w:rPr>
        <w:t xml:space="preserve"> </w:t>
      </w:r>
      <w:r w:rsidRPr="004A44CF">
        <w:rPr>
          <w:rFonts w:ascii="Narkisim" w:hAnsi="Narkisim" w:cs="Narkisim"/>
          <w:szCs w:val="20"/>
          <w:rtl/>
        </w:rPr>
        <w:t>(תמח ד)</w:t>
      </w:r>
      <w:r w:rsidRPr="004A44CF">
        <w:rPr>
          <w:rFonts w:ascii="Narkisim" w:hAnsi="Narkisim" w:cs="Narkisim"/>
          <w:rtl/>
        </w:rPr>
        <w:t xml:space="preserve"> ו</w:t>
      </w:r>
      <w:r w:rsidRPr="004A44CF">
        <w:rPr>
          <w:rFonts w:ascii="Narkisim" w:hAnsi="Narkisim" w:cs="Narkisim"/>
          <w:b/>
          <w:bCs/>
          <w:rtl/>
        </w:rPr>
        <w:t>בי"ש</w:t>
      </w:r>
      <w:r w:rsidRPr="004A44CF">
        <w:rPr>
          <w:rFonts w:ascii="Narkisim" w:hAnsi="Narkisim" w:cs="Narkisim"/>
          <w:rtl/>
        </w:rPr>
        <w:t xml:space="preserve"> (ה יט) חלקו דלא נתחדש תורת שליחות.</w:t>
      </w:r>
    </w:p>
    <w:p w14:paraId="2DDCA0A4" w14:textId="77777777" w:rsidR="008D45EE" w:rsidRPr="004A44CF" w:rsidRDefault="00000000" w:rsidP="008F786F">
      <w:pPr>
        <w:bidi/>
        <w:rPr>
          <w:rFonts w:ascii="Narkisim" w:hAnsi="Narkisim" w:cs="Narkisim"/>
        </w:rPr>
      </w:pPr>
      <w:r w:rsidRPr="004A44CF">
        <w:rPr>
          <w:rFonts w:ascii="Narkisim" w:hAnsi="Narkisim" w:cs="Narkisim"/>
          <w:u w:val="single"/>
          <w:rtl/>
        </w:rPr>
        <w:t>הא ל"ל קרא וכו' לפי שאינו בתורת גיטין וכו'</w:t>
      </w:r>
      <w:r w:rsidRPr="004A44CF">
        <w:rPr>
          <w:rFonts w:ascii="Narkisim" w:hAnsi="Narkisim" w:cs="Narkisim"/>
          <w:rtl/>
        </w:rPr>
        <w:t>. מבואר דהוה סברא דבעינן שיהא בתורת. ו</w:t>
      </w:r>
      <w:r w:rsidRPr="004A44CF">
        <w:rPr>
          <w:rFonts w:ascii="Narkisim" w:hAnsi="Narkisim" w:cs="Narkisim"/>
          <w:b/>
          <w:bCs/>
          <w:rtl/>
        </w:rPr>
        <w:t>רע"א</w:t>
      </w:r>
      <w:r w:rsidRPr="004A44CF">
        <w:rPr>
          <w:rFonts w:ascii="Narkisim" w:hAnsi="Narkisim" w:cs="Narkisim"/>
          <w:rtl/>
        </w:rPr>
        <w:t xml:space="preserve"> (ת' קלט) הק' על </w:t>
      </w:r>
      <w:r w:rsidRPr="004A44CF">
        <w:rPr>
          <w:rFonts w:ascii="Narkisim" w:hAnsi="Narkisim" w:cs="Narkisim"/>
          <w:b/>
          <w:bCs/>
          <w:rtl/>
        </w:rPr>
        <w:t>רש"י</w:t>
      </w:r>
      <w:r w:rsidRPr="004A44CF">
        <w:rPr>
          <w:rFonts w:ascii="Narkisim" w:hAnsi="Narkisim" w:cs="Narkisim"/>
          <w:rtl/>
        </w:rPr>
        <w:t xml:space="preserve"> (ב"מ צו.) שפי' דבעינן שיהיו דיני השלח נוהגין בשליח</w:t>
      </w:r>
      <w:r w:rsidRPr="004A44CF">
        <w:rPr>
          <w:rStyle w:val="ac"/>
          <w:rFonts w:ascii="Narkisim" w:hAnsi="Narkisim" w:cs="Narkisim"/>
          <w:rtl/>
        </w:rPr>
        <w:footnoteReference w:id="93"/>
      </w:r>
      <w:r w:rsidRPr="004A44CF">
        <w:rPr>
          <w:rFonts w:ascii="Narkisim" w:hAnsi="Narkisim" w:cs="Narkisim"/>
        </w:rPr>
        <w:t xml:space="preserve">, </w:t>
      </w:r>
      <w:r w:rsidRPr="004A44CF">
        <w:rPr>
          <w:rFonts w:ascii="Narkisim" w:hAnsi="Narkisim" w:cs="Narkisim"/>
          <w:rtl/>
        </w:rPr>
        <w:t>דילפי' אתם גם אתם, דומיא דמשלח. ולא אמרי' דהוה סברא דאינו בתורת</w:t>
      </w:r>
      <w:r w:rsidRPr="004A44CF">
        <w:rPr>
          <w:rFonts w:ascii="Narkisim" w:hAnsi="Narkisim" w:cs="Narkisim"/>
        </w:rPr>
        <w:t>.</w:t>
      </w:r>
    </w:p>
    <w:p w14:paraId="040B8015"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שיע' ר' שמואל</w:t>
      </w:r>
      <w:r w:rsidRPr="004A44CF">
        <w:rPr>
          <w:rFonts w:ascii="Narkisim" w:hAnsi="Narkisim"/>
          <w:rtl/>
        </w:rPr>
        <w:t xml:space="preserve"> תי' דהיכא דאינו בתורת גיטין הוה סברא דא"י לגרש. אבל התם איירי כשיש חסרון בהיכי תמצא. ובזה ילפי' מגזיה"כ</w:t>
      </w:r>
      <w:r w:rsidRPr="004A44CF">
        <w:rPr>
          <w:rFonts w:ascii="Narkisim" w:hAnsi="Narkisim"/>
        </w:rPr>
        <w:t>.</w:t>
      </w:r>
    </w:p>
    <w:p w14:paraId="483D6A90" w14:textId="77777777" w:rsidR="008D45EE" w:rsidRPr="004A44CF" w:rsidRDefault="00000000" w:rsidP="008F786F">
      <w:pPr>
        <w:bidi/>
        <w:rPr>
          <w:rFonts w:ascii="Narkisim" w:hAnsi="Narkisim" w:cs="Narkisim"/>
        </w:rPr>
      </w:pPr>
      <w:r w:rsidRPr="004A44CF">
        <w:rPr>
          <w:rFonts w:ascii="Narkisim" w:hAnsi="Narkisim" w:cs="Narkisim"/>
          <w:u w:val="single"/>
          <w:rtl/>
        </w:rPr>
        <w:t>אר' חייא ב"א א"ר יוחנן אין העבד נעשה שליח וכו' לפי שאינו בתורת גיטין וכו'</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(קובה"ע כט) חקרו אי הוה מיעוט בדין שליחות, או דהוה חסרון דאינו יכול לפעול מעשה הגירושין</w:t>
      </w:r>
      <w:r w:rsidRPr="004A44CF">
        <w:rPr>
          <w:rStyle w:val="ac"/>
          <w:rFonts w:ascii="Narkisim" w:hAnsi="Narkisim" w:cs="Narkisim"/>
          <w:rtl/>
        </w:rPr>
        <w:footnoteReference w:id="94"/>
      </w:r>
      <w:r w:rsidRPr="004A44CF">
        <w:rPr>
          <w:rFonts w:ascii="Narkisim" w:hAnsi="Narkisim" w:cs="Narkisim"/>
        </w:rPr>
        <w:t>.</w:t>
      </w:r>
    </w:p>
    <w:p w14:paraId="772DF458" w14:textId="77777777" w:rsidR="008D45EE" w:rsidRPr="004A44CF" w:rsidRDefault="00000000" w:rsidP="008F786F">
      <w:pPr>
        <w:bidi/>
        <w:rPr>
          <w:rFonts w:ascii="Narkisim" w:hAnsi="Narkisim" w:cs="Narkisim"/>
        </w:rPr>
      </w:pPr>
      <w:r w:rsidRPr="004A44CF">
        <w:rPr>
          <w:rFonts w:ascii="Narkisim" w:hAnsi="Narkisim" w:cs="Narkisim"/>
          <w:u w:val="single"/>
          <w:rtl/>
        </w:rPr>
        <w:t>לקבל גט</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(גיטין כג.) דה"ה להולכה, דכולה חד טעמא הוא</w:t>
      </w:r>
      <w:r w:rsidRPr="004A44CF">
        <w:rPr>
          <w:rStyle w:val="ac"/>
          <w:rFonts w:ascii="Narkisim" w:hAnsi="Narkisim" w:cs="Narkisim"/>
          <w:rtl/>
        </w:rPr>
        <w:footnoteReference w:id="95"/>
      </w:r>
      <w:r w:rsidRPr="004A44CF">
        <w:rPr>
          <w:rFonts w:ascii="Narkisim" w:hAnsi="Narkisim" w:cs="Narkisim"/>
        </w:rPr>
        <w:t xml:space="preserve">. </w:t>
      </w:r>
      <w:r w:rsidRPr="004A44CF">
        <w:rPr>
          <w:rFonts w:ascii="Narkisim" w:hAnsi="Narkisim" w:cs="Narkisim"/>
          <w:rtl/>
        </w:rPr>
        <w:t>[וכ"ד ה</w:t>
      </w:r>
      <w:r w:rsidRPr="004A44CF">
        <w:rPr>
          <w:rFonts w:ascii="Narkisim" w:hAnsi="Narkisim" w:cs="Narkisim"/>
          <w:b/>
          <w:bCs/>
          <w:rtl/>
        </w:rPr>
        <w:t>רמב"ם</w:t>
      </w:r>
      <w:r w:rsidRPr="004A44CF">
        <w:rPr>
          <w:rFonts w:ascii="Narkisim" w:hAnsi="Narkisim" w:cs="Narkisim"/>
          <w:rtl/>
        </w:rPr>
        <w:t xml:space="preserve"> גירושין ג טו]. אבל ה</w:t>
      </w:r>
      <w:r w:rsidRPr="004A44CF">
        <w:rPr>
          <w:rFonts w:ascii="Narkisim" w:hAnsi="Narkisim" w:cs="Narkisim"/>
          <w:b/>
          <w:bCs/>
          <w:rtl/>
        </w:rPr>
        <w:t>ראשונים</w:t>
      </w:r>
      <w:r w:rsidRPr="004A44CF">
        <w:rPr>
          <w:rFonts w:ascii="Narkisim" w:hAnsi="Narkisim" w:cs="Narkisim"/>
          <w:rtl/>
        </w:rPr>
        <w:t xml:space="preserve"> (גיטין שם) הביאו דעת ה</w:t>
      </w:r>
      <w:r w:rsidRPr="004A44CF">
        <w:rPr>
          <w:rFonts w:ascii="Narkisim" w:hAnsi="Narkisim" w:cs="Narkisim"/>
          <w:b/>
          <w:bCs/>
          <w:rtl/>
        </w:rPr>
        <w:t>ר"י מגאש</w:t>
      </w:r>
      <w:r w:rsidRPr="004A44CF">
        <w:rPr>
          <w:rFonts w:ascii="Narkisim" w:hAnsi="Narkisim" w:cs="Narkisim"/>
          <w:rtl/>
        </w:rPr>
        <w:t xml:space="preserve"> פסול דוקא לשליח לקבלה, אבל יכול להיות שליח להולכה. וה</w:t>
      </w:r>
      <w:r w:rsidRPr="004A44CF">
        <w:rPr>
          <w:rFonts w:ascii="Narkisim" w:hAnsi="Narkisim" w:cs="Narkisim"/>
          <w:b/>
          <w:bCs/>
          <w:rtl/>
        </w:rPr>
        <w:t>רמב"ן</w:t>
      </w:r>
      <w:r w:rsidRPr="004A44CF">
        <w:rPr>
          <w:rFonts w:ascii="Narkisim" w:hAnsi="Narkisim" w:cs="Narkisim"/>
          <w:rtl/>
        </w:rPr>
        <w:t xml:space="preserve"> (שם) ביאר דשליח להולכה הוה שליח בעלמא</w:t>
      </w:r>
      <w:r w:rsidRPr="004A44CF">
        <w:rPr>
          <w:rStyle w:val="ac"/>
          <w:rFonts w:ascii="Narkisim" w:hAnsi="Narkisim" w:cs="Narkisim"/>
          <w:rtl/>
        </w:rPr>
        <w:footnoteReference w:id="96"/>
      </w:r>
      <w:r w:rsidRPr="004A44CF">
        <w:rPr>
          <w:rFonts w:ascii="Narkisim" w:hAnsi="Narkisim" w:cs="Narkisim"/>
        </w:rPr>
        <w:t xml:space="preserve">, </w:t>
      </w:r>
      <w:r w:rsidRPr="004A44CF">
        <w:rPr>
          <w:rFonts w:ascii="Narkisim" w:hAnsi="Narkisim" w:cs="Narkisim"/>
          <w:rtl/>
        </w:rPr>
        <w:t>אבל שליח לקבלה נחשב ידה לגירושין. [וע' מה שהו' בע"א בגדר שליח לקבלה]</w:t>
      </w:r>
      <w:r w:rsidRPr="004A44CF">
        <w:rPr>
          <w:rFonts w:ascii="Narkisim" w:hAnsi="Narkisim" w:cs="Narkisim"/>
        </w:rPr>
        <w:t>.</w:t>
      </w:r>
    </w:p>
    <w:p w14:paraId="3903D29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בי"ש</w:t>
      </w:r>
      <w:r w:rsidRPr="004A44CF">
        <w:rPr>
          <w:rFonts w:ascii="Narkisim" w:hAnsi="Narkisim"/>
          <w:rtl/>
        </w:rPr>
        <w:t xml:space="preserve"> (לה יד) נקט דלר"י מגאש מהני עבד אף לשליח קידושין [והקשה דהשו"ע השמיטו]. אבל ה</w:t>
      </w:r>
      <w:r w:rsidRPr="004A44CF">
        <w:rPr>
          <w:rFonts w:ascii="Narkisim" w:hAnsi="Narkisim"/>
          <w:b/>
          <w:bCs/>
          <w:rtl/>
        </w:rPr>
        <w:t>שעה"מ</w:t>
      </w:r>
      <w:r w:rsidRPr="004A44CF">
        <w:rPr>
          <w:rFonts w:ascii="Narkisim" w:hAnsi="Narkisim"/>
          <w:rtl/>
        </w:rPr>
        <w:t xml:space="preserve"> (גירושין ו ו) וה</w:t>
      </w:r>
      <w:r w:rsidRPr="004A44CF">
        <w:rPr>
          <w:rFonts w:ascii="Narkisim" w:hAnsi="Narkisim"/>
          <w:b/>
          <w:bCs/>
          <w:rtl/>
        </w:rPr>
        <w:t>אבנ"מ</w:t>
      </w:r>
      <w:r w:rsidRPr="004A44CF">
        <w:rPr>
          <w:rFonts w:ascii="Narkisim" w:hAnsi="Narkisim"/>
          <w:rtl/>
        </w:rPr>
        <w:t xml:space="preserve"> (לה ט) נקטו דהר"י מגאש מודה דל"מ מעשה העבד בשליחות קידושין</w:t>
      </w:r>
      <w:r w:rsidRPr="004A44CF">
        <w:rPr>
          <w:rFonts w:ascii="Narkisim" w:hAnsi="Narkisim"/>
        </w:rPr>
        <w:t>.</w:t>
      </w:r>
    </w:p>
    <w:p w14:paraId="62B31085"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(שם כג:) הביא </w:t>
      </w:r>
      <w:r w:rsidRPr="004A44CF">
        <w:rPr>
          <w:rFonts w:ascii="Narkisim" w:hAnsi="Narkisim"/>
          <w:b/>
          <w:bCs/>
          <w:rtl/>
        </w:rPr>
        <w:t>מ"ד</w:t>
      </w:r>
      <w:r w:rsidRPr="004A44CF">
        <w:rPr>
          <w:rFonts w:ascii="Narkisim" w:hAnsi="Narkisim"/>
          <w:rtl/>
        </w:rPr>
        <w:t xml:space="preserve"> דאף עבד הבעל יכול להיות שליח להולכה, דיד עבד כיד רבו. וכאילו רבו נתנו לו. וה</w:t>
      </w:r>
      <w:r w:rsidRPr="004A44CF">
        <w:rPr>
          <w:rFonts w:ascii="Narkisim" w:hAnsi="Narkisim"/>
          <w:b/>
          <w:bCs/>
          <w:rtl/>
        </w:rPr>
        <w:t>תוס' רי"ד</w:t>
      </w:r>
      <w:r w:rsidRPr="004A44CF">
        <w:rPr>
          <w:rFonts w:ascii="Narkisim" w:hAnsi="Narkisim"/>
          <w:rtl/>
        </w:rPr>
        <w:t xml:space="preserve"> דחה דהא דמהני נתינה לעבד דידה דהגיעה לרשות כחצירה [וכ"כ תוס' שם]. אבל ל"מ נתינת העבד</w:t>
      </w:r>
      <w:r w:rsidRPr="004A44CF">
        <w:rPr>
          <w:rFonts w:ascii="Narkisim" w:hAnsi="Narkisim"/>
        </w:rPr>
        <w:t>.</w:t>
      </w:r>
    </w:p>
    <w:p w14:paraId="0A8DAF76" w14:textId="77777777" w:rsidR="008D45EE" w:rsidRPr="004A44CF" w:rsidRDefault="00000000" w:rsidP="008F786F">
      <w:pPr>
        <w:pStyle w:val="2"/>
        <w:bidi/>
        <w:rPr>
          <w:rFonts w:ascii="Narkisim" w:hAnsi="Narkisim"/>
        </w:rPr>
      </w:pPr>
      <w:r w:rsidRPr="004A44CF">
        <w:rPr>
          <w:rFonts w:ascii="Narkisim" w:hAnsi="Narkisim"/>
          <w:rtl/>
        </w:rPr>
        <w:t>תרומת עכו"ם</w:t>
      </w:r>
    </w:p>
    <w:p w14:paraId="7890FFFB" w14:textId="77777777" w:rsidR="008D45EE" w:rsidRPr="004A44CF" w:rsidRDefault="00000000" w:rsidP="008F786F">
      <w:pPr>
        <w:pStyle w:val="aa"/>
        <w:bidi/>
        <w:rPr>
          <w:rFonts w:ascii="Narkisim" w:hAnsi="Narkisim"/>
        </w:rPr>
      </w:pPr>
      <w:r w:rsidRPr="004A44CF">
        <w:rPr>
          <w:rFonts w:ascii="Narkisim" w:hAnsi="Narkisim"/>
          <w:u w:val="single"/>
          <w:rtl/>
        </w:rPr>
        <w:t>רש"י ד"ה תרומתן תרומה</w:t>
      </w:r>
      <w:r w:rsidRPr="004A44CF">
        <w:rPr>
          <w:rFonts w:ascii="Narkisim" w:hAnsi="Narkisim"/>
          <w:rtl/>
        </w:rPr>
        <w:t>. ליאסר לזרים</w:t>
      </w:r>
      <w:r w:rsidRPr="004A44CF">
        <w:rPr>
          <w:rStyle w:val="ac"/>
          <w:rFonts w:ascii="Narkisim" w:hAnsi="Narkisim"/>
          <w:rtl/>
        </w:rPr>
        <w:footnoteReference w:id="97"/>
      </w:r>
      <w:r w:rsidRPr="004A44CF">
        <w:rPr>
          <w:rFonts w:ascii="Narkisim" w:hAnsi="Narkisim"/>
        </w:rPr>
        <w:t xml:space="preserve">. </w:t>
      </w:r>
      <w:r w:rsidRPr="004A44CF">
        <w:rPr>
          <w:rFonts w:ascii="Narkisim" w:hAnsi="Narkisim"/>
          <w:rtl/>
        </w:rPr>
        <w:t>ה</w:t>
      </w:r>
      <w:r w:rsidRPr="004A44CF">
        <w:rPr>
          <w:rFonts w:ascii="Narkisim" w:hAnsi="Narkisim"/>
          <w:b/>
          <w:bCs/>
          <w:rtl/>
        </w:rPr>
        <w:t>מרומי שדה</w:t>
      </w:r>
      <w:r w:rsidRPr="004A44CF">
        <w:rPr>
          <w:rFonts w:ascii="Narkisim" w:hAnsi="Narkisim"/>
          <w:rtl/>
        </w:rPr>
        <w:t xml:space="preserve"> דייק דאינו תרומה גמורה, וזר האוכל אין בזה חיוב מיתה. ועוד יש שדייקו דאין חיוב נתינה לכהן</w:t>
      </w:r>
      <w:r w:rsidRPr="004A44CF">
        <w:rPr>
          <w:rFonts w:ascii="Narkisim" w:hAnsi="Narkisim"/>
        </w:rPr>
        <w:t>.</w:t>
      </w:r>
    </w:p>
    <w:p w14:paraId="6DB9304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מרומי שדה</w:t>
      </w:r>
      <w:r w:rsidRPr="004A44CF">
        <w:rPr>
          <w:rFonts w:ascii="Narkisim" w:hAnsi="Narkisim"/>
          <w:rtl/>
        </w:rPr>
        <w:t xml:space="preserve"> כת' דעפ"ז ל"מ תרומת עכו"ם להתיר את האיסור טבל. ודלא כמ"ש תוס' (ושא"ר) דנפק"מ לענין ישראל שקונה ממנו</w:t>
      </w:r>
      <w:r w:rsidRPr="004A44CF">
        <w:rPr>
          <w:rFonts w:ascii="Narkisim" w:hAnsi="Narkisim"/>
        </w:rPr>
        <w:t>.</w:t>
      </w:r>
    </w:p>
    <w:p w14:paraId="747DE370" w14:textId="77777777" w:rsidR="008D45EE" w:rsidRPr="004A44CF" w:rsidRDefault="00000000" w:rsidP="008F786F">
      <w:pPr>
        <w:bidi/>
        <w:rPr>
          <w:rFonts w:ascii="Narkisim" w:hAnsi="Narkisim" w:cs="Narkisim"/>
        </w:rPr>
      </w:pPr>
      <w:r w:rsidRPr="004A44CF">
        <w:rPr>
          <w:rFonts w:ascii="Narkisim" w:hAnsi="Narkisim" w:cs="Narkisim"/>
          <w:u w:val="single"/>
          <w:rtl/>
        </w:rPr>
        <w:t>בא"ד דקסבר וכו' ומירוח העכו"ם אינו פוטר מן התרומה</w:t>
      </w:r>
      <w:r w:rsidRPr="004A44CF">
        <w:rPr>
          <w:rFonts w:ascii="Narkisim" w:hAnsi="Narkisim" w:cs="Narkisim"/>
          <w:rtl/>
        </w:rPr>
        <w:t>. אבל ה</w:t>
      </w:r>
      <w:r w:rsidRPr="004A44CF">
        <w:rPr>
          <w:rFonts w:ascii="Narkisim" w:hAnsi="Narkisim" w:cs="Narkisim"/>
          <w:b/>
          <w:bCs/>
          <w:rtl/>
        </w:rPr>
        <w:t xml:space="preserve">רמב"ן רשב"א </w:t>
      </w:r>
      <w:r w:rsidRPr="004A44CF">
        <w:rPr>
          <w:rFonts w:ascii="Narkisim" w:hAnsi="Narkisim" w:cs="Narkisim"/>
          <w:rtl/>
        </w:rPr>
        <w:t>ו</w:t>
      </w:r>
      <w:r w:rsidRPr="004A44CF">
        <w:rPr>
          <w:rFonts w:ascii="Narkisim" w:hAnsi="Narkisim" w:cs="Narkisim"/>
          <w:b/>
          <w:bCs/>
          <w:rtl/>
        </w:rPr>
        <w:t>ריטב"א</w:t>
      </w:r>
      <w:r w:rsidRPr="004A44CF">
        <w:rPr>
          <w:rFonts w:ascii="Narkisim" w:hAnsi="Narkisim" w:cs="Narkisim"/>
          <w:rtl/>
        </w:rPr>
        <w:t xml:space="preserve"> </w:t>
      </w:r>
      <w:r w:rsidRPr="004A44CF">
        <w:rPr>
          <w:rFonts w:ascii="Narkisim" w:hAnsi="Narkisim" w:cs="Narkisim"/>
          <w:rtl/>
        </w:rPr>
        <w:lastRenderedPageBreak/>
        <w:t xml:space="preserve">כת' די"ל דאיירי כשמירח ישראל ברשות נכרי. וכן </w:t>
      </w:r>
      <w:r w:rsidRPr="004A44CF">
        <w:rPr>
          <w:rFonts w:ascii="Narkisim" w:hAnsi="Narkisim" w:cs="Narkisim"/>
          <w:b/>
          <w:bCs/>
          <w:rtl/>
        </w:rPr>
        <w:t>תוס</w:t>
      </w:r>
      <w:r w:rsidRPr="004A44CF">
        <w:rPr>
          <w:rFonts w:ascii="Narkisim" w:hAnsi="Narkisim" w:cs="Narkisim"/>
          <w:rtl/>
        </w:rPr>
        <w:t>' הביאו צד דעכו"ם לקח 'ואח"כ מירחום ישראל', ומשמע דישראל [פועל] מירח תבואה של העכו"ם. ומבואר דנקטו דתלי מי עושה את מעשה המירוח</w:t>
      </w:r>
      <w:r w:rsidRPr="004A44CF">
        <w:rPr>
          <w:rStyle w:val="ac"/>
          <w:rFonts w:ascii="Narkisim" w:hAnsi="Narkisim" w:cs="Narkisim"/>
          <w:rtl/>
        </w:rPr>
        <w:footnoteReference w:id="98"/>
      </w:r>
      <w:r w:rsidRPr="004A44CF">
        <w:rPr>
          <w:rFonts w:ascii="Narkisim" w:hAnsi="Narkisim" w:cs="Narkisim"/>
        </w:rPr>
        <w:t>.</w:t>
      </w:r>
    </w:p>
    <w:p w14:paraId="1C8B433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מהרי"ט אלגאזי</w:t>
      </w:r>
      <w:r w:rsidRPr="004A44CF">
        <w:rPr>
          <w:rFonts w:ascii="Narkisim" w:hAnsi="Narkisim"/>
          <w:rtl/>
        </w:rPr>
        <w:t xml:space="preserve"> (בכורות ד נא) העמיד דדעת רש"י דפטור מירוח נכרי תלי מי הוא בעל הפירות. וכ"מ </w:t>
      </w:r>
      <w:r w:rsidRPr="004A44CF">
        <w:rPr>
          <w:rFonts w:ascii="Narkisim" w:hAnsi="Narkisim"/>
          <w:b/>
          <w:bCs/>
          <w:rtl/>
        </w:rPr>
        <w:t>רש"י</w:t>
      </w:r>
      <w:r w:rsidRPr="004A44CF">
        <w:rPr>
          <w:rFonts w:ascii="Narkisim" w:hAnsi="Narkisim"/>
          <w:rtl/>
        </w:rPr>
        <w:t xml:space="preserve"> (גיטין מז.). ואילו דעת שא"ר (הנ"ל) דתלי מי עושה מעשה המירוח</w:t>
      </w:r>
      <w:r w:rsidRPr="004A44CF">
        <w:rPr>
          <w:rFonts w:ascii="Narkisim" w:hAnsi="Narkisim"/>
        </w:rPr>
        <w:t>.</w:t>
      </w:r>
    </w:p>
    <w:p w14:paraId="259D59E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חיצוניות</w:t>
      </w:r>
      <w:r w:rsidRPr="004A44CF">
        <w:rPr>
          <w:rFonts w:ascii="Narkisim" w:hAnsi="Narkisim"/>
          <w:rtl/>
        </w:rPr>
        <w:t xml:space="preserve"> (בשיטמ"ק בכורות יא:) הוכיח דתלי בבעל הפירות, מהא דמהני מירוח הקדש לפטור. ואף דהגזבר עושה את המירוח</w:t>
      </w:r>
      <w:r w:rsidRPr="004A44CF">
        <w:rPr>
          <w:rFonts w:ascii="Narkisim" w:hAnsi="Narkisim"/>
        </w:rPr>
        <w:t>.</w:t>
      </w:r>
    </w:p>
    <w:p w14:paraId="208E1DF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(מהרי"ט אלגאזי) הביאו דגבי חלה תנן (חלה ג ה) דישראל שגלגל עיסה של עכו"ם פטור מחלה. וב</w:t>
      </w:r>
      <w:r w:rsidRPr="004A44CF">
        <w:rPr>
          <w:rFonts w:ascii="Narkisim" w:hAnsi="Narkisim"/>
          <w:b/>
          <w:bCs/>
          <w:rtl/>
        </w:rPr>
        <w:t>תוספתא</w:t>
      </w:r>
      <w:r w:rsidRPr="004A44CF">
        <w:rPr>
          <w:rFonts w:ascii="Narkisim" w:hAnsi="Narkisim"/>
          <w:rtl/>
        </w:rPr>
        <w:t xml:space="preserve"> (חלה א) איתא מלאי של ישראל ופועלים נכרים חייב בחלה</w:t>
      </w:r>
      <w:r w:rsidRPr="004A44CF">
        <w:rPr>
          <w:rStyle w:val="ac"/>
          <w:rFonts w:ascii="Narkisim" w:hAnsi="Narkisim"/>
          <w:rtl/>
        </w:rPr>
        <w:footnoteReference w:id="99"/>
      </w:r>
      <w:r w:rsidRPr="004A44CF">
        <w:rPr>
          <w:rFonts w:ascii="Narkisim" w:hAnsi="Narkisim"/>
        </w:rPr>
        <w:t xml:space="preserve">. </w:t>
      </w:r>
      <w:r w:rsidRPr="004A44CF">
        <w:rPr>
          <w:rFonts w:ascii="Narkisim" w:hAnsi="Narkisim"/>
          <w:rtl/>
        </w:rPr>
        <w:t>ומ"ש גלגול לענין חלה ממירוח לענין מעשר. וה</w:t>
      </w:r>
      <w:r w:rsidRPr="004A44CF">
        <w:rPr>
          <w:rFonts w:ascii="Narkisim" w:hAnsi="Narkisim"/>
          <w:b/>
          <w:bCs/>
          <w:rtl/>
        </w:rPr>
        <w:t>שיטמ"ק</w:t>
      </w:r>
      <w:r w:rsidRPr="004A44CF">
        <w:rPr>
          <w:rFonts w:ascii="Narkisim" w:hAnsi="Narkisim"/>
          <w:rtl/>
        </w:rPr>
        <w:t xml:space="preserve"> (מנחות סז.) תי' דגלגול העיסה ילפי' עריסותיכם, משמע דתלוי מי בעל העיסה, ולא מי עושה הגלגול. ואילו לענין מירוח ילפינן 'דיגון', דתלי בפעולת הדיגון</w:t>
      </w:r>
      <w:r w:rsidRPr="004A44CF">
        <w:rPr>
          <w:rFonts w:ascii="Narkisim" w:hAnsi="Narkisim"/>
        </w:rPr>
        <w:t>.</w:t>
      </w:r>
    </w:p>
    <w:p w14:paraId="071FCDD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מהרי"ט אלגאזי</w:t>
      </w:r>
      <w:r w:rsidRPr="004A44CF">
        <w:rPr>
          <w:rFonts w:ascii="Narkisim" w:hAnsi="Narkisim"/>
          <w:rtl/>
        </w:rPr>
        <w:t xml:space="preserve"> חילק דשאני פועל, דידו כיד בעה"ב, ונחשב מירוח של הבעה"ב</w:t>
      </w:r>
      <w:r w:rsidRPr="004A44CF">
        <w:rPr>
          <w:rStyle w:val="ac"/>
          <w:rFonts w:ascii="Narkisim" w:hAnsi="Narkisim"/>
          <w:rtl/>
        </w:rPr>
        <w:footnoteReference w:id="100"/>
      </w:r>
      <w:r w:rsidRPr="004A44CF">
        <w:rPr>
          <w:rFonts w:ascii="Narkisim" w:hAnsi="Narkisim"/>
        </w:rPr>
        <w:t xml:space="preserve">. </w:t>
      </w:r>
      <w:r w:rsidRPr="004A44CF">
        <w:rPr>
          <w:rFonts w:ascii="Narkisim" w:hAnsi="Narkisim"/>
          <w:rtl/>
        </w:rPr>
        <w:t>והכא איירי כשהישראל ממרח ואינו פועל. ועד"ז כת' ה</w:t>
      </w:r>
      <w:r w:rsidRPr="004A44CF">
        <w:rPr>
          <w:rFonts w:ascii="Narkisim" w:hAnsi="Narkisim"/>
          <w:b/>
          <w:bCs/>
          <w:rtl/>
        </w:rPr>
        <w:t>קה"י</w:t>
      </w:r>
      <w:r w:rsidRPr="004A44CF">
        <w:rPr>
          <w:rFonts w:ascii="Narkisim" w:hAnsi="Narkisim"/>
          <w:rtl/>
        </w:rPr>
        <w:t xml:space="preserve"> (לח) דמירוח ע"י גרמא נחשב מירוח. ופועל לא גרע מזורה ורוח מסייעתו ומעשה הבעה"ב. משא"כ שליח שעושה מרצונו הטוב</w:t>
      </w:r>
      <w:r w:rsidRPr="004A44CF">
        <w:rPr>
          <w:rStyle w:val="ac"/>
          <w:rFonts w:ascii="Narkisim" w:hAnsi="Narkisim"/>
          <w:rtl/>
        </w:rPr>
        <w:footnoteReference w:id="101"/>
      </w:r>
      <w:r w:rsidRPr="004A44CF">
        <w:rPr>
          <w:rFonts w:ascii="Narkisim" w:hAnsi="Narkisim"/>
        </w:rPr>
        <w:t>.</w:t>
      </w:r>
    </w:p>
    <w:p w14:paraId="6A29884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ועוה"ק ה</w:t>
      </w:r>
      <w:r w:rsidRPr="004A44CF">
        <w:rPr>
          <w:rFonts w:ascii="Narkisim" w:hAnsi="Narkisim" w:cs="Narkisim"/>
          <w:b/>
          <w:bCs/>
          <w:rtl/>
        </w:rPr>
        <w:t>תוס' הרא"ש</w:t>
      </w:r>
      <w:r w:rsidRPr="004A44CF">
        <w:rPr>
          <w:rFonts w:ascii="Narkisim" w:hAnsi="Narkisim" w:cs="Narkisim"/>
          <w:rtl/>
        </w:rPr>
        <w:t xml:space="preserve"> וה</w:t>
      </w:r>
      <w:r w:rsidRPr="004A44CF">
        <w:rPr>
          <w:rFonts w:ascii="Narkisim" w:hAnsi="Narkisim" w:cs="Narkisim"/>
          <w:b/>
          <w:bCs/>
          <w:rtl/>
        </w:rPr>
        <w:t>ראשונים</w:t>
      </w:r>
      <w:r w:rsidRPr="004A44CF">
        <w:rPr>
          <w:rFonts w:ascii="Narkisim" w:hAnsi="Narkisim" w:cs="Narkisim"/>
          <w:rtl/>
        </w:rPr>
        <w:t xml:space="preserve"> (הנ"ל) נימא דאתי למעוטי היכא דהעכו"ם הקדים והפריש תרומה בשבלים, דחל תרומה ועדיין לא חל פטור מירוח</w:t>
      </w:r>
      <w:r w:rsidRPr="004A44CF">
        <w:rPr>
          <w:rFonts w:ascii="Narkisim" w:hAnsi="Narkisim" w:cs="Narkisim"/>
        </w:rPr>
        <w:t>.</w:t>
      </w:r>
    </w:p>
    <w:p w14:paraId="565DE256" w14:textId="77777777" w:rsidR="008D45EE" w:rsidRPr="004A44CF" w:rsidRDefault="00000000" w:rsidP="008F786F">
      <w:pPr>
        <w:pStyle w:val="a7"/>
        <w:bidi/>
        <w:rPr>
          <w:rFonts w:ascii="Narkisim" w:hAnsi="Narkisim"/>
        </w:rPr>
      </w:pPr>
      <w:r w:rsidRPr="004A44CF">
        <w:rPr>
          <w:rFonts w:ascii="Narkisim" w:hAnsi="Narkisim"/>
          <w:rtl/>
        </w:rPr>
        <w:t xml:space="preserve">ומבואר מדבריהם דע"י מירוח נכרי חל 'פטור'. אמנם </w:t>
      </w:r>
      <w:r w:rsidRPr="004A44CF">
        <w:rPr>
          <w:rFonts w:ascii="Narkisim" w:hAnsi="Narkisim"/>
          <w:b/>
          <w:bCs/>
          <w:rtl/>
        </w:rPr>
        <w:t>תוס</w:t>
      </w:r>
      <w:r w:rsidRPr="004A44CF">
        <w:rPr>
          <w:rFonts w:ascii="Narkisim" w:hAnsi="Narkisim"/>
          <w:rtl/>
        </w:rPr>
        <w:t>' (מנחות סז: ונדה טו:) נסתפקו דאף אחרי מירוח נכרי לא הותר אכילת קבע. דילפי' דמירוח נכרי אינו מחייב, ודינו כקודם מירוח ואסור באכילת קבע</w:t>
      </w:r>
      <w:r w:rsidRPr="004A44CF">
        <w:rPr>
          <w:rStyle w:val="ac"/>
          <w:rFonts w:ascii="Narkisim" w:hAnsi="Narkisim"/>
          <w:rtl/>
        </w:rPr>
        <w:footnoteReference w:id="102"/>
      </w:r>
      <w:r w:rsidRPr="004A44CF">
        <w:rPr>
          <w:rFonts w:ascii="Narkisim" w:hAnsi="Narkisim"/>
        </w:rPr>
        <w:t xml:space="preserve">. </w:t>
      </w:r>
      <w:r w:rsidRPr="004A44CF">
        <w:rPr>
          <w:rFonts w:ascii="Narkisim" w:hAnsi="Narkisim"/>
          <w:szCs w:val="20"/>
          <w:rtl/>
        </w:rPr>
        <w:t>וה</w:t>
      </w:r>
      <w:r w:rsidRPr="004A44CF">
        <w:rPr>
          <w:rFonts w:ascii="Narkisim" w:hAnsi="Narkisim"/>
          <w:b/>
          <w:bCs/>
          <w:szCs w:val="20"/>
          <w:rtl/>
        </w:rPr>
        <w:t>קה"י</w:t>
      </w:r>
      <w:r w:rsidRPr="004A44CF">
        <w:rPr>
          <w:rFonts w:ascii="Narkisim" w:hAnsi="Narkisim"/>
          <w:szCs w:val="20"/>
          <w:rtl/>
        </w:rPr>
        <w:t xml:space="preserve"> (לח) כת' דלפ"ז אף אחר מירוח יהני הפרשת העכו"ם. דלא גרע מקודם מירוח</w:t>
      </w:r>
      <w:r w:rsidRPr="004A44CF">
        <w:rPr>
          <w:rFonts w:ascii="Narkisim" w:hAnsi="Narkisim"/>
          <w:szCs w:val="20"/>
        </w:rPr>
        <w:t>.</w:t>
      </w:r>
    </w:p>
    <w:p w14:paraId="6AC0CF36" w14:textId="77777777" w:rsidR="008D45EE" w:rsidRPr="004A44CF" w:rsidRDefault="00000000" w:rsidP="008F786F">
      <w:pPr>
        <w:bidi/>
        <w:rPr>
          <w:rFonts w:ascii="Narkisim" w:hAnsi="Narkisim" w:cs="Narkisim"/>
        </w:rPr>
      </w:pPr>
      <w:r w:rsidRPr="004A44CF">
        <w:rPr>
          <w:rFonts w:ascii="Narkisim" w:hAnsi="Narkisim" w:cs="Narkisim"/>
          <w:u w:val="single"/>
          <w:rtl/>
        </w:rPr>
        <w:t>תוד"ה העובד כוכבים</w:t>
      </w:r>
      <w:r w:rsidRPr="004A44CF">
        <w:rPr>
          <w:rFonts w:ascii="Narkisim" w:hAnsi="Narkisim" w:cs="Narkisim"/>
          <w:rtl/>
        </w:rPr>
        <w:t>. וקשה לפי' דמשמע דפליגי ביש קנין וכו'. ה</w:t>
      </w:r>
      <w:r w:rsidRPr="004A44CF">
        <w:rPr>
          <w:rFonts w:ascii="Narkisim" w:hAnsi="Narkisim" w:cs="Narkisim"/>
          <w:b/>
          <w:bCs/>
          <w:rtl/>
        </w:rPr>
        <w:t>מהרש"א</w:t>
      </w:r>
      <w:r w:rsidRPr="004A44CF">
        <w:rPr>
          <w:rFonts w:ascii="Narkisim" w:hAnsi="Narkisim" w:cs="Narkisim"/>
          <w:rtl/>
        </w:rPr>
        <w:t xml:space="preserve"> הק' דרש"י משמע דכו"ע אית להו אין קנין, אלא דת"ק ס"ל דמירוח פוטר. וכ"כ להדיא שאר ראשונים</w:t>
      </w:r>
      <w:r w:rsidRPr="004A44CF">
        <w:rPr>
          <w:rStyle w:val="ac"/>
          <w:rFonts w:ascii="Narkisim" w:hAnsi="Narkisim" w:cs="Narkisim"/>
          <w:rtl/>
        </w:rPr>
        <w:footnoteReference w:id="103"/>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מהר"ם</w:t>
      </w:r>
      <w:r w:rsidRPr="004A44CF">
        <w:rPr>
          <w:rFonts w:ascii="Narkisim" w:hAnsi="Narkisim" w:cs="Narkisim"/>
          <w:rtl/>
        </w:rPr>
        <w:t xml:space="preserve"> ביאר דכוונת התוס' דס"ל דהדרשא דמירוח עכו"ם תלי בדרשא דיש קנין. </w:t>
      </w:r>
      <w:r w:rsidRPr="004A44CF">
        <w:rPr>
          <w:rFonts w:ascii="Narkisim" w:hAnsi="Narkisim" w:cs="Narkisim"/>
          <w:szCs w:val="20"/>
          <w:rtl/>
        </w:rPr>
        <w:t xml:space="preserve">[וכ"כ </w:t>
      </w:r>
      <w:r w:rsidRPr="004A44CF">
        <w:rPr>
          <w:rFonts w:ascii="Narkisim" w:hAnsi="Narkisim" w:cs="Narkisim"/>
          <w:b/>
          <w:bCs/>
          <w:szCs w:val="20"/>
          <w:rtl/>
        </w:rPr>
        <w:t>תוס</w:t>
      </w:r>
      <w:r w:rsidRPr="004A44CF">
        <w:rPr>
          <w:rFonts w:ascii="Narkisim" w:hAnsi="Narkisim" w:cs="Narkisim"/>
          <w:szCs w:val="20"/>
          <w:rtl/>
        </w:rPr>
        <w:t xml:space="preserve">' (גיטין מז.) דמתוך פרש"י משמע דתלי בהדדי. אבל </w:t>
      </w:r>
      <w:r w:rsidRPr="004A44CF">
        <w:rPr>
          <w:rFonts w:ascii="Narkisim" w:hAnsi="Narkisim" w:cs="Narkisim"/>
          <w:b/>
          <w:bCs/>
          <w:szCs w:val="20"/>
          <w:rtl/>
        </w:rPr>
        <w:t>תוס</w:t>
      </w:r>
      <w:r w:rsidRPr="004A44CF">
        <w:rPr>
          <w:rFonts w:ascii="Narkisim" w:hAnsi="Narkisim" w:cs="Narkisim"/>
          <w:szCs w:val="20"/>
          <w:rtl/>
        </w:rPr>
        <w:t>' חלקו]</w:t>
      </w:r>
      <w:r w:rsidRPr="004A44CF">
        <w:rPr>
          <w:rFonts w:ascii="Narkisim" w:hAnsi="Narkisim" w:cs="Narkisim"/>
        </w:rPr>
        <w:t>.</w:t>
      </w:r>
    </w:p>
    <w:p w14:paraId="01DA3FE2" w14:textId="77777777" w:rsidR="008D45EE" w:rsidRPr="004A44CF" w:rsidRDefault="00000000" w:rsidP="008F786F">
      <w:pPr>
        <w:pStyle w:val="a7"/>
        <w:bidi/>
        <w:rPr>
          <w:rFonts w:ascii="Narkisim" w:hAnsi="Narkisim"/>
        </w:rPr>
      </w:pPr>
      <w:r w:rsidRPr="004A44CF">
        <w:rPr>
          <w:rFonts w:ascii="Narkisim" w:hAnsi="Narkisim"/>
          <w:rtl/>
        </w:rPr>
        <w:t>אך ה</w:t>
      </w:r>
      <w:r w:rsidRPr="004A44CF">
        <w:rPr>
          <w:rFonts w:ascii="Narkisim" w:hAnsi="Narkisim"/>
          <w:b/>
          <w:bCs/>
          <w:rtl/>
        </w:rPr>
        <w:t>מהרש"א</w:t>
      </w:r>
      <w:r w:rsidRPr="004A44CF">
        <w:rPr>
          <w:rFonts w:ascii="Narkisim" w:hAnsi="Narkisim"/>
          <w:rtl/>
        </w:rPr>
        <w:t xml:space="preserve"> דחה דהא להדיא נח' (מנחות שם) האם יש קנין. א"כ קשה דהמח' דיש קנין תלי בדין מירוח. וע"כ דדין מירוח אינו ראיה לדין יש קנין. </w:t>
      </w:r>
      <w:r w:rsidRPr="004A44CF">
        <w:rPr>
          <w:rFonts w:ascii="Narkisim" w:hAnsi="Narkisim"/>
          <w:szCs w:val="20"/>
          <w:rtl/>
        </w:rPr>
        <w:t>[וכ"מ בראשונים בסוגיין]</w:t>
      </w:r>
      <w:r w:rsidRPr="004A44CF">
        <w:rPr>
          <w:rFonts w:ascii="Narkisim" w:hAnsi="Narkisim"/>
          <w:rtl/>
        </w:rPr>
        <w:t>. אלא דכוונת התוס' דלמ"ד יש קנין ע"כ תלי במח</w:t>
      </w:r>
      <w:r w:rsidRPr="004A44CF">
        <w:rPr>
          <w:rFonts w:ascii="Narkisim" w:hAnsi="Narkisim"/>
        </w:rPr>
        <w:t>'.</w:t>
      </w:r>
    </w:p>
    <w:p w14:paraId="2CD17ED8"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דמיירי שלקחום קודם מירוח וכו' ופטורא דלוקח אינו אלא לאחר מירוח כפר"ת</w:t>
      </w:r>
      <w:r w:rsidRPr="004A44CF">
        <w:rPr>
          <w:rFonts w:ascii="Narkisim" w:hAnsi="Narkisim" w:cs="Narkisim"/>
          <w:rtl/>
        </w:rPr>
        <w:t>. [וכ"כ ה</w:t>
      </w:r>
      <w:r w:rsidRPr="004A44CF">
        <w:rPr>
          <w:rFonts w:ascii="Narkisim" w:hAnsi="Narkisim" w:cs="Narkisim"/>
          <w:b/>
          <w:bCs/>
          <w:rtl/>
        </w:rPr>
        <w:t>רמב"ן</w:t>
      </w:r>
      <w:r w:rsidRPr="004A44CF">
        <w:rPr>
          <w:rFonts w:ascii="Narkisim" w:hAnsi="Narkisim" w:cs="Narkisim"/>
          <w:rtl/>
        </w:rPr>
        <w:t xml:space="preserve"> ושא"ר כאן]. ו</w:t>
      </w:r>
      <w:r w:rsidRPr="004A44CF">
        <w:rPr>
          <w:rFonts w:ascii="Narkisim" w:hAnsi="Narkisim" w:cs="Narkisim"/>
          <w:b/>
          <w:bCs/>
          <w:rtl/>
        </w:rPr>
        <w:t>תוס'</w:t>
      </w:r>
      <w:r w:rsidRPr="004A44CF">
        <w:rPr>
          <w:rFonts w:ascii="Narkisim" w:hAnsi="Narkisim" w:cs="Narkisim"/>
          <w:rtl/>
        </w:rPr>
        <w:t xml:space="preserve"> (ב"מ פח.) הביאו דדעת </w:t>
      </w:r>
      <w:r w:rsidRPr="004A44CF">
        <w:rPr>
          <w:rFonts w:ascii="Narkisim" w:hAnsi="Narkisim" w:cs="Narkisim"/>
          <w:b/>
          <w:bCs/>
          <w:rtl/>
        </w:rPr>
        <w:t>ריב"מ</w:t>
      </w:r>
      <w:r w:rsidRPr="004A44CF">
        <w:rPr>
          <w:rFonts w:ascii="Narkisim" w:hAnsi="Narkisim" w:cs="Narkisim"/>
          <w:rtl/>
        </w:rPr>
        <w:t xml:space="preserve"> להיפך, דפטור לוקח הוא דוקא קודם מירוח.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(גיטין כג:) תי' דהכא גדל הרבה ברשות עכו"ם, ולא נחשב לקוח. א"נ כשזרעה עכו"ם, ומכרו לישראל והביא שליש ביד ישראל</w:t>
      </w:r>
      <w:r w:rsidRPr="004A44CF">
        <w:rPr>
          <w:rStyle w:val="ac"/>
          <w:rFonts w:ascii="Narkisim" w:hAnsi="Narkisim" w:cs="Narkisim"/>
          <w:szCs w:val="20"/>
          <w:rtl/>
        </w:rPr>
        <w:footnoteReference w:id="104"/>
      </w:r>
      <w:r w:rsidRPr="004A44CF">
        <w:rPr>
          <w:rFonts w:ascii="Narkisim" w:hAnsi="Narkisim" w:cs="Narkisim"/>
          <w:szCs w:val="20"/>
        </w:rPr>
        <w:t xml:space="preserve">, </w:t>
      </w:r>
      <w:r w:rsidRPr="004A44CF">
        <w:rPr>
          <w:rFonts w:ascii="Narkisim" w:hAnsi="Narkisim" w:cs="Narkisim"/>
          <w:szCs w:val="20"/>
          <w:rtl/>
        </w:rPr>
        <w:t>וחזר וקנה ממנו</w:t>
      </w:r>
      <w:r w:rsidRPr="004A44CF">
        <w:rPr>
          <w:rFonts w:ascii="Narkisim" w:hAnsi="Narkisim" w:cs="Narkisim"/>
          <w:szCs w:val="20"/>
        </w:rPr>
        <w:t>.</w:t>
      </w:r>
    </w:p>
    <w:p w14:paraId="7BFBF1B8"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(ב"מ שם) כת' שלריב"ם דוקא לוקח מישראל פטור, אבל לוקח מעכו"ם [למ"ד אין קנין להפקיע] חייב, דלא נחשב תבואת זרעך של מוכר, אלא של לוקח</w:t>
      </w:r>
      <w:r w:rsidRPr="004A44CF">
        <w:rPr>
          <w:rFonts w:ascii="Narkisim" w:hAnsi="Narkisim"/>
        </w:rPr>
        <w:t>.</w:t>
      </w:r>
    </w:p>
    <w:p w14:paraId="0B751B1B"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תוס' רי"ד</w:t>
      </w:r>
      <w:r w:rsidRPr="004A44CF">
        <w:rPr>
          <w:rFonts w:ascii="Narkisim" w:hAnsi="Narkisim" w:cs="Narkisim"/>
          <w:rtl/>
        </w:rPr>
        <w:t xml:space="preserve"> דייק דנכרי יכול לעשר דוקא תרומה דנפשיה, שגדל בשדהו. אבל לקח מישראל אינו יכול לעשר, אלא ישראל הקונה ממנו</w:t>
      </w:r>
      <w:r w:rsidRPr="004A44CF">
        <w:rPr>
          <w:rFonts w:ascii="Narkisim" w:hAnsi="Narkisim" w:cs="Narkisim"/>
        </w:rPr>
        <w:t>.</w:t>
      </w:r>
    </w:p>
    <w:p w14:paraId="269D86A5" w14:textId="77777777" w:rsidR="008D45EE" w:rsidRPr="004A44CF" w:rsidRDefault="00000000" w:rsidP="008F786F">
      <w:pPr>
        <w:pStyle w:val="aa"/>
        <w:bidi/>
        <w:rPr>
          <w:rFonts w:ascii="Narkisim" w:hAnsi="Narkisim"/>
        </w:rPr>
      </w:pPr>
      <w:r w:rsidRPr="004A44CF">
        <w:rPr>
          <w:rFonts w:ascii="Narkisim" w:hAnsi="Narkisim"/>
          <w:u w:val="single"/>
          <w:rtl/>
        </w:rPr>
        <w:t>בא"ד וי"ל דטעמא וכו' דאמר ר"ש וכו' בני ישראל ולא עכו"ם, אלמא ממעט להו מקרא</w:t>
      </w:r>
      <w:r w:rsidRPr="004A44CF">
        <w:rPr>
          <w:rFonts w:ascii="Narkisim" w:hAnsi="Narkisim"/>
          <w:rtl/>
        </w:rPr>
        <w:t xml:space="preserve">. דהוה מיעוט אף היכא דהפירות בני חיובא, דל"ש בהם הפרשה. [וע"ע בשאר ראשונים באופן דומה]. [אבל לרש"י הו' חסרון בהיכי </w:t>
      </w:r>
      <w:r w:rsidRPr="004A44CF">
        <w:rPr>
          <w:rFonts w:ascii="Narkisim" w:hAnsi="Narkisim"/>
          <w:rtl/>
        </w:rPr>
        <w:lastRenderedPageBreak/>
        <w:t>תמצא, ועי"ז ילפי' דאינם בכלל הפרשה</w:t>
      </w:r>
      <w:r w:rsidRPr="004A44CF">
        <w:rPr>
          <w:rStyle w:val="ac"/>
          <w:rFonts w:ascii="Narkisim" w:hAnsi="Narkisim"/>
          <w:rtl/>
        </w:rPr>
        <w:footnoteReference w:id="105"/>
      </w:r>
      <w:r w:rsidRPr="004A44CF">
        <w:rPr>
          <w:rFonts w:ascii="Narkisim" w:hAnsi="Narkisim"/>
          <w:rtl/>
        </w:rPr>
        <w:t>]</w:t>
      </w:r>
      <w:r w:rsidRPr="004A44CF">
        <w:rPr>
          <w:rFonts w:ascii="Narkisim" w:hAnsi="Narkisim"/>
        </w:rPr>
        <w:t>.</w:t>
      </w:r>
    </w:p>
    <w:p w14:paraId="0443256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רמב"ם</w:t>
      </w:r>
      <w:r w:rsidRPr="004A44CF">
        <w:rPr>
          <w:rFonts w:ascii="Narkisim" w:hAnsi="Narkisim" w:cs="Narkisim"/>
          <w:rtl/>
        </w:rPr>
        <w:t xml:space="preserve"> (תרומות ד טו) פסק דהעכו"ם שהפריש משלו אינו תרומה דין תורה, לפי שאינן חייבים. ומדבריהם גזרו משום בעלי כיסין (כדאי' מנחות סז:). ובודקין אותו אם אמר שהפריש לדעת תרומת ישראל, וא"כ ינתן לכהן [מדרבנן]. ומשמע דפסק כר' שמעון [וכ"מ ב</w:t>
      </w:r>
      <w:r w:rsidRPr="004A44CF">
        <w:rPr>
          <w:rFonts w:ascii="Narkisim" w:hAnsi="Narkisim" w:cs="Narkisim"/>
          <w:b/>
          <w:bCs/>
          <w:rtl/>
        </w:rPr>
        <w:t>קרי"ס</w:t>
      </w:r>
      <w:r w:rsidRPr="004A44CF">
        <w:rPr>
          <w:rFonts w:ascii="Narkisim" w:hAnsi="Narkisim" w:cs="Narkisim"/>
          <w:rtl/>
        </w:rPr>
        <w:t xml:space="preserve"> שם]. וכ"כ ה</w:t>
      </w:r>
      <w:r w:rsidRPr="004A44CF">
        <w:rPr>
          <w:rFonts w:ascii="Narkisim" w:hAnsi="Narkisim" w:cs="Narkisim"/>
          <w:b/>
          <w:bCs/>
          <w:rtl/>
        </w:rPr>
        <w:t>לח"מ</w:t>
      </w:r>
      <w:r w:rsidRPr="004A44CF">
        <w:rPr>
          <w:rFonts w:ascii="Narkisim" w:hAnsi="Narkisim" w:cs="Narkisim"/>
          <w:rtl/>
        </w:rPr>
        <w:t xml:space="preserve"> (אישות ג יז) דהרמב"ם פסק כר' שמעון</w:t>
      </w:r>
      <w:r w:rsidRPr="004A44CF">
        <w:rPr>
          <w:rFonts w:ascii="Narkisim" w:hAnsi="Narkisim" w:cs="Narkisim"/>
        </w:rPr>
        <w:t>.</w:t>
      </w:r>
    </w:p>
    <w:p w14:paraId="1EFDF85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מהר"י קורקוס</w:t>
      </w:r>
      <w:r w:rsidRPr="004A44CF">
        <w:rPr>
          <w:rFonts w:ascii="Narkisim" w:hAnsi="Narkisim"/>
          <w:rtl/>
        </w:rPr>
        <w:t xml:space="preserve"> כת' דלדעת הרמב"ם למסקנא (מנחות שם) סברת ת"ק דמהני מדרבנן. ודחה לסוגיין דמבואר דלת"ק מהני מדאורייתא</w:t>
      </w:r>
      <w:r w:rsidRPr="004A44CF">
        <w:rPr>
          <w:rFonts w:ascii="Narkisim" w:hAnsi="Narkisim"/>
        </w:rPr>
        <w:t>.</w:t>
      </w:r>
    </w:p>
    <w:p w14:paraId="102D1659" w14:textId="77777777" w:rsidR="008D45EE" w:rsidRPr="004A44CF" w:rsidRDefault="00000000" w:rsidP="008F786F">
      <w:pPr>
        <w:bidi/>
        <w:rPr>
          <w:rFonts w:ascii="Narkisim" w:hAnsi="Narkisim" w:cs="Narkisim"/>
        </w:rPr>
      </w:pPr>
      <w:r w:rsidRPr="004A44CF">
        <w:rPr>
          <w:rFonts w:ascii="Narkisim" w:hAnsi="Narkisim" w:cs="Narkisim"/>
          <w:u w:val="single"/>
          <w:rtl/>
        </w:rPr>
        <w:t>אתה גם אתם ל"ל וכו'</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(גיטין כג:) כת' דאף ר' שמעון מודה דבכל התורה אין שליחות לעכו"ם. ואף דנתמעט עכו"ם משליחות דומיא דאתם (כדאי' בסוגיין ושם וב"מ עא:), ור' שמעון לית ליה הך דרשא. לר"ש לא איצטריך מיעוט. מ"מ כיון דדרשינן שליחות מתרומה, ולא שייך תרומה בעכו"ם, מסתמא מרבינן שילחות בעלמא דוקא דומיא דאתם</w:t>
      </w:r>
      <w:r w:rsidRPr="004A44CF">
        <w:rPr>
          <w:rFonts w:ascii="Narkisim" w:hAnsi="Narkisim" w:cs="Narkisim"/>
        </w:rPr>
        <w:t>.</w:t>
      </w:r>
    </w:p>
    <w:p w14:paraId="2CBF07A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טור"א</w:t>
      </w:r>
      <w:r w:rsidRPr="004A44CF">
        <w:rPr>
          <w:rFonts w:ascii="Narkisim" w:hAnsi="Narkisim" w:cs="Narkisim"/>
          <w:rtl/>
        </w:rPr>
        <w:t xml:space="preserve"> (חגיגה י: צויין בגהש"ס) הק' דילפי' (לקמן מב:) שליח לדבר עבירה במעילה, חטא חטא מתרומה. א"כ איצטריך לכתוב שליחות בתרומה, ללמוד ממנו מעילה. וכת' די"ל דאכתי לא אסיק אדעתיה, ואה"נ למסקנא צריך</w:t>
      </w:r>
      <w:r w:rsidRPr="004A44CF">
        <w:rPr>
          <w:rFonts w:ascii="Narkisim" w:hAnsi="Narkisim" w:cs="Narkisim"/>
        </w:rPr>
        <w:t>.</w:t>
      </w:r>
    </w:p>
    <w:p w14:paraId="3795A221"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קו"א</w:t>
      </w:r>
      <w:r w:rsidRPr="004A44CF">
        <w:rPr>
          <w:rFonts w:ascii="Narkisim" w:hAnsi="Narkisim"/>
          <w:rtl/>
        </w:rPr>
        <w:t xml:space="preserve"> (לטור"א) כת' דבגמ' אי' אימא אתם ולא שלוחכם, ואף לרבנן י"ל דס"ד דנתמעט שליחות בתרומה. ולמסקנא בעי קרא ללמוד שליחות לגופיה. והביא מדברי </w:t>
      </w:r>
      <w:r w:rsidRPr="004A44CF">
        <w:rPr>
          <w:rFonts w:ascii="Narkisim" w:hAnsi="Narkisim"/>
          <w:b/>
          <w:bCs/>
          <w:rtl/>
        </w:rPr>
        <w:t>רש"י</w:t>
      </w:r>
      <w:r w:rsidRPr="004A44CF">
        <w:rPr>
          <w:rFonts w:ascii="Narkisim" w:hAnsi="Narkisim"/>
          <w:rtl/>
        </w:rPr>
        <w:t xml:space="preserve"> (גיטין כג:) דדרשי' 'גם אתם' לרבות שלוחכם, ואיתקיש שליח לשולחו מה אתם בני ברית וכו'. [ולא הוה יתור לדרוש דומיא דמשלח, אלא היקש בעלמא]</w:t>
      </w:r>
      <w:r w:rsidRPr="004A44CF">
        <w:rPr>
          <w:rFonts w:ascii="Narkisim" w:hAnsi="Narkisim"/>
        </w:rPr>
        <w:t>.</w:t>
      </w:r>
    </w:p>
    <w:p w14:paraId="0279ADA0" w14:textId="77777777" w:rsidR="008D45EE" w:rsidRPr="004A44CF" w:rsidRDefault="00000000" w:rsidP="008F786F">
      <w:pPr>
        <w:bidi/>
        <w:rPr>
          <w:rFonts w:ascii="Narkisim" w:hAnsi="Narkisim" w:cs="Narkisim"/>
        </w:rPr>
      </w:pPr>
      <w:r w:rsidRPr="004A44CF">
        <w:rPr>
          <w:rFonts w:ascii="Narkisim" w:hAnsi="Narkisim" w:cs="Narkisim"/>
          <w:u w:val="single"/>
          <w:rtl/>
        </w:rPr>
        <w:t>ולא שותפין</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הק' דתנן (תרומות ג ג) דשותף תורם. ותי' דהתם בשותפות באכילת פירות, וניחא להו שיתרמו זה לזה, ושייך בגוייה</w:t>
      </w:r>
      <w:r w:rsidRPr="004A44CF">
        <w:rPr>
          <w:rStyle w:val="ac"/>
          <w:rFonts w:ascii="Narkisim" w:hAnsi="Narkisim" w:cs="Narkisim"/>
          <w:rtl/>
        </w:rPr>
        <w:footnoteReference w:id="106"/>
      </w:r>
      <w:r w:rsidRPr="004A44CF">
        <w:rPr>
          <w:rFonts w:ascii="Narkisim" w:hAnsi="Narkisim" w:cs="Narkisim"/>
        </w:rPr>
        <w:t xml:space="preserve">. </w:t>
      </w:r>
      <w:r w:rsidRPr="004A44CF">
        <w:rPr>
          <w:rFonts w:ascii="Narkisim" w:hAnsi="Narkisim" w:cs="Narkisim"/>
          <w:rtl/>
        </w:rPr>
        <w:t>ואילו הכא בחולקין הפירות, דאין לו זכות בחלק חבירו כלל</w:t>
      </w:r>
      <w:r w:rsidRPr="004A44CF">
        <w:rPr>
          <w:rStyle w:val="ac"/>
          <w:rFonts w:ascii="Narkisim" w:hAnsi="Narkisim" w:cs="Narkisim"/>
          <w:rtl/>
        </w:rPr>
        <w:footnoteReference w:id="107"/>
      </w:r>
      <w:r w:rsidRPr="004A44CF">
        <w:rPr>
          <w:rFonts w:ascii="Narkisim" w:hAnsi="Narkisim" w:cs="Narkisim"/>
        </w:rPr>
        <w:t>.</w:t>
      </w:r>
    </w:p>
    <w:p w14:paraId="11067A3E" w14:textId="77777777" w:rsidR="008D45EE" w:rsidRPr="004A44CF" w:rsidRDefault="00000000" w:rsidP="008F786F">
      <w:pPr>
        <w:pStyle w:val="a8"/>
        <w:bidi/>
        <w:rPr>
          <w:rFonts w:ascii="Narkisim" w:hAnsi="Narkisim"/>
        </w:rPr>
      </w:pPr>
      <w:r w:rsidRPr="004A44CF">
        <w:rPr>
          <w:rFonts w:ascii="Narkisim" w:hAnsi="Narkisim"/>
          <w:rtl/>
        </w:rPr>
        <w:t>ועד"ז כת' שאר ראשונים דשותף תורם משום דמסתמא ניחא ליה. וע"ד הא דאיתא דשותף הוה כיורד ברשות</w:t>
      </w:r>
      <w:r w:rsidRPr="004A44CF">
        <w:rPr>
          <w:rStyle w:val="ac"/>
          <w:rFonts w:ascii="Narkisim" w:hAnsi="Narkisim"/>
          <w:rtl/>
        </w:rPr>
        <w:footnoteReference w:id="108"/>
      </w:r>
      <w:r w:rsidRPr="004A44CF">
        <w:rPr>
          <w:rFonts w:ascii="Narkisim" w:hAnsi="Narkisim"/>
        </w:rPr>
        <w:t>.</w:t>
      </w:r>
    </w:p>
    <w:p w14:paraId="408C48F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ירושלמי</w:t>
      </w:r>
      <w:r w:rsidRPr="004A44CF">
        <w:rPr>
          <w:rFonts w:ascii="Narkisim" w:hAnsi="Narkisim"/>
          <w:rtl/>
        </w:rPr>
        <w:t xml:space="preserve"> (ריש תרומות ב: בדה"ס) הק' כן, ותי' כאן להלכה כאן. וה</w:t>
      </w:r>
      <w:r w:rsidRPr="004A44CF">
        <w:rPr>
          <w:rFonts w:ascii="Narkisim" w:hAnsi="Narkisim"/>
          <w:b/>
          <w:bCs/>
          <w:rtl/>
        </w:rPr>
        <w:t>ר"ש</w:t>
      </w:r>
      <w:r w:rsidRPr="004A44CF">
        <w:rPr>
          <w:rFonts w:ascii="Narkisim" w:hAnsi="Narkisim"/>
          <w:rtl/>
        </w:rPr>
        <w:t xml:space="preserve"> (תרומות א א) ביאר דלכתחילה לא יתרום, גזירה אטו היכא דמקפיד. אבל בדיעבד הוה תרומה</w:t>
      </w:r>
      <w:r w:rsidRPr="004A44CF">
        <w:rPr>
          <w:rFonts w:ascii="Narkisim" w:hAnsi="Narkisim"/>
        </w:rPr>
        <w:t>.</w:t>
      </w:r>
    </w:p>
    <w:p w14:paraId="60D7C4D4" w14:textId="77777777" w:rsidR="008D45EE" w:rsidRPr="004A44CF" w:rsidRDefault="00000000" w:rsidP="008F786F">
      <w:pPr>
        <w:bidi/>
        <w:rPr>
          <w:rFonts w:ascii="Narkisim" w:hAnsi="Narkisim" w:cs="Narkisim"/>
        </w:rPr>
      </w:pPr>
      <w:r w:rsidRPr="004A44CF">
        <w:rPr>
          <w:rFonts w:ascii="Narkisim" w:hAnsi="Narkisim" w:cs="Narkisim"/>
          <w:u w:val="single"/>
          <w:rtl/>
        </w:rPr>
        <w:t>אתם ולא אפוטרופוס</w:t>
      </w:r>
      <w:r w:rsidRPr="004A44CF">
        <w:rPr>
          <w:rFonts w:ascii="Narkisim" w:hAnsi="Narkisim" w:cs="Narkisim"/>
          <w:rtl/>
        </w:rPr>
        <w:t>. אמנם בגמ' (גיטין נב.) אי' דאפוטרופוס תורם בפירות היתומין, להאכיל אבל לא להניח. ו</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(גיטין מ., וה</w:t>
      </w:r>
      <w:r w:rsidRPr="004A44CF">
        <w:rPr>
          <w:rFonts w:ascii="Narkisim" w:hAnsi="Narkisim" w:cs="Narkisim"/>
          <w:b/>
          <w:bCs/>
          <w:szCs w:val="20"/>
          <w:rtl/>
        </w:rPr>
        <w:t>רשב"א</w:t>
      </w:r>
      <w:r w:rsidRPr="004A44CF">
        <w:rPr>
          <w:rFonts w:ascii="Narkisim" w:hAnsi="Narkisim" w:cs="Narkisim"/>
          <w:szCs w:val="20"/>
          <w:rtl/>
        </w:rPr>
        <w:t xml:space="preserve"> כאן, וה</w:t>
      </w:r>
      <w:r w:rsidRPr="004A44CF">
        <w:rPr>
          <w:rFonts w:ascii="Narkisim" w:hAnsi="Narkisim" w:cs="Narkisim"/>
          <w:b/>
          <w:bCs/>
          <w:szCs w:val="20"/>
          <w:rtl/>
        </w:rPr>
        <w:t>רמב"ן</w:t>
      </w:r>
      <w:r w:rsidRPr="004A44CF">
        <w:rPr>
          <w:rFonts w:ascii="Narkisim" w:hAnsi="Narkisim" w:cs="Narkisim"/>
          <w:szCs w:val="20"/>
          <w:rtl/>
        </w:rPr>
        <w:t xml:space="preserve"> שם נב. בתי' הא')</w:t>
      </w:r>
      <w:r w:rsidRPr="004A44CF">
        <w:rPr>
          <w:rFonts w:ascii="Narkisim" w:hAnsi="Narkisim" w:cs="Narkisim"/>
          <w:rtl/>
        </w:rPr>
        <w:t xml:space="preserve"> ביארו דמהני מדין הפקר בי"ד</w:t>
      </w:r>
      <w:r w:rsidRPr="004A44CF">
        <w:rPr>
          <w:rFonts w:ascii="Narkisim" w:hAnsi="Narkisim" w:cs="Narkisim"/>
        </w:rPr>
        <w:t>.</w:t>
      </w:r>
    </w:p>
    <w:p w14:paraId="50A6F373"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רשב"א</w:t>
      </w:r>
      <w:r w:rsidRPr="004A44CF">
        <w:rPr>
          <w:rFonts w:ascii="Narkisim" w:hAnsi="Narkisim"/>
          <w:rtl/>
        </w:rPr>
        <w:t xml:space="preserve"> דאסמכתא בעלמא היא, ומדינא יד אפוטרופוס כיד היתומים לכל דבר. [ומשמע דכח אפוטרופוס שונה מדין זכין</w:t>
      </w:r>
      <w:r w:rsidRPr="004A44CF">
        <w:rPr>
          <w:rStyle w:val="ac"/>
          <w:rFonts w:ascii="Narkisim" w:hAnsi="Narkisim"/>
          <w:rtl/>
        </w:rPr>
        <w:footnoteReference w:id="109"/>
      </w:r>
      <w:r w:rsidRPr="004A44CF">
        <w:rPr>
          <w:rFonts w:ascii="Narkisim" w:hAnsi="Narkisim"/>
          <w:rtl/>
        </w:rPr>
        <w:t>]. אלא דתקנו שלא יעשר להניח, דנראה כמזלזל בנכסי יתומים. וסמכו אקרא</w:t>
      </w:r>
      <w:r w:rsidRPr="004A44CF">
        <w:rPr>
          <w:rFonts w:ascii="Narkisim" w:hAnsi="Narkisim"/>
        </w:rPr>
        <w:t>.</w:t>
      </w:r>
    </w:p>
    <w:p w14:paraId="2FD654F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(גיטין נב.) הביא דאי' (מב.) דילפינן מקרא ד'נשיא אחד', דכל מה שהאפוטרופוס עושה בנכסי יתומין עשוי מן התורה, דזכין לאדם שלא בפניו [עכ"פ בזכות גמור]. וכל מה שצוו חכמים לאפוטרופוס קיים דבר תורה. (וע"ע בסמוך). [אמנם ה</w:t>
      </w:r>
      <w:r w:rsidRPr="004A44CF">
        <w:rPr>
          <w:rFonts w:ascii="Narkisim" w:hAnsi="Narkisim"/>
          <w:b/>
          <w:bCs/>
          <w:rtl/>
        </w:rPr>
        <w:t>קצות</w:t>
      </w:r>
      <w:r w:rsidRPr="004A44CF">
        <w:rPr>
          <w:rFonts w:ascii="Narkisim" w:hAnsi="Narkisim"/>
          <w:rtl/>
        </w:rPr>
        <w:t xml:space="preserve"> (רמג ח) הביא מדברי הרשב"א (נדרים לו) דלא מהני זכין בהפרשת תרומות ומעשרות. ע"ע בסמוך]</w:t>
      </w:r>
      <w:r w:rsidRPr="004A44CF">
        <w:rPr>
          <w:rFonts w:ascii="Narkisim" w:hAnsi="Narkisim"/>
        </w:rPr>
        <w:t>.</w:t>
      </w:r>
    </w:p>
    <w:p w14:paraId="4C86B84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ש"ך</w:t>
      </w:r>
      <w:r w:rsidRPr="004A44CF">
        <w:rPr>
          <w:rFonts w:ascii="Narkisim" w:hAnsi="Narkisim"/>
          <w:rtl/>
        </w:rPr>
        <w:t xml:space="preserve"> (נה"כ יו"ד שה) ביאר דכיון דתורם משל יתומים על של יתומים נחשב דמקיים המצווה בדידיה, ומהני מדין זכין</w:t>
      </w:r>
      <w:r w:rsidRPr="004A44CF">
        <w:rPr>
          <w:rFonts w:ascii="Narkisim" w:hAnsi="Narkisim"/>
        </w:rPr>
        <w:t>.</w:t>
      </w:r>
    </w:p>
    <w:p w14:paraId="6757BA1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(נחלות יא ט) חילק בין להאכיל ולהניח. אבל ה</w:t>
      </w:r>
      <w:r w:rsidRPr="004A44CF">
        <w:rPr>
          <w:rFonts w:ascii="Narkisim" w:hAnsi="Narkisim"/>
          <w:b/>
          <w:bCs/>
          <w:rtl/>
        </w:rPr>
        <w:t>רמב"ם</w:t>
      </w:r>
      <w:r w:rsidRPr="004A44CF">
        <w:rPr>
          <w:rFonts w:ascii="Narkisim" w:hAnsi="Narkisim"/>
          <w:rtl/>
        </w:rPr>
        <w:t xml:space="preserve"> (תרומות ד י וטושו"ע שלא לח) לא חילק בין להאכיל ולהניח. וה</w:t>
      </w:r>
      <w:r w:rsidRPr="004A44CF">
        <w:rPr>
          <w:rFonts w:ascii="Narkisim" w:hAnsi="Narkisim"/>
          <w:b/>
          <w:bCs/>
          <w:rtl/>
        </w:rPr>
        <w:t>כס"מ</w:t>
      </w:r>
      <w:r w:rsidRPr="004A44CF">
        <w:rPr>
          <w:rFonts w:ascii="Narkisim" w:hAnsi="Narkisim"/>
          <w:rtl/>
        </w:rPr>
        <w:t xml:space="preserve"> כת' דבהל' תרומות סמך עמש"כ בהל' נחלות. וה</w:t>
      </w:r>
      <w:r w:rsidRPr="004A44CF">
        <w:rPr>
          <w:rFonts w:ascii="Narkisim" w:hAnsi="Narkisim"/>
          <w:b/>
          <w:bCs/>
          <w:rtl/>
        </w:rPr>
        <w:t>ש"ך</w:t>
      </w:r>
      <w:r w:rsidRPr="004A44CF">
        <w:rPr>
          <w:rFonts w:ascii="Narkisim" w:hAnsi="Narkisim"/>
          <w:rtl/>
        </w:rPr>
        <w:t xml:space="preserve"> (שם) ביאר דמדינא תורם בכל מילי, וכתי' הב' ברשב"א. אלא דהוה תקנה מדיני יתומים, ולא הוה דין מגדרי תרומה. ומש"ה לא הזכירו בהל' תרומות</w:t>
      </w:r>
      <w:r w:rsidRPr="004A44CF">
        <w:rPr>
          <w:rFonts w:ascii="Narkisim" w:hAnsi="Narkisim"/>
        </w:rPr>
        <w:t>.</w:t>
      </w:r>
    </w:p>
    <w:p w14:paraId="2B8A8601" w14:textId="77777777" w:rsidR="008D45EE" w:rsidRPr="004A44CF" w:rsidRDefault="00000000" w:rsidP="008F786F">
      <w:pPr>
        <w:bidi/>
        <w:rPr>
          <w:rFonts w:ascii="Narkisim" w:hAnsi="Narkisim" w:cs="Narkisim"/>
        </w:rPr>
      </w:pPr>
      <w:r w:rsidRPr="004A44CF">
        <w:rPr>
          <w:rFonts w:ascii="Narkisim" w:hAnsi="Narkisim" w:cs="Narkisim"/>
          <w:u w:val="single"/>
          <w:rtl/>
        </w:rPr>
        <w:t>ולא התורם שאינו שלו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(גיטין נב.) דהך סיפא טעמא דרישא, כלומר הנך כולהו אינם </w:t>
      </w:r>
      <w:r w:rsidRPr="004A44CF">
        <w:rPr>
          <w:rFonts w:ascii="Narkisim" w:hAnsi="Narkisim" w:cs="Narkisim"/>
          <w:rtl/>
        </w:rPr>
        <w:lastRenderedPageBreak/>
        <w:t xml:space="preserve">שלו [וכ"כ </w:t>
      </w:r>
      <w:r w:rsidRPr="004A44CF">
        <w:rPr>
          <w:rFonts w:ascii="Narkisim" w:hAnsi="Narkisim" w:cs="Narkisim"/>
          <w:b/>
          <w:bCs/>
          <w:rtl/>
        </w:rPr>
        <w:t>תוס</w:t>
      </w:r>
      <w:r w:rsidRPr="004A44CF">
        <w:rPr>
          <w:rFonts w:ascii="Narkisim" w:hAnsi="Narkisim" w:cs="Narkisim"/>
          <w:rtl/>
        </w:rPr>
        <w:t>' כתובות ב:]. א"נ זו ואצ"ל זו קתני</w:t>
      </w:r>
      <w:r w:rsidRPr="004A44CF">
        <w:rPr>
          <w:rFonts w:ascii="Narkisim" w:hAnsi="Narkisim" w:cs="Narkisim"/>
        </w:rPr>
        <w:t>.</w:t>
      </w:r>
    </w:p>
    <w:p w14:paraId="7C43AE0D" w14:textId="77777777" w:rsidR="008D45EE" w:rsidRPr="004A44CF" w:rsidRDefault="00000000" w:rsidP="008F786F">
      <w:pPr>
        <w:pStyle w:val="3"/>
        <w:bidi/>
        <w:rPr>
          <w:rFonts w:ascii="Narkisim" w:hAnsi="Narkisim"/>
        </w:rPr>
      </w:pPr>
      <w:r w:rsidRPr="004A44CF">
        <w:rPr>
          <w:rFonts w:ascii="Narkisim" w:hAnsi="Narkisim"/>
          <w:rtl/>
        </w:rPr>
        <w:t>דף מב</w:t>
      </w:r>
      <w:r w:rsidRPr="004A44CF">
        <w:rPr>
          <w:rFonts w:ascii="Narkisim" w:hAnsi="Narkisim"/>
        </w:rPr>
        <w:t>.</w:t>
      </w:r>
    </w:p>
    <w:p w14:paraId="4B7912D2" w14:textId="77777777" w:rsidR="008D45EE" w:rsidRPr="004A44CF" w:rsidRDefault="00000000" w:rsidP="008F786F">
      <w:pPr>
        <w:bidi/>
        <w:rPr>
          <w:rFonts w:ascii="Narkisim" w:hAnsi="Narkisim" w:cs="Narkisim"/>
        </w:rPr>
      </w:pPr>
      <w:r w:rsidRPr="004A44CF">
        <w:rPr>
          <w:rFonts w:ascii="Narkisim" w:hAnsi="Narkisim" w:cs="Narkisim"/>
          <w:u w:val="single"/>
          <w:rtl/>
        </w:rPr>
        <w:t>ודילמא שאני התם דאית ליה שותפות בגוייהו</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דנו האם כוונת הגמ' דסגי דא' מהשותפין שוחט</w:t>
      </w:r>
      <w:r w:rsidRPr="004A44CF">
        <w:rPr>
          <w:rStyle w:val="ac"/>
          <w:rFonts w:ascii="Narkisim" w:hAnsi="Narkisim" w:cs="Narkisim"/>
          <w:rtl/>
        </w:rPr>
        <w:footnoteReference w:id="110"/>
      </w:r>
      <w:r w:rsidRPr="004A44CF">
        <w:rPr>
          <w:rFonts w:ascii="Narkisim" w:hAnsi="Narkisim" w:cs="Narkisim"/>
        </w:rPr>
        <w:t xml:space="preserve"> </w:t>
      </w:r>
      <w:r w:rsidRPr="004A44CF">
        <w:rPr>
          <w:rFonts w:ascii="Narkisim" w:hAnsi="Narkisim" w:cs="Narkisim"/>
          <w:szCs w:val="20"/>
          <w:rtl/>
        </w:rPr>
        <w:t>[ואף בלא שליחות, ואינו מתייחס לחבירו],</w:t>
      </w:r>
      <w:r w:rsidRPr="004A44CF">
        <w:rPr>
          <w:rFonts w:ascii="Narkisim" w:hAnsi="Narkisim" w:cs="Narkisim"/>
          <w:rtl/>
        </w:rPr>
        <w:t xml:space="preserve"> כיון דהוא ג"כ בעלים</w:t>
      </w:r>
      <w:r w:rsidRPr="004A44CF">
        <w:rPr>
          <w:rStyle w:val="ac"/>
          <w:rFonts w:ascii="Narkisim" w:hAnsi="Narkisim" w:cs="Narkisim"/>
          <w:rtl/>
        </w:rPr>
        <w:footnoteReference w:id="111"/>
      </w:r>
      <w:r w:rsidRPr="004A44CF">
        <w:rPr>
          <w:rFonts w:ascii="Narkisim" w:hAnsi="Narkisim" w:cs="Narkisim"/>
        </w:rPr>
        <w:t xml:space="preserve">. </w:t>
      </w:r>
      <w:r w:rsidRPr="004A44CF">
        <w:rPr>
          <w:rFonts w:ascii="Narkisim" w:hAnsi="Narkisim" w:cs="Narkisim"/>
          <w:rtl/>
        </w:rPr>
        <w:t>או דבשותף שייך טפי שליחות, דכיון דהוא ג"כ בעלים הוה סברא דמהני טפי תורת שליחות</w:t>
      </w:r>
      <w:r w:rsidRPr="004A44CF">
        <w:rPr>
          <w:rStyle w:val="ac"/>
          <w:rFonts w:ascii="Narkisim" w:hAnsi="Narkisim" w:cs="Narkisim"/>
          <w:rtl/>
        </w:rPr>
        <w:footnoteReference w:id="112"/>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מהרי"ק</w:t>
      </w:r>
      <w:r w:rsidRPr="004A44CF">
        <w:rPr>
          <w:rFonts w:ascii="Narkisim" w:hAnsi="Narkisim" w:cs="Narkisim"/>
          <w:rtl/>
        </w:rPr>
        <w:t xml:space="preserve"> (נב) כת' דמהני משום דמיגו דזכי לנפשיה זכי לחבריה</w:t>
      </w:r>
      <w:r w:rsidRPr="004A44CF">
        <w:rPr>
          <w:rFonts w:ascii="Narkisim" w:hAnsi="Narkisim" w:cs="Narkisim"/>
        </w:rPr>
        <w:t>.</w:t>
      </w:r>
    </w:p>
    <w:p w14:paraId="7ED3E3EB"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רש"י</w:t>
      </w:r>
      <w:r w:rsidRPr="004A44CF">
        <w:rPr>
          <w:rFonts w:ascii="Narkisim" w:hAnsi="Narkisim"/>
          <w:rtl/>
        </w:rPr>
        <w:t xml:space="preserve"> (ב"מ ח.) כת' דהגונב לדעת ולדעת חבירו חייבין שניהם [שותפין שגנבו], דמיגו דזוכה לנפשיה זוכה לחבירו. [ואין בזה חסרון דאין שליח לדבר עבירה]. ותוס' ושאר ראשונים (שם) חלקו דהמשלח אינו חייב, אא"כ הגביהו שניהם. וה</w:t>
      </w:r>
      <w:r w:rsidRPr="004A44CF">
        <w:rPr>
          <w:rFonts w:ascii="Narkisim" w:hAnsi="Narkisim"/>
          <w:b/>
          <w:bCs/>
          <w:rtl/>
        </w:rPr>
        <w:t>קצות</w:t>
      </w:r>
      <w:r w:rsidRPr="004A44CF">
        <w:rPr>
          <w:rFonts w:ascii="Narkisim" w:hAnsi="Narkisim"/>
          <w:rtl/>
        </w:rPr>
        <w:t xml:space="preserve"> (שמח ג) כת' דאף לדעת תוס' הוה משום מיגו דזכי לנפשיה, וכדמבואר בגמ' (שם) דלא הוה הגבהה. דתעשה זו כמי שמונחת ע"ג קרקע. [דהמגביה חצי חפץ אינו כלום]</w:t>
      </w:r>
      <w:r w:rsidRPr="004A44CF">
        <w:rPr>
          <w:rStyle w:val="ac"/>
          <w:rFonts w:ascii="Narkisim" w:hAnsi="Narkisim"/>
          <w:rtl/>
        </w:rPr>
        <w:footnoteReference w:id="113"/>
      </w:r>
      <w:r w:rsidRPr="004A44CF">
        <w:rPr>
          <w:rFonts w:ascii="Narkisim" w:hAnsi="Narkisim"/>
        </w:rPr>
        <w:t>.</w:t>
      </w:r>
    </w:p>
    <w:p w14:paraId="21DBA236" w14:textId="77777777" w:rsidR="008D45EE" w:rsidRPr="004A44CF" w:rsidRDefault="00000000" w:rsidP="008F786F">
      <w:pPr>
        <w:bidi/>
        <w:rPr>
          <w:rFonts w:ascii="Narkisim" w:hAnsi="Narkisim" w:cs="Narkisim"/>
        </w:rPr>
      </w:pPr>
      <w:r w:rsidRPr="004A44CF">
        <w:rPr>
          <w:rFonts w:ascii="Narkisim" w:hAnsi="Narkisim" w:cs="Narkisim"/>
          <w:u w:val="single"/>
          <w:rtl/>
        </w:rPr>
        <w:t>תוד"ה ודילמא</w:t>
      </w:r>
      <w:r w:rsidRPr="004A44CF">
        <w:rPr>
          <w:rFonts w:ascii="Narkisim" w:hAnsi="Narkisim" w:cs="Narkisim"/>
          <w:rtl/>
        </w:rPr>
        <w:t>. הרי שאמר לו רבו צא ושחוט הפסח וכו'. ה</w:t>
      </w:r>
      <w:r w:rsidRPr="004A44CF">
        <w:rPr>
          <w:rFonts w:ascii="Narkisim" w:hAnsi="Narkisim" w:cs="Narkisim"/>
          <w:b/>
          <w:bCs/>
          <w:rtl/>
        </w:rPr>
        <w:t>שעה"מ</w:t>
      </w:r>
      <w:r w:rsidRPr="004A44CF">
        <w:rPr>
          <w:rFonts w:ascii="Narkisim" w:hAnsi="Narkisim" w:cs="Narkisim"/>
          <w:rtl/>
        </w:rPr>
        <w:t xml:space="preserve"> (ק"פ ב יד) ועוד </w:t>
      </w:r>
      <w:r w:rsidRPr="004A44CF">
        <w:rPr>
          <w:rFonts w:ascii="Narkisim" w:hAnsi="Narkisim" w:cs="Narkisim"/>
          <w:b/>
          <w:bCs/>
          <w:rtl/>
        </w:rPr>
        <w:t>אחרונים</w:t>
      </w:r>
      <w:r w:rsidRPr="004A44CF">
        <w:rPr>
          <w:rFonts w:ascii="Narkisim" w:hAnsi="Narkisim" w:cs="Narkisim"/>
          <w:rtl/>
        </w:rPr>
        <w:t xml:space="preserve"> (פנים מאירות, רע"א ת' קלט, רש"ש</w:t>
      </w:r>
      <w:r w:rsidRPr="004A44CF">
        <w:rPr>
          <w:rStyle w:val="ac"/>
          <w:rFonts w:ascii="Narkisim" w:hAnsi="Narkisim" w:cs="Narkisim"/>
          <w:rtl/>
        </w:rPr>
        <w:footnoteReference w:id="114"/>
      </w:r>
      <w:r w:rsidRPr="004A44CF">
        <w:rPr>
          <w:rFonts w:ascii="Narkisim" w:hAnsi="Narkisim" w:cs="Narkisim"/>
          <w:rtl/>
        </w:rPr>
        <w:t>) הק' דנימא יד עבד כיד רבו [וכדאי' (ב"מ צו.) לענין בעליו עמו, שפעולת העבד כהשאיל רבו עמו</w:t>
      </w:r>
      <w:r w:rsidRPr="004A44CF">
        <w:rPr>
          <w:rStyle w:val="ac"/>
          <w:rFonts w:ascii="Narkisim" w:hAnsi="Narkisim" w:cs="Narkisim"/>
          <w:rtl/>
        </w:rPr>
        <w:footnoteReference w:id="115"/>
      </w:r>
      <w:r w:rsidRPr="004A44CF">
        <w:rPr>
          <w:rFonts w:ascii="Narkisim" w:hAnsi="Narkisim" w:cs="Narkisim"/>
          <w:rtl/>
        </w:rPr>
        <w:t>]</w:t>
      </w:r>
      <w:r w:rsidRPr="004A44CF">
        <w:rPr>
          <w:rFonts w:ascii="Narkisim" w:hAnsi="Narkisim" w:cs="Narkisim"/>
        </w:rPr>
        <w:t>.</w:t>
      </w:r>
    </w:p>
    <w:p w14:paraId="01EAC49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פנים מאירות</w:t>
      </w:r>
      <w:r w:rsidRPr="004A44CF">
        <w:rPr>
          <w:rFonts w:ascii="Narkisim" w:hAnsi="Narkisim"/>
          <w:rtl/>
        </w:rPr>
        <w:t xml:space="preserve"> ו</w:t>
      </w:r>
      <w:r w:rsidRPr="004A44CF">
        <w:rPr>
          <w:rFonts w:ascii="Narkisim" w:hAnsi="Narkisim"/>
          <w:b/>
          <w:bCs/>
          <w:rtl/>
        </w:rPr>
        <w:t>רע"א</w:t>
      </w:r>
      <w:r w:rsidRPr="004A44CF">
        <w:rPr>
          <w:rFonts w:ascii="Narkisim" w:hAnsi="Narkisim"/>
          <w:rtl/>
        </w:rPr>
        <w:t xml:space="preserve"> (לשעה"מ) תי' דדוקא בממון אמרי' דיד עבד כיד רבו, ולא במידי דמצווה. והביא דכ"כ ה</w:t>
      </w:r>
      <w:r w:rsidRPr="004A44CF">
        <w:rPr>
          <w:rFonts w:ascii="Narkisim" w:hAnsi="Narkisim"/>
          <w:b/>
          <w:bCs/>
          <w:rtl/>
        </w:rPr>
        <w:t>ראב"ד</w:t>
      </w:r>
      <w:r w:rsidRPr="004A44CF">
        <w:rPr>
          <w:rFonts w:ascii="Narkisim" w:hAnsi="Narkisim"/>
          <w:rtl/>
        </w:rPr>
        <w:t xml:space="preserve"> (בשיטמ"ק ב"מ צו.) דלענין ממונא יד עבד כיד רבו</w:t>
      </w:r>
      <w:r w:rsidRPr="004A44CF">
        <w:rPr>
          <w:rStyle w:val="ac"/>
          <w:rFonts w:ascii="Narkisim" w:hAnsi="Narkisim"/>
          <w:rtl/>
        </w:rPr>
        <w:footnoteReference w:id="116"/>
      </w:r>
      <w:r w:rsidRPr="004A44CF">
        <w:rPr>
          <w:rFonts w:ascii="Narkisim" w:hAnsi="Narkisim"/>
        </w:rPr>
        <w:t>.</w:t>
      </w:r>
    </w:p>
    <w:p w14:paraId="2683A513" w14:textId="77777777" w:rsidR="008D45EE" w:rsidRPr="004A44CF" w:rsidRDefault="00000000" w:rsidP="008F786F">
      <w:pPr>
        <w:pStyle w:val="a7"/>
        <w:bidi/>
        <w:rPr>
          <w:rFonts w:ascii="Narkisim" w:hAnsi="Narkisim"/>
        </w:rPr>
      </w:pPr>
      <w:r w:rsidRPr="004A44CF">
        <w:rPr>
          <w:rFonts w:ascii="Narkisim" w:hAnsi="Narkisim"/>
          <w:rtl/>
        </w:rPr>
        <w:t xml:space="preserve">ועוד כת' </w:t>
      </w:r>
      <w:r w:rsidRPr="004A44CF">
        <w:rPr>
          <w:rFonts w:ascii="Narkisim" w:hAnsi="Narkisim"/>
          <w:b/>
          <w:bCs/>
          <w:rtl/>
        </w:rPr>
        <w:t>רע"א</w:t>
      </w:r>
      <w:r w:rsidRPr="004A44CF">
        <w:rPr>
          <w:rFonts w:ascii="Narkisim" w:hAnsi="Narkisim"/>
          <w:rtl/>
        </w:rPr>
        <w:t xml:space="preserve"> (בשו"ת שם) די"ל דבתר דנתחדש דשלוחו כמותו, אף עבדו כגופו. אבל קודם שנתחדש פרשת שליחות, בעינן שיהא בגופו ממש</w:t>
      </w:r>
      <w:r w:rsidRPr="004A44CF">
        <w:rPr>
          <w:rFonts w:ascii="Narkisim" w:hAnsi="Narkisim"/>
        </w:rPr>
        <w:t>.</w:t>
      </w:r>
    </w:p>
    <w:p w14:paraId="23609ECD" w14:textId="77777777" w:rsidR="008D45EE" w:rsidRPr="004A44CF" w:rsidRDefault="00000000" w:rsidP="008F786F">
      <w:pPr>
        <w:pStyle w:val="aa"/>
        <w:bidi/>
        <w:rPr>
          <w:rFonts w:ascii="Narkisim" w:hAnsi="Narkisim"/>
        </w:rPr>
      </w:pPr>
      <w:r w:rsidRPr="004A44CF">
        <w:rPr>
          <w:rFonts w:ascii="Narkisim" w:hAnsi="Narkisim"/>
          <w:u w:val="single"/>
          <w:rtl/>
        </w:rPr>
        <w:t>בא"ד אבל לריב"ק וכו' ר"ל דא' שוחט פסחים הרבה וכו'</w:t>
      </w:r>
      <w:r w:rsidRPr="004A44CF">
        <w:rPr>
          <w:rFonts w:ascii="Narkisim" w:hAnsi="Narkisim"/>
          <w:rtl/>
        </w:rPr>
        <w:t>. וה</w:t>
      </w:r>
      <w:r w:rsidRPr="004A44CF">
        <w:rPr>
          <w:rFonts w:ascii="Narkisim" w:hAnsi="Narkisim"/>
          <w:b/>
          <w:bCs/>
          <w:rtl/>
        </w:rPr>
        <w:t>רמב"ן</w:t>
      </w:r>
      <w:r w:rsidRPr="004A44CF">
        <w:rPr>
          <w:rFonts w:ascii="Narkisim" w:hAnsi="Narkisim"/>
          <w:rtl/>
        </w:rPr>
        <w:t xml:space="preserve"> כת' דדדרש אותו לשוחט, וה"ק ושחטו אותו האיש שהוא כל קהל עדת ישראל כלומר שהוא שלוחם. א"נ ריב"ק דרש קרא יתירא, וללמד על כל שליח</w:t>
      </w:r>
      <w:r w:rsidRPr="004A44CF">
        <w:rPr>
          <w:rStyle w:val="ac"/>
          <w:rFonts w:ascii="Narkisim" w:hAnsi="Narkisim"/>
          <w:rtl/>
        </w:rPr>
        <w:footnoteReference w:id="117"/>
      </w:r>
      <w:r w:rsidRPr="004A44CF">
        <w:rPr>
          <w:rFonts w:ascii="Narkisim" w:hAnsi="Narkisim"/>
        </w:rPr>
        <w:t xml:space="preserve">. </w:t>
      </w:r>
      <w:r w:rsidRPr="004A44CF">
        <w:rPr>
          <w:rFonts w:ascii="Narkisim" w:hAnsi="Narkisim"/>
          <w:rtl/>
        </w:rPr>
        <w:t>דל"צ קרא יתירא היכא דאית ליה שותפות בגויה</w:t>
      </w:r>
      <w:r w:rsidRPr="004A44CF">
        <w:rPr>
          <w:rFonts w:ascii="Narkisim" w:hAnsi="Narkisim"/>
        </w:rPr>
        <w:t>.</w:t>
      </w:r>
    </w:p>
    <w:p w14:paraId="4CB8E13C" w14:textId="77777777" w:rsidR="008D45EE" w:rsidRPr="004A44CF" w:rsidRDefault="00000000" w:rsidP="008F786F">
      <w:pPr>
        <w:pStyle w:val="aa"/>
        <w:bidi/>
        <w:rPr>
          <w:rFonts w:ascii="Narkisim" w:hAnsi="Narkisim"/>
        </w:rPr>
      </w:pPr>
      <w:r w:rsidRPr="004A44CF">
        <w:rPr>
          <w:rFonts w:ascii="Narkisim" w:hAnsi="Narkisim"/>
          <w:u w:val="single"/>
          <w:rtl/>
        </w:rPr>
        <w:t>אלא מהכא ויקחו להם איש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א' לוקח לכל המשפחה</w:t>
      </w:r>
      <w:r w:rsidRPr="004A44CF">
        <w:rPr>
          <w:rStyle w:val="ac"/>
          <w:rFonts w:ascii="Narkisim" w:hAnsi="Narkisim"/>
          <w:rtl/>
        </w:rPr>
        <w:footnoteReference w:id="118"/>
      </w:r>
      <w:r w:rsidRPr="004A44CF">
        <w:rPr>
          <w:rFonts w:ascii="Narkisim" w:hAnsi="Narkisim"/>
        </w:rPr>
        <w:t xml:space="preserve">. </w:t>
      </w:r>
      <w:r w:rsidRPr="004A44CF">
        <w:rPr>
          <w:rFonts w:ascii="Narkisim" w:hAnsi="Narkisim"/>
          <w:rtl/>
        </w:rPr>
        <w:t>[ומזכה לכל המשפחה]. ה</w:t>
      </w:r>
      <w:r w:rsidRPr="004A44CF">
        <w:rPr>
          <w:rFonts w:ascii="Narkisim" w:hAnsi="Narkisim"/>
          <w:b/>
          <w:bCs/>
          <w:rtl/>
        </w:rPr>
        <w:t>גרי"ז</w:t>
      </w:r>
      <w:r w:rsidRPr="004A44CF">
        <w:rPr>
          <w:rFonts w:ascii="Narkisim" w:hAnsi="Narkisim"/>
          <w:rtl/>
        </w:rPr>
        <w:t xml:space="preserve"> (הל' קרבן פסח) הביא דבכל הקדשים תלי בבעלים לענין להתכפר בקרבן. אבל באכילת פסחים [דתלי באכילה] ילפינן דבעי מינוי, שיהא בעלים על הממון [לענין אכילה]. אבל ה</w:t>
      </w:r>
      <w:r w:rsidRPr="004A44CF">
        <w:rPr>
          <w:rFonts w:ascii="Narkisim" w:hAnsi="Narkisim"/>
          <w:b/>
          <w:bCs/>
          <w:rtl/>
        </w:rPr>
        <w:t>חזו"א</w:t>
      </w:r>
      <w:r w:rsidRPr="004A44CF">
        <w:rPr>
          <w:rFonts w:ascii="Narkisim" w:hAnsi="Narkisim"/>
          <w:rtl/>
        </w:rPr>
        <w:t xml:space="preserve"> (פסחים עח:, פח.) כת' דאינו גדר זכיית ממון, אלא שנעשה בעלים לענין לקיים מצוות פסח</w:t>
      </w:r>
      <w:r w:rsidRPr="004A44CF">
        <w:rPr>
          <w:rFonts w:ascii="Narkisim" w:hAnsi="Narkisim"/>
        </w:rPr>
        <w:t>.</w:t>
      </w:r>
    </w:p>
    <w:p w14:paraId="6BA58E90"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הק' דילמא איירי בשה חולין</w:t>
      </w:r>
      <w:r w:rsidRPr="004A44CF">
        <w:rPr>
          <w:rStyle w:val="ac"/>
          <w:rFonts w:ascii="Narkisim" w:hAnsi="Narkisim" w:cs="Narkisim"/>
          <w:rtl/>
        </w:rPr>
        <w:footnoteReference w:id="119"/>
      </w:r>
      <w:r w:rsidRPr="004A44CF">
        <w:rPr>
          <w:rFonts w:ascii="Narkisim" w:hAnsi="Narkisim" w:cs="Narkisim"/>
        </w:rPr>
        <w:t xml:space="preserve">, </w:t>
      </w:r>
      <w:r w:rsidRPr="004A44CF">
        <w:rPr>
          <w:rFonts w:ascii="Narkisim" w:hAnsi="Narkisim" w:cs="Narkisim"/>
          <w:rtl/>
        </w:rPr>
        <w:t>ומנלן שליחות בהקדש. ותי' דקי"ל דנמנין ומושכין ידיהן עד שישחט, ומסתמא איירי בכל ענין, אף שהוא כבר קדוש. א"נ בחולין לא איצטריך</w:t>
      </w:r>
      <w:r w:rsidRPr="004A44CF">
        <w:rPr>
          <w:rFonts w:ascii="Narkisim" w:hAnsi="Narkisim" w:cs="Narkisim"/>
        </w:rPr>
        <w:t>.</w:t>
      </w:r>
    </w:p>
    <w:p w14:paraId="495B2D5D" w14:textId="77777777" w:rsidR="008D45EE" w:rsidRPr="004A44CF" w:rsidRDefault="00000000" w:rsidP="008F786F">
      <w:pPr>
        <w:bidi/>
        <w:rPr>
          <w:rFonts w:ascii="Narkisim" w:hAnsi="Narkisim" w:cs="Narkisim"/>
        </w:rPr>
      </w:pPr>
      <w:r w:rsidRPr="004A44CF">
        <w:rPr>
          <w:rFonts w:ascii="Narkisim" w:hAnsi="Narkisim" w:cs="Narkisim"/>
          <w:u w:val="single"/>
          <w:rtl/>
        </w:rPr>
        <w:t>איש זוכה ואין קטן זוכה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למעט שאין לקטן כח ליקח בשביל אחרים, להיות זוכה </w:t>
      </w:r>
      <w:r w:rsidRPr="004A44CF">
        <w:rPr>
          <w:rFonts w:ascii="Narkisim" w:hAnsi="Narkisim" w:cs="Narkisim"/>
          <w:rtl/>
        </w:rPr>
        <w:lastRenderedPageBreak/>
        <w:t>להם במקחו. ו</w:t>
      </w:r>
      <w:r w:rsidRPr="004A44CF">
        <w:rPr>
          <w:rFonts w:ascii="Narkisim" w:hAnsi="Narkisim" w:cs="Narkisim"/>
          <w:b/>
          <w:bCs/>
          <w:rtl/>
        </w:rPr>
        <w:t>רש"י</w:t>
      </w:r>
      <w:r w:rsidRPr="004A44CF">
        <w:rPr>
          <w:rFonts w:ascii="Narkisim" w:hAnsi="Narkisim" w:cs="Narkisim"/>
          <w:rtl/>
        </w:rPr>
        <w:t xml:space="preserve"> (פסחים צא:) הוסיף דאין הקטן זוכה, דאין נעשה שליח.</w:t>
      </w:r>
    </w:p>
    <w:p w14:paraId="49E816C9"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 xml:space="preserve">(פסחים שם, וכה"ק </w:t>
      </w:r>
      <w:r w:rsidRPr="004A44CF">
        <w:rPr>
          <w:rFonts w:ascii="Narkisim" w:hAnsi="Narkisim" w:cs="Narkisim"/>
          <w:b/>
          <w:bCs/>
          <w:szCs w:val="20"/>
          <w:rtl/>
        </w:rPr>
        <w:t>תוס</w:t>
      </w:r>
      <w:r w:rsidRPr="004A44CF">
        <w:rPr>
          <w:rFonts w:ascii="Narkisim" w:hAnsi="Narkisim" w:cs="Narkisim"/>
          <w:szCs w:val="20"/>
          <w:rtl/>
        </w:rPr>
        <w:t>' גיטין סד:, ע"ע תוס' כאן ד''ה איש)</w:t>
      </w:r>
      <w:r w:rsidRPr="004A44CF">
        <w:rPr>
          <w:rFonts w:ascii="Narkisim" w:hAnsi="Narkisim" w:cs="Narkisim"/>
          <w:rtl/>
        </w:rPr>
        <w:t xml:space="preserve"> כת' דמהך קרא ילפי' דאין שליחות</w:t>
      </w:r>
      <w:r w:rsidRPr="004A44CF">
        <w:rPr>
          <w:rStyle w:val="ac"/>
          <w:rFonts w:ascii="Narkisim" w:hAnsi="Narkisim" w:cs="Narkisim"/>
          <w:rtl/>
        </w:rPr>
        <w:footnoteReference w:id="120"/>
      </w:r>
      <w:r w:rsidRPr="004A44CF">
        <w:rPr>
          <w:rFonts w:ascii="Narkisim" w:hAnsi="Narkisim" w:cs="Narkisim"/>
          <w:rtl/>
        </w:rPr>
        <w:t xml:space="preserve"> לקטן</w:t>
      </w:r>
      <w:r w:rsidRPr="004A44CF">
        <w:rPr>
          <w:rStyle w:val="ac"/>
          <w:rFonts w:ascii="Narkisim" w:hAnsi="Narkisim" w:cs="Narkisim"/>
          <w:rtl/>
        </w:rPr>
        <w:footnoteReference w:id="121"/>
      </w:r>
      <w:r w:rsidRPr="004A44CF">
        <w:rPr>
          <w:rFonts w:ascii="Narkisim" w:hAnsi="Narkisim" w:cs="Narkisim"/>
          <w:rtl/>
        </w:rPr>
        <w:t xml:space="preserve"> </w:t>
      </w:r>
      <w:r w:rsidRPr="004A44CF">
        <w:rPr>
          <w:rFonts w:ascii="Narkisim" w:hAnsi="Narkisim" w:cs="Narkisim"/>
          <w:szCs w:val="20"/>
          <w:rtl/>
        </w:rPr>
        <w:t>[אף היכא דדעת אחרת מקנה</w:t>
      </w:r>
      <w:r w:rsidRPr="004A44CF">
        <w:rPr>
          <w:rFonts w:ascii="Narkisim" w:hAnsi="Narkisim" w:cs="Narkisim"/>
          <w:rtl/>
        </w:rPr>
        <w:t>].</w:t>
      </w:r>
    </w:p>
    <w:p w14:paraId="67BEFA3A"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ריטב"א</w:t>
      </w:r>
      <w:r w:rsidRPr="004A44CF">
        <w:rPr>
          <w:rFonts w:ascii="Narkisim" w:hAnsi="Narkisim"/>
          <w:rtl/>
        </w:rPr>
        <w:t xml:space="preserve"> כת' דבעלמא יש זכיה לקטן (ע' בסמוך), אלא דנתמעט גבי פסח, דגלי לן קרא דבהא ל"ל זכיה לאחרים</w:t>
      </w:r>
      <w:r w:rsidRPr="004A44CF">
        <w:rPr>
          <w:rFonts w:ascii="Narkisim" w:hAnsi="Narkisim"/>
        </w:rPr>
        <w:t>.</w:t>
      </w:r>
    </w:p>
    <w:p w14:paraId="249281C7" w14:textId="77777777" w:rsidR="008D45EE" w:rsidRPr="004A44CF" w:rsidRDefault="00000000" w:rsidP="008F786F">
      <w:pPr>
        <w:pStyle w:val="aa"/>
        <w:bidi/>
        <w:rPr>
          <w:rFonts w:ascii="Narkisim" w:hAnsi="Narkisim"/>
        </w:rPr>
      </w:pPr>
      <w:r w:rsidRPr="004A44CF">
        <w:rPr>
          <w:rFonts w:ascii="Narkisim" w:hAnsi="Narkisim"/>
          <w:u w:val="single"/>
          <w:rtl/>
        </w:rPr>
        <w:t>שם. איש זוכה ואין קטן זוכה</w:t>
      </w:r>
      <w:r w:rsidRPr="004A44CF">
        <w:rPr>
          <w:rFonts w:ascii="Narkisim" w:hAnsi="Narkisim"/>
          <w:rtl/>
        </w:rPr>
        <w:t>. ה</w:t>
      </w:r>
      <w:r w:rsidRPr="004A44CF">
        <w:rPr>
          <w:rFonts w:ascii="Narkisim" w:hAnsi="Narkisim"/>
          <w:b/>
          <w:bCs/>
          <w:rtl/>
        </w:rPr>
        <w:t>תוס' הרא"ש</w:t>
      </w:r>
      <w:r w:rsidRPr="004A44CF">
        <w:rPr>
          <w:rFonts w:ascii="Narkisim" w:hAnsi="Narkisim"/>
          <w:rtl/>
        </w:rPr>
        <w:t xml:space="preserve"> הק' דמ"מ ממילא נשמע שליחות, דאיש זוכה</w:t>
      </w:r>
      <w:r w:rsidRPr="004A44CF">
        <w:rPr>
          <w:rStyle w:val="ac"/>
          <w:rFonts w:ascii="Narkisim" w:hAnsi="Narkisim"/>
          <w:rtl/>
        </w:rPr>
        <w:footnoteReference w:id="122"/>
      </w:r>
      <w:r w:rsidRPr="004A44CF">
        <w:rPr>
          <w:rFonts w:ascii="Narkisim" w:hAnsi="Narkisim"/>
        </w:rPr>
        <w:t xml:space="preserve">. </w:t>
      </w:r>
      <w:r w:rsidRPr="004A44CF">
        <w:rPr>
          <w:rFonts w:ascii="Narkisim" w:hAnsi="Narkisim"/>
          <w:rtl/>
        </w:rPr>
        <w:t>ותי' די"ל דהיינו דוקא כשיש לו שותפות</w:t>
      </w:r>
      <w:r w:rsidRPr="004A44CF">
        <w:rPr>
          <w:rFonts w:ascii="Narkisim" w:hAnsi="Narkisim"/>
        </w:rPr>
        <w:t>.</w:t>
      </w:r>
    </w:p>
    <w:p w14:paraId="238968B1" w14:textId="77777777" w:rsidR="008D45EE" w:rsidRPr="004A44CF" w:rsidRDefault="00000000" w:rsidP="008F786F">
      <w:pPr>
        <w:bidi/>
        <w:rPr>
          <w:rFonts w:ascii="Narkisim" w:hAnsi="Narkisim" w:cs="Narkisim"/>
        </w:rPr>
      </w:pPr>
      <w:r w:rsidRPr="004A44CF">
        <w:rPr>
          <w:rFonts w:ascii="Narkisim" w:hAnsi="Narkisim" w:cs="Narkisim"/>
          <w:u w:val="single"/>
          <w:rtl/>
        </w:rPr>
        <w:t>תוד"ה איש זוכה</w:t>
      </w:r>
      <w:r w:rsidRPr="004A44CF">
        <w:rPr>
          <w:rFonts w:ascii="Narkisim" w:hAnsi="Narkisim" w:cs="Narkisim"/>
          <w:rtl/>
        </w:rPr>
        <w:t xml:space="preserve">. וא"ת ול"ל קרא והא קי"ל דאין יד לקטן. </w:t>
      </w:r>
      <w:r w:rsidRPr="004A44CF">
        <w:rPr>
          <w:rFonts w:ascii="Narkisim" w:hAnsi="Narkisim" w:cs="Narkisim"/>
          <w:szCs w:val="20"/>
          <w:rtl/>
        </w:rPr>
        <w:t>[כדאמרי' (גיטין לט: ולעיל כג.) בגר שמת, דקטנים לא זכו בעצמן]</w:t>
      </w:r>
      <w:r w:rsidRPr="004A44CF">
        <w:rPr>
          <w:rFonts w:ascii="Narkisim" w:hAnsi="Narkisim" w:cs="Narkisim"/>
          <w:rtl/>
        </w:rPr>
        <w:t xml:space="preserve">. אבל </w:t>
      </w:r>
      <w:r w:rsidRPr="004A44CF">
        <w:rPr>
          <w:rFonts w:ascii="Narkisim" w:hAnsi="Narkisim" w:cs="Narkisim"/>
          <w:b/>
          <w:bCs/>
          <w:rtl/>
        </w:rPr>
        <w:t>תוס</w:t>
      </w:r>
      <w:r w:rsidRPr="004A44CF">
        <w:rPr>
          <w:rFonts w:ascii="Narkisim" w:hAnsi="Narkisim" w:cs="Narkisim"/>
          <w:rtl/>
        </w:rPr>
        <w:t>' (פסחים הנ"ל) כת' דיש יד לקטן לזכות היכא דדעת אחרת מקנה. [</w:t>
      </w:r>
      <w:r w:rsidRPr="004A44CF">
        <w:rPr>
          <w:rFonts w:ascii="Narkisim" w:hAnsi="Narkisim" w:cs="Narkisim"/>
          <w:szCs w:val="20"/>
          <w:rtl/>
        </w:rPr>
        <w:t xml:space="preserve">וכ"ד </w:t>
      </w:r>
      <w:r w:rsidRPr="004A44CF">
        <w:rPr>
          <w:rFonts w:ascii="Narkisim" w:hAnsi="Narkisim" w:cs="Narkisim"/>
          <w:b/>
          <w:bCs/>
          <w:szCs w:val="20"/>
          <w:rtl/>
        </w:rPr>
        <w:t>תוס</w:t>
      </w:r>
      <w:r w:rsidRPr="004A44CF">
        <w:rPr>
          <w:rFonts w:ascii="Narkisim" w:hAnsi="Narkisim" w:cs="Narkisim"/>
          <w:szCs w:val="20"/>
          <w:rtl/>
        </w:rPr>
        <w:t>' (בכמה מקומות) דקטן קונה מדאורייתא היכא דדעת אחרת מקנה</w:t>
      </w:r>
      <w:r w:rsidRPr="004A44CF">
        <w:rPr>
          <w:rStyle w:val="ac"/>
          <w:rFonts w:ascii="Narkisim" w:hAnsi="Narkisim" w:cs="Narkisim"/>
          <w:szCs w:val="20"/>
          <w:rtl/>
        </w:rPr>
        <w:footnoteReference w:id="123"/>
      </w:r>
      <w:r w:rsidRPr="004A44CF">
        <w:rPr>
          <w:rFonts w:ascii="Narkisim" w:hAnsi="Narkisim" w:cs="Narkisim"/>
          <w:rtl/>
        </w:rPr>
        <w:t>].</w:t>
      </w:r>
    </w:p>
    <w:p w14:paraId="69820705" w14:textId="77777777" w:rsidR="008D45EE" w:rsidRPr="004A44CF" w:rsidRDefault="00000000" w:rsidP="008F786F">
      <w:pPr>
        <w:pStyle w:val="a8"/>
        <w:bidi/>
        <w:rPr>
          <w:rFonts w:ascii="Narkisim" w:hAnsi="Narkisim"/>
        </w:rPr>
      </w:pPr>
      <w:r w:rsidRPr="004A44CF">
        <w:rPr>
          <w:rFonts w:ascii="Narkisim" w:hAnsi="Narkisim"/>
          <w:rtl/>
        </w:rPr>
        <w:t>ובפשוטו הגדר שקונה ע"י דעת אחרת מקנה, דהמקנה פועל את גוף ההקנאה. ואף דתלוי במעשה קנין של הקטן. ועוד דייק ה</w:t>
      </w:r>
      <w:r w:rsidRPr="004A44CF">
        <w:rPr>
          <w:rFonts w:ascii="Narkisim" w:hAnsi="Narkisim"/>
          <w:b/>
          <w:bCs/>
          <w:rtl/>
        </w:rPr>
        <w:t>קצות</w:t>
      </w:r>
      <w:r w:rsidRPr="004A44CF">
        <w:rPr>
          <w:rFonts w:ascii="Narkisim" w:hAnsi="Narkisim"/>
          <w:rtl/>
        </w:rPr>
        <w:t xml:space="preserve"> (רלה ד) מדברי הרמב"ם דמהני מדין זכין. [ולפ"ז קאי כצד דמהני זכין לקטן מדאורייתא, ע' בסמוך]</w:t>
      </w:r>
      <w:r w:rsidRPr="004A44CF">
        <w:rPr>
          <w:rFonts w:ascii="Narkisim" w:hAnsi="Narkisim"/>
        </w:rPr>
        <w:t>.</w:t>
      </w:r>
    </w:p>
    <w:p w14:paraId="3C5437EA"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(גיטין סד:) הק' [לאידך גיסא] דלמ"ד (בגמ' שם) דקטן זוכה אף לאחרים [ותוס' נקטו דמהני מדאורייתא], מ"ש פסח דנתמעט דאינו זוכה. ותוס' תי' דקרא איירי כשאין דעת אחרת מקנה. ובלא דעת מקנה אין לו יד לזכות לעצמו או לאחרים. </w:t>
      </w:r>
      <w:r w:rsidRPr="004A44CF">
        <w:rPr>
          <w:rFonts w:ascii="Narkisim" w:hAnsi="Narkisim" w:cs="Narkisim"/>
          <w:szCs w:val="20"/>
          <w:rtl/>
        </w:rPr>
        <w:t xml:space="preserve">וכ"כ </w:t>
      </w:r>
      <w:r w:rsidRPr="004A44CF">
        <w:rPr>
          <w:rFonts w:ascii="Narkisim" w:hAnsi="Narkisim" w:cs="Narkisim"/>
          <w:b/>
          <w:bCs/>
          <w:szCs w:val="20"/>
          <w:rtl/>
        </w:rPr>
        <w:t>תוס</w:t>
      </w:r>
      <w:r w:rsidRPr="004A44CF">
        <w:rPr>
          <w:rFonts w:ascii="Narkisim" w:hAnsi="Narkisim" w:cs="Narkisim"/>
          <w:szCs w:val="20"/>
          <w:rtl/>
        </w:rPr>
        <w:t>' (סנהדרין סח:) דנתמעט דאינו ממנה אחרים עמו על הפסח היכא דאין דעת אחרת מקנה. א"נ סוגיין כמ"ד (גיטין שם) דקטן אינו זוכה לאחרים</w:t>
      </w:r>
      <w:r w:rsidRPr="004A44CF">
        <w:rPr>
          <w:rFonts w:ascii="Narkisim" w:hAnsi="Narkisim" w:cs="Narkisim"/>
        </w:rPr>
        <w:t>.</w:t>
      </w:r>
    </w:p>
    <w:p w14:paraId="05F1D178"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ולפ"ז י"ל דתוס' בפסחים קאי כמ"ד בגיטין דקטן אינו זוכה לאחרים, ולדידיה קאי אף כשדעת אחרת מקנה. ואין מח' בין התוס</w:t>
      </w:r>
      <w:r w:rsidRPr="004A44CF">
        <w:rPr>
          <w:rFonts w:ascii="Narkisim" w:hAnsi="Narkisim"/>
        </w:rPr>
        <w:t>'].</w:t>
      </w:r>
    </w:p>
    <w:p w14:paraId="28FDAAAF"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ריטב"א</w:t>
      </w:r>
      <w:r w:rsidRPr="004A44CF">
        <w:rPr>
          <w:rFonts w:ascii="Narkisim" w:hAnsi="Narkisim"/>
          <w:rtl/>
        </w:rPr>
        <w:t xml:space="preserve"> כת' דאפי' תימא דיש לקטן זכייה מדאורייתא, גבי פסח גלי לן קרא דלית ליה זכייה לאחרים</w:t>
      </w:r>
      <w:r w:rsidRPr="004A44CF">
        <w:rPr>
          <w:rFonts w:ascii="Narkisim" w:hAnsi="Narkisim"/>
        </w:rPr>
        <w:t>.</w:t>
      </w:r>
    </w:p>
    <w:p w14:paraId="2689B6FF" w14:textId="77777777" w:rsidR="008D45EE" w:rsidRPr="004A44CF" w:rsidRDefault="00000000" w:rsidP="008F786F">
      <w:pPr>
        <w:pStyle w:val="aa"/>
        <w:bidi/>
        <w:rPr>
          <w:rFonts w:ascii="Narkisim" w:hAnsi="Narkisim"/>
        </w:rPr>
      </w:pPr>
      <w:r w:rsidRPr="004A44CF">
        <w:rPr>
          <w:rFonts w:ascii="Narkisim" w:hAnsi="Narkisim"/>
          <w:u w:val="single"/>
          <w:rtl/>
        </w:rPr>
        <w:t>בא"ד דס"ד הואיל דשייך באכילת פסחים, וצריך להמנות עליו, דכתיב שה לבית, ואפי' קטן</w:t>
      </w:r>
      <w:r w:rsidRPr="004A44CF">
        <w:rPr>
          <w:rStyle w:val="ac"/>
          <w:rFonts w:ascii="Narkisim" w:hAnsi="Narkisim"/>
          <w:rtl/>
        </w:rPr>
        <w:footnoteReference w:id="124"/>
      </w:r>
      <w:r w:rsidRPr="004A44CF">
        <w:rPr>
          <w:rFonts w:ascii="Narkisim" w:hAnsi="Narkisim"/>
        </w:rPr>
        <w:t xml:space="preserve">. </w:t>
      </w:r>
      <w:r w:rsidRPr="004A44CF">
        <w:rPr>
          <w:rFonts w:ascii="Narkisim" w:hAnsi="Narkisim"/>
          <w:rtl/>
        </w:rPr>
        <w:t>ובפשוטו תוס' תי' דאף דאין לקטן זכיית ממון [עכ"פ בלא דעת מקנה, וכנ"ל], גבי פסח נתחדש דיש לו 'יד'. [והעירו דלכאורה צ"ל דהוה זכייה מחודשת, ל'דין אכילת פסח'. דאילו הוה גדר זכיית ממון אין נחלק מ"ש לזכות ממון זה מממון אחר]</w:t>
      </w:r>
      <w:r w:rsidRPr="004A44CF">
        <w:rPr>
          <w:rFonts w:ascii="Narkisim" w:hAnsi="Narkisim"/>
        </w:rPr>
        <w:t>.</w:t>
      </w:r>
    </w:p>
    <w:p w14:paraId="0C3E09B0" w14:textId="77777777" w:rsidR="008D45EE" w:rsidRPr="004A44CF" w:rsidRDefault="00000000" w:rsidP="008F786F">
      <w:pPr>
        <w:pStyle w:val="aa"/>
        <w:bidi/>
        <w:rPr>
          <w:rFonts w:ascii="Narkisim" w:hAnsi="Narkisim"/>
        </w:rPr>
      </w:pPr>
      <w:r w:rsidRPr="004A44CF">
        <w:rPr>
          <w:rFonts w:ascii="Narkisim" w:hAnsi="Narkisim"/>
          <w:u w:val="single"/>
          <w:rtl/>
        </w:rPr>
        <w:t>בא"ד אימא אף לאחרים קנה, קמ"ל</w:t>
      </w:r>
      <w:r w:rsidRPr="004A44CF">
        <w:rPr>
          <w:rFonts w:ascii="Narkisim" w:hAnsi="Narkisim"/>
          <w:rtl/>
        </w:rPr>
        <w:t>. משמע קמ"ל דנתחדש זכייה לעצמו, ואינו זוכה לאחרים אף לענין מינוי הפסח. אמנם מדברי רש"י משמע דילפי' דאין כח לקטן לזכות בכל מקח. [ולכאורה מבואר דזכיית פסח הוה בגדרי קנין ממון]</w:t>
      </w:r>
      <w:r w:rsidRPr="004A44CF">
        <w:rPr>
          <w:rFonts w:ascii="Narkisim" w:hAnsi="Narkisim"/>
        </w:rPr>
        <w:t>.</w:t>
      </w:r>
    </w:p>
    <w:p w14:paraId="43066F7E" w14:textId="77777777" w:rsidR="008D45EE" w:rsidRPr="004A44CF" w:rsidRDefault="00000000" w:rsidP="008F786F">
      <w:pPr>
        <w:pStyle w:val="aa"/>
        <w:bidi/>
        <w:rPr>
          <w:rFonts w:ascii="Narkisim" w:hAnsi="Narkisim"/>
        </w:rPr>
      </w:pPr>
      <w:r w:rsidRPr="004A44CF">
        <w:rPr>
          <w:rFonts w:ascii="Narkisim" w:hAnsi="Narkisim"/>
          <w:rtl/>
        </w:rPr>
        <w:t>ומבואר בסוגיין דשה לבית אבות דאורייתא, ויש לקטן מינוי על הפסח. וכ"מ ב</w:t>
      </w:r>
      <w:r w:rsidRPr="004A44CF">
        <w:rPr>
          <w:rFonts w:ascii="Narkisim" w:hAnsi="Narkisim"/>
          <w:b/>
          <w:bCs/>
          <w:rtl/>
        </w:rPr>
        <w:t>גמ'</w:t>
      </w:r>
      <w:r w:rsidRPr="004A44CF">
        <w:rPr>
          <w:rFonts w:ascii="Narkisim" w:hAnsi="Narkisim"/>
          <w:rtl/>
        </w:rPr>
        <w:t xml:space="preserve"> (גיטין כה., ופסחים פח.). אבל מסקנת ה</w:t>
      </w:r>
      <w:r w:rsidRPr="004A44CF">
        <w:rPr>
          <w:rFonts w:ascii="Narkisim" w:hAnsi="Narkisim"/>
          <w:b/>
          <w:bCs/>
          <w:rtl/>
        </w:rPr>
        <w:t>גמ</w:t>
      </w:r>
      <w:r w:rsidRPr="004A44CF">
        <w:rPr>
          <w:rFonts w:ascii="Narkisim" w:hAnsi="Narkisim"/>
          <w:rtl/>
        </w:rPr>
        <w:t>' (נדרים לו.) דשה לבית אבות לאו דאורייתא. ואי"צ מינוי לקטן. [ונח' בזה הסוגיות</w:t>
      </w:r>
      <w:r w:rsidRPr="004A44CF">
        <w:rPr>
          <w:rStyle w:val="ac"/>
          <w:rFonts w:ascii="Narkisim" w:hAnsi="Narkisim"/>
          <w:rtl/>
        </w:rPr>
        <w:footnoteReference w:id="125"/>
      </w:r>
      <w:r w:rsidRPr="004A44CF">
        <w:rPr>
          <w:rFonts w:ascii="Narkisim" w:hAnsi="Narkisim"/>
          <w:rtl/>
        </w:rPr>
        <w:t>]</w:t>
      </w:r>
      <w:r w:rsidRPr="004A44CF">
        <w:rPr>
          <w:rFonts w:ascii="Narkisim" w:hAnsi="Narkisim"/>
        </w:rPr>
        <w:t>.</w:t>
      </w:r>
    </w:p>
    <w:p w14:paraId="68F00458" w14:textId="77777777" w:rsidR="008D45EE" w:rsidRPr="004A44CF" w:rsidRDefault="00000000" w:rsidP="008F786F">
      <w:pPr>
        <w:bidi/>
        <w:rPr>
          <w:rFonts w:ascii="Narkisim" w:hAnsi="Narkisim" w:cs="Narkisim"/>
        </w:rPr>
      </w:pPr>
      <w:r w:rsidRPr="004A44CF">
        <w:rPr>
          <w:rFonts w:ascii="Narkisim" w:hAnsi="Narkisim" w:cs="Narkisim"/>
          <w:u w:val="single"/>
          <w:rtl/>
        </w:rPr>
        <w:t>ואלא הא דא"ר גידל וכו' תיפו"ל שליחות מהכא</w:t>
      </w:r>
      <w:r w:rsidRPr="004A44CF">
        <w:rPr>
          <w:rFonts w:ascii="Narkisim" w:hAnsi="Narkisim" w:cs="Narkisim"/>
          <w:rtl/>
        </w:rPr>
        <w:t>. נח' ה</w:t>
      </w:r>
      <w:r w:rsidRPr="004A44CF">
        <w:rPr>
          <w:rFonts w:ascii="Narkisim" w:hAnsi="Narkisim" w:cs="Narkisim"/>
          <w:b/>
          <w:bCs/>
          <w:rtl/>
        </w:rPr>
        <w:t>ראשונים</w:t>
      </w:r>
      <w:r w:rsidRPr="004A44CF">
        <w:rPr>
          <w:rFonts w:ascii="Narkisim" w:hAnsi="Narkisim" w:cs="Narkisim"/>
          <w:rtl/>
        </w:rPr>
        <w:t xml:space="preserve"> האם קושיית הגמ' ללמוד בחלוקת הארץ מהכא, מהנך קרא דלעיל</w:t>
      </w:r>
      <w:r w:rsidRPr="004A44CF">
        <w:rPr>
          <w:rStyle w:val="ac"/>
          <w:rFonts w:ascii="Narkisim" w:hAnsi="Narkisim" w:cs="Narkisim"/>
          <w:rtl/>
        </w:rPr>
        <w:footnoteReference w:id="126"/>
      </w:r>
      <w:r w:rsidRPr="004A44CF">
        <w:rPr>
          <w:rFonts w:ascii="Narkisim" w:hAnsi="Narkisim" w:cs="Narkisim"/>
        </w:rPr>
        <w:t xml:space="preserve"> </w:t>
      </w:r>
      <w:r w:rsidRPr="004A44CF">
        <w:rPr>
          <w:rFonts w:ascii="Narkisim" w:hAnsi="Narkisim" w:cs="Narkisim"/>
          <w:szCs w:val="20"/>
          <w:rtl/>
        </w:rPr>
        <w:t>[וכ"כ ה</w:t>
      </w:r>
      <w:r w:rsidRPr="004A44CF">
        <w:rPr>
          <w:rFonts w:ascii="Narkisim" w:hAnsi="Narkisim" w:cs="Narkisim"/>
          <w:b/>
          <w:bCs/>
          <w:szCs w:val="20"/>
          <w:rtl/>
        </w:rPr>
        <w:t>ריטב"א</w:t>
      </w:r>
      <w:r w:rsidRPr="004A44CF">
        <w:rPr>
          <w:rFonts w:ascii="Narkisim" w:hAnsi="Narkisim" w:cs="Narkisim"/>
          <w:szCs w:val="20"/>
          <w:rtl/>
        </w:rPr>
        <w:t>, וכן מבואר דלמד הרמב"ן]</w:t>
      </w:r>
      <w:r w:rsidRPr="004A44CF">
        <w:rPr>
          <w:rFonts w:ascii="Narkisim" w:hAnsi="Narkisim" w:cs="Narkisim"/>
          <w:rtl/>
        </w:rPr>
        <w:t xml:space="preserve">. או דנילף </w:t>
      </w:r>
      <w:r w:rsidRPr="004A44CF">
        <w:rPr>
          <w:rFonts w:ascii="Narkisim" w:hAnsi="Narkisim" w:cs="Narkisim"/>
          <w:rtl/>
        </w:rPr>
        <w:lastRenderedPageBreak/>
        <w:t>שליחות לכל התורה, מהכא, מקרא דנשיא א'. וכ"כ ה</w:t>
      </w:r>
      <w:r w:rsidRPr="004A44CF">
        <w:rPr>
          <w:rFonts w:ascii="Narkisim" w:hAnsi="Narkisim" w:cs="Narkisim"/>
          <w:b/>
          <w:bCs/>
          <w:rtl/>
        </w:rPr>
        <w:t>שיטה לנ"ל</w:t>
      </w:r>
      <w:r w:rsidRPr="004A44CF">
        <w:rPr>
          <w:rFonts w:ascii="Narkisim" w:hAnsi="Narkisim" w:cs="Narkisim"/>
          <w:rtl/>
        </w:rPr>
        <w:t xml:space="preserve"> דקו' הגמ' דאי"צ קרא לשליחות בקידושין וגירושין. ונהי דבעי קרא בקדשים, דחולין מקדשים לא ילפי'. אבל נילף מהכא לקידושין וגירושין</w:t>
      </w:r>
      <w:r w:rsidRPr="004A44CF">
        <w:rPr>
          <w:rFonts w:ascii="Narkisim" w:hAnsi="Narkisim" w:cs="Narkisim"/>
        </w:rPr>
        <w:t>.</w:t>
      </w:r>
    </w:p>
    <w:p w14:paraId="5AE3A06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הק' דמ"מ בעי קרא דשליח עושה שליח. וי"ל דהנשיא היה ממנה א' ממשפחה לכל בית אב. ויש ללמוד מהתם דשליח עושה שליח</w:t>
      </w:r>
      <w:r w:rsidRPr="004A44CF">
        <w:rPr>
          <w:rFonts w:ascii="Narkisim" w:hAnsi="Narkisim"/>
        </w:rPr>
        <w:t>.</w:t>
      </w:r>
    </w:p>
    <w:p w14:paraId="698E441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הק' דהא יש לו שותפות בגוויה. </w:t>
      </w:r>
      <w:r w:rsidRPr="004A44CF">
        <w:rPr>
          <w:rFonts w:ascii="Narkisim" w:hAnsi="Narkisim" w:cs="Narkisim"/>
          <w:szCs w:val="20"/>
          <w:rtl/>
        </w:rPr>
        <w:t>[לכאורה כוונתו דקאי אזכיית השבטים, דהקנו לכל השבט או לכל משפחה את הנחלה שלו, ויש לקטן בו שותפות. אמנם בראשונים (בסמוך) מבואר דקאי אחלוקת המשפחות והיחידים בשבט, וכשזיכו לקטן זה חלקו אין לו שותפות]</w:t>
      </w:r>
      <w:r w:rsidRPr="004A44CF">
        <w:rPr>
          <w:rFonts w:ascii="Narkisim" w:hAnsi="Narkisim" w:cs="Narkisim"/>
          <w:rtl/>
        </w:rPr>
        <w:t>. ותי' דכ"ש דילפי' משאר שותפות</w:t>
      </w:r>
      <w:r w:rsidRPr="004A44CF">
        <w:rPr>
          <w:rStyle w:val="ac"/>
          <w:rFonts w:ascii="Narkisim" w:hAnsi="Narkisim" w:cs="Narkisim"/>
          <w:rtl/>
        </w:rPr>
        <w:footnoteReference w:id="127"/>
      </w:r>
      <w:r w:rsidRPr="004A44CF">
        <w:rPr>
          <w:rFonts w:ascii="Narkisim" w:hAnsi="Narkisim" w:cs="Narkisim"/>
        </w:rPr>
        <w:t xml:space="preserve">. </w:t>
      </w:r>
      <w:r w:rsidRPr="004A44CF">
        <w:rPr>
          <w:rFonts w:ascii="Narkisim" w:hAnsi="Narkisim" w:cs="Narkisim"/>
          <w:rtl/>
        </w:rPr>
        <w:t xml:space="preserve">והביא </w:t>
      </w:r>
      <w:r w:rsidRPr="004A44CF">
        <w:rPr>
          <w:rFonts w:ascii="Narkisim" w:hAnsi="Narkisim" w:cs="Narkisim"/>
          <w:b/>
          <w:bCs/>
          <w:rtl/>
        </w:rPr>
        <w:t>י"מ</w:t>
      </w:r>
      <w:r w:rsidRPr="004A44CF">
        <w:rPr>
          <w:rFonts w:ascii="Narkisim" w:hAnsi="Narkisim" w:cs="Narkisim"/>
          <w:rtl/>
        </w:rPr>
        <w:t xml:space="preserve"> דלא נחשב שותפות, כיון דעומד לחלוקה</w:t>
      </w:r>
      <w:r w:rsidRPr="004A44CF">
        <w:rPr>
          <w:rFonts w:ascii="Narkisim" w:hAnsi="Narkisim" w:cs="Narkisim"/>
        </w:rPr>
        <w:t>.</w:t>
      </w:r>
    </w:p>
    <w:p w14:paraId="11D840E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גר"ש איגר</w:t>
      </w:r>
      <w:r w:rsidRPr="004A44CF">
        <w:rPr>
          <w:rFonts w:ascii="Narkisim" w:hAnsi="Narkisim"/>
          <w:rtl/>
        </w:rPr>
        <w:t xml:space="preserve"> (בחי' רע"א כתובות יא.) העלה צד דמהני זכין לזכות חפץ לישראל ולעכו"ם, דמיגו דזכי לנפשיה זכי נמי לחבריה</w:t>
      </w:r>
      <w:r w:rsidRPr="004A44CF">
        <w:rPr>
          <w:rStyle w:val="ac"/>
          <w:rFonts w:ascii="Narkisim" w:hAnsi="Narkisim"/>
          <w:rtl/>
        </w:rPr>
        <w:footnoteReference w:id="128"/>
      </w:r>
      <w:r w:rsidRPr="004A44CF">
        <w:rPr>
          <w:rFonts w:ascii="Narkisim" w:hAnsi="Narkisim"/>
        </w:rPr>
        <w:t xml:space="preserve">. </w:t>
      </w:r>
      <w:r w:rsidRPr="004A44CF">
        <w:rPr>
          <w:rFonts w:ascii="Narkisim" w:hAnsi="Narkisim"/>
          <w:rtl/>
        </w:rPr>
        <w:t>והביא ד</w:t>
      </w:r>
      <w:r w:rsidRPr="004A44CF">
        <w:rPr>
          <w:rFonts w:ascii="Narkisim" w:hAnsi="Narkisim"/>
          <w:b/>
          <w:bCs/>
          <w:rtl/>
        </w:rPr>
        <w:t>א' מחכמי קאליש</w:t>
      </w:r>
      <w:r w:rsidRPr="004A44CF">
        <w:rPr>
          <w:rFonts w:ascii="Narkisim" w:hAnsi="Narkisim"/>
          <w:rtl/>
        </w:rPr>
        <w:t xml:space="preserve"> הק' עליו מסוגיין, דלא אמרי' מיגו דמהני לגדול מהני לקטן. והגר"ש תי' דהכא ילפי' מהא דהנשיא זכה לכל א' את חלקו, והקטן זכה בחלקו בפני עצמו. ודוקא בקניית חפץ א' אמרי' מיגו שיהא שליח לזה ולזה. אבל בזוכה שני חפצים א' לזה וא' לזה ל"ש מיגו</w:t>
      </w:r>
      <w:r w:rsidRPr="004A44CF">
        <w:rPr>
          <w:rFonts w:ascii="Narkisim" w:hAnsi="Narkisim"/>
        </w:rPr>
        <w:t>.</w:t>
      </w:r>
    </w:p>
    <w:p w14:paraId="303E2653" w14:textId="77777777" w:rsidR="008D45EE" w:rsidRPr="004A44CF" w:rsidRDefault="00000000" w:rsidP="008F786F">
      <w:pPr>
        <w:bidi/>
        <w:rPr>
          <w:rFonts w:ascii="Narkisim" w:hAnsi="Narkisim" w:cs="Narkisim"/>
        </w:rPr>
      </w:pPr>
      <w:r w:rsidRPr="004A44CF">
        <w:rPr>
          <w:rFonts w:ascii="Narkisim" w:hAnsi="Narkisim" w:cs="Narkisim"/>
          <w:u w:val="single"/>
          <w:rtl/>
        </w:rPr>
        <w:t>והא קטנים לאו בני שליחות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דגבי ושלח ושלחה [דגט] איש כתיב, ומינה ילפי' דאין קטן עושה שליח. ו</w:t>
      </w:r>
      <w:r w:rsidRPr="004A44CF">
        <w:rPr>
          <w:rFonts w:ascii="Narkisim" w:hAnsi="Narkisim" w:cs="Narkisim"/>
          <w:b/>
          <w:bCs/>
          <w:rtl/>
        </w:rPr>
        <w:t>רש"י</w:t>
      </w:r>
      <w:r w:rsidRPr="004A44CF">
        <w:rPr>
          <w:rFonts w:ascii="Narkisim" w:hAnsi="Narkisim" w:cs="Narkisim"/>
          <w:rtl/>
        </w:rPr>
        <w:t xml:space="preserve"> (ב"מ עא:) כת' דכי כתיב שליחות בגדול, שראוי לתרום, ובנדרים איש כתיב</w:t>
      </w:r>
      <w:r w:rsidRPr="004A44CF">
        <w:rPr>
          <w:rStyle w:val="ac"/>
          <w:rFonts w:ascii="Narkisim" w:hAnsi="Narkisim" w:cs="Narkisim"/>
          <w:rtl/>
        </w:rPr>
        <w:footnoteReference w:id="129"/>
      </w:r>
      <w:r w:rsidRPr="004A44CF">
        <w:rPr>
          <w:rFonts w:ascii="Narkisim" w:hAnsi="Narkisim" w:cs="Narkisim"/>
        </w:rPr>
        <w:t>.</w:t>
      </w:r>
    </w:p>
    <w:p w14:paraId="5B50FA2B" w14:textId="77777777" w:rsidR="008D45EE" w:rsidRPr="004A44CF" w:rsidRDefault="00000000" w:rsidP="008F786F">
      <w:pPr>
        <w:pStyle w:val="a7"/>
        <w:bidi/>
        <w:rPr>
          <w:rFonts w:ascii="Narkisim" w:hAnsi="Narkisim"/>
        </w:rPr>
      </w:pPr>
      <w:r w:rsidRPr="004A44CF">
        <w:rPr>
          <w:rFonts w:ascii="Narkisim" w:hAnsi="Narkisim"/>
          <w:rtl/>
        </w:rPr>
        <w:t xml:space="preserve">ומדברי </w:t>
      </w:r>
      <w:r w:rsidRPr="004A44CF">
        <w:rPr>
          <w:rFonts w:ascii="Narkisim" w:hAnsi="Narkisim"/>
          <w:b/>
          <w:bCs/>
          <w:rtl/>
        </w:rPr>
        <w:t>רש"י</w:t>
      </w:r>
      <w:r w:rsidRPr="004A44CF">
        <w:rPr>
          <w:rFonts w:ascii="Narkisim" w:hAnsi="Narkisim"/>
          <w:rtl/>
        </w:rPr>
        <w:t xml:space="preserve"> ו</w:t>
      </w:r>
      <w:r w:rsidRPr="004A44CF">
        <w:rPr>
          <w:rFonts w:ascii="Narkisim" w:hAnsi="Narkisim"/>
          <w:b/>
          <w:bCs/>
          <w:rtl/>
        </w:rPr>
        <w:t>תוס'</w:t>
      </w:r>
      <w:r w:rsidRPr="004A44CF">
        <w:rPr>
          <w:rFonts w:ascii="Narkisim" w:hAnsi="Narkisim"/>
          <w:rtl/>
        </w:rPr>
        <w:t xml:space="preserve"> (פסחים צא: הנ"ל) מבואר דנתמעט איש זוכה, ולא קטן. ומינה ילפי' דאין שליחות לקטן</w:t>
      </w:r>
      <w:r w:rsidRPr="004A44CF">
        <w:rPr>
          <w:rFonts w:ascii="Narkisim" w:hAnsi="Narkisim"/>
        </w:rPr>
        <w:t>.</w:t>
      </w:r>
    </w:p>
    <w:p w14:paraId="4C9A306B"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w:t>
      </w:r>
      <w:r w:rsidRPr="004A44CF">
        <w:rPr>
          <w:rFonts w:ascii="Narkisim" w:hAnsi="Narkisim"/>
          <w:szCs w:val="20"/>
          <w:rtl/>
        </w:rPr>
        <w:t>גיטין סד:)</w:t>
      </w:r>
      <w:r w:rsidRPr="004A44CF">
        <w:rPr>
          <w:rFonts w:ascii="Narkisim" w:hAnsi="Narkisim"/>
          <w:rtl/>
        </w:rPr>
        <w:t xml:space="preserve"> הק' האיך מהני [להך מ"ד] לזכות לאחרים, הא זכיה מטעם שליחות, ואין שליחות לקטן </w:t>
      </w:r>
      <w:r w:rsidRPr="004A44CF">
        <w:rPr>
          <w:rFonts w:ascii="Narkisim" w:hAnsi="Narkisim"/>
          <w:szCs w:val="20"/>
          <w:rtl/>
        </w:rPr>
        <w:t>[להיות שליח של אחרים].</w:t>
      </w:r>
      <w:r w:rsidRPr="004A44CF">
        <w:rPr>
          <w:rFonts w:ascii="Narkisim" w:hAnsi="Narkisim"/>
          <w:rtl/>
        </w:rPr>
        <w:t xml:space="preserve"> ותי' דאין למעט קטן אלא במילתא דליתיה, כגון תרומה דליתיה בתרומה דנפשיה. אבל זכיה, כמו שזוכה לעצמו זוכה לאחרים</w:t>
      </w:r>
      <w:r w:rsidRPr="004A44CF">
        <w:rPr>
          <w:rFonts w:ascii="Narkisim" w:hAnsi="Narkisim"/>
        </w:rPr>
        <w:t>.</w:t>
      </w:r>
    </w:p>
    <w:p w14:paraId="524048D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מהרש"א</w:t>
      </w:r>
      <w:r w:rsidRPr="004A44CF">
        <w:rPr>
          <w:rFonts w:ascii="Narkisim" w:hAnsi="Narkisim"/>
          <w:rtl/>
        </w:rPr>
        <w:t xml:space="preserve"> (שם סה.) כת' דלפ"ז מופלא הסמוך לאיש יכול להיות שליח להפריש תרומה</w:t>
      </w:r>
      <w:r w:rsidRPr="004A44CF">
        <w:rPr>
          <w:rFonts w:ascii="Narkisim" w:hAnsi="Narkisim"/>
        </w:rPr>
        <w:t>.</w:t>
      </w:r>
    </w:p>
    <w:p w14:paraId="073672D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(גיטין שם) הק' א"כ אמאי ל"מ קטנה להיות שליח לקבלה, הא איתא בקבלה דנפשה</w:t>
      </w:r>
      <w:r w:rsidRPr="004A44CF">
        <w:rPr>
          <w:rStyle w:val="ac"/>
          <w:rFonts w:ascii="Narkisim" w:hAnsi="Narkisim"/>
          <w:rtl/>
        </w:rPr>
        <w:footnoteReference w:id="130"/>
      </w:r>
      <w:r w:rsidRPr="004A44CF">
        <w:rPr>
          <w:rFonts w:ascii="Narkisim" w:hAnsi="Narkisim"/>
        </w:rPr>
        <w:t xml:space="preserve">. </w:t>
      </w:r>
      <w:r w:rsidRPr="004A44CF">
        <w:rPr>
          <w:rFonts w:ascii="Narkisim" w:hAnsi="Narkisim"/>
          <w:szCs w:val="20"/>
          <w:rtl/>
        </w:rPr>
        <w:t>וה</w:t>
      </w:r>
      <w:r w:rsidRPr="004A44CF">
        <w:rPr>
          <w:rFonts w:ascii="Narkisim" w:hAnsi="Narkisim"/>
          <w:b/>
          <w:bCs/>
          <w:szCs w:val="20"/>
          <w:rtl/>
        </w:rPr>
        <w:t>תורת גיטין</w:t>
      </w:r>
      <w:r w:rsidRPr="004A44CF">
        <w:rPr>
          <w:rFonts w:ascii="Narkisim" w:hAnsi="Narkisim"/>
          <w:szCs w:val="20"/>
          <w:rtl/>
        </w:rPr>
        <w:t xml:space="preserve"> (שם) תי' דקטנה מתגרשת בע"כ, ולא נחשב עשייה דידה</w:t>
      </w:r>
      <w:r w:rsidRPr="004A44CF">
        <w:rPr>
          <w:rFonts w:ascii="Narkisim" w:hAnsi="Narkisim"/>
          <w:szCs w:val="20"/>
        </w:rPr>
        <w:t>.</w:t>
      </w:r>
    </w:p>
    <w:p w14:paraId="4EE14234"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רמב"ם</w:t>
      </w:r>
      <w:r w:rsidRPr="004A44CF">
        <w:rPr>
          <w:rFonts w:ascii="Narkisim" w:hAnsi="Narkisim" w:cs="Narkisim"/>
          <w:rtl/>
        </w:rPr>
        <w:t xml:space="preserve"> (גירושין ו ט, הו' לעיל מא.) כת' דקטנה אינה עושה שליח לקבל גיטה, דבעי עדים. וה</w:t>
      </w:r>
      <w:r w:rsidRPr="004A44CF">
        <w:rPr>
          <w:rFonts w:ascii="Narkisim" w:hAnsi="Narkisim" w:cs="Narkisim"/>
          <w:b/>
          <w:bCs/>
          <w:rtl/>
        </w:rPr>
        <w:t>ראב"ד</w:t>
      </w:r>
      <w:r w:rsidRPr="004A44CF">
        <w:rPr>
          <w:rFonts w:ascii="Narkisim" w:hAnsi="Narkisim" w:cs="Narkisim"/>
          <w:rtl/>
        </w:rPr>
        <w:t xml:space="preserve"> השיג דילפי' אתם גם אתם, בני דעת, שהשליח ומשלח צריכים להיות בני דעת</w:t>
      </w:r>
      <w:r w:rsidRPr="004A44CF">
        <w:rPr>
          <w:rStyle w:val="ac"/>
          <w:rFonts w:ascii="Narkisim" w:hAnsi="Narkisim" w:cs="Narkisim"/>
          <w:rtl/>
        </w:rPr>
        <w:footnoteReference w:id="131"/>
      </w:r>
      <w:r w:rsidRPr="004A44CF">
        <w:rPr>
          <w:rFonts w:ascii="Narkisim" w:hAnsi="Narkisim" w:cs="Narkisim"/>
        </w:rPr>
        <w:t xml:space="preserve">. </w:t>
      </w:r>
      <w:r w:rsidRPr="004A44CF">
        <w:rPr>
          <w:rFonts w:ascii="Narkisim" w:hAnsi="Narkisim" w:cs="Narkisim"/>
          <w:szCs w:val="20"/>
          <w:rtl/>
        </w:rPr>
        <w:t>וה</w:t>
      </w:r>
      <w:r w:rsidRPr="004A44CF">
        <w:rPr>
          <w:rFonts w:ascii="Narkisim" w:hAnsi="Narkisim" w:cs="Narkisim"/>
          <w:b/>
          <w:bCs/>
          <w:szCs w:val="20"/>
          <w:rtl/>
        </w:rPr>
        <w:t>קצות</w:t>
      </w:r>
      <w:r w:rsidRPr="004A44CF">
        <w:rPr>
          <w:rFonts w:ascii="Narkisim" w:hAnsi="Narkisim" w:cs="Narkisim"/>
          <w:szCs w:val="20"/>
          <w:rtl/>
        </w:rPr>
        <w:t xml:space="preserve"> (שם) ביאר דשליח לקבלה הוה מידי דשייכא בה, ומש"ה הרמב"ם איצטריך סברא נוספת משום חסרון עדות</w:t>
      </w:r>
      <w:r w:rsidRPr="004A44CF">
        <w:rPr>
          <w:rFonts w:ascii="Narkisim" w:hAnsi="Narkisim" w:cs="Narkisim"/>
          <w:szCs w:val="20"/>
        </w:rPr>
        <w:t>.</w:t>
      </w:r>
    </w:p>
    <w:p w14:paraId="32B5AE64" w14:textId="77777777" w:rsidR="008D45EE" w:rsidRPr="004A44CF" w:rsidRDefault="00000000" w:rsidP="008F786F">
      <w:pPr>
        <w:pStyle w:val="2"/>
        <w:bidi/>
        <w:rPr>
          <w:rFonts w:ascii="Narkisim" w:hAnsi="Narkisim"/>
        </w:rPr>
      </w:pPr>
      <w:r w:rsidRPr="004A44CF">
        <w:rPr>
          <w:rFonts w:ascii="Narkisim" w:hAnsi="Narkisim"/>
          <w:rtl/>
        </w:rPr>
        <w:t>זכין</w:t>
      </w:r>
    </w:p>
    <w:p w14:paraId="7EF00293" w14:textId="77777777" w:rsidR="008D45EE" w:rsidRPr="004A44CF" w:rsidRDefault="00000000" w:rsidP="008F786F">
      <w:pPr>
        <w:bidi/>
        <w:rPr>
          <w:rFonts w:ascii="Narkisim" w:hAnsi="Narkisim" w:cs="Narkisim"/>
        </w:rPr>
      </w:pPr>
      <w:r w:rsidRPr="004A44CF">
        <w:rPr>
          <w:rFonts w:ascii="Narkisim" w:hAnsi="Narkisim" w:cs="Narkisim"/>
          <w:u w:val="single"/>
          <w:rtl/>
        </w:rPr>
        <w:t>מנין שזכין לאדם שלא בפניו וכו'</w:t>
      </w:r>
      <w:r w:rsidRPr="004A44CF">
        <w:rPr>
          <w:rFonts w:ascii="Narkisim" w:hAnsi="Narkisim" w:cs="Narkisim"/>
          <w:rtl/>
        </w:rPr>
        <w:t xml:space="preserve">. דעת </w:t>
      </w:r>
      <w:r w:rsidRPr="004A44CF">
        <w:rPr>
          <w:rFonts w:ascii="Narkisim" w:hAnsi="Narkisim" w:cs="Narkisim"/>
          <w:b/>
          <w:bCs/>
          <w:rtl/>
        </w:rPr>
        <w:t>תוס</w:t>
      </w:r>
      <w:r w:rsidRPr="004A44CF">
        <w:rPr>
          <w:rFonts w:ascii="Narkisim" w:hAnsi="Narkisim" w:cs="Narkisim"/>
          <w:rtl/>
        </w:rPr>
        <w:t>' (בכ"מ</w:t>
      </w:r>
      <w:r w:rsidRPr="004A44CF">
        <w:rPr>
          <w:rStyle w:val="ac"/>
          <w:rFonts w:ascii="Narkisim" w:hAnsi="Narkisim" w:cs="Narkisim"/>
          <w:rtl/>
        </w:rPr>
        <w:footnoteReference w:id="132"/>
      </w:r>
      <w:r w:rsidRPr="004A44CF">
        <w:rPr>
          <w:rFonts w:ascii="Narkisim" w:hAnsi="Narkisim" w:cs="Narkisim"/>
          <w:rtl/>
        </w:rPr>
        <w:t>) דזכיה מטעם שליחות. ו</w:t>
      </w:r>
      <w:r w:rsidRPr="004A44CF">
        <w:rPr>
          <w:rFonts w:ascii="Narkisim" w:hAnsi="Narkisim" w:cs="Narkisim"/>
          <w:b/>
          <w:bCs/>
          <w:rtl/>
        </w:rPr>
        <w:t>תוס</w:t>
      </w:r>
      <w:r w:rsidRPr="004A44CF">
        <w:rPr>
          <w:rFonts w:ascii="Narkisim" w:hAnsi="Narkisim" w:cs="Narkisim"/>
          <w:rtl/>
        </w:rPr>
        <w:t xml:space="preserve">' (כתובות יא.) ביארו דאנן סהדי שעשאו שליח </w:t>
      </w:r>
      <w:r w:rsidRPr="004A44CF">
        <w:rPr>
          <w:rFonts w:ascii="Narkisim" w:hAnsi="Narkisim" w:cs="Narkisim"/>
          <w:szCs w:val="20"/>
          <w:rtl/>
        </w:rPr>
        <w:t>[וכ"כ ה</w:t>
      </w:r>
      <w:r w:rsidRPr="004A44CF">
        <w:rPr>
          <w:rFonts w:ascii="Narkisim" w:hAnsi="Narkisim" w:cs="Narkisim"/>
          <w:b/>
          <w:bCs/>
          <w:szCs w:val="20"/>
          <w:rtl/>
        </w:rPr>
        <w:t>רא"ש</w:t>
      </w:r>
      <w:r w:rsidRPr="004A44CF">
        <w:rPr>
          <w:rFonts w:ascii="Narkisim" w:hAnsi="Narkisim" w:cs="Narkisim"/>
          <w:szCs w:val="20"/>
          <w:rtl/>
        </w:rPr>
        <w:t xml:space="preserve"> נדרים לו: וגיטין א יג</w:t>
      </w:r>
      <w:r w:rsidRPr="004A44CF">
        <w:rPr>
          <w:rStyle w:val="ac"/>
          <w:rFonts w:ascii="Narkisim" w:hAnsi="Narkisim" w:cs="Narkisim"/>
          <w:szCs w:val="20"/>
          <w:rtl/>
        </w:rPr>
        <w:footnoteReference w:id="133"/>
      </w:r>
      <w:r w:rsidRPr="004A44CF">
        <w:rPr>
          <w:rFonts w:ascii="Narkisim" w:hAnsi="Narkisim" w:cs="Narkisim"/>
          <w:rtl/>
        </w:rPr>
        <w:t>]. וה</w:t>
      </w:r>
      <w:r w:rsidRPr="004A44CF">
        <w:rPr>
          <w:rFonts w:ascii="Narkisim" w:hAnsi="Narkisim" w:cs="Narkisim"/>
          <w:b/>
          <w:bCs/>
          <w:rtl/>
        </w:rPr>
        <w:t>קצות</w:t>
      </w:r>
      <w:r w:rsidRPr="004A44CF">
        <w:rPr>
          <w:rFonts w:ascii="Narkisim" w:hAnsi="Narkisim" w:cs="Narkisim"/>
          <w:rtl/>
        </w:rPr>
        <w:t xml:space="preserve"> (קה א) הק' דהא לא היה לו דעת למנותו שליח, וקי"ל (ב"מ כב:) דיאוש שלא מדעת לא הוה יאוש. א"כ האיך מהני מינוי השליחות בלא כוונתו</w:t>
      </w:r>
      <w:r w:rsidRPr="004A44CF">
        <w:rPr>
          <w:rFonts w:ascii="Narkisim" w:hAnsi="Narkisim" w:cs="Narkisim"/>
        </w:rPr>
        <w:t>.</w:t>
      </w:r>
    </w:p>
    <w:p w14:paraId="589FAFD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כת' דאף הראשונים דס"ל דזכיה מטעם שליחות, הוה גזיה"כ </w:t>
      </w:r>
      <w:r w:rsidRPr="004A44CF">
        <w:rPr>
          <w:rFonts w:ascii="Narkisim" w:hAnsi="Narkisim"/>
          <w:szCs w:val="20"/>
          <w:rtl/>
        </w:rPr>
        <w:t>[כדילפינן בסוגיין נשיא א'</w:t>
      </w:r>
      <w:r w:rsidRPr="004A44CF">
        <w:rPr>
          <w:rStyle w:val="ac"/>
          <w:rFonts w:ascii="Narkisim" w:hAnsi="Narkisim"/>
          <w:szCs w:val="20"/>
          <w:rtl/>
        </w:rPr>
        <w:footnoteReference w:id="134"/>
      </w:r>
      <w:r w:rsidRPr="004A44CF">
        <w:rPr>
          <w:rFonts w:ascii="Narkisim" w:hAnsi="Narkisim"/>
          <w:rtl/>
        </w:rPr>
        <w:t>] דנחשב שלוחו. אלא דתוס' נקטו דגדר זכייה מהני משום פרשת שליחות, ולא משום דהוה ידו ממש. ונפק"מ דעכו"ם וקטן דאין בהם פרשת שליחות, ל"מ זכין</w:t>
      </w:r>
      <w:r w:rsidRPr="004A44CF">
        <w:rPr>
          <w:rFonts w:ascii="Narkisim" w:hAnsi="Narkisim"/>
        </w:rPr>
        <w:t>.</w:t>
      </w:r>
    </w:p>
    <w:p w14:paraId="0129E7C9" w14:textId="77777777" w:rsidR="008D45EE" w:rsidRPr="004A44CF" w:rsidRDefault="00000000" w:rsidP="008F786F">
      <w:pPr>
        <w:pStyle w:val="aa"/>
        <w:bidi/>
        <w:rPr>
          <w:rFonts w:ascii="Narkisim" w:hAnsi="Narkisim"/>
        </w:rPr>
      </w:pPr>
      <w:r w:rsidRPr="004A44CF">
        <w:rPr>
          <w:rFonts w:ascii="Narkisim" w:hAnsi="Narkisim"/>
          <w:rtl/>
        </w:rPr>
        <w:lastRenderedPageBreak/>
        <w:t>וה</w:t>
      </w:r>
      <w:r w:rsidRPr="004A44CF">
        <w:rPr>
          <w:rFonts w:ascii="Narkisim" w:hAnsi="Narkisim"/>
          <w:b/>
          <w:bCs/>
          <w:rtl/>
        </w:rPr>
        <w:t>רשב"א</w:t>
      </w:r>
      <w:r w:rsidRPr="004A44CF">
        <w:rPr>
          <w:rFonts w:ascii="Narkisim" w:hAnsi="Narkisim"/>
          <w:rtl/>
        </w:rPr>
        <w:t xml:space="preserve"> הביא דלמדו כן מהגמ' (ב"מ יב.) דחצר מהני במידי דזכות, דלא גרע משליחות דזכות הוא לו. [וכ"ה ב</w:t>
      </w:r>
      <w:r w:rsidRPr="004A44CF">
        <w:rPr>
          <w:rFonts w:ascii="Narkisim" w:hAnsi="Narkisim"/>
          <w:b/>
          <w:bCs/>
          <w:rtl/>
        </w:rPr>
        <w:t>תוס</w:t>
      </w:r>
      <w:r w:rsidRPr="004A44CF">
        <w:rPr>
          <w:rFonts w:ascii="Narkisim" w:hAnsi="Narkisim"/>
          <w:rtl/>
        </w:rPr>
        <w:t>' סנהדרין סח:]</w:t>
      </w:r>
      <w:r w:rsidRPr="004A44CF">
        <w:rPr>
          <w:rFonts w:ascii="Narkisim" w:hAnsi="Narkisim"/>
        </w:rPr>
        <w:t>.</w:t>
      </w:r>
    </w:p>
    <w:p w14:paraId="3FADB63A" w14:textId="77777777" w:rsidR="008D45EE" w:rsidRPr="004A44CF" w:rsidRDefault="00000000" w:rsidP="008F786F">
      <w:pPr>
        <w:bidi/>
        <w:rPr>
          <w:rFonts w:ascii="Narkisim" w:hAnsi="Narkisim" w:cs="Narkisim"/>
        </w:rPr>
      </w:pPr>
      <w:r w:rsidRPr="004A44CF">
        <w:rPr>
          <w:rFonts w:ascii="Narkisim" w:hAnsi="Narkisim" w:cs="Narkisim"/>
          <w:i/>
          <w:iCs/>
          <w:szCs w:val="20"/>
          <w:rtl/>
        </w:rPr>
        <w:t>לאו מטעם שליחות</w:t>
      </w:r>
      <w:r w:rsidRPr="004A44CF">
        <w:rPr>
          <w:rFonts w:ascii="Narkisim" w:hAnsi="Narkisim" w:cs="Narkisim"/>
          <w:rtl/>
        </w:rPr>
        <w:t xml:space="preserve"> - אבל ה</w:t>
      </w:r>
      <w:r w:rsidRPr="004A44CF">
        <w:rPr>
          <w:rFonts w:ascii="Narkisim" w:hAnsi="Narkisim" w:cs="Narkisim"/>
          <w:b/>
          <w:bCs/>
          <w:rtl/>
        </w:rPr>
        <w:t>רשב"א</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(כאן) כת' דבסוגיין ש"מ זכיה לאו מדין שליחות, ואדם זוכה אף למי שאינו בן שליחות. דאל"כ מה תי' הגמ' זכין, הא היו קטנים דלאו בני שליחות וזכיה</w:t>
      </w:r>
      <w:r w:rsidRPr="004A44CF">
        <w:rPr>
          <w:rFonts w:ascii="Narkisim" w:hAnsi="Narkisim" w:cs="Narkisim"/>
        </w:rPr>
        <w:t>.</w:t>
      </w:r>
    </w:p>
    <w:p w14:paraId="0634AF5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דתוס' תי' דעדיפא מיניה הקשה, וסמכינן אמסקנא. [ודלא כפרש"י דאף למסקנא הוה מדין זכין]. וה</w:t>
      </w:r>
      <w:r w:rsidRPr="004A44CF">
        <w:rPr>
          <w:rFonts w:ascii="Narkisim" w:hAnsi="Narkisim"/>
          <w:b/>
          <w:bCs/>
          <w:rtl/>
        </w:rPr>
        <w:t>ר"ן</w:t>
      </w:r>
      <w:r w:rsidRPr="004A44CF">
        <w:rPr>
          <w:rFonts w:ascii="Narkisim" w:hAnsi="Narkisim"/>
          <w:rtl/>
        </w:rPr>
        <w:t xml:space="preserve"> כת' דהגמ' לא מקשה דאין זכין לקטן, דאין ראיה ממקום אחר דאין לקטן זכין. ונימא דגזיה"כ הכא דיש לו זכין. אבל אליבא דאמת מבואר בגמ' (ב"מ עא: לגירסא דידן, הו' בסמוך) דזכין לקטן מדרבנן, אבל מדאורייתא אין זכין כיון דאינו בתורת שליחות</w:t>
      </w:r>
      <w:r w:rsidRPr="004A44CF">
        <w:rPr>
          <w:rFonts w:ascii="Narkisim" w:hAnsi="Narkisim"/>
        </w:rPr>
        <w:t>.</w:t>
      </w:r>
    </w:p>
    <w:p w14:paraId="2E3804A9"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הוכיח דזכיה לאו מטעם שליחות דמבואר (לעיל כג: לר"ש ב"א) דעבד כנעני מתגרש ע"י זכיה, שמזכה הרב מעצמו</w:t>
      </w:r>
      <w:r w:rsidRPr="004A44CF">
        <w:rPr>
          <w:rStyle w:val="ac"/>
          <w:rFonts w:ascii="Narkisim" w:hAnsi="Narkisim"/>
          <w:rtl/>
        </w:rPr>
        <w:footnoteReference w:id="135"/>
      </w:r>
      <w:r w:rsidRPr="004A44CF">
        <w:rPr>
          <w:rFonts w:ascii="Narkisim" w:hAnsi="Narkisim"/>
        </w:rPr>
        <w:t xml:space="preserve"> </w:t>
      </w:r>
      <w:r w:rsidRPr="004A44CF">
        <w:rPr>
          <w:rFonts w:ascii="Narkisim" w:hAnsi="Narkisim"/>
          <w:rtl/>
        </w:rPr>
        <w:t>ע"י אחרים שלא בפניו. וע"כ דזכיה לאו בתורת שליחות, דהא אינו יכול לקבל גיטו, ולא שייך שליחות במידי דאיהו לא מצי עבד. [וכדאי' בגמ' (שם)]</w:t>
      </w:r>
      <w:r w:rsidRPr="004A44CF">
        <w:rPr>
          <w:rFonts w:ascii="Narkisim" w:hAnsi="Narkisim"/>
        </w:rPr>
        <w:t>.</w:t>
      </w:r>
    </w:p>
    <w:p w14:paraId="36178FA0"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ר"ן</w:t>
      </w:r>
      <w:r w:rsidRPr="004A44CF">
        <w:rPr>
          <w:rFonts w:ascii="Narkisim" w:hAnsi="Narkisim"/>
          <w:rtl/>
        </w:rPr>
        <w:t xml:space="preserve"> (כאן) דחה דעבד יש לו יד לקבל גיטו, אלא דילפינן מגזיה"כ דצריך שהגט יצא לרשות שאינו שלו. וכיון דעבד גופו קנוי לאדון, ל"מ נתינה ביד שלו, אבל שפיר מהני שאחרים זכין ע"י. אבל קטן אין לו יד לעצמו כלל</w:t>
      </w:r>
      <w:r w:rsidRPr="004A44CF">
        <w:rPr>
          <w:rStyle w:val="ac"/>
          <w:rFonts w:ascii="Narkisim" w:hAnsi="Narkisim"/>
          <w:rtl/>
        </w:rPr>
        <w:footnoteReference w:id="136"/>
      </w:r>
      <w:r w:rsidRPr="004A44CF">
        <w:rPr>
          <w:rFonts w:ascii="Narkisim" w:hAnsi="Narkisim"/>
        </w:rPr>
        <w:t xml:space="preserve">, </w:t>
      </w:r>
      <w:r w:rsidRPr="004A44CF">
        <w:rPr>
          <w:rFonts w:ascii="Narkisim" w:hAnsi="Narkisim"/>
          <w:rtl/>
        </w:rPr>
        <w:t>אף אחרים אין זוכין לו מדאורייתא</w:t>
      </w:r>
      <w:r w:rsidRPr="004A44CF">
        <w:rPr>
          <w:rStyle w:val="ac"/>
          <w:rFonts w:ascii="Narkisim" w:hAnsi="Narkisim"/>
          <w:rtl/>
        </w:rPr>
        <w:footnoteReference w:id="137"/>
      </w:r>
      <w:r w:rsidRPr="004A44CF">
        <w:rPr>
          <w:rFonts w:ascii="Narkisim" w:hAnsi="Narkisim"/>
        </w:rPr>
        <w:t>.</w:t>
      </w:r>
    </w:p>
    <w:p w14:paraId="40EDCADC" w14:textId="77777777" w:rsidR="008D45EE" w:rsidRPr="004A44CF" w:rsidRDefault="00000000" w:rsidP="008F786F">
      <w:pPr>
        <w:bidi/>
        <w:rPr>
          <w:rFonts w:ascii="Narkisim" w:hAnsi="Narkisim" w:cs="Narkisim"/>
        </w:rPr>
      </w:pPr>
      <w:r w:rsidRPr="004A44CF">
        <w:rPr>
          <w:rFonts w:ascii="Narkisim" w:hAnsi="Narkisim" w:cs="Narkisim"/>
          <w:i/>
          <w:iCs/>
          <w:szCs w:val="20"/>
          <w:rtl/>
        </w:rPr>
        <w:t>זכין לקטן</w:t>
      </w:r>
      <w:r w:rsidRPr="004A44CF">
        <w:rPr>
          <w:rFonts w:ascii="Narkisim" w:hAnsi="Narkisim" w:cs="Narkisim"/>
          <w:rtl/>
        </w:rPr>
        <w:t xml:space="preserve"> - דעת רבינא (ב"מ עא:) דנהי דאין שליחות לנכרי, זכין לו 'מדרבנן' מידי דהוה אקטן. דאע"ג דלית ליה שליחות יש לו זכיה 'מדרבנן'. והגמ' דוחה דקטן אתי לכלל שליחות, אבל עכו"ם לא אתי לכלל שליחות. [כ"ה בגמ' לפנינו]. וה</w:t>
      </w:r>
      <w:r w:rsidRPr="004A44CF">
        <w:rPr>
          <w:rFonts w:ascii="Narkisim" w:hAnsi="Narkisim" w:cs="Narkisim"/>
          <w:b/>
          <w:bCs/>
          <w:rtl/>
        </w:rPr>
        <w:t>רשב"א</w:t>
      </w:r>
      <w:r w:rsidRPr="004A44CF">
        <w:rPr>
          <w:rFonts w:ascii="Narkisim" w:hAnsi="Narkisim" w:cs="Narkisim"/>
          <w:rtl/>
        </w:rPr>
        <w:t xml:space="preserve"> (שם) הביא דה</w:t>
      </w:r>
      <w:r w:rsidRPr="004A44CF">
        <w:rPr>
          <w:rFonts w:ascii="Narkisim" w:hAnsi="Narkisim" w:cs="Narkisim"/>
          <w:b/>
          <w:bCs/>
          <w:rtl/>
        </w:rPr>
        <w:t>ראב"ד</w:t>
      </w:r>
      <w:r w:rsidRPr="004A44CF">
        <w:rPr>
          <w:rFonts w:ascii="Narkisim" w:hAnsi="Narkisim" w:cs="Narkisim"/>
          <w:rtl/>
        </w:rPr>
        <w:t xml:space="preserve"> גרס זכיה 'דאורייתא' אית ליה [ול"ג מדרבנן</w:t>
      </w:r>
      <w:r w:rsidRPr="004A44CF">
        <w:rPr>
          <w:rStyle w:val="ac"/>
          <w:rFonts w:ascii="Narkisim" w:hAnsi="Narkisim" w:cs="Narkisim"/>
          <w:rtl/>
        </w:rPr>
        <w:footnoteReference w:id="138"/>
      </w:r>
      <w:r w:rsidRPr="004A44CF">
        <w:rPr>
          <w:rFonts w:ascii="Narkisim" w:hAnsi="Narkisim" w:cs="Narkisim"/>
          <w:rtl/>
        </w:rPr>
        <w:t>]. וה</w:t>
      </w:r>
      <w:r w:rsidRPr="004A44CF">
        <w:rPr>
          <w:rFonts w:ascii="Narkisim" w:hAnsi="Narkisim" w:cs="Narkisim"/>
          <w:b/>
          <w:bCs/>
          <w:rtl/>
        </w:rPr>
        <w:t>רשב"א</w:t>
      </w:r>
      <w:r w:rsidRPr="004A44CF">
        <w:rPr>
          <w:rFonts w:ascii="Narkisim" w:hAnsi="Narkisim" w:cs="Narkisim"/>
          <w:rtl/>
        </w:rPr>
        <w:t xml:space="preserve"> כת' [לגרוס] דגבי קטן יש זכיה מדאורייתא, ומינה ילפינן דיהא לעכו"ם זכיה עכ"פ מדרבנן</w:t>
      </w:r>
      <w:r w:rsidRPr="004A44CF">
        <w:rPr>
          <w:rFonts w:ascii="Narkisim" w:hAnsi="Narkisim" w:cs="Narkisim"/>
        </w:rPr>
        <w:t>.</w:t>
      </w:r>
    </w:p>
    <w:p w14:paraId="7D8C3CA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(שם) הק' דבסוגיין מבואר דזכין לקטן [מדאורייתא]. וכת' די"ל דלמסקנא נדחה, ואינו בתורת זכין. וכת' דאע"ג דזכיה לאו מטעם שליחות, כדמוכח בקידושין</w:t>
      </w:r>
      <w:r w:rsidRPr="004A44CF">
        <w:rPr>
          <w:rStyle w:val="ac"/>
          <w:rFonts w:ascii="Narkisim" w:hAnsi="Narkisim" w:cs="Narkisim"/>
          <w:rtl/>
        </w:rPr>
        <w:footnoteReference w:id="139"/>
      </w:r>
      <w:r w:rsidRPr="004A44CF">
        <w:rPr>
          <w:rFonts w:ascii="Narkisim" w:hAnsi="Narkisim" w:cs="Narkisim"/>
        </w:rPr>
        <w:t xml:space="preserve">, </w:t>
      </w:r>
      <w:r w:rsidRPr="004A44CF">
        <w:rPr>
          <w:rFonts w:ascii="Narkisim" w:hAnsi="Narkisim" w:cs="Narkisim"/>
          <w:rtl/>
        </w:rPr>
        <w:t xml:space="preserve">מ"מ אין זכין לקטן [אלא מדרבנן]. אבל הרמב"ן הביא דמדברי </w:t>
      </w:r>
      <w:r w:rsidRPr="004A44CF">
        <w:rPr>
          <w:rFonts w:ascii="Narkisim" w:hAnsi="Narkisim" w:cs="Narkisim"/>
          <w:b/>
          <w:bCs/>
          <w:rtl/>
        </w:rPr>
        <w:t>רש"י</w:t>
      </w:r>
      <w:r w:rsidRPr="004A44CF">
        <w:rPr>
          <w:rFonts w:ascii="Narkisim" w:hAnsi="Narkisim" w:cs="Narkisim"/>
          <w:rtl/>
        </w:rPr>
        <w:t xml:space="preserve"> מבואר דאף למסקנא מהני מדין זכין, וזכין לקטן. וה</w:t>
      </w:r>
      <w:r w:rsidRPr="004A44CF">
        <w:rPr>
          <w:rFonts w:ascii="Narkisim" w:hAnsi="Narkisim" w:cs="Narkisim"/>
          <w:b/>
          <w:bCs/>
          <w:rtl/>
        </w:rPr>
        <w:t>רשב"א</w:t>
      </w:r>
      <w:r w:rsidRPr="004A44CF">
        <w:rPr>
          <w:rFonts w:ascii="Narkisim" w:hAnsi="Narkisim" w:cs="Narkisim"/>
          <w:rtl/>
        </w:rPr>
        <w:t xml:space="preserve"> כת' דבכולי תלמודא משמע דיש לקטן זכיה דאורייתא</w:t>
      </w:r>
      <w:r w:rsidRPr="004A44CF">
        <w:rPr>
          <w:rFonts w:ascii="Narkisim" w:hAnsi="Narkisim" w:cs="Narkisim"/>
        </w:rPr>
        <w:t>.</w:t>
      </w:r>
    </w:p>
    <w:p w14:paraId="0800A220" w14:textId="77777777" w:rsidR="008D45EE" w:rsidRPr="004A44CF" w:rsidRDefault="00000000" w:rsidP="008F786F">
      <w:pPr>
        <w:pStyle w:val="aa"/>
        <w:bidi/>
        <w:rPr>
          <w:rFonts w:ascii="Narkisim" w:hAnsi="Narkisim"/>
        </w:rPr>
      </w:pPr>
      <w:r w:rsidRPr="004A44CF">
        <w:rPr>
          <w:rFonts w:ascii="Narkisim" w:hAnsi="Narkisim"/>
          <w:rtl/>
        </w:rPr>
        <w:t>ועוד הביא ה</w:t>
      </w:r>
      <w:r w:rsidRPr="004A44CF">
        <w:rPr>
          <w:rFonts w:ascii="Narkisim" w:hAnsi="Narkisim"/>
          <w:b/>
          <w:bCs/>
          <w:rtl/>
        </w:rPr>
        <w:t>רמב"ן</w:t>
      </w:r>
      <w:r w:rsidRPr="004A44CF">
        <w:rPr>
          <w:rFonts w:ascii="Narkisim" w:hAnsi="Narkisim"/>
          <w:rtl/>
        </w:rPr>
        <w:t xml:space="preserve"> (שם) דגבי גר קטן (כתובות יא.) משמע דזכין לקטן מדאורייתא. ו</w:t>
      </w:r>
      <w:r w:rsidRPr="004A44CF">
        <w:rPr>
          <w:rFonts w:ascii="Narkisim" w:hAnsi="Narkisim"/>
          <w:b/>
          <w:bCs/>
          <w:rtl/>
        </w:rPr>
        <w:t>תוס</w:t>
      </w:r>
      <w:r w:rsidRPr="004A44CF">
        <w:rPr>
          <w:rFonts w:ascii="Narkisim" w:hAnsi="Narkisim"/>
          <w:rtl/>
        </w:rPr>
        <w:t>' (כתובות שם) הק' כן, ונדחקו דמהני מדרבנן, ויש כח ביד חכמים לעקור</w:t>
      </w:r>
      <w:r w:rsidRPr="004A44CF">
        <w:rPr>
          <w:rFonts w:ascii="Narkisim" w:hAnsi="Narkisim"/>
        </w:rPr>
        <w:t>.</w:t>
      </w:r>
    </w:p>
    <w:p w14:paraId="1B58610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דחה דשאני זכין דגירות, אבל בעסקי ממון אין זכין לקטן. ו</w:t>
      </w:r>
      <w:r w:rsidRPr="004A44CF">
        <w:rPr>
          <w:rFonts w:ascii="Narkisim" w:hAnsi="Narkisim"/>
          <w:b/>
          <w:bCs/>
          <w:rtl/>
        </w:rPr>
        <w:t>תוס'</w:t>
      </w:r>
      <w:r w:rsidRPr="004A44CF">
        <w:rPr>
          <w:rFonts w:ascii="Narkisim" w:hAnsi="Narkisim"/>
          <w:rtl/>
        </w:rPr>
        <w:t xml:space="preserve"> (סנהדרין סח:) כת' דגירות אי"צ גדר זכין [עי"ש]</w:t>
      </w:r>
      <w:r w:rsidRPr="004A44CF">
        <w:rPr>
          <w:rFonts w:ascii="Narkisim" w:hAnsi="Narkisim"/>
        </w:rPr>
        <w:t>.</w:t>
      </w:r>
    </w:p>
    <w:p w14:paraId="288FBE6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ש"ך</w:t>
      </w:r>
      <w:r w:rsidRPr="004A44CF">
        <w:rPr>
          <w:rFonts w:ascii="Narkisim" w:hAnsi="Narkisim"/>
          <w:rtl/>
        </w:rPr>
        <w:t xml:space="preserve"> (הו' בסמוך) דחה דע"י בי"ד שאני</w:t>
      </w:r>
      <w:r w:rsidRPr="004A44CF">
        <w:rPr>
          <w:rFonts w:ascii="Narkisim" w:hAnsi="Narkisim"/>
        </w:rPr>
        <w:t>.</w:t>
      </w:r>
    </w:p>
    <w:p w14:paraId="2D888CB3"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(כתובות יא. בסו"ד) תי' עוד דהא דל"מ שליחות לקטן ה"מ בדבר שהוא קצת חובה,כגון להפריש תרומה [שרוצה לעשות מצווה בעצמו]. אבל היכא דהוה זכות גמור יש לו שליחות</w:t>
      </w:r>
      <w:r w:rsidRPr="004A44CF">
        <w:rPr>
          <w:rFonts w:ascii="Narkisim" w:hAnsi="Narkisim"/>
        </w:rPr>
        <w:t>.</w:t>
      </w:r>
    </w:p>
    <w:p w14:paraId="6A8A7E99" w14:textId="77777777" w:rsidR="008D45EE" w:rsidRPr="004A44CF" w:rsidRDefault="00000000" w:rsidP="008F786F">
      <w:pPr>
        <w:pStyle w:val="a7"/>
        <w:bidi/>
        <w:rPr>
          <w:rFonts w:ascii="Narkisim" w:hAnsi="Narkisim"/>
        </w:rPr>
      </w:pPr>
      <w:r w:rsidRPr="004A44CF">
        <w:rPr>
          <w:rFonts w:ascii="Narkisim" w:hAnsi="Narkisim"/>
          <w:rtl/>
        </w:rPr>
        <w:t xml:space="preserve">ועוד חי' </w:t>
      </w:r>
      <w:r w:rsidRPr="004A44CF">
        <w:rPr>
          <w:rFonts w:ascii="Narkisim" w:hAnsi="Narkisim"/>
          <w:b/>
          <w:bCs/>
          <w:rtl/>
        </w:rPr>
        <w:t>רע"א</w:t>
      </w:r>
      <w:r w:rsidRPr="004A44CF">
        <w:rPr>
          <w:rFonts w:ascii="Narkisim" w:hAnsi="Narkisim"/>
          <w:rtl/>
        </w:rPr>
        <w:t xml:space="preserve"> (כתובות שם) דהא דאין שליחות לקטן, גדר החסרון דאינו יכול לעשות מינוי שליחות. אבל היכא דאתינן עלה מדין 'זכין', מהני שליחות לקטן</w:t>
      </w:r>
      <w:r w:rsidRPr="004A44CF">
        <w:rPr>
          <w:rStyle w:val="ac"/>
          <w:rFonts w:ascii="Narkisim" w:hAnsi="Narkisim"/>
          <w:rtl/>
        </w:rPr>
        <w:footnoteReference w:id="140"/>
      </w:r>
      <w:r w:rsidRPr="004A44CF">
        <w:rPr>
          <w:rFonts w:ascii="Narkisim" w:hAnsi="Narkisim"/>
        </w:rPr>
        <w:t xml:space="preserve">. </w:t>
      </w:r>
      <w:r w:rsidRPr="004A44CF">
        <w:rPr>
          <w:rFonts w:ascii="Narkisim" w:hAnsi="Narkisim"/>
          <w:rtl/>
        </w:rPr>
        <w:t>[אף לצד דזכין מטעם שליחות</w:t>
      </w:r>
      <w:r w:rsidRPr="004A44CF">
        <w:rPr>
          <w:rStyle w:val="ac"/>
          <w:rFonts w:ascii="Narkisim" w:hAnsi="Narkisim"/>
          <w:rtl/>
        </w:rPr>
        <w:footnoteReference w:id="141"/>
      </w:r>
      <w:r w:rsidRPr="004A44CF">
        <w:rPr>
          <w:rFonts w:ascii="Narkisim" w:hAnsi="Narkisim"/>
          <w:rtl/>
        </w:rPr>
        <w:t>]</w:t>
      </w:r>
      <w:r w:rsidRPr="004A44CF">
        <w:rPr>
          <w:rFonts w:ascii="Narkisim" w:hAnsi="Narkisim"/>
        </w:rPr>
        <w:t>.</w:t>
      </w:r>
    </w:p>
    <w:p w14:paraId="5E27B009" w14:textId="77777777" w:rsidR="008D45EE" w:rsidRPr="004A44CF" w:rsidRDefault="00000000" w:rsidP="008F786F">
      <w:pPr>
        <w:bidi/>
        <w:rPr>
          <w:rFonts w:ascii="Narkisim" w:hAnsi="Narkisim" w:cs="Narkisim"/>
        </w:rPr>
      </w:pPr>
      <w:r w:rsidRPr="004A44CF">
        <w:rPr>
          <w:rFonts w:ascii="Narkisim" w:hAnsi="Narkisim" w:cs="Narkisim"/>
          <w:i/>
          <w:iCs/>
          <w:szCs w:val="20"/>
          <w:rtl/>
        </w:rPr>
        <w:t>גדר זכיה לאו מטעם שליחות</w:t>
      </w:r>
      <w:r w:rsidRPr="004A44CF">
        <w:rPr>
          <w:rFonts w:ascii="Narkisim" w:hAnsi="Narkisim" w:cs="Narkisim"/>
          <w:rtl/>
        </w:rPr>
        <w:t xml:space="preserve"> – ה</w:t>
      </w:r>
      <w:r w:rsidRPr="004A44CF">
        <w:rPr>
          <w:rFonts w:ascii="Narkisim" w:hAnsi="Narkisim" w:cs="Narkisim"/>
          <w:b/>
          <w:bCs/>
          <w:rtl/>
        </w:rPr>
        <w:t>קצות</w:t>
      </w:r>
      <w:r w:rsidRPr="004A44CF">
        <w:rPr>
          <w:rFonts w:ascii="Narkisim" w:hAnsi="Narkisim" w:cs="Narkisim"/>
          <w:rtl/>
        </w:rPr>
        <w:t xml:space="preserve"> (שם) כת' דלמ"ד זכין לאו מטעם שליחות, הוה גדר 'יד ממש'. וצ"ב גדר דין 'יד' זה [ומשמע דכוונתם דומיא דחצר מטעם יד]. ובפשוטו משמע דהוה גדר ידו אריכתא מחודש</w:t>
      </w:r>
      <w:r w:rsidRPr="004A44CF">
        <w:rPr>
          <w:rStyle w:val="ac"/>
          <w:rFonts w:ascii="Narkisim" w:hAnsi="Narkisim" w:cs="Narkisim"/>
          <w:rtl/>
        </w:rPr>
        <w:footnoteReference w:id="142"/>
      </w:r>
      <w:r w:rsidRPr="004A44CF">
        <w:rPr>
          <w:rFonts w:ascii="Narkisim" w:hAnsi="Narkisim" w:cs="Narkisim"/>
        </w:rPr>
        <w:t>.</w:t>
      </w:r>
    </w:p>
    <w:p w14:paraId="33993E29" w14:textId="77777777" w:rsidR="008D45EE" w:rsidRPr="004A44CF" w:rsidRDefault="00000000" w:rsidP="008F786F">
      <w:pPr>
        <w:pStyle w:val="a7"/>
        <w:bidi/>
        <w:rPr>
          <w:rFonts w:ascii="Narkisim" w:hAnsi="Narkisim"/>
        </w:rPr>
      </w:pPr>
      <w:r w:rsidRPr="004A44CF">
        <w:rPr>
          <w:rFonts w:ascii="Narkisim" w:hAnsi="Narkisim"/>
          <w:rtl/>
        </w:rPr>
        <w:t>אמנם ה</w:t>
      </w:r>
      <w:r w:rsidRPr="004A44CF">
        <w:rPr>
          <w:rFonts w:ascii="Narkisim" w:hAnsi="Narkisim"/>
          <w:b/>
          <w:bCs/>
          <w:rtl/>
        </w:rPr>
        <w:t>אחרונים</w:t>
      </w:r>
      <w:r w:rsidRPr="004A44CF">
        <w:rPr>
          <w:rFonts w:ascii="Narkisim" w:hAnsi="Narkisim"/>
          <w:rtl/>
        </w:rPr>
        <w:t xml:space="preserve"> (קה"י ב"ב לו ד) כת' דגדר זכין הוא שהמזכה פועל במעשיו עבור הזוכה. </w:t>
      </w:r>
      <w:r w:rsidRPr="004A44CF">
        <w:rPr>
          <w:rFonts w:ascii="Narkisim" w:hAnsi="Narkisim"/>
          <w:rtl/>
        </w:rPr>
        <w:lastRenderedPageBreak/>
        <w:t>דאילו שליחות נחשב מעשה המשלח, אבל זכין מהני כח השליח לקנות עבור השליח</w:t>
      </w:r>
      <w:r w:rsidRPr="004A44CF">
        <w:rPr>
          <w:rFonts w:ascii="Narkisim" w:hAnsi="Narkisim"/>
        </w:rPr>
        <w:t>.</w:t>
      </w:r>
    </w:p>
    <w:p w14:paraId="18F26C29"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ברכ"ש</w:t>
      </w:r>
      <w:r w:rsidRPr="004A44CF">
        <w:rPr>
          <w:rFonts w:ascii="Narkisim" w:hAnsi="Narkisim"/>
          <w:rtl/>
        </w:rPr>
        <w:t xml:space="preserve"> (טו ד) הביא בשם ה</w:t>
      </w:r>
      <w:r w:rsidRPr="004A44CF">
        <w:rPr>
          <w:rFonts w:ascii="Narkisim" w:hAnsi="Narkisim"/>
          <w:b/>
          <w:bCs/>
          <w:rtl/>
        </w:rPr>
        <w:t>גר"ח</w:t>
      </w:r>
      <w:r w:rsidRPr="004A44CF">
        <w:rPr>
          <w:rFonts w:ascii="Narkisim" w:hAnsi="Narkisim"/>
          <w:rtl/>
        </w:rPr>
        <w:t xml:space="preserve"> דאף למ"ד זכיה לאו מטעם שליחות, הוה גדר שליחות ממש שפועל עבור חבירו. אלא דכיון דילפי' מקרא אחרת לא נתמעט קטן מפרשה זו. [וצ"ע מהא דלעיל כג]</w:t>
      </w:r>
      <w:r w:rsidRPr="004A44CF">
        <w:rPr>
          <w:rFonts w:ascii="Narkisim" w:hAnsi="Narkisim"/>
        </w:rPr>
        <w:t>.</w:t>
      </w:r>
    </w:p>
    <w:p w14:paraId="272C1C64" w14:textId="77777777" w:rsidR="008D45EE" w:rsidRPr="004A44CF" w:rsidRDefault="00000000" w:rsidP="008F786F">
      <w:pPr>
        <w:bidi/>
        <w:rPr>
          <w:rFonts w:ascii="Narkisim" w:hAnsi="Narkisim" w:cs="Narkisim"/>
        </w:rPr>
      </w:pPr>
      <w:r w:rsidRPr="004A44CF">
        <w:rPr>
          <w:rFonts w:ascii="Narkisim" w:hAnsi="Narkisim" w:cs="Narkisim"/>
          <w:i/>
          <w:iCs/>
          <w:szCs w:val="20"/>
          <w:rtl/>
        </w:rPr>
        <w:t>זכין בתרומה</w:t>
      </w:r>
      <w:r w:rsidRPr="004A44CF">
        <w:rPr>
          <w:rFonts w:ascii="Narkisim" w:hAnsi="Narkisim" w:cs="Narkisim"/>
          <w:rtl/>
        </w:rPr>
        <w:t xml:space="preserve"> - וה</w:t>
      </w:r>
      <w:r w:rsidRPr="004A44CF">
        <w:rPr>
          <w:rFonts w:ascii="Narkisim" w:hAnsi="Narkisim" w:cs="Narkisim"/>
          <w:b/>
          <w:bCs/>
          <w:rtl/>
        </w:rPr>
        <w:t>רשב"א</w:t>
      </w:r>
      <w:r w:rsidRPr="004A44CF">
        <w:rPr>
          <w:rFonts w:ascii="Narkisim" w:hAnsi="Narkisim" w:cs="Narkisim"/>
          <w:rtl/>
        </w:rPr>
        <w:t xml:space="preserve"> הביא ד</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(וכ"ה בתוס' רא"ש, ותוס' נדרים לו:)</w:t>
      </w:r>
      <w:r w:rsidRPr="004A44CF">
        <w:rPr>
          <w:rFonts w:ascii="Narkisim" w:hAnsi="Narkisim" w:cs="Narkisim"/>
          <w:rtl/>
        </w:rPr>
        <w:t xml:space="preserve"> הוכיחו דזכיה מטעם שליחות מהא דמהני זכין בהפרשת תרומה, דהא כתיב שליחות בתרומה. ואי לא הוה כשלוחו ל"מ לתרום, אע"ג דזכות הוא לו. </w:t>
      </w:r>
      <w:r w:rsidRPr="004A44CF">
        <w:rPr>
          <w:rFonts w:ascii="Narkisim" w:hAnsi="Narkisim" w:cs="Narkisim"/>
          <w:szCs w:val="20"/>
          <w:rtl/>
        </w:rPr>
        <w:t>והרשב"א (נדרים שם) תי' דתורם משלו על של חבירו שאני. [ואכמ"ל בזה]</w:t>
      </w:r>
      <w:r w:rsidRPr="004A44CF">
        <w:rPr>
          <w:rFonts w:ascii="Narkisim" w:hAnsi="Narkisim" w:cs="Narkisim"/>
          <w:szCs w:val="20"/>
        </w:rPr>
        <w:t>.</w:t>
      </w:r>
    </w:p>
    <w:p w14:paraId="6249E458"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תה"ד</w:t>
      </w:r>
      <w:r w:rsidRPr="004A44CF">
        <w:rPr>
          <w:rFonts w:ascii="Narkisim" w:hAnsi="Narkisim"/>
          <w:rtl/>
        </w:rPr>
        <w:t xml:space="preserve"> (קפח הו' ברמ"א יו"ד שכח) כת' דבמקום שיתקלקל העיסה, המשרתת יכולה להפריש חלה מדין זכין. דאנן סהדי דניחא לבעלים [שאינו יכול להפריש בעצמו]. וה</w:t>
      </w:r>
      <w:r w:rsidRPr="004A44CF">
        <w:rPr>
          <w:rFonts w:ascii="Narkisim" w:hAnsi="Narkisim"/>
          <w:b/>
          <w:bCs/>
          <w:rtl/>
        </w:rPr>
        <w:t>קצות</w:t>
      </w:r>
      <w:r w:rsidRPr="004A44CF">
        <w:rPr>
          <w:rFonts w:ascii="Narkisim" w:hAnsi="Narkisim"/>
          <w:rtl/>
        </w:rPr>
        <w:t xml:space="preserve"> (רמג ח) הביא דמקו' הרשב"א [ותוס' הנ"ל] מבואר דל"מ זכין להפרשת תרומה</w:t>
      </w:r>
      <w:r w:rsidRPr="004A44CF">
        <w:rPr>
          <w:rFonts w:ascii="Narkisim" w:hAnsi="Narkisim"/>
        </w:rPr>
        <w:t>.</w:t>
      </w:r>
    </w:p>
    <w:p w14:paraId="47C9F0C4" w14:textId="77777777" w:rsidR="008D45EE" w:rsidRPr="004A44CF" w:rsidRDefault="00000000" w:rsidP="008F786F">
      <w:pPr>
        <w:pStyle w:val="a7"/>
        <w:bidi/>
        <w:rPr>
          <w:rFonts w:ascii="Narkisim" w:hAnsi="Narkisim"/>
        </w:rPr>
      </w:pPr>
      <w:r w:rsidRPr="004A44CF">
        <w:rPr>
          <w:rFonts w:ascii="Narkisim" w:hAnsi="Narkisim"/>
          <w:rtl/>
        </w:rPr>
        <w:t>והקצות ביאר [סברת הרשב"א] דגדר זכין הוה כשמקבל איזה דבר. אבל כשאינו זוכה לו ל"מ ניחותא לשליחות</w:t>
      </w:r>
      <w:r w:rsidRPr="004A44CF">
        <w:rPr>
          <w:rStyle w:val="ac"/>
          <w:rFonts w:ascii="Narkisim" w:hAnsi="Narkisim"/>
          <w:rtl/>
        </w:rPr>
        <w:footnoteReference w:id="143"/>
      </w:r>
      <w:r w:rsidRPr="004A44CF">
        <w:rPr>
          <w:rFonts w:ascii="Narkisim" w:hAnsi="Narkisim"/>
        </w:rPr>
        <w:t>.</w:t>
      </w:r>
      <w:r w:rsidRPr="004A44CF">
        <w:rPr>
          <w:rFonts w:ascii="Narkisim" w:hAnsi="Narkisim"/>
          <w:szCs w:val="20"/>
        </w:rPr>
        <w:t xml:space="preserve"> </w:t>
      </w:r>
      <w:r w:rsidRPr="004A44CF">
        <w:rPr>
          <w:rFonts w:ascii="Narkisim" w:hAnsi="Narkisim"/>
          <w:szCs w:val="20"/>
          <w:rtl/>
        </w:rPr>
        <w:t>וה</w:t>
      </w:r>
      <w:r w:rsidRPr="004A44CF">
        <w:rPr>
          <w:rFonts w:ascii="Narkisim" w:hAnsi="Narkisim"/>
          <w:b/>
          <w:bCs/>
          <w:szCs w:val="20"/>
          <w:rtl/>
        </w:rPr>
        <w:t>אחרונים</w:t>
      </w:r>
      <w:r w:rsidRPr="004A44CF">
        <w:rPr>
          <w:rFonts w:ascii="Narkisim" w:hAnsi="Narkisim"/>
          <w:szCs w:val="20"/>
          <w:rtl/>
        </w:rPr>
        <w:t xml:space="preserve"> (אחיעזר א כט י) הביאו מדבריו דתורת 'זכין' הוה דוקא זכין לאדם [להכניס לרשותו], ואין זכין 'מ'אדם. [וכ"כ ה</w:t>
      </w:r>
      <w:r w:rsidRPr="004A44CF">
        <w:rPr>
          <w:rFonts w:ascii="Narkisim" w:hAnsi="Narkisim"/>
          <w:b/>
          <w:bCs/>
          <w:szCs w:val="20"/>
          <w:rtl/>
        </w:rPr>
        <w:t>מרכבת המשנה</w:t>
      </w:r>
      <w:r w:rsidRPr="004A44CF">
        <w:rPr>
          <w:rFonts w:ascii="Narkisim" w:hAnsi="Narkisim"/>
          <w:szCs w:val="20"/>
          <w:rtl/>
        </w:rPr>
        <w:t xml:space="preserve"> (גירושין ו ג ד"ה גם). וה</w:t>
      </w:r>
      <w:r w:rsidRPr="004A44CF">
        <w:rPr>
          <w:rFonts w:ascii="Narkisim" w:hAnsi="Narkisim"/>
          <w:b/>
          <w:bCs/>
          <w:szCs w:val="20"/>
          <w:rtl/>
        </w:rPr>
        <w:t>אחרונים</w:t>
      </w:r>
      <w:r w:rsidRPr="004A44CF">
        <w:rPr>
          <w:rFonts w:ascii="Narkisim" w:hAnsi="Narkisim"/>
          <w:szCs w:val="20"/>
          <w:rtl/>
        </w:rPr>
        <w:t xml:space="preserve"> הק' על יסוד זה מכמה סוגיות</w:t>
      </w:r>
      <w:r w:rsidRPr="004A44CF">
        <w:rPr>
          <w:rFonts w:ascii="Narkisim" w:hAnsi="Narkisim"/>
        </w:rPr>
        <w:t>.</w:t>
      </w:r>
    </w:p>
    <w:p w14:paraId="29265F2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אחיעזר</w:t>
      </w:r>
      <w:r w:rsidRPr="004A44CF">
        <w:rPr>
          <w:rFonts w:ascii="Narkisim" w:hAnsi="Narkisim"/>
          <w:rtl/>
        </w:rPr>
        <w:t xml:space="preserve"> הביא בשם</w:t>
      </w:r>
      <w:r w:rsidRPr="004A44CF">
        <w:rPr>
          <w:rFonts w:ascii="Narkisim" w:hAnsi="Narkisim"/>
          <w:b/>
          <w:bCs/>
          <w:rtl/>
        </w:rPr>
        <w:t xml:space="preserve"> ס' ברית אברהם</w:t>
      </w:r>
      <w:r w:rsidRPr="004A44CF">
        <w:rPr>
          <w:rFonts w:ascii="Narkisim" w:hAnsi="Narkisim"/>
          <w:rtl/>
        </w:rPr>
        <w:t xml:space="preserve"> (אה"ע קא יט, וכ"כ החזו"א אה"ע מט י) דכוונת הרשב"א דהפרשת תרומה לא נחשב זכות, כיון דיכול להפריש בעצמו</w:t>
      </w:r>
      <w:r w:rsidRPr="004A44CF">
        <w:rPr>
          <w:rStyle w:val="ac"/>
          <w:rFonts w:ascii="Narkisim" w:hAnsi="Narkisim"/>
          <w:rtl/>
        </w:rPr>
        <w:footnoteReference w:id="144"/>
      </w:r>
      <w:r w:rsidRPr="004A44CF">
        <w:rPr>
          <w:rFonts w:ascii="Narkisim" w:hAnsi="Narkisim"/>
        </w:rPr>
        <w:t>.</w:t>
      </w:r>
    </w:p>
    <w:p w14:paraId="401D2DB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ברכ"ש</w:t>
      </w:r>
      <w:r w:rsidRPr="004A44CF">
        <w:rPr>
          <w:rFonts w:ascii="Narkisim" w:hAnsi="Narkisim"/>
          <w:rtl/>
        </w:rPr>
        <w:t xml:space="preserve"> (יט) כת' דכוונת הרשב"א דיש גזיה"כ גבי תרומה, מה אתם לדעתכם [וכדאי' ב"מ כב.], וגלי קרא דל"מ זכין</w:t>
      </w:r>
      <w:r w:rsidRPr="004A44CF">
        <w:rPr>
          <w:rFonts w:ascii="Narkisim" w:hAnsi="Narkisim"/>
        </w:rPr>
        <w:t>.</w:t>
      </w:r>
    </w:p>
    <w:p w14:paraId="3A708BF2" w14:textId="77777777" w:rsidR="008D45EE" w:rsidRPr="004A44CF" w:rsidRDefault="00000000" w:rsidP="008F786F">
      <w:pPr>
        <w:pStyle w:val="aa"/>
        <w:bidi/>
        <w:rPr>
          <w:rFonts w:ascii="Narkisim" w:hAnsi="Narkisim"/>
        </w:rPr>
      </w:pPr>
      <w:r w:rsidRPr="004A44CF">
        <w:rPr>
          <w:rFonts w:ascii="Narkisim" w:hAnsi="Narkisim"/>
          <w:i/>
          <w:iCs/>
          <w:rtl/>
        </w:rPr>
        <w:t>זכין בקידושין</w:t>
      </w:r>
      <w:r w:rsidRPr="004A44CF">
        <w:rPr>
          <w:rFonts w:ascii="Narkisim" w:hAnsi="Narkisim"/>
          <w:rtl/>
        </w:rPr>
        <w:t xml:space="preserve"> – בפשוטו מבואר ב</w:t>
      </w:r>
      <w:r w:rsidRPr="004A44CF">
        <w:rPr>
          <w:rFonts w:ascii="Narkisim" w:hAnsi="Narkisim"/>
          <w:b/>
          <w:bCs/>
          <w:rtl/>
        </w:rPr>
        <w:t>ראשונים</w:t>
      </w:r>
      <w:r w:rsidRPr="004A44CF">
        <w:rPr>
          <w:rFonts w:ascii="Narkisim" w:hAnsi="Narkisim"/>
          <w:rtl/>
        </w:rPr>
        <w:t xml:space="preserve"> (ע' לקמן מה:) דמהני זכין אף בקידושין [היכא דהוה זכות]</w:t>
      </w:r>
      <w:r w:rsidRPr="004A44CF">
        <w:rPr>
          <w:rFonts w:ascii="Narkisim" w:hAnsi="Narkisim"/>
        </w:rPr>
        <w:t>,</w:t>
      </w:r>
    </w:p>
    <w:p w14:paraId="0AB5860E"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גר"ח</w:t>
      </w:r>
      <w:r w:rsidRPr="004A44CF">
        <w:rPr>
          <w:rFonts w:ascii="Narkisim" w:hAnsi="Narkisim"/>
          <w:rtl/>
        </w:rPr>
        <w:t xml:space="preserve"> (על הש"ס שם, סטנסל קפז, ובברכ"ש י) דייק מה</w:t>
      </w:r>
      <w:r w:rsidRPr="004A44CF">
        <w:rPr>
          <w:rFonts w:ascii="Narkisim" w:hAnsi="Narkisim"/>
          <w:b/>
          <w:bCs/>
          <w:rtl/>
        </w:rPr>
        <w:t>רמב"ם</w:t>
      </w:r>
      <w:r w:rsidRPr="004A44CF">
        <w:rPr>
          <w:rFonts w:ascii="Narkisim" w:hAnsi="Narkisim"/>
          <w:rtl/>
        </w:rPr>
        <w:t xml:space="preserve"> דמהני זכין לאשה, אבל ל"מ זכין לאיש. דבעי 'מקדש' שיעשה מעשה קיחה. דה</w:t>
      </w:r>
      <w:r w:rsidRPr="004A44CF">
        <w:rPr>
          <w:rFonts w:ascii="Narkisim" w:hAnsi="Narkisim"/>
          <w:b/>
          <w:bCs/>
          <w:rtl/>
        </w:rPr>
        <w:t>רמב"ם</w:t>
      </w:r>
      <w:r w:rsidRPr="004A44CF">
        <w:rPr>
          <w:rFonts w:ascii="Narkisim" w:hAnsi="Narkisim"/>
          <w:rtl/>
        </w:rPr>
        <w:t xml:space="preserve"> (אישות ג יד) כת' יש לאיש לעשות שליח לקדש וכו', וכן אשה גדולה וכו'. וצ"ב אמאי נקט גדולה גבי אשה. וביאר הגר"ח דפשיטא דאין מעשה קטן כלום, וע"כ קאי לענין זכין. וקמ"ל הרמב"ם דל"מ זכין לקטנה. אבל לאיש לא הוצרך לחדש, דהא ליכא זכין בקידושין כלל</w:t>
      </w:r>
      <w:r w:rsidRPr="004A44CF">
        <w:rPr>
          <w:rFonts w:ascii="Narkisim" w:hAnsi="Narkisim"/>
        </w:rPr>
        <w:t>.</w:t>
      </w:r>
    </w:p>
    <w:p w14:paraId="70E470F8" w14:textId="77777777" w:rsidR="008D45EE" w:rsidRPr="004A44CF" w:rsidRDefault="00000000" w:rsidP="008F786F">
      <w:pPr>
        <w:pStyle w:val="aa"/>
        <w:bidi/>
        <w:rPr>
          <w:rFonts w:ascii="Narkisim" w:hAnsi="Narkisim"/>
        </w:rPr>
      </w:pPr>
      <w:r w:rsidRPr="004A44CF">
        <w:rPr>
          <w:rFonts w:ascii="Narkisim" w:hAnsi="Narkisim"/>
          <w:u w:val="single"/>
          <w:rtl/>
        </w:rPr>
        <w:t>דאיכא דניחא ליה בהר ולא ניחא ליה בבקעה</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ביאר דהא דאי' דכ"א קיבל בהר ובקעה, היינו דכל שבט קיבל הר ובקעה, אבל בחלוקה לאנשים, יש שקיבל בהר ויש בבקעה. [וכ"כ </w:t>
      </w:r>
      <w:r w:rsidRPr="004A44CF">
        <w:rPr>
          <w:rFonts w:ascii="Narkisim" w:hAnsi="Narkisim"/>
          <w:b/>
          <w:bCs/>
          <w:rtl/>
        </w:rPr>
        <w:t>תוס</w:t>
      </w:r>
      <w:r w:rsidRPr="004A44CF">
        <w:rPr>
          <w:rFonts w:ascii="Narkisim" w:hAnsi="Narkisim"/>
          <w:rtl/>
        </w:rPr>
        <w:t>' ב"ק פא: וה</w:t>
      </w:r>
      <w:r w:rsidRPr="004A44CF">
        <w:rPr>
          <w:rFonts w:ascii="Narkisim" w:hAnsi="Narkisim"/>
          <w:b/>
          <w:bCs/>
          <w:rtl/>
        </w:rPr>
        <w:t>ראשונים</w:t>
      </w:r>
      <w:r w:rsidRPr="004A44CF">
        <w:rPr>
          <w:rFonts w:ascii="Narkisim" w:hAnsi="Narkisim"/>
          <w:rtl/>
        </w:rPr>
        <w:t xml:space="preserve"> ב"ב קכב.]. ואיכא למימר דאיכא דניחא ליה דרוב חלקו בהר, או רוב חלקו בבקעה</w:t>
      </w:r>
      <w:r w:rsidRPr="004A44CF">
        <w:rPr>
          <w:rFonts w:ascii="Narkisim" w:hAnsi="Narkisim"/>
        </w:rPr>
        <w:t>.</w:t>
      </w:r>
    </w:p>
    <w:p w14:paraId="06CEC88B" w14:textId="77777777" w:rsidR="008D45EE" w:rsidRPr="004A44CF" w:rsidRDefault="00000000" w:rsidP="008F786F">
      <w:pPr>
        <w:bidi/>
        <w:rPr>
          <w:rFonts w:ascii="Narkisim" w:hAnsi="Narkisim" w:cs="Narkisim"/>
        </w:rPr>
      </w:pPr>
      <w:r w:rsidRPr="004A44CF">
        <w:rPr>
          <w:rFonts w:ascii="Narkisim" w:hAnsi="Narkisim" w:cs="Narkisim"/>
          <w:u w:val="single"/>
          <w:rtl/>
        </w:rPr>
        <w:t>ואלא לכדרבא בר"ה וכו' לחוב ע"מ לזכות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כלומר לא לזכות שלא בפניו גרידתא, אע"פ שפעמים חלוקה זו לחובתם וכו'. מבואר ברש"י דמ"מ מהני מדין זכין</w:t>
      </w:r>
      <w:r w:rsidRPr="004A44CF">
        <w:rPr>
          <w:rStyle w:val="ac"/>
          <w:rFonts w:ascii="Narkisim" w:hAnsi="Narkisim" w:cs="Narkisim"/>
          <w:rtl/>
        </w:rPr>
        <w:footnoteReference w:id="145"/>
      </w:r>
      <w:r w:rsidRPr="004A44CF">
        <w:rPr>
          <w:rFonts w:ascii="Narkisim" w:hAnsi="Narkisim" w:cs="Narkisim"/>
        </w:rPr>
        <w:t xml:space="preserve">. </w:t>
      </w:r>
      <w:r w:rsidRPr="004A44CF">
        <w:rPr>
          <w:rFonts w:ascii="Narkisim" w:hAnsi="Narkisim" w:cs="Narkisim"/>
          <w:rtl/>
        </w:rPr>
        <w:t xml:space="preserve">ואף למסקנא ילפי' מהכא דין זכין, אלא דאינו זכות לחוד. </w:t>
      </w:r>
      <w:r w:rsidRPr="004A44CF">
        <w:rPr>
          <w:rFonts w:ascii="Narkisim" w:hAnsi="Narkisim" w:cs="Narkisim"/>
          <w:szCs w:val="20"/>
          <w:rtl/>
        </w:rPr>
        <w:t>[וצ"ע דלדעת רש"י זכיה מטעם שליחות, והאיך מהני זכין לקטן</w:t>
      </w:r>
      <w:r w:rsidRPr="004A44CF">
        <w:rPr>
          <w:rStyle w:val="ac"/>
          <w:rFonts w:ascii="Narkisim" w:hAnsi="Narkisim" w:cs="Narkisim"/>
          <w:szCs w:val="20"/>
          <w:rtl/>
        </w:rPr>
        <w:footnoteReference w:id="146"/>
      </w:r>
      <w:r w:rsidRPr="004A44CF">
        <w:rPr>
          <w:rFonts w:ascii="Narkisim" w:hAnsi="Narkisim" w:cs="Narkisim"/>
          <w:szCs w:val="20"/>
        </w:rPr>
        <w:t xml:space="preserve">. </w:t>
      </w:r>
      <w:r w:rsidRPr="004A44CF">
        <w:rPr>
          <w:rFonts w:ascii="Narkisim" w:hAnsi="Narkisim" w:cs="Narkisim"/>
          <w:szCs w:val="20"/>
          <w:rtl/>
        </w:rPr>
        <w:t>והו' לעיל</w:t>
      </w:r>
      <w:r w:rsidRPr="004A44CF">
        <w:rPr>
          <w:rFonts w:ascii="Narkisim" w:hAnsi="Narkisim" w:cs="Narkisim"/>
          <w:rtl/>
        </w:rPr>
        <w:t>]</w:t>
      </w:r>
      <w:r w:rsidRPr="004A44CF">
        <w:rPr>
          <w:rFonts w:ascii="Narkisim" w:hAnsi="Narkisim" w:cs="Narkisim"/>
        </w:rPr>
        <w:t>.</w:t>
      </w:r>
    </w:p>
    <w:p w14:paraId="45F0261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כת' דלמסקנא מהני מדרבנן, דתקנו לטובתו [אע"פ שיש לו קצת חובה בדבר]. והא דדרש מקרא, אסמכתא בעלמא היא, דהתם ע"פ נביא ואורים ותומים</w:t>
      </w:r>
      <w:r w:rsidRPr="004A44CF">
        <w:rPr>
          <w:rFonts w:ascii="Narkisim" w:hAnsi="Narkisim"/>
        </w:rPr>
        <w:t>.</w:t>
      </w:r>
    </w:p>
    <w:p w14:paraId="28F1C634"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ר"ן</w:t>
      </w:r>
      <w:r w:rsidRPr="004A44CF">
        <w:rPr>
          <w:rFonts w:ascii="Narkisim" w:hAnsi="Narkisim"/>
          <w:rtl/>
        </w:rPr>
        <w:t xml:space="preserve"> כת' דתי' הגמ' דלא הוה מדין זכין, אלא מדין אפוטרופ' דיש לבי"ד לפקח על נכסי הקטן. וחלוקתן גילוי מילתא בעלמא היא [וכ"כ ה</w:t>
      </w:r>
      <w:r w:rsidRPr="004A44CF">
        <w:rPr>
          <w:rFonts w:ascii="Narkisim" w:hAnsi="Narkisim"/>
          <w:b/>
          <w:bCs/>
          <w:rtl/>
        </w:rPr>
        <w:t>רמב"ן</w:t>
      </w:r>
      <w:r w:rsidRPr="004A44CF">
        <w:rPr>
          <w:rFonts w:ascii="Narkisim" w:hAnsi="Narkisim"/>
          <w:rtl/>
        </w:rPr>
        <w:t xml:space="preserve"> ב"מ עא:]. </w:t>
      </w:r>
      <w:r w:rsidRPr="004A44CF">
        <w:rPr>
          <w:rFonts w:ascii="Narkisim" w:hAnsi="Narkisim"/>
          <w:szCs w:val="20"/>
          <w:rtl/>
        </w:rPr>
        <w:t>[משמע דעיקר התי' דחלוקת שותפות אינו הקנאת חלקים, אלא בירור בעלמא]</w:t>
      </w:r>
      <w:r w:rsidRPr="004A44CF">
        <w:rPr>
          <w:rFonts w:ascii="Narkisim" w:hAnsi="Narkisim"/>
        </w:rPr>
        <w:t>.</w:t>
      </w:r>
    </w:p>
    <w:p w14:paraId="5E4D72CF"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וב</w:t>
      </w:r>
      <w:r w:rsidRPr="004A44CF">
        <w:rPr>
          <w:rFonts w:ascii="Narkisim" w:hAnsi="Narkisim"/>
          <w:b/>
          <w:bCs/>
          <w:rtl/>
        </w:rPr>
        <w:t>גמ'</w:t>
      </w:r>
      <w:r w:rsidRPr="004A44CF">
        <w:rPr>
          <w:rFonts w:ascii="Narkisim" w:hAnsi="Narkisim"/>
          <w:rtl/>
        </w:rPr>
        <w:t xml:space="preserve"> (ב"ב קו:) אי' דהאחין שחלקו, כיון דעלה גורל לא' מהם, קנו כולם [מדין ברירה], דילפי' מתחילתו של אר"י דהיה קנין. והגמ' מקשה אי מה התם בקלפי ואורים ותומים. אלא משום בההיא הנאה. ועי"ש בראשונים, וע"ע גר"ח (שכנים ב). ואכמ"ל</w:t>
      </w:r>
      <w:r w:rsidRPr="004A44CF">
        <w:rPr>
          <w:rFonts w:ascii="Narkisim" w:hAnsi="Narkisim"/>
        </w:rPr>
        <w:t>].</w:t>
      </w:r>
    </w:p>
    <w:p w14:paraId="5C3A58B2"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שיטה לנ"ל</w:t>
      </w:r>
      <w:r w:rsidRPr="004A44CF">
        <w:rPr>
          <w:rFonts w:ascii="Narkisim" w:hAnsi="Narkisim"/>
          <w:rtl/>
        </w:rPr>
        <w:t xml:space="preserve"> דהתם הוה ע"י בי"ד</w:t>
      </w:r>
      <w:r w:rsidRPr="004A44CF">
        <w:rPr>
          <w:rFonts w:ascii="Narkisim" w:hAnsi="Narkisim"/>
        </w:rPr>
        <w:t>.</w:t>
      </w:r>
    </w:p>
    <w:p w14:paraId="45699B4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ש"ך</w:t>
      </w:r>
      <w:r w:rsidRPr="004A44CF">
        <w:rPr>
          <w:rFonts w:ascii="Narkisim" w:hAnsi="Narkisim"/>
          <w:rtl/>
        </w:rPr>
        <w:t xml:space="preserve"> (נה"כ יו"ד שה) הביא מסוגיין דבי"ד יכולים לזכות אפי' במידי דהוה חובה קצת, כדילפי' נשיא א' [לפרש"י]. ועפ"ז תי' הא דמהני זכיית בי"ד בגר קטן [ותוס' כתובות יא. הק' בזה], </w:t>
      </w:r>
      <w:r w:rsidRPr="004A44CF">
        <w:rPr>
          <w:rFonts w:ascii="Narkisim" w:hAnsi="Narkisim"/>
          <w:rtl/>
        </w:rPr>
        <w:lastRenderedPageBreak/>
        <w:t>אלא דבי"ד שאני. ואפי' היכא דאין שליחות וזכיה מהני כח בי"ד</w:t>
      </w:r>
      <w:r w:rsidRPr="004A44CF">
        <w:rPr>
          <w:rFonts w:ascii="Narkisim" w:hAnsi="Narkisim"/>
        </w:rPr>
        <w:t>.</w:t>
      </w:r>
    </w:p>
    <w:p w14:paraId="7F76BADF" w14:textId="77777777" w:rsidR="008D45EE" w:rsidRPr="004A44CF" w:rsidRDefault="00000000" w:rsidP="008F786F">
      <w:pPr>
        <w:bidi/>
        <w:rPr>
          <w:rFonts w:ascii="Narkisim" w:hAnsi="Narkisim" w:cs="Narkisim"/>
        </w:rPr>
      </w:pPr>
      <w:r w:rsidRPr="004A44CF">
        <w:rPr>
          <w:rFonts w:ascii="Narkisim" w:hAnsi="Narkisim" w:cs="Narkisim"/>
          <w:u w:val="single"/>
          <w:rtl/>
        </w:rPr>
        <w:t>שם. לחוב ע"מ לזכות שנא' ונשיא א'</w:t>
      </w:r>
      <w:r w:rsidRPr="004A44CF">
        <w:rPr>
          <w:rFonts w:ascii="Narkisim" w:hAnsi="Narkisim" w:cs="Narkisim"/>
          <w:rtl/>
        </w:rPr>
        <w:t>. ה</w:t>
      </w:r>
      <w:r w:rsidRPr="004A44CF">
        <w:rPr>
          <w:rFonts w:ascii="Narkisim" w:hAnsi="Narkisim" w:cs="Narkisim"/>
          <w:b/>
          <w:bCs/>
          <w:rtl/>
        </w:rPr>
        <w:t>שיטה לנ"ל</w:t>
      </w:r>
      <w:r w:rsidRPr="004A44CF">
        <w:rPr>
          <w:rFonts w:ascii="Narkisim" w:hAnsi="Narkisim" w:cs="Narkisim"/>
          <w:rtl/>
        </w:rPr>
        <w:t xml:space="preserve"> הק' דהתם הוה אורים ותומים [והנשיא אינו עושה חוב]. ותי' דחלוקת השבט ע"פ אורים ותומים, אבל הנשיא היה בורר חלקים לבתי האבות</w:t>
      </w:r>
      <w:r w:rsidRPr="004A44CF">
        <w:rPr>
          <w:rStyle w:val="ac"/>
          <w:rFonts w:ascii="Narkisim" w:hAnsi="Narkisim" w:cs="Narkisim"/>
          <w:rtl/>
        </w:rPr>
        <w:footnoteReference w:id="147"/>
      </w:r>
      <w:r w:rsidRPr="004A44CF">
        <w:rPr>
          <w:rFonts w:ascii="Narkisim" w:hAnsi="Narkisim" w:cs="Narkisim"/>
        </w:rPr>
        <w:t>.</w:t>
      </w:r>
    </w:p>
    <w:p w14:paraId="08EBF32D" w14:textId="77777777" w:rsidR="008D45EE" w:rsidRPr="004A44CF" w:rsidRDefault="00000000" w:rsidP="008F786F">
      <w:pPr>
        <w:pStyle w:val="aa"/>
        <w:bidi/>
        <w:rPr>
          <w:rFonts w:ascii="Narkisim" w:hAnsi="Narkisim"/>
        </w:rPr>
      </w:pPr>
      <w:r w:rsidRPr="004A44CF">
        <w:rPr>
          <w:rFonts w:ascii="Narkisim" w:hAnsi="Narkisim"/>
          <w:u w:val="single"/>
          <w:rtl/>
        </w:rPr>
        <w:t>תוד"ה לחוב</w:t>
      </w:r>
      <w:r w:rsidRPr="004A44CF">
        <w:rPr>
          <w:rFonts w:ascii="Narkisim" w:hAnsi="Narkisim"/>
          <w:rtl/>
        </w:rPr>
        <w:t>. וקשה דאמרי' (גיטין נב.) וכו' לחוב ע"מ לזכות. וה</w:t>
      </w:r>
      <w:r w:rsidRPr="004A44CF">
        <w:rPr>
          <w:rFonts w:ascii="Narkisim" w:hAnsi="Narkisim"/>
          <w:b/>
          <w:bCs/>
          <w:rtl/>
        </w:rPr>
        <w:t>ריטב"א</w:t>
      </w:r>
      <w:r w:rsidRPr="004A44CF">
        <w:rPr>
          <w:rFonts w:ascii="Narkisim" w:hAnsi="Narkisim"/>
          <w:rtl/>
        </w:rPr>
        <w:t xml:space="preserve"> הביא [בשם ה</w:t>
      </w:r>
      <w:r w:rsidRPr="004A44CF">
        <w:rPr>
          <w:rFonts w:ascii="Narkisim" w:hAnsi="Narkisim"/>
          <w:b/>
          <w:bCs/>
          <w:rtl/>
        </w:rPr>
        <w:t>רא"ש</w:t>
      </w:r>
      <w:r w:rsidRPr="004A44CF">
        <w:rPr>
          <w:rFonts w:ascii="Narkisim" w:hAnsi="Narkisim"/>
          <w:rtl/>
        </w:rPr>
        <w:t>] דהכא איירי באפוטרופוס שמינהו בי"ד, דכחו יפה. והתם איירי במינהו אבי היתומים. ודחה דמבואר התם דאיירי בכל אפוטרופוס</w:t>
      </w:r>
      <w:r w:rsidRPr="004A44CF">
        <w:rPr>
          <w:rFonts w:ascii="Narkisim" w:hAnsi="Narkisim"/>
        </w:rPr>
        <w:t>.</w:t>
      </w:r>
    </w:p>
    <w:p w14:paraId="5EDCCA0E" w14:textId="77777777" w:rsidR="008D45EE" w:rsidRPr="004A44CF" w:rsidRDefault="00000000" w:rsidP="008F786F">
      <w:pPr>
        <w:pStyle w:val="2"/>
        <w:bidi/>
        <w:rPr>
          <w:rFonts w:ascii="Narkisim" w:hAnsi="Narkisim"/>
        </w:rPr>
      </w:pPr>
      <w:r w:rsidRPr="004A44CF">
        <w:rPr>
          <w:rFonts w:ascii="Narkisim" w:hAnsi="Narkisim"/>
          <w:rtl/>
        </w:rPr>
        <w:t>יתומים שבאו לחלוק</w:t>
      </w:r>
    </w:p>
    <w:p w14:paraId="57406A94" w14:textId="77777777" w:rsidR="008D45EE" w:rsidRPr="004A44CF" w:rsidRDefault="00000000" w:rsidP="008F786F">
      <w:pPr>
        <w:bidi/>
        <w:rPr>
          <w:rFonts w:ascii="Narkisim" w:hAnsi="Narkisim" w:cs="Narkisim"/>
        </w:rPr>
      </w:pPr>
      <w:r w:rsidRPr="004A44CF">
        <w:rPr>
          <w:rFonts w:ascii="Narkisim" w:hAnsi="Narkisim" w:cs="Narkisim"/>
          <w:u w:val="single"/>
          <w:rtl/>
        </w:rPr>
        <w:t>מעמידין להם אפוטרופוס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(כתובות ק. וגיטין לד.) מעמידים אפוטרופוס לכל א' מהקטנים. וה</w:t>
      </w:r>
      <w:r w:rsidRPr="004A44CF">
        <w:rPr>
          <w:rFonts w:ascii="Narkisim" w:hAnsi="Narkisim" w:cs="Narkisim"/>
          <w:b/>
          <w:bCs/>
          <w:rtl/>
        </w:rPr>
        <w:t>מרדכי</w:t>
      </w:r>
      <w:r w:rsidRPr="004A44CF">
        <w:rPr>
          <w:rFonts w:ascii="Narkisim" w:hAnsi="Narkisim" w:cs="Narkisim"/>
          <w:rtl/>
        </w:rPr>
        <w:t xml:space="preserve"> (תקח) הביא ד</w:t>
      </w:r>
      <w:r w:rsidRPr="004A44CF">
        <w:rPr>
          <w:rFonts w:ascii="Narkisim" w:hAnsi="Narkisim" w:cs="Narkisim"/>
          <w:b/>
          <w:bCs/>
          <w:rtl/>
        </w:rPr>
        <w:t>ר"י</w:t>
      </w:r>
      <w:r w:rsidRPr="004A44CF">
        <w:rPr>
          <w:rFonts w:ascii="Narkisim" w:hAnsi="Narkisim" w:cs="Narkisim"/>
          <w:rtl/>
        </w:rPr>
        <w:t xml:space="preserve"> (ע' תוד"ה ובוררין) הסכים לכך, ועי"ז האפוטרופוסין חולקין ביניהם בלא גורל, וכאילו עשאוה היתומים. אבל </w:t>
      </w:r>
      <w:r w:rsidRPr="004A44CF">
        <w:rPr>
          <w:rFonts w:ascii="Narkisim" w:hAnsi="Narkisim" w:cs="Narkisim"/>
          <w:b/>
          <w:bCs/>
          <w:rtl/>
        </w:rPr>
        <w:t>ר"ת</w:t>
      </w:r>
      <w:r w:rsidRPr="004A44CF">
        <w:rPr>
          <w:rFonts w:ascii="Narkisim" w:hAnsi="Narkisim" w:cs="Narkisim"/>
          <w:rtl/>
        </w:rPr>
        <w:t xml:space="preserve"> גרס אפוטרופוס, דבי"ד מעמידים אפוטורופוס א' לכולן, ובוררין [לשון רבים] קאי אבי"ד. (וע' תוס')</w:t>
      </w:r>
      <w:r w:rsidRPr="004A44CF">
        <w:rPr>
          <w:rFonts w:ascii="Narkisim" w:hAnsi="Narkisim" w:cs="Narkisim"/>
        </w:rPr>
        <w:t>.</w:t>
      </w:r>
    </w:p>
    <w:p w14:paraId="5D459465" w14:textId="77777777" w:rsidR="008D45EE" w:rsidRPr="004A44CF" w:rsidRDefault="00000000" w:rsidP="008F786F">
      <w:pPr>
        <w:bidi/>
        <w:rPr>
          <w:rFonts w:ascii="Narkisim" w:hAnsi="Narkisim" w:cs="Narkisim"/>
        </w:rPr>
      </w:pPr>
      <w:r w:rsidRPr="004A44CF">
        <w:rPr>
          <w:rFonts w:ascii="Narkisim" w:hAnsi="Narkisim" w:cs="Narkisim"/>
          <w:u w:val="single"/>
          <w:rtl/>
        </w:rPr>
        <w:t>תוד"ה יתומים שבאו</w:t>
      </w:r>
      <w:r w:rsidRPr="004A44CF">
        <w:rPr>
          <w:rFonts w:ascii="Narkisim" w:hAnsi="Narkisim" w:cs="Narkisim"/>
          <w:rtl/>
        </w:rPr>
        <w:t>. אור"ת דדוקא שבאו. [דכולם באו, לאפוקי א' מעכב]. אבל ה</w:t>
      </w:r>
      <w:r w:rsidRPr="004A44CF">
        <w:rPr>
          <w:rFonts w:ascii="Narkisim" w:hAnsi="Narkisim" w:cs="Narkisim"/>
          <w:b/>
          <w:bCs/>
          <w:rtl/>
        </w:rPr>
        <w:t>מרדכי</w:t>
      </w:r>
      <w:r w:rsidRPr="004A44CF">
        <w:rPr>
          <w:rFonts w:ascii="Narkisim" w:hAnsi="Narkisim" w:cs="Narkisim"/>
          <w:rtl/>
        </w:rPr>
        <w:t xml:space="preserve"> (תקז) ו</w:t>
      </w:r>
      <w:r w:rsidRPr="004A44CF">
        <w:rPr>
          <w:rFonts w:ascii="Narkisim" w:hAnsi="Narkisim" w:cs="Narkisim"/>
          <w:b/>
          <w:bCs/>
          <w:rtl/>
        </w:rPr>
        <w:t>תוס' הרא"ש</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ו</w:t>
      </w:r>
      <w:r w:rsidRPr="004A44CF">
        <w:rPr>
          <w:rFonts w:ascii="Narkisim" w:hAnsi="Narkisim" w:cs="Narkisim"/>
          <w:b/>
          <w:bCs/>
          <w:rtl/>
        </w:rPr>
        <w:t>ר"ן</w:t>
      </w:r>
      <w:r w:rsidRPr="004A44CF">
        <w:rPr>
          <w:rFonts w:ascii="Narkisim" w:hAnsi="Narkisim" w:cs="Narkisim"/>
          <w:rtl/>
        </w:rPr>
        <w:t xml:space="preserve"> [וכ"ה ב</w:t>
      </w:r>
      <w:r w:rsidRPr="004A44CF">
        <w:rPr>
          <w:rFonts w:ascii="Narkisim" w:hAnsi="Narkisim" w:cs="Narkisim"/>
          <w:b/>
          <w:bCs/>
          <w:rtl/>
        </w:rPr>
        <w:t>רמב"ם</w:t>
      </w:r>
      <w:r w:rsidRPr="004A44CF">
        <w:rPr>
          <w:rFonts w:ascii="Narkisim" w:hAnsi="Narkisim" w:cs="Narkisim"/>
          <w:rtl/>
        </w:rPr>
        <w:t xml:space="preserve">] כת' דאיירי גדולים וקטנים. והגדולים באו לחלוק בלא דעת קטנים כלל, דקטנים לאו בני דעה. </w:t>
      </w:r>
      <w:r w:rsidRPr="004A44CF">
        <w:rPr>
          <w:rFonts w:ascii="Narkisim" w:hAnsi="Narkisim" w:cs="Narkisim"/>
          <w:szCs w:val="20"/>
          <w:rtl/>
        </w:rPr>
        <w:t>דומיא דחלוקת הארץ. ותוס' דחו דשאני התם דהוה ע"פ הדיבור</w:t>
      </w:r>
      <w:r w:rsidRPr="004A44CF">
        <w:rPr>
          <w:rFonts w:ascii="Narkisim" w:hAnsi="Narkisim" w:cs="Narkisim"/>
          <w:szCs w:val="20"/>
        </w:rPr>
        <w:t>.</w:t>
      </w:r>
    </w:p>
    <w:p w14:paraId="515ABE5B" w14:textId="77777777" w:rsidR="008D45EE" w:rsidRPr="004A44CF" w:rsidRDefault="00000000" w:rsidP="008F786F">
      <w:pPr>
        <w:bidi/>
        <w:rPr>
          <w:rFonts w:ascii="Narkisim" w:hAnsi="Narkisim" w:cs="Narkisim"/>
        </w:rPr>
      </w:pPr>
      <w:r w:rsidRPr="004A44CF">
        <w:rPr>
          <w:rFonts w:ascii="Narkisim" w:hAnsi="Narkisim" w:cs="Narkisim"/>
          <w:u w:val="single"/>
          <w:rtl/>
        </w:rPr>
        <w:t>תוד"ה ובוררין</w:t>
      </w:r>
      <w:r w:rsidRPr="004A44CF">
        <w:rPr>
          <w:rFonts w:ascii="Narkisim" w:hAnsi="Narkisim" w:cs="Narkisim"/>
          <w:rtl/>
        </w:rPr>
        <w:t>. מלשון בוררין היה מדקדק ר"י דהיינו בלא גורל וכו' וכל החלוקה תלויה בדעתו. [דעת האפוטרופוס]. אבל ה</w:t>
      </w:r>
      <w:r w:rsidRPr="004A44CF">
        <w:rPr>
          <w:rFonts w:ascii="Narkisim" w:hAnsi="Narkisim" w:cs="Narkisim"/>
          <w:b/>
          <w:bCs/>
          <w:rtl/>
        </w:rPr>
        <w:t>ריטב"א</w:t>
      </w:r>
      <w:r w:rsidRPr="004A44CF">
        <w:rPr>
          <w:rFonts w:ascii="Narkisim" w:hAnsi="Narkisim" w:cs="Narkisim"/>
          <w:rtl/>
        </w:rPr>
        <w:t xml:space="preserve"> דייק שהבי"ד בוררין ולא האפוטרופוס, דהול"ל ובורר [דנקט דהעמידו אפוטרופוס א']. אלא דכל מידי דיתמי ע"י בי"ד הוה ע"פ אפוטרופוס, להפך בזכותם יותר. וכ"כ ה</w:t>
      </w:r>
      <w:r w:rsidRPr="004A44CF">
        <w:rPr>
          <w:rFonts w:ascii="Narkisim" w:hAnsi="Narkisim" w:cs="Narkisim"/>
          <w:b/>
          <w:bCs/>
          <w:rtl/>
        </w:rPr>
        <w:t>ר"ן</w:t>
      </w:r>
      <w:r w:rsidRPr="004A44CF">
        <w:rPr>
          <w:rStyle w:val="ac"/>
          <w:rFonts w:ascii="Narkisim" w:hAnsi="Narkisim" w:cs="Narkisim"/>
          <w:rtl/>
        </w:rPr>
        <w:footnoteReference w:id="148"/>
      </w:r>
      <w:r w:rsidRPr="004A44CF">
        <w:rPr>
          <w:rFonts w:ascii="Narkisim" w:hAnsi="Narkisim" w:cs="Narkisim"/>
        </w:rPr>
        <w:t>.</w:t>
      </w:r>
    </w:p>
    <w:p w14:paraId="214596D5" w14:textId="77777777" w:rsidR="008D45EE" w:rsidRPr="004A44CF" w:rsidRDefault="00000000" w:rsidP="008F786F">
      <w:pPr>
        <w:pStyle w:val="aa"/>
        <w:bidi/>
        <w:rPr>
          <w:rFonts w:ascii="Narkisim" w:hAnsi="Narkisim"/>
        </w:rPr>
      </w:pPr>
      <w:r w:rsidRPr="004A44CF">
        <w:rPr>
          <w:rFonts w:ascii="Narkisim" w:hAnsi="Narkisim"/>
          <w:u w:val="single"/>
          <w:rtl/>
        </w:rPr>
        <w:t>בא"ד ור"ת מפרש וכו' וגם צריך שומת בי"ד וכו'</w:t>
      </w:r>
      <w:r w:rsidRPr="004A44CF">
        <w:rPr>
          <w:rFonts w:ascii="Narkisim" w:hAnsi="Narkisim"/>
          <w:rtl/>
        </w:rPr>
        <w:t>. וה</w:t>
      </w:r>
      <w:r w:rsidRPr="004A44CF">
        <w:rPr>
          <w:rFonts w:ascii="Narkisim" w:hAnsi="Narkisim"/>
          <w:b/>
          <w:bCs/>
          <w:rtl/>
        </w:rPr>
        <w:t>תוס' הרא"ש</w:t>
      </w:r>
      <w:r w:rsidRPr="004A44CF">
        <w:rPr>
          <w:rFonts w:ascii="Narkisim" w:hAnsi="Narkisim"/>
          <w:rtl/>
        </w:rPr>
        <w:t xml:space="preserve"> ביאר דמשמע דצריך שומא, א"כ מסתברא דיעשו גורל [וכי טריחותא וכו']. ומעמידים אופוטרופוס לשמור לכל א' חלקו. [וכ"כ תוס' גיטין לד.]</w:t>
      </w:r>
      <w:r w:rsidRPr="004A44CF">
        <w:rPr>
          <w:rFonts w:ascii="Narkisim" w:hAnsi="Narkisim"/>
        </w:rPr>
        <w:t>.</w:t>
      </w:r>
    </w:p>
    <w:p w14:paraId="05B820D4" w14:textId="77777777" w:rsidR="008D45EE" w:rsidRPr="004A44CF" w:rsidRDefault="00000000" w:rsidP="008F786F">
      <w:pPr>
        <w:bidi/>
        <w:rPr>
          <w:rFonts w:ascii="Narkisim" w:hAnsi="Narkisim" w:cs="Narkisim"/>
        </w:rPr>
      </w:pPr>
      <w:r w:rsidRPr="004A44CF">
        <w:rPr>
          <w:rFonts w:ascii="Narkisim" w:hAnsi="Narkisim" w:cs="Narkisim"/>
          <w:u w:val="single"/>
          <w:rtl/>
        </w:rPr>
        <w:t>בא"ד ודוקא בדבר דל"ש ביה גוד או איגוד</w:t>
      </w:r>
      <w:r w:rsidRPr="004A44CF">
        <w:rPr>
          <w:rFonts w:ascii="Narkisim" w:hAnsi="Narkisim" w:cs="Narkisim"/>
          <w:rtl/>
        </w:rPr>
        <w:t>. וה</w:t>
      </w:r>
      <w:r w:rsidRPr="004A44CF">
        <w:rPr>
          <w:rFonts w:ascii="Narkisim" w:hAnsi="Narkisim" w:cs="Narkisim"/>
          <w:b/>
          <w:bCs/>
          <w:rtl/>
        </w:rPr>
        <w:t>ריטב"א</w:t>
      </w:r>
      <w:r w:rsidRPr="004A44CF">
        <w:rPr>
          <w:rFonts w:ascii="Narkisim" w:hAnsi="Narkisim" w:cs="Narkisim"/>
          <w:rtl/>
        </w:rPr>
        <w:t xml:space="preserve"> (בשם ר"י) ביאר דגוד או איגוד מכר הוא, ואין לאפוטרופוס רשות למכור בנכסי היתומים (גיטין נב.). וכ"כ ה</w:t>
      </w:r>
      <w:r w:rsidRPr="004A44CF">
        <w:rPr>
          <w:rFonts w:ascii="Narkisim" w:hAnsi="Narkisim" w:cs="Narkisim"/>
          <w:b/>
          <w:bCs/>
          <w:rtl/>
        </w:rPr>
        <w:t>סמ"ע</w:t>
      </w:r>
      <w:r w:rsidRPr="004A44CF">
        <w:rPr>
          <w:rFonts w:ascii="Narkisim" w:hAnsi="Narkisim" w:cs="Narkisim"/>
          <w:rtl/>
        </w:rPr>
        <w:t xml:space="preserve"> (רפט ה)</w:t>
      </w:r>
      <w:r w:rsidRPr="004A44CF">
        <w:rPr>
          <w:rStyle w:val="ac"/>
          <w:rFonts w:ascii="Narkisim" w:hAnsi="Narkisim" w:cs="Narkisim"/>
          <w:rtl/>
        </w:rPr>
        <w:footnoteReference w:id="149"/>
      </w:r>
      <w:r w:rsidRPr="004A44CF">
        <w:rPr>
          <w:rFonts w:ascii="Narkisim" w:hAnsi="Narkisim" w:cs="Narkisim"/>
        </w:rPr>
        <w:t xml:space="preserve">. </w:t>
      </w:r>
      <w:r w:rsidRPr="004A44CF">
        <w:rPr>
          <w:rFonts w:ascii="Narkisim" w:hAnsi="Narkisim" w:cs="Narkisim"/>
          <w:rtl/>
        </w:rPr>
        <w:t>אבל ה</w:t>
      </w:r>
      <w:r w:rsidRPr="004A44CF">
        <w:rPr>
          <w:rFonts w:ascii="Narkisim" w:hAnsi="Narkisim" w:cs="Narkisim"/>
          <w:b/>
          <w:bCs/>
          <w:rtl/>
        </w:rPr>
        <w:t>אחרונים</w:t>
      </w:r>
      <w:r w:rsidRPr="004A44CF">
        <w:rPr>
          <w:rFonts w:ascii="Narkisim" w:hAnsi="Narkisim" w:cs="Narkisim"/>
          <w:rtl/>
        </w:rPr>
        <w:t xml:space="preserve"> (ב"ב יג.) דנו דגוד או איגוד הוה מגדרי חלוקה, דהוה חלוקה על השווי</w:t>
      </w:r>
      <w:r w:rsidRPr="004A44CF">
        <w:rPr>
          <w:rFonts w:ascii="Narkisim" w:hAnsi="Narkisim" w:cs="Narkisim"/>
        </w:rPr>
        <w:t>.</w:t>
      </w:r>
    </w:p>
    <w:p w14:paraId="03D0286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דאין ראיה מעבדים (יבמות סז, הו' בתוס' הקודם). [והריטב"א נקט דהוה גוד או איגוד, וי"ל דחלקו דבר אחר כנגד העבד, הוה כגוד או איגוד</w:t>
      </w:r>
      <w:r w:rsidRPr="004A44CF">
        <w:rPr>
          <w:rStyle w:val="ac"/>
          <w:rFonts w:ascii="Narkisim" w:hAnsi="Narkisim"/>
          <w:rtl/>
        </w:rPr>
        <w:footnoteReference w:id="150"/>
      </w:r>
      <w:r w:rsidRPr="004A44CF">
        <w:rPr>
          <w:rFonts w:ascii="Narkisim" w:hAnsi="Narkisim"/>
          <w:rtl/>
        </w:rPr>
        <w:t>]. דהתם הוה תקנה משום הפסד תרומה. וגם אין זכותו של עובר עדיין ברי, דהוה ספק נקיבה</w:t>
      </w:r>
      <w:r w:rsidRPr="004A44CF">
        <w:rPr>
          <w:rFonts w:ascii="Narkisim" w:hAnsi="Narkisim"/>
        </w:rPr>
        <w:t>.</w:t>
      </w:r>
    </w:p>
    <w:p w14:paraId="63A9D007" w14:textId="77777777" w:rsidR="008D45EE" w:rsidRPr="004A44CF" w:rsidRDefault="00000000" w:rsidP="008F786F">
      <w:pPr>
        <w:bidi/>
        <w:rPr>
          <w:rFonts w:ascii="Narkisim" w:hAnsi="Narkisim" w:cs="Narkisim"/>
        </w:rPr>
      </w:pPr>
      <w:r w:rsidRPr="004A44CF">
        <w:rPr>
          <w:rFonts w:ascii="Narkisim" w:hAnsi="Narkisim" w:cs="Narkisim"/>
          <w:u w:val="single"/>
          <w:rtl/>
        </w:rPr>
        <w:t>הגדילו יכולים למחות וכו' ברוחות</w:t>
      </w:r>
      <w:r w:rsidRPr="004A44CF">
        <w:rPr>
          <w:rStyle w:val="ac"/>
          <w:rFonts w:ascii="Narkisim" w:hAnsi="Narkisim" w:cs="Narkisim"/>
          <w:u w:val="single"/>
          <w:rtl/>
        </w:rPr>
        <w:footnoteReference w:id="151"/>
      </w:r>
      <w:r w:rsidRPr="004A44CF">
        <w:rPr>
          <w:rFonts w:ascii="Narkisim" w:hAnsi="Narkisim" w:cs="Narkisim"/>
        </w:rPr>
        <w:t xml:space="preserve">. </w:t>
      </w:r>
      <w:r w:rsidRPr="004A44CF">
        <w:rPr>
          <w:rFonts w:ascii="Narkisim" w:hAnsi="Narkisim" w:cs="Narkisim"/>
          <w:rtl/>
        </w:rPr>
        <w:t>ה</w:t>
      </w:r>
      <w:r w:rsidRPr="004A44CF">
        <w:rPr>
          <w:rFonts w:ascii="Narkisim" w:hAnsi="Narkisim" w:cs="Narkisim"/>
          <w:b/>
          <w:bCs/>
          <w:rtl/>
        </w:rPr>
        <w:t>שיטה לנ"ל</w:t>
      </w:r>
      <w:r w:rsidRPr="004A44CF">
        <w:rPr>
          <w:rFonts w:ascii="Narkisim" w:hAnsi="Narkisim" w:cs="Narkisim"/>
          <w:rtl/>
        </w:rPr>
        <w:t xml:space="preserve"> כת' דשמואל פליג אהא דרב גידל אמר רב, דכיון דזיכה ע"י כח בי"ד אינו יכול למחות. [ומבואר בדבריו דלשמואל אף בחלוקת הארץ היו יכולים למחות]</w:t>
      </w:r>
      <w:r w:rsidRPr="004A44CF">
        <w:rPr>
          <w:rFonts w:ascii="Narkisim" w:hAnsi="Narkisim" w:cs="Narkisim"/>
        </w:rPr>
        <w:t>.</w:t>
      </w:r>
    </w:p>
    <w:p w14:paraId="049E7EA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דכל שהגדילו שעה א' וידעו ולא מיחו מחלו, ושוב א"י למחות. </w:t>
      </w:r>
      <w:r w:rsidRPr="004A44CF">
        <w:rPr>
          <w:rFonts w:ascii="Narkisim" w:hAnsi="Narkisim"/>
          <w:szCs w:val="20"/>
          <w:rtl/>
        </w:rPr>
        <w:t>דומיא דגר קטן שהטבילו ע"ד בי"ד (כתובות יא.), וכיון דהגדיל שעה א' א"י למחות</w:t>
      </w:r>
      <w:r w:rsidRPr="004A44CF">
        <w:rPr>
          <w:rStyle w:val="ac"/>
          <w:rFonts w:ascii="Narkisim" w:hAnsi="Narkisim"/>
          <w:szCs w:val="20"/>
          <w:rtl/>
        </w:rPr>
        <w:footnoteReference w:id="152"/>
      </w:r>
      <w:r w:rsidRPr="004A44CF">
        <w:rPr>
          <w:rFonts w:ascii="Narkisim" w:hAnsi="Narkisim"/>
          <w:szCs w:val="20"/>
        </w:rPr>
        <w:t xml:space="preserve">. </w:t>
      </w:r>
      <w:r w:rsidRPr="004A44CF">
        <w:rPr>
          <w:rFonts w:ascii="Narkisim" w:hAnsi="Narkisim"/>
          <w:szCs w:val="20"/>
          <w:rtl/>
        </w:rPr>
        <w:t>ומיהו מחאה שמחמת טעות יכולים למחות עד שימחלו להדיא</w:t>
      </w:r>
      <w:r w:rsidRPr="004A44CF">
        <w:rPr>
          <w:rFonts w:ascii="Narkisim" w:hAnsi="Narkisim"/>
          <w:szCs w:val="20"/>
        </w:rPr>
        <w:t>.</w:t>
      </w:r>
    </w:p>
    <w:p w14:paraId="4F6C910C" w14:textId="77777777" w:rsidR="008D45EE" w:rsidRPr="004A44CF" w:rsidRDefault="00000000" w:rsidP="008F786F">
      <w:pPr>
        <w:pStyle w:val="3"/>
        <w:bidi/>
        <w:rPr>
          <w:rFonts w:ascii="Narkisim" w:hAnsi="Narkisim"/>
        </w:rPr>
      </w:pPr>
      <w:r w:rsidRPr="004A44CF">
        <w:rPr>
          <w:rFonts w:ascii="Narkisim" w:hAnsi="Narkisim"/>
          <w:rtl/>
        </w:rPr>
        <w:t>דף מב</w:t>
      </w:r>
      <w:r w:rsidRPr="004A44CF">
        <w:rPr>
          <w:rFonts w:ascii="Narkisim" w:hAnsi="Narkisim"/>
        </w:rPr>
        <w:t>:</w:t>
      </w:r>
    </w:p>
    <w:p w14:paraId="130559CC" w14:textId="77777777" w:rsidR="008D45EE" w:rsidRPr="004A44CF" w:rsidRDefault="00000000" w:rsidP="008F786F">
      <w:pPr>
        <w:pStyle w:val="aa"/>
        <w:bidi/>
        <w:rPr>
          <w:rFonts w:ascii="Narkisim" w:hAnsi="Narkisim"/>
        </w:rPr>
      </w:pPr>
      <w:r w:rsidRPr="004A44CF">
        <w:rPr>
          <w:rFonts w:ascii="Narkisim" w:hAnsi="Narkisim"/>
          <w:u w:val="single"/>
          <w:rtl/>
        </w:rPr>
        <w:t>תוד"ה הא דטעו</w:t>
      </w:r>
      <w:r w:rsidRPr="004A44CF">
        <w:rPr>
          <w:rFonts w:ascii="Narkisim" w:hAnsi="Narkisim"/>
          <w:rtl/>
        </w:rPr>
        <w:t>. ה"ה דמ"ל וכו' דטעו פחות משתות. ו</w:t>
      </w:r>
      <w:r w:rsidRPr="004A44CF">
        <w:rPr>
          <w:rFonts w:ascii="Narkisim" w:hAnsi="Narkisim"/>
          <w:b/>
          <w:bCs/>
          <w:rtl/>
        </w:rPr>
        <w:t>תוס</w:t>
      </w:r>
      <w:r w:rsidRPr="004A44CF">
        <w:rPr>
          <w:rFonts w:ascii="Narkisim" w:hAnsi="Narkisim"/>
          <w:rtl/>
        </w:rPr>
        <w:t xml:space="preserve">' (כתובות ק.) כת' דרבותא נקט דאפי' רוחות יכולין למחות. אבל </w:t>
      </w:r>
      <w:r w:rsidRPr="004A44CF">
        <w:rPr>
          <w:rFonts w:ascii="Narkisim" w:hAnsi="Narkisim"/>
          <w:b/>
          <w:bCs/>
          <w:rtl/>
        </w:rPr>
        <w:t>תוס</w:t>
      </w:r>
      <w:r w:rsidRPr="004A44CF">
        <w:rPr>
          <w:rFonts w:ascii="Narkisim" w:hAnsi="Narkisim"/>
          <w:rtl/>
        </w:rPr>
        <w:t>' (גיטין לד.) כת' דלא תי' כן, דלא מסתבר דשמואל ס"ל דיכולין למחות בשביל טעות דפחות משתות. דבזה יש ליפות כח בי"ד, דהוי כמאן דלא טעו כלל</w:t>
      </w:r>
      <w:r w:rsidRPr="004A44CF">
        <w:rPr>
          <w:rStyle w:val="ac"/>
          <w:rFonts w:ascii="Narkisim" w:hAnsi="Narkisim"/>
          <w:rtl/>
        </w:rPr>
        <w:footnoteReference w:id="153"/>
      </w:r>
      <w:r w:rsidRPr="004A44CF">
        <w:rPr>
          <w:rFonts w:ascii="Narkisim" w:hAnsi="Narkisim"/>
        </w:rPr>
        <w:t xml:space="preserve">. </w:t>
      </w:r>
      <w:r w:rsidRPr="004A44CF">
        <w:rPr>
          <w:rFonts w:ascii="Narkisim" w:hAnsi="Narkisim"/>
          <w:rtl/>
        </w:rPr>
        <w:t xml:space="preserve">אף דס"ל שיכולין למחות ברוחות, התם אינו </w:t>
      </w:r>
      <w:r w:rsidRPr="004A44CF">
        <w:rPr>
          <w:rFonts w:ascii="Narkisim" w:hAnsi="Narkisim"/>
          <w:rtl/>
        </w:rPr>
        <w:lastRenderedPageBreak/>
        <w:t>תלוי בשומא</w:t>
      </w:r>
      <w:r w:rsidRPr="004A44CF">
        <w:rPr>
          <w:rFonts w:ascii="Narkisim" w:hAnsi="Narkisim"/>
        </w:rPr>
        <w:t>.</w:t>
      </w:r>
    </w:p>
    <w:p w14:paraId="4F5291D1" w14:textId="77777777" w:rsidR="008D45EE" w:rsidRPr="004A44CF" w:rsidRDefault="00000000" w:rsidP="008F786F">
      <w:pPr>
        <w:bidi/>
        <w:rPr>
          <w:rFonts w:ascii="Narkisim" w:hAnsi="Narkisim" w:cs="Narkisim"/>
        </w:rPr>
      </w:pPr>
      <w:r w:rsidRPr="004A44CF">
        <w:rPr>
          <w:rFonts w:ascii="Narkisim" w:hAnsi="Narkisim" w:cs="Narkisim"/>
          <w:u w:val="single"/>
          <w:rtl/>
        </w:rPr>
        <w:t>אמר רב נחמן האחין שחלקו הרי הן כלקוחות וכו'</w:t>
      </w:r>
      <w:r w:rsidRPr="004A44CF">
        <w:rPr>
          <w:rFonts w:ascii="Narkisim" w:hAnsi="Narkisim" w:cs="Narkisim"/>
          <w:rtl/>
        </w:rPr>
        <w:t>. משמע דקאי כמ"ד דאחים שחלקו הוה לקוחות, דאין ברירה, ומוכרים זה את זה חלקו. [ו</w:t>
      </w:r>
      <w:r w:rsidRPr="004A44CF">
        <w:rPr>
          <w:rFonts w:ascii="Narkisim" w:hAnsi="Narkisim" w:cs="Narkisim"/>
          <w:b/>
          <w:bCs/>
          <w:rtl/>
        </w:rPr>
        <w:t>תוס</w:t>
      </w:r>
      <w:r w:rsidRPr="004A44CF">
        <w:rPr>
          <w:rFonts w:ascii="Narkisim" w:hAnsi="Narkisim" w:cs="Narkisim"/>
          <w:rtl/>
        </w:rPr>
        <w:t>' (גיטין מח.) הביאו מכאן דרב נחמן ס"ל דאין ברירה]</w:t>
      </w:r>
      <w:r w:rsidRPr="004A44CF">
        <w:rPr>
          <w:rFonts w:ascii="Narkisim" w:hAnsi="Narkisim" w:cs="Narkisim"/>
        </w:rPr>
        <w:t>.</w:t>
      </w:r>
    </w:p>
    <w:p w14:paraId="2DB0ED4C" w14:textId="77777777" w:rsidR="008D45EE" w:rsidRPr="004A44CF" w:rsidRDefault="00000000" w:rsidP="008F786F">
      <w:pPr>
        <w:pStyle w:val="a7"/>
        <w:bidi/>
        <w:rPr>
          <w:rFonts w:ascii="Narkisim" w:hAnsi="Narkisim"/>
        </w:rPr>
      </w:pPr>
      <w:r w:rsidRPr="004A44CF">
        <w:rPr>
          <w:rFonts w:ascii="Narkisim" w:hAnsi="Narkisim"/>
          <w:rtl/>
        </w:rPr>
        <w:t>ועפ"ז מבואר דלמ"ד האחין שחלקו יורשין הן, דיש ברירה, ליכא דיני אונאה. דגדר החלוקה הוה בירור חלקים בעלמא, ודיני אונאה נאמרו דוקא במקח. ו</w:t>
      </w:r>
      <w:r w:rsidRPr="004A44CF">
        <w:rPr>
          <w:rFonts w:ascii="Narkisim" w:hAnsi="Narkisim"/>
          <w:b/>
          <w:bCs/>
          <w:rtl/>
        </w:rPr>
        <w:t>רע"א</w:t>
      </w:r>
      <w:r w:rsidRPr="004A44CF">
        <w:rPr>
          <w:rFonts w:ascii="Narkisim" w:hAnsi="Narkisim"/>
          <w:rtl/>
        </w:rPr>
        <w:t xml:space="preserve"> (גיטין מח.) הק' דאף למ"ד יורשין, אטו יורש גרע לענין טעות ואונאה</w:t>
      </w:r>
      <w:r w:rsidRPr="004A44CF">
        <w:rPr>
          <w:rFonts w:ascii="Narkisim" w:hAnsi="Narkisim"/>
        </w:rPr>
        <w:t>.</w:t>
      </w:r>
    </w:p>
    <w:p w14:paraId="778C4570" w14:textId="77777777" w:rsidR="008D45EE" w:rsidRPr="004A44CF" w:rsidRDefault="00000000" w:rsidP="008F786F">
      <w:pPr>
        <w:pStyle w:val="aa"/>
        <w:bidi/>
        <w:rPr>
          <w:rFonts w:ascii="Narkisim" w:hAnsi="Narkisim"/>
        </w:rPr>
      </w:pPr>
      <w:r w:rsidRPr="004A44CF">
        <w:rPr>
          <w:rFonts w:ascii="Narkisim" w:hAnsi="Narkisim"/>
          <w:u w:val="single"/>
          <w:rtl/>
        </w:rPr>
        <w:t>א"ל לתקוני שדרתיך</w:t>
      </w:r>
      <w:r w:rsidRPr="004A44CF">
        <w:rPr>
          <w:rFonts w:ascii="Narkisim" w:hAnsi="Narkisim"/>
          <w:rtl/>
        </w:rPr>
        <w:t>. ה</w:t>
      </w:r>
      <w:r w:rsidRPr="004A44CF">
        <w:rPr>
          <w:rFonts w:ascii="Narkisim" w:hAnsi="Narkisim"/>
          <w:b/>
          <w:bCs/>
          <w:rtl/>
        </w:rPr>
        <w:t>רשב"א</w:t>
      </w:r>
      <w:r w:rsidRPr="004A44CF">
        <w:rPr>
          <w:rFonts w:ascii="Narkisim" w:hAnsi="Narkisim"/>
          <w:rtl/>
        </w:rPr>
        <w:t xml:space="preserve"> כת' דהמקח בטל לגמרי [ולא אמרי' דקנה ומחזיר אונאה. ונח' בזה תי' התוס']. וביאר דכיון דהלוקח יודע שהוא שליח המקח בטל. והא דאיתא (ב"ב קסט:) דהיכא שהשליח קנה בלא אחריות, צריך לחזור וליקח באחריות איירי שלא אמר למוכר שהוא שליח</w:t>
      </w:r>
      <w:r w:rsidRPr="004A44CF">
        <w:rPr>
          <w:rFonts w:ascii="Narkisim" w:hAnsi="Narkisim"/>
        </w:rPr>
        <w:t>.</w:t>
      </w:r>
    </w:p>
    <w:p w14:paraId="5B50C8CE" w14:textId="77777777" w:rsidR="008D45EE" w:rsidRPr="004A44CF" w:rsidRDefault="00000000" w:rsidP="008F786F">
      <w:pPr>
        <w:bidi/>
        <w:rPr>
          <w:rFonts w:ascii="Narkisim" w:hAnsi="Narkisim" w:cs="Narkisim"/>
        </w:rPr>
      </w:pPr>
      <w:r w:rsidRPr="004A44CF">
        <w:rPr>
          <w:rFonts w:ascii="Narkisim" w:hAnsi="Narkisim" w:cs="Narkisim"/>
          <w:u w:val="single"/>
          <w:rtl/>
        </w:rPr>
        <w:t>תוד"ה אבל</w:t>
      </w:r>
      <w:r w:rsidRPr="004A44CF">
        <w:rPr>
          <w:rFonts w:ascii="Narkisim" w:hAnsi="Narkisim" w:cs="Narkisim"/>
          <w:rtl/>
        </w:rPr>
        <w:t>. ור"ת מפרש וכו' והכא מיירי בשליח דשויה הלוקח בעצמו. וה</w:t>
      </w:r>
      <w:r w:rsidRPr="004A44CF">
        <w:rPr>
          <w:rFonts w:ascii="Narkisim" w:hAnsi="Narkisim" w:cs="Narkisim"/>
          <w:b/>
          <w:bCs/>
          <w:rtl/>
        </w:rPr>
        <w:t>ריטב"א</w:t>
      </w:r>
      <w:r w:rsidRPr="004A44CF">
        <w:rPr>
          <w:rFonts w:ascii="Narkisim" w:hAnsi="Narkisim" w:cs="Narkisim"/>
          <w:rtl/>
        </w:rPr>
        <w:t xml:space="preserve"> (בע"א) כת' דהבי"ד אינם מדקדקים בו כ"כ כיון דהוה ע"י אפוטרופוס. ומש"ה כשיש טעות כל שהוא חוזר</w:t>
      </w:r>
      <w:r w:rsidRPr="004A44CF">
        <w:rPr>
          <w:rFonts w:ascii="Narkisim" w:hAnsi="Narkisim" w:cs="Narkisim"/>
        </w:rPr>
        <w:t>.</w:t>
      </w:r>
    </w:p>
    <w:p w14:paraId="45346F10"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 xml:space="preserve">הג' הרד"ל </w:t>
      </w:r>
      <w:r w:rsidRPr="004A44CF">
        <w:rPr>
          <w:rFonts w:ascii="Narkisim" w:hAnsi="Narkisim"/>
          <w:rtl/>
        </w:rPr>
        <w:t>כת' דלדעת רש"י י"ל דהכא התנו בשומא דבי"ד אף רבנן מודו לרשב"ג, דהא התנה להדיא</w:t>
      </w:r>
      <w:r w:rsidRPr="004A44CF">
        <w:rPr>
          <w:rFonts w:ascii="Narkisim" w:hAnsi="Narkisim"/>
        </w:rPr>
        <w:t>.</w:t>
      </w:r>
    </w:p>
    <w:p w14:paraId="079585B1" w14:textId="77777777" w:rsidR="008D45EE" w:rsidRPr="004A44CF" w:rsidRDefault="00000000" w:rsidP="008F786F">
      <w:pPr>
        <w:pStyle w:val="aa"/>
        <w:bidi/>
        <w:rPr>
          <w:rFonts w:ascii="Narkisim" w:hAnsi="Narkisim"/>
        </w:rPr>
      </w:pPr>
      <w:r w:rsidRPr="004A44CF">
        <w:rPr>
          <w:rFonts w:ascii="Narkisim" w:hAnsi="Narkisim"/>
          <w:u w:val="single"/>
          <w:rtl/>
        </w:rPr>
        <w:t>או הותירו שתות</w:t>
      </w:r>
      <w:r w:rsidRPr="004A44CF">
        <w:rPr>
          <w:rFonts w:ascii="Narkisim" w:hAnsi="Narkisim"/>
          <w:rtl/>
        </w:rPr>
        <w:t>. ה</w:t>
      </w:r>
      <w:r w:rsidRPr="004A44CF">
        <w:rPr>
          <w:rFonts w:ascii="Narkisim" w:hAnsi="Narkisim"/>
          <w:b/>
          <w:bCs/>
          <w:rtl/>
        </w:rPr>
        <w:t>ר"ן</w:t>
      </w:r>
      <w:r w:rsidRPr="004A44CF">
        <w:rPr>
          <w:rFonts w:ascii="Narkisim" w:hAnsi="Narkisim"/>
          <w:rtl/>
        </w:rPr>
        <w:t xml:space="preserve"> הביא בשם ה</w:t>
      </w:r>
      <w:r w:rsidRPr="004A44CF">
        <w:rPr>
          <w:rFonts w:ascii="Narkisim" w:hAnsi="Narkisim"/>
          <w:b/>
          <w:bCs/>
          <w:rtl/>
        </w:rPr>
        <w:t>רמב"ן</w:t>
      </w:r>
      <w:r w:rsidRPr="004A44CF">
        <w:rPr>
          <w:rFonts w:ascii="Narkisim" w:hAnsi="Narkisim"/>
          <w:rtl/>
        </w:rPr>
        <w:t xml:space="preserve"> דהותירו קאי בגביית בע"ח, שירד ע"פ שומת בי"ד. דאי מכרו לאחר הוה הפסד דלוקח. [ונתאנה לוקח לא תלי בדין יתומין. אבל ה</w:t>
      </w:r>
      <w:r w:rsidRPr="004A44CF">
        <w:rPr>
          <w:rFonts w:ascii="Narkisim" w:hAnsi="Narkisim"/>
          <w:b/>
          <w:bCs/>
          <w:rtl/>
        </w:rPr>
        <w:t>רא"ש</w:t>
      </w:r>
      <w:r w:rsidRPr="004A44CF">
        <w:rPr>
          <w:rFonts w:ascii="Narkisim" w:hAnsi="Narkisim"/>
          <w:rtl/>
        </w:rPr>
        <w:t xml:space="preserve"> (כתובות יא טז) כת' דה"ה כשנתאנה הלוקח. כיון דמוכר חוזר, אף לוקח חוזר]</w:t>
      </w:r>
      <w:r w:rsidRPr="004A44CF">
        <w:rPr>
          <w:rFonts w:ascii="Narkisim" w:hAnsi="Narkisim"/>
        </w:rPr>
        <w:t>.</w:t>
      </w:r>
    </w:p>
    <w:p w14:paraId="0E3698B7" w14:textId="77777777" w:rsidR="008D45EE" w:rsidRPr="004A44CF" w:rsidRDefault="00000000" w:rsidP="008F786F">
      <w:pPr>
        <w:bidi/>
        <w:rPr>
          <w:rFonts w:ascii="Narkisim" w:hAnsi="Narkisim" w:cs="Narkisim"/>
        </w:rPr>
      </w:pPr>
      <w:r w:rsidRPr="004A44CF">
        <w:rPr>
          <w:rFonts w:ascii="Narkisim" w:hAnsi="Narkisim" w:cs="Narkisim"/>
          <w:u w:val="single"/>
          <w:rtl/>
        </w:rPr>
        <w:t>דאמר רבה כל דבר שבמידה וכו' אפי' כ"ש חוזר</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דבדמים אדם מוחל, דא"א לצמצם. אבל טועה במידה הוה טעות, ואדעתא דהכי לא עבד. </w:t>
      </w:r>
      <w:r w:rsidRPr="004A44CF">
        <w:rPr>
          <w:rFonts w:ascii="Narkisim" w:hAnsi="Narkisim" w:cs="Narkisim"/>
          <w:szCs w:val="20"/>
          <w:rtl/>
        </w:rPr>
        <w:t>[יל"פ דהסכימו למכור קרקע מסויים במידה מסויימת, וכיון דהוה מידה אחרת נחשב חפץ אחר. משא"כ שווי הרי קבעו שווי למקח זה. והוה טעות רק בסיבה</w:t>
      </w:r>
      <w:r w:rsidRPr="004A44CF">
        <w:rPr>
          <w:rStyle w:val="ac"/>
          <w:rFonts w:ascii="Narkisim" w:hAnsi="Narkisim" w:cs="Narkisim"/>
          <w:szCs w:val="20"/>
          <w:rtl/>
        </w:rPr>
        <w:footnoteReference w:id="154"/>
      </w:r>
      <w:r w:rsidRPr="004A44CF">
        <w:rPr>
          <w:rFonts w:ascii="Narkisim" w:hAnsi="Narkisim" w:cs="Narkisim"/>
          <w:szCs w:val="20"/>
        </w:rPr>
        <w:t xml:space="preserve">. </w:t>
      </w:r>
      <w:r w:rsidRPr="004A44CF">
        <w:rPr>
          <w:rFonts w:ascii="Narkisim" w:hAnsi="Narkisim" w:cs="Narkisim"/>
          <w:szCs w:val="20"/>
          <w:rtl/>
        </w:rPr>
        <w:t>אבל רש"י משמע דעיקר הטעם דא"א לצמצם שווי, ומצוי טעות עד שתות</w:t>
      </w:r>
      <w:r w:rsidRPr="004A44CF">
        <w:rPr>
          <w:rFonts w:ascii="Narkisim" w:hAnsi="Narkisim" w:cs="Narkisim"/>
          <w:rtl/>
        </w:rPr>
        <w:t>]</w:t>
      </w:r>
      <w:r w:rsidRPr="004A44CF">
        <w:rPr>
          <w:rFonts w:ascii="Narkisim" w:hAnsi="Narkisim" w:cs="Narkisim"/>
        </w:rPr>
        <w:t>.</w:t>
      </w:r>
    </w:p>
    <w:p w14:paraId="5F8D6DE9"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רשב"ם</w:t>
      </w:r>
      <w:r w:rsidRPr="004A44CF">
        <w:rPr>
          <w:rFonts w:ascii="Narkisim" w:hAnsi="Narkisim"/>
          <w:rtl/>
        </w:rPr>
        <w:t xml:space="preserve"> (ב"ב קג:) הק' דמבואר (התם) דהיכא דנמצא חסר או יתר, קנה ומחזיר לפי חשבון</w:t>
      </w:r>
      <w:r w:rsidRPr="004A44CF">
        <w:rPr>
          <w:rStyle w:val="ac"/>
          <w:rFonts w:ascii="Narkisim" w:hAnsi="Narkisim"/>
          <w:rtl/>
        </w:rPr>
        <w:footnoteReference w:id="155"/>
      </w:r>
      <w:r w:rsidRPr="004A44CF">
        <w:rPr>
          <w:rFonts w:ascii="Narkisim" w:hAnsi="Narkisim"/>
        </w:rPr>
        <w:t xml:space="preserve">. </w:t>
      </w:r>
      <w:r w:rsidRPr="004A44CF">
        <w:rPr>
          <w:rFonts w:ascii="Narkisim" w:hAnsi="Narkisim"/>
          <w:rtl/>
        </w:rPr>
        <w:t>ו</w:t>
      </w:r>
      <w:r w:rsidRPr="004A44CF">
        <w:rPr>
          <w:rFonts w:ascii="Narkisim" w:hAnsi="Narkisim"/>
          <w:b/>
          <w:bCs/>
          <w:rtl/>
        </w:rPr>
        <w:t>רשב"ם</w:t>
      </w:r>
      <w:r w:rsidRPr="004A44CF">
        <w:rPr>
          <w:rFonts w:ascii="Narkisim" w:hAnsi="Narkisim"/>
          <w:rtl/>
        </w:rPr>
        <w:t xml:space="preserve"> תי' דדוקא במטלטלין חוזר בטעות במידה, אבל בקרקע קי"ל לרבנן דניח"ל לקנותו בכל אופן. וה"ק אם נמצא חסר אשלים וכו'</w:t>
      </w:r>
      <w:r w:rsidRPr="004A44CF">
        <w:rPr>
          <w:rStyle w:val="ac"/>
          <w:rFonts w:ascii="Narkisim" w:hAnsi="Narkisim"/>
          <w:rtl/>
        </w:rPr>
        <w:footnoteReference w:id="156"/>
      </w:r>
      <w:r w:rsidRPr="004A44CF">
        <w:rPr>
          <w:rFonts w:ascii="Narkisim" w:hAnsi="Narkisim"/>
          <w:rtl/>
        </w:rPr>
        <w:t>. ו</w:t>
      </w:r>
      <w:r w:rsidRPr="004A44CF">
        <w:rPr>
          <w:rFonts w:ascii="Narkisim" w:hAnsi="Narkisim"/>
          <w:b/>
          <w:bCs/>
          <w:rtl/>
        </w:rPr>
        <w:t>תוס'</w:t>
      </w:r>
      <w:r w:rsidRPr="004A44CF">
        <w:rPr>
          <w:rFonts w:ascii="Narkisim" w:hAnsi="Narkisim"/>
          <w:rtl/>
        </w:rPr>
        <w:t xml:space="preserve"> (שם קד. ומנחות סט., וב"מ נו:) הק' דבסוגיין מפורש דאף בקרקע אמרי' טעות במידה חוזר. אלא דהתם איירי שבאין למדוד עכשיו, והמוכר אינו אומר שמדד, אלא סבור שהוא כך. ויודע שיש בו פחות או יותר, וכוונתו לפי חשבון בית סאה</w:t>
      </w:r>
      <w:r w:rsidRPr="004A44CF">
        <w:rPr>
          <w:rFonts w:ascii="Narkisim" w:hAnsi="Narkisim"/>
        </w:rPr>
        <w:t>.</w:t>
      </w:r>
    </w:p>
    <w:p w14:paraId="4FBE5DC8" w14:textId="77777777" w:rsidR="008D45EE" w:rsidRPr="004A44CF" w:rsidRDefault="00000000" w:rsidP="008F786F">
      <w:pPr>
        <w:pStyle w:val="a7"/>
        <w:bidi/>
        <w:rPr>
          <w:rFonts w:ascii="Narkisim" w:hAnsi="Narkisim"/>
        </w:rPr>
      </w:pPr>
      <w:r w:rsidRPr="004A44CF">
        <w:rPr>
          <w:rFonts w:ascii="Narkisim" w:hAnsi="Narkisim"/>
          <w:rtl/>
        </w:rPr>
        <w:t>ודעת ה</w:t>
      </w:r>
      <w:r w:rsidRPr="004A44CF">
        <w:rPr>
          <w:rFonts w:ascii="Narkisim" w:hAnsi="Narkisim"/>
          <w:b/>
          <w:bCs/>
          <w:rtl/>
        </w:rPr>
        <w:t>ר"י מגאש</w:t>
      </w:r>
      <w:r w:rsidRPr="004A44CF">
        <w:rPr>
          <w:rFonts w:ascii="Narkisim" w:hAnsi="Narkisim"/>
          <w:rtl/>
        </w:rPr>
        <w:t xml:space="preserve"> (ב"ב קג:) ד'חוזר' היינו שהאונאה חוזרת, אבל המקח אינו בטל</w:t>
      </w:r>
      <w:r w:rsidRPr="004A44CF">
        <w:rPr>
          <w:rFonts w:ascii="Narkisim" w:hAnsi="Narkisim"/>
        </w:rPr>
        <w:t>.</w:t>
      </w:r>
    </w:p>
    <w:p w14:paraId="5520AF33" w14:textId="77777777" w:rsidR="008D45EE" w:rsidRPr="004A44CF" w:rsidRDefault="00000000" w:rsidP="008F786F">
      <w:pPr>
        <w:pStyle w:val="a8"/>
        <w:bidi/>
        <w:rPr>
          <w:rFonts w:ascii="Narkisim" w:hAnsi="Narkisim"/>
        </w:rPr>
      </w:pPr>
      <w:r w:rsidRPr="004A44CF">
        <w:rPr>
          <w:rFonts w:ascii="Narkisim" w:hAnsi="Narkisim"/>
          <w:rtl/>
        </w:rPr>
        <w:t>ודעת ה</w:t>
      </w:r>
      <w:r w:rsidRPr="004A44CF">
        <w:rPr>
          <w:rFonts w:ascii="Narkisim" w:hAnsi="Narkisim"/>
          <w:b/>
          <w:bCs/>
          <w:rtl/>
        </w:rPr>
        <w:t>רמב"ן</w:t>
      </w:r>
      <w:r w:rsidRPr="004A44CF">
        <w:rPr>
          <w:rFonts w:ascii="Narkisim" w:hAnsi="Narkisim"/>
          <w:rtl/>
        </w:rPr>
        <w:t xml:space="preserve"> (שם, ור"ן כאן בשם אחרים) דהיכא דאפשר להשלים את המקח משלים המקח. וקאי היכא דא"א להשלים, וכה"ג המקח בטל</w:t>
      </w:r>
      <w:r w:rsidRPr="004A44CF">
        <w:rPr>
          <w:rFonts w:ascii="Narkisim" w:hAnsi="Narkisim"/>
        </w:rPr>
        <w:t>.</w:t>
      </w:r>
    </w:p>
    <w:p w14:paraId="61EE26C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תי' חלוקה שאני, דכיון דיש לו חצי מקרקע זו אינו רוצה שיחסר מחלקו ויעלו לו דמים</w:t>
      </w:r>
      <w:r w:rsidRPr="004A44CF">
        <w:rPr>
          <w:rFonts w:ascii="Narkisim" w:hAnsi="Narkisim" w:cs="Narkisim"/>
        </w:rPr>
        <w:t>.</w:t>
      </w:r>
    </w:p>
    <w:p w14:paraId="08532FD6" w14:textId="77777777" w:rsidR="008D45EE" w:rsidRPr="004A44CF" w:rsidRDefault="00000000" w:rsidP="008F786F">
      <w:pPr>
        <w:pStyle w:val="aa"/>
        <w:bidi/>
        <w:rPr>
          <w:rFonts w:ascii="Narkisim" w:hAnsi="Narkisim"/>
        </w:rPr>
      </w:pPr>
      <w:r w:rsidRPr="004A44CF">
        <w:rPr>
          <w:rFonts w:ascii="Narkisim" w:hAnsi="Narkisim"/>
          <w:u w:val="single"/>
          <w:rtl/>
        </w:rPr>
        <w:t>תוד"ה ה"ג</w:t>
      </w:r>
      <w:r w:rsidRPr="004A44CF">
        <w:rPr>
          <w:rFonts w:ascii="Narkisim" w:hAnsi="Narkisim"/>
          <w:rtl/>
        </w:rPr>
        <w:t>. וקשה לר"ת דמשמע דיתר משתות יש להם אונאה. וכ"ה פשטות ה</w:t>
      </w:r>
      <w:r w:rsidRPr="004A44CF">
        <w:rPr>
          <w:rFonts w:ascii="Narkisim" w:hAnsi="Narkisim"/>
          <w:b/>
          <w:bCs/>
          <w:rtl/>
        </w:rPr>
        <w:t>גמ'</w:t>
      </w:r>
      <w:r w:rsidRPr="004A44CF">
        <w:rPr>
          <w:rFonts w:ascii="Narkisim" w:hAnsi="Narkisim"/>
          <w:rtl/>
        </w:rPr>
        <w:t xml:space="preserve"> (ב"מ נז.) דביטול מקח יש להם. אלא ש</w:t>
      </w:r>
      <w:r w:rsidRPr="004A44CF">
        <w:rPr>
          <w:rFonts w:ascii="Narkisim" w:hAnsi="Narkisim"/>
          <w:b/>
          <w:bCs/>
          <w:rtl/>
        </w:rPr>
        <w:t>תוס</w:t>
      </w:r>
      <w:r w:rsidRPr="004A44CF">
        <w:rPr>
          <w:rFonts w:ascii="Narkisim" w:hAnsi="Narkisim"/>
          <w:rtl/>
        </w:rPr>
        <w:t>' (בסמוך, ובכ"מ) כת' דהיינו דוקא יותר מפלגא</w:t>
      </w:r>
      <w:r w:rsidRPr="004A44CF">
        <w:rPr>
          <w:rStyle w:val="ac"/>
          <w:rFonts w:ascii="Narkisim" w:hAnsi="Narkisim"/>
          <w:rtl/>
        </w:rPr>
        <w:footnoteReference w:id="157"/>
      </w:r>
      <w:r w:rsidRPr="004A44CF">
        <w:rPr>
          <w:rFonts w:ascii="Narkisim" w:hAnsi="Narkisim"/>
        </w:rPr>
        <w:t xml:space="preserve">. </w:t>
      </w:r>
      <w:r w:rsidRPr="004A44CF">
        <w:rPr>
          <w:rFonts w:ascii="Narkisim" w:hAnsi="Narkisim"/>
          <w:rtl/>
        </w:rPr>
        <w:t xml:space="preserve">וע"ע </w:t>
      </w:r>
      <w:r w:rsidRPr="004A44CF">
        <w:rPr>
          <w:rFonts w:ascii="Narkisim" w:hAnsi="Narkisim"/>
          <w:b/>
          <w:bCs/>
          <w:rtl/>
        </w:rPr>
        <w:t>תוס</w:t>
      </w:r>
      <w:r w:rsidRPr="004A44CF">
        <w:rPr>
          <w:rFonts w:ascii="Narkisim" w:hAnsi="Narkisim"/>
          <w:rtl/>
        </w:rPr>
        <w:t>' (כתובות צח.). ודעת ה</w:t>
      </w:r>
      <w:r w:rsidRPr="004A44CF">
        <w:rPr>
          <w:rFonts w:ascii="Narkisim" w:hAnsi="Narkisim"/>
          <w:b/>
          <w:bCs/>
          <w:rtl/>
        </w:rPr>
        <w:t>רי"ף</w:t>
      </w:r>
      <w:r w:rsidRPr="004A44CF">
        <w:rPr>
          <w:rFonts w:ascii="Narkisim" w:hAnsi="Narkisim"/>
          <w:rtl/>
        </w:rPr>
        <w:t xml:space="preserve"> (ב"מ שם) דהוה מח' הסוגיות אי יש להם ביטול מקח. וקי"ל דאין ביטול מקח בקרקעות</w:t>
      </w:r>
      <w:r w:rsidRPr="004A44CF">
        <w:rPr>
          <w:rFonts w:ascii="Narkisim" w:hAnsi="Narkisim"/>
        </w:rPr>
        <w:t>.</w:t>
      </w:r>
    </w:p>
    <w:p w14:paraId="7A5EE268" w14:textId="77777777" w:rsidR="008D45EE" w:rsidRPr="004A44CF" w:rsidRDefault="00000000" w:rsidP="008F786F">
      <w:pPr>
        <w:pStyle w:val="2"/>
        <w:bidi/>
        <w:rPr>
          <w:rFonts w:ascii="Narkisim" w:hAnsi="Narkisim"/>
        </w:rPr>
      </w:pPr>
      <w:r w:rsidRPr="004A44CF">
        <w:rPr>
          <w:rFonts w:ascii="Narkisim" w:hAnsi="Narkisim"/>
          <w:rtl/>
        </w:rPr>
        <w:t>אין שליח לדבר עבירה</w:t>
      </w:r>
    </w:p>
    <w:p w14:paraId="25209C6E" w14:textId="77777777" w:rsidR="008D45EE" w:rsidRPr="004A44CF" w:rsidRDefault="00000000" w:rsidP="008F786F">
      <w:pPr>
        <w:pStyle w:val="aa"/>
        <w:bidi/>
        <w:rPr>
          <w:rFonts w:ascii="Narkisim" w:hAnsi="Narkisim"/>
        </w:rPr>
      </w:pPr>
      <w:r w:rsidRPr="004A44CF">
        <w:rPr>
          <w:rFonts w:ascii="Narkisim" w:hAnsi="Narkisim"/>
          <w:u w:val="single"/>
          <w:rtl/>
        </w:rPr>
        <w:t>השולח את הבעירה ביד חש"ו</w:t>
      </w:r>
      <w:r w:rsidRPr="004A44CF">
        <w:rPr>
          <w:rFonts w:ascii="Narkisim" w:hAnsi="Narkisim"/>
          <w:rtl/>
        </w:rPr>
        <w:t xml:space="preserve">. </w:t>
      </w:r>
      <w:r w:rsidRPr="004A44CF">
        <w:rPr>
          <w:rFonts w:ascii="Narkisim" w:hAnsi="Narkisim"/>
          <w:b/>
          <w:bCs/>
          <w:rtl/>
        </w:rPr>
        <w:t>תוס</w:t>
      </w:r>
      <w:r w:rsidRPr="004A44CF">
        <w:rPr>
          <w:rFonts w:ascii="Narkisim" w:hAnsi="Narkisim"/>
          <w:rtl/>
        </w:rPr>
        <w:t>' (ב"מ י: והמרדכי כאן) כת' דאף בקטן ל"ש הטעם שליח לדבר עבירה [לחד לישנא שם], דהא לאו בר חיובא. אלא דקטן לאו בר שליחות הוא כלל. אבל ה</w:t>
      </w:r>
      <w:r w:rsidRPr="004A44CF">
        <w:rPr>
          <w:rFonts w:ascii="Narkisim" w:hAnsi="Narkisim"/>
          <w:b/>
          <w:bCs/>
          <w:rtl/>
        </w:rPr>
        <w:t>ריטב"א</w:t>
      </w:r>
      <w:r w:rsidRPr="004A44CF">
        <w:rPr>
          <w:rFonts w:ascii="Narkisim" w:hAnsi="Narkisim"/>
          <w:rtl/>
        </w:rPr>
        <w:t xml:space="preserve"> (ב"מ שם) כת' דלא איירי ששלח אותם להזיק, אלא שנתן אשה ברשותם. והזיק ע"י מעשה החרש</w:t>
      </w:r>
      <w:r w:rsidRPr="004A44CF">
        <w:rPr>
          <w:rStyle w:val="ac"/>
          <w:rFonts w:ascii="Narkisim" w:hAnsi="Narkisim"/>
          <w:rtl/>
        </w:rPr>
        <w:footnoteReference w:id="158"/>
      </w:r>
      <w:r w:rsidRPr="004A44CF">
        <w:rPr>
          <w:rFonts w:ascii="Narkisim" w:hAnsi="Narkisim"/>
        </w:rPr>
        <w:t xml:space="preserve">. </w:t>
      </w:r>
      <w:r w:rsidRPr="004A44CF">
        <w:rPr>
          <w:rFonts w:ascii="Narkisim" w:hAnsi="Narkisim"/>
          <w:rtl/>
        </w:rPr>
        <w:t>וה</w:t>
      </w:r>
      <w:r w:rsidRPr="004A44CF">
        <w:rPr>
          <w:rFonts w:ascii="Narkisim" w:hAnsi="Narkisim"/>
          <w:b/>
          <w:bCs/>
          <w:rtl/>
        </w:rPr>
        <w:t>מחנ"א</w:t>
      </w:r>
      <w:r w:rsidRPr="004A44CF">
        <w:rPr>
          <w:rFonts w:ascii="Narkisim" w:hAnsi="Narkisim"/>
          <w:rtl/>
        </w:rPr>
        <w:t xml:space="preserve"> (נזק"מ ז) תמה דבסוגיין מבואר דאיירי [אף] כששלח אותם להזיק. [וכן הוכיח ה</w:t>
      </w:r>
      <w:r w:rsidRPr="004A44CF">
        <w:rPr>
          <w:rFonts w:ascii="Narkisim" w:hAnsi="Narkisim"/>
          <w:b/>
          <w:bCs/>
          <w:rtl/>
        </w:rPr>
        <w:t>מאירי</w:t>
      </w:r>
      <w:r w:rsidRPr="004A44CF">
        <w:rPr>
          <w:rFonts w:ascii="Narkisim" w:hAnsi="Narkisim"/>
          <w:rtl/>
        </w:rPr>
        <w:t xml:space="preserve"> ב"ק נט:]</w:t>
      </w:r>
      <w:r w:rsidRPr="004A44CF">
        <w:rPr>
          <w:rFonts w:ascii="Narkisim" w:hAnsi="Narkisim"/>
        </w:rPr>
        <w:t>.</w:t>
      </w:r>
    </w:p>
    <w:p w14:paraId="6F1DEA1F" w14:textId="77777777" w:rsidR="008D45EE" w:rsidRPr="004A44CF" w:rsidRDefault="00000000" w:rsidP="008F786F">
      <w:pPr>
        <w:bidi/>
        <w:rPr>
          <w:rFonts w:ascii="Narkisim" w:hAnsi="Narkisim" w:cs="Narkisim"/>
        </w:rPr>
      </w:pPr>
      <w:r w:rsidRPr="004A44CF">
        <w:rPr>
          <w:rFonts w:ascii="Narkisim" w:hAnsi="Narkisim" w:cs="Narkisim"/>
          <w:u w:val="single"/>
          <w:rtl/>
        </w:rPr>
        <w:t>ביד פקח וכו' נימא שלוחו של אדם כמותו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ויתחייב שולחו ולא השליח. מבואר </w:t>
      </w:r>
      <w:r w:rsidRPr="004A44CF">
        <w:rPr>
          <w:rFonts w:ascii="Narkisim" w:hAnsi="Narkisim" w:cs="Narkisim"/>
          <w:rtl/>
        </w:rPr>
        <w:lastRenderedPageBreak/>
        <w:t>דהיכא דיש שליחות מהני לפטור את השליח. אבל ה</w:t>
      </w:r>
      <w:r w:rsidRPr="004A44CF">
        <w:rPr>
          <w:rFonts w:ascii="Narkisim" w:hAnsi="Narkisim" w:cs="Narkisim"/>
          <w:b/>
          <w:bCs/>
          <w:rtl/>
        </w:rPr>
        <w:t>תוס' רי"ד</w:t>
      </w:r>
      <w:r w:rsidRPr="004A44CF">
        <w:rPr>
          <w:rFonts w:ascii="Narkisim" w:hAnsi="Narkisim" w:cs="Narkisim"/>
          <w:rtl/>
        </w:rPr>
        <w:t xml:space="preserve"> כת' דהשליח ודאי חייב, אלא דהנידון האם גם המשלח חייב</w:t>
      </w:r>
      <w:r w:rsidRPr="004A44CF">
        <w:rPr>
          <w:rStyle w:val="ac"/>
          <w:rFonts w:ascii="Narkisim" w:hAnsi="Narkisim" w:cs="Narkisim"/>
          <w:rtl/>
        </w:rPr>
        <w:footnoteReference w:id="159"/>
      </w:r>
      <w:r w:rsidRPr="004A44CF">
        <w:rPr>
          <w:rFonts w:ascii="Narkisim" w:hAnsi="Narkisim" w:cs="Narkisim"/>
        </w:rPr>
        <w:t xml:space="preserve">. </w:t>
      </w:r>
      <w:r w:rsidRPr="004A44CF">
        <w:rPr>
          <w:rFonts w:ascii="Narkisim" w:hAnsi="Narkisim" w:cs="Narkisim"/>
          <w:rtl/>
        </w:rPr>
        <w:t>ונפק"מ אי ליכא לאשתלומי מהשליח</w:t>
      </w:r>
      <w:r w:rsidRPr="004A44CF">
        <w:rPr>
          <w:rStyle w:val="ac"/>
          <w:rFonts w:ascii="Narkisim" w:hAnsi="Narkisim" w:cs="Narkisim"/>
          <w:rtl/>
        </w:rPr>
        <w:footnoteReference w:id="160"/>
      </w:r>
      <w:r w:rsidRPr="004A44CF">
        <w:rPr>
          <w:rFonts w:ascii="Narkisim" w:hAnsi="Narkisim" w:cs="Narkisim"/>
        </w:rPr>
        <w:t>.</w:t>
      </w:r>
    </w:p>
    <w:p w14:paraId="69AB900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(אישות ג יז) נקט דלשמאי (בסמוך) דס"ל דיש שליח לדב"ע השולח להרוג הוי כאילו הרגוהו שניהם, השליח והמשלח. דאף דמתייחס מעשה ההריגה אל המשלח, בודאי לא שלל פעולת ההריגה מן השליח</w:t>
      </w:r>
      <w:r w:rsidRPr="004A44CF">
        <w:rPr>
          <w:rStyle w:val="ac"/>
          <w:rFonts w:ascii="Narkisim" w:hAnsi="Narkisim"/>
          <w:rtl/>
        </w:rPr>
        <w:footnoteReference w:id="161"/>
      </w:r>
      <w:r w:rsidRPr="004A44CF">
        <w:rPr>
          <w:rFonts w:ascii="Narkisim" w:hAnsi="Narkisim"/>
        </w:rPr>
        <w:t>.</w:t>
      </w:r>
    </w:p>
    <w:p w14:paraId="75C09A87" w14:textId="77777777" w:rsidR="008D45EE" w:rsidRPr="004A44CF" w:rsidRDefault="00000000" w:rsidP="008F786F">
      <w:pPr>
        <w:pStyle w:val="aa"/>
        <w:bidi/>
        <w:rPr>
          <w:rFonts w:ascii="Narkisim" w:hAnsi="Narkisim"/>
        </w:rPr>
      </w:pPr>
      <w:r w:rsidRPr="004A44CF">
        <w:rPr>
          <w:rFonts w:ascii="Narkisim" w:hAnsi="Narkisim"/>
          <w:u w:val="single"/>
          <w:rtl/>
        </w:rPr>
        <w:t>שאני התם דאין שליח לדבר עבירה</w:t>
      </w:r>
      <w:r w:rsidRPr="004A44CF">
        <w:rPr>
          <w:rFonts w:ascii="Narkisim" w:hAnsi="Narkisim"/>
          <w:rtl/>
        </w:rPr>
        <w:t>. ה</w:t>
      </w:r>
      <w:r w:rsidRPr="004A44CF">
        <w:rPr>
          <w:rFonts w:ascii="Narkisim" w:hAnsi="Narkisim"/>
          <w:b/>
          <w:bCs/>
          <w:rtl/>
        </w:rPr>
        <w:t>אחרונים</w:t>
      </w:r>
      <w:r w:rsidRPr="004A44CF">
        <w:rPr>
          <w:rFonts w:ascii="Narkisim" w:hAnsi="Narkisim"/>
          <w:rtl/>
        </w:rPr>
        <w:t xml:space="preserve"> הביאו דמבואר ב</w:t>
      </w:r>
      <w:r w:rsidRPr="004A44CF">
        <w:rPr>
          <w:rFonts w:ascii="Narkisim" w:hAnsi="Narkisim"/>
          <w:b/>
          <w:bCs/>
          <w:rtl/>
        </w:rPr>
        <w:t>רש"י</w:t>
      </w:r>
      <w:r w:rsidRPr="004A44CF">
        <w:rPr>
          <w:rFonts w:ascii="Narkisim" w:hAnsi="Narkisim"/>
          <w:rtl/>
        </w:rPr>
        <w:t xml:space="preserve"> (גיטין נג:) דהמקור דאסור להזיק משום שכן חייבה תורה לשלם</w:t>
      </w:r>
      <w:r w:rsidRPr="004A44CF">
        <w:rPr>
          <w:rStyle w:val="ac"/>
          <w:rFonts w:ascii="Narkisim" w:hAnsi="Narkisim"/>
          <w:rtl/>
        </w:rPr>
        <w:footnoteReference w:id="162"/>
      </w:r>
      <w:r w:rsidRPr="004A44CF">
        <w:rPr>
          <w:rFonts w:ascii="Narkisim" w:hAnsi="Narkisim"/>
        </w:rPr>
        <w:t xml:space="preserve">. </w:t>
      </w:r>
      <w:r w:rsidRPr="004A44CF">
        <w:rPr>
          <w:rFonts w:ascii="Narkisim" w:hAnsi="Narkisim"/>
          <w:rtl/>
        </w:rPr>
        <w:t>ד</w:t>
      </w:r>
      <w:r w:rsidRPr="004A44CF">
        <w:rPr>
          <w:rFonts w:ascii="Narkisim" w:hAnsi="Narkisim"/>
          <w:b/>
          <w:bCs/>
          <w:rtl/>
        </w:rPr>
        <w:t>רש"י</w:t>
      </w:r>
      <w:r w:rsidRPr="004A44CF">
        <w:rPr>
          <w:rFonts w:ascii="Narkisim" w:hAnsi="Narkisim"/>
          <w:rtl/>
        </w:rPr>
        <w:t xml:space="preserve"> (שם ד"ה מטמא) כת' דהיזק שאינו ניכר אסור מדרבנן. [ולפ"ז אף מזיק בגרמא אסור רק מדרבנן]. אבל ה</w:t>
      </w:r>
      <w:r w:rsidRPr="004A44CF">
        <w:rPr>
          <w:rFonts w:ascii="Narkisim" w:hAnsi="Narkisim"/>
          <w:b/>
          <w:bCs/>
          <w:rtl/>
        </w:rPr>
        <w:t>רמ"ה</w:t>
      </w:r>
      <w:r w:rsidRPr="004A44CF">
        <w:rPr>
          <w:rFonts w:ascii="Narkisim" w:hAnsi="Narkisim"/>
          <w:rtl/>
        </w:rPr>
        <w:t xml:space="preserve"> (ב"ב כה:, קז) כת' דגרמא בנזיקין אסור (כדאיתא בגמ' ב"ב כב:), אי משום 'לפני עור לא תתן מכשול' ואי משום 'ואהבת לרעך כמוך</w:t>
      </w:r>
      <w:r w:rsidRPr="004A44CF">
        <w:rPr>
          <w:rFonts w:ascii="Narkisim" w:hAnsi="Narkisim"/>
        </w:rPr>
        <w:t>'</w:t>
      </w:r>
      <w:r w:rsidRPr="004A44CF">
        <w:rPr>
          <w:rStyle w:val="ac"/>
          <w:rFonts w:ascii="Narkisim" w:hAnsi="Narkisim"/>
        </w:rPr>
        <w:footnoteReference w:id="163"/>
      </w:r>
      <w:r w:rsidRPr="004A44CF">
        <w:rPr>
          <w:rFonts w:ascii="Narkisim" w:hAnsi="Narkisim"/>
        </w:rPr>
        <w:t>.</w:t>
      </w:r>
    </w:p>
    <w:p w14:paraId="78F52C45" w14:textId="77777777" w:rsidR="008D45EE" w:rsidRPr="004A44CF" w:rsidRDefault="00000000" w:rsidP="008F786F">
      <w:pPr>
        <w:pStyle w:val="a8"/>
        <w:bidi/>
        <w:rPr>
          <w:rFonts w:ascii="Narkisim" w:hAnsi="Narkisim"/>
        </w:rPr>
      </w:pPr>
      <w:r w:rsidRPr="004A44CF">
        <w:rPr>
          <w:rFonts w:ascii="Narkisim" w:hAnsi="Narkisim"/>
          <w:rtl/>
        </w:rPr>
        <w:t>ויל"ד אי כוונת הגמ' (כאן) דנחשב דבר עבירה משום שגורם להזיק. או מחמת דין ממונו המזיק, ששולח אש</w:t>
      </w:r>
      <w:r w:rsidRPr="004A44CF">
        <w:rPr>
          <w:rFonts w:ascii="Narkisim" w:hAnsi="Narkisim"/>
        </w:rPr>
        <w:t>.</w:t>
      </w:r>
    </w:p>
    <w:p w14:paraId="70B03D63" w14:textId="77777777" w:rsidR="008D45EE" w:rsidRPr="004A44CF" w:rsidRDefault="00000000" w:rsidP="008F786F">
      <w:pPr>
        <w:bidi/>
        <w:rPr>
          <w:rFonts w:ascii="Narkisim" w:hAnsi="Narkisim" w:cs="Narkisim"/>
        </w:rPr>
      </w:pPr>
      <w:r w:rsidRPr="004A44CF">
        <w:rPr>
          <w:rFonts w:ascii="Narkisim" w:hAnsi="Narkisim" w:cs="Narkisim"/>
          <w:u w:val="single"/>
          <w:rtl/>
        </w:rPr>
        <w:t>דאמרי' דברי הרב ודברי התלמיד</w:t>
      </w:r>
      <w:r w:rsidRPr="004A44CF">
        <w:rPr>
          <w:rStyle w:val="ac"/>
          <w:rFonts w:ascii="Narkisim" w:hAnsi="Narkisim" w:cs="Narkisim"/>
          <w:rtl/>
        </w:rPr>
        <w:footnoteReference w:id="164"/>
      </w:r>
      <w:r w:rsidRPr="004A44CF">
        <w:rPr>
          <w:rFonts w:ascii="Narkisim" w:hAnsi="Narkisim" w:cs="Narkisim"/>
        </w:rPr>
        <w:t xml:space="preserve">. </w:t>
      </w:r>
      <w:r w:rsidRPr="004A44CF">
        <w:rPr>
          <w:rFonts w:ascii="Narkisim" w:hAnsi="Narkisim" w:cs="Narkisim"/>
          <w:szCs w:val="20"/>
          <w:rtl/>
        </w:rPr>
        <w:t xml:space="preserve">[ומסברא לא שייך שליחות. אמנם </w:t>
      </w:r>
      <w:r w:rsidRPr="004A44CF">
        <w:rPr>
          <w:rFonts w:ascii="Narkisim" w:hAnsi="Narkisim" w:cs="Narkisim"/>
          <w:b/>
          <w:bCs/>
          <w:szCs w:val="20"/>
          <w:rtl/>
        </w:rPr>
        <w:t>תוס</w:t>
      </w:r>
      <w:r w:rsidRPr="004A44CF">
        <w:rPr>
          <w:rFonts w:ascii="Narkisim" w:hAnsi="Narkisim" w:cs="Narkisim"/>
          <w:szCs w:val="20"/>
          <w:rtl/>
        </w:rPr>
        <w:t>' (ב"מ י:) כת' דלמסקנא הוה גזיה"כ</w:t>
      </w:r>
      <w:r w:rsidRPr="004A44CF">
        <w:rPr>
          <w:rStyle w:val="ac"/>
          <w:rFonts w:ascii="Narkisim" w:hAnsi="Narkisim" w:cs="Narkisim"/>
          <w:szCs w:val="20"/>
          <w:rtl/>
        </w:rPr>
        <w:footnoteReference w:id="165"/>
      </w:r>
      <w:r w:rsidRPr="004A44CF">
        <w:rPr>
          <w:rFonts w:ascii="Narkisim" w:hAnsi="Narkisim" w:cs="Narkisim"/>
          <w:szCs w:val="20"/>
        </w:rPr>
        <w:t xml:space="preserve">. </w:t>
      </w:r>
      <w:r w:rsidRPr="004A44CF">
        <w:rPr>
          <w:rFonts w:ascii="Narkisim" w:hAnsi="Narkisim" w:cs="Narkisim"/>
          <w:szCs w:val="20"/>
          <w:rtl/>
        </w:rPr>
        <w:t>וע"ע בסמוך מג.]</w:t>
      </w:r>
      <w:r w:rsidRPr="004A44CF">
        <w:rPr>
          <w:rFonts w:ascii="Narkisim" w:hAnsi="Narkisim" w:cs="Narkisim"/>
        </w:rPr>
        <w:t>.</w:t>
      </w:r>
    </w:p>
    <w:p w14:paraId="342FF59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סמ"ע</w:t>
      </w:r>
      <w:r w:rsidRPr="004A44CF">
        <w:rPr>
          <w:rFonts w:ascii="Narkisim" w:hAnsi="Narkisim"/>
          <w:rtl/>
        </w:rPr>
        <w:t xml:space="preserve"> (קפב ב) כת' דהמשלח אומר סברתי שלא ישמע לי. משמע דהוה סברא בדעת המשלח</w:t>
      </w:r>
      <w:r w:rsidRPr="004A44CF">
        <w:rPr>
          <w:rStyle w:val="ac"/>
          <w:rFonts w:ascii="Narkisim" w:hAnsi="Narkisim"/>
          <w:rtl/>
        </w:rPr>
        <w:footnoteReference w:id="166"/>
      </w:r>
      <w:r w:rsidRPr="004A44CF">
        <w:rPr>
          <w:rFonts w:ascii="Narkisim" w:hAnsi="Narkisim"/>
        </w:rPr>
        <w:t xml:space="preserve">. </w:t>
      </w:r>
      <w:r w:rsidRPr="004A44CF">
        <w:rPr>
          <w:rFonts w:ascii="Narkisim" w:hAnsi="Narkisim"/>
          <w:rtl/>
        </w:rPr>
        <w:t>ו</w:t>
      </w:r>
      <w:r w:rsidRPr="004A44CF">
        <w:rPr>
          <w:rFonts w:ascii="Narkisim" w:hAnsi="Narkisim"/>
          <w:b/>
          <w:bCs/>
          <w:rtl/>
        </w:rPr>
        <w:t>רע"א</w:t>
      </w:r>
      <w:r w:rsidRPr="004A44CF">
        <w:rPr>
          <w:rFonts w:ascii="Narkisim" w:hAnsi="Narkisim"/>
          <w:rtl/>
        </w:rPr>
        <w:t xml:space="preserve"> (ב"מ י:) חלק</w:t>
      </w:r>
      <w:r w:rsidRPr="004A44CF">
        <w:rPr>
          <w:rStyle w:val="ac"/>
          <w:rFonts w:ascii="Narkisim" w:hAnsi="Narkisim"/>
          <w:rtl/>
        </w:rPr>
        <w:footnoteReference w:id="167"/>
      </w:r>
      <w:r w:rsidRPr="004A44CF">
        <w:rPr>
          <w:rFonts w:ascii="Narkisim" w:hAnsi="Narkisim"/>
        </w:rPr>
        <w:t xml:space="preserve"> </w:t>
      </w:r>
      <w:r w:rsidRPr="004A44CF">
        <w:rPr>
          <w:rFonts w:ascii="Narkisim" w:hAnsi="Narkisim"/>
          <w:rtl/>
        </w:rPr>
        <w:t xml:space="preserve">דא"כ השולח מומר נימא דיש שליחות, דיודע שיעבור עבירה. </w:t>
      </w:r>
      <w:r w:rsidRPr="004A44CF">
        <w:rPr>
          <w:rFonts w:ascii="Narkisim" w:hAnsi="Narkisim"/>
          <w:szCs w:val="20"/>
          <w:rtl/>
        </w:rPr>
        <w:t>ובאמת כ"כ ה</w:t>
      </w:r>
      <w:r w:rsidRPr="004A44CF">
        <w:rPr>
          <w:rFonts w:ascii="Narkisim" w:hAnsi="Narkisim"/>
          <w:b/>
          <w:bCs/>
          <w:szCs w:val="20"/>
          <w:rtl/>
        </w:rPr>
        <w:t>תשב"ץ</w:t>
      </w:r>
      <w:r w:rsidRPr="004A44CF">
        <w:rPr>
          <w:rFonts w:ascii="Narkisim" w:hAnsi="Narkisim"/>
          <w:szCs w:val="20"/>
          <w:rtl/>
        </w:rPr>
        <w:t xml:space="preserve"> (קנו, הו' ברמ"א שפח טו) דמי שהוחזק במסירות, השולחו חייב לשלם. דל"ש בזה דברי הרב ודברי התלמיד, דמפורסם שאינו שומע דברי הרב. [וכסברת הסמ"ע</w:t>
      </w:r>
      <w:r w:rsidRPr="004A44CF">
        <w:rPr>
          <w:rStyle w:val="ac"/>
          <w:rFonts w:ascii="Narkisim" w:hAnsi="Narkisim"/>
          <w:szCs w:val="20"/>
          <w:rtl/>
        </w:rPr>
        <w:footnoteReference w:id="168"/>
      </w:r>
      <w:r w:rsidRPr="004A44CF">
        <w:rPr>
          <w:rFonts w:ascii="Narkisim" w:hAnsi="Narkisim"/>
          <w:szCs w:val="20"/>
          <w:rtl/>
        </w:rPr>
        <w:t>]. וה</w:t>
      </w:r>
      <w:r w:rsidRPr="004A44CF">
        <w:rPr>
          <w:rFonts w:ascii="Narkisim" w:hAnsi="Narkisim"/>
          <w:b/>
          <w:bCs/>
          <w:szCs w:val="20"/>
          <w:rtl/>
        </w:rPr>
        <w:t>ש"ך</w:t>
      </w:r>
      <w:r w:rsidRPr="004A44CF">
        <w:rPr>
          <w:rFonts w:ascii="Narkisim" w:hAnsi="Narkisim"/>
          <w:szCs w:val="20"/>
          <w:rtl/>
        </w:rPr>
        <w:t xml:space="preserve"> (שם סז) תמה בזה</w:t>
      </w:r>
      <w:r w:rsidRPr="004A44CF">
        <w:rPr>
          <w:rStyle w:val="ac"/>
          <w:rFonts w:ascii="Narkisim" w:hAnsi="Narkisim"/>
          <w:szCs w:val="20"/>
          <w:rtl/>
        </w:rPr>
        <w:footnoteReference w:id="169"/>
      </w:r>
      <w:r w:rsidRPr="004A44CF">
        <w:rPr>
          <w:rFonts w:ascii="Narkisim" w:hAnsi="Narkisim"/>
          <w:szCs w:val="20"/>
        </w:rPr>
        <w:t>.</w:t>
      </w:r>
    </w:p>
    <w:p w14:paraId="2EECF6EC"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(שם) ביאר הטעם דל"ש שליחות, כיון דלא היה לשליח לשמוע לו. [והוה סברא מצד השליח</w:t>
      </w:r>
      <w:r w:rsidRPr="004A44CF">
        <w:rPr>
          <w:rStyle w:val="ac"/>
          <w:rFonts w:ascii="Narkisim" w:hAnsi="Narkisim"/>
          <w:rtl/>
        </w:rPr>
        <w:footnoteReference w:id="170"/>
      </w:r>
      <w:r w:rsidRPr="004A44CF">
        <w:rPr>
          <w:rFonts w:ascii="Narkisim" w:hAnsi="Narkisim"/>
          <w:rtl/>
        </w:rPr>
        <w:t>]. וכ"מ ברש"י שכת' דהוה כמו שנעשית מאיליו [משמע דהגדר דהתורה לא החשיבה שנעשית מחמתו]</w:t>
      </w:r>
      <w:r w:rsidRPr="004A44CF">
        <w:rPr>
          <w:rFonts w:ascii="Narkisim" w:hAnsi="Narkisim"/>
        </w:rPr>
        <w:t>.</w:t>
      </w:r>
    </w:p>
    <w:p w14:paraId="53C9928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(לט) דן היכא דהמשלח שוגג והשליח מזיד, דלסברת הסמ"ע סבור שישמע לו. ואילו לסברת רע"א מ"מ ל"ש שליחות. והביא דתוס' העמידו קו' הגמ' [במעילה] כשהמשלח שוגג, ומבואר דנחשב שליחות לדבר עבירה</w:t>
      </w:r>
      <w:r w:rsidRPr="004A44CF">
        <w:rPr>
          <w:rFonts w:ascii="Narkisim" w:hAnsi="Narkisim"/>
        </w:rPr>
        <w:t>.</w:t>
      </w:r>
    </w:p>
    <w:p w14:paraId="77061F60" w14:textId="77777777" w:rsidR="008D45EE" w:rsidRPr="004A44CF" w:rsidRDefault="00000000" w:rsidP="008F786F">
      <w:pPr>
        <w:pStyle w:val="a8"/>
        <w:bidi/>
        <w:rPr>
          <w:rFonts w:ascii="Narkisim" w:hAnsi="Narkisim"/>
        </w:rPr>
      </w:pPr>
      <w:r w:rsidRPr="004A44CF">
        <w:rPr>
          <w:rFonts w:ascii="Narkisim" w:hAnsi="Narkisim"/>
          <w:rtl/>
        </w:rPr>
        <w:t>ועוד הביא ה</w:t>
      </w:r>
      <w:r w:rsidRPr="004A44CF">
        <w:rPr>
          <w:rFonts w:ascii="Narkisim" w:hAnsi="Narkisim"/>
          <w:b/>
          <w:bCs/>
          <w:rtl/>
        </w:rPr>
        <w:t>קה"י</w:t>
      </w:r>
      <w:r w:rsidRPr="004A44CF">
        <w:rPr>
          <w:rFonts w:ascii="Narkisim" w:hAnsi="Narkisim"/>
          <w:rtl/>
        </w:rPr>
        <w:t xml:space="preserve"> (שם ב) נפק"מ היכא דלמשלח אינו עבירה, ולשליח הוה עבירה. והביא דה</w:t>
      </w:r>
      <w:r w:rsidRPr="004A44CF">
        <w:rPr>
          <w:rFonts w:ascii="Narkisim" w:hAnsi="Narkisim"/>
          <w:b/>
          <w:bCs/>
          <w:rtl/>
        </w:rPr>
        <w:t>קצות</w:t>
      </w:r>
      <w:r w:rsidRPr="004A44CF">
        <w:rPr>
          <w:rFonts w:ascii="Narkisim" w:hAnsi="Narkisim"/>
          <w:rtl/>
        </w:rPr>
        <w:t xml:space="preserve"> (קה א) נח' בזה על ה</w:t>
      </w:r>
      <w:r w:rsidRPr="004A44CF">
        <w:rPr>
          <w:rFonts w:ascii="Narkisim" w:hAnsi="Narkisim"/>
          <w:b/>
          <w:bCs/>
          <w:rtl/>
        </w:rPr>
        <w:t>פנ"י</w:t>
      </w:r>
      <w:r w:rsidRPr="004A44CF">
        <w:rPr>
          <w:rStyle w:val="ac"/>
          <w:rFonts w:ascii="Narkisim" w:hAnsi="Narkisim"/>
          <w:rtl/>
        </w:rPr>
        <w:footnoteReference w:id="171"/>
      </w:r>
      <w:r w:rsidRPr="004A44CF">
        <w:rPr>
          <w:rFonts w:ascii="Narkisim" w:hAnsi="Narkisim"/>
        </w:rPr>
        <w:t>.</w:t>
      </w:r>
    </w:p>
    <w:p w14:paraId="40EE8EC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יד רמ"ה</w:t>
      </w:r>
      <w:r w:rsidRPr="004A44CF">
        <w:rPr>
          <w:rFonts w:ascii="Narkisim" w:hAnsi="Narkisim" w:cs="Narkisim"/>
          <w:rtl/>
        </w:rPr>
        <w:t xml:space="preserve"> (סנהדרין כט.) כת' דהא דאמרי' דאין שליח לדבר עבירה הוא דוקא כשהמשלח </w:t>
      </w:r>
      <w:r w:rsidRPr="004A44CF">
        <w:rPr>
          <w:rFonts w:ascii="Narkisim" w:hAnsi="Narkisim" w:cs="Narkisim"/>
          <w:rtl/>
        </w:rPr>
        <w:lastRenderedPageBreak/>
        <w:t>טוען 'סבור הייתי'. אבל המשלח מתחייב כל זמן שאינו טוען כן</w:t>
      </w:r>
      <w:r w:rsidRPr="004A44CF">
        <w:rPr>
          <w:rStyle w:val="ac"/>
          <w:rFonts w:ascii="Narkisim" w:hAnsi="Narkisim" w:cs="Narkisim"/>
          <w:rtl/>
        </w:rPr>
        <w:footnoteReference w:id="172"/>
      </w:r>
      <w:r w:rsidRPr="004A44CF">
        <w:rPr>
          <w:rFonts w:ascii="Narkisim" w:hAnsi="Narkisim" w:cs="Narkisim"/>
        </w:rPr>
        <w:t xml:space="preserve">. </w:t>
      </w:r>
      <w:r w:rsidRPr="004A44CF">
        <w:rPr>
          <w:rFonts w:ascii="Narkisim" w:hAnsi="Narkisim" w:cs="Narkisim"/>
          <w:rtl/>
        </w:rPr>
        <w:t>[וצ"ע]</w:t>
      </w:r>
      <w:r w:rsidRPr="004A44CF">
        <w:rPr>
          <w:rFonts w:ascii="Narkisim" w:hAnsi="Narkisim" w:cs="Narkisim"/>
        </w:rPr>
        <w:t>.</w:t>
      </w:r>
    </w:p>
    <w:p w14:paraId="1AE82729" w14:textId="77777777" w:rsidR="008D45EE" w:rsidRPr="004A44CF" w:rsidRDefault="00000000" w:rsidP="008F786F">
      <w:pPr>
        <w:bidi/>
        <w:rPr>
          <w:rFonts w:ascii="Narkisim" w:hAnsi="Narkisim" w:cs="Narkisim"/>
        </w:rPr>
      </w:pPr>
      <w:r w:rsidRPr="004A44CF">
        <w:rPr>
          <w:rFonts w:ascii="Narkisim" w:hAnsi="Narkisim" w:cs="Narkisim"/>
          <w:i/>
          <w:iCs/>
          <w:szCs w:val="20"/>
          <w:u w:val="single"/>
        </w:rPr>
        <w:t xml:space="preserve"> </w:t>
      </w:r>
      <w:r w:rsidRPr="004A44CF">
        <w:rPr>
          <w:rFonts w:ascii="Narkisim" w:hAnsi="Narkisim" w:cs="Narkisim"/>
          <w:i/>
          <w:iCs/>
          <w:szCs w:val="20"/>
          <w:rtl/>
        </w:rPr>
        <w:t>שליח שוגג</w:t>
      </w:r>
      <w:r w:rsidRPr="004A44CF">
        <w:rPr>
          <w:rFonts w:ascii="Narkisim" w:hAnsi="Narkisim" w:cs="Narkisim"/>
          <w:rtl/>
        </w:rPr>
        <w:t xml:space="preserve"> - ו</w:t>
      </w:r>
      <w:r w:rsidRPr="004A44CF">
        <w:rPr>
          <w:rFonts w:ascii="Narkisim" w:hAnsi="Narkisim" w:cs="Narkisim"/>
          <w:b/>
          <w:bCs/>
          <w:rtl/>
        </w:rPr>
        <w:t>תוס</w:t>
      </w:r>
      <w:r w:rsidRPr="004A44CF">
        <w:rPr>
          <w:rFonts w:ascii="Narkisim" w:hAnsi="Narkisim" w:cs="Narkisim"/>
          <w:rtl/>
        </w:rPr>
        <w:t xml:space="preserve">' (ד"ה אמאי, וב"מ י:, וב"ק עט.) דייקו דסברא זו מהני דוקא במזיד, אבל בשוגג יש שליח לדבר עבירה. [דל"ש סברת דברי הרב].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xml:space="preserve">' </w:t>
      </w:r>
      <w:r w:rsidRPr="004A44CF">
        <w:rPr>
          <w:rFonts w:ascii="Narkisim" w:hAnsi="Narkisim" w:cs="Narkisim"/>
          <w:b/>
          <w:bCs/>
          <w:szCs w:val="20"/>
          <w:rtl/>
        </w:rPr>
        <w:t>שאנץ</w:t>
      </w:r>
      <w:r w:rsidRPr="004A44CF">
        <w:rPr>
          <w:rFonts w:ascii="Narkisim" w:hAnsi="Narkisim" w:cs="Narkisim"/>
          <w:szCs w:val="20"/>
          <w:rtl/>
        </w:rPr>
        <w:t xml:space="preserve"> (בשיטמ"ק ב"מ שם) כת' דאף למסקנא דילפי' מקראי, מ"מ הטעם משום דברי הרב</w:t>
      </w:r>
      <w:r w:rsidRPr="004A44CF">
        <w:rPr>
          <w:rFonts w:ascii="Narkisim" w:hAnsi="Narkisim" w:cs="Narkisim"/>
          <w:szCs w:val="20"/>
        </w:rPr>
        <w:t>.</w:t>
      </w:r>
    </w:p>
    <w:p w14:paraId="57331294"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ריטב"א</w:t>
      </w:r>
      <w:r w:rsidRPr="004A44CF">
        <w:rPr>
          <w:rFonts w:ascii="Narkisim" w:hAnsi="Narkisim"/>
          <w:rtl/>
        </w:rPr>
        <w:t xml:space="preserve"> (כאן וב"מ י:) כת' דאף שליח שוגג אין שליח לדבר עבירה. והגמ' נקטה סברא שהוא ע"פ הרוב, ומ"מ הוה גזיה"כ דאין שליח לדבר עבירה, ואפי' ליתא להאי טעמא. </w:t>
      </w:r>
      <w:r w:rsidRPr="004A44CF">
        <w:rPr>
          <w:rFonts w:ascii="Narkisim" w:hAnsi="Narkisim"/>
          <w:szCs w:val="20"/>
          <w:rtl/>
        </w:rPr>
        <w:t>ועוד כת' ה</w:t>
      </w:r>
      <w:r w:rsidRPr="004A44CF">
        <w:rPr>
          <w:rFonts w:ascii="Narkisim" w:hAnsi="Narkisim"/>
          <w:b/>
          <w:bCs/>
          <w:szCs w:val="20"/>
          <w:rtl/>
        </w:rPr>
        <w:t>ש"ך</w:t>
      </w:r>
      <w:r w:rsidRPr="004A44CF">
        <w:rPr>
          <w:rFonts w:ascii="Narkisim" w:hAnsi="Narkisim"/>
          <w:szCs w:val="20"/>
          <w:rtl/>
        </w:rPr>
        <w:t xml:space="preserve"> (שמח ו) דאף שוגג, רמי עליו לחוש ולברר אם אינו איסור</w:t>
      </w:r>
      <w:r w:rsidRPr="004A44CF">
        <w:rPr>
          <w:rFonts w:ascii="Narkisim" w:hAnsi="Narkisim"/>
          <w:szCs w:val="20"/>
        </w:rPr>
        <w:t>.</w:t>
      </w:r>
    </w:p>
    <w:p w14:paraId="5D5CAAE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ש"ך</w:t>
      </w:r>
      <w:r w:rsidRPr="004A44CF">
        <w:rPr>
          <w:rFonts w:ascii="Narkisim" w:hAnsi="Narkisim"/>
          <w:rtl/>
        </w:rPr>
        <w:t xml:space="preserve"> (הנ"ל) האריך להכריע דאין שליח לדב"ע אף בשליח שוגג. וכ"כ ה</w:t>
      </w:r>
      <w:r w:rsidRPr="004A44CF">
        <w:rPr>
          <w:rFonts w:ascii="Narkisim" w:hAnsi="Narkisim"/>
          <w:b/>
          <w:bCs/>
          <w:rtl/>
        </w:rPr>
        <w:t>טור"א</w:t>
      </w:r>
      <w:r w:rsidRPr="004A44CF">
        <w:rPr>
          <w:rFonts w:ascii="Narkisim" w:hAnsi="Narkisim"/>
          <w:rtl/>
        </w:rPr>
        <w:t xml:space="preserve"> (חגיגה י:)</w:t>
      </w:r>
      <w:r w:rsidRPr="004A44CF">
        <w:rPr>
          <w:rStyle w:val="ac"/>
          <w:rFonts w:ascii="Narkisim" w:hAnsi="Narkisim"/>
          <w:rtl/>
        </w:rPr>
        <w:footnoteReference w:id="173"/>
      </w:r>
      <w:r w:rsidRPr="004A44CF">
        <w:rPr>
          <w:rFonts w:ascii="Narkisim" w:hAnsi="Narkisim"/>
        </w:rPr>
        <w:t>.</w:t>
      </w:r>
    </w:p>
    <w:p w14:paraId="47164D4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(שמח ד) הביא ראיה מהגמ' (ב"ק לב:) דהוסיף לו רצועה גולה, דטעה הדיין במנין. ונימא דהשליח שוגג, ובשוגג יש שליח לדב"ע, ויתחייבו הבי"ד גלות. [והאחרונים תי' בכמה אופנים. ואכ"מ]. וב</w:t>
      </w:r>
      <w:r w:rsidRPr="004A44CF">
        <w:rPr>
          <w:rFonts w:ascii="Narkisim" w:hAnsi="Narkisim"/>
          <w:b/>
          <w:bCs/>
          <w:rtl/>
        </w:rPr>
        <w:t>הג' ברוך טעם</w:t>
      </w:r>
      <w:r w:rsidRPr="004A44CF">
        <w:rPr>
          <w:rFonts w:ascii="Narkisim" w:hAnsi="Narkisim"/>
          <w:rtl/>
        </w:rPr>
        <w:t xml:space="preserve"> (שם) תי' דברציחה שיש עונש על השוגג, אף בשוגג אין שליח לדבר עבירה</w:t>
      </w:r>
      <w:r w:rsidRPr="004A44CF">
        <w:rPr>
          <w:rFonts w:ascii="Narkisim" w:hAnsi="Narkisim"/>
        </w:rPr>
        <w:t>.</w:t>
      </w:r>
    </w:p>
    <w:p w14:paraId="3D9F1D9E"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גמ'</w:t>
      </w:r>
      <w:r w:rsidRPr="004A44CF">
        <w:rPr>
          <w:rFonts w:ascii="Narkisim" w:hAnsi="Narkisim"/>
          <w:rtl/>
        </w:rPr>
        <w:t xml:space="preserve"> (ב"מ י:) דנה האיך מהני חצר לקנות גזל [לצד דחצר מטעם שליחות], הא אין שליח לדבר עבירה. ורבינא תי' דדוקא בשליח בר חיובא אמרי' אין שליח לדב"ע</w:t>
      </w:r>
      <w:r w:rsidRPr="004A44CF">
        <w:rPr>
          <w:rStyle w:val="ac"/>
          <w:rFonts w:ascii="Narkisim" w:hAnsi="Narkisim"/>
          <w:rtl/>
        </w:rPr>
        <w:footnoteReference w:id="174"/>
      </w:r>
      <w:r w:rsidRPr="004A44CF">
        <w:rPr>
          <w:rFonts w:ascii="Narkisim" w:hAnsi="Narkisim"/>
        </w:rPr>
        <w:t xml:space="preserve">, </w:t>
      </w:r>
      <w:r w:rsidRPr="004A44CF">
        <w:rPr>
          <w:rFonts w:ascii="Narkisim" w:hAnsi="Narkisim"/>
          <w:rtl/>
        </w:rPr>
        <w:t>אבל לאו בר חיובא מהני שליחות</w:t>
      </w:r>
      <w:r w:rsidRPr="004A44CF">
        <w:rPr>
          <w:rStyle w:val="ac"/>
          <w:rFonts w:ascii="Narkisim" w:hAnsi="Narkisim"/>
          <w:rtl/>
        </w:rPr>
        <w:footnoteReference w:id="175"/>
      </w:r>
      <w:r w:rsidRPr="004A44CF">
        <w:rPr>
          <w:rFonts w:ascii="Narkisim" w:hAnsi="Narkisim"/>
        </w:rPr>
        <w:t xml:space="preserve">. </w:t>
      </w:r>
      <w:r w:rsidRPr="004A44CF">
        <w:rPr>
          <w:rFonts w:ascii="Narkisim" w:hAnsi="Narkisim"/>
          <w:rtl/>
        </w:rPr>
        <w:t>ורב סמא אמר דוקא היכא דהשליח אי בעי עבד אי בעי לא עבד</w:t>
      </w:r>
      <w:r w:rsidRPr="004A44CF">
        <w:rPr>
          <w:rStyle w:val="ac"/>
          <w:rFonts w:ascii="Narkisim" w:hAnsi="Narkisim"/>
          <w:rtl/>
        </w:rPr>
        <w:footnoteReference w:id="176"/>
      </w:r>
      <w:r w:rsidRPr="004A44CF">
        <w:rPr>
          <w:rFonts w:ascii="Narkisim" w:hAnsi="Narkisim"/>
        </w:rPr>
        <w:t>.</w:t>
      </w:r>
    </w:p>
    <w:p w14:paraId="1C40102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הוכיח דאפי' בחצר ס"ד דאין שליח לדבר עבירה, וכ"ש שליח שוגג. אמנם </w:t>
      </w:r>
      <w:r w:rsidRPr="004A44CF">
        <w:rPr>
          <w:rFonts w:ascii="Narkisim" w:hAnsi="Narkisim"/>
          <w:b/>
          <w:bCs/>
          <w:rtl/>
        </w:rPr>
        <w:t>תוס</w:t>
      </w:r>
      <w:r w:rsidRPr="004A44CF">
        <w:rPr>
          <w:rFonts w:ascii="Narkisim" w:hAnsi="Narkisim"/>
          <w:rtl/>
        </w:rPr>
        <w:t>' (שם ושם) כת' דבריהם ע"פ תי' הגמ' דשוגג לאו בר חיובא</w:t>
      </w:r>
      <w:r w:rsidRPr="004A44CF">
        <w:rPr>
          <w:rStyle w:val="ac"/>
          <w:rFonts w:ascii="Narkisim" w:hAnsi="Narkisim"/>
          <w:rtl/>
        </w:rPr>
        <w:footnoteReference w:id="177"/>
      </w:r>
      <w:r w:rsidRPr="004A44CF">
        <w:rPr>
          <w:rFonts w:ascii="Narkisim" w:hAnsi="Narkisim"/>
        </w:rPr>
        <w:t xml:space="preserve">. </w:t>
      </w:r>
      <w:r w:rsidRPr="004A44CF">
        <w:rPr>
          <w:rFonts w:ascii="Narkisim" w:hAnsi="Narkisim"/>
          <w:rtl/>
        </w:rPr>
        <w:t>ול"ש אי בעי לא עבד, שהרי לא ידע להמנע</w:t>
      </w:r>
      <w:r w:rsidRPr="004A44CF">
        <w:rPr>
          <w:rFonts w:ascii="Narkisim" w:hAnsi="Narkisim"/>
        </w:rPr>
        <w:t>.</w:t>
      </w:r>
    </w:p>
    <w:p w14:paraId="60B8E5F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אין שליח חשוב שליח, שיתחייב שולחו וכו'. </w:t>
      </w:r>
      <w:r w:rsidRPr="004A44CF">
        <w:rPr>
          <w:rFonts w:ascii="Narkisim" w:hAnsi="Narkisim" w:cs="Narkisim"/>
          <w:szCs w:val="20"/>
          <w:rtl/>
        </w:rPr>
        <w:t>[מבואר דהנידון האם המשלח מתחייב בעונש העבירה]</w:t>
      </w:r>
      <w:r w:rsidRPr="004A44CF">
        <w:rPr>
          <w:rFonts w:ascii="Narkisim" w:hAnsi="Narkisim" w:cs="Narkisim"/>
        </w:rPr>
        <w:t>.</w:t>
      </w:r>
    </w:p>
    <w:p w14:paraId="305AEBE1"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(ב"מ י: בתי' הב') כת' דבאופן דאין שליח לדבר עבירה הקידושין אינם חלים. וכהן שקידש גרושה ע"י שליח אינם קידושין. ואילו </w:t>
      </w:r>
      <w:r w:rsidRPr="004A44CF">
        <w:rPr>
          <w:rFonts w:ascii="Narkisim" w:hAnsi="Narkisim"/>
          <w:b/>
          <w:bCs/>
          <w:rtl/>
        </w:rPr>
        <w:t>תוס</w:t>
      </w:r>
      <w:r w:rsidRPr="004A44CF">
        <w:rPr>
          <w:rFonts w:ascii="Narkisim" w:hAnsi="Narkisim"/>
          <w:rtl/>
        </w:rPr>
        <w:t>' (שם בקו' ובתי' הא') משמע דס"ל דהא דאין שליחות היינו לענין שאינו לוקה [דהעבירה אינו מתייחסת עליו], אבל גוף הקידושין חלו</w:t>
      </w:r>
      <w:r w:rsidRPr="004A44CF">
        <w:rPr>
          <w:rStyle w:val="ac"/>
          <w:rFonts w:ascii="Narkisim" w:hAnsi="Narkisim"/>
          <w:rtl/>
        </w:rPr>
        <w:footnoteReference w:id="178"/>
      </w:r>
      <w:r w:rsidRPr="004A44CF">
        <w:rPr>
          <w:rFonts w:ascii="Narkisim" w:hAnsi="Narkisim"/>
        </w:rPr>
        <w:t xml:space="preserve">. </w:t>
      </w:r>
      <w:r w:rsidRPr="004A44CF">
        <w:rPr>
          <w:rFonts w:ascii="Narkisim" w:hAnsi="Narkisim"/>
          <w:szCs w:val="20"/>
          <w:rtl/>
        </w:rPr>
        <w:t xml:space="preserve">אך כמה </w:t>
      </w:r>
      <w:r w:rsidRPr="004A44CF">
        <w:rPr>
          <w:rFonts w:ascii="Narkisim" w:hAnsi="Narkisim"/>
          <w:b/>
          <w:bCs/>
          <w:szCs w:val="20"/>
          <w:rtl/>
        </w:rPr>
        <w:t>אחרונים</w:t>
      </w:r>
      <w:r w:rsidRPr="004A44CF">
        <w:rPr>
          <w:rFonts w:ascii="Narkisim" w:hAnsi="Narkisim"/>
          <w:szCs w:val="20"/>
          <w:rtl/>
        </w:rPr>
        <w:t xml:space="preserve"> (נוב"י אה"ע ק' עה, ושעה"מ מעילה ז ורע"א ק' קכט) דנו די"ל דתוס' בתי' הא' נדחק ליישב לשון הגמ', ולא פליג בדין</w:t>
      </w:r>
      <w:r w:rsidRPr="004A44CF">
        <w:rPr>
          <w:rFonts w:ascii="Narkisim" w:hAnsi="Narkisim"/>
          <w:szCs w:val="20"/>
        </w:rPr>
        <w:t>.</w:t>
      </w:r>
    </w:p>
    <w:p w14:paraId="2B17E49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(מעילה ז ב) כת' דאף במעילה, היכא דנתערב איסור אחר אין שליחות לדב"ע</w:t>
      </w:r>
      <w:r w:rsidRPr="004A44CF">
        <w:rPr>
          <w:rStyle w:val="ac"/>
          <w:rFonts w:ascii="Narkisim" w:hAnsi="Narkisim"/>
          <w:rtl/>
        </w:rPr>
        <w:footnoteReference w:id="179"/>
      </w:r>
      <w:r w:rsidRPr="004A44CF">
        <w:rPr>
          <w:rFonts w:ascii="Narkisim" w:hAnsi="Narkisim"/>
        </w:rPr>
        <w:t xml:space="preserve">. </w:t>
      </w:r>
      <w:r w:rsidRPr="004A44CF">
        <w:rPr>
          <w:rFonts w:ascii="Narkisim" w:hAnsi="Narkisim"/>
          <w:rtl/>
        </w:rPr>
        <w:t>וה</w:t>
      </w:r>
      <w:r w:rsidRPr="004A44CF">
        <w:rPr>
          <w:rFonts w:ascii="Narkisim" w:hAnsi="Narkisim"/>
          <w:b/>
          <w:bCs/>
          <w:rtl/>
        </w:rPr>
        <w:t>הפלאה</w:t>
      </w:r>
      <w:r w:rsidRPr="004A44CF">
        <w:rPr>
          <w:rFonts w:ascii="Narkisim" w:hAnsi="Narkisim"/>
          <w:rtl/>
        </w:rPr>
        <w:t xml:space="preserve"> (כתובות לד) הביא דמבואר דמש"ה השליחות בטל. וה</w:t>
      </w:r>
      <w:r w:rsidRPr="004A44CF">
        <w:rPr>
          <w:rFonts w:ascii="Narkisim" w:hAnsi="Narkisim"/>
          <w:b/>
          <w:bCs/>
          <w:rtl/>
        </w:rPr>
        <w:t>נוב"י</w:t>
      </w:r>
      <w:r w:rsidRPr="004A44CF">
        <w:rPr>
          <w:rFonts w:ascii="Narkisim" w:hAnsi="Narkisim"/>
          <w:rtl/>
        </w:rPr>
        <w:t xml:space="preserve"> (אה"ע ק' עה והלאה) האריך טובא לדון בכ"מ דהשליחות בטילה</w:t>
      </w:r>
      <w:r w:rsidRPr="004A44CF">
        <w:rPr>
          <w:rStyle w:val="ac"/>
          <w:rFonts w:ascii="Narkisim" w:hAnsi="Narkisim"/>
          <w:rtl/>
        </w:rPr>
        <w:footnoteReference w:id="180"/>
      </w:r>
      <w:r w:rsidRPr="004A44CF">
        <w:rPr>
          <w:rFonts w:ascii="Narkisim" w:hAnsi="Narkisim"/>
        </w:rPr>
        <w:t xml:space="preserve">. </w:t>
      </w:r>
      <w:r w:rsidRPr="004A44CF">
        <w:rPr>
          <w:rFonts w:ascii="Narkisim" w:hAnsi="Narkisim"/>
          <w:rtl/>
        </w:rPr>
        <w:t>וחלק על ה</w:t>
      </w:r>
      <w:r w:rsidRPr="004A44CF">
        <w:rPr>
          <w:rFonts w:ascii="Narkisim" w:hAnsi="Narkisim"/>
          <w:b/>
          <w:bCs/>
          <w:rtl/>
        </w:rPr>
        <w:t>ר"י מהמבורג</w:t>
      </w:r>
      <w:r w:rsidRPr="004A44CF">
        <w:rPr>
          <w:rFonts w:ascii="Narkisim" w:hAnsi="Narkisim"/>
          <w:rtl/>
        </w:rPr>
        <w:t xml:space="preserve"> (הו' שם עו) דס"ל דהשליחות קיימת. [וע"ע קה"י ב"מ טז</w:t>
      </w:r>
      <w:r w:rsidRPr="004A44CF">
        <w:rPr>
          <w:rStyle w:val="ac"/>
          <w:rFonts w:ascii="Narkisim" w:hAnsi="Narkisim"/>
          <w:rtl/>
        </w:rPr>
        <w:footnoteReference w:id="181"/>
      </w:r>
      <w:r w:rsidRPr="004A44CF">
        <w:rPr>
          <w:rFonts w:ascii="Narkisim" w:hAnsi="Narkisim"/>
          <w:rtl/>
        </w:rPr>
        <w:t>]</w:t>
      </w:r>
      <w:r w:rsidRPr="004A44CF">
        <w:rPr>
          <w:rFonts w:ascii="Narkisim" w:hAnsi="Narkisim"/>
        </w:rPr>
        <w:t>.</w:t>
      </w:r>
    </w:p>
    <w:p w14:paraId="4EA94421" w14:textId="77777777" w:rsidR="008D45EE" w:rsidRPr="004A44CF" w:rsidRDefault="00000000" w:rsidP="008F786F">
      <w:pPr>
        <w:bidi/>
        <w:rPr>
          <w:rFonts w:ascii="Narkisim" w:hAnsi="Narkisim" w:cs="Narkisim"/>
        </w:rPr>
      </w:pPr>
      <w:r w:rsidRPr="004A44CF">
        <w:rPr>
          <w:rFonts w:ascii="Narkisim" w:hAnsi="Narkisim" w:cs="Narkisim"/>
          <w:rtl/>
        </w:rPr>
        <w:lastRenderedPageBreak/>
        <w:t>וה</w:t>
      </w:r>
      <w:r w:rsidRPr="004A44CF">
        <w:rPr>
          <w:rFonts w:ascii="Narkisim" w:hAnsi="Narkisim" w:cs="Narkisim"/>
          <w:b/>
          <w:bCs/>
          <w:rtl/>
        </w:rPr>
        <w:t>נוב"י</w:t>
      </w:r>
      <w:r w:rsidRPr="004A44CF">
        <w:rPr>
          <w:rFonts w:ascii="Narkisim" w:hAnsi="Narkisim" w:cs="Narkisim"/>
          <w:rtl/>
        </w:rPr>
        <w:t xml:space="preserve"> (שם) כת' דאין סברא לחלק בזה, דאילו השליחות קיימת [לענין המעשה], אמאי לא יענש על זה. וה</w:t>
      </w:r>
      <w:r w:rsidRPr="004A44CF">
        <w:rPr>
          <w:rFonts w:ascii="Narkisim" w:hAnsi="Narkisim" w:cs="Narkisim"/>
          <w:b/>
          <w:bCs/>
          <w:rtl/>
        </w:rPr>
        <w:t>שער"י</w:t>
      </w:r>
      <w:r w:rsidRPr="004A44CF">
        <w:rPr>
          <w:rFonts w:ascii="Narkisim" w:hAnsi="Narkisim" w:cs="Narkisim"/>
          <w:rtl/>
        </w:rPr>
        <w:t xml:space="preserve"> (ז ז) תי' דיש ב' גדרים בשליחות, מסירת הכח להחשב מעשה בעלים. והא דמתייחס המעשה למשלח. וביאר דשליח לדבר עבירה נתמעט דא"א לייחס את המעשה למשלח. אבל מ"מ נתחדש מסירת הכחות, ומש"ה גוף המעשה נחשב מעשה בעלים. אלא דאינו מתייחס למשלח</w:t>
      </w:r>
      <w:r w:rsidRPr="004A44CF">
        <w:rPr>
          <w:rStyle w:val="ac"/>
          <w:rFonts w:ascii="Narkisim" w:hAnsi="Narkisim" w:cs="Narkisim"/>
          <w:rtl/>
        </w:rPr>
        <w:footnoteReference w:id="182"/>
      </w:r>
      <w:r w:rsidRPr="004A44CF">
        <w:rPr>
          <w:rFonts w:ascii="Narkisim" w:hAnsi="Narkisim" w:cs="Narkisim"/>
        </w:rPr>
        <w:t>.</w:t>
      </w:r>
    </w:p>
    <w:p w14:paraId="4EA78692" w14:textId="77777777" w:rsidR="008D45EE" w:rsidRPr="004A44CF" w:rsidRDefault="00000000" w:rsidP="008F786F">
      <w:pPr>
        <w:pStyle w:val="aa"/>
        <w:bidi/>
        <w:rPr>
          <w:rFonts w:ascii="Narkisim" w:hAnsi="Narkisim"/>
        </w:rPr>
      </w:pPr>
      <w:r w:rsidRPr="004A44CF">
        <w:rPr>
          <w:rFonts w:ascii="Narkisim" w:hAnsi="Narkisim"/>
          <w:i/>
          <w:iCs/>
          <w:rtl/>
        </w:rPr>
        <w:t>איסור דרבנן</w:t>
      </w:r>
      <w:r w:rsidRPr="004A44CF">
        <w:rPr>
          <w:rFonts w:ascii="Narkisim" w:hAnsi="Narkisim"/>
          <w:rtl/>
        </w:rPr>
        <w:t xml:space="preserve"> - וב</w:t>
      </w:r>
      <w:r w:rsidRPr="004A44CF">
        <w:rPr>
          <w:rFonts w:ascii="Narkisim" w:hAnsi="Narkisim"/>
          <w:b/>
          <w:bCs/>
          <w:rtl/>
        </w:rPr>
        <w:t>שו"ת מהרי"ט</w:t>
      </w:r>
      <w:r w:rsidRPr="004A44CF">
        <w:rPr>
          <w:rFonts w:ascii="Narkisim" w:hAnsi="Narkisim"/>
          <w:rtl/>
        </w:rPr>
        <w:t xml:space="preserve"> (א קטז) נסתפק האם אף בעבירה דרבנן אין שליח לדב"ע [והשליחות בטל]. וע' </w:t>
      </w:r>
      <w:r w:rsidRPr="004A44CF">
        <w:rPr>
          <w:rFonts w:ascii="Narkisim" w:hAnsi="Narkisim"/>
          <w:b/>
          <w:bCs/>
          <w:rtl/>
        </w:rPr>
        <w:t>משנ"ל</w:t>
      </w:r>
      <w:r w:rsidRPr="004A44CF">
        <w:rPr>
          <w:rFonts w:ascii="Narkisim" w:hAnsi="Narkisim"/>
          <w:rtl/>
        </w:rPr>
        <w:t xml:space="preserve"> (רוצח ב ב)</w:t>
      </w:r>
      <w:r w:rsidRPr="004A44CF">
        <w:rPr>
          <w:rFonts w:ascii="Narkisim" w:hAnsi="Narkisim"/>
        </w:rPr>
        <w:t>.</w:t>
      </w:r>
    </w:p>
    <w:p w14:paraId="0BE26E0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(שם) דן עפ"ז דהמגרש אשה בע"כ ע"י שליח ל"מ, דעובר על חרם דר' גרשם ואין שליח לדב"ע [אף בעבירה זו], ובטל השליחות</w:t>
      </w:r>
      <w:r w:rsidRPr="004A44CF">
        <w:rPr>
          <w:rStyle w:val="ac"/>
          <w:rFonts w:ascii="Narkisim" w:hAnsi="Narkisim"/>
          <w:rtl/>
        </w:rPr>
        <w:footnoteReference w:id="183"/>
      </w:r>
      <w:r w:rsidRPr="004A44CF">
        <w:rPr>
          <w:rFonts w:ascii="Narkisim" w:hAnsi="Narkisim"/>
        </w:rPr>
        <w:t>.</w:t>
      </w:r>
    </w:p>
    <w:p w14:paraId="08A4A87E" w14:textId="77777777" w:rsidR="008D45EE" w:rsidRPr="004A44CF" w:rsidRDefault="00000000" w:rsidP="008F786F">
      <w:pPr>
        <w:pStyle w:val="aa"/>
        <w:bidi/>
        <w:rPr>
          <w:rFonts w:ascii="Narkisim" w:hAnsi="Narkisim"/>
        </w:rPr>
      </w:pPr>
      <w:r w:rsidRPr="004A44CF">
        <w:rPr>
          <w:rFonts w:ascii="Narkisim" w:hAnsi="Narkisim"/>
          <w:i/>
          <w:iCs/>
          <w:rtl/>
        </w:rPr>
        <w:t>הלואת רבית</w:t>
      </w:r>
      <w:r w:rsidRPr="004A44CF">
        <w:rPr>
          <w:rFonts w:ascii="Narkisim" w:hAnsi="Narkisim"/>
          <w:rtl/>
        </w:rPr>
        <w:t xml:space="preserve"> - ב</w:t>
      </w:r>
      <w:r w:rsidRPr="004A44CF">
        <w:rPr>
          <w:rFonts w:ascii="Narkisim" w:hAnsi="Narkisim"/>
          <w:b/>
          <w:bCs/>
          <w:rtl/>
        </w:rPr>
        <w:t>שו"ת רש"י</w:t>
      </w:r>
      <w:r w:rsidRPr="004A44CF">
        <w:rPr>
          <w:rFonts w:ascii="Narkisim" w:hAnsi="Narkisim"/>
          <w:rtl/>
        </w:rPr>
        <w:t xml:space="preserve"> (קעז, הו' במרדכי ב"מ שלח וברמ"א קס טז) כת' דמותר לישראל לשלוח ישראל אחר ללוות ברבית מישראל. דלא אסרה תורה אלא רבית הבא ממלוה ללווה</w:t>
      </w:r>
      <w:r w:rsidRPr="004A44CF">
        <w:rPr>
          <w:rStyle w:val="ac"/>
          <w:rFonts w:ascii="Narkisim" w:hAnsi="Narkisim"/>
          <w:rtl/>
        </w:rPr>
        <w:footnoteReference w:id="184"/>
      </w:r>
      <w:r w:rsidRPr="004A44CF">
        <w:rPr>
          <w:rFonts w:ascii="Narkisim" w:hAnsi="Narkisim"/>
        </w:rPr>
        <w:t xml:space="preserve">. </w:t>
      </w:r>
      <w:r w:rsidRPr="004A44CF">
        <w:rPr>
          <w:rFonts w:ascii="Narkisim" w:hAnsi="Narkisim"/>
          <w:rtl/>
        </w:rPr>
        <w:t>ואי משום שליחות, אין שליח לדבר עבירה. והשליח אינו עובר איסור, דרבית לאו דידיה</w:t>
      </w:r>
      <w:r w:rsidRPr="004A44CF">
        <w:rPr>
          <w:rStyle w:val="ac"/>
          <w:rFonts w:ascii="Narkisim" w:hAnsi="Narkisim"/>
          <w:rtl/>
        </w:rPr>
        <w:footnoteReference w:id="185"/>
      </w:r>
      <w:r w:rsidRPr="004A44CF">
        <w:rPr>
          <w:rFonts w:ascii="Narkisim" w:hAnsi="Narkisim"/>
        </w:rPr>
        <w:t xml:space="preserve">. </w:t>
      </w:r>
      <w:r w:rsidRPr="004A44CF">
        <w:rPr>
          <w:rFonts w:ascii="Narkisim" w:hAnsi="Narkisim"/>
          <w:rtl/>
        </w:rPr>
        <w:t>וסיים דאין לפרסם הדבר</w:t>
      </w:r>
      <w:r w:rsidRPr="004A44CF">
        <w:rPr>
          <w:rFonts w:ascii="Narkisim" w:hAnsi="Narkisim"/>
        </w:rPr>
        <w:t>.</w:t>
      </w:r>
    </w:p>
    <w:p w14:paraId="2FE08CF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ב"י</w:t>
      </w:r>
      <w:r w:rsidRPr="004A44CF">
        <w:rPr>
          <w:rFonts w:ascii="Narkisim" w:hAnsi="Narkisim"/>
          <w:rtl/>
        </w:rPr>
        <w:t xml:space="preserve"> (קס) כת' דשום פוסק לא נקט כרש"י, ומשמע לי שלא התיר רש"י זה מעולם, אלא תלמיד טועה כתבו</w:t>
      </w:r>
      <w:r w:rsidRPr="004A44CF">
        <w:rPr>
          <w:rStyle w:val="ac"/>
          <w:rFonts w:ascii="Narkisim" w:hAnsi="Narkisim"/>
          <w:rtl/>
        </w:rPr>
        <w:footnoteReference w:id="186"/>
      </w:r>
      <w:r w:rsidRPr="004A44CF">
        <w:rPr>
          <w:rFonts w:ascii="Narkisim" w:hAnsi="Narkisim"/>
        </w:rPr>
        <w:t xml:space="preserve">. </w:t>
      </w:r>
      <w:r w:rsidRPr="004A44CF">
        <w:rPr>
          <w:rFonts w:ascii="Narkisim" w:hAnsi="Narkisim"/>
          <w:rtl/>
        </w:rPr>
        <w:t>[והפוסקים האריכו בזה עי"ש]</w:t>
      </w:r>
      <w:r w:rsidRPr="004A44CF">
        <w:rPr>
          <w:rFonts w:ascii="Narkisim" w:hAnsi="Narkisim"/>
        </w:rPr>
        <w:t>.</w:t>
      </w:r>
    </w:p>
    <w:p w14:paraId="548DADFC" w14:textId="77777777" w:rsidR="008D45EE" w:rsidRPr="004A44CF" w:rsidRDefault="00000000" w:rsidP="008F786F">
      <w:pPr>
        <w:pStyle w:val="a8"/>
        <w:bidi/>
        <w:rPr>
          <w:rFonts w:ascii="Narkisim" w:hAnsi="Narkisim"/>
        </w:rPr>
      </w:pPr>
      <w:r w:rsidRPr="004A44CF">
        <w:rPr>
          <w:rFonts w:ascii="Narkisim" w:hAnsi="Narkisim"/>
          <w:rtl/>
        </w:rPr>
        <w:t>ולא נתפרש האם כוונת רש"י דלא חל חיוב ההלוואה בגדרי המשפט, דהשליחות בטילה</w:t>
      </w:r>
      <w:r w:rsidRPr="004A44CF">
        <w:rPr>
          <w:rStyle w:val="ac"/>
          <w:rFonts w:ascii="Narkisim" w:hAnsi="Narkisim"/>
          <w:rtl/>
        </w:rPr>
        <w:footnoteReference w:id="187"/>
      </w:r>
      <w:r w:rsidRPr="004A44CF">
        <w:rPr>
          <w:rFonts w:ascii="Narkisim" w:hAnsi="Narkisim"/>
        </w:rPr>
        <w:t xml:space="preserve">. </w:t>
      </w:r>
      <w:r w:rsidRPr="004A44CF">
        <w:rPr>
          <w:rFonts w:ascii="Narkisim" w:hAnsi="Narkisim"/>
          <w:rtl/>
        </w:rPr>
        <w:t>או דבאמת נשתעבד הלווה, ואפ"ה עבירת הריבית אינו מתייחס. דלא נעשית מעשה הלואה באיסור</w:t>
      </w:r>
      <w:r w:rsidRPr="004A44CF">
        <w:rPr>
          <w:rStyle w:val="ac"/>
          <w:rFonts w:ascii="Narkisim" w:hAnsi="Narkisim"/>
          <w:rtl/>
        </w:rPr>
        <w:footnoteReference w:id="188"/>
      </w:r>
      <w:r w:rsidRPr="004A44CF">
        <w:rPr>
          <w:rFonts w:ascii="Narkisim" w:hAnsi="Narkisim"/>
        </w:rPr>
        <w:t xml:space="preserve">. </w:t>
      </w:r>
      <w:r w:rsidRPr="004A44CF">
        <w:rPr>
          <w:rFonts w:ascii="Narkisim" w:hAnsi="Narkisim"/>
          <w:rtl/>
        </w:rPr>
        <w:t>וכן משמע בש"ך (נה"כ שם). ו</w:t>
      </w:r>
      <w:r w:rsidRPr="004A44CF">
        <w:rPr>
          <w:rFonts w:ascii="Narkisim" w:hAnsi="Narkisim"/>
          <w:b/>
          <w:bCs/>
          <w:rtl/>
        </w:rPr>
        <w:t>רע"א</w:t>
      </w:r>
      <w:r w:rsidRPr="004A44CF">
        <w:rPr>
          <w:rFonts w:ascii="Narkisim" w:hAnsi="Narkisim"/>
          <w:rtl/>
        </w:rPr>
        <w:t xml:space="preserve"> (ע"ג השו"ע שם) הק' דמ"מ מעות הישראל הגיעו ליד ישראל, והשליח מעשה קוף קעביד. ע' משנ"ל (מלוה ה יד), פלתי (ס' המדע שם), בית מאיר (יו"ד שם) וחוו"ד (שם)</w:t>
      </w:r>
      <w:r w:rsidRPr="004A44CF">
        <w:rPr>
          <w:rFonts w:ascii="Narkisim" w:hAnsi="Narkisim"/>
        </w:rPr>
        <w:t>.</w:t>
      </w:r>
    </w:p>
    <w:p w14:paraId="5A5881D9" w14:textId="77777777" w:rsidR="008D45EE" w:rsidRPr="004A44CF" w:rsidRDefault="00000000" w:rsidP="008F786F">
      <w:pPr>
        <w:bidi/>
        <w:rPr>
          <w:rFonts w:ascii="Narkisim" w:hAnsi="Narkisim" w:cs="Narkisim"/>
        </w:rPr>
      </w:pPr>
      <w:r w:rsidRPr="004A44CF">
        <w:rPr>
          <w:rFonts w:ascii="Narkisim" w:hAnsi="Narkisim" w:cs="Narkisim"/>
          <w:u w:val="single"/>
          <w:rtl/>
        </w:rPr>
        <w:t>רש"י ד"ה אין שליח</w:t>
      </w:r>
      <w:r w:rsidRPr="004A44CF">
        <w:rPr>
          <w:rFonts w:ascii="Narkisim" w:hAnsi="Narkisim" w:cs="Narkisim"/>
          <w:rtl/>
        </w:rPr>
        <w:t>. אלא הרי הוא כעושה מאיליו. [ולא מחמת המשלח]. ה</w:t>
      </w:r>
      <w:r w:rsidRPr="004A44CF">
        <w:rPr>
          <w:rFonts w:ascii="Narkisim" w:hAnsi="Narkisim" w:cs="Narkisim"/>
          <w:b/>
          <w:bCs/>
          <w:rtl/>
        </w:rPr>
        <w:t>גליון מהרש"א</w:t>
      </w:r>
      <w:r w:rsidRPr="004A44CF">
        <w:rPr>
          <w:rFonts w:ascii="Narkisim" w:hAnsi="Narkisim" w:cs="Narkisim"/>
          <w:rtl/>
        </w:rPr>
        <w:t xml:space="preserve"> דייק דמשמע דפטור אף בדיני שמים, וכדעת </w:t>
      </w:r>
      <w:r w:rsidRPr="004A44CF">
        <w:rPr>
          <w:rFonts w:ascii="Narkisim" w:hAnsi="Narkisim" w:cs="Narkisim"/>
          <w:b/>
          <w:bCs/>
          <w:rtl/>
        </w:rPr>
        <w:t>תוס</w:t>
      </w:r>
      <w:r w:rsidRPr="004A44CF">
        <w:rPr>
          <w:rFonts w:ascii="Narkisim" w:hAnsi="Narkisim" w:cs="Narkisim"/>
          <w:rtl/>
        </w:rPr>
        <w:t>' (ב"ק נו.) דשולח ביד פיקח פטור מדיני שמים. ו</w:t>
      </w:r>
      <w:r w:rsidRPr="004A44CF">
        <w:rPr>
          <w:rFonts w:ascii="Narkisim" w:hAnsi="Narkisim" w:cs="Narkisim"/>
          <w:b/>
          <w:bCs/>
          <w:rtl/>
        </w:rPr>
        <w:t>תוס</w:t>
      </w:r>
      <w:r w:rsidRPr="004A44CF">
        <w:rPr>
          <w:rFonts w:ascii="Narkisim" w:hAnsi="Narkisim" w:cs="Narkisim"/>
          <w:rtl/>
        </w:rPr>
        <w:t>' (שם, וה</w:t>
      </w:r>
      <w:r w:rsidRPr="004A44CF">
        <w:rPr>
          <w:rFonts w:ascii="Narkisim" w:hAnsi="Narkisim" w:cs="Narkisim"/>
          <w:b/>
          <w:bCs/>
          <w:rtl/>
        </w:rPr>
        <w:t>תוס' הרא"ש</w:t>
      </w:r>
      <w:r w:rsidRPr="004A44CF">
        <w:rPr>
          <w:rFonts w:ascii="Narkisim" w:hAnsi="Narkisim" w:cs="Narkisim"/>
          <w:rtl/>
        </w:rPr>
        <w:t xml:space="preserve"> כאן נסתפק בזה) כת' דהאומר לעדים להעיד עדות שקר פטור אף בדיני שמים, דאינו סבור שישמע לו. ודוקא שוכרם חייב. [וכ"פ הרמ"א חו"מ לב ב]</w:t>
      </w:r>
      <w:r w:rsidRPr="004A44CF">
        <w:rPr>
          <w:rFonts w:ascii="Narkisim" w:hAnsi="Narkisim" w:cs="Narkisim"/>
        </w:rPr>
        <w:t>.</w:t>
      </w:r>
    </w:p>
    <w:p w14:paraId="107A51DA" w14:textId="77777777" w:rsidR="008D45EE" w:rsidRPr="004A44CF" w:rsidRDefault="00000000" w:rsidP="008F786F">
      <w:pPr>
        <w:pStyle w:val="a7"/>
        <w:bidi/>
        <w:rPr>
          <w:rFonts w:ascii="Narkisim" w:hAnsi="Narkisim"/>
        </w:rPr>
      </w:pPr>
      <w:r w:rsidRPr="004A44CF">
        <w:rPr>
          <w:rFonts w:ascii="Narkisim" w:hAnsi="Narkisim"/>
          <w:rtl/>
        </w:rPr>
        <w:t>אמנם ה</w:t>
      </w:r>
      <w:r w:rsidRPr="004A44CF">
        <w:rPr>
          <w:rFonts w:ascii="Narkisim" w:hAnsi="Narkisim"/>
          <w:b/>
          <w:bCs/>
          <w:rtl/>
        </w:rPr>
        <w:t>ריטב"א</w:t>
      </w:r>
      <w:r w:rsidRPr="004A44CF">
        <w:rPr>
          <w:rFonts w:ascii="Narkisim" w:hAnsi="Narkisim"/>
          <w:rtl/>
        </w:rPr>
        <w:t xml:space="preserve"> כת' דהמשלח חייב בדיני שמים [היכא דהשליח אינו משלם</w:t>
      </w:r>
      <w:r w:rsidRPr="004A44CF">
        <w:rPr>
          <w:rStyle w:val="ac"/>
          <w:rFonts w:ascii="Narkisim" w:hAnsi="Narkisim"/>
          <w:rtl/>
        </w:rPr>
        <w:footnoteReference w:id="189"/>
      </w:r>
      <w:r w:rsidRPr="004A44CF">
        <w:rPr>
          <w:rFonts w:ascii="Narkisim" w:hAnsi="Narkisim"/>
          <w:rtl/>
        </w:rPr>
        <w:t>]. וה</w:t>
      </w:r>
      <w:r w:rsidRPr="004A44CF">
        <w:rPr>
          <w:rFonts w:ascii="Narkisim" w:hAnsi="Narkisim"/>
          <w:b/>
          <w:bCs/>
          <w:rtl/>
        </w:rPr>
        <w:t>ש"ך</w:t>
      </w:r>
      <w:r w:rsidRPr="004A44CF">
        <w:rPr>
          <w:rFonts w:ascii="Narkisim" w:hAnsi="Narkisim"/>
          <w:rtl/>
        </w:rPr>
        <w:t xml:space="preserve"> (לב ג) הביא דמבואר (בסמוך מג.) דאף דאין שליח לדבר עבירה יש חיוב 'דינא זוטא' בדיני שמים. וכ"כ ה</w:t>
      </w:r>
      <w:r w:rsidRPr="004A44CF">
        <w:rPr>
          <w:rFonts w:ascii="Narkisim" w:hAnsi="Narkisim"/>
          <w:b/>
          <w:bCs/>
          <w:rtl/>
        </w:rPr>
        <w:t>תוס' הרא"ש</w:t>
      </w:r>
      <w:r w:rsidRPr="004A44CF">
        <w:rPr>
          <w:rFonts w:ascii="Narkisim" w:hAnsi="Narkisim"/>
          <w:rtl/>
        </w:rPr>
        <w:t xml:space="preserve"> (כאן) דכיון דחייב בדינא זוטא מסתבר דאף בממון יש עונש</w:t>
      </w:r>
      <w:r w:rsidRPr="004A44CF">
        <w:rPr>
          <w:rFonts w:ascii="Narkisim" w:hAnsi="Narkisim"/>
        </w:rPr>
        <w:t>.</w:t>
      </w:r>
    </w:p>
    <w:p w14:paraId="3FA2E0E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גר"א</w:t>
      </w:r>
      <w:r w:rsidRPr="004A44CF">
        <w:rPr>
          <w:rFonts w:ascii="Narkisim" w:hAnsi="Narkisim"/>
          <w:rtl/>
        </w:rPr>
        <w:t xml:space="preserve"> (לב ב) דחה דדוקא ברציחה חייב בדיני שמים, שהרי חייב להצילו משום לא תעמוד על דם רעך, וכ"ש שלא יאמר לו להרוג</w:t>
      </w:r>
      <w:r w:rsidRPr="004A44CF">
        <w:rPr>
          <w:rStyle w:val="ac"/>
          <w:rFonts w:ascii="Narkisim" w:hAnsi="Narkisim"/>
          <w:rtl/>
        </w:rPr>
        <w:footnoteReference w:id="190"/>
      </w:r>
      <w:r w:rsidRPr="004A44CF">
        <w:rPr>
          <w:rFonts w:ascii="Narkisim" w:hAnsi="Narkisim"/>
        </w:rPr>
        <w:t>.</w:t>
      </w:r>
    </w:p>
    <w:p w14:paraId="6699D28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חכ"צ</w:t>
      </w:r>
      <w:r w:rsidRPr="004A44CF">
        <w:rPr>
          <w:rFonts w:ascii="Narkisim" w:hAnsi="Narkisim"/>
          <w:rtl/>
        </w:rPr>
        <w:t xml:space="preserve"> (קלח) וה</w:t>
      </w:r>
      <w:r w:rsidRPr="004A44CF">
        <w:rPr>
          <w:rFonts w:ascii="Narkisim" w:hAnsi="Narkisim"/>
          <w:b/>
          <w:bCs/>
          <w:rtl/>
        </w:rPr>
        <w:t>קצות</w:t>
      </w:r>
      <w:r w:rsidRPr="004A44CF">
        <w:rPr>
          <w:rFonts w:ascii="Narkisim" w:hAnsi="Narkisim"/>
          <w:rtl/>
        </w:rPr>
        <w:t xml:space="preserve"> (לב א) כת' דאף לתוס' יש עונש בידי שמים, אלא דלא נחשב גרמא להתחייב ממון </w:t>
      </w:r>
      <w:r w:rsidRPr="004A44CF">
        <w:rPr>
          <w:rFonts w:ascii="Narkisim" w:hAnsi="Narkisim"/>
          <w:rtl/>
        </w:rPr>
        <w:lastRenderedPageBreak/>
        <w:t>ביד"ש</w:t>
      </w:r>
      <w:r w:rsidRPr="004A44CF">
        <w:rPr>
          <w:rFonts w:ascii="Narkisim" w:hAnsi="Narkisim"/>
        </w:rPr>
        <w:t>.</w:t>
      </w:r>
    </w:p>
    <w:p w14:paraId="362F81FB" w14:textId="77777777" w:rsidR="008D45EE" w:rsidRPr="004A44CF" w:rsidRDefault="00000000" w:rsidP="008F786F">
      <w:pPr>
        <w:pStyle w:val="aa"/>
        <w:bidi/>
        <w:rPr>
          <w:rFonts w:ascii="Narkisim" w:hAnsi="Narkisim"/>
        </w:rPr>
      </w:pPr>
      <w:r w:rsidRPr="004A44CF">
        <w:rPr>
          <w:rFonts w:ascii="Narkisim" w:hAnsi="Narkisim"/>
        </w:rPr>
        <w:t>[</w:t>
      </w:r>
      <w:r w:rsidRPr="004A44CF">
        <w:rPr>
          <w:rFonts w:ascii="Narkisim" w:hAnsi="Narkisim"/>
          <w:rtl/>
        </w:rPr>
        <w:t>וה</w:t>
      </w:r>
      <w:r w:rsidRPr="004A44CF">
        <w:rPr>
          <w:rFonts w:ascii="Narkisim" w:hAnsi="Narkisim"/>
          <w:b/>
          <w:bCs/>
          <w:rtl/>
        </w:rPr>
        <w:t>משנ"ל</w:t>
      </w:r>
      <w:r w:rsidRPr="004A44CF">
        <w:rPr>
          <w:rFonts w:ascii="Narkisim" w:hAnsi="Narkisim"/>
          <w:rtl/>
        </w:rPr>
        <w:t xml:space="preserve"> (רוצח ב ב) וה</w:t>
      </w:r>
      <w:r w:rsidRPr="004A44CF">
        <w:rPr>
          <w:rFonts w:ascii="Narkisim" w:hAnsi="Narkisim"/>
          <w:b/>
          <w:bCs/>
          <w:rtl/>
        </w:rPr>
        <w:t>ש"ך</w:t>
      </w:r>
      <w:r w:rsidRPr="004A44CF">
        <w:rPr>
          <w:rFonts w:ascii="Narkisim" w:hAnsi="Narkisim"/>
          <w:rtl/>
        </w:rPr>
        <w:t xml:space="preserve"> (שם) הק' דגבי נחש הקדמוני מבואר (סנהדרין כט.) דהיה לו טענה משום דברי הרב ודברי התלמיד, ומבואר דמהני אף בדיני שמים. וה</w:t>
      </w:r>
      <w:r w:rsidRPr="004A44CF">
        <w:rPr>
          <w:rFonts w:ascii="Narkisim" w:hAnsi="Narkisim"/>
          <w:b/>
          <w:bCs/>
          <w:rtl/>
        </w:rPr>
        <w:t>מגיה למשנ"ל</w:t>
      </w:r>
      <w:r w:rsidRPr="004A44CF">
        <w:rPr>
          <w:rFonts w:ascii="Narkisim" w:hAnsi="Narkisim"/>
          <w:rtl/>
        </w:rPr>
        <w:t xml:space="preserve"> (בשם המשנ"ל) ו</w:t>
      </w:r>
      <w:r w:rsidRPr="004A44CF">
        <w:rPr>
          <w:rFonts w:ascii="Narkisim" w:hAnsi="Narkisim"/>
          <w:b/>
          <w:bCs/>
          <w:rtl/>
        </w:rPr>
        <w:t>רע"א</w:t>
      </w:r>
      <w:r w:rsidRPr="004A44CF">
        <w:rPr>
          <w:rFonts w:ascii="Narkisim" w:hAnsi="Narkisim"/>
          <w:rtl/>
        </w:rPr>
        <w:t xml:space="preserve"> (שם) תי' דהתם נהנו, ואמרי' (מג.) לא מצינו דזה נהנה וזה מתחייב, ומש"ה ל"ש לחייב מדין שליחות. אלא משום הסתה</w:t>
      </w:r>
      <w:r w:rsidRPr="004A44CF">
        <w:rPr>
          <w:rFonts w:ascii="Narkisim" w:hAnsi="Narkisim"/>
        </w:rPr>
        <w:t>].</w:t>
      </w:r>
    </w:p>
    <w:p w14:paraId="579A3F57" w14:textId="77777777" w:rsidR="008D45EE" w:rsidRPr="004A44CF" w:rsidRDefault="00000000" w:rsidP="008F786F">
      <w:pPr>
        <w:bidi/>
        <w:rPr>
          <w:rFonts w:ascii="Narkisim" w:hAnsi="Narkisim" w:cs="Narkisim"/>
        </w:rPr>
      </w:pPr>
      <w:r w:rsidRPr="004A44CF">
        <w:rPr>
          <w:rFonts w:ascii="Narkisim" w:hAnsi="Narkisim" w:cs="Narkisim"/>
          <w:u w:val="single"/>
          <w:rtl/>
        </w:rPr>
        <w:t>והדתניא וכו' עשה שליחותו בעה"ב מעל וכו'</w:t>
      </w:r>
      <w:r w:rsidRPr="004A44CF">
        <w:rPr>
          <w:rFonts w:ascii="Narkisim" w:hAnsi="Narkisim" w:cs="Narkisim"/>
          <w:rtl/>
        </w:rPr>
        <w:t>. והגמ' נקטה דמהני מדין שליחות, ואף דהוה דבר עבירה. וה</w:t>
      </w:r>
      <w:r w:rsidRPr="004A44CF">
        <w:rPr>
          <w:rFonts w:ascii="Narkisim" w:hAnsi="Narkisim" w:cs="Narkisim"/>
          <w:b/>
          <w:bCs/>
          <w:rtl/>
        </w:rPr>
        <w:t>אחרונים</w:t>
      </w:r>
      <w:r w:rsidRPr="004A44CF">
        <w:rPr>
          <w:rFonts w:ascii="Narkisim" w:hAnsi="Narkisim" w:cs="Narkisim"/>
          <w:rtl/>
        </w:rPr>
        <w:t xml:space="preserve"> הק' לדעת התוס' רי"ד (הנ"ל) דאף למ"ד יש שליח לדבר עבירה, מ"מ השליח חייב, הא במעילה חזינן דהבעה"ב חייב ולא השליח. וה</w:t>
      </w:r>
      <w:r w:rsidRPr="004A44CF">
        <w:rPr>
          <w:rFonts w:ascii="Narkisim" w:hAnsi="Narkisim" w:cs="Narkisim"/>
          <w:b/>
          <w:bCs/>
          <w:rtl/>
        </w:rPr>
        <w:t>נתיבות</w:t>
      </w:r>
      <w:r w:rsidRPr="004A44CF">
        <w:rPr>
          <w:rFonts w:ascii="Narkisim" w:hAnsi="Narkisim" w:cs="Narkisim"/>
          <w:rtl/>
        </w:rPr>
        <w:t xml:space="preserve"> (רצב ה) רמז לזה, וכת' דבמעילה השליח פטור דכיון דנקנה למשלח [בהגבהת השליח], יצא לחולין ונעשה של המשלח. והשליח אוכל משל המשלח, והתירא קאכיל</w:t>
      </w:r>
      <w:r w:rsidRPr="004A44CF">
        <w:rPr>
          <w:rStyle w:val="ac"/>
          <w:rFonts w:ascii="Narkisim" w:hAnsi="Narkisim" w:cs="Narkisim"/>
          <w:rtl/>
        </w:rPr>
        <w:footnoteReference w:id="191"/>
      </w:r>
      <w:r w:rsidRPr="004A44CF">
        <w:rPr>
          <w:rFonts w:ascii="Narkisim" w:hAnsi="Narkisim" w:cs="Narkisim"/>
        </w:rPr>
        <w:t>.</w:t>
      </w:r>
    </w:p>
    <w:p w14:paraId="537CDF8B" w14:textId="77777777" w:rsidR="008D45EE" w:rsidRPr="004A44CF" w:rsidRDefault="00000000" w:rsidP="008F786F">
      <w:pPr>
        <w:pStyle w:val="aa"/>
        <w:bidi/>
        <w:rPr>
          <w:rFonts w:ascii="Narkisim" w:hAnsi="Narkisim"/>
        </w:rPr>
      </w:pPr>
      <w:r w:rsidRPr="004A44CF">
        <w:rPr>
          <w:rFonts w:ascii="Narkisim" w:hAnsi="Narkisim"/>
          <w:u w:val="single"/>
          <w:rtl/>
        </w:rPr>
        <w:t>תוד"ה אמאי</w:t>
      </w:r>
      <w:r w:rsidRPr="004A44CF">
        <w:rPr>
          <w:rFonts w:ascii="Narkisim" w:hAnsi="Narkisim"/>
          <w:rtl/>
        </w:rPr>
        <w:t>. דה"נ משמע (ב"ק עט.) וכו' נתחייב גנב במשיכת השומר. אבל הרמב"ן (ב"מ י:) וה</w:t>
      </w:r>
      <w:r w:rsidRPr="004A44CF">
        <w:rPr>
          <w:rFonts w:ascii="Narkisim" w:hAnsi="Narkisim"/>
          <w:b/>
          <w:bCs/>
          <w:rtl/>
        </w:rPr>
        <w:t>נמוק"י</w:t>
      </w:r>
      <w:r w:rsidRPr="004A44CF">
        <w:rPr>
          <w:rFonts w:ascii="Narkisim" w:hAnsi="Narkisim"/>
          <w:rtl/>
        </w:rPr>
        <w:t xml:space="preserve"> (ב"ק שם כט. בדה"ר) ביארו דברי הגמ' שם באופ"א. [וע"ע בש"ך שמח ו]</w:t>
      </w:r>
      <w:r w:rsidRPr="004A44CF">
        <w:rPr>
          <w:rFonts w:ascii="Narkisim" w:hAnsi="Narkisim"/>
        </w:rPr>
        <w:t>.</w:t>
      </w:r>
    </w:p>
    <w:p w14:paraId="7898C9C2" w14:textId="77777777" w:rsidR="008D45EE" w:rsidRPr="004A44CF" w:rsidRDefault="00000000" w:rsidP="008F786F">
      <w:pPr>
        <w:bidi/>
        <w:rPr>
          <w:rFonts w:ascii="Narkisim" w:hAnsi="Narkisim" w:cs="Narkisim"/>
        </w:rPr>
      </w:pPr>
      <w:r w:rsidRPr="004A44CF">
        <w:rPr>
          <w:rFonts w:ascii="Narkisim" w:hAnsi="Narkisim" w:cs="Narkisim"/>
          <w:u w:val="single"/>
          <w:rtl/>
        </w:rPr>
        <w:t>בא"ד ואור"י דהכא אפי' נזכר השליח קאמר דמעל בעה"ב</w:t>
      </w:r>
      <w:r w:rsidRPr="004A44CF">
        <w:rPr>
          <w:rFonts w:ascii="Narkisim" w:hAnsi="Narkisim" w:cs="Narkisim"/>
          <w:rtl/>
        </w:rPr>
        <w:t xml:space="preserve">. </w:t>
      </w:r>
      <w:r w:rsidRPr="004A44CF">
        <w:rPr>
          <w:rFonts w:ascii="Narkisim" w:hAnsi="Narkisim" w:cs="Narkisim"/>
          <w:szCs w:val="20"/>
          <w:rtl/>
        </w:rPr>
        <w:t>[ונחשב מעילה בשוגג, כיון דהבעה"ב היה שוגג].</w:t>
      </w:r>
      <w:r w:rsidRPr="004A44CF">
        <w:rPr>
          <w:rFonts w:ascii="Narkisim" w:hAnsi="Narkisim" w:cs="Narkisim"/>
          <w:rtl/>
        </w:rPr>
        <w:t xml:space="preserve"> אבל ה</w:t>
      </w:r>
      <w:r w:rsidRPr="004A44CF">
        <w:rPr>
          <w:rFonts w:ascii="Narkisim" w:hAnsi="Narkisim" w:cs="Narkisim"/>
          <w:b/>
          <w:bCs/>
          <w:rtl/>
        </w:rPr>
        <w:t>אחרונים</w:t>
      </w:r>
      <w:r w:rsidRPr="004A44CF">
        <w:rPr>
          <w:rFonts w:ascii="Narkisim" w:hAnsi="Narkisim" w:cs="Narkisim"/>
          <w:rtl/>
        </w:rPr>
        <w:t xml:space="preserve"> (ברוך טעם לטור"א) הביאו דב</w:t>
      </w:r>
      <w:r w:rsidRPr="004A44CF">
        <w:rPr>
          <w:rFonts w:ascii="Narkisim" w:hAnsi="Narkisim" w:cs="Narkisim"/>
          <w:b/>
          <w:bCs/>
          <w:rtl/>
        </w:rPr>
        <w:t>רמב"ם</w:t>
      </w:r>
      <w:r w:rsidRPr="004A44CF">
        <w:rPr>
          <w:rFonts w:ascii="Narkisim" w:hAnsi="Narkisim" w:cs="Narkisim"/>
          <w:rtl/>
        </w:rPr>
        <w:t xml:space="preserve"> (מעילה ז ב) מפורש דאף כשהשליח שוגג הוה גזיה"כ במעילה, ובכל התורה אין שליח לדבר עבירה</w:t>
      </w:r>
      <w:r w:rsidRPr="004A44CF">
        <w:rPr>
          <w:rFonts w:ascii="Narkisim" w:hAnsi="Narkisim" w:cs="Narkisim"/>
        </w:rPr>
        <w:t>.</w:t>
      </w:r>
    </w:p>
    <w:p w14:paraId="188117C2" w14:textId="77777777" w:rsidR="008D45EE" w:rsidRPr="004A44CF" w:rsidRDefault="00000000" w:rsidP="008F786F">
      <w:pPr>
        <w:bidi/>
        <w:rPr>
          <w:rFonts w:ascii="Narkisim" w:hAnsi="Narkisim" w:cs="Narkisim"/>
        </w:rPr>
      </w:pPr>
      <w:r w:rsidRPr="004A44CF">
        <w:rPr>
          <w:rFonts w:ascii="Narkisim" w:hAnsi="Narkisim" w:cs="Narkisim"/>
          <w:rtl/>
        </w:rPr>
        <w:t>וב</w:t>
      </w:r>
      <w:r w:rsidRPr="004A44CF">
        <w:rPr>
          <w:rFonts w:ascii="Narkisim" w:hAnsi="Narkisim" w:cs="Narkisim"/>
          <w:b/>
          <w:bCs/>
          <w:rtl/>
        </w:rPr>
        <w:t>חי' ר' מאיר שמחה</w:t>
      </w:r>
      <w:r w:rsidRPr="004A44CF">
        <w:rPr>
          <w:rFonts w:ascii="Narkisim" w:hAnsi="Narkisim" w:cs="Narkisim"/>
          <w:rtl/>
        </w:rPr>
        <w:t xml:space="preserve"> תי' דאף דבכה"ת אמרי' דהיכא דהשליח שוגג, היה לו לשמוע לו. אבל חיוב מעילה הוא על השוגג, משום דהו"ל לעסוקי אדעתיה שמא הוא של הקדש. וה"נ השליח יש לו לעסוקי אדעתיה, ומה עדיף מיניה</w:t>
      </w:r>
      <w:r w:rsidRPr="004A44CF">
        <w:rPr>
          <w:rFonts w:ascii="Narkisim" w:hAnsi="Narkisim" w:cs="Narkisim"/>
        </w:rPr>
        <w:t>.</w:t>
      </w:r>
    </w:p>
    <w:p w14:paraId="2B791FC1"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ו</w:t>
      </w:r>
      <w:r w:rsidRPr="004A44CF">
        <w:rPr>
          <w:rFonts w:ascii="Narkisim" w:hAnsi="Narkisim" w:cs="Narkisim"/>
          <w:b/>
          <w:bCs/>
          <w:rtl/>
        </w:rPr>
        <w:t>שיטה לנ"ל</w:t>
      </w:r>
      <w:r w:rsidRPr="004A44CF">
        <w:rPr>
          <w:rFonts w:ascii="Narkisim" w:hAnsi="Narkisim" w:cs="Narkisim"/>
          <w:rtl/>
        </w:rPr>
        <w:t xml:space="preserve"> תי' דבמעילה איירי אפי' שוגג [דליכא למימר דברי הרב], אלא דכיון דאילו היה מזיד לא היה מתחייב [דאין שליח לדב"ע], לא שייך חיוב אשוגג. דמי שחייב על המזיד, חייב מעילה בשוגג</w:t>
      </w:r>
      <w:r w:rsidRPr="004A44CF">
        <w:rPr>
          <w:rFonts w:ascii="Narkisim" w:hAnsi="Narkisim" w:cs="Narkisim"/>
        </w:rPr>
        <w:t>.</w:t>
      </w:r>
    </w:p>
    <w:p w14:paraId="60C40461" w14:textId="77777777" w:rsidR="008D45EE" w:rsidRPr="004A44CF" w:rsidRDefault="00000000" w:rsidP="008F786F">
      <w:pPr>
        <w:bidi/>
        <w:rPr>
          <w:rFonts w:ascii="Narkisim" w:hAnsi="Narkisim" w:cs="Narkisim"/>
        </w:rPr>
      </w:pPr>
      <w:r w:rsidRPr="004A44CF">
        <w:rPr>
          <w:rFonts w:ascii="Narkisim" w:hAnsi="Narkisim" w:cs="Narkisim"/>
          <w:u w:val="single"/>
          <w:rtl/>
        </w:rPr>
        <w:t>בא"ד דתני נזכר בעה"ב</w:t>
      </w:r>
      <w:r w:rsidRPr="004A44CF">
        <w:rPr>
          <w:rFonts w:ascii="Narkisim" w:hAnsi="Narkisim" w:cs="Narkisim"/>
          <w:rtl/>
        </w:rPr>
        <w:t xml:space="preserve">. </w:t>
      </w:r>
      <w:r w:rsidRPr="004A44CF">
        <w:rPr>
          <w:rFonts w:ascii="Narkisim" w:hAnsi="Narkisim" w:cs="Narkisim"/>
          <w:b/>
          <w:bCs/>
          <w:rtl/>
        </w:rPr>
        <w:t>רש"י</w:t>
      </w:r>
      <w:r w:rsidRPr="004A44CF">
        <w:rPr>
          <w:rFonts w:ascii="Narkisim" w:hAnsi="Narkisim" w:cs="Narkisim"/>
          <w:rtl/>
        </w:rPr>
        <w:t xml:space="preserve"> (לקמן נ.) פי' דכיון דנזכר לאו שגגה היא לגביה, ול"ש אצלו חיוב מעילה. והוה כשליחות בכל התורה, דאין שליח לדבר עבירה. וה</w:t>
      </w:r>
      <w:r w:rsidRPr="004A44CF">
        <w:rPr>
          <w:rFonts w:ascii="Narkisim" w:hAnsi="Narkisim" w:cs="Narkisim"/>
          <w:b/>
          <w:bCs/>
          <w:rtl/>
        </w:rPr>
        <w:t>קצות</w:t>
      </w:r>
      <w:r w:rsidRPr="004A44CF">
        <w:rPr>
          <w:rFonts w:ascii="Narkisim" w:hAnsi="Narkisim" w:cs="Narkisim"/>
          <w:rtl/>
        </w:rPr>
        <w:t xml:space="preserve"> (שמח ד) ו</w:t>
      </w:r>
      <w:r w:rsidRPr="004A44CF">
        <w:rPr>
          <w:rFonts w:ascii="Narkisim" w:hAnsi="Narkisim" w:cs="Narkisim"/>
          <w:b/>
          <w:bCs/>
          <w:rtl/>
        </w:rPr>
        <w:t>רע"א</w:t>
      </w:r>
      <w:r w:rsidRPr="004A44CF">
        <w:rPr>
          <w:rFonts w:ascii="Narkisim" w:hAnsi="Narkisim" w:cs="Narkisim"/>
          <w:rtl/>
        </w:rPr>
        <w:t xml:space="preserve"> הביאו דמבואר דאף דהשליח שוגג אין שליח לדבר עבירה, ודלא כתוס'. אבל </w:t>
      </w:r>
      <w:r w:rsidRPr="004A44CF">
        <w:rPr>
          <w:rFonts w:ascii="Narkisim" w:hAnsi="Narkisim" w:cs="Narkisim"/>
          <w:b/>
          <w:bCs/>
          <w:rtl/>
        </w:rPr>
        <w:t>רש"י</w:t>
      </w:r>
      <w:r w:rsidRPr="004A44CF">
        <w:rPr>
          <w:rFonts w:ascii="Narkisim" w:hAnsi="Narkisim" w:cs="Narkisim"/>
          <w:rtl/>
        </w:rPr>
        <w:t xml:space="preserve"> (חגיגה י:) כת' דכיון דנזכר אנן סהדי דלא ניח"ל בשליחותיה</w:t>
      </w:r>
      <w:r w:rsidRPr="004A44CF">
        <w:rPr>
          <w:rStyle w:val="ac"/>
          <w:rFonts w:ascii="Narkisim" w:hAnsi="Narkisim" w:cs="Narkisim"/>
          <w:rtl/>
        </w:rPr>
        <w:footnoteReference w:id="192"/>
      </w:r>
      <w:r w:rsidRPr="004A44CF">
        <w:rPr>
          <w:rFonts w:ascii="Narkisim" w:hAnsi="Narkisim" w:cs="Narkisim"/>
        </w:rPr>
        <w:t xml:space="preserve">, </w:t>
      </w:r>
      <w:r w:rsidRPr="004A44CF">
        <w:rPr>
          <w:rFonts w:ascii="Narkisim" w:hAnsi="Narkisim" w:cs="Narkisim"/>
          <w:rtl/>
        </w:rPr>
        <w:t>והוה כאילו ביטלו</w:t>
      </w:r>
      <w:r w:rsidRPr="004A44CF">
        <w:rPr>
          <w:rFonts w:ascii="Narkisim" w:hAnsi="Narkisim" w:cs="Narkisim"/>
        </w:rPr>
        <w:t>.</w:t>
      </w:r>
    </w:p>
    <w:p w14:paraId="5AE8F233" w14:textId="77777777" w:rsidR="008D45EE" w:rsidRPr="004A44CF" w:rsidRDefault="00000000" w:rsidP="008F786F">
      <w:pPr>
        <w:bidi/>
        <w:rPr>
          <w:rFonts w:ascii="Narkisim" w:hAnsi="Narkisim" w:cs="Narkisim"/>
        </w:rPr>
      </w:pPr>
      <w:r w:rsidRPr="004A44CF">
        <w:rPr>
          <w:rFonts w:ascii="Narkisim" w:hAnsi="Narkisim" w:cs="Narkisim"/>
          <w:u w:val="single"/>
          <w:rtl/>
        </w:rPr>
        <w:t>שאני מעילה דילפא חטא חטא מתרומה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דמעילה נלמד מתרומה לרוב דברים. וה"נ ילפי' שליחות במעילה, ואף דהוה דבר עבירה.</w:t>
      </w:r>
      <w:r w:rsidRPr="004A44CF">
        <w:rPr>
          <w:rFonts w:ascii="Narkisim" w:hAnsi="Narkisim" w:cs="Narkisim"/>
          <w:szCs w:val="20"/>
          <w:rtl/>
        </w:rPr>
        <w:t xml:space="preserve"> אבל ה</w:t>
      </w:r>
      <w:r w:rsidRPr="004A44CF">
        <w:rPr>
          <w:rFonts w:ascii="Narkisim" w:hAnsi="Narkisim" w:cs="Narkisim"/>
          <w:b/>
          <w:bCs/>
          <w:szCs w:val="20"/>
          <w:rtl/>
        </w:rPr>
        <w:t>שיטה לנ"ל</w:t>
      </w:r>
      <w:r w:rsidRPr="004A44CF">
        <w:rPr>
          <w:rFonts w:ascii="Narkisim" w:hAnsi="Narkisim" w:cs="Narkisim"/>
          <w:szCs w:val="20"/>
          <w:rtl/>
        </w:rPr>
        <w:t xml:space="preserve"> הק' דאיכא למפרך מה לתרומה דאינו דבר עבירה</w:t>
      </w:r>
      <w:r w:rsidRPr="004A44CF">
        <w:rPr>
          <w:rFonts w:ascii="Narkisim" w:hAnsi="Narkisim" w:cs="Narkisim"/>
          <w:szCs w:val="20"/>
        </w:rPr>
        <w:t>.</w:t>
      </w:r>
    </w:p>
    <w:p w14:paraId="35A07D1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מנח"ח</w:t>
      </w:r>
      <w:r w:rsidRPr="004A44CF">
        <w:rPr>
          <w:rFonts w:ascii="Narkisim" w:hAnsi="Narkisim"/>
          <w:rtl/>
        </w:rPr>
        <w:t xml:space="preserve"> (קכז כה,כט) דן האם דוקא מעילה דשוגג ילפי', או אף במועל במזיד יש שליח לדבר עבירה</w:t>
      </w:r>
      <w:r w:rsidRPr="004A44CF">
        <w:rPr>
          <w:rStyle w:val="ac"/>
          <w:rFonts w:ascii="Narkisim" w:hAnsi="Narkisim"/>
          <w:rtl/>
        </w:rPr>
        <w:footnoteReference w:id="193"/>
      </w:r>
      <w:r w:rsidRPr="004A44CF">
        <w:rPr>
          <w:rFonts w:ascii="Narkisim" w:hAnsi="Narkisim"/>
        </w:rPr>
        <w:t xml:space="preserve">, </w:t>
      </w:r>
      <w:r w:rsidRPr="004A44CF">
        <w:rPr>
          <w:rFonts w:ascii="Narkisim" w:hAnsi="Narkisim"/>
          <w:rtl/>
        </w:rPr>
        <w:t>והמשלח לוקה</w:t>
      </w:r>
      <w:r w:rsidRPr="004A44CF">
        <w:rPr>
          <w:rStyle w:val="ac"/>
          <w:rFonts w:ascii="Narkisim" w:hAnsi="Narkisim"/>
          <w:rtl/>
        </w:rPr>
        <w:footnoteReference w:id="194"/>
      </w:r>
      <w:r w:rsidRPr="004A44CF">
        <w:rPr>
          <w:rFonts w:ascii="Narkisim" w:hAnsi="Narkisim"/>
        </w:rPr>
        <w:t>.</w:t>
      </w:r>
    </w:p>
    <w:p w14:paraId="68ECEBF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הק' נחזור ונילף תרומה ממעילה, דיש שליחות אפי' לדבר עבירה. וי"ל דכל מעילה הוה עבירה וכי מוקמי שליחות בגזי"ש ממילא הוה דבר עבירה. אבל תרומה מסתמא אינו עבירה, וא"א ללמוד מהתם</w:t>
      </w:r>
      <w:r w:rsidRPr="004A44CF">
        <w:rPr>
          <w:rFonts w:ascii="Narkisim" w:hAnsi="Narkisim" w:cs="Narkisim"/>
        </w:rPr>
        <w:t>.</w:t>
      </w:r>
    </w:p>
    <w:p w14:paraId="64267864"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בגמ' (מעילה יח:, הו' בתוס' שם כ.) ילפי' דשליח שעשה שליחותו במעילה [דהמשלח מעל], חטא חטא מתרומה. ובפשוטו מבואר דנתחדש גדרי שליחות במעילה. [וילפי' דאף דהוה לדבר עבירה]</w:t>
      </w:r>
      <w:r w:rsidRPr="004A44CF">
        <w:rPr>
          <w:rFonts w:ascii="Narkisim" w:hAnsi="Narkisim" w:cs="Narkisim"/>
        </w:rPr>
        <w:t>.</w:t>
      </w:r>
    </w:p>
    <w:p w14:paraId="32E57D9A"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משנה</w:t>
      </w:r>
      <w:r w:rsidRPr="004A44CF">
        <w:rPr>
          <w:rFonts w:ascii="Narkisim" w:hAnsi="Narkisim"/>
          <w:rtl/>
        </w:rPr>
        <w:t xml:space="preserve"> (מעילה כא.) אי' דאף השולח חרש שוטה וקטן, בעה"ב מעל. והגמ' מקשה דלאו בני שליחות. ור"א תי' דעשאם כמעטן של זיתים </w:t>
      </w:r>
      <w:r w:rsidRPr="004A44CF">
        <w:rPr>
          <w:rFonts w:ascii="Narkisim" w:hAnsi="Narkisim"/>
          <w:szCs w:val="20"/>
          <w:rtl/>
        </w:rPr>
        <w:t>[</w:t>
      </w:r>
      <w:r w:rsidRPr="004A44CF">
        <w:rPr>
          <w:rFonts w:ascii="Narkisim" w:hAnsi="Narkisim"/>
          <w:b/>
          <w:bCs/>
          <w:szCs w:val="20"/>
          <w:rtl/>
        </w:rPr>
        <w:t>תוס</w:t>
      </w:r>
      <w:r w:rsidRPr="004A44CF">
        <w:rPr>
          <w:rFonts w:ascii="Narkisim" w:hAnsi="Narkisim"/>
          <w:szCs w:val="20"/>
          <w:rtl/>
        </w:rPr>
        <w:t>' פי' דהבעה"ב ניחא ליה במעשיו]</w:t>
      </w:r>
      <w:r w:rsidRPr="004A44CF">
        <w:rPr>
          <w:rFonts w:ascii="Narkisim" w:hAnsi="Narkisim"/>
          <w:rtl/>
        </w:rPr>
        <w:t>. ור' יוחנן תי' דמ"מ עושים שליחותו, וכדאי' דמהני הנחת עירוב ע"י קוף. ובפשוטו משמע דמסקנת הגמ' (שם) דהמשלח חייב משום שגרם להוציא לחולין, ול"ש לגדרי שליחות</w:t>
      </w:r>
      <w:r w:rsidRPr="004A44CF">
        <w:rPr>
          <w:rStyle w:val="ac"/>
          <w:rFonts w:ascii="Narkisim" w:hAnsi="Narkisim"/>
          <w:rtl/>
        </w:rPr>
        <w:footnoteReference w:id="195"/>
      </w:r>
      <w:r w:rsidRPr="004A44CF">
        <w:rPr>
          <w:rFonts w:ascii="Narkisim" w:hAnsi="Narkisim"/>
        </w:rPr>
        <w:t xml:space="preserve">. </w:t>
      </w:r>
      <w:r w:rsidRPr="004A44CF">
        <w:rPr>
          <w:rFonts w:ascii="Narkisim" w:hAnsi="Narkisim"/>
          <w:rtl/>
        </w:rPr>
        <w:t>וכה"ק ה</w:t>
      </w:r>
      <w:r w:rsidRPr="004A44CF">
        <w:rPr>
          <w:rFonts w:ascii="Narkisim" w:hAnsi="Narkisim"/>
          <w:b/>
          <w:bCs/>
          <w:rtl/>
        </w:rPr>
        <w:t>פנ"י</w:t>
      </w:r>
      <w:r w:rsidRPr="004A44CF">
        <w:rPr>
          <w:rFonts w:ascii="Narkisim" w:hAnsi="Narkisim"/>
        </w:rPr>
        <w:t>.</w:t>
      </w:r>
    </w:p>
    <w:p w14:paraId="29105EA7"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שעה"מ</w:t>
      </w:r>
      <w:r w:rsidRPr="004A44CF">
        <w:rPr>
          <w:rFonts w:ascii="Narkisim" w:hAnsi="Narkisim"/>
          <w:rtl/>
        </w:rPr>
        <w:t xml:space="preserve"> (סו"ה מעילה) תי' דאפ"ה הגמ' מקשה דאין שליח לדבר עבירה, דסוף סוף לא היה לו לשמוע לו. וילפי' דלא אמרי' בזה דברי הרב וכו'. [ובאמת לא הוה מגדרי שליחות]</w:t>
      </w:r>
      <w:r w:rsidRPr="004A44CF">
        <w:rPr>
          <w:rFonts w:ascii="Narkisim" w:hAnsi="Narkisim"/>
        </w:rPr>
        <w:t>.</w:t>
      </w:r>
    </w:p>
    <w:p w14:paraId="740C011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נתיבות</w:t>
      </w:r>
      <w:r w:rsidRPr="004A44CF">
        <w:rPr>
          <w:rFonts w:ascii="Narkisim" w:hAnsi="Narkisim"/>
          <w:rtl/>
        </w:rPr>
        <w:t xml:space="preserve"> (קפב א) תי' דשליחות דמעילה לא ילפי' מ'אתם', ולא נתמעט בו קטן ונכרי. ושפיר מהני מדין שליחות</w:t>
      </w:r>
      <w:r w:rsidRPr="004A44CF">
        <w:rPr>
          <w:rStyle w:val="ac"/>
          <w:rFonts w:ascii="Narkisim" w:hAnsi="Narkisim"/>
          <w:rtl/>
        </w:rPr>
        <w:footnoteReference w:id="196"/>
      </w:r>
      <w:r w:rsidRPr="004A44CF">
        <w:rPr>
          <w:rFonts w:ascii="Narkisim" w:hAnsi="Narkisim"/>
        </w:rPr>
        <w:t>.</w:t>
      </w:r>
    </w:p>
    <w:p w14:paraId="0B93843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קוב"ש</w:t>
      </w:r>
      <w:r w:rsidRPr="004A44CF">
        <w:rPr>
          <w:rFonts w:ascii="Narkisim" w:hAnsi="Narkisim"/>
          <w:rtl/>
        </w:rPr>
        <w:t xml:space="preserve"> (קו' שמועות ב"מ ח) הביא דברי הנתיבות דקטן נתמעט רק היכא דבעינן דין שליחות לגוף המעשה</w:t>
      </w:r>
      <w:r w:rsidRPr="004A44CF">
        <w:rPr>
          <w:rStyle w:val="ac"/>
          <w:rFonts w:ascii="Narkisim" w:hAnsi="Narkisim"/>
          <w:rtl/>
        </w:rPr>
        <w:footnoteReference w:id="197"/>
      </w:r>
      <w:r w:rsidRPr="004A44CF">
        <w:rPr>
          <w:rFonts w:ascii="Narkisim" w:hAnsi="Narkisim"/>
        </w:rPr>
        <w:t xml:space="preserve">. </w:t>
      </w:r>
      <w:r w:rsidRPr="004A44CF">
        <w:rPr>
          <w:rFonts w:ascii="Narkisim" w:hAnsi="Narkisim"/>
          <w:rtl/>
        </w:rPr>
        <w:t>אבל היכא דבלא"ה המעשה קיים, אלא דצריך דין שליחות לייחסו למשלח, בזה לא נתמעט קטן</w:t>
      </w:r>
      <w:r w:rsidRPr="004A44CF">
        <w:rPr>
          <w:rStyle w:val="ac"/>
          <w:rFonts w:ascii="Narkisim" w:hAnsi="Narkisim"/>
          <w:rtl/>
        </w:rPr>
        <w:footnoteReference w:id="198"/>
      </w:r>
      <w:r w:rsidRPr="004A44CF">
        <w:rPr>
          <w:rFonts w:ascii="Narkisim" w:hAnsi="Narkisim"/>
        </w:rPr>
        <w:t xml:space="preserve">. </w:t>
      </w:r>
      <w:r w:rsidRPr="004A44CF">
        <w:rPr>
          <w:rFonts w:ascii="Narkisim" w:hAnsi="Narkisim"/>
          <w:rtl/>
        </w:rPr>
        <w:t>[ויל"פ דבריו ע"ד מש"כ השער"י הנ"ל]</w:t>
      </w:r>
      <w:r w:rsidRPr="004A44CF">
        <w:rPr>
          <w:rFonts w:ascii="Narkisim" w:hAnsi="Narkisim"/>
        </w:rPr>
        <w:t>.</w:t>
      </w:r>
    </w:p>
    <w:p w14:paraId="3543DAF8"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תי' דקטן לאו בני דעה נינהו, ומתחייב המשלח על שגרם למעילה. אבל פיקח איבע"ל לעסוקי אדעתיה, ומש"ה אינו מתייחס למשלח. וסיבת פעולתו משום שגגת השליח, ומש"ה בעי גדר שליחות</w:t>
      </w:r>
      <w:r w:rsidRPr="004A44CF">
        <w:rPr>
          <w:rFonts w:ascii="Narkisim" w:hAnsi="Narkisim"/>
        </w:rPr>
        <w:t>.</w:t>
      </w:r>
    </w:p>
    <w:p w14:paraId="07341D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(על הש"ס, מסה"ז אש תמיד) הוכיח מזה דנידון אין שליח לדב"ע, לענין ליחס את העבירה. ולא לענין לבטל את השליחות (ע' לעיל). דהא מעילה אי"צ גדר שליחות, ואף אם יתבטל השליחות יתחייב כמו קטן. אלא דהוה נידון שליחות לדב"ע לייחס את עונש מעשיו</w:t>
      </w:r>
      <w:r w:rsidRPr="004A44CF">
        <w:rPr>
          <w:rFonts w:ascii="Narkisim" w:hAnsi="Narkisim"/>
        </w:rPr>
        <w:t>.</w:t>
      </w:r>
    </w:p>
    <w:p w14:paraId="75542E0B" w14:textId="77777777" w:rsidR="008D45EE" w:rsidRPr="004A44CF" w:rsidRDefault="00000000" w:rsidP="008F786F">
      <w:pPr>
        <w:bidi/>
        <w:rPr>
          <w:rFonts w:ascii="Narkisim" w:hAnsi="Narkisim" w:cs="Narkisim"/>
        </w:rPr>
      </w:pPr>
      <w:r w:rsidRPr="004A44CF">
        <w:rPr>
          <w:rFonts w:ascii="Narkisim" w:hAnsi="Narkisim" w:cs="Narkisim"/>
          <w:u w:val="single"/>
          <w:rtl/>
        </w:rPr>
        <w:t>שליחות יד וכו'</w:t>
      </w:r>
      <w:r w:rsidRPr="004A44CF">
        <w:rPr>
          <w:rFonts w:ascii="Narkisim" w:hAnsi="Narkisim" w:cs="Narkisim"/>
          <w:rtl/>
        </w:rPr>
        <w:t>. ה</w:t>
      </w:r>
      <w:r w:rsidRPr="004A44CF">
        <w:rPr>
          <w:rFonts w:ascii="Narkisim" w:hAnsi="Narkisim" w:cs="Narkisim"/>
          <w:b/>
          <w:bCs/>
          <w:rtl/>
        </w:rPr>
        <w:t>סמ"ע</w:t>
      </w:r>
      <w:r w:rsidRPr="004A44CF">
        <w:rPr>
          <w:rFonts w:ascii="Narkisim" w:hAnsi="Narkisim" w:cs="Narkisim"/>
          <w:rtl/>
        </w:rPr>
        <w:t xml:space="preserve"> (רצב י) כת' דהמשלח חייב בשליחות יד היכא דהשליח לא ידע, או אין לו מה לשלם</w:t>
      </w:r>
      <w:r w:rsidRPr="004A44CF">
        <w:rPr>
          <w:rStyle w:val="ac"/>
          <w:rFonts w:ascii="Narkisim" w:hAnsi="Narkisim" w:cs="Narkisim"/>
          <w:rtl/>
        </w:rPr>
        <w:footnoteReference w:id="199"/>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מפרשים</w:t>
      </w:r>
      <w:r w:rsidRPr="004A44CF">
        <w:rPr>
          <w:rFonts w:ascii="Narkisim" w:hAnsi="Narkisim" w:cs="Narkisim"/>
          <w:rtl/>
        </w:rPr>
        <w:t xml:space="preserve"> תמהו דגלי קרא בשליחות יד דיש שליחות אף דהוה לדבר עבירה. וה</w:t>
      </w:r>
      <w:r w:rsidRPr="004A44CF">
        <w:rPr>
          <w:rFonts w:ascii="Narkisim" w:hAnsi="Narkisim" w:cs="Narkisim"/>
          <w:b/>
          <w:bCs/>
          <w:rtl/>
        </w:rPr>
        <w:t>ש"ך</w:t>
      </w:r>
      <w:r w:rsidRPr="004A44CF">
        <w:rPr>
          <w:rFonts w:ascii="Narkisim" w:hAnsi="Narkisim" w:cs="Narkisim"/>
          <w:rtl/>
        </w:rPr>
        <w:t xml:space="preserve"> (רצב ד) הביא דאביו תי' דגלי קרא גבי שליחות יד רק לענין זה לחייב המשלח, ולא לפטור את השליח</w:t>
      </w:r>
      <w:r w:rsidRPr="004A44CF">
        <w:rPr>
          <w:rStyle w:val="ac"/>
          <w:rFonts w:ascii="Narkisim" w:hAnsi="Narkisim" w:cs="Narkisim"/>
          <w:rtl/>
        </w:rPr>
        <w:footnoteReference w:id="200"/>
      </w:r>
      <w:r w:rsidRPr="004A44CF">
        <w:rPr>
          <w:rFonts w:ascii="Narkisim" w:hAnsi="Narkisim" w:cs="Narkisim"/>
        </w:rPr>
        <w:t xml:space="preserve">. </w:t>
      </w:r>
      <w:r w:rsidRPr="004A44CF">
        <w:rPr>
          <w:rFonts w:ascii="Narkisim" w:hAnsi="Narkisim" w:cs="Narkisim"/>
          <w:rtl/>
        </w:rPr>
        <w:t>[דלא הוה גילוי דמהני בגדרי שליחות דעלמא]</w:t>
      </w:r>
      <w:r w:rsidRPr="004A44CF">
        <w:rPr>
          <w:rFonts w:ascii="Narkisim" w:hAnsi="Narkisim" w:cs="Narkisim"/>
        </w:rPr>
        <w:t>.</w:t>
      </w:r>
    </w:p>
    <w:p w14:paraId="39774280" w14:textId="77777777" w:rsidR="008D45EE" w:rsidRPr="004A44CF" w:rsidRDefault="00000000" w:rsidP="008F786F">
      <w:pPr>
        <w:pStyle w:val="a8"/>
        <w:bidi/>
        <w:rPr>
          <w:rFonts w:ascii="Narkisim" w:hAnsi="Narkisim"/>
        </w:rPr>
      </w:pPr>
      <w:r w:rsidRPr="004A44CF">
        <w:rPr>
          <w:rFonts w:ascii="Narkisim" w:hAnsi="Narkisim"/>
          <w:rtl/>
        </w:rPr>
        <w:t>אמנם לדברי התוס' רי"ד (הו' לעיל) אף הנידון דיש שליחות לדב"ע ל"מ לפטור את השליח, אלא לחייב את המשלח</w:t>
      </w:r>
      <w:r w:rsidRPr="004A44CF">
        <w:rPr>
          <w:rFonts w:ascii="Narkisim" w:hAnsi="Narkisim"/>
        </w:rPr>
        <w:t>.</w:t>
      </w:r>
    </w:p>
    <w:p w14:paraId="2F3EEE8F"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רמב"ם</w:t>
      </w:r>
      <w:r w:rsidRPr="004A44CF">
        <w:rPr>
          <w:rFonts w:ascii="Narkisim" w:hAnsi="Narkisim" w:cs="Narkisim"/>
          <w:rtl/>
        </w:rPr>
        <w:t xml:space="preserve"> (מעילה ז ב) כת' דבכה"ת אין שליח לדבר עבירה, חוץ ממעילה. וה</w:t>
      </w:r>
      <w:r w:rsidRPr="004A44CF">
        <w:rPr>
          <w:rFonts w:ascii="Narkisim" w:hAnsi="Narkisim" w:cs="Narkisim"/>
          <w:b/>
          <w:bCs/>
          <w:rtl/>
        </w:rPr>
        <w:t>מהרי"ט</w:t>
      </w:r>
      <w:r w:rsidRPr="004A44CF">
        <w:rPr>
          <w:rFonts w:ascii="Narkisim" w:hAnsi="Narkisim" w:cs="Narkisim"/>
          <w:rtl/>
        </w:rPr>
        <w:t xml:space="preserve"> (כאן, והו' בקצות רצב) הק' דהשמיט שליחות יד וטביחה (ע' בסמוך). והמהרי"ט </w:t>
      </w:r>
      <w:r w:rsidRPr="004A44CF">
        <w:rPr>
          <w:rFonts w:ascii="Narkisim" w:eastAsia="Narkisim" w:hAnsi="Narkisim" w:cs="Narkisim"/>
          <w:rtl/>
        </w:rPr>
        <w:t>תי' דבהנך לא הוה מדין שליחות, אלא דחיובו משום שפשע וגורם השליחות יד והטביחה. וחיובו על פשיעתו, ולא מגדרי שליחות. ומש"ה מתחייב אפי' ע"י נכרי וקטן דלאו בר שליחות</w:t>
      </w:r>
      <w:r w:rsidRPr="004A44CF">
        <w:rPr>
          <w:rStyle w:val="ac"/>
          <w:rFonts w:ascii="Narkisim" w:eastAsia="Narkisim" w:hAnsi="Narkisim" w:cs="Narkisim"/>
          <w:rtl/>
        </w:rPr>
        <w:footnoteReference w:id="201"/>
      </w:r>
      <w:r w:rsidRPr="004A44CF">
        <w:rPr>
          <w:rFonts w:ascii="Narkisim" w:eastAsia="Narkisim" w:hAnsi="Narkisim" w:cs="Narkisim"/>
        </w:rPr>
        <w:t>.</w:t>
      </w:r>
    </w:p>
    <w:p w14:paraId="1C52B76C" w14:textId="77777777" w:rsidR="008D45EE" w:rsidRPr="004A44CF" w:rsidRDefault="00000000" w:rsidP="008F786F">
      <w:pPr>
        <w:pStyle w:val="a8"/>
        <w:bidi/>
        <w:rPr>
          <w:rFonts w:ascii="Narkisim" w:hAnsi="Narkisim"/>
        </w:rPr>
      </w:pPr>
      <w:r w:rsidRPr="004A44CF">
        <w:rPr>
          <w:rFonts w:ascii="Narkisim" w:hAnsi="Narkisim"/>
          <w:rtl/>
        </w:rPr>
        <w:t>ומ"מ נחשב ב' כתובין הבאין כא' [אף דאינו גדר א'], כיון דאילו שתק, הוה ילפי' אידך מינה. אבל למסקנא הוה גדר שונה</w:t>
      </w:r>
      <w:r w:rsidRPr="004A44CF">
        <w:rPr>
          <w:rFonts w:ascii="Narkisim" w:hAnsi="Narkisim"/>
        </w:rPr>
        <w:t>.</w:t>
      </w:r>
    </w:p>
    <w:p w14:paraId="2C536B0D"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(רצב) פי' דברי הסמ"ע ע"פ המהרי"ט, דלא נתחדש שליח לדב"ע בשליחות יד. אלא דנתחדש דהמשלח חייב משום גרמא, ומ"מ אין טעם לפטור את השליח</w:t>
      </w:r>
      <w:r w:rsidRPr="004A44CF">
        <w:rPr>
          <w:rFonts w:ascii="Narkisim" w:hAnsi="Narkisim"/>
        </w:rPr>
        <w:t>.</w:t>
      </w:r>
    </w:p>
    <w:p w14:paraId="173E89C6" w14:textId="77777777" w:rsidR="008D45EE" w:rsidRPr="004A44CF" w:rsidRDefault="00000000" w:rsidP="008F786F">
      <w:pPr>
        <w:bidi/>
        <w:rPr>
          <w:rFonts w:ascii="Narkisim" w:hAnsi="Narkisim" w:cs="Narkisim"/>
        </w:rPr>
      </w:pPr>
      <w:r w:rsidRPr="004A44CF">
        <w:rPr>
          <w:rFonts w:ascii="Narkisim" w:hAnsi="Narkisim" w:cs="Narkisim"/>
          <w:u w:val="single"/>
          <w:rtl/>
        </w:rPr>
        <w:t>רש"י ד"ה לחייב</w:t>
      </w:r>
      <w:r w:rsidRPr="004A44CF">
        <w:rPr>
          <w:rFonts w:ascii="Narkisim" w:hAnsi="Narkisim" w:cs="Narkisim"/>
          <w:rtl/>
        </w:rPr>
        <w:t>. או על הדיבור, שאם אמר או חישב</w:t>
      </w:r>
      <w:r w:rsidRPr="004A44CF">
        <w:rPr>
          <w:rStyle w:val="ac"/>
          <w:rFonts w:ascii="Narkisim" w:hAnsi="Narkisim" w:cs="Narkisim"/>
          <w:rtl/>
        </w:rPr>
        <w:footnoteReference w:id="202"/>
      </w:r>
      <w:r w:rsidRPr="004A44CF">
        <w:rPr>
          <w:rFonts w:ascii="Narkisim" w:hAnsi="Narkisim" w:cs="Narkisim"/>
        </w:rPr>
        <w:t xml:space="preserve">. </w:t>
      </w:r>
      <w:r w:rsidRPr="004A44CF">
        <w:rPr>
          <w:rFonts w:ascii="Narkisim" w:hAnsi="Narkisim" w:cs="Narkisim"/>
          <w:rtl/>
        </w:rPr>
        <w:t>ה</w:t>
      </w:r>
      <w:r w:rsidRPr="004A44CF">
        <w:rPr>
          <w:rFonts w:ascii="Narkisim" w:hAnsi="Narkisim" w:cs="Narkisim"/>
          <w:b/>
          <w:bCs/>
          <w:rtl/>
        </w:rPr>
        <w:t>תוס' הרא"ש</w:t>
      </w:r>
      <w:r w:rsidRPr="004A44CF">
        <w:rPr>
          <w:rFonts w:ascii="Narkisim" w:hAnsi="Narkisim" w:cs="Narkisim"/>
          <w:rtl/>
        </w:rPr>
        <w:t xml:space="preserve"> דייק דחייב אמחשבה לחוד, וחלק דמחשבה היינו דוקא דיבור. וציין לגמ' </w:t>
      </w:r>
      <w:r w:rsidRPr="004A44CF">
        <w:rPr>
          <w:rFonts w:ascii="Narkisim" w:hAnsi="Narkisim" w:cs="Narkisim"/>
          <w:szCs w:val="20"/>
          <w:rtl/>
        </w:rPr>
        <w:t>(ב"מ מג:, וה</w:t>
      </w:r>
      <w:r w:rsidRPr="004A44CF">
        <w:rPr>
          <w:rFonts w:ascii="Narkisim" w:hAnsi="Narkisim" w:cs="Narkisim"/>
          <w:b/>
          <w:bCs/>
          <w:szCs w:val="20"/>
          <w:rtl/>
        </w:rPr>
        <w:t>ב"ח</w:t>
      </w:r>
      <w:r w:rsidRPr="004A44CF">
        <w:rPr>
          <w:rFonts w:ascii="Narkisim" w:hAnsi="Narkisim" w:cs="Narkisim"/>
          <w:szCs w:val="20"/>
          <w:rtl/>
        </w:rPr>
        <w:t xml:space="preserve"> ציין דכ"כ </w:t>
      </w:r>
      <w:r w:rsidRPr="004A44CF">
        <w:rPr>
          <w:rFonts w:ascii="Narkisim" w:hAnsi="Narkisim" w:cs="Narkisim"/>
          <w:b/>
          <w:bCs/>
          <w:szCs w:val="20"/>
          <w:rtl/>
        </w:rPr>
        <w:t>רש"י</w:t>
      </w:r>
      <w:r w:rsidRPr="004A44CF">
        <w:rPr>
          <w:rFonts w:ascii="Narkisim" w:hAnsi="Narkisim" w:cs="Narkisim"/>
          <w:szCs w:val="20"/>
          <w:rtl/>
        </w:rPr>
        <w:t xml:space="preserve"> שם, ועי"ש </w:t>
      </w:r>
      <w:r w:rsidRPr="004A44CF">
        <w:rPr>
          <w:rFonts w:ascii="Narkisim" w:hAnsi="Narkisim" w:cs="Narkisim"/>
          <w:b/>
          <w:bCs/>
          <w:szCs w:val="20"/>
          <w:rtl/>
        </w:rPr>
        <w:t>תוס</w:t>
      </w:r>
      <w:r w:rsidRPr="004A44CF">
        <w:rPr>
          <w:rFonts w:ascii="Narkisim" w:hAnsi="Narkisim" w:cs="Narkisim"/>
          <w:szCs w:val="20"/>
          <w:rtl/>
        </w:rPr>
        <w:t>' ו</w:t>
      </w:r>
      <w:r w:rsidRPr="004A44CF">
        <w:rPr>
          <w:rFonts w:ascii="Narkisim" w:hAnsi="Narkisim" w:cs="Narkisim"/>
          <w:b/>
          <w:bCs/>
          <w:szCs w:val="20"/>
          <w:rtl/>
        </w:rPr>
        <w:t>תוס' שאנץ</w:t>
      </w:r>
      <w:r w:rsidRPr="004A44CF">
        <w:rPr>
          <w:rFonts w:ascii="Narkisim" w:hAnsi="Narkisim" w:cs="Narkisim"/>
          <w:szCs w:val="20"/>
          <w:rtl/>
        </w:rPr>
        <w:t xml:space="preserve"> בשיטמ"ק)</w:t>
      </w:r>
      <w:r w:rsidRPr="004A44CF">
        <w:rPr>
          <w:rFonts w:ascii="Narkisim" w:hAnsi="Narkisim" w:cs="Narkisim"/>
          <w:rtl/>
        </w:rPr>
        <w:t>. וכן מחשבת פיגול הוה דיבור</w:t>
      </w:r>
      <w:r w:rsidRPr="004A44CF">
        <w:rPr>
          <w:rFonts w:ascii="Narkisim" w:hAnsi="Narkisim" w:cs="Narkisim"/>
        </w:rPr>
        <w:t>.</w:t>
      </w:r>
    </w:p>
    <w:p w14:paraId="55381F4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דמחשבה דהכא היינו דיבור [ולאו דוקא שמהרהר בליבו], אלא דאי"צ להשמיע לאזניו נקרא מחשבה. וכדאמרי' [ברכות טו.] לא יברך בליבו וכן ביטול חמץ אמרי' בליבו, והיינו שאינו מוציא בשפתיו</w:t>
      </w:r>
      <w:r w:rsidRPr="004A44CF">
        <w:rPr>
          <w:rFonts w:ascii="Narkisim" w:hAnsi="Narkisim"/>
        </w:rPr>
        <w:t>.</w:t>
      </w:r>
    </w:p>
    <w:p w14:paraId="6516043F" w14:textId="77777777" w:rsidR="008D45EE" w:rsidRPr="004A44CF" w:rsidRDefault="00000000" w:rsidP="008F786F">
      <w:pPr>
        <w:pStyle w:val="3"/>
        <w:bidi/>
        <w:rPr>
          <w:rFonts w:ascii="Narkisim" w:hAnsi="Narkisim"/>
        </w:rPr>
      </w:pPr>
      <w:r w:rsidRPr="004A44CF">
        <w:rPr>
          <w:rFonts w:ascii="Narkisim" w:hAnsi="Narkisim"/>
          <w:rtl/>
        </w:rPr>
        <w:lastRenderedPageBreak/>
        <w:t>דף מג</w:t>
      </w:r>
      <w:r w:rsidRPr="004A44CF">
        <w:rPr>
          <w:rFonts w:ascii="Narkisim" w:hAnsi="Narkisim"/>
        </w:rPr>
        <w:t>.</w:t>
      </w:r>
    </w:p>
    <w:p w14:paraId="18ADC9F8" w14:textId="77777777" w:rsidR="008D45EE" w:rsidRPr="004A44CF" w:rsidRDefault="00000000" w:rsidP="008F786F">
      <w:pPr>
        <w:pStyle w:val="aa"/>
        <w:bidi/>
        <w:rPr>
          <w:rFonts w:ascii="Narkisim" w:hAnsi="Narkisim"/>
        </w:rPr>
      </w:pPr>
      <w:r w:rsidRPr="004A44CF">
        <w:rPr>
          <w:rFonts w:ascii="Narkisim" w:hAnsi="Narkisim"/>
          <w:u w:val="single"/>
          <w:rtl/>
        </w:rPr>
        <w:t>מה מכירה ע"י אחר וכו'</w:t>
      </w:r>
      <w:r w:rsidRPr="004A44CF">
        <w:rPr>
          <w:rStyle w:val="ac"/>
          <w:rFonts w:ascii="Narkisim" w:hAnsi="Narkisim"/>
          <w:rtl/>
        </w:rPr>
        <w:footnoteReference w:id="203"/>
      </w:r>
      <w:r w:rsidRPr="004A44CF">
        <w:rPr>
          <w:rFonts w:ascii="Narkisim" w:hAnsi="Narkisim"/>
          <w:rtl/>
        </w:rPr>
        <w:t>. פ</w:t>
      </w:r>
      <w:r w:rsidRPr="004A44CF">
        <w:rPr>
          <w:rFonts w:ascii="Narkisim" w:hAnsi="Narkisim"/>
          <w:b/>
          <w:bCs/>
          <w:rtl/>
        </w:rPr>
        <w:t>רש"י</w:t>
      </w:r>
      <w:r w:rsidRPr="004A44CF">
        <w:rPr>
          <w:rFonts w:ascii="Narkisim" w:hAnsi="Narkisim"/>
          <w:rtl/>
        </w:rPr>
        <w:t xml:space="preserve"> אינה מתקיימת אלא ע"י אחר</w:t>
      </w:r>
      <w:r w:rsidRPr="004A44CF">
        <w:rPr>
          <w:rStyle w:val="ac"/>
          <w:rFonts w:ascii="Narkisim" w:hAnsi="Narkisim"/>
          <w:rtl/>
        </w:rPr>
        <w:footnoteReference w:id="204"/>
      </w:r>
      <w:r w:rsidRPr="004A44CF">
        <w:rPr>
          <w:rFonts w:ascii="Narkisim" w:hAnsi="Narkisim"/>
        </w:rPr>
        <w:t xml:space="preserve">, </w:t>
      </w:r>
      <w:r w:rsidRPr="004A44CF">
        <w:rPr>
          <w:rFonts w:ascii="Narkisim" w:hAnsi="Narkisim"/>
          <w:rtl/>
        </w:rPr>
        <w:t>הגנב מוכר והלוקח לוקח. וה</w:t>
      </w:r>
      <w:r w:rsidRPr="004A44CF">
        <w:rPr>
          <w:rFonts w:ascii="Narkisim" w:hAnsi="Narkisim"/>
          <w:b/>
          <w:bCs/>
          <w:rtl/>
        </w:rPr>
        <w:t>שיטה לנ"ל</w:t>
      </w:r>
      <w:r w:rsidRPr="004A44CF">
        <w:rPr>
          <w:rFonts w:ascii="Narkisim" w:hAnsi="Narkisim"/>
          <w:rtl/>
        </w:rPr>
        <w:t xml:space="preserve"> הק' דהלוקח גופיה מזבין, ומנלן ע"י שליח</w:t>
      </w:r>
      <w:r w:rsidRPr="004A44CF">
        <w:rPr>
          <w:rFonts w:ascii="Narkisim" w:hAnsi="Narkisim"/>
        </w:rPr>
        <w:t>.</w:t>
      </w:r>
    </w:p>
    <w:p w14:paraId="5E29E3D7" w14:textId="77777777" w:rsidR="008D45EE" w:rsidRPr="004A44CF" w:rsidRDefault="00000000" w:rsidP="008F786F">
      <w:pPr>
        <w:pStyle w:val="a8"/>
        <w:bidi/>
        <w:rPr>
          <w:rFonts w:ascii="Narkisim" w:hAnsi="Narkisim"/>
        </w:rPr>
      </w:pPr>
      <w:r w:rsidRPr="004A44CF">
        <w:rPr>
          <w:rFonts w:ascii="Narkisim" w:hAnsi="Narkisim"/>
          <w:rtl/>
        </w:rPr>
        <w:t xml:space="preserve">והביא </w:t>
      </w:r>
      <w:r w:rsidRPr="004A44CF">
        <w:rPr>
          <w:rFonts w:ascii="Narkisim" w:hAnsi="Narkisim"/>
          <w:b/>
          <w:bCs/>
          <w:rtl/>
        </w:rPr>
        <w:t>א"ד</w:t>
      </w:r>
      <w:r w:rsidRPr="004A44CF">
        <w:rPr>
          <w:rFonts w:ascii="Narkisim" w:hAnsi="Narkisim"/>
          <w:rtl/>
        </w:rPr>
        <w:t xml:space="preserve"> דהדרך למכור ע"י סרסור. וכת' דלא נהירא. ותי' דהמכירה לא הוה דבר עבירה, דהבהמה כבר נגנבה</w:t>
      </w:r>
      <w:r w:rsidRPr="004A44CF">
        <w:rPr>
          <w:rStyle w:val="ac"/>
          <w:rFonts w:ascii="Narkisim" w:hAnsi="Narkisim"/>
          <w:rtl/>
        </w:rPr>
        <w:footnoteReference w:id="205"/>
      </w:r>
      <w:r w:rsidRPr="004A44CF">
        <w:rPr>
          <w:rFonts w:ascii="Narkisim" w:hAnsi="Narkisim"/>
        </w:rPr>
        <w:t xml:space="preserve">, </w:t>
      </w:r>
      <w:r w:rsidRPr="004A44CF">
        <w:rPr>
          <w:rFonts w:ascii="Narkisim" w:hAnsi="Narkisim"/>
          <w:rtl/>
        </w:rPr>
        <w:t>ומש"ה מהדין מתחייב ע“י שליח. [ויל"ד דמ"מ גדר חיוב ד' וה' הוה קנס על המכירה</w:t>
      </w:r>
      <w:r w:rsidRPr="004A44CF">
        <w:rPr>
          <w:rStyle w:val="ac"/>
          <w:rFonts w:ascii="Narkisim" w:hAnsi="Narkisim"/>
          <w:rtl/>
        </w:rPr>
        <w:footnoteReference w:id="206"/>
      </w:r>
      <w:r w:rsidRPr="004A44CF">
        <w:rPr>
          <w:rFonts w:ascii="Narkisim" w:hAnsi="Narkisim"/>
          <w:rtl/>
        </w:rPr>
        <w:t>]</w:t>
      </w:r>
      <w:r w:rsidRPr="004A44CF">
        <w:rPr>
          <w:rFonts w:ascii="Narkisim" w:hAnsi="Narkisim"/>
        </w:rPr>
        <w:t>.</w:t>
      </w:r>
    </w:p>
    <w:p w14:paraId="0816AA84" w14:textId="77777777" w:rsidR="008D45EE" w:rsidRPr="004A44CF" w:rsidRDefault="00000000" w:rsidP="008F786F">
      <w:pPr>
        <w:bidi/>
        <w:rPr>
          <w:rFonts w:ascii="Narkisim" w:hAnsi="Narkisim" w:cs="Narkisim"/>
        </w:rPr>
      </w:pPr>
      <w:r w:rsidRPr="004A44CF">
        <w:rPr>
          <w:rFonts w:ascii="Narkisim" w:hAnsi="Narkisim" w:cs="Narkisim"/>
          <w:u w:val="single"/>
          <w:rtl/>
        </w:rPr>
        <w:t>רש"י ד"ה ולמ"ד אין מלמדין</w:t>
      </w:r>
      <w:r w:rsidRPr="004A44CF">
        <w:rPr>
          <w:rFonts w:ascii="Narkisim" w:hAnsi="Narkisim" w:cs="Narkisim"/>
          <w:rtl/>
        </w:rPr>
        <w:t>. ול"ל למילף ממעילה וטביחה וכו' ומסברא אין שליח וכו'. מבואר דב' כתובין הבאין כא' אין מלמדים היינו דלא ילפינן מינייהו, אבל אין מקור ללמוד להיפך, ובעינן ללמוד מסברא דדברי הרב ודברי התלמיד</w:t>
      </w:r>
      <w:r w:rsidRPr="004A44CF">
        <w:rPr>
          <w:rFonts w:ascii="Narkisim" w:hAnsi="Narkisim" w:cs="Narkisim"/>
        </w:rPr>
        <w:t>.</w:t>
      </w:r>
    </w:p>
    <w:p w14:paraId="689843A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(רש"ש) ציינו ד</w:t>
      </w:r>
      <w:r w:rsidRPr="004A44CF">
        <w:rPr>
          <w:rFonts w:ascii="Narkisim" w:hAnsi="Narkisim"/>
          <w:b/>
          <w:bCs/>
          <w:rtl/>
        </w:rPr>
        <w:t>רש"י</w:t>
      </w:r>
      <w:r w:rsidRPr="004A44CF">
        <w:rPr>
          <w:rFonts w:ascii="Narkisim" w:hAnsi="Narkisim"/>
          <w:rtl/>
        </w:rPr>
        <w:t xml:space="preserve"> לשיטתו (לעיל לה.) דב' כתובים הבאין כא' לא הוה ילפותא, אלא הדרינן לסברא. ואילו דעת </w:t>
      </w:r>
      <w:r w:rsidRPr="004A44CF">
        <w:rPr>
          <w:rFonts w:ascii="Narkisim" w:hAnsi="Narkisim"/>
          <w:b/>
          <w:bCs/>
          <w:rtl/>
        </w:rPr>
        <w:t>תוס</w:t>
      </w:r>
      <w:r w:rsidRPr="004A44CF">
        <w:rPr>
          <w:rFonts w:ascii="Narkisim" w:hAnsi="Narkisim"/>
          <w:rtl/>
        </w:rPr>
        <w:t xml:space="preserve">' (שם) דב' כתובים הבאין כא' ילפי' דבעלמא הדין להיפך. וכ"כ </w:t>
      </w:r>
      <w:r w:rsidRPr="004A44CF">
        <w:rPr>
          <w:rFonts w:ascii="Narkisim" w:hAnsi="Narkisim"/>
          <w:b/>
          <w:bCs/>
          <w:rtl/>
        </w:rPr>
        <w:t>תוס</w:t>
      </w:r>
      <w:r w:rsidRPr="004A44CF">
        <w:rPr>
          <w:rFonts w:ascii="Narkisim" w:hAnsi="Narkisim"/>
          <w:rtl/>
        </w:rPr>
        <w:t>' (ב"מ י:) איכא דיליף דאין שליח לדבר עבירה משחוטי חוץ, ואיכא דיליף מב' כתובים הבאין כא' דיש שליחות ואין מלמדים. [ומלמד לכל התורה דאין שליחות לדב"ע]. וכ"כ ה</w:t>
      </w:r>
      <w:r w:rsidRPr="004A44CF">
        <w:rPr>
          <w:rFonts w:ascii="Narkisim" w:hAnsi="Narkisim"/>
          <w:b/>
          <w:bCs/>
          <w:rtl/>
        </w:rPr>
        <w:t>ריטב"א</w:t>
      </w:r>
      <w:r w:rsidRPr="004A44CF">
        <w:rPr>
          <w:rFonts w:ascii="Narkisim" w:hAnsi="Narkisim"/>
          <w:rtl/>
        </w:rPr>
        <w:t xml:space="preserve"> (הו' לעיל) דלמסקנא הוה גזיה"כ ולא תלי בטעם זה</w:t>
      </w:r>
      <w:r w:rsidRPr="004A44CF">
        <w:rPr>
          <w:rFonts w:ascii="Narkisim" w:hAnsi="Narkisim"/>
        </w:rPr>
        <w:t>.</w:t>
      </w:r>
    </w:p>
    <w:p w14:paraId="34680BE6" w14:textId="77777777" w:rsidR="008D45EE" w:rsidRPr="004A44CF" w:rsidRDefault="00000000" w:rsidP="008F786F">
      <w:pPr>
        <w:pStyle w:val="aa"/>
        <w:bidi/>
        <w:rPr>
          <w:rFonts w:ascii="Narkisim" w:hAnsi="Narkisim"/>
        </w:rPr>
      </w:pPr>
      <w:r w:rsidRPr="004A44CF">
        <w:rPr>
          <w:rFonts w:ascii="Narkisim" w:hAnsi="Narkisim"/>
          <w:u w:val="single"/>
          <w:rtl/>
        </w:rPr>
        <w:t>למעוטי ב' אוחזין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שפטורין מחטאת. וה</w:t>
      </w:r>
      <w:r w:rsidRPr="004A44CF">
        <w:rPr>
          <w:rFonts w:ascii="Narkisim" w:hAnsi="Narkisim"/>
          <w:b/>
          <w:bCs/>
          <w:rtl/>
        </w:rPr>
        <w:t>רש"ש</w:t>
      </w:r>
      <w:r w:rsidRPr="004A44CF">
        <w:rPr>
          <w:rFonts w:ascii="Narkisim" w:hAnsi="Narkisim"/>
          <w:rtl/>
        </w:rPr>
        <w:t xml:space="preserve"> כת' דהל"ל לפטור מכרת</w:t>
      </w:r>
      <w:r w:rsidRPr="004A44CF">
        <w:rPr>
          <w:rFonts w:ascii="Narkisim" w:hAnsi="Narkisim"/>
        </w:rPr>
        <w:t>.</w:t>
      </w:r>
    </w:p>
    <w:p w14:paraId="169D532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דאף דב' שעשו פטור בכה"ת, הכא איצטריך, דסד"א דנילף מב' שהעלו ע"ג מזבח</w:t>
      </w:r>
      <w:r w:rsidRPr="004A44CF">
        <w:rPr>
          <w:rStyle w:val="ac"/>
          <w:rFonts w:ascii="Narkisim" w:hAnsi="Narkisim"/>
          <w:rtl/>
        </w:rPr>
        <w:footnoteReference w:id="207"/>
      </w:r>
      <w:r w:rsidRPr="004A44CF">
        <w:rPr>
          <w:rFonts w:ascii="Narkisim" w:hAnsi="Narkisim"/>
        </w:rPr>
        <w:t>.</w:t>
      </w:r>
    </w:p>
    <w:p w14:paraId="2C8C5F94" w14:textId="77777777" w:rsidR="008D45EE" w:rsidRPr="004A44CF" w:rsidRDefault="00000000" w:rsidP="008F786F">
      <w:pPr>
        <w:bidi/>
        <w:rPr>
          <w:rFonts w:ascii="Narkisim" w:hAnsi="Narkisim" w:cs="Narkisim"/>
        </w:rPr>
      </w:pPr>
      <w:r w:rsidRPr="004A44CF">
        <w:rPr>
          <w:rFonts w:ascii="Narkisim" w:hAnsi="Narkisim" w:cs="Narkisim"/>
          <w:u w:val="single"/>
          <w:rtl/>
        </w:rPr>
        <w:t>הוא ולא אנוס וכו'</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הק' וכי איצטריך קרא למעט אונס מכרת, הא כתיב ולנערה לא תעשה דבר</w:t>
      </w:r>
      <w:r w:rsidRPr="004A44CF">
        <w:rPr>
          <w:rFonts w:ascii="Narkisim" w:hAnsi="Narkisim" w:cs="Narkisim"/>
        </w:rPr>
        <w:t>.</w:t>
      </w:r>
    </w:p>
    <w:p w14:paraId="203B8B2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הביא </w:t>
      </w:r>
      <w:r w:rsidRPr="004A44CF">
        <w:rPr>
          <w:rFonts w:ascii="Narkisim" w:hAnsi="Narkisim"/>
          <w:b/>
          <w:bCs/>
          <w:rtl/>
        </w:rPr>
        <w:t>י"מ</w:t>
      </w:r>
      <w:r w:rsidRPr="004A44CF">
        <w:rPr>
          <w:rFonts w:ascii="Narkisim" w:hAnsi="Narkisim"/>
          <w:rtl/>
        </w:rPr>
        <w:t xml:space="preserve"> דבא למעט מקרבן חטאת. וה</w:t>
      </w:r>
      <w:r w:rsidRPr="004A44CF">
        <w:rPr>
          <w:rFonts w:ascii="Narkisim" w:hAnsi="Narkisim"/>
          <w:b/>
          <w:bCs/>
          <w:rtl/>
        </w:rPr>
        <w:t>רמב"ן</w:t>
      </w:r>
      <w:r w:rsidRPr="004A44CF">
        <w:rPr>
          <w:rFonts w:ascii="Narkisim" w:hAnsi="Narkisim"/>
          <w:rtl/>
        </w:rPr>
        <w:t xml:space="preserve"> דחה דבשוגג חייב חטאת, וכדתנן (ריש כריתות). וע"כ ממעט רק מכרת</w:t>
      </w:r>
      <w:r w:rsidRPr="004A44CF">
        <w:rPr>
          <w:rFonts w:ascii="Narkisim" w:hAnsi="Narkisim"/>
        </w:rPr>
        <w:t>.</w:t>
      </w:r>
    </w:p>
    <w:p w14:paraId="27554D1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ראב"ד</w:t>
      </w:r>
      <w:r w:rsidRPr="004A44CF">
        <w:rPr>
          <w:rFonts w:ascii="Narkisim" w:hAnsi="Narkisim"/>
          <w:rtl/>
        </w:rPr>
        <w:t xml:space="preserve"> (הו' ברשב"א) תי' דסד"א הוקש לרוצח יהרג ואל יעבור, ונקט שוגג ומוטעה אגב אונס. </w:t>
      </w:r>
      <w:r w:rsidRPr="004A44CF">
        <w:rPr>
          <w:rFonts w:ascii="Narkisim" w:hAnsi="Narkisim"/>
          <w:szCs w:val="20"/>
          <w:rtl/>
        </w:rPr>
        <w:t>ומשמע בראב"ד דבמקום שדינו יהרג ואל יעבור, אם עבר חייב כרת. אבל ה</w:t>
      </w:r>
      <w:r w:rsidRPr="004A44CF">
        <w:rPr>
          <w:rFonts w:ascii="Narkisim" w:hAnsi="Narkisim"/>
          <w:b/>
          <w:bCs/>
          <w:szCs w:val="20"/>
          <w:rtl/>
        </w:rPr>
        <w:t>רמב"ם</w:t>
      </w:r>
      <w:r w:rsidRPr="004A44CF">
        <w:rPr>
          <w:rFonts w:ascii="Narkisim" w:hAnsi="Narkisim"/>
          <w:szCs w:val="20"/>
          <w:rtl/>
        </w:rPr>
        <w:t xml:space="preserve"> (יסוה"ת ה ד) כת' דאף היכא דדינו ליהרג, כיון דעבר מחמת אונס אינו נענש</w:t>
      </w:r>
      <w:r w:rsidRPr="004A44CF">
        <w:rPr>
          <w:rStyle w:val="ac"/>
          <w:rFonts w:ascii="Narkisim" w:hAnsi="Narkisim"/>
          <w:szCs w:val="20"/>
          <w:rtl/>
        </w:rPr>
        <w:footnoteReference w:id="208"/>
      </w:r>
      <w:r w:rsidRPr="004A44CF">
        <w:rPr>
          <w:rFonts w:ascii="Narkisim" w:hAnsi="Narkisim"/>
          <w:szCs w:val="20"/>
        </w:rPr>
        <w:t xml:space="preserve">. </w:t>
      </w:r>
      <w:r w:rsidRPr="004A44CF">
        <w:rPr>
          <w:rFonts w:ascii="Narkisim" w:hAnsi="Narkisim"/>
          <w:szCs w:val="20"/>
          <w:rtl/>
        </w:rPr>
        <w:t xml:space="preserve">וכ"ד </w:t>
      </w:r>
      <w:r w:rsidRPr="004A44CF">
        <w:rPr>
          <w:rFonts w:ascii="Narkisim" w:hAnsi="Narkisim"/>
          <w:b/>
          <w:bCs/>
          <w:szCs w:val="20"/>
          <w:rtl/>
        </w:rPr>
        <w:t>תוס</w:t>
      </w:r>
      <w:r w:rsidRPr="004A44CF">
        <w:rPr>
          <w:rFonts w:ascii="Narkisim" w:hAnsi="Narkisim"/>
          <w:szCs w:val="20"/>
          <w:rtl/>
        </w:rPr>
        <w:t>' (יבמות נד.)</w:t>
      </w:r>
      <w:r w:rsidRPr="004A44CF">
        <w:rPr>
          <w:rFonts w:ascii="Narkisim" w:hAnsi="Narkisim"/>
          <w:szCs w:val="20"/>
        </w:rPr>
        <w:t>.</w:t>
      </w:r>
    </w:p>
    <w:p w14:paraId="0E7AB4D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דבא לפטור שוגג ומוטעה מכרת, ונקט אונס אגב</w:t>
      </w:r>
      <w:r w:rsidRPr="004A44CF">
        <w:rPr>
          <w:rFonts w:ascii="Narkisim" w:hAnsi="Narkisim"/>
        </w:rPr>
        <w:t>.</w:t>
      </w:r>
    </w:p>
    <w:p w14:paraId="14773A0D"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(זבחים קח:) תי' דאיירי באומר מותר</w:t>
      </w:r>
      <w:r w:rsidRPr="004A44CF">
        <w:rPr>
          <w:rStyle w:val="ac"/>
          <w:rFonts w:ascii="Narkisim" w:hAnsi="Narkisim"/>
          <w:rtl/>
        </w:rPr>
        <w:footnoteReference w:id="209"/>
      </w:r>
      <w:r w:rsidRPr="004A44CF">
        <w:rPr>
          <w:rFonts w:ascii="Narkisim" w:hAnsi="Narkisim"/>
        </w:rPr>
        <w:t>.</w:t>
      </w:r>
    </w:p>
    <w:p w14:paraId="3CFAB7D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פי' שעדים העידו דבהמה זו אינה קרבן</w:t>
      </w:r>
      <w:r w:rsidRPr="004A44CF">
        <w:rPr>
          <w:rStyle w:val="ac"/>
          <w:rFonts w:ascii="Narkisim" w:hAnsi="Narkisim"/>
          <w:rtl/>
        </w:rPr>
        <w:footnoteReference w:id="210"/>
      </w:r>
      <w:r w:rsidRPr="004A44CF">
        <w:rPr>
          <w:rFonts w:ascii="Narkisim" w:hAnsi="Narkisim"/>
        </w:rPr>
        <w:t xml:space="preserve">. </w:t>
      </w:r>
      <w:r w:rsidRPr="004A44CF">
        <w:rPr>
          <w:rFonts w:ascii="Narkisim" w:hAnsi="Narkisim"/>
          <w:rtl/>
        </w:rPr>
        <w:t>שוגג שהוא סבור שהוא חולין. מוטעה שסבור שהוא בפנים, ונמצא בחוץ</w:t>
      </w:r>
      <w:r w:rsidRPr="004A44CF">
        <w:rPr>
          <w:rFonts w:ascii="Narkisim" w:hAnsi="Narkisim"/>
        </w:rPr>
        <w:t>.</w:t>
      </w:r>
    </w:p>
    <w:p w14:paraId="796AEED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שהחליפו לו בלא ידיעתו. דמאי הו"ל למעבד. וביאר דשוגג כשידע שיש לפניו ב' בהמות א' של קדש, דהו"ל למידק. ומוטעה ע"י אחרים. וביאר דכל כה"ג אין חיוב חטאת</w:t>
      </w:r>
      <w:r w:rsidRPr="004A44CF">
        <w:rPr>
          <w:rStyle w:val="ac"/>
          <w:rFonts w:ascii="Narkisim" w:hAnsi="Narkisim"/>
          <w:rtl/>
        </w:rPr>
        <w:footnoteReference w:id="211"/>
      </w:r>
      <w:r w:rsidRPr="004A44CF">
        <w:rPr>
          <w:rFonts w:ascii="Narkisim" w:hAnsi="Narkisim"/>
        </w:rPr>
        <w:t xml:space="preserve">, </w:t>
      </w:r>
      <w:r w:rsidRPr="004A44CF">
        <w:rPr>
          <w:rFonts w:ascii="Narkisim" w:hAnsi="Narkisim"/>
          <w:rtl/>
        </w:rPr>
        <w:t>אא"כ שוגג באיסור עצמו, שאינו יודע שאסרה תורה לשחוט בחוץ</w:t>
      </w:r>
      <w:r w:rsidRPr="004A44CF">
        <w:rPr>
          <w:rFonts w:ascii="Narkisim" w:hAnsi="Narkisim"/>
        </w:rPr>
        <w:t>.</w:t>
      </w:r>
    </w:p>
    <w:p w14:paraId="1659C277" w14:textId="77777777" w:rsidR="008D45EE" w:rsidRPr="004A44CF" w:rsidRDefault="00000000" w:rsidP="008F786F">
      <w:pPr>
        <w:bidi/>
        <w:rPr>
          <w:rFonts w:ascii="Narkisim" w:hAnsi="Narkisim" w:cs="Narkisim"/>
        </w:rPr>
      </w:pPr>
      <w:r w:rsidRPr="004A44CF">
        <w:rPr>
          <w:rFonts w:ascii="Narkisim" w:hAnsi="Narkisim" w:cs="Narkisim"/>
          <w:u w:val="single"/>
          <w:rtl/>
        </w:rPr>
        <w:t>שמאי הזקן אומר משום חגי הנביא שולחיו חייב, שנאמר אותו הרגת וכו'</w:t>
      </w:r>
      <w:r w:rsidRPr="004A44CF">
        <w:rPr>
          <w:rFonts w:ascii="Narkisim" w:hAnsi="Narkisim" w:cs="Narkisim"/>
          <w:rtl/>
        </w:rPr>
        <w:t>. ולתי' הא' בגמ' המשלח חייב מיתת בי"ד</w:t>
      </w:r>
    </w:p>
    <w:p w14:paraId="0C861B96"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דהתם לא שייך חיוב מיתה, שהרי לא הרגו בידיו. אלא גרמא במה שנתנו מול מלחמה חזקה. אלא דמ"מ עיקר העונש תליא בדוד. ש"מ דאף היכא דקטליה בידים, השולח יתחייב בידי אדם. (ע' בסמוך)</w:t>
      </w:r>
      <w:r w:rsidRPr="004A44CF">
        <w:rPr>
          <w:rFonts w:ascii="Narkisim" w:hAnsi="Narkisim"/>
        </w:rPr>
        <w:t>.</w:t>
      </w:r>
    </w:p>
    <w:p w14:paraId="0FDD007E"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שיטה לנ"ל</w:t>
      </w:r>
      <w:r w:rsidRPr="004A44CF">
        <w:rPr>
          <w:rFonts w:ascii="Narkisim" w:hAnsi="Narkisim"/>
          <w:rtl/>
        </w:rPr>
        <w:t xml:space="preserve"> הק' איך יתחייב המשלח, הא הוה התראת ספק [ולחד מ"ד ל"ש התראה</w:t>
      </w:r>
      <w:r w:rsidRPr="004A44CF">
        <w:rPr>
          <w:rStyle w:val="ac"/>
          <w:rFonts w:ascii="Narkisim" w:hAnsi="Narkisim"/>
          <w:rtl/>
        </w:rPr>
        <w:footnoteReference w:id="212"/>
      </w:r>
      <w:r w:rsidRPr="004A44CF">
        <w:rPr>
          <w:rFonts w:ascii="Narkisim" w:hAnsi="Narkisim"/>
          <w:rtl/>
        </w:rPr>
        <w:t xml:space="preserve">], דילמא השליח לא יהרוג. </w:t>
      </w:r>
      <w:r w:rsidRPr="004A44CF">
        <w:rPr>
          <w:rFonts w:ascii="Narkisim" w:hAnsi="Narkisim"/>
          <w:szCs w:val="20"/>
          <w:rtl/>
        </w:rPr>
        <w:t>ועד"ז הק' ה</w:t>
      </w:r>
      <w:r w:rsidRPr="004A44CF">
        <w:rPr>
          <w:rFonts w:ascii="Narkisim" w:hAnsi="Narkisim"/>
          <w:b/>
          <w:bCs/>
          <w:szCs w:val="20"/>
          <w:rtl/>
        </w:rPr>
        <w:t>פור"י</w:t>
      </w:r>
      <w:r w:rsidRPr="004A44CF">
        <w:rPr>
          <w:rFonts w:ascii="Narkisim" w:hAnsi="Narkisim"/>
          <w:szCs w:val="20"/>
          <w:rtl/>
        </w:rPr>
        <w:t xml:space="preserve"> דליכא התראה תוכ"ד, ובעינן שיתיר עצמו למיתה</w:t>
      </w:r>
      <w:r w:rsidRPr="004A44CF">
        <w:rPr>
          <w:rStyle w:val="ac"/>
          <w:rFonts w:ascii="Narkisim" w:hAnsi="Narkisim"/>
          <w:szCs w:val="20"/>
          <w:rtl/>
        </w:rPr>
        <w:footnoteReference w:id="213"/>
      </w:r>
      <w:r w:rsidRPr="004A44CF">
        <w:rPr>
          <w:rFonts w:ascii="Narkisim" w:hAnsi="Narkisim"/>
          <w:szCs w:val="20"/>
          <w:rtl/>
        </w:rPr>
        <w:t>. ודוחק להעמיד דוקא בחבר.</w:t>
      </w:r>
    </w:p>
    <w:p w14:paraId="2C68A1B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תי' דהכא איירי בשליח שהוא כבוש תחת ידיו, דמסתברא לא יעבור על מצוותו</w:t>
      </w:r>
      <w:r w:rsidRPr="004A44CF">
        <w:rPr>
          <w:rStyle w:val="ac"/>
          <w:rFonts w:ascii="Narkisim" w:hAnsi="Narkisim"/>
          <w:rtl/>
        </w:rPr>
        <w:footnoteReference w:id="214"/>
      </w:r>
      <w:r w:rsidRPr="004A44CF">
        <w:rPr>
          <w:rFonts w:ascii="Narkisim" w:hAnsi="Narkisim"/>
          <w:rtl/>
        </w:rPr>
        <w:t>. א"נ כוונת הגמ' דהוה כהורג בלא התראה, וכונסים אותו לכיפה (סנהדרין פא:).</w:t>
      </w:r>
    </w:p>
    <w:p w14:paraId="450FB47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נוב"י</w:t>
      </w:r>
      <w:r w:rsidRPr="004A44CF">
        <w:rPr>
          <w:rFonts w:ascii="Narkisim" w:hAnsi="Narkisim" w:cs="Narkisim"/>
          <w:rtl/>
        </w:rPr>
        <w:t xml:space="preserve"> (אה"ע ק' עה) הוכיח מהכא [לתי' הא'] דאיירי שהשליח לא ידע שהוא דבר עבירה. דאי ידע, א"כ הוה התראת ספק, דהרי מחוייב לשמוע דברי הרב ולא דברי התלמיד</w:t>
      </w:r>
      <w:r w:rsidRPr="004A44CF">
        <w:rPr>
          <w:rFonts w:ascii="Narkisim" w:hAnsi="Narkisim" w:cs="Narkisim"/>
        </w:rPr>
        <w:t>.</w:t>
      </w:r>
    </w:p>
    <w:p w14:paraId="068AA5FA" w14:textId="77777777" w:rsidR="008D45EE" w:rsidRPr="004A44CF" w:rsidRDefault="00000000" w:rsidP="008F786F">
      <w:pPr>
        <w:pStyle w:val="aa"/>
        <w:bidi/>
        <w:rPr>
          <w:rFonts w:ascii="Narkisim" w:hAnsi="Narkisim"/>
        </w:rPr>
      </w:pPr>
      <w:r w:rsidRPr="004A44CF">
        <w:rPr>
          <w:rFonts w:ascii="Narkisim" w:hAnsi="Narkisim"/>
          <w:u w:val="single"/>
          <w:rtl/>
        </w:rPr>
        <w:t>מ"ט דשמאי וכו'</w:t>
      </w:r>
      <w:r w:rsidRPr="004A44CF">
        <w:rPr>
          <w:rFonts w:ascii="Narkisim" w:hAnsi="Narkisim"/>
          <w:rtl/>
        </w:rPr>
        <w:t>. ה</w:t>
      </w:r>
      <w:r w:rsidRPr="004A44CF">
        <w:rPr>
          <w:rFonts w:ascii="Narkisim" w:hAnsi="Narkisim"/>
          <w:b/>
          <w:bCs/>
          <w:rtl/>
        </w:rPr>
        <w:t>ראשונים</w:t>
      </w:r>
      <w:r w:rsidRPr="004A44CF">
        <w:rPr>
          <w:rFonts w:ascii="Narkisim" w:hAnsi="Narkisim"/>
          <w:rtl/>
        </w:rPr>
        <w:t xml:space="preserve"> (רשב"א וריטב"א) כת' דאף דשמאי דרש מקרא, מ"מ אפשר לדרוש לאידך גיסא דאינו נענש. (כדבסמוך). ועוד יש שתי' דלא ילפי' חיוב מיתה מדברי קבלה, דבעינן אזהרה בתורה</w:t>
      </w:r>
      <w:r w:rsidRPr="004A44CF">
        <w:rPr>
          <w:rFonts w:ascii="Narkisim" w:hAnsi="Narkisim"/>
        </w:rPr>
        <w:t>.</w:t>
      </w:r>
    </w:p>
    <w:p w14:paraId="100E2783" w14:textId="77777777" w:rsidR="008D45EE" w:rsidRPr="004A44CF" w:rsidRDefault="00000000" w:rsidP="008F786F">
      <w:pPr>
        <w:pStyle w:val="aa"/>
        <w:bidi/>
        <w:rPr>
          <w:rFonts w:ascii="Narkisim" w:hAnsi="Narkisim"/>
        </w:rPr>
      </w:pPr>
      <w:r w:rsidRPr="004A44CF">
        <w:rPr>
          <w:rFonts w:ascii="Narkisim" w:hAnsi="Narkisim"/>
          <w:u w:val="single"/>
          <w:rtl/>
        </w:rPr>
        <w:t>מכלל דת"ק סבר אפי' מדיני שמים נמי פטור וכו'</w:t>
      </w:r>
      <w:r w:rsidRPr="004A44CF">
        <w:rPr>
          <w:rFonts w:ascii="Narkisim" w:hAnsi="Narkisim"/>
          <w:rtl/>
        </w:rPr>
        <w:t>. והגמ' תי' דחייב דינא זוטא, פ</w:t>
      </w:r>
      <w:r w:rsidRPr="004A44CF">
        <w:rPr>
          <w:rFonts w:ascii="Narkisim" w:hAnsi="Narkisim"/>
          <w:b/>
          <w:bCs/>
          <w:rtl/>
        </w:rPr>
        <w:t>רש"י</w:t>
      </w:r>
      <w:r w:rsidRPr="004A44CF">
        <w:rPr>
          <w:rFonts w:ascii="Narkisim" w:hAnsi="Narkisim"/>
          <w:rtl/>
        </w:rPr>
        <w:t xml:space="preserve"> דלא הוה כהורג עצמו, אלא כגורם</w:t>
      </w:r>
      <w:r w:rsidRPr="004A44CF">
        <w:rPr>
          <w:rFonts w:ascii="Narkisim" w:hAnsi="Narkisim"/>
        </w:rPr>
        <w:t>.</w:t>
      </w:r>
    </w:p>
    <w:p w14:paraId="0A0E8F3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כת' דאע"פ שאין שליח בדבר עבירה, מכל מקום ראוי להזהר שלא לגרום תקלה. שכל הגורם תקלה נקראת היא על שמו</w:t>
      </w:r>
      <w:r w:rsidRPr="004A44CF">
        <w:rPr>
          <w:rStyle w:val="ac"/>
          <w:rFonts w:ascii="Narkisim" w:hAnsi="Narkisim"/>
          <w:rtl/>
        </w:rPr>
        <w:footnoteReference w:id="215"/>
      </w:r>
      <w:r w:rsidRPr="004A44CF">
        <w:rPr>
          <w:rFonts w:ascii="Narkisim" w:hAnsi="Narkisim"/>
        </w:rPr>
        <w:t>.</w:t>
      </w:r>
    </w:p>
    <w:p w14:paraId="6B9883B9" w14:textId="77777777" w:rsidR="008D45EE" w:rsidRPr="004A44CF" w:rsidRDefault="00000000" w:rsidP="008F786F">
      <w:pPr>
        <w:pStyle w:val="aa"/>
        <w:bidi/>
        <w:rPr>
          <w:rFonts w:ascii="Narkisim" w:hAnsi="Narkisim"/>
        </w:rPr>
      </w:pPr>
      <w:r w:rsidRPr="004A44CF">
        <w:rPr>
          <w:rFonts w:ascii="Narkisim" w:hAnsi="Narkisim"/>
          <w:u w:val="single"/>
          <w:rtl/>
        </w:rPr>
        <w:t>ואידך, הרי לך כחרב בני עמון וכו' אי אתה נענש וכו'</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כת' דילפי' דאינו חייב אפי' בידי שמים, דבידי אדם לא איצטריך</w:t>
      </w:r>
      <w:r w:rsidRPr="004A44CF">
        <w:rPr>
          <w:rFonts w:ascii="Narkisim" w:hAnsi="Narkisim"/>
        </w:rPr>
        <w:t>.</w:t>
      </w:r>
    </w:p>
    <w:p w14:paraId="55023522" w14:textId="77777777" w:rsidR="008D45EE" w:rsidRPr="004A44CF" w:rsidRDefault="00000000" w:rsidP="008F786F">
      <w:pPr>
        <w:pStyle w:val="aa"/>
        <w:bidi/>
        <w:rPr>
          <w:rFonts w:ascii="Narkisim" w:hAnsi="Narkisim"/>
        </w:rPr>
      </w:pPr>
      <w:r w:rsidRPr="004A44CF">
        <w:rPr>
          <w:rFonts w:ascii="Narkisim" w:hAnsi="Narkisim"/>
          <w:u w:val="single"/>
          <w:rtl/>
        </w:rPr>
        <w:t>תוד"ה מורד</w:t>
      </w:r>
      <w:r w:rsidRPr="004A44CF">
        <w:rPr>
          <w:rFonts w:ascii="Narkisim" w:hAnsi="Narkisim"/>
          <w:rtl/>
        </w:rPr>
        <w:t>. ולא נהירא, שהרי יואב לא היה מורד במלכות. וה</w:t>
      </w:r>
      <w:r w:rsidRPr="004A44CF">
        <w:rPr>
          <w:rFonts w:ascii="Narkisim" w:hAnsi="Narkisim"/>
          <w:b/>
          <w:bCs/>
          <w:rtl/>
        </w:rPr>
        <w:t>תו"י</w:t>
      </w:r>
      <w:r w:rsidRPr="004A44CF">
        <w:rPr>
          <w:rFonts w:ascii="Narkisim" w:hAnsi="Narkisim"/>
          <w:rtl/>
        </w:rPr>
        <w:t xml:space="preserve"> (הו' במהרש"א) כת' דאין זה מורד דלא בא להמליכו לקרותו מלך. וה</w:t>
      </w:r>
      <w:r w:rsidRPr="004A44CF">
        <w:rPr>
          <w:rFonts w:ascii="Narkisim" w:hAnsi="Narkisim"/>
          <w:b/>
          <w:bCs/>
          <w:rtl/>
        </w:rPr>
        <w:t>ריטב"א</w:t>
      </w:r>
      <w:r w:rsidRPr="004A44CF">
        <w:rPr>
          <w:rFonts w:ascii="Narkisim" w:hAnsi="Narkisim"/>
          <w:rtl/>
        </w:rPr>
        <w:t xml:space="preserve"> הביא יש מקשים דזה כבודו של מלך, כשמכבדין לעבדיו</w:t>
      </w:r>
      <w:r w:rsidRPr="004A44CF">
        <w:rPr>
          <w:rStyle w:val="ac"/>
          <w:rFonts w:ascii="Narkisim" w:hAnsi="Narkisim"/>
          <w:rtl/>
        </w:rPr>
        <w:footnoteReference w:id="216"/>
      </w:r>
      <w:r w:rsidRPr="004A44CF">
        <w:rPr>
          <w:rFonts w:ascii="Narkisim" w:hAnsi="Narkisim"/>
        </w:rPr>
        <w:t xml:space="preserve">. </w:t>
      </w:r>
      <w:r w:rsidRPr="004A44CF">
        <w:rPr>
          <w:rFonts w:ascii="Narkisim" w:hAnsi="Narkisim"/>
          <w:rtl/>
        </w:rPr>
        <w:t>ותי' דאפ"ה הו"ל למימר ועבדך יואב אדוני</w:t>
      </w:r>
      <w:r w:rsidRPr="004A44CF">
        <w:rPr>
          <w:rStyle w:val="ac"/>
          <w:rFonts w:ascii="Narkisim" w:hAnsi="Narkisim"/>
          <w:rtl/>
        </w:rPr>
        <w:footnoteReference w:id="217"/>
      </w:r>
      <w:r w:rsidRPr="004A44CF">
        <w:rPr>
          <w:rFonts w:ascii="Narkisim" w:hAnsi="Narkisim"/>
        </w:rPr>
        <w:t>.</w:t>
      </w:r>
    </w:p>
    <w:p w14:paraId="50BD4CF7"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ר' מאיר</w:t>
      </w:r>
      <w:r w:rsidRPr="004A44CF">
        <w:rPr>
          <w:rFonts w:ascii="Narkisim" w:hAnsi="Narkisim"/>
          <w:rtl/>
        </w:rPr>
        <w:t xml:space="preserve"> תי' דנחשב מורד במה שסירב לעשות דברי המלך. ולכאורה הוא חידוש דנחשב מורד במלכות במה שעובר על צווי המלך בדבר שאינו נוגע למלכות. אמנם כ"כ ה</w:t>
      </w:r>
      <w:r w:rsidRPr="004A44CF">
        <w:rPr>
          <w:rFonts w:ascii="Narkisim" w:hAnsi="Narkisim"/>
          <w:b/>
          <w:bCs/>
          <w:rtl/>
        </w:rPr>
        <w:t>רמב"ם</w:t>
      </w:r>
      <w:r w:rsidRPr="004A44CF">
        <w:rPr>
          <w:rFonts w:ascii="Narkisim" w:hAnsi="Narkisim"/>
          <w:rtl/>
        </w:rPr>
        <w:t xml:space="preserve"> (מלכים ג ח, הו' בעצמו"י) דאפי' גזר המלך על אחד מהעם שילך למקום פלוני ולא הלך או שלא יצא מביתו ויצא חייב מיתה, ואם רצה להרגו יהרג</w:t>
      </w:r>
      <w:r w:rsidRPr="004A44CF">
        <w:rPr>
          <w:rFonts w:ascii="Narkisim" w:hAnsi="Narkisim"/>
        </w:rPr>
        <w:t>.</w:t>
      </w:r>
    </w:p>
    <w:p w14:paraId="093E83FD" w14:textId="77777777" w:rsidR="008D45EE" w:rsidRPr="004A44CF" w:rsidRDefault="00000000" w:rsidP="008F786F">
      <w:pPr>
        <w:bidi/>
        <w:rPr>
          <w:rFonts w:ascii="Narkisim" w:hAnsi="Narkisim" w:cs="Narkisim"/>
        </w:rPr>
      </w:pPr>
      <w:r w:rsidRPr="004A44CF">
        <w:rPr>
          <w:rFonts w:ascii="Narkisim" w:hAnsi="Narkisim" w:cs="Narkisim"/>
          <w:u w:val="single"/>
          <w:rtl/>
        </w:rPr>
        <w:t>אמר רבא את"ל סבר שמאי וכו' מודה באומר לשלוחו צא בעול את הערוה</w:t>
      </w:r>
      <w:r w:rsidRPr="004A44CF">
        <w:rPr>
          <w:rFonts w:ascii="Narkisim" w:hAnsi="Narkisim" w:cs="Narkisim"/>
          <w:rtl/>
        </w:rPr>
        <w:t>. [מבואר דס"ד דכיון דעשה מחמת צווי המשלח נחשב שליחות, ואף דבפשוטו איירי שאין למשלח שום תועלת בזה, אלא שאמר לשליח שיעשה להנאת עצמו</w:t>
      </w:r>
      <w:r w:rsidRPr="004A44CF">
        <w:rPr>
          <w:rStyle w:val="ac"/>
          <w:rFonts w:ascii="Narkisim" w:hAnsi="Narkisim" w:cs="Narkisim"/>
          <w:rtl/>
        </w:rPr>
        <w:footnoteReference w:id="218"/>
      </w:r>
      <w:r w:rsidRPr="004A44CF">
        <w:rPr>
          <w:rFonts w:ascii="Narkisim" w:hAnsi="Narkisim" w:cs="Narkisim"/>
        </w:rPr>
        <w:t xml:space="preserve">. </w:t>
      </w:r>
      <w:r w:rsidRPr="004A44CF">
        <w:rPr>
          <w:rFonts w:ascii="Narkisim" w:hAnsi="Narkisim" w:cs="Narkisim"/>
          <w:rtl/>
        </w:rPr>
        <w:t>ויש אחרונים שנקטו דזה מסקנת הגמ' דכיון דזה נהנה לא נחשב שליחות</w:t>
      </w:r>
      <w:r w:rsidRPr="004A44CF">
        <w:rPr>
          <w:rStyle w:val="ac"/>
          <w:rFonts w:ascii="Narkisim" w:hAnsi="Narkisim" w:cs="Narkisim"/>
          <w:rtl/>
        </w:rPr>
        <w:footnoteReference w:id="219"/>
      </w:r>
      <w:r w:rsidRPr="004A44CF">
        <w:rPr>
          <w:rFonts w:ascii="Narkisim" w:hAnsi="Narkisim" w:cs="Narkisim"/>
        </w:rPr>
        <w:t xml:space="preserve">. </w:t>
      </w:r>
      <w:r w:rsidRPr="004A44CF">
        <w:rPr>
          <w:rFonts w:ascii="Narkisim" w:hAnsi="Narkisim" w:cs="Narkisim"/>
          <w:rtl/>
        </w:rPr>
        <w:t>אך אפשר דאיירי באופן שיש למשלח תועלת בדבר]</w:t>
      </w:r>
      <w:r w:rsidRPr="004A44CF">
        <w:rPr>
          <w:rFonts w:ascii="Narkisim" w:hAnsi="Narkisim" w:cs="Narkisim"/>
        </w:rPr>
        <w:t>.</w:t>
      </w:r>
    </w:p>
    <w:p w14:paraId="3E5A35B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פנ"י</w:t>
      </w:r>
      <w:r w:rsidRPr="004A44CF">
        <w:rPr>
          <w:rFonts w:ascii="Narkisim" w:hAnsi="Narkisim" w:cs="Narkisim"/>
          <w:rtl/>
        </w:rPr>
        <w:t xml:space="preserve"> וה</w:t>
      </w:r>
      <w:r w:rsidRPr="004A44CF">
        <w:rPr>
          <w:rFonts w:ascii="Narkisim" w:hAnsi="Narkisim" w:cs="Narkisim"/>
          <w:b/>
          <w:bCs/>
          <w:rtl/>
        </w:rPr>
        <w:t>נוב"י</w:t>
      </w:r>
      <w:r w:rsidRPr="004A44CF">
        <w:rPr>
          <w:rFonts w:ascii="Narkisim" w:hAnsi="Narkisim" w:cs="Narkisim"/>
          <w:rtl/>
        </w:rPr>
        <w:t xml:space="preserve"> (אה"ע ק' פ יא) ו</w:t>
      </w:r>
      <w:r w:rsidRPr="004A44CF">
        <w:rPr>
          <w:rFonts w:ascii="Narkisim" w:hAnsi="Narkisim" w:cs="Narkisim"/>
          <w:b/>
          <w:bCs/>
          <w:rtl/>
        </w:rPr>
        <w:t>רע"א</w:t>
      </w:r>
      <w:r w:rsidRPr="004A44CF">
        <w:rPr>
          <w:rFonts w:ascii="Narkisim" w:hAnsi="Narkisim" w:cs="Narkisim"/>
          <w:rtl/>
        </w:rPr>
        <w:t xml:space="preserve"> הק' לדעת </w:t>
      </w:r>
      <w:r w:rsidRPr="004A44CF">
        <w:rPr>
          <w:rFonts w:ascii="Narkisim" w:hAnsi="Narkisim" w:cs="Narkisim"/>
          <w:b/>
          <w:bCs/>
          <w:rtl/>
        </w:rPr>
        <w:t>תוס'</w:t>
      </w:r>
      <w:r w:rsidRPr="004A44CF">
        <w:rPr>
          <w:rFonts w:ascii="Narkisim" w:hAnsi="Narkisim" w:cs="Narkisim"/>
          <w:rtl/>
        </w:rPr>
        <w:t xml:space="preserve"> (מב: ד"ה אמאי) דהיכא דהשליח שוגג יש שליח לדבר עבירה, א"כ הו"ל למימר אליבא דהלכה, היכא דהשליח שוגג</w:t>
      </w:r>
      <w:r w:rsidRPr="004A44CF">
        <w:rPr>
          <w:rFonts w:ascii="Narkisim" w:hAnsi="Narkisim" w:cs="Narkisim"/>
        </w:rPr>
        <w:t>.</w:t>
      </w:r>
    </w:p>
    <w:p w14:paraId="25CC4950" w14:textId="77777777" w:rsidR="008D45EE" w:rsidRPr="004A44CF" w:rsidRDefault="00000000" w:rsidP="008F786F">
      <w:pPr>
        <w:bidi/>
        <w:rPr>
          <w:rFonts w:ascii="Narkisim" w:hAnsi="Narkisim" w:cs="Narkisim"/>
        </w:rPr>
      </w:pPr>
      <w:r w:rsidRPr="004A44CF">
        <w:rPr>
          <w:rFonts w:ascii="Narkisim" w:hAnsi="Narkisim" w:cs="Narkisim"/>
          <w:u w:val="single"/>
          <w:rtl/>
        </w:rPr>
        <w:t>שלא מצינו זה נהנה וזה מתחייב</w:t>
      </w:r>
      <w:r w:rsidRPr="004A44CF">
        <w:rPr>
          <w:rFonts w:ascii="Narkisim" w:hAnsi="Narkisim" w:cs="Narkisim"/>
          <w:rtl/>
        </w:rPr>
        <w:t>. בפשוטו הוה סברא דכיון דהשליח נהנה ל"ש להעביר את האחריות</w:t>
      </w:r>
      <w:r w:rsidRPr="004A44CF">
        <w:rPr>
          <w:rStyle w:val="ac"/>
          <w:rFonts w:ascii="Narkisim" w:hAnsi="Narkisim" w:cs="Narkisim"/>
          <w:rtl/>
        </w:rPr>
        <w:footnoteReference w:id="220"/>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ברכ"ש</w:t>
      </w:r>
      <w:r w:rsidRPr="004A44CF">
        <w:rPr>
          <w:rFonts w:ascii="Narkisim" w:hAnsi="Narkisim" w:cs="Narkisim"/>
          <w:rtl/>
        </w:rPr>
        <w:t xml:space="preserve"> (כ) הביא בשם ה</w:t>
      </w:r>
      <w:r w:rsidRPr="004A44CF">
        <w:rPr>
          <w:rFonts w:ascii="Narkisim" w:hAnsi="Narkisim" w:cs="Narkisim"/>
          <w:b/>
          <w:bCs/>
          <w:rtl/>
        </w:rPr>
        <w:t>גר"ח</w:t>
      </w:r>
      <w:r w:rsidRPr="004A44CF">
        <w:rPr>
          <w:rFonts w:ascii="Narkisim" w:hAnsi="Narkisim" w:cs="Narkisim"/>
          <w:rtl/>
        </w:rPr>
        <w:t xml:space="preserve"> דהיכא דצווי התורה הוה על ההנאה לא שייך </w:t>
      </w:r>
      <w:r w:rsidRPr="004A44CF">
        <w:rPr>
          <w:rFonts w:ascii="Narkisim" w:hAnsi="Narkisim" w:cs="Narkisim"/>
          <w:rtl/>
        </w:rPr>
        <w:lastRenderedPageBreak/>
        <w:t>דין שליחות, דהאיסור תלי בגופו</w:t>
      </w:r>
      <w:r w:rsidRPr="004A44CF">
        <w:rPr>
          <w:rStyle w:val="ac"/>
          <w:rFonts w:ascii="Narkisim" w:hAnsi="Narkisim" w:cs="Narkisim"/>
          <w:rtl/>
        </w:rPr>
        <w:footnoteReference w:id="221"/>
      </w:r>
      <w:r w:rsidRPr="004A44CF">
        <w:rPr>
          <w:rFonts w:ascii="Narkisim" w:hAnsi="Narkisim" w:cs="Narkisim"/>
        </w:rPr>
        <w:t xml:space="preserve">. </w:t>
      </w:r>
      <w:r w:rsidRPr="004A44CF">
        <w:rPr>
          <w:rFonts w:ascii="Narkisim" w:hAnsi="Narkisim" w:cs="Narkisim"/>
          <w:szCs w:val="20"/>
          <w:rtl/>
        </w:rPr>
        <w:t>וע"ד מש"כ ה</w:t>
      </w:r>
      <w:r w:rsidRPr="004A44CF">
        <w:rPr>
          <w:rFonts w:ascii="Narkisim" w:hAnsi="Narkisim" w:cs="Narkisim"/>
          <w:b/>
          <w:bCs/>
          <w:szCs w:val="20"/>
          <w:rtl/>
        </w:rPr>
        <w:t>תוס' רי"ד</w:t>
      </w:r>
      <w:r w:rsidRPr="004A44CF">
        <w:rPr>
          <w:rFonts w:ascii="Narkisim" w:hAnsi="Narkisim" w:cs="Narkisim"/>
          <w:szCs w:val="20"/>
          <w:rtl/>
        </w:rPr>
        <w:t xml:space="preserve"> (מב:, הו' מא.) דל"ש שליחות במצוות</w:t>
      </w:r>
      <w:r w:rsidRPr="004A44CF">
        <w:rPr>
          <w:rFonts w:ascii="Narkisim" w:hAnsi="Narkisim" w:cs="Narkisim"/>
          <w:szCs w:val="20"/>
        </w:rPr>
        <w:t>.</w:t>
      </w:r>
    </w:p>
    <w:p w14:paraId="292537A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(אתוון דאורייתא כד, ע' רע"א פסחים כד.) חקרו בגדר איסור מאכלות אסורות, האם מתחייב משום 'מעשה' האכילה. או דעיקר החיוב משום ההנאה, בצורת אכילה. </w:t>
      </w:r>
      <w:r w:rsidRPr="004A44CF">
        <w:rPr>
          <w:rFonts w:ascii="Narkisim" w:hAnsi="Narkisim" w:cs="Narkisim"/>
          <w:szCs w:val="20"/>
          <w:rtl/>
        </w:rPr>
        <w:t>וה</w:t>
      </w:r>
      <w:r w:rsidRPr="004A44CF">
        <w:rPr>
          <w:rFonts w:ascii="Narkisim" w:hAnsi="Narkisim" w:cs="Narkisim"/>
          <w:b/>
          <w:bCs/>
          <w:szCs w:val="20"/>
          <w:rtl/>
        </w:rPr>
        <w:t xml:space="preserve">קה"י </w:t>
      </w:r>
      <w:r w:rsidRPr="004A44CF">
        <w:rPr>
          <w:rFonts w:ascii="Narkisim" w:hAnsi="Narkisim" w:cs="Narkisim"/>
          <w:szCs w:val="20"/>
          <w:rtl/>
        </w:rPr>
        <w:t>(ס"ס מ) כת' דמדברי התוס' (ע' בסמוך) לכאורה מוכח דעיקר החיוב על ההנאה</w:t>
      </w:r>
      <w:r w:rsidRPr="004A44CF">
        <w:rPr>
          <w:rFonts w:ascii="Narkisim" w:hAnsi="Narkisim" w:cs="Narkisim"/>
          <w:szCs w:val="20"/>
        </w:rPr>
        <w:t>.</w:t>
      </w:r>
    </w:p>
    <w:p w14:paraId="13D43D30" w14:textId="77777777" w:rsidR="008D45EE" w:rsidRPr="004A44CF" w:rsidRDefault="00000000" w:rsidP="008F786F">
      <w:pPr>
        <w:pStyle w:val="aa"/>
        <w:bidi/>
        <w:rPr>
          <w:rFonts w:ascii="Narkisim" w:hAnsi="Narkisim"/>
        </w:rPr>
      </w:pPr>
      <w:r w:rsidRPr="004A44CF">
        <w:rPr>
          <w:rFonts w:ascii="Narkisim" w:hAnsi="Narkisim"/>
          <w:u w:val="single"/>
          <w:rtl/>
        </w:rPr>
        <w:t>תוד"ה שלא</w:t>
      </w:r>
      <w:r w:rsidRPr="004A44CF">
        <w:rPr>
          <w:rFonts w:ascii="Narkisim" w:hAnsi="Narkisim"/>
          <w:rtl/>
        </w:rPr>
        <w:t>. וא"ת הא איכא מעילה וכו' דמיד שאגבהיה שליח קנאו. קצת משמע דעיקר הסברא דהוה בשעה אחרת. [ולא משום דחיוב מעילה על הקנין, ולא על ההנאה. וכדברי ה</w:t>
      </w:r>
      <w:r w:rsidRPr="004A44CF">
        <w:rPr>
          <w:rFonts w:ascii="Narkisim" w:hAnsi="Narkisim"/>
          <w:b/>
          <w:bCs/>
          <w:rtl/>
        </w:rPr>
        <w:t>אחרונים</w:t>
      </w:r>
      <w:r w:rsidRPr="004A44CF">
        <w:rPr>
          <w:rFonts w:ascii="Narkisim" w:hAnsi="Narkisim"/>
          <w:rtl/>
        </w:rPr>
        <w:t>]</w:t>
      </w:r>
      <w:r w:rsidRPr="004A44CF">
        <w:rPr>
          <w:rFonts w:ascii="Narkisim" w:hAnsi="Narkisim"/>
        </w:rPr>
        <w:t>.</w:t>
      </w:r>
    </w:p>
    <w:p w14:paraId="503C0D2A"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תוס' טוך</w:t>
      </w:r>
      <w:r w:rsidRPr="004A44CF">
        <w:rPr>
          <w:rFonts w:ascii="Narkisim" w:hAnsi="Narkisim"/>
          <w:rtl/>
        </w:rPr>
        <w:t xml:space="preserve"> כת' דאע"ג דהמשאיל קרדום מעל (ב"מ צט.), והמשאיל נהנה קצת [שמחזיק לו טובה], אין לדמות הנאת שאלה להנאת אכילה ובעילה. (וע' בסמוך)</w:t>
      </w:r>
      <w:r w:rsidRPr="004A44CF">
        <w:rPr>
          <w:rFonts w:ascii="Narkisim" w:hAnsi="Narkisim"/>
        </w:rPr>
        <w:t>.</w:t>
      </w:r>
    </w:p>
    <w:p w14:paraId="2AD1DCF9" w14:textId="77777777" w:rsidR="008D45EE" w:rsidRPr="004A44CF" w:rsidRDefault="00000000" w:rsidP="008F786F">
      <w:pPr>
        <w:bidi/>
        <w:rPr>
          <w:rFonts w:ascii="Narkisim" w:hAnsi="Narkisim" w:cs="Narkisim"/>
        </w:rPr>
      </w:pPr>
      <w:r w:rsidRPr="004A44CF">
        <w:rPr>
          <w:rFonts w:ascii="Narkisim" w:hAnsi="Narkisim" w:cs="Narkisim"/>
          <w:u w:val="single"/>
          <w:rtl/>
        </w:rPr>
        <w:t>בא"ד אמנם מסופק היה ר"י</w:t>
      </w:r>
      <w:r w:rsidRPr="004A44CF">
        <w:rPr>
          <w:rStyle w:val="ac"/>
          <w:rFonts w:ascii="Narkisim" w:hAnsi="Narkisim" w:cs="Narkisim"/>
          <w:u w:val="single"/>
          <w:rtl/>
        </w:rPr>
        <w:footnoteReference w:id="222"/>
      </w:r>
      <w:r w:rsidRPr="004A44CF">
        <w:rPr>
          <w:rFonts w:ascii="Narkisim" w:hAnsi="Narkisim" w:cs="Narkisim"/>
          <w:u w:val="single"/>
        </w:rPr>
        <w:t xml:space="preserve"> </w:t>
      </w:r>
      <w:r w:rsidRPr="004A44CF">
        <w:rPr>
          <w:rFonts w:ascii="Narkisim" w:hAnsi="Narkisim" w:cs="Narkisim"/>
          <w:u w:val="single"/>
          <w:rtl/>
        </w:rPr>
        <w:t>באומר לשליח הושיט ידך ותהנה מהסיכה וכו' לא עשאו שליח אלא מן ההנאה</w:t>
      </w:r>
      <w:r w:rsidRPr="004A44CF">
        <w:rPr>
          <w:rFonts w:ascii="Narkisim" w:hAnsi="Narkisim" w:cs="Narkisim"/>
          <w:rtl/>
        </w:rPr>
        <w:t>. וה</w:t>
      </w:r>
      <w:r w:rsidRPr="004A44CF">
        <w:rPr>
          <w:rFonts w:ascii="Narkisim" w:hAnsi="Narkisim" w:cs="Narkisim"/>
          <w:b/>
          <w:bCs/>
          <w:rtl/>
        </w:rPr>
        <w:t>תוס' טוך</w:t>
      </w:r>
      <w:r w:rsidRPr="004A44CF">
        <w:rPr>
          <w:rFonts w:ascii="Narkisim" w:hAnsi="Narkisim" w:cs="Narkisim"/>
          <w:rtl/>
        </w:rPr>
        <w:t xml:space="preserve"> ביאר דאכילה ובעילה, החיוב בשביל האכילה ובעילה שנהנה השליח. אבל ברחיצה או סיכה בשל הקדש, החיוב משום שנתן לו רשות להפסיד הקדש</w:t>
      </w:r>
      <w:r w:rsidRPr="004A44CF">
        <w:rPr>
          <w:rStyle w:val="ac"/>
          <w:rFonts w:ascii="Narkisim" w:hAnsi="Narkisim" w:cs="Narkisim"/>
          <w:rtl/>
        </w:rPr>
        <w:footnoteReference w:id="223"/>
      </w:r>
      <w:r w:rsidRPr="004A44CF">
        <w:rPr>
          <w:rFonts w:ascii="Narkisim" w:hAnsi="Narkisim" w:cs="Narkisim"/>
        </w:rPr>
        <w:t xml:space="preserve">, </w:t>
      </w:r>
      <w:r w:rsidRPr="004A44CF">
        <w:rPr>
          <w:rFonts w:ascii="Narkisim" w:hAnsi="Narkisim" w:cs="Narkisim"/>
          <w:rtl/>
        </w:rPr>
        <w:t>והמשלח מעל</w:t>
      </w:r>
      <w:r w:rsidRPr="004A44CF">
        <w:rPr>
          <w:rFonts w:ascii="Narkisim" w:hAnsi="Narkisim" w:cs="Narkisim"/>
        </w:rPr>
        <w:t>.</w:t>
      </w:r>
    </w:p>
    <w:p w14:paraId="501718B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חכמת מנוח</w:t>
      </w:r>
      <w:r w:rsidRPr="004A44CF">
        <w:rPr>
          <w:rFonts w:ascii="Narkisim" w:hAnsi="Narkisim"/>
          <w:rtl/>
        </w:rPr>
        <w:t xml:space="preserve"> ביאר דכיון דיש גם הנאה וגם קנין, לא דמי לחלבים ועריות</w:t>
      </w:r>
      <w:r w:rsidRPr="004A44CF">
        <w:rPr>
          <w:rFonts w:ascii="Narkisim" w:hAnsi="Narkisim"/>
        </w:rPr>
        <w:t>.</w:t>
      </w:r>
    </w:p>
    <w:p w14:paraId="211B2F2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(הל' מעילה, וברכ"ש כ, קה"י מ) ייסד דגדר חיוב מעילה הוא משום גזל הקדש [וכדמבואר ב</w:t>
      </w:r>
      <w:r w:rsidRPr="004A44CF">
        <w:rPr>
          <w:rFonts w:ascii="Narkisim" w:hAnsi="Narkisim"/>
          <w:b/>
          <w:bCs/>
          <w:rtl/>
        </w:rPr>
        <w:t>תוס'</w:t>
      </w:r>
      <w:r w:rsidRPr="004A44CF">
        <w:rPr>
          <w:rFonts w:ascii="Narkisim" w:hAnsi="Narkisim"/>
          <w:rtl/>
        </w:rPr>
        <w:t xml:space="preserve"> כתובות ל:, וע"ע גר"ח שם]. ומש"ה החיוב על לקיחת הממון, ושייך שליחות אף דהוה ע"י מעשה השליח. והברכ"ש ביאר הצד דמ"מ פטור</w:t>
      </w:r>
      <w:r w:rsidRPr="004A44CF">
        <w:rPr>
          <w:rStyle w:val="ac"/>
          <w:rFonts w:ascii="Narkisim" w:hAnsi="Narkisim"/>
          <w:rtl/>
        </w:rPr>
        <w:footnoteReference w:id="224"/>
      </w:r>
      <w:r w:rsidRPr="004A44CF">
        <w:rPr>
          <w:rFonts w:ascii="Narkisim" w:hAnsi="Narkisim"/>
        </w:rPr>
        <w:t xml:space="preserve">, </w:t>
      </w:r>
      <w:r w:rsidRPr="004A44CF">
        <w:rPr>
          <w:rFonts w:ascii="Narkisim" w:hAnsi="Narkisim"/>
          <w:rtl/>
        </w:rPr>
        <w:t>כיון דסו"ס לא משכחת הגזל אלא באופן של הנאה, הוה בכלל זה נהנה וזה מתחייב</w:t>
      </w:r>
      <w:r w:rsidRPr="004A44CF">
        <w:rPr>
          <w:rStyle w:val="ac"/>
          <w:rFonts w:ascii="Narkisim" w:hAnsi="Narkisim"/>
          <w:rtl/>
        </w:rPr>
        <w:footnoteReference w:id="225"/>
      </w:r>
      <w:r w:rsidRPr="004A44CF">
        <w:rPr>
          <w:rFonts w:ascii="Narkisim" w:hAnsi="Narkisim"/>
        </w:rPr>
        <w:t>.</w:t>
      </w:r>
    </w:p>
    <w:p w14:paraId="2AEC670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קה"י </w:t>
      </w:r>
      <w:r w:rsidRPr="004A44CF">
        <w:rPr>
          <w:rFonts w:ascii="Narkisim" w:hAnsi="Narkisim"/>
          <w:rtl/>
        </w:rPr>
        <w:t>נסתפק היכא בשאר עבירות, היכא דהיה הנאה במעשה, אבל האיסור אינו מצד ההנאה. כגון חילול שבת ע"י ההנאה, שבלעיתו זו היא הנאתו. האם נימא דל"ש זה נהנה וזה מתחייב</w:t>
      </w:r>
      <w:r w:rsidRPr="004A44CF">
        <w:rPr>
          <w:rFonts w:ascii="Narkisim" w:hAnsi="Narkisim"/>
        </w:rPr>
        <w:t>.</w:t>
      </w:r>
    </w:p>
    <w:p w14:paraId="4A3A119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גר"ח</w:t>
      </w:r>
      <w:r w:rsidRPr="004A44CF">
        <w:rPr>
          <w:rFonts w:ascii="Narkisim" w:hAnsi="Narkisim" w:cs="Narkisim"/>
          <w:rtl/>
        </w:rPr>
        <w:t xml:space="preserve"> (הנ"ל) דייק מהרמב"ם דל"ש בזה זה נהנה וזה מתחייב. דה</w:t>
      </w:r>
      <w:r w:rsidRPr="004A44CF">
        <w:rPr>
          <w:rFonts w:ascii="Narkisim" w:hAnsi="Narkisim" w:cs="Narkisim"/>
          <w:b/>
          <w:bCs/>
          <w:rtl/>
        </w:rPr>
        <w:t>רמב"ם</w:t>
      </w:r>
      <w:r w:rsidRPr="004A44CF">
        <w:rPr>
          <w:rFonts w:ascii="Narkisim" w:hAnsi="Narkisim" w:cs="Narkisim"/>
          <w:rtl/>
        </w:rPr>
        <w:t xml:space="preserve"> (מעילה ז א,ב) כת' דאף השולח שליח לאכול בשר עולה המשלח מעל. דגבי מעילה גלי קרא, אף דבכה"ת אין שליח לדבר עבירה. [ואף דעולה הוה קדושת הגוף, וחיובו משום הנאה]. והגר"ח דייק דאף בכה"ת לא אמרי' בכה"ג זה נהנה וזה מתחייב. כיון דעיקר החיוב גזילת הקדש, ולא משום הנאתו</w:t>
      </w:r>
      <w:r w:rsidRPr="004A44CF">
        <w:rPr>
          <w:rFonts w:ascii="Narkisim" w:hAnsi="Narkisim" w:cs="Narkisim"/>
        </w:rPr>
        <w:t>.</w:t>
      </w:r>
    </w:p>
    <w:p w14:paraId="30C1028E" w14:textId="77777777" w:rsidR="008D45EE" w:rsidRPr="004A44CF" w:rsidRDefault="00000000" w:rsidP="008F786F">
      <w:pPr>
        <w:pStyle w:val="aa"/>
        <w:bidi/>
        <w:rPr>
          <w:rFonts w:ascii="Narkisim" w:hAnsi="Narkisim"/>
        </w:rPr>
      </w:pPr>
      <w:r w:rsidRPr="004A44CF">
        <w:rPr>
          <w:rFonts w:ascii="Narkisim" w:hAnsi="Narkisim"/>
          <w:u w:val="single"/>
          <w:rtl/>
        </w:rPr>
        <w:t>בא"ד או התחמם בגיזי עולה וכו'</w:t>
      </w:r>
      <w:r w:rsidRPr="004A44CF">
        <w:rPr>
          <w:rFonts w:ascii="Narkisim" w:hAnsi="Narkisim"/>
          <w:rtl/>
        </w:rPr>
        <w:t>. ה</w:t>
      </w:r>
      <w:r w:rsidRPr="004A44CF">
        <w:rPr>
          <w:rFonts w:ascii="Narkisim" w:hAnsi="Narkisim"/>
          <w:b/>
          <w:bCs/>
          <w:rtl/>
        </w:rPr>
        <w:t>אחרונים</w:t>
      </w:r>
      <w:r w:rsidRPr="004A44CF">
        <w:rPr>
          <w:rFonts w:ascii="Narkisim" w:hAnsi="Narkisim"/>
          <w:rtl/>
        </w:rPr>
        <w:t xml:space="preserve"> (קה"י) הביאו דגיזי עולה הוה קדושת הגוף. ולפ"ז מבואר דאף מעילה בקדושת הגוף הוה בגדר גזל. וע"כ דאף מעילה דקדושת הגוף גדרו כגזל הקדש. ודלא כמ"ש ה</w:t>
      </w:r>
      <w:r w:rsidRPr="004A44CF">
        <w:rPr>
          <w:rFonts w:ascii="Narkisim" w:hAnsi="Narkisim"/>
          <w:b/>
          <w:bCs/>
          <w:rtl/>
        </w:rPr>
        <w:t>נתיבות</w:t>
      </w:r>
      <w:r w:rsidRPr="004A44CF">
        <w:rPr>
          <w:rFonts w:ascii="Narkisim" w:hAnsi="Narkisim"/>
          <w:rtl/>
        </w:rPr>
        <w:t xml:space="preserve"> (כח ב, ע"פ התו"י כריתות יג:) דמעילה דקדושת הגוף לא תלי בדין ממון</w:t>
      </w:r>
      <w:r w:rsidRPr="004A44CF">
        <w:rPr>
          <w:rFonts w:ascii="Narkisim" w:hAnsi="Narkisim"/>
        </w:rPr>
        <w:t>.</w:t>
      </w:r>
    </w:p>
    <w:p w14:paraId="778BC65E" w14:textId="77777777" w:rsidR="008D45EE" w:rsidRPr="004A44CF" w:rsidRDefault="00000000" w:rsidP="008F786F">
      <w:pPr>
        <w:bidi/>
        <w:rPr>
          <w:rFonts w:ascii="Narkisim" w:hAnsi="Narkisim" w:cs="Narkisim"/>
        </w:rPr>
      </w:pPr>
      <w:r w:rsidRPr="004A44CF">
        <w:rPr>
          <w:rFonts w:ascii="Narkisim" w:hAnsi="Narkisim" w:cs="Narkisim"/>
          <w:u w:val="single"/>
          <w:rtl/>
        </w:rPr>
        <w:t>בא"ד או דילמא זה נהנה וזה מתחייב לא אמרי'</w:t>
      </w:r>
      <w:r w:rsidRPr="004A44CF">
        <w:rPr>
          <w:rFonts w:ascii="Narkisim" w:hAnsi="Narkisim" w:cs="Narkisim"/>
          <w:rtl/>
        </w:rPr>
        <w:t xml:space="preserve">. וכ"כ </w:t>
      </w:r>
      <w:r w:rsidRPr="004A44CF">
        <w:rPr>
          <w:rFonts w:ascii="Narkisim" w:hAnsi="Narkisim" w:cs="Narkisim"/>
          <w:b/>
          <w:bCs/>
          <w:rtl/>
        </w:rPr>
        <w:t>תוס'</w:t>
      </w:r>
      <w:r w:rsidRPr="004A44CF">
        <w:rPr>
          <w:rFonts w:ascii="Narkisim" w:hAnsi="Narkisim" w:cs="Narkisim"/>
          <w:rtl/>
        </w:rPr>
        <w:t xml:space="preserve"> (מעילה יח: וכא:) דלא נתרבה שליחות במעילה במידי דהנאה, וכדאי' בסוגיין לא מצאנו זה נהנה וזה מתחייב. ודוקא מעילה שע"י הוצאה יש שליחות, ולא מעילה שע"י הנאה</w:t>
      </w:r>
      <w:r w:rsidRPr="004A44CF">
        <w:rPr>
          <w:rFonts w:ascii="Narkisim" w:hAnsi="Narkisim" w:cs="Narkisim"/>
        </w:rPr>
        <w:t>.</w:t>
      </w:r>
    </w:p>
    <w:p w14:paraId="4845FA9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(כאן) ביאר דלא מרבינן שליחות דמעילה אלא כעין תרומה, שאין לתורם שום הנאה. ולא נתרבה שליחות היכא שהשליח נהנה. [וכ"כ ה</w:t>
      </w:r>
      <w:r w:rsidRPr="004A44CF">
        <w:rPr>
          <w:rFonts w:ascii="Narkisim" w:hAnsi="Narkisim"/>
          <w:b/>
          <w:bCs/>
          <w:rtl/>
        </w:rPr>
        <w:t>תוס' טוך</w:t>
      </w:r>
      <w:r w:rsidRPr="004A44CF">
        <w:rPr>
          <w:rFonts w:ascii="Narkisim" w:hAnsi="Narkisim"/>
          <w:rtl/>
        </w:rPr>
        <w:t xml:space="preserve"> בסו"ד]</w:t>
      </w:r>
      <w:r w:rsidRPr="004A44CF">
        <w:rPr>
          <w:rFonts w:ascii="Narkisim" w:hAnsi="Narkisim"/>
        </w:rPr>
        <w:t>.</w:t>
      </w:r>
    </w:p>
    <w:p w14:paraId="3FAC1341"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 xml:space="preserve">רע"א </w:t>
      </w:r>
      <w:r w:rsidRPr="004A44CF">
        <w:rPr>
          <w:rFonts w:ascii="Narkisim" w:hAnsi="Narkisim"/>
          <w:rtl/>
        </w:rPr>
        <w:t>הק' דא"כ הו"ל לרבא לחדש סברא זו במעילה, ואליבא דהלכה. ולא רק אליבא דשמאי. וצע"ג</w:t>
      </w:r>
      <w:r w:rsidRPr="004A44CF">
        <w:rPr>
          <w:rFonts w:ascii="Narkisim" w:hAnsi="Narkisim"/>
        </w:rPr>
        <w:t>.</w:t>
      </w:r>
    </w:p>
    <w:p w14:paraId="476B839F" w14:textId="77777777" w:rsidR="008D45EE" w:rsidRPr="004A44CF" w:rsidRDefault="00000000" w:rsidP="008F786F">
      <w:pPr>
        <w:pStyle w:val="2"/>
        <w:bidi/>
        <w:rPr>
          <w:rFonts w:ascii="Narkisim" w:hAnsi="Narkisim"/>
        </w:rPr>
      </w:pPr>
      <w:r w:rsidRPr="004A44CF">
        <w:rPr>
          <w:rFonts w:ascii="Narkisim" w:hAnsi="Narkisim"/>
          <w:rtl/>
        </w:rPr>
        <w:t>שליח נעשה עד</w:t>
      </w:r>
    </w:p>
    <w:p w14:paraId="02A550E5" w14:textId="77777777" w:rsidR="008D45EE" w:rsidRPr="004A44CF" w:rsidRDefault="00000000" w:rsidP="008F786F">
      <w:pPr>
        <w:bidi/>
        <w:rPr>
          <w:rFonts w:ascii="Narkisim" w:hAnsi="Narkisim" w:cs="Narkisim"/>
        </w:rPr>
      </w:pPr>
      <w:r w:rsidRPr="004A44CF">
        <w:rPr>
          <w:rFonts w:ascii="Narkisim" w:hAnsi="Narkisim" w:cs="Narkisim"/>
          <w:u w:val="single"/>
          <w:rtl/>
        </w:rPr>
        <w:t>אלא מעתה קידש אשה בפני ב', ולא אמר להם אתם עדי, ה"נ דל"ה קידושי</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דדוקא בהודאה צריך שיאמר 'אתם עדי', אבל בעדות דעלמא לא. וכ"כ שא"ר</w:t>
      </w:r>
      <w:r w:rsidRPr="004A44CF">
        <w:rPr>
          <w:rFonts w:ascii="Narkisim" w:hAnsi="Narkisim" w:cs="Narkisim"/>
        </w:rPr>
        <w:t>.</w:t>
      </w:r>
    </w:p>
    <w:p w14:paraId="1B1D046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(בשם הרא"ה) כת' דאפ"ה היכא דהטמין עדים אחורי גדר אינה קידושין, </w:t>
      </w:r>
      <w:r w:rsidRPr="004A44CF">
        <w:rPr>
          <w:rFonts w:ascii="Narkisim" w:hAnsi="Narkisim"/>
          <w:rtl/>
        </w:rPr>
        <w:lastRenderedPageBreak/>
        <w:t xml:space="preserve">דמצי אמרה ששתקה משום שסבורה שאין שם עדים, וקידושין בלא עדים אינו כלום. [והיא לא הסכימה למעשה קידושין]. </w:t>
      </w:r>
      <w:r w:rsidRPr="004A44CF">
        <w:rPr>
          <w:rFonts w:ascii="Narkisim" w:hAnsi="Narkisim"/>
          <w:szCs w:val="20"/>
          <w:rtl/>
        </w:rPr>
        <w:t>וה</w:t>
      </w:r>
      <w:r w:rsidRPr="004A44CF">
        <w:rPr>
          <w:rFonts w:ascii="Narkisim" w:hAnsi="Narkisim"/>
          <w:b/>
          <w:bCs/>
          <w:szCs w:val="20"/>
          <w:rtl/>
        </w:rPr>
        <w:t>ריטב"א</w:t>
      </w:r>
      <w:r w:rsidRPr="004A44CF">
        <w:rPr>
          <w:rFonts w:ascii="Narkisim" w:hAnsi="Narkisim"/>
          <w:szCs w:val="20"/>
          <w:rtl/>
        </w:rPr>
        <w:t xml:space="preserve"> הוסיף דבדבר שצריך עדות בגוף הדבר לא חשיבי עדים אחורי הגדר. ואף דהיכא דעשה קנין בינו ובין חבירו דמהני כשהטמין עדים אחורי גדר, דהתם לא איברו סהדי אלא לשקרי (כדאי' לקמן סה:)</w:t>
      </w:r>
      <w:r w:rsidRPr="004A44CF">
        <w:rPr>
          <w:rFonts w:ascii="Narkisim" w:hAnsi="Narkisim"/>
          <w:szCs w:val="20"/>
        </w:rPr>
        <w:t>.</w:t>
      </w:r>
    </w:p>
    <w:p w14:paraId="433EF1D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מהרי"ט</w:t>
      </w:r>
      <w:r w:rsidRPr="004A44CF">
        <w:rPr>
          <w:rFonts w:ascii="Narkisim" w:hAnsi="Narkisim"/>
          <w:rtl/>
        </w:rPr>
        <w:t xml:space="preserve"> (לרי"ף) כת' דאפי' אמרה בליבי היה להתקדש, הו"ל דברים שבלב. דכל שאין העדים יכולים להעיד על כוונתה הוה מקדש בלא עדים</w:t>
      </w:r>
      <w:r w:rsidRPr="004A44CF">
        <w:rPr>
          <w:rStyle w:val="ac"/>
          <w:rFonts w:ascii="Narkisim" w:hAnsi="Narkisim"/>
          <w:rtl/>
        </w:rPr>
        <w:footnoteReference w:id="226"/>
      </w:r>
      <w:r w:rsidRPr="004A44CF">
        <w:rPr>
          <w:rFonts w:ascii="Narkisim" w:hAnsi="Narkisim"/>
        </w:rPr>
        <w:t>.</w:t>
      </w:r>
    </w:p>
    <w:p w14:paraId="60D15AD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מהרי"ט</w:t>
      </w:r>
      <w:r w:rsidRPr="004A44CF">
        <w:rPr>
          <w:rFonts w:ascii="Narkisim" w:hAnsi="Narkisim"/>
          <w:rtl/>
        </w:rPr>
        <w:t xml:space="preserve"> דן היכא דקבלה קידושין בפני עדים ונמצאו פסולים, והיו עדים אחרים אחורי גדר. האם אמרי' כיון שהיא סבורה שיש עדים, אינה יכולה לומר שרצתה לשחק. וכת' דמסתבר דאינה מקודשת עד שיתכוונו להנך עדים. דבעינן שידעו העדים שהיא רואה אותם. [והו' ב</w:t>
      </w:r>
      <w:r w:rsidRPr="004A44CF">
        <w:rPr>
          <w:rFonts w:ascii="Narkisim" w:hAnsi="Narkisim"/>
          <w:b/>
          <w:bCs/>
          <w:rtl/>
        </w:rPr>
        <w:t>בי"ש</w:t>
      </w:r>
      <w:r w:rsidRPr="004A44CF">
        <w:rPr>
          <w:rFonts w:ascii="Narkisim" w:hAnsi="Narkisim"/>
          <w:rtl/>
        </w:rPr>
        <w:t xml:space="preserve"> מב יא]. וה</w:t>
      </w:r>
      <w:r w:rsidRPr="004A44CF">
        <w:rPr>
          <w:rFonts w:ascii="Narkisim" w:hAnsi="Narkisim"/>
          <w:b/>
          <w:bCs/>
          <w:rtl/>
        </w:rPr>
        <w:t>אבנ"מ</w:t>
      </w:r>
      <w:r w:rsidRPr="004A44CF">
        <w:rPr>
          <w:rFonts w:ascii="Narkisim" w:hAnsi="Narkisim"/>
          <w:rtl/>
        </w:rPr>
        <w:t xml:space="preserve"> (מב ז) הביא מלשון הריטב"א דכיון דקידושין בעי עדות לגוף הדבר, ל"מ עדות אחורי הגדר. דבעי שהבע"ד יתכוונו לעשות מעשה בפני עדים [אלו]</w:t>
      </w:r>
      <w:r w:rsidRPr="004A44CF">
        <w:rPr>
          <w:rFonts w:ascii="Narkisim" w:hAnsi="Narkisim"/>
        </w:rPr>
        <w:t>.</w:t>
      </w:r>
    </w:p>
    <w:p w14:paraId="5A97B73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(ז ה) חלק דאין דין כוונה כלפי העדים הרואים, אלא דבעי כוונה לקנין. וביאר דכוונת הריטב"א דהוה חסרון בעדות, דשמא הבע"ד מקפידים שלא יראו מעשה זו. והעדים צריכים לראות את הא שיש עדים</w:t>
      </w:r>
      <w:r w:rsidRPr="004A44CF">
        <w:rPr>
          <w:rFonts w:ascii="Narkisim" w:hAnsi="Narkisim"/>
        </w:rPr>
        <w:t>.</w:t>
      </w:r>
    </w:p>
    <w:p w14:paraId="095D68A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ביאר שהעדים הוה חלק ממעשה הקידושין, דהא גורמים ומסייעים לחלות הקידושין. ומש"ה אם בעלי הדברים לא נתכוונו לעשות מעשה בפני עדים, אין כאן מעשה קידושין. ול"מ כוונת העדים, דהעדים אינם עושים המעשה</w:t>
      </w:r>
      <w:r w:rsidRPr="004A44CF">
        <w:rPr>
          <w:rStyle w:val="ac"/>
          <w:rFonts w:ascii="Narkisim" w:hAnsi="Narkisim"/>
          <w:rtl/>
        </w:rPr>
        <w:footnoteReference w:id="227"/>
      </w:r>
      <w:r w:rsidRPr="004A44CF">
        <w:rPr>
          <w:rFonts w:ascii="Narkisim" w:hAnsi="Narkisim"/>
        </w:rPr>
        <w:t>.</w:t>
      </w:r>
    </w:p>
    <w:p w14:paraId="5F8522D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כת' ומיהו היכא דיש במעמד ההוא כשרים ופסולים צריך לייחד עדים, דאל"כ הוה עדות שבטלה מקצתה ובטלה כולה. וביאר דכיון דקידושין בעי עדים בשעת מעשה מגזיה"כ, יש צירוף עדות בשעת ראייה. ואף שאין דעתם להעיד בבי"ד. ולא דמי לשאר עדות שמתקיימת רק כשמעידים בבי"ד. וכת' דאין כן דעת המפרשים.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(מכות ו.) וה</w:t>
      </w:r>
      <w:r w:rsidRPr="004A44CF">
        <w:rPr>
          <w:rFonts w:ascii="Narkisim" w:hAnsi="Narkisim" w:cs="Narkisim"/>
          <w:b/>
          <w:bCs/>
          <w:szCs w:val="20"/>
          <w:rtl/>
        </w:rPr>
        <w:t>רא"ש</w:t>
      </w:r>
      <w:r w:rsidRPr="004A44CF">
        <w:rPr>
          <w:rFonts w:ascii="Narkisim" w:hAnsi="Narkisim" w:cs="Narkisim"/>
          <w:szCs w:val="20"/>
          <w:rtl/>
        </w:rPr>
        <w:t xml:space="preserve"> (שם) כת' דדוקא היכא דהעידו בבי"ד פוסל]. [וע' קצות לו א ושער"י ז ד. ואכמ"ל]</w:t>
      </w:r>
      <w:r w:rsidRPr="004A44CF">
        <w:rPr>
          <w:rFonts w:ascii="Narkisim" w:hAnsi="Narkisim" w:cs="Narkisim"/>
          <w:szCs w:val="20"/>
        </w:rPr>
        <w:t>.</w:t>
      </w:r>
    </w:p>
    <w:p w14:paraId="119761B6" w14:textId="77777777" w:rsidR="008D45EE" w:rsidRPr="004A44CF" w:rsidRDefault="00000000" w:rsidP="008F786F">
      <w:pPr>
        <w:bidi/>
        <w:rPr>
          <w:rFonts w:ascii="Narkisim" w:hAnsi="Narkisim" w:cs="Narkisim"/>
        </w:rPr>
      </w:pPr>
      <w:r w:rsidRPr="004A44CF">
        <w:rPr>
          <w:rFonts w:ascii="Narkisim" w:hAnsi="Narkisim" w:cs="Narkisim"/>
          <w:u w:val="single"/>
          <w:rtl/>
        </w:rPr>
        <w:t>דבי ר' שילא וכו' כיון דאמר מר שלוחו של אדם כמותו הו"ל כגופיה</w:t>
      </w:r>
      <w:r w:rsidRPr="004A44CF">
        <w:rPr>
          <w:rFonts w:ascii="Narkisim" w:hAnsi="Narkisim" w:cs="Narkisim"/>
          <w:rtl/>
        </w:rPr>
        <w:t>. ה</w:t>
      </w:r>
      <w:r w:rsidRPr="004A44CF">
        <w:rPr>
          <w:rFonts w:ascii="Narkisim" w:hAnsi="Narkisim" w:cs="Narkisim"/>
          <w:b/>
          <w:bCs/>
          <w:rtl/>
        </w:rPr>
        <w:t>או"ש</w:t>
      </w:r>
      <w:r w:rsidRPr="004A44CF">
        <w:rPr>
          <w:rFonts w:ascii="Narkisim" w:hAnsi="Narkisim" w:cs="Narkisim"/>
          <w:rtl/>
        </w:rPr>
        <w:t xml:space="preserve"> </w:t>
      </w:r>
      <w:r w:rsidRPr="004A44CF">
        <w:rPr>
          <w:rFonts w:ascii="Narkisim" w:hAnsi="Narkisim" w:cs="Narkisim"/>
          <w:szCs w:val="20"/>
          <w:rtl/>
        </w:rPr>
        <w:t>(גירושין ב טו, ובחי' ר' מאיר שמחה כאן)</w:t>
      </w:r>
      <w:r w:rsidRPr="004A44CF">
        <w:rPr>
          <w:rFonts w:ascii="Narkisim" w:hAnsi="Narkisim" w:cs="Narkisim"/>
          <w:rtl/>
        </w:rPr>
        <w:t xml:space="preserve"> ביאר דנח' בגדר שליחות, האם אמרי' דהוה כאילו המשלח עשה הקידושין [ע"י ידו אריכתא], או דהגוף של השליח נעשה כהמשלח, ועי"ז השליח נחשב בעל דבר</w:t>
      </w:r>
      <w:r w:rsidRPr="004A44CF">
        <w:rPr>
          <w:rStyle w:val="ac"/>
          <w:rFonts w:ascii="Narkisim" w:hAnsi="Narkisim" w:cs="Narkisim"/>
          <w:rtl/>
        </w:rPr>
        <w:footnoteReference w:id="228"/>
      </w:r>
      <w:r w:rsidRPr="004A44CF">
        <w:rPr>
          <w:rFonts w:ascii="Narkisim" w:hAnsi="Narkisim" w:cs="Narkisim"/>
          <w:rtl/>
        </w:rPr>
        <w:t xml:space="preserve">. </w:t>
      </w:r>
      <w:r w:rsidRPr="004A44CF">
        <w:rPr>
          <w:rFonts w:ascii="Narkisim" w:hAnsi="Narkisim" w:cs="Narkisim"/>
          <w:szCs w:val="20"/>
          <w:rtl/>
        </w:rPr>
        <w:t>וכת' דנפק"מ האם מהני שהגט יהא שייך לשליח, או דבעינן שיהא שייך למשלח</w:t>
      </w:r>
      <w:r w:rsidRPr="004A44CF">
        <w:rPr>
          <w:rStyle w:val="ac"/>
          <w:rFonts w:ascii="Narkisim" w:hAnsi="Narkisim" w:cs="Narkisim"/>
          <w:szCs w:val="20"/>
          <w:rtl/>
        </w:rPr>
        <w:footnoteReference w:id="229"/>
      </w:r>
      <w:r w:rsidRPr="004A44CF">
        <w:rPr>
          <w:rFonts w:ascii="Narkisim" w:hAnsi="Narkisim" w:cs="Narkisim"/>
          <w:szCs w:val="20"/>
          <w:rtl/>
        </w:rPr>
        <w:t>. [וע' מש"כ לעיל מא. בגדר שליחות].</w:t>
      </w:r>
    </w:p>
    <w:p w14:paraId="778C4C65"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אבנ"מ</w:t>
      </w:r>
      <w:r w:rsidRPr="004A44CF">
        <w:rPr>
          <w:rFonts w:ascii="Narkisim" w:hAnsi="Narkisim"/>
          <w:rtl/>
        </w:rPr>
        <w:t xml:space="preserve"> (לה א) הק' דאף אי הוה 'כגופו', הרי אין לו רווח ממון בעדות זה. ואף בע"ד היכא דנסתלק מגרמת ממון יכול להעיד [וכדאי' (ב"ב מג.) דשותפין מעידין זל"ז ע"י סילוק</w:t>
      </w:r>
      <w:r w:rsidRPr="004A44CF">
        <w:rPr>
          <w:rStyle w:val="ac"/>
          <w:rFonts w:ascii="Narkisim" w:hAnsi="Narkisim"/>
          <w:rtl/>
        </w:rPr>
        <w:footnoteReference w:id="230"/>
      </w:r>
      <w:r w:rsidRPr="004A44CF">
        <w:rPr>
          <w:rFonts w:ascii="Narkisim" w:hAnsi="Narkisim"/>
          <w:rtl/>
        </w:rPr>
        <w:t>]. והביא דכ"כ ה</w:t>
      </w:r>
      <w:r w:rsidRPr="004A44CF">
        <w:rPr>
          <w:rFonts w:ascii="Narkisim" w:hAnsi="Narkisim"/>
          <w:b/>
          <w:bCs/>
          <w:rtl/>
        </w:rPr>
        <w:t>ריב"ש</w:t>
      </w:r>
      <w:r w:rsidRPr="004A44CF">
        <w:rPr>
          <w:rFonts w:ascii="Narkisim" w:hAnsi="Narkisim"/>
          <w:rtl/>
        </w:rPr>
        <w:t xml:space="preserve"> (פג) דקי"ל דשליח נעשה עד, אע"ג דהוה כמותו בכל עניני השליחות. כיון דאינו נוגע בדבר יכול להעיד, ואינו בע"ד לגמרי. ולא קי"ל כמ"ד דהוה בע"ד לגמרי ואינו יכול להעיד. והאבנ"מ הביא דלפ"ז נח' האם בע"ד שאינו נוגע בדבר כשר להעיד</w:t>
      </w:r>
      <w:r w:rsidRPr="004A44CF">
        <w:rPr>
          <w:rStyle w:val="ac"/>
          <w:rFonts w:ascii="Narkisim" w:hAnsi="Narkisim"/>
          <w:rtl/>
        </w:rPr>
        <w:footnoteReference w:id="231"/>
      </w:r>
      <w:r w:rsidRPr="004A44CF">
        <w:rPr>
          <w:rFonts w:ascii="Narkisim" w:hAnsi="Narkisim"/>
        </w:rPr>
        <w:t>.</w:t>
      </w:r>
    </w:p>
    <w:p w14:paraId="5C5BB14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ריב"ש</w:t>
      </w:r>
      <w:r w:rsidRPr="004A44CF">
        <w:rPr>
          <w:rFonts w:ascii="Narkisim" w:hAnsi="Narkisim"/>
          <w:rtl/>
        </w:rPr>
        <w:t xml:space="preserve"> כתב [עפ"ז] דאם השליח אומר שקידש, המשלח אסור בקרובותיה, דהשליח הוה כמותו, ונאמן לאוסרה עליו</w:t>
      </w:r>
      <w:r w:rsidRPr="004A44CF">
        <w:rPr>
          <w:rStyle w:val="ac"/>
          <w:rFonts w:ascii="Narkisim" w:hAnsi="Narkisim"/>
          <w:rtl/>
        </w:rPr>
        <w:footnoteReference w:id="232"/>
      </w:r>
      <w:r w:rsidRPr="004A44CF">
        <w:rPr>
          <w:rFonts w:ascii="Narkisim" w:hAnsi="Narkisim"/>
          <w:rtl/>
        </w:rPr>
        <w:t xml:space="preserve"> [ואף דקי"ל כרב].</w:t>
      </w:r>
    </w:p>
    <w:p w14:paraId="44AC007A" w14:textId="77777777" w:rsidR="008D45EE" w:rsidRPr="004A44CF" w:rsidRDefault="00000000" w:rsidP="008F786F">
      <w:pPr>
        <w:pStyle w:val="aa"/>
        <w:bidi/>
        <w:rPr>
          <w:rFonts w:ascii="Narkisim" w:hAnsi="Narkisim"/>
        </w:rPr>
      </w:pPr>
      <w:r w:rsidRPr="004A44CF">
        <w:rPr>
          <w:rFonts w:ascii="Narkisim" w:hAnsi="Narkisim"/>
          <w:rtl/>
        </w:rPr>
        <w:lastRenderedPageBreak/>
        <w:t>וה</w:t>
      </w:r>
      <w:r w:rsidRPr="004A44CF">
        <w:rPr>
          <w:rFonts w:ascii="Narkisim" w:hAnsi="Narkisim"/>
          <w:b/>
          <w:bCs/>
          <w:rtl/>
        </w:rPr>
        <w:t>אחרונים</w:t>
      </w:r>
      <w:r w:rsidRPr="004A44CF">
        <w:rPr>
          <w:rFonts w:ascii="Narkisim" w:hAnsi="Narkisim"/>
          <w:rtl/>
        </w:rPr>
        <w:t xml:space="preserve"> דנו דכיון שיש עליו שם בעל דבר, י"ל דפסול לעדות, דנחשב דהוה נוגע בדבר להחזיק דבריו. [אף דאין לו הפסד ממון בזה]</w:t>
      </w:r>
      <w:r w:rsidRPr="004A44CF">
        <w:rPr>
          <w:rFonts w:ascii="Narkisim" w:hAnsi="Narkisim"/>
        </w:rPr>
        <w:t>.</w:t>
      </w:r>
    </w:p>
    <w:p w14:paraId="159B1773" w14:textId="77777777" w:rsidR="008D45EE" w:rsidRPr="004A44CF" w:rsidRDefault="00000000" w:rsidP="008F786F">
      <w:pPr>
        <w:pStyle w:val="aa"/>
        <w:bidi/>
        <w:rPr>
          <w:rFonts w:ascii="Narkisim" w:hAnsi="Narkisim"/>
        </w:rPr>
      </w:pPr>
      <w:r w:rsidRPr="004A44CF">
        <w:rPr>
          <w:rFonts w:ascii="Narkisim" w:hAnsi="Narkisim"/>
          <w:rtl/>
        </w:rPr>
        <w:t>ובהא דנקט האבנ"מ [והריב"ש] דבע"ד שאין לו רווח ממון כשר לעדות [אף דמעיד על עצמו</w:t>
      </w:r>
      <w:r w:rsidRPr="004A44CF">
        <w:rPr>
          <w:rStyle w:val="ac"/>
          <w:rFonts w:ascii="Narkisim" w:hAnsi="Narkisim"/>
          <w:rtl/>
        </w:rPr>
        <w:footnoteReference w:id="233"/>
      </w:r>
      <w:r w:rsidRPr="004A44CF">
        <w:rPr>
          <w:rFonts w:ascii="Narkisim" w:hAnsi="Narkisim"/>
          <w:rtl/>
        </w:rPr>
        <w:t>]. אבל ה</w:t>
      </w:r>
      <w:r w:rsidRPr="004A44CF">
        <w:rPr>
          <w:rFonts w:ascii="Narkisim" w:hAnsi="Narkisim"/>
          <w:b/>
          <w:bCs/>
          <w:rtl/>
        </w:rPr>
        <w:t>שער המשפט</w:t>
      </w:r>
      <w:r w:rsidRPr="004A44CF">
        <w:rPr>
          <w:rFonts w:ascii="Narkisim" w:hAnsi="Narkisim"/>
          <w:rtl/>
        </w:rPr>
        <w:t xml:space="preserve"> (קמ ז) כת' דדעת ה</w:t>
      </w:r>
      <w:r w:rsidRPr="004A44CF">
        <w:rPr>
          <w:rFonts w:ascii="Narkisim" w:hAnsi="Narkisim"/>
          <w:b/>
          <w:bCs/>
          <w:rtl/>
        </w:rPr>
        <w:t>רמב"ם</w:t>
      </w:r>
      <w:r w:rsidRPr="004A44CF">
        <w:rPr>
          <w:rFonts w:ascii="Narkisim" w:hAnsi="Narkisim"/>
          <w:rtl/>
        </w:rPr>
        <w:t xml:space="preserve"> (טוען יב ב) דל"מ עדות השוכרים לחזקת ג' שנים [היכא דצריכים להעיד שגרו ביום ובלילה], 'שזה הדבר תלוי בהן'. וביאר השעה"מ דאינם יכולים להעיד על עצמן. אף באופן שאין להם נפק"מ בדבר. [אבל שאר מפרשים ביארו באופ"א]</w:t>
      </w:r>
      <w:r w:rsidRPr="004A44CF">
        <w:rPr>
          <w:rFonts w:ascii="Narkisim" w:hAnsi="Narkisim"/>
        </w:rPr>
        <w:t>.</w:t>
      </w:r>
    </w:p>
    <w:p w14:paraId="79DF430F" w14:textId="77777777" w:rsidR="008D45EE" w:rsidRPr="004A44CF" w:rsidRDefault="00000000" w:rsidP="008F786F">
      <w:pPr>
        <w:bidi/>
        <w:rPr>
          <w:rFonts w:ascii="Narkisim" w:hAnsi="Narkisim" w:cs="Narkisim"/>
        </w:rPr>
      </w:pPr>
      <w:r w:rsidRPr="004A44CF">
        <w:rPr>
          <w:rFonts w:ascii="Narkisim" w:hAnsi="Narkisim" w:cs="Narkisim"/>
          <w:rtl/>
        </w:rPr>
        <w:t>ועוד העירו ה</w:t>
      </w:r>
      <w:r w:rsidRPr="004A44CF">
        <w:rPr>
          <w:rFonts w:ascii="Narkisim" w:hAnsi="Narkisim" w:cs="Narkisim"/>
          <w:b/>
          <w:bCs/>
          <w:rtl/>
        </w:rPr>
        <w:t>אחרונים</w:t>
      </w:r>
      <w:r w:rsidRPr="004A44CF">
        <w:rPr>
          <w:rFonts w:ascii="Narkisim" w:hAnsi="Narkisim" w:cs="Narkisim"/>
          <w:rtl/>
        </w:rPr>
        <w:t xml:space="preserve"> [ע"ד קו' האבנ"מ] דאף אילו בשעת מעשה הקידושין היהה בע"ד, מ"מ מיד שנגמר המעשה שוב אינו בע"ד כלפי עצם האישות. ויהא כשר להעיד וכמו שותף שנסתלק</w:t>
      </w:r>
      <w:r w:rsidRPr="004A44CF">
        <w:rPr>
          <w:rStyle w:val="ac"/>
          <w:rFonts w:ascii="Narkisim" w:hAnsi="Narkisim" w:cs="Narkisim"/>
          <w:rtl/>
        </w:rPr>
        <w:footnoteReference w:id="234"/>
      </w:r>
      <w:r w:rsidRPr="004A44CF">
        <w:rPr>
          <w:rFonts w:ascii="Narkisim" w:hAnsi="Narkisim" w:cs="Narkisim"/>
        </w:rPr>
        <w:t xml:space="preserve"> </w:t>
      </w:r>
      <w:r w:rsidRPr="004A44CF">
        <w:rPr>
          <w:rFonts w:ascii="Narkisim" w:hAnsi="Narkisim" w:cs="Narkisim"/>
          <w:rtl/>
        </w:rPr>
        <w:t>(ב"ב מג.)</w:t>
      </w:r>
      <w:r w:rsidRPr="004A44CF">
        <w:rPr>
          <w:rStyle w:val="ac"/>
          <w:rFonts w:ascii="Narkisim" w:hAnsi="Narkisim" w:cs="Narkisim"/>
          <w:rtl/>
        </w:rPr>
        <w:footnoteReference w:id="235"/>
      </w:r>
      <w:r w:rsidRPr="004A44CF">
        <w:rPr>
          <w:rFonts w:ascii="Narkisim" w:hAnsi="Narkisim" w:cs="Narkisim"/>
        </w:rPr>
        <w:t>.</w:t>
      </w:r>
    </w:p>
    <w:p w14:paraId="051C7DB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קוב"ש</w:t>
      </w:r>
      <w:r w:rsidRPr="004A44CF">
        <w:rPr>
          <w:rFonts w:ascii="Narkisim" w:hAnsi="Narkisim"/>
          <w:rtl/>
        </w:rPr>
        <w:t xml:space="preserve"> (ב"ב קז) דן דבסוגיין קאי לענין עדות לקיומי, טבשעת מעשה עדיין הוא בע"ד. אבל לאחר מעשה ראוי להעיד.</w:t>
      </w:r>
      <w:r w:rsidRPr="004A44CF">
        <w:rPr>
          <w:rFonts w:ascii="Narkisim" w:hAnsi="Narkisim"/>
          <w:szCs w:val="20"/>
          <w:rtl/>
        </w:rPr>
        <w:t xml:space="preserve"> [אבל ה</w:t>
      </w:r>
      <w:r w:rsidRPr="004A44CF">
        <w:rPr>
          <w:rFonts w:ascii="Narkisim" w:hAnsi="Narkisim"/>
          <w:b/>
          <w:bCs/>
          <w:szCs w:val="20"/>
          <w:rtl/>
        </w:rPr>
        <w:t>תורת גיטין</w:t>
      </w:r>
      <w:r w:rsidRPr="004A44CF">
        <w:rPr>
          <w:rFonts w:ascii="Narkisim" w:hAnsi="Narkisim"/>
          <w:szCs w:val="20"/>
          <w:rtl/>
        </w:rPr>
        <w:t xml:space="preserve"> (קמא ט) כת' להיפך, ע' בסמוך</w:t>
      </w:r>
      <w:r w:rsidRPr="004A44CF">
        <w:rPr>
          <w:rFonts w:ascii="Narkisim" w:hAnsi="Narkisim"/>
          <w:rtl/>
        </w:rPr>
        <w:t>]. וכ"כ ה</w:t>
      </w:r>
      <w:r w:rsidRPr="004A44CF">
        <w:rPr>
          <w:rFonts w:ascii="Narkisim" w:hAnsi="Narkisim"/>
          <w:b/>
          <w:bCs/>
          <w:rtl/>
        </w:rPr>
        <w:t>שער"י</w:t>
      </w:r>
      <w:r w:rsidRPr="004A44CF">
        <w:rPr>
          <w:rFonts w:ascii="Narkisim" w:hAnsi="Narkisim"/>
          <w:rtl/>
        </w:rPr>
        <w:t xml:space="preserve"> (ז ד), אך שוב דחה דמבואר בסוגיין, וכן לענין ממונא. אף דל"צ עדות לקיומא</w:t>
      </w:r>
      <w:r w:rsidRPr="004A44CF">
        <w:rPr>
          <w:rFonts w:ascii="Narkisim" w:hAnsi="Narkisim"/>
        </w:rPr>
        <w:t>.</w:t>
      </w:r>
    </w:p>
    <w:p w14:paraId="310F218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(שם) חקר בגדר עדות לקיומי, האם צריך גדר 'עדות' בשעת ראייה, או סגי שראויין להעיד ולברר אח"כ</w:t>
      </w:r>
      <w:r w:rsidRPr="004A44CF">
        <w:rPr>
          <w:rStyle w:val="ac"/>
          <w:rFonts w:ascii="Narkisim" w:hAnsi="Narkisim"/>
          <w:rtl/>
        </w:rPr>
        <w:footnoteReference w:id="236"/>
      </w:r>
      <w:r w:rsidRPr="004A44CF">
        <w:rPr>
          <w:rFonts w:ascii="Narkisim" w:hAnsi="Narkisim"/>
        </w:rPr>
        <w:t xml:space="preserve"> </w:t>
      </w:r>
      <w:r w:rsidRPr="004A44CF">
        <w:rPr>
          <w:rFonts w:ascii="Narkisim" w:hAnsi="Narkisim"/>
          <w:rtl/>
        </w:rPr>
        <w:t>[והביא דכ"כ ה</w:t>
      </w:r>
      <w:r w:rsidRPr="004A44CF">
        <w:rPr>
          <w:rFonts w:ascii="Narkisim" w:hAnsi="Narkisim"/>
          <w:b/>
          <w:bCs/>
          <w:rtl/>
        </w:rPr>
        <w:t>פנ"י</w:t>
      </w:r>
      <w:r w:rsidRPr="004A44CF">
        <w:rPr>
          <w:rFonts w:ascii="Narkisim" w:hAnsi="Narkisim"/>
          <w:rtl/>
        </w:rPr>
        <w:t xml:space="preserve"> בסוגיין]. </w:t>
      </w:r>
      <w:r w:rsidRPr="004A44CF">
        <w:rPr>
          <w:rFonts w:ascii="Narkisim" w:hAnsi="Narkisim"/>
          <w:szCs w:val="20"/>
          <w:rtl/>
        </w:rPr>
        <w:t>אבל הביא דה</w:t>
      </w:r>
      <w:r w:rsidRPr="004A44CF">
        <w:rPr>
          <w:rFonts w:ascii="Narkisim" w:hAnsi="Narkisim"/>
          <w:b/>
          <w:bCs/>
          <w:szCs w:val="20"/>
          <w:rtl/>
        </w:rPr>
        <w:t>ריטב"א</w:t>
      </w:r>
      <w:r w:rsidRPr="004A44CF">
        <w:rPr>
          <w:rFonts w:ascii="Narkisim" w:hAnsi="Narkisim"/>
          <w:szCs w:val="20"/>
          <w:rtl/>
        </w:rPr>
        <w:t xml:space="preserve"> (הנ"ל) מבואר דבעי דין עדות, שיתקיים לפניהם. וכ"מ בדברי ה</w:t>
      </w:r>
      <w:r w:rsidRPr="004A44CF">
        <w:rPr>
          <w:rFonts w:ascii="Narkisim" w:hAnsi="Narkisim"/>
          <w:b/>
          <w:bCs/>
          <w:szCs w:val="20"/>
          <w:rtl/>
        </w:rPr>
        <w:t>רמב"ם</w:t>
      </w:r>
      <w:r w:rsidRPr="004A44CF">
        <w:rPr>
          <w:rFonts w:ascii="Narkisim" w:hAnsi="Narkisim"/>
          <w:szCs w:val="20"/>
          <w:rtl/>
        </w:rPr>
        <w:t xml:space="preserve"> (גירושין ו ט הו' לעיל מב.) דיש דין דאין מעידים על הקטנה, ולכאורה הוה חסרון בעדות לקיומי. ואף דיכולים להמתין ולהעיד עד שיגדל</w:t>
      </w:r>
      <w:r w:rsidRPr="004A44CF">
        <w:rPr>
          <w:rStyle w:val="ac"/>
          <w:rFonts w:ascii="Narkisim" w:hAnsi="Narkisim"/>
          <w:szCs w:val="20"/>
          <w:rtl/>
        </w:rPr>
        <w:footnoteReference w:id="237"/>
      </w:r>
      <w:r w:rsidRPr="004A44CF">
        <w:rPr>
          <w:rFonts w:ascii="Narkisim" w:hAnsi="Narkisim"/>
          <w:szCs w:val="20"/>
        </w:rPr>
        <w:t xml:space="preserve">. </w:t>
      </w:r>
      <w:r w:rsidRPr="004A44CF">
        <w:rPr>
          <w:rFonts w:ascii="Narkisim" w:hAnsi="Narkisim"/>
          <w:szCs w:val="20"/>
          <w:rtl/>
        </w:rPr>
        <w:t>ע"כ בעי' 'עד' בשעת קיום הדבר. [ועי"ש שדן בכ"מ]. (ע"ע לקמן סה:)</w:t>
      </w:r>
      <w:r w:rsidRPr="004A44CF">
        <w:rPr>
          <w:rFonts w:ascii="Narkisim" w:hAnsi="Narkisim"/>
          <w:szCs w:val="20"/>
        </w:rPr>
        <w:t>.</w:t>
      </w:r>
    </w:p>
    <w:p w14:paraId="2C872326" w14:textId="77777777" w:rsidR="008D45EE" w:rsidRPr="004A44CF" w:rsidRDefault="00000000" w:rsidP="008F786F">
      <w:pPr>
        <w:pStyle w:val="a7"/>
        <w:bidi/>
        <w:rPr>
          <w:rFonts w:ascii="Narkisim" w:hAnsi="Narkisim"/>
        </w:rPr>
      </w:pPr>
      <w:r w:rsidRPr="004A44CF">
        <w:rPr>
          <w:rFonts w:ascii="Narkisim" w:hAnsi="Narkisim"/>
          <w:rtl/>
        </w:rPr>
        <w:t>והשער"י דן דמשעה שיש עדים, יחול הקידושין מכאן ולהבא, וכאילו חל מעיקרא</w:t>
      </w:r>
      <w:r w:rsidRPr="004A44CF">
        <w:rPr>
          <w:rStyle w:val="ac"/>
          <w:rFonts w:ascii="Narkisim" w:hAnsi="Narkisim"/>
          <w:rtl/>
        </w:rPr>
        <w:footnoteReference w:id="238"/>
      </w:r>
      <w:r w:rsidRPr="004A44CF">
        <w:rPr>
          <w:rFonts w:ascii="Narkisim" w:hAnsi="Narkisim"/>
        </w:rPr>
        <w:t>.</w:t>
      </w:r>
    </w:p>
    <w:p w14:paraId="575C251F" w14:textId="77777777" w:rsidR="008D45EE" w:rsidRPr="004A44CF" w:rsidRDefault="00000000" w:rsidP="008F786F">
      <w:pPr>
        <w:bidi/>
        <w:rPr>
          <w:rFonts w:ascii="Narkisim" w:hAnsi="Narkisim" w:cs="Narkisim"/>
        </w:rPr>
      </w:pPr>
      <w:r w:rsidRPr="004A44CF">
        <w:rPr>
          <w:rFonts w:ascii="Narkisim" w:hAnsi="Narkisim" w:cs="Narkisim"/>
          <w:u w:val="single"/>
          <w:rtl/>
        </w:rPr>
        <w:t>רש"י ד"ה שליח נעשה עד</w:t>
      </w:r>
      <w:r w:rsidRPr="004A44CF">
        <w:rPr>
          <w:rFonts w:ascii="Narkisim" w:hAnsi="Narkisim" w:cs="Narkisim"/>
          <w:rtl/>
        </w:rPr>
        <w:t xml:space="preserve">. בין ששלח ממון לבע"ח וכו'. </w:t>
      </w:r>
      <w:r w:rsidRPr="004A44CF">
        <w:rPr>
          <w:rFonts w:ascii="Narkisim" w:hAnsi="Narkisim" w:cs="Narkisim"/>
          <w:szCs w:val="20"/>
          <w:rtl/>
        </w:rPr>
        <w:t>(כדאי' בע"ב)</w:t>
      </w:r>
      <w:r w:rsidRPr="004A44CF">
        <w:rPr>
          <w:rFonts w:ascii="Narkisim" w:hAnsi="Narkisim" w:cs="Narkisim"/>
          <w:rtl/>
        </w:rPr>
        <w:t xml:space="preserve">. ולדברי האו"ש </w:t>
      </w:r>
      <w:r w:rsidRPr="004A44CF">
        <w:rPr>
          <w:rFonts w:ascii="Narkisim" w:hAnsi="Narkisim" w:cs="Narkisim"/>
          <w:szCs w:val="20"/>
          <w:rtl/>
        </w:rPr>
        <w:t>(הנ"ל)</w:t>
      </w:r>
      <w:r w:rsidRPr="004A44CF">
        <w:rPr>
          <w:rFonts w:ascii="Narkisim" w:hAnsi="Narkisim" w:cs="Narkisim"/>
          <w:rtl/>
        </w:rPr>
        <w:t xml:space="preserve"> מבואר דאף שליח לפרעון חוב, אמרי' דשלוחו כמותו. ונחשב בע"ד ואינו יכול להעיד</w:t>
      </w:r>
      <w:r w:rsidRPr="004A44CF">
        <w:rPr>
          <w:rFonts w:ascii="Narkisim" w:hAnsi="Narkisim" w:cs="Narkisim"/>
        </w:rPr>
        <w:t>.</w:t>
      </w:r>
    </w:p>
    <w:p w14:paraId="0508F892"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חת"ס</w:t>
      </w:r>
      <w:r w:rsidRPr="004A44CF">
        <w:rPr>
          <w:rFonts w:ascii="Narkisim" w:hAnsi="Narkisim"/>
          <w:rtl/>
        </w:rPr>
        <w:t xml:space="preserve"> (או"ח רא) כת' דהא דהוזכר בסוגיין שליחות בפרעון חוב, אי"צ דין שליחות דשלוחו כמותו דילפי' מקרא</w:t>
      </w:r>
      <w:r w:rsidRPr="004A44CF">
        <w:rPr>
          <w:rStyle w:val="ac"/>
          <w:rFonts w:ascii="Narkisim" w:hAnsi="Narkisim"/>
          <w:rtl/>
        </w:rPr>
        <w:footnoteReference w:id="239"/>
      </w:r>
      <w:r w:rsidRPr="004A44CF">
        <w:rPr>
          <w:rFonts w:ascii="Narkisim" w:hAnsi="Narkisim"/>
        </w:rPr>
        <w:t xml:space="preserve">. </w:t>
      </w:r>
      <w:r w:rsidRPr="004A44CF">
        <w:rPr>
          <w:rFonts w:ascii="Narkisim" w:hAnsi="Narkisim"/>
          <w:rtl/>
        </w:rPr>
        <w:t>אלא הליכות עולם ששלח מעות הפרעון ע"י אחרים, ואף ע"י נכרי או קטן. דזהו צורת פרעון</w:t>
      </w:r>
      <w:r w:rsidRPr="004A44CF">
        <w:rPr>
          <w:rStyle w:val="ac"/>
          <w:rFonts w:ascii="Narkisim" w:hAnsi="Narkisim"/>
          <w:rtl/>
        </w:rPr>
        <w:footnoteReference w:id="240"/>
      </w:r>
      <w:r w:rsidRPr="004A44CF">
        <w:rPr>
          <w:rFonts w:ascii="Narkisim" w:hAnsi="Narkisim"/>
        </w:rPr>
        <w:t>.</w:t>
      </w:r>
    </w:p>
    <w:p w14:paraId="4434B881"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רי"ף</w:t>
      </w:r>
      <w:r w:rsidRPr="004A44CF">
        <w:rPr>
          <w:rFonts w:ascii="Narkisim" w:hAnsi="Narkisim"/>
          <w:rtl/>
        </w:rPr>
        <w:t xml:space="preserve"> הביא מה</w:t>
      </w:r>
      <w:r w:rsidRPr="004A44CF">
        <w:rPr>
          <w:rFonts w:ascii="Narkisim" w:hAnsi="Narkisim"/>
          <w:b/>
          <w:bCs/>
          <w:rtl/>
        </w:rPr>
        <w:t>ירושלמי</w:t>
      </w:r>
      <w:r w:rsidRPr="004A44CF">
        <w:rPr>
          <w:rFonts w:ascii="Narkisim" w:hAnsi="Narkisim"/>
          <w:rtl/>
        </w:rPr>
        <w:t xml:space="preserve"> מעשה בא' שכפר בפקדון, וחייבו שבועה ע"פ עדות הכתף. [ומבואר מדבריו דשייך לסוגיין דאין שליח נעשה עד]. וה</w:t>
      </w:r>
      <w:r w:rsidRPr="004A44CF">
        <w:rPr>
          <w:rFonts w:ascii="Narkisim" w:hAnsi="Narkisim"/>
          <w:b/>
          <w:bCs/>
          <w:rtl/>
        </w:rPr>
        <w:t>אחרונים</w:t>
      </w:r>
      <w:r w:rsidRPr="004A44CF">
        <w:rPr>
          <w:rFonts w:ascii="Narkisim" w:hAnsi="Narkisim"/>
          <w:rtl/>
        </w:rPr>
        <w:t xml:space="preserve"> הביאו דאף כתף בעלמא נחשב גדר שליחות. [וה</w:t>
      </w:r>
      <w:r w:rsidRPr="004A44CF">
        <w:rPr>
          <w:rFonts w:ascii="Narkisim" w:hAnsi="Narkisim"/>
          <w:b/>
          <w:bCs/>
          <w:rtl/>
        </w:rPr>
        <w:t>ראשונים</w:t>
      </w:r>
      <w:r w:rsidRPr="004A44CF">
        <w:rPr>
          <w:rFonts w:ascii="Narkisim" w:hAnsi="Narkisim"/>
          <w:rtl/>
        </w:rPr>
        <w:t xml:space="preserve"> הק' דכיון דתקנו שבועת היסת הוה נוגע בעדות (וכדאי' בע"ב). והר"ן כת' דאיירי שפטרו מעיקרא. ועוד תי' ה</w:t>
      </w:r>
      <w:r w:rsidRPr="004A44CF">
        <w:rPr>
          <w:rFonts w:ascii="Narkisim" w:hAnsi="Narkisim"/>
          <w:b/>
          <w:bCs/>
          <w:rtl/>
        </w:rPr>
        <w:t>ק"נ</w:t>
      </w:r>
      <w:r w:rsidRPr="004A44CF">
        <w:rPr>
          <w:rFonts w:ascii="Narkisim" w:hAnsi="Narkisim"/>
          <w:rtl/>
        </w:rPr>
        <w:t xml:space="preserve"> (וש"ך קכא נז) דאיירי שהבעה"ב היה אצלו בשעה שמסרו</w:t>
      </w:r>
      <w:r w:rsidRPr="004A44CF">
        <w:rPr>
          <w:rStyle w:val="ac"/>
          <w:rFonts w:ascii="Narkisim" w:hAnsi="Narkisim"/>
          <w:rtl/>
        </w:rPr>
        <w:footnoteReference w:id="241"/>
      </w:r>
      <w:r w:rsidRPr="004A44CF">
        <w:rPr>
          <w:rFonts w:ascii="Narkisim" w:hAnsi="Narkisim"/>
        </w:rPr>
        <w:t xml:space="preserve">, </w:t>
      </w:r>
      <w:r w:rsidRPr="004A44CF">
        <w:rPr>
          <w:rFonts w:ascii="Narkisim" w:hAnsi="Narkisim"/>
          <w:rtl/>
        </w:rPr>
        <w:t>ומש"ה אינו משביעו היסת. ומבואר דאפ"ה נחשב שלוחו]</w:t>
      </w:r>
      <w:r w:rsidRPr="004A44CF">
        <w:rPr>
          <w:rFonts w:ascii="Narkisim" w:hAnsi="Narkisim"/>
        </w:rPr>
        <w:t>.</w:t>
      </w:r>
    </w:p>
    <w:p w14:paraId="359700EF" w14:textId="77777777" w:rsidR="008D45EE" w:rsidRPr="004A44CF" w:rsidRDefault="00000000" w:rsidP="008F786F">
      <w:pPr>
        <w:bidi/>
        <w:rPr>
          <w:rFonts w:ascii="Narkisim" w:hAnsi="Narkisim" w:cs="Narkisim"/>
        </w:rPr>
      </w:pPr>
      <w:r w:rsidRPr="004A44CF">
        <w:rPr>
          <w:rFonts w:ascii="Narkisim" w:hAnsi="Narkisim" w:cs="Narkisim"/>
          <w:u w:val="single"/>
          <w:rtl/>
        </w:rPr>
        <w:t>ובי"ה אומרים כולם שלוחין הן</w:t>
      </w:r>
      <w:r w:rsidRPr="004A44CF">
        <w:rPr>
          <w:rStyle w:val="ac"/>
          <w:rFonts w:ascii="Narkisim" w:hAnsi="Narkisim" w:cs="Narkisim"/>
          <w:u w:val="single"/>
          <w:rtl/>
        </w:rPr>
        <w:footnoteReference w:id="242"/>
      </w:r>
      <w:r w:rsidRPr="004A44CF">
        <w:rPr>
          <w:rFonts w:ascii="Narkisim" w:hAnsi="Narkisim" w:cs="Narkisim"/>
          <w:u w:val="single"/>
        </w:rPr>
        <w:t xml:space="preserve">, </w:t>
      </w:r>
      <w:r w:rsidRPr="004A44CF">
        <w:rPr>
          <w:rFonts w:ascii="Narkisim" w:hAnsi="Narkisim" w:cs="Narkisim"/>
          <w:u w:val="single"/>
          <w:rtl/>
        </w:rPr>
        <w:t>ואין שליח נעשה עד וכו'</w:t>
      </w:r>
      <w:r w:rsidRPr="004A44CF">
        <w:rPr>
          <w:rFonts w:ascii="Narkisim" w:hAnsi="Narkisim" w:cs="Narkisim"/>
          <w:rtl/>
        </w:rPr>
        <w:t>. ה</w:t>
      </w:r>
      <w:r w:rsidRPr="004A44CF">
        <w:rPr>
          <w:rFonts w:ascii="Narkisim" w:hAnsi="Narkisim" w:cs="Narkisim"/>
          <w:b/>
          <w:bCs/>
          <w:rtl/>
        </w:rPr>
        <w:t>אמר"מ</w:t>
      </w:r>
      <w:r w:rsidRPr="004A44CF">
        <w:rPr>
          <w:rFonts w:ascii="Narkisim" w:hAnsi="Narkisim" w:cs="Narkisim"/>
          <w:rtl/>
        </w:rPr>
        <w:t xml:space="preserve"> (יח ו) דייק דאיירי שרק א' מהם מסרו, ואפ"ה כיון שמינה את כולם לשלוחים לא מהני עדותם. דחל השליחות </w:t>
      </w:r>
      <w:r w:rsidRPr="004A44CF">
        <w:rPr>
          <w:rFonts w:ascii="Narkisim" w:hAnsi="Narkisim" w:cs="Narkisim"/>
          <w:rtl/>
        </w:rPr>
        <w:lastRenderedPageBreak/>
        <w:t xml:space="preserve">מיד בשעת מינוי, גם קודם עשיית הפעולה. וע"י מינוי לחוד נפסלו לעדות. </w:t>
      </w:r>
      <w:r w:rsidRPr="004A44CF">
        <w:rPr>
          <w:rFonts w:ascii="Narkisim" w:hAnsi="Narkisim" w:cs="Narkisim"/>
          <w:szCs w:val="20"/>
          <w:rtl/>
        </w:rPr>
        <w:t>וכת' דאולי י"ל דכ"ז למ"ד דשליח אינו נעשה עד, משום דשלוחו כמותו, וידו וגופו של השליח הוה ממש של משלח. [ולא משום התייחסות הפעולה]. ומש"ה חל בשעת מינוי. אבל למה דקי"ל דשליח נעשה עד, א"כ לא הוה כמותו. וי"ל דלא חל השליחות עד שעת מעשה. ומש"ה שייך חסרון מילי</w:t>
      </w:r>
      <w:r w:rsidRPr="004A44CF">
        <w:rPr>
          <w:rFonts w:ascii="Narkisim" w:hAnsi="Narkisim" w:cs="Narkisim"/>
          <w:szCs w:val="20"/>
        </w:rPr>
        <w:t>.</w:t>
      </w:r>
    </w:p>
    <w:p w14:paraId="7D0BA304" w14:textId="77777777" w:rsidR="008D45EE" w:rsidRPr="004A44CF" w:rsidRDefault="00000000" w:rsidP="008F786F">
      <w:pPr>
        <w:pStyle w:val="a8"/>
        <w:bidi/>
        <w:rPr>
          <w:rFonts w:ascii="Narkisim" w:hAnsi="Narkisim"/>
        </w:rPr>
      </w:pPr>
      <w:r w:rsidRPr="004A44CF">
        <w:rPr>
          <w:rFonts w:ascii="Narkisim" w:hAnsi="Narkisim"/>
          <w:rtl/>
        </w:rPr>
        <w:t>ובי"ש פליגי דא' שליח וב' עדים, דרק השליח שעשה את הקידושין פסול. ולכאורה פליגי משום סברא הנ"ל. ועוד יש שפי' דסברת מ"ד א' שליח וב' עדים, דכוונת הבעל למנות א' להיות מתוכם שליח. ולא מינה את השאר לשלוחים. וה</w:t>
      </w:r>
      <w:r w:rsidRPr="004A44CF">
        <w:rPr>
          <w:rFonts w:ascii="Narkisim" w:hAnsi="Narkisim"/>
          <w:b/>
          <w:bCs/>
          <w:rtl/>
        </w:rPr>
        <w:t>או"ש</w:t>
      </w:r>
      <w:r w:rsidRPr="004A44CF">
        <w:rPr>
          <w:rFonts w:ascii="Narkisim" w:hAnsi="Narkisim"/>
          <w:rtl/>
        </w:rPr>
        <w:t xml:space="preserve"> (אישות ג טז) הביא כן מה</w:t>
      </w:r>
      <w:r w:rsidRPr="004A44CF">
        <w:rPr>
          <w:rFonts w:ascii="Narkisim" w:hAnsi="Narkisim"/>
          <w:b/>
          <w:bCs/>
          <w:rtl/>
        </w:rPr>
        <w:t>ירושלמי</w:t>
      </w:r>
      <w:r w:rsidRPr="004A44CF">
        <w:rPr>
          <w:rFonts w:ascii="Narkisim" w:hAnsi="Narkisim"/>
          <w:rtl/>
        </w:rPr>
        <w:t xml:space="preserve"> [ועי"ש שביאר]</w:t>
      </w:r>
      <w:r w:rsidRPr="004A44CF">
        <w:rPr>
          <w:rFonts w:ascii="Narkisim" w:hAnsi="Narkisim"/>
        </w:rPr>
        <w:t>.</w:t>
      </w:r>
    </w:p>
    <w:p w14:paraId="4279DA9F" w14:textId="77777777" w:rsidR="008D45EE" w:rsidRPr="004A44CF" w:rsidRDefault="00000000" w:rsidP="008F786F">
      <w:pPr>
        <w:pStyle w:val="aa"/>
        <w:bidi/>
        <w:rPr>
          <w:rFonts w:ascii="Narkisim" w:hAnsi="Narkisim"/>
        </w:rPr>
      </w:pPr>
      <w:r w:rsidRPr="004A44CF">
        <w:rPr>
          <w:rFonts w:ascii="Narkisim" w:hAnsi="Narkisim"/>
          <w:u w:val="single"/>
          <w:rtl/>
        </w:rPr>
        <w:t>ורב כבי"ש, איפוך וכו'</w:t>
      </w:r>
      <w:r w:rsidRPr="004A44CF">
        <w:rPr>
          <w:rFonts w:ascii="Narkisim" w:hAnsi="Narkisim"/>
          <w:rtl/>
        </w:rPr>
        <w:t>. ה</w:t>
      </w:r>
      <w:r w:rsidRPr="004A44CF">
        <w:rPr>
          <w:rFonts w:ascii="Narkisim" w:hAnsi="Narkisim"/>
          <w:b/>
          <w:bCs/>
          <w:rtl/>
        </w:rPr>
        <w:t>רשב"א</w:t>
      </w:r>
      <w:r w:rsidRPr="004A44CF">
        <w:rPr>
          <w:rFonts w:ascii="Narkisim" w:hAnsi="Narkisim"/>
          <w:rtl/>
        </w:rPr>
        <w:t xml:space="preserve"> כת' דרב מתני הפוך, אבל דבי ר' שילא לא מפכי לברייתא [ונקטו דבי"ה ס"ל דלא מהני]. ובתי' הא' כת' ה</w:t>
      </w:r>
      <w:r w:rsidRPr="004A44CF">
        <w:rPr>
          <w:rFonts w:ascii="Narkisim" w:hAnsi="Narkisim"/>
          <w:b/>
          <w:bCs/>
          <w:rtl/>
        </w:rPr>
        <w:t>רשב"א</w:t>
      </w:r>
      <w:r w:rsidRPr="004A44CF">
        <w:rPr>
          <w:rFonts w:ascii="Narkisim" w:hAnsi="Narkisim"/>
          <w:rtl/>
        </w:rPr>
        <w:t xml:space="preserve"> דקו' הגמ' דרב הוא מתלמידי בי"ה. אבל אין קו' דדבי ר' שילא קאי כבי"ש</w:t>
      </w:r>
      <w:r w:rsidRPr="004A44CF">
        <w:rPr>
          <w:rStyle w:val="ac"/>
          <w:rFonts w:ascii="Narkisim" w:hAnsi="Narkisim"/>
          <w:rtl/>
        </w:rPr>
        <w:footnoteReference w:id="243"/>
      </w:r>
      <w:r w:rsidRPr="004A44CF">
        <w:rPr>
          <w:rFonts w:ascii="Narkisim" w:hAnsi="Narkisim"/>
        </w:rPr>
        <w:t>.</w:t>
      </w:r>
    </w:p>
    <w:p w14:paraId="57C4DD80" w14:textId="77777777" w:rsidR="008D45EE" w:rsidRPr="004A44CF" w:rsidRDefault="00000000" w:rsidP="008F786F">
      <w:pPr>
        <w:bidi/>
        <w:rPr>
          <w:rFonts w:ascii="Narkisim" w:hAnsi="Narkisim" w:cs="Narkisim"/>
        </w:rPr>
      </w:pPr>
      <w:r w:rsidRPr="004A44CF">
        <w:rPr>
          <w:rFonts w:ascii="Narkisim" w:hAnsi="Narkisim" w:cs="Narkisim"/>
          <w:u w:val="single"/>
          <w:rtl/>
        </w:rPr>
        <w:t>והילכתא שליח נעשה עד</w:t>
      </w:r>
      <w:r w:rsidRPr="004A44CF">
        <w:rPr>
          <w:rFonts w:ascii="Narkisim" w:hAnsi="Narkisim" w:cs="Narkisim"/>
          <w:rtl/>
        </w:rPr>
        <w:t>. אמנם ה</w:t>
      </w:r>
      <w:r w:rsidRPr="004A44CF">
        <w:rPr>
          <w:rFonts w:ascii="Narkisim" w:hAnsi="Narkisim" w:cs="Narkisim"/>
          <w:b/>
          <w:bCs/>
          <w:rtl/>
        </w:rPr>
        <w:t>רא"ש</w:t>
      </w:r>
      <w:r w:rsidRPr="004A44CF">
        <w:rPr>
          <w:rFonts w:ascii="Narkisim" w:hAnsi="Narkisim" w:cs="Narkisim"/>
          <w:rtl/>
        </w:rPr>
        <w:t xml:space="preserve"> (גיטין ד ב) הביא בשם ה</w:t>
      </w:r>
      <w:r w:rsidRPr="004A44CF">
        <w:rPr>
          <w:rFonts w:ascii="Narkisim" w:hAnsi="Narkisim" w:cs="Narkisim"/>
          <w:b/>
          <w:bCs/>
          <w:rtl/>
        </w:rPr>
        <w:t>ירושלמי</w:t>
      </w:r>
      <w:r w:rsidRPr="004A44CF">
        <w:rPr>
          <w:rFonts w:ascii="Narkisim" w:hAnsi="Narkisim" w:cs="Narkisim"/>
          <w:rtl/>
        </w:rPr>
        <w:t xml:space="preserve"> דשליח להולכה צריך ליתן גט בפני עדים, ואין השליח עולה משום ב'. וכן במינוי שליחות, אין השליח עולה משום ב'. שהרי הוא במקום בעל. וה</w:t>
      </w:r>
      <w:r w:rsidRPr="004A44CF">
        <w:rPr>
          <w:rFonts w:ascii="Narkisim" w:hAnsi="Narkisim" w:cs="Narkisim"/>
          <w:b/>
          <w:bCs/>
          <w:rtl/>
        </w:rPr>
        <w:t>טור</w:t>
      </w:r>
      <w:r w:rsidRPr="004A44CF">
        <w:rPr>
          <w:rFonts w:ascii="Narkisim" w:hAnsi="Narkisim" w:cs="Narkisim"/>
          <w:rtl/>
        </w:rPr>
        <w:t xml:space="preserve"> </w:t>
      </w:r>
      <w:r w:rsidRPr="004A44CF">
        <w:rPr>
          <w:rFonts w:ascii="Narkisim" w:hAnsi="Narkisim" w:cs="Narkisim"/>
          <w:szCs w:val="20"/>
          <w:rtl/>
        </w:rPr>
        <w:t>(אה"ע קמא יא)</w:t>
      </w:r>
      <w:r w:rsidRPr="004A44CF">
        <w:rPr>
          <w:rFonts w:ascii="Narkisim" w:hAnsi="Narkisim" w:cs="Narkisim"/>
          <w:rtl/>
        </w:rPr>
        <w:t xml:space="preserve"> כת' דהרא"ש הביא דברי הירושלמי להלכה. והק' דקי"ל דשליח נעשה עד. וה</w:t>
      </w:r>
      <w:r w:rsidRPr="004A44CF">
        <w:rPr>
          <w:rFonts w:ascii="Narkisim" w:hAnsi="Narkisim" w:cs="Narkisim"/>
          <w:b/>
          <w:bCs/>
          <w:rtl/>
        </w:rPr>
        <w:t>טור</w:t>
      </w:r>
      <w:r w:rsidRPr="004A44CF">
        <w:rPr>
          <w:rFonts w:ascii="Narkisim" w:hAnsi="Narkisim" w:cs="Narkisim"/>
          <w:rtl/>
        </w:rPr>
        <w:t xml:space="preserve"> כת' דכוונת הרא"ש דהשליח אינו עולה במקום ב', אבל מצטרף עם עד א'. וה</w:t>
      </w:r>
      <w:r w:rsidRPr="004A44CF">
        <w:rPr>
          <w:rFonts w:ascii="Narkisim" w:hAnsi="Narkisim" w:cs="Narkisim"/>
          <w:b/>
          <w:bCs/>
          <w:rtl/>
        </w:rPr>
        <w:t>ב"ח</w:t>
      </w:r>
      <w:r w:rsidRPr="004A44CF">
        <w:rPr>
          <w:rFonts w:ascii="Narkisim" w:hAnsi="Narkisim" w:cs="Narkisim"/>
          <w:rtl/>
        </w:rPr>
        <w:t xml:space="preserve"> </w:t>
      </w:r>
      <w:r w:rsidRPr="004A44CF">
        <w:rPr>
          <w:rFonts w:ascii="Narkisim" w:hAnsi="Narkisim" w:cs="Narkisim"/>
          <w:szCs w:val="20"/>
          <w:rtl/>
        </w:rPr>
        <w:t>(שם, ובי"ש שם יא)</w:t>
      </w:r>
      <w:r w:rsidRPr="004A44CF">
        <w:rPr>
          <w:rFonts w:ascii="Narkisim" w:hAnsi="Narkisim" w:cs="Narkisim"/>
          <w:rtl/>
        </w:rPr>
        <w:t xml:space="preserve"> חילק דהיכא דשליח מביא גט [לבד] החמירו דצריך ליתן בפני ב' עדים, שנראה כמו הבעל</w:t>
      </w:r>
      <w:r w:rsidRPr="004A44CF">
        <w:rPr>
          <w:rStyle w:val="ac"/>
          <w:rFonts w:ascii="Narkisim" w:hAnsi="Narkisim" w:cs="Narkisim"/>
          <w:rtl/>
        </w:rPr>
        <w:footnoteReference w:id="244"/>
      </w:r>
      <w:r w:rsidRPr="004A44CF">
        <w:rPr>
          <w:rFonts w:ascii="Narkisim" w:hAnsi="Narkisim" w:cs="Narkisim"/>
        </w:rPr>
        <w:t xml:space="preserve">. </w:t>
      </w:r>
      <w:r w:rsidRPr="004A44CF">
        <w:rPr>
          <w:rFonts w:ascii="Narkisim" w:hAnsi="Narkisim" w:cs="Narkisim"/>
          <w:rtl/>
        </w:rPr>
        <w:t>אבל היכא דב' שלוחים הביאו, ניכרים דהוה עדים</w:t>
      </w:r>
      <w:r w:rsidRPr="004A44CF">
        <w:rPr>
          <w:rFonts w:ascii="Narkisim" w:hAnsi="Narkisim" w:cs="Narkisim"/>
        </w:rPr>
        <w:t>.</w:t>
      </w:r>
    </w:p>
    <w:p w14:paraId="36726C3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תורת גיטין</w:t>
      </w:r>
      <w:r w:rsidRPr="004A44CF">
        <w:rPr>
          <w:rFonts w:ascii="Narkisim" w:hAnsi="Narkisim"/>
          <w:rtl/>
        </w:rPr>
        <w:t xml:space="preserve"> (קמא ט) כת' דלענין עדי קיום לא מהני הא דשליח נעשה עד, שהרי עומד במקום הבעל. וסוגיין איירי שבאין להעיד אחר שנעשית המעשה. דומיא דוכן לדיני ממונות</w:t>
      </w:r>
      <w:r w:rsidRPr="004A44CF">
        <w:rPr>
          <w:rFonts w:ascii="Narkisim" w:hAnsi="Narkisim"/>
        </w:rPr>
        <w:t>.</w:t>
      </w:r>
    </w:p>
    <w:p w14:paraId="5EAF39D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כלבו</w:t>
      </w:r>
      <w:r w:rsidRPr="004A44CF">
        <w:rPr>
          <w:rFonts w:ascii="Narkisim" w:hAnsi="Narkisim" w:cs="Narkisim"/>
          <w:rtl/>
        </w:rPr>
        <w:t xml:space="preserve"> (עה, הו' באבנ"מ לה ב) נסתפק האם דוקא בשליח המקדש אמרי' שליח נעשה עד, או אף בשליח האשה לקבל גט או קידושין. [וע"ע חי' ר' שמואל גיטין יח בכל זה]</w:t>
      </w:r>
      <w:r w:rsidRPr="004A44CF">
        <w:rPr>
          <w:rFonts w:ascii="Narkisim" w:hAnsi="Narkisim" w:cs="Narkisim"/>
        </w:rPr>
        <w:t>.</w:t>
      </w:r>
    </w:p>
    <w:p w14:paraId="034B23EF" w14:textId="77777777" w:rsidR="008D45EE" w:rsidRPr="004A44CF" w:rsidRDefault="00000000" w:rsidP="008F786F">
      <w:pPr>
        <w:pStyle w:val="3"/>
        <w:bidi/>
        <w:rPr>
          <w:rFonts w:ascii="Narkisim" w:hAnsi="Narkisim"/>
        </w:rPr>
      </w:pPr>
      <w:r w:rsidRPr="004A44CF">
        <w:rPr>
          <w:rFonts w:ascii="Narkisim" w:hAnsi="Narkisim"/>
          <w:rtl/>
        </w:rPr>
        <w:t>דף מג</w:t>
      </w:r>
      <w:r w:rsidRPr="004A44CF">
        <w:rPr>
          <w:rFonts w:ascii="Narkisim" w:hAnsi="Narkisim"/>
        </w:rPr>
        <w:t>:</w:t>
      </w:r>
    </w:p>
    <w:p w14:paraId="74AE4317" w14:textId="77777777" w:rsidR="008D45EE" w:rsidRPr="004A44CF" w:rsidRDefault="00000000" w:rsidP="008F786F">
      <w:pPr>
        <w:bidi/>
        <w:rPr>
          <w:rFonts w:ascii="Narkisim" w:hAnsi="Narkisim" w:cs="Narkisim"/>
        </w:rPr>
      </w:pPr>
      <w:r w:rsidRPr="004A44CF">
        <w:rPr>
          <w:rFonts w:ascii="Narkisim" w:hAnsi="Narkisim" w:cs="Narkisim"/>
          <w:u w:val="single"/>
          <w:rtl/>
        </w:rPr>
        <w:t>אבל גירושין ניחוש שמא עיניו נתן בה</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הק' דבכל עדים לא חיישינן להכי, וכדתניא (גיטין סז., יבמות כה:) דעדים החתומין יכולים לחזור ולקנותו, ולא חששו רבנן. והכא לא לקחו כלום [ואין להם הנאה כלל בזה]</w:t>
      </w:r>
      <w:r w:rsidRPr="004A44CF">
        <w:rPr>
          <w:rFonts w:ascii="Narkisim" w:hAnsi="Narkisim" w:cs="Narkisim"/>
        </w:rPr>
        <w:t>.</w:t>
      </w:r>
    </w:p>
    <w:p w14:paraId="5C50BD3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תי' דהכא כיון דשוינהו שלוחין מימר אמרי בעל הימוני מהימן לדידן ולא דייק בתר סהדותא דידן</w:t>
      </w:r>
      <w:r w:rsidRPr="004A44CF">
        <w:rPr>
          <w:rStyle w:val="ac"/>
          <w:rFonts w:ascii="Narkisim" w:hAnsi="Narkisim"/>
          <w:rtl/>
        </w:rPr>
        <w:footnoteReference w:id="245"/>
      </w:r>
      <w:r w:rsidRPr="004A44CF">
        <w:rPr>
          <w:rFonts w:ascii="Narkisim" w:hAnsi="Narkisim"/>
        </w:rPr>
        <w:t xml:space="preserve">, </w:t>
      </w:r>
      <w:r w:rsidRPr="004A44CF">
        <w:rPr>
          <w:rFonts w:ascii="Narkisim" w:hAnsi="Narkisim"/>
          <w:rtl/>
        </w:rPr>
        <w:t>קמ"ל רב נחמן. ועוד תי' ה</w:t>
      </w:r>
      <w:r w:rsidRPr="004A44CF">
        <w:rPr>
          <w:rFonts w:ascii="Narkisim" w:hAnsi="Narkisim"/>
          <w:b/>
          <w:bCs/>
          <w:rtl/>
        </w:rPr>
        <w:t>ריטב"א</w:t>
      </w:r>
      <w:r w:rsidRPr="004A44CF">
        <w:rPr>
          <w:rFonts w:ascii="Narkisim" w:hAnsi="Narkisim"/>
          <w:rtl/>
        </w:rPr>
        <w:t xml:space="preserve"> דאמרי' (יבמות כה: גיטין סז.) דדוקא עדות במעשה לא חיישינן [שחתמו על הגט], אבל דיבורא אמרי. וס"ד דכיון דמעידים ע"פ נחשב דיבור, קמ"ל כיון דהדבר נגמר ע"פ נחשב מעשה</w:t>
      </w:r>
      <w:r w:rsidRPr="004A44CF">
        <w:rPr>
          <w:rFonts w:ascii="Narkisim" w:hAnsi="Narkisim"/>
        </w:rPr>
        <w:t>.</w:t>
      </w:r>
    </w:p>
    <w:p w14:paraId="2077110A" w14:textId="77777777" w:rsidR="008D45EE" w:rsidRPr="004A44CF" w:rsidRDefault="00000000" w:rsidP="008F786F">
      <w:pPr>
        <w:pStyle w:val="2"/>
        <w:bidi/>
        <w:rPr>
          <w:rFonts w:ascii="Narkisim" w:hAnsi="Narkisim"/>
        </w:rPr>
      </w:pPr>
      <w:r w:rsidRPr="004A44CF">
        <w:rPr>
          <w:rFonts w:ascii="Narkisim" w:hAnsi="Narkisim"/>
          <w:rtl/>
        </w:rPr>
        <w:t>השלוחין נוגעים בעדותם</w:t>
      </w:r>
    </w:p>
    <w:p w14:paraId="12D5795D" w14:textId="77777777" w:rsidR="008D45EE" w:rsidRPr="004A44CF" w:rsidRDefault="00000000" w:rsidP="008F786F">
      <w:pPr>
        <w:bidi/>
        <w:rPr>
          <w:rFonts w:ascii="Narkisim" w:hAnsi="Narkisim" w:cs="Narkisim"/>
        </w:rPr>
      </w:pPr>
      <w:r w:rsidRPr="004A44CF">
        <w:rPr>
          <w:rFonts w:ascii="Narkisim" w:hAnsi="Narkisim" w:cs="Narkisim"/>
          <w:u w:val="single"/>
          <w:rtl/>
        </w:rPr>
        <w:t>מאי קסבר, אי קסבר המלוה חבירו בעדים צריך לפורעו בעדים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היכי מהימני לומר נתננום למלוה וכו'. בפשוטו משמע דכשמקיים שליחותו ונותן למלוה הוה גדר פרעון, ותלוי האם פרעון צריך עדים. אבל בגמ' (בסמוך) מבואר דהוה משום 'מיגו' דהחזרנום ללווה</w:t>
      </w:r>
      <w:r w:rsidRPr="004A44CF">
        <w:rPr>
          <w:rFonts w:ascii="Narkisim" w:hAnsi="Narkisim" w:cs="Narkisim"/>
        </w:rPr>
        <w:t>.</w:t>
      </w:r>
    </w:p>
    <w:p w14:paraId="229D9843"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הק' דאם יכולים לתת למלוה בלא עדים [ואינו פשיעה], א"כ יהיו נאמנים שהחזירו ללוה, במיגו שפרעו למלוה</w:t>
      </w:r>
      <w:r w:rsidRPr="004A44CF">
        <w:rPr>
          <w:rStyle w:val="ac"/>
          <w:rFonts w:ascii="Narkisim" w:hAnsi="Narkisim"/>
          <w:rtl/>
        </w:rPr>
        <w:footnoteReference w:id="246"/>
      </w:r>
      <w:r w:rsidRPr="004A44CF">
        <w:rPr>
          <w:rFonts w:ascii="Narkisim" w:hAnsi="Narkisim"/>
        </w:rPr>
        <w:t xml:space="preserve">. </w:t>
      </w:r>
      <w:r w:rsidRPr="004A44CF">
        <w:rPr>
          <w:rFonts w:ascii="Narkisim" w:hAnsi="Narkisim"/>
          <w:rtl/>
        </w:rPr>
        <w:t>ושוב אינם נוגעים. ואם נימא דאף הנתינה למלוה צריך להיות בעדים [וכדמשמע ברש"י הנ"ל], א"כ אמאי נקט דהוה 'נוגעין', הא הוה בע"ד גמור</w:t>
      </w:r>
      <w:r w:rsidRPr="004A44CF">
        <w:rPr>
          <w:rStyle w:val="ac"/>
          <w:rFonts w:ascii="Narkisim" w:hAnsi="Narkisim"/>
          <w:rtl/>
        </w:rPr>
        <w:footnoteReference w:id="247"/>
      </w:r>
      <w:r w:rsidRPr="004A44CF">
        <w:rPr>
          <w:rFonts w:ascii="Narkisim" w:hAnsi="Narkisim"/>
        </w:rPr>
        <w:t xml:space="preserve">. </w:t>
      </w:r>
      <w:r w:rsidRPr="004A44CF">
        <w:rPr>
          <w:rFonts w:ascii="Narkisim" w:hAnsi="Narkisim"/>
          <w:rtl/>
        </w:rPr>
        <w:t xml:space="preserve">דהא הם עצמן צריכים להביא ראיה שקיימו שליחותם. [אלא דע"י דנאמנים בענין הפרעון, אף הם </w:t>
      </w:r>
      <w:r w:rsidRPr="004A44CF">
        <w:rPr>
          <w:rFonts w:ascii="Narkisim" w:hAnsi="Narkisim"/>
          <w:rtl/>
        </w:rPr>
        <w:lastRenderedPageBreak/>
        <w:t>פטורים לשלם]. וצ"ע</w:t>
      </w:r>
      <w:r w:rsidRPr="004A44CF">
        <w:rPr>
          <w:rFonts w:ascii="Narkisim" w:hAnsi="Narkisim"/>
        </w:rPr>
        <w:t>.</w:t>
      </w:r>
    </w:p>
    <w:p w14:paraId="12E71404"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(כתובות פד: וב"ב לד., והרשב"א כאן) הק' בהא דאי' (כתובות פה.) במעשה דאבימי דהיכא דהשליח פרע בלא עדים, המלוה נאמן לטעון סטראי [שקיבל את המעות עבור חוב אחר] במיגו. הא השליח הוה עד א', וכשיש עד א' מחוייב שבועה דאורייתא, ואינו יכול לטעון סטראי. ותוס' תי' דאיירי בתר תקנת שבועת היסת (וכדבסמוך). [והרשב"א דן דל"ש בזה שבועת עד א', עי"ש]</w:t>
      </w:r>
      <w:r w:rsidRPr="004A44CF">
        <w:rPr>
          <w:rFonts w:ascii="Narkisim" w:hAnsi="Narkisim" w:cs="Narkisim"/>
        </w:rPr>
        <w:t>.</w:t>
      </w:r>
    </w:p>
    <w:p w14:paraId="45F7907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(ור"ן שם) כת' דבאופן דהשליח פשע ומחוייב לשלם ניחא</w:t>
      </w:r>
      <w:r w:rsidRPr="004A44CF">
        <w:rPr>
          <w:rStyle w:val="ac"/>
          <w:rFonts w:ascii="Narkisim" w:hAnsi="Narkisim"/>
          <w:rtl/>
        </w:rPr>
        <w:footnoteReference w:id="248"/>
      </w:r>
      <w:r w:rsidRPr="004A44CF">
        <w:rPr>
          <w:rFonts w:ascii="Narkisim" w:hAnsi="Narkisim"/>
          <w:rtl/>
        </w:rPr>
        <w:t>, דנוגע בעדותו והוה בע"ד, ואינו נעשה עד. וצ"ב דהא יש לו מיגו דהחזרנו לך. וה</w:t>
      </w:r>
      <w:r w:rsidRPr="004A44CF">
        <w:rPr>
          <w:rFonts w:ascii="Narkisim" w:hAnsi="Narkisim"/>
          <w:b/>
          <w:bCs/>
          <w:rtl/>
        </w:rPr>
        <w:t>אחרונים</w:t>
      </w:r>
      <w:r w:rsidRPr="004A44CF">
        <w:rPr>
          <w:rFonts w:ascii="Narkisim" w:hAnsi="Narkisim"/>
          <w:rtl/>
        </w:rPr>
        <w:t xml:space="preserve"> ביארו דכיון דהשליח יודע שנתן למלוה, א"כ הוה בע"ד ממש. וצריך לעדותו להפטר מחיוב הפשיעה. (וכקו' רע"א הו' לעיל).</w:t>
      </w:r>
    </w:p>
    <w:p w14:paraId="456E8CE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ש"ך</w:t>
      </w:r>
      <w:r w:rsidRPr="004A44CF">
        <w:rPr>
          <w:rFonts w:ascii="Narkisim" w:hAnsi="Narkisim" w:cs="Narkisim"/>
          <w:rtl/>
        </w:rPr>
        <w:t xml:space="preserve"> (קכא מה) הביא בשם </w:t>
      </w:r>
      <w:r w:rsidRPr="004A44CF">
        <w:rPr>
          <w:rFonts w:ascii="Narkisim" w:hAnsi="Narkisim" w:cs="Narkisim"/>
          <w:b/>
          <w:bCs/>
          <w:rtl/>
        </w:rPr>
        <w:t>ראב"ן</w:t>
      </w:r>
      <w:r w:rsidRPr="004A44CF">
        <w:rPr>
          <w:rFonts w:ascii="Narkisim" w:hAnsi="Narkisim" w:cs="Narkisim"/>
          <w:rtl/>
        </w:rPr>
        <w:t xml:space="preserve"> דבסוגיין איירי דוקא כשיש ב' שלוחים, דסבורים כיון דיש ב' שלוחין אי"צ ליתן לפני עדים אחרים. אבל בשליח א', מצי טען לתקוני שדרתיך, והיה לך לפרוע בעדים שלא יכפור. וכמעשה דאבימי [וכסברת הריטב"א]. אבל הש"ך הביא דשאר ראשונים לא חילקו</w:t>
      </w:r>
      <w:r w:rsidRPr="004A44CF">
        <w:rPr>
          <w:rFonts w:ascii="Narkisim" w:hAnsi="Narkisim" w:cs="Narkisim"/>
        </w:rPr>
        <w:t>.</w:t>
      </w:r>
    </w:p>
    <w:p w14:paraId="3D209266" w14:textId="77777777" w:rsidR="008D45EE" w:rsidRPr="004A44CF" w:rsidRDefault="00000000" w:rsidP="008F786F">
      <w:pPr>
        <w:pStyle w:val="aa"/>
        <w:bidi/>
        <w:rPr>
          <w:rFonts w:ascii="Narkisim" w:hAnsi="Narkisim"/>
        </w:rPr>
      </w:pPr>
      <w:r w:rsidRPr="004A44CF">
        <w:rPr>
          <w:rFonts w:ascii="Narkisim" w:hAnsi="Narkisim"/>
          <w:u w:val="single"/>
          <w:rtl/>
        </w:rPr>
        <w:t>שם. המלוה חבירו בעדים</w:t>
      </w:r>
      <w:r w:rsidRPr="004A44CF">
        <w:rPr>
          <w:rFonts w:ascii="Narkisim" w:hAnsi="Narkisim"/>
          <w:rtl/>
        </w:rPr>
        <w:t>. פ</w:t>
      </w:r>
      <w:r w:rsidRPr="004A44CF">
        <w:rPr>
          <w:rFonts w:ascii="Narkisim" w:hAnsi="Narkisim"/>
          <w:b/>
          <w:bCs/>
          <w:rtl/>
        </w:rPr>
        <w:t>רש"י</w:t>
      </w:r>
      <w:r w:rsidRPr="004A44CF">
        <w:rPr>
          <w:rFonts w:ascii="Narkisim" w:hAnsi="Narkisim"/>
          <w:rtl/>
        </w:rPr>
        <w:t xml:space="preserve"> (סוד"ה דאי לא) דפעמים</w:t>
      </w:r>
      <w:r w:rsidRPr="004A44CF">
        <w:rPr>
          <w:rStyle w:val="ac"/>
          <w:rFonts w:ascii="Narkisim" w:hAnsi="Narkisim"/>
          <w:rtl/>
        </w:rPr>
        <w:footnoteReference w:id="249"/>
      </w:r>
      <w:r w:rsidRPr="004A44CF">
        <w:rPr>
          <w:rFonts w:ascii="Narkisim" w:hAnsi="Narkisim"/>
        </w:rPr>
        <w:t xml:space="preserve"> </w:t>
      </w:r>
      <w:r w:rsidRPr="004A44CF">
        <w:rPr>
          <w:rFonts w:ascii="Narkisim" w:hAnsi="Narkisim"/>
          <w:rtl/>
        </w:rPr>
        <w:t>שמסרו להם [לשלוחים] בעדים. אבל היכא דמסר לשליח בלא עדים נאמן שהחזיר. דהמלוה את חבירו בלא עדים, נאמן שהחזיר שהרי האמינו. וה</w:t>
      </w:r>
      <w:r w:rsidRPr="004A44CF">
        <w:rPr>
          <w:rFonts w:ascii="Narkisim" w:hAnsi="Narkisim"/>
          <w:b/>
          <w:bCs/>
          <w:rtl/>
        </w:rPr>
        <w:t>רמב"ן</w:t>
      </w:r>
      <w:r w:rsidRPr="004A44CF">
        <w:rPr>
          <w:rFonts w:ascii="Narkisim" w:hAnsi="Narkisim"/>
          <w:rtl/>
        </w:rPr>
        <w:t xml:space="preserve"> הוסיף דהפה שאסר הוא הפה שהתיר, אינהו אמרי' דהוה שליח, ואינהו אמרי' שעשו שליחותם</w:t>
      </w:r>
      <w:r w:rsidRPr="004A44CF">
        <w:rPr>
          <w:rFonts w:ascii="Narkisim" w:hAnsi="Narkisim"/>
        </w:rPr>
        <w:t>.</w:t>
      </w:r>
    </w:p>
    <w:p w14:paraId="259D1F09" w14:textId="77777777" w:rsidR="008D45EE" w:rsidRPr="004A44CF" w:rsidRDefault="00000000" w:rsidP="008F786F">
      <w:pPr>
        <w:pStyle w:val="aa"/>
        <w:bidi/>
        <w:rPr>
          <w:rFonts w:ascii="Narkisim" w:hAnsi="Narkisim"/>
        </w:rPr>
      </w:pPr>
      <w:r w:rsidRPr="004A44CF">
        <w:rPr>
          <w:rFonts w:ascii="Narkisim" w:hAnsi="Narkisim"/>
          <w:rtl/>
        </w:rPr>
        <w:t>[ה</w:t>
      </w:r>
      <w:r w:rsidRPr="004A44CF">
        <w:rPr>
          <w:rFonts w:ascii="Narkisim" w:hAnsi="Narkisim"/>
          <w:b/>
          <w:bCs/>
          <w:rtl/>
        </w:rPr>
        <w:t>ב"ח</w:t>
      </w:r>
      <w:r w:rsidRPr="004A44CF">
        <w:rPr>
          <w:rFonts w:ascii="Narkisim" w:hAnsi="Narkisim"/>
          <w:rtl/>
        </w:rPr>
        <w:t xml:space="preserve"> גרס] </w:t>
      </w:r>
      <w:r w:rsidRPr="004A44CF">
        <w:rPr>
          <w:rFonts w:ascii="Narkisim" w:hAnsi="Narkisim"/>
          <w:u w:val="single"/>
          <w:rtl/>
        </w:rPr>
        <w:t>ואי קסבר וכו' אי"צ לפורעו בעדים, הני עדים ל"ל וכו'</w:t>
      </w:r>
      <w:r w:rsidRPr="004A44CF">
        <w:rPr>
          <w:rFonts w:ascii="Narkisim" w:hAnsi="Narkisim"/>
          <w:rtl/>
        </w:rPr>
        <w:t>. וה</w:t>
      </w:r>
      <w:r w:rsidRPr="004A44CF">
        <w:rPr>
          <w:rFonts w:ascii="Narkisim" w:hAnsi="Narkisim"/>
          <w:b/>
          <w:bCs/>
          <w:rtl/>
        </w:rPr>
        <w:t>רשב"א</w:t>
      </w:r>
      <w:r w:rsidRPr="004A44CF">
        <w:rPr>
          <w:rFonts w:ascii="Narkisim" w:hAnsi="Narkisim"/>
          <w:rtl/>
        </w:rPr>
        <w:t xml:space="preserve"> ביאר דהלווה נאמן שפרע, אף דאינו טוען ברי שפרע. חזקה שליח עושה שליחותו, ועוד שהם אומרים שעשו שליחותם. ואף כששלח ע"י קרובים ופסולי עדות. ולתי' הגמ' לא נחשב טענת ברי, וצריך עדות</w:t>
      </w:r>
      <w:r w:rsidRPr="004A44CF">
        <w:rPr>
          <w:rFonts w:ascii="Narkisim" w:hAnsi="Narkisim"/>
        </w:rPr>
        <w:t>.</w:t>
      </w:r>
    </w:p>
    <w:p w14:paraId="17BC56CB" w14:textId="77777777" w:rsidR="008D45EE" w:rsidRPr="004A44CF" w:rsidRDefault="00000000" w:rsidP="008F786F">
      <w:pPr>
        <w:bidi/>
        <w:rPr>
          <w:rFonts w:ascii="Narkisim" w:hAnsi="Narkisim" w:cs="Narkisim"/>
        </w:rPr>
      </w:pPr>
      <w:r w:rsidRPr="004A44CF">
        <w:rPr>
          <w:rFonts w:ascii="Narkisim" w:hAnsi="Narkisim" w:cs="Narkisim"/>
          <w:u w:val="single"/>
          <w:rtl/>
        </w:rPr>
        <w:t>הני נוגעים</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כת' [לענין קידושין] כיון דנוגעין אינה מקודשת. דהוה מקדש בלא עדים, ואפי' שניהם מודים [דבעי עדות לקיומי]. וכ"מ ב</w:t>
      </w:r>
      <w:r w:rsidRPr="004A44CF">
        <w:rPr>
          <w:rFonts w:ascii="Narkisim" w:hAnsi="Narkisim" w:cs="Narkisim"/>
          <w:b/>
          <w:bCs/>
          <w:rtl/>
        </w:rPr>
        <w:t>ר"ן</w:t>
      </w:r>
      <w:r w:rsidRPr="004A44CF">
        <w:rPr>
          <w:rFonts w:ascii="Narkisim" w:hAnsi="Narkisim" w:cs="Narkisim"/>
        </w:rPr>
        <w:t>.</w:t>
      </w:r>
    </w:p>
    <w:p w14:paraId="2F5A57E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(בע"א) נסתפק בזה האם מהני כשהיא מודה, דהא ל"מ הודאה לקידושין. ושוב כת' דמ"מ כיון שהיא מודה אינם נוגעים בעדות. וחזרו להכשירם</w:t>
      </w:r>
      <w:r w:rsidRPr="004A44CF">
        <w:rPr>
          <w:rFonts w:ascii="Narkisim" w:hAnsi="Narkisim"/>
        </w:rPr>
        <w:t>.</w:t>
      </w:r>
    </w:p>
    <w:p w14:paraId="37EB0E9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רא"ש</w:t>
      </w:r>
      <w:r w:rsidRPr="004A44CF">
        <w:rPr>
          <w:rFonts w:ascii="Narkisim" w:hAnsi="Narkisim"/>
          <w:rtl/>
        </w:rPr>
        <w:t xml:space="preserve"> הביא בשם </w:t>
      </w:r>
      <w:r w:rsidRPr="004A44CF">
        <w:rPr>
          <w:rFonts w:ascii="Narkisim" w:hAnsi="Narkisim"/>
          <w:b/>
          <w:bCs/>
          <w:rtl/>
        </w:rPr>
        <w:t>ר' יונתן</w:t>
      </w:r>
      <w:r w:rsidRPr="004A44CF">
        <w:rPr>
          <w:rFonts w:ascii="Narkisim" w:hAnsi="Narkisim"/>
          <w:rtl/>
        </w:rPr>
        <w:t xml:space="preserve"> הכהן דהיכא דהאשה מודה שקבלה הכסף, אלא טוענת שקבלה לפקדון מהני עדותם, דשוב אינם נוגעים</w:t>
      </w:r>
      <w:r w:rsidRPr="004A44CF">
        <w:rPr>
          <w:rFonts w:ascii="Narkisim" w:hAnsi="Narkisim"/>
        </w:rPr>
        <w:t>.</w:t>
      </w:r>
    </w:p>
    <w:p w14:paraId="4F9A7564" w14:textId="77777777" w:rsidR="008D45EE" w:rsidRPr="004A44CF" w:rsidRDefault="00000000" w:rsidP="008F786F">
      <w:pPr>
        <w:pStyle w:val="a7"/>
        <w:bidi/>
        <w:rPr>
          <w:rFonts w:ascii="Narkisim" w:hAnsi="Narkisim"/>
        </w:rPr>
      </w:pPr>
      <w:r w:rsidRPr="004A44CF">
        <w:rPr>
          <w:rFonts w:ascii="Narkisim" w:hAnsi="Narkisim"/>
          <w:rtl/>
        </w:rPr>
        <w:t>וכה"ק ה</w:t>
      </w:r>
      <w:r w:rsidRPr="004A44CF">
        <w:rPr>
          <w:rFonts w:ascii="Narkisim" w:hAnsi="Narkisim"/>
          <w:b/>
          <w:bCs/>
          <w:rtl/>
        </w:rPr>
        <w:t xml:space="preserve">מהרי"ט </w:t>
      </w:r>
      <w:r w:rsidRPr="004A44CF">
        <w:rPr>
          <w:rFonts w:ascii="Narkisim" w:hAnsi="Narkisim"/>
          <w:rtl/>
        </w:rPr>
        <w:t xml:space="preserve">(לר"ן) כיון דמודה שקיבלה המעות, הוה פקדון בידה. ושוב אינם נוגעים, ויהני הקידושין.  </w:t>
      </w:r>
      <w:r w:rsidRPr="004A44CF">
        <w:rPr>
          <w:rFonts w:ascii="Narkisim" w:hAnsi="Narkisim"/>
          <w:szCs w:val="20"/>
          <w:rtl/>
        </w:rPr>
        <w:t>והמהרי"ט נדחק כשהאשה מעכבת את הכסף, ומש"ה פשעו בשליחות שנתנו לה מעות, ולא חלו קידושין.</w:t>
      </w:r>
      <w:r w:rsidRPr="004A44CF">
        <w:rPr>
          <w:rFonts w:ascii="Narkisim" w:hAnsi="Narkisim"/>
          <w:rtl/>
        </w:rPr>
        <w:t xml:space="preserve"> וה</w:t>
      </w:r>
      <w:r w:rsidRPr="004A44CF">
        <w:rPr>
          <w:rFonts w:ascii="Narkisim" w:hAnsi="Narkisim"/>
          <w:b/>
          <w:bCs/>
          <w:rtl/>
        </w:rPr>
        <w:t>אבנ"מ</w:t>
      </w:r>
      <w:r w:rsidRPr="004A44CF">
        <w:rPr>
          <w:rFonts w:ascii="Narkisim" w:hAnsi="Narkisim"/>
          <w:rtl/>
        </w:rPr>
        <w:t xml:space="preserve"> (לה ג) כת' דסברת הר"ן [ותוס' רי"ד] דבשעת קידושין עדיין אינה מודה, והוה מקדש בלא עדים. ול"מ שאח"כ יוכשרו העדים</w:t>
      </w:r>
      <w:r w:rsidRPr="004A44CF">
        <w:rPr>
          <w:rStyle w:val="ac"/>
          <w:rFonts w:ascii="Narkisim" w:hAnsi="Narkisim"/>
          <w:rtl/>
        </w:rPr>
        <w:footnoteReference w:id="250"/>
      </w:r>
      <w:r w:rsidRPr="004A44CF">
        <w:rPr>
          <w:rFonts w:ascii="Narkisim" w:hAnsi="Narkisim"/>
        </w:rPr>
        <w:t xml:space="preserve">. </w:t>
      </w:r>
      <w:r w:rsidRPr="004A44CF">
        <w:rPr>
          <w:rFonts w:ascii="Narkisim" w:hAnsi="Narkisim"/>
          <w:rtl/>
        </w:rPr>
        <w:t>אבל דעת הרשב"א דהוה עדים מעיקרא אלא דנוגעין, וכיון דנסתלק נגיעתן הוה כשרים</w:t>
      </w:r>
      <w:r w:rsidRPr="004A44CF">
        <w:rPr>
          <w:rStyle w:val="ac"/>
          <w:rFonts w:ascii="Narkisim" w:hAnsi="Narkisim"/>
          <w:rtl/>
        </w:rPr>
        <w:footnoteReference w:id="251"/>
      </w:r>
      <w:r w:rsidRPr="004A44CF">
        <w:rPr>
          <w:rFonts w:ascii="Narkisim" w:hAnsi="Narkisim"/>
        </w:rPr>
        <w:t>.</w:t>
      </w:r>
    </w:p>
    <w:p w14:paraId="7396575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(ז ה) הק' א"כ אף היכא דמכחשת, הא יכול לבוא לידי בירור [ע"י הודאתה], א"כ אין חסרון בעדות לקיומי. ובראשונים ל"מ כן. וחידש דבאמת לא חל הקידושין עד שיהיו עדים כשרים. ומהני מעשה הקידושין הראשון, וכשיתברר אח"כ חל, וכאילו חל מעיקרא.</w:t>
      </w:r>
    </w:p>
    <w:p w14:paraId="69A09E08" w14:textId="77777777" w:rsidR="008D45EE" w:rsidRPr="004A44CF" w:rsidRDefault="00000000" w:rsidP="008F786F">
      <w:pPr>
        <w:pStyle w:val="a7"/>
        <w:bidi/>
        <w:rPr>
          <w:rFonts w:ascii="Narkisim" w:hAnsi="Narkisim"/>
        </w:rPr>
      </w:pPr>
      <w:r w:rsidRPr="004A44CF">
        <w:rPr>
          <w:rFonts w:ascii="Narkisim" w:hAnsi="Narkisim"/>
          <w:rtl/>
        </w:rPr>
        <w:t>ומשמע בתוס' רי"ד דלא הוה קידושין כלל. אבל הרשב"א (ע' בסמוך) מבואר דהוה פסול מספק, וצריך גט מדאורייתא</w:t>
      </w:r>
      <w:r w:rsidRPr="004A44CF">
        <w:rPr>
          <w:rFonts w:ascii="Narkisim" w:hAnsi="Narkisim"/>
        </w:rPr>
        <w:t>.</w:t>
      </w:r>
    </w:p>
    <w:p w14:paraId="51DB906B" w14:textId="77777777" w:rsidR="008D45EE" w:rsidRPr="004A44CF" w:rsidRDefault="00000000" w:rsidP="008F786F">
      <w:pPr>
        <w:bidi/>
        <w:rPr>
          <w:rFonts w:ascii="Narkisim" w:hAnsi="Narkisim" w:cs="Narkisim"/>
        </w:rPr>
      </w:pPr>
      <w:r w:rsidRPr="004A44CF">
        <w:rPr>
          <w:rFonts w:ascii="Narkisim" w:hAnsi="Narkisim" w:cs="Narkisim"/>
          <w:u w:val="single"/>
          <w:rtl/>
        </w:rPr>
        <w:t>ומיגו דיכלי למימר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ובתורת עדות, שאינם נוגעין בעדותם. וה</w:t>
      </w:r>
      <w:r w:rsidRPr="004A44CF">
        <w:rPr>
          <w:rFonts w:ascii="Narkisim" w:hAnsi="Narkisim" w:cs="Narkisim"/>
          <w:b/>
          <w:bCs/>
          <w:rtl/>
        </w:rPr>
        <w:t>שיטה לנ"ל</w:t>
      </w:r>
      <w:r w:rsidRPr="004A44CF">
        <w:rPr>
          <w:rFonts w:ascii="Narkisim" w:hAnsi="Narkisim" w:cs="Narkisim"/>
          <w:rtl/>
        </w:rPr>
        <w:t xml:space="preserve"> כת' דאינם נאמנים מדין מיגו, דלא אשכחן מיגו להפסיד את המלוה, דאי בעי אמרי' שהחזירו ללווה. אלא כיון דיש מיגו, אינם נוגעים בדבר. ונאמנים בתורת עדות. [וכ"כ הריטב"א, ע' </w:t>
      </w:r>
      <w:r w:rsidRPr="004A44CF">
        <w:rPr>
          <w:rFonts w:ascii="Narkisim" w:hAnsi="Narkisim" w:cs="Narkisim"/>
          <w:rtl/>
        </w:rPr>
        <w:lastRenderedPageBreak/>
        <w:t>בסמוך]</w:t>
      </w:r>
      <w:r w:rsidRPr="004A44CF">
        <w:rPr>
          <w:rFonts w:ascii="Narkisim" w:hAnsi="Narkisim" w:cs="Narkisim"/>
        </w:rPr>
        <w:t>.</w:t>
      </w:r>
    </w:p>
    <w:p w14:paraId="6F4027D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ש"ך</w:t>
      </w:r>
      <w:r w:rsidRPr="004A44CF">
        <w:rPr>
          <w:rFonts w:ascii="Narkisim" w:hAnsi="Narkisim"/>
          <w:rtl/>
        </w:rPr>
        <w:t xml:space="preserve"> (חו"מ קכו נח) הביא בשם ה</w:t>
      </w:r>
      <w:r w:rsidRPr="004A44CF">
        <w:rPr>
          <w:rFonts w:ascii="Narkisim" w:hAnsi="Narkisim"/>
          <w:b/>
          <w:bCs/>
          <w:rtl/>
        </w:rPr>
        <w:t>מהרי"ט</w:t>
      </w:r>
      <w:r w:rsidRPr="004A44CF">
        <w:rPr>
          <w:rFonts w:ascii="Narkisim" w:hAnsi="Narkisim"/>
          <w:rtl/>
        </w:rPr>
        <w:t xml:space="preserve"> (ב חו"מ לג) דל"מ מיגו מגברא לגברא. וה</w:t>
      </w:r>
      <w:r w:rsidRPr="004A44CF">
        <w:rPr>
          <w:rFonts w:ascii="Narkisim" w:hAnsi="Narkisim"/>
          <w:b/>
          <w:bCs/>
          <w:rtl/>
        </w:rPr>
        <w:t>ש"ך</w:t>
      </w:r>
      <w:r w:rsidRPr="004A44CF">
        <w:rPr>
          <w:rFonts w:ascii="Narkisim" w:hAnsi="Narkisim"/>
          <w:rtl/>
        </w:rPr>
        <w:t xml:space="preserve"> הביא מסוגיין דכה"ג הוה מיגו גמור. וה</w:t>
      </w:r>
      <w:r w:rsidRPr="004A44CF">
        <w:rPr>
          <w:rFonts w:ascii="Narkisim" w:hAnsi="Narkisim"/>
          <w:b/>
          <w:bCs/>
          <w:rtl/>
        </w:rPr>
        <w:t>נוב"י</w:t>
      </w:r>
      <w:r w:rsidRPr="004A44CF">
        <w:rPr>
          <w:rFonts w:ascii="Narkisim" w:hAnsi="Narkisim"/>
          <w:rtl/>
        </w:rPr>
        <w:t xml:space="preserve"> (חו"מ ק' יט) וה</w:t>
      </w:r>
      <w:r w:rsidRPr="004A44CF">
        <w:rPr>
          <w:rFonts w:ascii="Narkisim" w:hAnsi="Narkisim"/>
          <w:b/>
          <w:bCs/>
          <w:rtl/>
        </w:rPr>
        <w:t>נתיבות</w:t>
      </w:r>
      <w:r w:rsidRPr="004A44CF">
        <w:rPr>
          <w:rFonts w:ascii="Narkisim" w:hAnsi="Narkisim"/>
          <w:rtl/>
        </w:rPr>
        <w:t xml:space="preserve"> (צב ב) תי' דהכא לאו מיגו [דהא הוה להוציא], אלא דנאמנות עדות. אלא כיון דיש להם אופן להפטר מהני</w:t>
      </w:r>
      <w:r w:rsidRPr="004A44CF">
        <w:rPr>
          <w:rFonts w:ascii="Narkisim" w:hAnsi="Narkisim"/>
        </w:rPr>
        <w:t>.</w:t>
      </w:r>
    </w:p>
    <w:p w14:paraId="0B45748B" w14:textId="77777777" w:rsidR="008D45EE" w:rsidRPr="004A44CF" w:rsidRDefault="00000000" w:rsidP="008F786F">
      <w:pPr>
        <w:bidi/>
        <w:rPr>
          <w:rFonts w:ascii="Narkisim" w:hAnsi="Narkisim" w:cs="Narkisim"/>
        </w:rPr>
      </w:pPr>
      <w:r w:rsidRPr="004A44CF">
        <w:rPr>
          <w:rFonts w:ascii="Narkisim" w:hAnsi="Narkisim" w:cs="Narkisim"/>
          <w:u w:val="single"/>
          <w:rtl/>
        </w:rPr>
        <w:t>ומגו דיכלי לומר אהדרינהו ללווה</w:t>
      </w:r>
      <w:r w:rsidRPr="004A44CF">
        <w:rPr>
          <w:rFonts w:ascii="Narkisim" w:hAnsi="Narkisim" w:cs="Narkisim"/>
          <w:rtl/>
        </w:rPr>
        <w:t>. ואף שקיבל בתורת שליחות רשאי להחזיר ללווה. וה</w:t>
      </w:r>
      <w:r w:rsidRPr="004A44CF">
        <w:rPr>
          <w:rFonts w:ascii="Narkisim" w:hAnsi="Narkisim" w:cs="Narkisim"/>
          <w:b/>
          <w:bCs/>
          <w:rtl/>
        </w:rPr>
        <w:t>ראשונים</w:t>
      </w:r>
      <w:r w:rsidRPr="004A44CF">
        <w:rPr>
          <w:rFonts w:ascii="Narkisim" w:hAnsi="Narkisim" w:cs="Narkisim"/>
          <w:rtl/>
        </w:rPr>
        <w:t xml:space="preserve"> הביאו מכאן דקי"ל דהולך לאו כזכי (ע' גיטין יד.), דאי זכי אינו רשאי להחזיר</w:t>
      </w:r>
      <w:r w:rsidRPr="004A44CF">
        <w:rPr>
          <w:rFonts w:ascii="Narkisim" w:hAnsi="Narkisim" w:cs="Narkisim"/>
        </w:rPr>
        <w:t>.</w:t>
      </w:r>
    </w:p>
    <w:p w14:paraId="0294C1B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מרדכי</w:t>
      </w:r>
      <w:r w:rsidRPr="004A44CF">
        <w:rPr>
          <w:rFonts w:ascii="Narkisim" w:hAnsi="Narkisim"/>
          <w:rtl/>
        </w:rPr>
        <w:t xml:space="preserve"> (תקח) הביא בשם </w:t>
      </w:r>
      <w:r w:rsidRPr="004A44CF">
        <w:rPr>
          <w:rFonts w:ascii="Narkisim" w:hAnsi="Narkisim"/>
          <w:b/>
          <w:bCs/>
          <w:rtl/>
        </w:rPr>
        <w:t>ראב"ן</w:t>
      </w:r>
      <w:r w:rsidRPr="004A44CF">
        <w:rPr>
          <w:rFonts w:ascii="Narkisim" w:hAnsi="Narkisim"/>
          <w:rtl/>
        </w:rPr>
        <w:t xml:space="preserve"> (פא) דאיירי שאמר לשון צאו ופרעו. [ובלשון זה ליכא זכין]. ועד"ז כת' ה</w:t>
      </w:r>
      <w:r w:rsidRPr="004A44CF">
        <w:rPr>
          <w:rFonts w:ascii="Narkisim" w:hAnsi="Narkisim"/>
          <w:b/>
          <w:bCs/>
          <w:rtl/>
        </w:rPr>
        <w:t>שיטה לנ"ל</w:t>
      </w:r>
      <w:r w:rsidRPr="004A44CF">
        <w:rPr>
          <w:rFonts w:ascii="Narkisim" w:hAnsi="Narkisim"/>
          <w:rtl/>
        </w:rPr>
        <w:t xml:space="preserve"> דמיירי שאמר להוליך בתורת שליחות. וה</w:t>
      </w:r>
      <w:r w:rsidRPr="004A44CF">
        <w:rPr>
          <w:rFonts w:ascii="Narkisim" w:hAnsi="Narkisim"/>
          <w:b/>
          <w:bCs/>
          <w:rtl/>
        </w:rPr>
        <w:t>ריטב"א</w:t>
      </w:r>
      <w:r w:rsidRPr="004A44CF">
        <w:rPr>
          <w:rFonts w:ascii="Narkisim" w:hAnsi="Narkisim"/>
          <w:rtl/>
        </w:rPr>
        <w:t xml:space="preserve"> כת' דיכולים לומר שקבלו ע"ד שיוכלו להחזיר ללווה. ועי"ז פטורים מהמלוה. והנידון הולך כזכי אינו ענין ללווה כלל. [וה</w:t>
      </w:r>
      <w:r w:rsidRPr="004A44CF">
        <w:rPr>
          <w:rFonts w:ascii="Narkisim" w:hAnsi="Narkisim"/>
          <w:b/>
          <w:bCs/>
          <w:rtl/>
        </w:rPr>
        <w:t>ש"ך</w:t>
      </w:r>
      <w:r w:rsidRPr="004A44CF">
        <w:rPr>
          <w:rFonts w:ascii="Narkisim" w:hAnsi="Narkisim"/>
          <w:rtl/>
        </w:rPr>
        <w:t xml:space="preserve"> (חו"מ קכא מד) הביא דברי הריטב"א דמיירי דליכא עדים שאמר הולך</w:t>
      </w:r>
      <w:r w:rsidRPr="004A44CF">
        <w:rPr>
          <w:rStyle w:val="ac"/>
          <w:rFonts w:ascii="Narkisim" w:hAnsi="Narkisim"/>
          <w:rtl/>
        </w:rPr>
        <w:footnoteReference w:id="252"/>
      </w:r>
      <w:r w:rsidRPr="004A44CF">
        <w:rPr>
          <w:rFonts w:ascii="Narkisim" w:hAnsi="Narkisim"/>
          <w:rtl/>
        </w:rPr>
        <w:t>]</w:t>
      </w:r>
      <w:r w:rsidRPr="004A44CF">
        <w:rPr>
          <w:rFonts w:ascii="Narkisim" w:hAnsi="Narkisim"/>
        </w:rPr>
        <w:t>.</w:t>
      </w:r>
    </w:p>
    <w:p w14:paraId="1FD7DBA0" w14:textId="77777777" w:rsidR="008D45EE" w:rsidRPr="004A44CF" w:rsidRDefault="00000000" w:rsidP="008F786F">
      <w:pPr>
        <w:bidi/>
        <w:rPr>
          <w:rFonts w:ascii="Narkisim" w:hAnsi="Narkisim" w:cs="Narkisim"/>
        </w:rPr>
      </w:pPr>
      <w:r w:rsidRPr="004A44CF">
        <w:rPr>
          <w:rFonts w:ascii="Narkisim" w:hAnsi="Narkisim" w:cs="Narkisim"/>
          <w:u w:val="single"/>
          <w:rtl/>
        </w:rPr>
        <w:t>והשתא</w:t>
      </w:r>
      <w:r w:rsidRPr="004A44CF">
        <w:rPr>
          <w:rStyle w:val="ac"/>
          <w:rFonts w:ascii="Narkisim" w:hAnsi="Narkisim" w:cs="Narkisim"/>
          <w:u w:val="single"/>
          <w:rtl/>
        </w:rPr>
        <w:footnoteReference w:id="253"/>
      </w:r>
      <w:r w:rsidRPr="004A44CF">
        <w:rPr>
          <w:rFonts w:ascii="Narkisim" w:hAnsi="Narkisim" w:cs="Narkisim"/>
          <w:u w:val="single"/>
        </w:rPr>
        <w:t xml:space="preserve"> </w:t>
      </w:r>
      <w:r w:rsidRPr="004A44CF">
        <w:rPr>
          <w:rFonts w:ascii="Narkisim" w:hAnsi="Narkisim" w:cs="Narkisim"/>
          <w:u w:val="single"/>
          <w:rtl/>
        </w:rPr>
        <w:t>דתקון רבנן שבועת היסת וכו'</w:t>
      </w:r>
      <w:r w:rsidRPr="004A44CF">
        <w:rPr>
          <w:rFonts w:ascii="Narkisim" w:hAnsi="Narkisim" w:cs="Narkisim"/>
          <w:rtl/>
        </w:rPr>
        <w:t>. יל"ד האם כוונת הגמ' כיון דנשבע בטענת החזרתי ללווה, מש"ה אין לו מיגו. או אף בטענת קיום השליחות יש שבועת היסת</w:t>
      </w:r>
      <w:r w:rsidRPr="004A44CF">
        <w:rPr>
          <w:rFonts w:ascii="Narkisim" w:hAnsi="Narkisim" w:cs="Narkisim"/>
        </w:rPr>
        <w:t>.</w:t>
      </w:r>
    </w:p>
    <w:p w14:paraId="37115CA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הק' דשבועת היסת הוה רק בטענת ברי, והכא הלווה אינו יכול להכחישם שלא פרעו למלוה, וראוי שיהיו נאמנים שעשו שליחותם. וה</w:t>
      </w:r>
      <w:r w:rsidRPr="004A44CF">
        <w:rPr>
          <w:rFonts w:ascii="Narkisim" w:hAnsi="Narkisim"/>
          <w:b/>
          <w:bCs/>
          <w:rtl/>
        </w:rPr>
        <w:t>רמב"ן</w:t>
      </w:r>
      <w:r w:rsidRPr="004A44CF">
        <w:rPr>
          <w:rFonts w:ascii="Narkisim" w:hAnsi="Narkisim"/>
          <w:rtl/>
        </w:rPr>
        <w:t xml:space="preserve"> תי' דכיון דע"כ נתנו או למלוה או למשלח, ושניהם טוענים ברי שלא קיבלו, מש"ה תקנו חכמים שמצרפין טענתם. וחשבינן ליה טענת ברי וחייב שבועת היסת</w:t>
      </w:r>
      <w:r w:rsidRPr="004A44CF">
        <w:rPr>
          <w:rStyle w:val="ac"/>
          <w:rFonts w:ascii="Narkisim" w:hAnsi="Narkisim"/>
          <w:rtl/>
        </w:rPr>
        <w:footnoteReference w:id="254"/>
      </w:r>
      <w:r w:rsidRPr="004A44CF">
        <w:rPr>
          <w:rFonts w:ascii="Narkisim" w:hAnsi="Narkisim"/>
        </w:rPr>
        <w:t>.</w:t>
      </w:r>
      <w:r w:rsidRPr="004A44CF">
        <w:rPr>
          <w:rStyle w:val="ac"/>
          <w:rFonts w:ascii="Narkisim" w:hAnsi="Narkisim"/>
        </w:rPr>
        <w:footnoteReference w:id="255"/>
      </w:r>
    </w:p>
    <w:p w14:paraId="301D1145" w14:textId="77777777" w:rsidR="008D45EE" w:rsidRPr="004A44CF" w:rsidRDefault="00000000" w:rsidP="008F786F">
      <w:pPr>
        <w:pStyle w:val="a8"/>
        <w:bidi/>
        <w:rPr>
          <w:rFonts w:ascii="Narkisim" w:hAnsi="Narkisim"/>
        </w:rPr>
      </w:pPr>
      <w:r w:rsidRPr="004A44CF">
        <w:rPr>
          <w:rFonts w:ascii="Narkisim" w:hAnsi="Narkisim"/>
          <w:rtl/>
        </w:rPr>
        <w:t>ומשמע דמשביעין ע"פ צירוף טענת העד. אבל ה</w:t>
      </w:r>
      <w:r w:rsidRPr="004A44CF">
        <w:rPr>
          <w:rFonts w:ascii="Narkisim" w:hAnsi="Narkisim"/>
          <w:b/>
          <w:bCs/>
          <w:rtl/>
        </w:rPr>
        <w:t>גר"א</w:t>
      </w:r>
      <w:r w:rsidRPr="004A44CF">
        <w:rPr>
          <w:rFonts w:ascii="Narkisim" w:hAnsi="Narkisim"/>
          <w:rtl/>
        </w:rPr>
        <w:t xml:space="preserve"> (עה נח בליק') ציין לסוגיין על דברי ה</w:t>
      </w:r>
      <w:r w:rsidRPr="004A44CF">
        <w:rPr>
          <w:rFonts w:ascii="Narkisim" w:hAnsi="Narkisim"/>
          <w:b/>
          <w:bCs/>
          <w:rtl/>
        </w:rPr>
        <w:t>י"א</w:t>
      </w:r>
      <w:r w:rsidRPr="004A44CF">
        <w:rPr>
          <w:rFonts w:ascii="Narkisim" w:hAnsi="Narkisim"/>
          <w:rtl/>
        </w:rPr>
        <w:t xml:space="preserve"> דמשביעין שבועת היסת בטענת שמא כשיש רגלים לדבר [וכדעת רש"י ב"מ כו:]</w:t>
      </w:r>
      <w:r w:rsidRPr="004A44CF">
        <w:rPr>
          <w:rFonts w:ascii="Narkisim" w:hAnsi="Narkisim"/>
        </w:rPr>
        <w:t>.</w:t>
      </w:r>
    </w:p>
    <w:p w14:paraId="662C5549"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(פח ה) הביא דמבואר בסוגיין דשבועת היסת אי"צ ב' כסף. דאל"כ נפק"מ היכא דבשליחות ליכא ב' כסף</w:t>
      </w:r>
      <w:r w:rsidRPr="004A44CF">
        <w:rPr>
          <w:rFonts w:ascii="Narkisim" w:hAnsi="Narkisim"/>
        </w:rPr>
        <w:t>.</w:t>
      </w:r>
    </w:p>
    <w:p w14:paraId="4DD0CDD3" w14:textId="77777777" w:rsidR="008D45EE" w:rsidRPr="004A44CF" w:rsidRDefault="00000000" w:rsidP="008F786F">
      <w:pPr>
        <w:bidi/>
        <w:rPr>
          <w:rFonts w:ascii="Narkisim" w:hAnsi="Narkisim" w:cs="Narkisim"/>
        </w:rPr>
      </w:pPr>
      <w:r w:rsidRPr="004A44CF">
        <w:rPr>
          <w:rFonts w:ascii="Narkisim" w:hAnsi="Narkisim" w:cs="Narkisim"/>
          <w:u w:val="single"/>
          <w:rtl/>
        </w:rPr>
        <w:t>שם. שבועת היסת</w:t>
      </w:r>
      <w:r w:rsidRPr="004A44CF">
        <w:rPr>
          <w:rFonts w:ascii="Narkisim" w:hAnsi="Narkisim" w:cs="Narkisim"/>
          <w:rtl/>
        </w:rPr>
        <w:t>. דעת ה</w:t>
      </w:r>
      <w:r w:rsidRPr="004A44CF">
        <w:rPr>
          <w:rFonts w:ascii="Narkisim" w:hAnsi="Narkisim" w:cs="Narkisim"/>
          <w:b/>
          <w:bCs/>
          <w:rtl/>
        </w:rPr>
        <w:t>רמב"ם</w:t>
      </w:r>
      <w:r w:rsidRPr="004A44CF">
        <w:rPr>
          <w:rFonts w:ascii="Narkisim" w:hAnsi="Narkisim" w:cs="Narkisim"/>
          <w:rtl/>
        </w:rPr>
        <w:t xml:space="preserve"> (שלוחין ט ה, ושו"ע צג ד) דכל שליח צריך לישבע שבועת המשנה, כדין שותפין ואפוטרופסין. וב</w:t>
      </w:r>
      <w:r w:rsidRPr="004A44CF">
        <w:rPr>
          <w:rFonts w:ascii="Narkisim" w:hAnsi="Narkisim" w:cs="Narkisim"/>
          <w:b/>
          <w:bCs/>
          <w:rtl/>
        </w:rPr>
        <w:t>שו"ת הרשב"א</w:t>
      </w:r>
      <w:r w:rsidRPr="004A44CF">
        <w:rPr>
          <w:rFonts w:ascii="Narkisim" w:hAnsi="Narkisim" w:cs="Narkisim"/>
          <w:rtl/>
        </w:rPr>
        <w:t xml:space="preserve"> (א תתקכ, הו' בב"י שם) הק' מסוגיין, דקודם תקנת היסת נאמנים בלא שבועת אפוטרופוס.</w:t>
      </w:r>
    </w:p>
    <w:p w14:paraId="5E74FE9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(לה ה) תי' דדוקא בדבר שהמשלח אינו יודע יש חיוב שבועה. אבל אילו טען אהדרינהו ללווה [שהלווה יודע] אין חיוב שבועה. ומש"ה לא הוה נוגע בעדותו. ואף דדעת הרמב"ם דל"מ מיגו לאפטורי משבועה, מ"מ מהני לענין דמצי פטר נפשיה שוב לא הוה נוגעין</w:t>
      </w:r>
      <w:r w:rsidRPr="004A44CF">
        <w:rPr>
          <w:rFonts w:ascii="Narkisim" w:hAnsi="Narkisim"/>
        </w:rPr>
        <w:t>.</w:t>
      </w:r>
    </w:p>
    <w:p w14:paraId="495849D0" w14:textId="77777777" w:rsidR="008D45EE" w:rsidRPr="004A44CF" w:rsidRDefault="00000000" w:rsidP="008F786F">
      <w:pPr>
        <w:bidi/>
        <w:rPr>
          <w:rFonts w:ascii="Narkisim" w:hAnsi="Narkisim" w:cs="Narkisim"/>
        </w:rPr>
      </w:pPr>
      <w:r w:rsidRPr="004A44CF">
        <w:rPr>
          <w:rFonts w:ascii="Narkisim" w:hAnsi="Narkisim" w:cs="Narkisim"/>
          <w:u w:val="single"/>
          <w:rtl/>
        </w:rPr>
        <w:t>שם. השתא דתקון וכו'</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הק' דיכול לפוטרם ולמחול החיוב שבועת היסת</w:t>
      </w:r>
      <w:r w:rsidRPr="004A44CF">
        <w:rPr>
          <w:rFonts w:ascii="Narkisim" w:hAnsi="Narkisim" w:cs="Narkisim"/>
        </w:rPr>
        <w:t>.</w:t>
      </w:r>
    </w:p>
    <w:p w14:paraId="5B1491A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הביא בשם ר' אשר בר משולם דבעינן תחילתו בכשרות, דכל זמן שלא פטרום עדיין הם פסולים</w:t>
      </w:r>
      <w:r w:rsidRPr="004A44CF">
        <w:rPr>
          <w:rStyle w:val="ac"/>
          <w:rFonts w:ascii="Narkisim" w:hAnsi="Narkisim"/>
          <w:rtl/>
        </w:rPr>
        <w:footnoteReference w:id="256"/>
      </w:r>
      <w:r w:rsidRPr="004A44CF">
        <w:rPr>
          <w:rFonts w:ascii="Narkisim" w:hAnsi="Narkisim"/>
        </w:rPr>
        <w:t xml:space="preserve">. </w:t>
      </w:r>
      <w:r w:rsidRPr="004A44CF">
        <w:rPr>
          <w:rFonts w:ascii="Narkisim" w:hAnsi="Narkisim"/>
          <w:rtl/>
        </w:rPr>
        <w:t>ואף בנוגעים בעדותם יש פסול תחילתו בפסלות</w:t>
      </w:r>
      <w:r w:rsidRPr="004A44CF">
        <w:rPr>
          <w:rStyle w:val="ac"/>
          <w:rFonts w:ascii="Narkisim" w:hAnsi="Narkisim"/>
          <w:rtl/>
        </w:rPr>
        <w:footnoteReference w:id="257"/>
      </w:r>
      <w:r w:rsidRPr="004A44CF">
        <w:rPr>
          <w:rFonts w:ascii="Narkisim" w:hAnsi="Narkisim"/>
        </w:rPr>
        <w:t xml:space="preserve">. </w:t>
      </w:r>
      <w:r w:rsidRPr="004A44CF">
        <w:rPr>
          <w:rFonts w:ascii="Narkisim" w:hAnsi="Narkisim"/>
          <w:rtl/>
        </w:rPr>
        <w:t xml:space="preserve">וכת' דלא דמי לבני העיר שנגנב ס"ת שלהם (ב"ב מג.) דמהני סילוק, דהתם היו בע"ד. </w:t>
      </w:r>
      <w:r w:rsidRPr="004A44CF">
        <w:rPr>
          <w:rFonts w:ascii="Narkisim" w:hAnsi="Narkisim"/>
          <w:szCs w:val="20"/>
          <w:rtl/>
        </w:rPr>
        <w:t>[וכ"כ ה</w:t>
      </w:r>
      <w:r w:rsidRPr="004A44CF">
        <w:rPr>
          <w:rFonts w:ascii="Narkisim" w:hAnsi="Narkisim"/>
          <w:b/>
          <w:bCs/>
          <w:szCs w:val="20"/>
          <w:rtl/>
        </w:rPr>
        <w:t>רשב"א</w:t>
      </w:r>
      <w:r w:rsidRPr="004A44CF">
        <w:rPr>
          <w:rFonts w:ascii="Narkisim" w:hAnsi="Narkisim"/>
          <w:szCs w:val="20"/>
          <w:rtl/>
        </w:rPr>
        <w:t xml:space="preserve"> (ב"ב שם) בשם הראב"ד דבע"ד אינו עד, ומש"ה לא נחשב תחילתו בפסול. וע"ע רא"ש מכות ספ"ק</w:t>
      </w:r>
      <w:r w:rsidRPr="004A44CF">
        <w:rPr>
          <w:rFonts w:ascii="Narkisim" w:hAnsi="Narkisim"/>
          <w:rtl/>
        </w:rPr>
        <w:t>]</w:t>
      </w:r>
      <w:r w:rsidRPr="004A44CF">
        <w:rPr>
          <w:rFonts w:ascii="Narkisim" w:hAnsi="Narkisim"/>
        </w:rPr>
        <w:t>.</w:t>
      </w:r>
    </w:p>
    <w:p w14:paraId="3F25368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(לה ו) הק' מה לי בעל דבר בכולו, ומה לי במקצתו. ואפי' נוגע בדרך רחוקה ונפלאה נחשב בע"ד ממש</w:t>
      </w:r>
      <w:r w:rsidRPr="004A44CF">
        <w:rPr>
          <w:rStyle w:val="ac"/>
          <w:rFonts w:ascii="Narkisim" w:hAnsi="Narkisim"/>
          <w:rtl/>
        </w:rPr>
        <w:footnoteReference w:id="258"/>
      </w:r>
      <w:r w:rsidRPr="004A44CF">
        <w:rPr>
          <w:rFonts w:ascii="Narkisim" w:hAnsi="Narkisim"/>
        </w:rPr>
        <w:t>.</w:t>
      </w:r>
    </w:p>
    <w:p w14:paraId="11AA6224" w14:textId="77777777" w:rsidR="008D45EE" w:rsidRPr="004A44CF" w:rsidRDefault="00000000" w:rsidP="008F786F">
      <w:pPr>
        <w:pStyle w:val="a8"/>
        <w:bidi/>
        <w:rPr>
          <w:rFonts w:ascii="Narkisim" w:hAnsi="Narkisim"/>
        </w:rPr>
      </w:pPr>
      <w:r w:rsidRPr="004A44CF">
        <w:rPr>
          <w:rFonts w:ascii="Narkisim" w:hAnsi="Narkisim"/>
          <w:rtl/>
        </w:rPr>
        <w:t>והאבנ"מ פי' דאינם פסולים משום נוגע, אלא משום דהוה עד הצריך שבועה. [ולא הוה פסול בע"ד]</w:t>
      </w:r>
      <w:r w:rsidRPr="004A44CF">
        <w:rPr>
          <w:rFonts w:ascii="Narkisim" w:hAnsi="Narkisim"/>
        </w:rPr>
        <w:t>.</w:t>
      </w:r>
    </w:p>
    <w:p w14:paraId="5083CB48"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תוס' הרא"ש</w:t>
      </w:r>
      <w:r w:rsidRPr="004A44CF">
        <w:rPr>
          <w:rFonts w:ascii="Narkisim" w:hAnsi="Narkisim"/>
          <w:rtl/>
        </w:rPr>
        <w:t xml:space="preserve"> תי' דאין הלווה רוצה להערים ולהפסיד את המלוה</w:t>
      </w:r>
      <w:r w:rsidRPr="004A44CF">
        <w:rPr>
          <w:rStyle w:val="ac"/>
          <w:rFonts w:ascii="Narkisim" w:hAnsi="Narkisim"/>
          <w:rtl/>
        </w:rPr>
        <w:footnoteReference w:id="259"/>
      </w:r>
      <w:r w:rsidRPr="004A44CF">
        <w:rPr>
          <w:rFonts w:ascii="Narkisim" w:hAnsi="Narkisim"/>
        </w:rPr>
        <w:t xml:space="preserve">. </w:t>
      </w:r>
      <w:r w:rsidRPr="004A44CF">
        <w:rPr>
          <w:rFonts w:ascii="Narkisim" w:hAnsi="Narkisim"/>
          <w:rtl/>
        </w:rPr>
        <w:t>ועוד תי' דכיון דמעיקרא העיד בפסול [כשהיה נוגע בעדות] שוב אינו יכול להעיד. ואף שאח"כ פטרום והוכשר לעדות, דהשתא נמי יחזיקו את השקר שלהם</w:t>
      </w:r>
      <w:r w:rsidRPr="004A44CF">
        <w:rPr>
          <w:rStyle w:val="ac"/>
          <w:rFonts w:ascii="Narkisim" w:hAnsi="Narkisim"/>
          <w:rtl/>
        </w:rPr>
        <w:footnoteReference w:id="260"/>
      </w:r>
      <w:r w:rsidRPr="004A44CF">
        <w:rPr>
          <w:rFonts w:ascii="Narkisim" w:hAnsi="Narkisim"/>
        </w:rPr>
        <w:t>.</w:t>
      </w:r>
    </w:p>
    <w:p w14:paraId="6B1A5894"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ריטב"א</w:t>
      </w:r>
      <w:r w:rsidRPr="004A44CF">
        <w:rPr>
          <w:rFonts w:ascii="Narkisim" w:hAnsi="Narkisim"/>
          <w:rtl/>
        </w:rPr>
        <w:t xml:space="preserve"> דבמה שמוחל לו מרויח לו [ועי"ז הוה כמו נוטל שכר להעיד]. וכ"כ ה</w:t>
      </w:r>
      <w:r w:rsidRPr="004A44CF">
        <w:rPr>
          <w:rFonts w:ascii="Narkisim" w:hAnsi="Narkisim"/>
          <w:b/>
          <w:bCs/>
          <w:rtl/>
        </w:rPr>
        <w:t>רשב"א</w:t>
      </w:r>
      <w:r w:rsidRPr="004A44CF">
        <w:rPr>
          <w:rFonts w:ascii="Narkisim" w:hAnsi="Narkisim"/>
          <w:rtl/>
        </w:rPr>
        <w:t xml:space="preserve"> וה</w:t>
      </w:r>
      <w:r w:rsidRPr="004A44CF">
        <w:rPr>
          <w:rFonts w:ascii="Narkisim" w:hAnsi="Narkisim"/>
          <w:b/>
          <w:bCs/>
          <w:rtl/>
        </w:rPr>
        <w:t>ר"ן</w:t>
      </w:r>
      <w:r w:rsidRPr="004A44CF">
        <w:rPr>
          <w:rFonts w:ascii="Narkisim" w:hAnsi="Narkisim"/>
          <w:rtl/>
        </w:rPr>
        <w:t xml:space="preserve"> דאין סילוק מועיל כשיש לו הנאה בזה. וה</w:t>
      </w:r>
      <w:r w:rsidRPr="004A44CF">
        <w:rPr>
          <w:rFonts w:ascii="Narkisim" w:hAnsi="Narkisim"/>
          <w:b/>
          <w:bCs/>
          <w:rtl/>
        </w:rPr>
        <w:t>שיטה לנ"ל</w:t>
      </w:r>
      <w:r w:rsidRPr="004A44CF">
        <w:rPr>
          <w:rFonts w:ascii="Narkisim" w:hAnsi="Narkisim"/>
          <w:rtl/>
        </w:rPr>
        <w:t xml:space="preserve"> ביאר דבההיא הנאה דקא מסלק להו הוה כמו שנותן שוחד. </w:t>
      </w:r>
      <w:r w:rsidRPr="004A44CF">
        <w:rPr>
          <w:rFonts w:ascii="Narkisim" w:hAnsi="Narkisim"/>
          <w:szCs w:val="20"/>
          <w:rtl/>
        </w:rPr>
        <w:t>אבל ה</w:t>
      </w:r>
      <w:r w:rsidRPr="004A44CF">
        <w:rPr>
          <w:rFonts w:ascii="Narkisim" w:hAnsi="Narkisim"/>
          <w:b/>
          <w:bCs/>
          <w:szCs w:val="20"/>
          <w:rtl/>
        </w:rPr>
        <w:t>נתיבות</w:t>
      </w:r>
      <w:r w:rsidRPr="004A44CF">
        <w:rPr>
          <w:rFonts w:ascii="Narkisim" w:hAnsi="Narkisim"/>
          <w:szCs w:val="20"/>
          <w:rtl/>
        </w:rPr>
        <w:t xml:space="preserve"> (קכא יד) כת' דאין לפסול עד משום שעשה לו טובה. אלא דהכא הוה נוגע [אף קודם תקנת שבועת היסת], אלא דיש לו מיגו. וכיון דנאמנותו הוה רק מדין מיגו, חיישינן שמשקר משום שוחד</w:t>
      </w:r>
      <w:r w:rsidRPr="004A44CF">
        <w:rPr>
          <w:rStyle w:val="ac"/>
          <w:rFonts w:ascii="Narkisim" w:hAnsi="Narkisim"/>
          <w:szCs w:val="20"/>
          <w:rtl/>
        </w:rPr>
        <w:footnoteReference w:id="261"/>
      </w:r>
      <w:r w:rsidRPr="004A44CF">
        <w:rPr>
          <w:rFonts w:ascii="Narkisim" w:hAnsi="Narkisim"/>
          <w:szCs w:val="20"/>
          <w:rtl/>
        </w:rPr>
        <w:t>.</w:t>
      </w:r>
    </w:p>
    <w:p w14:paraId="6CC5144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(לה ו) תי' דמ"מ ע"י סילוק לא יחשב עדות קידושין, והביא בשם </w:t>
      </w:r>
      <w:r w:rsidRPr="004A44CF">
        <w:rPr>
          <w:rFonts w:ascii="Narkisim" w:hAnsi="Narkisim"/>
          <w:b/>
          <w:bCs/>
          <w:rtl/>
        </w:rPr>
        <w:t>ס' משפט צדק</w:t>
      </w:r>
      <w:r w:rsidRPr="004A44CF">
        <w:rPr>
          <w:rFonts w:ascii="Narkisim" w:hAnsi="Narkisim"/>
          <w:rtl/>
        </w:rPr>
        <w:t xml:space="preserve"> (חו"מ כב) דלא מהני הודאה בפני עדים נוגעין, אף שנסתלקו אח"כ, דמצי טען שהודה בפניהם משום דלא היו יכולים להעיד. וה"נ גבי קידושין בעינן שהמקדש ומתקדשת ידעו דיש כאן עדים כשרים, ואלכ" הוה כמו עדים אחורי גדר [וכמ"ש הראשונים (בע"א)]</w:t>
      </w:r>
      <w:r w:rsidRPr="004A44CF">
        <w:rPr>
          <w:rFonts w:ascii="Narkisim" w:hAnsi="Narkisim"/>
        </w:rPr>
        <w:t>.</w:t>
      </w:r>
    </w:p>
    <w:p w14:paraId="5FA80B5C" w14:textId="77777777" w:rsidR="008D45EE" w:rsidRPr="004A44CF" w:rsidRDefault="00000000" w:rsidP="008F786F">
      <w:pPr>
        <w:bidi/>
        <w:rPr>
          <w:rFonts w:ascii="Narkisim" w:hAnsi="Narkisim" w:cs="Narkisim"/>
        </w:rPr>
      </w:pPr>
      <w:r w:rsidRPr="004A44CF">
        <w:rPr>
          <w:rFonts w:ascii="Narkisim" w:hAnsi="Narkisim" w:cs="Narkisim"/>
          <w:rtl/>
        </w:rPr>
        <w:t>ומ"מ כת' ה</w:t>
      </w:r>
      <w:r w:rsidRPr="004A44CF">
        <w:rPr>
          <w:rFonts w:ascii="Narkisim" w:hAnsi="Narkisim" w:cs="Narkisim"/>
          <w:b/>
          <w:bCs/>
          <w:rtl/>
        </w:rPr>
        <w:t>ראשונים</w:t>
      </w:r>
      <w:r w:rsidRPr="004A44CF">
        <w:rPr>
          <w:rFonts w:ascii="Narkisim" w:hAnsi="Narkisim" w:cs="Narkisim"/>
          <w:rtl/>
        </w:rPr>
        <w:t xml:space="preserve"> דהיכא דבתחילת השליחות האמינום בלא שבועה מהני.</w:t>
      </w:r>
    </w:p>
    <w:p w14:paraId="4CC8B657" w14:textId="77777777" w:rsidR="008D45EE" w:rsidRPr="004A44CF" w:rsidRDefault="00000000" w:rsidP="008F786F">
      <w:pPr>
        <w:bidi/>
        <w:rPr>
          <w:rFonts w:ascii="Narkisim" w:hAnsi="Narkisim" w:cs="Narkisim"/>
        </w:rPr>
      </w:pPr>
      <w:r w:rsidRPr="004A44CF">
        <w:rPr>
          <w:rFonts w:ascii="Narkisim" w:hAnsi="Narkisim" w:cs="Narkisim"/>
          <w:u w:val="single"/>
          <w:rtl/>
        </w:rPr>
        <w:t>תוד"ה וכן</w:t>
      </w:r>
      <w:r w:rsidRPr="004A44CF">
        <w:rPr>
          <w:rFonts w:ascii="Narkisim" w:hAnsi="Narkisim" w:cs="Narkisim"/>
          <w:rtl/>
        </w:rPr>
        <w:t>. בירושלמי וכו' אבל בכסף לא, וי"ל דההוא בתר דתקון רבנן שבועת היסת. וה</w:t>
      </w:r>
      <w:r w:rsidRPr="004A44CF">
        <w:rPr>
          <w:rFonts w:ascii="Narkisim" w:hAnsi="Narkisim" w:cs="Narkisim"/>
          <w:b/>
          <w:bCs/>
          <w:rtl/>
        </w:rPr>
        <w:t>ראשונים</w:t>
      </w:r>
      <w:r w:rsidRPr="004A44CF">
        <w:rPr>
          <w:rFonts w:ascii="Narkisim" w:hAnsi="Narkisim" w:cs="Narkisim"/>
          <w:rtl/>
        </w:rPr>
        <w:t xml:space="preserve"> (רשב"א, מרדכי, שיטה לנ"ל) הביאו דר' יוסי (בירושלמי) פליג דכיון שהאמינה תורה, אינו נוגע בעדות</w:t>
      </w:r>
      <w:r w:rsidRPr="004A44CF">
        <w:rPr>
          <w:rFonts w:ascii="Narkisim" w:hAnsi="Narkisim" w:cs="Narkisim"/>
        </w:rPr>
        <w:t>.</w:t>
      </w:r>
    </w:p>
    <w:p w14:paraId="4B08135A" w14:textId="77777777" w:rsidR="008D45EE" w:rsidRPr="004A44CF" w:rsidRDefault="00000000" w:rsidP="008F786F">
      <w:pPr>
        <w:pStyle w:val="a7"/>
        <w:bidi/>
        <w:rPr>
          <w:rFonts w:ascii="Narkisim" w:hAnsi="Narkisim"/>
        </w:rPr>
      </w:pPr>
      <w:r w:rsidRPr="004A44CF">
        <w:rPr>
          <w:rFonts w:ascii="Narkisim" w:hAnsi="Narkisim"/>
          <w:rtl/>
        </w:rPr>
        <w:t>ולדעת תוס' צ"ל דס"ל דאף כשיש שבועת היסת נאמן. וה</w:t>
      </w:r>
      <w:r w:rsidRPr="004A44CF">
        <w:rPr>
          <w:rFonts w:ascii="Narkisim" w:hAnsi="Narkisim"/>
          <w:b/>
          <w:bCs/>
          <w:rtl/>
        </w:rPr>
        <w:t>רשב"א</w:t>
      </w:r>
      <w:r w:rsidRPr="004A44CF">
        <w:rPr>
          <w:rFonts w:ascii="Narkisim" w:hAnsi="Narkisim"/>
          <w:rtl/>
        </w:rPr>
        <w:t xml:space="preserve"> כת' דדעת ר' יוסי דהחמירו דצריך גט. דמקודשת דבר תורה, והפסול נוגע הוה רק מדרבנן. וכעי"ז כת' ה</w:t>
      </w:r>
      <w:r w:rsidRPr="004A44CF">
        <w:rPr>
          <w:rFonts w:ascii="Narkisim" w:hAnsi="Narkisim"/>
          <w:b/>
          <w:bCs/>
          <w:rtl/>
        </w:rPr>
        <w:t>מרדכי</w:t>
      </w:r>
      <w:r w:rsidRPr="004A44CF">
        <w:rPr>
          <w:rFonts w:ascii="Narkisim" w:hAnsi="Narkisim"/>
          <w:rtl/>
        </w:rPr>
        <w:t xml:space="preserve"> (תקי בשם </w:t>
      </w:r>
      <w:r w:rsidRPr="004A44CF">
        <w:rPr>
          <w:rFonts w:ascii="Narkisim" w:hAnsi="Narkisim"/>
          <w:b/>
          <w:bCs/>
          <w:rtl/>
        </w:rPr>
        <w:t>רשב"ט</w:t>
      </w:r>
      <w:r w:rsidRPr="004A44CF">
        <w:rPr>
          <w:rFonts w:ascii="Narkisim" w:hAnsi="Narkisim"/>
          <w:rtl/>
        </w:rPr>
        <w:t xml:space="preserve">) דר' יוסי סבר הוה קידושי ספק. [אף דהוה נוגעין]. </w:t>
      </w:r>
      <w:r w:rsidRPr="004A44CF">
        <w:rPr>
          <w:rFonts w:ascii="Narkisim" w:hAnsi="Narkisim"/>
          <w:szCs w:val="20"/>
          <w:rtl/>
        </w:rPr>
        <w:t>וה</w:t>
      </w:r>
      <w:r w:rsidRPr="004A44CF">
        <w:rPr>
          <w:rFonts w:ascii="Narkisim" w:hAnsi="Narkisim"/>
          <w:b/>
          <w:bCs/>
          <w:szCs w:val="20"/>
          <w:rtl/>
        </w:rPr>
        <w:t>פוסקים</w:t>
      </w:r>
      <w:r w:rsidRPr="004A44CF">
        <w:rPr>
          <w:rFonts w:ascii="Narkisim" w:hAnsi="Narkisim"/>
          <w:szCs w:val="20"/>
          <w:rtl/>
        </w:rPr>
        <w:t xml:space="preserve"> הק' אמאי הוה ספק או דרבנן</w:t>
      </w:r>
      <w:r w:rsidRPr="004A44CF">
        <w:rPr>
          <w:rStyle w:val="ac"/>
          <w:rFonts w:ascii="Narkisim" w:hAnsi="Narkisim"/>
          <w:szCs w:val="20"/>
          <w:rtl/>
        </w:rPr>
        <w:footnoteReference w:id="262"/>
      </w:r>
      <w:r w:rsidRPr="004A44CF">
        <w:rPr>
          <w:rFonts w:ascii="Narkisim" w:hAnsi="Narkisim"/>
        </w:rPr>
        <w:t>.</w:t>
      </w:r>
    </w:p>
    <w:p w14:paraId="0FDB452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ראבי"ה</w:t>
      </w:r>
      <w:r w:rsidRPr="004A44CF">
        <w:rPr>
          <w:rFonts w:ascii="Narkisim" w:hAnsi="Narkisim"/>
          <w:rtl/>
        </w:rPr>
        <w:t xml:space="preserve"> (במרדכי) פליג דע"כ הירושלמי קאי קודם תקנת היסת</w:t>
      </w:r>
      <w:r w:rsidRPr="004A44CF">
        <w:rPr>
          <w:rStyle w:val="ac"/>
          <w:rFonts w:ascii="Narkisim" w:hAnsi="Narkisim"/>
          <w:rtl/>
        </w:rPr>
        <w:footnoteReference w:id="263"/>
      </w:r>
      <w:r w:rsidRPr="004A44CF">
        <w:rPr>
          <w:rFonts w:ascii="Narkisim" w:hAnsi="Narkisim"/>
        </w:rPr>
        <w:t>.</w:t>
      </w:r>
    </w:p>
    <w:p w14:paraId="69F9B53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ביאר דדברי הירושלמי משום דכסף יכולים לחלק ביניהם. [וע"ד הצריכותא של הגמ']. וקודם שבועת היסת</w:t>
      </w:r>
      <w:r w:rsidRPr="004A44CF">
        <w:rPr>
          <w:rFonts w:ascii="Narkisim" w:hAnsi="Narkisim"/>
        </w:rPr>
        <w:t>.</w:t>
      </w:r>
    </w:p>
    <w:p w14:paraId="2BAB334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תמה שה</w:t>
      </w:r>
      <w:r w:rsidRPr="004A44CF">
        <w:rPr>
          <w:rFonts w:ascii="Narkisim" w:hAnsi="Narkisim" w:cs="Narkisim"/>
          <w:b/>
          <w:bCs/>
          <w:rtl/>
        </w:rPr>
        <w:t>רי"ף</w:t>
      </w:r>
      <w:r w:rsidRPr="004A44CF">
        <w:rPr>
          <w:rFonts w:ascii="Narkisim" w:hAnsi="Narkisim" w:cs="Narkisim"/>
          <w:rtl/>
        </w:rPr>
        <w:t xml:space="preserve"> וה</w:t>
      </w:r>
      <w:r w:rsidRPr="004A44CF">
        <w:rPr>
          <w:rFonts w:ascii="Narkisim" w:hAnsi="Narkisim" w:cs="Narkisim"/>
          <w:b/>
          <w:bCs/>
          <w:rtl/>
        </w:rPr>
        <w:t>רמב"ם</w:t>
      </w:r>
      <w:r w:rsidRPr="004A44CF">
        <w:rPr>
          <w:rFonts w:ascii="Narkisim" w:hAnsi="Narkisim" w:cs="Narkisim"/>
          <w:rtl/>
        </w:rPr>
        <w:t xml:space="preserve"> (אישות ג טז) פסקו דשליח נעשה עד. ולא הזכירו [גבי קידושין] דהיינו קודם תקנת היסת. והביא דכה"ק ה</w:t>
      </w:r>
      <w:r w:rsidRPr="004A44CF">
        <w:rPr>
          <w:rFonts w:ascii="Narkisim" w:hAnsi="Narkisim" w:cs="Narkisim"/>
          <w:b/>
          <w:bCs/>
          <w:rtl/>
        </w:rPr>
        <w:t>רמ"ך</w:t>
      </w:r>
      <w:r w:rsidRPr="004A44CF">
        <w:rPr>
          <w:rStyle w:val="ac"/>
          <w:rFonts w:ascii="Narkisim" w:hAnsi="Narkisim" w:cs="Narkisim"/>
          <w:rtl/>
        </w:rPr>
        <w:footnoteReference w:id="264"/>
      </w:r>
      <w:r w:rsidRPr="004A44CF">
        <w:rPr>
          <w:rFonts w:ascii="Narkisim" w:hAnsi="Narkisim" w:cs="Narkisim"/>
        </w:rPr>
        <w:t xml:space="preserve">. </w:t>
      </w:r>
      <w:r w:rsidRPr="004A44CF">
        <w:rPr>
          <w:rFonts w:ascii="Narkisim" w:hAnsi="Narkisim" w:cs="Narkisim"/>
          <w:rtl/>
        </w:rPr>
        <w:t>וכה"ק ה</w:t>
      </w:r>
      <w:r w:rsidRPr="004A44CF">
        <w:rPr>
          <w:rFonts w:ascii="Narkisim" w:hAnsi="Narkisim" w:cs="Narkisim"/>
          <w:b/>
          <w:bCs/>
          <w:rtl/>
        </w:rPr>
        <w:t>רשב"א</w:t>
      </w:r>
      <w:r w:rsidRPr="004A44CF">
        <w:rPr>
          <w:rFonts w:ascii="Narkisim" w:hAnsi="Narkisim" w:cs="Narkisim"/>
          <w:rtl/>
        </w:rPr>
        <w:t xml:space="preserve"> על </w:t>
      </w:r>
      <w:r w:rsidRPr="004A44CF">
        <w:rPr>
          <w:rFonts w:ascii="Narkisim" w:hAnsi="Narkisim" w:cs="Narkisim"/>
          <w:b/>
          <w:bCs/>
          <w:rtl/>
        </w:rPr>
        <w:t>בה"ג</w:t>
      </w:r>
      <w:r w:rsidRPr="004A44CF">
        <w:rPr>
          <w:rStyle w:val="ac"/>
          <w:rFonts w:ascii="Narkisim" w:hAnsi="Narkisim" w:cs="Narkisim"/>
          <w:rtl/>
        </w:rPr>
        <w:footnoteReference w:id="265"/>
      </w:r>
      <w:r w:rsidRPr="004A44CF">
        <w:rPr>
          <w:rFonts w:ascii="Narkisim" w:hAnsi="Narkisim" w:cs="Narkisim"/>
        </w:rPr>
        <w:t>.</w:t>
      </w:r>
    </w:p>
    <w:p w14:paraId="61DB6BF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(קה"י מא, גרנ"ט קו) תי' דמהני לעדות לקיומי, אף דלענין ממון הוה נוגעים. כיון דבידם ליתן מעות למשלח, ועי"ז אינם נוגעים. דלענין עדות לקיומי סגי שיש צד שיהיו כשרים לעדות. ומש"ה מהני הודאת המקדש או מתקדשת, שהרי מודים דהקידושין היה לפני עדים</w:t>
      </w:r>
      <w:r w:rsidRPr="004A44CF">
        <w:rPr>
          <w:rFonts w:ascii="Narkisim" w:hAnsi="Narkisim" w:cs="Narkisim"/>
        </w:rPr>
        <w:t>.</w:t>
      </w:r>
    </w:p>
    <w:p w14:paraId="39C97A2F" w14:textId="77777777" w:rsidR="008D45EE" w:rsidRPr="004A44CF" w:rsidRDefault="00000000" w:rsidP="008F786F">
      <w:pPr>
        <w:pStyle w:val="aa"/>
        <w:bidi/>
        <w:rPr>
          <w:rFonts w:ascii="Narkisim" w:hAnsi="Narkisim"/>
        </w:rPr>
      </w:pPr>
      <w:r w:rsidRPr="004A44CF">
        <w:rPr>
          <w:rFonts w:ascii="Narkisim" w:hAnsi="Narkisim"/>
          <w:u w:val="single"/>
          <w:rtl/>
        </w:rPr>
        <w:t>בא"ד אבל בשטר וכו'</w:t>
      </w:r>
      <w:r w:rsidRPr="004A44CF">
        <w:rPr>
          <w:rFonts w:ascii="Narkisim" w:hAnsi="Narkisim"/>
          <w:rtl/>
        </w:rPr>
        <w:t>. ה</w:t>
      </w:r>
      <w:r w:rsidRPr="004A44CF">
        <w:rPr>
          <w:rFonts w:ascii="Narkisim" w:hAnsi="Narkisim"/>
          <w:b/>
          <w:bCs/>
          <w:rtl/>
        </w:rPr>
        <w:t>ראשונים</w:t>
      </w:r>
      <w:r w:rsidRPr="004A44CF">
        <w:rPr>
          <w:rFonts w:ascii="Narkisim" w:hAnsi="Narkisim"/>
          <w:rtl/>
        </w:rPr>
        <w:t xml:space="preserve"> (רשב"א, ר"ן) כת' דדוקא שטר שאין בו שווה פרוטה</w:t>
      </w:r>
      <w:r w:rsidRPr="004A44CF">
        <w:rPr>
          <w:rFonts w:ascii="Narkisim" w:hAnsi="Narkisim"/>
        </w:rPr>
        <w:t>.</w:t>
      </w:r>
    </w:p>
    <w:p w14:paraId="0161314C" w14:textId="77777777" w:rsidR="008D45EE" w:rsidRPr="004A44CF" w:rsidRDefault="00000000" w:rsidP="008F786F">
      <w:pPr>
        <w:bidi/>
        <w:rPr>
          <w:rFonts w:ascii="Narkisim" w:hAnsi="Narkisim" w:cs="Narkisim"/>
        </w:rPr>
      </w:pPr>
      <w:r w:rsidRPr="004A44CF">
        <w:rPr>
          <w:rFonts w:ascii="Narkisim" w:hAnsi="Narkisim" w:cs="Narkisim"/>
          <w:u w:val="single"/>
          <w:rtl/>
        </w:rPr>
        <w:t>רש"י ד"ה והשתא</w:t>
      </w:r>
      <w:r w:rsidRPr="004A44CF">
        <w:rPr>
          <w:rFonts w:ascii="Narkisim" w:hAnsi="Narkisim" w:cs="Narkisim"/>
          <w:rtl/>
        </w:rPr>
        <w:t>. הרי הדין הזה כדין הקצוב (שבועות מד:) גבי חנוני על פנקסו וכו'. ה</w:t>
      </w:r>
      <w:r w:rsidRPr="004A44CF">
        <w:rPr>
          <w:rFonts w:ascii="Narkisim" w:hAnsi="Narkisim" w:cs="Narkisim"/>
          <w:b/>
          <w:bCs/>
          <w:rtl/>
        </w:rPr>
        <w:t>ריטב"א</w:t>
      </w:r>
      <w:r w:rsidRPr="004A44CF">
        <w:rPr>
          <w:rFonts w:ascii="Narkisim" w:hAnsi="Narkisim" w:cs="Narkisim"/>
          <w:rtl/>
        </w:rPr>
        <w:t xml:space="preserve"> דייק מ</w:t>
      </w:r>
      <w:r w:rsidRPr="004A44CF">
        <w:rPr>
          <w:rFonts w:ascii="Narkisim" w:hAnsi="Narkisim" w:cs="Narkisim"/>
          <w:b/>
          <w:bCs/>
          <w:rtl/>
        </w:rPr>
        <w:t>רש"י</w:t>
      </w:r>
      <w:r w:rsidRPr="004A44CF">
        <w:rPr>
          <w:rFonts w:ascii="Narkisim" w:hAnsi="Narkisim" w:cs="Narkisim"/>
          <w:rtl/>
        </w:rPr>
        <w:t xml:space="preserve"> דאף בסוגיין נשבעין שבועת המשנה, כדין חנווני על פנקסו. והוה שבועה כעין דאורייתא</w:t>
      </w:r>
      <w:r w:rsidRPr="004A44CF">
        <w:rPr>
          <w:rStyle w:val="ac"/>
          <w:rFonts w:ascii="Narkisim" w:hAnsi="Narkisim" w:cs="Narkisim"/>
          <w:rtl/>
        </w:rPr>
        <w:footnoteReference w:id="266"/>
      </w:r>
      <w:r w:rsidRPr="004A44CF">
        <w:rPr>
          <w:rFonts w:ascii="Narkisim" w:hAnsi="Narkisim" w:cs="Narkisim"/>
        </w:rPr>
        <w:t xml:space="preserve">. </w:t>
      </w:r>
      <w:r w:rsidRPr="004A44CF">
        <w:rPr>
          <w:rFonts w:ascii="Narkisim" w:hAnsi="Narkisim" w:cs="Narkisim"/>
          <w:rtl/>
        </w:rPr>
        <w:t>וכ"ד ה</w:t>
      </w:r>
      <w:r w:rsidRPr="004A44CF">
        <w:rPr>
          <w:rFonts w:ascii="Narkisim" w:hAnsi="Narkisim" w:cs="Narkisim"/>
          <w:b/>
          <w:bCs/>
          <w:rtl/>
        </w:rPr>
        <w:t>בעה"מ</w:t>
      </w:r>
      <w:r w:rsidRPr="004A44CF">
        <w:rPr>
          <w:rFonts w:ascii="Narkisim" w:hAnsi="Narkisim" w:cs="Narkisim"/>
          <w:rtl/>
        </w:rPr>
        <w:t xml:space="preserve"> (בסוגיין) דבתר דתקנו שבועת היסת אזלה ליה מיגו, וחל שבועת המשנה וכמו חנווני</w:t>
      </w:r>
      <w:r w:rsidRPr="004A44CF">
        <w:rPr>
          <w:rFonts w:ascii="Narkisim" w:hAnsi="Narkisim" w:cs="Narkisim"/>
        </w:rPr>
        <w:t>.</w:t>
      </w:r>
    </w:p>
    <w:p w14:paraId="08ACEA6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ראב"ד</w:t>
      </w:r>
      <w:r w:rsidRPr="004A44CF">
        <w:rPr>
          <w:rFonts w:ascii="Narkisim" w:hAnsi="Narkisim"/>
          <w:rtl/>
        </w:rPr>
        <w:t xml:space="preserve"> (כתוב שם) וה</w:t>
      </w:r>
      <w:r w:rsidRPr="004A44CF">
        <w:rPr>
          <w:rFonts w:ascii="Narkisim" w:hAnsi="Narkisim"/>
          <w:b/>
          <w:bCs/>
          <w:rtl/>
        </w:rPr>
        <w:t>מלחמות</w:t>
      </w:r>
      <w:r w:rsidRPr="004A44CF">
        <w:rPr>
          <w:rFonts w:ascii="Narkisim" w:hAnsi="Narkisim"/>
          <w:rtl/>
        </w:rPr>
        <w:t xml:space="preserve"> ו</w:t>
      </w:r>
      <w:r w:rsidRPr="004A44CF">
        <w:rPr>
          <w:rFonts w:ascii="Narkisim" w:hAnsi="Narkisim"/>
          <w:b/>
          <w:bCs/>
          <w:rtl/>
        </w:rPr>
        <w:t>שא"ר</w:t>
      </w:r>
      <w:r w:rsidRPr="004A44CF">
        <w:rPr>
          <w:rFonts w:ascii="Narkisim" w:hAnsi="Narkisim"/>
          <w:rtl/>
        </w:rPr>
        <w:t xml:space="preserve"> חלקו דהעדים נשבעין שבועת היסת. דכיון דאילו </w:t>
      </w:r>
      <w:r w:rsidRPr="004A44CF">
        <w:rPr>
          <w:rFonts w:ascii="Narkisim" w:hAnsi="Narkisim"/>
          <w:rtl/>
        </w:rPr>
        <w:lastRenderedPageBreak/>
        <w:t>טענו החזרנו ללווה נאמנים בהיסת, השתא בטענת החזרנו למלוה נאמנים בשבועת היסת במיגו</w:t>
      </w:r>
      <w:r w:rsidRPr="004A44CF">
        <w:rPr>
          <w:rFonts w:ascii="Narkisim" w:hAnsi="Narkisim"/>
        </w:rPr>
        <w:t>.</w:t>
      </w:r>
    </w:p>
    <w:p w14:paraId="6CA866C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רי"ף</w:t>
      </w:r>
      <w:r w:rsidRPr="004A44CF">
        <w:rPr>
          <w:rFonts w:ascii="Narkisim" w:hAnsi="Narkisim" w:cs="Narkisim"/>
          <w:rtl/>
        </w:rPr>
        <w:t xml:space="preserve"> כת' דשבועת המלוה הוה כעין דאורייתא, וכעין חנווני על פנקסו. </w:t>
      </w:r>
      <w:r w:rsidRPr="004A44CF">
        <w:rPr>
          <w:rFonts w:ascii="Narkisim" w:hAnsi="Narkisim" w:cs="Narkisim"/>
          <w:szCs w:val="20"/>
          <w:rtl/>
        </w:rPr>
        <w:t>וה</w:t>
      </w:r>
      <w:r w:rsidRPr="004A44CF">
        <w:rPr>
          <w:rFonts w:ascii="Narkisim" w:hAnsi="Narkisim" w:cs="Narkisim"/>
          <w:b/>
          <w:bCs/>
          <w:szCs w:val="20"/>
          <w:rtl/>
        </w:rPr>
        <w:t>שיטה לנ"ל</w:t>
      </w:r>
      <w:r w:rsidRPr="004A44CF">
        <w:rPr>
          <w:rFonts w:ascii="Narkisim" w:hAnsi="Narkisim" w:cs="Narkisim"/>
          <w:szCs w:val="20"/>
          <w:rtl/>
        </w:rPr>
        <w:t xml:space="preserve"> ביאר דהא נוטל מהלווה ומפסידו, ואינו טענת רמאות. ואף דהלווה טוען שמא, מ"מ חזקה שליח עושה שליחותו.</w:t>
      </w:r>
      <w:r w:rsidRPr="004A44CF">
        <w:rPr>
          <w:rFonts w:ascii="Narkisim" w:hAnsi="Narkisim" w:cs="Narkisim"/>
          <w:rtl/>
        </w:rPr>
        <w:t xml:space="preserve"> אבל ה</w:t>
      </w:r>
      <w:r w:rsidRPr="004A44CF">
        <w:rPr>
          <w:rFonts w:ascii="Narkisim" w:hAnsi="Narkisim" w:cs="Narkisim"/>
          <w:b/>
          <w:bCs/>
          <w:rtl/>
        </w:rPr>
        <w:t>תוס' רי"ד</w:t>
      </w:r>
      <w:r w:rsidRPr="004A44CF">
        <w:rPr>
          <w:rFonts w:ascii="Narkisim" w:hAnsi="Narkisim" w:cs="Narkisim"/>
          <w:rtl/>
        </w:rPr>
        <w:t xml:space="preserve"> חלק דאין להשביע את המלוה אלא מפני שנשבע השליח, ולהפיס דעתו. וכיון דהשליח נשבע שבועת היסת, אף המלוה ישבע היסת. וכ"כ ה</w:t>
      </w:r>
      <w:r w:rsidRPr="004A44CF">
        <w:rPr>
          <w:rFonts w:ascii="Narkisim" w:hAnsi="Narkisim" w:cs="Narkisim"/>
          <w:b/>
          <w:bCs/>
          <w:rtl/>
        </w:rPr>
        <w:t>קה"י</w:t>
      </w:r>
      <w:r w:rsidRPr="004A44CF">
        <w:rPr>
          <w:rFonts w:ascii="Narkisim" w:hAnsi="Narkisim" w:cs="Narkisim"/>
          <w:rtl/>
        </w:rPr>
        <w:t xml:space="preserve"> (מא ב). וכ"ד ה</w:t>
      </w:r>
      <w:r w:rsidRPr="004A44CF">
        <w:rPr>
          <w:rFonts w:ascii="Narkisim" w:hAnsi="Narkisim" w:cs="Narkisim"/>
          <w:b/>
          <w:bCs/>
          <w:rtl/>
        </w:rPr>
        <w:t>רמב"ם</w:t>
      </w:r>
      <w:r w:rsidRPr="004A44CF">
        <w:rPr>
          <w:rFonts w:ascii="Narkisim" w:hAnsi="Narkisim" w:cs="Narkisim"/>
          <w:rtl/>
        </w:rPr>
        <w:t xml:space="preserve"> (שלוחין א ז) דשניהם נשבעין היסת. וה</w:t>
      </w:r>
      <w:r w:rsidRPr="004A44CF">
        <w:rPr>
          <w:rFonts w:ascii="Narkisim" w:hAnsi="Narkisim" w:cs="Narkisim"/>
          <w:b/>
          <w:bCs/>
          <w:rtl/>
        </w:rPr>
        <w:t>ר"ן</w:t>
      </w:r>
      <w:r w:rsidRPr="004A44CF">
        <w:rPr>
          <w:rFonts w:ascii="Narkisim" w:hAnsi="Narkisim" w:cs="Narkisim"/>
          <w:rtl/>
        </w:rPr>
        <w:t xml:space="preserve"> תמה עליו. [וע"ע ש"ך קכא מט]</w:t>
      </w:r>
      <w:r w:rsidRPr="004A44CF">
        <w:rPr>
          <w:rFonts w:ascii="Narkisim" w:hAnsi="Narkisim" w:cs="Narkisim"/>
        </w:rPr>
        <w:t>.</w:t>
      </w:r>
    </w:p>
    <w:p w14:paraId="137CAA7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וה</w:t>
      </w:r>
      <w:r w:rsidRPr="004A44CF">
        <w:rPr>
          <w:rFonts w:ascii="Narkisim" w:hAnsi="Narkisim"/>
          <w:b/>
          <w:bCs/>
          <w:rtl/>
        </w:rPr>
        <w:t>ר"ן</w:t>
      </w:r>
      <w:r w:rsidRPr="004A44CF">
        <w:rPr>
          <w:rFonts w:ascii="Narkisim" w:hAnsi="Narkisim"/>
          <w:rtl/>
        </w:rPr>
        <w:t xml:space="preserve"> הביאו דדעת ה</w:t>
      </w:r>
      <w:r w:rsidRPr="004A44CF">
        <w:rPr>
          <w:rFonts w:ascii="Narkisim" w:hAnsi="Narkisim"/>
          <w:b/>
          <w:bCs/>
          <w:rtl/>
        </w:rPr>
        <w:t>ר"י מגאש</w:t>
      </w:r>
      <w:r w:rsidRPr="004A44CF">
        <w:rPr>
          <w:rFonts w:ascii="Narkisim" w:hAnsi="Narkisim"/>
          <w:rtl/>
        </w:rPr>
        <w:t xml:space="preserve"> (בשבועות) וה</w:t>
      </w:r>
      <w:r w:rsidRPr="004A44CF">
        <w:rPr>
          <w:rFonts w:ascii="Narkisim" w:hAnsi="Narkisim"/>
          <w:b/>
          <w:bCs/>
          <w:rtl/>
        </w:rPr>
        <w:t>רמב"ם</w:t>
      </w:r>
      <w:r w:rsidRPr="004A44CF">
        <w:rPr>
          <w:rFonts w:ascii="Narkisim" w:hAnsi="Narkisim"/>
          <w:rtl/>
        </w:rPr>
        <w:t xml:space="preserve"> (מלוה טז ה) [גבי חנוני ופועל] דהיכא דמת הפועלים או חנוני, אידך נוטל בלא שבועה. [כיון דאינו מפסיד פעמים]. והביאו דהרמב"ן חולק בדבר. [עי"ש]</w:t>
      </w:r>
      <w:r w:rsidRPr="004A44CF">
        <w:rPr>
          <w:rFonts w:ascii="Narkisim" w:hAnsi="Narkisim"/>
        </w:rPr>
        <w:t>.</w:t>
      </w:r>
    </w:p>
    <w:p w14:paraId="30A46D53" w14:textId="77777777" w:rsidR="008D45EE" w:rsidRPr="004A44CF" w:rsidRDefault="00000000" w:rsidP="008F786F">
      <w:pPr>
        <w:bidi/>
        <w:rPr>
          <w:rFonts w:ascii="Narkisim" w:hAnsi="Narkisim" w:cs="Narkisim"/>
        </w:rPr>
      </w:pPr>
      <w:r w:rsidRPr="004A44CF">
        <w:rPr>
          <w:rFonts w:ascii="Narkisim" w:hAnsi="Narkisim" w:cs="Narkisim"/>
          <w:u w:val="single"/>
          <w:rtl/>
        </w:rPr>
        <w:t>תוד"ה והשתא</w:t>
      </w:r>
      <w:r w:rsidRPr="004A44CF">
        <w:rPr>
          <w:rFonts w:ascii="Narkisim" w:hAnsi="Narkisim" w:cs="Narkisim"/>
          <w:rtl/>
        </w:rPr>
        <w:t>. דרחמנא אמר ע"פ ב' עדים יקום דבר וכו' אבל עדים הטעונים לישבע קודם שיאמינו דבריהם, אין ממש בעדותם</w:t>
      </w:r>
      <w:r w:rsidRPr="004A44CF">
        <w:rPr>
          <w:rStyle w:val="ac"/>
          <w:rFonts w:ascii="Narkisim" w:hAnsi="Narkisim" w:cs="Narkisim"/>
          <w:rtl/>
        </w:rPr>
        <w:footnoteReference w:id="267"/>
      </w:r>
      <w:r w:rsidRPr="004A44CF">
        <w:rPr>
          <w:rFonts w:ascii="Narkisim" w:hAnsi="Narkisim" w:cs="Narkisim"/>
        </w:rPr>
        <w:t xml:space="preserve">. </w:t>
      </w:r>
      <w:r w:rsidRPr="004A44CF">
        <w:rPr>
          <w:rFonts w:ascii="Narkisim" w:hAnsi="Narkisim" w:cs="Narkisim"/>
          <w:rtl/>
        </w:rPr>
        <w:t>בפשוטו משמע דהוה מיעוט, דלא האמינה תורה עדים בכה"ג</w:t>
      </w:r>
      <w:r w:rsidRPr="004A44CF">
        <w:rPr>
          <w:rStyle w:val="ac"/>
          <w:rFonts w:ascii="Narkisim" w:hAnsi="Narkisim" w:cs="Narkisim"/>
          <w:rtl/>
        </w:rPr>
        <w:footnoteReference w:id="268"/>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גליון מהרש"א</w:t>
      </w:r>
      <w:r w:rsidRPr="004A44CF">
        <w:rPr>
          <w:rFonts w:ascii="Narkisim" w:hAnsi="Narkisim" w:cs="Narkisim"/>
          <w:rtl/>
        </w:rPr>
        <w:t xml:space="preserve"> כת' דאפשר דהוה מדרבנן, וציין דכ"כ ה</w:t>
      </w:r>
      <w:r w:rsidRPr="004A44CF">
        <w:rPr>
          <w:rFonts w:ascii="Narkisim" w:hAnsi="Narkisim" w:cs="Narkisim"/>
          <w:b/>
          <w:bCs/>
          <w:rtl/>
        </w:rPr>
        <w:t>חלק"מ</w:t>
      </w:r>
      <w:r w:rsidRPr="004A44CF">
        <w:rPr>
          <w:rFonts w:ascii="Narkisim" w:hAnsi="Narkisim" w:cs="Narkisim"/>
          <w:rtl/>
        </w:rPr>
        <w:t xml:space="preserve"> (לה ג)</w:t>
      </w:r>
      <w:r w:rsidRPr="004A44CF">
        <w:rPr>
          <w:rFonts w:ascii="Narkisim" w:hAnsi="Narkisim" w:cs="Narkisim"/>
        </w:rPr>
        <w:t>.</w:t>
      </w:r>
    </w:p>
    <w:p w14:paraId="2F02D7A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 מקינון</w:t>
      </w:r>
      <w:r w:rsidRPr="004A44CF">
        <w:rPr>
          <w:rFonts w:ascii="Narkisim" w:hAnsi="Narkisim"/>
          <w:rtl/>
        </w:rPr>
        <w:t xml:space="preserve"> (הו' בש"ך פב כללי מיגו כה) כת' דל"מ מיגו היכא דצריך לישבע בטענה זו. וכדאי' בסוגיין. והש"ך כת' דהלשון מוטעה, וכוונתו למש"כ התוס'. וב</w:t>
      </w:r>
      <w:r w:rsidRPr="004A44CF">
        <w:rPr>
          <w:rFonts w:ascii="Narkisim" w:hAnsi="Narkisim"/>
          <w:b/>
          <w:bCs/>
          <w:rtl/>
        </w:rPr>
        <w:t>הג' ברוך טעם</w:t>
      </w:r>
      <w:r w:rsidRPr="004A44CF">
        <w:rPr>
          <w:rFonts w:ascii="Narkisim" w:hAnsi="Narkisim"/>
          <w:rtl/>
        </w:rPr>
        <w:t xml:space="preserve"> הק' דלפ"ז אינו ענין למיגו, אלא דכיון דצריך שבועה אינו עד</w:t>
      </w:r>
      <w:r w:rsidRPr="004A44CF">
        <w:rPr>
          <w:rFonts w:ascii="Narkisim" w:hAnsi="Narkisim"/>
        </w:rPr>
        <w:t>.</w:t>
      </w:r>
    </w:p>
    <w:p w14:paraId="1B18EF7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רמ"ה</w:t>
      </w:r>
      <w:r w:rsidRPr="004A44CF">
        <w:rPr>
          <w:rFonts w:ascii="Narkisim" w:hAnsi="Narkisim" w:cs="Narkisim"/>
          <w:rtl/>
        </w:rPr>
        <w:t xml:space="preserve"> (ב"ב מג.) הק' כקו' התוס', דכיון דנשבע שוב יהני עדותו. ותי' דמ"מ תחילתו בפסול. והביא מכאן דאף הנוגע בעדות כיון דתחילתו בפסול לא מהני</w:t>
      </w:r>
      <w:r w:rsidRPr="004A44CF">
        <w:rPr>
          <w:rStyle w:val="ac"/>
          <w:rFonts w:ascii="Narkisim" w:hAnsi="Narkisim" w:cs="Narkisim"/>
          <w:rtl/>
        </w:rPr>
        <w:footnoteReference w:id="269"/>
      </w:r>
      <w:r w:rsidRPr="004A44CF">
        <w:rPr>
          <w:rFonts w:ascii="Narkisim" w:hAnsi="Narkisim" w:cs="Narkisim"/>
        </w:rPr>
        <w:t xml:space="preserve">. </w:t>
      </w:r>
      <w:r w:rsidRPr="004A44CF">
        <w:rPr>
          <w:rFonts w:ascii="Narkisim" w:hAnsi="Narkisim" w:cs="Narkisim"/>
          <w:rtl/>
        </w:rPr>
        <w:t>[ודלא כ</w:t>
      </w:r>
      <w:r w:rsidRPr="004A44CF">
        <w:rPr>
          <w:rFonts w:ascii="Narkisim" w:hAnsi="Narkisim" w:cs="Narkisim"/>
          <w:b/>
          <w:bCs/>
          <w:rtl/>
        </w:rPr>
        <w:t>תוס'</w:t>
      </w:r>
      <w:r w:rsidRPr="004A44CF">
        <w:rPr>
          <w:rFonts w:ascii="Narkisim" w:hAnsi="Narkisim" w:cs="Narkisim"/>
          <w:rtl/>
        </w:rPr>
        <w:t xml:space="preserve"> (ב"ב מג.) דפסול התלוי בממון אין חסרון תחילתו בפסול</w:t>
      </w:r>
      <w:r w:rsidRPr="004A44CF">
        <w:rPr>
          <w:rStyle w:val="ac"/>
          <w:rFonts w:ascii="Narkisim" w:hAnsi="Narkisim" w:cs="Narkisim"/>
          <w:rtl/>
        </w:rPr>
        <w:footnoteReference w:id="270"/>
      </w:r>
      <w:r w:rsidRPr="004A44CF">
        <w:rPr>
          <w:rFonts w:ascii="Narkisim" w:hAnsi="Narkisim" w:cs="Narkisim"/>
          <w:rtl/>
        </w:rPr>
        <w:t>]</w:t>
      </w:r>
      <w:r w:rsidRPr="004A44CF">
        <w:rPr>
          <w:rFonts w:ascii="Narkisim" w:hAnsi="Narkisim" w:cs="Narkisim"/>
        </w:rPr>
        <w:t>.</w:t>
      </w:r>
    </w:p>
    <w:p w14:paraId="26A7D6D1"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הק' דנימא עד"ז דאף עד הטעון מיגו לא יהני עדותו. וה</w:t>
      </w:r>
      <w:r w:rsidRPr="004A44CF">
        <w:rPr>
          <w:rFonts w:ascii="Narkisim" w:hAnsi="Narkisim" w:cs="Narkisim"/>
          <w:b/>
          <w:bCs/>
          <w:rtl/>
        </w:rPr>
        <w:t>ריטב"א</w:t>
      </w:r>
      <w:r w:rsidRPr="004A44CF">
        <w:rPr>
          <w:rFonts w:ascii="Narkisim" w:hAnsi="Narkisim" w:cs="Narkisim"/>
          <w:rtl/>
        </w:rPr>
        <w:t xml:space="preserve"> תי' דמדינא כשר לעדות, אלא דנוגע בעדותו. וכיון דאי בעי אמר אהדרי' אינו נוגע בעדותו. [ואי"צ נאמנות מיגו. וכ"מ </w:t>
      </w:r>
      <w:r w:rsidRPr="004A44CF">
        <w:rPr>
          <w:rFonts w:ascii="Narkisim" w:hAnsi="Narkisim" w:cs="Narkisim"/>
          <w:b/>
          <w:bCs/>
          <w:rtl/>
        </w:rPr>
        <w:t>רש"י</w:t>
      </w:r>
      <w:r w:rsidRPr="004A44CF">
        <w:rPr>
          <w:rFonts w:ascii="Narkisim" w:hAnsi="Narkisim" w:cs="Narkisim"/>
          <w:rtl/>
        </w:rPr>
        <w:t xml:space="preserve"> ד"ה יכלי]. אבל ה</w:t>
      </w:r>
      <w:r w:rsidRPr="004A44CF">
        <w:rPr>
          <w:rFonts w:ascii="Narkisim" w:hAnsi="Narkisim" w:cs="Narkisim"/>
          <w:b/>
          <w:bCs/>
          <w:rtl/>
        </w:rPr>
        <w:t>נתיבות</w:t>
      </w:r>
      <w:r w:rsidRPr="004A44CF">
        <w:rPr>
          <w:rFonts w:ascii="Narkisim" w:hAnsi="Narkisim" w:cs="Narkisim"/>
          <w:rtl/>
        </w:rPr>
        <w:t xml:space="preserve"> (קכא יד) דייק מדברי התוס' דהק' דהוה מיגו בתרי</w:t>
      </w:r>
      <w:r w:rsidRPr="004A44CF">
        <w:rPr>
          <w:rStyle w:val="ac"/>
          <w:rFonts w:ascii="Narkisim" w:hAnsi="Narkisim" w:cs="Narkisim"/>
          <w:rtl/>
        </w:rPr>
        <w:footnoteReference w:id="271"/>
      </w:r>
      <w:r w:rsidRPr="004A44CF">
        <w:rPr>
          <w:rFonts w:ascii="Narkisim" w:hAnsi="Narkisim" w:cs="Narkisim"/>
        </w:rPr>
        <w:t xml:space="preserve">, </w:t>
      </w:r>
      <w:r w:rsidRPr="004A44CF">
        <w:rPr>
          <w:rFonts w:ascii="Narkisim" w:hAnsi="Narkisim" w:cs="Narkisim"/>
          <w:rtl/>
        </w:rPr>
        <w:t>אלמא אתינן עלה מתורת מיגו</w:t>
      </w:r>
      <w:r w:rsidRPr="004A44CF">
        <w:rPr>
          <w:rStyle w:val="ac"/>
          <w:rFonts w:ascii="Narkisim" w:hAnsi="Narkisim" w:cs="Narkisim"/>
          <w:rtl/>
        </w:rPr>
        <w:footnoteReference w:id="272"/>
      </w:r>
      <w:r w:rsidRPr="004A44CF">
        <w:rPr>
          <w:rFonts w:ascii="Narkisim" w:hAnsi="Narkisim" w:cs="Narkisim"/>
        </w:rPr>
        <w:t>.</w:t>
      </w:r>
    </w:p>
    <w:p w14:paraId="0FE8CBF2" w14:textId="77777777" w:rsidR="008D45EE" w:rsidRPr="004A44CF" w:rsidRDefault="00000000" w:rsidP="008F786F">
      <w:pPr>
        <w:pStyle w:val="a7"/>
        <w:bidi/>
        <w:rPr>
          <w:rFonts w:ascii="Narkisim" w:hAnsi="Narkisim"/>
        </w:rPr>
      </w:pPr>
      <w:r w:rsidRPr="004A44CF">
        <w:rPr>
          <w:rFonts w:ascii="Narkisim" w:hAnsi="Narkisim"/>
          <w:rtl/>
        </w:rPr>
        <w:t>ומבואר דדעת תוס' דהך חסרון הוה דוקא עד הצריך לשבועה, דצריך לעמוד ולישבע. ואילו מיגו אינו מעשה בפנ"ע</w:t>
      </w:r>
      <w:r w:rsidRPr="004A44CF">
        <w:rPr>
          <w:rFonts w:ascii="Narkisim" w:hAnsi="Narkisim"/>
        </w:rPr>
        <w:t>.</w:t>
      </w:r>
    </w:p>
    <w:p w14:paraId="70E4C958" w14:textId="77777777" w:rsidR="008D45EE" w:rsidRPr="004A44CF" w:rsidRDefault="00000000" w:rsidP="008F786F">
      <w:pPr>
        <w:pStyle w:val="2"/>
        <w:bidi/>
        <w:rPr>
          <w:rFonts w:ascii="Narkisim" w:hAnsi="Narkisim"/>
        </w:rPr>
      </w:pPr>
      <w:r w:rsidRPr="004A44CF">
        <w:rPr>
          <w:rFonts w:ascii="Narkisim" w:hAnsi="Narkisim"/>
          <w:rtl/>
        </w:rPr>
        <w:t>היא ואביה מקבלין גיטה</w:t>
      </w:r>
    </w:p>
    <w:p w14:paraId="140D2B49" w14:textId="77777777" w:rsidR="008D45EE" w:rsidRPr="004A44CF" w:rsidRDefault="00000000" w:rsidP="008F786F">
      <w:pPr>
        <w:bidi/>
        <w:rPr>
          <w:rFonts w:ascii="Narkisim" w:hAnsi="Narkisim" w:cs="Narkisim"/>
        </w:rPr>
      </w:pPr>
      <w:r w:rsidRPr="004A44CF">
        <w:rPr>
          <w:rFonts w:ascii="Narkisim" w:hAnsi="Narkisim" w:cs="Narkisim"/>
          <w:u w:val="single"/>
          <w:rtl/>
        </w:rPr>
        <w:t>תנן התם נערה המאורסה היא ואביה מקבלין את גיטה וכו'</w:t>
      </w:r>
      <w:r w:rsidRPr="004A44CF">
        <w:rPr>
          <w:rFonts w:ascii="Narkisim" w:hAnsi="Narkisim" w:cs="Narkisim"/>
          <w:rtl/>
        </w:rPr>
        <w:t xml:space="preserve">. </w:t>
      </w:r>
      <w:r w:rsidRPr="004A44CF">
        <w:rPr>
          <w:rFonts w:ascii="Narkisim" w:hAnsi="Narkisim" w:cs="Narkisim"/>
          <w:b/>
          <w:bCs/>
          <w:rtl/>
        </w:rPr>
        <w:t>רש"י</w:t>
      </w:r>
      <w:r w:rsidRPr="004A44CF">
        <w:rPr>
          <w:rFonts w:ascii="Narkisim" w:hAnsi="Narkisim" w:cs="Narkisim"/>
          <w:rtl/>
        </w:rPr>
        <w:t xml:space="preserve"> (גיטין סד: במשנה) כת' דנערה מקבלת גיטה, אף דאביה נמי זכאי לקבלו, ומיהו יד דידה כדקיימא קיימא דהא גדולה היא. ואם היתה יתומה היא מהוה את עצמה, והיא מקבלת את גיטה והשתא נמי ל"ש. ומשמע דרש"י למד מיתומה שקידשה עצמה ומתגרשת ע"י עצמה, דה"ה שאר נערה. וה</w:t>
      </w:r>
      <w:r w:rsidRPr="004A44CF">
        <w:rPr>
          <w:rFonts w:ascii="Narkisim" w:hAnsi="Narkisim" w:cs="Narkisim"/>
          <w:b/>
          <w:bCs/>
          <w:rtl/>
        </w:rPr>
        <w:t>גהש"ס</w:t>
      </w:r>
      <w:r w:rsidRPr="004A44CF">
        <w:rPr>
          <w:rFonts w:ascii="Narkisim" w:hAnsi="Narkisim" w:cs="Narkisim"/>
          <w:rtl/>
        </w:rPr>
        <w:t xml:space="preserve"> (שם) תמה מה הביא רש"י מהתם</w:t>
      </w:r>
      <w:r w:rsidRPr="004A44CF">
        <w:rPr>
          <w:rStyle w:val="ac"/>
          <w:rFonts w:ascii="Narkisim" w:hAnsi="Narkisim" w:cs="Narkisim"/>
          <w:rtl/>
        </w:rPr>
        <w:footnoteReference w:id="273"/>
      </w:r>
      <w:r w:rsidRPr="004A44CF">
        <w:rPr>
          <w:rFonts w:ascii="Narkisim" w:hAnsi="Narkisim" w:cs="Narkisim"/>
        </w:rPr>
        <w:t>.</w:t>
      </w:r>
    </w:p>
    <w:p w14:paraId="58423BC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ביארו דכוונת רש"י דכיון דמצאנו דיש לנערה יד חשוב לענין לקדש את עצמה [עכ"פ ביתומה, כשאין לה אב לעכב עליה], מש"ה מסתבר דלא נתבטל ידה לגמרי אף במקום היד של האב</w:t>
      </w:r>
      <w:r w:rsidRPr="004A44CF">
        <w:rPr>
          <w:rFonts w:ascii="Narkisim" w:hAnsi="Narkisim"/>
        </w:rPr>
        <w:t>.</w:t>
      </w:r>
    </w:p>
    <w:p w14:paraId="7FFD0EB8" w14:textId="77777777" w:rsidR="008D45EE" w:rsidRPr="004A44CF" w:rsidRDefault="00000000" w:rsidP="008F786F">
      <w:pPr>
        <w:bidi/>
        <w:rPr>
          <w:rFonts w:ascii="Narkisim" w:hAnsi="Narkisim" w:cs="Narkisim"/>
        </w:rPr>
      </w:pPr>
      <w:r w:rsidRPr="004A44CF">
        <w:rPr>
          <w:rFonts w:ascii="Narkisim" w:hAnsi="Narkisim" w:cs="Narkisim"/>
          <w:rtl/>
        </w:rPr>
        <w:lastRenderedPageBreak/>
        <w:t>ב</w:t>
      </w:r>
      <w:r w:rsidRPr="004A44CF">
        <w:rPr>
          <w:rFonts w:ascii="Narkisim" w:hAnsi="Narkisim" w:cs="Narkisim"/>
          <w:b/>
          <w:bCs/>
          <w:rtl/>
        </w:rPr>
        <w:t>גמ</w:t>
      </w:r>
      <w:r w:rsidRPr="004A44CF">
        <w:rPr>
          <w:rFonts w:ascii="Narkisim" w:hAnsi="Narkisim" w:cs="Narkisim"/>
          <w:rtl/>
        </w:rPr>
        <w:t>' (גיטין סד:) פי' דרבנן סברי ידה יתירא זכי לה רחמנא. ור' יהודה סבר במקום יד אביה, יד שלה אינו כלום. פ</w:t>
      </w:r>
      <w:r w:rsidRPr="004A44CF">
        <w:rPr>
          <w:rFonts w:ascii="Narkisim" w:hAnsi="Narkisim" w:cs="Narkisim"/>
          <w:b/>
          <w:bCs/>
          <w:rtl/>
        </w:rPr>
        <w:t>רש"י</w:t>
      </w:r>
      <w:r w:rsidRPr="004A44CF">
        <w:rPr>
          <w:rFonts w:ascii="Narkisim" w:hAnsi="Narkisim" w:cs="Narkisim"/>
          <w:rtl/>
        </w:rPr>
        <w:t xml:space="preserve"> דלגמרי אוקמה רחמנא ברשות האב. ו</w:t>
      </w:r>
      <w:r w:rsidRPr="004A44CF">
        <w:rPr>
          <w:rFonts w:ascii="Narkisim" w:hAnsi="Narkisim" w:cs="Narkisim"/>
          <w:b/>
          <w:bCs/>
          <w:rtl/>
        </w:rPr>
        <w:t>תוס'</w:t>
      </w:r>
      <w:r w:rsidRPr="004A44CF">
        <w:rPr>
          <w:rFonts w:ascii="Narkisim" w:hAnsi="Narkisim" w:cs="Narkisim"/>
          <w:rtl/>
        </w:rPr>
        <w:t xml:space="preserve"> (שם) כת' דיד דידה עיקר, ונוסף יד האב. וסברת רבנן דלא ניתן יד שלה לבטל היד של אביה. ור' יהודה פליג דע"י האב בטל היד שלה. [וכ"מ רש"י הנ"ל]</w:t>
      </w:r>
      <w:r w:rsidRPr="004A44CF">
        <w:rPr>
          <w:rFonts w:ascii="Narkisim" w:hAnsi="Narkisim" w:cs="Narkisim"/>
        </w:rPr>
        <w:t>.</w:t>
      </w:r>
    </w:p>
    <w:p w14:paraId="2A2AB496"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(שם) נקטו דלדעת </w:t>
      </w:r>
      <w:r w:rsidRPr="004A44CF">
        <w:rPr>
          <w:rFonts w:ascii="Narkisim" w:hAnsi="Narkisim"/>
          <w:b/>
          <w:bCs/>
          <w:rtl/>
        </w:rPr>
        <w:t>רש"י</w:t>
      </w:r>
      <w:r w:rsidRPr="004A44CF">
        <w:rPr>
          <w:rFonts w:ascii="Narkisim" w:hAnsi="Narkisim"/>
          <w:rtl/>
        </w:rPr>
        <w:t xml:space="preserve"> (שם סה., והרי"ף ע' בסמוך) דקטנה אינה מקבלת את גיטה, א"כ יד יתירא היינו היד שלה, דנוסף בנערה. שהרי בקטנותה האב קיבל. [ותוס' חלקו דלא משמע כן]</w:t>
      </w:r>
      <w:r w:rsidRPr="004A44CF">
        <w:rPr>
          <w:rFonts w:ascii="Narkisim" w:hAnsi="Narkisim"/>
        </w:rPr>
        <w:t>.</w:t>
      </w:r>
    </w:p>
    <w:p w14:paraId="435EAF31"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רמב"ן</w:t>
      </w:r>
      <w:r w:rsidRPr="004A44CF">
        <w:rPr>
          <w:rFonts w:ascii="Narkisim" w:hAnsi="Narkisim"/>
          <w:rtl/>
        </w:rPr>
        <w:t xml:space="preserve"> </w:t>
      </w:r>
      <w:r w:rsidRPr="004A44CF">
        <w:rPr>
          <w:rFonts w:ascii="Narkisim" w:hAnsi="Narkisim"/>
          <w:szCs w:val="20"/>
          <w:rtl/>
        </w:rPr>
        <w:t>(מלחמות שם)</w:t>
      </w:r>
      <w:r w:rsidRPr="004A44CF">
        <w:rPr>
          <w:rFonts w:ascii="Narkisim" w:hAnsi="Narkisim"/>
          <w:rtl/>
        </w:rPr>
        <w:t xml:space="preserve"> נקט דאף הרי"ף ס"ל דיד האב הו' ידה יתירא. אלא כיון דזיכתה תורה יד יתירא, עי"ז נתבטל יד הבת. וכ"כ ה</w:t>
      </w:r>
      <w:r w:rsidRPr="004A44CF">
        <w:rPr>
          <w:rFonts w:ascii="Narkisim" w:hAnsi="Narkisim"/>
          <w:b/>
          <w:bCs/>
          <w:rtl/>
        </w:rPr>
        <w:t>תוס' רי"ד</w:t>
      </w:r>
      <w:r w:rsidRPr="004A44CF">
        <w:rPr>
          <w:rFonts w:ascii="Narkisim" w:hAnsi="Narkisim"/>
          <w:szCs w:val="20"/>
          <w:rtl/>
        </w:rPr>
        <w:t xml:space="preserve"> (שם עה"ג)</w:t>
      </w:r>
      <w:r w:rsidRPr="004A44CF">
        <w:rPr>
          <w:rFonts w:ascii="Narkisim" w:hAnsi="Narkisim"/>
        </w:rPr>
        <w:t>.</w:t>
      </w:r>
    </w:p>
    <w:p w14:paraId="2273B655" w14:textId="77777777" w:rsidR="008D45EE" w:rsidRPr="004A44CF" w:rsidRDefault="00000000" w:rsidP="008F786F">
      <w:pPr>
        <w:bidi/>
        <w:rPr>
          <w:rFonts w:ascii="Narkisim" w:hAnsi="Narkisim" w:cs="Narkisim"/>
        </w:rPr>
      </w:pPr>
      <w:r w:rsidRPr="004A44CF">
        <w:rPr>
          <w:rFonts w:ascii="Narkisim" w:hAnsi="Narkisim" w:cs="Narkisim"/>
          <w:u w:val="single"/>
          <w:rtl/>
        </w:rPr>
        <w:t>רש"י סוד"ה היא ואביה</w:t>
      </w:r>
      <w:r w:rsidRPr="004A44CF">
        <w:rPr>
          <w:rFonts w:ascii="Narkisim" w:hAnsi="Narkisim" w:cs="Narkisim"/>
          <w:rtl/>
        </w:rPr>
        <w:t xml:space="preserve">. אבל מן הנישואין היא ולא אביה וכו'. </w:t>
      </w:r>
      <w:r w:rsidRPr="004A44CF">
        <w:rPr>
          <w:rFonts w:ascii="Narkisim" w:hAnsi="Narkisim" w:cs="Narkisim"/>
          <w:b/>
          <w:bCs/>
          <w:rtl/>
        </w:rPr>
        <w:t>רע"א</w:t>
      </w:r>
      <w:r w:rsidRPr="004A44CF">
        <w:rPr>
          <w:rFonts w:ascii="Narkisim" w:hAnsi="Narkisim" w:cs="Narkisim"/>
          <w:rtl/>
        </w:rPr>
        <w:t xml:space="preserve"> (בגהש"ס) ציין ל</w:t>
      </w:r>
      <w:r w:rsidRPr="004A44CF">
        <w:rPr>
          <w:rFonts w:ascii="Narkisim" w:hAnsi="Narkisim" w:cs="Narkisim"/>
          <w:b/>
          <w:bCs/>
          <w:rtl/>
        </w:rPr>
        <w:t>רש"י</w:t>
      </w:r>
      <w:r w:rsidRPr="004A44CF">
        <w:rPr>
          <w:rFonts w:ascii="Narkisim" w:hAnsi="Narkisim" w:cs="Narkisim"/>
          <w:rtl/>
        </w:rPr>
        <w:t xml:space="preserve"> (יבמות קט. וסנהדרין סט.) דהאב מקבל גט לקטנה שנשאת. [וציין דתוס' (לעיל י.) נסתפקו בזה]. ובפשוטו רש"י דידן חזר בו. אבל בחי' </w:t>
      </w:r>
      <w:r w:rsidRPr="004A44CF">
        <w:rPr>
          <w:rFonts w:ascii="Narkisim" w:hAnsi="Narkisim" w:cs="Narkisim"/>
          <w:b/>
          <w:bCs/>
          <w:rtl/>
        </w:rPr>
        <w:t>רע"א</w:t>
      </w:r>
      <w:r w:rsidRPr="004A44CF">
        <w:rPr>
          <w:rFonts w:ascii="Narkisim" w:hAnsi="Narkisim" w:cs="Narkisim"/>
          <w:rtl/>
        </w:rPr>
        <w:t xml:space="preserve"> יישב דרש"י (כאן) קאי אנערה, דמן הנישואין אינו מקבל גיטה. ולא נמשך א'אבל קטנה'. אבל קטנה שנשאת האב מקבל את גיטה. וכ"כ בשו"ת </w:t>
      </w:r>
      <w:r w:rsidRPr="004A44CF">
        <w:rPr>
          <w:rFonts w:ascii="Narkisim" w:hAnsi="Narkisim" w:cs="Narkisim"/>
          <w:b/>
          <w:bCs/>
          <w:rtl/>
        </w:rPr>
        <w:t>מהר"ם פדואה</w:t>
      </w:r>
      <w:r w:rsidRPr="004A44CF">
        <w:rPr>
          <w:rFonts w:ascii="Narkisim" w:hAnsi="Narkisim" w:cs="Narkisim"/>
          <w:rtl/>
        </w:rPr>
        <w:t xml:space="preserve"> (טו) דרש"י (שם) מודה בנערה שנשאת דאביה אינו מקבל את גיטה. שלא יסתור דברי רש"י בסוגיין. אמנם ה</w:t>
      </w:r>
      <w:r w:rsidRPr="004A44CF">
        <w:rPr>
          <w:rFonts w:ascii="Narkisim" w:hAnsi="Narkisim" w:cs="Narkisim"/>
          <w:b/>
          <w:bCs/>
          <w:rtl/>
        </w:rPr>
        <w:t xml:space="preserve">חזו"א </w:t>
      </w:r>
      <w:r w:rsidRPr="004A44CF">
        <w:rPr>
          <w:rFonts w:ascii="Narkisim" w:hAnsi="Narkisim" w:cs="Narkisim"/>
          <w:rtl/>
        </w:rPr>
        <w:t>(לעיל י.) נקט דאין חילוק בין נערה לקטנה</w:t>
      </w:r>
      <w:r w:rsidRPr="004A44CF">
        <w:rPr>
          <w:rFonts w:ascii="Narkisim" w:hAnsi="Narkisim" w:cs="Narkisim"/>
        </w:rPr>
        <w:t>.</w:t>
      </w:r>
    </w:p>
    <w:p w14:paraId="4C2691F3" w14:textId="77777777" w:rsidR="008D45EE" w:rsidRPr="004A44CF" w:rsidRDefault="00000000" w:rsidP="008F786F">
      <w:pPr>
        <w:bidi/>
        <w:rPr>
          <w:rFonts w:ascii="Narkisim" w:hAnsi="Narkisim" w:cs="Narkisim"/>
        </w:rPr>
      </w:pPr>
      <w:r w:rsidRPr="004A44CF">
        <w:rPr>
          <w:rFonts w:ascii="Narkisim" w:hAnsi="Narkisim" w:cs="Narkisim"/>
          <w:u w:val="single"/>
          <w:rtl/>
        </w:rPr>
        <w:t>ר' יהודה אומר אין ב' ידים זוכות כא' וכו'</w:t>
      </w:r>
      <w:r w:rsidRPr="004A44CF">
        <w:rPr>
          <w:rFonts w:ascii="Narkisim" w:hAnsi="Narkisim" w:cs="Narkisim"/>
          <w:rtl/>
        </w:rPr>
        <w:t>. ב</w:t>
      </w:r>
      <w:r w:rsidRPr="004A44CF">
        <w:rPr>
          <w:rFonts w:ascii="Narkisim" w:hAnsi="Narkisim" w:cs="Narkisim"/>
          <w:b/>
          <w:bCs/>
          <w:rtl/>
        </w:rPr>
        <w:t>שו"ת הרשב"א</w:t>
      </w:r>
      <w:r w:rsidRPr="004A44CF">
        <w:rPr>
          <w:rFonts w:ascii="Narkisim" w:hAnsi="Narkisim" w:cs="Narkisim"/>
          <w:rtl/>
        </w:rPr>
        <w:t xml:space="preserve"> (ד שכד) כת' דכל זה שלא מדעתה. אבל מדעת אביה יכול ליתן לה גט. וכן לדעת הרי"ף (ע' בסמוך) דאף רבנן מודו דל"מ נתינת הגט לקטנה, מ"מ היכא דהוה מדעת האב מהני. </w:t>
      </w:r>
      <w:r w:rsidRPr="004A44CF">
        <w:rPr>
          <w:rFonts w:ascii="Narkisim" w:hAnsi="Narkisim" w:cs="Narkisim"/>
          <w:szCs w:val="20"/>
          <w:rtl/>
        </w:rPr>
        <w:t>[הו' בב"י ר"ס קמא, ובשו"ע קמא ד. וכ"כ ה</w:t>
      </w:r>
      <w:r w:rsidRPr="004A44CF">
        <w:rPr>
          <w:rFonts w:ascii="Narkisim" w:hAnsi="Narkisim" w:cs="Narkisim"/>
          <w:b/>
          <w:bCs/>
          <w:szCs w:val="20"/>
          <w:rtl/>
        </w:rPr>
        <w:t>רשב"א</w:t>
      </w:r>
      <w:r w:rsidRPr="004A44CF">
        <w:rPr>
          <w:rFonts w:ascii="Narkisim" w:hAnsi="Narkisim" w:cs="Narkisim"/>
          <w:szCs w:val="20"/>
          <w:rtl/>
        </w:rPr>
        <w:t xml:space="preserve"> (א תשפט), וה</w:t>
      </w:r>
      <w:r w:rsidRPr="004A44CF">
        <w:rPr>
          <w:rFonts w:ascii="Narkisim" w:hAnsi="Narkisim" w:cs="Narkisim"/>
          <w:b/>
          <w:bCs/>
          <w:szCs w:val="20"/>
          <w:rtl/>
        </w:rPr>
        <w:t>שיטה לנ"ל</w:t>
      </w:r>
      <w:r w:rsidRPr="004A44CF">
        <w:rPr>
          <w:rFonts w:ascii="Narkisim" w:hAnsi="Narkisim" w:cs="Narkisim"/>
          <w:szCs w:val="20"/>
          <w:rtl/>
        </w:rPr>
        <w:t xml:space="preserve"> (מד:), וכן משמע ברמב"ן בסמוך</w:t>
      </w:r>
      <w:r w:rsidRPr="004A44CF">
        <w:rPr>
          <w:rStyle w:val="ac"/>
          <w:rFonts w:ascii="Narkisim" w:hAnsi="Narkisim" w:cs="Narkisim"/>
          <w:szCs w:val="20"/>
          <w:rtl/>
        </w:rPr>
        <w:footnoteReference w:id="274"/>
      </w:r>
      <w:r w:rsidRPr="004A44CF">
        <w:rPr>
          <w:rFonts w:ascii="Narkisim" w:hAnsi="Narkisim" w:cs="Narkisim"/>
          <w:szCs w:val="20"/>
          <w:rtl/>
        </w:rPr>
        <w:t>]</w:t>
      </w:r>
      <w:r w:rsidRPr="004A44CF">
        <w:rPr>
          <w:rFonts w:ascii="Narkisim" w:hAnsi="Narkisim" w:cs="Narkisim"/>
        </w:rPr>
        <w:t>.</w:t>
      </w:r>
    </w:p>
    <w:p w14:paraId="7EBA0485" w14:textId="77777777" w:rsidR="008D45EE" w:rsidRPr="004A44CF" w:rsidRDefault="00000000" w:rsidP="008F786F">
      <w:pPr>
        <w:pStyle w:val="a7"/>
        <w:bidi/>
        <w:rPr>
          <w:rFonts w:ascii="Narkisim" w:hAnsi="Narkisim"/>
        </w:rPr>
      </w:pPr>
      <w:r w:rsidRPr="004A44CF">
        <w:rPr>
          <w:rFonts w:ascii="Narkisim" w:hAnsi="Narkisim"/>
          <w:rtl/>
        </w:rPr>
        <w:t>וביאר דהא אפי' בקידושין מהני לדעת האב, דאומר אדם לבתו קטנה צאי וקבלי קדושיך (לעיל יט.)</w:t>
      </w:r>
      <w:r w:rsidRPr="004A44CF">
        <w:rPr>
          <w:rFonts w:ascii="Narkisim" w:hAnsi="Narkisim"/>
        </w:rPr>
        <w:t>.</w:t>
      </w:r>
    </w:p>
    <w:p w14:paraId="414C5C13" w14:textId="77777777" w:rsidR="008D45EE" w:rsidRPr="004A44CF" w:rsidRDefault="00000000" w:rsidP="008F786F">
      <w:pPr>
        <w:pStyle w:val="a8"/>
        <w:bidi/>
        <w:rPr>
          <w:rFonts w:ascii="Narkisim" w:hAnsi="Narkisim"/>
        </w:rPr>
      </w:pPr>
      <w:r w:rsidRPr="004A44CF">
        <w:rPr>
          <w:rFonts w:ascii="Narkisim" w:hAnsi="Narkisim"/>
          <w:rtl/>
        </w:rPr>
        <w:t>ועוד הביא הרשב"א דמבואר (בסוף העמ') דהחילוק בין גט לקידושין, דקידושין מפקעת עצמה, כלומר ואינה יכולה להפקיע את עצמה מרשות אביה אלא מדעתו. הא מדעתו מהני</w:t>
      </w:r>
      <w:r w:rsidRPr="004A44CF">
        <w:rPr>
          <w:rFonts w:ascii="Narkisim" w:hAnsi="Narkisim"/>
        </w:rPr>
        <w:t>.</w:t>
      </w:r>
    </w:p>
    <w:p w14:paraId="29752530"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מהרלב"ח</w:t>
      </w:r>
      <w:r w:rsidRPr="004A44CF">
        <w:rPr>
          <w:rFonts w:ascii="Narkisim" w:hAnsi="Narkisim"/>
          <w:rtl/>
        </w:rPr>
        <w:t xml:space="preserve"> (נז, הו' בבה"ב שם) כת' דהרשב"א קאי דוקא לשיטת ה</w:t>
      </w:r>
      <w:r w:rsidRPr="004A44CF">
        <w:rPr>
          <w:rFonts w:ascii="Narkisim" w:hAnsi="Narkisim"/>
          <w:b/>
          <w:bCs/>
          <w:rtl/>
        </w:rPr>
        <w:t>רמב"ן</w:t>
      </w:r>
      <w:r w:rsidRPr="004A44CF">
        <w:rPr>
          <w:rFonts w:ascii="Narkisim" w:hAnsi="Narkisim"/>
          <w:rtl/>
        </w:rPr>
        <w:t xml:space="preserve"> (לעיל ט.) דמהני צאי וקבלי בקידושי שטר. אבל לדעת ה</w:t>
      </w:r>
      <w:r w:rsidRPr="004A44CF">
        <w:rPr>
          <w:rFonts w:ascii="Narkisim" w:hAnsi="Narkisim"/>
          <w:b/>
          <w:bCs/>
          <w:rtl/>
        </w:rPr>
        <w:t>ר"ן</w:t>
      </w:r>
      <w:r w:rsidRPr="004A44CF">
        <w:rPr>
          <w:rFonts w:ascii="Narkisim" w:hAnsi="Narkisim"/>
          <w:rtl/>
        </w:rPr>
        <w:t xml:space="preserve"> (שם, ה. בדה"ר) דצאי וקבלי מהני רק בקידושי כסף. ומדין ערב. א"כ אף בגט ל"מ ליד של קטנה</w:t>
      </w:r>
      <w:r w:rsidRPr="004A44CF">
        <w:rPr>
          <w:rStyle w:val="ac"/>
          <w:rFonts w:ascii="Narkisim" w:hAnsi="Narkisim"/>
          <w:rtl/>
        </w:rPr>
        <w:footnoteReference w:id="275"/>
      </w:r>
      <w:r w:rsidRPr="004A44CF">
        <w:rPr>
          <w:rFonts w:ascii="Narkisim" w:hAnsi="Narkisim"/>
        </w:rPr>
        <w:t>.</w:t>
      </w:r>
    </w:p>
    <w:p w14:paraId="0E206594" w14:textId="77777777" w:rsidR="008D45EE" w:rsidRPr="004A44CF" w:rsidRDefault="00000000" w:rsidP="008F786F">
      <w:pPr>
        <w:bidi/>
        <w:rPr>
          <w:rFonts w:ascii="Narkisim" w:hAnsi="Narkisim" w:cs="Narkisim"/>
        </w:rPr>
      </w:pPr>
      <w:r w:rsidRPr="004A44CF">
        <w:rPr>
          <w:rFonts w:ascii="Narkisim" w:hAnsi="Narkisim" w:cs="Narkisim"/>
          <w:u w:val="single"/>
          <w:rtl/>
        </w:rPr>
        <w:t>תוד"ה תנן התם</w:t>
      </w:r>
      <w:r w:rsidRPr="004A44CF">
        <w:rPr>
          <w:rFonts w:ascii="Narkisim" w:hAnsi="Narkisim" w:cs="Narkisim"/>
          <w:rtl/>
        </w:rPr>
        <w:t xml:space="preserve">. פ"ה דוקא נערה, אבל קטנה ד"ה אביה ולא היא וכו'. [כ"ה בסו"ד רש"י, ומחקו הב"ח]. וכ"כ </w:t>
      </w:r>
      <w:r w:rsidRPr="004A44CF">
        <w:rPr>
          <w:rFonts w:ascii="Narkisim" w:hAnsi="Narkisim" w:cs="Narkisim"/>
          <w:b/>
          <w:bCs/>
          <w:rtl/>
        </w:rPr>
        <w:t>רש"י</w:t>
      </w:r>
      <w:r w:rsidRPr="004A44CF">
        <w:rPr>
          <w:rFonts w:ascii="Narkisim" w:hAnsi="Narkisim" w:cs="Narkisim"/>
          <w:rtl/>
        </w:rPr>
        <w:t xml:space="preserve"> (גיטין סה. ופה.).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(בסו"ד) הביאו דרש"י חזר בו</w:t>
      </w:r>
      <w:r w:rsidRPr="004A44CF">
        <w:rPr>
          <w:rStyle w:val="ac"/>
          <w:rFonts w:ascii="Narkisim" w:hAnsi="Narkisim" w:cs="Narkisim"/>
          <w:szCs w:val="20"/>
          <w:rtl/>
        </w:rPr>
        <w:footnoteReference w:id="276"/>
      </w:r>
      <w:r w:rsidRPr="004A44CF">
        <w:rPr>
          <w:rFonts w:ascii="Narkisim" w:hAnsi="Narkisim" w:cs="Narkisim"/>
          <w:szCs w:val="20"/>
        </w:rPr>
        <w:t xml:space="preserve"> </w:t>
      </w:r>
      <w:r w:rsidRPr="004A44CF">
        <w:rPr>
          <w:rFonts w:ascii="Narkisim" w:hAnsi="Narkisim" w:cs="Narkisim"/>
          <w:szCs w:val="20"/>
          <w:rtl/>
        </w:rPr>
        <w:t>[וכמ"ש רש"י לפנינו] דה"ה דפליגי בקטנה</w:t>
      </w:r>
      <w:r w:rsidRPr="004A44CF">
        <w:rPr>
          <w:rFonts w:ascii="Narkisim" w:hAnsi="Narkisim" w:cs="Narkisim"/>
          <w:szCs w:val="20"/>
        </w:rPr>
        <w:t>.</w:t>
      </w:r>
    </w:p>
    <w:p w14:paraId="0BE588A7" w14:textId="77777777" w:rsidR="008D45EE" w:rsidRPr="004A44CF" w:rsidRDefault="00000000" w:rsidP="008F786F">
      <w:pPr>
        <w:pStyle w:val="a7"/>
        <w:bidi/>
        <w:rPr>
          <w:rFonts w:ascii="Narkisim" w:hAnsi="Narkisim"/>
        </w:rPr>
      </w:pPr>
      <w:r w:rsidRPr="004A44CF">
        <w:rPr>
          <w:rFonts w:ascii="Narkisim" w:hAnsi="Narkisim"/>
          <w:rtl/>
        </w:rPr>
        <w:t>וכן דעת ה</w:t>
      </w:r>
      <w:r w:rsidRPr="004A44CF">
        <w:rPr>
          <w:rFonts w:ascii="Narkisim" w:hAnsi="Narkisim"/>
          <w:b/>
          <w:bCs/>
          <w:rtl/>
        </w:rPr>
        <w:t>רי"ף</w:t>
      </w:r>
      <w:r w:rsidRPr="004A44CF">
        <w:rPr>
          <w:rFonts w:ascii="Narkisim" w:hAnsi="Narkisim"/>
          <w:rtl/>
        </w:rPr>
        <w:t xml:space="preserve"> (גיטין סד. לא. בדה"ס) דקטנה שיש לה אב, אביה מקבל גיטה ולא היא. [וב</w:t>
      </w:r>
      <w:r w:rsidRPr="004A44CF">
        <w:rPr>
          <w:rFonts w:ascii="Narkisim" w:hAnsi="Narkisim"/>
          <w:b/>
          <w:bCs/>
          <w:rtl/>
        </w:rPr>
        <w:t>משנ"ל</w:t>
      </w:r>
      <w:r w:rsidRPr="004A44CF">
        <w:rPr>
          <w:rFonts w:ascii="Narkisim" w:hAnsi="Narkisim"/>
          <w:rtl/>
        </w:rPr>
        <w:t xml:space="preserve"> גירושין ב יח האריך בזה]</w:t>
      </w:r>
      <w:r w:rsidRPr="004A44CF">
        <w:rPr>
          <w:rFonts w:ascii="Narkisim" w:hAnsi="Narkisim"/>
        </w:rPr>
        <w:t>.</w:t>
      </w:r>
    </w:p>
    <w:p w14:paraId="7FB836B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(כאן, ומלחמות שם) הביא דכ"מ ב</w:t>
      </w:r>
      <w:r w:rsidRPr="004A44CF">
        <w:rPr>
          <w:rFonts w:ascii="Narkisim" w:hAnsi="Narkisim"/>
          <w:b/>
          <w:bCs/>
          <w:rtl/>
        </w:rPr>
        <w:t>ירושלמי</w:t>
      </w:r>
      <w:r w:rsidRPr="004A44CF">
        <w:rPr>
          <w:rStyle w:val="ac"/>
          <w:rFonts w:ascii="Narkisim" w:hAnsi="Narkisim"/>
          <w:rtl/>
        </w:rPr>
        <w:footnoteReference w:id="277"/>
      </w:r>
      <w:r w:rsidRPr="004A44CF">
        <w:rPr>
          <w:rFonts w:ascii="Narkisim" w:hAnsi="Narkisim"/>
        </w:rPr>
        <w:t xml:space="preserve"> </w:t>
      </w:r>
      <w:r w:rsidRPr="004A44CF">
        <w:rPr>
          <w:rFonts w:ascii="Narkisim" w:hAnsi="Narkisim"/>
          <w:rtl/>
        </w:rPr>
        <w:t>(גיטין שם ב) דלרבנן קטנה אביה ולא היא. ומשנשאת היא ולא אביה</w:t>
      </w:r>
      <w:r w:rsidRPr="004A44CF">
        <w:rPr>
          <w:rFonts w:ascii="Narkisim" w:hAnsi="Narkisim"/>
        </w:rPr>
        <w:t>.</w:t>
      </w:r>
    </w:p>
    <w:p w14:paraId="5919338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הק' [לסברת הרי"ף] מ"ש קטנה מנערה. וביאר דנערה איתרבי [ידה יתירא] בתורת שליחות אביה, ומש"ה דוקא נערה שיש לה שליחות. אבל אין שליחות לקטנה</w:t>
      </w:r>
      <w:r w:rsidRPr="004A44CF">
        <w:rPr>
          <w:rStyle w:val="ac"/>
          <w:rFonts w:ascii="Narkisim" w:hAnsi="Narkisim"/>
          <w:rtl/>
        </w:rPr>
        <w:footnoteReference w:id="278"/>
      </w:r>
      <w:r w:rsidRPr="004A44CF">
        <w:rPr>
          <w:rFonts w:ascii="Narkisim" w:hAnsi="Narkisim"/>
        </w:rPr>
        <w:t xml:space="preserve">, </w:t>
      </w:r>
      <w:r w:rsidRPr="004A44CF">
        <w:rPr>
          <w:rFonts w:ascii="Narkisim" w:hAnsi="Narkisim"/>
          <w:rtl/>
        </w:rPr>
        <w:t>ולאו בת זכיה היא בשל אחרים</w:t>
      </w:r>
      <w:r w:rsidRPr="004A44CF">
        <w:rPr>
          <w:rStyle w:val="ac"/>
          <w:rFonts w:ascii="Narkisim" w:hAnsi="Narkisim"/>
          <w:rtl/>
        </w:rPr>
        <w:footnoteReference w:id="279"/>
      </w:r>
      <w:r w:rsidRPr="004A44CF">
        <w:rPr>
          <w:rFonts w:ascii="Narkisim" w:hAnsi="Narkisim"/>
        </w:rPr>
        <w:t xml:space="preserve">, </w:t>
      </w:r>
      <w:r w:rsidRPr="004A44CF">
        <w:rPr>
          <w:rFonts w:ascii="Narkisim" w:hAnsi="Narkisim"/>
          <w:rtl/>
        </w:rPr>
        <w:t xml:space="preserve">ומש"ה אין לה יד לקבל את גטה. והא דאי' בגיטין ידה יתירא, לאו דוקא 'יד', דא"כ תהא עושה ביד שלה שליח (ע' לקמן מד:). אלא ש"מ דאין לה יד [לעצמה] </w:t>
      </w:r>
      <w:r w:rsidRPr="004A44CF">
        <w:rPr>
          <w:rFonts w:ascii="Narkisim" w:hAnsi="Narkisim"/>
          <w:rtl/>
        </w:rPr>
        <w:lastRenderedPageBreak/>
        <w:t>אלא שתכניס עצמה לרשות אחרת</w:t>
      </w:r>
      <w:r w:rsidRPr="004A44CF">
        <w:rPr>
          <w:rStyle w:val="ac"/>
          <w:rFonts w:ascii="Narkisim" w:hAnsi="Narkisim"/>
          <w:rtl/>
        </w:rPr>
        <w:footnoteReference w:id="280"/>
      </w:r>
      <w:r w:rsidRPr="004A44CF">
        <w:rPr>
          <w:rFonts w:ascii="Narkisim" w:hAnsi="Narkisim"/>
        </w:rPr>
        <w:t xml:space="preserve">. </w:t>
      </w:r>
      <w:r w:rsidRPr="004A44CF">
        <w:rPr>
          <w:rFonts w:ascii="Narkisim" w:hAnsi="Narkisim"/>
          <w:szCs w:val="20"/>
          <w:rtl/>
        </w:rPr>
        <w:t>[ולפ"ז לכאורה אף מדעת אביה ל"מ. ודלא כשו"ת הרשב"א הנ"ל</w:t>
      </w:r>
      <w:r w:rsidRPr="004A44CF">
        <w:rPr>
          <w:rStyle w:val="ac"/>
          <w:rFonts w:ascii="Narkisim" w:hAnsi="Narkisim"/>
          <w:szCs w:val="20"/>
          <w:rtl/>
        </w:rPr>
        <w:footnoteReference w:id="281"/>
      </w:r>
      <w:r w:rsidRPr="004A44CF">
        <w:rPr>
          <w:rFonts w:ascii="Narkisim" w:hAnsi="Narkisim"/>
          <w:szCs w:val="20"/>
          <w:rtl/>
        </w:rPr>
        <w:t>]</w:t>
      </w:r>
      <w:r w:rsidRPr="004A44CF">
        <w:rPr>
          <w:rFonts w:ascii="Narkisim" w:hAnsi="Narkisim"/>
          <w:szCs w:val="20"/>
        </w:rPr>
        <w:t>.</w:t>
      </w:r>
    </w:p>
    <w:p w14:paraId="36DB6CE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ביאר דכיון דלאו בת זכיה היא, כי אית לה אב בטל ידה לגבי אביה. דלא שבקינן יד אביה דהוא יד מעליא,  ונתנו לה יד. ועוד דגופה קנוי לו לגמרי, דהא מצי לזבוניה. אבל נערה אית לה לדידה יד מעליא, וזוכה לאחרים אף שיש לה אב. וכי אין לה אב מתקדשת והרי היא כגדולה לכל דבר, י"ל דיד יתירא זכי רחמנא לאב</w:t>
      </w:r>
      <w:r w:rsidRPr="004A44CF">
        <w:rPr>
          <w:rFonts w:ascii="Narkisim" w:hAnsi="Narkisim"/>
        </w:rPr>
        <w:t>.</w:t>
      </w:r>
    </w:p>
    <w:p w14:paraId="1AEED5F5" w14:textId="77777777" w:rsidR="008D45EE" w:rsidRPr="004A44CF" w:rsidRDefault="00000000" w:rsidP="008F786F">
      <w:pPr>
        <w:bidi/>
        <w:rPr>
          <w:rFonts w:ascii="Narkisim" w:hAnsi="Narkisim" w:cs="Narkisim"/>
        </w:rPr>
      </w:pPr>
      <w:r w:rsidRPr="004A44CF">
        <w:rPr>
          <w:rFonts w:ascii="Narkisim" w:hAnsi="Narkisim" w:cs="Narkisim"/>
          <w:u w:val="single"/>
          <w:rtl/>
        </w:rPr>
        <w:t>בא"ד ומיהו קשה לקמן בשמעתתין (לקמן מד:) וכו' אבל מ"מ מתחלה הוה ס"ד דמיירי בשיש לה אב וכו' ש"מ קטנה יש לה יד לקבל גיטה</w:t>
      </w:r>
      <w:r w:rsidRPr="004A44CF">
        <w:rPr>
          <w:rFonts w:ascii="Narkisim" w:hAnsi="Narkisim" w:cs="Narkisim"/>
          <w:rtl/>
        </w:rPr>
        <w:t>. וה</w:t>
      </w:r>
      <w:r w:rsidRPr="004A44CF">
        <w:rPr>
          <w:rFonts w:ascii="Narkisim" w:hAnsi="Narkisim" w:cs="Narkisim"/>
          <w:b/>
          <w:bCs/>
          <w:rtl/>
        </w:rPr>
        <w:t>רמב"ן</w:t>
      </w:r>
      <w:r w:rsidRPr="004A44CF">
        <w:rPr>
          <w:rFonts w:ascii="Narkisim" w:hAnsi="Narkisim" w:cs="Narkisim"/>
          <w:rtl/>
        </w:rPr>
        <w:t xml:space="preserve"> דחה דלא דייקינן מס"ד דהגמ'. דבכמה מקומות הו"מ למימר ולטעמיך</w:t>
      </w:r>
      <w:r w:rsidRPr="004A44CF">
        <w:rPr>
          <w:rFonts w:ascii="Narkisim" w:hAnsi="Narkisim" w:cs="Narkisim"/>
        </w:rPr>
        <w:t>.</w:t>
      </w:r>
    </w:p>
    <w:p w14:paraId="5792D645" w14:textId="77777777" w:rsidR="008D45EE" w:rsidRPr="004A44CF" w:rsidRDefault="00000000" w:rsidP="008F786F">
      <w:pPr>
        <w:pStyle w:val="a7"/>
        <w:bidi/>
        <w:rPr>
          <w:rFonts w:ascii="Narkisim" w:hAnsi="Narkisim"/>
        </w:rPr>
      </w:pPr>
      <w:r w:rsidRPr="004A44CF">
        <w:rPr>
          <w:rFonts w:ascii="Narkisim" w:hAnsi="Narkisim"/>
          <w:rtl/>
        </w:rPr>
        <w:t>ועוד הביא הרמב"ן בשם ה</w:t>
      </w:r>
      <w:r w:rsidRPr="004A44CF">
        <w:rPr>
          <w:rFonts w:ascii="Narkisim" w:hAnsi="Narkisim"/>
          <w:b/>
          <w:bCs/>
          <w:rtl/>
        </w:rPr>
        <w:t>ר"א אב"ד</w:t>
      </w:r>
      <w:r w:rsidRPr="004A44CF">
        <w:rPr>
          <w:rFonts w:ascii="Narkisim" w:hAnsi="Narkisim"/>
          <w:rtl/>
        </w:rPr>
        <w:t xml:space="preserve"> דאיירי</w:t>
      </w:r>
      <w:r w:rsidRPr="004A44CF">
        <w:rPr>
          <w:rStyle w:val="ac"/>
          <w:rFonts w:ascii="Narkisim" w:hAnsi="Narkisim"/>
          <w:rtl/>
        </w:rPr>
        <w:footnoteReference w:id="282"/>
      </w:r>
      <w:r w:rsidRPr="004A44CF">
        <w:rPr>
          <w:rFonts w:ascii="Narkisim" w:hAnsi="Narkisim"/>
        </w:rPr>
        <w:t xml:space="preserve"> </w:t>
      </w:r>
      <w:r w:rsidRPr="004A44CF">
        <w:rPr>
          <w:rFonts w:ascii="Narkisim" w:hAnsi="Narkisim"/>
          <w:rtl/>
        </w:rPr>
        <w:t>במקבלת מדעת אביה</w:t>
      </w:r>
      <w:r w:rsidRPr="004A44CF">
        <w:rPr>
          <w:rStyle w:val="ac"/>
          <w:rFonts w:ascii="Narkisim" w:hAnsi="Narkisim"/>
          <w:rtl/>
        </w:rPr>
        <w:footnoteReference w:id="283"/>
      </w:r>
      <w:r w:rsidRPr="004A44CF">
        <w:rPr>
          <w:rFonts w:ascii="Narkisim" w:hAnsi="Narkisim"/>
        </w:rPr>
        <w:t xml:space="preserve">. </w:t>
      </w:r>
      <w:r w:rsidRPr="004A44CF">
        <w:rPr>
          <w:rFonts w:ascii="Narkisim" w:hAnsi="Narkisim"/>
          <w:rtl/>
        </w:rPr>
        <w:t xml:space="preserve">ומש"ה קטנה מקבלת. </w:t>
      </w:r>
      <w:r w:rsidRPr="004A44CF">
        <w:rPr>
          <w:rFonts w:ascii="Narkisim" w:hAnsi="Narkisim"/>
          <w:szCs w:val="20"/>
          <w:rtl/>
        </w:rPr>
        <w:t>והק' אמאי נערה אינה עושה שליח [הא קי"ל (לעיל מא.) דשליח עושה שליח]. ותי' שלא נתן לה רשות לעשות שליח, אא"כ פירש. ועוד דקי"ל מילי לא מימסרן לשליח (ע' לעיל מא.). ומש"ה אם אין לנערה כח לעשות שליח מדין עצמה, ל"מ בתורת שליחותו של אב</w:t>
      </w:r>
      <w:r w:rsidRPr="004A44CF">
        <w:rPr>
          <w:rFonts w:ascii="Narkisim" w:hAnsi="Narkisim"/>
          <w:szCs w:val="20"/>
        </w:rPr>
        <w:t>.</w:t>
      </w:r>
    </w:p>
    <w:p w14:paraId="3732ECBC"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רמב"ן</w:t>
      </w:r>
      <w:r w:rsidRPr="004A44CF">
        <w:rPr>
          <w:rFonts w:ascii="Narkisim" w:hAnsi="Narkisim"/>
          <w:rtl/>
        </w:rPr>
        <w:t xml:space="preserve"> (ור"ן כאן, ומלחמות הנ"ל) דהמח' הנ"ל תליא בנידון הגמ' (מה:) האם קטנה הוה יד אביה או חצר אביה. ולצד דהוה יד אביה, אף קטנה מהני דידה יתירא</w:t>
      </w:r>
      <w:r w:rsidRPr="004A44CF">
        <w:rPr>
          <w:rFonts w:ascii="Narkisim" w:hAnsi="Narkisim"/>
        </w:rPr>
        <w:t>.</w:t>
      </w:r>
    </w:p>
    <w:p w14:paraId="37B0AFB4" w14:textId="77777777" w:rsidR="008D45EE" w:rsidRPr="004A44CF" w:rsidRDefault="00000000" w:rsidP="008F786F">
      <w:pPr>
        <w:pStyle w:val="a7"/>
        <w:bidi/>
        <w:rPr>
          <w:rFonts w:ascii="Narkisim" w:hAnsi="Narkisim"/>
        </w:rPr>
      </w:pPr>
      <w:r w:rsidRPr="004A44CF">
        <w:rPr>
          <w:rFonts w:ascii="Narkisim" w:hAnsi="Narkisim"/>
          <w:rtl/>
        </w:rPr>
        <w:t>אבל למסקנא דחצר אביה ולא מצי משוי שליח, א"כ הוה בתורת שליח האב, ול"מ קטנה כלל. שקטנה שיש לה אב אין לה יד לשום דבר, בין להכניס לרשות אביה ובין להפקיע. ודוקא נערה דיש לה דעת [וישנה בתורת שליחות וזכייה], ירדה תורה לסוף דעתו של אב שהוא רוצה שתכניס עצמה לרשותו. ואין לו קפידא בגירושין שישנן בע"כ</w:t>
      </w:r>
      <w:r w:rsidRPr="004A44CF">
        <w:rPr>
          <w:rFonts w:ascii="Narkisim" w:hAnsi="Narkisim"/>
        </w:rPr>
        <w:t>.</w:t>
      </w:r>
    </w:p>
    <w:p w14:paraId="10516A34" w14:textId="77777777" w:rsidR="008D45EE" w:rsidRPr="004A44CF" w:rsidRDefault="00000000" w:rsidP="008F786F">
      <w:pPr>
        <w:bidi/>
        <w:rPr>
          <w:rFonts w:ascii="Narkisim" w:hAnsi="Narkisim" w:cs="Narkisim"/>
        </w:rPr>
      </w:pPr>
      <w:r w:rsidRPr="004A44CF">
        <w:rPr>
          <w:rFonts w:ascii="Narkisim" w:hAnsi="Narkisim" w:cs="Narkisim"/>
          <w:u w:val="single"/>
          <w:rtl/>
        </w:rPr>
        <w:t>תוד"ה וכל</w:t>
      </w:r>
      <w:r w:rsidRPr="004A44CF">
        <w:rPr>
          <w:rFonts w:ascii="Narkisim" w:hAnsi="Narkisim" w:cs="Narkisim"/>
          <w:rtl/>
        </w:rPr>
        <w:t>. ור"מ [וי"ג ר"ת] פי' דקטנה מתגרשת ע"י אביה, ומביא ראיה מהירושלמי וכו'</w:t>
      </w:r>
      <w:r w:rsidRPr="004A44CF">
        <w:rPr>
          <w:rStyle w:val="ac"/>
          <w:rFonts w:ascii="Narkisim" w:hAnsi="Narkisim" w:cs="Narkisim"/>
          <w:rtl/>
        </w:rPr>
        <w:footnoteReference w:id="284"/>
      </w:r>
      <w:r w:rsidRPr="004A44CF">
        <w:rPr>
          <w:rFonts w:ascii="Narkisim" w:hAnsi="Narkisim" w:cs="Narkisim"/>
          <w:rtl/>
        </w:rPr>
        <w:t xml:space="preserve">. </w:t>
      </w:r>
      <w:r w:rsidRPr="004A44CF">
        <w:rPr>
          <w:rFonts w:ascii="Narkisim" w:hAnsi="Narkisim" w:cs="Narkisim"/>
          <w:szCs w:val="20"/>
          <w:rtl/>
        </w:rPr>
        <w:t>[וה</w:t>
      </w:r>
      <w:r w:rsidRPr="004A44CF">
        <w:rPr>
          <w:rFonts w:ascii="Narkisim" w:hAnsi="Narkisim" w:cs="Narkisim"/>
          <w:b/>
          <w:bCs/>
          <w:szCs w:val="20"/>
          <w:rtl/>
        </w:rPr>
        <w:t>רמב"ן</w:t>
      </w:r>
      <w:r w:rsidRPr="004A44CF">
        <w:rPr>
          <w:rFonts w:ascii="Narkisim" w:hAnsi="Narkisim" w:cs="Narkisim"/>
          <w:szCs w:val="20"/>
          <w:rtl/>
        </w:rPr>
        <w:t xml:space="preserve"> הביא דכ"ד </w:t>
      </w:r>
      <w:r w:rsidRPr="004A44CF">
        <w:rPr>
          <w:rFonts w:ascii="Narkisim" w:hAnsi="Narkisim" w:cs="Narkisim"/>
          <w:b/>
          <w:bCs/>
          <w:szCs w:val="20"/>
          <w:rtl/>
        </w:rPr>
        <w:t>בה"ג</w:t>
      </w:r>
      <w:r w:rsidRPr="004A44CF">
        <w:rPr>
          <w:rFonts w:ascii="Narkisim" w:hAnsi="Narkisim" w:cs="Narkisim"/>
          <w:szCs w:val="20"/>
          <w:rtl/>
        </w:rPr>
        <w:t>]</w:t>
      </w:r>
      <w:r w:rsidRPr="004A44CF">
        <w:rPr>
          <w:rFonts w:ascii="Narkisim" w:hAnsi="Narkisim" w:cs="Narkisim"/>
          <w:rtl/>
        </w:rPr>
        <w:t>. ו</w:t>
      </w:r>
      <w:r w:rsidRPr="004A44CF">
        <w:rPr>
          <w:rFonts w:ascii="Narkisim" w:hAnsi="Narkisim" w:cs="Narkisim"/>
          <w:b/>
          <w:bCs/>
          <w:rtl/>
        </w:rPr>
        <w:t>תוס'</w:t>
      </w:r>
      <w:r w:rsidRPr="004A44CF">
        <w:rPr>
          <w:rFonts w:ascii="Narkisim" w:hAnsi="Narkisim" w:cs="Narkisim"/>
          <w:rtl/>
        </w:rPr>
        <w:t xml:space="preserve"> (ר"ת) פי' דהאב יכול לשמור אותה, ומש"ה מתגרשת על ידו</w:t>
      </w:r>
      <w:r w:rsidRPr="004A44CF">
        <w:rPr>
          <w:rStyle w:val="ac"/>
          <w:rFonts w:ascii="Narkisim" w:hAnsi="Narkisim" w:cs="Narkisim"/>
          <w:rtl/>
        </w:rPr>
        <w:footnoteReference w:id="285"/>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כת' הטעם משום דהאב מקבל את גיטה למה לי שמירתה. והטעם תלוי בשמירת הגט, ולא שמירת עצמה</w:t>
      </w:r>
      <w:r w:rsidRPr="004A44CF">
        <w:rPr>
          <w:rFonts w:ascii="Narkisim" w:hAnsi="Narkisim" w:cs="Narkisim"/>
        </w:rPr>
        <w:t>.</w:t>
      </w:r>
    </w:p>
    <w:p w14:paraId="1E641041" w14:textId="77777777" w:rsidR="008D45EE" w:rsidRPr="004A44CF" w:rsidRDefault="00000000" w:rsidP="008F786F">
      <w:pPr>
        <w:pStyle w:val="a8"/>
        <w:bidi/>
        <w:rPr>
          <w:rFonts w:ascii="Narkisim" w:hAnsi="Narkisim"/>
        </w:rPr>
      </w:pPr>
      <w:r w:rsidRPr="004A44CF">
        <w:rPr>
          <w:rFonts w:ascii="Narkisim" w:hAnsi="Narkisim"/>
          <w:rtl/>
        </w:rPr>
        <w:t>וכ"כ ה</w:t>
      </w:r>
      <w:r w:rsidRPr="004A44CF">
        <w:rPr>
          <w:rFonts w:ascii="Narkisim" w:hAnsi="Narkisim"/>
          <w:b/>
          <w:bCs/>
          <w:rtl/>
        </w:rPr>
        <w:t>תוס' רי"ד</w:t>
      </w:r>
      <w:r w:rsidRPr="004A44CF">
        <w:rPr>
          <w:rFonts w:ascii="Narkisim" w:hAnsi="Narkisim"/>
          <w:rtl/>
        </w:rPr>
        <w:t xml:space="preserve"> (גיטין סה.) דהא דאינה יכולה לשמור הוה מיעוט ב'יד'. ואע"ג דל"צ דעת האשה בגירושין, יד מיהא בעי. ומש"ה יד אביה לא נתמעט</w:t>
      </w:r>
      <w:r w:rsidRPr="004A44CF">
        <w:rPr>
          <w:rFonts w:ascii="Narkisim" w:hAnsi="Narkisim"/>
        </w:rPr>
        <w:t>.</w:t>
      </w:r>
    </w:p>
    <w:p w14:paraId="7FD04C66"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(גיטין סד:) כת' די"ל דדעת רש"י דקטנה [שאינה יודעת לשמור] אינה מתגרשת אף ע"י אביה, משום דגדר קבלת אביה משום שליחות, כדאי' גמ' (גיטין כא., ע' לקמן מד:) דהאב הוא שליח של הבת לקבל את הגט</w:t>
      </w:r>
      <w:r w:rsidRPr="004A44CF">
        <w:rPr>
          <w:rStyle w:val="ac"/>
          <w:rFonts w:ascii="Narkisim" w:hAnsi="Narkisim"/>
          <w:rtl/>
        </w:rPr>
        <w:footnoteReference w:id="286"/>
      </w:r>
      <w:r w:rsidRPr="004A44CF">
        <w:rPr>
          <w:rFonts w:ascii="Narkisim" w:hAnsi="Narkisim"/>
        </w:rPr>
        <w:t xml:space="preserve">. </w:t>
      </w:r>
      <w:r w:rsidRPr="004A44CF">
        <w:rPr>
          <w:rFonts w:ascii="Narkisim" w:hAnsi="Narkisim"/>
          <w:rtl/>
        </w:rPr>
        <w:t>וכיון דאיהי לא מצי עבדה, לא מהני שליחות אביה. [ע' לעיל כג:]. דבשלמא קטנה שיכולה לשמור גיטה, דלולי שיש לה אב היתה מתגרשת ע"י עצמה. ומש"ה נעשה האב שליח שלה</w:t>
      </w:r>
      <w:r w:rsidRPr="004A44CF">
        <w:rPr>
          <w:rStyle w:val="ac"/>
          <w:rFonts w:ascii="Narkisim" w:hAnsi="Narkisim"/>
          <w:rtl/>
        </w:rPr>
        <w:footnoteReference w:id="287"/>
      </w:r>
      <w:r w:rsidRPr="004A44CF">
        <w:rPr>
          <w:rFonts w:ascii="Narkisim" w:hAnsi="Narkisim"/>
        </w:rPr>
        <w:t xml:space="preserve">. </w:t>
      </w:r>
      <w:r w:rsidRPr="004A44CF">
        <w:rPr>
          <w:rFonts w:ascii="Narkisim" w:hAnsi="Narkisim"/>
          <w:rtl/>
        </w:rPr>
        <w:t>אבל כשאינה יודעת לשמור ל"מ</w:t>
      </w:r>
      <w:r w:rsidRPr="004A44CF">
        <w:rPr>
          <w:rStyle w:val="ac"/>
          <w:rFonts w:ascii="Narkisim" w:hAnsi="Narkisim"/>
          <w:rtl/>
        </w:rPr>
        <w:footnoteReference w:id="288"/>
      </w:r>
      <w:r w:rsidRPr="004A44CF">
        <w:rPr>
          <w:rFonts w:ascii="Narkisim" w:hAnsi="Narkisim"/>
        </w:rPr>
        <w:t>.</w:t>
      </w:r>
    </w:p>
    <w:p w14:paraId="750FED7F" w14:textId="77777777" w:rsidR="008D45EE" w:rsidRPr="004A44CF" w:rsidRDefault="00000000" w:rsidP="008F786F">
      <w:pPr>
        <w:pStyle w:val="aa"/>
        <w:bidi/>
        <w:rPr>
          <w:rFonts w:ascii="Narkisim" w:hAnsi="Narkisim"/>
        </w:rPr>
      </w:pPr>
      <w:r w:rsidRPr="004A44CF">
        <w:rPr>
          <w:rFonts w:ascii="Narkisim" w:hAnsi="Narkisim"/>
        </w:rPr>
        <w:t xml:space="preserve"> </w:t>
      </w:r>
      <w:r w:rsidRPr="004A44CF">
        <w:rPr>
          <w:rFonts w:ascii="Narkisim" w:hAnsi="Narkisim"/>
          <w:u w:val="single"/>
          <w:rtl/>
        </w:rPr>
        <w:t>קידושין דמפקעת עצמה מרשות אביה וכו'</w:t>
      </w:r>
      <w:r w:rsidRPr="004A44CF">
        <w:rPr>
          <w:rFonts w:ascii="Narkisim" w:hAnsi="Narkisim"/>
          <w:rtl/>
        </w:rPr>
        <w:t>. ה</w:t>
      </w:r>
      <w:r w:rsidRPr="004A44CF">
        <w:rPr>
          <w:rFonts w:ascii="Narkisim" w:hAnsi="Narkisim"/>
          <w:b/>
          <w:bCs/>
          <w:rtl/>
        </w:rPr>
        <w:t>תוס' הרא"ש</w:t>
      </w:r>
      <w:r w:rsidRPr="004A44CF">
        <w:rPr>
          <w:rFonts w:ascii="Narkisim" w:hAnsi="Narkisim"/>
          <w:rtl/>
        </w:rPr>
        <w:t xml:space="preserve"> פי' דהוה תחילת הפקעה, דע"י הקידושין עומדת </w:t>
      </w:r>
      <w:r w:rsidRPr="004A44CF">
        <w:rPr>
          <w:rFonts w:ascii="Narkisim" w:hAnsi="Narkisim"/>
          <w:rtl/>
        </w:rPr>
        <w:lastRenderedPageBreak/>
        <w:t>לינשא. אבל הקידושין מצד עצמן לא הוה הפקעה</w:t>
      </w:r>
      <w:r w:rsidRPr="004A44CF">
        <w:rPr>
          <w:rStyle w:val="ac"/>
          <w:rFonts w:ascii="Narkisim" w:hAnsi="Narkisim"/>
          <w:rtl/>
        </w:rPr>
        <w:footnoteReference w:id="289"/>
      </w:r>
      <w:r w:rsidRPr="004A44CF">
        <w:rPr>
          <w:rFonts w:ascii="Narkisim" w:hAnsi="Narkisim"/>
        </w:rPr>
        <w:t xml:space="preserve">. </w:t>
      </w:r>
      <w:r w:rsidRPr="004A44CF">
        <w:rPr>
          <w:rFonts w:ascii="Narkisim" w:hAnsi="Narkisim"/>
          <w:rtl/>
        </w:rPr>
        <w:t>אלא בהא דהאב אינו מיפר נדריה לחוד</w:t>
      </w:r>
      <w:r w:rsidRPr="004A44CF">
        <w:rPr>
          <w:rStyle w:val="ac"/>
          <w:rFonts w:ascii="Narkisim" w:hAnsi="Narkisim"/>
          <w:rtl/>
        </w:rPr>
        <w:footnoteReference w:id="290"/>
      </w:r>
      <w:r w:rsidRPr="004A44CF">
        <w:rPr>
          <w:rFonts w:ascii="Narkisim" w:hAnsi="Narkisim"/>
        </w:rPr>
        <w:t xml:space="preserve"> </w:t>
      </w:r>
      <w:r w:rsidRPr="004A44CF">
        <w:rPr>
          <w:rFonts w:ascii="Narkisim" w:hAnsi="Narkisim"/>
          <w:rtl/>
        </w:rPr>
        <w:t>(כדלעיל ד.)</w:t>
      </w:r>
      <w:r w:rsidRPr="004A44CF">
        <w:rPr>
          <w:rFonts w:ascii="Narkisim" w:hAnsi="Narkisim"/>
        </w:rPr>
        <w:t>.</w:t>
      </w:r>
    </w:p>
    <w:p w14:paraId="7F17187E" w14:textId="77777777" w:rsidR="008D45EE" w:rsidRPr="004A44CF" w:rsidRDefault="00000000" w:rsidP="008F786F">
      <w:pPr>
        <w:pStyle w:val="a7"/>
        <w:bidi/>
        <w:rPr>
          <w:rFonts w:ascii="Narkisim" w:hAnsi="Narkisim"/>
        </w:rPr>
      </w:pPr>
      <w:r w:rsidRPr="004A44CF">
        <w:rPr>
          <w:rFonts w:ascii="Narkisim" w:hAnsi="Narkisim"/>
          <w:rtl/>
        </w:rPr>
        <w:t>ומדברי ה</w:t>
      </w:r>
      <w:r w:rsidRPr="004A44CF">
        <w:rPr>
          <w:rFonts w:ascii="Narkisim" w:hAnsi="Narkisim"/>
          <w:b/>
          <w:bCs/>
          <w:rtl/>
        </w:rPr>
        <w:t>רמב"ן</w:t>
      </w:r>
      <w:r w:rsidRPr="004A44CF">
        <w:rPr>
          <w:rFonts w:ascii="Narkisim" w:hAnsi="Narkisim"/>
          <w:rtl/>
        </w:rPr>
        <w:t xml:space="preserve"> (ע' בסמוך) מבואר דנחשב הפקעה במה שאינו יכול לקבל קידושיה מאחר</w:t>
      </w:r>
      <w:r w:rsidRPr="004A44CF">
        <w:rPr>
          <w:rFonts w:ascii="Narkisim" w:hAnsi="Narkisim"/>
        </w:rPr>
        <w:t>.</w:t>
      </w:r>
    </w:p>
    <w:p w14:paraId="3413A79D" w14:textId="77777777" w:rsidR="008D45EE" w:rsidRPr="004A44CF" w:rsidRDefault="00000000" w:rsidP="008F786F">
      <w:pPr>
        <w:pStyle w:val="aa"/>
        <w:bidi/>
        <w:rPr>
          <w:rFonts w:ascii="Narkisim" w:hAnsi="Narkisim"/>
        </w:rPr>
      </w:pPr>
      <w:r w:rsidRPr="004A44CF">
        <w:rPr>
          <w:rFonts w:ascii="Narkisim" w:hAnsi="Narkisim"/>
          <w:u w:val="single"/>
          <w:rtl/>
        </w:rPr>
        <w:t>רש"י ד"ה גירושין דמכנסת עצמה</w:t>
      </w:r>
      <w:r w:rsidRPr="004A44CF">
        <w:rPr>
          <w:rFonts w:ascii="Narkisim" w:hAnsi="Narkisim"/>
          <w:rtl/>
        </w:rPr>
        <w:t>. דאביה נמי ניח"ל שתקבל היא. משמע דהוה כעין גדר זכין. [ומ"מ מהני בע"כ, אפי' צווח]. וכעי"ז כת' ה</w:t>
      </w:r>
      <w:r w:rsidRPr="004A44CF">
        <w:rPr>
          <w:rFonts w:ascii="Narkisim" w:hAnsi="Narkisim"/>
          <w:b/>
          <w:bCs/>
          <w:rtl/>
        </w:rPr>
        <w:t>רמב"ן</w:t>
      </w:r>
      <w:r w:rsidRPr="004A44CF">
        <w:rPr>
          <w:rFonts w:ascii="Narkisim" w:hAnsi="Narkisim"/>
          <w:rtl/>
        </w:rPr>
        <w:t xml:space="preserve"> (הנ"ל) דירדה תורה לסוף דעתו של אב שרוצה שתכניס עצמה לרשותו</w:t>
      </w:r>
      <w:r w:rsidRPr="004A44CF">
        <w:rPr>
          <w:rFonts w:ascii="Narkisim" w:hAnsi="Narkisim"/>
        </w:rPr>
        <w:t>.</w:t>
      </w:r>
    </w:p>
    <w:p w14:paraId="71120607"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חזו"א</w:t>
      </w:r>
      <w:r w:rsidRPr="004A44CF">
        <w:rPr>
          <w:rFonts w:ascii="Narkisim" w:hAnsi="Narkisim"/>
          <w:rtl/>
        </w:rPr>
        <w:t xml:space="preserve"> כת' דלאו דוקא משום דניח"ל [דהא אפי' מוחה מהני], אלא דזיכתה תורה לאב זכויות וכחות. והכא אינו 'זכות' במה שמקבל האב ולא היא</w:t>
      </w:r>
      <w:r w:rsidRPr="004A44CF">
        <w:rPr>
          <w:rFonts w:ascii="Narkisim" w:hAnsi="Narkisim"/>
        </w:rPr>
        <w:t>.</w:t>
      </w:r>
    </w:p>
    <w:p w14:paraId="5B7E2C22" w14:textId="77777777" w:rsidR="008D45EE" w:rsidRPr="004A44CF" w:rsidRDefault="00000000" w:rsidP="008F786F">
      <w:pPr>
        <w:bidi/>
        <w:rPr>
          <w:rFonts w:ascii="Narkisim" w:hAnsi="Narkisim" w:cs="Narkisim"/>
        </w:rPr>
      </w:pPr>
      <w:r w:rsidRPr="004A44CF">
        <w:rPr>
          <w:rFonts w:ascii="Narkisim" w:hAnsi="Narkisim" w:cs="Narkisim"/>
          <w:u w:val="single"/>
          <w:rtl/>
        </w:rPr>
        <w:t>מאמר דמפקעת עצמה מרשות אביה</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כת' דביבם אינו מפקיע לענין הפרת נדרים, שאין היבם מיפר נדרי יבמתו</w:t>
      </w:r>
      <w:r w:rsidRPr="004A44CF">
        <w:rPr>
          <w:rStyle w:val="ac"/>
          <w:rFonts w:ascii="Narkisim" w:hAnsi="Narkisim" w:cs="Narkisim"/>
          <w:rtl/>
        </w:rPr>
        <w:footnoteReference w:id="291"/>
      </w:r>
      <w:r w:rsidRPr="004A44CF">
        <w:rPr>
          <w:rFonts w:ascii="Narkisim" w:hAnsi="Narkisim" w:cs="Narkisim"/>
        </w:rPr>
        <w:t xml:space="preserve"> </w:t>
      </w:r>
      <w:r w:rsidRPr="004A44CF">
        <w:rPr>
          <w:rFonts w:ascii="Narkisim" w:hAnsi="Narkisim" w:cs="Narkisim"/>
          <w:szCs w:val="20"/>
          <w:rtl/>
        </w:rPr>
        <w:t>(ע' יבמות כט:, נדרים עד)</w:t>
      </w:r>
      <w:r w:rsidRPr="004A44CF">
        <w:rPr>
          <w:rStyle w:val="ac"/>
          <w:rFonts w:ascii="Narkisim" w:hAnsi="Narkisim" w:cs="Narkisim"/>
          <w:szCs w:val="20"/>
          <w:rtl/>
        </w:rPr>
        <w:footnoteReference w:id="292"/>
      </w:r>
      <w:r w:rsidRPr="004A44CF">
        <w:rPr>
          <w:rFonts w:ascii="Narkisim" w:hAnsi="Narkisim" w:cs="Narkisim"/>
        </w:rPr>
        <w:t xml:space="preserve">. </w:t>
      </w:r>
      <w:r w:rsidRPr="004A44CF">
        <w:rPr>
          <w:rFonts w:ascii="Narkisim" w:hAnsi="Narkisim" w:cs="Narkisim"/>
          <w:rtl/>
        </w:rPr>
        <w:t>אלא הוה הפקעה מרשות האב לענין שאינו יכול לקבל ממון למוסרה לא' מהאחים</w:t>
      </w:r>
      <w:r w:rsidRPr="004A44CF">
        <w:rPr>
          <w:rStyle w:val="ac"/>
          <w:rFonts w:ascii="Narkisim" w:hAnsi="Narkisim" w:cs="Narkisim"/>
          <w:rtl/>
        </w:rPr>
        <w:footnoteReference w:id="293"/>
      </w:r>
      <w:r w:rsidRPr="004A44CF">
        <w:rPr>
          <w:rFonts w:ascii="Narkisim" w:hAnsi="Narkisim" w:cs="Narkisim"/>
        </w:rPr>
        <w:t xml:space="preserve">. </w:t>
      </w:r>
      <w:r w:rsidRPr="004A44CF">
        <w:rPr>
          <w:rFonts w:ascii="Narkisim" w:hAnsi="Narkisim" w:cs="Narkisim"/>
          <w:rtl/>
        </w:rPr>
        <w:t>דע"י המאמר נפסלה לאחים</w:t>
      </w:r>
      <w:r w:rsidRPr="004A44CF">
        <w:rPr>
          <w:rFonts w:ascii="Narkisim" w:hAnsi="Narkisim" w:cs="Narkisim"/>
        </w:rPr>
        <w:t>.</w:t>
      </w:r>
    </w:p>
    <w:p w14:paraId="126FFC48" w14:textId="77777777" w:rsidR="008D45EE" w:rsidRPr="004A44CF" w:rsidRDefault="00000000" w:rsidP="008F786F">
      <w:pPr>
        <w:pStyle w:val="3"/>
        <w:bidi/>
        <w:rPr>
          <w:rFonts w:ascii="Narkisim" w:hAnsi="Narkisim"/>
        </w:rPr>
      </w:pPr>
      <w:r w:rsidRPr="004A44CF">
        <w:rPr>
          <w:rFonts w:ascii="Narkisim" w:hAnsi="Narkisim"/>
          <w:rtl/>
        </w:rPr>
        <w:t>דף מד</w:t>
      </w:r>
      <w:r w:rsidRPr="004A44CF">
        <w:rPr>
          <w:rFonts w:ascii="Narkisim" w:hAnsi="Narkisim"/>
        </w:rPr>
        <w:t>.</w:t>
      </w:r>
    </w:p>
    <w:p w14:paraId="6D2E0728" w14:textId="77777777" w:rsidR="008D45EE" w:rsidRPr="004A44CF" w:rsidRDefault="00000000" w:rsidP="008F786F">
      <w:pPr>
        <w:bidi/>
        <w:rPr>
          <w:rFonts w:ascii="Narkisim" w:hAnsi="Narkisim" w:cs="Narkisim"/>
        </w:rPr>
      </w:pPr>
      <w:r w:rsidRPr="004A44CF">
        <w:rPr>
          <w:rFonts w:ascii="Narkisim" w:hAnsi="Narkisim" w:cs="Narkisim"/>
          <w:u w:val="single"/>
          <w:rtl/>
        </w:rPr>
        <w:t>רש"י ד"ה קידושין דמדעתה</w:t>
      </w:r>
      <w:r w:rsidRPr="004A44CF">
        <w:rPr>
          <w:rFonts w:ascii="Narkisim" w:hAnsi="Narkisim" w:cs="Narkisim"/>
          <w:rtl/>
        </w:rPr>
        <w:t xml:space="preserve">. דבעינן דעת המקנה. אבל </w:t>
      </w:r>
      <w:r w:rsidRPr="004A44CF">
        <w:rPr>
          <w:rFonts w:ascii="Narkisim" w:hAnsi="Narkisim" w:cs="Narkisim"/>
          <w:b/>
          <w:bCs/>
          <w:rtl/>
        </w:rPr>
        <w:t>רש"י</w:t>
      </w:r>
      <w:r w:rsidRPr="004A44CF">
        <w:rPr>
          <w:rFonts w:ascii="Narkisim" w:hAnsi="Narkisim" w:cs="Narkisim"/>
          <w:rtl/>
        </w:rPr>
        <w:t xml:space="preserve"> (יבמות יט:) הביא דרשא, והלכה והיתה לאיש אחר, מדעתה משמע. וה</w:t>
      </w:r>
      <w:r w:rsidRPr="004A44CF">
        <w:rPr>
          <w:rFonts w:ascii="Narkisim" w:hAnsi="Narkisim" w:cs="Narkisim"/>
          <w:b/>
          <w:bCs/>
          <w:rtl/>
        </w:rPr>
        <w:t>אחרונים</w:t>
      </w:r>
      <w:r w:rsidRPr="004A44CF">
        <w:rPr>
          <w:rFonts w:ascii="Narkisim" w:hAnsi="Narkisim" w:cs="Narkisim"/>
          <w:rtl/>
        </w:rPr>
        <w:t xml:space="preserve"> הק' אמאי איצטריך קרא, ומהיכי תיתי שיוכל לקדשה בע"כ. </w:t>
      </w:r>
      <w:r w:rsidRPr="004A44CF">
        <w:rPr>
          <w:rFonts w:ascii="Narkisim" w:hAnsi="Narkisim" w:cs="Narkisim"/>
          <w:szCs w:val="20"/>
          <w:rtl/>
        </w:rPr>
        <w:t>[וה</w:t>
      </w:r>
      <w:r w:rsidRPr="004A44CF">
        <w:rPr>
          <w:rFonts w:ascii="Narkisim" w:hAnsi="Narkisim" w:cs="Narkisim"/>
          <w:b/>
          <w:bCs/>
          <w:szCs w:val="20"/>
          <w:rtl/>
        </w:rPr>
        <w:t>קרי"ס</w:t>
      </w:r>
      <w:r w:rsidRPr="004A44CF">
        <w:rPr>
          <w:rFonts w:ascii="Narkisim" w:hAnsi="Narkisim" w:cs="Narkisim"/>
          <w:szCs w:val="20"/>
          <w:rtl/>
        </w:rPr>
        <w:t xml:space="preserve"> (אישות ד) כת' דהך דרשא הוה אסמכתא</w:t>
      </w:r>
      <w:r w:rsidRPr="004A44CF">
        <w:rPr>
          <w:rFonts w:ascii="Narkisim" w:hAnsi="Narkisim" w:cs="Narkisim"/>
          <w:rtl/>
        </w:rPr>
        <w:t>]</w:t>
      </w:r>
      <w:r w:rsidRPr="004A44CF">
        <w:rPr>
          <w:rFonts w:ascii="Narkisim" w:hAnsi="Narkisim" w:cs="Narkisim"/>
        </w:rPr>
        <w:t>.</w:t>
      </w:r>
    </w:p>
    <w:p w14:paraId="19D581C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(שערי חיים ט, ר' נחום יבמות שם, ע' ר' שמואל לעיל ב:) ביארו דרש"י (שם) קאי לפרש דברי רבנן (ע' בסמוך) דל"מ מאמר בע"כ, משום דילפינן מקידושין. והתם איירי ביבמה שהיא זקוקה ועומדת, ואי"צ דעת דידה לחלות הקנין. ובזה למד רש"י מגזיה"כ דיש חסרון אף במעשה הקידושין, דלא מהני מעשה קידושין בע"כ</w:t>
      </w:r>
      <w:r w:rsidRPr="004A44CF">
        <w:rPr>
          <w:rFonts w:ascii="Narkisim" w:hAnsi="Narkisim"/>
        </w:rPr>
        <w:t>.</w:t>
      </w:r>
    </w:p>
    <w:p w14:paraId="2EE110C1" w14:textId="77777777" w:rsidR="008D45EE" w:rsidRPr="004A44CF" w:rsidRDefault="00000000" w:rsidP="008F786F">
      <w:pPr>
        <w:pStyle w:val="aa"/>
        <w:bidi/>
        <w:rPr>
          <w:rFonts w:ascii="Narkisim" w:hAnsi="Narkisim"/>
        </w:rPr>
      </w:pPr>
      <w:r w:rsidRPr="004A44CF">
        <w:rPr>
          <w:rFonts w:ascii="Narkisim" w:hAnsi="Narkisim"/>
          <w:u w:val="single"/>
          <w:rtl/>
        </w:rPr>
        <w:t>גירושין דבע"כ וכו'</w:t>
      </w:r>
      <w:r w:rsidRPr="004A44CF">
        <w:rPr>
          <w:rFonts w:ascii="Narkisim" w:hAnsi="Narkisim"/>
          <w:rtl/>
        </w:rPr>
        <w:t xml:space="preserve">. </w:t>
      </w:r>
      <w:r w:rsidRPr="004A44CF">
        <w:rPr>
          <w:rFonts w:ascii="Narkisim" w:hAnsi="Narkisim"/>
          <w:b/>
          <w:bCs/>
          <w:rtl/>
        </w:rPr>
        <w:t>תוס</w:t>
      </w:r>
      <w:r w:rsidRPr="004A44CF">
        <w:rPr>
          <w:rFonts w:ascii="Narkisim" w:hAnsi="Narkisim"/>
          <w:rtl/>
        </w:rPr>
        <w:t>' (גיטין כא.) הביאו דמבואר בסוגיין דאב מקבל גט בע"כ של האב [ולא אמרי' דהוה זכות שלו לקבל הגט, ודוקא כשמקבל לרצונו]. ועוד הביאו דבסמוך (בע"ב) מיבעי דהוה כחצר אביה, משמע דמהני גדר חצר אביה שלא מדעתו. וכמו דמהני חצר האשה שלא מדעתה</w:t>
      </w:r>
      <w:r w:rsidRPr="004A44CF">
        <w:rPr>
          <w:rFonts w:ascii="Narkisim" w:hAnsi="Narkisim"/>
        </w:rPr>
        <w:t>.</w:t>
      </w:r>
    </w:p>
    <w:p w14:paraId="0B4C84F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דלר"ל יש לבת יד אפי' במקום אביה, אפי' קידושין דמדעתה. ואלימה ידה, ואף יכולה לעשות שליח [והגמ' (בע"ב) כר"ל]. והביא כן מהירושלמי</w:t>
      </w:r>
      <w:r w:rsidRPr="004A44CF">
        <w:rPr>
          <w:rFonts w:ascii="Narkisim" w:hAnsi="Narkisim"/>
        </w:rPr>
        <w:t>.</w:t>
      </w:r>
    </w:p>
    <w:p w14:paraId="119500AC" w14:textId="77777777" w:rsidR="008D45EE" w:rsidRPr="004A44CF" w:rsidRDefault="00000000" w:rsidP="008F786F">
      <w:pPr>
        <w:bidi/>
        <w:rPr>
          <w:rFonts w:ascii="Narkisim" w:hAnsi="Narkisim" w:cs="Narkisim"/>
        </w:rPr>
      </w:pPr>
      <w:r w:rsidRPr="004A44CF">
        <w:rPr>
          <w:rFonts w:ascii="Narkisim" w:hAnsi="Narkisim" w:cs="Narkisim"/>
          <w:u w:val="single"/>
          <w:rtl/>
        </w:rPr>
        <w:t>התם במאמר דבע"כ וכו'</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הק' דברישא דהברייתא מבואר דקטנה ל"מ. ולרבי אף בקטנה יעשו מאמר, דהא מאמר בע"כ. וה</w:t>
      </w:r>
      <w:r w:rsidRPr="004A44CF">
        <w:rPr>
          <w:rFonts w:ascii="Narkisim" w:hAnsi="Narkisim" w:cs="Narkisim"/>
          <w:b/>
          <w:bCs/>
          <w:rtl/>
        </w:rPr>
        <w:t>מלחמות</w:t>
      </w:r>
      <w:r w:rsidRPr="004A44CF">
        <w:rPr>
          <w:rFonts w:ascii="Narkisim" w:hAnsi="Narkisim" w:cs="Narkisim"/>
          <w:rtl/>
        </w:rPr>
        <w:t xml:space="preserve"> (גיטין שם) הביא מכאן סמך לדעת הרי"ף דקטנה [ברשות אביה] אינה מקבלת גיטה</w:t>
      </w:r>
      <w:r w:rsidRPr="004A44CF">
        <w:rPr>
          <w:rStyle w:val="ac"/>
          <w:rFonts w:ascii="Narkisim" w:hAnsi="Narkisim" w:cs="Narkisim"/>
          <w:rtl/>
        </w:rPr>
        <w:footnoteReference w:id="294"/>
      </w:r>
      <w:r w:rsidRPr="004A44CF">
        <w:rPr>
          <w:rFonts w:ascii="Narkisim" w:hAnsi="Narkisim" w:cs="Narkisim"/>
        </w:rPr>
        <w:t>.</w:t>
      </w:r>
    </w:p>
    <w:p w14:paraId="1C47884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תי' דגדר מאמר שמקנה את נפשה, וקטנה לאו בת קנין להקנות נפשא. ואף דתקנו מאמר בע"כ דומיא דביאה דיבמה. תקנו בע"כ, היכא דאיתה מדעתה. ולהכירא בעלמא דאינה כקידושין בעלמא</w:t>
      </w:r>
      <w:r w:rsidRPr="004A44CF">
        <w:rPr>
          <w:rFonts w:ascii="Narkisim" w:hAnsi="Narkisim"/>
        </w:rPr>
        <w:t>.</w:t>
      </w:r>
    </w:p>
    <w:p w14:paraId="7F43AB5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כת' דה"מ להק' כן, אלא למסק' קאי כרבנן דאין קנין אלא מדעת. ושאני מאמר דזקוקה ועומדת</w:t>
      </w:r>
      <w:r w:rsidRPr="004A44CF">
        <w:rPr>
          <w:rFonts w:ascii="Narkisim" w:hAnsi="Narkisim"/>
        </w:rPr>
        <w:t>.</w:t>
      </w:r>
    </w:p>
    <w:p w14:paraId="6210EE23" w14:textId="77777777" w:rsidR="008D45EE" w:rsidRPr="004A44CF" w:rsidRDefault="00000000" w:rsidP="008F786F">
      <w:pPr>
        <w:pStyle w:val="aa"/>
        <w:bidi/>
        <w:rPr>
          <w:rFonts w:ascii="Narkisim" w:hAnsi="Narkisim"/>
        </w:rPr>
      </w:pPr>
      <w:r w:rsidRPr="004A44CF">
        <w:rPr>
          <w:rFonts w:ascii="Narkisim" w:hAnsi="Narkisim"/>
          <w:u w:val="single"/>
          <w:rtl/>
        </w:rPr>
        <w:t>דתניא העושה מאמר שלא מדעתה, רבי אמר קנה וכו' גמר מביאה דיבמה וכו'</w:t>
      </w:r>
      <w:r w:rsidRPr="004A44CF">
        <w:rPr>
          <w:rFonts w:ascii="Narkisim" w:hAnsi="Narkisim"/>
          <w:rtl/>
        </w:rPr>
        <w:t>. [</w:t>
      </w:r>
      <w:r w:rsidRPr="004A44CF">
        <w:rPr>
          <w:rFonts w:ascii="Narkisim" w:hAnsi="Narkisim"/>
          <w:b/>
          <w:bCs/>
          <w:rtl/>
        </w:rPr>
        <w:t>תוס</w:t>
      </w:r>
      <w:r w:rsidRPr="004A44CF">
        <w:rPr>
          <w:rFonts w:ascii="Narkisim" w:hAnsi="Narkisim"/>
          <w:rtl/>
        </w:rPr>
        <w:t>' (יבמות שם) כת' דמאמר הוה מדרבנן, ולא הוה ילפותא, ולאו דוקא נקט גמר]. וה</w:t>
      </w:r>
      <w:r w:rsidRPr="004A44CF">
        <w:rPr>
          <w:rFonts w:ascii="Narkisim" w:hAnsi="Narkisim"/>
          <w:b/>
          <w:bCs/>
          <w:rtl/>
        </w:rPr>
        <w:t>אחרונים</w:t>
      </w:r>
      <w:r w:rsidRPr="004A44CF">
        <w:rPr>
          <w:rFonts w:ascii="Narkisim" w:hAnsi="Narkisim"/>
          <w:rtl/>
        </w:rPr>
        <w:t xml:space="preserve"> דנו דמשמע דפליגי בגדר מאמר, אי הוה קנין יבום, או בגדר קידושין</w:t>
      </w:r>
      <w:r w:rsidRPr="004A44CF">
        <w:rPr>
          <w:rStyle w:val="ac"/>
          <w:rFonts w:ascii="Narkisim" w:hAnsi="Narkisim"/>
          <w:rtl/>
        </w:rPr>
        <w:footnoteReference w:id="295"/>
      </w:r>
      <w:r w:rsidRPr="004A44CF">
        <w:rPr>
          <w:rFonts w:ascii="Narkisim" w:hAnsi="Narkisim"/>
        </w:rPr>
        <w:t xml:space="preserve">. </w:t>
      </w:r>
      <w:r w:rsidRPr="004A44CF">
        <w:rPr>
          <w:rFonts w:ascii="Narkisim" w:hAnsi="Narkisim"/>
          <w:rtl/>
        </w:rPr>
        <w:t>ועוד יש שדנו [ע"פ הנ"ל] דצורת המעשה הוה כגדרי קידושין, אף דעצם הקנין הוה קנין יבום</w:t>
      </w:r>
      <w:r w:rsidRPr="004A44CF">
        <w:rPr>
          <w:rFonts w:ascii="Narkisim" w:hAnsi="Narkisim"/>
        </w:rPr>
        <w:t>.</w:t>
      </w:r>
    </w:p>
    <w:p w14:paraId="3E8CA422"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רש"י ד"ה ורבי היא</w:t>
      </w:r>
      <w:r w:rsidRPr="004A44CF">
        <w:rPr>
          <w:rFonts w:ascii="Narkisim" w:hAnsi="Narkisim" w:cs="Narkisim"/>
          <w:rtl/>
        </w:rPr>
        <w:t>. אם זרק לה כסף וכו'. ה</w:t>
      </w:r>
      <w:r w:rsidRPr="004A44CF">
        <w:rPr>
          <w:rFonts w:ascii="Narkisim" w:hAnsi="Narkisim" w:cs="Narkisim"/>
          <w:b/>
          <w:bCs/>
          <w:rtl/>
        </w:rPr>
        <w:t>אחרונים</w:t>
      </w:r>
      <w:r w:rsidRPr="004A44CF">
        <w:rPr>
          <w:rFonts w:ascii="Narkisim" w:hAnsi="Narkisim" w:cs="Narkisim"/>
          <w:rtl/>
        </w:rPr>
        <w:t xml:space="preserve"> (דב"א ב יח א) הק' דהיכא דזרק לה כסף בע"כ, אינה זוכה בכסף, א"כ האיך יחשב כסף קידושין</w:t>
      </w:r>
      <w:r w:rsidRPr="004A44CF">
        <w:rPr>
          <w:rStyle w:val="ac"/>
          <w:rFonts w:ascii="Narkisim" w:hAnsi="Narkisim" w:cs="Narkisim"/>
          <w:rtl/>
        </w:rPr>
        <w:footnoteReference w:id="296"/>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גרנ"ט</w:t>
      </w:r>
      <w:r w:rsidRPr="004A44CF">
        <w:rPr>
          <w:rFonts w:ascii="Narkisim" w:hAnsi="Narkisim" w:cs="Narkisim"/>
          <w:rtl/>
        </w:rPr>
        <w:t xml:space="preserve"> (צא) חידש דלענין קנין כסף אי"צ זכיה בכסף, וסגי בנתינה בעלמא</w:t>
      </w:r>
      <w:r w:rsidRPr="004A44CF">
        <w:rPr>
          <w:rStyle w:val="ac"/>
          <w:rFonts w:ascii="Narkisim" w:hAnsi="Narkisim" w:cs="Narkisim"/>
          <w:rtl/>
        </w:rPr>
        <w:footnoteReference w:id="297"/>
      </w:r>
      <w:r w:rsidRPr="004A44CF">
        <w:rPr>
          <w:rFonts w:ascii="Narkisim" w:hAnsi="Narkisim" w:cs="Narkisim"/>
        </w:rPr>
        <w:t xml:space="preserve">. </w:t>
      </w:r>
      <w:r w:rsidRPr="004A44CF">
        <w:rPr>
          <w:rFonts w:ascii="Narkisim" w:hAnsi="Narkisim" w:cs="Narkisim"/>
          <w:rtl/>
        </w:rPr>
        <w:t>[שעומד לרשותה]. [עי"ש]</w:t>
      </w:r>
      <w:r w:rsidRPr="004A44CF">
        <w:rPr>
          <w:rFonts w:ascii="Narkisim" w:hAnsi="Narkisim" w:cs="Narkisim"/>
        </w:rPr>
        <w:t>.</w:t>
      </w:r>
    </w:p>
    <w:p w14:paraId="34818A03" w14:textId="77777777" w:rsidR="008D45EE" w:rsidRPr="004A44CF" w:rsidRDefault="00000000" w:rsidP="008F786F">
      <w:pPr>
        <w:bidi/>
        <w:rPr>
          <w:rFonts w:ascii="Narkisim" w:hAnsi="Narkisim" w:cs="Narkisim"/>
        </w:rPr>
      </w:pPr>
      <w:r w:rsidRPr="004A44CF">
        <w:rPr>
          <w:rFonts w:ascii="Narkisim" w:hAnsi="Narkisim" w:cs="Narkisim"/>
          <w:u w:val="single"/>
          <w:rtl/>
        </w:rPr>
        <w:t>הואיל וזקוקה ועומדת, השתא דאתית להכי ר' יוחנן נמי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אף לטעם הראשון, דמפקעת עצמה מרשות אביה. ושאני הכא דזקוקה ועומדת. אבל ה</w:t>
      </w:r>
      <w:r w:rsidRPr="004A44CF">
        <w:rPr>
          <w:rFonts w:ascii="Narkisim" w:hAnsi="Narkisim" w:cs="Narkisim"/>
          <w:b/>
          <w:bCs/>
          <w:rtl/>
        </w:rPr>
        <w:t>תוס' ריה"ז</w:t>
      </w:r>
      <w:r w:rsidRPr="004A44CF">
        <w:rPr>
          <w:rFonts w:ascii="Narkisim" w:hAnsi="Narkisim" w:cs="Narkisim"/>
          <w:rtl/>
        </w:rPr>
        <w:t xml:space="preserve"> כת' דאף לרבנן דל"מ מאמר בע"כ, שאני הכא דזקוקה ועומדת</w:t>
      </w:r>
      <w:r w:rsidRPr="004A44CF">
        <w:rPr>
          <w:rStyle w:val="ac"/>
          <w:rFonts w:ascii="Narkisim" w:hAnsi="Narkisim" w:cs="Narkisim"/>
          <w:rtl/>
        </w:rPr>
        <w:footnoteReference w:id="298"/>
      </w:r>
      <w:r w:rsidRPr="004A44CF">
        <w:rPr>
          <w:rFonts w:ascii="Narkisim" w:hAnsi="Narkisim" w:cs="Narkisim"/>
        </w:rPr>
        <w:t>.</w:t>
      </w:r>
    </w:p>
    <w:p w14:paraId="689870E0" w14:textId="77777777" w:rsidR="008D45EE" w:rsidRPr="004A44CF" w:rsidRDefault="00000000" w:rsidP="008F786F">
      <w:pPr>
        <w:pStyle w:val="aa"/>
        <w:bidi/>
        <w:rPr>
          <w:rFonts w:ascii="Narkisim" w:hAnsi="Narkisim"/>
        </w:rPr>
      </w:pPr>
      <w:r w:rsidRPr="004A44CF">
        <w:rPr>
          <w:rFonts w:ascii="Narkisim" w:hAnsi="Narkisim"/>
          <w:u w:val="single"/>
          <w:rtl/>
        </w:rPr>
        <w:t>בה ובשלוחה לא</w:t>
      </w:r>
      <w:r w:rsidRPr="004A44CF">
        <w:rPr>
          <w:rFonts w:ascii="Narkisim" w:hAnsi="Narkisim"/>
          <w:rtl/>
        </w:rPr>
        <w:t>. ה</w:t>
      </w:r>
      <w:r w:rsidRPr="004A44CF">
        <w:rPr>
          <w:rFonts w:ascii="Narkisim" w:hAnsi="Narkisim"/>
          <w:b/>
          <w:bCs/>
          <w:rtl/>
        </w:rPr>
        <w:t>רמב"ן</w:t>
      </w:r>
      <w:r w:rsidRPr="004A44CF">
        <w:rPr>
          <w:rFonts w:ascii="Narkisim" w:hAnsi="Narkisim"/>
          <w:rtl/>
        </w:rPr>
        <w:t xml:space="preserve"> הק' דילמא לאפוקי דשלוחה לא, אבל ע"י עצמה מהני. ותי' דהול"ל דמקדש בשלוחו, ולא ליתני בו. דאי משום סיפא ש"מ למעוטי 'בה' אתא. וה</w:t>
      </w:r>
      <w:r w:rsidRPr="004A44CF">
        <w:rPr>
          <w:rFonts w:ascii="Narkisim" w:hAnsi="Narkisim"/>
          <w:b/>
          <w:bCs/>
          <w:rtl/>
        </w:rPr>
        <w:t>פוסקים</w:t>
      </w:r>
      <w:r w:rsidRPr="004A44CF">
        <w:rPr>
          <w:rFonts w:ascii="Narkisim" w:hAnsi="Narkisim"/>
          <w:rtl/>
        </w:rPr>
        <w:t xml:space="preserve"> נקטו דמצווה בו יותר מבשלוחו אף האב מקדש את בתו, ולכא' דייקי' מ'בה' דסיפא. וה</w:t>
      </w:r>
      <w:r w:rsidRPr="004A44CF">
        <w:rPr>
          <w:rFonts w:ascii="Narkisim" w:hAnsi="Narkisim"/>
          <w:b/>
          <w:bCs/>
          <w:rtl/>
        </w:rPr>
        <w:t>רש"ש</w:t>
      </w:r>
      <w:r w:rsidRPr="004A44CF">
        <w:rPr>
          <w:rFonts w:ascii="Narkisim" w:hAnsi="Narkisim"/>
          <w:rtl/>
        </w:rPr>
        <w:t xml:space="preserve"> כת' דהאב מיפקד מדברי קבלה 'ואת בנותיכם תנו לאנשים', א"כ כ"ש דמצווה בו</w:t>
      </w:r>
      <w:r w:rsidRPr="004A44CF">
        <w:rPr>
          <w:rFonts w:ascii="Narkisim" w:hAnsi="Narkisim"/>
        </w:rPr>
        <w:t>.</w:t>
      </w:r>
    </w:p>
    <w:p w14:paraId="3B2F2EC5" w14:textId="77777777" w:rsidR="008D45EE" w:rsidRPr="004A44CF" w:rsidRDefault="00000000" w:rsidP="008F786F">
      <w:pPr>
        <w:pStyle w:val="aa"/>
        <w:bidi/>
        <w:rPr>
          <w:rFonts w:ascii="Narkisim" w:hAnsi="Narkisim"/>
        </w:rPr>
      </w:pPr>
      <w:r w:rsidRPr="004A44CF">
        <w:rPr>
          <w:rFonts w:ascii="Narkisim" w:hAnsi="Narkisim"/>
          <w:u w:val="single"/>
          <w:rtl/>
        </w:rPr>
        <w:t>ובשליחות ס"ל כר' יהודה</w:t>
      </w:r>
      <w:r w:rsidRPr="004A44CF">
        <w:rPr>
          <w:rFonts w:ascii="Narkisim" w:hAnsi="Narkisim"/>
          <w:rtl/>
        </w:rPr>
        <w:t>. ה</w:t>
      </w:r>
      <w:r w:rsidRPr="004A44CF">
        <w:rPr>
          <w:rFonts w:ascii="Narkisim" w:hAnsi="Narkisim"/>
          <w:b/>
          <w:bCs/>
          <w:rtl/>
        </w:rPr>
        <w:t>מהרש"א</w:t>
      </w:r>
      <w:r w:rsidRPr="004A44CF">
        <w:rPr>
          <w:rFonts w:ascii="Narkisim" w:hAnsi="Narkisim"/>
          <w:rtl/>
        </w:rPr>
        <w:t xml:space="preserve"> כת' דשליחות לאו דוקא, דהנידון על קבלת הבת גופה. וביאר דקבלת גט דידה מקרי שליחות, ויד אביה (וכדבסמוך)</w:t>
      </w:r>
      <w:r w:rsidRPr="004A44CF">
        <w:rPr>
          <w:rFonts w:ascii="Narkisim" w:hAnsi="Narkisim"/>
        </w:rPr>
        <w:t>.</w:t>
      </w:r>
    </w:p>
    <w:p w14:paraId="1C221CE7" w14:textId="77777777" w:rsidR="008D45EE" w:rsidRPr="004A44CF" w:rsidRDefault="00000000" w:rsidP="008F786F">
      <w:pPr>
        <w:bidi/>
        <w:rPr>
          <w:rFonts w:ascii="Narkisim" w:hAnsi="Narkisim" w:cs="Narkisim"/>
        </w:rPr>
      </w:pPr>
      <w:r w:rsidRPr="004A44CF">
        <w:rPr>
          <w:rFonts w:ascii="Narkisim" w:hAnsi="Narkisim" w:cs="Narkisim"/>
          <w:u w:val="single"/>
          <w:rtl/>
        </w:rPr>
        <w:t>וצווח ר"ל כי כרוכיא, ויצאה והיתה וכו'</w:t>
      </w:r>
      <w:r w:rsidRPr="004A44CF">
        <w:rPr>
          <w:rFonts w:ascii="Narkisim" w:hAnsi="Narkisim" w:cs="Narkisim"/>
          <w:rtl/>
        </w:rPr>
        <w:t>. ה</w:t>
      </w:r>
      <w:r w:rsidRPr="004A44CF">
        <w:rPr>
          <w:rFonts w:ascii="Narkisim" w:hAnsi="Narkisim" w:cs="Narkisim"/>
          <w:b/>
          <w:bCs/>
          <w:rtl/>
        </w:rPr>
        <w:t>שיטה לנ"ל</w:t>
      </w:r>
      <w:r w:rsidRPr="004A44CF">
        <w:rPr>
          <w:rFonts w:ascii="Narkisim" w:hAnsi="Narkisim" w:cs="Narkisim"/>
          <w:rtl/>
        </w:rPr>
        <w:t xml:space="preserve"> כת' דרבנן ס"ל דלא ילפי' מהדדי כיון דיש סברא לחלק, דגט בע"כ</w:t>
      </w:r>
      <w:r w:rsidRPr="004A44CF">
        <w:rPr>
          <w:rStyle w:val="ac"/>
          <w:rFonts w:ascii="Narkisim" w:hAnsi="Narkisim" w:cs="Narkisim"/>
          <w:rtl/>
        </w:rPr>
        <w:footnoteReference w:id="299"/>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ריה"ז</w:t>
      </w:r>
      <w:r w:rsidRPr="004A44CF">
        <w:rPr>
          <w:rFonts w:ascii="Narkisim" w:hAnsi="Narkisim" w:cs="Narkisim"/>
          <w:rtl/>
        </w:rPr>
        <w:t xml:space="preserve"> כת' דע"כ לא דמי בהא מילתא, דהא גירושין בע"כ. ועוד פי' דפליגי דלא אמרי' דהוקש לכל מילי, אלא היכא דאיתמר איתמר והיכא דלא איתמר לא איתמר</w:t>
      </w:r>
      <w:r w:rsidRPr="004A44CF">
        <w:rPr>
          <w:rFonts w:ascii="Narkisim" w:hAnsi="Narkisim" w:cs="Narkisim"/>
        </w:rPr>
        <w:t>.</w:t>
      </w:r>
    </w:p>
    <w:p w14:paraId="63BB7B85" w14:textId="77777777" w:rsidR="008D45EE" w:rsidRPr="004A44CF" w:rsidRDefault="00000000" w:rsidP="008F786F">
      <w:pPr>
        <w:pStyle w:val="aa"/>
        <w:bidi/>
        <w:rPr>
          <w:rFonts w:ascii="Narkisim" w:hAnsi="Narkisim"/>
        </w:rPr>
      </w:pPr>
      <w:r w:rsidRPr="004A44CF">
        <w:rPr>
          <w:rFonts w:ascii="Narkisim" w:hAnsi="Narkisim"/>
          <w:u w:val="single"/>
          <w:rtl/>
        </w:rPr>
        <w:t>א"ל ר' אבין בר סמכא הוא וכו'</w:t>
      </w:r>
      <w:r w:rsidRPr="004A44CF">
        <w:rPr>
          <w:rFonts w:ascii="Narkisim" w:hAnsi="Narkisim"/>
          <w:rtl/>
        </w:rPr>
        <w:t>. וכעי"ז מצאנו (פסחים נב:, ברכות לג: ועוד) דדנו על אמורא האם הוא בר סמכא ומדייק בדבריו</w:t>
      </w:r>
      <w:r w:rsidRPr="004A44CF">
        <w:rPr>
          <w:rStyle w:val="ac"/>
          <w:rFonts w:ascii="Narkisim" w:hAnsi="Narkisim"/>
          <w:rtl/>
        </w:rPr>
        <w:footnoteReference w:id="300"/>
      </w:r>
      <w:r w:rsidRPr="004A44CF">
        <w:rPr>
          <w:rFonts w:ascii="Narkisim" w:hAnsi="Narkisim"/>
        </w:rPr>
        <w:t>.</w:t>
      </w:r>
    </w:p>
    <w:p w14:paraId="2A7E8099" w14:textId="77777777" w:rsidR="008D45EE" w:rsidRPr="004A44CF" w:rsidRDefault="00000000" w:rsidP="008F786F">
      <w:pPr>
        <w:pStyle w:val="3"/>
        <w:bidi/>
        <w:rPr>
          <w:rFonts w:ascii="Narkisim" w:hAnsi="Narkisim"/>
        </w:rPr>
      </w:pPr>
      <w:r w:rsidRPr="004A44CF">
        <w:rPr>
          <w:rFonts w:ascii="Narkisim" w:hAnsi="Narkisim"/>
          <w:rtl/>
        </w:rPr>
        <w:t>דף מד</w:t>
      </w:r>
      <w:r w:rsidRPr="004A44CF">
        <w:rPr>
          <w:rFonts w:ascii="Narkisim" w:hAnsi="Narkisim"/>
        </w:rPr>
        <w:t>:</w:t>
      </w:r>
    </w:p>
    <w:p w14:paraId="52183AE8" w14:textId="77777777" w:rsidR="008D45EE" w:rsidRPr="004A44CF" w:rsidRDefault="00000000" w:rsidP="008F786F">
      <w:pPr>
        <w:bidi/>
        <w:rPr>
          <w:rFonts w:ascii="Narkisim" w:hAnsi="Narkisim" w:cs="Narkisim"/>
        </w:rPr>
      </w:pPr>
      <w:r w:rsidRPr="004A44CF">
        <w:rPr>
          <w:rFonts w:ascii="Narkisim" w:hAnsi="Narkisim" w:cs="Narkisim"/>
          <w:u w:val="single"/>
          <w:rtl/>
        </w:rPr>
        <w:t>כיד אביה דמיא או כחצר אביה</w:t>
      </w:r>
      <w:r w:rsidRPr="004A44CF">
        <w:rPr>
          <w:rFonts w:ascii="Narkisim" w:hAnsi="Narkisim" w:cs="Narkisim"/>
          <w:rtl/>
        </w:rPr>
        <w:t>. ה</w:t>
      </w:r>
      <w:r w:rsidRPr="004A44CF">
        <w:rPr>
          <w:rFonts w:ascii="Narkisim" w:hAnsi="Narkisim" w:cs="Narkisim"/>
          <w:b/>
          <w:bCs/>
          <w:rtl/>
        </w:rPr>
        <w:t>ריטב"א</w:t>
      </w:r>
      <w:r w:rsidRPr="004A44CF">
        <w:rPr>
          <w:rFonts w:ascii="Narkisim" w:hAnsi="Narkisim" w:cs="Narkisim"/>
          <w:rtl/>
        </w:rPr>
        <w:t xml:space="preserve"> (במסקנא) כת' דמשמע מכאן דהא דאמרי' (גיטין סד:) ידה יתירא זכי ליה רחמנא, היינו יד דידה. דיד אביה הוא עיקר ואלים מדידה. וידה טפל, דהא לא משוי שליח. </w:t>
      </w:r>
      <w:r w:rsidRPr="004A44CF">
        <w:rPr>
          <w:rFonts w:ascii="Narkisim" w:hAnsi="Narkisim" w:cs="Narkisim"/>
          <w:szCs w:val="20"/>
          <w:rtl/>
        </w:rPr>
        <w:t xml:space="preserve">וכ"כ </w:t>
      </w:r>
      <w:r w:rsidRPr="004A44CF">
        <w:rPr>
          <w:rFonts w:ascii="Narkisim" w:hAnsi="Narkisim" w:cs="Narkisim"/>
          <w:b/>
          <w:bCs/>
          <w:szCs w:val="20"/>
          <w:rtl/>
        </w:rPr>
        <w:t>תוס</w:t>
      </w:r>
      <w:r w:rsidRPr="004A44CF">
        <w:rPr>
          <w:rFonts w:ascii="Narkisim" w:hAnsi="Narkisim" w:cs="Narkisim"/>
          <w:szCs w:val="20"/>
          <w:rtl/>
        </w:rPr>
        <w:t xml:space="preserve">' (שם) בדעת </w:t>
      </w:r>
      <w:r w:rsidRPr="004A44CF">
        <w:rPr>
          <w:rFonts w:ascii="Narkisim" w:hAnsi="Narkisim" w:cs="Narkisim"/>
          <w:b/>
          <w:bCs/>
          <w:szCs w:val="20"/>
          <w:rtl/>
        </w:rPr>
        <w:t>רש"י</w:t>
      </w:r>
      <w:r w:rsidRPr="004A44CF">
        <w:rPr>
          <w:rFonts w:ascii="Narkisim" w:hAnsi="Narkisim" w:cs="Narkisim"/>
          <w:szCs w:val="20"/>
          <w:rtl/>
        </w:rPr>
        <w:t xml:space="preserve"> (הו' לעיל מג:)</w:t>
      </w:r>
      <w:r w:rsidRPr="004A44CF">
        <w:rPr>
          <w:rFonts w:ascii="Narkisim" w:hAnsi="Narkisim" w:cs="Narkisim"/>
          <w:rtl/>
        </w:rPr>
        <w:t xml:space="preserve">. אבל </w:t>
      </w:r>
      <w:r w:rsidRPr="004A44CF">
        <w:rPr>
          <w:rFonts w:ascii="Narkisim" w:hAnsi="Narkisim" w:cs="Narkisim"/>
          <w:b/>
          <w:bCs/>
          <w:rtl/>
        </w:rPr>
        <w:t>תוס</w:t>
      </w:r>
      <w:r w:rsidRPr="004A44CF">
        <w:rPr>
          <w:rFonts w:ascii="Narkisim" w:hAnsi="Narkisim" w:cs="Narkisim"/>
          <w:rtl/>
        </w:rPr>
        <w:t>' (שם) ה</w:t>
      </w:r>
      <w:r w:rsidRPr="004A44CF">
        <w:rPr>
          <w:rFonts w:ascii="Narkisim" w:hAnsi="Narkisim" w:cs="Narkisim"/>
          <w:b/>
          <w:bCs/>
          <w:rtl/>
        </w:rPr>
        <w:t>רמב"ן</w:t>
      </w:r>
      <w:r w:rsidRPr="004A44CF">
        <w:rPr>
          <w:rFonts w:ascii="Narkisim" w:hAnsi="Narkisim" w:cs="Narkisim"/>
          <w:rtl/>
        </w:rPr>
        <w:t xml:space="preserve"> </w:t>
      </w:r>
      <w:r w:rsidRPr="004A44CF">
        <w:rPr>
          <w:rFonts w:ascii="Narkisim" w:hAnsi="Narkisim" w:cs="Narkisim"/>
          <w:szCs w:val="20"/>
          <w:rtl/>
        </w:rPr>
        <w:t>(הו' לעיל ובסמוך)</w:t>
      </w:r>
      <w:r w:rsidRPr="004A44CF">
        <w:rPr>
          <w:rFonts w:ascii="Narkisim" w:hAnsi="Narkisim" w:cs="Narkisim"/>
          <w:rtl/>
        </w:rPr>
        <w:t xml:space="preserve"> ו</w:t>
      </w:r>
      <w:r w:rsidRPr="004A44CF">
        <w:rPr>
          <w:rFonts w:ascii="Narkisim" w:hAnsi="Narkisim" w:cs="Narkisim"/>
          <w:b/>
          <w:bCs/>
          <w:rtl/>
        </w:rPr>
        <w:t>שא"ר</w:t>
      </w:r>
      <w:r w:rsidRPr="004A44CF">
        <w:rPr>
          <w:rFonts w:ascii="Narkisim" w:hAnsi="Narkisim" w:cs="Narkisim"/>
          <w:rtl/>
        </w:rPr>
        <w:t xml:space="preserve"> נקטו דכוונת הגמ' יד יתירא, דהיד של האב נוסף</w:t>
      </w:r>
      <w:r w:rsidRPr="004A44CF">
        <w:rPr>
          <w:rFonts w:ascii="Narkisim" w:hAnsi="Narkisim" w:cs="Narkisim"/>
        </w:rPr>
        <w:t>.</w:t>
      </w:r>
    </w:p>
    <w:p w14:paraId="0698C18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או"ש</w:t>
      </w:r>
      <w:r w:rsidRPr="004A44CF">
        <w:rPr>
          <w:rFonts w:ascii="Narkisim" w:hAnsi="Narkisim" w:cs="Narkisim"/>
          <w:rtl/>
        </w:rPr>
        <w:t xml:space="preserve"> (גירושין ג יב) הביא דמבואר בסוגיין דהאב עיקר, ואין לנערה רשות להתגרש אלא במקום אביה</w:t>
      </w:r>
      <w:r w:rsidRPr="004A44CF">
        <w:rPr>
          <w:rStyle w:val="ac"/>
          <w:rFonts w:ascii="Narkisim" w:hAnsi="Narkisim" w:cs="Narkisim"/>
          <w:rtl/>
        </w:rPr>
        <w:footnoteReference w:id="301"/>
      </w:r>
      <w:r w:rsidRPr="004A44CF">
        <w:rPr>
          <w:rFonts w:ascii="Narkisim" w:hAnsi="Narkisim" w:cs="Narkisim"/>
        </w:rPr>
        <w:t xml:space="preserve">. </w:t>
      </w:r>
      <w:r w:rsidRPr="004A44CF">
        <w:rPr>
          <w:rFonts w:ascii="Narkisim" w:hAnsi="Narkisim" w:cs="Narkisim"/>
          <w:rtl/>
        </w:rPr>
        <w:t>והק' דבגמ' (גיטין כא.) מבואר דאדרבה דהאב נחשב שליח דידה</w:t>
      </w:r>
      <w:r w:rsidRPr="004A44CF">
        <w:rPr>
          <w:rStyle w:val="ac"/>
          <w:rFonts w:ascii="Narkisim" w:hAnsi="Narkisim" w:cs="Narkisim"/>
          <w:rtl/>
        </w:rPr>
        <w:footnoteReference w:id="302"/>
      </w:r>
      <w:r w:rsidRPr="004A44CF">
        <w:rPr>
          <w:rFonts w:ascii="Narkisim" w:hAnsi="Narkisim" w:cs="Narkisim"/>
        </w:rPr>
        <w:t xml:space="preserve">, </w:t>
      </w:r>
      <w:r w:rsidRPr="004A44CF">
        <w:rPr>
          <w:rFonts w:ascii="Narkisim" w:hAnsi="Narkisim" w:cs="Narkisim"/>
          <w:rtl/>
        </w:rPr>
        <w:t xml:space="preserve">דהגמ' מביאה שליחות בע"כ, שהרי אב מקבל גט לבתו קטנה בע"כ. </w:t>
      </w:r>
      <w:r w:rsidRPr="004A44CF">
        <w:rPr>
          <w:rFonts w:ascii="Narkisim" w:hAnsi="Narkisim" w:cs="Narkisim"/>
          <w:szCs w:val="20"/>
          <w:rtl/>
        </w:rPr>
        <w:t>וכ"מ (גיטין סב:) איש הוה שליח לקבלה, שכן אב מקבל גיטו</w:t>
      </w:r>
      <w:r w:rsidRPr="004A44CF">
        <w:rPr>
          <w:rStyle w:val="ac"/>
          <w:rFonts w:ascii="Narkisim" w:hAnsi="Narkisim" w:cs="Narkisim"/>
          <w:szCs w:val="20"/>
          <w:rtl/>
        </w:rPr>
        <w:footnoteReference w:id="303"/>
      </w:r>
      <w:r w:rsidRPr="004A44CF">
        <w:rPr>
          <w:rFonts w:ascii="Narkisim" w:hAnsi="Narkisim" w:cs="Narkisim"/>
          <w:szCs w:val="20"/>
        </w:rPr>
        <w:t xml:space="preserve">. </w:t>
      </w:r>
      <w:r w:rsidRPr="004A44CF">
        <w:rPr>
          <w:rFonts w:ascii="Narkisim" w:hAnsi="Narkisim" w:cs="Narkisim"/>
          <w:szCs w:val="20"/>
          <w:rtl/>
        </w:rPr>
        <w:t>וכ"מ בגמ' (לעיל בע"א) ובשליחות ס"ל כר' יהודה, וכמ"ש ה</w:t>
      </w:r>
      <w:r w:rsidRPr="004A44CF">
        <w:rPr>
          <w:rFonts w:ascii="Narkisim" w:hAnsi="Narkisim" w:cs="Narkisim"/>
          <w:b/>
          <w:bCs/>
          <w:szCs w:val="20"/>
          <w:rtl/>
        </w:rPr>
        <w:t>מהרש"א</w:t>
      </w:r>
      <w:r w:rsidRPr="004A44CF">
        <w:rPr>
          <w:rFonts w:ascii="Narkisim" w:hAnsi="Narkisim" w:cs="Narkisim"/>
          <w:szCs w:val="20"/>
        </w:rPr>
        <w:t xml:space="preserve">. </w:t>
      </w:r>
      <w:r w:rsidRPr="004A44CF">
        <w:rPr>
          <w:rFonts w:ascii="Narkisim" w:hAnsi="Narkisim" w:cs="Narkisim"/>
        </w:rPr>
        <w:t xml:space="preserve"> </w:t>
      </w:r>
    </w:p>
    <w:p w14:paraId="2D4448E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כת' דמ"מ האב מקבל את הגט במקומה. ודמי לגדר שליחות, דהשליח נעשה בע"ד ע"י המינוי. ואף דהאב הוא בעלים ואינו בגדר שליח, מ"מ ילפי' מינה דמהני שיפעל במקומו, אף במקום דהוה בע"כ</w:t>
      </w:r>
      <w:r w:rsidRPr="004A44CF">
        <w:rPr>
          <w:rFonts w:ascii="Narkisim" w:hAnsi="Narkisim"/>
        </w:rPr>
        <w:t>.</w:t>
      </w:r>
    </w:p>
    <w:p w14:paraId="2FAEAED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(אבי עזרי אישות ג יד) תי' דבעינן תרוייהו, דה'יד המתגרשת' העיקרי היא ידה, אבל האב הוא ה'בעלים' על ידה, והוא ה'זוכה' בגירושין</w:t>
      </w:r>
      <w:r w:rsidRPr="004A44CF">
        <w:rPr>
          <w:rStyle w:val="ac"/>
          <w:rFonts w:ascii="Narkisim" w:hAnsi="Narkisim"/>
          <w:rtl/>
        </w:rPr>
        <w:footnoteReference w:id="304"/>
      </w:r>
      <w:r w:rsidRPr="004A44CF">
        <w:rPr>
          <w:rFonts w:ascii="Narkisim" w:hAnsi="Narkisim"/>
        </w:rPr>
        <w:t>.</w:t>
      </w:r>
    </w:p>
    <w:p w14:paraId="5B76933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(גיטין כא.) כת' דלמסקנת הגמ' (שם) הא דאב מקבל בע"כ, אפשר דהאב לאו שליח מיקרי אלא הרי </w:t>
      </w:r>
      <w:r w:rsidRPr="004A44CF">
        <w:rPr>
          <w:rFonts w:ascii="Narkisim" w:hAnsi="Narkisim"/>
          <w:rtl/>
        </w:rPr>
        <w:lastRenderedPageBreak/>
        <w:t>הוא במקומה לגמרי</w:t>
      </w:r>
      <w:r w:rsidRPr="004A44CF">
        <w:rPr>
          <w:rFonts w:ascii="Narkisim" w:hAnsi="Narkisim"/>
        </w:rPr>
        <w:t>.</w:t>
      </w:r>
    </w:p>
    <w:p w14:paraId="6EFBBE9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(מג:, ומלחמות בגיטין, ובר"ן כאן, ע' בסמוך) ביאר דזהו שורש ספק הגמ' כאן, האם נוסף לה יד האב, ויד דידה כדקיימא ומשוי שליח [ויד אביה לאו דוקא]. או דיד אביה מבטל את ידה, והיא פועלת במקומו</w:t>
      </w:r>
      <w:r w:rsidRPr="004A44CF">
        <w:rPr>
          <w:rFonts w:ascii="Narkisim" w:hAnsi="Narkisim"/>
        </w:rPr>
        <w:t>.</w:t>
      </w:r>
    </w:p>
    <w:p w14:paraId="4ACC67FF"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תה"ד</w:t>
      </w:r>
      <w:r w:rsidRPr="004A44CF">
        <w:rPr>
          <w:rFonts w:ascii="Narkisim" w:hAnsi="Narkisim"/>
          <w:rtl/>
        </w:rPr>
        <w:t xml:space="preserve"> (כתבים מו) נקט דהבת עיקר, דהא דהאב מקבל גט של בתו הוא משום דעומד במקומה, כאפוטרופוס ושליח בע"כ. וכת' דאף למ"ד דע"י יד אביה, בטל יד דידה. דכוותיה אפוטרופוס דיתומין, האפוטרופוס הוה יד יתומין ועי"ז בטל יד דידהו</w:t>
      </w:r>
      <w:r w:rsidRPr="004A44CF">
        <w:rPr>
          <w:rStyle w:val="ac"/>
          <w:rFonts w:ascii="Narkisim" w:hAnsi="Narkisim"/>
          <w:rtl/>
        </w:rPr>
        <w:footnoteReference w:id="305"/>
      </w:r>
      <w:r w:rsidRPr="004A44CF">
        <w:rPr>
          <w:rFonts w:ascii="Narkisim" w:hAnsi="Narkisim"/>
        </w:rPr>
        <w:t>.</w:t>
      </w:r>
    </w:p>
    <w:p w14:paraId="1EBE8F4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תה"ד</w:t>
      </w:r>
      <w:r w:rsidRPr="004A44CF">
        <w:rPr>
          <w:rFonts w:ascii="Narkisim" w:hAnsi="Narkisim"/>
          <w:rtl/>
        </w:rPr>
        <w:t xml:space="preserve"> הביא מהגמ' גיטין דיד יתירא זכי רחמנא לאב, דיד דידה עיקר. ואף יד אביה דידה היא. ומש"ה אף קטנה ארוסה המתגרשת ע"י אביה ראוי לכתוב בגט לשון הרי 'את'. דהבת עיקר. </w:t>
      </w:r>
      <w:r w:rsidRPr="004A44CF">
        <w:rPr>
          <w:rFonts w:ascii="Narkisim" w:hAnsi="Narkisim"/>
          <w:szCs w:val="20"/>
          <w:rtl/>
        </w:rPr>
        <w:t>[וה</w:t>
      </w:r>
      <w:r w:rsidRPr="004A44CF">
        <w:rPr>
          <w:rFonts w:ascii="Narkisim" w:hAnsi="Narkisim"/>
          <w:b/>
          <w:bCs/>
          <w:szCs w:val="20"/>
          <w:rtl/>
        </w:rPr>
        <w:t>מהרי"ט</w:t>
      </w:r>
      <w:r w:rsidRPr="004A44CF">
        <w:rPr>
          <w:rFonts w:ascii="Narkisim" w:hAnsi="Narkisim"/>
          <w:szCs w:val="20"/>
          <w:rtl/>
        </w:rPr>
        <w:t xml:space="preserve"> (ב אה"ע ו) האריך לחלוק בזה</w:t>
      </w:r>
      <w:r w:rsidRPr="004A44CF">
        <w:rPr>
          <w:rFonts w:ascii="Narkisim" w:hAnsi="Narkisim"/>
          <w:rtl/>
        </w:rPr>
        <w:t>].</w:t>
      </w:r>
    </w:p>
    <w:p w14:paraId="0F8AA6D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תה"ד</w:t>
      </w:r>
      <w:r w:rsidRPr="004A44CF">
        <w:rPr>
          <w:rFonts w:ascii="Narkisim" w:hAnsi="Narkisim"/>
          <w:rtl/>
        </w:rPr>
        <w:t xml:space="preserve"> כת' דאף דלענין קידושין לשון הגמ' (לעיל ט.) בתך מקודשת לי, כלפי האב. הא חילק ר' יוחנן (לעיל) דלקידושין אביה ולא היא, ומב' טעמים [מפקעת עצמה, ובע"כ]</w:t>
      </w:r>
      <w:r w:rsidRPr="004A44CF">
        <w:rPr>
          <w:rStyle w:val="ac"/>
          <w:rFonts w:ascii="Narkisim" w:hAnsi="Narkisim"/>
          <w:rtl/>
        </w:rPr>
        <w:footnoteReference w:id="306"/>
      </w:r>
      <w:r w:rsidRPr="004A44CF">
        <w:rPr>
          <w:rFonts w:ascii="Narkisim" w:hAnsi="Narkisim"/>
        </w:rPr>
        <w:t>.</w:t>
      </w:r>
    </w:p>
    <w:p w14:paraId="552FC4C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כת' דמ"מ לענין קידושין ודאי שיד האב עיקר</w:t>
      </w:r>
      <w:r w:rsidRPr="004A44CF">
        <w:rPr>
          <w:rStyle w:val="ac"/>
          <w:rFonts w:ascii="Narkisim" w:hAnsi="Narkisim" w:cs="Narkisim"/>
          <w:rtl/>
        </w:rPr>
        <w:footnoteReference w:id="307"/>
      </w:r>
      <w:r w:rsidRPr="004A44CF">
        <w:rPr>
          <w:rFonts w:ascii="Narkisim" w:hAnsi="Narkisim" w:cs="Narkisim"/>
          <w:rtl/>
        </w:rPr>
        <w:t>. וכדמבואר (לעיל ג:) דזיכתה תורה שיחשב בעלים המוכר את שלו. וכ"מ (לעיל ה.) דמה שהאב מקדש את בתו לא נחשב דמהני בע"כ</w:t>
      </w:r>
      <w:r w:rsidRPr="004A44CF">
        <w:rPr>
          <w:rStyle w:val="ac"/>
          <w:rFonts w:ascii="Narkisim" w:hAnsi="Narkisim" w:cs="Narkisim"/>
          <w:rtl/>
        </w:rPr>
        <w:footnoteReference w:id="308"/>
      </w:r>
      <w:r w:rsidRPr="004A44CF">
        <w:rPr>
          <w:rFonts w:ascii="Narkisim" w:hAnsi="Narkisim" w:cs="Narkisim"/>
          <w:rtl/>
        </w:rPr>
        <w:t xml:space="preserve">. ומדברי התה"ד מבואר דהוה מחמת הנך ב' טעמי, וכסברת ר' יוחנן. </w:t>
      </w:r>
      <w:r w:rsidRPr="004A44CF">
        <w:rPr>
          <w:rFonts w:ascii="Narkisim" w:hAnsi="Narkisim" w:cs="Narkisim"/>
          <w:szCs w:val="20"/>
          <w:rtl/>
        </w:rPr>
        <w:t>אבל ב</w:t>
      </w:r>
      <w:r w:rsidRPr="004A44CF">
        <w:rPr>
          <w:rFonts w:ascii="Narkisim" w:hAnsi="Narkisim" w:cs="Narkisim"/>
          <w:b/>
          <w:bCs/>
          <w:szCs w:val="20"/>
          <w:rtl/>
        </w:rPr>
        <w:t>שיע' ר' שמואל</w:t>
      </w:r>
      <w:r w:rsidRPr="004A44CF">
        <w:rPr>
          <w:rFonts w:ascii="Narkisim" w:hAnsi="Narkisim" w:cs="Narkisim"/>
          <w:szCs w:val="20"/>
          <w:rtl/>
        </w:rPr>
        <w:t xml:space="preserve"> (לעיל ג:) ביאר דכיון דקידושין הוה זכות, מסתבר דהתורה זיכתה שיחשב הוא המוכר, ולא שליחות דידה</w:t>
      </w:r>
      <w:r w:rsidRPr="004A44CF">
        <w:rPr>
          <w:rStyle w:val="ac"/>
          <w:rFonts w:ascii="Narkisim" w:hAnsi="Narkisim" w:cs="Narkisim"/>
          <w:szCs w:val="20"/>
          <w:rtl/>
        </w:rPr>
        <w:footnoteReference w:id="309"/>
      </w:r>
      <w:r w:rsidRPr="004A44CF">
        <w:rPr>
          <w:rFonts w:ascii="Narkisim" w:hAnsi="Narkisim" w:cs="Narkisim"/>
          <w:rtl/>
        </w:rPr>
        <w:t>.</w:t>
      </w:r>
    </w:p>
    <w:p w14:paraId="249DAA84" w14:textId="77777777" w:rsidR="008D45EE" w:rsidRPr="004A44CF" w:rsidRDefault="00000000" w:rsidP="008F786F">
      <w:pPr>
        <w:bidi/>
        <w:rPr>
          <w:rFonts w:ascii="Narkisim" w:hAnsi="Narkisim" w:cs="Narkisim"/>
        </w:rPr>
      </w:pPr>
      <w:r w:rsidRPr="004A44CF">
        <w:rPr>
          <w:rFonts w:ascii="Narkisim" w:hAnsi="Narkisim" w:cs="Narkisim"/>
          <w:u w:val="single"/>
          <w:rtl/>
        </w:rPr>
        <w:t>שם. או דילמא כחצר אביה דמיא, ועד דמטיא גיטה לידה וכו'</w:t>
      </w:r>
      <w:r w:rsidRPr="004A44CF">
        <w:rPr>
          <w:rStyle w:val="ac"/>
          <w:rFonts w:ascii="Narkisim" w:hAnsi="Narkisim" w:cs="Narkisim"/>
          <w:rtl/>
        </w:rPr>
        <w:footnoteReference w:id="310"/>
      </w:r>
      <w:r w:rsidRPr="004A44CF">
        <w:rPr>
          <w:rFonts w:ascii="Narkisim" w:hAnsi="Narkisim" w:cs="Narkisim"/>
          <w:rtl/>
        </w:rPr>
        <w:t>. בפשוטו משמע דספק הגמ' בין לר' יוחנן ובין לר"ל (לעיל מג:). [והחזו"א הביא דכ"כ ה</w:t>
      </w:r>
      <w:r w:rsidRPr="004A44CF">
        <w:rPr>
          <w:rFonts w:ascii="Narkisim" w:hAnsi="Narkisim" w:cs="Narkisim"/>
          <w:b/>
          <w:bCs/>
          <w:rtl/>
        </w:rPr>
        <w:t>ריטב"א</w:t>
      </w:r>
      <w:r w:rsidRPr="004A44CF">
        <w:rPr>
          <w:rFonts w:ascii="Narkisim" w:hAnsi="Narkisim" w:cs="Narkisim"/>
          <w:rtl/>
        </w:rPr>
        <w:t>]. אבל ה</w:t>
      </w:r>
      <w:r w:rsidRPr="004A44CF">
        <w:rPr>
          <w:rFonts w:ascii="Narkisim" w:hAnsi="Narkisim" w:cs="Narkisim"/>
          <w:b/>
          <w:bCs/>
          <w:rtl/>
        </w:rPr>
        <w:t>שיטה לנ"ל</w:t>
      </w:r>
      <w:r w:rsidRPr="004A44CF">
        <w:rPr>
          <w:rFonts w:ascii="Narkisim" w:hAnsi="Narkisim" w:cs="Narkisim"/>
          <w:rtl/>
        </w:rPr>
        <w:t xml:space="preserve"> (בע"א) כת' דלר"ל ודאי דהבת הוה בעלים לקדש את עצמה, ואינו בתורת יד אביה. ויכולה לשלוח שליח. ונידון הגמ' לר' יוחנן דעיקר היד דאביה. והביא דכ"ה ב</w:t>
      </w:r>
      <w:r w:rsidRPr="004A44CF">
        <w:rPr>
          <w:rFonts w:ascii="Narkisim" w:hAnsi="Narkisim" w:cs="Narkisim"/>
          <w:b/>
          <w:bCs/>
          <w:rtl/>
        </w:rPr>
        <w:t>ירושלמי</w:t>
      </w:r>
      <w:r w:rsidRPr="004A44CF">
        <w:rPr>
          <w:rFonts w:ascii="Narkisim" w:hAnsi="Narkisim" w:cs="Narkisim"/>
          <w:rtl/>
        </w:rPr>
        <w:t>. [וכ"כ ה</w:t>
      </w:r>
      <w:r w:rsidRPr="004A44CF">
        <w:rPr>
          <w:rFonts w:ascii="Narkisim" w:hAnsi="Narkisim" w:cs="Narkisim"/>
          <w:b/>
          <w:bCs/>
          <w:rtl/>
        </w:rPr>
        <w:t>חזו"א</w:t>
      </w:r>
      <w:r w:rsidRPr="004A44CF">
        <w:rPr>
          <w:rFonts w:ascii="Narkisim" w:hAnsi="Narkisim" w:cs="Narkisim"/>
          <w:rtl/>
        </w:rPr>
        <w:t xml:space="preserve"> מסברא דנפשיה].</w:t>
      </w:r>
    </w:p>
    <w:p w14:paraId="4FA34CB7" w14:textId="77777777" w:rsidR="008D45EE" w:rsidRPr="004A44CF" w:rsidRDefault="00000000" w:rsidP="008F786F">
      <w:pPr>
        <w:bidi/>
        <w:rPr>
          <w:rFonts w:ascii="Narkisim" w:hAnsi="Narkisim" w:cs="Narkisim"/>
        </w:rPr>
      </w:pPr>
      <w:r w:rsidRPr="004A44CF">
        <w:rPr>
          <w:rFonts w:ascii="Narkisim" w:hAnsi="Narkisim" w:cs="Narkisim"/>
          <w:u w:val="single"/>
          <w:rtl/>
        </w:rPr>
        <w:t>דהו"ל חצר משתמרת שלא מדעתה</w:t>
      </w:r>
      <w:r w:rsidRPr="004A44CF">
        <w:rPr>
          <w:rFonts w:ascii="Narkisim" w:hAnsi="Narkisim" w:cs="Narkisim"/>
          <w:rtl/>
        </w:rPr>
        <w:t>. וה</w:t>
      </w:r>
      <w:r w:rsidRPr="004A44CF">
        <w:rPr>
          <w:rFonts w:ascii="Narkisim" w:hAnsi="Narkisim" w:cs="Narkisim"/>
          <w:b/>
          <w:bCs/>
          <w:rtl/>
        </w:rPr>
        <w:t>תוס' הרא"ש</w:t>
      </w:r>
      <w:r w:rsidRPr="004A44CF">
        <w:rPr>
          <w:rFonts w:ascii="Narkisim" w:hAnsi="Narkisim" w:cs="Narkisim"/>
          <w:rtl/>
        </w:rPr>
        <w:t xml:space="preserve"> כת' דהמ"ל דהוה חצר מהלכת. וכ"כ ה</w:t>
      </w:r>
      <w:r w:rsidRPr="004A44CF">
        <w:rPr>
          <w:rFonts w:ascii="Narkisim" w:hAnsi="Narkisim" w:cs="Narkisim"/>
          <w:b/>
          <w:bCs/>
          <w:rtl/>
        </w:rPr>
        <w:t>ריטב"א</w:t>
      </w:r>
      <w:r w:rsidRPr="004A44CF">
        <w:rPr>
          <w:rFonts w:ascii="Narkisim" w:hAnsi="Narkisim" w:cs="Narkisim"/>
          <w:rtl/>
        </w:rPr>
        <w:t xml:space="preserve"> דל"מ אא"כ כפות וישן [וכדאי' גיטין עח., ע' </w:t>
      </w:r>
      <w:r w:rsidRPr="004A44CF">
        <w:rPr>
          <w:rFonts w:ascii="Narkisim" w:hAnsi="Narkisim" w:cs="Narkisim"/>
          <w:b/>
          <w:bCs/>
          <w:rtl/>
        </w:rPr>
        <w:t>תוס</w:t>
      </w:r>
      <w:r w:rsidRPr="004A44CF">
        <w:rPr>
          <w:rFonts w:ascii="Narkisim" w:hAnsi="Narkisim" w:cs="Narkisim"/>
          <w:rtl/>
        </w:rPr>
        <w:t xml:space="preserve">' שם כא.]. </w:t>
      </w:r>
      <w:r w:rsidRPr="004A44CF">
        <w:rPr>
          <w:rFonts w:ascii="Narkisim" w:hAnsi="Narkisim" w:cs="Narkisim"/>
          <w:szCs w:val="20"/>
          <w:rtl/>
        </w:rPr>
        <w:t>וה</w:t>
      </w:r>
      <w:r w:rsidRPr="004A44CF">
        <w:rPr>
          <w:rFonts w:ascii="Narkisim" w:hAnsi="Narkisim" w:cs="Narkisim"/>
          <w:b/>
          <w:bCs/>
          <w:szCs w:val="20"/>
          <w:rtl/>
        </w:rPr>
        <w:t>קוב"ש</w:t>
      </w:r>
      <w:r w:rsidRPr="004A44CF">
        <w:rPr>
          <w:rFonts w:ascii="Narkisim" w:hAnsi="Narkisim" w:cs="Narkisim"/>
          <w:szCs w:val="20"/>
          <w:rtl/>
        </w:rPr>
        <w:t xml:space="preserve"> (קוב"ב גיטין יג) הק' דאף אי הוה יד אביה נימא דל"מ 'מהלכת', דאינו דומיא דידה</w:t>
      </w:r>
      <w:r w:rsidRPr="004A44CF">
        <w:rPr>
          <w:rStyle w:val="ac"/>
          <w:rFonts w:ascii="Narkisim" w:hAnsi="Narkisim" w:cs="Narkisim"/>
          <w:szCs w:val="20"/>
          <w:rtl/>
        </w:rPr>
        <w:footnoteReference w:id="311"/>
      </w:r>
      <w:r w:rsidRPr="004A44CF">
        <w:rPr>
          <w:rFonts w:ascii="Narkisim" w:hAnsi="Narkisim" w:cs="Narkisim"/>
          <w:szCs w:val="20"/>
        </w:rPr>
        <w:t xml:space="preserve">. </w:t>
      </w:r>
      <w:r w:rsidRPr="004A44CF">
        <w:rPr>
          <w:rFonts w:ascii="Narkisim" w:hAnsi="Narkisim" w:cs="Narkisim"/>
          <w:szCs w:val="20"/>
          <w:rtl/>
        </w:rPr>
        <w:t>ותי' דגדר יד אביה, דהבת היא עושה הקנין. דומיא דעבד שקונה לרבו, דיד עבד כיד רבו. ואין בזה חסרון שמהלך מרבו</w:t>
      </w:r>
      <w:r w:rsidRPr="004A44CF">
        <w:rPr>
          <w:rFonts w:ascii="Narkisim" w:hAnsi="Narkisim" w:cs="Narkisim"/>
          <w:szCs w:val="20"/>
        </w:rPr>
        <w:t>.</w:t>
      </w:r>
    </w:p>
    <w:p w14:paraId="46C2DC40" w14:textId="77777777" w:rsidR="008D45EE" w:rsidRPr="004A44CF" w:rsidRDefault="00000000" w:rsidP="008F786F">
      <w:pPr>
        <w:bidi/>
        <w:rPr>
          <w:rFonts w:ascii="Narkisim" w:hAnsi="Narkisim" w:cs="Narkisim"/>
        </w:rPr>
      </w:pPr>
      <w:r w:rsidRPr="004A44CF">
        <w:rPr>
          <w:rFonts w:ascii="Narkisim" w:hAnsi="Narkisim" w:cs="Narkisim"/>
          <w:u w:val="single"/>
          <w:rtl/>
        </w:rPr>
        <w:t>איתיביה קטנה שאמרה וכו' הא נערה וכו'</w:t>
      </w:r>
      <w:r w:rsidRPr="004A44CF">
        <w:rPr>
          <w:rFonts w:ascii="Narkisim" w:hAnsi="Narkisim" w:cs="Narkisim"/>
          <w:rtl/>
        </w:rPr>
        <w:t xml:space="preserve">. </w:t>
      </w:r>
      <w:r w:rsidRPr="004A44CF">
        <w:rPr>
          <w:rFonts w:ascii="Narkisim" w:hAnsi="Narkisim" w:cs="Narkisim"/>
          <w:b/>
          <w:bCs/>
          <w:rtl/>
        </w:rPr>
        <w:t>רע"א</w:t>
      </w:r>
      <w:r w:rsidRPr="004A44CF">
        <w:rPr>
          <w:rFonts w:ascii="Narkisim" w:hAnsi="Narkisim" w:cs="Narkisim"/>
          <w:rtl/>
        </w:rPr>
        <w:t xml:space="preserve"> הק' לדעת </w:t>
      </w:r>
      <w:r w:rsidRPr="004A44CF">
        <w:rPr>
          <w:rFonts w:ascii="Narkisim" w:hAnsi="Narkisim" w:cs="Narkisim"/>
          <w:b/>
          <w:bCs/>
          <w:rtl/>
        </w:rPr>
        <w:t>רש"י</w:t>
      </w:r>
      <w:r w:rsidRPr="004A44CF">
        <w:rPr>
          <w:rFonts w:ascii="Narkisim" w:hAnsi="Narkisim" w:cs="Narkisim"/>
          <w:rtl/>
        </w:rPr>
        <w:t xml:space="preserve"> (סנהדרין סט., הו' לעיל מג:) דהאב מקבל גט של קטנה נשואה, ורע"א נקט דאפ"ה אינו מקבל גט של נערה (הו' לעיל מג: וי.), א"כ הו"ל לגמ' לתרץ דאיירי בנשואה. וכת' דלמש"כ </w:t>
      </w:r>
      <w:r w:rsidRPr="004A44CF">
        <w:rPr>
          <w:rFonts w:ascii="Narkisim" w:hAnsi="Narkisim" w:cs="Narkisim"/>
          <w:b/>
          <w:bCs/>
          <w:rtl/>
        </w:rPr>
        <w:t>רש"י</w:t>
      </w:r>
      <w:r w:rsidRPr="004A44CF">
        <w:rPr>
          <w:rFonts w:ascii="Narkisim" w:hAnsi="Narkisim" w:cs="Narkisim"/>
          <w:rtl/>
        </w:rPr>
        <w:t xml:space="preserve"> [קודם חזרה] קטנה אביה ולא היא. וע"כ היינו למסקנא, וכמ"ש הרמב"ן והר"ן. א"כ אין להביא ראיה מהס"ד</w:t>
      </w:r>
      <w:r w:rsidRPr="004A44CF">
        <w:rPr>
          <w:rFonts w:ascii="Narkisim" w:hAnsi="Narkisim" w:cs="Narkisim"/>
        </w:rPr>
        <w:t>.</w:t>
      </w:r>
    </w:p>
    <w:p w14:paraId="3C885FF0" w14:textId="77777777" w:rsidR="008D45EE" w:rsidRPr="004A44CF" w:rsidRDefault="00000000" w:rsidP="008F786F">
      <w:pPr>
        <w:bidi/>
        <w:rPr>
          <w:rFonts w:ascii="Narkisim" w:hAnsi="Narkisim" w:cs="Narkisim"/>
        </w:rPr>
      </w:pPr>
      <w:r w:rsidRPr="004A44CF">
        <w:rPr>
          <w:rFonts w:ascii="Narkisim" w:hAnsi="Narkisim" w:cs="Narkisim"/>
          <w:u w:val="single"/>
          <w:rtl/>
        </w:rPr>
        <w:t>הא נערה וכו' הב"ע בשאין לה אב</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(מג:) הוכיחו [מההו"א] דקטנה מקבלת את גיטה, אף כשיש לה אב. ודלא כדעת רש"י [קודם חזרה, והרי"ף]</w:t>
      </w:r>
      <w:r w:rsidRPr="004A44CF">
        <w:rPr>
          <w:rFonts w:ascii="Narkisim" w:hAnsi="Narkisim" w:cs="Narkisim"/>
        </w:rPr>
        <w:t>.</w:t>
      </w:r>
    </w:p>
    <w:p w14:paraId="56D5481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(מג:, ומלחמות גיטין, ור"ן כאן) תי' דלדעת המקשן דקטנה כיד אביה, א"כ יד האב יד יתירא הוא. ואף קטנה מקבלת את גיטה. ואילו הרי"ף קאי למסקנא דל"מ שליח, דכחצר </w:t>
      </w:r>
      <w:r w:rsidRPr="004A44CF">
        <w:rPr>
          <w:rFonts w:ascii="Narkisim" w:hAnsi="Narkisim"/>
          <w:rtl/>
        </w:rPr>
        <w:lastRenderedPageBreak/>
        <w:t>אביה היא. וע"כ נערה במקום האב אלא אינו כשליח אביה</w:t>
      </w:r>
      <w:r w:rsidRPr="004A44CF">
        <w:rPr>
          <w:rStyle w:val="ac"/>
          <w:rFonts w:ascii="Narkisim" w:hAnsi="Narkisim"/>
          <w:rtl/>
        </w:rPr>
        <w:footnoteReference w:id="312"/>
      </w:r>
      <w:r w:rsidRPr="004A44CF">
        <w:rPr>
          <w:rFonts w:ascii="Narkisim" w:hAnsi="Narkisim"/>
        </w:rPr>
        <w:t xml:space="preserve">. </w:t>
      </w:r>
      <w:r w:rsidRPr="004A44CF">
        <w:rPr>
          <w:rFonts w:ascii="Narkisim" w:hAnsi="Narkisim"/>
          <w:rtl/>
        </w:rPr>
        <w:t>ומש"ה קטנה שאינה בתורת שליחות ואין לה יד בשל אחרים כלל. ואין לקטנה שיש לה אב יד לשום דבר להכניס עצמה לרשות אביה ולא להוציא. אבל נערה כיון שישנה בתורת שליחות וזכייה ירדה תורה לסוף דעתו של אב שהוא רוצה שתכניס עצמה לרשותו ואין לו קפידא בגירושין שישנן בע"כ</w:t>
      </w:r>
      <w:r w:rsidRPr="004A44CF">
        <w:rPr>
          <w:rFonts w:ascii="Narkisim" w:hAnsi="Narkisim"/>
        </w:rPr>
        <w:t>.</w:t>
      </w:r>
    </w:p>
    <w:p w14:paraId="4F3C56C7" w14:textId="77777777" w:rsidR="008D45EE" w:rsidRPr="004A44CF" w:rsidRDefault="00000000" w:rsidP="008F786F">
      <w:pPr>
        <w:pStyle w:val="2"/>
        <w:bidi/>
        <w:rPr>
          <w:rFonts w:ascii="Narkisim" w:hAnsi="Narkisim"/>
        </w:rPr>
      </w:pPr>
      <w:r w:rsidRPr="004A44CF">
        <w:rPr>
          <w:rFonts w:ascii="Narkisim" w:hAnsi="Narkisim"/>
          <w:rtl/>
        </w:rPr>
        <w:t>קטנה שנתקדשה שלא לדעת אביה</w:t>
      </w:r>
    </w:p>
    <w:p w14:paraId="58D9ECC1" w14:textId="77777777" w:rsidR="008D45EE" w:rsidRPr="004A44CF" w:rsidRDefault="00000000" w:rsidP="008F786F">
      <w:pPr>
        <w:bidi/>
        <w:rPr>
          <w:rFonts w:ascii="Narkisim" w:hAnsi="Narkisim" w:cs="Narkisim"/>
        </w:rPr>
      </w:pPr>
      <w:r w:rsidRPr="004A44CF">
        <w:rPr>
          <w:rFonts w:ascii="Narkisim" w:hAnsi="Narkisim" w:cs="Narkisim"/>
          <w:u w:val="single"/>
          <w:rtl/>
        </w:rPr>
        <w:t>שמא נתרצה האב בקידושין</w:t>
      </w:r>
      <w:r w:rsidRPr="004A44CF">
        <w:rPr>
          <w:rFonts w:ascii="Narkisim" w:hAnsi="Narkisim" w:cs="Narkisim"/>
          <w:rtl/>
        </w:rPr>
        <w:t xml:space="preserve">. משמע דכל הנידון האם חיישינן שמא נתרצה, וכשנתרצה ודאי הוה קידושין. </w:t>
      </w:r>
      <w:r w:rsidRPr="004A44CF">
        <w:rPr>
          <w:rFonts w:ascii="Narkisim" w:hAnsi="Narkisim" w:cs="Narkisim"/>
          <w:szCs w:val="20"/>
          <w:rtl/>
        </w:rPr>
        <w:t xml:space="preserve">[וכ"כ </w:t>
      </w:r>
      <w:r w:rsidRPr="004A44CF">
        <w:rPr>
          <w:rFonts w:ascii="Narkisim" w:hAnsi="Narkisim" w:cs="Narkisim"/>
          <w:b/>
          <w:bCs/>
          <w:szCs w:val="20"/>
          <w:rtl/>
        </w:rPr>
        <w:t>רש"י</w:t>
      </w:r>
      <w:r w:rsidRPr="004A44CF">
        <w:rPr>
          <w:rFonts w:ascii="Narkisim" w:hAnsi="Narkisim" w:cs="Narkisim"/>
          <w:szCs w:val="20"/>
          <w:rtl/>
        </w:rPr>
        <w:t xml:space="preserve"> ו</w:t>
      </w:r>
      <w:r w:rsidRPr="004A44CF">
        <w:rPr>
          <w:rFonts w:ascii="Narkisim" w:hAnsi="Narkisim" w:cs="Narkisim"/>
          <w:b/>
          <w:bCs/>
          <w:szCs w:val="20"/>
          <w:rtl/>
        </w:rPr>
        <w:t>עוד ראשונים</w:t>
      </w:r>
      <w:r w:rsidRPr="004A44CF">
        <w:rPr>
          <w:rFonts w:ascii="Narkisim" w:hAnsi="Narkisim" w:cs="Narkisim"/>
          <w:szCs w:val="20"/>
          <w:rtl/>
        </w:rPr>
        <w:t xml:space="preserve"> (מה:) דהטעם דמ"ד (לקמן) דלא חייש להא דסוגיין, משום דלא חיישינן שנתרצה. ואילו נתרצה לכו"ע מהני. אבל ה</w:t>
      </w:r>
      <w:r w:rsidRPr="004A44CF">
        <w:rPr>
          <w:rFonts w:ascii="Narkisim" w:hAnsi="Narkisim" w:cs="Narkisim"/>
          <w:b/>
          <w:bCs/>
          <w:szCs w:val="20"/>
          <w:rtl/>
        </w:rPr>
        <w:t>רמב"ן</w:t>
      </w:r>
      <w:r w:rsidRPr="004A44CF">
        <w:rPr>
          <w:rFonts w:ascii="Narkisim" w:hAnsi="Narkisim" w:cs="Narkisim"/>
          <w:szCs w:val="20"/>
          <w:rtl/>
        </w:rPr>
        <w:t xml:space="preserve"> (שם) העמיד דדעת ה</w:t>
      </w:r>
      <w:r w:rsidRPr="004A44CF">
        <w:rPr>
          <w:rFonts w:ascii="Narkisim" w:hAnsi="Narkisim" w:cs="Narkisim"/>
          <w:b/>
          <w:bCs/>
          <w:szCs w:val="20"/>
          <w:rtl/>
        </w:rPr>
        <w:t>רי"ף</w:t>
      </w:r>
      <w:r w:rsidRPr="004A44CF">
        <w:rPr>
          <w:rFonts w:ascii="Narkisim" w:hAnsi="Narkisim" w:cs="Narkisim"/>
          <w:szCs w:val="20"/>
          <w:rtl/>
        </w:rPr>
        <w:t xml:space="preserve"> [עי"ש] דלהלכה ל"מ אף נתרצה ל"מ. ולפ"ז פליגי ביסוד הך קנין</w:t>
      </w:r>
      <w:r w:rsidRPr="004A44CF">
        <w:rPr>
          <w:rFonts w:ascii="Narkisim" w:hAnsi="Narkisim" w:cs="Narkisim"/>
          <w:rtl/>
        </w:rPr>
        <w:t>]. [ועפ"ז מתבאר החילוק היכא דשידכו]</w:t>
      </w:r>
      <w:r w:rsidRPr="004A44CF">
        <w:rPr>
          <w:rFonts w:ascii="Narkisim" w:hAnsi="Narkisim" w:cs="Narkisim"/>
        </w:rPr>
        <w:t>.</w:t>
      </w:r>
    </w:p>
    <w:p w14:paraId="3B5C877F" w14:textId="77777777" w:rsidR="008D45EE" w:rsidRPr="004A44CF" w:rsidRDefault="00000000" w:rsidP="008F786F">
      <w:pPr>
        <w:pStyle w:val="a7"/>
        <w:bidi/>
        <w:rPr>
          <w:rFonts w:ascii="Narkisim" w:hAnsi="Narkisim"/>
        </w:rPr>
      </w:pPr>
      <w:r w:rsidRPr="004A44CF">
        <w:rPr>
          <w:rFonts w:ascii="Narkisim" w:hAnsi="Narkisim"/>
          <w:rtl/>
        </w:rPr>
        <w:t>אמנם צ"ב האיך מהני בלא הסכמת האב בשעת מעשה. והרי קטנה אינה יכולה לקדש את עצמה [אפי' יתומה, וכ"ש כשיש לה אב]</w:t>
      </w:r>
      <w:r w:rsidRPr="004A44CF">
        <w:rPr>
          <w:rFonts w:ascii="Narkisim" w:hAnsi="Narkisim"/>
        </w:rPr>
        <w:t>.</w:t>
      </w:r>
    </w:p>
    <w:p w14:paraId="67C6F5B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הביא בשם ה</w:t>
      </w:r>
      <w:r w:rsidRPr="004A44CF">
        <w:rPr>
          <w:rFonts w:ascii="Narkisim" w:hAnsi="Narkisim"/>
          <w:b/>
          <w:bCs/>
          <w:rtl/>
        </w:rPr>
        <w:t>ראב"ד</w:t>
      </w:r>
      <w:r w:rsidRPr="004A44CF">
        <w:rPr>
          <w:rFonts w:ascii="Narkisim" w:hAnsi="Narkisim"/>
          <w:rtl/>
        </w:rPr>
        <w:t xml:space="preserve"> דאיירי שנתקדשה במעמד האב, וכיון דשתק נעשה כאומר צאי וקבלי קידושיך </w:t>
      </w:r>
      <w:r w:rsidRPr="004A44CF">
        <w:rPr>
          <w:rFonts w:ascii="Narkisim" w:hAnsi="Narkisim"/>
          <w:szCs w:val="20"/>
          <w:rtl/>
        </w:rPr>
        <w:t>(וכדלעיל יט.)</w:t>
      </w:r>
      <w:r w:rsidRPr="004A44CF">
        <w:rPr>
          <w:rFonts w:ascii="Narkisim" w:hAnsi="Narkisim"/>
          <w:rtl/>
        </w:rPr>
        <w:t>. וה</w:t>
      </w:r>
      <w:r w:rsidRPr="004A44CF">
        <w:rPr>
          <w:rFonts w:ascii="Narkisim" w:hAnsi="Narkisim"/>
          <w:b/>
          <w:bCs/>
          <w:rtl/>
        </w:rPr>
        <w:t>רשב"א</w:t>
      </w:r>
      <w:r w:rsidRPr="004A44CF">
        <w:rPr>
          <w:rFonts w:ascii="Narkisim" w:hAnsi="Narkisim"/>
          <w:rtl/>
        </w:rPr>
        <w:t xml:space="preserve"> דחה דמבואר בכ"מ בסוגי' דלא איירי במעמד האב. וכ"ד </w:t>
      </w:r>
      <w:r w:rsidRPr="004A44CF">
        <w:rPr>
          <w:rFonts w:ascii="Narkisim" w:hAnsi="Narkisim"/>
          <w:b/>
          <w:bCs/>
          <w:rtl/>
        </w:rPr>
        <w:t>שאר ראשונים</w:t>
      </w:r>
      <w:r w:rsidRPr="004A44CF">
        <w:rPr>
          <w:rFonts w:ascii="Narkisim" w:hAnsi="Narkisim"/>
          <w:rtl/>
        </w:rPr>
        <w:t xml:space="preserve"> דאיירי שלא בפניו. </w:t>
      </w:r>
      <w:r w:rsidRPr="004A44CF">
        <w:rPr>
          <w:rFonts w:ascii="Narkisim" w:hAnsi="Narkisim"/>
          <w:szCs w:val="20"/>
          <w:rtl/>
        </w:rPr>
        <w:t>(וע' בסמוך)</w:t>
      </w:r>
      <w:r w:rsidRPr="004A44CF">
        <w:rPr>
          <w:rFonts w:ascii="Narkisim" w:hAnsi="Narkisim"/>
        </w:rPr>
        <w:t>.</w:t>
      </w:r>
    </w:p>
    <w:p w14:paraId="56CE555C" w14:textId="77777777" w:rsidR="008D45EE" w:rsidRPr="004A44CF" w:rsidRDefault="00000000" w:rsidP="008F786F">
      <w:pPr>
        <w:pStyle w:val="a7"/>
        <w:bidi/>
        <w:rPr>
          <w:rFonts w:ascii="Narkisim" w:hAnsi="Narkisim"/>
        </w:rPr>
      </w:pPr>
      <w:r w:rsidRPr="004A44CF">
        <w:rPr>
          <w:rFonts w:ascii="Narkisim" w:hAnsi="Narkisim"/>
          <w:rtl/>
        </w:rPr>
        <w:t>ועוד הביאו ה</w:t>
      </w:r>
      <w:r w:rsidRPr="004A44CF">
        <w:rPr>
          <w:rFonts w:ascii="Narkisim" w:hAnsi="Narkisim"/>
          <w:b/>
          <w:bCs/>
          <w:rtl/>
        </w:rPr>
        <w:t>ראשונים</w:t>
      </w:r>
      <w:r w:rsidRPr="004A44CF">
        <w:rPr>
          <w:rFonts w:ascii="Narkisim" w:hAnsi="Narkisim"/>
          <w:rtl/>
        </w:rPr>
        <w:t xml:space="preserve"> (רשב"א ור"ן, וס"ד בתוס' הרא"ש בע"ב) </w:t>
      </w:r>
      <w:r w:rsidRPr="004A44CF">
        <w:rPr>
          <w:rFonts w:ascii="Narkisim" w:hAnsi="Narkisim"/>
          <w:b/>
          <w:bCs/>
          <w:rtl/>
        </w:rPr>
        <w:t>י"מ</w:t>
      </w:r>
      <w:r w:rsidRPr="004A44CF">
        <w:rPr>
          <w:rFonts w:ascii="Narkisim" w:hAnsi="Narkisim"/>
          <w:rtl/>
        </w:rPr>
        <w:t xml:space="preserve"> דחיישינן שמא נתרצה האב קודם קידושין, והוה צאי וקבלי. ודחו דלא משמע כן בסוגיא</w:t>
      </w:r>
      <w:r w:rsidRPr="004A44CF">
        <w:rPr>
          <w:rStyle w:val="ac"/>
          <w:rFonts w:ascii="Narkisim" w:hAnsi="Narkisim"/>
          <w:rtl/>
        </w:rPr>
        <w:footnoteReference w:id="313"/>
      </w:r>
      <w:r w:rsidRPr="004A44CF">
        <w:rPr>
          <w:rFonts w:ascii="Narkisim" w:hAnsi="Narkisim"/>
        </w:rPr>
        <w:t>.</w:t>
      </w:r>
    </w:p>
    <w:p w14:paraId="44AD945F" w14:textId="77777777" w:rsidR="008D45EE" w:rsidRPr="004A44CF" w:rsidRDefault="00000000" w:rsidP="008F786F">
      <w:pPr>
        <w:bidi/>
        <w:rPr>
          <w:rFonts w:ascii="Narkisim" w:hAnsi="Narkisim" w:cs="Narkisim"/>
        </w:rPr>
      </w:pPr>
      <w:r w:rsidRPr="004A44CF">
        <w:rPr>
          <w:rFonts w:ascii="Narkisim" w:hAnsi="Narkisim" w:cs="Narkisim"/>
          <w:rtl/>
        </w:rPr>
        <w:t>עכ"פ מבואר דמהני נתינת הקידושין ליד של הקטנה, משום גדר צאי לקבלי קידושיך, אלא דנתחדש בסוגיין דאף דהאב לא אמר לה להדיא צאי וקבלי, ולא גילה דעתו דניחא ליה. אפ"ה היכא דנתרצה אח"כ מהני</w:t>
      </w:r>
      <w:r w:rsidRPr="004A44CF">
        <w:rPr>
          <w:rFonts w:ascii="Narkisim" w:hAnsi="Narkisim" w:cs="Narkisim"/>
        </w:rPr>
        <w:t>.</w:t>
      </w:r>
    </w:p>
    <w:p w14:paraId="5221D435" w14:textId="77777777" w:rsidR="008D45EE" w:rsidRPr="004A44CF" w:rsidRDefault="00000000" w:rsidP="008F786F">
      <w:pPr>
        <w:pStyle w:val="aa"/>
        <w:bidi/>
        <w:rPr>
          <w:rFonts w:ascii="Narkisim" w:hAnsi="Narkisim"/>
        </w:rPr>
      </w:pPr>
      <w:r w:rsidRPr="004A44CF">
        <w:rPr>
          <w:rFonts w:ascii="Narkisim" w:hAnsi="Narkisim"/>
          <w:rtl/>
        </w:rPr>
        <w:t>ונח' ה</w:t>
      </w:r>
      <w:r w:rsidRPr="004A44CF">
        <w:rPr>
          <w:rFonts w:ascii="Narkisim" w:hAnsi="Narkisim"/>
          <w:b/>
          <w:bCs/>
          <w:rtl/>
        </w:rPr>
        <w:t>ראשונים</w:t>
      </w:r>
      <w:r w:rsidRPr="004A44CF">
        <w:rPr>
          <w:rFonts w:ascii="Narkisim" w:hAnsi="Narkisim"/>
          <w:rtl/>
        </w:rPr>
        <w:t xml:space="preserve"> (לעיל ט. ויט.) האיך מהני צאי וקבלי קידושיך, הא אין מעשה קטנה כלום. ודעת ה</w:t>
      </w:r>
      <w:r w:rsidRPr="004A44CF">
        <w:rPr>
          <w:rFonts w:ascii="Narkisim" w:hAnsi="Narkisim"/>
          <w:b/>
          <w:bCs/>
          <w:rtl/>
        </w:rPr>
        <w:t>ריטב"א</w:t>
      </w:r>
      <w:r w:rsidRPr="004A44CF">
        <w:rPr>
          <w:rFonts w:ascii="Narkisim" w:hAnsi="Narkisim"/>
          <w:rtl/>
        </w:rPr>
        <w:t xml:space="preserve"> (לעיל יט., והר"ן ט.) דגדר צאי וקבלי דנחשב שהאב אמר למקדש לתת לבת, ומדין ערב. אבל ה</w:t>
      </w:r>
      <w:r w:rsidRPr="004A44CF">
        <w:rPr>
          <w:rFonts w:ascii="Narkisim" w:hAnsi="Narkisim"/>
          <w:b/>
          <w:bCs/>
          <w:rtl/>
        </w:rPr>
        <w:t>ריטב"א</w:t>
      </w:r>
      <w:r w:rsidRPr="004A44CF">
        <w:rPr>
          <w:rFonts w:ascii="Narkisim" w:hAnsi="Narkisim"/>
          <w:rtl/>
        </w:rPr>
        <w:t xml:space="preserve"> (שם) הביא </w:t>
      </w:r>
      <w:r w:rsidRPr="004A44CF">
        <w:rPr>
          <w:rFonts w:ascii="Narkisim" w:hAnsi="Narkisim"/>
          <w:b/>
          <w:bCs/>
          <w:rtl/>
        </w:rPr>
        <w:t>י"מ</w:t>
      </w:r>
      <w:r w:rsidRPr="004A44CF">
        <w:rPr>
          <w:rFonts w:ascii="Narkisim" w:hAnsi="Narkisim"/>
          <w:rtl/>
        </w:rPr>
        <w:t xml:space="preserve"> דמהני משום דהאב מרוקן זכותו אצלה. ועי"ז יש לבת כח לקדש את עצמה. ועד"ז כת' ה</w:t>
      </w:r>
      <w:r w:rsidRPr="004A44CF">
        <w:rPr>
          <w:rFonts w:ascii="Narkisim" w:hAnsi="Narkisim"/>
          <w:b/>
          <w:bCs/>
          <w:rtl/>
        </w:rPr>
        <w:t>רשב"א</w:t>
      </w:r>
      <w:r w:rsidRPr="004A44CF">
        <w:rPr>
          <w:rFonts w:ascii="Narkisim" w:hAnsi="Narkisim"/>
          <w:rtl/>
        </w:rPr>
        <w:t xml:space="preserve"> (שם), וכ"מ ב</w:t>
      </w:r>
      <w:r w:rsidRPr="004A44CF">
        <w:rPr>
          <w:rFonts w:ascii="Narkisim" w:hAnsi="Narkisim"/>
          <w:b/>
          <w:bCs/>
          <w:rtl/>
        </w:rPr>
        <w:t>תוס</w:t>
      </w:r>
      <w:r w:rsidRPr="004A44CF">
        <w:rPr>
          <w:rFonts w:ascii="Narkisim" w:hAnsi="Narkisim"/>
          <w:rtl/>
        </w:rPr>
        <w:t>' (יט.). וה</w:t>
      </w:r>
      <w:r w:rsidRPr="004A44CF">
        <w:rPr>
          <w:rFonts w:ascii="Narkisim" w:hAnsi="Narkisim"/>
          <w:b/>
          <w:bCs/>
          <w:rtl/>
        </w:rPr>
        <w:t>רא"ש</w:t>
      </w:r>
      <w:r w:rsidRPr="004A44CF">
        <w:rPr>
          <w:rFonts w:ascii="Narkisim" w:hAnsi="Narkisim"/>
          <w:rtl/>
        </w:rPr>
        <w:t xml:space="preserve"> (שם כה, וט. טו) הוסיף דיש לקטן שליחות לעצמו</w:t>
      </w:r>
      <w:r w:rsidRPr="004A44CF">
        <w:rPr>
          <w:rFonts w:ascii="Narkisim" w:hAnsi="Narkisim"/>
        </w:rPr>
        <w:t>.</w:t>
      </w:r>
    </w:p>
    <w:p w14:paraId="76D6CAF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הק' דמ"מ האיך מהני, הא בעי דעת לקבלת הקידושין, ואין לקטנה דעת. וה</w:t>
      </w:r>
      <w:r w:rsidRPr="004A44CF">
        <w:rPr>
          <w:rFonts w:ascii="Narkisim" w:hAnsi="Narkisim"/>
          <w:b/>
          <w:bCs/>
          <w:rtl/>
        </w:rPr>
        <w:t>אחרונים</w:t>
      </w:r>
      <w:r w:rsidRPr="004A44CF">
        <w:rPr>
          <w:rFonts w:ascii="Narkisim" w:hAnsi="Narkisim"/>
          <w:rtl/>
        </w:rPr>
        <w:t xml:space="preserve"> (קה"י כו ד) כת' דמהני דעת האב</w:t>
      </w:r>
      <w:r w:rsidRPr="004A44CF">
        <w:rPr>
          <w:rStyle w:val="ac"/>
          <w:rFonts w:ascii="Narkisim" w:hAnsi="Narkisim"/>
          <w:rtl/>
        </w:rPr>
        <w:footnoteReference w:id="314"/>
      </w:r>
      <w:r w:rsidRPr="004A44CF">
        <w:rPr>
          <w:rFonts w:ascii="Narkisim" w:hAnsi="Narkisim"/>
        </w:rPr>
        <w:t>.</w:t>
      </w:r>
    </w:p>
    <w:p w14:paraId="2935848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הק' במה נתקיימו הני קידושין, הא קטנה ל"ל זכייה לזכות לאב. ולאו בת שליחות היא. ואיהי גופה ל"ל יד מעצמה. [וכשיטתו דאף צאי וקבלי מהני ערב, והכא לא אמר כן מעיקרא]. [וע' בסמוך מש"כ הרמב"ן בכ"ז]</w:t>
      </w:r>
      <w:r w:rsidRPr="004A44CF">
        <w:rPr>
          <w:rFonts w:ascii="Narkisim" w:hAnsi="Narkisim"/>
        </w:rPr>
        <w:t>.</w:t>
      </w:r>
    </w:p>
    <w:p w14:paraId="05291EC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תי' כשיתרצה האב בקידושין, הוה כאילו האב אומר הכסף שנתת לבתי, הניח לה [ואל תטלנו]. והוה כאומר תן מנה לפלוני ותתקדש בתי, ומדין ערב</w:t>
      </w:r>
      <w:r w:rsidRPr="004A44CF">
        <w:rPr>
          <w:rFonts w:ascii="Narkisim" w:hAnsi="Narkisim"/>
        </w:rPr>
        <w:t>.</w:t>
      </w:r>
    </w:p>
    <w:p w14:paraId="158FABCA"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ריטב"א</w:t>
      </w:r>
      <w:r w:rsidRPr="004A44CF">
        <w:rPr>
          <w:rFonts w:ascii="Narkisim" w:hAnsi="Narkisim"/>
          <w:rtl/>
        </w:rPr>
        <w:t xml:space="preserve"> כת' דנפק"מ כשהכסף עדיין בעין בשעה שמתרצה האב. דאי לא במה מקדשה, שהרי לא הניח לה שום כסף ע"פ. וכת' דבבתו נערה אי"צ שהכסף יהא בעין בשעת ריצוי, דנערה בת זכיה היא. ומיד כשזוכה הרי זוכה הכסף לאביה. וכי שמע האב ונתרצה זכתה למפרע, דזכין לאדם שלא בפניו</w:t>
      </w:r>
      <w:r w:rsidRPr="004A44CF">
        <w:rPr>
          <w:rFonts w:ascii="Narkisim" w:hAnsi="Narkisim"/>
        </w:rPr>
        <w:t>.</w:t>
      </w:r>
    </w:p>
    <w:p w14:paraId="43BE2DE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דאף דצאי וקבלי הוה מדר"י בר' יהודה [ונקט דרבנן פליגי</w:t>
      </w:r>
      <w:r w:rsidRPr="004A44CF">
        <w:rPr>
          <w:rStyle w:val="ac"/>
          <w:rFonts w:ascii="Narkisim" w:hAnsi="Narkisim"/>
          <w:rtl/>
        </w:rPr>
        <w:footnoteReference w:id="315"/>
      </w:r>
      <w:r w:rsidRPr="004A44CF">
        <w:rPr>
          <w:rFonts w:ascii="Narkisim" w:hAnsi="Narkisim"/>
          <w:rtl/>
        </w:rPr>
        <w:t>]. הכא אף רבנן מודה, דחל בשעה שנתרצה אח"כ. ואילו התם חל מיד בשעת מעשה [בלא ידיעת האב]</w:t>
      </w:r>
      <w:r w:rsidRPr="004A44CF">
        <w:rPr>
          <w:rFonts w:ascii="Narkisim" w:hAnsi="Narkisim"/>
        </w:rPr>
        <w:t>.</w:t>
      </w:r>
    </w:p>
    <w:p w14:paraId="71F33E92" w14:textId="77777777" w:rsidR="008D45EE" w:rsidRPr="004A44CF" w:rsidRDefault="00000000" w:rsidP="008F786F">
      <w:pPr>
        <w:pStyle w:val="a7"/>
        <w:bidi/>
        <w:rPr>
          <w:rFonts w:ascii="Narkisim" w:hAnsi="Narkisim"/>
        </w:rPr>
      </w:pPr>
      <w:r w:rsidRPr="004A44CF">
        <w:rPr>
          <w:rFonts w:ascii="Narkisim" w:hAnsi="Narkisim"/>
          <w:rtl/>
        </w:rPr>
        <w:t>וכ"כ ה</w:t>
      </w:r>
      <w:r w:rsidRPr="004A44CF">
        <w:rPr>
          <w:rFonts w:ascii="Narkisim" w:hAnsi="Narkisim"/>
          <w:b/>
          <w:bCs/>
          <w:rtl/>
        </w:rPr>
        <w:t>מרדכי</w:t>
      </w:r>
      <w:r w:rsidRPr="004A44CF">
        <w:rPr>
          <w:rFonts w:ascii="Narkisim" w:hAnsi="Narkisim"/>
          <w:rtl/>
        </w:rPr>
        <w:t xml:space="preserve"> (תקיג) דהיכא דנתאכלו המעות קודם ששמע האב ל"מ. אבל דעת ה</w:t>
      </w:r>
      <w:r w:rsidRPr="004A44CF">
        <w:rPr>
          <w:rFonts w:ascii="Narkisim" w:hAnsi="Narkisim"/>
          <w:b/>
          <w:bCs/>
          <w:rtl/>
        </w:rPr>
        <w:t>רשב"א</w:t>
      </w:r>
      <w:r w:rsidRPr="004A44CF">
        <w:rPr>
          <w:rFonts w:ascii="Narkisim" w:hAnsi="Narkisim"/>
          <w:rtl/>
        </w:rPr>
        <w:t xml:space="preserve"> </w:t>
      </w:r>
      <w:r w:rsidRPr="004A44CF">
        <w:rPr>
          <w:rFonts w:ascii="Narkisim" w:hAnsi="Narkisim"/>
          <w:rtl/>
        </w:rPr>
        <w:lastRenderedPageBreak/>
        <w:t>דמהני אף שנתאכלו המעות, וכמקדש לאחר ל' (לקמן נט.). וכ"ד ה</w:t>
      </w:r>
      <w:r w:rsidRPr="004A44CF">
        <w:rPr>
          <w:rFonts w:ascii="Narkisim" w:hAnsi="Narkisim"/>
          <w:b/>
          <w:bCs/>
          <w:rtl/>
        </w:rPr>
        <w:t>רמ"ה</w:t>
      </w:r>
      <w:r w:rsidRPr="004A44CF">
        <w:rPr>
          <w:rFonts w:ascii="Narkisim" w:hAnsi="Narkisim"/>
          <w:rtl/>
        </w:rPr>
        <w:t xml:space="preserve"> (הו' בטור)</w:t>
      </w:r>
      <w:r w:rsidRPr="004A44CF">
        <w:rPr>
          <w:rFonts w:ascii="Narkisim" w:hAnsi="Narkisim"/>
        </w:rPr>
        <w:t>.</w:t>
      </w:r>
    </w:p>
    <w:p w14:paraId="1BB4507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(לז יב) כת' דסברת הריטב"א דנתינת המעות לבת מהני רק מדין ערב, א"כ כל זמן שלא ניתן בצווי האב לא נחשב מעות קידושין. וכיון דנתאכלו הו"ל מלוה</w:t>
      </w:r>
      <w:r w:rsidRPr="004A44CF">
        <w:rPr>
          <w:rStyle w:val="ac"/>
          <w:rFonts w:ascii="Narkisim" w:hAnsi="Narkisim"/>
          <w:rtl/>
        </w:rPr>
        <w:footnoteReference w:id="316"/>
      </w:r>
      <w:r w:rsidRPr="004A44CF">
        <w:rPr>
          <w:rFonts w:ascii="Narkisim" w:hAnsi="Narkisim"/>
        </w:rPr>
        <w:t>.</w:t>
      </w:r>
    </w:p>
    <w:p w14:paraId="6F7FAE95" w14:textId="77777777" w:rsidR="008D45EE" w:rsidRPr="004A44CF" w:rsidRDefault="00000000" w:rsidP="008F786F">
      <w:pPr>
        <w:pStyle w:val="a8"/>
        <w:bidi/>
        <w:rPr>
          <w:rFonts w:ascii="Narkisim" w:hAnsi="Narkisim"/>
        </w:rPr>
      </w:pPr>
      <w:r w:rsidRPr="004A44CF">
        <w:rPr>
          <w:rFonts w:ascii="Narkisim" w:hAnsi="Narkisim"/>
          <w:rtl/>
        </w:rPr>
        <w:t>ועוד כת' ה</w:t>
      </w:r>
      <w:r w:rsidRPr="004A44CF">
        <w:rPr>
          <w:rFonts w:ascii="Narkisim" w:hAnsi="Narkisim"/>
          <w:b/>
          <w:bCs/>
          <w:rtl/>
        </w:rPr>
        <w:t>אבנ"מ</w:t>
      </w:r>
      <w:r w:rsidRPr="004A44CF">
        <w:rPr>
          <w:rFonts w:ascii="Narkisim" w:hAnsi="Narkisim"/>
          <w:rtl/>
        </w:rPr>
        <w:t xml:space="preserve"> דלדעת </w:t>
      </w:r>
      <w:r w:rsidRPr="004A44CF">
        <w:rPr>
          <w:rFonts w:ascii="Narkisim" w:hAnsi="Narkisim"/>
          <w:b/>
          <w:bCs/>
          <w:rtl/>
        </w:rPr>
        <w:t>ר' יונה</w:t>
      </w:r>
      <w:r w:rsidRPr="004A44CF">
        <w:rPr>
          <w:rFonts w:ascii="Narkisim" w:hAnsi="Narkisim"/>
          <w:rtl/>
        </w:rPr>
        <w:t xml:space="preserve"> (הו' ברא"ש כתובות יא ז) קטן שלווה אי"צ לפרוע כשגדל. א"כ כיון דנתאכלו אין כאן חיוב כלל. וכת' דצ"ל דדעת הרשב"א והרמ"ה דמחוייב לפרוע [וכדעת הרא"ש שם]</w:t>
      </w:r>
      <w:r w:rsidRPr="004A44CF">
        <w:rPr>
          <w:rStyle w:val="ac"/>
          <w:rFonts w:ascii="Narkisim" w:hAnsi="Narkisim"/>
          <w:rtl/>
        </w:rPr>
        <w:footnoteReference w:id="317"/>
      </w:r>
      <w:r w:rsidRPr="004A44CF">
        <w:rPr>
          <w:rFonts w:ascii="Narkisim" w:hAnsi="Narkisim"/>
        </w:rPr>
        <w:t>.</w:t>
      </w:r>
    </w:p>
    <w:p w14:paraId="105983A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ביאר דהוה כאילו קידש אותה ע"מ שירצה האב </w:t>
      </w:r>
      <w:r w:rsidRPr="004A44CF">
        <w:rPr>
          <w:rFonts w:ascii="Narkisim" w:hAnsi="Narkisim" w:cs="Narkisim"/>
          <w:szCs w:val="20"/>
          <w:rtl/>
        </w:rPr>
        <w:t>(לקמן סג.)</w:t>
      </w:r>
      <w:r w:rsidRPr="004A44CF">
        <w:rPr>
          <w:rFonts w:ascii="Narkisim" w:hAnsi="Narkisim" w:cs="Narkisim"/>
          <w:rtl/>
        </w:rPr>
        <w:t>, וכל שנתרצה שעה א' אח"כ מהני</w:t>
      </w:r>
      <w:r w:rsidRPr="004A44CF">
        <w:rPr>
          <w:rStyle w:val="ac"/>
          <w:rFonts w:ascii="Narkisim" w:hAnsi="Narkisim" w:cs="Narkisim"/>
          <w:rtl/>
        </w:rPr>
        <w:footnoteReference w:id="318"/>
      </w:r>
      <w:r w:rsidRPr="004A44CF">
        <w:rPr>
          <w:rFonts w:ascii="Narkisim" w:hAnsi="Narkisim" w:cs="Narkisim"/>
        </w:rPr>
        <w:t>.</w:t>
      </w:r>
    </w:p>
    <w:p w14:paraId="551CDC36" w14:textId="77777777" w:rsidR="008D45EE" w:rsidRPr="004A44CF" w:rsidRDefault="00000000" w:rsidP="008F786F">
      <w:pPr>
        <w:bidi/>
        <w:rPr>
          <w:rFonts w:ascii="Narkisim" w:hAnsi="Narkisim" w:cs="Narkisim"/>
        </w:rPr>
      </w:pPr>
      <w:r w:rsidRPr="004A44CF">
        <w:rPr>
          <w:rFonts w:ascii="Narkisim" w:hAnsi="Narkisim" w:cs="Narkisim"/>
          <w:i/>
          <w:iCs/>
          <w:szCs w:val="20"/>
          <w:rtl/>
        </w:rPr>
        <w:t>נתאכלו המעות בקטנה</w:t>
      </w:r>
      <w:r w:rsidRPr="004A44CF">
        <w:rPr>
          <w:rFonts w:ascii="Narkisim" w:hAnsi="Narkisim" w:cs="Narkisim"/>
          <w:rtl/>
        </w:rPr>
        <w:t xml:space="preserve"> - וב</w:t>
      </w:r>
      <w:r w:rsidRPr="004A44CF">
        <w:rPr>
          <w:rFonts w:ascii="Narkisim" w:hAnsi="Narkisim" w:cs="Narkisim"/>
          <w:b/>
          <w:bCs/>
          <w:rtl/>
        </w:rPr>
        <w:t>גמ'</w:t>
      </w:r>
      <w:r w:rsidRPr="004A44CF">
        <w:rPr>
          <w:rFonts w:ascii="Narkisim" w:hAnsi="Narkisim" w:cs="Narkisim"/>
          <w:rtl/>
        </w:rPr>
        <w:t xml:space="preserve"> (יבמות קט:) יש צד דלר"א קידש קטנה וגדלה, גדלי בהדה [אע"ג דלא בעל]. וה</w:t>
      </w:r>
      <w:r w:rsidRPr="004A44CF">
        <w:rPr>
          <w:rFonts w:ascii="Narkisim" w:hAnsi="Narkisim" w:cs="Narkisim"/>
          <w:b/>
          <w:bCs/>
          <w:rtl/>
        </w:rPr>
        <w:t>רשב"א</w:t>
      </w:r>
      <w:r w:rsidRPr="004A44CF">
        <w:rPr>
          <w:rFonts w:ascii="Narkisim" w:hAnsi="Narkisim" w:cs="Narkisim"/>
          <w:rtl/>
        </w:rPr>
        <w:t xml:space="preserve"> (שם) ביאר דעשאום כהתנה בשעת נתינה, שתהא מקודשת לאחר גדלות. וכמו קידושין לאחר ל' דמהני אע"פ שנתאכלו המעות</w:t>
      </w:r>
      <w:r w:rsidRPr="004A44CF">
        <w:rPr>
          <w:rStyle w:val="ac"/>
          <w:rFonts w:ascii="Narkisim" w:hAnsi="Narkisim" w:cs="Narkisim"/>
          <w:rtl/>
        </w:rPr>
        <w:footnoteReference w:id="319"/>
      </w:r>
      <w:r w:rsidRPr="004A44CF">
        <w:rPr>
          <w:rFonts w:ascii="Narkisim" w:hAnsi="Narkisim" w:cs="Narkisim"/>
        </w:rPr>
        <w:t xml:space="preserve">. </w:t>
      </w:r>
      <w:r w:rsidRPr="004A44CF">
        <w:rPr>
          <w:rFonts w:ascii="Narkisim" w:hAnsi="Narkisim" w:cs="Narkisim"/>
          <w:rtl/>
        </w:rPr>
        <w:t xml:space="preserve">שנשאר עליה שעבוד הדינר שנתן לה בקידושיה. </w:t>
      </w:r>
      <w:r w:rsidRPr="004A44CF">
        <w:rPr>
          <w:rFonts w:ascii="Narkisim" w:hAnsi="Narkisim" w:cs="Narkisim"/>
          <w:szCs w:val="20"/>
          <w:rtl/>
        </w:rPr>
        <w:t>וכ' דאע"פ שהיתה קטנה בשעת קבלת המעות, ואינה משתעבדת דדרשי' כי יתן איש אל רעהו, פרט לקטן</w:t>
      </w:r>
      <w:r w:rsidRPr="004A44CF">
        <w:rPr>
          <w:rStyle w:val="ac"/>
          <w:rFonts w:ascii="Narkisim" w:hAnsi="Narkisim" w:cs="Narkisim"/>
          <w:szCs w:val="20"/>
          <w:rtl/>
        </w:rPr>
        <w:footnoteReference w:id="320"/>
      </w:r>
      <w:r w:rsidRPr="004A44CF">
        <w:rPr>
          <w:rFonts w:ascii="Narkisim" w:hAnsi="Narkisim" w:cs="Narkisim"/>
          <w:szCs w:val="20"/>
        </w:rPr>
        <w:t xml:space="preserve">. </w:t>
      </w:r>
      <w:r w:rsidRPr="004A44CF">
        <w:rPr>
          <w:rFonts w:ascii="Narkisim" w:hAnsi="Narkisim" w:cs="Narkisim"/>
          <w:szCs w:val="20"/>
          <w:rtl/>
        </w:rPr>
        <w:t>אפ"ה כיון דתקנו רבנן נשואין, ה"ה משתעבדת מדאורי' בכסף קידושיה</w:t>
      </w:r>
      <w:r w:rsidRPr="004A44CF">
        <w:rPr>
          <w:rFonts w:ascii="Narkisim" w:hAnsi="Narkisim" w:cs="Narkisim"/>
        </w:rPr>
        <w:t>.</w:t>
      </w:r>
    </w:p>
    <w:p w14:paraId="4F38DA15" w14:textId="77777777" w:rsidR="008D45EE" w:rsidRPr="004A44CF" w:rsidRDefault="00000000" w:rsidP="008F786F">
      <w:pPr>
        <w:pStyle w:val="a8"/>
        <w:bidi/>
        <w:rPr>
          <w:rFonts w:ascii="Narkisim" w:hAnsi="Narkisim"/>
        </w:rPr>
      </w:pPr>
      <w:r w:rsidRPr="004A44CF">
        <w:rPr>
          <w:rFonts w:ascii="Narkisim" w:hAnsi="Narkisim"/>
        </w:rPr>
        <w:t xml:space="preserve"> </w:t>
      </w:r>
      <w:r w:rsidRPr="004A44CF">
        <w:rPr>
          <w:rFonts w:ascii="Narkisim" w:hAnsi="Narkisim"/>
          <w:rtl/>
        </w:rPr>
        <w:t>וה</w:t>
      </w:r>
      <w:r w:rsidRPr="004A44CF">
        <w:rPr>
          <w:rFonts w:ascii="Narkisim" w:hAnsi="Narkisim"/>
          <w:b/>
          <w:bCs/>
          <w:rtl/>
        </w:rPr>
        <w:t>משנ"ל</w:t>
      </w:r>
      <w:r w:rsidRPr="004A44CF">
        <w:rPr>
          <w:rFonts w:ascii="Narkisim" w:hAnsi="Narkisim"/>
          <w:rtl/>
        </w:rPr>
        <w:t xml:space="preserve"> (אישות ד ז) ביאר אף דמעכשיו אינה יכולה לקדש את עצמה אין בזה חסרון דבר שלא בא לעולם, דמחוסר זמן לאו דמחוסר מעשה</w:t>
      </w:r>
      <w:r w:rsidRPr="004A44CF">
        <w:rPr>
          <w:rStyle w:val="ac"/>
          <w:rFonts w:ascii="Narkisim" w:hAnsi="Narkisim"/>
          <w:rtl/>
        </w:rPr>
        <w:footnoteReference w:id="321"/>
      </w:r>
      <w:r w:rsidRPr="004A44CF">
        <w:rPr>
          <w:rFonts w:ascii="Narkisim" w:hAnsi="Narkisim"/>
        </w:rPr>
        <w:t>.</w:t>
      </w:r>
    </w:p>
    <w:p w14:paraId="531348F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(לז יב) כת' דקי"ל דלא מהני, והנותן מעות לקטנה הוה חסרון דבר שלא בא לעולם, ואם נתאכלו ל"מ. וה</w:t>
      </w:r>
      <w:r w:rsidRPr="004A44CF">
        <w:rPr>
          <w:rFonts w:ascii="Narkisim" w:hAnsi="Narkisim"/>
          <w:b/>
          <w:bCs/>
          <w:rtl/>
        </w:rPr>
        <w:t>גרנ"ט</w:t>
      </w:r>
      <w:r w:rsidRPr="004A44CF">
        <w:rPr>
          <w:rFonts w:ascii="Narkisim" w:hAnsi="Narkisim"/>
          <w:rtl/>
        </w:rPr>
        <w:t xml:space="preserve"> (קז) ביאר דהא דקי"ל (יבמות שם) דלא אמרי' גדלי בהדה, דכיון דנתנו את המעות עבור קידושין הדרבנן, ליכא פרוטה עבור קידושין דאורייתא</w:t>
      </w:r>
      <w:r w:rsidRPr="004A44CF">
        <w:rPr>
          <w:rFonts w:ascii="Narkisim" w:hAnsi="Narkisim"/>
        </w:rPr>
        <w:t>.</w:t>
      </w:r>
    </w:p>
    <w:p w14:paraId="25E431A9" w14:textId="77777777" w:rsidR="008D45EE" w:rsidRPr="004A44CF" w:rsidRDefault="00000000" w:rsidP="008F786F">
      <w:pPr>
        <w:bidi/>
        <w:rPr>
          <w:rFonts w:ascii="Narkisim" w:hAnsi="Narkisim" w:cs="Narkisim"/>
        </w:rPr>
      </w:pPr>
      <w:r w:rsidRPr="004A44CF">
        <w:rPr>
          <w:rFonts w:ascii="Narkisim" w:hAnsi="Narkisim" w:cs="Narkisim"/>
          <w:u w:val="single"/>
          <w:rtl/>
        </w:rPr>
        <w:t>שם. שמא נתרצה האב</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(מכת"י) כת' דהו"ל קידושין למפרע. והביא כן מדברי רש"י</w:t>
      </w:r>
      <w:r w:rsidRPr="004A44CF">
        <w:rPr>
          <w:rStyle w:val="ac"/>
          <w:rFonts w:ascii="Narkisim" w:hAnsi="Narkisim" w:cs="Narkisim"/>
          <w:rtl/>
        </w:rPr>
        <w:footnoteReference w:id="322"/>
      </w:r>
      <w:r w:rsidRPr="004A44CF">
        <w:rPr>
          <w:rFonts w:ascii="Narkisim" w:hAnsi="Narkisim" w:cs="Narkisim"/>
        </w:rPr>
        <w:t xml:space="preserve"> </w:t>
      </w:r>
      <w:r w:rsidRPr="004A44CF">
        <w:rPr>
          <w:rFonts w:ascii="Narkisim" w:hAnsi="Narkisim" w:cs="Narkisim"/>
          <w:rtl/>
        </w:rPr>
        <w:t>(ד"ה והוא ששידכו). וה</w:t>
      </w:r>
      <w:r w:rsidRPr="004A44CF">
        <w:rPr>
          <w:rFonts w:ascii="Narkisim" w:hAnsi="Narkisim" w:cs="Narkisim"/>
          <w:b/>
          <w:bCs/>
          <w:rtl/>
        </w:rPr>
        <w:t>רמב"ן</w:t>
      </w:r>
      <w:r w:rsidRPr="004A44CF">
        <w:rPr>
          <w:rFonts w:ascii="Narkisim" w:hAnsi="Narkisim" w:cs="Narkisim"/>
          <w:rtl/>
        </w:rPr>
        <w:t xml:space="preserve"> הוכיח כן מהגמ' (מה:) דאוכלת בתרומה, דמעכשיו נשואה היא. וה</w:t>
      </w:r>
      <w:r w:rsidRPr="004A44CF">
        <w:rPr>
          <w:rFonts w:ascii="Narkisim" w:hAnsi="Narkisim" w:cs="Narkisim"/>
          <w:b/>
          <w:bCs/>
          <w:rtl/>
        </w:rPr>
        <w:t>אבנ"מ</w:t>
      </w:r>
      <w:r w:rsidRPr="004A44CF">
        <w:rPr>
          <w:rFonts w:ascii="Narkisim" w:hAnsi="Narkisim" w:cs="Narkisim"/>
          <w:rtl/>
        </w:rPr>
        <w:t xml:space="preserve"> (לז יב) העמיד דכ"ד </w:t>
      </w:r>
      <w:r w:rsidRPr="004A44CF">
        <w:rPr>
          <w:rFonts w:ascii="Narkisim" w:hAnsi="Narkisim" w:cs="Narkisim"/>
          <w:b/>
          <w:bCs/>
          <w:rtl/>
        </w:rPr>
        <w:t>תוס</w:t>
      </w:r>
      <w:r w:rsidRPr="004A44CF">
        <w:rPr>
          <w:rFonts w:ascii="Narkisim" w:hAnsi="Narkisim" w:cs="Narkisim"/>
          <w:rtl/>
        </w:rPr>
        <w:t>' וה</w:t>
      </w:r>
      <w:r w:rsidRPr="004A44CF">
        <w:rPr>
          <w:rFonts w:ascii="Narkisim" w:hAnsi="Narkisim" w:cs="Narkisim"/>
          <w:b/>
          <w:bCs/>
          <w:rtl/>
        </w:rPr>
        <w:t>רא"ש</w:t>
      </w:r>
      <w:r w:rsidRPr="004A44CF">
        <w:rPr>
          <w:rFonts w:ascii="Narkisim" w:hAnsi="Narkisim" w:cs="Narkisim"/>
          <w:rtl/>
        </w:rPr>
        <w:t xml:space="preserve"> דחל למפרע. אבל הביא דדעת ה</w:t>
      </w:r>
      <w:r w:rsidRPr="004A44CF">
        <w:rPr>
          <w:rFonts w:ascii="Narkisim" w:hAnsi="Narkisim" w:cs="Narkisim"/>
          <w:b/>
          <w:bCs/>
          <w:rtl/>
        </w:rPr>
        <w:t>רמ"ה</w:t>
      </w:r>
      <w:r w:rsidRPr="004A44CF">
        <w:rPr>
          <w:rFonts w:ascii="Narkisim" w:hAnsi="Narkisim" w:cs="Narkisim"/>
          <w:rtl/>
        </w:rPr>
        <w:t xml:space="preserve"> וה</w:t>
      </w:r>
      <w:r w:rsidRPr="004A44CF">
        <w:rPr>
          <w:rFonts w:ascii="Narkisim" w:hAnsi="Narkisim" w:cs="Narkisim"/>
          <w:b/>
          <w:bCs/>
          <w:rtl/>
        </w:rPr>
        <w:t>רשב"א</w:t>
      </w:r>
      <w:r w:rsidRPr="004A44CF">
        <w:rPr>
          <w:rFonts w:ascii="Narkisim" w:hAnsi="Narkisim" w:cs="Narkisim"/>
          <w:rtl/>
        </w:rPr>
        <w:t xml:space="preserve"> וה</w:t>
      </w:r>
      <w:r w:rsidRPr="004A44CF">
        <w:rPr>
          <w:rFonts w:ascii="Narkisim" w:hAnsi="Narkisim" w:cs="Narkisim"/>
          <w:b/>
          <w:bCs/>
          <w:rtl/>
        </w:rPr>
        <w:t>ריטב"א</w:t>
      </w:r>
      <w:r w:rsidRPr="004A44CF">
        <w:rPr>
          <w:rFonts w:ascii="Narkisim" w:hAnsi="Narkisim" w:cs="Narkisim"/>
          <w:rtl/>
        </w:rPr>
        <w:t xml:space="preserve"> (הו' לעיל) דבשעת ריצוי חל מכאן ולהבא</w:t>
      </w:r>
      <w:r w:rsidRPr="004A44CF">
        <w:rPr>
          <w:rFonts w:ascii="Narkisim" w:hAnsi="Narkisim" w:cs="Narkisim"/>
        </w:rPr>
        <w:t>.</w:t>
      </w:r>
    </w:p>
    <w:p w14:paraId="3E51DDC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טור</w:t>
      </w:r>
      <w:r w:rsidRPr="004A44CF">
        <w:rPr>
          <w:rFonts w:ascii="Narkisim" w:hAnsi="Narkisim" w:cs="Narkisim"/>
          <w:rtl/>
        </w:rPr>
        <w:t xml:space="preserve"> (לז יא) הביא דעת ה</w:t>
      </w:r>
      <w:r w:rsidRPr="004A44CF">
        <w:rPr>
          <w:rFonts w:ascii="Narkisim" w:hAnsi="Narkisim" w:cs="Narkisim"/>
          <w:b/>
          <w:bCs/>
          <w:rtl/>
        </w:rPr>
        <w:t>רמ"ה</w:t>
      </w:r>
      <w:r w:rsidRPr="004A44CF">
        <w:rPr>
          <w:rFonts w:ascii="Narkisim" w:hAnsi="Narkisim" w:cs="Narkisim"/>
          <w:rtl/>
        </w:rPr>
        <w:t xml:space="preserve"> דאף דשתק בשעת שמיעה, ונתרצה אח"כ, הוכיח סופו על תחילתו שנתרצה בשעת שמיעה. וחל הקידושין למפרע משעת</w:t>
      </w:r>
      <w:r w:rsidRPr="004A44CF">
        <w:rPr>
          <w:rFonts w:ascii="Narkisim" w:hAnsi="Narkisim" w:cs="Narkisim"/>
          <w:i/>
          <w:iCs/>
          <w:rtl/>
        </w:rPr>
        <w:t xml:space="preserve"> </w:t>
      </w:r>
      <w:r w:rsidRPr="004A44CF">
        <w:rPr>
          <w:rFonts w:ascii="Narkisim" w:hAnsi="Narkisim" w:cs="Narkisim"/>
          <w:rtl/>
        </w:rPr>
        <w:t>שמיעה</w:t>
      </w:r>
      <w:r w:rsidRPr="004A44CF">
        <w:rPr>
          <w:rFonts w:ascii="Narkisim" w:hAnsi="Narkisim" w:cs="Narkisim"/>
        </w:rPr>
        <w:t>.</w:t>
      </w:r>
    </w:p>
    <w:p w14:paraId="65B5529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(שם) הק' האיך מהני למפרע, הא בשעת שליחות לא ידעי' דניח"ל</w:t>
      </w:r>
      <w:r w:rsidRPr="004A44CF">
        <w:rPr>
          <w:rStyle w:val="ac"/>
          <w:rFonts w:ascii="Narkisim" w:hAnsi="Narkisim" w:cs="Narkisim"/>
          <w:rtl/>
        </w:rPr>
        <w:footnoteReference w:id="323"/>
      </w:r>
      <w:r w:rsidRPr="004A44CF">
        <w:rPr>
          <w:rFonts w:ascii="Narkisim" w:hAnsi="Narkisim" w:cs="Narkisim"/>
        </w:rPr>
        <w:t xml:space="preserve">. </w:t>
      </w:r>
      <w:r w:rsidRPr="004A44CF">
        <w:rPr>
          <w:rFonts w:ascii="Narkisim" w:hAnsi="Narkisim" w:cs="Narkisim"/>
          <w:rtl/>
        </w:rPr>
        <w:t>ותלי במח' רבא ואביי (ב"מ כב.) גבי יאוש שלא מדעת, דלאביי כל מילתא דמתעבדא קודם שליחות לאו כלום הוא, אע"ג דניח"ל לבסוף. וכדאמרי' (שם) גבי תרומה, ולענין הכשר בעודהו הטל עליהם</w:t>
      </w:r>
      <w:r w:rsidRPr="004A44CF">
        <w:rPr>
          <w:rFonts w:ascii="Narkisim" w:hAnsi="Narkisim" w:cs="Narkisim"/>
        </w:rPr>
        <w:t>.</w:t>
      </w:r>
    </w:p>
    <w:p w14:paraId="782F238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דאין לומר דיש לקטנה יד כל היכא דלא קפיד האב</w:t>
      </w:r>
      <w:r w:rsidRPr="004A44CF">
        <w:rPr>
          <w:rStyle w:val="ac"/>
          <w:rFonts w:ascii="Narkisim" w:hAnsi="Narkisim"/>
          <w:rtl/>
        </w:rPr>
        <w:footnoteReference w:id="324"/>
      </w:r>
      <w:r w:rsidRPr="004A44CF">
        <w:rPr>
          <w:rFonts w:ascii="Narkisim" w:hAnsi="Narkisim"/>
          <w:rtl/>
        </w:rPr>
        <w:t>. דהא קטנה היא, ואין לה יד אפי' היכא דמת האב. וה</w:t>
      </w:r>
      <w:r w:rsidRPr="004A44CF">
        <w:rPr>
          <w:rFonts w:ascii="Narkisim" w:hAnsi="Narkisim"/>
          <w:b/>
          <w:bCs/>
          <w:rtl/>
        </w:rPr>
        <w:t>רמב"ן</w:t>
      </w:r>
      <w:r w:rsidRPr="004A44CF">
        <w:rPr>
          <w:rFonts w:ascii="Narkisim" w:hAnsi="Narkisim"/>
          <w:rtl/>
        </w:rPr>
        <w:t xml:space="preserve"> תי' דזכות הוא לאב להשיא את בתו, ומצווה דרמי עליה </w:t>
      </w:r>
      <w:r w:rsidRPr="004A44CF">
        <w:rPr>
          <w:rFonts w:ascii="Narkisim" w:hAnsi="Narkisim"/>
          <w:rtl/>
        </w:rPr>
        <w:lastRenderedPageBreak/>
        <w:t>הוא. אע"ג דהוה חוב לו לענין הפרת נדרים ומעש"י. ומהני 'זכין' אף בלא דעתו</w:t>
      </w:r>
      <w:r w:rsidRPr="004A44CF">
        <w:rPr>
          <w:rStyle w:val="ac"/>
          <w:rFonts w:ascii="Narkisim" w:hAnsi="Narkisim"/>
          <w:rtl/>
        </w:rPr>
        <w:footnoteReference w:id="325"/>
      </w:r>
      <w:r w:rsidRPr="004A44CF">
        <w:rPr>
          <w:rFonts w:ascii="Narkisim" w:hAnsi="Narkisim"/>
          <w:rtl/>
        </w:rPr>
        <w:t xml:space="preserve">. </w:t>
      </w:r>
      <w:r w:rsidRPr="004A44CF">
        <w:rPr>
          <w:rFonts w:ascii="Narkisim" w:hAnsi="Narkisim"/>
          <w:szCs w:val="20"/>
          <w:rtl/>
        </w:rPr>
        <w:t>[וע"ע לקמן מה: בדין זכין בקידושין</w:t>
      </w:r>
      <w:r w:rsidRPr="004A44CF">
        <w:rPr>
          <w:rFonts w:ascii="Narkisim" w:hAnsi="Narkisim"/>
          <w:rtl/>
        </w:rPr>
        <w:t>]. וכ"כ ה</w:t>
      </w:r>
      <w:r w:rsidRPr="004A44CF">
        <w:rPr>
          <w:rFonts w:ascii="Narkisim" w:hAnsi="Narkisim"/>
          <w:b/>
          <w:bCs/>
          <w:rtl/>
        </w:rPr>
        <w:t>ר"ן</w:t>
      </w:r>
      <w:r w:rsidRPr="004A44CF">
        <w:rPr>
          <w:rFonts w:ascii="Narkisim" w:hAnsi="Narkisim"/>
          <w:rtl/>
        </w:rPr>
        <w:t xml:space="preserve"> </w:t>
      </w:r>
      <w:r w:rsidRPr="004A44CF">
        <w:rPr>
          <w:rFonts w:ascii="Narkisim" w:hAnsi="Narkisim"/>
          <w:szCs w:val="20"/>
          <w:rtl/>
        </w:rPr>
        <w:t>(כאן)</w:t>
      </w:r>
      <w:r w:rsidRPr="004A44CF">
        <w:rPr>
          <w:rFonts w:ascii="Narkisim" w:hAnsi="Narkisim"/>
          <w:rtl/>
        </w:rPr>
        <w:t xml:space="preserve"> דכל שנתרצה לבסוף מהני מדין זכין. </w:t>
      </w:r>
      <w:r w:rsidRPr="004A44CF">
        <w:rPr>
          <w:rFonts w:ascii="Narkisim" w:hAnsi="Narkisim"/>
          <w:szCs w:val="20"/>
          <w:rtl/>
        </w:rPr>
        <w:t>[והאבנ"מ דייק דאינו זכות גמור. ומש"ה מהני דוקא כשלבסוף שמע האב ונתרצה, אבל אם לא שמע לבסוף ל"מ</w:t>
      </w:r>
      <w:r w:rsidRPr="004A44CF">
        <w:rPr>
          <w:rStyle w:val="ac"/>
          <w:rFonts w:ascii="Narkisim" w:hAnsi="Narkisim"/>
          <w:szCs w:val="20"/>
          <w:rtl/>
        </w:rPr>
        <w:footnoteReference w:id="326"/>
      </w:r>
      <w:r w:rsidRPr="004A44CF">
        <w:rPr>
          <w:rFonts w:ascii="Narkisim" w:hAnsi="Narkisim"/>
          <w:szCs w:val="20"/>
          <w:rtl/>
        </w:rPr>
        <w:t>. וכן מפורש ברמב"ן</w:t>
      </w:r>
      <w:r w:rsidRPr="004A44CF">
        <w:rPr>
          <w:rFonts w:ascii="Narkisim" w:hAnsi="Narkisim"/>
          <w:rtl/>
        </w:rPr>
        <w:t>].</w:t>
      </w:r>
    </w:p>
    <w:p w14:paraId="4372F1B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(שם) הוסיף דאף דכשמת אביה אין לה יד ול"מ מעשה קטנה, בחיי אביה היא יד דידיה. ולא גרע מחצירו שקונה לו שלא מדעתו בזכות. הילכך כל שנתרצה לבסוף מהני</w:t>
      </w:r>
      <w:r w:rsidRPr="004A44CF">
        <w:rPr>
          <w:rFonts w:ascii="Narkisim" w:hAnsi="Narkisim"/>
        </w:rPr>
        <w:t>.</w:t>
      </w:r>
    </w:p>
    <w:p w14:paraId="2BB00D7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(מט א) כת' דלא חשיב מקדש בלא עדים, ולא חשיב דברים שבלב שאינם דברים (לקמן  מט:), כיון שידוע לכל העולם שיש כאן ספק של זכות. [וע"ע לקמן מה:]</w:t>
      </w:r>
      <w:r w:rsidRPr="004A44CF">
        <w:rPr>
          <w:rFonts w:ascii="Narkisim" w:hAnsi="Narkisim"/>
        </w:rPr>
        <w:t>.</w:t>
      </w:r>
    </w:p>
    <w:p w14:paraId="1C015E1B" w14:textId="77777777" w:rsidR="008D45EE" w:rsidRPr="004A44CF" w:rsidRDefault="00000000" w:rsidP="008F786F">
      <w:pPr>
        <w:bidi/>
        <w:rPr>
          <w:rFonts w:ascii="Narkisim" w:hAnsi="Narkisim" w:cs="Narkisim"/>
        </w:rPr>
      </w:pPr>
      <w:r w:rsidRPr="004A44CF">
        <w:rPr>
          <w:rFonts w:ascii="Narkisim" w:hAnsi="Narkisim" w:cs="Narkisim"/>
          <w:i/>
          <w:iCs/>
          <w:szCs w:val="20"/>
          <w:rtl/>
        </w:rPr>
        <w:t>זכין בהסכמת האב</w:t>
      </w:r>
      <w:r w:rsidRPr="004A44CF">
        <w:rPr>
          <w:rFonts w:ascii="Narkisim" w:hAnsi="Narkisim" w:cs="Narkisim"/>
          <w:rtl/>
        </w:rPr>
        <w:t xml:space="preserve"> - וה</w:t>
      </w:r>
      <w:r w:rsidRPr="004A44CF">
        <w:rPr>
          <w:rFonts w:ascii="Narkisim" w:hAnsi="Narkisim" w:cs="Narkisim"/>
          <w:b/>
          <w:bCs/>
          <w:rtl/>
        </w:rPr>
        <w:t>אבנ"מ</w:t>
      </w:r>
      <w:r w:rsidRPr="004A44CF">
        <w:rPr>
          <w:rFonts w:ascii="Narkisim" w:hAnsi="Narkisim" w:cs="Narkisim"/>
          <w:rtl/>
        </w:rPr>
        <w:t xml:space="preserve"> (בסו"ד שם) הק' במש"כ הר"ן [והרמב"ן] דמהני משום זכין. האיך מהני זכין לענין דעת האב, הא ל"מ זכין היכא דאינו הקנאה לאדם</w:t>
      </w:r>
      <w:r w:rsidRPr="004A44CF">
        <w:rPr>
          <w:rStyle w:val="ac"/>
          <w:rFonts w:ascii="Narkisim" w:hAnsi="Narkisim" w:cs="Narkisim"/>
          <w:rtl/>
        </w:rPr>
        <w:footnoteReference w:id="327"/>
      </w:r>
      <w:r w:rsidRPr="004A44CF">
        <w:rPr>
          <w:rFonts w:ascii="Narkisim" w:hAnsi="Narkisim" w:cs="Narkisim"/>
        </w:rPr>
        <w:t xml:space="preserve"> </w:t>
      </w:r>
      <w:r w:rsidRPr="004A44CF">
        <w:rPr>
          <w:rFonts w:ascii="Narkisim" w:hAnsi="Narkisim" w:cs="Narkisim"/>
          <w:rtl/>
        </w:rPr>
        <w:t>[וכמ"ש ב</w:t>
      </w:r>
      <w:r w:rsidRPr="004A44CF">
        <w:rPr>
          <w:rFonts w:ascii="Narkisim" w:hAnsi="Narkisim" w:cs="Narkisim"/>
          <w:b/>
          <w:bCs/>
          <w:rtl/>
        </w:rPr>
        <w:t>קצות</w:t>
      </w:r>
      <w:r w:rsidRPr="004A44CF">
        <w:rPr>
          <w:rFonts w:ascii="Narkisim" w:hAnsi="Narkisim" w:cs="Narkisim"/>
          <w:rtl/>
        </w:rPr>
        <w:t xml:space="preserve"> רמג ח, הו' לעיל מב.]. והאבנ"מ כת' דאף דמצאנו (לקמן מה:) קידושין ע"י זכין, היינו לבעל, שזוכין לו אשה. אבל הכא אינם זוכין לאב 'חפץ', והוה ניחותא בעלמא</w:t>
      </w:r>
      <w:r w:rsidRPr="004A44CF">
        <w:rPr>
          <w:rStyle w:val="ac"/>
          <w:rFonts w:ascii="Narkisim" w:hAnsi="Narkisim" w:cs="Narkisim"/>
          <w:rtl/>
        </w:rPr>
        <w:footnoteReference w:id="328"/>
      </w:r>
      <w:r w:rsidRPr="004A44CF">
        <w:rPr>
          <w:rFonts w:ascii="Narkisim" w:hAnsi="Narkisim" w:cs="Narkisim"/>
        </w:rPr>
        <w:t xml:space="preserve">. </w:t>
      </w:r>
      <w:r w:rsidRPr="004A44CF">
        <w:rPr>
          <w:rFonts w:ascii="Narkisim" w:hAnsi="Narkisim" w:cs="Narkisim"/>
          <w:rtl/>
        </w:rPr>
        <w:t xml:space="preserve">וצ"ע. </w:t>
      </w:r>
      <w:r w:rsidRPr="004A44CF">
        <w:rPr>
          <w:rFonts w:ascii="Narkisim" w:hAnsi="Narkisim" w:cs="Narkisim"/>
          <w:szCs w:val="20"/>
          <w:rtl/>
        </w:rPr>
        <w:t>וב</w:t>
      </w:r>
      <w:r w:rsidRPr="004A44CF">
        <w:rPr>
          <w:rFonts w:ascii="Narkisim" w:hAnsi="Narkisim" w:cs="Narkisim"/>
          <w:b/>
          <w:bCs/>
          <w:szCs w:val="20"/>
          <w:rtl/>
        </w:rPr>
        <w:t>חי' ר' שמעון</w:t>
      </w:r>
      <w:r w:rsidRPr="004A44CF">
        <w:rPr>
          <w:rFonts w:ascii="Narkisim" w:hAnsi="Narkisim" w:cs="Narkisim"/>
          <w:szCs w:val="20"/>
          <w:rtl/>
        </w:rPr>
        <w:t xml:space="preserve"> (יט) וה</w:t>
      </w:r>
      <w:r w:rsidRPr="004A44CF">
        <w:rPr>
          <w:rFonts w:ascii="Narkisim" w:hAnsi="Narkisim" w:cs="Narkisim"/>
          <w:b/>
          <w:bCs/>
          <w:szCs w:val="20"/>
          <w:rtl/>
        </w:rPr>
        <w:t>חזו"א</w:t>
      </w:r>
      <w:r w:rsidRPr="004A44CF">
        <w:rPr>
          <w:rFonts w:ascii="Narkisim" w:hAnsi="Narkisim" w:cs="Narkisim"/>
          <w:szCs w:val="20"/>
          <w:rtl/>
        </w:rPr>
        <w:t xml:space="preserve"> (מט) האריכו לחלוק על יסוד הקצות, וס"ל דמהני זכין אף היכא דאינו זכין לאדם</w:t>
      </w:r>
      <w:r w:rsidRPr="004A44CF">
        <w:rPr>
          <w:rStyle w:val="ac"/>
          <w:rFonts w:ascii="Narkisim" w:hAnsi="Narkisim" w:cs="Narkisim"/>
          <w:szCs w:val="20"/>
          <w:rtl/>
        </w:rPr>
        <w:footnoteReference w:id="329"/>
      </w:r>
      <w:r w:rsidRPr="004A44CF">
        <w:rPr>
          <w:rFonts w:ascii="Narkisim" w:hAnsi="Narkisim" w:cs="Narkisim"/>
          <w:szCs w:val="20"/>
        </w:rPr>
        <w:t>.</w:t>
      </w:r>
    </w:p>
    <w:p w14:paraId="7B83FD68" w14:textId="77777777" w:rsidR="008D45EE" w:rsidRPr="004A44CF" w:rsidRDefault="00000000" w:rsidP="008F786F">
      <w:pPr>
        <w:bidi/>
        <w:rPr>
          <w:rFonts w:ascii="Narkisim" w:hAnsi="Narkisim" w:cs="Narkisim"/>
        </w:rPr>
      </w:pPr>
      <w:r w:rsidRPr="004A44CF">
        <w:rPr>
          <w:rFonts w:ascii="Narkisim" w:hAnsi="Narkisim" w:cs="Narkisim"/>
          <w:i/>
          <w:iCs/>
          <w:szCs w:val="20"/>
          <w:rtl/>
        </w:rPr>
        <w:t>בקידושי ביאה</w:t>
      </w:r>
      <w:r w:rsidRPr="004A44CF">
        <w:rPr>
          <w:rFonts w:ascii="Narkisim" w:hAnsi="Narkisim" w:cs="Narkisim"/>
          <w:rtl/>
        </w:rPr>
        <w:t xml:space="preserve"> - וה</w:t>
      </w:r>
      <w:r w:rsidRPr="004A44CF">
        <w:rPr>
          <w:rFonts w:ascii="Narkisim" w:hAnsi="Narkisim" w:cs="Narkisim"/>
          <w:b/>
          <w:bCs/>
          <w:rtl/>
        </w:rPr>
        <w:t>אבנ"מ</w:t>
      </w:r>
      <w:r w:rsidRPr="004A44CF">
        <w:rPr>
          <w:rFonts w:ascii="Narkisim" w:hAnsi="Narkisim" w:cs="Narkisim"/>
          <w:rtl/>
        </w:rPr>
        <w:t xml:space="preserve"> הביא דמבואר (לקמן מו.) דאיירי בסוגיין אף בקידושי ביאה. ובקידושי ביאה ע"כ חל למפרע, דאל"כ כלתה קנינו. וקשה לריטב"א ורמ"ה דמהני רק מכאן ולהבא. והאבנ"מ תי' דאף הריטב"א מודה דמהני זכין למפרע, וכמ"ש גבי נערה. וכל קו' הריטב"א דל"מ קבלת המעות של הקטנה. אבל בקידושי ביאה שפיר מהני זכין לדעת האב, ועי"ז מהני למפרע</w:t>
      </w:r>
      <w:r w:rsidRPr="004A44CF">
        <w:rPr>
          <w:rStyle w:val="ac"/>
          <w:rFonts w:ascii="Narkisim" w:hAnsi="Narkisim" w:cs="Narkisim"/>
          <w:rtl/>
        </w:rPr>
        <w:footnoteReference w:id="330"/>
      </w:r>
      <w:r w:rsidRPr="004A44CF">
        <w:rPr>
          <w:rFonts w:ascii="Narkisim" w:hAnsi="Narkisim" w:cs="Narkisim"/>
        </w:rPr>
        <w:t>.</w:t>
      </w:r>
    </w:p>
    <w:p w14:paraId="119D898D" w14:textId="77777777" w:rsidR="008D45EE" w:rsidRPr="004A44CF" w:rsidRDefault="00000000" w:rsidP="008F786F">
      <w:pPr>
        <w:bidi/>
        <w:rPr>
          <w:rFonts w:ascii="Narkisim" w:hAnsi="Narkisim" w:cs="Narkisim"/>
        </w:rPr>
      </w:pPr>
      <w:r w:rsidRPr="004A44CF">
        <w:rPr>
          <w:rFonts w:ascii="Narkisim" w:hAnsi="Narkisim" w:cs="Narkisim"/>
          <w:u w:val="single"/>
          <w:rtl/>
        </w:rPr>
        <w:t>שם. שמא נתרצה האב</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כת' דאילו שמענו שנתרצה מיד כששמע הוה קידושי ודאי. וה</w:t>
      </w:r>
      <w:r w:rsidRPr="004A44CF">
        <w:rPr>
          <w:rFonts w:ascii="Narkisim" w:hAnsi="Narkisim" w:cs="Narkisim"/>
          <w:b/>
          <w:bCs/>
          <w:rtl/>
        </w:rPr>
        <w:t>רמב"ן</w:t>
      </w:r>
      <w:r w:rsidRPr="004A44CF">
        <w:rPr>
          <w:rFonts w:ascii="Narkisim" w:hAnsi="Narkisim" w:cs="Narkisim"/>
          <w:rtl/>
        </w:rPr>
        <w:t xml:space="preserve"> וה</w:t>
      </w:r>
      <w:r w:rsidRPr="004A44CF">
        <w:rPr>
          <w:rFonts w:ascii="Narkisim" w:hAnsi="Narkisim" w:cs="Narkisim"/>
          <w:b/>
          <w:bCs/>
          <w:rtl/>
        </w:rPr>
        <w:t>תוס' הרא"ש</w:t>
      </w:r>
      <w:r w:rsidRPr="004A44CF">
        <w:rPr>
          <w:rFonts w:ascii="Narkisim" w:hAnsi="Narkisim" w:cs="Narkisim"/>
          <w:rtl/>
        </w:rPr>
        <w:t xml:space="preserve"> כת' דאילו מיחה האב מיד כששמע לא חיישינן כלל. [וכ"כ </w:t>
      </w:r>
      <w:r w:rsidRPr="004A44CF">
        <w:rPr>
          <w:rFonts w:ascii="Narkisim" w:hAnsi="Narkisim" w:cs="Narkisim"/>
          <w:b/>
          <w:bCs/>
          <w:rtl/>
        </w:rPr>
        <w:t>תוס</w:t>
      </w:r>
      <w:r w:rsidRPr="004A44CF">
        <w:rPr>
          <w:rFonts w:ascii="Narkisim" w:hAnsi="Narkisim" w:cs="Narkisim"/>
          <w:rtl/>
        </w:rPr>
        <w:t>' מו.]. 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תוס' רי"ד</w:t>
      </w:r>
      <w:r w:rsidRPr="004A44CF">
        <w:rPr>
          <w:rFonts w:ascii="Narkisim" w:hAnsi="Narkisim" w:cs="Narkisim"/>
          <w:rtl/>
        </w:rPr>
        <w:t xml:space="preserve"> כת' דאף דעכשיו האב צווח לפנינו אח"כ צריכה גט, דחיישינן שמא כששמע מעיקרא נתרצה. ול"א הוכיח סופו על תחילתו</w:t>
      </w:r>
      <w:r w:rsidRPr="004A44CF">
        <w:rPr>
          <w:rFonts w:ascii="Narkisim" w:hAnsi="Narkisim" w:cs="Narkisim"/>
        </w:rPr>
        <w:t>.</w:t>
      </w:r>
    </w:p>
    <w:p w14:paraId="63B2A8FB"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רשב"א</w:t>
      </w:r>
      <w:r w:rsidRPr="004A44CF">
        <w:rPr>
          <w:rFonts w:ascii="Narkisim" w:hAnsi="Narkisim"/>
          <w:rtl/>
        </w:rPr>
        <w:t xml:space="preserve"> דייק דאפי' בצווח האב מעיקרו [כששמע] חוששין</w:t>
      </w:r>
      <w:r w:rsidRPr="004A44CF">
        <w:rPr>
          <w:rStyle w:val="ac"/>
          <w:rFonts w:ascii="Narkisim" w:hAnsi="Narkisim"/>
          <w:rtl/>
        </w:rPr>
        <w:footnoteReference w:id="331"/>
      </w:r>
      <w:r w:rsidRPr="004A44CF">
        <w:rPr>
          <w:rFonts w:ascii="Narkisim" w:hAnsi="Narkisim"/>
        </w:rPr>
        <w:t xml:space="preserve">. </w:t>
      </w:r>
      <w:r w:rsidRPr="004A44CF">
        <w:rPr>
          <w:rFonts w:ascii="Narkisim" w:hAnsi="Narkisim"/>
          <w:rtl/>
        </w:rPr>
        <w:t>וביאר דכל מאן דמקדש קטנה שלא לדעת אביה יודע דל"מ קדושיו אלא א"כ נתרצה האב, ומקדש ע"ד שיתפייס האב. והוה כמתנה ע"מ שירצה אביך. ומבואר (לקמן סג.) במקדש בתנאי ע"מ שירצה האב, אף שצווח מעיקרא, כיון דלבסוף נתרצה מקודשת, שהרי נתפייס. ולא התנה שירצה בשמיעה ראשונה אלא שיתרצה בקדושיה. ואף שמת האב חוששין שמא נתרצה שעה אחת סמוך למיתתו</w:t>
      </w:r>
      <w:r w:rsidRPr="004A44CF">
        <w:rPr>
          <w:rFonts w:ascii="Narkisim" w:hAnsi="Narkisim"/>
        </w:rPr>
        <w:t>.</w:t>
      </w:r>
    </w:p>
    <w:p w14:paraId="58099F51" w14:textId="77777777" w:rsidR="008D45EE" w:rsidRPr="004A44CF" w:rsidRDefault="00000000" w:rsidP="008F786F">
      <w:pPr>
        <w:pStyle w:val="aa"/>
        <w:bidi/>
        <w:rPr>
          <w:rFonts w:ascii="Narkisim" w:hAnsi="Narkisim"/>
        </w:rPr>
      </w:pPr>
      <w:r w:rsidRPr="004A44CF">
        <w:rPr>
          <w:rFonts w:ascii="Narkisim" w:hAnsi="Narkisim"/>
          <w:u w:val="single"/>
          <w:rtl/>
        </w:rPr>
        <w:t>אפכוה</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לידע אם יודה רב לדברי שמואל, ואפכוה משום שאוהבו של שמואל היה. וה</w:t>
      </w:r>
      <w:r w:rsidRPr="004A44CF">
        <w:rPr>
          <w:rFonts w:ascii="Narkisim" w:hAnsi="Narkisim"/>
          <w:b/>
          <w:bCs/>
          <w:rtl/>
        </w:rPr>
        <w:t>אחרונים</w:t>
      </w:r>
      <w:r w:rsidRPr="004A44CF">
        <w:rPr>
          <w:rFonts w:ascii="Narkisim" w:hAnsi="Narkisim"/>
          <w:rtl/>
        </w:rPr>
        <w:t xml:space="preserve"> ביארו דעי"ז יהפך לברר דבריו. וה</w:t>
      </w:r>
      <w:r w:rsidRPr="004A44CF">
        <w:rPr>
          <w:rFonts w:ascii="Narkisim" w:hAnsi="Narkisim"/>
          <w:b/>
          <w:bCs/>
          <w:rtl/>
        </w:rPr>
        <w:t>שיטה לנ"ל</w:t>
      </w:r>
      <w:r w:rsidRPr="004A44CF">
        <w:rPr>
          <w:rFonts w:ascii="Narkisim" w:hAnsi="Narkisim"/>
          <w:rtl/>
        </w:rPr>
        <w:t xml:space="preserve"> כת' דהפכוה משום דחששו דאם היו אומרים דשמואל מחמיר, שמא רב היה חושש לדעת שמואל להחמיר. אבל ה</w:t>
      </w:r>
      <w:r w:rsidRPr="004A44CF">
        <w:rPr>
          <w:rFonts w:ascii="Narkisim" w:hAnsi="Narkisim"/>
          <w:b/>
          <w:bCs/>
          <w:rtl/>
        </w:rPr>
        <w:t>רש"ש</w:t>
      </w:r>
      <w:r w:rsidRPr="004A44CF">
        <w:rPr>
          <w:rFonts w:ascii="Narkisim" w:hAnsi="Narkisim"/>
          <w:rtl/>
        </w:rPr>
        <w:t xml:space="preserve"> ציין ד</w:t>
      </w:r>
      <w:r w:rsidRPr="004A44CF">
        <w:rPr>
          <w:rFonts w:ascii="Narkisim" w:hAnsi="Narkisim"/>
          <w:b/>
          <w:bCs/>
          <w:rtl/>
        </w:rPr>
        <w:t>רש"י</w:t>
      </w:r>
      <w:r w:rsidRPr="004A44CF">
        <w:rPr>
          <w:rFonts w:ascii="Narkisim" w:hAnsi="Narkisim"/>
          <w:rtl/>
        </w:rPr>
        <w:t xml:space="preserve"> (גיטין נט) פי' [בסוגיא אחרת] דאפכוה ע"י טעות</w:t>
      </w:r>
      <w:r w:rsidRPr="004A44CF">
        <w:rPr>
          <w:rFonts w:ascii="Narkisim" w:hAnsi="Narkisim"/>
        </w:rPr>
        <w:t>.</w:t>
      </w:r>
    </w:p>
    <w:p w14:paraId="0431C31E" w14:textId="77777777" w:rsidR="008D45EE" w:rsidRPr="004A44CF" w:rsidRDefault="00000000" w:rsidP="008F786F">
      <w:pPr>
        <w:bidi/>
        <w:rPr>
          <w:rFonts w:ascii="Narkisim" w:hAnsi="Narkisim" w:cs="Narkisim"/>
        </w:rPr>
      </w:pPr>
      <w:r w:rsidRPr="004A44CF">
        <w:rPr>
          <w:rFonts w:ascii="Narkisim" w:hAnsi="Narkisim" w:cs="Narkisim"/>
          <w:u w:val="single"/>
          <w:rtl/>
        </w:rPr>
        <w:t>והוא ששידכו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דאיכא לספוקי שמא נתרצה כששמע, והו"ל קידושין למפרע</w:t>
      </w:r>
      <w:r w:rsidRPr="004A44CF">
        <w:rPr>
          <w:rStyle w:val="ac"/>
          <w:rFonts w:ascii="Narkisim" w:hAnsi="Narkisim" w:cs="Narkisim"/>
          <w:rtl/>
        </w:rPr>
        <w:footnoteReference w:id="332"/>
      </w:r>
      <w:r w:rsidRPr="004A44CF">
        <w:rPr>
          <w:rFonts w:ascii="Narkisim" w:hAnsi="Narkisim" w:cs="Narkisim"/>
        </w:rPr>
        <w:t xml:space="preserve">. </w:t>
      </w:r>
      <w:r w:rsidRPr="004A44CF">
        <w:rPr>
          <w:rFonts w:ascii="Narkisim" w:hAnsi="Narkisim" w:cs="Narkisim"/>
          <w:rtl/>
        </w:rPr>
        <w:t>ה</w:t>
      </w:r>
      <w:r w:rsidRPr="004A44CF">
        <w:rPr>
          <w:rFonts w:ascii="Narkisim" w:hAnsi="Narkisim" w:cs="Narkisim"/>
          <w:b/>
          <w:bCs/>
          <w:rtl/>
        </w:rPr>
        <w:t>תוס' רי"ד</w:t>
      </w:r>
      <w:r w:rsidRPr="004A44CF">
        <w:rPr>
          <w:rFonts w:ascii="Narkisim" w:hAnsi="Narkisim" w:cs="Narkisim"/>
          <w:rtl/>
        </w:rPr>
        <w:t xml:space="preserve"> הביא בשם ה</w:t>
      </w:r>
      <w:r w:rsidRPr="004A44CF">
        <w:rPr>
          <w:rFonts w:ascii="Narkisim" w:hAnsi="Narkisim" w:cs="Narkisim"/>
          <w:b/>
          <w:bCs/>
          <w:rtl/>
        </w:rPr>
        <w:t>רי"ף</w:t>
      </w:r>
      <w:r w:rsidRPr="004A44CF">
        <w:rPr>
          <w:rFonts w:ascii="Narkisim" w:hAnsi="Narkisim" w:cs="Narkisim"/>
          <w:rtl/>
        </w:rPr>
        <w:t xml:space="preserve"> דאף בלא שידכו, היכא דנתרצה מהני. אלא דלא חייש. [וכ"כ ה</w:t>
      </w:r>
      <w:r w:rsidRPr="004A44CF">
        <w:rPr>
          <w:rFonts w:ascii="Narkisim" w:hAnsi="Narkisim" w:cs="Narkisim"/>
          <w:b/>
          <w:bCs/>
          <w:rtl/>
        </w:rPr>
        <w:t>ריטב"א</w:t>
      </w:r>
      <w:r w:rsidRPr="004A44CF">
        <w:rPr>
          <w:rFonts w:ascii="Narkisim" w:hAnsi="Narkisim" w:cs="Narkisim"/>
          <w:rtl/>
        </w:rPr>
        <w:t>. וכ"כ רמב"ן ושא"ר לדעת רבינא לקמן מה:]</w:t>
      </w:r>
      <w:r w:rsidRPr="004A44CF">
        <w:rPr>
          <w:rFonts w:ascii="Narkisim" w:hAnsi="Narkisim" w:cs="Narkisim"/>
        </w:rPr>
        <w:t>.</w:t>
      </w:r>
    </w:p>
    <w:p w14:paraId="0416FD7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הק' אטו ירד לסוף דעת בני אדם, וקי"ל דלעולם לא יתרצה בשעת שמיעה. וניזל לחומרא שמא נתרצה. וה</w:t>
      </w:r>
      <w:r w:rsidRPr="004A44CF">
        <w:rPr>
          <w:rFonts w:ascii="Narkisim" w:hAnsi="Narkisim"/>
          <w:b/>
          <w:bCs/>
          <w:rtl/>
        </w:rPr>
        <w:t>תוס' רי"ד</w:t>
      </w:r>
      <w:r w:rsidRPr="004A44CF">
        <w:rPr>
          <w:rFonts w:ascii="Narkisim" w:hAnsi="Narkisim"/>
          <w:rtl/>
        </w:rPr>
        <w:t xml:space="preserve"> פי' דדעת עולא דכיון שבשעת קבלת קידושין לא ידע, </w:t>
      </w:r>
      <w:r w:rsidRPr="004A44CF">
        <w:rPr>
          <w:rFonts w:ascii="Narkisim" w:hAnsi="Narkisim"/>
          <w:rtl/>
        </w:rPr>
        <w:lastRenderedPageBreak/>
        <w:t xml:space="preserve">ולא היה רצונו שם, לא מהני כלל. ול"מ מה שנתרצה עכשיו, דהא מעיקרא לא נתרצה. ול"א </w:t>
      </w:r>
      <w:r w:rsidRPr="004A44CF">
        <w:rPr>
          <w:rFonts w:ascii="Narkisim" w:hAnsi="Narkisim"/>
          <w:rtl/>
        </w:rPr>
        <w:lastRenderedPageBreak/>
        <w:t>איגלאי מילתא</w:t>
      </w:r>
      <w:r w:rsidRPr="004A44CF">
        <w:rPr>
          <w:rFonts w:ascii="Narkisim" w:hAnsi="Narkisim"/>
        </w:rPr>
        <w:t>.</w:t>
      </w:r>
    </w:p>
    <w:p w14:paraId="01066E1D"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(לקמן) כת' דה"ה דיש לחוש שמא אמר לה אביה צאי וקבלי קידושיך [וכמו שדנו (לקמן מה.) לחוש גבי הבן, היכא דשדיך וכמ"ש הרמב"ן שם]. אלא דנקט חשש דשכיחא</w:t>
      </w:r>
      <w:r w:rsidRPr="004A44CF">
        <w:rPr>
          <w:rFonts w:ascii="Narkisim" w:hAnsi="Narkisim"/>
        </w:rPr>
        <w:t>.</w:t>
      </w:r>
    </w:p>
    <w:p w14:paraId="6EBB04A2" w14:textId="77777777" w:rsidR="008D45EE" w:rsidRPr="004A44CF" w:rsidRDefault="00000000" w:rsidP="008F786F">
      <w:pPr>
        <w:pStyle w:val="aa"/>
        <w:bidi/>
        <w:rPr>
          <w:rFonts w:ascii="Narkisim" w:hAnsi="Narkisim"/>
        </w:rPr>
      </w:pPr>
      <w:r w:rsidRPr="004A44CF">
        <w:rPr>
          <w:rFonts w:ascii="Narkisim" w:hAnsi="Narkisim"/>
          <w:u w:val="single"/>
          <w:rtl/>
        </w:rPr>
        <w:t>עולא אמר אפי' מיאון אי"צ</w:t>
      </w:r>
      <w:r w:rsidRPr="004A44CF">
        <w:rPr>
          <w:rFonts w:ascii="Narkisim" w:hAnsi="Narkisim"/>
          <w:rtl/>
        </w:rPr>
        <w:t>. פ</w:t>
      </w:r>
      <w:r w:rsidRPr="004A44CF">
        <w:rPr>
          <w:rFonts w:ascii="Narkisim" w:hAnsi="Narkisim"/>
          <w:b/>
          <w:bCs/>
          <w:rtl/>
        </w:rPr>
        <w:t>רש"י</w:t>
      </w:r>
      <w:r w:rsidRPr="004A44CF">
        <w:rPr>
          <w:rFonts w:ascii="Narkisim" w:hAnsi="Narkisim"/>
          <w:rtl/>
        </w:rPr>
        <w:t xml:space="preserve"> שאין מעשה קטנה כלום בחיי אביה. ויל"ד האם רש"י בא לפרש אמאי אי"צ מיאון [לאפוקי מיתומה, או האב הפקיר]. או דרש"י בא לפרש את הס"ד דלא חיישינן אפי' בשדיך. וע"כ הטעם דל"מ ע"י הבת כלל</w:t>
      </w:r>
      <w:r w:rsidRPr="004A44CF">
        <w:rPr>
          <w:rFonts w:ascii="Narkisim" w:hAnsi="Narkisim"/>
        </w:rPr>
        <w:t>.</w:t>
      </w:r>
    </w:p>
    <w:p w14:paraId="17AD9A3D" w14:textId="77777777" w:rsidR="008D45EE" w:rsidRPr="004A44CF" w:rsidRDefault="00000000" w:rsidP="008F786F">
      <w:pPr>
        <w:bidi/>
        <w:rPr>
          <w:rFonts w:ascii="Narkisim" w:hAnsi="Narkisim" w:cs="Narkisim"/>
        </w:rPr>
      </w:pPr>
      <w:r w:rsidRPr="004A44CF">
        <w:rPr>
          <w:rFonts w:ascii="Narkisim" w:hAnsi="Narkisim" w:cs="Narkisim"/>
          <w:u w:val="single"/>
          <w:rtl/>
        </w:rPr>
        <w:t>תוד"ה קטנה שנתקדשה</w:t>
      </w:r>
      <w:r w:rsidRPr="004A44CF">
        <w:rPr>
          <w:rFonts w:ascii="Narkisim" w:hAnsi="Narkisim" w:cs="Narkisim"/>
          <w:rtl/>
        </w:rPr>
        <w:t>. ונר' דה"ה נערה</w:t>
      </w:r>
      <w:r w:rsidRPr="004A44CF">
        <w:rPr>
          <w:rStyle w:val="ac"/>
          <w:rFonts w:ascii="Narkisim" w:hAnsi="Narkisim" w:cs="Narkisim"/>
          <w:rtl/>
        </w:rPr>
        <w:footnoteReference w:id="333"/>
      </w:r>
      <w:r w:rsidRPr="004A44CF">
        <w:rPr>
          <w:rFonts w:ascii="Narkisim" w:hAnsi="Narkisim" w:cs="Narkisim"/>
        </w:rPr>
        <w:t xml:space="preserve"> </w:t>
      </w:r>
      <w:r w:rsidRPr="004A44CF">
        <w:rPr>
          <w:rFonts w:ascii="Narkisim" w:hAnsi="Narkisim" w:cs="Narkisim"/>
          <w:rtl/>
        </w:rPr>
        <w:t>וכו' דאין מיאון בנערה וכו'</w:t>
      </w:r>
      <w:r w:rsidRPr="004A44CF">
        <w:rPr>
          <w:rStyle w:val="ac"/>
          <w:rFonts w:ascii="Narkisim" w:hAnsi="Narkisim" w:cs="Narkisim"/>
          <w:rtl/>
        </w:rPr>
        <w:footnoteReference w:id="334"/>
      </w:r>
      <w:r w:rsidRPr="004A44CF">
        <w:rPr>
          <w:rFonts w:ascii="Narkisim" w:hAnsi="Narkisim" w:cs="Narkisim"/>
          <w:rtl/>
        </w:rPr>
        <w:t>. וכ"כ ה</w:t>
      </w:r>
      <w:r w:rsidRPr="004A44CF">
        <w:rPr>
          <w:rFonts w:ascii="Narkisim" w:hAnsi="Narkisim" w:cs="Narkisim"/>
          <w:b/>
          <w:bCs/>
          <w:rtl/>
        </w:rPr>
        <w:t>רמב"ן</w:t>
      </w:r>
      <w:r w:rsidRPr="004A44CF">
        <w:rPr>
          <w:rFonts w:ascii="Narkisim" w:hAnsi="Narkisim" w:cs="Narkisim"/>
          <w:rtl/>
        </w:rPr>
        <w:t xml:space="preserve"> וה</w:t>
      </w:r>
      <w:r w:rsidRPr="004A44CF">
        <w:rPr>
          <w:rFonts w:ascii="Narkisim" w:hAnsi="Narkisim" w:cs="Narkisim"/>
          <w:b/>
          <w:bCs/>
          <w:rtl/>
        </w:rPr>
        <w:t>רא"ש</w:t>
      </w:r>
      <w:r w:rsidRPr="004A44CF">
        <w:rPr>
          <w:rFonts w:ascii="Narkisim" w:hAnsi="Narkisim" w:cs="Narkisim"/>
          <w:rtl/>
        </w:rPr>
        <w:t xml:space="preserve"> ושאר ראשונים דבקטנה דאפשר לתקן מיאון תקנו. אבל נערה הצריכו גט, ואף דא"א לתקן מיאון</w:t>
      </w:r>
      <w:r w:rsidRPr="004A44CF">
        <w:rPr>
          <w:rStyle w:val="ac"/>
          <w:rFonts w:ascii="Narkisim" w:hAnsi="Narkisim" w:cs="Narkisim"/>
          <w:rtl/>
        </w:rPr>
        <w:footnoteReference w:id="335"/>
      </w:r>
      <w:r w:rsidRPr="004A44CF">
        <w:rPr>
          <w:rFonts w:ascii="Narkisim" w:hAnsi="Narkisim" w:cs="Narkisim"/>
        </w:rPr>
        <w:t xml:space="preserve">. </w:t>
      </w:r>
      <w:r w:rsidRPr="004A44CF">
        <w:rPr>
          <w:rFonts w:ascii="Narkisim" w:hAnsi="Narkisim" w:cs="Narkisim"/>
          <w:rtl/>
        </w:rPr>
        <w:t xml:space="preserve">דבכמה מקומות הצריכו גט מספק ולא חששו שיאמרו דאין קידושין תופסים באחותה. </w:t>
      </w:r>
      <w:r w:rsidRPr="004A44CF">
        <w:rPr>
          <w:rFonts w:ascii="Narkisim" w:hAnsi="Narkisim" w:cs="Narkisim"/>
          <w:szCs w:val="20"/>
          <w:rtl/>
        </w:rPr>
        <w:t>וה</w:t>
      </w:r>
      <w:r w:rsidRPr="004A44CF">
        <w:rPr>
          <w:rFonts w:ascii="Narkisim" w:hAnsi="Narkisim" w:cs="Narkisim"/>
          <w:b/>
          <w:bCs/>
          <w:szCs w:val="20"/>
          <w:rtl/>
        </w:rPr>
        <w:t>תוס' הרא"ש</w:t>
      </w:r>
      <w:r w:rsidRPr="004A44CF">
        <w:rPr>
          <w:rFonts w:ascii="Narkisim" w:hAnsi="Narkisim" w:cs="Narkisim"/>
          <w:szCs w:val="20"/>
          <w:rtl/>
        </w:rPr>
        <w:t xml:space="preserve"> כת' דשמא נערה צריכה הכרזה שלא היו קידושין דאור</w:t>
      </w:r>
      <w:r w:rsidRPr="004A44CF">
        <w:rPr>
          <w:rFonts w:ascii="Narkisim" w:hAnsi="Narkisim" w:cs="Narkisim"/>
          <w:szCs w:val="20"/>
        </w:rPr>
        <w:t>'.</w:t>
      </w:r>
    </w:p>
    <w:p w14:paraId="7A02DE03" w14:textId="77777777" w:rsidR="008D45EE" w:rsidRPr="004A44CF" w:rsidRDefault="00000000" w:rsidP="008F786F">
      <w:pPr>
        <w:pStyle w:val="a8"/>
        <w:bidi/>
        <w:rPr>
          <w:rFonts w:ascii="Narkisim" w:hAnsi="Narkisim"/>
        </w:rPr>
      </w:pPr>
      <w:r w:rsidRPr="004A44CF">
        <w:rPr>
          <w:rFonts w:ascii="Narkisim" w:hAnsi="Narkisim"/>
          <w:rtl/>
        </w:rPr>
        <w:t>ועוד כת' ה</w:t>
      </w:r>
      <w:r w:rsidRPr="004A44CF">
        <w:rPr>
          <w:rFonts w:ascii="Narkisim" w:hAnsi="Narkisim"/>
          <w:b/>
          <w:bCs/>
          <w:rtl/>
        </w:rPr>
        <w:t>רמב"ן</w:t>
      </w:r>
      <w:r w:rsidRPr="004A44CF">
        <w:rPr>
          <w:rFonts w:ascii="Narkisim" w:hAnsi="Narkisim"/>
          <w:rtl/>
        </w:rPr>
        <w:t xml:space="preserve"> דגבי קטנה חששו שיאמרו שנתרצה האב, כיון דאין מעשה קטנה כלום בלא ריצוי האב. אבל נערה יאמרו שחכמים הצריכו גט משום יד דידה</w:t>
      </w:r>
      <w:r w:rsidRPr="004A44CF">
        <w:rPr>
          <w:rStyle w:val="ac"/>
          <w:rFonts w:ascii="Narkisim" w:hAnsi="Narkisim"/>
          <w:rtl/>
        </w:rPr>
        <w:footnoteReference w:id="336"/>
      </w:r>
      <w:r w:rsidRPr="004A44CF">
        <w:rPr>
          <w:rFonts w:ascii="Narkisim" w:hAnsi="Narkisim"/>
        </w:rPr>
        <w:t xml:space="preserve">. </w:t>
      </w:r>
      <w:r w:rsidRPr="004A44CF">
        <w:rPr>
          <w:rFonts w:ascii="Narkisim" w:hAnsi="Narkisim"/>
          <w:rtl/>
        </w:rPr>
        <w:t>ולא יסברו שנתרצה האב</w:t>
      </w:r>
      <w:r w:rsidRPr="004A44CF">
        <w:rPr>
          <w:rFonts w:ascii="Narkisim" w:hAnsi="Narkisim"/>
        </w:rPr>
        <w:t>.</w:t>
      </w:r>
    </w:p>
    <w:p w14:paraId="5B0C20B5"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ראשונים</w:t>
      </w:r>
      <w:r w:rsidRPr="004A44CF">
        <w:rPr>
          <w:rFonts w:ascii="Narkisim" w:hAnsi="Narkisim" w:cs="Narkisim"/>
          <w:rtl/>
        </w:rPr>
        <w:t xml:space="preserve"> הביאו שב</w:t>
      </w:r>
      <w:r w:rsidRPr="004A44CF">
        <w:rPr>
          <w:rFonts w:ascii="Narkisim" w:hAnsi="Narkisim" w:cs="Narkisim"/>
          <w:b/>
          <w:bCs/>
          <w:rtl/>
        </w:rPr>
        <w:t>שאילתות</w:t>
      </w:r>
      <w:r w:rsidRPr="004A44CF">
        <w:rPr>
          <w:rFonts w:ascii="Narkisim" w:hAnsi="Narkisim" w:cs="Narkisim"/>
          <w:rtl/>
        </w:rPr>
        <w:t xml:space="preserve"> נקט נערה, ותקנת מיאון זה שייך אף בנערה</w:t>
      </w:r>
      <w:r w:rsidRPr="004A44CF">
        <w:rPr>
          <w:rFonts w:ascii="Narkisim" w:hAnsi="Narkisim" w:cs="Narkisim"/>
        </w:rPr>
        <w:t>.</w:t>
      </w:r>
    </w:p>
    <w:p w14:paraId="7B4FB743" w14:textId="77777777" w:rsidR="008D45EE" w:rsidRPr="004A44CF" w:rsidRDefault="00000000" w:rsidP="008F786F">
      <w:pPr>
        <w:bidi/>
        <w:rPr>
          <w:rFonts w:ascii="Narkisim" w:hAnsi="Narkisim" w:cs="Narkisim"/>
        </w:rPr>
      </w:pPr>
      <w:r w:rsidRPr="004A44CF">
        <w:rPr>
          <w:rFonts w:ascii="Narkisim" w:hAnsi="Narkisim" w:cs="Narkisim"/>
          <w:u w:val="single"/>
          <w:rtl/>
        </w:rPr>
        <w:t>מתיב רב כהנא וכו' אלא לאו דקדשה איהי נפשה, וקתני דבעיא מיאון וכו'</w:t>
      </w:r>
      <w:r w:rsidRPr="004A44CF">
        <w:rPr>
          <w:rFonts w:ascii="Narkisim" w:hAnsi="Narkisim" w:cs="Narkisim"/>
          <w:rtl/>
        </w:rPr>
        <w:t>. [ודלא כעולא דאפי' מיאון אי"צ]. ומבואר דרב כהנא נקט דאף קטנה שיש לה אב שקידשה עצמה צריכה מיאון. אך בגמ' (לעיל) מבואר דהמיאון בסוגיין הוה מטעם אחר, היכא דנתנו גט צריך לגלות שמדינא אינו קידושין [ואילו במשנה ביבמות איירי שלא נתנו גט]. וה</w:t>
      </w:r>
      <w:r w:rsidRPr="004A44CF">
        <w:rPr>
          <w:rFonts w:ascii="Narkisim" w:hAnsi="Narkisim" w:cs="Narkisim"/>
          <w:b/>
          <w:bCs/>
          <w:rtl/>
        </w:rPr>
        <w:t>רמב"ן</w:t>
      </w:r>
      <w:r w:rsidRPr="004A44CF">
        <w:rPr>
          <w:rFonts w:ascii="Narkisim" w:hAnsi="Narkisim" w:cs="Narkisim"/>
          <w:rtl/>
        </w:rPr>
        <w:t xml:space="preserve"> כת' דפריך לתרוייהו. דאף לרב צריך גט, א"כ דינה בחליצה</w:t>
      </w:r>
      <w:r w:rsidRPr="004A44CF">
        <w:rPr>
          <w:rFonts w:ascii="Narkisim" w:hAnsi="Narkisim" w:cs="Narkisim"/>
        </w:rPr>
        <w:t>.</w:t>
      </w:r>
    </w:p>
    <w:p w14:paraId="3C367AAE"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(ד"ה אלא) פי' דאיירי בלא שידכו, ואפ"ה י"ל דצריכה מיאון לחוד</w:t>
      </w:r>
      <w:r w:rsidRPr="004A44CF">
        <w:rPr>
          <w:rStyle w:val="ac"/>
          <w:rFonts w:ascii="Narkisim" w:hAnsi="Narkisim"/>
          <w:rtl/>
        </w:rPr>
        <w:footnoteReference w:id="337"/>
      </w:r>
      <w:r w:rsidRPr="004A44CF">
        <w:rPr>
          <w:rFonts w:ascii="Narkisim" w:hAnsi="Narkisim"/>
        </w:rPr>
        <w:t xml:space="preserve">. </w:t>
      </w:r>
      <w:r w:rsidRPr="004A44CF">
        <w:rPr>
          <w:rFonts w:ascii="Narkisim" w:hAnsi="Narkisim"/>
          <w:rtl/>
        </w:rPr>
        <w:t>וכגדר קידושין דיתומה קטנה</w:t>
      </w:r>
      <w:r w:rsidRPr="004A44CF">
        <w:rPr>
          <w:rFonts w:ascii="Narkisim" w:hAnsi="Narkisim"/>
        </w:rPr>
        <w:t>.</w:t>
      </w:r>
    </w:p>
    <w:p w14:paraId="110D2A1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דהך מיאון גזירה אטו יתומה, ולחומרא</w:t>
      </w:r>
      <w:r w:rsidRPr="004A44CF">
        <w:rPr>
          <w:rFonts w:ascii="Narkisim" w:hAnsi="Narkisim"/>
        </w:rPr>
        <w:t>.</w:t>
      </w:r>
    </w:p>
    <w:p w14:paraId="4113CB9B" w14:textId="77777777" w:rsidR="008D45EE" w:rsidRPr="004A44CF" w:rsidRDefault="00000000" w:rsidP="008F786F">
      <w:pPr>
        <w:pStyle w:val="a8"/>
        <w:bidi/>
        <w:rPr>
          <w:rFonts w:ascii="Narkisim" w:hAnsi="Narkisim"/>
        </w:rPr>
      </w:pPr>
      <w:r w:rsidRPr="004A44CF">
        <w:rPr>
          <w:rFonts w:ascii="Narkisim" w:hAnsi="Narkisim"/>
          <w:rtl/>
        </w:rPr>
        <w:t>ויל"ד אי הוה משום חשש רחוק שמא נתרצה האב. או אף בלאו הכי כיון דקידשה עצמה החמירו. שהרי בלא שדיך לא תלינן שמא נתרצה האב. אך אפשר דאפ"ה היכא דהאב מוחה בהדיא אי"צ מיאון דידה</w:t>
      </w:r>
      <w:r w:rsidRPr="004A44CF">
        <w:rPr>
          <w:rFonts w:ascii="Narkisim" w:hAnsi="Narkisim"/>
        </w:rPr>
        <w:t>.</w:t>
      </w:r>
    </w:p>
    <w:p w14:paraId="2F76D5B2" w14:textId="77777777" w:rsidR="008D45EE" w:rsidRPr="004A44CF" w:rsidRDefault="00000000" w:rsidP="008F786F">
      <w:pPr>
        <w:pStyle w:val="aa"/>
        <w:bidi/>
        <w:rPr>
          <w:rFonts w:ascii="Narkisim" w:hAnsi="Narkisim"/>
        </w:rPr>
      </w:pPr>
      <w:r w:rsidRPr="004A44CF">
        <w:rPr>
          <w:rFonts w:ascii="Narkisim" w:hAnsi="Narkisim"/>
          <w:u w:val="single"/>
          <w:rtl/>
        </w:rPr>
        <w:t>רש"י ד"ה מעשה יתומה בחיי האב</w:t>
      </w:r>
      <w:r w:rsidRPr="004A44CF">
        <w:rPr>
          <w:rFonts w:ascii="Narkisim" w:hAnsi="Narkisim"/>
          <w:rtl/>
        </w:rPr>
        <w:t>. ואח"כ קידשה היא את עצמה וכו' מדרבנן דתקון נישואין לקטנה שאין לה אב שלא ינהגו בה מנהג הפקר. משמע ברש"י דגדר תקנת קידושין מיאון הוה ע"י שהבת מקדשת את עצמה. [וכן דייק ה</w:t>
      </w:r>
      <w:r w:rsidRPr="004A44CF">
        <w:rPr>
          <w:rFonts w:ascii="Narkisim" w:hAnsi="Narkisim"/>
          <w:b/>
          <w:bCs/>
          <w:rtl/>
        </w:rPr>
        <w:t>בי"ש</w:t>
      </w:r>
      <w:r w:rsidRPr="004A44CF">
        <w:rPr>
          <w:rFonts w:ascii="Narkisim" w:hAnsi="Narkisim"/>
          <w:rtl/>
        </w:rPr>
        <w:t xml:space="preserve"> (קנה ה) מדברי </w:t>
      </w:r>
      <w:r w:rsidRPr="004A44CF">
        <w:rPr>
          <w:rFonts w:ascii="Narkisim" w:hAnsi="Narkisim"/>
          <w:b/>
          <w:bCs/>
          <w:rtl/>
        </w:rPr>
        <w:t>רש"י</w:t>
      </w:r>
      <w:r w:rsidRPr="004A44CF">
        <w:rPr>
          <w:rFonts w:ascii="Narkisim" w:hAnsi="Narkisim"/>
          <w:rtl/>
        </w:rPr>
        <w:t xml:space="preserve"> גיטין סה., וע"ע רמב"ם ד ז]. אבל יש </w:t>
      </w:r>
      <w:r w:rsidRPr="004A44CF">
        <w:rPr>
          <w:rFonts w:ascii="Narkisim" w:hAnsi="Narkisim"/>
          <w:b/>
          <w:bCs/>
          <w:rtl/>
        </w:rPr>
        <w:t>ראשונים</w:t>
      </w:r>
      <w:r w:rsidRPr="004A44CF">
        <w:rPr>
          <w:rFonts w:ascii="Narkisim" w:hAnsi="Narkisim"/>
          <w:rtl/>
        </w:rPr>
        <w:t xml:space="preserve"> (והו' מח' ברמ"א קנה ב) דדוקא אמה ואחיה מהני לקדשה</w:t>
      </w:r>
      <w:r w:rsidRPr="004A44CF">
        <w:rPr>
          <w:rStyle w:val="ac"/>
          <w:rFonts w:ascii="Narkisim" w:hAnsi="Narkisim"/>
          <w:rtl/>
        </w:rPr>
        <w:footnoteReference w:id="338"/>
      </w:r>
      <w:r w:rsidRPr="004A44CF">
        <w:rPr>
          <w:rFonts w:ascii="Narkisim" w:hAnsi="Narkisim"/>
        </w:rPr>
        <w:t xml:space="preserve">. </w:t>
      </w:r>
      <w:r w:rsidRPr="004A44CF">
        <w:rPr>
          <w:rFonts w:ascii="Narkisim" w:hAnsi="Narkisim"/>
          <w:rtl/>
        </w:rPr>
        <w:t>אבל מעשה קטנה בפנ"ע ל"מ</w:t>
      </w:r>
      <w:r w:rsidRPr="004A44CF">
        <w:rPr>
          <w:rFonts w:ascii="Narkisim" w:hAnsi="Narkisim"/>
        </w:rPr>
        <w:t>.</w:t>
      </w:r>
    </w:p>
    <w:p w14:paraId="7CF0E613" w14:textId="77777777" w:rsidR="008D45EE" w:rsidRPr="004A44CF" w:rsidRDefault="00000000" w:rsidP="008F786F">
      <w:pPr>
        <w:pStyle w:val="3"/>
        <w:bidi/>
        <w:rPr>
          <w:rFonts w:ascii="Narkisim" w:hAnsi="Narkisim"/>
        </w:rPr>
      </w:pPr>
      <w:r w:rsidRPr="004A44CF">
        <w:rPr>
          <w:rFonts w:ascii="Narkisim" w:hAnsi="Narkisim"/>
          <w:rtl/>
        </w:rPr>
        <w:t>דף מה</w:t>
      </w:r>
      <w:r w:rsidRPr="004A44CF">
        <w:rPr>
          <w:rFonts w:ascii="Narkisim" w:hAnsi="Narkisim"/>
        </w:rPr>
        <w:t>.</w:t>
      </w:r>
    </w:p>
    <w:p w14:paraId="40B773FE" w14:textId="77777777" w:rsidR="008D45EE" w:rsidRPr="004A44CF" w:rsidRDefault="00000000" w:rsidP="008F786F">
      <w:pPr>
        <w:bidi/>
        <w:rPr>
          <w:rFonts w:ascii="Narkisim" w:hAnsi="Narkisim" w:cs="Narkisim"/>
        </w:rPr>
      </w:pPr>
      <w:r w:rsidRPr="004A44CF">
        <w:rPr>
          <w:rFonts w:ascii="Narkisim" w:hAnsi="Narkisim" w:cs="Narkisim"/>
          <w:u w:val="single"/>
          <w:rtl/>
        </w:rPr>
        <w:t>האי אלמנה וכו' אלא לאו דקדיש איהי נפשא וכו'</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פי' דאיירי בקידשה עצמה [בלא שידכו], דצריכה מיאון לחוד. ולא הוה אישות מחמת האב. אבל היכא דשידכו ושמא נתרצה האב נחשב שאביה מסרה לאישות</w:t>
      </w:r>
      <w:r w:rsidRPr="004A44CF">
        <w:rPr>
          <w:rStyle w:val="ac"/>
          <w:rFonts w:ascii="Narkisim" w:hAnsi="Narkisim" w:cs="Narkisim"/>
          <w:rtl/>
        </w:rPr>
        <w:footnoteReference w:id="339"/>
      </w:r>
      <w:r w:rsidRPr="004A44CF">
        <w:rPr>
          <w:rFonts w:ascii="Narkisim" w:hAnsi="Narkisim" w:cs="Narkisim"/>
        </w:rPr>
        <w:t xml:space="preserve">, </w:t>
      </w:r>
      <w:r w:rsidRPr="004A44CF">
        <w:rPr>
          <w:rFonts w:ascii="Narkisim" w:hAnsi="Narkisim" w:cs="Narkisim"/>
          <w:rtl/>
        </w:rPr>
        <w:t>ושוב אינו מוכרה לשפחות אחר אישות</w:t>
      </w:r>
      <w:r w:rsidRPr="004A44CF">
        <w:rPr>
          <w:rFonts w:ascii="Narkisim" w:hAnsi="Narkisim" w:cs="Narkisim"/>
        </w:rPr>
        <w:t>.</w:t>
      </w:r>
    </w:p>
    <w:p w14:paraId="58E9B24F"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רשב"א</w:t>
      </w:r>
      <w:r w:rsidRPr="004A44CF">
        <w:rPr>
          <w:rFonts w:ascii="Narkisim" w:hAnsi="Narkisim"/>
          <w:rtl/>
        </w:rPr>
        <w:t xml:space="preserve"> (מד:) הק' דמבואר (לעיל יח:) דבמה שמוכרה לשפחות לא נחשב שמסרה לאישות [למ"ד מעות הראשונות לאו לקידושין]. ומי אלים שידך האב ממוכרה לשפחות</w:t>
      </w:r>
      <w:r w:rsidRPr="004A44CF">
        <w:rPr>
          <w:rStyle w:val="ac"/>
          <w:rFonts w:ascii="Narkisim" w:hAnsi="Narkisim"/>
          <w:rtl/>
        </w:rPr>
        <w:footnoteReference w:id="340"/>
      </w:r>
      <w:r w:rsidRPr="004A44CF">
        <w:rPr>
          <w:rFonts w:ascii="Narkisim" w:hAnsi="Narkisim"/>
        </w:rPr>
        <w:t xml:space="preserve">. </w:t>
      </w:r>
      <w:r w:rsidRPr="004A44CF">
        <w:rPr>
          <w:rFonts w:ascii="Narkisim" w:hAnsi="Narkisim"/>
          <w:rtl/>
        </w:rPr>
        <w:lastRenderedPageBreak/>
        <w:t>ודין צאי וקבלי קידושיך ילפי' (לעיל יט.) מדין יעוד למ"ד מעות הראשונות לאו לקידושין. [ומבואר דע"י 'צאי וקבלי' לא נחשב שפחות אחר אישות]. והרשב"א נקט דאף שידכו [וצריך גט], אפ"ה נחשב שקידשה עצמה, וחוזר ומוכר לשפחות</w:t>
      </w:r>
      <w:r w:rsidRPr="004A44CF">
        <w:rPr>
          <w:rFonts w:ascii="Narkisim" w:hAnsi="Narkisim"/>
        </w:rPr>
        <w:t>.</w:t>
      </w:r>
    </w:p>
    <w:p w14:paraId="186A7524" w14:textId="77777777" w:rsidR="008D45EE" w:rsidRPr="004A44CF" w:rsidRDefault="00000000" w:rsidP="008F786F">
      <w:pPr>
        <w:pStyle w:val="a8"/>
        <w:bidi/>
        <w:rPr>
          <w:rFonts w:ascii="Narkisim" w:hAnsi="Narkisim"/>
        </w:rPr>
      </w:pPr>
      <w:r w:rsidRPr="004A44CF">
        <w:rPr>
          <w:rFonts w:ascii="Narkisim" w:hAnsi="Narkisim"/>
          <w:rtl/>
        </w:rPr>
        <w:lastRenderedPageBreak/>
        <w:t>וה</w:t>
      </w:r>
      <w:r w:rsidRPr="004A44CF">
        <w:rPr>
          <w:rFonts w:ascii="Narkisim" w:hAnsi="Narkisim"/>
          <w:b/>
          <w:bCs/>
          <w:rtl/>
        </w:rPr>
        <w:t>ריטב"א</w:t>
      </w:r>
      <w:r w:rsidRPr="004A44CF">
        <w:rPr>
          <w:rFonts w:ascii="Narkisim" w:hAnsi="Narkisim"/>
          <w:rtl/>
        </w:rPr>
        <w:t xml:space="preserve"> (לעיל יט.) הק' עד"ז, אמאי לא תריץ בדאמר צאי וקבלי, ומש"ה דהוה קידושין מחמת הבת [לצד (ע' תוס' לעיל שם ושא"ר שם) דגדר צאי וקבלי הוא שנותן יד לבת לקדש עצמה וקידשה את עצמה], דלא הוה קידושין דידיה [של האב], ויחזור וימכרנה לשפחות. וכמו גבי יעוד. וה</w:t>
      </w:r>
      <w:r w:rsidRPr="004A44CF">
        <w:rPr>
          <w:rFonts w:ascii="Narkisim" w:hAnsi="Narkisim"/>
          <w:b/>
          <w:bCs/>
          <w:rtl/>
        </w:rPr>
        <w:t>אחרונים</w:t>
      </w:r>
      <w:r w:rsidRPr="004A44CF">
        <w:rPr>
          <w:rFonts w:ascii="Narkisim" w:hAnsi="Narkisim"/>
          <w:rtl/>
        </w:rPr>
        <w:t xml:space="preserve"> (וע"ע </w:t>
      </w:r>
      <w:r w:rsidRPr="004A44CF">
        <w:rPr>
          <w:rFonts w:ascii="Narkisim" w:hAnsi="Narkisim"/>
          <w:b/>
          <w:bCs/>
          <w:rtl/>
        </w:rPr>
        <w:t>קוב"ש</w:t>
      </w:r>
      <w:r w:rsidRPr="004A44CF">
        <w:rPr>
          <w:rFonts w:ascii="Narkisim" w:hAnsi="Narkisim"/>
          <w:rtl/>
        </w:rPr>
        <w:t xml:space="preserve"> קכב, וקה"י, וגרנ"ט קז) תי' דצאי וקבלי מהני ע"פ דעת והסכמת האב, ונחשב שמסרה לאישות. ואף דילפי' מעשה הקידושין דצאי וקבלי מדין יעוד, מ"מ גבי יעוד אי"צ דעת אביה, אלא משום משום דין התורה בפרשת אמה העבריה, ואפ"ה ילפי' דין מעשה הקידושין. [ועפ"ז מתורץ אף קו' הרשב"א]</w:t>
      </w:r>
      <w:r w:rsidRPr="004A44CF">
        <w:rPr>
          <w:rFonts w:ascii="Narkisim" w:hAnsi="Narkisim"/>
        </w:rPr>
        <w:t>.</w:t>
      </w:r>
    </w:p>
    <w:p w14:paraId="471CA3E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תי' דאף דלענין איסור חיישינן שמא נתרצה האב, אפ"ה יכול למוכרה. דלענין ממונא בחזקתיה קיימא, וטוען ברי שלא נתרצה בקידושין</w:t>
      </w:r>
      <w:r w:rsidRPr="004A44CF">
        <w:rPr>
          <w:rFonts w:ascii="Narkisim" w:hAnsi="Narkisim" w:cs="Narkisim"/>
        </w:rPr>
        <w:t>.</w:t>
      </w:r>
    </w:p>
    <w:p w14:paraId="30C85C69" w14:textId="77777777" w:rsidR="008D45EE" w:rsidRPr="004A44CF" w:rsidRDefault="00000000" w:rsidP="008F786F">
      <w:pPr>
        <w:pStyle w:val="aa"/>
        <w:bidi/>
        <w:rPr>
          <w:rFonts w:ascii="Narkisim" w:hAnsi="Narkisim"/>
        </w:rPr>
      </w:pPr>
      <w:r w:rsidRPr="004A44CF">
        <w:rPr>
          <w:rFonts w:ascii="Narkisim" w:hAnsi="Narkisim"/>
          <w:u w:val="single"/>
          <w:rtl/>
        </w:rPr>
        <w:t>שם</w:t>
      </w:r>
      <w:r w:rsidRPr="004A44CF">
        <w:rPr>
          <w:rFonts w:ascii="Narkisim" w:hAnsi="Narkisim"/>
          <w:rtl/>
        </w:rPr>
        <w:t>. וה</w:t>
      </w:r>
      <w:r w:rsidRPr="004A44CF">
        <w:rPr>
          <w:rFonts w:ascii="Narkisim" w:hAnsi="Narkisim"/>
          <w:b/>
          <w:bCs/>
          <w:rtl/>
        </w:rPr>
        <w:t>רא"ש</w:t>
      </w:r>
      <w:r w:rsidRPr="004A44CF">
        <w:rPr>
          <w:rFonts w:ascii="Narkisim" w:hAnsi="Narkisim"/>
          <w:rtl/>
        </w:rPr>
        <w:t xml:space="preserve"> הק' לדעת ה</w:t>
      </w:r>
      <w:r w:rsidRPr="004A44CF">
        <w:rPr>
          <w:rFonts w:ascii="Narkisim" w:hAnsi="Narkisim"/>
          <w:b/>
          <w:bCs/>
          <w:rtl/>
        </w:rPr>
        <w:t>שאילתות</w:t>
      </w:r>
      <w:r w:rsidRPr="004A44CF">
        <w:rPr>
          <w:rFonts w:ascii="Narkisim" w:hAnsi="Narkisim"/>
          <w:rtl/>
        </w:rPr>
        <w:t xml:space="preserve"> (הו' בתוס' בע"ב) דקטנה שהלך אביה למדינת הים, מהני קידושי אמה ואחיה, נימא שהלך למדינה"י וקידשוה אמה ואחיה ונתאלמנה, ואח"כ חזר אביה. והוכיח דל"מ כה"ג</w:t>
      </w:r>
      <w:r w:rsidRPr="004A44CF">
        <w:rPr>
          <w:rFonts w:ascii="Narkisim" w:hAnsi="Narkisim"/>
        </w:rPr>
        <w:t>.</w:t>
      </w:r>
    </w:p>
    <w:p w14:paraId="118E0848" w14:textId="77777777" w:rsidR="008D45EE" w:rsidRPr="004A44CF" w:rsidRDefault="00000000" w:rsidP="008F786F">
      <w:pPr>
        <w:pStyle w:val="aa"/>
        <w:bidi/>
        <w:rPr>
          <w:rFonts w:ascii="Narkisim" w:hAnsi="Narkisim"/>
        </w:rPr>
      </w:pPr>
      <w:r w:rsidRPr="004A44CF">
        <w:rPr>
          <w:rFonts w:ascii="Narkisim" w:hAnsi="Narkisim"/>
          <w:u w:val="single"/>
          <w:rtl/>
        </w:rPr>
        <w:t>תוד"ה אלא לאו</w:t>
      </w:r>
      <w:r w:rsidRPr="004A44CF">
        <w:rPr>
          <w:rFonts w:ascii="Narkisim" w:hAnsi="Narkisim"/>
          <w:rtl/>
        </w:rPr>
        <w:t>. וא"ת אמאי לא מהני דמיירי כששידכו</w:t>
      </w:r>
      <w:r w:rsidRPr="004A44CF">
        <w:rPr>
          <w:rStyle w:val="ac"/>
          <w:rFonts w:ascii="Narkisim" w:hAnsi="Narkisim"/>
          <w:rtl/>
        </w:rPr>
        <w:footnoteReference w:id="341"/>
      </w:r>
      <w:r w:rsidRPr="004A44CF">
        <w:rPr>
          <w:rFonts w:ascii="Narkisim" w:hAnsi="Narkisim"/>
        </w:rPr>
        <w:t xml:space="preserve"> </w:t>
      </w:r>
      <w:r w:rsidRPr="004A44CF">
        <w:rPr>
          <w:rFonts w:ascii="Narkisim" w:hAnsi="Narkisim"/>
          <w:rtl/>
        </w:rPr>
        <w:t>וכו' וי"ל כיון דשידך היינו כמו שקידשה אביה וכו' אבל לשמואל בלא שידכו, וצריך מיאון. [וכמ"ש תוס' לעיל דלשמואל צריכה מיאון לחוד]. וה</w:t>
      </w:r>
      <w:r w:rsidRPr="004A44CF">
        <w:rPr>
          <w:rFonts w:ascii="Narkisim" w:hAnsi="Narkisim"/>
          <w:b/>
          <w:bCs/>
          <w:rtl/>
        </w:rPr>
        <w:t>תוס' הרא"ש</w:t>
      </w:r>
      <w:r w:rsidRPr="004A44CF">
        <w:rPr>
          <w:rFonts w:ascii="Narkisim" w:hAnsi="Narkisim"/>
          <w:rtl/>
        </w:rPr>
        <w:t xml:space="preserve"> ביאר דכיון דצריכה גט מחמת שמא נתרצה האב, הוה כאילו קידשה, ושוב א"י למוכרה אחר אישות</w:t>
      </w:r>
      <w:r w:rsidRPr="004A44CF">
        <w:rPr>
          <w:rFonts w:ascii="Narkisim" w:hAnsi="Narkisim"/>
        </w:rPr>
        <w:t>.</w:t>
      </w:r>
    </w:p>
    <w:p w14:paraId="10E0675C" w14:textId="77777777" w:rsidR="008D45EE" w:rsidRPr="004A44CF" w:rsidRDefault="00000000" w:rsidP="008F786F">
      <w:pPr>
        <w:pStyle w:val="aa"/>
        <w:bidi/>
        <w:rPr>
          <w:rFonts w:ascii="Narkisim" w:hAnsi="Narkisim"/>
        </w:rPr>
      </w:pPr>
      <w:r w:rsidRPr="004A44CF">
        <w:rPr>
          <w:rFonts w:ascii="Narkisim" w:hAnsi="Narkisim"/>
          <w:u w:val="single"/>
          <w:rtl/>
        </w:rPr>
        <w:t>בא"ד ומיירי שכך אירע שלא מיאנו, אלא גירשה, דאמת הוא שנפסלה לכהונה וכו' כיתומה, ואם גרישה נפסלה לכהונה</w:t>
      </w:r>
      <w:r w:rsidRPr="004A44CF">
        <w:rPr>
          <w:rFonts w:ascii="Narkisim" w:hAnsi="Narkisim"/>
          <w:rtl/>
        </w:rPr>
        <w:t>. וב</w:t>
      </w:r>
      <w:r w:rsidRPr="004A44CF">
        <w:rPr>
          <w:rFonts w:ascii="Narkisim" w:hAnsi="Narkisim"/>
          <w:b/>
          <w:bCs/>
          <w:rtl/>
        </w:rPr>
        <w:t>הג' ברוך טעם</w:t>
      </w:r>
      <w:r w:rsidRPr="004A44CF">
        <w:rPr>
          <w:rFonts w:ascii="Narkisim" w:hAnsi="Narkisim"/>
          <w:rtl/>
        </w:rPr>
        <w:t xml:space="preserve"> ציין דכ"מ [כתובות ק:, יבמות קח., עי"ש מח' בזה]</w:t>
      </w:r>
      <w:r w:rsidRPr="004A44CF">
        <w:rPr>
          <w:rFonts w:ascii="Narkisim" w:hAnsi="Narkisim"/>
        </w:rPr>
        <w:t>.</w:t>
      </w:r>
    </w:p>
    <w:p w14:paraId="0BE9E68D" w14:textId="77777777" w:rsidR="008D45EE" w:rsidRPr="004A44CF" w:rsidRDefault="00000000" w:rsidP="008F786F">
      <w:pPr>
        <w:pStyle w:val="aa"/>
        <w:bidi/>
        <w:rPr>
          <w:rFonts w:ascii="Narkisim" w:hAnsi="Narkisim"/>
        </w:rPr>
      </w:pPr>
      <w:r w:rsidRPr="004A44CF">
        <w:rPr>
          <w:rFonts w:ascii="Narkisim" w:hAnsi="Narkisim"/>
          <w:u w:val="single"/>
          <w:rtl/>
        </w:rPr>
        <w:t>ואינה ממאנת לזיקתו</w:t>
      </w:r>
      <w:r w:rsidRPr="004A44CF">
        <w:rPr>
          <w:rFonts w:ascii="Narkisim" w:hAnsi="Narkisim"/>
          <w:rtl/>
        </w:rPr>
        <w:t>. מבואר בגמ' דהיינו דאי"צ מיאון לזיקה. אמנם יש מ"ד (יבמות קז:) בקטנה שקידשה אמה דל"מ מיאון בזיקה</w:t>
      </w:r>
      <w:r w:rsidRPr="004A44CF">
        <w:rPr>
          <w:rFonts w:ascii="Narkisim" w:hAnsi="Narkisim"/>
        </w:rPr>
        <w:t>.</w:t>
      </w:r>
    </w:p>
    <w:p w14:paraId="273E768E" w14:textId="77777777" w:rsidR="008D45EE" w:rsidRPr="004A44CF" w:rsidRDefault="00000000" w:rsidP="008F786F">
      <w:pPr>
        <w:bidi/>
        <w:rPr>
          <w:rFonts w:ascii="Narkisim" w:hAnsi="Narkisim" w:cs="Narkisim"/>
        </w:rPr>
      </w:pPr>
      <w:r w:rsidRPr="004A44CF">
        <w:rPr>
          <w:rFonts w:ascii="Narkisim" w:hAnsi="Narkisim" w:cs="Narkisim"/>
          <w:u w:val="single"/>
          <w:rtl/>
        </w:rPr>
        <w:t>צריכה מיאון שמא לא נתרצה לא בראשון ולא בשני וכו'</w:t>
      </w:r>
      <w:r w:rsidRPr="004A44CF">
        <w:rPr>
          <w:rFonts w:ascii="Narkisim" w:hAnsi="Narkisim" w:cs="Narkisim"/>
          <w:rtl/>
        </w:rPr>
        <w:t xml:space="preserve">. </w:t>
      </w:r>
      <w:r w:rsidRPr="004A44CF">
        <w:rPr>
          <w:rFonts w:ascii="Narkisim" w:hAnsi="Narkisim" w:cs="Narkisim"/>
          <w:b/>
          <w:bCs/>
          <w:rtl/>
        </w:rPr>
        <w:t>רש"י</w:t>
      </w:r>
      <w:r w:rsidRPr="004A44CF">
        <w:rPr>
          <w:rFonts w:ascii="Narkisim" w:hAnsi="Narkisim" w:cs="Narkisim"/>
          <w:rtl/>
        </w:rPr>
        <w:t xml:space="preserve"> הק' דאף נתרצה האב בראשון, הוה גט יבמין דרבנן, וקידושין תופסים באחותה. וכת' דלאו דוקא. </w:t>
      </w:r>
      <w:r w:rsidRPr="004A44CF">
        <w:rPr>
          <w:rFonts w:ascii="Narkisim" w:hAnsi="Narkisim" w:cs="Narkisim"/>
          <w:szCs w:val="20"/>
          <w:rtl/>
        </w:rPr>
        <w:t>וע' תוס'</w:t>
      </w:r>
      <w:r w:rsidRPr="004A44CF">
        <w:rPr>
          <w:rFonts w:ascii="Narkisim" w:hAnsi="Narkisim" w:cs="Narkisim"/>
          <w:rtl/>
        </w:rPr>
        <w:t>. וה</w:t>
      </w:r>
      <w:r w:rsidRPr="004A44CF">
        <w:rPr>
          <w:rFonts w:ascii="Narkisim" w:hAnsi="Narkisim" w:cs="Narkisim"/>
          <w:b/>
          <w:bCs/>
          <w:rtl/>
        </w:rPr>
        <w:t>בעה"מ</w:t>
      </w:r>
      <w:r w:rsidRPr="004A44CF">
        <w:rPr>
          <w:rFonts w:ascii="Narkisim" w:hAnsi="Narkisim" w:cs="Narkisim"/>
          <w:rtl/>
        </w:rPr>
        <w:t xml:space="preserve"> תי' דמ"מ אם נשאת אח"כ לשני, אם נתרצה בראשון, מהני מדין יבום. דיבום אי"צ דעת האב, דיבמה יבא עליה בע"כ. וכיון דנישואין צריכה מיאון, גזרו מיאון אף בארוסה [ע"י מאמר], שלא תחלוק. כיון דבתר שנתייבמה צריכה גט ומיאון, והאיך תהא ארוסה קלה מזו</w:t>
      </w:r>
      <w:r w:rsidRPr="004A44CF">
        <w:rPr>
          <w:rFonts w:ascii="Narkisim" w:hAnsi="Narkisim" w:cs="Narkisim"/>
        </w:rPr>
        <w:t>.</w:t>
      </w:r>
    </w:p>
    <w:p w14:paraId="2256FC6E" w14:textId="77777777" w:rsidR="008D45EE" w:rsidRPr="004A44CF" w:rsidRDefault="00000000" w:rsidP="008F786F">
      <w:pPr>
        <w:pStyle w:val="aa"/>
        <w:bidi/>
        <w:rPr>
          <w:rFonts w:ascii="Narkisim" w:hAnsi="Narkisim"/>
        </w:rPr>
      </w:pPr>
      <w:r w:rsidRPr="004A44CF">
        <w:rPr>
          <w:rFonts w:ascii="Narkisim" w:hAnsi="Narkisim"/>
          <w:u w:val="single"/>
          <w:rtl/>
        </w:rPr>
        <w:t>תוד"ה צריכה</w:t>
      </w:r>
      <w:r w:rsidRPr="004A44CF">
        <w:rPr>
          <w:rFonts w:ascii="Narkisim" w:hAnsi="Narkisim"/>
          <w:rtl/>
        </w:rPr>
        <w:t>. וא"ת ל"ל מיאון, כיון דצריכה חליצה וכו'. וה</w:t>
      </w:r>
      <w:r w:rsidRPr="004A44CF">
        <w:rPr>
          <w:rFonts w:ascii="Narkisim" w:hAnsi="Narkisim"/>
          <w:b/>
          <w:bCs/>
          <w:rtl/>
        </w:rPr>
        <w:t>תוס' רי"ד</w:t>
      </w:r>
      <w:r w:rsidRPr="004A44CF">
        <w:rPr>
          <w:rFonts w:ascii="Narkisim" w:hAnsi="Narkisim"/>
          <w:rtl/>
        </w:rPr>
        <w:t xml:space="preserve"> תי' דהחליצה הוה לאחר שתגדל</w:t>
      </w:r>
      <w:r w:rsidRPr="004A44CF">
        <w:rPr>
          <w:rStyle w:val="ac"/>
          <w:rFonts w:ascii="Narkisim" w:hAnsi="Narkisim"/>
          <w:rtl/>
        </w:rPr>
        <w:footnoteReference w:id="342"/>
      </w:r>
      <w:r w:rsidRPr="004A44CF">
        <w:rPr>
          <w:rFonts w:ascii="Narkisim" w:hAnsi="Narkisim"/>
        </w:rPr>
        <w:t xml:space="preserve">, </w:t>
      </w:r>
      <w:r w:rsidRPr="004A44CF">
        <w:rPr>
          <w:rFonts w:ascii="Narkisim" w:hAnsi="Narkisim"/>
          <w:rtl/>
        </w:rPr>
        <w:t>ובעודה קטנה יש לחוש שמא יקדש אחותה. [וכ"כ ה</w:t>
      </w:r>
      <w:r w:rsidRPr="004A44CF">
        <w:rPr>
          <w:rFonts w:ascii="Narkisim" w:hAnsi="Narkisim"/>
          <w:b/>
          <w:bCs/>
          <w:rtl/>
        </w:rPr>
        <w:t>רש"ש</w:t>
      </w:r>
      <w:r w:rsidRPr="004A44CF">
        <w:rPr>
          <w:rFonts w:ascii="Narkisim" w:hAnsi="Narkisim"/>
          <w:rtl/>
        </w:rPr>
        <w:t>]</w:t>
      </w:r>
      <w:r w:rsidRPr="004A44CF">
        <w:rPr>
          <w:rFonts w:ascii="Narkisim" w:hAnsi="Narkisim"/>
        </w:rPr>
        <w:t>.</w:t>
      </w:r>
    </w:p>
    <w:p w14:paraId="7E1ECF7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הביא </w:t>
      </w:r>
      <w:r w:rsidRPr="004A44CF">
        <w:rPr>
          <w:rFonts w:ascii="Narkisim" w:hAnsi="Narkisim"/>
          <w:b/>
          <w:bCs/>
          <w:rtl/>
        </w:rPr>
        <w:t>י"מ</w:t>
      </w:r>
      <w:r w:rsidRPr="004A44CF">
        <w:rPr>
          <w:rFonts w:ascii="Narkisim" w:hAnsi="Narkisim"/>
          <w:rtl/>
        </w:rPr>
        <w:t xml:space="preserve"> דחיישינן דיש שראה הגט ולא החליצה. וא"ת ניחוש שמא לא יראו המיאון. אין דנים אפשר משאי אפשר, ומה דאפשר לתקוני תקנו</w:t>
      </w:r>
      <w:r w:rsidRPr="004A44CF">
        <w:rPr>
          <w:rFonts w:ascii="Narkisim" w:hAnsi="Narkisim"/>
        </w:rPr>
        <w:t>.</w:t>
      </w:r>
    </w:p>
    <w:p w14:paraId="7F0906D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דיסברו דהוה גט גמור. דיש חילוק בלשון הגט, ולא יגרש בלשון גט יבמין, דהכא הצריכו לשון גט 'אינתתא' שמא חלו קידושי הב</w:t>
      </w:r>
      <w:r w:rsidRPr="004A44CF">
        <w:rPr>
          <w:rFonts w:ascii="Narkisim" w:hAnsi="Narkisim"/>
        </w:rPr>
        <w:t>'.</w:t>
      </w:r>
    </w:p>
    <w:p w14:paraId="1857D8B2" w14:textId="77777777" w:rsidR="008D45EE" w:rsidRPr="004A44CF" w:rsidRDefault="00000000" w:rsidP="008F786F">
      <w:pPr>
        <w:pStyle w:val="aa"/>
        <w:bidi/>
        <w:rPr>
          <w:rFonts w:ascii="Narkisim" w:hAnsi="Narkisim"/>
        </w:rPr>
      </w:pPr>
      <w:r w:rsidRPr="004A44CF">
        <w:rPr>
          <w:rFonts w:ascii="Narkisim" w:hAnsi="Narkisim"/>
          <w:u w:val="single"/>
          <w:rtl/>
        </w:rPr>
        <w:t>בא"ד כי יעלה על לב בני אדם שנתרצה לשני ולא לראשון, דהראשון עשה שלא כהוגן וכו'</w:t>
      </w:r>
      <w:r w:rsidRPr="004A44CF">
        <w:rPr>
          <w:rFonts w:ascii="Narkisim" w:hAnsi="Narkisim"/>
          <w:rtl/>
        </w:rPr>
        <w:t>. וה</w:t>
      </w:r>
      <w:r w:rsidRPr="004A44CF">
        <w:rPr>
          <w:rFonts w:ascii="Narkisim" w:hAnsi="Narkisim"/>
          <w:b/>
          <w:bCs/>
          <w:rtl/>
        </w:rPr>
        <w:t>רמב"ן</w:t>
      </w:r>
      <w:r w:rsidRPr="004A44CF">
        <w:rPr>
          <w:rFonts w:ascii="Narkisim" w:hAnsi="Narkisim"/>
          <w:rtl/>
        </w:rPr>
        <w:t xml:space="preserve"> כת' דיש לחוש שיאמרו כיון דכל כך דייקו להצריך גט במאמר שלא מדעת, ע"כ דמו דקידושי קמאי טעות הוה, שהאב מיחה בראשון ולא בשני. ועוד כת' שמא יאמרו דבתר חליצה קידש, דתפסי קידושין בחלוצה</w:t>
      </w:r>
      <w:r w:rsidRPr="004A44CF">
        <w:rPr>
          <w:rFonts w:ascii="Narkisim" w:hAnsi="Narkisim"/>
        </w:rPr>
        <w:t>.</w:t>
      </w:r>
    </w:p>
    <w:p w14:paraId="7D20EADE" w14:textId="77777777" w:rsidR="008D45EE" w:rsidRPr="004A44CF" w:rsidRDefault="00000000" w:rsidP="008F786F">
      <w:pPr>
        <w:pStyle w:val="aa"/>
        <w:bidi/>
        <w:rPr>
          <w:rFonts w:ascii="Narkisim" w:hAnsi="Narkisim"/>
        </w:rPr>
      </w:pPr>
      <w:r w:rsidRPr="004A44CF">
        <w:rPr>
          <w:rFonts w:ascii="Narkisim" w:hAnsi="Narkisim"/>
          <w:u w:val="single"/>
          <w:rtl/>
        </w:rPr>
        <w:t>בא"ד ומה שהצריכוה חליצה אינו אלא לרווחא דמילתא וכו'</w:t>
      </w:r>
      <w:r w:rsidRPr="004A44CF">
        <w:rPr>
          <w:rFonts w:ascii="Narkisim" w:hAnsi="Narkisim"/>
          <w:rtl/>
        </w:rPr>
        <w:t>. וה</w:t>
      </w:r>
      <w:r w:rsidRPr="004A44CF">
        <w:rPr>
          <w:rFonts w:ascii="Narkisim" w:hAnsi="Narkisim"/>
          <w:b/>
          <w:bCs/>
          <w:rtl/>
        </w:rPr>
        <w:t>תוס' הרא"ש</w:t>
      </w:r>
      <w:r w:rsidRPr="004A44CF">
        <w:rPr>
          <w:rFonts w:ascii="Narkisim" w:hAnsi="Narkisim"/>
          <w:rtl/>
        </w:rPr>
        <w:t xml:space="preserve"> (והרמב"ן בשם י"מ) כת' דשמא יסברו דהצריכו חליצה, משום דאין מיאון בזיקה (ע' יבמות קז.). א"נ סבורים דטפי עדיף לחלוץ מאשר ללמד למאן, וכדאמרי' (יבמות קט:) התרחק מהמיאונים</w:t>
      </w:r>
      <w:r w:rsidRPr="004A44CF">
        <w:rPr>
          <w:rFonts w:ascii="Narkisim" w:hAnsi="Narkisim"/>
        </w:rPr>
        <w:t>.</w:t>
      </w:r>
    </w:p>
    <w:p w14:paraId="72DF4E6A" w14:textId="77777777" w:rsidR="008D45EE" w:rsidRPr="004A44CF" w:rsidRDefault="00000000" w:rsidP="008F786F">
      <w:pPr>
        <w:pStyle w:val="aa"/>
        <w:bidi/>
        <w:rPr>
          <w:rFonts w:ascii="Narkisim" w:hAnsi="Narkisim"/>
        </w:rPr>
      </w:pPr>
      <w:r w:rsidRPr="004A44CF">
        <w:rPr>
          <w:rFonts w:ascii="Narkisim" w:hAnsi="Narkisim"/>
          <w:u w:val="single"/>
          <w:rtl/>
        </w:rPr>
        <w:t>תוד"ה הכל</w:t>
      </w:r>
      <w:r w:rsidRPr="004A44CF">
        <w:rPr>
          <w:rFonts w:ascii="Narkisim" w:hAnsi="Narkisim"/>
          <w:rtl/>
        </w:rPr>
        <w:t>. ניחוש שמא יאמרו אין קידושין תופסים באביו וכו'. ועד"ז הק' ה</w:t>
      </w:r>
      <w:r w:rsidRPr="004A44CF">
        <w:rPr>
          <w:rFonts w:ascii="Narkisim" w:hAnsi="Narkisim"/>
          <w:b/>
          <w:bCs/>
          <w:rtl/>
        </w:rPr>
        <w:t>תוס' רא"ש</w:t>
      </w:r>
      <w:r w:rsidRPr="004A44CF">
        <w:rPr>
          <w:rFonts w:ascii="Narkisim" w:hAnsi="Narkisim"/>
          <w:rtl/>
        </w:rPr>
        <w:t xml:space="preserve"> דלדעת ר"ל (יבמות י:) דיש חיוב כרת באחים והצרות של היבם, א"כ ניחוש שמא יאמרו דאין קידושין תופסים לאחים בצרה. וי"ל דצרה וחלוצה מיבדיל בדילי מינייהו</w:t>
      </w:r>
      <w:r w:rsidRPr="004A44CF">
        <w:rPr>
          <w:rFonts w:ascii="Narkisim" w:hAnsi="Narkisim"/>
        </w:rPr>
        <w:t>.</w:t>
      </w:r>
    </w:p>
    <w:p w14:paraId="7BD03DC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ראב"ד</w:t>
      </w:r>
      <w:r w:rsidRPr="004A44CF">
        <w:rPr>
          <w:rFonts w:ascii="Narkisim" w:hAnsi="Narkisim"/>
          <w:rtl/>
        </w:rPr>
        <w:t xml:space="preserve"> (כתוב שם) תי' דאין תקנה לזה ע"י מיאון. שיתלו שעשה מאמר, ועושה מיאון במאמר. דאין דעת הבריות לתלות שממאנת בקידושי המת</w:t>
      </w:r>
      <w:r w:rsidRPr="004A44CF">
        <w:rPr>
          <w:rFonts w:ascii="Narkisim" w:hAnsi="Narkisim"/>
        </w:rPr>
        <w:t>.</w:t>
      </w:r>
    </w:p>
    <w:p w14:paraId="7EDFE711" w14:textId="77777777" w:rsidR="008D45EE" w:rsidRPr="004A44CF" w:rsidRDefault="00000000" w:rsidP="008F786F">
      <w:pPr>
        <w:pStyle w:val="2"/>
        <w:bidi/>
        <w:rPr>
          <w:rFonts w:ascii="Narkisim" w:hAnsi="Narkisim"/>
        </w:rPr>
      </w:pPr>
      <w:r w:rsidRPr="004A44CF">
        <w:rPr>
          <w:rFonts w:ascii="Narkisim" w:hAnsi="Narkisim"/>
          <w:rtl/>
        </w:rPr>
        <w:t>שמא נתרצה הבן</w:t>
      </w:r>
    </w:p>
    <w:p w14:paraId="6EB07248" w14:textId="77777777" w:rsidR="008D45EE" w:rsidRPr="004A44CF" w:rsidRDefault="00000000" w:rsidP="008F786F">
      <w:pPr>
        <w:bidi/>
        <w:rPr>
          <w:rFonts w:ascii="Narkisim" w:hAnsi="Narkisim" w:cs="Narkisim"/>
        </w:rPr>
      </w:pPr>
      <w:r w:rsidRPr="004A44CF">
        <w:rPr>
          <w:rFonts w:ascii="Narkisim" w:hAnsi="Narkisim" w:cs="Narkisim"/>
          <w:u w:val="single"/>
          <w:rtl/>
        </w:rPr>
        <w:t>מיקדשא לי ברתיך לברי, אמר רבינא אפי' למ"ד וכו'.</w:t>
      </w:r>
      <w:r w:rsidRPr="004A44CF">
        <w:rPr>
          <w:rFonts w:ascii="Narkisim" w:hAnsi="Narkisim" w:cs="Narkisim"/>
          <w:rtl/>
        </w:rPr>
        <w:t xml:space="preserve"> ה</w:t>
      </w:r>
      <w:r w:rsidRPr="004A44CF">
        <w:rPr>
          <w:rFonts w:ascii="Narkisim" w:hAnsi="Narkisim" w:cs="Narkisim"/>
          <w:b/>
          <w:bCs/>
          <w:rtl/>
        </w:rPr>
        <w:t>רמב"ן</w:t>
      </w:r>
      <w:r w:rsidRPr="004A44CF">
        <w:rPr>
          <w:rFonts w:ascii="Narkisim" w:hAnsi="Narkisim" w:cs="Narkisim"/>
          <w:rtl/>
        </w:rPr>
        <w:t xml:space="preserve"> כת' דאיירי שהבן היה שדיך </w:t>
      </w:r>
      <w:r w:rsidRPr="004A44CF">
        <w:rPr>
          <w:rFonts w:ascii="Narkisim" w:hAnsi="Narkisim" w:cs="Narkisim"/>
          <w:rtl/>
        </w:rPr>
        <w:lastRenderedPageBreak/>
        <w:t>בה, ומש"ה איצטריך להנך טעמי. דכיון דשדיך יש לנו לחוש לכל צד קידושין</w:t>
      </w:r>
      <w:r w:rsidRPr="004A44CF">
        <w:rPr>
          <w:rFonts w:ascii="Narkisim" w:hAnsi="Narkisim" w:cs="Narkisim"/>
        </w:rPr>
        <w:t>.</w:t>
      </w:r>
    </w:p>
    <w:p w14:paraId="021D1EC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ב"ח</w:t>
      </w:r>
      <w:r w:rsidRPr="004A44CF">
        <w:rPr>
          <w:rFonts w:ascii="Narkisim" w:hAnsi="Narkisim"/>
          <w:rtl/>
        </w:rPr>
        <w:t xml:space="preserve"> (לז) הק' דכיון דשדיך וגילה דעתו שרוצה בה, א"כ יהני מדין זכין [וכדאי' בע"ב]. וכה"ק ה</w:t>
      </w:r>
      <w:r w:rsidRPr="004A44CF">
        <w:rPr>
          <w:rFonts w:ascii="Narkisim" w:hAnsi="Narkisim"/>
          <w:b/>
          <w:bCs/>
          <w:rtl/>
        </w:rPr>
        <w:t>מהרש"ך</w:t>
      </w:r>
      <w:r w:rsidRPr="004A44CF">
        <w:rPr>
          <w:rFonts w:ascii="Narkisim" w:hAnsi="Narkisim"/>
          <w:rtl/>
        </w:rPr>
        <w:t xml:space="preserve"> (א ו). והב"ח כת' דאף דנתרצה בשידוכין, שמא עדיין לא נתרצה לקדש. עד שיתן לה מעות משלו. וה</w:t>
      </w:r>
      <w:r w:rsidRPr="004A44CF">
        <w:rPr>
          <w:rFonts w:ascii="Narkisim" w:hAnsi="Narkisim"/>
          <w:b/>
          <w:bCs/>
          <w:rtl/>
        </w:rPr>
        <w:t>אבנ"מ</w:t>
      </w:r>
      <w:r w:rsidRPr="004A44CF">
        <w:rPr>
          <w:rFonts w:ascii="Narkisim" w:hAnsi="Narkisim"/>
          <w:rtl/>
        </w:rPr>
        <w:t xml:space="preserve"> (לז יא) הביא מסוגיין דשדיך לא הוה גילוי דעת כל כך שרוצה לקדש</w:t>
      </w:r>
      <w:r w:rsidRPr="004A44CF">
        <w:rPr>
          <w:rFonts w:ascii="Narkisim" w:hAnsi="Narkisim"/>
        </w:rPr>
        <w:t>.</w:t>
      </w:r>
    </w:p>
    <w:p w14:paraId="3232A46A"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פנ"י</w:t>
      </w:r>
      <w:r w:rsidRPr="004A44CF">
        <w:rPr>
          <w:rFonts w:ascii="Narkisim" w:hAnsi="Narkisim"/>
          <w:rtl/>
        </w:rPr>
        <w:t xml:space="preserve"> העמיד בדלא שדיך. וה</w:t>
      </w:r>
      <w:r w:rsidRPr="004A44CF">
        <w:rPr>
          <w:rFonts w:ascii="Narkisim" w:hAnsi="Narkisim"/>
          <w:b/>
          <w:bCs/>
          <w:rtl/>
        </w:rPr>
        <w:t>ט"ז</w:t>
      </w:r>
      <w:r w:rsidRPr="004A44CF">
        <w:rPr>
          <w:rFonts w:ascii="Narkisim" w:hAnsi="Narkisim"/>
          <w:rtl/>
        </w:rPr>
        <w:t xml:space="preserve"> (שם) כת' דהך שדיך איירי בסיפור דברים, ולא היה הסכמה ביניהם</w:t>
      </w:r>
      <w:r w:rsidRPr="004A44CF">
        <w:rPr>
          <w:rFonts w:ascii="Narkisim" w:hAnsi="Narkisim"/>
        </w:rPr>
        <w:t>.</w:t>
      </w:r>
    </w:p>
    <w:p w14:paraId="5BDA5478" w14:textId="77777777" w:rsidR="008D45EE" w:rsidRPr="004A44CF" w:rsidRDefault="00000000" w:rsidP="008F786F">
      <w:pPr>
        <w:pStyle w:val="3"/>
        <w:bidi/>
        <w:rPr>
          <w:rFonts w:ascii="Narkisim" w:hAnsi="Narkisim"/>
        </w:rPr>
      </w:pPr>
      <w:r w:rsidRPr="004A44CF">
        <w:rPr>
          <w:rFonts w:ascii="Narkisim" w:hAnsi="Narkisim"/>
          <w:rtl/>
        </w:rPr>
        <w:t>דף מה</w:t>
      </w:r>
      <w:r w:rsidRPr="004A44CF">
        <w:rPr>
          <w:rFonts w:ascii="Narkisim" w:hAnsi="Narkisim"/>
        </w:rPr>
        <w:t>:</w:t>
      </w:r>
    </w:p>
    <w:p w14:paraId="61E767E4" w14:textId="77777777" w:rsidR="008D45EE" w:rsidRPr="004A44CF" w:rsidRDefault="00000000" w:rsidP="008F786F">
      <w:pPr>
        <w:bidi/>
        <w:rPr>
          <w:rFonts w:ascii="Narkisim" w:hAnsi="Narkisim" w:cs="Narkisim"/>
        </w:rPr>
      </w:pPr>
      <w:r w:rsidRPr="004A44CF">
        <w:rPr>
          <w:rFonts w:ascii="Narkisim" w:hAnsi="Narkisim" w:cs="Narkisim"/>
          <w:u w:val="single"/>
          <w:rtl/>
        </w:rPr>
        <w:t>שמא נתרצה הבן לא אמרי'</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דגברא דייק ונסיב, ובן אינו ברשות האב. וה</w:t>
      </w:r>
      <w:r w:rsidRPr="004A44CF">
        <w:rPr>
          <w:rFonts w:ascii="Narkisim" w:hAnsi="Narkisim" w:cs="Narkisim"/>
          <w:b/>
          <w:bCs/>
          <w:rtl/>
        </w:rPr>
        <w:t>שיטה לנ"ל</w:t>
      </w:r>
      <w:r w:rsidRPr="004A44CF">
        <w:rPr>
          <w:rFonts w:ascii="Narkisim" w:hAnsi="Narkisim" w:cs="Narkisim"/>
          <w:rtl/>
        </w:rPr>
        <w:t xml:space="preserve"> כת' דהבן סבר דאי"צ למחות, שהרי לא מנסבא לי' בע"כ. אבל אב הו"ל למחות. א"נ משום דניח"ל שבתו תתקדש שלא תגדיל ברשותו</w:t>
      </w:r>
      <w:r w:rsidRPr="004A44CF">
        <w:rPr>
          <w:rFonts w:ascii="Narkisim" w:hAnsi="Narkisim" w:cs="Narkisim"/>
        </w:rPr>
        <w:t>.</w:t>
      </w:r>
    </w:p>
    <w:p w14:paraId="0589900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דייק דאין חוששין בסתמא, אבל אי ניחא ליה מקודשת, ולמפרע. דליכא למימר מכאן ולהבא, דהשתא לא  אמר הבן מידי</w:t>
      </w:r>
      <w:r w:rsidRPr="004A44CF">
        <w:rPr>
          <w:rFonts w:ascii="Narkisim" w:hAnsi="Narkisim" w:cs="Narkisim"/>
        </w:rPr>
        <w:t>.</w:t>
      </w:r>
    </w:p>
    <w:p w14:paraId="09678CEE" w14:textId="77777777" w:rsidR="008D45EE" w:rsidRPr="004A44CF" w:rsidRDefault="00000000" w:rsidP="008F786F">
      <w:pPr>
        <w:bidi/>
        <w:rPr>
          <w:rFonts w:ascii="Narkisim" w:hAnsi="Narkisim" w:cs="Narkisim"/>
        </w:rPr>
      </w:pPr>
      <w:r w:rsidRPr="004A44CF">
        <w:rPr>
          <w:rFonts w:ascii="Narkisim" w:hAnsi="Narkisim" w:cs="Narkisim"/>
          <w:u w:val="single"/>
          <w:rtl/>
        </w:rPr>
        <w:t>ודילמא שליח שויה וכו'</w:t>
      </w:r>
      <w:r w:rsidRPr="004A44CF">
        <w:rPr>
          <w:rFonts w:ascii="Narkisim" w:hAnsi="Narkisim" w:cs="Narkisim"/>
          <w:rtl/>
        </w:rPr>
        <w:t xml:space="preserve">. </w:t>
      </w:r>
      <w:r w:rsidRPr="004A44CF">
        <w:rPr>
          <w:rFonts w:ascii="Narkisim" w:hAnsi="Narkisim" w:cs="Narkisim"/>
          <w:b/>
          <w:bCs/>
          <w:rtl/>
        </w:rPr>
        <w:t>רש"י</w:t>
      </w:r>
      <w:r w:rsidRPr="004A44CF">
        <w:rPr>
          <w:rFonts w:ascii="Narkisim" w:hAnsi="Narkisim" w:cs="Narkisim"/>
          <w:rtl/>
        </w:rPr>
        <w:t xml:space="preserve"> </w:t>
      </w:r>
      <w:r w:rsidRPr="004A44CF">
        <w:rPr>
          <w:rFonts w:ascii="Narkisim" w:hAnsi="Narkisim" w:cs="Narkisim"/>
          <w:szCs w:val="20"/>
          <w:rtl/>
        </w:rPr>
        <w:t>(בסמוך ד"ה בפירוש)</w:t>
      </w:r>
      <w:r w:rsidRPr="004A44CF">
        <w:rPr>
          <w:rFonts w:ascii="Narkisim" w:hAnsi="Narkisim" w:cs="Narkisim"/>
          <w:rtl/>
        </w:rPr>
        <w:t xml:space="preserve"> מבואר דשייך לסברת חיישינן שמא נתרצה האב. וכ"כ ה</w:t>
      </w:r>
      <w:r w:rsidRPr="004A44CF">
        <w:rPr>
          <w:rFonts w:ascii="Narkisim" w:hAnsi="Narkisim" w:cs="Narkisim"/>
          <w:b/>
          <w:bCs/>
          <w:rtl/>
        </w:rPr>
        <w:t>רמב"ן</w:t>
      </w:r>
      <w:r w:rsidRPr="004A44CF">
        <w:rPr>
          <w:rFonts w:ascii="Narkisim" w:hAnsi="Narkisim" w:cs="Narkisim"/>
        </w:rPr>
        <w:t>.</w:t>
      </w:r>
    </w:p>
    <w:p w14:paraId="649629E6"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ריטב"א</w:t>
      </w:r>
      <w:r w:rsidRPr="004A44CF">
        <w:rPr>
          <w:rFonts w:ascii="Narkisim" w:hAnsi="Narkisim" w:cs="Narkisim"/>
          <w:rtl/>
        </w:rPr>
        <w:t xml:space="preserve"> (וה</w:t>
      </w:r>
      <w:r w:rsidRPr="004A44CF">
        <w:rPr>
          <w:rFonts w:ascii="Narkisim" w:hAnsi="Narkisim" w:cs="Narkisim"/>
          <w:b/>
          <w:bCs/>
          <w:rtl/>
        </w:rPr>
        <w:t>תוס' ריה"ז</w:t>
      </w:r>
      <w:r w:rsidRPr="004A44CF">
        <w:rPr>
          <w:rFonts w:ascii="Narkisim" w:hAnsi="Narkisim" w:cs="Narkisim"/>
          <w:rtl/>
        </w:rPr>
        <w:t xml:space="preserve"> בשם ה</w:t>
      </w:r>
      <w:r w:rsidRPr="004A44CF">
        <w:rPr>
          <w:rFonts w:ascii="Narkisim" w:hAnsi="Narkisim" w:cs="Narkisim"/>
          <w:b/>
          <w:bCs/>
          <w:rtl/>
        </w:rPr>
        <w:t>ראב"ד</w:t>
      </w:r>
      <w:r w:rsidRPr="004A44CF">
        <w:rPr>
          <w:rFonts w:ascii="Narkisim" w:hAnsi="Narkisim" w:cs="Narkisim"/>
          <w:rtl/>
        </w:rPr>
        <w:t xml:space="preserve"> ועוד ראשונים) כת' שמא שליח שוי בעדים, והלכו למדינת הים</w:t>
      </w:r>
      <w:r w:rsidRPr="004A44CF">
        <w:rPr>
          <w:rFonts w:ascii="Narkisim" w:hAnsi="Narkisim" w:cs="Narkisim"/>
        </w:rPr>
        <w:t>.</w:t>
      </w:r>
    </w:p>
    <w:p w14:paraId="6FD25988"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רא"ש</w:t>
      </w:r>
      <w:r w:rsidRPr="004A44CF">
        <w:rPr>
          <w:rFonts w:ascii="Narkisim" w:hAnsi="Narkisim"/>
          <w:rtl/>
        </w:rPr>
        <w:t xml:space="preserve"> (בסמוך) דקדק דאי"צ עדים במינוי שליחות קידושין. וכ"ד ה</w:t>
      </w:r>
      <w:r w:rsidRPr="004A44CF">
        <w:rPr>
          <w:rFonts w:ascii="Narkisim" w:hAnsi="Narkisim"/>
          <w:b/>
          <w:bCs/>
          <w:rtl/>
        </w:rPr>
        <w:t>רמב"ם</w:t>
      </w:r>
      <w:r w:rsidRPr="004A44CF">
        <w:rPr>
          <w:rFonts w:ascii="Narkisim" w:hAnsi="Narkisim"/>
          <w:rtl/>
        </w:rPr>
        <w:t xml:space="preserve"> (אישות ג טו), וה</w:t>
      </w:r>
      <w:r w:rsidRPr="004A44CF">
        <w:rPr>
          <w:rFonts w:ascii="Narkisim" w:hAnsi="Narkisim"/>
          <w:b/>
          <w:bCs/>
          <w:rtl/>
        </w:rPr>
        <w:t>ראב"ד</w:t>
      </w:r>
      <w:r w:rsidRPr="004A44CF">
        <w:rPr>
          <w:rFonts w:ascii="Narkisim" w:hAnsi="Narkisim"/>
          <w:rtl/>
        </w:rPr>
        <w:t xml:space="preserve"> השיג דאי ליכא עדות שהוא שליח הוה מקדש בלא עדים, ולא מהני הודאתן דהוה חב לאחריני (כדאי' לקמן סה:)</w:t>
      </w:r>
      <w:r w:rsidRPr="004A44CF">
        <w:rPr>
          <w:rFonts w:ascii="Narkisim" w:hAnsi="Narkisim"/>
        </w:rPr>
        <w:t>.</w:t>
      </w:r>
    </w:p>
    <w:p w14:paraId="73C1B5B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כס"מ</w:t>
      </w:r>
      <w:r w:rsidRPr="004A44CF">
        <w:rPr>
          <w:rFonts w:ascii="Narkisim" w:hAnsi="Narkisim"/>
          <w:rtl/>
        </w:rPr>
        <w:t xml:space="preserve"> כת' דמסוגיין מוכח דאי"צ עדים, דאי צריך עדות, היכא דאינם לפנינו לא חיישינן. וכדאמרי' (כתובות כג.) עדים בצד אסתן ותאסר</w:t>
      </w:r>
      <w:r w:rsidRPr="004A44CF">
        <w:rPr>
          <w:rStyle w:val="ac"/>
          <w:rFonts w:ascii="Narkisim" w:hAnsi="Narkisim"/>
          <w:rtl/>
        </w:rPr>
        <w:footnoteReference w:id="343"/>
      </w:r>
      <w:r w:rsidRPr="004A44CF">
        <w:rPr>
          <w:rFonts w:ascii="Narkisim" w:hAnsi="Narkisim"/>
        </w:rPr>
        <w:t>.</w:t>
      </w:r>
    </w:p>
    <w:p w14:paraId="6964D1F8"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רש"ש</w:t>
      </w:r>
      <w:r w:rsidRPr="004A44CF">
        <w:rPr>
          <w:rFonts w:ascii="Narkisim" w:hAnsi="Narkisim"/>
          <w:rtl/>
        </w:rPr>
        <w:t xml:space="preserve"> כת' דקו' הגמ' דראוי לגזור ולאוסרה, שמא יסברו דעשאו שליח</w:t>
      </w:r>
      <w:r w:rsidRPr="004A44CF">
        <w:rPr>
          <w:rFonts w:ascii="Narkisim" w:hAnsi="Narkisim"/>
        </w:rPr>
        <w:t>.</w:t>
      </w:r>
    </w:p>
    <w:p w14:paraId="5BD8029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כת' דה"ה כל המקדש אשה לחבירו, היכא דשדיך חיישי' שמא מינהו שליח. אבל הביא דדעת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[וכ"כ תוס' הרא"ש]</w:t>
      </w:r>
      <w:r w:rsidRPr="004A44CF">
        <w:rPr>
          <w:rFonts w:ascii="Narkisim" w:hAnsi="Narkisim" w:cs="Narkisim"/>
          <w:rtl/>
        </w:rPr>
        <w:t xml:space="preserve"> דדוקא באב שמפקח ענין הבן. </w:t>
      </w:r>
      <w:r w:rsidRPr="004A44CF">
        <w:rPr>
          <w:rFonts w:ascii="Narkisim" w:hAnsi="Narkisim" w:cs="Narkisim"/>
          <w:szCs w:val="20"/>
          <w:rtl/>
        </w:rPr>
        <w:t>וה</w:t>
      </w:r>
      <w:r w:rsidRPr="004A44CF">
        <w:rPr>
          <w:rFonts w:ascii="Narkisim" w:hAnsi="Narkisim" w:cs="Narkisim"/>
          <w:b/>
          <w:bCs/>
          <w:szCs w:val="20"/>
          <w:rtl/>
        </w:rPr>
        <w:t>כס"מ</w:t>
      </w:r>
      <w:r w:rsidRPr="004A44CF">
        <w:rPr>
          <w:rFonts w:ascii="Narkisim" w:hAnsi="Narkisim" w:cs="Narkisim"/>
          <w:szCs w:val="20"/>
          <w:rtl/>
        </w:rPr>
        <w:t xml:space="preserve"> [שם] כת' דחששו כאן טפי מבעלמא, דאין אדם מקדש אשה לבנו שלא מדעתו</w:t>
      </w:r>
      <w:r w:rsidRPr="004A44CF">
        <w:rPr>
          <w:rFonts w:ascii="Narkisim" w:hAnsi="Narkisim" w:cs="Narkisim"/>
          <w:szCs w:val="20"/>
        </w:rPr>
        <w:t>.</w:t>
      </w:r>
    </w:p>
    <w:p w14:paraId="08E933FB" w14:textId="77777777" w:rsidR="008D45EE" w:rsidRPr="004A44CF" w:rsidRDefault="00000000" w:rsidP="008F786F">
      <w:pPr>
        <w:pStyle w:val="aa"/>
        <w:bidi/>
        <w:rPr>
          <w:rFonts w:ascii="Narkisim" w:hAnsi="Narkisim"/>
        </w:rPr>
      </w:pPr>
      <w:r w:rsidRPr="004A44CF">
        <w:rPr>
          <w:rFonts w:ascii="Narkisim" w:hAnsi="Narkisim"/>
          <w:u w:val="single"/>
          <w:rtl/>
        </w:rPr>
        <w:t>לא חציף איניש לשויי לאבוה שליח</w:t>
      </w:r>
      <w:r w:rsidRPr="004A44CF">
        <w:rPr>
          <w:rFonts w:ascii="Narkisim" w:hAnsi="Narkisim"/>
          <w:rtl/>
        </w:rPr>
        <w:t xml:space="preserve">. </w:t>
      </w:r>
      <w:r w:rsidRPr="004A44CF">
        <w:rPr>
          <w:rFonts w:ascii="Narkisim" w:hAnsi="Narkisim"/>
          <w:b/>
          <w:bCs/>
          <w:rtl/>
        </w:rPr>
        <w:t>תוס</w:t>
      </w:r>
      <w:r w:rsidRPr="004A44CF">
        <w:rPr>
          <w:rFonts w:ascii="Narkisim" w:hAnsi="Narkisim"/>
          <w:rtl/>
        </w:rPr>
        <w:t>' (לקמן נט.) הק' דבגמ' (שם) אי' דרבין חסידא הלך לקדש אשה לבנו. ותי' דהתם איירי דארצי קמיה ושתיק. ואיכא למימר דסמך עליה</w:t>
      </w:r>
      <w:r w:rsidRPr="004A44CF">
        <w:rPr>
          <w:rStyle w:val="ac"/>
          <w:rFonts w:ascii="Narkisim" w:hAnsi="Narkisim"/>
          <w:rtl/>
        </w:rPr>
        <w:footnoteReference w:id="344"/>
      </w:r>
      <w:r w:rsidRPr="004A44CF">
        <w:rPr>
          <w:rFonts w:ascii="Narkisim" w:hAnsi="Narkisim"/>
        </w:rPr>
        <w:t>.</w:t>
      </w:r>
    </w:p>
    <w:p w14:paraId="757BC9B8"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הג' יעב"ץ</w:t>
      </w:r>
      <w:r w:rsidRPr="004A44CF">
        <w:rPr>
          <w:rFonts w:ascii="Narkisim" w:hAnsi="Narkisim"/>
          <w:rtl/>
        </w:rPr>
        <w:t xml:space="preserve"> הביא דמצאנו בתורה דשכם עשה את אביו חמור שליח לקדש, וכת' דהתם גוי עז פנים. אך הק' דמצאנו כן גבי שמשון (שופטים יד ב) דכתיב ויגד לאביו ולאמו וכו' קחו אותה לי לאשה</w:t>
      </w:r>
      <w:r w:rsidRPr="004A44CF">
        <w:rPr>
          <w:rStyle w:val="ac"/>
          <w:rFonts w:ascii="Narkisim" w:hAnsi="Narkisim"/>
          <w:rtl/>
        </w:rPr>
        <w:footnoteReference w:id="345"/>
      </w:r>
      <w:r w:rsidRPr="004A44CF">
        <w:rPr>
          <w:rFonts w:ascii="Narkisim" w:hAnsi="Narkisim"/>
        </w:rPr>
        <w:t>.</w:t>
      </w:r>
    </w:p>
    <w:p w14:paraId="28F6981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הק' ניחוש שמא הבן אמר כל העושה רצוני יהא שליח. וכה"ג נחשב שליח (כדאי' כתובות ע:). ותי' כיון דלא חציף, אנן סהדי דאף שאומר כל השומע קולי, אין אביו בכלל</w:t>
      </w:r>
      <w:r w:rsidRPr="004A44CF">
        <w:rPr>
          <w:rFonts w:ascii="Narkisim" w:hAnsi="Narkisim" w:cs="Narkisim"/>
        </w:rPr>
        <w:t>.</w:t>
      </w:r>
    </w:p>
    <w:p w14:paraId="1736B5E8" w14:textId="77777777" w:rsidR="008D45EE" w:rsidRPr="004A44CF" w:rsidRDefault="00000000" w:rsidP="008F786F">
      <w:pPr>
        <w:bidi/>
        <w:rPr>
          <w:rFonts w:ascii="Narkisim" w:hAnsi="Narkisim" w:cs="Narkisim"/>
        </w:rPr>
      </w:pPr>
      <w:r w:rsidRPr="004A44CF">
        <w:rPr>
          <w:rFonts w:ascii="Narkisim" w:hAnsi="Narkisim" w:cs="Narkisim"/>
          <w:u w:val="single"/>
          <w:rtl/>
        </w:rPr>
        <w:t>ודילמא ארצויי ארצי</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הבן קמיה אביו, וגילה לו דעתו, והאב נעשה שליח מאליו, דזכין לאדם שלא בפניו. וה</w:t>
      </w:r>
      <w:r w:rsidRPr="004A44CF">
        <w:rPr>
          <w:rFonts w:ascii="Narkisim" w:hAnsi="Narkisim" w:cs="Narkisim"/>
          <w:b/>
          <w:bCs/>
          <w:rtl/>
        </w:rPr>
        <w:t>רא"ש</w:t>
      </w:r>
      <w:r w:rsidRPr="004A44CF">
        <w:rPr>
          <w:rFonts w:ascii="Narkisim" w:hAnsi="Narkisim" w:cs="Narkisim"/>
          <w:rtl/>
        </w:rPr>
        <w:t xml:space="preserve"> הוסיף וזכיה מטעם שליחות </w:t>
      </w:r>
      <w:r w:rsidRPr="004A44CF">
        <w:rPr>
          <w:rFonts w:ascii="Narkisim" w:hAnsi="Narkisim" w:cs="Narkisim"/>
          <w:szCs w:val="20"/>
          <w:rtl/>
        </w:rPr>
        <w:t>(וכת' וכדפרישית לעיל מב.)</w:t>
      </w:r>
      <w:r w:rsidRPr="004A44CF">
        <w:rPr>
          <w:rFonts w:ascii="Narkisim" w:hAnsi="Narkisim" w:cs="Narkisim"/>
          <w:rtl/>
        </w:rPr>
        <w:t>. וה</w:t>
      </w:r>
      <w:r w:rsidRPr="004A44CF">
        <w:rPr>
          <w:rFonts w:ascii="Narkisim" w:hAnsi="Narkisim" w:cs="Narkisim"/>
          <w:b/>
          <w:bCs/>
          <w:rtl/>
        </w:rPr>
        <w:t>תוס' רי"ד</w:t>
      </w:r>
      <w:r w:rsidRPr="004A44CF">
        <w:rPr>
          <w:rFonts w:ascii="Narkisim" w:hAnsi="Narkisim" w:cs="Narkisim"/>
          <w:rtl/>
        </w:rPr>
        <w:t xml:space="preserve"> חלק דאין זה זכות, שהרי נאסר בקרובותיה</w:t>
      </w:r>
      <w:r w:rsidRPr="004A44CF">
        <w:rPr>
          <w:rFonts w:ascii="Narkisim" w:hAnsi="Narkisim" w:cs="Narkisim"/>
        </w:rPr>
        <w:t>.</w:t>
      </w:r>
    </w:p>
    <w:p w14:paraId="28ED343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(מד: מכת"י) כת' דכל היכא דנתרצה לבסוף חשבינן ליה זכות, משום דמצוה רמי עליה [להנשא], וסופו לינשא ועומד ליאסר בקרובותיה. אבל במקום שחושבין שלא יתרצה </w:t>
      </w:r>
      <w:r w:rsidRPr="004A44CF">
        <w:rPr>
          <w:rFonts w:ascii="Narkisim" w:hAnsi="Narkisim"/>
          <w:rtl/>
        </w:rPr>
        <w:lastRenderedPageBreak/>
        <w:t>אמרי' דהוה חוב. ואף במקום שהוא זכות גמור בצווח מעיקרא אין זכין לו שלא בפניו</w:t>
      </w:r>
      <w:r w:rsidRPr="004A44CF">
        <w:rPr>
          <w:rFonts w:ascii="Narkisim" w:hAnsi="Narkisim"/>
        </w:rPr>
        <w:t>.</w:t>
      </w:r>
    </w:p>
    <w:p w14:paraId="2EF7E40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(חולין לט.) הביא דיש שהק' האיך מהני שמא נתרצה הבן, הא הוה חוב לו. שהרי הבן מתחייב בשאר כסות ועונה</w:t>
      </w:r>
      <w:r w:rsidRPr="004A44CF">
        <w:rPr>
          <w:rStyle w:val="ac"/>
          <w:rFonts w:ascii="Narkisim" w:hAnsi="Narkisim"/>
          <w:rtl/>
        </w:rPr>
        <w:footnoteReference w:id="346"/>
      </w:r>
      <w:r w:rsidRPr="004A44CF">
        <w:rPr>
          <w:rFonts w:ascii="Narkisim" w:hAnsi="Narkisim"/>
        </w:rPr>
        <w:t xml:space="preserve">, </w:t>
      </w:r>
      <w:r w:rsidRPr="004A44CF">
        <w:rPr>
          <w:rFonts w:ascii="Narkisim" w:hAnsi="Narkisim"/>
          <w:rtl/>
        </w:rPr>
        <w:t xml:space="preserve">ונאסר בקרובותיה. והביא </w:t>
      </w:r>
      <w:r w:rsidRPr="004A44CF">
        <w:rPr>
          <w:rFonts w:ascii="Narkisim" w:hAnsi="Narkisim"/>
          <w:b/>
          <w:bCs/>
          <w:rtl/>
        </w:rPr>
        <w:t>י"א</w:t>
      </w:r>
      <w:r w:rsidRPr="004A44CF">
        <w:rPr>
          <w:rFonts w:ascii="Narkisim" w:hAnsi="Narkisim"/>
          <w:rtl/>
        </w:rPr>
        <w:t xml:space="preserve"> דאפי' דבר שהוא חוב לו, כיון שהוא רוצה נחשב זכות, וזכין</w:t>
      </w:r>
      <w:r w:rsidRPr="004A44CF">
        <w:rPr>
          <w:rStyle w:val="ac"/>
          <w:rFonts w:ascii="Narkisim" w:hAnsi="Narkisim"/>
          <w:rtl/>
        </w:rPr>
        <w:footnoteReference w:id="347"/>
      </w:r>
      <w:r w:rsidRPr="004A44CF">
        <w:rPr>
          <w:rFonts w:ascii="Narkisim" w:hAnsi="Narkisim"/>
        </w:rPr>
        <w:t xml:space="preserve">. </w:t>
      </w:r>
      <w:r w:rsidRPr="004A44CF">
        <w:rPr>
          <w:rFonts w:ascii="Narkisim" w:hAnsi="Narkisim"/>
          <w:rtl/>
        </w:rPr>
        <w:t>אלא בדבר שהוא חובה יכול לחזור בו</w:t>
      </w:r>
      <w:r w:rsidRPr="004A44CF">
        <w:rPr>
          <w:rStyle w:val="ac"/>
          <w:rFonts w:ascii="Narkisim" w:hAnsi="Narkisim"/>
          <w:rtl/>
        </w:rPr>
        <w:footnoteReference w:id="348"/>
      </w:r>
      <w:r w:rsidRPr="004A44CF">
        <w:rPr>
          <w:rFonts w:ascii="Narkisim" w:hAnsi="Narkisim"/>
        </w:rPr>
        <w:t xml:space="preserve"> </w:t>
      </w:r>
      <w:r w:rsidRPr="004A44CF">
        <w:rPr>
          <w:rFonts w:ascii="Narkisim" w:hAnsi="Narkisim"/>
          <w:rtl/>
        </w:rPr>
        <w:t>כל זמן שלא נודע לו, אבל במידי דזכות אינו חוזר. וה</w:t>
      </w:r>
      <w:r w:rsidRPr="004A44CF">
        <w:rPr>
          <w:rFonts w:ascii="Narkisim" w:hAnsi="Narkisim"/>
          <w:b/>
          <w:bCs/>
          <w:rtl/>
        </w:rPr>
        <w:t>רמב"ן</w:t>
      </w:r>
      <w:r w:rsidRPr="004A44CF">
        <w:rPr>
          <w:rFonts w:ascii="Narkisim" w:hAnsi="Narkisim"/>
          <w:rtl/>
        </w:rPr>
        <w:t xml:space="preserve"> חלק דאין חבין אלא מדעתו ובשליחותו. אלא דקידושין אינו חוב גמור, שרוצה לישאנה ולאסר בקרובותיה, מלישב בטל. ומצוה קעביד, וכל שישא אשה יאסר בקרובותיה</w:t>
      </w:r>
      <w:r w:rsidRPr="004A44CF">
        <w:rPr>
          <w:rFonts w:ascii="Narkisim" w:hAnsi="Narkisim"/>
        </w:rPr>
        <w:t>.</w:t>
      </w:r>
    </w:p>
    <w:p w14:paraId="76F41BD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(חולין) הביא </w:t>
      </w:r>
      <w:r w:rsidRPr="004A44CF">
        <w:rPr>
          <w:rFonts w:ascii="Narkisim" w:hAnsi="Narkisim"/>
          <w:b/>
          <w:bCs/>
          <w:rtl/>
        </w:rPr>
        <w:t>י"א</w:t>
      </w:r>
      <w:r w:rsidRPr="004A44CF">
        <w:rPr>
          <w:rFonts w:ascii="Narkisim" w:hAnsi="Narkisim"/>
          <w:rtl/>
        </w:rPr>
        <w:t xml:space="preserve"> דהכא מהני זכין משום דבן ניחא ליה במילי דאבוה. וכן הא דבסוגיין חיישינן שמא נתרצה האב הוא מטעם זהז, דמסתמא ניח"ל במה שבתו רוצה</w:t>
      </w:r>
      <w:r w:rsidRPr="004A44CF">
        <w:rPr>
          <w:rStyle w:val="ac"/>
          <w:rFonts w:ascii="Narkisim" w:hAnsi="Narkisim"/>
          <w:rtl/>
        </w:rPr>
        <w:footnoteReference w:id="349"/>
      </w:r>
      <w:r w:rsidRPr="004A44CF">
        <w:rPr>
          <w:rFonts w:ascii="Narkisim" w:hAnsi="Narkisim"/>
        </w:rPr>
        <w:t xml:space="preserve">. </w:t>
      </w:r>
      <w:r w:rsidRPr="004A44CF">
        <w:rPr>
          <w:rFonts w:ascii="Narkisim" w:hAnsi="Narkisim"/>
          <w:rtl/>
        </w:rPr>
        <w:t>ואע"פ שהוא חוב לו במקצת דהא נפיק מרשותו, מסתמא ניחא ליה. ומש"ה היכא דנתרצה אח"כ הוה כזכות לו</w:t>
      </w:r>
      <w:r w:rsidRPr="004A44CF">
        <w:rPr>
          <w:rFonts w:ascii="Narkisim" w:hAnsi="Narkisim"/>
        </w:rPr>
        <w:t>.</w:t>
      </w:r>
    </w:p>
    <w:p w14:paraId="0DDDCB0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(לז יב) הק' דדוקא כשזוכה חפץ לחבירו שייך גדר זכין, וכדמבואר ב</w:t>
      </w:r>
      <w:r w:rsidRPr="004A44CF">
        <w:rPr>
          <w:rFonts w:ascii="Narkisim" w:hAnsi="Narkisim"/>
          <w:b/>
          <w:bCs/>
          <w:rtl/>
        </w:rPr>
        <w:t>רשב"א</w:t>
      </w:r>
      <w:r w:rsidRPr="004A44CF">
        <w:rPr>
          <w:rFonts w:ascii="Narkisim" w:hAnsi="Narkisim"/>
          <w:rtl/>
        </w:rPr>
        <w:t xml:space="preserve"> (נדרים לו:) דשליחות מהני דוקא מדעתו</w:t>
      </w:r>
      <w:r w:rsidRPr="004A44CF">
        <w:rPr>
          <w:rStyle w:val="ac"/>
          <w:rFonts w:ascii="Narkisim" w:hAnsi="Narkisim"/>
          <w:rtl/>
        </w:rPr>
        <w:footnoteReference w:id="350"/>
      </w:r>
      <w:r w:rsidRPr="004A44CF">
        <w:rPr>
          <w:rFonts w:ascii="Narkisim" w:hAnsi="Narkisim"/>
        </w:rPr>
        <w:t xml:space="preserve">. </w:t>
      </w:r>
      <w:r w:rsidRPr="004A44CF">
        <w:rPr>
          <w:rFonts w:ascii="Narkisim" w:hAnsi="Narkisim"/>
          <w:rtl/>
        </w:rPr>
        <w:t>[וכמש"כ בקצות רמג ח, הו' לעיל מב.]. א"כ האיך מהני קידושין מדין זכין. ותי' דגבי המקדש</w:t>
      </w:r>
      <w:r w:rsidRPr="004A44CF">
        <w:rPr>
          <w:rStyle w:val="ac"/>
          <w:rFonts w:ascii="Narkisim" w:hAnsi="Narkisim"/>
          <w:rtl/>
        </w:rPr>
        <w:footnoteReference w:id="351"/>
      </w:r>
      <w:r w:rsidRPr="004A44CF">
        <w:rPr>
          <w:rFonts w:ascii="Narkisim" w:hAnsi="Narkisim"/>
        </w:rPr>
        <w:t xml:space="preserve"> </w:t>
      </w:r>
      <w:r w:rsidRPr="004A44CF">
        <w:rPr>
          <w:rFonts w:ascii="Narkisim" w:hAnsi="Narkisim"/>
          <w:rtl/>
        </w:rPr>
        <w:t>הו"ל כמו זוכה חפץ לחבירו, וה"ה דזוכה לו אשה</w:t>
      </w:r>
      <w:r w:rsidRPr="004A44CF">
        <w:rPr>
          <w:rFonts w:ascii="Narkisim" w:hAnsi="Narkisim"/>
        </w:rPr>
        <w:t>.</w:t>
      </w:r>
    </w:p>
    <w:p w14:paraId="10C261A6" w14:textId="77777777" w:rsidR="008D45EE" w:rsidRPr="004A44CF" w:rsidRDefault="00000000" w:rsidP="008F786F">
      <w:pPr>
        <w:pStyle w:val="a8"/>
        <w:bidi/>
        <w:rPr>
          <w:rFonts w:ascii="Narkisim" w:hAnsi="Narkisim"/>
        </w:rPr>
      </w:pPr>
      <w:r w:rsidRPr="004A44CF">
        <w:rPr>
          <w:rFonts w:ascii="Narkisim" w:hAnsi="Narkisim"/>
          <w:rtl/>
        </w:rPr>
        <w:t>וכ"כ ה</w:t>
      </w:r>
      <w:r w:rsidRPr="004A44CF">
        <w:rPr>
          <w:rFonts w:ascii="Narkisim" w:hAnsi="Narkisim"/>
          <w:b/>
          <w:bCs/>
          <w:rtl/>
        </w:rPr>
        <w:t>קצות</w:t>
      </w:r>
      <w:r w:rsidRPr="004A44CF">
        <w:rPr>
          <w:rFonts w:ascii="Narkisim" w:hAnsi="Narkisim"/>
          <w:rtl/>
        </w:rPr>
        <w:t xml:space="preserve"> (שפב ב) דהיכא דגילה דעתו שרוצה לעשות ע"י שליח, מהני שליח מדין זכין. והק' א"כ יהני אומר אמרו, כיון דגילה דעתו. ותי' דזכין הוה דוקא במה שזוכה לו מעלמא דבר חדש, אבל דבר שהוא של בעלים ל"ש זכין אלא שליחות</w:t>
      </w:r>
      <w:r w:rsidRPr="004A44CF">
        <w:rPr>
          <w:rStyle w:val="ac"/>
          <w:rFonts w:ascii="Narkisim" w:hAnsi="Narkisim"/>
          <w:rtl/>
        </w:rPr>
        <w:footnoteReference w:id="352"/>
      </w:r>
      <w:r w:rsidRPr="004A44CF">
        <w:rPr>
          <w:rFonts w:ascii="Narkisim" w:hAnsi="Narkisim"/>
        </w:rPr>
        <w:t xml:space="preserve">. </w:t>
      </w:r>
      <w:r w:rsidRPr="004A44CF">
        <w:rPr>
          <w:rFonts w:ascii="Narkisim" w:hAnsi="Narkisim"/>
          <w:rtl/>
        </w:rPr>
        <w:t>וב</w:t>
      </w:r>
      <w:r w:rsidRPr="004A44CF">
        <w:rPr>
          <w:rFonts w:ascii="Narkisim" w:hAnsi="Narkisim"/>
          <w:b/>
          <w:bCs/>
          <w:rtl/>
        </w:rPr>
        <w:t>חי' ר' שמעון</w:t>
      </w:r>
      <w:r w:rsidRPr="004A44CF">
        <w:rPr>
          <w:rFonts w:ascii="Narkisim" w:hAnsi="Narkisim"/>
          <w:rtl/>
        </w:rPr>
        <w:t xml:space="preserve"> (יט) חלק דמהני זכין אף כשאינו מקנה לו דבר חדש, ומהני הפרשת תרומה אפי' משלו על של חבירו. וכן מהני זכין בגירות (כתובות יא.), אף דאינו מקנה לו דבר חדש. ומנין לנו לבדות כללים חדשים בדין זכין</w:t>
      </w:r>
      <w:r w:rsidRPr="004A44CF">
        <w:rPr>
          <w:rFonts w:ascii="Narkisim" w:hAnsi="Narkisim"/>
        </w:rPr>
        <w:t>.</w:t>
      </w:r>
    </w:p>
    <w:p w14:paraId="0C28E730"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תוס' ריה"ז</w:t>
      </w:r>
      <w:r w:rsidRPr="004A44CF">
        <w:rPr>
          <w:rFonts w:ascii="Narkisim" w:hAnsi="Narkisim" w:cs="Narkisim"/>
          <w:rtl/>
        </w:rPr>
        <w:t xml:space="preserve"> הק' אם לא עשאו שליח ל"מ שנתרצה הבן, ובשלמא גבי ממון תלי בדעת נותן, והמקבל צריך רק לזכות במתנה. ומש"ה מהני זכין ע"י אחר, דזכין לאדם שלא בפניו. אבל בקידושין צריך שיאמר דברים</w:t>
      </w:r>
      <w:r w:rsidRPr="004A44CF">
        <w:rPr>
          <w:rStyle w:val="ac"/>
          <w:rFonts w:ascii="Narkisim" w:hAnsi="Narkisim" w:cs="Narkisim"/>
          <w:rtl/>
        </w:rPr>
        <w:footnoteReference w:id="353"/>
      </w:r>
      <w:r w:rsidRPr="004A44CF">
        <w:rPr>
          <w:rFonts w:ascii="Narkisim" w:hAnsi="Narkisim" w:cs="Narkisim"/>
        </w:rPr>
        <w:t xml:space="preserve"> </w:t>
      </w:r>
      <w:r w:rsidRPr="004A44CF">
        <w:rPr>
          <w:rFonts w:ascii="Narkisim" w:hAnsi="Narkisim" w:cs="Narkisim"/>
          <w:rtl/>
        </w:rPr>
        <w:t xml:space="preserve">שיקנה בהם האשה. והא דמהני קידושין ע"י אחר, משום דשלוחו של אדם כמותו. </w:t>
      </w:r>
      <w:r w:rsidRPr="004A44CF">
        <w:rPr>
          <w:rFonts w:ascii="Narkisim" w:hAnsi="Narkisim" w:cs="Narkisim"/>
          <w:szCs w:val="20"/>
          <w:rtl/>
        </w:rPr>
        <w:t>[ומבואר דכוונתו דזכיה אינו בתורת שליחות, ובקידושין בעי 'מעשה קידושין'. משא"כ בממון דמהני מעשה המזכה עבורו חבירו. ובזה פליג הרא"ש (הנ"ל) דזכיה מטעם שליחות]</w:t>
      </w:r>
      <w:r w:rsidRPr="004A44CF">
        <w:rPr>
          <w:rFonts w:ascii="Narkisim" w:hAnsi="Narkisim" w:cs="Narkisim"/>
          <w:szCs w:val="20"/>
        </w:rPr>
        <w:t>.</w:t>
      </w:r>
    </w:p>
    <w:p w14:paraId="1839D3A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(על הש"ס מא., סטנסל קפז) דייק מדברי הרמב"ם</w:t>
      </w:r>
      <w:r w:rsidRPr="004A44CF">
        <w:rPr>
          <w:rStyle w:val="ac"/>
          <w:rFonts w:ascii="Narkisim" w:hAnsi="Narkisim"/>
          <w:rtl/>
        </w:rPr>
        <w:footnoteReference w:id="354"/>
      </w:r>
      <w:r w:rsidRPr="004A44CF">
        <w:rPr>
          <w:rFonts w:ascii="Narkisim" w:hAnsi="Narkisim"/>
        </w:rPr>
        <w:t xml:space="preserve"> </w:t>
      </w:r>
      <w:r w:rsidRPr="004A44CF">
        <w:rPr>
          <w:rFonts w:ascii="Narkisim" w:hAnsi="Narkisim"/>
          <w:rtl/>
        </w:rPr>
        <w:t>דל"מ זכיה לקדש לו אשה, וביאר דבקנינים מהני זכין כאילו יש כאן דעת קונה או מקנה. אבל בקידושין פשיטא</w:t>
      </w:r>
      <w:r w:rsidRPr="004A44CF">
        <w:rPr>
          <w:rStyle w:val="ac"/>
          <w:rFonts w:ascii="Narkisim" w:hAnsi="Narkisim"/>
          <w:rtl/>
        </w:rPr>
        <w:footnoteReference w:id="355"/>
      </w:r>
      <w:r w:rsidRPr="004A44CF">
        <w:rPr>
          <w:rFonts w:ascii="Narkisim" w:hAnsi="Narkisim"/>
        </w:rPr>
        <w:t xml:space="preserve"> </w:t>
      </w:r>
      <w:r w:rsidRPr="004A44CF">
        <w:rPr>
          <w:rFonts w:ascii="Narkisim" w:hAnsi="Narkisim"/>
          <w:rtl/>
        </w:rPr>
        <w:t xml:space="preserve">לא מהני </w:t>
      </w:r>
      <w:r w:rsidRPr="004A44CF">
        <w:rPr>
          <w:rFonts w:ascii="Narkisim" w:hAnsi="Narkisim"/>
          <w:rtl/>
        </w:rPr>
        <w:lastRenderedPageBreak/>
        <w:t>זכין למקדש, דבעי מעשה דידיה, כיון דאמרה תורה כי יקח [דדרשינן לעיל ה: דלא מהני ע"י מעשה דידה] דבעי מעשה קיחה של המקדש. וה"ה דלא מהני של אדם אחר</w:t>
      </w:r>
      <w:r w:rsidRPr="004A44CF">
        <w:rPr>
          <w:rStyle w:val="ac"/>
          <w:rFonts w:ascii="Narkisim" w:hAnsi="Narkisim"/>
          <w:rtl/>
        </w:rPr>
        <w:footnoteReference w:id="356"/>
      </w:r>
      <w:r w:rsidRPr="004A44CF">
        <w:rPr>
          <w:rFonts w:ascii="Narkisim" w:hAnsi="Narkisim"/>
        </w:rPr>
        <w:t xml:space="preserve">. </w:t>
      </w:r>
      <w:r w:rsidRPr="004A44CF">
        <w:rPr>
          <w:rFonts w:ascii="Narkisim" w:hAnsi="Narkisim"/>
          <w:rtl/>
        </w:rPr>
        <w:t>[וע"ע ברכ"ש י]</w:t>
      </w:r>
      <w:r w:rsidRPr="004A44CF">
        <w:rPr>
          <w:rFonts w:ascii="Narkisim" w:hAnsi="Narkisim"/>
        </w:rPr>
        <w:t>.</w:t>
      </w:r>
    </w:p>
    <w:p w14:paraId="7D79CF3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רא"ש</w:t>
      </w:r>
      <w:r w:rsidRPr="004A44CF">
        <w:rPr>
          <w:rFonts w:ascii="Narkisim" w:hAnsi="Narkisim" w:cs="Narkisim"/>
          <w:rtl/>
        </w:rPr>
        <w:t xml:space="preserve"> (ז) כת' דיש לדקדק מכאן דכל היכא דגילה דעתו לשדכן שהוא חפץ באשה פלונית, יוכל לקדשה לו בלא מינוי שליחות. דלא מסתבר לחלק בין אב לאדם מעלמא</w:t>
      </w:r>
      <w:r w:rsidRPr="004A44CF">
        <w:rPr>
          <w:rStyle w:val="ac"/>
          <w:rFonts w:ascii="Narkisim" w:hAnsi="Narkisim" w:cs="Narkisim"/>
          <w:rtl/>
        </w:rPr>
        <w:footnoteReference w:id="357"/>
      </w:r>
      <w:r w:rsidRPr="004A44CF">
        <w:rPr>
          <w:rFonts w:ascii="Narkisim" w:hAnsi="Narkisim" w:cs="Narkisim"/>
        </w:rPr>
        <w:t xml:space="preserve">. </w:t>
      </w:r>
      <w:r w:rsidRPr="004A44CF">
        <w:rPr>
          <w:rFonts w:ascii="Narkisim" w:hAnsi="Narkisim" w:cs="Narkisim"/>
          <w:rtl/>
        </w:rPr>
        <w:t xml:space="preserve">וכ"כ </w:t>
      </w:r>
      <w:r w:rsidRPr="004A44CF">
        <w:rPr>
          <w:rFonts w:ascii="Narkisim" w:hAnsi="Narkisim" w:cs="Narkisim"/>
          <w:b/>
          <w:bCs/>
          <w:rtl/>
        </w:rPr>
        <w:t>ר"ח</w:t>
      </w:r>
      <w:r w:rsidRPr="004A44CF">
        <w:rPr>
          <w:rFonts w:ascii="Narkisim" w:hAnsi="Narkisim" w:cs="Narkisim"/>
          <w:rtl/>
        </w:rPr>
        <w:t xml:space="preserve"> (הו' ברשב"א לעיל ז.) דאפי'</w:t>
      </w:r>
      <w:r w:rsidRPr="004A44CF">
        <w:rPr>
          <w:rStyle w:val="ac"/>
          <w:rFonts w:ascii="Narkisim" w:hAnsi="Narkisim" w:cs="Narkisim"/>
          <w:rtl/>
        </w:rPr>
        <w:footnoteReference w:id="358"/>
      </w:r>
      <w:r w:rsidRPr="004A44CF">
        <w:rPr>
          <w:rFonts w:ascii="Narkisim" w:hAnsi="Narkisim" w:cs="Narkisim"/>
          <w:rtl/>
        </w:rPr>
        <w:t xml:space="preserve"> ארצי קמיה וקידשה מקודשת. וכדאיתא בסוגיין. וה</w:t>
      </w:r>
      <w:r w:rsidRPr="004A44CF">
        <w:rPr>
          <w:rFonts w:ascii="Narkisim" w:hAnsi="Narkisim" w:cs="Narkisim"/>
          <w:b/>
          <w:bCs/>
          <w:rtl/>
        </w:rPr>
        <w:t>רשב"א</w:t>
      </w:r>
      <w:r w:rsidRPr="004A44CF">
        <w:rPr>
          <w:rFonts w:ascii="Narkisim" w:hAnsi="Narkisim" w:cs="Narkisim"/>
          <w:rtl/>
        </w:rPr>
        <w:t xml:space="preserve"> (שם) הק' א"כ אמאי בעי ארצי קמי, הא אף בלא"ה הוה זכות שתהא אשה זו קנויה לו, וזכין לאדם שלא בפניו. וכת' דאפשר דהוה חובה, שמא רוצה באחרת</w:t>
      </w:r>
      <w:r w:rsidRPr="004A44CF">
        <w:rPr>
          <w:rStyle w:val="ac"/>
          <w:rFonts w:ascii="Narkisim" w:hAnsi="Narkisim" w:cs="Narkisim"/>
          <w:rtl/>
        </w:rPr>
        <w:footnoteReference w:id="359"/>
      </w:r>
      <w:r w:rsidRPr="004A44CF">
        <w:rPr>
          <w:rFonts w:ascii="Narkisim" w:hAnsi="Narkisim" w:cs="Narkisim"/>
        </w:rPr>
        <w:t>.</w:t>
      </w:r>
    </w:p>
    <w:p w14:paraId="450F3C22"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חזו"א</w:t>
      </w:r>
      <w:r w:rsidRPr="004A44CF">
        <w:rPr>
          <w:rFonts w:ascii="Narkisim" w:hAnsi="Narkisim"/>
          <w:rtl/>
        </w:rPr>
        <w:t xml:space="preserve"> (מט ט) דן האם כל שגילה דעתו נחשב זכות. או שמא אף דחפץ בכך לא הוה זכות. ושמא רוצה לקדש בעצמו ובמעותיו. ודוקא הכא דארצי קמיה [ורמז שרוצה שיקדש מדין זכין]</w:t>
      </w:r>
      <w:r w:rsidRPr="004A44CF">
        <w:rPr>
          <w:rFonts w:ascii="Narkisim" w:hAnsi="Narkisim"/>
        </w:rPr>
        <w:t>.</w:t>
      </w:r>
    </w:p>
    <w:p w14:paraId="7482C561"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 יצחק בר' יהודה</w:t>
      </w:r>
      <w:r w:rsidRPr="004A44CF">
        <w:rPr>
          <w:rStyle w:val="ac"/>
          <w:rFonts w:ascii="Narkisim" w:hAnsi="Narkisim" w:cs="Narkisim"/>
          <w:rtl/>
        </w:rPr>
        <w:footnoteReference w:id="360"/>
      </w:r>
      <w:r w:rsidRPr="004A44CF">
        <w:rPr>
          <w:rFonts w:ascii="Narkisim" w:hAnsi="Narkisim" w:cs="Narkisim"/>
        </w:rPr>
        <w:t xml:space="preserve"> </w:t>
      </w:r>
      <w:r w:rsidRPr="004A44CF">
        <w:rPr>
          <w:rFonts w:ascii="Narkisim" w:hAnsi="Narkisim" w:cs="Narkisim"/>
          <w:rtl/>
        </w:rPr>
        <w:t>(הו' במהרי"ק לב, בתשובה לר' נתן המכירי) דאב שקידש לבנו הקטן אשה, צריכה גט, שמצינו בכל מקום שזכין לאדם שלא בפניו</w:t>
      </w:r>
      <w:r w:rsidRPr="004A44CF">
        <w:rPr>
          <w:rStyle w:val="ac"/>
          <w:rFonts w:ascii="Narkisim" w:hAnsi="Narkisim" w:cs="Narkisim"/>
          <w:rtl/>
        </w:rPr>
        <w:footnoteReference w:id="361"/>
      </w:r>
      <w:r w:rsidRPr="004A44CF">
        <w:rPr>
          <w:rFonts w:ascii="Narkisim" w:hAnsi="Narkisim" w:cs="Narkisim"/>
        </w:rPr>
        <w:t xml:space="preserve">. </w:t>
      </w:r>
      <w:r w:rsidRPr="004A44CF">
        <w:rPr>
          <w:rFonts w:ascii="Narkisim" w:hAnsi="Narkisim" w:cs="Narkisim"/>
          <w:rtl/>
        </w:rPr>
        <w:t>ועוד במעשה שהיה שלא מיחה בקידושי אביו עד שהיה בן י"ג וחצי, חיישינן דארצויי ארצי קמיה אחר שגדל ושתק ואח"כ חזר בו, ומש"ה צריכה גט</w:t>
      </w:r>
      <w:r w:rsidRPr="004A44CF">
        <w:rPr>
          <w:rStyle w:val="ac"/>
          <w:rFonts w:ascii="Narkisim" w:hAnsi="Narkisim" w:cs="Narkisim"/>
          <w:rtl/>
        </w:rPr>
        <w:footnoteReference w:id="362"/>
      </w:r>
      <w:r w:rsidRPr="004A44CF">
        <w:rPr>
          <w:rFonts w:ascii="Narkisim" w:hAnsi="Narkisim" w:cs="Narkisim"/>
        </w:rPr>
        <w:t xml:space="preserve">. </w:t>
      </w:r>
      <w:r w:rsidRPr="004A44CF">
        <w:rPr>
          <w:rFonts w:ascii="Narkisim" w:hAnsi="Narkisim" w:cs="Narkisim"/>
          <w:rtl/>
        </w:rPr>
        <w:t>והביא דנח' עליו ר' שלמה בר' שמשון ור' קלונימוס איש רומי. והמהרי"ק האריך לדון דתלי בראשונים איך קי''ל בסוגיין</w:t>
      </w:r>
      <w:r w:rsidRPr="004A44CF">
        <w:rPr>
          <w:rStyle w:val="ac"/>
          <w:rFonts w:ascii="Narkisim" w:hAnsi="Narkisim" w:cs="Narkisim"/>
          <w:rtl/>
        </w:rPr>
        <w:footnoteReference w:id="363"/>
      </w:r>
      <w:r w:rsidRPr="004A44CF">
        <w:rPr>
          <w:rFonts w:ascii="Narkisim" w:hAnsi="Narkisim" w:cs="Narkisim"/>
        </w:rPr>
        <w:t>.</w:t>
      </w:r>
    </w:p>
    <w:p w14:paraId="57DB230E"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שו"ת ב"י</w:t>
      </w:r>
      <w:r w:rsidRPr="004A44CF">
        <w:rPr>
          <w:rFonts w:ascii="Narkisim" w:hAnsi="Narkisim"/>
          <w:rtl/>
        </w:rPr>
        <w:t xml:space="preserve"> (דיני קידושין ז) הק' דגבי קטן אינו זכות כלל, דקטן הוה שלא בפניו. [ול"מ לגלות דעתו דניחא ליה באשה זו]</w:t>
      </w:r>
      <w:r w:rsidRPr="004A44CF">
        <w:rPr>
          <w:rStyle w:val="ac"/>
          <w:rFonts w:ascii="Narkisim" w:hAnsi="Narkisim"/>
          <w:rtl/>
        </w:rPr>
        <w:footnoteReference w:id="364"/>
      </w:r>
      <w:r w:rsidRPr="004A44CF">
        <w:rPr>
          <w:rFonts w:ascii="Narkisim" w:hAnsi="Narkisim"/>
        </w:rPr>
        <w:t>.</w:t>
      </w:r>
    </w:p>
    <w:p w14:paraId="0CDCC401" w14:textId="77777777" w:rsidR="008D45EE" w:rsidRPr="004A44CF" w:rsidRDefault="00000000" w:rsidP="008F786F">
      <w:pPr>
        <w:bidi/>
        <w:rPr>
          <w:rFonts w:ascii="Narkisim" w:hAnsi="Narkisim" w:cs="Narkisim"/>
        </w:rPr>
      </w:pPr>
      <w:r w:rsidRPr="004A44CF">
        <w:rPr>
          <w:rFonts w:ascii="Narkisim" w:hAnsi="Narkisim" w:cs="Narkisim"/>
          <w:i/>
          <w:iCs/>
          <w:szCs w:val="20"/>
          <w:rtl/>
        </w:rPr>
        <w:t>עדים</w:t>
      </w:r>
      <w:r w:rsidRPr="004A44CF">
        <w:rPr>
          <w:rFonts w:ascii="Narkisim" w:hAnsi="Narkisim" w:cs="Narkisim"/>
          <w:rtl/>
        </w:rPr>
        <w:t xml:space="preserve"> - ה</w:t>
      </w:r>
      <w:r w:rsidRPr="004A44CF">
        <w:rPr>
          <w:rFonts w:ascii="Narkisim" w:hAnsi="Narkisim" w:cs="Narkisim"/>
          <w:b/>
          <w:bCs/>
          <w:rtl/>
        </w:rPr>
        <w:t>רא"ש</w:t>
      </w:r>
      <w:r w:rsidRPr="004A44CF">
        <w:rPr>
          <w:rFonts w:ascii="Narkisim" w:hAnsi="Narkisim" w:cs="Narkisim"/>
          <w:rtl/>
        </w:rPr>
        <w:t xml:space="preserve"> (והמרדכי תקיג) כת' דיש לדקדק מכאן דמינוי שליחות אי"צ עדים. דאת"ל דצריך עדים ל"מ ארצי בעלמא. [והו' לעיל בזה מח']. ומבואר דהרא"ש דייק מסוגיין דאת"ל דצריך עדות, ל"מ אומדנא בעלמא. וה</w:t>
      </w:r>
      <w:r w:rsidRPr="004A44CF">
        <w:rPr>
          <w:rFonts w:ascii="Narkisim" w:hAnsi="Narkisim" w:cs="Narkisim"/>
          <w:b/>
          <w:bCs/>
          <w:rtl/>
        </w:rPr>
        <w:t>בי"ש</w:t>
      </w:r>
      <w:r w:rsidRPr="004A44CF">
        <w:rPr>
          <w:rFonts w:ascii="Narkisim" w:hAnsi="Narkisim" w:cs="Narkisim"/>
          <w:rtl/>
        </w:rPr>
        <w:t xml:space="preserve"> </w:t>
      </w:r>
      <w:r w:rsidRPr="004A44CF">
        <w:rPr>
          <w:rFonts w:ascii="Narkisim" w:hAnsi="Narkisim" w:cs="Narkisim"/>
          <w:szCs w:val="20"/>
          <w:rtl/>
        </w:rPr>
        <w:t>(לה יב, וכ"מ בחלק"מ שם)</w:t>
      </w:r>
      <w:r w:rsidRPr="004A44CF">
        <w:rPr>
          <w:rFonts w:ascii="Narkisim" w:hAnsi="Narkisim" w:cs="Narkisim"/>
          <w:rtl/>
        </w:rPr>
        <w:t xml:space="preserve"> כת' דלדעת הראשונים דבעי עדים, י"ל דגילה דעתו בפני עדים. [וסגי שהעדים יודעים את האומדנא]. אך ה</w:t>
      </w:r>
      <w:r w:rsidRPr="004A44CF">
        <w:rPr>
          <w:rFonts w:ascii="Narkisim" w:hAnsi="Narkisim" w:cs="Narkisim"/>
          <w:b/>
          <w:bCs/>
          <w:rtl/>
        </w:rPr>
        <w:t>שער"י</w:t>
      </w:r>
      <w:r w:rsidRPr="004A44CF">
        <w:rPr>
          <w:rFonts w:ascii="Narkisim" w:hAnsi="Narkisim" w:cs="Narkisim"/>
          <w:rtl/>
        </w:rPr>
        <w:t xml:space="preserve"> (ז טו) דן דל"מ עדות לקיומא על גילוי דעת</w:t>
      </w:r>
      <w:r w:rsidRPr="004A44CF">
        <w:rPr>
          <w:rFonts w:ascii="Narkisim" w:hAnsi="Narkisim" w:cs="Narkisim"/>
        </w:rPr>
        <w:t>.</w:t>
      </w:r>
    </w:p>
    <w:p w14:paraId="0C580DC4" w14:textId="77777777" w:rsidR="008D45EE" w:rsidRPr="004A44CF" w:rsidRDefault="00000000" w:rsidP="008F786F">
      <w:pPr>
        <w:bidi/>
        <w:rPr>
          <w:rFonts w:ascii="Narkisim" w:hAnsi="Narkisim" w:cs="Narkisim"/>
        </w:rPr>
      </w:pPr>
      <w:r w:rsidRPr="004A44CF">
        <w:rPr>
          <w:rFonts w:ascii="Narkisim" w:hAnsi="Narkisim" w:cs="Narkisim"/>
          <w:u w:val="single"/>
          <w:rtl/>
        </w:rPr>
        <w:t>שם. ארצי</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הבן לפני האב. אבל ה</w:t>
      </w:r>
      <w:r w:rsidRPr="004A44CF">
        <w:rPr>
          <w:rFonts w:ascii="Narkisim" w:hAnsi="Narkisim" w:cs="Narkisim"/>
          <w:b/>
          <w:bCs/>
          <w:rtl/>
        </w:rPr>
        <w:t>תוס' רי"ד</w:t>
      </w:r>
      <w:r w:rsidRPr="004A44CF">
        <w:rPr>
          <w:rFonts w:ascii="Narkisim" w:hAnsi="Narkisim" w:cs="Narkisim"/>
          <w:rtl/>
        </w:rPr>
        <w:t xml:space="preserve"> פי' דהאב ארצי קמיה מילי דשליחות, ושתק הבן. [והראשונים הביאו גירסא 'ושתיק']. ועי"ז מסתמא הוה שלוחו. [ול"ש לדין זכין כלל]. [הרמב"ן דחה דלא משמע כן]</w:t>
      </w:r>
      <w:r w:rsidRPr="004A44CF">
        <w:rPr>
          <w:rFonts w:ascii="Narkisim" w:hAnsi="Narkisim" w:cs="Narkisim"/>
        </w:rPr>
        <w:t>.</w:t>
      </w:r>
    </w:p>
    <w:p w14:paraId="2914E2E9"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תוס' ריה"ז</w:t>
      </w:r>
      <w:r w:rsidRPr="004A44CF">
        <w:rPr>
          <w:rFonts w:ascii="Narkisim" w:hAnsi="Narkisim"/>
          <w:rtl/>
        </w:rPr>
        <w:t xml:space="preserve"> </w:t>
      </w:r>
      <w:r w:rsidRPr="004A44CF">
        <w:rPr>
          <w:rFonts w:ascii="Narkisim" w:hAnsi="Narkisim"/>
          <w:szCs w:val="20"/>
          <w:rtl/>
        </w:rPr>
        <w:t>(ושיטה לנ"ל בפי' הב')</w:t>
      </w:r>
      <w:r w:rsidRPr="004A44CF">
        <w:rPr>
          <w:rFonts w:ascii="Narkisim" w:hAnsi="Narkisim"/>
          <w:rtl/>
        </w:rPr>
        <w:t xml:space="preserve"> פי' דארצי [האב קמי הבן] אחר מעשה שקידשה. והואיל </w:t>
      </w:r>
      <w:r w:rsidRPr="004A44CF">
        <w:rPr>
          <w:rFonts w:ascii="Narkisim" w:hAnsi="Narkisim"/>
          <w:rtl/>
        </w:rPr>
        <w:lastRenderedPageBreak/>
        <w:t>ושתק ודאי נתרצה</w:t>
      </w:r>
      <w:r w:rsidRPr="004A44CF">
        <w:rPr>
          <w:rFonts w:ascii="Narkisim" w:hAnsi="Narkisim"/>
        </w:rPr>
        <w:t>.</w:t>
      </w:r>
    </w:p>
    <w:p w14:paraId="2151BBC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(לעיל ז.) הביא בשם ה</w:t>
      </w:r>
      <w:r w:rsidRPr="004A44CF">
        <w:rPr>
          <w:rFonts w:ascii="Narkisim" w:hAnsi="Narkisim"/>
          <w:b/>
          <w:bCs/>
          <w:rtl/>
        </w:rPr>
        <w:t>עיטור</w:t>
      </w:r>
      <w:r w:rsidRPr="004A44CF">
        <w:rPr>
          <w:rFonts w:ascii="Narkisim" w:hAnsi="Narkisim"/>
          <w:rtl/>
        </w:rPr>
        <w:t xml:space="preserve"> דמהני ריצוי אחר הקידושין. וה</w:t>
      </w:r>
      <w:r w:rsidRPr="004A44CF">
        <w:rPr>
          <w:rFonts w:ascii="Narkisim" w:hAnsi="Narkisim"/>
          <w:b/>
          <w:bCs/>
          <w:rtl/>
        </w:rPr>
        <w:t>רשב"א</w:t>
      </w:r>
      <w:r w:rsidRPr="004A44CF">
        <w:rPr>
          <w:rFonts w:ascii="Narkisim" w:hAnsi="Narkisim"/>
          <w:rtl/>
        </w:rPr>
        <w:t xml:space="preserve"> כת' דאין נראה. ולכאורה הטעם דמהני דהוה מעות פקדון אצל המקדש עד שיתרצה האב [וכמ"ש הרשב"א מד: גבי בת]. [וצ"ב אמאי לא ניחא לרשב"א בזה]</w:t>
      </w:r>
      <w:r w:rsidRPr="004A44CF">
        <w:rPr>
          <w:rFonts w:ascii="Narkisim" w:hAnsi="Narkisim"/>
        </w:rPr>
        <w:t>.</w:t>
      </w:r>
    </w:p>
    <w:p w14:paraId="579E289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הביא די"ג ארצי קמיה 'ושתיק'. וה</w:t>
      </w:r>
      <w:r w:rsidRPr="004A44CF">
        <w:rPr>
          <w:rFonts w:ascii="Narkisim" w:hAnsi="Narkisim" w:cs="Narkisim"/>
          <w:b/>
          <w:bCs/>
          <w:rtl/>
        </w:rPr>
        <w:t>שיטה לנ"ל</w:t>
      </w:r>
      <w:r w:rsidRPr="004A44CF">
        <w:rPr>
          <w:rFonts w:ascii="Narkisim" w:hAnsi="Narkisim" w:cs="Narkisim"/>
          <w:rtl/>
        </w:rPr>
        <w:t xml:space="preserve"> הק' הא שמא חזר בו. ודן דהוה ספק ספיקא [שמא לא נתרצה, ואף נתרצה שמא חזר בו]. ותי' דאי ארצי לא חיישינן שחזר בו</w:t>
      </w:r>
      <w:r w:rsidRPr="004A44CF">
        <w:rPr>
          <w:rFonts w:ascii="Narkisim" w:hAnsi="Narkisim" w:cs="Narkisim"/>
        </w:rPr>
        <w:t>.</w:t>
      </w:r>
    </w:p>
    <w:p w14:paraId="698844DB" w14:textId="77777777" w:rsidR="008D45EE" w:rsidRPr="004A44CF" w:rsidRDefault="00000000" w:rsidP="008F786F">
      <w:pPr>
        <w:bidi/>
        <w:rPr>
          <w:rFonts w:ascii="Narkisim" w:hAnsi="Narkisim" w:cs="Narkisim"/>
        </w:rPr>
      </w:pPr>
      <w:r w:rsidRPr="004A44CF">
        <w:rPr>
          <w:rFonts w:ascii="Narkisim" w:hAnsi="Narkisim" w:cs="Narkisim"/>
          <w:u w:val="single"/>
          <w:rtl/>
        </w:rPr>
        <w:t>א"ל בפירוש אמר מר דלא ס"ל הא דרב ושמואל וכו'</w:t>
      </w:r>
      <w:r w:rsidRPr="004A44CF">
        <w:rPr>
          <w:rFonts w:ascii="Narkisim" w:hAnsi="Narkisim" w:cs="Narkisim"/>
          <w:rtl/>
        </w:rPr>
        <w:t>. [דרבינא אינו חושש שמא נתרצה האב]. פ</w:t>
      </w:r>
      <w:r w:rsidRPr="004A44CF">
        <w:rPr>
          <w:rFonts w:ascii="Narkisim" w:hAnsi="Narkisim" w:cs="Narkisim"/>
          <w:b/>
          <w:bCs/>
          <w:rtl/>
        </w:rPr>
        <w:t>רש"י</w:t>
      </w:r>
      <w:r w:rsidRPr="004A44CF">
        <w:rPr>
          <w:rFonts w:ascii="Narkisim" w:hAnsi="Narkisim" w:cs="Narkisim"/>
          <w:rtl/>
        </w:rPr>
        <w:t xml:space="preserve"> אא"כ שמענו. וה</w:t>
      </w:r>
      <w:r w:rsidRPr="004A44CF">
        <w:rPr>
          <w:rFonts w:ascii="Narkisim" w:hAnsi="Narkisim" w:cs="Narkisim"/>
          <w:b/>
          <w:bCs/>
          <w:rtl/>
        </w:rPr>
        <w:t>רמב"ן</w:t>
      </w:r>
      <w:r w:rsidRPr="004A44CF">
        <w:rPr>
          <w:rFonts w:ascii="Narkisim" w:hAnsi="Narkisim" w:cs="Narkisim"/>
          <w:rtl/>
        </w:rPr>
        <w:t xml:space="preserve"> דייק דהיכא דשמענו שנתרצה האב מקודשת. [וכ"ד </w:t>
      </w:r>
      <w:r w:rsidRPr="004A44CF">
        <w:rPr>
          <w:rFonts w:ascii="Narkisim" w:hAnsi="Narkisim" w:cs="Narkisim"/>
          <w:b/>
          <w:bCs/>
          <w:rtl/>
        </w:rPr>
        <w:t>תוס</w:t>
      </w:r>
      <w:r w:rsidRPr="004A44CF">
        <w:rPr>
          <w:rFonts w:ascii="Narkisim" w:hAnsi="Narkisim" w:cs="Narkisim"/>
          <w:rtl/>
        </w:rPr>
        <w:t>' וה</w:t>
      </w:r>
      <w:r w:rsidRPr="004A44CF">
        <w:rPr>
          <w:rFonts w:ascii="Narkisim" w:hAnsi="Narkisim" w:cs="Narkisim"/>
          <w:b/>
          <w:bCs/>
          <w:rtl/>
        </w:rPr>
        <w:t>רא"ש</w:t>
      </w:r>
      <w:r w:rsidRPr="004A44CF">
        <w:rPr>
          <w:rFonts w:ascii="Narkisim" w:hAnsi="Narkisim" w:cs="Narkisim"/>
          <w:rtl/>
        </w:rPr>
        <w:t>]. אבל ה</w:t>
      </w:r>
      <w:r w:rsidRPr="004A44CF">
        <w:rPr>
          <w:rFonts w:ascii="Narkisim" w:hAnsi="Narkisim" w:cs="Narkisim"/>
          <w:b/>
          <w:bCs/>
          <w:rtl/>
        </w:rPr>
        <w:t>רי"ף</w:t>
      </w:r>
      <w:r w:rsidRPr="004A44CF">
        <w:rPr>
          <w:rFonts w:ascii="Narkisim" w:hAnsi="Narkisim" w:cs="Narkisim"/>
          <w:rtl/>
        </w:rPr>
        <w:t xml:space="preserve"> כת' בין נתרצה ובין לא נתרצה לא הוה קידושין. [וכ"ד הרמב"ם ג יג]. וכ"כ ה</w:t>
      </w:r>
      <w:r w:rsidRPr="004A44CF">
        <w:rPr>
          <w:rFonts w:ascii="Narkisim" w:hAnsi="Narkisim" w:cs="Narkisim"/>
          <w:b/>
          <w:bCs/>
          <w:rtl/>
        </w:rPr>
        <w:t>תוס' רי"ד</w:t>
      </w:r>
      <w:r w:rsidRPr="004A44CF">
        <w:rPr>
          <w:rFonts w:ascii="Narkisim" w:hAnsi="Narkisim" w:cs="Narkisim"/>
          <w:rtl/>
        </w:rPr>
        <w:t xml:space="preserve"> דל"מ רצון של אח"כ, דלא היה בשעת קידושין</w:t>
      </w:r>
      <w:r w:rsidRPr="004A44CF">
        <w:rPr>
          <w:rFonts w:ascii="Narkisim" w:hAnsi="Narkisim" w:cs="Narkisim"/>
        </w:rPr>
        <w:t>.</w:t>
      </w:r>
    </w:p>
    <w:p w14:paraId="2BC6662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הק' דפשטות הגמ' משמע דאין חוששין, ומנליה לרי"ף דאף נתרצה בהדיא לא מהני</w:t>
      </w:r>
      <w:r w:rsidRPr="004A44CF">
        <w:rPr>
          <w:rStyle w:val="ac"/>
          <w:rFonts w:ascii="Narkisim" w:hAnsi="Narkisim"/>
          <w:rtl/>
        </w:rPr>
        <w:footnoteReference w:id="365"/>
      </w:r>
      <w:r w:rsidRPr="004A44CF">
        <w:rPr>
          <w:rFonts w:ascii="Narkisim" w:hAnsi="Narkisim"/>
        </w:rPr>
        <w:t>.</w:t>
      </w:r>
    </w:p>
    <w:p w14:paraId="7549521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פ</w:t>
      </w:r>
      <w:r w:rsidRPr="004A44CF">
        <w:rPr>
          <w:rFonts w:ascii="Narkisim" w:hAnsi="Narkisim" w:cs="Narkisim"/>
          <w:b/>
          <w:bCs/>
          <w:rtl/>
        </w:rPr>
        <w:t>רש"י</w:t>
      </w:r>
      <w:r w:rsidRPr="004A44CF">
        <w:rPr>
          <w:rFonts w:ascii="Narkisim" w:hAnsi="Narkisim" w:cs="Narkisim"/>
          <w:rtl/>
        </w:rPr>
        <w:t xml:space="preserve"> וכ"ש לשמא עשאו הבן שליח. [כל זמן שלא שמענו שהיה מעשה כן]. אבל ה</w:t>
      </w:r>
      <w:r w:rsidRPr="004A44CF">
        <w:rPr>
          <w:rFonts w:ascii="Narkisim" w:hAnsi="Narkisim" w:cs="Narkisim"/>
          <w:b/>
          <w:bCs/>
          <w:rtl/>
        </w:rPr>
        <w:t>שיטה לנ"ל</w:t>
      </w:r>
      <w:r w:rsidRPr="004A44CF">
        <w:rPr>
          <w:rFonts w:ascii="Narkisim" w:hAnsi="Narkisim" w:cs="Narkisim"/>
          <w:rtl/>
        </w:rPr>
        <w:t xml:space="preserve"> נקט דלא חיישינן דארצי [ועדיין חיישינן שמא עשאו שליח, אלא דלא חציף]. והק' ניחוש שמא ארצי [האב] קמיה, ואמר הבן 'הן'. וי"ל כיון דלא חציף לאשויי שליח אי ארצי לא הוה אמר הן, דחציפא מילתא. </w:t>
      </w:r>
      <w:r w:rsidRPr="004A44CF">
        <w:rPr>
          <w:rFonts w:ascii="Narkisim" w:hAnsi="Narkisim" w:cs="Narkisim"/>
          <w:szCs w:val="20"/>
          <w:rtl/>
        </w:rPr>
        <w:t>אך הביא דיש דל"ג 'ושתק', ואיירי שארצי [האב] ואמר שיקדשנה. ועי"ז הוה שליח ואין כאן חציף [ואפ"ה לא חיישינן, וכרש"י]</w:t>
      </w:r>
      <w:r w:rsidRPr="004A44CF">
        <w:rPr>
          <w:rFonts w:ascii="Narkisim" w:hAnsi="Narkisim" w:cs="Narkisim"/>
          <w:szCs w:val="20"/>
        </w:rPr>
        <w:t>.</w:t>
      </w:r>
    </w:p>
    <w:p w14:paraId="18DEFC1F" w14:textId="77777777" w:rsidR="008D45EE" w:rsidRPr="004A44CF" w:rsidRDefault="00000000" w:rsidP="008F786F">
      <w:pPr>
        <w:pStyle w:val="aa"/>
        <w:bidi/>
        <w:rPr>
          <w:rFonts w:ascii="Narkisim" w:hAnsi="Narkisim"/>
        </w:rPr>
      </w:pPr>
      <w:r w:rsidRPr="004A44CF">
        <w:rPr>
          <w:rFonts w:ascii="Narkisim" w:hAnsi="Narkisim"/>
          <w:u w:val="single"/>
          <w:rtl/>
        </w:rPr>
        <w:t>תוד"ה בפירוש</w:t>
      </w:r>
      <w:r w:rsidRPr="004A44CF">
        <w:rPr>
          <w:rFonts w:ascii="Narkisim" w:hAnsi="Narkisim"/>
          <w:rtl/>
        </w:rPr>
        <w:t>. ופסק הרי"ף ובשאילתות דר"א דהילכתא כרבינא דהוא בתראה וכו'. וה</w:t>
      </w:r>
      <w:r w:rsidRPr="004A44CF">
        <w:rPr>
          <w:rFonts w:ascii="Narkisim" w:hAnsi="Narkisim"/>
          <w:b/>
          <w:bCs/>
          <w:rtl/>
        </w:rPr>
        <w:t>רי"ף</w:t>
      </w:r>
      <w:r w:rsidRPr="004A44CF">
        <w:rPr>
          <w:rFonts w:ascii="Narkisim" w:hAnsi="Narkisim"/>
          <w:rtl/>
        </w:rPr>
        <w:t xml:space="preserve"> הביא דכ"פ כולהו רבוותא כגון רב אחא ובה"ג ובשו"ת רב האי גאון. אך הביא דאיכא מאן</w:t>
      </w:r>
      <w:r w:rsidRPr="004A44CF">
        <w:rPr>
          <w:rStyle w:val="ac"/>
          <w:rFonts w:ascii="Narkisim" w:hAnsi="Narkisim"/>
          <w:rtl/>
        </w:rPr>
        <w:footnoteReference w:id="366"/>
      </w:r>
      <w:r w:rsidRPr="004A44CF">
        <w:rPr>
          <w:rFonts w:ascii="Narkisim" w:hAnsi="Narkisim"/>
        </w:rPr>
        <w:t xml:space="preserve"> </w:t>
      </w:r>
      <w:r w:rsidRPr="004A44CF">
        <w:rPr>
          <w:rFonts w:ascii="Narkisim" w:hAnsi="Narkisim"/>
          <w:rtl/>
        </w:rPr>
        <w:t>דחש להא דרב ושמואל. וה</w:t>
      </w:r>
      <w:r w:rsidRPr="004A44CF">
        <w:rPr>
          <w:rFonts w:ascii="Narkisim" w:hAnsi="Narkisim"/>
          <w:b/>
          <w:bCs/>
          <w:rtl/>
        </w:rPr>
        <w:t>ריטב"א</w:t>
      </w:r>
      <w:r w:rsidRPr="004A44CF">
        <w:rPr>
          <w:rFonts w:ascii="Narkisim" w:hAnsi="Narkisim"/>
          <w:rtl/>
        </w:rPr>
        <w:t xml:space="preserve"> כת' דהלכה כרב ושמואל, ודלא כרבינא ועולא</w:t>
      </w:r>
      <w:r w:rsidRPr="004A44CF">
        <w:rPr>
          <w:rFonts w:ascii="Narkisim" w:hAnsi="Narkisim"/>
        </w:rPr>
        <w:t>.</w:t>
      </w:r>
    </w:p>
    <w:p w14:paraId="3D7AFAEB" w14:textId="77777777" w:rsidR="008D45EE" w:rsidRPr="004A44CF" w:rsidRDefault="00000000" w:rsidP="008F786F">
      <w:pPr>
        <w:bidi/>
        <w:rPr>
          <w:rFonts w:ascii="Narkisim" w:hAnsi="Narkisim" w:cs="Narkisim"/>
        </w:rPr>
      </w:pPr>
      <w:r w:rsidRPr="004A44CF">
        <w:rPr>
          <w:rFonts w:ascii="Narkisim" w:hAnsi="Narkisim" w:cs="Narkisim"/>
          <w:u w:val="single"/>
          <w:rtl/>
        </w:rPr>
        <w:t>בא"ד ועוד פסק בשאילתות דר"א בקטנה שהלך אביה למדנה"י שהיא יכולה להתקדש</w:t>
      </w:r>
      <w:r w:rsidRPr="004A44CF">
        <w:rPr>
          <w:rStyle w:val="ac"/>
          <w:rFonts w:ascii="Narkisim" w:hAnsi="Narkisim" w:cs="Narkisim"/>
          <w:u w:val="single"/>
          <w:rtl/>
        </w:rPr>
        <w:footnoteReference w:id="367"/>
      </w:r>
      <w:r w:rsidRPr="004A44CF">
        <w:rPr>
          <w:rFonts w:ascii="Narkisim" w:hAnsi="Narkisim" w:cs="Narkisim"/>
          <w:u w:val="single"/>
        </w:rPr>
        <w:t xml:space="preserve"> </w:t>
      </w:r>
      <w:r w:rsidRPr="004A44CF">
        <w:rPr>
          <w:rFonts w:ascii="Narkisim" w:hAnsi="Narkisim" w:cs="Narkisim"/>
          <w:u w:val="single"/>
          <w:rtl/>
        </w:rPr>
        <w:t>מדרבנן</w:t>
      </w:r>
      <w:r w:rsidRPr="004A44CF">
        <w:rPr>
          <w:rStyle w:val="ac"/>
          <w:rFonts w:ascii="Narkisim" w:hAnsi="Narkisim" w:cs="Narkisim"/>
          <w:u w:val="single"/>
          <w:rtl/>
        </w:rPr>
        <w:footnoteReference w:id="368"/>
      </w:r>
      <w:r w:rsidRPr="004A44CF">
        <w:rPr>
          <w:rFonts w:ascii="Narkisim" w:hAnsi="Narkisim" w:cs="Narkisim"/>
          <w:u w:val="single"/>
        </w:rPr>
        <w:t xml:space="preserve"> </w:t>
      </w:r>
      <w:r w:rsidRPr="004A44CF">
        <w:rPr>
          <w:rFonts w:ascii="Narkisim" w:hAnsi="Narkisim" w:cs="Narkisim"/>
          <w:u w:val="single"/>
          <w:rtl/>
        </w:rPr>
        <w:t>וכו', דתקנו רבנן משום הפקר</w:t>
      </w:r>
      <w:r w:rsidRPr="004A44CF">
        <w:rPr>
          <w:rStyle w:val="ac"/>
          <w:rFonts w:ascii="Narkisim" w:hAnsi="Narkisim" w:cs="Narkisim"/>
          <w:rtl/>
        </w:rPr>
        <w:footnoteReference w:id="369"/>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רא"ש</w:t>
      </w:r>
      <w:r w:rsidRPr="004A44CF">
        <w:rPr>
          <w:rFonts w:ascii="Narkisim" w:hAnsi="Narkisim" w:cs="Narkisim"/>
          <w:rtl/>
        </w:rPr>
        <w:t xml:space="preserve"> (ח, ותוס' הרא"ש) חלק דלא תקנו אלא ביתומה. וכת' דמ"מ אין לאוסרה משום שתחשב כפנויה ועומדת אצלו בזנות. דכיון דדרך קידושין ונשואין היא אצלו אין זה זנות. </w:t>
      </w:r>
      <w:r w:rsidRPr="004A44CF">
        <w:rPr>
          <w:rFonts w:ascii="Narkisim" w:hAnsi="Narkisim" w:cs="Narkisim"/>
          <w:szCs w:val="20"/>
          <w:rtl/>
        </w:rPr>
        <w:t xml:space="preserve">מידי דהוה אקטן שהשיאו אביו, דאף דלא תקנו נישואין, לא חשיב כאילו היא בזנות אצלו, אפילו היא גדולה ובת עונשין. [וכ"כ </w:t>
      </w:r>
      <w:r w:rsidRPr="004A44CF">
        <w:rPr>
          <w:rFonts w:ascii="Narkisim" w:hAnsi="Narkisim" w:cs="Narkisim"/>
          <w:b/>
          <w:bCs/>
          <w:szCs w:val="20"/>
          <w:rtl/>
        </w:rPr>
        <w:t>תוס</w:t>
      </w:r>
      <w:r w:rsidRPr="004A44CF">
        <w:rPr>
          <w:rFonts w:ascii="Narkisim" w:hAnsi="Narkisim" w:cs="Narkisim"/>
          <w:szCs w:val="20"/>
          <w:rtl/>
        </w:rPr>
        <w:t>' (סנהדרין עו: ויבמות סב:), אבל דעת ה</w:t>
      </w:r>
      <w:r w:rsidRPr="004A44CF">
        <w:rPr>
          <w:rFonts w:ascii="Narkisim" w:hAnsi="Narkisim" w:cs="Narkisim"/>
          <w:b/>
          <w:bCs/>
          <w:szCs w:val="20"/>
          <w:rtl/>
        </w:rPr>
        <w:t>רמב"ם</w:t>
      </w:r>
      <w:r w:rsidRPr="004A44CF">
        <w:rPr>
          <w:rFonts w:ascii="Narkisim" w:hAnsi="Narkisim" w:cs="Narkisim"/>
          <w:szCs w:val="20"/>
          <w:rtl/>
        </w:rPr>
        <w:t xml:space="preserve"> (אישות יא ו) דהוה זנות. וע"ע שו"ת הרשב"א (א תתג), וע' ב"ח וחלק"מ א ג]</w:t>
      </w:r>
      <w:r w:rsidRPr="004A44CF">
        <w:rPr>
          <w:rFonts w:ascii="Narkisim" w:hAnsi="Narkisim" w:cs="Narkisim"/>
          <w:szCs w:val="20"/>
        </w:rPr>
        <w:t>.</w:t>
      </w:r>
    </w:p>
    <w:p w14:paraId="31F8D20D" w14:textId="77777777" w:rsidR="008D45EE" w:rsidRPr="004A44CF" w:rsidRDefault="00000000" w:rsidP="008F786F">
      <w:pPr>
        <w:pStyle w:val="aa"/>
        <w:bidi/>
        <w:rPr>
          <w:rFonts w:ascii="Narkisim" w:hAnsi="Narkisim"/>
        </w:rPr>
      </w:pPr>
      <w:r w:rsidRPr="004A44CF">
        <w:rPr>
          <w:rFonts w:ascii="Narkisim" w:hAnsi="Narkisim"/>
          <w:u w:val="single"/>
          <w:rtl/>
        </w:rPr>
        <w:t>בא"ד ושלח לו ר"ת לדבריך אם מת אביה במדנה"י תאסר לכל אדם וכו'</w:t>
      </w:r>
      <w:r w:rsidRPr="004A44CF">
        <w:rPr>
          <w:rFonts w:ascii="Narkisim" w:hAnsi="Narkisim"/>
          <w:rtl/>
        </w:rPr>
        <w:t>. וב</w:t>
      </w:r>
      <w:r w:rsidRPr="004A44CF">
        <w:rPr>
          <w:rFonts w:ascii="Narkisim" w:hAnsi="Narkisim"/>
          <w:b/>
          <w:bCs/>
          <w:rtl/>
        </w:rPr>
        <w:t>גהש"ס</w:t>
      </w:r>
      <w:r w:rsidRPr="004A44CF">
        <w:rPr>
          <w:rFonts w:ascii="Narkisim" w:hAnsi="Narkisim"/>
          <w:rtl/>
        </w:rPr>
        <w:t xml:space="preserve"> ציין ל</w:t>
      </w:r>
      <w:r w:rsidRPr="004A44CF">
        <w:rPr>
          <w:rFonts w:ascii="Narkisim" w:hAnsi="Narkisim"/>
          <w:b/>
          <w:bCs/>
          <w:rtl/>
        </w:rPr>
        <w:t>מהרש"א</w:t>
      </w:r>
      <w:r w:rsidRPr="004A44CF">
        <w:rPr>
          <w:rFonts w:ascii="Narkisim" w:hAnsi="Narkisim"/>
          <w:rtl/>
        </w:rPr>
        <w:t xml:space="preserve"> (ח"א סוטה י.) במעשה דיהודה ותמר, ששאל שמא קיבל בך אביך קדושין, והשיבה יתומה אני. [עי"ש רש"י]. וה</w:t>
      </w:r>
      <w:r w:rsidRPr="004A44CF">
        <w:rPr>
          <w:rFonts w:ascii="Narkisim" w:hAnsi="Narkisim"/>
          <w:b/>
          <w:bCs/>
          <w:rtl/>
        </w:rPr>
        <w:t>מהרש"א</w:t>
      </w:r>
      <w:r w:rsidRPr="004A44CF">
        <w:rPr>
          <w:rFonts w:ascii="Narkisim" w:hAnsi="Narkisim"/>
          <w:rtl/>
        </w:rPr>
        <w:t xml:space="preserve"> פי' דא"ל שמא קיבל אביך קדושין מאחר בלי ידיעתך בקטנותך [ואף שעכשיו גדלה]. והשיבה יתומה אני, שמת אבי בהיות בבטן אמי</w:t>
      </w:r>
      <w:r w:rsidRPr="004A44CF">
        <w:rPr>
          <w:rFonts w:ascii="Narkisim" w:hAnsi="Narkisim"/>
        </w:rPr>
        <w:t>.</w:t>
      </w:r>
    </w:p>
    <w:p w14:paraId="319F1DE8" w14:textId="77777777" w:rsidR="008D45EE" w:rsidRPr="004A44CF" w:rsidRDefault="00000000" w:rsidP="008F786F">
      <w:pPr>
        <w:bidi/>
        <w:rPr>
          <w:rFonts w:ascii="Narkisim" w:hAnsi="Narkisim" w:cs="Narkisim"/>
        </w:rPr>
      </w:pPr>
      <w:r w:rsidRPr="004A44CF">
        <w:rPr>
          <w:rFonts w:ascii="Narkisim" w:hAnsi="Narkisim" w:cs="Narkisim"/>
          <w:u w:val="single"/>
          <w:rtl/>
        </w:rPr>
        <w:t>בא"ד והשיב רבינו מנחם וכו' שמא יקדש אמרי' שמא קידש לא אמרי', דכה"ג אמר (גיטין כח:) לשמא מת לא חיישינן, לשמא ימות תנאי וכו'</w:t>
      </w:r>
      <w:r w:rsidRPr="004A44CF">
        <w:rPr>
          <w:rFonts w:ascii="Narkisim" w:hAnsi="Narkisim" w:cs="Narkisim"/>
          <w:rtl/>
        </w:rPr>
        <w:t>. ור"ת חלק דכל שעה ושעה י"ל דעדיין לא קידש, ולא דמי להתם דהחשש שמא ימות בעתיד [דנאסרת שעה א' קודם מיתתו</w:t>
      </w:r>
      <w:r w:rsidRPr="004A44CF">
        <w:rPr>
          <w:rStyle w:val="ac"/>
          <w:rFonts w:ascii="Narkisim" w:hAnsi="Narkisim" w:cs="Narkisim"/>
          <w:rtl/>
        </w:rPr>
        <w:footnoteReference w:id="370"/>
      </w:r>
      <w:r w:rsidRPr="004A44CF">
        <w:rPr>
          <w:rFonts w:ascii="Narkisim" w:hAnsi="Narkisim" w:cs="Narkisim"/>
          <w:rtl/>
        </w:rPr>
        <w:t xml:space="preserve">]. </w:t>
      </w:r>
      <w:r w:rsidRPr="004A44CF">
        <w:rPr>
          <w:rFonts w:ascii="Narkisim" w:hAnsi="Narkisim" w:cs="Narkisim"/>
          <w:szCs w:val="20"/>
          <w:rtl/>
        </w:rPr>
        <w:t>וה</w:t>
      </w:r>
      <w:r w:rsidRPr="004A44CF">
        <w:rPr>
          <w:rFonts w:ascii="Narkisim" w:hAnsi="Narkisim" w:cs="Narkisim"/>
          <w:b/>
          <w:bCs/>
          <w:szCs w:val="20"/>
          <w:rtl/>
        </w:rPr>
        <w:t>אחרונים</w:t>
      </w:r>
      <w:r w:rsidRPr="004A44CF">
        <w:rPr>
          <w:rFonts w:ascii="Narkisim" w:hAnsi="Narkisim" w:cs="Narkisim"/>
          <w:szCs w:val="20"/>
          <w:rtl/>
        </w:rPr>
        <w:t xml:space="preserve"> ביארו [לסברת ר"ת] דל"מ חזקה להכריע דבר שתלוי בעתיד</w:t>
      </w:r>
      <w:r w:rsidRPr="004A44CF">
        <w:rPr>
          <w:rStyle w:val="ac"/>
          <w:rFonts w:ascii="Narkisim" w:hAnsi="Narkisim" w:cs="Narkisim"/>
          <w:szCs w:val="20"/>
          <w:rtl/>
        </w:rPr>
        <w:footnoteReference w:id="371"/>
      </w:r>
      <w:r w:rsidRPr="004A44CF">
        <w:rPr>
          <w:rFonts w:ascii="Narkisim" w:hAnsi="Narkisim" w:cs="Narkisim"/>
          <w:szCs w:val="20"/>
        </w:rPr>
        <w:t>.</w:t>
      </w:r>
    </w:p>
    <w:p w14:paraId="404B1750" w14:textId="77777777" w:rsidR="008D45EE" w:rsidRPr="004A44CF" w:rsidRDefault="00000000" w:rsidP="008F786F">
      <w:pPr>
        <w:pStyle w:val="a7"/>
        <w:bidi/>
        <w:rPr>
          <w:rFonts w:ascii="Narkisim" w:hAnsi="Narkisim"/>
        </w:rPr>
      </w:pPr>
      <w:r w:rsidRPr="004A44CF">
        <w:rPr>
          <w:rFonts w:ascii="Narkisim" w:hAnsi="Narkisim"/>
          <w:rtl/>
        </w:rPr>
        <w:lastRenderedPageBreak/>
        <w:t>ובפשוטו דעת ר' מנחם דדנים עכשיו להתירה על כל זמן העתיד, ומש"ה נחשב שמא ימות. ואף דבכל שעה הוה שמא מת</w:t>
      </w:r>
      <w:r w:rsidRPr="004A44CF">
        <w:rPr>
          <w:rStyle w:val="ac"/>
          <w:rFonts w:ascii="Narkisim" w:hAnsi="Narkisim"/>
          <w:rtl/>
        </w:rPr>
        <w:footnoteReference w:id="372"/>
      </w:r>
      <w:r w:rsidRPr="004A44CF">
        <w:rPr>
          <w:rFonts w:ascii="Narkisim" w:hAnsi="Narkisim"/>
        </w:rPr>
        <w:t xml:space="preserve">. </w:t>
      </w:r>
      <w:r w:rsidRPr="004A44CF">
        <w:rPr>
          <w:rFonts w:ascii="Narkisim" w:hAnsi="Narkisim"/>
          <w:rtl/>
        </w:rPr>
        <w:t>[וצ"ע אמאי לא אמרי' דכל שעה ושעה לא חיישינן]</w:t>
      </w:r>
      <w:r w:rsidRPr="004A44CF">
        <w:rPr>
          <w:rFonts w:ascii="Narkisim" w:hAnsi="Narkisim"/>
        </w:rPr>
        <w:t>.</w:t>
      </w:r>
    </w:p>
    <w:p w14:paraId="1BCA1D3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(יו"ד ק' נו) כת' דסברת הר"מ מיוני כיון דעכשיו מכניס עצמו לאונס נחשב 'שמא ימות'. שלפני המעשה צריך לחוש דבשעת גמר המעשה יהא אסור</w:t>
      </w:r>
      <w:r w:rsidRPr="004A44CF">
        <w:rPr>
          <w:rStyle w:val="ac"/>
          <w:rFonts w:ascii="Narkisim" w:hAnsi="Narkisim"/>
          <w:rtl/>
        </w:rPr>
        <w:footnoteReference w:id="373"/>
      </w:r>
      <w:r w:rsidRPr="004A44CF">
        <w:rPr>
          <w:rFonts w:ascii="Narkisim" w:hAnsi="Narkisim"/>
        </w:rPr>
        <w:t xml:space="preserve">. </w:t>
      </w:r>
      <w:r w:rsidRPr="004A44CF">
        <w:rPr>
          <w:rFonts w:ascii="Narkisim" w:hAnsi="Narkisim"/>
          <w:rtl/>
        </w:rPr>
        <w:t>ולא דמי לאכילת תרומה, שאם ימות בעלה לפנינו תפלוט התרומה, ואין איסור על אח"כ</w:t>
      </w:r>
      <w:r w:rsidRPr="004A44CF">
        <w:rPr>
          <w:rStyle w:val="ac"/>
          <w:rFonts w:ascii="Narkisim" w:hAnsi="Narkisim"/>
          <w:rtl/>
        </w:rPr>
        <w:footnoteReference w:id="374"/>
      </w:r>
      <w:r w:rsidRPr="004A44CF">
        <w:rPr>
          <w:rFonts w:ascii="Narkisim" w:hAnsi="Narkisim"/>
        </w:rPr>
        <w:t xml:space="preserve"> </w:t>
      </w:r>
      <w:r w:rsidRPr="004A44CF">
        <w:rPr>
          <w:rFonts w:ascii="Narkisim" w:hAnsi="Narkisim"/>
          <w:rtl/>
        </w:rPr>
        <w:t>[ומש"ה כל הנידון על רגע זו, והוה שמא מת]. אבל לא מהני החזקה להתיר לינשא, דחיישינן שמא אב יקדשנה באמצע הביאה, ועי"ז הגמר ביאה הוה באונס. א"כ צריכה לחוש שמא יקדש ברגע שאח"כ [והוה שמא ימות]. וכל שעה יש לחוש כן, ולעולם לא היה חזקה מבוררת</w:t>
      </w:r>
      <w:r w:rsidRPr="004A44CF">
        <w:rPr>
          <w:rStyle w:val="ac"/>
          <w:rFonts w:ascii="Narkisim" w:hAnsi="Narkisim"/>
          <w:rtl/>
        </w:rPr>
        <w:footnoteReference w:id="375"/>
      </w:r>
      <w:r w:rsidRPr="004A44CF">
        <w:rPr>
          <w:rFonts w:ascii="Narkisim" w:hAnsi="Narkisim"/>
        </w:rPr>
        <w:t>.</w:t>
      </w:r>
    </w:p>
    <w:p w14:paraId="33CFE0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(ב ח) כת' [באופן אחר קצת] דסברת הר"מ מיוני משום איסור יחוד</w:t>
      </w:r>
      <w:r w:rsidRPr="004A44CF">
        <w:rPr>
          <w:rStyle w:val="ac"/>
          <w:rFonts w:ascii="Narkisim" w:hAnsi="Narkisim"/>
          <w:rtl/>
        </w:rPr>
        <w:footnoteReference w:id="376"/>
      </w:r>
      <w:r w:rsidRPr="004A44CF">
        <w:rPr>
          <w:rFonts w:ascii="Narkisim" w:hAnsi="Narkisim"/>
        </w:rPr>
        <w:t xml:space="preserve">. </w:t>
      </w:r>
      <w:r w:rsidRPr="004A44CF">
        <w:rPr>
          <w:rFonts w:ascii="Narkisim" w:hAnsi="Narkisim"/>
          <w:rtl/>
        </w:rPr>
        <w:t>וחקר האם איסור יחוד הוא על אשה שהיא עכשיו ערוה, או משום שברגע שאח"כ תהי' ערוה [ושמא יכשל]. [ונפק"מ אשה שעדיין לא ערוה, ובזמן מועט תהא ערוה]. וכת' דהר"מ מדמה לשמא ימות דעכשיו אסורה עליו ביחוד, שמא יקדשנה אביה ברגע שאח"כ. [ול"מ חזקה על להבא]. ובזה פליג ר"ת דאיסור יחוד תלי במי שהיא כבר ערוה</w:t>
      </w:r>
      <w:r w:rsidRPr="004A44CF">
        <w:rPr>
          <w:rFonts w:ascii="Narkisim" w:hAnsi="Narkisim"/>
        </w:rPr>
        <w:t>.</w:t>
      </w:r>
    </w:p>
    <w:p w14:paraId="48DC1C6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כת' דחוששין שמא יקדשנה, ואין מתירין לזה. ואף שבכל שעה י"ל עדיין לא קידש, כיון שהיא ברשות אביה אינה עומדת בחזקתו של זה. ולא דמי לעבד כהן ובת כהן שאוכלין בתרומה דהתם קיימי בחזקתייהו. ועוד דהתם הכהן חושש שלא להכשיל את עבדו ובתו, אבל הכא אינו יודע שקידשה אמה, שיזהר שלא להכשילה</w:t>
      </w:r>
      <w:r w:rsidRPr="004A44CF">
        <w:rPr>
          <w:rFonts w:ascii="Narkisim" w:hAnsi="Narkisim" w:cs="Narkisim"/>
        </w:rPr>
        <w:t>.</w:t>
      </w:r>
    </w:p>
    <w:p w14:paraId="3F3B3526" w14:textId="77777777" w:rsidR="008D45EE" w:rsidRPr="004A44CF" w:rsidRDefault="00000000" w:rsidP="008F786F">
      <w:pPr>
        <w:pStyle w:val="aa"/>
        <w:bidi/>
        <w:rPr>
          <w:rFonts w:ascii="Narkisim" w:hAnsi="Narkisim"/>
        </w:rPr>
      </w:pPr>
      <w:r w:rsidRPr="004A44CF">
        <w:rPr>
          <w:rFonts w:ascii="Narkisim" w:hAnsi="Narkisim"/>
          <w:u w:val="single"/>
          <w:rtl/>
        </w:rPr>
        <w:t>בא"ד ולכי גדלה גדלי נישואין בהדה, ולכי אתא אב ל"צ לקדשה</w:t>
      </w:r>
      <w:r w:rsidRPr="004A44CF">
        <w:rPr>
          <w:rStyle w:val="ac"/>
          <w:rFonts w:ascii="Narkisim" w:hAnsi="Narkisim"/>
          <w:rtl/>
        </w:rPr>
        <w:footnoteReference w:id="377"/>
      </w:r>
      <w:r w:rsidRPr="004A44CF">
        <w:rPr>
          <w:rFonts w:ascii="Narkisim" w:hAnsi="Narkisim"/>
        </w:rPr>
        <w:t xml:space="preserve">. </w:t>
      </w:r>
      <w:r w:rsidRPr="004A44CF">
        <w:rPr>
          <w:rFonts w:ascii="Narkisim" w:hAnsi="Narkisim"/>
          <w:rtl/>
        </w:rPr>
        <w:t>[כ"ז מדברי בה"ג]. הבה"ג נקט לשון הגמ' (יבמות קט:) לר"א דגדלי בהדה אע"ג דלא בעל. אך התם לא קי"ל הכי דגדלי ממילא. אלא דהיכא דאח"כ בעל קנאה, וכמו כל קידושי יתומה, ואי"צ לחזור ולקדש מדאורייתא</w:t>
      </w:r>
      <w:r w:rsidRPr="004A44CF">
        <w:rPr>
          <w:rFonts w:ascii="Narkisim" w:hAnsi="Narkisim"/>
        </w:rPr>
        <w:t>.</w:t>
      </w:r>
    </w:p>
    <w:p w14:paraId="5D72CB72" w14:textId="77777777" w:rsidR="008D45EE" w:rsidRPr="004A44CF" w:rsidRDefault="00000000" w:rsidP="008F786F">
      <w:pPr>
        <w:bidi/>
        <w:rPr>
          <w:rFonts w:ascii="Narkisim" w:hAnsi="Narkisim" w:cs="Narkisim"/>
        </w:rPr>
      </w:pPr>
      <w:r w:rsidRPr="004A44CF">
        <w:rPr>
          <w:rFonts w:ascii="Narkisim" w:hAnsi="Narkisim" w:cs="Narkisim"/>
          <w:u w:val="single"/>
          <w:rtl/>
        </w:rPr>
        <w:t>ה"מ דרך כבוד וכו'</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כת' בסתמא אמרי' דשתיקותי' ראיה שמסכים. אבל דרך בזיון לא תלינן שמסכים, וע"כ מרתח רתח, ואין ראיה משתיקתו. אבל כשאמר צאי וקבלי מהני, אלא דלאו אורח ארעא לומר צאי וקבלי, ולא חיישינן להכי</w:t>
      </w:r>
      <w:r w:rsidRPr="004A44CF">
        <w:rPr>
          <w:rFonts w:ascii="Narkisim" w:hAnsi="Narkisim" w:cs="Narkisim"/>
        </w:rPr>
        <w:t>.</w:t>
      </w:r>
    </w:p>
    <w:p w14:paraId="17F3A9AF" w14:textId="77777777" w:rsidR="008D45EE" w:rsidRPr="004A44CF" w:rsidRDefault="00000000" w:rsidP="008F786F">
      <w:pPr>
        <w:bidi/>
        <w:rPr>
          <w:rFonts w:ascii="Narkisim" w:hAnsi="Narkisim" w:cs="Narkisim"/>
        </w:rPr>
      </w:pPr>
      <w:r w:rsidRPr="004A44CF">
        <w:rPr>
          <w:rFonts w:ascii="Narkisim" w:hAnsi="Narkisim" w:cs="Narkisim"/>
          <w:u w:val="single"/>
          <w:rtl/>
        </w:rPr>
        <w:t>ההוא דאמר לקרבאי וכו' אתא קריביה באיגרא וקידשה, אביי אמר וכו' רבא אמר וכו'</w:t>
      </w:r>
      <w:r w:rsidRPr="004A44CF">
        <w:rPr>
          <w:rFonts w:ascii="Narkisim" w:hAnsi="Narkisim" w:cs="Narkisim"/>
          <w:rtl/>
        </w:rPr>
        <w:t>. דהקרוב של האב קידש את הבת. ובזה אמרו אביי ורבא דהכא לא חיישינן שמא האב נתרצה</w:t>
      </w:r>
      <w:r w:rsidRPr="004A44CF">
        <w:rPr>
          <w:rFonts w:ascii="Narkisim" w:hAnsi="Narkisim" w:cs="Narkisim"/>
        </w:rPr>
        <w:t>.</w:t>
      </w:r>
    </w:p>
    <w:p w14:paraId="79C16D2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רי"ף</w:t>
      </w:r>
      <w:r w:rsidRPr="004A44CF">
        <w:rPr>
          <w:rFonts w:ascii="Narkisim" w:hAnsi="Narkisim"/>
          <w:rtl/>
        </w:rPr>
        <w:t xml:space="preserve"> הביא </w:t>
      </w:r>
      <w:r w:rsidRPr="004A44CF">
        <w:rPr>
          <w:rFonts w:ascii="Narkisim" w:hAnsi="Narkisim"/>
          <w:b/>
          <w:bCs/>
          <w:rtl/>
        </w:rPr>
        <w:t>איכא מ"ד</w:t>
      </w:r>
      <w:r w:rsidRPr="004A44CF">
        <w:rPr>
          <w:rFonts w:ascii="Narkisim" w:hAnsi="Narkisim"/>
          <w:rtl/>
        </w:rPr>
        <w:t xml:space="preserve"> דקי"ל כרב ושמואל [ואף דרבה בר שימי אמר דרבינא (לעיל) לא סבר הכי], דאשכחן אביי ורבא כוותייהו</w:t>
      </w:r>
      <w:r w:rsidRPr="004A44CF">
        <w:rPr>
          <w:rStyle w:val="ac"/>
          <w:rFonts w:ascii="Narkisim" w:hAnsi="Narkisim"/>
          <w:rtl/>
        </w:rPr>
        <w:footnoteReference w:id="378"/>
      </w:r>
      <w:r w:rsidRPr="004A44CF">
        <w:rPr>
          <w:rFonts w:ascii="Narkisim" w:hAnsi="Narkisim"/>
        </w:rPr>
        <w:t>.</w:t>
      </w:r>
    </w:p>
    <w:p w14:paraId="0C861F9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כת' דהכא חיישינן טפי, דכיון דמוכחא מילתא שדעתו היה לזה, אלא דכפוהו</w:t>
      </w:r>
      <w:r w:rsidRPr="004A44CF">
        <w:rPr>
          <w:rStyle w:val="ac"/>
          <w:rFonts w:ascii="Narkisim" w:hAnsi="Narkisim"/>
          <w:rtl/>
        </w:rPr>
        <w:footnoteReference w:id="379"/>
      </w:r>
      <w:r w:rsidRPr="004A44CF">
        <w:rPr>
          <w:rFonts w:ascii="Narkisim" w:hAnsi="Narkisim"/>
        </w:rPr>
        <w:t xml:space="preserve">. </w:t>
      </w:r>
      <w:r w:rsidRPr="004A44CF">
        <w:rPr>
          <w:rFonts w:ascii="Narkisim" w:hAnsi="Narkisim"/>
          <w:szCs w:val="20"/>
          <w:rtl/>
        </w:rPr>
        <w:t>[והיכא דהסכים להדיא, אף רבינא חייש וכדלעיל]</w:t>
      </w:r>
      <w:r w:rsidRPr="004A44CF">
        <w:rPr>
          <w:rFonts w:ascii="Narkisim" w:hAnsi="Narkisim"/>
          <w:rtl/>
        </w:rPr>
        <w:t>. [וה</w:t>
      </w:r>
      <w:r w:rsidRPr="004A44CF">
        <w:rPr>
          <w:rFonts w:ascii="Narkisim" w:hAnsi="Narkisim"/>
          <w:b/>
          <w:bCs/>
          <w:rtl/>
        </w:rPr>
        <w:t>ר"ן</w:t>
      </w:r>
      <w:r w:rsidRPr="004A44CF">
        <w:rPr>
          <w:rFonts w:ascii="Narkisim" w:hAnsi="Narkisim"/>
          <w:rtl/>
        </w:rPr>
        <w:t xml:space="preserve"> דייק דהרי"ף ס"ל דאף היכא דנתרצה מתחילה לא חיישינן]</w:t>
      </w:r>
      <w:r w:rsidRPr="004A44CF">
        <w:rPr>
          <w:rFonts w:ascii="Narkisim" w:hAnsi="Narkisim"/>
        </w:rPr>
        <w:t>.</w:t>
      </w:r>
    </w:p>
    <w:p w14:paraId="10764E8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דע"כ איירי דשדיך לקרובו מעיקרא, דבלא שדיך לא חיישינן. אבל ה</w:t>
      </w:r>
      <w:r w:rsidRPr="004A44CF">
        <w:rPr>
          <w:rFonts w:ascii="Narkisim" w:hAnsi="Narkisim"/>
          <w:b/>
          <w:bCs/>
          <w:rtl/>
        </w:rPr>
        <w:t>שיטה לנ"ל</w:t>
      </w:r>
      <w:r w:rsidRPr="004A44CF">
        <w:rPr>
          <w:rFonts w:ascii="Narkisim" w:hAnsi="Narkisim"/>
          <w:rtl/>
        </w:rPr>
        <w:t xml:space="preserve"> כת' דיש רגלים לדבר וחיישינן אף בלא שדיך</w:t>
      </w:r>
      <w:r w:rsidRPr="004A44CF">
        <w:rPr>
          <w:rFonts w:ascii="Narkisim" w:hAnsi="Narkisim"/>
        </w:rPr>
        <w:t>.</w:t>
      </w:r>
    </w:p>
    <w:p w14:paraId="25AE674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רמ"ה</w:t>
      </w:r>
      <w:r w:rsidRPr="004A44CF">
        <w:rPr>
          <w:rFonts w:ascii="Narkisim" w:hAnsi="Narkisim"/>
          <w:rtl/>
        </w:rPr>
        <w:t xml:space="preserve"> (הו' בטור ושו"ע לז יב) כת' דכיון דהאב גילה דעתו מעיקרא שדעתו לזה, והלכה היא וקידשה את עצמה, חיישינן. [ואף שהאב חזר בו]</w:t>
      </w:r>
      <w:r w:rsidRPr="004A44CF">
        <w:rPr>
          <w:rFonts w:ascii="Narkisim" w:hAnsi="Narkisim"/>
        </w:rPr>
        <w:t>.</w:t>
      </w:r>
    </w:p>
    <w:p w14:paraId="2EBC11E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רי"ף</w:t>
      </w:r>
      <w:r w:rsidRPr="004A44CF">
        <w:rPr>
          <w:rFonts w:ascii="Narkisim" w:hAnsi="Narkisim"/>
          <w:rtl/>
        </w:rPr>
        <w:t xml:space="preserve"> כתב דחיישינן שמא מדעת אביה נתקדשה בחשאי</w:t>
      </w:r>
      <w:r w:rsidRPr="004A44CF">
        <w:rPr>
          <w:rFonts w:ascii="Narkisim" w:hAnsi="Narkisim"/>
        </w:rPr>
        <w:t>.</w:t>
      </w:r>
    </w:p>
    <w:p w14:paraId="0007132D" w14:textId="77777777" w:rsidR="008D45EE" w:rsidRPr="004A44CF" w:rsidRDefault="00000000" w:rsidP="008F786F">
      <w:pPr>
        <w:pStyle w:val="2"/>
        <w:bidi/>
        <w:rPr>
          <w:rFonts w:ascii="Narkisim" w:hAnsi="Narkisim"/>
        </w:rPr>
      </w:pPr>
      <w:r w:rsidRPr="004A44CF">
        <w:rPr>
          <w:rFonts w:ascii="Narkisim" w:hAnsi="Narkisim"/>
          <w:rtl/>
        </w:rPr>
        <w:lastRenderedPageBreak/>
        <w:t>נשאת</w:t>
      </w:r>
    </w:p>
    <w:p w14:paraId="2A77536E" w14:textId="77777777" w:rsidR="008D45EE" w:rsidRPr="004A44CF" w:rsidRDefault="00000000" w:rsidP="008F786F">
      <w:pPr>
        <w:bidi/>
        <w:rPr>
          <w:rFonts w:ascii="Narkisim" w:hAnsi="Narkisim" w:cs="Narkisim"/>
        </w:rPr>
      </w:pPr>
      <w:r w:rsidRPr="004A44CF">
        <w:rPr>
          <w:rFonts w:ascii="Narkisim" w:hAnsi="Narkisim" w:cs="Narkisim"/>
          <w:u w:val="single"/>
          <w:rtl/>
        </w:rPr>
        <w:t>והלך אביה למדינת הים ועמדה ונשאת</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נקט דשייך לנידון נתקדשה שלא לדעת אביה, דתלינן שמא נתרצה האב. והק' דהרי"ף ושא"ר פסקו דלא חיישינן שנתרצה בקידושין, ומ"ש נישואין [דפסקו לחשוש]. הרי שניהם ברשות אביה, ויותר הוא מפסיד בנישואין מבקידושין. וה</w:t>
      </w:r>
      <w:r w:rsidRPr="004A44CF">
        <w:rPr>
          <w:rFonts w:ascii="Narkisim" w:hAnsi="Narkisim" w:cs="Narkisim"/>
          <w:b/>
          <w:bCs/>
          <w:rtl/>
        </w:rPr>
        <w:t>ר"ן</w:t>
      </w:r>
      <w:r w:rsidRPr="004A44CF">
        <w:rPr>
          <w:rFonts w:ascii="Narkisim" w:hAnsi="Narkisim" w:cs="Narkisim"/>
          <w:rtl/>
        </w:rPr>
        <w:t xml:space="preserve"> תי' דהכא מעיקרא ניח"ל וקידשה לו. והו"ל כאילו אמר מעיקרא שתנשא לו, כל שלא מיחה</w:t>
      </w:r>
      <w:r w:rsidRPr="004A44CF">
        <w:rPr>
          <w:rFonts w:ascii="Narkisim" w:hAnsi="Narkisim" w:cs="Narkisim"/>
        </w:rPr>
        <w:t>.</w:t>
      </w:r>
    </w:p>
    <w:p w14:paraId="3EC871A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(מכת"י מד:) הוכיח מהכא דהיכא דנתרצה האב מהני למפרע, ואוכלת בתרומה בינתיים</w:t>
      </w:r>
      <w:r w:rsidRPr="004A44CF">
        <w:rPr>
          <w:rFonts w:ascii="Narkisim" w:hAnsi="Narkisim" w:cs="Narkisim"/>
        </w:rPr>
        <w:t>.</w:t>
      </w:r>
    </w:p>
    <w:p w14:paraId="2ABC570D" w14:textId="77777777" w:rsidR="008D45EE" w:rsidRPr="004A44CF" w:rsidRDefault="00000000" w:rsidP="008F786F">
      <w:pPr>
        <w:pStyle w:val="a7"/>
        <w:bidi/>
        <w:rPr>
          <w:rFonts w:ascii="Narkisim" w:hAnsi="Narkisim"/>
        </w:rPr>
      </w:pPr>
      <w:r w:rsidRPr="004A44CF">
        <w:rPr>
          <w:rFonts w:ascii="Narkisim" w:hAnsi="Narkisim"/>
          <w:rtl/>
        </w:rPr>
        <w:t>וצריך ליישב לדעת הראשונים (ע' מד:) דלא מהני למפרע. ולמש"כ ה</w:t>
      </w:r>
      <w:r w:rsidRPr="004A44CF">
        <w:rPr>
          <w:rFonts w:ascii="Narkisim" w:hAnsi="Narkisim"/>
          <w:b/>
          <w:bCs/>
          <w:rtl/>
        </w:rPr>
        <w:t>אבנ"מ</w:t>
      </w:r>
      <w:r w:rsidRPr="004A44CF">
        <w:rPr>
          <w:rFonts w:ascii="Narkisim" w:hAnsi="Narkisim"/>
          <w:rtl/>
        </w:rPr>
        <w:t xml:space="preserve"> (לז יב) דה</w:t>
      </w:r>
      <w:r w:rsidRPr="004A44CF">
        <w:rPr>
          <w:rFonts w:ascii="Narkisim" w:hAnsi="Narkisim"/>
          <w:b/>
          <w:bCs/>
          <w:rtl/>
        </w:rPr>
        <w:t>ריטב"א</w:t>
      </w:r>
      <w:r w:rsidRPr="004A44CF">
        <w:rPr>
          <w:rFonts w:ascii="Narkisim" w:hAnsi="Narkisim"/>
          <w:rtl/>
        </w:rPr>
        <w:t xml:space="preserve"> חולק רק בקידושי כסף, משום דאין מעשה קטנה כלום. אבל קידושין ביאה דיש 'מעשה הקידושין', כו"ע מודו דמהני למפרע. א"כ אף הכא יש מעשה נישואין. </w:t>
      </w:r>
      <w:r w:rsidRPr="004A44CF">
        <w:rPr>
          <w:rFonts w:ascii="Narkisim" w:hAnsi="Narkisim"/>
          <w:szCs w:val="20"/>
          <w:rtl/>
        </w:rPr>
        <w:t>[וכ"כ ה</w:t>
      </w:r>
      <w:r w:rsidRPr="004A44CF">
        <w:rPr>
          <w:rFonts w:ascii="Narkisim" w:hAnsi="Narkisim"/>
          <w:b/>
          <w:bCs/>
          <w:szCs w:val="20"/>
          <w:rtl/>
        </w:rPr>
        <w:t>חזו"א</w:t>
      </w:r>
      <w:r w:rsidRPr="004A44CF">
        <w:rPr>
          <w:rFonts w:ascii="Narkisim" w:hAnsi="Narkisim"/>
          <w:szCs w:val="20"/>
          <w:rtl/>
        </w:rPr>
        <w:t>]</w:t>
      </w:r>
      <w:r w:rsidRPr="004A44CF">
        <w:rPr>
          <w:rFonts w:ascii="Narkisim" w:hAnsi="Narkisim"/>
        </w:rPr>
        <w:t>.</w:t>
      </w:r>
    </w:p>
    <w:p w14:paraId="16646996" w14:textId="77777777" w:rsidR="008D45EE" w:rsidRPr="004A44CF" w:rsidRDefault="00000000" w:rsidP="008F786F">
      <w:pPr>
        <w:pStyle w:val="a7"/>
        <w:bidi/>
        <w:rPr>
          <w:rFonts w:ascii="Narkisim" w:hAnsi="Narkisim"/>
        </w:rPr>
      </w:pPr>
      <w:r w:rsidRPr="004A44CF">
        <w:rPr>
          <w:rFonts w:ascii="Narkisim" w:hAnsi="Narkisim"/>
          <w:rtl/>
        </w:rPr>
        <w:t>ועוד יש שתי' דגבי נישואין אי"צ 'דעת קנין' [דעיקר הנישואין הוא מצב אישות ולא שייך לגדרי הקנאה</w:t>
      </w:r>
      <w:r w:rsidRPr="004A44CF">
        <w:rPr>
          <w:rStyle w:val="ac"/>
          <w:rFonts w:ascii="Narkisim" w:hAnsi="Narkisim"/>
          <w:rtl/>
        </w:rPr>
        <w:footnoteReference w:id="380"/>
      </w:r>
      <w:r w:rsidRPr="004A44CF">
        <w:rPr>
          <w:rFonts w:ascii="Narkisim" w:hAnsi="Narkisim"/>
          <w:rtl/>
        </w:rPr>
        <w:t>], וכדמבואר ב</w:t>
      </w:r>
      <w:r w:rsidRPr="004A44CF">
        <w:rPr>
          <w:rFonts w:ascii="Narkisim" w:hAnsi="Narkisim"/>
          <w:b/>
          <w:bCs/>
          <w:rtl/>
        </w:rPr>
        <w:t>הג'</w:t>
      </w:r>
      <w:r w:rsidRPr="004A44CF">
        <w:rPr>
          <w:rFonts w:ascii="Narkisim" w:hAnsi="Narkisim"/>
          <w:rtl/>
        </w:rPr>
        <w:t xml:space="preserve"> </w:t>
      </w:r>
      <w:r w:rsidRPr="004A44CF">
        <w:rPr>
          <w:rFonts w:ascii="Narkisim" w:hAnsi="Narkisim"/>
          <w:b/>
          <w:bCs/>
          <w:rtl/>
        </w:rPr>
        <w:t>מרדכי</w:t>
      </w:r>
      <w:r w:rsidRPr="004A44CF">
        <w:rPr>
          <w:rFonts w:ascii="Narkisim" w:hAnsi="Narkisim"/>
          <w:rtl/>
        </w:rPr>
        <w:t xml:space="preserve"> (תקמו) דמהני נישואין של קטן. ועפ"ז יל"פ דמהני מעשה הבת, ע"י ניחותא של האב</w:t>
      </w:r>
      <w:r w:rsidRPr="004A44CF">
        <w:rPr>
          <w:rFonts w:ascii="Narkisim" w:hAnsi="Narkisim"/>
        </w:rPr>
        <w:t>.</w:t>
      </w:r>
    </w:p>
    <w:p w14:paraId="25336D7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מרדכי</w:t>
      </w:r>
      <w:r w:rsidRPr="004A44CF">
        <w:rPr>
          <w:rFonts w:ascii="Narkisim" w:hAnsi="Narkisim"/>
          <w:rtl/>
        </w:rPr>
        <w:t xml:space="preserve"> (תקטז) כת' דקטנה שקידשה אביה, ל"מ חופה שלא בפני האב [אפי' מת], דחופה במקום קנין קיימא. אבל הביא ד</w:t>
      </w:r>
      <w:r w:rsidRPr="004A44CF">
        <w:rPr>
          <w:rFonts w:ascii="Narkisim" w:hAnsi="Narkisim"/>
          <w:b/>
          <w:bCs/>
          <w:rtl/>
        </w:rPr>
        <w:t>ר"ת</w:t>
      </w:r>
      <w:r w:rsidRPr="004A44CF">
        <w:rPr>
          <w:rFonts w:ascii="Narkisim" w:hAnsi="Narkisim"/>
          <w:rtl/>
        </w:rPr>
        <w:t xml:space="preserve"> חלק דכיון דעברו י"ב חודש ודאי מהני [אפי' מת האב]. [ולכאורה משמע דר"ת פליג דל"צ דעת קנין למעשה החופה. אלא דאין לה זכות להפקיע מרשות האב. אבל כשהגיע הזמן, לאו כל כמיניה לעכב. ומהני שלא מדעת האב]</w:t>
      </w:r>
      <w:r w:rsidRPr="004A44CF">
        <w:rPr>
          <w:rFonts w:ascii="Narkisim" w:hAnsi="Narkisim"/>
        </w:rPr>
        <w:t>.</w:t>
      </w:r>
    </w:p>
    <w:p w14:paraId="40FC57F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(לעיל) הק' ניחוש שמא לא ישמע האב לעולם. [דדייק דדוקא היכא דהאב שמע לבסוף מהני]. ותי' דהוה מילתא דעבידא ואגלויי, דחברך חברא אית ליה וכו' עד סוף העולם. ולענין תרומה דרבנן לא חיישינן שמא ימות קודם שישמע</w:t>
      </w:r>
      <w:r w:rsidRPr="004A44CF">
        <w:rPr>
          <w:rFonts w:ascii="Narkisim" w:hAnsi="Narkisim" w:cs="Narkisim"/>
        </w:rPr>
        <w:t>.</w:t>
      </w:r>
    </w:p>
    <w:p w14:paraId="2BC836E4" w14:textId="77777777" w:rsidR="008D45EE" w:rsidRPr="004A44CF" w:rsidRDefault="00000000" w:rsidP="008F786F">
      <w:pPr>
        <w:pStyle w:val="a7"/>
        <w:bidi/>
        <w:rPr>
          <w:rFonts w:ascii="Narkisim" w:hAnsi="Narkisim"/>
        </w:rPr>
      </w:pPr>
      <w:r w:rsidRPr="004A44CF">
        <w:rPr>
          <w:rFonts w:ascii="Narkisim" w:hAnsi="Narkisim"/>
          <w:rtl/>
        </w:rPr>
        <w:t>ועוד תי' דכיון דקדשה והלך למדינת הים, יודע שהבעל יתבע ותנשא, וניחא ליה בנישואין. אלא שאם בא ומיחה מהני דגלי דעתיה דלא ניחא ליה</w:t>
      </w:r>
      <w:r w:rsidRPr="004A44CF">
        <w:rPr>
          <w:rFonts w:ascii="Narkisim" w:hAnsi="Narkisim"/>
        </w:rPr>
        <w:t>.</w:t>
      </w:r>
    </w:p>
    <w:p w14:paraId="3AEE8239" w14:textId="77777777" w:rsidR="008D45EE" w:rsidRPr="004A44CF" w:rsidRDefault="00000000" w:rsidP="008F786F">
      <w:pPr>
        <w:bidi/>
        <w:rPr>
          <w:rFonts w:ascii="Narkisim" w:hAnsi="Narkisim" w:cs="Narkisim"/>
        </w:rPr>
      </w:pPr>
      <w:r w:rsidRPr="004A44CF">
        <w:rPr>
          <w:rFonts w:ascii="Narkisim" w:hAnsi="Narkisim" w:cs="Narkisim"/>
          <w:u w:val="single"/>
          <w:rtl/>
        </w:rPr>
        <w:t>תוד"ה ונמצאת זרה</w:t>
      </w:r>
      <w:r w:rsidRPr="004A44CF">
        <w:rPr>
          <w:rFonts w:ascii="Narkisim" w:hAnsi="Narkisim" w:cs="Narkisim"/>
          <w:rtl/>
        </w:rPr>
        <w:t>. זרה מדרבנן, ואע"ג דל"ש וכו' אפ"ה לא חילקו רבנן בין ארוסה לארוסה, כלומר כיון שאין חופתה חופה גמורה וכו'. וה</w:t>
      </w:r>
      <w:r w:rsidRPr="004A44CF">
        <w:rPr>
          <w:rFonts w:ascii="Narkisim" w:hAnsi="Narkisim" w:cs="Narkisim"/>
          <w:b/>
          <w:bCs/>
          <w:rtl/>
        </w:rPr>
        <w:t>רשב"א</w:t>
      </w:r>
      <w:r w:rsidRPr="004A44CF">
        <w:rPr>
          <w:rFonts w:ascii="Narkisim" w:hAnsi="Narkisim" w:cs="Narkisim"/>
          <w:rtl/>
        </w:rPr>
        <w:t xml:space="preserve"> חלק דאמרי' (לעיל יא.) דהיכא דל"ש חששות אלו, כגון קיבל עליו מומין, אוכלת בתרומה. וה</w:t>
      </w:r>
      <w:r w:rsidRPr="004A44CF">
        <w:rPr>
          <w:rFonts w:ascii="Narkisim" w:hAnsi="Narkisim" w:cs="Narkisim"/>
          <w:b/>
          <w:bCs/>
          <w:rtl/>
        </w:rPr>
        <w:t>משנ"ל</w:t>
      </w:r>
      <w:r w:rsidRPr="004A44CF">
        <w:rPr>
          <w:rFonts w:ascii="Narkisim" w:hAnsi="Narkisim" w:cs="Narkisim"/>
          <w:rtl/>
        </w:rPr>
        <w:t xml:space="preserve"> (אישות ג יא) האריך בסתירות בדעת התוס' האם אמרי' לא פלוג. [ע' מה שהו' לעיל י: יא.]</w:t>
      </w:r>
    </w:p>
    <w:p w14:paraId="6B06A3C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w:t>
      </w:r>
      <w:r w:rsidRPr="004A44CF">
        <w:rPr>
          <w:rFonts w:ascii="Narkisim" w:hAnsi="Narkisim"/>
          <w:szCs w:val="20"/>
          <w:rtl/>
        </w:rPr>
        <w:t>(</w:t>
      </w:r>
      <w:r w:rsidRPr="004A44CF">
        <w:rPr>
          <w:rFonts w:ascii="Narkisim" w:hAnsi="Narkisim"/>
          <w:b/>
          <w:bCs/>
          <w:szCs w:val="20"/>
          <w:rtl/>
        </w:rPr>
        <w:t>שעה"מ</w:t>
      </w:r>
      <w:r w:rsidRPr="004A44CF">
        <w:rPr>
          <w:rFonts w:ascii="Narkisim" w:hAnsi="Narkisim"/>
          <w:szCs w:val="20"/>
          <w:rtl/>
        </w:rPr>
        <w:t xml:space="preserve"> [קו' ח"ח ז], ו</w:t>
      </w:r>
      <w:r w:rsidRPr="004A44CF">
        <w:rPr>
          <w:rFonts w:ascii="Narkisim" w:hAnsi="Narkisim"/>
          <w:b/>
          <w:bCs/>
          <w:szCs w:val="20"/>
          <w:rtl/>
        </w:rPr>
        <w:t>רע"א</w:t>
      </w:r>
      <w:r w:rsidRPr="004A44CF">
        <w:rPr>
          <w:rFonts w:ascii="Narkisim" w:hAnsi="Narkisim"/>
          <w:szCs w:val="20"/>
          <w:rtl/>
        </w:rPr>
        <w:t xml:space="preserve"> [למשנ"ל ג יא], ו</w:t>
      </w:r>
      <w:r w:rsidRPr="004A44CF">
        <w:rPr>
          <w:rFonts w:ascii="Narkisim" w:hAnsi="Narkisim"/>
          <w:b/>
          <w:bCs/>
          <w:szCs w:val="20"/>
          <w:rtl/>
        </w:rPr>
        <w:t>שו"ת אבנ"מ</w:t>
      </w:r>
      <w:r w:rsidRPr="004A44CF">
        <w:rPr>
          <w:rFonts w:ascii="Narkisim" w:hAnsi="Narkisim"/>
          <w:szCs w:val="20"/>
          <w:rtl/>
        </w:rPr>
        <w:t xml:space="preserve"> [טז] ועוד)</w:t>
      </w:r>
      <w:r w:rsidRPr="004A44CF">
        <w:rPr>
          <w:rFonts w:ascii="Narkisim" w:hAnsi="Narkisim"/>
          <w:rtl/>
        </w:rPr>
        <w:t xml:space="preserve"> חילקו דלמשנה ראשונה ארוסה אוכלת בתרומה בהגעת זמן, וה"ה בכל מקום שאין חשש סמפון או שמא ישקה. אבל למשנה אחרונה גזרו לא פלוג, וכל שאינה נשואה אינה אוכלת</w:t>
      </w:r>
      <w:r w:rsidRPr="004A44CF">
        <w:rPr>
          <w:rFonts w:ascii="Narkisim" w:hAnsi="Narkisim"/>
        </w:rPr>
        <w:t>.</w:t>
      </w:r>
    </w:p>
    <w:p w14:paraId="78C6697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(הרשב"א בשם תוס') תי' דאף בסוגיין הבעל אינו חושבו לחופה בלא דעת אביה, ואינו מייחדה אצלו. וכיון דאין חופתה חופה הוא אינו בודקה [וכחופה לפחות מבת ג' שנים, ע' לעיל י: ויבמות נח:]. וה</w:t>
      </w:r>
      <w:r w:rsidRPr="004A44CF">
        <w:rPr>
          <w:rFonts w:ascii="Narkisim" w:hAnsi="Narkisim"/>
          <w:b/>
          <w:bCs/>
          <w:rtl/>
        </w:rPr>
        <w:t>רשב"א</w:t>
      </w:r>
      <w:r w:rsidRPr="004A44CF">
        <w:rPr>
          <w:rFonts w:ascii="Narkisim" w:hAnsi="Narkisim"/>
          <w:rtl/>
        </w:rPr>
        <w:t xml:space="preserve"> דחה דהתם אין ביאתה ביאה ולפיכך אינו מיחדה אצלו. ועוד אם היה חושש משום מחאת אביה, אף הוא אינו כונסה. וכיון שכנסה חזקה אינו חושש ומייחדה אצלו. וצ"ע</w:t>
      </w:r>
      <w:r w:rsidRPr="004A44CF">
        <w:rPr>
          <w:rFonts w:ascii="Narkisim" w:hAnsi="Narkisim"/>
        </w:rPr>
        <w:t>.</w:t>
      </w:r>
    </w:p>
    <w:p w14:paraId="6EC9592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תי' דהוה חשש משום דאמרי אינשי דעד עכשיו ארוסה אוכלת בתרומה, כיון דמכאן ולהבא [שנתברר דהוה שלא מרצון האב] אסורה, ונמצאת זרה למפרע. ולאו כו"ע ידעי דארוסה אוכלת מדאורייתא</w:t>
      </w:r>
      <w:r w:rsidRPr="004A44CF">
        <w:rPr>
          <w:rStyle w:val="ac"/>
          <w:rFonts w:ascii="Narkisim" w:hAnsi="Narkisim"/>
          <w:rtl/>
        </w:rPr>
        <w:footnoteReference w:id="381"/>
      </w:r>
      <w:r w:rsidRPr="004A44CF">
        <w:rPr>
          <w:rFonts w:ascii="Narkisim" w:hAnsi="Narkisim"/>
        </w:rPr>
        <w:t>.</w:t>
      </w:r>
    </w:p>
    <w:p w14:paraId="3D6DA29B" w14:textId="77777777" w:rsidR="008D45EE" w:rsidRPr="004A44CF" w:rsidRDefault="00000000" w:rsidP="008F786F">
      <w:pPr>
        <w:pStyle w:val="a7"/>
        <w:bidi/>
        <w:rPr>
          <w:rFonts w:ascii="Narkisim" w:hAnsi="Narkisim"/>
        </w:rPr>
      </w:pPr>
      <w:r w:rsidRPr="004A44CF">
        <w:rPr>
          <w:rFonts w:ascii="Narkisim" w:hAnsi="Narkisim"/>
          <w:rtl/>
        </w:rPr>
        <w:t>ועוד הביא בשם ה</w:t>
      </w:r>
      <w:r w:rsidRPr="004A44CF">
        <w:rPr>
          <w:rFonts w:ascii="Narkisim" w:hAnsi="Narkisim"/>
          <w:b/>
          <w:bCs/>
          <w:rtl/>
        </w:rPr>
        <w:t>ראב"ד</w:t>
      </w:r>
      <w:r w:rsidRPr="004A44CF">
        <w:rPr>
          <w:rFonts w:ascii="Narkisim" w:hAnsi="Narkisim"/>
          <w:rtl/>
        </w:rPr>
        <w:t xml:space="preserve"> דה"נ שייך חשש סמפון, דשמא מצא מום, ורוצה למחות רק בפני האב. ודחה דבריו</w:t>
      </w:r>
      <w:r w:rsidRPr="004A44CF">
        <w:rPr>
          <w:rFonts w:ascii="Narkisim" w:hAnsi="Narkisim"/>
        </w:rPr>
        <w:t>.</w:t>
      </w:r>
    </w:p>
    <w:p w14:paraId="3203D6C5"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 xml:space="preserve">רב אסי אמר אינה אוכלת, שמא יבוא אביה וימחה, ונמצאת זרה אוכלת תרומה למפרע </w:t>
      </w:r>
      <w:r w:rsidRPr="004A44CF">
        <w:rPr>
          <w:rStyle w:val="ac"/>
          <w:rFonts w:ascii="Narkisim" w:hAnsi="Narkisim" w:cs="Narkisim"/>
          <w:rtl/>
        </w:rPr>
        <w:footnoteReference w:id="382"/>
      </w:r>
      <w:r w:rsidRPr="004A44CF">
        <w:rPr>
          <w:rFonts w:ascii="Narkisim" w:hAnsi="Narkisim" w:cs="Narkisim"/>
          <w:rtl/>
        </w:rPr>
        <w:t>. ה</w:t>
      </w:r>
      <w:r w:rsidRPr="004A44CF">
        <w:rPr>
          <w:rFonts w:ascii="Narkisim" w:hAnsi="Narkisim" w:cs="Narkisim"/>
          <w:b/>
          <w:bCs/>
          <w:rtl/>
        </w:rPr>
        <w:t>משנ"ל</w:t>
      </w:r>
      <w:r w:rsidRPr="004A44CF">
        <w:rPr>
          <w:rFonts w:ascii="Narkisim" w:hAnsi="Narkisim" w:cs="Narkisim"/>
          <w:rtl/>
        </w:rPr>
        <w:t xml:space="preserve"> (תרומות ז יז) דייק דהוה חשש מספק, והא הוה חשש דרבנן</w:t>
      </w:r>
      <w:r w:rsidRPr="004A44CF">
        <w:rPr>
          <w:rStyle w:val="ac"/>
          <w:rFonts w:ascii="Narkisim" w:hAnsi="Narkisim" w:cs="Narkisim"/>
          <w:rtl/>
        </w:rPr>
        <w:footnoteReference w:id="383"/>
      </w:r>
      <w:r w:rsidRPr="004A44CF">
        <w:rPr>
          <w:rFonts w:ascii="Narkisim" w:hAnsi="Narkisim" w:cs="Narkisim"/>
          <w:rtl/>
        </w:rPr>
        <w:t xml:space="preserve">. והמשנ"ל הביא דלא הקילו בספק תרומה </w:t>
      </w:r>
      <w:r w:rsidRPr="004A44CF">
        <w:rPr>
          <w:rFonts w:ascii="Narkisim" w:hAnsi="Narkisim" w:cs="Narkisim"/>
          <w:szCs w:val="20"/>
          <w:rtl/>
        </w:rPr>
        <w:t>[משמע דכוונתו כיון דעיקרו דאורי']</w:t>
      </w:r>
      <w:r w:rsidRPr="004A44CF">
        <w:rPr>
          <w:rFonts w:ascii="Narkisim" w:hAnsi="Narkisim" w:cs="Narkisim"/>
          <w:rtl/>
        </w:rPr>
        <w:t>.</w:t>
      </w:r>
    </w:p>
    <w:p w14:paraId="585321D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הביאו דיש כאן חזקת איסור. ונח' ה</w:t>
      </w:r>
      <w:r w:rsidRPr="004A44CF">
        <w:rPr>
          <w:rFonts w:ascii="Narkisim" w:hAnsi="Narkisim"/>
          <w:b/>
          <w:bCs/>
          <w:rtl/>
        </w:rPr>
        <w:t>פוסקים</w:t>
      </w:r>
      <w:r w:rsidRPr="004A44CF">
        <w:rPr>
          <w:rFonts w:ascii="Narkisim" w:hAnsi="Narkisim"/>
          <w:rtl/>
        </w:rPr>
        <w:t xml:space="preserve"> האם ספק דרבנן לקולא היכא דיש חזקת איסור. [דה</w:t>
      </w:r>
      <w:r w:rsidRPr="004A44CF">
        <w:rPr>
          <w:rFonts w:ascii="Narkisim" w:hAnsi="Narkisim"/>
          <w:b/>
          <w:bCs/>
          <w:rtl/>
        </w:rPr>
        <w:t>ש"ך</w:t>
      </w:r>
      <w:r w:rsidRPr="004A44CF">
        <w:rPr>
          <w:rFonts w:ascii="Narkisim" w:hAnsi="Narkisim"/>
          <w:rtl/>
        </w:rPr>
        <w:t xml:space="preserve"> (יו"ד קי כללי ס"ס כ) החמיר, וה</w:t>
      </w:r>
      <w:r w:rsidRPr="004A44CF">
        <w:rPr>
          <w:rFonts w:ascii="Narkisim" w:hAnsi="Narkisim"/>
          <w:b/>
          <w:bCs/>
          <w:rtl/>
        </w:rPr>
        <w:t>פר"ח</w:t>
      </w:r>
      <w:r w:rsidRPr="004A44CF">
        <w:rPr>
          <w:rFonts w:ascii="Narkisim" w:hAnsi="Narkisim"/>
          <w:rtl/>
        </w:rPr>
        <w:t xml:space="preserve"> (שם טו) הקיל</w:t>
      </w:r>
      <w:r w:rsidRPr="004A44CF">
        <w:rPr>
          <w:rStyle w:val="ac"/>
          <w:rFonts w:ascii="Narkisim" w:hAnsi="Narkisim"/>
          <w:rtl/>
        </w:rPr>
        <w:footnoteReference w:id="384"/>
      </w:r>
      <w:r w:rsidRPr="004A44CF">
        <w:rPr>
          <w:rFonts w:ascii="Narkisim" w:hAnsi="Narkisim"/>
          <w:rtl/>
        </w:rPr>
        <w:t>]. ולכאורה פליגי בזה האמוראים בסוגיין</w:t>
      </w:r>
      <w:r w:rsidRPr="004A44CF">
        <w:rPr>
          <w:rFonts w:ascii="Narkisim" w:hAnsi="Narkisim"/>
        </w:rPr>
        <w:t>.</w:t>
      </w:r>
    </w:p>
    <w:p w14:paraId="084588D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דהכא חיישינן טפי, שמא סופו להתברר. ויראה לכל שאכלה זרה תרומה. וע"ע </w:t>
      </w:r>
      <w:r w:rsidRPr="004A44CF">
        <w:rPr>
          <w:rFonts w:ascii="Narkisim" w:hAnsi="Narkisim"/>
          <w:b/>
          <w:bCs/>
          <w:rtl/>
        </w:rPr>
        <w:t>אבנ"מ</w:t>
      </w:r>
      <w:r w:rsidRPr="004A44CF">
        <w:rPr>
          <w:rFonts w:ascii="Narkisim" w:hAnsi="Narkisim"/>
          <w:rtl/>
        </w:rPr>
        <w:t xml:space="preserve"> (שו"ת טז)</w:t>
      </w:r>
      <w:r w:rsidRPr="004A44CF">
        <w:rPr>
          <w:rFonts w:ascii="Narkisim" w:hAnsi="Narkisim"/>
        </w:rPr>
        <w:t>.</w:t>
      </w:r>
    </w:p>
    <w:p w14:paraId="6E9ED314" w14:textId="77777777" w:rsidR="008D45EE" w:rsidRPr="004A44CF" w:rsidRDefault="00000000" w:rsidP="008F786F">
      <w:pPr>
        <w:pStyle w:val="aa"/>
        <w:bidi/>
        <w:rPr>
          <w:rFonts w:ascii="Narkisim" w:hAnsi="Narkisim"/>
        </w:rPr>
      </w:pPr>
      <w:r w:rsidRPr="004A44CF">
        <w:rPr>
          <w:rFonts w:ascii="Narkisim" w:hAnsi="Narkisim"/>
          <w:u w:val="single"/>
          <w:rtl/>
        </w:rPr>
        <w:t>תוד"ה הוה עובדא</w:t>
      </w:r>
      <w:r w:rsidRPr="004A44CF">
        <w:rPr>
          <w:rFonts w:ascii="Narkisim" w:hAnsi="Narkisim"/>
          <w:rtl/>
        </w:rPr>
        <w:t>. ואע"ג דחש לה רב, לא חזר בו, אלא חומרא בעלמא שהחמיר אנפשיה</w:t>
      </w:r>
      <w:r w:rsidRPr="004A44CF">
        <w:rPr>
          <w:rStyle w:val="ac"/>
          <w:rFonts w:ascii="Narkisim" w:hAnsi="Narkisim"/>
          <w:rtl/>
        </w:rPr>
        <w:footnoteReference w:id="385"/>
      </w:r>
      <w:r w:rsidRPr="004A44CF">
        <w:rPr>
          <w:rFonts w:ascii="Narkisim" w:hAnsi="Narkisim"/>
        </w:rPr>
        <w:t xml:space="preserve"> </w:t>
      </w:r>
      <w:r w:rsidRPr="004A44CF">
        <w:rPr>
          <w:rFonts w:ascii="Narkisim" w:hAnsi="Narkisim"/>
          <w:rtl/>
        </w:rPr>
        <w:t>כמו שמצינו וכו'. וה</w:t>
      </w:r>
      <w:r w:rsidRPr="004A44CF">
        <w:rPr>
          <w:rFonts w:ascii="Narkisim" w:hAnsi="Narkisim"/>
          <w:b/>
          <w:bCs/>
          <w:rtl/>
        </w:rPr>
        <w:t>רא"ש</w:t>
      </w:r>
      <w:r w:rsidRPr="004A44CF">
        <w:rPr>
          <w:rFonts w:ascii="Narkisim" w:hAnsi="Narkisim"/>
          <w:rtl/>
        </w:rPr>
        <w:t xml:space="preserve"> דחה דכיון דרב החמיר על עצמו, אף אנחנו נחמיר כוותיה. ואין ראיה ממגילה, דהתם סמכי' אדברי ר' יוחנן דהקיל לגמרי [ולא כרב שהחמיר לנפשיה]</w:t>
      </w:r>
      <w:r w:rsidRPr="004A44CF">
        <w:rPr>
          <w:rFonts w:ascii="Narkisim" w:hAnsi="Narkisim"/>
        </w:rPr>
        <w:t>.</w:t>
      </w:r>
    </w:p>
    <w:p w14:paraId="5E148A98" w14:textId="77777777" w:rsidR="008D45EE" w:rsidRPr="004A44CF" w:rsidRDefault="00000000" w:rsidP="008F786F">
      <w:pPr>
        <w:bidi/>
        <w:rPr>
          <w:rFonts w:ascii="Narkisim" w:hAnsi="Narkisim" w:cs="Narkisim"/>
        </w:rPr>
      </w:pPr>
      <w:r w:rsidRPr="004A44CF">
        <w:rPr>
          <w:rFonts w:ascii="Narkisim" w:hAnsi="Narkisim" w:cs="Narkisim"/>
          <w:u w:val="single"/>
          <w:rtl/>
        </w:rPr>
        <w:t>תוד"ה אוקי</w:t>
      </w:r>
      <w:r w:rsidRPr="004A44CF">
        <w:rPr>
          <w:rFonts w:ascii="Narkisim" w:hAnsi="Narkisim" w:cs="Narkisim"/>
          <w:rtl/>
        </w:rPr>
        <w:t>. ואפי' הוא מוחזק וכו' אלא בחזקת יורשי האשה, דתפיסתו שלא כדין. ומוקמינן בחזקת מ"ק. וה</w:t>
      </w:r>
      <w:r w:rsidRPr="004A44CF">
        <w:rPr>
          <w:rFonts w:ascii="Narkisim" w:hAnsi="Narkisim" w:cs="Narkisim"/>
          <w:b/>
          <w:bCs/>
          <w:rtl/>
        </w:rPr>
        <w:t>קובה"ע</w:t>
      </w:r>
      <w:r w:rsidRPr="004A44CF">
        <w:rPr>
          <w:rFonts w:ascii="Narkisim" w:hAnsi="Narkisim" w:cs="Narkisim"/>
          <w:rtl/>
        </w:rPr>
        <w:t xml:space="preserve"> (כז א, לז ט, וקוב"ש ב ח) הביא דהרא"ש (ע' בסמוך) כת' הטעם משום דרוב ל"מ להוציא ממון. ולפ"ז מבואר דאף ל"מ להוציא מחזקת השבט. דאין הולכין בממון אחר הרוב, ואף נגד חזקת השבט. ו</w:t>
      </w:r>
      <w:r w:rsidRPr="004A44CF">
        <w:rPr>
          <w:rFonts w:ascii="Narkisim" w:hAnsi="Narkisim" w:cs="Narkisim"/>
          <w:b/>
          <w:bCs/>
          <w:rtl/>
        </w:rPr>
        <w:t>הקונה"ס</w:t>
      </w:r>
      <w:r w:rsidRPr="004A44CF">
        <w:rPr>
          <w:rFonts w:ascii="Narkisim" w:hAnsi="Narkisim" w:cs="Narkisim"/>
          <w:rtl/>
        </w:rPr>
        <w:t xml:space="preserve"> (א ז, ו יא) נסתפק האם רוב מהני נגד חזקת מ"ק. [האם הוה גדר חזקת ממון, או חזקה באיסורין]. [וע"ע קצות פב יג, וש"ש ד כד]. וה</w:t>
      </w:r>
      <w:r w:rsidRPr="004A44CF">
        <w:rPr>
          <w:rFonts w:ascii="Narkisim" w:hAnsi="Narkisim" w:cs="Narkisim"/>
          <w:b/>
          <w:bCs/>
          <w:rtl/>
        </w:rPr>
        <w:t>קובה"ע</w:t>
      </w:r>
      <w:r w:rsidRPr="004A44CF">
        <w:rPr>
          <w:rFonts w:ascii="Narkisim" w:hAnsi="Narkisim" w:cs="Narkisim"/>
          <w:rtl/>
        </w:rPr>
        <w:t xml:space="preserve"> הק' דחזקת השבט לא עדיפא מחזקת מרא קמא</w:t>
      </w:r>
      <w:r w:rsidRPr="004A44CF">
        <w:rPr>
          <w:rFonts w:ascii="Narkisim" w:hAnsi="Narkisim" w:cs="Narkisim"/>
        </w:rPr>
        <w:t>.</w:t>
      </w:r>
    </w:p>
    <w:p w14:paraId="5515CB73" w14:textId="77777777" w:rsidR="008D45EE" w:rsidRPr="004A44CF" w:rsidRDefault="00000000" w:rsidP="008F786F">
      <w:pPr>
        <w:bidi/>
        <w:rPr>
          <w:rFonts w:ascii="Narkisim" w:hAnsi="Narkisim" w:cs="Narkisim"/>
        </w:rPr>
      </w:pPr>
      <w:r w:rsidRPr="004A44CF">
        <w:rPr>
          <w:rFonts w:ascii="Narkisim" w:hAnsi="Narkisim" w:cs="Narkisim"/>
          <w:u w:val="single"/>
          <w:rtl/>
        </w:rPr>
        <w:t>בא"ד דמן התורה ארוסה בת ישראל אוכלת בתרומה, כדפ"ה</w:t>
      </w:r>
      <w:r w:rsidRPr="004A44CF">
        <w:rPr>
          <w:rFonts w:ascii="Narkisim" w:hAnsi="Narkisim" w:cs="Narkisim"/>
          <w:rtl/>
        </w:rPr>
        <w:t>. וה</w:t>
      </w:r>
      <w:r w:rsidRPr="004A44CF">
        <w:rPr>
          <w:rFonts w:ascii="Narkisim" w:hAnsi="Narkisim" w:cs="Narkisim"/>
          <w:b/>
          <w:bCs/>
          <w:rtl/>
        </w:rPr>
        <w:t>רא"ש</w:t>
      </w:r>
      <w:r w:rsidRPr="004A44CF">
        <w:rPr>
          <w:rFonts w:ascii="Narkisim" w:hAnsi="Narkisim" w:cs="Narkisim"/>
          <w:rtl/>
        </w:rPr>
        <w:t xml:space="preserve"> </w:t>
      </w:r>
      <w:r w:rsidRPr="004A44CF">
        <w:rPr>
          <w:rFonts w:ascii="Narkisim" w:hAnsi="Narkisim" w:cs="Narkisim"/>
          <w:szCs w:val="20"/>
          <w:rtl/>
        </w:rPr>
        <w:t>(ותוס' הרא"ש)</w:t>
      </w:r>
      <w:r w:rsidRPr="004A44CF">
        <w:rPr>
          <w:rFonts w:ascii="Narkisim" w:hAnsi="Narkisim" w:cs="Narkisim"/>
          <w:rtl/>
        </w:rPr>
        <w:t xml:space="preserve"> כת' דלפ"ז אינו מטמא לה. [דהוה דאורייתא]. וה</w:t>
      </w:r>
      <w:r w:rsidRPr="004A44CF">
        <w:rPr>
          <w:rFonts w:ascii="Narkisim" w:hAnsi="Narkisim" w:cs="Narkisim"/>
          <w:b/>
          <w:bCs/>
          <w:rtl/>
        </w:rPr>
        <w:t>רא"ש</w:t>
      </w:r>
      <w:r w:rsidRPr="004A44CF">
        <w:rPr>
          <w:rFonts w:ascii="Narkisim" w:hAnsi="Narkisim" w:cs="Narkisim"/>
          <w:rtl/>
        </w:rPr>
        <w:t xml:space="preserve"> העלה צד דאוכלת בתרומה משום שרוב פעמים אין האב מוחה, ומסתמא ניח"ל לאב בנישואין כיון דכבר נתקדשה לדעתו. ולאכילת תרומה אזלינן בתר רובא. ודוקא בממון לא אזלינן בתר רובא. ולפ"ז היה מותר אפי' ליטמא לה. אך דחה דא"א לומר כן, דהא רב הוא דאמר</w:t>
      </w:r>
      <w:r w:rsidRPr="004A44CF">
        <w:rPr>
          <w:rFonts w:ascii="Narkisim" w:hAnsi="Narkisim" w:cs="Narkisim"/>
          <w:szCs w:val="20"/>
          <w:rtl/>
        </w:rPr>
        <w:t xml:space="preserve"> (ב"ב צב:)</w:t>
      </w:r>
      <w:r w:rsidRPr="004A44CF">
        <w:rPr>
          <w:rFonts w:ascii="Narkisim" w:hAnsi="Narkisim" w:cs="Narkisim"/>
          <w:rtl/>
        </w:rPr>
        <w:t xml:space="preserve"> דהולכין בממון אחר הרוב</w:t>
      </w:r>
      <w:r w:rsidRPr="004A44CF">
        <w:rPr>
          <w:rFonts w:ascii="Narkisim" w:hAnsi="Narkisim" w:cs="Narkisim"/>
        </w:rPr>
        <w:t>.</w:t>
      </w:r>
    </w:p>
    <w:p w14:paraId="402AD9A3" w14:textId="77777777" w:rsidR="008D45EE" w:rsidRPr="004A44CF" w:rsidRDefault="00000000" w:rsidP="008F786F">
      <w:pPr>
        <w:bidi/>
        <w:rPr>
          <w:rFonts w:ascii="Narkisim" w:hAnsi="Narkisim" w:cs="Narkisim"/>
        </w:rPr>
      </w:pPr>
      <w:r w:rsidRPr="004A44CF">
        <w:rPr>
          <w:rFonts w:ascii="Narkisim" w:hAnsi="Narkisim" w:cs="Narkisim"/>
          <w:u w:val="single"/>
          <w:rtl/>
        </w:rPr>
        <w:t>נתקדשה שלא לדעת ונשאת שלא לדעת וכו'</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הביא ד</w:t>
      </w:r>
      <w:r w:rsidRPr="004A44CF">
        <w:rPr>
          <w:rFonts w:ascii="Narkisim" w:hAnsi="Narkisim" w:cs="Narkisim"/>
          <w:b/>
          <w:bCs/>
          <w:rtl/>
        </w:rPr>
        <w:t>ר"ח</w:t>
      </w:r>
      <w:r w:rsidRPr="004A44CF">
        <w:rPr>
          <w:rFonts w:ascii="Narkisim" w:hAnsi="Narkisim" w:cs="Narkisim"/>
          <w:rtl/>
        </w:rPr>
        <w:t xml:space="preserve"> פסק כרב הונא, והק' דפסקי רבוותא דלא כרב ושמואל לחוש לקידושין, א"כ האיך נחוש כשנשאת אח"כ</w:t>
      </w:r>
      <w:r w:rsidRPr="004A44CF">
        <w:rPr>
          <w:rStyle w:val="ac"/>
          <w:rFonts w:ascii="Narkisim" w:hAnsi="Narkisim" w:cs="Narkisim"/>
          <w:rtl/>
        </w:rPr>
        <w:footnoteReference w:id="386"/>
      </w:r>
      <w:r w:rsidRPr="004A44CF">
        <w:rPr>
          <w:rFonts w:ascii="Narkisim" w:hAnsi="Narkisim" w:cs="Narkisim"/>
        </w:rPr>
        <w:t xml:space="preserve">. </w:t>
      </w:r>
      <w:r w:rsidRPr="004A44CF">
        <w:rPr>
          <w:rFonts w:ascii="Narkisim" w:hAnsi="Narkisim" w:cs="Narkisim"/>
          <w:rtl/>
        </w:rPr>
        <w:t>ותי' דכיון דנשאת מהני גילוי דעת דמוכחא מילתא דניחא ליה, שהרי עומדת בביתו בתורת אישות. [ומבואר דנקט דאף למסקנא שייכא לנידון רב ושמואל]</w:t>
      </w:r>
      <w:r w:rsidRPr="004A44CF">
        <w:rPr>
          <w:rFonts w:ascii="Narkisim" w:hAnsi="Narkisim" w:cs="Narkisim"/>
        </w:rPr>
        <w:t>.</w:t>
      </w:r>
    </w:p>
    <w:p w14:paraId="46EC1A6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(לז י) כת' דדוקא היכא דאביה כאן ושתק, אמרי' מדשתק הסכים. אבל היכא דהאב במדינת הים שנתקדשה ונשאת לא חיישינן לה. [ודלא כ</w:t>
      </w:r>
      <w:r w:rsidRPr="004A44CF">
        <w:rPr>
          <w:rFonts w:ascii="Narkisim" w:hAnsi="Narkisim"/>
          <w:b/>
          <w:bCs/>
          <w:rtl/>
        </w:rPr>
        <w:t>בי"ש</w:t>
      </w:r>
      <w:r w:rsidRPr="004A44CF">
        <w:rPr>
          <w:rFonts w:ascii="Narkisim" w:hAnsi="Narkisim"/>
          <w:rtl/>
        </w:rPr>
        <w:t xml:space="preserve"> (שם יד) שהביא מכאן דהיכא דנשאת חיישינן]</w:t>
      </w:r>
      <w:r w:rsidRPr="004A44CF">
        <w:rPr>
          <w:rFonts w:ascii="Narkisim" w:hAnsi="Narkisim"/>
        </w:rPr>
        <w:t>.</w:t>
      </w:r>
    </w:p>
    <w:p w14:paraId="6ABDD99A"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אבנ"מ</w:t>
      </w:r>
      <w:r w:rsidRPr="004A44CF">
        <w:rPr>
          <w:rFonts w:ascii="Narkisim" w:hAnsi="Narkisim"/>
          <w:rtl/>
        </w:rPr>
        <w:t xml:space="preserve"> דאף כשאביה כאן. הא קי"ל דבשעת קידושין לא חיישינן שנתרצה. ואי משום ששתק בשעת נישואין, הא לא קידש. וכת' די"ל דרב הונא לטעמיה (לעיל ג.) דחופה קונה. וכיון ששתק ונשאת, אמרי' דהאב הודה ומהני החופה כקידושין. דבמה שהיא בביתו כל יום יחשב כחופה, וכמעשה קידושין. אבל לדידן דקי"ל דחופה אינו קונה, אף דיש כאן ריצוי [מכאן ולהבא], הא ליכא מעשה קידושין</w:t>
      </w:r>
      <w:r w:rsidRPr="004A44CF">
        <w:rPr>
          <w:rStyle w:val="ac"/>
          <w:rFonts w:ascii="Narkisim" w:hAnsi="Narkisim"/>
          <w:rtl/>
        </w:rPr>
        <w:footnoteReference w:id="387"/>
      </w:r>
      <w:r w:rsidRPr="004A44CF">
        <w:rPr>
          <w:rFonts w:ascii="Narkisim" w:hAnsi="Narkisim"/>
        </w:rPr>
        <w:t>.</w:t>
      </w:r>
    </w:p>
    <w:p w14:paraId="1051D04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דלדברי ה</w:t>
      </w:r>
      <w:r w:rsidRPr="004A44CF">
        <w:rPr>
          <w:rFonts w:ascii="Narkisim" w:hAnsi="Narkisim"/>
          <w:b/>
          <w:bCs/>
          <w:rtl/>
        </w:rPr>
        <w:t>ראשונים</w:t>
      </w:r>
      <w:r w:rsidRPr="004A44CF">
        <w:rPr>
          <w:rFonts w:ascii="Narkisim" w:hAnsi="Narkisim"/>
          <w:rtl/>
        </w:rPr>
        <w:t xml:space="preserve"> דמהני ריצוי להדיא, י"ל דהך שתיקה אלימתא נחשב כריצוי, וחל מעיקרא</w:t>
      </w:r>
      <w:r w:rsidRPr="004A44CF">
        <w:rPr>
          <w:rFonts w:ascii="Narkisim" w:hAnsi="Narkisim"/>
        </w:rPr>
        <w:t>.</w:t>
      </w:r>
    </w:p>
    <w:p w14:paraId="2DAFD36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גר"א</w:t>
      </w:r>
      <w:r w:rsidRPr="004A44CF">
        <w:rPr>
          <w:rFonts w:ascii="Narkisim" w:hAnsi="Narkisim"/>
          <w:rtl/>
        </w:rPr>
        <w:t xml:space="preserve"> (לז לא) הביא בשם ה</w:t>
      </w:r>
      <w:r w:rsidRPr="004A44CF">
        <w:rPr>
          <w:rFonts w:ascii="Narkisim" w:hAnsi="Narkisim"/>
          <w:b/>
          <w:bCs/>
          <w:rtl/>
        </w:rPr>
        <w:t>ריב"ש</w:t>
      </w:r>
      <w:r w:rsidRPr="004A44CF">
        <w:rPr>
          <w:rFonts w:ascii="Narkisim" w:hAnsi="Narkisim"/>
          <w:rtl/>
        </w:rPr>
        <w:t xml:space="preserve"> דמסתמא שמע בין אירוסין לנישואין, דהוה י"ב חודש. וע"י הנישואין אמרי' דנתרצה. והביא דמכאן מקור לדעת ה</w:t>
      </w:r>
      <w:r w:rsidRPr="004A44CF">
        <w:rPr>
          <w:rFonts w:ascii="Narkisim" w:hAnsi="Narkisim"/>
          <w:b/>
          <w:bCs/>
          <w:rtl/>
        </w:rPr>
        <w:t>רמ"ה</w:t>
      </w:r>
      <w:r w:rsidRPr="004A44CF">
        <w:rPr>
          <w:rFonts w:ascii="Narkisim" w:hAnsi="Narkisim"/>
          <w:rtl/>
        </w:rPr>
        <w:t xml:space="preserve"> (טור שם) דכיון דנתרצה </w:t>
      </w:r>
      <w:r w:rsidRPr="004A44CF">
        <w:rPr>
          <w:rFonts w:ascii="Narkisim" w:hAnsi="Narkisim"/>
          <w:rtl/>
        </w:rPr>
        <w:lastRenderedPageBreak/>
        <w:t>לבסוף הוכיח סופו על תחילתו, וחל למפרע משעת שמיעה</w:t>
      </w:r>
      <w:r w:rsidRPr="004A44CF">
        <w:rPr>
          <w:rFonts w:ascii="Narkisim" w:hAnsi="Narkisim"/>
        </w:rPr>
        <w:t>.</w:t>
      </w:r>
    </w:p>
    <w:p w14:paraId="4D4E5602" w14:textId="77777777" w:rsidR="008D45EE" w:rsidRPr="004A44CF" w:rsidRDefault="00000000" w:rsidP="008F786F">
      <w:pPr>
        <w:bidi/>
        <w:rPr>
          <w:rFonts w:ascii="Narkisim" w:hAnsi="Narkisim" w:cs="Narkisim"/>
        </w:rPr>
      </w:pPr>
      <w:r w:rsidRPr="004A44CF">
        <w:rPr>
          <w:rFonts w:ascii="Narkisim" w:hAnsi="Narkisim" w:cs="Narkisim"/>
          <w:u w:val="single"/>
          <w:rtl/>
        </w:rPr>
        <w:t>רב הונא אמר אוכלת</w:t>
      </w:r>
      <w:r w:rsidRPr="004A44CF">
        <w:rPr>
          <w:rFonts w:ascii="Narkisim" w:hAnsi="Narkisim" w:cs="Narkisim"/>
          <w:rtl/>
        </w:rPr>
        <w:t>. ולס"ד שייך לנידון דלעיל, דאוכלת בתרומה מחמת ספק שנתרצה. וכ"כ ה</w:t>
      </w:r>
      <w:r w:rsidRPr="004A44CF">
        <w:rPr>
          <w:rFonts w:ascii="Narkisim" w:hAnsi="Narkisim" w:cs="Narkisim"/>
          <w:b/>
          <w:bCs/>
          <w:rtl/>
        </w:rPr>
        <w:t>רא"ש</w:t>
      </w:r>
      <w:r w:rsidRPr="004A44CF">
        <w:rPr>
          <w:rFonts w:ascii="Narkisim" w:hAnsi="Narkisim" w:cs="Narkisim"/>
          <w:rtl/>
        </w:rPr>
        <w:t xml:space="preserve"> דאף בזה אינו יורשה. [ואף למסקנא]. וה</w:t>
      </w:r>
      <w:r w:rsidRPr="004A44CF">
        <w:rPr>
          <w:rFonts w:ascii="Narkisim" w:hAnsi="Narkisim" w:cs="Narkisim"/>
          <w:b/>
          <w:bCs/>
          <w:rtl/>
        </w:rPr>
        <w:t>אחרונים</w:t>
      </w:r>
      <w:r w:rsidRPr="004A44CF">
        <w:rPr>
          <w:rFonts w:ascii="Narkisim" w:hAnsi="Narkisim" w:cs="Narkisim"/>
          <w:rtl/>
        </w:rPr>
        <w:t xml:space="preserve"> הק' דהכא אף הקידושין ע"י אומדנא, וא"כ מהני לענין שאוכלת בתרומה דאורייתא. וצ"ל דמדאורייתא סמכינן אאומדנא לענין קידושין. ורק לענין נישואין ל"מ לירושה. וה"נ הוה ארוסה מדאורייתא</w:t>
      </w:r>
      <w:r w:rsidRPr="004A44CF">
        <w:rPr>
          <w:rFonts w:ascii="Narkisim" w:hAnsi="Narkisim" w:cs="Narkisim"/>
        </w:rPr>
        <w:t>.</w:t>
      </w:r>
    </w:p>
    <w:p w14:paraId="51467606" w14:textId="77777777" w:rsidR="008D45EE" w:rsidRPr="004A44CF" w:rsidRDefault="00000000" w:rsidP="008F786F">
      <w:pPr>
        <w:pStyle w:val="3"/>
        <w:bidi/>
        <w:rPr>
          <w:rFonts w:ascii="Narkisim" w:hAnsi="Narkisim"/>
        </w:rPr>
      </w:pPr>
      <w:r w:rsidRPr="004A44CF">
        <w:rPr>
          <w:rFonts w:ascii="Narkisim" w:hAnsi="Narkisim"/>
          <w:rtl/>
        </w:rPr>
        <w:t>דף מו</w:t>
      </w:r>
      <w:r w:rsidRPr="004A44CF">
        <w:rPr>
          <w:rFonts w:ascii="Narkisim" w:hAnsi="Narkisim"/>
        </w:rPr>
        <w:t>.</w:t>
      </w:r>
    </w:p>
    <w:p w14:paraId="172AA238" w14:textId="77777777" w:rsidR="008D45EE" w:rsidRPr="004A44CF" w:rsidRDefault="00000000" w:rsidP="008F786F">
      <w:pPr>
        <w:pStyle w:val="aa"/>
        <w:bidi/>
        <w:rPr>
          <w:rFonts w:ascii="Narkisim" w:hAnsi="Narkisim"/>
        </w:rPr>
      </w:pPr>
      <w:r w:rsidRPr="004A44CF">
        <w:rPr>
          <w:rFonts w:ascii="Narkisim" w:hAnsi="Narkisim"/>
          <w:u w:val="single"/>
          <w:rtl/>
        </w:rPr>
        <w:t>תוד"ה נראין</w:t>
      </w:r>
      <w:r w:rsidRPr="004A44CF">
        <w:rPr>
          <w:rFonts w:ascii="Narkisim" w:hAnsi="Narkisim"/>
          <w:rtl/>
        </w:rPr>
        <w:t>. ונראה דתרי ר' ירמיה הוו</w:t>
      </w:r>
      <w:r w:rsidRPr="004A44CF">
        <w:rPr>
          <w:rStyle w:val="ac"/>
          <w:rFonts w:ascii="Narkisim" w:hAnsi="Narkisim"/>
          <w:rtl/>
        </w:rPr>
        <w:footnoteReference w:id="388"/>
      </w:r>
      <w:r w:rsidRPr="004A44CF">
        <w:rPr>
          <w:rFonts w:ascii="Narkisim" w:hAnsi="Narkisim"/>
        </w:rPr>
        <w:t xml:space="preserve">. </w:t>
      </w:r>
      <w:r w:rsidRPr="004A44CF">
        <w:rPr>
          <w:rFonts w:ascii="Narkisim" w:hAnsi="Narkisim"/>
          <w:rtl/>
        </w:rPr>
        <w:t>וב</w:t>
      </w:r>
      <w:r w:rsidRPr="004A44CF">
        <w:rPr>
          <w:rFonts w:ascii="Narkisim" w:hAnsi="Narkisim"/>
          <w:b/>
          <w:bCs/>
          <w:rtl/>
        </w:rPr>
        <w:t>הג' יעבץ</w:t>
      </w:r>
      <w:r w:rsidRPr="004A44CF">
        <w:rPr>
          <w:rFonts w:ascii="Narkisim" w:hAnsi="Narkisim"/>
          <w:rtl/>
        </w:rPr>
        <w:t xml:space="preserve"> העיר דצ"ל דהוה ב' ר' ירמיה בר אבא</w:t>
      </w:r>
      <w:r w:rsidRPr="004A44CF">
        <w:rPr>
          <w:rFonts w:ascii="Narkisim" w:hAnsi="Narkisim"/>
        </w:rPr>
        <w:t>.</w:t>
      </w:r>
    </w:p>
    <w:p w14:paraId="599DF03F" w14:textId="77777777" w:rsidR="008D45EE" w:rsidRPr="004A44CF" w:rsidRDefault="00000000" w:rsidP="008F786F">
      <w:pPr>
        <w:bidi/>
        <w:rPr>
          <w:rFonts w:ascii="Narkisim" w:hAnsi="Narkisim" w:cs="Narkisim"/>
        </w:rPr>
      </w:pPr>
      <w:r w:rsidRPr="004A44CF">
        <w:rPr>
          <w:rFonts w:ascii="Narkisim" w:hAnsi="Narkisim" w:cs="Narkisim"/>
          <w:u w:val="single"/>
          <w:rtl/>
        </w:rPr>
        <w:t>רש"י ד"ה הואיל</w:t>
      </w:r>
      <w:r w:rsidRPr="004A44CF">
        <w:rPr>
          <w:rFonts w:ascii="Narkisim" w:hAnsi="Narkisim" w:cs="Narkisim"/>
          <w:rtl/>
        </w:rPr>
        <w:t xml:space="preserve">. או הפקיר זכותו שיש לו בה, או שתיקתו הודאה וכו'. [והו' בר"ן]. </w:t>
      </w:r>
      <w:r w:rsidRPr="004A44CF">
        <w:rPr>
          <w:rFonts w:ascii="Narkisim" w:hAnsi="Narkisim" w:cs="Narkisim"/>
          <w:szCs w:val="20"/>
          <w:rtl/>
        </w:rPr>
        <w:t>מבואר דרש"י הביא ב' צדדים אי מהני משום הודאת האב [וככל הסוגיה דלעי', ע"י ריצוי האב]. או דהוה סברא חדשה, דהפקיר זכותו</w:t>
      </w:r>
      <w:r w:rsidRPr="004A44CF">
        <w:rPr>
          <w:rFonts w:ascii="Narkisim" w:hAnsi="Narkisim" w:cs="Narkisim"/>
          <w:rtl/>
        </w:rPr>
        <w:t>. וב</w:t>
      </w:r>
      <w:r w:rsidRPr="004A44CF">
        <w:rPr>
          <w:rFonts w:ascii="Narkisim" w:hAnsi="Narkisim" w:cs="Narkisim"/>
          <w:b/>
          <w:bCs/>
          <w:rtl/>
        </w:rPr>
        <w:t>תוס' ריה"ז</w:t>
      </w:r>
      <w:r w:rsidRPr="004A44CF">
        <w:rPr>
          <w:rFonts w:ascii="Narkisim" w:hAnsi="Narkisim" w:cs="Narkisim"/>
          <w:rtl/>
        </w:rPr>
        <w:t xml:space="preserve"> כת' דכיון דעשאה הכל לעצמה, יש לחוש שסילק עצמו וכאומר צאי וקבלי קדושיך. </w:t>
      </w:r>
      <w:r w:rsidRPr="004A44CF">
        <w:rPr>
          <w:rFonts w:ascii="Narkisim" w:hAnsi="Narkisim" w:cs="Narkisim"/>
          <w:szCs w:val="20"/>
          <w:rtl/>
        </w:rPr>
        <w:t>[וצ"ב דהך גילוי דעת הוה לאחר מעשה הקידושין</w:t>
      </w:r>
      <w:r w:rsidRPr="004A44CF">
        <w:rPr>
          <w:rFonts w:ascii="Narkisim" w:hAnsi="Narkisim" w:cs="Narkisim"/>
          <w:rtl/>
        </w:rPr>
        <w:t>]</w:t>
      </w:r>
      <w:r w:rsidRPr="004A44CF">
        <w:rPr>
          <w:rFonts w:ascii="Narkisim" w:hAnsi="Narkisim" w:cs="Narkisim"/>
        </w:rPr>
        <w:t>.</w:t>
      </w:r>
    </w:p>
    <w:p w14:paraId="1B1679A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(לז ו) הק' דאף דמהני צאי וקבלי, משום ערב או משום שליחות או כמרשה כח לה, אבל איך סגי שהפקיר זכותו וכדברי רש''י. [ועוה''ק האחרונים דאילו הוה הפקר בעלמא, לא עדיף מיתומה דל"מ קידושין</w:t>
      </w:r>
      <w:r w:rsidRPr="004A44CF">
        <w:rPr>
          <w:rStyle w:val="ac"/>
          <w:rFonts w:ascii="Narkisim" w:hAnsi="Narkisim"/>
          <w:rtl/>
        </w:rPr>
        <w:footnoteReference w:id="389"/>
      </w:r>
      <w:r w:rsidRPr="004A44CF">
        <w:rPr>
          <w:rFonts w:ascii="Narkisim" w:hAnsi="Narkisim"/>
          <w:rtl/>
        </w:rPr>
        <w:t>. דאין מעשה קטנה כלום].</w:t>
      </w:r>
    </w:p>
    <w:p w14:paraId="4846C50D" w14:textId="77777777" w:rsidR="008D45EE" w:rsidRPr="004A44CF" w:rsidRDefault="00000000" w:rsidP="008F786F">
      <w:pPr>
        <w:pStyle w:val="a7"/>
        <w:bidi/>
        <w:rPr>
          <w:rFonts w:ascii="Narkisim" w:hAnsi="Narkisim"/>
        </w:rPr>
      </w:pPr>
      <w:r w:rsidRPr="004A44CF">
        <w:rPr>
          <w:rFonts w:ascii="Narkisim" w:hAnsi="Narkisim"/>
          <w:rtl/>
        </w:rPr>
        <w:t>והאבנ"מ תי' דלענין קדושי ביאה אי"צ מעשה האב או האשה, וסגי שמפקיר זכותו ורצון האב שתתקדש לכל מי שיקדש. וכן ע''י חופה, דרב הונא בסוגיין לשיטתו (לעיל ג.) דחופה קונה, ולזה סגי שמפקיר זכותו. אבל קידושי כסף ושטר לא מהני [בלא גדר צאי וקבלי].</w:t>
      </w:r>
    </w:p>
    <w:p w14:paraId="5E027071"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פנ"י</w:t>
      </w:r>
      <w:r w:rsidRPr="004A44CF">
        <w:rPr>
          <w:rFonts w:ascii="Narkisim" w:hAnsi="Narkisim"/>
          <w:rtl/>
        </w:rPr>
        <w:t xml:space="preserve"> וה</w:t>
      </w:r>
      <w:r w:rsidRPr="004A44CF">
        <w:rPr>
          <w:rFonts w:ascii="Narkisim" w:hAnsi="Narkisim"/>
          <w:b/>
          <w:bCs/>
          <w:rtl/>
        </w:rPr>
        <w:t>מקנה</w:t>
      </w:r>
      <w:r w:rsidRPr="004A44CF">
        <w:rPr>
          <w:rFonts w:ascii="Narkisim" w:hAnsi="Narkisim"/>
          <w:rtl/>
        </w:rPr>
        <w:t xml:space="preserve"> נקטו דמש"כ רש"י 'הפקיר זכותו', דעי"ז מהני מדרבנן, וע"י שהפקיר זכותו הוה כיתומה, ויש לה קידושין מדרבנן</w:t>
      </w:r>
      <w:r w:rsidRPr="004A44CF">
        <w:rPr>
          <w:rStyle w:val="ac"/>
          <w:rFonts w:ascii="Narkisim" w:hAnsi="Narkisim"/>
          <w:rtl/>
        </w:rPr>
        <w:footnoteReference w:id="390"/>
      </w:r>
      <w:r w:rsidRPr="004A44CF">
        <w:rPr>
          <w:rFonts w:ascii="Narkisim" w:hAnsi="Narkisim"/>
          <w:rtl/>
        </w:rPr>
        <w:t>. ואוכלת בתרומה דרבנן [וכדאי' יבמות פט:].</w:t>
      </w:r>
    </w:p>
    <w:p w14:paraId="1EA08E66" w14:textId="77777777" w:rsidR="008D45EE" w:rsidRPr="004A44CF" w:rsidRDefault="00000000" w:rsidP="008F786F">
      <w:pPr>
        <w:pStyle w:val="2"/>
        <w:bidi/>
        <w:rPr>
          <w:rFonts w:ascii="Narkisim" w:hAnsi="Narkisim"/>
        </w:rPr>
      </w:pPr>
      <w:r w:rsidRPr="004A44CF">
        <w:rPr>
          <w:rFonts w:ascii="Narkisim" w:hAnsi="Narkisim"/>
          <w:rtl/>
        </w:rPr>
        <w:t>יכולים לעכב</w:t>
      </w:r>
    </w:p>
    <w:p w14:paraId="10838F63" w14:textId="77777777" w:rsidR="008D45EE" w:rsidRPr="004A44CF" w:rsidRDefault="00000000" w:rsidP="008F786F">
      <w:pPr>
        <w:bidi/>
        <w:rPr>
          <w:rFonts w:ascii="Narkisim" w:hAnsi="Narkisim" w:cs="Narkisim"/>
        </w:rPr>
      </w:pPr>
      <w:r w:rsidRPr="004A44CF">
        <w:rPr>
          <w:rFonts w:ascii="Narkisim" w:hAnsi="Narkisim" w:cs="Narkisim"/>
          <w:u w:val="single"/>
          <w:rtl/>
        </w:rPr>
        <w:t>אמר רב בין היא ובין אביה יכולין לעכב</w:t>
      </w:r>
      <w:r w:rsidRPr="004A44CF">
        <w:rPr>
          <w:rFonts w:ascii="Narkisim" w:hAnsi="Narkisim" w:cs="Narkisim"/>
          <w:rtl/>
        </w:rPr>
        <w:t>. פ</w:t>
      </w:r>
      <w:r w:rsidRPr="004A44CF">
        <w:rPr>
          <w:rFonts w:ascii="Narkisim" w:hAnsi="Narkisim" w:cs="Narkisim"/>
          <w:b/>
          <w:bCs/>
          <w:rtl/>
        </w:rPr>
        <w:t xml:space="preserve">רש"י </w:t>
      </w:r>
      <w:r w:rsidRPr="004A44CF">
        <w:rPr>
          <w:rFonts w:ascii="Narkisim" w:hAnsi="Narkisim" w:cs="Narkisim"/>
          <w:rtl/>
        </w:rPr>
        <w:t>הואיל ובשעת קבלה לא נתרצה האב וכו' חוזרת ותו לא מהני ריצוי האב. ו</w:t>
      </w:r>
      <w:r w:rsidRPr="004A44CF">
        <w:rPr>
          <w:rFonts w:ascii="Narkisim" w:hAnsi="Narkisim" w:cs="Narkisim"/>
          <w:b/>
          <w:bCs/>
          <w:rtl/>
        </w:rPr>
        <w:t>תוס</w:t>
      </w:r>
      <w:r w:rsidRPr="004A44CF">
        <w:rPr>
          <w:rFonts w:ascii="Narkisim" w:hAnsi="Narkisim" w:cs="Narkisim"/>
          <w:rtl/>
        </w:rPr>
        <w:t>' (ד"ה בין) כת' דהטעם דאילו היה האב יודע לא היה מתרצה. [ותלי באומדנא, וכ"כ ה</w:t>
      </w:r>
      <w:r w:rsidRPr="004A44CF">
        <w:rPr>
          <w:rFonts w:ascii="Narkisim" w:hAnsi="Narkisim" w:cs="Narkisim"/>
          <w:b/>
          <w:bCs/>
          <w:rtl/>
        </w:rPr>
        <w:t>תוס' רא"ש</w:t>
      </w:r>
      <w:r w:rsidRPr="004A44CF">
        <w:rPr>
          <w:rStyle w:val="ac"/>
          <w:rFonts w:ascii="Narkisim" w:hAnsi="Narkisim" w:cs="Narkisim"/>
          <w:rtl/>
        </w:rPr>
        <w:footnoteReference w:id="391"/>
      </w:r>
      <w:r w:rsidRPr="004A44CF">
        <w:rPr>
          <w:rFonts w:ascii="Narkisim" w:hAnsi="Narkisim" w:cs="Narkisim"/>
          <w:rtl/>
        </w:rPr>
        <w:t>]</w:t>
      </w:r>
      <w:r w:rsidRPr="004A44CF">
        <w:rPr>
          <w:rFonts w:ascii="Narkisim" w:hAnsi="Narkisim" w:cs="Narkisim"/>
        </w:rPr>
        <w:t>.</w:t>
      </w:r>
    </w:p>
    <w:p w14:paraId="22208283" w14:textId="77777777" w:rsidR="008D45EE" w:rsidRPr="004A44CF" w:rsidRDefault="00000000" w:rsidP="008F786F">
      <w:pPr>
        <w:pStyle w:val="a7"/>
        <w:bidi/>
        <w:rPr>
          <w:rFonts w:ascii="Narkisim" w:hAnsi="Narkisim"/>
        </w:rPr>
      </w:pPr>
      <w:r w:rsidRPr="004A44CF">
        <w:rPr>
          <w:rFonts w:ascii="Narkisim" w:hAnsi="Narkisim"/>
          <w:rtl/>
        </w:rPr>
        <w:t>אבל מבואר בתוס' דנקטו דרש"י פליג</w:t>
      </w:r>
      <w:r w:rsidRPr="004A44CF">
        <w:rPr>
          <w:rStyle w:val="ac"/>
          <w:rFonts w:ascii="Narkisim" w:hAnsi="Narkisim"/>
          <w:rtl/>
        </w:rPr>
        <w:footnoteReference w:id="392"/>
      </w:r>
      <w:r w:rsidRPr="004A44CF">
        <w:rPr>
          <w:rFonts w:ascii="Narkisim" w:hAnsi="Narkisim"/>
        </w:rPr>
        <w:t xml:space="preserve">. </w:t>
      </w:r>
      <w:r w:rsidRPr="004A44CF">
        <w:rPr>
          <w:rFonts w:ascii="Narkisim" w:hAnsi="Narkisim"/>
          <w:rtl/>
        </w:rPr>
        <w:t>וכן ה</w:t>
      </w:r>
      <w:r w:rsidRPr="004A44CF">
        <w:rPr>
          <w:rFonts w:ascii="Narkisim" w:hAnsi="Narkisim"/>
          <w:b/>
          <w:bCs/>
          <w:rtl/>
        </w:rPr>
        <w:t>רמב"ן</w:t>
      </w:r>
      <w:r w:rsidRPr="004A44CF">
        <w:rPr>
          <w:rFonts w:ascii="Narkisim" w:hAnsi="Narkisim"/>
          <w:rtl/>
        </w:rPr>
        <w:t xml:space="preserve"> (מכת"י מד:) נקט דכוונת רש"י דמהני משום 'חזרה</w:t>
      </w:r>
      <w:r w:rsidRPr="004A44CF">
        <w:rPr>
          <w:rFonts w:ascii="Narkisim" w:hAnsi="Narkisim"/>
        </w:rPr>
        <w:t>'.</w:t>
      </w:r>
    </w:p>
    <w:p w14:paraId="543BA23F" w14:textId="77777777" w:rsidR="008D45EE" w:rsidRPr="004A44CF" w:rsidRDefault="00000000" w:rsidP="008F786F">
      <w:pPr>
        <w:pStyle w:val="a7"/>
        <w:bidi/>
        <w:rPr>
          <w:rFonts w:ascii="Narkisim" w:hAnsi="Narkisim"/>
        </w:rPr>
      </w:pPr>
      <w:r w:rsidRPr="004A44CF">
        <w:rPr>
          <w:rFonts w:ascii="Narkisim" w:hAnsi="Narkisim"/>
          <w:rtl/>
        </w:rPr>
        <w:t>ובפשוטו הטעם כראשונים דחל קידושין בשעת ריצוי האב, מכאן ולהבא. וה</w:t>
      </w:r>
      <w:r w:rsidRPr="004A44CF">
        <w:rPr>
          <w:rFonts w:ascii="Narkisim" w:hAnsi="Narkisim"/>
          <w:b/>
          <w:bCs/>
          <w:rtl/>
        </w:rPr>
        <w:t>רמב"ן</w:t>
      </w:r>
      <w:r w:rsidRPr="004A44CF">
        <w:rPr>
          <w:rFonts w:ascii="Narkisim" w:hAnsi="Narkisim"/>
          <w:rtl/>
        </w:rPr>
        <w:t xml:space="preserve"> הק' דהא מהני ריצוי האב למפרע</w:t>
      </w:r>
      <w:r w:rsidRPr="004A44CF">
        <w:rPr>
          <w:rFonts w:ascii="Narkisim" w:hAnsi="Narkisim"/>
          <w:szCs w:val="20"/>
          <w:rtl/>
        </w:rPr>
        <w:t xml:space="preserve"> [והאיך אפשר לחזור</w:t>
      </w:r>
      <w:r w:rsidRPr="004A44CF">
        <w:rPr>
          <w:rStyle w:val="ac"/>
          <w:rFonts w:ascii="Narkisim" w:hAnsi="Narkisim"/>
          <w:szCs w:val="20"/>
          <w:rtl/>
        </w:rPr>
        <w:footnoteReference w:id="393"/>
      </w:r>
      <w:r w:rsidRPr="004A44CF">
        <w:rPr>
          <w:rFonts w:ascii="Narkisim" w:hAnsi="Narkisim"/>
          <w:rtl/>
        </w:rPr>
        <w:t xml:space="preserve">]. ותי' דכל זמן שלא נתרצה האב הקידושין תלויין, וחוזרת דאתי דיבור ומבטל דיבור </w:t>
      </w:r>
      <w:r w:rsidRPr="004A44CF">
        <w:rPr>
          <w:rFonts w:ascii="Narkisim" w:hAnsi="Narkisim"/>
          <w:szCs w:val="20"/>
          <w:rtl/>
        </w:rPr>
        <w:t>(וכדלקמן נט.)</w:t>
      </w:r>
      <w:r w:rsidRPr="004A44CF">
        <w:rPr>
          <w:rFonts w:ascii="Narkisim" w:hAnsi="Narkisim"/>
          <w:rtl/>
        </w:rPr>
        <w:t>, ואע"ג דחיילי למפרע</w:t>
      </w:r>
      <w:r w:rsidRPr="004A44CF">
        <w:rPr>
          <w:rFonts w:ascii="Narkisim" w:hAnsi="Narkisim"/>
        </w:rPr>
        <w:t>.</w:t>
      </w:r>
    </w:p>
    <w:p w14:paraId="0ECC2FBE" w14:textId="77777777" w:rsidR="008D45EE" w:rsidRPr="004A44CF" w:rsidRDefault="00000000" w:rsidP="008F786F">
      <w:pPr>
        <w:pStyle w:val="a7"/>
        <w:bidi/>
        <w:rPr>
          <w:rFonts w:ascii="Narkisim" w:hAnsi="Narkisim"/>
        </w:rPr>
      </w:pPr>
      <w:r w:rsidRPr="004A44CF">
        <w:rPr>
          <w:rFonts w:ascii="Narkisim" w:hAnsi="Narkisim"/>
          <w:rtl/>
        </w:rPr>
        <w:t>וביאר דמשום דבעי' שהאב יתרצה בפירוש או בשתיקה. אבל אי אמרת [דהוה זכות גמור] ומסתמא ניח"ל, ומהני ריצוי שלא מדעת [אף דמהני מחאה], א"כ קידושין אלו אינן חסרין ריצוי משעה ראשונה, והיא אינה יכולה לעכב</w:t>
      </w:r>
      <w:r w:rsidRPr="004A44CF">
        <w:rPr>
          <w:rFonts w:ascii="Narkisim" w:hAnsi="Narkisim"/>
        </w:rPr>
        <w:t>.</w:t>
      </w:r>
    </w:p>
    <w:p w14:paraId="4A50523B"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לדעת תוס' מבואר דיכולה לעכב רק עד שישמע האב. וכ"ד ה</w:t>
      </w:r>
      <w:r w:rsidRPr="004A44CF">
        <w:rPr>
          <w:rFonts w:ascii="Narkisim" w:hAnsi="Narkisim" w:cs="Narkisim"/>
          <w:b/>
          <w:bCs/>
          <w:rtl/>
        </w:rPr>
        <w:t>רמב"ן</w:t>
      </w:r>
      <w:r w:rsidRPr="004A44CF">
        <w:rPr>
          <w:rFonts w:ascii="Narkisim" w:hAnsi="Narkisim" w:cs="Narkisim"/>
          <w:rtl/>
        </w:rPr>
        <w:t xml:space="preserve"> (הנ"ל). אבל </w:t>
      </w:r>
      <w:r w:rsidRPr="004A44CF">
        <w:rPr>
          <w:rFonts w:ascii="Narkisim" w:hAnsi="Narkisim" w:cs="Narkisim"/>
          <w:rtl/>
        </w:rPr>
        <w:lastRenderedPageBreak/>
        <w:t>ה</w:t>
      </w:r>
      <w:r w:rsidRPr="004A44CF">
        <w:rPr>
          <w:rFonts w:ascii="Narkisim" w:hAnsi="Narkisim" w:cs="Narkisim"/>
          <w:b/>
          <w:bCs/>
          <w:rtl/>
        </w:rPr>
        <w:t>רמב"ם</w:t>
      </w:r>
      <w:r w:rsidRPr="004A44CF">
        <w:rPr>
          <w:rFonts w:ascii="Narkisim" w:hAnsi="Narkisim" w:cs="Narkisim"/>
          <w:rtl/>
        </w:rPr>
        <w:t xml:space="preserve"> (ג יג) סתם דבין היא ובין אביה יכולים לעכב. וה</w:t>
      </w:r>
      <w:r w:rsidRPr="004A44CF">
        <w:rPr>
          <w:rFonts w:ascii="Narkisim" w:hAnsi="Narkisim" w:cs="Narkisim"/>
          <w:b/>
          <w:bCs/>
          <w:rtl/>
        </w:rPr>
        <w:t>כס"מ</w:t>
      </w:r>
      <w:r w:rsidRPr="004A44CF">
        <w:rPr>
          <w:rFonts w:ascii="Narkisim" w:hAnsi="Narkisim" w:cs="Narkisim"/>
          <w:rtl/>
        </w:rPr>
        <w:t xml:space="preserve"> נקט דכוונתו דאף אח"כ יכולים לעכב. וה</w:t>
      </w:r>
      <w:r w:rsidRPr="004A44CF">
        <w:rPr>
          <w:rFonts w:ascii="Narkisim" w:hAnsi="Narkisim" w:cs="Narkisim"/>
          <w:b/>
          <w:bCs/>
          <w:rtl/>
        </w:rPr>
        <w:t>מהרי"ט</w:t>
      </w:r>
      <w:r w:rsidRPr="004A44CF">
        <w:rPr>
          <w:rFonts w:ascii="Narkisim" w:hAnsi="Narkisim" w:cs="Narkisim"/>
          <w:rtl/>
        </w:rPr>
        <w:t xml:space="preserve"> תמה וכי לעולם מיתלא תלי, ומתי גומרים הני קידושין. וה</w:t>
      </w:r>
      <w:r w:rsidRPr="004A44CF">
        <w:rPr>
          <w:rFonts w:ascii="Narkisim" w:hAnsi="Narkisim" w:cs="Narkisim"/>
          <w:b/>
          <w:bCs/>
          <w:rtl/>
        </w:rPr>
        <w:t>אבנ"מ</w:t>
      </w:r>
      <w:r w:rsidRPr="004A44CF">
        <w:rPr>
          <w:rFonts w:ascii="Narkisim" w:hAnsi="Narkisim" w:cs="Narkisim"/>
          <w:rtl/>
        </w:rPr>
        <w:t xml:space="preserve"> (לז טו) הביא בשם בנו דיכולה לעכב ברגע של גדלות. [וע"ד הא דאי' (כתובות יא.) הגדילו יכולים למחות, דוקא בשעת גדלות]. וביאר על דרך הרא"ש דצאי וקבלי מהני ע"י שקטן הוה שליחות לטובתו. ומש"ה כשיגדל מהני מחאה על הזכיה</w:t>
      </w:r>
      <w:r w:rsidRPr="004A44CF">
        <w:rPr>
          <w:rFonts w:ascii="Narkisim" w:hAnsi="Narkisim" w:cs="Narkisim"/>
        </w:rPr>
        <w:t>.</w:t>
      </w:r>
    </w:p>
    <w:p w14:paraId="066F82D8"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ה</w:t>
      </w:r>
      <w:r w:rsidRPr="004A44CF">
        <w:rPr>
          <w:rFonts w:ascii="Narkisim" w:hAnsi="Narkisim" w:cs="Narkisim"/>
          <w:b/>
          <w:bCs/>
          <w:rtl/>
        </w:rPr>
        <w:t>מהרש"ך</w:t>
      </w:r>
      <w:r w:rsidRPr="004A44CF">
        <w:rPr>
          <w:rFonts w:ascii="Narkisim" w:hAnsi="Narkisim" w:cs="Narkisim"/>
          <w:rtl/>
        </w:rPr>
        <w:t xml:space="preserve"> (א ו) הק' דמבואר לעיל דהצריכו מיאון, ואי מהני המחאה אף לאחר זמן, כיון דמיאנה יחשב מחאה. ושוב אי"צ גט. וה</w:t>
      </w:r>
      <w:r w:rsidRPr="004A44CF">
        <w:rPr>
          <w:rFonts w:ascii="Narkisim" w:hAnsi="Narkisim" w:cs="Narkisim"/>
          <w:b/>
          <w:bCs/>
          <w:rtl/>
        </w:rPr>
        <w:t>עצמו"י</w:t>
      </w:r>
      <w:r w:rsidRPr="004A44CF">
        <w:rPr>
          <w:rFonts w:ascii="Narkisim" w:hAnsi="Narkisim" w:cs="Narkisim"/>
          <w:rtl/>
        </w:rPr>
        <w:t xml:space="preserve"> תי' כשהבת באת לקיים הקידושין, והאב מעכב צריכה גט. וב</w:t>
      </w:r>
      <w:r w:rsidRPr="004A44CF">
        <w:rPr>
          <w:rFonts w:ascii="Narkisim" w:hAnsi="Narkisim" w:cs="Narkisim"/>
          <w:b/>
          <w:bCs/>
          <w:rtl/>
        </w:rPr>
        <w:t>חי' ר' שמעון</w:t>
      </w:r>
      <w:r w:rsidRPr="004A44CF">
        <w:rPr>
          <w:rFonts w:ascii="Narkisim" w:hAnsi="Narkisim" w:cs="Narkisim"/>
          <w:rtl/>
        </w:rPr>
        <w:t xml:space="preserve"> (יט) חילק דגדר המיאון הוא גילוי דעתה שאינה רוצה את הקידושין מעיקרא. ואילו הא דיכולים לעכב, הוה בגדר 'חזרה', לבטל לכאן ולהבא</w:t>
      </w:r>
      <w:r w:rsidRPr="004A44CF">
        <w:rPr>
          <w:rStyle w:val="ac"/>
          <w:rFonts w:ascii="Narkisim" w:hAnsi="Narkisim" w:cs="Narkisim"/>
          <w:rtl/>
        </w:rPr>
        <w:footnoteReference w:id="394"/>
      </w:r>
      <w:r w:rsidRPr="004A44CF">
        <w:rPr>
          <w:rFonts w:ascii="Narkisim" w:hAnsi="Narkisim" w:cs="Narkisim"/>
        </w:rPr>
        <w:t xml:space="preserve">. </w:t>
      </w:r>
      <w:r w:rsidRPr="004A44CF">
        <w:rPr>
          <w:rFonts w:ascii="Narkisim" w:hAnsi="Narkisim" w:cs="Narkisim"/>
          <w:rtl/>
        </w:rPr>
        <w:t>ואף דממאנת לא הוה מחאה</w:t>
      </w:r>
      <w:r w:rsidRPr="004A44CF">
        <w:rPr>
          <w:rFonts w:ascii="Narkisim" w:hAnsi="Narkisim" w:cs="Narkisim"/>
        </w:rPr>
        <w:t>.</w:t>
      </w:r>
    </w:p>
    <w:p w14:paraId="7EFB5109" w14:textId="77777777" w:rsidR="008D45EE" w:rsidRPr="004A44CF" w:rsidRDefault="00000000" w:rsidP="008F786F">
      <w:pPr>
        <w:bidi/>
        <w:rPr>
          <w:rFonts w:ascii="Narkisim" w:hAnsi="Narkisim" w:cs="Narkisim"/>
        </w:rPr>
      </w:pPr>
      <w:r w:rsidRPr="004A44CF">
        <w:rPr>
          <w:rFonts w:ascii="Narkisim" w:hAnsi="Narkisim" w:cs="Narkisim"/>
          <w:u w:val="single"/>
          <w:rtl/>
        </w:rPr>
        <w:t>איתיביה וכו' אם מאן ימאן וכו'</w:t>
      </w:r>
      <w:r w:rsidRPr="004A44CF">
        <w:rPr>
          <w:rFonts w:ascii="Narkisim" w:hAnsi="Narkisim" w:cs="Narkisim"/>
          <w:rtl/>
        </w:rPr>
        <w:t>. וס"ד דאיירי היכא דפיתה לשם אישות, וקמ"ל דיכולה לעכב [דאי"צ גט]. משמע דאף קידושי ביאה שייך לסוגיית נתקדשה שלא לדעת אביה</w:t>
      </w:r>
      <w:r w:rsidRPr="004A44CF">
        <w:rPr>
          <w:rFonts w:ascii="Narkisim" w:hAnsi="Narkisim" w:cs="Narkisim"/>
        </w:rPr>
        <w:t>.</w:t>
      </w:r>
    </w:p>
    <w:p w14:paraId="0A60CBC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הק' הא לא שדיך </w:t>
      </w:r>
      <w:r w:rsidRPr="004A44CF">
        <w:rPr>
          <w:rFonts w:ascii="Narkisim" w:hAnsi="Narkisim"/>
          <w:szCs w:val="20"/>
          <w:rtl/>
        </w:rPr>
        <w:t>[ונקט דכו"ע חששו רק היכא דשדיך. ע' לעיל מד:. אמנם לשא"ר היכא דהאב גלי דעתיה לכו"ע מהני</w:t>
      </w:r>
      <w:r w:rsidRPr="004A44CF">
        <w:rPr>
          <w:rFonts w:ascii="Narkisim" w:hAnsi="Narkisim"/>
          <w:rtl/>
        </w:rPr>
        <w:t>]. ותי' דבנערה אי"צ שדיך, כיון דבת דעת בכל מקום שנתרצה מהני.</w:t>
      </w:r>
      <w:r w:rsidRPr="004A44CF">
        <w:rPr>
          <w:rFonts w:ascii="Narkisim" w:hAnsi="Narkisim"/>
          <w:szCs w:val="20"/>
          <w:rtl/>
        </w:rPr>
        <w:t xml:space="preserve"> [משמע דבנערה מהני 'דעת' הבת לקידושין</w:t>
      </w:r>
      <w:r w:rsidRPr="004A44CF">
        <w:rPr>
          <w:rStyle w:val="ac"/>
          <w:rFonts w:ascii="Narkisim" w:hAnsi="Narkisim"/>
          <w:szCs w:val="20"/>
          <w:rtl/>
        </w:rPr>
        <w:footnoteReference w:id="395"/>
      </w:r>
      <w:r w:rsidRPr="004A44CF">
        <w:rPr>
          <w:rFonts w:ascii="Narkisim" w:hAnsi="Narkisim"/>
          <w:szCs w:val="20"/>
        </w:rPr>
        <w:t xml:space="preserve">, </w:t>
      </w:r>
      <w:r w:rsidRPr="004A44CF">
        <w:rPr>
          <w:rFonts w:ascii="Narkisim" w:hAnsi="Narkisim"/>
          <w:szCs w:val="20"/>
          <w:rtl/>
        </w:rPr>
        <w:t>ע"י סילוק קפידת האב</w:t>
      </w:r>
      <w:r w:rsidRPr="004A44CF">
        <w:rPr>
          <w:rFonts w:ascii="Narkisim" w:hAnsi="Narkisim"/>
          <w:rtl/>
        </w:rPr>
        <w:t>]. וה</w:t>
      </w:r>
      <w:r w:rsidRPr="004A44CF">
        <w:rPr>
          <w:rFonts w:ascii="Narkisim" w:hAnsi="Narkisim"/>
          <w:b/>
          <w:bCs/>
          <w:rtl/>
        </w:rPr>
        <w:t>תוס' רי"ד</w:t>
      </w:r>
      <w:r w:rsidRPr="004A44CF">
        <w:rPr>
          <w:rFonts w:ascii="Narkisim" w:hAnsi="Narkisim"/>
          <w:rtl/>
        </w:rPr>
        <w:t xml:space="preserve"> כת' דנידון הגמ' קאי רק לענין דבעי גט, אבל אף לכו"ע יש לה קנס</w:t>
      </w:r>
      <w:r w:rsidRPr="004A44CF">
        <w:rPr>
          <w:rFonts w:ascii="Narkisim" w:hAnsi="Narkisim"/>
        </w:rPr>
        <w:t>.</w:t>
      </w:r>
    </w:p>
    <w:p w14:paraId="3E76F899" w14:textId="77777777" w:rsidR="008D45EE" w:rsidRPr="004A44CF" w:rsidRDefault="00000000" w:rsidP="008F786F">
      <w:pPr>
        <w:bidi/>
        <w:rPr>
          <w:rFonts w:ascii="Narkisim" w:hAnsi="Narkisim" w:cs="Narkisim"/>
        </w:rPr>
      </w:pPr>
      <w:r w:rsidRPr="004A44CF">
        <w:rPr>
          <w:rFonts w:ascii="Narkisim" w:hAnsi="Narkisim" w:cs="Narkisim"/>
          <w:u w:val="single"/>
          <w:rtl/>
        </w:rPr>
        <w:t>תוד"ה קרא בעיא</w:t>
      </w:r>
      <w:r w:rsidRPr="004A44CF">
        <w:rPr>
          <w:rFonts w:ascii="Narkisim" w:hAnsi="Narkisim" w:cs="Narkisim"/>
          <w:rtl/>
        </w:rPr>
        <w:t xml:space="preserve">. וליכא למימר דקרא ה"ק שאם יבא אביה לקדשה וכו' שתוכל בתו למאן, דפשיטא שיכול לקדשה בע"כ. אבל </w:t>
      </w:r>
      <w:r w:rsidRPr="004A44CF">
        <w:rPr>
          <w:rFonts w:ascii="Narkisim" w:hAnsi="Narkisim" w:cs="Narkisim"/>
          <w:b/>
          <w:bCs/>
          <w:rtl/>
        </w:rPr>
        <w:t>תוס</w:t>
      </w:r>
      <w:r w:rsidRPr="004A44CF">
        <w:rPr>
          <w:rFonts w:ascii="Narkisim" w:hAnsi="Narkisim" w:cs="Narkisim"/>
          <w:rtl/>
        </w:rPr>
        <w:t xml:space="preserve">' (כתובות לט:) בחד תי' כת' דהכא גלי קרא דתוכל לעכב שלא יקדשנה. </w:t>
      </w:r>
      <w:r w:rsidRPr="004A44CF">
        <w:rPr>
          <w:rFonts w:ascii="Narkisim" w:hAnsi="Narkisim" w:cs="Narkisim"/>
          <w:szCs w:val="20"/>
          <w:rtl/>
        </w:rPr>
        <w:t>וה</w:t>
      </w:r>
      <w:r w:rsidRPr="004A44CF">
        <w:rPr>
          <w:rFonts w:ascii="Narkisim" w:hAnsi="Narkisim" w:cs="Narkisim"/>
          <w:b/>
          <w:bCs/>
          <w:szCs w:val="20"/>
          <w:rtl/>
        </w:rPr>
        <w:t>ר"ן</w:t>
      </w:r>
      <w:r w:rsidRPr="004A44CF">
        <w:rPr>
          <w:rFonts w:ascii="Narkisim" w:hAnsi="Narkisim" w:cs="Narkisim"/>
          <w:szCs w:val="20"/>
          <w:rtl/>
        </w:rPr>
        <w:t xml:space="preserve"> (שם) ביאר דהתורה נתנה לה רשות לעכב, כיון דעינה אותה בע"כ</w:t>
      </w:r>
      <w:r w:rsidRPr="004A44CF">
        <w:rPr>
          <w:rFonts w:ascii="Narkisim" w:hAnsi="Narkisim" w:cs="Narkisim"/>
        </w:rPr>
        <w:t>.</w:t>
      </w:r>
    </w:p>
    <w:p w14:paraId="752BD4DA" w14:textId="77777777" w:rsidR="008D45EE" w:rsidRPr="004A44CF" w:rsidRDefault="00000000" w:rsidP="008F786F">
      <w:pPr>
        <w:bidi/>
        <w:rPr>
          <w:rFonts w:ascii="Narkisim" w:hAnsi="Narkisim" w:cs="Narkisim"/>
        </w:rPr>
      </w:pPr>
      <w:r w:rsidRPr="004A44CF">
        <w:rPr>
          <w:rFonts w:ascii="Narkisim" w:hAnsi="Narkisim" w:cs="Narkisim"/>
          <w:u w:val="single"/>
          <w:rtl/>
        </w:rPr>
        <w:t>בא"ד ומשני, לומר שמשלם קנס וכו' תלאו במיאון דידה</w:t>
      </w:r>
      <w:r w:rsidRPr="004A44CF">
        <w:rPr>
          <w:rStyle w:val="ac"/>
          <w:rFonts w:ascii="Narkisim" w:hAnsi="Narkisim" w:cs="Narkisim"/>
          <w:u w:val="single"/>
          <w:rtl/>
        </w:rPr>
        <w:footnoteReference w:id="396"/>
      </w:r>
      <w:r w:rsidRPr="004A44CF">
        <w:rPr>
          <w:rFonts w:ascii="Narkisim" w:hAnsi="Narkisim" w:cs="Narkisim"/>
          <w:u w:val="single"/>
        </w:rPr>
        <w:t xml:space="preserve"> </w:t>
      </w:r>
      <w:r w:rsidRPr="004A44CF">
        <w:rPr>
          <w:rFonts w:ascii="Narkisim" w:hAnsi="Narkisim" w:cs="Narkisim"/>
          <w:u w:val="single"/>
          <w:rtl/>
        </w:rPr>
        <w:t>וכו' מהני שמשלם קנס</w:t>
      </w:r>
      <w:r w:rsidRPr="004A44CF">
        <w:rPr>
          <w:rFonts w:ascii="Narkisim" w:hAnsi="Narkisim" w:cs="Narkisim"/>
          <w:rtl/>
        </w:rPr>
        <w:t>. אבל ה</w:t>
      </w:r>
      <w:r w:rsidRPr="004A44CF">
        <w:rPr>
          <w:rFonts w:ascii="Narkisim" w:hAnsi="Narkisim" w:cs="Narkisim"/>
          <w:b/>
          <w:bCs/>
          <w:rtl/>
        </w:rPr>
        <w:t>רמב"ן</w:t>
      </w:r>
      <w:r w:rsidRPr="004A44CF">
        <w:rPr>
          <w:rFonts w:ascii="Narkisim" w:hAnsi="Narkisim" w:cs="Narkisim"/>
          <w:rtl/>
        </w:rPr>
        <w:t xml:space="preserve"> תמה דהיכא דהמפתה כונסה ודאי אינו משלם קנס. וה</w:t>
      </w:r>
      <w:r w:rsidRPr="004A44CF">
        <w:rPr>
          <w:rFonts w:ascii="Narkisim" w:hAnsi="Narkisim" w:cs="Narkisim"/>
          <w:b/>
          <w:bCs/>
          <w:rtl/>
        </w:rPr>
        <w:t>אחרונים</w:t>
      </w:r>
      <w:r w:rsidRPr="004A44CF">
        <w:rPr>
          <w:rFonts w:ascii="Narkisim" w:hAnsi="Narkisim" w:cs="Narkisim"/>
          <w:rtl/>
        </w:rPr>
        <w:t xml:space="preserve"> תי' דהאב מקדשה לאישות בעלמא, ולא נחשב אישות של פיתוי</w:t>
      </w:r>
      <w:r w:rsidRPr="004A44CF">
        <w:rPr>
          <w:rStyle w:val="ac"/>
          <w:rFonts w:ascii="Narkisim" w:hAnsi="Narkisim" w:cs="Narkisim"/>
          <w:rtl/>
        </w:rPr>
        <w:footnoteReference w:id="397"/>
      </w:r>
      <w:r w:rsidRPr="004A44CF">
        <w:rPr>
          <w:rFonts w:ascii="Narkisim" w:hAnsi="Narkisim" w:cs="Narkisim"/>
        </w:rPr>
        <w:t xml:space="preserve">, </w:t>
      </w:r>
      <w:r w:rsidRPr="004A44CF">
        <w:rPr>
          <w:rFonts w:ascii="Narkisim" w:hAnsi="Narkisim" w:cs="Narkisim"/>
          <w:rtl/>
        </w:rPr>
        <w:t>ומש"ה ל"מ לפטור מחיוב קנס</w:t>
      </w:r>
      <w:r w:rsidRPr="004A44CF">
        <w:rPr>
          <w:rFonts w:ascii="Narkisim" w:hAnsi="Narkisim" w:cs="Narkisim"/>
        </w:rPr>
        <w:t>.</w:t>
      </w:r>
    </w:p>
    <w:p w14:paraId="2D91B625" w14:textId="77777777" w:rsidR="008D45EE" w:rsidRPr="004A44CF" w:rsidRDefault="00000000" w:rsidP="008F786F">
      <w:pPr>
        <w:bidi/>
        <w:rPr>
          <w:rFonts w:ascii="Narkisim" w:hAnsi="Narkisim" w:cs="Narkisim"/>
        </w:rPr>
      </w:pPr>
      <w:r w:rsidRPr="004A44CF">
        <w:rPr>
          <w:rFonts w:ascii="Narkisim" w:hAnsi="Narkisim" w:cs="Narkisim"/>
          <w:u w:val="single"/>
          <w:rtl/>
        </w:rPr>
        <w:t>בא"ד א"נ נפק"מ היכא דבא עליה ואח"כ נתייתמה</w:t>
      </w:r>
      <w:r w:rsidRPr="004A44CF">
        <w:rPr>
          <w:rFonts w:ascii="Narkisim" w:hAnsi="Narkisim" w:cs="Narkisim"/>
          <w:rtl/>
        </w:rPr>
        <w:t xml:space="preserve">. </w:t>
      </w:r>
      <w:r w:rsidRPr="004A44CF">
        <w:rPr>
          <w:rFonts w:ascii="Narkisim" w:hAnsi="Narkisim" w:cs="Narkisim"/>
          <w:szCs w:val="20"/>
          <w:rtl/>
        </w:rPr>
        <w:t>ועד"ז כת' ה</w:t>
      </w:r>
      <w:r w:rsidRPr="004A44CF">
        <w:rPr>
          <w:rFonts w:ascii="Narkisim" w:hAnsi="Narkisim" w:cs="Narkisim"/>
          <w:b/>
          <w:bCs/>
          <w:szCs w:val="20"/>
          <w:rtl/>
        </w:rPr>
        <w:t>ריטב"א</w:t>
      </w:r>
      <w:r w:rsidRPr="004A44CF">
        <w:rPr>
          <w:rFonts w:ascii="Narkisim" w:hAnsi="Narkisim" w:cs="Narkisim"/>
          <w:szCs w:val="20"/>
          <w:rtl/>
        </w:rPr>
        <w:t xml:space="preserve"> או שבגרה</w:t>
      </w:r>
      <w:r w:rsidRPr="004A44CF">
        <w:rPr>
          <w:rFonts w:ascii="Narkisim" w:hAnsi="Narkisim" w:cs="Narkisim"/>
          <w:rtl/>
        </w:rPr>
        <w:t>. וה</w:t>
      </w:r>
      <w:r w:rsidRPr="004A44CF">
        <w:rPr>
          <w:rFonts w:ascii="Narkisim" w:hAnsi="Narkisim" w:cs="Narkisim"/>
          <w:b/>
          <w:bCs/>
          <w:rtl/>
        </w:rPr>
        <w:t>רמב"ן</w:t>
      </w:r>
      <w:r w:rsidRPr="004A44CF">
        <w:rPr>
          <w:rFonts w:ascii="Narkisim" w:hAnsi="Narkisim" w:cs="Narkisim"/>
          <w:rtl/>
        </w:rPr>
        <w:t xml:space="preserve"> כת' דבשעת העמדה בדין האב אמר שרוצה, ואח"כ היכא ממאנת, ושוב חזר בו האב. דאי משום מיאון של אב, הא בשעת גמ"ד היה ניחא ליה</w:t>
      </w:r>
      <w:r w:rsidRPr="004A44CF">
        <w:rPr>
          <w:rFonts w:ascii="Narkisim" w:hAnsi="Narkisim" w:cs="Narkisim"/>
        </w:rPr>
        <w:t>.</w:t>
      </w:r>
    </w:p>
    <w:p w14:paraId="4A05622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(קוב"ש שם קלז, וע"ע אפיק"י ב מב) הביאו דמבואר דהכל תלוי בשעת העמדה בדין, והיכא דבשעת העמדה בדין נתרצה האב שיכנוס אין חיוב קנס</w:t>
      </w:r>
      <w:r w:rsidRPr="004A44CF">
        <w:rPr>
          <w:rFonts w:ascii="Narkisim" w:hAnsi="Narkisim"/>
        </w:rPr>
        <w:t>.</w:t>
      </w:r>
    </w:p>
    <w:p w14:paraId="4B93ABFD" w14:textId="77777777" w:rsidR="008D45EE" w:rsidRPr="004A44CF" w:rsidRDefault="00000000" w:rsidP="008F786F">
      <w:pPr>
        <w:pStyle w:val="a7"/>
        <w:bidi/>
        <w:rPr>
          <w:rFonts w:ascii="Narkisim" w:hAnsi="Narkisim"/>
        </w:rPr>
      </w:pPr>
      <w:r w:rsidRPr="004A44CF">
        <w:rPr>
          <w:rFonts w:ascii="Narkisim" w:hAnsi="Narkisim"/>
          <w:rtl/>
        </w:rPr>
        <w:t>והקוב"ש כת' דלפ"ז לכאורה ה"ה להיפך, היכא דבשעת העמדה בדין לא רצה לכנוס, נתחייב קנס. אף דאח"כ כונסה. וצ"ע דבדברי הרמב"ן [בקו' על תוס'] מבואר דאין חיוב כה"ג. [וצ"ל דמהני העמדה בדין לפטור, ולא לחייב]</w:t>
      </w:r>
      <w:r w:rsidRPr="004A44CF">
        <w:rPr>
          <w:rFonts w:ascii="Narkisim" w:hAnsi="Narkisim"/>
        </w:rPr>
        <w:t>.</w:t>
      </w:r>
    </w:p>
    <w:p w14:paraId="7B39F4B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פי' דהאב אמר הריני מתרצה אם היא מתרצה. </w:t>
      </w:r>
      <w:r w:rsidRPr="004A44CF">
        <w:rPr>
          <w:rFonts w:ascii="Narkisim" w:hAnsi="Narkisim" w:cs="Narkisim"/>
          <w:szCs w:val="20"/>
          <w:rtl/>
        </w:rPr>
        <w:t>[וכ"ד חי' הרא"ה כתובות שם].</w:t>
      </w:r>
      <w:r w:rsidRPr="004A44CF">
        <w:rPr>
          <w:rFonts w:ascii="Narkisim" w:hAnsi="Narkisim" w:cs="Narkisim"/>
          <w:rtl/>
        </w:rPr>
        <w:t xml:space="preserve"> וה</w:t>
      </w:r>
      <w:r w:rsidRPr="004A44CF">
        <w:rPr>
          <w:rFonts w:ascii="Narkisim" w:hAnsi="Narkisim" w:cs="Narkisim"/>
          <w:b/>
          <w:bCs/>
          <w:rtl/>
        </w:rPr>
        <w:t>ריטב"א</w:t>
      </w:r>
      <w:r w:rsidRPr="004A44CF">
        <w:rPr>
          <w:rFonts w:ascii="Narkisim" w:hAnsi="Narkisim" w:cs="Narkisim"/>
          <w:rtl/>
        </w:rPr>
        <w:t xml:space="preserve"> דחה דכה"ג האב לא נתרצה לגמרי, [דהא כשהיא אינה רוצה, אף הוא אינו רוצה], א"כ משום עיכוב האב לחוד ישלם קנס</w:t>
      </w:r>
      <w:r w:rsidRPr="004A44CF">
        <w:rPr>
          <w:rFonts w:ascii="Narkisim" w:hAnsi="Narkisim" w:cs="Narkisim"/>
        </w:rPr>
        <w:t>.</w:t>
      </w:r>
    </w:p>
    <w:p w14:paraId="796E9261" w14:textId="77777777" w:rsidR="008D45EE" w:rsidRPr="004A44CF" w:rsidRDefault="00000000" w:rsidP="008F786F">
      <w:pPr>
        <w:bidi/>
        <w:rPr>
          <w:rFonts w:ascii="Narkisim" w:hAnsi="Narkisim" w:cs="Narkisim"/>
        </w:rPr>
      </w:pPr>
      <w:r w:rsidRPr="004A44CF">
        <w:rPr>
          <w:rFonts w:ascii="Narkisim" w:hAnsi="Narkisim" w:cs="Narkisim"/>
          <w:u w:val="single"/>
          <w:rtl/>
        </w:rPr>
        <w:t>א"ל אביי צריכה קידושין לדעת אביה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קידושין אחריני. </w:t>
      </w:r>
      <w:r w:rsidRPr="004A44CF">
        <w:rPr>
          <w:rFonts w:ascii="Narkisim" w:hAnsi="Narkisim" w:cs="Narkisim"/>
          <w:szCs w:val="20"/>
          <w:rtl/>
        </w:rPr>
        <w:t>[וה</w:t>
      </w:r>
      <w:r w:rsidRPr="004A44CF">
        <w:rPr>
          <w:rFonts w:ascii="Narkisim" w:hAnsi="Narkisim" w:cs="Narkisim"/>
          <w:b/>
          <w:bCs/>
          <w:szCs w:val="20"/>
          <w:rtl/>
        </w:rPr>
        <w:t>ראשונים</w:t>
      </w:r>
      <w:r w:rsidRPr="004A44CF">
        <w:rPr>
          <w:rFonts w:ascii="Narkisim" w:hAnsi="Narkisim" w:cs="Narkisim"/>
          <w:szCs w:val="20"/>
          <w:rtl/>
        </w:rPr>
        <w:t xml:space="preserve"> הק' דאביי (לעיל מה:) משמע דס"ל כרב ושמואל, אלא משום דשדיך אמרי' שארית ישראל, וה</w:t>
      </w:r>
      <w:r w:rsidRPr="004A44CF">
        <w:rPr>
          <w:rFonts w:ascii="Narkisim" w:hAnsi="Narkisim" w:cs="Narkisim"/>
          <w:b/>
          <w:bCs/>
          <w:szCs w:val="20"/>
          <w:rtl/>
        </w:rPr>
        <w:t>רשב"א</w:t>
      </w:r>
      <w:r w:rsidRPr="004A44CF">
        <w:rPr>
          <w:rFonts w:ascii="Narkisim" w:hAnsi="Narkisim" w:cs="Narkisim"/>
          <w:szCs w:val="20"/>
          <w:rtl/>
        </w:rPr>
        <w:t xml:space="preserve"> כת' דמ"מ דחי, דלא תסייע לרב ושמואל</w:t>
      </w:r>
      <w:r w:rsidRPr="004A44CF">
        <w:rPr>
          <w:rFonts w:ascii="Narkisim" w:hAnsi="Narkisim" w:cs="Narkisim"/>
          <w:rtl/>
        </w:rPr>
        <w:t>]</w:t>
      </w:r>
      <w:r w:rsidRPr="004A44CF">
        <w:rPr>
          <w:rFonts w:ascii="Narkisim" w:hAnsi="Narkisim" w:cs="Narkisim"/>
        </w:rPr>
        <w:t>.</w:t>
      </w:r>
    </w:p>
    <w:p w14:paraId="21F29B8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הביא בשם ה</w:t>
      </w:r>
      <w:r w:rsidRPr="004A44CF">
        <w:rPr>
          <w:rFonts w:ascii="Narkisim" w:hAnsi="Narkisim"/>
          <w:b/>
          <w:bCs/>
          <w:rtl/>
        </w:rPr>
        <w:t>ראב"ד</w:t>
      </w:r>
      <w:r w:rsidRPr="004A44CF">
        <w:rPr>
          <w:rFonts w:ascii="Narkisim" w:hAnsi="Narkisim"/>
          <w:rtl/>
        </w:rPr>
        <w:t xml:space="preserve"> דכוונת הגמ' דבעינן שיתרצה להדיא להנך קידושין. </w:t>
      </w:r>
      <w:r w:rsidRPr="004A44CF">
        <w:rPr>
          <w:rFonts w:ascii="Narkisim" w:hAnsi="Narkisim"/>
          <w:szCs w:val="20"/>
          <w:rtl/>
        </w:rPr>
        <w:t xml:space="preserve">וע' תוס' </w:t>
      </w:r>
      <w:r w:rsidRPr="004A44CF">
        <w:rPr>
          <w:rFonts w:ascii="Narkisim" w:hAnsi="Narkisim"/>
          <w:szCs w:val="20"/>
          <w:rtl/>
        </w:rPr>
        <w:lastRenderedPageBreak/>
        <w:t>רי"ד</w:t>
      </w:r>
      <w:r w:rsidRPr="004A44CF">
        <w:rPr>
          <w:rFonts w:ascii="Narkisim" w:hAnsi="Narkisim"/>
        </w:rPr>
        <w:t>.</w:t>
      </w:r>
    </w:p>
    <w:p w14:paraId="734599D4" w14:textId="77777777" w:rsidR="008D45EE" w:rsidRPr="004A44CF" w:rsidRDefault="00000000" w:rsidP="008F786F">
      <w:pPr>
        <w:pStyle w:val="2"/>
        <w:bidi/>
        <w:rPr>
          <w:rFonts w:ascii="Narkisim" w:hAnsi="Narkisim"/>
        </w:rPr>
      </w:pPr>
      <w:r w:rsidRPr="004A44CF">
        <w:rPr>
          <w:rFonts w:ascii="Narkisim" w:hAnsi="Narkisim"/>
          <w:rtl/>
        </w:rPr>
        <w:t>התקדשי לי בתמרה</w:t>
      </w:r>
    </w:p>
    <w:p w14:paraId="502B49A8" w14:textId="77777777" w:rsidR="008D45EE" w:rsidRPr="004A44CF" w:rsidRDefault="00000000" w:rsidP="008F786F">
      <w:pPr>
        <w:bidi/>
        <w:rPr>
          <w:rFonts w:ascii="Narkisim" w:hAnsi="Narkisim" w:cs="Narkisim"/>
        </w:rPr>
      </w:pPr>
      <w:r w:rsidRPr="004A44CF">
        <w:rPr>
          <w:rFonts w:ascii="Narkisim" w:hAnsi="Narkisim" w:cs="Narkisim"/>
          <w:u w:val="single"/>
          <w:rtl/>
        </w:rPr>
        <w:t>התקדשי לי בזו, התקדשי לי בזו, אם יש בא' מהם שווה פרוטה</w:t>
      </w:r>
      <w:r w:rsidRPr="004A44CF">
        <w:rPr>
          <w:rFonts w:ascii="Narkisim" w:hAnsi="Narkisim" w:cs="Narkisim"/>
          <w:rtl/>
        </w:rPr>
        <w:t>. דכל א' הוה מעשה קידושין בפנ"ע. וה</w:t>
      </w:r>
      <w:r w:rsidRPr="004A44CF">
        <w:rPr>
          <w:rFonts w:ascii="Narkisim" w:hAnsi="Narkisim" w:cs="Narkisim"/>
          <w:b/>
          <w:bCs/>
          <w:rtl/>
        </w:rPr>
        <w:t>חזו"א</w:t>
      </w:r>
      <w:r w:rsidRPr="004A44CF">
        <w:rPr>
          <w:rFonts w:ascii="Narkisim" w:hAnsi="Narkisim" w:cs="Narkisim"/>
          <w:rtl/>
        </w:rPr>
        <w:t xml:space="preserve"> דן היכא דיש בכל א' שווה פרוטה, נימא דכל שאינו בזה אחר זה אפי' בבת א' אינו (כדלקמן מט: נ.</w:t>
      </w:r>
      <w:r w:rsidRPr="004A44CF">
        <w:rPr>
          <w:rStyle w:val="ac"/>
          <w:rFonts w:ascii="Narkisim" w:hAnsi="Narkisim" w:cs="Narkisim"/>
          <w:rtl/>
        </w:rPr>
        <w:footnoteReference w:id="398"/>
      </w:r>
      <w:r w:rsidRPr="004A44CF">
        <w:rPr>
          <w:rFonts w:ascii="Narkisim" w:hAnsi="Narkisim" w:cs="Narkisim"/>
          <w:rtl/>
        </w:rPr>
        <w:t>). וכת' דע"כ הוה קידושין א' בב' תמרות</w:t>
      </w:r>
      <w:r w:rsidRPr="004A44CF">
        <w:rPr>
          <w:rStyle w:val="ac"/>
          <w:rFonts w:ascii="Narkisim" w:hAnsi="Narkisim" w:cs="Narkisim"/>
          <w:rtl/>
        </w:rPr>
        <w:footnoteReference w:id="399"/>
      </w:r>
      <w:r w:rsidRPr="004A44CF">
        <w:rPr>
          <w:rFonts w:ascii="Narkisim" w:hAnsi="Narkisim" w:cs="Narkisim"/>
        </w:rPr>
        <w:t>.</w:t>
      </w:r>
    </w:p>
    <w:p w14:paraId="27B5A4C0"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הק' דכיון דקידשה בראשון, אמאי נתן לה כלל התמרה הב'. וע"כ דלא היה כוונתם דסגי בתמרה הא' [עי"ש]</w:t>
      </w:r>
      <w:r w:rsidRPr="004A44CF">
        <w:rPr>
          <w:rFonts w:ascii="Narkisim" w:hAnsi="Narkisim"/>
        </w:rPr>
        <w:t>.</w:t>
      </w:r>
    </w:p>
    <w:p w14:paraId="7E7E10B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כת' דאין מצטרפין זה לזה, והקידושין הוה בא' מהם, והשאר כעין מתנה או פקדון</w:t>
      </w:r>
      <w:r w:rsidRPr="004A44CF">
        <w:rPr>
          <w:rFonts w:ascii="Narkisim" w:hAnsi="Narkisim"/>
        </w:rPr>
        <w:t>.</w:t>
      </w:r>
    </w:p>
    <w:p w14:paraId="455555AA" w14:textId="77777777" w:rsidR="008D45EE" w:rsidRPr="004A44CF" w:rsidRDefault="00000000" w:rsidP="008F786F">
      <w:pPr>
        <w:pStyle w:val="aa"/>
        <w:bidi/>
        <w:rPr>
          <w:rFonts w:ascii="Narkisim" w:hAnsi="Narkisim"/>
        </w:rPr>
      </w:pPr>
      <w:r w:rsidRPr="004A44CF">
        <w:rPr>
          <w:rFonts w:ascii="Narkisim" w:hAnsi="Narkisim"/>
          <w:u w:val="single"/>
          <w:rtl/>
        </w:rPr>
        <w:t>ואם לאו אינה מקודשת</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ו</w:t>
      </w:r>
      <w:r w:rsidRPr="004A44CF">
        <w:rPr>
          <w:rFonts w:ascii="Narkisim" w:hAnsi="Narkisim"/>
          <w:b/>
          <w:bCs/>
          <w:rtl/>
        </w:rPr>
        <w:t>תוס' ריה"ז</w:t>
      </w:r>
      <w:r w:rsidRPr="004A44CF">
        <w:rPr>
          <w:rFonts w:ascii="Narkisim" w:hAnsi="Narkisim"/>
          <w:rtl/>
        </w:rPr>
        <w:t xml:space="preserve"> כת' דמ"מ הוה ספק קידושין, דשמא הוה ש"פ במדי. וכ"כ ה</w:t>
      </w:r>
      <w:r w:rsidRPr="004A44CF">
        <w:rPr>
          <w:rFonts w:ascii="Narkisim" w:hAnsi="Narkisim"/>
          <w:b/>
          <w:bCs/>
          <w:rtl/>
        </w:rPr>
        <w:t>רמב"ם</w:t>
      </w:r>
      <w:r w:rsidRPr="004A44CF">
        <w:rPr>
          <w:rFonts w:ascii="Narkisim" w:hAnsi="Narkisim"/>
          <w:rtl/>
        </w:rPr>
        <w:t xml:space="preserve"> (ה כו). ודעת ה</w:t>
      </w:r>
      <w:r w:rsidRPr="004A44CF">
        <w:rPr>
          <w:rFonts w:ascii="Narkisim" w:hAnsi="Narkisim"/>
          <w:b/>
          <w:bCs/>
          <w:rtl/>
        </w:rPr>
        <w:t>רמב"ם</w:t>
      </w:r>
      <w:r w:rsidRPr="004A44CF">
        <w:rPr>
          <w:rFonts w:ascii="Narkisim" w:hAnsi="Narkisim"/>
          <w:rtl/>
        </w:rPr>
        <w:t xml:space="preserve"> (ד יט) דלא חששו בירק שיתקלקל, ואינו ראוי להביאו למדי. אבל עיקר הך חשש היא לגבי תמרה (לעיל יב.), ותמרה ראוי להתקיים</w:t>
      </w:r>
      <w:r w:rsidRPr="004A44CF">
        <w:rPr>
          <w:rStyle w:val="ac"/>
          <w:rFonts w:ascii="Narkisim" w:hAnsi="Narkisim"/>
          <w:rtl/>
        </w:rPr>
        <w:footnoteReference w:id="400"/>
      </w:r>
      <w:r w:rsidRPr="004A44CF">
        <w:rPr>
          <w:rFonts w:ascii="Narkisim" w:hAnsi="Narkisim"/>
        </w:rPr>
        <w:t>.</w:t>
      </w:r>
    </w:p>
    <w:p w14:paraId="75C43259" w14:textId="77777777" w:rsidR="008D45EE" w:rsidRPr="004A44CF" w:rsidRDefault="00000000" w:rsidP="008F786F">
      <w:pPr>
        <w:bidi/>
        <w:rPr>
          <w:rFonts w:ascii="Narkisim" w:hAnsi="Narkisim" w:cs="Narkisim"/>
        </w:rPr>
      </w:pPr>
      <w:r w:rsidRPr="004A44CF">
        <w:rPr>
          <w:rFonts w:ascii="Narkisim" w:hAnsi="Narkisim" w:cs="Narkisim"/>
          <w:u w:val="single"/>
          <w:rtl/>
        </w:rPr>
        <w:t>בזו ובזו ובזו</w:t>
      </w:r>
      <w:r w:rsidRPr="004A44CF">
        <w:rPr>
          <w:rStyle w:val="ac"/>
          <w:rFonts w:ascii="Narkisim" w:hAnsi="Narkisim" w:cs="Narkisim"/>
          <w:u w:val="single"/>
          <w:rtl/>
        </w:rPr>
        <w:footnoteReference w:id="401"/>
      </w:r>
      <w:r w:rsidRPr="004A44CF">
        <w:rPr>
          <w:rFonts w:ascii="Narkisim" w:hAnsi="Narkisim" w:cs="Narkisim"/>
          <w:u w:val="single"/>
        </w:rPr>
        <w:t xml:space="preserve">, </w:t>
      </w:r>
      <w:r w:rsidRPr="004A44CF">
        <w:rPr>
          <w:rFonts w:ascii="Narkisim" w:hAnsi="Narkisim" w:cs="Narkisim"/>
          <w:u w:val="single"/>
          <w:rtl/>
        </w:rPr>
        <w:t>אם יש ש"פ בכולן מקודשת</w:t>
      </w:r>
      <w:r w:rsidRPr="004A44CF">
        <w:rPr>
          <w:rFonts w:ascii="Narkisim" w:hAnsi="Narkisim" w:cs="Narkisim"/>
          <w:rtl/>
        </w:rPr>
        <w:t>. ובגמ' (בסמוך, ומז. ומד.) מבואר דנחשב 'כללא', ומעשה קידושין א'. ה</w:t>
      </w:r>
      <w:r w:rsidRPr="004A44CF">
        <w:rPr>
          <w:rFonts w:ascii="Narkisim" w:hAnsi="Narkisim" w:cs="Narkisim"/>
          <w:b/>
          <w:bCs/>
          <w:rtl/>
        </w:rPr>
        <w:t>ט"ז</w:t>
      </w:r>
      <w:r w:rsidRPr="004A44CF">
        <w:rPr>
          <w:rFonts w:ascii="Narkisim" w:hAnsi="Narkisim" w:cs="Narkisim"/>
          <w:rtl/>
        </w:rPr>
        <w:t xml:space="preserve"> (יו"ד רכח מט) הק' אמאי לא נימא ד'או' בזו קאמר</w:t>
      </w:r>
      <w:r w:rsidRPr="004A44CF">
        <w:rPr>
          <w:rFonts w:ascii="Narkisim" w:hAnsi="Narkisim" w:cs="Narkisim"/>
        </w:rPr>
        <w:t>.</w:t>
      </w:r>
    </w:p>
    <w:p w14:paraId="02CC6723"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שו"ת הרשב"א</w:t>
      </w:r>
      <w:r w:rsidRPr="004A44CF">
        <w:rPr>
          <w:rFonts w:ascii="Narkisim" w:hAnsi="Narkisim"/>
          <w:rtl/>
        </w:rPr>
        <w:t xml:space="preserve"> (ה רס, הו' בב"י ושו"ע יו"ד רכח מ) דן בנשבע שלא ילווה אלא ברשות ראובן ושמעון, האם מהני רשות של כל א', או דמשמע שניהם כא'. וכת' דתלי במח' ר' יאשיה ור' יונתן (ב"מ צד: ועוד), וקי"ל כר' יונתן דמשמע א' א' בפנ"ע</w:t>
      </w:r>
      <w:r w:rsidRPr="004A44CF">
        <w:rPr>
          <w:rStyle w:val="ac"/>
          <w:rFonts w:ascii="Narkisim" w:hAnsi="Narkisim"/>
          <w:rtl/>
        </w:rPr>
        <w:footnoteReference w:id="402"/>
      </w:r>
      <w:r w:rsidRPr="004A44CF">
        <w:rPr>
          <w:rFonts w:ascii="Narkisim" w:hAnsi="Narkisim"/>
        </w:rPr>
        <w:t>.</w:t>
      </w:r>
    </w:p>
    <w:p w14:paraId="769D654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ט"ז</w:t>
      </w:r>
      <w:r w:rsidRPr="004A44CF">
        <w:rPr>
          <w:rFonts w:ascii="Narkisim" w:hAnsi="Narkisim"/>
          <w:rtl/>
        </w:rPr>
        <w:t xml:space="preserve"> תמה דלר' יונתן משמע גם כל א' בפנ"ע וגם שניהם כא', א"כ גבי שבועה נימא סתם נדרים להחמיר. וב</w:t>
      </w:r>
      <w:r w:rsidRPr="004A44CF">
        <w:rPr>
          <w:rFonts w:ascii="Narkisim" w:hAnsi="Narkisim"/>
          <w:b/>
          <w:bCs/>
          <w:rtl/>
        </w:rPr>
        <w:t>שו"ת חכ"צ</w:t>
      </w:r>
      <w:r w:rsidRPr="004A44CF">
        <w:rPr>
          <w:rFonts w:ascii="Narkisim" w:hAnsi="Narkisim"/>
          <w:rtl/>
        </w:rPr>
        <w:t xml:space="preserve"> (ד) חלק דסברת ר' יונתן דכל זמן שלא פירט הכתוב 'יחדיו' משמע כל א' לחוד</w:t>
      </w:r>
      <w:r w:rsidRPr="004A44CF">
        <w:rPr>
          <w:rStyle w:val="ac"/>
          <w:rFonts w:ascii="Narkisim" w:hAnsi="Narkisim"/>
          <w:rtl/>
        </w:rPr>
        <w:footnoteReference w:id="403"/>
      </w:r>
      <w:r w:rsidRPr="004A44CF">
        <w:rPr>
          <w:rFonts w:ascii="Narkisim" w:hAnsi="Narkisim"/>
        </w:rPr>
        <w:t>.</w:t>
      </w:r>
    </w:p>
    <w:p w14:paraId="0F43648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חכ"צ</w:t>
      </w:r>
      <w:r w:rsidRPr="004A44CF">
        <w:rPr>
          <w:rFonts w:ascii="Narkisim" w:hAnsi="Narkisim"/>
          <w:rtl/>
        </w:rPr>
        <w:t xml:space="preserve"> כת' דבסוגיין 'בזו ובזו', ב' הפירושים סותרים זה את זה. דאם הוא כלל לא מהני באוכלת. ואם הוא פרט אינו מצטרף לפרוטה. וע"כ מתפרש על א' בפנ"ע</w:t>
      </w:r>
      <w:r w:rsidRPr="004A44CF">
        <w:rPr>
          <w:rFonts w:ascii="Narkisim" w:hAnsi="Narkisim"/>
        </w:rPr>
        <w:t>.</w:t>
      </w:r>
    </w:p>
    <w:p w14:paraId="2773A89E" w14:textId="77777777" w:rsidR="008D45EE" w:rsidRPr="004A44CF" w:rsidRDefault="00000000" w:rsidP="008F786F">
      <w:pPr>
        <w:bidi/>
        <w:rPr>
          <w:rFonts w:ascii="Narkisim" w:hAnsi="Narkisim" w:cs="Narkisim"/>
        </w:rPr>
      </w:pPr>
      <w:r w:rsidRPr="004A44CF">
        <w:rPr>
          <w:rFonts w:ascii="Narkisim" w:hAnsi="Narkisim" w:cs="Narkisim"/>
          <w:u w:val="single"/>
          <w:rtl/>
        </w:rPr>
        <w:t>מאן תנא וכו' אמר רבה ר' שמעון היא וכו'</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(אישות ה כו) פסק כמשנה דידן. אבל בשאר מקומות (נדרים ד יא, שבועות ז י) פסק דע"י ו' הוה כלל. וה</w:t>
      </w:r>
      <w:r w:rsidRPr="004A44CF">
        <w:rPr>
          <w:rFonts w:ascii="Narkisim" w:hAnsi="Narkisim" w:cs="Narkisim"/>
          <w:b/>
          <w:bCs/>
          <w:rtl/>
        </w:rPr>
        <w:t>תוס' ריה"ז</w:t>
      </w:r>
      <w:r w:rsidRPr="004A44CF">
        <w:rPr>
          <w:rFonts w:ascii="Narkisim" w:hAnsi="Narkisim" w:cs="Narkisim"/>
          <w:rtl/>
        </w:rPr>
        <w:t xml:space="preserve"> הק' דהרמב"ם סותר דבריו. וכת' דמשמע דהסיפא בזו 'ו'בזו הוה כלל. משמע דבזו בזו הוה פרט, וכר' מאיר. וה</w:t>
      </w:r>
      <w:r w:rsidRPr="004A44CF">
        <w:rPr>
          <w:rFonts w:ascii="Narkisim" w:hAnsi="Narkisim" w:cs="Narkisim"/>
          <w:b/>
          <w:bCs/>
          <w:rtl/>
        </w:rPr>
        <w:t>כס"מ</w:t>
      </w:r>
      <w:r w:rsidRPr="004A44CF">
        <w:rPr>
          <w:rFonts w:ascii="Narkisim" w:hAnsi="Narkisim" w:cs="Narkisim"/>
          <w:rtl/>
        </w:rPr>
        <w:t xml:space="preserve"> (נדרים ד יא) כת' דהרמב"ם פסק כסתם משנה בכל, דראה רבי דברי ר' שמעון בקידושין. [ע"ד הא דאמרי' ביצה ב.]</w:t>
      </w:r>
      <w:r w:rsidRPr="004A44CF">
        <w:rPr>
          <w:rFonts w:ascii="Narkisim" w:hAnsi="Narkisim" w:cs="Narkisim"/>
        </w:rPr>
        <w:t>.</w:t>
      </w:r>
    </w:p>
    <w:p w14:paraId="1B1883A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(לא יד) כת' דסמך אירושלמי דמתני' כר' יהודה דהוה פרט. והירושלמי דחה דר' יוחנן ס"ל דהוה כלל וגם פרט [כדאי' שבועות לח.], דחייב שבועה על כ"א, ומ"מ מצטרפין לפרוטה. [עי"ש שהאריך]</w:t>
      </w:r>
      <w:r w:rsidRPr="004A44CF">
        <w:rPr>
          <w:rFonts w:ascii="Narkisim" w:hAnsi="Narkisim"/>
        </w:rPr>
        <w:t>.</w:t>
      </w:r>
    </w:p>
    <w:p w14:paraId="167E5CE1" w14:textId="77777777" w:rsidR="008D45EE" w:rsidRPr="004A44CF" w:rsidRDefault="00000000" w:rsidP="008F786F">
      <w:pPr>
        <w:bidi/>
        <w:rPr>
          <w:rFonts w:ascii="Narkisim" w:hAnsi="Narkisim" w:cs="Narkisim"/>
        </w:rPr>
      </w:pPr>
      <w:r w:rsidRPr="004A44CF">
        <w:rPr>
          <w:rFonts w:ascii="Narkisim" w:hAnsi="Narkisim" w:cs="Narkisim"/>
          <w:u w:val="single"/>
          <w:rtl/>
        </w:rPr>
        <w:t>אלא אסיפא, ואפי' בקמייתא, והא מלוה היא</w:t>
      </w:r>
      <w:r w:rsidRPr="004A44CF">
        <w:rPr>
          <w:rFonts w:ascii="Narkisim" w:hAnsi="Narkisim" w:cs="Narkisim"/>
          <w:rtl/>
        </w:rPr>
        <w:t>. ה</w:t>
      </w:r>
      <w:r w:rsidRPr="004A44CF">
        <w:rPr>
          <w:rFonts w:ascii="Narkisim" w:hAnsi="Narkisim" w:cs="Narkisim"/>
          <w:b/>
          <w:bCs/>
          <w:rtl/>
        </w:rPr>
        <w:t>מהרש"ל</w:t>
      </w:r>
      <w:r w:rsidRPr="004A44CF">
        <w:rPr>
          <w:rFonts w:ascii="Narkisim" w:hAnsi="Narkisim" w:cs="Narkisim"/>
          <w:rtl/>
        </w:rPr>
        <w:t xml:space="preserve"> דייק דלמ"ד מקדש במלוה מקודשת מהני, כשיש שווה פרוטה בא' מהם. ול"ש לצרפם לפרוטה אא"כ יש שווה פרוטה במקום א'. [וע' פנ"י]. </w:t>
      </w:r>
      <w:r w:rsidRPr="004A44CF">
        <w:rPr>
          <w:rFonts w:ascii="Narkisim" w:hAnsi="Narkisim" w:cs="Narkisim"/>
          <w:szCs w:val="20"/>
          <w:rtl/>
        </w:rPr>
        <w:t>[וכן מבואר בתוס' רי"ד, ע' בסמוך]</w:t>
      </w:r>
      <w:r w:rsidRPr="004A44CF">
        <w:rPr>
          <w:rFonts w:ascii="Narkisim" w:hAnsi="Narkisim" w:cs="Narkisim"/>
          <w:rtl/>
        </w:rPr>
        <w:t>. אבל ה</w:t>
      </w:r>
      <w:r w:rsidRPr="004A44CF">
        <w:rPr>
          <w:rFonts w:ascii="Narkisim" w:hAnsi="Narkisim" w:cs="Narkisim"/>
          <w:b/>
          <w:bCs/>
          <w:rtl/>
        </w:rPr>
        <w:t>מהרש"א</w:t>
      </w:r>
      <w:r w:rsidRPr="004A44CF">
        <w:rPr>
          <w:rFonts w:ascii="Narkisim" w:hAnsi="Narkisim" w:cs="Narkisim"/>
          <w:rtl/>
        </w:rPr>
        <w:t xml:space="preserve"> חלק דלמ"ד דמהני מקדש במלוה, אף ע"י צירוף יהני. וה</w:t>
      </w:r>
      <w:r w:rsidRPr="004A44CF">
        <w:rPr>
          <w:rFonts w:ascii="Narkisim" w:hAnsi="Narkisim" w:cs="Narkisim"/>
          <w:b/>
          <w:bCs/>
          <w:rtl/>
        </w:rPr>
        <w:t>מהרש"א</w:t>
      </w:r>
      <w:r w:rsidRPr="004A44CF">
        <w:rPr>
          <w:rFonts w:ascii="Narkisim" w:hAnsi="Narkisim" w:cs="Narkisim"/>
          <w:rtl/>
        </w:rPr>
        <w:t xml:space="preserve"> כת' דקו' הגמ' דלמ"ד מקדש במלוה ל"מ, אף בקמייתא אינה מקודשת. ולמ"ד דמקדש במלוה מהני מצטרף כולהו לשיעור פרוטה. </w:t>
      </w:r>
      <w:r w:rsidRPr="004A44CF">
        <w:rPr>
          <w:rFonts w:ascii="Narkisim" w:hAnsi="Narkisim" w:cs="Narkisim"/>
          <w:szCs w:val="20"/>
          <w:rtl/>
        </w:rPr>
        <w:t>[וכן מבואר בריטב"א בפי' דברי רש"י גבי ש"מ חוזרין</w:t>
      </w:r>
      <w:r w:rsidRPr="004A44CF">
        <w:rPr>
          <w:rFonts w:ascii="Narkisim" w:hAnsi="Narkisim" w:cs="Narkisim"/>
          <w:rtl/>
        </w:rPr>
        <w:t>]</w:t>
      </w:r>
      <w:r w:rsidRPr="004A44CF">
        <w:rPr>
          <w:rFonts w:ascii="Narkisim" w:hAnsi="Narkisim" w:cs="Narkisim"/>
        </w:rPr>
        <w:t>.</w:t>
      </w:r>
    </w:p>
    <w:p w14:paraId="08BDEFB8" w14:textId="77777777" w:rsidR="008D45EE" w:rsidRPr="004A44CF" w:rsidRDefault="00000000" w:rsidP="008F786F">
      <w:pPr>
        <w:pStyle w:val="a8"/>
        <w:bidi/>
        <w:rPr>
          <w:rFonts w:ascii="Narkisim" w:hAnsi="Narkisim"/>
        </w:rPr>
      </w:pPr>
      <w:r w:rsidRPr="004A44CF">
        <w:rPr>
          <w:rFonts w:ascii="Narkisim" w:hAnsi="Narkisim"/>
          <w:rtl/>
        </w:rPr>
        <w:t>ועוד כת' ה</w:t>
      </w:r>
      <w:r w:rsidRPr="004A44CF">
        <w:rPr>
          <w:rFonts w:ascii="Narkisim" w:hAnsi="Narkisim"/>
          <w:b/>
          <w:bCs/>
          <w:rtl/>
        </w:rPr>
        <w:t>אבנ"מ</w:t>
      </w:r>
      <w:r w:rsidRPr="004A44CF">
        <w:rPr>
          <w:rFonts w:ascii="Narkisim" w:hAnsi="Narkisim"/>
          <w:rtl/>
        </w:rPr>
        <w:t xml:space="preserve"> (לא טז) דאין בידו לקדשה בפחות מש"פ. ומש"ה הוה כמו דבר שלא בא לעולם, ומבואר </w:t>
      </w:r>
      <w:r w:rsidRPr="004A44CF">
        <w:rPr>
          <w:rFonts w:ascii="Narkisim" w:hAnsi="Narkisim"/>
          <w:rtl/>
        </w:rPr>
        <w:lastRenderedPageBreak/>
        <w:t>(בכורות מט) גבי פדיון הבן תוך ל' דכיון דאינו יכול לפדות עכשיו ל"מ נתאכלו המעות. וה"נ בקידושין בפמש"פ אם נתאכלו ל"מ</w:t>
      </w:r>
      <w:r w:rsidRPr="004A44CF">
        <w:rPr>
          <w:rStyle w:val="ac"/>
          <w:rFonts w:ascii="Narkisim" w:hAnsi="Narkisim"/>
          <w:rtl/>
        </w:rPr>
        <w:footnoteReference w:id="404"/>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חילקו דהתם אינו בידו לפדות כלל, ומש"ה נחשב דבר שלא בא לעולם. אבל הכא ראוי לקדשה, אלא דהוה חסרון במעות אלו]</w:t>
      </w:r>
      <w:r w:rsidRPr="004A44CF">
        <w:rPr>
          <w:rFonts w:ascii="Narkisim" w:hAnsi="Narkisim"/>
        </w:rPr>
        <w:t>.</w:t>
      </w:r>
    </w:p>
    <w:p w14:paraId="79A2205C" w14:textId="77777777" w:rsidR="008D45EE" w:rsidRPr="004A44CF" w:rsidRDefault="00000000" w:rsidP="008F786F">
      <w:pPr>
        <w:pStyle w:val="aa"/>
        <w:bidi/>
        <w:rPr>
          <w:rFonts w:ascii="Narkisim" w:hAnsi="Narkisim"/>
        </w:rPr>
      </w:pPr>
      <w:r w:rsidRPr="004A44CF">
        <w:rPr>
          <w:rFonts w:ascii="Narkisim" w:hAnsi="Narkisim"/>
          <w:u w:val="single"/>
          <w:rtl/>
        </w:rPr>
        <w:t>שם. הא מלוה היא</w:t>
      </w:r>
      <w:r w:rsidRPr="004A44CF">
        <w:rPr>
          <w:rFonts w:ascii="Narkisim" w:hAnsi="Narkisim"/>
          <w:rtl/>
        </w:rPr>
        <w:t>. בפשוטו משמע דהגמ' מקשה מסברא. אבל ה</w:t>
      </w:r>
      <w:r w:rsidRPr="004A44CF">
        <w:rPr>
          <w:rFonts w:ascii="Narkisim" w:hAnsi="Narkisim"/>
          <w:b/>
          <w:bCs/>
          <w:rtl/>
        </w:rPr>
        <w:t>ריטב"א</w:t>
      </w:r>
      <w:r w:rsidRPr="004A44CF">
        <w:rPr>
          <w:rFonts w:ascii="Narkisim" w:hAnsi="Narkisim"/>
          <w:rtl/>
        </w:rPr>
        <w:t xml:space="preserve"> גרס כיון דלא גמרי קידושין הו"ל מלוה. [ובסו"ד הביא דיש דל"ג לה] וה</w:t>
      </w:r>
      <w:r w:rsidRPr="004A44CF">
        <w:rPr>
          <w:rFonts w:ascii="Narkisim" w:hAnsi="Narkisim"/>
          <w:b/>
          <w:bCs/>
          <w:rtl/>
        </w:rPr>
        <w:t>ריטב"א</w:t>
      </w:r>
      <w:r w:rsidRPr="004A44CF">
        <w:rPr>
          <w:rFonts w:ascii="Narkisim" w:hAnsi="Narkisim"/>
          <w:rtl/>
        </w:rPr>
        <w:t xml:space="preserve"> פי' דכוונת הגמ' [לסברת התוס'] דכיון דלא גמר את הקידושין בדעתו, ע"כ הוה מלוה. וע"ע בריטב"א (בסמוך) האריך לפרש הצדדים בזה</w:t>
      </w:r>
      <w:r w:rsidRPr="004A44CF">
        <w:rPr>
          <w:rFonts w:ascii="Narkisim" w:hAnsi="Narkisim"/>
        </w:rPr>
        <w:t>.</w:t>
      </w:r>
    </w:p>
    <w:p w14:paraId="5BC0644E" w14:textId="77777777" w:rsidR="008D45EE" w:rsidRPr="004A44CF" w:rsidRDefault="00000000" w:rsidP="008F786F">
      <w:pPr>
        <w:bidi/>
        <w:rPr>
          <w:rFonts w:ascii="Narkisim" w:hAnsi="Narkisim" w:cs="Narkisim"/>
        </w:rPr>
      </w:pPr>
      <w:r w:rsidRPr="004A44CF">
        <w:rPr>
          <w:rFonts w:ascii="Narkisim" w:hAnsi="Narkisim" w:cs="Narkisim"/>
          <w:u w:val="single"/>
          <w:rtl/>
        </w:rPr>
        <w:t>תוד"ה ואפילו</w:t>
      </w:r>
      <w:r w:rsidRPr="004A44CF">
        <w:rPr>
          <w:rFonts w:ascii="Narkisim" w:hAnsi="Narkisim" w:cs="Narkisim"/>
          <w:rtl/>
        </w:rPr>
        <w:t>. וא"ת כיון דבתורת קידושין אתו לידה היכי הוה מלוה וכו'. ו</w:t>
      </w:r>
      <w:r w:rsidRPr="004A44CF">
        <w:rPr>
          <w:rFonts w:ascii="Narkisim" w:hAnsi="Narkisim" w:cs="Narkisim"/>
          <w:b/>
          <w:bCs/>
          <w:rtl/>
        </w:rPr>
        <w:t>רע"א</w:t>
      </w:r>
      <w:r w:rsidRPr="004A44CF">
        <w:rPr>
          <w:rFonts w:ascii="Narkisim" w:hAnsi="Narkisim" w:cs="Narkisim"/>
          <w:rtl/>
        </w:rPr>
        <w:t xml:space="preserve"> תמה אמאי תלו תוס' דבר זה מסברא [והביאו רק ממקדש לאחר ל'], הו"ל להביא דמפורש בגמ' (מז.) דהיכא דאמר 'באלו', אף שאוכלת מקודשת, וע"כ הטעם משום דנגמר הדיבור [וכתי' התוס'], ונתנה לה בתורת קידושין</w:t>
      </w:r>
      <w:r w:rsidRPr="004A44CF">
        <w:rPr>
          <w:rFonts w:ascii="Narkisim" w:hAnsi="Narkisim" w:cs="Narkisim"/>
        </w:rPr>
        <w:t>.</w:t>
      </w:r>
    </w:p>
    <w:p w14:paraId="7ED4D9F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הוסיף דמבואר [גבי 'באלו'] דאף כשאוכלת קודם גמר הנתינה מהני [דהוה בתורת קידושין]. ואילו גבי מקדש לאחר ל' היה אפ"ל דדוקא התם דנגמר כל הנתינה דקידושין</w:t>
      </w:r>
      <w:r w:rsidRPr="004A44CF">
        <w:rPr>
          <w:rStyle w:val="ac"/>
          <w:rFonts w:ascii="Narkisim" w:hAnsi="Narkisim"/>
          <w:rtl/>
        </w:rPr>
        <w:footnoteReference w:id="405"/>
      </w:r>
      <w:r w:rsidRPr="004A44CF">
        <w:rPr>
          <w:rFonts w:ascii="Narkisim" w:hAnsi="Narkisim"/>
        </w:rPr>
        <w:t xml:space="preserve">, </w:t>
      </w:r>
      <w:r w:rsidRPr="004A44CF">
        <w:rPr>
          <w:rFonts w:ascii="Narkisim" w:hAnsi="Narkisim"/>
          <w:rtl/>
        </w:rPr>
        <w:t>רק חסר הזמן דל' יום</w:t>
      </w:r>
      <w:r w:rsidRPr="004A44CF">
        <w:rPr>
          <w:rFonts w:ascii="Narkisim" w:hAnsi="Narkisim"/>
        </w:rPr>
        <w:t>.</w:t>
      </w:r>
    </w:p>
    <w:p w14:paraId="46BB3D43" w14:textId="77777777" w:rsidR="008D45EE" w:rsidRPr="004A44CF" w:rsidRDefault="00000000" w:rsidP="008F786F">
      <w:pPr>
        <w:pStyle w:val="a7"/>
        <w:bidi/>
        <w:rPr>
          <w:rFonts w:ascii="Narkisim" w:hAnsi="Narkisim"/>
        </w:rPr>
      </w:pPr>
      <w:r w:rsidRPr="004A44CF">
        <w:rPr>
          <w:rFonts w:ascii="Narkisim" w:hAnsi="Narkisim"/>
        </w:rPr>
        <w:t>[</w:t>
      </w: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(רמב"ן, תוס' הרא"ש בע"ב) הביאו מקור לדברי התוס' מ'באלו</w:t>
      </w:r>
      <w:r w:rsidRPr="004A44CF">
        <w:rPr>
          <w:rFonts w:ascii="Narkisim" w:hAnsi="Narkisim"/>
        </w:rPr>
        <w:t>'</w:t>
      </w:r>
      <w:r w:rsidRPr="004A44CF">
        <w:rPr>
          <w:rStyle w:val="ac"/>
          <w:rFonts w:ascii="Narkisim" w:hAnsi="Narkisim"/>
        </w:rPr>
        <w:footnoteReference w:id="406"/>
      </w:r>
      <w:r w:rsidRPr="004A44CF">
        <w:rPr>
          <w:rFonts w:ascii="Narkisim" w:hAnsi="Narkisim"/>
        </w:rPr>
        <w:t>].</w:t>
      </w:r>
    </w:p>
    <w:p w14:paraId="182A0D7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(לקמן מח.) דן דעושה שכירות עבור הקידושין, אמאי לא מהני כמו 'באלו'. ופי' דהשכירות אינו קיים בעולם (ובעזה"י יתבאר לקמן)</w:t>
      </w:r>
      <w:r w:rsidRPr="004A44CF">
        <w:rPr>
          <w:rFonts w:ascii="Narkisim" w:hAnsi="Narkisim"/>
        </w:rPr>
        <w:t>.</w:t>
      </w:r>
    </w:p>
    <w:p w14:paraId="2053EEDE" w14:textId="77777777" w:rsidR="008D45EE" w:rsidRPr="004A44CF" w:rsidRDefault="00000000" w:rsidP="008F786F">
      <w:pPr>
        <w:pStyle w:val="aa"/>
        <w:bidi/>
        <w:rPr>
          <w:rFonts w:ascii="Narkisim" w:hAnsi="Narkisim"/>
        </w:rPr>
      </w:pPr>
      <w:r w:rsidRPr="004A44CF">
        <w:rPr>
          <w:rFonts w:ascii="Narkisim" w:hAnsi="Narkisim"/>
          <w:u w:val="single"/>
          <w:rtl/>
        </w:rPr>
        <w:t>בא"ד הא אמרי' (לקמן נט.) וכו' לאחר ל' וכו' אפי' נתאכלו המעות</w:t>
      </w:r>
      <w:r w:rsidRPr="004A44CF">
        <w:rPr>
          <w:rFonts w:ascii="Narkisim" w:hAnsi="Narkisim"/>
          <w:rtl/>
        </w:rPr>
        <w:t>. ולשון הגמ' (נט.) הני מעות לאו למלוה דמו ולא לפקדון דמו, דמתאכלי ברשותא דידה, ובתורת קידושין יהבי ניהלה. וה</w:t>
      </w:r>
      <w:r w:rsidRPr="004A44CF">
        <w:rPr>
          <w:rFonts w:ascii="Narkisim" w:hAnsi="Narkisim"/>
          <w:b/>
          <w:bCs/>
          <w:rtl/>
        </w:rPr>
        <w:t>ר"ן</w:t>
      </w:r>
      <w:r w:rsidRPr="004A44CF">
        <w:rPr>
          <w:rFonts w:ascii="Narkisim" w:hAnsi="Narkisim"/>
          <w:rtl/>
        </w:rPr>
        <w:t xml:space="preserve"> (נט. כד. בדה"ר) הוסיף דנהי שאם תחזור בה מהקידושין צריכה להחזיר המעות, מ"מ הדבר ברשותה. וכת' דאם המקדש חוזר בו, אינה צריכה להחזיר המעות, דאי לא במאי מקדשה, הרי אינו קנוי לה עד לאחר ל'</w:t>
      </w:r>
      <w:r w:rsidRPr="004A44CF">
        <w:rPr>
          <w:rStyle w:val="ac"/>
          <w:rFonts w:ascii="Narkisim" w:hAnsi="Narkisim"/>
          <w:rtl/>
        </w:rPr>
        <w:footnoteReference w:id="407"/>
      </w:r>
      <w:r w:rsidRPr="004A44CF">
        <w:rPr>
          <w:rFonts w:ascii="Narkisim" w:hAnsi="Narkisim"/>
          <w:rtl/>
        </w:rPr>
        <w:t>, ונתאכלו בינתיים. [וכ"כ ה</w:t>
      </w:r>
      <w:r w:rsidRPr="004A44CF">
        <w:rPr>
          <w:rFonts w:ascii="Narkisim" w:hAnsi="Narkisim"/>
          <w:b/>
          <w:bCs/>
          <w:rtl/>
        </w:rPr>
        <w:t>תוס' הרא"ש</w:t>
      </w:r>
      <w:r w:rsidRPr="004A44CF">
        <w:rPr>
          <w:rFonts w:ascii="Narkisim" w:hAnsi="Narkisim"/>
          <w:rtl/>
        </w:rPr>
        <w:t xml:space="preserve"> בע"ב</w:t>
      </w:r>
      <w:r w:rsidRPr="004A44CF">
        <w:rPr>
          <w:rStyle w:val="ac"/>
          <w:rFonts w:ascii="Narkisim" w:hAnsi="Narkisim"/>
          <w:rtl/>
        </w:rPr>
        <w:footnoteReference w:id="408"/>
      </w:r>
      <w:r w:rsidRPr="004A44CF">
        <w:rPr>
          <w:rFonts w:ascii="Narkisim" w:hAnsi="Narkisim"/>
          <w:rtl/>
        </w:rPr>
        <w:t>]. אבל ה</w:t>
      </w:r>
      <w:r w:rsidRPr="004A44CF">
        <w:rPr>
          <w:rFonts w:ascii="Narkisim" w:hAnsi="Narkisim"/>
          <w:b/>
          <w:bCs/>
          <w:rtl/>
        </w:rPr>
        <w:t>בי"ש</w:t>
      </w:r>
      <w:r w:rsidRPr="004A44CF">
        <w:rPr>
          <w:rFonts w:ascii="Narkisim" w:hAnsi="Narkisim"/>
          <w:rtl/>
        </w:rPr>
        <w:t xml:space="preserve"> (מ ב) הביא דב</w:t>
      </w:r>
      <w:r w:rsidRPr="004A44CF">
        <w:rPr>
          <w:rFonts w:ascii="Narkisim" w:hAnsi="Narkisim"/>
          <w:b/>
          <w:bCs/>
          <w:rtl/>
        </w:rPr>
        <w:t>שו"ת הרא"ש</w:t>
      </w:r>
      <w:r w:rsidRPr="004A44CF">
        <w:rPr>
          <w:rFonts w:ascii="Narkisim" w:hAnsi="Narkisim"/>
          <w:rtl/>
        </w:rPr>
        <w:t xml:space="preserve"> מבואר דאם הבעל חזר צריכה להחזיר המעות. [ואפ"ה כשאינם חוזרים לא נחשב מלוה]</w:t>
      </w:r>
      <w:r w:rsidRPr="004A44CF">
        <w:rPr>
          <w:rFonts w:ascii="Narkisim" w:hAnsi="Narkisim"/>
        </w:rPr>
        <w:t>.</w:t>
      </w:r>
    </w:p>
    <w:p w14:paraId="4EFF838E"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דיל"ח הרי הדיבור נגמר קודם שנתאכלו</w:t>
      </w:r>
      <w:r w:rsidRPr="004A44CF">
        <w:rPr>
          <w:rFonts w:ascii="Narkisim" w:hAnsi="Narkisim" w:cs="Narkisim"/>
          <w:rtl/>
        </w:rPr>
        <w:t xml:space="preserve">. </w:t>
      </w:r>
      <w:r w:rsidRPr="004A44CF">
        <w:rPr>
          <w:rFonts w:ascii="Narkisim" w:hAnsi="Narkisim" w:cs="Narkisim"/>
          <w:szCs w:val="20"/>
          <w:rtl/>
        </w:rPr>
        <w:t>[ויל"ד האם הוה חילוק דיני, או רק באומדנא]</w:t>
      </w:r>
      <w:r w:rsidRPr="004A44CF">
        <w:rPr>
          <w:rFonts w:ascii="Narkisim" w:hAnsi="Narkisim" w:cs="Narkisim"/>
          <w:rtl/>
        </w:rPr>
        <w:t>. וה</w:t>
      </w:r>
      <w:r w:rsidRPr="004A44CF">
        <w:rPr>
          <w:rFonts w:ascii="Narkisim" w:hAnsi="Narkisim" w:cs="Narkisim"/>
          <w:b/>
          <w:bCs/>
          <w:rtl/>
        </w:rPr>
        <w:t>תוס' רא"ש</w:t>
      </w:r>
      <w:r w:rsidRPr="004A44CF">
        <w:rPr>
          <w:rFonts w:ascii="Narkisim" w:hAnsi="Narkisim" w:cs="Narkisim"/>
          <w:rtl/>
        </w:rPr>
        <w:t xml:space="preserve"> </w:t>
      </w:r>
      <w:r w:rsidRPr="004A44CF">
        <w:rPr>
          <w:rFonts w:ascii="Narkisim" w:hAnsi="Narkisim" w:cs="Narkisim"/>
          <w:szCs w:val="20"/>
          <w:rtl/>
        </w:rPr>
        <w:t>(בע"ב)</w:t>
      </w:r>
      <w:r w:rsidRPr="004A44CF">
        <w:rPr>
          <w:rFonts w:ascii="Narkisim" w:hAnsi="Narkisim" w:cs="Narkisim"/>
          <w:rtl/>
        </w:rPr>
        <w:t xml:space="preserve"> ביאר דהתם נתנם לאלתר בתורת קידושין, אבל בסוגיין לא נתן לה להתקדש בו, עד שיגמור כל נתינתו. הילכך אינה קונה עד שיגמור כל הנתינה, והו' פקדון אצלה, וכשאוכלת נעשה מלוה</w:t>
      </w:r>
      <w:r w:rsidRPr="004A44CF">
        <w:rPr>
          <w:rStyle w:val="ac"/>
          <w:rFonts w:ascii="Narkisim" w:hAnsi="Narkisim" w:cs="Narkisim"/>
          <w:rtl/>
        </w:rPr>
        <w:footnoteReference w:id="409"/>
      </w:r>
      <w:r w:rsidRPr="004A44CF">
        <w:rPr>
          <w:rFonts w:ascii="Narkisim" w:hAnsi="Narkisim" w:cs="Narkisim"/>
        </w:rPr>
        <w:t xml:space="preserve">. </w:t>
      </w:r>
      <w:r w:rsidRPr="004A44CF">
        <w:rPr>
          <w:rFonts w:ascii="Narkisim" w:hAnsi="Narkisim" w:cs="Narkisim"/>
          <w:szCs w:val="20"/>
          <w:rtl/>
        </w:rPr>
        <w:t>[וה</w:t>
      </w:r>
      <w:r w:rsidRPr="004A44CF">
        <w:rPr>
          <w:rFonts w:ascii="Narkisim" w:hAnsi="Narkisim" w:cs="Narkisim"/>
          <w:b/>
          <w:bCs/>
          <w:szCs w:val="20"/>
          <w:rtl/>
        </w:rPr>
        <w:t>רמב"ן</w:t>
      </w:r>
      <w:r w:rsidRPr="004A44CF">
        <w:rPr>
          <w:rFonts w:ascii="Narkisim" w:hAnsi="Narkisim" w:cs="Narkisim"/>
          <w:szCs w:val="20"/>
          <w:rtl/>
        </w:rPr>
        <w:t xml:space="preserve"> הוסיף דהוה שליחות יד בפקדון]. </w:t>
      </w:r>
      <w:r w:rsidRPr="004A44CF">
        <w:rPr>
          <w:rFonts w:ascii="Narkisim" w:hAnsi="Narkisim" w:cs="Narkisim"/>
          <w:rtl/>
        </w:rPr>
        <w:t>ועפ"ז ביאר דלא דמי ל'באלו', דהתם מיד כשנגמר דיבורו הוה בתורת קידושין. אבל בזו ובזו, כשנגמר דיבורו כבר אכלה את הראשונות, והן בתורת מלוה</w:t>
      </w:r>
      <w:r w:rsidRPr="004A44CF">
        <w:rPr>
          <w:rFonts w:ascii="Narkisim" w:hAnsi="Narkisim" w:cs="Narkisim"/>
        </w:rPr>
        <w:t>.</w:t>
      </w:r>
    </w:p>
    <w:p w14:paraId="3B66AE4F" w14:textId="77777777" w:rsidR="008D45EE" w:rsidRPr="004A44CF" w:rsidRDefault="00000000" w:rsidP="008F786F">
      <w:pPr>
        <w:pStyle w:val="a7"/>
        <w:bidi/>
        <w:rPr>
          <w:rFonts w:ascii="Narkisim" w:hAnsi="Narkisim"/>
        </w:rPr>
      </w:pPr>
      <w:r w:rsidRPr="004A44CF">
        <w:rPr>
          <w:rFonts w:ascii="Narkisim" w:hAnsi="Narkisim"/>
          <w:rtl/>
        </w:rPr>
        <w:t>ועוד פי' ה</w:t>
      </w:r>
      <w:r w:rsidRPr="004A44CF">
        <w:rPr>
          <w:rFonts w:ascii="Narkisim" w:hAnsi="Narkisim"/>
          <w:b/>
          <w:bCs/>
          <w:rtl/>
        </w:rPr>
        <w:t>תוס' הרא"ש</w:t>
      </w:r>
      <w:r w:rsidRPr="004A44CF">
        <w:rPr>
          <w:rFonts w:ascii="Narkisim" w:hAnsi="Narkisim"/>
          <w:rtl/>
        </w:rPr>
        <w:t xml:space="preserve"> דכשאמר בזו ובזו כיון שחלקן זו מזו, אפי' גמר דבריו</w:t>
      </w:r>
      <w:r w:rsidRPr="004A44CF">
        <w:rPr>
          <w:rStyle w:val="ac"/>
          <w:rFonts w:ascii="Narkisim" w:hAnsi="Narkisim"/>
          <w:rtl/>
        </w:rPr>
        <w:footnoteReference w:id="410"/>
      </w:r>
      <w:r w:rsidRPr="004A44CF">
        <w:rPr>
          <w:rFonts w:ascii="Narkisim" w:hAnsi="Narkisim"/>
        </w:rPr>
        <w:t xml:space="preserve"> </w:t>
      </w:r>
      <w:r w:rsidRPr="004A44CF">
        <w:rPr>
          <w:rFonts w:ascii="Narkisim" w:hAnsi="Narkisim"/>
          <w:rtl/>
        </w:rPr>
        <w:t xml:space="preserve">אינו מקנה לה בתורת בתורת קידושין עד שתקבל אחרונה. </w:t>
      </w:r>
      <w:r w:rsidRPr="004A44CF">
        <w:rPr>
          <w:rFonts w:ascii="Narkisim" w:hAnsi="Narkisim"/>
          <w:szCs w:val="20"/>
          <w:rtl/>
        </w:rPr>
        <w:t>וכ"כ ה</w:t>
      </w:r>
      <w:r w:rsidRPr="004A44CF">
        <w:rPr>
          <w:rFonts w:ascii="Narkisim" w:hAnsi="Narkisim"/>
          <w:b/>
          <w:bCs/>
          <w:szCs w:val="20"/>
          <w:rtl/>
        </w:rPr>
        <w:t>רמב"ן</w:t>
      </w:r>
      <w:r w:rsidRPr="004A44CF">
        <w:rPr>
          <w:rFonts w:ascii="Narkisim" w:hAnsi="Narkisim"/>
          <w:szCs w:val="20"/>
          <w:rtl/>
        </w:rPr>
        <w:t xml:space="preserve"> דכיון דתלה הקידושין בכולם, עדיין אין רשות להוציאם עד שיתן כולם, והוה שליחות יד בפקדון. אבל היכא דנתן לה מיד לשם קידושין, מהני כשאוכלת אף שעדיין לא גמר לתת, ועדיין לא חל הקידושין</w:t>
      </w:r>
      <w:r w:rsidRPr="004A44CF">
        <w:rPr>
          <w:rFonts w:ascii="Narkisim" w:hAnsi="Narkisim"/>
          <w:szCs w:val="20"/>
        </w:rPr>
        <w:t>.</w:t>
      </w:r>
    </w:p>
    <w:p w14:paraId="6D39F0BA"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טור</w:t>
      </w:r>
      <w:r w:rsidRPr="004A44CF">
        <w:rPr>
          <w:rFonts w:ascii="Narkisim" w:hAnsi="Narkisim"/>
          <w:rtl/>
        </w:rPr>
        <w:t xml:space="preserve"> (לה) הביא בזה מח', דדעת ה</w:t>
      </w:r>
      <w:r w:rsidRPr="004A44CF">
        <w:rPr>
          <w:rFonts w:ascii="Narkisim" w:hAnsi="Narkisim"/>
          <w:b/>
          <w:bCs/>
          <w:rtl/>
        </w:rPr>
        <w:t>רמ"ה</w:t>
      </w:r>
      <w:r w:rsidRPr="004A44CF">
        <w:rPr>
          <w:rFonts w:ascii="Narkisim" w:hAnsi="Narkisim"/>
          <w:rtl/>
        </w:rPr>
        <w:t xml:space="preserve"> דאם גמר כל דבריו קודם שקבלה, מצטרפות אפי' אכלה ראשונה ראשונה</w:t>
      </w:r>
      <w:r w:rsidRPr="004A44CF">
        <w:rPr>
          <w:rStyle w:val="ac"/>
          <w:rFonts w:ascii="Narkisim" w:hAnsi="Narkisim"/>
          <w:rtl/>
        </w:rPr>
        <w:footnoteReference w:id="411"/>
      </w:r>
      <w:r w:rsidRPr="004A44CF">
        <w:rPr>
          <w:rFonts w:ascii="Narkisim" w:hAnsi="Narkisim"/>
        </w:rPr>
        <w:t xml:space="preserve">. </w:t>
      </w:r>
      <w:r w:rsidRPr="004A44CF">
        <w:rPr>
          <w:rFonts w:ascii="Narkisim" w:hAnsi="Narkisim"/>
          <w:rtl/>
        </w:rPr>
        <w:t xml:space="preserve">ודעת </w:t>
      </w:r>
      <w:r w:rsidRPr="004A44CF">
        <w:rPr>
          <w:rFonts w:ascii="Narkisim" w:hAnsi="Narkisim"/>
          <w:b/>
          <w:bCs/>
          <w:rtl/>
        </w:rPr>
        <w:t>ר"י</w:t>
      </w:r>
      <w:r w:rsidRPr="004A44CF">
        <w:rPr>
          <w:rFonts w:ascii="Narkisim" w:hAnsi="Narkisim"/>
          <w:rtl/>
        </w:rPr>
        <w:t xml:space="preserve"> דכיון דחלקן זו מזו אינו מצטרף. וה</w:t>
      </w:r>
      <w:r w:rsidRPr="004A44CF">
        <w:rPr>
          <w:rFonts w:ascii="Narkisim" w:hAnsi="Narkisim"/>
          <w:b/>
          <w:bCs/>
          <w:rtl/>
        </w:rPr>
        <w:t>ב"ח</w:t>
      </w:r>
      <w:r w:rsidRPr="004A44CF">
        <w:rPr>
          <w:rFonts w:ascii="Narkisim" w:hAnsi="Narkisim"/>
          <w:rtl/>
        </w:rPr>
        <w:t xml:space="preserve"> (שם) כת' דכן דעת תוס' דידן, דכיון דלא נגמרו הקידושין הוה מלוה</w:t>
      </w:r>
      <w:r w:rsidRPr="004A44CF">
        <w:rPr>
          <w:rStyle w:val="ac"/>
          <w:rFonts w:ascii="Narkisim" w:hAnsi="Narkisim"/>
          <w:rtl/>
        </w:rPr>
        <w:footnoteReference w:id="412"/>
      </w:r>
      <w:r w:rsidRPr="004A44CF">
        <w:rPr>
          <w:rFonts w:ascii="Narkisim" w:hAnsi="Narkisim"/>
        </w:rPr>
        <w:t xml:space="preserve">. </w:t>
      </w:r>
      <w:r w:rsidRPr="004A44CF">
        <w:rPr>
          <w:rFonts w:ascii="Narkisim" w:hAnsi="Narkisim"/>
          <w:rtl/>
        </w:rPr>
        <w:t>אבל ה</w:t>
      </w:r>
      <w:r w:rsidRPr="004A44CF">
        <w:rPr>
          <w:rFonts w:ascii="Narkisim" w:hAnsi="Narkisim"/>
          <w:b/>
          <w:bCs/>
          <w:rtl/>
        </w:rPr>
        <w:t>יש"ש</w:t>
      </w:r>
      <w:r w:rsidRPr="004A44CF">
        <w:rPr>
          <w:rFonts w:ascii="Narkisim" w:hAnsi="Narkisim"/>
          <w:rtl/>
        </w:rPr>
        <w:t xml:space="preserve"> וה</w:t>
      </w:r>
      <w:r w:rsidRPr="004A44CF">
        <w:rPr>
          <w:rFonts w:ascii="Narkisim" w:hAnsi="Narkisim"/>
          <w:b/>
          <w:bCs/>
          <w:rtl/>
        </w:rPr>
        <w:t>שעה"מ</w:t>
      </w:r>
      <w:r w:rsidRPr="004A44CF">
        <w:rPr>
          <w:rFonts w:ascii="Narkisim" w:hAnsi="Narkisim"/>
          <w:rtl/>
        </w:rPr>
        <w:t xml:space="preserve"> (ה כ) נקטו דתוס' דידן ס"ל כרמ"ה [וכצד הא' בתוס' הרא"ש]</w:t>
      </w:r>
      <w:r w:rsidRPr="004A44CF">
        <w:rPr>
          <w:rFonts w:ascii="Narkisim" w:hAnsi="Narkisim"/>
        </w:rPr>
        <w:t>.</w:t>
      </w:r>
    </w:p>
    <w:p w14:paraId="62D4FC37" w14:textId="77777777" w:rsidR="008D45EE" w:rsidRPr="004A44CF" w:rsidRDefault="00000000" w:rsidP="008F786F">
      <w:pPr>
        <w:bidi/>
        <w:rPr>
          <w:rFonts w:ascii="Narkisim" w:hAnsi="Narkisim" w:cs="Narkisim"/>
        </w:rPr>
      </w:pPr>
      <w:r w:rsidRPr="004A44CF">
        <w:rPr>
          <w:rFonts w:ascii="Narkisim" w:hAnsi="Narkisim" w:cs="Narkisim"/>
          <w:rtl/>
        </w:rPr>
        <w:lastRenderedPageBreak/>
        <w:t>וה</w:t>
      </w:r>
      <w:r w:rsidRPr="004A44CF">
        <w:rPr>
          <w:rFonts w:ascii="Narkisim" w:hAnsi="Narkisim" w:cs="Narkisim"/>
          <w:b/>
          <w:bCs/>
          <w:rtl/>
        </w:rPr>
        <w:t>תוס' הרא"ש</w:t>
      </w:r>
      <w:r w:rsidRPr="004A44CF">
        <w:rPr>
          <w:rFonts w:ascii="Narkisim" w:hAnsi="Narkisim" w:cs="Narkisim"/>
          <w:rtl/>
        </w:rPr>
        <w:t xml:space="preserve"> כת' דבסוגיין כשחזר בו קודם נתינה אחרונה חוזרים המעות, כיון שלא באו לידה בתורת קידושין. משא"כ כשאמר לה התקדשי לי באלו וחזר בו, אין המעות חוזרים</w:t>
      </w:r>
      <w:r w:rsidRPr="004A44CF">
        <w:rPr>
          <w:rFonts w:ascii="Narkisim" w:hAnsi="Narkisim" w:cs="Narkisim"/>
        </w:rPr>
        <w:t>.</w:t>
      </w:r>
    </w:p>
    <w:p w14:paraId="1FDCB28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נסתפק האם רב ושמואל פליגי בסברא זו. ותלי בדברי </w:t>
      </w:r>
      <w:r w:rsidRPr="004A44CF">
        <w:rPr>
          <w:rFonts w:ascii="Narkisim" w:hAnsi="Narkisim" w:cs="Narkisim"/>
          <w:b/>
          <w:bCs/>
          <w:rtl/>
        </w:rPr>
        <w:t>רש"י</w:t>
      </w:r>
      <w:r w:rsidRPr="004A44CF">
        <w:rPr>
          <w:rFonts w:ascii="Narkisim" w:hAnsi="Narkisim" w:cs="Narkisim"/>
          <w:rtl/>
        </w:rPr>
        <w:t xml:space="preserve"> (בע"ב) ו</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(בע"ב ד"ה וש"מ וד"ה דאיתמר)</w:t>
      </w:r>
      <w:r w:rsidRPr="004A44CF">
        <w:rPr>
          <w:rFonts w:ascii="Narkisim" w:hAnsi="Narkisim" w:cs="Narkisim"/>
          <w:rtl/>
        </w:rPr>
        <w:t>.</w:t>
      </w:r>
    </w:p>
    <w:p w14:paraId="70B8E79C" w14:textId="77777777" w:rsidR="008D45EE" w:rsidRPr="004A44CF" w:rsidRDefault="00000000" w:rsidP="008F786F">
      <w:pPr>
        <w:bidi/>
        <w:rPr>
          <w:rFonts w:ascii="Narkisim" w:hAnsi="Narkisim" w:cs="Narkisim"/>
        </w:rPr>
      </w:pPr>
      <w:r w:rsidRPr="004A44CF">
        <w:rPr>
          <w:rFonts w:ascii="Narkisim" w:hAnsi="Narkisim" w:cs="Narkisim"/>
          <w:u w:val="single"/>
          <w:rtl/>
        </w:rPr>
        <w:t>הרי שולחן וכו'</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ביאר דלכאורה משמע פירוש המשנה, כשולחן ערוך, שכשאמר בזו ובזו ובזו הן כללא ומצטרפות, וכשאוכלת ראשונה ראשונה האכילה מפרדת אותן שלא יצטרפו. אבל כשאדם מדקדק בה נמצא שאינו יודע בה כלום. [שהרי הוה מלוה]. וכאדם שהכל מוכן לפניו וקהו שיניו ואינו יכול לאכול.</w:t>
      </w:r>
    </w:p>
    <w:p w14:paraId="009A4955" w14:textId="77777777" w:rsidR="008D45EE" w:rsidRPr="004A44CF" w:rsidRDefault="00000000" w:rsidP="008F786F">
      <w:pPr>
        <w:pStyle w:val="aa"/>
        <w:bidi/>
        <w:rPr>
          <w:rFonts w:ascii="Narkisim" w:hAnsi="Narkisim"/>
        </w:rPr>
      </w:pPr>
      <w:r w:rsidRPr="004A44CF">
        <w:rPr>
          <w:rFonts w:ascii="Narkisim" w:hAnsi="Narkisim"/>
          <w:u w:val="single"/>
          <w:rtl/>
        </w:rPr>
        <w:t>תו"י ד"ה אימא</w:t>
      </w:r>
      <w:r w:rsidRPr="004A44CF">
        <w:rPr>
          <w:rFonts w:ascii="Narkisim" w:hAnsi="Narkisim"/>
          <w:rtl/>
        </w:rPr>
        <w:t>. אע"ג דלא תלי בדידה להתקדש בפחות מש"פ כדאמרי' בפ"ק</w:t>
      </w:r>
      <w:r w:rsidRPr="004A44CF">
        <w:rPr>
          <w:rStyle w:val="ac"/>
          <w:rFonts w:ascii="Narkisim" w:hAnsi="Narkisim"/>
          <w:rtl/>
        </w:rPr>
        <w:footnoteReference w:id="413"/>
      </w:r>
      <w:r w:rsidRPr="004A44CF">
        <w:rPr>
          <w:rFonts w:ascii="Narkisim" w:hAnsi="Narkisim"/>
          <w:rtl/>
        </w:rPr>
        <w:t>. וה</w:t>
      </w:r>
      <w:r w:rsidRPr="004A44CF">
        <w:rPr>
          <w:rFonts w:ascii="Narkisim" w:hAnsi="Narkisim"/>
          <w:b/>
          <w:bCs/>
          <w:rtl/>
        </w:rPr>
        <w:t>ברכ"ש</w:t>
      </w:r>
      <w:r w:rsidRPr="004A44CF">
        <w:rPr>
          <w:rFonts w:ascii="Narkisim" w:hAnsi="Narkisim"/>
          <w:rtl/>
        </w:rPr>
        <w:t xml:space="preserve"> (ב ב) הק' דס"ד (לעיל ח.) דתבואה וכלים מקרבא הנאתה, ומש"ה ל"צ שווה פרוטה. [ואינו פשיטא כל כך]. ותי' דהתם איירי בגדר קנין כסף. אבל לקידושין בעי פרוטה מדיני 'מעשה קיחה'. ובזה לא תלי בדידה.</w:t>
      </w:r>
    </w:p>
    <w:p w14:paraId="39FBE685" w14:textId="77777777" w:rsidR="008D45EE" w:rsidRPr="004A44CF" w:rsidRDefault="00000000" w:rsidP="008F786F">
      <w:pPr>
        <w:pStyle w:val="a8"/>
        <w:bidi/>
        <w:rPr>
          <w:rFonts w:ascii="Narkisim" w:hAnsi="Narkisim"/>
        </w:rPr>
      </w:pPr>
      <w:r w:rsidRPr="004A44CF">
        <w:rPr>
          <w:rFonts w:ascii="Narkisim" w:hAnsi="Narkisim"/>
          <w:rtl/>
        </w:rPr>
        <w:t>ה</w:t>
      </w:r>
      <w:r w:rsidRPr="004A44CF">
        <w:rPr>
          <w:rFonts w:ascii="Narkisim" w:hAnsi="Narkisim"/>
          <w:b/>
          <w:bCs/>
          <w:rtl/>
        </w:rPr>
        <w:t>פור"י</w:t>
      </w:r>
      <w:r w:rsidRPr="004A44CF">
        <w:rPr>
          <w:rFonts w:ascii="Narkisim" w:hAnsi="Narkisim"/>
          <w:rtl/>
        </w:rPr>
        <w:t xml:space="preserve"> הק' דמבואר (לעיל ח.) דמצי אמר לדידי שווה לי ש"פ. וה</w:t>
      </w:r>
      <w:r w:rsidRPr="004A44CF">
        <w:rPr>
          <w:rFonts w:ascii="Narkisim" w:hAnsi="Narkisim"/>
          <w:b/>
          <w:bCs/>
          <w:rtl/>
        </w:rPr>
        <w:t>ר"ן</w:t>
      </w:r>
      <w:r w:rsidRPr="004A44CF">
        <w:rPr>
          <w:rFonts w:ascii="Narkisim" w:hAnsi="Narkisim"/>
          <w:rtl/>
        </w:rPr>
        <w:t xml:space="preserve"> (שם) דן דבפחות משווה פרוטה ל"מ לדידי שווה לי. א"כ שפיר הוה רבותא</w:t>
      </w:r>
      <w:r w:rsidRPr="004A44CF">
        <w:rPr>
          <w:rFonts w:ascii="Narkisim" w:hAnsi="Narkisim"/>
        </w:rPr>
        <w:t>.</w:t>
      </w:r>
    </w:p>
    <w:p w14:paraId="0FC74F57" w14:textId="77777777" w:rsidR="008D45EE" w:rsidRPr="004A44CF" w:rsidRDefault="00000000" w:rsidP="008F786F">
      <w:pPr>
        <w:bidi/>
        <w:rPr>
          <w:rFonts w:ascii="Narkisim" w:hAnsi="Narkisim" w:cs="Narkisim"/>
        </w:rPr>
      </w:pPr>
      <w:r w:rsidRPr="004A44CF">
        <w:rPr>
          <w:rFonts w:ascii="Narkisim" w:hAnsi="Narkisim" w:cs="Narkisim"/>
          <w:u w:val="single"/>
          <w:rtl/>
        </w:rPr>
        <w:t>ש"מ המקדש במלוה אינה מקודשת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מדקביל הך אתקפתא. מבואר דהך ש"מ היינו מדברי רב אמי [והמקשן</w:t>
      </w:r>
      <w:r w:rsidRPr="004A44CF">
        <w:rPr>
          <w:rStyle w:val="ac"/>
          <w:rFonts w:ascii="Narkisim" w:hAnsi="Narkisim" w:cs="Narkisim"/>
          <w:rtl/>
        </w:rPr>
        <w:footnoteReference w:id="414"/>
      </w:r>
      <w:r w:rsidRPr="004A44CF">
        <w:rPr>
          <w:rFonts w:ascii="Narkisim" w:hAnsi="Narkisim" w:cs="Narkisim"/>
          <w:rtl/>
        </w:rPr>
        <w:t xml:space="preserve">]. אבל לולי דברי המקשן יל"פ דברי המשנה אף למ"ד מקדש במלוה מקודשת. </w:t>
      </w:r>
      <w:r w:rsidRPr="004A44CF">
        <w:rPr>
          <w:rFonts w:ascii="Narkisim" w:hAnsi="Narkisim" w:cs="Narkisim"/>
          <w:szCs w:val="20"/>
          <w:rtl/>
        </w:rPr>
        <w:t>וכדברי המהרש"ל (הנ"ל) דאף למ"ד מקדש במלוה צריך שיהא בא' מהם ש"פ.</w:t>
      </w:r>
      <w:r w:rsidRPr="004A44CF">
        <w:rPr>
          <w:rFonts w:ascii="Narkisim" w:hAnsi="Narkisim" w:cs="Narkisim"/>
          <w:rtl/>
        </w:rPr>
        <w:t xml:space="preserve"> אבל יש </w:t>
      </w:r>
      <w:r w:rsidRPr="004A44CF">
        <w:rPr>
          <w:rFonts w:ascii="Narkisim" w:hAnsi="Narkisim" w:cs="Narkisim"/>
          <w:b/>
          <w:bCs/>
          <w:rtl/>
        </w:rPr>
        <w:t>ראשונים</w:t>
      </w:r>
      <w:r w:rsidRPr="004A44CF">
        <w:rPr>
          <w:rFonts w:ascii="Narkisim" w:hAnsi="Narkisim" w:cs="Narkisim"/>
          <w:rtl/>
        </w:rPr>
        <w:t xml:space="preserve"> (ע' ריטב"א מז.) דמשמע דהך ש"מ היינו מהמשנה, דלמ"ד מקדש במלוה מהני לקדש אף כשיש ביניהם שווה פרוטה [וכקו' המהרש"א]</w:t>
      </w:r>
      <w:r w:rsidRPr="004A44CF">
        <w:rPr>
          <w:rFonts w:ascii="Narkisim" w:hAnsi="Narkisim" w:cs="Narkisim"/>
        </w:rPr>
        <w:t>.</w:t>
      </w:r>
    </w:p>
    <w:p w14:paraId="6C3B856F" w14:textId="77777777" w:rsidR="008D45EE" w:rsidRPr="004A44CF" w:rsidRDefault="00000000" w:rsidP="008F786F">
      <w:pPr>
        <w:pStyle w:val="2"/>
        <w:bidi/>
        <w:rPr>
          <w:rFonts w:ascii="Narkisim" w:hAnsi="Narkisim"/>
        </w:rPr>
      </w:pPr>
      <w:r w:rsidRPr="004A44CF">
        <w:rPr>
          <w:rFonts w:ascii="Narkisim" w:hAnsi="Narkisim"/>
          <w:rtl/>
        </w:rPr>
        <w:t>מלוה ופרוטה</w:t>
      </w:r>
    </w:p>
    <w:p w14:paraId="427AE271" w14:textId="77777777" w:rsidR="008D45EE" w:rsidRPr="004A44CF" w:rsidRDefault="00000000" w:rsidP="008F786F">
      <w:pPr>
        <w:bidi/>
        <w:rPr>
          <w:rFonts w:ascii="Narkisim" w:hAnsi="Narkisim" w:cs="Narkisim"/>
        </w:rPr>
      </w:pPr>
      <w:r w:rsidRPr="004A44CF">
        <w:rPr>
          <w:rFonts w:ascii="Narkisim" w:hAnsi="Narkisim" w:cs="Narkisim"/>
          <w:u w:val="single"/>
          <w:rtl/>
        </w:rPr>
        <w:t>ש"מ מלוה ופרוטה דעתה אפרוטה</w:t>
      </w:r>
      <w:r w:rsidRPr="004A44CF">
        <w:rPr>
          <w:rFonts w:ascii="Narkisim" w:hAnsi="Narkisim" w:cs="Narkisim"/>
          <w:rtl/>
        </w:rPr>
        <w:t>. ב</w:t>
      </w:r>
      <w:r w:rsidRPr="004A44CF">
        <w:rPr>
          <w:rFonts w:ascii="Narkisim" w:hAnsi="Narkisim" w:cs="Narkisim"/>
          <w:b/>
          <w:bCs/>
          <w:rtl/>
        </w:rPr>
        <w:t>שו"ת הרשב"א</w:t>
      </w:r>
      <w:r w:rsidRPr="004A44CF">
        <w:rPr>
          <w:rFonts w:ascii="Narkisim" w:hAnsi="Narkisim" w:cs="Narkisim"/>
          <w:rtl/>
        </w:rPr>
        <w:t xml:space="preserve"> (א אלף רלג) דייק דבעינן שיהא דעתם דוקא אפרוטה. דדעתה שהקידושין יחולו בפרוטה, שהוא בעין</w:t>
      </w:r>
      <w:r w:rsidRPr="004A44CF">
        <w:rPr>
          <w:rStyle w:val="ac"/>
          <w:rFonts w:ascii="Narkisim" w:hAnsi="Narkisim" w:cs="Narkisim"/>
          <w:rtl/>
        </w:rPr>
        <w:footnoteReference w:id="415"/>
      </w:r>
      <w:r w:rsidRPr="004A44CF">
        <w:rPr>
          <w:rFonts w:ascii="Narkisim" w:hAnsi="Narkisim" w:cs="Narkisim"/>
        </w:rPr>
        <w:t xml:space="preserve">. </w:t>
      </w:r>
      <w:r w:rsidRPr="004A44CF">
        <w:rPr>
          <w:rFonts w:ascii="Narkisim" w:hAnsi="Narkisim" w:cs="Narkisim"/>
          <w:rtl/>
        </w:rPr>
        <w:t>ומחילת החוב הוה תנאי בעלמא</w:t>
      </w:r>
      <w:r w:rsidRPr="004A44CF">
        <w:rPr>
          <w:rStyle w:val="ac"/>
          <w:rFonts w:ascii="Narkisim" w:hAnsi="Narkisim" w:cs="Narkisim"/>
          <w:rtl/>
        </w:rPr>
        <w:footnoteReference w:id="416"/>
      </w:r>
      <w:r w:rsidRPr="004A44CF">
        <w:rPr>
          <w:rFonts w:ascii="Narkisim" w:hAnsi="Narkisim" w:cs="Narkisim"/>
        </w:rPr>
        <w:t xml:space="preserve">. </w:t>
      </w:r>
      <w:r w:rsidRPr="004A44CF">
        <w:rPr>
          <w:rFonts w:ascii="Narkisim" w:hAnsi="Narkisim" w:cs="Narkisim"/>
          <w:rtl/>
        </w:rPr>
        <w:t>אבל אילו היה דעתה על שניהם, דבר הראוי ודבר שאינו ראוי, אינה מקודשת. וה</w:t>
      </w:r>
      <w:r w:rsidRPr="004A44CF">
        <w:rPr>
          <w:rFonts w:ascii="Narkisim" w:hAnsi="Narkisim" w:cs="Narkisim"/>
          <w:b/>
          <w:bCs/>
          <w:rtl/>
        </w:rPr>
        <w:t>מהר"י וייל</w:t>
      </w:r>
      <w:r w:rsidRPr="004A44CF">
        <w:rPr>
          <w:rFonts w:ascii="Narkisim" w:hAnsi="Narkisim" w:cs="Narkisim"/>
          <w:rtl/>
        </w:rPr>
        <w:t xml:space="preserve"> (הו' בסמוך) כת' הטעם דדעתו אפרוטה, דאדם יודע דל"מ קידושין במלוה</w:t>
      </w:r>
      <w:r w:rsidRPr="004A44CF">
        <w:rPr>
          <w:rFonts w:ascii="Narkisim" w:hAnsi="Narkisim" w:cs="Narkisim"/>
        </w:rPr>
        <w:t>.</w:t>
      </w:r>
    </w:p>
    <w:p w14:paraId="7F4DF14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פרישה</w:t>
      </w:r>
      <w:r w:rsidRPr="004A44CF">
        <w:rPr>
          <w:rFonts w:ascii="Narkisim" w:hAnsi="Narkisim"/>
          <w:rtl/>
        </w:rPr>
        <w:t xml:space="preserve"> משמע דדעתו אפרוטה משום דיודעים את הדין דמלוה ל"מ. וה</w:t>
      </w:r>
      <w:r w:rsidRPr="004A44CF">
        <w:rPr>
          <w:rFonts w:ascii="Narkisim" w:hAnsi="Narkisim"/>
          <w:b/>
          <w:bCs/>
          <w:rtl/>
        </w:rPr>
        <w:t>אבנ"מ</w:t>
      </w:r>
      <w:r w:rsidRPr="004A44CF">
        <w:rPr>
          <w:rFonts w:ascii="Narkisim" w:hAnsi="Narkisim"/>
          <w:rtl/>
        </w:rPr>
        <w:t xml:space="preserve"> (כח לט) חלק דמבואר (כתובות עד.) דטעי אינשי בקידושי מלוה. וע"כ דמהני משום שהוא בעין</w:t>
      </w:r>
      <w:r w:rsidRPr="004A44CF">
        <w:rPr>
          <w:rFonts w:ascii="Narkisim" w:hAnsi="Narkisim"/>
        </w:rPr>
        <w:t>.</w:t>
      </w:r>
    </w:p>
    <w:p w14:paraId="6C2DFDAB"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(סנהדרין יט:, וכן ה</w:t>
      </w:r>
      <w:r w:rsidRPr="004A44CF">
        <w:rPr>
          <w:rFonts w:ascii="Narkisim" w:hAnsi="Narkisim"/>
          <w:b/>
          <w:bCs/>
          <w:rtl/>
        </w:rPr>
        <w:t>רמ"ה</w:t>
      </w:r>
      <w:r w:rsidRPr="004A44CF">
        <w:rPr>
          <w:rFonts w:ascii="Narkisim" w:hAnsi="Narkisim"/>
          <w:rtl/>
        </w:rPr>
        <w:t xml:space="preserve"> שם) כת' דמ"ד דעתה אמלוה הוא משום דחשיבא</w:t>
      </w:r>
      <w:r w:rsidRPr="004A44CF">
        <w:rPr>
          <w:rStyle w:val="ac"/>
          <w:rFonts w:ascii="Narkisim" w:hAnsi="Narkisim"/>
          <w:rtl/>
        </w:rPr>
        <w:footnoteReference w:id="417"/>
      </w:r>
      <w:r w:rsidRPr="004A44CF">
        <w:rPr>
          <w:rFonts w:ascii="Narkisim" w:hAnsi="Narkisim"/>
        </w:rPr>
        <w:t xml:space="preserve">. </w:t>
      </w:r>
      <w:r w:rsidRPr="004A44CF">
        <w:rPr>
          <w:rFonts w:ascii="Narkisim" w:hAnsi="Narkisim"/>
          <w:rtl/>
        </w:rPr>
        <w:t>משמע דאי דעתה על תרוייהו מקודשת. [ולכאורה כ"ה מסברא, דהא יש כאן דעת למעשה הקידושין, ויש כאן כסף ראוי]</w:t>
      </w:r>
      <w:r w:rsidRPr="004A44CF">
        <w:rPr>
          <w:rFonts w:ascii="Narkisim" w:hAnsi="Narkisim"/>
        </w:rPr>
        <w:t>.</w:t>
      </w:r>
    </w:p>
    <w:p w14:paraId="3B69710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לז) ביאר סברת הרשב"א דהוה כמו קני את וחמור (ב"ב קמג. ולקמן נא.)</w:t>
      </w:r>
      <w:r w:rsidRPr="004A44CF">
        <w:rPr>
          <w:rFonts w:ascii="Narkisim" w:hAnsi="Narkisim"/>
        </w:rPr>
        <w:t>.</w:t>
      </w:r>
    </w:p>
    <w:p w14:paraId="5722B0CD" w14:textId="77777777" w:rsidR="008D45EE" w:rsidRPr="004A44CF" w:rsidRDefault="00000000" w:rsidP="008F786F">
      <w:pPr>
        <w:pStyle w:val="a8"/>
        <w:bidi/>
        <w:rPr>
          <w:rFonts w:ascii="Narkisim" w:hAnsi="Narkisim"/>
        </w:rPr>
      </w:pPr>
      <w:r w:rsidRPr="004A44CF">
        <w:rPr>
          <w:rFonts w:ascii="Narkisim" w:hAnsi="Narkisim"/>
          <w:rtl/>
        </w:rPr>
        <w:t>והאבנ"מ הביא דנח' בגמ' בדין קני את וחמור, והפוסקים (רמב"ם מכירה כב יב, שו"ע רי ג) נקטו דרב נחמן דקנה מחצה</w:t>
      </w:r>
      <w:r w:rsidRPr="004A44CF">
        <w:rPr>
          <w:rStyle w:val="ac"/>
          <w:rFonts w:ascii="Narkisim" w:hAnsi="Narkisim"/>
          <w:rtl/>
        </w:rPr>
        <w:footnoteReference w:id="418"/>
      </w:r>
      <w:r w:rsidRPr="004A44CF">
        <w:rPr>
          <w:rFonts w:ascii="Narkisim" w:hAnsi="Narkisim"/>
        </w:rPr>
        <w:t xml:space="preserve">. </w:t>
      </w:r>
      <w:r w:rsidRPr="004A44CF">
        <w:rPr>
          <w:rFonts w:ascii="Narkisim" w:hAnsi="Narkisim"/>
          <w:rtl/>
        </w:rPr>
        <w:t>ולפ"ז ה"נ דעת האשה להקנות חציה כנגד המלוה. וה"נ החסרון משום דהוה חצייך בפרוטה (ע' לעיל ז:). וה</w:t>
      </w:r>
      <w:r w:rsidRPr="004A44CF">
        <w:rPr>
          <w:rFonts w:ascii="Narkisim" w:hAnsi="Narkisim"/>
          <w:b/>
          <w:bCs/>
          <w:rtl/>
        </w:rPr>
        <w:t>אבנ"מ</w:t>
      </w:r>
      <w:r w:rsidRPr="004A44CF">
        <w:rPr>
          <w:rFonts w:ascii="Narkisim" w:hAnsi="Narkisim"/>
          <w:rtl/>
        </w:rPr>
        <w:t xml:space="preserve"> הק' דהיכא דקידש בלשון קידושין נימא פשטא בכולה, וכמ"ש </w:t>
      </w:r>
      <w:r w:rsidRPr="004A44CF">
        <w:rPr>
          <w:rFonts w:ascii="Narkisim" w:hAnsi="Narkisim"/>
          <w:b/>
          <w:bCs/>
          <w:rtl/>
        </w:rPr>
        <w:t>תוס</w:t>
      </w:r>
      <w:r w:rsidRPr="004A44CF">
        <w:rPr>
          <w:rFonts w:ascii="Narkisim" w:hAnsi="Narkisim"/>
          <w:rtl/>
        </w:rPr>
        <w:t>' (לעיל ז:) דחצייך בפרוטה איירי בלשון אירוסין, אבל בלשון קידושין אמרי' פשטה (ע' מש"כ לעיל ז.)</w:t>
      </w:r>
      <w:r w:rsidRPr="004A44CF">
        <w:rPr>
          <w:rStyle w:val="ac"/>
          <w:rFonts w:ascii="Narkisim" w:hAnsi="Narkisim"/>
          <w:rtl/>
        </w:rPr>
        <w:footnoteReference w:id="419"/>
      </w:r>
      <w:r w:rsidRPr="004A44CF">
        <w:rPr>
          <w:rFonts w:ascii="Narkisim" w:hAnsi="Narkisim"/>
        </w:rPr>
        <w:t xml:space="preserve">. </w:t>
      </w:r>
      <w:r w:rsidRPr="004A44CF">
        <w:rPr>
          <w:rFonts w:ascii="Narkisim" w:hAnsi="Narkisim"/>
          <w:rtl/>
        </w:rPr>
        <w:t>וכת' דאפשר דרבא (דסוגיין) ס"ל דאת וחמור ל"ק כלל</w:t>
      </w:r>
      <w:r w:rsidRPr="004A44CF">
        <w:rPr>
          <w:rFonts w:ascii="Narkisim" w:hAnsi="Narkisim"/>
        </w:rPr>
        <w:t>.</w:t>
      </w:r>
    </w:p>
    <w:p w14:paraId="68E5815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(אבה"א אישות ה טז, חי' ר' שמעון ב, קה"י א ב) חלקו דלא הוה ב' קנינים, ולא </w:t>
      </w:r>
      <w:r w:rsidRPr="004A44CF">
        <w:rPr>
          <w:rFonts w:ascii="Narkisim" w:hAnsi="Narkisim"/>
          <w:rtl/>
        </w:rPr>
        <w:lastRenderedPageBreak/>
        <w:t>דמי לאת וחמור, אלא דהכא קבעו כולה כדמי הקידושין. ולא היה דעתה כלל להתקדש חציה בתמורה לחציו</w:t>
      </w:r>
      <w:r w:rsidRPr="004A44CF">
        <w:rPr>
          <w:rStyle w:val="ac"/>
          <w:rFonts w:ascii="Narkisim" w:hAnsi="Narkisim"/>
          <w:rtl/>
        </w:rPr>
        <w:footnoteReference w:id="420"/>
      </w:r>
      <w:r w:rsidRPr="004A44CF">
        <w:rPr>
          <w:rFonts w:ascii="Narkisim" w:hAnsi="Narkisim"/>
        </w:rPr>
        <w:t>.</w:t>
      </w:r>
    </w:p>
    <w:p w14:paraId="479FAA6A"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שו"ת רע"א</w:t>
      </w:r>
      <w:r w:rsidRPr="004A44CF">
        <w:rPr>
          <w:rFonts w:ascii="Narkisim" w:hAnsi="Narkisim"/>
          <w:rtl/>
        </w:rPr>
        <w:t xml:space="preserve"> (ת' נו) הביא דמבואר (לעיל ג.) דגנאי לאשה להתקדש בפחות מש"פ [דנחשב תמורתה, עי"ש ב</w:t>
      </w:r>
      <w:r w:rsidRPr="004A44CF">
        <w:rPr>
          <w:rFonts w:ascii="Narkisim" w:hAnsi="Narkisim"/>
          <w:b/>
          <w:bCs/>
          <w:rtl/>
        </w:rPr>
        <w:t>מהרש"א</w:t>
      </w:r>
      <w:r w:rsidRPr="004A44CF">
        <w:rPr>
          <w:rFonts w:ascii="Narkisim" w:hAnsi="Narkisim"/>
          <w:rtl/>
        </w:rPr>
        <w:t>]. ועפ"ז דן דאף בשווה פרוטה פעמים דהוה זלזול לה. ומש"ה היכא דהיתה דעתה להתקדש תמורת כולה, אפשר דגנאי להתקדש בחלקו</w:t>
      </w:r>
      <w:r w:rsidRPr="004A44CF">
        <w:rPr>
          <w:rStyle w:val="ac"/>
          <w:rFonts w:ascii="Narkisim" w:hAnsi="Narkisim"/>
          <w:rtl/>
        </w:rPr>
        <w:footnoteReference w:id="421"/>
      </w:r>
      <w:r w:rsidRPr="004A44CF">
        <w:rPr>
          <w:rFonts w:ascii="Narkisim" w:hAnsi="Narkisim"/>
        </w:rPr>
        <w:t xml:space="preserve">. </w:t>
      </w:r>
      <w:r w:rsidRPr="004A44CF">
        <w:rPr>
          <w:rFonts w:ascii="Narkisim" w:hAnsi="Narkisim"/>
          <w:rtl/>
        </w:rPr>
        <w:t>[ודעתה שיחול הקידושין כנגד כולה. ואף דאין לה הפסד בזה, דמקבלת אף את המלוה, מ"מ הוה זלזול להתקדש בפרוטה, ובעינן לזה דעתה]</w:t>
      </w:r>
      <w:r w:rsidRPr="004A44CF">
        <w:rPr>
          <w:rFonts w:ascii="Narkisim" w:hAnsi="Narkisim"/>
        </w:rPr>
        <w:t>.</w:t>
      </w:r>
    </w:p>
    <w:p w14:paraId="53598D1B"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שו"ת מהר"י וייל</w:t>
      </w:r>
      <w:r w:rsidRPr="004A44CF">
        <w:rPr>
          <w:rFonts w:ascii="Narkisim" w:hAnsi="Narkisim"/>
          <w:rtl/>
        </w:rPr>
        <w:t xml:space="preserve"> (קפא, הו' בב"י אה"ע קכט טז) כת' דהיכא דנותנים ב' גיטין [מחמת ספיקות בשמותיהם וכדו'], יתנו בזה אחר זה. דאם יתן שניהם בבת א', יש לחוש דדמי קצת למלוה ופרוטה, ולחד מ"ד דעתה אמלוה. וכיון שדעתו לעשות ע"פ שניהם ל"מ. ואף דקי"ל דבמלוה ופרוטה דעתו אפרוטה, דאמרי' דאדם יודע דל"מ קידושין במלוה. אבל הכא אינו יודע איזה עיקר</w:t>
      </w:r>
      <w:r w:rsidRPr="004A44CF">
        <w:rPr>
          <w:rStyle w:val="ac"/>
          <w:rFonts w:ascii="Narkisim" w:hAnsi="Narkisim"/>
          <w:rtl/>
        </w:rPr>
        <w:footnoteReference w:id="422"/>
      </w:r>
      <w:r w:rsidRPr="004A44CF">
        <w:rPr>
          <w:rFonts w:ascii="Narkisim" w:hAnsi="Narkisim"/>
        </w:rPr>
        <w:t>.</w:t>
      </w:r>
      <w:r w:rsidRPr="004A44CF">
        <w:rPr>
          <w:rStyle w:val="ac"/>
          <w:rFonts w:ascii="Narkisim" w:hAnsi="Narkisim"/>
        </w:rPr>
        <w:footnoteReference w:id="423"/>
      </w:r>
    </w:p>
    <w:p w14:paraId="2D87348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 איגר</w:t>
      </w:r>
      <w:r w:rsidRPr="004A44CF">
        <w:rPr>
          <w:rFonts w:ascii="Narkisim" w:hAnsi="Narkisim"/>
          <w:rtl/>
        </w:rPr>
        <w:t xml:space="preserve"> (שו"ת רע"א ק' רכא ה בסוגריים) דן היכא דדעתו לקנות בב' קנינים, הא' מועיל והא' אינו מועיל, דודאי קנה בקנין המועיל</w:t>
      </w:r>
      <w:r w:rsidRPr="004A44CF">
        <w:rPr>
          <w:rStyle w:val="ac"/>
          <w:rFonts w:ascii="Narkisim" w:hAnsi="Narkisim"/>
          <w:rtl/>
        </w:rPr>
        <w:footnoteReference w:id="424"/>
      </w:r>
      <w:r w:rsidRPr="004A44CF">
        <w:rPr>
          <w:rFonts w:ascii="Narkisim" w:hAnsi="Narkisim"/>
        </w:rPr>
        <w:t xml:space="preserve">. </w:t>
      </w:r>
      <w:r w:rsidRPr="004A44CF">
        <w:rPr>
          <w:rFonts w:ascii="Narkisim" w:hAnsi="Narkisim"/>
          <w:rtl/>
        </w:rPr>
        <w:t>וכת' דלא דמי לסוגיין, דתרוייהו הוה קנין א', דקנין כסף הוה בכל המעות יחד. ודעתו ששניהם ביחד יפעלו קנין</w:t>
      </w:r>
      <w:r w:rsidRPr="004A44CF">
        <w:rPr>
          <w:rStyle w:val="ac"/>
          <w:rFonts w:ascii="Narkisim" w:hAnsi="Narkisim"/>
          <w:rtl/>
        </w:rPr>
        <w:footnoteReference w:id="425"/>
      </w:r>
      <w:r w:rsidRPr="004A44CF">
        <w:rPr>
          <w:rFonts w:ascii="Narkisim" w:hAnsi="Narkisim"/>
        </w:rPr>
        <w:t xml:space="preserve">.  </w:t>
      </w:r>
    </w:p>
    <w:p w14:paraId="36F6F237"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(סנהדרין שם לחד לישנא) העמידו דנח' שואל ודוד במקש במלוה ופרוטה, דשאול נתחייב עבור הריגת גלית, וקידש את מיכל בק' ערלות פלשתים [דשווה פרוטה לשונרא]. דשאול סבר דעתה אמלוה. ודוד ס"ל אפרוטה</w:t>
      </w:r>
      <w:r w:rsidRPr="004A44CF">
        <w:rPr>
          <w:rFonts w:ascii="Narkisim" w:hAnsi="Narkisim"/>
        </w:rPr>
        <w:t>.</w:t>
      </w:r>
    </w:p>
    <w:p w14:paraId="3AB6F349" w14:textId="77777777" w:rsidR="008D45EE" w:rsidRPr="004A44CF" w:rsidRDefault="00000000" w:rsidP="008F786F">
      <w:pPr>
        <w:pStyle w:val="a8"/>
        <w:bidi/>
        <w:rPr>
          <w:rFonts w:ascii="Narkisim" w:hAnsi="Narkisim"/>
        </w:rPr>
      </w:pPr>
      <w:r w:rsidRPr="004A44CF">
        <w:rPr>
          <w:rFonts w:ascii="Narkisim" w:hAnsi="Narkisim"/>
          <w:rtl/>
        </w:rPr>
        <w:t xml:space="preserve">ובחד לישנא בגמ' (לקמן מח:) גבי שכירות נח' התנאים בדין מלוה ופרוטה. וכן מבואר (לחכמים מח.) דשמין את הנייר, ולחד אוקי' איירי במקדש במלוה. וכדין מלוה ופרוטה דעתה אמלוה. [וע' לקמן שם, וע' </w:t>
      </w:r>
      <w:r w:rsidRPr="004A44CF">
        <w:rPr>
          <w:rFonts w:ascii="Narkisim" w:hAnsi="Narkisim"/>
          <w:b/>
          <w:bCs/>
          <w:rtl/>
        </w:rPr>
        <w:t>תוס</w:t>
      </w:r>
      <w:r w:rsidRPr="004A44CF">
        <w:rPr>
          <w:rFonts w:ascii="Narkisim" w:hAnsi="Narkisim"/>
          <w:rtl/>
        </w:rPr>
        <w:t>' לעיל ז:]</w:t>
      </w:r>
      <w:r w:rsidRPr="004A44CF">
        <w:rPr>
          <w:rFonts w:ascii="Narkisim" w:hAnsi="Narkisim"/>
        </w:rPr>
        <w:t>.</w:t>
      </w:r>
    </w:p>
    <w:p w14:paraId="17A0000E" w14:textId="77777777" w:rsidR="008D45EE" w:rsidRPr="004A44CF" w:rsidRDefault="00000000" w:rsidP="008F786F">
      <w:pPr>
        <w:bidi/>
        <w:rPr>
          <w:rFonts w:ascii="Narkisim" w:hAnsi="Narkisim" w:cs="Narkisim"/>
        </w:rPr>
      </w:pPr>
      <w:r w:rsidRPr="004A44CF">
        <w:rPr>
          <w:rFonts w:ascii="Narkisim" w:hAnsi="Narkisim" w:cs="Narkisim"/>
          <w:u w:val="single"/>
          <w:rtl/>
        </w:rPr>
        <w:t>שם. דעתה</w:t>
      </w:r>
      <w:r w:rsidRPr="004A44CF">
        <w:rPr>
          <w:rFonts w:ascii="Narkisim" w:hAnsi="Narkisim" w:cs="Narkisim"/>
          <w:rtl/>
        </w:rPr>
        <w:t xml:space="preserve">. לשון הגמ' דתלי בדעת האשה. וצ"ב דהאיש פועל הקידושין. </w:t>
      </w:r>
      <w:r w:rsidRPr="004A44CF">
        <w:rPr>
          <w:rFonts w:ascii="Narkisim" w:hAnsi="Narkisim" w:cs="Narkisim"/>
          <w:szCs w:val="20"/>
          <w:rtl/>
        </w:rPr>
        <w:t>ויש שהביאו מכאן ראיה ליסוד ה</w:t>
      </w:r>
      <w:r w:rsidRPr="004A44CF">
        <w:rPr>
          <w:rFonts w:ascii="Narkisim" w:hAnsi="Narkisim" w:cs="Narkisim"/>
          <w:b/>
          <w:bCs/>
          <w:szCs w:val="20"/>
          <w:rtl/>
        </w:rPr>
        <w:t>שער"י</w:t>
      </w:r>
      <w:r w:rsidRPr="004A44CF">
        <w:rPr>
          <w:rFonts w:ascii="Narkisim" w:hAnsi="Narkisim" w:cs="Narkisim"/>
          <w:szCs w:val="20"/>
          <w:rtl/>
        </w:rPr>
        <w:t xml:space="preserve"> (ז יב, הו' לעיל יב.) דאף האשה פועלת בקידושין, ומסלקת עצמה ע"פ קבלת המעות דידיה. ומש"ה תלוי בדעת דידה. ועוד יש שביארו דהכא הוה סברא בקביעת התמורה למעות</w:t>
      </w:r>
      <w:r w:rsidRPr="004A44CF">
        <w:rPr>
          <w:rStyle w:val="ac"/>
          <w:rFonts w:ascii="Narkisim" w:hAnsi="Narkisim" w:cs="Narkisim"/>
          <w:szCs w:val="20"/>
          <w:rtl/>
        </w:rPr>
        <w:footnoteReference w:id="426"/>
      </w:r>
      <w:r w:rsidRPr="004A44CF">
        <w:rPr>
          <w:rFonts w:ascii="Narkisim" w:hAnsi="Narkisim" w:cs="Narkisim"/>
          <w:szCs w:val="20"/>
        </w:rPr>
        <w:t xml:space="preserve">. </w:t>
      </w:r>
      <w:r w:rsidRPr="004A44CF">
        <w:rPr>
          <w:rFonts w:ascii="Narkisim" w:hAnsi="Narkisim" w:cs="Narkisim"/>
          <w:szCs w:val="20"/>
          <w:rtl/>
        </w:rPr>
        <w:t>וכ"ה ע"פ דברי רע"א (הנ"ל) דהוה סברא של זילא מילתא</w:t>
      </w:r>
      <w:r w:rsidRPr="004A44CF">
        <w:rPr>
          <w:rFonts w:ascii="Narkisim" w:hAnsi="Narkisim" w:cs="Narkisim"/>
          <w:szCs w:val="20"/>
        </w:rPr>
        <w:t>.</w:t>
      </w:r>
    </w:p>
    <w:p w14:paraId="702EC5F7"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(סנהדרין יט:, ותוס' חגיגה טז) העתיק 'דעתיה', דדעת המקדש</w:t>
      </w:r>
      <w:r w:rsidRPr="004A44CF">
        <w:rPr>
          <w:rFonts w:ascii="Narkisim" w:hAnsi="Narkisim"/>
        </w:rPr>
        <w:t>.</w:t>
      </w:r>
    </w:p>
    <w:p w14:paraId="4D6D8D5D"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חזו"א</w:t>
      </w:r>
      <w:r w:rsidRPr="004A44CF">
        <w:rPr>
          <w:rFonts w:ascii="Narkisim" w:hAnsi="Narkisim"/>
          <w:rtl/>
        </w:rPr>
        <w:t xml:space="preserve"> (מג א) העיר דבסוגיין הבעל לא ידע שתאכל את התמרה, ובשעת נתינתו לא היה סיבה להתכוון דעתו טפי אפרוטה</w:t>
      </w:r>
      <w:r w:rsidRPr="004A44CF">
        <w:rPr>
          <w:rFonts w:ascii="Narkisim" w:hAnsi="Narkisim"/>
        </w:rPr>
        <w:t>.</w:t>
      </w:r>
    </w:p>
    <w:p w14:paraId="7ED513B4" w14:textId="77777777" w:rsidR="008D45EE" w:rsidRPr="004A44CF" w:rsidRDefault="00000000" w:rsidP="008F786F">
      <w:pPr>
        <w:pStyle w:val="3"/>
        <w:bidi/>
        <w:rPr>
          <w:rFonts w:ascii="Narkisim" w:hAnsi="Narkisim"/>
        </w:rPr>
      </w:pPr>
      <w:r w:rsidRPr="004A44CF">
        <w:rPr>
          <w:rFonts w:ascii="Narkisim" w:hAnsi="Narkisim"/>
          <w:rtl/>
        </w:rPr>
        <w:t>דף מו</w:t>
      </w:r>
      <w:r w:rsidRPr="004A44CF">
        <w:rPr>
          <w:rFonts w:ascii="Narkisim" w:hAnsi="Narkisim"/>
        </w:rPr>
        <w:t>:</w:t>
      </w:r>
    </w:p>
    <w:p w14:paraId="4F61E84F" w14:textId="77777777" w:rsidR="008D45EE" w:rsidRPr="004A44CF" w:rsidRDefault="00000000" w:rsidP="008F786F">
      <w:pPr>
        <w:pStyle w:val="aa"/>
        <w:bidi/>
        <w:rPr>
          <w:rFonts w:ascii="Narkisim" w:hAnsi="Narkisim"/>
        </w:rPr>
      </w:pPr>
      <w:r w:rsidRPr="004A44CF">
        <w:rPr>
          <w:rFonts w:ascii="Narkisim" w:hAnsi="Narkisim"/>
          <w:u w:val="single"/>
          <w:rtl/>
        </w:rPr>
        <w:t>ש"מ מעות בעלמא חוזרים</w:t>
      </w:r>
      <w:r w:rsidRPr="004A44CF">
        <w:rPr>
          <w:rFonts w:ascii="Narkisim" w:hAnsi="Narkisim"/>
          <w:rtl/>
        </w:rPr>
        <w:t>. פ</w:t>
      </w:r>
      <w:r w:rsidRPr="004A44CF">
        <w:rPr>
          <w:rFonts w:ascii="Narkisim" w:hAnsi="Narkisim"/>
          <w:b/>
          <w:bCs/>
          <w:rtl/>
        </w:rPr>
        <w:t>רש"י</w:t>
      </w:r>
      <w:r w:rsidRPr="004A44CF">
        <w:rPr>
          <w:rFonts w:ascii="Narkisim" w:hAnsi="Narkisim"/>
          <w:rtl/>
        </w:rPr>
        <w:t xml:space="preserve"> כל קידושין שאינן קידושין. [משמע דה"ה קידושי טעות וכדו']. ו</w:t>
      </w:r>
      <w:r w:rsidRPr="004A44CF">
        <w:rPr>
          <w:rFonts w:ascii="Narkisim" w:hAnsi="Narkisim"/>
          <w:b/>
          <w:bCs/>
          <w:rtl/>
        </w:rPr>
        <w:t>תוס</w:t>
      </w:r>
      <w:r w:rsidRPr="004A44CF">
        <w:rPr>
          <w:rFonts w:ascii="Narkisim" w:hAnsi="Narkisim"/>
          <w:rtl/>
        </w:rPr>
        <w:t>' (ושא"ר) פי' היכא דלא גמר דבריו</w:t>
      </w:r>
      <w:r w:rsidRPr="004A44CF">
        <w:rPr>
          <w:rFonts w:ascii="Narkisim" w:hAnsi="Narkisim"/>
        </w:rPr>
        <w:t>.</w:t>
      </w:r>
    </w:p>
    <w:p w14:paraId="7A1A0BB7"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רמב"ן</w:t>
      </w:r>
      <w:r w:rsidRPr="004A44CF">
        <w:rPr>
          <w:rFonts w:ascii="Narkisim" w:hAnsi="Narkisim"/>
          <w:rtl/>
        </w:rPr>
        <w:t xml:space="preserve"> משמע דשייך לנידון (ב"ב קמה.) האם קידושין לטיבועין ניתנו. </w:t>
      </w:r>
      <w:r w:rsidRPr="004A44CF">
        <w:rPr>
          <w:rFonts w:ascii="Narkisim" w:hAnsi="Narkisim"/>
          <w:szCs w:val="20"/>
          <w:rtl/>
        </w:rPr>
        <w:t>אך העירו דהתם איירי באופן שחל הקידושין, ומהדין הכסף הוה כסף קנין. ואפ"ה יש מ"ד דיש תנאי להחזיר אם לא תנשא</w:t>
      </w:r>
      <w:r w:rsidRPr="004A44CF">
        <w:rPr>
          <w:rFonts w:ascii="Narkisim" w:hAnsi="Narkisim"/>
          <w:szCs w:val="20"/>
        </w:rPr>
        <w:t>.</w:t>
      </w:r>
    </w:p>
    <w:p w14:paraId="544076B2" w14:textId="77777777" w:rsidR="008D45EE" w:rsidRPr="004A44CF" w:rsidRDefault="00000000" w:rsidP="008F786F">
      <w:pPr>
        <w:pStyle w:val="a8"/>
        <w:bidi/>
        <w:rPr>
          <w:rFonts w:ascii="Narkisim" w:hAnsi="Narkisim"/>
        </w:rPr>
      </w:pPr>
      <w:r w:rsidRPr="004A44CF">
        <w:rPr>
          <w:rFonts w:ascii="Narkisim" w:hAnsi="Narkisim"/>
          <w:rtl/>
        </w:rPr>
        <w:lastRenderedPageBreak/>
        <w:t>ואולי כוונת הרמב"ן לגמ' (כתובות עו:) דקידושי טעות לכו"ע חוזר, ולטיבועין ניתנו. [אמנם ל"מ שם חולק]</w:t>
      </w:r>
      <w:r w:rsidRPr="004A44CF">
        <w:rPr>
          <w:rFonts w:ascii="Narkisim" w:hAnsi="Narkisim"/>
        </w:rPr>
        <w:t>.</w:t>
      </w:r>
    </w:p>
    <w:p w14:paraId="48167763" w14:textId="77777777" w:rsidR="008D45EE" w:rsidRPr="004A44CF" w:rsidRDefault="00000000" w:rsidP="008F786F">
      <w:pPr>
        <w:bidi/>
        <w:rPr>
          <w:rFonts w:ascii="Narkisim" w:hAnsi="Narkisim" w:cs="Narkisim"/>
        </w:rPr>
      </w:pPr>
      <w:r w:rsidRPr="004A44CF">
        <w:rPr>
          <w:rFonts w:ascii="Narkisim" w:hAnsi="Narkisim" w:cs="Narkisim"/>
          <w:u w:val="single"/>
          <w:rtl/>
        </w:rPr>
        <w:t>שם. ש"מ</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 אמרת דהוה מתנה היכא דלא חלו הקידושין, א"כ אף שאוכלת מהני לקידושין. [ואף דלא נגמר דיבור הקידושין]. וה</w:t>
      </w:r>
      <w:r w:rsidRPr="004A44CF">
        <w:rPr>
          <w:rFonts w:ascii="Narkisim" w:hAnsi="Narkisim" w:cs="Narkisim"/>
          <w:b/>
          <w:bCs/>
          <w:rtl/>
        </w:rPr>
        <w:t>ריטב"א</w:t>
      </w:r>
      <w:r w:rsidRPr="004A44CF">
        <w:rPr>
          <w:rFonts w:ascii="Narkisim" w:hAnsi="Narkisim" w:cs="Narkisim"/>
          <w:rtl/>
        </w:rPr>
        <w:t xml:space="preserve"> ביאר דמ"מ הוה לשם קידושין, ולא אמרי' דהוה מתנה בעלמא</w:t>
      </w:r>
      <w:r w:rsidRPr="004A44CF">
        <w:rPr>
          <w:rFonts w:ascii="Narkisim" w:hAnsi="Narkisim" w:cs="Narkisim"/>
        </w:rPr>
        <w:t>.</w:t>
      </w:r>
    </w:p>
    <w:p w14:paraId="20EED9F2" w14:textId="77777777" w:rsidR="008D45EE" w:rsidRPr="004A44CF" w:rsidRDefault="00000000" w:rsidP="008F786F">
      <w:pPr>
        <w:pStyle w:val="a8"/>
        <w:bidi/>
        <w:rPr>
          <w:rFonts w:ascii="Narkisim" w:hAnsi="Narkisim"/>
        </w:rPr>
      </w:pPr>
      <w:r w:rsidRPr="004A44CF">
        <w:rPr>
          <w:rFonts w:ascii="Narkisim" w:hAnsi="Narkisim"/>
          <w:rtl/>
        </w:rPr>
        <w:t>ומבואר בריטב"א (בהמשך) דעפ"ז מצטרף הכל לשיעור פרוטה [וש"מ מהמשנה]. [אמנם לסברת המהרש"ל ותוס' רי"ד י"ל דכיון דאינו בעין אינו מצטרף לפרוטה]</w:t>
      </w:r>
      <w:r w:rsidRPr="004A44CF">
        <w:rPr>
          <w:rFonts w:ascii="Narkisim" w:hAnsi="Narkisim"/>
        </w:rPr>
        <w:t>.</w:t>
      </w:r>
    </w:p>
    <w:p w14:paraId="062BEF9C" w14:textId="77777777" w:rsidR="008D45EE" w:rsidRPr="004A44CF" w:rsidRDefault="00000000" w:rsidP="008F786F">
      <w:pPr>
        <w:pStyle w:val="a7"/>
        <w:bidi/>
        <w:rPr>
          <w:rFonts w:ascii="Narkisim" w:hAnsi="Narkisim"/>
        </w:rPr>
      </w:pPr>
      <w:r w:rsidRPr="004A44CF">
        <w:rPr>
          <w:rFonts w:ascii="Narkisim" w:hAnsi="Narkisim"/>
          <w:rtl/>
        </w:rPr>
        <w:t>ומבואר לרש"י דאף בסוגיין, התמרה הראשונה תלי' בנידון מקדש אחותו, אי הוה לשם פקדון. [ותוס' חולקים]. וה</w:t>
      </w:r>
      <w:r w:rsidRPr="004A44CF">
        <w:rPr>
          <w:rFonts w:ascii="Narkisim" w:hAnsi="Narkisim"/>
          <w:b/>
          <w:bCs/>
          <w:rtl/>
        </w:rPr>
        <w:t>רמב"ן</w:t>
      </w:r>
      <w:r w:rsidRPr="004A44CF">
        <w:rPr>
          <w:rFonts w:ascii="Narkisim" w:hAnsi="Narkisim"/>
          <w:rtl/>
        </w:rPr>
        <w:t xml:space="preserve"> (וריטב"א) הק' הנידון מעות בעלמא פקדון או מתנה שייך במקום שאין תופסין קידושין, כיון דא"א שלשם קדושין ניתנו כדמפרש בגמ' אדם יודע וכו', אבל הכא גמר מעשה הקידושין</w:t>
      </w:r>
      <w:r w:rsidRPr="004A44CF">
        <w:rPr>
          <w:rFonts w:ascii="Narkisim" w:hAnsi="Narkisim"/>
        </w:rPr>
        <w:t>.</w:t>
      </w:r>
    </w:p>
    <w:p w14:paraId="5E93ED3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דעת רש"י דכשנותן את הראשון לשם קידושין </w:t>
      </w:r>
      <w:r w:rsidRPr="004A44CF">
        <w:rPr>
          <w:rFonts w:ascii="Narkisim" w:hAnsi="Narkisim"/>
          <w:szCs w:val="20"/>
          <w:rtl/>
        </w:rPr>
        <w:t>[ועדיין לא חלו הקידושין]</w:t>
      </w:r>
      <w:r w:rsidRPr="004A44CF">
        <w:rPr>
          <w:rFonts w:ascii="Narkisim" w:hAnsi="Narkisim"/>
          <w:rtl/>
        </w:rPr>
        <w:t xml:space="preserve"> תלי בנידון אי באחותו הוה פקדון או מתנה. דאי באחותו הוה פקדון, ה"נ כל זמן שהוא בעין הו' פקדון [ומצטרף]. וכשאוכלת הוה מלוה. אבל למ"ד דבאחותו מתנה, א"כ ה"נ משעה ראשונה הוציאו מרשותו והוה 'מתנה לשם קידושין'. ולא דמי לאחותו דהוה מתנה גמורה, והכא לא הוה מתנה גמורה, דכיון דאפשר בשום צד דגמרי קידושי וחיילי. אלא מתנה לשום קדושין</w:t>
      </w:r>
      <w:r w:rsidRPr="004A44CF">
        <w:rPr>
          <w:rFonts w:ascii="Narkisim" w:hAnsi="Narkisim"/>
        </w:rPr>
        <w:t>.</w:t>
      </w:r>
    </w:p>
    <w:p w14:paraId="6C004400" w14:textId="77777777" w:rsidR="008D45EE" w:rsidRPr="004A44CF" w:rsidRDefault="00000000" w:rsidP="008F786F">
      <w:pPr>
        <w:pStyle w:val="a7"/>
        <w:bidi/>
        <w:rPr>
          <w:rFonts w:ascii="Narkisim" w:hAnsi="Narkisim"/>
        </w:rPr>
      </w:pPr>
      <w:r w:rsidRPr="004A44CF">
        <w:rPr>
          <w:rFonts w:ascii="Narkisim" w:hAnsi="Narkisim"/>
          <w:rtl/>
        </w:rPr>
        <w:t>וכת' דלפ"ז אף באוכלת הו"ל לצרף, דהא ניתן לשם קידושין [דומיא ד'באלו', וכקו' התוס' בע"א]. וע"כ דמעיקרא הוה לשם פקדון. וכשאוכלת הוה מלוה בעלמא</w:t>
      </w:r>
      <w:r w:rsidRPr="004A44CF">
        <w:rPr>
          <w:rFonts w:ascii="Narkisim" w:hAnsi="Narkisim"/>
        </w:rPr>
        <w:t>.</w:t>
      </w:r>
    </w:p>
    <w:p w14:paraId="613D98DA" w14:textId="77777777" w:rsidR="008D45EE" w:rsidRPr="004A44CF" w:rsidRDefault="00000000" w:rsidP="008F786F">
      <w:pPr>
        <w:pStyle w:val="a7"/>
        <w:bidi/>
        <w:rPr>
          <w:rFonts w:ascii="Narkisim" w:hAnsi="Narkisim"/>
        </w:rPr>
      </w:pPr>
      <w:r w:rsidRPr="004A44CF">
        <w:rPr>
          <w:rFonts w:ascii="Narkisim" w:hAnsi="Narkisim"/>
          <w:rtl/>
        </w:rPr>
        <w:t xml:space="preserve">וכת' וכ"ת דאף דהוה לשם קידושין אינו מצטרף זל"ז </w:t>
      </w:r>
      <w:r w:rsidRPr="004A44CF">
        <w:rPr>
          <w:rFonts w:ascii="Narkisim" w:hAnsi="Narkisim"/>
          <w:szCs w:val="20"/>
          <w:rtl/>
        </w:rPr>
        <w:t>[וע"ד סברת המהרש"ל הנ"ל],</w:t>
      </w:r>
      <w:r w:rsidRPr="004A44CF">
        <w:rPr>
          <w:rFonts w:ascii="Narkisim" w:hAnsi="Narkisim"/>
          <w:rtl/>
        </w:rPr>
        <w:t xml:space="preserve"> א"כ אף בעודו בעין לא יצטרף, דהא מיד כשהגיע לידה קונה </w:t>
      </w:r>
      <w:r w:rsidRPr="004A44CF">
        <w:rPr>
          <w:rFonts w:ascii="Narkisim" w:hAnsi="Narkisim"/>
          <w:szCs w:val="20"/>
          <w:rtl/>
        </w:rPr>
        <w:t>[דהוה מתנה לשם קידושין]</w:t>
      </w:r>
      <w:r w:rsidRPr="004A44CF">
        <w:rPr>
          <w:rFonts w:ascii="Narkisim" w:hAnsi="Narkisim"/>
          <w:rtl/>
        </w:rPr>
        <w:t>. ובמשנה מבואר דכשהוא בעין מצטרף, והיינו דאקשי' דהוה מלוה</w:t>
      </w:r>
      <w:r w:rsidRPr="004A44CF">
        <w:rPr>
          <w:rFonts w:ascii="Narkisim" w:hAnsi="Narkisim"/>
        </w:rPr>
        <w:t>.</w:t>
      </w:r>
    </w:p>
    <w:p w14:paraId="131DCFEB"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ומבואר בריטב"א דלמ"ד מתנה תלי בסברת 'אדם יודע'. אבל מ"ד פקדון, כל שעדיין אינו קידושין הוה פקדון. ולא לשם קידושין</w:t>
      </w:r>
      <w:r w:rsidRPr="004A44CF">
        <w:rPr>
          <w:rFonts w:ascii="Narkisim" w:hAnsi="Narkisim"/>
        </w:rPr>
        <w:t>].</w:t>
      </w:r>
    </w:p>
    <w:p w14:paraId="79BE335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בשם </w:t>
      </w:r>
      <w:r w:rsidRPr="004A44CF">
        <w:rPr>
          <w:rFonts w:ascii="Narkisim" w:hAnsi="Narkisim"/>
          <w:b/>
          <w:bCs/>
          <w:rtl/>
        </w:rPr>
        <w:t>י"מ</w:t>
      </w:r>
      <w:r w:rsidRPr="004A44CF">
        <w:rPr>
          <w:rFonts w:ascii="Narkisim" w:hAnsi="Narkisim"/>
          <w:rtl/>
        </w:rPr>
        <w:t xml:space="preserve"> דכוונת הגמ' ש"מ מהיכא דהוה בעין מצטרף, אלמא לאו מתנה היא אלא פקדון, ומש"ה וכי אכלה הו' שליחות יד. דאת"ל דהוה מתנה, א"כ קמייתא נמי. וכ"ת א"כ יחזור, הא הו' מתנה לשם קידושין ויצטרף</w:t>
      </w:r>
      <w:r w:rsidRPr="004A44CF">
        <w:rPr>
          <w:rFonts w:ascii="Narkisim" w:hAnsi="Narkisim"/>
        </w:rPr>
        <w:t>.</w:t>
      </w:r>
    </w:p>
    <w:p w14:paraId="10C4DA64" w14:textId="77777777" w:rsidR="008D45EE" w:rsidRPr="004A44CF" w:rsidRDefault="00000000" w:rsidP="008F786F">
      <w:pPr>
        <w:bidi/>
        <w:rPr>
          <w:rFonts w:ascii="Narkisim" w:hAnsi="Narkisim" w:cs="Narkisim"/>
        </w:rPr>
      </w:pPr>
      <w:r w:rsidRPr="004A44CF">
        <w:rPr>
          <w:rFonts w:ascii="Narkisim" w:hAnsi="Narkisim" w:cs="Narkisim"/>
          <w:u w:val="single"/>
          <w:rtl/>
        </w:rPr>
        <w:t>דאיתמר המקדש אחותו</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הביאו דכ"ג רש"י, וסברת מעות בעלמא חוזרים תליא במח' רב ושמואל. ו</w:t>
      </w:r>
      <w:r w:rsidRPr="004A44CF">
        <w:rPr>
          <w:rFonts w:ascii="Narkisim" w:hAnsi="Narkisim" w:cs="Narkisim"/>
          <w:b/>
          <w:bCs/>
          <w:rtl/>
        </w:rPr>
        <w:t>תוס'</w:t>
      </w:r>
      <w:r w:rsidRPr="004A44CF">
        <w:rPr>
          <w:rFonts w:ascii="Narkisim" w:hAnsi="Narkisim" w:cs="Narkisim"/>
          <w:rtl/>
        </w:rPr>
        <w:t xml:space="preserve"> הק' ע"ז, וגרסו אתמר, דהוה מילתא בפנ"ע</w:t>
      </w:r>
      <w:r w:rsidRPr="004A44CF">
        <w:rPr>
          <w:rFonts w:ascii="Narkisim" w:hAnsi="Narkisim" w:cs="Narkisim"/>
        </w:rPr>
        <w:t>.</w:t>
      </w:r>
    </w:p>
    <w:p w14:paraId="6AFAE7F2" w14:textId="77777777" w:rsidR="008D45EE" w:rsidRPr="004A44CF" w:rsidRDefault="00000000" w:rsidP="008F786F">
      <w:pPr>
        <w:bidi/>
        <w:rPr>
          <w:rFonts w:ascii="Narkisim" w:hAnsi="Narkisim" w:cs="Narkisim"/>
        </w:rPr>
      </w:pPr>
      <w:r w:rsidRPr="004A44CF">
        <w:rPr>
          <w:rFonts w:ascii="Narkisim" w:hAnsi="Narkisim" w:cs="Narkisim"/>
          <w:u w:val="single"/>
          <w:rtl/>
        </w:rPr>
        <w:t>תוד"ה דאיתמר</w:t>
      </w:r>
      <w:r w:rsidRPr="004A44CF">
        <w:rPr>
          <w:rFonts w:ascii="Narkisim" w:hAnsi="Narkisim" w:cs="Narkisim"/>
          <w:rtl/>
        </w:rPr>
        <w:t>. אבל הכא דאינו יודע אם יחולו אם לא, שמא נתן לשם מתנה. ה</w:t>
      </w:r>
      <w:r w:rsidRPr="004A44CF">
        <w:rPr>
          <w:rFonts w:ascii="Narkisim" w:hAnsi="Narkisim" w:cs="Narkisim"/>
          <w:b/>
          <w:bCs/>
          <w:rtl/>
        </w:rPr>
        <w:t>מהר"ם</w:t>
      </w:r>
      <w:r w:rsidRPr="004A44CF">
        <w:rPr>
          <w:rFonts w:ascii="Narkisim" w:hAnsi="Narkisim" w:cs="Narkisim"/>
          <w:rtl/>
        </w:rPr>
        <w:t xml:space="preserve"> הביא דמבואר בתוס' דכיון דמסתפק בדבר, א"כ הוה סברא טפי דדעתו למתנה [כיון דלא התנה]. והא דאמרי' בגמ' 'אדם יודע' לאו דוקא ידיעה ודאית. [וצ"ע מהמשך הגמ', והמהר"ם נדחק בזה]. וכ"כ ה</w:t>
      </w:r>
      <w:r w:rsidRPr="004A44CF">
        <w:rPr>
          <w:rFonts w:ascii="Narkisim" w:hAnsi="Narkisim" w:cs="Narkisim"/>
          <w:b/>
          <w:bCs/>
          <w:rtl/>
        </w:rPr>
        <w:t>נתיבות</w:t>
      </w:r>
      <w:r w:rsidRPr="004A44CF">
        <w:rPr>
          <w:rFonts w:ascii="Narkisim" w:hAnsi="Narkisim" w:cs="Narkisim"/>
          <w:rtl/>
        </w:rPr>
        <w:t xml:space="preserve"> (שנו ב). אבל ה</w:t>
      </w:r>
      <w:r w:rsidRPr="004A44CF">
        <w:rPr>
          <w:rFonts w:ascii="Narkisim" w:hAnsi="Narkisim" w:cs="Narkisim"/>
          <w:b/>
          <w:bCs/>
          <w:rtl/>
        </w:rPr>
        <w:t>פנ"י</w:t>
      </w:r>
      <w:r w:rsidRPr="004A44CF">
        <w:rPr>
          <w:rFonts w:ascii="Narkisim" w:hAnsi="Narkisim" w:cs="Narkisim"/>
          <w:rtl/>
        </w:rPr>
        <w:t xml:space="preserve"> כת' דדוקא גבי קידושין אמרי' דדעתו לקרב דעתה לקידושין</w:t>
      </w:r>
      <w:r w:rsidRPr="004A44CF">
        <w:rPr>
          <w:rFonts w:ascii="Narkisim" w:hAnsi="Narkisim" w:cs="Narkisim"/>
        </w:rPr>
        <w:t>.</w:t>
      </w:r>
    </w:p>
    <w:p w14:paraId="36A122E7" w14:textId="77777777" w:rsidR="008D45EE" w:rsidRPr="004A44CF" w:rsidRDefault="00000000" w:rsidP="008F786F">
      <w:pPr>
        <w:pStyle w:val="aa"/>
        <w:bidi/>
        <w:rPr>
          <w:rFonts w:ascii="Narkisim" w:hAnsi="Narkisim"/>
        </w:rPr>
      </w:pPr>
      <w:r w:rsidRPr="004A44CF">
        <w:rPr>
          <w:rFonts w:ascii="Narkisim" w:hAnsi="Narkisim"/>
          <w:u w:val="single"/>
          <w:rtl/>
        </w:rPr>
        <w:t>בא"ד ועוד דאי גרסי' דאיתמר קשה דרב אדרב וכו'</w:t>
      </w:r>
      <w:r w:rsidRPr="004A44CF">
        <w:rPr>
          <w:rFonts w:ascii="Narkisim" w:hAnsi="Narkisim"/>
          <w:rtl/>
        </w:rPr>
        <w:t>. וה</w:t>
      </w:r>
      <w:r w:rsidRPr="004A44CF">
        <w:rPr>
          <w:rFonts w:ascii="Narkisim" w:hAnsi="Narkisim"/>
          <w:b/>
          <w:bCs/>
          <w:rtl/>
        </w:rPr>
        <w:t>שיטה לנ"ל</w:t>
      </w:r>
      <w:r w:rsidRPr="004A44CF">
        <w:rPr>
          <w:rFonts w:ascii="Narkisim" w:hAnsi="Narkisim"/>
          <w:rtl/>
        </w:rPr>
        <w:t xml:space="preserve"> כת' דאפשר דרב ס"ל דמלוה ופרוטה דעתה אמלוה. וע' ריטב"א</w:t>
      </w:r>
      <w:r w:rsidRPr="004A44CF">
        <w:rPr>
          <w:rFonts w:ascii="Narkisim" w:hAnsi="Narkisim"/>
        </w:rPr>
        <w:t>.</w:t>
      </w:r>
    </w:p>
    <w:p w14:paraId="5EC4D8A6" w14:textId="77777777" w:rsidR="008D45EE" w:rsidRPr="004A44CF" w:rsidRDefault="00000000" w:rsidP="008F786F">
      <w:pPr>
        <w:bidi/>
        <w:rPr>
          <w:rFonts w:ascii="Narkisim" w:hAnsi="Narkisim" w:cs="Narkisim"/>
        </w:rPr>
      </w:pPr>
      <w:r w:rsidRPr="004A44CF">
        <w:rPr>
          <w:rFonts w:ascii="Narkisim" w:hAnsi="Narkisim" w:cs="Narkisim"/>
          <w:u w:val="single"/>
          <w:rtl/>
        </w:rPr>
        <w:t>ושמואל אמר מעות מתנה, אדם יודע וכו'</w:t>
      </w:r>
      <w:r w:rsidRPr="004A44CF">
        <w:rPr>
          <w:rFonts w:ascii="Narkisim" w:hAnsi="Narkisim" w:cs="Narkisim"/>
          <w:rtl/>
        </w:rPr>
        <w:t>. ובגמ' (ב"מ טו:) נח' רב ושמואל בהכיר בה שאינו שלו ולקחה, האם אמרי' דהוה מעות מתנה או פקדון. וצריכא דאין דרך לתת מתנה לנוכראה, אבל אחותו וכו'. קמ"ל דאין חילוק</w:t>
      </w:r>
      <w:r w:rsidRPr="004A44CF">
        <w:rPr>
          <w:rStyle w:val="ac"/>
          <w:rFonts w:ascii="Narkisim" w:hAnsi="Narkisim" w:cs="Narkisim"/>
          <w:rtl/>
        </w:rPr>
        <w:footnoteReference w:id="427"/>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ו</w:t>
      </w:r>
      <w:r w:rsidRPr="004A44CF">
        <w:rPr>
          <w:rFonts w:ascii="Narkisim" w:hAnsi="Narkisim" w:cs="Narkisim"/>
          <w:b/>
          <w:bCs/>
          <w:rtl/>
        </w:rPr>
        <w:t>תוס' רי"ד</w:t>
      </w:r>
      <w:r w:rsidRPr="004A44CF">
        <w:rPr>
          <w:rFonts w:ascii="Narkisim" w:hAnsi="Narkisim" w:cs="Narkisim"/>
          <w:rtl/>
        </w:rPr>
        <w:t xml:space="preserve"> כת' דכן מוכח בסוגיין דלאו דוקא אחותו]</w:t>
      </w:r>
      <w:r w:rsidRPr="004A44CF">
        <w:rPr>
          <w:rFonts w:ascii="Narkisim" w:hAnsi="Narkisim" w:cs="Narkisim"/>
        </w:rPr>
        <w:t>.</w:t>
      </w:r>
    </w:p>
    <w:p w14:paraId="40B84540" w14:textId="77777777" w:rsidR="008D45EE" w:rsidRPr="004A44CF" w:rsidRDefault="00000000" w:rsidP="008F786F">
      <w:pPr>
        <w:pStyle w:val="a8"/>
        <w:bidi/>
        <w:rPr>
          <w:rFonts w:ascii="Narkisim" w:hAnsi="Narkisim"/>
        </w:rPr>
      </w:pPr>
      <w:r w:rsidRPr="004A44CF">
        <w:rPr>
          <w:rFonts w:ascii="Narkisim" w:hAnsi="Narkisim"/>
          <w:rtl/>
        </w:rPr>
        <w:t xml:space="preserve">ומשמע דרב ג"כ מודה ד'אדם יודע', אלא דס"ל דתלי' בפקדון טפי, דכסיפא וכו'. ולפ"ז משמע דנח' בגדר נתינה סתם, האם עצם הנתינה נחשב מתנה [אא"כ גלי דעתו דהוה ע"ד פקדון]. או דעצם הנתינה נחשב פקדון [כל </w:t>
      </w:r>
      <w:r w:rsidRPr="004A44CF">
        <w:rPr>
          <w:rFonts w:ascii="Narkisim" w:hAnsi="Narkisim"/>
          <w:rtl/>
        </w:rPr>
        <w:lastRenderedPageBreak/>
        <w:t>זמן שלא גילה דעתו לשם מתנה</w:t>
      </w:r>
      <w:r w:rsidRPr="004A44CF">
        <w:rPr>
          <w:rStyle w:val="ac"/>
          <w:rFonts w:ascii="Narkisim" w:hAnsi="Narkisim"/>
          <w:rtl/>
        </w:rPr>
        <w:footnoteReference w:id="428"/>
      </w:r>
      <w:r w:rsidRPr="004A44CF">
        <w:rPr>
          <w:rFonts w:ascii="Narkisim" w:hAnsi="Narkisim"/>
          <w:rtl/>
        </w:rPr>
        <w:t>]</w:t>
      </w:r>
      <w:r w:rsidRPr="004A44CF">
        <w:rPr>
          <w:rFonts w:ascii="Narkisim" w:hAnsi="Narkisim"/>
        </w:rPr>
        <w:t>.</w:t>
      </w:r>
    </w:p>
    <w:p w14:paraId="78458622" w14:textId="77777777" w:rsidR="008D45EE" w:rsidRPr="004A44CF" w:rsidRDefault="00000000" w:rsidP="008F786F">
      <w:pPr>
        <w:pStyle w:val="2"/>
        <w:bidi/>
        <w:rPr>
          <w:rFonts w:ascii="Narkisim" w:hAnsi="Narkisim"/>
        </w:rPr>
      </w:pPr>
      <w:r w:rsidRPr="004A44CF">
        <w:rPr>
          <w:rFonts w:ascii="Narkisim" w:hAnsi="Narkisim"/>
          <w:rtl/>
        </w:rPr>
        <w:t>המפריש קמח לחלה</w:t>
      </w:r>
    </w:p>
    <w:p w14:paraId="1E37B70C" w14:textId="77777777" w:rsidR="008D45EE" w:rsidRPr="004A44CF" w:rsidRDefault="00000000" w:rsidP="008F786F">
      <w:pPr>
        <w:bidi/>
        <w:rPr>
          <w:rFonts w:ascii="Narkisim" w:hAnsi="Narkisim" w:cs="Narkisim"/>
        </w:rPr>
      </w:pPr>
      <w:r w:rsidRPr="004A44CF">
        <w:rPr>
          <w:rFonts w:ascii="Narkisim" w:hAnsi="Narkisim" w:cs="Narkisim"/>
          <w:u w:val="single"/>
          <w:rtl/>
        </w:rPr>
        <w:t>המפריש חלתו קמח אינה חלה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דכתיב עריסותיכם. ה</w:t>
      </w:r>
      <w:r w:rsidRPr="004A44CF">
        <w:rPr>
          <w:rFonts w:ascii="Narkisim" w:hAnsi="Narkisim" w:cs="Narkisim"/>
          <w:b/>
          <w:bCs/>
          <w:rtl/>
        </w:rPr>
        <w:t>רמב"ן</w:t>
      </w:r>
      <w:r w:rsidRPr="004A44CF">
        <w:rPr>
          <w:rFonts w:ascii="Narkisim" w:hAnsi="Narkisim" w:cs="Narkisim"/>
          <w:rtl/>
        </w:rPr>
        <w:t xml:space="preserve"> הק' דנימא דקרא איירי לכתחילה</w:t>
      </w:r>
      <w:r w:rsidRPr="004A44CF">
        <w:rPr>
          <w:rStyle w:val="ac"/>
          <w:rFonts w:ascii="Narkisim" w:hAnsi="Narkisim" w:cs="Narkisim"/>
          <w:rtl/>
        </w:rPr>
        <w:footnoteReference w:id="429"/>
      </w:r>
      <w:r w:rsidRPr="004A44CF">
        <w:rPr>
          <w:rFonts w:ascii="Narkisim" w:hAnsi="Narkisim" w:cs="Narkisim"/>
        </w:rPr>
        <w:t xml:space="preserve">, </w:t>
      </w:r>
      <w:r w:rsidRPr="004A44CF">
        <w:rPr>
          <w:rFonts w:ascii="Narkisim" w:hAnsi="Narkisim" w:cs="Narkisim"/>
          <w:rtl/>
        </w:rPr>
        <w:t>וכמו בתרומה דכתיב דגנך, דאידגן, והיינו לאחר מירוח. ואם הקדימה בשבלין תרומתו תרומה, וקרא קאי לכתחילה, לומר שלא נתחייב בתרומה עד שעת דיגון</w:t>
      </w:r>
      <w:r w:rsidRPr="004A44CF">
        <w:rPr>
          <w:rStyle w:val="ac"/>
          <w:rFonts w:ascii="Narkisim" w:hAnsi="Narkisim" w:cs="Narkisim"/>
          <w:rtl/>
        </w:rPr>
        <w:footnoteReference w:id="430"/>
      </w:r>
      <w:r w:rsidRPr="004A44CF">
        <w:rPr>
          <w:rFonts w:ascii="Narkisim" w:hAnsi="Narkisim" w:cs="Narkisim"/>
        </w:rPr>
        <w:t xml:space="preserve">. </w:t>
      </w:r>
      <w:r w:rsidRPr="004A44CF">
        <w:rPr>
          <w:rFonts w:ascii="Narkisim" w:hAnsi="Narkisim" w:cs="Narkisim"/>
          <w:rtl/>
        </w:rPr>
        <w:t>ותי' דגבי תרומה אי' ריבוי, דדרשי' (ברכות מז. ועוד) דהמקדים מעשר, אי"צ להוציא ממנו תרומה גדולה, ומוקמינן לה בשהקדימו בשבלים. וממילא ש"מ דחייל שם מעשר בשבלין.  [וכ"כ ה</w:t>
      </w:r>
      <w:r w:rsidRPr="004A44CF">
        <w:rPr>
          <w:rFonts w:ascii="Narkisim" w:hAnsi="Narkisim" w:cs="Narkisim"/>
          <w:b/>
          <w:bCs/>
          <w:rtl/>
        </w:rPr>
        <w:t>ר"ש</w:t>
      </w:r>
      <w:r w:rsidRPr="004A44CF">
        <w:rPr>
          <w:rFonts w:ascii="Narkisim" w:hAnsi="Narkisim" w:cs="Narkisim"/>
          <w:rtl/>
        </w:rPr>
        <w:t xml:space="preserve"> תרומות א י]</w:t>
      </w:r>
      <w:r w:rsidRPr="004A44CF">
        <w:rPr>
          <w:rFonts w:ascii="Narkisim" w:hAnsi="Narkisim" w:cs="Narkisim"/>
        </w:rPr>
        <w:t>.</w:t>
      </w:r>
    </w:p>
    <w:p w14:paraId="5A76020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תי' דגבי תרומה כתיב [פסוק אחר] עשר תעשר את כל תבואת זרעך, ואע"ג דלא אידגן קרי תבואה וזרע. וה</w:t>
      </w:r>
      <w:r w:rsidRPr="004A44CF">
        <w:rPr>
          <w:rFonts w:ascii="Narkisim" w:hAnsi="Narkisim"/>
          <w:b/>
          <w:bCs/>
          <w:rtl/>
        </w:rPr>
        <w:t>שיטה לנ"ל</w:t>
      </w:r>
      <w:r w:rsidRPr="004A44CF">
        <w:rPr>
          <w:rFonts w:ascii="Narkisim" w:hAnsi="Narkisim"/>
          <w:rtl/>
        </w:rPr>
        <w:t xml:space="preserve"> כת' דעריסותיכם לא מקרי אלא עיסה. אבל תבואה בשיבלין מקרי דגן. [ואף דדרשי' דאידגן]</w:t>
      </w:r>
      <w:r w:rsidRPr="004A44CF">
        <w:rPr>
          <w:rFonts w:ascii="Narkisim" w:hAnsi="Narkisim"/>
        </w:rPr>
        <w:t>.</w:t>
      </w:r>
    </w:p>
    <w:p w14:paraId="7C38A8FF"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רמב"ן</w:t>
      </w:r>
      <w:r w:rsidRPr="004A44CF">
        <w:rPr>
          <w:rFonts w:ascii="Narkisim" w:hAnsi="Narkisim"/>
          <w:rtl/>
        </w:rPr>
        <w:t xml:space="preserve"> דגבי תרומה נמי נתמעט קודם שהביא שליש</w:t>
      </w:r>
      <w:r w:rsidRPr="004A44CF">
        <w:rPr>
          <w:rStyle w:val="ac"/>
          <w:rFonts w:ascii="Narkisim" w:hAnsi="Narkisim"/>
          <w:rtl/>
        </w:rPr>
        <w:footnoteReference w:id="431"/>
      </w:r>
      <w:r w:rsidRPr="004A44CF">
        <w:rPr>
          <w:rFonts w:ascii="Narkisim" w:hAnsi="Narkisim"/>
        </w:rPr>
        <w:t xml:space="preserve">. </w:t>
      </w:r>
      <w:r w:rsidRPr="004A44CF">
        <w:rPr>
          <w:rFonts w:ascii="Narkisim" w:hAnsi="Narkisim"/>
          <w:rtl/>
        </w:rPr>
        <w:t xml:space="preserve">ויש ג' שלבים בתבואה לחיוב תרומה, וכנגדם בחלה. דקודם שהביא שליש ל"מ תרומה כלל, וכנגדו קמח. ומשנתנה מים עד גלגול, אוכלים ארעי ומהני הפרשת חלה </w:t>
      </w:r>
      <w:r w:rsidRPr="004A44CF">
        <w:rPr>
          <w:rFonts w:ascii="Narkisim" w:hAnsi="Narkisim"/>
          <w:szCs w:val="20"/>
          <w:rtl/>
        </w:rPr>
        <w:t>(וכדתנן חלה ג א)</w:t>
      </w:r>
      <w:r w:rsidRPr="004A44CF">
        <w:rPr>
          <w:rFonts w:ascii="Narkisim" w:hAnsi="Narkisim"/>
          <w:rtl/>
        </w:rPr>
        <w:t>. וכמו פירות קודם מירוח</w:t>
      </w:r>
      <w:r w:rsidRPr="004A44CF">
        <w:rPr>
          <w:rFonts w:ascii="Narkisim" w:hAnsi="Narkisim"/>
        </w:rPr>
        <w:t>.</w:t>
      </w:r>
    </w:p>
    <w:p w14:paraId="24B83267" w14:textId="77777777" w:rsidR="008D45EE" w:rsidRPr="004A44CF" w:rsidRDefault="00000000" w:rsidP="008F786F">
      <w:pPr>
        <w:pStyle w:val="a8"/>
        <w:bidi/>
        <w:rPr>
          <w:rFonts w:ascii="Narkisim" w:hAnsi="Narkisim"/>
        </w:rPr>
      </w:pPr>
      <w:r w:rsidRPr="004A44CF">
        <w:rPr>
          <w:rFonts w:ascii="Narkisim" w:hAnsi="Narkisim"/>
          <w:rtl/>
        </w:rPr>
        <w:t>וכ"פ ה</w:t>
      </w:r>
      <w:r w:rsidRPr="004A44CF">
        <w:rPr>
          <w:rFonts w:ascii="Narkisim" w:hAnsi="Narkisim"/>
          <w:b/>
          <w:bCs/>
          <w:rtl/>
        </w:rPr>
        <w:t>רמב"ם</w:t>
      </w:r>
      <w:r w:rsidRPr="004A44CF">
        <w:rPr>
          <w:rFonts w:ascii="Narkisim" w:hAnsi="Narkisim"/>
          <w:rtl/>
        </w:rPr>
        <w:t xml:space="preserve"> (בכורים ח ב). אבל דעת </w:t>
      </w:r>
      <w:r w:rsidRPr="004A44CF">
        <w:rPr>
          <w:rFonts w:ascii="Narkisim" w:hAnsi="Narkisim"/>
          <w:b/>
          <w:bCs/>
          <w:rtl/>
        </w:rPr>
        <w:t>תוס</w:t>
      </w:r>
      <w:r w:rsidRPr="004A44CF">
        <w:rPr>
          <w:rFonts w:ascii="Narkisim" w:hAnsi="Narkisim"/>
          <w:rtl/>
        </w:rPr>
        <w:t>' (גיטין סא:) דלא מהני הפרשת חלה קודם גלגול כלל</w:t>
      </w:r>
      <w:r w:rsidRPr="004A44CF">
        <w:rPr>
          <w:rStyle w:val="ac"/>
          <w:rFonts w:ascii="Narkisim" w:hAnsi="Narkisim"/>
          <w:rtl/>
        </w:rPr>
        <w:footnoteReference w:id="432"/>
      </w:r>
      <w:r w:rsidRPr="004A44CF">
        <w:rPr>
          <w:rFonts w:ascii="Narkisim" w:hAnsi="Narkisim"/>
        </w:rPr>
        <w:t>.</w:t>
      </w:r>
    </w:p>
    <w:p w14:paraId="4972655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(בכורים ח, בתחילת דבריו) ביאר דל"מ הפקר [קודם גלגול] לפטור מחלה [וכמו כשהפקיר תבואה דפטור מתרו"מ], וכת' דקמח קודם גלגול הוה כמו קודם שגדלו הפירות. והגר"ח הק' דעכ"פ יהני כשהפקיר את הקמח אחר נתינת המים, וברמב"ם משמע דאינו פוטר</w:t>
      </w:r>
      <w:r w:rsidRPr="004A44CF">
        <w:rPr>
          <w:rStyle w:val="ac"/>
          <w:rFonts w:ascii="Narkisim" w:hAnsi="Narkisim"/>
          <w:rtl/>
        </w:rPr>
        <w:footnoteReference w:id="433"/>
      </w:r>
      <w:r w:rsidRPr="004A44CF">
        <w:rPr>
          <w:rFonts w:ascii="Narkisim" w:hAnsi="Narkisim"/>
        </w:rPr>
        <w:t xml:space="preserve">. </w:t>
      </w:r>
      <w:r w:rsidRPr="004A44CF">
        <w:rPr>
          <w:rFonts w:ascii="Narkisim" w:hAnsi="Narkisim"/>
          <w:rtl/>
        </w:rPr>
        <w:t>והוכיח דבחלה לא נאמר פטור הפקר מקרא ד'ובא הלוי'. וכשהפקיר בשעת גלגול פטור, משום דלא חשיב עריסותיכם</w:t>
      </w:r>
      <w:r w:rsidRPr="004A44CF">
        <w:rPr>
          <w:rFonts w:ascii="Narkisim" w:hAnsi="Narkisim"/>
        </w:rPr>
        <w:t>.</w:t>
      </w:r>
    </w:p>
    <w:p w14:paraId="44A5D4B4" w14:textId="77777777" w:rsidR="008D45EE" w:rsidRPr="004A44CF" w:rsidRDefault="00000000" w:rsidP="008F786F">
      <w:pPr>
        <w:pStyle w:val="a8"/>
        <w:bidi/>
        <w:rPr>
          <w:rFonts w:ascii="Narkisim" w:hAnsi="Narkisim"/>
        </w:rPr>
      </w:pPr>
      <w:r w:rsidRPr="004A44CF">
        <w:rPr>
          <w:rFonts w:ascii="Narkisim" w:hAnsi="Narkisim"/>
          <w:rtl/>
        </w:rPr>
        <w:t>ועוד כת' ה</w:t>
      </w:r>
      <w:r w:rsidRPr="004A44CF">
        <w:rPr>
          <w:rFonts w:ascii="Narkisim" w:hAnsi="Narkisim"/>
          <w:b/>
          <w:bCs/>
          <w:rtl/>
        </w:rPr>
        <w:t>גר"ח</w:t>
      </w:r>
      <w:r w:rsidRPr="004A44CF">
        <w:rPr>
          <w:rFonts w:ascii="Narkisim" w:hAnsi="Narkisim"/>
          <w:rtl/>
        </w:rPr>
        <w:t xml:space="preserve"> (ד"ה אלא דנראה) דחיוב חלה קודם גלגול לא דמי לתרו"מ. דבתרו"מ הדגן הושלם, אלא דיש תנאי שיהא דגנך. אבל בחלה לא הושלם המחייב של חלה עד הגלגול</w:t>
      </w:r>
      <w:r w:rsidRPr="004A44CF">
        <w:rPr>
          <w:rStyle w:val="ac"/>
          <w:rFonts w:ascii="Narkisim" w:hAnsi="Narkisim"/>
          <w:rtl/>
        </w:rPr>
        <w:footnoteReference w:id="434"/>
      </w:r>
      <w:r w:rsidRPr="004A44CF">
        <w:rPr>
          <w:rFonts w:ascii="Narkisim" w:hAnsi="Narkisim"/>
        </w:rPr>
        <w:t xml:space="preserve">. </w:t>
      </w:r>
      <w:r w:rsidRPr="004A44CF">
        <w:rPr>
          <w:rFonts w:ascii="Narkisim" w:hAnsi="Narkisim"/>
          <w:rtl/>
        </w:rPr>
        <w:t>ולענין חובת חלה דינה כקמח דאינה בכלל עיסה כלל. והא דמהני הפרשת חלה משעת נתינת המים, הוא דין מסויים שמהני קריאת שם, ואף דאכתי לא חשיבא שעת חובה כלל. ומש"ה לא שייך פטור הפקר. וה</w:t>
      </w:r>
      <w:r w:rsidRPr="004A44CF">
        <w:rPr>
          <w:rFonts w:ascii="Narkisim" w:hAnsi="Narkisim"/>
          <w:b/>
          <w:bCs/>
          <w:rtl/>
        </w:rPr>
        <w:t>חזו"א</w:t>
      </w:r>
      <w:r w:rsidRPr="004A44CF">
        <w:rPr>
          <w:rFonts w:ascii="Narkisim" w:hAnsi="Narkisim"/>
          <w:rtl/>
        </w:rPr>
        <w:t xml:space="preserve"> (בגליונות) השיג דאין ע"ז דרשא, אלא דילפי' מתרומה [והביא דכ"מ בירושלמי]</w:t>
      </w:r>
      <w:r w:rsidRPr="004A44CF">
        <w:rPr>
          <w:rFonts w:ascii="Narkisim" w:hAnsi="Narkisim"/>
        </w:rPr>
        <w:t>.</w:t>
      </w:r>
    </w:p>
    <w:p w14:paraId="28DDD608" w14:textId="77777777" w:rsidR="008D45EE" w:rsidRPr="004A44CF" w:rsidRDefault="00000000" w:rsidP="008F786F">
      <w:pPr>
        <w:bidi/>
        <w:rPr>
          <w:rFonts w:ascii="Narkisim" w:hAnsi="Narkisim" w:cs="Narkisim"/>
        </w:rPr>
      </w:pPr>
      <w:r w:rsidRPr="004A44CF">
        <w:rPr>
          <w:rFonts w:ascii="Narkisim" w:hAnsi="Narkisim" w:cs="Narkisim"/>
          <w:u w:val="single"/>
          <w:rtl/>
        </w:rPr>
        <w:t>זימנין דאית לי' לכהן פחות מה' רבעים קמח, והאי ואליש בהדי הדדי, וקסבר נתקנה עיסתו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דסבור דיש עליו שם חלה, ואינו מצטרף להשלים את השיעור. וה</w:t>
      </w:r>
      <w:r w:rsidRPr="004A44CF">
        <w:rPr>
          <w:rFonts w:ascii="Narkisim" w:hAnsi="Narkisim" w:cs="Narkisim"/>
          <w:b/>
          <w:bCs/>
          <w:rtl/>
        </w:rPr>
        <w:t>תוס' הרא"ש</w:t>
      </w:r>
      <w:r w:rsidRPr="004A44CF">
        <w:rPr>
          <w:rFonts w:ascii="Narkisim" w:hAnsi="Narkisim" w:cs="Narkisim"/>
          <w:rtl/>
        </w:rPr>
        <w:t xml:space="preserve"> כת' דלא נקטו שיאכלנו בטבלו, דלא שכיח שיהא בחלה [לבד] שיעור חלה</w:t>
      </w:r>
      <w:r w:rsidRPr="004A44CF">
        <w:rPr>
          <w:rFonts w:ascii="Narkisim" w:hAnsi="Narkisim" w:cs="Narkisim"/>
        </w:rPr>
        <w:t>.</w:t>
      </w:r>
    </w:p>
    <w:p w14:paraId="6168C62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מנחת שלמה</w:t>
      </w:r>
      <w:r w:rsidRPr="004A44CF">
        <w:rPr>
          <w:rFonts w:ascii="Narkisim" w:hAnsi="Narkisim"/>
          <w:rtl/>
        </w:rPr>
        <w:t xml:space="preserve"> (א ס) הק' האיך מותר לכהן לערב חלה שקיבל בהדי חולין, והא אין מבטלין איסור לכתחילה. ולדעת ה</w:t>
      </w:r>
      <w:r w:rsidRPr="004A44CF">
        <w:rPr>
          <w:rFonts w:ascii="Narkisim" w:hAnsi="Narkisim"/>
          <w:b/>
          <w:bCs/>
          <w:rtl/>
        </w:rPr>
        <w:t>אבנ"מ</w:t>
      </w:r>
      <w:r w:rsidRPr="004A44CF">
        <w:rPr>
          <w:rFonts w:ascii="Narkisim" w:hAnsi="Narkisim"/>
          <w:rtl/>
        </w:rPr>
        <w:t xml:space="preserve"> (שו"ת יח) אסור לבטל תרומה מדאורייתא משום 'משמרת'. ואף היכא דדעתו לשומרו בקדושה יאסר. וה</w:t>
      </w:r>
      <w:r w:rsidRPr="004A44CF">
        <w:rPr>
          <w:rFonts w:ascii="Narkisim" w:hAnsi="Narkisim"/>
          <w:b/>
          <w:bCs/>
          <w:rtl/>
        </w:rPr>
        <w:t>קה"י</w:t>
      </w:r>
      <w:r w:rsidRPr="004A44CF">
        <w:rPr>
          <w:rFonts w:ascii="Narkisim" w:hAnsi="Narkisim"/>
          <w:rtl/>
        </w:rPr>
        <w:t xml:space="preserve"> (הו' במנח"ש) השיב דעצם התערובת לא נחשב איבוד, אלא במה שנוהג בו כחולין. וכיון דתקנו דאינו בטל [אלא בק'], וע"כ ינהוג בקדושה, אין בזה ביטול משמרת</w:t>
      </w:r>
      <w:r w:rsidRPr="004A44CF">
        <w:rPr>
          <w:rFonts w:ascii="Narkisim" w:hAnsi="Narkisim"/>
        </w:rPr>
        <w:t>.</w:t>
      </w:r>
    </w:p>
    <w:p w14:paraId="0B877AF3" w14:textId="77777777" w:rsidR="008D45EE" w:rsidRPr="004A44CF" w:rsidRDefault="00000000" w:rsidP="008F786F">
      <w:pPr>
        <w:bidi/>
        <w:rPr>
          <w:rFonts w:ascii="Narkisim" w:hAnsi="Narkisim" w:cs="Narkisim"/>
        </w:rPr>
      </w:pPr>
      <w:r w:rsidRPr="004A44CF">
        <w:rPr>
          <w:rFonts w:ascii="Narkisim" w:hAnsi="Narkisim" w:cs="Narkisim"/>
          <w:u w:val="single"/>
          <w:rtl/>
        </w:rPr>
        <w:t>והאמרת אדם יודע וכו' יודע ואינו יודע וכו' דסבר משום טירחא דכהן</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הביא </w:t>
      </w:r>
      <w:r w:rsidRPr="004A44CF">
        <w:rPr>
          <w:rFonts w:ascii="Narkisim" w:hAnsi="Narkisim" w:cs="Narkisim"/>
          <w:b/>
          <w:bCs/>
          <w:rtl/>
        </w:rPr>
        <w:t>י"מ</w:t>
      </w:r>
      <w:r w:rsidRPr="004A44CF">
        <w:rPr>
          <w:rFonts w:ascii="Narkisim" w:hAnsi="Narkisim" w:cs="Narkisim"/>
          <w:rtl/>
        </w:rPr>
        <w:t xml:space="preserve"> ד'אדם יודע' משום דכתיב עריסותיכם. והק' א"כ אמאי יתלו טעמא דקרא. אלא דאדם יודע, משום שרואה כל העולם מפרישין מהעיסה ולא קמח</w:t>
      </w:r>
      <w:r w:rsidRPr="004A44CF">
        <w:rPr>
          <w:rFonts w:ascii="Narkisim" w:hAnsi="Narkisim" w:cs="Narkisim"/>
        </w:rPr>
        <w:t>.</w:t>
      </w:r>
    </w:p>
    <w:p w14:paraId="6784848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דקו' הגמ' על סברת רבינא דאדם יודע. ומקש' הגמ' דאינם יודעים הלכה זו, ומש"ה חששו לתקלה. [וא"כ ל"ק לשמואל דיחשב מתנה]</w:t>
      </w:r>
      <w:r w:rsidRPr="004A44CF">
        <w:rPr>
          <w:rFonts w:ascii="Narkisim" w:hAnsi="Narkisim"/>
        </w:rPr>
        <w:t>.</w:t>
      </w:r>
    </w:p>
    <w:p w14:paraId="61DC4CF6" w14:textId="77777777" w:rsidR="008D45EE" w:rsidRPr="004A44CF" w:rsidRDefault="00000000" w:rsidP="008F786F">
      <w:pPr>
        <w:pStyle w:val="aa"/>
        <w:bidi/>
        <w:rPr>
          <w:rFonts w:ascii="Narkisim" w:hAnsi="Narkisim"/>
        </w:rPr>
      </w:pPr>
      <w:r w:rsidRPr="004A44CF">
        <w:rPr>
          <w:rFonts w:ascii="Narkisim" w:hAnsi="Narkisim"/>
          <w:rtl/>
        </w:rPr>
        <w:lastRenderedPageBreak/>
        <w:t>וה</w:t>
      </w:r>
      <w:r w:rsidRPr="004A44CF">
        <w:rPr>
          <w:rFonts w:ascii="Narkisim" w:hAnsi="Narkisim"/>
          <w:b/>
          <w:bCs/>
          <w:rtl/>
        </w:rPr>
        <w:t>שיטה לנ"ל</w:t>
      </w:r>
      <w:r w:rsidRPr="004A44CF">
        <w:rPr>
          <w:rFonts w:ascii="Narkisim" w:hAnsi="Narkisim"/>
          <w:rtl/>
        </w:rPr>
        <w:t xml:space="preserve"> הק' מה מקשה הגמ' (לעיל) דאדם יודע, נימא דסבור הכהן מחל ונתקנה עיסתו, ואין דעתו למתנה בעלמא אי לא חל. וה</w:t>
      </w:r>
      <w:r w:rsidRPr="004A44CF">
        <w:rPr>
          <w:rFonts w:ascii="Narkisim" w:hAnsi="Narkisim"/>
          <w:b/>
          <w:bCs/>
          <w:rtl/>
        </w:rPr>
        <w:t>ריטב"א</w:t>
      </w:r>
      <w:r w:rsidRPr="004A44CF">
        <w:rPr>
          <w:rFonts w:ascii="Narkisim" w:hAnsi="Narkisim"/>
          <w:rtl/>
        </w:rPr>
        <w:t xml:space="preserve"> ביאר דהבעלים אינם יודעים אם כהן נתרצה, א"כ ע"כ נתנו לשם מתנה. אבל הכהן סבור שמהני מחילה דידיה שיחול חלה. ומש"ה גזרו להחזיר. וה</w:t>
      </w:r>
      <w:r w:rsidRPr="004A44CF">
        <w:rPr>
          <w:rFonts w:ascii="Narkisim" w:hAnsi="Narkisim"/>
          <w:b/>
          <w:bCs/>
          <w:rtl/>
        </w:rPr>
        <w:t>מהר"ם</w:t>
      </w:r>
      <w:r w:rsidRPr="004A44CF">
        <w:rPr>
          <w:rFonts w:ascii="Narkisim" w:hAnsi="Narkisim"/>
          <w:rtl/>
        </w:rPr>
        <w:t xml:space="preserve"> כת' דמ"מ כיון דמסתפק האם יקבלו ממנו, דעתו לשם מתנה מחמת הספק [ע"פ מש"כ בתוס' דהיכא דאינו יודע אם יחול הוה סברא טפי שיהא מתנה]</w:t>
      </w:r>
      <w:r w:rsidRPr="004A44CF">
        <w:rPr>
          <w:rFonts w:ascii="Narkisim" w:hAnsi="Narkisim"/>
        </w:rPr>
        <w:t>.</w:t>
      </w:r>
    </w:p>
    <w:p w14:paraId="5B815C1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ביאר דהוה קו' לשמואל, דלולי שמואל י"ל דלעולם אין מפרישין מקמח, ולא יזלזלו. אבל לשמואל דהוה תקנה משום חורבא, א"כ ה"נ אמאי גזל ביד כהן</w:t>
      </w:r>
      <w:r w:rsidRPr="004A44CF">
        <w:rPr>
          <w:rFonts w:ascii="Narkisim" w:hAnsi="Narkisim"/>
        </w:rPr>
        <w:t>.</w:t>
      </w:r>
    </w:p>
    <w:p w14:paraId="0CB7FA8A" w14:textId="77777777" w:rsidR="008D45EE" w:rsidRPr="004A44CF" w:rsidRDefault="00000000" w:rsidP="008F786F">
      <w:pPr>
        <w:bidi/>
        <w:rPr>
          <w:rFonts w:ascii="Narkisim" w:hAnsi="Narkisim" w:cs="Narkisim"/>
        </w:rPr>
      </w:pPr>
      <w:r w:rsidRPr="004A44CF">
        <w:rPr>
          <w:rFonts w:ascii="Narkisim" w:hAnsi="Narkisim" w:cs="Narkisim"/>
          <w:u w:val="single"/>
          <w:rtl/>
        </w:rPr>
        <w:t>הנקוב על שאינו נקוב, תרומה ולא תאכל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דהוה מהחיוב על הפטור. והוה 'תרומה' לענין שאין הכהן צריך להחזיר, ומ"מ הכהן אסור לאכול דהא טבל גמור הוא. [משמע דלא הוה תרומה, אלא דתקנו שיש בזה גדר מתנת כהונה, ונקרא תרומה לענין דאי"צ להחזיר</w:t>
      </w:r>
      <w:r w:rsidRPr="004A44CF">
        <w:rPr>
          <w:rFonts w:ascii="Narkisim" w:hAnsi="Narkisim" w:cs="Narkisim"/>
          <w:szCs w:val="20"/>
          <w:rtl/>
        </w:rPr>
        <w:t>]</w:t>
      </w:r>
      <w:r w:rsidRPr="004A44CF">
        <w:rPr>
          <w:rFonts w:ascii="Narkisim" w:hAnsi="Narkisim" w:cs="Narkisim"/>
          <w:rtl/>
        </w:rPr>
        <w:t xml:space="preserve">. וכן </w:t>
      </w:r>
      <w:r w:rsidRPr="004A44CF">
        <w:rPr>
          <w:rFonts w:ascii="Narkisim" w:hAnsi="Narkisim" w:cs="Narkisim"/>
          <w:b/>
          <w:bCs/>
          <w:rtl/>
        </w:rPr>
        <w:t>תוס</w:t>
      </w:r>
      <w:r w:rsidRPr="004A44CF">
        <w:rPr>
          <w:rFonts w:ascii="Narkisim" w:hAnsi="Narkisim" w:cs="Narkisim"/>
          <w:rtl/>
        </w:rPr>
        <w:t>' (יבמות פט: ד''ה ולא) הביאו פ</w:t>
      </w:r>
      <w:r w:rsidRPr="004A44CF">
        <w:rPr>
          <w:rFonts w:ascii="Narkisim" w:hAnsi="Narkisim" w:cs="Narkisim"/>
          <w:b/>
          <w:bCs/>
          <w:rtl/>
        </w:rPr>
        <w:t>ריב"ן</w:t>
      </w:r>
      <w:r w:rsidRPr="004A44CF">
        <w:rPr>
          <w:rFonts w:ascii="Narkisim" w:hAnsi="Narkisim" w:cs="Narkisim"/>
          <w:rtl/>
        </w:rPr>
        <w:t xml:space="preserve"> דלא חל ע"ז שם תרומה [אפי' מדרבנן], אלא לענין שצריך לתת לכהן. ואינה אסורה לזרים. [וכ"ד ה</w:t>
      </w:r>
      <w:r w:rsidRPr="004A44CF">
        <w:rPr>
          <w:rFonts w:ascii="Narkisim" w:hAnsi="Narkisim" w:cs="Narkisim"/>
          <w:b/>
          <w:bCs/>
          <w:rtl/>
        </w:rPr>
        <w:t>תו"י</w:t>
      </w:r>
      <w:r w:rsidRPr="004A44CF">
        <w:rPr>
          <w:rFonts w:ascii="Narkisim" w:hAnsi="Narkisim" w:cs="Narkisim"/>
          <w:rtl/>
        </w:rPr>
        <w:t>, ע' בסמוך]. ו</w:t>
      </w:r>
      <w:r w:rsidRPr="004A44CF">
        <w:rPr>
          <w:rFonts w:ascii="Narkisim" w:hAnsi="Narkisim" w:cs="Narkisim"/>
          <w:b/>
          <w:bCs/>
          <w:rtl/>
        </w:rPr>
        <w:t>ר"י</w:t>
      </w:r>
      <w:r w:rsidRPr="004A44CF">
        <w:rPr>
          <w:rFonts w:ascii="Narkisim" w:hAnsi="Narkisim" w:cs="Narkisim"/>
          <w:rtl/>
        </w:rPr>
        <w:t xml:space="preserve"> (שם) חלק דכיון שפוטרת את שאינו נקוב [דחייב מדרבנן], חל עליו שם תרומה דרבנן. כמו המפריש משאינו נקוב על שאינו נקוב</w:t>
      </w:r>
      <w:r w:rsidRPr="004A44CF">
        <w:rPr>
          <w:rFonts w:ascii="Narkisim" w:hAnsi="Narkisim" w:cs="Narkisim"/>
        </w:rPr>
        <w:t>.</w:t>
      </w:r>
    </w:p>
    <w:p w14:paraId="09133B7B" w14:textId="77777777" w:rsidR="008D45EE" w:rsidRPr="004A44CF" w:rsidRDefault="00000000" w:rsidP="008F786F">
      <w:pPr>
        <w:bidi/>
        <w:rPr>
          <w:rFonts w:ascii="Narkisim" w:hAnsi="Narkisim" w:cs="Narkisim"/>
        </w:rPr>
      </w:pPr>
      <w:r w:rsidRPr="004A44CF">
        <w:rPr>
          <w:rFonts w:ascii="Narkisim" w:hAnsi="Narkisim" w:cs="Narkisim"/>
          <w:u w:val="single"/>
          <w:rtl/>
        </w:rPr>
        <w:t>עד שיפריש עליה תרומה ממקו"א</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לאו דוקא, וה"ה מיניה וביה. אבל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(יבמות פט: ד''ה ממקום ותו"י שם)</w:t>
      </w:r>
      <w:r w:rsidRPr="004A44CF">
        <w:rPr>
          <w:rFonts w:ascii="Narkisim" w:hAnsi="Narkisim" w:cs="Narkisim"/>
          <w:rtl/>
        </w:rPr>
        <w:t xml:space="preserve"> כת' דדוקא ממקום אחר. דכיון שהפריש ממנו תרומה, גזרו שמא יאכילו השיריים לזרים</w:t>
      </w:r>
      <w:r w:rsidRPr="004A44CF">
        <w:rPr>
          <w:rFonts w:ascii="Narkisim" w:hAnsi="Narkisim" w:cs="Narkisim"/>
        </w:rPr>
        <w:t>.</w:t>
      </w:r>
    </w:p>
    <w:p w14:paraId="41DD8BC4" w14:textId="77777777" w:rsidR="008D45EE" w:rsidRPr="004A44CF" w:rsidRDefault="00000000" w:rsidP="008F786F">
      <w:pPr>
        <w:bidi/>
        <w:rPr>
          <w:rFonts w:ascii="Narkisim" w:hAnsi="Narkisim" w:cs="Narkisim"/>
        </w:rPr>
      </w:pPr>
      <w:r w:rsidRPr="004A44CF">
        <w:rPr>
          <w:rFonts w:ascii="Narkisim" w:hAnsi="Narkisim" w:cs="Narkisim"/>
          <w:u w:val="single"/>
          <w:rtl/>
        </w:rPr>
        <w:t>תו"י ד"ה מן הנקוב</w:t>
      </w:r>
      <w:r w:rsidRPr="004A44CF">
        <w:rPr>
          <w:rFonts w:ascii="Narkisim" w:hAnsi="Narkisim" w:cs="Narkisim"/>
          <w:rtl/>
        </w:rPr>
        <w:t>. וגם אין הבעה"ב חייב להפריש עוד משאינו נקוב וכו'. דהקילו חכמים דאי"צ תיקון אחר</w:t>
      </w:r>
      <w:r w:rsidRPr="004A44CF">
        <w:rPr>
          <w:rStyle w:val="ac"/>
          <w:rFonts w:ascii="Narkisim" w:hAnsi="Narkisim" w:cs="Narkisim"/>
          <w:rtl/>
        </w:rPr>
        <w:footnoteReference w:id="435"/>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כת' דודאי צריך להפריש שוב, שהרי לא חייל תרומתו. אלא דהמשנה נוקטת חיוב דאור' טפי</w:t>
      </w:r>
      <w:r w:rsidRPr="004A44CF">
        <w:rPr>
          <w:rFonts w:ascii="Narkisim" w:hAnsi="Narkisim" w:cs="Narkisim"/>
        </w:rPr>
        <w:t>.</w:t>
      </w:r>
    </w:p>
    <w:p w14:paraId="6B47ACE0" w14:textId="77777777" w:rsidR="008D45EE" w:rsidRPr="004A44CF" w:rsidRDefault="00000000" w:rsidP="008F786F">
      <w:pPr>
        <w:pStyle w:val="aa"/>
        <w:bidi/>
        <w:rPr>
          <w:rFonts w:ascii="Narkisim" w:hAnsi="Narkisim"/>
        </w:rPr>
      </w:pPr>
      <w:r w:rsidRPr="004A44CF">
        <w:rPr>
          <w:rFonts w:ascii="Narkisim" w:hAnsi="Narkisim"/>
          <w:u w:val="single"/>
          <w:rtl/>
        </w:rPr>
        <w:t>ואיבע"א לעולם כהן מיצת ציית, וקסבר בעה"ב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דכהנים זריזים וכשרים הם, דאין נותנים תרומה אלא לכהן חבר (כדאי' חולין קל:). ועוד פי' ה</w:t>
      </w:r>
      <w:r w:rsidRPr="004A44CF">
        <w:rPr>
          <w:rFonts w:ascii="Narkisim" w:hAnsi="Narkisim"/>
          <w:b/>
          <w:bCs/>
          <w:rtl/>
        </w:rPr>
        <w:t>רמב"ן</w:t>
      </w:r>
      <w:r w:rsidRPr="004A44CF">
        <w:rPr>
          <w:rFonts w:ascii="Narkisim" w:hAnsi="Narkisim"/>
          <w:rtl/>
        </w:rPr>
        <w:t xml:space="preserve"> שהכהן אוכל חלה, ואינו מפסיד בהפרשתו כלום</w:t>
      </w:r>
      <w:r w:rsidRPr="004A44CF">
        <w:rPr>
          <w:rStyle w:val="ac"/>
          <w:rFonts w:ascii="Narkisim" w:hAnsi="Narkisim"/>
          <w:rtl/>
        </w:rPr>
        <w:footnoteReference w:id="436"/>
      </w:r>
      <w:r w:rsidRPr="004A44CF">
        <w:rPr>
          <w:rFonts w:ascii="Narkisim" w:hAnsi="Narkisim"/>
        </w:rPr>
        <w:t>.</w:t>
      </w:r>
    </w:p>
    <w:p w14:paraId="37C002F0" w14:textId="77777777" w:rsidR="008D45EE" w:rsidRPr="004A44CF" w:rsidRDefault="00000000" w:rsidP="008F786F">
      <w:pPr>
        <w:bidi/>
        <w:rPr>
          <w:rFonts w:ascii="Narkisim" w:hAnsi="Narkisim" w:cs="Narkisim"/>
        </w:rPr>
      </w:pPr>
      <w:r w:rsidRPr="004A44CF">
        <w:rPr>
          <w:rFonts w:ascii="Narkisim" w:hAnsi="Narkisim" w:cs="Narkisim"/>
          <w:u w:val="single"/>
          <w:rtl/>
        </w:rPr>
        <w:t>משאינו נקוב על הנקוב תרומה ויחזור ויתרום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(יבמות פט:) דהוה מהפטור על החיוב, ולא חל שם תרומה. אפי' הכי גזרו רבנן ליתנו לכהן הואיל וקרא עליו שם תרומה. ופ</w:t>
      </w:r>
      <w:r w:rsidRPr="004A44CF">
        <w:rPr>
          <w:rFonts w:ascii="Narkisim" w:hAnsi="Narkisim" w:cs="Narkisim"/>
          <w:b/>
          <w:bCs/>
          <w:rtl/>
        </w:rPr>
        <w:t>רש"י</w:t>
      </w:r>
      <w:r w:rsidRPr="004A44CF">
        <w:rPr>
          <w:rFonts w:ascii="Narkisim" w:hAnsi="Narkisim" w:cs="Narkisim"/>
          <w:rtl/>
        </w:rPr>
        <w:t xml:space="preserve"> אע"ג דהוה טבל [דהא לא חל שם חלה], לא חיישינן במה שהכהן אוכלו</w:t>
      </w:r>
      <w:r w:rsidRPr="004A44CF">
        <w:rPr>
          <w:rStyle w:val="ac"/>
          <w:rFonts w:ascii="Narkisim" w:hAnsi="Narkisim" w:cs="Narkisim"/>
          <w:rtl/>
        </w:rPr>
        <w:footnoteReference w:id="437"/>
      </w:r>
      <w:r w:rsidRPr="004A44CF">
        <w:rPr>
          <w:rFonts w:ascii="Narkisim" w:hAnsi="Narkisim" w:cs="Narkisim"/>
        </w:rPr>
        <w:t xml:space="preserve">, </w:t>
      </w:r>
      <w:r w:rsidRPr="004A44CF">
        <w:rPr>
          <w:rFonts w:ascii="Narkisim" w:hAnsi="Narkisim" w:cs="Narkisim"/>
          <w:rtl/>
        </w:rPr>
        <w:t>דהא אינו נקוב הוה חיוב דרבנן</w:t>
      </w:r>
      <w:r w:rsidRPr="004A44CF">
        <w:rPr>
          <w:rFonts w:ascii="Narkisim" w:hAnsi="Narkisim" w:cs="Narkisim"/>
        </w:rPr>
        <w:t>.</w:t>
      </w:r>
    </w:p>
    <w:p w14:paraId="5C3D8AE0"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שיטה לנ"ל</w:t>
      </w:r>
      <w:r w:rsidRPr="004A44CF">
        <w:rPr>
          <w:rFonts w:ascii="Narkisim" w:hAnsi="Narkisim"/>
          <w:rtl/>
        </w:rPr>
        <w:t xml:space="preserve"> (הו' לעיל) נקט דהכהן צריך להפריש עליו מיניה וביה. (וע' בסמוך)</w:t>
      </w:r>
      <w:r w:rsidRPr="004A44CF">
        <w:rPr>
          <w:rFonts w:ascii="Narkisim" w:hAnsi="Narkisim"/>
        </w:rPr>
        <w:t>.</w:t>
      </w:r>
    </w:p>
    <w:p w14:paraId="40059D79" w14:textId="77777777" w:rsidR="008D45EE" w:rsidRPr="004A44CF" w:rsidRDefault="00000000" w:rsidP="008F786F">
      <w:pPr>
        <w:pStyle w:val="aa"/>
        <w:bidi/>
        <w:rPr>
          <w:rFonts w:ascii="Narkisim" w:hAnsi="Narkisim"/>
        </w:rPr>
      </w:pPr>
      <w:r w:rsidRPr="004A44CF">
        <w:rPr>
          <w:rFonts w:ascii="Narkisim" w:hAnsi="Narkisim"/>
          <w:u w:val="single"/>
          <w:rtl/>
        </w:rPr>
        <w:t>תרי מני וכו'</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הק' דבגמ' (יבמות פט:) נח' בזה אי בחד מנא ציית, וקי"ל כר' נתן בר הושעיא דאף בחד מנא ציית. דהא קי"ל דאין כח ביד חכמים לעקור דבר מה"ת בקום ועשה. וכת' דסוגיין קאי אליבא דשמואל, וקי"ל כרב דהוה גזל ביד כהן משום דנתן לשם פקדון</w:t>
      </w:r>
      <w:r w:rsidRPr="004A44CF">
        <w:rPr>
          <w:rStyle w:val="ac"/>
          <w:rFonts w:ascii="Narkisim" w:hAnsi="Narkisim"/>
          <w:rtl/>
        </w:rPr>
        <w:footnoteReference w:id="438"/>
      </w:r>
      <w:r w:rsidRPr="004A44CF">
        <w:rPr>
          <w:rFonts w:ascii="Narkisim" w:hAnsi="Narkisim"/>
        </w:rPr>
        <w:t>.</w:t>
      </w:r>
    </w:p>
    <w:p w14:paraId="32770C97" w14:textId="77777777" w:rsidR="008D45EE" w:rsidRPr="004A44CF" w:rsidRDefault="00000000" w:rsidP="008F786F">
      <w:pPr>
        <w:pStyle w:val="aa"/>
        <w:bidi/>
        <w:rPr>
          <w:rFonts w:ascii="Narkisim" w:hAnsi="Narkisim"/>
        </w:rPr>
      </w:pPr>
      <w:r w:rsidRPr="004A44CF">
        <w:rPr>
          <w:rFonts w:ascii="Narkisim" w:hAnsi="Narkisim"/>
          <w:u w:val="single"/>
          <w:rtl/>
        </w:rPr>
        <w:t>אם אינו קדוש נשיאות חטא למה</w:t>
      </w:r>
      <w:r w:rsidRPr="004A44CF">
        <w:rPr>
          <w:rFonts w:ascii="Narkisim" w:hAnsi="Narkisim"/>
          <w:rtl/>
        </w:rPr>
        <w:t xml:space="preserve">. </w:t>
      </w:r>
      <w:r w:rsidRPr="004A44CF">
        <w:rPr>
          <w:rFonts w:ascii="Narkisim" w:hAnsi="Narkisim"/>
          <w:b/>
          <w:bCs/>
          <w:rtl/>
        </w:rPr>
        <w:t>תוס</w:t>
      </w:r>
      <w:r w:rsidRPr="004A44CF">
        <w:rPr>
          <w:rFonts w:ascii="Narkisim" w:hAnsi="Narkisim"/>
          <w:rtl/>
        </w:rPr>
        <w:t>' (ב"מ נו.) ביארו דמשמע בקרא דאהפרשה גרידא איכא נשיאות חטא, ולא משום שאוכל בלא הפרשה אחרת</w:t>
      </w:r>
      <w:r w:rsidRPr="004A44CF">
        <w:rPr>
          <w:rFonts w:ascii="Narkisim" w:hAnsi="Narkisim"/>
        </w:rPr>
        <w:t>.</w:t>
      </w:r>
    </w:p>
    <w:p w14:paraId="1C2ACA55" w14:textId="77777777" w:rsidR="008D45EE" w:rsidRPr="004A44CF" w:rsidRDefault="00000000" w:rsidP="008F786F">
      <w:pPr>
        <w:bidi/>
        <w:rPr>
          <w:rFonts w:ascii="Narkisim" w:hAnsi="Narkisim" w:cs="Narkisim"/>
        </w:rPr>
      </w:pPr>
      <w:r w:rsidRPr="004A44CF">
        <w:rPr>
          <w:rFonts w:ascii="Narkisim" w:hAnsi="Narkisim" w:cs="Narkisim"/>
          <w:u w:val="single"/>
          <w:rtl/>
        </w:rPr>
        <w:t>תוד"ה אם אינו קדוש</w:t>
      </w:r>
      <w:r w:rsidRPr="004A44CF">
        <w:rPr>
          <w:rFonts w:ascii="Narkisim" w:hAnsi="Narkisim" w:cs="Narkisim"/>
          <w:rtl/>
        </w:rPr>
        <w:t>. א"כ קשה וכו' דעבר אמילתא דאמר רחמנא. וה</w:t>
      </w:r>
      <w:r w:rsidRPr="004A44CF">
        <w:rPr>
          <w:rFonts w:ascii="Narkisim" w:hAnsi="Narkisim" w:cs="Narkisim"/>
          <w:b/>
          <w:bCs/>
          <w:rtl/>
        </w:rPr>
        <w:t>תו"י</w:t>
      </w:r>
      <w:r w:rsidRPr="004A44CF">
        <w:rPr>
          <w:rFonts w:ascii="Narkisim" w:hAnsi="Narkisim" w:cs="Narkisim"/>
          <w:rtl/>
        </w:rPr>
        <w:t xml:space="preserve"> (יבמות פט:) כת' דנשיאות חטא משמע דהאיסור לעולם עליו. ואם אינו קדוש כלל, צריך לחזור ולתרום</w:t>
      </w:r>
      <w:r w:rsidRPr="004A44CF">
        <w:rPr>
          <w:rStyle w:val="ac"/>
          <w:rFonts w:ascii="Narkisim" w:hAnsi="Narkisim" w:cs="Narkisim"/>
          <w:rtl/>
        </w:rPr>
        <w:footnoteReference w:id="439"/>
      </w:r>
      <w:r w:rsidRPr="004A44CF">
        <w:rPr>
          <w:rFonts w:ascii="Narkisim" w:hAnsi="Narkisim" w:cs="Narkisim"/>
        </w:rPr>
        <w:t>.</w:t>
      </w:r>
    </w:p>
    <w:p w14:paraId="30A0F1A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תי' דאם אינו קדוש, הוה כאדם המטלטל תבואתו ממקום למקום, ולא קרינן ביה 'בהרימכם', ולא שייך נשיאות חטא. </w:t>
      </w:r>
      <w:r w:rsidRPr="004A44CF">
        <w:rPr>
          <w:rFonts w:ascii="Narkisim" w:hAnsi="Narkisim"/>
          <w:szCs w:val="20"/>
          <w:rtl/>
        </w:rPr>
        <w:t>וה</w:t>
      </w:r>
      <w:r w:rsidRPr="004A44CF">
        <w:rPr>
          <w:rFonts w:ascii="Narkisim" w:hAnsi="Narkisim"/>
          <w:b/>
          <w:bCs/>
          <w:szCs w:val="20"/>
          <w:rtl/>
        </w:rPr>
        <w:t>תוס' הרא"ש</w:t>
      </w:r>
      <w:r w:rsidRPr="004A44CF">
        <w:rPr>
          <w:rFonts w:ascii="Narkisim" w:hAnsi="Narkisim"/>
          <w:szCs w:val="20"/>
          <w:rtl/>
        </w:rPr>
        <w:t xml:space="preserve"> (בשיטמ"ק ב"ב פד:) ביאר דלא דמי לכה"ג שמקדש אלמנה דלוקה משום דעבר אמימרא דרחמנא (לרבא תמורה ד:, לקו' הגמ' שם ה:), דבקידושין עובר בלא יקח [אף אילו לא אהני דבריו]. אבל הכא אם אינו קדוש א"כ לא עשה כלום, כי לא נתכוון שלא יהא תרומה</w:t>
      </w:r>
      <w:r w:rsidRPr="004A44CF">
        <w:rPr>
          <w:rFonts w:ascii="Narkisim" w:hAnsi="Narkisim"/>
          <w:szCs w:val="20"/>
        </w:rPr>
        <w:t>.</w:t>
      </w:r>
    </w:p>
    <w:p w14:paraId="296448AD"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הג' ראמ"ה</w:t>
      </w:r>
      <w:r w:rsidRPr="004A44CF">
        <w:rPr>
          <w:rFonts w:ascii="Narkisim" w:hAnsi="Narkisim"/>
          <w:rtl/>
        </w:rPr>
        <w:t xml:space="preserve"> תי' דליכא איסור במפריש מהרעה, אלא מצווה להפריש מחלבו. ולא גרע מלא </w:t>
      </w:r>
      <w:r w:rsidRPr="004A44CF">
        <w:rPr>
          <w:rFonts w:ascii="Narkisim" w:hAnsi="Narkisim"/>
          <w:rtl/>
        </w:rPr>
        <w:lastRenderedPageBreak/>
        <w:t>הפריש כלל</w:t>
      </w:r>
      <w:r w:rsidRPr="004A44CF">
        <w:rPr>
          <w:rFonts w:ascii="Narkisim" w:hAnsi="Narkisim"/>
        </w:rPr>
        <w:t>.</w:t>
      </w:r>
    </w:p>
    <w:p w14:paraId="0744CBA0" w14:textId="77777777" w:rsidR="008D45EE" w:rsidRPr="004A44CF" w:rsidRDefault="00000000" w:rsidP="008F786F">
      <w:pPr>
        <w:pStyle w:val="a8"/>
        <w:bidi/>
        <w:rPr>
          <w:rFonts w:ascii="Narkisim" w:hAnsi="Narkisim"/>
        </w:rPr>
      </w:pPr>
      <w:r w:rsidRPr="004A44CF">
        <w:rPr>
          <w:rFonts w:ascii="Narkisim" w:hAnsi="Narkisim"/>
          <w:rtl/>
        </w:rPr>
        <w:t>ועד"ז כת' ה</w:t>
      </w:r>
      <w:r w:rsidRPr="004A44CF">
        <w:rPr>
          <w:rFonts w:ascii="Narkisim" w:hAnsi="Narkisim"/>
          <w:b/>
          <w:bCs/>
          <w:rtl/>
        </w:rPr>
        <w:t>גר"ח</w:t>
      </w:r>
      <w:r w:rsidRPr="004A44CF">
        <w:rPr>
          <w:rFonts w:ascii="Narkisim" w:hAnsi="Narkisim"/>
          <w:rtl/>
        </w:rPr>
        <w:t xml:space="preserve"> (סטנסל, על הש"ס כאן) דמעשה ההפרשה מן הרע אינו גוף האיסור, אלא מה שאינו תורם מן היפה, ולו יצויר שאחר ההפרשה מן הרע יכול לתרום עוד הפעם מן היפה לא היה בזה איסור כלל. וכיון דל"מ ואינו קדוש, הרי תורם שוב מיפה ולא עבר כלל אמימרא דרחמנא. וה</w:t>
      </w:r>
      <w:r w:rsidRPr="004A44CF">
        <w:rPr>
          <w:rFonts w:ascii="Narkisim" w:hAnsi="Narkisim"/>
          <w:b/>
          <w:bCs/>
          <w:rtl/>
        </w:rPr>
        <w:t>גרי"ז</w:t>
      </w:r>
      <w:r w:rsidRPr="004A44CF">
        <w:rPr>
          <w:rFonts w:ascii="Narkisim" w:hAnsi="Narkisim"/>
          <w:rtl/>
        </w:rPr>
        <w:t xml:space="preserve"> (תמורה ה.) ציין דכ"מ בדברי </w:t>
      </w:r>
      <w:r w:rsidRPr="004A44CF">
        <w:rPr>
          <w:rFonts w:ascii="Narkisim" w:hAnsi="Narkisim"/>
          <w:b/>
          <w:bCs/>
          <w:rtl/>
        </w:rPr>
        <w:t>רשב"ם</w:t>
      </w:r>
      <w:r w:rsidRPr="004A44CF">
        <w:rPr>
          <w:rFonts w:ascii="Narkisim" w:hAnsi="Narkisim"/>
          <w:rtl/>
        </w:rPr>
        <w:t xml:space="preserve"> (ב"ב פד:) נשיאות חטא למה לי הא לא עבד ולא מידי, ויחזור ויתרום מן היפה. ולא תשאו חטא בהרימכם וכו' הא אם תרימו מן הרע תקדש ואין תקנה להחליפו ולא לחזור ולתרום</w:t>
      </w:r>
      <w:r w:rsidRPr="004A44CF">
        <w:rPr>
          <w:rFonts w:ascii="Narkisim" w:hAnsi="Narkisim"/>
        </w:rPr>
        <w:t>.</w:t>
      </w:r>
    </w:p>
    <w:p w14:paraId="7544642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מקור ברוך</w:t>
      </w:r>
      <w:r w:rsidRPr="004A44CF">
        <w:rPr>
          <w:rFonts w:ascii="Narkisim" w:hAnsi="Narkisim"/>
          <w:rtl/>
        </w:rPr>
        <w:t xml:space="preserve"> (לא) דן דהך דין מהיפה הוה דין בנתינה, ולא בהפרשה. ומש"ה בהפרשה לא עבר אמימרא דרחמנא. דהוה גרמא בעלמא</w:t>
      </w:r>
      <w:r w:rsidRPr="004A44CF">
        <w:rPr>
          <w:rFonts w:ascii="Narkisim" w:hAnsi="Narkisim"/>
        </w:rPr>
        <w:t>.</w:t>
      </w:r>
    </w:p>
    <w:p w14:paraId="5BC2503B" w14:textId="77777777" w:rsidR="008D45EE" w:rsidRPr="004A44CF" w:rsidRDefault="00000000" w:rsidP="008F786F">
      <w:pPr>
        <w:pStyle w:val="aa"/>
        <w:bidi/>
        <w:rPr>
          <w:rFonts w:ascii="Narkisim" w:hAnsi="Narkisim"/>
        </w:rPr>
      </w:pPr>
      <w:r w:rsidRPr="004A44CF">
        <w:rPr>
          <w:rFonts w:ascii="Narkisim" w:hAnsi="Narkisim"/>
          <w:u w:val="single"/>
          <w:rtl/>
        </w:rPr>
        <w:t>בא"ד וי"ל וכו' (המשך מז.) דאיכא ב' חטאים וכו' וחטא על תרומתו, דהויא תרומה מן הרעה</w:t>
      </w:r>
      <w:r w:rsidRPr="004A44CF">
        <w:rPr>
          <w:rStyle w:val="ac"/>
          <w:rFonts w:ascii="Narkisim" w:hAnsi="Narkisim"/>
          <w:rtl/>
        </w:rPr>
        <w:footnoteReference w:id="440"/>
      </w:r>
      <w:r w:rsidRPr="004A44CF">
        <w:rPr>
          <w:rFonts w:ascii="Narkisim" w:hAnsi="Narkisim"/>
        </w:rPr>
        <w:t xml:space="preserve">. </w:t>
      </w:r>
      <w:r w:rsidRPr="004A44CF">
        <w:rPr>
          <w:rFonts w:ascii="Narkisim" w:hAnsi="Narkisim"/>
          <w:rtl/>
        </w:rPr>
        <w:t>ו</w:t>
      </w:r>
      <w:r w:rsidRPr="004A44CF">
        <w:rPr>
          <w:rFonts w:ascii="Narkisim" w:hAnsi="Narkisim"/>
          <w:b/>
          <w:bCs/>
          <w:rtl/>
        </w:rPr>
        <w:t>ר' בונים איגר</w:t>
      </w:r>
      <w:r w:rsidRPr="004A44CF">
        <w:rPr>
          <w:rFonts w:ascii="Narkisim" w:hAnsi="Narkisim"/>
          <w:rtl/>
        </w:rPr>
        <w:t xml:space="preserve"> (בחי' רע"א) ביאר דאם עבר ותרם מהרעה, יכול לתקן ע"י שאלה ונעקר התרומה. וכוונת התוס' דאם מניח את התרומה, ואינו נשאל עליו ולתקן מה שעשה עובר עדיין בחטא. משא"כ מי שעבר אמימרא דרחמנא ולא חל המעשה, אין העבירה חמור כ"כ</w:t>
      </w:r>
      <w:r w:rsidRPr="004A44CF">
        <w:rPr>
          <w:rStyle w:val="ac"/>
          <w:rFonts w:ascii="Narkisim" w:hAnsi="Narkisim"/>
          <w:rtl/>
        </w:rPr>
        <w:footnoteReference w:id="441"/>
      </w:r>
      <w:r w:rsidRPr="004A44CF">
        <w:rPr>
          <w:rFonts w:ascii="Narkisim" w:hAnsi="Narkisim"/>
        </w:rPr>
        <w:t>.</w:t>
      </w:r>
    </w:p>
    <w:p w14:paraId="488CC638" w14:textId="77777777" w:rsidR="008D45EE" w:rsidRPr="004A44CF" w:rsidRDefault="00000000" w:rsidP="008F786F">
      <w:pPr>
        <w:pStyle w:val="3"/>
        <w:bidi/>
        <w:rPr>
          <w:rFonts w:ascii="Narkisim" w:hAnsi="Narkisim"/>
        </w:rPr>
      </w:pPr>
      <w:r w:rsidRPr="004A44CF">
        <w:rPr>
          <w:rFonts w:ascii="Narkisim" w:hAnsi="Narkisim"/>
          <w:rtl/>
        </w:rPr>
        <w:t>דף מז</w:t>
      </w:r>
      <w:r w:rsidRPr="004A44CF">
        <w:rPr>
          <w:rFonts w:ascii="Narkisim" w:hAnsi="Narkisim"/>
        </w:rPr>
        <w:t>.</w:t>
      </w:r>
    </w:p>
    <w:p w14:paraId="5B9D2391" w14:textId="77777777" w:rsidR="008D45EE" w:rsidRPr="004A44CF" w:rsidRDefault="00000000" w:rsidP="008F786F">
      <w:pPr>
        <w:bidi/>
        <w:rPr>
          <w:rFonts w:ascii="Narkisim" w:hAnsi="Narkisim" w:cs="Narkisim"/>
        </w:rPr>
      </w:pPr>
      <w:r w:rsidRPr="004A44CF">
        <w:rPr>
          <w:rFonts w:ascii="Narkisim" w:hAnsi="Narkisim" w:cs="Narkisim"/>
          <w:u w:val="single"/>
          <w:rtl/>
        </w:rPr>
        <w:t>אבל א"ל באלו אפי' אוכלת נמי</w:t>
      </w:r>
      <w:r w:rsidRPr="004A44CF">
        <w:rPr>
          <w:rFonts w:ascii="Narkisim" w:hAnsi="Narkisim" w:cs="Narkisim"/>
          <w:rtl/>
        </w:rPr>
        <w:t>. וע' מש"כ בזה (לעיל מו.). ה</w:t>
      </w:r>
      <w:r w:rsidRPr="004A44CF">
        <w:rPr>
          <w:rFonts w:ascii="Narkisim" w:hAnsi="Narkisim" w:cs="Narkisim"/>
          <w:b/>
          <w:bCs/>
          <w:rtl/>
        </w:rPr>
        <w:t>תוס' רי"ד</w:t>
      </w:r>
      <w:r w:rsidRPr="004A44CF">
        <w:rPr>
          <w:rFonts w:ascii="Narkisim" w:hAnsi="Narkisim" w:cs="Narkisim"/>
          <w:rtl/>
        </w:rPr>
        <w:t xml:space="preserve"> כת' דאע"פ שנתנו לה א' א', והיא נוטלת ואוכלת קודם שגמר נתינתו מהני. וכת' דאם יש בראשון שווה פרוטה, מיד חלו הקידושין. [</w:t>
      </w:r>
      <w:r w:rsidRPr="004A44CF">
        <w:rPr>
          <w:rFonts w:ascii="Narkisim" w:hAnsi="Narkisim" w:cs="Narkisim"/>
          <w:szCs w:val="20"/>
          <w:rtl/>
        </w:rPr>
        <w:t>ולא אמרי' דדעתה על כולם</w:t>
      </w:r>
      <w:r w:rsidRPr="004A44CF">
        <w:rPr>
          <w:rFonts w:ascii="Narkisim" w:hAnsi="Narkisim" w:cs="Narkisim"/>
          <w:rtl/>
        </w:rPr>
        <w:t>]</w:t>
      </w:r>
      <w:r w:rsidRPr="004A44CF">
        <w:rPr>
          <w:rFonts w:ascii="Narkisim" w:hAnsi="Narkisim" w:cs="Narkisim"/>
        </w:rPr>
        <w:t>.</w:t>
      </w:r>
    </w:p>
    <w:p w14:paraId="366A479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שלט"ג</w:t>
      </w:r>
      <w:r w:rsidRPr="004A44CF">
        <w:rPr>
          <w:rFonts w:ascii="Narkisim" w:hAnsi="Narkisim"/>
          <w:rtl/>
        </w:rPr>
        <w:t xml:space="preserve"> (יט: בדה"ר) הביא בשם ה</w:t>
      </w:r>
      <w:r w:rsidRPr="004A44CF">
        <w:rPr>
          <w:rFonts w:ascii="Narkisim" w:hAnsi="Narkisim"/>
          <w:b/>
          <w:bCs/>
          <w:rtl/>
        </w:rPr>
        <w:t>ריא"ז</w:t>
      </w:r>
      <w:r w:rsidRPr="004A44CF">
        <w:rPr>
          <w:rFonts w:ascii="Narkisim" w:hAnsi="Narkisim"/>
          <w:rtl/>
        </w:rPr>
        <w:t xml:space="preserve"> דכשמקדש 'בכל התמרות שאתן לך', אם היית אוכלת הרי האכילה מפרדת ביניהם. ובעת גמר קידושין הוה מלוה. וה</w:t>
      </w:r>
      <w:r w:rsidRPr="004A44CF">
        <w:rPr>
          <w:rFonts w:ascii="Narkisim" w:hAnsi="Narkisim"/>
          <w:b/>
          <w:bCs/>
          <w:rtl/>
        </w:rPr>
        <w:t>פוסקים</w:t>
      </w:r>
      <w:r w:rsidRPr="004A44CF">
        <w:rPr>
          <w:rFonts w:ascii="Narkisim" w:hAnsi="Narkisim"/>
          <w:rtl/>
        </w:rPr>
        <w:t xml:space="preserve"> (בי"ש לא יד) הביא בשמו דאף באלו ל"מ אוכלת. אבל ב</w:t>
      </w:r>
      <w:r w:rsidRPr="004A44CF">
        <w:rPr>
          <w:rFonts w:ascii="Narkisim" w:hAnsi="Narkisim"/>
          <w:b/>
          <w:bCs/>
          <w:rtl/>
        </w:rPr>
        <w:t>ריא"ז</w:t>
      </w:r>
      <w:r w:rsidRPr="004A44CF">
        <w:rPr>
          <w:rFonts w:ascii="Narkisim" w:hAnsi="Narkisim"/>
          <w:rtl/>
        </w:rPr>
        <w:t xml:space="preserve"> (לפנינו) איתא דאם ייחד לפניה ואמר לה התקדשי לי באלו, אף אם היתה אוכלת מקודשת. [וכוונתו דלשון 'בכל התמרות' לא הוה כלל]</w:t>
      </w:r>
      <w:r w:rsidRPr="004A44CF">
        <w:rPr>
          <w:rFonts w:ascii="Narkisim" w:hAnsi="Narkisim"/>
        </w:rPr>
        <w:t>.</w:t>
      </w:r>
    </w:p>
    <w:p w14:paraId="264A5F5A"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גר"א</w:t>
      </w:r>
      <w:r w:rsidRPr="004A44CF">
        <w:rPr>
          <w:rFonts w:ascii="Narkisim" w:hAnsi="Narkisim"/>
          <w:rtl/>
        </w:rPr>
        <w:t xml:space="preserve"> (לא יד) כת' דלכאורה משמע מדברי רבא דדוקא 'באלו', אבל אמר בזו ובזו וגמר כל דבריו ואח"כ אוכלת ל"מ. [וכדעת הר"י (בטור שם, ע' תוס' לעיל מו.)]. אבל הביא דבברייתא (בסמוך) אי' בזו נוטלת ואכלתו וכו', אבל אם אכלה אחר גמר כל הדיבור מהני. (וכרמ"ה, הו' לעיל)</w:t>
      </w:r>
      <w:r w:rsidRPr="004A44CF">
        <w:rPr>
          <w:rFonts w:ascii="Narkisim" w:hAnsi="Narkisim"/>
        </w:rPr>
        <w:t>.</w:t>
      </w:r>
    </w:p>
    <w:p w14:paraId="0E38C934" w14:textId="77777777" w:rsidR="008D45EE" w:rsidRPr="004A44CF" w:rsidRDefault="00000000" w:rsidP="008F786F">
      <w:pPr>
        <w:pStyle w:val="aa"/>
        <w:bidi/>
        <w:rPr>
          <w:rFonts w:ascii="Narkisim" w:hAnsi="Narkisim"/>
        </w:rPr>
      </w:pPr>
      <w:r w:rsidRPr="004A44CF">
        <w:rPr>
          <w:rFonts w:ascii="Narkisim" w:hAnsi="Narkisim"/>
          <w:u w:val="single"/>
          <w:rtl/>
        </w:rPr>
        <w:t>האי באלון ברמון באגוז היכי דמי וכו' היינו בזו ובזו ובזו וכו'</w:t>
      </w:r>
      <w:r w:rsidRPr="004A44CF">
        <w:rPr>
          <w:rFonts w:ascii="Narkisim" w:hAnsi="Narkisim"/>
          <w:rtl/>
        </w:rPr>
        <w:t>. [וממ"נ, אי קאי כמ"ד דהוה פרטא, האיך מצטרף. ואי קאי כמ"ד כללא, האיך מהני אוכלת, וכדבסמוך]</w:t>
      </w:r>
      <w:r w:rsidRPr="004A44CF">
        <w:rPr>
          <w:rFonts w:ascii="Narkisim" w:hAnsi="Narkisim"/>
        </w:rPr>
        <w:t>.</w:t>
      </w:r>
    </w:p>
    <w:p w14:paraId="338B8AA3" w14:textId="77777777" w:rsidR="008D45EE" w:rsidRPr="004A44CF" w:rsidRDefault="00000000" w:rsidP="008F786F">
      <w:pPr>
        <w:bidi/>
        <w:rPr>
          <w:rFonts w:ascii="Narkisim" w:hAnsi="Narkisim" w:cs="Narkisim"/>
        </w:rPr>
      </w:pPr>
      <w:r w:rsidRPr="004A44CF">
        <w:rPr>
          <w:rFonts w:ascii="Narkisim" w:hAnsi="Narkisim" w:cs="Narkisim"/>
          <w:u w:val="single"/>
          <w:rtl/>
        </w:rPr>
        <w:t>בזו נוטלתו ואכלתו בזו נטלתו ואכלתו, ועוד בזו וכו'</w:t>
      </w:r>
      <w:r w:rsidRPr="004A44CF">
        <w:rPr>
          <w:rFonts w:ascii="Narkisim" w:hAnsi="Narkisim" w:cs="Narkisim"/>
          <w:rtl/>
        </w:rPr>
        <w:t>. [כ"ה לפנינו]. ה</w:t>
      </w:r>
      <w:r w:rsidRPr="004A44CF">
        <w:rPr>
          <w:rFonts w:ascii="Narkisim" w:hAnsi="Narkisim" w:cs="Narkisim"/>
          <w:b/>
          <w:bCs/>
          <w:rtl/>
        </w:rPr>
        <w:t>רמב"ן</w:t>
      </w:r>
      <w:r w:rsidRPr="004A44CF">
        <w:rPr>
          <w:rFonts w:ascii="Narkisim" w:hAnsi="Narkisim" w:cs="Narkisim"/>
          <w:rtl/>
        </w:rPr>
        <w:t xml:space="preserve"> וה</w:t>
      </w:r>
      <w:r w:rsidRPr="004A44CF">
        <w:rPr>
          <w:rFonts w:ascii="Narkisim" w:hAnsi="Narkisim" w:cs="Narkisim"/>
          <w:b/>
          <w:bCs/>
          <w:rtl/>
        </w:rPr>
        <w:t>ריטב"א</w:t>
      </w:r>
      <w:r w:rsidRPr="004A44CF">
        <w:rPr>
          <w:rFonts w:ascii="Narkisim" w:hAnsi="Narkisim" w:cs="Narkisim"/>
          <w:rtl/>
        </w:rPr>
        <w:t xml:space="preserve"> הביאו דכ"ה גירסת ה</w:t>
      </w:r>
      <w:r w:rsidRPr="004A44CF">
        <w:rPr>
          <w:rFonts w:ascii="Narkisim" w:hAnsi="Narkisim" w:cs="Narkisim"/>
          <w:b/>
          <w:bCs/>
          <w:rtl/>
        </w:rPr>
        <w:t>גאונים</w:t>
      </w:r>
      <w:r w:rsidRPr="004A44CF">
        <w:rPr>
          <w:rFonts w:ascii="Narkisim" w:hAnsi="Narkisim" w:cs="Narkisim"/>
          <w:rtl/>
        </w:rPr>
        <w:t>, וב' ראשונים בלא ו', ואחרונים ו'. ומש"ה מוקמינן כרבי דל"ש כזית כזית ול"ש כזית וכזית. וה</w:t>
      </w:r>
      <w:r w:rsidRPr="004A44CF">
        <w:rPr>
          <w:rFonts w:ascii="Narkisim" w:hAnsi="Narkisim" w:cs="Narkisim"/>
          <w:b/>
          <w:bCs/>
          <w:rtl/>
        </w:rPr>
        <w:t>ריטב"א</w:t>
      </w:r>
      <w:r w:rsidRPr="004A44CF">
        <w:rPr>
          <w:rFonts w:ascii="Narkisim" w:hAnsi="Narkisim" w:cs="Narkisim"/>
          <w:rtl/>
        </w:rPr>
        <w:t xml:space="preserve"> הק' א"כ איך ר' אמי יפרש את המשנה. אבל ה</w:t>
      </w:r>
      <w:r w:rsidRPr="004A44CF">
        <w:rPr>
          <w:rFonts w:ascii="Narkisim" w:hAnsi="Narkisim" w:cs="Narkisim"/>
          <w:b/>
          <w:bCs/>
          <w:rtl/>
        </w:rPr>
        <w:t>אחרונים</w:t>
      </w:r>
      <w:r w:rsidRPr="004A44CF">
        <w:rPr>
          <w:rFonts w:ascii="Narkisim" w:hAnsi="Narkisim" w:cs="Narkisim"/>
          <w:rtl/>
        </w:rPr>
        <w:t xml:space="preserve"> פי' דלר' אמי קאי כר' שמעון, דבין בו' ובין בלא ו' הוה כלל</w:t>
      </w:r>
      <w:r w:rsidRPr="004A44CF">
        <w:rPr>
          <w:rFonts w:ascii="Narkisim" w:hAnsi="Narkisim" w:cs="Narkisim"/>
        </w:rPr>
        <w:t>.</w:t>
      </w:r>
    </w:p>
    <w:p w14:paraId="0B52524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גרס בכולם ו</w:t>
      </w:r>
      <w:r w:rsidRPr="004A44CF">
        <w:rPr>
          <w:rFonts w:ascii="Narkisim" w:hAnsi="Narkisim"/>
        </w:rPr>
        <w:t>'.</w:t>
      </w:r>
    </w:p>
    <w:p w14:paraId="702B3712" w14:textId="77777777" w:rsidR="008D45EE" w:rsidRPr="004A44CF" w:rsidRDefault="00000000" w:rsidP="008F786F">
      <w:pPr>
        <w:pStyle w:val="aa"/>
        <w:bidi/>
        <w:rPr>
          <w:rFonts w:ascii="Narkisim" w:hAnsi="Narkisim"/>
        </w:rPr>
      </w:pPr>
      <w:r w:rsidRPr="004A44CF">
        <w:rPr>
          <w:rFonts w:ascii="Narkisim" w:hAnsi="Narkisim"/>
          <w:u w:val="single"/>
          <w:rtl/>
        </w:rPr>
        <w:t>הניחא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דקאי אברייתא. וה</w:t>
      </w:r>
      <w:r w:rsidRPr="004A44CF">
        <w:rPr>
          <w:rFonts w:ascii="Narkisim" w:hAnsi="Narkisim"/>
          <w:b/>
          <w:bCs/>
          <w:rtl/>
        </w:rPr>
        <w:t>ריטב"א</w:t>
      </w:r>
      <w:r w:rsidRPr="004A44CF">
        <w:rPr>
          <w:rFonts w:ascii="Narkisim" w:hAnsi="Narkisim"/>
          <w:rtl/>
        </w:rPr>
        <w:t xml:space="preserve"> הביא </w:t>
      </w:r>
      <w:r w:rsidRPr="004A44CF">
        <w:rPr>
          <w:rFonts w:ascii="Narkisim" w:hAnsi="Narkisim"/>
          <w:b/>
          <w:bCs/>
          <w:rtl/>
        </w:rPr>
        <w:t>אחרים</w:t>
      </w:r>
      <w:r w:rsidRPr="004A44CF">
        <w:rPr>
          <w:rFonts w:ascii="Narkisim" w:hAnsi="Narkisim"/>
          <w:rtl/>
        </w:rPr>
        <w:t xml:space="preserve"> דכל הברייתא מדברי רבי, ומאי אם בכולם שווה פרוטה, בא' מהם. [דכיון דפרטי הוה אינו מצטרף]. וה</w:t>
      </w:r>
      <w:r w:rsidRPr="004A44CF">
        <w:rPr>
          <w:rFonts w:ascii="Narkisim" w:hAnsi="Narkisim"/>
          <w:b/>
          <w:bCs/>
          <w:rtl/>
        </w:rPr>
        <w:t>ריטב"א</w:t>
      </w:r>
      <w:r w:rsidRPr="004A44CF">
        <w:rPr>
          <w:rFonts w:ascii="Narkisim" w:hAnsi="Narkisim"/>
          <w:rtl/>
        </w:rPr>
        <w:t xml:space="preserve"> הביא בשם </w:t>
      </w:r>
      <w:r w:rsidRPr="004A44CF">
        <w:rPr>
          <w:rFonts w:ascii="Narkisim" w:hAnsi="Narkisim"/>
          <w:b/>
          <w:bCs/>
          <w:rtl/>
        </w:rPr>
        <w:t>רבו</w:t>
      </w:r>
      <w:r w:rsidRPr="004A44CF">
        <w:rPr>
          <w:rFonts w:ascii="Narkisim" w:hAnsi="Narkisim"/>
          <w:rtl/>
        </w:rPr>
        <w:t xml:space="preserve"> דרבי קאי לחומרא. ומ"מ מחמירים להחשיבו כלל, ומש"ה מקודשת לחומרא</w:t>
      </w:r>
      <w:r w:rsidRPr="004A44CF">
        <w:rPr>
          <w:rFonts w:ascii="Narkisim" w:hAnsi="Narkisim"/>
        </w:rPr>
        <w:t>.</w:t>
      </w:r>
    </w:p>
    <w:p w14:paraId="44ECA01B" w14:textId="77777777" w:rsidR="008D45EE" w:rsidRPr="004A44CF" w:rsidRDefault="00000000" w:rsidP="008F786F">
      <w:pPr>
        <w:bidi/>
        <w:rPr>
          <w:rFonts w:ascii="Narkisim" w:hAnsi="Narkisim" w:cs="Narkisim"/>
        </w:rPr>
      </w:pPr>
      <w:r w:rsidRPr="004A44CF">
        <w:rPr>
          <w:rFonts w:ascii="Narkisim" w:hAnsi="Narkisim" w:cs="Narkisim"/>
          <w:u w:val="single"/>
          <w:rtl/>
        </w:rPr>
        <w:t>הא מני רבי היא דאמר ל"ש וכו'.</w:t>
      </w:r>
      <w:r w:rsidRPr="004A44CF">
        <w:rPr>
          <w:rFonts w:ascii="Narkisim" w:hAnsi="Narkisim" w:cs="Narkisim"/>
          <w:rtl/>
        </w:rPr>
        <w:t xml:space="preserve"> פ</w:t>
      </w:r>
      <w:r w:rsidRPr="004A44CF">
        <w:rPr>
          <w:rFonts w:ascii="Narkisim" w:hAnsi="Narkisim" w:cs="Narkisim"/>
          <w:b/>
          <w:bCs/>
          <w:rtl/>
        </w:rPr>
        <w:t>רש"י</w:t>
      </w:r>
      <w:r w:rsidRPr="004A44CF">
        <w:rPr>
          <w:rFonts w:ascii="Narkisim" w:hAnsi="Narkisim" w:cs="Narkisim"/>
          <w:rtl/>
        </w:rPr>
        <w:t xml:space="preserve"> תנא בזו בזו תרי זימני, ועוד בזו ועוד בזו, דבין ע"י ו' ובין בלא ו' הוה פרט. אבל ה</w:t>
      </w:r>
      <w:r w:rsidRPr="004A44CF">
        <w:rPr>
          <w:rFonts w:ascii="Narkisim" w:hAnsi="Narkisim" w:cs="Narkisim"/>
          <w:b/>
          <w:bCs/>
          <w:rtl/>
        </w:rPr>
        <w:t>ריטב"א</w:t>
      </w:r>
      <w:r w:rsidRPr="004A44CF">
        <w:rPr>
          <w:rFonts w:ascii="Narkisim" w:hAnsi="Narkisim" w:cs="Narkisim"/>
          <w:rtl/>
        </w:rPr>
        <w:t xml:space="preserve"> גרס ו' בכל הבבות בברייתא </w:t>
      </w:r>
      <w:r w:rsidRPr="004A44CF">
        <w:rPr>
          <w:rFonts w:ascii="Narkisim" w:hAnsi="Narkisim" w:cs="Narkisim"/>
          <w:szCs w:val="20"/>
          <w:rtl/>
        </w:rPr>
        <w:t>(הו' לעיל)</w:t>
      </w:r>
      <w:r w:rsidRPr="004A44CF">
        <w:rPr>
          <w:rFonts w:ascii="Narkisim" w:hAnsi="Narkisim" w:cs="Narkisim"/>
          <w:rtl/>
        </w:rPr>
        <w:t>, ועפ"ז הק' אמאי העמידו כרבי, נוקמא כר' יהודה</w:t>
      </w:r>
      <w:r w:rsidRPr="004A44CF">
        <w:rPr>
          <w:rFonts w:ascii="Narkisim" w:hAnsi="Narkisim" w:cs="Narkisim"/>
          <w:szCs w:val="20"/>
          <w:rtl/>
        </w:rPr>
        <w:t xml:space="preserve"> (שבועות לח.)</w:t>
      </w:r>
      <w:r w:rsidRPr="004A44CF">
        <w:rPr>
          <w:rFonts w:ascii="Narkisim" w:hAnsi="Narkisim" w:cs="Narkisim"/>
          <w:rtl/>
        </w:rPr>
        <w:t xml:space="preserve"> דלא לך לא לך הוה פרט. ולא לך ולא לך הוה פרט </w:t>
      </w:r>
      <w:r w:rsidRPr="004A44CF">
        <w:rPr>
          <w:rFonts w:ascii="Narkisim" w:hAnsi="Narkisim" w:cs="Narkisim"/>
          <w:szCs w:val="20"/>
          <w:rtl/>
        </w:rPr>
        <w:t>[וכשמואל (שם), דכללו של ר' יהודה הוה פרטו של ר' מאיר ופרטו של ר' מאיר הוה כלל של ר' יהודה]</w:t>
      </w:r>
      <w:r w:rsidRPr="004A44CF">
        <w:rPr>
          <w:rFonts w:ascii="Narkisim" w:hAnsi="Narkisim" w:cs="Narkisim"/>
          <w:rtl/>
        </w:rPr>
        <w:t>. וכת' דסוגיין כר' יוחנן (שם) דס"ל דר' יהודה מודה דלא לך הוה פרט.</w:t>
      </w:r>
    </w:p>
    <w:p w14:paraId="44C6FB4F" w14:textId="77777777" w:rsidR="008D45EE" w:rsidRPr="004A44CF" w:rsidRDefault="00000000" w:rsidP="008F786F">
      <w:pPr>
        <w:pStyle w:val="2"/>
        <w:bidi/>
        <w:rPr>
          <w:rFonts w:ascii="Narkisim" w:hAnsi="Narkisim"/>
        </w:rPr>
      </w:pPr>
      <w:r w:rsidRPr="004A44CF">
        <w:rPr>
          <w:rFonts w:ascii="Narkisim" w:hAnsi="Narkisim"/>
          <w:rtl/>
        </w:rPr>
        <w:t>המקדש במלוה</w:t>
      </w:r>
    </w:p>
    <w:p w14:paraId="20A3D4D3" w14:textId="77777777" w:rsidR="008D45EE" w:rsidRPr="004A44CF" w:rsidRDefault="00000000" w:rsidP="008F786F">
      <w:pPr>
        <w:bidi/>
        <w:rPr>
          <w:rFonts w:ascii="Narkisim" w:hAnsi="Narkisim" w:cs="Narkisim"/>
        </w:rPr>
      </w:pPr>
      <w:r w:rsidRPr="004A44CF">
        <w:rPr>
          <w:rFonts w:ascii="Narkisim" w:hAnsi="Narkisim" w:cs="Narkisim"/>
          <w:u w:val="single"/>
          <w:rtl/>
        </w:rPr>
        <w:t>אמר רב המקדש במלוה אינה מקודשת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אפי' ישנה בעין. דמלוה להוצאה ניתנה, והו"ל כי דידה, ולא יהיב לה מידי</w:t>
      </w:r>
      <w:r w:rsidRPr="004A44CF">
        <w:rPr>
          <w:rFonts w:ascii="Narkisim" w:hAnsi="Narkisim" w:cs="Narkisim"/>
        </w:rPr>
        <w:t>.</w:t>
      </w:r>
    </w:p>
    <w:p w14:paraId="4828754C" w14:textId="77777777" w:rsidR="008D45EE" w:rsidRPr="004A44CF" w:rsidRDefault="00000000" w:rsidP="008F786F">
      <w:pPr>
        <w:pStyle w:val="a7"/>
        <w:bidi/>
        <w:rPr>
          <w:rFonts w:ascii="Narkisim" w:hAnsi="Narkisim"/>
        </w:rPr>
      </w:pPr>
      <w:r w:rsidRPr="004A44CF">
        <w:rPr>
          <w:rFonts w:ascii="Narkisim" w:hAnsi="Narkisim"/>
          <w:rtl/>
        </w:rPr>
        <w:t>ומבואר דהנידון האם הלווה קנה את המעות להוצאה</w:t>
      </w:r>
      <w:r w:rsidRPr="004A44CF">
        <w:rPr>
          <w:rStyle w:val="ac"/>
          <w:rFonts w:ascii="Narkisim" w:hAnsi="Narkisim"/>
          <w:rtl/>
        </w:rPr>
        <w:footnoteReference w:id="442"/>
      </w:r>
      <w:r w:rsidRPr="004A44CF">
        <w:rPr>
          <w:rFonts w:ascii="Narkisim" w:hAnsi="Narkisim"/>
        </w:rPr>
        <w:t xml:space="preserve">. </w:t>
      </w:r>
      <w:r w:rsidRPr="004A44CF">
        <w:rPr>
          <w:rFonts w:ascii="Narkisim" w:hAnsi="Narkisim"/>
          <w:rtl/>
        </w:rPr>
        <w:t>וה</w:t>
      </w:r>
      <w:r w:rsidRPr="004A44CF">
        <w:rPr>
          <w:rFonts w:ascii="Narkisim" w:hAnsi="Narkisim"/>
          <w:b/>
          <w:bCs/>
          <w:rtl/>
        </w:rPr>
        <w:t>פנ"י</w:t>
      </w:r>
      <w:r w:rsidRPr="004A44CF">
        <w:rPr>
          <w:rFonts w:ascii="Narkisim" w:hAnsi="Narkisim"/>
          <w:rtl/>
        </w:rPr>
        <w:t xml:space="preserve"> ו</w:t>
      </w:r>
      <w:r w:rsidRPr="004A44CF">
        <w:rPr>
          <w:rFonts w:ascii="Narkisim" w:hAnsi="Narkisim"/>
          <w:b/>
          <w:bCs/>
          <w:rtl/>
        </w:rPr>
        <w:t>שעה"מ</w:t>
      </w:r>
      <w:r w:rsidRPr="004A44CF">
        <w:rPr>
          <w:rFonts w:ascii="Narkisim" w:hAnsi="Narkisim"/>
          <w:rtl/>
        </w:rPr>
        <w:t xml:space="preserve"> (ה יג) ביארו דרש"י </w:t>
      </w:r>
      <w:r w:rsidRPr="004A44CF">
        <w:rPr>
          <w:rFonts w:ascii="Narkisim" w:hAnsi="Narkisim"/>
          <w:rtl/>
        </w:rPr>
        <w:lastRenderedPageBreak/>
        <w:t>נקט דרב איירי אפי' בעין, דקו' הגמ' (בסוף העמ') מהברייתא דר"ש בן אלעזר קאי אפי' כשהמעות בעין</w:t>
      </w:r>
      <w:r w:rsidRPr="004A44CF">
        <w:rPr>
          <w:rFonts w:ascii="Narkisim" w:hAnsi="Narkisim"/>
        </w:rPr>
        <w:t>.</w:t>
      </w:r>
    </w:p>
    <w:p w14:paraId="5328CBD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(ה יג) כת' דאינה מקודשת כיון דמלוה להוצאה ניתנה, ואין כאן דבר קיים ליהנות בו מעתה, שכבר הוציאה אותו דינר ועברה הנאתו. ובפשוטו משמע דאיירי שהוציאה הדינר, אבל בעודו בעין מהני </w:t>
      </w:r>
      <w:r w:rsidRPr="004A44CF">
        <w:rPr>
          <w:rFonts w:ascii="Narkisim" w:hAnsi="Narkisim"/>
          <w:szCs w:val="20"/>
          <w:rtl/>
        </w:rPr>
        <w:t>[וכן דן ה</w:t>
      </w:r>
      <w:r w:rsidRPr="004A44CF">
        <w:rPr>
          <w:rFonts w:ascii="Narkisim" w:hAnsi="Narkisim"/>
          <w:b/>
          <w:bCs/>
          <w:szCs w:val="20"/>
          <w:rtl/>
        </w:rPr>
        <w:t>מהרי"ט</w:t>
      </w:r>
      <w:r w:rsidRPr="004A44CF">
        <w:rPr>
          <w:rFonts w:ascii="Narkisim" w:hAnsi="Narkisim"/>
          <w:szCs w:val="20"/>
          <w:rtl/>
        </w:rPr>
        <w:t xml:space="preserve"> ו:, וה</w:t>
      </w:r>
      <w:r w:rsidRPr="004A44CF">
        <w:rPr>
          <w:rFonts w:ascii="Narkisim" w:hAnsi="Narkisim"/>
          <w:b/>
          <w:bCs/>
          <w:szCs w:val="20"/>
          <w:rtl/>
        </w:rPr>
        <w:t>בי"ש</w:t>
      </w:r>
      <w:r w:rsidRPr="004A44CF">
        <w:rPr>
          <w:rFonts w:ascii="Narkisim" w:hAnsi="Narkisim"/>
          <w:szCs w:val="20"/>
          <w:rtl/>
        </w:rPr>
        <w:t xml:space="preserve"> כח יט</w:t>
      </w:r>
      <w:r w:rsidRPr="004A44CF">
        <w:rPr>
          <w:rStyle w:val="ac"/>
          <w:rFonts w:ascii="Narkisim" w:hAnsi="Narkisim"/>
          <w:szCs w:val="20"/>
          <w:rtl/>
        </w:rPr>
        <w:footnoteReference w:id="443"/>
      </w:r>
      <w:r w:rsidRPr="004A44CF">
        <w:rPr>
          <w:rFonts w:ascii="Narkisim" w:hAnsi="Narkisim"/>
          <w:rtl/>
        </w:rPr>
        <w:t>]. אבל ה</w:t>
      </w:r>
      <w:r w:rsidRPr="004A44CF">
        <w:rPr>
          <w:rFonts w:ascii="Narkisim" w:hAnsi="Narkisim"/>
          <w:b/>
          <w:bCs/>
          <w:rtl/>
        </w:rPr>
        <w:t>ב"י</w:t>
      </w:r>
      <w:r w:rsidRPr="004A44CF">
        <w:rPr>
          <w:rFonts w:ascii="Narkisim" w:hAnsi="Narkisim"/>
          <w:rtl/>
        </w:rPr>
        <w:t xml:space="preserve"> (כח, ובאר היטב שם) כת' דהרמב"ם איירי אפי' המעות בעין, כיון דכבר זכתה במעות להוצאה, ומש"ה אינו של הבעל. וכ"כ ה</w:t>
      </w:r>
      <w:r w:rsidRPr="004A44CF">
        <w:rPr>
          <w:rFonts w:ascii="Narkisim" w:hAnsi="Narkisim"/>
          <w:b/>
          <w:bCs/>
          <w:rtl/>
        </w:rPr>
        <w:t>תוס' רי"ד</w:t>
      </w:r>
      <w:r w:rsidRPr="004A44CF">
        <w:rPr>
          <w:rFonts w:ascii="Narkisim" w:hAnsi="Narkisim"/>
          <w:rtl/>
        </w:rPr>
        <w:t xml:space="preserve"> </w:t>
      </w:r>
      <w:r w:rsidRPr="004A44CF">
        <w:rPr>
          <w:rFonts w:ascii="Narkisim" w:hAnsi="Narkisim"/>
          <w:szCs w:val="20"/>
          <w:rtl/>
        </w:rPr>
        <w:t>(ועוד ראשונים)</w:t>
      </w:r>
      <w:r w:rsidRPr="004A44CF">
        <w:rPr>
          <w:rFonts w:ascii="Narkisim" w:hAnsi="Narkisim"/>
          <w:rtl/>
        </w:rPr>
        <w:t xml:space="preserve"> דאפי' איתיה בעין שייך טעם זו דהוצאה ניתנה, ולא יהיב לה מידי</w:t>
      </w:r>
      <w:r w:rsidRPr="004A44CF">
        <w:rPr>
          <w:rFonts w:ascii="Narkisim" w:hAnsi="Narkisim"/>
        </w:rPr>
        <w:t>.</w:t>
      </w:r>
    </w:p>
    <w:p w14:paraId="5F219C4C" w14:textId="77777777" w:rsidR="008D45EE" w:rsidRPr="004A44CF" w:rsidRDefault="00000000" w:rsidP="008F786F">
      <w:pPr>
        <w:bidi/>
        <w:rPr>
          <w:rFonts w:ascii="Narkisim" w:hAnsi="Narkisim" w:cs="Narkisim"/>
        </w:rPr>
      </w:pPr>
      <w:r w:rsidRPr="004A44CF">
        <w:rPr>
          <w:rFonts w:ascii="Narkisim" w:hAnsi="Narkisim" w:cs="Narkisim"/>
          <w:rtl/>
        </w:rPr>
        <w:t>ואביי (לעיל ו:) אמר דהמקדש במלוה אינה מקודשת. וה</w:t>
      </w:r>
      <w:r w:rsidRPr="004A44CF">
        <w:rPr>
          <w:rFonts w:ascii="Narkisim" w:hAnsi="Narkisim" w:cs="Narkisim"/>
          <w:b/>
          <w:bCs/>
          <w:rtl/>
        </w:rPr>
        <w:t>תוס' רי"ד</w:t>
      </w:r>
      <w:r w:rsidRPr="004A44CF">
        <w:rPr>
          <w:rFonts w:ascii="Narkisim" w:hAnsi="Narkisim" w:cs="Narkisim"/>
          <w:rtl/>
        </w:rPr>
        <w:t xml:space="preserve"> כת' דהכא עיקר הסוגיא, ולעיל נקט אגב הנאת מלוה. </w:t>
      </w:r>
      <w:r w:rsidRPr="004A44CF">
        <w:rPr>
          <w:rFonts w:ascii="Narkisim" w:hAnsi="Narkisim" w:cs="Narkisim"/>
          <w:szCs w:val="20"/>
          <w:rtl/>
        </w:rPr>
        <w:t>ועוד דנו ה</w:t>
      </w:r>
      <w:r w:rsidRPr="004A44CF">
        <w:rPr>
          <w:rFonts w:ascii="Narkisim" w:hAnsi="Narkisim" w:cs="Narkisim"/>
          <w:b/>
          <w:bCs/>
          <w:szCs w:val="20"/>
          <w:rtl/>
        </w:rPr>
        <w:t>אחרונים</w:t>
      </w:r>
      <w:r w:rsidRPr="004A44CF">
        <w:rPr>
          <w:rFonts w:ascii="Narkisim" w:hAnsi="Narkisim" w:cs="Narkisim"/>
          <w:szCs w:val="20"/>
          <w:rtl/>
        </w:rPr>
        <w:t xml:space="preserve"> דהתם הנידון לקדש בגוף החוב, אבל הכא נתחדש דא"א לקדש במעות ההלואה אף בעודו בעין</w:t>
      </w:r>
      <w:r w:rsidRPr="004A44CF">
        <w:rPr>
          <w:rStyle w:val="ac"/>
          <w:rFonts w:ascii="Narkisim" w:hAnsi="Narkisim" w:cs="Narkisim"/>
          <w:szCs w:val="20"/>
          <w:rtl/>
        </w:rPr>
        <w:footnoteReference w:id="444"/>
      </w:r>
      <w:r w:rsidRPr="004A44CF">
        <w:rPr>
          <w:rFonts w:ascii="Narkisim" w:hAnsi="Narkisim" w:cs="Narkisim"/>
          <w:szCs w:val="20"/>
          <w:rtl/>
        </w:rPr>
        <w:t>.</w:t>
      </w:r>
    </w:p>
    <w:p w14:paraId="2776069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הק' דהו"ל להביא סייעתא לרב מהמשנה </w:t>
      </w:r>
      <w:r w:rsidRPr="004A44CF">
        <w:rPr>
          <w:rFonts w:ascii="Narkisim" w:hAnsi="Narkisim" w:cs="Narkisim"/>
          <w:szCs w:val="20"/>
          <w:rtl/>
        </w:rPr>
        <w:t>(לעיל מו.)</w:t>
      </w:r>
      <w:r w:rsidRPr="004A44CF">
        <w:rPr>
          <w:rFonts w:ascii="Narkisim" w:hAnsi="Narkisim" w:cs="Narkisim"/>
          <w:rtl/>
        </w:rPr>
        <w:t>, וכדברי הגמ' (שם) ש"מ המקדש במלוה אינה מקודשת.</w:t>
      </w:r>
      <w:r w:rsidRPr="004A44CF">
        <w:rPr>
          <w:rFonts w:ascii="Narkisim" w:hAnsi="Narkisim" w:cs="Narkisim"/>
          <w:szCs w:val="20"/>
          <w:rtl/>
        </w:rPr>
        <w:t xml:space="preserve"> [ומבואר בריטב"א דראיית הגמ' 'ש"מ' הוא מגוף המשנה</w:t>
      </w:r>
      <w:r w:rsidRPr="004A44CF">
        <w:rPr>
          <w:rStyle w:val="ac"/>
          <w:rFonts w:ascii="Narkisim" w:hAnsi="Narkisim" w:cs="Narkisim"/>
          <w:szCs w:val="20"/>
          <w:rtl/>
        </w:rPr>
        <w:footnoteReference w:id="445"/>
      </w:r>
      <w:r w:rsidRPr="004A44CF">
        <w:rPr>
          <w:rFonts w:ascii="Narkisim" w:hAnsi="Narkisim" w:cs="Narkisim"/>
          <w:szCs w:val="20"/>
        </w:rPr>
        <w:t xml:space="preserve">, </w:t>
      </w:r>
      <w:r w:rsidRPr="004A44CF">
        <w:rPr>
          <w:rFonts w:ascii="Narkisim" w:hAnsi="Narkisim" w:cs="Narkisim"/>
          <w:szCs w:val="20"/>
          <w:rtl/>
        </w:rPr>
        <w:t>ולא כמ"ש רש"י והריטב"א (שם) דהראיה מדברי ר' אמי</w:t>
      </w:r>
      <w:r w:rsidRPr="004A44CF">
        <w:rPr>
          <w:rFonts w:ascii="Narkisim" w:hAnsi="Narkisim" w:cs="Narkisim"/>
          <w:rtl/>
        </w:rPr>
        <w:t>]. ותי' דאיכא לאוקמי סיפא דאוכלת ארישא, וכדאוקי רב גופיה לעיל. [ואוכלת לרבותא]. ותו דהתם איירי דליתא בעולם שכבר אכלתו. והכא קמ"ל אפי' שעדיין לא אכלו</w:t>
      </w:r>
      <w:r w:rsidRPr="004A44CF">
        <w:rPr>
          <w:rFonts w:ascii="Narkisim" w:hAnsi="Narkisim" w:cs="Narkisim"/>
        </w:rPr>
        <w:t>.</w:t>
      </w:r>
    </w:p>
    <w:p w14:paraId="75E7E023"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לפרש"י סברת מלוה להוצאה ניתנה הוה טעם שאינו יכול לקדש בגוף המעות, שהרי כבר זכה בהם. וה</w:t>
      </w:r>
      <w:r w:rsidRPr="004A44CF">
        <w:rPr>
          <w:rFonts w:ascii="Narkisim" w:hAnsi="Narkisim" w:cs="Narkisim"/>
          <w:b/>
          <w:bCs/>
          <w:rtl/>
        </w:rPr>
        <w:t>אחרונים</w:t>
      </w:r>
      <w:r w:rsidRPr="004A44CF">
        <w:rPr>
          <w:rFonts w:ascii="Narkisim" w:hAnsi="Narkisim" w:cs="Narkisim"/>
          <w:rtl/>
        </w:rPr>
        <w:t xml:space="preserve"> כת' דמ"מ נכלל בחידוש של רב דא"א לקדש אף בגוף החוב. והק' דמ"מ יוכל לקדש ב'שעבוד', וכמו מלוה דאחרים. וכה"ק </w:t>
      </w:r>
      <w:r w:rsidRPr="004A44CF">
        <w:rPr>
          <w:rFonts w:ascii="Narkisim" w:hAnsi="Narkisim" w:cs="Narkisim"/>
          <w:b/>
          <w:bCs/>
          <w:rtl/>
        </w:rPr>
        <w:t>תוס</w:t>
      </w:r>
      <w:r w:rsidRPr="004A44CF">
        <w:rPr>
          <w:rFonts w:ascii="Narkisim" w:hAnsi="Narkisim" w:cs="Narkisim"/>
          <w:rtl/>
        </w:rPr>
        <w:t>' (בע"ב ד"ה לעולם) מ"ש ממלוה דאחרים. [ועי"ש]</w:t>
      </w:r>
      <w:r w:rsidRPr="004A44CF">
        <w:rPr>
          <w:rFonts w:ascii="Narkisim" w:hAnsi="Narkisim" w:cs="Narkisim"/>
        </w:rPr>
        <w:t>.</w:t>
      </w:r>
    </w:p>
    <w:p w14:paraId="5B8EA6A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האם החסרון דחוב לא נחשב 'ממון בעין'</w:t>
      </w:r>
      <w:r w:rsidRPr="004A44CF">
        <w:rPr>
          <w:rStyle w:val="ac"/>
          <w:rFonts w:ascii="Narkisim" w:hAnsi="Narkisim"/>
          <w:rtl/>
        </w:rPr>
        <w:footnoteReference w:id="446"/>
      </w:r>
      <w:r w:rsidRPr="004A44CF">
        <w:rPr>
          <w:rFonts w:ascii="Narkisim" w:hAnsi="Narkisim"/>
          <w:rtl/>
        </w:rPr>
        <w:t>. או דהוה חסרון ב'נתינה' [וע"ע תוס' בע"ב]</w:t>
      </w:r>
      <w:r w:rsidRPr="004A44CF">
        <w:rPr>
          <w:rFonts w:ascii="Narkisim" w:hAnsi="Narkisim"/>
        </w:rPr>
        <w:t>.</w:t>
      </w:r>
    </w:p>
    <w:p w14:paraId="0A9B81E0"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רש"י</w:t>
      </w:r>
      <w:r w:rsidRPr="004A44CF">
        <w:rPr>
          <w:rFonts w:ascii="Narkisim" w:hAnsi="Narkisim" w:cs="Narkisim"/>
          <w:rtl/>
        </w:rPr>
        <w:t xml:space="preserve"> (לעיל ו:) כת' דילפינן קיחה משדה עפרון, דיהיב לה מידי בשעת קידושין. משמע דהוה גזיה"כ דבעי מעות דוקא. אבל מסברא ראוי להתקדש בשעבוד המעות. וה</w:t>
      </w:r>
      <w:r w:rsidRPr="004A44CF">
        <w:rPr>
          <w:rFonts w:ascii="Narkisim" w:hAnsi="Narkisim" w:cs="Narkisim"/>
          <w:b/>
          <w:bCs/>
          <w:rtl/>
        </w:rPr>
        <w:t>אבנ"מ</w:t>
      </w:r>
      <w:r w:rsidRPr="004A44CF">
        <w:rPr>
          <w:rFonts w:ascii="Narkisim" w:hAnsi="Narkisim" w:cs="Narkisim"/>
          <w:rtl/>
        </w:rPr>
        <w:t xml:space="preserve"> (כח טז) הק' א"כ במכר יהני, דהתם ליכא גזיה"כ</w:t>
      </w:r>
      <w:r w:rsidRPr="004A44CF">
        <w:rPr>
          <w:rFonts w:ascii="Narkisim" w:hAnsi="Narkisim" w:cs="Narkisim"/>
        </w:rPr>
        <w:t>.</w:t>
      </w:r>
    </w:p>
    <w:p w14:paraId="0AD22CDE" w14:textId="77777777" w:rsidR="008D45EE" w:rsidRPr="004A44CF" w:rsidRDefault="00000000" w:rsidP="008F786F">
      <w:pPr>
        <w:bidi/>
        <w:rPr>
          <w:rFonts w:ascii="Narkisim" w:hAnsi="Narkisim" w:cs="Narkisim"/>
        </w:rPr>
      </w:pPr>
      <w:r w:rsidRPr="004A44CF">
        <w:rPr>
          <w:rFonts w:ascii="Narkisim" w:hAnsi="Narkisim" w:cs="Narkisim"/>
          <w:rtl/>
        </w:rPr>
        <w:t>ומבואר (לעיל ו:) דמהני קידושין בהנאת מחילת מלוה. וה</w:t>
      </w:r>
      <w:r w:rsidRPr="004A44CF">
        <w:rPr>
          <w:rFonts w:ascii="Narkisim" w:hAnsi="Narkisim" w:cs="Narkisim"/>
          <w:b/>
          <w:bCs/>
          <w:rtl/>
        </w:rPr>
        <w:t>ריטב"א</w:t>
      </w:r>
      <w:r w:rsidRPr="004A44CF">
        <w:rPr>
          <w:rFonts w:ascii="Narkisim" w:hAnsi="Narkisim" w:cs="Narkisim"/>
          <w:rtl/>
        </w:rPr>
        <w:t xml:space="preserve"> כת' דהמקדש במלוה דעתה אמלוה, ולא אהנאת מחילתו. עד שיאמר בפירוש בהנאת מחילתה. [וכעי"ז כת' ה</w:t>
      </w:r>
      <w:r w:rsidRPr="004A44CF">
        <w:rPr>
          <w:rFonts w:ascii="Narkisim" w:hAnsi="Narkisim" w:cs="Narkisim"/>
          <w:b/>
          <w:bCs/>
          <w:rtl/>
        </w:rPr>
        <w:t>ר"ן</w:t>
      </w:r>
      <w:r w:rsidRPr="004A44CF">
        <w:rPr>
          <w:rFonts w:ascii="Narkisim" w:hAnsi="Narkisim" w:cs="Narkisim"/>
          <w:rtl/>
        </w:rPr>
        <w:t>, וע"ע בע"ב]</w:t>
      </w:r>
      <w:r w:rsidRPr="004A44CF">
        <w:rPr>
          <w:rFonts w:ascii="Narkisim" w:hAnsi="Narkisim" w:cs="Narkisim"/>
        </w:rPr>
        <w:t>.</w:t>
      </w:r>
    </w:p>
    <w:p w14:paraId="3C1006DB" w14:textId="77777777" w:rsidR="008D45EE" w:rsidRPr="004A44CF" w:rsidRDefault="00000000" w:rsidP="008F786F">
      <w:pPr>
        <w:pStyle w:val="a7"/>
        <w:bidi/>
        <w:rPr>
          <w:rFonts w:ascii="Narkisim" w:hAnsi="Narkisim"/>
        </w:rPr>
      </w:pPr>
      <w:r w:rsidRPr="004A44CF">
        <w:rPr>
          <w:rFonts w:ascii="Narkisim" w:hAnsi="Narkisim"/>
          <w:rtl/>
        </w:rPr>
        <w:t>ופ</w:t>
      </w:r>
      <w:r w:rsidRPr="004A44CF">
        <w:rPr>
          <w:rFonts w:ascii="Narkisim" w:hAnsi="Narkisim"/>
          <w:b/>
          <w:bCs/>
          <w:rtl/>
        </w:rPr>
        <w:t>רש"י</w:t>
      </w:r>
      <w:r w:rsidRPr="004A44CF">
        <w:rPr>
          <w:rFonts w:ascii="Narkisim" w:hAnsi="Narkisim"/>
          <w:rtl/>
        </w:rPr>
        <w:t xml:space="preserve"> </w:t>
      </w:r>
      <w:r w:rsidRPr="004A44CF">
        <w:rPr>
          <w:rFonts w:ascii="Narkisim" w:hAnsi="Narkisim"/>
          <w:szCs w:val="20"/>
          <w:rtl/>
        </w:rPr>
        <w:t>(בסוה"ע ד"ה אפילו)</w:t>
      </w:r>
      <w:r w:rsidRPr="004A44CF">
        <w:rPr>
          <w:rFonts w:ascii="Narkisim" w:hAnsi="Narkisim"/>
          <w:rtl/>
        </w:rPr>
        <w:t xml:space="preserve"> דלמ"ד המקדש במלוה מקודשת, בההיא הנאה דמחיל לה גבה. וצ"ב אמאי נקט הנאה</w:t>
      </w:r>
      <w:r w:rsidRPr="004A44CF">
        <w:rPr>
          <w:rFonts w:ascii="Narkisim" w:hAnsi="Narkisim"/>
        </w:rPr>
        <w:t>.</w:t>
      </w:r>
    </w:p>
    <w:p w14:paraId="4DE3E0F7" w14:textId="77777777" w:rsidR="008D45EE" w:rsidRPr="004A44CF" w:rsidRDefault="00000000" w:rsidP="008F786F">
      <w:pPr>
        <w:bidi/>
        <w:rPr>
          <w:rFonts w:ascii="Narkisim" w:hAnsi="Narkisim" w:cs="Narkisim"/>
        </w:rPr>
      </w:pPr>
      <w:r w:rsidRPr="004A44CF">
        <w:rPr>
          <w:rFonts w:ascii="Narkisim" w:hAnsi="Narkisim" w:cs="Narkisim"/>
          <w:u w:val="single"/>
          <w:rtl/>
        </w:rPr>
        <w:t>מר סבר לאו להוצאה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אלא להעמידה בעיסקא שתהא מצויה בכל עת שתתבענו. וה</w:t>
      </w:r>
      <w:r w:rsidRPr="004A44CF">
        <w:rPr>
          <w:rFonts w:ascii="Narkisim" w:hAnsi="Narkisim" w:cs="Narkisim"/>
          <w:b/>
          <w:bCs/>
          <w:rtl/>
        </w:rPr>
        <w:t>תוס' רי"ד</w:t>
      </w:r>
      <w:r w:rsidRPr="004A44CF">
        <w:rPr>
          <w:rFonts w:ascii="Narkisim" w:hAnsi="Narkisim" w:cs="Narkisim"/>
          <w:rtl/>
        </w:rPr>
        <w:t xml:space="preserve"> חלק שדבר זה רחוק מן הדעת</w:t>
      </w:r>
      <w:r w:rsidRPr="004A44CF">
        <w:rPr>
          <w:rStyle w:val="ac"/>
          <w:rFonts w:ascii="Narkisim" w:hAnsi="Narkisim" w:cs="Narkisim"/>
          <w:rtl/>
        </w:rPr>
        <w:footnoteReference w:id="447"/>
      </w:r>
      <w:r w:rsidRPr="004A44CF">
        <w:rPr>
          <w:rFonts w:ascii="Narkisim" w:hAnsi="Narkisim" w:cs="Narkisim"/>
        </w:rPr>
        <w:t>.</w:t>
      </w:r>
    </w:p>
    <w:p w14:paraId="3A3A42A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פי' דמ"ד מלוה לאו להוצאה ניתנה היינו שכל זמן שעודה בעין לא זכה בה</w:t>
      </w:r>
      <w:r w:rsidRPr="004A44CF">
        <w:rPr>
          <w:rStyle w:val="ac"/>
          <w:rFonts w:ascii="Narkisim" w:hAnsi="Narkisim"/>
          <w:rtl/>
        </w:rPr>
        <w:footnoteReference w:id="448"/>
      </w:r>
      <w:r w:rsidRPr="004A44CF">
        <w:rPr>
          <w:rFonts w:ascii="Narkisim" w:hAnsi="Narkisim"/>
        </w:rPr>
        <w:t xml:space="preserve">. </w:t>
      </w:r>
      <w:r w:rsidRPr="004A44CF">
        <w:rPr>
          <w:rFonts w:ascii="Narkisim" w:hAnsi="Narkisim"/>
          <w:rtl/>
        </w:rPr>
        <w:lastRenderedPageBreak/>
        <w:t>וע"י מחילה הוה נתינת כסף</w:t>
      </w:r>
      <w:r w:rsidRPr="004A44CF">
        <w:rPr>
          <w:rStyle w:val="ac"/>
          <w:rFonts w:ascii="Narkisim" w:hAnsi="Narkisim"/>
          <w:rtl/>
        </w:rPr>
        <w:footnoteReference w:id="449"/>
      </w:r>
      <w:r w:rsidRPr="004A44CF">
        <w:rPr>
          <w:rFonts w:ascii="Narkisim" w:hAnsi="Narkisim"/>
        </w:rPr>
        <w:t xml:space="preserve">. </w:t>
      </w:r>
      <w:r w:rsidRPr="004A44CF">
        <w:rPr>
          <w:rFonts w:ascii="Narkisim" w:hAnsi="Narkisim"/>
          <w:rtl/>
        </w:rPr>
        <w:t xml:space="preserve">ומ"ד להוצאה ס"ל דאע"פ שהוא בעין אינה של מלוה. ונמצא שלא נתן לה כלום. </w:t>
      </w:r>
      <w:r w:rsidRPr="004A44CF">
        <w:rPr>
          <w:rFonts w:ascii="Narkisim" w:hAnsi="Narkisim"/>
          <w:szCs w:val="20"/>
          <w:rtl/>
        </w:rPr>
        <w:t>[ועד"ז נח' בגמ' (בע"ב) האם מלוה ברשות מלוה, ולפ"ז הכל מח' א'. ולרש"י הוה נידון בפנ"ע</w:t>
      </w:r>
      <w:r w:rsidRPr="004A44CF">
        <w:rPr>
          <w:rFonts w:ascii="Narkisim" w:hAnsi="Narkisim"/>
          <w:rtl/>
        </w:rPr>
        <w:t>]</w:t>
      </w:r>
      <w:r w:rsidRPr="004A44CF">
        <w:rPr>
          <w:rFonts w:ascii="Narkisim" w:hAnsi="Narkisim"/>
        </w:rPr>
        <w:t>.</w:t>
      </w:r>
    </w:p>
    <w:p w14:paraId="681C52EA" w14:textId="77777777" w:rsidR="008D45EE" w:rsidRPr="004A44CF" w:rsidRDefault="00000000" w:rsidP="008F786F">
      <w:pPr>
        <w:bidi/>
        <w:rPr>
          <w:rFonts w:ascii="Narkisim" w:hAnsi="Narkisim" w:cs="Narkisim"/>
        </w:rPr>
      </w:pPr>
      <w:r w:rsidRPr="004A44CF">
        <w:rPr>
          <w:rFonts w:ascii="Narkisim" w:hAnsi="Narkisim" w:cs="Narkisim"/>
          <w:rtl/>
        </w:rPr>
        <w:t>ורבא (ב"מ קד:) אמר שעיסקא הוא פלגא מלוה ופלגא פקדון, ומ"מ אף חצי המלוה משועבד לעסק הפקדון. ואינו רשאי להוציאו ולשתות בו שיכרא. ומש"ה גובין ממנו מיורשים [ולא נחשב מטלטלין דיתמי דלא משתעבד לבע"ח]. וב</w:t>
      </w:r>
      <w:r w:rsidRPr="004A44CF">
        <w:rPr>
          <w:rFonts w:ascii="Narkisim" w:hAnsi="Narkisim" w:cs="Narkisim"/>
          <w:b/>
          <w:bCs/>
          <w:rtl/>
        </w:rPr>
        <w:t>תשו' מיימוני</w:t>
      </w:r>
      <w:r w:rsidRPr="004A44CF">
        <w:rPr>
          <w:rFonts w:ascii="Narkisim" w:hAnsi="Narkisim" w:cs="Narkisim"/>
          <w:rtl/>
        </w:rPr>
        <w:t xml:space="preserve"> (משפטים יב) כת' דמ"מ הוה מלוה</w:t>
      </w:r>
      <w:r w:rsidRPr="004A44CF">
        <w:rPr>
          <w:rStyle w:val="ac"/>
          <w:rFonts w:ascii="Narkisim" w:hAnsi="Narkisim" w:cs="Narkisim"/>
          <w:rtl/>
        </w:rPr>
        <w:footnoteReference w:id="450"/>
      </w:r>
      <w:r w:rsidRPr="004A44CF">
        <w:rPr>
          <w:rFonts w:ascii="Narkisim" w:hAnsi="Narkisim" w:cs="Narkisim"/>
        </w:rPr>
        <w:t xml:space="preserve">, </w:t>
      </w:r>
      <w:r w:rsidRPr="004A44CF">
        <w:rPr>
          <w:rFonts w:ascii="Narkisim" w:hAnsi="Narkisim" w:cs="Narkisim"/>
          <w:rtl/>
        </w:rPr>
        <w:t>וא"א לקדש בו אשה</w:t>
      </w:r>
      <w:r w:rsidRPr="004A44CF">
        <w:rPr>
          <w:rStyle w:val="ac"/>
          <w:rFonts w:ascii="Narkisim" w:hAnsi="Narkisim" w:cs="Narkisim"/>
          <w:rtl/>
        </w:rPr>
        <w:footnoteReference w:id="451"/>
      </w:r>
      <w:r w:rsidRPr="004A44CF">
        <w:rPr>
          <w:rFonts w:ascii="Narkisim" w:hAnsi="Narkisim" w:cs="Narkisim"/>
        </w:rPr>
        <w:t xml:space="preserve">, </w:t>
      </w:r>
      <w:r w:rsidRPr="004A44CF">
        <w:rPr>
          <w:rFonts w:ascii="Narkisim" w:hAnsi="Narkisim" w:cs="Narkisim"/>
          <w:rtl/>
        </w:rPr>
        <w:t>ושביעית משמטתו. אבל ה</w:t>
      </w:r>
      <w:r w:rsidRPr="004A44CF">
        <w:rPr>
          <w:rFonts w:ascii="Narkisim" w:hAnsi="Narkisim" w:cs="Narkisim"/>
          <w:b/>
          <w:bCs/>
          <w:rtl/>
        </w:rPr>
        <w:t>קצות</w:t>
      </w:r>
      <w:r w:rsidRPr="004A44CF">
        <w:rPr>
          <w:rFonts w:ascii="Narkisim" w:hAnsi="Narkisim" w:cs="Narkisim"/>
          <w:rtl/>
        </w:rPr>
        <w:t xml:space="preserve"> </w:t>
      </w:r>
      <w:r w:rsidRPr="004A44CF">
        <w:rPr>
          <w:rFonts w:ascii="Narkisim" w:hAnsi="Narkisim" w:cs="Narkisim"/>
          <w:szCs w:val="20"/>
          <w:rtl/>
        </w:rPr>
        <w:t>(סז ב, ו</w:t>
      </w:r>
      <w:r w:rsidRPr="004A44CF">
        <w:rPr>
          <w:rFonts w:ascii="Narkisim" w:hAnsi="Narkisim" w:cs="Narkisim"/>
          <w:b/>
          <w:bCs/>
          <w:szCs w:val="20"/>
          <w:rtl/>
        </w:rPr>
        <w:t>אבנ"מ</w:t>
      </w:r>
      <w:r w:rsidRPr="004A44CF">
        <w:rPr>
          <w:rFonts w:ascii="Narkisim" w:hAnsi="Narkisim" w:cs="Narkisim"/>
          <w:szCs w:val="20"/>
          <w:rtl/>
        </w:rPr>
        <w:t xml:space="preserve"> כח יח)</w:t>
      </w:r>
      <w:r w:rsidRPr="004A44CF">
        <w:rPr>
          <w:rFonts w:ascii="Narkisim" w:hAnsi="Narkisim" w:cs="Narkisim"/>
          <w:rtl/>
        </w:rPr>
        <w:t xml:space="preserve"> כת' דמדברי רש"י נראה דהיכא דמחוייב להעמידו בעיסקא דינו כפקדון לענין קידושין</w:t>
      </w:r>
      <w:r w:rsidRPr="004A44CF">
        <w:rPr>
          <w:rStyle w:val="ac"/>
          <w:rFonts w:ascii="Narkisim" w:hAnsi="Narkisim" w:cs="Narkisim"/>
          <w:rtl/>
        </w:rPr>
        <w:footnoteReference w:id="452"/>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נקט דאפי' דגוף המעות אינם בעין, ומשועבד להעמידו בעיסקא ומקודשת. וה</w:t>
      </w:r>
      <w:r w:rsidRPr="004A44CF">
        <w:rPr>
          <w:rFonts w:ascii="Narkisim" w:hAnsi="Narkisim" w:cs="Narkisim"/>
          <w:b/>
          <w:bCs/>
          <w:rtl/>
        </w:rPr>
        <w:t>חזו"א</w:t>
      </w:r>
      <w:r w:rsidRPr="004A44CF">
        <w:rPr>
          <w:rFonts w:ascii="Narkisim" w:hAnsi="Narkisim" w:cs="Narkisim"/>
          <w:rtl/>
        </w:rPr>
        <w:t xml:space="preserve"> ביאר דהוה כמלוה שיש עליו משכון. וע"ע </w:t>
      </w:r>
      <w:r w:rsidRPr="004A44CF">
        <w:rPr>
          <w:rFonts w:ascii="Narkisim" w:hAnsi="Narkisim" w:cs="Narkisim"/>
          <w:b/>
          <w:bCs/>
          <w:rtl/>
        </w:rPr>
        <w:t>אמרי בינה</w:t>
      </w:r>
      <w:r w:rsidRPr="004A44CF">
        <w:rPr>
          <w:rFonts w:ascii="Narkisim" w:hAnsi="Narkisim" w:cs="Narkisim"/>
          <w:rtl/>
        </w:rPr>
        <w:t xml:space="preserve"> (הלואה סג יט)</w:t>
      </w:r>
      <w:r w:rsidRPr="004A44CF">
        <w:rPr>
          <w:rFonts w:ascii="Narkisim" w:hAnsi="Narkisim" w:cs="Narkisim"/>
        </w:rPr>
        <w:t>.</w:t>
      </w:r>
    </w:p>
    <w:p w14:paraId="21A5CF13" w14:textId="77777777" w:rsidR="008D45EE" w:rsidRPr="004A44CF" w:rsidRDefault="00000000" w:rsidP="008F786F">
      <w:pPr>
        <w:bidi/>
        <w:rPr>
          <w:rFonts w:ascii="Narkisim" w:hAnsi="Narkisim" w:cs="Narkisim"/>
        </w:rPr>
      </w:pPr>
      <w:r w:rsidRPr="004A44CF">
        <w:rPr>
          <w:rFonts w:ascii="Narkisim" w:hAnsi="Narkisim" w:cs="Narkisim"/>
          <w:u w:val="single"/>
          <w:rtl/>
        </w:rPr>
        <w:t>אימא סיפא ושוים במכר וכו' אי אמרת מלוה להוצאה ניתנה במאי קנה</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הביאו דמבואר בגמ' דאין חילוק בין כסף קידושין לכסף קנין בעלמא. ומלוה אינו קונה במכר. וכ"כ ה</w:t>
      </w:r>
      <w:r w:rsidRPr="004A44CF">
        <w:rPr>
          <w:rFonts w:ascii="Narkisim" w:hAnsi="Narkisim" w:cs="Narkisim"/>
          <w:b/>
          <w:bCs/>
          <w:rtl/>
        </w:rPr>
        <w:t>ראשונים</w:t>
      </w:r>
      <w:r w:rsidRPr="004A44CF">
        <w:rPr>
          <w:rFonts w:ascii="Narkisim" w:hAnsi="Narkisim" w:cs="Narkisim"/>
          <w:rtl/>
        </w:rPr>
        <w:t xml:space="preserve"> </w:t>
      </w:r>
      <w:r w:rsidRPr="004A44CF">
        <w:rPr>
          <w:rFonts w:ascii="Narkisim" w:hAnsi="Narkisim" w:cs="Narkisim"/>
          <w:szCs w:val="20"/>
          <w:rtl/>
        </w:rPr>
        <w:t>(רשב"א, ריטב"א)</w:t>
      </w:r>
      <w:r w:rsidRPr="004A44CF">
        <w:rPr>
          <w:rFonts w:ascii="Narkisim" w:hAnsi="Narkisim" w:cs="Narkisim"/>
          <w:rtl/>
        </w:rPr>
        <w:t xml:space="preserve"> מה</w:t>
      </w:r>
      <w:r w:rsidRPr="004A44CF">
        <w:rPr>
          <w:rFonts w:ascii="Narkisim" w:hAnsi="Narkisim" w:cs="Narkisim"/>
          <w:b/>
          <w:bCs/>
          <w:rtl/>
        </w:rPr>
        <w:t>ירושלמי</w:t>
      </w:r>
      <w:r w:rsidRPr="004A44CF">
        <w:rPr>
          <w:rFonts w:ascii="Narkisim" w:hAnsi="Narkisim" w:cs="Narkisim"/>
          <w:rtl/>
        </w:rPr>
        <w:t xml:space="preserve"> דלא קנה קרקע, ובמטלטלין אין מי שפרע. </w:t>
      </w:r>
      <w:r w:rsidRPr="004A44CF">
        <w:rPr>
          <w:rFonts w:ascii="Narkisim" w:hAnsi="Narkisim" w:cs="Narkisim"/>
          <w:szCs w:val="20"/>
          <w:rtl/>
        </w:rPr>
        <w:t>[והרשב"א הביא דבירושלמי מבואר דמ"מ מהני לענין דהמוכר אינו חוזר. והרשב"א תמה בזה</w:t>
      </w:r>
      <w:r w:rsidRPr="004A44CF">
        <w:rPr>
          <w:rFonts w:ascii="Narkisim" w:hAnsi="Narkisim" w:cs="Narkisim"/>
          <w:rtl/>
        </w:rPr>
        <w:t>]</w:t>
      </w:r>
      <w:r w:rsidRPr="004A44CF">
        <w:rPr>
          <w:rFonts w:ascii="Narkisim" w:hAnsi="Narkisim" w:cs="Narkisim"/>
        </w:rPr>
        <w:t>.</w:t>
      </w:r>
    </w:p>
    <w:p w14:paraId="7105CD3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הק' אמאי השמיטו הרי"ף, וכת' דסמך אמש"כ דל"מ לקידושין</w:t>
      </w:r>
      <w:r w:rsidRPr="004A44CF">
        <w:rPr>
          <w:rStyle w:val="ac"/>
          <w:rFonts w:ascii="Narkisim" w:hAnsi="Narkisim"/>
          <w:rtl/>
        </w:rPr>
        <w:footnoteReference w:id="453"/>
      </w:r>
      <w:r w:rsidRPr="004A44CF">
        <w:rPr>
          <w:rFonts w:ascii="Narkisim" w:hAnsi="Narkisim"/>
        </w:rPr>
        <w:t xml:space="preserve">. </w:t>
      </w:r>
      <w:r w:rsidRPr="004A44CF">
        <w:rPr>
          <w:rFonts w:ascii="Narkisim" w:hAnsi="Narkisim"/>
          <w:rtl/>
        </w:rPr>
        <w:t>[ופשיט"ל דאין לחלק בין מלוה למכר]</w:t>
      </w:r>
      <w:r w:rsidRPr="004A44CF">
        <w:rPr>
          <w:rFonts w:ascii="Narkisim" w:hAnsi="Narkisim"/>
        </w:rPr>
        <w:t>.</w:t>
      </w:r>
    </w:p>
    <w:p w14:paraId="069F85FD"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הק' דגבי יש דמים שהם כחליפין (לעיל כח: וב"מ מו:) מבואר דקונה ע"י דמי השור. [ועדיף מנתינת מעות, דהוה מילתא דלא שכיחא]. ו</w:t>
      </w:r>
      <w:r w:rsidRPr="004A44CF">
        <w:rPr>
          <w:rFonts w:ascii="Narkisim" w:hAnsi="Narkisim"/>
          <w:b/>
          <w:bCs/>
          <w:rtl/>
        </w:rPr>
        <w:t>תוס</w:t>
      </w:r>
      <w:r w:rsidRPr="004A44CF">
        <w:rPr>
          <w:rFonts w:ascii="Narkisim" w:hAnsi="Narkisim"/>
          <w:rtl/>
        </w:rPr>
        <w:t>' (ב"מ מו:) כת' דמהני ע"י מחילת מלוה. [פי' בהנאת מחילה, ע' מש"כ לעיל כח:]. וכ"כ ה</w:t>
      </w:r>
      <w:r w:rsidRPr="004A44CF">
        <w:rPr>
          <w:rFonts w:ascii="Narkisim" w:hAnsi="Narkisim"/>
          <w:b/>
          <w:bCs/>
          <w:rtl/>
        </w:rPr>
        <w:t>רשב"א</w:t>
      </w:r>
      <w:r w:rsidRPr="004A44CF">
        <w:rPr>
          <w:rFonts w:ascii="Narkisim" w:hAnsi="Narkisim"/>
          <w:rtl/>
        </w:rPr>
        <w:t xml:space="preserve"> (שם) דהוה בהנאת מחילה</w:t>
      </w:r>
      <w:r w:rsidRPr="004A44CF">
        <w:rPr>
          <w:rFonts w:ascii="Narkisim" w:hAnsi="Narkisim"/>
        </w:rPr>
        <w:t>.</w:t>
      </w:r>
    </w:p>
    <w:p w14:paraId="30E3F2E2"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שו"ת הר"י מגאש</w:t>
      </w:r>
      <w:r w:rsidRPr="004A44CF">
        <w:rPr>
          <w:rFonts w:ascii="Narkisim" w:hAnsi="Narkisim"/>
          <w:rtl/>
        </w:rPr>
        <w:t xml:space="preserve"> (קיג) תי' דמלוה להוצאה ניתנה, ומש"ה לא יהיב לה מעות. [ול"מ אף למכר]. אבל מי שהחליף 'דמי שור' [דהוה חיוב תשלום עבור המקח], לאו להוצאה ניתנה, והוה חיוב גמור</w:t>
      </w:r>
      <w:r w:rsidRPr="004A44CF">
        <w:rPr>
          <w:rStyle w:val="ac"/>
          <w:rFonts w:ascii="Narkisim" w:hAnsi="Narkisim"/>
          <w:rtl/>
        </w:rPr>
        <w:footnoteReference w:id="454"/>
      </w:r>
      <w:r w:rsidRPr="004A44CF">
        <w:rPr>
          <w:rFonts w:ascii="Narkisim" w:hAnsi="Narkisim"/>
        </w:rPr>
        <w:t xml:space="preserve">. </w:t>
      </w:r>
      <w:r w:rsidRPr="004A44CF">
        <w:rPr>
          <w:rFonts w:ascii="Narkisim" w:hAnsi="Narkisim"/>
          <w:rtl/>
        </w:rPr>
        <w:t>ומש"ה מהני לקנות במקח. [אמנם ה</w:t>
      </w:r>
      <w:r w:rsidRPr="004A44CF">
        <w:rPr>
          <w:rFonts w:ascii="Narkisim" w:hAnsi="Narkisim"/>
          <w:b/>
          <w:bCs/>
          <w:rtl/>
        </w:rPr>
        <w:t>אחרונים</w:t>
      </w:r>
      <w:r w:rsidRPr="004A44CF">
        <w:rPr>
          <w:rFonts w:ascii="Narkisim" w:hAnsi="Narkisim"/>
          <w:rtl/>
        </w:rPr>
        <w:t xml:space="preserve"> נתקשו במה נתייחדו מעות אלו עבור המקח הזה</w:t>
      </w:r>
      <w:r w:rsidRPr="004A44CF">
        <w:rPr>
          <w:rStyle w:val="ac"/>
          <w:rFonts w:ascii="Narkisim" w:hAnsi="Narkisim"/>
          <w:rtl/>
        </w:rPr>
        <w:footnoteReference w:id="455"/>
      </w:r>
      <w:r w:rsidRPr="004A44CF">
        <w:rPr>
          <w:rFonts w:ascii="Narkisim" w:hAnsi="Narkisim"/>
          <w:rtl/>
        </w:rPr>
        <w:t>]</w:t>
      </w:r>
      <w:r w:rsidRPr="004A44CF">
        <w:rPr>
          <w:rFonts w:ascii="Narkisim" w:hAnsi="Narkisim"/>
        </w:rPr>
        <w:t>.</w:t>
      </w:r>
    </w:p>
    <w:p w14:paraId="33E995E1" w14:textId="77777777" w:rsidR="008D45EE" w:rsidRPr="004A44CF" w:rsidRDefault="00000000" w:rsidP="008F786F">
      <w:pPr>
        <w:pStyle w:val="a8"/>
        <w:bidi/>
        <w:rPr>
          <w:rFonts w:ascii="Narkisim" w:hAnsi="Narkisim"/>
        </w:rPr>
      </w:pPr>
      <w:r w:rsidRPr="004A44CF">
        <w:rPr>
          <w:rFonts w:ascii="Narkisim" w:hAnsi="Narkisim"/>
          <w:rtl/>
        </w:rPr>
        <w:t>ועוד הביאו ה</w:t>
      </w:r>
      <w:r w:rsidRPr="004A44CF">
        <w:rPr>
          <w:rFonts w:ascii="Narkisim" w:hAnsi="Narkisim"/>
          <w:b/>
          <w:bCs/>
          <w:rtl/>
        </w:rPr>
        <w:t>ראשונים</w:t>
      </w:r>
      <w:r w:rsidRPr="004A44CF">
        <w:rPr>
          <w:rFonts w:ascii="Narkisim" w:hAnsi="Narkisim"/>
          <w:rtl/>
        </w:rPr>
        <w:t xml:space="preserve"> דבגמ' (ב"מ סב:) מבואר דמהני פסיקה [לחייב ליתן לו יין] בבא לחוב בדמיהם, וע"י חוב מתחייב להעמיד המקח. וה</w:t>
      </w:r>
      <w:r w:rsidRPr="004A44CF">
        <w:rPr>
          <w:rFonts w:ascii="Narkisim" w:hAnsi="Narkisim"/>
          <w:b/>
          <w:bCs/>
          <w:rtl/>
        </w:rPr>
        <w:t>רשב"א</w:t>
      </w:r>
      <w:r w:rsidRPr="004A44CF">
        <w:rPr>
          <w:rFonts w:ascii="Narkisim" w:hAnsi="Narkisim"/>
          <w:rtl/>
        </w:rPr>
        <w:t xml:space="preserve"> תי' דבאמת לא נתחייב, ואפ"ה מהני שלא יהא בזה משום רבית. [וכ"כ הראב"ד ז ד]. אבל יש </w:t>
      </w:r>
      <w:r w:rsidRPr="004A44CF">
        <w:rPr>
          <w:rFonts w:ascii="Narkisim" w:hAnsi="Narkisim"/>
          <w:b/>
          <w:bCs/>
          <w:rtl/>
        </w:rPr>
        <w:t>ראשונים</w:t>
      </w:r>
      <w:r w:rsidRPr="004A44CF">
        <w:rPr>
          <w:rFonts w:ascii="Narkisim" w:hAnsi="Narkisim"/>
          <w:rtl/>
        </w:rPr>
        <w:t xml:space="preserve"> (שם) דהוה בהנאת מחילת מלוה</w:t>
      </w:r>
      <w:r w:rsidRPr="004A44CF">
        <w:rPr>
          <w:rStyle w:val="ac"/>
          <w:rFonts w:ascii="Narkisim" w:hAnsi="Narkisim"/>
          <w:rtl/>
        </w:rPr>
        <w:footnoteReference w:id="456"/>
      </w:r>
      <w:r w:rsidRPr="004A44CF">
        <w:rPr>
          <w:rFonts w:ascii="Narkisim" w:hAnsi="Narkisim"/>
        </w:rPr>
        <w:t>.</w:t>
      </w:r>
    </w:p>
    <w:p w14:paraId="2327A10C" w14:textId="77777777" w:rsidR="008D45EE" w:rsidRPr="004A44CF" w:rsidRDefault="00000000" w:rsidP="008F786F">
      <w:pPr>
        <w:bidi/>
        <w:rPr>
          <w:rFonts w:ascii="Narkisim" w:hAnsi="Narkisim" w:cs="Narkisim"/>
        </w:rPr>
      </w:pPr>
      <w:r w:rsidRPr="004A44CF">
        <w:rPr>
          <w:rFonts w:ascii="Narkisim" w:hAnsi="Narkisim" w:cs="Narkisim"/>
          <w:i/>
          <w:iCs/>
          <w:szCs w:val="20"/>
          <w:rtl/>
        </w:rPr>
        <w:t>דעת הרמב"ם</w:t>
      </w:r>
      <w:r w:rsidRPr="004A44CF">
        <w:rPr>
          <w:rFonts w:ascii="Narkisim" w:hAnsi="Narkisim" w:cs="Narkisim"/>
          <w:rtl/>
        </w:rPr>
        <w:t xml:space="preserve"> - אבל ה</w:t>
      </w:r>
      <w:r w:rsidRPr="004A44CF">
        <w:rPr>
          <w:rFonts w:ascii="Narkisim" w:hAnsi="Narkisim" w:cs="Narkisim"/>
          <w:b/>
          <w:bCs/>
          <w:rtl/>
        </w:rPr>
        <w:t>רמב"ם</w:t>
      </w:r>
      <w:r w:rsidRPr="004A44CF">
        <w:rPr>
          <w:rFonts w:ascii="Narkisim" w:hAnsi="Narkisim" w:cs="Narkisim"/>
          <w:rtl/>
        </w:rPr>
        <w:t xml:space="preserve"> (מכירה ז ד) כת' דמהני מכירה בחוב</w:t>
      </w:r>
      <w:r w:rsidRPr="004A44CF">
        <w:rPr>
          <w:rStyle w:val="ac"/>
          <w:rFonts w:ascii="Narkisim" w:hAnsi="Narkisim" w:cs="Narkisim"/>
          <w:rtl/>
        </w:rPr>
        <w:footnoteReference w:id="457"/>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ראב"ד</w:t>
      </w:r>
      <w:r w:rsidRPr="004A44CF">
        <w:rPr>
          <w:rFonts w:ascii="Narkisim" w:hAnsi="Narkisim" w:cs="Narkisim"/>
          <w:rtl/>
        </w:rPr>
        <w:t xml:space="preserve"> השיג מסוגיין. ו</w:t>
      </w:r>
      <w:r w:rsidRPr="004A44CF">
        <w:rPr>
          <w:rFonts w:ascii="Narkisim" w:hAnsi="Narkisim" w:cs="Narkisim"/>
          <w:b/>
          <w:bCs/>
          <w:rtl/>
        </w:rPr>
        <w:t>ה"ה</w:t>
      </w:r>
      <w:r w:rsidRPr="004A44CF">
        <w:rPr>
          <w:rFonts w:ascii="Narkisim" w:hAnsi="Narkisim" w:cs="Narkisim"/>
          <w:rtl/>
        </w:rPr>
        <w:t xml:space="preserve"> כת' דהרמב"ם סמך על הסוגיא (לעיל כח:, ב"מ מו:) דדמי שור בפרה. ועכ"פ צ"ב מסברא מ"ש דמהני לקנין כסף, הא ליכא מעות בעין, ומ"ש מקידושין</w:t>
      </w:r>
      <w:r w:rsidRPr="004A44CF">
        <w:rPr>
          <w:rFonts w:ascii="Narkisim" w:hAnsi="Narkisim" w:cs="Narkisim"/>
        </w:rPr>
        <w:t>.</w:t>
      </w:r>
    </w:p>
    <w:p w14:paraId="425A07B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טז ועוד אחרונים) כת' דהרמב"ם ס"ל דילפי' בקידושין משדה עפרון. אבל לענין מכר שפיר נחשב </w:t>
      </w:r>
      <w:r w:rsidRPr="004A44CF">
        <w:rPr>
          <w:rFonts w:ascii="Narkisim" w:hAnsi="Narkisim"/>
          <w:rtl/>
        </w:rPr>
        <w:lastRenderedPageBreak/>
        <w:t>קבלת מעות</w:t>
      </w:r>
      <w:r w:rsidRPr="004A44CF">
        <w:rPr>
          <w:rStyle w:val="ac"/>
          <w:rFonts w:ascii="Narkisim" w:hAnsi="Narkisim"/>
          <w:rtl/>
        </w:rPr>
        <w:footnoteReference w:id="458"/>
      </w:r>
      <w:r w:rsidRPr="004A44CF">
        <w:rPr>
          <w:rFonts w:ascii="Narkisim" w:hAnsi="Narkisim"/>
        </w:rPr>
        <w:t>.</w:t>
      </w:r>
    </w:p>
    <w:p w14:paraId="12E63CA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(ברכ"ש ד, גרנ"ט צז) ביארו עוד דלענין קידושין בעי נתינת מעות למעשה קיחה [ע"פ יסוד הגר"ח], ואילו למכר סגי בעצם החוב. וה</w:t>
      </w:r>
      <w:r w:rsidRPr="004A44CF">
        <w:rPr>
          <w:rFonts w:ascii="Narkisim" w:hAnsi="Narkisim"/>
          <w:b/>
          <w:bCs/>
          <w:rtl/>
        </w:rPr>
        <w:t>שער"י</w:t>
      </w:r>
      <w:r w:rsidRPr="004A44CF">
        <w:rPr>
          <w:rFonts w:ascii="Narkisim" w:hAnsi="Narkisim"/>
          <w:rtl/>
        </w:rPr>
        <w:t xml:space="preserve"> (ז יב) תי' דבמקח מהני קנין מצד המקנה, אבל קידושין חסר בכי יקח. וה</w:t>
      </w:r>
      <w:r w:rsidRPr="004A44CF">
        <w:rPr>
          <w:rFonts w:ascii="Narkisim" w:hAnsi="Narkisim"/>
          <w:b/>
          <w:bCs/>
          <w:rtl/>
        </w:rPr>
        <w:t>אבה"א</w:t>
      </w:r>
      <w:r w:rsidRPr="004A44CF">
        <w:rPr>
          <w:rFonts w:ascii="Narkisim" w:hAnsi="Narkisim"/>
          <w:rtl/>
        </w:rPr>
        <w:t xml:space="preserve"> כתב דגדר כסף קידושין 'מעשה קנין', ואילו כסף מכירה מהני משום שווי המקח, ומש"ה אף חוב הוה שווי המקח</w:t>
      </w:r>
      <w:r w:rsidRPr="004A44CF">
        <w:rPr>
          <w:rFonts w:ascii="Narkisim" w:hAnsi="Narkisim"/>
        </w:rPr>
        <w:t xml:space="preserve">.  </w:t>
      </w:r>
    </w:p>
    <w:p w14:paraId="25B2090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ריה"ז</w:t>
      </w:r>
      <w:r w:rsidRPr="004A44CF">
        <w:rPr>
          <w:rFonts w:ascii="Narkisim" w:hAnsi="Narkisim"/>
          <w:rtl/>
        </w:rPr>
        <w:t xml:space="preserve"> כת' דסוגיין כר"ל דקנין מטלטלין במשיכה, וקרקע נלמד משדות בכסף יקנו. דבעינן דוקא כסף</w:t>
      </w:r>
      <w:r w:rsidRPr="004A44CF">
        <w:rPr>
          <w:rStyle w:val="ac"/>
          <w:rFonts w:ascii="Narkisim" w:hAnsi="Narkisim"/>
          <w:rtl/>
        </w:rPr>
        <w:footnoteReference w:id="459"/>
      </w:r>
      <w:r w:rsidRPr="004A44CF">
        <w:rPr>
          <w:rFonts w:ascii="Narkisim" w:hAnsi="Narkisim"/>
          <w:rtl/>
        </w:rPr>
        <w:t>. אבל לר' יוחנן דדבר תורה מעות קונות, ל"ש מלוה בעין ול"ש מעות הלואה</w:t>
      </w:r>
      <w:r w:rsidRPr="004A44CF">
        <w:rPr>
          <w:rStyle w:val="ac"/>
          <w:rFonts w:ascii="Narkisim" w:hAnsi="Narkisim"/>
          <w:rtl/>
        </w:rPr>
        <w:footnoteReference w:id="460"/>
      </w:r>
      <w:r w:rsidRPr="004A44CF">
        <w:rPr>
          <w:rFonts w:ascii="Narkisim" w:hAnsi="Narkisim"/>
          <w:rtl/>
        </w:rPr>
        <w:t xml:space="preserve">. </w:t>
      </w:r>
      <w:r w:rsidRPr="004A44CF">
        <w:rPr>
          <w:rFonts w:ascii="Narkisim" w:hAnsi="Narkisim"/>
          <w:szCs w:val="20"/>
          <w:rtl/>
        </w:rPr>
        <w:t>ומבואר מדבריו דר' יוחנן ס"ל דקנין כסף [אף בקרקע] לא ילפי' מקרא דכתיב 'כסף'. וה</w:t>
      </w:r>
      <w:r w:rsidRPr="004A44CF">
        <w:rPr>
          <w:rFonts w:ascii="Narkisim" w:hAnsi="Narkisim"/>
          <w:b/>
          <w:bCs/>
          <w:szCs w:val="20"/>
          <w:rtl/>
        </w:rPr>
        <w:t xml:space="preserve">אחרונים </w:t>
      </w:r>
      <w:r w:rsidRPr="004A44CF">
        <w:rPr>
          <w:rFonts w:ascii="Narkisim" w:hAnsi="Narkisim"/>
          <w:szCs w:val="20"/>
          <w:rtl/>
        </w:rPr>
        <w:t>ביארו דדעת ר' יוחנן דהמקור לקנין כסף, שכן רוב קנינים בכסף</w:t>
      </w:r>
      <w:r w:rsidRPr="004A44CF">
        <w:rPr>
          <w:rStyle w:val="ac"/>
          <w:rFonts w:ascii="Narkisim" w:hAnsi="Narkisim"/>
          <w:szCs w:val="20"/>
          <w:rtl/>
        </w:rPr>
        <w:footnoteReference w:id="461"/>
      </w:r>
      <w:r w:rsidRPr="004A44CF">
        <w:rPr>
          <w:rFonts w:ascii="Narkisim" w:hAnsi="Narkisim"/>
          <w:rtl/>
        </w:rPr>
        <w:t>.</w:t>
      </w:r>
    </w:p>
    <w:p w14:paraId="3A11C92F"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ומבואר מדברי התוס' ריה"ז דנתינת המלוה יכול להחשב קנין תשלום, אלא דאינו דומיא ד'כסף' דקרא</w:t>
      </w:r>
      <w:r w:rsidRPr="004A44CF">
        <w:rPr>
          <w:rFonts w:ascii="Narkisim" w:hAnsi="Narkisim"/>
        </w:rPr>
        <w:t>].</w:t>
      </w:r>
    </w:p>
    <w:p w14:paraId="575FCFE9" w14:textId="77777777" w:rsidR="008D45EE" w:rsidRPr="004A44CF" w:rsidRDefault="00000000" w:rsidP="008F786F">
      <w:pPr>
        <w:pStyle w:val="a8"/>
        <w:bidi/>
        <w:rPr>
          <w:rFonts w:ascii="Narkisim" w:hAnsi="Narkisim"/>
        </w:rPr>
      </w:pPr>
      <w:r w:rsidRPr="004A44CF">
        <w:rPr>
          <w:rFonts w:ascii="Narkisim" w:hAnsi="Narkisim"/>
          <w:rtl/>
        </w:rPr>
        <w:t>ועוד דנו ה</w:t>
      </w:r>
      <w:r w:rsidRPr="004A44CF">
        <w:rPr>
          <w:rFonts w:ascii="Narkisim" w:hAnsi="Narkisim"/>
          <w:b/>
          <w:bCs/>
          <w:rtl/>
        </w:rPr>
        <w:t>אחרונים</w:t>
      </w:r>
      <w:r w:rsidRPr="004A44CF">
        <w:rPr>
          <w:rFonts w:ascii="Narkisim" w:hAnsi="Narkisim"/>
          <w:rtl/>
        </w:rPr>
        <w:t xml:space="preserve"> (מקנה ו:, מרומי שדה מז., קה"י ח) דתלי במח' שעבודא דאורייתא, ומהני לקדש בגוף השעבוד. [ורב לשיטתו דס"ל (ב"ב קעה:) דשעבודא לאו דאורייתא]</w:t>
      </w:r>
      <w:r w:rsidRPr="004A44CF">
        <w:rPr>
          <w:rFonts w:ascii="Narkisim" w:hAnsi="Narkisim"/>
        </w:rPr>
        <w:t>.</w:t>
      </w:r>
    </w:p>
    <w:p w14:paraId="11B8148F" w14:textId="77777777" w:rsidR="008D45EE" w:rsidRPr="004A44CF" w:rsidRDefault="00000000" w:rsidP="008F786F">
      <w:pPr>
        <w:pStyle w:val="a7"/>
        <w:bidi/>
        <w:rPr>
          <w:rFonts w:ascii="Narkisim" w:hAnsi="Narkisim"/>
        </w:rPr>
      </w:pPr>
      <w:r w:rsidRPr="004A44CF">
        <w:rPr>
          <w:rFonts w:ascii="Narkisim" w:hAnsi="Narkisim"/>
          <w:rtl/>
        </w:rPr>
        <w:t>ועוד כתב ה</w:t>
      </w:r>
      <w:r w:rsidRPr="004A44CF">
        <w:rPr>
          <w:rFonts w:ascii="Narkisim" w:hAnsi="Narkisim"/>
          <w:b/>
          <w:bCs/>
          <w:rtl/>
        </w:rPr>
        <w:t>אבנ"מ</w:t>
      </w:r>
      <w:r w:rsidRPr="004A44CF">
        <w:rPr>
          <w:rFonts w:ascii="Narkisim" w:hAnsi="Narkisim"/>
          <w:rtl/>
        </w:rPr>
        <w:t xml:space="preserve"> (שם) דדעת הרמב"ם (ה כד, ע' לעיל ו:) דבקידושין בעינן מעות שיש בהם הנאה. ואף דלענין מכר נחשב דיש כאן שווה כסף, כיון דאינה מקבלת דבר חדש, אין כאן מעות שיש בהם הנאה לקידושין</w:t>
      </w:r>
      <w:r w:rsidRPr="004A44CF">
        <w:rPr>
          <w:rStyle w:val="ac"/>
          <w:rFonts w:ascii="Narkisim" w:hAnsi="Narkisim"/>
          <w:rtl/>
        </w:rPr>
        <w:footnoteReference w:id="462"/>
      </w:r>
      <w:r w:rsidRPr="004A44CF">
        <w:rPr>
          <w:rFonts w:ascii="Narkisim" w:hAnsi="Narkisim"/>
        </w:rPr>
        <w:t>.</w:t>
      </w:r>
    </w:p>
    <w:p w14:paraId="5DF96F8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נתיבות</w:t>
      </w:r>
      <w:r w:rsidRPr="004A44CF">
        <w:rPr>
          <w:rFonts w:ascii="Narkisim" w:hAnsi="Narkisim" w:cs="Narkisim"/>
          <w:rtl/>
        </w:rPr>
        <w:t xml:space="preserve"> (שדמ א) ייסד דפרעון חוב אי"צ קנין, וכיון דייחד הדבר לפרעון ומתרצה המלוה, תיכף נהיה של המלוה</w:t>
      </w:r>
      <w:r w:rsidRPr="004A44CF">
        <w:rPr>
          <w:rStyle w:val="ac"/>
          <w:rFonts w:ascii="Narkisim" w:hAnsi="Narkisim" w:cs="Narkisim"/>
          <w:rtl/>
        </w:rPr>
        <w:footnoteReference w:id="463"/>
      </w:r>
      <w:r w:rsidRPr="004A44CF">
        <w:rPr>
          <w:rFonts w:ascii="Narkisim" w:hAnsi="Narkisim" w:cs="Narkisim"/>
        </w:rPr>
        <w:t xml:space="preserve">. </w:t>
      </w:r>
      <w:r w:rsidRPr="004A44CF">
        <w:rPr>
          <w:rFonts w:ascii="Narkisim" w:hAnsi="Narkisim" w:cs="Narkisim"/>
          <w:rtl/>
        </w:rPr>
        <w:t>וביאר עד"ז דברי הרמב"ם דמהני כשמייחד קרקע או מטלטלין [ובלא קנין] מגדרי פרעון חוב</w:t>
      </w:r>
      <w:r w:rsidRPr="004A44CF">
        <w:rPr>
          <w:rStyle w:val="ac"/>
          <w:rFonts w:ascii="Narkisim" w:hAnsi="Narkisim" w:cs="Narkisim"/>
          <w:rtl/>
        </w:rPr>
        <w:footnoteReference w:id="464"/>
      </w:r>
      <w:r w:rsidRPr="004A44CF">
        <w:rPr>
          <w:rFonts w:ascii="Narkisim" w:hAnsi="Narkisim" w:cs="Narkisim"/>
        </w:rPr>
        <w:t xml:space="preserve">. </w:t>
      </w:r>
      <w:r w:rsidRPr="004A44CF">
        <w:rPr>
          <w:rFonts w:ascii="Narkisim" w:hAnsi="Narkisim" w:cs="Narkisim"/>
          <w:rtl/>
        </w:rPr>
        <w:t>והא דאי' בסוגיין דבמכר לא קנה, היינו מדין קנין מעות</w:t>
      </w:r>
      <w:r w:rsidRPr="004A44CF">
        <w:rPr>
          <w:rStyle w:val="ac"/>
          <w:rFonts w:ascii="Narkisim" w:hAnsi="Narkisim" w:cs="Narkisim"/>
          <w:rtl/>
        </w:rPr>
        <w:footnoteReference w:id="465"/>
      </w:r>
      <w:r w:rsidRPr="004A44CF">
        <w:rPr>
          <w:rFonts w:ascii="Narkisim" w:hAnsi="Narkisim" w:cs="Narkisim"/>
        </w:rPr>
        <w:t>.</w:t>
      </w:r>
    </w:p>
    <w:p w14:paraId="4538E6CF" w14:textId="77777777" w:rsidR="008D45EE" w:rsidRPr="004A44CF" w:rsidRDefault="00000000" w:rsidP="008F786F">
      <w:pPr>
        <w:pStyle w:val="aa"/>
        <w:bidi/>
        <w:rPr>
          <w:rFonts w:ascii="Narkisim" w:hAnsi="Narkisim"/>
        </w:rPr>
      </w:pPr>
      <w:r w:rsidRPr="004A44CF">
        <w:rPr>
          <w:rFonts w:ascii="Narkisim" w:hAnsi="Narkisim"/>
          <w:u w:val="single"/>
          <w:rtl/>
        </w:rPr>
        <w:t>התקדשי לי בפקדון וכו'</w:t>
      </w:r>
      <w:r w:rsidRPr="004A44CF">
        <w:rPr>
          <w:rFonts w:ascii="Narkisim" w:hAnsi="Narkisim"/>
          <w:rtl/>
        </w:rPr>
        <w:t>. ה</w:t>
      </w:r>
      <w:r w:rsidRPr="004A44CF">
        <w:rPr>
          <w:rFonts w:ascii="Narkisim" w:hAnsi="Narkisim"/>
          <w:b/>
          <w:bCs/>
          <w:rtl/>
        </w:rPr>
        <w:t>קצות</w:t>
      </w:r>
      <w:r w:rsidRPr="004A44CF">
        <w:rPr>
          <w:rFonts w:ascii="Narkisim" w:hAnsi="Narkisim"/>
          <w:rtl/>
        </w:rPr>
        <w:t xml:space="preserve"> (קפט א) הביא דאף דמעיקרא היה מונח בידה בתורת פקדון מהני. והק' לדברי ה</w:t>
      </w:r>
      <w:r w:rsidRPr="004A44CF">
        <w:rPr>
          <w:rFonts w:ascii="Narkisim" w:hAnsi="Narkisim"/>
          <w:b/>
          <w:bCs/>
          <w:rtl/>
        </w:rPr>
        <w:t>ט"ז</w:t>
      </w:r>
      <w:r w:rsidRPr="004A44CF">
        <w:rPr>
          <w:rFonts w:ascii="Narkisim" w:hAnsi="Narkisim"/>
          <w:rtl/>
        </w:rPr>
        <w:t xml:space="preserve"> (שם) דס"ל דהנפקד אינו קונה פקדון בקנין חצר, כיון שמקומו מיוחד למפקיד</w:t>
      </w:r>
      <w:r w:rsidRPr="004A44CF">
        <w:rPr>
          <w:rStyle w:val="ac"/>
          <w:rFonts w:ascii="Narkisim" w:hAnsi="Narkisim"/>
          <w:rtl/>
        </w:rPr>
        <w:footnoteReference w:id="466"/>
      </w:r>
      <w:r w:rsidRPr="004A44CF">
        <w:rPr>
          <w:rFonts w:ascii="Narkisim" w:hAnsi="Narkisim"/>
        </w:rPr>
        <w:t xml:space="preserve">. </w:t>
      </w:r>
      <w:r w:rsidRPr="004A44CF">
        <w:rPr>
          <w:rFonts w:ascii="Narkisim" w:hAnsi="Narkisim"/>
          <w:rtl/>
        </w:rPr>
        <w:t>והקצות הק' א"כ האיך קנתה הפקדון להתקדש. וה</w:t>
      </w:r>
      <w:r w:rsidRPr="004A44CF">
        <w:rPr>
          <w:rFonts w:ascii="Narkisim" w:hAnsi="Narkisim"/>
          <w:b/>
          <w:bCs/>
          <w:rtl/>
        </w:rPr>
        <w:t>מרחשת</w:t>
      </w:r>
      <w:r w:rsidRPr="004A44CF">
        <w:rPr>
          <w:rFonts w:ascii="Narkisim" w:hAnsi="Narkisim"/>
          <w:rtl/>
        </w:rPr>
        <w:t xml:space="preserve"> (ב לו ענף ג) תי' דכסף קידושין סגי בנתינה, ואי"צ קנין. וה</w:t>
      </w:r>
      <w:r w:rsidRPr="004A44CF">
        <w:rPr>
          <w:rFonts w:ascii="Narkisim" w:hAnsi="Narkisim"/>
          <w:b/>
          <w:bCs/>
          <w:rtl/>
        </w:rPr>
        <w:t>אמרי בינה</w:t>
      </w:r>
      <w:r w:rsidRPr="004A44CF">
        <w:rPr>
          <w:rFonts w:ascii="Narkisim" w:hAnsi="Narkisim"/>
          <w:rtl/>
        </w:rPr>
        <w:t xml:space="preserve"> (קנינים ג) תי' דאיירי במטלטלין, ובקנין חליפין</w:t>
      </w:r>
      <w:r w:rsidRPr="004A44CF">
        <w:rPr>
          <w:rFonts w:ascii="Narkisim" w:hAnsi="Narkisim"/>
        </w:rPr>
        <w:t>.</w:t>
      </w:r>
    </w:p>
    <w:p w14:paraId="32FB7FB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דוקא שאמרה אין, דהוה שתיקה לאחר מתן מעות</w:t>
      </w:r>
      <w:r w:rsidRPr="004A44CF">
        <w:rPr>
          <w:rFonts w:ascii="Narkisim" w:hAnsi="Narkisim"/>
        </w:rPr>
        <w:t>.</w:t>
      </w:r>
    </w:p>
    <w:p w14:paraId="755EAA19" w14:textId="77777777" w:rsidR="008D45EE" w:rsidRPr="004A44CF" w:rsidRDefault="00000000" w:rsidP="008F786F">
      <w:pPr>
        <w:bidi/>
        <w:rPr>
          <w:rFonts w:ascii="Narkisim" w:hAnsi="Narkisim" w:cs="Narkisim"/>
        </w:rPr>
      </w:pPr>
      <w:r w:rsidRPr="004A44CF">
        <w:rPr>
          <w:rFonts w:ascii="Narkisim" w:hAnsi="Narkisim" w:cs="Narkisim"/>
          <w:u w:val="single"/>
          <w:rtl/>
        </w:rPr>
        <w:t>אם נשתייר הימנו שוה פרוטה מקודשת</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כת' דכיון שאמר לה באותו פקדון שיש לי בידך, קבלה עליה ספק אבידתו. דמשמע אם מעט ואם הרבה תטול ותתקדש, לפיכך אינה יכולה לומר סבורה הייתי להתקדש בכולו ואיני מתרצה לשוה פרוטה. </w:t>
      </w:r>
      <w:r w:rsidRPr="004A44CF">
        <w:rPr>
          <w:rFonts w:ascii="Narkisim" w:hAnsi="Narkisim" w:cs="Narkisim"/>
          <w:szCs w:val="20"/>
          <w:rtl/>
        </w:rPr>
        <w:t>[ועד"ז הרשב"א וריטב"א]</w:t>
      </w:r>
      <w:r w:rsidRPr="004A44CF">
        <w:rPr>
          <w:rFonts w:ascii="Narkisim" w:hAnsi="Narkisim" w:cs="Narkisim"/>
          <w:rtl/>
        </w:rPr>
        <w:t>. אבל ה</w:t>
      </w:r>
      <w:r w:rsidRPr="004A44CF">
        <w:rPr>
          <w:rFonts w:ascii="Narkisim" w:hAnsi="Narkisim" w:cs="Narkisim"/>
          <w:b/>
          <w:bCs/>
          <w:rtl/>
        </w:rPr>
        <w:t>רא"ש</w:t>
      </w:r>
      <w:r w:rsidRPr="004A44CF">
        <w:rPr>
          <w:rFonts w:ascii="Narkisim" w:hAnsi="Narkisim" w:cs="Narkisim"/>
          <w:rtl/>
        </w:rPr>
        <w:t xml:space="preserve"> העמיד דוקא כשלא ידעה כמה סכום הפקדון מעיקרא</w:t>
      </w:r>
      <w:r w:rsidRPr="004A44CF">
        <w:rPr>
          <w:rStyle w:val="ac"/>
          <w:rFonts w:ascii="Narkisim" w:hAnsi="Narkisim" w:cs="Narkisim"/>
          <w:rtl/>
        </w:rPr>
        <w:footnoteReference w:id="467"/>
      </w:r>
      <w:r w:rsidRPr="004A44CF">
        <w:rPr>
          <w:rFonts w:ascii="Narkisim" w:hAnsi="Narkisim" w:cs="Narkisim"/>
        </w:rPr>
        <w:t>.</w:t>
      </w:r>
    </w:p>
    <w:p w14:paraId="4BB08A80" w14:textId="77777777" w:rsidR="008D45EE" w:rsidRPr="004A44CF" w:rsidRDefault="00000000" w:rsidP="008F786F">
      <w:pPr>
        <w:pStyle w:val="a8"/>
        <w:bidi/>
        <w:rPr>
          <w:rFonts w:ascii="Narkisim" w:hAnsi="Narkisim"/>
        </w:rPr>
      </w:pPr>
      <w:r w:rsidRPr="004A44CF">
        <w:rPr>
          <w:rFonts w:ascii="Narkisim" w:hAnsi="Narkisim"/>
        </w:rPr>
        <w:t xml:space="preserve"> </w:t>
      </w:r>
      <w:r w:rsidRPr="004A44CF">
        <w:rPr>
          <w:rFonts w:ascii="Narkisim" w:hAnsi="Narkisim"/>
          <w:rtl/>
        </w:rPr>
        <w:t>והביאו דב</w:t>
      </w:r>
      <w:r w:rsidRPr="004A44CF">
        <w:rPr>
          <w:rFonts w:ascii="Narkisim" w:hAnsi="Narkisim"/>
          <w:b/>
          <w:bCs/>
          <w:rtl/>
        </w:rPr>
        <w:t>ירושלמי</w:t>
      </w:r>
      <w:r w:rsidRPr="004A44CF">
        <w:rPr>
          <w:rFonts w:ascii="Narkisim" w:hAnsi="Narkisim"/>
          <w:rtl/>
        </w:rPr>
        <w:t xml:space="preserve"> אי' שאם אמר לה 'בכל מה שהפקדתי בידך' אינה מקודשת עד שיהו כולן קיימין</w:t>
      </w:r>
      <w:r w:rsidRPr="004A44CF">
        <w:rPr>
          <w:rStyle w:val="ac"/>
          <w:rFonts w:ascii="Narkisim" w:hAnsi="Narkisim"/>
          <w:rtl/>
        </w:rPr>
        <w:footnoteReference w:id="468"/>
      </w:r>
      <w:r w:rsidRPr="004A44CF">
        <w:rPr>
          <w:rFonts w:ascii="Narkisim" w:hAnsi="Narkisim"/>
        </w:rPr>
        <w:t>.</w:t>
      </w:r>
    </w:p>
    <w:p w14:paraId="4EBE2F6F"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ראשונים</w:t>
      </w:r>
      <w:r w:rsidRPr="004A44CF">
        <w:rPr>
          <w:rFonts w:ascii="Narkisim" w:hAnsi="Narkisim"/>
          <w:rtl/>
        </w:rPr>
        <w:t xml:space="preserve"> הביאו בשם </w:t>
      </w:r>
      <w:r w:rsidRPr="004A44CF">
        <w:rPr>
          <w:rFonts w:ascii="Narkisim" w:hAnsi="Narkisim"/>
          <w:b/>
          <w:bCs/>
          <w:rtl/>
        </w:rPr>
        <w:t>בה"ג</w:t>
      </w:r>
      <w:r w:rsidRPr="004A44CF">
        <w:rPr>
          <w:rFonts w:ascii="Narkisim" w:hAnsi="Narkisim"/>
          <w:rtl/>
        </w:rPr>
        <w:t xml:space="preserve"> דאם נשתייר שווה פרוטה מקודשת, ומתחייב להשלים. וכדר' אלעזר. וה</w:t>
      </w:r>
      <w:r w:rsidRPr="004A44CF">
        <w:rPr>
          <w:rFonts w:ascii="Narkisim" w:hAnsi="Narkisim"/>
          <w:b/>
          <w:bCs/>
          <w:rtl/>
        </w:rPr>
        <w:t>תוס' רי"ד</w:t>
      </w:r>
      <w:r w:rsidRPr="004A44CF">
        <w:rPr>
          <w:rFonts w:ascii="Narkisim" w:hAnsi="Narkisim"/>
          <w:rtl/>
        </w:rPr>
        <w:t xml:space="preserve"> חלק למה ישלים הבעל, וכי הוא חייב באחריות הפקדון או נתחייב ליתן לה כל הפקדון</w:t>
      </w:r>
      <w:r w:rsidRPr="004A44CF">
        <w:rPr>
          <w:rStyle w:val="ac"/>
          <w:rFonts w:ascii="Narkisim" w:hAnsi="Narkisim"/>
          <w:rtl/>
        </w:rPr>
        <w:footnoteReference w:id="469"/>
      </w:r>
      <w:r w:rsidRPr="004A44CF">
        <w:rPr>
          <w:rFonts w:ascii="Narkisim" w:hAnsi="Narkisim"/>
        </w:rPr>
        <w:t>.</w:t>
      </w:r>
    </w:p>
    <w:p w14:paraId="712E947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ב"ח</w:t>
      </w:r>
      <w:r w:rsidRPr="004A44CF">
        <w:rPr>
          <w:rFonts w:ascii="Narkisim" w:hAnsi="Narkisim" w:cs="Narkisim"/>
          <w:rtl/>
        </w:rPr>
        <w:t xml:space="preserve"> ו</w:t>
      </w:r>
      <w:r w:rsidRPr="004A44CF">
        <w:rPr>
          <w:rFonts w:ascii="Narkisim" w:hAnsi="Narkisim" w:cs="Narkisim"/>
          <w:b/>
          <w:bCs/>
          <w:rtl/>
        </w:rPr>
        <w:t>פרישה</w:t>
      </w:r>
      <w:r w:rsidRPr="004A44CF">
        <w:rPr>
          <w:rFonts w:ascii="Narkisim" w:hAnsi="Narkisim" w:cs="Narkisim"/>
          <w:rtl/>
        </w:rPr>
        <w:t xml:space="preserve"> (כח) כת' דהיכא דחייבת באחריות על הפקדון מקודשת </w:t>
      </w:r>
      <w:r w:rsidRPr="004A44CF">
        <w:rPr>
          <w:rFonts w:ascii="Narkisim" w:hAnsi="Narkisim" w:cs="Narkisim"/>
          <w:szCs w:val="20"/>
          <w:rtl/>
        </w:rPr>
        <w:t>[אף שידעה ששווה יותר</w:t>
      </w:r>
      <w:r w:rsidRPr="004A44CF">
        <w:rPr>
          <w:rFonts w:ascii="Narkisim" w:hAnsi="Narkisim" w:cs="Narkisim"/>
          <w:rtl/>
        </w:rPr>
        <w:t>], דהוה מלוה ופרוטה. וה</w:t>
      </w:r>
      <w:r w:rsidRPr="004A44CF">
        <w:rPr>
          <w:rFonts w:ascii="Narkisim" w:hAnsi="Narkisim" w:cs="Narkisim"/>
          <w:b/>
          <w:bCs/>
          <w:rtl/>
        </w:rPr>
        <w:t>בי"ש</w:t>
      </w:r>
      <w:r w:rsidRPr="004A44CF">
        <w:rPr>
          <w:rFonts w:ascii="Narkisim" w:hAnsi="Narkisim" w:cs="Narkisim"/>
          <w:rtl/>
        </w:rPr>
        <w:t xml:space="preserve"> </w:t>
      </w:r>
      <w:r w:rsidRPr="004A44CF">
        <w:rPr>
          <w:rFonts w:ascii="Narkisim" w:hAnsi="Narkisim" w:cs="Narkisim"/>
          <w:szCs w:val="20"/>
          <w:rtl/>
        </w:rPr>
        <w:t>(שם יג)</w:t>
      </w:r>
      <w:r w:rsidRPr="004A44CF">
        <w:rPr>
          <w:rFonts w:ascii="Narkisim" w:hAnsi="Narkisim" w:cs="Narkisim"/>
          <w:rtl/>
        </w:rPr>
        <w:t xml:space="preserve"> כת' דאינו מוכח, די"ל דאינה רוצה להתקדש במה שמחוייבת לשלם. וה</w:t>
      </w:r>
      <w:r w:rsidRPr="004A44CF">
        <w:rPr>
          <w:rFonts w:ascii="Narkisim" w:hAnsi="Narkisim" w:cs="Narkisim"/>
          <w:b/>
          <w:bCs/>
          <w:rtl/>
        </w:rPr>
        <w:t>אבנ"מ</w:t>
      </w:r>
      <w:r w:rsidRPr="004A44CF">
        <w:rPr>
          <w:rFonts w:ascii="Narkisim" w:hAnsi="Narkisim" w:cs="Narkisim"/>
          <w:rtl/>
        </w:rPr>
        <w:t xml:space="preserve"> (טו) הק' דבגמ' (בע"ב) מבואר דאחריות היינו מלוה, ולא אמרי' דאין רצונה להתקדש בזה. וכת' דמ"מ היכא דסבורה דהכל בעין ל"מ, דהא דמלוה ופרוטה מהני דדעתה אפרוטה שהוא בעין. אבל היכא דסבורה שהכל בעין, דעתה אתרוייהו. </w:t>
      </w:r>
      <w:r w:rsidRPr="004A44CF">
        <w:rPr>
          <w:rFonts w:ascii="Narkisim" w:hAnsi="Narkisim" w:cs="Narkisim"/>
          <w:szCs w:val="20"/>
          <w:rtl/>
        </w:rPr>
        <w:t>וכ"כ ה</w:t>
      </w:r>
      <w:r w:rsidRPr="004A44CF">
        <w:rPr>
          <w:rFonts w:ascii="Narkisim" w:hAnsi="Narkisim" w:cs="Narkisim"/>
          <w:b/>
          <w:bCs/>
          <w:szCs w:val="20"/>
          <w:rtl/>
        </w:rPr>
        <w:t>ט"ז</w:t>
      </w:r>
      <w:r w:rsidRPr="004A44CF">
        <w:rPr>
          <w:rFonts w:ascii="Narkisim" w:hAnsi="Narkisim" w:cs="Narkisim"/>
          <w:szCs w:val="20"/>
          <w:rtl/>
        </w:rPr>
        <w:t xml:space="preserve"> (יב)</w:t>
      </w:r>
      <w:r w:rsidRPr="004A44CF">
        <w:rPr>
          <w:rFonts w:ascii="Narkisim" w:hAnsi="Narkisim" w:cs="Narkisim"/>
        </w:rPr>
        <w:t>.</w:t>
      </w:r>
    </w:p>
    <w:p w14:paraId="230326C0" w14:textId="77777777" w:rsidR="008D45EE" w:rsidRPr="004A44CF" w:rsidRDefault="00000000" w:rsidP="008F786F">
      <w:pPr>
        <w:pStyle w:val="aa"/>
        <w:bidi/>
        <w:rPr>
          <w:rFonts w:ascii="Narkisim" w:hAnsi="Narkisim"/>
        </w:rPr>
      </w:pPr>
      <w:r w:rsidRPr="004A44CF">
        <w:rPr>
          <w:rFonts w:ascii="Narkisim" w:hAnsi="Narkisim"/>
          <w:u w:val="single"/>
          <w:rtl/>
        </w:rPr>
        <w:t>שם. אם נשתייר</w:t>
      </w:r>
      <w:r w:rsidRPr="004A44CF">
        <w:rPr>
          <w:rFonts w:ascii="Narkisim" w:hAnsi="Narkisim"/>
          <w:rtl/>
        </w:rPr>
        <w:t>. ה</w:t>
      </w:r>
      <w:r w:rsidRPr="004A44CF">
        <w:rPr>
          <w:rFonts w:ascii="Narkisim" w:hAnsi="Narkisim"/>
          <w:b/>
          <w:bCs/>
          <w:rtl/>
        </w:rPr>
        <w:t>אבנ"מ</w:t>
      </w:r>
      <w:r w:rsidRPr="004A44CF">
        <w:rPr>
          <w:rFonts w:ascii="Narkisim" w:hAnsi="Narkisim"/>
          <w:rtl/>
        </w:rPr>
        <w:t xml:space="preserve"> (לא א) הק' דלא שמאוה מעיקרא, ותקשי לרב יוסף (לעיל ח.) דאפי' אמר כל דהו בעי שומא וקייץ</w:t>
      </w:r>
      <w:r w:rsidRPr="004A44CF">
        <w:rPr>
          <w:rFonts w:ascii="Narkisim" w:hAnsi="Narkisim"/>
        </w:rPr>
        <w:t>.</w:t>
      </w:r>
    </w:p>
    <w:p w14:paraId="4AF25529" w14:textId="77777777" w:rsidR="008D45EE" w:rsidRPr="004A44CF" w:rsidRDefault="00000000" w:rsidP="008F786F">
      <w:pPr>
        <w:pStyle w:val="3"/>
        <w:bidi/>
        <w:rPr>
          <w:rFonts w:ascii="Narkisim" w:hAnsi="Narkisim"/>
        </w:rPr>
      </w:pPr>
      <w:r w:rsidRPr="004A44CF">
        <w:rPr>
          <w:rFonts w:ascii="Narkisim" w:hAnsi="Narkisim"/>
          <w:rtl/>
        </w:rPr>
        <w:t>דף מז</w:t>
      </w:r>
      <w:r w:rsidRPr="004A44CF">
        <w:rPr>
          <w:rFonts w:ascii="Narkisim" w:hAnsi="Narkisim"/>
        </w:rPr>
        <w:t>:</w:t>
      </w:r>
    </w:p>
    <w:p w14:paraId="4DB9F5B0" w14:textId="77777777" w:rsidR="008D45EE" w:rsidRPr="004A44CF" w:rsidRDefault="00000000" w:rsidP="008F786F">
      <w:pPr>
        <w:pStyle w:val="aa"/>
        <w:bidi/>
        <w:rPr>
          <w:rFonts w:ascii="Narkisim" w:hAnsi="Narkisim"/>
        </w:rPr>
      </w:pPr>
      <w:r w:rsidRPr="004A44CF">
        <w:rPr>
          <w:rFonts w:ascii="Narkisim" w:hAnsi="Narkisim"/>
          <w:u w:val="single"/>
          <w:rtl/>
        </w:rPr>
        <w:t>האי פקדון ה"ד, אי דקביל עליו אחריות היינו מלוה וכו'</w:t>
      </w:r>
      <w:r w:rsidRPr="004A44CF">
        <w:rPr>
          <w:rFonts w:ascii="Narkisim" w:hAnsi="Narkisim"/>
          <w:rtl/>
        </w:rPr>
        <w:t>. מבואר דאף חיוב אחריות של פקדון מהני למ"ד המקדש במלוה מקודשת. ואין חילוק בין מלוה [שנתן מעות בתחילה] לחוב מחמת אחריות. ולמ"ד המקדש במלוה מקודשת אף באחריות [ולכאורה אף התחייבות בעלמא]</w:t>
      </w:r>
      <w:r w:rsidRPr="004A44CF">
        <w:rPr>
          <w:rFonts w:ascii="Narkisim" w:hAnsi="Narkisim"/>
        </w:rPr>
        <w:t>.</w:t>
      </w:r>
    </w:p>
    <w:p w14:paraId="72133B13" w14:textId="77777777" w:rsidR="008D45EE" w:rsidRPr="004A44CF" w:rsidRDefault="00000000" w:rsidP="008F786F">
      <w:pPr>
        <w:bidi/>
        <w:rPr>
          <w:rFonts w:ascii="Narkisim" w:hAnsi="Narkisim" w:cs="Narkisim"/>
        </w:rPr>
      </w:pPr>
      <w:r w:rsidRPr="004A44CF">
        <w:rPr>
          <w:rFonts w:ascii="Narkisim" w:hAnsi="Narkisim" w:cs="Narkisim"/>
          <w:u w:val="single"/>
          <w:rtl/>
        </w:rPr>
        <w:t>ובמלוה אע"פ שנשתייר וכו' רשב"א אומר משום ר"מ מלוה ה"ה כפקדון, במאי קמפלגי וכו'</w:t>
      </w:r>
      <w:r w:rsidRPr="004A44CF">
        <w:rPr>
          <w:rFonts w:ascii="Narkisim" w:hAnsi="Narkisim" w:cs="Narkisim"/>
          <w:rtl/>
        </w:rPr>
        <w:t xml:space="preserve">. </w:t>
      </w:r>
      <w:r w:rsidRPr="004A44CF">
        <w:rPr>
          <w:rFonts w:ascii="Narkisim" w:hAnsi="Narkisim" w:cs="Narkisim"/>
          <w:b/>
          <w:bCs/>
          <w:rtl/>
        </w:rPr>
        <w:t>רש"י</w:t>
      </w:r>
      <w:r w:rsidRPr="004A44CF">
        <w:rPr>
          <w:rFonts w:ascii="Narkisim" w:hAnsi="Narkisim" w:cs="Narkisim"/>
          <w:rtl/>
        </w:rPr>
        <w:t xml:space="preserve"> הק' נימא דפליגי במלוה להוצאה ניתנה, וכסברת המקשן. ופ</w:t>
      </w:r>
      <w:r w:rsidRPr="004A44CF">
        <w:rPr>
          <w:rFonts w:ascii="Narkisim" w:hAnsi="Narkisim" w:cs="Narkisim"/>
          <w:b/>
          <w:bCs/>
          <w:rtl/>
        </w:rPr>
        <w:t>רש"י</w:t>
      </w:r>
      <w:r w:rsidRPr="004A44CF">
        <w:rPr>
          <w:rFonts w:ascii="Narkisim" w:hAnsi="Narkisim" w:cs="Narkisim"/>
          <w:rtl/>
        </w:rPr>
        <w:t xml:space="preserve"> (ד"ה במאי) דסוף סוף כתנאי אמרה לרב. ומבואר ברש"י דאליבא דאמת רב קאי אליבא דכו"ע, ואף דפליגי אי מלוה ברשות בעלים לחזרה, מודו דהמקדש במלוה אינה מקודשת</w:t>
      </w:r>
      <w:r w:rsidRPr="004A44CF">
        <w:rPr>
          <w:rFonts w:ascii="Narkisim" w:hAnsi="Narkisim" w:cs="Narkisim"/>
        </w:rPr>
        <w:t>.</w:t>
      </w:r>
    </w:p>
    <w:p w14:paraId="66CE3572" w14:textId="77777777" w:rsidR="008D45EE" w:rsidRPr="004A44CF" w:rsidRDefault="00000000" w:rsidP="008F786F">
      <w:pPr>
        <w:pStyle w:val="a8"/>
        <w:bidi/>
        <w:rPr>
          <w:rFonts w:ascii="Narkisim" w:hAnsi="Narkisim"/>
        </w:rPr>
      </w:pPr>
      <w:r w:rsidRPr="004A44CF">
        <w:rPr>
          <w:rFonts w:ascii="Narkisim" w:hAnsi="Narkisim"/>
          <w:rtl/>
        </w:rPr>
        <w:t>ולפ"ז צ"ל דרב איירי בהלוואה שהוציאו בהוצאה. ואף דרש"י (בתחילת הסוגיא) פי' דרב איירי בהלוואה בעין, לדברי הגמ' (כאן) לא איירי בכה"ג</w:t>
      </w:r>
      <w:r w:rsidRPr="004A44CF">
        <w:rPr>
          <w:rFonts w:ascii="Narkisim" w:hAnsi="Narkisim"/>
        </w:rPr>
        <w:t>.</w:t>
      </w:r>
    </w:p>
    <w:p w14:paraId="0FE545D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חלקו דרב איירי אפי' לא הוציא כלל אינה מקודשת, וכתנאי</w:t>
      </w:r>
      <w:r w:rsidRPr="004A44CF">
        <w:rPr>
          <w:rStyle w:val="ac"/>
          <w:rFonts w:ascii="Narkisim" w:hAnsi="Narkisim"/>
          <w:rtl/>
        </w:rPr>
        <w:footnoteReference w:id="470"/>
      </w:r>
      <w:r w:rsidRPr="004A44CF">
        <w:rPr>
          <w:rFonts w:ascii="Narkisim" w:hAnsi="Narkisim"/>
        </w:rPr>
        <w:t xml:space="preserve">. </w:t>
      </w:r>
      <w:r w:rsidRPr="004A44CF">
        <w:rPr>
          <w:rFonts w:ascii="Narkisim" w:hAnsi="Narkisim"/>
          <w:szCs w:val="20"/>
          <w:rtl/>
        </w:rPr>
        <w:t>[דהא בגמ' (בסמוך) לא העמידו אליבא דרב, כשלא הוציא</w:t>
      </w:r>
      <w:r w:rsidRPr="004A44CF">
        <w:rPr>
          <w:rFonts w:ascii="Narkisim" w:hAnsi="Narkisim"/>
          <w:rtl/>
        </w:rPr>
        <w:t>]</w:t>
      </w:r>
      <w:r w:rsidRPr="004A44CF">
        <w:rPr>
          <w:rFonts w:ascii="Narkisim" w:hAnsi="Narkisim"/>
        </w:rPr>
        <w:t>.</w:t>
      </w:r>
    </w:p>
    <w:p w14:paraId="69B4DA09" w14:textId="77777777" w:rsidR="008D45EE" w:rsidRPr="004A44CF" w:rsidRDefault="00000000" w:rsidP="008F786F">
      <w:pPr>
        <w:bidi/>
        <w:rPr>
          <w:rFonts w:ascii="Narkisim" w:hAnsi="Narkisim" w:cs="Narkisim"/>
        </w:rPr>
      </w:pPr>
      <w:r w:rsidRPr="004A44CF">
        <w:rPr>
          <w:rFonts w:ascii="Narkisim" w:hAnsi="Narkisim" w:cs="Narkisim"/>
          <w:u w:val="single"/>
          <w:rtl/>
        </w:rPr>
        <w:t>מלוה ברשות בעלים לחזרה, וה"ה לאונסין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דאם בא מלוה לחזור בו ולתובעה חוזר וכו'. ולא אמרי' דמיד כשהגיע ליד לוה זכה בגוף המעות [</w:t>
      </w:r>
      <w:r w:rsidRPr="004A44CF">
        <w:rPr>
          <w:rFonts w:ascii="Narkisim" w:hAnsi="Narkisim" w:cs="Narkisim"/>
          <w:szCs w:val="20"/>
          <w:rtl/>
        </w:rPr>
        <w:t>להחשב שלו, ויתחייב תמורתם</w:t>
      </w:r>
      <w:r w:rsidRPr="004A44CF">
        <w:rPr>
          <w:rFonts w:ascii="Narkisim" w:hAnsi="Narkisim" w:cs="Narkisim"/>
          <w:rtl/>
        </w:rPr>
        <w:t xml:space="preserve">], ואף אין לו קנין לענין להשתמש. </w:t>
      </w:r>
      <w:r w:rsidRPr="004A44CF">
        <w:rPr>
          <w:rFonts w:ascii="Narkisim" w:hAnsi="Narkisim" w:cs="Narkisim"/>
          <w:szCs w:val="20"/>
          <w:rtl/>
        </w:rPr>
        <w:t>[והמלוה יכול לחזור]</w:t>
      </w:r>
      <w:r w:rsidRPr="004A44CF">
        <w:rPr>
          <w:rFonts w:ascii="Narkisim" w:hAnsi="Narkisim" w:cs="Narkisim"/>
        </w:rPr>
        <w:t>.</w:t>
      </w:r>
    </w:p>
    <w:p w14:paraId="5A1D8D6B"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רשב"א</w:t>
      </w:r>
      <w:r w:rsidRPr="004A44CF">
        <w:rPr>
          <w:rFonts w:ascii="Narkisim" w:hAnsi="Narkisim" w:cs="Narkisim"/>
          <w:rtl/>
        </w:rPr>
        <w:t xml:space="preserve"> (ב"ב קסז:, ושו"ת אלף נד) הביא מסוגיין דאף למ"ד דקנה במשיכה לענין חזרה, אלמא כל זמן שהלווה כל קיבל המעות יכול לחזור בו</w:t>
      </w:r>
      <w:r w:rsidRPr="004A44CF">
        <w:rPr>
          <w:rStyle w:val="ac"/>
          <w:rFonts w:ascii="Narkisim" w:hAnsi="Narkisim" w:cs="Narkisim"/>
          <w:rtl/>
        </w:rPr>
        <w:footnoteReference w:id="471"/>
      </w:r>
      <w:r w:rsidRPr="004A44CF">
        <w:rPr>
          <w:rFonts w:ascii="Narkisim" w:hAnsi="Narkisim" w:cs="Narkisim"/>
          <w:rtl/>
        </w:rPr>
        <w:t>. [וכ"פ ה</w:t>
      </w:r>
      <w:r w:rsidRPr="004A44CF">
        <w:rPr>
          <w:rFonts w:ascii="Narkisim" w:hAnsi="Narkisim" w:cs="Narkisim"/>
          <w:b/>
          <w:bCs/>
          <w:rtl/>
        </w:rPr>
        <w:t>שו"ע</w:t>
      </w:r>
      <w:r w:rsidRPr="004A44CF">
        <w:rPr>
          <w:rFonts w:ascii="Narkisim" w:hAnsi="Narkisim" w:cs="Narkisim"/>
          <w:rtl/>
        </w:rPr>
        <w:t xml:space="preserve"> חו"מ לט יז]. אבל דעת ה</w:t>
      </w:r>
      <w:r w:rsidRPr="004A44CF">
        <w:rPr>
          <w:rFonts w:ascii="Narkisim" w:hAnsi="Narkisim" w:cs="Narkisim"/>
          <w:b/>
          <w:bCs/>
          <w:rtl/>
        </w:rPr>
        <w:t>רמב"ן</w:t>
      </w:r>
      <w:r w:rsidRPr="004A44CF">
        <w:rPr>
          <w:rFonts w:ascii="Narkisim" w:hAnsi="Narkisim" w:cs="Narkisim"/>
          <w:rtl/>
        </w:rPr>
        <w:t xml:space="preserve"> (ב"ב שם, ובסה"ת מח א א) דע"י שכתבו שטר הלוואה נתחייב המלוה להלואת ללווה, ואינו יכול לחזור בו. והרשב"א הקשה מסוגיין. וה</w:t>
      </w:r>
      <w:r w:rsidRPr="004A44CF">
        <w:rPr>
          <w:rFonts w:ascii="Narkisim" w:hAnsi="Narkisim" w:cs="Narkisim"/>
          <w:b/>
          <w:bCs/>
          <w:rtl/>
        </w:rPr>
        <w:t>גידולי תרומה</w:t>
      </w:r>
      <w:r w:rsidRPr="004A44CF">
        <w:rPr>
          <w:rFonts w:ascii="Narkisim" w:hAnsi="Narkisim" w:cs="Narkisim"/>
          <w:rtl/>
        </w:rPr>
        <w:t xml:space="preserve"> דחה דהכא ליכא שטר. וה</w:t>
      </w:r>
      <w:r w:rsidRPr="004A44CF">
        <w:rPr>
          <w:rFonts w:ascii="Narkisim" w:hAnsi="Narkisim" w:cs="Narkisim"/>
          <w:b/>
          <w:bCs/>
          <w:rtl/>
        </w:rPr>
        <w:t>ש"ך</w:t>
      </w:r>
      <w:r w:rsidRPr="004A44CF">
        <w:rPr>
          <w:rFonts w:ascii="Narkisim" w:hAnsi="Narkisim" w:cs="Narkisim"/>
          <w:rtl/>
        </w:rPr>
        <w:t xml:space="preserve"> (לט מט) הביא דה</w:t>
      </w:r>
      <w:r w:rsidRPr="004A44CF">
        <w:rPr>
          <w:rFonts w:ascii="Narkisim" w:hAnsi="Narkisim" w:cs="Narkisim"/>
          <w:b/>
          <w:bCs/>
          <w:rtl/>
        </w:rPr>
        <w:t>רשב"א</w:t>
      </w:r>
      <w:r w:rsidRPr="004A44CF">
        <w:rPr>
          <w:rFonts w:ascii="Narkisim" w:hAnsi="Narkisim" w:cs="Narkisim"/>
          <w:rtl/>
        </w:rPr>
        <w:t xml:space="preserve"> ביאר כוונתו דקי"ל שעבודא דאורייתא, ובשעת קבלת המעות נשתעבד הלווה. ואפ"ה המלוה יכול לחזור בו</w:t>
      </w:r>
      <w:r w:rsidRPr="004A44CF">
        <w:rPr>
          <w:rStyle w:val="ac"/>
          <w:rFonts w:ascii="Narkisim" w:hAnsi="Narkisim" w:cs="Narkisim"/>
          <w:rtl/>
        </w:rPr>
        <w:footnoteReference w:id="472"/>
      </w:r>
      <w:r w:rsidRPr="004A44CF">
        <w:rPr>
          <w:rFonts w:ascii="Narkisim" w:hAnsi="Narkisim" w:cs="Narkisim"/>
          <w:rtl/>
        </w:rPr>
        <w:t>.</w:t>
      </w:r>
    </w:p>
    <w:p w14:paraId="3AC72F44" w14:textId="77777777" w:rsidR="008D45EE" w:rsidRPr="004A44CF" w:rsidRDefault="00000000" w:rsidP="008F786F">
      <w:pPr>
        <w:bidi/>
        <w:rPr>
          <w:rFonts w:ascii="Narkisim" w:hAnsi="Narkisim" w:cs="Narkisim"/>
        </w:rPr>
      </w:pPr>
      <w:r w:rsidRPr="004A44CF">
        <w:rPr>
          <w:rFonts w:ascii="Narkisim" w:hAnsi="Narkisim" w:cs="Narkisim"/>
          <w:u w:val="single"/>
          <w:rtl/>
        </w:rPr>
        <w:t>ואמינא להו לאונסין כו"ע ל"פ וכו'</w:t>
      </w:r>
      <w:r w:rsidRPr="004A44CF">
        <w:rPr>
          <w:rFonts w:ascii="Narkisim" w:hAnsi="Narkisim" w:cs="Narkisim"/>
          <w:rtl/>
        </w:rPr>
        <w:t>. דאף דעדיין לא זכה בגוף המעות נתחייב באונסין</w:t>
      </w:r>
      <w:r w:rsidRPr="004A44CF">
        <w:rPr>
          <w:rStyle w:val="ac"/>
          <w:rFonts w:ascii="Narkisim" w:hAnsi="Narkisim" w:cs="Narkisim"/>
          <w:rtl/>
        </w:rPr>
        <w:footnoteReference w:id="473"/>
      </w:r>
      <w:r w:rsidRPr="004A44CF">
        <w:rPr>
          <w:rFonts w:ascii="Narkisim" w:hAnsi="Narkisim" w:cs="Narkisim"/>
          <w:rtl/>
        </w:rPr>
        <w:t>. דכל הנאה שלו, ולא גרע משואל. [והביאו דלכאורה שייך למח' (ב"מ מג. וכט.) האם זכות השתמשות במעות מחייב באונסין].</w:t>
      </w:r>
    </w:p>
    <w:p w14:paraId="066D250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לח) ו</w:t>
      </w:r>
      <w:r w:rsidRPr="004A44CF">
        <w:rPr>
          <w:rFonts w:ascii="Narkisim" w:hAnsi="Narkisim"/>
          <w:b/>
          <w:bCs/>
          <w:rtl/>
        </w:rPr>
        <w:t>קצות</w:t>
      </w:r>
      <w:r w:rsidRPr="004A44CF">
        <w:rPr>
          <w:rFonts w:ascii="Narkisim" w:hAnsi="Narkisim"/>
          <w:rtl/>
        </w:rPr>
        <w:t xml:space="preserve"> (עב לד) ביאר דאידך מ"ד סבר דהמלוה עשה מצוה כשהלווהו, ולא נחשב כל הנאה </w:t>
      </w:r>
      <w:r w:rsidRPr="004A44CF">
        <w:rPr>
          <w:rFonts w:ascii="Narkisim" w:hAnsi="Narkisim"/>
          <w:rtl/>
        </w:rPr>
        <w:lastRenderedPageBreak/>
        <w:t>שלו להתחייב באונסין</w:t>
      </w:r>
      <w:r w:rsidRPr="004A44CF">
        <w:rPr>
          <w:rFonts w:ascii="Narkisim" w:hAnsi="Narkisim"/>
        </w:rPr>
        <w:t>.</w:t>
      </w:r>
    </w:p>
    <w:p w14:paraId="2432A23D" w14:textId="77777777" w:rsidR="008D45EE" w:rsidRPr="004A44CF" w:rsidRDefault="00000000" w:rsidP="008F786F">
      <w:pPr>
        <w:bidi/>
        <w:rPr>
          <w:rFonts w:ascii="Narkisim" w:hAnsi="Narkisim" w:cs="Narkisim"/>
        </w:rPr>
      </w:pPr>
      <w:r w:rsidRPr="004A44CF">
        <w:rPr>
          <w:rFonts w:ascii="Narkisim" w:hAnsi="Narkisim" w:cs="Narkisim"/>
          <w:u w:val="single"/>
          <w:rtl/>
        </w:rPr>
        <w:t>ואלא הא דרב הונא השואל קרדום וכו' לא ביקע בו ל"ק וכו'</w:t>
      </w:r>
      <w:r w:rsidRPr="004A44CF">
        <w:rPr>
          <w:rFonts w:ascii="Narkisim" w:hAnsi="Narkisim" w:cs="Narkisim"/>
          <w:rtl/>
        </w:rPr>
        <w:t>. וב</w:t>
      </w:r>
      <w:r w:rsidRPr="004A44CF">
        <w:rPr>
          <w:rFonts w:ascii="Narkisim" w:hAnsi="Narkisim" w:cs="Narkisim"/>
          <w:b/>
          <w:bCs/>
          <w:rtl/>
        </w:rPr>
        <w:t>גמ'</w:t>
      </w:r>
      <w:r w:rsidRPr="004A44CF">
        <w:rPr>
          <w:rFonts w:ascii="Narkisim" w:hAnsi="Narkisim" w:cs="Narkisim"/>
          <w:rtl/>
        </w:rPr>
        <w:t xml:space="preserve"> (ב"מ צט.) נחלקו אי מהני משיכה בשומרים. דרב הונא ס"ל דל"ק במשיכה, ודעת ר' אמי דע"י משיכה קנה ומעל [בפשוטו מדאורייתא</w:t>
      </w:r>
      <w:r w:rsidRPr="004A44CF">
        <w:rPr>
          <w:rStyle w:val="ac"/>
          <w:rFonts w:ascii="Narkisim" w:hAnsi="Narkisim" w:cs="Narkisim"/>
          <w:rtl/>
        </w:rPr>
        <w:footnoteReference w:id="474"/>
      </w:r>
      <w:r w:rsidRPr="004A44CF">
        <w:rPr>
          <w:rFonts w:ascii="Narkisim" w:hAnsi="Narkisim" w:cs="Narkisim"/>
          <w:rtl/>
        </w:rPr>
        <w:t xml:space="preserve">], ור' אלעזר אמר כדרך שתקנו משיכה בלקוחות, תקנו אף בשומרים.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xml:space="preserve"> (ב"ק עט.) כת' דג' מח' בדבר, דר"א ס"ל דמדאורייתא לא מהני משיכה, וכרב הונא. ותקנו חכמים דכר' אמי. אבל </w:t>
      </w:r>
      <w:r w:rsidRPr="004A44CF">
        <w:rPr>
          <w:rFonts w:ascii="Narkisim" w:hAnsi="Narkisim" w:cs="Narkisim"/>
          <w:b/>
          <w:bCs/>
          <w:szCs w:val="20"/>
          <w:rtl/>
        </w:rPr>
        <w:t>רש"י</w:t>
      </w:r>
      <w:r w:rsidRPr="004A44CF">
        <w:rPr>
          <w:rFonts w:ascii="Narkisim" w:hAnsi="Narkisim" w:cs="Narkisim"/>
          <w:szCs w:val="20"/>
          <w:rtl/>
        </w:rPr>
        <w:t xml:space="preserve"> (ב"מ שם) משמע דר' אלעזר ס"ל כר' אמי, אלא דס"ל (כר' יוחנן) דכל משיכה הוה מדרבנן</w:t>
      </w:r>
      <w:r w:rsidRPr="004A44CF">
        <w:rPr>
          <w:rFonts w:ascii="Narkisim" w:hAnsi="Narkisim" w:cs="Narkisim"/>
          <w:rtl/>
        </w:rPr>
        <w:t>]</w:t>
      </w:r>
      <w:r w:rsidRPr="004A44CF">
        <w:rPr>
          <w:rFonts w:ascii="Narkisim" w:hAnsi="Narkisim" w:cs="Narkisim"/>
        </w:rPr>
        <w:t>.</w:t>
      </w:r>
    </w:p>
    <w:p w14:paraId="4586BB1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תמה אמאי לא יקנה שואל במשיכה, והא שאלה הוה מתנה ליומיה</w:t>
      </w:r>
      <w:r w:rsidRPr="004A44CF">
        <w:rPr>
          <w:rStyle w:val="ac"/>
          <w:rFonts w:ascii="Narkisim" w:hAnsi="Narkisim" w:cs="Narkisim"/>
          <w:rtl/>
        </w:rPr>
        <w:footnoteReference w:id="475"/>
      </w:r>
      <w:r w:rsidRPr="004A44CF">
        <w:rPr>
          <w:rFonts w:ascii="Narkisim" w:hAnsi="Narkisim" w:cs="Narkisim"/>
        </w:rPr>
        <w:t xml:space="preserve">. </w:t>
      </w:r>
      <w:r w:rsidRPr="004A44CF">
        <w:rPr>
          <w:rFonts w:ascii="Narkisim" w:hAnsi="Narkisim" w:cs="Narkisim"/>
          <w:rtl/>
        </w:rPr>
        <w:t>והוה כמתנת מטלטלין בעלמא לזמן, דמשיכה קונה. ותי' בשם רבו דשאלה אינו קונה גוף הכלי, אלא תשמיש שבו. ול"מ משיכה בגוף הכלי עבור התשמיש, שאין משיכה קונה אלא במושך הדבר הנקנה</w:t>
      </w:r>
      <w:r w:rsidRPr="004A44CF">
        <w:rPr>
          <w:rStyle w:val="ac"/>
          <w:rFonts w:ascii="Narkisim" w:hAnsi="Narkisim" w:cs="Narkisim"/>
          <w:rtl/>
        </w:rPr>
        <w:footnoteReference w:id="476"/>
      </w:r>
      <w:r w:rsidRPr="004A44CF">
        <w:rPr>
          <w:rFonts w:ascii="Narkisim" w:hAnsi="Narkisim" w:cs="Narkisim"/>
        </w:rPr>
        <w:t xml:space="preserve">. </w:t>
      </w:r>
      <w:r w:rsidRPr="004A44CF">
        <w:rPr>
          <w:rFonts w:ascii="Narkisim" w:hAnsi="Narkisim" w:cs="Narkisim"/>
          <w:szCs w:val="20"/>
          <w:rtl/>
        </w:rPr>
        <w:t>[ועד"ז כת' ה</w:t>
      </w:r>
      <w:r w:rsidRPr="004A44CF">
        <w:rPr>
          <w:rFonts w:ascii="Narkisim" w:hAnsi="Narkisim" w:cs="Narkisim"/>
          <w:b/>
          <w:bCs/>
          <w:szCs w:val="20"/>
          <w:rtl/>
        </w:rPr>
        <w:t>ריטב"א</w:t>
      </w:r>
      <w:r w:rsidRPr="004A44CF">
        <w:rPr>
          <w:rFonts w:ascii="Narkisim" w:hAnsi="Narkisim" w:cs="Narkisim"/>
          <w:szCs w:val="20"/>
          <w:rtl/>
        </w:rPr>
        <w:t xml:space="preserve"> (ב"מ צט.), ודבריו מחודשים, ובפשוטו מהני משיכה לקנות זכות זה. וע"ע קצות שז א]</w:t>
      </w:r>
      <w:r w:rsidRPr="004A44CF">
        <w:rPr>
          <w:rFonts w:ascii="Narkisim" w:hAnsi="Narkisim" w:cs="Narkisim"/>
        </w:rPr>
        <w:t>.</w:t>
      </w:r>
    </w:p>
    <w:p w14:paraId="5CC3BB97" w14:textId="77777777" w:rsidR="008D45EE" w:rsidRPr="004A44CF" w:rsidRDefault="00000000" w:rsidP="008F786F">
      <w:pPr>
        <w:pStyle w:val="a7"/>
        <w:bidi/>
        <w:rPr>
          <w:rFonts w:ascii="Narkisim" w:hAnsi="Narkisim"/>
        </w:rPr>
      </w:pPr>
      <w:r w:rsidRPr="004A44CF">
        <w:rPr>
          <w:rFonts w:ascii="Narkisim" w:hAnsi="Narkisim"/>
          <w:rtl/>
        </w:rPr>
        <w:t>וכת' וכ"ת דהכא קונה קנין הגוף לתשמישו, כדקל לפירותיו וכיו"ב. לא אשכחן הקנאת גוף לפירות אלא היכא דהפירות יוצאין מגופו, כקרקע לפירותיו</w:t>
      </w:r>
      <w:r w:rsidRPr="004A44CF">
        <w:rPr>
          <w:rStyle w:val="ac"/>
          <w:rFonts w:ascii="Narkisim" w:hAnsi="Narkisim"/>
          <w:rtl/>
        </w:rPr>
        <w:footnoteReference w:id="477"/>
      </w:r>
      <w:r w:rsidRPr="004A44CF">
        <w:rPr>
          <w:rFonts w:ascii="Narkisim" w:hAnsi="Narkisim"/>
        </w:rPr>
        <w:t xml:space="preserve">. </w:t>
      </w:r>
      <w:r w:rsidRPr="004A44CF">
        <w:rPr>
          <w:rFonts w:ascii="Narkisim" w:hAnsi="Narkisim"/>
          <w:rtl/>
        </w:rPr>
        <w:t xml:space="preserve">אבל נותן כלי לתשמיש, דאינו יוצא מגופו לא שמענו שיהא נקנה במשיכה או בשום קנין. </w:t>
      </w:r>
      <w:r w:rsidRPr="004A44CF">
        <w:rPr>
          <w:rFonts w:ascii="Narkisim" w:hAnsi="Narkisim"/>
          <w:szCs w:val="20"/>
          <w:rtl/>
        </w:rPr>
        <w:t>ואפי' את"ל דמהני ליתן כלי לפירותיו ולתשמיש, וקני במשיכה. היינו בלוקח, והמקבל אינו מתחייב באחריות החפץ</w:t>
      </w:r>
      <w:r w:rsidRPr="004A44CF">
        <w:rPr>
          <w:rStyle w:val="ac"/>
          <w:rFonts w:ascii="Narkisim" w:hAnsi="Narkisim"/>
          <w:szCs w:val="20"/>
          <w:rtl/>
        </w:rPr>
        <w:footnoteReference w:id="478"/>
      </w:r>
      <w:r w:rsidRPr="004A44CF">
        <w:rPr>
          <w:rFonts w:ascii="Narkisim" w:hAnsi="Narkisim"/>
          <w:szCs w:val="20"/>
        </w:rPr>
        <w:t xml:space="preserve">, </w:t>
      </w:r>
      <w:r w:rsidRPr="004A44CF">
        <w:rPr>
          <w:rFonts w:ascii="Narkisim" w:hAnsi="Narkisim"/>
          <w:szCs w:val="20"/>
          <w:rtl/>
        </w:rPr>
        <w:t>משא"כ בשואל דל"ק גופה [וגדר שואל אינו גוף לפירות, אלא העמדת פירות</w:t>
      </w:r>
      <w:r w:rsidRPr="004A44CF">
        <w:rPr>
          <w:rStyle w:val="ac"/>
          <w:rFonts w:ascii="Narkisim" w:hAnsi="Narkisim"/>
          <w:szCs w:val="20"/>
          <w:rtl/>
        </w:rPr>
        <w:footnoteReference w:id="479"/>
      </w:r>
      <w:r w:rsidRPr="004A44CF">
        <w:rPr>
          <w:rFonts w:ascii="Narkisim" w:hAnsi="Narkisim"/>
          <w:szCs w:val="20"/>
          <w:rtl/>
        </w:rPr>
        <w:t>]. ולפיכך אינו נקנה במשיכה והגבהה</w:t>
      </w:r>
      <w:r w:rsidRPr="004A44CF">
        <w:rPr>
          <w:rFonts w:ascii="Narkisim" w:hAnsi="Narkisim"/>
        </w:rPr>
        <w:t>.</w:t>
      </w:r>
    </w:p>
    <w:p w14:paraId="5C007B14" w14:textId="77777777" w:rsidR="008D45EE" w:rsidRPr="004A44CF" w:rsidRDefault="00000000" w:rsidP="008F786F">
      <w:pPr>
        <w:bidi/>
        <w:rPr>
          <w:rFonts w:ascii="Narkisim" w:hAnsi="Narkisim" w:cs="Narkisim"/>
        </w:rPr>
      </w:pPr>
      <w:r w:rsidRPr="004A44CF">
        <w:rPr>
          <w:rFonts w:ascii="Narkisim" w:hAnsi="Narkisim" w:cs="Narkisim"/>
          <w:rtl/>
        </w:rPr>
        <w:t>ועוה"ק ה</w:t>
      </w:r>
      <w:r w:rsidRPr="004A44CF">
        <w:rPr>
          <w:rFonts w:ascii="Narkisim" w:hAnsi="Narkisim" w:cs="Narkisim"/>
          <w:b/>
          <w:bCs/>
          <w:rtl/>
        </w:rPr>
        <w:t>ריטב"א</w:t>
      </w:r>
      <w:r w:rsidRPr="004A44CF">
        <w:rPr>
          <w:rFonts w:ascii="Narkisim" w:hAnsi="Narkisim" w:cs="Narkisim"/>
          <w:rtl/>
        </w:rPr>
        <w:t xml:space="preserve"> האיך מהני קנין ביקוע, דל"מ קנין בכלי ע"י תחילת מלאכתו. ותי' דהוה תקנ"ח כדי לקיים לדבריהם, שלא יחזור בחצי מלאכה ויפסיד פעולתו. ומדינא ל"ק. אבל ה</w:t>
      </w:r>
      <w:r w:rsidRPr="004A44CF">
        <w:rPr>
          <w:rFonts w:ascii="Narkisim" w:hAnsi="Narkisim" w:cs="Narkisim"/>
          <w:b/>
          <w:bCs/>
          <w:rtl/>
        </w:rPr>
        <w:t>מחנ"א</w:t>
      </w:r>
      <w:r w:rsidRPr="004A44CF">
        <w:rPr>
          <w:rFonts w:ascii="Narkisim" w:hAnsi="Narkisim" w:cs="Narkisim"/>
          <w:rtl/>
        </w:rPr>
        <w:t xml:space="preserve"> (שכירות א) וה</w:t>
      </w:r>
      <w:r w:rsidRPr="004A44CF">
        <w:rPr>
          <w:rFonts w:ascii="Narkisim" w:hAnsi="Narkisim" w:cs="Narkisim"/>
          <w:b/>
          <w:bCs/>
          <w:rtl/>
        </w:rPr>
        <w:t>קצות</w:t>
      </w:r>
      <w:r w:rsidRPr="004A44CF">
        <w:rPr>
          <w:rFonts w:ascii="Narkisim" w:hAnsi="Narkisim" w:cs="Narkisim"/>
          <w:rtl/>
        </w:rPr>
        <w:t xml:space="preserve"> (קנג ג) כת' דבקונה קנין שימוש, ומהני אכילת פירות לקנין שכירות</w:t>
      </w:r>
      <w:r w:rsidRPr="004A44CF">
        <w:rPr>
          <w:rFonts w:ascii="Narkisim" w:hAnsi="Narkisim" w:cs="Narkisim"/>
        </w:rPr>
        <w:t>.</w:t>
      </w:r>
    </w:p>
    <w:p w14:paraId="197E8556" w14:textId="77777777" w:rsidR="008D45EE" w:rsidRPr="004A44CF" w:rsidRDefault="00000000" w:rsidP="008F786F">
      <w:pPr>
        <w:bidi/>
        <w:rPr>
          <w:rFonts w:ascii="Narkisim" w:hAnsi="Narkisim" w:cs="Narkisim"/>
        </w:rPr>
      </w:pPr>
      <w:r w:rsidRPr="004A44CF">
        <w:rPr>
          <w:rFonts w:ascii="Narkisim" w:hAnsi="Narkisim" w:cs="Narkisim"/>
          <w:u w:val="single"/>
          <w:rtl/>
        </w:rPr>
        <w:t>לימא כתנאי אמרה לשמעתתא</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דדעת ת"ק דמלוה אינו ברשות בעלים לחזרה, א"כ סבר דאף שואל קרדום זוכה במשיכה. ומבואר דלהך ס"ד מ"ד דברשות לווה, משום שיש לו שעבוד השתמשות [ולא משום דמלוה להוצאה ניתנה, וכבר זכה בגוף המעות]. וה</w:t>
      </w:r>
      <w:r w:rsidRPr="004A44CF">
        <w:rPr>
          <w:rFonts w:ascii="Narkisim" w:hAnsi="Narkisim" w:cs="Narkisim"/>
          <w:b/>
          <w:bCs/>
          <w:rtl/>
        </w:rPr>
        <w:t>ריטב"א</w:t>
      </w:r>
      <w:r w:rsidRPr="004A44CF">
        <w:rPr>
          <w:rFonts w:ascii="Narkisim" w:hAnsi="Narkisim" w:cs="Narkisim"/>
          <w:rtl/>
        </w:rPr>
        <w:t xml:space="preserve"> ביאר דמ"ד מלוה ברשות בעלים לחזרה ס"ל דלא יהיב ליה גופא אלא תשמיש המעות [וחייב באונסין], מש"ה לא מקני במשיכתו עד שיתחיל להוציא</w:t>
      </w:r>
      <w:r w:rsidRPr="004A44CF">
        <w:rPr>
          <w:rFonts w:ascii="Narkisim" w:hAnsi="Narkisim" w:cs="Narkisim"/>
        </w:rPr>
        <w:t>.</w:t>
      </w:r>
    </w:p>
    <w:p w14:paraId="25CDEA44" w14:textId="77777777" w:rsidR="008D45EE" w:rsidRPr="004A44CF" w:rsidRDefault="00000000" w:rsidP="008F786F">
      <w:pPr>
        <w:bidi/>
        <w:rPr>
          <w:rFonts w:ascii="Narkisim" w:hAnsi="Narkisim" w:cs="Narkisim"/>
        </w:rPr>
      </w:pPr>
      <w:r w:rsidRPr="004A44CF">
        <w:rPr>
          <w:rFonts w:ascii="Narkisim" w:hAnsi="Narkisim" w:cs="Narkisim"/>
          <w:u w:val="single"/>
          <w:rtl/>
        </w:rPr>
        <w:t>ע"כ ל"פ אלא במלוה דלא הדרא בעינא וכו'.</w:t>
      </w:r>
      <w:r w:rsidRPr="004A44CF">
        <w:rPr>
          <w:rFonts w:ascii="Narkisim" w:hAnsi="Narkisim" w:cs="Narkisim"/>
          <w:rtl/>
        </w:rPr>
        <w:t xml:space="preserve"> פ</w:t>
      </w:r>
      <w:r w:rsidRPr="004A44CF">
        <w:rPr>
          <w:rFonts w:ascii="Narkisim" w:hAnsi="Narkisim" w:cs="Narkisim"/>
          <w:b/>
          <w:bCs/>
          <w:rtl/>
        </w:rPr>
        <w:t>רש"י</w:t>
      </w:r>
      <w:r w:rsidRPr="004A44CF">
        <w:rPr>
          <w:rFonts w:ascii="Narkisim" w:hAnsi="Narkisim" w:cs="Narkisim"/>
          <w:rtl/>
        </w:rPr>
        <w:t xml:space="preserve"> הילכך מיד הוה ברשותיה, ואין המלוה יכול לחזור. שהרי הלוהו לקבל מעות אחרים. ומשמע דהגמ' חוזרת בה בסברא זו. דמיד זכה בגוף המעות [כיון דלהוצאה ניתנו]</w:t>
      </w:r>
      <w:r w:rsidRPr="004A44CF">
        <w:rPr>
          <w:rFonts w:ascii="Narkisim" w:hAnsi="Narkisim" w:cs="Narkisim"/>
        </w:rPr>
        <w:t>.</w:t>
      </w:r>
    </w:p>
    <w:p w14:paraId="67A10B1E" w14:textId="77777777" w:rsidR="008D45EE" w:rsidRPr="004A44CF" w:rsidRDefault="00000000" w:rsidP="008F786F">
      <w:pPr>
        <w:pStyle w:val="a7"/>
        <w:bidi/>
        <w:rPr>
          <w:rFonts w:ascii="Narkisim" w:hAnsi="Narkisim"/>
        </w:rPr>
      </w:pPr>
      <w:r w:rsidRPr="004A44CF">
        <w:rPr>
          <w:rFonts w:ascii="Narkisim" w:hAnsi="Narkisim"/>
          <w:rtl/>
        </w:rPr>
        <w:t xml:space="preserve">אמנם </w:t>
      </w:r>
      <w:r w:rsidRPr="004A44CF">
        <w:rPr>
          <w:rFonts w:ascii="Narkisim" w:hAnsi="Narkisim"/>
          <w:b/>
          <w:bCs/>
          <w:rtl/>
        </w:rPr>
        <w:t>רש"י</w:t>
      </w:r>
      <w:r w:rsidRPr="004A44CF">
        <w:rPr>
          <w:rFonts w:ascii="Narkisim" w:hAnsi="Narkisim"/>
          <w:rtl/>
        </w:rPr>
        <w:t xml:space="preserve"> </w:t>
      </w:r>
      <w:r w:rsidRPr="004A44CF">
        <w:rPr>
          <w:rFonts w:ascii="Narkisim" w:hAnsi="Narkisim"/>
          <w:szCs w:val="20"/>
          <w:rtl/>
        </w:rPr>
        <w:t>(ב"מ ד.)</w:t>
      </w:r>
      <w:r w:rsidRPr="004A44CF">
        <w:rPr>
          <w:rFonts w:ascii="Narkisim" w:hAnsi="Narkisim"/>
          <w:rtl/>
        </w:rPr>
        <w:t xml:space="preserve"> מבואר דהיכא שלא הוציאם המעות עדיין של מלוה. דרש"י פי' שאומר הילך, לא הוצאתים והרי הן שלך בכל מקום שהן. ובפשוטו איירי במלוה</w:t>
      </w:r>
      <w:r w:rsidRPr="004A44CF">
        <w:rPr>
          <w:rStyle w:val="ac"/>
          <w:rFonts w:ascii="Narkisim" w:hAnsi="Narkisim"/>
          <w:rtl/>
        </w:rPr>
        <w:footnoteReference w:id="480"/>
      </w:r>
      <w:r w:rsidRPr="004A44CF">
        <w:rPr>
          <w:rFonts w:ascii="Narkisim" w:hAnsi="Narkisim"/>
        </w:rPr>
        <w:t xml:space="preserve">, </w:t>
      </w:r>
      <w:r w:rsidRPr="004A44CF">
        <w:rPr>
          <w:rFonts w:ascii="Narkisim" w:hAnsi="Narkisim"/>
          <w:rtl/>
        </w:rPr>
        <w:t>ומבואר דהלוה עדיין לא זכה בגוף המעות. וה</w:t>
      </w:r>
      <w:r w:rsidRPr="004A44CF">
        <w:rPr>
          <w:rFonts w:ascii="Narkisim" w:hAnsi="Narkisim"/>
          <w:b/>
          <w:bCs/>
          <w:rtl/>
        </w:rPr>
        <w:t>רמב"ן</w:t>
      </w:r>
      <w:r w:rsidRPr="004A44CF">
        <w:rPr>
          <w:rFonts w:ascii="Narkisim" w:hAnsi="Narkisim"/>
          <w:rtl/>
        </w:rPr>
        <w:t xml:space="preserve"> </w:t>
      </w:r>
      <w:r w:rsidRPr="004A44CF">
        <w:rPr>
          <w:rFonts w:ascii="Narkisim" w:hAnsi="Narkisim"/>
          <w:szCs w:val="20"/>
          <w:rtl/>
        </w:rPr>
        <w:t xml:space="preserve">(ושא"ר שם) </w:t>
      </w:r>
      <w:r w:rsidRPr="004A44CF">
        <w:rPr>
          <w:rFonts w:ascii="Narkisim" w:hAnsi="Narkisim"/>
          <w:rtl/>
        </w:rPr>
        <w:t>הק' דמבואר בסוגיין דמלוה להוצאה ניתנה, אע"ג דאיתא בעין</w:t>
      </w:r>
      <w:r w:rsidRPr="004A44CF">
        <w:rPr>
          <w:rFonts w:ascii="Narkisim" w:hAnsi="Narkisim"/>
        </w:rPr>
        <w:t>.</w:t>
      </w:r>
    </w:p>
    <w:p w14:paraId="283464A0" w14:textId="77777777" w:rsidR="008D45EE" w:rsidRPr="004A44CF" w:rsidRDefault="00000000" w:rsidP="008F786F">
      <w:pPr>
        <w:pStyle w:val="a8"/>
        <w:bidi/>
        <w:rPr>
          <w:rFonts w:ascii="Narkisim" w:hAnsi="Narkisim"/>
        </w:rPr>
      </w:pPr>
      <w:r w:rsidRPr="004A44CF">
        <w:rPr>
          <w:rFonts w:ascii="Narkisim" w:hAnsi="Narkisim"/>
          <w:rtl/>
        </w:rPr>
        <w:t xml:space="preserve">ולדעת רש"י י"ל דהלווה רשאי להחזיר מעות אלו, דלא קנה את המעות שיהיו שלו. אלא דקנה זכות במעות </w:t>
      </w:r>
      <w:r w:rsidRPr="004A44CF">
        <w:rPr>
          <w:rFonts w:ascii="Narkisim" w:hAnsi="Narkisim"/>
          <w:rtl/>
        </w:rPr>
        <w:lastRenderedPageBreak/>
        <w:t>להשתמש בהם ורשאי לעכבם</w:t>
      </w:r>
      <w:r w:rsidRPr="004A44CF">
        <w:rPr>
          <w:rStyle w:val="ac"/>
          <w:rFonts w:ascii="Narkisim" w:hAnsi="Narkisim"/>
          <w:rtl/>
        </w:rPr>
        <w:footnoteReference w:id="481"/>
      </w:r>
      <w:r w:rsidRPr="004A44CF">
        <w:rPr>
          <w:rFonts w:ascii="Narkisim" w:hAnsi="Narkisim"/>
        </w:rPr>
        <w:t xml:space="preserve">. </w:t>
      </w:r>
      <w:r w:rsidRPr="004A44CF">
        <w:rPr>
          <w:rFonts w:ascii="Narkisim" w:hAnsi="Narkisim"/>
          <w:rtl/>
        </w:rPr>
        <w:t>אבל היכא דמחזירם בעין אומר לו הרי של לפניך וכגדרי שומרים</w:t>
      </w:r>
      <w:r w:rsidRPr="004A44CF">
        <w:rPr>
          <w:rFonts w:ascii="Narkisim" w:hAnsi="Narkisim"/>
        </w:rPr>
        <w:t>.</w:t>
      </w:r>
    </w:p>
    <w:p w14:paraId="7D052916" w14:textId="77777777" w:rsidR="008D45EE" w:rsidRPr="004A44CF" w:rsidRDefault="00000000" w:rsidP="008F786F">
      <w:pPr>
        <w:pStyle w:val="aa"/>
        <w:bidi/>
        <w:rPr>
          <w:rFonts w:ascii="Narkisim" w:hAnsi="Narkisim"/>
        </w:rPr>
      </w:pPr>
      <w:r w:rsidRPr="004A44CF">
        <w:rPr>
          <w:rFonts w:ascii="Narkisim" w:hAnsi="Narkisim"/>
          <w:rtl/>
        </w:rPr>
        <w:t xml:space="preserve">ודעת </w:t>
      </w:r>
      <w:r w:rsidRPr="004A44CF">
        <w:rPr>
          <w:rFonts w:ascii="Narkisim" w:hAnsi="Narkisim"/>
          <w:b/>
          <w:bCs/>
          <w:rtl/>
        </w:rPr>
        <w:t>ר' ירוחם</w:t>
      </w:r>
      <w:r w:rsidRPr="004A44CF">
        <w:rPr>
          <w:rFonts w:ascii="Narkisim" w:hAnsi="Narkisim"/>
          <w:rtl/>
        </w:rPr>
        <w:t xml:space="preserve"> (הו' ב</w:t>
      </w:r>
      <w:r w:rsidRPr="004A44CF">
        <w:rPr>
          <w:rFonts w:ascii="Narkisim" w:hAnsi="Narkisim"/>
          <w:b/>
          <w:bCs/>
          <w:rtl/>
        </w:rPr>
        <w:t>ב"י</w:t>
      </w:r>
      <w:r w:rsidRPr="004A44CF">
        <w:rPr>
          <w:rFonts w:ascii="Narkisim" w:hAnsi="Narkisim"/>
          <w:rtl/>
        </w:rPr>
        <w:t xml:space="preserve"> ו</w:t>
      </w:r>
      <w:r w:rsidRPr="004A44CF">
        <w:rPr>
          <w:rFonts w:ascii="Narkisim" w:hAnsi="Narkisim"/>
          <w:b/>
          <w:bCs/>
          <w:rtl/>
        </w:rPr>
        <w:t>שו"ע</w:t>
      </w:r>
      <w:r w:rsidRPr="004A44CF">
        <w:rPr>
          <w:rFonts w:ascii="Narkisim" w:hAnsi="Narkisim"/>
          <w:rtl/>
        </w:rPr>
        <w:t xml:space="preserve"> עב לח) דנכרי שלווה מעות, ונפלו לו ומצאן ישראל, יחזיר למלוה. וה</w:t>
      </w:r>
      <w:r w:rsidRPr="004A44CF">
        <w:rPr>
          <w:rFonts w:ascii="Narkisim" w:hAnsi="Narkisim"/>
          <w:b/>
          <w:bCs/>
          <w:rtl/>
        </w:rPr>
        <w:t>דרכ"מ</w:t>
      </w:r>
      <w:r w:rsidRPr="004A44CF">
        <w:rPr>
          <w:rFonts w:ascii="Narkisim" w:hAnsi="Narkisim"/>
          <w:rtl/>
        </w:rPr>
        <w:t xml:space="preserve"> (שם יז) תמה דמעות הלואה הוה לגמרי ברשות הלווה. [וה</w:t>
      </w:r>
      <w:r w:rsidRPr="004A44CF">
        <w:rPr>
          <w:rFonts w:ascii="Narkisim" w:hAnsi="Narkisim"/>
          <w:b/>
          <w:bCs/>
          <w:rtl/>
        </w:rPr>
        <w:t>תומים</w:t>
      </w:r>
      <w:r w:rsidRPr="004A44CF">
        <w:rPr>
          <w:rFonts w:ascii="Narkisim" w:hAnsi="Narkisim"/>
          <w:rtl/>
        </w:rPr>
        <w:t xml:space="preserve"> (עב נד) כך' דשייך לסוגיין. אמנם הש"ך והגר"א (שם) ביארו באופ"א]</w:t>
      </w:r>
      <w:r w:rsidRPr="004A44CF">
        <w:rPr>
          <w:rFonts w:ascii="Narkisim" w:hAnsi="Narkisim"/>
        </w:rPr>
        <w:t>.</w:t>
      </w:r>
    </w:p>
    <w:p w14:paraId="4A061E76" w14:textId="77777777" w:rsidR="008D45EE" w:rsidRPr="004A44CF" w:rsidRDefault="00000000" w:rsidP="008F786F">
      <w:pPr>
        <w:bidi/>
        <w:rPr>
          <w:rFonts w:ascii="Narkisim" w:hAnsi="Narkisim" w:cs="Narkisim"/>
        </w:rPr>
      </w:pPr>
      <w:r w:rsidRPr="004A44CF">
        <w:rPr>
          <w:rFonts w:ascii="Narkisim" w:hAnsi="Narkisim" w:cs="Narkisim"/>
          <w:u w:val="single"/>
          <w:rtl/>
        </w:rPr>
        <w:t>נימא כתנאי וכו' והירשה עליהם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דכתב לה הרשאה. וה</w:t>
      </w:r>
      <w:r w:rsidRPr="004A44CF">
        <w:rPr>
          <w:rFonts w:ascii="Narkisim" w:hAnsi="Narkisim" w:cs="Narkisim"/>
          <w:b/>
          <w:bCs/>
          <w:rtl/>
        </w:rPr>
        <w:t>ריטב"א</w:t>
      </w:r>
      <w:r w:rsidRPr="004A44CF">
        <w:rPr>
          <w:rFonts w:ascii="Narkisim" w:hAnsi="Narkisim" w:cs="Narkisim"/>
          <w:rtl/>
        </w:rPr>
        <w:t xml:space="preserve"> הק' דאי הקנה כראוי, אי"צ הרשאה</w:t>
      </w:r>
      <w:r w:rsidRPr="004A44CF">
        <w:rPr>
          <w:rStyle w:val="ac"/>
          <w:rFonts w:ascii="Narkisim" w:hAnsi="Narkisim" w:cs="Narkisim"/>
          <w:rtl/>
        </w:rPr>
        <w:footnoteReference w:id="482"/>
      </w:r>
      <w:r w:rsidRPr="004A44CF">
        <w:rPr>
          <w:rFonts w:ascii="Narkisim" w:hAnsi="Narkisim" w:cs="Narkisim"/>
        </w:rPr>
        <w:t xml:space="preserve">. </w:t>
      </w:r>
      <w:r w:rsidRPr="004A44CF">
        <w:rPr>
          <w:rFonts w:ascii="Narkisim" w:hAnsi="Narkisim" w:cs="Narkisim"/>
          <w:rtl/>
        </w:rPr>
        <w:t>ואי לא הקנה כראוי, הרשאה ודאי ל"מ לקדש בו אשה. דל"ק גוף המעות, אלא הוה נתינת רשות כעין שליחות</w:t>
      </w:r>
      <w:r w:rsidRPr="004A44CF">
        <w:rPr>
          <w:rStyle w:val="ac"/>
          <w:rFonts w:ascii="Narkisim" w:hAnsi="Narkisim" w:cs="Narkisim"/>
          <w:rtl/>
        </w:rPr>
        <w:footnoteReference w:id="483"/>
      </w:r>
      <w:r w:rsidRPr="004A44CF">
        <w:rPr>
          <w:rFonts w:ascii="Narkisim" w:hAnsi="Narkisim" w:cs="Narkisim"/>
        </w:rPr>
        <w:t xml:space="preserve">. </w:t>
      </w:r>
      <w:r w:rsidRPr="004A44CF">
        <w:rPr>
          <w:rFonts w:ascii="Narkisim" w:hAnsi="Narkisim" w:cs="Narkisim"/>
          <w:rtl/>
        </w:rPr>
        <w:t>ובמאי מקדשה. וה</w:t>
      </w:r>
      <w:r w:rsidRPr="004A44CF">
        <w:rPr>
          <w:rFonts w:ascii="Narkisim" w:hAnsi="Narkisim" w:cs="Narkisim"/>
          <w:b/>
          <w:bCs/>
          <w:rtl/>
        </w:rPr>
        <w:t>ריטב"א</w:t>
      </w:r>
      <w:r w:rsidRPr="004A44CF">
        <w:rPr>
          <w:rFonts w:ascii="Narkisim" w:hAnsi="Narkisim" w:cs="Narkisim"/>
          <w:rtl/>
        </w:rPr>
        <w:t xml:space="preserve"> כת' דהרשה פי' שהשליטה עליהם, וזכתה בהם. וע"כ היינו במעמד שלשתן [וכדאי' בסמוך] דאין קנין אחר במלוה ע"פ</w:t>
      </w:r>
      <w:r w:rsidRPr="004A44CF">
        <w:rPr>
          <w:rFonts w:ascii="Narkisim" w:hAnsi="Narkisim" w:cs="Narkisim"/>
        </w:rPr>
        <w:t>.</w:t>
      </w:r>
    </w:p>
    <w:p w14:paraId="67CB7D3D" w14:textId="77777777" w:rsidR="008D45EE" w:rsidRPr="004A44CF" w:rsidRDefault="00000000" w:rsidP="008F786F">
      <w:pPr>
        <w:bidi/>
        <w:rPr>
          <w:rFonts w:ascii="Narkisim" w:hAnsi="Narkisim" w:cs="Narkisim"/>
        </w:rPr>
      </w:pPr>
      <w:r w:rsidRPr="004A44CF">
        <w:rPr>
          <w:rFonts w:ascii="Narkisim" w:hAnsi="Narkisim" w:cs="Narkisim"/>
          <w:u w:val="single"/>
          <w:rtl/>
        </w:rPr>
        <w:t>תוד"ה לעולם</w:t>
      </w:r>
      <w:r w:rsidRPr="004A44CF">
        <w:rPr>
          <w:rFonts w:ascii="Narkisim" w:hAnsi="Narkisim" w:cs="Narkisim"/>
          <w:rtl/>
        </w:rPr>
        <w:t xml:space="preserve">. וי"ל דודאי מלוה דידה וכו' ואינו נותן שום דבר חדש, שהרי אותם מעות היו שלה קודם קידושין, אבל מלוה דאחרים וכו' דנהי דאין המלוה בעין מ"מ זכות הוא לה כאילו הוא בעין. </w:t>
      </w:r>
      <w:r w:rsidRPr="004A44CF">
        <w:rPr>
          <w:rFonts w:ascii="Narkisim" w:hAnsi="Narkisim" w:cs="Narkisim"/>
          <w:szCs w:val="20"/>
          <w:rtl/>
        </w:rPr>
        <w:t>ומבואר בתוס' ד'זכות מלוה' יכול להחשב כסף קידושין, דמלוה דידה חסר בנתינה, דאינו נותן לה דבר חדש</w:t>
      </w:r>
      <w:r w:rsidRPr="004A44CF">
        <w:rPr>
          <w:rFonts w:ascii="Narkisim" w:hAnsi="Narkisim" w:cs="Narkisim"/>
          <w:szCs w:val="20"/>
        </w:rPr>
        <w:t>.</w:t>
      </w:r>
    </w:p>
    <w:p w14:paraId="04908E5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הוסיף דבשט"ח דאחרים מקודשת במה שמשליטה על הלוה להוציא מידו, ומוסר בידה השעבוד. </w:t>
      </w:r>
      <w:r w:rsidRPr="004A44CF">
        <w:rPr>
          <w:rFonts w:ascii="Narkisim" w:hAnsi="Narkisim"/>
          <w:szCs w:val="20"/>
          <w:rtl/>
        </w:rPr>
        <w:t>[אע"ג דניתן להוצאה אצל אחרים]. ולא דמי למלוה דידה, שאע"פ שמוחל השעבוד אינו נותן לה דבר שלא היה ברשותה, ומש"ה לא נחשב נתינת כסף דומיא שדה עפרון</w:t>
      </w:r>
      <w:r w:rsidRPr="004A44CF">
        <w:rPr>
          <w:rFonts w:ascii="Narkisim" w:hAnsi="Narkisim"/>
          <w:szCs w:val="20"/>
        </w:rPr>
        <w:t>.</w:t>
      </w:r>
    </w:p>
    <w:p w14:paraId="38B158C7" w14:textId="77777777" w:rsidR="008D45EE" w:rsidRPr="004A44CF" w:rsidRDefault="00000000" w:rsidP="008F786F">
      <w:pPr>
        <w:pStyle w:val="a7"/>
        <w:bidi/>
        <w:rPr>
          <w:rFonts w:ascii="Narkisim" w:hAnsi="Narkisim"/>
        </w:rPr>
      </w:pPr>
      <w:r w:rsidRPr="004A44CF">
        <w:rPr>
          <w:rFonts w:ascii="Narkisim" w:hAnsi="Narkisim"/>
          <w:rtl/>
        </w:rPr>
        <w:t>וכעי"ז כת' ה</w:t>
      </w:r>
      <w:r w:rsidRPr="004A44CF">
        <w:rPr>
          <w:rFonts w:ascii="Narkisim" w:hAnsi="Narkisim"/>
          <w:b/>
          <w:bCs/>
          <w:rtl/>
        </w:rPr>
        <w:t>רשב"א</w:t>
      </w:r>
      <w:r w:rsidRPr="004A44CF">
        <w:rPr>
          <w:rFonts w:ascii="Narkisim" w:hAnsi="Narkisim"/>
          <w:rtl/>
        </w:rPr>
        <w:t xml:space="preserve"> דאע"ג דניתנה להוצאה אצל האחרים, מ"מ כיון שהוא מוציא השעבוד מרשותו ומכניסו לרשותה הו"ל כנותן פרוטה מידו לידה. </w:t>
      </w:r>
      <w:r w:rsidRPr="004A44CF">
        <w:rPr>
          <w:rFonts w:ascii="Narkisim" w:hAnsi="Narkisim"/>
          <w:szCs w:val="20"/>
          <w:rtl/>
        </w:rPr>
        <w:t>ולא דמי למלוה שעמה, דאינו מכניס לרשותה דבר מחודש ששעבודה היה בידה</w:t>
      </w:r>
      <w:r w:rsidRPr="004A44CF">
        <w:rPr>
          <w:rFonts w:ascii="Narkisim" w:hAnsi="Narkisim"/>
        </w:rPr>
        <w:t>.</w:t>
      </w:r>
    </w:p>
    <w:p w14:paraId="06A7947A" w14:textId="77777777" w:rsidR="008D45EE" w:rsidRPr="004A44CF" w:rsidRDefault="00000000" w:rsidP="008F786F">
      <w:pPr>
        <w:pStyle w:val="a8"/>
        <w:bidi/>
        <w:rPr>
          <w:rFonts w:ascii="Narkisim" w:hAnsi="Narkisim"/>
        </w:rPr>
      </w:pPr>
      <w:r w:rsidRPr="004A44CF">
        <w:rPr>
          <w:rFonts w:ascii="Narkisim" w:hAnsi="Narkisim"/>
          <w:rtl/>
        </w:rPr>
        <w:t>ובפשוטו משמע דשייך קדושין במעות המלוה, אלא דחסר במעשה הנתינה. דאינו נותן דבר חדש. אבל מלוה דאחרים הוה דבר חדש</w:t>
      </w:r>
      <w:r w:rsidRPr="004A44CF">
        <w:rPr>
          <w:rFonts w:ascii="Narkisim" w:hAnsi="Narkisim"/>
        </w:rPr>
        <w:t>.</w:t>
      </w:r>
    </w:p>
    <w:p w14:paraId="65F7B90D" w14:textId="77777777" w:rsidR="008D45EE" w:rsidRPr="004A44CF" w:rsidRDefault="00000000" w:rsidP="008F786F">
      <w:pPr>
        <w:pStyle w:val="a8"/>
        <w:bidi/>
        <w:rPr>
          <w:rFonts w:ascii="Narkisim" w:hAnsi="Narkisim"/>
        </w:rPr>
      </w:pPr>
      <w:r w:rsidRPr="004A44CF">
        <w:rPr>
          <w:rFonts w:ascii="Narkisim" w:hAnsi="Narkisim"/>
          <w:rtl/>
        </w:rPr>
        <w:t xml:space="preserve">ועוד שמעתי לפרש דבמלוה דאחרים נותן את ה'שעבוד', דזכות הגבייה נחשב דבר השווה כסף. אבל במלוה דידה ל"ש לקדש בזכות גבייה זו, שהרי 'מוחל' לה החוב. [וכמ"ש </w:t>
      </w:r>
      <w:r w:rsidRPr="004A44CF">
        <w:rPr>
          <w:rFonts w:ascii="Narkisim" w:hAnsi="Narkisim"/>
          <w:b/>
          <w:bCs/>
          <w:rtl/>
        </w:rPr>
        <w:t>רש"י</w:t>
      </w:r>
      <w:r w:rsidRPr="004A44CF">
        <w:rPr>
          <w:rFonts w:ascii="Narkisim" w:hAnsi="Narkisim"/>
          <w:rtl/>
        </w:rPr>
        <w:t xml:space="preserve"> (בכ"מ) דמקדש ב'מחילת' החוב]. דגדר הנתינה שנפקע הזכות גבייה</w:t>
      </w:r>
      <w:r w:rsidRPr="004A44CF">
        <w:rPr>
          <w:rStyle w:val="ac"/>
          <w:rFonts w:ascii="Narkisim" w:hAnsi="Narkisim"/>
          <w:rtl/>
        </w:rPr>
        <w:footnoteReference w:id="484"/>
      </w:r>
      <w:r w:rsidRPr="004A44CF">
        <w:rPr>
          <w:rFonts w:ascii="Narkisim" w:hAnsi="Narkisim"/>
        </w:rPr>
        <w:t xml:space="preserve">, </w:t>
      </w:r>
      <w:r w:rsidRPr="004A44CF">
        <w:rPr>
          <w:rFonts w:ascii="Narkisim" w:hAnsi="Narkisim"/>
          <w:rtl/>
        </w:rPr>
        <w:t>ואינו משליט אותה לגבות מעצמה</w:t>
      </w:r>
      <w:r w:rsidRPr="004A44CF">
        <w:rPr>
          <w:rStyle w:val="ac"/>
          <w:rFonts w:ascii="Narkisim" w:hAnsi="Narkisim"/>
          <w:rtl/>
        </w:rPr>
        <w:footnoteReference w:id="485"/>
      </w:r>
      <w:r w:rsidRPr="004A44CF">
        <w:rPr>
          <w:rFonts w:ascii="Narkisim" w:hAnsi="Narkisim"/>
        </w:rPr>
        <w:t>.</w:t>
      </w:r>
    </w:p>
    <w:p w14:paraId="6B83126B" w14:textId="77777777" w:rsidR="008D45EE" w:rsidRPr="004A44CF" w:rsidRDefault="00000000" w:rsidP="008F786F">
      <w:pPr>
        <w:bidi/>
        <w:rPr>
          <w:rFonts w:ascii="Narkisim" w:hAnsi="Narkisim" w:cs="Narkisim"/>
        </w:rPr>
      </w:pPr>
      <w:r w:rsidRPr="004A44CF">
        <w:rPr>
          <w:rFonts w:ascii="Narkisim" w:hAnsi="Narkisim" w:cs="Narkisim"/>
          <w:rtl/>
        </w:rPr>
        <w:t>אבל לשון ה</w:t>
      </w:r>
      <w:r w:rsidRPr="004A44CF">
        <w:rPr>
          <w:rFonts w:ascii="Narkisim" w:hAnsi="Narkisim" w:cs="Narkisim"/>
          <w:b/>
          <w:bCs/>
          <w:rtl/>
        </w:rPr>
        <w:t>ר"ן</w:t>
      </w:r>
      <w:r w:rsidRPr="004A44CF">
        <w:rPr>
          <w:rFonts w:ascii="Narkisim" w:hAnsi="Narkisim" w:cs="Narkisim"/>
          <w:rtl/>
        </w:rPr>
        <w:t xml:space="preserve"> דבמלוה דידה כיון דלהוצאה ניתנה הו"ל כדידיה, ולא יהיב לה מידי, ואין דעתה אהנאה</w:t>
      </w:r>
      <w:r w:rsidRPr="004A44CF">
        <w:rPr>
          <w:rStyle w:val="ac"/>
          <w:rFonts w:ascii="Narkisim" w:hAnsi="Narkisim" w:cs="Narkisim"/>
          <w:rtl/>
        </w:rPr>
        <w:footnoteReference w:id="486"/>
      </w:r>
      <w:r w:rsidRPr="004A44CF">
        <w:rPr>
          <w:rFonts w:ascii="Narkisim" w:hAnsi="Narkisim" w:cs="Narkisim"/>
        </w:rPr>
        <w:t xml:space="preserve">. </w:t>
      </w:r>
      <w:r w:rsidRPr="004A44CF">
        <w:rPr>
          <w:rFonts w:ascii="Narkisim" w:hAnsi="Narkisim" w:cs="Narkisim"/>
          <w:rtl/>
        </w:rPr>
        <w:t>אבל מלוה דאחרים, דעתה אהנאה דאית בה, ולא בזוזי</w:t>
      </w:r>
      <w:r w:rsidRPr="004A44CF">
        <w:rPr>
          <w:rFonts w:ascii="Narkisim" w:hAnsi="Narkisim" w:cs="Narkisim"/>
        </w:rPr>
        <w:t>.</w:t>
      </w:r>
    </w:p>
    <w:p w14:paraId="1E6685E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(קא ב, ריא ה, ואבנ"מ כח לא) ביאר דמהני הקידושין מגדרי הנאה, וכמו הנאת מחילה (לעיל ו:). דאין דעתה אזוזי אלא אהנאה. ודעת הר"ן דגוף החוב לאו כסף מקרי ולא שווה כסף</w:t>
      </w:r>
      <w:r w:rsidRPr="004A44CF">
        <w:rPr>
          <w:rStyle w:val="ac"/>
          <w:rFonts w:ascii="Narkisim" w:hAnsi="Narkisim"/>
          <w:rtl/>
        </w:rPr>
        <w:footnoteReference w:id="487"/>
      </w:r>
      <w:r w:rsidRPr="004A44CF">
        <w:rPr>
          <w:rFonts w:ascii="Narkisim" w:hAnsi="Narkisim"/>
        </w:rPr>
        <w:t xml:space="preserve">. </w:t>
      </w:r>
      <w:r w:rsidRPr="004A44CF">
        <w:rPr>
          <w:rFonts w:ascii="Narkisim" w:hAnsi="Narkisim"/>
          <w:rtl/>
        </w:rPr>
        <w:t>אך ה</w:t>
      </w:r>
      <w:r w:rsidRPr="004A44CF">
        <w:rPr>
          <w:rFonts w:ascii="Narkisim" w:hAnsi="Narkisim"/>
          <w:b/>
          <w:bCs/>
          <w:rtl/>
        </w:rPr>
        <w:t>שער"י</w:t>
      </w:r>
      <w:r w:rsidRPr="004A44CF">
        <w:rPr>
          <w:rFonts w:ascii="Narkisim" w:hAnsi="Narkisim"/>
          <w:rtl/>
        </w:rPr>
        <w:t xml:space="preserve"> [ה ט] כת' דאף לר"ן ע"כ דהחוב מקרי כסף. וכוונתו דהיכא הנאה מחודשת מקרי כסף. דאל"כ אמאי ל"מ פדיון הבן</w:t>
      </w:r>
      <w:r w:rsidRPr="004A44CF">
        <w:rPr>
          <w:rFonts w:ascii="Narkisim" w:hAnsi="Narkisim"/>
        </w:rPr>
        <w:t>.</w:t>
      </w:r>
    </w:p>
    <w:p w14:paraId="5E2B286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מלחמות</w:t>
      </w:r>
      <w:r w:rsidRPr="004A44CF">
        <w:rPr>
          <w:rFonts w:ascii="Narkisim" w:hAnsi="Narkisim" w:cs="Narkisim"/>
          <w:rtl/>
        </w:rPr>
        <w:t xml:space="preserve"> (ב"ק לו: יח. בדה"ר) כת' דל"מ להקנות מלוה, דהוה דבר שאינו בעין [עי"ש רי"ף ובעה"מ]. והוכיח כן דהא המקדש במלוה אינה מקודשת, וכן במקח וממכר אלמא כדבר שלא בא לעולם דמי. וה</w:t>
      </w:r>
      <w:r w:rsidRPr="004A44CF">
        <w:rPr>
          <w:rFonts w:ascii="Narkisim" w:hAnsi="Narkisim" w:cs="Narkisim"/>
          <w:b/>
          <w:bCs/>
          <w:rtl/>
        </w:rPr>
        <w:t>קצות</w:t>
      </w:r>
      <w:r w:rsidRPr="004A44CF">
        <w:rPr>
          <w:rFonts w:ascii="Narkisim" w:hAnsi="Narkisim" w:cs="Narkisim"/>
          <w:rtl/>
        </w:rPr>
        <w:t xml:space="preserve"> ו</w:t>
      </w:r>
      <w:r w:rsidRPr="004A44CF">
        <w:rPr>
          <w:rFonts w:ascii="Narkisim" w:hAnsi="Narkisim" w:cs="Narkisim"/>
          <w:b/>
          <w:bCs/>
          <w:rtl/>
        </w:rPr>
        <w:t>אבנ"מ</w:t>
      </w:r>
      <w:r w:rsidRPr="004A44CF">
        <w:rPr>
          <w:rFonts w:ascii="Narkisim" w:hAnsi="Narkisim" w:cs="Narkisim"/>
          <w:rtl/>
        </w:rPr>
        <w:t xml:space="preserve"> (שם) הק' דהא מלוה דאחרים מהני. ולמש"כ רש"י ותוס' החסרון במלוה דידה משום דהוא כבר שלה. ומבואר דדעת הרמב"ן דמלוה לא חשיב בעין כלל, והוה דבר שלא בא לעולם</w:t>
      </w:r>
      <w:r w:rsidRPr="004A44CF">
        <w:rPr>
          <w:rStyle w:val="ac"/>
          <w:rFonts w:ascii="Narkisim" w:hAnsi="Narkisim" w:cs="Narkisim"/>
          <w:rtl/>
        </w:rPr>
        <w:footnoteReference w:id="488"/>
      </w:r>
      <w:r w:rsidRPr="004A44CF">
        <w:rPr>
          <w:rFonts w:ascii="Narkisim" w:hAnsi="Narkisim" w:cs="Narkisim"/>
        </w:rPr>
        <w:t xml:space="preserve">. </w:t>
      </w:r>
      <w:r w:rsidRPr="004A44CF">
        <w:rPr>
          <w:rFonts w:ascii="Narkisim" w:hAnsi="Narkisim" w:cs="Narkisim"/>
          <w:rtl/>
        </w:rPr>
        <w:t>וכת' דע"כ הא דמהני מלוה דאחרים משום הנאה, וכמ"ש הר"ן</w:t>
      </w:r>
      <w:r w:rsidRPr="004A44CF">
        <w:rPr>
          <w:rFonts w:ascii="Narkisim" w:hAnsi="Narkisim" w:cs="Narkisim"/>
        </w:rPr>
        <w:t>.</w:t>
      </w:r>
    </w:p>
    <w:p w14:paraId="38BA20E8" w14:textId="77777777" w:rsidR="008D45EE" w:rsidRPr="004A44CF" w:rsidRDefault="00000000" w:rsidP="008F786F">
      <w:pPr>
        <w:pStyle w:val="a8"/>
        <w:bidi/>
        <w:rPr>
          <w:rFonts w:ascii="Narkisim" w:hAnsi="Narkisim"/>
        </w:rPr>
      </w:pPr>
      <w:r w:rsidRPr="004A44CF">
        <w:rPr>
          <w:rFonts w:ascii="Narkisim" w:hAnsi="Narkisim"/>
          <w:rtl/>
        </w:rPr>
        <w:lastRenderedPageBreak/>
        <w:t>וה</w:t>
      </w:r>
      <w:r w:rsidRPr="004A44CF">
        <w:rPr>
          <w:rFonts w:ascii="Narkisim" w:hAnsi="Narkisim"/>
          <w:b/>
          <w:bCs/>
          <w:rtl/>
        </w:rPr>
        <w:t>קצות</w:t>
      </w:r>
      <w:r w:rsidRPr="004A44CF">
        <w:rPr>
          <w:rFonts w:ascii="Narkisim" w:hAnsi="Narkisim"/>
          <w:rtl/>
        </w:rPr>
        <w:t xml:space="preserve"> (ריא ה) כת' דמלוה על פה לאו כסף הוא אלא מילי בעלמא. אבל שטר חוב מקרי בא לעולם, דיש בו קנינים. וכן היכא דמקנה בתקנת מעמד שלשתן</w:t>
      </w:r>
      <w:r w:rsidRPr="004A44CF">
        <w:rPr>
          <w:rStyle w:val="ac"/>
          <w:rFonts w:ascii="Narkisim" w:hAnsi="Narkisim"/>
          <w:rtl/>
        </w:rPr>
        <w:footnoteReference w:id="489"/>
      </w:r>
      <w:r w:rsidRPr="004A44CF">
        <w:rPr>
          <w:rFonts w:ascii="Narkisim" w:hAnsi="Narkisim"/>
        </w:rPr>
        <w:t>.</w:t>
      </w:r>
    </w:p>
    <w:p w14:paraId="578D392D" w14:textId="77777777" w:rsidR="008D45EE" w:rsidRPr="004A44CF" w:rsidRDefault="00000000" w:rsidP="008F786F">
      <w:pPr>
        <w:bidi/>
        <w:rPr>
          <w:rFonts w:ascii="Narkisim" w:hAnsi="Narkisim" w:cs="Narkisim"/>
        </w:rPr>
      </w:pPr>
      <w:r w:rsidRPr="004A44CF">
        <w:rPr>
          <w:rFonts w:ascii="Narkisim" w:hAnsi="Narkisim" w:cs="Narkisim"/>
          <w:u w:val="single"/>
          <w:rtl/>
        </w:rPr>
        <w:t>דא"ר פפא האי מאן דזבין שטר, צריך למכתב ליה קני לך הוא וכל שעבודיה</w:t>
      </w:r>
      <w:r w:rsidRPr="004A44CF">
        <w:rPr>
          <w:rFonts w:ascii="Narkisim" w:hAnsi="Narkisim" w:cs="Narkisim"/>
          <w:rtl/>
        </w:rPr>
        <w:t>. פ</w:t>
      </w:r>
      <w:r w:rsidRPr="004A44CF">
        <w:rPr>
          <w:rFonts w:ascii="Narkisim" w:hAnsi="Narkisim" w:cs="Narkisim"/>
          <w:b/>
          <w:bCs/>
          <w:rtl/>
        </w:rPr>
        <w:t>רשב"ם</w:t>
      </w:r>
      <w:r w:rsidRPr="004A44CF">
        <w:rPr>
          <w:rFonts w:ascii="Narkisim" w:hAnsi="Narkisim" w:cs="Narkisim"/>
          <w:rtl/>
        </w:rPr>
        <w:t xml:space="preserve"> (ב"ב עו.) דאל"כ מצי אמר נייר בעלמא זביני לך. [ומבואר מדבריו דקאי אליבא דרבנן</w:t>
      </w:r>
      <w:r w:rsidRPr="004A44CF">
        <w:rPr>
          <w:rStyle w:val="ac"/>
          <w:rFonts w:ascii="Narkisim" w:hAnsi="Narkisim" w:cs="Narkisim"/>
          <w:rtl/>
        </w:rPr>
        <w:footnoteReference w:id="490"/>
      </w:r>
      <w:r w:rsidRPr="004A44CF">
        <w:rPr>
          <w:rFonts w:ascii="Narkisim" w:hAnsi="Narkisim" w:cs="Narkisim"/>
          <w:rtl/>
        </w:rPr>
        <w:t xml:space="preserve">]. אבל </w:t>
      </w:r>
      <w:r w:rsidRPr="004A44CF">
        <w:rPr>
          <w:rFonts w:ascii="Narkisim" w:hAnsi="Narkisim" w:cs="Narkisim"/>
          <w:b/>
          <w:bCs/>
          <w:rtl/>
        </w:rPr>
        <w:t>תוס</w:t>
      </w:r>
      <w:r w:rsidRPr="004A44CF">
        <w:rPr>
          <w:rFonts w:ascii="Narkisim" w:hAnsi="Narkisim" w:cs="Narkisim"/>
          <w:rtl/>
        </w:rPr>
        <w:t xml:space="preserve">' נקטו דלרבי צ"ל בע"פ היא וכל שעבודיה. [ודברי רב פפא קאי אף לרבי, וכ"כ </w:t>
      </w:r>
      <w:r w:rsidRPr="004A44CF">
        <w:rPr>
          <w:rFonts w:ascii="Narkisim" w:hAnsi="Narkisim" w:cs="Narkisim"/>
          <w:b/>
          <w:bCs/>
          <w:rtl/>
        </w:rPr>
        <w:t>תוס</w:t>
      </w:r>
      <w:r w:rsidRPr="004A44CF">
        <w:rPr>
          <w:rFonts w:ascii="Narkisim" w:hAnsi="Narkisim" w:cs="Narkisim"/>
          <w:rtl/>
        </w:rPr>
        <w:t>' ב"ב עו:</w:t>
      </w:r>
      <w:r w:rsidRPr="004A44CF">
        <w:rPr>
          <w:rStyle w:val="ac"/>
          <w:rFonts w:ascii="Narkisim" w:hAnsi="Narkisim" w:cs="Narkisim"/>
          <w:rtl/>
        </w:rPr>
        <w:footnoteReference w:id="491"/>
      </w:r>
      <w:r w:rsidRPr="004A44CF">
        <w:rPr>
          <w:rFonts w:ascii="Narkisim" w:hAnsi="Narkisim" w:cs="Narkisim"/>
          <w:rtl/>
        </w:rPr>
        <w:t xml:space="preserve">]. </w:t>
      </w:r>
      <w:r w:rsidRPr="004A44CF">
        <w:rPr>
          <w:rFonts w:ascii="Narkisim" w:hAnsi="Narkisim" w:cs="Narkisim"/>
          <w:szCs w:val="20"/>
          <w:rtl/>
        </w:rPr>
        <w:t>ומ"מ כת' ה</w:t>
      </w:r>
      <w:r w:rsidRPr="004A44CF">
        <w:rPr>
          <w:rFonts w:ascii="Narkisim" w:hAnsi="Narkisim" w:cs="Narkisim"/>
          <w:b/>
          <w:bCs/>
          <w:szCs w:val="20"/>
          <w:rtl/>
        </w:rPr>
        <w:t>תוס' הרא"ש</w:t>
      </w:r>
      <w:r w:rsidRPr="004A44CF">
        <w:rPr>
          <w:rFonts w:ascii="Narkisim" w:hAnsi="Narkisim" w:cs="Narkisim"/>
          <w:szCs w:val="20"/>
          <w:rtl/>
        </w:rPr>
        <w:t xml:space="preserve"> דמלשון רב פפא דנקט צריך למכתב יש לדייק דאין הלכה כרבי</w:t>
      </w:r>
      <w:r w:rsidRPr="004A44CF">
        <w:rPr>
          <w:rFonts w:ascii="Narkisim" w:hAnsi="Narkisim" w:cs="Narkisim"/>
        </w:rPr>
        <w:t>.</w:t>
      </w:r>
    </w:p>
    <w:p w14:paraId="5FD74578" w14:textId="77777777" w:rsidR="008D45EE" w:rsidRPr="004A44CF" w:rsidRDefault="00000000" w:rsidP="008F786F">
      <w:pPr>
        <w:pStyle w:val="3"/>
        <w:bidi/>
        <w:rPr>
          <w:rFonts w:ascii="Narkisim" w:hAnsi="Narkisim"/>
        </w:rPr>
      </w:pPr>
      <w:r w:rsidRPr="004A44CF">
        <w:rPr>
          <w:rFonts w:ascii="Narkisim" w:hAnsi="Narkisim"/>
          <w:rtl/>
        </w:rPr>
        <w:t>דף מח</w:t>
      </w:r>
      <w:r w:rsidRPr="004A44CF">
        <w:rPr>
          <w:rFonts w:ascii="Narkisim" w:hAnsi="Narkisim"/>
        </w:rPr>
        <w:t>.</w:t>
      </w:r>
    </w:p>
    <w:p w14:paraId="6090E96E" w14:textId="77777777" w:rsidR="008D45EE" w:rsidRPr="004A44CF" w:rsidRDefault="00000000" w:rsidP="008F786F">
      <w:pPr>
        <w:bidi/>
        <w:rPr>
          <w:rFonts w:ascii="Narkisim" w:hAnsi="Narkisim" w:cs="Narkisim"/>
        </w:rPr>
      </w:pPr>
      <w:r w:rsidRPr="004A44CF">
        <w:rPr>
          <w:rFonts w:ascii="Narkisim" w:hAnsi="Narkisim" w:cs="Narkisim"/>
          <w:u w:val="single"/>
          <w:rtl/>
        </w:rPr>
        <w:t>תוד"ה המוכר שט"ח</w:t>
      </w:r>
      <w:r w:rsidRPr="004A44CF">
        <w:rPr>
          <w:rFonts w:ascii="Narkisim" w:hAnsi="Narkisim" w:cs="Narkisim"/>
          <w:rtl/>
        </w:rPr>
        <w:t>. י"מ ה"ט דמחלו מחול משום דקנין שטר אינו אלא מדרבנן, ולא אלים להפקיע כח הראשון שלא יוכל למחול וכו'. וכ"כ ה</w:t>
      </w:r>
      <w:r w:rsidRPr="004A44CF">
        <w:rPr>
          <w:rFonts w:ascii="Narkisim" w:hAnsi="Narkisim" w:cs="Narkisim"/>
          <w:b/>
          <w:bCs/>
          <w:rtl/>
        </w:rPr>
        <w:t>רמב"ם</w:t>
      </w:r>
      <w:r w:rsidRPr="004A44CF">
        <w:rPr>
          <w:rFonts w:ascii="Narkisim" w:hAnsi="Narkisim" w:cs="Narkisim"/>
          <w:rtl/>
        </w:rPr>
        <w:t xml:space="preserve"> (מכירה ו יב) דהטעם דחזר ומחלו מחול, משום דמכירת שטרות דרבנן. דמן התורה אין הראיה נקנית. </w:t>
      </w:r>
      <w:r w:rsidRPr="004A44CF">
        <w:rPr>
          <w:rFonts w:ascii="Narkisim" w:hAnsi="Narkisim" w:cs="Narkisim"/>
          <w:szCs w:val="20"/>
          <w:rtl/>
        </w:rPr>
        <w:t>וצ"ב דבכל קנין דרבנן נחשב שלו לגמרי, ומ"ש הכא דיכול עדיין למחול. וה</w:t>
      </w:r>
      <w:r w:rsidRPr="004A44CF">
        <w:rPr>
          <w:rFonts w:ascii="Narkisim" w:hAnsi="Narkisim" w:cs="Narkisim"/>
          <w:b/>
          <w:bCs/>
          <w:szCs w:val="20"/>
          <w:rtl/>
        </w:rPr>
        <w:t>אחרונים</w:t>
      </w:r>
      <w:r w:rsidRPr="004A44CF">
        <w:rPr>
          <w:rFonts w:ascii="Narkisim" w:hAnsi="Narkisim" w:cs="Narkisim"/>
          <w:szCs w:val="20"/>
          <w:rtl/>
        </w:rPr>
        <w:t xml:space="preserve"> ביארו דמדינא ל"ש מכירה על החוב. ואף דתקנו חכמים, הוה בגדר קנין על קנינו. ועיקר השעבוד למלוה הראשון</w:t>
      </w:r>
      <w:r w:rsidRPr="004A44CF">
        <w:rPr>
          <w:rFonts w:ascii="Narkisim" w:hAnsi="Narkisim" w:cs="Narkisim"/>
          <w:szCs w:val="20"/>
        </w:rPr>
        <w:t>.</w:t>
      </w:r>
    </w:p>
    <w:p w14:paraId="3257FCD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הק' כיון דכתב איהי וכל שעבודיה, אמאי ל"מ מכירה על שעבוד נכסים מדאורייתא, דקרקע נקנית בשטר</w:t>
      </w:r>
      <w:r w:rsidRPr="004A44CF">
        <w:rPr>
          <w:rStyle w:val="ac"/>
          <w:rFonts w:ascii="Narkisim" w:hAnsi="Narkisim" w:cs="Narkisim"/>
          <w:rtl/>
        </w:rPr>
        <w:footnoteReference w:id="492"/>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תי' דכיון דהוה שעבוד בעלמא, ולא אתי לידיה, לא מצי מקני. [אף את השעבוד נכסים</w:t>
      </w:r>
      <w:r w:rsidRPr="004A44CF">
        <w:rPr>
          <w:rStyle w:val="ac"/>
          <w:rFonts w:ascii="Narkisim" w:hAnsi="Narkisim" w:cs="Narkisim"/>
          <w:rtl/>
        </w:rPr>
        <w:footnoteReference w:id="493"/>
      </w:r>
      <w:r w:rsidRPr="004A44CF">
        <w:rPr>
          <w:rFonts w:ascii="Narkisim" w:hAnsi="Narkisim" w:cs="Narkisim"/>
          <w:rtl/>
        </w:rPr>
        <w:t>]</w:t>
      </w:r>
      <w:r w:rsidRPr="004A44CF">
        <w:rPr>
          <w:rFonts w:ascii="Narkisim" w:hAnsi="Narkisim" w:cs="Narkisim"/>
        </w:rPr>
        <w:t>.</w:t>
      </w:r>
    </w:p>
    <w:p w14:paraId="748AF8A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ודעת </w:t>
      </w:r>
      <w:r w:rsidRPr="004A44CF">
        <w:rPr>
          <w:rFonts w:ascii="Narkisim" w:hAnsi="Narkisim" w:cs="Narkisim"/>
          <w:b/>
          <w:bCs/>
          <w:rtl/>
        </w:rPr>
        <w:t>ר"ת</w:t>
      </w:r>
      <w:r w:rsidRPr="004A44CF">
        <w:rPr>
          <w:rFonts w:ascii="Narkisim" w:hAnsi="Narkisim" w:cs="Narkisim"/>
          <w:rtl/>
        </w:rPr>
        <w:t xml:space="preserve"> </w:t>
      </w:r>
      <w:r w:rsidRPr="004A44CF">
        <w:rPr>
          <w:rFonts w:ascii="Narkisim" w:hAnsi="Narkisim" w:cs="Narkisim"/>
          <w:szCs w:val="20"/>
          <w:rtl/>
        </w:rPr>
        <w:t>(הו' בתוס' הרא"ש וריטב"א [מז:], ובראשונים [רא"ש ריטב"א ר"ן] כתובות פה:)</w:t>
      </w:r>
      <w:r w:rsidRPr="004A44CF">
        <w:rPr>
          <w:rFonts w:ascii="Narkisim" w:hAnsi="Narkisim" w:cs="Narkisim"/>
          <w:rtl/>
        </w:rPr>
        <w:t xml:space="preserve"> דיש מכירה לשטרות מה"ת על השעבוד נכסים</w:t>
      </w:r>
      <w:r w:rsidRPr="004A44CF">
        <w:rPr>
          <w:rStyle w:val="ac"/>
          <w:rFonts w:ascii="Narkisim" w:hAnsi="Narkisim" w:cs="Narkisim"/>
          <w:rtl/>
        </w:rPr>
        <w:footnoteReference w:id="494"/>
      </w:r>
      <w:r w:rsidRPr="004A44CF">
        <w:rPr>
          <w:rFonts w:ascii="Narkisim" w:hAnsi="Narkisim" w:cs="Narkisim"/>
        </w:rPr>
        <w:t xml:space="preserve">. </w:t>
      </w:r>
      <w:r w:rsidRPr="004A44CF">
        <w:rPr>
          <w:rFonts w:ascii="Narkisim" w:hAnsi="Narkisim" w:cs="Narkisim"/>
          <w:rtl/>
        </w:rPr>
        <w:t>וביאר דשני שעבודים בהלוואה, שעבוד הגוף [דגופו משועבד לפרוע לו], ושעבוד נכסים</w:t>
      </w:r>
      <w:r w:rsidRPr="004A44CF">
        <w:rPr>
          <w:rStyle w:val="ac"/>
          <w:rFonts w:ascii="Narkisim" w:hAnsi="Narkisim" w:cs="Narkisim"/>
          <w:rtl/>
        </w:rPr>
        <w:footnoteReference w:id="495"/>
      </w:r>
      <w:r w:rsidRPr="004A44CF">
        <w:rPr>
          <w:rFonts w:ascii="Narkisim" w:hAnsi="Narkisim" w:cs="Narkisim"/>
        </w:rPr>
        <w:t xml:space="preserve">. </w:t>
      </w:r>
      <w:r w:rsidRPr="004A44CF">
        <w:rPr>
          <w:rFonts w:ascii="Narkisim" w:hAnsi="Narkisim" w:cs="Narkisim"/>
          <w:rtl/>
        </w:rPr>
        <w:t>ויכול למכור שעבוד נכסים, אבל קנין אינו נתפס על שעבוד גופו של לוה. הילכך כל זמן שלא מחל גובה חובו מנכסים של לוה. אבל אם מחל לו פקע שעבוד גופו של לוה. וכשנסתלק שעבוד הלוה נסתלק שעבוד נכיסו, דנכסוהי דאיניש אינון ערבין ליה</w:t>
      </w:r>
      <w:r w:rsidRPr="004A44CF">
        <w:rPr>
          <w:rFonts w:ascii="Narkisim" w:hAnsi="Narkisim" w:cs="Narkisim"/>
        </w:rPr>
        <w:t>.</w:t>
      </w:r>
    </w:p>
    <w:p w14:paraId="1271FBE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הק' דכיון דלא מכר שעבוד הגוף, האיך יכול לתבוע מהלווה. וכ"ת דבכלל מכירת שעבוד נכסים יש הרשאה לגבות מיניה</w:t>
      </w:r>
      <w:r w:rsidRPr="004A44CF">
        <w:rPr>
          <w:rStyle w:val="ac"/>
          <w:rFonts w:ascii="Narkisim" w:hAnsi="Narkisim" w:cs="Narkisim"/>
          <w:rtl/>
        </w:rPr>
        <w:footnoteReference w:id="496"/>
      </w:r>
      <w:r w:rsidRPr="004A44CF">
        <w:rPr>
          <w:rFonts w:ascii="Narkisim" w:hAnsi="Narkisim" w:cs="Narkisim"/>
        </w:rPr>
        <w:t xml:space="preserve">, </w:t>
      </w:r>
      <w:r w:rsidRPr="004A44CF">
        <w:rPr>
          <w:rFonts w:ascii="Narkisim" w:hAnsi="Narkisim" w:cs="Narkisim"/>
          <w:rtl/>
        </w:rPr>
        <w:t>א"כ כשמת המוכר יתבטל ההרשאה, ותבטל המכירה. ותי' דנעשה כאילו הלווה אומר בשעת מתן מעות, משתעבדנא לך ולכל דאתי מחמתיך כל זמן שלא תמחול. (</w:t>
      </w:r>
      <w:r w:rsidRPr="004A44CF">
        <w:rPr>
          <w:rFonts w:ascii="Narkisim" w:eastAsia="Narkisim" w:hAnsi="Narkisim" w:cs="Narkisim"/>
          <w:rtl/>
        </w:rPr>
        <w:t>הו' ב</w:t>
      </w:r>
      <w:r w:rsidRPr="004A44CF">
        <w:rPr>
          <w:rFonts w:ascii="Narkisim" w:eastAsia="Narkisim" w:hAnsi="Narkisim" w:cs="Narkisim"/>
          <w:b/>
          <w:bCs/>
          <w:rtl/>
        </w:rPr>
        <w:t>ש"ך</w:t>
      </w:r>
      <w:r w:rsidRPr="004A44CF">
        <w:rPr>
          <w:rFonts w:ascii="Narkisim" w:eastAsia="Narkisim" w:hAnsi="Narkisim" w:cs="Narkisim"/>
          <w:rtl/>
        </w:rPr>
        <w:t xml:space="preserve"> סו קיח)</w:t>
      </w:r>
      <w:r w:rsidRPr="004A44CF">
        <w:rPr>
          <w:rFonts w:ascii="Narkisim" w:eastAsia="Narkisim" w:hAnsi="Narkisim" w:cs="Narkisim"/>
        </w:rPr>
        <w:t>.</w:t>
      </w:r>
    </w:p>
    <w:p w14:paraId="39D8BF1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(כתובות פו. מד: בדה"ר) הק' א"כ איך גובין משעבוד נכסים כשמת הלווה. דלדעת ר"ת היכא דמחל ופקע שעבוד הגוף א"א לגבות שעבוד נכסים, א"כ מ"ש היכא דמת. והר"ן תי' שעיקר ערבותן של נכסים הוא בענין זה, שכל זמן שלא ימצא את הלווה שירד לנכסיו </w:t>
      </w:r>
      <w:r w:rsidRPr="004A44CF">
        <w:rPr>
          <w:rFonts w:ascii="Narkisim" w:hAnsi="Narkisim" w:cs="Narkisim"/>
          <w:rtl/>
        </w:rPr>
        <w:lastRenderedPageBreak/>
        <w:t xml:space="preserve">ויפרע מהן. ודוקא היכא שנפקע מחמת המלוה אמרי' דאף שעבוד הנכסים נפקע. [ע"ע סמ"ע סו נה]. </w:t>
      </w:r>
      <w:r w:rsidRPr="004A44CF">
        <w:rPr>
          <w:rFonts w:ascii="Narkisim" w:hAnsi="Narkisim" w:cs="Narkisim"/>
          <w:szCs w:val="20"/>
          <w:rtl/>
        </w:rPr>
        <w:t>וה</w:t>
      </w:r>
      <w:r w:rsidRPr="004A44CF">
        <w:rPr>
          <w:rFonts w:ascii="Narkisim" w:hAnsi="Narkisim" w:cs="Narkisim"/>
          <w:b/>
          <w:bCs/>
          <w:szCs w:val="20"/>
          <w:rtl/>
        </w:rPr>
        <w:t>קצות</w:t>
      </w:r>
      <w:r w:rsidRPr="004A44CF">
        <w:rPr>
          <w:rFonts w:ascii="Narkisim" w:hAnsi="Narkisim" w:cs="Narkisim"/>
          <w:szCs w:val="20"/>
          <w:rtl/>
        </w:rPr>
        <w:t xml:space="preserve"> (סו כו, ומשובב לג) ביאר דהיכא דפקע שעבוד הגוף משום דליתא ללווה, לא פקע שעבוד נכסים. ומש"ה כשמת הלווה הוה כמי שהלך למדינת הים, דגובים מערב. משא"כ כשנפרע החוב הוה הפקעה כלפי הנכסים. ואף מחילה כפרעון</w:t>
      </w:r>
      <w:r w:rsidRPr="004A44CF">
        <w:rPr>
          <w:rFonts w:ascii="Narkisim" w:hAnsi="Narkisim" w:cs="Narkisim"/>
        </w:rPr>
        <w:t>.</w:t>
      </w:r>
    </w:p>
    <w:p w14:paraId="4B274206"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תומים</w:t>
      </w:r>
      <w:r w:rsidRPr="004A44CF">
        <w:rPr>
          <w:rFonts w:ascii="Narkisim" w:hAnsi="Narkisim"/>
          <w:rtl/>
        </w:rPr>
        <w:t xml:space="preserve"> </w:t>
      </w:r>
      <w:r w:rsidRPr="004A44CF">
        <w:rPr>
          <w:rFonts w:ascii="Narkisim" w:hAnsi="Narkisim"/>
          <w:szCs w:val="20"/>
          <w:rtl/>
        </w:rPr>
        <w:t>(סו מג)</w:t>
      </w:r>
      <w:r w:rsidRPr="004A44CF">
        <w:rPr>
          <w:rFonts w:ascii="Narkisim" w:hAnsi="Narkisim"/>
          <w:rtl/>
        </w:rPr>
        <w:t xml:space="preserve"> חידש דיתומים מתחייבין בשעבוד הגוף דאביהם. דיתמי כרעיה דאבוהון</w:t>
      </w:r>
      <w:r w:rsidRPr="004A44CF">
        <w:rPr>
          <w:rStyle w:val="ac"/>
          <w:rFonts w:ascii="Narkisim" w:hAnsi="Narkisim"/>
          <w:rtl/>
        </w:rPr>
        <w:footnoteReference w:id="497"/>
      </w:r>
      <w:r w:rsidRPr="004A44CF">
        <w:rPr>
          <w:rFonts w:ascii="Narkisim" w:hAnsi="Narkisim"/>
        </w:rPr>
        <w:t>.</w:t>
      </w:r>
    </w:p>
    <w:p w14:paraId="3C1CBF4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ב</w:t>
      </w:r>
      <w:r w:rsidRPr="004A44CF">
        <w:rPr>
          <w:rFonts w:ascii="Narkisim" w:hAnsi="Narkisim"/>
          <w:b/>
          <w:bCs/>
          <w:rtl/>
        </w:rPr>
        <w:t>משובב</w:t>
      </w:r>
      <w:r w:rsidRPr="004A44CF">
        <w:rPr>
          <w:rFonts w:ascii="Narkisim" w:hAnsi="Narkisim"/>
          <w:rtl/>
        </w:rPr>
        <w:t xml:space="preserve"> (לג) חלק דאף גר שמת גובים מקרקעותיו (וכדאי' בתוספתא כתובות סו"פ י, ובשו"ע ערה לא), ואף ששום אדם אינו מחוייב בשעבוד הגוף</w:t>
      </w:r>
      <w:r w:rsidRPr="004A44CF">
        <w:rPr>
          <w:rStyle w:val="ac"/>
          <w:rFonts w:ascii="Narkisim" w:hAnsi="Narkisim"/>
          <w:rtl/>
        </w:rPr>
        <w:footnoteReference w:id="498"/>
      </w:r>
      <w:r w:rsidRPr="004A44CF">
        <w:rPr>
          <w:rFonts w:ascii="Narkisim" w:hAnsi="Narkisim"/>
        </w:rPr>
        <w:t xml:space="preserve">. </w:t>
      </w:r>
      <w:r w:rsidRPr="004A44CF">
        <w:rPr>
          <w:rFonts w:ascii="Narkisim" w:hAnsi="Narkisim"/>
          <w:rtl/>
        </w:rPr>
        <w:t>וה"נ כל מי שמת פקע שעבוד הגוף, ואפ"ה הנכסים מחוייבים כדין ערב</w:t>
      </w:r>
      <w:r w:rsidRPr="004A44CF">
        <w:rPr>
          <w:rFonts w:ascii="Narkisim" w:hAnsi="Narkisim"/>
        </w:rPr>
        <w:t>.</w:t>
      </w:r>
    </w:p>
    <w:p w14:paraId="35E25A70" w14:textId="77777777" w:rsidR="008D45EE" w:rsidRPr="004A44CF" w:rsidRDefault="00000000" w:rsidP="008F786F">
      <w:pPr>
        <w:pStyle w:val="a8"/>
        <w:bidi/>
        <w:rPr>
          <w:rFonts w:ascii="Narkisim" w:hAnsi="Narkisim"/>
        </w:rPr>
      </w:pPr>
      <w:r w:rsidRPr="004A44CF">
        <w:rPr>
          <w:rFonts w:ascii="Narkisim" w:hAnsi="Narkisim"/>
          <w:rtl/>
        </w:rPr>
        <w:t>ועוד הק' במשובב דא"כ אמאי אין גובין ממטלטלין דיתמי, שהרי הם חייבין בחיוב הגוף דידיה. [וה</w:t>
      </w:r>
      <w:r w:rsidRPr="004A44CF">
        <w:rPr>
          <w:rFonts w:ascii="Narkisim" w:hAnsi="Narkisim"/>
          <w:b/>
          <w:bCs/>
          <w:rtl/>
        </w:rPr>
        <w:t>אחרונים</w:t>
      </w:r>
      <w:r w:rsidRPr="004A44CF">
        <w:rPr>
          <w:rFonts w:ascii="Narkisim" w:hAnsi="Narkisim"/>
          <w:rtl/>
        </w:rPr>
        <w:t xml:space="preserve"> חילקו דדוקא בנכסי אביהם, דגובים ע"י שעבוד נכסים נתחייבו היורשים בשעבוד הגוף. אבל בנכסים דידהו אינו בכלל שעבוד הגוף זה, וכן מטלטלין שזכו בהם והוה דידהו]</w:t>
      </w:r>
      <w:r w:rsidRPr="004A44CF">
        <w:rPr>
          <w:rFonts w:ascii="Narkisim" w:hAnsi="Narkisim"/>
        </w:rPr>
        <w:t>.</w:t>
      </w:r>
    </w:p>
    <w:p w14:paraId="47B4402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(הנ"ל) כת' דהלווה נשתעבד בתנאי, כל זמן שלא תמחול. ולפיכך כשהמלוה [המוכר] הוא גר ואח"כ מת, ועי"ז פקע שעבוד הגוף, אפ"ה גובה הלוקח מהלווה. דהא כבר הוא משועבד לו כ"ז שלא פטרו המלוה או יורשיו</w:t>
      </w:r>
      <w:r w:rsidRPr="004A44CF">
        <w:rPr>
          <w:rStyle w:val="ac"/>
          <w:rFonts w:ascii="Narkisim" w:hAnsi="Narkisim"/>
          <w:rtl/>
        </w:rPr>
        <w:footnoteReference w:id="499"/>
      </w:r>
      <w:r w:rsidRPr="004A44CF">
        <w:rPr>
          <w:rFonts w:ascii="Narkisim" w:hAnsi="Narkisim"/>
        </w:rPr>
        <w:t xml:space="preserve">. </w:t>
      </w:r>
      <w:r w:rsidRPr="004A44CF">
        <w:rPr>
          <w:rFonts w:ascii="Narkisim" w:hAnsi="Narkisim"/>
          <w:szCs w:val="20"/>
          <w:rtl/>
        </w:rPr>
        <w:t xml:space="preserve">אבל דעת </w:t>
      </w:r>
      <w:r w:rsidRPr="004A44CF">
        <w:rPr>
          <w:rFonts w:ascii="Narkisim" w:hAnsi="Narkisim"/>
          <w:b/>
          <w:bCs/>
          <w:szCs w:val="20"/>
          <w:rtl/>
        </w:rPr>
        <w:t>סה"ת</w:t>
      </w:r>
      <w:r w:rsidRPr="004A44CF">
        <w:rPr>
          <w:rFonts w:ascii="Narkisim" w:hAnsi="Narkisim"/>
          <w:szCs w:val="20"/>
          <w:rtl/>
        </w:rPr>
        <w:t xml:space="preserve"> (נא ו יא, וכ"פ השו"ע סו לז) דכשמת הגר, פקע המכירה. וה</w:t>
      </w:r>
      <w:r w:rsidRPr="004A44CF">
        <w:rPr>
          <w:rFonts w:ascii="Narkisim" w:hAnsi="Narkisim"/>
          <w:b/>
          <w:bCs/>
          <w:szCs w:val="20"/>
          <w:rtl/>
        </w:rPr>
        <w:t>ש"ך</w:t>
      </w:r>
      <w:r w:rsidRPr="004A44CF">
        <w:rPr>
          <w:rFonts w:ascii="Narkisim" w:hAnsi="Narkisim"/>
          <w:szCs w:val="20"/>
          <w:rtl/>
        </w:rPr>
        <w:t xml:space="preserve"> (שם קיח) הביא דברי הריטב"א</w:t>
      </w:r>
      <w:r w:rsidRPr="004A44CF">
        <w:rPr>
          <w:rFonts w:ascii="Narkisim" w:hAnsi="Narkisim"/>
        </w:rPr>
        <w:t>.</w:t>
      </w:r>
    </w:p>
    <w:p w14:paraId="690DB3E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ראב"ד</w:t>
      </w:r>
      <w:r w:rsidRPr="004A44CF">
        <w:rPr>
          <w:rFonts w:ascii="Narkisim" w:hAnsi="Narkisim"/>
          <w:rtl/>
        </w:rPr>
        <w:t xml:space="preserve"> (מכירה ו יב) כת' טעם אחר דכשמחל הלווה אומר ללוקח לא שעבדתי את עצמי לך</w:t>
      </w:r>
      <w:r w:rsidRPr="004A44CF">
        <w:rPr>
          <w:rStyle w:val="ac"/>
          <w:rFonts w:ascii="Narkisim" w:hAnsi="Narkisim"/>
          <w:rtl/>
        </w:rPr>
        <w:footnoteReference w:id="500"/>
      </w:r>
      <w:r w:rsidRPr="004A44CF">
        <w:rPr>
          <w:rFonts w:ascii="Narkisim" w:hAnsi="Narkisim"/>
        </w:rPr>
        <w:t xml:space="preserve">. </w:t>
      </w:r>
      <w:r w:rsidRPr="004A44CF">
        <w:rPr>
          <w:rFonts w:ascii="Narkisim" w:hAnsi="Narkisim"/>
          <w:rtl/>
        </w:rPr>
        <w:t>וה</w:t>
      </w:r>
      <w:r w:rsidRPr="004A44CF">
        <w:rPr>
          <w:rFonts w:ascii="Narkisim" w:hAnsi="Narkisim"/>
          <w:b/>
          <w:bCs/>
          <w:rtl/>
        </w:rPr>
        <w:t>קצות</w:t>
      </w:r>
      <w:r w:rsidRPr="004A44CF">
        <w:rPr>
          <w:rFonts w:ascii="Narkisim" w:hAnsi="Narkisim"/>
          <w:rtl/>
        </w:rPr>
        <w:t xml:space="preserve"> (סו כו) כת' דהוה סברא נוספת דאף דהמלוה מכר זכותו, מ"מ הלווה מצי אמר לאו בע"ד דידי את. [והביא דכ"כ </w:t>
      </w:r>
      <w:r w:rsidRPr="004A44CF">
        <w:rPr>
          <w:rFonts w:ascii="Narkisim" w:hAnsi="Narkisim"/>
          <w:b/>
          <w:bCs/>
          <w:rtl/>
        </w:rPr>
        <w:t>רש"י</w:t>
      </w:r>
      <w:r w:rsidRPr="004A44CF">
        <w:rPr>
          <w:rFonts w:ascii="Narkisim" w:hAnsi="Narkisim"/>
          <w:rtl/>
        </w:rPr>
        <w:t xml:space="preserve"> כתובות פה:]. אבל ה</w:t>
      </w:r>
      <w:r w:rsidRPr="004A44CF">
        <w:rPr>
          <w:rFonts w:ascii="Narkisim" w:hAnsi="Narkisim"/>
          <w:b/>
          <w:bCs/>
          <w:rtl/>
        </w:rPr>
        <w:t>גר"ח</w:t>
      </w:r>
      <w:r w:rsidRPr="004A44CF">
        <w:rPr>
          <w:rFonts w:ascii="Narkisim" w:hAnsi="Narkisim"/>
          <w:rtl/>
        </w:rPr>
        <w:t xml:space="preserve"> (סטנסל קכח) כת' דכוונת הראב"ד כר"ת</w:t>
      </w:r>
      <w:r w:rsidRPr="004A44CF">
        <w:rPr>
          <w:rFonts w:ascii="Narkisim" w:hAnsi="Narkisim"/>
        </w:rPr>
        <w:t>.</w:t>
      </w:r>
    </w:p>
    <w:p w14:paraId="4DBB139C" w14:textId="77777777" w:rsidR="008D45EE" w:rsidRPr="004A44CF" w:rsidRDefault="00000000" w:rsidP="008F786F">
      <w:pPr>
        <w:bidi/>
        <w:rPr>
          <w:rFonts w:ascii="Narkisim" w:hAnsi="Narkisim" w:cs="Narkisim"/>
        </w:rPr>
      </w:pPr>
      <w:r w:rsidRPr="004A44CF">
        <w:rPr>
          <w:rFonts w:ascii="Narkisim" w:hAnsi="Narkisim" w:cs="Narkisim"/>
          <w:u w:val="single"/>
          <w:rtl/>
        </w:rPr>
        <w:t>בא"ד וכ"מ [ב"ב קמז:] וכו'</w:t>
      </w:r>
      <w:r w:rsidRPr="004A44CF">
        <w:rPr>
          <w:rFonts w:ascii="Narkisim" w:hAnsi="Narkisim" w:cs="Narkisim"/>
          <w:rtl/>
        </w:rPr>
        <w:t>. ו</w:t>
      </w:r>
      <w:r w:rsidRPr="004A44CF">
        <w:rPr>
          <w:rFonts w:ascii="Narkisim" w:hAnsi="Narkisim" w:cs="Narkisim"/>
          <w:b/>
          <w:bCs/>
          <w:rtl/>
        </w:rPr>
        <w:t>תוס'</w:t>
      </w:r>
      <w:r w:rsidRPr="004A44CF">
        <w:rPr>
          <w:rFonts w:ascii="Narkisim" w:hAnsi="Narkisim" w:cs="Narkisim"/>
          <w:rtl/>
        </w:rPr>
        <w:t xml:space="preserve"> (ב"ב עו:, כתובות פה:, והתוס' הרא"ש) הביאו את הראיה, דאי' (שם) דאי נתנו במתנת שכיב מרע היורש אינו מוחל, והגמ' מקשה דאי מתנת שכיב מרע מדרבנן אמאי אינו מוחל. אלמא דכיון דקונה מדרבנן יכול למחול. אך </w:t>
      </w:r>
      <w:r w:rsidRPr="004A44CF">
        <w:rPr>
          <w:rFonts w:ascii="Narkisim" w:hAnsi="Narkisim" w:cs="Narkisim"/>
          <w:b/>
          <w:bCs/>
          <w:rtl/>
        </w:rPr>
        <w:t>תוס</w:t>
      </w:r>
      <w:r w:rsidRPr="004A44CF">
        <w:rPr>
          <w:rFonts w:ascii="Narkisim" w:hAnsi="Narkisim" w:cs="Narkisim"/>
          <w:rtl/>
        </w:rPr>
        <w:t>' (שם, והתוס' הרא"ש בשם ר"ת) דחו דכוונת הגמ' דאי אמרת דמתנת שכיב מרע דאור', הוה בגדר ירושה</w:t>
      </w:r>
      <w:r w:rsidRPr="004A44CF">
        <w:rPr>
          <w:rStyle w:val="ac"/>
          <w:rFonts w:ascii="Narkisim" w:hAnsi="Narkisim" w:cs="Narkisim"/>
          <w:rtl/>
        </w:rPr>
        <w:footnoteReference w:id="501"/>
      </w:r>
      <w:r w:rsidRPr="004A44CF">
        <w:rPr>
          <w:rFonts w:ascii="Narkisim" w:hAnsi="Narkisim" w:cs="Narkisim"/>
        </w:rPr>
        <w:t xml:space="preserve">. </w:t>
      </w:r>
      <w:r w:rsidRPr="004A44CF">
        <w:rPr>
          <w:rFonts w:ascii="Narkisim" w:hAnsi="Narkisim" w:cs="Narkisim"/>
          <w:rtl/>
        </w:rPr>
        <w:t>ומש"ה יורש אינו מוחל. אבל מכירה בעלמא, אף דהוה דאור' מצי מוחל</w:t>
      </w:r>
      <w:r w:rsidRPr="004A44CF">
        <w:rPr>
          <w:rFonts w:ascii="Narkisim" w:hAnsi="Narkisim" w:cs="Narkisim"/>
        </w:rPr>
        <w:t>.</w:t>
      </w:r>
    </w:p>
    <w:p w14:paraId="1CEC2316"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רבינו יונה</w:t>
      </w:r>
      <w:r w:rsidRPr="004A44CF">
        <w:rPr>
          <w:rFonts w:ascii="Narkisim" w:hAnsi="Narkisim"/>
          <w:rtl/>
        </w:rPr>
        <w:t xml:space="preserve"> (ב"ב שם) הק' [על ראיית התוס'] דמאיזה טעם עדיף מתנת שכיב מרע משאר מכר [דל"מ בשטר חוב], וע"כ דהא דמהני בשטר מדאורי' הוה משום דהוה גדר ירושה</w:t>
      </w:r>
      <w:r w:rsidRPr="004A44CF">
        <w:rPr>
          <w:rFonts w:ascii="Narkisim" w:hAnsi="Narkisim"/>
        </w:rPr>
        <w:t>.</w:t>
      </w:r>
    </w:p>
    <w:p w14:paraId="2A0ACD8C"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(ב"מ נו:, וב"ב וכתובות הנ"ל, והיראים קכז)</w:t>
      </w:r>
      <w:r w:rsidRPr="004A44CF">
        <w:rPr>
          <w:rFonts w:ascii="Narkisim" w:hAnsi="Narkisim" w:cs="Narkisim"/>
          <w:rtl/>
        </w:rPr>
        <w:t xml:space="preserve"> הק' מדאיצטריך למעט שטרות מאונאה, אלמא יש מכירה לשטרות מן התורה.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xml:space="preserve"> דחו כגון שהלוה בלא שטר, ונתן לו מעות לעשות עליו שטר. או מצא מלוגמא דשטרי לאחר יאוש וחזר ומכרן לבעלים</w:t>
      </w:r>
      <w:r w:rsidRPr="004A44CF">
        <w:rPr>
          <w:rStyle w:val="ac"/>
          <w:rFonts w:ascii="Narkisim" w:hAnsi="Narkisim" w:cs="Narkisim"/>
          <w:szCs w:val="20"/>
          <w:rtl/>
        </w:rPr>
        <w:footnoteReference w:id="502"/>
      </w:r>
      <w:r w:rsidRPr="004A44CF">
        <w:rPr>
          <w:rFonts w:ascii="Narkisim" w:hAnsi="Narkisim" w:cs="Narkisim"/>
          <w:szCs w:val="20"/>
        </w:rPr>
        <w:t>.</w:t>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(ב"ב עז.) כת' דהיכא דמכר שטר, ולא חזר בו עד שגבאו שייך דין אונאה</w:t>
      </w:r>
      <w:r w:rsidRPr="004A44CF">
        <w:rPr>
          <w:rFonts w:ascii="Narkisim" w:hAnsi="Narkisim" w:cs="Narkisim"/>
        </w:rPr>
        <w:t>.</w:t>
      </w:r>
    </w:p>
    <w:p w14:paraId="7B7C436E"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רמב"ן</w:t>
      </w:r>
      <w:r w:rsidRPr="004A44CF">
        <w:rPr>
          <w:rFonts w:ascii="Narkisim" w:hAnsi="Narkisim" w:cs="Narkisim"/>
          <w:rtl/>
        </w:rPr>
        <w:t xml:space="preserve"> (ב"ב עז.) הק' דאת"ל מכירת שטרות דרבנן [ומש"ה מחלו מחול] א"כ האשה לא תהא מקודשת גמורה</w:t>
      </w:r>
      <w:r w:rsidRPr="004A44CF">
        <w:rPr>
          <w:rStyle w:val="ac"/>
          <w:rFonts w:ascii="Narkisim" w:hAnsi="Narkisim" w:cs="Narkisim"/>
          <w:rtl/>
        </w:rPr>
        <w:footnoteReference w:id="503"/>
      </w:r>
      <w:r w:rsidRPr="004A44CF">
        <w:rPr>
          <w:rFonts w:ascii="Narkisim" w:hAnsi="Narkisim" w:cs="Narkisim"/>
        </w:rPr>
        <w:t xml:space="preserve">. </w:t>
      </w:r>
      <w:r w:rsidRPr="004A44CF">
        <w:rPr>
          <w:rFonts w:ascii="Narkisim" w:hAnsi="Narkisim" w:cs="Narkisim"/>
          <w:rtl/>
        </w:rPr>
        <w:t>וכת' דאפשר דכוונת הגמ' דצריכה גט מדבריהם. אך כת' דאינו מחוור. וה</w:t>
      </w:r>
      <w:r w:rsidRPr="004A44CF">
        <w:rPr>
          <w:rFonts w:ascii="Narkisim" w:hAnsi="Narkisim" w:cs="Narkisim"/>
          <w:b/>
          <w:bCs/>
          <w:rtl/>
        </w:rPr>
        <w:t>פנ"י</w:t>
      </w:r>
      <w:r w:rsidRPr="004A44CF">
        <w:rPr>
          <w:rFonts w:ascii="Narkisim" w:hAnsi="Narkisim" w:cs="Narkisim"/>
          <w:rtl/>
        </w:rPr>
        <w:t xml:space="preserve"> תמה דמבואר (בסמוך) דמהני מעמד שלשתן לקידושין, אף דהוה קנין דרבנן</w:t>
      </w:r>
      <w:r w:rsidRPr="004A44CF">
        <w:rPr>
          <w:rFonts w:ascii="Narkisim" w:hAnsi="Narkisim" w:cs="Narkisim"/>
        </w:rPr>
        <w:t>.</w:t>
      </w:r>
    </w:p>
    <w:p w14:paraId="6933CF6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לג) וה</w:t>
      </w:r>
      <w:r w:rsidRPr="004A44CF">
        <w:rPr>
          <w:rFonts w:ascii="Narkisim" w:hAnsi="Narkisim"/>
          <w:b/>
          <w:bCs/>
          <w:rtl/>
        </w:rPr>
        <w:t>דבר"י</w:t>
      </w:r>
      <w:r w:rsidRPr="004A44CF">
        <w:rPr>
          <w:rFonts w:ascii="Narkisim" w:hAnsi="Narkisim"/>
          <w:rtl/>
        </w:rPr>
        <w:t xml:space="preserve"> (נו א) ביארו דהרמב"ן סבר דגבי מעמד שלשתן מהני משום הפקר </w:t>
      </w:r>
      <w:r w:rsidRPr="004A44CF">
        <w:rPr>
          <w:rFonts w:ascii="Narkisim" w:hAnsi="Narkisim"/>
          <w:rtl/>
        </w:rPr>
        <w:lastRenderedPageBreak/>
        <w:t>בי"ד, ומש"ה הוה קידושי דאורייתא. אלא דכוונתו להקשות לרי"ף דהטעם דמהני מחילה משום דהוה רבנן. והא ע"כ יצאה מרשותו מדאורייתא [עכ"פ משום הפקר בי"ד], דהא מקודשת בו</w:t>
      </w:r>
      <w:r w:rsidRPr="004A44CF">
        <w:rPr>
          <w:rFonts w:ascii="Narkisim" w:hAnsi="Narkisim"/>
        </w:rPr>
        <w:t>.</w:t>
      </w:r>
    </w:p>
    <w:p w14:paraId="03A90A7A" w14:textId="77777777" w:rsidR="008D45EE" w:rsidRPr="004A44CF" w:rsidRDefault="00000000" w:rsidP="008F786F">
      <w:pPr>
        <w:pStyle w:val="aa"/>
        <w:bidi/>
        <w:rPr>
          <w:rFonts w:ascii="Narkisim" w:hAnsi="Narkisim"/>
        </w:rPr>
      </w:pPr>
      <w:r w:rsidRPr="004A44CF">
        <w:rPr>
          <w:rFonts w:ascii="Narkisim" w:hAnsi="Narkisim"/>
          <w:u w:val="single"/>
          <w:rtl/>
        </w:rPr>
        <w:t>והכא באשה סמכא דעתה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דסבורה כיון שהיא אשתו, לא שביק לדידה ומחיל לאחריני. אבל במקח בעלמא לא סמכא דעתא. [והגמ' (לעיל) נקטה דאף אשתו אינה סומכת דעתה כל זמן שהוא יכול למחות]</w:t>
      </w:r>
      <w:r w:rsidRPr="004A44CF">
        <w:rPr>
          <w:rFonts w:ascii="Narkisim" w:hAnsi="Narkisim"/>
        </w:rPr>
        <w:t>.</w:t>
      </w:r>
    </w:p>
    <w:p w14:paraId="07038C31" w14:textId="77777777" w:rsidR="008D45EE" w:rsidRPr="004A44CF" w:rsidRDefault="00000000" w:rsidP="008F786F">
      <w:pPr>
        <w:pStyle w:val="a8"/>
        <w:bidi/>
        <w:rPr>
          <w:rFonts w:ascii="Narkisim" w:hAnsi="Narkisim"/>
        </w:rPr>
      </w:pPr>
      <w:r w:rsidRPr="004A44CF">
        <w:rPr>
          <w:rFonts w:ascii="Narkisim" w:hAnsi="Narkisim"/>
          <w:rtl/>
        </w:rPr>
        <w:t>ויש שהעירו גלא מצאנו במקדש בשאר דברים דיש נידון אי סמכא דעתה שתוכל להנות ממנו</w:t>
      </w:r>
      <w:r w:rsidRPr="004A44CF">
        <w:rPr>
          <w:rStyle w:val="ac"/>
          <w:rFonts w:ascii="Narkisim" w:hAnsi="Narkisim"/>
          <w:rtl/>
        </w:rPr>
        <w:footnoteReference w:id="504"/>
      </w:r>
      <w:r w:rsidRPr="004A44CF">
        <w:rPr>
          <w:rFonts w:ascii="Narkisim" w:hAnsi="Narkisim"/>
        </w:rPr>
        <w:t xml:space="preserve">. </w:t>
      </w:r>
      <w:r w:rsidRPr="004A44CF">
        <w:rPr>
          <w:rFonts w:ascii="Narkisim" w:hAnsi="Narkisim"/>
          <w:rtl/>
        </w:rPr>
        <w:t>והיכא דלא סמכא דעתה לא תתקדש. ולכאורה קאי דוקא במקדש במלוה דאחרינא, דאינו דבר שיש לו שווי מצד עצמו. ושמעתי דכל השווי של מלוה דאחרים, משום שראוי לקבל ממנו כסף</w:t>
      </w:r>
      <w:r w:rsidRPr="004A44CF">
        <w:rPr>
          <w:rStyle w:val="ac"/>
          <w:rFonts w:ascii="Narkisim" w:hAnsi="Narkisim"/>
          <w:rtl/>
        </w:rPr>
        <w:footnoteReference w:id="505"/>
      </w:r>
      <w:r w:rsidRPr="004A44CF">
        <w:rPr>
          <w:rFonts w:ascii="Narkisim" w:hAnsi="Narkisim"/>
        </w:rPr>
        <w:t xml:space="preserve">. </w:t>
      </w:r>
      <w:r w:rsidRPr="004A44CF">
        <w:rPr>
          <w:rFonts w:ascii="Narkisim" w:hAnsi="Narkisim"/>
          <w:rtl/>
        </w:rPr>
        <w:t xml:space="preserve">וע' </w:t>
      </w:r>
      <w:r w:rsidRPr="004A44CF">
        <w:rPr>
          <w:rFonts w:ascii="Narkisim" w:hAnsi="Narkisim"/>
          <w:b/>
          <w:bCs/>
          <w:rtl/>
        </w:rPr>
        <w:t>חי' חמדת שלמה</w:t>
      </w:r>
      <w:r w:rsidRPr="004A44CF">
        <w:rPr>
          <w:rFonts w:ascii="Narkisim" w:hAnsi="Narkisim"/>
        </w:rPr>
        <w:t>.</w:t>
      </w:r>
    </w:p>
    <w:p w14:paraId="2E25EB2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מהרש"א</w:t>
      </w:r>
      <w:r w:rsidRPr="004A44CF">
        <w:rPr>
          <w:rFonts w:ascii="Narkisim" w:hAnsi="Narkisim" w:cs="Narkisim"/>
          <w:rtl/>
        </w:rPr>
        <w:t xml:space="preserve"> (ב"מ טז.) כת' בדעת תוס' (שם) דדוקא בקידושי אשה אמרי' דלא סמכה דעתה, ויראה שיחזור וימחול. אבל מכר מהני בחוב. דאינו ירא שהמוכר שיחזור וימחול להפסיד לעצמו. אבל הביא ד</w:t>
      </w:r>
      <w:r w:rsidRPr="004A44CF">
        <w:rPr>
          <w:rFonts w:ascii="Narkisim" w:hAnsi="Narkisim" w:cs="Narkisim"/>
          <w:b/>
          <w:bCs/>
          <w:rtl/>
        </w:rPr>
        <w:t>רש"י</w:t>
      </w:r>
      <w:r w:rsidRPr="004A44CF">
        <w:rPr>
          <w:rFonts w:ascii="Narkisim" w:hAnsi="Narkisim" w:cs="Narkisim"/>
          <w:rtl/>
        </w:rPr>
        <w:t xml:space="preserve"> (בסוגיין) פירש להיפך דאף לר"מ דוקא אשתו סומכת, דלא שביק דידיה ומחיל לאחריני. אבל במכר לכו"ע לא סמכא דעתיה, ולא קני. וע' ש"ך (קצ א)</w:t>
      </w:r>
      <w:r w:rsidRPr="004A44CF">
        <w:rPr>
          <w:rFonts w:ascii="Narkisim" w:hAnsi="Narkisim" w:cs="Narkisim"/>
        </w:rPr>
        <w:t>.</w:t>
      </w:r>
    </w:p>
    <w:p w14:paraId="7FBBD9B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(קצ א) הביא ד</w:t>
      </w:r>
      <w:r w:rsidRPr="004A44CF">
        <w:rPr>
          <w:rFonts w:ascii="Narkisim" w:hAnsi="Narkisim"/>
          <w:b/>
          <w:bCs/>
          <w:rtl/>
        </w:rPr>
        <w:t>תוס</w:t>
      </w:r>
      <w:r w:rsidRPr="004A44CF">
        <w:rPr>
          <w:rFonts w:ascii="Narkisim" w:hAnsi="Narkisim"/>
          <w:rtl/>
        </w:rPr>
        <w:t>' (ב"ב קמז:, ע' בסמוך) מבואר דאיירי דוקא באשה ובעלה, דבושה לתובעו בבי"ד. אבל בעלמא סמכא דעתה</w:t>
      </w:r>
      <w:r w:rsidRPr="004A44CF">
        <w:rPr>
          <w:rFonts w:ascii="Narkisim" w:hAnsi="Narkisim"/>
        </w:rPr>
        <w:t>.</w:t>
      </w:r>
    </w:p>
    <w:p w14:paraId="649D10EF"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(ב"ב קמז:)</w:t>
      </w:r>
      <w:r w:rsidRPr="004A44CF">
        <w:rPr>
          <w:rFonts w:ascii="Narkisim" w:hAnsi="Narkisim" w:cs="Narkisim"/>
          <w:rtl/>
        </w:rPr>
        <w:t xml:space="preserve"> הק' דלמאן דדאין דינא דגרמי יתחייב לשלם</w:t>
      </w:r>
      <w:r w:rsidRPr="004A44CF">
        <w:rPr>
          <w:rStyle w:val="ac"/>
          <w:rFonts w:ascii="Narkisim" w:hAnsi="Narkisim" w:cs="Narkisim"/>
          <w:rtl/>
        </w:rPr>
        <w:footnoteReference w:id="506"/>
      </w:r>
      <w:r w:rsidRPr="004A44CF">
        <w:rPr>
          <w:rFonts w:ascii="Narkisim" w:hAnsi="Narkisim" w:cs="Narkisim"/>
          <w:rtl/>
        </w:rPr>
        <w:t>. ותוס' הוכיחו דמשום דד"ג מתחייב רק דמים שנתן עבור מכירת השטר, ולא כל שוויו.</w:t>
      </w:r>
    </w:p>
    <w:p w14:paraId="789F829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רא"ש</w:t>
      </w:r>
      <w:r w:rsidRPr="004A44CF">
        <w:rPr>
          <w:rFonts w:ascii="Narkisim" w:hAnsi="Narkisim"/>
          <w:rtl/>
        </w:rPr>
        <w:t xml:space="preserve"> (ב"מ א מח) כת' דמש"ה אם ימחול אין לה אלא פרוטה דמי הקידושין</w:t>
      </w:r>
      <w:r w:rsidRPr="004A44CF">
        <w:rPr>
          <w:rStyle w:val="ac"/>
          <w:rFonts w:ascii="Narkisim" w:hAnsi="Narkisim"/>
          <w:rtl/>
        </w:rPr>
        <w:footnoteReference w:id="507"/>
      </w:r>
      <w:r w:rsidRPr="004A44CF">
        <w:rPr>
          <w:rFonts w:ascii="Narkisim" w:hAnsi="Narkisim"/>
        </w:rPr>
        <w:t xml:space="preserve">. </w:t>
      </w: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(כט ב) הביא מדברי הרא"ש דגדר כסף קידושין נחשב דמי המקח, ולא כסף קנין בעלמא. וה</w:t>
      </w:r>
      <w:r w:rsidRPr="004A44CF">
        <w:rPr>
          <w:rFonts w:ascii="Narkisim" w:hAnsi="Narkisim"/>
          <w:b/>
          <w:bCs/>
          <w:rtl/>
        </w:rPr>
        <w:t>אחרונים</w:t>
      </w:r>
      <w:r w:rsidRPr="004A44CF">
        <w:rPr>
          <w:rFonts w:ascii="Narkisim" w:hAnsi="Narkisim"/>
          <w:rtl/>
        </w:rPr>
        <w:t xml:space="preserve"> הביאו מכאן דנחשב דשווי האשה פרוטה</w:t>
      </w:r>
      <w:r w:rsidRPr="004A44CF">
        <w:rPr>
          <w:rStyle w:val="ac"/>
          <w:rFonts w:ascii="Narkisim" w:hAnsi="Narkisim"/>
          <w:rtl/>
        </w:rPr>
        <w:footnoteReference w:id="508"/>
      </w:r>
      <w:r w:rsidRPr="004A44CF">
        <w:rPr>
          <w:rFonts w:ascii="Narkisim" w:hAnsi="Narkisim"/>
        </w:rPr>
        <w:t xml:space="preserve">. </w:t>
      </w:r>
      <w:r w:rsidRPr="004A44CF">
        <w:rPr>
          <w:rFonts w:ascii="Narkisim" w:hAnsi="Narkisim"/>
          <w:rtl/>
        </w:rPr>
        <w:t>[וצ"ב</w:t>
      </w:r>
      <w:r w:rsidRPr="004A44CF">
        <w:rPr>
          <w:rStyle w:val="ac"/>
          <w:rFonts w:ascii="Narkisim" w:hAnsi="Narkisim"/>
          <w:rtl/>
        </w:rPr>
        <w:footnoteReference w:id="509"/>
      </w:r>
      <w:r w:rsidRPr="004A44CF">
        <w:rPr>
          <w:rFonts w:ascii="Narkisim" w:hAnsi="Narkisim"/>
          <w:rtl/>
        </w:rPr>
        <w:t>]</w:t>
      </w:r>
      <w:r w:rsidRPr="004A44CF">
        <w:rPr>
          <w:rFonts w:ascii="Narkisim" w:hAnsi="Narkisim"/>
        </w:rPr>
        <w:t>.</w:t>
      </w:r>
    </w:p>
    <w:p w14:paraId="1A624FB9"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(ב"ב שם) דחו דמ"מ לא סמכא דעתה, דיש לה בושת לתבוע מבעלה בבי"ד</w:t>
      </w:r>
      <w:r w:rsidRPr="004A44CF">
        <w:rPr>
          <w:rFonts w:ascii="Narkisim" w:hAnsi="Narkisim"/>
        </w:rPr>
        <w:t>.</w:t>
      </w:r>
    </w:p>
    <w:p w14:paraId="489936C3"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לו) הק' דעכ"פ סכמא דעתה לשווה פרוטה</w:t>
      </w:r>
      <w:r w:rsidRPr="004A44CF">
        <w:rPr>
          <w:rStyle w:val="ac"/>
          <w:rFonts w:ascii="Narkisim" w:hAnsi="Narkisim"/>
          <w:rtl/>
        </w:rPr>
        <w:footnoteReference w:id="510"/>
      </w:r>
      <w:r w:rsidRPr="004A44CF">
        <w:rPr>
          <w:rFonts w:ascii="Narkisim" w:hAnsi="Narkisim"/>
        </w:rPr>
        <w:t xml:space="preserve">. </w:t>
      </w:r>
      <w:r w:rsidRPr="004A44CF">
        <w:rPr>
          <w:rFonts w:ascii="Narkisim" w:hAnsi="Narkisim"/>
          <w:rtl/>
        </w:rPr>
        <w:t>ומבואר בסמוך דשמין את הנייר, דסגי לה בפרוטה</w:t>
      </w:r>
      <w:r w:rsidRPr="004A44CF">
        <w:rPr>
          <w:rFonts w:ascii="Narkisim" w:hAnsi="Narkisim"/>
        </w:rPr>
        <w:t>.</w:t>
      </w:r>
    </w:p>
    <w:p w14:paraId="38D6A66A" w14:textId="77777777" w:rsidR="008D45EE" w:rsidRPr="004A44CF" w:rsidRDefault="00000000" w:rsidP="008F786F">
      <w:pPr>
        <w:pStyle w:val="2"/>
        <w:bidi/>
        <w:rPr>
          <w:rFonts w:ascii="Narkisim" w:hAnsi="Narkisim"/>
        </w:rPr>
      </w:pPr>
      <w:r w:rsidRPr="004A44CF">
        <w:rPr>
          <w:rFonts w:ascii="Narkisim" w:hAnsi="Narkisim"/>
          <w:rtl/>
        </w:rPr>
        <w:t>מעמד שלשתן</w:t>
      </w:r>
    </w:p>
    <w:p w14:paraId="1DBB069A" w14:textId="77777777" w:rsidR="008D45EE" w:rsidRPr="004A44CF" w:rsidRDefault="00000000" w:rsidP="008F786F">
      <w:pPr>
        <w:bidi/>
        <w:rPr>
          <w:rFonts w:ascii="Narkisim" w:hAnsi="Narkisim" w:cs="Narkisim"/>
        </w:rPr>
      </w:pPr>
      <w:r w:rsidRPr="004A44CF">
        <w:rPr>
          <w:rFonts w:ascii="Narkisim" w:hAnsi="Narkisim" w:cs="Narkisim"/>
          <w:u w:val="single"/>
          <w:rtl/>
        </w:rPr>
        <w:t>מלוה ע"פ וכו' במעמד שלשתן וכו' ומר סבר ל"ש מלוה</w:t>
      </w:r>
      <w:r w:rsidRPr="004A44CF">
        <w:rPr>
          <w:rFonts w:ascii="Narkisim" w:hAnsi="Narkisim" w:cs="Narkisim"/>
          <w:rtl/>
        </w:rPr>
        <w:t>. ו</w:t>
      </w:r>
      <w:r w:rsidRPr="004A44CF">
        <w:rPr>
          <w:rFonts w:ascii="Narkisim" w:hAnsi="Narkisim" w:cs="Narkisim"/>
          <w:b/>
          <w:bCs/>
          <w:rtl/>
        </w:rPr>
        <w:t>רש"י</w:t>
      </w:r>
      <w:r w:rsidRPr="004A44CF">
        <w:rPr>
          <w:rFonts w:ascii="Narkisim" w:hAnsi="Narkisim" w:cs="Narkisim"/>
          <w:rtl/>
        </w:rPr>
        <w:t xml:space="preserve"> כת' דאין טעם בדבר שיקנה, והביא </w:t>
      </w:r>
      <w:r w:rsidRPr="004A44CF">
        <w:rPr>
          <w:rFonts w:ascii="Narkisim" w:hAnsi="Narkisim" w:cs="Narkisim"/>
          <w:szCs w:val="20"/>
          <w:rtl/>
        </w:rPr>
        <w:t>(גיטין יג:)</w:t>
      </w:r>
      <w:r w:rsidRPr="004A44CF">
        <w:rPr>
          <w:rFonts w:ascii="Narkisim" w:hAnsi="Narkisim" w:cs="Narkisim"/>
          <w:rtl/>
        </w:rPr>
        <w:t xml:space="preserve"> דתקנו הילכתא בלא טעמא</w:t>
      </w:r>
      <w:r w:rsidRPr="004A44CF">
        <w:rPr>
          <w:rFonts w:ascii="Narkisim" w:hAnsi="Narkisim" w:cs="Narkisim"/>
        </w:rPr>
        <w:t>.</w:t>
      </w:r>
    </w:p>
    <w:p w14:paraId="2AF9107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ב"י</w:t>
      </w:r>
      <w:r w:rsidRPr="004A44CF">
        <w:rPr>
          <w:rFonts w:ascii="Narkisim" w:hAnsi="Narkisim" w:cs="Narkisim"/>
          <w:rtl/>
        </w:rPr>
        <w:t xml:space="preserve"> (כח) הביא דעת </w:t>
      </w:r>
      <w:r w:rsidRPr="004A44CF">
        <w:rPr>
          <w:rFonts w:ascii="Narkisim" w:hAnsi="Narkisim" w:cs="Narkisim"/>
          <w:b/>
          <w:bCs/>
          <w:rtl/>
        </w:rPr>
        <w:t>ר' ירוחם</w:t>
      </w:r>
      <w:r w:rsidRPr="004A44CF">
        <w:rPr>
          <w:rFonts w:ascii="Narkisim" w:hAnsi="Narkisim" w:cs="Narkisim"/>
          <w:rtl/>
        </w:rPr>
        <w:t xml:space="preserve"> (כב א קפא:. בדה"ס) דמקודשת רק מדרבנן, דמעמד שלשתן </w:t>
      </w:r>
      <w:r w:rsidRPr="004A44CF">
        <w:rPr>
          <w:rFonts w:ascii="Narkisim" w:hAnsi="Narkisim" w:cs="Narkisim"/>
          <w:rtl/>
        </w:rPr>
        <w:lastRenderedPageBreak/>
        <w:t>הוא תקנתא דרבנן</w:t>
      </w:r>
      <w:r w:rsidRPr="004A44CF">
        <w:rPr>
          <w:rStyle w:val="ac"/>
          <w:rFonts w:ascii="Narkisim" w:hAnsi="Narkisim" w:cs="Narkisim"/>
          <w:rtl/>
        </w:rPr>
        <w:footnoteReference w:id="511"/>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ב"י</w:t>
      </w:r>
      <w:r w:rsidRPr="004A44CF">
        <w:rPr>
          <w:rFonts w:ascii="Narkisim" w:hAnsi="Narkisim" w:cs="Narkisim"/>
          <w:rtl/>
        </w:rPr>
        <w:t xml:space="preserve"> כת' דאינו מוכח, ואיכא למימר דהקנו רבנן המעות, וכיון דהקנו לה הוה כאילו נתן לה כסף ומקודשת מדאורי'. ומבואר דכוונתו דהפקר בי"ד הפקר מהני להקנות, ועי"ז הוה קנין מדאורייתא. וה</w:t>
      </w:r>
      <w:r w:rsidRPr="004A44CF">
        <w:rPr>
          <w:rFonts w:ascii="Narkisim" w:hAnsi="Narkisim" w:cs="Narkisim"/>
          <w:b/>
          <w:bCs/>
          <w:rtl/>
        </w:rPr>
        <w:t>אחרונים</w:t>
      </w:r>
      <w:r w:rsidRPr="004A44CF">
        <w:rPr>
          <w:rStyle w:val="ac"/>
          <w:rFonts w:ascii="Narkisim" w:hAnsi="Narkisim" w:cs="Narkisim"/>
          <w:rtl/>
        </w:rPr>
        <w:footnoteReference w:id="512"/>
      </w:r>
      <w:r w:rsidRPr="004A44CF">
        <w:rPr>
          <w:rFonts w:ascii="Narkisim" w:hAnsi="Narkisim" w:cs="Narkisim"/>
        </w:rPr>
        <w:t xml:space="preserve"> </w:t>
      </w:r>
      <w:r w:rsidRPr="004A44CF">
        <w:rPr>
          <w:rFonts w:ascii="Narkisim" w:hAnsi="Narkisim" w:cs="Narkisim"/>
          <w:rtl/>
        </w:rPr>
        <w:t>האריכו מתי אמרי' דקנין דרבנן מהני לדאורייתא</w:t>
      </w:r>
      <w:r w:rsidRPr="004A44CF">
        <w:rPr>
          <w:rFonts w:ascii="Narkisim" w:hAnsi="Narkisim" w:cs="Narkisim"/>
        </w:rPr>
        <w:t>.</w:t>
      </w:r>
    </w:p>
    <w:p w14:paraId="2FF9B33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לג) הביא מדברי ה</w:t>
      </w:r>
      <w:r w:rsidRPr="004A44CF">
        <w:rPr>
          <w:rFonts w:ascii="Narkisim" w:hAnsi="Narkisim"/>
          <w:b/>
          <w:bCs/>
          <w:rtl/>
        </w:rPr>
        <w:t>רמב"ם</w:t>
      </w:r>
      <w:r w:rsidRPr="004A44CF">
        <w:rPr>
          <w:rFonts w:ascii="Narkisim" w:hAnsi="Narkisim"/>
          <w:rtl/>
        </w:rPr>
        <w:t xml:space="preserve"> (תרומות ט י) דמשמע דקנין דרבנן ל"מ לאכילת תרומה. והביא דכ"ד </w:t>
      </w:r>
      <w:r w:rsidRPr="004A44CF">
        <w:rPr>
          <w:rFonts w:ascii="Narkisim" w:hAnsi="Narkisim"/>
          <w:b/>
          <w:bCs/>
          <w:rtl/>
        </w:rPr>
        <w:t>רש"י</w:t>
      </w:r>
      <w:r w:rsidRPr="004A44CF">
        <w:rPr>
          <w:rFonts w:ascii="Narkisim" w:hAnsi="Narkisim"/>
          <w:rtl/>
        </w:rPr>
        <w:t xml:space="preserve"> (ב"מ מח.) דאף דחכמים בטלו קנין כסף, אם המוכר לקח הכסף וקידש בהם אשה מקודשת מדאורייתא. וה</w:t>
      </w:r>
      <w:r w:rsidRPr="004A44CF">
        <w:rPr>
          <w:rFonts w:ascii="Narkisim" w:hAnsi="Narkisim"/>
          <w:b/>
          <w:bCs/>
          <w:rtl/>
        </w:rPr>
        <w:t>אחרונים</w:t>
      </w:r>
      <w:r w:rsidRPr="004A44CF">
        <w:rPr>
          <w:rFonts w:ascii="Narkisim" w:hAnsi="Narkisim"/>
          <w:rtl/>
        </w:rPr>
        <w:t xml:space="preserve"> דחו דכוונת רש"י דאף רבנן לא ביטלו זכות המוכר במעות. [ע' מחנ"א מעות יא]</w:t>
      </w:r>
      <w:r w:rsidRPr="004A44CF">
        <w:rPr>
          <w:rFonts w:ascii="Narkisim" w:hAnsi="Narkisim"/>
        </w:rPr>
        <w:t>.</w:t>
      </w:r>
    </w:p>
    <w:p w14:paraId="195D4D34" w14:textId="77777777" w:rsidR="008D45EE" w:rsidRPr="004A44CF" w:rsidRDefault="00000000" w:rsidP="008F786F">
      <w:pPr>
        <w:pStyle w:val="a8"/>
        <w:bidi/>
        <w:rPr>
          <w:rFonts w:ascii="Narkisim" w:hAnsi="Narkisim"/>
        </w:rPr>
      </w:pPr>
      <w:r w:rsidRPr="004A44CF">
        <w:rPr>
          <w:rFonts w:ascii="Narkisim" w:hAnsi="Narkisim"/>
          <w:rtl/>
        </w:rPr>
        <w:t xml:space="preserve">ור' ירוחם ס"ל דהוה רק מדרבנן, ובפשוטו משמע דס"ל דאין כח לחכמים לתקן שיהני מדאורייתא. ויש </w:t>
      </w:r>
      <w:r w:rsidRPr="004A44CF">
        <w:rPr>
          <w:rFonts w:ascii="Narkisim" w:hAnsi="Narkisim"/>
          <w:b/>
          <w:bCs/>
          <w:rtl/>
        </w:rPr>
        <w:t>אחרונים</w:t>
      </w:r>
      <w:r w:rsidRPr="004A44CF">
        <w:rPr>
          <w:rFonts w:ascii="Narkisim" w:hAnsi="Narkisim"/>
          <w:rtl/>
        </w:rPr>
        <w:t xml:space="preserve"> דנקטו דס"ל כדעת הראשונים (ע' רבינו יונה ב"ב ק.) דהפקר בי"ד מהני להפקיע, ולא להקנות. ומש"ה קנין דרבנן לא נחשב 'שלו' מדאורייתא</w:t>
      </w:r>
      <w:r w:rsidRPr="004A44CF">
        <w:rPr>
          <w:rFonts w:ascii="Narkisim" w:hAnsi="Narkisim"/>
        </w:rPr>
        <w:t>.</w:t>
      </w:r>
    </w:p>
    <w:p w14:paraId="2B677FE9" w14:textId="77777777" w:rsidR="008D45EE" w:rsidRPr="004A44CF" w:rsidRDefault="00000000" w:rsidP="008F786F">
      <w:pPr>
        <w:pStyle w:val="a8"/>
        <w:bidi/>
        <w:rPr>
          <w:rFonts w:ascii="Narkisim" w:hAnsi="Narkisim"/>
        </w:rPr>
      </w:pPr>
      <w:r w:rsidRPr="004A44CF">
        <w:rPr>
          <w:rFonts w:ascii="Narkisim" w:hAnsi="Narkisim"/>
          <w:rtl/>
        </w:rPr>
        <w:t>ועוד דנו ה</w:t>
      </w:r>
      <w:r w:rsidRPr="004A44CF">
        <w:rPr>
          <w:rFonts w:ascii="Narkisim" w:hAnsi="Narkisim"/>
          <w:b/>
          <w:bCs/>
          <w:rtl/>
        </w:rPr>
        <w:t>אחרונים</w:t>
      </w:r>
      <w:r w:rsidRPr="004A44CF">
        <w:rPr>
          <w:rFonts w:ascii="Narkisim" w:hAnsi="Narkisim"/>
          <w:rtl/>
        </w:rPr>
        <w:t xml:space="preserve"> דל"מ קנין דרבנן להחשב נתינת ממון לקידושין, דלא נחשב שהוא הקנה לה את הממון</w:t>
      </w:r>
      <w:r w:rsidRPr="004A44CF">
        <w:rPr>
          <w:rStyle w:val="ac"/>
          <w:rFonts w:ascii="Narkisim" w:hAnsi="Narkisim"/>
          <w:rtl/>
        </w:rPr>
        <w:footnoteReference w:id="513"/>
      </w:r>
      <w:r w:rsidRPr="004A44CF">
        <w:rPr>
          <w:rFonts w:ascii="Narkisim" w:hAnsi="Narkisim"/>
        </w:rPr>
        <w:t xml:space="preserve">.  </w:t>
      </w:r>
    </w:p>
    <w:p w14:paraId="3CA2D414" w14:textId="77777777" w:rsidR="008D45EE" w:rsidRPr="004A44CF" w:rsidRDefault="00000000" w:rsidP="008F786F">
      <w:pPr>
        <w:pStyle w:val="a8"/>
        <w:bidi/>
        <w:rPr>
          <w:rFonts w:ascii="Narkisim" w:hAnsi="Narkisim"/>
        </w:rPr>
      </w:pPr>
      <w:r w:rsidRPr="004A44CF">
        <w:rPr>
          <w:rFonts w:ascii="Narkisim" w:hAnsi="Narkisim"/>
          <w:rtl/>
        </w:rPr>
        <w:t>ועוד יש שפי' דר' ירוחם ס"ל דתקנו קנינים דמהני בגדר דרבנן</w:t>
      </w:r>
      <w:r w:rsidRPr="004A44CF">
        <w:rPr>
          <w:rStyle w:val="ac"/>
          <w:rFonts w:ascii="Narkisim" w:hAnsi="Narkisim"/>
          <w:rtl/>
        </w:rPr>
        <w:footnoteReference w:id="514"/>
      </w:r>
      <w:r w:rsidRPr="004A44CF">
        <w:rPr>
          <w:rFonts w:ascii="Narkisim" w:hAnsi="Narkisim"/>
        </w:rPr>
        <w:t xml:space="preserve">, </w:t>
      </w:r>
      <w:r w:rsidRPr="004A44CF">
        <w:rPr>
          <w:rFonts w:ascii="Narkisim" w:hAnsi="Narkisim"/>
          <w:rtl/>
        </w:rPr>
        <w:t>והיכא דלא הוזכר להדיא לא אמרי' דתקנו הפקר בי"ד. [ויש כח ביד חכמים לתקן קנין דמהני מדאורייתא מדין הפקר בי"ד, אבל בקנין מעמד שלשתן לא תקנו. ותלוי בתקנת חז"ל</w:t>
      </w:r>
      <w:r w:rsidRPr="004A44CF">
        <w:rPr>
          <w:rStyle w:val="ac"/>
          <w:rFonts w:ascii="Narkisim" w:hAnsi="Narkisim"/>
          <w:rtl/>
        </w:rPr>
        <w:footnoteReference w:id="515"/>
      </w:r>
      <w:r w:rsidRPr="004A44CF">
        <w:rPr>
          <w:rFonts w:ascii="Narkisim" w:hAnsi="Narkisim"/>
          <w:rtl/>
        </w:rPr>
        <w:t>]</w:t>
      </w:r>
      <w:r w:rsidRPr="004A44CF">
        <w:rPr>
          <w:rFonts w:ascii="Narkisim" w:hAnsi="Narkisim"/>
        </w:rPr>
        <w:t>.</w:t>
      </w:r>
    </w:p>
    <w:p w14:paraId="4DAED337" w14:textId="77777777" w:rsidR="008D45EE" w:rsidRPr="004A44CF" w:rsidRDefault="00000000" w:rsidP="008F786F">
      <w:pPr>
        <w:pStyle w:val="a8"/>
        <w:bidi/>
        <w:rPr>
          <w:rFonts w:ascii="Narkisim" w:hAnsi="Narkisim"/>
        </w:rPr>
      </w:pPr>
      <w:r w:rsidRPr="004A44CF">
        <w:rPr>
          <w:rFonts w:ascii="Narkisim" w:hAnsi="Narkisim"/>
          <w:rtl/>
        </w:rPr>
        <w:t>ועוד חילק ה</w:t>
      </w:r>
      <w:r w:rsidRPr="004A44CF">
        <w:rPr>
          <w:rFonts w:ascii="Narkisim" w:hAnsi="Narkisim"/>
          <w:b/>
          <w:bCs/>
          <w:rtl/>
        </w:rPr>
        <w:t>שער"י</w:t>
      </w:r>
      <w:r w:rsidRPr="004A44CF">
        <w:rPr>
          <w:rFonts w:ascii="Narkisim" w:hAnsi="Narkisim"/>
          <w:rtl/>
        </w:rPr>
        <w:t xml:space="preserve"> (ה ט) דשאני שט"ח דאינו בר הקנאה מדאורייתא. וה</w:t>
      </w:r>
      <w:r w:rsidRPr="004A44CF">
        <w:rPr>
          <w:rFonts w:ascii="Narkisim" w:hAnsi="Narkisim"/>
          <w:b/>
          <w:bCs/>
          <w:rtl/>
        </w:rPr>
        <w:t>שער"י</w:t>
      </w:r>
      <w:r w:rsidRPr="004A44CF">
        <w:rPr>
          <w:rFonts w:ascii="Narkisim" w:hAnsi="Narkisim"/>
          <w:rtl/>
        </w:rPr>
        <w:t xml:space="preserve"> (וכן הדב"א א א ענף ה) ביאר דכל קנין דרבנן מהני מדאורייתא, דלא גרע ממנהג הסוחרין. דכיון דנהגו להקנות כן קנה [במידי דבר הקנאה מדאורייתא]. אבל היכא דל"ש קנין מנהג, ע"כ דהוה קנין דרבנן בעלמא</w:t>
      </w:r>
      <w:r w:rsidRPr="004A44CF">
        <w:rPr>
          <w:rFonts w:ascii="Narkisim" w:hAnsi="Narkisim"/>
        </w:rPr>
        <w:t>.</w:t>
      </w:r>
    </w:p>
    <w:p w14:paraId="46E9B78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(שעה"מ לולב ח, ברכ"י או"ח תרנח ו) הביאו דנח' ה</w:t>
      </w:r>
      <w:r w:rsidRPr="004A44CF">
        <w:rPr>
          <w:rFonts w:ascii="Narkisim" w:hAnsi="Narkisim"/>
          <w:b/>
          <w:bCs/>
          <w:rtl/>
        </w:rPr>
        <w:t>ראשונים</w:t>
      </w:r>
      <w:r w:rsidRPr="004A44CF">
        <w:rPr>
          <w:rFonts w:ascii="Narkisim" w:hAnsi="Narkisim"/>
          <w:rtl/>
        </w:rPr>
        <w:t xml:space="preserve"> בהא דאי' (סוכה מו:) דקטן אקנויי לא מקני, ומש"ה לא נחשב 'לכם', האם איירי אפי' בפעוטות</w:t>
      </w:r>
      <w:r w:rsidRPr="004A44CF">
        <w:rPr>
          <w:rStyle w:val="ac"/>
          <w:rFonts w:ascii="Narkisim" w:hAnsi="Narkisim"/>
          <w:rtl/>
        </w:rPr>
        <w:footnoteReference w:id="516"/>
      </w:r>
      <w:r w:rsidRPr="004A44CF">
        <w:rPr>
          <w:rFonts w:ascii="Narkisim" w:hAnsi="Narkisim"/>
        </w:rPr>
        <w:t xml:space="preserve">, </w:t>
      </w:r>
      <w:r w:rsidRPr="004A44CF">
        <w:rPr>
          <w:rFonts w:ascii="Narkisim" w:hAnsi="Narkisim"/>
          <w:rtl/>
        </w:rPr>
        <w:t>ואף דמהני הקנאתם מדרבנן לא נחשב 'לכם'</w:t>
      </w:r>
      <w:r w:rsidRPr="004A44CF">
        <w:rPr>
          <w:rStyle w:val="ac"/>
          <w:rFonts w:ascii="Narkisim" w:hAnsi="Narkisim"/>
          <w:rtl/>
        </w:rPr>
        <w:footnoteReference w:id="517"/>
      </w:r>
      <w:r w:rsidRPr="004A44CF">
        <w:rPr>
          <w:rFonts w:ascii="Narkisim" w:hAnsi="Narkisim"/>
          <w:rtl/>
        </w:rPr>
        <w:t>. אבל ה</w:t>
      </w:r>
      <w:r w:rsidRPr="004A44CF">
        <w:rPr>
          <w:rFonts w:ascii="Narkisim" w:hAnsi="Narkisim"/>
          <w:b/>
          <w:bCs/>
          <w:rtl/>
        </w:rPr>
        <w:t>ר"ן</w:t>
      </w:r>
      <w:r w:rsidRPr="004A44CF">
        <w:rPr>
          <w:rFonts w:ascii="Narkisim" w:hAnsi="Narkisim"/>
          <w:rtl/>
        </w:rPr>
        <w:t xml:space="preserve"> (סוכה שם) כת' דאיירי שלא הגיעו לפעוטות</w:t>
      </w:r>
      <w:r w:rsidRPr="004A44CF">
        <w:rPr>
          <w:rStyle w:val="ac"/>
          <w:rFonts w:ascii="Narkisim" w:hAnsi="Narkisim"/>
          <w:rtl/>
        </w:rPr>
        <w:footnoteReference w:id="518"/>
      </w:r>
      <w:r w:rsidRPr="004A44CF">
        <w:rPr>
          <w:rFonts w:ascii="Narkisim" w:hAnsi="Narkisim"/>
        </w:rPr>
        <w:t xml:space="preserve">, </w:t>
      </w:r>
      <w:r w:rsidRPr="004A44CF">
        <w:rPr>
          <w:rFonts w:ascii="Narkisim" w:hAnsi="Narkisim"/>
          <w:rtl/>
        </w:rPr>
        <w:t>אבל היכא דיכול להקנות מדרבנן סגי בהכי</w:t>
      </w:r>
      <w:r w:rsidRPr="004A44CF">
        <w:rPr>
          <w:rFonts w:ascii="Narkisim" w:hAnsi="Narkisim"/>
        </w:rPr>
        <w:t>.</w:t>
      </w:r>
    </w:p>
    <w:p w14:paraId="0F337C82"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אבנ"מ</w:t>
      </w:r>
      <w:r w:rsidRPr="004A44CF">
        <w:rPr>
          <w:rFonts w:ascii="Narkisim" w:hAnsi="Narkisim"/>
          <w:rtl/>
        </w:rPr>
        <w:t xml:space="preserve"> </w:t>
      </w:r>
      <w:r w:rsidRPr="004A44CF">
        <w:rPr>
          <w:rFonts w:ascii="Narkisim" w:hAnsi="Narkisim"/>
          <w:szCs w:val="20"/>
          <w:rtl/>
        </w:rPr>
        <w:t>(כח לג בסו"ד)</w:t>
      </w:r>
      <w:r w:rsidRPr="004A44CF">
        <w:rPr>
          <w:rFonts w:ascii="Narkisim" w:hAnsi="Narkisim"/>
          <w:rtl/>
        </w:rPr>
        <w:t xml:space="preserve"> דכוונת הב"י ע"פ דברי הר"ן דמלוה דאחרים הוא משום דדעתו אהנאה. וה"נ יש כאן הנאה. [אף דלא קנה גוף השטר]</w:t>
      </w:r>
      <w:r w:rsidRPr="004A44CF">
        <w:rPr>
          <w:rFonts w:ascii="Narkisim" w:hAnsi="Narkisim"/>
        </w:rPr>
        <w:t>.</w:t>
      </w:r>
    </w:p>
    <w:p w14:paraId="453C4A5D" w14:textId="77777777" w:rsidR="008D45EE" w:rsidRPr="004A44CF" w:rsidRDefault="00000000" w:rsidP="008F786F">
      <w:pPr>
        <w:bidi/>
        <w:rPr>
          <w:rFonts w:ascii="Narkisim" w:hAnsi="Narkisim" w:cs="Narkisim"/>
        </w:rPr>
      </w:pPr>
      <w:r w:rsidRPr="004A44CF">
        <w:rPr>
          <w:rFonts w:ascii="Narkisim" w:hAnsi="Narkisim" w:cs="Narkisim"/>
          <w:u w:val="single"/>
          <w:rtl/>
        </w:rPr>
        <w:t>תוד"ה כי קאמר</w:t>
      </w:r>
      <w:r w:rsidRPr="004A44CF">
        <w:rPr>
          <w:rFonts w:ascii="Narkisim" w:hAnsi="Narkisim" w:cs="Narkisim"/>
          <w:rtl/>
        </w:rPr>
        <w:t xml:space="preserve">. ש"מ וכו' המקנה במעמ"ש ומחלו אינו מחול. </w:t>
      </w:r>
      <w:r w:rsidRPr="004A44CF">
        <w:rPr>
          <w:rFonts w:ascii="Narkisim" w:hAnsi="Narkisim" w:cs="Narkisim"/>
          <w:szCs w:val="20"/>
          <w:rtl/>
        </w:rPr>
        <w:t xml:space="preserve">[וכ"כ </w:t>
      </w:r>
      <w:r w:rsidRPr="004A44CF">
        <w:rPr>
          <w:rFonts w:ascii="Narkisim" w:hAnsi="Narkisim" w:cs="Narkisim"/>
          <w:b/>
          <w:bCs/>
          <w:szCs w:val="20"/>
          <w:rtl/>
        </w:rPr>
        <w:t>תוס</w:t>
      </w:r>
      <w:r w:rsidRPr="004A44CF">
        <w:rPr>
          <w:rFonts w:ascii="Narkisim" w:hAnsi="Narkisim" w:cs="Narkisim"/>
          <w:szCs w:val="20"/>
          <w:rtl/>
        </w:rPr>
        <w:t>' (גיטין יג: ב"מ כ. ב"ק פט. וכ"מ), וכ"פ ה</w:t>
      </w:r>
      <w:r w:rsidRPr="004A44CF">
        <w:rPr>
          <w:rFonts w:ascii="Narkisim" w:hAnsi="Narkisim" w:cs="Narkisim"/>
          <w:b/>
          <w:bCs/>
          <w:szCs w:val="20"/>
          <w:rtl/>
        </w:rPr>
        <w:t>שו"ע</w:t>
      </w:r>
      <w:r w:rsidRPr="004A44CF">
        <w:rPr>
          <w:rFonts w:ascii="Narkisim" w:hAnsi="Narkisim" w:cs="Narkisim"/>
          <w:szCs w:val="20"/>
          <w:rtl/>
        </w:rPr>
        <w:t xml:space="preserve"> חו"מ סו כט]</w:t>
      </w:r>
      <w:r w:rsidRPr="004A44CF">
        <w:rPr>
          <w:rFonts w:ascii="Narkisim" w:hAnsi="Narkisim" w:cs="Narkisim"/>
          <w:rtl/>
        </w:rPr>
        <w:t>. ה</w:t>
      </w:r>
      <w:r w:rsidRPr="004A44CF">
        <w:rPr>
          <w:rFonts w:ascii="Narkisim" w:hAnsi="Narkisim" w:cs="Narkisim"/>
          <w:b/>
          <w:bCs/>
          <w:rtl/>
        </w:rPr>
        <w:t>פנ"י</w:t>
      </w:r>
      <w:r w:rsidRPr="004A44CF">
        <w:rPr>
          <w:rFonts w:ascii="Narkisim" w:hAnsi="Narkisim" w:cs="Narkisim"/>
          <w:rtl/>
        </w:rPr>
        <w:t xml:space="preserve"> הק' דהא מעמד שלשתן דרבנן, א"כ מה עדיף מכל קנין דרבנן [דמש"ה מהני מחילה לתוס' הנ"ל והרמב"ם]. וכתב דעשאהו כשל תורה</w:t>
      </w:r>
      <w:r w:rsidRPr="004A44CF">
        <w:rPr>
          <w:rFonts w:ascii="Narkisim" w:hAnsi="Narkisim" w:cs="Narkisim"/>
        </w:rPr>
        <w:t>.</w:t>
      </w:r>
    </w:p>
    <w:p w14:paraId="34FDA20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דמעמד שלשתן הוה שעבוד של הלוה, ומש"ה ל"מ מחילת המלוה. [וע' ברכ"ש </w:t>
      </w:r>
      <w:r w:rsidRPr="004A44CF">
        <w:rPr>
          <w:rFonts w:ascii="Narkisim" w:hAnsi="Narkisim"/>
          <w:rtl/>
        </w:rPr>
        <w:lastRenderedPageBreak/>
        <w:t>גיטין כה ג]</w:t>
      </w:r>
      <w:r w:rsidRPr="004A44CF">
        <w:rPr>
          <w:rFonts w:ascii="Narkisim" w:hAnsi="Narkisim"/>
        </w:rPr>
        <w:t>.</w:t>
      </w:r>
    </w:p>
    <w:p w14:paraId="013DFB5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לד) דן דא"כ החוב אינו בא מכח המלוה, אלא מכח הלוה [דגדר מעמד שלשתן שנשתעבד הלווה עליו], ומדין עבד כנעני. והק' איך מהני לקידושין, דכלפי הלווה הוה מלוה דידה, ואינו כסף קידושין דאגידא גביה</w:t>
      </w:r>
      <w:r w:rsidRPr="004A44CF">
        <w:rPr>
          <w:rStyle w:val="ac"/>
          <w:rFonts w:ascii="Narkisim" w:hAnsi="Narkisim"/>
          <w:rtl/>
        </w:rPr>
        <w:footnoteReference w:id="519"/>
      </w:r>
      <w:r w:rsidRPr="004A44CF">
        <w:rPr>
          <w:rFonts w:ascii="Narkisim" w:hAnsi="Narkisim"/>
        </w:rPr>
        <w:t>.</w:t>
      </w:r>
    </w:p>
    <w:p w14:paraId="41E07B7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רא"ש</w:t>
      </w:r>
      <w:r w:rsidRPr="004A44CF">
        <w:rPr>
          <w:rFonts w:ascii="Narkisim" w:hAnsi="Narkisim" w:cs="Narkisim"/>
          <w:rtl/>
        </w:rPr>
        <w:t xml:space="preserve"> (גיטין א יז) כת' דמעמד שלשתן נקנה אפי' השעבוד הגוף, ונסתלק הראשון לגמרי, ולא דמי לכל מכירת חוב דהשעבוד הגוף נשאר אצל המוכר</w:t>
      </w:r>
      <w:r w:rsidRPr="004A44CF">
        <w:rPr>
          <w:rStyle w:val="ac"/>
          <w:rFonts w:ascii="Narkisim" w:hAnsi="Narkisim" w:cs="Narkisim"/>
          <w:rtl/>
        </w:rPr>
        <w:footnoteReference w:id="520"/>
      </w:r>
      <w:r w:rsidRPr="004A44CF">
        <w:rPr>
          <w:rFonts w:ascii="Narkisim" w:hAnsi="Narkisim" w:cs="Narkisim"/>
        </w:rPr>
        <w:t xml:space="preserve">. </w:t>
      </w:r>
      <w:r w:rsidRPr="004A44CF">
        <w:rPr>
          <w:rFonts w:ascii="Narkisim" w:hAnsi="Narkisim" w:cs="Narkisim"/>
          <w:rtl/>
        </w:rPr>
        <w:t>[וע"פ סברת ר"ת הנ"ל]</w:t>
      </w:r>
      <w:r w:rsidRPr="004A44CF">
        <w:rPr>
          <w:rFonts w:ascii="Narkisim" w:hAnsi="Narkisim" w:cs="Narkisim"/>
        </w:rPr>
        <w:t>.</w:t>
      </w:r>
    </w:p>
    <w:p w14:paraId="5BEE7BC5"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רמב"ן</w:t>
      </w:r>
      <w:r w:rsidRPr="004A44CF">
        <w:rPr>
          <w:rFonts w:ascii="Narkisim" w:hAnsi="Narkisim"/>
          <w:rtl/>
        </w:rPr>
        <w:t xml:space="preserve"> דחה דכסיפא מילתא ולחזור ולמחול [כיון דהבעל אמר לפניו], ומש"ה סמכא דעתה</w:t>
      </w:r>
      <w:r w:rsidRPr="004A44CF">
        <w:rPr>
          <w:rFonts w:ascii="Narkisim" w:hAnsi="Narkisim"/>
        </w:rPr>
        <w:t>.</w:t>
      </w:r>
    </w:p>
    <w:p w14:paraId="670F288E"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רמב"ן</w:t>
      </w:r>
      <w:r w:rsidRPr="004A44CF">
        <w:rPr>
          <w:rFonts w:ascii="Narkisim" w:hAnsi="Narkisim"/>
          <w:rtl/>
        </w:rPr>
        <w:t xml:space="preserve"> </w:t>
      </w:r>
      <w:r w:rsidRPr="004A44CF">
        <w:rPr>
          <w:rFonts w:ascii="Narkisim" w:hAnsi="Narkisim"/>
          <w:szCs w:val="20"/>
          <w:rtl/>
        </w:rPr>
        <w:t>(כאן, וב"ב קמד., והריטב"א כאן)</w:t>
      </w:r>
      <w:r w:rsidRPr="004A44CF">
        <w:rPr>
          <w:rFonts w:ascii="Narkisim" w:hAnsi="Narkisim"/>
          <w:rtl/>
        </w:rPr>
        <w:t xml:space="preserve"> דלהך לישנא פליגי בתרוייהו. [והגמ' נקטה הלשון אליבא דאיך לישני. ולעולם מחול בכל אופן]. ולפ"ז אף במעמ"ש למסקנא ל"מ, דלא סמכא דעתה. וכת' לדייק דכ"ד הרי"ף שהשמיטו</w:t>
      </w:r>
      <w:r w:rsidRPr="004A44CF">
        <w:rPr>
          <w:rFonts w:ascii="Narkisim" w:hAnsi="Narkisim"/>
        </w:rPr>
        <w:t>.</w:t>
      </w:r>
    </w:p>
    <w:p w14:paraId="4B93B051" w14:textId="77777777" w:rsidR="008D45EE" w:rsidRPr="004A44CF" w:rsidRDefault="00000000" w:rsidP="008F786F">
      <w:pPr>
        <w:pStyle w:val="a7"/>
        <w:bidi/>
        <w:rPr>
          <w:rFonts w:ascii="Narkisim" w:hAnsi="Narkisim"/>
        </w:rPr>
      </w:pPr>
      <w:r w:rsidRPr="004A44CF">
        <w:rPr>
          <w:rFonts w:ascii="Narkisim" w:hAnsi="Narkisim"/>
          <w:rtl/>
        </w:rPr>
        <w:t>וכן ה</w:t>
      </w:r>
      <w:r w:rsidRPr="004A44CF">
        <w:rPr>
          <w:rFonts w:ascii="Narkisim" w:hAnsi="Narkisim"/>
          <w:b/>
          <w:bCs/>
          <w:rtl/>
        </w:rPr>
        <w:t>ש"ך</w:t>
      </w:r>
      <w:r w:rsidRPr="004A44CF">
        <w:rPr>
          <w:rFonts w:ascii="Narkisim" w:hAnsi="Narkisim"/>
          <w:rtl/>
        </w:rPr>
        <w:t xml:space="preserve"> (סו צז) תמה דלא אשתמט בשום מקום דל"מ מחילה במעמד שלשתן. </w:t>
      </w:r>
      <w:r w:rsidRPr="004A44CF">
        <w:rPr>
          <w:rFonts w:ascii="Narkisim" w:hAnsi="Narkisim"/>
          <w:szCs w:val="20"/>
          <w:rtl/>
        </w:rPr>
        <w:t>והש"ך כת' דל"מ מעמ"ש בשטר, ע' בסמוך</w:t>
      </w:r>
      <w:r w:rsidRPr="004A44CF">
        <w:rPr>
          <w:rFonts w:ascii="Narkisim" w:hAnsi="Narkisim"/>
        </w:rPr>
        <w:t>.</w:t>
      </w:r>
    </w:p>
    <w:p w14:paraId="7BE0005E"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(ב"ק ע. ופט., ב"מ כ. ועוד) הק' א"כ האשה יכולה למכור כתובתה [עבור תשלום נזקין] במעמד שלשתן, ושוב לא תוכל למכור. [ובגמ' (ב"ק פט.) משמע דאין עצה בדבר]. ותי' דל"מ מעמד שלשתן בכתובה תחת בעלה, דלא ניתנה כתובה לגבות מחיים, ושמא ימות בחייה</w:t>
      </w:r>
      <w:r w:rsidRPr="004A44CF">
        <w:rPr>
          <w:rStyle w:val="ac"/>
          <w:rFonts w:ascii="Narkisim" w:hAnsi="Narkisim"/>
          <w:rtl/>
        </w:rPr>
        <w:footnoteReference w:id="521"/>
      </w:r>
      <w:r w:rsidRPr="004A44CF">
        <w:rPr>
          <w:rFonts w:ascii="Narkisim" w:hAnsi="Narkisim"/>
        </w:rPr>
        <w:t>.</w:t>
      </w:r>
    </w:p>
    <w:p w14:paraId="5B7B1A65"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הביא דה</w:t>
      </w:r>
      <w:r w:rsidRPr="004A44CF">
        <w:rPr>
          <w:rFonts w:ascii="Narkisim" w:hAnsi="Narkisim"/>
          <w:b/>
          <w:bCs/>
          <w:rtl/>
        </w:rPr>
        <w:t>רמב"ם</w:t>
      </w:r>
      <w:r w:rsidRPr="004A44CF">
        <w:rPr>
          <w:rFonts w:ascii="Narkisim" w:hAnsi="Narkisim"/>
          <w:rtl/>
        </w:rPr>
        <w:t xml:space="preserve"> פסק דמקודשת במעמד שלשתן, ע"כ ס"ל דלא מהני מחילה. דאל"כ לא סמכא דעתה. אבל ה</w:t>
      </w:r>
      <w:r w:rsidRPr="004A44CF">
        <w:rPr>
          <w:rFonts w:ascii="Narkisim" w:hAnsi="Narkisim"/>
          <w:b/>
          <w:bCs/>
          <w:rtl/>
        </w:rPr>
        <w:t>קצות</w:t>
      </w:r>
      <w:r w:rsidRPr="004A44CF">
        <w:rPr>
          <w:rFonts w:ascii="Narkisim" w:hAnsi="Narkisim"/>
          <w:rtl/>
        </w:rPr>
        <w:t xml:space="preserve"> (קכו ה) כת' די"ל דהרמב"ם ס"ל כרמב"ן דכיון דהוה לפניו סמכא דעתה</w:t>
      </w:r>
      <w:r w:rsidRPr="004A44CF">
        <w:rPr>
          <w:rFonts w:ascii="Narkisim" w:hAnsi="Narkisim"/>
        </w:rPr>
        <w:t>.</w:t>
      </w:r>
    </w:p>
    <w:p w14:paraId="1CB08576" w14:textId="77777777" w:rsidR="008D45EE" w:rsidRPr="004A44CF" w:rsidRDefault="00000000" w:rsidP="008F786F">
      <w:pPr>
        <w:pStyle w:val="aa"/>
        <w:bidi/>
        <w:rPr>
          <w:rFonts w:ascii="Narkisim" w:hAnsi="Narkisim"/>
        </w:rPr>
      </w:pPr>
      <w:r w:rsidRPr="004A44CF">
        <w:rPr>
          <w:rFonts w:ascii="Narkisim" w:hAnsi="Narkisim"/>
          <w:u w:val="single"/>
          <w:rtl/>
        </w:rPr>
        <w:t>בא"ד והא דקאמר המוכר שט"ח וכו' מחול, היינו דוקא כשאין הלווה בפנינו בשעה שמכר</w:t>
      </w:r>
      <w:r w:rsidRPr="004A44CF">
        <w:rPr>
          <w:rFonts w:ascii="Narkisim" w:hAnsi="Narkisim"/>
          <w:rtl/>
        </w:rPr>
        <w:t>. ומבואר דמהני מעמ"ש אף במלוה בשטר [עכ"פ ע"י כתיבה ומסירה]. וה</w:t>
      </w:r>
      <w:r w:rsidRPr="004A44CF">
        <w:rPr>
          <w:rFonts w:ascii="Narkisim" w:hAnsi="Narkisim"/>
          <w:b/>
          <w:bCs/>
          <w:rtl/>
        </w:rPr>
        <w:t>שו"ע</w:t>
      </w:r>
      <w:r w:rsidRPr="004A44CF">
        <w:rPr>
          <w:rFonts w:ascii="Narkisim" w:hAnsi="Narkisim"/>
          <w:rtl/>
        </w:rPr>
        <w:t xml:space="preserve"> (חו"מ סו כ) פסק דמהני מעמד שלשתן בשטר [אפי' בלא מסירת השטר], היכא דכתב לו הוא וכל שעבודו. אבל ה</w:t>
      </w:r>
      <w:r w:rsidRPr="004A44CF">
        <w:rPr>
          <w:rFonts w:ascii="Narkisim" w:hAnsi="Narkisim"/>
          <w:b/>
          <w:bCs/>
          <w:rtl/>
        </w:rPr>
        <w:t>ריטב"א</w:t>
      </w:r>
      <w:r w:rsidRPr="004A44CF">
        <w:rPr>
          <w:rFonts w:ascii="Narkisim" w:hAnsi="Narkisim"/>
          <w:rtl/>
        </w:rPr>
        <w:t xml:space="preserve"> (כאן) כת' דל"מ מעמד שלשתן בשטר דאין גופו ממון</w:t>
      </w:r>
      <w:r w:rsidRPr="004A44CF">
        <w:rPr>
          <w:rStyle w:val="ac"/>
          <w:rFonts w:ascii="Narkisim" w:hAnsi="Narkisim"/>
          <w:rtl/>
        </w:rPr>
        <w:footnoteReference w:id="522"/>
      </w:r>
      <w:r w:rsidRPr="004A44CF">
        <w:rPr>
          <w:rFonts w:ascii="Narkisim" w:hAnsi="Narkisim"/>
        </w:rPr>
        <w:t xml:space="preserve">, </w:t>
      </w:r>
      <w:r w:rsidRPr="004A44CF">
        <w:rPr>
          <w:rFonts w:ascii="Narkisim" w:hAnsi="Narkisim"/>
          <w:rtl/>
        </w:rPr>
        <w:t>ובעי כתיבה ומסירה. וה</w:t>
      </w:r>
      <w:r w:rsidRPr="004A44CF">
        <w:rPr>
          <w:rFonts w:ascii="Narkisim" w:hAnsi="Narkisim"/>
          <w:b/>
          <w:bCs/>
          <w:rtl/>
        </w:rPr>
        <w:t>ש"ך</w:t>
      </w:r>
      <w:r w:rsidRPr="004A44CF">
        <w:rPr>
          <w:rFonts w:ascii="Narkisim" w:hAnsi="Narkisim"/>
          <w:rtl/>
        </w:rPr>
        <w:t xml:space="preserve"> (סו ע) כת' דמשמע בריטב"א דאפי' ע"י כתיבה לא מהני. ודלא כשו"ע. והביא דכ"ד הרמב"ן (בסה"ת נא ח"ג ד)</w:t>
      </w:r>
      <w:r w:rsidRPr="004A44CF">
        <w:rPr>
          <w:rFonts w:ascii="Narkisim" w:hAnsi="Narkisim"/>
        </w:rPr>
        <w:t>.</w:t>
      </w:r>
    </w:p>
    <w:p w14:paraId="3AFCC181"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מהר"ם</w:t>
      </w:r>
      <w:r w:rsidRPr="004A44CF">
        <w:rPr>
          <w:rFonts w:ascii="Narkisim" w:hAnsi="Narkisim"/>
          <w:rtl/>
        </w:rPr>
        <w:t xml:space="preserve"> (כאן) הוכיח דל"מ מעמד שלשתן במלוה בשטר</w:t>
      </w:r>
      <w:r w:rsidRPr="004A44CF">
        <w:rPr>
          <w:rStyle w:val="ac"/>
          <w:rFonts w:ascii="Narkisim" w:hAnsi="Narkisim"/>
          <w:rtl/>
        </w:rPr>
        <w:footnoteReference w:id="523"/>
      </w:r>
      <w:r w:rsidRPr="004A44CF">
        <w:rPr>
          <w:rFonts w:ascii="Narkisim" w:hAnsi="Narkisim"/>
        </w:rPr>
        <w:t xml:space="preserve">, </w:t>
      </w:r>
      <w:r w:rsidRPr="004A44CF">
        <w:rPr>
          <w:rFonts w:ascii="Narkisim" w:hAnsi="Narkisim"/>
          <w:rtl/>
        </w:rPr>
        <w:t>דאל"כ אמאי לא העמידו את כל הברייתא דנח' בדין מעמד שלשתן</w:t>
      </w:r>
      <w:r w:rsidRPr="004A44CF">
        <w:rPr>
          <w:rFonts w:ascii="Narkisim" w:hAnsi="Narkisim"/>
        </w:rPr>
        <w:t>.</w:t>
      </w:r>
    </w:p>
    <w:p w14:paraId="0D985034" w14:textId="77777777" w:rsidR="008D45EE" w:rsidRPr="004A44CF" w:rsidRDefault="00000000" w:rsidP="008F786F">
      <w:pPr>
        <w:pStyle w:val="aa"/>
        <w:bidi/>
        <w:rPr>
          <w:rFonts w:ascii="Narkisim" w:hAnsi="Narkisim"/>
        </w:rPr>
      </w:pPr>
      <w:r w:rsidRPr="004A44CF">
        <w:rPr>
          <w:rFonts w:ascii="Narkisim" w:hAnsi="Narkisim"/>
          <w:u w:val="single"/>
          <w:rtl/>
        </w:rPr>
        <w:t>שמין את הנייר</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דדעתה נמי אנייר. </w:t>
      </w:r>
      <w:r w:rsidRPr="004A44CF">
        <w:rPr>
          <w:rFonts w:ascii="Narkisim" w:hAnsi="Narkisim"/>
          <w:b/>
          <w:bCs/>
          <w:rtl/>
        </w:rPr>
        <w:t>רע"א</w:t>
      </w:r>
      <w:r w:rsidRPr="004A44CF">
        <w:rPr>
          <w:rFonts w:ascii="Narkisim" w:hAnsi="Narkisim"/>
          <w:rtl/>
        </w:rPr>
        <w:t xml:space="preserve"> דייק דאיירי דוקא באופן שדעתה להדיא אנייר [וכן מלוה ופרוטה, בעי שיהא דעתה להדיא אפרוטה], ולא סגי בהא דדעתה להתקדש בקנין המועיל, דנימא דתתקדש ע"י </w:t>
      </w:r>
      <w:r w:rsidRPr="004A44CF">
        <w:rPr>
          <w:rFonts w:ascii="Narkisim" w:hAnsi="Narkisim"/>
          <w:rtl/>
        </w:rPr>
        <w:lastRenderedPageBreak/>
        <w:t>קנין הנייר. [וע' מה שהו' בזה לעיל מו.]</w:t>
      </w:r>
      <w:r w:rsidRPr="004A44CF">
        <w:rPr>
          <w:rFonts w:ascii="Narkisim" w:hAnsi="Narkisim"/>
        </w:rPr>
        <w:t>.</w:t>
      </w:r>
    </w:p>
    <w:p w14:paraId="2749824E"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(לעיל ז:) הק' דמשמע דשמין את הנייר אחרי הקידושין, והא לחד לישנא דרב יוסף (שם) צריך שומא לפני קידושין, שיהא קייץ. וכת' דלהך לישנא צ"ל דשמוה מעיקרא</w:t>
      </w:r>
      <w:r w:rsidRPr="004A44CF">
        <w:rPr>
          <w:rFonts w:ascii="Narkisim" w:hAnsi="Narkisim"/>
        </w:rPr>
        <w:t>.</w:t>
      </w:r>
    </w:p>
    <w:p w14:paraId="4A18B2A4"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כת' דאף אם הנייר אינו שווה פרוטה, מ"מ חיישינן שמא שווה פרוטה במדי (וכדלעיל יב.). [והקשה בזה, ע' בהמשך הסוגיא]. והעלה צד דהיכא דאינו שווה פרוטה במקומו לא חיישינן דדעתם אנייר. דמלוה ופרוטה דעתה אפרוטה הוא דוקא כששוה להם כאן פרוטה. אבל שווה פרוטה במדי אינו חשוב. אך הביא דב</w:t>
      </w:r>
      <w:r w:rsidRPr="004A44CF">
        <w:rPr>
          <w:rFonts w:ascii="Narkisim" w:hAnsi="Narkisim" w:cs="Narkisim"/>
          <w:b/>
          <w:bCs/>
          <w:rtl/>
        </w:rPr>
        <w:t>שו"ע</w:t>
      </w:r>
      <w:r w:rsidRPr="004A44CF">
        <w:rPr>
          <w:rFonts w:ascii="Narkisim" w:hAnsi="Narkisim" w:cs="Narkisim"/>
          <w:rtl/>
        </w:rPr>
        <w:t xml:space="preserve"> (כח ח) איתא דהיכא דהנייר אינו שווה פרוטה כאן הוה ספק קידושין, שמא שווה פרוטה במדי</w:t>
      </w:r>
      <w:r w:rsidRPr="004A44CF">
        <w:rPr>
          <w:rFonts w:ascii="Narkisim" w:hAnsi="Narkisim" w:cs="Narkisim"/>
        </w:rPr>
        <w:t>.</w:t>
      </w:r>
    </w:p>
    <w:p w14:paraId="308A2248" w14:textId="77777777" w:rsidR="008D45EE" w:rsidRPr="004A44CF" w:rsidRDefault="00000000" w:rsidP="008F786F">
      <w:pPr>
        <w:bidi/>
        <w:rPr>
          <w:rFonts w:ascii="Narkisim" w:hAnsi="Narkisim" w:cs="Narkisim"/>
        </w:rPr>
      </w:pPr>
      <w:r w:rsidRPr="004A44CF">
        <w:rPr>
          <w:rFonts w:ascii="Narkisim" w:hAnsi="Narkisim" w:cs="Narkisim"/>
          <w:u w:val="single"/>
          <w:rtl/>
        </w:rPr>
        <w:t>אלא בשטר חוב דידה, ובמקדש במלוה וכו'</w:t>
      </w:r>
      <w:r w:rsidRPr="004A44CF">
        <w:rPr>
          <w:rFonts w:ascii="Narkisim" w:hAnsi="Narkisim" w:cs="Narkisim"/>
          <w:rtl/>
        </w:rPr>
        <w:t>. ורבנן ס"ל דמקדש בנייר של השטר חוב. ה</w:t>
      </w:r>
      <w:r w:rsidRPr="004A44CF">
        <w:rPr>
          <w:rFonts w:ascii="Narkisim" w:hAnsi="Narkisim" w:cs="Narkisim"/>
          <w:b/>
          <w:bCs/>
          <w:rtl/>
        </w:rPr>
        <w:t>רשב"א</w:t>
      </w:r>
      <w:r w:rsidRPr="004A44CF">
        <w:rPr>
          <w:rFonts w:ascii="Narkisim" w:hAnsi="Narkisim" w:cs="Narkisim"/>
          <w:rtl/>
        </w:rPr>
        <w:t xml:space="preserve"> כת' דלכאורה מבואר דהמוכר שטר חוב וחזר ומחלו, הלוקח אי"צ להחזיר את הנייר. דאל"כ האיך תתקדש בנייר. אבל ה</w:t>
      </w:r>
      <w:r w:rsidRPr="004A44CF">
        <w:rPr>
          <w:rFonts w:ascii="Narkisim" w:hAnsi="Narkisim" w:cs="Narkisim"/>
          <w:b/>
          <w:bCs/>
          <w:rtl/>
        </w:rPr>
        <w:t>ר"ן</w:t>
      </w:r>
      <w:r w:rsidRPr="004A44CF">
        <w:rPr>
          <w:rFonts w:ascii="Narkisim" w:hAnsi="Narkisim" w:cs="Narkisim"/>
          <w:rtl/>
        </w:rPr>
        <w:t xml:space="preserve"> (כ. בדה"ר) כת' דבמלוה דאחרים לא אמרי' שמין את הנייר. דהנייר הוא של הלווה, ואי מחיל ע"כ מחזיר את הנייר. וה</w:t>
      </w:r>
      <w:r w:rsidRPr="004A44CF">
        <w:rPr>
          <w:rFonts w:ascii="Narkisim" w:hAnsi="Narkisim" w:cs="Narkisim"/>
          <w:b/>
          <w:bCs/>
          <w:rtl/>
        </w:rPr>
        <w:t>קצות</w:t>
      </w:r>
      <w:r w:rsidRPr="004A44CF">
        <w:rPr>
          <w:rFonts w:ascii="Narkisim" w:hAnsi="Narkisim" w:cs="Narkisim"/>
          <w:rtl/>
        </w:rPr>
        <w:t xml:space="preserve"> (סו כז) האריך בזה</w:t>
      </w:r>
      <w:r w:rsidRPr="004A44CF">
        <w:rPr>
          <w:rFonts w:ascii="Narkisim" w:hAnsi="Narkisim" w:cs="Narkisim"/>
        </w:rPr>
        <w:t>.</w:t>
      </w:r>
    </w:p>
    <w:p w14:paraId="3E5202CB" w14:textId="77777777" w:rsidR="008D45EE" w:rsidRPr="004A44CF" w:rsidRDefault="00000000" w:rsidP="008F786F">
      <w:pPr>
        <w:pStyle w:val="a8"/>
        <w:bidi/>
        <w:rPr>
          <w:rFonts w:ascii="Narkisim" w:hAnsi="Narkisim"/>
        </w:rPr>
      </w:pPr>
      <w:r w:rsidRPr="004A44CF">
        <w:rPr>
          <w:rFonts w:ascii="Narkisim" w:hAnsi="Narkisim"/>
          <w:rtl/>
        </w:rPr>
        <w:t>ובפשוטו הנייר שייך ללווה, ומסרו למלוה כמו משכון</w:t>
      </w:r>
      <w:r w:rsidRPr="004A44CF">
        <w:rPr>
          <w:rStyle w:val="ac"/>
          <w:rFonts w:ascii="Narkisim" w:hAnsi="Narkisim"/>
          <w:rtl/>
        </w:rPr>
        <w:footnoteReference w:id="524"/>
      </w:r>
      <w:r w:rsidRPr="004A44CF">
        <w:rPr>
          <w:rFonts w:ascii="Narkisim" w:hAnsi="Narkisim"/>
        </w:rPr>
        <w:t xml:space="preserve">. </w:t>
      </w:r>
      <w:r w:rsidRPr="004A44CF">
        <w:rPr>
          <w:rFonts w:ascii="Narkisim" w:hAnsi="Narkisim"/>
          <w:rtl/>
        </w:rPr>
        <w:t>[ע' קצות שהאריך בזה]. וה</w:t>
      </w:r>
      <w:r w:rsidRPr="004A44CF">
        <w:rPr>
          <w:rFonts w:ascii="Narkisim" w:hAnsi="Narkisim"/>
          <w:b/>
          <w:bCs/>
          <w:rtl/>
        </w:rPr>
        <w:t xml:space="preserve">קצות </w:t>
      </w:r>
      <w:r w:rsidRPr="004A44CF">
        <w:rPr>
          <w:rFonts w:ascii="Narkisim" w:hAnsi="Narkisim"/>
          <w:rtl/>
        </w:rPr>
        <w:t>כת' דדעת הרמב"ם דהנייר לא הוה משכון, שהרי בא לידו בתורת ראיה [ולא בתורת משכון]. והקצות כת' דכשמסרו למלוה לשם קנין השעבוד זכה המלוה. וכעין מתנה ע"מ להחזיר לאחר פרעון. אבל קודם פרעון הוה שלו לגמרי</w:t>
      </w:r>
      <w:r w:rsidRPr="004A44CF">
        <w:rPr>
          <w:rStyle w:val="ac"/>
          <w:rFonts w:ascii="Narkisim" w:hAnsi="Narkisim"/>
          <w:rtl/>
        </w:rPr>
        <w:footnoteReference w:id="525"/>
      </w:r>
      <w:r w:rsidRPr="004A44CF">
        <w:rPr>
          <w:rFonts w:ascii="Narkisim" w:hAnsi="Narkisim"/>
        </w:rPr>
        <w:t xml:space="preserve">. </w:t>
      </w:r>
      <w:r w:rsidRPr="004A44CF">
        <w:rPr>
          <w:rFonts w:ascii="Narkisim" w:hAnsi="Narkisim"/>
          <w:rtl/>
        </w:rPr>
        <w:t>[וע"ע רשב"א (כתובות פו.) שהאריך בזה]</w:t>
      </w:r>
      <w:r w:rsidRPr="004A44CF">
        <w:rPr>
          <w:rFonts w:ascii="Narkisim" w:hAnsi="Narkisim"/>
        </w:rPr>
        <w:t>.</w:t>
      </w:r>
    </w:p>
    <w:p w14:paraId="6B41E908" w14:textId="77777777" w:rsidR="008D45EE" w:rsidRPr="004A44CF" w:rsidRDefault="00000000" w:rsidP="008F786F">
      <w:pPr>
        <w:bidi/>
        <w:rPr>
          <w:rFonts w:ascii="Narkisim" w:hAnsi="Narkisim" w:cs="Narkisim"/>
        </w:rPr>
      </w:pPr>
      <w:r w:rsidRPr="004A44CF">
        <w:rPr>
          <w:rFonts w:ascii="Narkisim" w:hAnsi="Narkisim" w:cs="Narkisim"/>
          <w:u w:val="single"/>
          <w:rtl/>
        </w:rPr>
        <w:t>תוד"ה אילימא</w:t>
      </w:r>
      <w:r w:rsidRPr="004A44CF">
        <w:rPr>
          <w:rFonts w:ascii="Narkisim" w:hAnsi="Narkisim" w:cs="Narkisim"/>
          <w:rtl/>
        </w:rPr>
        <w:t>. דא"ל וכל שעבודיה, והכא מיירי דלא אמר. ב</w:t>
      </w:r>
      <w:r w:rsidRPr="004A44CF">
        <w:rPr>
          <w:rFonts w:ascii="Narkisim" w:hAnsi="Narkisim" w:cs="Narkisim"/>
          <w:b/>
          <w:bCs/>
          <w:rtl/>
        </w:rPr>
        <w:t>הג' ראמ"ה</w:t>
      </w:r>
      <w:r w:rsidRPr="004A44CF">
        <w:rPr>
          <w:rFonts w:ascii="Narkisim" w:hAnsi="Narkisim" w:cs="Narkisim"/>
          <w:rtl/>
        </w:rPr>
        <w:t xml:space="preserve"> הק' דכיון לא קנתה החוב, אף הנייר מחזירה, והאיך נימא שמין את הנייר. וב</w:t>
      </w:r>
      <w:r w:rsidRPr="004A44CF">
        <w:rPr>
          <w:rFonts w:ascii="Narkisim" w:hAnsi="Narkisim" w:cs="Narkisim"/>
          <w:b/>
          <w:bCs/>
          <w:rtl/>
        </w:rPr>
        <w:t>גליון מהרש"א</w:t>
      </w:r>
      <w:r w:rsidRPr="004A44CF">
        <w:rPr>
          <w:rFonts w:ascii="Narkisim" w:hAnsi="Narkisim" w:cs="Narkisim"/>
          <w:rtl/>
        </w:rPr>
        <w:t xml:space="preserve"> ציין דכ"כ ה</w:t>
      </w:r>
      <w:r w:rsidRPr="004A44CF">
        <w:rPr>
          <w:rFonts w:ascii="Narkisim" w:hAnsi="Narkisim" w:cs="Narkisim"/>
          <w:b/>
          <w:bCs/>
          <w:rtl/>
        </w:rPr>
        <w:t>ר"ן</w:t>
      </w:r>
      <w:r w:rsidRPr="004A44CF">
        <w:rPr>
          <w:rFonts w:ascii="Narkisim" w:hAnsi="Narkisim" w:cs="Narkisim"/>
          <w:rtl/>
        </w:rPr>
        <w:t xml:space="preserve"> (כתובות). וה</w:t>
      </w:r>
      <w:r w:rsidRPr="004A44CF">
        <w:rPr>
          <w:rFonts w:ascii="Narkisim" w:hAnsi="Narkisim" w:cs="Narkisim"/>
          <w:b/>
          <w:bCs/>
          <w:rtl/>
        </w:rPr>
        <w:t>קצות</w:t>
      </w:r>
      <w:r w:rsidRPr="004A44CF">
        <w:rPr>
          <w:rFonts w:ascii="Narkisim" w:hAnsi="Narkisim" w:cs="Narkisim"/>
          <w:rtl/>
        </w:rPr>
        <w:t xml:space="preserve"> (שם) ציין דכ"ד ה</w:t>
      </w:r>
      <w:r w:rsidRPr="004A44CF">
        <w:rPr>
          <w:rFonts w:ascii="Narkisim" w:hAnsi="Narkisim" w:cs="Narkisim"/>
          <w:b/>
          <w:bCs/>
          <w:rtl/>
        </w:rPr>
        <w:t>רמב"ם</w:t>
      </w:r>
      <w:r w:rsidRPr="004A44CF">
        <w:rPr>
          <w:rFonts w:ascii="Narkisim" w:hAnsi="Narkisim" w:cs="Narkisim"/>
          <w:rtl/>
        </w:rPr>
        <w:t xml:space="preserve"> דגבי שט"ח דאחרים לא הזכיר דשמין את הנייר</w:t>
      </w:r>
      <w:r w:rsidRPr="004A44CF">
        <w:rPr>
          <w:rFonts w:ascii="Narkisim" w:hAnsi="Narkisim" w:cs="Narkisim"/>
        </w:rPr>
        <w:t>.</w:t>
      </w:r>
    </w:p>
    <w:p w14:paraId="5A95B617"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ריטב"א</w:t>
      </w:r>
      <w:r w:rsidRPr="004A44CF">
        <w:rPr>
          <w:rFonts w:ascii="Narkisim" w:hAnsi="Narkisim"/>
          <w:rtl/>
        </w:rPr>
        <w:t xml:space="preserve"> (כאן) כת' דלר' מאיר אף דלא זכתה בשעבוד בלא כתיבה ומסירה, זכתה בנייר מיהת במסירה</w:t>
      </w:r>
      <w:r w:rsidRPr="004A44CF">
        <w:rPr>
          <w:rStyle w:val="ac"/>
          <w:rFonts w:ascii="Narkisim" w:hAnsi="Narkisim"/>
          <w:rtl/>
        </w:rPr>
        <w:footnoteReference w:id="526"/>
      </w:r>
      <w:r w:rsidRPr="004A44CF">
        <w:rPr>
          <w:rFonts w:ascii="Narkisim" w:hAnsi="Narkisim"/>
        </w:rPr>
        <w:t xml:space="preserve">. </w:t>
      </w:r>
      <w:r w:rsidRPr="004A44CF">
        <w:rPr>
          <w:rFonts w:ascii="Narkisim" w:hAnsi="Narkisim"/>
          <w:rtl/>
        </w:rPr>
        <w:t>[וכדעת תוס']</w:t>
      </w:r>
      <w:r w:rsidRPr="004A44CF">
        <w:rPr>
          <w:rFonts w:ascii="Narkisim" w:hAnsi="Narkisim"/>
        </w:rPr>
        <w:t>.</w:t>
      </w:r>
    </w:p>
    <w:p w14:paraId="3C7776A2" w14:textId="77777777" w:rsidR="008D45EE" w:rsidRPr="004A44CF" w:rsidRDefault="00000000" w:rsidP="008F786F">
      <w:pPr>
        <w:pStyle w:val="aa"/>
        <w:bidi/>
        <w:rPr>
          <w:rFonts w:ascii="Narkisim" w:hAnsi="Narkisim"/>
        </w:rPr>
      </w:pPr>
      <w:r w:rsidRPr="004A44CF">
        <w:rPr>
          <w:rFonts w:ascii="Narkisim" w:hAnsi="Narkisim"/>
          <w:u w:val="single"/>
          <w:rtl/>
        </w:rPr>
        <w:t>בשטר שאין עליו עדים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שטר קידושין. וכ"כ שא"ר. אבל ה</w:t>
      </w:r>
      <w:r w:rsidRPr="004A44CF">
        <w:rPr>
          <w:rFonts w:ascii="Narkisim" w:hAnsi="Narkisim"/>
          <w:b/>
          <w:bCs/>
          <w:rtl/>
        </w:rPr>
        <w:t>תוס' רי"ד</w:t>
      </w:r>
      <w:r w:rsidRPr="004A44CF">
        <w:rPr>
          <w:rFonts w:ascii="Narkisim" w:hAnsi="Narkisim"/>
          <w:rtl/>
        </w:rPr>
        <w:t xml:space="preserve"> הביא </w:t>
      </w:r>
      <w:r w:rsidRPr="004A44CF">
        <w:rPr>
          <w:rFonts w:ascii="Narkisim" w:hAnsi="Narkisim"/>
          <w:b/>
          <w:bCs/>
          <w:rtl/>
        </w:rPr>
        <w:t>מפרש</w:t>
      </w:r>
      <w:r w:rsidRPr="004A44CF">
        <w:rPr>
          <w:rFonts w:ascii="Narkisim" w:hAnsi="Narkisim"/>
          <w:rtl/>
        </w:rPr>
        <w:t xml:space="preserve"> דקאי בשטר חוב על אחרים, ואין בו עדים אלא שהלוה מסרו למלוה בפני עידי מסירה. וה</w:t>
      </w:r>
      <w:r w:rsidRPr="004A44CF">
        <w:rPr>
          <w:rFonts w:ascii="Narkisim" w:hAnsi="Narkisim"/>
          <w:b/>
          <w:bCs/>
          <w:rtl/>
        </w:rPr>
        <w:t>תוס' רי"ד</w:t>
      </w:r>
      <w:r w:rsidRPr="004A44CF">
        <w:rPr>
          <w:rFonts w:ascii="Narkisim" w:hAnsi="Narkisim"/>
          <w:rtl/>
        </w:rPr>
        <w:t xml:space="preserve"> חלק דאם יש עדי מסירה, והודה שחייב לו</w:t>
      </w:r>
      <w:r w:rsidRPr="004A44CF">
        <w:rPr>
          <w:rStyle w:val="ac"/>
          <w:rFonts w:ascii="Narkisim" w:hAnsi="Narkisim"/>
          <w:rtl/>
        </w:rPr>
        <w:footnoteReference w:id="527"/>
      </w:r>
      <w:r w:rsidRPr="004A44CF">
        <w:rPr>
          <w:rFonts w:ascii="Narkisim" w:hAnsi="Narkisim"/>
        </w:rPr>
        <w:t xml:space="preserve">, </w:t>
      </w:r>
      <w:r w:rsidRPr="004A44CF">
        <w:rPr>
          <w:rFonts w:ascii="Narkisim" w:hAnsi="Narkisim"/>
          <w:rtl/>
        </w:rPr>
        <w:t>אמאי צריך עדי מסירה. ודוקא גט ושטר אירוסין צריך עדות, דל"מ הודאת פיו. [וצ"ב כוונתו דהאיך מהני מכירת שטרות בכתיבה ומסירה, דלר' מאיר אין בזה שם שטר]</w:t>
      </w:r>
      <w:r w:rsidRPr="004A44CF">
        <w:rPr>
          <w:rFonts w:ascii="Narkisim" w:hAnsi="Narkisim"/>
        </w:rPr>
        <w:t>.</w:t>
      </w:r>
    </w:p>
    <w:p w14:paraId="4E0EFC5E" w14:textId="77777777" w:rsidR="008D45EE" w:rsidRPr="004A44CF" w:rsidRDefault="00000000" w:rsidP="008F786F">
      <w:pPr>
        <w:bidi/>
        <w:rPr>
          <w:rFonts w:ascii="Narkisim" w:hAnsi="Narkisim" w:cs="Narkisim"/>
        </w:rPr>
      </w:pPr>
      <w:r w:rsidRPr="004A44CF">
        <w:rPr>
          <w:rFonts w:ascii="Narkisim" w:hAnsi="Narkisim" w:cs="Narkisim"/>
          <w:u w:val="single"/>
          <w:rtl/>
        </w:rPr>
        <w:t>ורבנן מספק"ל אי כר"מ אי כר"א, הילכך שמין את הנייר</w:t>
      </w:r>
      <w:r w:rsidRPr="004A44CF">
        <w:rPr>
          <w:rFonts w:ascii="Narkisim" w:hAnsi="Narkisim" w:cs="Narkisim"/>
          <w:rtl/>
        </w:rPr>
        <w:t>. ופ</w:t>
      </w:r>
      <w:r w:rsidRPr="004A44CF">
        <w:rPr>
          <w:rFonts w:ascii="Narkisim" w:hAnsi="Narkisim" w:cs="Narkisim"/>
          <w:b/>
          <w:bCs/>
          <w:rtl/>
        </w:rPr>
        <w:t>רש"י</w:t>
      </w:r>
      <w:r w:rsidRPr="004A44CF">
        <w:rPr>
          <w:rFonts w:ascii="Narkisim" w:hAnsi="Narkisim" w:cs="Narkisim"/>
          <w:rtl/>
        </w:rPr>
        <w:t xml:space="preserve"> (לעיל) דר' מאיר ס"ל דאין דעתה להתקדש בנייר אלא במה שכתוב בה. ואפי' נייר שווה פרוטה. וכ"כ </w:t>
      </w:r>
      <w:r w:rsidRPr="004A44CF">
        <w:rPr>
          <w:rFonts w:ascii="Narkisim" w:hAnsi="Narkisim" w:cs="Narkisim"/>
          <w:b/>
          <w:bCs/>
          <w:rtl/>
        </w:rPr>
        <w:t>תוס</w:t>
      </w:r>
      <w:r w:rsidRPr="004A44CF">
        <w:rPr>
          <w:rFonts w:ascii="Narkisim" w:hAnsi="Narkisim" w:cs="Narkisim"/>
        </w:rPr>
        <w:t>'.</w:t>
      </w:r>
    </w:p>
    <w:p w14:paraId="2FF481F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(בשם י"מ) ביאר ללישנא דקאי בשטר חוב, א"כ פליגי במלוה ופרוטה, האם דעתה אפרוטה. וה</w:t>
      </w:r>
      <w:r w:rsidRPr="004A44CF">
        <w:rPr>
          <w:rFonts w:ascii="Narkisim" w:hAnsi="Narkisim"/>
          <w:b/>
          <w:bCs/>
          <w:rtl/>
        </w:rPr>
        <w:t>רמב"ן</w:t>
      </w:r>
      <w:r w:rsidRPr="004A44CF">
        <w:rPr>
          <w:rFonts w:ascii="Narkisim" w:hAnsi="Narkisim"/>
          <w:rtl/>
        </w:rPr>
        <w:t xml:space="preserve"> הק' דבחד אוקימתא (בע"ב) ר' מאיר ס"ל דדעתה אפרוטה. ותי' דשאני שטר דאין דעתה אלא לראיה שבו. א"נ ס"ד השתא כאידך לשונות דלקמן. והרמב"ן כת' דלמסק' דקאי בשטר אירוסין ר' מאיר סבר דדעתם לקדש בשטר, ואין דעתם לקדש בכסף. ומש"ה אין לשום דמי הנייר</w:t>
      </w:r>
      <w:r w:rsidRPr="004A44CF">
        <w:rPr>
          <w:rFonts w:ascii="Narkisim" w:hAnsi="Narkisim"/>
        </w:rPr>
        <w:t>.</w:t>
      </w:r>
    </w:p>
    <w:p w14:paraId="522B603C"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רמב"ן</w:t>
      </w:r>
      <w:r w:rsidRPr="004A44CF">
        <w:rPr>
          <w:rFonts w:ascii="Narkisim" w:hAnsi="Narkisim"/>
          <w:rtl/>
        </w:rPr>
        <w:t xml:space="preserve"> (ושא"ר) כת' דר' מאיר מודה דשמין את הנייר</w:t>
      </w:r>
      <w:r w:rsidRPr="004A44CF">
        <w:rPr>
          <w:rStyle w:val="ac"/>
          <w:rFonts w:ascii="Narkisim" w:hAnsi="Narkisim"/>
          <w:rtl/>
        </w:rPr>
        <w:footnoteReference w:id="528"/>
      </w:r>
      <w:r w:rsidRPr="004A44CF">
        <w:rPr>
          <w:rFonts w:ascii="Narkisim" w:hAnsi="Narkisim"/>
        </w:rPr>
        <w:t xml:space="preserve">, </w:t>
      </w:r>
      <w:r w:rsidRPr="004A44CF">
        <w:rPr>
          <w:rFonts w:ascii="Narkisim" w:hAnsi="Narkisim"/>
          <w:rtl/>
        </w:rPr>
        <w:t>אלא קאי כשהנייר אינו ש"פ. דאל"כ מנלן דפליגי בהא, נימא דרבנן ס"ל דעדי חתימה כרתי, אלא דהוסיפו דשמין את הנייר. והו"ל לגמ' לפרש דנח' בהא</w:t>
      </w:r>
      <w:r w:rsidRPr="004A44CF">
        <w:rPr>
          <w:rFonts w:ascii="Narkisim" w:hAnsi="Narkisim"/>
        </w:rPr>
        <w:t>.</w:t>
      </w:r>
    </w:p>
    <w:p w14:paraId="6517C6C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ביאר דטעמא דמסתבר הוא שדעתו לקדשה במה שאפשר. ואפי' למ"ד מלוה ופרוטה דעתה אמלוה, התם הוא היכא דזכיא בתרוייהו, אבל הכא דלית לה מלוה, ולא מיקדשא במידי אחרינא דעתה אנייר, דמלוה אין כאן ופרוטה יש כאן</w:t>
      </w:r>
      <w:r w:rsidRPr="004A44CF">
        <w:rPr>
          <w:rStyle w:val="ac"/>
          <w:rFonts w:ascii="Narkisim" w:hAnsi="Narkisim"/>
          <w:rtl/>
        </w:rPr>
        <w:footnoteReference w:id="529"/>
      </w:r>
      <w:r w:rsidRPr="004A44CF">
        <w:rPr>
          <w:rFonts w:ascii="Narkisim" w:hAnsi="Narkisim"/>
        </w:rPr>
        <w:t>.</w:t>
      </w:r>
    </w:p>
    <w:p w14:paraId="5C315FC3"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הק' דאף אם הנייר אינו שווה פרוטה נימא דהוה קידושין ודאי, דקי"ל (לעיל יב.) דחיישינן שמא שווה פרוטה במדי [וכדאי' בשו"ע כח כ]. וא"כ נימא דהוה ספק ספיקא לחומרא </w:t>
      </w:r>
      <w:r w:rsidRPr="004A44CF">
        <w:rPr>
          <w:rFonts w:ascii="Narkisim" w:hAnsi="Narkisim" w:cs="Narkisim"/>
          <w:rtl/>
        </w:rPr>
        <w:lastRenderedPageBreak/>
        <w:t>ויחשב כמו ודאי</w:t>
      </w:r>
      <w:r w:rsidRPr="004A44CF">
        <w:rPr>
          <w:rStyle w:val="ac"/>
          <w:rFonts w:ascii="Narkisim" w:hAnsi="Narkisim" w:cs="Narkisim"/>
          <w:rtl/>
        </w:rPr>
        <w:footnoteReference w:id="530"/>
      </w:r>
      <w:r w:rsidRPr="004A44CF">
        <w:rPr>
          <w:rFonts w:ascii="Narkisim" w:hAnsi="Narkisim" w:cs="Narkisim"/>
        </w:rPr>
        <w:t xml:space="preserve">. </w:t>
      </w:r>
      <w:r w:rsidRPr="004A44CF">
        <w:rPr>
          <w:rFonts w:ascii="Narkisim" w:hAnsi="Narkisim" w:cs="Narkisim"/>
          <w:rtl/>
        </w:rPr>
        <w:t xml:space="preserve">דיש ספיקא דדינא שמא הלכה דעדי מסירה כרתי, ועוד ספק במציאות שמא שווה פרוטה במדי. </w:t>
      </w:r>
      <w:r w:rsidRPr="004A44CF">
        <w:rPr>
          <w:rFonts w:ascii="Narkisim" w:hAnsi="Narkisim" w:cs="Narkisim"/>
          <w:szCs w:val="20"/>
          <w:rtl/>
        </w:rPr>
        <w:t>ותי' ע"פ דעת ה</w:t>
      </w:r>
      <w:r w:rsidRPr="004A44CF">
        <w:rPr>
          <w:rFonts w:ascii="Narkisim" w:hAnsi="Narkisim" w:cs="Narkisim"/>
          <w:b/>
          <w:bCs/>
          <w:szCs w:val="20"/>
          <w:rtl/>
        </w:rPr>
        <w:t>ראשונים</w:t>
      </w:r>
      <w:r w:rsidRPr="004A44CF">
        <w:rPr>
          <w:rFonts w:ascii="Narkisim" w:hAnsi="Narkisim" w:cs="Narkisim"/>
          <w:szCs w:val="20"/>
          <w:rtl/>
        </w:rPr>
        <w:t xml:space="preserve"> (הרא"ש בשם תוס' לעיל יב.) דשמא שווה פרוטה במדי הוה חומרא דרבנן. וכת' דלסוברים דהוה ספק דאורייתא, צ"ל דפליגי בהא דדעתו אנייר. ול"ג דמספקא להו</w:t>
      </w:r>
      <w:r w:rsidRPr="004A44CF">
        <w:rPr>
          <w:rFonts w:ascii="Narkisim" w:hAnsi="Narkisim" w:cs="Narkisim"/>
        </w:rPr>
        <w:t>.</w:t>
      </w:r>
    </w:p>
    <w:p w14:paraId="6D33A0C4" w14:textId="77777777" w:rsidR="008D45EE" w:rsidRPr="004A44CF" w:rsidRDefault="00000000" w:rsidP="008F786F">
      <w:pPr>
        <w:pStyle w:val="aa"/>
        <w:bidi/>
        <w:rPr>
          <w:rFonts w:ascii="Narkisim" w:hAnsi="Narkisim"/>
        </w:rPr>
      </w:pPr>
      <w:r w:rsidRPr="004A44CF">
        <w:rPr>
          <w:rFonts w:ascii="Narkisim" w:hAnsi="Narkisim"/>
          <w:u w:val="single"/>
          <w:rtl/>
        </w:rPr>
        <w:t>תוד"ה ורבנן</w:t>
      </w:r>
      <w:r w:rsidRPr="004A44CF">
        <w:rPr>
          <w:rFonts w:ascii="Narkisim" w:hAnsi="Narkisim"/>
          <w:rtl/>
        </w:rPr>
        <w:t>. צריכה גט מספק, דשמא עדי מסירה כרתי וכו' דקאמר מספק''ל אי כר''מ אי כר''א</w:t>
      </w:r>
      <w:r w:rsidRPr="004A44CF">
        <w:rPr>
          <w:rFonts w:ascii="Narkisim" w:hAnsi="Narkisim"/>
        </w:rPr>
        <w:t>.</w:t>
      </w:r>
    </w:p>
    <w:p w14:paraId="70AB72BD" w14:textId="77777777" w:rsidR="008D45EE" w:rsidRPr="004A44CF" w:rsidRDefault="00000000" w:rsidP="008F786F">
      <w:pPr>
        <w:pStyle w:val="a8"/>
        <w:bidi/>
        <w:rPr>
          <w:rFonts w:ascii="Narkisim" w:hAnsi="Narkisim"/>
        </w:rPr>
      </w:pPr>
      <w:r w:rsidRPr="004A44CF">
        <w:rPr>
          <w:rFonts w:ascii="Narkisim" w:hAnsi="Narkisim"/>
          <w:rtl/>
        </w:rPr>
        <w:t>ומבואר בתוס' דלאידך לישנא שפיר גרסי ואם לאו אינה מקודשת. ו</w:t>
      </w:r>
      <w:r w:rsidRPr="004A44CF">
        <w:rPr>
          <w:rFonts w:ascii="Narkisim" w:hAnsi="Narkisim"/>
          <w:b/>
          <w:bCs/>
          <w:rtl/>
        </w:rPr>
        <w:t>רע"א</w:t>
      </w:r>
      <w:r w:rsidRPr="004A44CF">
        <w:rPr>
          <w:rFonts w:ascii="Narkisim" w:hAnsi="Narkisim"/>
          <w:rtl/>
        </w:rPr>
        <w:t xml:space="preserve"> הק' דאף לאידך לישנא הוה ספק, דשמא הנייר שווה פרוטה (וכנ"ל). וע"כ דהלשון ואם לאו אינה מקודשת, היינו דאינו קידושי ודאי. ובמשנה (מו.) גבי תמרה איתא אם לאו אינה מקודשת, והראשונים (שם) פי' דאינו קידושי ודאי, אבל צריכה גט מספק שמא ש"פ במדי. וכת' לפרש דהיכא דהנידון אי שווה פרוטה, שפיר י"ל דאם אינה פרוטה אינה מקודשת, היינו דאינה ודאי פרוטה. אבל היכא דיש ספק מצד אחר, ל"ש לומר אינה מקודשת</w:t>
      </w:r>
      <w:r w:rsidRPr="004A44CF">
        <w:rPr>
          <w:rFonts w:ascii="Narkisim" w:hAnsi="Narkisim"/>
        </w:rPr>
        <w:t>.</w:t>
      </w:r>
    </w:p>
    <w:p w14:paraId="7C5DC075" w14:textId="77777777" w:rsidR="008D45EE" w:rsidRPr="004A44CF" w:rsidRDefault="00000000" w:rsidP="008F786F">
      <w:pPr>
        <w:pStyle w:val="aa"/>
        <w:bidi/>
        <w:rPr>
          <w:rFonts w:ascii="Narkisim" w:hAnsi="Narkisim"/>
        </w:rPr>
      </w:pPr>
      <w:r w:rsidRPr="004A44CF">
        <w:rPr>
          <w:rFonts w:ascii="Narkisim" w:hAnsi="Narkisim"/>
          <w:u w:val="single"/>
          <w:rtl/>
        </w:rPr>
        <w:t>דבעי ר"ל שטר אירוסין שכתבו שלא לשמה וכו' כתבו לשמה ושלא לדעתה וכו'</w:t>
      </w:r>
      <w:r w:rsidRPr="004A44CF">
        <w:rPr>
          <w:rFonts w:ascii="Narkisim" w:hAnsi="Narkisim"/>
          <w:rtl/>
        </w:rPr>
        <w:t>. ע' מש"כ בכל זה (לעיל ט)</w:t>
      </w:r>
      <w:r w:rsidRPr="004A44CF">
        <w:rPr>
          <w:rFonts w:ascii="Narkisim" w:hAnsi="Narkisim"/>
        </w:rPr>
        <w:t>.</w:t>
      </w:r>
    </w:p>
    <w:p w14:paraId="33AD35D3" w14:textId="77777777" w:rsidR="008D45EE" w:rsidRPr="004A44CF" w:rsidRDefault="00000000" w:rsidP="008F786F">
      <w:pPr>
        <w:pStyle w:val="2"/>
        <w:bidi/>
        <w:rPr>
          <w:rFonts w:ascii="Narkisim" w:hAnsi="Narkisim"/>
        </w:rPr>
      </w:pPr>
      <w:r w:rsidRPr="004A44CF">
        <w:rPr>
          <w:rFonts w:ascii="Narkisim" w:hAnsi="Narkisim"/>
          <w:rtl/>
        </w:rPr>
        <w:t>ישנו לשכירות</w:t>
      </w:r>
    </w:p>
    <w:p w14:paraId="16F6BA18" w14:textId="77777777" w:rsidR="008D45EE" w:rsidRPr="004A44CF" w:rsidRDefault="00000000" w:rsidP="008F786F">
      <w:pPr>
        <w:bidi/>
        <w:rPr>
          <w:rFonts w:ascii="Narkisim" w:hAnsi="Narkisim" w:cs="Narkisim"/>
        </w:rPr>
      </w:pPr>
      <w:r w:rsidRPr="004A44CF">
        <w:rPr>
          <w:rFonts w:ascii="Narkisim" w:hAnsi="Narkisim" w:cs="Narkisim"/>
          <w:u w:val="single"/>
          <w:rtl/>
        </w:rPr>
        <w:t>עשה לי שירים וכו' כיון שעשאן מקודשת דברי ר"מ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בשכר פעולתך. ובברייתות (לקמן סג.) איתא דמקדש אשה בשכר שארכיבך על החמור, וכן שב עמי בצוותא ואקדש לך, שחוק לפני, רקוד לפני [היכא דיש בזה שווה פרוטה]. ור"ל ביאר דקאי כמ"ד אינה לשכירות אלא לבסוף</w:t>
      </w:r>
      <w:r w:rsidRPr="004A44CF">
        <w:rPr>
          <w:rFonts w:ascii="Narkisim" w:hAnsi="Narkisim" w:cs="Narkisim"/>
        </w:rPr>
        <w:t>.</w:t>
      </w:r>
    </w:p>
    <w:p w14:paraId="124DE76A" w14:textId="77777777" w:rsidR="008D45EE" w:rsidRPr="004A44CF" w:rsidRDefault="00000000" w:rsidP="008F786F">
      <w:pPr>
        <w:pStyle w:val="a7"/>
        <w:bidi/>
        <w:rPr>
          <w:rFonts w:ascii="Narkisim" w:hAnsi="Narkisim"/>
        </w:rPr>
      </w:pPr>
      <w:r w:rsidRPr="004A44CF">
        <w:rPr>
          <w:rFonts w:ascii="Narkisim" w:hAnsi="Narkisim"/>
          <w:rtl/>
        </w:rPr>
        <w:t>ופ</w:t>
      </w:r>
      <w:r w:rsidRPr="004A44CF">
        <w:rPr>
          <w:rFonts w:ascii="Narkisim" w:hAnsi="Narkisim"/>
          <w:b/>
          <w:bCs/>
          <w:rtl/>
        </w:rPr>
        <w:t>רש"י</w:t>
      </w:r>
      <w:r w:rsidRPr="004A44CF">
        <w:rPr>
          <w:rFonts w:ascii="Narkisim" w:hAnsi="Narkisim"/>
          <w:rtl/>
        </w:rPr>
        <w:t xml:space="preserve"> (בע"ב) שלשם קידושין מוחל שכרו. וה</w:t>
      </w:r>
      <w:r w:rsidRPr="004A44CF">
        <w:rPr>
          <w:rFonts w:ascii="Narkisim" w:hAnsi="Narkisim"/>
          <w:b/>
          <w:bCs/>
          <w:rtl/>
        </w:rPr>
        <w:t>קוב"ש</w:t>
      </w:r>
      <w:r w:rsidRPr="004A44CF">
        <w:rPr>
          <w:rFonts w:ascii="Narkisim" w:hAnsi="Narkisim"/>
          <w:rtl/>
        </w:rPr>
        <w:t xml:space="preserve"> (ב"ק קמד) הק' האיך יהני 'מחילה' להחשב מעות קידושין</w:t>
      </w:r>
      <w:r w:rsidRPr="004A44CF">
        <w:rPr>
          <w:rStyle w:val="ac"/>
          <w:rFonts w:ascii="Narkisim" w:hAnsi="Narkisim"/>
          <w:rtl/>
        </w:rPr>
        <w:footnoteReference w:id="531"/>
      </w:r>
      <w:r w:rsidRPr="004A44CF">
        <w:rPr>
          <w:rFonts w:ascii="Narkisim" w:hAnsi="Narkisim"/>
        </w:rPr>
        <w:t xml:space="preserve">. </w:t>
      </w:r>
      <w:r w:rsidRPr="004A44CF">
        <w:rPr>
          <w:rFonts w:ascii="Narkisim" w:hAnsi="Narkisim"/>
          <w:rtl/>
        </w:rPr>
        <w:t>וכת' דמתקדשת בגוף הפעולה, שהפעולה שעושה עבור חבירו מחייבו לשלם</w:t>
      </w:r>
      <w:r w:rsidRPr="004A44CF">
        <w:rPr>
          <w:rStyle w:val="ac"/>
          <w:rFonts w:ascii="Narkisim" w:hAnsi="Narkisim"/>
          <w:rtl/>
        </w:rPr>
        <w:footnoteReference w:id="532"/>
      </w:r>
      <w:r w:rsidRPr="004A44CF">
        <w:rPr>
          <w:rFonts w:ascii="Narkisim" w:hAnsi="Narkisim"/>
        </w:rPr>
        <w:t xml:space="preserve">. </w:t>
      </w:r>
      <w:r w:rsidRPr="004A44CF">
        <w:rPr>
          <w:rFonts w:ascii="Narkisim" w:hAnsi="Narkisim"/>
          <w:szCs w:val="20"/>
          <w:rtl/>
        </w:rPr>
        <w:t>וביארו דרש"י נקט מחילה, דאיירי שקבעו שכר לפעולתו, וקודם שגמרו מוחל שכרו עבור הקידושין</w:t>
      </w:r>
      <w:r w:rsidRPr="004A44CF">
        <w:rPr>
          <w:rFonts w:ascii="Narkisim" w:hAnsi="Narkisim"/>
        </w:rPr>
        <w:t>.</w:t>
      </w:r>
    </w:p>
    <w:p w14:paraId="51B385EE" w14:textId="77777777" w:rsidR="008D45EE" w:rsidRPr="004A44CF" w:rsidRDefault="00000000" w:rsidP="008F786F">
      <w:pPr>
        <w:bidi/>
        <w:rPr>
          <w:rFonts w:ascii="Narkisim" w:hAnsi="Narkisim" w:cs="Narkisim"/>
        </w:rPr>
      </w:pPr>
      <w:r w:rsidRPr="004A44CF">
        <w:rPr>
          <w:rFonts w:ascii="Narkisim" w:hAnsi="Narkisim" w:cs="Narkisim"/>
          <w:u w:val="single"/>
          <w:rtl/>
        </w:rPr>
        <w:t>אילימא אותו ממון, מכלל דת"ק ס"ל אפי' אותו ממון נמי לא, אלא במאי מקדשה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כלומר דכיון דעשאן מקודשת, אף דלא באו לידה. ומבואר דפשיטא דאינה מקודשת עד שיבוא לידה. ו</w:t>
      </w:r>
      <w:r w:rsidRPr="004A44CF">
        <w:rPr>
          <w:rFonts w:ascii="Narkisim" w:hAnsi="Narkisim" w:cs="Narkisim"/>
          <w:b/>
          <w:bCs/>
          <w:rtl/>
        </w:rPr>
        <w:t>תוס</w:t>
      </w:r>
      <w:r w:rsidRPr="004A44CF">
        <w:rPr>
          <w:rFonts w:ascii="Narkisim" w:hAnsi="Narkisim" w:cs="Narkisim"/>
          <w:rtl/>
        </w:rPr>
        <w:t>' (ב"ק צט.) הק' הרי מתקדשת במה שמוחל</w:t>
      </w:r>
      <w:r w:rsidRPr="004A44CF">
        <w:rPr>
          <w:rStyle w:val="ac"/>
          <w:rFonts w:ascii="Narkisim" w:hAnsi="Narkisim" w:cs="Narkisim"/>
          <w:rtl/>
        </w:rPr>
        <w:footnoteReference w:id="533"/>
      </w:r>
      <w:r w:rsidRPr="004A44CF">
        <w:rPr>
          <w:rFonts w:ascii="Narkisim" w:hAnsi="Narkisim" w:cs="Narkisim"/>
        </w:rPr>
        <w:t xml:space="preserve"> </w:t>
      </w:r>
      <w:r w:rsidRPr="004A44CF">
        <w:rPr>
          <w:rFonts w:ascii="Narkisim" w:hAnsi="Narkisim" w:cs="Narkisim"/>
          <w:rtl/>
        </w:rPr>
        <w:t>שכר פעולתו, ותתקדש מיד שגמר פעולתו [ואי"צ שיגיע לידה]</w:t>
      </w:r>
      <w:r w:rsidRPr="004A44CF">
        <w:rPr>
          <w:rFonts w:ascii="Narkisim" w:hAnsi="Narkisim" w:cs="Narkisim"/>
        </w:rPr>
        <w:t>.</w:t>
      </w:r>
    </w:p>
    <w:p w14:paraId="6F25CCAE" w14:textId="77777777" w:rsidR="008D45EE" w:rsidRPr="004A44CF" w:rsidRDefault="00000000" w:rsidP="008F786F">
      <w:pPr>
        <w:pStyle w:val="a7"/>
        <w:bidi/>
        <w:rPr>
          <w:rFonts w:ascii="Narkisim" w:hAnsi="Narkisim"/>
        </w:rPr>
      </w:pPr>
      <w:r w:rsidRPr="004A44CF">
        <w:rPr>
          <w:rFonts w:ascii="Narkisim" w:hAnsi="Narkisim"/>
          <w:rtl/>
        </w:rPr>
        <w:t>וכה"ק ה</w:t>
      </w:r>
      <w:r w:rsidRPr="004A44CF">
        <w:rPr>
          <w:rFonts w:ascii="Narkisim" w:hAnsi="Narkisim"/>
          <w:b/>
          <w:bCs/>
          <w:rtl/>
        </w:rPr>
        <w:t>רשב"א</w:t>
      </w:r>
      <w:r w:rsidRPr="004A44CF">
        <w:rPr>
          <w:rFonts w:ascii="Narkisim" w:hAnsi="Narkisim"/>
          <w:rtl/>
        </w:rPr>
        <w:t xml:space="preserve"> (כאן) דלמ"ד ישנו לשכירות מתחילה ועד סוף, ומקודשת מדין מקדש במלוה, משעה שגמר את הכלי עשייתו הוה חוב עליו. ואמאי צריך להחזיר את הכלי. וה</w:t>
      </w:r>
      <w:r w:rsidRPr="004A44CF">
        <w:rPr>
          <w:rFonts w:ascii="Narkisim" w:hAnsi="Narkisim"/>
          <w:b/>
          <w:bCs/>
          <w:rtl/>
        </w:rPr>
        <w:t>רשב"א</w:t>
      </w:r>
      <w:r w:rsidRPr="004A44CF">
        <w:rPr>
          <w:rFonts w:ascii="Narkisim" w:hAnsi="Narkisim"/>
          <w:rtl/>
        </w:rPr>
        <w:t xml:space="preserve"> הביא דמבואר (לקמן סג.) דאף רקוד לפני מקודשת, אע"פ שאינו מגיע לידה שום דבר אלא השחוק</w:t>
      </w:r>
      <w:r w:rsidRPr="004A44CF">
        <w:rPr>
          <w:rFonts w:ascii="Narkisim" w:hAnsi="Narkisim"/>
        </w:rPr>
        <w:t>.</w:t>
      </w:r>
    </w:p>
    <w:p w14:paraId="182A2B85" w14:textId="77777777" w:rsidR="008D45EE" w:rsidRPr="004A44CF" w:rsidRDefault="00000000" w:rsidP="008F786F">
      <w:pPr>
        <w:pStyle w:val="a7"/>
        <w:bidi/>
        <w:rPr>
          <w:rFonts w:ascii="Narkisim" w:hAnsi="Narkisim"/>
        </w:rPr>
      </w:pPr>
      <w:r w:rsidRPr="004A44CF">
        <w:rPr>
          <w:rFonts w:ascii="Narkisim" w:hAnsi="Narkisim"/>
          <w:rtl/>
        </w:rPr>
        <w:t>ועוה"ק למ"ד דאינה לשכירות אלא לבסוף, ומקדשה בגוף השכירות, אמאי בעינן שיחזיר לו. ואם אי' דבעינן שיחזיר הכלי, הא משעת גמר הכלי עד שעת נתינת הכלי לידה דמי השכירות הוה מלוה. ואף כשיגיע לידה הו"ל כהתקדשי לי בשכר שעשיתי עמך</w:t>
      </w:r>
      <w:r w:rsidRPr="004A44CF">
        <w:rPr>
          <w:rFonts w:ascii="Narkisim" w:hAnsi="Narkisim"/>
        </w:rPr>
        <w:t>.</w:t>
      </w:r>
    </w:p>
    <w:p w14:paraId="24D44DF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כת' דמסתברא דמקודשת בשעת גמר הכלי, וה"פ אילימא אותו ממון, כלומר גמר הכלי דהיינו ממונו. מכלל דת"ק סבר אפילו אותו ממון נמי לא, כלומר אע"פ שלא נגמר הכלי וכו'. והביא דכ"ד ה</w:t>
      </w:r>
      <w:r w:rsidRPr="004A44CF">
        <w:rPr>
          <w:rFonts w:ascii="Narkisim" w:hAnsi="Narkisim" w:cs="Narkisim"/>
          <w:b/>
          <w:bCs/>
          <w:rtl/>
        </w:rPr>
        <w:t>ראב"ד</w:t>
      </w:r>
      <w:r w:rsidRPr="004A44CF">
        <w:rPr>
          <w:rFonts w:ascii="Narkisim" w:hAnsi="Narkisim" w:cs="Narkisim"/>
        </w:rPr>
        <w:t>.</w:t>
      </w:r>
    </w:p>
    <w:p w14:paraId="7FC066A7" w14:textId="77777777" w:rsidR="008D45EE" w:rsidRPr="004A44CF" w:rsidRDefault="00000000" w:rsidP="008F786F">
      <w:pPr>
        <w:pStyle w:val="a7"/>
        <w:bidi/>
        <w:rPr>
          <w:rFonts w:ascii="Narkisim" w:hAnsi="Narkisim"/>
        </w:rPr>
      </w:pPr>
      <w:r w:rsidRPr="004A44CF">
        <w:rPr>
          <w:rFonts w:ascii="Narkisim" w:hAnsi="Narkisim"/>
          <w:rtl/>
        </w:rPr>
        <w:lastRenderedPageBreak/>
        <w:t>ו</w:t>
      </w:r>
      <w:r w:rsidRPr="004A44CF">
        <w:rPr>
          <w:rFonts w:ascii="Narkisim" w:hAnsi="Narkisim"/>
          <w:b/>
          <w:bCs/>
          <w:rtl/>
        </w:rPr>
        <w:t>תוס'</w:t>
      </w:r>
      <w:r w:rsidRPr="004A44CF">
        <w:rPr>
          <w:rFonts w:ascii="Narkisim" w:hAnsi="Narkisim"/>
          <w:rtl/>
        </w:rPr>
        <w:t xml:space="preserve"> (ב"ק בתי' הא') תי' דאין דעתה להתקדש עד שיגיע ממון לידה</w:t>
      </w:r>
      <w:r w:rsidRPr="004A44CF">
        <w:rPr>
          <w:rStyle w:val="ac"/>
          <w:rFonts w:ascii="Narkisim" w:hAnsi="Narkisim"/>
          <w:rtl/>
        </w:rPr>
        <w:footnoteReference w:id="534"/>
      </w:r>
      <w:r w:rsidRPr="004A44CF">
        <w:rPr>
          <w:rFonts w:ascii="Narkisim" w:hAnsi="Narkisim"/>
        </w:rPr>
        <w:t>.</w:t>
      </w:r>
    </w:p>
    <w:p w14:paraId="132F1805" w14:textId="77777777" w:rsidR="008D45EE" w:rsidRPr="004A44CF" w:rsidRDefault="00000000" w:rsidP="008F786F">
      <w:pPr>
        <w:pStyle w:val="a7"/>
        <w:bidi/>
        <w:rPr>
          <w:rFonts w:ascii="Narkisim" w:hAnsi="Narkisim"/>
        </w:rPr>
      </w:pPr>
      <w:r w:rsidRPr="004A44CF">
        <w:rPr>
          <w:rFonts w:ascii="Narkisim" w:hAnsi="Narkisim"/>
          <w:rtl/>
        </w:rPr>
        <w:t>ועוד פי' ה</w:t>
      </w:r>
      <w:r w:rsidRPr="004A44CF">
        <w:rPr>
          <w:rFonts w:ascii="Narkisim" w:hAnsi="Narkisim"/>
          <w:b/>
          <w:bCs/>
          <w:rtl/>
        </w:rPr>
        <w:t>רשב"א</w:t>
      </w:r>
      <w:r w:rsidRPr="004A44CF">
        <w:rPr>
          <w:rFonts w:ascii="Narkisim" w:hAnsi="Narkisim"/>
          <w:rtl/>
        </w:rPr>
        <w:t xml:space="preserve"> (בתי' הג') דהקידושין חלין מיד בגמר הכלי, ובלבד שיחזירם לה. [דהוה תנאי</w:t>
      </w:r>
      <w:r w:rsidRPr="004A44CF">
        <w:rPr>
          <w:rStyle w:val="ac"/>
          <w:rFonts w:ascii="Narkisim" w:hAnsi="Narkisim"/>
          <w:rtl/>
        </w:rPr>
        <w:footnoteReference w:id="535"/>
      </w:r>
      <w:r w:rsidRPr="004A44CF">
        <w:rPr>
          <w:rFonts w:ascii="Narkisim" w:hAnsi="Narkisim"/>
          <w:rtl/>
        </w:rPr>
        <w:t xml:space="preserve">]. וקו' הגמ' אילימא דלא החזיר לעולם. </w:t>
      </w:r>
      <w:r w:rsidRPr="004A44CF">
        <w:rPr>
          <w:rFonts w:ascii="Narkisim" w:hAnsi="Narkisim"/>
          <w:szCs w:val="20"/>
          <w:rtl/>
        </w:rPr>
        <w:t>ולפ"ז אם בא אחר וקדשה אחר שעת גמרו, כשיחזירם לה פקעי קדושי שני ונגמרו קדושי ראשון [וכמו בתנאי, לקמן נט:]</w:t>
      </w:r>
      <w:r w:rsidRPr="004A44CF">
        <w:rPr>
          <w:rFonts w:ascii="Narkisim" w:hAnsi="Narkisim"/>
          <w:szCs w:val="20"/>
        </w:rPr>
        <w:t>.</w:t>
      </w:r>
    </w:p>
    <w:p w14:paraId="10B93B54" w14:textId="77777777" w:rsidR="008D45EE" w:rsidRPr="004A44CF" w:rsidRDefault="00000000" w:rsidP="008F786F">
      <w:pPr>
        <w:bidi/>
        <w:rPr>
          <w:rFonts w:ascii="Narkisim" w:hAnsi="Narkisim" w:cs="Narkisim"/>
        </w:rPr>
      </w:pPr>
      <w:r w:rsidRPr="004A44CF">
        <w:rPr>
          <w:rFonts w:ascii="Narkisim" w:hAnsi="Narkisim" w:cs="Narkisim"/>
          <w:rtl/>
        </w:rPr>
        <w:t xml:space="preserve">אבל </w:t>
      </w:r>
      <w:r w:rsidRPr="004A44CF">
        <w:rPr>
          <w:rFonts w:ascii="Narkisim" w:hAnsi="Narkisim" w:cs="Narkisim"/>
          <w:b/>
          <w:bCs/>
          <w:rtl/>
        </w:rPr>
        <w:t>ר"י</w:t>
      </w:r>
      <w:r w:rsidRPr="004A44CF">
        <w:rPr>
          <w:rFonts w:ascii="Narkisim" w:hAnsi="Narkisim" w:cs="Narkisim"/>
          <w:rtl/>
        </w:rPr>
        <w:t xml:space="preserve"> (בתי' הב' ב</w:t>
      </w:r>
      <w:r w:rsidRPr="004A44CF">
        <w:rPr>
          <w:rFonts w:ascii="Narkisim" w:hAnsi="Narkisim" w:cs="Narkisim"/>
          <w:b/>
          <w:bCs/>
          <w:rtl/>
        </w:rPr>
        <w:t>תוס'</w:t>
      </w:r>
      <w:r w:rsidRPr="004A44CF">
        <w:rPr>
          <w:rFonts w:ascii="Narkisim" w:hAnsi="Narkisim" w:cs="Narkisim"/>
          <w:rtl/>
        </w:rPr>
        <w:t xml:space="preserve"> ב"ק שם) תי' דקודם הגעת הממון לידה לא מהני לקידושין, אפי' שניהם רוצים. ואע"פ שמתחייבת השכירות ראשון ראשון [למ"ד דישנו לשכירות מתחילה ועד סוף], מ"מ אינו יכול לתובעו עד שיגיע לידה, ואין חשוב שנותן לה כלום עד שעה שיכול לתובעה בדין</w:t>
      </w:r>
      <w:r w:rsidRPr="004A44CF">
        <w:rPr>
          <w:rFonts w:ascii="Narkisim" w:hAnsi="Narkisim" w:cs="Narkisim"/>
        </w:rPr>
        <w:t>.</w:t>
      </w:r>
    </w:p>
    <w:p w14:paraId="2D25D23E" w14:textId="77777777" w:rsidR="008D45EE" w:rsidRPr="004A44CF" w:rsidRDefault="00000000" w:rsidP="008F786F">
      <w:pPr>
        <w:pStyle w:val="a8"/>
        <w:bidi/>
        <w:rPr>
          <w:rFonts w:ascii="Narkisim" w:hAnsi="Narkisim"/>
        </w:rPr>
      </w:pPr>
      <w:r w:rsidRPr="004A44CF">
        <w:rPr>
          <w:rFonts w:ascii="Narkisim" w:hAnsi="Narkisim"/>
          <w:rtl/>
        </w:rPr>
        <w:t>דאפי' למ"ד ישנו לשכירות מתחילה וע"ס, אינו משתלם אלא לבסוף כשיחזיר לידה (וכמ"ש תוס' בסמוך). ומש"ה עד שעה זה לא מהני לקדש בו</w:t>
      </w:r>
      <w:r w:rsidRPr="004A44CF">
        <w:rPr>
          <w:rFonts w:ascii="Narkisim" w:hAnsi="Narkisim"/>
        </w:rPr>
        <w:t>.</w:t>
      </w:r>
    </w:p>
    <w:p w14:paraId="1EFF6E5D"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(בתי' הב' ועוד י"ל) כת' דעם גמר המלאכה מקודשת [למ"ד אינה לשכירות אלא לבסוף] אלא שאין הקדושין נגמרין עד שיחזיר לה הכלי, שאין מגיע לידה שום ממון ושום הנאה אלא משהחזיר לה הכלי</w:t>
      </w:r>
      <w:r w:rsidRPr="004A44CF">
        <w:rPr>
          <w:rStyle w:val="ac"/>
          <w:rFonts w:ascii="Narkisim" w:hAnsi="Narkisim"/>
          <w:rtl/>
        </w:rPr>
        <w:footnoteReference w:id="536"/>
      </w:r>
      <w:r w:rsidRPr="004A44CF">
        <w:rPr>
          <w:rFonts w:ascii="Narkisim" w:hAnsi="Narkisim"/>
        </w:rPr>
        <w:t xml:space="preserve">. </w:t>
      </w:r>
      <w:r w:rsidRPr="004A44CF">
        <w:rPr>
          <w:rFonts w:ascii="Narkisim" w:hAnsi="Narkisim"/>
          <w:rtl/>
        </w:rPr>
        <w:t>ולא נתכוונה זו אלא שיחזיר לה הכלי לאחר גמרו</w:t>
      </w:r>
      <w:r w:rsidRPr="004A44CF">
        <w:rPr>
          <w:rStyle w:val="ac"/>
          <w:rFonts w:ascii="Narkisim" w:hAnsi="Narkisim"/>
          <w:rtl/>
        </w:rPr>
        <w:footnoteReference w:id="537"/>
      </w:r>
      <w:r w:rsidRPr="004A44CF">
        <w:rPr>
          <w:rFonts w:ascii="Narkisim" w:hAnsi="Narkisim"/>
        </w:rPr>
        <w:t xml:space="preserve">. </w:t>
      </w:r>
      <w:r w:rsidRPr="004A44CF">
        <w:rPr>
          <w:rFonts w:ascii="Narkisim" w:hAnsi="Narkisim"/>
          <w:rtl/>
        </w:rPr>
        <w:t>ומ"מ אינה מקודשת בכלי אלא בשכר פעולתו שבא לו במכוש אחרון. וה</w:t>
      </w:r>
      <w:r w:rsidRPr="004A44CF">
        <w:rPr>
          <w:rFonts w:ascii="Narkisim" w:hAnsi="Narkisim"/>
          <w:b/>
          <w:bCs/>
          <w:rtl/>
        </w:rPr>
        <w:t>רשב"א</w:t>
      </w:r>
      <w:r w:rsidRPr="004A44CF">
        <w:rPr>
          <w:rFonts w:ascii="Narkisim" w:hAnsi="Narkisim"/>
          <w:rtl/>
        </w:rPr>
        <w:t xml:space="preserve"> חילק דבאומרת רקוד לפני, כיון שרקד הרי הגיע לה ממנו מה שהיתה חפצה בו ומתכוונת לו, ומש"ה מקודשת מיד. אבל בשכר עשיית כלי אין הקידושין נגמרין עד שיחזור הכלי לידה</w:t>
      </w:r>
      <w:r w:rsidRPr="004A44CF">
        <w:rPr>
          <w:rFonts w:ascii="Narkisim" w:hAnsi="Narkisim"/>
        </w:rPr>
        <w:t>.</w:t>
      </w:r>
    </w:p>
    <w:p w14:paraId="4839B77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דאפשר שאם קידשה אחר קודם שהחזיר את הכלי, חלו קידושי שני. דקידושי הראשון לא נגמרו עד שחזיר את הכלי [ואינו למפרע]</w:t>
      </w:r>
      <w:r w:rsidRPr="004A44CF">
        <w:rPr>
          <w:rFonts w:ascii="Narkisim" w:hAnsi="Narkisim"/>
        </w:rPr>
        <w:t>.</w:t>
      </w:r>
    </w:p>
    <w:p w14:paraId="693FDCE4" w14:textId="77777777" w:rsidR="008D45EE" w:rsidRPr="004A44CF" w:rsidRDefault="00000000" w:rsidP="008F786F">
      <w:pPr>
        <w:bidi/>
        <w:rPr>
          <w:rFonts w:ascii="Narkisim" w:hAnsi="Narkisim" w:cs="Narkisim"/>
        </w:rPr>
      </w:pPr>
      <w:r w:rsidRPr="004A44CF">
        <w:rPr>
          <w:rFonts w:ascii="Narkisim" w:hAnsi="Narkisim" w:cs="Narkisim"/>
          <w:rtl/>
        </w:rPr>
        <w:t>וב</w:t>
      </w:r>
      <w:r w:rsidRPr="004A44CF">
        <w:rPr>
          <w:rFonts w:ascii="Narkisim" w:hAnsi="Narkisim" w:cs="Narkisim"/>
          <w:b/>
          <w:bCs/>
          <w:rtl/>
        </w:rPr>
        <w:t>ריטב"א</w:t>
      </w:r>
      <w:r w:rsidRPr="004A44CF">
        <w:rPr>
          <w:rFonts w:ascii="Narkisim" w:hAnsi="Narkisim" w:cs="Narkisim"/>
          <w:rtl/>
        </w:rPr>
        <w:t xml:space="preserve"> (ושיטה לנ"ל) מבואר דאף השבת החפץ הוה בכלל השכירות, ונחשב דעדיין לא נגמר השכירות</w:t>
      </w:r>
      <w:r w:rsidRPr="004A44CF">
        <w:rPr>
          <w:rFonts w:ascii="Narkisim" w:hAnsi="Narkisim" w:cs="Narkisim"/>
        </w:rPr>
        <w:t>.</w:t>
      </w:r>
    </w:p>
    <w:p w14:paraId="520A0B6A" w14:textId="77777777" w:rsidR="008D45EE" w:rsidRPr="004A44CF" w:rsidRDefault="00000000" w:rsidP="008F786F">
      <w:pPr>
        <w:pStyle w:val="aa"/>
        <w:bidi/>
        <w:rPr>
          <w:rFonts w:ascii="Narkisim" w:hAnsi="Narkisim"/>
        </w:rPr>
      </w:pPr>
      <w:r w:rsidRPr="004A44CF">
        <w:rPr>
          <w:rFonts w:ascii="Narkisim" w:hAnsi="Narkisim"/>
          <w:rtl/>
        </w:rPr>
        <w:t>ומבואר דנח' הנך תי' מתי נחשב קבלת הנאת השכירות, דבפשוטו תליא בגמר הפעולה [וכ"ד תוס' בתי' הא', והרשב"א בתי' הא' והג']. אבל תוס' בתי' הב' חידש דיש כאן תנאי של הנאה</w:t>
      </w:r>
      <w:r w:rsidRPr="004A44CF">
        <w:rPr>
          <w:rFonts w:ascii="Narkisim" w:hAnsi="Narkisim"/>
        </w:rPr>
        <w:t>.</w:t>
      </w:r>
    </w:p>
    <w:p w14:paraId="6664D39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מחנ"א</w:t>
      </w:r>
      <w:r w:rsidRPr="004A44CF">
        <w:rPr>
          <w:rFonts w:ascii="Narkisim" w:hAnsi="Narkisim" w:cs="Narkisim"/>
          <w:rtl/>
        </w:rPr>
        <w:t xml:space="preserve"> (קנין מעות ג) הביא דקצת משמע בדברי תוס' (הנ"ל) דל"מ לקדש בהנאת מחילת חוב תוך זמנו [אף בכל חוב תוך זמנו], שהרי לא מטי הנאה לידה. וה</w:t>
      </w:r>
      <w:r w:rsidRPr="004A44CF">
        <w:rPr>
          <w:rFonts w:ascii="Narkisim" w:hAnsi="Narkisim" w:cs="Narkisim"/>
          <w:b/>
          <w:bCs/>
          <w:rtl/>
        </w:rPr>
        <w:t>בי"ש</w:t>
      </w:r>
      <w:r w:rsidRPr="004A44CF">
        <w:rPr>
          <w:rFonts w:ascii="Narkisim" w:hAnsi="Narkisim" w:cs="Narkisim"/>
          <w:rtl/>
        </w:rPr>
        <w:t xml:space="preserve"> (כח לח) נסתפק בזה האם אף בכל חוב, או דוקא שכירות דכל זמן שאינו משיב הכלי אין שם הלואה כלל</w:t>
      </w:r>
      <w:r w:rsidRPr="004A44CF">
        <w:rPr>
          <w:rStyle w:val="ac"/>
          <w:rFonts w:ascii="Narkisim" w:hAnsi="Narkisim" w:cs="Narkisim"/>
          <w:rtl/>
        </w:rPr>
        <w:footnoteReference w:id="538"/>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(קכו יג) ביאר דע"י השבת הכלי חל מלוה למפרע, אבל מעיקרא גרע מחוב תוך זמנו. (ע' בסמוך)</w:t>
      </w:r>
      <w:r w:rsidRPr="004A44CF">
        <w:rPr>
          <w:rFonts w:ascii="Narkisim" w:hAnsi="Narkisim" w:cs="Narkisim"/>
        </w:rPr>
        <w:t>.</w:t>
      </w:r>
    </w:p>
    <w:p w14:paraId="45176D1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מחנ"א</w:t>
      </w:r>
      <w:r w:rsidRPr="004A44CF">
        <w:rPr>
          <w:rFonts w:ascii="Narkisim" w:hAnsi="Narkisim" w:cs="Narkisim"/>
          <w:rtl/>
        </w:rPr>
        <w:t xml:space="preserve"> וה</w:t>
      </w:r>
      <w:r w:rsidRPr="004A44CF">
        <w:rPr>
          <w:rFonts w:ascii="Narkisim" w:hAnsi="Narkisim" w:cs="Narkisim"/>
          <w:b/>
          <w:bCs/>
          <w:rtl/>
        </w:rPr>
        <w:t>בי"ש</w:t>
      </w:r>
      <w:r w:rsidRPr="004A44CF">
        <w:rPr>
          <w:rFonts w:ascii="Narkisim" w:hAnsi="Narkisim" w:cs="Narkisim"/>
          <w:rtl/>
        </w:rPr>
        <w:t xml:space="preserve"> (הנ"ל) הביאו </w:t>
      </w:r>
      <w:r w:rsidRPr="004A44CF">
        <w:rPr>
          <w:rFonts w:ascii="Narkisim" w:hAnsi="Narkisim" w:cs="Narkisim"/>
          <w:szCs w:val="20"/>
          <w:rtl/>
        </w:rPr>
        <w:t>[מתוס' ב"ק</w:t>
      </w:r>
      <w:r w:rsidRPr="004A44CF">
        <w:rPr>
          <w:rFonts w:ascii="Narkisim" w:hAnsi="Narkisim" w:cs="Narkisim"/>
          <w:rtl/>
        </w:rPr>
        <w:t>] דאף המקדש בהנאת מחילת מלוה מהני דוקא לאחר שהחזיר את הכלי לידה. אבל קודם שיכול לתובעה בדין לא נחשב שנותן לה. וה</w:t>
      </w:r>
      <w:r w:rsidRPr="004A44CF">
        <w:rPr>
          <w:rFonts w:ascii="Narkisim" w:hAnsi="Narkisim" w:cs="Narkisim"/>
          <w:b/>
          <w:bCs/>
          <w:rtl/>
        </w:rPr>
        <w:t>שעה"מ</w:t>
      </w:r>
      <w:r w:rsidRPr="004A44CF">
        <w:rPr>
          <w:rFonts w:ascii="Narkisim" w:hAnsi="Narkisim" w:cs="Narkisim"/>
          <w:rtl/>
        </w:rPr>
        <w:t xml:space="preserve"> (אישות ה כ) חלק דתוס' קאי למ"ד דמקדש בגוף המלוה, וקודם שהחזיר ליכא מלוה. אבל היכא דמקדש בהנאת מחילה, מקדשה בהנאה שהיה צריך ליתן פרוטה לאדם לפייסו. א"כ לא תלי אי כבר חל עצם החוב. וכ"כ ה</w:t>
      </w:r>
      <w:r w:rsidRPr="004A44CF">
        <w:rPr>
          <w:rFonts w:ascii="Narkisim" w:hAnsi="Narkisim" w:cs="Narkisim"/>
          <w:b/>
          <w:bCs/>
          <w:rtl/>
        </w:rPr>
        <w:t>אבנ"מ</w:t>
      </w:r>
      <w:r w:rsidRPr="004A44CF">
        <w:rPr>
          <w:rFonts w:ascii="Narkisim" w:hAnsi="Narkisim" w:cs="Narkisim"/>
          <w:rtl/>
        </w:rPr>
        <w:t xml:space="preserve"> (כח מ)</w:t>
      </w:r>
      <w:r w:rsidRPr="004A44CF">
        <w:rPr>
          <w:rFonts w:ascii="Narkisim" w:hAnsi="Narkisim" w:cs="Narkisim"/>
        </w:rPr>
        <w:t>.</w:t>
      </w:r>
    </w:p>
    <w:p w14:paraId="2EC15F54" w14:textId="77777777" w:rsidR="008D45EE" w:rsidRPr="004A44CF" w:rsidRDefault="00000000" w:rsidP="008F786F">
      <w:pPr>
        <w:bidi/>
        <w:rPr>
          <w:rFonts w:ascii="Narkisim" w:hAnsi="Narkisim" w:cs="Narkisim"/>
        </w:rPr>
      </w:pPr>
      <w:r w:rsidRPr="004A44CF">
        <w:rPr>
          <w:rFonts w:ascii="Narkisim" w:hAnsi="Narkisim" w:cs="Narkisim"/>
          <w:u w:val="single"/>
          <w:rtl/>
        </w:rPr>
        <w:t>הכא בישנו לשכירות מתחילה ועד סוף</w:t>
      </w:r>
      <w:r w:rsidRPr="004A44CF">
        <w:rPr>
          <w:rStyle w:val="ac"/>
          <w:rFonts w:ascii="Narkisim" w:hAnsi="Narkisim" w:cs="Narkisim"/>
          <w:u w:val="single"/>
          <w:rtl/>
        </w:rPr>
        <w:footnoteReference w:id="539"/>
      </w:r>
      <w:r w:rsidRPr="004A44CF">
        <w:rPr>
          <w:rFonts w:ascii="Narkisim" w:hAnsi="Narkisim" w:cs="Narkisim"/>
          <w:u w:val="single"/>
        </w:rPr>
        <w:t xml:space="preserve"> </w:t>
      </w:r>
      <w:r w:rsidRPr="004A44CF">
        <w:rPr>
          <w:rFonts w:ascii="Narkisim" w:hAnsi="Narkisim" w:cs="Narkisim"/>
          <w:u w:val="single"/>
          <w:rtl/>
        </w:rPr>
        <w:t>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כשנגמרה כל פרוטה ופרוטה נתחייב </w:t>
      </w:r>
      <w:r w:rsidRPr="004A44CF">
        <w:rPr>
          <w:rFonts w:ascii="Narkisim" w:hAnsi="Narkisim" w:cs="Narkisim"/>
          <w:rtl/>
        </w:rPr>
        <w:lastRenderedPageBreak/>
        <w:t>השכירות, הילכך כשמחזירן הו"ל מלוה למפרע</w:t>
      </w:r>
      <w:r w:rsidRPr="004A44CF">
        <w:rPr>
          <w:rStyle w:val="ac"/>
          <w:rFonts w:ascii="Narkisim" w:hAnsi="Narkisim" w:cs="Narkisim"/>
          <w:rtl/>
        </w:rPr>
        <w:footnoteReference w:id="540"/>
      </w:r>
      <w:r w:rsidRPr="004A44CF">
        <w:rPr>
          <w:rFonts w:ascii="Narkisim" w:hAnsi="Narkisim" w:cs="Narkisim"/>
        </w:rPr>
        <w:t>.</w:t>
      </w:r>
    </w:p>
    <w:p w14:paraId="4B72EE0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(קכו יג) דייק מדברי רש"י דגרע מכל חוב תוך זמנו, דהכא עדיין לא חל חוב עד שמחזיר לה הכלי. אלא דע"י שמחזיר הכלי לבסוף נעשה למפרע מלוה, אבל קודם שמחזיר לה הכלי לא הוי עליה שום מלוה כלל. [וכמו שצידד הבי"ש (הנ"ל) דאין עדיין שם הלואה]. ומש"ה הגמ' (לעיל) מקשה 'במאי מקדשה', דאף למ"ד מקדש במלוה מקודשת, דוקא כשהחזיר לבסוף. דעדיין לא חל חיוב אלא אח"כ למפרע, וגרע ממלוה תוך זמנו</w:t>
      </w:r>
      <w:r w:rsidRPr="004A44CF">
        <w:rPr>
          <w:rStyle w:val="ac"/>
          <w:rFonts w:ascii="Narkisim" w:hAnsi="Narkisim"/>
          <w:rtl/>
        </w:rPr>
        <w:footnoteReference w:id="541"/>
      </w:r>
      <w:r w:rsidRPr="004A44CF">
        <w:rPr>
          <w:rFonts w:ascii="Narkisim" w:hAnsi="Narkisim"/>
        </w:rPr>
        <w:t>.</w:t>
      </w:r>
    </w:p>
    <w:p w14:paraId="1322A4EA" w14:textId="77777777" w:rsidR="008D45EE" w:rsidRPr="004A44CF" w:rsidRDefault="00000000" w:rsidP="008F786F">
      <w:pPr>
        <w:pStyle w:val="a8"/>
        <w:bidi/>
        <w:rPr>
          <w:rFonts w:ascii="Narkisim" w:hAnsi="Narkisim"/>
        </w:rPr>
      </w:pPr>
      <w:r w:rsidRPr="004A44CF">
        <w:rPr>
          <w:rFonts w:ascii="Narkisim" w:hAnsi="Narkisim"/>
          <w:rtl/>
        </w:rPr>
        <w:t xml:space="preserve">ועפ"ז ביאר סברת </w:t>
      </w:r>
      <w:r w:rsidRPr="004A44CF">
        <w:rPr>
          <w:rFonts w:ascii="Narkisim" w:hAnsi="Narkisim"/>
          <w:b/>
          <w:bCs/>
          <w:rtl/>
        </w:rPr>
        <w:t>שו"ת הרא"ש</w:t>
      </w:r>
      <w:r w:rsidRPr="004A44CF">
        <w:rPr>
          <w:rFonts w:ascii="Narkisim" w:hAnsi="Narkisim"/>
          <w:rtl/>
        </w:rPr>
        <w:t xml:space="preserve"> (סט יא, הו' בשו"ע קכו יח) דשכירות אינו נקנה במעמ"ש. וה</w:t>
      </w:r>
      <w:r w:rsidRPr="004A44CF">
        <w:rPr>
          <w:rFonts w:ascii="Narkisim" w:hAnsi="Narkisim"/>
          <w:b/>
          <w:bCs/>
          <w:rtl/>
        </w:rPr>
        <w:t>ש"ך</w:t>
      </w:r>
      <w:r w:rsidRPr="004A44CF">
        <w:rPr>
          <w:rFonts w:ascii="Narkisim" w:hAnsi="Narkisim"/>
          <w:rtl/>
        </w:rPr>
        <w:t xml:space="preserve"> (שם עו) תמה עליו. והקצות ביאר דמ"מ כיון דבשעת ההמחאה לא היה חוב מבורר, מש"ה לא חל בו דין מעמ"ש, ואף דאח"כ חל למפרע</w:t>
      </w:r>
      <w:r w:rsidRPr="004A44CF">
        <w:rPr>
          <w:rStyle w:val="ac"/>
          <w:rFonts w:ascii="Narkisim" w:hAnsi="Narkisim"/>
          <w:rtl/>
        </w:rPr>
        <w:footnoteReference w:id="542"/>
      </w:r>
      <w:r w:rsidRPr="004A44CF">
        <w:rPr>
          <w:rFonts w:ascii="Narkisim" w:hAnsi="Narkisim"/>
        </w:rPr>
        <w:t>.</w:t>
      </w:r>
    </w:p>
    <w:p w14:paraId="331D701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נתיבות</w:t>
      </w:r>
      <w:r w:rsidRPr="004A44CF">
        <w:rPr>
          <w:rFonts w:ascii="Narkisim" w:hAnsi="Narkisim"/>
          <w:rtl/>
        </w:rPr>
        <w:t xml:space="preserve"> (צה ב, ע"פ מש"כ התומים שם ד) ביאר דדמי השכירות משועבדין להעמדת המשך השכירות. וביאר דזהו טעמו של </w:t>
      </w:r>
      <w:r w:rsidRPr="004A44CF">
        <w:rPr>
          <w:rFonts w:ascii="Narkisim" w:hAnsi="Narkisim"/>
          <w:b/>
          <w:bCs/>
          <w:rtl/>
        </w:rPr>
        <w:t>תוס'</w:t>
      </w:r>
      <w:r w:rsidRPr="004A44CF">
        <w:rPr>
          <w:rFonts w:ascii="Narkisim" w:hAnsi="Narkisim"/>
          <w:rtl/>
        </w:rPr>
        <w:t xml:space="preserve"> (ב"ק צט. הנ"ל) דל"מ קידושין עד שיחזיר</w:t>
      </w:r>
      <w:r w:rsidRPr="004A44CF">
        <w:rPr>
          <w:rFonts w:ascii="Narkisim" w:hAnsi="Narkisim"/>
        </w:rPr>
        <w:t>.</w:t>
      </w:r>
    </w:p>
    <w:p w14:paraId="0B61D5FC"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רשב"א</w:t>
      </w:r>
      <w:r w:rsidRPr="004A44CF">
        <w:rPr>
          <w:rFonts w:ascii="Narkisim" w:hAnsi="Narkisim" w:cs="Narkisim"/>
          <w:rtl/>
        </w:rPr>
        <w:t xml:space="preserve"> הק' דמ"מ זכי בכל פורתא מהשכירות בתורת קידושין, ומ"ש מהאומר התקדשי לי 'באלו' (לעיל מז.), דמתאכלי ברשותה. וה</w:t>
      </w:r>
      <w:r w:rsidRPr="004A44CF">
        <w:rPr>
          <w:rFonts w:ascii="Narkisim" w:hAnsi="Narkisim" w:cs="Narkisim"/>
          <w:b/>
          <w:bCs/>
          <w:rtl/>
        </w:rPr>
        <w:t>רשב"א</w:t>
      </w:r>
      <w:r w:rsidRPr="004A44CF">
        <w:rPr>
          <w:rFonts w:ascii="Narkisim" w:hAnsi="Narkisim" w:cs="Narkisim"/>
          <w:rtl/>
        </w:rPr>
        <w:t xml:space="preserve"> תי' וי"ל דהתקדשי לי באלו מהני הואיל ואיתנהו כולהו קמן, ומונה והולך. אבל שכירות בשעה דאיתי' להאי פורתא ליתיה להאי, ולא אתי האי עד דאזיל אידך. ומש"ה לא חזו לאיצטרופי כלל</w:t>
      </w:r>
      <w:r w:rsidRPr="004A44CF">
        <w:rPr>
          <w:rStyle w:val="ac"/>
          <w:rFonts w:ascii="Narkisim" w:hAnsi="Narkisim" w:cs="Narkisim"/>
          <w:rtl/>
        </w:rPr>
        <w:footnoteReference w:id="543"/>
      </w:r>
      <w:r w:rsidRPr="004A44CF">
        <w:rPr>
          <w:rFonts w:ascii="Narkisim" w:hAnsi="Narkisim" w:cs="Narkisim"/>
        </w:rPr>
        <w:t>.</w:t>
      </w:r>
    </w:p>
    <w:p w14:paraId="435ADDCB" w14:textId="77777777" w:rsidR="008D45EE" w:rsidRPr="004A44CF" w:rsidRDefault="00000000" w:rsidP="008F786F">
      <w:pPr>
        <w:bidi/>
        <w:rPr>
          <w:rFonts w:ascii="Narkisim" w:hAnsi="Narkisim" w:cs="Narkisim"/>
        </w:rPr>
      </w:pPr>
      <w:r w:rsidRPr="004A44CF">
        <w:rPr>
          <w:rFonts w:ascii="Narkisim" w:hAnsi="Narkisim" w:cs="Narkisim"/>
          <w:rtl/>
        </w:rPr>
        <w:t>וכה"ק ה</w:t>
      </w:r>
      <w:r w:rsidRPr="004A44CF">
        <w:rPr>
          <w:rFonts w:ascii="Narkisim" w:hAnsi="Narkisim" w:cs="Narkisim"/>
          <w:b/>
          <w:bCs/>
          <w:rtl/>
        </w:rPr>
        <w:t>תוס' רי"ד</w:t>
      </w:r>
      <w:r w:rsidRPr="004A44CF">
        <w:rPr>
          <w:rFonts w:ascii="Narkisim" w:hAnsi="Narkisim" w:cs="Narkisim"/>
          <w:rtl/>
        </w:rPr>
        <w:t xml:space="preserve"> </w:t>
      </w:r>
      <w:r w:rsidRPr="004A44CF">
        <w:rPr>
          <w:rFonts w:ascii="Narkisim" w:hAnsi="Narkisim" w:cs="Narkisim"/>
          <w:szCs w:val="20"/>
          <w:rtl/>
        </w:rPr>
        <w:t>(לקמן סג., וכן בסוגיין בקיצור)</w:t>
      </w:r>
      <w:r w:rsidRPr="004A44CF">
        <w:rPr>
          <w:rFonts w:ascii="Narkisim" w:hAnsi="Narkisim" w:cs="Narkisim"/>
          <w:rtl/>
        </w:rPr>
        <w:t xml:space="preserve"> מ"ש שכירות מהתקדשי לי באלו. ותי' דהא דתנא 'שאדבר' ו'שאעשה' הוה שידוכין, שאין נכון לומר אדם לאשה הרי את מקודשת לי בסלע שאתן לך מחר או לאחר שעה, דבעינן שתהא נתינה בשעת אמירה. וה"נ ל"ש בשכר שאעשה</w:t>
      </w:r>
      <w:r w:rsidRPr="004A44CF">
        <w:rPr>
          <w:rStyle w:val="ac"/>
          <w:rFonts w:ascii="Narkisim" w:hAnsi="Narkisim" w:cs="Narkisim"/>
          <w:rtl/>
        </w:rPr>
        <w:footnoteReference w:id="544"/>
      </w:r>
      <w:r w:rsidRPr="004A44CF">
        <w:rPr>
          <w:rFonts w:ascii="Narkisim" w:hAnsi="Narkisim" w:cs="Narkisim"/>
        </w:rPr>
        <w:t xml:space="preserve">. </w:t>
      </w:r>
      <w:r w:rsidRPr="004A44CF">
        <w:rPr>
          <w:rFonts w:ascii="Narkisim" w:hAnsi="Narkisim" w:cs="Narkisim"/>
          <w:rtl/>
        </w:rPr>
        <w:t>וצריך לומר לאחר שדובר ולאחר שעשה הרי את מקודשת לי בשכר שדברתי ושעשיתי</w:t>
      </w:r>
      <w:r w:rsidRPr="004A44CF">
        <w:rPr>
          <w:rFonts w:ascii="Narkisim" w:hAnsi="Narkisim" w:cs="Narkisim"/>
        </w:rPr>
        <w:t>.</w:t>
      </w:r>
    </w:p>
    <w:p w14:paraId="0FFB85E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ט"ז</w:t>
      </w:r>
      <w:r w:rsidRPr="004A44CF">
        <w:rPr>
          <w:rFonts w:ascii="Narkisim" w:hAnsi="Narkisim"/>
          <w:rtl/>
        </w:rPr>
        <w:t xml:space="preserve"> </w:t>
      </w:r>
      <w:r w:rsidRPr="004A44CF">
        <w:rPr>
          <w:rFonts w:ascii="Narkisim" w:hAnsi="Narkisim"/>
          <w:szCs w:val="20"/>
          <w:rtl/>
        </w:rPr>
        <w:t>(כח סעיף יד כז)</w:t>
      </w:r>
      <w:r w:rsidRPr="004A44CF">
        <w:rPr>
          <w:rFonts w:ascii="Narkisim" w:hAnsi="Narkisim"/>
          <w:rtl/>
        </w:rPr>
        <w:t xml:space="preserve"> חלק דמהני אמירה הראשונה לקידושין, ואף שיש הפסק ביניהם</w:t>
      </w:r>
      <w:r w:rsidRPr="004A44CF">
        <w:rPr>
          <w:rStyle w:val="ac"/>
          <w:rFonts w:ascii="Narkisim" w:hAnsi="Narkisim"/>
          <w:rtl/>
        </w:rPr>
        <w:footnoteReference w:id="545"/>
      </w:r>
      <w:r w:rsidRPr="004A44CF">
        <w:rPr>
          <w:rFonts w:ascii="Narkisim" w:hAnsi="Narkisim"/>
        </w:rPr>
        <w:t xml:space="preserve">. </w:t>
      </w:r>
      <w:r w:rsidRPr="004A44CF">
        <w:rPr>
          <w:rFonts w:ascii="Narkisim" w:hAnsi="Narkisim"/>
          <w:szCs w:val="20"/>
          <w:rtl/>
        </w:rPr>
        <w:t>דהא אפי' מענין לענין באותו הענין סגי (לעיל ו.), שהדבר הקודם מורה על הנתינה בסתם שהיה לקידושין, כ"ש כאן שאומר בפירוש תחילה שבשכר הפעולה תתקדש</w:t>
      </w:r>
      <w:r w:rsidRPr="004A44CF">
        <w:rPr>
          <w:rFonts w:ascii="Narkisim" w:hAnsi="Narkisim"/>
          <w:szCs w:val="20"/>
        </w:rPr>
        <w:t>.</w:t>
      </w:r>
    </w:p>
    <w:p w14:paraId="3F4C712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(גיטין יח) הביא דמבואר דדעת התוס' רי"ד דבעי אמירה למעשה הקידושין</w:t>
      </w:r>
      <w:r w:rsidRPr="004A44CF">
        <w:rPr>
          <w:rStyle w:val="ac"/>
          <w:rFonts w:ascii="Narkisim" w:hAnsi="Narkisim"/>
          <w:rtl/>
        </w:rPr>
        <w:footnoteReference w:id="546"/>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האריכו בזה, וע' מה שהו' (לעיל ה:)</w:t>
      </w:r>
      <w:r w:rsidRPr="004A44CF">
        <w:rPr>
          <w:rFonts w:ascii="Narkisim" w:hAnsi="Narkisim"/>
        </w:rPr>
        <w:t>.</w:t>
      </w:r>
    </w:p>
    <w:p w14:paraId="729E435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אבנ"מ</w:t>
      </w:r>
      <w:r w:rsidRPr="004A44CF">
        <w:rPr>
          <w:rFonts w:ascii="Narkisim" w:hAnsi="Narkisim" w:cs="Narkisim"/>
          <w:rtl/>
        </w:rPr>
        <w:t xml:space="preserve"> (כח מא) תי' דהכא הפעולה הוה דבר שלא בא לעולם בשעת אמירה</w:t>
      </w:r>
      <w:r w:rsidRPr="004A44CF">
        <w:rPr>
          <w:rFonts w:ascii="Narkisim" w:hAnsi="Narkisim" w:cs="Narkisim"/>
        </w:rPr>
        <w:t>.</w:t>
      </w:r>
    </w:p>
    <w:p w14:paraId="3C89DD02" w14:textId="77777777" w:rsidR="008D45EE" w:rsidRPr="004A44CF" w:rsidRDefault="00000000" w:rsidP="008F786F">
      <w:pPr>
        <w:pStyle w:val="a8"/>
        <w:bidi/>
        <w:rPr>
          <w:rFonts w:ascii="Narkisim" w:hAnsi="Narkisim"/>
        </w:rPr>
      </w:pPr>
      <w:r w:rsidRPr="004A44CF">
        <w:rPr>
          <w:rFonts w:ascii="Narkisim" w:hAnsi="Narkisim"/>
          <w:rtl/>
        </w:rPr>
        <w:t>והביא מש"כ ה</w:t>
      </w:r>
      <w:r w:rsidRPr="004A44CF">
        <w:rPr>
          <w:rFonts w:ascii="Narkisim" w:hAnsi="Narkisim"/>
          <w:b/>
          <w:bCs/>
          <w:rtl/>
        </w:rPr>
        <w:t>ר"ן</w:t>
      </w:r>
      <w:r w:rsidRPr="004A44CF">
        <w:rPr>
          <w:rFonts w:ascii="Narkisim" w:hAnsi="Narkisim"/>
          <w:rtl/>
        </w:rPr>
        <w:t xml:space="preserve"> (לקמן נט, כד. בדה"ר) דהא דמהני נתאכלו המעות במקדש לאחר ל', הוא משום דזוכה בכסף, ואם חוזר בו מהקידושין הכסף שלה. אבל בדבר שלא בא לעולם לא מהני מחילה</w:t>
      </w:r>
      <w:r w:rsidRPr="004A44CF">
        <w:rPr>
          <w:rStyle w:val="ac"/>
          <w:rFonts w:ascii="Narkisim" w:hAnsi="Narkisim"/>
          <w:rtl/>
        </w:rPr>
        <w:footnoteReference w:id="547"/>
      </w:r>
      <w:r w:rsidRPr="004A44CF">
        <w:rPr>
          <w:rFonts w:ascii="Narkisim" w:hAnsi="Narkisim"/>
        </w:rPr>
        <w:t xml:space="preserve">, </w:t>
      </w:r>
      <w:r w:rsidRPr="004A44CF">
        <w:rPr>
          <w:rFonts w:ascii="Narkisim" w:hAnsi="Narkisim"/>
          <w:rtl/>
        </w:rPr>
        <w:t>ואם מקדש בשכר שאעשה יכול לחזור ולתבוע שכרו. ומש"כ הוה מלוה</w:t>
      </w:r>
      <w:r w:rsidRPr="004A44CF">
        <w:rPr>
          <w:rStyle w:val="ac"/>
          <w:rFonts w:ascii="Narkisim" w:hAnsi="Narkisim"/>
          <w:rtl/>
        </w:rPr>
        <w:footnoteReference w:id="548"/>
      </w:r>
      <w:r w:rsidRPr="004A44CF">
        <w:rPr>
          <w:rFonts w:ascii="Narkisim" w:hAnsi="Narkisim"/>
        </w:rPr>
        <w:t>.</w:t>
      </w:r>
    </w:p>
    <w:p w14:paraId="0FF07A5C" w14:textId="77777777" w:rsidR="008D45EE" w:rsidRPr="004A44CF" w:rsidRDefault="00000000" w:rsidP="008F786F">
      <w:pPr>
        <w:pStyle w:val="aa"/>
        <w:bidi/>
        <w:rPr>
          <w:rFonts w:ascii="Narkisim" w:hAnsi="Narkisim"/>
        </w:rPr>
      </w:pPr>
      <w:r w:rsidRPr="004A44CF">
        <w:rPr>
          <w:rFonts w:ascii="Narkisim" w:hAnsi="Narkisim"/>
          <w:rtl/>
        </w:rPr>
        <w:lastRenderedPageBreak/>
        <w:t>ועוד יש להעיר דהיכא דמעיקרא קבעו פעולתו עבור הקידושין, א"כ לא קצץ שכר כלל</w:t>
      </w:r>
      <w:r w:rsidRPr="004A44CF">
        <w:rPr>
          <w:rStyle w:val="ac"/>
          <w:rFonts w:ascii="Narkisim" w:hAnsi="Narkisim"/>
          <w:rtl/>
        </w:rPr>
        <w:footnoteReference w:id="549"/>
      </w:r>
      <w:r w:rsidRPr="004A44CF">
        <w:rPr>
          <w:rFonts w:ascii="Narkisim" w:hAnsi="Narkisim"/>
        </w:rPr>
        <w:t xml:space="preserve">. </w:t>
      </w:r>
      <w:r w:rsidRPr="004A44CF">
        <w:rPr>
          <w:rFonts w:ascii="Narkisim" w:hAnsi="Narkisim"/>
          <w:rtl/>
        </w:rPr>
        <w:t>ולא שייך לומר דכל פרוטה הוה מלוה</w:t>
      </w:r>
      <w:r w:rsidRPr="004A44CF">
        <w:rPr>
          <w:rStyle w:val="ac"/>
          <w:rFonts w:ascii="Narkisim" w:hAnsi="Narkisim"/>
          <w:rtl/>
        </w:rPr>
        <w:footnoteReference w:id="550"/>
      </w:r>
      <w:r w:rsidRPr="004A44CF">
        <w:rPr>
          <w:rFonts w:ascii="Narkisim" w:hAnsi="Narkisim"/>
        </w:rPr>
        <w:t>.</w:t>
      </w:r>
    </w:p>
    <w:p w14:paraId="1792CCBA"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כל פרוטה ופרוטה, וכ"כ </w:t>
      </w:r>
      <w:r w:rsidRPr="004A44CF">
        <w:rPr>
          <w:rFonts w:ascii="Narkisim" w:hAnsi="Narkisim" w:cs="Narkisim"/>
          <w:b/>
          <w:bCs/>
          <w:rtl/>
        </w:rPr>
        <w:t>רש"י</w:t>
      </w:r>
      <w:r w:rsidRPr="004A44CF">
        <w:rPr>
          <w:rFonts w:ascii="Narkisim" w:hAnsi="Narkisim" w:cs="Narkisim"/>
          <w:rtl/>
        </w:rPr>
        <w:t xml:space="preserve"> (ב"ק צט.)</w:t>
      </w:r>
      <w:r w:rsidRPr="004A44CF">
        <w:rPr>
          <w:rStyle w:val="ac"/>
          <w:rFonts w:ascii="Narkisim" w:hAnsi="Narkisim" w:cs="Narkisim"/>
          <w:rtl/>
        </w:rPr>
        <w:footnoteReference w:id="551"/>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כת' דליכא למימר דכל חצי פרוטה הוי מלוה, דכל פחות מפרוטה לא חשיב לאקרוי מלוה</w:t>
      </w:r>
      <w:r w:rsidRPr="004A44CF">
        <w:rPr>
          <w:rStyle w:val="ac"/>
          <w:rFonts w:ascii="Narkisim" w:hAnsi="Narkisim" w:cs="Narkisim"/>
          <w:rtl/>
        </w:rPr>
        <w:footnoteReference w:id="552"/>
      </w:r>
      <w:r w:rsidRPr="004A44CF">
        <w:rPr>
          <w:rFonts w:ascii="Narkisim" w:hAnsi="Narkisim" w:cs="Narkisim"/>
        </w:rPr>
        <w:t>.</w:t>
      </w:r>
    </w:p>
    <w:p w14:paraId="75C4C2F9"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(ע"ז יט:) כת' כל פורתא ופורתא. וכ"כ ה</w:t>
      </w:r>
      <w:r w:rsidRPr="004A44CF">
        <w:rPr>
          <w:rFonts w:ascii="Narkisim" w:hAnsi="Narkisim"/>
          <w:b/>
          <w:bCs/>
          <w:rtl/>
        </w:rPr>
        <w:t>רשב"א</w:t>
      </w:r>
      <w:r w:rsidRPr="004A44CF">
        <w:rPr>
          <w:rFonts w:ascii="Narkisim" w:hAnsi="Narkisim"/>
          <w:rtl/>
        </w:rPr>
        <w:t xml:space="preserve"> כלומר וכל פורתא ופורתא הויא מלוה עליה, וכי מצטרף לפרוטה מלוה היא</w:t>
      </w:r>
      <w:r w:rsidRPr="004A44CF">
        <w:rPr>
          <w:rStyle w:val="ac"/>
          <w:rFonts w:ascii="Narkisim" w:hAnsi="Narkisim"/>
          <w:rtl/>
        </w:rPr>
        <w:footnoteReference w:id="553"/>
      </w:r>
      <w:r w:rsidRPr="004A44CF">
        <w:rPr>
          <w:rFonts w:ascii="Narkisim" w:hAnsi="Narkisim"/>
        </w:rPr>
        <w:t xml:space="preserve">. </w:t>
      </w:r>
      <w:r w:rsidRPr="004A44CF">
        <w:rPr>
          <w:rFonts w:ascii="Narkisim" w:hAnsi="Narkisim"/>
          <w:rtl/>
        </w:rPr>
        <w:t>ולמ"ד ישנו לשכירות, כי מלי לפרוטה מקודשת</w:t>
      </w:r>
      <w:r w:rsidRPr="004A44CF">
        <w:rPr>
          <w:rStyle w:val="ac"/>
          <w:rFonts w:ascii="Narkisim" w:hAnsi="Narkisim"/>
          <w:rtl/>
        </w:rPr>
        <w:footnoteReference w:id="554"/>
      </w:r>
      <w:r w:rsidRPr="004A44CF">
        <w:rPr>
          <w:rFonts w:ascii="Narkisim" w:hAnsi="Narkisim"/>
        </w:rPr>
        <w:t xml:space="preserve">. </w:t>
      </w:r>
      <w:r w:rsidRPr="004A44CF">
        <w:rPr>
          <w:rFonts w:ascii="Narkisim" w:hAnsi="Narkisim"/>
          <w:rtl/>
        </w:rPr>
        <w:t>וכ"ד ה</w:t>
      </w:r>
      <w:r w:rsidRPr="004A44CF">
        <w:rPr>
          <w:rFonts w:ascii="Narkisim" w:hAnsi="Narkisim"/>
          <w:b/>
          <w:bCs/>
          <w:rtl/>
        </w:rPr>
        <w:t>תוס' ריה"ז</w:t>
      </w:r>
      <w:r w:rsidRPr="004A44CF">
        <w:rPr>
          <w:rFonts w:ascii="Narkisim" w:hAnsi="Narkisim"/>
          <w:rtl/>
        </w:rPr>
        <w:t xml:space="preserve"> (סג.) ע' בסמוך</w:t>
      </w:r>
      <w:r w:rsidRPr="004A44CF">
        <w:rPr>
          <w:rFonts w:ascii="Narkisim" w:hAnsi="Narkisim"/>
        </w:rPr>
        <w:t>.</w:t>
      </w:r>
    </w:p>
    <w:p w14:paraId="1878CEA2" w14:textId="77777777" w:rsidR="008D45EE" w:rsidRPr="004A44CF" w:rsidRDefault="00000000" w:rsidP="008F786F">
      <w:pPr>
        <w:bidi/>
        <w:rPr>
          <w:rFonts w:ascii="Narkisim" w:hAnsi="Narkisim" w:cs="Narkisim"/>
        </w:rPr>
      </w:pPr>
      <w:r w:rsidRPr="004A44CF">
        <w:rPr>
          <w:rFonts w:ascii="Narkisim" w:hAnsi="Narkisim" w:cs="Narkisim"/>
          <w:i/>
          <w:iCs/>
          <w:szCs w:val="20"/>
          <w:rtl/>
        </w:rPr>
        <w:t>פרוטה אחרונה</w:t>
      </w:r>
      <w:r w:rsidRPr="004A44CF">
        <w:rPr>
          <w:rFonts w:ascii="Narkisim" w:hAnsi="Narkisim" w:cs="Narkisim"/>
          <w:rtl/>
        </w:rPr>
        <w:t xml:space="preserve"> - וה</w:t>
      </w:r>
      <w:r w:rsidRPr="004A44CF">
        <w:rPr>
          <w:rFonts w:ascii="Narkisim" w:hAnsi="Narkisim" w:cs="Narkisim"/>
          <w:b/>
          <w:bCs/>
          <w:rtl/>
        </w:rPr>
        <w:t>תוס' רי"ד</w:t>
      </w:r>
      <w:r w:rsidRPr="004A44CF">
        <w:rPr>
          <w:rFonts w:ascii="Narkisim" w:hAnsi="Narkisim" w:cs="Narkisim"/>
          <w:rtl/>
        </w:rPr>
        <w:t xml:space="preserve"> הק' תתקדשה מיהת בפרוטה אחרונה דאתיא עם גמר כלי, דהא למ"ד ישנו לשכירות כל פרוטה מצטרף ומתחייב כא'</w:t>
      </w:r>
      <w:r w:rsidRPr="004A44CF">
        <w:rPr>
          <w:rStyle w:val="ac"/>
          <w:rFonts w:ascii="Narkisim" w:hAnsi="Narkisim" w:cs="Narkisim"/>
          <w:rtl/>
        </w:rPr>
        <w:footnoteReference w:id="555"/>
      </w:r>
      <w:r w:rsidRPr="004A44CF">
        <w:rPr>
          <w:rFonts w:ascii="Narkisim" w:hAnsi="Narkisim" w:cs="Narkisim"/>
          <w:rtl/>
        </w:rPr>
        <w:t>, ולעולם בפרוטה אחרונה תתקדש. וה</w:t>
      </w:r>
      <w:r w:rsidRPr="004A44CF">
        <w:rPr>
          <w:rFonts w:ascii="Narkisim" w:hAnsi="Narkisim" w:cs="Narkisim"/>
          <w:b/>
          <w:bCs/>
          <w:rtl/>
        </w:rPr>
        <w:t>תוס' ריה"ז</w:t>
      </w:r>
      <w:r w:rsidRPr="004A44CF">
        <w:rPr>
          <w:rFonts w:ascii="Narkisim" w:hAnsi="Narkisim" w:cs="Narkisim"/>
          <w:rtl/>
        </w:rPr>
        <w:t xml:space="preserve"> (לקמן סג.) כת' להדיא דהוה במכוש האחרון שאין בו שווה פרוטה. נמצא מקדשה במה שנתחייבה משכרו, דהוה מלוה אצלה. [וכסברת הרשב"א הנ"ל]</w:t>
      </w:r>
      <w:r w:rsidRPr="004A44CF">
        <w:rPr>
          <w:rFonts w:ascii="Narkisim" w:hAnsi="Narkisim" w:cs="Narkisim"/>
        </w:rPr>
        <w:t>.</w:t>
      </w:r>
    </w:p>
    <w:p w14:paraId="6D9BE036" w14:textId="77777777" w:rsidR="008D45EE" w:rsidRPr="004A44CF" w:rsidRDefault="00000000" w:rsidP="008F786F">
      <w:pPr>
        <w:pStyle w:val="a8"/>
        <w:bidi/>
        <w:rPr>
          <w:rFonts w:ascii="Narkisim" w:hAnsi="Narkisim"/>
        </w:rPr>
      </w:pPr>
      <w:r w:rsidRPr="004A44CF">
        <w:rPr>
          <w:rFonts w:ascii="Narkisim" w:hAnsi="Narkisim"/>
          <w:rtl/>
        </w:rPr>
        <w:t>עכ"פ לפ"ז באופן דכל מעשה שווה פרוטה, אף למ"ד ישנו לשכירות מוע"ס תתקדש. וה</w:t>
      </w:r>
      <w:r w:rsidRPr="004A44CF">
        <w:rPr>
          <w:rFonts w:ascii="Narkisim" w:hAnsi="Narkisim"/>
          <w:b/>
          <w:bCs/>
          <w:rtl/>
        </w:rPr>
        <w:t>ט"ז</w:t>
      </w:r>
      <w:r w:rsidRPr="004A44CF">
        <w:rPr>
          <w:rFonts w:ascii="Narkisim" w:hAnsi="Narkisim"/>
          <w:rtl/>
        </w:rPr>
        <w:t xml:space="preserve"> הק' דאדבר עליך לשלטון, ליכא למימר דבדיבור האחרון אין בו שווה פרוטה. [וע"ע מחנ"א שכירות יד]</w:t>
      </w:r>
      <w:r w:rsidRPr="004A44CF">
        <w:rPr>
          <w:rFonts w:ascii="Narkisim" w:hAnsi="Narkisim"/>
        </w:rPr>
        <w:t>.</w:t>
      </w:r>
    </w:p>
    <w:p w14:paraId="0FF55CC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תי' דגם הפרוטה האחרונה הוי' מלוה גבה עד שיגיע כלי לידה. שהרי נתחייב השכירות מכי גמרה, ואף שהכלי בידה. והוה קידושין בשעה שמחזיר את הכלי [וכתוס' ב"ק הנ"ל]. וכ"כ ה</w:t>
      </w:r>
      <w:r w:rsidRPr="004A44CF">
        <w:rPr>
          <w:rFonts w:ascii="Narkisim" w:hAnsi="Narkisim"/>
          <w:b/>
          <w:bCs/>
          <w:rtl/>
        </w:rPr>
        <w:t>בי"ש</w:t>
      </w:r>
      <w:r w:rsidRPr="004A44CF">
        <w:rPr>
          <w:rFonts w:ascii="Narkisim" w:hAnsi="Narkisim"/>
          <w:rtl/>
        </w:rPr>
        <w:t xml:space="preserve"> (כח לח). </w:t>
      </w:r>
      <w:r w:rsidRPr="004A44CF">
        <w:rPr>
          <w:rFonts w:ascii="Narkisim" w:hAnsi="Narkisim"/>
          <w:szCs w:val="20"/>
          <w:rtl/>
        </w:rPr>
        <w:t>ולמ"ד אינה לשכירות אלא לבסוף, החיוב שכירות הוה בשעה שמחזיר לה הכלי, הלכך לא הוה מלוה</w:t>
      </w:r>
      <w:r w:rsidRPr="004A44CF">
        <w:rPr>
          <w:rStyle w:val="ac"/>
          <w:rFonts w:ascii="Narkisim" w:hAnsi="Narkisim"/>
          <w:szCs w:val="20"/>
          <w:rtl/>
        </w:rPr>
        <w:footnoteReference w:id="556"/>
      </w:r>
      <w:r w:rsidRPr="004A44CF">
        <w:rPr>
          <w:rFonts w:ascii="Narkisim" w:hAnsi="Narkisim"/>
        </w:rPr>
        <w:t>.</w:t>
      </w:r>
    </w:p>
    <w:p w14:paraId="52F4D3CC"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הק' דא"כ באומרת רקוד לפני (לקמן סג.) תתקדש בפרוטה האחרונה. דבכה"ג קבלה פעולתו מיד, ולא תלי בהשבה, והדרא קו' התוס' רי"ד שתתקדש בפרוטה אחרונה. וצע"ג. [וכה"ק האבנ"מ שם]. </w:t>
      </w:r>
      <w:r w:rsidRPr="004A44CF">
        <w:rPr>
          <w:rFonts w:ascii="Narkisim" w:hAnsi="Narkisim"/>
          <w:szCs w:val="20"/>
          <w:rtl/>
        </w:rPr>
        <w:t>ורע"א הוכיח דכל חצי פרוטה הוה מלוה, וכסברת הרשב"א ותוס' ריה"ז</w:t>
      </w:r>
      <w:r w:rsidRPr="004A44CF">
        <w:rPr>
          <w:rFonts w:ascii="Narkisim" w:hAnsi="Narkisim"/>
          <w:szCs w:val="20"/>
        </w:rPr>
        <w:t>.</w:t>
      </w:r>
    </w:p>
    <w:p w14:paraId="156E17F9" w14:textId="77777777" w:rsidR="008D45EE" w:rsidRPr="004A44CF" w:rsidRDefault="00000000" w:rsidP="008F786F">
      <w:pPr>
        <w:pStyle w:val="a8"/>
        <w:bidi/>
        <w:rPr>
          <w:rFonts w:ascii="Narkisim" w:hAnsi="Narkisim"/>
        </w:rPr>
      </w:pPr>
      <w:r w:rsidRPr="004A44CF">
        <w:rPr>
          <w:rFonts w:ascii="Narkisim" w:hAnsi="Narkisim"/>
          <w:rtl/>
        </w:rPr>
        <w:t>אמנם לדברי ה</w:t>
      </w:r>
      <w:r w:rsidRPr="004A44CF">
        <w:rPr>
          <w:rFonts w:ascii="Narkisim" w:hAnsi="Narkisim"/>
          <w:b/>
          <w:bCs/>
          <w:rtl/>
        </w:rPr>
        <w:t>תוס' רי"ד</w:t>
      </w:r>
      <w:r w:rsidRPr="004A44CF">
        <w:rPr>
          <w:rFonts w:ascii="Narkisim" w:hAnsi="Narkisim"/>
          <w:rtl/>
        </w:rPr>
        <w:t xml:space="preserve"> (סג.) אה"נ היכא דאמר לשון קידושין מעיקרא מהני מדין התקדשי לי באלו. ורקוד לפני הוה שידוכין בעלמא, ואף הפרוטה אחרונה. ואם יאמר לשון קידושין במעשה האחרון אה"נ יהני</w:t>
      </w:r>
      <w:r w:rsidRPr="004A44CF">
        <w:rPr>
          <w:rFonts w:ascii="Narkisim" w:hAnsi="Narkisim"/>
        </w:rPr>
        <w:t>.</w:t>
      </w:r>
    </w:p>
    <w:p w14:paraId="3B9A5D4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דרישה</w:t>
      </w:r>
      <w:r w:rsidRPr="004A44CF">
        <w:rPr>
          <w:rFonts w:ascii="Narkisim" w:hAnsi="Narkisim"/>
          <w:rtl/>
        </w:rPr>
        <w:t xml:space="preserve"> (כח לו, ופרישה שם) יישב דדעתה היתה להתקדש בשכירות כל המלאכה, ולא רק בפרוטה. ול"ש מלוה ופרוטה דדעתה אפרוטה, כיון דאינו נותן לה פרוטה בעין. דלאו דינא גמירא וכל השכירות שוה אצלה. </w:t>
      </w:r>
      <w:r w:rsidRPr="004A44CF">
        <w:rPr>
          <w:rFonts w:ascii="Narkisim" w:hAnsi="Narkisim"/>
          <w:szCs w:val="20"/>
          <w:rtl/>
        </w:rPr>
        <w:t>[וה</w:t>
      </w:r>
      <w:r w:rsidRPr="004A44CF">
        <w:rPr>
          <w:rFonts w:ascii="Narkisim" w:hAnsi="Narkisim"/>
          <w:b/>
          <w:bCs/>
          <w:szCs w:val="20"/>
          <w:rtl/>
        </w:rPr>
        <w:t>אבנ"מ</w:t>
      </w:r>
      <w:r w:rsidRPr="004A44CF">
        <w:rPr>
          <w:rFonts w:ascii="Narkisim" w:hAnsi="Narkisim"/>
          <w:szCs w:val="20"/>
          <w:rtl/>
        </w:rPr>
        <w:t xml:space="preserve"> (שם לט) ציין למש"כ (שם לז) בגדר מלוה ופרוטה, דדוקא משום דהפרוטה בעין. ולא תלי' בידיעת הדין. וע' מש"כ לעיל מו.</w:t>
      </w:r>
      <w:r w:rsidRPr="004A44CF">
        <w:rPr>
          <w:rFonts w:ascii="Narkisim" w:hAnsi="Narkisim"/>
          <w:rtl/>
        </w:rPr>
        <w:t>]</w:t>
      </w:r>
      <w:r w:rsidRPr="004A44CF">
        <w:rPr>
          <w:rFonts w:ascii="Narkisim" w:hAnsi="Narkisim"/>
        </w:rPr>
        <w:t>.</w:t>
      </w:r>
    </w:p>
    <w:p w14:paraId="2BF98B58"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(ע"ז יט:) מבואר דלמ"ד ישנו לשכירות מתחילה ועד סוף, פועל לבנות ע"ז שכרו מותר, דלא חל שם ע"ז עד מכוש אחרון, ומכוש אחרון אין בו שווה פרוטה</w:t>
      </w:r>
      <w:r w:rsidRPr="004A44CF">
        <w:rPr>
          <w:rStyle w:val="ac"/>
          <w:rFonts w:ascii="Narkisim" w:hAnsi="Narkisim"/>
          <w:rtl/>
        </w:rPr>
        <w:footnoteReference w:id="557"/>
      </w:r>
      <w:r w:rsidRPr="004A44CF">
        <w:rPr>
          <w:rFonts w:ascii="Narkisim" w:hAnsi="Narkisim"/>
        </w:rPr>
        <w:t xml:space="preserve">. </w:t>
      </w:r>
      <w:r w:rsidRPr="004A44CF">
        <w:rPr>
          <w:rFonts w:ascii="Narkisim" w:hAnsi="Narkisim"/>
          <w:rtl/>
        </w:rPr>
        <w:t>וה</w:t>
      </w:r>
      <w:r w:rsidRPr="004A44CF">
        <w:rPr>
          <w:rFonts w:ascii="Narkisim" w:hAnsi="Narkisim"/>
          <w:b/>
          <w:bCs/>
          <w:rtl/>
        </w:rPr>
        <w:t>שעה"מ</w:t>
      </w:r>
      <w:r w:rsidRPr="004A44CF">
        <w:rPr>
          <w:rFonts w:ascii="Narkisim" w:hAnsi="Narkisim"/>
          <w:rtl/>
        </w:rPr>
        <w:t xml:space="preserve"> (אישות ה כ) הק' מהתם לדברי התוס' רי"ד</w:t>
      </w:r>
      <w:r w:rsidRPr="004A44CF">
        <w:rPr>
          <w:rFonts w:ascii="Narkisim" w:hAnsi="Narkisim"/>
        </w:rPr>
        <w:t>.</w:t>
      </w:r>
    </w:p>
    <w:p w14:paraId="1F636FEF" w14:textId="77777777" w:rsidR="008D45EE" w:rsidRPr="004A44CF" w:rsidRDefault="00000000" w:rsidP="008F786F">
      <w:pPr>
        <w:bidi/>
        <w:rPr>
          <w:rFonts w:ascii="Narkisim" w:hAnsi="Narkisim" w:cs="Narkisim"/>
        </w:rPr>
      </w:pPr>
      <w:r w:rsidRPr="004A44CF">
        <w:rPr>
          <w:rFonts w:ascii="Narkisim" w:hAnsi="Narkisim" w:cs="Narkisim"/>
          <w:i/>
          <w:iCs/>
          <w:szCs w:val="20"/>
          <w:rtl/>
        </w:rPr>
        <w:lastRenderedPageBreak/>
        <w:t>שכירות של פרוטה</w:t>
      </w:r>
      <w:r w:rsidRPr="004A44CF">
        <w:rPr>
          <w:rFonts w:ascii="Narkisim" w:hAnsi="Narkisim" w:cs="Narkisim"/>
          <w:rtl/>
        </w:rPr>
        <w:t xml:space="preserve"> - ו</w:t>
      </w:r>
      <w:r w:rsidRPr="004A44CF">
        <w:rPr>
          <w:rFonts w:ascii="Narkisim" w:hAnsi="Narkisim" w:cs="Narkisim"/>
          <w:b/>
          <w:bCs/>
          <w:rtl/>
        </w:rPr>
        <w:t>רבינו יונה</w:t>
      </w:r>
      <w:r w:rsidRPr="004A44CF">
        <w:rPr>
          <w:rFonts w:ascii="Narkisim" w:hAnsi="Narkisim" w:cs="Narkisim"/>
          <w:rtl/>
        </w:rPr>
        <w:t xml:space="preserve"> (ב"ב פז.) כת' דאפי' למ"ד ישנו לשכירות, וכל פרוטה הוה מלוה. היכא דכל השכירות הוה רק פרוטה מהני. </w:t>
      </w:r>
      <w:r w:rsidRPr="004A44CF">
        <w:rPr>
          <w:rFonts w:ascii="Narkisim" w:hAnsi="Narkisim" w:cs="Narkisim"/>
          <w:szCs w:val="20"/>
          <w:rtl/>
        </w:rPr>
        <w:t>ועפ"ז ביאר דברי הגמ' (שם) דלך יפה קרקע כל שהוא. דעד שיתחייב לו פרוטה אינה נעשית מלוה עליו, וכשנתחייב לו פרוטה קנה הפשתן מיד. ועוד דבתלישה כ"ש מחייב עצמו, ואין כאן מלוה</w:t>
      </w:r>
      <w:r w:rsidRPr="004A44CF">
        <w:rPr>
          <w:rStyle w:val="ac"/>
          <w:rFonts w:ascii="Narkisim" w:hAnsi="Narkisim" w:cs="Narkisim"/>
          <w:szCs w:val="20"/>
          <w:rtl/>
        </w:rPr>
        <w:footnoteReference w:id="558"/>
      </w:r>
      <w:r w:rsidRPr="004A44CF">
        <w:rPr>
          <w:rFonts w:ascii="Narkisim" w:hAnsi="Narkisim" w:cs="Narkisim"/>
        </w:rPr>
        <w:t>.</w:t>
      </w:r>
    </w:p>
    <w:p w14:paraId="44C9E9C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העירו דכל זה לדעת התוס' רי"ד דמצטרף לשיעור פרוטה. אבל לדעת הרשב"א הא מ"מ הוה חצי חצי פרוטה, ול"מ להצטרף</w:t>
      </w:r>
      <w:r w:rsidRPr="004A44CF">
        <w:rPr>
          <w:rFonts w:ascii="Narkisim" w:hAnsi="Narkisim"/>
        </w:rPr>
        <w:t>.</w:t>
      </w:r>
    </w:p>
    <w:p w14:paraId="111B76B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מחנ"א</w:t>
      </w:r>
      <w:r w:rsidRPr="004A44CF">
        <w:rPr>
          <w:rFonts w:ascii="Narkisim" w:hAnsi="Narkisim"/>
          <w:rtl/>
        </w:rPr>
        <w:t xml:space="preserve"> (שכירות יד) למד לפ"ז דה"ה שכר שידוכין וכדו', דכל התשלום עבור מעשה א' [שאם לא סיים השידוך אין לו שכר כלל</w:t>
      </w:r>
      <w:r w:rsidRPr="004A44CF">
        <w:rPr>
          <w:rStyle w:val="ac"/>
          <w:rFonts w:ascii="Narkisim" w:hAnsi="Narkisim"/>
          <w:rtl/>
        </w:rPr>
        <w:footnoteReference w:id="559"/>
      </w:r>
      <w:r w:rsidRPr="004A44CF">
        <w:rPr>
          <w:rFonts w:ascii="Narkisim" w:hAnsi="Narkisim"/>
          <w:rtl/>
        </w:rPr>
        <w:t>] שפיר קני. וכת' דצריך להתיישב מאדבר עליך לשלטון (לקמן סג.). ודייק מדברי הרמב"ם דהתם אינו מתחייב כל זמן שלא הועילו דבריו לשלטון. [עי"ש, ודן דבטור מבואר דלא כן]</w:t>
      </w:r>
      <w:r w:rsidRPr="004A44CF">
        <w:rPr>
          <w:rFonts w:ascii="Narkisim" w:hAnsi="Narkisim"/>
        </w:rPr>
        <w:t>.</w:t>
      </w:r>
    </w:p>
    <w:p w14:paraId="65A59C53" w14:textId="77777777" w:rsidR="008D45EE" w:rsidRPr="004A44CF" w:rsidRDefault="00000000" w:rsidP="008F786F">
      <w:pPr>
        <w:pStyle w:val="a8"/>
        <w:bidi/>
        <w:rPr>
          <w:rFonts w:ascii="Narkisim" w:hAnsi="Narkisim"/>
        </w:rPr>
      </w:pPr>
      <w:r w:rsidRPr="004A44CF">
        <w:rPr>
          <w:rFonts w:ascii="Narkisim" w:hAnsi="Narkisim"/>
          <w:rtl/>
        </w:rPr>
        <w:t>והביאו דה</w:t>
      </w:r>
      <w:r w:rsidRPr="004A44CF">
        <w:rPr>
          <w:rFonts w:ascii="Narkisim" w:hAnsi="Narkisim"/>
          <w:b/>
          <w:bCs/>
          <w:rtl/>
        </w:rPr>
        <w:t>ריטב"א</w:t>
      </w:r>
      <w:r w:rsidRPr="004A44CF">
        <w:rPr>
          <w:rFonts w:ascii="Narkisim" w:hAnsi="Narkisim"/>
          <w:rtl/>
        </w:rPr>
        <w:t xml:space="preserve"> (ב"מ מח.) כת' דהיכא דייחד כלי לשכר פעולתו, קנה כל חלק וחלק בשכרו. אבל ב</w:t>
      </w:r>
      <w:r w:rsidRPr="004A44CF">
        <w:rPr>
          <w:rFonts w:ascii="Narkisim" w:hAnsi="Narkisim"/>
          <w:b/>
          <w:bCs/>
          <w:rtl/>
        </w:rPr>
        <w:t>רמב"ן</w:t>
      </w:r>
      <w:r w:rsidRPr="004A44CF">
        <w:rPr>
          <w:rFonts w:ascii="Narkisim" w:hAnsi="Narkisim"/>
          <w:rtl/>
        </w:rPr>
        <w:t xml:space="preserve"> (שם) מבואר דלא קנה</w:t>
      </w:r>
      <w:r w:rsidRPr="004A44CF">
        <w:rPr>
          <w:rFonts w:ascii="Narkisim" w:hAnsi="Narkisim"/>
        </w:rPr>
        <w:t>.</w:t>
      </w:r>
    </w:p>
    <w:p w14:paraId="1D6AFA31"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מרדכי</w:t>
      </w:r>
      <w:r w:rsidRPr="004A44CF">
        <w:rPr>
          <w:rFonts w:ascii="Narkisim" w:hAnsi="Narkisim"/>
          <w:rtl/>
        </w:rPr>
        <w:t xml:space="preserve"> (ב"מ שיח) כת' דלמ"ד ישנו לשכירות, אשה מתקדשת בו. וצ"ב דמבואר דבשכר שאעשה ל"מ, אף היכא דאמר כן מתחילה</w:t>
      </w:r>
      <w:r w:rsidRPr="004A44CF">
        <w:rPr>
          <w:rStyle w:val="ac"/>
          <w:rFonts w:ascii="Narkisim" w:hAnsi="Narkisim"/>
          <w:rtl/>
        </w:rPr>
        <w:footnoteReference w:id="560"/>
      </w:r>
      <w:r w:rsidRPr="004A44CF">
        <w:rPr>
          <w:rFonts w:ascii="Narkisim" w:hAnsi="Narkisim"/>
        </w:rPr>
        <w:t xml:space="preserve">. </w:t>
      </w:r>
      <w:r w:rsidRPr="004A44CF">
        <w:rPr>
          <w:rFonts w:ascii="Narkisim" w:hAnsi="Narkisim"/>
          <w:rtl/>
        </w:rPr>
        <w:t>וה</w:t>
      </w:r>
      <w:r w:rsidRPr="004A44CF">
        <w:rPr>
          <w:rFonts w:ascii="Narkisim" w:hAnsi="Narkisim"/>
          <w:b/>
          <w:bCs/>
          <w:rtl/>
        </w:rPr>
        <w:t>מחנ"א</w:t>
      </w:r>
      <w:r w:rsidRPr="004A44CF">
        <w:rPr>
          <w:rFonts w:ascii="Narkisim" w:hAnsi="Narkisim"/>
          <w:rtl/>
        </w:rPr>
        <w:t xml:space="preserve"> נקט דכוונתו כרבינו יונה באופן שכל השכירות הוא על דעת קידושין, מש"ה כולו הוה כפרוטה או בפרוטה הראשונה</w:t>
      </w:r>
      <w:r w:rsidRPr="004A44CF">
        <w:rPr>
          <w:rFonts w:ascii="Narkisim" w:hAnsi="Narkisim"/>
        </w:rPr>
        <w:t>.</w:t>
      </w:r>
    </w:p>
    <w:p w14:paraId="2C0CDBB4" w14:textId="77777777" w:rsidR="008D45EE" w:rsidRPr="004A44CF" w:rsidRDefault="00000000" w:rsidP="008F786F">
      <w:pPr>
        <w:bidi/>
        <w:rPr>
          <w:rFonts w:ascii="Narkisim" w:hAnsi="Narkisim" w:cs="Narkisim"/>
        </w:rPr>
      </w:pPr>
      <w:r w:rsidRPr="004A44CF">
        <w:rPr>
          <w:rFonts w:ascii="Narkisim" w:hAnsi="Narkisim" w:cs="Narkisim"/>
          <w:u w:val="single"/>
          <w:rtl/>
        </w:rPr>
        <w:t>מר סבר אינה לשכירות אלא לבסוף</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(בע"ב) כשמחזירן לה. ה</w:t>
      </w:r>
      <w:r w:rsidRPr="004A44CF">
        <w:rPr>
          <w:rFonts w:ascii="Narkisim" w:hAnsi="Narkisim" w:cs="Narkisim"/>
          <w:b/>
          <w:bCs/>
          <w:rtl/>
        </w:rPr>
        <w:t>ריטב"א</w:t>
      </w:r>
      <w:r w:rsidRPr="004A44CF">
        <w:rPr>
          <w:rFonts w:ascii="Narkisim" w:hAnsi="Narkisim" w:cs="Narkisim"/>
          <w:rtl/>
        </w:rPr>
        <w:t xml:space="preserve"> פי' בסוף היינו כשמחזיר הכלי לבעלים. דאת"ל בסוף בשעת השלמת המלאכה, הא מיד נעשה מלוה. וכי מהדר הוה מקדש במלוה. ונח' בזה תי' הרשב"א (ע' לעיל)</w:t>
      </w:r>
      <w:r w:rsidRPr="004A44CF">
        <w:rPr>
          <w:rFonts w:ascii="Narkisim" w:hAnsi="Narkisim" w:cs="Narkisim"/>
        </w:rPr>
        <w:t>.</w:t>
      </w:r>
    </w:p>
    <w:p w14:paraId="0455612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דלמ"ד אינה לשכירות אלא לבסוף, עד שיודיענו שסיים, ויראנו לה אם הוא מתוקן יפה</w:t>
      </w:r>
      <w:r w:rsidRPr="004A44CF">
        <w:rPr>
          <w:rFonts w:ascii="Narkisim" w:hAnsi="Narkisim"/>
        </w:rPr>
        <w:t>.</w:t>
      </w:r>
    </w:p>
    <w:p w14:paraId="5A7E04EA" w14:textId="77777777" w:rsidR="008D45EE" w:rsidRPr="004A44CF" w:rsidRDefault="00000000" w:rsidP="008F786F">
      <w:pPr>
        <w:pStyle w:val="3"/>
        <w:bidi/>
        <w:rPr>
          <w:rFonts w:ascii="Narkisim" w:hAnsi="Narkisim"/>
        </w:rPr>
      </w:pPr>
      <w:r w:rsidRPr="004A44CF">
        <w:rPr>
          <w:rFonts w:ascii="Narkisim" w:hAnsi="Narkisim"/>
          <w:rtl/>
        </w:rPr>
        <w:t>דף מח</w:t>
      </w:r>
      <w:r w:rsidRPr="004A44CF">
        <w:rPr>
          <w:rFonts w:ascii="Narkisim" w:hAnsi="Narkisim"/>
        </w:rPr>
        <w:t>:</w:t>
      </w:r>
    </w:p>
    <w:p w14:paraId="2F8F71BB" w14:textId="77777777" w:rsidR="008D45EE" w:rsidRPr="004A44CF" w:rsidRDefault="00000000" w:rsidP="008F786F">
      <w:pPr>
        <w:pStyle w:val="aa"/>
        <w:bidi/>
        <w:rPr>
          <w:rFonts w:ascii="Narkisim" w:hAnsi="Narkisim"/>
        </w:rPr>
      </w:pPr>
      <w:r w:rsidRPr="004A44CF">
        <w:rPr>
          <w:rFonts w:ascii="Narkisim" w:hAnsi="Narkisim"/>
          <w:u w:val="single"/>
          <w:rtl/>
        </w:rPr>
        <w:t>תוד"ה דכ"ע (המשך מע"א)</w:t>
      </w:r>
      <w:r w:rsidRPr="004A44CF">
        <w:rPr>
          <w:rFonts w:ascii="Narkisim" w:hAnsi="Narkisim"/>
          <w:rtl/>
        </w:rPr>
        <w:t>. אין לדקדק מכאן דהלכה ישנו לשכירות וכו'. אבל ה</w:t>
      </w:r>
      <w:r w:rsidRPr="004A44CF">
        <w:rPr>
          <w:rFonts w:ascii="Narkisim" w:hAnsi="Narkisim"/>
          <w:b/>
          <w:bCs/>
          <w:rtl/>
        </w:rPr>
        <w:t>רשב"א</w:t>
      </w:r>
      <w:r w:rsidRPr="004A44CF">
        <w:rPr>
          <w:rFonts w:ascii="Narkisim" w:hAnsi="Narkisim"/>
          <w:rtl/>
        </w:rPr>
        <w:t xml:space="preserve"> הביא דר"ל (לקמן סג.) דייק מהמשנה דלא מהני להתקדש בשכר, וסתם משנה דישנו לשכירות מתחילה ועד סוף</w:t>
      </w:r>
      <w:r w:rsidRPr="004A44CF">
        <w:rPr>
          <w:rFonts w:ascii="Narkisim" w:hAnsi="Narkisim"/>
        </w:rPr>
        <w:t>.</w:t>
      </w:r>
    </w:p>
    <w:p w14:paraId="2D0ADBEA" w14:textId="77777777" w:rsidR="008D45EE" w:rsidRPr="004A44CF" w:rsidRDefault="00000000" w:rsidP="008F786F">
      <w:pPr>
        <w:pStyle w:val="aa"/>
        <w:bidi/>
        <w:rPr>
          <w:rFonts w:ascii="Narkisim" w:hAnsi="Narkisim"/>
        </w:rPr>
      </w:pPr>
      <w:r w:rsidRPr="004A44CF">
        <w:rPr>
          <w:rFonts w:ascii="Narkisim" w:hAnsi="Narkisim"/>
          <w:u w:val="single"/>
          <w:rtl/>
        </w:rPr>
        <w:t>בא"ד ואין נפקותא לענין חזרה וכו'</w:t>
      </w:r>
      <w:r w:rsidRPr="004A44CF">
        <w:rPr>
          <w:rFonts w:ascii="Narkisim" w:hAnsi="Narkisim"/>
          <w:rtl/>
        </w:rPr>
        <w:t>. ו</w:t>
      </w:r>
      <w:r w:rsidRPr="004A44CF">
        <w:rPr>
          <w:rFonts w:ascii="Narkisim" w:hAnsi="Narkisim"/>
          <w:b/>
          <w:bCs/>
          <w:rtl/>
        </w:rPr>
        <w:t>תוס'</w:t>
      </w:r>
      <w:r w:rsidRPr="004A44CF">
        <w:rPr>
          <w:rFonts w:ascii="Narkisim" w:hAnsi="Narkisim"/>
          <w:rtl/>
        </w:rPr>
        <w:t xml:space="preserve"> (ב"ק צט.) דכשחוזר בו ואין רוצה לפעול יותר אז הוא הסוף. וב</w:t>
      </w:r>
      <w:r w:rsidRPr="004A44CF">
        <w:rPr>
          <w:rFonts w:ascii="Narkisim" w:hAnsi="Narkisim"/>
          <w:b/>
          <w:bCs/>
          <w:rtl/>
        </w:rPr>
        <w:t>ריטב"א</w:t>
      </w:r>
      <w:r w:rsidRPr="004A44CF">
        <w:rPr>
          <w:rFonts w:ascii="Narkisim" w:hAnsi="Narkisim"/>
          <w:rtl/>
        </w:rPr>
        <w:t xml:space="preserve"> (בע"א) משמע דתלי במח' דאינה לשכירות אלא לבסוף. דכת' דלמ"ד 'ישנו לשכירות' היכא דלא עשה אלא מקצת משתלם לפי חשבון. וכן נאנס הכלי משתלם מהבעלים, דחייבין לו מלוה. ומ"מ זמנו ליפרע לבסוף [וכמ"ש תוס']. אלא דפועל יכול לחזור בו בחצי היום היינו סוף מלאכתו</w:t>
      </w:r>
      <w:r w:rsidRPr="004A44CF">
        <w:rPr>
          <w:rStyle w:val="ac"/>
          <w:rFonts w:ascii="Narkisim" w:hAnsi="Narkisim"/>
          <w:rtl/>
        </w:rPr>
        <w:footnoteReference w:id="561"/>
      </w:r>
      <w:r w:rsidRPr="004A44CF">
        <w:rPr>
          <w:rFonts w:ascii="Narkisim" w:hAnsi="Narkisim"/>
        </w:rPr>
        <w:t>.</w:t>
      </w:r>
    </w:p>
    <w:p w14:paraId="14A376B4" w14:textId="77777777" w:rsidR="008D45EE" w:rsidRPr="004A44CF" w:rsidRDefault="00000000" w:rsidP="008F786F">
      <w:pPr>
        <w:pStyle w:val="aa"/>
        <w:bidi/>
        <w:rPr>
          <w:rFonts w:ascii="Narkisim" w:hAnsi="Narkisim"/>
        </w:rPr>
      </w:pPr>
      <w:r w:rsidRPr="004A44CF">
        <w:rPr>
          <w:rFonts w:ascii="Narkisim" w:hAnsi="Narkisim"/>
          <w:u w:val="single"/>
          <w:rtl/>
        </w:rPr>
        <w:t>בא"ד ואע"ג דישנה לשכירות מוע"ס, אינה משתלמת אלא לבסוף</w:t>
      </w:r>
      <w:r w:rsidRPr="004A44CF">
        <w:rPr>
          <w:rFonts w:ascii="Narkisim" w:hAnsi="Narkisim"/>
          <w:rtl/>
        </w:rPr>
        <w:t>. [וכ"כ תוס' בכ"מ (ע' תוס' ב"מ סה.), וכן שאר ראשונים</w:t>
      </w:r>
      <w:r w:rsidRPr="004A44CF">
        <w:rPr>
          <w:rStyle w:val="ac"/>
          <w:rFonts w:ascii="Narkisim" w:hAnsi="Narkisim"/>
          <w:rtl/>
        </w:rPr>
        <w:footnoteReference w:id="562"/>
      </w:r>
      <w:r w:rsidRPr="004A44CF">
        <w:rPr>
          <w:rFonts w:ascii="Narkisim" w:hAnsi="Narkisim"/>
          <w:rtl/>
        </w:rPr>
        <w:t>]. יש שנקטו דהוה רק זמן פרעון. אבל לדברי ה</w:t>
      </w:r>
      <w:r w:rsidRPr="004A44CF">
        <w:rPr>
          <w:rFonts w:ascii="Narkisim" w:hAnsi="Narkisim"/>
          <w:b/>
          <w:bCs/>
          <w:rtl/>
        </w:rPr>
        <w:t>קצות</w:t>
      </w:r>
      <w:r w:rsidRPr="004A44CF">
        <w:rPr>
          <w:rFonts w:ascii="Narkisim" w:hAnsi="Narkisim"/>
          <w:rtl/>
        </w:rPr>
        <w:t xml:space="preserve"> (הנ"ל) לא חל חיוב עד שעה זו</w:t>
      </w:r>
      <w:r w:rsidRPr="004A44CF">
        <w:rPr>
          <w:rFonts w:ascii="Narkisim" w:hAnsi="Narkisim"/>
        </w:rPr>
        <w:t>.</w:t>
      </w:r>
    </w:p>
    <w:p w14:paraId="5E0D90EF" w14:textId="77777777" w:rsidR="008D45EE" w:rsidRPr="004A44CF" w:rsidRDefault="00000000" w:rsidP="008F786F">
      <w:pPr>
        <w:pStyle w:val="aa"/>
        <w:bidi/>
        <w:rPr>
          <w:rFonts w:ascii="Narkisim" w:hAnsi="Narkisim"/>
        </w:rPr>
      </w:pPr>
      <w:r w:rsidRPr="004A44CF">
        <w:rPr>
          <w:rFonts w:ascii="Narkisim" w:hAnsi="Narkisim"/>
          <w:u w:val="single"/>
          <w:rtl/>
        </w:rPr>
        <w:t>בא"ד כדאמרי' (ב"מ סה.) כשכיר שנה בשנה</w:t>
      </w:r>
      <w:r w:rsidRPr="004A44CF">
        <w:rPr>
          <w:rFonts w:ascii="Narkisim" w:hAnsi="Narkisim"/>
          <w:rtl/>
        </w:rPr>
        <w:t>. ובגמ' (שם) קאי גבי שכירות בתים. ומבואר בתוס' דאף בשכירות בתים שייך המח' דישנו לשכירות. אבל ה</w:t>
      </w:r>
      <w:r w:rsidRPr="004A44CF">
        <w:rPr>
          <w:rFonts w:ascii="Narkisim" w:hAnsi="Narkisim"/>
          <w:b/>
          <w:bCs/>
          <w:rtl/>
        </w:rPr>
        <w:t>קונ' הספיקות</w:t>
      </w:r>
      <w:r w:rsidRPr="004A44CF">
        <w:rPr>
          <w:rFonts w:ascii="Narkisim" w:hAnsi="Narkisim"/>
          <w:rtl/>
        </w:rPr>
        <w:t xml:space="preserve"> (ז ה) כת' דסברת ישנו לשכירות מתחילה ועד סוף הוה דוקא בפועל. אבל שכירות קרקע ליומא ממכר ומהני לקנות בה</w:t>
      </w:r>
      <w:r w:rsidRPr="004A44CF">
        <w:rPr>
          <w:rStyle w:val="ac"/>
          <w:rFonts w:ascii="Narkisim" w:hAnsi="Narkisim"/>
          <w:rtl/>
        </w:rPr>
        <w:footnoteReference w:id="563"/>
      </w:r>
      <w:r w:rsidRPr="004A44CF">
        <w:rPr>
          <w:rFonts w:ascii="Narkisim" w:hAnsi="Narkisim"/>
        </w:rPr>
        <w:t xml:space="preserve">. </w:t>
      </w:r>
      <w:r w:rsidRPr="004A44CF">
        <w:rPr>
          <w:rFonts w:ascii="Narkisim" w:hAnsi="Narkisim"/>
          <w:rtl/>
        </w:rPr>
        <w:t>[ומשלם על גוף הקנין]. וה</w:t>
      </w:r>
      <w:r w:rsidRPr="004A44CF">
        <w:rPr>
          <w:rFonts w:ascii="Narkisim" w:hAnsi="Narkisim"/>
          <w:b/>
          <w:bCs/>
          <w:rtl/>
        </w:rPr>
        <w:t>אבנ"מ</w:t>
      </w:r>
      <w:r w:rsidRPr="004A44CF">
        <w:rPr>
          <w:rFonts w:ascii="Narkisim" w:hAnsi="Narkisim"/>
          <w:rtl/>
        </w:rPr>
        <w:t xml:space="preserve"> (כח מו) הביא דתוס' דידן משמע דלא כן, ובעי' גזיה"כ כשכיר שנה בשנה [וכמו שכירות פועל]</w:t>
      </w:r>
      <w:r w:rsidRPr="004A44CF">
        <w:rPr>
          <w:rFonts w:ascii="Narkisim" w:hAnsi="Narkisim"/>
        </w:rPr>
        <w:t>.</w:t>
      </w:r>
    </w:p>
    <w:p w14:paraId="497E0DD8" w14:textId="77777777" w:rsidR="008D45EE" w:rsidRPr="004A44CF" w:rsidRDefault="00000000" w:rsidP="008F786F">
      <w:pPr>
        <w:bidi/>
        <w:rPr>
          <w:rFonts w:ascii="Narkisim" w:hAnsi="Narkisim" w:cs="Narkisim"/>
        </w:rPr>
      </w:pPr>
      <w:r w:rsidRPr="004A44CF">
        <w:rPr>
          <w:rFonts w:ascii="Narkisim" w:hAnsi="Narkisim" w:cs="Narkisim"/>
          <w:u w:val="single"/>
          <w:rtl/>
        </w:rPr>
        <w:t>אומן קונה בשבח כלי</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באומן קבלן, שמשביחו קונה זכות בכלי, דכל מה שמשביח </w:t>
      </w:r>
      <w:r w:rsidRPr="004A44CF">
        <w:rPr>
          <w:rFonts w:ascii="Narkisim" w:hAnsi="Narkisim" w:cs="Narkisim"/>
          <w:rtl/>
        </w:rPr>
        <w:lastRenderedPageBreak/>
        <w:t>אינו מלוה על הבעלים, אלא זוכה בכלי</w:t>
      </w:r>
      <w:r w:rsidRPr="004A44CF">
        <w:rPr>
          <w:rStyle w:val="ac"/>
          <w:rFonts w:ascii="Narkisim" w:hAnsi="Narkisim" w:cs="Narkisim"/>
          <w:rtl/>
        </w:rPr>
        <w:footnoteReference w:id="564"/>
      </w:r>
      <w:r w:rsidRPr="004A44CF">
        <w:rPr>
          <w:rFonts w:ascii="Narkisim" w:hAnsi="Narkisim" w:cs="Narkisim"/>
        </w:rPr>
        <w:t xml:space="preserve">. </w:t>
      </w:r>
      <w:r w:rsidRPr="004A44CF">
        <w:rPr>
          <w:rFonts w:ascii="Narkisim" w:hAnsi="Narkisim" w:cs="Narkisim"/>
          <w:rtl/>
        </w:rPr>
        <w:t>וכשמחזירו לו בשכר הקצוב, בההוא שעתא הרי הוא כמוכרו לו</w:t>
      </w:r>
      <w:r w:rsidRPr="004A44CF">
        <w:rPr>
          <w:rStyle w:val="ac"/>
          <w:rFonts w:ascii="Narkisim" w:hAnsi="Narkisim" w:cs="Narkisim"/>
          <w:rtl/>
        </w:rPr>
        <w:footnoteReference w:id="565"/>
      </w:r>
      <w:r w:rsidRPr="004A44CF">
        <w:rPr>
          <w:rFonts w:ascii="Narkisim" w:hAnsi="Narkisim" w:cs="Narkisim"/>
        </w:rPr>
        <w:t>.</w:t>
      </w:r>
    </w:p>
    <w:p w14:paraId="03E5FC54" w14:textId="77777777" w:rsidR="008D45EE" w:rsidRPr="004A44CF" w:rsidRDefault="00000000" w:rsidP="008F786F">
      <w:pPr>
        <w:bidi/>
        <w:rPr>
          <w:rFonts w:ascii="Narkisim" w:hAnsi="Narkisim" w:cs="Narkisim"/>
        </w:rPr>
      </w:pPr>
      <w:r w:rsidRPr="004A44CF">
        <w:rPr>
          <w:rFonts w:ascii="Narkisim" w:hAnsi="Narkisim" w:cs="Narkisim"/>
          <w:rtl/>
        </w:rPr>
        <w:t>בפשוטו משמע ברש"י דכל השבח שהשביח האומן שייך עליו [שהרי הוא יוצרו]. וב</w:t>
      </w:r>
      <w:r w:rsidRPr="004A44CF">
        <w:rPr>
          <w:rFonts w:ascii="Narkisim" w:hAnsi="Narkisim" w:cs="Narkisim"/>
          <w:b/>
          <w:bCs/>
          <w:rtl/>
        </w:rPr>
        <w:t>מהר"ש הלוי</w:t>
      </w:r>
      <w:r w:rsidRPr="004A44CF">
        <w:rPr>
          <w:rFonts w:ascii="Narkisim" w:hAnsi="Narkisim" w:cs="Narkisim"/>
          <w:rtl/>
        </w:rPr>
        <w:t xml:space="preserve"> (חו"מ ד, הו' בקצות שו ד) חקר האם אומן קונה את השבח שהשביח, או שקונה אף את גוף הכלי. והוכיח דקונה אף את גוף הכלי</w:t>
      </w:r>
      <w:r w:rsidRPr="004A44CF">
        <w:rPr>
          <w:rStyle w:val="ac"/>
          <w:rFonts w:ascii="Narkisim" w:hAnsi="Narkisim" w:cs="Narkisim"/>
          <w:rtl/>
        </w:rPr>
        <w:footnoteReference w:id="566"/>
      </w:r>
      <w:r w:rsidRPr="004A44CF">
        <w:rPr>
          <w:rFonts w:ascii="Narkisim" w:hAnsi="Narkisim" w:cs="Narkisim"/>
        </w:rPr>
        <w:t xml:space="preserve">. </w:t>
      </w:r>
      <w:r w:rsidRPr="004A44CF">
        <w:rPr>
          <w:rFonts w:ascii="Narkisim" w:hAnsi="Narkisim" w:cs="Narkisim"/>
          <w:rtl/>
        </w:rPr>
        <w:t>והקצות נקט דכוונת מהר"ש דהאומן קונה את כל הכלי, אף יותר משכרו</w:t>
      </w:r>
      <w:r w:rsidRPr="004A44CF">
        <w:rPr>
          <w:rStyle w:val="ac"/>
          <w:rFonts w:ascii="Narkisim" w:hAnsi="Narkisim" w:cs="Narkisim"/>
          <w:rtl/>
        </w:rPr>
        <w:footnoteReference w:id="567"/>
      </w:r>
      <w:r w:rsidRPr="004A44CF">
        <w:rPr>
          <w:rFonts w:ascii="Narkisim" w:hAnsi="Narkisim" w:cs="Narkisim"/>
        </w:rPr>
        <w:t xml:space="preserve">. </w:t>
      </w:r>
      <w:r w:rsidRPr="004A44CF">
        <w:rPr>
          <w:rFonts w:ascii="Narkisim" w:hAnsi="Narkisim" w:cs="Narkisim"/>
          <w:rtl/>
        </w:rPr>
        <w:t>שנתהפך חומר הכלי אל הצורה אשר נתן. והקצות הביא דה</w:t>
      </w:r>
      <w:r w:rsidRPr="004A44CF">
        <w:rPr>
          <w:rFonts w:ascii="Narkisim" w:hAnsi="Narkisim" w:cs="Narkisim"/>
          <w:b/>
          <w:bCs/>
          <w:rtl/>
        </w:rPr>
        <w:t>תה"ד</w:t>
      </w:r>
      <w:r w:rsidRPr="004A44CF">
        <w:rPr>
          <w:rFonts w:ascii="Narkisim" w:hAnsi="Narkisim" w:cs="Narkisim"/>
          <w:rtl/>
        </w:rPr>
        <w:t xml:space="preserve"> (שט) כת' [בשם המרדכי] דיש לו רק זכות כפי השבח ששיבח. ועוד דאין לו זכות לעכב את גוף הכלי</w:t>
      </w:r>
      <w:r w:rsidRPr="004A44CF">
        <w:rPr>
          <w:rStyle w:val="ac"/>
          <w:rFonts w:ascii="Narkisim" w:hAnsi="Narkisim" w:cs="Narkisim"/>
          <w:rtl/>
        </w:rPr>
        <w:footnoteReference w:id="568"/>
      </w:r>
      <w:r w:rsidRPr="004A44CF">
        <w:rPr>
          <w:rFonts w:ascii="Narkisim" w:hAnsi="Narkisim" w:cs="Narkisim"/>
        </w:rPr>
        <w:t xml:space="preserve">. </w:t>
      </w:r>
      <w:r w:rsidRPr="004A44CF">
        <w:rPr>
          <w:rFonts w:ascii="Narkisim" w:hAnsi="Narkisim" w:cs="Narkisim"/>
          <w:rtl/>
        </w:rPr>
        <w:t xml:space="preserve">והביא דכ"מ לשון </w:t>
      </w:r>
      <w:r w:rsidRPr="004A44CF">
        <w:rPr>
          <w:rFonts w:ascii="Narkisim" w:hAnsi="Narkisim" w:cs="Narkisim"/>
          <w:b/>
          <w:bCs/>
          <w:rtl/>
        </w:rPr>
        <w:t>רש"י</w:t>
      </w:r>
      <w:r w:rsidRPr="004A44CF">
        <w:rPr>
          <w:rFonts w:ascii="Narkisim" w:hAnsi="Narkisim" w:cs="Narkisim"/>
          <w:rtl/>
        </w:rPr>
        <w:t xml:space="preserve"> (ב"ק צט.). [וכ"כ הרשב"א ב"ק שם]</w:t>
      </w:r>
      <w:r w:rsidRPr="004A44CF">
        <w:rPr>
          <w:rFonts w:ascii="Narkisim" w:hAnsi="Narkisim" w:cs="Narkisim"/>
        </w:rPr>
        <w:t>.</w:t>
      </w:r>
    </w:p>
    <w:p w14:paraId="290DC25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(שו ד) הק' במקום שהשביח יותר משכרו, האיך יוכל הבעה"ב לסלקו ע"י נתינת שכרו. ואי משום פסיקא ראשונה, הא יוכל לחזור בו. ועוד דהוה דבר שלא בא לעולם</w:t>
      </w:r>
      <w:r w:rsidRPr="004A44CF">
        <w:rPr>
          <w:rFonts w:ascii="Narkisim" w:hAnsi="Narkisim" w:cs="Narkisim"/>
        </w:rPr>
        <w:t>.</w:t>
      </w:r>
    </w:p>
    <w:p w14:paraId="0FE624D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חידש דאין לאומן קנין גמור להיות כשל האומן ממש, אלא יש לו בה קצת קנין לקדושי אשה, כמו בע"ח דקונה משכון לקדושי אשה. אבל השבח הוה של בעל הבית</w:t>
      </w:r>
      <w:r w:rsidRPr="004A44CF">
        <w:rPr>
          <w:rStyle w:val="ac"/>
          <w:rFonts w:ascii="Narkisim" w:hAnsi="Narkisim"/>
          <w:rtl/>
        </w:rPr>
        <w:footnoteReference w:id="569"/>
      </w:r>
      <w:r w:rsidRPr="004A44CF">
        <w:rPr>
          <w:rFonts w:ascii="Narkisim" w:hAnsi="Narkisim"/>
        </w:rPr>
        <w:t>.</w:t>
      </w:r>
    </w:p>
    <w:p w14:paraId="0B1FB7F4" w14:textId="77777777" w:rsidR="008D45EE" w:rsidRPr="004A44CF" w:rsidRDefault="00000000" w:rsidP="008F786F">
      <w:pPr>
        <w:pStyle w:val="a8"/>
        <w:bidi/>
        <w:rPr>
          <w:rFonts w:ascii="Narkisim" w:hAnsi="Narkisim"/>
        </w:rPr>
      </w:pPr>
      <w:r w:rsidRPr="004A44CF">
        <w:rPr>
          <w:rFonts w:ascii="Narkisim" w:hAnsi="Narkisim"/>
          <w:rtl/>
        </w:rPr>
        <w:t>ומכי פרע דמי שכירותו שוב אין לאומן בשבחו כלום, וממילא שבחא דבעל הבית. וכמו במלוה על המשכון מכי פרע ליה זוזי דהלואה אפילו בעל כרחו שוב אין למלוה במשכון כלום. [ועי"ש בנתיבות]. והביא דה</w:t>
      </w:r>
      <w:r w:rsidRPr="004A44CF">
        <w:rPr>
          <w:rFonts w:ascii="Narkisim" w:hAnsi="Narkisim"/>
          <w:b/>
          <w:bCs/>
          <w:rtl/>
        </w:rPr>
        <w:t>פנ"י</w:t>
      </w:r>
      <w:r w:rsidRPr="004A44CF">
        <w:rPr>
          <w:rFonts w:ascii="Narkisim" w:hAnsi="Narkisim"/>
          <w:rtl/>
        </w:rPr>
        <w:t xml:space="preserve"> (גיטין כ.) נקט דאומן קטן, אף שפורע לו שכרו, אינו יכול להקנותו זכותו בכלי לאחרים</w:t>
      </w:r>
      <w:r w:rsidRPr="004A44CF">
        <w:rPr>
          <w:rStyle w:val="ac"/>
          <w:rFonts w:ascii="Narkisim" w:hAnsi="Narkisim"/>
          <w:rtl/>
        </w:rPr>
        <w:footnoteReference w:id="570"/>
      </w:r>
      <w:r w:rsidRPr="004A44CF">
        <w:rPr>
          <w:rFonts w:ascii="Narkisim" w:hAnsi="Narkisim"/>
        </w:rPr>
        <w:t xml:space="preserve">. </w:t>
      </w:r>
      <w:r w:rsidRPr="004A44CF">
        <w:rPr>
          <w:rFonts w:ascii="Narkisim" w:hAnsi="Narkisim"/>
          <w:rtl/>
        </w:rPr>
        <w:t>והקצות תי' דאין לו אלא קנין שעבוד, ובעל הכלי יכול לסלקו בדמי שכירותו. ואף באומן קטן פורע לו שכרו ופקע זכותו</w:t>
      </w:r>
      <w:r w:rsidRPr="004A44CF">
        <w:rPr>
          <w:rFonts w:ascii="Narkisim" w:hAnsi="Narkisim"/>
        </w:rPr>
        <w:t>.</w:t>
      </w:r>
    </w:p>
    <w:p w14:paraId="5AE0C46F" w14:textId="77777777" w:rsidR="008D45EE" w:rsidRPr="004A44CF" w:rsidRDefault="00000000" w:rsidP="008F786F">
      <w:pPr>
        <w:pStyle w:val="aa"/>
        <w:bidi/>
        <w:rPr>
          <w:rFonts w:ascii="Narkisim" w:hAnsi="Narkisim"/>
        </w:rPr>
      </w:pPr>
      <w:r w:rsidRPr="004A44CF">
        <w:rPr>
          <w:rFonts w:ascii="Narkisim" w:hAnsi="Narkisim"/>
          <w:rtl/>
        </w:rPr>
        <w:t>ה</w:t>
      </w:r>
      <w:r w:rsidRPr="004A44CF">
        <w:rPr>
          <w:rFonts w:ascii="Narkisim" w:hAnsi="Narkisim"/>
          <w:b/>
          <w:bCs/>
          <w:rtl/>
        </w:rPr>
        <w:t>רשב"א</w:t>
      </w:r>
      <w:r w:rsidRPr="004A44CF">
        <w:rPr>
          <w:rFonts w:ascii="Narkisim" w:hAnsi="Narkisim"/>
          <w:rtl/>
        </w:rPr>
        <w:t xml:space="preserve"> כת' דקי"ל דאומן אינו קונה בשבח כלי [וכ"ד ה</w:t>
      </w:r>
      <w:r w:rsidRPr="004A44CF">
        <w:rPr>
          <w:rFonts w:ascii="Narkisim" w:hAnsi="Narkisim"/>
          <w:b/>
          <w:bCs/>
          <w:rtl/>
        </w:rPr>
        <w:t>רי"ף</w:t>
      </w:r>
      <w:r w:rsidRPr="004A44CF">
        <w:rPr>
          <w:rFonts w:ascii="Narkisim" w:hAnsi="Narkisim"/>
          <w:rtl/>
        </w:rPr>
        <w:t xml:space="preserve"> (ב"מ קיב. סח: בדה"ס וב"ק צט: לה: בדה"ס)</w:t>
      </w:r>
      <w:r w:rsidRPr="004A44CF">
        <w:rPr>
          <w:rStyle w:val="ac"/>
          <w:rFonts w:ascii="Narkisim" w:hAnsi="Narkisim"/>
          <w:rtl/>
        </w:rPr>
        <w:footnoteReference w:id="571"/>
      </w:r>
      <w:r w:rsidRPr="004A44CF">
        <w:rPr>
          <w:rFonts w:ascii="Narkisim" w:hAnsi="Narkisim"/>
          <w:rtl/>
        </w:rPr>
        <w:t>], אבל ה</w:t>
      </w:r>
      <w:r w:rsidRPr="004A44CF">
        <w:rPr>
          <w:rFonts w:ascii="Narkisim" w:hAnsi="Narkisim"/>
          <w:b/>
          <w:bCs/>
          <w:rtl/>
        </w:rPr>
        <w:t>רא"ש</w:t>
      </w:r>
      <w:r w:rsidRPr="004A44CF">
        <w:rPr>
          <w:rFonts w:ascii="Narkisim" w:hAnsi="Narkisim"/>
          <w:rtl/>
        </w:rPr>
        <w:t xml:space="preserve"> (כאן יא) האריך לדחות דברי הרי"ף</w:t>
      </w:r>
      <w:r w:rsidRPr="004A44CF">
        <w:rPr>
          <w:rStyle w:val="ac"/>
          <w:rFonts w:ascii="Narkisim" w:hAnsi="Narkisim"/>
          <w:rtl/>
        </w:rPr>
        <w:footnoteReference w:id="572"/>
      </w:r>
      <w:r w:rsidRPr="004A44CF">
        <w:rPr>
          <w:rFonts w:ascii="Narkisim" w:hAnsi="Narkisim"/>
        </w:rPr>
        <w:t xml:space="preserve">, </w:t>
      </w:r>
      <w:r w:rsidRPr="004A44CF">
        <w:rPr>
          <w:rFonts w:ascii="Narkisim" w:hAnsi="Narkisim"/>
          <w:rtl/>
        </w:rPr>
        <w:t xml:space="preserve">והביא דדעת </w:t>
      </w:r>
      <w:r w:rsidRPr="004A44CF">
        <w:rPr>
          <w:rFonts w:ascii="Narkisim" w:hAnsi="Narkisim"/>
          <w:b/>
          <w:bCs/>
          <w:rtl/>
        </w:rPr>
        <w:t>ר"י</w:t>
      </w:r>
      <w:r w:rsidRPr="004A44CF">
        <w:rPr>
          <w:rFonts w:ascii="Narkisim" w:hAnsi="Narkisim"/>
          <w:rtl/>
        </w:rPr>
        <w:t xml:space="preserve"> דקי"ל דקונה</w:t>
      </w:r>
      <w:r w:rsidRPr="004A44CF">
        <w:rPr>
          <w:rStyle w:val="ac"/>
          <w:rFonts w:ascii="Narkisim" w:hAnsi="Narkisim"/>
          <w:rtl/>
        </w:rPr>
        <w:footnoteReference w:id="573"/>
      </w:r>
      <w:r w:rsidRPr="004A44CF">
        <w:rPr>
          <w:rFonts w:ascii="Narkisim" w:hAnsi="Narkisim"/>
        </w:rPr>
        <w:t>.</w:t>
      </w:r>
    </w:p>
    <w:p w14:paraId="7BDCCA63" w14:textId="77777777" w:rsidR="008D45EE" w:rsidRPr="004A44CF" w:rsidRDefault="00000000" w:rsidP="008F786F">
      <w:pPr>
        <w:pStyle w:val="aa"/>
        <w:bidi/>
        <w:rPr>
          <w:rFonts w:ascii="Narkisim" w:hAnsi="Narkisim"/>
        </w:rPr>
      </w:pPr>
      <w:r w:rsidRPr="004A44CF">
        <w:rPr>
          <w:rFonts w:ascii="Narkisim" w:hAnsi="Narkisim"/>
          <w:u w:val="single"/>
          <w:rtl/>
        </w:rPr>
        <w:t>אם הוסיף נופך</w:t>
      </w:r>
      <w:r w:rsidRPr="004A44CF">
        <w:rPr>
          <w:rFonts w:ascii="Narkisim" w:hAnsi="Narkisim"/>
          <w:rtl/>
        </w:rPr>
        <w:t>. ה</w:t>
      </w:r>
      <w:r w:rsidRPr="004A44CF">
        <w:rPr>
          <w:rFonts w:ascii="Narkisim" w:hAnsi="Narkisim"/>
          <w:b/>
          <w:bCs/>
          <w:rtl/>
        </w:rPr>
        <w:t>שיטה לנ"ל</w:t>
      </w:r>
      <w:r w:rsidRPr="004A44CF">
        <w:rPr>
          <w:rFonts w:ascii="Narkisim" w:hAnsi="Narkisim"/>
          <w:rtl/>
        </w:rPr>
        <w:t xml:space="preserve"> הביא </w:t>
      </w:r>
      <w:r w:rsidRPr="004A44CF">
        <w:rPr>
          <w:rFonts w:ascii="Narkisim" w:hAnsi="Narkisim"/>
          <w:b/>
          <w:bCs/>
          <w:rtl/>
        </w:rPr>
        <w:t>איכא מ"ד</w:t>
      </w:r>
      <w:r w:rsidRPr="004A44CF">
        <w:rPr>
          <w:rFonts w:ascii="Narkisim" w:hAnsi="Narkisim"/>
          <w:rtl/>
        </w:rPr>
        <w:t xml:space="preserve"> דמלוה ופרוטה מהני דוקא היכא דמחובר זה לזה, וכמו נופך לכלי. והשיטה לנ"ל דחה דליתא</w:t>
      </w:r>
      <w:r w:rsidRPr="004A44CF">
        <w:rPr>
          <w:rFonts w:ascii="Narkisim" w:hAnsi="Narkisim"/>
        </w:rPr>
        <w:t>.</w:t>
      </w:r>
    </w:p>
    <w:p w14:paraId="604D1FAA"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דתניא בשכר שעשיתי עמך אינה מקודשת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(ב"ק צט:) הואיל וכבר החזירה לה הוה מלוה גבה. משמע דקודם שהחזיר מהני. וצ"ל דהיינו משום דנגמר השכירות בשעת השבה. אבל לדברי ה</w:t>
      </w:r>
      <w:r w:rsidRPr="004A44CF">
        <w:rPr>
          <w:rFonts w:ascii="Narkisim" w:hAnsi="Narkisim" w:cs="Narkisim"/>
          <w:b/>
          <w:bCs/>
          <w:rtl/>
        </w:rPr>
        <w:t>רשב"א</w:t>
      </w:r>
      <w:r w:rsidRPr="004A44CF">
        <w:rPr>
          <w:rFonts w:ascii="Narkisim" w:hAnsi="Narkisim" w:cs="Narkisim"/>
          <w:rtl/>
        </w:rPr>
        <w:t xml:space="preserve"> (הנ"ל בע"א) אף בלא החזיר, כיון דנגמר מלאכתו הוה מלוה, ולא ניתן לקידושין עד אח"כ. [וכ"כ </w:t>
      </w:r>
      <w:r w:rsidRPr="004A44CF">
        <w:rPr>
          <w:rFonts w:ascii="Narkisim" w:hAnsi="Narkisim" w:cs="Narkisim"/>
          <w:b/>
          <w:bCs/>
          <w:rtl/>
        </w:rPr>
        <w:t>רע"א</w:t>
      </w:r>
      <w:r w:rsidRPr="004A44CF">
        <w:rPr>
          <w:rFonts w:ascii="Narkisim" w:hAnsi="Narkisim" w:cs="Narkisim"/>
          <w:rtl/>
        </w:rPr>
        <w:t>]</w:t>
      </w:r>
      <w:r w:rsidRPr="004A44CF">
        <w:rPr>
          <w:rFonts w:ascii="Narkisim" w:hAnsi="Narkisim" w:cs="Narkisim"/>
        </w:rPr>
        <w:t>.</w:t>
      </w:r>
    </w:p>
    <w:p w14:paraId="09C4A59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רא"ש</w:t>
      </w:r>
      <w:r w:rsidRPr="004A44CF">
        <w:rPr>
          <w:rFonts w:ascii="Narkisim" w:hAnsi="Narkisim" w:cs="Narkisim"/>
          <w:rtl/>
        </w:rPr>
        <w:t xml:space="preserve"> (לעיל ח:, א י) הק' דנימא דהכלי הוה משכון לשכרו, וכדאי' (ב"מ פ:) דנחשב שומר שכר משום דתפיס אאגריה. ותתקדש ע"י מלוה שיש עליו משכון (וכדלעיל ח:)</w:t>
      </w:r>
      <w:r w:rsidRPr="004A44CF">
        <w:rPr>
          <w:rStyle w:val="ac"/>
          <w:rFonts w:ascii="Narkisim" w:hAnsi="Narkisim" w:cs="Narkisim"/>
          <w:rtl/>
        </w:rPr>
        <w:footnoteReference w:id="574"/>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רא"ש</w:t>
      </w:r>
      <w:r w:rsidRPr="004A44CF">
        <w:rPr>
          <w:rFonts w:ascii="Narkisim" w:hAnsi="Narkisim" w:cs="Narkisim"/>
          <w:rtl/>
        </w:rPr>
        <w:t xml:space="preserve"> הוכיח מכאן דדוקא משכון שלא בשעת הלואה קני כדר' יצחק. </w:t>
      </w:r>
      <w:r w:rsidRPr="004A44CF">
        <w:rPr>
          <w:rFonts w:ascii="Narkisim" w:hAnsi="Narkisim" w:cs="Narkisim"/>
          <w:szCs w:val="20"/>
          <w:rtl/>
        </w:rPr>
        <w:t>[ודלא כ</w:t>
      </w:r>
      <w:r w:rsidRPr="004A44CF">
        <w:rPr>
          <w:rFonts w:ascii="Narkisim" w:hAnsi="Narkisim" w:cs="Narkisim"/>
          <w:b/>
          <w:bCs/>
          <w:szCs w:val="20"/>
          <w:rtl/>
        </w:rPr>
        <w:t>תוס'</w:t>
      </w:r>
      <w:r w:rsidRPr="004A44CF">
        <w:rPr>
          <w:rFonts w:ascii="Narkisim" w:hAnsi="Narkisim" w:cs="Narkisim"/>
          <w:szCs w:val="20"/>
          <w:rtl/>
        </w:rPr>
        <w:t xml:space="preserve"> (לעיל ח:) דאף משכון בשעת הלואה מתקדשת בו כיון דאלים שיעבודיה. דהואיל ושלא בשעת הלואה קני כדר' יצחק אף בשעת הלואה יש שעבוד אלים]</w:t>
      </w:r>
      <w:r w:rsidRPr="004A44CF">
        <w:rPr>
          <w:rFonts w:ascii="Narkisim" w:hAnsi="Narkisim" w:cs="Narkisim"/>
        </w:rPr>
        <w:t>.</w:t>
      </w:r>
    </w:p>
    <w:p w14:paraId="5811236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חלק דדוקא משכון דאהכי תפסוה מעיקרא</w:t>
      </w:r>
      <w:r w:rsidRPr="004A44CF">
        <w:rPr>
          <w:rStyle w:val="ac"/>
          <w:rFonts w:ascii="Narkisim" w:hAnsi="Narkisim"/>
          <w:rtl/>
        </w:rPr>
        <w:footnoteReference w:id="575"/>
      </w:r>
      <w:r w:rsidRPr="004A44CF">
        <w:rPr>
          <w:rFonts w:ascii="Narkisim" w:hAnsi="Narkisim"/>
        </w:rPr>
        <w:t xml:space="preserve">, </w:t>
      </w:r>
      <w:r w:rsidRPr="004A44CF">
        <w:rPr>
          <w:rFonts w:ascii="Narkisim" w:hAnsi="Narkisim"/>
          <w:rtl/>
        </w:rPr>
        <w:t>אבל כלי לגבי אומן לאו בתורת משכון אתפסוה מעיקרא</w:t>
      </w:r>
      <w:r w:rsidRPr="004A44CF">
        <w:rPr>
          <w:rStyle w:val="ac"/>
          <w:rFonts w:ascii="Narkisim" w:hAnsi="Narkisim"/>
          <w:rtl/>
        </w:rPr>
        <w:footnoteReference w:id="576"/>
      </w:r>
      <w:r w:rsidRPr="004A44CF">
        <w:rPr>
          <w:rFonts w:ascii="Narkisim" w:hAnsi="Narkisim"/>
        </w:rPr>
        <w:t xml:space="preserve">. </w:t>
      </w:r>
      <w:r w:rsidRPr="004A44CF">
        <w:rPr>
          <w:rFonts w:ascii="Narkisim" w:hAnsi="Narkisim"/>
          <w:rtl/>
        </w:rPr>
        <w:t>וה</w:t>
      </w:r>
      <w:r w:rsidRPr="004A44CF">
        <w:rPr>
          <w:rFonts w:ascii="Narkisim" w:hAnsi="Narkisim"/>
          <w:b/>
          <w:bCs/>
          <w:rtl/>
        </w:rPr>
        <w:t>ר"ן</w:t>
      </w:r>
      <w:r w:rsidRPr="004A44CF">
        <w:rPr>
          <w:rFonts w:ascii="Narkisim" w:hAnsi="Narkisim"/>
          <w:rtl/>
        </w:rPr>
        <w:t xml:space="preserve"> כת' דלא חשיב משכון דידיה עד דליתבעו מיניה ותפיס ליה אאגריה</w:t>
      </w:r>
      <w:r w:rsidRPr="004A44CF">
        <w:rPr>
          <w:rStyle w:val="ac"/>
          <w:rFonts w:ascii="Narkisim" w:hAnsi="Narkisim"/>
          <w:rtl/>
        </w:rPr>
        <w:footnoteReference w:id="577"/>
      </w:r>
      <w:r w:rsidRPr="004A44CF">
        <w:rPr>
          <w:rFonts w:ascii="Narkisim" w:hAnsi="Narkisim"/>
        </w:rPr>
        <w:t>.</w:t>
      </w:r>
    </w:p>
    <w:p w14:paraId="24877A2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הוכיחו כן דאומן הוה מח' אי הוה ש"ח או ש"ש, אף דמשכון לכו"ע ש"ש. ו</w:t>
      </w:r>
      <w:r w:rsidRPr="004A44CF">
        <w:rPr>
          <w:rFonts w:ascii="Narkisim" w:hAnsi="Narkisim"/>
          <w:b/>
          <w:bCs/>
          <w:rtl/>
        </w:rPr>
        <w:t>רע"א</w:t>
      </w:r>
      <w:r w:rsidRPr="004A44CF">
        <w:rPr>
          <w:rFonts w:ascii="Narkisim" w:hAnsi="Narkisim"/>
          <w:rtl/>
        </w:rPr>
        <w:t xml:space="preserve"> כת' ד</w:t>
      </w:r>
      <w:r w:rsidRPr="004A44CF">
        <w:rPr>
          <w:rFonts w:ascii="Narkisim" w:hAnsi="Narkisim"/>
          <w:b/>
          <w:bCs/>
          <w:rtl/>
        </w:rPr>
        <w:t>תוס</w:t>
      </w:r>
      <w:r w:rsidRPr="004A44CF">
        <w:rPr>
          <w:rFonts w:ascii="Narkisim" w:hAnsi="Narkisim"/>
          <w:rtl/>
        </w:rPr>
        <w:t>' הק' כן לשיטתם (לעיל ח:) דכוונת הגמ' דכיון דשלא בשעת הלואה קנה כדר' יצחק, אף בשעת הלואה אלים שעבודיה. וה"נ אף דאומן לא הוה ש"ש, מ"מ אלים שעבודיה. וחשיב קצת ממונו לקדש בו</w:t>
      </w:r>
      <w:r w:rsidRPr="004A44CF">
        <w:rPr>
          <w:rFonts w:ascii="Narkisim" w:hAnsi="Narkisim"/>
        </w:rPr>
        <w:t>.</w:t>
      </w:r>
    </w:p>
    <w:p w14:paraId="7C655D23" w14:textId="77777777" w:rsidR="008D45EE" w:rsidRPr="004A44CF" w:rsidRDefault="00000000" w:rsidP="008F786F">
      <w:pPr>
        <w:pStyle w:val="a8"/>
        <w:bidi/>
        <w:rPr>
          <w:rFonts w:ascii="Narkisim" w:hAnsi="Narkisim"/>
        </w:rPr>
      </w:pPr>
      <w:r w:rsidRPr="004A44CF">
        <w:rPr>
          <w:rFonts w:ascii="Narkisim" w:hAnsi="Narkisim"/>
          <w:rtl/>
        </w:rPr>
        <w:t>ועוד תי' ה</w:t>
      </w:r>
      <w:r w:rsidRPr="004A44CF">
        <w:rPr>
          <w:rFonts w:ascii="Narkisim" w:hAnsi="Narkisim"/>
          <w:b/>
          <w:bCs/>
          <w:rtl/>
        </w:rPr>
        <w:t>רשב"א</w:t>
      </w:r>
      <w:r w:rsidRPr="004A44CF">
        <w:rPr>
          <w:rFonts w:ascii="Narkisim" w:hAnsi="Narkisim"/>
          <w:rtl/>
        </w:rPr>
        <w:t xml:space="preserve"> דדוקא באומר הבא מעות וטול את שלך הוה משכון, אבל האומר טול את שלך והבא מעות, ואפי' אומר גמרתיו [נסתלק משמירתו] כדאי' (שם פא.), ומש"ה לא הוי כמלוה על המשכון</w:t>
      </w:r>
      <w:r w:rsidRPr="004A44CF">
        <w:rPr>
          <w:rFonts w:ascii="Narkisim" w:hAnsi="Narkisim"/>
        </w:rPr>
        <w:t>.</w:t>
      </w:r>
    </w:p>
    <w:p w14:paraId="57B31268"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קצות</w:t>
      </w:r>
      <w:r w:rsidRPr="004A44CF">
        <w:rPr>
          <w:rFonts w:ascii="Narkisim" w:hAnsi="Narkisim" w:cs="Narkisim"/>
          <w:rtl/>
        </w:rPr>
        <w:t xml:space="preserve"> (עב כג) כת' דכל זמן שלא החזיר לא הוה מלוה כלל, רק אח"כ בשעה שמחזיר הוה מלוה למפרע [ע"פ מש"כ בקצות קכו יג]. ומש"ה לא שייך קנין משכון, דהא ליכא הלואה כלל</w:t>
      </w:r>
      <w:r w:rsidRPr="004A44CF">
        <w:rPr>
          <w:rFonts w:ascii="Narkisim" w:hAnsi="Narkisim" w:cs="Narkisim"/>
        </w:rPr>
        <w:t>.</w:t>
      </w:r>
    </w:p>
    <w:p w14:paraId="0BD60204" w14:textId="77777777" w:rsidR="008D45EE" w:rsidRPr="004A44CF" w:rsidRDefault="00000000" w:rsidP="008F786F">
      <w:pPr>
        <w:pStyle w:val="a8"/>
        <w:bidi/>
        <w:rPr>
          <w:rFonts w:ascii="Narkisim" w:hAnsi="Narkisim"/>
        </w:rPr>
      </w:pPr>
      <w:r w:rsidRPr="004A44CF">
        <w:rPr>
          <w:rFonts w:ascii="Narkisim" w:hAnsi="Narkisim"/>
          <w:rtl/>
        </w:rPr>
        <w:t xml:space="preserve">ועד"ז דן </w:t>
      </w:r>
      <w:r w:rsidRPr="004A44CF">
        <w:rPr>
          <w:rFonts w:ascii="Narkisim" w:hAnsi="Narkisim"/>
          <w:b/>
          <w:bCs/>
          <w:rtl/>
        </w:rPr>
        <w:t>רע"א</w:t>
      </w:r>
      <w:r w:rsidRPr="004A44CF">
        <w:rPr>
          <w:rFonts w:ascii="Narkisim" w:hAnsi="Narkisim"/>
          <w:rtl/>
        </w:rPr>
        <w:t xml:space="preserve"> דאף אי הוה הכלי אצל האומן בתורת משכון, אף דנשתעבד לשכרו, במה קנה קנין במשכון. וה</w:t>
      </w:r>
      <w:r w:rsidRPr="004A44CF">
        <w:rPr>
          <w:rFonts w:ascii="Narkisim" w:hAnsi="Narkisim"/>
          <w:b/>
          <w:bCs/>
          <w:rtl/>
        </w:rPr>
        <w:t>ר"ן</w:t>
      </w:r>
      <w:r w:rsidRPr="004A44CF">
        <w:rPr>
          <w:rFonts w:ascii="Narkisim" w:hAnsi="Narkisim"/>
          <w:rtl/>
        </w:rPr>
        <w:t xml:space="preserve"> (שבועות יח. בדה"ר בדעת הר"י מגאש) מבואר דצריך קנין במשכון</w:t>
      </w:r>
      <w:r w:rsidRPr="004A44CF">
        <w:rPr>
          <w:rStyle w:val="ac"/>
          <w:rFonts w:ascii="Narkisim" w:hAnsi="Narkisim"/>
          <w:rtl/>
        </w:rPr>
        <w:footnoteReference w:id="578"/>
      </w:r>
      <w:r w:rsidRPr="004A44CF">
        <w:rPr>
          <w:rFonts w:ascii="Narkisim" w:hAnsi="Narkisim"/>
        </w:rPr>
        <w:t xml:space="preserve">, </w:t>
      </w:r>
      <w:r w:rsidRPr="004A44CF">
        <w:rPr>
          <w:rFonts w:ascii="Narkisim" w:hAnsi="Narkisim"/>
          <w:rtl/>
        </w:rPr>
        <w:t>ומלוה אינו קונה במכר [וכדאי' לעיל מז.]</w:t>
      </w:r>
      <w:r w:rsidRPr="004A44CF">
        <w:rPr>
          <w:rFonts w:ascii="Narkisim" w:hAnsi="Narkisim"/>
        </w:rPr>
        <w:t>.</w:t>
      </w:r>
    </w:p>
    <w:p w14:paraId="2C180BF3"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כת' דאף ל"מ לקנות בשכר פעולתו למ"ד ישנו לשכירות, דהא כל חצי פרוטה נעשה מלוה [וכדעת הרשב"א, ע' בע"א</w:t>
      </w:r>
      <w:r w:rsidRPr="004A44CF">
        <w:rPr>
          <w:rStyle w:val="ac"/>
          <w:rFonts w:ascii="Narkisim" w:hAnsi="Narkisim"/>
          <w:rtl/>
        </w:rPr>
        <w:footnoteReference w:id="579"/>
      </w:r>
      <w:r w:rsidRPr="004A44CF">
        <w:rPr>
          <w:rFonts w:ascii="Narkisim" w:hAnsi="Narkisim"/>
          <w:rtl/>
        </w:rPr>
        <w:t>], וליכא פרוטה בעין לקנות המשכון. ועפ"ז כ' דלמ"ד אינה לשכירות, י"ל דגמר הכלי קונה משכון</w:t>
      </w:r>
      <w:r w:rsidRPr="004A44CF">
        <w:rPr>
          <w:rFonts w:ascii="Narkisim" w:hAnsi="Narkisim"/>
        </w:rPr>
        <w:t>.</w:t>
      </w:r>
    </w:p>
    <w:p w14:paraId="318F417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כת' דבאופן דעיקר עשייתו לשם קידושין, א"כ אין דעתו על שכרו. ול"ש שיהא משכון. [ור' ירוחם איירי דוקא היכא דמתחילה עשה שלא לשם קידושין]</w:t>
      </w:r>
      <w:r w:rsidRPr="004A44CF">
        <w:rPr>
          <w:rFonts w:ascii="Narkisim" w:hAnsi="Narkisim" w:cs="Narkisim"/>
        </w:rPr>
        <w:t>.</w:t>
      </w:r>
    </w:p>
    <w:p w14:paraId="5FCF6A6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וה</w:t>
      </w:r>
      <w:r w:rsidRPr="004A44CF">
        <w:rPr>
          <w:rFonts w:ascii="Narkisim" w:hAnsi="Narkisim" w:cs="Narkisim"/>
          <w:b/>
          <w:bCs/>
          <w:rtl/>
        </w:rPr>
        <w:t>ריטב"א</w:t>
      </w:r>
      <w:r w:rsidRPr="004A44CF">
        <w:rPr>
          <w:rFonts w:ascii="Narkisim" w:hAnsi="Narkisim" w:cs="Narkisim"/>
          <w:rtl/>
        </w:rPr>
        <w:t xml:space="preserve"> הוכיח דאילו קנה קנין משכון אין בל תלין</w:t>
      </w:r>
      <w:r w:rsidRPr="004A44CF">
        <w:rPr>
          <w:rStyle w:val="ac"/>
          <w:rFonts w:ascii="Narkisim" w:hAnsi="Narkisim" w:cs="Narkisim"/>
          <w:rtl/>
        </w:rPr>
        <w:footnoteReference w:id="580"/>
      </w:r>
      <w:r w:rsidRPr="004A44CF">
        <w:rPr>
          <w:rFonts w:ascii="Narkisim" w:hAnsi="Narkisim" w:cs="Narkisim"/>
        </w:rPr>
        <w:t xml:space="preserve">. </w:t>
      </w:r>
      <w:r w:rsidRPr="004A44CF">
        <w:rPr>
          <w:rFonts w:ascii="Narkisim" w:hAnsi="Narkisim" w:cs="Narkisim"/>
          <w:rtl/>
        </w:rPr>
        <w:t>והקצות הק' דל"מ כן, אלא דהיכא דהטלית ביד אומן אין בל תלין, משום דעדיין לא הגיע זמנו עד שיחזיר הטלית. דהחיוב שכירות חל בשעת החזרה. [וע' מה שהו' לעיל]. אבל אילו נגמר החיוב, אלא דהכלי נשאר אצלו בקנין משכון, מנלן דאין בל תלין</w:t>
      </w:r>
      <w:r w:rsidRPr="004A44CF">
        <w:rPr>
          <w:rFonts w:ascii="Narkisim" w:hAnsi="Narkisim" w:cs="Narkisim"/>
        </w:rPr>
        <w:t>.</w:t>
      </w:r>
    </w:p>
    <w:p w14:paraId="33324BD6" w14:textId="77777777" w:rsidR="008D45EE" w:rsidRPr="004A44CF" w:rsidRDefault="00000000" w:rsidP="008F786F">
      <w:pPr>
        <w:bidi/>
        <w:rPr>
          <w:rFonts w:ascii="Narkisim" w:hAnsi="Narkisim" w:cs="Narkisim"/>
        </w:rPr>
      </w:pPr>
      <w:r w:rsidRPr="004A44CF">
        <w:rPr>
          <w:rFonts w:ascii="Narkisim" w:hAnsi="Narkisim" w:cs="Narkisim"/>
          <w:u w:val="single"/>
          <w:rtl/>
        </w:rPr>
        <w:t>בשכר שאעשה עמך מקודשת וכו'</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כת' דצריך לחזור ולומר לה הרי את מקודשת לי, דלא מהני שאומר הבעל הרי את מקודשת לי בכסף שאתן לך, ויחזור ויתן לה לאחר זמן. [כשאינם עסוקין באותו הענין]. וכמו גבי גט אם אמר אדם לאשתו הרי את מגורשת ממני </w:t>
      </w:r>
      <w:r w:rsidRPr="004A44CF">
        <w:rPr>
          <w:rFonts w:ascii="Narkisim" w:hAnsi="Narkisim" w:cs="Narkisim"/>
          <w:rtl/>
        </w:rPr>
        <w:lastRenderedPageBreak/>
        <w:t>בגט שאני עתיד ליתן לך, שאין זה הדיבור כלום עד שיאמר לה בעת נתינת הגט הרי זה גיטך. וה</w:t>
      </w:r>
      <w:r w:rsidRPr="004A44CF">
        <w:rPr>
          <w:rFonts w:ascii="Narkisim" w:hAnsi="Narkisim" w:cs="Narkisim"/>
          <w:b/>
          <w:bCs/>
          <w:rtl/>
        </w:rPr>
        <w:t>ט"ז</w:t>
      </w:r>
      <w:r w:rsidRPr="004A44CF">
        <w:rPr>
          <w:rFonts w:ascii="Narkisim" w:hAnsi="Narkisim" w:cs="Narkisim"/>
          <w:rtl/>
        </w:rPr>
        <w:t xml:space="preserve"> חלק. [הו' לעיל]</w:t>
      </w:r>
      <w:r w:rsidRPr="004A44CF">
        <w:rPr>
          <w:rFonts w:ascii="Narkisim" w:hAnsi="Narkisim" w:cs="Narkisim"/>
        </w:rPr>
        <w:t>.</w:t>
      </w:r>
    </w:p>
    <w:p w14:paraId="2B9416BA" w14:textId="77777777" w:rsidR="008D45EE" w:rsidRPr="004A44CF" w:rsidRDefault="00000000" w:rsidP="008F786F">
      <w:pPr>
        <w:pStyle w:val="2"/>
        <w:bidi/>
        <w:rPr>
          <w:rFonts w:ascii="Narkisim" w:hAnsi="Narkisim"/>
        </w:rPr>
      </w:pPr>
      <w:r w:rsidRPr="004A44CF">
        <w:rPr>
          <w:rFonts w:ascii="Narkisim" w:hAnsi="Narkisim"/>
          <w:rtl/>
        </w:rPr>
        <w:t>הטעה</w:t>
      </w:r>
    </w:p>
    <w:p w14:paraId="6B38AA12" w14:textId="77777777" w:rsidR="008D45EE" w:rsidRPr="004A44CF" w:rsidRDefault="00000000" w:rsidP="008F786F">
      <w:pPr>
        <w:bidi/>
        <w:rPr>
          <w:rFonts w:ascii="Narkisim" w:hAnsi="Narkisim" w:cs="Narkisim"/>
        </w:rPr>
      </w:pPr>
      <w:r w:rsidRPr="004A44CF">
        <w:rPr>
          <w:rFonts w:ascii="Narkisim" w:hAnsi="Narkisim" w:cs="Narkisim"/>
          <w:u w:val="single"/>
          <w:rtl/>
        </w:rPr>
        <w:t>בכוס של יין ונמצא דבש וכו' אינה מקודשת</w:t>
      </w:r>
      <w:r w:rsidRPr="004A44CF">
        <w:rPr>
          <w:rFonts w:ascii="Narkisim" w:hAnsi="Narkisim" w:cs="Narkisim"/>
          <w:rtl/>
        </w:rPr>
        <w:t>. ב</w:t>
      </w:r>
      <w:r w:rsidRPr="004A44CF">
        <w:rPr>
          <w:rFonts w:ascii="Narkisim" w:hAnsi="Narkisim" w:cs="Narkisim"/>
          <w:b/>
          <w:bCs/>
          <w:rtl/>
        </w:rPr>
        <w:t>תוספתא</w:t>
      </w:r>
      <w:r w:rsidRPr="004A44CF">
        <w:rPr>
          <w:rFonts w:ascii="Narkisim" w:hAnsi="Narkisim" w:cs="Narkisim"/>
          <w:rtl/>
        </w:rPr>
        <w:t xml:space="preserve"> (ג י) אי' יטלנו הימנה ויחזור ויתן לה. ה</w:t>
      </w:r>
      <w:r w:rsidRPr="004A44CF">
        <w:rPr>
          <w:rFonts w:ascii="Narkisim" w:hAnsi="Narkisim" w:cs="Narkisim"/>
          <w:b/>
          <w:bCs/>
          <w:rtl/>
        </w:rPr>
        <w:t>אבנ"מ</w:t>
      </w:r>
      <w:r w:rsidRPr="004A44CF">
        <w:rPr>
          <w:rFonts w:ascii="Narkisim" w:hAnsi="Narkisim" w:cs="Narkisim"/>
          <w:rtl/>
        </w:rPr>
        <w:t xml:space="preserve"> (לח יב) תמה אמאי צריך ליטול, אף כשמניחו בידה נימא דמהני שיחזור ויאמר הרי את מקודשת בזה. </w:t>
      </w:r>
      <w:r w:rsidRPr="004A44CF">
        <w:rPr>
          <w:rFonts w:ascii="Narkisim" w:hAnsi="Narkisim" w:cs="Narkisim"/>
          <w:szCs w:val="20"/>
          <w:rtl/>
        </w:rPr>
        <w:t>וה</w:t>
      </w:r>
      <w:r w:rsidRPr="004A44CF">
        <w:rPr>
          <w:rFonts w:ascii="Narkisim" w:hAnsi="Narkisim" w:cs="Narkisim"/>
          <w:b/>
          <w:bCs/>
          <w:szCs w:val="20"/>
          <w:rtl/>
        </w:rPr>
        <w:t>אחרונים</w:t>
      </w:r>
      <w:r w:rsidRPr="004A44CF">
        <w:rPr>
          <w:rFonts w:ascii="Narkisim" w:hAnsi="Narkisim" w:cs="Narkisim"/>
          <w:szCs w:val="20"/>
          <w:rtl/>
        </w:rPr>
        <w:t xml:space="preserve"> דנו דכוונת התוספתא דהוה שתיקה לאחר מתן מעות</w:t>
      </w:r>
      <w:r w:rsidRPr="004A44CF">
        <w:rPr>
          <w:rFonts w:ascii="Narkisim" w:hAnsi="Narkisim" w:cs="Narkisim"/>
          <w:szCs w:val="20"/>
        </w:rPr>
        <w:t>.</w:t>
      </w:r>
    </w:p>
    <w:p w14:paraId="77E15FD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תי' ע"פ דברי ה</w:t>
      </w:r>
      <w:r w:rsidRPr="004A44CF">
        <w:rPr>
          <w:rFonts w:ascii="Narkisim" w:hAnsi="Narkisim"/>
          <w:b/>
          <w:bCs/>
          <w:rtl/>
        </w:rPr>
        <w:t>ראשונים</w:t>
      </w:r>
      <w:r w:rsidRPr="004A44CF">
        <w:rPr>
          <w:rFonts w:ascii="Narkisim" w:hAnsi="Narkisim"/>
          <w:rtl/>
        </w:rPr>
        <w:t xml:space="preserve"> (ע' תוס' ב"ב צב: וב"ק מו:) דמקח טעות הוה הלואה. א"כ להוצאה ניתנה וצריך לחזור ולזכות. אך הק' דהכא שקידשה בחפץ מסויין בעין לא מסתבר דמקח טעות הוה הלואה, ורק במעות</w:t>
      </w:r>
      <w:r w:rsidRPr="004A44CF">
        <w:rPr>
          <w:rStyle w:val="ac"/>
          <w:rFonts w:ascii="Narkisim" w:hAnsi="Narkisim"/>
          <w:rtl/>
        </w:rPr>
        <w:footnoteReference w:id="581"/>
      </w:r>
      <w:r w:rsidRPr="004A44CF">
        <w:rPr>
          <w:rFonts w:ascii="Narkisim" w:hAnsi="Narkisim"/>
        </w:rPr>
        <w:t xml:space="preserve">. </w:t>
      </w:r>
      <w:r w:rsidRPr="004A44CF">
        <w:rPr>
          <w:rFonts w:ascii="Narkisim" w:hAnsi="Narkisim"/>
          <w:rtl/>
        </w:rPr>
        <w:t>וצ"ע</w:t>
      </w:r>
      <w:r w:rsidRPr="004A44CF">
        <w:rPr>
          <w:rFonts w:ascii="Narkisim" w:hAnsi="Narkisim"/>
        </w:rPr>
        <w:t>.</w:t>
      </w:r>
    </w:p>
    <w:p w14:paraId="1C2672C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(אישות ג א) הביא דהטעם בתוספתא הוא משום דלא מהני טלי קדושיך מע"ג קרקע [וכדעת המהרי"ל (עד ב, הו' באבנ"מ ל א, ע' מש"כ לעיל יב:)]. ואף דמהני פקדון שיש לו בידה, דהנתינה הראשונה הגיע מידו. אבל הכא דהנתינה הראשונה היתה בטעות גרע מפקדון. [וצ"ב מ"ש]. </w:t>
      </w:r>
      <w:r w:rsidRPr="004A44CF">
        <w:rPr>
          <w:rFonts w:ascii="Narkisim" w:hAnsi="Narkisim"/>
          <w:szCs w:val="20"/>
          <w:rtl/>
        </w:rPr>
        <w:t>ושוב דחה דכיון דהמקדש ידע שהוא של זהב, ונתן לה ע"ד כן, רשאית להוציאו. ועדיף ממקח טעות</w:t>
      </w:r>
      <w:r w:rsidRPr="004A44CF">
        <w:rPr>
          <w:rFonts w:ascii="Narkisim" w:hAnsi="Narkisim"/>
        </w:rPr>
        <w:t>.</w:t>
      </w:r>
    </w:p>
    <w:p w14:paraId="0A0E14A3" w14:textId="77777777" w:rsidR="008D45EE" w:rsidRPr="004A44CF" w:rsidRDefault="00000000" w:rsidP="008F786F">
      <w:pPr>
        <w:pStyle w:val="aa"/>
        <w:bidi/>
        <w:rPr>
          <w:rFonts w:ascii="Narkisim" w:hAnsi="Narkisim"/>
        </w:rPr>
      </w:pPr>
      <w:r w:rsidRPr="004A44CF">
        <w:rPr>
          <w:rFonts w:ascii="Narkisim" w:hAnsi="Narkisim"/>
          <w:u w:val="single"/>
          <w:rtl/>
        </w:rPr>
        <w:t>דבש</w:t>
      </w:r>
      <w:r w:rsidRPr="004A44CF">
        <w:rPr>
          <w:rFonts w:ascii="Narkisim" w:hAnsi="Narkisim"/>
          <w:rtl/>
        </w:rPr>
        <w:t>. ה</w:t>
      </w:r>
      <w:r w:rsidRPr="004A44CF">
        <w:rPr>
          <w:rFonts w:ascii="Narkisim" w:hAnsi="Narkisim"/>
          <w:b/>
          <w:bCs/>
          <w:rtl/>
        </w:rPr>
        <w:t>תוי"ט</w:t>
      </w:r>
      <w:r w:rsidRPr="004A44CF">
        <w:rPr>
          <w:rFonts w:ascii="Narkisim" w:hAnsi="Narkisim"/>
          <w:rtl/>
        </w:rPr>
        <w:t xml:space="preserve"> כת' דהיינו משקה שעושים מדבש, דמסתמא נתן לה לשתות דומיא דיין. וה</w:t>
      </w:r>
      <w:r w:rsidRPr="004A44CF">
        <w:rPr>
          <w:rFonts w:ascii="Narkisim" w:hAnsi="Narkisim"/>
          <w:b/>
          <w:bCs/>
          <w:rtl/>
        </w:rPr>
        <w:t>גר"א</w:t>
      </w:r>
      <w:r w:rsidRPr="004A44CF">
        <w:rPr>
          <w:rFonts w:ascii="Narkisim" w:hAnsi="Narkisim"/>
          <w:rtl/>
        </w:rPr>
        <w:t xml:space="preserve"> (השמטות מט:) חלק דהוה דבש בעין, דמשמע במשנה דחשוב יותר מיין</w:t>
      </w:r>
      <w:r w:rsidRPr="004A44CF">
        <w:rPr>
          <w:rFonts w:ascii="Narkisim" w:hAnsi="Narkisim"/>
        </w:rPr>
        <w:t>.</w:t>
      </w:r>
    </w:p>
    <w:p w14:paraId="593A6A9C" w14:textId="77777777" w:rsidR="008D45EE" w:rsidRPr="004A44CF" w:rsidRDefault="00000000" w:rsidP="008F786F">
      <w:pPr>
        <w:bidi/>
        <w:rPr>
          <w:rFonts w:ascii="Narkisim" w:hAnsi="Narkisim" w:cs="Narkisim"/>
        </w:rPr>
      </w:pPr>
      <w:r w:rsidRPr="004A44CF">
        <w:rPr>
          <w:rFonts w:ascii="Narkisim" w:hAnsi="Narkisim" w:cs="Narkisim"/>
          <w:u w:val="single"/>
          <w:rtl/>
        </w:rPr>
        <w:t>ע"מ שאני עני ונמצא עשיר אינה מקודשת, רש"א אם הטעה לשבח מקודשת</w:t>
      </w:r>
      <w:r w:rsidRPr="004A44CF">
        <w:rPr>
          <w:rFonts w:ascii="Narkisim" w:hAnsi="Narkisim" w:cs="Narkisim"/>
          <w:rtl/>
        </w:rPr>
        <w:t>. ובפשוטו ת"ק פליג, דכל שהטעה הוה מקח טעות. אבל ה</w:t>
      </w:r>
      <w:r w:rsidRPr="004A44CF">
        <w:rPr>
          <w:rFonts w:ascii="Narkisim" w:hAnsi="Narkisim" w:cs="Narkisim"/>
          <w:b/>
          <w:bCs/>
          <w:rtl/>
        </w:rPr>
        <w:t>ירושלמי</w:t>
      </w:r>
      <w:r w:rsidRPr="004A44CF">
        <w:rPr>
          <w:rFonts w:ascii="Narkisim" w:hAnsi="Narkisim" w:cs="Narkisim"/>
          <w:rtl/>
        </w:rPr>
        <w:t xml:space="preserve"> מפרשת דרבנן ס"ל  שיש קפידא בזה, דכשהוא עשיר איכא טרחא רבה עליה. וכן פי' כל הנך בבי (לקמן מט:) דאיירי בדברים שיש בהם קפידא. וה</w:t>
      </w:r>
      <w:r w:rsidRPr="004A44CF">
        <w:rPr>
          <w:rFonts w:ascii="Narkisim" w:hAnsi="Narkisim" w:cs="Narkisim"/>
          <w:b/>
          <w:bCs/>
          <w:rtl/>
        </w:rPr>
        <w:t>בי"ש</w:t>
      </w:r>
      <w:r w:rsidRPr="004A44CF">
        <w:rPr>
          <w:rFonts w:ascii="Narkisim" w:hAnsi="Narkisim" w:cs="Narkisim"/>
          <w:rtl/>
        </w:rPr>
        <w:t xml:space="preserve"> (לח מד) דייק דאם אין קפידא כלל בזה, אף אם שינה לא בטלו הקדושין מש"ה. אך הק' בתנאי ששמו יוסף </w:t>
      </w:r>
      <w:r w:rsidRPr="004A44CF">
        <w:rPr>
          <w:rFonts w:ascii="Narkisim" w:hAnsi="Narkisim" w:cs="Narkisim"/>
          <w:szCs w:val="20"/>
          <w:rtl/>
        </w:rPr>
        <w:t>[דמבואר ב</w:t>
      </w:r>
      <w:r w:rsidRPr="004A44CF">
        <w:rPr>
          <w:rFonts w:ascii="Narkisim" w:hAnsi="Narkisim" w:cs="Narkisim"/>
          <w:b/>
          <w:bCs/>
          <w:szCs w:val="20"/>
          <w:rtl/>
        </w:rPr>
        <w:t>תוספתא</w:t>
      </w:r>
      <w:r w:rsidRPr="004A44CF">
        <w:rPr>
          <w:rFonts w:ascii="Narkisim" w:hAnsi="Narkisim" w:cs="Narkisim"/>
          <w:szCs w:val="20"/>
          <w:rtl/>
        </w:rPr>
        <w:t xml:space="preserve"> (ב) דאינה מקודשת]</w:t>
      </w:r>
      <w:r w:rsidRPr="004A44CF">
        <w:rPr>
          <w:rFonts w:ascii="Narkisim" w:hAnsi="Narkisim" w:cs="Narkisim"/>
          <w:rtl/>
        </w:rPr>
        <w:t xml:space="preserve"> מה קפידא יש בדבר. (וע' בסמוך)</w:t>
      </w:r>
      <w:r w:rsidRPr="004A44CF">
        <w:rPr>
          <w:rFonts w:ascii="Narkisim" w:hAnsi="Narkisim" w:cs="Narkisim"/>
        </w:rPr>
        <w:t>.</w:t>
      </w:r>
    </w:p>
    <w:p w14:paraId="3118C1C2" w14:textId="77777777" w:rsidR="008D45EE" w:rsidRPr="004A44CF" w:rsidRDefault="00000000" w:rsidP="008F786F">
      <w:pPr>
        <w:bidi/>
        <w:rPr>
          <w:rFonts w:ascii="Narkisim" w:hAnsi="Narkisim" w:cs="Narkisim"/>
        </w:rPr>
      </w:pPr>
      <w:r w:rsidRPr="004A44CF">
        <w:rPr>
          <w:rFonts w:ascii="Narkisim" w:hAnsi="Narkisim" w:cs="Narkisim"/>
          <w:u w:val="single"/>
          <w:rtl/>
        </w:rPr>
        <w:t>במה שבתוכו ולא בו</w:t>
      </w:r>
      <w:r w:rsidRPr="004A44CF">
        <w:rPr>
          <w:rFonts w:ascii="Narkisim" w:hAnsi="Narkisim" w:cs="Narkisim"/>
          <w:rtl/>
        </w:rPr>
        <w:t>. ה</w:t>
      </w:r>
      <w:r w:rsidRPr="004A44CF">
        <w:rPr>
          <w:rFonts w:ascii="Narkisim" w:hAnsi="Narkisim" w:cs="Narkisim"/>
          <w:b/>
          <w:bCs/>
          <w:rtl/>
        </w:rPr>
        <w:t>גר"ח</w:t>
      </w:r>
      <w:r w:rsidRPr="004A44CF">
        <w:rPr>
          <w:rFonts w:ascii="Narkisim" w:hAnsi="Narkisim" w:cs="Narkisim"/>
          <w:rtl/>
        </w:rPr>
        <w:t xml:space="preserve"> (סטנסל) הק' דכיון דהכלי הוה של הבעל הוה טלי קידושיך מע"ג קרקע</w:t>
      </w:r>
      <w:r w:rsidRPr="004A44CF">
        <w:rPr>
          <w:rStyle w:val="ac"/>
          <w:rFonts w:ascii="Narkisim" w:hAnsi="Narkisim" w:cs="Narkisim"/>
          <w:rtl/>
        </w:rPr>
        <w:footnoteReference w:id="582"/>
      </w:r>
      <w:r w:rsidRPr="004A44CF">
        <w:rPr>
          <w:rFonts w:ascii="Narkisim" w:hAnsi="Narkisim" w:cs="Narkisim"/>
        </w:rPr>
        <w:t xml:space="preserve">. </w:t>
      </w:r>
      <w:r w:rsidRPr="004A44CF">
        <w:rPr>
          <w:rFonts w:ascii="Narkisim" w:hAnsi="Narkisim" w:cs="Narkisim"/>
          <w:rtl/>
        </w:rPr>
        <w:t>ולדעת ה</w:t>
      </w:r>
      <w:r w:rsidRPr="004A44CF">
        <w:rPr>
          <w:rFonts w:ascii="Narkisim" w:hAnsi="Narkisim" w:cs="Narkisim"/>
          <w:b/>
          <w:bCs/>
          <w:rtl/>
        </w:rPr>
        <w:t>מהרי"ל</w:t>
      </w:r>
      <w:r w:rsidRPr="004A44CF">
        <w:rPr>
          <w:rFonts w:ascii="Narkisim" w:hAnsi="Narkisim" w:cs="Narkisim"/>
          <w:rtl/>
        </w:rPr>
        <w:t xml:space="preserve"> (הנ"ל. ע' בי"ש ואבנ"מ ר"ס ל, והו' לעיל יב:) דאף בקידושי כסף יש חסרון טלי קדושיך מע"ג קרקע. וע' שיעורי ר' שמואל</w:t>
      </w:r>
      <w:r w:rsidRPr="004A44CF">
        <w:rPr>
          <w:rFonts w:ascii="Narkisim" w:hAnsi="Narkisim" w:cs="Narkisim"/>
        </w:rPr>
        <w:t>.</w:t>
      </w:r>
    </w:p>
    <w:p w14:paraId="1DCDF636" w14:textId="77777777" w:rsidR="008D45EE" w:rsidRPr="004A44CF" w:rsidRDefault="00000000" w:rsidP="008F786F">
      <w:pPr>
        <w:pStyle w:val="aa"/>
        <w:bidi/>
        <w:rPr>
          <w:rFonts w:ascii="Narkisim" w:hAnsi="Narkisim"/>
        </w:rPr>
      </w:pPr>
      <w:r w:rsidRPr="004A44CF">
        <w:rPr>
          <w:rFonts w:ascii="Narkisim" w:hAnsi="Narkisim"/>
          <w:u w:val="single"/>
          <w:rtl/>
        </w:rPr>
        <w:t>הא במיא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דלא חשיבא, ולא היתה דעתה אלא בכלי. וה</w:t>
      </w:r>
      <w:r w:rsidRPr="004A44CF">
        <w:rPr>
          <w:rFonts w:ascii="Narkisim" w:hAnsi="Narkisim"/>
          <w:b/>
          <w:bCs/>
          <w:rtl/>
        </w:rPr>
        <w:t>ריטב"א</w:t>
      </w:r>
      <w:r w:rsidRPr="004A44CF">
        <w:rPr>
          <w:rFonts w:ascii="Narkisim" w:hAnsi="Narkisim"/>
          <w:rtl/>
        </w:rPr>
        <w:t xml:space="preserve"> ביאר דמיא לא חשיב, ולא חזי לקידושין. דלית ביה שוה פרוטה</w:t>
      </w:r>
      <w:r w:rsidRPr="004A44CF">
        <w:rPr>
          <w:rStyle w:val="ac"/>
          <w:rFonts w:ascii="Narkisim" w:hAnsi="Narkisim"/>
          <w:rtl/>
        </w:rPr>
        <w:footnoteReference w:id="583"/>
      </w:r>
      <w:r w:rsidRPr="004A44CF">
        <w:rPr>
          <w:rFonts w:ascii="Narkisim" w:hAnsi="Narkisim"/>
        </w:rPr>
        <w:t xml:space="preserve">. </w:t>
      </w:r>
      <w:r w:rsidRPr="004A44CF">
        <w:rPr>
          <w:rFonts w:ascii="Narkisim" w:hAnsi="Narkisim"/>
          <w:rtl/>
        </w:rPr>
        <w:t xml:space="preserve">[ומש"ה אינה זוכה במים כלל]. אבל דעת </w:t>
      </w:r>
      <w:r w:rsidRPr="004A44CF">
        <w:rPr>
          <w:rFonts w:ascii="Narkisim" w:hAnsi="Narkisim"/>
          <w:b/>
          <w:bCs/>
          <w:rtl/>
        </w:rPr>
        <w:t>ר"ת</w:t>
      </w:r>
      <w:r w:rsidRPr="004A44CF">
        <w:rPr>
          <w:rFonts w:ascii="Narkisim" w:hAnsi="Narkisim"/>
          <w:rtl/>
        </w:rPr>
        <w:t xml:space="preserve"> שהמים בטל לכלי, ומצטרף לקידושין. ודעת ה</w:t>
      </w:r>
      <w:r w:rsidRPr="004A44CF">
        <w:rPr>
          <w:rFonts w:ascii="Narkisim" w:hAnsi="Narkisim"/>
          <w:b/>
          <w:bCs/>
          <w:rtl/>
        </w:rPr>
        <w:t>רמב"ם</w:t>
      </w:r>
      <w:r w:rsidRPr="004A44CF">
        <w:rPr>
          <w:rFonts w:ascii="Narkisim" w:hAnsi="Narkisim"/>
          <w:rtl/>
        </w:rPr>
        <w:t xml:space="preserve"> כתוס</w:t>
      </w:r>
      <w:r w:rsidRPr="004A44CF">
        <w:rPr>
          <w:rFonts w:ascii="Narkisim" w:hAnsi="Narkisim"/>
        </w:rPr>
        <w:t>'.</w:t>
      </w:r>
    </w:p>
    <w:p w14:paraId="016B3B14"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תוס' ריה"ז</w:t>
      </w:r>
      <w:r w:rsidRPr="004A44CF">
        <w:rPr>
          <w:rFonts w:ascii="Narkisim" w:hAnsi="Narkisim"/>
          <w:rtl/>
        </w:rPr>
        <w:t xml:space="preserve"> ביאר [לדעת הרמב"ם] דמים הוה משקה הצריך לכל, ואינו ביוקר. וכת' דיין אין צריך לכל, ומש"ה דעתה על הכלי</w:t>
      </w:r>
      <w:r w:rsidRPr="004A44CF">
        <w:rPr>
          <w:rFonts w:ascii="Narkisim" w:hAnsi="Narkisim"/>
        </w:rPr>
        <w:t>.</w:t>
      </w:r>
    </w:p>
    <w:p w14:paraId="09C6305B" w14:textId="77777777" w:rsidR="008D45EE" w:rsidRPr="004A44CF" w:rsidRDefault="00000000" w:rsidP="008F786F">
      <w:pPr>
        <w:pStyle w:val="aa"/>
        <w:bidi/>
        <w:rPr>
          <w:rFonts w:ascii="Narkisim" w:hAnsi="Narkisim"/>
        </w:rPr>
      </w:pPr>
      <w:r w:rsidRPr="004A44CF">
        <w:rPr>
          <w:rFonts w:ascii="Narkisim" w:hAnsi="Narkisim"/>
          <w:u w:val="single"/>
          <w:rtl/>
        </w:rPr>
        <w:t>הא בחמרא</w:t>
      </w:r>
      <w:r w:rsidRPr="004A44CF">
        <w:rPr>
          <w:rFonts w:ascii="Narkisim" w:hAnsi="Narkisim"/>
          <w:rtl/>
        </w:rPr>
        <w:t xml:space="preserve">. דעת </w:t>
      </w:r>
      <w:r w:rsidRPr="004A44CF">
        <w:rPr>
          <w:rFonts w:ascii="Narkisim" w:hAnsi="Narkisim"/>
          <w:b/>
          <w:bCs/>
          <w:rtl/>
        </w:rPr>
        <w:t>רש"י</w:t>
      </w:r>
      <w:r w:rsidRPr="004A44CF">
        <w:rPr>
          <w:rFonts w:ascii="Narkisim" w:hAnsi="Narkisim"/>
          <w:rtl/>
        </w:rPr>
        <w:t xml:space="preserve"> דדעתם איין. ומחזיר את הכלי</w:t>
      </w:r>
      <w:r w:rsidRPr="004A44CF">
        <w:rPr>
          <w:rStyle w:val="ac"/>
          <w:rFonts w:ascii="Narkisim" w:hAnsi="Narkisim"/>
          <w:rtl/>
        </w:rPr>
        <w:footnoteReference w:id="584"/>
      </w:r>
      <w:r w:rsidRPr="004A44CF">
        <w:rPr>
          <w:rFonts w:ascii="Narkisim" w:hAnsi="Narkisim"/>
        </w:rPr>
        <w:t xml:space="preserve">. </w:t>
      </w:r>
      <w:r w:rsidRPr="004A44CF">
        <w:rPr>
          <w:rFonts w:ascii="Narkisim" w:hAnsi="Narkisim"/>
          <w:rtl/>
        </w:rPr>
        <w:t>ול</w:t>
      </w:r>
      <w:r w:rsidRPr="004A44CF">
        <w:rPr>
          <w:rFonts w:ascii="Narkisim" w:hAnsi="Narkisim"/>
          <w:b/>
          <w:bCs/>
          <w:rtl/>
        </w:rPr>
        <w:t>תוס'</w:t>
      </w:r>
      <w:r w:rsidRPr="004A44CF">
        <w:rPr>
          <w:rFonts w:ascii="Narkisim" w:hAnsi="Narkisim"/>
          <w:rtl/>
        </w:rPr>
        <w:t xml:space="preserve"> דעתם אכלי, ומשמע דאיירי שהכוס</w:t>
      </w:r>
      <w:r w:rsidRPr="004A44CF">
        <w:rPr>
          <w:rStyle w:val="ac"/>
          <w:rFonts w:ascii="Narkisim" w:hAnsi="Narkisim"/>
          <w:rtl/>
        </w:rPr>
        <w:footnoteReference w:id="585"/>
      </w:r>
      <w:r w:rsidRPr="004A44CF">
        <w:rPr>
          <w:rFonts w:ascii="Narkisim" w:hAnsi="Narkisim"/>
        </w:rPr>
        <w:t xml:space="preserve"> </w:t>
      </w:r>
      <w:r w:rsidRPr="004A44CF">
        <w:rPr>
          <w:rFonts w:ascii="Narkisim" w:hAnsi="Narkisim"/>
          <w:rtl/>
        </w:rPr>
        <w:t>חשוב טפי מהיין</w:t>
      </w:r>
      <w:r w:rsidRPr="004A44CF">
        <w:rPr>
          <w:rStyle w:val="ac"/>
          <w:rFonts w:ascii="Narkisim" w:hAnsi="Narkisim"/>
          <w:rtl/>
        </w:rPr>
        <w:footnoteReference w:id="586"/>
      </w:r>
      <w:r w:rsidRPr="004A44CF">
        <w:rPr>
          <w:rFonts w:ascii="Narkisim" w:hAnsi="Narkisim"/>
        </w:rPr>
        <w:t xml:space="preserve">. </w:t>
      </w: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דגבי יין בו ובמה שבתוכו. שהרי הניחו בידה</w:t>
      </w:r>
      <w:r w:rsidRPr="004A44CF">
        <w:rPr>
          <w:rStyle w:val="ac"/>
          <w:rFonts w:ascii="Narkisim" w:hAnsi="Narkisim"/>
          <w:rtl/>
        </w:rPr>
        <w:footnoteReference w:id="587"/>
      </w:r>
      <w:r w:rsidRPr="004A44CF">
        <w:rPr>
          <w:rFonts w:ascii="Narkisim" w:hAnsi="Narkisim"/>
        </w:rPr>
        <w:t xml:space="preserve">. </w:t>
      </w:r>
      <w:r w:rsidRPr="004A44CF">
        <w:rPr>
          <w:rFonts w:ascii="Narkisim" w:hAnsi="Narkisim"/>
          <w:rtl/>
        </w:rPr>
        <w:t>אבל ציהרא, כיון דמסתפק מעט מעט משאיל לה הכוס</w:t>
      </w:r>
      <w:r w:rsidRPr="004A44CF">
        <w:rPr>
          <w:rFonts w:ascii="Narkisim" w:hAnsi="Narkisim"/>
        </w:rPr>
        <w:t>.</w:t>
      </w:r>
    </w:p>
    <w:p w14:paraId="1339CE7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כת' דאיירי כשאמר התקדשי לי בכוס זה, אבל כשאמר כוס זה של דבש, מוכח שכוונתו למה שבתוכו. וה</w:t>
      </w:r>
      <w:r w:rsidRPr="004A44CF">
        <w:rPr>
          <w:rFonts w:ascii="Narkisim" w:hAnsi="Narkisim"/>
          <w:b/>
          <w:bCs/>
          <w:rtl/>
        </w:rPr>
        <w:t>פוסקים</w:t>
      </w:r>
      <w:r w:rsidRPr="004A44CF">
        <w:rPr>
          <w:rFonts w:ascii="Narkisim" w:hAnsi="Narkisim"/>
          <w:rtl/>
        </w:rPr>
        <w:t xml:space="preserve"> (בי"ש כט כב) כת' דעפ"ז מיושב דבמשנה כוס של יין ונמצא של דבש הוה מקח טעות, ואילו מבואר כאן [לדעת תוס' והרמב"ם] דמקודשת בכלי, א"כ מאי נפק"מ אי יש בו יין או דבש. דשאני התם שאמר </w:t>
      </w:r>
      <w:r w:rsidRPr="004A44CF">
        <w:rPr>
          <w:rFonts w:ascii="Narkisim" w:hAnsi="Narkisim"/>
          <w:rtl/>
        </w:rPr>
        <w:lastRenderedPageBreak/>
        <w:t>של יין, וכה"ג בוודאי כוונתו על היין. והכא איירי דאמר סתם בכוס זה</w:t>
      </w:r>
      <w:r w:rsidRPr="004A44CF">
        <w:rPr>
          <w:rStyle w:val="ac"/>
          <w:rFonts w:ascii="Narkisim" w:hAnsi="Narkisim"/>
          <w:rtl/>
        </w:rPr>
        <w:footnoteReference w:id="588"/>
      </w:r>
      <w:r w:rsidRPr="004A44CF">
        <w:rPr>
          <w:rFonts w:ascii="Narkisim" w:hAnsi="Narkisim"/>
        </w:rPr>
        <w:t>.</w:t>
      </w:r>
    </w:p>
    <w:p w14:paraId="2BB3053C"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באר היטב</w:t>
      </w:r>
      <w:r w:rsidRPr="004A44CF">
        <w:rPr>
          <w:rFonts w:ascii="Narkisim" w:hAnsi="Narkisim"/>
          <w:rtl/>
        </w:rPr>
        <w:t xml:space="preserve"> (כט ט בשם רשד"ם אה"ע ה ור"ש חיון נו) כת' דהכא איירי שלא היו אוכלין ושותין, אבל היכא דהיו אוכלין ושותין לא זכתה אלא ביין, אפי' אם אמר לה בכוס זה סתם</w:t>
      </w:r>
      <w:r w:rsidRPr="004A44CF">
        <w:rPr>
          <w:rFonts w:ascii="Narkisim" w:hAnsi="Narkisim"/>
        </w:rPr>
        <w:t>.</w:t>
      </w:r>
    </w:p>
    <w:p w14:paraId="0DDCA801" w14:textId="77777777" w:rsidR="008D45EE" w:rsidRPr="004A44CF" w:rsidRDefault="00000000" w:rsidP="008F786F">
      <w:pPr>
        <w:pStyle w:val="aa"/>
        <w:bidi/>
        <w:rPr>
          <w:rFonts w:ascii="Narkisim" w:hAnsi="Narkisim"/>
        </w:rPr>
      </w:pPr>
      <w:r w:rsidRPr="004A44CF">
        <w:rPr>
          <w:rFonts w:ascii="Narkisim" w:hAnsi="Narkisim"/>
          <w:u w:val="single"/>
          <w:rtl/>
        </w:rPr>
        <w:t>תוד"ה הא</w:t>
      </w:r>
      <w:r w:rsidRPr="004A44CF">
        <w:rPr>
          <w:rFonts w:ascii="Narkisim" w:hAnsi="Narkisim"/>
          <w:rtl/>
        </w:rPr>
        <w:t>. אבל בציהרא במה שבתוכו, דחשוב יותר מהכוס. ה</w:t>
      </w:r>
      <w:r w:rsidRPr="004A44CF">
        <w:rPr>
          <w:rFonts w:ascii="Narkisim" w:hAnsi="Narkisim"/>
          <w:b/>
          <w:bCs/>
          <w:rtl/>
        </w:rPr>
        <w:t>רש"ש</w:t>
      </w:r>
      <w:r w:rsidRPr="004A44CF">
        <w:rPr>
          <w:rFonts w:ascii="Narkisim" w:hAnsi="Narkisim"/>
          <w:rtl/>
        </w:rPr>
        <w:t xml:space="preserve"> כת' דלפ"ז מבואר דציהרא חשוב יותר מיין. והק' דמאי פסקא, הא תלי במקומות. והביא דבגמ' (ע"ז לד:) מבואר דיש מקומות דיין שווה יותר מציר, ויש מקומות שציר שווה יותר מיין. ואי ציהרא הוה שמן, הא מבואר (נזיר לא:) דבגליל יין חשוב יותר משמן. וכת' דאולי דהכוס שמשתמש לשמן חשוב פחות מכוס ששותים בו יין</w:t>
      </w:r>
      <w:r w:rsidRPr="004A44CF">
        <w:rPr>
          <w:rStyle w:val="ac"/>
          <w:rFonts w:ascii="Narkisim" w:hAnsi="Narkisim"/>
          <w:rtl/>
        </w:rPr>
        <w:footnoteReference w:id="589"/>
      </w:r>
      <w:r w:rsidRPr="004A44CF">
        <w:rPr>
          <w:rFonts w:ascii="Narkisim" w:hAnsi="Narkisim"/>
        </w:rPr>
        <w:t>.</w:t>
      </w:r>
    </w:p>
    <w:p w14:paraId="6525D7FC" w14:textId="77777777" w:rsidR="008D45EE" w:rsidRPr="004A44CF" w:rsidRDefault="00000000" w:rsidP="008F786F">
      <w:pPr>
        <w:bidi/>
        <w:rPr>
          <w:rFonts w:ascii="Narkisim" w:hAnsi="Narkisim" w:cs="Narkisim"/>
        </w:rPr>
      </w:pPr>
      <w:r w:rsidRPr="004A44CF">
        <w:rPr>
          <w:rFonts w:ascii="Narkisim" w:hAnsi="Narkisim" w:cs="Narkisim"/>
          <w:u w:val="single"/>
          <w:rtl/>
        </w:rPr>
        <w:t>ול"ל לר' שמעון יין ונמצא חומץ וכו'</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הק' דהכא הוה ב' מינים, והו"ל להביא מהמשנה (ב"ב פג:) של זית ונמצא של שקמה שניהם יכולים לחזור. [דאילו יין וחומץ נח' רבי ורבנן לענין מעשר אי חשיב מין א']. ותי' דאלומי לקו' דאפי' במין א' הוה מקח טעות, משום דאיכא לניחא ליה בהא (וכדאי' ב"ב פד:), כ"ש בב' מינים. דהא איכא דניחא ליה בכסף ולא בזהב, לפי מקומו ושעתו</w:t>
      </w:r>
      <w:r w:rsidRPr="004A44CF">
        <w:rPr>
          <w:rFonts w:ascii="Narkisim" w:hAnsi="Narkisim" w:cs="Narkisim"/>
        </w:rPr>
        <w:t>.</w:t>
      </w:r>
    </w:p>
    <w:p w14:paraId="77DBC7C8" w14:textId="77777777" w:rsidR="008D45EE" w:rsidRPr="004A44CF" w:rsidRDefault="00000000" w:rsidP="008F786F">
      <w:pPr>
        <w:pStyle w:val="a7"/>
        <w:bidi/>
        <w:rPr>
          <w:rFonts w:ascii="Narkisim" w:hAnsi="Narkisim"/>
        </w:rPr>
      </w:pPr>
      <w:r w:rsidRPr="004A44CF">
        <w:rPr>
          <w:rFonts w:ascii="Narkisim" w:hAnsi="Narkisim"/>
          <w:rtl/>
        </w:rPr>
        <w:t>א"נ הכא גבי קדושין שאינה מחזרת להתקדש במין ידוע, אלא שהוא אומר לה התקדשי לי בכך, אין קפידתה אלא בתועלת הדבר והנאתו. ומש"ה אין חסרון בהא דהוה ב' מינים, אלא משום דיש טעם לקפידא, דאיכא דניח"ל בכספא. אבל משום מין אחר בעלמא מאי איכפ"ל, ואדרבה המשובח חביב, ואנן סהדי דניחא לה. וכל הנך כהן ונמצא לוי רק משום דאיכא דניחא ליה. אבל שינוי בעלמא דליכא קפידא לא נחשב מקח טעות</w:t>
      </w:r>
      <w:r w:rsidRPr="004A44CF">
        <w:rPr>
          <w:rFonts w:ascii="Narkisim" w:hAnsi="Narkisim"/>
        </w:rPr>
        <w:t>.</w:t>
      </w:r>
    </w:p>
    <w:p w14:paraId="458C3519" w14:textId="77777777" w:rsidR="008D45EE" w:rsidRPr="004A44CF" w:rsidRDefault="00000000" w:rsidP="008F786F">
      <w:pPr>
        <w:pStyle w:val="aa"/>
        <w:bidi/>
        <w:rPr>
          <w:rFonts w:ascii="Narkisim" w:hAnsi="Narkisim"/>
        </w:rPr>
      </w:pPr>
      <w:r w:rsidRPr="004A44CF">
        <w:rPr>
          <w:rFonts w:ascii="Narkisim" w:hAnsi="Narkisim"/>
          <w:u w:val="single"/>
          <w:rtl/>
        </w:rPr>
        <w:t>תוד"ה איכא דניחא</w:t>
      </w:r>
      <w:r w:rsidRPr="004A44CF">
        <w:rPr>
          <w:rFonts w:ascii="Narkisim" w:hAnsi="Narkisim"/>
          <w:rtl/>
        </w:rPr>
        <w:t>. פי' כגון שצריכה כסף להשלים. וה</w:t>
      </w:r>
      <w:r w:rsidRPr="004A44CF">
        <w:rPr>
          <w:rFonts w:ascii="Narkisim" w:hAnsi="Narkisim"/>
          <w:b/>
          <w:bCs/>
          <w:rtl/>
        </w:rPr>
        <w:t>שיטה לנ"ל</w:t>
      </w:r>
      <w:r w:rsidRPr="004A44CF">
        <w:rPr>
          <w:rFonts w:ascii="Narkisim" w:hAnsi="Narkisim"/>
          <w:rtl/>
        </w:rPr>
        <w:t xml:space="preserve"> כת' דכספא חריפי מדהבא, וניחא לה בכספא</w:t>
      </w:r>
      <w:r w:rsidRPr="004A44CF">
        <w:rPr>
          <w:rStyle w:val="ac"/>
          <w:rFonts w:ascii="Narkisim" w:hAnsi="Narkisim"/>
          <w:rtl/>
        </w:rPr>
        <w:footnoteReference w:id="590"/>
      </w:r>
      <w:r w:rsidRPr="004A44CF">
        <w:rPr>
          <w:rFonts w:ascii="Narkisim" w:hAnsi="Narkisim"/>
        </w:rPr>
        <w:t>.</w:t>
      </w:r>
    </w:p>
    <w:p w14:paraId="2EDDDA3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תמה דבשלמא גבי ב' מינים, איכא שצריך את זה. אבל זהב וכסף הוה טיבעא, ובכל מקום יכולה להוציא דינר של זהב במקום דינר כסף, ויחזירו לה ק' דינר כסף. וי"ל דמ"מ הוה ב' מינין הן. ודמי ליין וחומץ, שאע"פ שיוכל להחליף חומץ ביין וירויח בו הוי מקח טעות. דאמר חומץ אני רוצה</w:t>
      </w:r>
      <w:r w:rsidRPr="004A44CF">
        <w:rPr>
          <w:rFonts w:ascii="Narkisim" w:hAnsi="Narkisim"/>
        </w:rPr>
        <w:t>.</w:t>
      </w:r>
    </w:p>
    <w:p w14:paraId="100983E4"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בי"ש</w:t>
      </w:r>
      <w:r w:rsidRPr="004A44CF">
        <w:rPr>
          <w:rFonts w:ascii="Narkisim" w:hAnsi="Narkisim"/>
          <w:rtl/>
        </w:rPr>
        <w:t xml:space="preserve"> (לח מה) כת' דכל דברי תוס' אליבא דר' שמעון. אבל לרבנן חשיב שינוי, ואף לולי סברת דאיכא דניחא ליה</w:t>
      </w:r>
      <w:r w:rsidRPr="004A44CF">
        <w:rPr>
          <w:rFonts w:ascii="Narkisim" w:hAnsi="Narkisim"/>
        </w:rPr>
        <w:t>.</w:t>
      </w:r>
    </w:p>
    <w:p w14:paraId="58158ABB" w14:textId="77777777" w:rsidR="008D45EE" w:rsidRPr="004A44CF" w:rsidRDefault="00000000" w:rsidP="008F786F">
      <w:pPr>
        <w:bidi/>
        <w:rPr>
          <w:rFonts w:ascii="Narkisim" w:hAnsi="Narkisim" w:cs="Narkisim"/>
        </w:rPr>
      </w:pPr>
      <w:r w:rsidRPr="004A44CF">
        <w:rPr>
          <w:rFonts w:ascii="Narkisim" w:hAnsi="Narkisim" w:cs="Narkisim"/>
          <w:u w:val="single"/>
          <w:rtl/>
        </w:rPr>
        <w:t>והלך והלוה של זהב וכו' מר סבר מראה מקום</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הק' ודלמא מתנה מועטת הוא רוצה ליתן לה ולא מתנה מרובה. ואינו רוצה להשלים דמי זהב. והביא ד</w:t>
      </w:r>
      <w:r w:rsidRPr="004A44CF">
        <w:rPr>
          <w:rFonts w:ascii="Narkisim" w:hAnsi="Narkisim" w:cs="Narkisim"/>
          <w:b/>
          <w:bCs/>
          <w:rtl/>
        </w:rPr>
        <w:t>תוס</w:t>
      </w:r>
      <w:r w:rsidRPr="004A44CF">
        <w:rPr>
          <w:rFonts w:ascii="Narkisim" w:hAnsi="Narkisim" w:cs="Narkisim"/>
          <w:rtl/>
        </w:rPr>
        <w:t>' תי' שהלך וקדשה בזהב שוה דינר של כסף</w:t>
      </w:r>
      <w:r w:rsidRPr="004A44CF">
        <w:rPr>
          <w:rStyle w:val="ac"/>
          <w:rFonts w:ascii="Narkisim" w:hAnsi="Narkisim" w:cs="Narkisim"/>
          <w:rtl/>
        </w:rPr>
        <w:footnoteReference w:id="591"/>
      </w:r>
      <w:r w:rsidRPr="004A44CF">
        <w:rPr>
          <w:rFonts w:ascii="Narkisim" w:hAnsi="Narkisim" w:cs="Narkisim"/>
        </w:rPr>
        <w:t xml:space="preserve">. </w:t>
      </w:r>
      <w:r w:rsidRPr="004A44CF">
        <w:rPr>
          <w:rFonts w:ascii="Narkisim" w:hAnsi="Narkisim" w:cs="Narkisim"/>
          <w:rtl/>
        </w:rPr>
        <w:t>ועוד תי' ה</w:t>
      </w:r>
      <w:r w:rsidRPr="004A44CF">
        <w:rPr>
          <w:rFonts w:ascii="Narkisim" w:hAnsi="Narkisim" w:cs="Narkisim"/>
          <w:b/>
          <w:bCs/>
          <w:rtl/>
        </w:rPr>
        <w:t>תוס'</w:t>
      </w:r>
      <w:r w:rsidRPr="004A44CF">
        <w:rPr>
          <w:rFonts w:ascii="Narkisim" w:hAnsi="Narkisim" w:cs="Narkisim"/>
          <w:rtl/>
        </w:rPr>
        <w:t xml:space="preserve"> דהשליח מוחל לו המותר </w:t>
      </w:r>
      <w:r w:rsidRPr="004A44CF">
        <w:rPr>
          <w:rFonts w:ascii="Narkisim" w:hAnsi="Narkisim" w:cs="Narkisim"/>
          <w:szCs w:val="20"/>
          <w:rtl/>
        </w:rPr>
        <w:t>[וכ"ה ב</w:t>
      </w:r>
      <w:r w:rsidRPr="004A44CF">
        <w:rPr>
          <w:rFonts w:ascii="Narkisim" w:hAnsi="Narkisim" w:cs="Narkisim"/>
          <w:b/>
          <w:bCs/>
          <w:szCs w:val="20"/>
          <w:rtl/>
        </w:rPr>
        <w:t>תוס' הרא"ש</w:t>
      </w:r>
      <w:r w:rsidRPr="004A44CF">
        <w:rPr>
          <w:rFonts w:ascii="Narkisim" w:hAnsi="Narkisim" w:cs="Narkisim"/>
          <w:szCs w:val="20"/>
          <w:rtl/>
        </w:rPr>
        <w:t>, ו</w:t>
      </w:r>
      <w:r w:rsidRPr="004A44CF">
        <w:rPr>
          <w:rFonts w:ascii="Narkisim" w:hAnsi="Narkisim" w:cs="Narkisim"/>
          <w:b/>
          <w:bCs/>
          <w:szCs w:val="20"/>
          <w:rtl/>
        </w:rPr>
        <w:t>תו"י</w:t>
      </w:r>
      <w:r w:rsidRPr="004A44CF">
        <w:rPr>
          <w:rFonts w:ascii="Narkisim" w:hAnsi="Narkisim" w:cs="Narkisim"/>
          <w:szCs w:val="20"/>
          <w:rtl/>
        </w:rPr>
        <w:t xml:space="preserve"> במהרש"א]</w:t>
      </w:r>
      <w:r w:rsidRPr="004A44CF">
        <w:rPr>
          <w:rFonts w:ascii="Narkisim" w:hAnsi="Narkisim" w:cs="Narkisim"/>
          <w:rtl/>
        </w:rPr>
        <w:t>. וה</w:t>
      </w:r>
      <w:r w:rsidRPr="004A44CF">
        <w:rPr>
          <w:rFonts w:ascii="Narkisim" w:hAnsi="Narkisim" w:cs="Narkisim"/>
          <w:b/>
          <w:bCs/>
          <w:rtl/>
        </w:rPr>
        <w:t>ריטב"א</w:t>
      </w:r>
      <w:r w:rsidRPr="004A44CF">
        <w:rPr>
          <w:rFonts w:ascii="Narkisim" w:hAnsi="Narkisim" w:cs="Narkisim"/>
          <w:rtl/>
        </w:rPr>
        <w:t xml:space="preserve"> כת' דאף בסתמא, השליח משתלם מבעה"ב רק במה שהוציא ע"פ. ולא במה שהוסיף מדעתו</w:t>
      </w:r>
      <w:r w:rsidRPr="004A44CF">
        <w:rPr>
          <w:rFonts w:ascii="Narkisim" w:hAnsi="Narkisim" w:cs="Narkisim"/>
        </w:rPr>
        <w:t>.</w:t>
      </w:r>
    </w:p>
    <w:p w14:paraId="4D781E05"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רשב"א</w:t>
      </w:r>
      <w:r w:rsidRPr="004A44CF">
        <w:rPr>
          <w:rFonts w:ascii="Narkisim" w:hAnsi="Narkisim"/>
          <w:rtl/>
        </w:rPr>
        <w:t xml:space="preserve"> דחה א"כ לא שייך קפידא במידי דאינו מפסיד כלל</w:t>
      </w:r>
      <w:r w:rsidRPr="004A44CF">
        <w:rPr>
          <w:rStyle w:val="ac"/>
          <w:rFonts w:ascii="Narkisim" w:hAnsi="Narkisim"/>
          <w:rtl/>
        </w:rPr>
        <w:footnoteReference w:id="592"/>
      </w:r>
      <w:r w:rsidRPr="004A44CF">
        <w:rPr>
          <w:rFonts w:ascii="Narkisim" w:hAnsi="Narkisim"/>
        </w:rPr>
        <w:t xml:space="preserve">. </w:t>
      </w:r>
      <w:r w:rsidRPr="004A44CF">
        <w:rPr>
          <w:rFonts w:ascii="Narkisim" w:hAnsi="Narkisim"/>
          <w:rtl/>
        </w:rPr>
        <w:t>וכדמבואר (לקמן נ.) דדוקא כשהלך למקום אחר דממלו מילי מהני הקפידא. אבל במידי דלא קפדי אינשי לא הוה קפידא (וכדאי' כתובות עב:)</w:t>
      </w:r>
      <w:r w:rsidRPr="004A44CF">
        <w:rPr>
          <w:rFonts w:ascii="Narkisim" w:hAnsi="Narkisim"/>
        </w:rPr>
        <w:t>.</w:t>
      </w:r>
    </w:p>
    <w:p w14:paraId="142489D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דמ"ד 'מראה מקום הוא לו' ס"ל דאנן סהדי דניח"ל, דחזקה רוצה הוא להתיקר בית חמיו וארוסתו</w:t>
      </w:r>
      <w:r w:rsidRPr="004A44CF">
        <w:rPr>
          <w:rFonts w:ascii="Narkisim" w:hAnsi="Narkisim"/>
        </w:rPr>
        <w:t xml:space="preserve">.  </w:t>
      </w:r>
    </w:p>
    <w:p w14:paraId="58C9101D" w14:textId="77777777" w:rsidR="008D45EE" w:rsidRPr="004A44CF" w:rsidRDefault="00000000" w:rsidP="008F786F">
      <w:pPr>
        <w:pStyle w:val="aa"/>
        <w:bidi/>
        <w:rPr>
          <w:rFonts w:ascii="Narkisim" w:hAnsi="Narkisim"/>
        </w:rPr>
      </w:pPr>
      <w:r w:rsidRPr="004A44CF">
        <w:rPr>
          <w:rFonts w:ascii="Narkisim" w:hAnsi="Narkisim"/>
          <w:u w:val="single"/>
          <w:rtl/>
        </w:rPr>
        <w:t>א"ה התקדשי לי, התקדשי לו מיבע"ל וכו'</w:t>
      </w:r>
      <w:r w:rsidRPr="004A44CF">
        <w:rPr>
          <w:rFonts w:ascii="Narkisim" w:hAnsi="Narkisim"/>
          <w:rtl/>
        </w:rPr>
        <w:t>. ה</w:t>
      </w:r>
      <w:r w:rsidRPr="004A44CF">
        <w:rPr>
          <w:rFonts w:ascii="Narkisim" w:hAnsi="Narkisim"/>
          <w:b/>
          <w:bCs/>
          <w:rtl/>
        </w:rPr>
        <w:t>רשב"א</w:t>
      </w:r>
      <w:r w:rsidRPr="004A44CF">
        <w:rPr>
          <w:rFonts w:ascii="Narkisim" w:hAnsi="Narkisim"/>
          <w:rtl/>
        </w:rPr>
        <w:t xml:space="preserve"> הק' דהו"ל להעמיד כגון דאמר לשלוחו לקדש אשה, שאמרתי לה התקדשי לי בדינר כסף וכו', וצייר בבלייתה, והטעה דסבורה שהוא כמו שאמר השליח. ותי' דא"כ הול"ל הטען, דהטעה אף השליח. א"נ כה"ג אמרי' דהוה קפידא, דמהדר לקדש דוקא בדינר כסף. ואילו בסוגיין אף שאמרה ליה בדינר כסף, הוה סיפורי דברים, ולא בקפידא קאמרה והלכך מקודשת</w:t>
      </w:r>
      <w:r w:rsidRPr="004A44CF">
        <w:rPr>
          <w:rFonts w:ascii="Narkisim" w:hAnsi="Narkisim"/>
        </w:rPr>
        <w:t>.</w:t>
      </w:r>
    </w:p>
    <w:p w14:paraId="347C10E9" w14:textId="77777777" w:rsidR="008D45EE" w:rsidRPr="004A44CF" w:rsidRDefault="00000000" w:rsidP="008F786F">
      <w:pPr>
        <w:pStyle w:val="aa"/>
        <w:bidi/>
        <w:rPr>
          <w:rFonts w:ascii="Narkisim" w:hAnsi="Narkisim"/>
        </w:rPr>
      </w:pPr>
      <w:r w:rsidRPr="004A44CF">
        <w:rPr>
          <w:rFonts w:ascii="Narkisim" w:hAnsi="Narkisim"/>
          <w:u w:val="single"/>
          <w:rtl/>
        </w:rPr>
        <w:t>מראה מקום הוא לו</w:t>
      </w:r>
      <w:r w:rsidRPr="004A44CF">
        <w:rPr>
          <w:rFonts w:ascii="Narkisim" w:hAnsi="Narkisim"/>
          <w:rtl/>
        </w:rPr>
        <w:t>. ה</w:t>
      </w:r>
      <w:r w:rsidRPr="004A44CF">
        <w:rPr>
          <w:rFonts w:ascii="Narkisim" w:hAnsi="Narkisim"/>
          <w:b/>
          <w:bCs/>
          <w:rtl/>
        </w:rPr>
        <w:t>חכמת מנוח</w:t>
      </w:r>
      <w:r w:rsidRPr="004A44CF">
        <w:rPr>
          <w:rFonts w:ascii="Narkisim" w:hAnsi="Narkisim"/>
          <w:rtl/>
        </w:rPr>
        <w:t xml:space="preserve"> ביאר דכיון דרגילים לומר כמראה מקום, אילו היה מקפיד היה צריך להדגיש לשליח, שלא יסבור דהוה מראה מקום</w:t>
      </w:r>
      <w:r w:rsidRPr="004A44CF">
        <w:rPr>
          <w:rFonts w:ascii="Narkisim" w:hAnsi="Narkisim"/>
        </w:rPr>
        <w:t>.</w:t>
      </w:r>
    </w:p>
    <w:p w14:paraId="16A19576" w14:textId="77777777" w:rsidR="008D45EE" w:rsidRPr="004A44CF" w:rsidRDefault="00000000" w:rsidP="008F786F">
      <w:pPr>
        <w:pStyle w:val="aa"/>
        <w:bidi/>
        <w:rPr>
          <w:rFonts w:ascii="Narkisim" w:hAnsi="Narkisim"/>
        </w:rPr>
      </w:pPr>
      <w:r w:rsidRPr="004A44CF">
        <w:rPr>
          <w:rFonts w:ascii="Narkisim" w:hAnsi="Narkisim"/>
          <w:u w:val="single"/>
          <w:rtl/>
        </w:rPr>
        <w:lastRenderedPageBreak/>
        <w:t>דקא צייר בבלייתא</w:t>
      </w:r>
      <w:r w:rsidRPr="004A44CF">
        <w:rPr>
          <w:rFonts w:ascii="Narkisim" w:hAnsi="Narkisim"/>
          <w:rtl/>
        </w:rPr>
        <w:t>. אבל אם ראתה בשעת מעשה, וקבלה הוה קידושין. וה</w:t>
      </w:r>
      <w:r w:rsidRPr="004A44CF">
        <w:rPr>
          <w:rFonts w:ascii="Narkisim" w:hAnsi="Narkisim"/>
          <w:b/>
          <w:bCs/>
          <w:rtl/>
        </w:rPr>
        <w:t>רש"ש</w:t>
      </w:r>
      <w:r w:rsidRPr="004A44CF">
        <w:rPr>
          <w:rFonts w:ascii="Narkisim" w:hAnsi="Narkisim"/>
          <w:rtl/>
        </w:rPr>
        <w:t xml:space="preserve"> הוסיף דשתיקה דאח"כ הוה לאחר מתן מעות (לעיל יג.)</w:t>
      </w:r>
      <w:r w:rsidRPr="004A44CF">
        <w:rPr>
          <w:rFonts w:ascii="Narkisim" w:hAnsi="Narkisim"/>
        </w:rPr>
        <w:t>.</w:t>
      </w:r>
    </w:p>
    <w:p w14:paraId="4FEF890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רא"ש</w:t>
      </w:r>
      <w:r w:rsidRPr="004A44CF">
        <w:rPr>
          <w:rFonts w:ascii="Narkisim" w:hAnsi="Narkisim"/>
          <w:rtl/>
        </w:rPr>
        <w:t xml:space="preserve"> כת' דאף יין ונמצא דבש איירי שהכוס מכוסה</w:t>
      </w:r>
      <w:r w:rsidRPr="004A44CF">
        <w:rPr>
          <w:rFonts w:ascii="Narkisim" w:hAnsi="Narkisim"/>
        </w:rPr>
        <w:t>.</w:t>
      </w:r>
    </w:p>
    <w:p w14:paraId="33690ED0" w14:textId="77777777" w:rsidR="008D45EE" w:rsidRPr="004A44CF" w:rsidRDefault="00000000" w:rsidP="008F786F">
      <w:pPr>
        <w:pStyle w:val="aa"/>
        <w:bidi/>
        <w:rPr>
          <w:rFonts w:ascii="Narkisim" w:hAnsi="Narkisim"/>
        </w:rPr>
      </w:pPr>
      <w:r w:rsidRPr="004A44CF">
        <w:rPr>
          <w:rFonts w:ascii="Narkisim" w:hAnsi="Narkisim"/>
          <w:u w:val="single"/>
          <w:rtl/>
        </w:rPr>
        <w:t>כולהו ס"ל מראה מקום הוא לו</w:t>
      </w:r>
      <w:r w:rsidRPr="004A44CF">
        <w:rPr>
          <w:rFonts w:ascii="Narkisim" w:hAnsi="Narkisim"/>
          <w:rtl/>
        </w:rPr>
        <w:t>. [וה</w:t>
      </w:r>
      <w:r w:rsidRPr="004A44CF">
        <w:rPr>
          <w:rFonts w:ascii="Narkisim" w:hAnsi="Narkisim"/>
          <w:b/>
          <w:bCs/>
          <w:rtl/>
        </w:rPr>
        <w:t>רמ"ה</w:t>
      </w:r>
      <w:r w:rsidRPr="004A44CF">
        <w:rPr>
          <w:rFonts w:ascii="Narkisim" w:hAnsi="Narkisim"/>
          <w:rtl/>
        </w:rPr>
        <w:t xml:space="preserve"> כת' דנקטינן דהיכא דהוזכרו בכללא, דלית הילכתא כחד מינייהו]. וה</w:t>
      </w:r>
      <w:r w:rsidRPr="004A44CF">
        <w:rPr>
          <w:rFonts w:ascii="Narkisim" w:hAnsi="Narkisim"/>
          <w:b/>
          <w:bCs/>
          <w:rtl/>
        </w:rPr>
        <w:t>רשב"א</w:t>
      </w:r>
      <w:r w:rsidRPr="004A44CF">
        <w:rPr>
          <w:rFonts w:ascii="Narkisim" w:hAnsi="Narkisim"/>
          <w:rtl/>
        </w:rPr>
        <w:t xml:space="preserve"> הק' דהו"ל להזכיר את רב [לפנינו שם רבי] (ב"ב עו:) דהאומר משוך פרה וקני, דקונה אף במסירה. דמראה מקום הוא שנקט למשוך. ותי' דלא חשיב אלא תנאי דפליגי במתני</w:t>
      </w:r>
      <w:r w:rsidRPr="004A44CF">
        <w:rPr>
          <w:rFonts w:ascii="Narkisim" w:hAnsi="Narkisim"/>
        </w:rPr>
        <w:t>'.</w:t>
      </w:r>
    </w:p>
    <w:p w14:paraId="606A14A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דהתם אמרי' דקפדא דמשיכה קנין מעולה, ועוד שהוא קשה מהמסירה. [וצ"ב דכ"ש דמ"ד מראה מקום שייכא להך כלל]</w:t>
      </w:r>
      <w:r w:rsidRPr="004A44CF">
        <w:rPr>
          <w:rFonts w:ascii="Narkisim" w:hAnsi="Narkisim"/>
        </w:rPr>
        <w:t>.</w:t>
      </w:r>
    </w:p>
    <w:p w14:paraId="60A75BBA" w14:textId="77777777" w:rsidR="008D45EE" w:rsidRPr="004A44CF" w:rsidRDefault="00000000" w:rsidP="008F786F">
      <w:pPr>
        <w:pStyle w:val="3"/>
        <w:bidi/>
        <w:rPr>
          <w:rFonts w:ascii="Narkisim" w:hAnsi="Narkisim"/>
        </w:rPr>
      </w:pPr>
      <w:r w:rsidRPr="004A44CF">
        <w:rPr>
          <w:rFonts w:ascii="Narkisim" w:hAnsi="Narkisim"/>
          <w:rtl/>
        </w:rPr>
        <w:t>דף מט</w:t>
      </w:r>
      <w:r w:rsidRPr="004A44CF">
        <w:rPr>
          <w:rFonts w:ascii="Narkisim" w:hAnsi="Narkisim"/>
        </w:rPr>
        <w:t>.</w:t>
      </w:r>
    </w:p>
    <w:p w14:paraId="0F76E197" w14:textId="77777777" w:rsidR="008D45EE" w:rsidRPr="004A44CF" w:rsidRDefault="00000000" w:rsidP="008F786F">
      <w:pPr>
        <w:pStyle w:val="aa"/>
        <w:bidi/>
        <w:rPr>
          <w:rFonts w:ascii="Narkisim" w:hAnsi="Narkisim"/>
        </w:rPr>
      </w:pPr>
      <w:r w:rsidRPr="004A44CF">
        <w:rPr>
          <w:rFonts w:ascii="Narkisim" w:hAnsi="Narkisim"/>
          <w:u w:val="single"/>
          <w:rtl/>
        </w:rPr>
        <w:t>מקושר</w:t>
      </w:r>
      <w:r w:rsidRPr="004A44CF">
        <w:rPr>
          <w:rFonts w:ascii="Narkisim" w:hAnsi="Narkisim"/>
          <w:rtl/>
        </w:rPr>
        <w:t>. פ</w:t>
      </w:r>
      <w:r w:rsidRPr="004A44CF">
        <w:rPr>
          <w:rFonts w:ascii="Narkisim" w:hAnsi="Narkisim"/>
          <w:b/>
          <w:bCs/>
          <w:rtl/>
        </w:rPr>
        <w:t>רש"י</w:t>
      </w:r>
      <w:r w:rsidRPr="004A44CF">
        <w:rPr>
          <w:rFonts w:ascii="Narkisim" w:hAnsi="Narkisim"/>
          <w:rtl/>
        </w:rPr>
        <w:t xml:space="preserve"> וכותב שיטה, ושיטה חלק וכופל וכו'. ויכול לעשותו פשוט, פ</w:t>
      </w:r>
      <w:r w:rsidRPr="004A44CF">
        <w:rPr>
          <w:rFonts w:ascii="Narkisim" w:hAnsi="Narkisim"/>
          <w:b/>
          <w:bCs/>
          <w:rtl/>
        </w:rPr>
        <w:t>רש"י</w:t>
      </w:r>
      <w:r w:rsidRPr="004A44CF">
        <w:rPr>
          <w:rFonts w:ascii="Narkisim" w:hAnsi="Narkisim"/>
          <w:rtl/>
        </w:rPr>
        <w:t xml:space="preserve"> דאויר שמפסיק בין השיטות מה בכך. אבל דעת </w:t>
      </w:r>
      <w:r w:rsidRPr="004A44CF">
        <w:rPr>
          <w:rFonts w:ascii="Narkisim" w:hAnsi="Narkisim"/>
          <w:b/>
          <w:bCs/>
          <w:rtl/>
        </w:rPr>
        <w:t>תוס</w:t>
      </w:r>
      <w:r w:rsidRPr="004A44CF">
        <w:rPr>
          <w:rFonts w:ascii="Narkisim" w:hAnsi="Narkisim"/>
          <w:rtl/>
        </w:rPr>
        <w:t>' (ב"ב קס. ותוס' הרא"ש כאן) דאין הפסק אויר. ודוחק לכפול ברווח הקטן שבין השורות</w:t>
      </w:r>
      <w:r w:rsidRPr="004A44CF">
        <w:rPr>
          <w:rFonts w:ascii="Narkisim" w:hAnsi="Narkisim"/>
        </w:rPr>
        <w:t>.</w:t>
      </w:r>
    </w:p>
    <w:p w14:paraId="5EB90A5D" w14:textId="77777777" w:rsidR="008D45EE" w:rsidRPr="004A44CF" w:rsidRDefault="00000000" w:rsidP="008F786F">
      <w:pPr>
        <w:bidi/>
        <w:rPr>
          <w:rFonts w:ascii="Narkisim" w:hAnsi="Narkisim" w:cs="Narkisim"/>
        </w:rPr>
      </w:pPr>
      <w:r w:rsidRPr="004A44CF">
        <w:rPr>
          <w:rFonts w:ascii="Narkisim" w:hAnsi="Narkisim" w:cs="Narkisim"/>
          <w:u w:val="single"/>
          <w:rtl/>
        </w:rPr>
        <w:t>רש"י ד"ה מראה מקום</w:t>
      </w:r>
      <w:r w:rsidRPr="004A44CF">
        <w:rPr>
          <w:rFonts w:ascii="Narkisim" w:hAnsi="Narkisim" w:cs="Narkisim"/>
          <w:rtl/>
        </w:rPr>
        <w:t xml:space="preserve">. ולת"ק הוי קפידא, א"א שתקבלנו אלא שם, ואין זה שלוחה במקום אחר. </w:t>
      </w:r>
      <w:r w:rsidRPr="004A44CF">
        <w:rPr>
          <w:rFonts w:ascii="Narkisim" w:hAnsi="Narkisim" w:cs="Narkisim"/>
          <w:szCs w:val="20"/>
          <w:rtl/>
        </w:rPr>
        <w:t>[וע' בצריכותא בגמ' נ.]</w:t>
      </w:r>
      <w:r w:rsidRPr="004A44CF">
        <w:rPr>
          <w:rFonts w:ascii="Narkisim" w:hAnsi="Narkisim" w:cs="Narkisim"/>
          <w:rtl/>
        </w:rPr>
        <w:t>. וה</w:t>
      </w:r>
      <w:r w:rsidRPr="004A44CF">
        <w:rPr>
          <w:rFonts w:ascii="Narkisim" w:hAnsi="Narkisim" w:cs="Narkisim"/>
          <w:b/>
          <w:bCs/>
          <w:rtl/>
        </w:rPr>
        <w:t>מחנ"א</w:t>
      </w:r>
      <w:r w:rsidRPr="004A44CF">
        <w:rPr>
          <w:rFonts w:ascii="Narkisim" w:hAnsi="Narkisim" w:cs="Narkisim"/>
          <w:rtl/>
        </w:rPr>
        <w:t xml:space="preserve"> (גירושין ב, וג לג) דייק דאף לת"ק הטעם משום דיש טעם בדבר להקפיד</w:t>
      </w:r>
      <w:r w:rsidRPr="004A44CF">
        <w:rPr>
          <w:rFonts w:ascii="Narkisim" w:hAnsi="Narkisim" w:cs="Narkisim"/>
        </w:rPr>
        <w:t>.</w:t>
      </w:r>
    </w:p>
    <w:p w14:paraId="7BCF679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מחנ"א</w:t>
      </w:r>
      <w:r w:rsidRPr="004A44CF">
        <w:rPr>
          <w:rFonts w:ascii="Narkisim" w:hAnsi="Narkisim"/>
          <w:rtl/>
        </w:rPr>
        <w:t xml:space="preserve"> הביא דנח' ה</w:t>
      </w:r>
      <w:r w:rsidRPr="004A44CF">
        <w:rPr>
          <w:rFonts w:ascii="Narkisim" w:hAnsi="Narkisim"/>
          <w:b/>
          <w:bCs/>
          <w:rtl/>
        </w:rPr>
        <w:t>קדמונים</w:t>
      </w:r>
      <w:r w:rsidRPr="004A44CF">
        <w:rPr>
          <w:rFonts w:ascii="Narkisim" w:hAnsi="Narkisim"/>
          <w:rtl/>
        </w:rPr>
        <w:t xml:space="preserve"> בשינוי שאין טעם כלל לקפידא</w:t>
      </w:r>
      <w:r w:rsidRPr="004A44CF">
        <w:rPr>
          <w:rStyle w:val="ac"/>
          <w:rFonts w:ascii="Narkisim" w:hAnsi="Narkisim"/>
          <w:rtl/>
        </w:rPr>
        <w:footnoteReference w:id="593"/>
      </w:r>
      <w:r w:rsidRPr="004A44CF">
        <w:rPr>
          <w:rFonts w:ascii="Narkisim" w:hAnsi="Narkisim"/>
        </w:rPr>
        <w:t xml:space="preserve">. </w:t>
      </w:r>
      <w:r w:rsidRPr="004A44CF">
        <w:rPr>
          <w:rFonts w:ascii="Narkisim" w:hAnsi="Narkisim"/>
          <w:rtl/>
        </w:rPr>
        <w:t>וכת' דלכאורה נח' בזה רבה ורב יוסף (גיטין סה:)</w:t>
      </w:r>
      <w:r w:rsidRPr="004A44CF">
        <w:rPr>
          <w:rFonts w:ascii="Narkisim" w:hAnsi="Narkisim"/>
        </w:rPr>
        <w:t>.</w:t>
      </w:r>
    </w:p>
    <w:p w14:paraId="5EC571C7" w14:textId="77777777" w:rsidR="008D45EE" w:rsidRPr="004A44CF" w:rsidRDefault="00000000" w:rsidP="008F786F">
      <w:pPr>
        <w:bidi/>
        <w:rPr>
          <w:rFonts w:ascii="Narkisim" w:hAnsi="Narkisim" w:cs="Narkisim"/>
        </w:rPr>
      </w:pPr>
      <w:r w:rsidRPr="004A44CF">
        <w:rPr>
          <w:rFonts w:ascii="Narkisim" w:hAnsi="Narkisim" w:cs="Narkisim"/>
          <w:u w:val="single"/>
          <w:rtl/>
        </w:rPr>
        <w:t>אבל בשבח יוחסין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לא ניחא לה בשבחו, מפני שהוא מתגאה עליה. וה</w:t>
      </w:r>
      <w:r w:rsidRPr="004A44CF">
        <w:rPr>
          <w:rFonts w:ascii="Narkisim" w:hAnsi="Narkisim" w:cs="Narkisim"/>
          <w:b/>
          <w:bCs/>
          <w:rtl/>
        </w:rPr>
        <w:t>תוס' ריה"ז</w:t>
      </w:r>
      <w:r w:rsidRPr="004A44CF">
        <w:rPr>
          <w:rFonts w:ascii="Narkisim" w:hAnsi="Narkisim" w:cs="Narkisim"/>
          <w:rtl/>
        </w:rPr>
        <w:t xml:space="preserve"> כת' שדעת מקצת בני אדם שאין רוצין להתחבר עם גדול מהם שמתגאה עליהם</w:t>
      </w:r>
      <w:r w:rsidRPr="004A44CF">
        <w:rPr>
          <w:rStyle w:val="ac"/>
          <w:rFonts w:ascii="Narkisim" w:hAnsi="Narkisim" w:cs="Narkisim"/>
          <w:rtl/>
        </w:rPr>
        <w:footnoteReference w:id="594"/>
      </w:r>
      <w:r w:rsidRPr="004A44CF">
        <w:rPr>
          <w:rFonts w:ascii="Narkisim" w:hAnsi="Narkisim" w:cs="Narkisim"/>
        </w:rPr>
        <w:t>.</w:t>
      </w:r>
    </w:p>
    <w:p w14:paraId="57AAD767"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גליוני הש"ס</w:t>
      </w:r>
      <w:r w:rsidRPr="004A44CF">
        <w:rPr>
          <w:rFonts w:ascii="Narkisim" w:hAnsi="Narkisim"/>
          <w:rtl/>
        </w:rPr>
        <w:t xml:space="preserve"> הביא </w:t>
      </w:r>
      <w:r w:rsidRPr="004A44CF">
        <w:rPr>
          <w:rFonts w:ascii="Narkisim" w:hAnsi="Narkisim"/>
          <w:b/>
          <w:bCs/>
          <w:rtl/>
        </w:rPr>
        <w:t>שו"ת הרא"ש</w:t>
      </w:r>
      <w:r w:rsidRPr="004A44CF">
        <w:rPr>
          <w:rFonts w:ascii="Narkisim" w:hAnsi="Narkisim"/>
          <w:rtl/>
        </w:rPr>
        <w:t xml:space="preserve"> (א ב) דיכול להפקיד שלא לגור עם אדם אחר, כי הדבר ידוע שאין הדירה מקובלת עם כל אדם בשוה. יש מפני חשיבותו שאדם בוש ממנו. ויש מפני גריעותו שאדם בוש לדור עמו</w:t>
      </w:r>
      <w:r w:rsidRPr="004A44CF">
        <w:rPr>
          <w:rFonts w:ascii="Narkisim" w:hAnsi="Narkisim"/>
        </w:rPr>
        <w:t>.</w:t>
      </w:r>
    </w:p>
    <w:p w14:paraId="50166AC6" w14:textId="77777777" w:rsidR="008D45EE" w:rsidRPr="004A44CF" w:rsidRDefault="00000000" w:rsidP="008F786F">
      <w:pPr>
        <w:pStyle w:val="aa"/>
        <w:bidi/>
        <w:rPr>
          <w:rFonts w:ascii="Narkisim" w:hAnsi="Narkisim"/>
        </w:rPr>
      </w:pPr>
      <w:r w:rsidRPr="004A44CF">
        <w:rPr>
          <w:rFonts w:ascii="Narkisim" w:hAnsi="Narkisim"/>
          <w:u w:val="single"/>
          <w:rtl/>
        </w:rPr>
        <w:t>רש"י ד"ה אבל</w:t>
      </w:r>
      <w:r w:rsidRPr="004A44CF">
        <w:rPr>
          <w:rFonts w:ascii="Narkisim" w:hAnsi="Narkisim"/>
          <w:rtl/>
        </w:rPr>
        <w:t>. ע"מ שאני ממזר ונמצא נתין. מבואר דנתין עדיף. וה</w:t>
      </w:r>
      <w:r w:rsidRPr="004A44CF">
        <w:rPr>
          <w:rFonts w:ascii="Narkisim" w:hAnsi="Narkisim"/>
          <w:b/>
          <w:bCs/>
          <w:rtl/>
        </w:rPr>
        <w:t>רש"ש</w:t>
      </w:r>
      <w:r w:rsidRPr="004A44CF">
        <w:rPr>
          <w:rFonts w:ascii="Narkisim" w:hAnsi="Narkisim"/>
          <w:rtl/>
        </w:rPr>
        <w:t xml:space="preserve"> הק' דבסוף הוריות אי' דממזר עדיף מנתין [דממזר בא מטיפה כשירה]. ואולי לענין יוחסין נתין עדיף, ותלי אי בניהם מותרים</w:t>
      </w:r>
      <w:r w:rsidRPr="004A44CF">
        <w:rPr>
          <w:rFonts w:ascii="Narkisim" w:hAnsi="Narkisim"/>
        </w:rPr>
        <w:t>.</w:t>
      </w:r>
    </w:p>
    <w:p w14:paraId="070B1E6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הביא בשם ה</w:t>
      </w:r>
      <w:r w:rsidRPr="004A44CF">
        <w:rPr>
          <w:rFonts w:ascii="Narkisim" w:hAnsi="Narkisim"/>
          <w:b/>
          <w:bCs/>
          <w:rtl/>
        </w:rPr>
        <w:t>ירושלמי</w:t>
      </w:r>
      <w:r w:rsidRPr="004A44CF">
        <w:rPr>
          <w:rStyle w:val="ac"/>
          <w:rFonts w:ascii="Narkisim" w:hAnsi="Narkisim"/>
          <w:rtl/>
        </w:rPr>
        <w:footnoteReference w:id="595"/>
      </w:r>
      <w:r w:rsidRPr="004A44CF">
        <w:rPr>
          <w:rFonts w:ascii="Narkisim" w:hAnsi="Narkisim"/>
        </w:rPr>
        <w:t xml:space="preserve"> </w:t>
      </w:r>
      <w:r w:rsidRPr="004A44CF">
        <w:rPr>
          <w:rFonts w:ascii="Narkisim" w:hAnsi="Narkisim"/>
          <w:rtl/>
        </w:rPr>
        <w:t>נתין ונמצא ממזר זרעא דישראל בעינן. מבואר דממזר הוה פחות. [ואולי הוה ט"ס, עי"ש]</w:t>
      </w:r>
      <w:r w:rsidRPr="004A44CF">
        <w:rPr>
          <w:rFonts w:ascii="Narkisim" w:hAnsi="Narkisim"/>
        </w:rPr>
        <w:t>.</w:t>
      </w:r>
    </w:p>
    <w:p w14:paraId="5099FB2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גר"א</w:t>
      </w:r>
      <w:r w:rsidRPr="004A44CF">
        <w:rPr>
          <w:rFonts w:ascii="Narkisim" w:hAnsi="Narkisim"/>
          <w:rtl/>
        </w:rPr>
        <w:t xml:space="preserve"> (בע"ב, מהשמטות) גרס להיפך במשנה (בע"ב) ממזר ונמצא נתין, נתין ונמצא ממזר. דבכל הני בבי חשיב [שנמצא] לגנאי קודם. ומבואר מדבריו דממזר עדיף. וכמו בהוריות</w:t>
      </w:r>
      <w:r w:rsidRPr="004A44CF">
        <w:rPr>
          <w:rFonts w:ascii="Narkisim" w:hAnsi="Narkisim"/>
        </w:rPr>
        <w:t>.</w:t>
      </w:r>
    </w:p>
    <w:p w14:paraId="3E460288" w14:textId="77777777" w:rsidR="008D45EE" w:rsidRPr="004A44CF" w:rsidRDefault="00000000" w:rsidP="008F786F">
      <w:pPr>
        <w:pStyle w:val="aa"/>
        <w:bidi/>
        <w:rPr>
          <w:rFonts w:ascii="Narkisim" w:hAnsi="Narkisim"/>
        </w:rPr>
      </w:pPr>
      <w:r w:rsidRPr="004A44CF">
        <w:rPr>
          <w:rFonts w:ascii="Narkisim" w:hAnsi="Narkisim"/>
          <w:u w:val="single"/>
          <w:rtl/>
        </w:rPr>
        <w:t>ת"ר ע"מ שאני קריינא, כיון שקרא ג' פסוקים וכו' ר' יהודה אומר עד שיקרא ויתרגם</w:t>
      </w:r>
      <w:r w:rsidRPr="004A44CF">
        <w:rPr>
          <w:rFonts w:ascii="Narkisim" w:hAnsi="Narkisim"/>
          <w:rtl/>
        </w:rPr>
        <w:t>. ה</w:t>
      </w:r>
      <w:r w:rsidRPr="004A44CF">
        <w:rPr>
          <w:rFonts w:ascii="Narkisim" w:hAnsi="Narkisim"/>
          <w:b/>
          <w:bCs/>
          <w:rtl/>
        </w:rPr>
        <w:t>רמב"ם</w:t>
      </w:r>
      <w:r w:rsidRPr="004A44CF">
        <w:rPr>
          <w:rFonts w:ascii="Narkisim" w:hAnsi="Narkisim"/>
          <w:rtl/>
        </w:rPr>
        <w:t xml:space="preserve"> (ח ד ו</w:t>
      </w:r>
      <w:r w:rsidRPr="004A44CF">
        <w:rPr>
          <w:rFonts w:ascii="Narkisim" w:hAnsi="Narkisim"/>
          <w:b/>
          <w:bCs/>
          <w:rtl/>
        </w:rPr>
        <w:t>שו"ע</w:t>
      </w:r>
      <w:r w:rsidRPr="004A44CF">
        <w:rPr>
          <w:rFonts w:ascii="Narkisim" w:hAnsi="Narkisim"/>
          <w:rtl/>
        </w:rPr>
        <w:t xml:space="preserve"> לח כה) פסק כר' יהודה</w:t>
      </w:r>
      <w:r w:rsidRPr="004A44CF">
        <w:rPr>
          <w:rStyle w:val="ac"/>
          <w:rFonts w:ascii="Narkisim" w:hAnsi="Narkisim"/>
          <w:rtl/>
        </w:rPr>
        <w:footnoteReference w:id="596"/>
      </w:r>
      <w:r w:rsidRPr="004A44CF">
        <w:rPr>
          <w:rFonts w:ascii="Narkisim" w:hAnsi="Narkisim"/>
        </w:rPr>
        <w:t xml:space="preserve">, </w:t>
      </w:r>
      <w:r w:rsidRPr="004A44CF">
        <w:rPr>
          <w:rFonts w:ascii="Narkisim" w:hAnsi="Narkisim"/>
          <w:rtl/>
        </w:rPr>
        <w:t>דצריך שיקרא התורה ויתרגם אותה תרגום אונקלוס הגר. ומשמע דצריך לקרוא ולתרגם כל התורה</w:t>
      </w:r>
      <w:r w:rsidRPr="004A44CF">
        <w:rPr>
          <w:rStyle w:val="ac"/>
          <w:rFonts w:ascii="Narkisim" w:hAnsi="Narkisim"/>
          <w:rtl/>
        </w:rPr>
        <w:footnoteReference w:id="597"/>
      </w:r>
      <w:r w:rsidRPr="004A44CF">
        <w:rPr>
          <w:rFonts w:ascii="Narkisim" w:hAnsi="Narkisim"/>
        </w:rPr>
        <w:t xml:space="preserve">. </w:t>
      </w:r>
      <w:r w:rsidRPr="004A44CF">
        <w:rPr>
          <w:rFonts w:ascii="Narkisim" w:hAnsi="Narkisim"/>
          <w:rtl/>
        </w:rPr>
        <w:t>וה</w:t>
      </w:r>
      <w:r w:rsidRPr="004A44CF">
        <w:rPr>
          <w:rFonts w:ascii="Narkisim" w:hAnsi="Narkisim"/>
          <w:b/>
          <w:bCs/>
          <w:rtl/>
        </w:rPr>
        <w:t>טור</w:t>
      </w:r>
      <w:r w:rsidRPr="004A44CF">
        <w:rPr>
          <w:rFonts w:ascii="Narkisim" w:hAnsi="Narkisim"/>
          <w:rtl/>
        </w:rPr>
        <w:t xml:space="preserve"> ו</w:t>
      </w:r>
      <w:r w:rsidRPr="004A44CF">
        <w:rPr>
          <w:rFonts w:ascii="Narkisim" w:hAnsi="Narkisim"/>
          <w:b/>
          <w:bCs/>
          <w:rtl/>
        </w:rPr>
        <w:t>רמ"א</w:t>
      </w:r>
      <w:r w:rsidRPr="004A44CF">
        <w:rPr>
          <w:rFonts w:ascii="Narkisim" w:hAnsi="Narkisim"/>
          <w:rtl/>
        </w:rPr>
        <w:t xml:space="preserve"> חלקו דדי בג' פסוקים</w:t>
      </w:r>
      <w:r w:rsidRPr="004A44CF">
        <w:rPr>
          <w:rFonts w:ascii="Narkisim" w:hAnsi="Narkisim"/>
        </w:rPr>
        <w:t>.</w:t>
      </w:r>
    </w:p>
    <w:p w14:paraId="1EDBE7B0" w14:textId="77777777" w:rsidR="008D45EE" w:rsidRPr="004A44CF" w:rsidRDefault="00000000" w:rsidP="008F786F">
      <w:pPr>
        <w:pStyle w:val="3"/>
        <w:bidi/>
        <w:rPr>
          <w:rFonts w:ascii="Narkisim" w:hAnsi="Narkisim"/>
        </w:rPr>
      </w:pPr>
      <w:r w:rsidRPr="004A44CF">
        <w:rPr>
          <w:rFonts w:ascii="Narkisim" w:hAnsi="Narkisim"/>
          <w:rtl/>
        </w:rPr>
        <w:t>דף מט</w:t>
      </w:r>
      <w:r w:rsidRPr="004A44CF">
        <w:rPr>
          <w:rFonts w:ascii="Narkisim" w:hAnsi="Narkisim"/>
        </w:rPr>
        <w:t>:</w:t>
      </w:r>
    </w:p>
    <w:p w14:paraId="7553FAF7" w14:textId="77777777" w:rsidR="008D45EE" w:rsidRPr="004A44CF" w:rsidRDefault="00000000" w:rsidP="008F786F">
      <w:pPr>
        <w:pStyle w:val="aa"/>
        <w:bidi/>
        <w:rPr>
          <w:rFonts w:ascii="Narkisim" w:hAnsi="Narkisim"/>
        </w:rPr>
      </w:pPr>
      <w:r w:rsidRPr="004A44CF">
        <w:rPr>
          <w:rFonts w:ascii="Narkisim" w:hAnsi="Narkisim"/>
          <w:u w:val="single"/>
          <w:rtl/>
        </w:rPr>
        <w:t>ואפי' במסכתא דכלה</w:t>
      </w:r>
      <w:r w:rsidRPr="004A44CF">
        <w:rPr>
          <w:rFonts w:ascii="Narkisim" w:hAnsi="Narkisim"/>
          <w:rtl/>
        </w:rPr>
        <w:t>. פ</w:t>
      </w:r>
      <w:r w:rsidRPr="004A44CF">
        <w:rPr>
          <w:rFonts w:ascii="Narkisim" w:hAnsi="Narkisim"/>
          <w:b/>
          <w:bCs/>
          <w:rtl/>
        </w:rPr>
        <w:t>רש"י</w:t>
      </w:r>
      <w:r w:rsidRPr="004A44CF">
        <w:rPr>
          <w:rFonts w:ascii="Narkisim" w:hAnsi="Narkisim"/>
          <w:rtl/>
        </w:rPr>
        <w:t xml:space="preserve"> ברייתא [מסכתות קטנות] שאין עומק בה. אבל ה</w:t>
      </w:r>
      <w:r w:rsidRPr="004A44CF">
        <w:rPr>
          <w:rFonts w:ascii="Narkisim" w:hAnsi="Narkisim"/>
          <w:b/>
          <w:bCs/>
          <w:rtl/>
        </w:rPr>
        <w:t>רמב"ם</w:t>
      </w:r>
      <w:r w:rsidRPr="004A44CF">
        <w:rPr>
          <w:rFonts w:ascii="Narkisim" w:hAnsi="Narkisim"/>
          <w:rtl/>
        </w:rPr>
        <w:t xml:space="preserve"> (ח ה) כת' דרשה שדורשים ברגל. [וכ"כ </w:t>
      </w:r>
      <w:r w:rsidRPr="004A44CF">
        <w:rPr>
          <w:rFonts w:ascii="Narkisim" w:hAnsi="Narkisim"/>
          <w:b/>
          <w:bCs/>
          <w:rtl/>
        </w:rPr>
        <w:t>תוס</w:t>
      </w:r>
      <w:r w:rsidRPr="004A44CF">
        <w:rPr>
          <w:rFonts w:ascii="Narkisim" w:hAnsi="Narkisim"/>
          <w:rtl/>
        </w:rPr>
        <w:t xml:space="preserve">' שבת קיד. בשם </w:t>
      </w:r>
      <w:r w:rsidRPr="004A44CF">
        <w:rPr>
          <w:rFonts w:ascii="Narkisim" w:hAnsi="Narkisim"/>
          <w:b/>
          <w:bCs/>
          <w:rtl/>
        </w:rPr>
        <w:t>ר"ח</w:t>
      </w:r>
      <w:r w:rsidRPr="004A44CF">
        <w:rPr>
          <w:rFonts w:ascii="Narkisim" w:hAnsi="Narkisim"/>
          <w:rtl/>
        </w:rPr>
        <w:t>]</w:t>
      </w:r>
      <w:r w:rsidRPr="004A44CF">
        <w:rPr>
          <w:rFonts w:ascii="Narkisim" w:hAnsi="Narkisim"/>
        </w:rPr>
        <w:t>.</w:t>
      </w:r>
    </w:p>
    <w:p w14:paraId="31CFC021"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(שבת קיד.) אי' דת"ח שראוי לימנות פרנס על הציבור, כשיודע בכל מקום, אפי' במסכת כלה. ופ</w:t>
      </w:r>
      <w:r w:rsidRPr="004A44CF">
        <w:rPr>
          <w:rFonts w:ascii="Narkisim" w:hAnsi="Narkisim"/>
          <w:b/>
          <w:bCs/>
          <w:rtl/>
        </w:rPr>
        <w:t>רש"י</w:t>
      </w:r>
      <w:r w:rsidRPr="004A44CF">
        <w:rPr>
          <w:rFonts w:ascii="Narkisim" w:hAnsi="Narkisim"/>
          <w:rtl/>
        </w:rPr>
        <w:t xml:space="preserve"> בכל הש"ס, ואפי' במסכת כלה, דלא רגילי בה אינשי. וזה נתן ליבו לגרסה. ו</w:t>
      </w:r>
      <w:r w:rsidRPr="004A44CF">
        <w:rPr>
          <w:rFonts w:ascii="Narkisim" w:hAnsi="Narkisim"/>
          <w:b/>
          <w:bCs/>
          <w:rtl/>
        </w:rPr>
        <w:t>תוס</w:t>
      </w:r>
      <w:r w:rsidRPr="004A44CF">
        <w:rPr>
          <w:rFonts w:ascii="Narkisim" w:hAnsi="Narkisim"/>
          <w:rtl/>
        </w:rPr>
        <w:t>' (שבת שם) העירו דהתם נקט לה לחשיבות, דהיינו ששואלו בכל מקום, ואף במסכת כלה. ואילו בסוגיין סגי בדבר א' בכל מקום. וה</w:t>
      </w:r>
      <w:r w:rsidRPr="004A44CF">
        <w:rPr>
          <w:rFonts w:ascii="Narkisim" w:hAnsi="Narkisim"/>
          <w:b/>
          <w:bCs/>
          <w:rtl/>
        </w:rPr>
        <w:t>ריטב"א</w:t>
      </w:r>
      <w:r w:rsidRPr="004A44CF">
        <w:rPr>
          <w:rFonts w:ascii="Narkisim" w:hAnsi="Narkisim"/>
          <w:rtl/>
        </w:rPr>
        <w:t xml:space="preserve"> ביאר [ע"פ דברי רש"י] דמסכת קטנה וקלה היא, ומחמת כן אינה שגורה בפי חכמים. ובזה אמרו התם דבעינן שיהא בקי אף במידי דאין דרך להיות רגילין בה</w:t>
      </w:r>
      <w:r w:rsidRPr="004A44CF">
        <w:rPr>
          <w:rFonts w:ascii="Narkisim" w:hAnsi="Narkisim"/>
        </w:rPr>
        <w:t>.</w:t>
      </w:r>
    </w:p>
    <w:p w14:paraId="0A0A8922" w14:textId="77777777" w:rsidR="008D45EE" w:rsidRPr="004A44CF" w:rsidRDefault="00000000" w:rsidP="008F786F">
      <w:pPr>
        <w:bidi/>
        <w:rPr>
          <w:rFonts w:ascii="Narkisim" w:hAnsi="Narkisim" w:cs="Narkisim"/>
        </w:rPr>
      </w:pPr>
      <w:r w:rsidRPr="004A44CF">
        <w:rPr>
          <w:rFonts w:ascii="Narkisim" w:hAnsi="Narkisim" w:cs="Narkisim"/>
          <w:u w:val="single"/>
          <w:rtl/>
        </w:rPr>
        <w:t>מקודשת, שמא הרהר תשובה בדעתיה</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(ח ה) וה</w:t>
      </w:r>
      <w:r w:rsidRPr="004A44CF">
        <w:rPr>
          <w:rFonts w:ascii="Narkisim" w:hAnsi="Narkisim" w:cs="Narkisim"/>
          <w:b/>
          <w:bCs/>
          <w:rtl/>
        </w:rPr>
        <w:t>רא"ש</w:t>
      </w:r>
      <w:r w:rsidRPr="004A44CF">
        <w:rPr>
          <w:rFonts w:ascii="Narkisim" w:hAnsi="Narkisim" w:cs="Narkisim"/>
          <w:rtl/>
        </w:rPr>
        <w:t xml:space="preserve"> כת' דהוה ספק קידושין. </w:t>
      </w:r>
      <w:r w:rsidRPr="004A44CF">
        <w:rPr>
          <w:rFonts w:ascii="Narkisim" w:hAnsi="Narkisim" w:cs="Narkisim"/>
          <w:rtl/>
        </w:rPr>
        <w:lastRenderedPageBreak/>
        <w:t>וב</w:t>
      </w:r>
      <w:r w:rsidRPr="004A44CF">
        <w:rPr>
          <w:rFonts w:ascii="Narkisim" w:hAnsi="Narkisim" w:cs="Narkisim"/>
          <w:b/>
          <w:bCs/>
          <w:rtl/>
        </w:rPr>
        <w:t>שו"ת הרא"ש</w:t>
      </w:r>
      <w:r w:rsidRPr="004A44CF">
        <w:rPr>
          <w:rFonts w:ascii="Narkisim" w:hAnsi="Narkisim" w:cs="Narkisim"/>
          <w:rtl/>
        </w:rPr>
        <w:t xml:space="preserve"> (יז א,ב) כת' דמשום חומרא דאשת איש חיישינן להכי</w:t>
      </w:r>
      <w:r w:rsidRPr="004A44CF">
        <w:rPr>
          <w:rFonts w:ascii="Narkisim" w:hAnsi="Narkisim" w:cs="Narkisim"/>
        </w:rPr>
        <w:t>.</w:t>
      </w:r>
    </w:p>
    <w:p w14:paraId="513B9A5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רשד"ם</w:t>
      </w:r>
      <w:r w:rsidRPr="004A44CF">
        <w:rPr>
          <w:rFonts w:ascii="Narkisim" w:hAnsi="Narkisim"/>
          <w:rtl/>
        </w:rPr>
        <w:t xml:space="preserve"> (אה"ע י) הביא בשם ה</w:t>
      </w:r>
      <w:r w:rsidRPr="004A44CF">
        <w:rPr>
          <w:rFonts w:ascii="Narkisim" w:hAnsi="Narkisim"/>
          <w:b/>
          <w:bCs/>
          <w:rtl/>
        </w:rPr>
        <w:t>סמ"ק מצוריך</w:t>
      </w:r>
      <w:r w:rsidRPr="004A44CF">
        <w:rPr>
          <w:rFonts w:ascii="Narkisim" w:hAnsi="Narkisim"/>
          <w:rtl/>
        </w:rPr>
        <w:t xml:space="preserve"> (הו' במהרי"ק פה) בשם </w:t>
      </w:r>
      <w:r w:rsidRPr="004A44CF">
        <w:rPr>
          <w:rFonts w:ascii="Narkisim" w:hAnsi="Narkisim"/>
          <w:b/>
          <w:bCs/>
          <w:rtl/>
        </w:rPr>
        <w:t>רש"י</w:t>
      </w:r>
      <w:r w:rsidRPr="004A44CF">
        <w:rPr>
          <w:rFonts w:ascii="Narkisim" w:hAnsi="Narkisim"/>
          <w:rtl/>
        </w:rPr>
        <w:t xml:space="preserve"> דאף המקדש בפני עדים פסולים </w:t>
      </w:r>
      <w:r w:rsidRPr="004A44CF">
        <w:rPr>
          <w:rFonts w:ascii="Narkisim" w:hAnsi="Narkisim"/>
          <w:szCs w:val="20"/>
          <w:rtl/>
        </w:rPr>
        <w:t>[וחזרו בתשובה אח"כ והעידו ע"ז]</w:t>
      </w:r>
      <w:r w:rsidRPr="004A44CF">
        <w:rPr>
          <w:rFonts w:ascii="Narkisim" w:hAnsi="Narkisim"/>
          <w:rtl/>
        </w:rPr>
        <w:t xml:space="preserve"> צריכה גט, שמא הרהר תשובה בדעתו. וה</w:t>
      </w:r>
      <w:r w:rsidRPr="004A44CF">
        <w:rPr>
          <w:rFonts w:ascii="Narkisim" w:hAnsi="Narkisim"/>
          <w:b/>
          <w:bCs/>
          <w:rtl/>
        </w:rPr>
        <w:t>רשד"ם</w:t>
      </w:r>
      <w:r w:rsidRPr="004A44CF">
        <w:rPr>
          <w:rFonts w:ascii="Narkisim" w:hAnsi="Narkisim"/>
          <w:rtl/>
        </w:rPr>
        <w:t xml:space="preserve"> כת' דכל ה</w:t>
      </w:r>
      <w:r w:rsidRPr="004A44CF">
        <w:rPr>
          <w:rFonts w:ascii="Narkisim" w:hAnsi="Narkisim"/>
          <w:b/>
          <w:bCs/>
          <w:rtl/>
        </w:rPr>
        <w:t>פוסקים</w:t>
      </w:r>
      <w:r w:rsidRPr="004A44CF">
        <w:rPr>
          <w:rFonts w:ascii="Narkisim" w:hAnsi="Narkisim"/>
          <w:rtl/>
        </w:rPr>
        <w:t xml:space="preserve"> לא חששו לזה. ובסוגיין שאני דאמר שהוא צדיק יש לחוש שמא הרהר לקיים תנאו, אבל העדים לא אמרו על עצמם שהם צדיקים, ואין לנו לחוש לזה. </w:t>
      </w:r>
      <w:r w:rsidRPr="004A44CF">
        <w:rPr>
          <w:rFonts w:ascii="Narkisim" w:hAnsi="Narkisim"/>
          <w:szCs w:val="20"/>
          <w:rtl/>
        </w:rPr>
        <w:t>[וכ"כ המאירי לעיל יב:, וכ"כ ה</w:t>
      </w:r>
      <w:r w:rsidRPr="004A44CF">
        <w:rPr>
          <w:rFonts w:ascii="Narkisim" w:hAnsi="Narkisim"/>
          <w:b/>
          <w:bCs/>
          <w:szCs w:val="20"/>
          <w:rtl/>
        </w:rPr>
        <w:t>לח"מ</w:t>
      </w:r>
      <w:r w:rsidRPr="004A44CF">
        <w:rPr>
          <w:rFonts w:ascii="Narkisim" w:hAnsi="Narkisim"/>
          <w:szCs w:val="20"/>
          <w:rtl/>
        </w:rPr>
        <w:t xml:space="preserve"> (ח ה), ובגליוני הש"ס ציין עוד]</w:t>
      </w:r>
      <w:r w:rsidRPr="004A44CF">
        <w:rPr>
          <w:rFonts w:ascii="Narkisim" w:hAnsi="Narkisim"/>
          <w:rtl/>
        </w:rPr>
        <w:t>. וע"ע רמ"א (מב ה) ופוסקים</w:t>
      </w:r>
      <w:r w:rsidRPr="004A44CF">
        <w:rPr>
          <w:rFonts w:ascii="Narkisim" w:hAnsi="Narkisim"/>
        </w:rPr>
        <w:t>.</w:t>
      </w:r>
    </w:p>
    <w:p w14:paraId="769CF64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בי"ש</w:t>
      </w:r>
      <w:r w:rsidRPr="004A44CF">
        <w:rPr>
          <w:rFonts w:ascii="Narkisim" w:hAnsi="Narkisim" w:cs="Narkisim"/>
          <w:rtl/>
        </w:rPr>
        <w:t xml:space="preserve"> (לח נה) כת' דאם הוא אומר שהרהר בתשובה נאמן, וכמו בכל תנאי שנאמן שקיים התנאי, והיא אינה יכולה להכחישו</w:t>
      </w:r>
      <w:r w:rsidRPr="004A44CF">
        <w:rPr>
          <w:rStyle w:val="ac"/>
          <w:rFonts w:ascii="Narkisim" w:hAnsi="Narkisim" w:cs="Narkisim"/>
          <w:rtl/>
        </w:rPr>
        <w:footnoteReference w:id="598"/>
      </w:r>
      <w:r w:rsidRPr="004A44CF">
        <w:rPr>
          <w:rFonts w:ascii="Narkisim" w:hAnsi="Narkisim" w:cs="Narkisim"/>
        </w:rPr>
        <w:t xml:space="preserve">. </w:t>
      </w:r>
      <w:r w:rsidRPr="004A44CF">
        <w:rPr>
          <w:rFonts w:ascii="Narkisim" w:hAnsi="Narkisim" w:cs="Narkisim"/>
          <w:szCs w:val="20"/>
          <w:rtl/>
        </w:rPr>
        <w:t>ומ"מ נסתפק בתנאי ע"מ שאני רשע, האם נאמן לעשות לנפשו רשע. [דקי"ל דאין אדם משים עצמו רשע</w:t>
      </w:r>
      <w:r w:rsidRPr="004A44CF">
        <w:rPr>
          <w:rStyle w:val="ac"/>
          <w:rFonts w:ascii="Narkisim" w:hAnsi="Narkisim" w:cs="Narkisim"/>
          <w:szCs w:val="20"/>
          <w:rtl/>
        </w:rPr>
        <w:footnoteReference w:id="599"/>
      </w:r>
      <w:r w:rsidRPr="004A44CF">
        <w:rPr>
          <w:rFonts w:ascii="Narkisim" w:hAnsi="Narkisim" w:cs="Narkisim"/>
          <w:szCs w:val="20"/>
          <w:rtl/>
        </w:rPr>
        <w:t>].</w:t>
      </w:r>
      <w:r w:rsidRPr="004A44CF">
        <w:rPr>
          <w:rFonts w:ascii="Narkisim" w:hAnsi="Narkisim" w:cs="Narkisim"/>
          <w:rtl/>
        </w:rPr>
        <w:t xml:space="preserve"> וה</w:t>
      </w:r>
      <w:r w:rsidRPr="004A44CF">
        <w:rPr>
          <w:rFonts w:ascii="Narkisim" w:hAnsi="Narkisim" w:cs="Narkisim"/>
          <w:b/>
          <w:bCs/>
          <w:rtl/>
        </w:rPr>
        <w:t xml:space="preserve">מקנה </w:t>
      </w:r>
      <w:r w:rsidRPr="004A44CF">
        <w:rPr>
          <w:rFonts w:ascii="Narkisim" w:hAnsi="Narkisim" w:cs="Narkisim"/>
          <w:rtl/>
        </w:rPr>
        <w:t>(קו"א לח לא) הק' דאיתחזק רשע, והאיך נאמן נגד החזקה. ותי' דכיון דבידו לחזור בתשובה, בידו נאמן אף כנגד איתחזק איסורא</w:t>
      </w:r>
      <w:r w:rsidRPr="004A44CF">
        <w:rPr>
          <w:rFonts w:ascii="Narkisim" w:hAnsi="Narkisim" w:cs="Narkisim"/>
        </w:rPr>
        <w:t>.</w:t>
      </w:r>
    </w:p>
    <w:p w14:paraId="7EA04F70" w14:textId="77777777" w:rsidR="008D45EE" w:rsidRPr="004A44CF" w:rsidRDefault="00000000" w:rsidP="008F786F">
      <w:pPr>
        <w:bidi/>
        <w:rPr>
          <w:rFonts w:ascii="Narkisim" w:hAnsi="Narkisim" w:cs="Narkisim"/>
        </w:rPr>
      </w:pPr>
      <w:r w:rsidRPr="004A44CF">
        <w:rPr>
          <w:rFonts w:ascii="Narkisim" w:hAnsi="Narkisim" w:cs="Narkisim"/>
          <w:u w:val="single"/>
          <w:rtl/>
        </w:rPr>
        <w:t>שמא הרהר תשובה</w:t>
      </w:r>
      <w:r w:rsidRPr="004A44CF">
        <w:rPr>
          <w:rFonts w:ascii="Narkisim" w:hAnsi="Narkisim" w:cs="Narkisim"/>
          <w:rtl/>
        </w:rPr>
        <w:t xml:space="preserve">. </w:t>
      </w:r>
      <w:r w:rsidRPr="004A44CF">
        <w:rPr>
          <w:rFonts w:ascii="Narkisim" w:hAnsi="Narkisim" w:cs="Narkisim"/>
          <w:b/>
          <w:bCs/>
          <w:rtl/>
        </w:rPr>
        <w:t>ר' ירוחם</w:t>
      </w:r>
      <w:r w:rsidRPr="004A44CF">
        <w:rPr>
          <w:rFonts w:ascii="Narkisim" w:hAnsi="Narkisim" w:cs="Narkisim"/>
          <w:rtl/>
        </w:rPr>
        <w:t xml:space="preserve"> (כב ד, הו' ב</w:t>
      </w:r>
      <w:r w:rsidRPr="004A44CF">
        <w:rPr>
          <w:rFonts w:ascii="Narkisim" w:hAnsi="Narkisim" w:cs="Narkisim"/>
          <w:b/>
          <w:bCs/>
          <w:rtl/>
        </w:rPr>
        <w:t>ב"י</w:t>
      </w:r>
      <w:r w:rsidRPr="004A44CF">
        <w:rPr>
          <w:rFonts w:ascii="Narkisim" w:hAnsi="Narkisim" w:cs="Narkisim"/>
          <w:rtl/>
        </w:rPr>
        <w:t xml:space="preserve"> לח וב</w:t>
      </w:r>
      <w:r w:rsidRPr="004A44CF">
        <w:rPr>
          <w:rFonts w:ascii="Narkisim" w:hAnsi="Narkisim" w:cs="Narkisim"/>
          <w:b/>
          <w:bCs/>
          <w:rtl/>
        </w:rPr>
        <w:t xml:space="preserve">בי"ש </w:t>
      </w:r>
      <w:r w:rsidRPr="004A44CF">
        <w:rPr>
          <w:rFonts w:ascii="Narkisim" w:hAnsi="Narkisim" w:cs="Narkisim"/>
          <w:rtl/>
        </w:rPr>
        <w:t>שם נה) הביא י"מ דאם הוא רשע לבריות, כגון גזלן וכיו"ב ל"מ עד שישיב הגזילה. וי"מ דאפ"ה דכיון שהרהר להשיב הרי הוא צדיק. וה</w:t>
      </w:r>
      <w:r w:rsidRPr="004A44CF">
        <w:rPr>
          <w:rFonts w:ascii="Narkisim" w:hAnsi="Narkisim" w:cs="Narkisim"/>
          <w:b/>
          <w:bCs/>
          <w:rtl/>
        </w:rPr>
        <w:t>חלק"מ</w:t>
      </w:r>
      <w:r w:rsidRPr="004A44CF">
        <w:rPr>
          <w:rFonts w:ascii="Narkisim" w:hAnsi="Narkisim" w:cs="Narkisim"/>
          <w:rtl/>
        </w:rPr>
        <w:t xml:space="preserve"> (שם מד) ביאר דאע"פ שלא נקרא בעל תשובה עד שיחזיר הגזילה, מ"מ נקרא צדיק</w:t>
      </w:r>
      <w:r w:rsidRPr="004A44CF">
        <w:rPr>
          <w:rStyle w:val="ac"/>
          <w:rFonts w:ascii="Narkisim" w:hAnsi="Narkisim" w:cs="Narkisim"/>
          <w:rtl/>
        </w:rPr>
        <w:footnoteReference w:id="600"/>
      </w:r>
      <w:r w:rsidRPr="004A44CF">
        <w:rPr>
          <w:rFonts w:ascii="Narkisim" w:hAnsi="Narkisim" w:cs="Narkisim"/>
        </w:rPr>
        <w:t>.</w:t>
      </w:r>
    </w:p>
    <w:p w14:paraId="6714797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מנח"ח</w:t>
      </w:r>
      <w:r w:rsidRPr="004A44CF">
        <w:rPr>
          <w:rFonts w:ascii="Narkisim" w:hAnsi="Narkisim"/>
          <w:rtl/>
        </w:rPr>
        <w:t xml:space="preserve"> (שסד א) כת' דבפשוטו עיקר התשובה הוה בלב, ועי"ז מתכפר, ומש"ה נחשב צדיק בסוגיין. ומצוות וידוי פה הוה מצווה בפנ"ע. ומי שעשה תשובה בלב, ולא התוודה בפה נתכפר. אלא חסר מצוות וידוי. אך הביא דמבואר ב</w:t>
      </w:r>
      <w:r w:rsidRPr="004A44CF">
        <w:rPr>
          <w:rFonts w:ascii="Narkisim" w:hAnsi="Narkisim"/>
          <w:b/>
          <w:bCs/>
          <w:rtl/>
        </w:rPr>
        <w:t>רמב"ם</w:t>
      </w:r>
      <w:r w:rsidRPr="004A44CF">
        <w:rPr>
          <w:rFonts w:ascii="Narkisim" w:hAnsi="Narkisim"/>
          <w:rtl/>
        </w:rPr>
        <w:t xml:space="preserve"> (תשובה א א) דכפרה תלי בוידוי דברים</w:t>
      </w:r>
      <w:r w:rsidRPr="004A44CF">
        <w:rPr>
          <w:rStyle w:val="ac"/>
          <w:rFonts w:ascii="Narkisim" w:hAnsi="Narkisim"/>
          <w:rtl/>
        </w:rPr>
        <w:footnoteReference w:id="601"/>
      </w:r>
      <w:r w:rsidRPr="004A44CF">
        <w:rPr>
          <w:rFonts w:ascii="Narkisim" w:hAnsi="Narkisim"/>
        </w:rPr>
        <w:t xml:space="preserve">. </w:t>
      </w:r>
      <w:r w:rsidRPr="004A44CF">
        <w:rPr>
          <w:rFonts w:ascii="Narkisim" w:hAnsi="Narkisim"/>
          <w:rtl/>
        </w:rPr>
        <w:t>וכת' דמ"מ נקרא צדיק, אף דלא נתכפר על מה שעשה כבר</w:t>
      </w:r>
      <w:r w:rsidRPr="004A44CF">
        <w:rPr>
          <w:rStyle w:val="ac"/>
          <w:rFonts w:ascii="Narkisim" w:hAnsi="Narkisim"/>
          <w:rtl/>
        </w:rPr>
        <w:footnoteReference w:id="602"/>
      </w:r>
      <w:r w:rsidRPr="004A44CF">
        <w:rPr>
          <w:rFonts w:ascii="Narkisim" w:hAnsi="Narkisim"/>
        </w:rPr>
        <w:t>.</w:t>
      </w:r>
    </w:p>
    <w:p w14:paraId="1785AFB7" w14:textId="77777777" w:rsidR="008D45EE" w:rsidRPr="004A44CF" w:rsidRDefault="00000000" w:rsidP="008F786F">
      <w:pPr>
        <w:pStyle w:val="aa"/>
        <w:bidi/>
        <w:rPr>
          <w:rFonts w:ascii="Narkisim" w:hAnsi="Narkisim"/>
        </w:rPr>
      </w:pPr>
      <w:r w:rsidRPr="004A44CF">
        <w:rPr>
          <w:rFonts w:ascii="Narkisim" w:hAnsi="Narkisim"/>
          <w:u w:val="single"/>
          <w:rtl/>
        </w:rPr>
        <w:t>וא"ר יוחנן זו חנופה וגסות הרוח שירדו לבבל וכו'</w:t>
      </w:r>
      <w:r w:rsidRPr="004A44CF">
        <w:rPr>
          <w:rFonts w:ascii="Narkisim" w:hAnsi="Narkisim"/>
          <w:rtl/>
        </w:rPr>
        <w:t>. ה</w:t>
      </w:r>
      <w:r w:rsidRPr="004A44CF">
        <w:rPr>
          <w:rFonts w:ascii="Narkisim" w:hAnsi="Narkisim"/>
          <w:b/>
          <w:bCs/>
          <w:rtl/>
        </w:rPr>
        <w:t xml:space="preserve">ריטב"א </w:t>
      </w:r>
      <w:r w:rsidRPr="004A44CF">
        <w:rPr>
          <w:rFonts w:ascii="Narkisim" w:hAnsi="Narkisim"/>
          <w:rtl/>
        </w:rPr>
        <w:t>כת' דהיינו ט' קבין חנופה וט' קבין גסות, ונרמז באיפה. דאיפה הוא י"ח קבין</w:t>
      </w:r>
      <w:r w:rsidRPr="004A44CF">
        <w:rPr>
          <w:rFonts w:ascii="Narkisim" w:hAnsi="Narkisim"/>
        </w:rPr>
        <w:t>.</w:t>
      </w:r>
    </w:p>
    <w:p w14:paraId="7EB2CA41" w14:textId="77777777" w:rsidR="008D45EE" w:rsidRPr="004A44CF" w:rsidRDefault="00000000" w:rsidP="008F786F">
      <w:pPr>
        <w:pStyle w:val="aa"/>
        <w:bidi/>
        <w:rPr>
          <w:rFonts w:ascii="Narkisim" w:hAnsi="Narkisim"/>
        </w:rPr>
      </w:pPr>
      <w:r w:rsidRPr="004A44CF">
        <w:rPr>
          <w:rFonts w:ascii="Narkisim" w:hAnsi="Narkisim"/>
          <w:u w:val="single"/>
          <w:rtl/>
        </w:rPr>
        <w:t>י' קבים נגעים וכו' ט' נטלו חזירים</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הביא דכ"ה טבע החזירים. [וכן מבואר ברש"י שבת קכט:, ע"ע כתובות סא:]. ועוד הביא </w:t>
      </w:r>
      <w:r w:rsidRPr="004A44CF">
        <w:rPr>
          <w:rFonts w:ascii="Narkisim" w:hAnsi="Narkisim"/>
          <w:b/>
          <w:bCs/>
          <w:rtl/>
        </w:rPr>
        <w:t>י"מ</w:t>
      </w:r>
      <w:r w:rsidRPr="004A44CF">
        <w:rPr>
          <w:rFonts w:ascii="Narkisim" w:hAnsi="Narkisim"/>
          <w:rtl/>
        </w:rPr>
        <w:t xml:space="preserve"> דקאי אאדום, כדכתיב (תהילים פ יד) יכרסמנו חזיר מיער, ודרשי' באגדה דאדום נקרא חזיר, ועתיד הקב"ה להחזירו לישראל לעתיד לבא</w:t>
      </w:r>
      <w:r w:rsidRPr="004A44CF">
        <w:rPr>
          <w:rFonts w:ascii="Narkisim" w:hAnsi="Narkisim"/>
        </w:rPr>
        <w:t>.</w:t>
      </w:r>
    </w:p>
    <w:p w14:paraId="2C062A75" w14:textId="77777777" w:rsidR="008D45EE" w:rsidRPr="004A44CF" w:rsidRDefault="00000000" w:rsidP="008F786F">
      <w:pPr>
        <w:pStyle w:val="aa"/>
        <w:bidi/>
        <w:rPr>
          <w:rFonts w:ascii="Narkisim" w:hAnsi="Narkisim"/>
        </w:rPr>
      </w:pPr>
      <w:r w:rsidRPr="004A44CF">
        <w:rPr>
          <w:rFonts w:ascii="Narkisim" w:hAnsi="Narkisim"/>
          <w:u w:val="single"/>
          <w:rtl/>
        </w:rPr>
        <w:t>י' קבים שינה ירדו לעולם, ט' נטלו עבדים וכו'</w:t>
      </w:r>
      <w:r w:rsidRPr="004A44CF">
        <w:rPr>
          <w:rFonts w:ascii="Narkisim" w:hAnsi="Narkisim"/>
          <w:rtl/>
        </w:rPr>
        <w:t>. וי"ג י' קבים עצלות. וכ"ה ב</w:t>
      </w:r>
      <w:r w:rsidRPr="004A44CF">
        <w:rPr>
          <w:rFonts w:ascii="Narkisim" w:hAnsi="Narkisim"/>
          <w:b/>
          <w:bCs/>
          <w:rtl/>
        </w:rPr>
        <w:t>רשב"א</w:t>
      </w:r>
      <w:r w:rsidRPr="004A44CF">
        <w:rPr>
          <w:rFonts w:ascii="Narkisim" w:hAnsi="Narkisim"/>
          <w:rtl/>
        </w:rPr>
        <w:t xml:space="preserve"> (חולין י:), דסתם עבדים עצלנים</w:t>
      </w:r>
      <w:r w:rsidRPr="004A44CF">
        <w:rPr>
          <w:rFonts w:ascii="Narkisim" w:hAnsi="Narkisim"/>
        </w:rPr>
        <w:t>.</w:t>
      </w:r>
    </w:p>
    <w:p w14:paraId="03979450"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מהרי"ל</w:t>
      </w:r>
      <w:r w:rsidRPr="004A44CF">
        <w:rPr>
          <w:rFonts w:ascii="Narkisim" w:hAnsi="Narkisim"/>
          <w:rtl/>
        </w:rPr>
        <w:t xml:space="preserve"> (חי' אגדות) ביאר שהישן בטל ממנו הנשמה, ונעשה כולו חמרי. והעבדים כל ענין שלהם שהם חמריים. והחומר משועבד לאחרים. ולכך העצלנות והשינה נמצא בהם. [עי"ש שביאר שאר הנך דסוגיין]</w:t>
      </w:r>
      <w:r w:rsidRPr="004A44CF">
        <w:rPr>
          <w:rFonts w:ascii="Narkisim" w:hAnsi="Narkisim"/>
        </w:rPr>
        <w:t>.</w:t>
      </w:r>
    </w:p>
    <w:p w14:paraId="69217150" w14:textId="77777777" w:rsidR="008D45EE" w:rsidRPr="004A44CF" w:rsidRDefault="00000000" w:rsidP="008F786F">
      <w:pPr>
        <w:pStyle w:val="2"/>
        <w:bidi/>
        <w:rPr>
          <w:rFonts w:ascii="Narkisim" w:hAnsi="Narkisim"/>
        </w:rPr>
      </w:pPr>
      <w:r w:rsidRPr="004A44CF">
        <w:rPr>
          <w:rFonts w:ascii="Narkisim" w:hAnsi="Narkisim"/>
          <w:rtl/>
        </w:rPr>
        <w:t>ע"מ שאני כהן</w:t>
      </w:r>
    </w:p>
    <w:p w14:paraId="4305095E" w14:textId="77777777" w:rsidR="008D45EE" w:rsidRPr="004A44CF" w:rsidRDefault="00000000" w:rsidP="008F786F">
      <w:pPr>
        <w:bidi/>
        <w:rPr>
          <w:rFonts w:ascii="Narkisim" w:hAnsi="Narkisim" w:cs="Narkisim"/>
        </w:rPr>
      </w:pPr>
      <w:r w:rsidRPr="004A44CF">
        <w:rPr>
          <w:rFonts w:ascii="Narkisim" w:hAnsi="Narkisim" w:cs="Narkisim"/>
          <w:u w:val="single"/>
          <w:rtl/>
        </w:rPr>
        <w:t>ע"מ שאני כהן</w:t>
      </w:r>
      <w:r w:rsidRPr="004A44CF">
        <w:rPr>
          <w:rFonts w:ascii="Narkisim" w:hAnsi="Narkisim" w:cs="Narkisim"/>
          <w:rtl/>
        </w:rPr>
        <w:t xml:space="preserve">. בפשוטו משמע דהוה בגדר תנאי גמור. ומשמע דהבעל עשה תנאי זה, אף דהוה לטובת האשה. </w:t>
      </w:r>
      <w:r w:rsidRPr="004A44CF">
        <w:rPr>
          <w:rFonts w:ascii="Narkisim" w:hAnsi="Narkisim" w:cs="Narkisim"/>
          <w:szCs w:val="20"/>
          <w:rtl/>
        </w:rPr>
        <w:t>ומ"מ ה</w:t>
      </w:r>
      <w:r w:rsidRPr="004A44CF">
        <w:rPr>
          <w:rFonts w:ascii="Narkisim" w:hAnsi="Narkisim" w:cs="Narkisim"/>
          <w:b/>
          <w:bCs/>
          <w:szCs w:val="20"/>
          <w:rtl/>
        </w:rPr>
        <w:t>רמב"ם</w:t>
      </w:r>
      <w:r w:rsidRPr="004A44CF">
        <w:rPr>
          <w:rFonts w:ascii="Narkisim" w:hAnsi="Narkisim" w:cs="Narkisim"/>
          <w:szCs w:val="20"/>
          <w:rtl/>
        </w:rPr>
        <w:t xml:space="preserve"> (ו א, וה</w:t>
      </w:r>
      <w:r w:rsidRPr="004A44CF">
        <w:rPr>
          <w:rFonts w:ascii="Narkisim" w:hAnsi="Narkisim" w:cs="Narkisim"/>
          <w:b/>
          <w:bCs/>
          <w:szCs w:val="20"/>
          <w:rtl/>
        </w:rPr>
        <w:t>שו"ע</w:t>
      </w:r>
      <w:r w:rsidRPr="004A44CF">
        <w:rPr>
          <w:rFonts w:ascii="Narkisim" w:hAnsi="Narkisim" w:cs="Narkisim"/>
          <w:szCs w:val="20"/>
          <w:rtl/>
        </w:rPr>
        <w:t xml:space="preserve"> לח א) כת' דאף תנאי מן האשה הוה תנאי בקידושין</w:t>
      </w:r>
      <w:r w:rsidRPr="004A44CF">
        <w:rPr>
          <w:rStyle w:val="ac"/>
          <w:rFonts w:ascii="Narkisim" w:hAnsi="Narkisim" w:cs="Narkisim"/>
          <w:szCs w:val="20"/>
          <w:rtl/>
        </w:rPr>
        <w:footnoteReference w:id="603"/>
      </w:r>
      <w:r w:rsidRPr="004A44CF">
        <w:rPr>
          <w:rFonts w:ascii="Narkisim" w:hAnsi="Narkisim" w:cs="Narkisim"/>
        </w:rPr>
        <w:t>.</w:t>
      </w:r>
    </w:p>
    <w:p w14:paraId="334525EE" w14:textId="77777777" w:rsidR="008D45EE" w:rsidRPr="004A44CF" w:rsidRDefault="00000000" w:rsidP="008F786F">
      <w:pPr>
        <w:pStyle w:val="a7"/>
        <w:bidi/>
        <w:rPr>
          <w:rFonts w:ascii="Narkisim" w:hAnsi="Narkisim"/>
        </w:rPr>
      </w:pPr>
      <w:r w:rsidRPr="004A44CF">
        <w:rPr>
          <w:rFonts w:ascii="Narkisim" w:hAnsi="Narkisim"/>
          <w:rtl/>
        </w:rPr>
        <w:t>אמנם במשנה (לקמן סב.) איתא כסבור הייתי שכהנת מקודשת, שלא הטעתו</w:t>
      </w:r>
      <w:r w:rsidRPr="004A44CF">
        <w:rPr>
          <w:rStyle w:val="ac"/>
          <w:rFonts w:ascii="Narkisim" w:hAnsi="Narkisim"/>
          <w:rtl/>
        </w:rPr>
        <w:footnoteReference w:id="604"/>
      </w:r>
      <w:r w:rsidRPr="004A44CF">
        <w:rPr>
          <w:rFonts w:ascii="Narkisim" w:hAnsi="Narkisim"/>
        </w:rPr>
        <w:t xml:space="preserve">. </w:t>
      </w:r>
      <w:r w:rsidRPr="004A44CF">
        <w:rPr>
          <w:rFonts w:ascii="Narkisim" w:hAnsi="Narkisim"/>
          <w:rtl/>
        </w:rPr>
        <w:t>ומשמע דכל היכא שאמרו להדיא, והטעו זה את זה לא הוה קידושין. וסגי בגילוי דעת בעלמא. וה</w:t>
      </w:r>
      <w:r w:rsidRPr="004A44CF">
        <w:rPr>
          <w:rFonts w:ascii="Narkisim" w:hAnsi="Narkisim"/>
          <w:b/>
          <w:bCs/>
          <w:rtl/>
        </w:rPr>
        <w:t>חת"ס</w:t>
      </w:r>
      <w:r w:rsidRPr="004A44CF">
        <w:rPr>
          <w:rFonts w:ascii="Narkisim" w:hAnsi="Narkisim"/>
          <w:rtl/>
        </w:rPr>
        <w:t xml:space="preserve"> </w:t>
      </w:r>
      <w:r w:rsidRPr="004A44CF">
        <w:rPr>
          <w:rFonts w:ascii="Narkisim" w:hAnsi="Narkisim"/>
          <w:szCs w:val="20"/>
          <w:rtl/>
        </w:rPr>
        <w:t>(שו"ת עב, הו' ב</w:t>
      </w:r>
      <w:r w:rsidRPr="004A44CF">
        <w:rPr>
          <w:rFonts w:ascii="Narkisim" w:hAnsi="Narkisim"/>
          <w:b/>
          <w:bCs/>
          <w:szCs w:val="20"/>
          <w:rtl/>
        </w:rPr>
        <w:t>פתח"ת</w:t>
      </w:r>
      <w:r w:rsidRPr="004A44CF">
        <w:rPr>
          <w:rFonts w:ascii="Narkisim" w:hAnsi="Narkisim"/>
          <w:szCs w:val="20"/>
          <w:rtl/>
        </w:rPr>
        <w:t xml:space="preserve"> לח יד)</w:t>
      </w:r>
      <w:r w:rsidRPr="004A44CF">
        <w:rPr>
          <w:rFonts w:ascii="Narkisim" w:hAnsi="Narkisim"/>
          <w:rtl/>
        </w:rPr>
        <w:t xml:space="preserve"> עמד בזה דדיוקי המשניות סתרי אהדדי</w:t>
      </w:r>
      <w:r w:rsidRPr="004A44CF">
        <w:rPr>
          <w:rStyle w:val="ac"/>
          <w:rFonts w:ascii="Narkisim" w:hAnsi="Narkisim"/>
          <w:rtl/>
        </w:rPr>
        <w:footnoteReference w:id="605"/>
      </w:r>
      <w:r w:rsidRPr="004A44CF">
        <w:rPr>
          <w:rFonts w:ascii="Narkisim" w:hAnsi="Narkisim"/>
        </w:rPr>
        <w:t xml:space="preserve">. </w:t>
      </w:r>
      <w:r w:rsidRPr="004A44CF">
        <w:rPr>
          <w:rFonts w:ascii="Narkisim" w:hAnsi="Narkisim"/>
          <w:rtl/>
        </w:rPr>
        <w:t xml:space="preserve">וכת' דסגי בגילוי דעת. </w:t>
      </w:r>
      <w:r w:rsidRPr="004A44CF">
        <w:rPr>
          <w:rFonts w:ascii="Narkisim" w:hAnsi="Narkisim"/>
          <w:rtl/>
        </w:rPr>
        <w:lastRenderedPageBreak/>
        <w:t>אבל דבמשנה נקטה תנאי משום סיפא, דהיכא שהתנה לא מהני שאומרת בליבי היה להתקדש. אבל היכא דהוה רק גילוי דעת מעיקרא, אתי דברים שבלב בשעת קידושין ומבטל דברים שבלב שגילה קודם</w:t>
      </w:r>
      <w:r w:rsidRPr="004A44CF">
        <w:rPr>
          <w:rFonts w:ascii="Narkisim" w:hAnsi="Narkisim"/>
        </w:rPr>
        <w:t>.</w:t>
      </w:r>
    </w:p>
    <w:p w14:paraId="7ECCD993" w14:textId="77777777" w:rsidR="008D45EE" w:rsidRPr="004A44CF" w:rsidRDefault="00000000" w:rsidP="008F786F">
      <w:pPr>
        <w:bidi/>
        <w:rPr>
          <w:rFonts w:ascii="Narkisim" w:hAnsi="Narkisim" w:cs="Narkisim"/>
        </w:rPr>
      </w:pPr>
      <w:r w:rsidRPr="004A44CF">
        <w:rPr>
          <w:rFonts w:ascii="Narkisim" w:hAnsi="Narkisim" w:cs="Narkisim"/>
          <w:u w:val="single"/>
          <w:rtl/>
        </w:rPr>
        <w:t>בן עיר ונמצא בן כרך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ישיבת כרכים קשה וכו'. וכת' דבן כרך ונמצא בן עיר, אע"פ שהטעה לשבח הוה טעות. ה</w:t>
      </w:r>
      <w:r w:rsidRPr="004A44CF">
        <w:rPr>
          <w:rFonts w:ascii="Narkisim" w:hAnsi="Narkisim" w:cs="Narkisim"/>
          <w:b/>
          <w:bCs/>
          <w:rtl/>
        </w:rPr>
        <w:t>מהרש"א</w:t>
      </w:r>
      <w:r w:rsidRPr="004A44CF">
        <w:rPr>
          <w:rFonts w:ascii="Narkisim" w:hAnsi="Narkisim" w:cs="Narkisim"/>
          <w:rtl/>
        </w:rPr>
        <w:t xml:space="preserve"> הק' דלפ"ז הוה שבח ממון, והו"ל לר' שמעון לחלוק. וכת' דלולי דברי רש"י י"ל דאיכא דניח"ל בהא ואיכא דניח"ל בהא, דבגמ' </w:t>
      </w:r>
      <w:r w:rsidRPr="004A44CF">
        <w:rPr>
          <w:rFonts w:ascii="Narkisim" w:hAnsi="Narkisim" w:cs="Narkisim"/>
          <w:szCs w:val="20"/>
          <w:rtl/>
        </w:rPr>
        <w:t>(כתובות קי:)</w:t>
      </w:r>
      <w:r w:rsidRPr="004A44CF">
        <w:rPr>
          <w:rFonts w:ascii="Narkisim" w:hAnsi="Narkisim" w:cs="Narkisim"/>
          <w:rtl/>
        </w:rPr>
        <w:t xml:space="preserve"> נקטו דישיבת כרכים עדיף, דבכרך שכיחי כל מילי. אלא דהגמ' דוחה דילפי' דישיבת כרכים קשה. וכה"ק ה</w:t>
      </w:r>
      <w:r w:rsidRPr="004A44CF">
        <w:rPr>
          <w:rFonts w:ascii="Narkisim" w:hAnsi="Narkisim" w:cs="Narkisim"/>
          <w:b/>
          <w:bCs/>
          <w:rtl/>
        </w:rPr>
        <w:t>פרשת דרכים</w:t>
      </w:r>
      <w:r w:rsidRPr="004A44CF">
        <w:rPr>
          <w:rFonts w:ascii="Narkisim" w:hAnsi="Narkisim" w:cs="Narkisim"/>
          <w:rtl/>
        </w:rPr>
        <w:t xml:space="preserve"> </w:t>
      </w:r>
      <w:r w:rsidRPr="004A44CF">
        <w:rPr>
          <w:rFonts w:ascii="Narkisim" w:hAnsi="Narkisim" w:cs="Narkisim"/>
          <w:szCs w:val="20"/>
          <w:rtl/>
        </w:rPr>
        <w:t>(דרוש ז).</w:t>
      </w:r>
      <w:r w:rsidRPr="004A44CF">
        <w:rPr>
          <w:rFonts w:ascii="Narkisim" w:hAnsi="Narkisim" w:cs="Narkisim"/>
          <w:rtl/>
        </w:rPr>
        <w:t xml:space="preserve"> וע' חש"ל</w:t>
      </w:r>
      <w:r w:rsidRPr="004A44CF">
        <w:rPr>
          <w:rFonts w:ascii="Narkisim" w:hAnsi="Narkisim" w:cs="Narkisim"/>
        </w:rPr>
        <w:t>.</w:t>
      </w:r>
    </w:p>
    <w:p w14:paraId="13C3CC8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ראמ"ה</w:t>
      </w:r>
      <w:r w:rsidRPr="004A44CF">
        <w:rPr>
          <w:rFonts w:ascii="Narkisim" w:hAnsi="Narkisim"/>
          <w:rtl/>
        </w:rPr>
        <w:t xml:space="preserve"> כת' דתלי ברצונו, דמי שרוצה לדור בכרך ורגיל בטירחא להביא פירות, הוה מעליותא. ולר' שמעון תליא האם מרוצה בכך או לא</w:t>
      </w:r>
      <w:r w:rsidRPr="004A44CF">
        <w:rPr>
          <w:rFonts w:ascii="Narkisim" w:hAnsi="Narkisim"/>
        </w:rPr>
        <w:t>.</w:t>
      </w:r>
    </w:p>
    <w:p w14:paraId="5988F3C9" w14:textId="77777777" w:rsidR="008D45EE" w:rsidRPr="004A44CF" w:rsidRDefault="00000000" w:rsidP="008F786F">
      <w:pPr>
        <w:pStyle w:val="aa"/>
        <w:bidi/>
        <w:rPr>
          <w:rFonts w:ascii="Narkisim" w:hAnsi="Narkisim"/>
        </w:rPr>
      </w:pPr>
      <w:r w:rsidRPr="004A44CF">
        <w:rPr>
          <w:rFonts w:ascii="Narkisim" w:hAnsi="Narkisim"/>
          <w:u w:val="single"/>
          <w:rtl/>
        </w:rPr>
        <w:t>ע"מ שביתי קרוב למרחץ וכו'</w:t>
      </w:r>
      <w:r w:rsidRPr="004A44CF">
        <w:rPr>
          <w:rFonts w:ascii="Narkisim" w:hAnsi="Narkisim"/>
          <w:rtl/>
        </w:rPr>
        <w:t>. משמע דהוה שבח, ולכאורה הוה שבח ממון. וצ"ב א"כ אמאי לא הק' הגמ' (בע"א) דפליג ר' שמעון. אבל ה</w:t>
      </w:r>
      <w:r w:rsidRPr="004A44CF">
        <w:rPr>
          <w:rFonts w:ascii="Narkisim" w:hAnsi="Narkisim"/>
          <w:b/>
          <w:bCs/>
          <w:rtl/>
        </w:rPr>
        <w:t>שיטה לנ"ל</w:t>
      </w:r>
      <w:r w:rsidRPr="004A44CF">
        <w:rPr>
          <w:rFonts w:ascii="Narkisim" w:hAnsi="Narkisim"/>
          <w:rtl/>
        </w:rPr>
        <w:t xml:space="preserve"> כת' דיש בזה ג"כ חסרון דהאויר אינו טוב מחמת הבלא דבית המרחץ</w:t>
      </w:r>
      <w:r w:rsidRPr="004A44CF">
        <w:rPr>
          <w:rFonts w:ascii="Narkisim" w:hAnsi="Narkisim"/>
        </w:rPr>
        <w:t>.</w:t>
      </w:r>
    </w:p>
    <w:p w14:paraId="75FD4314" w14:textId="77777777" w:rsidR="008D45EE" w:rsidRPr="004A44CF" w:rsidRDefault="00000000" w:rsidP="008F786F">
      <w:pPr>
        <w:bidi/>
        <w:rPr>
          <w:rFonts w:ascii="Narkisim" w:hAnsi="Narkisim" w:cs="Narkisim"/>
        </w:rPr>
      </w:pPr>
      <w:r w:rsidRPr="004A44CF">
        <w:rPr>
          <w:rFonts w:ascii="Narkisim" w:hAnsi="Narkisim" w:cs="Narkisim"/>
          <w:u w:val="single"/>
          <w:rtl/>
        </w:rPr>
        <w:t>אע"פ שאמרה בליבי היה להתקדש לו</w:t>
      </w:r>
      <w:r w:rsidRPr="004A44CF">
        <w:rPr>
          <w:rFonts w:ascii="Narkisim" w:hAnsi="Narkisim" w:cs="Narkisim"/>
          <w:rtl/>
        </w:rPr>
        <w:t>. ומבואר בגמ' דלא מהני מה שבלב משום דדברים שבלב אינם דברים. ואף למ"ד דברים שבלב הוה דברים, מ"מ לא מהני לסתור דיבור מפורש</w:t>
      </w:r>
      <w:r w:rsidRPr="004A44CF">
        <w:rPr>
          <w:rFonts w:ascii="Narkisim" w:hAnsi="Narkisim" w:cs="Narkisim"/>
        </w:rPr>
        <w:t>.</w:t>
      </w:r>
    </w:p>
    <w:p w14:paraId="1003470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הק' דבמשנה איירי שהבעל התנה, והאיך [ס"ד] דמהני דברים שבלב דידה בתנאי שלו</w:t>
      </w:r>
      <w:r w:rsidRPr="004A44CF">
        <w:rPr>
          <w:rStyle w:val="ac"/>
          <w:rFonts w:ascii="Narkisim" w:hAnsi="Narkisim"/>
          <w:rtl/>
        </w:rPr>
        <w:footnoteReference w:id="606"/>
      </w:r>
      <w:r w:rsidRPr="004A44CF">
        <w:rPr>
          <w:rFonts w:ascii="Narkisim" w:hAnsi="Narkisim"/>
        </w:rPr>
        <w:t xml:space="preserve">. </w:t>
      </w:r>
      <w:r w:rsidRPr="004A44CF">
        <w:rPr>
          <w:rFonts w:ascii="Narkisim" w:hAnsi="Narkisim"/>
          <w:rtl/>
        </w:rPr>
        <w:t>וב</w:t>
      </w:r>
      <w:r w:rsidRPr="004A44CF">
        <w:rPr>
          <w:rFonts w:ascii="Narkisim" w:hAnsi="Narkisim"/>
          <w:b/>
          <w:bCs/>
          <w:rtl/>
        </w:rPr>
        <w:t>חי' ר' שמואל</w:t>
      </w:r>
      <w:r w:rsidRPr="004A44CF">
        <w:rPr>
          <w:rFonts w:ascii="Narkisim" w:hAnsi="Narkisim"/>
          <w:rtl/>
        </w:rPr>
        <w:t xml:space="preserve"> (יב) כת' דכיון דהתנאי לטובתה, והבעל התנה עבור האשה נחשב תנאי שלה, ואף דהוה ע"י דיבור הבעל. ועוד יל"פ דהך תנאי הוה מחמת קפידא דידה, ומש"ה ס"ד דמהני שאומרת דאינה מקפדת</w:t>
      </w:r>
      <w:r w:rsidRPr="004A44CF">
        <w:rPr>
          <w:rStyle w:val="ac"/>
          <w:rFonts w:ascii="Narkisim" w:hAnsi="Narkisim"/>
          <w:rtl/>
        </w:rPr>
        <w:footnoteReference w:id="607"/>
      </w:r>
      <w:r w:rsidRPr="004A44CF">
        <w:rPr>
          <w:rFonts w:ascii="Narkisim" w:hAnsi="Narkisim"/>
        </w:rPr>
        <w:t>.</w:t>
      </w:r>
    </w:p>
    <w:p w14:paraId="68C8E5F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מקנה</w:t>
      </w:r>
      <w:r w:rsidRPr="004A44CF">
        <w:rPr>
          <w:rFonts w:ascii="Narkisim" w:hAnsi="Narkisim" w:cs="Narkisim"/>
          <w:rtl/>
        </w:rPr>
        <w:t xml:space="preserve"> הק' תיפו"ל דהוה מקדש בלא עדים, דהעדים סבורים דלא נתקיים התנאי ואינו קידושין. ותי' דאיירי שגילתה דעתה בפני עדים. וה</w:t>
      </w:r>
      <w:r w:rsidRPr="004A44CF">
        <w:rPr>
          <w:rFonts w:ascii="Narkisim" w:hAnsi="Narkisim" w:cs="Narkisim"/>
          <w:b/>
          <w:bCs/>
          <w:rtl/>
        </w:rPr>
        <w:t>אבנ"מ</w:t>
      </w:r>
      <w:r w:rsidRPr="004A44CF">
        <w:rPr>
          <w:rFonts w:ascii="Narkisim" w:hAnsi="Narkisim" w:cs="Narkisim"/>
          <w:rtl/>
        </w:rPr>
        <w:t xml:space="preserve"> (כז ו) תי' דאי"צ עדות על דעת האשה בקידושין. [וכ"כ </w:t>
      </w:r>
      <w:r w:rsidRPr="004A44CF">
        <w:rPr>
          <w:rFonts w:ascii="Narkisim" w:hAnsi="Narkisim" w:cs="Narkisim"/>
          <w:b/>
          <w:bCs/>
          <w:rtl/>
        </w:rPr>
        <w:t>רע"א</w:t>
      </w:r>
      <w:r w:rsidRPr="004A44CF">
        <w:rPr>
          <w:rFonts w:ascii="Narkisim" w:hAnsi="Narkisim" w:cs="Narkisim"/>
          <w:rtl/>
        </w:rPr>
        <w:t xml:space="preserve"> לעיל ו., ע' מש"כ שם בזה, וע"ע רע"א כאן]. ועוד תי' ה</w:t>
      </w:r>
      <w:r w:rsidRPr="004A44CF">
        <w:rPr>
          <w:rFonts w:ascii="Narkisim" w:hAnsi="Narkisim" w:cs="Narkisim"/>
          <w:b/>
          <w:bCs/>
          <w:rtl/>
        </w:rPr>
        <w:t>אחרונים</w:t>
      </w:r>
      <w:r w:rsidRPr="004A44CF">
        <w:rPr>
          <w:rFonts w:ascii="Narkisim" w:hAnsi="Narkisim" w:cs="Narkisim"/>
          <w:rtl/>
        </w:rPr>
        <w:t xml:space="preserve"> דתנאי מילתא אחריתי, וסגי שיש עדות על גוף הקידושין. ובכל תנאי בקידושין ל"צ עדות שנתקיים התנאי. וע"ע </w:t>
      </w:r>
      <w:r w:rsidRPr="004A44CF">
        <w:rPr>
          <w:rFonts w:ascii="Narkisim" w:hAnsi="Narkisim" w:cs="Narkisim"/>
          <w:b/>
          <w:bCs/>
          <w:rtl/>
        </w:rPr>
        <w:t>קה"י</w:t>
      </w:r>
      <w:r w:rsidRPr="004A44CF">
        <w:rPr>
          <w:rFonts w:ascii="Narkisim" w:hAnsi="Narkisim" w:cs="Narkisim"/>
          <w:rtl/>
        </w:rPr>
        <w:t xml:space="preserve"> (ו ג)</w:t>
      </w:r>
      <w:r w:rsidRPr="004A44CF">
        <w:rPr>
          <w:rFonts w:ascii="Narkisim" w:hAnsi="Narkisim" w:cs="Narkisim"/>
        </w:rPr>
        <w:t>.</w:t>
      </w:r>
    </w:p>
    <w:p w14:paraId="7E2BB37C"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(כתובות עג.) הק' אמאי ל"מ משום מחילת התנאי, למש"כ ה</w:t>
      </w:r>
      <w:r w:rsidRPr="004A44CF">
        <w:rPr>
          <w:rFonts w:ascii="Narkisim" w:hAnsi="Narkisim" w:cs="Narkisim"/>
          <w:b/>
          <w:bCs/>
          <w:rtl/>
        </w:rPr>
        <w:t>ראשונים</w:t>
      </w:r>
      <w:r w:rsidRPr="004A44CF">
        <w:rPr>
          <w:rFonts w:ascii="Narkisim" w:hAnsi="Narkisim" w:cs="Narkisim"/>
          <w:rtl/>
        </w:rPr>
        <w:t xml:space="preserve"> (שם) דמהני מחילה בתנאי. </w:t>
      </w:r>
      <w:r w:rsidRPr="004A44CF">
        <w:rPr>
          <w:rFonts w:ascii="Narkisim" w:hAnsi="Narkisim" w:cs="Narkisim"/>
          <w:szCs w:val="20"/>
          <w:rtl/>
        </w:rPr>
        <w:t xml:space="preserve">ובפשוטו הא דמהני מחילה בתנאי הוא משום דאמרי' דלא התנה אלא ע"ד כן שיקפיד [וכ"מ </w:t>
      </w:r>
      <w:r w:rsidRPr="004A44CF">
        <w:rPr>
          <w:rFonts w:ascii="Narkisim" w:hAnsi="Narkisim" w:cs="Narkisim"/>
          <w:b/>
          <w:bCs/>
          <w:szCs w:val="20"/>
          <w:rtl/>
        </w:rPr>
        <w:t>תוס</w:t>
      </w:r>
      <w:r w:rsidRPr="004A44CF">
        <w:rPr>
          <w:rFonts w:ascii="Narkisim" w:hAnsi="Narkisim" w:cs="Narkisim"/>
          <w:szCs w:val="20"/>
          <w:rtl/>
        </w:rPr>
        <w:t>' כתובות עד:]. אבל ב</w:t>
      </w:r>
      <w:r w:rsidRPr="004A44CF">
        <w:rPr>
          <w:rFonts w:ascii="Narkisim" w:hAnsi="Narkisim" w:cs="Narkisim"/>
          <w:b/>
          <w:bCs/>
          <w:szCs w:val="20"/>
          <w:rtl/>
        </w:rPr>
        <w:t>שו"ת הרא"ש</w:t>
      </w:r>
      <w:r w:rsidRPr="004A44CF">
        <w:rPr>
          <w:rFonts w:ascii="Narkisim" w:hAnsi="Narkisim" w:cs="Narkisim"/>
          <w:szCs w:val="20"/>
          <w:rtl/>
        </w:rPr>
        <w:t xml:space="preserve"> (מו ב) מבואר דהוה משום אתי דיבור ומבטל דיבור. [ע' קוב"ש ב מב]. וה</w:t>
      </w:r>
      <w:r w:rsidRPr="004A44CF">
        <w:rPr>
          <w:rFonts w:ascii="Narkisim" w:hAnsi="Narkisim" w:cs="Narkisim"/>
          <w:b/>
          <w:bCs/>
          <w:szCs w:val="20"/>
          <w:rtl/>
        </w:rPr>
        <w:t>ראב"ד</w:t>
      </w:r>
      <w:r w:rsidRPr="004A44CF">
        <w:rPr>
          <w:rFonts w:ascii="Narkisim" w:hAnsi="Narkisim" w:cs="Narkisim"/>
          <w:szCs w:val="20"/>
          <w:rtl/>
        </w:rPr>
        <w:t xml:space="preserve"> (אישות ז כג) נקט דצריך עדות על ביטול התנאי</w:t>
      </w:r>
      <w:r w:rsidRPr="004A44CF">
        <w:rPr>
          <w:rStyle w:val="ac"/>
          <w:rFonts w:ascii="Narkisim" w:hAnsi="Narkisim" w:cs="Narkisim"/>
          <w:szCs w:val="20"/>
          <w:rtl/>
        </w:rPr>
        <w:footnoteReference w:id="608"/>
      </w:r>
      <w:r w:rsidRPr="004A44CF">
        <w:rPr>
          <w:rFonts w:ascii="Narkisim" w:hAnsi="Narkisim" w:cs="Narkisim"/>
          <w:szCs w:val="20"/>
        </w:rPr>
        <w:t xml:space="preserve">. </w:t>
      </w:r>
      <w:r w:rsidRPr="004A44CF">
        <w:rPr>
          <w:rFonts w:ascii="Narkisim" w:hAnsi="Narkisim" w:cs="Narkisim"/>
          <w:szCs w:val="20"/>
          <w:rtl/>
        </w:rPr>
        <w:t>[ע' גר"ח סטנסל וברכ"ש כג]</w:t>
      </w:r>
      <w:r w:rsidRPr="004A44CF">
        <w:rPr>
          <w:rFonts w:ascii="Narkisim" w:hAnsi="Narkisim" w:cs="Narkisim"/>
          <w:szCs w:val="20"/>
        </w:rPr>
        <w:t>.</w:t>
      </w:r>
    </w:p>
    <w:p w14:paraId="6D918C1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הוכיח דל"מ מחילה אלא בתנאי של ממון, מטעם הריני כאילו התקבלתי. אבל שאר תנאי ל"מ מחילה</w:t>
      </w:r>
      <w:r w:rsidRPr="004A44CF">
        <w:rPr>
          <w:rStyle w:val="ac"/>
          <w:rFonts w:ascii="Narkisim" w:hAnsi="Narkisim"/>
          <w:rtl/>
        </w:rPr>
        <w:footnoteReference w:id="609"/>
      </w:r>
      <w:r w:rsidRPr="004A44CF">
        <w:rPr>
          <w:rFonts w:ascii="Narkisim" w:hAnsi="Narkisim"/>
        </w:rPr>
        <w:t>.</w:t>
      </w:r>
    </w:p>
    <w:p w14:paraId="03B730E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(שם לג: בדה"ר) הביא דיש שתי' דאה"נ היכא דמחלה אח"כ, ואמרה רואה אני אותו כאילו הוא עשיר או כאילו הוא כהן הוה קידושין. אלא דהכא איירי בשלא מחלה. אלא שהודית דבשעת התנאי בלבה היה להתקדש לו. [וכ"ה בחי' ר' קרשקש שם]</w:t>
      </w:r>
      <w:r w:rsidRPr="004A44CF">
        <w:rPr>
          <w:rFonts w:ascii="Narkisim" w:hAnsi="Narkisim"/>
        </w:rPr>
        <w:t>.</w:t>
      </w:r>
    </w:p>
    <w:p w14:paraId="25DD02B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חלק דכי אמרה דעתי היה להתקדש לו, בכלל דבריה מחילה של עכשיו, שמתחילתה ועד סופה לא הקפידה. ואי איירי דוקא במקפדת השתא, הו"ל למתני הכי בהדיא</w:t>
      </w:r>
      <w:r w:rsidRPr="004A44CF">
        <w:rPr>
          <w:rFonts w:ascii="Narkisim" w:hAnsi="Narkisim"/>
        </w:rPr>
        <w:t>.</w:t>
      </w:r>
    </w:p>
    <w:p w14:paraId="2ABCE6D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תי' דאה"נ מחילה מהני. אלא זו שאמרה דבלבה היה להתקדש לו, הורע כחה ואינה </w:t>
      </w:r>
      <w:r w:rsidRPr="004A44CF">
        <w:rPr>
          <w:rFonts w:ascii="Narkisim" w:hAnsi="Narkisim"/>
          <w:rtl/>
        </w:rPr>
        <w:lastRenderedPageBreak/>
        <w:t>יכולה למחול. דדוקא  בתנאי להנאתה יכולה למחול ולומר הרי אתה לי כאילו היית עשיר, שהקידושין תלויין בדעתה עד שתקפיד. אבל זו שמשעה ראשונה לא היתה מקפדת, ואעפ"כ התנתה כיון דדברים שבלב אינן דברים</w:t>
      </w:r>
      <w:r w:rsidRPr="004A44CF">
        <w:rPr>
          <w:rStyle w:val="ac"/>
          <w:rFonts w:ascii="Narkisim" w:hAnsi="Narkisim"/>
          <w:rtl/>
        </w:rPr>
        <w:footnoteReference w:id="610"/>
      </w:r>
      <w:r w:rsidRPr="004A44CF">
        <w:rPr>
          <w:rFonts w:ascii="Narkisim" w:hAnsi="Narkisim"/>
        </w:rPr>
        <w:t xml:space="preserve"> </w:t>
      </w:r>
      <w:r w:rsidRPr="004A44CF">
        <w:rPr>
          <w:rFonts w:ascii="Narkisim" w:hAnsi="Narkisim"/>
          <w:rtl/>
        </w:rPr>
        <w:t>נתבטלו קידושיה לאלתר, שלא להנאתה התנתה. אלא תנאי גרידא היה, ובטלו הקידושין מיד. [וע"ע אבנ"מ לח יד]</w:t>
      </w:r>
      <w:r w:rsidRPr="004A44CF">
        <w:rPr>
          <w:rFonts w:ascii="Narkisim" w:hAnsi="Narkisim"/>
        </w:rPr>
        <w:t>.</w:t>
      </w:r>
    </w:p>
    <w:p w14:paraId="2BEFA157" w14:textId="77777777" w:rsidR="008D45EE" w:rsidRPr="004A44CF" w:rsidRDefault="00000000" w:rsidP="008F786F">
      <w:pPr>
        <w:pStyle w:val="2"/>
        <w:bidi/>
        <w:rPr>
          <w:rFonts w:ascii="Narkisim" w:hAnsi="Narkisim"/>
        </w:rPr>
      </w:pPr>
      <w:r w:rsidRPr="004A44CF">
        <w:rPr>
          <w:rFonts w:ascii="Narkisim" w:hAnsi="Narkisim"/>
          <w:rtl/>
        </w:rPr>
        <w:t>דברים שבלב</w:t>
      </w:r>
    </w:p>
    <w:p w14:paraId="230D500A" w14:textId="77777777" w:rsidR="008D45EE" w:rsidRPr="004A44CF" w:rsidRDefault="00000000" w:rsidP="008F786F">
      <w:pPr>
        <w:bidi/>
        <w:rPr>
          <w:rFonts w:ascii="Narkisim" w:hAnsi="Narkisim" w:cs="Narkisim"/>
        </w:rPr>
      </w:pPr>
      <w:r w:rsidRPr="004A44CF">
        <w:rPr>
          <w:rFonts w:ascii="Narkisim" w:hAnsi="Narkisim" w:cs="Narkisim"/>
          <w:u w:val="single"/>
          <w:rtl/>
        </w:rPr>
        <w:t>ובעידנא דזבין לא אמר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דאדעתא למיסק מזבנינא וכו'. וה</w:t>
      </w:r>
      <w:r w:rsidRPr="004A44CF">
        <w:rPr>
          <w:rFonts w:ascii="Narkisim" w:hAnsi="Narkisim" w:cs="Narkisim"/>
          <w:b/>
          <w:bCs/>
          <w:rtl/>
        </w:rPr>
        <w:t>רשב"א</w:t>
      </w:r>
      <w:r w:rsidRPr="004A44CF">
        <w:rPr>
          <w:rFonts w:ascii="Narkisim" w:hAnsi="Narkisim" w:cs="Narkisim"/>
          <w:rtl/>
        </w:rPr>
        <w:t xml:space="preserve"> כת' דאיירי שאמר קודם המכירה, ואפ"ה כיון שלא אמר בשעת המכר קרינן להו דברים שבלב דדלמא בשעת המכר חזר בו מכוונתו, ורוצה למכור בין עולה או לא. אבל אם לא אמר לא בתחילה ולא בסוף פשיטא דאפי' דברים שבלב לא הוו. דא"כ כל מוכרין יהיו אומרים כן כשרוצין לחזור בהן. וכעי"ז כת' ה</w:t>
      </w:r>
      <w:r w:rsidRPr="004A44CF">
        <w:rPr>
          <w:rFonts w:ascii="Narkisim" w:hAnsi="Narkisim" w:cs="Narkisim"/>
          <w:b/>
          <w:bCs/>
          <w:rtl/>
        </w:rPr>
        <w:t>ר"ן</w:t>
      </w:r>
      <w:r w:rsidRPr="004A44CF">
        <w:rPr>
          <w:rFonts w:ascii="Narkisim" w:hAnsi="Narkisim" w:cs="Narkisim"/>
          <w:rtl/>
        </w:rPr>
        <w:t xml:space="preserve"> וה</w:t>
      </w:r>
      <w:r w:rsidRPr="004A44CF">
        <w:rPr>
          <w:rFonts w:ascii="Narkisim" w:hAnsi="Narkisim" w:cs="Narkisim"/>
          <w:b/>
          <w:bCs/>
          <w:rtl/>
        </w:rPr>
        <w:t>רא"ש</w:t>
      </w:r>
      <w:r w:rsidRPr="004A44CF">
        <w:rPr>
          <w:rFonts w:ascii="Narkisim" w:hAnsi="Narkisim" w:cs="Narkisim"/>
        </w:rPr>
        <w:t>.</w:t>
      </w:r>
    </w:p>
    <w:p w14:paraId="50C4436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האם הוא משום דאינו נאמן. או דכה"ג לכו"ע דברים שבלב ל"ה דברים. וכל הנידון בסוגיין דוקא היכא דיש קצת גילוי</w:t>
      </w:r>
      <w:r w:rsidRPr="004A44CF">
        <w:rPr>
          <w:rFonts w:ascii="Narkisim" w:hAnsi="Narkisim"/>
        </w:rPr>
        <w:t>.</w:t>
      </w:r>
    </w:p>
    <w:p w14:paraId="145ADA54"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מבואר דאיירי דלא אמר כלל. אבל אם אמר מעיקרא, בטל המקח</w:t>
      </w:r>
      <w:r w:rsidRPr="004A44CF">
        <w:rPr>
          <w:rFonts w:ascii="Narkisim" w:hAnsi="Narkisim"/>
        </w:rPr>
        <w:t>.</w:t>
      </w:r>
    </w:p>
    <w:p w14:paraId="7C76916B" w14:textId="77777777" w:rsidR="008D45EE" w:rsidRPr="004A44CF" w:rsidRDefault="00000000" w:rsidP="008F786F">
      <w:pPr>
        <w:bidi/>
        <w:rPr>
          <w:rFonts w:ascii="Narkisim" w:hAnsi="Narkisim" w:cs="Narkisim"/>
        </w:rPr>
      </w:pPr>
      <w:r w:rsidRPr="004A44CF">
        <w:rPr>
          <w:rFonts w:ascii="Narkisim" w:hAnsi="Narkisim" w:cs="Narkisim"/>
          <w:u w:val="single"/>
          <w:rtl/>
        </w:rPr>
        <w:t>אמר רבא הוי דברים שבלב, ודברים שבלב אינם דברים וכו'</w:t>
      </w:r>
      <w:r w:rsidRPr="004A44CF">
        <w:rPr>
          <w:rFonts w:ascii="Narkisim" w:hAnsi="Narkisim" w:cs="Narkisim"/>
          <w:rtl/>
        </w:rPr>
        <w:t>. ה</w:t>
      </w:r>
      <w:r w:rsidRPr="004A44CF">
        <w:rPr>
          <w:rFonts w:ascii="Narkisim" w:hAnsi="Narkisim" w:cs="Narkisim"/>
          <w:b/>
          <w:bCs/>
          <w:rtl/>
        </w:rPr>
        <w:t>חזו"א</w:t>
      </w:r>
      <w:r w:rsidRPr="004A44CF">
        <w:rPr>
          <w:rFonts w:ascii="Narkisim" w:hAnsi="Narkisim" w:cs="Narkisim"/>
          <w:rtl/>
        </w:rPr>
        <w:t xml:space="preserve"> כת' דאיירי שהמוכר טוען שהיה בליבו להדיא על התנאי.</w:t>
      </w:r>
      <w:r w:rsidRPr="004A44CF">
        <w:rPr>
          <w:rFonts w:ascii="Narkisim" w:hAnsi="Narkisim" w:cs="Narkisim"/>
          <w:szCs w:val="20"/>
          <w:rtl/>
        </w:rPr>
        <w:t xml:space="preserve"> אבל אם לא עלתה על דעתו לחשוב ע"ז אין כאן אפי' דברים שבלב. שהרי אינו אומדנא דמוכח [וכמ"ש תוס'</w:t>
      </w:r>
      <w:r w:rsidRPr="004A44CF">
        <w:rPr>
          <w:rFonts w:ascii="Narkisim" w:hAnsi="Narkisim" w:cs="Narkisim"/>
          <w:rtl/>
        </w:rPr>
        <w:t>]</w:t>
      </w:r>
      <w:r w:rsidRPr="004A44CF">
        <w:rPr>
          <w:rFonts w:ascii="Narkisim" w:hAnsi="Narkisim" w:cs="Narkisim"/>
        </w:rPr>
        <w:t>.</w:t>
      </w:r>
    </w:p>
    <w:p w14:paraId="6BB5ABF5"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רמב"ן</w:t>
      </w:r>
      <w:r w:rsidRPr="004A44CF">
        <w:rPr>
          <w:rFonts w:ascii="Narkisim" w:hAnsi="Narkisim" w:cs="Narkisim"/>
          <w:rtl/>
        </w:rPr>
        <w:t xml:space="preserve"> הביא ד</w:t>
      </w:r>
      <w:r w:rsidRPr="004A44CF">
        <w:rPr>
          <w:rFonts w:ascii="Narkisim" w:hAnsi="Narkisim" w:cs="Narkisim"/>
          <w:b/>
          <w:bCs/>
          <w:rtl/>
        </w:rPr>
        <w:t>ר"ת</w:t>
      </w:r>
      <w:r w:rsidRPr="004A44CF">
        <w:rPr>
          <w:rFonts w:ascii="Narkisim" w:hAnsi="Narkisim" w:cs="Narkisim"/>
          <w:rtl/>
        </w:rPr>
        <w:t xml:space="preserve"> (ס' הישר קנז) הק' דאמרי' (תרומות ג ח, ובכ"מ) דנתכוון לומר תרומה ואמר מעשר, לא אמר כלום עד שיהא פיו וליבו שווים. ולא אמרי' דדברים שבלב אינם דברים</w:t>
      </w:r>
      <w:r w:rsidRPr="004A44CF">
        <w:rPr>
          <w:rStyle w:val="ac"/>
          <w:rFonts w:ascii="Narkisim" w:hAnsi="Narkisim" w:cs="Narkisim"/>
          <w:rtl/>
        </w:rPr>
        <w:footnoteReference w:id="611"/>
      </w:r>
      <w:r w:rsidRPr="004A44CF">
        <w:rPr>
          <w:rFonts w:ascii="Narkisim" w:hAnsi="Narkisim" w:cs="Narkisim"/>
        </w:rPr>
        <w:t xml:space="preserve">. </w:t>
      </w:r>
      <w:r w:rsidRPr="004A44CF">
        <w:rPr>
          <w:rFonts w:ascii="Narkisim" w:hAnsi="Narkisim" w:cs="Narkisim"/>
          <w:rtl/>
        </w:rPr>
        <w:t xml:space="preserve">ותי' דשאני טעות, דאין דיבורו דיבור, דלישניה הוא דאיתקיל ליה, אבל הכא היה בליבו לומר רוצה אני ואמר רוצה אני. וכ"כ </w:t>
      </w:r>
      <w:r w:rsidRPr="004A44CF">
        <w:rPr>
          <w:rFonts w:ascii="Narkisim" w:hAnsi="Narkisim" w:cs="Narkisim"/>
          <w:b/>
          <w:bCs/>
          <w:rtl/>
        </w:rPr>
        <w:t>תוס</w:t>
      </w:r>
      <w:r w:rsidRPr="004A44CF">
        <w:rPr>
          <w:rFonts w:ascii="Narkisim" w:hAnsi="Narkisim" w:cs="Narkisim"/>
          <w:rtl/>
        </w:rPr>
        <w:t>' (פסחים סג. וערכין ה. ועוד)</w:t>
      </w:r>
      <w:r w:rsidRPr="004A44CF">
        <w:rPr>
          <w:rStyle w:val="ac"/>
          <w:rFonts w:ascii="Narkisim" w:hAnsi="Narkisim" w:cs="Narkisim"/>
          <w:rtl/>
        </w:rPr>
        <w:footnoteReference w:id="612"/>
      </w:r>
      <w:r w:rsidRPr="004A44CF">
        <w:rPr>
          <w:rFonts w:ascii="Narkisim" w:hAnsi="Narkisim" w:cs="Narkisim"/>
        </w:rPr>
        <w:t xml:space="preserve"> </w:t>
      </w:r>
      <w:r w:rsidRPr="004A44CF">
        <w:rPr>
          <w:rFonts w:ascii="Narkisim" w:hAnsi="Narkisim" w:cs="Narkisim"/>
          <w:rtl/>
        </w:rPr>
        <w:t>דהיכא דטעה בדיבורו אינו דיבור כלל</w:t>
      </w:r>
      <w:r w:rsidRPr="004A44CF">
        <w:rPr>
          <w:rFonts w:ascii="Narkisim" w:hAnsi="Narkisim" w:cs="Narkisim"/>
        </w:rPr>
        <w:t>.</w:t>
      </w:r>
    </w:p>
    <w:p w14:paraId="3392BA0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הוסיף דדמי להא דדרשי' האדם בשבועה פרט לאנוס (שבועות כו.), והני נמי אונס הן. אבל בסוגיין אמר מה שהיה בליבו לומר</w:t>
      </w:r>
      <w:r w:rsidRPr="004A44CF">
        <w:rPr>
          <w:rFonts w:ascii="Narkisim" w:hAnsi="Narkisim"/>
        </w:rPr>
        <w:t>.</w:t>
      </w:r>
    </w:p>
    <w:p w14:paraId="1EF7B1A1" w14:textId="77777777" w:rsidR="008D45EE" w:rsidRPr="004A44CF" w:rsidRDefault="00000000" w:rsidP="008F786F">
      <w:pPr>
        <w:bidi/>
        <w:rPr>
          <w:rFonts w:ascii="Narkisim" w:hAnsi="Narkisim" w:cs="Narkisim"/>
        </w:rPr>
      </w:pPr>
      <w:r w:rsidRPr="004A44CF">
        <w:rPr>
          <w:rFonts w:ascii="Narkisim" w:hAnsi="Narkisim" w:cs="Narkisim"/>
          <w:i/>
          <w:iCs/>
          <w:szCs w:val="20"/>
          <w:rtl/>
        </w:rPr>
        <w:t>כשאין חסרון נאמנות</w:t>
      </w:r>
      <w:r w:rsidRPr="004A44CF">
        <w:rPr>
          <w:rFonts w:ascii="Narkisim" w:hAnsi="Narkisim" w:cs="Narkisim"/>
          <w:rtl/>
        </w:rPr>
        <w:t xml:space="preserve"> - ו</w:t>
      </w:r>
      <w:r w:rsidRPr="004A44CF">
        <w:rPr>
          <w:rFonts w:ascii="Narkisim" w:hAnsi="Narkisim" w:cs="Narkisim"/>
          <w:b/>
          <w:bCs/>
          <w:rtl/>
        </w:rPr>
        <w:t>תוס</w:t>
      </w:r>
      <w:r w:rsidRPr="004A44CF">
        <w:rPr>
          <w:rFonts w:ascii="Narkisim" w:hAnsi="Narkisim" w:cs="Narkisim"/>
          <w:rtl/>
        </w:rPr>
        <w:t>' (גיטין לב.) כת' דדברים שבלב אינם דברים, ואע"פ שנאמן לומר כך היה בלבי, כל שלא נודע כוונתו בשעת מעשה הוה דברים שבלב. וה</w:t>
      </w:r>
      <w:r w:rsidRPr="004A44CF">
        <w:rPr>
          <w:rFonts w:ascii="Narkisim" w:hAnsi="Narkisim" w:cs="Narkisim"/>
          <w:b/>
          <w:bCs/>
          <w:rtl/>
        </w:rPr>
        <w:t>ראשונים</w:t>
      </w:r>
      <w:r w:rsidRPr="004A44CF">
        <w:rPr>
          <w:rFonts w:ascii="Narkisim" w:hAnsi="Narkisim" w:cs="Narkisim"/>
          <w:rtl/>
        </w:rPr>
        <w:t xml:space="preserve"> (בסוגיין) דנו לצד דמהני דברים שבלב, אמאי נאמן על מה שבליבו. אבל ה</w:t>
      </w:r>
      <w:r w:rsidRPr="004A44CF">
        <w:rPr>
          <w:rFonts w:ascii="Narkisim" w:hAnsi="Narkisim" w:cs="Narkisim"/>
          <w:b/>
          <w:bCs/>
          <w:rtl/>
        </w:rPr>
        <w:t>חכ"צ</w:t>
      </w:r>
      <w:r w:rsidRPr="004A44CF">
        <w:rPr>
          <w:rFonts w:ascii="Narkisim" w:hAnsi="Narkisim" w:cs="Narkisim"/>
          <w:rtl/>
        </w:rPr>
        <w:t xml:space="preserve"> (קטו, הו' בפתח"ת מב ה) נקט דהחסרון בדברים שבלב הוה משום נאמנות. וכת' דהיכא דיש לו מיגו נאמן לטעון שלא נתכוון בקידושין, אלא להשטאה בעלמא</w:t>
      </w:r>
      <w:r w:rsidRPr="004A44CF">
        <w:rPr>
          <w:rStyle w:val="ac"/>
          <w:rFonts w:ascii="Narkisim" w:hAnsi="Narkisim" w:cs="Narkisim"/>
          <w:rtl/>
        </w:rPr>
        <w:footnoteReference w:id="613"/>
      </w:r>
      <w:r w:rsidRPr="004A44CF">
        <w:rPr>
          <w:rFonts w:ascii="Narkisim" w:hAnsi="Narkisim" w:cs="Narkisim"/>
        </w:rPr>
        <w:t xml:space="preserve">. </w:t>
      </w:r>
      <w:r w:rsidRPr="004A44CF">
        <w:rPr>
          <w:rFonts w:ascii="Narkisim" w:hAnsi="Narkisim" w:cs="Narkisim"/>
          <w:rtl/>
        </w:rPr>
        <w:t>[וחלק אמש"כ ה</w:t>
      </w:r>
      <w:r w:rsidRPr="004A44CF">
        <w:rPr>
          <w:rFonts w:ascii="Narkisim" w:hAnsi="Narkisim" w:cs="Narkisim"/>
          <w:b/>
          <w:bCs/>
          <w:rtl/>
        </w:rPr>
        <w:t>חלק"מ</w:t>
      </w:r>
      <w:r w:rsidRPr="004A44CF">
        <w:rPr>
          <w:rFonts w:ascii="Narkisim" w:hAnsi="Narkisim" w:cs="Narkisim"/>
          <w:rtl/>
        </w:rPr>
        <w:t xml:space="preserve"> (מב ב) דל"מ מיגו]. וה</w:t>
      </w:r>
      <w:r w:rsidRPr="004A44CF">
        <w:rPr>
          <w:rFonts w:ascii="Narkisim" w:hAnsi="Narkisim" w:cs="Narkisim"/>
          <w:b/>
          <w:bCs/>
          <w:rtl/>
        </w:rPr>
        <w:t>שער משפט</w:t>
      </w:r>
      <w:r w:rsidRPr="004A44CF">
        <w:rPr>
          <w:rFonts w:ascii="Narkisim" w:hAnsi="Narkisim" w:cs="Narkisim"/>
          <w:rtl/>
        </w:rPr>
        <w:t xml:space="preserve"> (פז כה) תמה עליו מכל סוגיין</w:t>
      </w:r>
      <w:r w:rsidRPr="004A44CF">
        <w:rPr>
          <w:rFonts w:ascii="Narkisim" w:hAnsi="Narkisim" w:cs="Narkisim"/>
        </w:rPr>
        <w:t>.</w:t>
      </w:r>
    </w:p>
    <w:p w14:paraId="1F66367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(נ.) הביא בשם ב"ה {בעלי התוס'} דהחסרון דברים שבלב משום דאינו נאמן. וה</w:t>
      </w:r>
      <w:r w:rsidRPr="004A44CF">
        <w:rPr>
          <w:rFonts w:ascii="Narkisim" w:hAnsi="Narkisim"/>
          <w:b/>
          <w:bCs/>
          <w:rtl/>
        </w:rPr>
        <w:t>שיטה לנ"ל</w:t>
      </w:r>
      <w:r w:rsidRPr="004A44CF">
        <w:rPr>
          <w:rFonts w:ascii="Narkisim" w:hAnsi="Narkisim"/>
          <w:rtl/>
        </w:rPr>
        <w:t xml:space="preserve"> דחה דבריהם</w:t>
      </w:r>
      <w:r w:rsidRPr="004A44CF">
        <w:rPr>
          <w:rFonts w:ascii="Narkisim" w:hAnsi="Narkisim"/>
        </w:rPr>
        <w:t>.</w:t>
      </w:r>
    </w:p>
    <w:p w14:paraId="2F44704A" w14:textId="77777777" w:rsidR="008D45EE" w:rsidRPr="004A44CF" w:rsidRDefault="00000000" w:rsidP="008F786F">
      <w:pPr>
        <w:pStyle w:val="a8"/>
        <w:bidi/>
        <w:rPr>
          <w:rFonts w:ascii="Narkisim" w:hAnsi="Narkisim"/>
        </w:rPr>
      </w:pPr>
      <w:r w:rsidRPr="004A44CF">
        <w:rPr>
          <w:rFonts w:ascii="Narkisim" w:hAnsi="Narkisim"/>
          <w:rtl/>
        </w:rPr>
        <w:t>אבל ב</w:t>
      </w:r>
      <w:r w:rsidRPr="004A44CF">
        <w:rPr>
          <w:rFonts w:ascii="Narkisim" w:hAnsi="Narkisim"/>
          <w:b/>
          <w:bCs/>
          <w:rtl/>
        </w:rPr>
        <w:t>שו"ת הרי"ד</w:t>
      </w:r>
      <w:r w:rsidRPr="004A44CF">
        <w:rPr>
          <w:rFonts w:ascii="Narkisim" w:hAnsi="Narkisim"/>
          <w:rtl/>
        </w:rPr>
        <w:t xml:space="preserve"> (נג) כת' הטעם דדברים שבלב אינם דברים שאין מאמינים לו שהיה בליבו על היום</w:t>
      </w:r>
      <w:r w:rsidRPr="004A44CF">
        <w:rPr>
          <w:rFonts w:ascii="Narkisim" w:hAnsi="Narkisim"/>
        </w:rPr>
        <w:t>.</w:t>
      </w:r>
    </w:p>
    <w:p w14:paraId="6F94806D" w14:textId="77777777" w:rsidR="008D45EE" w:rsidRPr="004A44CF" w:rsidRDefault="00000000" w:rsidP="008F786F">
      <w:pPr>
        <w:bidi/>
        <w:rPr>
          <w:rFonts w:ascii="Narkisim" w:hAnsi="Narkisim" w:cs="Narkisim"/>
        </w:rPr>
      </w:pPr>
      <w:r w:rsidRPr="004A44CF">
        <w:rPr>
          <w:rFonts w:ascii="Narkisim" w:hAnsi="Narkisim" w:cs="Narkisim"/>
          <w:i/>
          <w:iCs/>
          <w:szCs w:val="20"/>
          <w:rtl/>
        </w:rPr>
        <w:t>היכא דאנוס מלפרש [אומר בליבו היום]</w:t>
      </w:r>
      <w:r w:rsidRPr="004A44CF">
        <w:rPr>
          <w:rFonts w:ascii="Narkisim" w:hAnsi="Narkisim" w:cs="Narkisim"/>
          <w:rtl/>
        </w:rPr>
        <w:t xml:space="preserve"> - וב</w:t>
      </w:r>
      <w:r w:rsidRPr="004A44CF">
        <w:rPr>
          <w:rFonts w:ascii="Narkisim" w:hAnsi="Narkisim" w:cs="Narkisim"/>
          <w:b/>
          <w:bCs/>
          <w:rtl/>
        </w:rPr>
        <w:t>גמ'</w:t>
      </w:r>
      <w:r w:rsidRPr="004A44CF">
        <w:rPr>
          <w:rFonts w:ascii="Narkisim" w:hAnsi="Narkisim" w:cs="Narkisim"/>
          <w:rtl/>
        </w:rPr>
        <w:t xml:space="preserve"> (נדרים כח.) אי' דנודרים להרגין וכו', ואוסר כל פירות העולם עליו אם אינו של בית המלך, ואומר בליבו שאוסר היום. ואע"ג דדברים שבלב אינם דברים, גבי אונסין שאני</w:t>
      </w:r>
      <w:r w:rsidRPr="004A44CF">
        <w:rPr>
          <w:rFonts w:ascii="Narkisim" w:hAnsi="Narkisim" w:cs="Narkisim"/>
        </w:rPr>
        <w:t>.</w:t>
      </w:r>
    </w:p>
    <w:p w14:paraId="2F0FC29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(בשם ר"ת) ביאר דהטעם לפי שהוא מוכיח שהוא מערים לישבע לחרמין, והדבר ברור שהוא נשבע לזמן קצר יותר ככל מה שהוא יכול לדחותם. ולא הוי דברים שבלב</w:t>
      </w:r>
      <w:r w:rsidRPr="004A44CF">
        <w:rPr>
          <w:rStyle w:val="ac"/>
          <w:rFonts w:ascii="Narkisim" w:hAnsi="Narkisim"/>
          <w:rtl/>
        </w:rPr>
        <w:footnoteReference w:id="614"/>
      </w:r>
      <w:r w:rsidRPr="004A44CF">
        <w:rPr>
          <w:rFonts w:ascii="Narkisim" w:hAnsi="Narkisim"/>
        </w:rPr>
        <w:t xml:space="preserve">. </w:t>
      </w:r>
      <w:r w:rsidRPr="004A44CF">
        <w:rPr>
          <w:rFonts w:ascii="Narkisim" w:hAnsi="Narkisim"/>
          <w:szCs w:val="20"/>
          <w:rtl/>
        </w:rPr>
        <w:lastRenderedPageBreak/>
        <w:t>וה</w:t>
      </w:r>
      <w:r w:rsidRPr="004A44CF">
        <w:rPr>
          <w:rFonts w:ascii="Narkisim" w:hAnsi="Narkisim"/>
          <w:b/>
          <w:bCs/>
          <w:szCs w:val="20"/>
          <w:rtl/>
        </w:rPr>
        <w:t>רשב"א</w:t>
      </w:r>
      <w:r w:rsidRPr="004A44CF">
        <w:rPr>
          <w:rFonts w:ascii="Narkisim" w:hAnsi="Narkisim"/>
          <w:szCs w:val="20"/>
          <w:rtl/>
        </w:rPr>
        <w:t xml:space="preserve"> ביאר בשם ה</w:t>
      </w:r>
      <w:r w:rsidRPr="004A44CF">
        <w:rPr>
          <w:rFonts w:ascii="Narkisim" w:hAnsi="Narkisim"/>
          <w:b/>
          <w:bCs/>
          <w:szCs w:val="20"/>
          <w:rtl/>
        </w:rPr>
        <w:t>יראים</w:t>
      </w:r>
      <w:r w:rsidRPr="004A44CF">
        <w:rPr>
          <w:rFonts w:ascii="Narkisim" w:hAnsi="Narkisim"/>
          <w:szCs w:val="20"/>
          <w:rtl/>
        </w:rPr>
        <w:t xml:space="preserve"> דטעמא דהרגין משום דסתמן כפירושן, שדרכן של בני אדם המדברים עם ההרגין לומר כך, והוא לא שינה לשונו מלשון שאר בני אדם</w:t>
      </w:r>
      <w:r w:rsidRPr="004A44CF">
        <w:rPr>
          <w:rStyle w:val="ac"/>
          <w:rFonts w:ascii="Narkisim" w:hAnsi="Narkisim"/>
          <w:szCs w:val="20"/>
          <w:rtl/>
        </w:rPr>
        <w:footnoteReference w:id="615"/>
      </w:r>
      <w:r w:rsidRPr="004A44CF">
        <w:rPr>
          <w:rFonts w:ascii="Narkisim" w:hAnsi="Narkisim"/>
          <w:szCs w:val="20"/>
        </w:rPr>
        <w:t xml:space="preserve">. </w:t>
      </w:r>
      <w:r w:rsidRPr="004A44CF">
        <w:rPr>
          <w:rFonts w:ascii="Narkisim" w:hAnsi="Narkisim"/>
          <w:szCs w:val="20"/>
          <w:rtl/>
        </w:rPr>
        <w:t>ודברים שבלב הוה רק כשהוא סותם דבריו ומוסרן למחשבת לבו, במה שדרכן של בני אדם שיהיו מפרשין לשונם ואינם סותמין דבריהם כמו שסתמן זה</w:t>
      </w:r>
      <w:r w:rsidRPr="004A44CF">
        <w:rPr>
          <w:rFonts w:ascii="Narkisim" w:hAnsi="Narkisim"/>
          <w:szCs w:val="20"/>
        </w:rPr>
        <w:t>.</w:t>
      </w:r>
    </w:p>
    <w:p w14:paraId="0AAA0C55"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(שבועות כג.) כת' דהיכא דאמר שלא אוכל סתם, ונתכוון למין א', מהני מחשבתו לפרש דבריו. כיון דאין סותר דיבורו. ומ"מ מצווה לפרש דבריו. [ומבואר דהיכא דמפרש דבריו אין כלל חסרון דברים שבלב]</w:t>
      </w:r>
      <w:r w:rsidRPr="004A44CF">
        <w:rPr>
          <w:rFonts w:ascii="Narkisim" w:hAnsi="Narkisim"/>
        </w:rPr>
        <w:t>.</w:t>
      </w:r>
    </w:p>
    <w:p w14:paraId="38A7BFB1"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(גיטין לב.) כת' דדברים שבלב הוה דברים, כיון שלא חשש לפרש רוצה שיתקיים הדבר בכל ענין. אבל היכא דאנוס, ועושה כל מה שיכול לעשות, קמ"ל דאף כה"ג עשאום כדברים שבלב, ומדרבנן. </w:t>
      </w:r>
      <w:r w:rsidRPr="004A44CF">
        <w:rPr>
          <w:rFonts w:ascii="Narkisim" w:hAnsi="Narkisim"/>
          <w:szCs w:val="20"/>
          <w:rtl/>
        </w:rPr>
        <w:t>ו</w:t>
      </w:r>
      <w:r w:rsidRPr="004A44CF">
        <w:rPr>
          <w:rFonts w:ascii="Narkisim" w:hAnsi="Narkisim"/>
          <w:b/>
          <w:bCs/>
          <w:szCs w:val="20"/>
          <w:rtl/>
        </w:rPr>
        <w:t>תוס</w:t>
      </w:r>
      <w:r w:rsidRPr="004A44CF">
        <w:rPr>
          <w:rFonts w:ascii="Narkisim" w:hAnsi="Narkisim"/>
          <w:szCs w:val="20"/>
          <w:rtl/>
        </w:rPr>
        <w:t>' ביארו דכיון שקצת דומה לדברים שבלב לא חשיבא עקירת דבר מה"ת</w:t>
      </w:r>
      <w:r w:rsidRPr="004A44CF">
        <w:rPr>
          <w:rFonts w:ascii="Narkisim" w:hAnsi="Narkisim"/>
        </w:rPr>
        <w:t>.</w:t>
      </w:r>
    </w:p>
    <w:p w14:paraId="1671C69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כת' דמשמע ב</w:t>
      </w:r>
      <w:r w:rsidRPr="004A44CF">
        <w:rPr>
          <w:rFonts w:ascii="Narkisim" w:hAnsi="Narkisim"/>
          <w:b/>
          <w:bCs/>
          <w:rtl/>
        </w:rPr>
        <w:t>רמב"ם</w:t>
      </w:r>
      <w:r w:rsidRPr="004A44CF">
        <w:rPr>
          <w:rFonts w:ascii="Narkisim" w:hAnsi="Narkisim"/>
          <w:rtl/>
        </w:rPr>
        <w:t xml:space="preserve"> דהוה קולא משום שנאנס</w:t>
      </w:r>
      <w:r w:rsidRPr="004A44CF">
        <w:rPr>
          <w:rFonts w:ascii="Narkisim" w:hAnsi="Narkisim"/>
        </w:rPr>
        <w:t>.</w:t>
      </w:r>
    </w:p>
    <w:p w14:paraId="25DC47CE"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(גיטין בסו"ד) כת' ועוד נראה ל</w:t>
      </w:r>
      <w:r w:rsidRPr="004A44CF">
        <w:rPr>
          <w:rFonts w:ascii="Narkisim" w:hAnsi="Narkisim" w:cs="Narkisim"/>
          <w:b/>
          <w:bCs/>
          <w:rtl/>
        </w:rPr>
        <w:t>ר"י</w:t>
      </w:r>
      <w:r w:rsidRPr="004A44CF">
        <w:rPr>
          <w:rFonts w:ascii="Narkisim" w:hAnsi="Narkisim" w:cs="Narkisim"/>
          <w:rtl/>
        </w:rPr>
        <w:t xml:space="preserve"> דברים שבלב אינם דברים, ואפי' היכא דקי"ל שנאנס למפרשם, כדמוכח (בסמוך) כופין עד שיאמר רוצה אני. [ולפ"ז צ"ל כדברי הראשונים הנ"ל]</w:t>
      </w:r>
      <w:r w:rsidRPr="004A44CF">
        <w:rPr>
          <w:rFonts w:ascii="Narkisim" w:hAnsi="Narkisim" w:cs="Narkisim"/>
        </w:rPr>
        <w:t>.</w:t>
      </w:r>
    </w:p>
    <w:p w14:paraId="0EBB5F1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(כאן) כת' דמשום אונס שרו רבנן, ואפי' למ"ד אין כח ביד חכמים לעקור דבר מה"ת, אין זה עוקר דכיון דתקינו רבנן הכי הו"ל כמפרש</w:t>
      </w:r>
      <w:r w:rsidRPr="004A44CF">
        <w:rPr>
          <w:rFonts w:ascii="Narkisim" w:hAnsi="Narkisim"/>
        </w:rPr>
        <w:t>.</w:t>
      </w:r>
    </w:p>
    <w:p w14:paraId="453C94A1"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שו"ת הרי"ד</w:t>
      </w:r>
      <w:r w:rsidRPr="004A44CF">
        <w:rPr>
          <w:rFonts w:ascii="Narkisim" w:hAnsi="Narkisim"/>
          <w:rtl/>
        </w:rPr>
        <w:t xml:space="preserve"> (נג) כת' דבעלמא אינו נאמן שהיה בליבו מהיום, אלא אומרים לו נדרת לעולם, ועכשיו אתה רוצה לחזור בך</w:t>
      </w:r>
      <w:r w:rsidRPr="004A44CF">
        <w:rPr>
          <w:rStyle w:val="ac"/>
          <w:rFonts w:ascii="Narkisim" w:hAnsi="Narkisim"/>
          <w:rtl/>
        </w:rPr>
        <w:footnoteReference w:id="616"/>
      </w:r>
      <w:r w:rsidRPr="004A44CF">
        <w:rPr>
          <w:rFonts w:ascii="Narkisim" w:hAnsi="Narkisim"/>
        </w:rPr>
        <w:t xml:space="preserve">. </w:t>
      </w:r>
      <w:r w:rsidRPr="004A44CF">
        <w:rPr>
          <w:rFonts w:ascii="Narkisim" w:hAnsi="Narkisim"/>
          <w:rtl/>
        </w:rPr>
        <w:t>אבל במקום אונס אנן סהדי דעקר את הנדר בליבו. ולא היה פיו וליבו שווים. ונאמן לומר שלא היה בליבו אלא יום א</w:t>
      </w:r>
      <w:r w:rsidRPr="004A44CF">
        <w:rPr>
          <w:rFonts w:ascii="Narkisim" w:hAnsi="Narkisim"/>
        </w:rPr>
        <w:t>'.</w:t>
      </w:r>
    </w:p>
    <w:p w14:paraId="401ECE10" w14:textId="77777777" w:rsidR="008D45EE" w:rsidRPr="004A44CF" w:rsidRDefault="00000000" w:rsidP="008F786F">
      <w:pPr>
        <w:bidi/>
        <w:rPr>
          <w:rFonts w:ascii="Narkisim" w:hAnsi="Narkisim" w:cs="Narkisim"/>
        </w:rPr>
      </w:pPr>
      <w:r w:rsidRPr="004A44CF">
        <w:rPr>
          <w:rFonts w:ascii="Narkisim" w:hAnsi="Narkisim" w:cs="Narkisim"/>
          <w:rtl/>
        </w:rPr>
        <w:t xml:space="preserve">ועפ"ז ביאר </w:t>
      </w:r>
      <w:r w:rsidRPr="004A44CF">
        <w:rPr>
          <w:rFonts w:ascii="Narkisim" w:hAnsi="Narkisim" w:cs="Narkisim"/>
          <w:b/>
          <w:bCs/>
          <w:rtl/>
        </w:rPr>
        <w:t>ר"ת</w:t>
      </w:r>
      <w:r w:rsidRPr="004A44CF">
        <w:rPr>
          <w:rFonts w:ascii="Narkisim" w:hAnsi="Narkisim" w:cs="Narkisim"/>
          <w:rtl/>
        </w:rPr>
        <w:t xml:space="preserve"> הא דאי' במס' כלה דר' עקיבא היה נשבע, ומבטל בליבו. דהתם נמי חשיב מחמת אונס, דאמרו לו היאך אתה מגיס דעתך לחלוק על דברי רבותיך. וכיון דהוא אנוס יכול לפרש דבריו</w:t>
      </w:r>
      <w:r w:rsidRPr="004A44CF">
        <w:rPr>
          <w:rFonts w:ascii="Narkisim" w:hAnsi="Narkisim" w:cs="Narkisim"/>
        </w:rPr>
        <w:t>.</w:t>
      </w:r>
    </w:p>
    <w:p w14:paraId="78D4130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תי' דבמעשה דר"ע היה מיפר בלחש בפיו. וקרי ליה 'בליבו' כיון שאינו משמיע לאוזן</w:t>
      </w:r>
      <w:r w:rsidRPr="004A44CF">
        <w:rPr>
          <w:rStyle w:val="ac"/>
          <w:rFonts w:ascii="Narkisim" w:hAnsi="Narkisim"/>
          <w:rtl/>
        </w:rPr>
        <w:footnoteReference w:id="617"/>
      </w:r>
      <w:r w:rsidRPr="004A44CF">
        <w:rPr>
          <w:rFonts w:ascii="Narkisim" w:hAnsi="Narkisim"/>
        </w:rPr>
        <w:t xml:space="preserve">. </w:t>
      </w:r>
      <w:r w:rsidRPr="004A44CF">
        <w:rPr>
          <w:rFonts w:ascii="Narkisim" w:hAnsi="Narkisim"/>
          <w:rtl/>
        </w:rPr>
        <w:t xml:space="preserve">שהרי התם היה עוקר מה שמוציא בשפתיו לגמרי, ואפי' במקום אונס מהני רק לפרש דבריו </w:t>
      </w:r>
      <w:r w:rsidRPr="004A44CF">
        <w:rPr>
          <w:rFonts w:ascii="Narkisim" w:hAnsi="Narkisim"/>
          <w:szCs w:val="20"/>
          <w:rtl/>
        </w:rPr>
        <w:t>[שאומר היום</w:t>
      </w:r>
      <w:r w:rsidRPr="004A44CF">
        <w:rPr>
          <w:rFonts w:ascii="Narkisim" w:hAnsi="Narkisim"/>
          <w:rtl/>
        </w:rPr>
        <w:t>]. ול"מ לעקור דבריו לגמרי</w:t>
      </w:r>
      <w:r w:rsidRPr="004A44CF">
        <w:rPr>
          <w:rStyle w:val="ac"/>
          <w:rFonts w:ascii="Narkisim" w:hAnsi="Narkisim"/>
          <w:rtl/>
        </w:rPr>
        <w:footnoteReference w:id="618"/>
      </w:r>
      <w:r w:rsidRPr="004A44CF">
        <w:rPr>
          <w:rFonts w:ascii="Narkisim" w:hAnsi="Narkisim"/>
        </w:rPr>
        <w:t>.</w:t>
      </w:r>
    </w:p>
    <w:p w14:paraId="7AEADDDD" w14:textId="77777777" w:rsidR="008D45EE" w:rsidRPr="004A44CF" w:rsidRDefault="00000000" w:rsidP="008F786F">
      <w:pPr>
        <w:pStyle w:val="a8"/>
        <w:bidi/>
        <w:rPr>
          <w:rFonts w:ascii="Narkisim" w:hAnsi="Narkisim"/>
        </w:rPr>
      </w:pPr>
      <w:r w:rsidRPr="004A44CF">
        <w:rPr>
          <w:rFonts w:ascii="Narkisim" w:hAnsi="Narkisim"/>
          <w:rtl/>
        </w:rPr>
        <w:t>ועוד כתב ה</w:t>
      </w:r>
      <w:r w:rsidRPr="004A44CF">
        <w:rPr>
          <w:rFonts w:ascii="Narkisim" w:hAnsi="Narkisim"/>
          <w:b/>
          <w:bCs/>
          <w:rtl/>
        </w:rPr>
        <w:t>שיטה לנ"ל</w:t>
      </w:r>
      <w:r w:rsidRPr="004A44CF">
        <w:rPr>
          <w:rFonts w:ascii="Narkisim" w:hAnsi="Narkisim"/>
          <w:rtl/>
        </w:rPr>
        <w:t xml:space="preserve"> ושמא כשהוא מבטל לגמרי בליבו מה שבשפתיו דברי פיו בטלין. אבל הכא לא ביטל לגמרי, אלא אדעתא דלעלות לאר"י. [והוא חידוש גדול, היפך דברי שא"ר. ולפ"ז כשטוען שנתכוון לשטות מהני]</w:t>
      </w:r>
      <w:r w:rsidRPr="004A44CF">
        <w:rPr>
          <w:rStyle w:val="ac"/>
          <w:rFonts w:ascii="Narkisim" w:hAnsi="Narkisim"/>
          <w:rtl/>
        </w:rPr>
        <w:footnoteReference w:id="619"/>
      </w:r>
      <w:r w:rsidRPr="004A44CF">
        <w:rPr>
          <w:rFonts w:ascii="Narkisim" w:hAnsi="Narkisim"/>
        </w:rPr>
        <w:t>.</w:t>
      </w:r>
    </w:p>
    <w:p w14:paraId="1F4E5DE6" w14:textId="77777777" w:rsidR="008D45EE" w:rsidRPr="004A44CF" w:rsidRDefault="00000000" w:rsidP="008F786F">
      <w:pPr>
        <w:pStyle w:val="aa"/>
        <w:bidi/>
        <w:rPr>
          <w:rFonts w:ascii="Narkisim" w:hAnsi="Narkisim"/>
        </w:rPr>
      </w:pPr>
      <w:r w:rsidRPr="004A44CF">
        <w:rPr>
          <w:rFonts w:ascii="Narkisim" w:hAnsi="Narkisim"/>
          <w:rtl/>
        </w:rPr>
        <w:t>ובגמ' (גיטין לד.) נח' אביי ורבא האם מהני גילוי דעת בגט [שרוצה לבטל, בלא לשון ביטול], ו</w:t>
      </w:r>
      <w:r w:rsidRPr="004A44CF">
        <w:rPr>
          <w:rFonts w:ascii="Narkisim" w:hAnsi="Narkisim"/>
          <w:b/>
          <w:bCs/>
          <w:rtl/>
        </w:rPr>
        <w:t>תוס'</w:t>
      </w:r>
      <w:r w:rsidRPr="004A44CF">
        <w:rPr>
          <w:rFonts w:ascii="Narkisim" w:hAnsi="Narkisim"/>
          <w:rtl/>
        </w:rPr>
        <w:t xml:space="preserve"> (שם לב.) פי' דוקא שנודע לנו כוונתו בשעת מעשה, אלא דלא אמר כן בהדיא. וה</w:t>
      </w:r>
      <w:r w:rsidRPr="004A44CF">
        <w:rPr>
          <w:rFonts w:ascii="Narkisim" w:hAnsi="Narkisim"/>
          <w:b/>
          <w:bCs/>
          <w:rtl/>
        </w:rPr>
        <w:t>רמב"ן</w:t>
      </w:r>
      <w:r w:rsidRPr="004A44CF">
        <w:rPr>
          <w:rFonts w:ascii="Narkisim" w:hAnsi="Narkisim"/>
          <w:rtl/>
        </w:rPr>
        <w:t xml:space="preserve"> ביאר דהתם בשעת מעשה גלי דעתיה בדיבור סתם, אבל הכא ליכא גלויי דעתא בעידן זביני כלל, דהא לא אמר כלום. וכ"כ ה</w:t>
      </w:r>
      <w:r w:rsidRPr="004A44CF">
        <w:rPr>
          <w:rFonts w:ascii="Narkisim" w:hAnsi="Narkisim"/>
          <w:b/>
          <w:bCs/>
          <w:rtl/>
        </w:rPr>
        <w:t>רשב"א</w:t>
      </w:r>
      <w:r w:rsidRPr="004A44CF">
        <w:rPr>
          <w:rFonts w:ascii="Narkisim" w:hAnsi="Narkisim"/>
          <w:rtl/>
        </w:rPr>
        <w:t xml:space="preserve"> דהתם גילה דעתו, אף שאמר דברים סתומים, מ"מ לא הוה כדברים שבלב. ומיהו קי"ל דל"מ גילוי דעתא עד שיפרש ממש</w:t>
      </w:r>
      <w:r w:rsidRPr="004A44CF">
        <w:rPr>
          <w:rFonts w:ascii="Narkisim" w:hAnsi="Narkisim"/>
        </w:rPr>
        <w:t>.</w:t>
      </w:r>
    </w:p>
    <w:p w14:paraId="1C7508B7" w14:textId="77777777" w:rsidR="008D45EE" w:rsidRPr="004A44CF" w:rsidRDefault="00000000" w:rsidP="008F786F">
      <w:pPr>
        <w:bidi/>
        <w:rPr>
          <w:rFonts w:ascii="Narkisim" w:hAnsi="Narkisim" w:cs="Narkisim"/>
        </w:rPr>
      </w:pPr>
      <w:r w:rsidRPr="004A44CF">
        <w:rPr>
          <w:rFonts w:ascii="Narkisim" w:hAnsi="Narkisim" w:cs="Narkisim"/>
          <w:i/>
          <w:iCs/>
          <w:szCs w:val="20"/>
          <w:rtl/>
        </w:rPr>
        <w:t>לפרש בב' מינים</w:t>
      </w:r>
      <w:r w:rsidRPr="004A44CF">
        <w:rPr>
          <w:rFonts w:ascii="Narkisim" w:hAnsi="Narkisim" w:cs="Narkisim"/>
          <w:rtl/>
        </w:rPr>
        <w:t xml:space="preserve"> - וה</w:t>
      </w:r>
      <w:r w:rsidRPr="004A44CF">
        <w:rPr>
          <w:rFonts w:ascii="Narkisim" w:hAnsi="Narkisim" w:cs="Narkisim"/>
          <w:b/>
          <w:bCs/>
          <w:rtl/>
        </w:rPr>
        <w:t>רמב"ן</w:t>
      </w:r>
      <w:r w:rsidRPr="004A44CF">
        <w:rPr>
          <w:rFonts w:ascii="Narkisim" w:hAnsi="Narkisim" w:cs="Narkisim"/>
          <w:rtl/>
        </w:rPr>
        <w:t xml:space="preserve"> הק' מהגמ' (נדרים כ.) דנדר בקרבן, נאמן לפרש דנתכוון בליבו לקרבן של מלכים. ותי' דקרבן גבוה וקרבן מלכים ב' מינין וב' גופין הן, אף שיש להם שם </w:t>
      </w:r>
      <w:r w:rsidRPr="004A44CF">
        <w:rPr>
          <w:rFonts w:ascii="Narkisim" w:hAnsi="Narkisim" w:cs="Narkisim"/>
          <w:rtl/>
        </w:rPr>
        <w:lastRenderedPageBreak/>
        <w:t xml:space="preserve">אחד. וכשנדר סתם ופירש לא נדרתי אלא מאחד מהן אינו אלא פירוש דיבורו ואינו עוקר מה שאמר בפיו ולא מתנה עליו תנאים אחרים. </w:t>
      </w:r>
      <w:r w:rsidRPr="004A44CF">
        <w:rPr>
          <w:rFonts w:ascii="Narkisim" w:hAnsi="Narkisim" w:cs="Narkisim"/>
          <w:szCs w:val="20"/>
          <w:rtl/>
        </w:rPr>
        <w:t>אבל (לקמן נ.) האומר הביא לי מחלון פלוני, נכלל מה שיש בחלון, וכשהוא אומר לא אמרתי אלא מכיס פלוני הוא מתנה תנאים אחרים [עי"ש מה שהביא מהרמב"ם]</w:t>
      </w:r>
      <w:r w:rsidRPr="004A44CF">
        <w:rPr>
          <w:rFonts w:ascii="Narkisim" w:hAnsi="Narkisim" w:cs="Narkisim"/>
          <w:szCs w:val="20"/>
        </w:rPr>
        <w:t>.</w:t>
      </w:r>
    </w:p>
    <w:p w14:paraId="50DC04E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הביא את הגמ' (נדרים כה., שבועות כט.) האם נשבע ע"ד עצמו, דקורא שם החפץ, ונשבע ע"פ כוונתו. וכת' הרשב"א דלמסקנא אמרי' דלא מהני. דבטלה דעתו</w:t>
      </w:r>
      <w:r w:rsidRPr="004A44CF">
        <w:rPr>
          <w:rFonts w:ascii="Narkisim" w:hAnsi="Narkisim"/>
        </w:rPr>
        <w:t>.</w:t>
      </w:r>
    </w:p>
    <w:p w14:paraId="23B438FB" w14:textId="77777777" w:rsidR="008D45EE" w:rsidRPr="004A44CF" w:rsidRDefault="00000000" w:rsidP="008F786F">
      <w:pPr>
        <w:bidi/>
        <w:rPr>
          <w:rFonts w:ascii="Narkisim" w:hAnsi="Narkisim" w:cs="Narkisim"/>
        </w:rPr>
      </w:pPr>
      <w:r w:rsidRPr="004A44CF">
        <w:rPr>
          <w:rFonts w:ascii="Narkisim" w:hAnsi="Narkisim" w:cs="Narkisim"/>
          <w:i/>
          <w:iCs/>
          <w:szCs w:val="20"/>
          <w:rtl/>
        </w:rPr>
        <w:t>מחשבה בידות ובתרומה</w:t>
      </w:r>
      <w:r w:rsidRPr="004A44CF">
        <w:rPr>
          <w:rFonts w:ascii="Narkisim" w:hAnsi="Narkisim" w:cs="Narkisim"/>
          <w:rtl/>
        </w:rPr>
        <w:t xml:space="preserve"> - ועוה"ק ה</w:t>
      </w:r>
      <w:r w:rsidRPr="004A44CF">
        <w:rPr>
          <w:rFonts w:ascii="Narkisim" w:hAnsi="Narkisim" w:cs="Narkisim"/>
          <w:b/>
          <w:bCs/>
          <w:rtl/>
        </w:rPr>
        <w:t>רמב"ן</w:t>
      </w:r>
      <w:r w:rsidRPr="004A44CF">
        <w:rPr>
          <w:rFonts w:ascii="Narkisim" w:hAnsi="Narkisim" w:cs="Narkisim"/>
          <w:rtl/>
        </w:rPr>
        <w:t xml:space="preserve"> האיך מהני (נזיר ב.) כשאומר אהא 'כזה'. [אף דהדבר מסור לליבו לפרש כוונתו]. ותי' דהתם רבי קרא ידות נדרים. וה</w:t>
      </w:r>
      <w:r w:rsidRPr="004A44CF">
        <w:rPr>
          <w:rFonts w:ascii="Narkisim" w:hAnsi="Narkisim" w:cs="Narkisim"/>
          <w:b/>
          <w:bCs/>
          <w:rtl/>
        </w:rPr>
        <w:t xml:space="preserve">ריטב"א </w:t>
      </w:r>
      <w:r w:rsidRPr="004A44CF">
        <w:rPr>
          <w:rFonts w:ascii="Narkisim" w:hAnsi="Narkisim" w:cs="Narkisim"/>
          <w:rtl/>
        </w:rPr>
        <w:t>ו</w:t>
      </w:r>
      <w:r w:rsidRPr="004A44CF">
        <w:rPr>
          <w:rFonts w:ascii="Narkisim" w:hAnsi="Narkisim" w:cs="Narkisim"/>
          <w:b/>
          <w:bCs/>
          <w:rtl/>
        </w:rPr>
        <w:t>ר"ן</w:t>
      </w:r>
      <w:r w:rsidRPr="004A44CF">
        <w:rPr>
          <w:rFonts w:ascii="Narkisim" w:hAnsi="Narkisim" w:cs="Narkisim"/>
          <w:rtl/>
        </w:rPr>
        <w:t xml:space="preserve"> ביאר דכל מה שהענין מוכח מתוך דבריו אף שלא השלים מהני מדין ידות דאתרבו מקרא להדיא</w:t>
      </w:r>
      <w:r w:rsidRPr="004A44CF">
        <w:rPr>
          <w:rFonts w:ascii="Narkisim" w:hAnsi="Narkisim" w:cs="Narkisim"/>
        </w:rPr>
        <w:t>.</w:t>
      </w:r>
    </w:p>
    <w:p w14:paraId="53FAB7B8"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רשב"א</w:t>
      </w:r>
      <w:r w:rsidRPr="004A44CF">
        <w:rPr>
          <w:rFonts w:ascii="Narkisim" w:hAnsi="Narkisim" w:cs="Narkisim"/>
          <w:rtl/>
        </w:rPr>
        <w:t xml:space="preserve"> הק' דאפי' את"ל דרבי קרא, נילף מהתם לכל דברים שבלב דהוה דברים. דהא הגמ' (בסמוך) רוצה לפשוט מיקריב אותו בע"כ, ולא אמרי' דשאני התם דגלי קרא</w:t>
      </w:r>
      <w:r w:rsidRPr="004A44CF">
        <w:rPr>
          <w:rFonts w:ascii="Narkisim" w:hAnsi="Narkisim" w:cs="Narkisim"/>
        </w:rPr>
        <w:t>.</w:t>
      </w:r>
    </w:p>
    <w:p w14:paraId="5466F312" w14:textId="77777777" w:rsidR="008D45EE" w:rsidRPr="004A44CF" w:rsidRDefault="00000000" w:rsidP="008F786F">
      <w:pPr>
        <w:pStyle w:val="a7"/>
        <w:bidi/>
        <w:rPr>
          <w:rFonts w:ascii="Narkisim" w:hAnsi="Narkisim"/>
        </w:rPr>
      </w:pPr>
      <w:r w:rsidRPr="004A44CF">
        <w:rPr>
          <w:rFonts w:ascii="Narkisim" w:hAnsi="Narkisim"/>
          <w:rtl/>
        </w:rPr>
        <w:t>ועוה"ק ה</w:t>
      </w:r>
      <w:r w:rsidRPr="004A44CF">
        <w:rPr>
          <w:rFonts w:ascii="Narkisim" w:hAnsi="Narkisim"/>
          <w:b/>
          <w:bCs/>
          <w:rtl/>
        </w:rPr>
        <w:t>רשב"א</w:t>
      </w:r>
      <w:r w:rsidRPr="004A44CF">
        <w:rPr>
          <w:rFonts w:ascii="Narkisim" w:hAnsi="Narkisim"/>
          <w:rtl/>
        </w:rPr>
        <w:t xml:space="preserve"> נילף מתרומה דמהני במחשבה. וליכא למימר דהוה חידוש בתרומה, דא"כ האיך פשיט מיקריב אותו. </w:t>
      </w:r>
      <w:r w:rsidRPr="004A44CF">
        <w:rPr>
          <w:rFonts w:ascii="Narkisim" w:hAnsi="Narkisim"/>
          <w:szCs w:val="20"/>
          <w:rtl/>
        </w:rPr>
        <w:t>[ונימא דאף התם גזיה"כ דכופין אותו, ולא איכפ"ל לדבריו שבלב. ע"כ דאינו גזיה"כ. וה"נ בתרומה</w:t>
      </w:r>
      <w:r w:rsidRPr="004A44CF">
        <w:rPr>
          <w:rFonts w:ascii="Narkisim" w:hAnsi="Narkisim"/>
          <w:rtl/>
        </w:rPr>
        <w:t>]. וה</w:t>
      </w:r>
      <w:r w:rsidRPr="004A44CF">
        <w:rPr>
          <w:rFonts w:ascii="Narkisim" w:hAnsi="Narkisim"/>
          <w:b/>
          <w:bCs/>
          <w:rtl/>
        </w:rPr>
        <w:t>שער המשפט</w:t>
      </w:r>
      <w:r w:rsidRPr="004A44CF">
        <w:rPr>
          <w:rFonts w:ascii="Narkisim" w:hAnsi="Narkisim"/>
          <w:rtl/>
        </w:rPr>
        <w:t xml:space="preserve"> (צח א) תמה דמפורש בגמ' (שבועות כו:) דתרומה והקדש הוה ב' כתובים הבאין כא' דסגי שגמר בליבו [וחל ע"פ מחשבה]. ולא ילפינן לכה"ת. ואילו בכל נדר ושבועה בעי לבטא בשפתיים</w:t>
      </w:r>
      <w:r w:rsidRPr="004A44CF">
        <w:rPr>
          <w:rFonts w:ascii="Narkisim" w:hAnsi="Narkisim"/>
        </w:rPr>
        <w:t>.</w:t>
      </w:r>
    </w:p>
    <w:p w14:paraId="0C87E298" w14:textId="77777777" w:rsidR="008D45EE" w:rsidRPr="004A44CF" w:rsidRDefault="00000000" w:rsidP="008F786F">
      <w:pPr>
        <w:pStyle w:val="a8"/>
        <w:bidi/>
        <w:rPr>
          <w:rFonts w:ascii="Narkisim" w:hAnsi="Narkisim"/>
        </w:rPr>
      </w:pPr>
      <w:r w:rsidRPr="004A44CF">
        <w:rPr>
          <w:rFonts w:ascii="Narkisim" w:hAnsi="Narkisim"/>
          <w:rtl/>
        </w:rPr>
        <w:t>ובנדרים מהני אהא כזה מדין ידות, דע"י דין ידות נחשב דיש כאן ביטוי שפתיים. אבל עכ"פ בעי' שיהא מוכח</w:t>
      </w:r>
      <w:r w:rsidRPr="004A44CF">
        <w:rPr>
          <w:rFonts w:ascii="Narkisim" w:hAnsi="Narkisim"/>
        </w:rPr>
        <w:t>.</w:t>
      </w:r>
    </w:p>
    <w:p w14:paraId="540C87A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אחיעזר</w:t>
      </w:r>
      <w:r w:rsidRPr="004A44CF">
        <w:rPr>
          <w:rFonts w:ascii="Narkisim" w:hAnsi="Narkisim"/>
          <w:rtl/>
        </w:rPr>
        <w:t xml:space="preserve"> </w:t>
      </w:r>
      <w:r w:rsidRPr="004A44CF">
        <w:rPr>
          <w:rFonts w:ascii="Narkisim" w:hAnsi="Narkisim"/>
          <w:szCs w:val="20"/>
          <w:rtl/>
        </w:rPr>
        <w:t>(ב יט ג, ועד"ז ה</w:t>
      </w:r>
      <w:r w:rsidRPr="004A44CF">
        <w:rPr>
          <w:rFonts w:ascii="Narkisim" w:hAnsi="Narkisim"/>
          <w:b/>
          <w:bCs/>
          <w:szCs w:val="20"/>
          <w:rtl/>
        </w:rPr>
        <w:t>ברכ"ש</w:t>
      </w:r>
      <w:r w:rsidRPr="004A44CF">
        <w:rPr>
          <w:rFonts w:ascii="Narkisim" w:hAnsi="Narkisim"/>
          <w:szCs w:val="20"/>
          <w:rtl/>
        </w:rPr>
        <w:t xml:space="preserve"> א ג)</w:t>
      </w:r>
      <w:r w:rsidRPr="004A44CF">
        <w:rPr>
          <w:rFonts w:ascii="Narkisim" w:hAnsi="Narkisim"/>
          <w:rtl/>
        </w:rPr>
        <w:t xml:space="preserve"> ביארו דבנדר ושבועה יש דין לבטא בשפתיים. ואף אי דברים שבלב הוה דברים לא מהני, דאין כאן ביטוי שפתיים. ואפי' אומדנא דמוכח לא סגי. ובזה גלי קרא דתרומה אי"צ ביטוי שפתיים, ומ"מ הק' הרשב"א דאי דברים שבלב אינם דברים, האיך מהני אף בדבר דמהני מחשבה</w:t>
      </w:r>
      <w:r w:rsidRPr="004A44CF">
        <w:rPr>
          <w:rStyle w:val="ac"/>
          <w:rFonts w:ascii="Narkisim" w:hAnsi="Narkisim"/>
          <w:rtl/>
        </w:rPr>
        <w:footnoteReference w:id="620"/>
      </w:r>
      <w:r w:rsidRPr="004A44CF">
        <w:rPr>
          <w:rFonts w:ascii="Narkisim" w:hAnsi="Narkisim"/>
        </w:rPr>
        <w:t>.</w:t>
      </w:r>
    </w:p>
    <w:p w14:paraId="7FBD18D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תי' דכל הסוגיא (כאן) קאי לענין לבטל מה שאומר בפיו. אבל התם הדברים שבלבו אינן מבטלין מעשיו אלא מקיימן. והרשב"א ייסד דכיון דאינו סותר לדברי פיו אין בזה חסרון דברים שבלב, ומהני דברים שבליבו לענין ידות [בנזיר שאמר בלבי היה להיות כזה שהיה עובר</w:t>
      </w:r>
      <w:r w:rsidRPr="004A44CF">
        <w:rPr>
          <w:rStyle w:val="ac"/>
          <w:rFonts w:ascii="Narkisim" w:hAnsi="Narkisim" w:cs="Narkisim"/>
          <w:rtl/>
        </w:rPr>
        <w:footnoteReference w:id="621"/>
      </w:r>
      <w:r w:rsidRPr="004A44CF">
        <w:rPr>
          <w:rFonts w:ascii="Narkisim" w:hAnsi="Narkisim" w:cs="Narkisim"/>
          <w:rtl/>
        </w:rPr>
        <w:t>], ובמחשבת תרומה. שאין דברי לבו מבטלין שום דבר, ולא שייך לסוגיין</w:t>
      </w:r>
      <w:r w:rsidRPr="004A44CF">
        <w:rPr>
          <w:rStyle w:val="ac"/>
          <w:rFonts w:ascii="Narkisim" w:hAnsi="Narkisim" w:cs="Narkisim"/>
          <w:rtl/>
        </w:rPr>
        <w:footnoteReference w:id="622"/>
      </w:r>
      <w:r w:rsidRPr="004A44CF">
        <w:rPr>
          <w:rFonts w:ascii="Narkisim" w:hAnsi="Narkisim" w:cs="Narkisim"/>
        </w:rPr>
        <w:t>.</w:t>
      </w:r>
    </w:p>
    <w:p w14:paraId="146EBDA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(שער המשפט צח א) הביאו דה</w:t>
      </w:r>
      <w:r w:rsidRPr="004A44CF">
        <w:rPr>
          <w:rFonts w:ascii="Narkisim" w:hAnsi="Narkisim" w:cs="Narkisim"/>
          <w:b/>
          <w:bCs/>
          <w:rtl/>
        </w:rPr>
        <w:t>ר"ן</w:t>
      </w:r>
      <w:r w:rsidRPr="004A44CF">
        <w:rPr>
          <w:rFonts w:ascii="Narkisim" w:hAnsi="Narkisim" w:cs="Narkisim"/>
          <w:rtl/>
        </w:rPr>
        <w:t xml:space="preserve"> (ריש פסחים) הק' האיך מהני ביטול חמץ בלב [אי ביטול הוה כמו הפקר בעלמא], הא דברים שבלב אינם דברים</w:t>
      </w:r>
      <w:r w:rsidRPr="004A44CF">
        <w:rPr>
          <w:rStyle w:val="ac"/>
          <w:rFonts w:ascii="Narkisim" w:hAnsi="Narkisim" w:cs="Narkisim"/>
          <w:rtl/>
        </w:rPr>
        <w:footnoteReference w:id="623"/>
      </w:r>
      <w:r w:rsidRPr="004A44CF">
        <w:rPr>
          <w:rFonts w:ascii="Narkisim" w:hAnsi="Narkisim" w:cs="Narkisim"/>
        </w:rPr>
        <w:t xml:space="preserve">. </w:t>
      </w:r>
      <w:r w:rsidRPr="004A44CF">
        <w:rPr>
          <w:rFonts w:ascii="Narkisim" w:hAnsi="Narkisim" w:cs="Narkisim"/>
          <w:rtl/>
        </w:rPr>
        <w:t>ומבואר דכל דבא לפעול ע"פ מחשבה שייכא לדברים שבלב, אף כשאינו סותר המעשה</w:t>
      </w:r>
      <w:r w:rsidRPr="004A44CF">
        <w:rPr>
          <w:rFonts w:ascii="Narkisim" w:hAnsi="Narkisim" w:cs="Narkisim"/>
        </w:rPr>
        <w:t>.</w:t>
      </w:r>
    </w:p>
    <w:p w14:paraId="776EAFD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העמיד דנח' הרשב"א והר"ן אי מהני מחילה בלב. [וע"ע אמרי בינה כ ו]</w:t>
      </w:r>
      <w:r w:rsidRPr="004A44CF">
        <w:rPr>
          <w:rFonts w:ascii="Narkisim" w:hAnsi="Narkisim"/>
        </w:rPr>
        <w:t>.</w:t>
      </w:r>
    </w:p>
    <w:p w14:paraId="6C5DCFA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(יב א) הביא דה</w:t>
      </w:r>
      <w:r w:rsidRPr="004A44CF">
        <w:rPr>
          <w:rFonts w:ascii="Narkisim" w:hAnsi="Narkisim"/>
          <w:b/>
          <w:bCs/>
          <w:rtl/>
        </w:rPr>
        <w:t>מהרש"ל</w:t>
      </w:r>
      <w:r w:rsidRPr="004A44CF">
        <w:rPr>
          <w:rFonts w:ascii="Narkisim" w:hAnsi="Narkisim"/>
          <w:rtl/>
        </w:rPr>
        <w:t xml:space="preserve"> (לסמ"ג עשין מח) נקט דמהני מחילה בלב. והביאו ראיה מאלמנה שלא תבע כתובתה כ"ה שנים (כתובות קד:) דנחשב מחילה בלא דבור</w:t>
      </w:r>
      <w:r w:rsidRPr="004A44CF">
        <w:rPr>
          <w:rStyle w:val="ac"/>
          <w:rFonts w:ascii="Narkisim" w:hAnsi="Narkisim"/>
          <w:rtl/>
        </w:rPr>
        <w:footnoteReference w:id="624"/>
      </w:r>
      <w:r w:rsidRPr="004A44CF">
        <w:rPr>
          <w:rFonts w:ascii="Narkisim" w:hAnsi="Narkisim"/>
        </w:rPr>
        <w:t xml:space="preserve">. </w:t>
      </w:r>
      <w:r w:rsidRPr="004A44CF">
        <w:rPr>
          <w:rFonts w:ascii="Narkisim" w:hAnsi="Narkisim"/>
          <w:rtl/>
        </w:rPr>
        <w:t>וה</w:t>
      </w:r>
      <w:r w:rsidRPr="004A44CF">
        <w:rPr>
          <w:rFonts w:ascii="Narkisim" w:hAnsi="Narkisim"/>
          <w:b/>
          <w:bCs/>
          <w:rtl/>
        </w:rPr>
        <w:t>קצות</w:t>
      </w:r>
      <w:r w:rsidRPr="004A44CF">
        <w:rPr>
          <w:rFonts w:ascii="Narkisim" w:hAnsi="Narkisim"/>
          <w:rtl/>
        </w:rPr>
        <w:t xml:space="preserve"> תמה דל"מ מחשבה מועיל בשום מקום, מלבד גזיה"כ (שבועות כו:) כל נדיב לב</w:t>
      </w:r>
      <w:r w:rsidRPr="004A44CF">
        <w:rPr>
          <w:rStyle w:val="ac"/>
          <w:rFonts w:ascii="Narkisim" w:hAnsi="Narkisim"/>
          <w:rtl/>
        </w:rPr>
        <w:footnoteReference w:id="625"/>
      </w:r>
      <w:r w:rsidRPr="004A44CF">
        <w:rPr>
          <w:rFonts w:ascii="Narkisim" w:hAnsi="Narkisim"/>
        </w:rPr>
        <w:t xml:space="preserve">. </w:t>
      </w:r>
      <w:r w:rsidRPr="004A44CF">
        <w:rPr>
          <w:rFonts w:ascii="Narkisim" w:hAnsi="Narkisim"/>
          <w:rtl/>
        </w:rPr>
        <w:t>וכת' דאפשר דמחילה הוה גדר 'סילוק', ומש"ה מהני בלב</w:t>
      </w:r>
      <w:r w:rsidRPr="004A44CF">
        <w:rPr>
          <w:rStyle w:val="ac"/>
          <w:rFonts w:ascii="Narkisim" w:hAnsi="Narkisim"/>
          <w:rtl/>
        </w:rPr>
        <w:footnoteReference w:id="626"/>
      </w:r>
      <w:r w:rsidRPr="004A44CF">
        <w:rPr>
          <w:rFonts w:ascii="Narkisim" w:hAnsi="Narkisim"/>
        </w:rPr>
        <w:t xml:space="preserve"> </w:t>
      </w:r>
      <w:r w:rsidRPr="004A44CF">
        <w:rPr>
          <w:rFonts w:ascii="Narkisim" w:hAnsi="Narkisim"/>
          <w:rtl/>
        </w:rPr>
        <w:t xml:space="preserve">[וכ"כ </w:t>
      </w:r>
      <w:r w:rsidRPr="004A44CF">
        <w:rPr>
          <w:rFonts w:ascii="Narkisim" w:hAnsi="Narkisim"/>
          <w:rtl/>
        </w:rPr>
        <w:lastRenderedPageBreak/>
        <w:t>ה</w:t>
      </w:r>
      <w:r w:rsidRPr="004A44CF">
        <w:rPr>
          <w:rFonts w:ascii="Narkisim" w:hAnsi="Narkisim"/>
          <w:b/>
          <w:bCs/>
          <w:rtl/>
        </w:rPr>
        <w:t>מחנ"א</w:t>
      </w:r>
      <w:r w:rsidRPr="004A44CF">
        <w:rPr>
          <w:rFonts w:ascii="Narkisim" w:hAnsi="Narkisim"/>
          <w:rtl/>
        </w:rPr>
        <w:t xml:space="preserve"> הפקר יא]. והקצות הביא בשם ה</w:t>
      </w:r>
      <w:r w:rsidRPr="004A44CF">
        <w:rPr>
          <w:rFonts w:ascii="Narkisim" w:hAnsi="Narkisim"/>
          <w:b/>
          <w:bCs/>
          <w:rtl/>
        </w:rPr>
        <w:t>מהרי"ט</w:t>
      </w:r>
      <w:r w:rsidRPr="004A44CF">
        <w:rPr>
          <w:rFonts w:ascii="Narkisim" w:hAnsi="Narkisim"/>
          <w:rtl/>
        </w:rPr>
        <w:t xml:space="preserve"> (ב חו"מ מה) דהיכא דידוע לכל העולם מהני, דהוה דברים שבליבו ובלב כל אדם. [והקצות כת' דהוה כמ"ש הראשונים גבי נדרי אונסין]</w:t>
      </w:r>
      <w:r w:rsidRPr="004A44CF">
        <w:rPr>
          <w:rFonts w:ascii="Narkisim" w:hAnsi="Narkisim"/>
        </w:rPr>
        <w:t>.</w:t>
      </w:r>
    </w:p>
    <w:p w14:paraId="65F5461D"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(כאן) הק' האיך מהני ביטול חמץ בליבו. ותי' דמהני דוקא במקום שיש סרך אונס, כגון תלמיד לפני רבו. ועוד כתב שלא אמרו אינן דברים אלא במקום שיש בו טענה עם אחרים, אבל שבועה וביטול חמץ דברים שבלב דברים. ועוד שזו שבביטול אין כאן דברי פה שיהיו דברים שבלב סותרות אותם, ולא אמרו אינן דברים אלא לענין סתירת מה שנאמר בפה [וכסברת הרשב"א]</w:t>
      </w:r>
      <w:r w:rsidRPr="004A44CF">
        <w:rPr>
          <w:rFonts w:ascii="Narkisim" w:hAnsi="Narkisim"/>
        </w:rPr>
        <w:t>.</w:t>
      </w:r>
    </w:p>
    <w:p w14:paraId="0D8FA2C6" w14:textId="77777777" w:rsidR="008D45EE" w:rsidRPr="004A44CF" w:rsidRDefault="00000000" w:rsidP="008F786F">
      <w:pPr>
        <w:bidi/>
        <w:rPr>
          <w:rFonts w:ascii="Narkisim" w:hAnsi="Narkisim" w:cs="Narkisim"/>
        </w:rPr>
      </w:pPr>
      <w:r w:rsidRPr="004A44CF">
        <w:rPr>
          <w:rFonts w:ascii="Narkisim" w:hAnsi="Narkisim" w:cs="Narkisim"/>
          <w:i/>
          <w:iCs/>
          <w:szCs w:val="20"/>
          <w:rtl/>
        </w:rPr>
        <w:t>בכוונת לשמה</w:t>
      </w:r>
      <w:r w:rsidRPr="004A44CF">
        <w:rPr>
          <w:rFonts w:ascii="Narkisim" w:hAnsi="Narkisim" w:cs="Narkisim"/>
          <w:rtl/>
        </w:rPr>
        <w:t xml:space="preserve"> - ה</w:t>
      </w:r>
      <w:r w:rsidRPr="004A44CF">
        <w:rPr>
          <w:rFonts w:ascii="Narkisim" w:hAnsi="Narkisim" w:cs="Narkisim"/>
          <w:b/>
          <w:bCs/>
          <w:rtl/>
        </w:rPr>
        <w:t>חכ"צ</w:t>
      </w:r>
      <w:r w:rsidRPr="004A44CF">
        <w:rPr>
          <w:rFonts w:ascii="Narkisim" w:hAnsi="Narkisim" w:cs="Narkisim"/>
          <w:rtl/>
        </w:rPr>
        <w:t xml:space="preserve"> (א) הק' בהא דאמרי' (גיטין כג.) דנכרי אדעתא דנפשיה, אמאי לא סגי שאומר שעושה על דעתינו. ואף אי במחשבתו מתכווין לדבר אחר הוה דברים שבלב, ולא איכפ"ל מה בליבו. ותי' דאנן סהדי דאין דעת נכרי לכך, והוה כאילו פירש</w:t>
      </w:r>
      <w:r w:rsidRPr="004A44CF">
        <w:rPr>
          <w:rStyle w:val="ac"/>
          <w:rFonts w:ascii="Narkisim" w:hAnsi="Narkisim" w:cs="Narkisim"/>
          <w:rtl/>
        </w:rPr>
        <w:footnoteReference w:id="627"/>
      </w:r>
      <w:r w:rsidRPr="004A44CF">
        <w:rPr>
          <w:rFonts w:ascii="Narkisim" w:hAnsi="Narkisim" w:cs="Narkisim"/>
        </w:rPr>
        <w:t>.</w:t>
      </w:r>
    </w:p>
    <w:p w14:paraId="5A645068"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אחיעזר</w:t>
      </w:r>
      <w:r w:rsidRPr="004A44CF">
        <w:rPr>
          <w:rFonts w:ascii="Narkisim" w:hAnsi="Narkisim"/>
          <w:rtl/>
        </w:rPr>
        <w:t xml:space="preserve"> (ב כד) תי' דגדר כוונה לשמה תליא בכוונתו. ודבר שעיקרו תלוי במחשבה ל"ש בזה דברים שבלב אינם דברים. ואף שאמר בפיו שכותב את הגט לשמה, תליא במחשבתו. ואם באמת באותו שעה אינו מחשב לשמה הגט פסול. ודברים שבלב אינם דברים הוה היכא דלא בעי' לשמה, כמו במקח וממכר ונתינת הגט. אבל לא בכתיבת הגט</w:t>
      </w:r>
      <w:r w:rsidRPr="004A44CF">
        <w:rPr>
          <w:rFonts w:ascii="Narkisim" w:hAnsi="Narkisim"/>
        </w:rPr>
        <w:t>.</w:t>
      </w:r>
    </w:p>
    <w:p w14:paraId="556D94C0" w14:textId="77777777" w:rsidR="008D45EE" w:rsidRPr="004A44CF" w:rsidRDefault="00000000" w:rsidP="008F786F">
      <w:pPr>
        <w:bidi/>
        <w:rPr>
          <w:rFonts w:ascii="Narkisim" w:hAnsi="Narkisim" w:cs="Narkisim"/>
        </w:rPr>
      </w:pPr>
      <w:r w:rsidRPr="004A44CF">
        <w:rPr>
          <w:rFonts w:ascii="Narkisim" w:hAnsi="Narkisim" w:cs="Narkisim"/>
          <w:u w:val="single"/>
          <w:rtl/>
        </w:rPr>
        <w:t>תוד"ה דברים שבלב</w:t>
      </w:r>
      <w:r w:rsidRPr="004A44CF">
        <w:rPr>
          <w:rFonts w:ascii="Narkisim" w:hAnsi="Narkisim" w:cs="Narkisim"/>
          <w:rtl/>
        </w:rPr>
        <w:t xml:space="preserve">. וקשה הא בעי' תנאי כפול וכו', ורשב"ם וכו'. ותוס' בסו"ד כת' דמהני אומדנא. אבל דעת </w:t>
      </w:r>
      <w:r w:rsidRPr="004A44CF">
        <w:rPr>
          <w:rFonts w:ascii="Narkisim" w:hAnsi="Narkisim" w:cs="Narkisim"/>
          <w:b/>
          <w:bCs/>
          <w:rtl/>
        </w:rPr>
        <w:t>רשב"ם</w:t>
      </w:r>
      <w:r w:rsidRPr="004A44CF">
        <w:rPr>
          <w:rFonts w:ascii="Narkisim" w:hAnsi="Narkisim" w:cs="Narkisim"/>
          <w:rtl/>
        </w:rPr>
        <w:t xml:space="preserve"> דהא דמהני אומדנא בכל התורה הוה דלא כר' מאיר, דלר' מאיר בעי דוקא תנאי. [וכ"כ הרשב"א גיטין עה.]</w:t>
      </w:r>
      <w:r w:rsidRPr="004A44CF">
        <w:rPr>
          <w:rFonts w:ascii="Narkisim" w:hAnsi="Narkisim" w:cs="Narkisim"/>
        </w:rPr>
        <w:t>.</w:t>
      </w:r>
    </w:p>
    <w:p w14:paraId="67F063F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הק' עוד דאף לענין גיטין מצינו גלוי דעתא בגיטא מילתא (גיטין לד.), ואף דבעינן בהו תנאי כפול [ונקט דלדעת רשב"ם ל"מ אומדנא כלל]. וה</w:t>
      </w:r>
      <w:r w:rsidRPr="004A44CF">
        <w:rPr>
          <w:rFonts w:ascii="Narkisim" w:hAnsi="Narkisim"/>
          <w:b/>
          <w:bCs/>
          <w:rtl/>
        </w:rPr>
        <w:t>רמב"ן</w:t>
      </w:r>
      <w:r w:rsidRPr="004A44CF">
        <w:rPr>
          <w:rFonts w:ascii="Narkisim" w:hAnsi="Narkisim"/>
          <w:rtl/>
        </w:rPr>
        <w:t xml:space="preserve"> דחה דמה ענין גילוי דעתא בביטול הגט ממש, להיכא דמתנה בו תנאי</w:t>
      </w:r>
      <w:r w:rsidRPr="004A44CF">
        <w:rPr>
          <w:rFonts w:ascii="Narkisim" w:hAnsi="Narkisim"/>
        </w:rPr>
        <w:t>.</w:t>
      </w:r>
    </w:p>
    <w:p w14:paraId="0C37C8E2"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הביא דאף לענין איסור מהני אומדנא, וכדאי' (ב"ק פ.) דלא נתכוונה אלא להגון לה</w:t>
      </w:r>
      <w:r w:rsidRPr="004A44CF">
        <w:rPr>
          <w:rFonts w:ascii="Narkisim" w:hAnsi="Narkisim"/>
        </w:rPr>
        <w:t>.</w:t>
      </w:r>
    </w:p>
    <w:p w14:paraId="53224AE3" w14:textId="77777777" w:rsidR="008D45EE" w:rsidRPr="004A44CF" w:rsidRDefault="00000000" w:rsidP="008F786F">
      <w:pPr>
        <w:bidi/>
        <w:rPr>
          <w:rFonts w:ascii="Narkisim" w:hAnsi="Narkisim" w:cs="Narkisim"/>
        </w:rPr>
      </w:pPr>
      <w:r w:rsidRPr="004A44CF">
        <w:rPr>
          <w:rFonts w:ascii="Narkisim" w:hAnsi="Narkisim" w:cs="Narkisim"/>
          <w:u w:val="single"/>
          <w:rtl/>
        </w:rPr>
        <w:t>בא"ד ורשב"ם פי' אבל בממון לא בעי' תנאי כפול</w:t>
      </w:r>
      <w:r w:rsidRPr="004A44CF">
        <w:rPr>
          <w:rStyle w:val="ac"/>
          <w:rFonts w:ascii="Narkisim" w:hAnsi="Narkisim" w:cs="Narkisim"/>
          <w:rtl/>
        </w:rPr>
        <w:footnoteReference w:id="628"/>
      </w:r>
      <w:r w:rsidRPr="004A44CF">
        <w:rPr>
          <w:rFonts w:ascii="Narkisim" w:hAnsi="Narkisim" w:cs="Narkisim"/>
        </w:rPr>
        <w:t xml:space="preserve">. </w:t>
      </w:r>
      <w:r w:rsidRPr="004A44CF">
        <w:rPr>
          <w:rFonts w:ascii="Narkisim" w:hAnsi="Narkisim" w:cs="Narkisim"/>
          <w:b/>
          <w:bCs/>
          <w:rtl/>
        </w:rPr>
        <w:t>תוס</w:t>
      </w:r>
      <w:r w:rsidRPr="004A44CF">
        <w:rPr>
          <w:rFonts w:ascii="Narkisim" w:hAnsi="Narkisim" w:cs="Narkisim"/>
          <w:rtl/>
        </w:rPr>
        <w:t>' נקטו דדעת רשב"ם דבעיקר הדין יש חילוק בין ממון לאיסורא. ה</w:t>
      </w:r>
      <w:r w:rsidRPr="004A44CF">
        <w:rPr>
          <w:rFonts w:ascii="Narkisim" w:hAnsi="Narkisim" w:cs="Narkisim"/>
          <w:b/>
          <w:bCs/>
          <w:rtl/>
        </w:rPr>
        <w:t>אחרונים</w:t>
      </w:r>
      <w:r w:rsidRPr="004A44CF">
        <w:rPr>
          <w:rFonts w:ascii="Narkisim" w:hAnsi="Narkisim" w:cs="Narkisim"/>
          <w:rtl/>
        </w:rPr>
        <w:t xml:space="preserve"> (פנ"י, רע"א) כת' ד</w:t>
      </w:r>
      <w:r w:rsidRPr="004A44CF">
        <w:rPr>
          <w:rFonts w:ascii="Narkisim" w:hAnsi="Narkisim" w:cs="Narkisim"/>
          <w:b/>
          <w:bCs/>
          <w:rtl/>
        </w:rPr>
        <w:t>רשב"ם</w:t>
      </w:r>
      <w:r w:rsidRPr="004A44CF">
        <w:rPr>
          <w:rFonts w:ascii="Narkisim" w:hAnsi="Narkisim" w:cs="Narkisim"/>
          <w:rtl/>
        </w:rPr>
        <w:t xml:space="preserve"> (ב"ב קלז:) ביאר דבריו דקי"ל כרבנן, אלא דגבי גט חיישינן לדעת ר' מאיר לכתחילה, לרווחא דמילתא. וכ"ד ה</w:t>
      </w:r>
      <w:r w:rsidRPr="004A44CF">
        <w:rPr>
          <w:rFonts w:ascii="Narkisim" w:hAnsi="Narkisim" w:cs="Narkisim"/>
          <w:b/>
          <w:bCs/>
          <w:rtl/>
        </w:rPr>
        <w:t>ריטב"א</w:t>
      </w:r>
      <w:r w:rsidRPr="004A44CF">
        <w:rPr>
          <w:rFonts w:ascii="Narkisim" w:hAnsi="Narkisim" w:cs="Narkisim"/>
          <w:rtl/>
        </w:rPr>
        <w:t xml:space="preserve"> ו</w:t>
      </w:r>
      <w:r w:rsidRPr="004A44CF">
        <w:rPr>
          <w:rFonts w:ascii="Narkisim" w:hAnsi="Narkisim" w:cs="Narkisim"/>
          <w:b/>
          <w:bCs/>
          <w:rtl/>
        </w:rPr>
        <w:t>ר"ן</w:t>
      </w:r>
      <w:r w:rsidRPr="004A44CF">
        <w:rPr>
          <w:rFonts w:ascii="Narkisim" w:hAnsi="Narkisim" w:cs="Narkisim"/>
          <w:rtl/>
        </w:rPr>
        <w:t xml:space="preserve"> (בסוגיין, והרמב"ן ב"ב שם). [ואף דבשורש הדבר אין חילוק בין ממון לאיסורין. ועפ"ז לק"מ קו' התוס']</w:t>
      </w:r>
      <w:r w:rsidRPr="004A44CF">
        <w:rPr>
          <w:rFonts w:ascii="Narkisim" w:hAnsi="Narkisim" w:cs="Narkisim"/>
        </w:rPr>
        <w:t>.</w:t>
      </w:r>
    </w:p>
    <w:p w14:paraId="659FB690"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ראב"ד</w:t>
      </w:r>
      <w:r w:rsidRPr="004A44CF">
        <w:rPr>
          <w:rFonts w:ascii="Narkisim" w:hAnsi="Narkisim" w:cs="Narkisim"/>
          <w:rtl/>
        </w:rPr>
        <w:t xml:space="preserve"> (זכיה ג ח, הו' ברמב"ן) חילק דדוקא גיטין וקידושין צריך תנאי כפול, משא"כ בממון</w:t>
      </w:r>
      <w:r w:rsidRPr="004A44CF">
        <w:rPr>
          <w:rStyle w:val="ac"/>
          <w:rFonts w:ascii="Narkisim" w:hAnsi="Narkisim" w:cs="Narkisim"/>
          <w:rtl/>
        </w:rPr>
        <w:footnoteReference w:id="629"/>
      </w:r>
      <w:r w:rsidRPr="004A44CF">
        <w:rPr>
          <w:rFonts w:ascii="Narkisim" w:hAnsi="Narkisim" w:cs="Narkisim"/>
        </w:rPr>
        <w:t xml:space="preserve">. </w:t>
      </w:r>
      <w:r w:rsidRPr="004A44CF">
        <w:rPr>
          <w:rFonts w:ascii="Narkisim" w:hAnsi="Narkisim" w:cs="Narkisim"/>
          <w:rtl/>
        </w:rPr>
        <w:t>וביאר דבממון, המוכר קרקע ואומר שאינו נותן אא"כ יעשה לו כך, האיך נוציא [מיד המוכר] כשלא עשה בו מה שהתנה</w:t>
      </w:r>
      <w:r w:rsidRPr="004A44CF">
        <w:rPr>
          <w:rStyle w:val="ac"/>
          <w:rFonts w:ascii="Narkisim" w:hAnsi="Narkisim" w:cs="Narkisim"/>
          <w:rtl/>
        </w:rPr>
        <w:footnoteReference w:id="630"/>
      </w:r>
      <w:r w:rsidRPr="004A44CF">
        <w:rPr>
          <w:rFonts w:ascii="Narkisim" w:hAnsi="Narkisim" w:cs="Narkisim"/>
        </w:rPr>
        <w:t xml:space="preserve">. </w:t>
      </w:r>
      <w:r w:rsidRPr="004A44CF">
        <w:rPr>
          <w:rFonts w:ascii="Narkisim" w:hAnsi="Narkisim" w:cs="Narkisim"/>
          <w:rtl/>
        </w:rPr>
        <w:t>והראב"ד חילק דשאני תנאי בני גד ובני ראובן [שהוצרכו לתנאי] דלא היתה מוחזקת ביד ישראל, ואינו דומה לקרקע המוחזק לו לאדם מירושתו או ממקחו. [וצ"ב מ"ש</w:t>
      </w:r>
      <w:r w:rsidRPr="004A44CF">
        <w:rPr>
          <w:rStyle w:val="ac"/>
          <w:rFonts w:ascii="Narkisim" w:hAnsi="Narkisim" w:cs="Narkisim"/>
          <w:rtl/>
        </w:rPr>
        <w:footnoteReference w:id="631"/>
      </w:r>
      <w:r w:rsidRPr="004A44CF">
        <w:rPr>
          <w:rFonts w:ascii="Narkisim" w:hAnsi="Narkisim" w:cs="Narkisim"/>
          <w:rtl/>
        </w:rPr>
        <w:t>]. וה</w:t>
      </w:r>
      <w:r w:rsidRPr="004A44CF">
        <w:rPr>
          <w:rFonts w:ascii="Narkisim" w:hAnsi="Narkisim" w:cs="Narkisim"/>
          <w:b/>
          <w:bCs/>
          <w:rtl/>
        </w:rPr>
        <w:t>מאירי</w:t>
      </w:r>
      <w:r w:rsidRPr="004A44CF">
        <w:rPr>
          <w:rFonts w:ascii="Narkisim" w:hAnsi="Narkisim" w:cs="Narkisim"/>
          <w:rtl/>
        </w:rPr>
        <w:t xml:space="preserve"> (לקמן סא.) תי' שכל שע"פ הדיבור ורוח הקודש הוה כאיסורין, וראוי לדקדק בהם</w:t>
      </w:r>
      <w:r w:rsidRPr="004A44CF">
        <w:rPr>
          <w:rStyle w:val="ac"/>
          <w:rFonts w:ascii="Narkisim" w:hAnsi="Narkisim" w:cs="Narkisim"/>
          <w:rtl/>
        </w:rPr>
        <w:footnoteReference w:id="632"/>
      </w:r>
      <w:r w:rsidRPr="004A44CF">
        <w:rPr>
          <w:rFonts w:ascii="Narkisim" w:hAnsi="Narkisim" w:cs="Narkisim"/>
        </w:rPr>
        <w:t>.</w:t>
      </w:r>
    </w:p>
    <w:p w14:paraId="3B2B92D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ביארו דבממון תלי בהסכם, דכל תנאי שבממון קיים. וע' שערי חיים ושיעו' ר' שמואל</w:t>
      </w:r>
      <w:r w:rsidRPr="004A44CF">
        <w:rPr>
          <w:rFonts w:ascii="Narkisim" w:hAnsi="Narkisim"/>
        </w:rPr>
        <w:t>.</w:t>
      </w:r>
    </w:p>
    <w:p w14:paraId="11AC5A55" w14:textId="77777777" w:rsidR="008D45EE" w:rsidRPr="004A44CF" w:rsidRDefault="00000000" w:rsidP="008F786F">
      <w:pPr>
        <w:pStyle w:val="aa"/>
        <w:bidi/>
        <w:rPr>
          <w:rFonts w:ascii="Narkisim" w:hAnsi="Narkisim"/>
        </w:rPr>
      </w:pPr>
      <w:r w:rsidRPr="004A44CF">
        <w:rPr>
          <w:rFonts w:ascii="Narkisim" w:hAnsi="Narkisim"/>
          <w:u w:val="single"/>
          <w:rtl/>
        </w:rPr>
        <w:lastRenderedPageBreak/>
        <w:t>בא"ד גבי אתרוג ע"מ להחזיר</w:t>
      </w:r>
      <w:r w:rsidRPr="004A44CF">
        <w:rPr>
          <w:rFonts w:ascii="Narkisim" w:hAnsi="Narkisim"/>
          <w:rtl/>
        </w:rPr>
        <w:t>. ה</w:t>
      </w:r>
      <w:r w:rsidRPr="004A44CF">
        <w:rPr>
          <w:rFonts w:ascii="Narkisim" w:hAnsi="Narkisim"/>
          <w:b/>
          <w:bCs/>
          <w:rtl/>
        </w:rPr>
        <w:t>מהרש"א</w:t>
      </w:r>
      <w:r w:rsidRPr="004A44CF">
        <w:rPr>
          <w:rFonts w:ascii="Narkisim" w:hAnsi="Narkisim"/>
          <w:rtl/>
        </w:rPr>
        <w:t xml:space="preserve"> ביאר דאף דבכל הפרק הוזכר ע"מ שאני כהן, ולר' מאיר איירי שכפל תנאו [וכמ"ש תוס' גיטין עה.], מ"מ אמורא יש לפרש דבריו יותר</w:t>
      </w:r>
      <w:r w:rsidRPr="004A44CF">
        <w:rPr>
          <w:rFonts w:ascii="Narkisim" w:hAnsi="Narkisim"/>
        </w:rPr>
        <w:t>.</w:t>
      </w:r>
    </w:p>
    <w:p w14:paraId="1C1232C4" w14:textId="77777777" w:rsidR="008D45EE" w:rsidRPr="004A44CF" w:rsidRDefault="00000000" w:rsidP="008F786F">
      <w:pPr>
        <w:bidi/>
        <w:rPr>
          <w:rFonts w:ascii="Narkisim" w:hAnsi="Narkisim" w:cs="Narkisim"/>
        </w:rPr>
      </w:pPr>
      <w:r w:rsidRPr="004A44CF">
        <w:rPr>
          <w:rFonts w:ascii="Narkisim" w:hAnsi="Narkisim" w:cs="Narkisim"/>
          <w:u w:val="single"/>
          <w:rtl/>
        </w:rPr>
        <w:t>בא"ד ואומר ר"י דצריך לחלק, ויש דברים שאי"צ תנאי כפול אלא גילוי וכו'</w:t>
      </w:r>
      <w:r w:rsidRPr="004A44CF">
        <w:rPr>
          <w:rFonts w:ascii="Narkisim" w:hAnsi="Narkisim" w:cs="Narkisim"/>
          <w:rtl/>
        </w:rPr>
        <w:t xml:space="preserve">. </w:t>
      </w:r>
      <w:r w:rsidRPr="004A44CF">
        <w:rPr>
          <w:rFonts w:ascii="Narkisim" w:hAnsi="Narkisim" w:cs="Narkisim"/>
          <w:szCs w:val="20"/>
          <w:rtl/>
        </w:rPr>
        <w:t>[ו</w:t>
      </w:r>
      <w:r w:rsidRPr="004A44CF">
        <w:rPr>
          <w:rFonts w:ascii="Narkisim" w:hAnsi="Narkisim" w:cs="Narkisim"/>
          <w:b/>
          <w:bCs/>
          <w:szCs w:val="20"/>
          <w:rtl/>
        </w:rPr>
        <w:t>תוס</w:t>
      </w:r>
      <w:r w:rsidRPr="004A44CF">
        <w:rPr>
          <w:rFonts w:ascii="Narkisim" w:hAnsi="Narkisim" w:cs="Narkisim"/>
          <w:szCs w:val="20"/>
          <w:rtl/>
        </w:rPr>
        <w:t>' (לעיל ו:) כת' דאם פירש הוה תנאי, אע"פ שלא כפל. ואף מתנה ע"מ להחזיר סגי בתנאי שאינו כפול</w:t>
      </w:r>
      <w:r w:rsidRPr="004A44CF">
        <w:rPr>
          <w:rFonts w:ascii="Narkisim" w:hAnsi="Narkisim" w:cs="Narkisim"/>
          <w:rtl/>
        </w:rPr>
        <w:t>]</w:t>
      </w:r>
      <w:r w:rsidRPr="004A44CF">
        <w:rPr>
          <w:rFonts w:ascii="Narkisim" w:hAnsi="Narkisim" w:cs="Narkisim"/>
        </w:rPr>
        <w:t>.</w:t>
      </w:r>
    </w:p>
    <w:p w14:paraId="0132526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(כתובות צז.) ביארו דבדבר שאין רגילות לעשות [כגון למכור מלבושיו ע"מ לעלות לאר"י</w:t>
      </w:r>
      <w:r w:rsidRPr="004A44CF">
        <w:rPr>
          <w:rStyle w:val="ac"/>
          <w:rFonts w:ascii="Narkisim" w:hAnsi="Narkisim"/>
          <w:rtl/>
        </w:rPr>
        <w:footnoteReference w:id="633"/>
      </w:r>
      <w:r w:rsidRPr="004A44CF">
        <w:rPr>
          <w:rFonts w:ascii="Narkisim" w:hAnsi="Narkisim"/>
          <w:rtl/>
        </w:rPr>
        <w:t>] לא סגי בגילוי דעת, דאל"כ לעולם אי"צ תנאי כפול. וצריך גדרי תנאי</w:t>
      </w:r>
      <w:r w:rsidRPr="004A44CF">
        <w:rPr>
          <w:rFonts w:ascii="Narkisim" w:hAnsi="Narkisim"/>
        </w:rPr>
        <w:t>.</w:t>
      </w:r>
    </w:p>
    <w:p w14:paraId="02904B6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ביאר דאין לדמות אומדן דעתא לתנאי. דהיכא דהענין מוכיח לא גמרינן מתנאי ב"ג וב"ר. ודוקא בדברים שאין הענין מוכיח אלא מחמת תנאי שהתנה, התם בעינן תנאי כפול לר"מ ולרבנן תנאי. אלא דיש אופן דאין הענין מוכח אלא ע"י שגילה דעתו, ומש"ה אם לא חשש לפרש אמרי' דדעתו דמהני בכל אופן. </w:t>
      </w:r>
      <w:r w:rsidRPr="004A44CF">
        <w:rPr>
          <w:rFonts w:ascii="Narkisim" w:hAnsi="Narkisim"/>
          <w:szCs w:val="20"/>
          <w:rtl/>
        </w:rPr>
        <w:t>[וצריך גילוי דעת, ולא תנאי]</w:t>
      </w:r>
      <w:r w:rsidRPr="004A44CF">
        <w:rPr>
          <w:rFonts w:ascii="Narkisim" w:hAnsi="Narkisim"/>
          <w:rtl/>
        </w:rPr>
        <w:t>. [ועד"ז כת' הרא"ש (כתובות יא ט)]</w:t>
      </w:r>
      <w:r w:rsidRPr="004A44CF">
        <w:rPr>
          <w:rFonts w:ascii="Narkisim" w:hAnsi="Narkisim"/>
        </w:rPr>
        <w:t>.</w:t>
      </w:r>
    </w:p>
    <w:p w14:paraId="74A89BC8"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שיע' ר' שמואל</w:t>
      </w:r>
      <w:r w:rsidRPr="004A44CF">
        <w:rPr>
          <w:rFonts w:ascii="Narkisim" w:hAnsi="Narkisim"/>
          <w:rtl/>
        </w:rPr>
        <w:t xml:space="preserve"> חקר באופן דמהני אומדנא, האם הוה מפרשת תנאי [וע"י האומדנא נעשה תנאי, דתנאי מילתא אחריתי, וע"ע </w:t>
      </w:r>
      <w:r w:rsidRPr="004A44CF">
        <w:rPr>
          <w:rFonts w:ascii="Narkisim" w:hAnsi="Narkisim"/>
          <w:b/>
          <w:bCs/>
          <w:rtl/>
        </w:rPr>
        <w:t>תוס</w:t>
      </w:r>
      <w:r w:rsidRPr="004A44CF">
        <w:rPr>
          <w:rFonts w:ascii="Narkisim" w:hAnsi="Narkisim"/>
          <w:rtl/>
        </w:rPr>
        <w:t>' (כותבות נו.) דמשמע דבלא פרשת תנאי א"א לבטל המעשה</w:t>
      </w:r>
      <w:r w:rsidRPr="004A44CF">
        <w:rPr>
          <w:rStyle w:val="ac"/>
          <w:rFonts w:ascii="Narkisim" w:hAnsi="Narkisim"/>
          <w:rtl/>
        </w:rPr>
        <w:footnoteReference w:id="634"/>
      </w:r>
      <w:r w:rsidRPr="004A44CF">
        <w:rPr>
          <w:rFonts w:ascii="Narkisim" w:hAnsi="Narkisim"/>
          <w:rtl/>
        </w:rPr>
        <w:t>], או דהוה סברא בפנ"ע</w:t>
      </w:r>
      <w:r w:rsidRPr="004A44CF">
        <w:rPr>
          <w:rStyle w:val="ac"/>
          <w:rFonts w:ascii="Narkisim" w:hAnsi="Narkisim"/>
          <w:rtl/>
        </w:rPr>
        <w:footnoteReference w:id="635"/>
      </w:r>
      <w:r w:rsidRPr="004A44CF">
        <w:rPr>
          <w:rFonts w:ascii="Narkisim" w:hAnsi="Narkisim"/>
        </w:rPr>
        <w:t xml:space="preserve">. </w:t>
      </w:r>
      <w:r w:rsidRPr="004A44CF">
        <w:rPr>
          <w:rFonts w:ascii="Narkisim" w:hAnsi="Narkisim"/>
          <w:rtl/>
        </w:rPr>
        <w:t>[ו</w:t>
      </w:r>
      <w:r w:rsidRPr="004A44CF">
        <w:rPr>
          <w:rFonts w:ascii="Narkisim" w:hAnsi="Narkisim"/>
          <w:b/>
          <w:bCs/>
          <w:rtl/>
        </w:rPr>
        <w:t>תוס</w:t>
      </w:r>
      <w:r w:rsidRPr="004A44CF">
        <w:rPr>
          <w:rFonts w:ascii="Narkisim" w:hAnsi="Narkisim"/>
          <w:rtl/>
        </w:rPr>
        <w:t>' (לעיל ו:) מבואר דיש חסרון תנאי ומעשה בדבר א' אף היכא דל"צ תנאי מפורש]</w:t>
      </w:r>
      <w:r w:rsidRPr="004A44CF">
        <w:rPr>
          <w:rFonts w:ascii="Narkisim" w:hAnsi="Narkisim"/>
        </w:rPr>
        <w:t>.</w:t>
      </w:r>
    </w:p>
    <w:p w14:paraId="036D414E"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כת' דבעלמא מהני אומדנא, דכל היכא דהענין מוכיח מתוכו לאו דברים שבלב, אלא דברים שבפי כל העולם ובליבם. אבל בסוגיין אינו מוכח כולי האי, דאימור זוזי איצטריך. וכל כה"ג דברים שבלב אינן דברים</w:t>
      </w:r>
      <w:r w:rsidRPr="004A44CF">
        <w:rPr>
          <w:rFonts w:ascii="Narkisim" w:hAnsi="Narkisim" w:cs="Narkisim"/>
        </w:rPr>
        <w:t>.</w:t>
      </w:r>
    </w:p>
    <w:p w14:paraId="116EF906" w14:textId="77777777" w:rsidR="008D45EE" w:rsidRPr="004A44CF" w:rsidRDefault="00000000" w:rsidP="008F786F">
      <w:pPr>
        <w:bidi/>
        <w:rPr>
          <w:rFonts w:ascii="Narkisim" w:hAnsi="Narkisim" w:cs="Narkisim"/>
        </w:rPr>
      </w:pPr>
      <w:r w:rsidRPr="004A44CF">
        <w:rPr>
          <w:rFonts w:ascii="Narkisim" w:hAnsi="Narkisim" w:cs="Narkisim"/>
          <w:u w:val="single"/>
          <w:rtl/>
        </w:rPr>
        <w:t>שם. אלא גילוי מילתא</w:t>
      </w:r>
      <w:r w:rsidRPr="004A44CF">
        <w:rPr>
          <w:rFonts w:ascii="Narkisim" w:hAnsi="Narkisim" w:cs="Narkisim"/>
          <w:rtl/>
        </w:rPr>
        <w:t>. אבל ה</w:t>
      </w:r>
      <w:r w:rsidRPr="004A44CF">
        <w:rPr>
          <w:rFonts w:ascii="Narkisim" w:hAnsi="Narkisim" w:cs="Narkisim"/>
          <w:b/>
          <w:bCs/>
          <w:rtl/>
        </w:rPr>
        <w:t>רמב"ן</w:t>
      </w:r>
      <w:r w:rsidRPr="004A44CF">
        <w:rPr>
          <w:rFonts w:ascii="Narkisim" w:hAnsi="Narkisim" w:cs="Narkisim"/>
          <w:rtl/>
        </w:rPr>
        <w:t xml:space="preserve"> הביא בשם </w:t>
      </w:r>
      <w:r w:rsidRPr="004A44CF">
        <w:rPr>
          <w:rFonts w:ascii="Narkisim" w:hAnsi="Narkisim" w:cs="Narkisim"/>
          <w:b/>
          <w:bCs/>
          <w:rtl/>
        </w:rPr>
        <w:t>אחרים</w:t>
      </w:r>
      <w:r w:rsidRPr="004A44CF">
        <w:rPr>
          <w:rFonts w:ascii="Narkisim" w:hAnsi="Narkisim" w:cs="Narkisim"/>
          <w:rtl/>
        </w:rPr>
        <w:t xml:space="preserve"> דמהני גילוי דעת, אבל מי שעשה תנאי ולא כפלו גרע. וכ"ד ה</w:t>
      </w:r>
      <w:r w:rsidRPr="004A44CF">
        <w:rPr>
          <w:rFonts w:ascii="Narkisim" w:hAnsi="Narkisim" w:cs="Narkisim"/>
          <w:b/>
          <w:bCs/>
          <w:rtl/>
        </w:rPr>
        <w:t>בעה"מ</w:t>
      </w:r>
      <w:r w:rsidRPr="004A44CF">
        <w:rPr>
          <w:rFonts w:ascii="Narkisim" w:hAnsi="Narkisim" w:cs="Narkisim"/>
          <w:rtl/>
        </w:rPr>
        <w:t xml:space="preserve"> (ביצה כ. י. בדה"ר) וה</w:t>
      </w:r>
      <w:r w:rsidRPr="004A44CF">
        <w:rPr>
          <w:rFonts w:ascii="Narkisim" w:hAnsi="Narkisim" w:cs="Narkisim"/>
          <w:b/>
          <w:bCs/>
          <w:rtl/>
        </w:rPr>
        <w:t>רשב"א</w:t>
      </w:r>
      <w:r w:rsidRPr="004A44CF">
        <w:rPr>
          <w:rFonts w:ascii="Narkisim" w:hAnsi="Narkisim" w:cs="Narkisim"/>
          <w:rtl/>
        </w:rPr>
        <w:t xml:space="preserve"> (גיטין עה.)</w:t>
      </w:r>
      <w:r w:rsidRPr="004A44CF">
        <w:rPr>
          <w:rFonts w:ascii="Narkisim" w:hAnsi="Narkisim" w:cs="Narkisim"/>
        </w:rPr>
        <w:t>.</w:t>
      </w:r>
    </w:p>
    <w:p w14:paraId="69540AA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תי' דהכא מוכר ע"ד מעשה של עצמו, שדי מכורה לך אם אעלה לארץ ישראל, ומש"ה אם לא עלה ודאי בטל מקח. וקרוב הדבר לאסמכתא הוא, שעל דעת כן עשה ולא גמר אלא בכך. משא"כ במתנה על חבירו כגון תנאי בני גד וב"ר צריך תנאי. כשתולה תנאו בדעת אחרים, שגמר ונתן על ספק התנאי, ואינו רוצה בביטול מעשה שבו</w:t>
      </w:r>
      <w:r w:rsidRPr="004A44CF">
        <w:rPr>
          <w:rStyle w:val="ac"/>
          <w:rFonts w:ascii="Narkisim" w:hAnsi="Narkisim" w:cs="Narkisim"/>
          <w:rtl/>
        </w:rPr>
        <w:footnoteReference w:id="636"/>
      </w:r>
      <w:r w:rsidRPr="004A44CF">
        <w:rPr>
          <w:rFonts w:ascii="Narkisim" w:hAnsi="Narkisim" w:cs="Narkisim"/>
        </w:rPr>
        <w:t>.</w:t>
      </w:r>
    </w:p>
    <w:p w14:paraId="582ABB8E"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דמ"מ לר' מאיר צריך לכפול דבריו. דר"מ לית ליה בשום מקום מכלל לאו אתה שומע הן, לא לענין עצמו ולא לענין אחרים. (וכדאי' גיטין מו:) [וע' לקמן סא: ושבועות לו:]</w:t>
      </w:r>
      <w:r w:rsidRPr="004A44CF">
        <w:rPr>
          <w:rFonts w:ascii="Narkisim" w:hAnsi="Narkisim"/>
        </w:rPr>
        <w:t>.</w:t>
      </w:r>
    </w:p>
    <w:p w14:paraId="7A6A2A92" w14:textId="77777777" w:rsidR="008D45EE" w:rsidRPr="004A44CF" w:rsidRDefault="00000000" w:rsidP="008F786F">
      <w:pPr>
        <w:bidi/>
        <w:rPr>
          <w:rFonts w:ascii="Narkisim" w:hAnsi="Narkisim" w:cs="Narkisim"/>
        </w:rPr>
      </w:pPr>
      <w:r w:rsidRPr="004A44CF">
        <w:rPr>
          <w:rFonts w:ascii="Narkisim" w:hAnsi="Narkisim" w:cs="Narkisim"/>
          <w:u w:val="single"/>
          <w:rtl/>
        </w:rPr>
        <w:t>בא"ד וגם יש דברים דאפי' גילוי מילתא לא בעי וכו'</w:t>
      </w:r>
      <w:r w:rsidRPr="004A44CF">
        <w:rPr>
          <w:rStyle w:val="ac"/>
          <w:rFonts w:ascii="Narkisim" w:hAnsi="Narkisim" w:cs="Narkisim"/>
          <w:rtl/>
        </w:rPr>
        <w:footnoteReference w:id="637"/>
      </w:r>
      <w:r w:rsidRPr="004A44CF">
        <w:rPr>
          <w:rFonts w:ascii="Narkisim" w:hAnsi="Narkisim" w:cs="Narkisim"/>
          <w:rtl/>
        </w:rPr>
        <w:t xml:space="preserve">. וכ"כ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(גיטין עה., כתובות צז.)</w:t>
      </w:r>
      <w:r w:rsidRPr="004A44CF">
        <w:rPr>
          <w:rFonts w:ascii="Narkisim" w:hAnsi="Narkisim" w:cs="Narkisim"/>
          <w:rtl/>
        </w:rPr>
        <w:t xml:space="preserve"> דיש ג' ענינים בדיני תנאי</w:t>
      </w:r>
      <w:r w:rsidRPr="004A44CF">
        <w:rPr>
          <w:rFonts w:ascii="Narkisim" w:hAnsi="Narkisim" w:cs="Narkisim"/>
        </w:rPr>
        <w:t>.</w:t>
      </w:r>
    </w:p>
    <w:p w14:paraId="55F02A22"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ר"ח</w:t>
      </w:r>
      <w:r w:rsidRPr="004A44CF">
        <w:rPr>
          <w:rFonts w:ascii="Narkisim" w:hAnsi="Narkisim"/>
          <w:rtl/>
        </w:rPr>
        <w:t xml:space="preserve"> (הו' בתוס' רי"ד) כת' דאף בסוגיין כל היכא דמוכחא מילתא דאדעתא דהכי זבין הדרי זביני. דאזלי' בתר אומדנא. </w:t>
      </w:r>
      <w:r w:rsidRPr="004A44CF">
        <w:rPr>
          <w:rFonts w:ascii="Narkisim" w:hAnsi="Narkisim"/>
          <w:szCs w:val="20"/>
          <w:rtl/>
        </w:rPr>
        <w:t>וה</w:t>
      </w:r>
      <w:r w:rsidRPr="004A44CF">
        <w:rPr>
          <w:rFonts w:ascii="Narkisim" w:hAnsi="Narkisim"/>
          <w:b/>
          <w:bCs/>
          <w:szCs w:val="20"/>
          <w:rtl/>
        </w:rPr>
        <w:t>ראשונים</w:t>
      </w:r>
      <w:r w:rsidRPr="004A44CF">
        <w:rPr>
          <w:rFonts w:ascii="Narkisim" w:hAnsi="Narkisim"/>
          <w:szCs w:val="20"/>
          <w:rtl/>
        </w:rPr>
        <w:t xml:space="preserve"> (ריטב"א) ביארו דהוה דברים שבליבו ובלב כל אדם</w:t>
      </w:r>
      <w:r w:rsidRPr="004A44CF">
        <w:rPr>
          <w:rStyle w:val="ac"/>
          <w:rFonts w:ascii="Narkisim" w:hAnsi="Narkisim"/>
          <w:szCs w:val="20"/>
          <w:rtl/>
        </w:rPr>
        <w:footnoteReference w:id="638"/>
      </w:r>
      <w:r w:rsidRPr="004A44CF">
        <w:rPr>
          <w:rFonts w:ascii="Narkisim" w:hAnsi="Narkisim"/>
          <w:szCs w:val="20"/>
        </w:rPr>
        <w:t>.</w:t>
      </w:r>
    </w:p>
    <w:p w14:paraId="798D475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רי"ד</w:t>
      </w:r>
      <w:r w:rsidRPr="004A44CF">
        <w:rPr>
          <w:rFonts w:ascii="Narkisim" w:hAnsi="Narkisim"/>
          <w:rtl/>
        </w:rPr>
        <w:t xml:space="preserve"> חלק דאפ"ה דברים שבלב אינם דברים, ולא הוציא בפיו בשעת מכירה</w:t>
      </w:r>
      <w:r w:rsidRPr="004A44CF">
        <w:rPr>
          <w:rStyle w:val="ac"/>
          <w:rFonts w:ascii="Narkisim" w:hAnsi="Narkisim"/>
          <w:rtl/>
        </w:rPr>
        <w:footnoteReference w:id="639"/>
      </w:r>
      <w:r w:rsidRPr="004A44CF">
        <w:rPr>
          <w:rFonts w:ascii="Narkisim" w:hAnsi="Narkisim"/>
        </w:rPr>
        <w:t xml:space="preserve">. </w:t>
      </w:r>
      <w:r w:rsidRPr="004A44CF">
        <w:rPr>
          <w:rFonts w:ascii="Narkisim" w:hAnsi="Narkisim"/>
          <w:rtl/>
        </w:rPr>
        <w:t>וה</w:t>
      </w:r>
      <w:r w:rsidRPr="004A44CF">
        <w:rPr>
          <w:rFonts w:ascii="Narkisim" w:hAnsi="Narkisim"/>
          <w:b/>
          <w:bCs/>
          <w:rtl/>
        </w:rPr>
        <w:t>רי"ד</w:t>
      </w:r>
      <w:r w:rsidRPr="004A44CF">
        <w:rPr>
          <w:rFonts w:ascii="Narkisim" w:hAnsi="Narkisim"/>
          <w:rtl/>
        </w:rPr>
        <w:t xml:space="preserve"> תי' דיש חילוק בין מתנה למכר</w:t>
      </w:r>
      <w:r w:rsidRPr="004A44CF">
        <w:rPr>
          <w:rStyle w:val="ac"/>
          <w:rFonts w:ascii="Narkisim" w:hAnsi="Narkisim"/>
          <w:rtl/>
        </w:rPr>
        <w:footnoteReference w:id="640"/>
      </w:r>
      <w:r w:rsidRPr="004A44CF">
        <w:rPr>
          <w:rFonts w:ascii="Narkisim" w:hAnsi="Narkisim"/>
        </w:rPr>
        <w:t xml:space="preserve">. </w:t>
      </w:r>
      <w:r w:rsidRPr="004A44CF">
        <w:rPr>
          <w:rFonts w:ascii="Narkisim" w:hAnsi="Narkisim"/>
          <w:rtl/>
        </w:rPr>
        <w:t>דבמתנה אזלינן בתר דעתו. [ויותר מבואר בפסקי הרי"ד]. וכן העתיק ה</w:t>
      </w:r>
      <w:r w:rsidRPr="004A44CF">
        <w:rPr>
          <w:rFonts w:ascii="Narkisim" w:hAnsi="Narkisim"/>
          <w:b/>
          <w:bCs/>
          <w:rtl/>
        </w:rPr>
        <w:t>ריא"ז</w:t>
      </w:r>
      <w:r w:rsidRPr="004A44CF">
        <w:rPr>
          <w:rFonts w:ascii="Narkisim" w:hAnsi="Narkisim"/>
          <w:rtl/>
        </w:rPr>
        <w:t xml:space="preserve"> (כתובות צז., יא א כה, והו' בשלט"ג שם נו. בדה"ר ז</w:t>
      </w:r>
      <w:r w:rsidRPr="004A44CF">
        <w:rPr>
          <w:rFonts w:ascii="Narkisim" w:hAnsi="Narkisim"/>
        </w:rPr>
        <w:t>].</w:t>
      </w:r>
    </w:p>
    <w:p w14:paraId="3BF7EC5E" w14:textId="77777777" w:rsidR="008D45EE" w:rsidRPr="004A44CF" w:rsidRDefault="00000000" w:rsidP="008F786F">
      <w:pPr>
        <w:pStyle w:val="a7"/>
        <w:bidi/>
        <w:rPr>
          <w:rFonts w:ascii="Narkisim" w:hAnsi="Narkisim"/>
        </w:rPr>
      </w:pPr>
      <w:r w:rsidRPr="004A44CF">
        <w:rPr>
          <w:rFonts w:ascii="Narkisim" w:hAnsi="Narkisim"/>
          <w:rtl/>
        </w:rPr>
        <w:t>ועד"ז כת' ה</w:t>
      </w:r>
      <w:r w:rsidRPr="004A44CF">
        <w:rPr>
          <w:rFonts w:ascii="Narkisim" w:hAnsi="Narkisim"/>
          <w:b/>
          <w:bCs/>
          <w:rtl/>
        </w:rPr>
        <w:t>הג' אשר"י</w:t>
      </w:r>
      <w:r w:rsidRPr="004A44CF">
        <w:rPr>
          <w:rFonts w:ascii="Narkisim" w:hAnsi="Narkisim"/>
          <w:rtl/>
        </w:rPr>
        <w:t xml:space="preserve"> (ב"ב ט יח) בשם </w:t>
      </w:r>
      <w:r w:rsidRPr="004A44CF">
        <w:rPr>
          <w:rFonts w:ascii="Narkisim" w:hAnsi="Narkisim"/>
          <w:b/>
          <w:bCs/>
          <w:rtl/>
        </w:rPr>
        <w:t>ריב"ם</w:t>
      </w:r>
      <w:r w:rsidRPr="004A44CF">
        <w:rPr>
          <w:rFonts w:ascii="Narkisim" w:hAnsi="Narkisim"/>
          <w:rtl/>
        </w:rPr>
        <w:t xml:space="preserve"> דגבי מתנה היכא דגלי דעתיה אמרי' דדברים שבלב הוה דברים, ולא דמי למכר וקידושין דלאו כל כמיניה לומר לא היה בדעתי. [והו' ברמ"א חו"מ רז ד]</w:t>
      </w:r>
      <w:r w:rsidRPr="004A44CF">
        <w:rPr>
          <w:rFonts w:ascii="Narkisim" w:hAnsi="Narkisim"/>
        </w:rPr>
        <w:t>.</w:t>
      </w:r>
    </w:p>
    <w:p w14:paraId="31339882" w14:textId="77777777" w:rsidR="008D45EE" w:rsidRPr="004A44CF" w:rsidRDefault="00000000" w:rsidP="008F786F">
      <w:pPr>
        <w:pStyle w:val="a8"/>
        <w:bidi/>
        <w:rPr>
          <w:rFonts w:ascii="Narkisim" w:hAnsi="Narkisim"/>
        </w:rPr>
      </w:pPr>
      <w:r w:rsidRPr="004A44CF">
        <w:rPr>
          <w:rFonts w:ascii="Narkisim" w:hAnsi="Narkisim"/>
          <w:rtl/>
        </w:rPr>
        <w:lastRenderedPageBreak/>
        <w:t>וה</w:t>
      </w:r>
      <w:r w:rsidRPr="004A44CF">
        <w:rPr>
          <w:rFonts w:ascii="Narkisim" w:hAnsi="Narkisim"/>
          <w:b/>
          <w:bCs/>
          <w:rtl/>
        </w:rPr>
        <w:t>אבה"א</w:t>
      </w:r>
      <w:r w:rsidRPr="004A44CF">
        <w:rPr>
          <w:rFonts w:ascii="Narkisim" w:hAnsi="Narkisim"/>
          <w:rtl/>
        </w:rPr>
        <w:t xml:space="preserve"> (מכירה יא ט) דייק דכ"ד ה</w:t>
      </w:r>
      <w:r w:rsidRPr="004A44CF">
        <w:rPr>
          <w:rFonts w:ascii="Narkisim" w:hAnsi="Narkisim"/>
          <w:b/>
          <w:bCs/>
          <w:rtl/>
        </w:rPr>
        <w:t>רמב"ם</w:t>
      </w:r>
      <w:r w:rsidRPr="004A44CF">
        <w:rPr>
          <w:rFonts w:ascii="Narkisim" w:hAnsi="Narkisim"/>
          <w:rtl/>
        </w:rPr>
        <w:t xml:space="preserve"> (זכיה ו א) שכת' דבמתנה אומדין דעת הנותן. משמע דיש חילוק בזה בין מתנה למכר</w:t>
      </w:r>
      <w:r w:rsidRPr="004A44CF">
        <w:rPr>
          <w:rFonts w:ascii="Narkisim" w:hAnsi="Narkisim"/>
        </w:rPr>
        <w:t>.</w:t>
      </w:r>
    </w:p>
    <w:p w14:paraId="236E7C35" w14:textId="77777777" w:rsidR="008D45EE" w:rsidRPr="004A44CF" w:rsidRDefault="00000000" w:rsidP="008F786F">
      <w:pPr>
        <w:pStyle w:val="aa"/>
        <w:bidi/>
        <w:rPr>
          <w:rFonts w:ascii="Narkisim" w:hAnsi="Narkisim"/>
        </w:rPr>
      </w:pPr>
      <w:r w:rsidRPr="004A44CF">
        <w:rPr>
          <w:rFonts w:ascii="Narkisim" w:hAnsi="Narkisim"/>
          <w:rtl/>
        </w:rPr>
        <w:t>ויש שפי' דמתנה תלוי בדעת הנותן לחוד. וכיון דהוה מעשה דידיה לא היה צריך לפרש דבריו כל כך</w:t>
      </w:r>
      <w:r w:rsidRPr="004A44CF">
        <w:rPr>
          <w:rStyle w:val="ac"/>
          <w:rFonts w:ascii="Narkisim" w:hAnsi="Narkisim"/>
          <w:rtl/>
        </w:rPr>
        <w:footnoteReference w:id="641"/>
      </w:r>
      <w:r w:rsidRPr="004A44CF">
        <w:rPr>
          <w:rFonts w:ascii="Narkisim" w:hAnsi="Narkisim"/>
        </w:rPr>
        <w:t xml:space="preserve">. </w:t>
      </w:r>
      <w:r w:rsidRPr="004A44CF">
        <w:rPr>
          <w:rFonts w:ascii="Narkisim" w:hAnsi="Narkisim"/>
          <w:rtl/>
        </w:rPr>
        <w:t>ועוד יש שפי' דהוה סברא בעצם, דבמכר סגי בהסכמתו. ואילו מתנה תלי ב'רצון', וסגי שידוע שלא היה רצונו בכך</w:t>
      </w:r>
      <w:r w:rsidRPr="004A44CF">
        <w:rPr>
          <w:rFonts w:ascii="Narkisim" w:hAnsi="Narkisim"/>
        </w:rPr>
        <w:t>.</w:t>
      </w:r>
    </w:p>
    <w:p w14:paraId="609FD3F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גר"א</w:t>
      </w:r>
      <w:r w:rsidRPr="004A44CF">
        <w:rPr>
          <w:rFonts w:ascii="Narkisim" w:hAnsi="Narkisim"/>
          <w:rtl/>
        </w:rPr>
        <w:t xml:space="preserve"> (חו"מ רז יד) כת' דמש"כ תוס' דמהני אומדנא, לדברי הריא"ז אי"צ לחלק בזה. [וכן מפורש בתוס' ופסקי הרי"ד]</w:t>
      </w:r>
      <w:r w:rsidRPr="004A44CF">
        <w:rPr>
          <w:rFonts w:ascii="Narkisim" w:hAnsi="Narkisim"/>
        </w:rPr>
        <w:t>.</w:t>
      </w:r>
    </w:p>
    <w:p w14:paraId="6E92CAD2" w14:textId="77777777" w:rsidR="008D45EE" w:rsidRPr="004A44CF" w:rsidRDefault="00000000" w:rsidP="008F786F">
      <w:pPr>
        <w:pStyle w:val="3"/>
        <w:bidi/>
        <w:rPr>
          <w:rFonts w:ascii="Narkisim" w:hAnsi="Narkisim"/>
        </w:rPr>
      </w:pPr>
      <w:r w:rsidRPr="004A44CF">
        <w:rPr>
          <w:rFonts w:ascii="Narkisim" w:hAnsi="Narkisim"/>
          <w:rtl/>
        </w:rPr>
        <w:t>דף נ</w:t>
      </w:r>
      <w:r w:rsidRPr="004A44CF">
        <w:rPr>
          <w:rFonts w:ascii="Narkisim" w:hAnsi="Narkisim"/>
        </w:rPr>
        <w:t>.</w:t>
      </w:r>
    </w:p>
    <w:p w14:paraId="107BC750" w14:textId="77777777" w:rsidR="008D45EE" w:rsidRPr="004A44CF" w:rsidRDefault="00000000" w:rsidP="008F786F">
      <w:pPr>
        <w:bidi/>
        <w:rPr>
          <w:rFonts w:ascii="Narkisim" w:hAnsi="Narkisim" w:cs="Narkisim"/>
        </w:rPr>
      </w:pPr>
      <w:r w:rsidRPr="004A44CF">
        <w:rPr>
          <w:rFonts w:ascii="Narkisim" w:hAnsi="Narkisim" w:cs="Narkisim"/>
          <w:u w:val="single"/>
          <w:rtl/>
        </w:rPr>
        <w:t>הא כיצד כופין אותו עד שיאמר רוצה אני, ואמאי הא בליבו לא ניח"ל וכו'</w:t>
      </w:r>
      <w:r w:rsidRPr="004A44CF">
        <w:rPr>
          <w:rFonts w:ascii="Narkisim" w:hAnsi="Narkisim" w:cs="Narkisim"/>
          <w:rtl/>
        </w:rPr>
        <w:t>. [ועד"ז מקשה הגמ' (בסמוך) בכפיית  גט]. ה</w:t>
      </w:r>
      <w:r w:rsidRPr="004A44CF">
        <w:rPr>
          <w:rFonts w:ascii="Narkisim" w:hAnsi="Narkisim" w:cs="Narkisim"/>
          <w:b/>
          <w:bCs/>
          <w:rtl/>
        </w:rPr>
        <w:t>רשב"א</w:t>
      </w:r>
      <w:r w:rsidRPr="004A44CF">
        <w:rPr>
          <w:rFonts w:ascii="Narkisim" w:hAnsi="Narkisim" w:cs="Narkisim"/>
          <w:rtl/>
        </w:rPr>
        <w:t xml:space="preserve"> (מט:) ביאר כיון דמתחילה גילה דעתו, י"ל דכן כוונתו בשעת מעשה. ואפ"ה כיון דלא אמר בשעת מעשה נחשב דברים שבלב</w:t>
      </w:r>
      <w:r w:rsidRPr="004A44CF">
        <w:rPr>
          <w:rStyle w:val="ac"/>
          <w:rFonts w:ascii="Narkisim" w:hAnsi="Narkisim" w:cs="Narkisim"/>
          <w:rtl/>
        </w:rPr>
        <w:footnoteReference w:id="642"/>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פי' דמסתמא לא ניחא ליה, כיון דעושה מחמת האונס. ואף שיש לתלות קצת דניח"ל, מדלא גילה דעתו בשעת מעשה, מ"מ דברים שבלב הוו</w:t>
      </w:r>
      <w:r w:rsidRPr="004A44CF">
        <w:rPr>
          <w:rFonts w:ascii="Narkisim" w:hAnsi="Narkisim" w:cs="Narkisim"/>
        </w:rPr>
        <w:t>.</w:t>
      </w:r>
    </w:p>
    <w:p w14:paraId="779A06A0" w14:textId="77777777" w:rsidR="008D45EE" w:rsidRPr="004A44CF" w:rsidRDefault="00000000" w:rsidP="008F786F">
      <w:pPr>
        <w:pStyle w:val="a7"/>
        <w:bidi/>
        <w:rPr>
          <w:rFonts w:ascii="Narkisim" w:hAnsi="Narkisim"/>
        </w:rPr>
      </w:pPr>
      <w:r w:rsidRPr="004A44CF">
        <w:rPr>
          <w:rFonts w:ascii="Narkisim" w:hAnsi="Narkisim"/>
          <w:rtl/>
        </w:rPr>
        <w:t>ועוי"ל דקו' הגמ' דבודאי בלבו לא ניח"ל. ואף דאנן סהדי דאינו רוצה, כיון דבפיו אומר רוצה אני, ל"מ הך אומדנא להכחיש פיו</w:t>
      </w:r>
      <w:r w:rsidRPr="004A44CF">
        <w:rPr>
          <w:rStyle w:val="ac"/>
          <w:rFonts w:ascii="Narkisim" w:hAnsi="Narkisim"/>
          <w:rtl/>
        </w:rPr>
        <w:footnoteReference w:id="643"/>
      </w:r>
      <w:r w:rsidRPr="004A44CF">
        <w:rPr>
          <w:rFonts w:ascii="Narkisim" w:hAnsi="Narkisim"/>
        </w:rPr>
        <w:t xml:space="preserve">. </w:t>
      </w:r>
      <w:r w:rsidRPr="004A44CF">
        <w:rPr>
          <w:rFonts w:ascii="Narkisim" w:hAnsi="Narkisim"/>
          <w:rtl/>
        </w:rPr>
        <w:t>כיון דבעלמא דברים שבלב אינן דברים. [אבל אילו דברים שבלב הוה דברים מהני להכחיש את פיו]</w:t>
      </w:r>
      <w:r w:rsidRPr="004A44CF">
        <w:rPr>
          <w:rFonts w:ascii="Narkisim" w:hAnsi="Narkisim"/>
        </w:rPr>
        <w:t>.</w:t>
      </w:r>
    </w:p>
    <w:p w14:paraId="6AFD1BA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הק' א"כ אף גט מעושה שלא כדין, וכן ע"י גוים, נימא דדברים שבלב אינם דברים</w:t>
      </w:r>
      <w:r w:rsidRPr="004A44CF">
        <w:rPr>
          <w:rStyle w:val="ac"/>
          <w:rFonts w:ascii="Narkisim" w:hAnsi="Narkisim" w:cs="Narkisim"/>
          <w:rtl/>
        </w:rPr>
        <w:footnoteReference w:id="644"/>
      </w:r>
      <w:r w:rsidRPr="004A44CF">
        <w:rPr>
          <w:rFonts w:ascii="Narkisim" w:hAnsi="Narkisim" w:cs="Narkisim"/>
        </w:rPr>
        <w:t xml:space="preserve">. </w:t>
      </w:r>
      <w:r w:rsidRPr="004A44CF">
        <w:rPr>
          <w:rFonts w:ascii="Narkisim" w:hAnsi="Narkisim" w:cs="Narkisim"/>
          <w:rtl/>
        </w:rPr>
        <w:t>וכת' דהומ"ל ולטעמיך. ועי"ל דהיכא דהוה שלא כדין אנן סהדי דלא ניחא ליה</w:t>
      </w:r>
      <w:r w:rsidRPr="004A44CF">
        <w:rPr>
          <w:rStyle w:val="ac"/>
          <w:rFonts w:ascii="Narkisim" w:hAnsi="Narkisim" w:cs="Narkisim"/>
          <w:rtl/>
        </w:rPr>
        <w:footnoteReference w:id="645"/>
      </w:r>
      <w:r w:rsidRPr="004A44CF">
        <w:rPr>
          <w:rFonts w:ascii="Narkisim" w:hAnsi="Narkisim" w:cs="Narkisim"/>
        </w:rPr>
        <w:t xml:space="preserve">. </w:t>
      </w:r>
      <w:r w:rsidRPr="004A44CF">
        <w:rPr>
          <w:rFonts w:ascii="Narkisim" w:hAnsi="Narkisim" w:cs="Narkisim"/>
          <w:rtl/>
        </w:rPr>
        <w:t>אבל כדין אמרי' ליה עביד דינך, והוה חשש בעלמא שמא לא ניח"ל [וכתי' הא' של התוס' הרא"ש]. וכת' הרמב"ן דלפ"ז תי' הגמ' דודאי ניח"ל, ואינו מחוור</w:t>
      </w:r>
      <w:r w:rsidRPr="004A44CF">
        <w:rPr>
          <w:rStyle w:val="ac"/>
          <w:rFonts w:ascii="Narkisim" w:hAnsi="Narkisim" w:cs="Narkisim"/>
          <w:rtl/>
        </w:rPr>
        <w:footnoteReference w:id="646"/>
      </w:r>
      <w:r w:rsidRPr="004A44CF">
        <w:rPr>
          <w:rFonts w:ascii="Narkisim" w:hAnsi="Narkisim" w:cs="Narkisim"/>
        </w:rPr>
        <w:t>.</w:t>
      </w:r>
    </w:p>
    <w:p w14:paraId="0B1B2632"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(גיטין לב.) הביאו דמבואר הכא דאף היכא דהוא אונס דברים שבלב הוה דברים. וקש' מהגמ' (נדרים כח., הו' לעיל) דמהני אונס. עי' לעיל</w:t>
      </w:r>
      <w:r w:rsidRPr="004A44CF">
        <w:rPr>
          <w:rFonts w:ascii="Narkisim" w:hAnsi="Narkisim"/>
        </w:rPr>
        <w:t>.</w:t>
      </w:r>
    </w:p>
    <w:p w14:paraId="2B95131F" w14:textId="77777777" w:rsidR="008D45EE" w:rsidRPr="004A44CF" w:rsidRDefault="00000000" w:rsidP="008F786F">
      <w:pPr>
        <w:bidi/>
        <w:rPr>
          <w:rFonts w:ascii="Narkisim" w:hAnsi="Narkisim" w:cs="Narkisim"/>
        </w:rPr>
      </w:pPr>
      <w:r w:rsidRPr="004A44CF">
        <w:rPr>
          <w:rFonts w:ascii="Narkisim" w:hAnsi="Narkisim" w:cs="Narkisim"/>
          <w:u w:val="single"/>
          <w:rtl/>
        </w:rPr>
        <w:t>דילמא שאני התם משום דמצוה לשמוע דברי חכמים</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(גירושין ב כ) ביאר דאף דהכהו עד שיגרש הגט כשר, ואף דהוה אונס לא בטל הגט</w:t>
      </w:r>
      <w:r w:rsidRPr="004A44CF">
        <w:rPr>
          <w:rFonts w:ascii="Narkisim" w:hAnsi="Narkisim" w:cs="Narkisim"/>
        </w:rPr>
        <w:t>.</w:t>
      </w:r>
    </w:p>
    <w:p w14:paraId="110B66A1" w14:textId="77777777" w:rsidR="008D45EE" w:rsidRPr="004A44CF" w:rsidRDefault="00000000" w:rsidP="008F786F">
      <w:pPr>
        <w:pStyle w:val="a7"/>
        <w:bidi/>
        <w:rPr>
          <w:rFonts w:ascii="Narkisim" w:hAnsi="Narkisim"/>
        </w:rPr>
      </w:pPr>
      <w:r w:rsidRPr="004A44CF">
        <w:rPr>
          <w:rFonts w:ascii="Narkisim" w:hAnsi="Narkisim"/>
          <w:rtl/>
        </w:rPr>
        <w:t>וביאר שאנוס הוה דוקא במי שנלחץ ונדחק לעשות דבר שאינו מחוייב מן התורה לעשותו וכו' אבל מי שתקפו יצרו הרע לבטל מצוה או לעשות עבירה, והוכה עד שעשה דבר שחייב לעשותו או עד שנתרחק מדבר שאסור לעשותו אין זה אנוס ממנו. אלא הוא אנס עצמו בדעתו הרעה. דמאחר שהוא רוצה להיות מישראל, רוצה הוא לעשות כל המצוות ולהתרחק מן העבירות, ויצרו הוא שתקפו. וכיון שהוכה עד שתשש יצרו ואמר רוצה אני, כבר גירש לרצונו</w:t>
      </w:r>
      <w:r w:rsidRPr="004A44CF">
        <w:rPr>
          <w:rFonts w:ascii="Narkisim" w:hAnsi="Narkisim"/>
        </w:rPr>
        <w:t>.</w:t>
      </w:r>
    </w:p>
    <w:p w14:paraId="7D6CE435"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xml:space="preserve"> רב הונא (ב"ב מח.) חידש דתליוה וזבין הוה מכר, דאגב אונסיה גמר ומקני. והגמ' מביאה ראיה זו, דכופין לקרבן ולגט, אלמא דמחמת אונס מהני. והגמ' דוחה דאנן סהדי דניח"ל בכפרה, ומצוה לשמוע וכו', וכמו בסוגיין. וה</w:t>
      </w:r>
      <w:r w:rsidRPr="004A44CF">
        <w:rPr>
          <w:rFonts w:ascii="Narkisim" w:hAnsi="Narkisim" w:cs="Narkisim"/>
          <w:b/>
          <w:bCs/>
          <w:rtl/>
        </w:rPr>
        <w:t>רשב"א</w:t>
      </w:r>
      <w:r w:rsidRPr="004A44CF">
        <w:rPr>
          <w:rFonts w:ascii="Narkisim" w:hAnsi="Narkisim" w:cs="Narkisim"/>
          <w:rtl/>
        </w:rPr>
        <w:t xml:space="preserve"> כת' דהגמ' המ"ל דלרב הונא (שם) הטעם משום אגב אונסיה גמר ומקנה, וחדא מב' טעמי נקט. [ומשום אגב אונסיה אמרי' דגמר </w:t>
      </w:r>
      <w:r w:rsidRPr="004A44CF">
        <w:rPr>
          <w:rFonts w:ascii="Narkisim" w:hAnsi="Narkisim" w:cs="Narkisim"/>
          <w:rtl/>
        </w:rPr>
        <w:lastRenderedPageBreak/>
        <w:t>ומקנה, ואין כאן אפי' דברים שבלב</w:t>
      </w:r>
      <w:r w:rsidRPr="004A44CF">
        <w:rPr>
          <w:rStyle w:val="ac"/>
          <w:rFonts w:ascii="Narkisim" w:hAnsi="Narkisim" w:cs="Narkisim"/>
          <w:rtl/>
        </w:rPr>
        <w:footnoteReference w:id="647"/>
      </w:r>
      <w:r w:rsidRPr="004A44CF">
        <w:rPr>
          <w:rFonts w:ascii="Narkisim" w:hAnsi="Narkisim" w:cs="Narkisim"/>
          <w:rtl/>
        </w:rPr>
        <w:t>]</w:t>
      </w:r>
      <w:r w:rsidRPr="004A44CF">
        <w:rPr>
          <w:rFonts w:ascii="Narkisim" w:hAnsi="Narkisim" w:cs="Narkisim"/>
        </w:rPr>
        <w:t>.</w:t>
      </w:r>
    </w:p>
    <w:p w14:paraId="557BCE86"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רשב"א</w:t>
      </w:r>
      <w:r w:rsidRPr="004A44CF">
        <w:rPr>
          <w:rFonts w:ascii="Narkisim" w:hAnsi="Narkisim"/>
          <w:rtl/>
        </w:rPr>
        <w:t xml:space="preserve"> דהך טעם דכפרה עיקר, דבעינן שיהא לרצונו. והוה תלויה ויהיב. ובזה ס"ד דהגמ' (ב"ב שם) דמשום דניח"ל בכפרה דמי לתלויה וזבין. </w:t>
      </w:r>
      <w:r w:rsidRPr="004A44CF">
        <w:rPr>
          <w:rFonts w:ascii="Narkisim" w:hAnsi="Narkisim"/>
          <w:szCs w:val="20"/>
          <w:rtl/>
        </w:rPr>
        <w:t>והמקשן (בב"ב שם) ידע הטעם דניח"ל בכפרה, דמש"ה לא חיישינן לדברים שבלב. אלא דס"ד דנייח נפשא דכפרה הוה כזביני. ודחי דלמא טפי עדיף טובא משום דאנן סהדי בהא דניח"ל בכפרה, ובגמר דעת מייתי ליה</w:t>
      </w:r>
      <w:r w:rsidRPr="004A44CF">
        <w:rPr>
          <w:rFonts w:ascii="Narkisim" w:hAnsi="Narkisim"/>
          <w:szCs w:val="20"/>
        </w:rPr>
        <w:t>.</w:t>
      </w:r>
    </w:p>
    <w:p w14:paraId="09AEBB88" w14:textId="77777777" w:rsidR="008D45EE" w:rsidRPr="004A44CF" w:rsidRDefault="00000000" w:rsidP="008F786F">
      <w:pPr>
        <w:pStyle w:val="a8"/>
        <w:bidi/>
        <w:rPr>
          <w:rFonts w:ascii="Narkisim" w:hAnsi="Narkisim"/>
        </w:rPr>
      </w:pPr>
      <w:r w:rsidRPr="004A44CF">
        <w:rPr>
          <w:rFonts w:ascii="Narkisim" w:hAnsi="Narkisim"/>
          <w:rtl/>
        </w:rPr>
        <w:t>וכיון דלגבי קרבן נקט לטעם דאתמר עליה התם, נקט נמי גבי גט טעמא נמי דאתמר התם</w:t>
      </w:r>
      <w:r w:rsidRPr="004A44CF">
        <w:rPr>
          <w:rFonts w:ascii="Narkisim" w:hAnsi="Narkisim"/>
        </w:rPr>
        <w:t>.</w:t>
      </w:r>
    </w:p>
    <w:p w14:paraId="0F5D0383"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w:t>
      </w:r>
      <w:r w:rsidRPr="004A44CF">
        <w:rPr>
          <w:rFonts w:ascii="Narkisim" w:hAnsi="Narkisim" w:cs="Narkisim"/>
          <w:szCs w:val="20"/>
          <w:rtl/>
        </w:rPr>
        <w:t>ס' וזאת ליהודה)</w:t>
      </w:r>
      <w:r w:rsidRPr="004A44CF">
        <w:rPr>
          <w:rFonts w:ascii="Narkisim" w:hAnsi="Narkisim" w:cs="Narkisim"/>
          <w:rtl/>
        </w:rPr>
        <w:t xml:space="preserve"> תי' דקו' הגמ' (בב"ב) דאנן סהדי דלא ניח"ל, והוה בליבו ובלב כל אדם. ובזה תי' הגמ' דאגב אונסיה, ויש לנו לומר דדעתו להקנות ולהקריב. ואפ"ה מקשה הגמ' (כאן) דשמא לא גמר ומקני. והוה ספק, ומשום דדברים שבלב אינם דברים</w:t>
      </w:r>
      <w:r w:rsidRPr="004A44CF">
        <w:rPr>
          <w:rStyle w:val="ac"/>
          <w:rFonts w:ascii="Narkisim" w:hAnsi="Narkisim" w:cs="Narkisim"/>
          <w:rtl/>
        </w:rPr>
        <w:footnoteReference w:id="648"/>
      </w:r>
      <w:r w:rsidRPr="004A44CF">
        <w:rPr>
          <w:rFonts w:ascii="Narkisim" w:hAnsi="Narkisim" w:cs="Narkisim"/>
        </w:rPr>
        <w:t xml:space="preserve">. </w:t>
      </w:r>
      <w:r w:rsidRPr="004A44CF">
        <w:rPr>
          <w:rFonts w:ascii="Narkisim" w:hAnsi="Narkisim" w:cs="Narkisim"/>
          <w:rtl/>
        </w:rPr>
        <w:t>והגמ' דמצווה לשמוע, ותלינן דאף אין כאן דברים שבלב. ועד"ז הביאו בשם ה</w:t>
      </w:r>
      <w:r w:rsidRPr="004A44CF">
        <w:rPr>
          <w:rFonts w:ascii="Narkisim" w:hAnsi="Narkisim" w:cs="Narkisim"/>
          <w:b/>
          <w:bCs/>
          <w:rtl/>
        </w:rPr>
        <w:t>גר"ח</w:t>
      </w:r>
      <w:r w:rsidRPr="004A44CF">
        <w:rPr>
          <w:rStyle w:val="ac"/>
          <w:rFonts w:ascii="Narkisim" w:hAnsi="Narkisim" w:cs="Narkisim"/>
          <w:rtl/>
        </w:rPr>
        <w:footnoteReference w:id="649"/>
      </w:r>
      <w:r w:rsidRPr="004A44CF">
        <w:rPr>
          <w:rFonts w:ascii="Narkisim" w:hAnsi="Narkisim" w:cs="Narkisim"/>
        </w:rPr>
        <w:t>.</w:t>
      </w:r>
    </w:p>
    <w:p w14:paraId="7E5C676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רשב"א</w:t>
      </w:r>
      <w:r w:rsidRPr="004A44CF">
        <w:rPr>
          <w:rFonts w:ascii="Narkisim" w:hAnsi="Narkisim" w:cs="Narkisim"/>
          <w:rtl/>
        </w:rPr>
        <w:t xml:space="preserve"> הק' אמאי לא יליף מתלויה וזבין, אף דלא ניחא ליה, אלא דאמרי' דברים שבלב אינם דברים</w:t>
      </w:r>
      <w:r w:rsidRPr="004A44CF">
        <w:rPr>
          <w:rStyle w:val="ac"/>
          <w:rFonts w:ascii="Narkisim" w:hAnsi="Narkisim" w:cs="Narkisim"/>
          <w:rtl/>
        </w:rPr>
        <w:footnoteReference w:id="650"/>
      </w:r>
      <w:r w:rsidRPr="004A44CF">
        <w:rPr>
          <w:rFonts w:ascii="Narkisim" w:hAnsi="Narkisim" w:cs="Narkisim"/>
        </w:rPr>
        <w:t xml:space="preserve">. </w:t>
      </w:r>
      <w:r w:rsidRPr="004A44CF">
        <w:rPr>
          <w:rFonts w:ascii="Narkisim" w:hAnsi="Narkisim" w:cs="Narkisim"/>
          <w:rtl/>
        </w:rPr>
        <w:t>וי"ל דהתם אגב אונסא וזוזי גמר, ולא שייך להא דהכא</w:t>
      </w:r>
      <w:r w:rsidRPr="004A44CF">
        <w:rPr>
          <w:rFonts w:ascii="Narkisim" w:hAnsi="Narkisim" w:cs="Narkisim"/>
        </w:rPr>
        <w:t>.</w:t>
      </w:r>
    </w:p>
    <w:p w14:paraId="39F861DE" w14:textId="77777777" w:rsidR="008D45EE" w:rsidRPr="004A44CF" w:rsidRDefault="00000000" w:rsidP="008F786F">
      <w:pPr>
        <w:bidi/>
        <w:rPr>
          <w:rFonts w:ascii="Narkisim" w:hAnsi="Narkisim" w:cs="Narkisim"/>
        </w:rPr>
      </w:pPr>
      <w:r w:rsidRPr="004A44CF">
        <w:rPr>
          <w:rFonts w:ascii="Narkisim" w:hAnsi="Narkisim" w:cs="Narkisim"/>
          <w:u w:val="single"/>
          <w:rtl/>
        </w:rPr>
        <w:t>אמר רב יוסף מהכא וכו' כסבור וכו' מפני שלא הטעתו, ואמאי הא אמר סבור הייתי וכו'</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הק' דהכא לא גילה דעתו, א"כ אמאי ניחוש להכי</w:t>
      </w:r>
      <w:r w:rsidRPr="004A44CF">
        <w:rPr>
          <w:rStyle w:val="ac"/>
          <w:rFonts w:ascii="Narkisim" w:hAnsi="Narkisim" w:cs="Narkisim"/>
          <w:rtl/>
        </w:rPr>
        <w:footnoteReference w:id="651"/>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תוס' הרא"ש</w:t>
      </w:r>
      <w:r w:rsidRPr="004A44CF">
        <w:rPr>
          <w:rFonts w:ascii="Narkisim" w:hAnsi="Narkisim" w:cs="Narkisim"/>
          <w:rtl/>
        </w:rPr>
        <w:t xml:space="preserve"> וה</w:t>
      </w:r>
      <w:r w:rsidRPr="004A44CF">
        <w:rPr>
          <w:rFonts w:ascii="Narkisim" w:hAnsi="Narkisim" w:cs="Narkisim"/>
          <w:b/>
          <w:bCs/>
          <w:rtl/>
        </w:rPr>
        <w:t>רשב"א</w:t>
      </w:r>
      <w:r w:rsidRPr="004A44CF">
        <w:rPr>
          <w:rFonts w:ascii="Narkisim" w:hAnsi="Narkisim" w:cs="Narkisim"/>
          <w:rtl/>
        </w:rPr>
        <w:t xml:space="preserve"> תי' דקו' הגמ' דמשמע דמקודשת ודאי, ואף אם קיבלה קידוש' מאחר ל"מ. ועוד תי' ה</w:t>
      </w:r>
      <w:r w:rsidRPr="004A44CF">
        <w:rPr>
          <w:rFonts w:ascii="Narkisim" w:hAnsi="Narkisim" w:cs="Narkisim"/>
          <w:b/>
          <w:bCs/>
          <w:rtl/>
        </w:rPr>
        <w:t>תוס' רא"ש</w:t>
      </w:r>
      <w:r w:rsidRPr="004A44CF">
        <w:rPr>
          <w:rFonts w:ascii="Narkisim" w:hAnsi="Narkisim" w:cs="Narkisim"/>
          <w:rtl/>
        </w:rPr>
        <w:t xml:space="preserve"> דדייק מדנקט הטעם מפני שלא הטעתו, ולא משום דאינו נאמן</w:t>
      </w:r>
      <w:r w:rsidRPr="004A44CF">
        <w:rPr>
          <w:rStyle w:val="ac"/>
          <w:rFonts w:ascii="Narkisim" w:hAnsi="Narkisim" w:cs="Narkisim"/>
          <w:rtl/>
        </w:rPr>
        <w:footnoteReference w:id="652"/>
      </w:r>
      <w:r w:rsidRPr="004A44CF">
        <w:rPr>
          <w:rFonts w:ascii="Narkisim" w:hAnsi="Narkisim" w:cs="Narkisim"/>
        </w:rPr>
        <w:t>.</w:t>
      </w:r>
    </w:p>
    <w:p w14:paraId="08CF4E01" w14:textId="77777777" w:rsidR="008D45EE" w:rsidRPr="004A44CF" w:rsidRDefault="00000000" w:rsidP="008F786F">
      <w:pPr>
        <w:bidi/>
        <w:rPr>
          <w:rFonts w:ascii="Narkisim" w:hAnsi="Narkisim" w:cs="Narkisim"/>
        </w:rPr>
      </w:pPr>
      <w:r w:rsidRPr="004A44CF">
        <w:rPr>
          <w:rFonts w:ascii="Narkisim" w:hAnsi="Narkisim" w:cs="Narkisim"/>
          <w:u w:val="single"/>
          <w:rtl/>
        </w:rPr>
        <w:t>שאני התם דלחומרא</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דאינה מותרת לאחר בלא גט. ה</w:t>
      </w:r>
      <w:r w:rsidRPr="004A44CF">
        <w:rPr>
          <w:rFonts w:ascii="Narkisim" w:hAnsi="Narkisim" w:cs="Narkisim"/>
          <w:b/>
          <w:bCs/>
          <w:rtl/>
        </w:rPr>
        <w:t>שיטה לנ"ל</w:t>
      </w:r>
      <w:r w:rsidRPr="004A44CF">
        <w:rPr>
          <w:rFonts w:ascii="Narkisim" w:hAnsi="Narkisim" w:cs="Narkisim"/>
          <w:rtl/>
        </w:rPr>
        <w:t xml:space="preserve"> כת' דמשמע ברש"י דדברים שבלב הוה ספק. ותמה א"כ גבי ממון נוקמא אחזקת מ"ק</w:t>
      </w:r>
      <w:r w:rsidRPr="004A44CF">
        <w:rPr>
          <w:rStyle w:val="ac"/>
          <w:rFonts w:ascii="Narkisim" w:hAnsi="Narkisim" w:cs="Narkisim"/>
          <w:rtl/>
        </w:rPr>
        <w:footnoteReference w:id="653"/>
      </w:r>
      <w:r w:rsidRPr="004A44CF">
        <w:rPr>
          <w:rFonts w:ascii="Narkisim" w:hAnsi="Narkisim" w:cs="Narkisim"/>
        </w:rPr>
        <w:t xml:space="preserve">. </w:t>
      </w:r>
      <w:r w:rsidRPr="004A44CF">
        <w:rPr>
          <w:rFonts w:ascii="Narkisim" w:hAnsi="Narkisim" w:cs="Narkisim"/>
          <w:rtl/>
        </w:rPr>
        <w:t>אלא הטעם דאינו נאמן, אבל גבי קידושין החמירו רבנן. וחיישינן שמא בדעתו להתקדש אף דאינו כהן, אף דמקמי הכי גילה דעתו. וכ"כ ה</w:t>
      </w:r>
      <w:r w:rsidRPr="004A44CF">
        <w:rPr>
          <w:rFonts w:ascii="Narkisim" w:hAnsi="Narkisim" w:cs="Narkisim"/>
          <w:b/>
          <w:bCs/>
          <w:rtl/>
        </w:rPr>
        <w:t>תוס' רי"ד</w:t>
      </w:r>
      <w:r w:rsidRPr="004A44CF">
        <w:rPr>
          <w:rFonts w:ascii="Narkisim" w:hAnsi="Narkisim" w:cs="Narkisim"/>
          <w:rtl/>
        </w:rPr>
        <w:t xml:space="preserve"> דהטעם משום דאינו נאמן, אלא דהיא אסורה, דשוי' אנפשיה</w:t>
      </w:r>
      <w:r w:rsidRPr="004A44CF">
        <w:rPr>
          <w:rStyle w:val="ac"/>
          <w:rFonts w:ascii="Narkisim" w:hAnsi="Narkisim" w:cs="Narkisim"/>
          <w:rtl/>
        </w:rPr>
        <w:footnoteReference w:id="654"/>
      </w:r>
      <w:r w:rsidRPr="004A44CF">
        <w:rPr>
          <w:rFonts w:ascii="Narkisim" w:hAnsi="Narkisim" w:cs="Narkisim"/>
        </w:rPr>
        <w:t>.</w:t>
      </w:r>
    </w:p>
    <w:p w14:paraId="13F0335D" w14:textId="77777777" w:rsidR="008D45EE" w:rsidRPr="004A44CF" w:rsidRDefault="00000000" w:rsidP="008F786F">
      <w:pPr>
        <w:bidi/>
        <w:rPr>
          <w:rFonts w:ascii="Narkisim" w:hAnsi="Narkisim" w:cs="Narkisim"/>
        </w:rPr>
      </w:pPr>
      <w:r w:rsidRPr="004A44CF">
        <w:rPr>
          <w:rFonts w:ascii="Narkisim" w:hAnsi="Narkisim" w:cs="Narkisim"/>
          <w:rtl/>
        </w:rPr>
        <w:t xml:space="preserve">ובחי' </w:t>
      </w:r>
      <w:r w:rsidRPr="004A44CF">
        <w:rPr>
          <w:rFonts w:ascii="Narkisim" w:hAnsi="Narkisim" w:cs="Narkisim"/>
          <w:b/>
          <w:bCs/>
          <w:rtl/>
        </w:rPr>
        <w:t>רע"א</w:t>
      </w:r>
      <w:r w:rsidRPr="004A44CF">
        <w:rPr>
          <w:rFonts w:ascii="Narkisim" w:hAnsi="Narkisim" w:cs="Narkisim"/>
          <w:rtl/>
        </w:rPr>
        <w:t xml:space="preserve"> נקט דסברת הגמ' משום דאינו נאמן. [דלא מסתבר דהוה ספק אי דברים שבלב הוה דברים]. וכת' דלפ"ז מבואר מבואר בגמ' דלא כ</w:t>
      </w:r>
      <w:r w:rsidRPr="004A44CF">
        <w:rPr>
          <w:rFonts w:ascii="Narkisim" w:hAnsi="Narkisim" w:cs="Narkisim"/>
          <w:b/>
          <w:bCs/>
          <w:rtl/>
        </w:rPr>
        <w:t>תשו' מיימוני</w:t>
      </w:r>
      <w:r w:rsidRPr="004A44CF">
        <w:rPr>
          <w:rFonts w:ascii="Narkisim" w:hAnsi="Narkisim" w:cs="Narkisim"/>
          <w:rtl/>
        </w:rPr>
        <w:t xml:space="preserve"> (נשים ג בשם מהר"ם רוטנברג</w:t>
      </w:r>
      <w:r w:rsidRPr="004A44CF">
        <w:rPr>
          <w:rStyle w:val="ac"/>
          <w:rFonts w:ascii="Narkisim" w:hAnsi="Narkisim" w:cs="Narkisim"/>
          <w:rtl/>
        </w:rPr>
        <w:footnoteReference w:id="655"/>
      </w:r>
      <w:r w:rsidRPr="004A44CF">
        <w:rPr>
          <w:rFonts w:ascii="Narkisim" w:hAnsi="Narkisim" w:cs="Narkisim"/>
          <w:rtl/>
        </w:rPr>
        <w:t>) דהשליח נאמן לומר שטעה בדיבורו ואמר הרי את מקודשת 'לי' במקום לפלוני</w:t>
      </w:r>
      <w:r w:rsidRPr="004A44CF">
        <w:rPr>
          <w:rFonts w:ascii="Narkisim" w:hAnsi="Narkisim" w:cs="Narkisim"/>
        </w:rPr>
        <w:t>.</w:t>
      </w:r>
    </w:p>
    <w:p w14:paraId="00EF36B4" w14:textId="77777777" w:rsidR="008D45EE" w:rsidRPr="004A44CF" w:rsidRDefault="00000000" w:rsidP="008F786F">
      <w:pPr>
        <w:pStyle w:val="a8"/>
        <w:bidi/>
        <w:rPr>
          <w:rFonts w:ascii="Narkisim" w:hAnsi="Narkisim"/>
        </w:rPr>
      </w:pPr>
      <w:r w:rsidRPr="004A44CF">
        <w:rPr>
          <w:rFonts w:ascii="Narkisim" w:hAnsi="Narkisim"/>
          <w:rtl/>
        </w:rPr>
        <w:t xml:space="preserve">וביאר דע"א נאמן באיסורא היכא דלא איתחזק איסורא [ואפי' בדבר שבערוה], ואע"ג דכל כמה דלא אמר איתחזק לן ביה איסורא כל כמה דלא אמר [שבפשוטו החזקנו אותה מקודשת ע"פ המעשה שראינו], כיון דלדברי </w:t>
      </w:r>
      <w:r w:rsidRPr="004A44CF">
        <w:rPr>
          <w:rFonts w:ascii="Narkisim" w:hAnsi="Narkisim"/>
          <w:rtl/>
        </w:rPr>
        <w:lastRenderedPageBreak/>
        <w:t>העד אינו בא להתיר איסור מכאן ולהבא לא מיקרי איתחזק איסורא</w:t>
      </w:r>
      <w:r w:rsidRPr="004A44CF">
        <w:rPr>
          <w:rStyle w:val="ac"/>
          <w:rFonts w:ascii="Narkisim" w:hAnsi="Narkisim"/>
          <w:rtl/>
        </w:rPr>
        <w:footnoteReference w:id="656"/>
      </w:r>
      <w:r w:rsidRPr="004A44CF">
        <w:rPr>
          <w:rFonts w:ascii="Narkisim" w:hAnsi="Narkisim"/>
        </w:rPr>
        <w:t>.</w:t>
      </w:r>
    </w:p>
    <w:p w14:paraId="7412488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דחה דכוונת התשו' מיימוני דהתם מיד נתעורר לנו הספק, דכיון דשלחו לקדש למשלח, אין ראוי לקדשו לעצמו. ויש מקום לומר דטעה בדיבורו. אלא דמ"מ דן המהר"ם דלרגע קט היתה אסורה מחמת הספק, נימא איתחזק איסורא. ובזה תי' דמהני העד לברר, ולדברי העד ליכא חזקת איסור. אבל בסוגיין אין סיבה להסתפק דלא היתה כוונתה לכך. א"כ הוחזק האיסור רגע א</w:t>
      </w:r>
      <w:r w:rsidRPr="004A44CF">
        <w:rPr>
          <w:rFonts w:ascii="Narkisim" w:hAnsi="Narkisim"/>
        </w:rPr>
        <w:t>'</w:t>
      </w:r>
      <w:r w:rsidRPr="004A44CF">
        <w:rPr>
          <w:rStyle w:val="ac"/>
          <w:rFonts w:ascii="Narkisim" w:hAnsi="Narkisim"/>
        </w:rPr>
        <w:footnoteReference w:id="657"/>
      </w:r>
      <w:r w:rsidRPr="004A44CF">
        <w:rPr>
          <w:rFonts w:ascii="Narkisim" w:hAnsi="Narkisim"/>
        </w:rPr>
        <w:t>.</w:t>
      </w:r>
    </w:p>
    <w:p w14:paraId="7C75DC54" w14:textId="77777777" w:rsidR="008D45EE" w:rsidRPr="004A44CF" w:rsidRDefault="00000000" w:rsidP="008F786F">
      <w:pPr>
        <w:bidi/>
        <w:rPr>
          <w:rFonts w:ascii="Narkisim" w:hAnsi="Narkisim" w:cs="Narkisim"/>
        </w:rPr>
      </w:pPr>
      <w:r w:rsidRPr="004A44CF">
        <w:rPr>
          <w:rFonts w:ascii="Narkisim" w:hAnsi="Narkisim" w:cs="Narkisim"/>
          <w:u w:val="single"/>
          <w:rtl/>
        </w:rPr>
        <w:t>ודילמא שאני כיון דאתני' לאו כ"כ דעקרה לתנאי</w:t>
      </w:r>
      <w:r w:rsidRPr="004A44CF">
        <w:rPr>
          <w:rFonts w:ascii="Narkisim" w:hAnsi="Narkisim" w:cs="Narkisim"/>
          <w:rtl/>
        </w:rPr>
        <w:t>. ה</w:t>
      </w:r>
      <w:r w:rsidRPr="004A44CF">
        <w:rPr>
          <w:rFonts w:ascii="Narkisim" w:hAnsi="Narkisim" w:cs="Narkisim"/>
          <w:b/>
          <w:bCs/>
          <w:rtl/>
        </w:rPr>
        <w:t>ריטב"א</w:t>
      </w:r>
      <w:r w:rsidRPr="004A44CF">
        <w:rPr>
          <w:rFonts w:ascii="Narkisim" w:hAnsi="Narkisim" w:cs="Narkisim"/>
          <w:rtl/>
        </w:rPr>
        <w:t xml:space="preserve"> ביאר דכיון דדברים שבלב סותר לדיבור פיו. משא"כ במכר ע"ד שיעלה, דאינו סותר דיבור פיו ממש, אלא שמוסיף עליו</w:t>
      </w:r>
      <w:r w:rsidRPr="004A44CF">
        <w:rPr>
          <w:rFonts w:ascii="Narkisim" w:hAnsi="Narkisim" w:cs="Narkisim"/>
        </w:rPr>
        <w:t>.</w:t>
      </w:r>
    </w:p>
    <w:p w14:paraId="5092742E" w14:textId="77777777" w:rsidR="008D45EE" w:rsidRPr="004A44CF" w:rsidRDefault="00000000" w:rsidP="008F786F">
      <w:pPr>
        <w:pStyle w:val="a8"/>
        <w:bidi/>
        <w:rPr>
          <w:rFonts w:ascii="Narkisim" w:hAnsi="Narkisim"/>
        </w:rPr>
      </w:pPr>
      <w:r w:rsidRPr="004A44CF">
        <w:rPr>
          <w:rFonts w:ascii="Narkisim" w:hAnsi="Narkisim"/>
          <w:rtl/>
        </w:rPr>
        <w:t>ואף למ"ד דדברים שבלב הוה דברים, לא מהני היכא דסותר דיבור פה. [אמנם לדברי הרשב"א (הו' לעיל) היכא דאינו סותר כלל מהני אף למ"ד דברים שבלב אינם דברים, והנידון דברים שבלב הוא דוקא היכא דסותר קצת]</w:t>
      </w:r>
      <w:r w:rsidRPr="004A44CF">
        <w:rPr>
          <w:rFonts w:ascii="Narkisim" w:hAnsi="Narkisim"/>
        </w:rPr>
        <w:t>.</w:t>
      </w:r>
    </w:p>
    <w:p w14:paraId="1D7FF7A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רש"ש</w:t>
      </w:r>
      <w:r w:rsidRPr="004A44CF">
        <w:rPr>
          <w:rFonts w:ascii="Narkisim" w:hAnsi="Narkisim" w:cs="Narkisim"/>
          <w:rtl/>
        </w:rPr>
        <w:t xml:space="preserve"> כת' דעפ"ז נדחו אף אינך קושיות, דכיון דאמר להדיא להקריב ל"מ כשסותר בדעתו. אבל דייק ד</w:t>
      </w:r>
      <w:r w:rsidRPr="004A44CF">
        <w:rPr>
          <w:rFonts w:ascii="Narkisim" w:hAnsi="Narkisim" w:cs="Narkisim"/>
          <w:b/>
          <w:bCs/>
          <w:rtl/>
        </w:rPr>
        <w:t>רש"י</w:t>
      </w:r>
      <w:r w:rsidRPr="004A44CF">
        <w:rPr>
          <w:rFonts w:ascii="Narkisim" w:hAnsi="Narkisim" w:cs="Narkisim"/>
          <w:rtl/>
        </w:rPr>
        <w:t xml:space="preserve"> הואיל ולא מיחתה, משמע דקאי למסקנא. [וצריך לחלק דמחמת אונס לא נחשב סתירה גמורה]</w:t>
      </w:r>
      <w:r w:rsidRPr="004A44CF">
        <w:rPr>
          <w:rFonts w:ascii="Narkisim" w:hAnsi="Narkisim" w:cs="Narkisim"/>
        </w:rPr>
        <w:t>.</w:t>
      </w:r>
    </w:p>
    <w:p w14:paraId="514DA86D" w14:textId="77777777" w:rsidR="008D45EE" w:rsidRPr="004A44CF" w:rsidRDefault="00000000" w:rsidP="008F786F">
      <w:pPr>
        <w:bidi/>
        <w:rPr>
          <w:rFonts w:ascii="Narkisim" w:hAnsi="Narkisim" w:cs="Narkisim"/>
        </w:rPr>
      </w:pPr>
      <w:r w:rsidRPr="004A44CF">
        <w:rPr>
          <w:rFonts w:ascii="Narkisim" w:hAnsi="Narkisim" w:cs="Narkisim"/>
          <w:u w:val="single"/>
          <w:rtl/>
        </w:rPr>
        <w:t>נזכר בעה"ב וכו' שליח מעל</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בעה"ב פטור, דלאו שגגה הוא גביה וכו' אבל השתא דאיפטר בעה"ב רמי מעילה אשליח ככל התורה דאין שליח לדב"ע, והעושה מחייב. ה</w:t>
      </w:r>
      <w:r w:rsidRPr="004A44CF">
        <w:rPr>
          <w:rFonts w:ascii="Narkisim" w:hAnsi="Narkisim" w:cs="Narkisim"/>
          <w:b/>
          <w:bCs/>
          <w:rtl/>
        </w:rPr>
        <w:t>אחרונים</w:t>
      </w:r>
      <w:r w:rsidRPr="004A44CF">
        <w:rPr>
          <w:rFonts w:ascii="Narkisim" w:hAnsi="Narkisim" w:cs="Narkisim"/>
          <w:rtl/>
        </w:rPr>
        <w:t xml:space="preserve"> העירו דמבואר ברש"י דאף היכא דהשליח שוגג אין שליח לדבר עבירה, ודלא כ</w:t>
      </w:r>
      <w:r w:rsidRPr="004A44CF">
        <w:rPr>
          <w:rFonts w:ascii="Narkisim" w:hAnsi="Narkisim" w:cs="Narkisim"/>
          <w:b/>
          <w:bCs/>
          <w:rtl/>
        </w:rPr>
        <w:t>תוס'</w:t>
      </w:r>
      <w:r w:rsidRPr="004A44CF">
        <w:rPr>
          <w:rFonts w:ascii="Narkisim" w:hAnsi="Narkisim" w:cs="Narkisim"/>
          <w:rtl/>
        </w:rPr>
        <w:t xml:space="preserve"> (לעיל מב: ד"ה אמאי, ועוד)</w:t>
      </w:r>
      <w:r w:rsidRPr="004A44CF">
        <w:rPr>
          <w:rFonts w:ascii="Narkisim" w:hAnsi="Narkisim" w:cs="Narkisim"/>
        </w:rPr>
        <w:t>.</w:t>
      </w:r>
    </w:p>
    <w:p w14:paraId="2B432BC0" w14:textId="77777777" w:rsidR="008D45EE" w:rsidRPr="004A44CF" w:rsidRDefault="00000000" w:rsidP="008F786F">
      <w:pPr>
        <w:pStyle w:val="aa"/>
        <w:bidi/>
        <w:rPr>
          <w:rFonts w:ascii="Narkisim" w:hAnsi="Narkisim"/>
        </w:rPr>
      </w:pPr>
      <w:r w:rsidRPr="004A44CF">
        <w:rPr>
          <w:rFonts w:ascii="Narkisim" w:hAnsi="Narkisim"/>
          <w:rtl/>
        </w:rPr>
        <w:t>ולדעת ה</w:t>
      </w:r>
      <w:r w:rsidRPr="004A44CF">
        <w:rPr>
          <w:rFonts w:ascii="Narkisim" w:hAnsi="Narkisim"/>
          <w:b/>
          <w:bCs/>
          <w:rtl/>
        </w:rPr>
        <w:t>תוס' רי"ד</w:t>
      </w:r>
      <w:r w:rsidRPr="004A44CF">
        <w:rPr>
          <w:rFonts w:ascii="Narkisim" w:hAnsi="Narkisim"/>
          <w:rtl/>
        </w:rPr>
        <w:t xml:space="preserve"> (לעיל מב:) דאף היכא דיש שליחות לדבר עבירה ומתחייב המשלח, מ"מ עיקר החיוב על השליח. ואילו במעילה המשלח חייב ולא השליח. וצ"ל דגבי מעילה כיון דמעל המשלח יצא לחולין, ועי"ז השליח אינו חייב [ועד"ז כת' ה</w:t>
      </w:r>
      <w:r w:rsidRPr="004A44CF">
        <w:rPr>
          <w:rFonts w:ascii="Narkisim" w:hAnsi="Narkisim"/>
          <w:b/>
          <w:bCs/>
          <w:rtl/>
        </w:rPr>
        <w:t>נתיבות</w:t>
      </w:r>
      <w:r w:rsidRPr="004A44CF">
        <w:rPr>
          <w:rFonts w:ascii="Narkisim" w:hAnsi="Narkisim"/>
          <w:rtl/>
        </w:rPr>
        <w:t xml:space="preserve"> (רצב ה)]. ועפ"ז הכא דהמשלח נזכר וליכא חיוב מעילה, עי"ז יתחייב השליח</w:t>
      </w:r>
      <w:r w:rsidRPr="004A44CF">
        <w:rPr>
          <w:rFonts w:ascii="Narkisim" w:hAnsi="Narkisim"/>
        </w:rPr>
        <w:t>.</w:t>
      </w:r>
    </w:p>
    <w:p w14:paraId="4AF22989"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(חגיגה י:) פי' דכיון דנזכר בעה"ב אנן סהדי דלא ניח"ל בשליחותו, ומהשתא לאו שלוחו הוא. היכא דאנן סהדי דברים שבלב ובלב כל אדם מהני. [וע' מה שהו' בזה לעיל מב:, וע' אפיקי ים ב מד]</w:t>
      </w:r>
      <w:r w:rsidRPr="004A44CF">
        <w:rPr>
          <w:rFonts w:ascii="Narkisim" w:hAnsi="Narkisim"/>
        </w:rPr>
        <w:t>.</w:t>
      </w:r>
    </w:p>
    <w:p w14:paraId="47303CDE" w14:textId="77777777" w:rsidR="008D45EE" w:rsidRPr="004A44CF" w:rsidRDefault="00000000" w:rsidP="008F786F">
      <w:pPr>
        <w:bidi/>
        <w:rPr>
          <w:rFonts w:ascii="Narkisim" w:hAnsi="Narkisim" w:cs="Narkisim"/>
        </w:rPr>
      </w:pPr>
      <w:r w:rsidRPr="004A44CF">
        <w:rPr>
          <w:rFonts w:ascii="Narkisim" w:hAnsi="Narkisim" w:cs="Narkisim"/>
          <w:u w:val="single"/>
          <w:rtl/>
        </w:rPr>
        <w:t>ואמאי הא קאמר בלבי וכו'</w:t>
      </w:r>
      <w:r w:rsidRPr="004A44CF">
        <w:rPr>
          <w:rFonts w:ascii="Narkisim" w:hAnsi="Narkisim" w:cs="Narkisim"/>
          <w:rtl/>
        </w:rPr>
        <w:t>. ומבואר דלמ"ד דברים שבלב הוה דברים, לא הוה שליח אלא למה שצווהו. ואף דגרם לו למעול. [וצ"ב דהא השליח אינו יכול לדעת כוונתו</w:t>
      </w:r>
      <w:r w:rsidRPr="004A44CF">
        <w:rPr>
          <w:rStyle w:val="ac"/>
          <w:rFonts w:ascii="Narkisim" w:hAnsi="Narkisim" w:cs="Narkisim"/>
          <w:rtl/>
        </w:rPr>
        <w:footnoteReference w:id="658"/>
      </w:r>
      <w:r w:rsidRPr="004A44CF">
        <w:rPr>
          <w:rFonts w:ascii="Narkisim" w:hAnsi="Narkisim" w:cs="Narkisim"/>
          <w:rtl/>
        </w:rPr>
        <w:t>]</w:t>
      </w:r>
      <w:r w:rsidRPr="004A44CF">
        <w:rPr>
          <w:rFonts w:ascii="Narkisim" w:hAnsi="Narkisim" w:cs="Narkisim"/>
        </w:rPr>
        <w:t>.</w:t>
      </w:r>
    </w:p>
    <w:p w14:paraId="209BF129" w14:textId="77777777" w:rsidR="008D45EE" w:rsidRPr="004A44CF" w:rsidRDefault="00000000" w:rsidP="008F786F">
      <w:pPr>
        <w:bidi/>
        <w:rPr>
          <w:rFonts w:ascii="Narkisim" w:hAnsi="Narkisim" w:cs="Narkisim"/>
        </w:rPr>
      </w:pPr>
      <w:r w:rsidRPr="004A44CF">
        <w:rPr>
          <w:rFonts w:ascii="Narkisim" w:hAnsi="Narkisim" w:cs="Narkisim"/>
          <w:u w:val="single"/>
          <w:rtl/>
        </w:rPr>
        <w:t>ודילמא שאני התם דלמיפטר נפשיה</w:t>
      </w:r>
      <w:r w:rsidRPr="004A44CF">
        <w:rPr>
          <w:rFonts w:ascii="Narkisim" w:hAnsi="Narkisim" w:cs="Narkisim"/>
          <w:rtl/>
        </w:rPr>
        <w:t>. ואינו נאמן. וה</w:t>
      </w:r>
      <w:r w:rsidRPr="004A44CF">
        <w:rPr>
          <w:rFonts w:ascii="Narkisim" w:hAnsi="Narkisim" w:cs="Narkisim"/>
          <w:b/>
          <w:bCs/>
          <w:rtl/>
        </w:rPr>
        <w:t>תוס' הרא"ש</w:t>
      </w:r>
      <w:r w:rsidRPr="004A44CF">
        <w:rPr>
          <w:rFonts w:ascii="Narkisim" w:hAnsi="Narkisim" w:cs="Narkisim"/>
          <w:rtl/>
        </w:rPr>
        <w:t xml:space="preserve"> הק' האיך יביאו חולין לעזרה משום סברא זו, הא שמא הוה חולין בעזרה. וכת' דשמא מעל הוה לענין קרן וחומש, ואינו מביא קרבן</w:t>
      </w:r>
      <w:r w:rsidRPr="004A44CF">
        <w:rPr>
          <w:rFonts w:ascii="Narkisim" w:hAnsi="Narkisim" w:cs="Narkisim"/>
        </w:rPr>
        <w:t>.</w:t>
      </w:r>
    </w:p>
    <w:p w14:paraId="197F6393" w14:textId="77777777" w:rsidR="008D45EE" w:rsidRPr="004A44CF" w:rsidRDefault="00000000" w:rsidP="008F786F">
      <w:pPr>
        <w:bidi/>
        <w:rPr>
          <w:rFonts w:ascii="Narkisim" w:hAnsi="Narkisim" w:cs="Narkisim"/>
        </w:rPr>
      </w:pPr>
      <w:r w:rsidRPr="004A44CF">
        <w:rPr>
          <w:rFonts w:ascii="Narkisim" w:hAnsi="Narkisim" w:cs="Narkisim"/>
          <w:u w:val="single"/>
          <w:rtl/>
        </w:rPr>
        <w:t>תוד"ה היה לו</w:t>
      </w:r>
      <w:r w:rsidRPr="004A44CF">
        <w:rPr>
          <w:rFonts w:ascii="Narkisim" w:hAnsi="Narkisim" w:cs="Narkisim"/>
          <w:rtl/>
        </w:rPr>
        <w:t>. דנהי דאין אנו מאמינים וכו' מ"מ מזיד הייתי הוה טענה מקובלת יותר. ה</w:t>
      </w:r>
      <w:r w:rsidRPr="004A44CF">
        <w:rPr>
          <w:rFonts w:ascii="Narkisim" w:hAnsi="Narkisim" w:cs="Narkisim"/>
          <w:b/>
          <w:bCs/>
          <w:rtl/>
        </w:rPr>
        <w:t>מהרש"א</w:t>
      </w:r>
      <w:r w:rsidRPr="004A44CF">
        <w:rPr>
          <w:rFonts w:ascii="Narkisim" w:hAnsi="Narkisim" w:cs="Narkisim"/>
          <w:rtl/>
        </w:rPr>
        <w:t xml:space="preserve"> ביאר דלפי' הא' אינו נאמן בטענת מזיד. [וכ"מ בתוס' הרא"ש]</w:t>
      </w:r>
      <w:r w:rsidRPr="004A44CF">
        <w:rPr>
          <w:rFonts w:ascii="Narkisim" w:hAnsi="Narkisim" w:cs="Narkisim"/>
        </w:rPr>
        <w:t>.</w:t>
      </w:r>
    </w:p>
    <w:p w14:paraId="471BC24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w:t>
      </w:r>
      <w:r w:rsidRPr="004A44CF">
        <w:rPr>
          <w:rFonts w:ascii="Narkisim" w:hAnsi="Narkisim" w:cs="Narkisim"/>
          <w:rtl/>
        </w:rPr>
        <w:t xml:space="preserve"> (בתוס') הביא ראיה דנאמן לטעון מזיד, כדאי' </w:t>
      </w:r>
      <w:r w:rsidRPr="004A44CF">
        <w:rPr>
          <w:rFonts w:ascii="Narkisim" w:hAnsi="Narkisim" w:cs="Narkisim"/>
          <w:szCs w:val="20"/>
          <w:rtl/>
        </w:rPr>
        <w:t>(ב"מ ג:, וכריתות יב. לחד לישנא)</w:t>
      </w:r>
      <w:r w:rsidRPr="004A44CF">
        <w:rPr>
          <w:rFonts w:ascii="Narkisim" w:hAnsi="Narkisim" w:cs="Narkisim"/>
          <w:rtl/>
        </w:rPr>
        <w:t xml:space="preserve"> דהאומר לא אכלתי נאמן, מיגו דאי בעי אמר מזיד הייתי</w:t>
      </w:r>
      <w:r w:rsidRPr="004A44CF">
        <w:rPr>
          <w:rFonts w:ascii="Narkisim" w:hAnsi="Narkisim" w:cs="Narkisim"/>
        </w:rPr>
        <w:t>.</w:t>
      </w:r>
    </w:p>
    <w:p w14:paraId="0EF95A17"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(ב"מ ג:) הק' דמבואר בסוגיין דאינו נאמן דמשוי נפשי' רשע</w:t>
      </w:r>
      <w:r w:rsidRPr="004A44CF">
        <w:rPr>
          <w:rStyle w:val="ac"/>
          <w:rFonts w:ascii="Narkisim" w:hAnsi="Narkisim"/>
          <w:rtl/>
        </w:rPr>
        <w:footnoteReference w:id="659"/>
      </w:r>
      <w:r w:rsidRPr="004A44CF">
        <w:rPr>
          <w:rFonts w:ascii="Narkisim" w:hAnsi="Narkisim"/>
        </w:rPr>
        <w:t xml:space="preserve">. </w:t>
      </w:r>
      <w:r w:rsidRPr="004A44CF">
        <w:rPr>
          <w:rFonts w:ascii="Narkisim" w:hAnsi="Narkisim"/>
          <w:szCs w:val="20"/>
          <w:rtl/>
        </w:rPr>
        <w:t>[וכת' דכוונת הגמ' שם מתרצינן דיבוריה דלא אכלתי שוגג. והיכא דנתכוון לטובה שלא להביא חולין לעזרה נאמן, אף דמשוי נפשי' רשע</w:t>
      </w:r>
      <w:r w:rsidRPr="004A44CF">
        <w:rPr>
          <w:rStyle w:val="ac"/>
          <w:rFonts w:ascii="Narkisim" w:hAnsi="Narkisim"/>
          <w:szCs w:val="20"/>
          <w:rtl/>
        </w:rPr>
        <w:footnoteReference w:id="660"/>
      </w:r>
      <w:r w:rsidRPr="004A44CF">
        <w:rPr>
          <w:rFonts w:ascii="Narkisim" w:hAnsi="Narkisim"/>
          <w:szCs w:val="20"/>
          <w:rtl/>
        </w:rPr>
        <w:t>].</w:t>
      </w:r>
      <w:r w:rsidRPr="004A44CF">
        <w:rPr>
          <w:rFonts w:ascii="Narkisim" w:hAnsi="Narkisim"/>
          <w:rtl/>
        </w:rPr>
        <w:t xml:space="preserve"> וה</w:t>
      </w:r>
      <w:r w:rsidRPr="004A44CF">
        <w:rPr>
          <w:rFonts w:ascii="Narkisim" w:hAnsi="Narkisim"/>
          <w:b/>
          <w:bCs/>
          <w:rtl/>
        </w:rPr>
        <w:t>רשב"א</w:t>
      </w:r>
      <w:r w:rsidRPr="004A44CF">
        <w:rPr>
          <w:rFonts w:ascii="Narkisim" w:hAnsi="Narkisim"/>
          <w:rtl/>
        </w:rPr>
        <w:t xml:space="preserve"> תי' דהתם יש לומר מיגו, דמעיז פניו בפני שנים ומכחישן, ולדעתם בטענתו </w:t>
      </w:r>
      <w:r w:rsidRPr="004A44CF">
        <w:rPr>
          <w:rFonts w:ascii="Narkisim" w:hAnsi="Narkisim"/>
          <w:rtl/>
        </w:rPr>
        <w:lastRenderedPageBreak/>
        <w:t>משים עצמו רשע כדי לפטור עצמו מקרבן. דיש לו מגו דאם רצה פוטר עצמו במזיד. אבל הכא ל"מ מיגו, שהרי משוי נפשי' רשע</w:t>
      </w:r>
      <w:r w:rsidRPr="004A44CF">
        <w:rPr>
          <w:rFonts w:ascii="Narkisim" w:hAnsi="Narkisim"/>
        </w:rPr>
        <w:t>.</w:t>
      </w:r>
    </w:p>
    <w:p w14:paraId="0F01E998" w14:textId="77777777" w:rsidR="008D45EE" w:rsidRPr="004A44CF" w:rsidRDefault="00000000" w:rsidP="008F786F">
      <w:pPr>
        <w:pStyle w:val="aa"/>
        <w:bidi/>
        <w:rPr>
          <w:rFonts w:ascii="Narkisim" w:hAnsi="Narkisim"/>
        </w:rPr>
      </w:pPr>
      <w:r w:rsidRPr="004A44CF">
        <w:rPr>
          <w:rFonts w:ascii="Narkisim" w:hAnsi="Narkisim"/>
          <w:u w:val="single"/>
          <w:rtl/>
        </w:rPr>
        <w:t>בא"ד והר"מ פי' ודאי מזיד הייתי אנו מאמינים לו יותר וכו'</w:t>
      </w:r>
      <w:r w:rsidRPr="004A44CF">
        <w:rPr>
          <w:rFonts w:ascii="Narkisim" w:hAnsi="Narkisim"/>
          <w:rtl/>
        </w:rPr>
        <w:t xml:space="preserve">. וכ"כ </w:t>
      </w:r>
      <w:r w:rsidRPr="004A44CF">
        <w:rPr>
          <w:rFonts w:ascii="Narkisim" w:hAnsi="Narkisim"/>
          <w:b/>
          <w:bCs/>
          <w:rtl/>
        </w:rPr>
        <w:t>תוס</w:t>
      </w:r>
      <w:r w:rsidRPr="004A44CF">
        <w:rPr>
          <w:rFonts w:ascii="Narkisim" w:hAnsi="Narkisim"/>
          <w:rtl/>
        </w:rPr>
        <w:t xml:space="preserve">' (יבמות כה:) דפשיטא דנאמן לומר מזיד, אלא כלומר דאינו אומר ברצון בענין דמשוי נפשי' רשיעא. וכן </w:t>
      </w:r>
      <w:r w:rsidRPr="004A44CF">
        <w:rPr>
          <w:rFonts w:ascii="Narkisim" w:hAnsi="Narkisim"/>
          <w:b/>
          <w:bCs/>
          <w:rtl/>
        </w:rPr>
        <w:t>תוס</w:t>
      </w:r>
      <w:r w:rsidRPr="004A44CF">
        <w:rPr>
          <w:rFonts w:ascii="Narkisim" w:hAnsi="Narkisim"/>
          <w:rtl/>
        </w:rPr>
        <w:t>' (ב"ב לג.) הביאו מסוגיין דאף דנאמן בטענה זו, ל"מ מיגו כיון דאינו מעיז לטעון</w:t>
      </w:r>
      <w:r w:rsidRPr="004A44CF">
        <w:rPr>
          <w:rStyle w:val="ac"/>
          <w:rFonts w:ascii="Narkisim" w:hAnsi="Narkisim"/>
          <w:rtl/>
        </w:rPr>
        <w:footnoteReference w:id="661"/>
      </w:r>
      <w:r w:rsidRPr="004A44CF">
        <w:rPr>
          <w:rFonts w:ascii="Narkisim" w:hAnsi="Narkisim"/>
        </w:rPr>
        <w:t>.</w:t>
      </w:r>
    </w:p>
    <w:p w14:paraId="576B1966" w14:textId="77777777" w:rsidR="008D45EE" w:rsidRPr="004A44CF" w:rsidRDefault="00000000" w:rsidP="008F786F">
      <w:pPr>
        <w:pStyle w:val="aa"/>
        <w:bidi/>
        <w:rPr>
          <w:rFonts w:ascii="Narkisim" w:hAnsi="Narkisim"/>
        </w:rPr>
      </w:pPr>
      <w:r w:rsidRPr="004A44CF">
        <w:rPr>
          <w:rFonts w:ascii="Narkisim" w:hAnsi="Narkisim"/>
          <w:u w:val="single"/>
          <w:rtl/>
        </w:rPr>
        <w:t>וא"ד אדעתא למיסק, והא סליק</w:t>
      </w:r>
      <w:r w:rsidRPr="004A44CF">
        <w:rPr>
          <w:rFonts w:ascii="Narkisim" w:hAnsi="Narkisim"/>
          <w:rtl/>
        </w:rPr>
        <w:t>. בפשוטו משמע דאמרי' דמכר על דעת עלייה בעלמא, ולא עלייה של קביעת דירתו. וה</w:t>
      </w:r>
      <w:r w:rsidRPr="004A44CF">
        <w:rPr>
          <w:rFonts w:ascii="Narkisim" w:hAnsi="Narkisim"/>
          <w:b/>
          <w:bCs/>
          <w:rtl/>
        </w:rPr>
        <w:t>ריטב"א</w:t>
      </w:r>
      <w:r w:rsidRPr="004A44CF">
        <w:rPr>
          <w:rFonts w:ascii="Narkisim" w:hAnsi="Narkisim"/>
          <w:rtl/>
        </w:rPr>
        <w:t xml:space="preserve"> כת' דאע"ג דמסתמא דעתו למידר, כיון דגילה דעתו לעלות, אין לנו אלא מה שהוציא בשפתיו</w:t>
      </w:r>
      <w:r w:rsidRPr="004A44CF">
        <w:rPr>
          <w:rFonts w:ascii="Narkisim" w:hAnsi="Narkisim"/>
        </w:rPr>
        <w:t>.</w:t>
      </w:r>
    </w:p>
    <w:p w14:paraId="42BA4C33"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טור</w:t>
      </w:r>
      <w:r w:rsidRPr="004A44CF">
        <w:rPr>
          <w:rFonts w:ascii="Narkisim" w:hAnsi="Narkisim"/>
          <w:rtl/>
        </w:rPr>
        <w:t xml:space="preserve"> (חו</w:t>
      </w:r>
      <w:r w:rsidRPr="004A44CF">
        <w:rPr>
          <w:rFonts w:ascii="Narkisim" w:hAnsi="Narkisim"/>
          <w:rtl/>
          <w:lang w:val="he-IL"/>
        </w:rPr>
        <w:t>"מ רז) הביא שפירש על דעת לדור במקום פלוני, והלך לשם וצר לו המקום מלדור שם, אפ''ה כיון שעלה המקח קיים. וה</w:t>
      </w:r>
      <w:r w:rsidRPr="004A44CF">
        <w:rPr>
          <w:rFonts w:ascii="Narkisim" w:hAnsi="Narkisim"/>
          <w:b/>
          <w:bCs/>
          <w:rtl/>
          <w:lang w:val="he-IL"/>
        </w:rPr>
        <w:t>מפרשים</w:t>
      </w:r>
      <w:r w:rsidRPr="004A44CF">
        <w:rPr>
          <w:rFonts w:ascii="Narkisim" w:hAnsi="Narkisim"/>
          <w:rtl/>
          <w:lang w:val="he-IL"/>
        </w:rPr>
        <w:t xml:space="preserve"> הק' דבסוגיין איירי שאמר ע''ד לעלות, אבל היכא שאמר על דעת לדור ואינו יכול לדור אמאי לא יתבטל. וה</w:t>
      </w:r>
      <w:r w:rsidRPr="004A44CF">
        <w:rPr>
          <w:rFonts w:ascii="Narkisim" w:hAnsi="Narkisim"/>
          <w:b/>
          <w:bCs/>
          <w:rtl/>
          <w:lang w:val="he-IL"/>
        </w:rPr>
        <w:t>ש''ך</w:t>
      </w:r>
      <w:r w:rsidRPr="004A44CF">
        <w:rPr>
          <w:rFonts w:ascii="Narkisim" w:hAnsi="Narkisim"/>
          <w:rtl/>
          <w:lang w:val="he-IL"/>
        </w:rPr>
        <w:t xml:space="preserve"> (שם ד) נשאר בצ''ע.</w:t>
      </w:r>
    </w:p>
    <w:p w14:paraId="000A1AD2" w14:textId="77777777" w:rsidR="008D45EE" w:rsidRPr="004A44CF" w:rsidRDefault="00000000" w:rsidP="008F786F">
      <w:pPr>
        <w:pStyle w:val="a8"/>
        <w:bidi/>
        <w:rPr>
          <w:rFonts w:ascii="Narkisim" w:hAnsi="Narkisim"/>
        </w:rPr>
      </w:pPr>
      <w:r w:rsidRPr="004A44CF">
        <w:rPr>
          <w:rFonts w:ascii="Narkisim" w:hAnsi="Narkisim"/>
          <w:rtl/>
          <w:lang w:val="he-IL"/>
        </w:rPr>
        <w:t>וה</w:t>
      </w:r>
      <w:r w:rsidRPr="004A44CF">
        <w:rPr>
          <w:rFonts w:ascii="Narkisim" w:hAnsi="Narkisim"/>
          <w:b/>
          <w:bCs/>
          <w:rtl/>
          <w:lang w:val="he-IL"/>
        </w:rPr>
        <w:t>דרישה</w:t>
      </w:r>
      <w:r w:rsidRPr="004A44CF">
        <w:rPr>
          <w:rFonts w:ascii="Narkisim" w:hAnsi="Narkisim"/>
          <w:rtl/>
          <w:lang w:val="he-IL"/>
        </w:rPr>
        <w:t xml:space="preserve"> (שם ו) תי' שהטור סבר שאין לחלק בין ע''ד מיסק לבין ע''ד לדור, דאף למיסק אנן סהדי דכוונתו לעלות לדור. אלא דאיירי בגמ' באופן שלא היה יכול לדור אלא בדוחק</w:t>
      </w:r>
      <w:r w:rsidRPr="004A44CF">
        <w:rPr>
          <w:rStyle w:val="ac"/>
          <w:rFonts w:ascii="Narkisim" w:hAnsi="Narkisim"/>
          <w:rtl/>
          <w:lang w:val="he-IL"/>
        </w:rPr>
        <w:footnoteReference w:id="662"/>
      </w:r>
      <w:r w:rsidRPr="004A44CF">
        <w:rPr>
          <w:rFonts w:ascii="Narkisim" w:hAnsi="Narkisim"/>
          <w:rtl/>
          <w:lang w:val="he-IL"/>
        </w:rPr>
        <w:t>. ובזה נח' הלשונות האם סגי במה שיכול לדחוק נפשו ולדור בצמצום</w:t>
      </w:r>
      <w:r w:rsidRPr="004A44CF">
        <w:rPr>
          <w:rStyle w:val="ac"/>
          <w:rFonts w:ascii="Narkisim" w:hAnsi="Narkisim"/>
          <w:rtl/>
          <w:lang w:val="he-IL"/>
        </w:rPr>
        <w:footnoteReference w:id="663"/>
      </w:r>
      <w:r w:rsidRPr="004A44CF">
        <w:rPr>
          <w:rFonts w:ascii="Narkisim" w:hAnsi="Narkisim"/>
          <w:rtl/>
          <w:lang w:val="he-IL"/>
        </w:rPr>
        <w:t>. וע''ע חת''ס (חו"מ ע, הו' בפתח''ת שם ד) קרוב לזה.</w:t>
      </w:r>
    </w:p>
    <w:p w14:paraId="1EB3990C" w14:textId="77777777" w:rsidR="008D45EE" w:rsidRPr="004A44CF" w:rsidRDefault="00000000" w:rsidP="008F786F">
      <w:pPr>
        <w:pStyle w:val="a8"/>
        <w:bidi/>
        <w:rPr>
          <w:rFonts w:ascii="Narkisim" w:hAnsi="Narkisim"/>
        </w:rPr>
      </w:pPr>
      <w:r w:rsidRPr="004A44CF">
        <w:rPr>
          <w:rFonts w:ascii="Narkisim" w:hAnsi="Narkisim"/>
          <w:rtl/>
          <w:lang w:val="he-IL"/>
        </w:rPr>
        <w:t>וה</w:t>
      </w:r>
      <w:r w:rsidRPr="004A44CF">
        <w:rPr>
          <w:rFonts w:ascii="Narkisim" w:hAnsi="Narkisim"/>
          <w:b/>
          <w:bCs/>
          <w:rtl/>
          <w:lang w:val="he-IL"/>
        </w:rPr>
        <w:t>ט''ז</w:t>
      </w:r>
      <w:r w:rsidRPr="004A44CF">
        <w:rPr>
          <w:rFonts w:ascii="Narkisim" w:hAnsi="Narkisim"/>
          <w:rtl/>
          <w:lang w:val="he-IL"/>
        </w:rPr>
        <w:t xml:space="preserve"> (שם ג, והו' בבאה''ט ז) כת' דט"ס הוא בטור, וצ"ל שאמר 'ע"מ לילך לדור במקום פלוני' [וכ''ה בקיצור פסקי הרא"ש טז], וקמ''ל דעיקר התנאי תלוי בהליכה, אף שהזכיר גם הדירה. אלא שפירש לאן ילך.</w:t>
      </w:r>
    </w:p>
    <w:p w14:paraId="6B032206" w14:textId="77777777" w:rsidR="008D45EE" w:rsidRPr="004A44CF" w:rsidRDefault="00000000" w:rsidP="008F786F">
      <w:pPr>
        <w:bidi/>
        <w:rPr>
          <w:rFonts w:ascii="Narkisim" w:hAnsi="Narkisim" w:cs="Narkisim"/>
        </w:rPr>
      </w:pPr>
      <w:r w:rsidRPr="004A44CF">
        <w:rPr>
          <w:rFonts w:ascii="Narkisim" w:hAnsi="Narkisim" w:cs="Narkisim"/>
          <w:u w:val="single"/>
          <w:rtl/>
        </w:rPr>
        <w:t>אי בעי סליק</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ובדידיה תלי מילתא, ולא בטלה זביני. וה</w:t>
      </w:r>
      <w:r w:rsidRPr="004A44CF">
        <w:rPr>
          <w:rFonts w:ascii="Narkisim" w:hAnsi="Narkisim" w:cs="Narkisim"/>
          <w:b/>
          <w:bCs/>
          <w:rtl/>
        </w:rPr>
        <w:t>רמב"ן</w:t>
      </w:r>
      <w:r w:rsidRPr="004A44CF">
        <w:rPr>
          <w:rFonts w:ascii="Narkisim" w:hAnsi="Narkisim" w:cs="Narkisim"/>
          <w:rtl/>
        </w:rPr>
        <w:t xml:space="preserve"> ביאר כיון דלא התנה, אבל כל היכא דהתנה יכול לומר שאינו רוצה לקיים תנאו, ובטל המקח. ואין כפייה בתנאי לקיימן. וה</w:t>
      </w:r>
      <w:r w:rsidRPr="004A44CF">
        <w:rPr>
          <w:rFonts w:ascii="Narkisim" w:hAnsi="Narkisim" w:cs="Narkisim"/>
          <w:b/>
          <w:bCs/>
          <w:rtl/>
        </w:rPr>
        <w:t>ריטב"א</w:t>
      </w:r>
      <w:r w:rsidRPr="004A44CF">
        <w:rPr>
          <w:rFonts w:ascii="Narkisim" w:hAnsi="Narkisim" w:cs="Narkisim"/>
          <w:rtl/>
        </w:rPr>
        <w:t xml:space="preserve"> כת' דמוכח מהא דאין הלכה כר' מאיר. [ע' מה שהו' לעיל]</w:t>
      </w:r>
      <w:r w:rsidRPr="004A44CF">
        <w:rPr>
          <w:rFonts w:ascii="Narkisim" w:hAnsi="Narkisim" w:cs="Narkisim"/>
        </w:rPr>
        <w:t>.</w:t>
      </w:r>
    </w:p>
    <w:p w14:paraId="723D1E49" w14:textId="77777777" w:rsidR="008D45EE" w:rsidRPr="004A44CF" w:rsidRDefault="00000000" w:rsidP="008F786F">
      <w:pPr>
        <w:pStyle w:val="aa"/>
        <w:bidi/>
        <w:rPr>
          <w:rFonts w:ascii="Narkisim" w:hAnsi="Narkisim"/>
        </w:rPr>
      </w:pPr>
      <w:r w:rsidRPr="004A44CF">
        <w:rPr>
          <w:rFonts w:ascii="Narkisim" w:hAnsi="Narkisim"/>
          <w:u w:val="single"/>
          <w:rtl/>
        </w:rPr>
        <w:t>דאיתיליד אונסא באורחא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(לל"ק) ה"ק דאי בעי למיטרח ולאהדורי בתר שיירתא. ולל"ב סגי צד עיכוב. וה</w:t>
      </w:r>
      <w:r w:rsidRPr="004A44CF">
        <w:rPr>
          <w:rFonts w:ascii="Narkisim" w:hAnsi="Narkisim"/>
          <w:b/>
          <w:bCs/>
          <w:rtl/>
        </w:rPr>
        <w:t>ריטב"א</w:t>
      </w:r>
      <w:r w:rsidRPr="004A44CF">
        <w:rPr>
          <w:rFonts w:ascii="Narkisim" w:hAnsi="Narkisim"/>
          <w:rtl/>
        </w:rPr>
        <w:t xml:space="preserve"> כת' בשם </w:t>
      </w:r>
      <w:r w:rsidRPr="004A44CF">
        <w:rPr>
          <w:rFonts w:ascii="Narkisim" w:hAnsi="Narkisim"/>
          <w:b/>
          <w:bCs/>
          <w:rtl/>
        </w:rPr>
        <w:t>י"מ</w:t>
      </w:r>
      <w:r w:rsidRPr="004A44CF">
        <w:rPr>
          <w:rFonts w:ascii="Narkisim" w:hAnsi="Narkisim"/>
          <w:rtl/>
        </w:rPr>
        <w:t xml:space="preserve"> (לל"ק) דהיה יכול לעלות לפני שנולד האונס. והביא דמשמע ב</w:t>
      </w:r>
      <w:r w:rsidRPr="004A44CF">
        <w:rPr>
          <w:rFonts w:ascii="Narkisim" w:hAnsi="Narkisim"/>
          <w:b/>
          <w:bCs/>
          <w:rtl/>
        </w:rPr>
        <w:t>רי"ף</w:t>
      </w:r>
      <w:r w:rsidRPr="004A44CF">
        <w:rPr>
          <w:rFonts w:ascii="Narkisim" w:hAnsi="Narkisim"/>
          <w:rtl/>
        </w:rPr>
        <w:t xml:space="preserve"> להיפך, דלל"ב אמרי' שהיה יכול לעלות קודם</w:t>
      </w:r>
      <w:r w:rsidRPr="004A44CF">
        <w:rPr>
          <w:rFonts w:ascii="Narkisim" w:hAnsi="Narkisim"/>
        </w:rPr>
        <w:t>.</w:t>
      </w:r>
    </w:p>
    <w:p w14:paraId="2DBFDC1E" w14:textId="77777777" w:rsidR="008D45EE" w:rsidRPr="004A44CF" w:rsidRDefault="00000000" w:rsidP="008F786F">
      <w:pPr>
        <w:pStyle w:val="aa"/>
        <w:bidi/>
        <w:rPr>
          <w:rFonts w:ascii="Narkisim" w:hAnsi="Narkisim"/>
        </w:rPr>
      </w:pPr>
      <w:r w:rsidRPr="004A44CF">
        <w:rPr>
          <w:rFonts w:ascii="Narkisim" w:hAnsi="Narkisim"/>
          <w:u w:val="single"/>
          <w:rtl/>
        </w:rPr>
        <w:t>המקדש את האשה ע''מ שאין עליה נדרים ונמצאו עליה נדרים אינה מקודשת וכו'</w:t>
      </w:r>
      <w:r w:rsidRPr="004A44CF">
        <w:rPr>
          <w:rFonts w:ascii="Narkisim" w:hAnsi="Narkisim"/>
          <w:rtl/>
        </w:rPr>
        <w:t>. בברייתא (כתובות עב: הו' ברי''ף) איתא באלו נדרים אמרו דברים שיש בהן עינוי נפש שלא תאכל בשר ושלא תשתה יין ושלא תתקשט בבגדי צבעונין</w:t>
      </w:r>
      <w:r w:rsidRPr="004A44CF">
        <w:rPr>
          <w:rStyle w:val="ac"/>
          <w:rFonts w:ascii="Narkisim" w:hAnsi="Narkisim"/>
          <w:rtl/>
        </w:rPr>
        <w:footnoteReference w:id="664"/>
      </w:r>
      <w:r w:rsidRPr="004A44CF">
        <w:rPr>
          <w:rFonts w:ascii="Narkisim" w:hAnsi="Narkisim"/>
        </w:rPr>
        <w:t>.</w:t>
      </w:r>
    </w:p>
    <w:p w14:paraId="346C3FA5" w14:textId="77777777" w:rsidR="008D45EE" w:rsidRPr="004A44CF" w:rsidRDefault="00000000" w:rsidP="008F786F">
      <w:pPr>
        <w:pStyle w:val="a8"/>
        <w:bidi/>
        <w:rPr>
          <w:rFonts w:ascii="Narkisim" w:hAnsi="Narkisim"/>
        </w:rPr>
      </w:pPr>
      <w:r w:rsidRPr="004A44CF">
        <w:rPr>
          <w:rFonts w:ascii="Narkisim" w:hAnsi="Narkisim"/>
          <w:rtl/>
        </w:rPr>
        <w:t>ורב פפא דן דהיינו דוקא בסיפא בכנסה סתם, אבל ברישא [ע''מ שאין עליה נדרים], כיון דקא קפיד אפילו כל מילי נמי. ורב אשי אמר אפי' ברישא, במידי דלא קפדי בה אינשי לא הוי קפידיה קפידא</w:t>
      </w:r>
      <w:r w:rsidRPr="004A44CF">
        <w:rPr>
          <w:rStyle w:val="ac"/>
          <w:rFonts w:ascii="Narkisim" w:hAnsi="Narkisim"/>
          <w:rtl/>
        </w:rPr>
        <w:footnoteReference w:id="665"/>
      </w:r>
      <w:r w:rsidRPr="004A44CF">
        <w:rPr>
          <w:rFonts w:ascii="Narkisim" w:hAnsi="Narkisim"/>
        </w:rPr>
        <w:t>.</w:t>
      </w:r>
    </w:p>
    <w:p w14:paraId="37D26121" w14:textId="77777777" w:rsidR="008D45EE" w:rsidRPr="004A44CF" w:rsidRDefault="00000000" w:rsidP="008F786F">
      <w:pPr>
        <w:pStyle w:val="aa"/>
        <w:bidi/>
        <w:rPr>
          <w:rFonts w:ascii="Narkisim" w:hAnsi="Narkisim"/>
        </w:rPr>
      </w:pPr>
      <w:r w:rsidRPr="004A44CF">
        <w:rPr>
          <w:rFonts w:ascii="Narkisim" w:hAnsi="Narkisim"/>
          <w:rtl/>
        </w:rPr>
        <w:t xml:space="preserve">ובפשוטו משמע דהוה מגדרי תנאי, וכמו במשניות לעיל. אמנם כאן י''ל דמום בגוף האשה הוה מקח טעות. ומ''מ דעת </w:t>
      </w:r>
      <w:r w:rsidRPr="004A44CF">
        <w:rPr>
          <w:rFonts w:ascii="Narkisim" w:hAnsi="Narkisim"/>
          <w:b/>
          <w:bCs/>
          <w:rtl/>
        </w:rPr>
        <w:t>רע''א</w:t>
      </w:r>
      <w:r w:rsidRPr="004A44CF">
        <w:rPr>
          <w:rFonts w:ascii="Narkisim" w:hAnsi="Narkisim"/>
          <w:rtl/>
        </w:rPr>
        <w:t xml:space="preserve"> (ת' נא) דכל מקח טעות הוה מדין תנאי. אבל ה</w:t>
      </w:r>
      <w:r w:rsidRPr="004A44CF">
        <w:rPr>
          <w:rFonts w:ascii="Narkisim" w:hAnsi="Narkisim"/>
          <w:b/>
          <w:bCs/>
          <w:rtl/>
        </w:rPr>
        <w:t>בית הלוי</w:t>
      </w:r>
      <w:r w:rsidRPr="004A44CF">
        <w:rPr>
          <w:rFonts w:ascii="Narkisim" w:hAnsi="Narkisim"/>
          <w:rtl/>
        </w:rPr>
        <w:t xml:space="preserve"> (ג ג) נקט דמקח טעות הוה כנמצא חפץ אחר, ולא נתכוון כלל לחפץ זה. ואי''צ גדר תנאי</w:t>
      </w:r>
      <w:r w:rsidRPr="004A44CF">
        <w:rPr>
          <w:rFonts w:ascii="Narkisim" w:hAnsi="Narkisim"/>
        </w:rPr>
        <w:t>.</w:t>
      </w:r>
    </w:p>
    <w:p w14:paraId="1CE4EDB5" w14:textId="77777777" w:rsidR="008D45EE" w:rsidRPr="004A44CF" w:rsidRDefault="00000000" w:rsidP="008F786F">
      <w:pPr>
        <w:pStyle w:val="aa"/>
        <w:bidi/>
        <w:rPr>
          <w:rFonts w:ascii="Narkisim" w:hAnsi="Narkisim"/>
        </w:rPr>
      </w:pPr>
      <w:r w:rsidRPr="004A44CF">
        <w:rPr>
          <w:rFonts w:ascii="Narkisim" w:hAnsi="Narkisim"/>
          <w:u w:val="single"/>
          <w:rtl/>
        </w:rPr>
        <w:t>שם. נמצאו עליה נדרים</w:t>
      </w:r>
      <w:r w:rsidRPr="004A44CF">
        <w:rPr>
          <w:rStyle w:val="ac"/>
          <w:rFonts w:ascii="Narkisim" w:hAnsi="Narkisim"/>
          <w:u w:val="single"/>
          <w:rtl/>
        </w:rPr>
        <w:footnoteReference w:id="666"/>
      </w:r>
      <w:r w:rsidRPr="004A44CF">
        <w:rPr>
          <w:rFonts w:ascii="Narkisim" w:hAnsi="Narkisim"/>
          <w:rtl/>
        </w:rPr>
        <w:t>. בגמ' (כתובות עד:) אי' דהלכה אצל חכם והתירה מקודשת. והגמ' פי' דחכם עוקר הנדר מעיקרו</w:t>
      </w:r>
      <w:r w:rsidRPr="004A44CF">
        <w:rPr>
          <w:rStyle w:val="ac"/>
          <w:rFonts w:ascii="Narkisim" w:hAnsi="Narkisim"/>
          <w:rtl/>
        </w:rPr>
        <w:footnoteReference w:id="667"/>
      </w:r>
      <w:r w:rsidRPr="004A44CF">
        <w:rPr>
          <w:rFonts w:ascii="Narkisim" w:hAnsi="Narkisim"/>
          <w:rtl/>
        </w:rPr>
        <w:t>. ולא דמי למומין, דאף שהלכה אצל רופא ורפאה אינה מקודשת שאין רופא מרפא אלא מכאן ולהבא. ופרש"י נמצא כמי שלא היה עליה בשעת קידושין</w:t>
      </w:r>
      <w:r w:rsidRPr="004A44CF">
        <w:rPr>
          <w:rStyle w:val="ac"/>
          <w:rFonts w:ascii="Narkisim" w:hAnsi="Narkisim"/>
          <w:rtl/>
        </w:rPr>
        <w:footnoteReference w:id="668"/>
      </w:r>
      <w:r w:rsidRPr="004A44CF">
        <w:rPr>
          <w:rFonts w:ascii="Narkisim" w:hAnsi="Narkisim"/>
          <w:rtl/>
        </w:rPr>
        <w:t>. ותוס' (שם ד''ה חכם) פי' דברופא אף עתה נמאסת בעיניו כשזוכר שהיה מום. אבל בנדר נעקר למפרע, ואין קפידא מצד מצד העונש משעת נדר עד שעת התרה.</w:t>
      </w:r>
    </w:p>
    <w:p w14:paraId="157FED82" w14:textId="77777777" w:rsidR="008D45EE" w:rsidRPr="004A44CF" w:rsidRDefault="00000000" w:rsidP="008F786F">
      <w:pPr>
        <w:pStyle w:val="a8"/>
        <w:bidi/>
        <w:rPr>
          <w:rFonts w:ascii="Narkisim" w:hAnsi="Narkisim"/>
        </w:rPr>
      </w:pPr>
      <w:r w:rsidRPr="004A44CF">
        <w:rPr>
          <w:rFonts w:ascii="Narkisim" w:hAnsi="Narkisim"/>
          <w:rtl/>
        </w:rPr>
        <w:t>ולחד מ''ד אף התירה חכם אינה מקודשת, שאין אדם רוצה שתתבזה אשתו בבי''ד</w:t>
      </w:r>
      <w:r w:rsidRPr="004A44CF">
        <w:rPr>
          <w:rFonts w:ascii="Narkisim" w:hAnsi="Narkisim"/>
        </w:rPr>
        <w:t>.</w:t>
      </w:r>
    </w:p>
    <w:p w14:paraId="67C742E8" w14:textId="77777777" w:rsidR="008D45EE" w:rsidRPr="004A44CF" w:rsidRDefault="00000000" w:rsidP="008F786F">
      <w:pPr>
        <w:pStyle w:val="a8"/>
        <w:bidi/>
        <w:rPr>
          <w:rFonts w:ascii="Narkisim" w:hAnsi="Narkisim"/>
        </w:rPr>
      </w:pPr>
      <w:r w:rsidRPr="004A44CF">
        <w:rPr>
          <w:rFonts w:ascii="Narkisim" w:hAnsi="Narkisim"/>
          <w:rtl/>
        </w:rPr>
        <w:lastRenderedPageBreak/>
        <w:t>ותוס' שם פי' דהיינו דוקא התירה חכם קודם שנודע לבעל, אבל לאחר שנמצאו עליה נדרים ונודע לבעל לא מהני שתתיר הנדר. דמיד שנודע לו רוצה שיתבטלו הקידושין שמא לא יהיו להם התרה. ודוקא היכא דהותרו קודם ידיעתו, דעתה אין שום קפידא ולא רצה לבטלם. ע' רמב''ן כתובות שם</w:t>
      </w:r>
      <w:r w:rsidRPr="004A44CF">
        <w:rPr>
          <w:rFonts w:ascii="Narkisim" w:hAnsi="Narkisim"/>
        </w:rPr>
        <w:t>.</w:t>
      </w:r>
    </w:p>
    <w:p w14:paraId="625E9E56" w14:textId="77777777" w:rsidR="008D45EE" w:rsidRPr="004A44CF" w:rsidRDefault="00000000" w:rsidP="008F786F">
      <w:pPr>
        <w:pStyle w:val="aa"/>
        <w:bidi/>
        <w:rPr>
          <w:rFonts w:ascii="Narkisim" w:hAnsi="Narkisim"/>
        </w:rPr>
      </w:pPr>
      <w:r w:rsidRPr="004A44CF">
        <w:rPr>
          <w:rFonts w:ascii="Narkisim" w:hAnsi="Narkisim"/>
          <w:u w:val="single"/>
          <w:rtl/>
        </w:rPr>
        <w:t>כנסה סתם ונמצאו עליה נדרים, תצא שלא בכתובה</w:t>
      </w:r>
      <w:r w:rsidRPr="004A44CF">
        <w:rPr>
          <w:rFonts w:ascii="Narkisim" w:hAnsi="Narkisim"/>
          <w:rtl/>
        </w:rPr>
        <w:t>. פ</w:t>
      </w:r>
      <w:r w:rsidRPr="004A44CF">
        <w:rPr>
          <w:rFonts w:ascii="Narkisim" w:hAnsi="Narkisim"/>
          <w:b/>
          <w:bCs/>
          <w:rtl/>
        </w:rPr>
        <w:t>רש"י</w:t>
      </w:r>
      <w:r w:rsidRPr="004A44CF">
        <w:rPr>
          <w:rFonts w:ascii="Narkisim" w:hAnsi="Narkisim"/>
          <w:rtl/>
        </w:rPr>
        <w:t xml:space="preserve"> אבל גיטא בעי, מדבריהם מספיקא. ובגמ' (כתובות עג:) הק' מ"ש דבעי גט. רבה ורב חסדא אמרו דגט מדבריהם. ורבא אמר מספק. ו</w:t>
      </w:r>
      <w:r w:rsidRPr="004A44CF">
        <w:rPr>
          <w:rFonts w:ascii="Narkisim" w:hAnsi="Narkisim"/>
          <w:b/>
          <w:bCs/>
          <w:rtl/>
        </w:rPr>
        <w:t>רע"א</w:t>
      </w:r>
      <w:r w:rsidRPr="004A44CF">
        <w:rPr>
          <w:rFonts w:ascii="Narkisim" w:hAnsi="Narkisim"/>
          <w:rtl/>
        </w:rPr>
        <w:t xml:space="preserve"> תמה דרש"י כלל שניהם כא', ואולי ט"ס היא וצ"ל מדבריהם א"נ מספיקא</w:t>
      </w:r>
      <w:r w:rsidRPr="004A44CF">
        <w:rPr>
          <w:rFonts w:ascii="Narkisim" w:hAnsi="Narkisim"/>
        </w:rPr>
        <w:t>.</w:t>
      </w:r>
    </w:p>
    <w:p w14:paraId="62ED4433" w14:textId="77777777" w:rsidR="008D45EE" w:rsidRPr="004A44CF" w:rsidRDefault="00000000" w:rsidP="008F786F">
      <w:pPr>
        <w:pStyle w:val="a8"/>
        <w:bidi/>
        <w:rPr>
          <w:rFonts w:ascii="Narkisim" w:hAnsi="Narkisim"/>
        </w:rPr>
      </w:pPr>
      <w:r w:rsidRPr="004A44CF">
        <w:rPr>
          <w:rFonts w:ascii="Narkisim" w:hAnsi="Narkisim"/>
          <w:rtl/>
        </w:rPr>
        <w:t>ונח' (כתובות שם) אי איירי בקדשה על תנאי וכנסה סתם. או בקידשה סתם וכנסה סתם. [ועי"ש]</w:t>
      </w:r>
      <w:r w:rsidRPr="004A44CF">
        <w:rPr>
          <w:rFonts w:ascii="Narkisim" w:hAnsi="Narkisim"/>
        </w:rPr>
        <w:t>.</w:t>
      </w:r>
    </w:p>
    <w:p w14:paraId="435E3524" w14:textId="77777777" w:rsidR="008D45EE" w:rsidRPr="004A44CF" w:rsidRDefault="00000000" w:rsidP="008F786F">
      <w:pPr>
        <w:pStyle w:val="3"/>
        <w:bidi/>
        <w:rPr>
          <w:rFonts w:ascii="Narkisim" w:hAnsi="Narkisim"/>
        </w:rPr>
      </w:pPr>
      <w:r w:rsidRPr="004A44CF">
        <w:rPr>
          <w:rFonts w:ascii="Narkisim" w:hAnsi="Narkisim"/>
          <w:rtl/>
        </w:rPr>
        <w:t>דף נ</w:t>
      </w:r>
      <w:r w:rsidRPr="004A44CF">
        <w:rPr>
          <w:rFonts w:ascii="Narkisim" w:hAnsi="Narkisim"/>
        </w:rPr>
        <w:t>:</w:t>
      </w:r>
    </w:p>
    <w:p w14:paraId="10296D0A" w14:textId="77777777" w:rsidR="008D45EE" w:rsidRPr="004A44CF" w:rsidRDefault="00000000" w:rsidP="008F786F">
      <w:pPr>
        <w:pStyle w:val="2"/>
        <w:bidi/>
        <w:rPr>
          <w:rFonts w:ascii="Narkisim" w:hAnsi="Narkisim"/>
        </w:rPr>
      </w:pPr>
      <w:r w:rsidRPr="004A44CF">
        <w:rPr>
          <w:rFonts w:ascii="Narkisim" w:hAnsi="Narkisim"/>
          <w:rtl/>
        </w:rPr>
        <w:t>סבלונות</w:t>
      </w:r>
    </w:p>
    <w:p w14:paraId="2048CCA3" w14:textId="77777777" w:rsidR="008D45EE" w:rsidRPr="004A44CF" w:rsidRDefault="00000000" w:rsidP="008F786F">
      <w:pPr>
        <w:pStyle w:val="aa"/>
        <w:bidi/>
        <w:rPr>
          <w:rFonts w:ascii="Narkisim" w:hAnsi="Narkisim"/>
        </w:rPr>
      </w:pPr>
      <w:r w:rsidRPr="004A44CF">
        <w:rPr>
          <w:rFonts w:ascii="Narkisim" w:hAnsi="Narkisim"/>
          <w:u w:val="single"/>
          <w:rtl/>
        </w:rPr>
        <w:t>וצריכא וכו' איידי דקא נפיק ממונא מיניה טעי, אבל פמש"פ וכו'</w:t>
      </w:r>
      <w:r w:rsidRPr="004A44CF">
        <w:rPr>
          <w:rFonts w:ascii="Narkisim" w:hAnsi="Narkisim"/>
          <w:rtl/>
        </w:rPr>
        <w:t>. ה</w:t>
      </w:r>
      <w:r w:rsidRPr="004A44CF">
        <w:rPr>
          <w:rFonts w:ascii="Narkisim" w:hAnsi="Narkisim"/>
          <w:b/>
          <w:bCs/>
          <w:rtl/>
        </w:rPr>
        <w:t>רמב"ן</w:t>
      </w:r>
      <w:r w:rsidRPr="004A44CF">
        <w:rPr>
          <w:rFonts w:ascii="Narkisim" w:hAnsi="Narkisim"/>
          <w:rtl/>
        </w:rPr>
        <w:t xml:space="preserve"> כת' דלא זו אף זו קתני. א"נ דאי תנא פחות משווה פרוטה לחוד הו"א משום דלא בקיאי אינשי בין פרוטה לכל שהוא פחות מש"פ. אבל ב' נשים בפרוטה, דלכל א' הוה חצי פרוטה, אימא אדם יודע שאין קדושין תופסין בפחות מש"פ. קמ"ל</w:t>
      </w:r>
      <w:r w:rsidRPr="004A44CF">
        <w:rPr>
          <w:rFonts w:ascii="Narkisim" w:hAnsi="Narkisim"/>
        </w:rPr>
        <w:t>.</w:t>
      </w:r>
    </w:p>
    <w:p w14:paraId="23DF3EF1" w14:textId="77777777" w:rsidR="008D45EE" w:rsidRPr="004A44CF" w:rsidRDefault="00000000" w:rsidP="008F786F">
      <w:pPr>
        <w:bidi/>
        <w:rPr>
          <w:rFonts w:ascii="Narkisim" w:hAnsi="Narkisim" w:cs="Narkisim"/>
        </w:rPr>
      </w:pPr>
      <w:r w:rsidRPr="004A44CF">
        <w:rPr>
          <w:rFonts w:ascii="Narkisim" w:hAnsi="Narkisim" w:cs="Narkisim"/>
          <w:u w:val="single"/>
          <w:rtl/>
        </w:rPr>
        <w:t>אבל פחות מש"פ אדם יודע שאין קידושין בפמש"פ וכי קא משדר אדעתא דקידושין משדר</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הביא דמשמע דקמ"ל דלא אמרי' אדם יודע דאין קידושין תופסים בפחות מש"פ. והק' דלעיל (מו:) אמרי' דאדם יודע שאין קדושין תופסין בפחות מש"פ, וגמר ונתן לשום פקדון, ולשמואל לשם מתנה</w:t>
      </w:r>
      <w:r w:rsidRPr="004A44CF">
        <w:rPr>
          <w:rStyle w:val="ac"/>
          <w:rFonts w:ascii="Narkisim" w:hAnsi="Narkisim" w:cs="Narkisim"/>
          <w:rtl/>
        </w:rPr>
        <w:footnoteReference w:id="669"/>
      </w:r>
      <w:r w:rsidRPr="004A44CF">
        <w:rPr>
          <w:rFonts w:ascii="Narkisim" w:hAnsi="Narkisim" w:cs="Narkisim"/>
        </w:rPr>
        <w:t>.</w:t>
      </w:r>
    </w:p>
    <w:p w14:paraId="467E601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תי' דהתם איירי דהדר יהיב לה אחריתי, ואמר בזו ובזו, ונראה שהוא יודע שאין תופסין קדושין בראשונה שהיא פחות משוה פרוטה</w:t>
      </w:r>
      <w:r w:rsidRPr="004A44CF">
        <w:rPr>
          <w:rFonts w:ascii="Narkisim" w:hAnsi="Narkisim"/>
        </w:rPr>
        <w:t>.</w:t>
      </w:r>
    </w:p>
    <w:p w14:paraId="79394990" w14:textId="77777777" w:rsidR="008D45EE" w:rsidRPr="004A44CF" w:rsidRDefault="00000000" w:rsidP="008F786F">
      <w:pPr>
        <w:pStyle w:val="a7"/>
        <w:bidi/>
        <w:rPr>
          <w:rFonts w:ascii="Narkisim" w:hAnsi="Narkisim"/>
        </w:rPr>
      </w:pPr>
      <w:r w:rsidRPr="004A44CF">
        <w:rPr>
          <w:rFonts w:ascii="Narkisim" w:hAnsi="Narkisim"/>
          <w:rtl/>
        </w:rPr>
        <w:t>ועוה"ק ה</w:t>
      </w:r>
      <w:r w:rsidRPr="004A44CF">
        <w:rPr>
          <w:rFonts w:ascii="Narkisim" w:hAnsi="Narkisim"/>
          <w:b/>
          <w:bCs/>
          <w:rtl/>
        </w:rPr>
        <w:t>רמב"ן</w:t>
      </w:r>
      <w:r w:rsidRPr="004A44CF">
        <w:rPr>
          <w:rFonts w:ascii="Narkisim" w:hAnsi="Narkisim"/>
          <w:rtl/>
        </w:rPr>
        <w:t xml:space="preserve"> דבגמ' (כתובות עג:) אי' דקידש בפמש"פ ובעל, אדם יודע שאינו קידושין, וגמר ובעל לשם קידושין. ותי' דלאו קושיא היא דאדם יודע ואינו יודע הוא. וגבי סבלונות להקל, שכשם שסמך עליהם וקידש, סומך בהן עכשיו. אבל מתוך שאינו עושה בעילתו זנות, לעולם הוא מתנה בלבו שאם אין קדושיו הראשונים קדושין שתהא בעילתו לשם קדושין. דכל הבועל לא מחית לספיקא שתהא בעילתו זנות</w:t>
      </w:r>
      <w:r w:rsidRPr="004A44CF">
        <w:rPr>
          <w:rStyle w:val="ac"/>
          <w:rFonts w:ascii="Narkisim" w:hAnsi="Narkisim"/>
          <w:rtl/>
        </w:rPr>
        <w:footnoteReference w:id="670"/>
      </w:r>
      <w:r w:rsidRPr="004A44CF">
        <w:rPr>
          <w:rFonts w:ascii="Narkisim" w:hAnsi="Narkisim"/>
        </w:rPr>
        <w:t>.</w:t>
      </w:r>
    </w:p>
    <w:p w14:paraId="25C8192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דהא דאמרי' (שם) אדם יודע לאו דוקא, אלא דכוונתו לקידושין שלמין</w:t>
      </w:r>
      <w:r w:rsidRPr="004A44CF">
        <w:rPr>
          <w:rFonts w:ascii="Narkisim" w:hAnsi="Narkisim"/>
        </w:rPr>
        <w:t>.</w:t>
      </w:r>
    </w:p>
    <w:p w14:paraId="08794F6D"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יפ"ע</w:t>
      </w:r>
      <w:r w:rsidRPr="004A44CF">
        <w:rPr>
          <w:rFonts w:ascii="Narkisim" w:hAnsi="Narkisim"/>
          <w:rtl/>
        </w:rPr>
        <w:t xml:space="preserve"> הביא דב</w:t>
      </w:r>
      <w:r w:rsidRPr="004A44CF">
        <w:rPr>
          <w:rFonts w:ascii="Narkisim" w:hAnsi="Narkisim"/>
          <w:b/>
          <w:bCs/>
          <w:rtl/>
        </w:rPr>
        <w:t>ירושלמי</w:t>
      </w:r>
      <w:r w:rsidRPr="004A44CF">
        <w:rPr>
          <w:rFonts w:ascii="Narkisim" w:hAnsi="Narkisim"/>
          <w:rtl/>
        </w:rPr>
        <w:t xml:space="preserve"> אי' הנך טעמי דאף בעילה ל"ק, דע"ד קידושין ראשונים</w:t>
      </w:r>
      <w:r w:rsidRPr="004A44CF">
        <w:rPr>
          <w:rFonts w:ascii="Narkisim" w:hAnsi="Narkisim"/>
        </w:rPr>
        <w:t>.</w:t>
      </w:r>
    </w:p>
    <w:p w14:paraId="30E8B7CE" w14:textId="77777777" w:rsidR="008D45EE" w:rsidRPr="004A44CF" w:rsidRDefault="00000000" w:rsidP="008F786F">
      <w:pPr>
        <w:pStyle w:val="aa"/>
        <w:bidi/>
        <w:rPr>
          <w:rFonts w:ascii="Narkisim" w:hAnsi="Narkisim"/>
        </w:rPr>
      </w:pPr>
      <w:r w:rsidRPr="004A44CF">
        <w:rPr>
          <w:rFonts w:ascii="Narkisim" w:hAnsi="Narkisim"/>
          <w:u w:val="single"/>
          <w:rtl/>
        </w:rPr>
        <w:t>אבל קטן שקידש, הכל יודעים וכו'</w:t>
      </w:r>
      <w:r w:rsidRPr="004A44CF">
        <w:rPr>
          <w:rFonts w:ascii="Narkisim" w:hAnsi="Narkisim"/>
          <w:rtl/>
        </w:rPr>
        <w:t>. ה</w:t>
      </w:r>
      <w:r w:rsidRPr="004A44CF">
        <w:rPr>
          <w:rFonts w:ascii="Narkisim" w:hAnsi="Narkisim"/>
          <w:b/>
          <w:bCs/>
          <w:rtl/>
        </w:rPr>
        <w:t>ריטב"א</w:t>
      </w:r>
      <w:r w:rsidRPr="004A44CF">
        <w:rPr>
          <w:rFonts w:ascii="Narkisim" w:hAnsi="Narkisim"/>
          <w:rtl/>
        </w:rPr>
        <w:t xml:space="preserve"> דייק דקמ"ל דאף קטן אינם יודעים, ולא נתכוון לקדש בסבלונות. אך הק' הא כו"ע ידעי דאין מעשה קטן כלום, אפי' בממון. ותי' דהכא טעי, דסבור דהשתא דגדיל גדלי קדושיו בהדיה, ונתקיימו קידושיו אע"פ שנתאכלו המעות</w:t>
      </w:r>
      <w:r w:rsidRPr="004A44CF">
        <w:rPr>
          <w:rStyle w:val="ac"/>
          <w:rFonts w:ascii="Narkisim" w:hAnsi="Narkisim"/>
          <w:rtl/>
        </w:rPr>
        <w:footnoteReference w:id="671"/>
      </w:r>
      <w:r w:rsidRPr="004A44CF">
        <w:rPr>
          <w:rFonts w:ascii="Narkisim" w:hAnsi="Narkisim"/>
        </w:rPr>
        <w:t xml:space="preserve">. </w:t>
      </w:r>
      <w:r w:rsidRPr="004A44CF">
        <w:rPr>
          <w:rFonts w:ascii="Narkisim" w:hAnsi="Narkisim"/>
          <w:rtl/>
        </w:rPr>
        <w:t>דוגמא להא דאיכא מ"ד (יבמות קט:) בקטנה שנתקדשה וגדלה, דכי גדלה גדלי קדושיה בהדה</w:t>
      </w:r>
      <w:r w:rsidRPr="004A44CF">
        <w:rPr>
          <w:rStyle w:val="ac"/>
          <w:rFonts w:ascii="Narkisim" w:hAnsi="Narkisim"/>
          <w:rtl/>
        </w:rPr>
        <w:footnoteReference w:id="672"/>
      </w:r>
      <w:r w:rsidRPr="004A44CF">
        <w:rPr>
          <w:rFonts w:ascii="Narkisim" w:hAnsi="Narkisim"/>
        </w:rPr>
        <w:t xml:space="preserve">. </w:t>
      </w:r>
      <w:r w:rsidRPr="004A44CF">
        <w:rPr>
          <w:rFonts w:ascii="Narkisim" w:hAnsi="Narkisim"/>
          <w:rtl/>
        </w:rPr>
        <w:t>[ומהני המעשה של קטנים, לאחר שיגדלו]</w:t>
      </w:r>
      <w:r w:rsidRPr="004A44CF">
        <w:rPr>
          <w:rFonts w:ascii="Narkisim" w:hAnsi="Narkisim"/>
        </w:rPr>
        <w:t>.</w:t>
      </w:r>
    </w:p>
    <w:p w14:paraId="6AE01DF2" w14:textId="77777777" w:rsidR="008D45EE" w:rsidRPr="004A44CF" w:rsidRDefault="00000000" w:rsidP="008F786F">
      <w:pPr>
        <w:bidi/>
        <w:rPr>
          <w:rFonts w:ascii="Narkisim" w:hAnsi="Narkisim" w:cs="Narkisim"/>
        </w:rPr>
      </w:pPr>
      <w:r w:rsidRPr="004A44CF">
        <w:rPr>
          <w:rFonts w:ascii="Narkisim" w:hAnsi="Narkisim" w:cs="Narkisim"/>
          <w:u w:val="single"/>
          <w:rtl/>
        </w:rPr>
        <w:t>רב הונא אמר חוששין לסבלונות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ששידך, ושלח סבלונות בעדים, חוששין שמא קידושין הן. אבל דעת </w:t>
      </w:r>
      <w:r w:rsidRPr="004A44CF">
        <w:rPr>
          <w:rFonts w:ascii="Narkisim" w:hAnsi="Narkisim" w:cs="Narkisim"/>
          <w:b/>
          <w:bCs/>
          <w:rtl/>
        </w:rPr>
        <w:t>תוס</w:t>
      </w:r>
      <w:r w:rsidRPr="004A44CF">
        <w:rPr>
          <w:rFonts w:ascii="Narkisim" w:hAnsi="Narkisim" w:cs="Narkisim"/>
          <w:rtl/>
        </w:rPr>
        <w:t>' וה</w:t>
      </w:r>
      <w:r w:rsidRPr="004A44CF">
        <w:rPr>
          <w:rFonts w:ascii="Narkisim" w:hAnsi="Narkisim" w:cs="Narkisim"/>
          <w:b/>
          <w:bCs/>
          <w:rtl/>
        </w:rPr>
        <w:t>רי"ף</w:t>
      </w:r>
      <w:r w:rsidRPr="004A44CF">
        <w:rPr>
          <w:rFonts w:ascii="Narkisim" w:hAnsi="Narkisim" w:cs="Narkisim"/>
          <w:rtl/>
        </w:rPr>
        <w:t xml:space="preserve"> וה</w:t>
      </w:r>
      <w:r w:rsidRPr="004A44CF">
        <w:rPr>
          <w:rFonts w:ascii="Narkisim" w:hAnsi="Narkisim" w:cs="Narkisim"/>
          <w:b/>
          <w:bCs/>
          <w:rtl/>
        </w:rPr>
        <w:t>גאונים</w:t>
      </w:r>
      <w:r w:rsidRPr="004A44CF">
        <w:rPr>
          <w:rFonts w:ascii="Narkisim" w:hAnsi="Narkisim" w:cs="Narkisim"/>
          <w:rtl/>
        </w:rPr>
        <w:t xml:space="preserve"> דחוששין שמא קידש מעיקרא</w:t>
      </w:r>
      <w:r w:rsidRPr="004A44CF">
        <w:rPr>
          <w:rFonts w:ascii="Narkisim" w:hAnsi="Narkisim" w:cs="Narkisim"/>
        </w:rPr>
        <w:t>.</w:t>
      </w:r>
    </w:p>
    <w:p w14:paraId="32E9AB06"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רמב"ן</w:t>
      </w:r>
      <w:r w:rsidRPr="004A44CF">
        <w:rPr>
          <w:rFonts w:ascii="Narkisim" w:hAnsi="Narkisim" w:cs="Narkisim"/>
          <w:rtl/>
        </w:rPr>
        <w:t xml:space="preserve"> דייק דאמרי' חוששין לסבלונות, אלמא בשם סבלונות הוא שולחן. והאיך נחוש שיהו קדושין</w:t>
      </w:r>
      <w:r w:rsidRPr="004A44CF">
        <w:rPr>
          <w:rStyle w:val="ac"/>
          <w:rFonts w:ascii="Narkisim" w:hAnsi="Narkisim" w:cs="Narkisim"/>
          <w:rtl/>
        </w:rPr>
        <w:footnoteReference w:id="673"/>
      </w:r>
      <w:r w:rsidRPr="004A44CF">
        <w:rPr>
          <w:rFonts w:ascii="Narkisim" w:hAnsi="Narkisim" w:cs="Narkisim"/>
        </w:rPr>
        <w:t xml:space="preserve">. </w:t>
      </w:r>
      <w:r w:rsidRPr="004A44CF">
        <w:rPr>
          <w:rFonts w:ascii="Narkisim" w:hAnsi="Narkisim" w:cs="Narkisim"/>
          <w:rtl/>
        </w:rPr>
        <w:t>וע"כ דחייש' שקידש מעיקרא. ואע"פ ששניהם אמרו שלא היו קדושין אחרים מעולם חוששין</w:t>
      </w:r>
      <w:r w:rsidRPr="004A44CF">
        <w:rPr>
          <w:rFonts w:ascii="Narkisim" w:hAnsi="Narkisim" w:cs="Narkisim"/>
        </w:rPr>
        <w:t>.</w:t>
      </w:r>
    </w:p>
    <w:p w14:paraId="4952E46A"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אבנ"מ</w:t>
      </w:r>
      <w:r w:rsidRPr="004A44CF">
        <w:rPr>
          <w:rFonts w:ascii="Narkisim" w:hAnsi="Narkisim"/>
          <w:rtl/>
        </w:rPr>
        <w:t xml:space="preserve"> (מה ג,ד) דייק לשון </w:t>
      </w:r>
      <w:r w:rsidRPr="004A44CF">
        <w:rPr>
          <w:rFonts w:ascii="Narkisim" w:hAnsi="Narkisim"/>
          <w:b/>
          <w:bCs/>
          <w:rtl/>
        </w:rPr>
        <w:t>רש"י</w:t>
      </w:r>
      <w:r w:rsidRPr="004A44CF">
        <w:rPr>
          <w:rFonts w:ascii="Narkisim" w:hAnsi="Narkisim"/>
          <w:rtl/>
        </w:rPr>
        <w:t xml:space="preserve"> (במשנה) דבסוגיין איירי דוקא כששלח דברים שדרך החתן לשלוח חתן לכלה. אבל בשאר מתנות לא חיישינן</w:t>
      </w:r>
      <w:r w:rsidRPr="004A44CF">
        <w:rPr>
          <w:rFonts w:ascii="Narkisim" w:hAnsi="Narkisim"/>
        </w:rPr>
        <w:t>.</w:t>
      </w:r>
    </w:p>
    <w:p w14:paraId="0C118B2E" w14:textId="77777777" w:rsidR="008D45EE" w:rsidRPr="004A44CF" w:rsidRDefault="00000000" w:rsidP="008F786F">
      <w:pPr>
        <w:bidi/>
        <w:rPr>
          <w:rFonts w:ascii="Narkisim" w:hAnsi="Narkisim" w:cs="Narkisim"/>
        </w:rPr>
      </w:pPr>
      <w:r w:rsidRPr="004A44CF">
        <w:rPr>
          <w:rFonts w:ascii="Narkisim" w:hAnsi="Narkisim" w:cs="Narkisim"/>
          <w:rtl/>
        </w:rPr>
        <w:t>ופ</w:t>
      </w:r>
      <w:r w:rsidRPr="004A44CF">
        <w:rPr>
          <w:rFonts w:ascii="Narkisim" w:hAnsi="Narkisim" w:cs="Narkisim"/>
          <w:b/>
          <w:bCs/>
          <w:rtl/>
        </w:rPr>
        <w:t>רש"י</w:t>
      </w:r>
      <w:r w:rsidRPr="004A44CF">
        <w:rPr>
          <w:rFonts w:ascii="Narkisim" w:hAnsi="Narkisim" w:cs="Narkisim"/>
          <w:rtl/>
        </w:rPr>
        <w:t xml:space="preserve"> שמא שלח בעדים. וכשיטתו דחיישינן שמקדש בסבלונות, ובעי עדות לקיומא. וה</w:t>
      </w:r>
      <w:r w:rsidRPr="004A44CF">
        <w:rPr>
          <w:rFonts w:ascii="Narkisim" w:hAnsi="Narkisim" w:cs="Narkisim"/>
          <w:b/>
          <w:bCs/>
          <w:rtl/>
        </w:rPr>
        <w:t>פוסקים</w:t>
      </w:r>
      <w:r w:rsidRPr="004A44CF">
        <w:rPr>
          <w:rFonts w:ascii="Narkisim" w:hAnsi="Narkisim" w:cs="Narkisim"/>
          <w:rtl/>
        </w:rPr>
        <w:t xml:space="preserve"> (אבנ"מ מה א) כת' דעפ"ז לא מהני עדות בהכמנה. וכן לא מהני ששלח ב' פעמים </w:t>
      </w:r>
      <w:r w:rsidRPr="004A44CF">
        <w:rPr>
          <w:rFonts w:ascii="Narkisim" w:hAnsi="Narkisim" w:cs="Narkisim"/>
          <w:rtl/>
        </w:rPr>
        <w:lastRenderedPageBreak/>
        <w:t>כל פעם בפני עד א</w:t>
      </w:r>
      <w:r w:rsidRPr="004A44CF">
        <w:rPr>
          <w:rFonts w:ascii="Narkisim" w:hAnsi="Narkisim" w:cs="Narkisim"/>
        </w:rPr>
        <w:t>'.</w:t>
      </w:r>
    </w:p>
    <w:p w14:paraId="181520E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פוסקים</w:t>
      </w:r>
      <w:r w:rsidRPr="004A44CF">
        <w:rPr>
          <w:rFonts w:ascii="Narkisim" w:hAnsi="Narkisim"/>
          <w:rtl/>
        </w:rPr>
        <w:t xml:space="preserve"> נקטו דאף לדעת הגאונים אם אין עדים ששלח נאמנים שלא קידש מעיקרא במיגו. </w:t>
      </w:r>
      <w:r w:rsidRPr="004A44CF">
        <w:rPr>
          <w:rFonts w:ascii="Narkisim" w:hAnsi="Narkisim"/>
          <w:szCs w:val="20"/>
          <w:rtl/>
        </w:rPr>
        <w:t>[אלא דלזה סגי בעדות בירור</w:t>
      </w:r>
      <w:r w:rsidRPr="004A44CF">
        <w:rPr>
          <w:rFonts w:ascii="Narkisim" w:hAnsi="Narkisim"/>
          <w:rtl/>
        </w:rPr>
        <w:t>]. אך ה</w:t>
      </w:r>
      <w:r w:rsidRPr="004A44CF">
        <w:rPr>
          <w:rFonts w:ascii="Narkisim" w:hAnsi="Narkisim"/>
          <w:b/>
          <w:bCs/>
          <w:rtl/>
        </w:rPr>
        <w:t>חלק"מ</w:t>
      </w:r>
      <w:r w:rsidRPr="004A44CF">
        <w:rPr>
          <w:rFonts w:ascii="Narkisim" w:hAnsi="Narkisim"/>
          <w:rtl/>
        </w:rPr>
        <w:t xml:space="preserve"> (שם א) כת' דאף כשמודה ששלח סבלונות בלא עדים אסורה. דאינו נאמן במיגו נגד המנהג</w:t>
      </w:r>
      <w:r w:rsidRPr="004A44CF">
        <w:rPr>
          <w:rStyle w:val="ac"/>
          <w:rFonts w:ascii="Narkisim" w:hAnsi="Narkisim"/>
          <w:rtl/>
        </w:rPr>
        <w:footnoteReference w:id="674"/>
      </w:r>
      <w:r w:rsidRPr="004A44CF">
        <w:rPr>
          <w:rFonts w:ascii="Narkisim" w:hAnsi="Narkisim"/>
        </w:rPr>
        <w:t>.</w:t>
      </w:r>
    </w:p>
    <w:p w14:paraId="7D9D0D4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פוסקים</w:t>
      </w:r>
      <w:r w:rsidRPr="004A44CF">
        <w:rPr>
          <w:rFonts w:ascii="Narkisim" w:hAnsi="Narkisim" w:cs="Narkisim"/>
          <w:rtl/>
        </w:rPr>
        <w:t xml:space="preserve"> חששו לתרוייהו. וה</w:t>
      </w:r>
      <w:r w:rsidRPr="004A44CF">
        <w:rPr>
          <w:rFonts w:ascii="Narkisim" w:hAnsi="Narkisim" w:cs="Narkisim"/>
          <w:b/>
          <w:bCs/>
          <w:rtl/>
        </w:rPr>
        <w:t>ריטב"א</w:t>
      </w:r>
      <w:r w:rsidRPr="004A44CF">
        <w:rPr>
          <w:rFonts w:ascii="Narkisim" w:hAnsi="Narkisim" w:cs="Narkisim"/>
          <w:rtl/>
        </w:rPr>
        <w:t xml:space="preserve"> ו</w:t>
      </w:r>
      <w:r w:rsidRPr="004A44CF">
        <w:rPr>
          <w:rFonts w:ascii="Narkisim" w:hAnsi="Narkisim" w:cs="Narkisim"/>
          <w:b/>
          <w:bCs/>
          <w:rtl/>
        </w:rPr>
        <w:t>ר"ן</w:t>
      </w:r>
      <w:r w:rsidRPr="004A44CF">
        <w:rPr>
          <w:rFonts w:ascii="Narkisim" w:hAnsi="Narkisim" w:cs="Narkisim"/>
          <w:rtl/>
        </w:rPr>
        <w:t xml:space="preserve"> כת' נפק"מ היכא דאבי החתן שולח, דל"ש בזה חשש קידושין</w:t>
      </w:r>
      <w:r w:rsidRPr="004A44CF">
        <w:rPr>
          <w:rStyle w:val="ac"/>
          <w:rFonts w:ascii="Narkisim" w:hAnsi="Narkisim" w:cs="Narkisim"/>
          <w:rtl/>
        </w:rPr>
        <w:footnoteReference w:id="675"/>
      </w:r>
      <w:r w:rsidRPr="004A44CF">
        <w:rPr>
          <w:rFonts w:ascii="Narkisim" w:hAnsi="Narkisim" w:cs="Narkisim"/>
        </w:rPr>
        <w:t xml:space="preserve">. </w:t>
      </w:r>
      <w:r w:rsidRPr="004A44CF">
        <w:rPr>
          <w:rFonts w:ascii="Narkisim" w:hAnsi="Narkisim" w:cs="Narkisim"/>
          <w:rtl/>
        </w:rPr>
        <w:t>ועוד האריכו ה</w:t>
      </w:r>
      <w:r w:rsidRPr="004A44CF">
        <w:rPr>
          <w:rFonts w:ascii="Narkisim" w:hAnsi="Narkisim" w:cs="Narkisim"/>
          <w:b/>
          <w:bCs/>
          <w:rtl/>
        </w:rPr>
        <w:t>פוסקים</w:t>
      </w:r>
      <w:r w:rsidRPr="004A44CF">
        <w:rPr>
          <w:rFonts w:ascii="Narkisim" w:hAnsi="Narkisim" w:cs="Narkisim"/>
          <w:rtl/>
        </w:rPr>
        <w:t xml:space="preserve"> (בי"ש, אבנ"מ וכו' מה א) כמה נפק"מ בדבר</w:t>
      </w:r>
      <w:r w:rsidRPr="004A44CF">
        <w:rPr>
          <w:rFonts w:ascii="Narkisim" w:hAnsi="Narkisim" w:cs="Narkisim"/>
        </w:rPr>
        <w:t>.</w:t>
      </w:r>
    </w:p>
    <w:p w14:paraId="0D13F75A" w14:textId="77777777" w:rsidR="008D45EE" w:rsidRPr="004A44CF" w:rsidRDefault="00000000" w:rsidP="008F786F">
      <w:pPr>
        <w:bidi/>
        <w:rPr>
          <w:rFonts w:ascii="Narkisim" w:hAnsi="Narkisim" w:cs="Narkisim"/>
        </w:rPr>
      </w:pPr>
      <w:r w:rsidRPr="004A44CF">
        <w:rPr>
          <w:rFonts w:ascii="Narkisim" w:hAnsi="Narkisim" w:cs="Narkisim"/>
          <w:u w:val="single"/>
          <w:rtl/>
        </w:rPr>
        <w:t>תוד"ה חוששין</w:t>
      </w:r>
      <w:r w:rsidRPr="004A44CF">
        <w:rPr>
          <w:rFonts w:ascii="Narkisim" w:hAnsi="Narkisim" w:cs="Narkisim"/>
          <w:rtl/>
        </w:rPr>
        <w:t>. וקש' להר"ם וכי שדיך מאי הוה, והא בעינן שידבר מענין וכו'. וה</w:t>
      </w:r>
      <w:r w:rsidRPr="004A44CF">
        <w:rPr>
          <w:rFonts w:ascii="Narkisim" w:hAnsi="Narkisim" w:cs="Narkisim"/>
          <w:b/>
          <w:bCs/>
          <w:rtl/>
        </w:rPr>
        <w:t>ראשונים</w:t>
      </w:r>
      <w:r w:rsidRPr="004A44CF">
        <w:rPr>
          <w:rFonts w:ascii="Narkisim" w:hAnsi="Narkisim" w:cs="Narkisim"/>
          <w:rtl/>
        </w:rPr>
        <w:t xml:space="preserve"> כת' דדעת רש"י דשידוכין הוה כמדבר עמה</w:t>
      </w:r>
      <w:r w:rsidRPr="004A44CF">
        <w:rPr>
          <w:rStyle w:val="ac"/>
          <w:rFonts w:ascii="Narkisim" w:hAnsi="Narkisim" w:cs="Narkisim"/>
          <w:rtl/>
        </w:rPr>
        <w:footnoteReference w:id="676"/>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פי' דחשיב כעסוקין באותו ענין, כיון דאיכא שידוכין וכן קידושין גרועין דמעיקרא. שכל אדם רוצה לגמור קדושיו, ושלח סבלונות אדעתא דקידושין. </w:t>
      </w:r>
      <w:r w:rsidRPr="004A44CF">
        <w:rPr>
          <w:rFonts w:ascii="Narkisim" w:hAnsi="Narkisim" w:cs="Narkisim"/>
          <w:szCs w:val="20"/>
          <w:rtl/>
        </w:rPr>
        <w:t>[ודייקו מלשון הריטב"א שנתכוון לשלוח את השליח לשם קידושין]</w:t>
      </w:r>
      <w:r w:rsidRPr="004A44CF">
        <w:rPr>
          <w:rFonts w:ascii="Narkisim" w:hAnsi="Narkisim" w:cs="Narkisim"/>
        </w:rPr>
        <w:t>.</w:t>
      </w:r>
    </w:p>
    <w:p w14:paraId="5204E9F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(מהרי"ט, פנ"י וחזו"א) כת' דדרך סבלונות חיישינן טפי. וה</w:t>
      </w:r>
      <w:r w:rsidRPr="004A44CF">
        <w:rPr>
          <w:rFonts w:ascii="Narkisim" w:hAnsi="Narkisim"/>
          <w:b/>
          <w:bCs/>
          <w:rtl/>
        </w:rPr>
        <w:t>גרי"ז</w:t>
      </w:r>
      <w:r w:rsidRPr="004A44CF">
        <w:rPr>
          <w:rFonts w:ascii="Narkisim" w:hAnsi="Narkisim"/>
          <w:rtl/>
        </w:rPr>
        <w:t xml:space="preserve"> (ע' בסמוך) כת' דהמנהג דמקדשי והדר מסבלי נחשב אומדנא במקום דיבור של קידושין. [וע' מש"כ לעיל ה: אי בעי דיבור של קידושין]</w:t>
      </w:r>
      <w:r w:rsidRPr="004A44CF">
        <w:rPr>
          <w:rFonts w:ascii="Narkisim" w:hAnsi="Narkisim"/>
        </w:rPr>
        <w:t>.</w:t>
      </w:r>
    </w:p>
    <w:p w14:paraId="2190CABA"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רא"ש</w:t>
      </w:r>
      <w:r w:rsidRPr="004A44CF">
        <w:rPr>
          <w:rFonts w:ascii="Narkisim" w:hAnsi="Narkisim"/>
          <w:rtl/>
        </w:rPr>
        <w:t xml:space="preserve"> תירץ דמכל מקום חשש קדושין איכא. משמע דס"ל דהא בעינן מדבר על עסקי קדושין ועסוקים באותו ענין, היינו שיהא ודאי קדושין. ובכל מקום דאין עסוקים באותו ענין הוה ספק קדושין [היכא דשדיך]</w:t>
      </w:r>
      <w:r w:rsidRPr="004A44CF">
        <w:rPr>
          <w:rFonts w:ascii="Narkisim" w:hAnsi="Narkisim"/>
        </w:rPr>
        <w:t>.</w:t>
      </w:r>
    </w:p>
    <w:p w14:paraId="4ABE102B" w14:textId="77777777" w:rsidR="008D45EE" w:rsidRPr="004A44CF" w:rsidRDefault="00000000" w:rsidP="008F786F">
      <w:pPr>
        <w:pStyle w:val="aa"/>
        <w:bidi/>
        <w:rPr>
          <w:rFonts w:ascii="Narkisim" w:hAnsi="Narkisim"/>
        </w:rPr>
      </w:pPr>
      <w:r w:rsidRPr="004A44CF">
        <w:rPr>
          <w:rFonts w:ascii="Narkisim" w:hAnsi="Narkisim"/>
          <w:u w:val="single"/>
          <w:rtl/>
        </w:rPr>
        <w:t>אמר רב פפא באתרא וכו'</w:t>
      </w:r>
      <w:r w:rsidRPr="004A44CF">
        <w:rPr>
          <w:rFonts w:ascii="Narkisim" w:hAnsi="Narkisim"/>
          <w:rtl/>
        </w:rPr>
        <w:t>. ה</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כת' דאף במקום חדש דליכא מנהג (ע' ב"מ פג:), חיישינן שמא נהג כמנהג מסבלי והדר מקדשי, שכל מקום שאין מנהג רואין אותו כמחצה על מחצה. ועוד כת' הרשב"א דחיישינן שמא דעת הרוב לנהוג מקדשי והדר מסבלי</w:t>
      </w:r>
      <w:r w:rsidRPr="004A44CF">
        <w:rPr>
          <w:rStyle w:val="ac"/>
          <w:rFonts w:ascii="Narkisim" w:hAnsi="Narkisim"/>
          <w:rtl/>
        </w:rPr>
        <w:footnoteReference w:id="677"/>
      </w:r>
      <w:r w:rsidRPr="004A44CF">
        <w:rPr>
          <w:rFonts w:ascii="Narkisim" w:hAnsi="Narkisim"/>
        </w:rPr>
        <w:t>.</w:t>
      </w:r>
    </w:p>
    <w:p w14:paraId="787F3036"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שיטה לנ"ל</w:t>
      </w:r>
      <w:r w:rsidRPr="004A44CF">
        <w:rPr>
          <w:rFonts w:ascii="Narkisim" w:hAnsi="Narkisim"/>
          <w:rtl/>
        </w:rPr>
        <w:t xml:space="preserve"> כת' היכא דליכא מנהג כגון בעיר חדשה לא חיישינן, כיון דאיכא חזקת הגוף, ועוד מדלא הזכיר לשון קידושין</w:t>
      </w:r>
      <w:r w:rsidRPr="004A44CF">
        <w:rPr>
          <w:rStyle w:val="ac"/>
          <w:rFonts w:ascii="Narkisim" w:hAnsi="Narkisim"/>
          <w:rtl/>
        </w:rPr>
        <w:footnoteReference w:id="678"/>
      </w:r>
      <w:r w:rsidRPr="004A44CF">
        <w:rPr>
          <w:rFonts w:ascii="Narkisim" w:hAnsi="Narkisim"/>
        </w:rPr>
        <w:t>.</w:t>
      </w:r>
    </w:p>
    <w:p w14:paraId="42698BB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דהא דחיישינן למיעוטא </w:t>
      </w:r>
      <w:r w:rsidRPr="004A44CF">
        <w:rPr>
          <w:rFonts w:ascii="Narkisim" w:hAnsi="Narkisim"/>
          <w:szCs w:val="20"/>
          <w:rtl/>
        </w:rPr>
        <w:t>[ע"פ גירסת ר"ח]</w:t>
      </w:r>
      <w:r w:rsidRPr="004A44CF">
        <w:rPr>
          <w:rFonts w:ascii="Narkisim" w:hAnsi="Narkisim"/>
          <w:rtl/>
        </w:rPr>
        <w:t xml:space="preserve">, דוקא כשיש מיעוט שעושין כן ברגילות, אבל היכא דלעתים מקדשין במקרה ואח"כ מסבלין אפי' מיעוט לא מיקרי. </w:t>
      </w:r>
      <w:r w:rsidRPr="004A44CF">
        <w:rPr>
          <w:rFonts w:ascii="Narkisim" w:hAnsi="Narkisim"/>
          <w:szCs w:val="20"/>
          <w:rtl/>
        </w:rPr>
        <w:t>וה</w:t>
      </w:r>
      <w:r w:rsidRPr="004A44CF">
        <w:rPr>
          <w:rFonts w:ascii="Narkisim" w:hAnsi="Narkisim"/>
          <w:b/>
          <w:bCs/>
          <w:szCs w:val="20"/>
          <w:rtl/>
        </w:rPr>
        <w:t>מהרי"ק</w:t>
      </w:r>
      <w:r w:rsidRPr="004A44CF">
        <w:rPr>
          <w:rFonts w:ascii="Narkisim" w:hAnsi="Narkisim"/>
          <w:szCs w:val="20"/>
          <w:rtl/>
        </w:rPr>
        <w:t xml:space="preserve"> (קע) ביאר דהתם איירי שחששו שלא ירצה להטיל ממונו בספק, ליתן לה סבלונות והיא תאכלם או תבלם ושוב תחזור בה, אבל אם לא היה מקפיד מליתן הסבלונות מקודם, אינו מחמת קפידא, ול"ש חשש</w:t>
      </w:r>
      <w:r w:rsidRPr="004A44CF">
        <w:rPr>
          <w:rFonts w:ascii="Narkisim" w:hAnsi="Narkisim"/>
          <w:szCs w:val="20"/>
        </w:rPr>
        <w:t>.</w:t>
      </w:r>
    </w:p>
    <w:p w14:paraId="6621CE4F" w14:textId="77777777" w:rsidR="008D45EE" w:rsidRPr="004A44CF" w:rsidRDefault="00000000" w:rsidP="008F786F">
      <w:pPr>
        <w:pStyle w:val="a7"/>
        <w:bidi/>
        <w:rPr>
          <w:rFonts w:ascii="Narkisim" w:hAnsi="Narkisim"/>
        </w:rPr>
      </w:pPr>
      <w:r w:rsidRPr="004A44CF">
        <w:rPr>
          <w:rFonts w:ascii="Narkisim" w:hAnsi="Narkisim"/>
          <w:rtl/>
        </w:rPr>
        <w:t>ועפ"ז כת' ה</w:t>
      </w:r>
      <w:r w:rsidRPr="004A44CF">
        <w:rPr>
          <w:rFonts w:ascii="Narkisim" w:hAnsi="Narkisim"/>
          <w:b/>
          <w:bCs/>
          <w:rtl/>
        </w:rPr>
        <w:t>רשב"א</w:t>
      </w:r>
      <w:r w:rsidRPr="004A44CF">
        <w:rPr>
          <w:rFonts w:ascii="Narkisim" w:hAnsi="Narkisim"/>
          <w:rtl/>
        </w:rPr>
        <w:t xml:space="preserve"> דבמקומות שלנו שאין עושין כן ברגילות, ליכא אפי' מיעוט. ומש"ה במקומות אלו אין חוששין לסבלונות כלל, והוה מעשים בכל יום ואין חוששין להם</w:t>
      </w:r>
      <w:r w:rsidRPr="004A44CF">
        <w:rPr>
          <w:rStyle w:val="ac"/>
          <w:rFonts w:ascii="Narkisim" w:hAnsi="Narkisim"/>
          <w:rtl/>
        </w:rPr>
        <w:footnoteReference w:id="679"/>
      </w:r>
      <w:r w:rsidRPr="004A44CF">
        <w:rPr>
          <w:rFonts w:ascii="Narkisim" w:hAnsi="Narkisim"/>
        </w:rPr>
        <w:t>.</w:t>
      </w:r>
    </w:p>
    <w:p w14:paraId="39F49CF1" w14:textId="77777777" w:rsidR="008D45EE" w:rsidRPr="004A44CF" w:rsidRDefault="00000000" w:rsidP="008F786F">
      <w:pPr>
        <w:bidi/>
        <w:rPr>
          <w:rFonts w:ascii="Narkisim" w:hAnsi="Narkisim" w:cs="Narkisim"/>
        </w:rPr>
      </w:pPr>
      <w:r w:rsidRPr="004A44CF">
        <w:rPr>
          <w:rFonts w:ascii="Narkisim" w:hAnsi="Narkisim" w:cs="Narkisim"/>
          <w:u w:val="single"/>
          <w:rtl/>
        </w:rPr>
        <w:t>תוד"ה ה"ג</w:t>
      </w:r>
      <w:r w:rsidRPr="004A44CF">
        <w:rPr>
          <w:rFonts w:ascii="Narkisim" w:hAnsi="Narkisim" w:cs="Narkisim"/>
          <w:rtl/>
        </w:rPr>
        <w:t>. וקשה היכי קאמר ניחוש למיעוטא והוי להקל וכו'. וה</w:t>
      </w:r>
      <w:r w:rsidRPr="004A44CF">
        <w:rPr>
          <w:rFonts w:ascii="Narkisim" w:hAnsi="Narkisim" w:cs="Narkisim"/>
          <w:b/>
          <w:bCs/>
          <w:rtl/>
        </w:rPr>
        <w:t>רמב"ן</w:t>
      </w:r>
      <w:r w:rsidRPr="004A44CF">
        <w:rPr>
          <w:rFonts w:ascii="Narkisim" w:hAnsi="Narkisim" w:cs="Narkisim"/>
          <w:rtl/>
        </w:rPr>
        <w:t xml:space="preserve"> כת' כלומר הואיל ואין קדושין לפניך, אלא שאתה חושש שמא קדש, נימא זה מן המיעוט הוא שהרי לא קדש, קמ"ל דמיעוטא כמאן דליתיה דמי</w:t>
      </w:r>
      <w:r w:rsidRPr="004A44CF">
        <w:rPr>
          <w:rFonts w:ascii="Narkisim" w:hAnsi="Narkisim" w:cs="Narkisim"/>
        </w:rPr>
        <w:t>.</w:t>
      </w:r>
    </w:p>
    <w:p w14:paraId="7835A72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בעה"מ</w:t>
      </w:r>
      <w:r w:rsidRPr="004A44CF">
        <w:rPr>
          <w:rFonts w:ascii="Narkisim" w:hAnsi="Narkisim"/>
          <w:rtl/>
        </w:rPr>
        <w:t xml:space="preserve"> כת' דסמוך מיעוטא לחזקה, ואשה זו בחזקת פנויה היא. קמ"ל דמיעוטא כמאן דליתא, ורובא וחזקה רובא עדיף. ודבריו צ"ב דאף מ"ד סמוך מיעוטא לחזקה, מהני רק שיהא ספק [ועד"ז הק' המלחמות]. [וע"ע בסוגיא לקמן פ.]</w:t>
      </w:r>
      <w:r w:rsidRPr="004A44CF">
        <w:rPr>
          <w:rFonts w:ascii="Narkisim" w:hAnsi="Narkisim"/>
        </w:rPr>
        <w:t>.</w:t>
      </w:r>
    </w:p>
    <w:p w14:paraId="3D59BE8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וה</w:t>
      </w:r>
      <w:r w:rsidRPr="004A44CF">
        <w:rPr>
          <w:rFonts w:ascii="Narkisim" w:hAnsi="Narkisim" w:cs="Narkisim"/>
          <w:b/>
          <w:bCs/>
          <w:rtl/>
        </w:rPr>
        <w:t>רשב"א</w:t>
      </w:r>
      <w:r w:rsidRPr="004A44CF">
        <w:rPr>
          <w:rFonts w:ascii="Narkisim" w:hAnsi="Narkisim" w:cs="Narkisim"/>
          <w:rtl/>
        </w:rPr>
        <w:t xml:space="preserve"> כת' דלפרש"י דהנידון שמקדש בסבלונות אלו, ומש"ה ס"ד דחיישינן להקל. וה</w:t>
      </w:r>
      <w:r w:rsidRPr="004A44CF">
        <w:rPr>
          <w:rFonts w:ascii="Narkisim" w:hAnsi="Narkisim" w:cs="Narkisim"/>
          <w:b/>
          <w:bCs/>
          <w:rtl/>
        </w:rPr>
        <w:t>רשב"א</w:t>
      </w:r>
      <w:r w:rsidRPr="004A44CF">
        <w:rPr>
          <w:rFonts w:ascii="Narkisim" w:hAnsi="Narkisim" w:cs="Narkisim"/>
          <w:rtl/>
        </w:rPr>
        <w:t xml:space="preserve"> ביאר דכיון ששלח סתם, ולא פי' דהוה לשם קדושין, אמרי' דמסתמא לא נתכוון לשם קדושין</w:t>
      </w:r>
      <w:r w:rsidRPr="004A44CF">
        <w:rPr>
          <w:rStyle w:val="ac"/>
          <w:rFonts w:ascii="Narkisim" w:hAnsi="Narkisim" w:cs="Narkisim"/>
          <w:rtl/>
        </w:rPr>
        <w:footnoteReference w:id="680"/>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רשב"א</w:t>
      </w:r>
      <w:r w:rsidRPr="004A44CF">
        <w:rPr>
          <w:rFonts w:ascii="Narkisim" w:hAnsi="Narkisim" w:cs="Narkisim"/>
          <w:rtl/>
        </w:rPr>
        <w:t xml:space="preserve"> דחו פרש"י, אלא דהנידון שמא קידש מעיקרא. וע"כ </w:t>
      </w:r>
      <w:r w:rsidRPr="004A44CF">
        <w:rPr>
          <w:rFonts w:ascii="Narkisim" w:hAnsi="Narkisim" w:cs="Narkisim"/>
          <w:rtl/>
        </w:rPr>
        <w:lastRenderedPageBreak/>
        <w:t xml:space="preserve">גרסו כגירסת </w:t>
      </w:r>
      <w:r w:rsidRPr="004A44CF">
        <w:rPr>
          <w:rFonts w:ascii="Narkisim" w:hAnsi="Narkisim" w:cs="Narkisim"/>
          <w:b/>
          <w:bCs/>
          <w:rtl/>
        </w:rPr>
        <w:t>ר"ח</w:t>
      </w:r>
      <w:r w:rsidRPr="004A44CF">
        <w:rPr>
          <w:rFonts w:ascii="Narkisim" w:hAnsi="Narkisim" w:cs="Narkisim"/>
          <w:rtl/>
        </w:rPr>
        <w:t xml:space="preserve"> דהנידון לחוש למיעוט להחמיר</w:t>
      </w:r>
      <w:r w:rsidRPr="004A44CF">
        <w:rPr>
          <w:rStyle w:val="ac"/>
          <w:rFonts w:ascii="Narkisim" w:hAnsi="Narkisim" w:cs="Narkisim"/>
          <w:rtl/>
        </w:rPr>
        <w:footnoteReference w:id="681"/>
      </w:r>
      <w:r w:rsidRPr="004A44CF">
        <w:rPr>
          <w:rFonts w:ascii="Narkisim" w:hAnsi="Narkisim" w:cs="Narkisim"/>
          <w:rtl/>
        </w:rPr>
        <w:t>]</w:t>
      </w:r>
      <w:r w:rsidRPr="004A44CF">
        <w:rPr>
          <w:rFonts w:ascii="Narkisim" w:hAnsi="Narkisim" w:cs="Narkisim"/>
        </w:rPr>
        <w:t>.</w:t>
      </w:r>
    </w:p>
    <w:p w14:paraId="36EF58EC" w14:textId="77777777" w:rsidR="008D45EE" w:rsidRPr="004A44CF" w:rsidRDefault="00000000" w:rsidP="008F786F">
      <w:pPr>
        <w:bidi/>
        <w:rPr>
          <w:rFonts w:ascii="Narkisim" w:hAnsi="Narkisim" w:cs="Narkisim"/>
        </w:rPr>
      </w:pPr>
      <w:r w:rsidRPr="004A44CF">
        <w:rPr>
          <w:rFonts w:ascii="Narkisim" w:hAnsi="Narkisim" w:cs="Narkisim"/>
          <w:rtl/>
        </w:rPr>
        <w:t>ובחי' ה</w:t>
      </w:r>
      <w:r w:rsidRPr="004A44CF">
        <w:rPr>
          <w:rFonts w:ascii="Narkisim" w:hAnsi="Narkisim" w:cs="Narkisim"/>
          <w:b/>
          <w:bCs/>
          <w:rtl/>
        </w:rPr>
        <w:t>גרי"ז</w:t>
      </w:r>
      <w:r w:rsidRPr="004A44CF">
        <w:rPr>
          <w:rFonts w:ascii="Narkisim" w:hAnsi="Narkisim" w:cs="Narkisim"/>
          <w:rtl/>
        </w:rPr>
        <w:t xml:space="preserve"> (הל' אישות יד: בדה"ס) כת' דלדעת רש"י חששו להנך מעות. ומש"ה דוקא באתרא דנהגו כן הוה אומדנא וכדיבור, וכמו פירש</w:t>
      </w:r>
      <w:r w:rsidRPr="004A44CF">
        <w:rPr>
          <w:rStyle w:val="ac"/>
          <w:rFonts w:ascii="Narkisim" w:hAnsi="Narkisim" w:cs="Narkisim"/>
          <w:rtl/>
        </w:rPr>
        <w:footnoteReference w:id="682"/>
      </w:r>
      <w:r w:rsidRPr="004A44CF">
        <w:rPr>
          <w:rFonts w:ascii="Narkisim" w:hAnsi="Narkisim" w:cs="Narkisim"/>
        </w:rPr>
        <w:t xml:space="preserve">. </w:t>
      </w:r>
      <w:r w:rsidRPr="004A44CF">
        <w:rPr>
          <w:rFonts w:ascii="Narkisim" w:hAnsi="Narkisim" w:cs="Narkisim"/>
          <w:rtl/>
        </w:rPr>
        <w:t>[והביא כעי"ז (כתובות עג:) המקדש על תנאי ובעל סתם, דאמרי' דחזקה דאינו עושה בעילת זנות. והוה קידושין בלא דיבור ע"י האומדנא]. אבל באתרא דהרוב לא נהגו כן, אף אילו נתכוון להדיא ל"מ לקידושין, כיון דלא פירש וליכא אומדנא</w:t>
      </w:r>
      <w:r w:rsidRPr="004A44CF">
        <w:rPr>
          <w:rStyle w:val="ac"/>
          <w:rFonts w:ascii="Narkisim" w:hAnsi="Narkisim" w:cs="Narkisim"/>
          <w:rtl/>
        </w:rPr>
        <w:footnoteReference w:id="683"/>
      </w:r>
      <w:r w:rsidRPr="004A44CF">
        <w:rPr>
          <w:rFonts w:ascii="Narkisim" w:hAnsi="Narkisim" w:cs="Narkisim"/>
        </w:rPr>
        <w:t>.</w:t>
      </w:r>
    </w:p>
    <w:p w14:paraId="173336B2" w14:textId="77777777" w:rsidR="008D45EE" w:rsidRPr="004A44CF" w:rsidRDefault="00000000" w:rsidP="008F786F">
      <w:pPr>
        <w:pStyle w:val="a8"/>
        <w:bidi/>
        <w:rPr>
          <w:rFonts w:ascii="Narkisim" w:hAnsi="Narkisim"/>
        </w:rPr>
      </w:pPr>
      <w:r w:rsidRPr="004A44CF">
        <w:rPr>
          <w:rFonts w:ascii="Narkisim" w:hAnsi="Narkisim"/>
          <w:rtl/>
        </w:rPr>
        <w:t>וכעי"ז כת' ה</w:t>
      </w:r>
      <w:r w:rsidRPr="004A44CF">
        <w:rPr>
          <w:rFonts w:ascii="Narkisim" w:hAnsi="Narkisim"/>
          <w:b/>
          <w:bCs/>
          <w:rtl/>
        </w:rPr>
        <w:t>בית מאיר</w:t>
      </w:r>
      <w:r w:rsidRPr="004A44CF">
        <w:rPr>
          <w:rFonts w:ascii="Narkisim" w:hAnsi="Narkisim"/>
          <w:rtl/>
        </w:rPr>
        <w:t xml:space="preserve"> (מה א) דבמקום שאין רוב שנהגו כן ל"מ, דליכא עדות קידושין. דהעדים אינם יודעים שהוא מהמיעוט</w:t>
      </w:r>
      <w:r w:rsidRPr="004A44CF">
        <w:rPr>
          <w:rStyle w:val="ac"/>
          <w:rFonts w:ascii="Narkisim" w:hAnsi="Narkisim"/>
          <w:rtl/>
        </w:rPr>
        <w:footnoteReference w:id="684"/>
      </w:r>
      <w:r w:rsidRPr="004A44CF">
        <w:rPr>
          <w:rFonts w:ascii="Narkisim" w:hAnsi="Narkisim"/>
        </w:rPr>
        <w:t>.</w:t>
      </w:r>
    </w:p>
    <w:p w14:paraId="22C5FFCA" w14:textId="77777777" w:rsidR="008D45EE" w:rsidRPr="004A44CF" w:rsidRDefault="00000000" w:rsidP="008F786F">
      <w:pPr>
        <w:pStyle w:val="a7"/>
        <w:bidi/>
        <w:rPr>
          <w:rFonts w:ascii="Narkisim" w:hAnsi="Narkisim"/>
        </w:rPr>
      </w:pPr>
      <w:r w:rsidRPr="004A44CF">
        <w:rPr>
          <w:rFonts w:ascii="Narkisim" w:hAnsi="Narkisim"/>
          <w:rtl/>
        </w:rPr>
        <w:t>אך ה</w:t>
      </w:r>
      <w:r w:rsidRPr="004A44CF">
        <w:rPr>
          <w:rFonts w:ascii="Narkisim" w:hAnsi="Narkisim"/>
          <w:b/>
          <w:bCs/>
          <w:rtl/>
        </w:rPr>
        <w:t>בית שמואל</w:t>
      </w:r>
      <w:r w:rsidRPr="004A44CF">
        <w:rPr>
          <w:rFonts w:ascii="Narkisim" w:hAnsi="Narkisim"/>
          <w:rtl/>
        </w:rPr>
        <w:t xml:space="preserve"> (מה ד) כת' דאף לדעת רש"י יש לחוש במקום שהמיעוט נהגו כן</w:t>
      </w:r>
      <w:r w:rsidRPr="004A44CF">
        <w:rPr>
          <w:rFonts w:ascii="Narkisim" w:hAnsi="Narkisim"/>
        </w:rPr>
        <w:t>.</w:t>
      </w:r>
    </w:p>
    <w:p w14:paraId="20F2B9E8" w14:textId="77777777" w:rsidR="008D45EE" w:rsidRPr="004A44CF" w:rsidRDefault="00000000" w:rsidP="008F786F">
      <w:pPr>
        <w:bidi/>
        <w:rPr>
          <w:rFonts w:ascii="Narkisim" w:hAnsi="Narkisim" w:cs="Narkisim"/>
        </w:rPr>
      </w:pPr>
      <w:r w:rsidRPr="004A44CF">
        <w:rPr>
          <w:rFonts w:ascii="Narkisim" w:hAnsi="Narkisim" w:cs="Narkisim"/>
          <w:u w:val="single"/>
          <w:rtl/>
        </w:rPr>
        <w:t>בא"ד ור"ח גרס איפכא וכו' קמ"ל דחיישינן למיעוטא ומקודשת וכו' משום חומר דאיסור א"א</w:t>
      </w:r>
      <w:r w:rsidRPr="004A44CF">
        <w:rPr>
          <w:rFonts w:ascii="Narkisim" w:hAnsi="Narkisim" w:cs="Narkisim"/>
          <w:rtl/>
        </w:rPr>
        <w:t>. וה</w:t>
      </w:r>
      <w:r w:rsidRPr="004A44CF">
        <w:rPr>
          <w:rFonts w:ascii="Narkisim" w:hAnsi="Narkisim" w:cs="Narkisim"/>
          <w:b/>
          <w:bCs/>
          <w:rtl/>
        </w:rPr>
        <w:t>תו"י</w:t>
      </w:r>
      <w:r w:rsidRPr="004A44CF">
        <w:rPr>
          <w:rFonts w:ascii="Narkisim" w:hAnsi="Narkisim" w:cs="Narkisim"/>
          <w:rtl/>
        </w:rPr>
        <w:t xml:space="preserve"> (עה"ג) הביא דאשכחן דחיישי' לחומר דאשת איש גבי מים שאין להם סוף</w:t>
      </w:r>
      <w:r w:rsidRPr="004A44CF">
        <w:rPr>
          <w:rStyle w:val="ac"/>
          <w:rFonts w:ascii="Narkisim" w:hAnsi="Narkisim" w:cs="Narkisim"/>
          <w:rtl/>
        </w:rPr>
        <w:footnoteReference w:id="685"/>
      </w:r>
      <w:r w:rsidRPr="004A44CF">
        <w:rPr>
          <w:rFonts w:ascii="Narkisim" w:hAnsi="Narkisim" w:cs="Narkisim"/>
        </w:rPr>
        <w:t xml:space="preserve">. </w:t>
      </w:r>
      <w:r w:rsidRPr="004A44CF">
        <w:rPr>
          <w:rFonts w:ascii="Narkisim" w:hAnsi="Narkisim" w:cs="Narkisim"/>
          <w:rtl/>
        </w:rPr>
        <w:t>וכ"ה ב</w:t>
      </w:r>
      <w:r w:rsidRPr="004A44CF">
        <w:rPr>
          <w:rFonts w:ascii="Narkisim" w:hAnsi="Narkisim" w:cs="Narkisim"/>
          <w:b/>
          <w:bCs/>
          <w:rtl/>
        </w:rPr>
        <w:t>רא"ש</w:t>
      </w:r>
      <w:r w:rsidRPr="004A44CF">
        <w:rPr>
          <w:rFonts w:ascii="Narkisim" w:hAnsi="Narkisim" w:cs="Narkisim"/>
          <w:rtl/>
        </w:rPr>
        <w:t xml:space="preserve"> ו</w:t>
      </w:r>
      <w:r w:rsidRPr="004A44CF">
        <w:rPr>
          <w:rFonts w:ascii="Narkisim" w:hAnsi="Narkisim" w:cs="Narkisim"/>
          <w:b/>
          <w:bCs/>
          <w:rtl/>
        </w:rPr>
        <w:t>תוס' רא"ש</w:t>
      </w:r>
      <w:r w:rsidRPr="004A44CF">
        <w:rPr>
          <w:rFonts w:ascii="Narkisim" w:hAnsi="Narkisim" w:cs="Narkisim"/>
          <w:rtl/>
        </w:rPr>
        <w:t xml:space="preserve">. וכ"כ </w:t>
      </w:r>
      <w:r w:rsidRPr="004A44CF">
        <w:rPr>
          <w:rFonts w:ascii="Narkisim" w:hAnsi="Narkisim" w:cs="Narkisim"/>
          <w:b/>
          <w:bCs/>
          <w:rtl/>
        </w:rPr>
        <w:t>תוס</w:t>
      </w:r>
      <w:r w:rsidRPr="004A44CF">
        <w:rPr>
          <w:rFonts w:ascii="Narkisim" w:hAnsi="Narkisim" w:cs="Narkisim"/>
          <w:rtl/>
        </w:rPr>
        <w:t>' (בכורות כ:). אך ה</w:t>
      </w:r>
      <w:r w:rsidRPr="004A44CF">
        <w:rPr>
          <w:rFonts w:ascii="Narkisim" w:hAnsi="Narkisim" w:cs="Narkisim"/>
          <w:b/>
          <w:bCs/>
          <w:rtl/>
        </w:rPr>
        <w:t>ראשונים</w:t>
      </w:r>
      <w:r w:rsidRPr="004A44CF">
        <w:rPr>
          <w:rFonts w:ascii="Narkisim" w:hAnsi="Narkisim" w:cs="Narkisim"/>
          <w:rtl/>
        </w:rPr>
        <w:t xml:space="preserve"> הק' דהתם יש חזקת איסור. ואילו הכא האיך נחשוש לאסור</w:t>
      </w:r>
      <w:r w:rsidRPr="004A44CF">
        <w:rPr>
          <w:rFonts w:ascii="Narkisim" w:hAnsi="Narkisim" w:cs="Narkisim"/>
        </w:rPr>
        <w:t>.</w:t>
      </w:r>
    </w:p>
    <w:p w14:paraId="1AD2C4B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בעה"מ</w:t>
      </w:r>
      <w:r w:rsidRPr="004A44CF">
        <w:rPr>
          <w:rFonts w:ascii="Narkisim" w:hAnsi="Narkisim"/>
          <w:rtl/>
        </w:rPr>
        <w:t xml:space="preserve"> כת' דרבנן קמאי [רב הונא ורבה] חששו לסבלונות שיהיו קידושין [וכדעת רש"י]. ורב פפא לא ס"ל הכי, אלא חשש שמא קידש מעיקרא [וכדעת שא"ר]. ומ"מ חשש לסברתם לסמוך למיעוט דמקדשי והדר מסבלי, ומש"ה חיישינן. וה</w:t>
      </w:r>
      <w:r w:rsidRPr="004A44CF">
        <w:rPr>
          <w:rFonts w:ascii="Narkisim" w:hAnsi="Narkisim"/>
          <w:b/>
          <w:bCs/>
          <w:rtl/>
        </w:rPr>
        <w:t>מלחמות</w:t>
      </w:r>
      <w:r w:rsidRPr="004A44CF">
        <w:rPr>
          <w:rFonts w:ascii="Narkisim" w:hAnsi="Narkisim"/>
          <w:rtl/>
        </w:rPr>
        <w:t xml:space="preserve"> השיג דבגמ' אי' מאי הוה עלה, דהנידון האם יש לחוש מדברי רב הונא, ולא משמע דהוה חשש חדש</w:t>
      </w:r>
      <w:r w:rsidRPr="004A44CF">
        <w:rPr>
          <w:rFonts w:ascii="Narkisim" w:hAnsi="Narkisim"/>
        </w:rPr>
        <w:t>.</w:t>
      </w:r>
    </w:p>
    <w:p w14:paraId="22D236C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w:t>
      </w:r>
      <w:r w:rsidRPr="004A44CF">
        <w:rPr>
          <w:rFonts w:ascii="Narkisim" w:hAnsi="Narkisim" w:cs="Narkisim"/>
          <w:szCs w:val="20"/>
          <w:rtl/>
        </w:rPr>
        <w:t>(בחי' ובמלחמות כב. בדה"ר)</w:t>
      </w:r>
      <w:r w:rsidRPr="004A44CF">
        <w:rPr>
          <w:rFonts w:ascii="Narkisim" w:hAnsi="Narkisim" w:cs="Narkisim"/>
          <w:rtl/>
        </w:rPr>
        <w:t xml:space="preserve"> כת' דהאי רוב אינו רוב גמור, אלא רוב של מנהג. ואם רצו אין נוהגין כן, ופעמים שאדם נוהג כמנהג המיעוט. ואינו דומה למה שאמרו רוב נשים מתעברות ויולדות ומיעוט מפילות שהוא רוב של חיוב וטבע. והואיל והיא איסורא דאשת איש חששו למיעוט זה</w:t>
      </w:r>
      <w:r w:rsidRPr="004A44CF">
        <w:rPr>
          <w:rStyle w:val="ac"/>
          <w:rFonts w:ascii="Narkisim" w:hAnsi="Narkisim" w:cs="Narkisim"/>
          <w:rtl/>
        </w:rPr>
        <w:footnoteReference w:id="686"/>
      </w:r>
      <w:r w:rsidRPr="004A44CF">
        <w:rPr>
          <w:rFonts w:ascii="Narkisim" w:hAnsi="Narkisim" w:cs="Narkisim"/>
        </w:rPr>
        <w:t xml:space="preserve">. </w:t>
      </w:r>
      <w:r w:rsidRPr="004A44CF">
        <w:rPr>
          <w:rFonts w:ascii="Narkisim" w:hAnsi="Narkisim" w:cs="Narkisim"/>
          <w:rtl/>
        </w:rPr>
        <w:t>וכ"כ ה</w:t>
      </w:r>
      <w:r w:rsidRPr="004A44CF">
        <w:rPr>
          <w:rFonts w:ascii="Narkisim" w:hAnsi="Narkisim" w:cs="Narkisim"/>
          <w:b/>
          <w:bCs/>
          <w:rtl/>
        </w:rPr>
        <w:t>ריטב"א</w:t>
      </w:r>
      <w:r w:rsidRPr="004A44CF">
        <w:rPr>
          <w:rFonts w:ascii="Narkisim" w:hAnsi="Narkisim" w:cs="Narkisim"/>
          <w:rtl/>
        </w:rPr>
        <w:t xml:space="preserve"> דכה"ג ודאי חיישינן למיעוט</w:t>
      </w:r>
      <w:r w:rsidRPr="004A44CF">
        <w:rPr>
          <w:rFonts w:ascii="Narkisim" w:hAnsi="Narkisim" w:cs="Narkisim"/>
        </w:rPr>
        <w:t>.</w:t>
      </w:r>
    </w:p>
    <w:p w14:paraId="758BC83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אבנ"מ</w:t>
      </w:r>
      <w:r w:rsidRPr="004A44CF">
        <w:rPr>
          <w:rFonts w:ascii="Narkisim" w:hAnsi="Narkisim" w:cs="Narkisim"/>
          <w:rtl/>
        </w:rPr>
        <w:t xml:space="preserve"> (מה ב, וב</w:t>
      </w:r>
      <w:r w:rsidRPr="004A44CF">
        <w:rPr>
          <w:rFonts w:ascii="Narkisim" w:hAnsi="Narkisim" w:cs="Narkisim"/>
          <w:b/>
          <w:bCs/>
          <w:rtl/>
        </w:rPr>
        <w:t>ש"ש</w:t>
      </w:r>
      <w:r w:rsidRPr="004A44CF">
        <w:rPr>
          <w:rFonts w:ascii="Narkisim" w:hAnsi="Narkisim" w:cs="Narkisim"/>
          <w:rtl/>
        </w:rPr>
        <w:t xml:space="preserve"> ד ו) דייק מדברי הרמב"ן דאף רוב של מנהג הוה גדר רוב, אלא דבאיסור אשת איש החמירו. אבל בריטב"א משמע דל"מ כלל רוב התלוי במנהג. והק' דרוב קונים לרדיא (ב"ב צב.) הוה רוב התלוי במנהג, ואפ"ה מהני הך רוב</w:t>
      </w:r>
      <w:r w:rsidRPr="004A44CF">
        <w:rPr>
          <w:rFonts w:ascii="Narkisim" w:hAnsi="Narkisim" w:cs="Narkisim"/>
        </w:rPr>
        <w:t>.</w:t>
      </w:r>
    </w:p>
    <w:p w14:paraId="0E8C6C47" w14:textId="77777777" w:rsidR="008D45EE" w:rsidRPr="004A44CF" w:rsidRDefault="00000000" w:rsidP="008F786F">
      <w:pPr>
        <w:pStyle w:val="a8"/>
        <w:bidi/>
        <w:rPr>
          <w:rFonts w:ascii="Narkisim" w:hAnsi="Narkisim"/>
        </w:rPr>
      </w:pPr>
      <w:r w:rsidRPr="004A44CF">
        <w:rPr>
          <w:rFonts w:ascii="Narkisim" w:hAnsi="Narkisim"/>
          <w:rtl/>
        </w:rPr>
        <w:t xml:space="preserve">והשמעתתא כתב לפרש עד"ז מש"כ </w:t>
      </w:r>
      <w:r w:rsidRPr="004A44CF">
        <w:rPr>
          <w:rFonts w:ascii="Narkisim" w:hAnsi="Narkisim"/>
          <w:b/>
          <w:bCs/>
          <w:rtl/>
        </w:rPr>
        <w:t>תוס'</w:t>
      </w:r>
      <w:r w:rsidRPr="004A44CF">
        <w:rPr>
          <w:rFonts w:ascii="Narkisim" w:hAnsi="Narkisim"/>
          <w:rtl/>
        </w:rPr>
        <w:t xml:space="preserve"> (סנהדרין ג:) דרוב גמור מהני אף בממון, ורובא דרדיא 'לא חשיב כהנך רוב', ומש"ה לא סמכינן עלה בממון. ולא נתפרש במה לא חשיב, וביאר דהוה רוב התלוי במנהג</w:t>
      </w:r>
      <w:r w:rsidRPr="004A44CF">
        <w:rPr>
          <w:rFonts w:ascii="Narkisim" w:hAnsi="Narkisim"/>
        </w:rPr>
        <w:t>.</w:t>
      </w:r>
    </w:p>
    <w:p w14:paraId="3C229D29" w14:textId="77777777" w:rsidR="008D45EE" w:rsidRPr="004A44CF" w:rsidRDefault="00000000" w:rsidP="008F786F">
      <w:pPr>
        <w:pStyle w:val="aa"/>
        <w:bidi/>
        <w:rPr>
          <w:rFonts w:ascii="Narkisim" w:hAnsi="Narkisim"/>
        </w:rPr>
      </w:pPr>
      <w:r w:rsidRPr="004A44CF">
        <w:rPr>
          <w:rFonts w:ascii="Narkisim" w:hAnsi="Narkisim"/>
          <w:rtl/>
        </w:rPr>
        <w:t>ועוד כת' ה</w:t>
      </w:r>
      <w:r w:rsidRPr="004A44CF">
        <w:rPr>
          <w:rFonts w:ascii="Narkisim" w:hAnsi="Narkisim"/>
          <w:b/>
          <w:bCs/>
          <w:rtl/>
        </w:rPr>
        <w:t>ריטב"א</w:t>
      </w:r>
      <w:r w:rsidRPr="004A44CF">
        <w:rPr>
          <w:rFonts w:ascii="Narkisim" w:hAnsi="Narkisim"/>
          <w:rtl/>
        </w:rPr>
        <w:t xml:space="preserve"> דכיון דשינה מהמנהג, דרובא מסבלי והדר מקדשי לאלתר, והאי גברא שלח ולא קידש עד עכשיו, ומש"ה חיישינן</w:t>
      </w:r>
      <w:r w:rsidRPr="004A44CF">
        <w:rPr>
          <w:rFonts w:ascii="Narkisim" w:hAnsi="Narkisim"/>
        </w:rPr>
        <w:t>.</w:t>
      </w:r>
    </w:p>
    <w:p w14:paraId="16F3FEAC"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ריה"ז</w:t>
      </w:r>
      <w:r w:rsidRPr="004A44CF">
        <w:rPr>
          <w:rFonts w:ascii="Narkisim" w:hAnsi="Narkisim"/>
          <w:rtl/>
        </w:rPr>
        <w:t xml:space="preserve"> הביא צד דגבי יוחסין לא סמכינן ארוב (כתובות טו.) אא"כ יש תרי רובי. ודחה דאיסור אשת איש הוה איסור, ולא יוחסין. וכת' דהטעם דחששו שמא יתפשט מנהג המיעוט, ויעשו הרוב כמותן. [הוה גזירה בפנ"ע]</w:t>
      </w:r>
      <w:r w:rsidRPr="004A44CF">
        <w:rPr>
          <w:rFonts w:ascii="Narkisim" w:hAnsi="Narkisim"/>
        </w:rPr>
        <w:t>.</w:t>
      </w:r>
    </w:p>
    <w:p w14:paraId="297DB89E" w14:textId="77777777" w:rsidR="008D45EE" w:rsidRPr="004A44CF" w:rsidRDefault="00000000" w:rsidP="008F786F">
      <w:pPr>
        <w:bidi/>
        <w:rPr>
          <w:rFonts w:ascii="Narkisim" w:hAnsi="Narkisim" w:cs="Narkisim"/>
        </w:rPr>
      </w:pPr>
      <w:r w:rsidRPr="004A44CF">
        <w:rPr>
          <w:rFonts w:ascii="Narkisim" w:hAnsi="Narkisim" w:cs="Narkisim"/>
          <w:u w:val="single"/>
          <w:rtl/>
        </w:rPr>
        <w:t>בעא מיניה רב אחא בר הונא מרבא הוחזק שטר כתובה וכו'</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(ד"ה חוששין) כת' דהכא ע"כ צ"ל שהחשש שקידש כבר. דשטר כתובה לא מהני לקידושין. וה</w:t>
      </w:r>
      <w:r w:rsidRPr="004A44CF">
        <w:rPr>
          <w:rFonts w:ascii="Narkisim" w:hAnsi="Narkisim" w:cs="Narkisim"/>
          <w:b/>
          <w:bCs/>
          <w:rtl/>
        </w:rPr>
        <w:t>רמב"ן</w:t>
      </w:r>
      <w:r w:rsidRPr="004A44CF">
        <w:rPr>
          <w:rFonts w:ascii="Narkisim" w:hAnsi="Narkisim" w:cs="Narkisim"/>
          <w:rtl/>
        </w:rPr>
        <w:t xml:space="preserve"> (בפי' הא') כת' דאף רש"י מפרש הכא דחיישינן שמא קידש כבר בפני עדים [וכדברי הגאונים]. ועוד פי' [לפ</w:t>
      </w:r>
      <w:r w:rsidRPr="004A44CF">
        <w:rPr>
          <w:rFonts w:ascii="Narkisim" w:hAnsi="Narkisim" w:cs="Narkisim"/>
          <w:b/>
          <w:bCs/>
          <w:rtl/>
        </w:rPr>
        <w:t>רש"י</w:t>
      </w:r>
      <w:r w:rsidRPr="004A44CF">
        <w:rPr>
          <w:rFonts w:ascii="Narkisim" w:hAnsi="Narkisim" w:cs="Narkisim"/>
          <w:rtl/>
        </w:rPr>
        <w:t xml:space="preserve">] דהוחזק שטר כתובה ושלח לה סבלונות. [וקאי אסוגיין דלעיל, כגון דרובא מסבלי </w:t>
      </w:r>
      <w:r w:rsidRPr="004A44CF">
        <w:rPr>
          <w:rFonts w:ascii="Narkisim" w:hAnsi="Narkisim" w:cs="Narkisim"/>
          <w:rtl/>
        </w:rPr>
        <w:lastRenderedPageBreak/>
        <w:t>והדר מקדשי]. וספק הגמ' דכיון דהוחזק שטר כתובה בשוק יש לנו לחוש לאותן סבלונות. [וכ"כ הריטב"א לכל הפי'].</w:t>
      </w:r>
    </w:p>
    <w:p w14:paraId="57205EB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הק' דכותבין כתובה לבעל בלא האשה. (וע' ב"ב קסו:, ובמש"כ לעיל ט:). א"כ יוכל כל א' לאסור אשה שלא מדעתה. [עי"ש]</w:t>
      </w:r>
      <w:r w:rsidRPr="004A44CF">
        <w:rPr>
          <w:rFonts w:ascii="Narkisim" w:hAnsi="Narkisim"/>
        </w:rPr>
        <w:t>.</w:t>
      </w:r>
    </w:p>
    <w:p w14:paraId="0FDE59BE" w14:textId="77777777" w:rsidR="008D45EE" w:rsidRPr="004A44CF" w:rsidRDefault="00000000" w:rsidP="008F786F">
      <w:pPr>
        <w:pStyle w:val="2"/>
        <w:bidi/>
        <w:rPr>
          <w:rFonts w:ascii="Narkisim" w:hAnsi="Narkisim"/>
        </w:rPr>
      </w:pPr>
      <w:r w:rsidRPr="004A44CF">
        <w:rPr>
          <w:rFonts w:ascii="Narkisim" w:hAnsi="Narkisim"/>
          <w:rtl/>
        </w:rPr>
        <w:t>מקדש ב' אחיות - כל שאינו בזא"ז</w:t>
      </w:r>
    </w:p>
    <w:p w14:paraId="60257788" w14:textId="77777777" w:rsidR="008D45EE" w:rsidRPr="004A44CF" w:rsidRDefault="00000000" w:rsidP="008F786F">
      <w:pPr>
        <w:bidi/>
        <w:rPr>
          <w:rFonts w:ascii="Narkisim" w:hAnsi="Narkisim" w:cs="Narkisim"/>
        </w:rPr>
      </w:pPr>
      <w:r w:rsidRPr="004A44CF">
        <w:rPr>
          <w:rFonts w:ascii="Narkisim" w:hAnsi="Narkisim" w:cs="Narkisim"/>
          <w:u w:val="single"/>
          <w:rtl/>
        </w:rPr>
        <w:t>המקדש אשה ובתה וכו'</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הביא דמפורש במשנה דע"י קדושין נאסר בבתה ובאחותה, ולא תפסי בה קידושין. ולא רק משעה שנשאה. וכ"כ ה</w:t>
      </w:r>
      <w:r w:rsidRPr="004A44CF">
        <w:rPr>
          <w:rFonts w:ascii="Narkisim" w:hAnsi="Narkisim" w:cs="Narkisim"/>
          <w:b/>
          <w:bCs/>
          <w:rtl/>
        </w:rPr>
        <w:t>רמב"ם</w:t>
      </w:r>
      <w:r w:rsidRPr="004A44CF">
        <w:rPr>
          <w:rFonts w:ascii="Narkisim" w:hAnsi="Narkisim" w:cs="Narkisim"/>
          <w:rtl/>
        </w:rPr>
        <w:t xml:space="preserve"> (איסו"ב ב ז). אבל </w:t>
      </w:r>
      <w:r w:rsidRPr="004A44CF">
        <w:rPr>
          <w:rFonts w:ascii="Narkisim" w:hAnsi="Narkisim" w:cs="Narkisim"/>
          <w:b/>
          <w:bCs/>
          <w:rtl/>
        </w:rPr>
        <w:t>תוס'</w:t>
      </w:r>
      <w:r w:rsidRPr="004A44CF">
        <w:rPr>
          <w:rFonts w:ascii="Narkisim" w:hAnsi="Narkisim" w:cs="Narkisim"/>
          <w:rtl/>
        </w:rPr>
        <w:t xml:space="preserve"> (יבמות ב: וצז.) כת' ד'שאר' משמע נישואין, ודוקא משעה שנכנסה לחופה [אף דלא נבעלה]. וה</w:t>
      </w:r>
      <w:r w:rsidRPr="004A44CF">
        <w:rPr>
          <w:rFonts w:ascii="Narkisim" w:hAnsi="Narkisim" w:cs="Narkisim"/>
          <w:b/>
          <w:bCs/>
          <w:rtl/>
        </w:rPr>
        <w:t>שעה"מ</w:t>
      </w:r>
      <w:r w:rsidRPr="004A44CF">
        <w:rPr>
          <w:rFonts w:ascii="Narkisim" w:hAnsi="Narkisim" w:cs="Narkisim"/>
          <w:rtl/>
        </w:rPr>
        <w:t xml:space="preserve"> (חופת חתנים ה) דייק דבקידושין לחוד עדיין לא מקרי שאר</w:t>
      </w:r>
      <w:r w:rsidRPr="004A44CF">
        <w:rPr>
          <w:rStyle w:val="ac"/>
          <w:rFonts w:ascii="Narkisim" w:hAnsi="Narkisim" w:cs="Narkisim"/>
          <w:rtl/>
        </w:rPr>
        <w:footnoteReference w:id="687"/>
      </w:r>
      <w:r w:rsidRPr="004A44CF">
        <w:rPr>
          <w:rFonts w:ascii="Narkisim" w:hAnsi="Narkisim" w:cs="Narkisim"/>
        </w:rPr>
        <w:t xml:space="preserve">, </w:t>
      </w:r>
      <w:r w:rsidRPr="004A44CF">
        <w:rPr>
          <w:rFonts w:ascii="Narkisim" w:hAnsi="Narkisim" w:cs="Narkisim"/>
          <w:rtl/>
        </w:rPr>
        <w:t>ולא הוה איסור כרת</w:t>
      </w:r>
      <w:r w:rsidRPr="004A44CF">
        <w:rPr>
          <w:rStyle w:val="ac"/>
          <w:rFonts w:ascii="Narkisim" w:hAnsi="Narkisim" w:cs="Narkisim"/>
          <w:rtl/>
        </w:rPr>
        <w:footnoteReference w:id="688"/>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פתח"ת</w:t>
      </w:r>
      <w:r w:rsidRPr="004A44CF">
        <w:rPr>
          <w:rFonts w:ascii="Narkisim" w:hAnsi="Narkisim" w:cs="Narkisim"/>
          <w:rtl/>
        </w:rPr>
        <w:t xml:space="preserve"> (טו ה, ובית מאיר טו יג) תמהו מהמשנה דידן. ונדחקו דלמסקנת התוס' ע"י קידושין אסור [שהרי לא תלי בבעילה]</w:t>
      </w:r>
      <w:r w:rsidRPr="004A44CF">
        <w:rPr>
          <w:rFonts w:ascii="Narkisim" w:hAnsi="Narkisim" w:cs="Narkisim"/>
        </w:rPr>
        <w:t>.</w:t>
      </w:r>
    </w:p>
    <w:p w14:paraId="18678E6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(ב) תי' דאף דהאיסור תלי בנישואין, מ"מ לא תפסי בחברתה קידושין. דכיון דקידש האשה עומדת לינשא. והקרובותיה נחשבין אשה שאינה ראויה לינשא. [ותלי בחקירת האחרונים בהא דלא תפסי קידושין בחייבי כריתות, דהוה 'סימן' דהוה ערוה]</w:t>
      </w:r>
      <w:r w:rsidRPr="004A44CF">
        <w:rPr>
          <w:rFonts w:ascii="Narkisim" w:hAnsi="Narkisim"/>
        </w:rPr>
        <w:t>.</w:t>
      </w:r>
    </w:p>
    <w:p w14:paraId="57CDB6EA" w14:textId="77777777" w:rsidR="008D45EE" w:rsidRPr="004A44CF" w:rsidRDefault="00000000" w:rsidP="008F786F">
      <w:pPr>
        <w:pStyle w:val="aa"/>
        <w:bidi/>
        <w:rPr>
          <w:rFonts w:ascii="Narkisim" w:hAnsi="Narkisim"/>
        </w:rPr>
      </w:pPr>
      <w:r w:rsidRPr="004A44CF">
        <w:rPr>
          <w:rFonts w:ascii="Narkisim" w:hAnsi="Narkisim"/>
          <w:u w:val="single"/>
          <w:rtl/>
        </w:rPr>
        <w:t>תוד"ה לא תקח</w:t>
      </w:r>
      <w:r w:rsidRPr="004A44CF">
        <w:rPr>
          <w:rFonts w:ascii="Narkisim" w:hAnsi="Narkisim"/>
          <w:rtl/>
        </w:rPr>
        <w:t>. פי' לכל א' וא' יש דין אחות אשה. [לענין זה דלא תפסי קידושיה]. וה</w:t>
      </w:r>
      <w:r w:rsidRPr="004A44CF">
        <w:rPr>
          <w:rFonts w:ascii="Narkisim" w:hAnsi="Narkisim"/>
          <w:b/>
          <w:bCs/>
          <w:rtl/>
        </w:rPr>
        <w:t>שיטה לנ"ל</w:t>
      </w:r>
      <w:r w:rsidRPr="004A44CF">
        <w:rPr>
          <w:rFonts w:ascii="Narkisim" w:hAnsi="Narkisim"/>
          <w:rtl/>
        </w:rPr>
        <w:t xml:space="preserve"> כת' דגלי קרא דלא הוה צרות זל"ז. וא"א לומר על חד מנייהו יותר מאידך הילכך תרוייהו לא תפסי כלל</w:t>
      </w:r>
      <w:r w:rsidRPr="004A44CF">
        <w:rPr>
          <w:rStyle w:val="ac"/>
          <w:rFonts w:ascii="Narkisim" w:hAnsi="Narkisim"/>
          <w:rtl/>
        </w:rPr>
        <w:footnoteReference w:id="689"/>
      </w:r>
      <w:r w:rsidRPr="004A44CF">
        <w:rPr>
          <w:rFonts w:ascii="Narkisim" w:hAnsi="Narkisim"/>
        </w:rPr>
        <w:t>.</w:t>
      </w:r>
    </w:p>
    <w:p w14:paraId="09EF1823" w14:textId="77777777" w:rsidR="008D45EE" w:rsidRPr="004A44CF" w:rsidRDefault="00000000" w:rsidP="008F786F">
      <w:pPr>
        <w:pStyle w:val="aa"/>
        <w:bidi/>
        <w:rPr>
          <w:rFonts w:ascii="Narkisim" w:hAnsi="Narkisim"/>
        </w:rPr>
      </w:pPr>
      <w:r w:rsidRPr="004A44CF">
        <w:rPr>
          <w:rFonts w:ascii="Narkisim" w:hAnsi="Narkisim"/>
          <w:u w:val="single"/>
          <w:rtl/>
        </w:rPr>
        <w:t>תוד"ה אי הכי</w:t>
      </w:r>
      <w:r w:rsidRPr="004A44CF">
        <w:rPr>
          <w:rStyle w:val="ac"/>
          <w:rFonts w:ascii="Narkisim" w:hAnsi="Narkisim"/>
          <w:rtl/>
        </w:rPr>
        <w:footnoteReference w:id="690"/>
      </w:r>
      <w:r w:rsidRPr="004A44CF">
        <w:rPr>
          <w:rFonts w:ascii="Narkisim" w:hAnsi="Narkisim"/>
        </w:rPr>
        <w:t xml:space="preserve">. </w:t>
      </w:r>
      <w:r w:rsidRPr="004A44CF">
        <w:rPr>
          <w:rFonts w:ascii="Narkisim" w:hAnsi="Narkisim"/>
          <w:rtl/>
        </w:rPr>
        <w:t>וי"ל וכו' דקא פגע באשת אחיו שלא במקום מצווה. ה</w:t>
      </w:r>
      <w:r w:rsidRPr="004A44CF">
        <w:rPr>
          <w:rFonts w:ascii="Narkisim" w:hAnsi="Narkisim"/>
          <w:b/>
          <w:bCs/>
          <w:rtl/>
        </w:rPr>
        <w:t>אחרונים</w:t>
      </w:r>
      <w:r w:rsidRPr="004A44CF">
        <w:rPr>
          <w:rFonts w:ascii="Narkisim" w:hAnsi="Narkisim"/>
          <w:rtl/>
        </w:rPr>
        <w:t xml:space="preserve"> (אמר"מ ז יח, חי' ר' שמעון יבמות שם, וחזו"א) העירו דמשמע דאף זו שנפלה ראשונה והותרה, חוזרת לאיסור אשת אח וכרת. והק' מכאן לדעת ה</w:t>
      </w:r>
      <w:r w:rsidRPr="004A44CF">
        <w:rPr>
          <w:rFonts w:ascii="Narkisim" w:hAnsi="Narkisim"/>
          <w:b/>
          <w:bCs/>
          <w:rtl/>
        </w:rPr>
        <w:t>רשב"א</w:t>
      </w:r>
      <w:r w:rsidRPr="004A44CF">
        <w:rPr>
          <w:rFonts w:ascii="Narkisim" w:hAnsi="Narkisim"/>
          <w:rtl/>
        </w:rPr>
        <w:t xml:space="preserve"> (יבמות מא.) דיבמה שהותרה ונאסרה, ליכא איסור אשת אח. כיון דהותרה בשעת נפילה בטל האיסור אשת אח</w:t>
      </w:r>
      <w:r w:rsidRPr="004A44CF">
        <w:rPr>
          <w:rFonts w:ascii="Narkisim" w:hAnsi="Narkisim"/>
        </w:rPr>
        <w:t>.</w:t>
      </w:r>
    </w:p>
    <w:p w14:paraId="347DA41F" w14:textId="77777777" w:rsidR="008D45EE" w:rsidRPr="004A44CF" w:rsidRDefault="00000000" w:rsidP="008F786F">
      <w:pPr>
        <w:bidi/>
        <w:rPr>
          <w:rFonts w:ascii="Narkisim" w:hAnsi="Narkisim" w:cs="Narkisim"/>
        </w:rPr>
      </w:pPr>
      <w:r w:rsidRPr="004A44CF">
        <w:rPr>
          <w:rFonts w:ascii="Narkisim" w:hAnsi="Narkisim" w:cs="Narkisim"/>
          <w:u w:val="single"/>
          <w:rtl/>
        </w:rPr>
        <w:t>אמר רבה כל שאינו בזא"ז אפי' בבת א' אינו</w:t>
      </w:r>
      <w:r w:rsidRPr="004A44CF">
        <w:rPr>
          <w:rFonts w:ascii="Narkisim" w:hAnsi="Narkisim" w:cs="Narkisim"/>
          <w:rtl/>
        </w:rPr>
        <w:t>. ה</w:t>
      </w:r>
      <w:r w:rsidRPr="004A44CF">
        <w:rPr>
          <w:rFonts w:ascii="Narkisim" w:hAnsi="Narkisim" w:cs="Narkisim"/>
          <w:b/>
          <w:bCs/>
          <w:rtl/>
        </w:rPr>
        <w:t>ריטב"א</w:t>
      </w:r>
      <w:r w:rsidRPr="004A44CF">
        <w:rPr>
          <w:rFonts w:ascii="Narkisim" w:hAnsi="Narkisim" w:cs="Narkisim"/>
          <w:rtl/>
        </w:rPr>
        <w:t xml:space="preserve"> פי' כל מעשה דאילו נעשה בזא"ז חל רק הראשון. כגון מקדש ב' אחיות וכיו"ב, אף כשעושה אותו בבת א' לא אמרי' שיתפוס א' מהם. אלא אם אפשר דחייל תרוייהו מהני. ואם א"א דחייל בתרוייהו לא חייל אפילו בחדא מינייהו. וכיון דלא אפשר שיהו שתיהן מקודשות אין אחת מהן מקודשת. ועפ"ז כת' דתמורת עולה ותמורת שלמים, כיון דאפשר דתרוייהו יחולו [כל א' חציו] מהני</w:t>
      </w:r>
      <w:r w:rsidRPr="004A44CF">
        <w:rPr>
          <w:rStyle w:val="ac"/>
          <w:rFonts w:ascii="Narkisim" w:hAnsi="Narkisim" w:cs="Narkisim"/>
          <w:rtl/>
        </w:rPr>
        <w:footnoteReference w:id="691"/>
      </w:r>
      <w:r w:rsidRPr="004A44CF">
        <w:rPr>
          <w:rFonts w:ascii="Narkisim" w:hAnsi="Narkisim" w:cs="Narkisim"/>
        </w:rPr>
        <w:t>.</w:t>
      </w:r>
    </w:p>
    <w:p w14:paraId="530E15F2" w14:textId="77777777" w:rsidR="008D45EE" w:rsidRPr="004A44CF" w:rsidRDefault="00000000" w:rsidP="008F786F">
      <w:pPr>
        <w:pStyle w:val="a8"/>
        <w:bidi/>
        <w:rPr>
          <w:rFonts w:ascii="Narkisim" w:hAnsi="Narkisim"/>
        </w:rPr>
      </w:pPr>
      <w:r w:rsidRPr="004A44CF">
        <w:rPr>
          <w:rFonts w:ascii="Narkisim" w:hAnsi="Narkisim"/>
          <w:rtl/>
        </w:rPr>
        <w:t xml:space="preserve">וכ"כ </w:t>
      </w:r>
      <w:r w:rsidRPr="004A44CF">
        <w:rPr>
          <w:rFonts w:ascii="Narkisim" w:hAnsi="Narkisim"/>
          <w:b/>
          <w:bCs/>
          <w:rtl/>
        </w:rPr>
        <w:t>תוס</w:t>
      </w:r>
      <w:r w:rsidRPr="004A44CF">
        <w:rPr>
          <w:rFonts w:ascii="Narkisim" w:hAnsi="Narkisim"/>
          <w:rtl/>
        </w:rPr>
        <w:t>' (עירובין נ.) שהאומר תמורת עולה ותמורת שלמים, חל חצי חצי. ואף דבזה אחר זה לא חלו, כיון דאפשר להתקיים שניהן. כדאמר התם דתרעה עד שתסתאב ותמכר ויביא בדמי חציה עולה ובדמי חציה שלמים</w:t>
      </w:r>
      <w:r w:rsidRPr="004A44CF">
        <w:rPr>
          <w:rStyle w:val="ac"/>
          <w:rFonts w:ascii="Narkisim" w:hAnsi="Narkisim"/>
          <w:rtl/>
        </w:rPr>
        <w:footnoteReference w:id="692"/>
      </w:r>
      <w:r w:rsidRPr="004A44CF">
        <w:rPr>
          <w:rFonts w:ascii="Narkisim" w:hAnsi="Narkisim"/>
        </w:rPr>
        <w:t xml:space="preserve">. </w:t>
      </w:r>
      <w:r w:rsidRPr="004A44CF">
        <w:rPr>
          <w:rFonts w:ascii="Narkisim" w:hAnsi="Narkisim"/>
          <w:rtl/>
        </w:rPr>
        <w:t>[וכ"כ התוס' הרא"ש והרשב"א כאן]. [וע' בסמוך מש"כ תוס' גיטין מב. וזבחים ל.]</w:t>
      </w:r>
      <w:r w:rsidRPr="004A44CF">
        <w:rPr>
          <w:rFonts w:ascii="Narkisim" w:hAnsi="Narkisim"/>
        </w:rPr>
        <w:t>.</w:t>
      </w:r>
    </w:p>
    <w:p w14:paraId="5E6CD934"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קובה"ע</w:t>
      </w:r>
      <w:r w:rsidRPr="004A44CF">
        <w:rPr>
          <w:rFonts w:ascii="Narkisim" w:hAnsi="Narkisim"/>
          <w:rtl/>
        </w:rPr>
        <w:t xml:space="preserve"> (כה) הביא דמדברי ה</w:t>
      </w:r>
      <w:r w:rsidRPr="004A44CF">
        <w:rPr>
          <w:rFonts w:ascii="Narkisim" w:hAnsi="Narkisim"/>
          <w:b/>
          <w:bCs/>
          <w:rtl/>
        </w:rPr>
        <w:t>רשב"א</w:t>
      </w:r>
      <w:r w:rsidRPr="004A44CF">
        <w:rPr>
          <w:rFonts w:ascii="Narkisim" w:hAnsi="Narkisim"/>
          <w:rtl/>
        </w:rPr>
        <w:t xml:space="preserve"> ו</w:t>
      </w:r>
      <w:r w:rsidRPr="004A44CF">
        <w:rPr>
          <w:rFonts w:ascii="Narkisim" w:hAnsi="Narkisim"/>
          <w:b/>
          <w:bCs/>
          <w:rtl/>
        </w:rPr>
        <w:t>תוס' הרא"ש</w:t>
      </w:r>
      <w:r w:rsidRPr="004A44CF">
        <w:rPr>
          <w:rFonts w:ascii="Narkisim" w:hAnsi="Narkisim"/>
          <w:rtl/>
        </w:rPr>
        <w:t xml:space="preserve"> (נא.) מבואר דלולי החידוש של רבה היו קידושי שניהם תפסי</w:t>
      </w:r>
      <w:r w:rsidRPr="004A44CF">
        <w:rPr>
          <w:rStyle w:val="ac"/>
          <w:rFonts w:ascii="Narkisim" w:hAnsi="Narkisim"/>
          <w:rtl/>
        </w:rPr>
        <w:footnoteReference w:id="693"/>
      </w:r>
      <w:r w:rsidRPr="004A44CF">
        <w:rPr>
          <w:rFonts w:ascii="Narkisim" w:hAnsi="Narkisim"/>
        </w:rPr>
        <w:t xml:space="preserve">. </w:t>
      </w:r>
      <w:r w:rsidRPr="004A44CF">
        <w:rPr>
          <w:rFonts w:ascii="Narkisim" w:hAnsi="Narkisim"/>
          <w:rtl/>
        </w:rPr>
        <w:t>[והוה קידושין שאינם מסורים לביאה בתורת ודאי]</w:t>
      </w:r>
      <w:r w:rsidRPr="004A44CF">
        <w:rPr>
          <w:rFonts w:ascii="Narkisim" w:hAnsi="Narkisim"/>
        </w:rPr>
        <w:t>.</w:t>
      </w:r>
    </w:p>
    <w:p w14:paraId="10D57623"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דבשלמא ה' שקידשו אשה א', יכולה להיות קנויה רק לא' מהם. אבל גבי ב' אחיות אין סברא דיש סתירה בין האישות, אלא דע"י קדושי כל א', חברתה הוה קורבתו</w:t>
      </w:r>
      <w:r w:rsidRPr="004A44CF">
        <w:rPr>
          <w:rFonts w:ascii="Narkisim" w:hAnsi="Narkisim"/>
        </w:rPr>
        <w:t>].</w:t>
      </w:r>
    </w:p>
    <w:p w14:paraId="6821D2D0"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מנח"ח</w:t>
      </w:r>
      <w:r w:rsidRPr="004A44CF">
        <w:rPr>
          <w:rFonts w:ascii="Narkisim" w:hAnsi="Narkisim" w:cs="Narkisim"/>
          <w:rtl/>
        </w:rPr>
        <w:t xml:space="preserve"> (רג ג) העיר דאילו יחולו קידושין בתרוייהו, עי"ז כל א' נאסרת עליו באיסור כרת, ודעת </w:t>
      </w:r>
      <w:r w:rsidRPr="004A44CF">
        <w:rPr>
          <w:rFonts w:ascii="Narkisim" w:hAnsi="Narkisim" w:cs="Narkisim"/>
          <w:b/>
          <w:bCs/>
          <w:rtl/>
        </w:rPr>
        <w:t>רש"י</w:t>
      </w:r>
      <w:r w:rsidRPr="004A44CF">
        <w:rPr>
          <w:rFonts w:ascii="Narkisim" w:hAnsi="Narkisim" w:cs="Narkisim"/>
          <w:rtl/>
        </w:rPr>
        <w:t xml:space="preserve"> (ע' לקמן סח., ויבמות מט:) כיון דנעשית ערוה פקעי קידושיה [וכמ"ש ה</w:t>
      </w:r>
      <w:r w:rsidRPr="004A44CF">
        <w:rPr>
          <w:rFonts w:ascii="Narkisim" w:hAnsi="Narkisim" w:cs="Narkisim"/>
          <w:b/>
          <w:bCs/>
          <w:rtl/>
        </w:rPr>
        <w:t>אבנ"מ</w:t>
      </w:r>
      <w:r w:rsidRPr="004A44CF">
        <w:rPr>
          <w:rFonts w:ascii="Narkisim" w:hAnsi="Narkisim" w:cs="Narkisim"/>
          <w:rtl/>
        </w:rPr>
        <w:t xml:space="preserve"> יח]</w:t>
      </w:r>
      <w:r w:rsidRPr="004A44CF">
        <w:rPr>
          <w:rStyle w:val="ac"/>
          <w:rFonts w:ascii="Narkisim" w:hAnsi="Narkisim" w:cs="Narkisim"/>
          <w:rtl/>
        </w:rPr>
        <w:footnoteReference w:id="694"/>
      </w:r>
      <w:r w:rsidRPr="004A44CF">
        <w:rPr>
          <w:rFonts w:ascii="Narkisim" w:hAnsi="Narkisim" w:cs="Narkisim"/>
        </w:rPr>
        <w:t xml:space="preserve">. </w:t>
      </w:r>
      <w:r w:rsidRPr="004A44CF">
        <w:rPr>
          <w:rFonts w:ascii="Narkisim" w:hAnsi="Narkisim" w:cs="Narkisim"/>
          <w:rtl/>
        </w:rPr>
        <w:t xml:space="preserve">[וא"כ אף דחל הקידושין לרגע, ועי"ז מיד נפקע]. ובפשוטו לדעת רש"י לא יתכן קידושין </w:t>
      </w:r>
      <w:r w:rsidRPr="004A44CF">
        <w:rPr>
          <w:rFonts w:ascii="Narkisim" w:hAnsi="Narkisim" w:cs="Narkisim"/>
          <w:rtl/>
        </w:rPr>
        <w:lastRenderedPageBreak/>
        <w:t>בערוה, וע"כ הכא חל חד מינייהו. והנך ראשונים יסברו כתוס'</w:t>
      </w:r>
      <w:r w:rsidRPr="004A44CF">
        <w:rPr>
          <w:rStyle w:val="ac"/>
          <w:rFonts w:ascii="Narkisim" w:hAnsi="Narkisim" w:cs="Narkisim"/>
          <w:rtl/>
        </w:rPr>
        <w:footnoteReference w:id="695"/>
      </w:r>
      <w:r w:rsidRPr="004A44CF">
        <w:rPr>
          <w:rFonts w:ascii="Narkisim" w:hAnsi="Narkisim" w:cs="Narkisim"/>
          <w:rtl/>
        </w:rPr>
        <w:t>. וה</w:t>
      </w:r>
      <w:r w:rsidRPr="004A44CF">
        <w:rPr>
          <w:rFonts w:ascii="Narkisim" w:hAnsi="Narkisim" w:cs="Narkisim"/>
          <w:b/>
          <w:bCs/>
          <w:rtl/>
        </w:rPr>
        <w:t>אחרונים</w:t>
      </w:r>
      <w:r w:rsidRPr="004A44CF">
        <w:rPr>
          <w:rFonts w:ascii="Narkisim" w:hAnsi="Narkisim" w:cs="Narkisim"/>
          <w:rtl/>
        </w:rPr>
        <w:t xml:space="preserve"> דנו דהכא אם יפקע הקידושין, שוב לא הוה ערוה. א"כ לא פקעי</w:t>
      </w:r>
      <w:r w:rsidRPr="004A44CF">
        <w:rPr>
          <w:rStyle w:val="ac"/>
          <w:rFonts w:ascii="Narkisim" w:hAnsi="Narkisim" w:cs="Narkisim"/>
          <w:rtl/>
        </w:rPr>
        <w:footnoteReference w:id="696"/>
      </w:r>
      <w:r w:rsidRPr="004A44CF">
        <w:rPr>
          <w:rFonts w:ascii="Narkisim" w:hAnsi="Narkisim" w:cs="Narkisim"/>
        </w:rPr>
        <w:t xml:space="preserve">. </w:t>
      </w:r>
      <w:r w:rsidRPr="004A44CF">
        <w:rPr>
          <w:rFonts w:ascii="Narkisim" w:hAnsi="Narkisim" w:cs="Narkisim"/>
          <w:rtl/>
        </w:rPr>
        <w:t>[וצ"ע]</w:t>
      </w:r>
      <w:r w:rsidRPr="004A44CF">
        <w:rPr>
          <w:rFonts w:ascii="Narkisim" w:hAnsi="Narkisim" w:cs="Narkisim"/>
        </w:rPr>
        <w:t>.</w:t>
      </w:r>
    </w:p>
    <w:p w14:paraId="74A154F1" w14:textId="77777777" w:rsidR="008D45EE" w:rsidRPr="004A44CF" w:rsidRDefault="00000000" w:rsidP="008F786F">
      <w:pPr>
        <w:bidi/>
        <w:rPr>
          <w:rFonts w:ascii="Narkisim" w:hAnsi="Narkisim" w:cs="Narkisim"/>
        </w:rPr>
      </w:pPr>
      <w:r w:rsidRPr="004A44CF">
        <w:rPr>
          <w:rFonts w:ascii="Narkisim" w:hAnsi="Narkisim" w:cs="Narkisim"/>
          <w:u w:val="single"/>
          <w:rtl/>
        </w:rPr>
        <w:t>גופא אמר רבה וכו'</w:t>
      </w:r>
      <w:r w:rsidRPr="004A44CF">
        <w:rPr>
          <w:rFonts w:ascii="Narkisim" w:hAnsi="Narkisim" w:cs="Narkisim"/>
          <w:rtl/>
        </w:rPr>
        <w:t>. וב</w:t>
      </w:r>
      <w:r w:rsidRPr="004A44CF">
        <w:rPr>
          <w:rFonts w:ascii="Narkisim" w:hAnsi="Narkisim" w:cs="Narkisim"/>
          <w:b/>
          <w:bCs/>
          <w:rtl/>
        </w:rPr>
        <w:t>גמ'</w:t>
      </w:r>
      <w:r w:rsidRPr="004A44CF">
        <w:rPr>
          <w:rFonts w:ascii="Narkisim" w:hAnsi="Narkisim" w:cs="Narkisim"/>
          <w:rtl/>
        </w:rPr>
        <w:t xml:space="preserve"> </w:t>
      </w:r>
      <w:r w:rsidRPr="004A44CF">
        <w:rPr>
          <w:rFonts w:ascii="Narkisim" w:hAnsi="Narkisim" w:cs="Narkisim"/>
          <w:szCs w:val="20"/>
          <w:rtl/>
        </w:rPr>
        <w:t>(עירובין נ.)</w:t>
      </w:r>
      <w:r w:rsidRPr="004A44CF">
        <w:rPr>
          <w:rFonts w:ascii="Narkisim" w:hAnsi="Narkisim" w:cs="Narkisim"/>
          <w:rtl/>
        </w:rPr>
        <w:t xml:space="preserve"> הובא דברי רבה לענין מי שקובע שביתת העירוב בח' אמות, דלא חל כלל</w:t>
      </w:r>
      <w:r w:rsidRPr="004A44CF">
        <w:rPr>
          <w:rStyle w:val="ac"/>
          <w:rFonts w:ascii="Narkisim" w:hAnsi="Narkisim" w:cs="Narkisim"/>
          <w:rtl/>
        </w:rPr>
        <w:footnoteReference w:id="697"/>
      </w:r>
      <w:r w:rsidRPr="004A44CF">
        <w:rPr>
          <w:rFonts w:ascii="Narkisim" w:hAnsi="Narkisim" w:cs="Narkisim"/>
        </w:rPr>
        <w:t xml:space="preserve">. </w:t>
      </w:r>
      <w:r w:rsidRPr="004A44CF">
        <w:rPr>
          <w:rFonts w:ascii="Narkisim" w:hAnsi="Narkisim" w:cs="Narkisim"/>
          <w:rtl/>
        </w:rPr>
        <w:t>[</w:t>
      </w:r>
      <w:r w:rsidRPr="004A44CF">
        <w:rPr>
          <w:rFonts w:ascii="Narkisim" w:hAnsi="Narkisim" w:cs="Narkisim"/>
          <w:szCs w:val="20"/>
          <w:rtl/>
        </w:rPr>
        <w:t>ואי' שם כל הסוגיא דידן</w:t>
      </w:r>
      <w:r w:rsidRPr="004A44CF">
        <w:rPr>
          <w:rFonts w:ascii="Narkisim" w:hAnsi="Narkisim" w:cs="Narkisim"/>
          <w:rtl/>
        </w:rPr>
        <w:t>]</w:t>
      </w:r>
      <w:r w:rsidRPr="004A44CF">
        <w:rPr>
          <w:rFonts w:ascii="Narkisim" w:hAnsi="Narkisim" w:cs="Narkisim"/>
        </w:rPr>
        <w:t>.</w:t>
      </w:r>
    </w:p>
    <w:p w14:paraId="6C44AA84"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(בכ"מ, ע' בסמוך) מבואר דדין רבה הוא סברא דהי מינייהו מפקת</w:t>
      </w:r>
      <w:r w:rsidRPr="004A44CF">
        <w:rPr>
          <w:rStyle w:val="ac"/>
          <w:rFonts w:ascii="Narkisim" w:hAnsi="Narkisim"/>
          <w:rtl/>
        </w:rPr>
        <w:footnoteReference w:id="698"/>
      </w:r>
      <w:r w:rsidRPr="004A44CF">
        <w:rPr>
          <w:rFonts w:ascii="Narkisim" w:hAnsi="Narkisim"/>
        </w:rPr>
        <w:t xml:space="preserve">. </w:t>
      </w:r>
      <w:r w:rsidRPr="004A44CF">
        <w:rPr>
          <w:rFonts w:ascii="Narkisim" w:hAnsi="Narkisim"/>
          <w:rtl/>
        </w:rPr>
        <w:t>ויל"ד בגדר יסוד זה, מה מונע מהקידושין לחול. הא כל מעשה בפנ"ע הוה קידושין ראויין. וצ"ל דכך ניתנו דיני התורה, דלא נאמר דין קידושין באופן שסותרין זה את זה. ויש שדנו דגדר הדין דקידושי תרוייהו נחשב מעשה קידושין א'. ומעשה זו לא יתכן כלל</w:t>
      </w:r>
      <w:r w:rsidRPr="004A44CF">
        <w:rPr>
          <w:rFonts w:ascii="Narkisim" w:hAnsi="Narkisim"/>
        </w:rPr>
        <w:t>.</w:t>
      </w:r>
    </w:p>
    <w:p w14:paraId="214E8BA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גמ'</w:t>
      </w:r>
      <w:r w:rsidRPr="004A44CF">
        <w:rPr>
          <w:rFonts w:ascii="Narkisim" w:hAnsi="Narkisim" w:cs="Narkisim"/>
          <w:rtl/>
        </w:rPr>
        <w:t xml:space="preserve"> </w:t>
      </w:r>
      <w:r w:rsidRPr="004A44CF">
        <w:rPr>
          <w:rFonts w:ascii="Narkisim" w:hAnsi="Narkisim" w:cs="Narkisim"/>
          <w:szCs w:val="20"/>
          <w:rtl/>
        </w:rPr>
        <w:t>(נדרים סט:)</w:t>
      </w:r>
      <w:r w:rsidRPr="004A44CF">
        <w:rPr>
          <w:rFonts w:ascii="Narkisim" w:hAnsi="Narkisim" w:cs="Narkisim"/>
          <w:rtl/>
        </w:rPr>
        <w:t xml:space="preserve"> מסתפקת כשהבעל קיים והפר נדר בבת א' מהו. ופשטו מדרבה. ובפשוטו פי' ה</w:t>
      </w:r>
      <w:r w:rsidRPr="004A44CF">
        <w:rPr>
          <w:rFonts w:ascii="Narkisim" w:hAnsi="Narkisim" w:cs="Narkisim"/>
          <w:b/>
          <w:bCs/>
          <w:rtl/>
        </w:rPr>
        <w:t>ראשונים</w:t>
      </w:r>
      <w:r w:rsidRPr="004A44CF">
        <w:rPr>
          <w:rFonts w:ascii="Narkisim" w:hAnsi="Narkisim" w:cs="Narkisim"/>
          <w:rtl/>
        </w:rPr>
        <w:t xml:space="preserve"> דלא חל הקמה או הפרה. אבל ה</w:t>
      </w:r>
      <w:r w:rsidRPr="004A44CF">
        <w:rPr>
          <w:rFonts w:ascii="Narkisim" w:hAnsi="Narkisim" w:cs="Narkisim"/>
          <w:b/>
          <w:bCs/>
          <w:rtl/>
        </w:rPr>
        <w:t>רמב"ם</w:t>
      </w:r>
      <w:r w:rsidRPr="004A44CF">
        <w:rPr>
          <w:rFonts w:ascii="Narkisim" w:hAnsi="Narkisim" w:cs="Narkisim"/>
          <w:rtl/>
        </w:rPr>
        <w:t xml:space="preserve"> (נדרים יג כב) פסק דהנדר נתקיים. וה</w:t>
      </w:r>
      <w:r w:rsidRPr="004A44CF">
        <w:rPr>
          <w:rFonts w:ascii="Narkisim" w:hAnsi="Narkisim" w:cs="Narkisim"/>
          <w:b/>
          <w:bCs/>
          <w:rtl/>
        </w:rPr>
        <w:t>ר"ן</w:t>
      </w:r>
      <w:r w:rsidRPr="004A44CF">
        <w:rPr>
          <w:rFonts w:ascii="Narkisim" w:hAnsi="Narkisim" w:cs="Narkisim"/>
          <w:rtl/>
        </w:rPr>
        <w:t xml:space="preserve"> (שם) תמה על דבריו.</w:t>
      </w:r>
      <w:r w:rsidRPr="004A44CF">
        <w:rPr>
          <w:rFonts w:ascii="Narkisim" w:hAnsi="Narkisim" w:cs="Narkisim"/>
          <w:szCs w:val="20"/>
          <w:rtl/>
        </w:rPr>
        <w:t xml:space="preserve"> וה</w:t>
      </w:r>
      <w:r w:rsidRPr="004A44CF">
        <w:rPr>
          <w:rFonts w:ascii="Narkisim" w:hAnsi="Narkisim" w:cs="Narkisim"/>
          <w:b/>
          <w:bCs/>
          <w:szCs w:val="20"/>
          <w:rtl/>
        </w:rPr>
        <w:t>פוסקים</w:t>
      </w:r>
      <w:r w:rsidRPr="004A44CF">
        <w:rPr>
          <w:rFonts w:ascii="Narkisim" w:hAnsi="Narkisim" w:cs="Narkisim"/>
          <w:szCs w:val="20"/>
          <w:rtl/>
        </w:rPr>
        <w:t xml:space="preserve"> תי' בכמה אופנים</w:t>
      </w:r>
      <w:r w:rsidRPr="004A44CF">
        <w:rPr>
          <w:rStyle w:val="ac"/>
          <w:rFonts w:ascii="Narkisim" w:hAnsi="Narkisim" w:cs="Narkisim"/>
          <w:szCs w:val="20"/>
          <w:rtl/>
        </w:rPr>
        <w:footnoteReference w:id="699"/>
      </w:r>
      <w:r w:rsidRPr="004A44CF">
        <w:rPr>
          <w:rFonts w:ascii="Narkisim" w:hAnsi="Narkisim" w:cs="Narkisim"/>
        </w:rPr>
        <w:t>.</w:t>
      </w:r>
    </w:p>
    <w:p w14:paraId="5D506FB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(שם) פי' דהכלל דכל שאינו בזא"ז שייך רק היכא שמצד הדין אינו בזה אחר זה [דסותר זה את זה], אבל היכא דהוא רק משום דלא יצוייר שיהא בזא"ז, אמאי לא יהני בבת א'. והא דל"מ קיום נדר אחר שהופר הוא משום דליכא נדר, ולא משום דההפרה סותר להקמה. ומש"ה אף בבת א' ההקמה חלה. ודברי הגמ' קאי רק דההפרה לא חל</w:t>
      </w:r>
      <w:r w:rsidRPr="004A44CF">
        <w:rPr>
          <w:rStyle w:val="ac"/>
          <w:rFonts w:ascii="Narkisim" w:hAnsi="Narkisim"/>
          <w:rtl/>
        </w:rPr>
        <w:footnoteReference w:id="700"/>
      </w:r>
      <w:r w:rsidRPr="004A44CF">
        <w:rPr>
          <w:rFonts w:ascii="Narkisim" w:hAnsi="Narkisim"/>
        </w:rPr>
        <w:t xml:space="preserve">. </w:t>
      </w:r>
      <w:r w:rsidRPr="004A44CF">
        <w:rPr>
          <w:rFonts w:ascii="Narkisim" w:hAnsi="Narkisim"/>
          <w:rtl/>
        </w:rPr>
        <w:t>וה</w:t>
      </w:r>
      <w:r w:rsidRPr="004A44CF">
        <w:rPr>
          <w:rFonts w:ascii="Narkisim" w:hAnsi="Narkisim"/>
          <w:b/>
          <w:bCs/>
          <w:rtl/>
        </w:rPr>
        <w:t>חזו"א</w:t>
      </w:r>
      <w:r w:rsidRPr="004A44CF">
        <w:rPr>
          <w:rFonts w:ascii="Narkisim" w:hAnsi="Narkisim"/>
          <w:rtl/>
        </w:rPr>
        <w:t xml:space="preserve"> (בגליונות) השיג (ע' בסמוך)</w:t>
      </w:r>
      <w:r w:rsidRPr="004A44CF">
        <w:rPr>
          <w:rFonts w:ascii="Narkisim" w:hAnsi="Narkisim"/>
        </w:rPr>
        <w:t>.</w:t>
      </w:r>
    </w:p>
    <w:p w14:paraId="71D9B3F6" w14:textId="77777777" w:rsidR="008D45EE" w:rsidRPr="004A44CF" w:rsidRDefault="00000000" w:rsidP="008F786F">
      <w:pPr>
        <w:pStyle w:val="a7"/>
        <w:bidi/>
        <w:rPr>
          <w:rFonts w:ascii="Narkisim" w:hAnsi="Narkisim"/>
        </w:rPr>
      </w:pPr>
      <w:r w:rsidRPr="004A44CF">
        <w:rPr>
          <w:rFonts w:ascii="Narkisim" w:hAnsi="Narkisim"/>
          <w:rtl/>
        </w:rPr>
        <w:t>ומבואר דהגר"ח נקט דסברת 'כל שאינו' הוא משום דהמעשה הב' סותר את הראשון. שהרי אף בתר דחל ימנע ממנו, א"כ אף קודם שחל נחשב שסותר. ומש"ה דוקא במידי דסתרי אהדדי. אבל מדברי כל הראשונים [תוס' בכ"מ] מבואר דבכל מקום דל"ש בזא"ז נתחדש סברא דל"ש שיחול באופן שסותר להדדי. [ע' חזו"י השמ' לנדרים]</w:t>
      </w:r>
      <w:r w:rsidRPr="004A44CF">
        <w:rPr>
          <w:rFonts w:ascii="Narkisim" w:hAnsi="Narkisim"/>
        </w:rPr>
        <w:t>.</w:t>
      </w:r>
    </w:p>
    <w:p w14:paraId="47D9DC54"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הביא מקשים בההא דקי"ל דאין איסור חל על איסור, אבל באיסור בבת א' חייב שנים. והא אינם בזא"ז, ואיתנהו בבת א' [ומ"ש מהא דרבה]. וכת' דאין זו קושיא של כלום, דהא דאין איסור חל על איסור משום שהוא מוזהר ועומד. אבל כשבאים ביחד [כגון אשת איש ואשת אח] חייב שתים, דהי מנייהו מפקת. וכ"ת שלא יחול א' מהן ויהיה פטור, אלו הם דברי בדות. והך סברא שייך דוקא  במה שאדם אוסר בפיו. </w:t>
      </w:r>
      <w:r w:rsidRPr="004A44CF">
        <w:rPr>
          <w:rFonts w:ascii="Narkisim" w:hAnsi="Narkisim" w:cs="Narkisim"/>
          <w:szCs w:val="20"/>
          <w:rtl/>
        </w:rPr>
        <w:t>[כגון קדושי האחיות והמעשרות בין מעשר דגן בין מעשר בהמה ולחמי תודה</w:t>
      </w:r>
      <w:r w:rsidRPr="004A44CF">
        <w:rPr>
          <w:rFonts w:ascii="Narkisim" w:hAnsi="Narkisim" w:cs="Narkisim"/>
          <w:rtl/>
        </w:rPr>
        <w:t>]</w:t>
      </w:r>
      <w:r w:rsidRPr="004A44CF">
        <w:rPr>
          <w:rStyle w:val="ac"/>
          <w:rFonts w:ascii="Narkisim" w:hAnsi="Narkisim" w:cs="Narkisim"/>
          <w:rtl/>
        </w:rPr>
        <w:footnoteReference w:id="701"/>
      </w:r>
      <w:r w:rsidRPr="004A44CF">
        <w:rPr>
          <w:rFonts w:ascii="Narkisim" w:hAnsi="Narkisim" w:cs="Narkisim"/>
        </w:rPr>
        <w:t>.</w:t>
      </w:r>
    </w:p>
    <w:p w14:paraId="0BE65504"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(בכורות ט.) כת' דל"ש כל שאינו בזא"ז אלא מידי דתלי במעשה. אבל בקדושת בכור הבאה מאליה </w:t>
      </w:r>
      <w:r w:rsidRPr="004A44CF">
        <w:rPr>
          <w:rFonts w:ascii="Narkisim" w:hAnsi="Narkisim" w:cs="Narkisim"/>
          <w:szCs w:val="20"/>
          <w:rtl/>
        </w:rPr>
        <w:t>[שיצאו בבת א', למ"ד אפשר לצמצם]</w:t>
      </w:r>
      <w:r w:rsidRPr="004A44CF">
        <w:rPr>
          <w:rFonts w:ascii="Narkisim" w:hAnsi="Narkisim" w:cs="Narkisim"/>
          <w:rtl/>
        </w:rPr>
        <w:t xml:space="preserve"> לא אמרי' הכי, ואע"ג דשייך הי מינייהו מפקת. [וע' בסמוך גבי מעשר בהמה]</w:t>
      </w:r>
      <w:r w:rsidRPr="004A44CF">
        <w:rPr>
          <w:rFonts w:ascii="Narkisim" w:hAnsi="Narkisim" w:cs="Narkisim"/>
        </w:rPr>
        <w:t>.</w:t>
      </w:r>
    </w:p>
    <w:p w14:paraId="1E582D6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קובה"ע</w:t>
      </w:r>
      <w:r w:rsidRPr="004A44CF">
        <w:rPr>
          <w:rFonts w:ascii="Narkisim" w:hAnsi="Narkisim"/>
          <w:rtl/>
        </w:rPr>
        <w:t xml:space="preserve"> (כה ג) כת' דהתוס' רי"ד פליג, ואף באיסורין הבאין מאליהן. אמנם יש שפי' דזה עיקר תי' התוס' רי"ד</w:t>
      </w:r>
      <w:r w:rsidRPr="004A44CF">
        <w:rPr>
          <w:rFonts w:ascii="Narkisim" w:hAnsi="Narkisim"/>
        </w:rPr>
        <w:t>.</w:t>
      </w:r>
    </w:p>
    <w:p w14:paraId="37D2B60A" w14:textId="77777777" w:rsidR="008D45EE" w:rsidRPr="004A44CF" w:rsidRDefault="00000000" w:rsidP="008F786F">
      <w:pPr>
        <w:pStyle w:val="aa"/>
        <w:bidi/>
        <w:rPr>
          <w:rFonts w:ascii="Narkisim" w:hAnsi="Narkisim"/>
        </w:rPr>
      </w:pPr>
      <w:r w:rsidRPr="004A44CF">
        <w:rPr>
          <w:rFonts w:ascii="Narkisim" w:hAnsi="Narkisim"/>
          <w:rtl/>
        </w:rPr>
        <w:lastRenderedPageBreak/>
        <w:t>וב</w:t>
      </w:r>
      <w:r w:rsidRPr="004A44CF">
        <w:rPr>
          <w:rFonts w:ascii="Narkisim" w:hAnsi="Narkisim"/>
          <w:b/>
          <w:bCs/>
          <w:rtl/>
        </w:rPr>
        <w:t>חי' בית מאיר</w:t>
      </w:r>
      <w:r w:rsidRPr="004A44CF">
        <w:rPr>
          <w:rFonts w:ascii="Narkisim" w:hAnsi="Narkisim"/>
          <w:rtl/>
        </w:rPr>
        <w:t xml:space="preserve"> (בכורות שם) הק' דגבי בכור אינו בזה אחר זה, משום דאינו פטר רחם. ואילו בבת א' תרוייהו פטר רחם. [ואין כאן סתירה]. וה</w:t>
      </w:r>
      <w:r w:rsidRPr="004A44CF">
        <w:rPr>
          <w:rFonts w:ascii="Narkisim" w:hAnsi="Narkisim"/>
          <w:b/>
          <w:bCs/>
          <w:rtl/>
        </w:rPr>
        <w:t>קובה"ע</w:t>
      </w:r>
      <w:r w:rsidRPr="004A44CF">
        <w:rPr>
          <w:rFonts w:ascii="Narkisim" w:hAnsi="Narkisim"/>
          <w:rtl/>
        </w:rPr>
        <w:t xml:space="preserve"> (כה ב) כת' דא"כ יתקדשו שניהם בתורת ודאי. ומבואר בבכורות דאף למ"ד אפשר לצמצם רק א' בכור, דיתכן רק א' בכור. ומטעם זו אינו בזא"ז</w:t>
      </w:r>
      <w:r w:rsidRPr="004A44CF">
        <w:rPr>
          <w:rFonts w:ascii="Narkisim" w:hAnsi="Narkisim"/>
        </w:rPr>
        <w:t>.</w:t>
      </w:r>
    </w:p>
    <w:p w14:paraId="299E6D82" w14:textId="77777777" w:rsidR="008D45EE" w:rsidRPr="004A44CF" w:rsidRDefault="00000000" w:rsidP="008F786F">
      <w:pPr>
        <w:pStyle w:val="3"/>
        <w:bidi/>
        <w:rPr>
          <w:rFonts w:ascii="Narkisim" w:hAnsi="Narkisim"/>
        </w:rPr>
      </w:pPr>
      <w:r w:rsidRPr="004A44CF">
        <w:rPr>
          <w:rFonts w:ascii="Narkisim" w:hAnsi="Narkisim"/>
          <w:rtl/>
        </w:rPr>
        <w:t>דף נא</w:t>
      </w:r>
      <w:r w:rsidRPr="004A44CF">
        <w:rPr>
          <w:rFonts w:ascii="Narkisim" w:hAnsi="Narkisim"/>
        </w:rPr>
        <w:t>.</w:t>
      </w:r>
    </w:p>
    <w:p w14:paraId="3DDBDFD4" w14:textId="77777777" w:rsidR="008D45EE" w:rsidRPr="004A44CF" w:rsidRDefault="00000000" w:rsidP="008F786F">
      <w:pPr>
        <w:pStyle w:val="aa"/>
        <w:bidi/>
        <w:rPr>
          <w:rFonts w:ascii="Narkisim" w:hAnsi="Narkisim"/>
        </w:rPr>
      </w:pPr>
      <w:r w:rsidRPr="004A44CF">
        <w:rPr>
          <w:rFonts w:ascii="Narkisim" w:hAnsi="Narkisim"/>
          <w:u w:val="single"/>
          <w:rtl/>
        </w:rPr>
        <w:t>המרבה במעשרות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המפריש א' מחמשה וכו', ואינו בזא"ז שאם הפריש עישור וחזר והפריש עישור, לא חל שם מעשר על האחרון. ויל"ד דהכא עשה הפרשה א' על הכל, ולא דמי להנך דסוגיין שעושה ב' מעשים שסותרים זה את זה. ובשלמא אם הפריש ב' פעמים מעשר בב' אחת, י"ל דלולי דברי רבה יחול [א' מהם, או שניהם, או חצי מכל א']. ועוד דכיון דהרבה לא הפריש 'מעשר' כלל. וצ"ל דנח' ב' מעשי הפרשה [דממילא מתפרש כך, או דאמדינן בדעתיה כן]. א"נ נחשב הפרשה על כל חטה בפנ"ע</w:t>
      </w:r>
      <w:r w:rsidRPr="004A44CF">
        <w:rPr>
          <w:rStyle w:val="ac"/>
          <w:rFonts w:ascii="Narkisim" w:hAnsi="Narkisim"/>
          <w:rtl/>
        </w:rPr>
        <w:footnoteReference w:id="702"/>
      </w:r>
      <w:r w:rsidRPr="004A44CF">
        <w:rPr>
          <w:rFonts w:ascii="Narkisim" w:hAnsi="Narkisim"/>
        </w:rPr>
        <w:t>.</w:t>
      </w:r>
    </w:p>
    <w:p w14:paraId="3726AC6C" w14:textId="77777777" w:rsidR="008D45EE" w:rsidRPr="004A44CF" w:rsidRDefault="00000000" w:rsidP="008F786F">
      <w:pPr>
        <w:pStyle w:val="aa"/>
        <w:bidi/>
        <w:rPr>
          <w:rFonts w:ascii="Narkisim" w:hAnsi="Narkisim"/>
        </w:rPr>
      </w:pPr>
      <w:r w:rsidRPr="004A44CF">
        <w:rPr>
          <w:rFonts w:ascii="Narkisim" w:hAnsi="Narkisim"/>
          <w:u w:val="single"/>
          <w:rtl/>
        </w:rPr>
        <w:t>מעשרותיו מקולקלין</w:t>
      </w:r>
      <w:r w:rsidRPr="004A44CF">
        <w:rPr>
          <w:rFonts w:ascii="Narkisim" w:hAnsi="Narkisim"/>
          <w:rtl/>
        </w:rPr>
        <w:t>. ה</w:t>
      </w:r>
      <w:r w:rsidRPr="004A44CF">
        <w:rPr>
          <w:rFonts w:ascii="Narkisim" w:hAnsi="Narkisim"/>
          <w:b/>
          <w:bCs/>
          <w:rtl/>
        </w:rPr>
        <w:t>שיטה לנ"ל</w:t>
      </w:r>
      <w:r w:rsidRPr="004A44CF">
        <w:rPr>
          <w:rFonts w:ascii="Narkisim" w:hAnsi="Narkisim"/>
          <w:rtl/>
        </w:rPr>
        <w:t xml:space="preserve"> פי' דהוה טבל ומעשר מעורבים זב"ז. ולא אמרי' דנתקן אף חלק העודף במעשר, ויהא מעשר וחולין מעורבין, דאיהו לא נתכוון לזה</w:t>
      </w:r>
      <w:r w:rsidRPr="004A44CF">
        <w:rPr>
          <w:rFonts w:ascii="Narkisim" w:hAnsi="Narkisim"/>
        </w:rPr>
        <w:t>.</w:t>
      </w:r>
    </w:p>
    <w:p w14:paraId="61B16DFE" w14:textId="77777777" w:rsidR="008D45EE" w:rsidRPr="004A44CF" w:rsidRDefault="00000000" w:rsidP="008F786F">
      <w:pPr>
        <w:bidi/>
        <w:rPr>
          <w:rFonts w:ascii="Narkisim" w:hAnsi="Narkisim" w:cs="Narkisim"/>
        </w:rPr>
      </w:pPr>
      <w:r w:rsidRPr="004A44CF">
        <w:rPr>
          <w:rFonts w:ascii="Narkisim" w:hAnsi="Narkisim" w:cs="Narkisim"/>
          <w:u w:val="single"/>
          <w:rtl/>
        </w:rPr>
        <w:t>שאני מעשר דאיתה לחצאים, דאי אמר תקדש פלגא פלגא דחיטתא</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וה"נ חל לפי חשבון. ובפשוטו יסוד התי' דכל הפרשה חל בחציו. </w:t>
      </w:r>
      <w:r w:rsidRPr="004A44CF">
        <w:rPr>
          <w:rFonts w:ascii="Narkisim" w:hAnsi="Narkisim" w:cs="Narkisim"/>
          <w:szCs w:val="20"/>
          <w:rtl/>
        </w:rPr>
        <w:t>וע"ד מש"כ הראשונים (הו' לעיל) דתמורת עולה ושלמים תרוייהו חיילי [בחצי], ומש"ה לא שייך להא דרבה</w:t>
      </w:r>
      <w:r w:rsidRPr="004A44CF">
        <w:rPr>
          <w:rStyle w:val="ac"/>
          <w:rFonts w:ascii="Narkisim" w:hAnsi="Narkisim" w:cs="Narkisim"/>
          <w:szCs w:val="20"/>
          <w:rtl/>
        </w:rPr>
        <w:footnoteReference w:id="703"/>
      </w:r>
      <w:r w:rsidRPr="004A44CF">
        <w:rPr>
          <w:rFonts w:ascii="Narkisim" w:hAnsi="Narkisim" w:cs="Narkisim"/>
          <w:szCs w:val="20"/>
        </w:rPr>
        <w:t>.</w:t>
      </w:r>
      <w:r w:rsidRPr="004A44CF">
        <w:rPr>
          <w:rFonts w:ascii="Narkisim" w:hAnsi="Narkisim" w:cs="Narkisim"/>
        </w:rPr>
        <w:t xml:space="preserve"> </w:t>
      </w:r>
      <w:r w:rsidRPr="004A44CF">
        <w:rPr>
          <w:rFonts w:ascii="Narkisim" w:hAnsi="Narkisim" w:cs="Narkisim"/>
          <w:rtl/>
        </w:rPr>
        <w:t>וצ"ב דהא הפריש סאה שלם, ואינו בזא"ז, ומה מהני הא דאפשר פלגא דחיטתא. וכעי"ז הק' ה</w:t>
      </w:r>
      <w:r w:rsidRPr="004A44CF">
        <w:rPr>
          <w:rFonts w:ascii="Narkisim" w:hAnsi="Narkisim" w:cs="Narkisim"/>
          <w:b/>
          <w:bCs/>
          <w:rtl/>
        </w:rPr>
        <w:t>בית מאיר</w:t>
      </w:r>
      <w:r w:rsidRPr="004A44CF">
        <w:rPr>
          <w:rStyle w:val="ac"/>
          <w:rFonts w:ascii="Narkisim" w:hAnsi="Narkisim" w:cs="Narkisim"/>
          <w:rtl/>
        </w:rPr>
        <w:footnoteReference w:id="704"/>
      </w:r>
      <w:r w:rsidRPr="004A44CF">
        <w:rPr>
          <w:rFonts w:ascii="Narkisim" w:hAnsi="Narkisim" w:cs="Narkisim"/>
        </w:rPr>
        <w:t>.</w:t>
      </w:r>
    </w:p>
    <w:p w14:paraId="6ED5A367" w14:textId="77777777" w:rsidR="008D45EE" w:rsidRPr="004A44CF" w:rsidRDefault="00000000" w:rsidP="008F786F">
      <w:pPr>
        <w:pStyle w:val="a8"/>
        <w:bidi/>
        <w:rPr>
          <w:rFonts w:ascii="Narkisim" w:hAnsi="Narkisim"/>
        </w:rPr>
      </w:pPr>
      <w:r w:rsidRPr="004A44CF">
        <w:rPr>
          <w:rFonts w:ascii="Narkisim" w:hAnsi="Narkisim"/>
          <w:rtl/>
        </w:rPr>
        <w:t>ולפ"ז חל באמת חצי כל חטה. ויכול להפריש מיניה וביה לפי חשבון. אבל פשטות המשנה דהוה ספק היכן חל, וצריך להפריש ממקו"א</w:t>
      </w:r>
      <w:r w:rsidRPr="004A44CF">
        <w:rPr>
          <w:rFonts w:ascii="Narkisim" w:hAnsi="Narkisim"/>
        </w:rPr>
        <w:t>.</w:t>
      </w:r>
    </w:p>
    <w:p w14:paraId="14EAA97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הק' דבגמ' </w:t>
      </w:r>
      <w:r w:rsidRPr="004A44CF">
        <w:rPr>
          <w:rFonts w:ascii="Narkisim" w:hAnsi="Narkisim"/>
          <w:szCs w:val="20"/>
          <w:rtl/>
        </w:rPr>
        <w:t>(בסמוך)</w:t>
      </w:r>
      <w:r w:rsidRPr="004A44CF">
        <w:rPr>
          <w:rFonts w:ascii="Narkisim" w:hAnsi="Narkisim"/>
          <w:rtl/>
        </w:rPr>
        <w:t xml:space="preserve"> גבי מעשר בהמה משמע דאילו הוה לחצאין היה ניחא הא די' וי"א מעורבין. ולדברי רש''י סברת חצאין מהני לענין שחל חצי מכל א'. ו</w:t>
      </w:r>
      <w:r w:rsidRPr="004A44CF">
        <w:rPr>
          <w:rFonts w:ascii="Narkisim" w:hAnsi="Narkisim"/>
          <w:b/>
          <w:bCs/>
          <w:rtl/>
        </w:rPr>
        <w:t>ר"י</w:t>
      </w:r>
      <w:r w:rsidRPr="004A44CF">
        <w:rPr>
          <w:rFonts w:ascii="Narkisim" w:hAnsi="Narkisim"/>
          <w:rtl/>
        </w:rPr>
        <w:t xml:space="preserve"> </w:t>
      </w:r>
      <w:r w:rsidRPr="004A44CF">
        <w:rPr>
          <w:rFonts w:ascii="Narkisim" w:hAnsi="Narkisim"/>
          <w:szCs w:val="20"/>
          <w:rtl/>
        </w:rPr>
        <w:t>(בתוס' עירובין נ.)</w:t>
      </w:r>
      <w:r w:rsidRPr="004A44CF">
        <w:rPr>
          <w:rFonts w:ascii="Narkisim" w:hAnsi="Narkisim"/>
          <w:rtl/>
        </w:rPr>
        <w:t xml:space="preserve"> פי' דאיתיה לחצאין אם אמר חצי מכל חטה יהא מעשר על פירות אלו. ושוב אמר חצי מכל אלו</w:t>
      </w:r>
      <w:r w:rsidRPr="004A44CF">
        <w:rPr>
          <w:rStyle w:val="ac"/>
          <w:rFonts w:ascii="Narkisim" w:hAnsi="Narkisim"/>
          <w:rtl/>
        </w:rPr>
        <w:footnoteReference w:id="705"/>
      </w:r>
      <w:r w:rsidRPr="004A44CF">
        <w:rPr>
          <w:rFonts w:ascii="Narkisim" w:hAnsi="Narkisim"/>
        </w:rPr>
        <w:t xml:space="preserve">. </w:t>
      </w:r>
      <w:r w:rsidRPr="004A44CF">
        <w:rPr>
          <w:rFonts w:ascii="Narkisim" w:hAnsi="Narkisim"/>
          <w:szCs w:val="20"/>
          <w:rtl/>
        </w:rPr>
        <w:t>[וכה"ג נחשב איתיה בזא"ז]</w:t>
      </w:r>
      <w:r w:rsidRPr="004A44CF">
        <w:rPr>
          <w:rFonts w:ascii="Narkisim" w:hAnsi="Narkisim"/>
          <w:rtl/>
        </w:rPr>
        <w:t>. וה</w:t>
      </w:r>
      <w:r w:rsidRPr="004A44CF">
        <w:rPr>
          <w:rFonts w:ascii="Narkisim" w:hAnsi="Narkisim"/>
          <w:b/>
          <w:bCs/>
          <w:rtl/>
        </w:rPr>
        <w:t>רמב"ן</w:t>
      </w:r>
      <w:r w:rsidRPr="004A44CF">
        <w:rPr>
          <w:rFonts w:ascii="Narkisim" w:hAnsi="Narkisim"/>
          <w:rtl/>
        </w:rPr>
        <w:t xml:space="preserve"> פי' [עד"ז] דכוונת הגמ' 'הואיל' ואיתא לחצאין, הילכך בבת א' תפס כולה</w:t>
      </w:r>
      <w:r w:rsidRPr="004A44CF">
        <w:rPr>
          <w:rStyle w:val="ac"/>
          <w:rFonts w:ascii="Narkisim" w:hAnsi="Narkisim"/>
          <w:rtl/>
        </w:rPr>
        <w:footnoteReference w:id="706"/>
      </w:r>
      <w:r w:rsidRPr="004A44CF">
        <w:rPr>
          <w:rFonts w:ascii="Narkisim" w:hAnsi="Narkisim"/>
        </w:rPr>
        <w:t>.</w:t>
      </w:r>
    </w:p>
    <w:p w14:paraId="09742E99"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(גיטין מב.) כת' דהנותן מתנה לשנים כל א' קנה חצי</w:t>
      </w:r>
      <w:r w:rsidRPr="004A44CF">
        <w:rPr>
          <w:rStyle w:val="ac"/>
          <w:rFonts w:ascii="Narkisim" w:hAnsi="Narkisim" w:cs="Narkisim"/>
          <w:rtl/>
        </w:rPr>
        <w:footnoteReference w:id="707"/>
      </w:r>
      <w:r w:rsidRPr="004A44CF">
        <w:rPr>
          <w:rFonts w:ascii="Narkisim" w:hAnsi="Narkisim" w:cs="Narkisim"/>
        </w:rPr>
        <w:t xml:space="preserve">. </w:t>
      </w:r>
      <w:r w:rsidRPr="004A44CF">
        <w:rPr>
          <w:rFonts w:ascii="Narkisim" w:hAnsi="Narkisim" w:cs="Narkisim"/>
          <w:rtl/>
        </w:rPr>
        <w:t>ולא שייך בזה כל שאינו בזא"ז [ובזה אחר זה הראשון קונה], דדוקא היכא דהא' מונע את השני מלחול [וכמו ב' אחיות, דקידושי הראשון מונע את השני מלחול]. אבל הכא הא דלא קנה בזה אחר זה הוה משום דכבר נסתלק הנותן. ולא משום דלא חזי לקנות. וסיימו</w:t>
      </w:r>
      <w:r w:rsidRPr="004A44CF">
        <w:rPr>
          <w:rStyle w:val="ac"/>
          <w:rFonts w:ascii="Narkisim" w:hAnsi="Narkisim" w:cs="Narkisim"/>
          <w:rtl/>
        </w:rPr>
        <w:footnoteReference w:id="708"/>
      </w:r>
      <w:r w:rsidRPr="004A44CF">
        <w:rPr>
          <w:rFonts w:ascii="Narkisim" w:hAnsi="Narkisim" w:cs="Narkisim"/>
        </w:rPr>
        <w:t xml:space="preserve"> </w:t>
      </w:r>
      <w:r w:rsidRPr="004A44CF">
        <w:rPr>
          <w:rFonts w:ascii="Narkisim" w:hAnsi="Narkisim" w:cs="Narkisim"/>
          <w:rtl/>
        </w:rPr>
        <w:t>דאין לדמות ממון הראוי לחלק ואיתיה לחצאין כדאמר (כאן) גבי מעשר</w:t>
      </w:r>
      <w:r w:rsidRPr="004A44CF">
        <w:rPr>
          <w:rFonts w:ascii="Narkisim" w:hAnsi="Narkisim" w:cs="Narkisim"/>
        </w:rPr>
        <w:t>.</w:t>
      </w:r>
    </w:p>
    <w:p w14:paraId="492C5A6E"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(זבחים ל.) כת' דתמורת עולה ותמורת שלמים חל חצי, דמשכחת בזה אחר זה כשאומר חציה תמורת עולה, ואח"כ חציה תמורת שלמים</w:t>
      </w:r>
      <w:r w:rsidRPr="004A44CF">
        <w:rPr>
          <w:rStyle w:val="ac"/>
          <w:rFonts w:ascii="Narkisim" w:hAnsi="Narkisim" w:cs="Narkisim"/>
          <w:rtl/>
        </w:rPr>
        <w:footnoteReference w:id="709"/>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גרסו בתוס' דאיתא לחצאין [וכוונתו לסוגיין</w:t>
      </w:r>
      <w:r w:rsidRPr="004A44CF">
        <w:rPr>
          <w:rStyle w:val="ac"/>
          <w:rFonts w:ascii="Narkisim" w:hAnsi="Narkisim" w:cs="Narkisim"/>
          <w:rtl/>
        </w:rPr>
        <w:footnoteReference w:id="710"/>
      </w:r>
      <w:r w:rsidRPr="004A44CF">
        <w:rPr>
          <w:rFonts w:ascii="Narkisim" w:hAnsi="Narkisim" w:cs="Narkisim"/>
          <w:rtl/>
        </w:rPr>
        <w:t>]</w:t>
      </w:r>
      <w:r w:rsidRPr="004A44CF">
        <w:rPr>
          <w:rFonts w:ascii="Narkisim" w:hAnsi="Narkisim" w:cs="Narkisim"/>
        </w:rPr>
        <w:t>.</w:t>
      </w:r>
    </w:p>
    <w:p w14:paraId="4596064D" w14:textId="77777777" w:rsidR="008D45EE" w:rsidRPr="004A44CF" w:rsidRDefault="00000000" w:rsidP="008F786F">
      <w:pPr>
        <w:pStyle w:val="a7"/>
        <w:bidi/>
        <w:rPr>
          <w:rFonts w:ascii="Narkisim" w:hAnsi="Narkisim"/>
        </w:rPr>
      </w:pPr>
      <w:r w:rsidRPr="004A44CF">
        <w:rPr>
          <w:rFonts w:ascii="Narkisim" w:hAnsi="Narkisim"/>
          <w:rtl/>
        </w:rPr>
        <w:t xml:space="preserve">ועוד תי' התוס' (זבחים) דכל שאינו איירי כשא"א לקיים שניהם מחמת שסותרין זא"ז, כגון </w:t>
      </w:r>
      <w:r w:rsidRPr="004A44CF">
        <w:rPr>
          <w:rFonts w:ascii="Narkisim" w:hAnsi="Narkisim"/>
          <w:rtl/>
        </w:rPr>
        <w:lastRenderedPageBreak/>
        <w:t xml:space="preserve">מקדש אשה ובתה דהי מינייהו מפקת וכו'. אבל הכא מקיימי תרוייהו. וכמו כותב נכסיו ל' עבדיו, דכל א' קנה חצי. דנחשב מקיימי תרוייהו. </w:t>
      </w:r>
      <w:r w:rsidRPr="004A44CF">
        <w:rPr>
          <w:rFonts w:ascii="Narkisim" w:hAnsi="Narkisim"/>
          <w:szCs w:val="20"/>
          <w:rtl/>
        </w:rPr>
        <w:t>[עי"ש שהאריך בכמה סוגיות</w:t>
      </w:r>
      <w:r w:rsidRPr="004A44CF">
        <w:rPr>
          <w:rFonts w:ascii="Narkisim" w:hAnsi="Narkisim"/>
          <w:rtl/>
        </w:rPr>
        <w:t>]</w:t>
      </w:r>
      <w:r w:rsidRPr="004A44CF">
        <w:rPr>
          <w:rFonts w:ascii="Narkisim" w:hAnsi="Narkisim"/>
        </w:rPr>
        <w:t>.</w:t>
      </w:r>
    </w:p>
    <w:p w14:paraId="277C97BC" w14:textId="77777777" w:rsidR="008D45EE" w:rsidRPr="004A44CF" w:rsidRDefault="00000000" w:rsidP="008F786F">
      <w:pPr>
        <w:bidi/>
        <w:rPr>
          <w:rFonts w:ascii="Narkisim" w:hAnsi="Narkisim" w:cs="Narkisim"/>
        </w:rPr>
      </w:pPr>
      <w:r w:rsidRPr="004A44CF">
        <w:rPr>
          <w:rFonts w:ascii="Narkisim" w:hAnsi="Narkisim" w:cs="Narkisim"/>
          <w:rtl/>
        </w:rPr>
        <w:t>ועד"ז ייסד ה</w:t>
      </w:r>
      <w:r w:rsidRPr="004A44CF">
        <w:rPr>
          <w:rFonts w:ascii="Narkisim" w:hAnsi="Narkisim" w:cs="Narkisim"/>
          <w:b/>
          <w:bCs/>
          <w:rtl/>
        </w:rPr>
        <w:t>גר"ח</w:t>
      </w:r>
      <w:r w:rsidRPr="004A44CF">
        <w:rPr>
          <w:rFonts w:ascii="Narkisim" w:hAnsi="Narkisim" w:cs="Narkisim"/>
          <w:rtl/>
        </w:rPr>
        <w:t xml:space="preserve"> (הל' נדרים הנ"ל) דסברת 'כל שאינו' שייך רק במקום שסותרים אהדדי. אבל במקום דהוה חסרון בהיכי תמצא, שפיר חייל. ועפ"ז מתיישב הא דתמורת עולה ותמורת שלמים, וכהתחלת לשון התוס' גיטין. </w:t>
      </w:r>
      <w:r w:rsidRPr="004A44CF">
        <w:rPr>
          <w:rFonts w:ascii="Narkisim" w:hAnsi="Narkisim" w:cs="Narkisim"/>
          <w:szCs w:val="20"/>
          <w:rtl/>
        </w:rPr>
        <w:t>אך תוס' (שם) משמע דהנידון משום דתרוייהו חייל בחצאין. אבל במקום דהאי מינייהו מפקת, תרוייהו לא חייל אף כשאינו סותר. וע"ע חזו"י</w:t>
      </w:r>
      <w:r w:rsidRPr="004A44CF">
        <w:rPr>
          <w:rFonts w:ascii="Narkisim" w:hAnsi="Narkisim" w:cs="Narkisim"/>
          <w:szCs w:val="20"/>
        </w:rPr>
        <w:t>.</w:t>
      </w:r>
    </w:p>
    <w:p w14:paraId="71D5C00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(בגליונות, ודב"א ג י בהג', וג לב ב) השיג המרבה במעשרות, דאינו יכול להפריש ב' פעמים מעשר משום דאינו טבל. והוה חסרון בהיכי תמצא ואינו סותר להדדי</w:t>
      </w:r>
      <w:r w:rsidRPr="004A44CF">
        <w:rPr>
          <w:rStyle w:val="ac"/>
          <w:rFonts w:ascii="Narkisim" w:hAnsi="Narkisim"/>
          <w:rtl/>
        </w:rPr>
        <w:footnoteReference w:id="711"/>
      </w:r>
      <w:r w:rsidRPr="004A44CF">
        <w:rPr>
          <w:rFonts w:ascii="Narkisim" w:hAnsi="Narkisim"/>
        </w:rPr>
        <w:t xml:space="preserve">. </w:t>
      </w:r>
      <w:r w:rsidRPr="004A44CF">
        <w:rPr>
          <w:rFonts w:ascii="Narkisim" w:hAnsi="Narkisim"/>
          <w:szCs w:val="20"/>
          <w:rtl/>
        </w:rPr>
        <w:t>ובס' ברכת אברהם הביא דה</w:t>
      </w:r>
      <w:r w:rsidRPr="004A44CF">
        <w:rPr>
          <w:rFonts w:ascii="Narkisim" w:hAnsi="Narkisim"/>
          <w:b/>
          <w:bCs/>
          <w:szCs w:val="20"/>
          <w:rtl/>
        </w:rPr>
        <w:t>גרי"ז</w:t>
      </w:r>
      <w:r w:rsidRPr="004A44CF">
        <w:rPr>
          <w:rFonts w:ascii="Narkisim" w:hAnsi="Narkisim"/>
          <w:szCs w:val="20"/>
          <w:rtl/>
        </w:rPr>
        <w:t xml:space="preserve"> השיב דהוה דין דאי אפשר להפריש פעמים מעשר. [וביארו דהוה חסרון במעשה ההפרשה, דנאמר דין להפריש דוקא שיעור עשירית. וע' ר' שמואל]</w:t>
      </w:r>
      <w:r w:rsidRPr="004A44CF">
        <w:rPr>
          <w:rFonts w:ascii="Narkisim" w:hAnsi="Narkisim"/>
          <w:szCs w:val="20"/>
        </w:rPr>
        <w:t>.</w:t>
      </w:r>
    </w:p>
    <w:p w14:paraId="3034468D" w14:textId="77777777" w:rsidR="008D45EE" w:rsidRPr="004A44CF" w:rsidRDefault="00000000" w:rsidP="008F786F">
      <w:pPr>
        <w:bidi/>
        <w:rPr>
          <w:rFonts w:ascii="Narkisim" w:hAnsi="Narkisim" w:cs="Narkisim"/>
        </w:rPr>
      </w:pPr>
      <w:r w:rsidRPr="004A44CF">
        <w:rPr>
          <w:rFonts w:ascii="Narkisim" w:hAnsi="Narkisim" w:cs="Narkisim"/>
          <w:u w:val="single"/>
          <w:rtl/>
        </w:rPr>
        <w:t>והרי מעשר בהמה וכו' יצאו ב' בעשירי וקראן עשירי, י' וי"א מעורבין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דהשני יש עליו שם שלמים, כדין קרא לעשירי תשיעי, ולי"א עשירי דהוה שלמים</w:t>
      </w:r>
      <w:r w:rsidRPr="004A44CF">
        <w:rPr>
          <w:rFonts w:ascii="Narkisim" w:hAnsi="Narkisim" w:cs="Narkisim"/>
          <w:szCs w:val="20"/>
          <w:rtl/>
        </w:rPr>
        <w:t>. דכיון דלא קרא עדיין עשירי [דנעקר שם עשירי] חל שם מעשר על הי"א, להקרב שלמים. דהעשירי הוה דין מעשר אף כשלא קראו עשירי. אבל ט' וי"א שנקראו בטעות בשם עשירי חל דין מעשר לענין שקרבים שלמים</w:t>
      </w:r>
      <w:r w:rsidRPr="004A44CF">
        <w:rPr>
          <w:rStyle w:val="ac"/>
          <w:rFonts w:ascii="Narkisim" w:hAnsi="Narkisim" w:cs="Narkisim"/>
          <w:szCs w:val="20"/>
          <w:rtl/>
        </w:rPr>
        <w:footnoteReference w:id="712"/>
      </w:r>
      <w:r w:rsidRPr="004A44CF">
        <w:rPr>
          <w:rFonts w:ascii="Narkisim" w:hAnsi="Narkisim" w:cs="Narkisim"/>
        </w:rPr>
        <w:t>.</w:t>
      </w:r>
    </w:p>
    <w:p w14:paraId="608354AE" w14:textId="77777777" w:rsidR="008D45EE" w:rsidRPr="004A44CF" w:rsidRDefault="00000000" w:rsidP="008F786F">
      <w:pPr>
        <w:bidi/>
        <w:rPr>
          <w:rFonts w:ascii="Narkisim" w:hAnsi="Narkisim" w:cs="Narkisim"/>
        </w:rPr>
      </w:pPr>
      <w:r w:rsidRPr="004A44CF">
        <w:rPr>
          <w:rFonts w:ascii="Narkisim" w:hAnsi="Narkisim" w:cs="Narkisim"/>
          <w:rtl/>
        </w:rPr>
        <w:t>ופ</w:t>
      </w:r>
      <w:r w:rsidRPr="004A44CF">
        <w:rPr>
          <w:rFonts w:ascii="Narkisim" w:hAnsi="Narkisim" w:cs="Narkisim"/>
          <w:b/>
          <w:bCs/>
          <w:rtl/>
        </w:rPr>
        <w:t>רש"י</w:t>
      </w:r>
      <w:r w:rsidRPr="004A44CF">
        <w:rPr>
          <w:rFonts w:ascii="Narkisim" w:hAnsi="Narkisim" w:cs="Narkisim"/>
          <w:rtl/>
        </w:rPr>
        <w:t xml:space="preserve"> (עירובין נ. בסו"ד) אלמא מדחל שם מעשר אחד מינייהו, אע"ג דלא קדיש בזא"ז, אפ"ה כי קראן בבת א' קדיש חד. [דהוכחת הגמ' מהא דחל עליו שם עשירי]. וכן </w:t>
      </w:r>
      <w:r w:rsidRPr="004A44CF">
        <w:rPr>
          <w:rFonts w:ascii="Narkisim" w:hAnsi="Narkisim" w:cs="Narkisim"/>
          <w:b/>
          <w:bCs/>
          <w:rtl/>
        </w:rPr>
        <w:t>תוס</w:t>
      </w:r>
      <w:r w:rsidRPr="004A44CF">
        <w:rPr>
          <w:rFonts w:ascii="Narkisim" w:hAnsi="Narkisim" w:cs="Narkisim"/>
          <w:rtl/>
        </w:rPr>
        <w:t>' (סוכה טו: בקו') הביאו דקו' הגמ' דלא יתקדש לא זה ולא זה, כיון דאפשר לצמצם. ואף דעשירי מאליו קדוש היכא דהוה בבת א' לא יתקדש. [וכ"כ ה</w:t>
      </w:r>
      <w:r w:rsidRPr="004A44CF">
        <w:rPr>
          <w:rFonts w:ascii="Narkisim" w:hAnsi="Narkisim" w:cs="Narkisim"/>
          <w:b/>
          <w:bCs/>
          <w:rtl/>
        </w:rPr>
        <w:t>ריטב"א</w:t>
      </w:r>
      <w:r w:rsidRPr="004A44CF">
        <w:rPr>
          <w:rFonts w:ascii="Narkisim" w:hAnsi="Narkisim" w:cs="Narkisim"/>
          <w:rtl/>
        </w:rPr>
        <w:t>]</w:t>
      </w:r>
      <w:r w:rsidRPr="004A44CF">
        <w:rPr>
          <w:rFonts w:ascii="Narkisim" w:hAnsi="Narkisim" w:cs="Narkisim"/>
        </w:rPr>
        <w:t>.</w:t>
      </w:r>
    </w:p>
    <w:p w14:paraId="29547FAA"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(עירובין נ. ד"ה ואמר רבה, בתי' הא') ביארו דע"כ ס"ל דאפשר לצמצם, דאת"ל דא"א לצמצם לא היה חל על השני דהא איירי דלא נעקר שם עשירי. וא"כ הול"ל מעשר וחולין מעורבין, דעשירי מאליו קדוש</w:t>
      </w:r>
      <w:r w:rsidRPr="004A44CF">
        <w:rPr>
          <w:rStyle w:val="ac"/>
          <w:rFonts w:ascii="Narkisim" w:hAnsi="Narkisim"/>
          <w:rtl/>
        </w:rPr>
        <w:footnoteReference w:id="713"/>
      </w:r>
      <w:r w:rsidRPr="004A44CF">
        <w:rPr>
          <w:rFonts w:ascii="Narkisim" w:hAnsi="Narkisim"/>
        </w:rPr>
        <w:t>.</w:t>
      </w:r>
    </w:p>
    <w:p w14:paraId="29B2582D"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ולמ"ד אפשר לצמצם חל על שניהם קדושה, ומעשר ושלמים מעורבין. ויל"ד האם חל קדושה על השני ממילא, דשניהם הוה עשירי</w:t>
      </w:r>
      <w:r w:rsidRPr="004A44CF">
        <w:rPr>
          <w:rStyle w:val="ac"/>
          <w:rFonts w:ascii="Narkisim" w:hAnsi="Narkisim"/>
          <w:rtl/>
        </w:rPr>
        <w:footnoteReference w:id="714"/>
      </w:r>
      <w:r w:rsidRPr="004A44CF">
        <w:rPr>
          <w:rFonts w:ascii="Narkisim" w:hAnsi="Narkisim"/>
        </w:rPr>
        <w:t xml:space="preserve">, </w:t>
      </w:r>
      <w:r w:rsidRPr="004A44CF">
        <w:rPr>
          <w:rFonts w:ascii="Narkisim" w:hAnsi="Narkisim"/>
          <w:rtl/>
        </w:rPr>
        <w:t>אלא דלענין הקרבת מעשר יש דין שרק א' יהא מעשר. ועוד אפשר דדין מעשר ממילא חל רק על א', ועל השני חל ע"פ דיבור פיו, דכיון דהוה בבת א' בצמצום מהני קריאת שם. אף דלא נעקר שם עשירי. ותוס' באינך תי' כת' דאף היכא דאינו בבת א' ממש</w:t>
      </w:r>
      <w:r w:rsidRPr="004A44CF">
        <w:rPr>
          <w:rFonts w:ascii="Narkisim" w:hAnsi="Narkisim"/>
        </w:rPr>
        <w:t>].</w:t>
      </w:r>
    </w:p>
    <w:p w14:paraId="39ED91C3"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(בכ"מ) הק' דלפ"ז מבואר דאפשר לצמצם</w:t>
      </w:r>
      <w:r w:rsidRPr="004A44CF">
        <w:rPr>
          <w:rFonts w:ascii="Narkisim" w:hAnsi="Narkisim"/>
        </w:rPr>
        <w:t>.</w:t>
      </w:r>
    </w:p>
    <w:p w14:paraId="69FDB064" w14:textId="77777777" w:rsidR="008D45EE" w:rsidRPr="004A44CF" w:rsidRDefault="00000000" w:rsidP="008F786F">
      <w:pPr>
        <w:bidi/>
        <w:rPr>
          <w:rFonts w:ascii="Narkisim" w:hAnsi="Narkisim" w:cs="Narkisim"/>
        </w:rPr>
      </w:pPr>
      <w:r w:rsidRPr="004A44CF">
        <w:rPr>
          <w:rFonts w:ascii="Narkisim" w:hAnsi="Narkisim" w:cs="Narkisim"/>
          <w:rtl/>
        </w:rPr>
        <w:t xml:space="preserve">ועוד פי' </w:t>
      </w:r>
      <w:r w:rsidRPr="004A44CF">
        <w:rPr>
          <w:rFonts w:ascii="Narkisim" w:hAnsi="Narkisim" w:cs="Narkisim"/>
          <w:b/>
          <w:bCs/>
          <w:rtl/>
        </w:rPr>
        <w:t>תוס</w:t>
      </w:r>
      <w:r w:rsidRPr="004A44CF">
        <w:rPr>
          <w:rFonts w:ascii="Narkisim" w:hAnsi="Narkisim" w:cs="Narkisim"/>
          <w:rtl/>
        </w:rPr>
        <w:t xml:space="preserve">' (עירובין וסוכה שם ובכורות יח., בתי' הב') דקאי כמ"ד א"א לצמצם, והשני קדוש מחמת דיבורו, שקראו עשירי. כיון דאין יכול להכיר איזה יצא קודם, ונתכוון לקרות שניהם עשירי קדשו תרוייהו [אף דלא נעקר שם עשירי]. </w:t>
      </w:r>
      <w:r w:rsidRPr="004A44CF">
        <w:rPr>
          <w:rFonts w:ascii="Narkisim" w:hAnsi="Narkisim" w:cs="Narkisim"/>
          <w:szCs w:val="20"/>
          <w:rtl/>
        </w:rPr>
        <w:t>וכ"כ ה</w:t>
      </w:r>
      <w:r w:rsidRPr="004A44CF">
        <w:rPr>
          <w:rFonts w:ascii="Narkisim" w:hAnsi="Narkisim" w:cs="Narkisim"/>
          <w:b/>
          <w:bCs/>
          <w:szCs w:val="20"/>
          <w:rtl/>
        </w:rPr>
        <w:t>שיטה לנ"ל</w:t>
      </w:r>
      <w:r w:rsidRPr="004A44CF">
        <w:rPr>
          <w:rFonts w:ascii="Narkisim" w:hAnsi="Narkisim" w:cs="Narkisim"/>
          <w:szCs w:val="20"/>
          <w:rtl/>
        </w:rPr>
        <w:t xml:space="preserve"> בשם ה</w:t>
      </w:r>
      <w:r w:rsidRPr="004A44CF">
        <w:rPr>
          <w:rFonts w:ascii="Narkisim" w:hAnsi="Narkisim" w:cs="Narkisim"/>
          <w:b/>
          <w:bCs/>
          <w:szCs w:val="20"/>
          <w:rtl/>
        </w:rPr>
        <w:t>ראב"ד</w:t>
      </w:r>
      <w:r w:rsidRPr="004A44CF">
        <w:rPr>
          <w:rFonts w:ascii="Narkisim" w:hAnsi="Narkisim" w:cs="Narkisim"/>
          <w:szCs w:val="20"/>
          <w:rtl/>
        </w:rPr>
        <w:t xml:space="preserve"> דאף דא"א לצמצם, הא קרא שם על תרוייהו יחד, ומיגו דחייל אהאי חייל אהאי. וכיון דהוה בבת א' וכמאן דעקר שם עשירי ממנו</w:t>
      </w:r>
      <w:r w:rsidRPr="004A44CF">
        <w:rPr>
          <w:rFonts w:ascii="Narkisim" w:hAnsi="Narkisim" w:cs="Narkisim"/>
          <w:szCs w:val="20"/>
        </w:rPr>
        <w:t>.</w:t>
      </w:r>
    </w:p>
    <w:p w14:paraId="4464E244" w14:textId="77777777" w:rsidR="008D45EE" w:rsidRPr="004A44CF" w:rsidRDefault="00000000" w:rsidP="008F786F">
      <w:pPr>
        <w:pStyle w:val="a8"/>
        <w:bidi/>
        <w:rPr>
          <w:rFonts w:ascii="Narkisim" w:hAnsi="Narkisim"/>
        </w:rPr>
      </w:pPr>
      <w:r w:rsidRPr="004A44CF">
        <w:rPr>
          <w:rFonts w:ascii="Narkisim" w:hAnsi="Narkisim"/>
          <w:rtl/>
        </w:rPr>
        <w:t>ולפ"ז קו' הגמ' דבזה אחר זה נעקר שם עשירי ממנו, א"כ אף בבת א' [כשנראה לנו שהוא בבת א'] לא יחול ע"פ דיבור פיו</w:t>
      </w:r>
      <w:r w:rsidRPr="004A44CF">
        <w:rPr>
          <w:rStyle w:val="ac"/>
          <w:rFonts w:ascii="Narkisim" w:hAnsi="Narkisim"/>
          <w:rtl/>
        </w:rPr>
        <w:footnoteReference w:id="715"/>
      </w:r>
      <w:r w:rsidRPr="004A44CF">
        <w:rPr>
          <w:rFonts w:ascii="Narkisim" w:hAnsi="Narkisim"/>
        </w:rPr>
        <w:t xml:space="preserve">. </w:t>
      </w:r>
      <w:r w:rsidRPr="004A44CF">
        <w:rPr>
          <w:rFonts w:ascii="Narkisim" w:hAnsi="Narkisim"/>
          <w:rtl/>
        </w:rPr>
        <w:t>[אבל עשירי האמיתי מאליו קדוש]</w:t>
      </w:r>
      <w:r w:rsidRPr="004A44CF">
        <w:rPr>
          <w:rFonts w:ascii="Narkisim" w:hAnsi="Narkisim"/>
        </w:rPr>
        <w:t>.</w:t>
      </w:r>
    </w:p>
    <w:p w14:paraId="6D4920CB" w14:textId="77777777" w:rsidR="008D45EE" w:rsidRPr="004A44CF" w:rsidRDefault="00000000" w:rsidP="008F786F">
      <w:pPr>
        <w:bidi/>
        <w:rPr>
          <w:rFonts w:ascii="Narkisim" w:hAnsi="Narkisim" w:cs="Narkisim"/>
        </w:rPr>
      </w:pPr>
      <w:r w:rsidRPr="004A44CF">
        <w:rPr>
          <w:rFonts w:ascii="Narkisim" w:hAnsi="Narkisim" w:cs="Narkisim"/>
          <w:rtl/>
        </w:rPr>
        <w:t>ולפ</w:t>
      </w:r>
      <w:r w:rsidRPr="004A44CF">
        <w:rPr>
          <w:rFonts w:ascii="Narkisim" w:hAnsi="Narkisim" w:cs="Narkisim"/>
          <w:b/>
          <w:bCs/>
          <w:rtl/>
        </w:rPr>
        <w:t>רש"י</w:t>
      </w:r>
      <w:r w:rsidRPr="004A44CF">
        <w:rPr>
          <w:rFonts w:ascii="Narkisim" w:hAnsi="Narkisim" w:cs="Narkisim"/>
          <w:rtl/>
        </w:rPr>
        <w:t xml:space="preserve"> (הנ"ל) מבואר דאף במידי דחל ממילא, דעשירי מאליו קדוש, אמרי' כל שאינו בזא"ז. וה</w:t>
      </w:r>
      <w:r w:rsidRPr="004A44CF">
        <w:rPr>
          <w:rFonts w:ascii="Narkisim" w:hAnsi="Narkisim" w:cs="Narkisim"/>
          <w:b/>
          <w:bCs/>
          <w:rtl/>
        </w:rPr>
        <w:t>אחרונים</w:t>
      </w:r>
      <w:r w:rsidRPr="004A44CF">
        <w:rPr>
          <w:rFonts w:ascii="Narkisim" w:hAnsi="Narkisim" w:cs="Narkisim"/>
          <w:rtl/>
        </w:rPr>
        <w:t xml:space="preserve"> הק' מכאן ל</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(בכורות ט., הו' לעיל)</w:t>
      </w:r>
      <w:r w:rsidRPr="004A44CF">
        <w:rPr>
          <w:rFonts w:ascii="Narkisim" w:hAnsi="Narkisim" w:cs="Narkisim"/>
          <w:rtl/>
        </w:rPr>
        <w:t xml:space="preserve"> דבקדושה הבאה מאליה, וכגון לידת </w:t>
      </w:r>
      <w:r w:rsidRPr="004A44CF">
        <w:rPr>
          <w:rFonts w:ascii="Narkisim" w:hAnsi="Narkisim" w:cs="Narkisim"/>
          <w:rtl/>
        </w:rPr>
        <w:lastRenderedPageBreak/>
        <w:t>בכור ל"ש הך כלל דכל שאינו</w:t>
      </w:r>
      <w:r w:rsidRPr="004A44CF">
        <w:rPr>
          <w:rStyle w:val="ac"/>
          <w:rFonts w:ascii="Narkisim" w:hAnsi="Narkisim" w:cs="Narkisim"/>
          <w:rtl/>
        </w:rPr>
        <w:footnoteReference w:id="716"/>
      </w:r>
      <w:r w:rsidRPr="004A44CF">
        <w:rPr>
          <w:rFonts w:ascii="Narkisim" w:hAnsi="Narkisim" w:cs="Narkisim"/>
        </w:rPr>
        <w:t xml:space="preserve">. </w:t>
      </w:r>
      <w:r w:rsidRPr="004A44CF">
        <w:rPr>
          <w:rFonts w:ascii="Narkisim" w:hAnsi="Narkisim" w:cs="Narkisim"/>
          <w:rtl/>
        </w:rPr>
        <w:t>[אך לתי' הב' בתוס' הנידון בסוגיין על הי"א, דחל ע"פ דיבורו]</w:t>
      </w:r>
      <w:r w:rsidRPr="004A44CF">
        <w:rPr>
          <w:rFonts w:ascii="Narkisim" w:hAnsi="Narkisim" w:cs="Narkisim"/>
        </w:rPr>
        <w:t>.</w:t>
      </w:r>
    </w:p>
    <w:p w14:paraId="297C00A3" w14:textId="77777777" w:rsidR="008D45EE" w:rsidRPr="004A44CF" w:rsidRDefault="00000000" w:rsidP="008F786F">
      <w:pPr>
        <w:pStyle w:val="a7"/>
        <w:bidi/>
        <w:rPr>
          <w:rFonts w:ascii="Narkisim" w:hAnsi="Narkisim"/>
        </w:rPr>
      </w:pPr>
      <w:r w:rsidRPr="004A44CF">
        <w:rPr>
          <w:rFonts w:ascii="Narkisim" w:hAnsi="Narkisim"/>
          <w:rtl/>
        </w:rPr>
        <w:t>ויש שדנו דזהו תי' הגמ' דאיתיה בטעות, כיון דחל ממילא. ולא תלי במעשה דידיה</w:t>
      </w:r>
      <w:r w:rsidRPr="004A44CF">
        <w:rPr>
          <w:rStyle w:val="ac"/>
          <w:rFonts w:ascii="Narkisim" w:hAnsi="Narkisim"/>
          <w:rtl/>
        </w:rPr>
        <w:footnoteReference w:id="717"/>
      </w:r>
      <w:r w:rsidRPr="004A44CF">
        <w:rPr>
          <w:rFonts w:ascii="Narkisim" w:hAnsi="Narkisim"/>
        </w:rPr>
        <w:t xml:space="preserve">. </w:t>
      </w:r>
      <w:r w:rsidRPr="004A44CF">
        <w:rPr>
          <w:rFonts w:ascii="Narkisim" w:hAnsi="Narkisim"/>
          <w:rtl/>
        </w:rPr>
        <w:t>ועוד דנו ה</w:t>
      </w:r>
      <w:r w:rsidRPr="004A44CF">
        <w:rPr>
          <w:rFonts w:ascii="Narkisim" w:hAnsi="Narkisim"/>
          <w:b/>
          <w:bCs/>
          <w:rtl/>
        </w:rPr>
        <w:t>אחרונים</w:t>
      </w:r>
      <w:r w:rsidRPr="004A44CF">
        <w:rPr>
          <w:rFonts w:ascii="Narkisim" w:hAnsi="Narkisim"/>
          <w:rtl/>
        </w:rPr>
        <w:t xml:space="preserve"> דמבואר ב</w:t>
      </w:r>
      <w:r w:rsidRPr="004A44CF">
        <w:rPr>
          <w:rFonts w:ascii="Narkisim" w:hAnsi="Narkisim"/>
          <w:b/>
          <w:bCs/>
          <w:rtl/>
        </w:rPr>
        <w:t>ראשונים</w:t>
      </w:r>
      <w:r w:rsidRPr="004A44CF">
        <w:rPr>
          <w:rFonts w:ascii="Narkisim" w:hAnsi="Narkisim"/>
          <w:rtl/>
        </w:rPr>
        <w:t xml:space="preserve"> (נדרים יח:) דמעשר בהמה נחשב דבר הנדור, דחל ע"פ מעשה דידיה שהוציאו מהדיר. (וע"ע או"ש עירובין ז ו)</w:t>
      </w:r>
      <w:r w:rsidRPr="004A44CF">
        <w:rPr>
          <w:rFonts w:ascii="Narkisim" w:hAnsi="Narkisim"/>
        </w:rPr>
        <w:t>.</w:t>
      </w:r>
    </w:p>
    <w:p w14:paraId="15312E7B" w14:textId="77777777" w:rsidR="008D45EE" w:rsidRPr="004A44CF" w:rsidRDefault="00000000" w:rsidP="008F786F">
      <w:pPr>
        <w:pStyle w:val="aa"/>
        <w:bidi/>
        <w:rPr>
          <w:rFonts w:ascii="Narkisim" w:hAnsi="Narkisim"/>
        </w:rPr>
      </w:pPr>
      <w:r w:rsidRPr="004A44CF">
        <w:rPr>
          <w:rFonts w:ascii="Narkisim" w:hAnsi="Narkisim"/>
          <w:u w:val="single"/>
          <w:rtl/>
        </w:rPr>
        <w:t>שם. דליכא לחצאין</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דאינו יכול להוציא ב', ולומר חצי מכל א' יהא מעשר. ו</w:t>
      </w:r>
      <w:r w:rsidRPr="004A44CF">
        <w:rPr>
          <w:rFonts w:ascii="Narkisim" w:hAnsi="Narkisim"/>
          <w:b/>
          <w:bCs/>
          <w:rtl/>
        </w:rPr>
        <w:t>רש"י</w:t>
      </w:r>
      <w:r w:rsidRPr="004A44CF">
        <w:rPr>
          <w:rFonts w:ascii="Narkisim" w:hAnsi="Narkisim"/>
          <w:rtl/>
        </w:rPr>
        <w:t xml:space="preserve"> (עירובין נ.) כת' דאי אמר חצי מהבהמה יהא חולין וחצי מעשר, לא אמר כלום. דכל אשר יעבור תחת השבט וכו</w:t>
      </w:r>
      <w:r w:rsidRPr="004A44CF">
        <w:rPr>
          <w:rFonts w:ascii="Narkisim" w:hAnsi="Narkisim"/>
        </w:rPr>
        <w:t>'</w:t>
      </w:r>
      <w:r w:rsidRPr="004A44CF">
        <w:rPr>
          <w:rStyle w:val="ac"/>
          <w:rFonts w:ascii="Narkisim" w:hAnsi="Narkisim"/>
        </w:rPr>
        <w:footnoteReference w:id="718"/>
      </w:r>
      <w:r w:rsidRPr="004A44CF">
        <w:rPr>
          <w:rFonts w:ascii="Narkisim" w:hAnsi="Narkisim"/>
        </w:rPr>
        <w:t>.</w:t>
      </w:r>
    </w:p>
    <w:p w14:paraId="1AD0E02E"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(עירובין נ., ותוס' הרא"ש כאן) הק' אמאי הקדים דליכא לחצאין, הא אף אי איכא לחצאין, א"כ ראוי שיחול פלגא דכל א'. ולא מעורבין. וכת' דהו"מ להקשות, ונקט הכי דקו' אמאי לא יחולו כלל. ו</w:t>
      </w:r>
      <w:r w:rsidRPr="004A44CF">
        <w:rPr>
          <w:rFonts w:ascii="Narkisim" w:hAnsi="Narkisim"/>
          <w:b/>
          <w:bCs/>
          <w:rtl/>
        </w:rPr>
        <w:t>ר"י</w:t>
      </w:r>
      <w:r w:rsidRPr="004A44CF">
        <w:rPr>
          <w:rFonts w:ascii="Narkisim" w:hAnsi="Narkisim"/>
          <w:rtl/>
        </w:rPr>
        <w:t xml:space="preserve"> תי' דכוונת הגמ' לחצאין, דכיון דאיתיה בזא"ז לחצאין, מהני לחול תרוייהו [בכולו]. (והו' לעיל)</w:t>
      </w:r>
      <w:r w:rsidRPr="004A44CF">
        <w:rPr>
          <w:rFonts w:ascii="Narkisim" w:hAnsi="Narkisim"/>
        </w:rPr>
        <w:t>.</w:t>
      </w:r>
    </w:p>
    <w:p w14:paraId="5A3500BA"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גר"מ זעמבא</w:t>
      </w:r>
      <w:r w:rsidRPr="004A44CF">
        <w:rPr>
          <w:rFonts w:ascii="Narkisim" w:hAnsi="Narkisim"/>
          <w:rtl/>
        </w:rPr>
        <w:t xml:space="preserve"> (הו' בקוב"ש ח"ב מכתב עמ' פ) דן שאם יעשה חצי בהמה מעשר, עי"ז יהא הדין דקדושתה פשטה בכולו</w:t>
      </w:r>
      <w:r w:rsidRPr="004A44CF">
        <w:rPr>
          <w:rStyle w:val="ac"/>
          <w:rFonts w:ascii="Narkisim" w:hAnsi="Narkisim"/>
          <w:rtl/>
        </w:rPr>
        <w:footnoteReference w:id="719"/>
      </w:r>
      <w:r w:rsidRPr="004A44CF">
        <w:rPr>
          <w:rFonts w:ascii="Narkisim" w:hAnsi="Narkisim"/>
        </w:rPr>
        <w:t xml:space="preserve">. </w:t>
      </w:r>
      <w:r w:rsidRPr="004A44CF">
        <w:rPr>
          <w:rFonts w:ascii="Narkisim" w:hAnsi="Narkisim"/>
          <w:rtl/>
        </w:rPr>
        <w:t>ושפיר הוה מעשר. וכת' דמש"ה נקט רש"י דידן שאמר על ב', דל"ש פשטה על שניהם, דא"א להיות שניהם עשירי</w:t>
      </w:r>
      <w:r w:rsidRPr="004A44CF">
        <w:rPr>
          <w:rFonts w:ascii="Narkisim" w:hAnsi="Narkisim"/>
        </w:rPr>
        <w:t>.</w:t>
      </w:r>
    </w:p>
    <w:p w14:paraId="3E69CC5E" w14:textId="77777777" w:rsidR="008D45EE" w:rsidRPr="004A44CF" w:rsidRDefault="00000000" w:rsidP="008F786F">
      <w:pPr>
        <w:bidi/>
        <w:rPr>
          <w:rFonts w:ascii="Narkisim" w:hAnsi="Narkisim" w:cs="Narkisim"/>
        </w:rPr>
      </w:pPr>
      <w:r w:rsidRPr="004A44CF">
        <w:rPr>
          <w:rFonts w:ascii="Narkisim" w:hAnsi="Narkisim" w:cs="Narkisim"/>
          <w:u w:val="single"/>
          <w:rtl/>
        </w:rPr>
        <w:t>שאני מעשר בהמה דאיתיה בטעות וכו' דתנן קרא לתשיעי י' וכו'</w:t>
      </w:r>
      <w:r w:rsidRPr="004A44CF">
        <w:rPr>
          <w:rFonts w:ascii="Narkisim" w:hAnsi="Narkisim" w:cs="Narkisim"/>
          <w:rtl/>
        </w:rPr>
        <w:t xml:space="preserve">. משמע ברש"י דקאי אעשירי, דחל מאיליו אף דלא קראו בשמו. </w:t>
      </w:r>
      <w:r w:rsidRPr="004A44CF">
        <w:rPr>
          <w:rFonts w:ascii="Narkisim" w:hAnsi="Narkisim" w:cs="Narkisim"/>
          <w:szCs w:val="20"/>
          <w:rtl/>
        </w:rPr>
        <w:t>[ולפ"ז עיקר התי' דחל מאליו</w:t>
      </w:r>
      <w:r w:rsidRPr="004A44CF">
        <w:rPr>
          <w:rFonts w:ascii="Narkisim" w:hAnsi="Narkisim" w:cs="Narkisim"/>
          <w:rtl/>
        </w:rPr>
        <w:t>]. וה</w:t>
      </w:r>
      <w:r w:rsidRPr="004A44CF">
        <w:rPr>
          <w:rFonts w:ascii="Narkisim" w:hAnsi="Narkisim" w:cs="Narkisim"/>
          <w:b/>
          <w:bCs/>
          <w:rtl/>
        </w:rPr>
        <w:t>רש"ש</w:t>
      </w:r>
      <w:r w:rsidRPr="004A44CF">
        <w:rPr>
          <w:rFonts w:ascii="Narkisim" w:hAnsi="Narkisim" w:cs="Narkisim"/>
          <w:rtl/>
        </w:rPr>
        <w:t xml:space="preserve"> העיר דלשון ה</w:t>
      </w:r>
      <w:r w:rsidRPr="004A44CF">
        <w:rPr>
          <w:rFonts w:ascii="Narkisim" w:hAnsi="Narkisim" w:cs="Narkisim"/>
          <w:b/>
          <w:bCs/>
          <w:rtl/>
        </w:rPr>
        <w:t>גמ'</w:t>
      </w:r>
      <w:r w:rsidRPr="004A44CF">
        <w:rPr>
          <w:rFonts w:ascii="Narkisim" w:hAnsi="Narkisim" w:cs="Narkisim"/>
          <w:rtl/>
        </w:rPr>
        <w:t xml:space="preserve"> (עירובין נ.) שאני מעשר בהמה דאיתא בזה אחר זה בטעות. משמע דהנידון משום דקרא לתשיעי בטעות, והו"א דהקדש טעות אינו הקדש. ונתחדש בגזיה"כ דט' וי"א קדושים אף בטעות </w:t>
      </w:r>
      <w:r w:rsidRPr="004A44CF">
        <w:rPr>
          <w:rFonts w:ascii="Narkisim" w:hAnsi="Narkisim" w:cs="Narkisim"/>
          <w:szCs w:val="20"/>
          <w:rtl/>
        </w:rPr>
        <w:t>(ע' נזיר לא: ולב.)</w:t>
      </w:r>
      <w:r w:rsidRPr="004A44CF">
        <w:rPr>
          <w:rFonts w:ascii="Narkisim" w:hAnsi="Narkisim" w:cs="Narkisim"/>
          <w:rtl/>
        </w:rPr>
        <w:t xml:space="preserve">. </w:t>
      </w:r>
      <w:r w:rsidRPr="004A44CF">
        <w:rPr>
          <w:rFonts w:ascii="Narkisim" w:hAnsi="Narkisim" w:cs="Narkisim"/>
          <w:szCs w:val="20"/>
          <w:rtl/>
        </w:rPr>
        <w:t>[ולפ"ז קאי דקדושת הפה איתיה בטעות, וכתוס' שם בתי' הב' ובסוכה ובכורות</w:t>
      </w:r>
      <w:r w:rsidRPr="004A44CF">
        <w:rPr>
          <w:rFonts w:ascii="Narkisim" w:hAnsi="Narkisim" w:cs="Narkisim"/>
          <w:rtl/>
        </w:rPr>
        <w:t>]</w:t>
      </w:r>
      <w:r w:rsidRPr="004A44CF">
        <w:rPr>
          <w:rFonts w:ascii="Narkisim" w:hAnsi="Narkisim" w:cs="Narkisim"/>
        </w:rPr>
        <w:t>.</w:t>
      </w:r>
    </w:p>
    <w:p w14:paraId="7BD20218" w14:textId="77777777" w:rsidR="008D45EE" w:rsidRPr="004A44CF" w:rsidRDefault="00000000" w:rsidP="008F786F">
      <w:pPr>
        <w:bidi/>
        <w:rPr>
          <w:rFonts w:ascii="Narkisim" w:hAnsi="Narkisim" w:cs="Narkisim"/>
        </w:rPr>
      </w:pPr>
      <w:r w:rsidRPr="004A44CF">
        <w:rPr>
          <w:rFonts w:ascii="Narkisim" w:hAnsi="Narkisim" w:cs="Narkisim"/>
          <w:u w:val="single"/>
          <w:rtl/>
        </w:rPr>
        <w:t>והרי תודה וכו'</w:t>
      </w:r>
      <w:r w:rsidRPr="004A44CF">
        <w:rPr>
          <w:rStyle w:val="ac"/>
          <w:rFonts w:ascii="Narkisim" w:hAnsi="Narkisim" w:cs="Narkisim"/>
          <w:rtl/>
        </w:rPr>
        <w:footnoteReference w:id="720"/>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הביאו בשם ה</w:t>
      </w:r>
      <w:r w:rsidRPr="004A44CF">
        <w:rPr>
          <w:rFonts w:ascii="Narkisim" w:hAnsi="Narkisim" w:cs="Narkisim"/>
          <w:b/>
          <w:bCs/>
          <w:rtl/>
        </w:rPr>
        <w:t>ראב"ד</w:t>
      </w:r>
      <w:r w:rsidRPr="004A44CF">
        <w:rPr>
          <w:rFonts w:ascii="Narkisim" w:hAnsi="Narkisim" w:cs="Narkisim"/>
          <w:rtl/>
        </w:rPr>
        <w:t xml:space="preserve"> דליתא לחצאין דהוה פרוס. ונתמעט (במשנה מנחות עז:) דלא יטול פרוס</w:t>
      </w:r>
      <w:r w:rsidRPr="004A44CF">
        <w:rPr>
          <w:rStyle w:val="ac"/>
          <w:rFonts w:ascii="Narkisim" w:hAnsi="Narkisim" w:cs="Narkisim"/>
          <w:rtl/>
        </w:rPr>
        <w:footnoteReference w:id="721"/>
      </w:r>
      <w:r w:rsidRPr="004A44CF">
        <w:rPr>
          <w:rFonts w:ascii="Narkisim" w:hAnsi="Narkisim" w:cs="Narkisim"/>
        </w:rPr>
        <w:t>.</w:t>
      </w:r>
    </w:p>
    <w:p w14:paraId="42A74BA7" w14:textId="77777777" w:rsidR="008D45EE" w:rsidRPr="004A44CF" w:rsidRDefault="00000000" w:rsidP="008F786F">
      <w:pPr>
        <w:bidi/>
        <w:rPr>
          <w:rFonts w:ascii="Narkisim" w:hAnsi="Narkisim" w:cs="Narkisim"/>
        </w:rPr>
      </w:pPr>
      <w:r w:rsidRPr="004A44CF">
        <w:rPr>
          <w:rFonts w:ascii="Narkisim" w:hAnsi="Narkisim" w:cs="Narkisim"/>
          <w:u w:val="single"/>
          <w:rtl/>
        </w:rPr>
        <w:t>דאמר קדשי לה מ' מתוך פ'</w:t>
      </w:r>
      <w:r w:rsidRPr="004A44CF">
        <w:rPr>
          <w:rFonts w:ascii="Narkisim" w:hAnsi="Narkisim" w:cs="Narkisim"/>
          <w:rtl/>
        </w:rPr>
        <w:t>. פרש"י כלומר היכא דנתכוון שיקדשו מ', והשאר לאחריות</w:t>
      </w:r>
      <w:r w:rsidRPr="004A44CF">
        <w:rPr>
          <w:rFonts w:ascii="Narkisim" w:hAnsi="Narkisim" w:cs="Narkisim"/>
        </w:rPr>
        <w:t>.</w:t>
      </w:r>
    </w:p>
    <w:p w14:paraId="270E261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w:t>
      </w:r>
      <w:r w:rsidRPr="004A44CF">
        <w:rPr>
          <w:rFonts w:ascii="Narkisim" w:hAnsi="Narkisim"/>
          <w:szCs w:val="20"/>
          <w:rtl/>
        </w:rPr>
        <w:t>(מנחות עח:, וע' תוס' רא"ש)</w:t>
      </w:r>
      <w:r w:rsidRPr="004A44CF">
        <w:rPr>
          <w:rFonts w:ascii="Narkisim" w:hAnsi="Narkisim"/>
          <w:rtl/>
        </w:rPr>
        <w:t xml:space="preserve"> כת' דאף למ"ד אין ברירה מהני כה"ג, דהכא קדשי כל היכא דאיתנהו</w:t>
      </w:r>
      <w:r w:rsidRPr="004A44CF">
        <w:rPr>
          <w:rStyle w:val="ac"/>
          <w:rFonts w:ascii="Narkisim" w:hAnsi="Narkisim"/>
          <w:rtl/>
        </w:rPr>
        <w:footnoteReference w:id="722"/>
      </w:r>
      <w:r w:rsidRPr="004A44CF">
        <w:rPr>
          <w:rFonts w:ascii="Narkisim" w:hAnsi="Narkisim"/>
        </w:rPr>
        <w:t xml:space="preserve">. </w:t>
      </w:r>
      <w:r w:rsidRPr="004A44CF">
        <w:rPr>
          <w:rFonts w:ascii="Narkisim" w:hAnsi="Narkisim"/>
          <w:rtl/>
        </w:rPr>
        <w:t>וכשיבא להפריש ד' חלות של תרומה צריך להפריש י"א חלות מכל מין ומין דאל"ה דלמא שקיל דחולין, דר' יוחנן ס"ל אין ברירה. [אבל למ"ד יש ברירה יכול להפריש]</w:t>
      </w:r>
      <w:r w:rsidRPr="004A44CF">
        <w:rPr>
          <w:rFonts w:ascii="Narkisim" w:hAnsi="Narkisim"/>
        </w:rPr>
        <w:t>.</w:t>
      </w:r>
    </w:p>
    <w:p w14:paraId="64D88484"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כת' דהכא דמי למקדש א' מה' נשים, דכל א' צריכה גט, ולא תלי בברירה. דכיון דבשעת הקדש לא סימן איזה קידש, כולן הוה ספק מקודשות. ואפי' למ"ד יש ברירה אין לומר שנוציא הקדש לחולין על ידי ברירה. שאין לברר דבר זה כיון שלא תלה בדבריו. [ויתבאר בסמוך דנח' בזה הראשונים]</w:t>
      </w:r>
      <w:r w:rsidRPr="004A44CF">
        <w:rPr>
          <w:rFonts w:ascii="Narkisim" w:hAnsi="Narkisim"/>
        </w:rPr>
        <w:t>.</w:t>
      </w:r>
    </w:p>
    <w:p w14:paraId="6160AA52" w14:textId="77777777" w:rsidR="008D45EE" w:rsidRPr="004A44CF" w:rsidRDefault="00000000" w:rsidP="008F786F">
      <w:pPr>
        <w:pStyle w:val="aa"/>
        <w:bidi/>
        <w:rPr>
          <w:rFonts w:ascii="Narkisim" w:hAnsi="Narkisim"/>
        </w:rPr>
      </w:pPr>
      <w:r w:rsidRPr="004A44CF">
        <w:rPr>
          <w:rFonts w:ascii="Narkisim" w:hAnsi="Narkisim"/>
          <w:u w:val="single"/>
          <w:rtl/>
        </w:rPr>
        <w:t>מר סבר לאחריות קא מכוין</w:t>
      </w:r>
      <w:r w:rsidRPr="004A44CF">
        <w:rPr>
          <w:rFonts w:ascii="Narkisim" w:hAnsi="Narkisim"/>
          <w:rtl/>
        </w:rPr>
        <w:t>. פ</w:t>
      </w:r>
      <w:r w:rsidRPr="004A44CF">
        <w:rPr>
          <w:rFonts w:ascii="Narkisim" w:hAnsi="Narkisim"/>
          <w:b/>
          <w:bCs/>
          <w:rtl/>
        </w:rPr>
        <w:t>רש"י</w:t>
      </w:r>
      <w:r w:rsidRPr="004A44CF">
        <w:rPr>
          <w:rFonts w:ascii="Narkisim" w:hAnsi="Narkisim"/>
          <w:rtl/>
        </w:rPr>
        <w:t xml:space="preserve"> (עירובין נ.) שאם יאבדו או יטמאו, יפטור בחציין, וכאומר יקדשו מ' מתוך פ'. וה</w:t>
      </w:r>
      <w:r w:rsidRPr="004A44CF">
        <w:rPr>
          <w:rFonts w:ascii="Narkisim" w:hAnsi="Narkisim"/>
          <w:b/>
          <w:bCs/>
          <w:rtl/>
        </w:rPr>
        <w:t>אחרונים</w:t>
      </w:r>
      <w:r w:rsidRPr="004A44CF">
        <w:rPr>
          <w:rFonts w:ascii="Narkisim" w:hAnsi="Narkisim"/>
          <w:rtl/>
        </w:rPr>
        <w:t xml:space="preserve"> הק' דכ"ז כשנאבד קודם שחיטה, אבל הכא קאי בשעת שחיטה. ואם נאבד חלק אחר שחיטה, הוה ספק איזה נאבד. אא"כ למ"ד דאמרי' בזה ברירה. ובפשוטו הכוונה דבהפרשה הראשונה נתכוון לאחריות [אם יאבד קודם שחיטה]</w:t>
      </w:r>
      <w:r w:rsidRPr="004A44CF">
        <w:rPr>
          <w:rFonts w:ascii="Narkisim" w:hAnsi="Narkisim"/>
        </w:rPr>
        <w:t>.</w:t>
      </w:r>
    </w:p>
    <w:p w14:paraId="5472FAF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רמב"ן </w:t>
      </w:r>
      <w:r w:rsidRPr="004A44CF">
        <w:rPr>
          <w:rFonts w:ascii="Narkisim" w:hAnsi="Narkisim"/>
          <w:rtl/>
        </w:rPr>
        <w:t>פי' דהכא תלינן טפי באחריות, מפני שאחריותן עליו להתכפר. מה שאין כן בשאר אלו הנזכרים כאן. דאינו מתחייב מדינא</w:t>
      </w:r>
      <w:r w:rsidRPr="004A44CF">
        <w:rPr>
          <w:rFonts w:ascii="Narkisim" w:hAnsi="Narkisim"/>
        </w:rPr>
        <w:t>.</w:t>
      </w:r>
    </w:p>
    <w:p w14:paraId="5A135E4D" w14:textId="77777777" w:rsidR="008D45EE" w:rsidRPr="004A44CF" w:rsidRDefault="00000000" w:rsidP="008F786F">
      <w:pPr>
        <w:pStyle w:val="2"/>
        <w:bidi/>
        <w:rPr>
          <w:rFonts w:ascii="Narkisim" w:hAnsi="Narkisim"/>
        </w:rPr>
      </w:pPr>
      <w:r w:rsidRPr="004A44CF">
        <w:rPr>
          <w:rFonts w:ascii="Narkisim" w:hAnsi="Narkisim"/>
          <w:rtl/>
        </w:rPr>
        <w:t>קידושין שאינן מסורין לביאה</w:t>
      </w:r>
    </w:p>
    <w:p w14:paraId="34159820" w14:textId="77777777" w:rsidR="008D45EE" w:rsidRPr="004A44CF" w:rsidRDefault="00000000" w:rsidP="008F786F">
      <w:pPr>
        <w:bidi/>
        <w:rPr>
          <w:rFonts w:ascii="Narkisim" w:hAnsi="Narkisim" w:cs="Narkisim"/>
        </w:rPr>
      </w:pPr>
      <w:r w:rsidRPr="004A44CF">
        <w:rPr>
          <w:rFonts w:ascii="Narkisim" w:hAnsi="Narkisim" w:cs="Narkisim"/>
          <w:u w:val="single"/>
          <w:rtl/>
        </w:rPr>
        <w:t>תיפו"ל דהוה קידושין שאינן מסורין לביאה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אפי' לא קידש אלא א' מהם וכו'. וה</w:t>
      </w:r>
      <w:r w:rsidRPr="004A44CF">
        <w:rPr>
          <w:rFonts w:ascii="Narkisim" w:hAnsi="Narkisim" w:cs="Narkisim"/>
          <w:b/>
          <w:bCs/>
          <w:rtl/>
        </w:rPr>
        <w:t xml:space="preserve">תוס' </w:t>
      </w:r>
      <w:r w:rsidRPr="004A44CF">
        <w:rPr>
          <w:rFonts w:ascii="Narkisim" w:hAnsi="Narkisim" w:cs="Narkisim"/>
          <w:b/>
          <w:bCs/>
          <w:rtl/>
        </w:rPr>
        <w:lastRenderedPageBreak/>
        <w:t>הרא"ש</w:t>
      </w:r>
      <w:r w:rsidRPr="004A44CF">
        <w:rPr>
          <w:rFonts w:ascii="Narkisim" w:hAnsi="Narkisim" w:cs="Narkisim"/>
          <w:rtl/>
        </w:rPr>
        <w:t xml:space="preserve"> ו</w:t>
      </w:r>
      <w:r w:rsidRPr="004A44CF">
        <w:rPr>
          <w:rFonts w:ascii="Narkisim" w:hAnsi="Narkisim" w:cs="Narkisim"/>
          <w:b/>
          <w:bCs/>
          <w:rtl/>
        </w:rPr>
        <w:t>רשב"א</w:t>
      </w:r>
      <w:r w:rsidRPr="004A44CF">
        <w:rPr>
          <w:rFonts w:ascii="Narkisim" w:hAnsi="Narkisim" w:cs="Narkisim"/>
          <w:rtl/>
        </w:rPr>
        <w:t xml:space="preserve"> (בשם תוס') כת' דהיכא דקידש את שניהם [לולי סברת רבה] פשוט טפי דהוה קידושין שאינן מסורין לביאה, דאסורה בודאי. אבל מקדש א' מהאחיות אסורה רק מחמת הספק</w:t>
      </w:r>
      <w:r w:rsidRPr="004A44CF">
        <w:rPr>
          <w:rStyle w:val="ac"/>
          <w:rFonts w:ascii="Narkisim" w:hAnsi="Narkisim" w:cs="Narkisim"/>
          <w:rtl/>
        </w:rPr>
        <w:footnoteReference w:id="723"/>
      </w:r>
      <w:r w:rsidRPr="004A44CF">
        <w:rPr>
          <w:rFonts w:ascii="Narkisim" w:hAnsi="Narkisim" w:cs="Narkisim"/>
        </w:rPr>
        <w:t>.</w:t>
      </w:r>
    </w:p>
    <w:p w14:paraId="3B79C989" w14:textId="77777777" w:rsidR="008D45EE" w:rsidRPr="004A44CF" w:rsidRDefault="00000000" w:rsidP="008F786F">
      <w:pPr>
        <w:pStyle w:val="a8"/>
        <w:bidi/>
        <w:rPr>
          <w:rFonts w:ascii="Narkisim" w:hAnsi="Narkisim"/>
        </w:rPr>
      </w:pPr>
      <w:r w:rsidRPr="004A44CF">
        <w:rPr>
          <w:rFonts w:ascii="Narkisim" w:hAnsi="Narkisim"/>
          <w:rtl/>
        </w:rPr>
        <w:t>ועפ"ז יישבו הא דמבואר (בע"ב) דרבא ס"ל דמקדש ב' אחיות לא חלו הקידושין, ואילו בגמ' כאן מבואר דאי"צ לסבור כרבה</w:t>
      </w:r>
      <w:r w:rsidRPr="004A44CF">
        <w:rPr>
          <w:rFonts w:ascii="Narkisim" w:hAnsi="Narkisim"/>
        </w:rPr>
        <w:t>.</w:t>
      </w:r>
    </w:p>
    <w:p w14:paraId="4A35524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ביאר עפ"ז דעת אביי, דאביי הקשה אדברי רבה, ומשמע דפליג. ואפ"ה קידושי ב' אחיות לא תפסי דהוה קידושין שאינן מסורין לביאה בתורת ודאי</w:t>
      </w:r>
      <w:r w:rsidRPr="004A44CF">
        <w:rPr>
          <w:rStyle w:val="ac"/>
          <w:rFonts w:ascii="Narkisim" w:hAnsi="Narkisim"/>
          <w:rtl/>
        </w:rPr>
        <w:footnoteReference w:id="724"/>
      </w:r>
      <w:r w:rsidRPr="004A44CF">
        <w:rPr>
          <w:rFonts w:ascii="Narkisim" w:hAnsi="Narkisim"/>
        </w:rPr>
        <w:t xml:space="preserve">. </w:t>
      </w:r>
      <w:r w:rsidRPr="004A44CF">
        <w:rPr>
          <w:rFonts w:ascii="Narkisim" w:hAnsi="Narkisim"/>
          <w:rtl/>
        </w:rPr>
        <w:t>ועוד כת' דאביי קיבלה מרבה</w:t>
      </w:r>
      <w:r w:rsidRPr="004A44CF">
        <w:rPr>
          <w:rFonts w:ascii="Narkisim" w:hAnsi="Narkisim"/>
        </w:rPr>
        <w:t>.</w:t>
      </w:r>
    </w:p>
    <w:p w14:paraId="7AA34363"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ריטב"א</w:t>
      </w:r>
      <w:r w:rsidRPr="004A44CF">
        <w:rPr>
          <w:rFonts w:ascii="Narkisim" w:hAnsi="Narkisim"/>
          <w:rtl/>
        </w:rPr>
        <w:t xml:space="preserve"> (לקמן ס.) מבואר דלאביי הוה קידושין, אף היכא דאינו מסור לביאה בתורת ודאי</w:t>
      </w:r>
      <w:r w:rsidRPr="004A44CF">
        <w:rPr>
          <w:rStyle w:val="ac"/>
          <w:rFonts w:ascii="Narkisim" w:hAnsi="Narkisim"/>
          <w:rtl/>
        </w:rPr>
        <w:footnoteReference w:id="725"/>
      </w:r>
      <w:r w:rsidRPr="004A44CF">
        <w:rPr>
          <w:rFonts w:ascii="Narkisim" w:hAnsi="Narkisim"/>
        </w:rPr>
        <w:t>.</w:t>
      </w:r>
    </w:p>
    <w:p w14:paraId="645D30FD" w14:textId="77777777" w:rsidR="008D45EE" w:rsidRPr="004A44CF" w:rsidRDefault="00000000" w:rsidP="008F786F">
      <w:pPr>
        <w:bidi/>
        <w:rPr>
          <w:rFonts w:ascii="Narkisim" w:hAnsi="Narkisim" w:cs="Narkisim"/>
        </w:rPr>
      </w:pPr>
      <w:r w:rsidRPr="004A44CF">
        <w:rPr>
          <w:rFonts w:ascii="Narkisim" w:hAnsi="Narkisim" w:cs="Narkisim"/>
          <w:u w:val="single"/>
          <w:rtl/>
        </w:rPr>
        <w:t>שם. קידושין שאינן מסורין לביאה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קידש א' מב' אחיות ולא פי' איזה מהן, דאינו יכול לישא א' מהם. וכעי"ז מצאנו בכמה מקומות המקנה 'אחד משנים', ומבואר (מנחות קח:) דהמוכר בית מבתי מראהו גרוע. ואם נפל א' מהם מראהו נפול, דיד בעל השטר על התחתונה</w:t>
      </w:r>
      <w:r w:rsidRPr="004A44CF">
        <w:rPr>
          <w:rFonts w:ascii="Narkisim" w:hAnsi="Narkisim" w:cs="Narkisim"/>
        </w:rPr>
        <w:t>.</w:t>
      </w:r>
    </w:p>
    <w:p w14:paraId="662D35D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קובה"ע</w:t>
      </w:r>
      <w:r w:rsidRPr="004A44CF">
        <w:rPr>
          <w:rFonts w:ascii="Narkisim" w:hAnsi="Narkisim"/>
          <w:rtl/>
        </w:rPr>
        <w:t xml:space="preserve"> </w:t>
      </w:r>
      <w:r w:rsidRPr="004A44CF">
        <w:rPr>
          <w:rFonts w:ascii="Narkisim" w:hAnsi="Narkisim"/>
          <w:szCs w:val="20"/>
          <w:rtl/>
        </w:rPr>
        <w:t>(מב א,ב)</w:t>
      </w:r>
      <w:r w:rsidRPr="004A44CF">
        <w:rPr>
          <w:rFonts w:ascii="Narkisim" w:hAnsi="Narkisim"/>
          <w:rtl/>
        </w:rPr>
        <w:t xml:space="preserve"> הק' דקידש רק א' מהם, אלא דהוה ספק שמא קידש אחותה. וא"כ הוה רק חסרון ידיעה, וכלפי שמיא גליא דאותו שקידש מותרת לו, ואמאי נחשב אינו ראוי לביאה</w:t>
      </w:r>
      <w:r w:rsidRPr="004A44CF">
        <w:rPr>
          <w:rFonts w:ascii="Narkisim" w:hAnsi="Narkisim"/>
        </w:rPr>
        <w:t>.</w:t>
      </w:r>
    </w:p>
    <w:p w14:paraId="6F779ACC" w14:textId="77777777" w:rsidR="008D45EE" w:rsidRPr="004A44CF" w:rsidRDefault="00000000" w:rsidP="008F786F">
      <w:pPr>
        <w:pStyle w:val="a7"/>
        <w:bidi/>
        <w:rPr>
          <w:rFonts w:ascii="Narkisim" w:hAnsi="Narkisim"/>
        </w:rPr>
      </w:pPr>
      <w:r w:rsidRPr="004A44CF">
        <w:rPr>
          <w:rFonts w:ascii="Narkisim" w:hAnsi="Narkisim"/>
          <w:rtl/>
        </w:rPr>
        <w:t xml:space="preserve">וכעי"ז אמרי' דאף למ"ד שחיטה שאינה ראויה ל"ש שחיטה, היכא דהוה ספק מחוייב בכיסוי. דשמא כלפי שמיא הוה ראוי </w:t>
      </w:r>
      <w:r w:rsidRPr="004A44CF">
        <w:rPr>
          <w:rFonts w:ascii="Narkisim" w:hAnsi="Narkisim"/>
          <w:szCs w:val="20"/>
          <w:rtl/>
        </w:rPr>
        <w:t>[עי"ש שדן כעי"ז בכ"מ]</w:t>
      </w:r>
      <w:r w:rsidRPr="004A44CF">
        <w:rPr>
          <w:rFonts w:ascii="Narkisim" w:hAnsi="Narkisim"/>
          <w:rtl/>
        </w:rPr>
        <w:t>. וכת' דמבואר דגדר 'ראוי לביאה', תלי בהא דראוי בפועל</w:t>
      </w:r>
      <w:r w:rsidRPr="004A44CF">
        <w:rPr>
          <w:rStyle w:val="ac"/>
          <w:rFonts w:ascii="Narkisim" w:hAnsi="Narkisim"/>
          <w:rtl/>
        </w:rPr>
        <w:footnoteReference w:id="726"/>
      </w:r>
      <w:r w:rsidRPr="004A44CF">
        <w:rPr>
          <w:rFonts w:ascii="Narkisim" w:hAnsi="Narkisim"/>
        </w:rPr>
        <w:t xml:space="preserve">. </w:t>
      </w:r>
      <w:r w:rsidRPr="004A44CF">
        <w:rPr>
          <w:rFonts w:ascii="Narkisim" w:hAnsi="Narkisim"/>
          <w:szCs w:val="20"/>
          <w:rtl/>
        </w:rPr>
        <w:t>[וע' בסמוך בשם החזו"א]</w:t>
      </w:r>
      <w:r w:rsidRPr="004A44CF">
        <w:rPr>
          <w:rFonts w:ascii="Narkisim" w:hAnsi="Narkisim"/>
        </w:rPr>
        <w:t>.</w:t>
      </w:r>
    </w:p>
    <w:p w14:paraId="5A7A8390" w14:textId="77777777" w:rsidR="008D45EE" w:rsidRPr="004A44CF" w:rsidRDefault="00000000" w:rsidP="008F786F">
      <w:pPr>
        <w:pStyle w:val="a8"/>
        <w:bidi/>
        <w:rPr>
          <w:rFonts w:ascii="Narkisim" w:hAnsi="Narkisim"/>
        </w:rPr>
      </w:pPr>
      <w:r w:rsidRPr="004A44CF">
        <w:rPr>
          <w:rFonts w:ascii="Narkisim" w:hAnsi="Narkisim"/>
          <w:rtl/>
        </w:rPr>
        <w:t>והקובה"ע פי' עד"ז דברי הרשב"א (הנ"ל) בדעת אביי, דהיכא דאינו מסור לביאה בתורת ודאי לא הוה קידושין. ודוקא בספיקות ס"ל דהוה ראוי לביאה מחמת הספק</w:t>
      </w:r>
      <w:r w:rsidRPr="004A44CF">
        <w:rPr>
          <w:rFonts w:ascii="Narkisim" w:hAnsi="Narkisim"/>
        </w:rPr>
        <w:t>.</w:t>
      </w:r>
    </w:p>
    <w:p w14:paraId="2916041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קוב"ש</w:t>
      </w:r>
      <w:r w:rsidRPr="004A44CF">
        <w:rPr>
          <w:rFonts w:ascii="Narkisim" w:hAnsi="Narkisim" w:cs="Narkisim"/>
          <w:rtl/>
        </w:rPr>
        <w:t xml:space="preserve"> (ח"ב לד ג) חקר בגדר הקנין במוכר בית מבתי, האם חל קנין על בית מסויים וקמי שמיא גלי איזה בית נקנה לו, והוה ספק ואליהו יוכל לברר</w:t>
      </w:r>
      <w:r w:rsidRPr="004A44CF">
        <w:rPr>
          <w:rStyle w:val="ac"/>
          <w:rFonts w:ascii="Narkisim" w:hAnsi="Narkisim" w:cs="Narkisim"/>
          <w:rtl/>
        </w:rPr>
        <w:footnoteReference w:id="727"/>
      </w:r>
      <w:r w:rsidRPr="004A44CF">
        <w:rPr>
          <w:rFonts w:ascii="Narkisim" w:hAnsi="Narkisim" w:cs="Narkisim"/>
          <w:rtl/>
        </w:rPr>
        <w:t xml:space="preserve"> איזה בית נקנה לו</w:t>
      </w:r>
      <w:r w:rsidRPr="004A44CF">
        <w:rPr>
          <w:rStyle w:val="ac"/>
          <w:rFonts w:ascii="Narkisim" w:hAnsi="Narkisim" w:cs="Narkisim"/>
          <w:rtl/>
        </w:rPr>
        <w:footnoteReference w:id="728"/>
      </w:r>
      <w:r w:rsidRPr="004A44CF">
        <w:rPr>
          <w:rFonts w:ascii="Narkisim" w:hAnsi="Narkisim" w:cs="Narkisim"/>
          <w:rtl/>
        </w:rPr>
        <w:t>. או דלא חל הקנין על בית מסויים, אלא הוה ספק בעצם המציאות. כיון דאין טעם שיחול על א' יותר מהשני, אלא חלות הקנין על סתם בית.</w:t>
      </w:r>
    </w:p>
    <w:p w14:paraId="4CA83CA6" w14:textId="77777777" w:rsidR="008D45EE" w:rsidRPr="004A44CF" w:rsidRDefault="00000000" w:rsidP="008F786F">
      <w:pPr>
        <w:pStyle w:val="a7"/>
        <w:bidi/>
        <w:rPr>
          <w:rFonts w:ascii="Narkisim" w:hAnsi="Narkisim"/>
        </w:rPr>
      </w:pPr>
      <w:r w:rsidRPr="004A44CF">
        <w:rPr>
          <w:rFonts w:ascii="Narkisim" w:hAnsi="Narkisim"/>
          <w:rtl/>
        </w:rPr>
        <w:t>ועד"ז במקדש א' מב' נשים, האם חלו קידושין [כלפי שמיא] על א' מסויימת, אלא דאנחנו לא יודעים איזה</w:t>
      </w:r>
      <w:r w:rsidRPr="004A44CF">
        <w:rPr>
          <w:rStyle w:val="ac"/>
          <w:rFonts w:ascii="Narkisim" w:hAnsi="Narkisim"/>
          <w:rtl/>
        </w:rPr>
        <w:footnoteReference w:id="729"/>
      </w:r>
      <w:r w:rsidRPr="004A44CF">
        <w:rPr>
          <w:rFonts w:ascii="Narkisim" w:hAnsi="Narkisim"/>
        </w:rPr>
        <w:t xml:space="preserve">. </w:t>
      </w:r>
      <w:r w:rsidRPr="004A44CF">
        <w:rPr>
          <w:rFonts w:ascii="Narkisim" w:hAnsi="Narkisim"/>
          <w:rtl/>
        </w:rPr>
        <w:t>או כיון דאין סיבה בא' יותר מחברתה חל גדר ספק על שניהם</w:t>
      </w:r>
      <w:r w:rsidRPr="004A44CF">
        <w:rPr>
          <w:rFonts w:ascii="Narkisim" w:hAnsi="Narkisim"/>
        </w:rPr>
        <w:t>.</w:t>
      </w:r>
    </w:p>
    <w:p w14:paraId="6D2B990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(ג כב) כת' דאין שום סיבה או טעם שיתייחד הקידושין על אשה א'. וע"כ דגם במציאות האמיתית לא נתייחדה אשה מיוחדת לקידושין. אלא דחלות הדין קידושין נקבע </w:t>
      </w:r>
      <w:r w:rsidRPr="004A44CF">
        <w:rPr>
          <w:rFonts w:ascii="Narkisim" w:hAnsi="Narkisim"/>
          <w:rtl/>
        </w:rPr>
        <w:lastRenderedPageBreak/>
        <w:t>שקידש א' מב' נשים</w:t>
      </w:r>
      <w:r w:rsidRPr="004A44CF">
        <w:rPr>
          <w:rStyle w:val="ac"/>
          <w:rFonts w:ascii="Narkisim" w:hAnsi="Narkisim"/>
          <w:rtl/>
        </w:rPr>
        <w:footnoteReference w:id="730"/>
      </w:r>
      <w:r w:rsidRPr="004A44CF">
        <w:rPr>
          <w:rFonts w:ascii="Narkisim" w:hAnsi="Narkisim"/>
        </w:rPr>
        <w:t xml:space="preserve">. </w:t>
      </w:r>
      <w:r w:rsidRPr="004A44CF">
        <w:rPr>
          <w:rFonts w:ascii="Narkisim" w:hAnsi="Narkisim"/>
          <w:szCs w:val="20"/>
          <w:rtl/>
        </w:rPr>
        <w:t>ומש"ה דינם שאסורים כמו ספק, אבל אינו כשאר ספיקות, דהאיסור הוא משום שמא במציאות אסורה בודאי, ואילו כאן כל חלות הדין ספק. אלא דלהנהגת המעשה עלינו להתנהג עם כל א' כדין ספק</w:t>
      </w:r>
      <w:r w:rsidRPr="004A44CF">
        <w:rPr>
          <w:rStyle w:val="ac"/>
          <w:rFonts w:ascii="Narkisim" w:hAnsi="Narkisim"/>
          <w:szCs w:val="20"/>
          <w:rtl/>
        </w:rPr>
        <w:footnoteReference w:id="731"/>
      </w:r>
      <w:r w:rsidRPr="004A44CF">
        <w:rPr>
          <w:rFonts w:ascii="Narkisim" w:hAnsi="Narkisim"/>
          <w:szCs w:val="20"/>
        </w:rPr>
        <w:t xml:space="preserve">, </w:t>
      </w:r>
      <w:r w:rsidRPr="004A44CF">
        <w:rPr>
          <w:rFonts w:ascii="Narkisim" w:hAnsi="Narkisim"/>
          <w:szCs w:val="20"/>
          <w:rtl/>
        </w:rPr>
        <w:t>כיון דראוי שיחול הקידושין על כל א'</w:t>
      </w:r>
      <w:r w:rsidRPr="004A44CF">
        <w:rPr>
          <w:rFonts w:ascii="Narkisim" w:hAnsi="Narkisim"/>
          <w:rtl/>
        </w:rPr>
        <w:t>. [וצ"ב גדר חלות קידושין אלו]</w:t>
      </w:r>
      <w:r w:rsidRPr="004A44CF">
        <w:rPr>
          <w:rFonts w:ascii="Narkisim" w:hAnsi="Narkisim"/>
        </w:rPr>
        <w:t>.</w:t>
      </w:r>
    </w:p>
    <w:p w14:paraId="3C9A6A8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w:t>
      </w:r>
      <w:r w:rsidRPr="004A44CF">
        <w:rPr>
          <w:rFonts w:ascii="Narkisim" w:hAnsi="Narkisim"/>
          <w:szCs w:val="20"/>
          <w:rtl/>
        </w:rPr>
        <w:t>(בס' קובץ ענינים)</w:t>
      </w:r>
      <w:r w:rsidRPr="004A44CF">
        <w:rPr>
          <w:rFonts w:ascii="Narkisim" w:hAnsi="Narkisim"/>
          <w:rtl/>
        </w:rPr>
        <w:t xml:space="preserve"> הביא מסוגיין דנחשב קידושין שאינן מסורין לביאה, וע"כ דהוה ספק בעצם</w:t>
      </w:r>
      <w:r w:rsidRPr="004A44CF">
        <w:rPr>
          <w:rStyle w:val="ac"/>
          <w:rFonts w:ascii="Narkisim" w:hAnsi="Narkisim"/>
          <w:rtl/>
        </w:rPr>
        <w:footnoteReference w:id="732"/>
      </w:r>
      <w:r w:rsidRPr="004A44CF">
        <w:rPr>
          <w:rFonts w:ascii="Narkisim" w:hAnsi="Narkisim"/>
        </w:rPr>
        <w:t xml:space="preserve">. </w:t>
      </w:r>
      <w:r w:rsidRPr="004A44CF">
        <w:rPr>
          <w:rFonts w:ascii="Narkisim" w:hAnsi="Narkisim"/>
          <w:rtl/>
        </w:rPr>
        <w:t>דאי אליהו יוכל לברר, א"כ האיך יחשב קידושין שאינן מסורים לביאה</w:t>
      </w:r>
      <w:r w:rsidRPr="004A44CF">
        <w:rPr>
          <w:rStyle w:val="ac"/>
          <w:rFonts w:ascii="Narkisim" w:hAnsi="Narkisim"/>
          <w:rtl/>
        </w:rPr>
        <w:footnoteReference w:id="733"/>
      </w:r>
      <w:r w:rsidRPr="004A44CF">
        <w:rPr>
          <w:rFonts w:ascii="Narkisim" w:hAnsi="Narkisim"/>
        </w:rPr>
        <w:t>.</w:t>
      </w:r>
    </w:p>
    <w:p w14:paraId="0AF56D86"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כת' דבגמ' (יבמות מא:) אי' דהספיקות חולצות, ונחשב ראוי ליבום משום דאם יבוא אליהו, איירי דוקא בהוכרו ולבסוף נתערבו [וכמ"ש רש"י ותוס' שם]. אבל קידש א' מב' נשים לא נחשב ראוי לבירור</w:t>
      </w:r>
      <w:r w:rsidRPr="004A44CF">
        <w:rPr>
          <w:rStyle w:val="ac"/>
          <w:rFonts w:ascii="Narkisim" w:hAnsi="Narkisim"/>
          <w:rtl/>
        </w:rPr>
        <w:footnoteReference w:id="734"/>
      </w:r>
      <w:r w:rsidRPr="004A44CF">
        <w:rPr>
          <w:rFonts w:ascii="Narkisim" w:hAnsi="Narkisim"/>
        </w:rPr>
        <w:t xml:space="preserve">. </w:t>
      </w:r>
      <w:r w:rsidRPr="004A44CF">
        <w:rPr>
          <w:rFonts w:ascii="Narkisim" w:hAnsi="Narkisim"/>
          <w:rtl/>
        </w:rPr>
        <w:t>[וכ"כ ה</w:t>
      </w:r>
      <w:r w:rsidRPr="004A44CF">
        <w:rPr>
          <w:rFonts w:ascii="Narkisim" w:hAnsi="Narkisim"/>
          <w:b/>
          <w:bCs/>
          <w:rtl/>
        </w:rPr>
        <w:t>בית מאיר</w:t>
      </w:r>
      <w:r w:rsidRPr="004A44CF">
        <w:rPr>
          <w:rFonts w:ascii="Narkisim" w:hAnsi="Narkisim"/>
          <w:rtl/>
        </w:rPr>
        <w:t xml:space="preserve"> (צלעות הבית א) דמקדש א' מב' אחיות נחשב אינה עולה ליבום, דל"ש אם יבוא אליהו</w:t>
      </w:r>
      <w:r w:rsidRPr="004A44CF">
        <w:rPr>
          <w:rStyle w:val="ac"/>
          <w:rFonts w:ascii="Narkisim" w:hAnsi="Narkisim"/>
          <w:rtl/>
        </w:rPr>
        <w:footnoteReference w:id="735"/>
      </w:r>
      <w:r w:rsidRPr="004A44CF">
        <w:rPr>
          <w:rFonts w:ascii="Narkisim" w:hAnsi="Narkisim"/>
          <w:rtl/>
        </w:rPr>
        <w:t>]</w:t>
      </w:r>
      <w:r w:rsidRPr="004A44CF">
        <w:rPr>
          <w:rFonts w:ascii="Narkisim" w:hAnsi="Narkisim"/>
        </w:rPr>
        <w:t>.</w:t>
      </w:r>
    </w:p>
    <w:p w14:paraId="0477752A" w14:textId="77777777" w:rsidR="008D45EE" w:rsidRPr="004A44CF" w:rsidRDefault="00000000" w:rsidP="008F786F">
      <w:pPr>
        <w:bidi/>
        <w:rPr>
          <w:rFonts w:ascii="Narkisim" w:hAnsi="Narkisim" w:cs="Narkisim"/>
        </w:rPr>
      </w:pPr>
      <w:r w:rsidRPr="004A44CF">
        <w:rPr>
          <w:rFonts w:ascii="Narkisim" w:hAnsi="Narkisim" w:cs="Narkisim"/>
          <w:u w:val="single"/>
          <w:rtl/>
        </w:rPr>
        <w:t>שם. אינן מסורין לביאה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דשמא זו היא אחות אשתו. ה</w:t>
      </w:r>
      <w:r w:rsidRPr="004A44CF">
        <w:rPr>
          <w:rFonts w:ascii="Narkisim" w:hAnsi="Narkisim" w:cs="Narkisim"/>
          <w:b/>
          <w:bCs/>
          <w:rtl/>
        </w:rPr>
        <w:t>אחרונים</w:t>
      </w:r>
      <w:r w:rsidRPr="004A44CF">
        <w:rPr>
          <w:rFonts w:ascii="Narkisim" w:hAnsi="Narkisim" w:cs="Narkisim"/>
          <w:rtl/>
        </w:rPr>
        <w:t xml:space="preserve"> הק' דנעמיד כל אחת על חזקה [ואף דממ"נ א' אסורה, והוה כב' שבילים, אפ"ה בבאו לישאל בזה אחר זה מותרין, כדאי' כתובות כז.], ומותרין וראויין לביאה [עכ"פ מדאורייתא]</w:t>
      </w:r>
      <w:r w:rsidRPr="004A44CF">
        <w:rPr>
          <w:rFonts w:ascii="Narkisim" w:hAnsi="Narkisim" w:cs="Narkisim"/>
        </w:rPr>
        <w:t>.</w:t>
      </w:r>
    </w:p>
    <w:p w14:paraId="75D68AA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קובה"ע</w:t>
      </w:r>
      <w:r w:rsidRPr="004A44CF">
        <w:rPr>
          <w:rFonts w:ascii="Narkisim" w:hAnsi="Narkisim"/>
          <w:rtl/>
        </w:rPr>
        <w:t xml:space="preserve"> (מב ב, וקוב"ש ח"ב לש"ש כג) תי' דהכא הנידון הוא למקדש, והוה באו לישאל בבת א', ואסורין מדרבנן. ואף מחמת איסור דרבנן נחשב אינו ראוי לביאה [ומדאורייתא לא חלו הקידושין]. דתליא בהא דראוי בפועל, דומיא דאיסור ספק</w:t>
      </w:r>
      <w:r w:rsidRPr="004A44CF">
        <w:rPr>
          <w:rStyle w:val="ac"/>
          <w:rFonts w:ascii="Narkisim" w:hAnsi="Narkisim"/>
          <w:rtl/>
        </w:rPr>
        <w:footnoteReference w:id="736"/>
      </w:r>
      <w:r w:rsidRPr="004A44CF">
        <w:rPr>
          <w:rFonts w:ascii="Narkisim" w:hAnsi="Narkisim"/>
        </w:rPr>
        <w:t>.</w:t>
      </w:r>
    </w:p>
    <w:p w14:paraId="4292CE1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דנו דע"פ היסוד של השער"י דחל קידושין מסופקין [בתורת ודאי] על תרוייהו, ולא שייך כלל הכרעת חזקה. דאין כאן ספק כלל מה האמת</w:t>
      </w:r>
      <w:r w:rsidRPr="004A44CF">
        <w:rPr>
          <w:rStyle w:val="ac"/>
          <w:rFonts w:ascii="Narkisim" w:hAnsi="Narkisim"/>
          <w:rtl/>
        </w:rPr>
        <w:footnoteReference w:id="737"/>
      </w:r>
      <w:r w:rsidRPr="004A44CF">
        <w:rPr>
          <w:rFonts w:ascii="Narkisim" w:hAnsi="Narkisim"/>
        </w:rPr>
        <w:t>.</w:t>
      </w:r>
    </w:p>
    <w:p w14:paraId="14F90786" w14:textId="77777777" w:rsidR="008D45EE" w:rsidRPr="004A44CF" w:rsidRDefault="00000000" w:rsidP="008F786F">
      <w:pPr>
        <w:bidi/>
        <w:rPr>
          <w:rFonts w:ascii="Narkisim" w:hAnsi="Narkisim" w:cs="Narkisim"/>
        </w:rPr>
      </w:pPr>
      <w:r w:rsidRPr="004A44CF">
        <w:rPr>
          <w:rFonts w:ascii="Narkisim" w:hAnsi="Narkisim" w:cs="Narkisim"/>
          <w:u w:val="single"/>
          <w:rtl/>
        </w:rPr>
        <w:t>תוד"ה קידושין</w:t>
      </w:r>
      <w:r w:rsidRPr="004A44CF">
        <w:rPr>
          <w:rFonts w:ascii="Narkisim" w:hAnsi="Narkisim" w:cs="Narkisim"/>
          <w:rtl/>
        </w:rPr>
        <w:t>. וקשה דהא חייבי לאוין וכו'. ה</w:t>
      </w:r>
      <w:r w:rsidRPr="004A44CF">
        <w:rPr>
          <w:rFonts w:ascii="Narkisim" w:hAnsi="Narkisim" w:cs="Narkisim"/>
          <w:b/>
          <w:bCs/>
          <w:rtl/>
        </w:rPr>
        <w:t>פנ"י</w:t>
      </w:r>
      <w:r w:rsidRPr="004A44CF">
        <w:rPr>
          <w:rFonts w:ascii="Narkisim" w:hAnsi="Narkisim" w:cs="Narkisim"/>
          <w:rtl/>
        </w:rPr>
        <w:t xml:space="preserve"> העיר דילפי' להדיא (לקמן סח.) דקידושין תפסי בחייבי לאוין.  ודוקא חייבי כריתות לא תפסי קידושין</w:t>
      </w:r>
      <w:r w:rsidRPr="004A44CF">
        <w:rPr>
          <w:rFonts w:ascii="Narkisim" w:hAnsi="Narkisim" w:cs="Narkisim"/>
        </w:rPr>
        <w:t>.</w:t>
      </w:r>
    </w:p>
    <w:p w14:paraId="30A257E1" w14:textId="77777777" w:rsidR="008D45EE" w:rsidRPr="004A44CF" w:rsidRDefault="00000000" w:rsidP="008F786F">
      <w:pPr>
        <w:pStyle w:val="a8"/>
        <w:bidi/>
        <w:rPr>
          <w:rFonts w:ascii="Narkisim" w:hAnsi="Narkisim"/>
        </w:rPr>
      </w:pPr>
      <w:r w:rsidRPr="004A44CF">
        <w:rPr>
          <w:rFonts w:ascii="Narkisim" w:hAnsi="Narkisim"/>
          <w:rtl/>
        </w:rPr>
        <w:t>ולכאורה דוקא במקדש אחותו וכדו', דאסורין לביאה מחמת איסור כרת אמרי' דלא תפסי קידושין. אבל היכא דאסורין מחמת איסור לאו לא אמרי' כן. אך יש שהעירו דאף ספק חיוב כריתות הוה רק איסור מחמת ספק, דעל הצד שהיא אשתו אינה אסורה עליו. ואף דאסורה מחמת שהוא אינו יודע, לא הוה ערוה דחייבי כריתות. [ודוחק לחלק בין איסור ספק חיוב כרת, דיש בו חומר כרת. לאיסור ספק חייבי לאוין]</w:t>
      </w:r>
      <w:r w:rsidRPr="004A44CF">
        <w:rPr>
          <w:rFonts w:ascii="Narkisim" w:hAnsi="Narkisim"/>
        </w:rPr>
        <w:t>.</w:t>
      </w:r>
    </w:p>
    <w:p w14:paraId="5F120F0E" w14:textId="77777777" w:rsidR="008D45EE" w:rsidRPr="004A44CF" w:rsidRDefault="00000000" w:rsidP="008F786F">
      <w:pPr>
        <w:bidi/>
        <w:rPr>
          <w:rFonts w:ascii="Narkisim" w:hAnsi="Narkisim" w:cs="Narkisim"/>
        </w:rPr>
      </w:pPr>
      <w:r w:rsidRPr="004A44CF">
        <w:rPr>
          <w:rFonts w:ascii="Narkisim" w:hAnsi="Narkisim" w:cs="Narkisim"/>
          <w:u w:val="single"/>
          <w:rtl/>
        </w:rPr>
        <w:t>בא"ד לכ"נ לפרש וכו' כלומר שאיסור הביאה ע"י הקידושין וכו'</w:t>
      </w:r>
      <w:r w:rsidRPr="004A44CF">
        <w:rPr>
          <w:rFonts w:ascii="Narkisim" w:hAnsi="Narkisim" w:cs="Narkisim"/>
          <w:rtl/>
        </w:rPr>
        <w:t xml:space="preserve">. </w:t>
      </w:r>
      <w:r w:rsidRPr="004A44CF">
        <w:rPr>
          <w:rFonts w:ascii="Narkisim" w:hAnsi="Narkisim" w:cs="Narkisim"/>
          <w:szCs w:val="20"/>
          <w:rtl/>
        </w:rPr>
        <w:t>[ובפשוטו הוה סברא דאף דנתחדש קידושין באשה אסורה, לא יתכן קידושין שמצד עצמן אוסרין, וסותר מהות האישות</w:t>
      </w:r>
      <w:r w:rsidRPr="004A44CF">
        <w:rPr>
          <w:rStyle w:val="ac"/>
          <w:rFonts w:ascii="Narkisim" w:hAnsi="Narkisim" w:cs="Narkisim"/>
          <w:szCs w:val="20"/>
          <w:rtl/>
        </w:rPr>
        <w:footnoteReference w:id="738"/>
      </w:r>
      <w:r w:rsidRPr="004A44CF">
        <w:rPr>
          <w:rFonts w:ascii="Narkisim" w:hAnsi="Narkisim" w:cs="Narkisim"/>
          <w:rtl/>
        </w:rPr>
        <w:t>]. וה</w:t>
      </w:r>
      <w:r w:rsidRPr="004A44CF">
        <w:rPr>
          <w:rFonts w:ascii="Narkisim" w:hAnsi="Narkisim" w:cs="Narkisim"/>
          <w:b/>
          <w:bCs/>
          <w:rtl/>
        </w:rPr>
        <w:t>מקנה</w:t>
      </w:r>
      <w:r w:rsidRPr="004A44CF">
        <w:rPr>
          <w:rFonts w:ascii="Narkisim" w:hAnsi="Narkisim" w:cs="Narkisim"/>
          <w:rtl/>
        </w:rPr>
        <w:t xml:space="preserve"> הק' דהמקדש א' מב' אחיות, נאסרת מחמת קידושין דחברתה. אבל קידושין דידה מסורין לביאה. </w:t>
      </w:r>
      <w:r w:rsidRPr="004A44CF">
        <w:rPr>
          <w:rFonts w:ascii="Narkisim" w:hAnsi="Narkisim" w:cs="Narkisim"/>
          <w:szCs w:val="20"/>
          <w:rtl/>
        </w:rPr>
        <w:t>ומשמע דכוונתו ליישב דהוא קידש שניהם כא', והוה מעשה קידושין א</w:t>
      </w:r>
      <w:r w:rsidRPr="004A44CF">
        <w:rPr>
          <w:rFonts w:ascii="Narkisim" w:hAnsi="Narkisim" w:cs="Narkisim"/>
          <w:szCs w:val="20"/>
        </w:rPr>
        <w:t>'</w:t>
      </w:r>
      <w:r w:rsidRPr="004A44CF">
        <w:rPr>
          <w:rFonts w:ascii="Narkisim" w:hAnsi="Narkisim" w:cs="Narkisim"/>
        </w:rPr>
        <w:t>.</w:t>
      </w:r>
    </w:p>
    <w:p w14:paraId="52D86E64" w14:textId="77777777" w:rsidR="008D45EE" w:rsidRPr="004A44CF" w:rsidRDefault="00000000" w:rsidP="008F786F">
      <w:pPr>
        <w:bidi/>
        <w:rPr>
          <w:rFonts w:ascii="Narkisim" w:hAnsi="Narkisim" w:cs="Narkisim"/>
        </w:rPr>
      </w:pPr>
      <w:r w:rsidRPr="004A44CF">
        <w:rPr>
          <w:rFonts w:ascii="Narkisim" w:hAnsi="Narkisim" w:cs="Narkisim"/>
          <w:rtl/>
        </w:rPr>
        <w:lastRenderedPageBreak/>
        <w:t xml:space="preserve">ובפשוטו דעת </w:t>
      </w:r>
      <w:r w:rsidRPr="004A44CF">
        <w:rPr>
          <w:rFonts w:ascii="Narkisim" w:hAnsi="Narkisim" w:cs="Narkisim"/>
          <w:b/>
          <w:bCs/>
          <w:rtl/>
        </w:rPr>
        <w:t>רש"י</w:t>
      </w:r>
      <w:r w:rsidRPr="004A44CF">
        <w:rPr>
          <w:rFonts w:ascii="Narkisim" w:hAnsi="Narkisim" w:cs="Narkisim"/>
          <w:rtl/>
        </w:rPr>
        <w:t xml:space="preserve"> דכל היכא דאינו מסור לביאה, אף שלא מחמת הקידושין</w:t>
      </w:r>
      <w:r w:rsidRPr="004A44CF">
        <w:rPr>
          <w:rStyle w:val="ac"/>
          <w:rFonts w:ascii="Narkisim" w:hAnsi="Narkisim" w:cs="Narkisim"/>
          <w:rtl/>
        </w:rPr>
        <w:footnoteReference w:id="739"/>
      </w:r>
      <w:r w:rsidRPr="004A44CF">
        <w:rPr>
          <w:rFonts w:ascii="Narkisim" w:hAnsi="Narkisim" w:cs="Narkisim"/>
        </w:rPr>
        <w:t xml:space="preserve">. </w:t>
      </w:r>
      <w:r w:rsidRPr="004A44CF">
        <w:rPr>
          <w:rFonts w:ascii="Narkisim" w:hAnsi="Narkisim" w:cs="Narkisim"/>
          <w:rtl/>
        </w:rPr>
        <w:t xml:space="preserve">וכ"מ לשון </w:t>
      </w:r>
      <w:r w:rsidRPr="004A44CF">
        <w:rPr>
          <w:rFonts w:ascii="Narkisim" w:hAnsi="Narkisim" w:cs="Narkisim"/>
          <w:b/>
          <w:bCs/>
          <w:rtl/>
        </w:rPr>
        <w:t>רש"י</w:t>
      </w:r>
      <w:r w:rsidRPr="004A44CF">
        <w:rPr>
          <w:rFonts w:ascii="Narkisim" w:hAnsi="Narkisim" w:cs="Narkisim"/>
          <w:rtl/>
        </w:rPr>
        <w:t xml:space="preserve"> (יבמות כג:) קידושין שאין סופן לבא לידי ביאה. ומשמע דכל קידושין שאין סופן להביא לידי ביאה אינן קידושין. וי"ל דשאני חייבי לאוין דהוה גזיה"כ</w:t>
      </w:r>
      <w:r w:rsidRPr="004A44CF">
        <w:rPr>
          <w:rStyle w:val="ac"/>
          <w:rFonts w:ascii="Narkisim" w:hAnsi="Narkisim" w:cs="Narkisim"/>
          <w:rtl/>
        </w:rPr>
        <w:footnoteReference w:id="740"/>
      </w:r>
      <w:r w:rsidRPr="004A44CF">
        <w:rPr>
          <w:rFonts w:ascii="Narkisim" w:hAnsi="Narkisim" w:cs="Narkisim"/>
        </w:rPr>
        <w:t>.</w:t>
      </w:r>
    </w:p>
    <w:p w14:paraId="540FD828" w14:textId="77777777" w:rsidR="008D45EE" w:rsidRPr="004A44CF" w:rsidRDefault="00000000" w:rsidP="008F786F">
      <w:pPr>
        <w:bidi/>
        <w:rPr>
          <w:rFonts w:ascii="Narkisim" w:hAnsi="Narkisim" w:cs="Narkisim"/>
        </w:rPr>
      </w:pPr>
      <w:r w:rsidRPr="004A44CF">
        <w:rPr>
          <w:rFonts w:ascii="Narkisim" w:hAnsi="Narkisim" w:cs="Narkisim"/>
          <w:u w:val="single"/>
          <w:rtl/>
        </w:rPr>
        <w:t>שם. שאיסור ביאה ע"י הקידושין</w:t>
      </w:r>
      <w:r w:rsidRPr="004A44CF">
        <w:rPr>
          <w:rFonts w:ascii="Narkisim" w:hAnsi="Narkisim" w:cs="Narkisim"/>
          <w:rtl/>
        </w:rPr>
        <w:t xml:space="preserve">. </w:t>
      </w:r>
      <w:r w:rsidRPr="004A44CF">
        <w:rPr>
          <w:rFonts w:ascii="Narkisim" w:hAnsi="Narkisim" w:cs="Narkisim"/>
          <w:b/>
          <w:bCs/>
          <w:rtl/>
        </w:rPr>
        <w:t>רע"א</w:t>
      </w:r>
      <w:r w:rsidRPr="004A44CF">
        <w:rPr>
          <w:rFonts w:ascii="Narkisim" w:hAnsi="Narkisim" w:cs="Narkisim"/>
          <w:rtl/>
        </w:rPr>
        <w:t xml:space="preserve"> הק' תמה הא מבואר (לקמן עח.) דמחזיר גרושתו אינו לוקה עד שקידש, דדרך ליקוחין אסרה תורה. [וכן נח' שם באיסורי כהונה]. הרי דלא נאסרה עליו בלא קידושין, והקידושין גורמים שתהיה אינה ראויה לביאה. ואעפ"כ תופסין לרבא. וצל"ע. [וכה"ק ההפלאה כתובות נט:]</w:t>
      </w:r>
      <w:r w:rsidRPr="004A44CF">
        <w:rPr>
          <w:rFonts w:ascii="Narkisim" w:hAnsi="Narkisim" w:cs="Narkisim"/>
        </w:rPr>
        <w:t>.</w:t>
      </w:r>
    </w:p>
    <w:p w14:paraId="7EE44A99" w14:textId="77777777" w:rsidR="008D45EE" w:rsidRPr="004A44CF" w:rsidRDefault="00000000" w:rsidP="008F786F">
      <w:pPr>
        <w:pStyle w:val="a7"/>
        <w:bidi/>
        <w:rPr>
          <w:rFonts w:ascii="Narkisim" w:hAnsi="Narkisim"/>
        </w:rPr>
      </w:pPr>
      <w:r w:rsidRPr="004A44CF">
        <w:rPr>
          <w:rFonts w:ascii="Narkisim" w:hAnsi="Narkisim"/>
          <w:rtl/>
        </w:rPr>
        <w:t>וכעי"ז הק' ה</w:t>
      </w:r>
      <w:r w:rsidRPr="004A44CF">
        <w:rPr>
          <w:rFonts w:ascii="Narkisim" w:hAnsi="Narkisim"/>
          <w:b/>
          <w:bCs/>
          <w:rtl/>
        </w:rPr>
        <w:t>אחרונים</w:t>
      </w:r>
      <w:r w:rsidRPr="004A44CF">
        <w:rPr>
          <w:rFonts w:ascii="Narkisim" w:hAnsi="Narkisim"/>
          <w:rtl/>
        </w:rPr>
        <w:t xml:space="preserve"> לדעת ה</w:t>
      </w:r>
      <w:r w:rsidRPr="004A44CF">
        <w:rPr>
          <w:rFonts w:ascii="Narkisim" w:hAnsi="Narkisim"/>
          <w:b/>
          <w:bCs/>
          <w:rtl/>
        </w:rPr>
        <w:t>רמב"ם</w:t>
      </w:r>
      <w:r w:rsidRPr="004A44CF">
        <w:rPr>
          <w:rFonts w:ascii="Narkisim" w:hAnsi="Narkisim"/>
          <w:rtl/>
        </w:rPr>
        <w:t xml:space="preserve"> (איסו"ב טו ב) דכל חייבי לאוין אינן לוקין אא"כ קידש</w:t>
      </w:r>
      <w:r w:rsidRPr="004A44CF">
        <w:rPr>
          <w:rStyle w:val="ac"/>
          <w:rFonts w:ascii="Narkisim" w:hAnsi="Narkisim"/>
          <w:rtl/>
        </w:rPr>
        <w:footnoteReference w:id="741"/>
      </w:r>
      <w:r w:rsidRPr="004A44CF">
        <w:rPr>
          <w:rFonts w:ascii="Narkisim" w:hAnsi="Narkisim"/>
        </w:rPr>
        <w:t>.</w:t>
      </w:r>
    </w:p>
    <w:p w14:paraId="170EC82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ערוך לנר</w:t>
      </w:r>
      <w:r w:rsidRPr="004A44CF">
        <w:rPr>
          <w:rFonts w:ascii="Narkisim" w:hAnsi="Narkisim"/>
          <w:rtl/>
        </w:rPr>
        <w:t xml:space="preserve"> </w:t>
      </w:r>
      <w:r w:rsidRPr="004A44CF">
        <w:rPr>
          <w:rFonts w:ascii="Narkisim" w:hAnsi="Narkisim"/>
          <w:szCs w:val="20"/>
          <w:rtl/>
        </w:rPr>
        <w:t>(יבמות כג:)</w:t>
      </w:r>
      <w:r w:rsidRPr="004A44CF">
        <w:rPr>
          <w:rFonts w:ascii="Narkisim" w:hAnsi="Narkisim"/>
          <w:rtl/>
        </w:rPr>
        <w:t xml:space="preserve"> תי' דמ"מ לדעת הרמב"ם פנויה אסורה מדאורייתא. א"כ לא נתחדש איסורה ע"י קידושין אלו</w:t>
      </w:r>
      <w:r w:rsidRPr="004A44CF">
        <w:rPr>
          <w:rStyle w:val="ac"/>
          <w:rFonts w:ascii="Narkisim" w:hAnsi="Narkisim"/>
          <w:rtl/>
        </w:rPr>
        <w:footnoteReference w:id="742"/>
      </w:r>
      <w:r w:rsidRPr="004A44CF">
        <w:rPr>
          <w:rFonts w:ascii="Narkisim" w:hAnsi="Narkisim"/>
        </w:rPr>
        <w:t>.</w:t>
      </w:r>
    </w:p>
    <w:p w14:paraId="2D20F0F6"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הג' ראמ"ה</w:t>
      </w:r>
      <w:r w:rsidRPr="004A44CF">
        <w:rPr>
          <w:rFonts w:ascii="Narkisim" w:hAnsi="Narkisim"/>
          <w:rtl/>
        </w:rPr>
        <w:t xml:space="preserve"> תי' דאף מעיקרא נאסרו בביאה דרך קיחה, והקידושין הוה תנאי בצורת האיסור. ולא חל איסור מחודש ע"י. </w:t>
      </w:r>
      <w:r w:rsidRPr="004A44CF">
        <w:rPr>
          <w:rFonts w:ascii="Narkisim" w:hAnsi="Narkisim"/>
          <w:szCs w:val="20"/>
          <w:rtl/>
        </w:rPr>
        <w:t>וה</w:t>
      </w:r>
      <w:r w:rsidRPr="004A44CF">
        <w:rPr>
          <w:rFonts w:ascii="Narkisim" w:hAnsi="Narkisim"/>
          <w:b/>
          <w:bCs/>
          <w:szCs w:val="20"/>
          <w:rtl/>
        </w:rPr>
        <w:t>קובה"ע</w:t>
      </w:r>
      <w:r w:rsidRPr="004A44CF">
        <w:rPr>
          <w:rFonts w:ascii="Narkisim" w:hAnsi="Narkisim"/>
          <w:szCs w:val="20"/>
          <w:rtl/>
        </w:rPr>
        <w:t xml:space="preserve"> (נ א) דן עוד דהקידושין והביאה הוה ב' חלקי האיסור. ולא שחל האיסור ביאה ע"י קידושין</w:t>
      </w:r>
      <w:r w:rsidRPr="004A44CF">
        <w:rPr>
          <w:rFonts w:ascii="Narkisim" w:hAnsi="Narkisim"/>
        </w:rPr>
        <w:t>.</w:t>
      </w:r>
    </w:p>
    <w:p w14:paraId="63C8C5B6"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(ת' קנג, הודפס לעיל לה.) דן המקדש א' מב' אחיות ממזרות, אף דבלאו הקידושין אסורה, מ"מ נחשב אינה ראויה לביאה, דהא מ"מ עתה על ידי הקדושין ניתוסף איסור חדש, דאחות אשה</w:t>
      </w:r>
      <w:r w:rsidRPr="004A44CF">
        <w:rPr>
          <w:rStyle w:val="ac"/>
          <w:rFonts w:ascii="Narkisim" w:hAnsi="Narkisim" w:cs="Narkisim"/>
          <w:rtl/>
        </w:rPr>
        <w:footnoteReference w:id="743"/>
      </w:r>
      <w:r w:rsidRPr="004A44CF">
        <w:rPr>
          <w:rFonts w:ascii="Narkisim" w:hAnsi="Narkisim" w:cs="Narkisim"/>
        </w:rPr>
        <w:t>.</w:t>
      </w:r>
      <w:r w:rsidRPr="004A44CF">
        <w:rPr>
          <w:rStyle w:val="ac"/>
          <w:rFonts w:ascii="Narkisim" w:hAnsi="Narkisim" w:cs="Narkisim"/>
        </w:rPr>
        <w:footnoteReference w:id="744"/>
      </w:r>
    </w:p>
    <w:p w14:paraId="2855C7B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(רע"א שם, אבנ"מ מא א) הק' דהגמ' (גיטין מג.) מסתפקת חצי עבד שקידש בת חורין, הא אינו ראוי לביאה. והא מבואר בגמ' (יבמות מה:) דחצי עבד שקידש, אמרי' דאתי צד עבדות ומשתמש באשת איש. א"כ נוסף איסור ע"י הקידושין</w:t>
      </w:r>
      <w:r w:rsidRPr="004A44CF">
        <w:rPr>
          <w:rStyle w:val="ac"/>
          <w:rFonts w:ascii="Narkisim" w:hAnsi="Narkisim" w:cs="Narkisim"/>
          <w:rtl/>
        </w:rPr>
        <w:footnoteReference w:id="745"/>
      </w:r>
      <w:r w:rsidRPr="004A44CF">
        <w:rPr>
          <w:rFonts w:ascii="Narkisim" w:hAnsi="Narkisim" w:cs="Narkisim"/>
        </w:rPr>
        <w:t>.</w:t>
      </w:r>
    </w:p>
    <w:p w14:paraId="7DDC515B"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הוסיף דאף דבלא"ה אסור עליה משום צד עבדות, הא ע"י הקידושין נוסף איסור א"א, דומיא דאחיות ממזרות</w:t>
      </w:r>
      <w:r w:rsidRPr="004A44CF">
        <w:rPr>
          <w:rStyle w:val="ac"/>
          <w:rFonts w:ascii="Narkisim" w:hAnsi="Narkisim"/>
          <w:rtl/>
        </w:rPr>
        <w:footnoteReference w:id="746"/>
      </w:r>
      <w:r w:rsidRPr="004A44CF">
        <w:rPr>
          <w:rFonts w:ascii="Narkisim" w:hAnsi="Narkisim"/>
        </w:rPr>
        <w:t xml:space="preserve">. </w:t>
      </w:r>
      <w:r w:rsidRPr="004A44CF">
        <w:rPr>
          <w:rFonts w:ascii="Narkisim" w:hAnsi="Narkisim"/>
          <w:rtl/>
        </w:rPr>
        <w:t>[והאבנ"מ נסתפק בסברא זו</w:t>
      </w:r>
      <w:r w:rsidRPr="004A44CF">
        <w:rPr>
          <w:rStyle w:val="ac"/>
          <w:rFonts w:ascii="Narkisim" w:hAnsi="Narkisim"/>
          <w:rtl/>
        </w:rPr>
        <w:footnoteReference w:id="747"/>
      </w:r>
      <w:r w:rsidRPr="004A44CF">
        <w:rPr>
          <w:rFonts w:ascii="Narkisim" w:hAnsi="Narkisim"/>
          <w:rtl/>
        </w:rPr>
        <w:t xml:space="preserve">]. </w:t>
      </w:r>
      <w:r w:rsidRPr="004A44CF">
        <w:rPr>
          <w:rFonts w:ascii="Narkisim" w:hAnsi="Narkisim"/>
          <w:szCs w:val="20"/>
          <w:rtl/>
        </w:rPr>
        <w:t>ורע"א דן דלרבא אה"נ, אבל האבנ"מ הק' דהתם הוה אינו מסור לביאה בתורת ודאי, ולדברי הרשב"א (הנ"ל) אף אביי מודה דלא חל קידושין</w:t>
      </w:r>
      <w:r w:rsidRPr="004A44CF">
        <w:rPr>
          <w:rFonts w:ascii="Narkisim" w:hAnsi="Narkisim"/>
        </w:rPr>
        <w:t>.</w:t>
      </w:r>
    </w:p>
    <w:p w14:paraId="082A1D0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חת"ס</w:t>
      </w:r>
      <w:r w:rsidRPr="004A44CF">
        <w:rPr>
          <w:rFonts w:ascii="Narkisim" w:hAnsi="Narkisim"/>
          <w:rtl/>
        </w:rPr>
        <w:t xml:space="preserve"> (גיטין שם) תי' דבחצי עבד, רק צד הבן חורין נחשב בעלים על הקידושין, וצד זה לא נוסף בו איסור</w:t>
      </w:r>
      <w:r w:rsidRPr="004A44CF">
        <w:rPr>
          <w:rFonts w:ascii="Narkisim" w:hAnsi="Narkisim"/>
        </w:rPr>
        <w:t>.</w:t>
      </w:r>
    </w:p>
    <w:p w14:paraId="52A7561A" w14:textId="77777777" w:rsidR="008D45EE" w:rsidRPr="004A44CF" w:rsidRDefault="00000000" w:rsidP="008F786F">
      <w:pPr>
        <w:bidi/>
        <w:rPr>
          <w:rFonts w:ascii="Narkisim" w:hAnsi="Narkisim" w:cs="Narkisim"/>
        </w:rPr>
      </w:pPr>
      <w:r w:rsidRPr="004A44CF">
        <w:rPr>
          <w:rFonts w:ascii="Narkisim" w:hAnsi="Narkisim" w:cs="Narkisim"/>
          <w:i/>
          <w:iCs/>
          <w:szCs w:val="20"/>
          <w:rtl/>
        </w:rPr>
        <w:t>ברירה</w:t>
      </w:r>
      <w:r w:rsidRPr="004A44CF">
        <w:rPr>
          <w:rFonts w:ascii="Narkisim" w:hAnsi="Narkisim" w:cs="Narkisim"/>
          <w:rtl/>
        </w:rPr>
        <w:t xml:space="preserve"> - ה</w:t>
      </w:r>
      <w:r w:rsidRPr="004A44CF">
        <w:rPr>
          <w:rFonts w:ascii="Narkisim" w:hAnsi="Narkisim" w:cs="Narkisim"/>
          <w:b/>
          <w:bCs/>
          <w:rtl/>
        </w:rPr>
        <w:t>ריטב"א</w:t>
      </w:r>
      <w:r w:rsidRPr="004A44CF">
        <w:rPr>
          <w:rFonts w:ascii="Narkisim" w:hAnsi="Narkisim" w:cs="Narkisim"/>
          <w:rtl/>
        </w:rPr>
        <w:t xml:space="preserve"> (מגליון הכת"י) הק' צ"ע גדול דלמ"ד יש ברירה הקידושין הוה מסורין </w:t>
      </w:r>
      <w:r w:rsidRPr="004A44CF">
        <w:rPr>
          <w:rFonts w:ascii="Narkisim" w:hAnsi="Narkisim" w:cs="Narkisim"/>
          <w:rtl/>
        </w:rPr>
        <w:lastRenderedPageBreak/>
        <w:t>לביאה מתחילתן. וכה"ק ה</w:t>
      </w:r>
      <w:r w:rsidRPr="004A44CF">
        <w:rPr>
          <w:rFonts w:ascii="Narkisim" w:hAnsi="Narkisim" w:cs="Narkisim"/>
          <w:b/>
          <w:bCs/>
          <w:rtl/>
        </w:rPr>
        <w:t>ריטב"א</w:t>
      </w:r>
      <w:r w:rsidRPr="004A44CF">
        <w:rPr>
          <w:rFonts w:ascii="Narkisim" w:hAnsi="Narkisim" w:cs="Narkisim"/>
          <w:rtl/>
        </w:rPr>
        <w:t xml:space="preserve"> (יבמות כג:) וה</w:t>
      </w:r>
      <w:r w:rsidRPr="004A44CF">
        <w:rPr>
          <w:rFonts w:ascii="Narkisim" w:hAnsi="Narkisim" w:cs="Narkisim"/>
          <w:b/>
          <w:bCs/>
          <w:rtl/>
        </w:rPr>
        <w:t>תוס' רי"ד</w:t>
      </w:r>
      <w:r w:rsidRPr="004A44CF">
        <w:rPr>
          <w:rFonts w:ascii="Narkisim" w:hAnsi="Narkisim" w:cs="Narkisim"/>
          <w:rtl/>
        </w:rPr>
        <w:t xml:space="preserve"> (כאן)</w:t>
      </w:r>
      <w:r w:rsidRPr="004A44CF">
        <w:rPr>
          <w:rFonts w:ascii="Narkisim" w:hAnsi="Narkisim" w:cs="Narkisim"/>
        </w:rPr>
        <w:t>.</w:t>
      </w:r>
    </w:p>
    <w:p w14:paraId="789EF9C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תי' דכיון שהיה ספק בעת הקידושין ל"מ ברירה לומר זו אני רוצה, דנימא הוברר הדבר שזו קדש. שהרי לא ידע איזו קידש. ואילו היה אומר 'איזו שארצה' בודאי יכול לסמוך על הברירה כיון שתלה ברצונו. אבל הכא שקידש מתחילה בספק, שלא בירר איזה קידש, אין לומר שם ברירה. </w:t>
      </w:r>
      <w:r w:rsidRPr="004A44CF">
        <w:rPr>
          <w:rFonts w:ascii="Narkisim" w:hAnsi="Narkisim"/>
          <w:szCs w:val="20"/>
          <w:rtl/>
        </w:rPr>
        <w:t>ועד"ז כת' ה</w:t>
      </w:r>
      <w:r w:rsidRPr="004A44CF">
        <w:rPr>
          <w:rFonts w:ascii="Narkisim" w:hAnsi="Narkisim"/>
          <w:b/>
          <w:bCs/>
          <w:szCs w:val="20"/>
          <w:rtl/>
        </w:rPr>
        <w:t>ריטב"א</w:t>
      </w:r>
      <w:r w:rsidRPr="004A44CF">
        <w:rPr>
          <w:rFonts w:ascii="Narkisim" w:hAnsi="Narkisim"/>
          <w:szCs w:val="20"/>
          <w:rtl/>
        </w:rPr>
        <w:t xml:space="preserve"> (יבמות) בתי' הב' א"נ דהכא בשקידש סתם ולא אמר איזה שארצה או שירצה פלוני, דבהא ליכא דין ברירה</w:t>
      </w:r>
      <w:r w:rsidRPr="004A44CF">
        <w:rPr>
          <w:rStyle w:val="ac"/>
          <w:rFonts w:ascii="Narkisim" w:hAnsi="Narkisim"/>
          <w:szCs w:val="20"/>
          <w:rtl/>
        </w:rPr>
        <w:footnoteReference w:id="748"/>
      </w:r>
      <w:r w:rsidRPr="004A44CF">
        <w:rPr>
          <w:rFonts w:ascii="Narkisim" w:hAnsi="Narkisim"/>
        </w:rPr>
        <w:t>.</w:t>
      </w:r>
    </w:p>
    <w:p w14:paraId="05E0914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(מא ב) הק' דאי' (יומא נה:) גבי דמי קינים [שמתה א' מהם], דנשדי ד' זוזי לים ואינך נישתרו משום ברירה. ואף דלא תלו מעיקרא ברצונם. וכן מצאנו (בכורות נו:) במחליף י' בהמות בט' וכלב, דאמרי' ברירה שיוכל לברר איזה כנגד הכלב [אף שלא פירש בשעת מעשה]. וכן אחים שחלקו, דמהני ברירה לקבוע שזהו חלקו המגיעו, אף דבעיקר דין הירושה אין סיבה שיתייחד לזה יותר מזה</w:t>
      </w:r>
      <w:r w:rsidRPr="004A44CF">
        <w:rPr>
          <w:rStyle w:val="ac"/>
          <w:rFonts w:ascii="Narkisim" w:hAnsi="Narkisim"/>
          <w:rtl/>
        </w:rPr>
        <w:footnoteReference w:id="749"/>
      </w:r>
      <w:r w:rsidRPr="004A44CF">
        <w:rPr>
          <w:rFonts w:ascii="Narkisim" w:hAnsi="Narkisim"/>
        </w:rPr>
        <w:t>.</w:t>
      </w:r>
    </w:p>
    <w:p w14:paraId="1331DF68" w14:textId="77777777" w:rsidR="008D45EE" w:rsidRPr="004A44CF" w:rsidRDefault="00000000" w:rsidP="008F786F">
      <w:pPr>
        <w:pStyle w:val="a7"/>
        <w:bidi/>
        <w:rPr>
          <w:rFonts w:ascii="Narkisim" w:hAnsi="Narkisim"/>
        </w:rPr>
      </w:pPr>
      <w:r w:rsidRPr="004A44CF">
        <w:rPr>
          <w:rFonts w:ascii="Narkisim" w:hAnsi="Narkisim"/>
          <w:rtl/>
        </w:rPr>
        <w:t xml:space="preserve">ובאמת </w:t>
      </w:r>
      <w:r w:rsidRPr="004A44CF">
        <w:rPr>
          <w:rFonts w:ascii="Narkisim" w:hAnsi="Narkisim"/>
          <w:b/>
          <w:bCs/>
          <w:rtl/>
        </w:rPr>
        <w:t>תוס</w:t>
      </w:r>
      <w:r w:rsidRPr="004A44CF">
        <w:rPr>
          <w:rFonts w:ascii="Narkisim" w:hAnsi="Narkisim"/>
          <w:rtl/>
        </w:rPr>
        <w:t>' (בכורות נו:) הק' בזה וא"ת מה יועיל, הא אין ידוע איזה כנגד הכלב. ותי' דכיון שיש ברירה, יש לדבר להיות תלוי בדעתו. דמסתמא כך דעתו מתחילה דאותו שיברור הוא כנגד הכלב</w:t>
      </w:r>
      <w:r w:rsidRPr="004A44CF">
        <w:rPr>
          <w:rStyle w:val="ac"/>
          <w:rFonts w:ascii="Narkisim" w:hAnsi="Narkisim"/>
          <w:rtl/>
        </w:rPr>
        <w:footnoteReference w:id="750"/>
      </w:r>
      <w:r w:rsidRPr="004A44CF">
        <w:rPr>
          <w:rFonts w:ascii="Narkisim" w:hAnsi="Narkisim"/>
        </w:rPr>
        <w:t xml:space="preserve">. </w:t>
      </w:r>
      <w:r w:rsidRPr="004A44CF">
        <w:rPr>
          <w:rFonts w:ascii="Narkisim" w:hAnsi="Narkisim"/>
          <w:rtl/>
        </w:rPr>
        <w:t>ועד"ז כת' ה</w:t>
      </w:r>
      <w:r w:rsidRPr="004A44CF">
        <w:rPr>
          <w:rFonts w:ascii="Narkisim" w:hAnsi="Narkisim"/>
          <w:b/>
          <w:bCs/>
          <w:rtl/>
        </w:rPr>
        <w:t>תו"י</w:t>
      </w:r>
      <w:r w:rsidRPr="004A44CF">
        <w:rPr>
          <w:rFonts w:ascii="Narkisim" w:hAnsi="Narkisim"/>
          <w:rtl/>
        </w:rPr>
        <w:t xml:space="preserve"> (יומא נה:) גבי קינים, דיעשו תנאי שיקדישו על דעת כן</w:t>
      </w:r>
      <w:r w:rsidRPr="004A44CF">
        <w:rPr>
          <w:rStyle w:val="ac"/>
          <w:rFonts w:ascii="Narkisim" w:hAnsi="Narkisim"/>
          <w:rtl/>
        </w:rPr>
        <w:footnoteReference w:id="751"/>
      </w:r>
      <w:r w:rsidRPr="004A44CF">
        <w:rPr>
          <w:rFonts w:ascii="Narkisim" w:hAnsi="Narkisim"/>
        </w:rPr>
        <w:t>.</w:t>
      </w:r>
    </w:p>
    <w:p w14:paraId="7B545C5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(יומא טז) דייק דה</w:t>
      </w:r>
      <w:r w:rsidRPr="004A44CF">
        <w:rPr>
          <w:rFonts w:ascii="Narkisim" w:hAnsi="Narkisim"/>
          <w:b/>
          <w:bCs/>
          <w:rtl/>
        </w:rPr>
        <w:t>תוס' רי"ד</w:t>
      </w:r>
      <w:r w:rsidRPr="004A44CF">
        <w:rPr>
          <w:rFonts w:ascii="Narkisim" w:hAnsi="Narkisim"/>
          <w:rtl/>
        </w:rPr>
        <w:t xml:space="preserve"> (כאן) ס"ל דכל שסתם דבריו לא מהני לפרש</w:t>
      </w:r>
      <w:r w:rsidRPr="004A44CF">
        <w:rPr>
          <w:rStyle w:val="ac"/>
          <w:rFonts w:ascii="Narkisim" w:hAnsi="Narkisim"/>
          <w:rtl/>
        </w:rPr>
        <w:footnoteReference w:id="752"/>
      </w:r>
      <w:r w:rsidRPr="004A44CF">
        <w:rPr>
          <w:rFonts w:ascii="Narkisim" w:hAnsi="Narkisim"/>
        </w:rPr>
        <w:t xml:space="preserve">. </w:t>
      </w:r>
      <w:r w:rsidRPr="004A44CF">
        <w:rPr>
          <w:rFonts w:ascii="Narkisim" w:hAnsi="Narkisim"/>
          <w:rtl/>
        </w:rPr>
        <w:t>ולא אמרי' דבסתמא מהני ע"ד כן, וחולק על תוס' (בכורות</w:t>
      </w:r>
      <w:r w:rsidRPr="004A44CF">
        <w:rPr>
          <w:rStyle w:val="ac"/>
          <w:rFonts w:ascii="Narkisim" w:hAnsi="Narkisim"/>
          <w:rtl/>
        </w:rPr>
        <w:footnoteReference w:id="753"/>
      </w:r>
      <w:r w:rsidRPr="004A44CF">
        <w:rPr>
          <w:rFonts w:ascii="Narkisim" w:hAnsi="Narkisim"/>
          <w:rtl/>
        </w:rPr>
        <w:t>)</w:t>
      </w:r>
      <w:r w:rsidRPr="004A44CF">
        <w:rPr>
          <w:rFonts w:ascii="Narkisim" w:hAnsi="Narkisim"/>
        </w:rPr>
        <w:t>.</w:t>
      </w:r>
    </w:p>
    <w:p w14:paraId="6E6855D7"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(תמורה ל., וסוטה יח.) נקטו דאף בלא"ה אמרי' ברירה, והק' דכל איסור שנפל להיתר, נזרוק א' ואידך יהיו מותרין, ומשום ברירה</w:t>
      </w:r>
      <w:r w:rsidRPr="004A44CF">
        <w:rPr>
          <w:rStyle w:val="ac"/>
          <w:rFonts w:ascii="Narkisim" w:hAnsi="Narkisim"/>
          <w:rtl/>
        </w:rPr>
        <w:footnoteReference w:id="754"/>
      </w:r>
      <w:r w:rsidRPr="004A44CF">
        <w:rPr>
          <w:rFonts w:ascii="Narkisim" w:hAnsi="Narkisim"/>
        </w:rPr>
        <w:t xml:space="preserve">. </w:t>
      </w:r>
      <w:r w:rsidRPr="004A44CF">
        <w:rPr>
          <w:rFonts w:ascii="Narkisim" w:hAnsi="Narkisim"/>
          <w:rtl/>
        </w:rPr>
        <w:t>[ותוס' סוטה חזרו בהם</w:t>
      </w:r>
      <w:r w:rsidRPr="004A44CF">
        <w:rPr>
          <w:rStyle w:val="ac"/>
          <w:rFonts w:ascii="Narkisim" w:hAnsi="Narkisim"/>
          <w:rtl/>
        </w:rPr>
        <w:footnoteReference w:id="755"/>
      </w:r>
      <w:r w:rsidRPr="004A44CF">
        <w:rPr>
          <w:rFonts w:ascii="Narkisim" w:hAnsi="Narkisim"/>
          <w:rtl/>
        </w:rPr>
        <w:t>]</w:t>
      </w:r>
      <w:r w:rsidRPr="004A44CF">
        <w:rPr>
          <w:rFonts w:ascii="Narkisim" w:hAnsi="Narkisim"/>
        </w:rPr>
        <w:t>.</w:t>
      </w:r>
    </w:p>
    <w:p w14:paraId="33B21543"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(תמורה) תי' ואומר </w:t>
      </w:r>
      <w:r w:rsidRPr="004A44CF">
        <w:rPr>
          <w:rFonts w:ascii="Narkisim" w:hAnsi="Narkisim"/>
          <w:b/>
          <w:bCs/>
          <w:rtl/>
        </w:rPr>
        <w:t>מורי הרמ"ר</w:t>
      </w:r>
      <w:r w:rsidRPr="004A44CF">
        <w:rPr>
          <w:rFonts w:ascii="Narkisim" w:hAnsi="Narkisim"/>
          <w:rtl/>
        </w:rPr>
        <w:t xml:space="preserve"> כלל גדול בדין זה דודאי כל דבר שהוברר האיסור מתחלה ואח"כ נתערב בהיתר לא סמכינן אברירה, כיון שתערובתו היה באיסור. אבל הני תערובתן בהיתר כי האיסור לא היה מבורר קודם תערובתו ולאחר התערובת נולד האיסור אז סמכינן אברירה</w:t>
      </w:r>
      <w:r w:rsidRPr="004A44CF">
        <w:rPr>
          <w:rStyle w:val="ac"/>
          <w:rFonts w:ascii="Narkisim" w:hAnsi="Narkisim"/>
          <w:rtl/>
        </w:rPr>
        <w:footnoteReference w:id="756"/>
      </w:r>
      <w:r w:rsidRPr="004A44CF">
        <w:rPr>
          <w:rFonts w:ascii="Narkisim" w:hAnsi="Narkisim"/>
        </w:rPr>
        <w:t xml:space="preserve">. </w:t>
      </w:r>
      <w:r w:rsidRPr="004A44CF">
        <w:rPr>
          <w:rFonts w:ascii="Narkisim" w:hAnsi="Narkisim"/>
          <w:rtl/>
        </w:rPr>
        <w:t>(ועי' בסמוך). [אלא דקי"ל דבדאורייתא אין ברירה]</w:t>
      </w:r>
      <w:r w:rsidRPr="004A44CF">
        <w:rPr>
          <w:rFonts w:ascii="Narkisim" w:hAnsi="Narkisim"/>
        </w:rPr>
        <w:t>.</w:t>
      </w:r>
    </w:p>
    <w:p w14:paraId="51E6846E"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(יבמות בתי' הא') תי' דבמקדש א' מב' אחיות איירי כשלא בירר אפי' לבסוף, </w:t>
      </w:r>
      <w:r w:rsidRPr="004A44CF">
        <w:rPr>
          <w:rFonts w:ascii="Narkisim" w:hAnsi="Narkisim" w:cs="Narkisim"/>
          <w:rtl/>
        </w:rPr>
        <w:lastRenderedPageBreak/>
        <w:t>וכגון שתלו במי שיברור האב או אדם אחר וליתיה בעולם שיברור</w:t>
      </w:r>
      <w:r w:rsidRPr="004A44CF">
        <w:rPr>
          <w:rStyle w:val="ac"/>
          <w:rFonts w:ascii="Narkisim" w:hAnsi="Narkisim" w:cs="Narkisim"/>
          <w:rtl/>
        </w:rPr>
        <w:footnoteReference w:id="757"/>
      </w:r>
      <w:r w:rsidRPr="004A44CF">
        <w:rPr>
          <w:rFonts w:ascii="Narkisim" w:hAnsi="Narkisim" w:cs="Narkisim"/>
        </w:rPr>
        <w:t>.</w:t>
      </w:r>
    </w:p>
    <w:p w14:paraId="137348AE"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ריטב"א</w:t>
      </w:r>
      <w:r w:rsidRPr="004A44CF">
        <w:rPr>
          <w:rFonts w:ascii="Narkisim" w:hAnsi="Narkisim"/>
          <w:rtl/>
        </w:rPr>
        <w:t xml:space="preserve"> (יבמות) דמ"מ נחשב קידושין שאין מסורים לביאה, דבעי מתחילתן ממש משעת קיחה שיהיו מסורין</w:t>
      </w:r>
      <w:r w:rsidRPr="004A44CF">
        <w:rPr>
          <w:rStyle w:val="ac"/>
          <w:rFonts w:ascii="Narkisim" w:hAnsi="Narkisim"/>
          <w:rtl/>
        </w:rPr>
        <w:footnoteReference w:id="758"/>
      </w:r>
      <w:r w:rsidRPr="004A44CF">
        <w:rPr>
          <w:rFonts w:ascii="Narkisim" w:hAnsi="Narkisim"/>
        </w:rPr>
        <w:t xml:space="preserve">. </w:t>
      </w:r>
      <w:r w:rsidRPr="004A44CF">
        <w:rPr>
          <w:rFonts w:ascii="Narkisim" w:hAnsi="Narkisim"/>
          <w:szCs w:val="20"/>
          <w:rtl/>
        </w:rPr>
        <w:t>[ואילו הכא מחוסר מעשה ברירה</w:t>
      </w:r>
      <w:r w:rsidRPr="004A44CF">
        <w:rPr>
          <w:rFonts w:ascii="Narkisim" w:hAnsi="Narkisim"/>
          <w:rtl/>
        </w:rPr>
        <w:t>]. וכ"כ ה</w:t>
      </w:r>
      <w:r w:rsidRPr="004A44CF">
        <w:rPr>
          <w:rFonts w:ascii="Narkisim" w:hAnsi="Narkisim"/>
          <w:b/>
          <w:bCs/>
          <w:rtl/>
        </w:rPr>
        <w:t>אבנ"מ</w:t>
      </w:r>
      <w:r w:rsidRPr="004A44CF">
        <w:rPr>
          <w:rFonts w:ascii="Narkisim" w:hAnsi="Narkisim"/>
          <w:rtl/>
        </w:rPr>
        <w:t xml:space="preserve"> (שם) דכיון דבשעת קידושין לא תלה באיזה שירצה, א"כ כשמברר אח"כ מהני רק מכאן ולהבא</w:t>
      </w:r>
      <w:r w:rsidRPr="004A44CF">
        <w:rPr>
          <w:rStyle w:val="ac"/>
          <w:rFonts w:ascii="Narkisim" w:hAnsi="Narkisim"/>
          <w:rtl/>
        </w:rPr>
        <w:footnoteReference w:id="759"/>
      </w:r>
      <w:r w:rsidRPr="004A44CF">
        <w:rPr>
          <w:rFonts w:ascii="Narkisim" w:hAnsi="Narkisim"/>
        </w:rPr>
        <w:t>.</w:t>
      </w:r>
    </w:p>
    <w:p w14:paraId="48B7F11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(סה"ז אש תמיד) תי' דעצם מעשה הקידושין לא הוה מסור לביאה. ואף דיכול לעשות ברירה לא מהני, דבעינן שיהא מסור מצד עצם הקדושין</w:t>
      </w:r>
      <w:r w:rsidRPr="004A44CF">
        <w:rPr>
          <w:rFonts w:ascii="Narkisim" w:hAnsi="Narkisim"/>
        </w:rPr>
        <w:t>.</w:t>
      </w:r>
    </w:p>
    <w:p w14:paraId="53A8A378" w14:textId="77777777" w:rsidR="008D45EE" w:rsidRPr="004A44CF" w:rsidRDefault="00000000" w:rsidP="008F786F">
      <w:pPr>
        <w:bidi/>
        <w:rPr>
          <w:rFonts w:ascii="Narkisim" w:hAnsi="Narkisim" w:cs="Narkisim"/>
        </w:rPr>
      </w:pPr>
      <w:r w:rsidRPr="004A44CF">
        <w:rPr>
          <w:rFonts w:ascii="Narkisim" w:hAnsi="Narkisim" w:cs="Narkisim"/>
          <w:i/>
          <w:iCs/>
          <w:szCs w:val="20"/>
          <w:rtl/>
        </w:rPr>
        <w:t>בדברי תוס' תמורה הנ"ל</w:t>
      </w:r>
      <w:r w:rsidRPr="004A44CF">
        <w:rPr>
          <w:rFonts w:ascii="Narkisim" w:hAnsi="Narkisim" w:cs="Narkisim"/>
          <w:rtl/>
        </w:rPr>
        <w:t xml:space="preserve"> - </w:t>
      </w:r>
      <w:r w:rsidRPr="004A44CF">
        <w:rPr>
          <w:rFonts w:ascii="Narkisim" w:hAnsi="Narkisim" w:cs="Narkisim"/>
          <w:b/>
          <w:bCs/>
          <w:rtl/>
        </w:rPr>
        <w:t>רע"א</w:t>
      </w:r>
      <w:r w:rsidRPr="004A44CF">
        <w:rPr>
          <w:rFonts w:ascii="Narkisim" w:hAnsi="Narkisim" w:cs="Narkisim"/>
          <w:rtl/>
        </w:rPr>
        <w:t xml:space="preserve"> (בשו"ע יו"ד טז) למד מדברי תוס' תמורה (הנ"ל) דכל שהאיסור נולד בתערובת מהני ברירה [ולא הוברר האיסור מתחילה]. ועפ"ז כת' רע"א דהיכא דנתערבו בהמות, ואח"כ נשחט האם של א' מהם [ועי"ז נולד איסור אותו ואת בנו, ובשעת לידת הספק כבר היה בתערובת], יכול להוציא א' מהם, ומהני ברירה להתיר איסורו</w:t>
      </w:r>
      <w:r w:rsidRPr="004A44CF">
        <w:rPr>
          <w:rStyle w:val="ac"/>
          <w:rFonts w:ascii="Narkisim" w:hAnsi="Narkisim" w:cs="Narkisim"/>
          <w:rtl/>
        </w:rPr>
        <w:footnoteReference w:id="760"/>
      </w:r>
      <w:r w:rsidRPr="004A44CF">
        <w:rPr>
          <w:rFonts w:ascii="Narkisim" w:hAnsi="Narkisim" w:cs="Narkisim"/>
        </w:rPr>
        <w:t>.</w:t>
      </w:r>
    </w:p>
    <w:p w14:paraId="07942191"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שער"י</w:t>
      </w:r>
      <w:r w:rsidRPr="004A44CF">
        <w:rPr>
          <w:rFonts w:ascii="Narkisim" w:hAnsi="Narkisim"/>
          <w:rtl/>
        </w:rPr>
        <w:t xml:space="preserve"> (שם) ו</w:t>
      </w:r>
      <w:r w:rsidRPr="004A44CF">
        <w:rPr>
          <w:rFonts w:ascii="Narkisim" w:hAnsi="Narkisim"/>
          <w:b/>
          <w:bCs/>
          <w:rtl/>
        </w:rPr>
        <w:t>קוב"ש</w:t>
      </w:r>
      <w:r w:rsidRPr="004A44CF">
        <w:rPr>
          <w:rFonts w:ascii="Narkisim" w:hAnsi="Narkisim"/>
          <w:rtl/>
        </w:rPr>
        <w:t xml:space="preserve"> (ח"ב לד ו) תמהו האיך מהני התם ברירה, הרי האיסור אותו ואת בנו תלי במציאות האמיתית, ורק אצלינו הוה חסרון ידיעה. והאיך שייך בזה דין ברירה לקבוע ולשנות שזו האסורה</w:t>
      </w:r>
      <w:r w:rsidRPr="004A44CF">
        <w:rPr>
          <w:rStyle w:val="ac"/>
          <w:rFonts w:ascii="Narkisim" w:hAnsi="Narkisim"/>
          <w:rtl/>
        </w:rPr>
        <w:footnoteReference w:id="761"/>
      </w:r>
      <w:r w:rsidRPr="004A44CF">
        <w:rPr>
          <w:rFonts w:ascii="Narkisim" w:hAnsi="Narkisim"/>
        </w:rPr>
        <w:t>.</w:t>
      </w:r>
    </w:p>
    <w:p w14:paraId="58D86B86"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חזו"א</w:t>
      </w:r>
      <w:r w:rsidRPr="004A44CF">
        <w:rPr>
          <w:rFonts w:ascii="Narkisim" w:hAnsi="Narkisim"/>
          <w:rtl/>
        </w:rPr>
        <w:t xml:space="preserve"> (קובץ ענינים) הביא דמבואר (יומא שם) גבי מעות הקינים, אף דכל אשה הטילה צרור כספה ואין ידוע איזה מתה בעליה [והוה תערובת של כספים מבוררים, וספק מחמת העבר]. ואפ"ה מהני שבורר א' מהם מדין ברירה, והשאר קריבים</w:t>
      </w:r>
      <w:r w:rsidRPr="004A44CF">
        <w:rPr>
          <w:rFonts w:ascii="Narkisim" w:hAnsi="Narkisim"/>
        </w:rPr>
        <w:t>.</w:t>
      </w:r>
    </w:p>
    <w:p w14:paraId="01A1E83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ו</w:t>
      </w:r>
      <w:r w:rsidRPr="004A44CF">
        <w:rPr>
          <w:rFonts w:ascii="Narkisim" w:hAnsi="Narkisim"/>
          <w:b/>
          <w:bCs/>
          <w:rtl/>
        </w:rPr>
        <w:t>קוב"ש</w:t>
      </w:r>
      <w:r w:rsidRPr="004A44CF">
        <w:rPr>
          <w:rFonts w:ascii="Narkisim" w:hAnsi="Narkisim"/>
          <w:rtl/>
        </w:rPr>
        <w:t xml:space="preserve"> ביארו דכוונת תוס' תמורה דוקא העושה חלות שאינה מבורר, דמעיקרא לא חל על א' מסויים אלא שא' משניהם קדוש. ומש"ה מהני ברירה לקבוע איזה</w:t>
      </w:r>
      <w:r w:rsidRPr="004A44CF">
        <w:rPr>
          <w:rFonts w:ascii="Narkisim" w:hAnsi="Narkisim"/>
        </w:rPr>
        <w:t>.</w:t>
      </w:r>
    </w:p>
    <w:p w14:paraId="3B558AF3" w14:textId="77777777" w:rsidR="008D45EE" w:rsidRPr="004A44CF" w:rsidRDefault="00000000" w:rsidP="008F786F">
      <w:pPr>
        <w:pStyle w:val="2"/>
        <w:bidi/>
        <w:rPr>
          <w:rFonts w:ascii="Narkisim" w:hAnsi="Narkisim"/>
        </w:rPr>
      </w:pPr>
      <w:r w:rsidRPr="004A44CF">
        <w:rPr>
          <w:rFonts w:ascii="Narkisim" w:hAnsi="Narkisim"/>
          <w:rtl/>
        </w:rPr>
        <w:t>קני את וחמור</w:t>
      </w:r>
    </w:p>
    <w:p w14:paraId="5BC05C60" w14:textId="77777777" w:rsidR="008D45EE" w:rsidRPr="004A44CF" w:rsidRDefault="00000000" w:rsidP="008F786F">
      <w:pPr>
        <w:bidi/>
        <w:rPr>
          <w:rFonts w:ascii="Narkisim" w:hAnsi="Narkisim" w:cs="Narkisim"/>
        </w:rPr>
      </w:pPr>
      <w:r w:rsidRPr="004A44CF">
        <w:rPr>
          <w:rFonts w:ascii="Narkisim" w:hAnsi="Narkisim" w:cs="Narkisim"/>
          <w:u w:val="single"/>
          <w:rtl/>
        </w:rPr>
        <w:t>הרי כולכם מקודשת בכלכלה וכו' קני את וחמור</w:t>
      </w:r>
      <w:r w:rsidRPr="004A44CF">
        <w:rPr>
          <w:rFonts w:ascii="Narkisim" w:hAnsi="Narkisim" w:cs="Narkisim"/>
          <w:rtl/>
        </w:rPr>
        <w:t>. בפשוטו קאי אגוף הקידושין. [וכ"מ ברמב"ם שלא הזכיר את הכלכלה]. אבל ה</w:t>
      </w:r>
      <w:r w:rsidRPr="004A44CF">
        <w:rPr>
          <w:rFonts w:ascii="Narkisim" w:hAnsi="Narkisim" w:cs="Narkisim"/>
          <w:b/>
          <w:bCs/>
          <w:rtl/>
        </w:rPr>
        <w:t>מהרש"ל</w:t>
      </w:r>
      <w:r w:rsidRPr="004A44CF">
        <w:rPr>
          <w:rFonts w:ascii="Narkisim" w:hAnsi="Narkisim" w:cs="Narkisim"/>
          <w:rtl/>
        </w:rPr>
        <w:t xml:space="preserve"> (חכמ"ש ב"ב קמג.) כת' דדייק מהכלכלה. דמשמע דהנכריות קנו את כל הכלכלה, ויחלקו ביניהם לג' חלקים</w:t>
      </w:r>
      <w:r w:rsidRPr="004A44CF">
        <w:rPr>
          <w:rStyle w:val="ac"/>
          <w:rFonts w:ascii="Narkisim" w:hAnsi="Narkisim" w:cs="Narkisim"/>
          <w:rtl/>
        </w:rPr>
        <w:footnoteReference w:id="762"/>
      </w:r>
      <w:r w:rsidRPr="004A44CF">
        <w:rPr>
          <w:rFonts w:ascii="Narkisim" w:hAnsi="Narkisim" w:cs="Narkisim"/>
        </w:rPr>
        <w:t xml:space="preserve"> </w:t>
      </w:r>
      <w:r w:rsidRPr="004A44CF">
        <w:rPr>
          <w:rFonts w:ascii="Narkisim" w:hAnsi="Narkisim" w:cs="Narkisim"/>
          <w:rtl/>
        </w:rPr>
        <w:t>[ואף דבפשוטו נתן את הכלכלה לה' נשים, א"כ נימא דכל א' מהג' קונה רק חלק מתוך ה']</w:t>
      </w:r>
      <w:r w:rsidRPr="004A44CF">
        <w:rPr>
          <w:rFonts w:ascii="Narkisim" w:hAnsi="Narkisim" w:cs="Narkisim"/>
        </w:rPr>
        <w:t>.</w:t>
      </w:r>
    </w:p>
    <w:p w14:paraId="7DA4BAD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הק' דהתם קאי בב' קונים [הוא והחמור], ואילו הכא הנידון כלפי דבר הנקנה [נכריות ואחיות]. וכת' דמ"מ ילפי' מינה כמו שהאדם אינו קונה עם החמור, כך אין דבר נקנה עם מי שאינו נקנה</w:t>
      </w:r>
      <w:r w:rsidRPr="004A44CF">
        <w:rPr>
          <w:rStyle w:val="ac"/>
          <w:rFonts w:ascii="Narkisim" w:hAnsi="Narkisim" w:cs="Narkisim"/>
          <w:rtl/>
        </w:rPr>
        <w:footnoteReference w:id="763"/>
      </w:r>
      <w:r w:rsidRPr="004A44CF">
        <w:rPr>
          <w:rFonts w:ascii="Narkisim" w:hAnsi="Narkisim" w:cs="Narkisim"/>
        </w:rPr>
        <w:t>.</w:t>
      </w:r>
    </w:p>
    <w:p w14:paraId="33A0E6DB" w14:textId="77777777" w:rsidR="008D45EE" w:rsidRPr="004A44CF" w:rsidRDefault="00000000" w:rsidP="008F786F">
      <w:pPr>
        <w:pStyle w:val="a7"/>
        <w:bidi/>
        <w:rPr>
          <w:rFonts w:ascii="Narkisim" w:hAnsi="Narkisim"/>
        </w:rPr>
      </w:pPr>
      <w:r w:rsidRPr="004A44CF">
        <w:rPr>
          <w:rFonts w:ascii="Narkisim" w:hAnsi="Narkisim"/>
          <w:rtl/>
        </w:rPr>
        <w:t>ועוד תי' דהנידון על הקנאת [מעות] הקידושין, שהקנה לנכריות ולאחיות. וכמו שלא קנו אותם האחיות כך לא יקנו הנכריות. [וע"ד דברי המהרש"ל]</w:t>
      </w:r>
      <w:r w:rsidRPr="004A44CF">
        <w:rPr>
          <w:rFonts w:ascii="Narkisim" w:hAnsi="Narkisim"/>
        </w:rPr>
        <w:t>.</w:t>
      </w:r>
    </w:p>
    <w:p w14:paraId="3EC53919" w14:textId="77777777" w:rsidR="008D45EE" w:rsidRPr="004A44CF" w:rsidRDefault="00000000" w:rsidP="008F786F">
      <w:pPr>
        <w:bidi/>
        <w:rPr>
          <w:rFonts w:ascii="Narkisim" w:hAnsi="Narkisim" w:cs="Narkisim"/>
        </w:rPr>
      </w:pPr>
      <w:r w:rsidRPr="004A44CF">
        <w:rPr>
          <w:rFonts w:ascii="Narkisim" w:hAnsi="Narkisim" w:cs="Narkisim"/>
          <w:u w:val="single"/>
          <w:rtl/>
        </w:rPr>
        <w:t>קני את וחמור הוא, ואת וחמור ל"ק</w:t>
      </w:r>
      <w:r w:rsidRPr="004A44CF">
        <w:rPr>
          <w:rFonts w:ascii="Narkisim" w:hAnsi="Narkisim" w:cs="Narkisim"/>
          <w:rtl/>
        </w:rPr>
        <w:t>. פ</w:t>
      </w:r>
      <w:r w:rsidRPr="004A44CF">
        <w:rPr>
          <w:rFonts w:ascii="Narkisim" w:hAnsi="Narkisim" w:cs="Narkisim"/>
          <w:b/>
          <w:bCs/>
          <w:rtl/>
        </w:rPr>
        <w:t>רשב"ם</w:t>
      </w:r>
      <w:r w:rsidRPr="004A44CF">
        <w:rPr>
          <w:rFonts w:ascii="Narkisim" w:hAnsi="Narkisim" w:cs="Narkisim"/>
          <w:rtl/>
        </w:rPr>
        <w:t xml:space="preserve"> (ב"ב קמג.) כיון דבקנין א' שיתף שניהם, לא </w:t>
      </w:r>
      <w:r w:rsidRPr="004A44CF">
        <w:rPr>
          <w:rFonts w:ascii="Narkisim" w:hAnsi="Narkisim" w:cs="Narkisim"/>
          <w:rtl/>
        </w:rPr>
        <w:lastRenderedPageBreak/>
        <w:t>נגמרה בדעתו להקנות לזה בלא זה כלום, וכיון דחמור ל"ק איהו נמי ל"ק</w:t>
      </w:r>
      <w:r w:rsidRPr="004A44CF">
        <w:rPr>
          <w:rStyle w:val="ac"/>
          <w:rFonts w:ascii="Narkisim" w:hAnsi="Narkisim" w:cs="Narkisim"/>
          <w:rtl/>
        </w:rPr>
        <w:footnoteReference w:id="764"/>
      </w:r>
      <w:r w:rsidRPr="004A44CF">
        <w:rPr>
          <w:rFonts w:ascii="Narkisim" w:hAnsi="Narkisim" w:cs="Narkisim"/>
        </w:rPr>
        <w:t>.</w:t>
      </w:r>
    </w:p>
    <w:p w14:paraId="2F2C503F"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(שם) נח' בזה דרב נחמן ס"ל קנה מחצה [פ</w:t>
      </w:r>
      <w:r w:rsidRPr="004A44CF">
        <w:rPr>
          <w:rFonts w:ascii="Narkisim" w:hAnsi="Narkisim"/>
          <w:b/>
          <w:bCs/>
          <w:rtl/>
        </w:rPr>
        <w:t>רשב"ם</w:t>
      </w:r>
      <w:r w:rsidRPr="004A44CF">
        <w:rPr>
          <w:rFonts w:ascii="Narkisim" w:hAnsi="Narkisim"/>
          <w:rtl/>
        </w:rPr>
        <w:t xml:space="preserve"> לא תלאן זה בזה]. ורב המנונא אמר דל"ק כלל. ורב ששת ס"ל דקנה הכל</w:t>
      </w:r>
      <w:r w:rsidRPr="004A44CF">
        <w:rPr>
          <w:rFonts w:ascii="Narkisim" w:hAnsi="Narkisim"/>
        </w:rPr>
        <w:t>.</w:t>
      </w:r>
    </w:p>
    <w:p w14:paraId="520F4465" w14:textId="77777777" w:rsidR="008D45EE" w:rsidRPr="004A44CF" w:rsidRDefault="00000000" w:rsidP="008F786F">
      <w:pPr>
        <w:pStyle w:val="a7"/>
        <w:bidi/>
        <w:rPr>
          <w:rFonts w:ascii="Narkisim" w:hAnsi="Narkisim"/>
        </w:rPr>
      </w:pPr>
      <w:r w:rsidRPr="004A44CF">
        <w:rPr>
          <w:rFonts w:ascii="Narkisim" w:hAnsi="Narkisim"/>
          <w:rtl/>
        </w:rPr>
        <w:t>ופ</w:t>
      </w:r>
      <w:r w:rsidRPr="004A44CF">
        <w:rPr>
          <w:rFonts w:ascii="Narkisim" w:hAnsi="Narkisim"/>
          <w:b/>
          <w:bCs/>
          <w:rtl/>
        </w:rPr>
        <w:t>רשב"ם</w:t>
      </w:r>
      <w:r w:rsidRPr="004A44CF">
        <w:rPr>
          <w:rFonts w:ascii="Narkisim" w:hAnsi="Narkisim"/>
          <w:rtl/>
        </w:rPr>
        <w:t xml:space="preserve"> (שם) אדם יודע דחמור אינו קונה, וגמר בדעתו שמי שיוכל לקנות קנה. ומשמע בלשון רשב"ם דהוה נידון של אומדנא</w:t>
      </w:r>
      <w:r w:rsidRPr="004A44CF">
        <w:rPr>
          <w:rStyle w:val="ac"/>
          <w:rFonts w:ascii="Narkisim" w:hAnsi="Narkisim"/>
          <w:rtl/>
        </w:rPr>
        <w:footnoteReference w:id="765"/>
      </w:r>
      <w:r w:rsidRPr="004A44CF">
        <w:rPr>
          <w:rFonts w:ascii="Narkisim" w:hAnsi="Narkisim"/>
        </w:rPr>
        <w:t xml:space="preserve">, </w:t>
      </w:r>
      <w:r w:rsidRPr="004A44CF">
        <w:rPr>
          <w:rFonts w:ascii="Narkisim" w:hAnsi="Narkisim"/>
          <w:rtl/>
        </w:rPr>
        <w:t>וכ''מ ברמ''ה שם. אבל ה</w:t>
      </w:r>
      <w:r w:rsidRPr="004A44CF">
        <w:rPr>
          <w:rFonts w:ascii="Narkisim" w:hAnsi="Narkisim"/>
          <w:b/>
          <w:bCs/>
          <w:rtl/>
        </w:rPr>
        <w:t>אבי עזרי</w:t>
      </w:r>
      <w:r w:rsidRPr="004A44CF">
        <w:rPr>
          <w:rFonts w:ascii="Narkisim" w:hAnsi="Narkisim"/>
          <w:szCs w:val="20"/>
          <w:rtl/>
        </w:rPr>
        <w:t xml:space="preserve"> (אישות ט ב) </w:t>
      </w:r>
      <w:r w:rsidRPr="004A44CF">
        <w:rPr>
          <w:rFonts w:ascii="Narkisim" w:hAnsi="Narkisim"/>
          <w:rtl/>
        </w:rPr>
        <w:t>ביאר דגדר הדבר דהוה הקנאה א' לשניהם</w:t>
      </w:r>
      <w:r w:rsidRPr="004A44CF">
        <w:rPr>
          <w:rStyle w:val="ac"/>
          <w:rFonts w:ascii="Narkisim" w:hAnsi="Narkisim"/>
          <w:rtl/>
        </w:rPr>
        <w:footnoteReference w:id="766"/>
      </w:r>
      <w:r w:rsidRPr="004A44CF">
        <w:rPr>
          <w:rFonts w:ascii="Narkisim" w:hAnsi="Narkisim"/>
        </w:rPr>
        <w:t xml:space="preserve">, </w:t>
      </w:r>
      <w:r w:rsidRPr="004A44CF">
        <w:rPr>
          <w:rFonts w:ascii="Narkisim" w:hAnsi="Narkisim"/>
          <w:rtl/>
        </w:rPr>
        <w:t>ונח' האמוראים כשבטלה מקצתה האם אמרי' שע''י בטל כל ההקנאה, ולאידך מ''ד לא בטלה, אלא זוכה ממילא בכולו</w:t>
      </w:r>
      <w:r w:rsidRPr="004A44CF">
        <w:rPr>
          <w:rStyle w:val="ac"/>
          <w:rFonts w:ascii="Narkisim" w:hAnsi="Narkisim"/>
          <w:rtl/>
        </w:rPr>
        <w:footnoteReference w:id="767"/>
      </w:r>
      <w:r w:rsidRPr="004A44CF">
        <w:rPr>
          <w:rFonts w:ascii="Narkisim" w:hAnsi="Narkisim"/>
        </w:rPr>
        <w:t>.</w:t>
      </w:r>
    </w:p>
    <w:p w14:paraId="2EBFC9C8" w14:textId="77777777" w:rsidR="008D45EE" w:rsidRPr="004A44CF" w:rsidRDefault="00000000" w:rsidP="008F786F">
      <w:pPr>
        <w:bidi/>
        <w:rPr>
          <w:rFonts w:ascii="Narkisim" w:hAnsi="Narkisim" w:cs="Narkisim"/>
        </w:rPr>
      </w:pPr>
      <w:r w:rsidRPr="004A44CF">
        <w:rPr>
          <w:rFonts w:ascii="Narkisim" w:hAnsi="Narkisim" w:cs="Narkisim"/>
          <w:u w:val="single"/>
          <w:rtl/>
        </w:rPr>
        <w:t>שם. ואת וחמור ל"ק וכו'</w:t>
      </w:r>
      <w:r w:rsidRPr="004A44CF">
        <w:rPr>
          <w:rFonts w:ascii="Narkisim" w:hAnsi="Narkisim" w:cs="Narkisim"/>
          <w:rtl/>
        </w:rPr>
        <w:t>. פ</w:t>
      </w:r>
      <w:r w:rsidRPr="004A44CF">
        <w:rPr>
          <w:rFonts w:ascii="Narkisim" w:hAnsi="Narkisim" w:cs="Narkisim"/>
          <w:b/>
          <w:bCs/>
          <w:rtl/>
        </w:rPr>
        <w:t>רשב"ם</w:t>
      </w:r>
      <w:r w:rsidRPr="004A44CF">
        <w:rPr>
          <w:rFonts w:ascii="Narkisim" w:hAnsi="Narkisim" w:cs="Narkisim"/>
          <w:rtl/>
        </w:rPr>
        <w:t xml:space="preserve"> (שם) דכי היכי דאחיות ל"ק, אף נכריות לא יקנו. אלא ש"מ מה שיש בידו כח לקנות, יקנה הכל כרב ששת. וצ"ב דאף לרב נחמן דקנה מחצה ניחא, דהנכריות ראויות לקנין, ויתקדשו</w:t>
      </w:r>
      <w:r w:rsidRPr="004A44CF">
        <w:rPr>
          <w:rStyle w:val="ac"/>
          <w:rFonts w:ascii="Narkisim" w:hAnsi="Narkisim" w:cs="Narkisim"/>
          <w:rtl/>
        </w:rPr>
        <w:footnoteReference w:id="768"/>
      </w:r>
      <w:r w:rsidRPr="004A44CF">
        <w:rPr>
          <w:rFonts w:ascii="Narkisim" w:hAnsi="Narkisim" w:cs="Narkisim"/>
        </w:rPr>
        <w:t>.</w:t>
      </w:r>
    </w:p>
    <w:p w14:paraId="0EACD780" w14:textId="77777777" w:rsidR="008D45EE" w:rsidRPr="004A44CF" w:rsidRDefault="00000000" w:rsidP="008F786F">
      <w:pPr>
        <w:pStyle w:val="a7"/>
        <w:bidi/>
        <w:rPr>
          <w:rFonts w:ascii="Narkisim" w:hAnsi="Narkisim"/>
        </w:rPr>
      </w:pPr>
      <w:r w:rsidRPr="004A44CF">
        <w:rPr>
          <w:rFonts w:ascii="Narkisim" w:hAnsi="Narkisim"/>
          <w:rtl/>
        </w:rPr>
        <w:t>וכ"כ ה</w:t>
      </w:r>
      <w:r w:rsidRPr="004A44CF">
        <w:rPr>
          <w:rFonts w:ascii="Narkisim" w:hAnsi="Narkisim"/>
          <w:b/>
          <w:bCs/>
          <w:rtl/>
        </w:rPr>
        <w:t>ראשונים</w:t>
      </w:r>
      <w:r w:rsidRPr="004A44CF">
        <w:rPr>
          <w:rFonts w:ascii="Narkisim" w:hAnsi="Narkisim"/>
          <w:rtl/>
        </w:rPr>
        <w:t xml:space="preserve"> לדינא, דקי"ל</w:t>
      </w:r>
      <w:r w:rsidRPr="004A44CF">
        <w:rPr>
          <w:rStyle w:val="ac"/>
          <w:rFonts w:ascii="Narkisim" w:hAnsi="Narkisim"/>
          <w:rtl/>
        </w:rPr>
        <w:footnoteReference w:id="769"/>
      </w:r>
      <w:r w:rsidRPr="004A44CF">
        <w:rPr>
          <w:rFonts w:ascii="Narkisim" w:hAnsi="Narkisim"/>
        </w:rPr>
        <w:t xml:space="preserve"> </w:t>
      </w:r>
      <w:r w:rsidRPr="004A44CF">
        <w:rPr>
          <w:rFonts w:ascii="Narkisim" w:hAnsi="Narkisim"/>
          <w:rtl/>
        </w:rPr>
        <w:t>כרב נחמן בדיני, דקנה מחצה</w:t>
      </w:r>
      <w:r w:rsidRPr="004A44CF">
        <w:rPr>
          <w:rStyle w:val="ac"/>
          <w:rFonts w:ascii="Narkisim" w:hAnsi="Narkisim"/>
          <w:rtl/>
        </w:rPr>
        <w:footnoteReference w:id="770"/>
      </w:r>
      <w:r w:rsidRPr="004A44CF">
        <w:rPr>
          <w:rFonts w:ascii="Narkisim" w:hAnsi="Narkisim"/>
        </w:rPr>
        <w:t xml:space="preserve">. </w:t>
      </w:r>
      <w:r w:rsidRPr="004A44CF">
        <w:rPr>
          <w:rFonts w:ascii="Narkisim" w:hAnsi="Narkisim"/>
          <w:rtl/>
        </w:rPr>
        <w:t>ו</w:t>
      </w:r>
      <w:r w:rsidRPr="004A44CF">
        <w:rPr>
          <w:rFonts w:ascii="Narkisim" w:hAnsi="Narkisim"/>
          <w:b/>
          <w:bCs/>
          <w:rtl/>
        </w:rPr>
        <w:t>תוס</w:t>
      </w:r>
      <w:r w:rsidRPr="004A44CF">
        <w:rPr>
          <w:rFonts w:ascii="Narkisim" w:hAnsi="Narkisim"/>
          <w:rtl/>
        </w:rPr>
        <w:t>' (שם) כת' דלפ"ז בסוגיין לא קשה [ואי"צ להעמיד באומר הראויה מכם]. והגמ' (כאן) מקשה דוקא לרב המנונא</w:t>
      </w:r>
      <w:r w:rsidRPr="004A44CF">
        <w:rPr>
          <w:rStyle w:val="ac"/>
          <w:rFonts w:ascii="Narkisim" w:hAnsi="Narkisim"/>
          <w:rtl/>
        </w:rPr>
        <w:footnoteReference w:id="771"/>
      </w:r>
      <w:r w:rsidRPr="004A44CF">
        <w:rPr>
          <w:rFonts w:ascii="Narkisim" w:hAnsi="Narkisim"/>
        </w:rPr>
        <w:t xml:space="preserve">. </w:t>
      </w:r>
      <w:r w:rsidRPr="004A44CF">
        <w:rPr>
          <w:rFonts w:ascii="Narkisim" w:hAnsi="Narkisim"/>
          <w:rtl/>
        </w:rPr>
        <w:t>וכ"כ ה</w:t>
      </w:r>
      <w:r w:rsidRPr="004A44CF">
        <w:rPr>
          <w:rFonts w:ascii="Narkisim" w:hAnsi="Narkisim"/>
          <w:b/>
          <w:bCs/>
          <w:rtl/>
        </w:rPr>
        <w:t>רמב"ן</w:t>
      </w:r>
      <w:r w:rsidRPr="004A44CF">
        <w:rPr>
          <w:rFonts w:ascii="Narkisim" w:hAnsi="Narkisim"/>
          <w:rtl/>
        </w:rPr>
        <w:t xml:space="preserve"> (כאן) דקאי לרווחא דמילתא, ואף למ"ד ל"ק כלל</w:t>
      </w:r>
      <w:r w:rsidRPr="004A44CF">
        <w:rPr>
          <w:rStyle w:val="ac"/>
          <w:rFonts w:ascii="Narkisim" w:hAnsi="Narkisim"/>
          <w:rtl/>
        </w:rPr>
        <w:footnoteReference w:id="772"/>
      </w:r>
      <w:r w:rsidRPr="004A44CF">
        <w:rPr>
          <w:rFonts w:ascii="Narkisim" w:hAnsi="Narkisim"/>
        </w:rPr>
        <w:t>.</w:t>
      </w:r>
    </w:p>
    <w:p w14:paraId="17D3F4D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תמה על </w:t>
      </w:r>
      <w:r w:rsidRPr="004A44CF">
        <w:rPr>
          <w:rFonts w:ascii="Narkisim" w:hAnsi="Narkisim"/>
          <w:b/>
          <w:bCs/>
          <w:rtl/>
        </w:rPr>
        <w:t>בה"ג</w:t>
      </w:r>
      <w:r w:rsidRPr="004A44CF">
        <w:rPr>
          <w:rFonts w:ascii="Narkisim" w:hAnsi="Narkisim"/>
          <w:rtl/>
        </w:rPr>
        <w:t xml:space="preserve"> שהעתיק 'הראויה', ואף דקי"ל דאת וחמור קנה מחצה. וכה"ק ה</w:t>
      </w:r>
      <w:r w:rsidRPr="004A44CF">
        <w:rPr>
          <w:rFonts w:ascii="Narkisim" w:hAnsi="Narkisim"/>
          <w:b/>
          <w:bCs/>
          <w:rtl/>
        </w:rPr>
        <w:t>ראשונים</w:t>
      </w:r>
      <w:r w:rsidRPr="004A44CF">
        <w:rPr>
          <w:rFonts w:ascii="Narkisim" w:hAnsi="Narkisim"/>
          <w:rtl/>
        </w:rPr>
        <w:t xml:space="preserve"> על ה</w:t>
      </w:r>
      <w:r w:rsidRPr="004A44CF">
        <w:rPr>
          <w:rFonts w:ascii="Narkisim" w:hAnsi="Narkisim"/>
          <w:b/>
          <w:bCs/>
          <w:rtl/>
        </w:rPr>
        <w:t>רמב"ם</w:t>
      </w:r>
      <w:r w:rsidRPr="004A44CF">
        <w:rPr>
          <w:rFonts w:ascii="Narkisim" w:hAnsi="Narkisim"/>
          <w:rtl/>
        </w:rPr>
        <w:t xml:space="preserve"> (אישות ט ב) דכתב הראויות לביאה</w:t>
      </w:r>
      <w:r w:rsidRPr="004A44CF">
        <w:rPr>
          <w:rFonts w:ascii="Narkisim" w:hAnsi="Narkisim"/>
        </w:rPr>
        <w:t>.</w:t>
      </w:r>
    </w:p>
    <w:p w14:paraId="3963829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רא"ש</w:t>
      </w:r>
      <w:r w:rsidRPr="004A44CF">
        <w:rPr>
          <w:rFonts w:ascii="Narkisim" w:hAnsi="Narkisim"/>
          <w:rtl/>
        </w:rPr>
        <w:t xml:space="preserve"> וה</w:t>
      </w:r>
      <w:r w:rsidRPr="004A44CF">
        <w:rPr>
          <w:rFonts w:ascii="Narkisim" w:hAnsi="Narkisim"/>
          <w:b/>
          <w:bCs/>
          <w:rtl/>
        </w:rPr>
        <w:t>ריטב"א</w:t>
      </w:r>
      <w:r w:rsidRPr="004A44CF">
        <w:rPr>
          <w:rFonts w:ascii="Narkisim" w:hAnsi="Narkisim"/>
          <w:rtl/>
        </w:rPr>
        <w:t xml:space="preserve"> ו</w:t>
      </w:r>
      <w:r w:rsidRPr="004A44CF">
        <w:rPr>
          <w:rFonts w:ascii="Narkisim" w:hAnsi="Narkisim"/>
          <w:b/>
          <w:bCs/>
          <w:rtl/>
        </w:rPr>
        <w:t>ה"ה</w:t>
      </w:r>
      <w:r w:rsidRPr="004A44CF">
        <w:rPr>
          <w:rFonts w:ascii="Narkisim" w:hAnsi="Narkisim"/>
          <w:rtl/>
        </w:rPr>
        <w:t xml:space="preserve"> חילקו דבסוגיין איירי דאמר 'כולכם' ומש"ה גרע, ואף רב נחמן ס"ל דיש חסרון שלא יקנה. ודוקא התם דאמר את וחמור, או לך ולך</w:t>
      </w:r>
      <w:r w:rsidRPr="004A44CF">
        <w:rPr>
          <w:rFonts w:ascii="Narkisim" w:hAnsi="Narkisim"/>
          <w:szCs w:val="20"/>
          <w:rtl/>
        </w:rPr>
        <w:t xml:space="preserve"> [וכן פלוני ופלוני</w:t>
      </w:r>
      <w:r w:rsidRPr="004A44CF">
        <w:rPr>
          <w:rFonts w:ascii="Narkisim" w:hAnsi="Narkisim"/>
          <w:rtl/>
        </w:rPr>
        <w:t>] ס"ל דקנה מחצה [כיון שנתן לכל א' בפנ"ע]</w:t>
      </w:r>
      <w:r w:rsidRPr="004A44CF">
        <w:rPr>
          <w:rFonts w:ascii="Narkisim" w:hAnsi="Narkisim"/>
        </w:rPr>
        <w:t>.</w:t>
      </w:r>
    </w:p>
    <w:p w14:paraId="3995A91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תי' דבסוגיין קנה כמה נשים כא', וכה"ג אמרי' דהדרך ליקח מקח רע עם מקח טוב ביחד, ומש"ה נחשב שתלאן זה בזה, ואם לא קנה א' לא קנה כלל</w:t>
      </w:r>
      <w:r w:rsidRPr="004A44CF">
        <w:rPr>
          <w:rStyle w:val="ac"/>
          <w:rFonts w:ascii="Narkisim" w:hAnsi="Narkisim"/>
          <w:rtl/>
        </w:rPr>
        <w:footnoteReference w:id="773"/>
      </w:r>
      <w:r w:rsidRPr="004A44CF">
        <w:rPr>
          <w:rFonts w:ascii="Narkisim" w:hAnsi="Narkisim"/>
        </w:rPr>
        <w:t xml:space="preserve">. </w:t>
      </w:r>
      <w:r w:rsidRPr="004A44CF">
        <w:rPr>
          <w:rFonts w:ascii="Narkisim" w:hAnsi="Narkisim"/>
          <w:rtl/>
        </w:rPr>
        <w:t>[ורב נחמן קאי דוקא כשנתן לב' בני אדם, ולא נחשב חד מקח]</w:t>
      </w:r>
      <w:r w:rsidRPr="004A44CF">
        <w:rPr>
          <w:rFonts w:ascii="Narkisim" w:hAnsi="Narkisim"/>
        </w:rPr>
        <w:t>.</w:t>
      </w:r>
    </w:p>
    <w:p w14:paraId="3D845662" w14:textId="77777777" w:rsidR="008D45EE" w:rsidRPr="004A44CF" w:rsidRDefault="00000000" w:rsidP="008F786F">
      <w:pPr>
        <w:pStyle w:val="a8"/>
        <w:bidi/>
        <w:rPr>
          <w:rFonts w:ascii="Narkisim" w:hAnsi="Narkisim"/>
        </w:rPr>
      </w:pPr>
      <w:r w:rsidRPr="004A44CF">
        <w:rPr>
          <w:rFonts w:ascii="Narkisim" w:hAnsi="Narkisim"/>
          <w:rtl/>
        </w:rPr>
        <w:t>ועוד חילק ה</w:t>
      </w:r>
      <w:r w:rsidRPr="004A44CF">
        <w:rPr>
          <w:rFonts w:ascii="Narkisim" w:hAnsi="Narkisim"/>
          <w:b/>
          <w:bCs/>
          <w:rtl/>
        </w:rPr>
        <w:t>רש"ש</w:t>
      </w:r>
      <w:r w:rsidRPr="004A44CF">
        <w:rPr>
          <w:rFonts w:ascii="Narkisim" w:hAnsi="Narkisim"/>
          <w:rtl/>
        </w:rPr>
        <w:t xml:space="preserve"> דקידושין הוה כמו הקדש, ויש סברא דנדר שבטלה מקצתה בטלה כולה. ועוד דן דמשום עדות לקיומא נימא עדות שבטלה מקצתה בטלה כולה. וה</w:t>
      </w:r>
      <w:r w:rsidRPr="004A44CF">
        <w:rPr>
          <w:rFonts w:ascii="Narkisim" w:hAnsi="Narkisim"/>
          <w:b/>
          <w:bCs/>
          <w:rtl/>
        </w:rPr>
        <w:t>קצות</w:t>
      </w:r>
      <w:r w:rsidRPr="004A44CF">
        <w:rPr>
          <w:rFonts w:ascii="Narkisim" w:hAnsi="Narkisim"/>
          <w:rtl/>
        </w:rPr>
        <w:t xml:space="preserve"> (רי ה) הביא בשם תלמידו דהכא איירי בשליחות, </w:t>
      </w:r>
      <w:r w:rsidRPr="004A44CF">
        <w:rPr>
          <w:rFonts w:ascii="Narkisim" w:hAnsi="Narkisim"/>
          <w:rtl/>
        </w:rPr>
        <w:lastRenderedPageBreak/>
        <w:t>ואמרי' מיגו דהשליחות בטל</w:t>
      </w:r>
      <w:r w:rsidRPr="004A44CF">
        <w:rPr>
          <w:rFonts w:ascii="Narkisim" w:hAnsi="Narkisim"/>
        </w:rPr>
        <w:t>.</w:t>
      </w:r>
    </w:p>
    <w:p w14:paraId="18F2B99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הביא בשם ה</w:t>
      </w:r>
      <w:r w:rsidRPr="004A44CF">
        <w:rPr>
          <w:rFonts w:ascii="Narkisim" w:hAnsi="Narkisim"/>
          <w:b/>
          <w:bCs/>
          <w:rtl/>
        </w:rPr>
        <w:t>ראב"ד</w:t>
      </w:r>
      <w:r w:rsidRPr="004A44CF">
        <w:rPr>
          <w:rFonts w:ascii="Narkisim" w:hAnsi="Narkisim"/>
          <w:rtl/>
        </w:rPr>
        <w:t xml:space="preserve"> דהתם איירי שהמקנה סבור שכולם קונים, הילכך דעתו שכל א' יקנה מחצה [לרב נחמן]. ואף אם א' ל"ק לא בטל קנין אידך. אבל הכא יודע דאין האחיות מתקדשות, כדרבה. ומש"ה אמרי' שהתנה דעתו שקנה כחמור, ומשטה בו</w:t>
      </w:r>
      <w:r w:rsidRPr="004A44CF">
        <w:rPr>
          <w:rStyle w:val="ac"/>
          <w:rFonts w:ascii="Narkisim" w:hAnsi="Narkisim"/>
          <w:rtl/>
        </w:rPr>
        <w:footnoteReference w:id="774"/>
      </w:r>
      <w:r w:rsidRPr="004A44CF">
        <w:rPr>
          <w:rFonts w:ascii="Narkisim" w:hAnsi="Narkisim"/>
        </w:rPr>
        <w:t xml:space="preserve">. </w:t>
      </w:r>
      <w:r w:rsidRPr="004A44CF">
        <w:rPr>
          <w:rFonts w:ascii="Narkisim" w:hAnsi="Narkisim"/>
          <w:szCs w:val="20"/>
          <w:rtl/>
        </w:rPr>
        <w:t>וה</w:t>
      </w:r>
      <w:r w:rsidRPr="004A44CF">
        <w:rPr>
          <w:rFonts w:ascii="Narkisim" w:hAnsi="Narkisim"/>
          <w:b/>
          <w:bCs/>
          <w:szCs w:val="20"/>
          <w:rtl/>
        </w:rPr>
        <w:t>ריטב"א</w:t>
      </w:r>
      <w:r w:rsidRPr="004A44CF">
        <w:rPr>
          <w:rFonts w:ascii="Narkisim" w:hAnsi="Narkisim"/>
          <w:szCs w:val="20"/>
          <w:rtl/>
        </w:rPr>
        <w:t xml:space="preserve"> כת' דאינו נכון, דהתם איירי אף כשאינו יודע שחמור ל"ק. תדע דהא עיקר פלוגתא בדבר שלא בא לעולם</w:t>
      </w:r>
      <w:r w:rsidRPr="004A44CF">
        <w:rPr>
          <w:rStyle w:val="ac"/>
          <w:rFonts w:ascii="Narkisim" w:hAnsi="Narkisim"/>
          <w:szCs w:val="20"/>
          <w:rtl/>
        </w:rPr>
        <w:footnoteReference w:id="775"/>
      </w:r>
      <w:r w:rsidRPr="004A44CF">
        <w:rPr>
          <w:rFonts w:ascii="Narkisim" w:hAnsi="Narkisim"/>
          <w:szCs w:val="20"/>
        </w:rPr>
        <w:t>.</w:t>
      </w:r>
    </w:p>
    <w:p w14:paraId="32C643A6" w14:textId="77777777" w:rsidR="008D45EE" w:rsidRPr="004A44CF" w:rsidRDefault="00000000" w:rsidP="008F786F">
      <w:pPr>
        <w:pStyle w:val="3"/>
        <w:bidi/>
        <w:rPr>
          <w:rFonts w:ascii="Narkisim" w:hAnsi="Narkisim"/>
        </w:rPr>
      </w:pPr>
      <w:r w:rsidRPr="004A44CF">
        <w:rPr>
          <w:rFonts w:ascii="Narkisim" w:hAnsi="Narkisim"/>
          <w:rtl/>
        </w:rPr>
        <w:t>דף נא</w:t>
      </w:r>
      <w:r w:rsidRPr="004A44CF">
        <w:rPr>
          <w:rFonts w:ascii="Narkisim" w:hAnsi="Narkisim"/>
        </w:rPr>
        <w:t>:</w:t>
      </w:r>
    </w:p>
    <w:p w14:paraId="7B1E0BD2" w14:textId="77777777" w:rsidR="008D45EE" w:rsidRPr="004A44CF" w:rsidRDefault="00000000" w:rsidP="008F786F">
      <w:pPr>
        <w:bidi/>
        <w:rPr>
          <w:rFonts w:ascii="Narkisim" w:hAnsi="Narkisim" w:cs="Narkisim"/>
        </w:rPr>
      </w:pPr>
      <w:r w:rsidRPr="004A44CF">
        <w:rPr>
          <w:rFonts w:ascii="Narkisim" w:hAnsi="Narkisim" w:cs="Narkisim"/>
          <w:u w:val="single"/>
          <w:rtl/>
        </w:rPr>
        <w:t>אלא לאו א' מכם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דלאו את וחמור הוא, דאם קידש זו לא קידש זו. וצ"ב דהא מ"מ אינו ראוי לביאה, ולא חל לא זה ולא זה, ועי"ז יתבטלו אידך. וה</w:t>
      </w:r>
      <w:r w:rsidRPr="004A44CF">
        <w:rPr>
          <w:rFonts w:ascii="Narkisim" w:hAnsi="Narkisim" w:cs="Narkisim"/>
          <w:b/>
          <w:bCs/>
          <w:rtl/>
        </w:rPr>
        <w:t xml:space="preserve">רמב"ן </w:t>
      </w:r>
      <w:r w:rsidRPr="004A44CF">
        <w:rPr>
          <w:rFonts w:ascii="Narkisim" w:hAnsi="Narkisim" w:cs="Narkisim"/>
          <w:rtl/>
        </w:rPr>
        <w:t>ביאר שכל אחת מהן ראויה היא להתקדש לו, ואילו פירש איזו מהן היתה מקודשת. ואע"פ שעכשיו אינה מקודשת, כיון שראויה היא לקדושין הללו לאו כחמור הוא</w:t>
      </w:r>
      <w:r w:rsidRPr="004A44CF">
        <w:rPr>
          <w:rStyle w:val="ac"/>
          <w:rFonts w:ascii="Narkisim" w:hAnsi="Narkisim" w:cs="Narkisim"/>
          <w:rtl/>
        </w:rPr>
        <w:footnoteReference w:id="776"/>
      </w:r>
      <w:r w:rsidRPr="004A44CF">
        <w:rPr>
          <w:rFonts w:ascii="Narkisim" w:hAnsi="Narkisim" w:cs="Narkisim"/>
        </w:rPr>
        <w:t>.</w:t>
      </w:r>
    </w:p>
    <w:p w14:paraId="4AB8734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(מא ג) הביא דדוקא בדבר דאינו ראוי לזכיה, אמרי' דהוה קני את וחמור. אבל הכא הוה ראוי לזכיה, אלא דלא חלו הקידושין. והביא דכ"כ ה</w:t>
      </w:r>
      <w:r w:rsidRPr="004A44CF">
        <w:rPr>
          <w:rFonts w:ascii="Narkisim" w:hAnsi="Narkisim"/>
          <w:b/>
          <w:bCs/>
          <w:rtl/>
        </w:rPr>
        <w:t>מרדכי</w:t>
      </w:r>
      <w:r w:rsidRPr="004A44CF">
        <w:rPr>
          <w:rFonts w:ascii="Narkisim" w:hAnsi="Narkisim"/>
          <w:rtl/>
        </w:rPr>
        <w:t xml:space="preserve"> (ב"ב תרה). [אמנם צ"ב מסברא, וה</w:t>
      </w:r>
      <w:r w:rsidRPr="004A44CF">
        <w:rPr>
          <w:rFonts w:ascii="Narkisim" w:hAnsi="Narkisim"/>
          <w:b/>
          <w:bCs/>
          <w:rtl/>
        </w:rPr>
        <w:t>אחרונים</w:t>
      </w:r>
      <w:r w:rsidRPr="004A44CF">
        <w:rPr>
          <w:rFonts w:ascii="Narkisim" w:hAnsi="Narkisim"/>
          <w:rtl/>
        </w:rPr>
        <w:t xml:space="preserve"> כת' דלצד דשייך לגדר בטלה מקצתה ניחא טפי. אבל יש שדנו להיפך, דעיקר הסברא משום אומדנא דתלאן זו בזו, ודעתו לתלות במה שהיא ראויה. ולא במה שחל בפועל]</w:t>
      </w:r>
      <w:r w:rsidRPr="004A44CF">
        <w:rPr>
          <w:rFonts w:ascii="Narkisim" w:hAnsi="Narkisim"/>
        </w:rPr>
        <w:t>.</w:t>
      </w:r>
    </w:p>
    <w:p w14:paraId="212BF5C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הביא דאף מרבה במעשרות וכדו' ל"א קני את וחמור, דהוה בר קנין אף דלא קנה</w:t>
      </w:r>
      <w:r w:rsidRPr="004A44CF">
        <w:rPr>
          <w:rFonts w:ascii="Narkisim" w:hAnsi="Narkisim"/>
        </w:rPr>
        <w:t>.</w:t>
      </w:r>
    </w:p>
    <w:p w14:paraId="2E801AC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הביא בשם ה</w:t>
      </w:r>
      <w:r w:rsidRPr="004A44CF">
        <w:rPr>
          <w:rFonts w:ascii="Narkisim" w:hAnsi="Narkisim"/>
          <w:b/>
          <w:bCs/>
          <w:rtl/>
        </w:rPr>
        <w:t>ראב"ד</w:t>
      </w:r>
      <w:r w:rsidRPr="004A44CF">
        <w:rPr>
          <w:rFonts w:ascii="Narkisim" w:hAnsi="Narkisim"/>
          <w:rtl/>
        </w:rPr>
        <w:t xml:space="preserve"> דבב' אחיות הכל יודעין שאין קדושין תופסין בהן, הלכך הוה כאומר לנכריות קני כחמור </w:t>
      </w:r>
      <w:r w:rsidRPr="004A44CF">
        <w:rPr>
          <w:rFonts w:ascii="Narkisim" w:hAnsi="Narkisim"/>
          <w:szCs w:val="20"/>
          <w:rtl/>
        </w:rPr>
        <w:t>[וכמ"ש הריטב"א בע"א בשם הראב"ד]</w:t>
      </w:r>
      <w:r w:rsidRPr="004A44CF">
        <w:rPr>
          <w:rFonts w:ascii="Narkisim" w:hAnsi="Narkisim"/>
          <w:rtl/>
        </w:rPr>
        <w:t>. אבל גבי אחת מב' אחיות דילמא קסבר קדושין שאין מסורין לביאה הוו קדושין. [והרמב"ן דחה דבריו]</w:t>
      </w:r>
      <w:r w:rsidRPr="004A44CF">
        <w:rPr>
          <w:rFonts w:ascii="Narkisim" w:hAnsi="Narkisim"/>
        </w:rPr>
        <w:t>.</w:t>
      </w:r>
    </w:p>
    <w:p w14:paraId="0390DF9A" w14:textId="77777777" w:rsidR="008D45EE" w:rsidRPr="004A44CF" w:rsidRDefault="00000000" w:rsidP="008F786F">
      <w:pPr>
        <w:pStyle w:val="aa"/>
        <w:bidi/>
        <w:rPr>
          <w:rFonts w:ascii="Narkisim" w:hAnsi="Narkisim"/>
        </w:rPr>
      </w:pPr>
      <w:r w:rsidRPr="004A44CF">
        <w:rPr>
          <w:rFonts w:ascii="Narkisim" w:hAnsi="Narkisim"/>
          <w:u w:val="single"/>
          <w:rtl/>
        </w:rPr>
        <w:t>ורבא מתרץ וכו' או א' מאשה ובתה וכו' נעשה כמי שקידש אשה ובתה וכו'</w:t>
      </w:r>
      <w:r w:rsidRPr="004A44CF">
        <w:rPr>
          <w:rFonts w:ascii="Narkisim" w:hAnsi="Narkisim"/>
          <w:rtl/>
        </w:rPr>
        <w:t>. ה</w:t>
      </w:r>
      <w:r w:rsidRPr="004A44CF">
        <w:rPr>
          <w:rFonts w:ascii="Narkisim" w:hAnsi="Narkisim"/>
          <w:b/>
          <w:bCs/>
          <w:rtl/>
        </w:rPr>
        <w:t>תוס' רא"ש</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(בע"א) הביאו דמבואר דמקדש אשה ובתה פשוט טפי, וע"כ היינו כדרבה דכל שאינו בזא"ז וכו'</w:t>
      </w:r>
      <w:r w:rsidRPr="004A44CF">
        <w:rPr>
          <w:rStyle w:val="ac"/>
          <w:rFonts w:ascii="Narkisim" w:hAnsi="Narkisim"/>
          <w:rtl/>
        </w:rPr>
        <w:footnoteReference w:id="777"/>
      </w:r>
      <w:r w:rsidRPr="004A44CF">
        <w:rPr>
          <w:rFonts w:ascii="Narkisim" w:hAnsi="Narkisim"/>
          <w:rtl/>
        </w:rPr>
        <w:t>. [ודנו דהגמ' בע"א דנה אמאי נדחק רבא לטעם זה]. ודחו דהוה משום שאינו לביאה בתורת ודאי. [וע' מה שהו' בע"א]</w:t>
      </w:r>
      <w:r w:rsidRPr="004A44CF">
        <w:rPr>
          <w:rFonts w:ascii="Narkisim" w:hAnsi="Narkisim"/>
        </w:rPr>
        <w:t>.</w:t>
      </w:r>
    </w:p>
    <w:p w14:paraId="67DEC21A" w14:textId="77777777" w:rsidR="008D45EE" w:rsidRPr="004A44CF" w:rsidRDefault="00000000" w:rsidP="008F786F">
      <w:pPr>
        <w:bidi/>
        <w:rPr>
          <w:rFonts w:ascii="Narkisim" w:hAnsi="Narkisim" w:cs="Narkisim"/>
        </w:rPr>
      </w:pPr>
      <w:r w:rsidRPr="004A44CF">
        <w:rPr>
          <w:rFonts w:ascii="Narkisim" w:hAnsi="Narkisim" w:cs="Narkisim"/>
          <w:u w:val="single"/>
          <w:rtl/>
        </w:rPr>
        <w:t>לא שביק מצווה דרמי עליה וכו'</w:t>
      </w:r>
      <w:r w:rsidRPr="004A44CF">
        <w:rPr>
          <w:rFonts w:ascii="Narkisim" w:hAnsi="Narkisim" w:cs="Narkisim"/>
          <w:rtl/>
        </w:rPr>
        <w:t>. [דהיינו קטנה דברייתא]. ה</w:t>
      </w:r>
      <w:r w:rsidRPr="004A44CF">
        <w:rPr>
          <w:rFonts w:ascii="Narkisim" w:hAnsi="Narkisim" w:cs="Narkisim"/>
          <w:b/>
          <w:bCs/>
          <w:rtl/>
        </w:rPr>
        <w:t>ריטב"א</w:t>
      </w:r>
      <w:r w:rsidRPr="004A44CF">
        <w:rPr>
          <w:rFonts w:ascii="Narkisim" w:hAnsi="Narkisim" w:cs="Narkisim"/>
          <w:rtl/>
        </w:rPr>
        <w:t xml:space="preserve"> הק' דאסור לקדש בתו קטנה (כדלעיל מא.). ותי' דאפשר דאיירי כשיש בה דעת ונתרצית בדבר. </w:t>
      </w:r>
      <w:r w:rsidRPr="004A44CF">
        <w:rPr>
          <w:rFonts w:ascii="Narkisim" w:hAnsi="Narkisim" w:cs="Narkisim"/>
          <w:szCs w:val="20"/>
          <w:rtl/>
        </w:rPr>
        <w:t>[וכ"כ ה</w:t>
      </w:r>
      <w:r w:rsidRPr="004A44CF">
        <w:rPr>
          <w:rFonts w:ascii="Narkisim" w:hAnsi="Narkisim" w:cs="Narkisim"/>
          <w:b/>
          <w:bCs/>
          <w:szCs w:val="20"/>
          <w:rtl/>
        </w:rPr>
        <w:t>ב"ח</w:t>
      </w:r>
      <w:r w:rsidRPr="004A44CF">
        <w:rPr>
          <w:rFonts w:ascii="Narkisim" w:hAnsi="Narkisim" w:cs="Narkisim"/>
          <w:szCs w:val="20"/>
          <w:rtl/>
        </w:rPr>
        <w:t xml:space="preserve"> (לז) דאי"צ גדולה ממש]</w:t>
      </w:r>
      <w:r w:rsidRPr="004A44CF">
        <w:rPr>
          <w:rFonts w:ascii="Narkisim" w:hAnsi="Narkisim" w:cs="Narkisim"/>
          <w:rtl/>
        </w:rPr>
        <w:t>. א"נ בנערה שהיא ברשותו. ו</w:t>
      </w:r>
      <w:r w:rsidRPr="004A44CF">
        <w:rPr>
          <w:rFonts w:ascii="Narkisim" w:hAnsi="Narkisim" w:cs="Narkisim"/>
          <w:b/>
          <w:bCs/>
          <w:rtl/>
        </w:rPr>
        <w:t>רע"א</w:t>
      </w:r>
      <w:r w:rsidRPr="004A44CF">
        <w:rPr>
          <w:rFonts w:ascii="Narkisim" w:hAnsi="Narkisim" w:cs="Narkisim"/>
          <w:rtl/>
        </w:rPr>
        <w:t xml:space="preserve"> כת' דאפשר דרבא לא ס"ל כרב</w:t>
      </w:r>
      <w:r w:rsidRPr="004A44CF">
        <w:rPr>
          <w:rFonts w:ascii="Narkisim" w:hAnsi="Narkisim" w:cs="Narkisim"/>
        </w:rPr>
        <w:t>.</w:t>
      </w:r>
    </w:p>
    <w:p w14:paraId="67C95142" w14:textId="77777777" w:rsidR="008D45EE" w:rsidRPr="004A44CF" w:rsidRDefault="00000000" w:rsidP="008F786F">
      <w:pPr>
        <w:pStyle w:val="aa"/>
        <w:bidi/>
        <w:rPr>
          <w:rFonts w:ascii="Narkisim" w:hAnsi="Narkisim"/>
        </w:rPr>
      </w:pPr>
      <w:r w:rsidRPr="004A44CF">
        <w:rPr>
          <w:rFonts w:ascii="Narkisim" w:hAnsi="Narkisim"/>
          <w:u w:val="single"/>
          <w:rtl/>
        </w:rPr>
        <w:t>רש"י ד"ה דרמיא עליה</w:t>
      </w:r>
      <w:r w:rsidRPr="004A44CF">
        <w:rPr>
          <w:rFonts w:ascii="Narkisim" w:hAnsi="Narkisim"/>
          <w:rtl/>
        </w:rPr>
        <w:t>. דכתיב ואת בנותיכם וכו'. מבואר ברש"י דהך קרא איירי טפי בקטנה [או נערה] מאשר בוגרת</w:t>
      </w:r>
      <w:r w:rsidRPr="004A44CF">
        <w:rPr>
          <w:rFonts w:ascii="Narkisim" w:hAnsi="Narkisim"/>
        </w:rPr>
        <w:t>.</w:t>
      </w:r>
    </w:p>
    <w:p w14:paraId="313F4DCF" w14:textId="77777777" w:rsidR="008D45EE" w:rsidRPr="004A44CF" w:rsidRDefault="00000000" w:rsidP="008F786F">
      <w:pPr>
        <w:pStyle w:val="aa"/>
        <w:bidi/>
        <w:rPr>
          <w:rFonts w:ascii="Narkisim" w:hAnsi="Narkisim"/>
        </w:rPr>
      </w:pPr>
      <w:r w:rsidRPr="004A44CF">
        <w:rPr>
          <w:rFonts w:ascii="Narkisim" w:hAnsi="Narkisim"/>
          <w:u w:val="single"/>
          <w:rtl/>
        </w:rPr>
        <w:t>לאפוקי מדר' יוסי דאמר לא מחית נפשיה לספיקא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להזכיר שם גדולה, שאם ישתכח הדבר. וצ"ב שהרי בשעת קידושין פירש איזה בת. וצ"ל דמ"מ כיון דזוכר עכשיו שהזכיר שם גדולה, אמדינן דלא היה מכניס עצמו לספק</w:t>
      </w:r>
      <w:r w:rsidRPr="004A44CF">
        <w:rPr>
          <w:rFonts w:ascii="Narkisim" w:hAnsi="Narkisim"/>
        </w:rPr>
        <w:t>.</w:t>
      </w:r>
    </w:p>
    <w:p w14:paraId="6498C933" w14:textId="77777777" w:rsidR="008D45EE" w:rsidRPr="004A44CF" w:rsidRDefault="00000000" w:rsidP="008F786F">
      <w:pPr>
        <w:pStyle w:val="aa"/>
        <w:bidi/>
        <w:rPr>
          <w:rFonts w:ascii="Narkisim" w:hAnsi="Narkisim"/>
        </w:rPr>
      </w:pPr>
      <w:r w:rsidRPr="004A44CF">
        <w:rPr>
          <w:rFonts w:ascii="Narkisim" w:hAnsi="Narkisim"/>
          <w:u w:val="single"/>
          <w:rtl/>
        </w:rPr>
        <w:t>דיקא נמי דקתני איני יודע</w:t>
      </w:r>
      <w:r w:rsidRPr="004A44CF">
        <w:rPr>
          <w:rFonts w:ascii="Narkisim" w:hAnsi="Narkisim"/>
          <w:rtl/>
        </w:rPr>
        <w:t>. ה</w:t>
      </w:r>
      <w:r w:rsidRPr="004A44CF">
        <w:rPr>
          <w:rFonts w:ascii="Narkisim" w:hAnsi="Narkisim"/>
          <w:b/>
          <w:bCs/>
          <w:rtl/>
        </w:rPr>
        <w:t>שיטה לנ"ל</w:t>
      </w:r>
      <w:r w:rsidRPr="004A44CF">
        <w:rPr>
          <w:rFonts w:ascii="Narkisim" w:hAnsi="Narkisim"/>
          <w:rtl/>
        </w:rPr>
        <w:t xml:space="preserve"> הק' דבגמ' (נזיר נז.) מדייקים להיפך דאיירי שנזרק ביניהם, דקתני ואיני יודע משמע דלא נודע מעולם. [וכה"ק בחי' בכור שור יבמות כג:]. וה</w:t>
      </w:r>
      <w:r w:rsidRPr="004A44CF">
        <w:rPr>
          <w:rFonts w:ascii="Narkisim" w:hAnsi="Narkisim"/>
          <w:b/>
          <w:bCs/>
          <w:rtl/>
        </w:rPr>
        <w:t>שיטה לנ"ל</w:t>
      </w:r>
      <w:r w:rsidRPr="004A44CF">
        <w:rPr>
          <w:rFonts w:ascii="Narkisim" w:hAnsi="Narkisim"/>
          <w:rtl/>
        </w:rPr>
        <w:t xml:space="preserve"> תי' דהדיוק בסוגיין דאי איירי שקידש א' מתוכם א"כ לא תלי בידיעתו. דאפי' נתכוון לא' דברים שבלב אינם דברים. דאיהו חדא מינייהו סתמא קדיש וליכא למיתלי בחד יותר מחברתה. והתם דייקינן דהול"ל ידעתי ושכחתי, דלא נטעה</w:t>
      </w:r>
      <w:r w:rsidRPr="004A44CF">
        <w:rPr>
          <w:rFonts w:ascii="Narkisim" w:hAnsi="Narkisim"/>
        </w:rPr>
        <w:t>.</w:t>
      </w:r>
    </w:p>
    <w:p w14:paraId="546BA2E9" w14:textId="77777777" w:rsidR="008D45EE" w:rsidRPr="004A44CF" w:rsidRDefault="00000000" w:rsidP="008F786F">
      <w:pPr>
        <w:bidi/>
        <w:rPr>
          <w:rFonts w:ascii="Narkisim" w:hAnsi="Narkisim" w:cs="Narkisim"/>
        </w:rPr>
      </w:pPr>
      <w:r w:rsidRPr="004A44CF">
        <w:rPr>
          <w:rFonts w:ascii="Narkisim" w:hAnsi="Narkisim" w:cs="Narkisim"/>
          <w:u w:val="single"/>
          <w:rtl/>
        </w:rPr>
        <w:t>שם. דיקא וכו'</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(יבמות כג: והתוס' רא"ש)</w:t>
      </w:r>
      <w:r w:rsidRPr="004A44CF">
        <w:rPr>
          <w:rFonts w:ascii="Narkisim" w:hAnsi="Narkisim" w:cs="Narkisim"/>
          <w:rtl/>
        </w:rPr>
        <w:t xml:space="preserve"> כת' דאביי ס"ל דאין יודע משמע הכי והכי. [ולאביי איירי אף במקדש א' מב'</w:t>
      </w:r>
      <w:r w:rsidRPr="004A44CF">
        <w:rPr>
          <w:rStyle w:val="ac"/>
          <w:rFonts w:ascii="Narkisim" w:hAnsi="Narkisim" w:cs="Narkisim"/>
          <w:rtl/>
        </w:rPr>
        <w:footnoteReference w:id="778"/>
      </w:r>
      <w:r w:rsidRPr="004A44CF">
        <w:rPr>
          <w:rFonts w:ascii="Narkisim" w:hAnsi="Narkisim" w:cs="Narkisim"/>
          <w:rtl/>
        </w:rPr>
        <w:t xml:space="preserve">]. אבל </w:t>
      </w:r>
      <w:r w:rsidRPr="004A44CF">
        <w:rPr>
          <w:rFonts w:ascii="Narkisim" w:hAnsi="Narkisim" w:cs="Narkisim"/>
          <w:b/>
          <w:bCs/>
          <w:rtl/>
        </w:rPr>
        <w:t>רע"א</w:t>
      </w:r>
      <w:r w:rsidRPr="004A44CF">
        <w:rPr>
          <w:rFonts w:ascii="Narkisim" w:hAnsi="Narkisim" w:cs="Narkisim"/>
          <w:rtl/>
        </w:rPr>
        <w:t xml:space="preserve"> (שם) כת' דאף לאביי מתני' איירי כשהוכרו ולבסוף נתערבו. וקמ"ל דלא אמרי' נמתין עד שיתברר ספיקם קודם חליצה. דהשתא הוה אינה עולה ליבום מחמת הספק [וע"ד מש"כ רש"י ותוס' יבמות מא:]</w:t>
      </w:r>
      <w:r w:rsidRPr="004A44CF">
        <w:rPr>
          <w:rFonts w:ascii="Narkisim" w:hAnsi="Narkisim" w:cs="Narkisim"/>
        </w:rPr>
        <w:t>.</w:t>
      </w:r>
    </w:p>
    <w:p w14:paraId="4055A860" w14:textId="77777777" w:rsidR="008D45EE" w:rsidRPr="004A44CF" w:rsidRDefault="00000000" w:rsidP="008F786F">
      <w:pPr>
        <w:pStyle w:val="aa"/>
        <w:bidi/>
        <w:rPr>
          <w:rFonts w:ascii="Narkisim" w:hAnsi="Narkisim"/>
        </w:rPr>
      </w:pPr>
      <w:r w:rsidRPr="004A44CF">
        <w:rPr>
          <w:rFonts w:ascii="Narkisim" w:hAnsi="Narkisim"/>
          <w:u w:val="single"/>
          <w:rtl/>
        </w:rPr>
        <w:t>א' חולץ וכו'</w:t>
      </w:r>
      <w:r w:rsidRPr="004A44CF">
        <w:rPr>
          <w:rFonts w:ascii="Narkisim" w:hAnsi="Narkisim"/>
          <w:rtl/>
        </w:rPr>
        <w:t>. ב</w:t>
      </w:r>
      <w:r w:rsidRPr="004A44CF">
        <w:rPr>
          <w:rFonts w:ascii="Narkisim" w:hAnsi="Narkisim"/>
          <w:b/>
          <w:bCs/>
          <w:rtl/>
        </w:rPr>
        <w:t>תוס' חכמי אנגליה</w:t>
      </w:r>
      <w:r w:rsidRPr="004A44CF">
        <w:rPr>
          <w:rFonts w:ascii="Narkisim" w:hAnsi="Narkisim"/>
          <w:rtl/>
        </w:rPr>
        <w:t xml:space="preserve"> הק' הא כל שאינו עולה ליבום אינו עולה לחליצה (ע' יבמות מא: וכ.). ותי' </w:t>
      </w:r>
      <w:r w:rsidRPr="004A44CF">
        <w:rPr>
          <w:rFonts w:ascii="Narkisim" w:hAnsi="Narkisim"/>
          <w:rtl/>
        </w:rPr>
        <w:lastRenderedPageBreak/>
        <w:t>דהתם מדאורייתא היכא דשייך יבום מה"ת. [וצ"ב כוונתו]</w:t>
      </w:r>
      <w:r w:rsidRPr="004A44CF">
        <w:rPr>
          <w:rFonts w:ascii="Narkisim" w:hAnsi="Narkisim"/>
        </w:rPr>
        <w:t>.</w:t>
      </w:r>
    </w:p>
    <w:p w14:paraId="31293BA6" w14:textId="77777777" w:rsidR="008D45EE" w:rsidRPr="004A44CF" w:rsidRDefault="00000000" w:rsidP="008F786F">
      <w:pPr>
        <w:pStyle w:val="aa"/>
        <w:bidi/>
        <w:rPr>
          <w:rFonts w:ascii="Narkisim" w:hAnsi="Narkisim"/>
        </w:rPr>
      </w:pPr>
      <w:r w:rsidRPr="004A44CF">
        <w:rPr>
          <w:rFonts w:ascii="Narkisim" w:hAnsi="Narkisim"/>
          <w:u w:val="single"/>
          <w:rtl/>
        </w:rPr>
        <w:t>זה נותן ב' גיטין וכו'</w:t>
      </w:r>
      <w:r w:rsidRPr="004A44CF">
        <w:rPr>
          <w:rFonts w:ascii="Narkisim" w:hAnsi="Narkisim"/>
          <w:rtl/>
        </w:rPr>
        <w:t>. ה</w:t>
      </w:r>
      <w:r w:rsidRPr="004A44CF">
        <w:rPr>
          <w:rFonts w:ascii="Narkisim" w:hAnsi="Narkisim"/>
          <w:b/>
          <w:bCs/>
          <w:rtl/>
        </w:rPr>
        <w:t>קוב"ש</w:t>
      </w:r>
      <w:r w:rsidRPr="004A44CF">
        <w:rPr>
          <w:rFonts w:ascii="Narkisim" w:hAnsi="Narkisim"/>
          <w:rtl/>
        </w:rPr>
        <w:t xml:space="preserve"> (ח"ב לד) דן אמאי לא סגי בגט א', ויכתוב עבור מי שקידש. ויחשב לשמה בכל מקום שהיא. ולדעת </w:t>
      </w:r>
      <w:r w:rsidRPr="004A44CF">
        <w:rPr>
          <w:rFonts w:ascii="Narkisim" w:hAnsi="Narkisim"/>
          <w:b/>
          <w:bCs/>
          <w:rtl/>
        </w:rPr>
        <w:t>רש"י</w:t>
      </w:r>
      <w:r w:rsidRPr="004A44CF">
        <w:rPr>
          <w:rFonts w:ascii="Narkisim" w:hAnsi="Narkisim"/>
          <w:rtl/>
        </w:rPr>
        <w:t xml:space="preserve"> (גיטין ט.) י"ל דל"מ דאינו מוכיח מתוכו. אבל לדעת תוס' יהני. [ואף דיש על כל א' גדר קידושין בגדר ספק]. וה</w:t>
      </w:r>
      <w:r w:rsidRPr="004A44CF">
        <w:rPr>
          <w:rFonts w:ascii="Narkisim" w:hAnsi="Narkisim"/>
          <w:b/>
          <w:bCs/>
          <w:rtl/>
        </w:rPr>
        <w:t>חזו"א</w:t>
      </w:r>
      <w:r w:rsidRPr="004A44CF">
        <w:rPr>
          <w:rFonts w:ascii="Narkisim" w:hAnsi="Narkisim"/>
          <w:rtl/>
        </w:rPr>
        <w:t xml:space="preserve"> (קובץ ענינים) השיג דבעינן 'לשמה' ו'שמה</w:t>
      </w:r>
      <w:r w:rsidRPr="004A44CF">
        <w:rPr>
          <w:rFonts w:ascii="Narkisim" w:hAnsi="Narkisim"/>
        </w:rPr>
        <w:t>'.</w:t>
      </w:r>
    </w:p>
    <w:p w14:paraId="15E221CE" w14:textId="77777777" w:rsidR="008D45EE" w:rsidRPr="004A44CF" w:rsidRDefault="00000000" w:rsidP="008F786F">
      <w:pPr>
        <w:pStyle w:val="3"/>
        <w:bidi/>
        <w:rPr>
          <w:rFonts w:ascii="Narkisim" w:hAnsi="Narkisim"/>
        </w:rPr>
      </w:pPr>
      <w:r w:rsidRPr="004A44CF">
        <w:rPr>
          <w:rFonts w:ascii="Narkisim" w:hAnsi="Narkisim"/>
          <w:rtl/>
        </w:rPr>
        <w:t>דף נב</w:t>
      </w:r>
      <w:r w:rsidRPr="004A44CF">
        <w:rPr>
          <w:rFonts w:ascii="Narkisim" w:hAnsi="Narkisim"/>
        </w:rPr>
        <w:t>.</w:t>
      </w:r>
    </w:p>
    <w:p w14:paraId="1F378ECA" w14:textId="77777777" w:rsidR="008D45EE" w:rsidRPr="004A44CF" w:rsidRDefault="00000000" w:rsidP="008F786F">
      <w:pPr>
        <w:pStyle w:val="aa"/>
        <w:bidi/>
        <w:rPr>
          <w:rFonts w:ascii="Narkisim" w:hAnsi="Narkisim"/>
        </w:rPr>
      </w:pPr>
      <w:r w:rsidRPr="004A44CF">
        <w:rPr>
          <w:rFonts w:ascii="Narkisim" w:hAnsi="Narkisim"/>
          <w:u w:val="single"/>
          <w:rtl/>
        </w:rPr>
        <w:t>ת"ש דתני תביומי לזה ה' בנים וכו' תיובתא דרבא</w:t>
      </w:r>
      <w:r w:rsidRPr="004A44CF">
        <w:rPr>
          <w:rFonts w:ascii="Narkisim" w:hAnsi="Narkisim"/>
          <w:rtl/>
        </w:rPr>
        <w:t>. דהוה קידושין שאינן מסורין לביאה [דשמא אחות אשתו, וכן שמא אשת אחיו]. ויל"ד דכלפי איסור אחות אשה כל א' מותרת הוה ספק ספיקא, שמא הוא לא קידש כלל. ואת"ל קידש שמא קידש אותה, ולא אחותה</w:t>
      </w:r>
      <w:r w:rsidRPr="004A44CF">
        <w:rPr>
          <w:rStyle w:val="ac"/>
          <w:rFonts w:ascii="Narkisim" w:hAnsi="Narkisim"/>
          <w:rtl/>
        </w:rPr>
        <w:footnoteReference w:id="779"/>
      </w:r>
      <w:r w:rsidRPr="004A44CF">
        <w:rPr>
          <w:rFonts w:ascii="Narkisim" w:hAnsi="Narkisim"/>
        </w:rPr>
        <w:t xml:space="preserve">. </w:t>
      </w:r>
      <w:r w:rsidRPr="004A44CF">
        <w:rPr>
          <w:rFonts w:ascii="Narkisim" w:hAnsi="Narkisim"/>
          <w:rtl/>
        </w:rPr>
        <w:t>וכעי"ז כלפי איסור אשת אח. ויל"ד האם מצטרפין ב' שמות איסור</w:t>
      </w:r>
      <w:r w:rsidRPr="004A44CF">
        <w:rPr>
          <w:rFonts w:ascii="Narkisim" w:hAnsi="Narkisim"/>
        </w:rPr>
        <w:t>.</w:t>
      </w:r>
    </w:p>
    <w:p w14:paraId="316DA2A4" w14:textId="77777777" w:rsidR="008D45EE" w:rsidRPr="004A44CF" w:rsidRDefault="00000000" w:rsidP="008F786F">
      <w:pPr>
        <w:pStyle w:val="aa"/>
        <w:bidi/>
        <w:rPr>
          <w:rFonts w:ascii="Narkisim" w:hAnsi="Narkisim"/>
        </w:rPr>
      </w:pPr>
      <w:r w:rsidRPr="004A44CF">
        <w:rPr>
          <w:rFonts w:ascii="Narkisim" w:hAnsi="Narkisim"/>
          <w:u w:val="single"/>
          <w:rtl/>
        </w:rPr>
        <w:t>צריכה ד' גיטין, וחליצה מא' מהם</w:t>
      </w:r>
      <w:r w:rsidRPr="004A44CF">
        <w:rPr>
          <w:rFonts w:ascii="Narkisim" w:hAnsi="Narkisim"/>
          <w:rtl/>
        </w:rPr>
        <w:t>. ה</w:t>
      </w:r>
      <w:r w:rsidRPr="004A44CF">
        <w:rPr>
          <w:rFonts w:ascii="Narkisim" w:hAnsi="Narkisim"/>
          <w:b/>
          <w:bCs/>
          <w:rtl/>
        </w:rPr>
        <w:t>חזו"א</w:t>
      </w:r>
      <w:r w:rsidRPr="004A44CF">
        <w:rPr>
          <w:rFonts w:ascii="Narkisim" w:hAnsi="Narkisim"/>
          <w:rtl/>
        </w:rPr>
        <w:t xml:space="preserve"> ביאר דקמ"ל דלא חשיב חליצה פסולה דצריכה חיזור, ולחלוץ לכל הצרות (ע' יבמות כו:). דאינו אלא מחמת ספק. וכן הוכיח ה</w:t>
      </w:r>
      <w:r w:rsidRPr="004A44CF">
        <w:rPr>
          <w:rFonts w:ascii="Narkisim" w:hAnsi="Narkisim"/>
          <w:b/>
          <w:bCs/>
          <w:rtl/>
        </w:rPr>
        <w:t>חכ"צ</w:t>
      </w:r>
      <w:r w:rsidRPr="004A44CF">
        <w:rPr>
          <w:rFonts w:ascii="Narkisim" w:hAnsi="Narkisim"/>
          <w:rtl/>
        </w:rPr>
        <w:t xml:space="preserve"> (קח) דהיכא דאסורה רק מחמת ספק אי"צ חיזור. וכדאיתא (יבמות מא:) דראוי לביאה אם יבא אליהו</w:t>
      </w:r>
      <w:r w:rsidRPr="004A44CF">
        <w:rPr>
          <w:rStyle w:val="ac"/>
          <w:rFonts w:ascii="Narkisim" w:hAnsi="Narkisim"/>
          <w:rtl/>
        </w:rPr>
        <w:footnoteReference w:id="780"/>
      </w:r>
      <w:r w:rsidRPr="004A44CF">
        <w:rPr>
          <w:rFonts w:ascii="Narkisim" w:hAnsi="Narkisim"/>
        </w:rPr>
        <w:t xml:space="preserve">. </w:t>
      </w:r>
      <w:r w:rsidRPr="004A44CF">
        <w:rPr>
          <w:rFonts w:ascii="Narkisim" w:hAnsi="Narkisim"/>
          <w:rtl/>
        </w:rPr>
        <w:t>ודלא כ</w:t>
      </w:r>
      <w:r w:rsidRPr="004A44CF">
        <w:rPr>
          <w:rFonts w:ascii="Narkisim" w:hAnsi="Narkisim"/>
          <w:b/>
          <w:bCs/>
          <w:rtl/>
        </w:rPr>
        <w:t>מהרשד"ם</w:t>
      </w:r>
      <w:r w:rsidRPr="004A44CF">
        <w:rPr>
          <w:rFonts w:ascii="Narkisim" w:hAnsi="Narkisim"/>
          <w:rtl/>
        </w:rPr>
        <w:t xml:space="preserve"> (אה"ע קנח)</w:t>
      </w:r>
      <w:r w:rsidRPr="004A44CF">
        <w:rPr>
          <w:rStyle w:val="ac"/>
          <w:rFonts w:ascii="Narkisim" w:hAnsi="Narkisim"/>
          <w:rtl/>
        </w:rPr>
        <w:footnoteReference w:id="781"/>
      </w:r>
      <w:r w:rsidRPr="004A44CF">
        <w:rPr>
          <w:rFonts w:ascii="Narkisim" w:hAnsi="Narkisim"/>
        </w:rPr>
        <w:t xml:space="preserve">. </w:t>
      </w:r>
      <w:r w:rsidRPr="004A44CF">
        <w:rPr>
          <w:rFonts w:ascii="Narkisim" w:hAnsi="Narkisim"/>
          <w:rtl/>
        </w:rPr>
        <w:t>וע"ע או"ש (קו' זיקה כד)</w:t>
      </w:r>
      <w:r w:rsidRPr="004A44CF">
        <w:rPr>
          <w:rFonts w:ascii="Narkisim" w:hAnsi="Narkisim"/>
        </w:rPr>
        <w:t>.</w:t>
      </w:r>
    </w:p>
    <w:p w14:paraId="56053D73" w14:textId="77777777" w:rsidR="008D45EE" w:rsidRPr="004A44CF" w:rsidRDefault="00000000" w:rsidP="008F786F">
      <w:pPr>
        <w:pStyle w:val="aa"/>
        <w:bidi/>
        <w:rPr>
          <w:rFonts w:ascii="Narkisim" w:hAnsi="Narkisim"/>
        </w:rPr>
      </w:pPr>
      <w:r w:rsidRPr="004A44CF">
        <w:rPr>
          <w:rFonts w:ascii="Narkisim" w:hAnsi="Narkisim"/>
          <w:u w:val="single"/>
          <w:rtl/>
        </w:rPr>
        <w:t>תוד"ה והילכתא</w:t>
      </w:r>
      <w:r w:rsidRPr="004A44CF">
        <w:rPr>
          <w:rFonts w:ascii="Narkisim" w:hAnsi="Narkisim"/>
          <w:rtl/>
        </w:rPr>
        <w:t>. ולא מיבעיא אם שידך בא' מהם בשם וכו', אלא אפי' לא שידך, אלא שנתרצו בפה וכו'. וצ"ב דאף מה שנתרצו בפה נימא דיחשב שידכו. ואפשר דבעינן הסכמתם וריצוי גמור. וה</w:t>
      </w:r>
      <w:r w:rsidRPr="004A44CF">
        <w:rPr>
          <w:rFonts w:ascii="Narkisim" w:hAnsi="Narkisim"/>
          <w:b/>
          <w:bCs/>
          <w:rtl/>
        </w:rPr>
        <w:t>מהרש"א</w:t>
      </w:r>
      <w:r w:rsidRPr="004A44CF">
        <w:rPr>
          <w:rFonts w:ascii="Narkisim" w:hAnsi="Narkisim"/>
          <w:rtl/>
        </w:rPr>
        <w:t xml:space="preserve"> ביאר דשידך היינו קישור התנאים, כמו שאנו עושים</w:t>
      </w:r>
      <w:r w:rsidRPr="004A44CF">
        <w:rPr>
          <w:rStyle w:val="ac"/>
          <w:rFonts w:ascii="Narkisim" w:hAnsi="Narkisim"/>
          <w:rtl/>
        </w:rPr>
        <w:footnoteReference w:id="782"/>
      </w:r>
      <w:r w:rsidRPr="004A44CF">
        <w:rPr>
          <w:rFonts w:ascii="Narkisim" w:hAnsi="Narkisim"/>
        </w:rPr>
        <w:t xml:space="preserve">. </w:t>
      </w:r>
      <w:r w:rsidRPr="004A44CF">
        <w:rPr>
          <w:rFonts w:ascii="Narkisim" w:hAnsi="Narkisim"/>
          <w:rtl/>
        </w:rPr>
        <w:t xml:space="preserve">והביא </w:t>
      </w:r>
      <w:r w:rsidRPr="004A44CF">
        <w:rPr>
          <w:rFonts w:ascii="Narkisim" w:hAnsi="Narkisim"/>
          <w:b/>
          <w:bCs/>
          <w:rtl/>
        </w:rPr>
        <w:t>תו"י</w:t>
      </w:r>
      <w:r w:rsidRPr="004A44CF">
        <w:rPr>
          <w:rFonts w:ascii="Narkisim" w:hAnsi="Narkisim"/>
          <w:rtl/>
        </w:rPr>
        <w:t xml:space="preserve"> דמאחר דקיבל עליו חרם תקנת הקהילות בעבורה</w:t>
      </w:r>
      <w:r w:rsidRPr="004A44CF">
        <w:rPr>
          <w:rFonts w:ascii="Narkisim" w:hAnsi="Narkisim"/>
        </w:rPr>
        <w:t>.</w:t>
      </w:r>
    </w:p>
    <w:p w14:paraId="221356BF" w14:textId="77777777" w:rsidR="008D45EE" w:rsidRPr="004A44CF" w:rsidRDefault="00000000" w:rsidP="008F786F">
      <w:pPr>
        <w:pStyle w:val="aa"/>
        <w:bidi/>
        <w:rPr>
          <w:rFonts w:ascii="Narkisim" w:hAnsi="Narkisim"/>
        </w:rPr>
      </w:pPr>
      <w:r w:rsidRPr="004A44CF">
        <w:rPr>
          <w:rFonts w:ascii="Narkisim" w:hAnsi="Narkisim"/>
          <w:u w:val="single"/>
          <w:rtl/>
        </w:rPr>
        <w:t>בא"ד יש לנו לומר דאדעתא דהכי קדיש, דשארית ישראל וכו'</w:t>
      </w:r>
      <w:r w:rsidRPr="004A44CF">
        <w:rPr>
          <w:rFonts w:ascii="Narkisim" w:hAnsi="Narkisim"/>
          <w:rtl/>
        </w:rPr>
        <w:t>. [וכאביי לעיל מה:]. וה</w:t>
      </w:r>
      <w:r w:rsidRPr="004A44CF">
        <w:rPr>
          <w:rFonts w:ascii="Narkisim" w:hAnsi="Narkisim"/>
          <w:b/>
          <w:bCs/>
          <w:rtl/>
        </w:rPr>
        <w:t>תוס' הרא"ש</w:t>
      </w:r>
      <w:r w:rsidRPr="004A44CF">
        <w:rPr>
          <w:rFonts w:ascii="Narkisim" w:hAnsi="Narkisim"/>
          <w:rtl/>
        </w:rPr>
        <w:t xml:space="preserve"> ו</w:t>
      </w:r>
      <w:r w:rsidRPr="004A44CF">
        <w:rPr>
          <w:rFonts w:ascii="Narkisim" w:hAnsi="Narkisim"/>
          <w:b/>
          <w:bCs/>
          <w:rtl/>
        </w:rPr>
        <w:t>רמב"ן</w:t>
      </w:r>
      <w:r w:rsidRPr="004A44CF">
        <w:rPr>
          <w:rFonts w:ascii="Narkisim" w:hAnsi="Narkisim"/>
          <w:rtl/>
        </w:rPr>
        <w:t xml:space="preserve"> ושא"ר הביאו מהגמ' (נא:) לא שביק מצוה דרמי עליה. [ומהני אומדנא זו במקום דברים שבלב]. וה</w:t>
      </w:r>
      <w:r w:rsidRPr="004A44CF">
        <w:rPr>
          <w:rFonts w:ascii="Narkisim" w:hAnsi="Narkisim"/>
          <w:b/>
          <w:bCs/>
          <w:rtl/>
        </w:rPr>
        <w:t>רמב"ן</w:t>
      </w:r>
      <w:r w:rsidRPr="004A44CF">
        <w:rPr>
          <w:rFonts w:ascii="Narkisim" w:hAnsi="Narkisim"/>
          <w:rtl/>
        </w:rPr>
        <w:t xml:space="preserve"> דחה דהתם כגון שקדש כל אחד אחת מהן ידועה ועכשיו לא ידעו איזו, לפיכך הולכין אחר שדוכין והעסק שנתעסקו בהן. אבל במקדש סתם אפשר שאין הולכין אחר אומדן דעתם</w:t>
      </w:r>
      <w:r w:rsidRPr="004A44CF">
        <w:rPr>
          <w:rFonts w:ascii="Narkisim" w:hAnsi="Narkisim"/>
        </w:rPr>
        <w:t>.</w:t>
      </w:r>
    </w:p>
    <w:p w14:paraId="5AF39B6D"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תמה דה</w:t>
      </w:r>
      <w:r w:rsidRPr="004A44CF">
        <w:rPr>
          <w:rFonts w:ascii="Narkisim" w:hAnsi="Narkisim"/>
          <w:b/>
          <w:bCs/>
          <w:rtl/>
        </w:rPr>
        <w:t>רמב"ם</w:t>
      </w:r>
      <w:r w:rsidRPr="004A44CF">
        <w:rPr>
          <w:rFonts w:ascii="Narkisim" w:hAnsi="Narkisim"/>
          <w:rtl/>
        </w:rPr>
        <w:t xml:space="preserve"> (ט ח) פסק דאין הבוגרות בכלל, משום דלא שביק. ואף היכא דנתקדשה סתם. [דלאביי איירי אף בלא הוכרו]. א"כ ראיה גדולה דמהני אומדנא כעי"ז. וכת' דצ"ל דלא מדמין אומדנות אלו להדדי</w:t>
      </w:r>
      <w:r w:rsidRPr="004A44CF">
        <w:rPr>
          <w:rFonts w:ascii="Narkisim" w:hAnsi="Narkisim"/>
        </w:rPr>
        <w:t>.</w:t>
      </w:r>
    </w:p>
    <w:p w14:paraId="4E9E8DB9" w14:textId="77777777" w:rsidR="008D45EE" w:rsidRPr="004A44CF" w:rsidRDefault="00000000" w:rsidP="008F786F">
      <w:pPr>
        <w:pStyle w:val="a8"/>
        <w:bidi/>
        <w:rPr>
          <w:rFonts w:ascii="Narkisim" w:hAnsi="Narkisim"/>
        </w:rPr>
      </w:pPr>
      <w:r w:rsidRPr="004A44CF">
        <w:rPr>
          <w:rFonts w:ascii="Narkisim" w:hAnsi="Narkisim"/>
          <w:rtl/>
        </w:rPr>
        <w:t>אך הביא דב</w:t>
      </w:r>
      <w:r w:rsidRPr="004A44CF">
        <w:rPr>
          <w:rFonts w:ascii="Narkisim" w:hAnsi="Narkisim"/>
          <w:b/>
          <w:bCs/>
          <w:rtl/>
        </w:rPr>
        <w:t>הג' מיימוני</w:t>
      </w:r>
      <w:r w:rsidRPr="004A44CF">
        <w:rPr>
          <w:rFonts w:ascii="Narkisim" w:hAnsi="Narkisim"/>
          <w:rtl/>
        </w:rPr>
        <w:t xml:space="preserve"> (שם) כת' דאפי' מבורר לנו דעתו של המקדש על הגדולה, אין מחשבתו מבטלת דבר שהוצאות מפיו משמע איפכא, שדבריו בלב אינם דברים, הואיל ושינה מלשון העולם שמבררים הקידושין. ודייק דמשמע דכל אומדנא שבעולם ל"מ, דהויין דברים שבלב. והא אף הא דלא שביק הוה אומדנא. ועוה"ק דבכל הש"ס מהני אומדנא. וכת' דצ"ל דכוונת ההג"מ כשאין אומדנא בשעת מעשה, אלא ניכר מתוך מעשיו אח"כ</w:t>
      </w:r>
      <w:r w:rsidRPr="004A44CF">
        <w:rPr>
          <w:rFonts w:ascii="Narkisim" w:hAnsi="Narkisim"/>
        </w:rPr>
        <w:t>.</w:t>
      </w:r>
    </w:p>
    <w:p w14:paraId="33AFC5FA" w14:textId="77777777" w:rsidR="008D45EE" w:rsidRPr="004A44CF" w:rsidRDefault="00000000" w:rsidP="008F786F">
      <w:pPr>
        <w:pStyle w:val="aa"/>
        <w:bidi/>
        <w:rPr>
          <w:rFonts w:ascii="Narkisim" w:hAnsi="Narkisim"/>
        </w:rPr>
      </w:pPr>
      <w:r w:rsidRPr="004A44CF">
        <w:rPr>
          <w:rFonts w:ascii="Narkisim" w:hAnsi="Narkisim"/>
          <w:u w:val="single"/>
          <w:rtl/>
        </w:rPr>
        <w:t>בא"ד ואף ר"ת חזר בו ולא עבד עובדא</w:t>
      </w:r>
      <w:r w:rsidRPr="004A44CF">
        <w:rPr>
          <w:rFonts w:ascii="Narkisim" w:hAnsi="Narkisim"/>
          <w:rtl/>
        </w:rPr>
        <w:t>. וה</w:t>
      </w:r>
      <w:r w:rsidRPr="004A44CF">
        <w:rPr>
          <w:rFonts w:ascii="Narkisim" w:hAnsi="Narkisim"/>
          <w:b/>
          <w:bCs/>
          <w:rtl/>
        </w:rPr>
        <w:t>רמב"ן</w:t>
      </w:r>
      <w:r w:rsidRPr="004A44CF">
        <w:rPr>
          <w:rFonts w:ascii="Narkisim" w:hAnsi="Narkisim"/>
          <w:rtl/>
        </w:rPr>
        <w:t xml:space="preserve"> הביא ש</w:t>
      </w:r>
      <w:r w:rsidRPr="004A44CF">
        <w:rPr>
          <w:rFonts w:ascii="Narkisim" w:hAnsi="Narkisim"/>
          <w:b/>
          <w:bCs/>
          <w:rtl/>
        </w:rPr>
        <w:t>רבינו סעדיה גאון</w:t>
      </w:r>
      <w:r w:rsidRPr="004A44CF">
        <w:rPr>
          <w:rFonts w:ascii="Narkisim" w:hAnsi="Narkisim"/>
          <w:rtl/>
        </w:rPr>
        <w:t xml:space="preserve"> השיב שכולן צריכות גט. ומדברי הראשונים מבואר דאף היכא דשידכו חיישינן</w:t>
      </w:r>
      <w:r w:rsidRPr="004A44CF">
        <w:rPr>
          <w:rFonts w:ascii="Narkisim" w:hAnsi="Narkisim"/>
        </w:rPr>
        <w:t>.</w:t>
      </w:r>
    </w:p>
    <w:p w14:paraId="794AE481" w14:textId="77777777" w:rsidR="008D45EE" w:rsidRPr="004A44CF" w:rsidRDefault="00000000" w:rsidP="008F786F">
      <w:pPr>
        <w:pStyle w:val="aa"/>
        <w:bidi/>
        <w:rPr>
          <w:rFonts w:ascii="Narkisim" w:hAnsi="Narkisim"/>
        </w:rPr>
      </w:pPr>
      <w:r w:rsidRPr="004A44CF">
        <w:rPr>
          <w:rFonts w:ascii="Narkisim" w:hAnsi="Narkisim"/>
          <w:u w:val="single"/>
          <w:rtl/>
        </w:rPr>
        <w:t>תוד"ה ביע"ל קג"ם</w:t>
      </w:r>
      <w:r w:rsidRPr="004A44CF">
        <w:rPr>
          <w:rFonts w:ascii="Narkisim" w:hAnsi="Narkisim"/>
          <w:rtl/>
        </w:rPr>
        <w:t>. ור"ת מפרש ימי לידה (נדה לז.). וה</w:t>
      </w:r>
      <w:r w:rsidRPr="004A44CF">
        <w:rPr>
          <w:rFonts w:ascii="Narkisim" w:hAnsi="Narkisim"/>
          <w:b/>
          <w:bCs/>
          <w:rtl/>
        </w:rPr>
        <w:t>רמב"ן</w:t>
      </w:r>
      <w:r w:rsidRPr="004A44CF">
        <w:rPr>
          <w:rFonts w:ascii="Narkisim" w:hAnsi="Narkisim"/>
          <w:rtl/>
        </w:rPr>
        <w:t xml:space="preserve"> הק' דא"כ הו"ל לנקוט י' של ימי. וה</w:t>
      </w:r>
      <w:r w:rsidRPr="004A44CF">
        <w:rPr>
          <w:rFonts w:ascii="Narkisim" w:hAnsi="Narkisim"/>
          <w:b/>
          <w:bCs/>
          <w:rtl/>
        </w:rPr>
        <w:t>ריטב"א</w:t>
      </w:r>
      <w:r w:rsidRPr="004A44CF">
        <w:rPr>
          <w:rFonts w:ascii="Narkisim" w:hAnsi="Narkisim"/>
          <w:rtl/>
        </w:rPr>
        <w:t xml:space="preserve"> כת' דיש לדחות דשינה לשונו כיון דנקט י' דיאוש. ומ"מ כת' דקבלת הגאונים מכרעת</w:t>
      </w:r>
      <w:r w:rsidRPr="004A44CF">
        <w:rPr>
          <w:rFonts w:ascii="Narkisim" w:hAnsi="Narkisim"/>
        </w:rPr>
        <w:t>.</w:t>
      </w:r>
    </w:p>
    <w:p w14:paraId="492D1D27"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ביארו דהא דאיצטריך לפסוק הלכתא כאביי בסוגיין, אף דרבא איתותיב. אלא דנתן סימן דלית הלכתא כותיה אלא בהני. וה</w:t>
      </w:r>
      <w:r w:rsidRPr="004A44CF">
        <w:rPr>
          <w:rFonts w:ascii="Narkisim" w:hAnsi="Narkisim"/>
          <w:b/>
          <w:bCs/>
          <w:rtl/>
        </w:rPr>
        <w:t>תוס' רי"ד</w:t>
      </w:r>
      <w:r w:rsidRPr="004A44CF">
        <w:rPr>
          <w:rFonts w:ascii="Narkisim" w:hAnsi="Narkisim"/>
          <w:rtl/>
        </w:rPr>
        <w:t xml:space="preserve"> תי' דרבא היה יכול לתרץ בדוחק א' מבנותיך פלוני' מקודשת לא' מבני פלוני, ולעולם בשהוכרו ולבסוף נתערבו.</w:t>
      </w:r>
    </w:p>
    <w:p w14:paraId="62C43769" w14:textId="77777777" w:rsidR="008D45EE" w:rsidRPr="004A44CF" w:rsidRDefault="00000000" w:rsidP="008F786F">
      <w:pPr>
        <w:bidi/>
        <w:rPr>
          <w:rFonts w:ascii="Narkisim" w:hAnsi="Narkisim" w:cs="Narkisim"/>
        </w:rPr>
      </w:pPr>
      <w:r w:rsidRPr="004A44CF">
        <w:rPr>
          <w:rFonts w:ascii="Narkisim" w:hAnsi="Narkisim" w:cs="Narkisim"/>
          <w:u w:val="single"/>
          <w:rtl/>
        </w:rPr>
        <w:t>ש"מ המקדש בפירות שביעית</w:t>
      </w:r>
      <w:r w:rsidRPr="004A44CF">
        <w:rPr>
          <w:rStyle w:val="ac"/>
          <w:rFonts w:ascii="Narkisim" w:hAnsi="Narkisim" w:cs="Narkisim"/>
          <w:u w:val="single"/>
          <w:rtl/>
        </w:rPr>
        <w:footnoteReference w:id="783"/>
      </w:r>
      <w:r w:rsidRPr="004A44CF">
        <w:rPr>
          <w:rFonts w:ascii="Narkisim" w:hAnsi="Narkisim" w:cs="Narkisim"/>
          <w:u w:val="single"/>
        </w:rPr>
        <w:t xml:space="preserve"> </w:t>
      </w:r>
      <w:r w:rsidRPr="004A44CF">
        <w:rPr>
          <w:rFonts w:ascii="Narkisim" w:hAnsi="Narkisim" w:cs="Narkisim"/>
          <w:u w:val="single"/>
          <w:rtl/>
        </w:rPr>
        <w:t>מקודשת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דס"ד דלאו ממונו דזוכה נינהו, קמ"ל כיון דזכה הוה ממונו. דס"ד דפירות שביעית ניתנה רק לאכלה, ואינו רשאי להשתמש לשאר </w:t>
      </w:r>
      <w:r w:rsidRPr="004A44CF">
        <w:rPr>
          <w:rFonts w:ascii="Narkisim" w:hAnsi="Narkisim" w:cs="Narkisim"/>
          <w:rtl/>
        </w:rPr>
        <w:lastRenderedPageBreak/>
        <w:t>שימושים, ומש"ה לא נחשב דגוף הפירות שלו ו'ממונו'</w:t>
      </w:r>
      <w:r w:rsidRPr="004A44CF">
        <w:rPr>
          <w:rStyle w:val="ac"/>
          <w:rFonts w:ascii="Narkisim" w:hAnsi="Narkisim" w:cs="Narkisim"/>
          <w:rtl/>
        </w:rPr>
        <w:footnoteReference w:id="784"/>
      </w:r>
      <w:r w:rsidRPr="004A44CF">
        <w:rPr>
          <w:rFonts w:ascii="Narkisim" w:hAnsi="Narkisim" w:cs="Narkisim"/>
          <w:rtl/>
        </w:rPr>
        <w:t>. וה</w:t>
      </w:r>
      <w:r w:rsidRPr="004A44CF">
        <w:rPr>
          <w:rFonts w:ascii="Narkisim" w:hAnsi="Narkisim" w:cs="Narkisim"/>
          <w:b/>
          <w:bCs/>
          <w:rtl/>
        </w:rPr>
        <w:t>שיטה לנ"ל</w:t>
      </w:r>
      <w:r w:rsidRPr="004A44CF">
        <w:rPr>
          <w:rFonts w:ascii="Narkisim" w:hAnsi="Narkisim" w:cs="Narkisim"/>
          <w:rtl/>
        </w:rPr>
        <w:t xml:space="preserve"> הוסיף אע"ג דכתיב בה קדש</w:t>
      </w:r>
      <w:r w:rsidRPr="004A44CF">
        <w:rPr>
          <w:rStyle w:val="ac"/>
          <w:rFonts w:ascii="Narkisim" w:hAnsi="Narkisim" w:cs="Narkisim"/>
          <w:rtl/>
        </w:rPr>
        <w:footnoteReference w:id="785"/>
      </w:r>
      <w:r w:rsidRPr="004A44CF">
        <w:rPr>
          <w:rFonts w:ascii="Narkisim" w:hAnsi="Narkisim" w:cs="Narkisim"/>
        </w:rPr>
        <w:t>.</w:t>
      </w:r>
    </w:p>
    <w:p w14:paraId="1C8E939C" w14:textId="77777777" w:rsidR="008D45EE" w:rsidRPr="004A44CF" w:rsidRDefault="00000000" w:rsidP="008F786F">
      <w:pPr>
        <w:pStyle w:val="a8"/>
        <w:bidi/>
        <w:rPr>
          <w:rFonts w:ascii="Narkisim" w:hAnsi="Narkisim"/>
        </w:rPr>
      </w:pPr>
      <w:r w:rsidRPr="004A44CF">
        <w:rPr>
          <w:rFonts w:ascii="Narkisim" w:hAnsi="Narkisim"/>
          <w:rtl/>
        </w:rPr>
        <w:t>ויש שדנו דגדר איסור סחורה בפירות שביעית משום שמשתמש בדרך בעלים. והפירות ניתנו רק לאכילה דידיה</w:t>
      </w:r>
      <w:r w:rsidRPr="004A44CF">
        <w:rPr>
          <w:rStyle w:val="ac"/>
          <w:rFonts w:ascii="Narkisim" w:hAnsi="Narkisim"/>
          <w:rtl/>
        </w:rPr>
        <w:footnoteReference w:id="786"/>
      </w:r>
      <w:r w:rsidRPr="004A44CF">
        <w:rPr>
          <w:rFonts w:ascii="Narkisim" w:hAnsi="Narkisim"/>
        </w:rPr>
        <w:t>.</w:t>
      </w:r>
    </w:p>
    <w:p w14:paraId="24C180B2" w14:textId="77777777" w:rsidR="008D45EE" w:rsidRPr="004A44CF" w:rsidRDefault="00000000" w:rsidP="008F786F">
      <w:pPr>
        <w:bidi/>
        <w:rPr>
          <w:rFonts w:ascii="Narkisim" w:hAnsi="Narkisim" w:cs="Narkisim"/>
        </w:rPr>
      </w:pPr>
      <w:r w:rsidRPr="004A44CF">
        <w:rPr>
          <w:rFonts w:ascii="Narkisim" w:hAnsi="Narkisim" w:cs="Narkisim"/>
          <w:rtl/>
        </w:rPr>
        <w:t>ועוד פ</w:t>
      </w:r>
      <w:r w:rsidRPr="004A44CF">
        <w:rPr>
          <w:rFonts w:ascii="Narkisim" w:hAnsi="Narkisim" w:cs="Narkisim"/>
          <w:b/>
          <w:bCs/>
          <w:rtl/>
        </w:rPr>
        <w:t xml:space="preserve">רש"י </w:t>
      </w:r>
      <w:r w:rsidRPr="004A44CF">
        <w:rPr>
          <w:rFonts w:ascii="Narkisim" w:hAnsi="Narkisim" w:cs="Narkisim"/>
          <w:rtl/>
        </w:rPr>
        <w:t>א"נ ס"ד דלאכלה ולא לדבר אחר. דהותר רק מכירה שמביא לידי אכילה, ואסור לקדש בו אשה. ועד"ז אי' (ע"ז סב.) דאסור לפרוע חוב בפירות שביעית</w:t>
      </w:r>
      <w:r w:rsidRPr="004A44CF">
        <w:rPr>
          <w:rStyle w:val="ac"/>
          <w:rFonts w:ascii="Narkisim" w:hAnsi="Narkisim" w:cs="Narkisim"/>
          <w:rtl/>
        </w:rPr>
        <w:footnoteReference w:id="787"/>
      </w:r>
      <w:r w:rsidRPr="004A44CF">
        <w:rPr>
          <w:rFonts w:ascii="Narkisim" w:hAnsi="Narkisim" w:cs="Narkisim"/>
        </w:rPr>
        <w:t xml:space="preserve">. </w:t>
      </w:r>
      <w:r w:rsidRPr="004A44CF">
        <w:rPr>
          <w:rFonts w:ascii="Narkisim" w:hAnsi="Narkisim" w:cs="Narkisim"/>
          <w:rtl/>
        </w:rPr>
        <w:t>וס"ד דנתמעט דאינו רשאי לקדש בו אשה, ואף בדיעבד לא הוה קידושין</w:t>
      </w:r>
      <w:r w:rsidRPr="004A44CF">
        <w:rPr>
          <w:rStyle w:val="ac"/>
          <w:rFonts w:ascii="Narkisim" w:hAnsi="Narkisim" w:cs="Narkisim"/>
          <w:rtl/>
        </w:rPr>
        <w:footnoteReference w:id="788"/>
      </w:r>
      <w:r w:rsidRPr="004A44CF">
        <w:rPr>
          <w:rFonts w:ascii="Narkisim" w:hAnsi="Narkisim" w:cs="Narkisim"/>
        </w:rPr>
        <w:t>.</w:t>
      </w:r>
    </w:p>
    <w:p w14:paraId="2E72E8E8"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כת' דקמ"ל דאפ"ה בדיעבד מקודשת. אף דעבר באיסור סחורה. אבל ה</w:t>
      </w:r>
      <w:r w:rsidRPr="004A44CF">
        <w:rPr>
          <w:rFonts w:ascii="Narkisim" w:hAnsi="Narkisim"/>
          <w:b/>
          <w:bCs/>
          <w:rtl/>
        </w:rPr>
        <w:t>תוס' ריה"ז</w:t>
      </w:r>
      <w:r w:rsidRPr="004A44CF">
        <w:rPr>
          <w:rFonts w:ascii="Narkisim" w:hAnsi="Narkisim"/>
          <w:rtl/>
        </w:rPr>
        <w:t xml:space="preserve"> כת' דקמ"ל דלא אמרי' דהאשה המתקדשת כסחורה דמי</w:t>
      </w:r>
      <w:r w:rsidRPr="004A44CF">
        <w:rPr>
          <w:rFonts w:ascii="Narkisim" w:hAnsi="Narkisim"/>
        </w:rPr>
        <w:t>.</w:t>
      </w:r>
    </w:p>
    <w:p w14:paraId="095DE79F"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(ע"ז סב. ד"ה נמצא) כת' דאף דאסור לפרוע חוב בפירות שביעית, מותר לקדש אשה [כדאמרי' הכא</w:t>
      </w:r>
      <w:r w:rsidRPr="004A44CF">
        <w:rPr>
          <w:rStyle w:val="ac"/>
          <w:rFonts w:ascii="Narkisim" w:hAnsi="Narkisim"/>
          <w:rtl/>
        </w:rPr>
        <w:footnoteReference w:id="789"/>
      </w:r>
      <w:r w:rsidRPr="004A44CF">
        <w:rPr>
          <w:rFonts w:ascii="Narkisim" w:hAnsi="Narkisim"/>
          <w:rtl/>
        </w:rPr>
        <w:t>], דמשום פריה ורביה הקילו. ושוב דחו דבדיעבד חל הקידושין, ואסור לכתחילה</w:t>
      </w:r>
      <w:r w:rsidRPr="004A44CF">
        <w:rPr>
          <w:rFonts w:ascii="Narkisim" w:hAnsi="Narkisim"/>
        </w:rPr>
        <w:t>.</w:t>
      </w:r>
    </w:p>
    <w:p w14:paraId="728B825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הביא דמפורש ב</w:t>
      </w:r>
      <w:r w:rsidRPr="004A44CF">
        <w:rPr>
          <w:rFonts w:ascii="Narkisim" w:hAnsi="Narkisim"/>
          <w:b/>
          <w:bCs/>
          <w:rtl/>
        </w:rPr>
        <w:t>ירושלמי</w:t>
      </w:r>
      <w:r w:rsidRPr="004A44CF">
        <w:rPr>
          <w:rFonts w:ascii="Narkisim" w:hAnsi="Narkisim"/>
          <w:rtl/>
        </w:rPr>
        <w:t xml:space="preserve"> ש"מ אין מקדשין אשה בפירות שביעית, והכא דיעבד</w:t>
      </w:r>
      <w:r w:rsidRPr="004A44CF">
        <w:rPr>
          <w:rStyle w:val="ac"/>
          <w:rFonts w:ascii="Narkisim" w:hAnsi="Narkisim"/>
          <w:rtl/>
        </w:rPr>
        <w:footnoteReference w:id="790"/>
      </w:r>
      <w:r w:rsidRPr="004A44CF">
        <w:rPr>
          <w:rFonts w:ascii="Narkisim" w:hAnsi="Narkisim"/>
          <w:rtl/>
        </w:rPr>
        <w:t xml:space="preserve">. </w:t>
      </w:r>
      <w:r w:rsidRPr="004A44CF">
        <w:rPr>
          <w:rFonts w:ascii="Narkisim" w:hAnsi="Narkisim"/>
          <w:szCs w:val="20"/>
          <w:rtl/>
        </w:rPr>
        <w:t>[ודלא כתוס' הנ"ל</w:t>
      </w:r>
      <w:r w:rsidRPr="004A44CF">
        <w:rPr>
          <w:rStyle w:val="ac"/>
          <w:rFonts w:ascii="Narkisim" w:hAnsi="Narkisim"/>
          <w:szCs w:val="20"/>
          <w:rtl/>
        </w:rPr>
        <w:footnoteReference w:id="791"/>
      </w:r>
      <w:r w:rsidRPr="004A44CF">
        <w:rPr>
          <w:rFonts w:ascii="Narkisim" w:hAnsi="Narkisim"/>
          <w:rtl/>
        </w:rPr>
        <w:t>].</w:t>
      </w:r>
    </w:p>
    <w:p w14:paraId="6D14640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 מהמבורג</w:t>
      </w:r>
      <w:r w:rsidRPr="004A44CF">
        <w:rPr>
          <w:rFonts w:ascii="Narkisim" w:hAnsi="Narkisim" w:cs="Narkisim"/>
          <w:rtl/>
        </w:rPr>
        <w:t xml:space="preserve"> (בנוב"י אה"ע ק' עו) הק' האיך מהני שליחות שקבלה א' עבור כולם, הא עוברים משום איסור סחורה דפירות שביעית. ונימא דאין שליח לדבר עבירה, ובטל השליחות. וה</w:t>
      </w:r>
      <w:r w:rsidRPr="004A44CF">
        <w:rPr>
          <w:rFonts w:ascii="Narkisim" w:hAnsi="Narkisim" w:cs="Narkisim"/>
          <w:b/>
          <w:bCs/>
          <w:rtl/>
        </w:rPr>
        <w:t>נוב"י</w:t>
      </w:r>
      <w:r w:rsidRPr="004A44CF">
        <w:rPr>
          <w:rFonts w:ascii="Narkisim" w:hAnsi="Narkisim" w:cs="Narkisim"/>
          <w:rtl/>
        </w:rPr>
        <w:t xml:space="preserve"> (שם עז) השיב דאף דהמקדש עבור באיסור שביעית, לזוכה אין איסור. והכא הוה שליח של המתקדשת לזכות בפירות, דאין בזה איסור כיון דהנשים נטלו הפירות לצורך אכילה. </w:t>
      </w:r>
      <w:r w:rsidRPr="004A44CF">
        <w:rPr>
          <w:rFonts w:ascii="Narkisim" w:hAnsi="Narkisim" w:cs="Narkisim"/>
          <w:szCs w:val="20"/>
          <w:rtl/>
        </w:rPr>
        <w:t>[דאיסור סחורה הוה רק על המוכר</w:t>
      </w:r>
      <w:r w:rsidRPr="004A44CF">
        <w:rPr>
          <w:rStyle w:val="ac"/>
          <w:rFonts w:ascii="Narkisim" w:hAnsi="Narkisim" w:cs="Narkisim"/>
          <w:szCs w:val="20"/>
          <w:rtl/>
        </w:rPr>
        <w:footnoteReference w:id="792"/>
      </w:r>
      <w:r w:rsidRPr="004A44CF">
        <w:rPr>
          <w:rFonts w:ascii="Narkisim" w:hAnsi="Narkisim" w:cs="Narkisim"/>
          <w:rtl/>
        </w:rPr>
        <w:t>]</w:t>
      </w:r>
      <w:r w:rsidRPr="004A44CF">
        <w:rPr>
          <w:rFonts w:ascii="Narkisim" w:hAnsi="Narkisim" w:cs="Narkisim"/>
        </w:rPr>
        <w:t>.</w:t>
      </w:r>
    </w:p>
    <w:p w14:paraId="424E3656"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קצות</w:t>
      </w:r>
      <w:r w:rsidRPr="004A44CF">
        <w:rPr>
          <w:rFonts w:ascii="Narkisim" w:hAnsi="Narkisim"/>
          <w:rtl/>
        </w:rPr>
        <w:t xml:space="preserve"> (קפב ב) דחה דשליח לקבל ממון צריך גדר שליחות אף מחמת הנותן. וע"פ היסוד שכת' </w:t>
      </w:r>
      <w:r w:rsidRPr="004A44CF">
        <w:rPr>
          <w:rFonts w:ascii="Narkisim" w:hAnsi="Narkisim"/>
          <w:b/>
          <w:bCs/>
          <w:rtl/>
        </w:rPr>
        <w:t>תוס'</w:t>
      </w:r>
      <w:r w:rsidRPr="004A44CF">
        <w:rPr>
          <w:rFonts w:ascii="Narkisim" w:hAnsi="Narkisim"/>
          <w:rtl/>
        </w:rPr>
        <w:t xml:space="preserve"> (ב"מ </w:t>
      </w:r>
      <w:r w:rsidRPr="004A44CF">
        <w:rPr>
          <w:rFonts w:ascii="Narkisim" w:hAnsi="Narkisim"/>
          <w:rtl/>
        </w:rPr>
        <w:lastRenderedPageBreak/>
        <w:t>עא:) דל"מ שליח לקבל חוב מיד עכו"ם, משום דבעינן שליחות של בעל הממון. וכיון דלא הוה שליח של הבעל משום דאין שליח לדבר עבירה, לא מהני שליחותו</w:t>
      </w:r>
      <w:r w:rsidRPr="004A44CF">
        <w:rPr>
          <w:rFonts w:ascii="Narkisim" w:hAnsi="Narkisim"/>
        </w:rPr>
        <w:t>.</w:t>
      </w:r>
    </w:p>
    <w:p w14:paraId="4D875A5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תי' דאף דהוה לדבר עבירה אמרי' מיגו דזכי לנפשי' [וכמ"ש </w:t>
      </w:r>
      <w:r w:rsidRPr="004A44CF">
        <w:rPr>
          <w:rFonts w:ascii="Narkisim" w:hAnsi="Narkisim"/>
          <w:b/>
          <w:bCs/>
          <w:rtl/>
        </w:rPr>
        <w:t>רש"י</w:t>
      </w:r>
      <w:r w:rsidRPr="004A44CF">
        <w:rPr>
          <w:rFonts w:ascii="Narkisim" w:hAnsi="Narkisim"/>
          <w:rtl/>
        </w:rPr>
        <w:t xml:space="preserve"> ב"מ ח.]. </w:t>
      </w:r>
      <w:r w:rsidRPr="004A44CF">
        <w:rPr>
          <w:rFonts w:ascii="Narkisim" w:hAnsi="Narkisim"/>
          <w:szCs w:val="20"/>
          <w:rtl/>
        </w:rPr>
        <w:t>[וה</w:t>
      </w:r>
      <w:r w:rsidRPr="004A44CF">
        <w:rPr>
          <w:rFonts w:ascii="Narkisim" w:hAnsi="Narkisim"/>
          <w:b/>
          <w:bCs/>
          <w:szCs w:val="20"/>
          <w:rtl/>
        </w:rPr>
        <w:t>אחרונים</w:t>
      </w:r>
      <w:r w:rsidRPr="004A44CF">
        <w:rPr>
          <w:rFonts w:ascii="Narkisim" w:hAnsi="Narkisim"/>
          <w:szCs w:val="20"/>
          <w:rtl/>
        </w:rPr>
        <w:t xml:space="preserve"> חלקו דל"מ מיגו דזכי לנפשי' בשליח לדבר עבירה</w:t>
      </w:r>
      <w:r w:rsidRPr="004A44CF">
        <w:rPr>
          <w:rFonts w:ascii="Narkisim" w:hAnsi="Narkisim"/>
          <w:rtl/>
        </w:rPr>
        <w:t>]. וה</w:t>
      </w:r>
      <w:r w:rsidRPr="004A44CF">
        <w:rPr>
          <w:rFonts w:ascii="Narkisim" w:hAnsi="Narkisim"/>
          <w:b/>
          <w:bCs/>
          <w:rtl/>
        </w:rPr>
        <w:t>מקנה</w:t>
      </w:r>
      <w:r w:rsidRPr="004A44CF">
        <w:rPr>
          <w:rFonts w:ascii="Narkisim" w:hAnsi="Narkisim"/>
          <w:rtl/>
        </w:rPr>
        <w:t xml:space="preserve"> תי' דעשאה שליח להתקדש בכל דבר, ולא רק בדבר עבירה. ועוד תי' דאינה שליח בגוף הקידושין, וקבלה מדין ערב</w:t>
      </w:r>
      <w:r w:rsidRPr="004A44CF">
        <w:rPr>
          <w:rStyle w:val="ac"/>
          <w:rFonts w:ascii="Narkisim" w:hAnsi="Narkisim"/>
          <w:rtl/>
        </w:rPr>
        <w:footnoteReference w:id="793"/>
      </w:r>
      <w:r w:rsidRPr="004A44CF">
        <w:rPr>
          <w:rFonts w:ascii="Narkisim" w:hAnsi="Narkisim"/>
          <w:rtl/>
        </w:rPr>
        <w:t>.</w:t>
      </w:r>
    </w:p>
    <w:p w14:paraId="5CA1479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גר"ח</w:t>
      </w:r>
      <w:r w:rsidRPr="004A44CF">
        <w:rPr>
          <w:rFonts w:ascii="Narkisim" w:hAnsi="Narkisim"/>
          <w:rtl/>
        </w:rPr>
        <w:t xml:space="preserve"> (סטנסל) תי' דאיירי בכלכלה שיש בו פירות, וע"י שליחות לקנות הכלכלה. ועי"ז קונה את הפירות בקנין כלי [חצר], ובלא שליחות</w:t>
      </w:r>
      <w:r w:rsidRPr="004A44CF">
        <w:rPr>
          <w:rFonts w:ascii="Narkisim" w:hAnsi="Narkisim"/>
        </w:rPr>
        <w:t>.</w:t>
      </w:r>
    </w:p>
    <w:p w14:paraId="32446E75" w14:textId="77777777" w:rsidR="008D45EE" w:rsidRPr="004A44CF" w:rsidRDefault="00000000" w:rsidP="008F786F">
      <w:pPr>
        <w:bidi/>
        <w:rPr>
          <w:rFonts w:ascii="Narkisim" w:hAnsi="Narkisim" w:cs="Narkisim"/>
        </w:rPr>
      </w:pPr>
      <w:r w:rsidRPr="004A44CF">
        <w:rPr>
          <w:rFonts w:ascii="Narkisim" w:hAnsi="Narkisim" w:cs="Narkisim"/>
          <w:u w:val="single"/>
          <w:rtl/>
        </w:rPr>
        <w:t>ש"מ קידשה בגזל אינה מקודשת, ואפי' בגזל דידה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ולא אמרי' מדקבילתיה אחלתיה [בגזל דידה]. ובגזל אחרים לפני יאוש פשיטא דל"ק וכדבסמוך</w:t>
      </w:r>
      <w:r w:rsidRPr="004A44CF">
        <w:rPr>
          <w:rFonts w:ascii="Narkisim" w:hAnsi="Narkisim" w:cs="Narkisim"/>
        </w:rPr>
        <w:t>.</w:t>
      </w:r>
    </w:p>
    <w:p w14:paraId="064E48FD"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(יג.) הק' הא מעורב אף גזל דאחרים, ונימא דדעתא להתקדש בכולה</w:t>
      </w:r>
      <w:r w:rsidRPr="004A44CF">
        <w:rPr>
          <w:rStyle w:val="ac"/>
          <w:rFonts w:ascii="Narkisim" w:hAnsi="Narkisim"/>
          <w:rtl/>
        </w:rPr>
        <w:footnoteReference w:id="794"/>
      </w:r>
      <w:r w:rsidRPr="004A44CF">
        <w:rPr>
          <w:rFonts w:ascii="Narkisim" w:hAnsi="Narkisim"/>
        </w:rPr>
        <w:t xml:space="preserve">. </w:t>
      </w:r>
      <w:r w:rsidRPr="004A44CF">
        <w:rPr>
          <w:rFonts w:ascii="Narkisim" w:hAnsi="Narkisim"/>
          <w:rtl/>
        </w:rPr>
        <w:t>[דהא א' האחיות אינן מקודשות</w:t>
      </w:r>
      <w:r w:rsidRPr="004A44CF">
        <w:rPr>
          <w:rStyle w:val="ac"/>
          <w:rFonts w:ascii="Narkisim" w:hAnsi="Narkisim"/>
          <w:rtl/>
        </w:rPr>
        <w:footnoteReference w:id="795"/>
      </w:r>
      <w:r w:rsidRPr="004A44CF">
        <w:rPr>
          <w:rFonts w:ascii="Narkisim" w:hAnsi="Narkisim"/>
        </w:rPr>
        <w:t xml:space="preserve">, </w:t>
      </w:r>
      <w:r w:rsidRPr="004A44CF">
        <w:rPr>
          <w:rFonts w:ascii="Narkisim" w:hAnsi="Narkisim"/>
          <w:rtl/>
        </w:rPr>
        <w:t>ונתן לד' דבר ששייך לכולן]. וכת' דאם נימא דומיא דשביעית דהוה לאחר יאוש</w:t>
      </w:r>
      <w:r w:rsidRPr="004A44CF">
        <w:rPr>
          <w:rStyle w:val="ac"/>
          <w:rFonts w:ascii="Narkisim" w:hAnsi="Narkisim"/>
          <w:rtl/>
        </w:rPr>
        <w:footnoteReference w:id="796"/>
      </w:r>
      <w:r w:rsidRPr="004A44CF">
        <w:rPr>
          <w:rFonts w:ascii="Narkisim" w:hAnsi="Narkisim"/>
        </w:rPr>
        <w:t xml:space="preserve">, </w:t>
      </w:r>
      <w:r w:rsidRPr="004A44CF">
        <w:rPr>
          <w:rFonts w:ascii="Narkisim" w:hAnsi="Narkisim"/>
          <w:rtl/>
        </w:rPr>
        <w:t>הא חלק דאחרים שפיר קונה. וכל החסרון משום גזל דידה. ועפ"ז הוכיח רע"א דקידשה בגזל דידה אמרי' אין שקלי ודידי שקלי, אף היכא דמעורב אף ממון אחר. דאמרי' דשתקה מחמת גזל דידה, ול"מ אף שנוסף פרוטה</w:t>
      </w:r>
      <w:r w:rsidRPr="004A44CF">
        <w:rPr>
          <w:rFonts w:ascii="Narkisim" w:hAnsi="Narkisim"/>
        </w:rPr>
        <w:t>.</w:t>
      </w:r>
    </w:p>
    <w:p w14:paraId="0452B428" w14:textId="77777777" w:rsidR="008D45EE" w:rsidRPr="004A44CF" w:rsidRDefault="00000000" w:rsidP="008F786F">
      <w:pPr>
        <w:pStyle w:val="a8"/>
        <w:bidi/>
        <w:rPr>
          <w:rFonts w:ascii="Narkisim" w:hAnsi="Narkisim"/>
        </w:rPr>
      </w:pPr>
      <w:r w:rsidRPr="004A44CF">
        <w:rPr>
          <w:rFonts w:ascii="Narkisim" w:hAnsi="Narkisim"/>
          <w:rtl/>
        </w:rPr>
        <w:t xml:space="preserve">ועוד תי' </w:t>
      </w:r>
      <w:r w:rsidRPr="004A44CF">
        <w:rPr>
          <w:rFonts w:ascii="Narkisim" w:hAnsi="Narkisim"/>
          <w:b/>
          <w:bCs/>
          <w:rtl/>
        </w:rPr>
        <w:t>רע"א</w:t>
      </w:r>
      <w:r w:rsidRPr="004A44CF">
        <w:rPr>
          <w:rFonts w:ascii="Narkisim" w:hAnsi="Narkisim"/>
          <w:rtl/>
        </w:rPr>
        <w:t xml:space="preserve"> דאיירי בשווה ה' פרוטות. וא"כ אף דדעתה על שליש, הוה חסרון פחות משווה פרוטה. ומבואר בריטב"א [לעיל מח.] דחסרון פחות מש"פ אינו חסרון</w:t>
      </w:r>
      <w:r w:rsidRPr="004A44CF">
        <w:rPr>
          <w:rFonts w:ascii="Narkisim" w:hAnsi="Narkisim"/>
        </w:rPr>
        <w:t>.</w:t>
      </w:r>
    </w:p>
    <w:p w14:paraId="73D6166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תי' דמ"מ הן סבורות שכולן יתקדשו, וכל א' נחתה אדעתא דחומש דידה. ואף דהמקדש נתן לה טפי [ולא קנתה], מ"מ לא היתה דעת שלה ע"ז</w:t>
      </w:r>
      <w:r w:rsidRPr="004A44CF">
        <w:rPr>
          <w:rFonts w:ascii="Narkisim" w:hAnsi="Narkisim"/>
        </w:rPr>
        <w:t>.</w:t>
      </w:r>
    </w:p>
    <w:p w14:paraId="77257BC0" w14:textId="77777777" w:rsidR="008D45EE" w:rsidRPr="004A44CF" w:rsidRDefault="00000000" w:rsidP="008F786F">
      <w:pPr>
        <w:bidi/>
        <w:rPr>
          <w:rFonts w:ascii="Narkisim" w:hAnsi="Narkisim" w:cs="Narkisim"/>
        </w:rPr>
      </w:pPr>
      <w:r w:rsidRPr="004A44CF">
        <w:rPr>
          <w:rFonts w:ascii="Narkisim" w:hAnsi="Narkisim" w:cs="Narkisim"/>
          <w:u w:val="single"/>
          <w:rtl/>
        </w:rPr>
        <w:t>ואפי' במקום שנעשית צרה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אע"פ שצרה אינה נאמנת, שליחות מיהא כיון דעבדא עבדא. וה</w:t>
      </w:r>
      <w:r w:rsidRPr="004A44CF">
        <w:rPr>
          <w:rFonts w:ascii="Narkisim" w:hAnsi="Narkisim" w:cs="Narkisim"/>
          <w:b/>
          <w:bCs/>
          <w:rtl/>
        </w:rPr>
        <w:t>רא"ש</w:t>
      </w:r>
      <w:r w:rsidRPr="004A44CF">
        <w:rPr>
          <w:rFonts w:ascii="Narkisim" w:hAnsi="Narkisim" w:cs="Narkisim"/>
          <w:rtl/>
        </w:rPr>
        <w:t xml:space="preserve"> חלק דאין זה שום חידוש דהא נתרצית להיות שליח, ואמאי לא יהני</w:t>
      </w:r>
      <w:r w:rsidRPr="004A44CF">
        <w:rPr>
          <w:rStyle w:val="ac"/>
          <w:rFonts w:ascii="Narkisim" w:hAnsi="Narkisim" w:cs="Narkisim"/>
          <w:rtl/>
        </w:rPr>
        <w:footnoteReference w:id="797"/>
      </w:r>
      <w:r w:rsidRPr="004A44CF">
        <w:rPr>
          <w:rFonts w:ascii="Narkisim" w:hAnsi="Narkisim" w:cs="Narkisim"/>
        </w:rPr>
        <w:t xml:space="preserve">. </w:t>
      </w: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xml:space="preserve"> כת' היכא דקיבלה קידושין סתמא. וה</w:t>
      </w:r>
      <w:r w:rsidRPr="004A44CF">
        <w:rPr>
          <w:rFonts w:ascii="Narkisim" w:hAnsi="Narkisim" w:cs="Narkisim"/>
          <w:b/>
          <w:bCs/>
          <w:rtl/>
        </w:rPr>
        <w:t>רא"ש</w:t>
      </w:r>
      <w:r w:rsidRPr="004A44CF">
        <w:rPr>
          <w:rFonts w:ascii="Narkisim" w:hAnsi="Narkisim" w:cs="Narkisim"/>
          <w:rtl/>
        </w:rPr>
        <w:t xml:space="preserve"> כת' דע"כ איירי דמינו אותה שליח מעיקרא, דאל"כ האיך מהני קבלתה</w:t>
      </w:r>
      <w:r w:rsidRPr="004A44CF">
        <w:rPr>
          <w:rStyle w:val="ac"/>
          <w:rFonts w:ascii="Narkisim" w:hAnsi="Narkisim" w:cs="Narkisim"/>
          <w:rtl/>
        </w:rPr>
        <w:footnoteReference w:id="798"/>
      </w:r>
      <w:r w:rsidRPr="004A44CF">
        <w:rPr>
          <w:rFonts w:ascii="Narkisim" w:hAnsi="Narkisim" w:cs="Narkisim"/>
        </w:rPr>
        <w:t xml:space="preserve">. </w:t>
      </w:r>
      <w:r w:rsidRPr="004A44CF">
        <w:rPr>
          <w:rFonts w:ascii="Narkisim" w:hAnsi="Narkisim" w:cs="Narkisim"/>
          <w:rtl/>
        </w:rPr>
        <w:t>וביאר דע"כ אמרה לה מעיקרא קבלי בשביל כולם, והיא שתקה וקיבלה סתם. קמ"ל דאמרי' דסתמא קיבלה בשביל כולם, אף שנעשית לה צרה</w:t>
      </w:r>
      <w:r w:rsidRPr="004A44CF">
        <w:rPr>
          <w:rStyle w:val="ac"/>
          <w:rFonts w:ascii="Narkisim" w:hAnsi="Narkisim" w:cs="Narkisim"/>
          <w:rtl/>
        </w:rPr>
        <w:footnoteReference w:id="799"/>
      </w:r>
      <w:r w:rsidRPr="004A44CF">
        <w:rPr>
          <w:rFonts w:ascii="Narkisim" w:hAnsi="Narkisim" w:cs="Narkisim"/>
        </w:rPr>
        <w:t xml:space="preserve">. </w:t>
      </w:r>
      <w:r w:rsidRPr="004A44CF">
        <w:rPr>
          <w:rFonts w:ascii="Narkisim" w:hAnsi="Narkisim" w:cs="Narkisim"/>
          <w:rtl/>
        </w:rPr>
        <w:t>[ולא אמרי' דקיבלה רק אדעתא דנפשה]</w:t>
      </w:r>
      <w:r w:rsidRPr="004A44CF">
        <w:rPr>
          <w:rFonts w:ascii="Narkisim" w:hAnsi="Narkisim" w:cs="Narkisim"/>
        </w:rPr>
        <w:t>.</w:t>
      </w:r>
    </w:p>
    <w:p w14:paraId="74095FF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בית מאיר</w:t>
      </w:r>
      <w:r w:rsidRPr="004A44CF">
        <w:rPr>
          <w:rFonts w:ascii="Narkisim" w:hAnsi="Narkisim"/>
          <w:rtl/>
        </w:rPr>
        <w:t xml:space="preserve"> כת' עוד דס"ד דכמו דלענין זכיית עירוב (נדרים פח:) ל"מ זכיה מיד בעלה. ה"נ נעשית צרה ואינה יכולה לזכות מיד בעלה</w:t>
      </w:r>
      <w:r w:rsidRPr="004A44CF">
        <w:rPr>
          <w:rStyle w:val="ac"/>
          <w:rFonts w:ascii="Narkisim" w:hAnsi="Narkisim"/>
          <w:rtl/>
        </w:rPr>
        <w:footnoteReference w:id="800"/>
      </w:r>
      <w:r w:rsidRPr="004A44CF">
        <w:rPr>
          <w:rFonts w:ascii="Narkisim" w:hAnsi="Narkisim"/>
        </w:rPr>
        <w:t xml:space="preserve">, </w:t>
      </w:r>
      <w:r w:rsidRPr="004A44CF">
        <w:rPr>
          <w:rFonts w:ascii="Narkisim" w:hAnsi="Narkisim"/>
          <w:rtl/>
        </w:rPr>
        <w:t>אלא משום מיגו דזכי לנפש', וכדאי' (נדרים שם)</w:t>
      </w:r>
      <w:r w:rsidRPr="004A44CF">
        <w:rPr>
          <w:rFonts w:ascii="Narkisim" w:hAnsi="Narkisim"/>
        </w:rPr>
        <w:t>.</w:t>
      </w:r>
    </w:p>
    <w:p w14:paraId="26B3AA9A" w14:textId="77777777" w:rsidR="008D45EE" w:rsidRPr="004A44CF" w:rsidRDefault="00000000" w:rsidP="008F786F">
      <w:pPr>
        <w:pStyle w:val="aa"/>
        <w:bidi/>
        <w:rPr>
          <w:rFonts w:ascii="Narkisim" w:hAnsi="Narkisim"/>
        </w:rPr>
      </w:pPr>
      <w:r w:rsidRPr="004A44CF">
        <w:rPr>
          <w:rFonts w:ascii="Narkisim" w:hAnsi="Narkisim"/>
          <w:u w:val="single"/>
          <w:rtl/>
        </w:rPr>
        <w:t>קידושין שאינן מסורין לביאה, דמספ"ל אי כאביי אי כרבא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דודאי קמ"ל מתני' או דהוה קידושין [אי איירי דקידש שניהם, וכס"ד נא.</w:t>
      </w:r>
      <w:r w:rsidRPr="004A44CF">
        <w:rPr>
          <w:rStyle w:val="ac"/>
          <w:rFonts w:ascii="Narkisim" w:hAnsi="Narkisim"/>
          <w:rtl/>
        </w:rPr>
        <w:footnoteReference w:id="801"/>
      </w:r>
      <w:r w:rsidRPr="004A44CF">
        <w:rPr>
          <w:rFonts w:ascii="Narkisim" w:hAnsi="Narkisim"/>
          <w:rtl/>
        </w:rPr>
        <w:t>], או דלא הוה קידושין [אי איירי שקידש א' מהן, וכדחיית רבא]</w:t>
      </w:r>
      <w:r w:rsidRPr="004A44CF">
        <w:rPr>
          <w:rFonts w:ascii="Narkisim" w:hAnsi="Narkisim"/>
        </w:rPr>
        <w:t>.</w:t>
      </w:r>
    </w:p>
    <w:p w14:paraId="55A4930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(ז יב) הביא דה</w:t>
      </w:r>
      <w:r w:rsidRPr="004A44CF">
        <w:rPr>
          <w:rFonts w:ascii="Narkisim" w:hAnsi="Narkisim"/>
          <w:b/>
          <w:bCs/>
          <w:rtl/>
        </w:rPr>
        <w:t>ריטב"א</w:t>
      </w:r>
      <w:r w:rsidRPr="004A44CF">
        <w:rPr>
          <w:rFonts w:ascii="Narkisim" w:hAnsi="Narkisim"/>
          <w:rtl/>
        </w:rPr>
        <w:t xml:space="preserve"> (לקמן ס.) כת' דר' יוחנן (לקמן שם) דמהיום ולאחר ל' מהני כשרגא דליבני </w:t>
      </w:r>
      <w:r w:rsidRPr="004A44CF">
        <w:rPr>
          <w:rFonts w:ascii="Narkisim" w:hAnsi="Narkisim"/>
          <w:rtl/>
        </w:rPr>
        <w:lastRenderedPageBreak/>
        <w:t>דרווחא שביק, ס"ל דקידושין שאינן מסורין לביאה הוה קידושין. אבל רב (שם) מוכרח לפרש מתני' באופ"א, דהא נסתפק בדין קידושין שאינן מסורין לביאה</w:t>
      </w:r>
      <w:r w:rsidRPr="004A44CF">
        <w:rPr>
          <w:rFonts w:ascii="Narkisim" w:hAnsi="Narkisim"/>
        </w:rPr>
        <w:t>.</w:t>
      </w:r>
    </w:p>
    <w:p w14:paraId="25A8B55B" w14:textId="77777777" w:rsidR="008D45EE" w:rsidRPr="004A44CF" w:rsidRDefault="00000000" w:rsidP="008F786F">
      <w:pPr>
        <w:pStyle w:val="aa"/>
        <w:bidi/>
        <w:rPr>
          <w:rFonts w:ascii="Narkisim" w:hAnsi="Narkisim"/>
        </w:rPr>
      </w:pPr>
      <w:r w:rsidRPr="004A44CF">
        <w:rPr>
          <w:rFonts w:ascii="Narkisim" w:hAnsi="Narkisim"/>
          <w:u w:val="single"/>
          <w:rtl/>
        </w:rPr>
        <w:t>תוד"ה והוא</w:t>
      </w:r>
      <w:r w:rsidRPr="004A44CF">
        <w:rPr>
          <w:rFonts w:ascii="Narkisim" w:hAnsi="Narkisim"/>
          <w:rtl/>
        </w:rPr>
        <w:t>. וא"ת מאי אתא ר' יוחנן לאשמוע' וכו'. [דפשיטא דגנב אינו בעלים להקנות</w:t>
      </w:r>
      <w:r w:rsidRPr="004A44CF">
        <w:rPr>
          <w:rStyle w:val="ac"/>
          <w:rFonts w:ascii="Narkisim" w:hAnsi="Narkisim"/>
          <w:rtl/>
        </w:rPr>
        <w:footnoteReference w:id="802"/>
      </w:r>
      <w:r w:rsidRPr="004A44CF">
        <w:rPr>
          <w:rFonts w:ascii="Narkisim" w:hAnsi="Narkisim"/>
          <w:rtl/>
        </w:rPr>
        <w:t>]. אבל ב</w:t>
      </w:r>
      <w:r w:rsidRPr="004A44CF">
        <w:rPr>
          <w:rFonts w:ascii="Narkisim" w:hAnsi="Narkisim"/>
          <w:b/>
          <w:bCs/>
          <w:rtl/>
        </w:rPr>
        <w:t>חי' ר' מאיר שמחה</w:t>
      </w:r>
      <w:r w:rsidRPr="004A44CF">
        <w:rPr>
          <w:rFonts w:ascii="Narkisim" w:hAnsi="Narkisim"/>
          <w:rtl/>
        </w:rPr>
        <w:t xml:space="preserve"> הביא דיש מ"ד ב</w:t>
      </w:r>
      <w:r w:rsidRPr="004A44CF">
        <w:rPr>
          <w:rFonts w:ascii="Narkisim" w:hAnsi="Narkisim"/>
          <w:b/>
          <w:bCs/>
          <w:rtl/>
        </w:rPr>
        <w:t>ירושלמי</w:t>
      </w:r>
      <w:r w:rsidRPr="004A44CF">
        <w:rPr>
          <w:rFonts w:ascii="Narkisim" w:hAnsi="Narkisim"/>
          <w:rtl/>
        </w:rPr>
        <w:t xml:space="preserve"> דאין מוציאין מהשני. ואפי' בעוד הגזילה בעין [ולא נתייאש] אין מוציאין מהשני [כיון דהזלן נתחייב לבעליו]. וכ' דלפ"ז י"ל דחל ההקדש, כיון דאין מוציאין מיד ההקדש. [ואף הגזלן יוכל להקדיש, כיון דע"י חל ההקדש. דומיא דיאוש וש"ר לדידן]</w:t>
      </w:r>
      <w:r w:rsidRPr="004A44CF">
        <w:rPr>
          <w:rFonts w:ascii="Narkisim" w:hAnsi="Narkisim"/>
        </w:rPr>
        <w:t>.</w:t>
      </w:r>
    </w:p>
    <w:p w14:paraId="544220AD"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וכו' אבל לחומרא וכו' [ס"ד] שאם קידש אשה מקודשת להצריכה גט וכו' והשתא ניחא וכו' דר' יוחנן וכו' (המשך נב:) ואפי' איסור דרבנן לית בה</w:t>
      </w:r>
      <w:r w:rsidRPr="004A44CF">
        <w:rPr>
          <w:rFonts w:ascii="Narkisim" w:hAnsi="Narkisim" w:cs="Narkisim"/>
          <w:rtl/>
        </w:rPr>
        <w:t>. וה</w:t>
      </w:r>
      <w:r w:rsidRPr="004A44CF">
        <w:rPr>
          <w:rFonts w:ascii="Narkisim" w:hAnsi="Narkisim" w:cs="Narkisim"/>
          <w:b/>
          <w:bCs/>
          <w:rtl/>
        </w:rPr>
        <w:t xml:space="preserve">רשב"א </w:t>
      </w:r>
      <w:r w:rsidRPr="004A44CF">
        <w:rPr>
          <w:rFonts w:ascii="Narkisim" w:hAnsi="Narkisim" w:cs="Narkisim"/>
          <w:rtl/>
        </w:rPr>
        <w:t>ביאר דהי' ראוי להחמיר ולומר דקדשה בגזל מקודשת דעשאוהו כשלו לקדושין</w:t>
      </w:r>
      <w:r w:rsidRPr="004A44CF">
        <w:rPr>
          <w:rFonts w:ascii="Narkisim" w:hAnsi="Narkisim" w:cs="Narkisim"/>
        </w:rPr>
        <w:t>.</w:t>
      </w:r>
    </w:p>
    <w:p w14:paraId="07EC64AB"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 xml:space="preserve">תוס' רא"ש </w:t>
      </w:r>
      <w:r w:rsidRPr="004A44CF">
        <w:rPr>
          <w:rFonts w:ascii="Narkisim" w:hAnsi="Narkisim"/>
          <w:rtl/>
        </w:rPr>
        <w:t xml:space="preserve">כת' דס"ד דמקודשת גזירה אטו דלאחר יאוש. קמ"ל רב דאינה מקודשת כלל. ואהא קאמר ר' יוחנן וכו' כמו שר"י לא החמיר לענין הקדש, ואפי' מדרבנן ולא חייל עליה שם קדושה. דהקדש וקידושין ענין אחד הן כדאמרי' </w:t>
      </w:r>
      <w:r w:rsidRPr="004A44CF">
        <w:rPr>
          <w:rFonts w:ascii="Narkisim" w:hAnsi="Narkisim"/>
          <w:szCs w:val="20"/>
          <w:rtl/>
        </w:rPr>
        <w:t>(לעיל ב:)</w:t>
      </w:r>
      <w:r w:rsidRPr="004A44CF">
        <w:rPr>
          <w:rFonts w:ascii="Narkisim" w:hAnsi="Narkisim"/>
          <w:rtl/>
        </w:rPr>
        <w:t xml:space="preserve"> דאסר לה אכו"ע כהקדש</w:t>
      </w:r>
      <w:r w:rsidRPr="004A44CF">
        <w:rPr>
          <w:rStyle w:val="ac"/>
          <w:rFonts w:ascii="Narkisim" w:hAnsi="Narkisim"/>
          <w:rtl/>
        </w:rPr>
        <w:footnoteReference w:id="803"/>
      </w:r>
      <w:r w:rsidRPr="004A44CF">
        <w:rPr>
          <w:rFonts w:ascii="Narkisim" w:hAnsi="Narkisim"/>
        </w:rPr>
        <w:t>.</w:t>
      </w:r>
    </w:p>
    <w:p w14:paraId="12DEA31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דקמ"ל ר' יוחנן דאפי' משום חומרא דהקדש לא חיישי' שמא נתייאש, עד שמענו בהדיא שנתייאש</w:t>
      </w:r>
      <w:r w:rsidRPr="004A44CF">
        <w:rPr>
          <w:rStyle w:val="ac"/>
          <w:rFonts w:ascii="Narkisim" w:hAnsi="Narkisim"/>
          <w:rtl/>
        </w:rPr>
        <w:footnoteReference w:id="804"/>
      </w:r>
      <w:r w:rsidRPr="004A44CF">
        <w:rPr>
          <w:rFonts w:ascii="Narkisim" w:hAnsi="Narkisim"/>
        </w:rPr>
        <w:t xml:space="preserve">. </w:t>
      </w:r>
      <w:r w:rsidRPr="004A44CF">
        <w:rPr>
          <w:rFonts w:ascii="Narkisim" w:hAnsi="Narkisim"/>
          <w:rtl/>
        </w:rPr>
        <w:t>ולא חיישינן לדר' שמעון דסתם גזילה יאוש בעלים</w:t>
      </w:r>
      <w:r w:rsidRPr="004A44CF">
        <w:rPr>
          <w:rFonts w:ascii="Narkisim" w:hAnsi="Narkisim"/>
        </w:rPr>
        <w:t>.</w:t>
      </w:r>
    </w:p>
    <w:p w14:paraId="0223F204" w14:textId="77777777" w:rsidR="008D45EE" w:rsidRPr="004A44CF" w:rsidRDefault="00000000" w:rsidP="008F786F">
      <w:pPr>
        <w:pStyle w:val="3"/>
        <w:bidi/>
        <w:rPr>
          <w:rFonts w:ascii="Narkisim" w:hAnsi="Narkisim"/>
        </w:rPr>
      </w:pPr>
      <w:r w:rsidRPr="004A44CF">
        <w:rPr>
          <w:rFonts w:ascii="Narkisim" w:hAnsi="Narkisim"/>
          <w:rtl/>
        </w:rPr>
        <w:t>דף נב</w:t>
      </w:r>
      <w:r w:rsidRPr="004A44CF">
        <w:rPr>
          <w:rFonts w:ascii="Narkisim" w:hAnsi="Narkisim"/>
        </w:rPr>
        <w:t>:</w:t>
      </w:r>
    </w:p>
    <w:p w14:paraId="38084790" w14:textId="77777777" w:rsidR="008D45EE" w:rsidRPr="004A44CF" w:rsidRDefault="00000000" w:rsidP="008F786F">
      <w:pPr>
        <w:bidi/>
        <w:rPr>
          <w:rFonts w:ascii="Narkisim" w:hAnsi="Narkisim" w:cs="Narkisim"/>
        </w:rPr>
      </w:pPr>
      <w:r w:rsidRPr="004A44CF">
        <w:rPr>
          <w:rFonts w:ascii="Narkisim" w:hAnsi="Narkisim" w:cs="Narkisim"/>
          <w:u w:val="single"/>
          <w:rtl/>
        </w:rPr>
        <w:t>הא דשדיך</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דכי קבלתיה לגזל דידה אחלתיה. ועי"ז קנה הגזלן, וחזר וקידש אותה בזה. ומבואר דהנגזל יכול למכור את הגזילה לגזלן, וה</w:t>
      </w:r>
      <w:r w:rsidRPr="004A44CF">
        <w:rPr>
          <w:rFonts w:ascii="Narkisim" w:hAnsi="Narkisim" w:cs="Narkisim"/>
          <w:b/>
          <w:bCs/>
          <w:rtl/>
        </w:rPr>
        <w:t>אחרונים</w:t>
      </w:r>
      <w:r w:rsidRPr="004A44CF">
        <w:rPr>
          <w:rFonts w:ascii="Narkisim" w:hAnsi="Narkisim" w:cs="Narkisim"/>
          <w:rtl/>
        </w:rPr>
        <w:t xml:space="preserve"> הק' דגזל הוה אינו ברשותו והאיך מהני 'מחילה' לגזלן</w:t>
      </w:r>
      <w:r w:rsidRPr="004A44CF">
        <w:rPr>
          <w:rFonts w:ascii="Narkisim" w:hAnsi="Narkisim" w:cs="Narkisim"/>
        </w:rPr>
        <w:t>.</w:t>
      </w:r>
    </w:p>
    <w:p w14:paraId="30AE3D6D" w14:textId="77777777" w:rsidR="008D45EE" w:rsidRPr="004A44CF" w:rsidRDefault="00000000" w:rsidP="008F786F">
      <w:pPr>
        <w:pStyle w:val="a8"/>
        <w:bidi/>
        <w:rPr>
          <w:rFonts w:ascii="Narkisim" w:hAnsi="Narkisim"/>
        </w:rPr>
      </w:pPr>
      <w:r w:rsidRPr="004A44CF">
        <w:rPr>
          <w:rFonts w:ascii="Narkisim" w:hAnsi="Narkisim"/>
          <w:rtl/>
        </w:rPr>
        <w:t xml:space="preserve">ויש </w:t>
      </w:r>
      <w:r w:rsidRPr="004A44CF">
        <w:rPr>
          <w:rFonts w:ascii="Narkisim" w:hAnsi="Narkisim"/>
          <w:b/>
          <w:bCs/>
          <w:rtl/>
        </w:rPr>
        <w:t>אחרונים</w:t>
      </w:r>
      <w:r w:rsidRPr="004A44CF">
        <w:rPr>
          <w:rFonts w:ascii="Narkisim" w:hAnsi="Narkisim"/>
          <w:rtl/>
        </w:rPr>
        <w:t xml:space="preserve"> (שארית יוסף, הו' בבי"ש כח טז) דהיכא דהגנב והבעלים מקנים יחד מהני. ואף דהבעלים אינו יכול להקנות בפנ"ע, כיון דאינו ברשותו, בצירוף מעשה הגנב מהני</w:t>
      </w:r>
      <w:r w:rsidRPr="004A44CF">
        <w:rPr>
          <w:rStyle w:val="ac"/>
          <w:rFonts w:ascii="Narkisim" w:hAnsi="Narkisim"/>
          <w:rtl/>
        </w:rPr>
        <w:footnoteReference w:id="805"/>
      </w:r>
      <w:r w:rsidRPr="004A44CF">
        <w:rPr>
          <w:rFonts w:ascii="Narkisim" w:hAnsi="Narkisim"/>
        </w:rPr>
        <w:t>.</w:t>
      </w:r>
    </w:p>
    <w:p w14:paraId="27774E7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יג) הביא דאף דאינו ברשותו להקנות לאדם אחר, מ"מ הבעלים יכול להקנות לגנב. </w:t>
      </w:r>
      <w:r w:rsidRPr="004A44CF">
        <w:rPr>
          <w:rFonts w:ascii="Narkisim" w:hAnsi="Narkisim"/>
          <w:szCs w:val="20"/>
          <w:rtl/>
        </w:rPr>
        <w:t>[ועי"ש שהאריך ביסוד זה מכמה מקומות. וכיסוד זה כתב ה</w:t>
      </w:r>
      <w:r w:rsidRPr="004A44CF">
        <w:rPr>
          <w:rFonts w:ascii="Narkisim" w:hAnsi="Narkisim"/>
          <w:b/>
          <w:bCs/>
          <w:szCs w:val="20"/>
          <w:rtl/>
        </w:rPr>
        <w:t>שאג"א</w:t>
      </w:r>
      <w:r w:rsidRPr="004A44CF">
        <w:rPr>
          <w:rFonts w:ascii="Narkisim" w:hAnsi="Narkisim"/>
          <w:szCs w:val="20"/>
          <w:rtl/>
        </w:rPr>
        <w:t xml:space="preserve"> (צג), וע' בסמוך</w:t>
      </w:r>
      <w:r w:rsidRPr="004A44CF">
        <w:rPr>
          <w:rFonts w:ascii="Narkisim" w:hAnsi="Narkisim"/>
          <w:rtl/>
        </w:rPr>
        <w:t>]</w:t>
      </w:r>
      <w:r w:rsidRPr="004A44CF">
        <w:rPr>
          <w:rFonts w:ascii="Narkisim" w:hAnsi="Narkisim"/>
        </w:rPr>
        <w:t>.</w:t>
      </w:r>
    </w:p>
    <w:p w14:paraId="270A4390"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שמעון</w:t>
      </w:r>
      <w:r w:rsidRPr="004A44CF">
        <w:rPr>
          <w:rFonts w:ascii="Narkisim" w:hAnsi="Narkisim"/>
          <w:rtl/>
        </w:rPr>
        <w:t xml:space="preserve"> (ב"ק לד ב) ייסד דיש אופן של קנין מצד הקונה, דסגי בסילוק ונתינת רשות של המוכר, שנותן רשות ללוקח לזכות</w:t>
      </w:r>
      <w:r w:rsidRPr="004A44CF">
        <w:rPr>
          <w:rStyle w:val="ac"/>
          <w:rFonts w:ascii="Narkisim" w:hAnsi="Narkisim"/>
          <w:rtl/>
        </w:rPr>
        <w:footnoteReference w:id="806"/>
      </w:r>
      <w:r w:rsidRPr="004A44CF">
        <w:rPr>
          <w:rFonts w:ascii="Narkisim" w:hAnsi="Narkisim"/>
        </w:rPr>
        <w:t xml:space="preserve">. </w:t>
      </w:r>
      <w:r w:rsidRPr="004A44CF">
        <w:rPr>
          <w:rFonts w:ascii="Narkisim" w:hAnsi="Narkisim"/>
          <w:rtl/>
        </w:rPr>
        <w:t>ובכה"ג מהני אף בדבר דאינו ברשותו של מוכר</w:t>
      </w:r>
      <w:r w:rsidRPr="004A44CF">
        <w:rPr>
          <w:rStyle w:val="ac"/>
          <w:rFonts w:ascii="Narkisim" w:hAnsi="Narkisim"/>
          <w:rtl/>
        </w:rPr>
        <w:footnoteReference w:id="807"/>
      </w:r>
      <w:r w:rsidRPr="004A44CF">
        <w:rPr>
          <w:rFonts w:ascii="Narkisim" w:hAnsi="Narkisim"/>
        </w:rPr>
        <w:t xml:space="preserve">. </w:t>
      </w:r>
      <w:r w:rsidRPr="004A44CF">
        <w:rPr>
          <w:rFonts w:ascii="Narkisim" w:hAnsi="Narkisim"/>
          <w:rtl/>
        </w:rPr>
        <w:t>[ודוקא בקנין דרך הקנאת המוכר יש חסרון היכא דאינו ברשותו של מוכר (כדאי' ב"ק סח: ועוד), דומיא דהקדש דהמוכר מקנה</w:t>
      </w:r>
      <w:r w:rsidRPr="004A44CF">
        <w:rPr>
          <w:rStyle w:val="ac"/>
          <w:rFonts w:ascii="Narkisim" w:hAnsi="Narkisim"/>
          <w:rtl/>
        </w:rPr>
        <w:footnoteReference w:id="808"/>
      </w:r>
      <w:r w:rsidRPr="004A44CF">
        <w:rPr>
          <w:rFonts w:ascii="Narkisim" w:hAnsi="Narkisim"/>
        </w:rPr>
        <w:t xml:space="preserve">. </w:t>
      </w:r>
      <w:r w:rsidRPr="004A44CF">
        <w:rPr>
          <w:rFonts w:ascii="Narkisim" w:hAnsi="Narkisim"/>
          <w:rtl/>
        </w:rPr>
        <w:t>אבל היכא דהקונה זוכה מצד עצמו, בקנין מצד הקונה, ליכא חסרון אינו ברשותו</w:t>
      </w:r>
      <w:r w:rsidRPr="004A44CF">
        <w:rPr>
          <w:rStyle w:val="ac"/>
          <w:rFonts w:ascii="Narkisim" w:hAnsi="Narkisim"/>
          <w:rtl/>
        </w:rPr>
        <w:footnoteReference w:id="809"/>
      </w:r>
      <w:r w:rsidRPr="004A44CF">
        <w:rPr>
          <w:rFonts w:ascii="Narkisim" w:hAnsi="Narkisim"/>
          <w:rtl/>
        </w:rPr>
        <w:t>]. וה"נ מהני להקנות את הגזילה לנגזלן, דעי"ז הגזלן קונה בקנין מצד הקונה</w:t>
      </w:r>
      <w:r w:rsidRPr="004A44CF">
        <w:rPr>
          <w:rStyle w:val="ac"/>
          <w:rFonts w:ascii="Narkisim" w:hAnsi="Narkisim"/>
          <w:rtl/>
        </w:rPr>
        <w:footnoteReference w:id="810"/>
      </w:r>
      <w:r w:rsidRPr="004A44CF">
        <w:rPr>
          <w:rFonts w:ascii="Narkisim" w:hAnsi="Narkisim"/>
        </w:rPr>
        <w:t xml:space="preserve"> </w:t>
      </w:r>
      <w:r w:rsidRPr="004A44CF">
        <w:rPr>
          <w:rFonts w:ascii="Narkisim" w:hAnsi="Narkisim"/>
          <w:rtl/>
        </w:rPr>
        <w:t>[וכגון ע"י חצר או משיכה וכדו']</w:t>
      </w:r>
      <w:r w:rsidRPr="004A44CF">
        <w:rPr>
          <w:rFonts w:ascii="Narkisim" w:hAnsi="Narkisim"/>
        </w:rPr>
        <w:t>.</w:t>
      </w:r>
    </w:p>
    <w:p w14:paraId="4FCEA95A" w14:textId="77777777" w:rsidR="008D45EE" w:rsidRPr="004A44CF" w:rsidRDefault="00000000" w:rsidP="008F786F">
      <w:pPr>
        <w:pStyle w:val="a7"/>
        <w:bidi/>
        <w:rPr>
          <w:rFonts w:ascii="Narkisim" w:hAnsi="Narkisim"/>
        </w:rPr>
      </w:pPr>
      <w:r w:rsidRPr="004A44CF">
        <w:rPr>
          <w:rFonts w:ascii="Narkisim" w:hAnsi="Narkisim"/>
          <w:rtl/>
        </w:rPr>
        <w:t>ועוד ביארו ה</w:t>
      </w:r>
      <w:r w:rsidRPr="004A44CF">
        <w:rPr>
          <w:rFonts w:ascii="Narkisim" w:hAnsi="Narkisim"/>
          <w:b/>
          <w:bCs/>
          <w:rtl/>
        </w:rPr>
        <w:t>אחרונים</w:t>
      </w:r>
      <w:r w:rsidRPr="004A44CF">
        <w:rPr>
          <w:rFonts w:ascii="Narkisim" w:hAnsi="Narkisim"/>
          <w:rtl/>
        </w:rPr>
        <w:t xml:space="preserve"> </w:t>
      </w:r>
      <w:r w:rsidRPr="004A44CF">
        <w:rPr>
          <w:rFonts w:ascii="Narkisim" w:hAnsi="Narkisim"/>
          <w:szCs w:val="20"/>
          <w:rtl/>
        </w:rPr>
        <w:t>(קהלת יעקב לנתיבות כח ה, אבנ"נ תיט, ע' קה"י כא)</w:t>
      </w:r>
      <w:r w:rsidRPr="004A44CF">
        <w:rPr>
          <w:rFonts w:ascii="Narkisim" w:hAnsi="Narkisim"/>
          <w:rtl/>
        </w:rPr>
        <w:t xml:space="preserve"> דמהני מחילה על החיוב </w:t>
      </w:r>
      <w:r w:rsidRPr="004A44CF">
        <w:rPr>
          <w:rFonts w:ascii="Narkisim" w:hAnsi="Narkisim"/>
          <w:rtl/>
        </w:rPr>
        <w:lastRenderedPageBreak/>
        <w:t>השבה בגזילה. וכיון דפקע חיוב השבה ממילא קנאו הגזלן</w:t>
      </w:r>
      <w:r w:rsidRPr="004A44CF">
        <w:rPr>
          <w:rStyle w:val="ac"/>
          <w:rFonts w:ascii="Narkisim" w:hAnsi="Narkisim"/>
          <w:rtl/>
        </w:rPr>
        <w:footnoteReference w:id="811"/>
      </w:r>
      <w:r w:rsidRPr="004A44CF">
        <w:rPr>
          <w:rFonts w:ascii="Narkisim" w:hAnsi="Narkisim"/>
        </w:rPr>
        <w:t xml:space="preserve">. </w:t>
      </w:r>
      <w:r w:rsidRPr="004A44CF">
        <w:rPr>
          <w:rFonts w:ascii="Narkisim" w:hAnsi="Narkisim"/>
          <w:rtl/>
        </w:rPr>
        <w:t>[ודייקו דרש"י לשון מחילה, ולא הקנאה]</w:t>
      </w:r>
      <w:r w:rsidRPr="004A44CF">
        <w:rPr>
          <w:rFonts w:ascii="Narkisim" w:hAnsi="Narkisim"/>
        </w:rPr>
        <w:t>.</w:t>
      </w:r>
    </w:p>
    <w:p w14:paraId="4643CAD2" w14:textId="77777777" w:rsidR="008D45EE" w:rsidRPr="004A44CF" w:rsidRDefault="00000000" w:rsidP="008F786F">
      <w:pPr>
        <w:bidi/>
        <w:rPr>
          <w:rFonts w:ascii="Narkisim" w:hAnsi="Narkisim" w:cs="Narkisim"/>
        </w:rPr>
      </w:pPr>
      <w:r w:rsidRPr="004A44CF">
        <w:rPr>
          <w:rFonts w:ascii="Narkisim" w:hAnsi="Narkisim" w:cs="Narkisim"/>
          <w:u w:val="single"/>
          <w:rtl/>
        </w:rPr>
        <w:t>רש"י ד"ה בדשדיך</w:t>
      </w:r>
      <w:r w:rsidRPr="004A44CF">
        <w:rPr>
          <w:rFonts w:ascii="Narkisim" w:hAnsi="Narkisim" w:cs="Narkisim"/>
          <w:rtl/>
        </w:rPr>
        <w:t>. דכי קבילתיה וכו' אחלתיה. ה</w:t>
      </w:r>
      <w:r w:rsidRPr="004A44CF">
        <w:rPr>
          <w:rFonts w:ascii="Narkisim" w:hAnsi="Narkisim" w:cs="Narkisim"/>
          <w:b/>
          <w:bCs/>
          <w:rtl/>
        </w:rPr>
        <w:t>רשב"א</w:t>
      </w:r>
      <w:r w:rsidRPr="004A44CF">
        <w:rPr>
          <w:rFonts w:ascii="Narkisim" w:hAnsi="Narkisim" w:cs="Narkisim"/>
          <w:rtl/>
        </w:rPr>
        <w:t xml:space="preserve"> דייק דנתקבלה גזילתה ונתקבלה קידושיה, ושוב אין לה עליו כלום. </w:t>
      </w:r>
      <w:r w:rsidRPr="004A44CF">
        <w:rPr>
          <w:rFonts w:ascii="Narkisim" w:hAnsi="Narkisim" w:cs="Narkisim"/>
          <w:szCs w:val="20"/>
          <w:rtl/>
        </w:rPr>
        <w:t>[דהוה מחילה על גוף הגזילה</w:t>
      </w:r>
      <w:r w:rsidRPr="004A44CF">
        <w:rPr>
          <w:rFonts w:ascii="Narkisim" w:hAnsi="Narkisim" w:cs="Narkisim"/>
          <w:rtl/>
        </w:rPr>
        <w:t>]. וה</w:t>
      </w:r>
      <w:r w:rsidRPr="004A44CF">
        <w:rPr>
          <w:rFonts w:ascii="Narkisim" w:hAnsi="Narkisim" w:cs="Narkisim"/>
          <w:b/>
          <w:bCs/>
          <w:rtl/>
        </w:rPr>
        <w:t>רשב"א</w:t>
      </w:r>
      <w:r w:rsidRPr="004A44CF">
        <w:rPr>
          <w:rFonts w:ascii="Narkisim" w:hAnsi="Narkisim" w:cs="Narkisim"/>
          <w:rtl/>
        </w:rPr>
        <w:t xml:space="preserve"> (כאן, ולעיל יג.) חלק דנהי דאמרי' דניחא לה שיקדשנה בו [שהרי שדיך], אך אין כאן מחילה על הגזילה. והוא שישלם לה מצד אחר</w:t>
      </w:r>
      <w:r w:rsidRPr="004A44CF">
        <w:rPr>
          <w:rStyle w:val="ac"/>
          <w:rFonts w:ascii="Narkisim" w:hAnsi="Narkisim" w:cs="Narkisim"/>
          <w:rtl/>
        </w:rPr>
        <w:footnoteReference w:id="812"/>
      </w:r>
      <w:r w:rsidRPr="004A44CF">
        <w:rPr>
          <w:rFonts w:ascii="Narkisim" w:hAnsi="Narkisim" w:cs="Narkisim"/>
        </w:rPr>
        <w:t xml:space="preserve">. </w:t>
      </w:r>
      <w:r w:rsidRPr="004A44CF">
        <w:rPr>
          <w:rFonts w:ascii="Narkisim" w:hAnsi="Narkisim" w:cs="Narkisim"/>
          <w:rtl/>
        </w:rPr>
        <w:t>והביא דכ"מ בירושלמי רוצה היא בקידושיה, ויהא חייב לה סלע</w:t>
      </w:r>
      <w:r w:rsidRPr="004A44CF">
        <w:rPr>
          <w:rFonts w:ascii="Narkisim" w:hAnsi="Narkisim" w:cs="Narkisim"/>
        </w:rPr>
        <w:t>.</w:t>
      </w:r>
    </w:p>
    <w:p w14:paraId="31C8AE0F" w14:textId="77777777" w:rsidR="008D45EE" w:rsidRPr="004A44CF" w:rsidRDefault="00000000" w:rsidP="008F786F">
      <w:pPr>
        <w:bidi/>
        <w:rPr>
          <w:rFonts w:ascii="Narkisim" w:hAnsi="Narkisim" w:cs="Narkisim"/>
        </w:rPr>
      </w:pPr>
      <w:r w:rsidRPr="004A44CF">
        <w:rPr>
          <w:rFonts w:ascii="Narkisim" w:hAnsi="Narkisim" w:cs="Narkisim"/>
          <w:i/>
          <w:iCs/>
          <w:szCs w:val="20"/>
          <w:rtl/>
        </w:rPr>
        <w:t>אשה שגזלה</w:t>
      </w:r>
      <w:r w:rsidRPr="004A44CF">
        <w:rPr>
          <w:rFonts w:ascii="Narkisim" w:hAnsi="Narkisim" w:cs="Narkisim"/>
          <w:rtl/>
        </w:rPr>
        <w:t xml:space="preserve"> - וה</w:t>
      </w:r>
      <w:r w:rsidRPr="004A44CF">
        <w:rPr>
          <w:rFonts w:ascii="Narkisim" w:hAnsi="Narkisim" w:cs="Narkisim"/>
          <w:b/>
          <w:bCs/>
          <w:rtl/>
        </w:rPr>
        <w:t>פוסקים</w:t>
      </w:r>
      <w:r w:rsidRPr="004A44CF">
        <w:rPr>
          <w:rFonts w:ascii="Narkisim" w:hAnsi="Narkisim" w:cs="Narkisim"/>
          <w:rtl/>
        </w:rPr>
        <w:t xml:space="preserve"> דנו היכא דהאשה גזלה מהאיש, ואח"כ אמר לה להתקדש בה, האם הוה קידושין. ובפשוטו הוה כמו פקדון בידה דמהני [וכ"מ ברמ"א כח ה]. אך ב</w:t>
      </w:r>
      <w:r w:rsidRPr="004A44CF">
        <w:rPr>
          <w:rFonts w:ascii="Narkisim" w:hAnsi="Narkisim" w:cs="Narkisim"/>
          <w:b/>
          <w:bCs/>
          <w:rtl/>
        </w:rPr>
        <w:t>שו"ת מהרי"ל</w:t>
      </w:r>
      <w:r w:rsidRPr="004A44CF">
        <w:rPr>
          <w:rFonts w:ascii="Narkisim" w:hAnsi="Narkisim" w:cs="Narkisim"/>
          <w:rtl/>
        </w:rPr>
        <w:t xml:space="preserve"> </w:t>
      </w:r>
      <w:r w:rsidRPr="004A44CF">
        <w:rPr>
          <w:rFonts w:ascii="Narkisim" w:hAnsi="Narkisim" w:cs="Narkisim"/>
          <w:szCs w:val="20"/>
          <w:rtl/>
        </w:rPr>
        <w:t>(עד ג, ובדפו"י עח הו' באבנ"מ כח יג)</w:t>
      </w:r>
      <w:r w:rsidRPr="004A44CF">
        <w:rPr>
          <w:rFonts w:ascii="Narkisim" w:hAnsi="Narkisim" w:cs="Narkisim"/>
          <w:rtl/>
        </w:rPr>
        <w:t xml:space="preserve"> ו</w:t>
      </w:r>
      <w:r w:rsidRPr="004A44CF">
        <w:rPr>
          <w:rFonts w:ascii="Narkisim" w:hAnsi="Narkisim" w:cs="Narkisim"/>
          <w:b/>
          <w:bCs/>
          <w:rtl/>
        </w:rPr>
        <w:t>שארית יוסף</w:t>
      </w:r>
      <w:r w:rsidRPr="004A44CF">
        <w:rPr>
          <w:rFonts w:ascii="Narkisim" w:hAnsi="Narkisim" w:cs="Narkisim"/>
          <w:rtl/>
        </w:rPr>
        <w:t xml:space="preserve"> </w:t>
      </w:r>
      <w:r w:rsidRPr="004A44CF">
        <w:rPr>
          <w:rFonts w:ascii="Narkisim" w:hAnsi="Narkisim" w:cs="Narkisim"/>
          <w:szCs w:val="20"/>
          <w:rtl/>
        </w:rPr>
        <w:t>(כח, הו' בבי"ש כח טז)</w:t>
      </w:r>
      <w:r w:rsidRPr="004A44CF">
        <w:rPr>
          <w:rFonts w:ascii="Narkisim" w:hAnsi="Narkisim" w:cs="Narkisim"/>
          <w:rtl/>
        </w:rPr>
        <w:t xml:space="preserve"> כת' דכיון דהוה גזילה לא מהני. וה</w:t>
      </w:r>
      <w:r w:rsidRPr="004A44CF">
        <w:rPr>
          <w:rFonts w:ascii="Narkisim" w:hAnsi="Narkisim" w:cs="Narkisim"/>
          <w:b/>
          <w:bCs/>
          <w:rtl/>
        </w:rPr>
        <w:t>מהרי"ל</w:t>
      </w:r>
      <w:r w:rsidRPr="004A44CF">
        <w:rPr>
          <w:rFonts w:ascii="Narkisim" w:hAnsi="Narkisim" w:cs="Narkisim"/>
          <w:rtl/>
        </w:rPr>
        <w:t xml:space="preserve"> פי' דכיון דאינו ברשותו של הבעל, ואין בידו להקדישו</w:t>
      </w:r>
      <w:r w:rsidRPr="004A44CF">
        <w:rPr>
          <w:rStyle w:val="ac"/>
          <w:rFonts w:ascii="Narkisim" w:hAnsi="Narkisim" w:cs="Narkisim"/>
          <w:rtl/>
        </w:rPr>
        <w:footnoteReference w:id="813"/>
      </w:r>
      <w:r w:rsidRPr="004A44CF">
        <w:rPr>
          <w:rFonts w:ascii="Narkisim" w:hAnsi="Narkisim" w:cs="Narkisim"/>
        </w:rPr>
        <w:t xml:space="preserve">, </w:t>
      </w:r>
      <w:r w:rsidRPr="004A44CF">
        <w:rPr>
          <w:rFonts w:ascii="Narkisim" w:hAnsi="Narkisim" w:cs="Narkisim"/>
          <w:rtl/>
        </w:rPr>
        <w:t>א"א לקדש בו. וגרע ממלוה בידה דא"א לקדש בו</w:t>
      </w:r>
      <w:r w:rsidRPr="004A44CF">
        <w:rPr>
          <w:rFonts w:ascii="Narkisim" w:hAnsi="Narkisim" w:cs="Narkisim"/>
        </w:rPr>
        <w:t>.</w:t>
      </w:r>
    </w:p>
    <w:p w14:paraId="7ACA522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בי"ש</w:t>
      </w:r>
      <w:r w:rsidRPr="004A44CF">
        <w:rPr>
          <w:rFonts w:ascii="Narkisim" w:hAnsi="Narkisim"/>
          <w:rtl/>
        </w:rPr>
        <w:t xml:space="preserve"> (שם) דן דמ"מ היכא דשניהם רוצים יוכלו להקנות יחד [וע' תוס' ב"ק סח:, וה</w:t>
      </w:r>
      <w:r w:rsidRPr="004A44CF">
        <w:rPr>
          <w:rFonts w:ascii="Narkisim" w:hAnsi="Narkisim"/>
          <w:b/>
          <w:bCs/>
          <w:rtl/>
        </w:rPr>
        <w:t>אחרונים</w:t>
      </w:r>
      <w:r w:rsidRPr="004A44CF">
        <w:rPr>
          <w:rFonts w:ascii="Narkisim" w:hAnsi="Narkisim"/>
          <w:rtl/>
        </w:rPr>
        <w:t xml:space="preserve"> האריכו בנידון זה]. וה</w:t>
      </w:r>
      <w:r w:rsidRPr="004A44CF">
        <w:rPr>
          <w:rFonts w:ascii="Narkisim" w:hAnsi="Narkisim"/>
          <w:b/>
          <w:bCs/>
          <w:rtl/>
        </w:rPr>
        <w:t>אבנ"מ</w:t>
      </w:r>
      <w:r w:rsidRPr="004A44CF">
        <w:rPr>
          <w:rFonts w:ascii="Narkisim" w:hAnsi="Narkisim"/>
          <w:rtl/>
        </w:rPr>
        <w:t xml:space="preserve"> כת' דלהקנות לגזלן עצמו ודאי מהני (ע' לעיל). </w:t>
      </w:r>
      <w:r w:rsidRPr="004A44CF">
        <w:rPr>
          <w:rFonts w:ascii="Narkisim" w:hAnsi="Narkisim"/>
          <w:szCs w:val="20"/>
          <w:rtl/>
        </w:rPr>
        <w:t>והאבנ"מ ביאר דכוונת המהרי"ל דמ"מ ל"מ לקידושין, דבעי' כסף שלו. וכיון דאינו ברשותו לא נחשב ממונא דנותן, אף דחל הקנין לאשה. והוה כדבר שלא בא לעולם</w:t>
      </w:r>
      <w:r w:rsidRPr="004A44CF">
        <w:rPr>
          <w:rFonts w:ascii="Narkisim" w:hAnsi="Narkisim"/>
          <w:szCs w:val="20"/>
        </w:rPr>
        <w:t>.</w:t>
      </w:r>
    </w:p>
    <w:p w14:paraId="3EBDD6A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(כא) כת' דאף דמהני הקנאה לגזלן, הוה בגדר מחילה וסילוק חיוב השבה. ולא נחשב הקנאת ממון, ומש"ה א"א לקדש בו אשה</w:t>
      </w:r>
      <w:r w:rsidRPr="004A44CF">
        <w:rPr>
          <w:rFonts w:ascii="Narkisim" w:hAnsi="Narkisim"/>
        </w:rPr>
        <w:t>.</w:t>
      </w:r>
    </w:p>
    <w:p w14:paraId="13E027D3" w14:textId="77777777" w:rsidR="008D45EE" w:rsidRPr="004A44CF" w:rsidRDefault="00000000" w:rsidP="008F786F">
      <w:pPr>
        <w:pStyle w:val="a8"/>
        <w:bidi/>
        <w:rPr>
          <w:rFonts w:ascii="Narkisim" w:hAnsi="Narkisim"/>
        </w:rPr>
      </w:pPr>
      <w:r w:rsidRPr="004A44CF">
        <w:rPr>
          <w:rFonts w:ascii="Narkisim" w:hAnsi="Narkisim"/>
          <w:rtl/>
        </w:rPr>
        <w:t>ועוד כתב ב</w:t>
      </w:r>
      <w:r w:rsidRPr="004A44CF">
        <w:rPr>
          <w:rFonts w:ascii="Narkisim" w:hAnsi="Narkisim"/>
          <w:b/>
          <w:bCs/>
          <w:rtl/>
        </w:rPr>
        <w:t>חי' ר' שמואל</w:t>
      </w:r>
      <w:r w:rsidRPr="004A44CF">
        <w:rPr>
          <w:rFonts w:ascii="Narkisim" w:hAnsi="Narkisim"/>
          <w:rtl/>
        </w:rPr>
        <w:t xml:space="preserve"> (י ג) דמהני ע"י קנין מצד הקונה, דהא הנותן אינו יכול להקנות. ולענין כסף קידושין לא סגי בקנין מצד הקונה</w:t>
      </w:r>
      <w:r w:rsidRPr="004A44CF">
        <w:rPr>
          <w:rFonts w:ascii="Narkisim" w:hAnsi="Narkisim"/>
        </w:rPr>
        <w:t>.</w:t>
      </w:r>
    </w:p>
    <w:p w14:paraId="19647FC1" w14:textId="77777777" w:rsidR="008D45EE" w:rsidRPr="004A44CF" w:rsidRDefault="00000000" w:rsidP="008F786F">
      <w:pPr>
        <w:bidi/>
        <w:rPr>
          <w:rFonts w:ascii="Narkisim" w:hAnsi="Narkisim" w:cs="Narkisim"/>
        </w:rPr>
      </w:pPr>
      <w:r w:rsidRPr="004A44CF">
        <w:rPr>
          <w:rFonts w:ascii="Narkisim" w:hAnsi="Narkisim" w:cs="Narkisim"/>
          <w:u w:val="single"/>
          <w:rtl/>
        </w:rPr>
        <w:t>ההיא איתתא דהוה משי כרעא במשילכא דמיא וכו'</w:t>
      </w:r>
      <w:r w:rsidRPr="004A44CF">
        <w:rPr>
          <w:rFonts w:ascii="Narkisim" w:hAnsi="Narkisim" w:cs="Narkisim"/>
          <w:rtl/>
        </w:rPr>
        <w:t>. ה</w:t>
      </w:r>
      <w:r w:rsidRPr="004A44CF">
        <w:rPr>
          <w:rFonts w:ascii="Narkisim" w:hAnsi="Narkisim" w:cs="Narkisim"/>
          <w:b/>
          <w:bCs/>
          <w:rtl/>
        </w:rPr>
        <w:t>ריטב"א</w:t>
      </w:r>
      <w:r w:rsidRPr="004A44CF">
        <w:rPr>
          <w:rFonts w:ascii="Narkisim" w:hAnsi="Narkisim" w:cs="Narkisim"/>
          <w:rtl/>
        </w:rPr>
        <w:t xml:space="preserve"> הק' לא ידענא מאי אתא לאשמועינן בהא דהביא צורת המעשה. דדין גזל דאחרים לא תלי בהא</w:t>
      </w:r>
      <w:r w:rsidRPr="004A44CF">
        <w:rPr>
          <w:rStyle w:val="ac"/>
          <w:rFonts w:ascii="Narkisim" w:hAnsi="Narkisim" w:cs="Narkisim"/>
          <w:rtl/>
        </w:rPr>
        <w:footnoteReference w:id="814"/>
      </w:r>
      <w:r w:rsidRPr="004A44CF">
        <w:rPr>
          <w:rFonts w:ascii="Narkisim" w:hAnsi="Narkisim" w:cs="Narkisim"/>
        </w:rPr>
        <w:t xml:space="preserve">. </w:t>
      </w:r>
      <w:r w:rsidRPr="004A44CF">
        <w:rPr>
          <w:rFonts w:ascii="Narkisim" w:hAnsi="Narkisim" w:cs="Narkisim"/>
          <w:rtl/>
        </w:rPr>
        <w:t>וכת' דמדוחק יל"פ דקמ"ל דאילו לא היה גזל, אע"ג דשדא בה [בעודה רוחצת] ושתקה מקודשת, ולא אמרי' דשתקה משום דמתעסקת ברחיצתה</w:t>
      </w:r>
      <w:r w:rsidRPr="004A44CF">
        <w:rPr>
          <w:rStyle w:val="ac"/>
          <w:rFonts w:ascii="Narkisim" w:hAnsi="Narkisim" w:cs="Narkisim"/>
          <w:rtl/>
        </w:rPr>
        <w:footnoteReference w:id="815"/>
      </w:r>
      <w:r w:rsidRPr="004A44CF">
        <w:rPr>
          <w:rFonts w:ascii="Narkisim" w:hAnsi="Narkisim" w:cs="Narkisim"/>
        </w:rPr>
        <w:t xml:space="preserve">. </w:t>
      </w:r>
      <w:r w:rsidRPr="004A44CF">
        <w:rPr>
          <w:rFonts w:ascii="Narkisim" w:hAnsi="Narkisim" w:cs="Narkisim"/>
          <w:rtl/>
        </w:rPr>
        <w:t>וכת' ואינו נכון</w:t>
      </w:r>
      <w:r w:rsidRPr="004A44CF">
        <w:rPr>
          <w:rStyle w:val="ac"/>
          <w:rFonts w:ascii="Narkisim" w:hAnsi="Narkisim" w:cs="Narkisim"/>
          <w:rtl/>
        </w:rPr>
        <w:footnoteReference w:id="816"/>
      </w:r>
      <w:r w:rsidRPr="004A44CF">
        <w:rPr>
          <w:rFonts w:ascii="Narkisim" w:hAnsi="Narkisim" w:cs="Narkisim"/>
        </w:rPr>
        <w:t>.</w:t>
      </w:r>
    </w:p>
    <w:p w14:paraId="3F85C822" w14:textId="77777777" w:rsidR="008D45EE" w:rsidRPr="004A44CF" w:rsidRDefault="00000000" w:rsidP="008F786F">
      <w:pPr>
        <w:pStyle w:val="2"/>
        <w:bidi/>
        <w:rPr>
          <w:rFonts w:ascii="Narkisim" w:hAnsi="Narkisim"/>
        </w:rPr>
      </w:pPr>
      <w:r w:rsidRPr="004A44CF">
        <w:rPr>
          <w:rFonts w:ascii="Narkisim" w:hAnsi="Narkisim"/>
          <w:rtl/>
        </w:rPr>
        <w:t>קידושין ע"י יאוש ושינוי רשות</w:t>
      </w:r>
    </w:p>
    <w:p w14:paraId="0A5BA2F6" w14:textId="77777777" w:rsidR="008D45EE" w:rsidRPr="004A44CF" w:rsidRDefault="00000000" w:rsidP="008F786F">
      <w:pPr>
        <w:bidi/>
        <w:rPr>
          <w:rFonts w:ascii="Narkisim" w:hAnsi="Narkisim" w:cs="Narkisim"/>
        </w:rPr>
      </w:pPr>
      <w:r w:rsidRPr="004A44CF">
        <w:rPr>
          <w:rFonts w:ascii="Narkisim" w:hAnsi="Narkisim" w:cs="Narkisim"/>
          <w:u w:val="single"/>
          <w:rtl/>
        </w:rPr>
        <w:t>לית דחש לר' שמעון וכו' יאוש בעלמא הוי</w:t>
      </w:r>
      <w:r w:rsidRPr="004A44CF">
        <w:rPr>
          <w:rFonts w:ascii="Narkisim" w:hAnsi="Narkisim" w:cs="Narkisim"/>
          <w:rtl/>
        </w:rPr>
        <w:t>. אבל היכא דנתייאש מהני קידושין. 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רשב"א</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ו</w:t>
      </w:r>
      <w:r w:rsidRPr="004A44CF">
        <w:rPr>
          <w:rFonts w:ascii="Narkisim" w:hAnsi="Narkisim" w:cs="Narkisim"/>
          <w:b/>
          <w:bCs/>
          <w:rtl/>
        </w:rPr>
        <w:t>ה"ה</w:t>
      </w:r>
      <w:r w:rsidRPr="004A44CF">
        <w:rPr>
          <w:rFonts w:ascii="Narkisim" w:hAnsi="Narkisim" w:cs="Narkisim"/>
          <w:rtl/>
        </w:rPr>
        <w:t xml:space="preserve"> ה ז) ביאר דכיון דנתיאשו הבעלים קנאתו האשה ביאוש ושינוי רשות, וכיון שהיא קונה אותו [את הגזילה], אף הוא קונה אותה</w:t>
      </w:r>
      <w:r w:rsidRPr="004A44CF">
        <w:rPr>
          <w:rStyle w:val="ac"/>
          <w:rFonts w:ascii="Narkisim" w:hAnsi="Narkisim" w:cs="Narkisim"/>
          <w:rtl/>
        </w:rPr>
        <w:footnoteReference w:id="817"/>
      </w:r>
      <w:r w:rsidRPr="004A44CF">
        <w:rPr>
          <w:rFonts w:ascii="Narkisim" w:hAnsi="Narkisim" w:cs="Narkisim"/>
        </w:rPr>
        <w:t xml:space="preserve">. </w:t>
      </w:r>
      <w:r w:rsidRPr="004A44CF">
        <w:rPr>
          <w:rFonts w:ascii="Narkisim" w:hAnsi="Narkisim" w:cs="Narkisim"/>
          <w:rtl/>
        </w:rPr>
        <w:t>אע"פ שהוא לא קנה גזילה כשהיא ברשותו דיאוש כדי לא קני</w:t>
      </w:r>
      <w:r w:rsidRPr="004A44CF">
        <w:rPr>
          <w:rFonts w:ascii="Narkisim" w:hAnsi="Narkisim" w:cs="Narkisim"/>
        </w:rPr>
        <w:t>.</w:t>
      </w:r>
    </w:p>
    <w:p w14:paraId="78876C5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כת' דכיו"ב הא דגזלן מקדיש לאחר יאוש, דההקדש קנה ביאוש ושינוי רשות, וכשר לקרבן שלו [לולי מצוה הבא בעבירה]. ואף דהגזלן לא קנה קודם שהקדיש</w:t>
      </w:r>
      <w:r w:rsidRPr="004A44CF">
        <w:rPr>
          <w:rFonts w:ascii="Narkisim" w:hAnsi="Narkisim" w:cs="Narkisim"/>
        </w:rPr>
        <w:t>.</w:t>
      </w:r>
    </w:p>
    <w:p w14:paraId="7E542F8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ר"ן</w:t>
      </w:r>
      <w:r w:rsidRPr="004A44CF">
        <w:rPr>
          <w:rFonts w:ascii="Narkisim" w:hAnsi="Narkisim" w:cs="Narkisim"/>
          <w:rtl/>
        </w:rPr>
        <w:t xml:space="preserve"> (לקמן נו: כג. בדה"ר, וכעי"ז הרשב"א) הביא מסוגיין לענין איסור הנאה, דדבר שאסור </w:t>
      </w:r>
      <w:r w:rsidRPr="004A44CF">
        <w:rPr>
          <w:rFonts w:ascii="Narkisim" w:hAnsi="Narkisim" w:cs="Narkisim"/>
          <w:rtl/>
        </w:rPr>
        <w:lastRenderedPageBreak/>
        <w:t>בהנאה על המקדש מהני לקידושין. כיון דהאשה מותרת להנות ממנו, וקנאתו מחמתו. וה</w:t>
      </w:r>
      <w:r w:rsidRPr="004A44CF">
        <w:rPr>
          <w:rFonts w:ascii="Narkisim" w:hAnsi="Narkisim" w:cs="Narkisim"/>
          <w:b/>
          <w:bCs/>
          <w:rtl/>
        </w:rPr>
        <w:t>ר"ן</w:t>
      </w:r>
      <w:r w:rsidRPr="004A44CF">
        <w:rPr>
          <w:rFonts w:ascii="Narkisim" w:hAnsi="Narkisim" w:cs="Narkisim"/>
          <w:rtl/>
        </w:rPr>
        <w:t xml:space="preserve"> כת' דומיא דמקדש בגזל דאחרים [ביאוש בעלים], אף דיאוש כדי לא קני וכל זמן שהוא בידו אינו קנוי לו, אפ"ה כיון שקנאתו היא בנתינתו מקודשת. [וה</w:t>
      </w:r>
      <w:r w:rsidRPr="004A44CF">
        <w:rPr>
          <w:rFonts w:ascii="Narkisim" w:hAnsi="Narkisim" w:cs="Narkisim"/>
          <w:b/>
          <w:bCs/>
          <w:rtl/>
        </w:rPr>
        <w:t>ר"ן</w:t>
      </w:r>
      <w:r w:rsidRPr="004A44CF">
        <w:rPr>
          <w:rFonts w:ascii="Narkisim" w:hAnsi="Narkisim" w:cs="Narkisim"/>
          <w:rtl/>
        </w:rPr>
        <w:t xml:space="preserve"> למד מכאן דאי"צ שיהא ממון של המקדש, והעיקר תלי דהאשה זוכה בממון]</w:t>
      </w:r>
      <w:r w:rsidRPr="004A44CF">
        <w:rPr>
          <w:rFonts w:ascii="Narkisim" w:hAnsi="Narkisim" w:cs="Narkisim"/>
        </w:rPr>
        <w:t>.</w:t>
      </w:r>
    </w:p>
    <w:p w14:paraId="7EB12E6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משנ"ל</w:t>
      </w:r>
      <w:r w:rsidRPr="004A44CF">
        <w:rPr>
          <w:rFonts w:ascii="Narkisim" w:hAnsi="Narkisim" w:cs="Narkisim"/>
          <w:rtl/>
        </w:rPr>
        <w:t xml:space="preserve"> </w:t>
      </w:r>
      <w:r w:rsidRPr="004A44CF">
        <w:rPr>
          <w:rFonts w:ascii="Narkisim" w:hAnsi="Narkisim" w:cs="Narkisim"/>
          <w:szCs w:val="20"/>
          <w:rtl/>
        </w:rPr>
        <w:t>(אישות ה א)</w:t>
      </w:r>
      <w:r w:rsidRPr="004A44CF">
        <w:rPr>
          <w:rFonts w:ascii="Narkisim" w:hAnsi="Narkisim" w:cs="Narkisim"/>
          <w:rtl/>
        </w:rPr>
        <w:t xml:space="preserve"> האריך לחקור אי בעינן שיהא ממון משל המקדש, או דסגי במה שהאשה זוכה להיות שלה. ונפק"מ בדבר שאסור בהנאה על המקדש. </w:t>
      </w:r>
      <w:r w:rsidRPr="004A44CF">
        <w:rPr>
          <w:rFonts w:ascii="Narkisim" w:hAnsi="Narkisim" w:cs="Narkisim"/>
          <w:szCs w:val="20"/>
          <w:rtl/>
        </w:rPr>
        <w:t>[דילפי' (לעיל ז.) מעבד כנעני דמהני אף דהמקדש לא חסר ממונא. ונסתפק האם קמ"ל דהעיקר תלי בקבלת האשה. או דבעי דעכ"פ הנותן יחסר ממון. ועוד הביא (לעיל ז:) ב' בנותיך לב' בני דגבי האב איכא פרוטה, עי"ש תוס' ותוס' רי"ד</w:t>
      </w:r>
      <w:r w:rsidRPr="004A44CF">
        <w:rPr>
          <w:rFonts w:ascii="Narkisim" w:hAnsi="Narkisim" w:cs="Narkisim"/>
          <w:rtl/>
        </w:rPr>
        <w:t>]</w:t>
      </w:r>
      <w:r w:rsidRPr="004A44CF">
        <w:rPr>
          <w:rFonts w:ascii="Narkisim" w:hAnsi="Narkisim" w:cs="Narkisim"/>
        </w:rPr>
        <w:t>.</w:t>
      </w:r>
    </w:p>
    <w:p w14:paraId="6E4F15B0" w14:textId="77777777" w:rsidR="008D45EE" w:rsidRPr="004A44CF" w:rsidRDefault="00000000" w:rsidP="008F786F">
      <w:pPr>
        <w:pStyle w:val="a8"/>
        <w:bidi/>
        <w:rPr>
          <w:rFonts w:ascii="Narkisim" w:hAnsi="Narkisim"/>
        </w:rPr>
      </w:pPr>
      <w:r w:rsidRPr="004A44CF">
        <w:rPr>
          <w:rFonts w:ascii="Narkisim" w:hAnsi="Narkisim"/>
          <w:rtl/>
        </w:rPr>
        <w:t>והמשנ"ל הביא דב</w:t>
      </w:r>
      <w:r w:rsidRPr="004A44CF">
        <w:rPr>
          <w:rFonts w:ascii="Narkisim" w:hAnsi="Narkisim"/>
          <w:b/>
          <w:bCs/>
          <w:rtl/>
        </w:rPr>
        <w:t>שו"ת רדב"ז</w:t>
      </w:r>
      <w:r w:rsidRPr="004A44CF">
        <w:rPr>
          <w:rFonts w:ascii="Narkisim" w:hAnsi="Narkisim"/>
          <w:rtl/>
        </w:rPr>
        <w:t xml:space="preserve"> (ז לו) נסתפק היכא שלא היה שווה פרוטה בשעה שהמקדש זרק לו, וכשהגיע לידה הוה שווה פרוטה. האם אזלינן בתר נותן בשעה שיצא מידו, ולא נחסר פרוטה. והכריע דל"צ שיהא חסר למקדש</w:t>
      </w:r>
      <w:r w:rsidRPr="004A44CF">
        <w:rPr>
          <w:rStyle w:val="ac"/>
          <w:rFonts w:ascii="Narkisim" w:hAnsi="Narkisim"/>
          <w:rtl/>
        </w:rPr>
        <w:footnoteReference w:id="818"/>
      </w:r>
      <w:r w:rsidRPr="004A44CF">
        <w:rPr>
          <w:rFonts w:ascii="Narkisim" w:hAnsi="Narkisim"/>
        </w:rPr>
        <w:t xml:space="preserve">. </w:t>
      </w:r>
      <w:r w:rsidRPr="004A44CF">
        <w:rPr>
          <w:rFonts w:ascii="Narkisim" w:hAnsi="Narkisim"/>
          <w:rtl/>
        </w:rPr>
        <w:t>ומשמע במשנ"ל דהעיקר תלי במה שהאשה זוכה בזה</w:t>
      </w:r>
      <w:r w:rsidRPr="004A44CF">
        <w:rPr>
          <w:rFonts w:ascii="Narkisim" w:hAnsi="Narkisim"/>
        </w:rPr>
        <w:t>.</w:t>
      </w:r>
    </w:p>
    <w:p w14:paraId="6AFFF825"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קה"י</w:t>
      </w:r>
      <w:r w:rsidRPr="004A44CF">
        <w:rPr>
          <w:rFonts w:ascii="Narkisim" w:hAnsi="Narkisim"/>
          <w:rtl/>
        </w:rPr>
        <w:t xml:space="preserve"> (כא) כת' דודאי בעינן שהממון יבא לה בתורת קנין דמים. דאטו אשה שתקנה מעות מהפקר עבור הקידושין מי מהני להתקדש. וכן דן ה</w:t>
      </w:r>
      <w:r w:rsidRPr="004A44CF">
        <w:rPr>
          <w:rFonts w:ascii="Narkisim" w:hAnsi="Narkisim"/>
          <w:b/>
          <w:bCs/>
          <w:rtl/>
        </w:rPr>
        <w:t>שער"י</w:t>
      </w:r>
      <w:r w:rsidRPr="004A44CF">
        <w:rPr>
          <w:rFonts w:ascii="Narkisim" w:hAnsi="Narkisim"/>
          <w:rtl/>
        </w:rPr>
        <w:t xml:space="preserve"> (א י, ה כ) דמבואר (ב"ק ע:) דהיכא דאי תבע קמן בדינא אי"צ להחזיר ל"מ בתורת קנין כסף. [דבעי' כסף החוזר]</w:t>
      </w:r>
      <w:r w:rsidRPr="004A44CF">
        <w:rPr>
          <w:rFonts w:ascii="Narkisim" w:hAnsi="Narkisim"/>
        </w:rPr>
        <w:t>.</w:t>
      </w:r>
    </w:p>
    <w:p w14:paraId="78DFA35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חילקו דה"נ בא לאשה מחמת המקדש. דהגזלן יכול למנוע מאחרים מלזכות בדבר הגזול [וכמ"ש </w:t>
      </w:r>
      <w:r w:rsidRPr="004A44CF">
        <w:rPr>
          <w:rFonts w:ascii="Narkisim" w:hAnsi="Narkisim"/>
          <w:b/>
          <w:bCs/>
          <w:rtl/>
        </w:rPr>
        <w:t>תוס</w:t>
      </w:r>
      <w:r w:rsidRPr="004A44CF">
        <w:rPr>
          <w:rFonts w:ascii="Narkisim" w:hAnsi="Narkisim"/>
          <w:rtl/>
        </w:rPr>
        <w:t>' ב"ק סט.]. אלא דיש לדון אי בעי' שיהא חסר לו מעות, דלא היה בעלים על הממון לעולם [וכ"כ האו"ש ה ז]. [ועוד יש לחלק בין היכא דהיה שלו, אלא שלא היה שווה פרוטה, להיכא דאינו שלו כלל]</w:t>
      </w:r>
      <w:r w:rsidRPr="004A44CF">
        <w:rPr>
          <w:rFonts w:ascii="Narkisim" w:hAnsi="Narkisim"/>
        </w:rPr>
        <w:t>.</w:t>
      </w:r>
    </w:p>
    <w:p w14:paraId="368A433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(בסו"ד) הביא דהר"ן (הנ"ל) כת' דמתקדשת אף היכא דהממון אסור למקדש. אבל הביא דה</w:t>
      </w:r>
      <w:r w:rsidRPr="004A44CF">
        <w:rPr>
          <w:rFonts w:ascii="Narkisim" w:hAnsi="Narkisim"/>
          <w:b/>
          <w:bCs/>
          <w:rtl/>
        </w:rPr>
        <w:t>ריטב"א</w:t>
      </w:r>
      <w:r w:rsidRPr="004A44CF">
        <w:rPr>
          <w:rFonts w:ascii="Narkisim" w:hAnsi="Narkisim"/>
          <w:rtl/>
        </w:rPr>
        <w:t xml:space="preserve"> (לקמן נו:) ס"ל דהיכא דאסור למקדש לא מהני</w:t>
      </w:r>
      <w:r w:rsidRPr="004A44CF">
        <w:rPr>
          <w:rStyle w:val="ac"/>
          <w:rFonts w:ascii="Narkisim" w:hAnsi="Narkisim"/>
          <w:rtl/>
        </w:rPr>
        <w:footnoteReference w:id="819"/>
      </w:r>
      <w:r w:rsidRPr="004A44CF">
        <w:rPr>
          <w:rFonts w:ascii="Narkisim" w:hAnsi="Narkisim"/>
        </w:rPr>
        <w:t xml:space="preserve">. </w:t>
      </w:r>
      <w:r w:rsidRPr="004A44CF">
        <w:rPr>
          <w:rFonts w:ascii="Narkisim" w:hAnsi="Narkisim"/>
          <w:rtl/>
        </w:rPr>
        <w:t>וה</w:t>
      </w:r>
      <w:r w:rsidRPr="004A44CF">
        <w:rPr>
          <w:rFonts w:ascii="Narkisim" w:hAnsi="Narkisim"/>
          <w:b/>
          <w:bCs/>
          <w:rtl/>
        </w:rPr>
        <w:t>משנ"ל</w:t>
      </w:r>
      <w:r w:rsidRPr="004A44CF">
        <w:rPr>
          <w:rFonts w:ascii="Narkisim" w:hAnsi="Narkisim"/>
          <w:rtl/>
        </w:rPr>
        <w:t xml:space="preserve"> הק' לריטב"א האיך מהני גזל ע"י יאוש ושינוי רשות</w:t>
      </w:r>
      <w:r w:rsidRPr="004A44CF">
        <w:rPr>
          <w:rFonts w:ascii="Narkisim" w:hAnsi="Narkisim"/>
        </w:rPr>
        <w:t>.</w:t>
      </w:r>
    </w:p>
    <w:p w14:paraId="714112CE" w14:textId="77777777" w:rsidR="008D45EE" w:rsidRPr="004A44CF" w:rsidRDefault="00000000" w:rsidP="008F786F">
      <w:pPr>
        <w:pStyle w:val="a7"/>
        <w:bidi/>
        <w:rPr>
          <w:rFonts w:ascii="Narkisim" w:hAnsi="Narkisim"/>
        </w:rPr>
      </w:pPr>
      <w:r w:rsidRPr="004A44CF">
        <w:rPr>
          <w:rFonts w:ascii="Narkisim" w:hAnsi="Narkisim"/>
          <w:rtl/>
        </w:rPr>
        <w:t>והמשנ"ל הביא את לשון המגיד משנה והריטב"א (הנ"ל) דאף הוא קונה אותה. וביאר דבגזל הסיבה אשר תמנע שתתקדש הוא לפי שאינו שלו [דיאוש כדי לא קני], וכיון שהיא קנאתו בשינוי רשות אף הוא קונה אותה</w:t>
      </w:r>
      <w:r w:rsidRPr="004A44CF">
        <w:rPr>
          <w:rStyle w:val="ac"/>
          <w:rFonts w:ascii="Narkisim" w:hAnsi="Narkisim"/>
          <w:rtl/>
        </w:rPr>
        <w:footnoteReference w:id="820"/>
      </w:r>
      <w:r w:rsidRPr="004A44CF">
        <w:rPr>
          <w:rFonts w:ascii="Narkisim" w:hAnsi="Narkisim"/>
        </w:rPr>
        <w:t>.</w:t>
      </w:r>
    </w:p>
    <w:p w14:paraId="687B5EC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קצות</w:t>
      </w:r>
      <w:r w:rsidRPr="004A44CF">
        <w:rPr>
          <w:rFonts w:ascii="Narkisim" w:hAnsi="Narkisim" w:cs="Narkisim"/>
          <w:rtl/>
        </w:rPr>
        <w:t xml:space="preserve"> (שנג א, ואבנ"מ כח ד) הביא דה</w:t>
      </w:r>
      <w:r w:rsidRPr="004A44CF">
        <w:rPr>
          <w:rFonts w:ascii="Narkisim" w:hAnsi="Narkisim" w:cs="Narkisim"/>
          <w:b/>
          <w:bCs/>
          <w:rtl/>
        </w:rPr>
        <w:t>רשב"א</w:t>
      </w:r>
      <w:r w:rsidRPr="004A44CF">
        <w:rPr>
          <w:rFonts w:ascii="Narkisim" w:hAnsi="Narkisim" w:cs="Narkisim"/>
          <w:rtl/>
        </w:rPr>
        <w:t xml:space="preserve"> (גיטין נה:) ביאר דגנב שהקדיש מהני משום יאוש ושינוי השם (ע' ב"ק סז.), דהקדשו וקנייתו באין כא'. וביאר בזה לשונות הראשונים [הנ"ל] 'דאף הוא קונה אותה', דאף הגנב קנה את הגזילה [מדין באין כא'</w:t>
      </w:r>
      <w:r w:rsidRPr="004A44CF">
        <w:rPr>
          <w:rStyle w:val="ac"/>
          <w:rFonts w:ascii="Narkisim" w:hAnsi="Narkisim" w:cs="Narkisim"/>
          <w:rtl/>
        </w:rPr>
        <w:footnoteReference w:id="821"/>
      </w:r>
      <w:r w:rsidRPr="004A44CF">
        <w:rPr>
          <w:rFonts w:ascii="Narkisim" w:hAnsi="Narkisim" w:cs="Narkisim"/>
          <w:rtl/>
        </w:rPr>
        <w:t>]. [</w:t>
      </w:r>
      <w:r w:rsidRPr="004A44CF">
        <w:rPr>
          <w:rFonts w:ascii="Narkisim" w:hAnsi="Narkisim" w:cs="Narkisim"/>
          <w:szCs w:val="20"/>
          <w:rtl/>
        </w:rPr>
        <w:t>אבל ה</w:t>
      </w:r>
      <w:r w:rsidRPr="004A44CF">
        <w:rPr>
          <w:rFonts w:ascii="Narkisim" w:hAnsi="Narkisim" w:cs="Narkisim"/>
          <w:b/>
          <w:bCs/>
          <w:szCs w:val="20"/>
          <w:rtl/>
        </w:rPr>
        <w:t>אבה"א</w:t>
      </w:r>
      <w:r w:rsidRPr="004A44CF">
        <w:rPr>
          <w:rFonts w:ascii="Narkisim" w:hAnsi="Narkisim" w:cs="Narkisim"/>
          <w:szCs w:val="20"/>
          <w:rtl/>
        </w:rPr>
        <w:t xml:space="preserve"> [אישות ה ז] כת' דכוונת הראשונים דקנה אותה, את האשה]</w:t>
      </w:r>
      <w:r w:rsidRPr="004A44CF">
        <w:rPr>
          <w:rFonts w:ascii="Narkisim" w:hAnsi="Narkisim" w:cs="Narkisim"/>
          <w:szCs w:val="20"/>
        </w:rPr>
        <w:t>.</w:t>
      </w:r>
    </w:p>
    <w:p w14:paraId="5FEFA82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כת' דמבואר דההקדש הוה מכח הגזלן</w:t>
      </w:r>
      <w:r w:rsidRPr="004A44CF">
        <w:rPr>
          <w:rStyle w:val="ac"/>
          <w:rFonts w:ascii="Narkisim" w:hAnsi="Narkisim"/>
          <w:rtl/>
        </w:rPr>
        <w:footnoteReference w:id="822"/>
      </w:r>
      <w:r w:rsidRPr="004A44CF">
        <w:rPr>
          <w:rFonts w:ascii="Narkisim" w:hAnsi="Narkisim"/>
        </w:rPr>
        <w:t xml:space="preserve">, </w:t>
      </w:r>
      <w:r w:rsidRPr="004A44CF">
        <w:rPr>
          <w:rFonts w:ascii="Narkisim" w:hAnsi="Narkisim"/>
          <w:rtl/>
        </w:rPr>
        <w:t>דע"י השינוי גם הגזלן קונה ובאין כא'. ואיכא מקדיש, והוה מדידיה. וכת' די"ל כן אף בשינוי רשות, דאף המוכר קונה משום דבאין כא'. ועי"ז אף בקידושין נחשב ממון משל הבעל. [והאבנ"מ כת' דעפ"ז נדחית ראיית הר"ן]</w:t>
      </w:r>
      <w:r w:rsidRPr="004A44CF">
        <w:rPr>
          <w:rFonts w:ascii="Narkisim" w:hAnsi="Narkisim"/>
        </w:rPr>
        <w:t>.</w:t>
      </w:r>
    </w:p>
    <w:p w14:paraId="08137C7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(ורע"א) כת' דכ"ז שייך אם נאמר דשינוי רשות הוה בגדר קנין 'שינוי', אבל למש"כ </w:t>
      </w:r>
      <w:r w:rsidRPr="004A44CF">
        <w:rPr>
          <w:rFonts w:ascii="Narkisim" w:hAnsi="Narkisim"/>
          <w:b/>
          <w:bCs/>
          <w:rtl/>
        </w:rPr>
        <w:t>תוס</w:t>
      </w:r>
      <w:r w:rsidRPr="004A44CF">
        <w:rPr>
          <w:rFonts w:ascii="Narkisim" w:hAnsi="Narkisim"/>
          <w:rtl/>
        </w:rPr>
        <w:t>' (סוכה ל: והמלחמות ב"ק מא. בדה"ר)  דשינוי רשות הוה משום דבהתירא אתא לידיה, א"כ ל"ש באין כא'. דכלפי הגזלן לעולם הוה באיסורא אתא לידיה, וע"כ דרק הלוקח קנה. (וע' בסמוך)</w:t>
      </w:r>
      <w:r w:rsidRPr="004A44CF">
        <w:rPr>
          <w:rFonts w:ascii="Narkisim" w:hAnsi="Narkisim"/>
        </w:rPr>
        <w:t>.</w:t>
      </w:r>
    </w:p>
    <w:p w14:paraId="6E9A00CC" w14:textId="77777777" w:rsidR="008D45EE" w:rsidRPr="004A44CF" w:rsidRDefault="00000000" w:rsidP="008F786F">
      <w:pPr>
        <w:bidi/>
        <w:rPr>
          <w:rFonts w:ascii="Narkisim" w:hAnsi="Narkisim" w:cs="Narkisim"/>
        </w:rPr>
      </w:pPr>
      <w:r w:rsidRPr="004A44CF">
        <w:rPr>
          <w:rFonts w:ascii="Narkisim" w:hAnsi="Narkisim" w:cs="Narkisim"/>
          <w:u w:val="single"/>
        </w:rPr>
        <w:t xml:space="preserve"> </w:t>
      </w:r>
      <w:r w:rsidRPr="004A44CF">
        <w:rPr>
          <w:rFonts w:ascii="Narkisim" w:hAnsi="Narkisim" w:cs="Narkisim"/>
          <w:rtl/>
        </w:rPr>
        <w:t>אמנם ה</w:t>
      </w:r>
      <w:r w:rsidRPr="004A44CF">
        <w:rPr>
          <w:rFonts w:ascii="Narkisim" w:hAnsi="Narkisim" w:cs="Narkisim"/>
          <w:b/>
          <w:bCs/>
          <w:rtl/>
        </w:rPr>
        <w:t>רא"ש</w:t>
      </w:r>
      <w:r w:rsidRPr="004A44CF">
        <w:rPr>
          <w:rFonts w:ascii="Narkisim" w:hAnsi="Narkisim" w:cs="Narkisim"/>
          <w:rtl/>
        </w:rPr>
        <w:t xml:space="preserve"> (ב"ק ז ב) כת' דקי"ל דיאוש [לחוד] קונה לחומרא מדרבנן [וכדעת רבה ב"ק סו.], ואם קידש בה אשה מקודשת צריכה גט. [וה</w:t>
      </w:r>
      <w:r w:rsidRPr="004A44CF">
        <w:rPr>
          <w:rFonts w:ascii="Narkisim" w:hAnsi="Narkisim" w:cs="Narkisim"/>
          <w:b/>
          <w:bCs/>
          <w:rtl/>
        </w:rPr>
        <w:t>רמ"א</w:t>
      </w:r>
      <w:r w:rsidRPr="004A44CF">
        <w:rPr>
          <w:rFonts w:ascii="Narkisim" w:hAnsi="Narkisim" w:cs="Narkisim"/>
          <w:rtl/>
        </w:rPr>
        <w:t xml:space="preserve"> (כח א) בשם ר' ירוחם כת' דמקודשת מדרבנן]. וה</w:t>
      </w:r>
      <w:r w:rsidRPr="004A44CF">
        <w:rPr>
          <w:rFonts w:ascii="Narkisim" w:hAnsi="Narkisim" w:cs="Narkisim"/>
          <w:b/>
          <w:bCs/>
          <w:rtl/>
        </w:rPr>
        <w:t>יש"ש</w:t>
      </w:r>
      <w:r w:rsidRPr="004A44CF">
        <w:rPr>
          <w:rFonts w:ascii="Narkisim" w:hAnsi="Narkisim" w:cs="Narkisim"/>
          <w:rtl/>
        </w:rPr>
        <w:t xml:space="preserve"> (שם ז) ושאר פוסקים תמהו דהוה יאוש ושינוי רשות, וקונה מדאורייתא. ואמאי לא תתקדש</w:t>
      </w:r>
      <w:r w:rsidRPr="004A44CF">
        <w:rPr>
          <w:rFonts w:ascii="Narkisim" w:hAnsi="Narkisim" w:cs="Narkisim"/>
        </w:rPr>
        <w:t>.</w:t>
      </w:r>
    </w:p>
    <w:p w14:paraId="251D74B8" w14:textId="77777777" w:rsidR="008D45EE" w:rsidRPr="004A44CF" w:rsidRDefault="00000000" w:rsidP="008F786F">
      <w:pPr>
        <w:pStyle w:val="a8"/>
        <w:bidi/>
        <w:rPr>
          <w:rFonts w:ascii="Narkisim" w:hAnsi="Narkisim"/>
        </w:rPr>
      </w:pPr>
      <w:r w:rsidRPr="004A44CF">
        <w:rPr>
          <w:rFonts w:ascii="Narkisim" w:hAnsi="Narkisim"/>
          <w:rtl/>
        </w:rPr>
        <w:lastRenderedPageBreak/>
        <w:t>וה</w:t>
      </w:r>
      <w:r w:rsidRPr="004A44CF">
        <w:rPr>
          <w:rFonts w:ascii="Narkisim" w:hAnsi="Narkisim"/>
          <w:b/>
          <w:bCs/>
          <w:rtl/>
        </w:rPr>
        <w:t>דרישה</w:t>
      </w:r>
      <w:r w:rsidRPr="004A44CF">
        <w:rPr>
          <w:rFonts w:ascii="Narkisim" w:hAnsi="Narkisim"/>
          <w:rtl/>
        </w:rPr>
        <w:t xml:space="preserve"> וה</w:t>
      </w:r>
      <w:r w:rsidRPr="004A44CF">
        <w:rPr>
          <w:rFonts w:ascii="Narkisim" w:hAnsi="Narkisim"/>
          <w:b/>
          <w:bCs/>
          <w:rtl/>
        </w:rPr>
        <w:t>ב"ח</w:t>
      </w:r>
      <w:r w:rsidRPr="004A44CF">
        <w:rPr>
          <w:rFonts w:ascii="Narkisim" w:hAnsi="Narkisim"/>
          <w:rtl/>
        </w:rPr>
        <w:t xml:space="preserve"> ו</w:t>
      </w:r>
      <w:r w:rsidRPr="004A44CF">
        <w:rPr>
          <w:rFonts w:ascii="Narkisim" w:hAnsi="Narkisim"/>
          <w:b/>
          <w:bCs/>
          <w:rtl/>
        </w:rPr>
        <w:t>חלק"מ</w:t>
      </w:r>
      <w:r w:rsidRPr="004A44CF">
        <w:rPr>
          <w:rFonts w:ascii="Narkisim" w:hAnsi="Narkisim"/>
          <w:rtl/>
        </w:rPr>
        <w:t xml:space="preserve"> (שם ד) כת' דנפק"מ בגזל ממנה [דבגזל דידה ליכא שינוי רשות], ובדלא שדיך. וה</w:t>
      </w:r>
      <w:r w:rsidRPr="004A44CF">
        <w:rPr>
          <w:rFonts w:ascii="Narkisim" w:hAnsi="Narkisim"/>
          <w:b/>
          <w:bCs/>
          <w:rtl/>
        </w:rPr>
        <w:t>ט"ז</w:t>
      </w:r>
      <w:r w:rsidRPr="004A44CF">
        <w:rPr>
          <w:rFonts w:ascii="Narkisim" w:hAnsi="Narkisim"/>
          <w:rtl/>
        </w:rPr>
        <w:t xml:space="preserve"> ו</w:t>
      </w:r>
      <w:r w:rsidRPr="004A44CF">
        <w:rPr>
          <w:rFonts w:ascii="Narkisim" w:hAnsi="Narkisim"/>
          <w:b/>
          <w:bCs/>
          <w:rtl/>
        </w:rPr>
        <w:t>בי"ש</w:t>
      </w:r>
      <w:r w:rsidRPr="004A44CF">
        <w:rPr>
          <w:rFonts w:ascii="Narkisim" w:hAnsi="Narkisim"/>
          <w:rtl/>
        </w:rPr>
        <w:t xml:space="preserve"> כת' דמ"מ תיפו"ל דיכולה לומר דידי שקלי [היכא דלא שידכו, ולא אמרה להדיא 'הן']</w:t>
      </w:r>
      <w:r w:rsidRPr="004A44CF">
        <w:rPr>
          <w:rStyle w:val="ac"/>
          <w:rFonts w:ascii="Narkisim" w:hAnsi="Narkisim"/>
          <w:rtl/>
        </w:rPr>
        <w:footnoteReference w:id="823"/>
      </w:r>
      <w:r w:rsidRPr="004A44CF">
        <w:rPr>
          <w:rFonts w:ascii="Narkisim" w:hAnsi="Narkisim"/>
        </w:rPr>
        <w:t>.</w:t>
      </w:r>
    </w:p>
    <w:p w14:paraId="76136BD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ק"נ</w:t>
      </w:r>
      <w:r w:rsidRPr="004A44CF">
        <w:rPr>
          <w:rFonts w:ascii="Narkisim" w:hAnsi="Narkisim"/>
          <w:rtl/>
        </w:rPr>
        <w:t xml:space="preserve"> (פ"א יט אות ה) תי' דדוקא שדיך מהני יאוש וש"ר, דמסתמא לא ניח"ל לקנות גזל על ידה. וה</w:t>
      </w:r>
      <w:r w:rsidRPr="004A44CF">
        <w:rPr>
          <w:rFonts w:ascii="Narkisim" w:hAnsi="Narkisim"/>
          <w:b/>
          <w:bCs/>
          <w:rtl/>
        </w:rPr>
        <w:t xml:space="preserve">חזו"א </w:t>
      </w:r>
      <w:r w:rsidRPr="004A44CF">
        <w:rPr>
          <w:rFonts w:ascii="Narkisim" w:hAnsi="Narkisim"/>
          <w:rtl/>
        </w:rPr>
        <w:t>דחה דמ"מ קיבלה הקידושין</w:t>
      </w:r>
      <w:r w:rsidRPr="004A44CF">
        <w:rPr>
          <w:rFonts w:ascii="Narkisim" w:hAnsi="Narkisim"/>
        </w:rPr>
        <w:t>.</w:t>
      </w:r>
    </w:p>
    <w:p w14:paraId="621C1AD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פ"ח</w:t>
      </w:r>
      <w:r w:rsidRPr="004A44CF">
        <w:rPr>
          <w:rFonts w:ascii="Narkisim" w:hAnsi="Narkisim"/>
          <w:rtl/>
        </w:rPr>
        <w:t xml:space="preserve"> (לרא"ש ב"ק שם ט) כת' דל"מ שהאשה קונה ע"י, דברגע הקידושין לא היה משל המקדש. וכ"כ ה</w:t>
      </w:r>
      <w:r w:rsidRPr="004A44CF">
        <w:rPr>
          <w:rFonts w:ascii="Narkisim" w:hAnsi="Narkisim"/>
          <w:b/>
          <w:bCs/>
          <w:rtl/>
        </w:rPr>
        <w:t>קצות</w:t>
      </w:r>
      <w:r w:rsidRPr="004A44CF">
        <w:rPr>
          <w:rFonts w:ascii="Narkisim" w:hAnsi="Narkisim"/>
          <w:rtl/>
        </w:rPr>
        <w:t xml:space="preserve"> (שנג א) ו</w:t>
      </w:r>
      <w:r w:rsidRPr="004A44CF">
        <w:rPr>
          <w:rFonts w:ascii="Narkisim" w:hAnsi="Narkisim"/>
          <w:b/>
          <w:bCs/>
          <w:rtl/>
        </w:rPr>
        <w:t>רע"א</w:t>
      </w:r>
      <w:r w:rsidRPr="004A44CF">
        <w:rPr>
          <w:rFonts w:ascii="Narkisim" w:hAnsi="Narkisim"/>
          <w:rtl/>
        </w:rPr>
        <w:t xml:space="preserve"> (גיטין נה.) דדעת הרא"ש דבעי' שיבא ממון המקדש. ואף דהאשה קונה ע"י יאוש וש"ר אינה מקודשת אם אינו ממון של המקדש</w:t>
      </w:r>
      <w:r w:rsidRPr="004A44CF">
        <w:rPr>
          <w:rFonts w:ascii="Narkisim" w:hAnsi="Narkisim"/>
        </w:rPr>
        <w:t>.</w:t>
      </w:r>
    </w:p>
    <w:p w14:paraId="6B3FD73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ביאר דאף שא"ר (הנ"ל) ס"ל דבעי שיהא הממון של המקדש, אלא דס"ל דנחשב שקנאו הגזלן [מגדרי קנייתו והקדישו באין כא', וכנ"ל] וקידש בו אשה. אבל דעת הרא"ש דשינוי רשות לא הוה גדר שינוי. אלא דאצל הלוקח בהתירא אתא לידיה [ואינו קנין שינוי]. אבל הגזלן אינו יכול לקנות כלל. ומש"ה לא נחשב ממון של המקדש</w:t>
      </w:r>
      <w:r w:rsidRPr="004A44CF">
        <w:rPr>
          <w:rFonts w:ascii="Narkisim" w:hAnsi="Narkisim"/>
        </w:rPr>
        <w:t>.</w:t>
      </w:r>
    </w:p>
    <w:p w14:paraId="0B306300" w14:textId="77777777" w:rsidR="008D45EE" w:rsidRPr="004A44CF" w:rsidRDefault="00000000" w:rsidP="008F786F">
      <w:pPr>
        <w:pStyle w:val="a7"/>
        <w:bidi/>
        <w:rPr>
          <w:rFonts w:ascii="Narkisim" w:hAnsi="Narkisim"/>
        </w:rPr>
      </w:pPr>
      <w:r w:rsidRPr="004A44CF">
        <w:rPr>
          <w:rFonts w:ascii="Narkisim" w:hAnsi="Narkisim"/>
          <w:rtl/>
        </w:rPr>
        <w:t>וכת' דהגמ' בסוגיין קאי כמ"ד יאוש לחוד קני [עכ"פ] מדרבנן. ומש"ה הוה ממון המקדש. ולא משום יאוש וש"ר</w:t>
      </w:r>
      <w:r w:rsidRPr="004A44CF">
        <w:rPr>
          <w:rFonts w:ascii="Narkisim" w:hAnsi="Narkisim"/>
        </w:rPr>
        <w:t>.</w:t>
      </w:r>
    </w:p>
    <w:p w14:paraId="5A52C0F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(ה ז) חלק דל"צ שיבא ממון המקדש, כדמוכח מקידשה במעילה (ע"ע בסמוך ולקמן נג:), דבמה שהוציא מעות ההקדש ונתחייב במעילה מקודשת. וה"נ הגזלן נתחייב</w:t>
      </w:r>
      <w:r w:rsidRPr="004A44CF">
        <w:rPr>
          <w:rStyle w:val="ac"/>
          <w:rFonts w:ascii="Narkisim" w:hAnsi="Narkisim"/>
          <w:rtl/>
        </w:rPr>
        <w:footnoteReference w:id="824"/>
      </w:r>
      <w:r w:rsidRPr="004A44CF">
        <w:rPr>
          <w:rFonts w:ascii="Narkisim" w:hAnsi="Narkisim"/>
        </w:rPr>
        <w:t xml:space="preserve">. </w:t>
      </w:r>
      <w:r w:rsidRPr="004A44CF">
        <w:rPr>
          <w:rFonts w:ascii="Narkisim" w:hAnsi="Narkisim"/>
          <w:rtl/>
        </w:rPr>
        <w:t xml:space="preserve">ותלי בנתינה של המקדש, דאילו לחטוף מהגזלן בע"כ צריכה להחזיר לו [וכמ"ש </w:t>
      </w:r>
      <w:r w:rsidRPr="004A44CF">
        <w:rPr>
          <w:rFonts w:ascii="Narkisim" w:hAnsi="Narkisim"/>
          <w:b/>
          <w:bCs/>
          <w:rtl/>
        </w:rPr>
        <w:t>תוס</w:t>
      </w:r>
      <w:r w:rsidRPr="004A44CF">
        <w:rPr>
          <w:rFonts w:ascii="Narkisim" w:hAnsi="Narkisim"/>
          <w:rtl/>
        </w:rPr>
        <w:t>' ב"ק סט.]</w:t>
      </w:r>
      <w:r w:rsidRPr="004A44CF">
        <w:rPr>
          <w:rFonts w:ascii="Narkisim" w:hAnsi="Narkisim"/>
        </w:rPr>
        <w:t>.</w:t>
      </w:r>
    </w:p>
    <w:p w14:paraId="33C13532" w14:textId="77777777" w:rsidR="008D45EE" w:rsidRPr="004A44CF" w:rsidRDefault="00000000" w:rsidP="008F786F">
      <w:pPr>
        <w:pStyle w:val="a8"/>
        <w:bidi/>
        <w:rPr>
          <w:rFonts w:ascii="Narkisim" w:hAnsi="Narkisim"/>
        </w:rPr>
      </w:pPr>
      <w:r w:rsidRPr="004A44CF">
        <w:rPr>
          <w:rFonts w:ascii="Narkisim" w:hAnsi="Narkisim"/>
          <w:rtl/>
        </w:rPr>
        <w:t xml:space="preserve">ועוד ייסדו כמה </w:t>
      </w:r>
      <w:r w:rsidRPr="004A44CF">
        <w:rPr>
          <w:rFonts w:ascii="Narkisim" w:hAnsi="Narkisim"/>
          <w:b/>
          <w:bCs/>
          <w:rtl/>
        </w:rPr>
        <w:t>אחרונים</w:t>
      </w:r>
      <w:r w:rsidRPr="004A44CF">
        <w:rPr>
          <w:rFonts w:ascii="Narkisim" w:hAnsi="Narkisim"/>
          <w:rtl/>
        </w:rPr>
        <w:t xml:space="preserve"> (חזו"א ב"ק טז ד, אמר"מ לב מ, קוב"ש ב"ק טו) דהגזלן נחשב שהוא 'מקנה' את הגזילה ללוקח. דמהני הקניני גזילה לענין זה. [ומש"ה מתיישב דנחשב נותן המעות לקדש את האשה]. אמנם ברא"ש מבואר דלא סגי בהכי, ובעינן שיחסר לו ממון</w:t>
      </w:r>
      <w:r w:rsidRPr="004A44CF">
        <w:rPr>
          <w:rFonts w:ascii="Narkisim" w:hAnsi="Narkisim"/>
        </w:rPr>
        <w:t>.</w:t>
      </w:r>
    </w:p>
    <w:p w14:paraId="16228FDD" w14:textId="77777777" w:rsidR="008D45EE" w:rsidRPr="004A44CF" w:rsidRDefault="00000000" w:rsidP="008F786F">
      <w:pPr>
        <w:pStyle w:val="aa"/>
        <w:bidi/>
        <w:rPr>
          <w:rFonts w:ascii="Narkisim" w:hAnsi="Narkisim"/>
        </w:rPr>
      </w:pPr>
      <w:r w:rsidRPr="004A44CF">
        <w:rPr>
          <w:rFonts w:ascii="Narkisim" w:hAnsi="Narkisim"/>
          <w:u w:val="single"/>
        </w:rPr>
        <w:t xml:space="preserve"> </w:t>
      </w:r>
      <w:r w:rsidRPr="004A44CF">
        <w:rPr>
          <w:rFonts w:ascii="Narkisim" w:hAnsi="Narkisim"/>
          <w:rtl/>
        </w:rPr>
        <w:t>ועוה"ק ה</w:t>
      </w:r>
      <w:r w:rsidRPr="004A44CF">
        <w:rPr>
          <w:rFonts w:ascii="Narkisim" w:hAnsi="Narkisim"/>
          <w:b/>
          <w:bCs/>
          <w:rtl/>
        </w:rPr>
        <w:t>פוסקים</w:t>
      </w:r>
      <w:r w:rsidRPr="004A44CF">
        <w:rPr>
          <w:rFonts w:ascii="Narkisim" w:hAnsi="Narkisim"/>
          <w:rtl/>
        </w:rPr>
        <w:t xml:space="preserve"> (בי"ש כח ג בשם ר' יעקב מלובלין) דלדעת ה</w:t>
      </w:r>
      <w:r w:rsidRPr="004A44CF">
        <w:rPr>
          <w:rFonts w:ascii="Narkisim" w:hAnsi="Narkisim"/>
          <w:b/>
          <w:bCs/>
          <w:rtl/>
        </w:rPr>
        <w:t>רמב"ם</w:t>
      </w:r>
      <w:r w:rsidRPr="004A44CF">
        <w:rPr>
          <w:rFonts w:ascii="Narkisim" w:hAnsi="Narkisim"/>
          <w:rtl/>
        </w:rPr>
        <w:t xml:space="preserve"> (גניבה ה ג, והשו"ע שנו ג) הקונה ביאוש ושינוי רשות, אף שקנה את החפץ בעין צריך לשלם דמים לנגזל. אלא דבלקח מגנב שאינו מפורסם פטור משום תקנת השוק</w:t>
      </w:r>
      <w:r w:rsidRPr="004A44CF">
        <w:rPr>
          <w:rStyle w:val="ac"/>
          <w:rFonts w:ascii="Narkisim" w:hAnsi="Narkisim"/>
          <w:rtl/>
        </w:rPr>
        <w:footnoteReference w:id="825"/>
      </w:r>
      <w:r w:rsidRPr="004A44CF">
        <w:rPr>
          <w:rFonts w:ascii="Narkisim" w:hAnsi="Narkisim"/>
        </w:rPr>
        <w:t xml:space="preserve">. </w:t>
      </w:r>
      <w:r w:rsidRPr="004A44CF">
        <w:rPr>
          <w:rFonts w:ascii="Narkisim" w:hAnsi="Narkisim"/>
          <w:rtl/>
        </w:rPr>
        <w:t>ואילו האשה מחוייבת להחזיר את דמי החפץ לנגזל א"כ לא קבלה שווה ממון, ובמה מקדשה</w:t>
      </w:r>
      <w:r w:rsidRPr="004A44CF">
        <w:rPr>
          <w:rStyle w:val="ac"/>
          <w:rFonts w:ascii="Narkisim" w:hAnsi="Narkisim"/>
          <w:rtl/>
        </w:rPr>
        <w:footnoteReference w:id="826"/>
      </w:r>
      <w:r w:rsidRPr="004A44CF">
        <w:rPr>
          <w:rFonts w:ascii="Narkisim" w:hAnsi="Narkisim"/>
        </w:rPr>
        <w:t>.</w:t>
      </w:r>
    </w:p>
    <w:p w14:paraId="46F5DCD0" w14:textId="77777777" w:rsidR="008D45EE" w:rsidRPr="004A44CF" w:rsidRDefault="00000000" w:rsidP="008F786F">
      <w:pPr>
        <w:pStyle w:val="a8"/>
        <w:bidi/>
        <w:rPr>
          <w:rFonts w:ascii="Narkisim" w:hAnsi="Narkisim"/>
        </w:rPr>
      </w:pPr>
      <w:r w:rsidRPr="004A44CF">
        <w:rPr>
          <w:rFonts w:ascii="Narkisim" w:hAnsi="Narkisim"/>
          <w:rtl/>
        </w:rPr>
        <w:t>ואף בגנב שאינו מפורסם דאי"צ להשיב רק משום תקנת השוק. א"כ איך מהני להחשב קידושין מדאורייתא</w:t>
      </w:r>
      <w:r w:rsidRPr="004A44CF">
        <w:rPr>
          <w:rStyle w:val="ac"/>
          <w:rFonts w:ascii="Narkisim" w:hAnsi="Narkisim"/>
          <w:rtl/>
        </w:rPr>
        <w:footnoteReference w:id="827"/>
      </w:r>
      <w:r w:rsidRPr="004A44CF">
        <w:rPr>
          <w:rFonts w:ascii="Narkisim" w:hAnsi="Narkisim"/>
        </w:rPr>
        <w:t>.</w:t>
      </w:r>
    </w:p>
    <w:p w14:paraId="6124F4FF" w14:textId="77777777" w:rsidR="008D45EE" w:rsidRPr="004A44CF" w:rsidRDefault="00000000" w:rsidP="008F786F">
      <w:pPr>
        <w:pStyle w:val="a8"/>
        <w:bidi/>
        <w:rPr>
          <w:rFonts w:ascii="Narkisim" w:hAnsi="Narkisim"/>
        </w:rPr>
      </w:pPr>
      <w:r w:rsidRPr="004A44CF">
        <w:rPr>
          <w:rFonts w:ascii="Narkisim" w:hAnsi="Narkisim"/>
          <w:rtl/>
        </w:rPr>
        <w:t xml:space="preserve">והבי"ש תי' דאיירי שאמר לאשה שהוא גנוב, ואף שמחוייבת להחזיר הדמים הוה קידושין בהנאת גוף הכלי, </w:t>
      </w:r>
      <w:r w:rsidRPr="004A44CF">
        <w:rPr>
          <w:rFonts w:ascii="Narkisim" w:hAnsi="Narkisim"/>
          <w:rtl/>
        </w:rPr>
        <w:lastRenderedPageBreak/>
        <w:t>דיש לה שימוש בגוף הכלי שלה ומחזירה רק דמים. והוה הנאה דהכלי שלה</w:t>
      </w:r>
      <w:r w:rsidRPr="004A44CF">
        <w:rPr>
          <w:rStyle w:val="ac"/>
          <w:rFonts w:ascii="Narkisim" w:hAnsi="Narkisim"/>
          <w:rtl/>
        </w:rPr>
        <w:footnoteReference w:id="828"/>
      </w:r>
      <w:r w:rsidRPr="004A44CF">
        <w:rPr>
          <w:rFonts w:ascii="Narkisim" w:hAnsi="Narkisim"/>
        </w:rPr>
        <w:t xml:space="preserve">. </w:t>
      </w:r>
      <w:r w:rsidRPr="004A44CF">
        <w:rPr>
          <w:rFonts w:ascii="Narkisim" w:hAnsi="Narkisim"/>
          <w:rtl/>
        </w:rPr>
        <w:t>[והוא חידוש גדול דנחשב שווה פרוטה</w:t>
      </w:r>
      <w:r w:rsidRPr="004A44CF">
        <w:rPr>
          <w:rStyle w:val="ac"/>
          <w:rFonts w:ascii="Narkisim" w:hAnsi="Narkisim"/>
          <w:rtl/>
        </w:rPr>
        <w:footnoteReference w:id="829"/>
      </w:r>
      <w:r w:rsidRPr="004A44CF">
        <w:rPr>
          <w:rFonts w:ascii="Narkisim" w:hAnsi="Narkisim"/>
          <w:rtl/>
        </w:rPr>
        <w:t>]</w:t>
      </w:r>
      <w:r w:rsidRPr="004A44CF">
        <w:rPr>
          <w:rFonts w:ascii="Narkisim" w:hAnsi="Narkisim"/>
        </w:rPr>
        <w:t>.</w:t>
      </w:r>
    </w:p>
    <w:p w14:paraId="61D7C7E1" w14:textId="77777777" w:rsidR="008D45EE" w:rsidRPr="004A44CF" w:rsidRDefault="00000000" w:rsidP="008F786F">
      <w:pPr>
        <w:pStyle w:val="aa"/>
        <w:bidi/>
        <w:rPr>
          <w:rFonts w:ascii="Narkisim" w:hAnsi="Narkisim"/>
        </w:rPr>
      </w:pPr>
      <w:r w:rsidRPr="004A44CF">
        <w:rPr>
          <w:rFonts w:ascii="Narkisim" w:hAnsi="Narkisim"/>
          <w:rtl/>
        </w:rPr>
        <w:t>והבי"ש הביא דמשמע בפוסקים דאף בזה"ז מהני שמקדש בגזילה, והק' דה</w:t>
      </w:r>
      <w:r w:rsidRPr="004A44CF">
        <w:rPr>
          <w:rFonts w:ascii="Narkisim" w:hAnsi="Narkisim"/>
          <w:b/>
          <w:bCs/>
          <w:rtl/>
        </w:rPr>
        <w:t>רמ"א</w:t>
      </w:r>
      <w:r w:rsidRPr="004A44CF">
        <w:rPr>
          <w:rFonts w:ascii="Narkisim" w:hAnsi="Narkisim"/>
          <w:rtl/>
        </w:rPr>
        <w:t xml:space="preserve"> (חו"מ שנו ז, בשם תה"ד שט) כת' דנהגו בזה"ז להחזיר כל גניבה, אף לאחר יאוש ושינוי רשות. ע"פ מנהג, וכמו הדינא דמלכותא</w:t>
      </w:r>
      <w:r w:rsidRPr="004A44CF">
        <w:rPr>
          <w:rStyle w:val="ac"/>
          <w:rFonts w:ascii="Narkisim" w:hAnsi="Narkisim"/>
          <w:rtl/>
        </w:rPr>
        <w:footnoteReference w:id="830"/>
      </w:r>
      <w:r w:rsidRPr="004A44CF">
        <w:rPr>
          <w:rFonts w:ascii="Narkisim" w:hAnsi="Narkisim"/>
        </w:rPr>
        <w:t xml:space="preserve">. </w:t>
      </w:r>
      <w:r w:rsidRPr="004A44CF">
        <w:rPr>
          <w:rFonts w:ascii="Narkisim" w:hAnsi="Narkisim"/>
          <w:rtl/>
        </w:rPr>
        <w:t>וא"כ במה מקדשה, דדומה לכלי שאול שצריך להחזירו</w:t>
      </w:r>
      <w:r w:rsidRPr="004A44CF">
        <w:rPr>
          <w:rStyle w:val="ac"/>
          <w:rFonts w:ascii="Narkisim" w:hAnsi="Narkisim"/>
          <w:rtl/>
        </w:rPr>
        <w:footnoteReference w:id="831"/>
      </w:r>
      <w:r w:rsidRPr="004A44CF">
        <w:rPr>
          <w:rFonts w:ascii="Narkisim" w:hAnsi="Narkisim"/>
        </w:rPr>
        <w:t xml:space="preserve">. </w:t>
      </w:r>
      <w:r w:rsidRPr="004A44CF">
        <w:rPr>
          <w:rFonts w:ascii="Narkisim" w:hAnsi="Narkisim"/>
          <w:rtl/>
        </w:rPr>
        <w:t>וחילק דמ"מ הכא מקדש אותה בדבר דיש בו קנין יאוש ושינוי רשות, ולא דמי לכלי שאול דגוף הכלי אינו שלו כלל</w:t>
      </w:r>
      <w:r w:rsidRPr="004A44CF">
        <w:rPr>
          <w:rFonts w:ascii="Narkisim" w:hAnsi="Narkisim"/>
        </w:rPr>
        <w:t>.</w:t>
      </w:r>
    </w:p>
    <w:p w14:paraId="2E1BFC8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אבנ"מ </w:t>
      </w:r>
      <w:r w:rsidRPr="004A44CF">
        <w:rPr>
          <w:rFonts w:ascii="Narkisim" w:hAnsi="Narkisim"/>
          <w:rtl/>
        </w:rPr>
        <w:t>(כח ב) כת' דגדר המנהג הוא לכוף על לפנים משורת הדין. ואף דבעלמא לא כפינן למיעבד משורת הדין, הכא ראו בי"ד לתקן תקנה לכוף</w:t>
      </w:r>
      <w:r w:rsidRPr="004A44CF">
        <w:rPr>
          <w:rStyle w:val="ac"/>
          <w:rFonts w:ascii="Narkisim" w:hAnsi="Narkisim"/>
          <w:rtl/>
        </w:rPr>
        <w:footnoteReference w:id="832"/>
      </w:r>
      <w:r w:rsidRPr="004A44CF">
        <w:rPr>
          <w:rFonts w:ascii="Narkisim" w:hAnsi="Narkisim"/>
        </w:rPr>
        <w:t xml:space="preserve">. </w:t>
      </w:r>
      <w:r w:rsidRPr="004A44CF">
        <w:rPr>
          <w:rFonts w:ascii="Narkisim" w:hAnsi="Narkisim"/>
          <w:rtl/>
        </w:rPr>
        <w:t>אבל מדינא הוה ממון דידה, והיכא דנתנו בקידושין לא תקנו להחזיר משום לפנים משורת הדין, כיון דא"כ יתבטלו הקידושין</w:t>
      </w:r>
      <w:r w:rsidRPr="004A44CF">
        <w:rPr>
          <w:rFonts w:ascii="Narkisim" w:hAnsi="Narkisim"/>
        </w:rPr>
        <w:t>.</w:t>
      </w:r>
    </w:p>
    <w:p w14:paraId="02B27459" w14:textId="77777777" w:rsidR="008D45EE" w:rsidRPr="004A44CF" w:rsidRDefault="00000000" w:rsidP="008F786F">
      <w:pPr>
        <w:pStyle w:val="2"/>
        <w:bidi/>
        <w:rPr>
          <w:rFonts w:ascii="Narkisim" w:hAnsi="Narkisim"/>
        </w:rPr>
      </w:pPr>
      <w:r w:rsidRPr="004A44CF">
        <w:rPr>
          <w:rFonts w:ascii="Narkisim" w:hAnsi="Narkisim"/>
          <w:rtl/>
        </w:rPr>
        <w:t>כלך אצל יפות</w:t>
      </w:r>
    </w:p>
    <w:p w14:paraId="13263681" w14:textId="77777777" w:rsidR="008D45EE" w:rsidRPr="004A44CF" w:rsidRDefault="00000000" w:rsidP="008F786F">
      <w:pPr>
        <w:bidi/>
        <w:rPr>
          <w:rFonts w:ascii="Narkisim" w:hAnsi="Narkisim" w:cs="Narkisim"/>
        </w:rPr>
      </w:pPr>
      <w:r w:rsidRPr="004A44CF">
        <w:rPr>
          <w:rFonts w:ascii="Narkisim" w:hAnsi="Narkisim" w:cs="Narkisim"/>
          <w:u w:val="single"/>
          <w:rtl/>
        </w:rPr>
        <w:t>ההוא אריסא דקדיש במוזא דשמכי וכו' א"ל מאן אחלך</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הביא </w:t>
      </w:r>
      <w:r w:rsidRPr="004A44CF">
        <w:rPr>
          <w:rFonts w:ascii="Narkisim" w:hAnsi="Narkisim" w:cs="Narkisim"/>
          <w:b/>
          <w:bCs/>
          <w:rtl/>
        </w:rPr>
        <w:t>י"מ</w:t>
      </w:r>
      <w:r w:rsidRPr="004A44CF">
        <w:rPr>
          <w:rFonts w:ascii="Narkisim" w:hAnsi="Narkisim" w:cs="Narkisim"/>
          <w:rtl/>
        </w:rPr>
        <w:t xml:space="preserve"> שאם שווה ב' פרוטות כיון שאחת מהן שלו ודאי מקודשת. וה</w:t>
      </w:r>
      <w:r w:rsidRPr="004A44CF">
        <w:rPr>
          <w:rFonts w:ascii="Narkisim" w:hAnsi="Narkisim" w:cs="Narkisim"/>
          <w:b/>
          <w:bCs/>
          <w:rtl/>
        </w:rPr>
        <w:t>רמב"ן</w:t>
      </w:r>
      <w:r w:rsidRPr="004A44CF">
        <w:rPr>
          <w:rFonts w:ascii="Narkisim" w:hAnsi="Narkisim" w:cs="Narkisim"/>
          <w:rtl/>
        </w:rPr>
        <w:t xml:space="preserve"> הק' דלפ"ז בשוה פרוטה, הוה ספק שמא מחצה שלו שוה פרוטה במדי. אלא שאני הכא דאמר התקדשי לי 'בזה', ודעתם לקדש בכל המוזא, ולא בחציו</w:t>
      </w:r>
      <w:r w:rsidRPr="004A44CF">
        <w:rPr>
          <w:rStyle w:val="ac"/>
          <w:rFonts w:ascii="Narkisim" w:hAnsi="Narkisim" w:cs="Narkisim"/>
          <w:rtl/>
        </w:rPr>
        <w:footnoteReference w:id="833"/>
      </w:r>
      <w:r w:rsidRPr="004A44CF">
        <w:rPr>
          <w:rFonts w:ascii="Narkisim" w:hAnsi="Narkisim" w:cs="Narkisim"/>
        </w:rPr>
        <w:t xml:space="preserve">. </w:t>
      </w:r>
      <w:r w:rsidRPr="004A44CF">
        <w:rPr>
          <w:rFonts w:ascii="Narkisim" w:hAnsi="Narkisim" w:cs="Narkisim"/>
          <w:rtl/>
        </w:rPr>
        <w:t>עד שיאמר לה התקדשי לי בחלקי שבמוזא. וכ"כ ה</w:t>
      </w:r>
      <w:r w:rsidRPr="004A44CF">
        <w:rPr>
          <w:rFonts w:ascii="Narkisim" w:hAnsi="Narkisim" w:cs="Narkisim"/>
          <w:b/>
          <w:bCs/>
          <w:rtl/>
        </w:rPr>
        <w:t>רמב"ם</w:t>
      </w:r>
      <w:r w:rsidRPr="004A44CF">
        <w:rPr>
          <w:rFonts w:ascii="Narkisim" w:hAnsi="Narkisim" w:cs="Narkisim"/>
          <w:rtl/>
        </w:rPr>
        <w:t xml:space="preserve"> (ה ט)</w:t>
      </w:r>
      <w:r w:rsidRPr="004A44CF">
        <w:rPr>
          <w:rFonts w:ascii="Narkisim" w:hAnsi="Narkisim" w:cs="Narkisim"/>
        </w:rPr>
        <w:t>.</w:t>
      </w:r>
    </w:p>
    <w:p w14:paraId="3C05A0D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העירו דמ"מ נימא דגדר השותפות דהוה ספק, דלמ"ד אין ברירה נחשב ספק שמא זה חלקו המגיעו (ע' תוס' גיטין מז:), והוה עכ"פ ספק קידושין</w:t>
      </w:r>
      <w:r w:rsidRPr="004A44CF">
        <w:rPr>
          <w:rStyle w:val="ac"/>
          <w:rFonts w:ascii="Narkisim" w:hAnsi="Narkisim"/>
          <w:rtl/>
        </w:rPr>
        <w:footnoteReference w:id="834"/>
      </w:r>
      <w:r w:rsidRPr="004A44CF">
        <w:rPr>
          <w:rFonts w:ascii="Narkisim" w:hAnsi="Narkisim"/>
        </w:rPr>
        <w:t>.</w:t>
      </w:r>
    </w:p>
    <w:p w14:paraId="3EF969B9" w14:textId="77777777" w:rsidR="008D45EE" w:rsidRPr="004A44CF" w:rsidRDefault="00000000" w:rsidP="008F786F">
      <w:pPr>
        <w:pStyle w:val="aa"/>
        <w:bidi/>
        <w:rPr>
          <w:rFonts w:ascii="Narkisim" w:hAnsi="Narkisim"/>
        </w:rPr>
      </w:pPr>
      <w:r w:rsidRPr="004A44CF">
        <w:rPr>
          <w:rFonts w:ascii="Narkisim" w:hAnsi="Narkisim"/>
          <w:u w:val="single"/>
          <w:rtl/>
        </w:rPr>
        <w:t>וה"מ במוזא, אבל כישא מצי א"ל אנא שקלי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דהדרך שהאגודות הן שוות. ורשאי לחלק א' לעצמו לפי חשבון. וה</w:t>
      </w:r>
      <w:r w:rsidRPr="004A44CF">
        <w:rPr>
          <w:rFonts w:ascii="Narkisim" w:hAnsi="Narkisim"/>
          <w:b/>
          <w:bCs/>
          <w:rtl/>
        </w:rPr>
        <w:t>תוס' ריה"ז</w:t>
      </w:r>
      <w:r w:rsidRPr="004A44CF">
        <w:rPr>
          <w:rFonts w:ascii="Narkisim" w:hAnsi="Narkisim"/>
          <w:rtl/>
        </w:rPr>
        <w:t xml:space="preserve"> ביאר דמוזא שיש בהם גדולים וקטנים, ומש"ה אמרי' מאן שם לך. וה</w:t>
      </w:r>
      <w:r w:rsidRPr="004A44CF">
        <w:rPr>
          <w:rFonts w:ascii="Narkisim" w:hAnsi="Narkisim"/>
          <w:b/>
          <w:bCs/>
          <w:rtl/>
        </w:rPr>
        <w:t>תוס' רי"ד</w:t>
      </w:r>
      <w:r w:rsidRPr="004A44CF">
        <w:rPr>
          <w:rFonts w:ascii="Narkisim" w:hAnsi="Narkisim"/>
          <w:rtl/>
        </w:rPr>
        <w:t xml:space="preserve"> ציין דכן היא בגמ' (ב"מ סט.) דאמרי' מאן שם לך, דצריך ג' שמאין לשום כדי שהשותף יוכל לחלוק בלא דעת חבירו. ודוקא דבר שאי"צ צריך שומא יכול לחלוק בלא דעת שותפו</w:t>
      </w:r>
      <w:r w:rsidRPr="004A44CF">
        <w:rPr>
          <w:rFonts w:ascii="Narkisim" w:hAnsi="Narkisim"/>
        </w:rPr>
        <w:t>.</w:t>
      </w:r>
    </w:p>
    <w:p w14:paraId="0159A877"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תוס' רא"ש</w:t>
      </w:r>
      <w:r w:rsidRPr="004A44CF">
        <w:rPr>
          <w:rFonts w:ascii="Narkisim" w:hAnsi="Narkisim"/>
          <w:rtl/>
        </w:rPr>
        <w:t xml:space="preserve"> כת' דכיון דשקיל בלא מידה לא היה דעתו לתת לבעה"ב כנגדו. ובעה"ב מקפיד כשנוטל בלא מידה</w:t>
      </w:r>
      <w:r w:rsidRPr="004A44CF">
        <w:rPr>
          <w:rFonts w:ascii="Narkisim" w:hAnsi="Narkisim"/>
        </w:rPr>
        <w:t>.</w:t>
      </w:r>
    </w:p>
    <w:p w14:paraId="67A090EE"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נמוק"י</w:t>
      </w:r>
      <w:r w:rsidRPr="004A44CF">
        <w:rPr>
          <w:rFonts w:ascii="Narkisim" w:hAnsi="Narkisim" w:cs="Narkisim"/>
          <w:rtl/>
        </w:rPr>
        <w:t xml:space="preserve"> הביא בשם ה</w:t>
      </w:r>
      <w:r w:rsidRPr="004A44CF">
        <w:rPr>
          <w:rFonts w:ascii="Narkisim" w:hAnsi="Narkisim" w:cs="Narkisim"/>
          <w:b/>
          <w:bCs/>
          <w:rtl/>
        </w:rPr>
        <w:t>ריטב"א</w:t>
      </w:r>
      <w:r w:rsidRPr="004A44CF">
        <w:rPr>
          <w:rStyle w:val="ac"/>
          <w:rFonts w:ascii="Narkisim" w:hAnsi="Narkisim" w:cs="Narkisim"/>
          <w:rtl/>
        </w:rPr>
        <w:footnoteReference w:id="835"/>
      </w:r>
      <w:r w:rsidRPr="004A44CF">
        <w:rPr>
          <w:rFonts w:ascii="Narkisim" w:hAnsi="Narkisim" w:cs="Narkisim"/>
        </w:rPr>
        <w:t xml:space="preserve"> </w:t>
      </w:r>
      <w:r w:rsidRPr="004A44CF">
        <w:rPr>
          <w:rFonts w:ascii="Narkisim" w:hAnsi="Narkisim" w:cs="Narkisim"/>
          <w:rtl/>
        </w:rPr>
        <w:t>ש"מ דכל דבר שהוא בחזקת שותפות [כגון חנות של שותפין], אינו נאמן לומר שהוא שלו, אף היכא שיש לו מיגו. כיון דקיימא ברשות תרוייהו. דהא בסוגיין לא חיישינן לקידושין כלל</w:t>
      </w:r>
      <w:r w:rsidRPr="004A44CF">
        <w:rPr>
          <w:rFonts w:ascii="Narkisim" w:hAnsi="Narkisim" w:cs="Narkisim"/>
        </w:rPr>
        <w:t>.</w:t>
      </w:r>
    </w:p>
    <w:p w14:paraId="15E4E10B" w14:textId="77777777" w:rsidR="008D45EE" w:rsidRPr="004A44CF" w:rsidRDefault="00000000" w:rsidP="008F786F">
      <w:pPr>
        <w:bidi/>
        <w:rPr>
          <w:rFonts w:ascii="Narkisim" w:hAnsi="Narkisim" w:cs="Narkisim"/>
        </w:rPr>
      </w:pPr>
      <w:r w:rsidRPr="004A44CF">
        <w:rPr>
          <w:rFonts w:ascii="Narkisim" w:hAnsi="Narkisim" w:cs="Narkisim"/>
          <w:u w:val="single"/>
          <w:rtl/>
        </w:rPr>
        <w:t>לא אמרו כלך אצל יפות אלא לענין תרומה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שיועיל למי שנטל שלא ברשות, דנימא גלי אדעתי' דניח"ל. [ובתרומה דעומדות לתרום</w:t>
      </w:r>
      <w:r w:rsidRPr="004A44CF">
        <w:rPr>
          <w:rStyle w:val="ac"/>
          <w:rFonts w:ascii="Narkisim" w:hAnsi="Narkisim" w:cs="Narkisim"/>
          <w:rtl/>
        </w:rPr>
        <w:footnoteReference w:id="836"/>
      </w:r>
      <w:r w:rsidRPr="004A44CF">
        <w:rPr>
          <w:rFonts w:ascii="Narkisim" w:hAnsi="Narkisim" w:cs="Narkisim"/>
        </w:rPr>
        <w:t xml:space="preserve"> </w:t>
      </w:r>
      <w:r w:rsidRPr="004A44CF">
        <w:rPr>
          <w:rFonts w:ascii="Narkisim" w:hAnsi="Narkisim" w:cs="Narkisim"/>
          <w:rtl/>
        </w:rPr>
        <w:t>מהני גילוי דעת לבסוף, דאף מעיקרא ניחא ליה]</w:t>
      </w:r>
      <w:r w:rsidRPr="004A44CF">
        <w:rPr>
          <w:rFonts w:ascii="Narkisim" w:hAnsi="Narkisim" w:cs="Narkisim"/>
        </w:rPr>
        <w:t>.</w:t>
      </w:r>
    </w:p>
    <w:p w14:paraId="089A1520" w14:textId="77777777" w:rsidR="008D45EE" w:rsidRPr="004A44CF" w:rsidRDefault="00000000" w:rsidP="008F786F">
      <w:pPr>
        <w:pStyle w:val="a7"/>
        <w:bidi/>
        <w:rPr>
          <w:rFonts w:ascii="Narkisim" w:hAnsi="Narkisim"/>
        </w:rPr>
      </w:pPr>
      <w:r w:rsidRPr="004A44CF">
        <w:rPr>
          <w:rFonts w:ascii="Narkisim" w:hAnsi="Narkisim"/>
          <w:rtl/>
        </w:rPr>
        <w:lastRenderedPageBreak/>
        <w:t>ו</w:t>
      </w:r>
      <w:r w:rsidRPr="004A44CF">
        <w:rPr>
          <w:rFonts w:ascii="Narkisim" w:hAnsi="Narkisim"/>
          <w:b/>
          <w:bCs/>
          <w:rtl/>
        </w:rPr>
        <w:t>תוס</w:t>
      </w:r>
      <w:r w:rsidRPr="004A44CF">
        <w:rPr>
          <w:rFonts w:ascii="Narkisim" w:hAnsi="Narkisim"/>
          <w:rtl/>
        </w:rPr>
        <w:t>' הביאו דהגמ' (ב"מ כב.) העמידה דלאביי דיאוש שלא מדעת ל"ה יאוש [ואף דהשתא ניח"ל לא מהני דיחול מעיקרא, דנימא דאף מעיקרא ניח"ל]. וע"כ איירי דעשאו שליח. וב</w:t>
      </w:r>
      <w:r w:rsidRPr="004A44CF">
        <w:rPr>
          <w:rFonts w:ascii="Narkisim" w:hAnsi="Narkisim"/>
          <w:b/>
          <w:bCs/>
          <w:rtl/>
        </w:rPr>
        <w:t>גמ</w:t>
      </w:r>
      <w:r w:rsidRPr="004A44CF">
        <w:rPr>
          <w:rFonts w:ascii="Narkisim" w:hAnsi="Narkisim"/>
          <w:rtl/>
        </w:rPr>
        <w:t>' (שם) אי' ה"נ מסתברא [דעשאו שליח] דגבי תרומה כתיב אתם גם אתם</w:t>
      </w:r>
      <w:r w:rsidRPr="004A44CF">
        <w:rPr>
          <w:rStyle w:val="ac"/>
          <w:rFonts w:ascii="Narkisim" w:hAnsi="Narkisim"/>
          <w:rtl/>
        </w:rPr>
        <w:footnoteReference w:id="837"/>
      </w:r>
      <w:r w:rsidRPr="004A44CF">
        <w:rPr>
          <w:rFonts w:ascii="Narkisim" w:hAnsi="Narkisim"/>
        </w:rPr>
        <w:t>.</w:t>
      </w:r>
    </w:p>
    <w:p w14:paraId="1A2933F6" w14:textId="77777777" w:rsidR="008D45EE" w:rsidRPr="004A44CF" w:rsidRDefault="00000000" w:rsidP="008F786F">
      <w:pPr>
        <w:pStyle w:val="a8"/>
        <w:bidi/>
        <w:rPr>
          <w:rFonts w:ascii="Narkisim" w:hAnsi="Narkisim"/>
        </w:rPr>
      </w:pPr>
      <w:r w:rsidRPr="004A44CF">
        <w:rPr>
          <w:rFonts w:ascii="Narkisim" w:hAnsi="Narkisim"/>
          <w:rtl/>
        </w:rPr>
        <w:t>ובפשוטו משמע דילפי' בכל שליחות דבעינן לדעתכם. וה</w:t>
      </w:r>
      <w:r w:rsidRPr="004A44CF">
        <w:rPr>
          <w:rFonts w:ascii="Narkisim" w:hAnsi="Narkisim"/>
          <w:b/>
          <w:bCs/>
          <w:rtl/>
        </w:rPr>
        <w:t>אחרונים</w:t>
      </w:r>
      <w:r w:rsidRPr="004A44CF">
        <w:rPr>
          <w:rFonts w:ascii="Narkisim" w:hAnsi="Narkisim"/>
          <w:rtl/>
        </w:rPr>
        <w:t xml:space="preserve"> הק' דא"כ באיזה אופן מהני גדרי זכין. וה</w:t>
      </w:r>
      <w:r w:rsidRPr="004A44CF">
        <w:rPr>
          <w:rFonts w:ascii="Narkisim" w:hAnsi="Narkisim"/>
          <w:b/>
          <w:bCs/>
          <w:rtl/>
        </w:rPr>
        <w:t>ברכ"ש</w:t>
      </w:r>
      <w:r w:rsidRPr="004A44CF">
        <w:rPr>
          <w:rFonts w:ascii="Narkisim" w:hAnsi="Narkisim"/>
          <w:rtl/>
        </w:rPr>
        <w:t xml:space="preserve"> (יט) חידש ד'לדעתכם' הוה גזיה"כ דוקא בתרומה</w:t>
      </w:r>
      <w:r w:rsidRPr="004A44CF">
        <w:rPr>
          <w:rStyle w:val="ac"/>
          <w:rFonts w:ascii="Narkisim" w:hAnsi="Narkisim"/>
          <w:rtl/>
        </w:rPr>
        <w:footnoteReference w:id="838"/>
      </w:r>
      <w:r w:rsidRPr="004A44CF">
        <w:rPr>
          <w:rFonts w:ascii="Narkisim" w:hAnsi="Narkisim"/>
        </w:rPr>
        <w:t>.</w:t>
      </w:r>
    </w:p>
    <w:p w14:paraId="39BB14D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קצות </w:t>
      </w:r>
      <w:r w:rsidRPr="004A44CF">
        <w:rPr>
          <w:rFonts w:ascii="Narkisim" w:hAnsi="Narkisim"/>
          <w:rtl/>
        </w:rPr>
        <w:t>(רמג ח ואבנ"מ לז יב, הו' לעיל מב.) נקט דכוונת הגמ' דל"מ גדר זכין אלא כשמקנה לו חפץ, אבל אי לאו הכי בעינן גדר 'שליחות', ולדעתכם</w:t>
      </w:r>
      <w:r w:rsidRPr="004A44CF">
        <w:rPr>
          <w:rFonts w:ascii="Narkisim" w:hAnsi="Narkisim"/>
        </w:rPr>
        <w:t>.</w:t>
      </w:r>
    </w:p>
    <w:p w14:paraId="591B905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גרנ"ט</w:t>
      </w:r>
      <w:r w:rsidRPr="004A44CF">
        <w:rPr>
          <w:rFonts w:ascii="Narkisim" w:hAnsi="Narkisim"/>
          <w:rtl/>
        </w:rPr>
        <w:t xml:space="preserve"> (ב"מ קנא) כת' דילפי' דכל היכא דצריך חלות בעינן לדעתכם, ולא סגי בגילוי דעתו למפרע. ודוקא היכא דסגי בניחותא דמי ליאוש שלא מדעת. {וס"ד דהגמ' שם דתרומה סגי בניחותא [ואי"צ שליחות]. קמ"ל דתרומה הוה חלות ובעי שליחותו. דגלי קרא דצריך מעשה בעלים</w:t>
      </w:r>
      <w:r w:rsidRPr="004A44CF">
        <w:rPr>
          <w:rStyle w:val="ac"/>
          <w:rFonts w:ascii="Narkisim" w:hAnsi="Narkisim"/>
          <w:rtl/>
        </w:rPr>
        <w:footnoteReference w:id="839"/>
      </w:r>
      <w:r w:rsidRPr="004A44CF">
        <w:rPr>
          <w:rFonts w:ascii="Narkisim" w:hAnsi="Narkisim"/>
          <w:rtl/>
        </w:rPr>
        <w:t>}</w:t>
      </w:r>
      <w:r w:rsidRPr="004A44CF">
        <w:rPr>
          <w:rFonts w:ascii="Narkisim" w:hAnsi="Narkisim"/>
        </w:rPr>
        <w:t>.</w:t>
      </w:r>
    </w:p>
    <w:p w14:paraId="117C31D8"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כת' דה"נ איירי דעשאו שליח</w:t>
      </w:r>
      <w:r w:rsidRPr="004A44CF">
        <w:rPr>
          <w:rStyle w:val="ac"/>
          <w:rFonts w:ascii="Narkisim" w:hAnsi="Narkisim" w:cs="Narkisim"/>
          <w:rtl/>
        </w:rPr>
        <w:footnoteReference w:id="840"/>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(רע"א ורש"ש) הק' דסוגיין הוה רבא, ולרבא יאוש שלא מדעת הוה יאוש, א"כ י"ל דהכא רבא לשיטתו בלא עשאו שליח. ואפ"ה לדינא קי"ל כאביי, ודוקא עשאו שליח. וכ"כ ה</w:t>
      </w:r>
      <w:r w:rsidRPr="004A44CF">
        <w:rPr>
          <w:rFonts w:ascii="Narkisim" w:hAnsi="Narkisim" w:cs="Narkisim"/>
          <w:b/>
          <w:bCs/>
          <w:rtl/>
        </w:rPr>
        <w:t>רמב"ן</w:t>
      </w:r>
      <w:r w:rsidRPr="004A44CF">
        <w:rPr>
          <w:rFonts w:ascii="Narkisim" w:hAnsi="Narkisim" w:cs="Narkisim"/>
          <w:rtl/>
        </w:rPr>
        <w:t xml:space="preserve"> [בדעת רש"י] וה</w:t>
      </w:r>
      <w:r w:rsidRPr="004A44CF">
        <w:rPr>
          <w:rFonts w:ascii="Narkisim" w:hAnsi="Narkisim" w:cs="Narkisim"/>
          <w:b/>
          <w:bCs/>
          <w:rtl/>
        </w:rPr>
        <w:t>תוס' ריה"ז</w:t>
      </w:r>
      <w:r w:rsidRPr="004A44CF">
        <w:rPr>
          <w:rFonts w:ascii="Narkisim" w:hAnsi="Narkisim" w:cs="Narkisim"/>
          <w:rtl/>
        </w:rPr>
        <w:t>. [אמנם לגירסא ה"נ מסתברא משמע דלמסקנא אף רבא מודה דצריך שליחות. ולכאורה זה כוונת התוס', ודלא כרמב"ן]</w:t>
      </w:r>
      <w:r w:rsidRPr="004A44CF">
        <w:rPr>
          <w:rFonts w:ascii="Narkisim" w:hAnsi="Narkisim" w:cs="Narkisim"/>
        </w:rPr>
        <w:t>.</w:t>
      </w:r>
    </w:p>
    <w:p w14:paraId="6490EAB5" w14:textId="77777777" w:rsidR="008D45EE" w:rsidRPr="004A44CF" w:rsidRDefault="00000000" w:rsidP="008F786F">
      <w:pPr>
        <w:pStyle w:val="a7"/>
        <w:bidi/>
        <w:rPr>
          <w:rFonts w:ascii="Narkisim" w:hAnsi="Narkisim"/>
        </w:rPr>
      </w:pPr>
      <w:r w:rsidRPr="004A44CF">
        <w:rPr>
          <w:rFonts w:ascii="Narkisim" w:hAnsi="Narkisim"/>
          <w:rtl/>
        </w:rPr>
        <w:t>אך ה</w:t>
      </w:r>
      <w:r w:rsidRPr="004A44CF">
        <w:rPr>
          <w:rFonts w:ascii="Narkisim" w:hAnsi="Narkisim"/>
          <w:b/>
          <w:bCs/>
          <w:rtl/>
        </w:rPr>
        <w:t>תוס' ריה"ז</w:t>
      </w:r>
      <w:r w:rsidRPr="004A44CF">
        <w:rPr>
          <w:rFonts w:ascii="Narkisim" w:hAnsi="Narkisim"/>
          <w:rtl/>
        </w:rPr>
        <w:t xml:space="preserve"> הק' דה</w:t>
      </w:r>
      <w:r w:rsidRPr="004A44CF">
        <w:rPr>
          <w:rFonts w:ascii="Narkisim" w:hAnsi="Narkisim"/>
          <w:b/>
          <w:bCs/>
          <w:rtl/>
        </w:rPr>
        <w:t>רי"ף</w:t>
      </w:r>
      <w:r w:rsidRPr="004A44CF">
        <w:rPr>
          <w:rFonts w:ascii="Narkisim" w:hAnsi="Narkisim"/>
          <w:rtl/>
        </w:rPr>
        <w:t xml:space="preserve"> וה</w:t>
      </w:r>
      <w:r w:rsidRPr="004A44CF">
        <w:rPr>
          <w:rFonts w:ascii="Narkisim" w:hAnsi="Narkisim"/>
          <w:b/>
          <w:bCs/>
          <w:rtl/>
        </w:rPr>
        <w:t>רמב"ם</w:t>
      </w:r>
      <w:r w:rsidRPr="004A44CF">
        <w:rPr>
          <w:rFonts w:ascii="Narkisim" w:hAnsi="Narkisim"/>
          <w:rtl/>
        </w:rPr>
        <w:t xml:space="preserve"> (ה ח) נקטו סברת כיסופא, וכיון דקי"ל כאביי בעינן שליחות, ואי"צ סברת כיסופא. ותי' דנפק"מ היכא דאמר בלשון כזה קודם קידושין. </w:t>
      </w:r>
      <w:r w:rsidRPr="004A44CF">
        <w:rPr>
          <w:rFonts w:ascii="Narkisim" w:hAnsi="Narkisim"/>
          <w:szCs w:val="20"/>
          <w:rtl/>
        </w:rPr>
        <w:t>[ואף מכאן ולהבא לא מהני לשון כלך אצל יפות שמסכים שיקח. ודלא  כרש"י]</w:t>
      </w:r>
      <w:r w:rsidRPr="004A44CF">
        <w:rPr>
          <w:rFonts w:ascii="Narkisim" w:hAnsi="Narkisim"/>
        </w:rPr>
        <w:t>.</w:t>
      </w:r>
    </w:p>
    <w:p w14:paraId="268907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ריה"ז</w:t>
      </w:r>
      <w:r w:rsidRPr="004A44CF">
        <w:rPr>
          <w:rFonts w:ascii="Narkisim" w:hAnsi="Narkisim"/>
          <w:rtl/>
        </w:rPr>
        <w:t xml:space="preserve"> כת' דמסתברא דאף דמהני בתרומה היכא דהוסיף, ועי"ז הסכים למעשה השליח. היינו דתרומה ניטלת במחשבה. אבל מתנה אינו קונה במחשבה. [וצ"ע בדבריו]</w:t>
      </w:r>
      <w:r w:rsidRPr="004A44CF">
        <w:rPr>
          <w:rFonts w:ascii="Narkisim" w:hAnsi="Narkisim"/>
        </w:rPr>
        <w:t>.</w:t>
      </w:r>
    </w:p>
    <w:p w14:paraId="71E933B7"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שיעו' ר' שמואל</w:t>
      </w:r>
      <w:r w:rsidRPr="004A44CF">
        <w:rPr>
          <w:rFonts w:ascii="Narkisim" w:hAnsi="Narkisim"/>
          <w:rtl/>
        </w:rPr>
        <w:t xml:space="preserve"> הביא דמבואר בתוס' ריה"ז דסגי בניחותא להקנאה, דלרבא מהני משום יאוש שלא מדעת. [ודלא כגרנ"ט (הנ"ל) דדוקא ביאוש דהוה הסכמה וניחותא בעלמא מהני יאוש שלא מדעת לרבא, אבל היכא דצריך לפעול חלות לא סגי ביאוש שלא מדעת]. וביאר דמהני משום קנין מצד הקונה, שהקונה זוכה בחפץ. ובזה סגי בניחותא של המוכר. [וע"פ היסוד שחידש ר' שמעון (הו' לעיל) דיש אופנים דמהני קנין מצד הקונה]</w:t>
      </w:r>
      <w:r w:rsidRPr="004A44CF">
        <w:rPr>
          <w:rStyle w:val="ac"/>
          <w:rFonts w:ascii="Narkisim" w:hAnsi="Narkisim"/>
          <w:rtl/>
        </w:rPr>
        <w:footnoteReference w:id="841"/>
      </w:r>
      <w:r w:rsidRPr="004A44CF">
        <w:rPr>
          <w:rFonts w:ascii="Narkisim" w:hAnsi="Narkisim"/>
        </w:rPr>
        <w:t>.</w:t>
      </w:r>
    </w:p>
    <w:p w14:paraId="1A71D62A"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כת' דגבי קידושין הנידון אף בלא עשאו שליח, דקס"ד דכי היכי דגבי תרומה היכא דעשאו שליח, הוי כלך אצל יפות גילוי דעת גבי יפות. ואע"פ שמתחילה מסתמא נעשה שליח רק לבינוניות. ה"נ הכא הוי גלוי דעתא ואמרי' דמינח ניח"ל. ה"נ גבי קדושין כיון דהשתא ניח"ל מקודשת, אילו איתנהו בעין בידה [ולא נתאכלו], דזוכה מכאן ולהבא, והשתא מתקדשת</w:t>
      </w:r>
      <w:r w:rsidRPr="004A44CF">
        <w:rPr>
          <w:rStyle w:val="ac"/>
          <w:rFonts w:ascii="Narkisim" w:hAnsi="Narkisim" w:cs="Narkisim"/>
          <w:rtl/>
        </w:rPr>
        <w:footnoteReference w:id="842"/>
      </w:r>
      <w:r w:rsidRPr="004A44CF">
        <w:rPr>
          <w:rFonts w:ascii="Narkisim" w:hAnsi="Narkisim" w:cs="Narkisim"/>
        </w:rPr>
        <w:t>.</w:t>
      </w:r>
    </w:p>
    <w:p w14:paraId="1C31C547"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רמב"ן</w:t>
      </w:r>
      <w:r w:rsidRPr="004A44CF">
        <w:rPr>
          <w:rFonts w:ascii="Narkisim" w:hAnsi="Narkisim"/>
          <w:rtl/>
        </w:rPr>
        <w:t xml:space="preserve"> דקדק מדברי רש"י דלמפרע לא ניח"ל, משמע דמכאן ולהבא ניחא ליה. וחלו הקידושין מכאן ולהבא</w:t>
      </w:r>
      <w:r w:rsidRPr="004A44CF">
        <w:rPr>
          <w:rFonts w:ascii="Narkisim" w:hAnsi="Narkisim"/>
        </w:rPr>
        <w:t>.</w:t>
      </w:r>
    </w:p>
    <w:p w14:paraId="3C69FB3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דאף בתרומה מהני אף דלא שויה שליח, וחל עתה משעה שאומר לו כלך אצל יפות. (וע' בסמוך)</w:t>
      </w:r>
      <w:r w:rsidRPr="004A44CF">
        <w:rPr>
          <w:rFonts w:ascii="Narkisim" w:hAnsi="Narkisim"/>
        </w:rPr>
        <w:t>.</w:t>
      </w:r>
    </w:p>
    <w:p w14:paraId="48D7B005"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ריטב"א</w:t>
      </w:r>
      <w:r w:rsidRPr="004A44CF">
        <w:rPr>
          <w:rFonts w:ascii="Narkisim" w:hAnsi="Narkisim"/>
          <w:rtl/>
        </w:rPr>
        <w:t xml:space="preserve"> דדחיית הגמ' 'לא אמרו אלא בתרומה', היינו דבתרומה איירי שמינהו שליח. ומש"ה סגי הוכחה כל דהו לגלוי דעתו דניח"ל. אבל בעלמא, דלא עשאו שליח קודם </w:t>
      </w:r>
      <w:r w:rsidRPr="004A44CF">
        <w:rPr>
          <w:rFonts w:ascii="Narkisim" w:hAnsi="Narkisim"/>
          <w:rtl/>
        </w:rPr>
        <w:lastRenderedPageBreak/>
        <w:t>לא גמרינן דכלך אצל יפות יחשב גלויי דעת דניח"ל</w:t>
      </w:r>
      <w:r w:rsidRPr="004A44CF">
        <w:rPr>
          <w:rFonts w:ascii="Narkisim" w:hAnsi="Narkisim"/>
        </w:rPr>
        <w:t>.</w:t>
      </w:r>
    </w:p>
    <w:p w14:paraId="15888264" w14:textId="77777777" w:rsidR="008D45EE" w:rsidRPr="004A44CF" w:rsidRDefault="00000000" w:rsidP="008F786F">
      <w:pPr>
        <w:bidi/>
        <w:rPr>
          <w:rFonts w:ascii="Narkisim" w:hAnsi="Narkisim" w:cs="Narkisim"/>
        </w:rPr>
      </w:pPr>
      <w:r w:rsidRPr="004A44CF">
        <w:rPr>
          <w:rFonts w:ascii="Narkisim" w:hAnsi="Narkisim" w:cs="Narkisim"/>
          <w:i/>
          <w:iCs/>
          <w:szCs w:val="20"/>
          <w:rtl/>
        </w:rPr>
        <w:t>דעת הרמב"ם</w:t>
      </w:r>
      <w:r w:rsidRPr="004A44CF">
        <w:rPr>
          <w:rFonts w:ascii="Narkisim" w:hAnsi="Narkisim" w:cs="Narkisim"/>
          <w:rtl/>
        </w:rPr>
        <w:t xml:space="preserve"> - וה</w:t>
      </w:r>
      <w:r w:rsidRPr="004A44CF">
        <w:rPr>
          <w:rFonts w:ascii="Narkisim" w:hAnsi="Narkisim" w:cs="Narkisim"/>
          <w:b/>
          <w:bCs/>
          <w:rtl/>
        </w:rPr>
        <w:t>רמב"ם</w:t>
      </w:r>
      <w:r w:rsidRPr="004A44CF">
        <w:rPr>
          <w:rFonts w:ascii="Narkisim" w:hAnsi="Narkisim" w:cs="Narkisim"/>
          <w:rtl/>
        </w:rPr>
        <w:t xml:space="preserve"> </w:t>
      </w:r>
      <w:r w:rsidRPr="004A44CF">
        <w:rPr>
          <w:rFonts w:ascii="Narkisim" w:hAnsi="Narkisim" w:cs="Narkisim"/>
          <w:szCs w:val="20"/>
          <w:rtl/>
        </w:rPr>
        <w:t>(תרומות ד ג)</w:t>
      </w:r>
      <w:r w:rsidRPr="004A44CF">
        <w:rPr>
          <w:rFonts w:ascii="Narkisim" w:hAnsi="Narkisim" w:cs="Narkisim"/>
          <w:rtl/>
        </w:rPr>
        <w:t xml:space="preserve"> הביא הא דכלך אצל יפות מהני בתרומה, ולא כתב דעשאו שליח [ודלא כגמ' ב"מ כב.]. וה</w:t>
      </w:r>
      <w:r w:rsidRPr="004A44CF">
        <w:rPr>
          <w:rFonts w:ascii="Narkisim" w:hAnsi="Narkisim" w:cs="Narkisim"/>
          <w:b/>
          <w:bCs/>
          <w:rtl/>
        </w:rPr>
        <w:t>כס"מ</w:t>
      </w:r>
      <w:r w:rsidRPr="004A44CF">
        <w:rPr>
          <w:rFonts w:ascii="Narkisim" w:hAnsi="Narkisim" w:cs="Narkisim"/>
          <w:rtl/>
        </w:rPr>
        <w:t xml:space="preserve"> </w:t>
      </w:r>
      <w:r w:rsidRPr="004A44CF">
        <w:rPr>
          <w:rFonts w:ascii="Narkisim" w:hAnsi="Narkisim" w:cs="Narkisim"/>
          <w:szCs w:val="20"/>
          <w:rtl/>
        </w:rPr>
        <w:t>(ו</w:t>
      </w:r>
      <w:r w:rsidRPr="004A44CF">
        <w:rPr>
          <w:rFonts w:ascii="Narkisim" w:hAnsi="Narkisim" w:cs="Narkisim"/>
          <w:b/>
          <w:bCs/>
          <w:szCs w:val="20"/>
          <w:rtl/>
        </w:rPr>
        <w:t>ב"י</w:t>
      </w:r>
      <w:r w:rsidRPr="004A44CF">
        <w:rPr>
          <w:rFonts w:ascii="Narkisim" w:hAnsi="Narkisim" w:cs="Narkisim"/>
          <w:szCs w:val="20"/>
          <w:rtl/>
        </w:rPr>
        <w:t xml:space="preserve"> יו"ד שלא, ו</w:t>
      </w:r>
      <w:r w:rsidRPr="004A44CF">
        <w:rPr>
          <w:rFonts w:ascii="Narkisim" w:hAnsi="Narkisim" w:cs="Narkisim"/>
          <w:b/>
          <w:bCs/>
          <w:szCs w:val="20"/>
          <w:rtl/>
        </w:rPr>
        <w:t>ט"ז</w:t>
      </w:r>
      <w:r w:rsidRPr="004A44CF">
        <w:rPr>
          <w:rFonts w:ascii="Narkisim" w:hAnsi="Narkisim" w:cs="Narkisim"/>
          <w:szCs w:val="20"/>
          <w:rtl/>
        </w:rPr>
        <w:t xml:space="preserve"> שם טו)</w:t>
      </w:r>
      <w:r w:rsidRPr="004A44CF">
        <w:rPr>
          <w:rFonts w:ascii="Narkisim" w:hAnsi="Narkisim" w:cs="Narkisim"/>
          <w:rtl/>
        </w:rPr>
        <w:t xml:space="preserve"> כת' דסמך אסוגיין דאיירי דלא עשה שליח. כיון דעומד לתרם, ועוד דהוה מצווה. ומש"ה מהני גילוי דעת למפרע. ול"ג (בב"מ שם) ה"נ מסתברא, אלא ותסברא</w:t>
      </w:r>
      <w:r w:rsidRPr="004A44CF">
        <w:rPr>
          <w:rStyle w:val="ac"/>
          <w:rFonts w:ascii="Narkisim" w:hAnsi="Narkisim" w:cs="Narkisim"/>
          <w:rtl/>
        </w:rPr>
        <w:footnoteReference w:id="843"/>
      </w:r>
      <w:r w:rsidRPr="004A44CF">
        <w:rPr>
          <w:rFonts w:ascii="Narkisim" w:hAnsi="Narkisim" w:cs="Narkisim"/>
        </w:rPr>
        <w:t xml:space="preserve">, </w:t>
      </w:r>
      <w:r w:rsidRPr="004A44CF">
        <w:rPr>
          <w:rFonts w:ascii="Narkisim" w:hAnsi="Narkisim" w:cs="Narkisim"/>
          <w:rtl/>
        </w:rPr>
        <w:t>והגמ' דוחה דאי"צ שליחות. [</w:t>
      </w:r>
      <w:r w:rsidRPr="004A44CF">
        <w:rPr>
          <w:rFonts w:ascii="Narkisim" w:hAnsi="Narkisim" w:cs="Narkisim"/>
          <w:szCs w:val="20"/>
          <w:rtl/>
        </w:rPr>
        <w:t>וכ"כ ה</w:t>
      </w:r>
      <w:r w:rsidRPr="004A44CF">
        <w:rPr>
          <w:rFonts w:ascii="Narkisim" w:hAnsi="Narkisim" w:cs="Narkisim"/>
          <w:b/>
          <w:bCs/>
          <w:szCs w:val="20"/>
          <w:rtl/>
        </w:rPr>
        <w:t>גר"א</w:t>
      </w:r>
      <w:r w:rsidRPr="004A44CF">
        <w:rPr>
          <w:rFonts w:ascii="Narkisim" w:hAnsi="Narkisim" w:cs="Narkisim"/>
          <w:szCs w:val="20"/>
          <w:rtl/>
        </w:rPr>
        <w:t xml:space="preserve"> יו"ד שלא עו</w:t>
      </w:r>
      <w:r w:rsidRPr="004A44CF">
        <w:rPr>
          <w:rFonts w:ascii="Narkisim" w:hAnsi="Narkisim" w:cs="Narkisim"/>
          <w:rtl/>
        </w:rPr>
        <w:t>]. וע' מש"כ התוס' ריה"ז (הו' לעיל) בדעת הרמב"ם</w:t>
      </w:r>
      <w:r w:rsidRPr="004A44CF">
        <w:rPr>
          <w:rFonts w:ascii="Narkisim" w:hAnsi="Narkisim" w:cs="Narkisim"/>
        </w:rPr>
        <w:t>].</w:t>
      </w:r>
    </w:p>
    <w:p w14:paraId="30FEF04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(רסב) הביא דכן מבואר (עירובין עא.) דמהני ביטול רשות [גבי דיוריו האוסרין עירוב] למפרע</w:t>
      </w:r>
      <w:r w:rsidRPr="004A44CF">
        <w:rPr>
          <w:rStyle w:val="ac"/>
          <w:rFonts w:ascii="Narkisim" w:hAnsi="Narkisim"/>
          <w:rtl/>
        </w:rPr>
        <w:footnoteReference w:id="844"/>
      </w:r>
      <w:r w:rsidRPr="004A44CF">
        <w:rPr>
          <w:rFonts w:ascii="Narkisim" w:hAnsi="Narkisim"/>
        </w:rPr>
        <w:t xml:space="preserve">, </w:t>
      </w:r>
      <w:r w:rsidRPr="004A44CF">
        <w:rPr>
          <w:rFonts w:ascii="Narkisim" w:hAnsi="Narkisim"/>
          <w:rtl/>
        </w:rPr>
        <w:t>וכדין כלך אצל יפות</w:t>
      </w:r>
      <w:r w:rsidRPr="004A44CF">
        <w:rPr>
          <w:rStyle w:val="ac"/>
          <w:rFonts w:ascii="Narkisim" w:hAnsi="Narkisim"/>
          <w:rtl/>
        </w:rPr>
        <w:footnoteReference w:id="845"/>
      </w:r>
      <w:r w:rsidRPr="004A44CF">
        <w:rPr>
          <w:rFonts w:ascii="Narkisim" w:hAnsi="Narkisim"/>
        </w:rPr>
        <w:t>.</w:t>
      </w:r>
    </w:p>
    <w:p w14:paraId="3F538A63"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מהר"י קורקוס</w:t>
      </w:r>
      <w:r w:rsidRPr="004A44CF">
        <w:rPr>
          <w:rFonts w:ascii="Narkisim" w:hAnsi="Narkisim"/>
          <w:rtl/>
        </w:rPr>
        <w:t xml:space="preserve"> </w:t>
      </w:r>
      <w:r w:rsidRPr="004A44CF">
        <w:rPr>
          <w:rFonts w:ascii="Narkisim" w:hAnsi="Narkisim"/>
          <w:szCs w:val="20"/>
          <w:rtl/>
        </w:rPr>
        <w:t>(בסו"ד)</w:t>
      </w:r>
      <w:r w:rsidRPr="004A44CF">
        <w:rPr>
          <w:rFonts w:ascii="Narkisim" w:hAnsi="Narkisim"/>
          <w:rtl/>
        </w:rPr>
        <w:t xml:space="preserve"> יישב דחל מכאן ולהבא, וכדברי השיטה לנ"ל</w:t>
      </w:r>
      <w:r w:rsidRPr="004A44CF">
        <w:rPr>
          <w:rStyle w:val="ac"/>
          <w:rFonts w:ascii="Narkisim" w:hAnsi="Narkisim"/>
          <w:rtl/>
        </w:rPr>
        <w:footnoteReference w:id="846"/>
      </w:r>
      <w:r w:rsidRPr="004A44CF">
        <w:rPr>
          <w:rFonts w:ascii="Narkisim" w:hAnsi="Narkisim"/>
        </w:rPr>
        <w:t xml:space="preserve">. </w:t>
      </w:r>
      <w:r w:rsidRPr="004A44CF">
        <w:rPr>
          <w:rFonts w:ascii="Narkisim" w:hAnsi="Narkisim"/>
          <w:rtl/>
        </w:rPr>
        <w:t>וכ"כ ה</w:t>
      </w:r>
      <w:r w:rsidRPr="004A44CF">
        <w:rPr>
          <w:rFonts w:ascii="Narkisim" w:hAnsi="Narkisim"/>
          <w:b/>
          <w:bCs/>
          <w:rtl/>
        </w:rPr>
        <w:t>בית שמואל</w:t>
      </w:r>
      <w:r w:rsidRPr="004A44CF">
        <w:rPr>
          <w:rFonts w:ascii="Narkisim" w:hAnsi="Narkisim"/>
          <w:rtl/>
        </w:rPr>
        <w:t xml:space="preserve"> </w:t>
      </w:r>
      <w:r w:rsidRPr="004A44CF">
        <w:rPr>
          <w:rFonts w:ascii="Narkisim" w:hAnsi="Narkisim"/>
          <w:szCs w:val="20"/>
          <w:rtl/>
        </w:rPr>
        <w:t>(כח מד)</w:t>
      </w:r>
      <w:r w:rsidRPr="004A44CF">
        <w:rPr>
          <w:rFonts w:ascii="Narkisim" w:hAnsi="Narkisim"/>
          <w:rtl/>
        </w:rPr>
        <w:t xml:space="preserve"> דכוונת הרמב"ם דחל התרומה משעה שגילה דעתיה דניח"ל. וכ"כ ה</w:t>
      </w:r>
      <w:r w:rsidRPr="004A44CF">
        <w:rPr>
          <w:rFonts w:ascii="Narkisim" w:hAnsi="Narkisim"/>
          <w:b/>
          <w:bCs/>
          <w:rtl/>
        </w:rPr>
        <w:t>משנ"ל</w:t>
      </w:r>
      <w:r w:rsidRPr="004A44CF">
        <w:rPr>
          <w:rFonts w:ascii="Narkisim" w:hAnsi="Narkisim"/>
          <w:rtl/>
        </w:rPr>
        <w:t xml:space="preserve"> בשם ה</w:t>
      </w:r>
      <w:r w:rsidRPr="004A44CF">
        <w:rPr>
          <w:rFonts w:ascii="Narkisim" w:hAnsi="Narkisim"/>
          <w:b/>
          <w:bCs/>
          <w:rtl/>
        </w:rPr>
        <w:t>ירושלמי</w:t>
      </w:r>
      <w:r w:rsidRPr="004A44CF">
        <w:rPr>
          <w:rFonts w:ascii="Narkisim" w:hAnsi="Narkisim"/>
          <w:rtl/>
        </w:rPr>
        <w:t xml:space="preserve"> </w:t>
      </w:r>
      <w:r w:rsidRPr="004A44CF">
        <w:rPr>
          <w:rFonts w:ascii="Narkisim" w:hAnsi="Narkisim"/>
          <w:szCs w:val="20"/>
          <w:rtl/>
        </w:rPr>
        <w:t>(תרומות א א)</w:t>
      </w:r>
      <w:r w:rsidRPr="004A44CF">
        <w:rPr>
          <w:rFonts w:ascii="Narkisim" w:hAnsi="Narkisim"/>
          <w:rtl/>
        </w:rPr>
        <w:t>. [</w:t>
      </w:r>
      <w:r w:rsidRPr="004A44CF">
        <w:rPr>
          <w:rFonts w:ascii="Narkisim" w:hAnsi="Narkisim"/>
          <w:szCs w:val="20"/>
          <w:rtl/>
        </w:rPr>
        <w:t>ודלא כגמ' ב"מ</w:t>
      </w:r>
      <w:r w:rsidRPr="004A44CF">
        <w:rPr>
          <w:rFonts w:ascii="Narkisim" w:hAnsi="Narkisim"/>
          <w:rtl/>
        </w:rPr>
        <w:t>]</w:t>
      </w:r>
      <w:r w:rsidRPr="004A44CF">
        <w:rPr>
          <w:rStyle w:val="ac"/>
          <w:rFonts w:ascii="Narkisim" w:hAnsi="Narkisim"/>
          <w:rtl/>
        </w:rPr>
        <w:footnoteReference w:id="847"/>
      </w:r>
      <w:r w:rsidRPr="004A44CF">
        <w:rPr>
          <w:rFonts w:ascii="Narkisim" w:hAnsi="Narkisim"/>
        </w:rPr>
        <w:t>.</w:t>
      </w:r>
    </w:p>
    <w:p w14:paraId="02F0C838" w14:textId="77777777" w:rsidR="008D45EE" w:rsidRPr="004A44CF" w:rsidRDefault="00000000" w:rsidP="008F786F">
      <w:pPr>
        <w:bidi/>
        <w:rPr>
          <w:rFonts w:ascii="Narkisim" w:hAnsi="Narkisim" w:cs="Narkisim"/>
        </w:rPr>
      </w:pPr>
      <w:r w:rsidRPr="004A44CF">
        <w:rPr>
          <w:rFonts w:ascii="Narkisim" w:hAnsi="Narkisim" w:cs="Narkisim"/>
          <w:u w:val="single"/>
          <w:rtl/>
        </w:rPr>
        <w:t>אבל הכא משום כיסופא</w:t>
      </w:r>
      <w:r w:rsidRPr="004A44CF">
        <w:rPr>
          <w:rFonts w:ascii="Narkisim" w:hAnsi="Narkisim" w:cs="Narkisim"/>
          <w:rtl/>
        </w:rPr>
        <w:t>. ה</w:t>
      </w:r>
      <w:r w:rsidRPr="004A44CF">
        <w:rPr>
          <w:rFonts w:ascii="Narkisim" w:hAnsi="Narkisim" w:cs="Narkisim"/>
          <w:b/>
          <w:bCs/>
          <w:rtl/>
        </w:rPr>
        <w:t>מחנ"א</w:t>
      </w:r>
      <w:r w:rsidRPr="004A44CF">
        <w:rPr>
          <w:rFonts w:ascii="Narkisim" w:hAnsi="Narkisim" w:cs="Narkisim"/>
          <w:rtl/>
        </w:rPr>
        <w:t xml:space="preserve"> (גזילה ב) דייק דהטעם דלא מהני כלך אצל יפות הוא משום דאומר לכיסופא, לאחר שכבר לקח. וא"כ היכא דהבעה"ב לא ידע שכבר לקח, והשתא א"ל טול מיפות נחשב דגמר בכל ליבו. ומשמע דאמרי' כיון דהשתא ניחא ליה מעיקרא נמי ניחא ליה, ומקודשת למפרע</w:t>
      </w:r>
      <w:r w:rsidRPr="004A44CF">
        <w:rPr>
          <w:rFonts w:ascii="Narkisim" w:hAnsi="Narkisim" w:cs="Narkisim"/>
        </w:rPr>
        <w:t>.</w:t>
      </w:r>
    </w:p>
    <w:p w14:paraId="6A3DAE0F" w14:textId="77777777" w:rsidR="008D45EE" w:rsidRPr="004A44CF" w:rsidRDefault="00000000" w:rsidP="008F786F">
      <w:pPr>
        <w:pStyle w:val="a7"/>
        <w:bidi/>
        <w:rPr>
          <w:rFonts w:ascii="Narkisim" w:hAnsi="Narkisim"/>
        </w:rPr>
      </w:pPr>
      <w:r w:rsidRPr="004A44CF">
        <w:rPr>
          <w:rFonts w:ascii="Narkisim" w:hAnsi="Narkisim"/>
          <w:rtl/>
        </w:rPr>
        <w:t>וביאר דלא דמי ליאוש שלא מדעת [דקי"ל (ב"מ כב:) דלא מהני גילוי דעתו למפרע], דהתם מתייאש בע"כ משום שהדבר אבוד ממנו. אבל בדבר שרוצה מדעתו מהני</w:t>
      </w:r>
      <w:r w:rsidRPr="004A44CF">
        <w:rPr>
          <w:rStyle w:val="ac"/>
          <w:rFonts w:ascii="Narkisim" w:hAnsi="Narkisim"/>
          <w:rtl/>
        </w:rPr>
        <w:footnoteReference w:id="848"/>
      </w:r>
      <w:r w:rsidRPr="004A44CF">
        <w:rPr>
          <w:rFonts w:ascii="Narkisim" w:hAnsi="Narkisim"/>
        </w:rPr>
        <w:t>.</w:t>
      </w:r>
    </w:p>
    <w:p w14:paraId="5B4B6B9D" w14:textId="77777777" w:rsidR="008D45EE" w:rsidRPr="004A44CF" w:rsidRDefault="00000000" w:rsidP="008F786F">
      <w:pPr>
        <w:pStyle w:val="a7"/>
        <w:bidi/>
        <w:rPr>
          <w:rFonts w:ascii="Narkisim" w:hAnsi="Narkisim"/>
        </w:rPr>
      </w:pPr>
      <w:r w:rsidRPr="004A44CF">
        <w:rPr>
          <w:rFonts w:ascii="Narkisim" w:hAnsi="Narkisim"/>
          <w:rtl/>
        </w:rPr>
        <w:t>ועד"ז כת' ה</w:t>
      </w:r>
      <w:r w:rsidRPr="004A44CF">
        <w:rPr>
          <w:rFonts w:ascii="Narkisim" w:hAnsi="Narkisim"/>
          <w:b/>
          <w:bCs/>
          <w:rtl/>
        </w:rPr>
        <w:t>ש"ך</w:t>
      </w:r>
      <w:r w:rsidRPr="004A44CF">
        <w:rPr>
          <w:rFonts w:ascii="Narkisim" w:hAnsi="Narkisim"/>
          <w:rtl/>
        </w:rPr>
        <w:t xml:space="preserve"> (חו"מ שנח א), דהביא דמבואר מדברי ה</w:t>
      </w:r>
      <w:r w:rsidRPr="004A44CF">
        <w:rPr>
          <w:rFonts w:ascii="Narkisim" w:hAnsi="Narkisim"/>
          <w:b/>
          <w:bCs/>
          <w:rtl/>
        </w:rPr>
        <w:t>תוס'</w:t>
      </w:r>
      <w:r w:rsidRPr="004A44CF">
        <w:rPr>
          <w:rFonts w:ascii="Narkisim" w:hAnsi="Narkisim"/>
          <w:rtl/>
        </w:rPr>
        <w:t xml:space="preserve"> (ב"מ כב. ד"ה מר זוטרא ועוד ראשונים שם) דאסור לאכול משל חבירו, אף שיודע שחברו יתרצה. דהלכה כאביי דיאוש שלא מדעת לא הוי יאוש. ואע"ג דהשתא ניח"ל, מעיקרא לא הוי ניחא ליה. והש"ך כת' [אי לאו דמסתפינא] דכיון שיודע שהבעה"ב מתרצה מותר. ולא דמי ליאוש שלא מדעת, דיאוש הוה בע"כ, דאינו מייאש אלא משום שאינו יודע היכן הוא</w:t>
      </w:r>
      <w:r w:rsidRPr="004A44CF">
        <w:rPr>
          <w:rFonts w:ascii="Narkisim" w:hAnsi="Narkisim"/>
        </w:rPr>
        <w:t>.</w:t>
      </w:r>
    </w:p>
    <w:p w14:paraId="776C41A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(רסב א) כת' דמ"מ היכא דיש ניחותא דמצווה אף תוס' (ב"מ) מודו דמותר. וכמו תרומה (בסוגיין), לדעת הרמב"ם דאיירי בלא עשאו שליח. והביא דה</w:t>
      </w:r>
      <w:r w:rsidRPr="004A44CF">
        <w:rPr>
          <w:rFonts w:ascii="Narkisim" w:hAnsi="Narkisim"/>
          <w:b/>
          <w:bCs/>
          <w:rtl/>
        </w:rPr>
        <w:t>פוסקים</w:t>
      </w:r>
      <w:r w:rsidRPr="004A44CF">
        <w:rPr>
          <w:rFonts w:ascii="Narkisim" w:hAnsi="Narkisim"/>
          <w:rtl/>
        </w:rPr>
        <w:t xml:space="preserve"> (ט"ז או"ח תרלז ד, רמ"א תרמט ה) נקטו דמותר ליטול אתרוג של חבירו, או לישב בסוכתו שלא מדעתו. משום דניח"ל לאינש למיעבד מצוה בממוניה, ואף דהשתא מיהא לא ידע. וע"כ משום ניחותא דמצוה שאני דלא בעינן ידיעה</w:t>
      </w:r>
      <w:r w:rsidRPr="004A44CF">
        <w:rPr>
          <w:rFonts w:ascii="Narkisim" w:hAnsi="Narkisim"/>
        </w:rPr>
        <w:t>.</w:t>
      </w:r>
    </w:p>
    <w:p w14:paraId="0F2042F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רמב"ם</w:t>
      </w:r>
      <w:r w:rsidRPr="004A44CF">
        <w:rPr>
          <w:rFonts w:ascii="Narkisim" w:hAnsi="Narkisim" w:cs="Narkisim"/>
          <w:rtl/>
        </w:rPr>
        <w:t xml:space="preserve"> (ה ח) סיים דאם קידש בדבר שאין בעה"ב מקפיד, כגון תמרה או אגוז הרי זו מקודשת מספק. וה</w:t>
      </w:r>
      <w:r w:rsidRPr="004A44CF">
        <w:rPr>
          <w:rFonts w:ascii="Narkisim" w:hAnsi="Narkisim" w:cs="Narkisim"/>
          <w:b/>
          <w:bCs/>
          <w:rtl/>
        </w:rPr>
        <w:t>ב"ח</w:t>
      </w:r>
      <w:r w:rsidRPr="004A44CF">
        <w:rPr>
          <w:rFonts w:ascii="Narkisim" w:hAnsi="Narkisim" w:cs="Narkisim"/>
          <w:rtl/>
        </w:rPr>
        <w:t xml:space="preserve"> (כח) וה</w:t>
      </w:r>
      <w:r w:rsidRPr="004A44CF">
        <w:rPr>
          <w:rFonts w:ascii="Narkisim" w:hAnsi="Narkisim" w:cs="Narkisim"/>
          <w:b/>
          <w:bCs/>
          <w:rtl/>
        </w:rPr>
        <w:t>ט"ז</w:t>
      </w:r>
      <w:r w:rsidRPr="004A44CF">
        <w:rPr>
          <w:rFonts w:ascii="Narkisim" w:hAnsi="Narkisim" w:cs="Narkisim"/>
          <w:rtl/>
        </w:rPr>
        <w:t xml:space="preserve"> ו</w:t>
      </w:r>
      <w:r w:rsidRPr="004A44CF">
        <w:rPr>
          <w:rFonts w:ascii="Narkisim" w:hAnsi="Narkisim" w:cs="Narkisim"/>
          <w:b/>
          <w:bCs/>
          <w:rtl/>
        </w:rPr>
        <w:t>בי"ש</w:t>
      </w:r>
      <w:r w:rsidRPr="004A44CF">
        <w:rPr>
          <w:rFonts w:ascii="Narkisim" w:hAnsi="Narkisim" w:cs="Narkisim"/>
          <w:rtl/>
        </w:rPr>
        <w:t xml:space="preserve"> (שם מה) כת' דהוה ספק שמא מקפיד. אבל ה</w:t>
      </w:r>
      <w:r w:rsidRPr="004A44CF">
        <w:rPr>
          <w:rFonts w:ascii="Narkisim" w:hAnsi="Narkisim" w:cs="Narkisim"/>
          <w:b/>
          <w:bCs/>
          <w:rtl/>
        </w:rPr>
        <w:t>משנ"ל</w:t>
      </w:r>
      <w:r w:rsidRPr="004A44CF">
        <w:rPr>
          <w:rFonts w:ascii="Narkisim" w:hAnsi="Narkisim" w:cs="Narkisim"/>
          <w:rtl/>
        </w:rPr>
        <w:t xml:space="preserve"> וה</w:t>
      </w:r>
      <w:r w:rsidRPr="004A44CF">
        <w:rPr>
          <w:rFonts w:ascii="Narkisim" w:hAnsi="Narkisim" w:cs="Narkisim"/>
          <w:b/>
          <w:bCs/>
          <w:rtl/>
        </w:rPr>
        <w:t>פרישה</w:t>
      </w:r>
      <w:r w:rsidRPr="004A44CF">
        <w:rPr>
          <w:rFonts w:ascii="Narkisim" w:hAnsi="Narkisim" w:cs="Narkisim"/>
          <w:rtl/>
        </w:rPr>
        <w:t xml:space="preserve"> כת' דאיירי דוקא בפחות משווה פרוטה</w:t>
      </w:r>
      <w:r w:rsidRPr="004A44CF">
        <w:rPr>
          <w:rStyle w:val="ac"/>
          <w:rFonts w:ascii="Narkisim" w:hAnsi="Narkisim" w:cs="Narkisim"/>
          <w:rtl/>
        </w:rPr>
        <w:footnoteReference w:id="849"/>
      </w:r>
      <w:r w:rsidRPr="004A44CF">
        <w:rPr>
          <w:rFonts w:ascii="Narkisim" w:hAnsi="Narkisim" w:cs="Narkisim"/>
        </w:rPr>
        <w:t xml:space="preserve">, </w:t>
      </w:r>
      <w:r w:rsidRPr="004A44CF">
        <w:rPr>
          <w:rFonts w:ascii="Narkisim" w:hAnsi="Narkisim" w:cs="Narkisim"/>
          <w:rtl/>
        </w:rPr>
        <w:t>ומקודשת מספק דספק ש"פ במדי (כדלעיל יב.). [והמשנ"ל הביא דכ"כ התשב"ץ כת"י ב]</w:t>
      </w:r>
      <w:r w:rsidRPr="004A44CF">
        <w:rPr>
          <w:rFonts w:ascii="Narkisim" w:hAnsi="Narkisim" w:cs="Narkisim"/>
        </w:rPr>
        <w:t>.</w:t>
      </w:r>
    </w:p>
    <w:p w14:paraId="63B50146" w14:textId="77777777" w:rsidR="008D45EE" w:rsidRPr="004A44CF" w:rsidRDefault="00000000" w:rsidP="008F786F">
      <w:pPr>
        <w:bidi/>
        <w:rPr>
          <w:rFonts w:ascii="Narkisim" w:hAnsi="Narkisim" w:cs="Narkisim"/>
        </w:rPr>
      </w:pPr>
      <w:r w:rsidRPr="004A44CF">
        <w:rPr>
          <w:rFonts w:ascii="Narkisim" w:hAnsi="Narkisim" w:cs="Narkisim"/>
          <w:u w:val="single"/>
          <w:rtl/>
        </w:rPr>
        <w:t>רש"י ד"ה לא אמרו</w:t>
      </w:r>
      <w:r w:rsidRPr="004A44CF">
        <w:rPr>
          <w:rFonts w:ascii="Narkisim" w:hAnsi="Narkisim" w:cs="Narkisim"/>
          <w:rtl/>
        </w:rPr>
        <w:t>. משום כיסופא הוא דקאמר וכו' אבל למפרע לא ניחא ליה. ה</w:t>
      </w:r>
      <w:r w:rsidRPr="004A44CF">
        <w:rPr>
          <w:rFonts w:ascii="Narkisim" w:hAnsi="Narkisim" w:cs="Narkisim"/>
          <w:b/>
          <w:bCs/>
          <w:rtl/>
        </w:rPr>
        <w:t>רמב"ן</w:t>
      </w:r>
      <w:r w:rsidRPr="004A44CF">
        <w:rPr>
          <w:rFonts w:ascii="Narkisim" w:hAnsi="Narkisim" w:cs="Narkisim"/>
          <w:rtl/>
        </w:rPr>
        <w:t xml:space="preserve"> דייק דמשמע דעכ"פ מכאן ולהבא מותר לקחת</w:t>
      </w:r>
      <w:r w:rsidRPr="004A44CF">
        <w:rPr>
          <w:rFonts w:ascii="Narkisim" w:hAnsi="Narkisim" w:cs="Narkisim"/>
          <w:szCs w:val="20"/>
          <w:rtl/>
        </w:rPr>
        <w:t>. אבל לענין תרומה וקידושין משמע דלא מהני מכאן ולהבא. ויל"פ דכיון דלא חל בשעתו לא חל אח"כ. [והרמב"ן הוכיח מזה דרש"י לא ס"ל כמ"ש דהנידון בסוגיין שיחול הקידושין מכאן ולהבא. וכן מבואר דלא כמ"ש האחרונים בדעת הרמב"ם דהתרומה מכאן ולהבא</w:t>
      </w:r>
      <w:r w:rsidRPr="004A44CF">
        <w:rPr>
          <w:rFonts w:ascii="Narkisim" w:hAnsi="Narkisim" w:cs="Narkisim"/>
          <w:rtl/>
        </w:rPr>
        <w:t>]</w:t>
      </w:r>
      <w:r w:rsidRPr="004A44CF">
        <w:rPr>
          <w:rFonts w:ascii="Narkisim" w:hAnsi="Narkisim" w:cs="Narkisim"/>
        </w:rPr>
        <w:t>.</w:t>
      </w:r>
    </w:p>
    <w:p w14:paraId="31FEBF9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בי"ש</w:t>
      </w:r>
      <w:r w:rsidRPr="004A44CF">
        <w:rPr>
          <w:rFonts w:ascii="Narkisim" w:hAnsi="Narkisim"/>
          <w:rtl/>
        </w:rPr>
        <w:t xml:space="preserve"> (כח מד) הק' דבגמ' (ב"מ כב.) מבואר דמר זוטרא לא אכל אף מכאן ולהבא. וע"כ דאף </w:t>
      </w:r>
      <w:r w:rsidRPr="004A44CF">
        <w:rPr>
          <w:rFonts w:ascii="Narkisim" w:hAnsi="Narkisim"/>
          <w:rtl/>
        </w:rPr>
        <w:lastRenderedPageBreak/>
        <w:t>מה שהסכים עכשיו הוה משום כיסופא ולא מהני</w:t>
      </w:r>
      <w:r w:rsidRPr="004A44CF">
        <w:rPr>
          <w:rStyle w:val="ac"/>
          <w:rFonts w:ascii="Narkisim" w:hAnsi="Narkisim"/>
          <w:rtl/>
        </w:rPr>
        <w:footnoteReference w:id="850"/>
      </w:r>
      <w:r w:rsidRPr="004A44CF">
        <w:rPr>
          <w:rFonts w:ascii="Narkisim" w:hAnsi="Narkisim"/>
        </w:rPr>
        <w:t xml:space="preserve">. </w:t>
      </w:r>
      <w:r w:rsidRPr="004A44CF">
        <w:rPr>
          <w:rFonts w:ascii="Narkisim" w:hAnsi="Narkisim"/>
          <w:szCs w:val="20"/>
          <w:rtl/>
        </w:rPr>
        <w:t>וכת' די"ל דהכא איירי בסרסור שיש לו שותפות בו. ומש"ה ע"י ניחותא מהני מכאן ולהבא</w:t>
      </w:r>
      <w:r w:rsidRPr="004A44CF">
        <w:rPr>
          <w:rFonts w:ascii="Narkisim" w:hAnsi="Narkisim"/>
        </w:rPr>
        <w:t>.</w:t>
      </w:r>
    </w:p>
    <w:p w14:paraId="1508993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רש"ש</w:t>
      </w:r>
      <w:r w:rsidRPr="004A44CF">
        <w:rPr>
          <w:rFonts w:ascii="Narkisim" w:hAnsi="Narkisim"/>
          <w:rtl/>
        </w:rPr>
        <w:t xml:space="preserve"> כת' דמר זוטרא לא אכל משום דהחמיר על עצמו. כיון דלא מחל בנפש חפיצה, אלא הסכים משום כיסופא בעלמא</w:t>
      </w:r>
      <w:r w:rsidRPr="004A44CF">
        <w:rPr>
          <w:rStyle w:val="ac"/>
          <w:rFonts w:ascii="Narkisim" w:hAnsi="Narkisim"/>
          <w:rtl/>
        </w:rPr>
        <w:footnoteReference w:id="851"/>
      </w:r>
      <w:r w:rsidRPr="004A44CF">
        <w:rPr>
          <w:rFonts w:ascii="Narkisim" w:hAnsi="Narkisim"/>
        </w:rPr>
        <w:t>.</w:t>
      </w:r>
    </w:p>
    <w:p w14:paraId="05EA7D8B" w14:textId="77777777" w:rsidR="008D45EE" w:rsidRPr="004A44CF" w:rsidRDefault="00000000" w:rsidP="008F786F">
      <w:pPr>
        <w:pStyle w:val="2"/>
        <w:bidi/>
        <w:rPr>
          <w:rFonts w:ascii="Narkisim" w:hAnsi="Narkisim"/>
        </w:rPr>
      </w:pPr>
      <w:r w:rsidRPr="004A44CF">
        <w:rPr>
          <w:rFonts w:ascii="Narkisim" w:hAnsi="Narkisim"/>
          <w:rtl/>
        </w:rPr>
        <w:t>המקדש בחלקו</w:t>
      </w:r>
    </w:p>
    <w:p w14:paraId="0FDEF792" w14:textId="77777777" w:rsidR="008D45EE" w:rsidRPr="004A44CF" w:rsidRDefault="00000000" w:rsidP="008F786F">
      <w:pPr>
        <w:bidi/>
        <w:rPr>
          <w:rFonts w:ascii="Narkisim" w:hAnsi="Narkisim" w:cs="Narkisim"/>
        </w:rPr>
      </w:pPr>
      <w:r w:rsidRPr="004A44CF">
        <w:rPr>
          <w:rFonts w:ascii="Narkisim" w:hAnsi="Narkisim" w:cs="Narkisim"/>
          <w:u w:val="single"/>
          <w:rtl/>
        </w:rPr>
        <w:t>ובהקדש במזיד קידש וכו' דברי ר"מ, ר' יהודה אומר בשוגג קידש במזיד לא קידש</w:t>
      </w:r>
      <w:r w:rsidRPr="004A44CF">
        <w:rPr>
          <w:rFonts w:ascii="Narkisim" w:hAnsi="Narkisim" w:cs="Narkisim"/>
          <w:rtl/>
        </w:rPr>
        <w:t>. מבואר בגמ' דסברת ר' יהודה דבשוגג יש מעילה ויצא לחולין. ובמזיד ליכא מעילה. ודעת ר' מאיר</w:t>
      </w:r>
      <w:r w:rsidRPr="004A44CF">
        <w:rPr>
          <w:rStyle w:val="ac"/>
          <w:rFonts w:ascii="Narkisim" w:hAnsi="Narkisim" w:cs="Narkisim"/>
          <w:rtl/>
        </w:rPr>
        <w:footnoteReference w:id="852"/>
      </w:r>
      <w:r w:rsidRPr="004A44CF">
        <w:rPr>
          <w:rFonts w:ascii="Narkisim" w:hAnsi="Narkisim" w:cs="Narkisim"/>
        </w:rPr>
        <w:t xml:space="preserve"> </w:t>
      </w:r>
      <w:r w:rsidRPr="004A44CF">
        <w:rPr>
          <w:rFonts w:ascii="Narkisim" w:hAnsi="Narkisim" w:cs="Narkisim"/>
          <w:rtl/>
        </w:rPr>
        <w:t>דאף במזיד יש מעילה</w:t>
      </w:r>
      <w:r w:rsidRPr="004A44CF">
        <w:rPr>
          <w:rStyle w:val="ac"/>
          <w:rFonts w:ascii="Narkisim" w:hAnsi="Narkisim" w:cs="Narkisim"/>
          <w:rtl/>
        </w:rPr>
        <w:footnoteReference w:id="853"/>
      </w:r>
      <w:r w:rsidRPr="004A44CF">
        <w:rPr>
          <w:rFonts w:ascii="Narkisim" w:hAnsi="Narkisim" w:cs="Narkisim"/>
        </w:rPr>
        <w:t>.</w:t>
      </w:r>
    </w:p>
    <w:p w14:paraId="77CC46B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הק' דאף שהאשה זוכה במעות בגדרי מעילה, מ"מ אמאי נחשב שהמעות הגיעו מהבעל, הרי לא היו מעולם של הבעלים. [ולכאורה תלי בספק של ה</w:t>
      </w:r>
      <w:r w:rsidRPr="004A44CF">
        <w:rPr>
          <w:rFonts w:ascii="Narkisim" w:hAnsi="Narkisim" w:cs="Narkisim"/>
          <w:b/>
          <w:bCs/>
          <w:rtl/>
        </w:rPr>
        <w:t>משנ"ל</w:t>
      </w:r>
      <w:r w:rsidRPr="004A44CF">
        <w:rPr>
          <w:rFonts w:ascii="Narkisim" w:hAnsi="Narkisim" w:cs="Narkisim"/>
          <w:rtl/>
        </w:rPr>
        <w:t xml:space="preserve"> (ה א הו' לעיל) האם בעינן מעות של הבעל]</w:t>
      </w:r>
      <w:r w:rsidRPr="004A44CF">
        <w:rPr>
          <w:rFonts w:ascii="Narkisim" w:hAnsi="Narkisim" w:cs="Narkisim"/>
        </w:rPr>
        <w:t>.</w:t>
      </w:r>
    </w:p>
    <w:p w14:paraId="72C2FBC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או"ש</w:t>
      </w:r>
      <w:r w:rsidRPr="004A44CF">
        <w:rPr>
          <w:rFonts w:ascii="Narkisim" w:hAnsi="Narkisim"/>
          <w:rtl/>
        </w:rPr>
        <w:t xml:space="preserve"> (ה ז) הוכיח דסגי שהגיעו המעות לאשה, אף דלא הוה מחמת הבעל. ועי"ל ע"פ דברי הא</w:t>
      </w:r>
      <w:r w:rsidRPr="004A44CF">
        <w:rPr>
          <w:rFonts w:ascii="Narkisim" w:hAnsi="Narkisim"/>
          <w:b/>
          <w:bCs/>
          <w:rtl/>
        </w:rPr>
        <w:t>חרונים</w:t>
      </w:r>
      <w:r w:rsidRPr="004A44CF">
        <w:rPr>
          <w:rFonts w:ascii="Narkisim" w:hAnsi="Narkisim"/>
          <w:rtl/>
        </w:rPr>
        <w:t xml:space="preserve"> דגדר יאוש ושינוי רשות, כיון דע"י השינוי אף הגזלן ראוי לקנותו</w:t>
      </w:r>
      <w:r w:rsidRPr="004A44CF">
        <w:rPr>
          <w:rStyle w:val="ac"/>
          <w:rFonts w:ascii="Narkisim" w:hAnsi="Narkisim"/>
          <w:rtl/>
        </w:rPr>
        <w:footnoteReference w:id="854"/>
      </w:r>
      <w:r w:rsidRPr="004A44CF">
        <w:rPr>
          <w:rFonts w:ascii="Narkisim" w:hAnsi="Narkisim"/>
        </w:rPr>
        <w:t xml:space="preserve">. </w:t>
      </w:r>
      <w:r w:rsidRPr="004A44CF">
        <w:rPr>
          <w:rFonts w:ascii="Narkisim" w:hAnsi="Narkisim"/>
          <w:rtl/>
        </w:rPr>
        <w:t>והשתא נמי האשה קונה מחמתו. וה"נ ע"י המעילה נחשב שזכה המקדש [והוא נתחייב בחיוב מעילה], והאשה זוכה מחמתו</w:t>
      </w:r>
      <w:r w:rsidRPr="004A44CF">
        <w:rPr>
          <w:rFonts w:ascii="Narkisim" w:hAnsi="Narkisim"/>
        </w:rPr>
        <w:t>.</w:t>
      </w:r>
    </w:p>
    <w:p w14:paraId="3D410A62" w14:textId="77777777" w:rsidR="008D45EE" w:rsidRPr="004A44CF" w:rsidRDefault="00000000" w:rsidP="008F786F">
      <w:pPr>
        <w:bidi/>
        <w:rPr>
          <w:rFonts w:ascii="Narkisim" w:hAnsi="Narkisim" w:cs="Narkisim"/>
        </w:rPr>
      </w:pPr>
      <w:r w:rsidRPr="004A44CF">
        <w:rPr>
          <w:rFonts w:ascii="Narkisim" w:hAnsi="Narkisim" w:cs="Narkisim"/>
          <w:u w:val="single"/>
          <w:rtl/>
        </w:rPr>
        <w:t>תוד"ה המקדש</w:t>
      </w:r>
      <w:r w:rsidRPr="004A44CF">
        <w:rPr>
          <w:rFonts w:ascii="Narkisim" w:hAnsi="Narkisim" w:cs="Narkisim"/>
          <w:rtl/>
        </w:rPr>
        <w:t xml:space="preserve">. וא"ת מי גרע מהמקדש ע"מ שאדבר עליך לשלטון, אע"פ שלא נתן לה כלום, אלא שעשה לה הנאה. [ומתקדשת בשכר פעולתו, או במה שגרם לה הנאה מהמלך]. </w:t>
      </w:r>
      <w:r w:rsidRPr="004A44CF">
        <w:rPr>
          <w:rFonts w:ascii="Narkisim" w:hAnsi="Narkisim" w:cs="Narkisim"/>
          <w:szCs w:val="20"/>
          <w:rtl/>
        </w:rPr>
        <w:t>וה</w:t>
      </w:r>
      <w:r w:rsidRPr="004A44CF">
        <w:rPr>
          <w:rFonts w:ascii="Narkisim" w:hAnsi="Narkisim" w:cs="Narkisim"/>
          <w:b/>
          <w:bCs/>
          <w:szCs w:val="20"/>
          <w:rtl/>
        </w:rPr>
        <w:t>תוס' רא"ש</w:t>
      </w:r>
      <w:r w:rsidRPr="004A44CF">
        <w:rPr>
          <w:rFonts w:ascii="Narkisim" w:hAnsi="Narkisim" w:cs="Narkisim"/>
          <w:szCs w:val="20"/>
          <w:rtl/>
        </w:rPr>
        <w:t xml:space="preserve"> ביאר הקו' כיון דאינו יכול לאכול אא"כ נותן לה, א"כ יש בהנאה זו שוה פרוטה. ואפי' לא יהיב לה מידי, כמו ע"מ שאדבר עליך לשילטון דלא יהיב לה מידי. ומתקדשת בהנאה</w:t>
      </w:r>
      <w:r w:rsidRPr="004A44CF">
        <w:rPr>
          <w:rFonts w:ascii="Narkisim" w:hAnsi="Narkisim" w:cs="Narkisim"/>
          <w:szCs w:val="20"/>
        </w:rPr>
        <w:t>.</w:t>
      </w:r>
    </w:p>
    <w:p w14:paraId="03382167"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פנ"י</w:t>
      </w:r>
      <w:r w:rsidRPr="004A44CF">
        <w:rPr>
          <w:rFonts w:ascii="Narkisim" w:hAnsi="Narkisim"/>
          <w:rtl/>
        </w:rPr>
        <w:t xml:space="preserve"> ביאר דאף דמצאנו (לעיל ז.) דמהני קידושין מדין עבד כנעני, אף דהבעל אינו חסר. התם הנותן חסר, ומש"ה תוס' הביאו מאדבר לשלטון דמהני אף ששום אדם אינו חסר</w:t>
      </w:r>
      <w:r w:rsidRPr="004A44CF">
        <w:rPr>
          <w:rFonts w:ascii="Narkisim" w:hAnsi="Narkisim"/>
        </w:rPr>
        <w:t>.</w:t>
      </w:r>
    </w:p>
    <w:p w14:paraId="1B66310E"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וכו' אבל הכא טובת הנאה אינה משלו, דהא ממון גבוה הוא, ואינו יכול ליקח ממון</w:t>
      </w:r>
      <w:r w:rsidRPr="004A44CF">
        <w:rPr>
          <w:rStyle w:val="ac"/>
          <w:rFonts w:ascii="Narkisim" w:hAnsi="Narkisim" w:cs="Narkisim"/>
          <w:rtl/>
        </w:rPr>
        <w:footnoteReference w:id="855"/>
      </w:r>
      <w:r w:rsidRPr="004A44CF">
        <w:rPr>
          <w:rFonts w:ascii="Narkisim" w:hAnsi="Narkisim" w:cs="Narkisim"/>
        </w:rPr>
        <w:t xml:space="preserve">. </w:t>
      </w:r>
      <w:r w:rsidRPr="004A44CF">
        <w:rPr>
          <w:rFonts w:ascii="Narkisim" w:hAnsi="Narkisim" w:cs="Narkisim"/>
          <w:szCs w:val="20"/>
          <w:rtl/>
        </w:rPr>
        <w:t>ומבואר דאינו רשאי ליטול שכר עבור מה שמעמיד לה ממון שאינו שלו</w:t>
      </w:r>
      <w:r w:rsidRPr="004A44CF">
        <w:rPr>
          <w:rStyle w:val="ac"/>
          <w:rFonts w:ascii="Narkisim" w:hAnsi="Narkisim" w:cs="Narkisim"/>
          <w:szCs w:val="20"/>
          <w:rtl/>
        </w:rPr>
        <w:footnoteReference w:id="856"/>
      </w:r>
      <w:r w:rsidRPr="004A44CF">
        <w:rPr>
          <w:rFonts w:ascii="Narkisim" w:hAnsi="Narkisim" w:cs="Narkisim"/>
          <w:szCs w:val="20"/>
        </w:rPr>
        <w:t xml:space="preserve">. </w:t>
      </w:r>
      <w:r w:rsidRPr="004A44CF">
        <w:rPr>
          <w:rFonts w:ascii="Narkisim" w:hAnsi="Narkisim" w:cs="Narkisim"/>
          <w:szCs w:val="20"/>
          <w:rtl/>
        </w:rPr>
        <w:t xml:space="preserve">ובזה לא אמרי' טובת הנאה ממון.  </w:t>
      </w:r>
      <w:r w:rsidRPr="004A44CF">
        <w:rPr>
          <w:rFonts w:ascii="Narkisim" w:hAnsi="Narkisim" w:cs="Narkisim"/>
          <w:rtl/>
        </w:rPr>
        <w:t>וצ"ב אמאי ל"מ משום שכר פעולתו. ומשמע דכיון דהגיע לידה ממון [מגבוה], אינו רשאי ליטול ע"ז שכר. ול"מ לקידושין</w:t>
      </w:r>
      <w:r w:rsidRPr="004A44CF">
        <w:rPr>
          <w:rFonts w:ascii="Narkisim" w:hAnsi="Narkisim" w:cs="Narkisim"/>
        </w:rPr>
        <w:t>.</w:t>
      </w:r>
    </w:p>
    <w:p w14:paraId="3A74A84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ברכ"ש</w:t>
      </w:r>
      <w:r w:rsidRPr="004A44CF">
        <w:rPr>
          <w:rFonts w:ascii="Narkisim" w:hAnsi="Narkisim"/>
          <w:rtl/>
        </w:rPr>
        <w:t xml:space="preserve"> (ג) נסתפק האם מהני לקדשה ע"י זכות של תנאי, דמוחל לה זכות אכילתו, וקצץ להתקדש כנגד זה</w:t>
      </w:r>
      <w:r w:rsidRPr="004A44CF">
        <w:rPr>
          <w:rStyle w:val="ac"/>
          <w:rFonts w:ascii="Narkisim" w:hAnsi="Narkisim"/>
          <w:rtl/>
        </w:rPr>
        <w:footnoteReference w:id="857"/>
      </w:r>
      <w:r w:rsidRPr="004A44CF">
        <w:rPr>
          <w:rFonts w:ascii="Narkisim" w:hAnsi="Narkisim"/>
        </w:rPr>
        <w:t xml:space="preserve">. </w:t>
      </w:r>
      <w:r w:rsidRPr="004A44CF">
        <w:rPr>
          <w:rFonts w:ascii="Narkisim" w:hAnsi="Narkisim"/>
          <w:rtl/>
        </w:rPr>
        <w:t>או דילמא אין לו אפי' זכות של תנאי בחלקו בקדשים</w:t>
      </w:r>
      <w:r w:rsidRPr="004A44CF">
        <w:rPr>
          <w:rStyle w:val="ac"/>
          <w:rFonts w:ascii="Narkisim" w:hAnsi="Narkisim"/>
          <w:rtl/>
        </w:rPr>
        <w:footnoteReference w:id="858"/>
      </w:r>
      <w:r w:rsidRPr="004A44CF">
        <w:rPr>
          <w:rFonts w:ascii="Narkisim" w:hAnsi="Narkisim"/>
        </w:rPr>
        <w:t>.</w:t>
      </w:r>
    </w:p>
    <w:p w14:paraId="286778A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 xml:space="preserve">חזו"א </w:t>
      </w:r>
      <w:r w:rsidRPr="004A44CF">
        <w:rPr>
          <w:rFonts w:ascii="Narkisim" w:hAnsi="Narkisim"/>
          <w:rtl/>
        </w:rPr>
        <w:t>כת' דבמה שמושך ידו אין חיוב משום שכר פעולה, שאין הפעולה אלא בעושה מעשה ולא בהעדר מעשה</w:t>
      </w:r>
      <w:r w:rsidRPr="004A44CF">
        <w:rPr>
          <w:rStyle w:val="ac"/>
          <w:rFonts w:ascii="Narkisim" w:hAnsi="Narkisim"/>
          <w:rtl/>
        </w:rPr>
        <w:footnoteReference w:id="859"/>
      </w:r>
      <w:r w:rsidRPr="004A44CF">
        <w:rPr>
          <w:rFonts w:ascii="Narkisim" w:hAnsi="Narkisim"/>
        </w:rPr>
        <w:t xml:space="preserve">. </w:t>
      </w:r>
      <w:r w:rsidRPr="004A44CF">
        <w:rPr>
          <w:rFonts w:ascii="Narkisim" w:hAnsi="Narkisim"/>
          <w:szCs w:val="20"/>
          <w:rtl/>
        </w:rPr>
        <w:t>והוכיח כן מ</w:t>
      </w:r>
      <w:r w:rsidRPr="004A44CF">
        <w:rPr>
          <w:rFonts w:ascii="Narkisim" w:hAnsi="Narkisim"/>
          <w:b/>
          <w:bCs/>
          <w:szCs w:val="20"/>
          <w:rtl/>
        </w:rPr>
        <w:t>תוס</w:t>
      </w:r>
      <w:r w:rsidRPr="004A44CF">
        <w:rPr>
          <w:rFonts w:ascii="Narkisim" w:hAnsi="Narkisim"/>
          <w:szCs w:val="20"/>
          <w:rtl/>
        </w:rPr>
        <w:t>' (כתובות פב. ד"ה פומבדיתא) דבמה שפורש מלפסול יבמתו לא חשיב פועל לזכות במה שהבטיח לו נכסים תחת זה</w:t>
      </w:r>
      <w:r w:rsidRPr="004A44CF">
        <w:rPr>
          <w:rStyle w:val="ac"/>
          <w:rFonts w:ascii="Narkisim" w:hAnsi="Narkisim"/>
          <w:szCs w:val="20"/>
          <w:rtl/>
        </w:rPr>
        <w:footnoteReference w:id="860"/>
      </w:r>
      <w:r w:rsidRPr="004A44CF">
        <w:rPr>
          <w:rFonts w:ascii="Narkisim" w:hAnsi="Narkisim"/>
        </w:rPr>
        <w:t>.</w:t>
      </w:r>
    </w:p>
    <w:p w14:paraId="248BF9CE"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בא"ד [בתו"י] אע"ג דאית ביה ש"פ שיכול למוכרה וכו'</w:t>
      </w:r>
      <w:r w:rsidRPr="004A44CF">
        <w:rPr>
          <w:rFonts w:ascii="Narkisim" w:hAnsi="Narkisim" w:cs="Narkisim"/>
          <w:rtl/>
        </w:rPr>
        <w:t>. ה</w:t>
      </w:r>
      <w:r w:rsidRPr="004A44CF">
        <w:rPr>
          <w:rFonts w:ascii="Narkisim" w:hAnsi="Narkisim" w:cs="Narkisim"/>
          <w:b/>
          <w:bCs/>
          <w:rtl/>
        </w:rPr>
        <w:t>רש"ש</w:t>
      </w:r>
      <w:r w:rsidRPr="004A44CF">
        <w:rPr>
          <w:rFonts w:ascii="Narkisim" w:hAnsi="Narkisim" w:cs="Narkisim"/>
          <w:rtl/>
        </w:rPr>
        <w:t xml:space="preserve"> כת' דמשמע בתחילת התוס' דאינו יכול למכור זכות האכילה, ובזה פליג התו"י דיכול למוכרו. ואפ"ה לא חשיב ממון לקידושין. וה</w:t>
      </w:r>
      <w:r w:rsidRPr="004A44CF">
        <w:rPr>
          <w:rFonts w:ascii="Narkisim" w:hAnsi="Narkisim" w:cs="Narkisim"/>
          <w:b/>
          <w:bCs/>
          <w:rtl/>
        </w:rPr>
        <w:t>פנ"י</w:t>
      </w:r>
      <w:r w:rsidRPr="004A44CF">
        <w:rPr>
          <w:rFonts w:ascii="Narkisim" w:hAnsi="Narkisim" w:cs="Narkisim"/>
          <w:rtl/>
        </w:rPr>
        <w:t xml:space="preserve"> הק' דמשמע בכ"מ דאינו יכול למכור חלקו. ועוד אילו יכול למכור, אמאי ל"מ לקידושין. וה</w:t>
      </w:r>
      <w:r w:rsidRPr="004A44CF">
        <w:rPr>
          <w:rFonts w:ascii="Narkisim" w:hAnsi="Narkisim" w:cs="Narkisim"/>
          <w:b/>
          <w:bCs/>
          <w:rtl/>
        </w:rPr>
        <w:t>אחרונים</w:t>
      </w:r>
      <w:r w:rsidRPr="004A44CF">
        <w:rPr>
          <w:rFonts w:ascii="Narkisim" w:hAnsi="Narkisim" w:cs="Narkisim"/>
          <w:rtl/>
        </w:rPr>
        <w:t xml:space="preserve"> דנו דמש"כ התו"י שיכול 'למכור' לאו דוקא מכירה</w:t>
      </w:r>
      <w:r w:rsidRPr="004A44CF">
        <w:rPr>
          <w:rFonts w:ascii="Narkisim" w:hAnsi="Narkisim" w:cs="Narkisim"/>
        </w:rPr>
        <w:t>.</w:t>
      </w:r>
    </w:p>
    <w:p w14:paraId="28FB1F9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רש"ש</w:t>
      </w:r>
      <w:r w:rsidRPr="004A44CF">
        <w:rPr>
          <w:rFonts w:ascii="Narkisim" w:hAnsi="Narkisim" w:cs="Narkisim"/>
          <w:rtl/>
        </w:rPr>
        <w:t xml:space="preserve"> כת' דמדברי התוס' יש לפשוט ספק ה</w:t>
      </w:r>
      <w:r w:rsidRPr="004A44CF">
        <w:rPr>
          <w:rFonts w:ascii="Narkisim" w:hAnsi="Narkisim" w:cs="Narkisim"/>
          <w:b/>
          <w:bCs/>
          <w:rtl/>
        </w:rPr>
        <w:t>משנ"ל</w:t>
      </w:r>
      <w:r w:rsidRPr="004A44CF">
        <w:rPr>
          <w:rFonts w:ascii="Narkisim" w:hAnsi="Narkisim" w:cs="Narkisim"/>
          <w:rtl/>
        </w:rPr>
        <w:t xml:space="preserve"> (ה א, הו' לעיל) האם סגי שהאשה תקבל מעות הקידושין, או דבעינן שהממון יבא מהמקדש. דתוס' מוכח דאזלינן בתריה [ואף דהאשה מקבלת שווי ממון, הא לא הגיע מהבעל]</w:t>
      </w:r>
      <w:r w:rsidRPr="004A44CF">
        <w:rPr>
          <w:rFonts w:ascii="Narkisim" w:hAnsi="Narkisim" w:cs="Narkisim"/>
        </w:rPr>
        <w:t>.</w:t>
      </w:r>
    </w:p>
    <w:p w14:paraId="44F7AFD5" w14:textId="77777777" w:rsidR="008D45EE" w:rsidRPr="004A44CF" w:rsidRDefault="00000000" w:rsidP="008F786F">
      <w:pPr>
        <w:pStyle w:val="a8"/>
        <w:bidi/>
        <w:rPr>
          <w:rFonts w:ascii="Narkisim" w:hAnsi="Narkisim"/>
        </w:rPr>
      </w:pPr>
      <w:r w:rsidRPr="004A44CF">
        <w:rPr>
          <w:rFonts w:ascii="Narkisim" w:hAnsi="Narkisim"/>
          <w:rtl/>
        </w:rPr>
        <w:t>אמנם לכאורה לא דמי דגדר ממון גבוה לא נחשב שהאשה קיבלה מעות כלל. [אמנם הרש"ש דייק מלשון התוס' דהחסרון משום 'דאינה משלו']</w:t>
      </w:r>
      <w:r w:rsidRPr="004A44CF">
        <w:rPr>
          <w:rFonts w:ascii="Narkisim" w:hAnsi="Narkisim"/>
        </w:rPr>
        <w:t>.</w:t>
      </w:r>
    </w:p>
    <w:p w14:paraId="6D215F4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חזו"א</w:t>
      </w:r>
      <w:r w:rsidRPr="004A44CF">
        <w:rPr>
          <w:rFonts w:ascii="Narkisim" w:hAnsi="Narkisim" w:cs="Narkisim"/>
          <w:rtl/>
        </w:rPr>
        <w:t xml:space="preserve"> כת' שלא נתנה תורה חלקו אלא למצות אכילה [שאין אחר יכול ליקח מצוותו], אבל אינו יכול להעביר זכותו לאחרים. ואף אם נתן לאחר, יכול לחזור וליקח ממנו, שאין קנינים במצוות</w:t>
      </w:r>
      <w:r w:rsidRPr="004A44CF">
        <w:rPr>
          <w:rStyle w:val="ac"/>
          <w:rFonts w:ascii="Narkisim" w:hAnsi="Narkisim" w:cs="Narkisim"/>
          <w:rtl/>
        </w:rPr>
        <w:footnoteReference w:id="861"/>
      </w:r>
      <w:r w:rsidRPr="004A44CF">
        <w:rPr>
          <w:rFonts w:ascii="Narkisim" w:hAnsi="Narkisim" w:cs="Narkisim"/>
        </w:rPr>
        <w:t xml:space="preserve">. </w:t>
      </w:r>
      <w:r w:rsidRPr="004A44CF">
        <w:rPr>
          <w:rFonts w:ascii="Narkisim" w:hAnsi="Narkisim" w:cs="Narkisim"/>
          <w:rtl/>
        </w:rPr>
        <w:t>וכיון שהוא משך ידו מהמצווה כל א' רשאי לאוכלו. ואם נתן לא', רשאי אחר לחטוף מידו</w:t>
      </w:r>
      <w:r w:rsidRPr="004A44CF">
        <w:rPr>
          <w:rFonts w:ascii="Narkisim" w:hAnsi="Narkisim" w:cs="Narkisim"/>
        </w:rPr>
        <w:t>.</w:t>
      </w:r>
    </w:p>
    <w:p w14:paraId="345061DC" w14:textId="77777777" w:rsidR="008D45EE" w:rsidRPr="004A44CF" w:rsidRDefault="00000000" w:rsidP="008F786F">
      <w:pPr>
        <w:bidi/>
        <w:rPr>
          <w:rFonts w:ascii="Narkisim" w:hAnsi="Narkisim" w:cs="Narkisim"/>
        </w:rPr>
      </w:pPr>
      <w:r w:rsidRPr="004A44CF">
        <w:rPr>
          <w:rFonts w:ascii="Narkisim" w:hAnsi="Narkisim" w:cs="Narkisim"/>
          <w:u w:val="single"/>
          <w:rtl/>
        </w:rPr>
        <w:t>נימא מתני' דלא כריה"ג וכו' שהן ממונו</w:t>
      </w:r>
      <w:r w:rsidRPr="004A44CF">
        <w:rPr>
          <w:rFonts w:ascii="Narkisim" w:hAnsi="Narkisim" w:cs="Narkisim"/>
          <w:rtl/>
        </w:rPr>
        <w:t>. ה</w:t>
      </w:r>
      <w:r w:rsidRPr="004A44CF">
        <w:rPr>
          <w:rFonts w:ascii="Narkisim" w:hAnsi="Narkisim" w:cs="Narkisim"/>
          <w:b/>
          <w:bCs/>
          <w:rtl/>
        </w:rPr>
        <w:t>קצות</w:t>
      </w:r>
      <w:r w:rsidRPr="004A44CF">
        <w:rPr>
          <w:rFonts w:ascii="Narkisim" w:hAnsi="Narkisim" w:cs="Narkisim"/>
          <w:rtl/>
        </w:rPr>
        <w:t xml:space="preserve"> (תו א בסופו) הק' דמ"מ קדשים [מחיים] אסורין בהנאה</w:t>
      </w:r>
      <w:r w:rsidRPr="004A44CF">
        <w:rPr>
          <w:rStyle w:val="ac"/>
          <w:rFonts w:ascii="Narkisim" w:hAnsi="Narkisim" w:cs="Narkisim"/>
          <w:rtl/>
        </w:rPr>
        <w:footnoteReference w:id="862"/>
      </w:r>
      <w:r w:rsidRPr="004A44CF">
        <w:rPr>
          <w:rFonts w:ascii="Narkisim" w:hAnsi="Narkisim" w:cs="Narkisim"/>
        </w:rPr>
        <w:t xml:space="preserve">, </w:t>
      </w:r>
      <w:r w:rsidRPr="004A44CF">
        <w:rPr>
          <w:rFonts w:ascii="Narkisim" w:hAnsi="Narkisim" w:cs="Narkisim"/>
          <w:rtl/>
        </w:rPr>
        <w:t>והאיך אפשר לקדש בו אשה. [ועד"ז הק' לענין נזיקין, למה יתחייב בעלים על ממון דאיסורי הנאה]. וצ"ע כעת</w:t>
      </w:r>
      <w:r w:rsidRPr="004A44CF">
        <w:rPr>
          <w:rFonts w:ascii="Narkisim" w:hAnsi="Narkisim" w:cs="Narkisim"/>
        </w:rPr>
        <w:t>.</w:t>
      </w:r>
    </w:p>
    <w:p w14:paraId="0AC70A9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קצות </w:t>
      </w:r>
      <w:r w:rsidRPr="004A44CF">
        <w:rPr>
          <w:rFonts w:ascii="Narkisim" w:hAnsi="Narkisim"/>
          <w:rtl/>
        </w:rPr>
        <w:t xml:space="preserve">דן דבכל איסור הנאה אינה מקודשת, דאין לאשה בהם הנאת כלום, אבל קדשים קלים יש לה הנאה לאחר שחיטה וד' עבודות. אבל הק' ממש"כ </w:t>
      </w:r>
      <w:r w:rsidRPr="004A44CF">
        <w:rPr>
          <w:rFonts w:ascii="Narkisim" w:hAnsi="Narkisim"/>
          <w:b/>
          <w:bCs/>
          <w:rtl/>
        </w:rPr>
        <w:t>תוס</w:t>
      </w:r>
      <w:r w:rsidRPr="004A44CF">
        <w:rPr>
          <w:rFonts w:ascii="Narkisim" w:hAnsi="Narkisim"/>
          <w:rtl/>
        </w:rPr>
        <w:t>' (ע"ז סב.) דאף באופן דאפרן מותר, מ"מ אינו ממון לקדש בו אשה</w:t>
      </w:r>
      <w:r w:rsidRPr="004A44CF">
        <w:rPr>
          <w:rFonts w:ascii="Narkisim" w:hAnsi="Narkisim"/>
        </w:rPr>
        <w:t>.</w:t>
      </w:r>
    </w:p>
    <w:p w14:paraId="10ED27C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w:t>
      </w:r>
      <w:r w:rsidRPr="004A44CF">
        <w:rPr>
          <w:rFonts w:ascii="Narkisim" w:hAnsi="Narkisim"/>
          <w:szCs w:val="20"/>
          <w:rtl/>
        </w:rPr>
        <w:t>(חי' ר' שמעון ב"ק טז, קה"י ב"ק יג ג ועוד)</w:t>
      </w:r>
      <w:r w:rsidRPr="004A44CF">
        <w:rPr>
          <w:rFonts w:ascii="Narkisim" w:hAnsi="Narkisim"/>
          <w:rtl/>
        </w:rPr>
        <w:t xml:space="preserve"> חילקו דבשאר איסורי הנאה אמרי' דדחייה רחמנא, והקפידה התורה לאבדו. אבל בהקדש טעם האיסור משום דמיוחד לגבוה. אבל הנאה צדדית שאינה נוגע מותר, דלא הקפידה תורה על עצם ההנאה</w:t>
      </w:r>
      <w:r w:rsidRPr="004A44CF">
        <w:rPr>
          <w:rStyle w:val="ac"/>
          <w:rFonts w:ascii="Narkisim" w:hAnsi="Narkisim"/>
          <w:rtl/>
        </w:rPr>
        <w:footnoteReference w:id="863"/>
      </w:r>
      <w:r w:rsidRPr="004A44CF">
        <w:rPr>
          <w:rFonts w:ascii="Narkisim" w:hAnsi="Narkisim"/>
          <w:rtl/>
        </w:rPr>
        <w:t>.</w:t>
      </w:r>
    </w:p>
    <w:p w14:paraId="751AF119" w14:textId="77777777" w:rsidR="008D45EE" w:rsidRPr="004A44CF" w:rsidRDefault="00000000" w:rsidP="008F786F">
      <w:pPr>
        <w:bidi/>
        <w:rPr>
          <w:rFonts w:ascii="Narkisim" w:hAnsi="Narkisim" w:cs="Narkisim"/>
        </w:rPr>
      </w:pPr>
      <w:r w:rsidRPr="004A44CF">
        <w:rPr>
          <w:rFonts w:ascii="Narkisim" w:hAnsi="Narkisim" w:cs="Narkisim"/>
          <w:u w:val="single"/>
          <w:rtl/>
        </w:rPr>
        <w:t>אפי' תימא ריה"ג וכו' אבל לאחר שחיטה וכו' כי קא זכו משלחן גבוה קא זכו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בין כהנים בחזה ושוק, ובין בעלים בבשר. [ונכלל במשנה אף הבעלים שמקדש בחלקו, לאחר שחיטה הוה משולחן גבוה]</w:t>
      </w:r>
      <w:r w:rsidRPr="004A44CF">
        <w:rPr>
          <w:rStyle w:val="ac"/>
          <w:rFonts w:ascii="Narkisim" w:hAnsi="Narkisim" w:cs="Narkisim"/>
          <w:rtl/>
        </w:rPr>
        <w:footnoteReference w:id="864"/>
      </w:r>
      <w:r w:rsidRPr="004A44CF">
        <w:rPr>
          <w:rFonts w:ascii="Narkisim" w:hAnsi="Narkisim" w:cs="Narkisim"/>
        </w:rPr>
        <w:t>.</w:t>
      </w:r>
    </w:p>
    <w:p w14:paraId="25A0520E"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xml:space="preserve">' (ב"ק יב:) כת' דפשיטא דחלק הבעלים הוה שלהן לקדש אשה ולכל דבר [לר' יוסי הגלילי], אפי' אחר שחיטה. דעיקר הקרבן שלהם. ובסוגיין נקט חלקו, דמשמע חלק כהנים. </w:t>
      </w:r>
      <w:r w:rsidRPr="004A44CF">
        <w:rPr>
          <w:rFonts w:ascii="Narkisim" w:hAnsi="Narkisim"/>
          <w:szCs w:val="20"/>
          <w:rtl/>
        </w:rPr>
        <w:t>[ומשמע דחלק בעלים הוה שלהם ממילא מכח הבעלות הראשוני, וכ"כ תוס' ר"פ (ב"ק שם). וע' בסמוך</w:t>
      </w:r>
      <w:r w:rsidRPr="004A44CF">
        <w:rPr>
          <w:rFonts w:ascii="Narkisim" w:hAnsi="Narkisim"/>
          <w:rtl/>
        </w:rPr>
        <w:t>]</w:t>
      </w:r>
      <w:r w:rsidRPr="004A44CF">
        <w:rPr>
          <w:rFonts w:ascii="Narkisim" w:hAnsi="Narkisim"/>
        </w:rPr>
        <w:t>.</w:t>
      </w:r>
    </w:p>
    <w:p w14:paraId="1278B43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גליון מהרש"א</w:t>
      </w:r>
      <w:r w:rsidRPr="004A44CF">
        <w:rPr>
          <w:rFonts w:ascii="Narkisim" w:hAnsi="Narkisim"/>
          <w:rtl/>
        </w:rPr>
        <w:t xml:space="preserve"> דייק כן מה</w:t>
      </w:r>
      <w:r w:rsidRPr="004A44CF">
        <w:rPr>
          <w:rFonts w:ascii="Narkisim" w:hAnsi="Narkisim"/>
          <w:b/>
          <w:bCs/>
          <w:rtl/>
        </w:rPr>
        <w:t>רמב"ם</w:t>
      </w:r>
      <w:r w:rsidRPr="004A44CF">
        <w:rPr>
          <w:rFonts w:ascii="Narkisim" w:hAnsi="Narkisim"/>
          <w:rtl/>
        </w:rPr>
        <w:t xml:space="preserve"> (ה ה) שכת' כהן שקידש בחלקו. משמע דבעל הקרבן נחשב דידיה</w:t>
      </w:r>
      <w:r w:rsidRPr="004A44CF">
        <w:rPr>
          <w:rStyle w:val="ac"/>
          <w:rFonts w:ascii="Narkisim" w:hAnsi="Narkisim"/>
          <w:rtl/>
        </w:rPr>
        <w:footnoteReference w:id="865"/>
      </w:r>
      <w:r w:rsidRPr="004A44CF">
        <w:rPr>
          <w:rFonts w:ascii="Narkisim" w:hAnsi="Narkisim"/>
        </w:rPr>
        <w:t>.</w:t>
      </w:r>
    </w:p>
    <w:p w14:paraId="3BA730C6" w14:textId="77777777" w:rsidR="008D45EE" w:rsidRPr="004A44CF" w:rsidRDefault="00000000" w:rsidP="008F786F">
      <w:pPr>
        <w:bidi/>
        <w:rPr>
          <w:rFonts w:ascii="Narkisim" w:hAnsi="Narkisim" w:cs="Narkisim"/>
        </w:rPr>
      </w:pPr>
      <w:r w:rsidRPr="004A44CF">
        <w:rPr>
          <w:rFonts w:ascii="Narkisim" w:hAnsi="Narkisim" w:cs="Narkisim"/>
          <w:rtl/>
        </w:rPr>
        <w:t>ובסוף הסוגיא (ב"ק יג.) אי' מתנות כהונה שאני, דזכו משולחן גבוה [ו</w:t>
      </w:r>
      <w:r w:rsidRPr="004A44CF">
        <w:rPr>
          <w:rFonts w:ascii="Narkisim" w:hAnsi="Narkisim" w:cs="Narkisim"/>
          <w:b/>
          <w:bCs/>
          <w:rtl/>
        </w:rPr>
        <w:t>תוס'</w:t>
      </w:r>
      <w:r w:rsidRPr="004A44CF">
        <w:rPr>
          <w:rFonts w:ascii="Narkisim" w:hAnsi="Narkisim" w:cs="Narkisim"/>
          <w:rtl/>
        </w:rPr>
        <w:t xml:space="preserve"> גרסו 'אלא']. וה</w:t>
      </w:r>
      <w:r w:rsidRPr="004A44CF">
        <w:rPr>
          <w:rFonts w:ascii="Narkisim" w:hAnsi="Narkisim" w:cs="Narkisim"/>
          <w:b/>
          <w:bCs/>
          <w:rtl/>
        </w:rPr>
        <w:t>רמב"ן</w:t>
      </w:r>
      <w:r w:rsidRPr="004A44CF">
        <w:rPr>
          <w:rFonts w:ascii="Narkisim" w:hAnsi="Narkisim" w:cs="Narkisim"/>
          <w:rtl/>
        </w:rPr>
        <w:t xml:space="preserve"> (כאן) הק' ד</w:t>
      </w:r>
      <w:r w:rsidRPr="004A44CF">
        <w:rPr>
          <w:rFonts w:ascii="Narkisim" w:hAnsi="Narkisim" w:cs="Narkisim"/>
          <w:b/>
          <w:bCs/>
          <w:rtl/>
        </w:rPr>
        <w:t xml:space="preserve">רש"י </w:t>
      </w:r>
      <w:r w:rsidRPr="004A44CF">
        <w:rPr>
          <w:rFonts w:ascii="Narkisim" w:hAnsi="Narkisim" w:cs="Narkisim"/>
          <w:rtl/>
        </w:rPr>
        <w:t>(כאן) כת' דבין חלק כהנים, משמע דאף חלק כהנים הוה ממון הדיוט לריה"ג [עכ"פ מחיים]. וכת' דלפ"ז סוגיין פליגא. וה</w:t>
      </w:r>
      <w:r w:rsidRPr="004A44CF">
        <w:rPr>
          <w:rFonts w:ascii="Narkisim" w:hAnsi="Narkisim" w:cs="Narkisim"/>
          <w:b/>
          <w:bCs/>
          <w:rtl/>
        </w:rPr>
        <w:t>רמב"ן</w:t>
      </w:r>
      <w:r w:rsidRPr="004A44CF">
        <w:rPr>
          <w:rFonts w:ascii="Narkisim" w:hAnsi="Narkisim" w:cs="Narkisim"/>
          <w:rtl/>
        </w:rPr>
        <w:t xml:space="preserve"> </w:t>
      </w:r>
      <w:r w:rsidRPr="004A44CF">
        <w:rPr>
          <w:rFonts w:ascii="Narkisim" w:hAnsi="Narkisim" w:cs="Narkisim"/>
          <w:szCs w:val="20"/>
          <w:rtl/>
        </w:rPr>
        <w:t>(וכן רשב"א וריטב"א)</w:t>
      </w:r>
      <w:r w:rsidRPr="004A44CF">
        <w:rPr>
          <w:rFonts w:ascii="Narkisim" w:hAnsi="Narkisim" w:cs="Narkisim"/>
          <w:rtl/>
        </w:rPr>
        <w:t xml:space="preserve"> כת' דאפשר לצאת ידי שתיהן דתנא 'חלקו' משום חלק בעלים, כלומר לאחר שחיטה משל גבוה הוא ומחיים הוי ממונו. אבל משום חלק כהנים הוא הדין מחיים דאינה מקודשת דאינהו אפי' מחיים משל גבוה זכו</w:t>
      </w:r>
      <w:r w:rsidRPr="004A44CF">
        <w:rPr>
          <w:rFonts w:ascii="Narkisim" w:hAnsi="Narkisim" w:cs="Narkisim"/>
        </w:rPr>
        <w:t>.</w:t>
      </w:r>
    </w:p>
    <w:p w14:paraId="1806E0A4"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(שם יב:) כת' דלמסקנא ריה"ג מודה בחלק כהנים אף מחיים. ולפ"ז אין חילוק בין מחיים ללאחר שחיטה. והגמ' דידן קאי לס"ד דהתם</w:t>
      </w:r>
      <w:r w:rsidRPr="004A44CF">
        <w:rPr>
          <w:rFonts w:ascii="Narkisim" w:hAnsi="Narkisim"/>
        </w:rPr>
        <w:t>.</w:t>
      </w:r>
    </w:p>
    <w:p w14:paraId="5AE4BCB5" w14:textId="77777777" w:rsidR="008D45EE" w:rsidRPr="004A44CF" w:rsidRDefault="00000000" w:rsidP="008F786F">
      <w:pPr>
        <w:bidi/>
        <w:rPr>
          <w:rFonts w:ascii="Narkisim" w:hAnsi="Narkisim" w:cs="Narkisim"/>
        </w:rPr>
      </w:pPr>
      <w:r w:rsidRPr="004A44CF">
        <w:rPr>
          <w:rFonts w:ascii="Narkisim" w:hAnsi="Narkisim" w:cs="Narkisim"/>
          <w:u w:val="single"/>
          <w:rtl/>
        </w:rPr>
        <w:t>משלחן גבוה קא זכו</w:t>
      </w:r>
      <w:r w:rsidRPr="004A44CF">
        <w:rPr>
          <w:rFonts w:ascii="Narkisim" w:hAnsi="Narkisim" w:cs="Narkisim"/>
          <w:rtl/>
        </w:rPr>
        <w:t xml:space="preserve">. </w:t>
      </w:r>
      <w:r w:rsidRPr="004A44CF">
        <w:rPr>
          <w:rFonts w:ascii="Narkisim" w:hAnsi="Narkisim" w:cs="Narkisim"/>
          <w:b/>
          <w:bCs/>
          <w:rtl/>
        </w:rPr>
        <w:t>תוס' ריה"ז</w:t>
      </w:r>
      <w:r w:rsidRPr="004A44CF">
        <w:rPr>
          <w:rFonts w:ascii="Narkisim" w:hAnsi="Narkisim" w:cs="Narkisim"/>
          <w:rtl/>
        </w:rPr>
        <w:t xml:space="preserve"> כת' כלומר לא ניתנו אלא לאכילה. [כדילפינן בסמוך </w:t>
      </w:r>
      <w:r w:rsidRPr="004A44CF">
        <w:rPr>
          <w:rFonts w:ascii="Narkisim" w:hAnsi="Narkisim" w:cs="Narkisim"/>
          <w:rtl/>
        </w:rPr>
        <w:lastRenderedPageBreak/>
        <w:t>גזיה"כ].</w:t>
      </w:r>
    </w:p>
    <w:p w14:paraId="14285063"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(ביצה כא.) אי' [דלבית שמאי] אין שוחטין נדרים ונדבות ביו"ט [וגרע מבהמה של שותפין], דכהנים זכו משלחן גבוה. ופ</w:t>
      </w:r>
      <w:r w:rsidRPr="004A44CF">
        <w:rPr>
          <w:rFonts w:ascii="Narkisim" w:hAnsi="Narkisim"/>
          <w:b/>
          <w:bCs/>
          <w:rtl/>
        </w:rPr>
        <w:t>רש"י</w:t>
      </w:r>
      <w:r w:rsidRPr="004A44CF">
        <w:rPr>
          <w:rFonts w:ascii="Narkisim" w:hAnsi="Narkisim"/>
          <w:rtl/>
        </w:rPr>
        <w:t xml:space="preserve"> דה"ה בעלים בשאר הבשר, כעבד הנוטל פרס מבית רבו, וכל השחיטה לשם גבוה. [וכשיטתו דאף חלק בעלים הוה מממון גבוה]. אבל </w:t>
      </w:r>
      <w:r w:rsidRPr="004A44CF">
        <w:rPr>
          <w:rFonts w:ascii="Narkisim" w:hAnsi="Narkisim"/>
          <w:b/>
          <w:bCs/>
          <w:rtl/>
        </w:rPr>
        <w:t>תוס</w:t>
      </w:r>
      <w:r w:rsidRPr="004A44CF">
        <w:rPr>
          <w:rFonts w:ascii="Narkisim" w:hAnsi="Narkisim"/>
          <w:rtl/>
        </w:rPr>
        <w:t>' (ב"ק יב:) כת' דכוונת הגמ' (ביצה) דעיקר השחיטה בשביל גבוה, ולא לאכילת הבעלים. [ולא משום הבעלות על הבשר</w:t>
      </w:r>
      <w:r w:rsidRPr="004A44CF">
        <w:rPr>
          <w:rStyle w:val="ac"/>
          <w:rFonts w:ascii="Narkisim" w:hAnsi="Narkisim"/>
          <w:rtl/>
        </w:rPr>
        <w:footnoteReference w:id="866"/>
      </w:r>
      <w:r w:rsidRPr="004A44CF">
        <w:rPr>
          <w:rFonts w:ascii="Narkisim" w:hAnsi="Narkisim"/>
          <w:rtl/>
        </w:rPr>
        <w:t>]</w:t>
      </w:r>
      <w:r w:rsidRPr="004A44CF">
        <w:rPr>
          <w:rFonts w:ascii="Narkisim" w:hAnsi="Narkisim"/>
        </w:rPr>
        <w:t>.</w:t>
      </w:r>
    </w:p>
    <w:p w14:paraId="69A09744"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(ביצה כא.) כת' דעבודות ההקרבה הוה משולחן גבוה. ואפי' לריה"ג דאמר ממון בעלים, מ"מ אותו ממון זכה משלחן גבוה, דהא עיקר הקרבן בשביל גבוה. והלכך נהי דהוי ממונו לקדש בו את האשה, מ"מ כל העבודות לצורך גבוה הם עושים</w:t>
      </w:r>
      <w:r w:rsidRPr="004A44CF">
        <w:rPr>
          <w:rFonts w:ascii="Narkisim" w:hAnsi="Narkisim"/>
        </w:rPr>
        <w:t>.</w:t>
      </w:r>
    </w:p>
    <w:p w14:paraId="50D7F979" w14:textId="77777777" w:rsidR="008D45EE" w:rsidRPr="004A44CF" w:rsidRDefault="00000000" w:rsidP="008F786F">
      <w:pPr>
        <w:pStyle w:val="a8"/>
        <w:bidi/>
        <w:rPr>
          <w:rFonts w:ascii="Narkisim" w:hAnsi="Narkisim"/>
        </w:rPr>
      </w:pPr>
      <w:r w:rsidRPr="004A44CF">
        <w:rPr>
          <w:rFonts w:ascii="Narkisim" w:hAnsi="Narkisim"/>
          <w:rtl/>
        </w:rPr>
        <w:t>ומבואר דדעת תוס' (בביצה) דחלק הבעלים לאחר שחיטה הוה ממון הדיוט [דגרס 'אלא' בב"ק]. אלא דס"ל דהך ממון הדיוט משלחן גבוה זכי [ולא שנשאר לו ממילא כיון דהקרבן שלו]. וה</w:t>
      </w:r>
      <w:r w:rsidRPr="004A44CF">
        <w:rPr>
          <w:rFonts w:ascii="Narkisim" w:hAnsi="Narkisim"/>
          <w:b/>
          <w:bCs/>
          <w:rtl/>
        </w:rPr>
        <w:t>אחרונים</w:t>
      </w:r>
      <w:r w:rsidRPr="004A44CF">
        <w:rPr>
          <w:rFonts w:ascii="Narkisim" w:hAnsi="Narkisim"/>
          <w:rtl/>
        </w:rPr>
        <w:t xml:space="preserve"> ביארו דהוה כמו שהכהנים חולקים בגזל הגר, דע"י החלוקה הוה ממונו לכל צרכו. וע' בסמוך</w:t>
      </w:r>
      <w:r w:rsidRPr="004A44CF">
        <w:rPr>
          <w:rFonts w:ascii="Narkisim" w:hAnsi="Narkisim"/>
        </w:rPr>
        <w:t>.</w:t>
      </w:r>
    </w:p>
    <w:p w14:paraId="088A74C5" w14:textId="77777777" w:rsidR="008D45EE" w:rsidRPr="004A44CF" w:rsidRDefault="00000000" w:rsidP="008F786F">
      <w:pPr>
        <w:pStyle w:val="aa"/>
        <w:bidi/>
        <w:rPr>
          <w:rFonts w:ascii="Narkisim" w:hAnsi="Narkisim"/>
        </w:rPr>
      </w:pPr>
      <w:r w:rsidRPr="004A44CF">
        <w:rPr>
          <w:rFonts w:ascii="Narkisim" w:hAnsi="Narkisim"/>
          <w:u w:val="single"/>
          <w:rtl/>
        </w:rPr>
        <w:t>וכי אשה בעזרה וכו'</w:t>
      </w:r>
      <w:r w:rsidRPr="004A44CF">
        <w:rPr>
          <w:rFonts w:ascii="Narkisim" w:hAnsi="Narkisim"/>
          <w:rtl/>
        </w:rPr>
        <w:t xml:space="preserve">. </w:t>
      </w:r>
      <w:r w:rsidRPr="004A44CF">
        <w:rPr>
          <w:rFonts w:ascii="Narkisim" w:hAnsi="Narkisim"/>
          <w:b/>
          <w:bCs/>
          <w:rtl/>
        </w:rPr>
        <w:t>רש"י</w:t>
      </w:r>
      <w:r w:rsidRPr="004A44CF">
        <w:rPr>
          <w:rFonts w:ascii="Narkisim" w:hAnsi="Narkisim"/>
          <w:rtl/>
        </w:rPr>
        <w:t xml:space="preserve"> פי' דאסורה ליכנס. ו</w:t>
      </w:r>
      <w:r w:rsidRPr="004A44CF">
        <w:rPr>
          <w:rFonts w:ascii="Narkisim" w:hAnsi="Narkisim"/>
          <w:b/>
          <w:bCs/>
          <w:rtl/>
        </w:rPr>
        <w:t>תוס'</w:t>
      </w:r>
      <w:r w:rsidRPr="004A44CF">
        <w:rPr>
          <w:rFonts w:ascii="Narkisim" w:hAnsi="Narkisim"/>
          <w:rtl/>
        </w:rPr>
        <w:t xml:space="preserve"> פי' דלא שכיח. וה</w:t>
      </w:r>
      <w:r w:rsidRPr="004A44CF">
        <w:rPr>
          <w:rFonts w:ascii="Narkisim" w:hAnsi="Narkisim"/>
          <w:b/>
          <w:bCs/>
          <w:rtl/>
        </w:rPr>
        <w:t>מהרש"ל</w:t>
      </w:r>
      <w:r w:rsidRPr="004A44CF">
        <w:rPr>
          <w:rFonts w:ascii="Narkisim" w:hAnsi="Narkisim"/>
          <w:rtl/>
        </w:rPr>
        <w:t xml:space="preserve"> ביאר דודאי לא לישאל הלכה [למעשה] באו, אלא לקפחני</w:t>
      </w:r>
      <w:r w:rsidRPr="004A44CF">
        <w:rPr>
          <w:rStyle w:val="ac"/>
          <w:rFonts w:ascii="Narkisim" w:hAnsi="Narkisim"/>
          <w:rtl/>
        </w:rPr>
        <w:footnoteReference w:id="867"/>
      </w:r>
      <w:r w:rsidRPr="004A44CF">
        <w:rPr>
          <w:rFonts w:ascii="Narkisim" w:hAnsi="Narkisim"/>
        </w:rPr>
        <w:t>.</w:t>
      </w:r>
    </w:p>
    <w:p w14:paraId="42AE6CED" w14:textId="77777777" w:rsidR="008D45EE" w:rsidRPr="004A44CF" w:rsidRDefault="00000000" w:rsidP="008F786F">
      <w:pPr>
        <w:pStyle w:val="aa"/>
        <w:bidi/>
        <w:rPr>
          <w:rFonts w:ascii="Narkisim" w:hAnsi="Narkisim"/>
        </w:rPr>
      </w:pPr>
      <w:r w:rsidRPr="004A44CF">
        <w:rPr>
          <w:rFonts w:ascii="Narkisim" w:hAnsi="Narkisim"/>
          <w:u w:val="single"/>
          <w:rtl/>
        </w:rPr>
        <w:t>א"ר יוסי וכי וכו' ר' יהודה אומר מקודשת</w:t>
      </w:r>
      <w:r w:rsidRPr="004A44CF">
        <w:rPr>
          <w:rFonts w:ascii="Narkisim" w:hAnsi="Narkisim"/>
          <w:rtl/>
        </w:rPr>
        <w:t>. ה</w:t>
      </w:r>
      <w:r w:rsidRPr="004A44CF">
        <w:rPr>
          <w:rFonts w:ascii="Narkisim" w:hAnsi="Narkisim"/>
          <w:b/>
          <w:bCs/>
          <w:rtl/>
        </w:rPr>
        <w:t>שיטה לנ"ל</w:t>
      </w:r>
      <w:r w:rsidRPr="004A44CF">
        <w:rPr>
          <w:rFonts w:ascii="Narkisim" w:hAnsi="Narkisim"/>
          <w:rtl/>
        </w:rPr>
        <w:t xml:space="preserve"> כת' דלבתר דשמע [ר' יהודה] דמילתא דשכיחא היא נתיישב בדבר, והכריע דמקודשת</w:t>
      </w:r>
      <w:r w:rsidRPr="004A44CF">
        <w:rPr>
          <w:rStyle w:val="ac"/>
          <w:rFonts w:ascii="Narkisim" w:hAnsi="Narkisim"/>
          <w:rtl/>
        </w:rPr>
        <w:footnoteReference w:id="868"/>
      </w:r>
      <w:r w:rsidRPr="004A44CF">
        <w:rPr>
          <w:rFonts w:ascii="Narkisim" w:hAnsi="Narkisim"/>
        </w:rPr>
        <w:t>.</w:t>
      </w:r>
    </w:p>
    <w:p w14:paraId="3895A540" w14:textId="77777777" w:rsidR="008D45EE" w:rsidRPr="004A44CF" w:rsidRDefault="00000000" w:rsidP="008F786F">
      <w:pPr>
        <w:bidi/>
        <w:rPr>
          <w:rFonts w:ascii="Narkisim" w:hAnsi="Narkisim" w:cs="Narkisim"/>
        </w:rPr>
      </w:pPr>
      <w:r w:rsidRPr="004A44CF">
        <w:rPr>
          <w:rFonts w:ascii="Narkisim" w:hAnsi="Narkisim" w:cs="Narkisim"/>
          <w:u w:val="single"/>
          <w:rtl/>
        </w:rPr>
        <w:t>ר' יהודה אמר מקודשת</w:t>
      </w:r>
      <w:r w:rsidRPr="004A44CF">
        <w:rPr>
          <w:rFonts w:ascii="Narkisim" w:hAnsi="Narkisim" w:cs="Narkisim"/>
          <w:rtl/>
        </w:rPr>
        <w:t>. ה</w:t>
      </w:r>
      <w:r w:rsidRPr="004A44CF">
        <w:rPr>
          <w:rFonts w:ascii="Narkisim" w:hAnsi="Narkisim" w:cs="Narkisim"/>
          <w:b/>
          <w:bCs/>
          <w:rtl/>
        </w:rPr>
        <w:t>שיטה לנ"ל</w:t>
      </w:r>
      <w:r w:rsidRPr="004A44CF">
        <w:rPr>
          <w:rFonts w:ascii="Narkisim" w:hAnsi="Narkisim" w:cs="Narkisim"/>
          <w:rtl/>
        </w:rPr>
        <w:t xml:space="preserve"> הק' לר' יהודה איזה הנאה יש לאשה בזה [הא אסורה לאוכלה</w:t>
      </w:r>
      <w:r w:rsidRPr="004A44CF">
        <w:rPr>
          <w:rStyle w:val="ac"/>
          <w:rFonts w:ascii="Narkisim" w:hAnsi="Narkisim" w:cs="Narkisim"/>
          <w:rtl/>
        </w:rPr>
        <w:footnoteReference w:id="869"/>
      </w:r>
      <w:r w:rsidRPr="004A44CF">
        <w:rPr>
          <w:rFonts w:ascii="Narkisim" w:hAnsi="Narkisim" w:cs="Narkisim"/>
          <w:rtl/>
        </w:rPr>
        <w:t>], אי משום דמוכרת לכהן, הא קודש תופס את דמיו. וי"ל דהכהן מתחייב דמיהם ומושך ואוכל ואח"כ משלם. דכה"ג אינו חל איסור על הדמים (ע' ע"ז סב:)</w:t>
      </w:r>
      <w:r w:rsidRPr="004A44CF">
        <w:rPr>
          <w:rFonts w:ascii="Narkisim" w:hAnsi="Narkisim" w:cs="Narkisim"/>
        </w:rPr>
        <w:t>.</w:t>
      </w:r>
    </w:p>
    <w:p w14:paraId="5FF16A54" w14:textId="77777777" w:rsidR="008D45EE" w:rsidRPr="004A44CF" w:rsidRDefault="00000000" w:rsidP="008F786F">
      <w:pPr>
        <w:pStyle w:val="aa"/>
        <w:bidi/>
        <w:rPr>
          <w:rFonts w:ascii="Narkisim" w:hAnsi="Narkisim"/>
        </w:rPr>
      </w:pPr>
      <w:r w:rsidRPr="004A44CF">
        <w:rPr>
          <w:rFonts w:ascii="Narkisim" w:hAnsi="Narkisim"/>
          <w:u w:val="single"/>
          <w:rtl/>
        </w:rPr>
        <w:t>תוד"ה וכי</w:t>
      </w:r>
      <w:r w:rsidRPr="004A44CF">
        <w:rPr>
          <w:rFonts w:ascii="Narkisim" w:hAnsi="Narkisim"/>
          <w:rtl/>
        </w:rPr>
        <w:t>. ולא דק דלא אשכחן וכו' דנשים אסורות ליכנס בעזרה וכו'. וה</w:t>
      </w:r>
      <w:r w:rsidRPr="004A44CF">
        <w:rPr>
          <w:rFonts w:ascii="Narkisim" w:hAnsi="Narkisim"/>
          <w:b/>
          <w:bCs/>
          <w:rtl/>
        </w:rPr>
        <w:t>תוס' הרא"ש</w:t>
      </w:r>
      <w:r w:rsidRPr="004A44CF">
        <w:rPr>
          <w:rFonts w:ascii="Narkisim" w:hAnsi="Narkisim"/>
          <w:rtl/>
        </w:rPr>
        <w:t xml:space="preserve"> תי' כיון דחשיב עזרת נשים, ועזרת ישראל ועזרת כהנים, וכמו שאסור לישראל ליכנס לעזרת כהנים אלא לצורך</w:t>
      </w:r>
      <w:r w:rsidRPr="004A44CF">
        <w:rPr>
          <w:rStyle w:val="ac"/>
          <w:rFonts w:ascii="Narkisim" w:hAnsi="Narkisim"/>
          <w:rtl/>
        </w:rPr>
        <w:footnoteReference w:id="870"/>
      </w:r>
      <w:r w:rsidRPr="004A44CF">
        <w:rPr>
          <w:rFonts w:ascii="Narkisim" w:hAnsi="Narkisim"/>
        </w:rPr>
        <w:t xml:space="preserve">, </w:t>
      </w:r>
      <w:r w:rsidRPr="004A44CF">
        <w:rPr>
          <w:rFonts w:ascii="Narkisim" w:hAnsi="Narkisim"/>
          <w:rtl/>
        </w:rPr>
        <w:t>ה"ה נמי אשה בעזרת ישראל. [וע"ע הג' יעב"ץ]</w:t>
      </w:r>
      <w:r w:rsidRPr="004A44CF">
        <w:rPr>
          <w:rFonts w:ascii="Narkisim" w:hAnsi="Narkisim"/>
        </w:rPr>
        <w:t>.</w:t>
      </w:r>
    </w:p>
    <w:p w14:paraId="4B890FCD" w14:textId="77777777" w:rsidR="008D45EE" w:rsidRPr="004A44CF" w:rsidRDefault="00000000" w:rsidP="008F786F">
      <w:pPr>
        <w:pStyle w:val="aa"/>
        <w:bidi/>
        <w:rPr>
          <w:rFonts w:ascii="Narkisim" w:hAnsi="Narkisim"/>
        </w:rPr>
      </w:pPr>
      <w:r w:rsidRPr="004A44CF">
        <w:rPr>
          <w:rFonts w:ascii="Narkisim" w:hAnsi="Narkisim"/>
          <w:u w:val="single"/>
          <w:rtl/>
        </w:rPr>
        <w:t>בא"ד ועוד תנן שהשחיטה כשירה בנשים, א"כ יכולה ליכנס</w:t>
      </w:r>
      <w:r w:rsidRPr="004A44CF">
        <w:rPr>
          <w:rFonts w:ascii="Narkisim" w:hAnsi="Narkisim"/>
          <w:rtl/>
        </w:rPr>
        <w:t>. ה</w:t>
      </w:r>
      <w:r w:rsidRPr="004A44CF">
        <w:rPr>
          <w:rFonts w:ascii="Narkisim" w:hAnsi="Narkisim"/>
          <w:b/>
          <w:bCs/>
          <w:rtl/>
        </w:rPr>
        <w:t>אחרונים</w:t>
      </w:r>
      <w:r w:rsidRPr="004A44CF">
        <w:rPr>
          <w:rFonts w:ascii="Narkisim" w:hAnsi="Narkisim"/>
          <w:rtl/>
        </w:rPr>
        <w:t xml:space="preserve"> (רש"ש) ביארו דכוונת התוס' לפרש דמשכח"ל שיכנסו לצורך. אבל מגוף המשנה דהתם אין ראיה שרשאית ליכנס, דהא אפשר בסכין ארוך, דומיא דטמא (שהוזכר שם)</w:t>
      </w:r>
      <w:r w:rsidRPr="004A44CF">
        <w:rPr>
          <w:rFonts w:ascii="Narkisim" w:hAnsi="Narkisim"/>
        </w:rPr>
        <w:t>.</w:t>
      </w:r>
    </w:p>
    <w:p w14:paraId="64300BE7" w14:textId="77777777" w:rsidR="008D45EE" w:rsidRPr="004A44CF" w:rsidRDefault="00000000" w:rsidP="008F786F">
      <w:pPr>
        <w:pStyle w:val="aa"/>
        <w:bidi/>
        <w:rPr>
          <w:rFonts w:ascii="Narkisim" w:hAnsi="Narkisim"/>
        </w:rPr>
      </w:pPr>
      <w:r w:rsidRPr="004A44CF">
        <w:rPr>
          <w:rFonts w:ascii="Narkisim" w:hAnsi="Narkisim"/>
          <w:u w:val="single"/>
          <w:rtl/>
        </w:rPr>
        <w:t>בא"ד לכך נ"ל וכו' אין רגילות שתכנס</w:t>
      </w:r>
      <w:r w:rsidRPr="004A44CF">
        <w:rPr>
          <w:rStyle w:val="ac"/>
          <w:rFonts w:ascii="Narkisim" w:hAnsi="Narkisim"/>
          <w:rtl/>
        </w:rPr>
        <w:footnoteReference w:id="871"/>
      </w:r>
      <w:r w:rsidRPr="004A44CF">
        <w:rPr>
          <w:rFonts w:ascii="Narkisim" w:hAnsi="Narkisim"/>
        </w:rPr>
        <w:t xml:space="preserve">. </w:t>
      </w:r>
      <w:r w:rsidRPr="004A44CF">
        <w:rPr>
          <w:rFonts w:ascii="Narkisim" w:hAnsi="Narkisim"/>
          <w:rtl/>
        </w:rPr>
        <w:t>וה</w:t>
      </w:r>
      <w:r w:rsidRPr="004A44CF">
        <w:rPr>
          <w:rFonts w:ascii="Narkisim" w:hAnsi="Narkisim"/>
          <w:b/>
          <w:bCs/>
          <w:rtl/>
        </w:rPr>
        <w:t>מהר"ם רוטנברג</w:t>
      </w:r>
      <w:r w:rsidRPr="004A44CF">
        <w:rPr>
          <w:rFonts w:ascii="Narkisim" w:hAnsi="Narkisim"/>
          <w:rtl/>
        </w:rPr>
        <w:t xml:space="preserve"> (בתשב"ץ קטן שצז) כת' הטעם דלאו אורח ארעא משום צניעות</w:t>
      </w:r>
      <w:r w:rsidRPr="004A44CF">
        <w:rPr>
          <w:rStyle w:val="ac"/>
          <w:rFonts w:ascii="Narkisim" w:hAnsi="Narkisim"/>
          <w:rtl/>
        </w:rPr>
        <w:footnoteReference w:id="872"/>
      </w:r>
      <w:r w:rsidRPr="004A44CF">
        <w:rPr>
          <w:rFonts w:ascii="Narkisim" w:hAnsi="Narkisim"/>
        </w:rPr>
        <w:t>.</w:t>
      </w:r>
    </w:p>
    <w:p w14:paraId="2245945B" w14:textId="77777777" w:rsidR="008D45EE" w:rsidRPr="004A44CF" w:rsidRDefault="00000000" w:rsidP="008F786F">
      <w:pPr>
        <w:pStyle w:val="aa"/>
        <w:bidi/>
        <w:rPr>
          <w:rFonts w:ascii="Narkisim" w:hAnsi="Narkisim"/>
        </w:rPr>
      </w:pPr>
      <w:r w:rsidRPr="004A44CF">
        <w:rPr>
          <w:rFonts w:ascii="Narkisim" w:hAnsi="Narkisim"/>
          <w:u w:val="single"/>
          <w:rtl/>
        </w:rPr>
        <w:t>מה אש לאכילה וכו'</w:t>
      </w:r>
      <w:r w:rsidRPr="004A44CF">
        <w:rPr>
          <w:rFonts w:ascii="Narkisim" w:hAnsi="Narkisim"/>
          <w:rtl/>
        </w:rPr>
        <w:t>. ה</w:t>
      </w:r>
      <w:r w:rsidRPr="004A44CF">
        <w:rPr>
          <w:rFonts w:ascii="Narkisim" w:hAnsi="Narkisim"/>
          <w:b/>
          <w:bCs/>
          <w:rtl/>
        </w:rPr>
        <w:t>רש"ש</w:t>
      </w:r>
      <w:r w:rsidRPr="004A44CF">
        <w:rPr>
          <w:rFonts w:ascii="Narkisim" w:hAnsi="Narkisim"/>
          <w:rtl/>
        </w:rPr>
        <w:t xml:space="preserve"> ציין דמדמה אכילת אדם לאכילת מזבח. (וכן זבחים יג:, ע' זבחים לא.)</w:t>
      </w:r>
      <w:r w:rsidRPr="004A44CF">
        <w:rPr>
          <w:rFonts w:ascii="Narkisim" w:hAnsi="Narkisim"/>
        </w:rPr>
        <w:t>.</w:t>
      </w:r>
    </w:p>
    <w:p w14:paraId="62592F10" w14:textId="77777777" w:rsidR="008D45EE" w:rsidRPr="004A44CF" w:rsidRDefault="00000000" w:rsidP="008F786F">
      <w:pPr>
        <w:pStyle w:val="3"/>
        <w:bidi/>
        <w:rPr>
          <w:rFonts w:ascii="Narkisim" w:hAnsi="Narkisim"/>
        </w:rPr>
      </w:pPr>
      <w:r w:rsidRPr="004A44CF">
        <w:rPr>
          <w:rFonts w:ascii="Narkisim" w:hAnsi="Narkisim"/>
          <w:rtl/>
        </w:rPr>
        <w:t>דף נג</w:t>
      </w:r>
      <w:r w:rsidRPr="004A44CF">
        <w:rPr>
          <w:rFonts w:ascii="Narkisim" w:hAnsi="Narkisim"/>
        </w:rPr>
        <w:t>.</w:t>
      </w:r>
    </w:p>
    <w:p w14:paraId="126F6802" w14:textId="77777777" w:rsidR="008D45EE" w:rsidRPr="004A44CF" w:rsidRDefault="00000000" w:rsidP="008F786F">
      <w:pPr>
        <w:pStyle w:val="aa"/>
        <w:bidi/>
        <w:rPr>
          <w:rFonts w:ascii="Narkisim" w:hAnsi="Narkisim"/>
        </w:rPr>
      </w:pPr>
      <w:r w:rsidRPr="004A44CF">
        <w:rPr>
          <w:rFonts w:ascii="Narkisim" w:hAnsi="Narkisim"/>
          <w:u w:val="single"/>
          <w:rtl/>
        </w:rPr>
        <w:t>תוד"ה וסמיך</w:t>
      </w:r>
      <w:r w:rsidRPr="004A44CF">
        <w:rPr>
          <w:rFonts w:ascii="Narkisim" w:hAnsi="Narkisim"/>
          <w:rtl/>
        </w:rPr>
        <w:t>. וא"ת והא ר"י לא דריש סמוכין וכו'. ו</w:t>
      </w:r>
      <w:r w:rsidRPr="004A44CF">
        <w:rPr>
          <w:rFonts w:ascii="Narkisim" w:hAnsi="Narkisim"/>
          <w:b/>
          <w:bCs/>
          <w:rtl/>
        </w:rPr>
        <w:t>תוס</w:t>
      </w:r>
      <w:r w:rsidRPr="004A44CF">
        <w:rPr>
          <w:rFonts w:ascii="Narkisim" w:hAnsi="Narkisim"/>
          <w:rtl/>
        </w:rPr>
        <w:t>' (יבמות ד.) תי' א"נ דנחשב 'מוכח' דלא כתיב בפרשת ויקרא. א"נ משום דמופנה 'איש כאחיו' מיותר. וה"ה בכה"ת דרשי' היכא דמוכח ומופנה, ונקט משנה תורה דבמשנה תורה קי"ל דכולהו מוכח או מופנה</w:t>
      </w:r>
      <w:r w:rsidRPr="004A44CF">
        <w:rPr>
          <w:rFonts w:ascii="Narkisim" w:hAnsi="Narkisim"/>
        </w:rPr>
        <w:t>.</w:t>
      </w:r>
    </w:p>
    <w:p w14:paraId="56F5DD7B"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הג' מהר"ב רנשבורג</w:t>
      </w:r>
      <w:r w:rsidRPr="004A44CF">
        <w:rPr>
          <w:rFonts w:ascii="Narkisim" w:hAnsi="Narkisim"/>
          <w:rtl/>
        </w:rPr>
        <w:t xml:space="preserve"> (עה"ג שם) ציין ד</w:t>
      </w:r>
      <w:r w:rsidRPr="004A44CF">
        <w:rPr>
          <w:rFonts w:ascii="Narkisim" w:hAnsi="Narkisim"/>
          <w:b/>
          <w:bCs/>
          <w:rtl/>
        </w:rPr>
        <w:t>ראב"ן</w:t>
      </w:r>
      <w:r w:rsidRPr="004A44CF">
        <w:rPr>
          <w:rFonts w:ascii="Narkisim" w:hAnsi="Narkisim"/>
          <w:rtl/>
        </w:rPr>
        <w:t xml:space="preserve"> ס"ל דדוקא במשנה תורה דרשי' לר' יהודה, דמשה סידר פרשה אחר פרשה לידרש. אבל כל התורה מפי הגבורה, ואין מוקדם ומאוחר</w:t>
      </w:r>
      <w:r w:rsidRPr="004A44CF">
        <w:rPr>
          <w:rFonts w:ascii="Narkisim" w:hAnsi="Narkisim"/>
        </w:rPr>
        <w:t>.</w:t>
      </w:r>
    </w:p>
    <w:p w14:paraId="313E9FD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דהוה היקש, דכתיב וזאת התורה. ולא סמוכין בעלמא. [וכ"מ ב</w:t>
      </w:r>
      <w:r w:rsidRPr="004A44CF">
        <w:rPr>
          <w:rFonts w:ascii="Narkisim" w:hAnsi="Narkisim"/>
          <w:b/>
          <w:bCs/>
          <w:rtl/>
        </w:rPr>
        <w:t>תוס' רי"ד</w:t>
      </w:r>
      <w:r w:rsidRPr="004A44CF">
        <w:rPr>
          <w:rFonts w:ascii="Narkisim" w:hAnsi="Narkisim"/>
          <w:rtl/>
        </w:rPr>
        <w:t>]</w:t>
      </w:r>
      <w:r w:rsidRPr="004A44CF">
        <w:rPr>
          <w:rFonts w:ascii="Narkisim" w:hAnsi="Narkisim"/>
        </w:rPr>
        <w:t>.</w:t>
      </w:r>
    </w:p>
    <w:p w14:paraId="4A869AA6" w14:textId="77777777" w:rsidR="008D45EE" w:rsidRPr="004A44CF" w:rsidRDefault="00000000" w:rsidP="008F786F">
      <w:pPr>
        <w:pStyle w:val="aa"/>
        <w:bidi/>
        <w:rPr>
          <w:rFonts w:ascii="Narkisim" w:hAnsi="Narkisim"/>
        </w:rPr>
      </w:pPr>
      <w:r w:rsidRPr="004A44CF">
        <w:rPr>
          <w:rFonts w:ascii="Narkisim" w:hAnsi="Narkisim"/>
          <w:u w:val="single"/>
          <w:rtl/>
        </w:rPr>
        <w:t>דתניא מנין שאין חולקים מנחות כנגד זבחים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כפי דמים וכו'. ה</w:t>
      </w:r>
      <w:r w:rsidRPr="004A44CF">
        <w:rPr>
          <w:rFonts w:ascii="Narkisim" w:hAnsi="Narkisim"/>
          <w:b/>
          <w:bCs/>
          <w:rtl/>
        </w:rPr>
        <w:t>אחרונים</w:t>
      </w:r>
      <w:r w:rsidRPr="004A44CF">
        <w:rPr>
          <w:rFonts w:ascii="Narkisim" w:hAnsi="Narkisim"/>
          <w:rtl/>
        </w:rPr>
        <w:t xml:space="preserve"> הק' אמאי רש"י הוסיף משום דמים. ולכאורה כל שחולק חלק כנגד חלק נחשב מקח. [דכיון דהוה ב' קרבנות ע"כ הוה מקח, וע"ע בסמוך]</w:t>
      </w:r>
      <w:r w:rsidRPr="004A44CF">
        <w:rPr>
          <w:rFonts w:ascii="Narkisim" w:hAnsi="Narkisim"/>
        </w:rPr>
        <w:t>.</w:t>
      </w:r>
    </w:p>
    <w:p w14:paraId="28E7BE34" w14:textId="77777777" w:rsidR="008D45EE" w:rsidRPr="004A44CF" w:rsidRDefault="00000000" w:rsidP="008F786F">
      <w:pPr>
        <w:bidi/>
        <w:rPr>
          <w:rFonts w:ascii="Narkisim" w:hAnsi="Narkisim" w:cs="Narkisim"/>
        </w:rPr>
      </w:pPr>
      <w:r w:rsidRPr="004A44CF">
        <w:rPr>
          <w:rFonts w:ascii="Narkisim" w:hAnsi="Narkisim" w:cs="Narkisim"/>
          <w:u w:val="single"/>
          <w:rtl/>
        </w:rPr>
        <w:t xml:space="preserve">כשם שאין חולקים בקדשי קדשים כך אין חולקים בקדשים קלים וכו' איש חולק אפי' בעל </w:t>
      </w:r>
      <w:r w:rsidRPr="004A44CF">
        <w:rPr>
          <w:rFonts w:ascii="Narkisim" w:hAnsi="Narkisim" w:cs="Narkisim"/>
          <w:u w:val="single"/>
          <w:rtl/>
        </w:rPr>
        <w:lastRenderedPageBreak/>
        <w:t>מום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דס"ד דיכול למכור חלקו בקרבן זה בשביל זה. קמ"ל דאין חולקין. והמשך הברייתא מבואר דודאי חלקו הכהנים בבשר [ואפי' בעל מום שלא עשה עבודה]</w:t>
      </w:r>
      <w:r w:rsidRPr="004A44CF">
        <w:rPr>
          <w:rFonts w:ascii="Narkisim" w:hAnsi="Narkisim" w:cs="Narkisim"/>
        </w:rPr>
        <w:t>.</w:t>
      </w:r>
    </w:p>
    <w:p w14:paraId="5D7899F2"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(מנחות עג.) כת' דחולקין לאו דוקא, דהא קאמר דאין חולקין בקדשים, ואסור לעשות חלוקה גמורה שיטלו ממש בשווה. והא דאיתא בכל מקום לשון חלוקה גבי קדשים היינו שאין מקפידין על בעל מום שלוקח חלק. ולשון חלוקה לאו דוקא</w:t>
      </w:r>
      <w:r w:rsidRPr="004A44CF">
        <w:rPr>
          <w:rFonts w:ascii="Narkisim" w:hAnsi="Narkisim"/>
        </w:rPr>
        <w:t>.</w:t>
      </w:r>
    </w:p>
    <w:p w14:paraId="76B6B692" w14:textId="77777777" w:rsidR="008D45EE" w:rsidRPr="004A44CF" w:rsidRDefault="00000000" w:rsidP="008F786F">
      <w:pPr>
        <w:pStyle w:val="a7"/>
        <w:bidi/>
        <w:rPr>
          <w:rFonts w:ascii="Narkisim" w:hAnsi="Narkisim"/>
        </w:rPr>
      </w:pPr>
      <w:r w:rsidRPr="004A44CF">
        <w:rPr>
          <w:rFonts w:ascii="Narkisim" w:hAnsi="Narkisim"/>
          <w:rtl/>
        </w:rPr>
        <w:t xml:space="preserve">אבל מדברי </w:t>
      </w:r>
      <w:r w:rsidRPr="004A44CF">
        <w:rPr>
          <w:rFonts w:ascii="Narkisim" w:hAnsi="Narkisim"/>
          <w:b/>
          <w:bCs/>
          <w:rtl/>
        </w:rPr>
        <w:t>רש"י</w:t>
      </w:r>
      <w:r w:rsidRPr="004A44CF">
        <w:rPr>
          <w:rFonts w:ascii="Narkisim" w:hAnsi="Narkisim"/>
          <w:rtl/>
        </w:rPr>
        <w:t xml:space="preserve"> משמע דנתמעט דאין חולקים קרבן כנגד קרבן, אבל בקרבן א' חולקין. וכן פ</w:t>
      </w:r>
      <w:r w:rsidRPr="004A44CF">
        <w:rPr>
          <w:rFonts w:ascii="Narkisim" w:hAnsi="Narkisim"/>
          <w:b/>
          <w:bCs/>
          <w:rtl/>
        </w:rPr>
        <w:t>רש"י</w:t>
      </w:r>
      <w:r w:rsidRPr="004A44CF">
        <w:rPr>
          <w:rFonts w:ascii="Narkisim" w:hAnsi="Narkisim"/>
          <w:rtl/>
        </w:rPr>
        <w:t xml:space="preserve"> (ד"ה אבל יחלקו) טול אתה חלקי במנחת ראובן, ואני אטול במנחת שמעון. אבל בחד מנחה מהני. וכ"כ </w:t>
      </w:r>
      <w:r w:rsidRPr="004A44CF">
        <w:rPr>
          <w:rFonts w:ascii="Narkisim" w:hAnsi="Narkisim"/>
          <w:b/>
          <w:bCs/>
          <w:rtl/>
        </w:rPr>
        <w:t>תוס</w:t>
      </w:r>
      <w:r w:rsidRPr="004A44CF">
        <w:rPr>
          <w:rFonts w:ascii="Narkisim" w:hAnsi="Narkisim"/>
          <w:rtl/>
        </w:rPr>
        <w:t>' (מנחות עג.) בתי' הג' דנתמעט רק שאין חולקין קרבן כנגד קרבן, אבל קרבן א' שפיר חולקין</w:t>
      </w:r>
      <w:r w:rsidRPr="004A44CF">
        <w:rPr>
          <w:rFonts w:ascii="Narkisim" w:hAnsi="Narkisim"/>
        </w:rPr>
        <w:t>.</w:t>
      </w:r>
    </w:p>
    <w:p w14:paraId="5A870130" w14:textId="77777777" w:rsidR="008D45EE" w:rsidRPr="004A44CF" w:rsidRDefault="00000000" w:rsidP="008F786F">
      <w:pPr>
        <w:pStyle w:val="a7"/>
        <w:bidi/>
        <w:rPr>
          <w:rFonts w:ascii="Narkisim" w:hAnsi="Narkisim"/>
        </w:rPr>
      </w:pPr>
      <w:r w:rsidRPr="004A44CF">
        <w:rPr>
          <w:rFonts w:ascii="Narkisim" w:hAnsi="Narkisim"/>
          <w:rtl/>
        </w:rPr>
        <w:t>ועוד תי' התוס' דחלקו בקדשים, אלא דלא חילקו לענין שיהא שלו לקדש בו אשה</w:t>
      </w:r>
      <w:r w:rsidRPr="004A44CF">
        <w:rPr>
          <w:rStyle w:val="ac"/>
          <w:rFonts w:ascii="Narkisim" w:hAnsi="Narkisim"/>
          <w:rtl/>
        </w:rPr>
        <w:footnoteReference w:id="873"/>
      </w:r>
      <w:r w:rsidRPr="004A44CF">
        <w:rPr>
          <w:rFonts w:ascii="Narkisim" w:hAnsi="Narkisim"/>
        </w:rPr>
        <w:t xml:space="preserve">. </w:t>
      </w:r>
      <w:r w:rsidRPr="004A44CF">
        <w:rPr>
          <w:rFonts w:ascii="Narkisim" w:hAnsi="Narkisim"/>
          <w:rtl/>
        </w:rPr>
        <w:t xml:space="preserve">וכ"כ </w:t>
      </w:r>
      <w:r w:rsidRPr="004A44CF">
        <w:rPr>
          <w:rFonts w:ascii="Narkisim" w:hAnsi="Narkisim"/>
          <w:b/>
          <w:bCs/>
          <w:rtl/>
        </w:rPr>
        <w:t>תוס</w:t>
      </w:r>
      <w:r w:rsidRPr="004A44CF">
        <w:rPr>
          <w:rFonts w:ascii="Narkisim" w:hAnsi="Narkisim"/>
          <w:rtl/>
        </w:rPr>
        <w:t>' (שבת קמט:) דמטילין חלשין [גורלות] בקדשים שלא יחטפו</w:t>
      </w:r>
      <w:r w:rsidRPr="004A44CF">
        <w:rPr>
          <w:rStyle w:val="ac"/>
          <w:rFonts w:ascii="Narkisim" w:hAnsi="Narkisim"/>
          <w:rtl/>
        </w:rPr>
        <w:footnoteReference w:id="874"/>
      </w:r>
      <w:r w:rsidRPr="004A44CF">
        <w:rPr>
          <w:rFonts w:ascii="Narkisim" w:hAnsi="Narkisim"/>
        </w:rPr>
        <w:t xml:space="preserve">. </w:t>
      </w:r>
      <w:r w:rsidRPr="004A44CF">
        <w:rPr>
          <w:rFonts w:ascii="Narkisim" w:hAnsi="Narkisim"/>
          <w:rtl/>
        </w:rPr>
        <w:t>אבל לא מהני גורל וחלוקה שיהא שלו לקדש בו אשה</w:t>
      </w:r>
      <w:r w:rsidRPr="004A44CF">
        <w:rPr>
          <w:rStyle w:val="ac"/>
          <w:rFonts w:ascii="Narkisim" w:hAnsi="Narkisim"/>
          <w:rtl/>
        </w:rPr>
        <w:footnoteReference w:id="875"/>
      </w:r>
      <w:r w:rsidRPr="004A44CF">
        <w:rPr>
          <w:rFonts w:ascii="Narkisim" w:hAnsi="Narkisim"/>
        </w:rPr>
        <w:t>.</w:t>
      </w:r>
    </w:p>
    <w:p w14:paraId="08457BE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ביאר דלכו"ע יש חלוקה במצוות האכילה. אלא דכיון דל"ש חלוקה מנחות כנגד קרבנות ילפי' דל"ש בזה מכירה. [עי"ש]</w:t>
      </w:r>
      <w:r w:rsidRPr="004A44CF">
        <w:rPr>
          <w:rFonts w:ascii="Narkisim" w:hAnsi="Narkisim"/>
        </w:rPr>
        <w:t>.</w:t>
      </w:r>
    </w:p>
    <w:p w14:paraId="6CAF5B94" w14:textId="77777777" w:rsidR="008D45EE" w:rsidRPr="004A44CF" w:rsidRDefault="00000000" w:rsidP="008F786F">
      <w:pPr>
        <w:bidi/>
        <w:rPr>
          <w:rFonts w:ascii="Narkisim" w:hAnsi="Narkisim" w:cs="Narkisim"/>
        </w:rPr>
      </w:pPr>
      <w:r w:rsidRPr="004A44CF">
        <w:rPr>
          <w:rFonts w:ascii="Narkisim" w:hAnsi="Narkisim" w:cs="Narkisim"/>
          <w:rtl/>
        </w:rPr>
        <w:t>ובגמ' (מנחות שם, וב"ק קי:) אי' אף לגבי גזל הגר, דאין חולקין גזל הגר כנגד גזל הגר [ופ</w:t>
      </w:r>
      <w:r w:rsidRPr="004A44CF">
        <w:rPr>
          <w:rFonts w:ascii="Narkisim" w:hAnsi="Narkisim" w:cs="Narkisim"/>
          <w:b/>
          <w:bCs/>
          <w:rtl/>
        </w:rPr>
        <w:t>רש"י</w:t>
      </w:r>
      <w:r w:rsidRPr="004A44CF">
        <w:rPr>
          <w:rFonts w:ascii="Narkisim" w:hAnsi="Narkisim" w:cs="Narkisim"/>
          <w:rtl/>
        </w:rPr>
        <w:t xml:space="preserve"> מנחות שם דמשלחן גבוה זכו]. ו</w:t>
      </w:r>
      <w:r w:rsidRPr="004A44CF">
        <w:rPr>
          <w:rFonts w:ascii="Narkisim" w:hAnsi="Narkisim" w:cs="Narkisim"/>
          <w:b/>
          <w:bCs/>
          <w:rtl/>
        </w:rPr>
        <w:t>תוס</w:t>
      </w:r>
      <w:r w:rsidRPr="004A44CF">
        <w:rPr>
          <w:rFonts w:ascii="Narkisim" w:hAnsi="Narkisim" w:cs="Narkisim"/>
          <w:rtl/>
        </w:rPr>
        <w:t>' (זבחים מד:, והתוס' רא"ש כאן) הק' דהתשלום של גזל הגר הוה שלו לקדש בו אשה, וכיון דהוה ממונו במה נתמעט דאין חולקים</w:t>
      </w:r>
      <w:r w:rsidRPr="004A44CF">
        <w:rPr>
          <w:rFonts w:ascii="Narkisim" w:hAnsi="Narkisim" w:cs="Narkisim"/>
        </w:rPr>
        <w:t>.</w:t>
      </w:r>
    </w:p>
    <w:p w14:paraId="1E5936F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זבחים תי' דגלי קרא 'לך ולבניך', לקדש בו את האשה (כדדרשי' זבחים שם ומנחות עג:). דלאחר חלוקה הוה שלו לכל צרכיו</w:t>
      </w:r>
      <w:r w:rsidRPr="004A44CF">
        <w:rPr>
          <w:rStyle w:val="ac"/>
          <w:rFonts w:ascii="Narkisim" w:hAnsi="Narkisim"/>
          <w:rtl/>
        </w:rPr>
        <w:footnoteReference w:id="876"/>
      </w:r>
      <w:r w:rsidRPr="004A44CF">
        <w:rPr>
          <w:rFonts w:ascii="Narkisim" w:hAnsi="Narkisim"/>
        </w:rPr>
        <w:t xml:space="preserve">. </w:t>
      </w:r>
      <w:r w:rsidRPr="004A44CF">
        <w:rPr>
          <w:rFonts w:ascii="Narkisim" w:hAnsi="Narkisim"/>
          <w:rtl/>
        </w:rPr>
        <w:t>[וע' תוס' מנחות עג. כעי"ז]</w:t>
      </w:r>
      <w:r w:rsidRPr="004A44CF">
        <w:rPr>
          <w:rFonts w:ascii="Narkisim" w:hAnsi="Narkisim"/>
        </w:rPr>
        <w:t xml:space="preserve">.  </w:t>
      </w:r>
    </w:p>
    <w:p w14:paraId="5F9ED22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ביאר דלא דמי לקדשים דעדיין לא נגמרה מצוותן דהכפרה נגמרת באכילת כהנים, אבל גזל הגר כיון דחלקוה הכהנים נגמר הכפרה</w:t>
      </w:r>
      <w:r w:rsidRPr="004A44CF">
        <w:rPr>
          <w:rStyle w:val="ac"/>
          <w:rFonts w:ascii="Narkisim" w:hAnsi="Narkisim"/>
          <w:rtl/>
        </w:rPr>
        <w:footnoteReference w:id="877"/>
      </w:r>
      <w:r w:rsidRPr="004A44CF">
        <w:rPr>
          <w:rFonts w:ascii="Narkisim" w:hAnsi="Narkisim"/>
        </w:rPr>
        <w:t>.</w:t>
      </w:r>
    </w:p>
    <w:p w14:paraId="6AF24C35" w14:textId="77777777" w:rsidR="008D45EE" w:rsidRPr="004A44CF" w:rsidRDefault="00000000" w:rsidP="008F786F">
      <w:pPr>
        <w:pStyle w:val="Standard"/>
        <w:bidi/>
        <w:rPr>
          <w:rFonts w:ascii="Narkisim" w:hAnsi="Narkisim"/>
        </w:rPr>
      </w:pPr>
      <w:r w:rsidRPr="004A44CF">
        <w:rPr>
          <w:rFonts w:ascii="Narkisim" w:hAnsi="Narkisim"/>
          <w:u w:val="single"/>
          <w:rtl/>
        </w:rPr>
        <w:t>וכרב מי לא תניא</w:t>
      </w:r>
      <w:r w:rsidRPr="004A44CF">
        <w:rPr>
          <w:rStyle w:val="ac"/>
          <w:rFonts w:ascii="Narkisim" w:hAnsi="Narkisim"/>
          <w:u w:val="single"/>
          <w:rtl/>
        </w:rPr>
        <w:footnoteReference w:id="878"/>
      </w:r>
      <w:r w:rsidRPr="004A44CF">
        <w:rPr>
          <w:rFonts w:ascii="Narkisim" w:hAnsi="Narkisim"/>
          <w:u w:val="single"/>
        </w:rPr>
        <w:t xml:space="preserve"> </w:t>
      </w:r>
      <w:r w:rsidRPr="004A44CF">
        <w:rPr>
          <w:rFonts w:ascii="Narkisim" w:hAnsi="Narkisim"/>
          <w:u w:val="single"/>
          <w:rtl/>
        </w:rPr>
        <w:t>והתניא הצנועין מושכין ידיהם והגרגרנים חולקים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דס"ד דחלקו דרך עילוי, ונוטל ממקו"א</w:t>
      </w:r>
      <w:r w:rsidRPr="004A44CF">
        <w:rPr>
          <w:rStyle w:val="ac"/>
          <w:rFonts w:ascii="Narkisim" w:hAnsi="Narkisim"/>
          <w:rtl/>
        </w:rPr>
        <w:footnoteReference w:id="879"/>
      </w:r>
      <w:r w:rsidRPr="004A44CF">
        <w:rPr>
          <w:rFonts w:ascii="Narkisim" w:hAnsi="Narkisim"/>
        </w:rPr>
        <w:t xml:space="preserve">. </w:t>
      </w:r>
      <w:r w:rsidRPr="004A44CF">
        <w:rPr>
          <w:rFonts w:ascii="Narkisim" w:hAnsi="Narkisim"/>
          <w:rtl/>
        </w:rPr>
        <w:t>והגמ' מביאה דיש חלוקה דרך עילוי [והוה ממונו למכור]. ועוד פי' ה</w:t>
      </w:r>
      <w:r w:rsidRPr="004A44CF">
        <w:rPr>
          <w:rFonts w:ascii="Narkisim" w:hAnsi="Narkisim"/>
          <w:b/>
          <w:bCs/>
          <w:rtl/>
        </w:rPr>
        <w:t>שיטה לנ"ל</w:t>
      </w:r>
      <w:r w:rsidRPr="004A44CF">
        <w:rPr>
          <w:rFonts w:ascii="Narkisim" w:hAnsi="Narkisim"/>
          <w:rtl/>
        </w:rPr>
        <w:t xml:space="preserve"> 'ידיהן' כמו חמש ידות (</w:t>
      </w:r>
      <w:r w:rsidRPr="004A44CF">
        <w:rPr>
          <w:rFonts w:ascii="Narkisim" w:hAnsi="Narkisim"/>
          <w:szCs w:val="20"/>
          <w:rtl/>
        </w:rPr>
        <w:t>בראשית מג לד)</w:t>
      </w:r>
      <w:r w:rsidRPr="004A44CF">
        <w:rPr>
          <w:rFonts w:ascii="Narkisim" w:hAnsi="Narkisim"/>
          <w:rtl/>
        </w:rPr>
        <w:t>, חלקין</w:t>
      </w:r>
      <w:r w:rsidRPr="004A44CF">
        <w:rPr>
          <w:rFonts w:ascii="Narkisim" w:hAnsi="Narkisim"/>
        </w:rPr>
        <w:t>.</w:t>
      </w:r>
    </w:p>
    <w:p w14:paraId="6C62861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כת' [דלא כרש"י, ואפשר לכוון ע"ד השיטה לנ"ל] דקו' הגמ' דאי ס"ד אין דין חלוקה א"כ כהן אחר רשאי לחטוף חלקו [דאין לו זכות לומר לאחר שיקח במקומו]. אבל אי יש דין חלוקה, א"כ במה שנוטל חלק הצנועין [ע"י סילוק] נחשב חוטף</w:t>
      </w:r>
      <w:r w:rsidRPr="004A44CF">
        <w:rPr>
          <w:rFonts w:ascii="Narkisim" w:hAnsi="Narkisim"/>
        </w:rPr>
        <w:t>.</w:t>
      </w:r>
    </w:p>
    <w:p w14:paraId="1ABFDFED" w14:textId="77777777" w:rsidR="008D45EE" w:rsidRPr="004A44CF" w:rsidRDefault="00000000" w:rsidP="008F786F">
      <w:pPr>
        <w:bidi/>
        <w:rPr>
          <w:rFonts w:ascii="Narkisim" w:hAnsi="Narkisim" w:cs="Narkisim"/>
        </w:rPr>
      </w:pPr>
      <w:r w:rsidRPr="004A44CF">
        <w:rPr>
          <w:rFonts w:ascii="Narkisim" w:hAnsi="Narkisim" w:cs="Narkisim"/>
          <w:u w:val="single"/>
          <w:rtl/>
        </w:rPr>
        <w:t>רש"י ד"ה הצנועין</w:t>
      </w:r>
      <w:r w:rsidRPr="004A44CF">
        <w:rPr>
          <w:rFonts w:ascii="Narkisim" w:hAnsi="Narkisim" w:cs="Narkisim"/>
          <w:rtl/>
        </w:rPr>
        <w:t xml:space="preserve">. מושכין ידיהן ממנו, דלא מהני להו מידי. משמע דאין שום מצווה באכילה פחות מכזית. </w:t>
      </w:r>
      <w:r w:rsidRPr="004A44CF">
        <w:rPr>
          <w:rFonts w:ascii="Narkisim" w:hAnsi="Narkisim" w:cs="Narkisim"/>
          <w:szCs w:val="20"/>
          <w:rtl/>
        </w:rPr>
        <w:t>וכן ה</w:t>
      </w:r>
      <w:r w:rsidRPr="004A44CF">
        <w:rPr>
          <w:rFonts w:ascii="Narkisim" w:hAnsi="Narkisim" w:cs="Narkisim"/>
          <w:b/>
          <w:bCs/>
          <w:szCs w:val="20"/>
          <w:rtl/>
        </w:rPr>
        <w:t>מנח"ח</w:t>
      </w:r>
      <w:r w:rsidRPr="004A44CF">
        <w:rPr>
          <w:rFonts w:ascii="Narkisim" w:hAnsi="Narkisim" w:cs="Narkisim"/>
          <w:szCs w:val="20"/>
          <w:rtl/>
        </w:rPr>
        <w:t xml:space="preserve"> (קלד ב) הביא מסוגיין</w:t>
      </w:r>
      <w:r w:rsidRPr="004A44CF">
        <w:rPr>
          <w:rStyle w:val="ac"/>
          <w:rFonts w:ascii="Narkisim" w:hAnsi="Narkisim" w:cs="Narkisim"/>
          <w:szCs w:val="20"/>
          <w:rtl/>
        </w:rPr>
        <w:footnoteReference w:id="880"/>
      </w:r>
      <w:r w:rsidRPr="004A44CF">
        <w:rPr>
          <w:rFonts w:ascii="Narkisim" w:hAnsi="Narkisim" w:cs="Narkisim"/>
          <w:szCs w:val="20"/>
        </w:rPr>
        <w:t xml:space="preserve">, </w:t>
      </w:r>
      <w:r w:rsidRPr="004A44CF">
        <w:rPr>
          <w:rFonts w:ascii="Narkisim" w:hAnsi="Narkisim" w:cs="Narkisim"/>
          <w:szCs w:val="20"/>
          <w:rtl/>
        </w:rPr>
        <w:t>והוכיח מכאן דל"ש חצי שיעור במצוות עשה. [ואם אינו אוכל שיעור שלם, אין טעם לאכול כלל]. דאל"כ לא היו מושכין ידיהם אף בפחות מכשיעור</w:t>
      </w:r>
      <w:r w:rsidRPr="004A44CF">
        <w:rPr>
          <w:rFonts w:ascii="Narkisim" w:hAnsi="Narkisim" w:cs="Narkisim"/>
          <w:szCs w:val="20"/>
        </w:rPr>
        <w:t>.</w:t>
      </w:r>
    </w:p>
    <w:p w14:paraId="4DFE5566"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תו"י</w:t>
      </w:r>
      <w:r w:rsidRPr="004A44CF">
        <w:rPr>
          <w:rFonts w:ascii="Narkisim" w:hAnsi="Narkisim"/>
          <w:rtl/>
        </w:rPr>
        <w:t xml:space="preserve"> (יומא לט.) כת' דמי שהגיע לו כזית לא היו מושכין ידיהם כי דימו לקיים מצות אכילה. אבל כיון שהגיע פול לא היה מצות אכילה לגמרי, שלא היו שביעין ממנו. וה</w:t>
      </w:r>
      <w:r w:rsidRPr="004A44CF">
        <w:rPr>
          <w:rFonts w:ascii="Narkisim" w:hAnsi="Narkisim"/>
          <w:b/>
          <w:bCs/>
          <w:rtl/>
        </w:rPr>
        <w:t>תו"י</w:t>
      </w:r>
      <w:r w:rsidRPr="004A44CF">
        <w:rPr>
          <w:rFonts w:ascii="Narkisim" w:hAnsi="Narkisim"/>
          <w:rtl/>
        </w:rPr>
        <w:t xml:space="preserve"> כת' דהיכא [דשביעין ממנו] מיקיימא מצות אכילה. די"ל דלא בעי כזית לגמרי אלא כזית עדיף וחשיבא אכילה. וה</w:t>
      </w:r>
      <w:r w:rsidRPr="004A44CF">
        <w:rPr>
          <w:rFonts w:ascii="Narkisim" w:hAnsi="Narkisim"/>
          <w:b/>
          <w:bCs/>
          <w:rtl/>
        </w:rPr>
        <w:t>בית הלוי</w:t>
      </w:r>
      <w:r w:rsidRPr="004A44CF">
        <w:rPr>
          <w:rFonts w:ascii="Narkisim" w:hAnsi="Narkisim"/>
          <w:rtl/>
        </w:rPr>
        <w:t xml:space="preserve"> </w:t>
      </w:r>
      <w:r w:rsidRPr="004A44CF">
        <w:rPr>
          <w:rFonts w:ascii="Narkisim" w:hAnsi="Narkisim"/>
          <w:szCs w:val="20"/>
          <w:rtl/>
        </w:rPr>
        <w:t>(א ב ז, וכן ג נא ג)</w:t>
      </w:r>
      <w:r w:rsidRPr="004A44CF">
        <w:rPr>
          <w:rFonts w:ascii="Narkisim" w:hAnsi="Narkisim"/>
          <w:rtl/>
        </w:rPr>
        <w:t xml:space="preserve"> הביא מזה דמתקיים מצווה אכילת קרבן, אף כשכל א' אינו אוכל כזית. </w:t>
      </w:r>
      <w:r w:rsidRPr="004A44CF">
        <w:rPr>
          <w:rFonts w:ascii="Narkisim" w:hAnsi="Narkisim"/>
          <w:szCs w:val="20"/>
          <w:rtl/>
        </w:rPr>
        <w:t>וביאר דמצוות אכילת זבחים הוה מצוה שהזבח יֵאָכל, ואינו דין אקרקפתא דגברא שהוא יאכל [כמצה וקרבן פסח]. אבל בשאר זבחים כל שהזבח יאכל סגי [ואינו צווי על אדם מיוחד], ולא נאמר שיעור כזית בזה</w:t>
      </w:r>
      <w:r w:rsidRPr="004A44CF">
        <w:rPr>
          <w:rFonts w:ascii="Narkisim" w:hAnsi="Narkisim"/>
        </w:rPr>
        <w:t>.</w:t>
      </w:r>
    </w:p>
    <w:p w14:paraId="311EFCC7" w14:textId="77777777" w:rsidR="008D45EE" w:rsidRPr="004A44CF" w:rsidRDefault="00000000" w:rsidP="008F786F">
      <w:pPr>
        <w:pStyle w:val="aa"/>
        <w:bidi/>
        <w:rPr>
          <w:rFonts w:ascii="Narkisim" w:hAnsi="Narkisim"/>
        </w:rPr>
      </w:pPr>
      <w:r w:rsidRPr="004A44CF">
        <w:rPr>
          <w:rFonts w:ascii="Narkisim" w:hAnsi="Narkisim"/>
          <w:u w:val="single"/>
          <w:rtl/>
        </w:rPr>
        <w:t>מאי חולקין חוטפין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לעולם אין בו דין חלוקה, והגרגרן היה חוטף חלק חבירו. ופי' </w:t>
      </w:r>
      <w:r w:rsidRPr="004A44CF">
        <w:rPr>
          <w:rFonts w:ascii="Narkisim" w:hAnsi="Narkisim"/>
          <w:b/>
          <w:bCs/>
          <w:rtl/>
        </w:rPr>
        <w:t>תוס</w:t>
      </w:r>
      <w:r w:rsidRPr="004A44CF">
        <w:rPr>
          <w:rFonts w:ascii="Narkisim" w:hAnsi="Narkisim"/>
          <w:rtl/>
        </w:rPr>
        <w:t>' דחטפו מחלק הצנועין שנסתלקו</w:t>
      </w:r>
      <w:r w:rsidRPr="004A44CF">
        <w:rPr>
          <w:rFonts w:ascii="Narkisim" w:hAnsi="Narkisim"/>
        </w:rPr>
        <w:t>.</w:t>
      </w:r>
    </w:p>
    <w:p w14:paraId="0CD4262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מנח"ח</w:t>
      </w:r>
      <w:r w:rsidRPr="004A44CF">
        <w:rPr>
          <w:rFonts w:ascii="Narkisim" w:hAnsi="Narkisim"/>
          <w:rtl/>
        </w:rPr>
        <w:t xml:space="preserve"> (קלד ב) הק' היאך משכו ידיהם כיון שזכו, והא אין יכולים ליתן ולמכור חלקם לאחרים [למסקנא], דהוה ממון גבוה. ותי' דהתורה זיכתה למי שרוצה. אבל מי שלא בא לחלוק, לא זיכתה לו תורה כלל</w:t>
      </w:r>
      <w:r w:rsidRPr="004A44CF">
        <w:rPr>
          <w:rStyle w:val="ac"/>
          <w:rFonts w:ascii="Narkisim" w:hAnsi="Narkisim"/>
          <w:rtl/>
        </w:rPr>
        <w:footnoteReference w:id="881"/>
      </w:r>
      <w:r w:rsidRPr="004A44CF">
        <w:rPr>
          <w:rFonts w:ascii="Narkisim" w:hAnsi="Narkisim"/>
        </w:rPr>
        <w:t>.</w:t>
      </w:r>
    </w:p>
    <w:p w14:paraId="41C86110" w14:textId="77777777" w:rsidR="008D45EE" w:rsidRPr="004A44CF" w:rsidRDefault="00000000" w:rsidP="008F786F">
      <w:pPr>
        <w:pStyle w:val="2"/>
        <w:bidi/>
        <w:rPr>
          <w:rFonts w:ascii="Narkisim" w:hAnsi="Narkisim"/>
        </w:rPr>
      </w:pPr>
      <w:r w:rsidRPr="004A44CF">
        <w:rPr>
          <w:rFonts w:ascii="Narkisim" w:hAnsi="Narkisim"/>
          <w:rtl/>
        </w:rPr>
        <w:t>מעשר שני</w:t>
      </w:r>
    </w:p>
    <w:p w14:paraId="3F4073CF" w14:textId="77777777" w:rsidR="008D45EE" w:rsidRPr="004A44CF" w:rsidRDefault="00000000" w:rsidP="008F786F">
      <w:pPr>
        <w:bidi/>
        <w:rPr>
          <w:rFonts w:ascii="Narkisim" w:hAnsi="Narkisim" w:cs="Narkisim"/>
        </w:rPr>
      </w:pPr>
      <w:r w:rsidRPr="004A44CF">
        <w:rPr>
          <w:rFonts w:ascii="Narkisim" w:hAnsi="Narkisim" w:cs="Narkisim"/>
          <w:u w:val="single"/>
          <w:rtl/>
        </w:rPr>
        <w:t>מעש"ש וכו' מנה"מ לה' הוא ולא לקדש אשה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(במשנה) דקסבר ר' מאיר מעש"ש ממון גבוה הוא. וכן מבואר בגמ' (לקמן נד:). וא"כ ילפי' מהנך דרשות דהוה ממון גבוה לה' [וכ"מ בריטב"א]</w:t>
      </w:r>
      <w:r w:rsidRPr="004A44CF">
        <w:rPr>
          <w:rFonts w:ascii="Narkisim" w:hAnsi="Narkisim" w:cs="Narkisim"/>
        </w:rPr>
        <w:t>.</w:t>
      </w:r>
    </w:p>
    <w:p w14:paraId="26A7B39A" w14:textId="77777777" w:rsidR="008D45EE" w:rsidRPr="004A44CF" w:rsidRDefault="00000000" w:rsidP="008F786F">
      <w:pPr>
        <w:bidi/>
        <w:rPr>
          <w:rFonts w:ascii="Narkisim" w:hAnsi="Narkisim" w:cs="Narkisim"/>
        </w:rPr>
      </w:pPr>
      <w:r w:rsidRPr="004A44CF">
        <w:rPr>
          <w:rFonts w:ascii="Narkisim" w:hAnsi="Narkisim" w:cs="Narkisim"/>
          <w:rtl/>
        </w:rPr>
        <w:t>ופ</w:t>
      </w:r>
      <w:r w:rsidRPr="004A44CF">
        <w:rPr>
          <w:rFonts w:ascii="Narkisim" w:hAnsi="Narkisim" w:cs="Narkisim"/>
          <w:b/>
          <w:bCs/>
          <w:rtl/>
        </w:rPr>
        <w:t>רש"י</w:t>
      </w:r>
      <w:r w:rsidRPr="004A44CF">
        <w:rPr>
          <w:rFonts w:ascii="Narkisim" w:hAnsi="Narkisim" w:cs="Narkisim"/>
          <w:rtl/>
        </w:rPr>
        <w:t xml:space="preserve"> דר' יהודה סבר דמעשר ממון הדיוט. וכן מבואר בגמ' (נד:). [ומעשר בשוגג הוה מקח טעות, וכדאי' בגמ' בע"ב]. אבל ה</w:t>
      </w:r>
      <w:r w:rsidRPr="004A44CF">
        <w:rPr>
          <w:rFonts w:ascii="Narkisim" w:hAnsi="Narkisim" w:cs="Narkisim"/>
          <w:b/>
          <w:bCs/>
          <w:rtl/>
        </w:rPr>
        <w:t>רמב"ם בפיה"מ</w:t>
      </w:r>
      <w:r w:rsidRPr="004A44CF">
        <w:rPr>
          <w:rFonts w:ascii="Narkisim" w:hAnsi="Narkisim" w:cs="Narkisim"/>
          <w:rtl/>
        </w:rPr>
        <w:t xml:space="preserve"> וה</w:t>
      </w:r>
      <w:r w:rsidRPr="004A44CF">
        <w:rPr>
          <w:rFonts w:ascii="Narkisim" w:hAnsi="Narkisim" w:cs="Narkisim"/>
          <w:b/>
          <w:bCs/>
          <w:rtl/>
        </w:rPr>
        <w:t>רע"ב</w:t>
      </w:r>
      <w:r w:rsidRPr="004A44CF">
        <w:rPr>
          <w:rFonts w:ascii="Narkisim" w:hAnsi="Narkisim" w:cs="Narkisim"/>
          <w:rtl/>
        </w:rPr>
        <w:t xml:space="preserve"> כת' דסברת ר' יהודה דבמזיד קידש שהרי חלל המעש"ש</w:t>
      </w:r>
      <w:r w:rsidRPr="004A44CF">
        <w:rPr>
          <w:rStyle w:val="ac"/>
          <w:rFonts w:ascii="Narkisim" w:hAnsi="Narkisim" w:cs="Narkisim"/>
          <w:rtl/>
        </w:rPr>
        <w:footnoteReference w:id="882"/>
      </w:r>
      <w:r w:rsidRPr="004A44CF">
        <w:rPr>
          <w:rFonts w:ascii="Narkisim" w:hAnsi="Narkisim" w:cs="Narkisim"/>
        </w:rPr>
        <w:t xml:space="preserve">, </w:t>
      </w:r>
      <w:r w:rsidRPr="004A44CF">
        <w:rPr>
          <w:rFonts w:ascii="Narkisim" w:hAnsi="Narkisim" w:cs="Narkisim"/>
          <w:rtl/>
        </w:rPr>
        <w:t>דהמעש"ש מתחלל. ור' מאיר ס"ל דאינו דרך חילול</w:t>
      </w:r>
      <w:r w:rsidRPr="004A44CF">
        <w:rPr>
          <w:rFonts w:ascii="Narkisim" w:hAnsi="Narkisim" w:cs="Narkisim"/>
        </w:rPr>
        <w:t>.</w:t>
      </w:r>
    </w:p>
    <w:p w14:paraId="0AA1E7E6" w14:textId="77777777" w:rsidR="008D45EE" w:rsidRPr="004A44CF" w:rsidRDefault="00000000" w:rsidP="008F786F">
      <w:pPr>
        <w:pStyle w:val="a8"/>
        <w:bidi/>
        <w:rPr>
          <w:rFonts w:ascii="Narkisim" w:hAnsi="Narkisim"/>
        </w:rPr>
      </w:pPr>
      <w:r w:rsidRPr="004A44CF">
        <w:rPr>
          <w:rFonts w:ascii="Narkisim" w:hAnsi="Narkisim"/>
          <w:rtl/>
        </w:rPr>
        <w:t>ולכאורה עפ"ז ילפינן מהנך דרשא דאינו דרך חילול. וה</w:t>
      </w:r>
      <w:r w:rsidRPr="004A44CF">
        <w:rPr>
          <w:rFonts w:ascii="Narkisim" w:hAnsi="Narkisim"/>
          <w:b/>
          <w:bCs/>
          <w:rtl/>
        </w:rPr>
        <w:t>תוי"ט</w:t>
      </w:r>
      <w:r w:rsidRPr="004A44CF">
        <w:rPr>
          <w:rFonts w:ascii="Narkisim" w:hAnsi="Narkisim"/>
          <w:rtl/>
        </w:rPr>
        <w:t xml:space="preserve"> חלק דלר' מאיר לא איצטריך טעם דאינו דרך חילול. דהא ס"ל דהוה ממון גבוה</w:t>
      </w:r>
      <w:r w:rsidRPr="004A44CF">
        <w:rPr>
          <w:rFonts w:ascii="Narkisim" w:hAnsi="Narkisim"/>
        </w:rPr>
        <w:t>.</w:t>
      </w:r>
    </w:p>
    <w:p w14:paraId="004A2AF1"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תמה מה שייך פדיון וחילול בלא כסף צורה</w:t>
      </w:r>
      <w:r w:rsidRPr="004A44CF">
        <w:rPr>
          <w:rStyle w:val="ac"/>
          <w:rFonts w:ascii="Narkisim" w:hAnsi="Narkisim"/>
          <w:rtl/>
        </w:rPr>
        <w:footnoteReference w:id="883"/>
      </w:r>
      <w:r w:rsidRPr="004A44CF">
        <w:rPr>
          <w:rFonts w:ascii="Narkisim" w:hAnsi="Narkisim"/>
        </w:rPr>
        <w:t xml:space="preserve">. </w:t>
      </w:r>
      <w:r w:rsidRPr="004A44CF">
        <w:rPr>
          <w:rFonts w:ascii="Narkisim" w:hAnsi="Narkisim"/>
          <w:rtl/>
        </w:rPr>
        <w:t>וע"כ דאף לר' יהודה המעות נשארין בקדושתן, והיא צריכה לאוכלה בירושלים. ותמה אף על התוי"ט דנקט דלר' יהודה איצטריך קרא</w:t>
      </w:r>
      <w:r w:rsidRPr="004A44CF">
        <w:rPr>
          <w:rFonts w:ascii="Narkisim" w:hAnsi="Narkisim"/>
        </w:rPr>
        <w:t>.</w:t>
      </w:r>
    </w:p>
    <w:p w14:paraId="385DFE7F" w14:textId="77777777" w:rsidR="008D45EE" w:rsidRPr="004A44CF" w:rsidRDefault="00000000" w:rsidP="008F786F">
      <w:pPr>
        <w:pStyle w:val="a8"/>
        <w:bidi/>
        <w:rPr>
          <w:rFonts w:ascii="Narkisim" w:hAnsi="Narkisim"/>
        </w:rPr>
      </w:pPr>
      <w:r w:rsidRPr="004A44CF">
        <w:rPr>
          <w:rFonts w:ascii="Narkisim" w:hAnsi="Narkisim"/>
          <w:rtl/>
        </w:rPr>
        <w:t>אבל ב</w:t>
      </w:r>
      <w:r w:rsidRPr="004A44CF">
        <w:rPr>
          <w:rFonts w:ascii="Narkisim" w:hAnsi="Narkisim"/>
          <w:b/>
          <w:bCs/>
          <w:rtl/>
        </w:rPr>
        <w:t>חי' ר' מאיר שמחה</w:t>
      </w:r>
      <w:r w:rsidRPr="004A44CF">
        <w:rPr>
          <w:rFonts w:ascii="Narkisim" w:hAnsi="Narkisim"/>
          <w:rtl/>
        </w:rPr>
        <w:t xml:space="preserve"> הביא דדעת ה</w:t>
      </w:r>
      <w:r w:rsidRPr="004A44CF">
        <w:rPr>
          <w:rFonts w:ascii="Narkisim" w:hAnsi="Narkisim"/>
          <w:b/>
          <w:bCs/>
          <w:rtl/>
        </w:rPr>
        <w:t>רמב"ם</w:t>
      </w:r>
      <w:r w:rsidRPr="004A44CF">
        <w:rPr>
          <w:rFonts w:ascii="Narkisim" w:hAnsi="Narkisim"/>
          <w:rtl/>
        </w:rPr>
        <w:t xml:space="preserve"> (מעש"ש ז יד) דהלוקח מים ומלח או פירות מחוברין כו' לא קנה המעשר, ואפ"ה יצאו המעות לחולין [והאחרונים תמהו בזה טובא</w:t>
      </w:r>
      <w:r w:rsidRPr="004A44CF">
        <w:rPr>
          <w:rStyle w:val="ac"/>
          <w:rFonts w:ascii="Narkisim" w:hAnsi="Narkisim"/>
          <w:rtl/>
        </w:rPr>
        <w:footnoteReference w:id="884"/>
      </w:r>
      <w:r w:rsidRPr="004A44CF">
        <w:rPr>
          <w:rFonts w:ascii="Narkisim" w:hAnsi="Narkisim"/>
          <w:rtl/>
        </w:rPr>
        <w:t>]. וה"נ כשקידש אשה</w:t>
      </w:r>
      <w:r w:rsidRPr="004A44CF">
        <w:rPr>
          <w:rStyle w:val="ac"/>
          <w:rFonts w:ascii="Narkisim" w:hAnsi="Narkisim"/>
          <w:rtl/>
        </w:rPr>
        <w:footnoteReference w:id="885"/>
      </w:r>
      <w:r w:rsidRPr="004A44CF">
        <w:rPr>
          <w:rFonts w:ascii="Narkisim" w:hAnsi="Narkisim"/>
        </w:rPr>
        <w:t>.</w:t>
      </w:r>
    </w:p>
    <w:p w14:paraId="08F928A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רמב"ם</w:t>
      </w:r>
      <w:r w:rsidRPr="004A44CF">
        <w:rPr>
          <w:rFonts w:ascii="Narkisim" w:hAnsi="Narkisim" w:cs="Narkisim"/>
          <w:rtl/>
        </w:rPr>
        <w:t xml:space="preserve"> (ה ד) כת' דהמקדש אשה במעש"ש אינה מקודשת, שאין לו לעשות בו שאר חפציו עד שיתחלל. וה</w:t>
      </w:r>
      <w:r w:rsidRPr="004A44CF">
        <w:rPr>
          <w:rFonts w:ascii="Narkisim" w:hAnsi="Narkisim" w:cs="Narkisim"/>
          <w:b/>
          <w:bCs/>
          <w:rtl/>
        </w:rPr>
        <w:t>גרי"ז</w:t>
      </w:r>
      <w:r w:rsidRPr="004A44CF">
        <w:rPr>
          <w:rFonts w:ascii="Narkisim" w:hAnsi="Narkisim" w:cs="Narkisim"/>
          <w:rtl/>
        </w:rPr>
        <w:t xml:space="preserve"> (זבחים ו.) הק' אמאי איצטריך טעם זה, הא קי"ל (לקמן נד:) דמעש"ש ממון גבוה, ואינו שלו לקדש בו. וה</w:t>
      </w:r>
      <w:r w:rsidRPr="004A44CF">
        <w:rPr>
          <w:rFonts w:ascii="Narkisim" w:hAnsi="Narkisim" w:cs="Narkisim"/>
          <w:b/>
          <w:bCs/>
          <w:rtl/>
        </w:rPr>
        <w:t>גרי"ז</w:t>
      </w:r>
      <w:r w:rsidRPr="004A44CF">
        <w:rPr>
          <w:rFonts w:ascii="Narkisim" w:hAnsi="Narkisim" w:cs="Narkisim"/>
          <w:rtl/>
        </w:rPr>
        <w:t xml:space="preserve"> הביא בשם הג</w:t>
      </w:r>
      <w:r w:rsidRPr="004A44CF">
        <w:rPr>
          <w:rFonts w:ascii="Narkisim" w:hAnsi="Narkisim" w:cs="Narkisim"/>
          <w:b/>
          <w:bCs/>
          <w:rtl/>
        </w:rPr>
        <w:t>ר"ח</w:t>
      </w:r>
      <w:r w:rsidRPr="004A44CF">
        <w:rPr>
          <w:rFonts w:ascii="Narkisim" w:hAnsi="Narkisim" w:cs="Narkisim"/>
          <w:rtl/>
        </w:rPr>
        <w:t xml:space="preserve"> דמעש"ש הוה ממון של הבעלים, והא דאמרי' דממון גבוה ואינו יכול למכור ולתת הוא משום דין בחפצא משום קדושת המעש"ש, שאינו בדין מכירה ומתנה. דניתן רק למצוותו לאוכלו בירושלים. [</w:t>
      </w:r>
      <w:r w:rsidRPr="004A44CF">
        <w:rPr>
          <w:rFonts w:ascii="Narkisim" w:hAnsi="Narkisim" w:cs="Narkisim"/>
          <w:szCs w:val="20"/>
          <w:rtl/>
        </w:rPr>
        <w:t>ובגדרי הבעלות הוה של הבעלים, אלא דמגדרי הקדושה אינו יכול למוכרו. ונחשב כעין אינו ברשותו</w:t>
      </w:r>
      <w:r w:rsidRPr="004A44CF">
        <w:rPr>
          <w:rFonts w:ascii="Narkisim" w:hAnsi="Narkisim" w:cs="Narkisim"/>
          <w:rtl/>
        </w:rPr>
        <w:t>]</w:t>
      </w:r>
      <w:r w:rsidRPr="004A44CF">
        <w:rPr>
          <w:rFonts w:ascii="Narkisim" w:hAnsi="Narkisim" w:cs="Narkisim"/>
        </w:rPr>
        <w:t>.</w:t>
      </w:r>
    </w:p>
    <w:p w14:paraId="599960B7" w14:textId="77777777" w:rsidR="008D45EE" w:rsidRPr="004A44CF" w:rsidRDefault="00000000" w:rsidP="008F786F">
      <w:pPr>
        <w:pStyle w:val="a8"/>
        <w:bidi/>
        <w:rPr>
          <w:rFonts w:ascii="Narkisim" w:hAnsi="Narkisim"/>
        </w:rPr>
      </w:pPr>
      <w:r w:rsidRPr="004A44CF">
        <w:rPr>
          <w:rFonts w:ascii="Narkisim" w:hAnsi="Narkisim"/>
          <w:rtl/>
        </w:rPr>
        <w:t>אבל בפשוטו משמע ב</w:t>
      </w:r>
      <w:r w:rsidRPr="004A44CF">
        <w:rPr>
          <w:rFonts w:ascii="Narkisim" w:hAnsi="Narkisim"/>
          <w:b/>
          <w:bCs/>
          <w:rtl/>
        </w:rPr>
        <w:t>ראשונים</w:t>
      </w:r>
      <w:r w:rsidRPr="004A44CF">
        <w:rPr>
          <w:rFonts w:ascii="Narkisim" w:hAnsi="Narkisim"/>
          <w:rtl/>
        </w:rPr>
        <w:t xml:space="preserve"> דממון גבוה נחשב דאינו ממון שלו, אלא משולחן גבוה אוכל. ו</w:t>
      </w:r>
      <w:r w:rsidRPr="004A44CF">
        <w:rPr>
          <w:rFonts w:ascii="Narkisim" w:hAnsi="Narkisim"/>
          <w:b/>
          <w:bCs/>
          <w:rtl/>
        </w:rPr>
        <w:t>תוס</w:t>
      </w:r>
      <w:r w:rsidRPr="004A44CF">
        <w:rPr>
          <w:rFonts w:ascii="Narkisim" w:hAnsi="Narkisim"/>
          <w:rtl/>
        </w:rPr>
        <w:t>' (ב"ק סח:, ויבמות פח.) כת' דהטעם דרק הבעלים פודין מעש"ש</w:t>
      </w:r>
      <w:r w:rsidRPr="004A44CF">
        <w:rPr>
          <w:rStyle w:val="ac"/>
          <w:rFonts w:ascii="Narkisim" w:hAnsi="Narkisim"/>
          <w:rtl/>
        </w:rPr>
        <w:footnoteReference w:id="886"/>
      </w:r>
      <w:r w:rsidRPr="004A44CF">
        <w:rPr>
          <w:rFonts w:ascii="Narkisim" w:hAnsi="Narkisim"/>
        </w:rPr>
        <w:t xml:space="preserve">, </w:t>
      </w:r>
      <w:r w:rsidRPr="004A44CF">
        <w:rPr>
          <w:rFonts w:ascii="Narkisim" w:hAnsi="Narkisim"/>
          <w:rtl/>
        </w:rPr>
        <w:t>דהבעלים זכאין לאוכלו בירושלים. ולא דמי להקדש דמאחר שהקדיש יצא מרשות בעלים. [ומשמע דכוונתם דלענין פדיון נחשב 'שלו' משום גדר 'זכות אכילה'</w:t>
      </w:r>
      <w:r w:rsidRPr="004A44CF">
        <w:rPr>
          <w:rStyle w:val="ac"/>
          <w:rFonts w:ascii="Narkisim" w:hAnsi="Narkisim"/>
          <w:rtl/>
        </w:rPr>
        <w:footnoteReference w:id="887"/>
      </w:r>
      <w:r w:rsidRPr="004A44CF">
        <w:rPr>
          <w:rFonts w:ascii="Narkisim" w:hAnsi="Narkisim"/>
          <w:rtl/>
        </w:rPr>
        <w:t>]</w:t>
      </w:r>
      <w:r w:rsidRPr="004A44CF">
        <w:rPr>
          <w:rFonts w:ascii="Narkisim" w:hAnsi="Narkisim"/>
        </w:rPr>
        <w:t>.</w:t>
      </w:r>
    </w:p>
    <w:p w14:paraId="6C202259" w14:textId="77777777" w:rsidR="008D45EE" w:rsidRPr="004A44CF" w:rsidRDefault="00000000" w:rsidP="008F786F">
      <w:pPr>
        <w:pStyle w:val="aa"/>
        <w:bidi/>
        <w:rPr>
          <w:rFonts w:ascii="Narkisim" w:hAnsi="Narkisim"/>
        </w:rPr>
      </w:pPr>
      <w:r w:rsidRPr="004A44CF">
        <w:rPr>
          <w:rFonts w:ascii="Narkisim" w:hAnsi="Narkisim"/>
          <w:rtl/>
        </w:rPr>
        <w:lastRenderedPageBreak/>
        <w:t>וה</w:t>
      </w:r>
      <w:r w:rsidRPr="004A44CF">
        <w:rPr>
          <w:rFonts w:ascii="Narkisim" w:hAnsi="Narkisim"/>
          <w:b/>
          <w:bCs/>
          <w:rtl/>
        </w:rPr>
        <w:t>גרי"ז</w:t>
      </w:r>
      <w:r w:rsidRPr="004A44CF">
        <w:rPr>
          <w:rFonts w:ascii="Narkisim" w:hAnsi="Narkisim"/>
          <w:rtl/>
        </w:rPr>
        <w:t xml:space="preserve"> כת' דעפ"ז פשיטא דמוריש זכות מעש"ש לבניו [דירושה הוה ממילא]. [וכן מבואר (לעיל כג.) דמוריש לבניו]. והביא דהוא דלא כ</w:t>
      </w:r>
      <w:r w:rsidRPr="004A44CF">
        <w:rPr>
          <w:rFonts w:ascii="Narkisim" w:hAnsi="Narkisim"/>
          <w:b/>
          <w:bCs/>
          <w:rtl/>
        </w:rPr>
        <w:t>ראב"ד</w:t>
      </w:r>
      <w:r w:rsidRPr="004A44CF">
        <w:rPr>
          <w:rFonts w:ascii="Narkisim" w:hAnsi="Narkisim"/>
          <w:rtl/>
        </w:rPr>
        <w:t xml:space="preserve"> (בתור"כ בחוקותי ח פ"ב י) דהא דמוריש לבניו הוה למ"ד ממון הדיוט. וה</w:t>
      </w:r>
      <w:r w:rsidRPr="004A44CF">
        <w:rPr>
          <w:rFonts w:ascii="Narkisim" w:hAnsi="Narkisim"/>
          <w:b/>
          <w:bCs/>
          <w:rtl/>
        </w:rPr>
        <w:t>אחרונים</w:t>
      </w:r>
      <w:r w:rsidRPr="004A44CF">
        <w:rPr>
          <w:rFonts w:ascii="Narkisim" w:hAnsi="Narkisim"/>
          <w:rtl/>
        </w:rPr>
        <w:t xml:space="preserve"> דנו דאף לצד דיש לו בעלות על הזכות אכילה, מסתבר דהוה שלו להורישו לבניו</w:t>
      </w:r>
      <w:r w:rsidRPr="004A44CF">
        <w:rPr>
          <w:rStyle w:val="ac"/>
          <w:rFonts w:ascii="Narkisim" w:hAnsi="Narkisim"/>
          <w:rtl/>
        </w:rPr>
        <w:footnoteReference w:id="888"/>
      </w:r>
      <w:r w:rsidRPr="004A44CF">
        <w:rPr>
          <w:rFonts w:ascii="Narkisim" w:hAnsi="Narkisim"/>
        </w:rPr>
        <w:t>.</w:t>
      </w:r>
    </w:p>
    <w:p w14:paraId="27D29051" w14:textId="77777777" w:rsidR="008D45EE" w:rsidRPr="004A44CF" w:rsidRDefault="00000000" w:rsidP="008F786F">
      <w:pPr>
        <w:pStyle w:val="3"/>
        <w:bidi/>
        <w:rPr>
          <w:rFonts w:ascii="Narkisim" w:hAnsi="Narkisim"/>
        </w:rPr>
      </w:pPr>
      <w:r w:rsidRPr="004A44CF">
        <w:rPr>
          <w:rFonts w:ascii="Narkisim" w:hAnsi="Narkisim"/>
          <w:rtl/>
        </w:rPr>
        <w:t>דף נג</w:t>
      </w:r>
      <w:r w:rsidRPr="004A44CF">
        <w:rPr>
          <w:rFonts w:ascii="Narkisim" w:hAnsi="Narkisim"/>
        </w:rPr>
        <w:t>:</w:t>
      </w:r>
    </w:p>
    <w:p w14:paraId="53F74120" w14:textId="77777777" w:rsidR="008D45EE" w:rsidRPr="004A44CF" w:rsidRDefault="00000000" w:rsidP="008F786F">
      <w:pPr>
        <w:pStyle w:val="aa"/>
        <w:bidi/>
        <w:rPr>
          <w:rFonts w:ascii="Narkisim" w:hAnsi="Narkisim"/>
        </w:rPr>
      </w:pPr>
      <w:r w:rsidRPr="004A44CF">
        <w:rPr>
          <w:rFonts w:ascii="Narkisim" w:hAnsi="Narkisim"/>
          <w:u w:val="single"/>
          <w:rtl/>
        </w:rPr>
        <w:t>אמר קרא הוא בהוייתו יהא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גבי מעשר לה', דרשי' הוא בהוייתו לה'. וה</w:t>
      </w:r>
      <w:r w:rsidRPr="004A44CF">
        <w:rPr>
          <w:rFonts w:ascii="Narkisim" w:hAnsi="Narkisim"/>
          <w:b/>
          <w:bCs/>
          <w:rtl/>
        </w:rPr>
        <w:t>רמב"ם</w:t>
      </w:r>
      <w:r w:rsidRPr="004A44CF">
        <w:rPr>
          <w:rFonts w:ascii="Narkisim" w:hAnsi="Narkisim"/>
          <w:rtl/>
        </w:rPr>
        <w:t xml:space="preserve"> (מעש"ש ג יז) כת' דמעש"ש ממון גבוה, דכתיב לה' הוא. וה</w:t>
      </w:r>
      <w:r w:rsidRPr="004A44CF">
        <w:rPr>
          <w:rFonts w:ascii="Narkisim" w:hAnsi="Narkisim"/>
          <w:b/>
          <w:bCs/>
          <w:rtl/>
        </w:rPr>
        <w:t>מהר"י קורקוס</w:t>
      </w:r>
      <w:r w:rsidRPr="004A44CF">
        <w:rPr>
          <w:rFonts w:ascii="Narkisim" w:hAnsi="Narkisim"/>
          <w:rtl/>
        </w:rPr>
        <w:t xml:space="preserve"> ציין לדברי רש"י דהא דאי' במסקנא בהוייתו, סמך ארישא דלה' הוא</w:t>
      </w:r>
      <w:r w:rsidRPr="004A44CF">
        <w:rPr>
          <w:rFonts w:ascii="Narkisim" w:hAnsi="Narkisim"/>
        </w:rPr>
        <w:t>.</w:t>
      </w:r>
    </w:p>
    <w:p w14:paraId="4F8A5053" w14:textId="77777777" w:rsidR="008D45EE" w:rsidRPr="004A44CF" w:rsidRDefault="00000000" w:rsidP="008F786F">
      <w:pPr>
        <w:pStyle w:val="2"/>
        <w:bidi/>
        <w:rPr>
          <w:rFonts w:ascii="Narkisim" w:hAnsi="Narkisim"/>
        </w:rPr>
      </w:pPr>
      <w:r w:rsidRPr="004A44CF">
        <w:rPr>
          <w:rFonts w:ascii="Narkisim" w:hAnsi="Narkisim"/>
          <w:rtl/>
        </w:rPr>
        <w:t>מעש"ש בגבולין</w:t>
      </w:r>
    </w:p>
    <w:p w14:paraId="083868FB" w14:textId="77777777" w:rsidR="008D45EE" w:rsidRPr="004A44CF" w:rsidRDefault="00000000" w:rsidP="008F786F">
      <w:pPr>
        <w:pStyle w:val="aa"/>
        <w:bidi/>
        <w:rPr>
          <w:rFonts w:ascii="Narkisim" w:hAnsi="Narkisim"/>
        </w:rPr>
      </w:pPr>
      <w:r w:rsidRPr="004A44CF">
        <w:rPr>
          <w:rFonts w:ascii="Narkisim" w:hAnsi="Narkisim"/>
          <w:u w:val="single"/>
          <w:rtl/>
        </w:rPr>
        <w:t>רש"י ד"ה וחדא</w:t>
      </w:r>
      <w:r w:rsidRPr="004A44CF">
        <w:rPr>
          <w:rFonts w:ascii="Narkisim" w:hAnsi="Narkisim"/>
          <w:rtl/>
        </w:rPr>
        <w:t>. ונפק"מ וכו' אם בדקנוה ואמרה רוצה אני, ואינה מקפדת וכו'. [ויל"פ ע"פ מש"כ ה</w:t>
      </w:r>
      <w:r w:rsidRPr="004A44CF">
        <w:rPr>
          <w:rFonts w:ascii="Narkisim" w:hAnsi="Narkisim"/>
          <w:b/>
          <w:bCs/>
          <w:rtl/>
        </w:rPr>
        <w:t>חזו"א</w:t>
      </w:r>
      <w:r w:rsidRPr="004A44CF">
        <w:rPr>
          <w:rFonts w:ascii="Narkisim" w:hAnsi="Narkisim"/>
          <w:rtl/>
        </w:rPr>
        <w:t xml:space="preserve"> (מט:) דהא דדברים שבליבו ובלב כל אדם הוה דברים, הוא דוקא אם נתכוון לכך להדיא. אבל כשאינו מקפיד לא אזלי' בתר עלמא. ועוד יל"פ דנחשב גדר תנאי של הבעל, ותלה דעתו בקפידת האשה]</w:t>
      </w:r>
      <w:r w:rsidRPr="004A44CF">
        <w:rPr>
          <w:rFonts w:ascii="Narkisim" w:hAnsi="Narkisim"/>
        </w:rPr>
        <w:t>.</w:t>
      </w:r>
    </w:p>
    <w:p w14:paraId="77201D14" w14:textId="77777777" w:rsidR="008D45EE" w:rsidRPr="004A44CF" w:rsidRDefault="00000000" w:rsidP="008F786F">
      <w:pPr>
        <w:pStyle w:val="a8"/>
        <w:bidi/>
        <w:rPr>
          <w:rFonts w:ascii="Narkisim" w:hAnsi="Narkisim"/>
        </w:rPr>
      </w:pPr>
      <w:r w:rsidRPr="004A44CF">
        <w:rPr>
          <w:rFonts w:ascii="Narkisim" w:hAnsi="Narkisim"/>
          <w:rtl/>
        </w:rPr>
        <w:t>ועוד  משמע דאי"צ לבדוק אותה. אלא דאם בדקוה נאמנת</w:t>
      </w:r>
      <w:r w:rsidRPr="004A44CF">
        <w:rPr>
          <w:rFonts w:ascii="Narkisim" w:hAnsi="Narkisim"/>
        </w:rPr>
        <w:t>.</w:t>
      </w:r>
    </w:p>
    <w:p w14:paraId="26087570" w14:textId="77777777" w:rsidR="008D45EE" w:rsidRPr="004A44CF" w:rsidRDefault="00000000" w:rsidP="008F786F">
      <w:pPr>
        <w:pStyle w:val="aa"/>
        <w:bidi/>
        <w:rPr>
          <w:rFonts w:ascii="Narkisim" w:hAnsi="Narkisim"/>
        </w:rPr>
      </w:pPr>
      <w:r w:rsidRPr="004A44CF">
        <w:rPr>
          <w:rFonts w:ascii="Narkisim" w:hAnsi="Narkisim"/>
          <w:u w:val="single"/>
          <w:rtl/>
        </w:rPr>
        <w:t>ור' יעקב אמר איפכא מסתברא וכו'</w:t>
      </w:r>
      <w:r w:rsidRPr="004A44CF">
        <w:rPr>
          <w:rFonts w:ascii="Narkisim" w:hAnsi="Narkisim"/>
          <w:rtl/>
        </w:rPr>
        <w:t>. פ</w:t>
      </w:r>
      <w:r w:rsidRPr="004A44CF">
        <w:rPr>
          <w:rFonts w:ascii="Narkisim" w:hAnsi="Narkisim"/>
          <w:b/>
          <w:bCs/>
          <w:rtl/>
        </w:rPr>
        <w:t xml:space="preserve">רש"י </w:t>
      </w:r>
      <w:r w:rsidRPr="004A44CF">
        <w:rPr>
          <w:rFonts w:ascii="Narkisim" w:hAnsi="Narkisim"/>
          <w:rtl/>
        </w:rPr>
        <w:t>דכוונת ר' יעקב דאין הכרע, דאטו איפכא מי ליכא לפרושי. דר' יעקב נסתפק בזה. [וא"כ י"ל דלא שבקינן פשיטות דר' ירמיה משום ספק דר' יעקב. אמנם ב</w:t>
      </w:r>
      <w:r w:rsidRPr="004A44CF">
        <w:rPr>
          <w:rFonts w:ascii="Narkisim" w:hAnsi="Narkisim"/>
          <w:b/>
          <w:bCs/>
          <w:rtl/>
        </w:rPr>
        <w:t>שיטה לנ"ל</w:t>
      </w:r>
      <w:r w:rsidRPr="004A44CF">
        <w:rPr>
          <w:rFonts w:ascii="Narkisim" w:hAnsi="Narkisim"/>
          <w:rtl/>
        </w:rPr>
        <w:t xml:space="preserve"> (בסמוך) כת' דרבא ורב חסדא ס"ל כצד דבהקדש איהו ניח"ל]</w:t>
      </w:r>
      <w:r w:rsidRPr="004A44CF">
        <w:rPr>
          <w:rFonts w:ascii="Narkisim" w:hAnsi="Narkisim"/>
        </w:rPr>
        <w:t>.</w:t>
      </w:r>
    </w:p>
    <w:p w14:paraId="2D8E1631" w14:textId="77777777" w:rsidR="008D45EE" w:rsidRPr="004A44CF" w:rsidRDefault="00000000" w:rsidP="008F786F">
      <w:pPr>
        <w:bidi/>
        <w:rPr>
          <w:rFonts w:ascii="Narkisim" w:hAnsi="Narkisim" w:cs="Narkisim"/>
        </w:rPr>
      </w:pPr>
      <w:r w:rsidRPr="004A44CF">
        <w:rPr>
          <w:rFonts w:ascii="Narkisim" w:hAnsi="Narkisim" w:cs="Narkisim"/>
          <w:u w:val="single"/>
          <w:rtl/>
        </w:rPr>
        <w:t>משום אונסא דאורחא</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וכל ה</w:t>
      </w:r>
      <w:r w:rsidRPr="004A44CF">
        <w:rPr>
          <w:rFonts w:ascii="Narkisim" w:hAnsi="Narkisim" w:cs="Narkisim"/>
          <w:b/>
          <w:bCs/>
          <w:rtl/>
        </w:rPr>
        <w:t>ראשונים</w:t>
      </w:r>
      <w:r w:rsidRPr="004A44CF">
        <w:rPr>
          <w:rFonts w:ascii="Narkisim" w:hAnsi="Narkisim" w:cs="Narkisim"/>
          <w:rtl/>
        </w:rPr>
        <w:t xml:space="preserve"> נקטו כפי' הב' ב</w:t>
      </w:r>
      <w:r w:rsidRPr="004A44CF">
        <w:rPr>
          <w:rFonts w:ascii="Narkisim" w:hAnsi="Narkisim" w:cs="Narkisim"/>
          <w:b/>
          <w:bCs/>
          <w:rtl/>
        </w:rPr>
        <w:t>רש"י</w:t>
      </w:r>
      <w:r w:rsidRPr="004A44CF">
        <w:rPr>
          <w:rFonts w:ascii="Narkisim" w:hAnsi="Narkisim" w:cs="Narkisim"/>
          <w:rtl/>
        </w:rPr>
        <w:t xml:space="preserve"> דהוא סברא בדעתו, פן תעצב וכו'. אבל מדינא מהני לקדש במעש"ש בגבולין</w:t>
      </w:r>
      <w:r w:rsidRPr="004A44CF">
        <w:rPr>
          <w:rFonts w:ascii="Narkisim" w:hAnsi="Narkisim" w:cs="Narkisim"/>
        </w:rPr>
        <w:t>.</w:t>
      </w:r>
    </w:p>
    <w:p w14:paraId="3EF61ABC"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(בפי' א') פי' שהמעשר אין כאן שווה פרוטה, שלא ניתן להוציאה אלא בירושלים וכו'. ו</w:t>
      </w:r>
      <w:r w:rsidRPr="004A44CF">
        <w:rPr>
          <w:rFonts w:ascii="Narkisim" w:hAnsi="Narkisim"/>
          <w:b/>
          <w:bCs/>
          <w:rtl/>
        </w:rPr>
        <w:t>תוס</w:t>
      </w:r>
      <w:r w:rsidRPr="004A44CF">
        <w:rPr>
          <w:rFonts w:ascii="Narkisim" w:hAnsi="Narkisim"/>
          <w:rtl/>
        </w:rPr>
        <w:t xml:space="preserve">' כת' דמשמע מתוך פי' שיחולו הקידושין רק כשיגיעו לירושלים. </w:t>
      </w:r>
      <w:r w:rsidRPr="004A44CF">
        <w:rPr>
          <w:rFonts w:ascii="Narkisim" w:hAnsi="Narkisim"/>
          <w:szCs w:val="20"/>
          <w:rtl/>
        </w:rPr>
        <w:t>[דמעש"ש בגבולין דינו כאיסור הנאה, ולא שייך בו קדושין. ע' בסמוך</w:t>
      </w:r>
      <w:r w:rsidRPr="004A44CF">
        <w:rPr>
          <w:rFonts w:ascii="Narkisim" w:hAnsi="Narkisim"/>
          <w:rtl/>
        </w:rPr>
        <w:t>]</w:t>
      </w:r>
      <w:r w:rsidRPr="004A44CF">
        <w:rPr>
          <w:rFonts w:ascii="Narkisim" w:hAnsi="Narkisim"/>
        </w:rPr>
        <w:t>.</w:t>
      </w:r>
    </w:p>
    <w:p w14:paraId="026C7C5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ביאר דמחוץ לירושלים הוה ממון גבוה ומצי הדר ביה (ע' בסמוך). ונעשה כאומר הרי את מקודשת כשאעלה לירושלים</w:t>
      </w:r>
      <w:r w:rsidRPr="004A44CF">
        <w:rPr>
          <w:rStyle w:val="ac"/>
          <w:rFonts w:ascii="Narkisim" w:hAnsi="Narkisim"/>
          <w:rtl/>
        </w:rPr>
        <w:footnoteReference w:id="889"/>
      </w:r>
      <w:r w:rsidRPr="004A44CF">
        <w:rPr>
          <w:rFonts w:ascii="Narkisim" w:hAnsi="Narkisim"/>
        </w:rPr>
        <w:t xml:space="preserve">. </w:t>
      </w:r>
      <w:r w:rsidRPr="004A44CF">
        <w:rPr>
          <w:rFonts w:ascii="Narkisim" w:hAnsi="Narkisim"/>
          <w:rtl/>
        </w:rPr>
        <w:t>וביאר דאין משום שלא בא לעולם, דאינו אלא מחוסר הבאה</w:t>
      </w:r>
      <w:r w:rsidRPr="004A44CF">
        <w:rPr>
          <w:rStyle w:val="ac"/>
          <w:rFonts w:ascii="Narkisim" w:hAnsi="Narkisim"/>
          <w:rtl/>
        </w:rPr>
        <w:footnoteReference w:id="890"/>
      </w:r>
      <w:r w:rsidRPr="004A44CF">
        <w:rPr>
          <w:rFonts w:ascii="Narkisim" w:hAnsi="Narkisim"/>
        </w:rPr>
        <w:t xml:space="preserve">. </w:t>
      </w:r>
      <w:r w:rsidRPr="004A44CF">
        <w:rPr>
          <w:rFonts w:ascii="Narkisim" w:hAnsi="Narkisim"/>
          <w:rtl/>
        </w:rPr>
        <w:t>[אבל ב</w:t>
      </w:r>
      <w:r w:rsidRPr="004A44CF">
        <w:rPr>
          <w:rFonts w:ascii="Narkisim" w:hAnsi="Narkisim"/>
          <w:b/>
          <w:bCs/>
          <w:rtl/>
        </w:rPr>
        <w:t>מאירי</w:t>
      </w:r>
      <w:r w:rsidRPr="004A44CF">
        <w:rPr>
          <w:rFonts w:ascii="Narkisim" w:hAnsi="Narkisim"/>
          <w:rtl/>
        </w:rPr>
        <w:t xml:space="preserve"> משמע דאף דהוה ממון גבוה, חל קידושין עכשיו. שמקנה הזכות אכילה</w:t>
      </w:r>
      <w:r w:rsidRPr="004A44CF">
        <w:rPr>
          <w:rStyle w:val="ac"/>
          <w:rFonts w:ascii="Narkisim" w:hAnsi="Narkisim"/>
          <w:rtl/>
        </w:rPr>
        <w:footnoteReference w:id="891"/>
      </w:r>
      <w:r w:rsidRPr="004A44CF">
        <w:rPr>
          <w:rFonts w:ascii="Narkisim" w:hAnsi="Narkisim"/>
          <w:rtl/>
        </w:rPr>
        <w:t>]</w:t>
      </w:r>
      <w:r w:rsidRPr="004A44CF">
        <w:rPr>
          <w:rFonts w:ascii="Narkisim" w:hAnsi="Narkisim"/>
        </w:rPr>
        <w:t>.</w:t>
      </w:r>
    </w:p>
    <w:p w14:paraId="16EAA126" w14:textId="77777777" w:rsidR="008D45EE" w:rsidRPr="004A44CF" w:rsidRDefault="00000000" w:rsidP="008F786F">
      <w:pPr>
        <w:pStyle w:val="a7"/>
        <w:bidi/>
        <w:rPr>
          <w:rFonts w:ascii="Narkisim" w:hAnsi="Narkisim"/>
        </w:rPr>
      </w:pPr>
      <w:r w:rsidRPr="004A44CF">
        <w:rPr>
          <w:rFonts w:ascii="Narkisim" w:hAnsi="Narkisim"/>
          <w:rtl/>
        </w:rPr>
        <w:t>אך ה</w:t>
      </w:r>
      <w:r w:rsidRPr="004A44CF">
        <w:rPr>
          <w:rFonts w:ascii="Narkisim" w:hAnsi="Narkisim"/>
          <w:b/>
          <w:bCs/>
          <w:rtl/>
        </w:rPr>
        <w:t>תוס' רא"ש</w:t>
      </w:r>
      <w:r w:rsidRPr="004A44CF">
        <w:rPr>
          <w:rFonts w:ascii="Narkisim" w:hAnsi="Narkisim"/>
          <w:rtl/>
        </w:rPr>
        <w:t xml:space="preserve"> כת' דלפירוש זה איירי דוקא כשאין בו אלא שו"פ מצומצם בירושלם וכי מדלת מיניה טרחא ואונסא דאורחא אינו שוה כאן פרוטה, שאם נתן הרבה המעשר, כשיעור ששווה כאן פרוטה מקודשת בגבולין</w:t>
      </w:r>
      <w:r w:rsidRPr="004A44CF">
        <w:rPr>
          <w:rFonts w:ascii="Narkisim" w:hAnsi="Narkisim"/>
        </w:rPr>
        <w:t>.</w:t>
      </w:r>
    </w:p>
    <w:p w14:paraId="4234E13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(ורשב"א וריטב"א) הק' עד"ז לרש"י דלדבריו היכא דהוה שיעור גדול, שווה כאן פרוטה. שימצא מי שיתן לה פרוטה ע"מ שיעלה לירושלים ויאכל שם, דהא כה"ג אין הדמים נתפסין בקדושתן</w:t>
      </w:r>
      <w:r w:rsidRPr="004A44CF">
        <w:rPr>
          <w:rStyle w:val="ac"/>
          <w:rFonts w:ascii="Narkisim" w:hAnsi="Narkisim"/>
          <w:rtl/>
        </w:rPr>
        <w:footnoteReference w:id="892"/>
      </w:r>
      <w:r w:rsidRPr="004A44CF">
        <w:rPr>
          <w:rFonts w:ascii="Narkisim" w:hAnsi="Narkisim"/>
        </w:rPr>
        <w:t xml:space="preserve">. </w:t>
      </w:r>
      <w:r w:rsidRPr="004A44CF">
        <w:rPr>
          <w:rFonts w:ascii="Narkisim" w:hAnsi="Narkisim"/>
          <w:szCs w:val="20"/>
          <w:rtl/>
        </w:rPr>
        <w:t>וה</w:t>
      </w:r>
      <w:r w:rsidRPr="004A44CF">
        <w:rPr>
          <w:rFonts w:ascii="Narkisim" w:hAnsi="Narkisim"/>
          <w:b/>
          <w:bCs/>
          <w:szCs w:val="20"/>
          <w:rtl/>
        </w:rPr>
        <w:t>שיטה לנ"ל</w:t>
      </w:r>
      <w:r w:rsidRPr="004A44CF">
        <w:rPr>
          <w:rFonts w:ascii="Narkisim" w:hAnsi="Narkisim"/>
          <w:szCs w:val="20"/>
          <w:rtl/>
        </w:rPr>
        <w:t xml:space="preserve"> תי' דמ"מ דהיא סבורה ששווה טפי</w:t>
      </w:r>
      <w:r w:rsidRPr="004A44CF">
        <w:rPr>
          <w:rFonts w:ascii="Narkisim" w:hAnsi="Narkisim"/>
        </w:rPr>
        <w:t>.</w:t>
      </w:r>
    </w:p>
    <w:p w14:paraId="01B18EA5" w14:textId="77777777" w:rsidR="008D45EE" w:rsidRPr="004A44CF" w:rsidRDefault="00000000" w:rsidP="008F786F">
      <w:pPr>
        <w:bidi/>
        <w:rPr>
          <w:rFonts w:ascii="Narkisim" w:hAnsi="Narkisim" w:cs="Narkisim"/>
        </w:rPr>
      </w:pPr>
      <w:r w:rsidRPr="004A44CF">
        <w:rPr>
          <w:rFonts w:ascii="Narkisim" w:hAnsi="Narkisim" w:cs="Narkisim"/>
          <w:rtl/>
        </w:rPr>
        <w:t>וב</w:t>
      </w:r>
      <w:r w:rsidRPr="004A44CF">
        <w:rPr>
          <w:rFonts w:ascii="Narkisim" w:hAnsi="Narkisim" w:cs="Narkisim"/>
          <w:b/>
          <w:bCs/>
          <w:rtl/>
        </w:rPr>
        <w:t>תוס' חכמי אנגליה</w:t>
      </w:r>
      <w:r w:rsidRPr="004A44CF">
        <w:rPr>
          <w:rFonts w:ascii="Narkisim" w:hAnsi="Narkisim" w:cs="Narkisim"/>
          <w:rtl/>
        </w:rPr>
        <w:t xml:space="preserve"> הק' אי לית ביה שווה פרוטה אמאי תלי בהא דניח"ל, אף אי מסכמת אינו שווה פרוטה. </w:t>
      </w:r>
      <w:r w:rsidRPr="004A44CF">
        <w:rPr>
          <w:rFonts w:ascii="Narkisim" w:hAnsi="Narkisim" w:cs="Narkisim"/>
          <w:szCs w:val="20"/>
          <w:rtl/>
        </w:rPr>
        <w:t>אמנם משמע ברש"י דהבעל מקבל עליו אחריות הדרך, ועי"ז נחשב שווה פרוטה. וצ"ב במה נתחייב, הא לא קיבל עליו האחריות</w:t>
      </w:r>
      <w:r w:rsidRPr="004A44CF">
        <w:rPr>
          <w:rStyle w:val="ac"/>
          <w:rFonts w:ascii="Narkisim" w:hAnsi="Narkisim" w:cs="Narkisim"/>
          <w:szCs w:val="20"/>
          <w:rtl/>
        </w:rPr>
        <w:footnoteReference w:id="893"/>
      </w:r>
      <w:r w:rsidRPr="004A44CF">
        <w:rPr>
          <w:rFonts w:ascii="Narkisim" w:hAnsi="Narkisim" w:cs="Narkisim"/>
        </w:rPr>
        <w:t>.</w:t>
      </w:r>
    </w:p>
    <w:p w14:paraId="13BA0D3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ראשונים</w:t>
      </w:r>
      <w:r w:rsidRPr="004A44CF">
        <w:rPr>
          <w:rFonts w:ascii="Narkisim" w:hAnsi="Narkisim" w:cs="Narkisim"/>
          <w:rtl/>
        </w:rPr>
        <w:t xml:space="preserve"> נקטו דאף כששווה רק פרוטה חל קידושין עכשיו [וכפי' הב' ברש"י], דמדינא אי"צ להשלים כפי טורח ואחריות הדרך. וה</w:t>
      </w:r>
      <w:r w:rsidRPr="004A44CF">
        <w:rPr>
          <w:rFonts w:ascii="Narkisim" w:hAnsi="Narkisim" w:cs="Narkisim"/>
          <w:b/>
          <w:bCs/>
          <w:rtl/>
        </w:rPr>
        <w:t>בי"ש</w:t>
      </w:r>
      <w:r w:rsidRPr="004A44CF">
        <w:rPr>
          <w:rFonts w:ascii="Narkisim" w:hAnsi="Narkisim" w:cs="Narkisim"/>
          <w:rtl/>
        </w:rPr>
        <w:t xml:space="preserve"> (לא ו) הק' דבמקומו אינו שווה פרוטה, שהרי יש בו הוצאות טורח הדרך ואחריות הדרך, והביא דמבואר דסגי ששווה בירושלים. והוכיח דאף היכא דשווה פרוטה במדי תהא מקודשת מדינא. ודלא כ</w:t>
      </w:r>
      <w:r w:rsidRPr="004A44CF">
        <w:rPr>
          <w:rFonts w:ascii="Narkisim" w:hAnsi="Narkisim" w:cs="Narkisim"/>
          <w:b/>
          <w:bCs/>
          <w:rtl/>
        </w:rPr>
        <w:t>ראשונים</w:t>
      </w:r>
      <w:r w:rsidRPr="004A44CF">
        <w:rPr>
          <w:rFonts w:ascii="Narkisim" w:hAnsi="Narkisim" w:cs="Narkisim"/>
          <w:rtl/>
        </w:rPr>
        <w:t xml:space="preserve"> (לעיל יב.) </w:t>
      </w:r>
      <w:r w:rsidRPr="004A44CF">
        <w:rPr>
          <w:rFonts w:ascii="Narkisim" w:hAnsi="Narkisim" w:cs="Narkisim"/>
          <w:rtl/>
        </w:rPr>
        <w:lastRenderedPageBreak/>
        <w:t>דמדינא דנים רק לפי מקומו ושעתו</w:t>
      </w:r>
      <w:r w:rsidRPr="004A44CF">
        <w:rPr>
          <w:rStyle w:val="ac"/>
          <w:rFonts w:ascii="Narkisim" w:hAnsi="Narkisim" w:cs="Narkisim"/>
          <w:rtl/>
        </w:rPr>
        <w:footnoteReference w:id="894"/>
      </w:r>
      <w:r w:rsidRPr="004A44CF">
        <w:rPr>
          <w:rFonts w:ascii="Narkisim" w:hAnsi="Narkisim" w:cs="Narkisim"/>
        </w:rPr>
        <w:t>.</w:t>
      </w:r>
    </w:p>
    <w:p w14:paraId="639A809A" w14:textId="77777777" w:rsidR="008D45EE" w:rsidRPr="004A44CF" w:rsidRDefault="00000000" w:rsidP="008F786F">
      <w:pPr>
        <w:pStyle w:val="a8"/>
        <w:bidi/>
        <w:rPr>
          <w:rFonts w:ascii="Narkisim" w:hAnsi="Narkisim"/>
        </w:rPr>
      </w:pPr>
      <w:r w:rsidRPr="004A44CF">
        <w:rPr>
          <w:rFonts w:ascii="Narkisim" w:hAnsi="Narkisim"/>
          <w:rtl/>
        </w:rPr>
        <w:t>וכת' דאפשר דאיירי כשיש לה דרך להוליך לירושלים</w:t>
      </w:r>
      <w:r w:rsidRPr="004A44CF">
        <w:rPr>
          <w:rStyle w:val="ac"/>
          <w:rFonts w:ascii="Narkisim" w:hAnsi="Narkisim"/>
          <w:rtl/>
        </w:rPr>
        <w:footnoteReference w:id="895"/>
      </w:r>
      <w:r w:rsidRPr="004A44CF">
        <w:rPr>
          <w:rFonts w:ascii="Narkisim" w:hAnsi="Narkisim"/>
        </w:rPr>
        <w:t xml:space="preserve">, </w:t>
      </w:r>
      <w:r w:rsidRPr="004A44CF">
        <w:rPr>
          <w:rFonts w:ascii="Narkisim" w:hAnsi="Narkisim"/>
          <w:rtl/>
        </w:rPr>
        <w:t>ועי"ז היא מקודשת מדאורייתא. אך הביא דה</w:t>
      </w:r>
      <w:r w:rsidRPr="004A44CF">
        <w:rPr>
          <w:rFonts w:ascii="Narkisim" w:hAnsi="Narkisim"/>
          <w:b/>
          <w:bCs/>
          <w:rtl/>
        </w:rPr>
        <w:t>חלק"מ</w:t>
      </w:r>
      <w:r w:rsidRPr="004A44CF">
        <w:rPr>
          <w:rFonts w:ascii="Narkisim" w:hAnsi="Narkisim"/>
          <w:rtl/>
        </w:rPr>
        <w:t xml:space="preserve"> נסתפק אף כה"ג אי מהני מדאורייתא</w:t>
      </w:r>
      <w:r w:rsidRPr="004A44CF">
        <w:rPr>
          <w:rFonts w:ascii="Narkisim" w:hAnsi="Narkisim"/>
        </w:rPr>
        <w:t>.</w:t>
      </w:r>
    </w:p>
    <w:p w14:paraId="39448191" w14:textId="77777777" w:rsidR="008D45EE" w:rsidRPr="004A44CF" w:rsidRDefault="00000000" w:rsidP="008F786F">
      <w:pPr>
        <w:bidi/>
        <w:rPr>
          <w:rFonts w:ascii="Narkisim" w:hAnsi="Narkisim" w:cs="Narkisim"/>
        </w:rPr>
      </w:pPr>
      <w:r w:rsidRPr="004A44CF">
        <w:rPr>
          <w:rFonts w:ascii="Narkisim" w:hAnsi="Narkisim" w:cs="Narkisim"/>
          <w:rtl/>
        </w:rPr>
        <w:t>ואילו לדעת רש"י לפי' א' (ע"פ דברי הראשונים הנ"ל) מבואר דנקבע השווי כפי מה שישלמו כאן [שהקונה יוליך להתם]. ולא מהני הא דשווה בירושלים, וצ"ב מ"ש ממדי [לראשונים דהוה מדינא]. וה</w:t>
      </w:r>
      <w:r w:rsidRPr="004A44CF">
        <w:rPr>
          <w:rFonts w:ascii="Narkisim" w:hAnsi="Narkisim" w:cs="Narkisim"/>
          <w:b/>
          <w:bCs/>
          <w:rtl/>
        </w:rPr>
        <w:t>שיטה לנ"ל</w:t>
      </w:r>
      <w:r w:rsidRPr="004A44CF">
        <w:rPr>
          <w:rFonts w:ascii="Narkisim" w:hAnsi="Narkisim" w:cs="Narkisim"/>
          <w:rtl/>
        </w:rPr>
        <w:t xml:space="preserve"> כת' דאע"ג דחיישי' שמא שווה פרוטה במדי, התם ליכא טעות והכא איכא טעות</w:t>
      </w:r>
      <w:r w:rsidRPr="004A44CF">
        <w:rPr>
          <w:rFonts w:ascii="Narkisim" w:hAnsi="Narkisim" w:cs="Narkisim"/>
        </w:rPr>
        <w:t>.</w:t>
      </w:r>
    </w:p>
    <w:p w14:paraId="142B678D"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תי' דהתם מהני דמצי אמרה לדידי שווה לי, כיון דשווה במקום אחר. אבל הכא אסור במקום הזה ולא מהני דשווה במקום אחר</w:t>
      </w:r>
      <w:r w:rsidRPr="004A44CF">
        <w:rPr>
          <w:rStyle w:val="ac"/>
          <w:rFonts w:ascii="Narkisim" w:hAnsi="Narkisim"/>
          <w:rtl/>
        </w:rPr>
        <w:footnoteReference w:id="896"/>
      </w:r>
      <w:r w:rsidRPr="004A44CF">
        <w:rPr>
          <w:rFonts w:ascii="Narkisim" w:hAnsi="Narkisim"/>
        </w:rPr>
        <w:t>.</w:t>
      </w:r>
    </w:p>
    <w:p w14:paraId="603057D3" w14:textId="77777777" w:rsidR="008D45EE" w:rsidRPr="004A44CF" w:rsidRDefault="00000000" w:rsidP="008F786F">
      <w:pPr>
        <w:pStyle w:val="aa"/>
        <w:bidi/>
        <w:rPr>
          <w:rFonts w:ascii="Narkisim" w:hAnsi="Narkisim"/>
        </w:rPr>
      </w:pPr>
      <w:r w:rsidRPr="004A44CF">
        <w:rPr>
          <w:rFonts w:ascii="Narkisim" w:hAnsi="Narkisim"/>
          <w:u w:val="single"/>
          <w:rtl/>
        </w:rPr>
        <w:t>תוד"ה איהו</w:t>
      </w:r>
      <w:r w:rsidRPr="004A44CF">
        <w:rPr>
          <w:rFonts w:ascii="Narkisim" w:hAnsi="Narkisim"/>
          <w:rtl/>
        </w:rPr>
        <w:t>. משמע מתוך פי' שלא יחולו הקידושין עד שיגיעו לירושלים. [דבגבולין הוה ממון גבוה או איסור הנאה, ע' בסמוך]. וכ"כ ה</w:t>
      </w:r>
      <w:r w:rsidRPr="004A44CF">
        <w:rPr>
          <w:rFonts w:ascii="Narkisim" w:hAnsi="Narkisim"/>
          <w:b/>
          <w:bCs/>
          <w:rtl/>
        </w:rPr>
        <w:t>שיטה לנ"ל</w:t>
      </w:r>
      <w:r w:rsidRPr="004A44CF">
        <w:rPr>
          <w:rFonts w:ascii="Narkisim" w:hAnsi="Narkisim"/>
          <w:rtl/>
        </w:rPr>
        <w:t xml:space="preserve"> [וע' לעיל דהתוס' רא"ש ושא"ר חלקו דאין זה כוונת רש"י]. וצ"ב דהא כוונתם לקידושין עכשיו, והאיך יהני לאחר זמן</w:t>
      </w:r>
      <w:r w:rsidRPr="004A44CF">
        <w:rPr>
          <w:rFonts w:ascii="Narkisim" w:hAnsi="Narkisim"/>
        </w:rPr>
        <w:t>.</w:t>
      </w:r>
    </w:p>
    <w:p w14:paraId="39A61E0F" w14:textId="77777777" w:rsidR="008D45EE" w:rsidRPr="004A44CF" w:rsidRDefault="00000000" w:rsidP="008F786F">
      <w:pPr>
        <w:bidi/>
        <w:rPr>
          <w:rFonts w:ascii="Narkisim" w:hAnsi="Narkisim" w:cs="Narkisim"/>
        </w:rPr>
      </w:pPr>
      <w:r w:rsidRPr="004A44CF">
        <w:rPr>
          <w:rFonts w:ascii="Narkisim" w:hAnsi="Narkisim" w:cs="Narkisim"/>
          <w:u w:val="single"/>
          <w:rtl/>
        </w:rPr>
        <w:t>בא"ד וקשה דפריך [בכורות ט:] וכו'</w:t>
      </w:r>
      <w:r w:rsidRPr="004A44CF">
        <w:rPr>
          <w:rFonts w:ascii="Narkisim" w:hAnsi="Narkisim" w:cs="Narkisim"/>
          <w:rtl/>
        </w:rPr>
        <w:t>. בגמ' (שם) אי' דלר' יהודה פטר חמור אסור בהנאה [קודם שפדאו], דהא צריך פדיון וקפיד בשה. ומק' הגמ' והרי מעש"ש, ותנן ר' יהודה אומר במזיד קידש. והגמ' מתרצת דאף בפטר חמור מקודשת, והאשה צריכה לפדותה בשה, ומקודשת בהך דביני וביני (וע"ע לקמן נז:). ו</w:t>
      </w:r>
      <w:r w:rsidRPr="004A44CF">
        <w:rPr>
          <w:rFonts w:ascii="Narkisim" w:hAnsi="Narkisim" w:cs="Narkisim"/>
          <w:b/>
          <w:bCs/>
          <w:rtl/>
        </w:rPr>
        <w:t>תוס</w:t>
      </w:r>
      <w:r w:rsidRPr="004A44CF">
        <w:rPr>
          <w:rFonts w:ascii="Narkisim" w:hAnsi="Narkisim" w:cs="Narkisim"/>
          <w:rtl/>
        </w:rPr>
        <w:t>' (כאן ושם) דייקו דמקודשת מעכשיו בגבולין. אבל ה</w:t>
      </w:r>
      <w:r w:rsidRPr="004A44CF">
        <w:rPr>
          <w:rFonts w:ascii="Narkisim" w:hAnsi="Narkisim" w:cs="Narkisim"/>
          <w:b/>
          <w:bCs/>
          <w:rtl/>
        </w:rPr>
        <w:t>שיטה לנ"ל</w:t>
      </w:r>
      <w:r w:rsidRPr="004A44CF">
        <w:rPr>
          <w:rFonts w:ascii="Narkisim" w:hAnsi="Narkisim" w:cs="Narkisim"/>
          <w:rtl/>
        </w:rPr>
        <w:t xml:space="preserve"> כת' דהיינו למסקנת הגמ' (שם), דאשה יודעת וכו', ואינה מתקדשת עד שתבוא לירושלים. וכן פטר חמור נעשה כאומר התקדשי לי לאחר פדיה</w:t>
      </w:r>
      <w:r w:rsidRPr="004A44CF">
        <w:rPr>
          <w:rFonts w:ascii="Narkisim" w:hAnsi="Narkisim" w:cs="Narkisim"/>
        </w:rPr>
        <w:t>.</w:t>
      </w:r>
    </w:p>
    <w:p w14:paraId="34DBE83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הביאו דעכ"פ מבואר בגמ' (בכורות שם) דמעש"ש אסור בהנאה</w:t>
      </w:r>
      <w:r w:rsidRPr="004A44CF">
        <w:rPr>
          <w:rStyle w:val="ac"/>
          <w:rFonts w:ascii="Narkisim" w:hAnsi="Narkisim" w:cs="Narkisim"/>
          <w:rtl/>
        </w:rPr>
        <w:footnoteReference w:id="897"/>
      </w:r>
      <w:r w:rsidRPr="004A44CF">
        <w:rPr>
          <w:rFonts w:ascii="Narkisim" w:hAnsi="Narkisim" w:cs="Narkisim"/>
        </w:rPr>
        <w:t xml:space="preserve"> </w:t>
      </w:r>
      <w:r w:rsidRPr="004A44CF">
        <w:rPr>
          <w:rFonts w:ascii="Narkisim" w:hAnsi="Narkisim" w:cs="Narkisim"/>
          <w:rtl/>
        </w:rPr>
        <w:t>עד שיעלה לירושלים</w:t>
      </w:r>
      <w:r w:rsidRPr="004A44CF">
        <w:rPr>
          <w:rStyle w:val="ac"/>
          <w:rFonts w:ascii="Narkisim" w:hAnsi="Narkisim" w:cs="Narkisim"/>
          <w:rtl/>
        </w:rPr>
        <w:footnoteReference w:id="898"/>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הק' א"כ האיך יוכל למכור ולקדש בה אשה, הא אין מכירה באיסור הנאה. וכן מבואר ב</w:t>
      </w:r>
      <w:r w:rsidRPr="004A44CF">
        <w:rPr>
          <w:rFonts w:ascii="Narkisim" w:hAnsi="Narkisim" w:cs="Narkisim"/>
          <w:b/>
          <w:bCs/>
          <w:rtl/>
        </w:rPr>
        <w:t>ראשונים</w:t>
      </w:r>
      <w:r w:rsidRPr="004A44CF">
        <w:rPr>
          <w:rFonts w:ascii="Narkisim" w:hAnsi="Narkisim" w:cs="Narkisim"/>
          <w:rtl/>
        </w:rPr>
        <w:t xml:space="preserve"> בסוגיין דיכול למכור מעש"ש ע"מ [שהקונה] יעלה ויאכל בירושלים. [ואף דבעלמא המוכר פירות מעש"ש נחשב פדיון, והמוכר מעלה את המעות. היכא דהתנו אינו נפדה, והלוקח מעלה את הפירות</w:t>
      </w:r>
      <w:r w:rsidRPr="004A44CF">
        <w:rPr>
          <w:rStyle w:val="ac"/>
          <w:rFonts w:ascii="Narkisim" w:hAnsi="Narkisim" w:cs="Narkisim"/>
          <w:rtl/>
        </w:rPr>
        <w:footnoteReference w:id="899"/>
      </w:r>
      <w:r w:rsidRPr="004A44CF">
        <w:rPr>
          <w:rFonts w:ascii="Narkisim" w:hAnsi="Narkisim" w:cs="Narkisim"/>
          <w:rtl/>
        </w:rPr>
        <w:t>]. ו</w:t>
      </w:r>
      <w:r w:rsidRPr="004A44CF">
        <w:rPr>
          <w:rFonts w:ascii="Narkisim" w:hAnsi="Narkisim" w:cs="Narkisim"/>
          <w:b/>
          <w:bCs/>
          <w:rtl/>
        </w:rPr>
        <w:t>תוס'</w:t>
      </w:r>
      <w:r w:rsidRPr="004A44CF">
        <w:rPr>
          <w:rFonts w:ascii="Narkisim" w:hAnsi="Narkisim" w:cs="Narkisim"/>
          <w:rtl/>
        </w:rPr>
        <w:t xml:space="preserve"> הוכיחו מהגמ' (לקמן נד:) דבגבולין לר' יהודה יכול לתת במתנה [והאחרונים העירו דהא נהנה, שמחזיק לו טובה]</w:t>
      </w:r>
      <w:r w:rsidRPr="004A44CF">
        <w:rPr>
          <w:rFonts w:ascii="Narkisim" w:hAnsi="Narkisim" w:cs="Narkisim"/>
        </w:rPr>
        <w:t>.</w:t>
      </w:r>
    </w:p>
    <w:p w14:paraId="7368336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(ה ד, וכן חמץ ו) העמיד דנח' הסוגיות אי מעש"ש בגבולין נחשב איסור הנאה</w:t>
      </w:r>
      <w:r w:rsidRPr="004A44CF">
        <w:rPr>
          <w:rFonts w:ascii="Narkisim" w:hAnsi="Narkisim"/>
        </w:rPr>
        <w:t>.</w:t>
      </w:r>
    </w:p>
    <w:p w14:paraId="7F8839A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מקנה</w:t>
      </w:r>
      <w:r w:rsidRPr="004A44CF">
        <w:rPr>
          <w:rFonts w:ascii="Narkisim" w:hAnsi="Narkisim"/>
          <w:rtl/>
        </w:rPr>
        <w:t xml:space="preserve"> (כאן ונד:) חילק דפירות מעש"ש אסורין בהנאה בגבולין. אבל מעות מעש"ש לא נחשב איסו"ה, דיש דין לקנות פירות לאכילה בירושלים [וע"ע רש"י ותוס' לקמן נה:]. וע"ע </w:t>
      </w:r>
      <w:r w:rsidRPr="004A44CF">
        <w:rPr>
          <w:rFonts w:ascii="Narkisim" w:hAnsi="Narkisim"/>
          <w:b/>
          <w:bCs/>
          <w:rtl/>
        </w:rPr>
        <w:t>רש"ש</w:t>
      </w:r>
      <w:r w:rsidRPr="004A44CF">
        <w:rPr>
          <w:rFonts w:ascii="Narkisim" w:hAnsi="Narkisim"/>
          <w:rtl/>
        </w:rPr>
        <w:t xml:space="preserve"> (פסחים ז.)</w:t>
      </w:r>
      <w:r w:rsidRPr="004A44CF">
        <w:rPr>
          <w:rFonts w:ascii="Narkisim" w:hAnsi="Narkisim"/>
        </w:rPr>
        <w:t>.</w:t>
      </w:r>
    </w:p>
    <w:p w14:paraId="281889A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מנחת ברוך</w:t>
      </w:r>
      <w:r w:rsidRPr="004A44CF">
        <w:rPr>
          <w:rFonts w:ascii="Narkisim" w:hAnsi="Narkisim"/>
          <w:rtl/>
        </w:rPr>
        <w:t xml:space="preserve"> (לד, וק) כת' דאף דמעש"ש בגבולין הוה איסו"ה יש בו צד היתר, דכיון דעומד להנאתו לזכות אכילה, יכול למוכרו. וכת' דה"ה כל איסור הנאה דיש לו זכות לבעלים מהני מכירה</w:t>
      </w:r>
      <w:r w:rsidRPr="004A44CF">
        <w:rPr>
          <w:rFonts w:ascii="Narkisim" w:hAnsi="Narkisim"/>
        </w:rPr>
        <w:t>.</w:t>
      </w:r>
    </w:p>
    <w:p w14:paraId="50664268"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(אות יא) תי' כיון דבידו לפדות על שווה פרוטה נחשב 'שלו'. ומש"ה כשהמעשר שווה כמה פרוטות האשה יכולה לפדות על ש"פ, ולהתקדש באידך [דומיא דגמ' שם דמתקדשת בביני וביני]. וכיון דר' יהודה ס"ל דהוה ממון בעלים, נחשב שהאשה היא בעלים לפדות בפרוטה. (וע' מש"כ בזה לקמן נז:)</w:t>
      </w:r>
      <w:r w:rsidRPr="004A44CF">
        <w:rPr>
          <w:rFonts w:ascii="Narkisim" w:hAnsi="Narkisim"/>
        </w:rPr>
        <w:t>.</w:t>
      </w:r>
    </w:p>
    <w:p w14:paraId="7E0E6F16" w14:textId="77777777" w:rsidR="008D45EE" w:rsidRPr="004A44CF" w:rsidRDefault="00000000" w:rsidP="008F786F">
      <w:pPr>
        <w:bidi/>
        <w:rPr>
          <w:rFonts w:ascii="Narkisim" w:hAnsi="Narkisim" w:cs="Narkisim"/>
        </w:rPr>
      </w:pPr>
      <w:r w:rsidRPr="004A44CF">
        <w:rPr>
          <w:rFonts w:ascii="Narkisim" w:hAnsi="Narkisim" w:cs="Narkisim"/>
          <w:rtl/>
        </w:rPr>
        <w:lastRenderedPageBreak/>
        <w:t>וה</w:t>
      </w:r>
      <w:r w:rsidRPr="004A44CF">
        <w:rPr>
          <w:rFonts w:ascii="Narkisim" w:hAnsi="Narkisim" w:cs="Narkisim"/>
          <w:b/>
          <w:bCs/>
          <w:rtl/>
        </w:rPr>
        <w:t>רא"ש</w:t>
      </w:r>
      <w:r w:rsidRPr="004A44CF">
        <w:rPr>
          <w:rFonts w:ascii="Narkisim" w:hAnsi="Narkisim" w:cs="Narkisim"/>
          <w:rtl/>
        </w:rPr>
        <w:t xml:space="preserve"> (בכורות א יא) כת' דמותר למכור פטר חמור, וליטול הדמים העודפים על הפדיון [ביני וביני]. והא דאסור בהנאת דמיו כגון שהלוקח אינו יודע שהוא פטר חמור. </w:t>
      </w:r>
      <w:r w:rsidRPr="004A44CF">
        <w:rPr>
          <w:rFonts w:ascii="Narkisim" w:hAnsi="Narkisim" w:cs="Narkisim"/>
          <w:szCs w:val="20"/>
          <w:rtl/>
        </w:rPr>
        <w:t>[ויל"ד האם כה"ג נהנה בחלק שכנגד דמי הפדיון. או כיון דדעתו לקנות כולו מעכשיו, נחשב דכולו דמי איסור</w:t>
      </w:r>
      <w:r w:rsidRPr="004A44CF">
        <w:rPr>
          <w:rFonts w:ascii="Narkisim" w:hAnsi="Narkisim" w:cs="Narkisim"/>
          <w:rtl/>
        </w:rPr>
        <w:t>]</w:t>
      </w:r>
      <w:r w:rsidRPr="004A44CF">
        <w:rPr>
          <w:rFonts w:ascii="Narkisim" w:hAnsi="Narkisim" w:cs="Narkisim"/>
        </w:rPr>
        <w:t>.</w:t>
      </w:r>
    </w:p>
    <w:p w14:paraId="0AC8A0FF" w14:textId="77777777" w:rsidR="008D45EE" w:rsidRPr="004A44CF" w:rsidRDefault="00000000" w:rsidP="008F786F">
      <w:pPr>
        <w:pStyle w:val="aa"/>
        <w:bidi/>
        <w:rPr>
          <w:rFonts w:ascii="Narkisim" w:hAnsi="Narkisim"/>
        </w:rPr>
      </w:pPr>
      <w:r w:rsidRPr="004A44CF">
        <w:rPr>
          <w:rFonts w:ascii="Narkisim" w:hAnsi="Narkisim"/>
          <w:rtl/>
        </w:rPr>
        <w:t>ומ"מ ה</w:t>
      </w:r>
      <w:r w:rsidRPr="004A44CF">
        <w:rPr>
          <w:rFonts w:ascii="Narkisim" w:hAnsi="Narkisim"/>
          <w:b/>
          <w:bCs/>
          <w:rtl/>
        </w:rPr>
        <w:t>מנחת ברוך</w:t>
      </w:r>
      <w:r w:rsidRPr="004A44CF">
        <w:rPr>
          <w:rFonts w:ascii="Narkisim" w:hAnsi="Narkisim"/>
          <w:rtl/>
        </w:rPr>
        <w:t xml:space="preserve"> הביא דמבואר ב</w:t>
      </w:r>
      <w:r w:rsidRPr="004A44CF">
        <w:rPr>
          <w:rFonts w:ascii="Narkisim" w:hAnsi="Narkisim"/>
          <w:b/>
          <w:bCs/>
          <w:rtl/>
        </w:rPr>
        <w:t>ירושלמי</w:t>
      </w:r>
      <w:r w:rsidRPr="004A44CF">
        <w:rPr>
          <w:rFonts w:ascii="Narkisim" w:hAnsi="Narkisim"/>
          <w:rtl/>
        </w:rPr>
        <w:t xml:space="preserve"> (מעש"ש א א) דאסור למכור מעש"ש שהקונה יעלה לירושלים, משום גזירה. שדין התורה שכל א' יעלה ויאכל מעשרותיו, ולא שא' יעלה עבור כולם. [אמנם ה</w:t>
      </w:r>
      <w:r w:rsidRPr="004A44CF">
        <w:rPr>
          <w:rFonts w:ascii="Narkisim" w:hAnsi="Narkisim"/>
          <w:b/>
          <w:bCs/>
          <w:rtl/>
        </w:rPr>
        <w:t>רמב"ן</w:t>
      </w:r>
      <w:r w:rsidRPr="004A44CF">
        <w:rPr>
          <w:rFonts w:ascii="Narkisim" w:hAnsi="Narkisim"/>
          <w:rtl/>
        </w:rPr>
        <w:t xml:space="preserve"> (ושא"ר הנ"ל) נקטו דרשאי למכור את המעשר כאן</w:t>
      </w:r>
      <w:r w:rsidRPr="004A44CF">
        <w:rPr>
          <w:rStyle w:val="ac"/>
          <w:rFonts w:ascii="Narkisim" w:hAnsi="Narkisim"/>
          <w:rtl/>
        </w:rPr>
        <w:footnoteReference w:id="900"/>
      </w:r>
      <w:r w:rsidRPr="004A44CF">
        <w:rPr>
          <w:rFonts w:ascii="Narkisim" w:hAnsi="Narkisim"/>
          <w:rtl/>
        </w:rPr>
        <w:t>]</w:t>
      </w:r>
      <w:r w:rsidRPr="004A44CF">
        <w:rPr>
          <w:rFonts w:ascii="Narkisim" w:hAnsi="Narkisim"/>
        </w:rPr>
        <w:t>.</w:t>
      </w:r>
    </w:p>
    <w:p w14:paraId="4DD50FCE"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כת' דמש"כ רש"י ב' לשונות ['א"נ לא רמי אחריות וכו''], כוונתו דתלי במח' אמוראים (בכורות ט:) האם מעש"ש בגבולין נחשב איסור הנאה</w:t>
      </w:r>
      <w:r w:rsidRPr="004A44CF">
        <w:rPr>
          <w:rFonts w:ascii="Narkisim" w:hAnsi="Narkisim"/>
        </w:rPr>
        <w:t>.</w:t>
      </w:r>
    </w:p>
    <w:p w14:paraId="01CC4262" w14:textId="77777777" w:rsidR="008D45EE" w:rsidRPr="004A44CF" w:rsidRDefault="00000000" w:rsidP="008F786F">
      <w:pPr>
        <w:bidi/>
        <w:rPr>
          <w:rFonts w:ascii="Narkisim" w:hAnsi="Narkisim" w:cs="Narkisim"/>
        </w:rPr>
      </w:pPr>
      <w:r w:rsidRPr="004A44CF">
        <w:rPr>
          <w:rFonts w:ascii="Narkisim" w:hAnsi="Narkisim" w:cs="Narkisim"/>
          <w:u w:val="single"/>
          <w:rtl/>
        </w:rPr>
        <w:t>בא"ד וכן משמע (לקמן נד:) הפודה מעש"ש וכו' אלמא משמע דמעש"ש בגבולין הוה ממון הדיוט לר' יהודה</w:t>
      </w:r>
      <w:r w:rsidRPr="004A44CF">
        <w:rPr>
          <w:rFonts w:ascii="Narkisim" w:hAnsi="Narkisim" w:cs="Narkisim"/>
          <w:rtl/>
        </w:rPr>
        <w:t>. [ויכול ליתן במתנה]. אבל ה</w:t>
      </w:r>
      <w:r w:rsidRPr="004A44CF">
        <w:rPr>
          <w:rFonts w:ascii="Narkisim" w:hAnsi="Narkisim" w:cs="Narkisim"/>
          <w:b/>
          <w:bCs/>
          <w:rtl/>
        </w:rPr>
        <w:t>שיטה לנ"ל</w:t>
      </w:r>
      <w:r w:rsidRPr="004A44CF">
        <w:rPr>
          <w:rFonts w:ascii="Narkisim" w:hAnsi="Narkisim" w:cs="Narkisim"/>
          <w:rtl/>
        </w:rPr>
        <w:t xml:space="preserve"> כת' דהתם נמי שנתן לו, דכי מפיק ליה בירושלים להוי שלו. ונהי דמצי הדר ביה כל זמן שלא עלה לירושלים. אבל אם לא חזר בו מהני מתנתו, ומוסיף חומש בפדיון המעש"ש. </w:t>
      </w:r>
      <w:r w:rsidRPr="004A44CF">
        <w:rPr>
          <w:rFonts w:ascii="Narkisim" w:hAnsi="Narkisim" w:cs="Narkisim"/>
          <w:szCs w:val="20"/>
          <w:rtl/>
        </w:rPr>
        <w:t>[וצ"ב דבשעת פדיון אינו בעלים. ובעי גדר שליחות הנותן. ואמאי מוסיף חומש</w:t>
      </w:r>
      <w:r w:rsidRPr="004A44CF">
        <w:rPr>
          <w:rFonts w:ascii="Narkisim" w:hAnsi="Narkisim" w:cs="Narkisim"/>
          <w:rtl/>
        </w:rPr>
        <w:t>]</w:t>
      </w:r>
      <w:r w:rsidRPr="004A44CF">
        <w:rPr>
          <w:rFonts w:ascii="Narkisim" w:hAnsi="Narkisim" w:cs="Narkisim"/>
        </w:rPr>
        <w:t>.</w:t>
      </w:r>
    </w:p>
    <w:p w14:paraId="141B5656" w14:textId="77777777" w:rsidR="008D45EE" w:rsidRPr="004A44CF" w:rsidRDefault="00000000" w:rsidP="008F786F">
      <w:pPr>
        <w:bidi/>
        <w:rPr>
          <w:rFonts w:ascii="Narkisim" w:hAnsi="Narkisim" w:cs="Narkisim"/>
        </w:rPr>
      </w:pPr>
      <w:r w:rsidRPr="004A44CF">
        <w:rPr>
          <w:rFonts w:ascii="Narkisim" w:hAnsi="Narkisim" w:cs="Narkisim"/>
          <w:u w:val="single"/>
          <w:rtl/>
        </w:rPr>
        <w:t>בא"ד וקשה (סנהדרין קיב:) דמשמע התם דבגבולין וכו' דממון גבוה גבי עיסת מעשר וכו' וי"ל דאע"ג דלר' יהודה ממון הדיוט הוא אפי' בגבולין וכו' דלאו עיסה היא להתחייב בחלה, הואיל דאין ראויה שם לאכול</w:t>
      </w:r>
      <w:r w:rsidRPr="004A44CF">
        <w:rPr>
          <w:rFonts w:ascii="Narkisim" w:hAnsi="Narkisim" w:cs="Narkisim"/>
          <w:rtl/>
        </w:rPr>
        <w:t>. ו</w:t>
      </w:r>
      <w:r w:rsidRPr="004A44CF">
        <w:rPr>
          <w:rFonts w:ascii="Narkisim" w:hAnsi="Narkisim" w:cs="Narkisim"/>
          <w:b/>
          <w:bCs/>
          <w:rtl/>
        </w:rPr>
        <w:t>רש"י</w:t>
      </w:r>
      <w:r w:rsidRPr="004A44CF">
        <w:rPr>
          <w:rFonts w:ascii="Narkisim" w:hAnsi="Narkisim" w:cs="Narkisim"/>
          <w:rtl/>
        </w:rPr>
        <w:t xml:space="preserve"> (סנהדרין קיב:) כת' בזה ב' פי'. א' דבגבולין הוה ממון גבוה </w:t>
      </w:r>
      <w:r w:rsidRPr="004A44CF">
        <w:rPr>
          <w:rFonts w:ascii="Narkisim" w:hAnsi="Narkisim" w:cs="Narkisim"/>
          <w:szCs w:val="20"/>
          <w:rtl/>
        </w:rPr>
        <w:t xml:space="preserve">[וכס"ד דתוס' (כאן), וכ"ד </w:t>
      </w:r>
      <w:r w:rsidRPr="004A44CF">
        <w:rPr>
          <w:rFonts w:ascii="Narkisim" w:hAnsi="Narkisim" w:cs="Narkisim"/>
          <w:b/>
          <w:bCs/>
          <w:szCs w:val="20"/>
          <w:rtl/>
        </w:rPr>
        <w:t>תוס</w:t>
      </w:r>
      <w:r w:rsidRPr="004A44CF">
        <w:rPr>
          <w:rFonts w:ascii="Narkisim" w:hAnsi="Narkisim" w:cs="Narkisim"/>
          <w:szCs w:val="20"/>
          <w:rtl/>
        </w:rPr>
        <w:t>' (סוכה לה.</w:t>
      </w:r>
      <w:r w:rsidRPr="004A44CF">
        <w:rPr>
          <w:rStyle w:val="ac"/>
          <w:rFonts w:ascii="Narkisim" w:hAnsi="Narkisim" w:cs="Narkisim"/>
          <w:szCs w:val="20"/>
          <w:rtl/>
        </w:rPr>
        <w:footnoteReference w:id="901"/>
      </w:r>
      <w:r w:rsidRPr="004A44CF">
        <w:rPr>
          <w:rFonts w:ascii="Narkisim" w:hAnsi="Narkisim" w:cs="Narkisim"/>
          <w:szCs w:val="20"/>
          <w:rtl/>
        </w:rPr>
        <w:t>). וה</w:t>
      </w:r>
      <w:r w:rsidRPr="004A44CF">
        <w:rPr>
          <w:rFonts w:ascii="Narkisim" w:hAnsi="Narkisim" w:cs="Narkisim"/>
          <w:b/>
          <w:bCs/>
          <w:szCs w:val="20"/>
          <w:rtl/>
        </w:rPr>
        <w:t>תוי"ט</w:t>
      </w:r>
      <w:r w:rsidRPr="004A44CF">
        <w:rPr>
          <w:rFonts w:ascii="Narkisim" w:hAnsi="Narkisim" w:cs="Narkisim"/>
          <w:szCs w:val="20"/>
          <w:rtl/>
        </w:rPr>
        <w:t xml:space="preserve"> (סוכה ג ה) הביא דכן משמע בהמשך הסוגיא בסנהדרין</w:t>
      </w:r>
      <w:r w:rsidRPr="004A44CF">
        <w:rPr>
          <w:rStyle w:val="ac"/>
          <w:rFonts w:ascii="Narkisim" w:hAnsi="Narkisim" w:cs="Narkisim"/>
          <w:szCs w:val="20"/>
          <w:rtl/>
        </w:rPr>
        <w:footnoteReference w:id="902"/>
      </w:r>
      <w:r w:rsidRPr="004A44CF">
        <w:rPr>
          <w:rFonts w:ascii="Narkisim" w:hAnsi="Narkisim" w:cs="Narkisim"/>
          <w:szCs w:val="20"/>
          <w:rtl/>
        </w:rPr>
        <w:t>]</w:t>
      </w:r>
      <w:r w:rsidRPr="004A44CF">
        <w:rPr>
          <w:rFonts w:ascii="Narkisim" w:hAnsi="Narkisim" w:cs="Narkisim"/>
        </w:rPr>
        <w:t>.</w:t>
      </w:r>
    </w:p>
    <w:p w14:paraId="77CBE593" w14:textId="77777777" w:rsidR="008D45EE" w:rsidRPr="004A44CF" w:rsidRDefault="00000000" w:rsidP="008F786F">
      <w:pPr>
        <w:pStyle w:val="a7"/>
        <w:bidi/>
        <w:rPr>
          <w:rFonts w:ascii="Narkisim" w:hAnsi="Narkisim"/>
        </w:rPr>
      </w:pPr>
      <w:r w:rsidRPr="004A44CF">
        <w:rPr>
          <w:rFonts w:ascii="Narkisim" w:hAnsi="Narkisim"/>
          <w:rtl/>
        </w:rPr>
        <w:t xml:space="preserve">ולישנא אחרינא כיון דבשעת חיוב חלה אין היתר אכילה, לא קרינן עריסותיכם. וכמסקנת התוס' [וכ"כ </w:t>
      </w:r>
      <w:r w:rsidRPr="004A44CF">
        <w:rPr>
          <w:rFonts w:ascii="Narkisim" w:hAnsi="Narkisim"/>
          <w:b/>
          <w:bCs/>
          <w:rtl/>
        </w:rPr>
        <w:t>תוס</w:t>
      </w:r>
      <w:r w:rsidRPr="004A44CF">
        <w:rPr>
          <w:rFonts w:ascii="Narkisim" w:hAnsi="Narkisim"/>
          <w:rtl/>
        </w:rPr>
        <w:t>' ב"מ צ., בכורות ט:, והרשב"א ושא"ר]</w:t>
      </w:r>
      <w:r w:rsidRPr="004A44CF">
        <w:rPr>
          <w:rFonts w:ascii="Narkisim" w:hAnsi="Narkisim"/>
        </w:rPr>
        <w:t>.</w:t>
      </w:r>
    </w:p>
    <w:p w14:paraId="6433426B"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שאג"א</w:t>
      </w:r>
      <w:r w:rsidRPr="004A44CF">
        <w:rPr>
          <w:rFonts w:ascii="Narkisim" w:hAnsi="Narkisim" w:cs="Narkisim"/>
          <w:rtl/>
        </w:rPr>
        <w:t xml:space="preserve"> (צז ד"ה והשתא) הק' דבעלמא דברים האסורין נחשבין 'עריסותיכם' ו'דגנך' ו'לכם' [באתרוג]</w:t>
      </w:r>
      <w:r w:rsidRPr="004A44CF">
        <w:rPr>
          <w:rStyle w:val="ac"/>
          <w:rFonts w:ascii="Narkisim" w:hAnsi="Narkisim" w:cs="Narkisim"/>
          <w:rtl/>
        </w:rPr>
        <w:footnoteReference w:id="903"/>
      </w:r>
      <w:r w:rsidRPr="004A44CF">
        <w:rPr>
          <w:rFonts w:ascii="Narkisim" w:hAnsi="Narkisim" w:cs="Narkisim"/>
        </w:rPr>
        <w:t xml:space="preserve">. </w:t>
      </w:r>
      <w:r w:rsidRPr="004A44CF">
        <w:rPr>
          <w:rFonts w:ascii="Narkisim" w:hAnsi="Narkisim" w:cs="Narkisim"/>
          <w:rtl/>
        </w:rPr>
        <w:t xml:space="preserve">ותי' דתליא באיסור הנאה, ואף מעש"ש בגבולין נחשב איסו"ה [וכדמבואר בבכורות ט:, הנ"ל]. </w:t>
      </w:r>
      <w:r w:rsidRPr="004A44CF">
        <w:rPr>
          <w:rFonts w:ascii="Narkisim" w:hAnsi="Narkisim" w:cs="Narkisim"/>
          <w:szCs w:val="20"/>
          <w:rtl/>
        </w:rPr>
        <w:t>וה</w:t>
      </w:r>
      <w:r w:rsidRPr="004A44CF">
        <w:rPr>
          <w:rFonts w:ascii="Narkisim" w:hAnsi="Narkisim" w:cs="Narkisim"/>
          <w:b/>
          <w:bCs/>
          <w:szCs w:val="20"/>
          <w:rtl/>
        </w:rPr>
        <w:t>קה"י</w:t>
      </w:r>
      <w:r w:rsidRPr="004A44CF">
        <w:rPr>
          <w:rFonts w:ascii="Narkisim" w:hAnsi="Narkisim" w:cs="Narkisim"/>
          <w:szCs w:val="20"/>
          <w:rtl/>
        </w:rPr>
        <w:t xml:space="preserve"> (מב) תי' דגבי חלה תלי דעצם העיסה תהא של ישראל [וראוי לאכילתו] בשעת חיוב הגלגול. ולא דמי לתרומה דתלי בפרי בעצם. [ועי"ש שהאריך בכמה סוגיות]</w:t>
      </w:r>
      <w:r w:rsidRPr="004A44CF">
        <w:rPr>
          <w:rFonts w:ascii="Narkisim" w:hAnsi="Narkisim" w:cs="Narkisim"/>
        </w:rPr>
        <w:t>.</w:t>
      </w:r>
    </w:p>
    <w:p w14:paraId="1D87F331" w14:textId="77777777" w:rsidR="008D45EE" w:rsidRPr="004A44CF" w:rsidRDefault="00000000" w:rsidP="008F786F">
      <w:pPr>
        <w:pStyle w:val="2"/>
        <w:bidi/>
        <w:rPr>
          <w:rFonts w:ascii="Narkisim" w:hAnsi="Narkisim"/>
        </w:rPr>
      </w:pPr>
      <w:r w:rsidRPr="004A44CF">
        <w:rPr>
          <w:rFonts w:ascii="Narkisim" w:hAnsi="Narkisim"/>
          <w:rtl/>
        </w:rPr>
        <w:t>בהקדש</w:t>
      </w:r>
    </w:p>
    <w:p w14:paraId="03895CFF" w14:textId="77777777" w:rsidR="008D45EE" w:rsidRPr="004A44CF" w:rsidRDefault="00000000" w:rsidP="008F786F">
      <w:pPr>
        <w:bidi/>
        <w:rPr>
          <w:rFonts w:ascii="Narkisim" w:hAnsi="Narkisim" w:cs="Narkisim"/>
        </w:rPr>
      </w:pPr>
      <w:r w:rsidRPr="004A44CF">
        <w:rPr>
          <w:rFonts w:ascii="Narkisim" w:hAnsi="Narkisim" w:cs="Narkisim"/>
          <w:u w:val="single"/>
          <w:rtl/>
        </w:rPr>
        <w:t>אלא הקדש איהי לא ניח"ל דנתחיל הקדש ע"י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דמה הנאה יש לה בחילולו, אם לא תקבל יצטרך לקדשה בהיתר משלו</w:t>
      </w:r>
      <w:r w:rsidRPr="004A44CF">
        <w:rPr>
          <w:rFonts w:ascii="Narkisim" w:hAnsi="Narkisim" w:cs="Narkisim"/>
        </w:rPr>
        <w:t>.</w:t>
      </w:r>
    </w:p>
    <w:p w14:paraId="47C14CF9"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רש"י</w:t>
      </w:r>
      <w:r w:rsidRPr="004A44CF">
        <w:rPr>
          <w:rFonts w:ascii="Narkisim" w:hAnsi="Narkisim"/>
          <w:rtl/>
        </w:rPr>
        <w:t xml:space="preserve"> (נד: ד"ה בר פדא) כת' דבר פדא ור' יוחנן ס"ל דטעמא דר' מאיר (במתני') משום דקסבר אין הקדש מתחלל שוגג</w:t>
      </w:r>
      <w:r w:rsidRPr="004A44CF">
        <w:rPr>
          <w:rStyle w:val="ac"/>
          <w:rFonts w:ascii="Narkisim" w:hAnsi="Narkisim"/>
          <w:rtl/>
        </w:rPr>
        <w:footnoteReference w:id="904"/>
      </w:r>
      <w:r w:rsidRPr="004A44CF">
        <w:rPr>
          <w:rFonts w:ascii="Narkisim" w:hAnsi="Narkisim"/>
        </w:rPr>
        <w:t xml:space="preserve">, </w:t>
      </w:r>
      <w:r w:rsidRPr="004A44CF">
        <w:rPr>
          <w:rFonts w:ascii="Narkisim" w:hAnsi="Narkisim"/>
          <w:rtl/>
        </w:rPr>
        <w:t>דמקח טעות הוא. דלא ניח"ל דנתחלל הקדש על ידה. [וכגמ' דידן]</w:t>
      </w:r>
      <w:r w:rsidRPr="004A44CF">
        <w:rPr>
          <w:rFonts w:ascii="Narkisim" w:hAnsi="Narkisim"/>
        </w:rPr>
        <w:t>.</w:t>
      </w:r>
    </w:p>
    <w:p w14:paraId="5DB2B7FC" w14:textId="77777777" w:rsidR="008D45EE" w:rsidRPr="004A44CF" w:rsidRDefault="00000000" w:rsidP="008F786F">
      <w:pPr>
        <w:pStyle w:val="a7"/>
        <w:bidi/>
        <w:rPr>
          <w:rFonts w:ascii="Narkisim" w:hAnsi="Narkisim"/>
        </w:rPr>
      </w:pPr>
      <w:r w:rsidRPr="004A44CF">
        <w:rPr>
          <w:rFonts w:ascii="Narkisim" w:hAnsi="Narkisim"/>
          <w:rtl/>
        </w:rPr>
        <w:t xml:space="preserve">אמנם דעת ר' יהודה דהקדש שוגג מקודשת. ולא נתפרש להדיא במה פליג. ומדברי </w:t>
      </w:r>
      <w:r w:rsidRPr="004A44CF">
        <w:rPr>
          <w:rFonts w:ascii="Narkisim" w:hAnsi="Narkisim"/>
          <w:b/>
          <w:bCs/>
          <w:rtl/>
        </w:rPr>
        <w:t>רש"י</w:t>
      </w:r>
      <w:r w:rsidRPr="004A44CF">
        <w:rPr>
          <w:rFonts w:ascii="Narkisim" w:hAnsi="Narkisim"/>
          <w:rtl/>
        </w:rPr>
        <w:t xml:space="preserve"> (לקמן נד: הנ"ל) משמע דר' יהודה ס"ל דהקדש מתחלל בשוגג. דס"ל דלא הוה מקח טעות</w:t>
      </w:r>
      <w:r w:rsidRPr="004A44CF">
        <w:rPr>
          <w:rFonts w:ascii="Narkisim" w:hAnsi="Narkisim"/>
        </w:rPr>
        <w:t>.</w:t>
      </w:r>
    </w:p>
    <w:p w14:paraId="2C491BF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ביאר דר' יהודה ס"ל דשגגת הקדש אינה קדושי טעות. דבשלמא שגגת מעשר הוה טעות דאינה יכולה ליהנות ממנו חוץ מירושלים. אבל הקדש כיון דנתחלל רשאית ליהנות </w:t>
      </w:r>
      <w:r w:rsidRPr="004A44CF">
        <w:rPr>
          <w:rFonts w:ascii="Narkisim" w:hAnsi="Narkisim"/>
          <w:rtl/>
        </w:rPr>
        <w:lastRenderedPageBreak/>
        <w:t>ממנו. ואינה חוששת במה שנתחלל ע"י</w:t>
      </w:r>
      <w:r w:rsidRPr="004A44CF">
        <w:rPr>
          <w:rStyle w:val="ac"/>
          <w:rFonts w:ascii="Narkisim" w:hAnsi="Narkisim"/>
          <w:rtl/>
        </w:rPr>
        <w:footnoteReference w:id="905"/>
      </w:r>
      <w:r w:rsidRPr="004A44CF">
        <w:rPr>
          <w:rFonts w:ascii="Narkisim" w:hAnsi="Narkisim"/>
        </w:rPr>
        <w:t>.</w:t>
      </w:r>
    </w:p>
    <w:p w14:paraId="0BC3596F"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אחרונים</w:t>
      </w:r>
      <w:r w:rsidRPr="004A44CF">
        <w:rPr>
          <w:rFonts w:ascii="Narkisim" w:hAnsi="Narkisim"/>
          <w:rtl/>
        </w:rPr>
        <w:t xml:space="preserve"> (פנ"י) הביאו דמשמע דסברת ר' יהודה דיש מעילה בשוגג, דנחשב 'מעשה הוצאה', אף דלא ניחא להו. דחיוב מעילה תלי במעשה הוצאה, ואף דהוה מקח טעות. וכ"כ ה</w:t>
      </w:r>
      <w:r w:rsidRPr="004A44CF">
        <w:rPr>
          <w:rFonts w:ascii="Narkisim" w:hAnsi="Narkisim"/>
          <w:b/>
          <w:bCs/>
          <w:rtl/>
        </w:rPr>
        <w:t>נוב"י</w:t>
      </w:r>
      <w:r w:rsidRPr="004A44CF">
        <w:rPr>
          <w:rFonts w:ascii="Narkisim" w:hAnsi="Narkisim"/>
          <w:rtl/>
        </w:rPr>
        <w:t xml:space="preserve"> (אה"ע ת' עז) דר' יהודה מודה לסברת לא ניח"ל באיסור, באופן דע"י שמתבטל הקידושין הוה מקח טעות. אבל חיוב מעילה הוה אף אילו נתבטל הקידושין, ולא מתבטל ההוצאה [דהא מ"מ יש כאן 'מעשה גזילה' מהקדש]</w:t>
      </w:r>
      <w:r w:rsidRPr="004A44CF">
        <w:rPr>
          <w:rFonts w:ascii="Narkisim" w:hAnsi="Narkisim"/>
        </w:rPr>
        <w:t>.</w:t>
      </w:r>
    </w:p>
    <w:p w14:paraId="604AA45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מאירי</w:t>
      </w:r>
      <w:r w:rsidRPr="004A44CF">
        <w:rPr>
          <w:rFonts w:ascii="Narkisim" w:hAnsi="Narkisim"/>
          <w:rtl/>
        </w:rPr>
        <w:t xml:space="preserve"> כת' דהאשה אינה יכול לומר דלא ניח"ל דיתחלל על ידה, דבמעילה הכל תלוי במוציא [והמקדש מוציא ועבר באיסור מעילה]</w:t>
      </w:r>
      <w:r w:rsidRPr="004A44CF">
        <w:rPr>
          <w:rFonts w:ascii="Narkisim" w:hAnsi="Narkisim"/>
        </w:rPr>
        <w:t>.</w:t>
      </w:r>
    </w:p>
    <w:p w14:paraId="2A90174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(ע' קובה"ע נה א ועוד, ויבואר לקמן נד:) חקרו בגדר החיוב מעילה, דמתחייב לשלם מעילתו וההקדש יוצא לחולין. האם תחילת הדין דמתחייב לשלם מעילתו, וע"י שחיוב המעילה יוצא ההקדש לחולין, דהוה כעין פדיון. או דעצם מעשה המעילה מוציא לחולין [דגזיה"כ</w:t>
      </w:r>
      <w:r w:rsidRPr="004A44CF">
        <w:rPr>
          <w:rStyle w:val="ac"/>
          <w:rFonts w:ascii="Narkisim" w:hAnsi="Narkisim" w:cs="Narkisim"/>
          <w:rtl/>
        </w:rPr>
        <w:footnoteReference w:id="906"/>
      </w:r>
      <w:r w:rsidRPr="004A44CF">
        <w:rPr>
          <w:rFonts w:ascii="Narkisim" w:hAnsi="Narkisim" w:cs="Narkisim"/>
        </w:rPr>
        <w:t xml:space="preserve"> </w:t>
      </w:r>
      <w:r w:rsidRPr="004A44CF">
        <w:rPr>
          <w:rFonts w:ascii="Narkisim" w:hAnsi="Narkisim" w:cs="Narkisim"/>
          <w:rtl/>
        </w:rPr>
        <w:t>ששימוש הדיוט מחלל את ההקדש], ועי"ז מתחייב לשלם מה שמעל [והוציא לחולין]</w:t>
      </w:r>
      <w:r w:rsidRPr="004A44CF">
        <w:rPr>
          <w:rFonts w:ascii="Narkisim" w:hAnsi="Narkisim" w:cs="Narkisim"/>
        </w:rPr>
        <w:t>.</w:t>
      </w:r>
    </w:p>
    <w:p w14:paraId="74D96E3B"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 איצל'</w:t>
      </w:r>
      <w:r w:rsidRPr="004A44CF">
        <w:rPr>
          <w:rFonts w:ascii="Narkisim" w:hAnsi="Narkisim"/>
          <w:rtl/>
        </w:rPr>
        <w:t xml:space="preserve"> (שיעורי הגר"י מפונוביז' טו) כת' דבזה נח' ר' מאיר ור' יהודה, דר' יהודה סבר דהיציאה לחולין תלי בחיוב המעילה. דמתחייב חיוב מעילה כיון שנהג בה מנהג חול, וצריך להחזיר אחרת שאינו פגום</w:t>
      </w:r>
      <w:r w:rsidRPr="004A44CF">
        <w:rPr>
          <w:rStyle w:val="ac"/>
          <w:rFonts w:ascii="Narkisim" w:hAnsi="Narkisim"/>
          <w:rtl/>
        </w:rPr>
        <w:footnoteReference w:id="907"/>
      </w:r>
      <w:r w:rsidRPr="004A44CF">
        <w:rPr>
          <w:rFonts w:ascii="Narkisim" w:hAnsi="Narkisim"/>
        </w:rPr>
        <w:t xml:space="preserve">. </w:t>
      </w:r>
      <w:r w:rsidRPr="004A44CF">
        <w:rPr>
          <w:rFonts w:ascii="Narkisim" w:hAnsi="Narkisim"/>
          <w:rtl/>
        </w:rPr>
        <w:t>ומש"ה אף בשוגג מתחייב במעילה [ואף דהוה בטעות, ולא ניחא להו]. וע"י דנתחייב במעילה יצא לחולין. אבל ר' מאיר ס"ל דהחיוב תשלום הוה תולדה מהיציאה לחולין. והמעשה לקיחה שלו מוציא לחולין, והיכא דהוה מקח טעות אין כאן מעשה הוצאה. וס"ל לשיטתו דכ"ש מעילה במזיד מוציא לחולין כיון דנתכוון להוציאו</w:t>
      </w:r>
      <w:r w:rsidRPr="004A44CF">
        <w:rPr>
          <w:rFonts w:ascii="Narkisim" w:hAnsi="Narkisim"/>
        </w:rPr>
        <w:t>.</w:t>
      </w:r>
    </w:p>
    <w:p w14:paraId="5466C82A" w14:textId="77777777" w:rsidR="008D45EE" w:rsidRPr="004A44CF" w:rsidRDefault="00000000" w:rsidP="008F786F">
      <w:pPr>
        <w:pStyle w:val="aa"/>
        <w:bidi/>
        <w:rPr>
          <w:rFonts w:ascii="Narkisim" w:hAnsi="Narkisim"/>
        </w:rPr>
      </w:pPr>
      <w:r w:rsidRPr="004A44CF">
        <w:rPr>
          <w:rFonts w:ascii="Narkisim" w:hAnsi="Narkisim"/>
          <w:u w:val="single"/>
          <w:rtl/>
        </w:rPr>
        <w:t>שם.</w:t>
      </w:r>
      <w:r w:rsidRPr="004A44CF">
        <w:rPr>
          <w:rFonts w:ascii="Narkisim" w:hAnsi="Narkisim"/>
          <w:rtl/>
        </w:rPr>
        <w:t xml:space="preserve"> ה</w:t>
      </w:r>
      <w:r w:rsidRPr="004A44CF">
        <w:rPr>
          <w:rFonts w:ascii="Narkisim" w:hAnsi="Narkisim"/>
          <w:b/>
          <w:bCs/>
          <w:rtl/>
        </w:rPr>
        <w:t>בי"ש</w:t>
      </w:r>
      <w:r w:rsidRPr="004A44CF">
        <w:rPr>
          <w:rFonts w:ascii="Narkisim" w:hAnsi="Narkisim"/>
          <w:rtl/>
        </w:rPr>
        <w:t xml:space="preserve"> (כח ג) נקט דאף קידשה בגזל [היכא דלא ידעה שהוא גזל, ע"ע לעיל נב:] שייך הסברא דאיהי לא ניח"ל להתקדש בגזל. ואף דבקדושיו קונה ביאוש ושינוי רשות היכא דהאשה אינה יודעת הוה רק קידושי ספק</w:t>
      </w:r>
      <w:r w:rsidRPr="004A44CF">
        <w:rPr>
          <w:rStyle w:val="ac"/>
          <w:rFonts w:ascii="Narkisim" w:hAnsi="Narkisim"/>
          <w:rtl/>
        </w:rPr>
        <w:footnoteReference w:id="908"/>
      </w:r>
      <w:r w:rsidRPr="004A44CF">
        <w:rPr>
          <w:rFonts w:ascii="Narkisim" w:hAnsi="Narkisim"/>
        </w:rPr>
        <w:t xml:space="preserve">, </w:t>
      </w:r>
      <w:r w:rsidRPr="004A44CF">
        <w:rPr>
          <w:rFonts w:ascii="Narkisim" w:hAnsi="Narkisim"/>
          <w:rtl/>
        </w:rPr>
        <w:t>דלא ניחא לה שתעשה איסור ע"י. וה</w:t>
      </w:r>
      <w:r w:rsidRPr="004A44CF">
        <w:rPr>
          <w:rFonts w:ascii="Narkisim" w:hAnsi="Narkisim"/>
          <w:b/>
          <w:bCs/>
          <w:rtl/>
        </w:rPr>
        <w:t>מקנה</w:t>
      </w:r>
      <w:r w:rsidRPr="004A44CF">
        <w:rPr>
          <w:rFonts w:ascii="Narkisim" w:hAnsi="Narkisim"/>
          <w:rtl/>
        </w:rPr>
        <w:t xml:space="preserve"> (קו"א שם, הו' בפתח"ת שם ד) דן דקי"ל כר' יהודה דלא ס"ל סברא זו, והוה קידושין</w:t>
      </w:r>
      <w:r w:rsidRPr="004A44CF">
        <w:rPr>
          <w:rFonts w:ascii="Narkisim" w:hAnsi="Narkisim"/>
        </w:rPr>
        <w:t>.</w:t>
      </w:r>
    </w:p>
    <w:p w14:paraId="0619E17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(אה"ע ת' עז, הו' בפתח"ת) ביאר דכו"ע מודו בגזל דלא ניח"ל, כיון דע"י קיום הקידושין יש שינוי רשות ונגמר הגזל, ואילו יתבטלו הקידושין לא נגמר הגזל. ומש"ה מודו דהוה קפידא. ודוקא גבי הקדש פליג ר' יהודה, דס"ל דבמעשה הקידושין נתחייב משום מעילה, אף אילו יתבטלו הקידושין (ע"ע בגמ' בסמוך). ומש"ה לא נחשב דיש מעילה מחמתה, ולא הוה מקח טעות</w:t>
      </w:r>
      <w:r w:rsidRPr="004A44CF">
        <w:rPr>
          <w:rFonts w:ascii="Narkisim" w:hAnsi="Narkisim"/>
        </w:rPr>
        <w:t>.</w:t>
      </w:r>
    </w:p>
    <w:p w14:paraId="29EBE694" w14:textId="77777777" w:rsidR="008D45EE" w:rsidRPr="004A44CF" w:rsidRDefault="00000000" w:rsidP="008F786F">
      <w:pPr>
        <w:pStyle w:val="aa"/>
        <w:bidi/>
        <w:rPr>
          <w:rFonts w:ascii="Narkisim" w:hAnsi="Narkisim"/>
        </w:rPr>
      </w:pPr>
      <w:r w:rsidRPr="004A44CF">
        <w:rPr>
          <w:rFonts w:ascii="Narkisim" w:hAnsi="Narkisim"/>
          <w:u w:val="single"/>
          <w:rtl/>
        </w:rPr>
        <w:t>אלא הקדש וכו' אלא איהו מי לא ניח"ל לניקני אשה ממילא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הק'</w:t>
      </w:r>
      <w:r w:rsidRPr="004A44CF">
        <w:rPr>
          <w:rFonts w:ascii="Narkisim" w:hAnsi="Narkisim"/>
          <w:b/>
          <w:bCs/>
          <w:rtl/>
        </w:rPr>
        <w:t xml:space="preserve"> </w:t>
      </w:r>
      <w:r w:rsidRPr="004A44CF">
        <w:rPr>
          <w:rFonts w:ascii="Narkisim" w:hAnsi="Narkisim"/>
          <w:rtl/>
        </w:rPr>
        <w:t>אע"פ שעליו לשלם להקדש. דמתחייב מדין מעילה. [וה</w:t>
      </w:r>
      <w:r w:rsidRPr="004A44CF">
        <w:rPr>
          <w:rFonts w:ascii="Narkisim" w:hAnsi="Narkisim"/>
          <w:b/>
          <w:bCs/>
          <w:rtl/>
        </w:rPr>
        <w:t>תוס' הרא"ש</w:t>
      </w:r>
      <w:r w:rsidRPr="004A44CF">
        <w:rPr>
          <w:rFonts w:ascii="Narkisim" w:hAnsi="Narkisim"/>
          <w:rtl/>
        </w:rPr>
        <w:t xml:space="preserve"> הוסיף דמתחייב אף אשם]. ותי' דהשתא מיהא ניח"ל, דשמא</w:t>
      </w:r>
      <w:r w:rsidRPr="004A44CF">
        <w:rPr>
          <w:rStyle w:val="ac"/>
          <w:rFonts w:ascii="Narkisim" w:hAnsi="Narkisim"/>
          <w:rtl/>
        </w:rPr>
        <w:footnoteReference w:id="909"/>
      </w:r>
      <w:r w:rsidRPr="004A44CF">
        <w:rPr>
          <w:rFonts w:ascii="Narkisim" w:hAnsi="Narkisim"/>
        </w:rPr>
        <w:t xml:space="preserve"> </w:t>
      </w:r>
      <w:r w:rsidRPr="004A44CF">
        <w:rPr>
          <w:rFonts w:ascii="Narkisim" w:hAnsi="Narkisim"/>
          <w:rtl/>
        </w:rPr>
        <w:t>אין לו עכשיו משלו כלום. [וכיון שמקבל עכשיו ממון לקדש בו אשה תלינן דשמא ניחא ליה. ואע"ג שהוא מתחייב בכך]</w:t>
      </w:r>
      <w:r w:rsidRPr="004A44CF">
        <w:rPr>
          <w:rFonts w:ascii="Narkisim" w:hAnsi="Narkisim"/>
        </w:rPr>
        <w:t>.</w:t>
      </w:r>
    </w:p>
    <w:p w14:paraId="59F98CC3" w14:textId="77777777" w:rsidR="008D45EE" w:rsidRPr="004A44CF" w:rsidRDefault="00000000" w:rsidP="008F786F">
      <w:pPr>
        <w:bidi/>
        <w:rPr>
          <w:rFonts w:ascii="Narkisim" w:hAnsi="Narkisim" w:cs="Narkisim"/>
        </w:rPr>
      </w:pPr>
      <w:r w:rsidRPr="004A44CF">
        <w:rPr>
          <w:rFonts w:ascii="Narkisim" w:hAnsi="Narkisim" w:cs="Narkisim"/>
          <w:u w:val="single"/>
          <w:rtl/>
        </w:rPr>
        <w:t>בעא מיניה רבא מרב חסדא אשה אינה מתקדשת, מעות מהו שיצאו לחולין</w:t>
      </w:r>
      <w:r w:rsidRPr="004A44CF">
        <w:rPr>
          <w:rFonts w:ascii="Narkisim" w:hAnsi="Narkisim" w:cs="Narkisim"/>
          <w:rtl/>
        </w:rPr>
        <w:t>. ה</w:t>
      </w:r>
      <w:r w:rsidRPr="004A44CF">
        <w:rPr>
          <w:rFonts w:ascii="Narkisim" w:hAnsi="Narkisim" w:cs="Narkisim"/>
          <w:b/>
          <w:bCs/>
          <w:rtl/>
        </w:rPr>
        <w:t>תוס' הרא"ש</w:t>
      </w:r>
      <w:r w:rsidRPr="004A44CF">
        <w:rPr>
          <w:rFonts w:ascii="Narkisim" w:hAnsi="Narkisim" w:cs="Narkisim"/>
          <w:rtl/>
        </w:rPr>
        <w:t xml:space="preserve"> ביאר דקס"ד דאע"פ שאינה מקודשת, אפשר שיצאו לחולין. דכיון שהמעות ניתנו לשם קידושין אינם חוזרים, כמו התקדשי לי באלו ולא גמר נתינתם דמעות אינם חוזרים (ע' לעיל מו. מו:)</w:t>
      </w:r>
      <w:r w:rsidRPr="004A44CF">
        <w:rPr>
          <w:rFonts w:ascii="Narkisim" w:hAnsi="Narkisim" w:cs="Narkisim"/>
        </w:rPr>
        <w:t>.</w:t>
      </w:r>
    </w:p>
    <w:p w14:paraId="5599FC3D"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שיטה לנ"ל</w:t>
      </w:r>
      <w:r w:rsidRPr="004A44CF">
        <w:rPr>
          <w:rFonts w:ascii="Narkisim" w:hAnsi="Narkisim"/>
          <w:rtl/>
        </w:rPr>
        <w:t xml:space="preserve"> כת' דאפשר דמיבעי לצד (לעיל) דאיהו ניח"ל [ומש"ה המעות יצאו לחולין], ורק איהי לא ניח"ל ומש"ה אינה מתקדשת</w:t>
      </w:r>
      <w:r w:rsidRPr="004A44CF">
        <w:rPr>
          <w:rFonts w:ascii="Narkisim" w:hAnsi="Narkisim"/>
        </w:rPr>
        <w:t>.</w:t>
      </w:r>
    </w:p>
    <w:p w14:paraId="0F6EA37A" w14:textId="77777777" w:rsidR="008D45EE" w:rsidRPr="004A44CF" w:rsidRDefault="00000000" w:rsidP="008F786F">
      <w:pPr>
        <w:bidi/>
        <w:rPr>
          <w:rFonts w:ascii="Narkisim" w:hAnsi="Narkisim" w:cs="Narkisim"/>
        </w:rPr>
      </w:pPr>
      <w:r w:rsidRPr="004A44CF">
        <w:rPr>
          <w:rFonts w:ascii="Narkisim" w:hAnsi="Narkisim" w:cs="Narkisim"/>
          <w:u w:val="single"/>
          <w:rtl/>
        </w:rPr>
        <w:t>א"ל אשה אין מתקדשת, מעות האיך יצאו לחולין</w:t>
      </w:r>
      <w:r w:rsidRPr="004A44CF">
        <w:rPr>
          <w:rFonts w:ascii="Narkisim" w:hAnsi="Narkisim" w:cs="Narkisim"/>
          <w:rtl/>
        </w:rPr>
        <w:t>. לדברי ה</w:t>
      </w:r>
      <w:r w:rsidRPr="004A44CF">
        <w:rPr>
          <w:rFonts w:ascii="Narkisim" w:hAnsi="Narkisim" w:cs="Narkisim"/>
          <w:b/>
          <w:bCs/>
          <w:rtl/>
        </w:rPr>
        <w:t>תוס' רא"ש</w:t>
      </w:r>
      <w:r w:rsidRPr="004A44CF">
        <w:rPr>
          <w:rFonts w:ascii="Narkisim" w:hAnsi="Narkisim" w:cs="Narkisim"/>
          <w:rtl/>
        </w:rPr>
        <w:t xml:space="preserve"> וה</w:t>
      </w:r>
      <w:r w:rsidRPr="004A44CF">
        <w:rPr>
          <w:rFonts w:ascii="Narkisim" w:hAnsi="Narkisim" w:cs="Narkisim"/>
          <w:b/>
          <w:bCs/>
          <w:rtl/>
        </w:rPr>
        <w:t>שיטה לנ"ל</w:t>
      </w:r>
      <w:r w:rsidRPr="004A44CF">
        <w:rPr>
          <w:rFonts w:ascii="Narkisim" w:hAnsi="Narkisim" w:cs="Narkisim"/>
          <w:rtl/>
        </w:rPr>
        <w:t xml:space="preserve"> (הנ"ל) משמע דהכריע דהמעות חוזרין, דיש תנאי אף בנתינת המעות. אבל ה</w:t>
      </w:r>
      <w:r w:rsidRPr="004A44CF">
        <w:rPr>
          <w:rFonts w:ascii="Narkisim" w:hAnsi="Narkisim" w:cs="Narkisim"/>
          <w:b/>
          <w:bCs/>
          <w:rtl/>
        </w:rPr>
        <w:t>אחיעזר</w:t>
      </w:r>
      <w:r w:rsidRPr="004A44CF">
        <w:rPr>
          <w:rFonts w:ascii="Narkisim" w:hAnsi="Narkisim" w:cs="Narkisim"/>
          <w:rtl/>
        </w:rPr>
        <w:t xml:space="preserve"> (ב מז ב) העמיד </w:t>
      </w:r>
      <w:r w:rsidRPr="004A44CF">
        <w:rPr>
          <w:rFonts w:ascii="Narkisim" w:hAnsi="Narkisim" w:cs="Narkisim"/>
          <w:rtl/>
        </w:rPr>
        <w:lastRenderedPageBreak/>
        <w:t>דהנידון בגדרי מעילה, האם דין מעילה תלי במה שעושה צורת קנין דהוה 'מעשה הוצאה', או דבעינן קנין בפועל</w:t>
      </w:r>
      <w:r w:rsidRPr="004A44CF">
        <w:rPr>
          <w:rStyle w:val="ac"/>
          <w:rFonts w:ascii="Narkisim" w:hAnsi="Narkisim" w:cs="Narkisim"/>
          <w:rtl/>
        </w:rPr>
        <w:footnoteReference w:id="910"/>
      </w:r>
      <w:r w:rsidRPr="004A44CF">
        <w:rPr>
          <w:rFonts w:ascii="Narkisim" w:hAnsi="Narkisim" w:cs="Narkisim"/>
        </w:rPr>
        <w:t xml:space="preserve">. </w:t>
      </w:r>
      <w:r w:rsidRPr="004A44CF">
        <w:rPr>
          <w:rFonts w:ascii="Narkisim" w:hAnsi="Narkisim" w:cs="Narkisim"/>
          <w:szCs w:val="20"/>
          <w:rtl/>
        </w:rPr>
        <w:t>והעמיד דבזה דנו רבא ור' חסדא, דרבא נסתפק דהואיל ועבר אמימרא דרחמנא [אע"פ דלא אהני מעשיו] יצא לחולין</w:t>
      </w:r>
      <w:r w:rsidRPr="004A44CF">
        <w:rPr>
          <w:rStyle w:val="ac"/>
          <w:rFonts w:ascii="Narkisim" w:hAnsi="Narkisim" w:cs="Narkisim"/>
          <w:szCs w:val="20"/>
          <w:rtl/>
        </w:rPr>
        <w:footnoteReference w:id="911"/>
      </w:r>
      <w:r w:rsidRPr="004A44CF">
        <w:rPr>
          <w:rFonts w:ascii="Narkisim" w:hAnsi="Narkisim" w:cs="Narkisim"/>
          <w:szCs w:val="20"/>
        </w:rPr>
        <w:t xml:space="preserve">. </w:t>
      </w:r>
      <w:r w:rsidRPr="004A44CF">
        <w:rPr>
          <w:rFonts w:ascii="Narkisim" w:hAnsi="Narkisim" w:cs="Narkisim"/>
          <w:szCs w:val="20"/>
          <w:rtl/>
        </w:rPr>
        <w:t>ורב חסדא פשט דהא בהא תלי' דכיון דאשה אינה מתקדשת לא יצאו המעות לחולין</w:t>
      </w:r>
      <w:r w:rsidRPr="004A44CF">
        <w:rPr>
          <w:rFonts w:ascii="Narkisim" w:hAnsi="Narkisim" w:cs="Narkisim"/>
        </w:rPr>
        <w:t>.</w:t>
      </w:r>
    </w:p>
    <w:p w14:paraId="228247B4" w14:textId="77777777" w:rsidR="008D45EE" w:rsidRPr="004A44CF" w:rsidRDefault="00000000" w:rsidP="008F786F">
      <w:pPr>
        <w:pStyle w:val="a7"/>
        <w:bidi/>
        <w:rPr>
          <w:rFonts w:ascii="Narkisim" w:hAnsi="Narkisim"/>
        </w:rPr>
      </w:pPr>
      <w:r w:rsidRPr="004A44CF">
        <w:rPr>
          <w:rFonts w:ascii="Narkisim" w:hAnsi="Narkisim"/>
          <w:rtl/>
        </w:rPr>
        <w:t>אך ה</w:t>
      </w:r>
      <w:r w:rsidRPr="004A44CF">
        <w:rPr>
          <w:rFonts w:ascii="Narkisim" w:hAnsi="Narkisim"/>
          <w:b/>
          <w:bCs/>
          <w:rtl/>
        </w:rPr>
        <w:t>קובה"ע</w:t>
      </w:r>
      <w:r w:rsidRPr="004A44CF">
        <w:rPr>
          <w:rFonts w:ascii="Narkisim" w:hAnsi="Narkisim"/>
          <w:rtl/>
        </w:rPr>
        <w:t xml:space="preserve"> (נה ב) כת' דר"מ סבר דשוגג הוה קנין בטעות, ומש"ה אינו 'מעשה הוצאה' כלל. ול"ש מעילה</w:t>
      </w:r>
      <w:r w:rsidRPr="004A44CF">
        <w:rPr>
          <w:rStyle w:val="ac"/>
          <w:rFonts w:ascii="Narkisim" w:hAnsi="Narkisim"/>
          <w:rtl/>
        </w:rPr>
        <w:footnoteReference w:id="912"/>
      </w:r>
      <w:r w:rsidRPr="004A44CF">
        <w:rPr>
          <w:rFonts w:ascii="Narkisim" w:hAnsi="Narkisim"/>
        </w:rPr>
        <w:t>.</w:t>
      </w:r>
    </w:p>
    <w:p w14:paraId="7B0589B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נוב"י</w:t>
      </w:r>
      <w:r w:rsidRPr="004A44CF">
        <w:rPr>
          <w:rFonts w:ascii="Narkisim" w:hAnsi="Narkisim" w:cs="Narkisim"/>
          <w:rtl/>
        </w:rPr>
        <w:t xml:space="preserve"> (אה"ע ת' עז ד"ה ואמנם לברר) הק' [לספק של רבא] הא אילו מעל אף אם יתבטלו הקידושין, א"כ ל"ש סברת לא ניחא ליה שיתחלל ע"י, דביטול הקידושין לא יגרמו שלא יתחלל</w:t>
      </w:r>
      <w:r w:rsidRPr="004A44CF">
        <w:rPr>
          <w:rStyle w:val="ac"/>
          <w:rFonts w:ascii="Narkisim" w:hAnsi="Narkisim" w:cs="Narkisim"/>
          <w:rtl/>
        </w:rPr>
        <w:footnoteReference w:id="913"/>
      </w:r>
      <w:r w:rsidRPr="004A44CF">
        <w:rPr>
          <w:rFonts w:ascii="Narkisim" w:hAnsi="Narkisim" w:cs="Narkisim"/>
        </w:rPr>
        <w:t>.</w:t>
      </w:r>
    </w:p>
    <w:p w14:paraId="1E80728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כת' דמ"מ רבא נסתפק דמבואר להדיא בקרא דיש חיוב מעילה בשוגג. ולר' מאיר צריך לידחק דהיינו דוקא מעילה של הנאה [וכמ"ש תוס' ושא"ר נד:]. ואילו רישא דקרא דילפי' מעילה במזיד קאי במעילה של הוצאה [וכמ"ש תוס'], ובעי סכינא למפסק לקרא, דרישא וסיפא קאי באופ"א. וביאר דרבא סבר אולי לא נוציא קרא מפשטיה, וגזיה"כ דיצא לחולין אף לר"מ. [וכ' דכן דעת ר' יהודה, ע' לעיל]</w:t>
      </w:r>
      <w:r w:rsidRPr="004A44CF">
        <w:rPr>
          <w:rFonts w:ascii="Narkisim" w:hAnsi="Narkisim"/>
        </w:rPr>
        <w:t>.</w:t>
      </w:r>
    </w:p>
    <w:p w14:paraId="40B70228" w14:textId="77777777" w:rsidR="008D45EE" w:rsidRPr="004A44CF" w:rsidRDefault="00000000" w:rsidP="008F786F">
      <w:pPr>
        <w:pStyle w:val="a7"/>
        <w:bidi/>
        <w:rPr>
          <w:rFonts w:ascii="Narkisim" w:hAnsi="Narkisim"/>
        </w:rPr>
      </w:pPr>
      <w:r w:rsidRPr="004A44CF">
        <w:rPr>
          <w:rFonts w:ascii="Narkisim" w:hAnsi="Narkisim"/>
          <w:rtl/>
        </w:rPr>
        <w:t>ורב חסדא השיב כסברא הנ"ל, דאי המעות לא יצאו לחולין, אמאי אינה מתקדשת. [וקו' הגמ' להיפך, אי יצא לחולין אמאי לא תתקדש</w:t>
      </w:r>
      <w:r w:rsidRPr="004A44CF">
        <w:rPr>
          <w:rStyle w:val="ac"/>
          <w:rFonts w:ascii="Narkisim" w:hAnsi="Narkisim"/>
          <w:rtl/>
        </w:rPr>
        <w:footnoteReference w:id="914"/>
      </w:r>
      <w:r w:rsidRPr="004A44CF">
        <w:rPr>
          <w:rFonts w:ascii="Narkisim" w:hAnsi="Narkisim"/>
          <w:rtl/>
        </w:rPr>
        <w:t>]</w:t>
      </w:r>
      <w:r w:rsidRPr="004A44CF">
        <w:rPr>
          <w:rFonts w:ascii="Narkisim" w:hAnsi="Narkisim"/>
        </w:rPr>
        <w:t>.</w:t>
      </w:r>
    </w:p>
    <w:p w14:paraId="47DA9332" w14:textId="77777777" w:rsidR="008D45EE" w:rsidRPr="004A44CF" w:rsidRDefault="00000000" w:rsidP="008F786F">
      <w:pPr>
        <w:bidi/>
        <w:rPr>
          <w:rFonts w:ascii="Narkisim" w:hAnsi="Narkisim" w:cs="Narkisim"/>
        </w:rPr>
      </w:pPr>
      <w:r w:rsidRPr="004A44CF">
        <w:rPr>
          <w:rFonts w:ascii="Narkisim" w:hAnsi="Narkisim" w:cs="Narkisim"/>
          <w:u w:val="single"/>
          <w:rtl/>
        </w:rPr>
        <w:t>א"ל אף במכר ל"ק</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דאין מעילה לר' מאיר אלא באוכל וכו' אבל המוציא מעות הקדש, שם הקדש עליהם בכל מקום שהם. ו</w:t>
      </w:r>
      <w:r w:rsidRPr="004A44CF">
        <w:rPr>
          <w:rFonts w:ascii="Narkisim" w:hAnsi="Narkisim" w:cs="Narkisim"/>
          <w:b/>
          <w:bCs/>
          <w:rtl/>
        </w:rPr>
        <w:t>תוס</w:t>
      </w:r>
      <w:r w:rsidRPr="004A44CF">
        <w:rPr>
          <w:rFonts w:ascii="Narkisim" w:hAnsi="Narkisim" w:cs="Narkisim"/>
          <w:rtl/>
        </w:rPr>
        <w:t>' הוסיפו כיון דאי הוה ידע לא הוה מפיק. וכגמ' לעיל דסברת ר' מאיר משום טעות, דאינה רוצה. וכ"כ ה</w:t>
      </w:r>
      <w:r w:rsidRPr="004A44CF">
        <w:rPr>
          <w:rFonts w:ascii="Narkisim" w:hAnsi="Narkisim" w:cs="Narkisim"/>
          <w:b/>
          <w:bCs/>
          <w:rtl/>
        </w:rPr>
        <w:t>שיטה לנ"ל</w:t>
      </w:r>
      <w:r w:rsidRPr="004A44CF">
        <w:rPr>
          <w:rFonts w:ascii="Narkisim" w:hAnsi="Narkisim" w:cs="Narkisim"/>
          <w:rtl/>
        </w:rPr>
        <w:t xml:space="preserve"> דאף במכר ל"ק, משום דתרוייהו לא ניח"ל שיתחלל על ידם</w:t>
      </w:r>
      <w:r w:rsidRPr="004A44CF">
        <w:rPr>
          <w:rFonts w:ascii="Narkisim" w:hAnsi="Narkisim" w:cs="Narkisim"/>
        </w:rPr>
        <w:t>.</w:t>
      </w:r>
    </w:p>
    <w:p w14:paraId="274DB6C3"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כת' דרב חסדא ס"ל דלר"מ הקדש שוגג אינו מתחלל אלא דרך כילוי, אף לולי דהוה טעות. ורב חסדא פליג אר' יוחנן דהוה משום מקח טעות</w:t>
      </w:r>
      <w:r w:rsidRPr="004A44CF">
        <w:rPr>
          <w:rStyle w:val="ac"/>
          <w:rFonts w:ascii="Narkisim" w:hAnsi="Narkisim"/>
          <w:rtl/>
        </w:rPr>
        <w:footnoteReference w:id="915"/>
      </w:r>
      <w:r w:rsidRPr="004A44CF">
        <w:rPr>
          <w:rFonts w:ascii="Narkisim" w:hAnsi="Narkisim"/>
        </w:rPr>
        <w:t xml:space="preserve">. </w:t>
      </w:r>
      <w:r w:rsidRPr="004A44CF">
        <w:rPr>
          <w:rFonts w:ascii="Narkisim" w:hAnsi="Narkisim"/>
          <w:szCs w:val="20"/>
          <w:rtl/>
        </w:rPr>
        <w:t xml:space="preserve">[וקצת משמע כן מסתימת לשון </w:t>
      </w:r>
      <w:r w:rsidRPr="004A44CF">
        <w:rPr>
          <w:rFonts w:ascii="Narkisim" w:hAnsi="Narkisim"/>
          <w:b/>
          <w:bCs/>
          <w:szCs w:val="20"/>
          <w:rtl/>
        </w:rPr>
        <w:t>רש"י</w:t>
      </w:r>
      <w:r w:rsidRPr="004A44CF">
        <w:rPr>
          <w:rFonts w:ascii="Narkisim" w:hAnsi="Narkisim"/>
          <w:szCs w:val="20"/>
          <w:rtl/>
        </w:rPr>
        <w:t xml:space="preserve"> דאין מעילה בהוצאה כלל]</w:t>
      </w:r>
      <w:r w:rsidRPr="004A44CF">
        <w:rPr>
          <w:rFonts w:ascii="Narkisim" w:hAnsi="Narkisim"/>
          <w:szCs w:val="20"/>
        </w:rPr>
        <w:t xml:space="preserve">. </w:t>
      </w:r>
      <w:r w:rsidRPr="004A44CF">
        <w:rPr>
          <w:rFonts w:ascii="Narkisim" w:hAnsi="Narkisim"/>
        </w:rPr>
        <w:t xml:space="preserve"> </w:t>
      </w:r>
    </w:p>
    <w:p w14:paraId="6B692942" w14:textId="77777777" w:rsidR="008D45EE" w:rsidRPr="004A44CF" w:rsidRDefault="00000000" w:rsidP="008F786F">
      <w:pPr>
        <w:pStyle w:val="a8"/>
        <w:bidi/>
        <w:rPr>
          <w:rFonts w:ascii="Narkisim" w:hAnsi="Narkisim"/>
        </w:rPr>
      </w:pPr>
      <w:r w:rsidRPr="004A44CF">
        <w:rPr>
          <w:rFonts w:ascii="Narkisim" w:hAnsi="Narkisim"/>
          <w:rtl/>
        </w:rPr>
        <w:t>וכעי"ז כת' ה</w:t>
      </w:r>
      <w:r w:rsidRPr="004A44CF">
        <w:rPr>
          <w:rFonts w:ascii="Narkisim" w:hAnsi="Narkisim"/>
          <w:b/>
          <w:bCs/>
          <w:rtl/>
        </w:rPr>
        <w:t>ראשונים</w:t>
      </w:r>
      <w:r w:rsidRPr="004A44CF">
        <w:rPr>
          <w:rFonts w:ascii="Narkisim" w:hAnsi="Narkisim"/>
          <w:rtl/>
        </w:rPr>
        <w:t xml:space="preserve"> (נד:) בשם </w:t>
      </w:r>
      <w:r w:rsidRPr="004A44CF">
        <w:rPr>
          <w:rFonts w:ascii="Narkisim" w:hAnsi="Narkisim"/>
          <w:b/>
          <w:bCs/>
          <w:rtl/>
        </w:rPr>
        <w:t>ר"ח</w:t>
      </w:r>
      <w:r w:rsidRPr="004A44CF">
        <w:rPr>
          <w:rFonts w:ascii="Narkisim" w:hAnsi="Narkisim"/>
          <w:rtl/>
        </w:rPr>
        <w:t xml:space="preserve"> בדעת בר פדא [אבל שא"ר לא ציינו דכ"ד רב חסדא]. אבל </w:t>
      </w:r>
      <w:r w:rsidRPr="004A44CF">
        <w:rPr>
          <w:rFonts w:ascii="Narkisim" w:hAnsi="Narkisim"/>
          <w:b/>
          <w:bCs/>
          <w:rtl/>
        </w:rPr>
        <w:t>רש"י</w:t>
      </w:r>
      <w:r w:rsidRPr="004A44CF">
        <w:rPr>
          <w:rFonts w:ascii="Narkisim" w:hAnsi="Narkisim"/>
          <w:rtl/>
        </w:rPr>
        <w:t xml:space="preserve"> (שם) כת' דסברת בר פדא דלא ניח"ל שיתחלל ע"י</w:t>
      </w:r>
      <w:r w:rsidRPr="004A44CF">
        <w:rPr>
          <w:rFonts w:ascii="Narkisim" w:hAnsi="Narkisim"/>
        </w:rPr>
        <w:t>.</w:t>
      </w:r>
    </w:p>
    <w:p w14:paraId="3C60C1B0" w14:textId="77777777" w:rsidR="008D45EE" w:rsidRPr="004A44CF" w:rsidRDefault="00000000" w:rsidP="008F786F">
      <w:pPr>
        <w:bidi/>
        <w:rPr>
          <w:rFonts w:ascii="Narkisim" w:hAnsi="Narkisim" w:cs="Narkisim"/>
        </w:rPr>
      </w:pPr>
      <w:r w:rsidRPr="004A44CF">
        <w:rPr>
          <w:rFonts w:ascii="Narkisim" w:hAnsi="Narkisim" w:cs="Narkisim"/>
          <w:u w:val="single"/>
          <w:rtl/>
        </w:rPr>
        <w:t>שם. אף במכר</w:t>
      </w:r>
      <w:r w:rsidRPr="004A44CF">
        <w:rPr>
          <w:rFonts w:ascii="Narkisim" w:hAnsi="Narkisim" w:cs="Narkisim"/>
          <w:rtl/>
        </w:rPr>
        <w:t>. ה</w:t>
      </w:r>
      <w:r w:rsidRPr="004A44CF">
        <w:rPr>
          <w:rFonts w:ascii="Narkisim" w:hAnsi="Narkisim" w:cs="Narkisim"/>
          <w:b/>
          <w:bCs/>
          <w:rtl/>
        </w:rPr>
        <w:t>שיטה לנ"ל</w:t>
      </w:r>
      <w:r w:rsidRPr="004A44CF">
        <w:rPr>
          <w:rFonts w:ascii="Narkisim" w:hAnsi="Narkisim" w:cs="Narkisim"/>
          <w:rtl/>
        </w:rPr>
        <w:t xml:space="preserve"> [בשם הראב"ד] כת' דהיינו במכר. אבל מתנה שהמקבל מרוויח, וכיון דאיהו לא מעל ניח"ל במתנה. [ותלי בדעת המקבל, וכצד (לעיל) דהקדש איהי לא ניח"ל, אבל איהו ניח"ל</w:t>
      </w:r>
      <w:r w:rsidRPr="004A44CF">
        <w:rPr>
          <w:rStyle w:val="ac"/>
          <w:rFonts w:ascii="Narkisim" w:hAnsi="Narkisim" w:cs="Narkisim"/>
          <w:rtl/>
        </w:rPr>
        <w:footnoteReference w:id="916"/>
      </w:r>
      <w:r w:rsidRPr="004A44CF">
        <w:rPr>
          <w:rFonts w:ascii="Narkisim" w:hAnsi="Narkisim" w:cs="Narkisim"/>
          <w:rtl/>
        </w:rPr>
        <w:t xml:space="preserve">]. ועפ"ז יישב דהמשנה (מעילה ב:) קאי אף לר' מאיר. </w:t>
      </w:r>
      <w:r w:rsidRPr="004A44CF">
        <w:rPr>
          <w:rFonts w:ascii="Narkisim" w:hAnsi="Narkisim" w:cs="Narkisim"/>
          <w:szCs w:val="20"/>
          <w:rtl/>
        </w:rPr>
        <w:t>[אבל ה</w:t>
      </w:r>
      <w:r w:rsidRPr="004A44CF">
        <w:rPr>
          <w:rFonts w:ascii="Narkisim" w:hAnsi="Narkisim" w:cs="Narkisim"/>
          <w:b/>
          <w:bCs/>
          <w:szCs w:val="20"/>
          <w:rtl/>
        </w:rPr>
        <w:t>ראשונים</w:t>
      </w:r>
      <w:r w:rsidRPr="004A44CF">
        <w:rPr>
          <w:rFonts w:ascii="Narkisim" w:hAnsi="Narkisim" w:cs="Narkisim"/>
          <w:szCs w:val="20"/>
          <w:rtl/>
        </w:rPr>
        <w:t xml:space="preserve"> (נד:) </w:t>
      </w:r>
      <w:r w:rsidRPr="004A44CF">
        <w:rPr>
          <w:rFonts w:ascii="Narkisim" w:hAnsi="Narkisim" w:cs="Narkisim"/>
          <w:szCs w:val="20"/>
          <w:rtl/>
        </w:rPr>
        <w:lastRenderedPageBreak/>
        <w:t>כת' דלר' מאיר כל מעילה דרך הוצאה לר' מאיר הוה מקח טעות. וע"ע לקמן נד:</w:t>
      </w:r>
      <w:r w:rsidRPr="004A44CF">
        <w:rPr>
          <w:rFonts w:ascii="Narkisim" w:hAnsi="Narkisim" w:cs="Narkisim"/>
          <w:rtl/>
        </w:rPr>
        <w:t>]</w:t>
      </w:r>
      <w:r w:rsidRPr="004A44CF">
        <w:rPr>
          <w:rFonts w:ascii="Narkisim" w:hAnsi="Narkisim" w:cs="Narkisim"/>
        </w:rPr>
        <w:t>.</w:t>
      </w:r>
    </w:p>
    <w:p w14:paraId="66F34863" w14:textId="77777777" w:rsidR="008D45EE" w:rsidRPr="004A44CF" w:rsidRDefault="00000000" w:rsidP="008F786F">
      <w:pPr>
        <w:bidi/>
        <w:rPr>
          <w:rFonts w:ascii="Narkisim" w:hAnsi="Narkisim" w:cs="Narkisim"/>
        </w:rPr>
      </w:pPr>
      <w:r w:rsidRPr="004A44CF">
        <w:rPr>
          <w:rFonts w:ascii="Narkisim" w:hAnsi="Narkisim" w:cs="Narkisim"/>
          <w:u w:val="single"/>
          <w:rtl/>
        </w:rPr>
        <w:t>תוד"ה אף</w:t>
      </w:r>
      <w:r w:rsidRPr="004A44CF">
        <w:rPr>
          <w:rFonts w:ascii="Narkisim" w:hAnsi="Narkisim" w:cs="Narkisim"/>
          <w:rtl/>
        </w:rPr>
        <w:t>. ואין מעילה לר' מאיר אלא באוכל קודש וכו'. [ע"ע לקמן נד:]. וה</w:t>
      </w:r>
      <w:r w:rsidRPr="004A44CF">
        <w:rPr>
          <w:rFonts w:ascii="Narkisim" w:hAnsi="Narkisim" w:cs="Narkisim"/>
          <w:b/>
          <w:bCs/>
          <w:rtl/>
        </w:rPr>
        <w:t>מקנה</w:t>
      </w:r>
      <w:r w:rsidRPr="004A44CF">
        <w:rPr>
          <w:rFonts w:ascii="Narkisim" w:hAnsi="Narkisim" w:cs="Narkisim"/>
          <w:rtl/>
        </w:rPr>
        <w:t xml:space="preserve"> </w:t>
      </w:r>
      <w:r w:rsidRPr="004A44CF">
        <w:rPr>
          <w:rFonts w:ascii="Narkisim" w:hAnsi="Narkisim" w:cs="Narkisim"/>
          <w:szCs w:val="20"/>
          <w:rtl/>
        </w:rPr>
        <w:t>(לעיל מג. וכאן)</w:t>
      </w:r>
      <w:r w:rsidRPr="004A44CF">
        <w:rPr>
          <w:rFonts w:ascii="Narkisim" w:hAnsi="Narkisim" w:cs="Narkisim"/>
          <w:rtl/>
        </w:rPr>
        <w:t xml:space="preserve"> הק' דהא דמרבינן (לעיל מב:) שליחות במעילה ע"כ קאי במעילה של הוצאה, דבהנאה לא אמרי' זה נהנה וזה מתחייב (ע' תוס' מג.). והק' כיון דר' מאיר ס"ל דאין מעילה של הוצאה [בשוגג], א"כ במה קאי דין שליחות דמעילה</w:t>
      </w:r>
      <w:r w:rsidRPr="004A44CF">
        <w:rPr>
          <w:rFonts w:ascii="Narkisim" w:hAnsi="Narkisim" w:cs="Narkisim"/>
        </w:rPr>
        <w:t>.</w:t>
      </w:r>
    </w:p>
    <w:p w14:paraId="1E2CFACC" w14:textId="77777777" w:rsidR="008D45EE" w:rsidRPr="004A44CF" w:rsidRDefault="00000000" w:rsidP="008F786F">
      <w:pPr>
        <w:pStyle w:val="a7"/>
        <w:bidi/>
        <w:rPr>
          <w:rFonts w:ascii="Narkisim" w:hAnsi="Narkisim"/>
        </w:rPr>
      </w:pPr>
      <w:r w:rsidRPr="004A44CF">
        <w:rPr>
          <w:rFonts w:ascii="Narkisim" w:hAnsi="Narkisim"/>
          <w:rtl/>
        </w:rPr>
        <w:t>וכת' דע"כ היכא דהמשלח שוגג ושליח מזיד אף לר' מאיר מתחלל. [דכלפי השליח ל"ש סברא זו דלא ניח"ל]</w:t>
      </w:r>
      <w:r w:rsidRPr="004A44CF">
        <w:rPr>
          <w:rFonts w:ascii="Narkisim" w:hAnsi="Narkisim"/>
        </w:rPr>
        <w:t>.</w:t>
      </w:r>
    </w:p>
    <w:p w14:paraId="3E9E2F1D"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(ז) דן היכא דמעל בשוגג, ובאותו שעה אכל הקדש אף במזיד, דכה"ג יש לחייב אף בשוגג כיון דחזינן דניחא ליה להנות משל הקדש</w:t>
      </w:r>
      <w:r w:rsidRPr="004A44CF">
        <w:rPr>
          <w:rStyle w:val="ac"/>
          <w:rFonts w:ascii="Narkisim" w:hAnsi="Narkisim"/>
          <w:rtl/>
        </w:rPr>
        <w:footnoteReference w:id="917"/>
      </w:r>
      <w:r w:rsidRPr="004A44CF">
        <w:rPr>
          <w:rFonts w:ascii="Narkisim" w:hAnsi="Narkisim"/>
        </w:rPr>
        <w:t>.</w:t>
      </w:r>
    </w:p>
    <w:p w14:paraId="55823E8E" w14:textId="77777777" w:rsidR="008D45EE" w:rsidRPr="004A44CF" w:rsidRDefault="00000000" w:rsidP="008F786F">
      <w:pPr>
        <w:pStyle w:val="a8"/>
        <w:bidi/>
        <w:rPr>
          <w:rFonts w:ascii="Narkisim" w:hAnsi="Narkisim"/>
        </w:rPr>
      </w:pPr>
      <w:r w:rsidRPr="004A44CF">
        <w:rPr>
          <w:rFonts w:ascii="Narkisim" w:hAnsi="Narkisim"/>
          <w:rtl/>
        </w:rPr>
        <w:t>ועוד דנו ה</w:t>
      </w:r>
      <w:r w:rsidRPr="004A44CF">
        <w:rPr>
          <w:rFonts w:ascii="Narkisim" w:hAnsi="Narkisim"/>
          <w:b/>
          <w:bCs/>
          <w:rtl/>
        </w:rPr>
        <w:t>אחרונים</w:t>
      </w:r>
      <w:r w:rsidRPr="004A44CF">
        <w:rPr>
          <w:rFonts w:ascii="Narkisim" w:hAnsi="Narkisim"/>
          <w:rtl/>
        </w:rPr>
        <w:t xml:space="preserve"> דיש מעילה באומר מותר, דנתכוון למעול, אלא דסבור שאין בזה איסור</w:t>
      </w:r>
      <w:r w:rsidRPr="004A44CF">
        <w:rPr>
          <w:rFonts w:ascii="Narkisim" w:hAnsi="Narkisim"/>
        </w:rPr>
        <w:t>.</w:t>
      </w:r>
    </w:p>
    <w:p w14:paraId="00A6B152" w14:textId="77777777" w:rsidR="008D45EE" w:rsidRPr="004A44CF" w:rsidRDefault="00000000" w:rsidP="008F786F">
      <w:pPr>
        <w:pStyle w:val="a7"/>
        <w:bidi/>
        <w:rPr>
          <w:rFonts w:ascii="Narkisim" w:hAnsi="Narkisim"/>
        </w:rPr>
      </w:pPr>
      <w:r w:rsidRPr="004A44CF">
        <w:rPr>
          <w:rFonts w:ascii="Narkisim" w:hAnsi="Narkisim"/>
          <w:rtl/>
        </w:rPr>
        <w:t>ודעת ר' יהודה דהקדש מזיד אינו מתחלל, דקרא איירי דוקא בשוגג דמתחייב קרבן מעילה. וה</w:t>
      </w:r>
      <w:r w:rsidRPr="004A44CF">
        <w:rPr>
          <w:rFonts w:ascii="Narkisim" w:hAnsi="Narkisim"/>
          <w:b/>
          <w:bCs/>
          <w:rtl/>
        </w:rPr>
        <w:t>אחרונים</w:t>
      </w:r>
      <w:r w:rsidRPr="004A44CF">
        <w:rPr>
          <w:rFonts w:ascii="Narkisim" w:hAnsi="Narkisim"/>
          <w:rtl/>
        </w:rPr>
        <w:t xml:space="preserve"> כת' דמ"מ הלאו של מעילה קאי אף במזיד [וכדמבואר בכ"מ]. (וע"ע לקמן נד:)</w:t>
      </w:r>
      <w:r w:rsidRPr="004A44CF">
        <w:rPr>
          <w:rFonts w:ascii="Narkisim" w:hAnsi="Narkisim"/>
        </w:rPr>
        <w:t>.</w:t>
      </w:r>
    </w:p>
    <w:p w14:paraId="15ED4134" w14:textId="77777777" w:rsidR="008D45EE" w:rsidRPr="004A44CF" w:rsidRDefault="00000000" w:rsidP="008F786F">
      <w:pPr>
        <w:pStyle w:val="aa"/>
        <w:bidi/>
        <w:rPr>
          <w:rFonts w:ascii="Narkisim" w:hAnsi="Narkisim"/>
        </w:rPr>
      </w:pPr>
      <w:r w:rsidRPr="004A44CF">
        <w:rPr>
          <w:rFonts w:ascii="Narkisim" w:hAnsi="Narkisim"/>
          <w:u w:val="single"/>
          <w:rtl/>
        </w:rPr>
        <w:t>בא"ד ומיהו במעשר וכו', דבמעילה הוא דגלי קרא דבמזיד מתחלל, אבל מעשר כל היכא דאיתא שם מעשר עליו</w:t>
      </w:r>
      <w:r w:rsidRPr="004A44CF">
        <w:rPr>
          <w:rFonts w:ascii="Narkisim" w:hAnsi="Narkisim"/>
          <w:rtl/>
        </w:rPr>
        <w:t>. וב</w:t>
      </w:r>
      <w:r w:rsidRPr="004A44CF">
        <w:rPr>
          <w:rFonts w:ascii="Narkisim" w:hAnsi="Narkisim"/>
          <w:b/>
          <w:bCs/>
          <w:rtl/>
        </w:rPr>
        <w:t>חי' ר' מאיר שמחה</w:t>
      </w:r>
      <w:r w:rsidRPr="004A44CF">
        <w:rPr>
          <w:rFonts w:ascii="Narkisim" w:hAnsi="Narkisim"/>
          <w:rtl/>
        </w:rPr>
        <w:t xml:space="preserve"> פי' דהקדש הוא ברשות גבוה ועומד לצרכי גבוה, ואינו של הבעלים [המקדיש</w:t>
      </w:r>
      <w:r w:rsidRPr="004A44CF">
        <w:rPr>
          <w:rStyle w:val="ac"/>
          <w:rFonts w:ascii="Narkisim" w:hAnsi="Narkisim"/>
          <w:rtl/>
        </w:rPr>
        <w:footnoteReference w:id="918"/>
      </w:r>
      <w:r w:rsidRPr="004A44CF">
        <w:rPr>
          <w:rFonts w:ascii="Narkisim" w:hAnsi="Narkisim"/>
          <w:rtl/>
        </w:rPr>
        <w:t>]. ומש"ה כי גוזלו לעצמו הוה גזילה מרשות גבוה. אבל מעש"ש אף דהוה ממון גבוה, מ"מ תכליתו לצורך הדיוט לאכילה, ובעלים זכי ביה</w:t>
      </w:r>
      <w:r w:rsidRPr="004A44CF">
        <w:rPr>
          <w:rStyle w:val="ac"/>
          <w:rFonts w:ascii="Narkisim" w:hAnsi="Narkisim"/>
          <w:rtl/>
        </w:rPr>
        <w:footnoteReference w:id="919"/>
      </w:r>
      <w:r w:rsidRPr="004A44CF">
        <w:rPr>
          <w:rFonts w:ascii="Narkisim" w:hAnsi="Narkisim"/>
        </w:rPr>
        <w:t xml:space="preserve">. </w:t>
      </w:r>
      <w:r w:rsidRPr="004A44CF">
        <w:rPr>
          <w:rFonts w:ascii="Narkisim" w:hAnsi="Narkisim"/>
          <w:rtl/>
        </w:rPr>
        <w:t>ומש"ה לא שייך לומר שגוזל מרשות גבוה. ואף אם גוזל מעש"ש של חבירו, אין סברא שיפקע ממנו שם מעשר. ול"ש גזל מרשות גבוה, דאף דהשתא דשל גבוה הוא, עיקרו ג"כ לצורך הדיוט</w:t>
      </w:r>
      <w:r w:rsidRPr="004A44CF">
        <w:rPr>
          <w:rFonts w:ascii="Narkisim" w:hAnsi="Narkisim"/>
        </w:rPr>
        <w:t>.</w:t>
      </w:r>
    </w:p>
    <w:p w14:paraId="49EB1406" w14:textId="77777777" w:rsidR="008D45EE" w:rsidRPr="004A44CF" w:rsidRDefault="00000000" w:rsidP="008F786F">
      <w:pPr>
        <w:pStyle w:val="aa"/>
        <w:bidi/>
        <w:rPr>
          <w:rFonts w:ascii="Narkisim" w:hAnsi="Narkisim"/>
        </w:rPr>
      </w:pPr>
      <w:r w:rsidRPr="004A44CF">
        <w:rPr>
          <w:rFonts w:ascii="Narkisim" w:hAnsi="Narkisim"/>
          <w:u w:val="single"/>
          <w:rtl/>
        </w:rPr>
        <w:t>ר"מ לדבריו דר' יהודה קאמר וכו'</w:t>
      </w:r>
      <w:r w:rsidRPr="004A44CF">
        <w:rPr>
          <w:rFonts w:ascii="Narkisim" w:hAnsi="Narkisim"/>
          <w:rtl/>
        </w:rPr>
        <w:t>. ה</w:t>
      </w:r>
      <w:r w:rsidRPr="004A44CF">
        <w:rPr>
          <w:rFonts w:ascii="Narkisim" w:hAnsi="Narkisim"/>
          <w:b/>
          <w:bCs/>
          <w:rtl/>
        </w:rPr>
        <w:t>ראשונים</w:t>
      </w:r>
      <w:r w:rsidRPr="004A44CF">
        <w:rPr>
          <w:rFonts w:ascii="Narkisim" w:hAnsi="Narkisim"/>
          <w:rtl/>
        </w:rPr>
        <w:t xml:space="preserve"> (רמב"ן ועוד) הק' דר' מאיר לית ליה מעילה בהוצאה כלל, א"כ מהו 'לדבריו'. וביארו דקאי אהא דנח' (ב"מ מג.) האם מותר לו להשתמש. ועוד תי' דנפק"מ האם מעל הגזבר. [ועוד הביא י"ג בענין אחר]</w:t>
      </w:r>
      <w:r w:rsidRPr="004A44CF">
        <w:rPr>
          <w:rFonts w:ascii="Narkisim" w:hAnsi="Narkisim"/>
        </w:rPr>
        <w:t>.</w:t>
      </w:r>
    </w:p>
    <w:p w14:paraId="5A6C0EFF" w14:textId="77777777" w:rsidR="008D45EE" w:rsidRPr="004A44CF" w:rsidRDefault="00000000" w:rsidP="008F786F">
      <w:pPr>
        <w:pStyle w:val="3"/>
        <w:bidi/>
        <w:rPr>
          <w:rFonts w:ascii="Narkisim" w:hAnsi="Narkisim"/>
        </w:rPr>
      </w:pPr>
      <w:r w:rsidRPr="004A44CF">
        <w:rPr>
          <w:rFonts w:ascii="Narkisim" w:hAnsi="Narkisim"/>
          <w:rtl/>
        </w:rPr>
        <w:t>דף נד</w:t>
      </w:r>
      <w:r w:rsidRPr="004A44CF">
        <w:rPr>
          <w:rFonts w:ascii="Narkisim" w:hAnsi="Narkisim"/>
        </w:rPr>
        <w:t>.</w:t>
      </w:r>
    </w:p>
    <w:p w14:paraId="7E882280" w14:textId="77777777" w:rsidR="008D45EE" w:rsidRPr="004A44CF" w:rsidRDefault="00000000" w:rsidP="008F786F">
      <w:pPr>
        <w:pStyle w:val="2"/>
        <w:bidi/>
        <w:rPr>
          <w:rFonts w:ascii="Narkisim" w:hAnsi="Narkisim"/>
        </w:rPr>
      </w:pPr>
      <w:r w:rsidRPr="004A44CF">
        <w:rPr>
          <w:rFonts w:ascii="Narkisim" w:hAnsi="Narkisim"/>
          <w:rtl/>
        </w:rPr>
        <w:t>כתנות כהונה</w:t>
      </w:r>
    </w:p>
    <w:p w14:paraId="47A08ED9" w14:textId="77777777" w:rsidR="008D45EE" w:rsidRPr="004A44CF" w:rsidRDefault="00000000" w:rsidP="008F786F">
      <w:pPr>
        <w:bidi/>
        <w:rPr>
          <w:rFonts w:ascii="Narkisim" w:hAnsi="Narkisim" w:cs="Narkisim"/>
        </w:rPr>
      </w:pPr>
      <w:r w:rsidRPr="004A44CF">
        <w:rPr>
          <w:rFonts w:ascii="Narkisim" w:hAnsi="Narkisim" w:cs="Narkisim"/>
          <w:u w:val="single"/>
          <w:rtl/>
        </w:rPr>
        <w:t>אמר רב חזרנו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אלא בין שוגג ובין מזיד מתחלל. ורב פליג אסברת ר' יוחנן דר' מאיר ס"ל דבקידש בשוגג לא ניחא ליה</w:t>
      </w:r>
      <w:r w:rsidRPr="004A44CF">
        <w:rPr>
          <w:rStyle w:val="ac"/>
          <w:rFonts w:ascii="Narkisim" w:hAnsi="Narkisim" w:cs="Narkisim"/>
          <w:rtl/>
        </w:rPr>
        <w:footnoteReference w:id="920"/>
      </w:r>
      <w:r w:rsidRPr="004A44CF">
        <w:rPr>
          <w:rFonts w:ascii="Narkisim" w:hAnsi="Narkisim" w:cs="Narkisim"/>
        </w:rPr>
        <w:t>.</w:t>
      </w:r>
    </w:p>
    <w:p w14:paraId="7594E888"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ר"ח</w:t>
      </w:r>
      <w:r w:rsidRPr="004A44CF">
        <w:rPr>
          <w:rFonts w:ascii="Narkisim" w:hAnsi="Narkisim"/>
          <w:rtl/>
        </w:rPr>
        <w:t xml:space="preserve"> (הו' ברמב"ן וריטב"א) גרס אלא א' שוגג וא' מזיד אין מתחלל</w:t>
      </w:r>
      <w:r w:rsidRPr="004A44CF">
        <w:rPr>
          <w:rStyle w:val="ac"/>
          <w:rFonts w:ascii="Narkisim" w:hAnsi="Narkisim"/>
          <w:rtl/>
        </w:rPr>
        <w:footnoteReference w:id="921"/>
      </w:r>
      <w:r w:rsidRPr="004A44CF">
        <w:rPr>
          <w:rFonts w:ascii="Narkisim" w:hAnsi="Narkisim"/>
        </w:rPr>
        <w:t xml:space="preserve">. </w:t>
      </w:r>
      <w:r w:rsidRPr="004A44CF">
        <w:rPr>
          <w:rFonts w:ascii="Narkisim" w:hAnsi="Narkisim"/>
          <w:rtl/>
        </w:rPr>
        <w:t>ודוקא כתנות כהונה דקילא קדושתייהו יוצאין לחולין ע"י מעילה במזיד. [ולעולם מעילה בשוגג הוה דוקא במידי דאכילה]</w:t>
      </w:r>
      <w:r w:rsidRPr="004A44CF">
        <w:rPr>
          <w:rFonts w:ascii="Narkisim" w:hAnsi="Narkisim"/>
        </w:rPr>
        <w:t>.</w:t>
      </w:r>
    </w:p>
    <w:p w14:paraId="6CA9911B" w14:textId="77777777" w:rsidR="008D45EE" w:rsidRPr="004A44CF" w:rsidRDefault="00000000" w:rsidP="008F786F">
      <w:pPr>
        <w:bidi/>
        <w:rPr>
          <w:rFonts w:ascii="Narkisim" w:hAnsi="Narkisim" w:cs="Narkisim"/>
        </w:rPr>
      </w:pPr>
      <w:r w:rsidRPr="004A44CF">
        <w:rPr>
          <w:rFonts w:ascii="Narkisim" w:hAnsi="Narkisim" w:cs="Narkisim"/>
          <w:u w:val="single"/>
          <w:rtl/>
        </w:rPr>
        <w:t>בכתנות כהונה וכו' הואיל וניתנו ליהנות בהן, לפי שלא ניתנה תורה למלאכי השרת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דאין מעילה בשגגתן וכו'. וה</w:t>
      </w:r>
      <w:r w:rsidRPr="004A44CF">
        <w:rPr>
          <w:rFonts w:ascii="Narkisim" w:hAnsi="Narkisim" w:cs="Narkisim"/>
          <w:b/>
          <w:bCs/>
          <w:rtl/>
        </w:rPr>
        <w:t>תוס' רי"ד</w:t>
      </w:r>
      <w:r w:rsidRPr="004A44CF">
        <w:rPr>
          <w:rFonts w:ascii="Narkisim" w:hAnsi="Narkisim" w:cs="Narkisim"/>
          <w:rtl/>
        </w:rPr>
        <w:t xml:space="preserve"> ביאר דר' מאיר (במשנה) חלק דיש אופן של שוגג שלא קידש, כגון כתנות כהונה. [אבל שאר קדשים יש מעילה בשוגג]</w:t>
      </w:r>
      <w:r w:rsidRPr="004A44CF">
        <w:rPr>
          <w:rFonts w:ascii="Narkisim" w:hAnsi="Narkisim" w:cs="Narkisim"/>
        </w:rPr>
        <w:t>.</w:t>
      </w:r>
    </w:p>
    <w:p w14:paraId="4030A1A2" w14:textId="77777777" w:rsidR="008D45EE" w:rsidRPr="004A44CF" w:rsidRDefault="00000000" w:rsidP="008F786F">
      <w:pPr>
        <w:bidi/>
        <w:rPr>
          <w:rFonts w:ascii="Narkisim" w:hAnsi="Narkisim" w:cs="Narkisim"/>
        </w:rPr>
      </w:pPr>
      <w:r w:rsidRPr="004A44CF">
        <w:rPr>
          <w:rFonts w:ascii="Narkisim" w:hAnsi="Narkisim" w:cs="Narkisim"/>
          <w:rtl/>
        </w:rPr>
        <w:t>ופ</w:t>
      </w:r>
      <w:r w:rsidRPr="004A44CF">
        <w:rPr>
          <w:rFonts w:ascii="Narkisim" w:hAnsi="Narkisim" w:cs="Narkisim"/>
          <w:b/>
          <w:bCs/>
          <w:rtl/>
        </w:rPr>
        <w:t>רש"י</w:t>
      </w:r>
      <w:r w:rsidRPr="004A44CF">
        <w:rPr>
          <w:rFonts w:ascii="Narkisim" w:hAnsi="Narkisim" w:cs="Narkisim"/>
          <w:rtl/>
        </w:rPr>
        <w:t xml:space="preserve"> דאין מעילה בשגגתן שלכך הוקדשו מתחילה להנות שוגגין וכו'. מבואר דהטעם דע"ד כן הקדישן. [וכ"כ הריטב"א בסוגיין]. וה</w:t>
      </w:r>
      <w:r w:rsidRPr="004A44CF">
        <w:rPr>
          <w:rFonts w:ascii="Narkisim" w:hAnsi="Narkisim" w:cs="Narkisim"/>
          <w:b/>
          <w:bCs/>
          <w:rtl/>
        </w:rPr>
        <w:t>מקד"ד</w:t>
      </w:r>
      <w:r w:rsidRPr="004A44CF">
        <w:rPr>
          <w:rFonts w:ascii="Narkisim" w:hAnsi="Narkisim" w:cs="Narkisim"/>
          <w:rtl/>
        </w:rPr>
        <w:t xml:space="preserve"> (לה ג) הק' דכיון דבאו ממעות תרומת הלישכה, א"כ האיך אפשר לשייר בקדושתן</w:t>
      </w:r>
      <w:r w:rsidRPr="004A44CF">
        <w:rPr>
          <w:rStyle w:val="ac"/>
          <w:rFonts w:ascii="Narkisim" w:hAnsi="Narkisim" w:cs="Narkisim"/>
          <w:rtl/>
        </w:rPr>
        <w:footnoteReference w:id="922"/>
      </w:r>
      <w:r w:rsidRPr="004A44CF">
        <w:rPr>
          <w:rFonts w:ascii="Narkisim" w:hAnsi="Narkisim" w:cs="Narkisim"/>
        </w:rPr>
        <w:t>.</w:t>
      </w:r>
    </w:p>
    <w:p w14:paraId="24B5A230"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 xml:space="preserve">ריטב"א </w:t>
      </w:r>
      <w:r w:rsidRPr="004A44CF">
        <w:rPr>
          <w:rFonts w:ascii="Narkisim" w:hAnsi="Narkisim"/>
          <w:rtl/>
        </w:rPr>
        <w:t>(יומא סט.) כת' דאין לומר דלב בי"ד מתנה עליהם שלא יהיו קדושין למעול בהם, דהיאך אפשר שיהו קדושין לחצאין. דע"כ בגדי קדש הם</w:t>
      </w:r>
      <w:r w:rsidRPr="004A44CF">
        <w:rPr>
          <w:rStyle w:val="ac"/>
          <w:rFonts w:ascii="Narkisim" w:hAnsi="Narkisim"/>
          <w:rtl/>
        </w:rPr>
        <w:footnoteReference w:id="923"/>
      </w:r>
      <w:r w:rsidRPr="004A44CF">
        <w:rPr>
          <w:rFonts w:ascii="Narkisim" w:hAnsi="Narkisim"/>
        </w:rPr>
        <w:t xml:space="preserve">. </w:t>
      </w:r>
      <w:r w:rsidRPr="004A44CF">
        <w:rPr>
          <w:rFonts w:ascii="Narkisim" w:hAnsi="Narkisim"/>
          <w:rtl/>
        </w:rPr>
        <w:t xml:space="preserve">ותי' כיון דאשכחן כמה </w:t>
      </w:r>
      <w:r w:rsidRPr="004A44CF">
        <w:rPr>
          <w:rFonts w:ascii="Narkisim" w:hAnsi="Narkisim"/>
          <w:rtl/>
        </w:rPr>
        <w:lastRenderedPageBreak/>
        <w:t>קדשים שאין בהם מעילה [כגון שלמים וקדשי מזבח דלא חזו להקרבה], ואף קדש זה עשאו הכתוב כאחד מהם, לפי שלא ניתנה תורה למלאכי השרת</w:t>
      </w:r>
      <w:r w:rsidRPr="004A44CF">
        <w:rPr>
          <w:rFonts w:ascii="Narkisim" w:hAnsi="Narkisim"/>
        </w:rPr>
        <w:t>.</w:t>
      </w:r>
    </w:p>
    <w:p w14:paraId="671BD936" w14:textId="77777777" w:rsidR="008D45EE" w:rsidRPr="004A44CF" w:rsidRDefault="00000000" w:rsidP="008F786F">
      <w:pPr>
        <w:bidi/>
        <w:rPr>
          <w:rFonts w:ascii="Narkisim" w:hAnsi="Narkisim" w:cs="Narkisim"/>
        </w:rPr>
      </w:pPr>
      <w:r w:rsidRPr="004A44CF">
        <w:rPr>
          <w:rFonts w:ascii="Narkisim" w:hAnsi="Narkisim" w:cs="Narkisim"/>
          <w:u w:val="single"/>
          <w:rtl/>
        </w:rPr>
        <w:t>רש"י ד"ה בכתנות</w:t>
      </w:r>
      <w:r w:rsidRPr="004A44CF">
        <w:rPr>
          <w:rFonts w:ascii="Narkisim" w:hAnsi="Narkisim" w:cs="Narkisim"/>
          <w:rtl/>
        </w:rPr>
        <w:t>. שוגג וכו' רק שלא יתכוון לחללם. ה</w:t>
      </w:r>
      <w:r w:rsidRPr="004A44CF">
        <w:rPr>
          <w:rFonts w:ascii="Narkisim" w:hAnsi="Narkisim" w:cs="Narkisim"/>
          <w:b/>
          <w:bCs/>
          <w:rtl/>
        </w:rPr>
        <w:t>פנ"י</w:t>
      </w:r>
      <w:r w:rsidRPr="004A44CF">
        <w:rPr>
          <w:rFonts w:ascii="Narkisim" w:hAnsi="Narkisim" w:cs="Narkisim"/>
          <w:rtl/>
        </w:rPr>
        <w:t xml:space="preserve"> כת' דמש"כ רש"י שוגג היינו לאפוקי נתכוון לחלל. אבל ה</w:t>
      </w:r>
      <w:r w:rsidRPr="004A44CF">
        <w:rPr>
          <w:rFonts w:ascii="Narkisim" w:hAnsi="Narkisim" w:cs="Narkisim"/>
          <w:b/>
          <w:bCs/>
          <w:rtl/>
        </w:rPr>
        <w:t>מקנה</w:t>
      </w:r>
      <w:r w:rsidRPr="004A44CF">
        <w:rPr>
          <w:rFonts w:ascii="Narkisim" w:hAnsi="Narkisim" w:cs="Narkisim"/>
          <w:rtl/>
        </w:rPr>
        <w:t xml:space="preserve"> דייק דרק שוגג הותר, וכל שנתכוון להנות שלא בשעת עבודה ב'מזיד' מעל [וקידש האשה]</w:t>
      </w:r>
      <w:r w:rsidRPr="004A44CF">
        <w:rPr>
          <w:rStyle w:val="ac"/>
          <w:rFonts w:ascii="Narkisim" w:hAnsi="Narkisim" w:cs="Narkisim"/>
          <w:rtl/>
        </w:rPr>
        <w:footnoteReference w:id="924"/>
      </w:r>
      <w:r w:rsidRPr="004A44CF">
        <w:rPr>
          <w:rFonts w:ascii="Narkisim" w:hAnsi="Narkisim" w:cs="Narkisim"/>
        </w:rPr>
        <w:t>.</w:t>
      </w:r>
    </w:p>
    <w:p w14:paraId="3268DB4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רש"י</w:t>
      </w:r>
      <w:r w:rsidRPr="004A44CF">
        <w:rPr>
          <w:rFonts w:ascii="Narkisim" w:hAnsi="Narkisim"/>
          <w:rtl/>
        </w:rPr>
        <w:t xml:space="preserve"> </w:t>
      </w:r>
      <w:r w:rsidRPr="004A44CF">
        <w:rPr>
          <w:rFonts w:ascii="Narkisim" w:hAnsi="Narkisim"/>
          <w:szCs w:val="20"/>
          <w:rtl/>
        </w:rPr>
        <w:t>(לקמן סו.)</w:t>
      </w:r>
      <w:r w:rsidRPr="004A44CF">
        <w:rPr>
          <w:rFonts w:ascii="Narkisim" w:hAnsi="Narkisim"/>
          <w:rtl/>
        </w:rPr>
        <w:t xml:space="preserve"> כת' דרשאי ללבוש בגדי כהונה </w:t>
      </w:r>
      <w:r w:rsidRPr="004A44CF">
        <w:rPr>
          <w:rFonts w:ascii="Narkisim" w:hAnsi="Narkisim"/>
          <w:szCs w:val="20"/>
          <w:rtl/>
        </w:rPr>
        <w:t>[הציץ]</w:t>
      </w:r>
      <w:r w:rsidRPr="004A44CF">
        <w:rPr>
          <w:rFonts w:ascii="Narkisim" w:hAnsi="Narkisim"/>
          <w:rtl/>
        </w:rPr>
        <w:t xml:space="preserve"> שלא בשעת עבודה, וכדאמרי' בסוגיין דמותר להנות מהם. ו</w:t>
      </w:r>
      <w:r w:rsidRPr="004A44CF">
        <w:rPr>
          <w:rFonts w:ascii="Narkisim" w:hAnsi="Narkisim"/>
          <w:b/>
          <w:bCs/>
          <w:rtl/>
        </w:rPr>
        <w:t>תוס</w:t>
      </w:r>
      <w:r w:rsidRPr="004A44CF">
        <w:rPr>
          <w:rFonts w:ascii="Narkisim" w:hAnsi="Narkisim"/>
          <w:rtl/>
        </w:rPr>
        <w:t xml:space="preserve">' </w:t>
      </w:r>
      <w:r w:rsidRPr="004A44CF">
        <w:rPr>
          <w:rFonts w:ascii="Narkisim" w:hAnsi="Narkisim"/>
          <w:szCs w:val="20"/>
          <w:rtl/>
        </w:rPr>
        <w:t>(שם)</w:t>
      </w:r>
      <w:r w:rsidRPr="004A44CF">
        <w:rPr>
          <w:rFonts w:ascii="Narkisim" w:hAnsi="Narkisim"/>
          <w:rtl/>
        </w:rPr>
        <w:t xml:space="preserve"> הק' דאדרבה בסוגיין מבואר דמיד צריכין לפושטן. ואסור ללבוש שלא לצורך [אלא דליכא מעילה]</w:t>
      </w:r>
      <w:r w:rsidRPr="004A44CF">
        <w:rPr>
          <w:rStyle w:val="ac"/>
          <w:rFonts w:ascii="Narkisim" w:hAnsi="Narkisim"/>
          <w:rtl/>
        </w:rPr>
        <w:footnoteReference w:id="925"/>
      </w:r>
      <w:r w:rsidRPr="004A44CF">
        <w:rPr>
          <w:rFonts w:ascii="Narkisim" w:hAnsi="Narkisim"/>
        </w:rPr>
        <w:t xml:space="preserve">. </w:t>
      </w:r>
      <w:r w:rsidRPr="004A44CF">
        <w:rPr>
          <w:rFonts w:ascii="Narkisim" w:hAnsi="Narkisim"/>
          <w:szCs w:val="20"/>
          <w:rtl/>
        </w:rPr>
        <w:t>ו</w:t>
      </w:r>
      <w:r w:rsidRPr="004A44CF">
        <w:rPr>
          <w:rFonts w:ascii="Narkisim" w:hAnsi="Narkisim"/>
          <w:b/>
          <w:bCs/>
          <w:szCs w:val="20"/>
          <w:rtl/>
        </w:rPr>
        <w:t>ר"ת</w:t>
      </w:r>
      <w:r w:rsidRPr="004A44CF">
        <w:rPr>
          <w:rFonts w:ascii="Narkisim" w:hAnsi="Narkisim"/>
          <w:szCs w:val="20"/>
          <w:rtl/>
        </w:rPr>
        <w:t xml:space="preserve"> חילק דלקמן איירי בציץ, דיש גזיה"כ על מצחו תמיד</w:t>
      </w:r>
      <w:r w:rsidRPr="004A44CF">
        <w:rPr>
          <w:rFonts w:ascii="Narkisim" w:hAnsi="Narkisim"/>
        </w:rPr>
        <w:t>.</w:t>
      </w:r>
    </w:p>
    <w:p w14:paraId="7BB16438"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גמ</w:t>
      </w:r>
      <w:r w:rsidRPr="004A44CF">
        <w:rPr>
          <w:rFonts w:ascii="Narkisim" w:hAnsi="Narkisim" w:cs="Narkisim"/>
          <w:rtl/>
        </w:rPr>
        <w:t>' (יומא סח:) מסתפקת בזה, האם בגדי כהונה ניתנו להנות בהם</w:t>
      </w:r>
      <w:r w:rsidRPr="004A44CF">
        <w:rPr>
          <w:rStyle w:val="ac"/>
          <w:rFonts w:ascii="Narkisim" w:hAnsi="Narkisim" w:cs="Narkisim"/>
          <w:rtl/>
        </w:rPr>
        <w:footnoteReference w:id="926"/>
      </w:r>
      <w:r w:rsidRPr="004A44CF">
        <w:rPr>
          <w:rFonts w:ascii="Narkisim" w:hAnsi="Narkisim" w:cs="Narkisim"/>
        </w:rPr>
        <w:t xml:space="preserve">. </w:t>
      </w:r>
      <w:r w:rsidRPr="004A44CF">
        <w:rPr>
          <w:rFonts w:ascii="Narkisim" w:hAnsi="Narkisim" w:cs="Narkisim"/>
          <w:rtl/>
        </w:rPr>
        <w:t>והגמ' מביאה ברייתא במקדש</w:t>
      </w:r>
      <w:r w:rsidRPr="004A44CF">
        <w:rPr>
          <w:rStyle w:val="ac"/>
          <w:rFonts w:ascii="Narkisim" w:hAnsi="Narkisim" w:cs="Narkisim"/>
          <w:rtl/>
        </w:rPr>
        <w:footnoteReference w:id="927"/>
      </w:r>
      <w:r w:rsidRPr="004A44CF">
        <w:rPr>
          <w:rFonts w:ascii="Narkisim" w:hAnsi="Narkisim" w:cs="Narkisim"/>
        </w:rPr>
        <w:t xml:space="preserve"> </w:t>
      </w:r>
      <w:r w:rsidRPr="004A44CF">
        <w:rPr>
          <w:rFonts w:ascii="Narkisim" w:hAnsi="Narkisim" w:cs="Narkisim"/>
          <w:rtl/>
        </w:rPr>
        <w:t>בין בשעת עבודה ובין שלא בשעת עבודה, אבל במדינה אסור. ש"מ מותר להנות מהם</w:t>
      </w:r>
      <w:r w:rsidRPr="004A44CF">
        <w:rPr>
          <w:rStyle w:val="ac"/>
          <w:rFonts w:ascii="Narkisim" w:hAnsi="Narkisim" w:cs="Narkisim"/>
          <w:rtl/>
        </w:rPr>
        <w:footnoteReference w:id="928"/>
      </w:r>
      <w:r w:rsidRPr="004A44CF">
        <w:rPr>
          <w:rFonts w:ascii="Narkisim" w:hAnsi="Narkisim" w:cs="Narkisim"/>
        </w:rPr>
        <w:t xml:space="preserve">. </w:t>
      </w:r>
      <w:r w:rsidRPr="004A44CF">
        <w:rPr>
          <w:rFonts w:ascii="Narkisim" w:hAnsi="Narkisim" w:cs="Narkisim"/>
          <w:rtl/>
        </w:rPr>
        <w:t xml:space="preserve">אבל </w:t>
      </w:r>
      <w:r w:rsidRPr="004A44CF">
        <w:rPr>
          <w:rFonts w:ascii="Narkisim" w:hAnsi="Narkisim" w:cs="Narkisim"/>
          <w:b/>
          <w:bCs/>
          <w:rtl/>
        </w:rPr>
        <w:t>תוס</w:t>
      </w:r>
      <w:r w:rsidRPr="004A44CF">
        <w:rPr>
          <w:rFonts w:ascii="Narkisim" w:hAnsi="Narkisim" w:cs="Narkisim"/>
          <w:rtl/>
        </w:rPr>
        <w:t>' (שם) כת' דהיינו כשלבש לצורך עבודה. אבל אסור לכתחילה ללבוש שלא בשעת עבודה. ושאני ציץ דדינו על מצחו תמיד</w:t>
      </w:r>
      <w:r w:rsidRPr="004A44CF">
        <w:rPr>
          <w:rFonts w:ascii="Narkisim" w:hAnsi="Narkisim" w:cs="Narkisim"/>
        </w:rPr>
        <w:t>.</w:t>
      </w:r>
    </w:p>
    <w:p w14:paraId="5F5EBD57"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(יומא סט.) ביאר דכיון דאישתרי אישתרי, ומותר להנות מהבגדים אף בשעה שאינו לבוש, דדילמא משתלי כהן ונהנה לאחר הפשטה. אך הק' דאף באיסור כלאים בבגדי כהונה נימא הואיל ואישתרי אישתרי, כיון דלא ניתנה תורה למלאכי השרת. ותי' (כנ"ל) דבהקדש מצאנו הקדישות שאין בהם מעילה. [וע"ע רמב"ם וראב"ד (שם) האם כלאים דאבנט הותר. ואכ"מ]</w:t>
      </w:r>
      <w:r w:rsidRPr="004A44CF">
        <w:rPr>
          <w:rFonts w:ascii="Narkisim" w:hAnsi="Narkisim"/>
        </w:rPr>
        <w:t>.</w:t>
      </w:r>
    </w:p>
    <w:p w14:paraId="50929C54" w14:textId="77777777" w:rsidR="008D45EE" w:rsidRPr="004A44CF" w:rsidRDefault="00000000" w:rsidP="008F786F">
      <w:pPr>
        <w:bidi/>
        <w:rPr>
          <w:rFonts w:ascii="Narkisim" w:hAnsi="Narkisim" w:cs="Narkisim"/>
        </w:rPr>
      </w:pPr>
      <w:r w:rsidRPr="004A44CF">
        <w:rPr>
          <w:rFonts w:ascii="Narkisim" w:hAnsi="Narkisim" w:cs="Narkisim"/>
          <w:i/>
          <w:iCs/>
          <w:szCs w:val="20"/>
          <w:rtl/>
        </w:rPr>
        <w:t>לזר</w:t>
      </w:r>
      <w:r w:rsidRPr="004A44CF">
        <w:rPr>
          <w:rFonts w:ascii="Narkisim" w:hAnsi="Narkisim" w:cs="Narkisim"/>
          <w:rtl/>
        </w:rPr>
        <w:t xml:space="preserve"> - וה</w:t>
      </w:r>
      <w:r w:rsidRPr="004A44CF">
        <w:rPr>
          <w:rFonts w:ascii="Narkisim" w:hAnsi="Narkisim" w:cs="Narkisim"/>
          <w:b/>
          <w:bCs/>
          <w:rtl/>
        </w:rPr>
        <w:t>ריטב"א</w:t>
      </w:r>
      <w:r w:rsidRPr="004A44CF">
        <w:rPr>
          <w:rFonts w:ascii="Narkisim" w:hAnsi="Narkisim" w:cs="Narkisim"/>
          <w:rtl/>
        </w:rPr>
        <w:t xml:space="preserve"> כת' והואיל והותר שגגתם אצל כהנים, ה"ה אצל זר. שלא חילקה תורה בדיניה שיהא קודש לזה וחולין לזה. אבל ה</w:t>
      </w:r>
      <w:r w:rsidRPr="004A44CF">
        <w:rPr>
          <w:rFonts w:ascii="Narkisim" w:hAnsi="Narkisim" w:cs="Narkisim"/>
          <w:b/>
          <w:bCs/>
          <w:rtl/>
        </w:rPr>
        <w:t>מאירי</w:t>
      </w:r>
      <w:r w:rsidRPr="004A44CF">
        <w:rPr>
          <w:rFonts w:ascii="Narkisim" w:hAnsi="Narkisim" w:cs="Narkisim"/>
          <w:rtl/>
        </w:rPr>
        <w:t xml:space="preserve"> כת' דכיון שיש לו צד שימוש, אף אחרים אין מועלין בה. כגון בשר חטאת ואשם אחר זריקה. וה</w:t>
      </w:r>
      <w:r w:rsidRPr="004A44CF">
        <w:rPr>
          <w:rFonts w:ascii="Narkisim" w:hAnsi="Narkisim" w:cs="Narkisim"/>
          <w:b/>
          <w:bCs/>
          <w:rtl/>
        </w:rPr>
        <w:t>מאירי</w:t>
      </w:r>
      <w:r w:rsidRPr="004A44CF">
        <w:rPr>
          <w:rFonts w:ascii="Narkisim" w:hAnsi="Narkisim" w:cs="Narkisim"/>
          <w:rtl/>
        </w:rPr>
        <w:t xml:space="preserve"> תמה א"כ אף היכא דבלו אח"כ, הא אין מעילה בבשר חטאת כיון שהיה לו היתר לכהנים, אף שנפסל אח"כ. ותי' דהיתר הנאתם משום שלא ניתנה תורה למלאכי השרת, ואינו היתר מרווח. ואין זה קרוי שעת היתר לגמרי</w:t>
      </w:r>
      <w:r w:rsidRPr="004A44CF">
        <w:rPr>
          <w:rStyle w:val="ac"/>
          <w:rFonts w:ascii="Narkisim" w:hAnsi="Narkisim" w:cs="Narkisim"/>
          <w:rtl/>
        </w:rPr>
        <w:footnoteReference w:id="929"/>
      </w:r>
      <w:r w:rsidRPr="004A44CF">
        <w:rPr>
          <w:rFonts w:ascii="Narkisim" w:hAnsi="Narkisim" w:cs="Narkisim"/>
        </w:rPr>
        <w:t>.</w:t>
      </w:r>
    </w:p>
    <w:p w14:paraId="238427AC"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שיטה לנ"ל</w:t>
      </w:r>
      <w:r w:rsidRPr="004A44CF">
        <w:rPr>
          <w:rFonts w:ascii="Narkisim" w:hAnsi="Narkisim" w:cs="Narkisim"/>
          <w:rtl/>
        </w:rPr>
        <w:t xml:space="preserve"> כת' דר' מאיר סבר דכל דבר שיש בו היתר לכהנים אין בו מעילה. ור' יהודה פליג דלבישה שלא בשעת עבודה יש מעילה</w:t>
      </w:r>
      <w:r w:rsidRPr="004A44CF">
        <w:rPr>
          <w:rFonts w:ascii="Narkisim" w:hAnsi="Narkisim" w:cs="Narkisim"/>
        </w:rPr>
        <w:t>.</w:t>
      </w:r>
    </w:p>
    <w:p w14:paraId="1FF2AD3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רמב"ם</w:t>
      </w:r>
      <w:r w:rsidRPr="004A44CF">
        <w:rPr>
          <w:rFonts w:ascii="Narkisim" w:hAnsi="Narkisim" w:cs="Narkisim"/>
          <w:rtl/>
        </w:rPr>
        <w:t xml:space="preserve"> (מעילה ה יד) פסק דכתנות כהונה אין מועלין בהן, דהא ניתן להנות מהם. וה</w:t>
      </w:r>
      <w:r w:rsidRPr="004A44CF">
        <w:rPr>
          <w:rFonts w:ascii="Narkisim" w:hAnsi="Narkisim" w:cs="Narkisim"/>
          <w:b/>
          <w:bCs/>
          <w:rtl/>
        </w:rPr>
        <w:t>אחרונים</w:t>
      </w:r>
      <w:r w:rsidRPr="004A44CF">
        <w:rPr>
          <w:rFonts w:ascii="Narkisim" w:hAnsi="Narkisim" w:cs="Narkisim"/>
          <w:rtl/>
        </w:rPr>
        <w:t xml:space="preserve"> (פנ"י) הק' דר' יהודה פליג. וה</w:t>
      </w:r>
      <w:r w:rsidRPr="004A44CF">
        <w:rPr>
          <w:rFonts w:ascii="Narkisim" w:hAnsi="Narkisim" w:cs="Narkisim"/>
          <w:b/>
          <w:bCs/>
          <w:rtl/>
        </w:rPr>
        <w:t>מקנה</w:t>
      </w:r>
      <w:r w:rsidRPr="004A44CF">
        <w:rPr>
          <w:rFonts w:ascii="Narkisim" w:hAnsi="Narkisim" w:cs="Narkisim"/>
          <w:rtl/>
        </w:rPr>
        <w:t xml:space="preserve"> תי' דלא קי"ל כרב, אלא דילפי' משיירי לישכה</w:t>
      </w:r>
      <w:r w:rsidRPr="004A44CF">
        <w:rPr>
          <w:rFonts w:ascii="Narkisim" w:hAnsi="Narkisim" w:cs="Narkisim"/>
        </w:rPr>
        <w:t>.</w:t>
      </w:r>
    </w:p>
    <w:p w14:paraId="3BEB74D0" w14:textId="77777777" w:rsidR="008D45EE" w:rsidRPr="004A44CF" w:rsidRDefault="00000000" w:rsidP="008F786F">
      <w:pPr>
        <w:bidi/>
        <w:rPr>
          <w:rFonts w:ascii="Narkisim" w:hAnsi="Narkisim" w:cs="Narkisim"/>
        </w:rPr>
      </w:pPr>
      <w:r w:rsidRPr="004A44CF">
        <w:rPr>
          <w:rFonts w:ascii="Narkisim" w:hAnsi="Narkisim" w:cs="Narkisim"/>
          <w:u w:val="single"/>
          <w:rtl/>
        </w:rPr>
        <w:t>תוד"ה בכתנות</w:t>
      </w:r>
      <w:r w:rsidRPr="004A44CF">
        <w:rPr>
          <w:rFonts w:ascii="Narkisim" w:hAnsi="Narkisim" w:cs="Narkisim"/>
          <w:rtl/>
        </w:rPr>
        <w:t>. וא"ת וכו' דהא כלי שרת הן וכו'. וה</w:t>
      </w:r>
      <w:r w:rsidRPr="004A44CF">
        <w:rPr>
          <w:rFonts w:ascii="Narkisim" w:hAnsi="Narkisim" w:cs="Narkisim"/>
          <w:b/>
          <w:bCs/>
          <w:rtl/>
        </w:rPr>
        <w:t>רמב"ן</w:t>
      </w:r>
      <w:r w:rsidRPr="004A44CF">
        <w:rPr>
          <w:rFonts w:ascii="Narkisim" w:hAnsi="Narkisim" w:cs="Narkisim"/>
          <w:rtl/>
        </w:rPr>
        <w:t xml:space="preserve"> וה</w:t>
      </w:r>
      <w:r w:rsidRPr="004A44CF">
        <w:rPr>
          <w:rFonts w:ascii="Narkisim" w:hAnsi="Narkisim" w:cs="Narkisim"/>
          <w:b/>
          <w:bCs/>
          <w:rtl/>
        </w:rPr>
        <w:t>ריטב"א</w:t>
      </w:r>
      <w:r w:rsidRPr="004A44CF">
        <w:rPr>
          <w:rFonts w:ascii="Narkisim" w:hAnsi="Narkisim" w:cs="Narkisim"/>
          <w:rtl/>
        </w:rPr>
        <w:t xml:space="preserve"> תי' דאין קדושת הגוף בבגדי כהונה ככלי שרת, שהבגדים אינן אלא מכשירי עבודה, ואין משתמשין בגופן. וה</w:t>
      </w:r>
      <w:r w:rsidRPr="004A44CF">
        <w:rPr>
          <w:rFonts w:ascii="Narkisim" w:hAnsi="Narkisim" w:cs="Narkisim"/>
          <w:b/>
          <w:bCs/>
          <w:rtl/>
        </w:rPr>
        <w:t>משנ"ל</w:t>
      </w:r>
      <w:r w:rsidRPr="004A44CF">
        <w:rPr>
          <w:rFonts w:ascii="Narkisim" w:hAnsi="Narkisim" w:cs="Narkisim"/>
          <w:rtl/>
        </w:rPr>
        <w:t xml:space="preserve"> (כלי המקדש ח ה) הק' א"כ יהני פדיון, ומבואר דבגדי כה"ג נגנזין. וה</w:t>
      </w:r>
      <w:r w:rsidRPr="004A44CF">
        <w:rPr>
          <w:rFonts w:ascii="Narkisim" w:hAnsi="Narkisim" w:cs="Narkisim"/>
          <w:b/>
          <w:bCs/>
          <w:rtl/>
        </w:rPr>
        <w:t>שעה"מ</w:t>
      </w:r>
      <w:r w:rsidRPr="004A44CF">
        <w:rPr>
          <w:rFonts w:ascii="Narkisim" w:hAnsi="Narkisim" w:cs="Narkisim"/>
          <w:rtl/>
        </w:rPr>
        <w:t xml:space="preserve"> (מעילה ה יד) תי' דהתם איכא גזיה"כ 'והניחם שם' דל"מ פדיון. </w:t>
      </w:r>
      <w:r w:rsidRPr="004A44CF">
        <w:rPr>
          <w:rFonts w:ascii="Narkisim" w:hAnsi="Narkisim" w:cs="Narkisim"/>
          <w:szCs w:val="20"/>
          <w:rtl/>
        </w:rPr>
        <w:t>[אבל ע"י מעילה יוצא מקדושתו</w:t>
      </w:r>
      <w:r w:rsidRPr="004A44CF">
        <w:rPr>
          <w:rFonts w:ascii="Narkisim" w:hAnsi="Narkisim" w:cs="Narkisim"/>
          <w:rtl/>
        </w:rPr>
        <w:t>]</w:t>
      </w:r>
      <w:r w:rsidRPr="004A44CF">
        <w:rPr>
          <w:rFonts w:ascii="Narkisim" w:hAnsi="Narkisim" w:cs="Narkisim"/>
        </w:rPr>
        <w:t>.</w:t>
      </w:r>
    </w:p>
    <w:p w14:paraId="52ED2FF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כת' דלפר"ח (הנ"ל) י"ל שאע"פ שכתנות כהונה ככלי שרת, יוצאין הן לחולין, דקילא קדושייהו מפני שנתנו ליהנות בהן, וכשם שנשתנו קדושתיהו משאר הקדשות [לענין מעילה], כך נשתנו משאר קדשי הגוף</w:t>
      </w:r>
      <w:r w:rsidRPr="004A44CF">
        <w:rPr>
          <w:rFonts w:ascii="Narkisim" w:hAnsi="Narkisim" w:cs="Narkisim"/>
        </w:rPr>
        <w:t>.</w:t>
      </w:r>
    </w:p>
    <w:p w14:paraId="70571AB5" w14:textId="77777777" w:rsidR="008D45EE" w:rsidRPr="004A44CF" w:rsidRDefault="00000000" w:rsidP="008F786F">
      <w:pPr>
        <w:bidi/>
        <w:rPr>
          <w:rFonts w:ascii="Narkisim" w:hAnsi="Narkisim" w:cs="Narkisim"/>
        </w:rPr>
      </w:pPr>
      <w:r w:rsidRPr="004A44CF">
        <w:rPr>
          <w:rFonts w:ascii="Narkisim" w:hAnsi="Narkisim" w:cs="Narkisim"/>
          <w:u w:val="single"/>
          <w:rtl/>
        </w:rPr>
        <w:t>ת"ש כתנות כהונה שבלו וכו'</w:t>
      </w:r>
      <w:r w:rsidRPr="004A44CF">
        <w:rPr>
          <w:rFonts w:ascii="Narkisim" w:hAnsi="Narkisim" w:cs="Narkisim"/>
          <w:rtl/>
        </w:rPr>
        <w:t>. ה</w:t>
      </w:r>
      <w:r w:rsidRPr="004A44CF">
        <w:rPr>
          <w:rFonts w:ascii="Narkisim" w:hAnsi="Narkisim" w:cs="Narkisim"/>
          <w:b/>
          <w:bCs/>
          <w:rtl/>
        </w:rPr>
        <w:t>שיטה לנ"ל</w:t>
      </w:r>
      <w:r w:rsidRPr="004A44CF">
        <w:rPr>
          <w:rFonts w:ascii="Narkisim" w:hAnsi="Narkisim" w:cs="Narkisim"/>
          <w:rtl/>
        </w:rPr>
        <w:t xml:space="preserve"> (וכה"ק ה</w:t>
      </w:r>
      <w:r w:rsidRPr="004A44CF">
        <w:rPr>
          <w:rFonts w:ascii="Narkisim" w:hAnsi="Narkisim" w:cs="Narkisim"/>
          <w:b/>
          <w:bCs/>
          <w:rtl/>
        </w:rPr>
        <w:t>משנ"ל</w:t>
      </w:r>
      <w:r w:rsidRPr="004A44CF">
        <w:rPr>
          <w:rFonts w:ascii="Narkisim" w:hAnsi="Narkisim" w:cs="Narkisim"/>
          <w:rtl/>
        </w:rPr>
        <w:t xml:space="preserve"> מעילה ה יד) הק' דהא כל דבר שנעשית מצוותו אין מועלין בו, דילפי' דתרומת הדשן ובגדי כה"ג דיוה"כ הוה ב' כתובין הבאין כא' ואין מלמדין (כדאי' יומא נט:). א"כ אמאי יש מעילה בבגדי כהנים שבלו. ותי' </w:t>
      </w:r>
      <w:r w:rsidRPr="004A44CF">
        <w:rPr>
          <w:rFonts w:ascii="Narkisim" w:hAnsi="Narkisim" w:cs="Narkisim"/>
          <w:rtl/>
        </w:rPr>
        <w:lastRenderedPageBreak/>
        <w:t>[בשם הראב"ד] דאף דלא ילפי' לעלמא, כתנות כהונה ילפי' בגדי כה"ג דיוה"כ, דדמי להדדי (וכ"מ במאירי)</w:t>
      </w:r>
      <w:r w:rsidRPr="004A44CF">
        <w:rPr>
          <w:rFonts w:ascii="Narkisim" w:hAnsi="Narkisim" w:cs="Narkisim"/>
        </w:rPr>
        <w:t>.</w:t>
      </w:r>
    </w:p>
    <w:p w14:paraId="58A8801F"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משנ"ל</w:t>
      </w:r>
      <w:r w:rsidRPr="004A44CF">
        <w:rPr>
          <w:rFonts w:ascii="Narkisim" w:hAnsi="Narkisim"/>
          <w:rtl/>
        </w:rPr>
        <w:t xml:space="preserve"> דייק מה</w:t>
      </w:r>
      <w:r w:rsidRPr="004A44CF">
        <w:rPr>
          <w:rFonts w:ascii="Narkisim" w:hAnsi="Narkisim"/>
          <w:b/>
          <w:bCs/>
          <w:rtl/>
        </w:rPr>
        <w:t>רמב"ם</w:t>
      </w:r>
      <w:r w:rsidRPr="004A44CF">
        <w:rPr>
          <w:rFonts w:ascii="Narkisim" w:hAnsi="Narkisim"/>
          <w:rtl/>
        </w:rPr>
        <w:t xml:space="preserve"> (כלי המקדש ח ו) דעשו פתילות דוקא מבגדי כהן הדיוט. ואילו בגדי כה"ג היו נגנזין</w:t>
      </w:r>
      <w:r w:rsidRPr="004A44CF">
        <w:rPr>
          <w:rStyle w:val="ac"/>
          <w:rFonts w:ascii="Narkisim" w:hAnsi="Narkisim"/>
          <w:rtl/>
        </w:rPr>
        <w:footnoteReference w:id="930"/>
      </w:r>
      <w:r w:rsidRPr="004A44CF">
        <w:rPr>
          <w:rFonts w:ascii="Narkisim" w:hAnsi="Narkisim"/>
        </w:rPr>
        <w:t xml:space="preserve">. </w:t>
      </w:r>
      <w:r w:rsidRPr="004A44CF">
        <w:rPr>
          <w:rFonts w:ascii="Narkisim" w:hAnsi="Narkisim"/>
          <w:rtl/>
        </w:rPr>
        <w:t>ע"כ דלא ילפינן מהדדי</w:t>
      </w:r>
      <w:r w:rsidRPr="004A44CF">
        <w:rPr>
          <w:rFonts w:ascii="Narkisim" w:hAnsi="Narkisim"/>
        </w:rPr>
        <w:t>.</w:t>
      </w:r>
    </w:p>
    <w:p w14:paraId="53481488"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שיטה לנ"ל</w:t>
      </w:r>
      <w:r w:rsidRPr="004A44CF">
        <w:rPr>
          <w:rFonts w:ascii="Narkisim" w:hAnsi="Narkisim"/>
          <w:rtl/>
        </w:rPr>
        <w:t xml:space="preserve"> דלא מקרי נעשית מצוותו, דאילו לא בלו השתא נמי חזו למצוותן. </w:t>
      </w:r>
      <w:r w:rsidRPr="004A44CF">
        <w:rPr>
          <w:rFonts w:ascii="Narkisim" w:hAnsi="Narkisim"/>
          <w:szCs w:val="20"/>
          <w:rtl/>
        </w:rPr>
        <w:t>[וה</w:t>
      </w:r>
      <w:r w:rsidRPr="004A44CF">
        <w:rPr>
          <w:rFonts w:ascii="Narkisim" w:hAnsi="Narkisim"/>
          <w:b/>
          <w:bCs/>
          <w:szCs w:val="20"/>
          <w:rtl/>
        </w:rPr>
        <w:t>משנ"ל</w:t>
      </w:r>
      <w:r w:rsidRPr="004A44CF">
        <w:rPr>
          <w:rFonts w:ascii="Narkisim" w:hAnsi="Narkisim"/>
          <w:szCs w:val="20"/>
          <w:rtl/>
        </w:rPr>
        <w:t xml:space="preserve"> (שם) נסתפק בשאר כלי שרת שניקב או נשבר, האם נחשב דנעשה מצוותו ליפקע קדושתו</w:t>
      </w:r>
      <w:r w:rsidRPr="004A44CF">
        <w:rPr>
          <w:rFonts w:ascii="Narkisim" w:hAnsi="Narkisim"/>
          <w:rtl/>
        </w:rPr>
        <w:t>]</w:t>
      </w:r>
      <w:r w:rsidRPr="004A44CF">
        <w:rPr>
          <w:rFonts w:ascii="Narkisim" w:hAnsi="Narkisim"/>
        </w:rPr>
        <w:t>.</w:t>
      </w:r>
    </w:p>
    <w:p w14:paraId="0F48752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מקנה</w:t>
      </w:r>
      <w:r w:rsidRPr="004A44CF">
        <w:rPr>
          <w:rFonts w:ascii="Narkisim" w:hAnsi="Narkisim"/>
          <w:rtl/>
        </w:rPr>
        <w:t xml:space="preserve"> כת' דמועלין בהן משום דעדיין עומדים לפתילות למנורה, וכדאי' בגמ' (שבת כא.) דעושין פתילות למנורה מבגדי כהונה שבלו. </w:t>
      </w:r>
      <w:r w:rsidRPr="004A44CF">
        <w:rPr>
          <w:rFonts w:ascii="Narkisim" w:hAnsi="Narkisim"/>
          <w:szCs w:val="20"/>
          <w:rtl/>
        </w:rPr>
        <w:t>ומסתמא הקדישם על דעת כן, דלאחר שיבלו יעשה מהן פתילות למקדש. ומש"ה לא נחשב נעשו מצוותן</w:t>
      </w:r>
      <w:r w:rsidRPr="004A44CF">
        <w:rPr>
          <w:rStyle w:val="ac"/>
          <w:rFonts w:ascii="Narkisim" w:hAnsi="Narkisim"/>
          <w:szCs w:val="20"/>
          <w:rtl/>
        </w:rPr>
        <w:footnoteReference w:id="931"/>
      </w:r>
      <w:r w:rsidRPr="004A44CF">
        <w:rPr>
          <w:rFonts w:ascii="Narkisim" w:hAnsi="Narkisim"/>
          <w:szCs w:val="20"/>
        </w:rPr>
        <w:t>.</w:t>
      </w:r>
    </w:p>
    <w:p w14:paraId="69C25704" w14:textId="77777777" w:rsidR="008D45EE" w:rsidRPr="004A44CF" w:rsidRDefault="00000000" w:rsidP="008F786F">
      <w:pPr>
        <w:bidi/>
        <w:rPr>
          <w:rFonts w:ascii="Narkisim" w:hAnsi="Narkisim" w:cs="Narkisim"/>
        </w:rPr>
      </w:pPr>
      <w:r w:rsidRPr="004A44CF">
        <w:rPr>
          <w:rFonts w:ascii="Narkisim" w:hAnsi="Narkisim" w:cs="Narkisim"/>
          <w:rtl/>
        </w:rPr>
        <w:t>וב</w:t>
      </w:r>
      <w:r w:rsidRPr="004A44CF">
        <w:rPr>
          <w:rFonts w:ascii="Narkisim" w:hAnsi="Narkisim" w:cs="Narkisim"/>
          <w:b/>
          <w:bCs/>
          <w:rtl/>
        </w:rPr>
        <w:t>משנה</w:t>
      </w:r>
      <w:r w:rsidRPr="004A44CF">
        <w:rPr>
          <w:rFonts w:ascii="Narkisim" w:hAnsi="Narkisim" w:cs="Narkisim"/>
          <w:rtl/>
        </w:rPr>
        <w:t xml:space="preserve"> (סוכה נא.) אי' דהדליקו לשמחת בית השואבה בפתילות מבגדי כהונה. ו</w:t>
      </w:r>
      <w:r w:rsidRPr="004A44CF">
        <w:rPr>
          <w:rFonts w:ascii="Narkisim" w:hAnsi="Narkisim" w:cs="Narkisim"/>
          <w:b/>
          <w:bCs/>
          <w:rtl/>
        </w:rPr>
        <w:t>תוס'</w:t>
      </w:r>
      <w:r w:rsidRPr="004A44CF">
        <w:rPr>
          <w:rFonts w:ascii="Narkisim" w:hAnsi="Narkisim" w:cs="Narkisim"/>
          <w:rtl/>
        </w:rPr>
        <w:t xml:space="preserve"> (שבת כא.) הק' דבסוגיין איתא דיש מעילה בבגדי כהונה שבלו</w:t>
      </w:r>
      <w:r w:rsidRPr="004A44CF">
        <w:rPr>
          <w:rStyle w:val="ac"/>
          <w:rFonts w:ascii="Narkisim" w:hAnsi="Narkisim" w:cs="Narkisim"/>
          <w:rtl/>
        </w:rPr>
        <w:footnoteReference w:id="932"/>
      </w:r>
      <w:r w:rsidRPr="004A44CF">
        <w:rPr>
          <w:rFonts w:ascii="Narkisim" w:hAnsi="Narkisim" w:cs="Narkisim"/>
        </w:rPr>
        <w:t xml:space="preserve">. </w:t>
      </w:r>
      <w:r w:rsidRPr="004A44CF">
        <w:rPr>
          <w:rFonts w:ascii="Narkisim" w:hAnsi="Narkisim" w:cs="Narkisim"/>
          <w:rtl/>
        </w:rPr>
        <w:t xml:space="preserve">א"כ האיך מותר להדליק לשמחת בית השואבה, דלאו צורך קרבן הוא. ודוחק לומר לב בי"ד מתנה, דמה צורך יש להתנות בזה. </w:t>
      </w:r>
      <w:r w:rsidRPr="004A44CF">
        <w:rPr>
          <w:rFonts w:ascii="Narkisim" w:hAnsi="Narkisim" w:cs="Narkisim"/>
          <w:szCs w:val="20"/>
          <w:rtl/>
        </w:rPr>
        <w:t>ועוה"ק ב</w:t>
      </w:r>
      <w:r w:rsidRPr="004A44CF">
        <w:rPr>
          <w:rFonts w:ascii="Narkisim" w:hAnsi="Narkisim" w:cs="Narkisim"/>
          <w:b/>
          <w:bCs/>
          <w:szCs w:val="20"/>
          <w:rtl/>
        </w:rPr>
        <w:t>תו"י</w:t>
      </w:r>
      <w:r w:rsidRPr="004A44CF">
        <w:rPr>
          <w:rFonts w:ascii="Narkisim" w:hAnsi="Narkisim" w:cs="Narkisim"/>
          <w:szCs w:val="20"/>
          <w:rtl/>
        </w:rPr>
        <w:t xml:space="preserve"> (עה"ג שם) דלא שייך בזה לב בי"ד מתנה, דכיון דכבר קדשו לבגדי כהונה תו לא נפקי בחולין בלא פדיון</w:t>
      </w:r>
      <w:r w:rsidRPr="004A44CF">
        <w:rPr>
          <w:rStyle w:val="ac"/>
          <w:rFonts w:ascii="Narkisim" w:hAnsi="Narkisim" w:cs="Narkisim"/>
          <w:szCs w:val="20"/>
          <w:rtl/>
        </w:rPr>
        <w:footnoteReference w:id="933"/>
      </w:r>
      <w:r w:rsidRPr="004A44CF">
        <w:rPr>
          <w:rFonts w:ascii="Narkisim" w:hAnsi="Narkisim" w:cs="Narkisim"/>
          <w:szCs w:val="20"/>
        </w:rPr>
        <w:t xml:space="preserve">. </w:t>
      </w:r>
      <w:r w:rsidRPr="004A44CF">
        <w:rPr>
          <w:rFonts w:ascii="Narkisim" w:hAnsi="Narkisim" w:cs="Narkisim"/>
          <w:szCs w:val="20"/>
          <w:rtl/>
        </w:rPr>
        <w:t>[דגדר לב בי"ד מתנה הוה תנאי או שיור, אבל הכא מעיקרא היתה קדושתן לעולם. והאיך יהני תנאי שיפקיע קדושתן אח"כ</w:t>
      </w:r>
      <w:r w:rsidRPr="004A44CF">
        <w:rPr>
          <w:rStyle w:val="ac"/>
          <w:rFonts w:ascii="Narkisim" w:hAnsi="Narkisim" w:cs="Narkisim"/>
          <w:szCs w:val="20"/>
          <w:rtl/>
        </w:rPr>
        <w:footnoteReference w:id="934"/>
      </w:r>
      <w:r w:rsidRPr="004A44CF">
        <w:rPr>
          <w:rFonts w:ascii="Narkisim" w:hAnsi="Narkisim" w:cs="Narkisim"/>
          <w:szCs w:val="20"/>
          <w:rtl/>
        </w:rPr>
        <w:t>]</w:t>
      </w:r>
      <w:r w:rsidRPr="004A44CF">
        <w:rPr>
          <w:rFonts w:ascii="Narkisim" w:hAnsi="Narkisim" w:cs="Narkisim"/>
          <w:szCs w:val="20"/>
        </w:rPr>
        <w:t>.</w:t>
      </w:r>
    </w:p>
    <w:p w14:paraId="5F912119"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תי' (בשם ר"י) דשמחת בית השואבה הוה לכבוד הקרבן, ומש"ה חשיב צורך קרבן. וה</w:t>
      </w:r>
      <w:r w:rsidRPr="004A44CF">
        <w:rPr>
          <w:rFonts w:ascii="Narkisim" w:hAnsi="Narkisim"/>
          <w:b/>
          <w:bCs/>
          <w:rtl/>
        </w:rPr>
        <w:t>מאירי</w:t>
      </w:r>
      <w:r w:rsidRPr="004A44CF">
        <w:rPr>
          <w:rFonts w:ascii="Narkisim" w:hAnsi="Narkisim"/>
          <w:rtl/>
        </w:rPr>
        <w:t xml:space="preserve"> ו</w:t>
      </w:r>
      <w:r w:rsidRPr="004A44CF">
        <w:rPr>
          <w:rFonts w:ascii="Narkisim" w:hAnsi="Narkisim"/>
          <w:b/>
          <w:bCs/>
          <w:rtl/>
        </w:rPr>
        <w:t>שיטה לנ"ל</w:t>
      </w:r>
      <w:r w:rsidRPr="004A44CF">
        <w:rPr>
          <w:rFonts w:ascii="Narkisim" w:hAnsi="Narkisim"/>
          <w:rtl/>
        </w:rPr>
        <w:t xml:space="preserve"> כת' דשמחת בית השואבה שאני, דהוה צרכי רבים. מידי דהוה אשיירי לישכה דעושין כחומת העיר</w:t>
      </w:r>
      <w:r w:rsidRPr="004A44CF">
        <w:rPr>
          <w:rStyle w:val="ac"/>
          <w:rFonts w:ascii="Narkisim" w:hAnsi="Narkisim"/>
          <w:rtl/>
        </w:rPr>
        <w:footnoteReference w:id="935"/>
      </w:r>
      <w:r w:rsidRPr="004A44CF">
        <w:rPr>
          <w:rFonts w:ascii="Narkisim" w:hAnsi="Narkisim"/>
        </w:rPr>
        <w:t>.</w:t>
      </w:r>
    </w:p>
    <w:p w14:paraId="5DAFA47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(כה"מ ח ו) הק' במש"כ התוס' דנחשב צורך קרבן לדחות, הא מבואר דשמחת בית השואבה לא דחי שבת ויו"ט, אפי' שבות בעלמא. ע"כ דלא היה בזה צורך קרבן. וה</w:t>
      </w:r>
      <w:r w:rsidRPr="004A44CF">
        <w:rPr>
          <w:rFonts w:ascii="Narkisim" w:hAnsi="Narkisim"/>
          <w:b/>
          <w:bCs/>
          <w:rtl/>
        </w:rPr>
        <w:t>אחרונים</w:t>
      </w:r>
      <w:r w:rsidRPr="004A44CF">
        <w:rPr>
          <w:rFonts w:ascii="Narkisim" w:hAnsi="Narkisim"/>
          <w:rtl/>
        </w:rPr>
        <w:t xml:space="preserve"> (שפ"א שבת שם, אבה"א שם, ועוד) תי' דכוונת התוס' דכיון דהוה צורך קרבן, ושימוש גבוה ליכא משום מעילה. ואף דלא דחי שבות, הכא לא הוה בגדר דחייה. וקו' התוס' לא היתה דהוה מעילה [דהוה שימוש מצווה, ולאו להנות נינהו], אלא דאינו צורך כ"כ שיהא ראוי להפסיד הקדש</w:t>
      </w:r>
      <w:r w:rsidRPr="004A44CF">
        <w:rPr>
          <w:rFonts w:ascii="Narkisim" w:hAnsi="Narkisim"/>
        </w:rPr>
        <w:t>.</w:t>
      </w:r>
    </w:p>
    <w:p w14:paraId="3644F751" w14:textId="77777777" w:rsidR="008D45EE" w:rsidRPr="004A44CF" w:rsidRDefault="00000000" w:rsidP="008F786F">
      <w:pPr>
        <w:pStyle w:val="a8"/>
        <w:bidi/>
        <w:rPr>
          <w:rFonts w:ascii="Narkisim" w:hAnsi="Narkisim"/>
        </w:rPr>
      </w:pPr>
      <w:r w:rsidRPr="004A44CF">
        <w:rPr>
          <w:rFonts w:ascii="Narkisim" w:hAnsi="Narkisim"/>
          <w:rtl/>
        </w:rPr>
        <w:t>והמשנ"ל כת' דכוונת התוס' דנחשב 'צורך' ומש"ה בי"ד התנה, וליכא מעילה משום לב בי"ד מתנה. [דתוס' כת' דמה צורך יש להתנות בזה</w:t>
      </w:r>
      <w:r w:rsidRPr="004A44CF">
        <w:rPr>
          <w:rStyle w:val="ac"/>
          <w:rFonts w:ascii="Narkisim" w:hAnsi="Narkisim"/>
          <w:rtl/>
        </w:rPr>
        <w:footnoteReference w:id="936"/>
      </w:r>
      <w:r w:rsidRPr="004A44CF">
        <w:rPr>
          <w:rFonts w:ascii="Narkisim" w:hAnsi="Narkisim"/>
        </w:rPr>
        <w:t xml:space="preserve">. </w:t>
      </w:r>
      <w:r w:rsidRPr="004A44CF">
        <w:rPr>
          <w:rFonts w:ascii="Narkisim" w:hAnsi="Narkisim"/>
          <w:rtl/>
        </w:rPr>
        <w:t>ותי' דשמחת בית השואבה הוה צורך]</w:t>
      </w:r>
      <w:r w:rsidRPr="004A44CF">
        <w:rPr>
          <w:rFonts w:ascii="Narkisim" w:hAnsi="Narkisim"/>
        </w:rPr>
        <w:t>.</w:t>
      </w:r>
    </w:p>
    <w:p w14:paraId="0ED0BDF6" w14:textId="77777777" w:rsidR="008D45EE" w:rsidRPr="004A44CF" w:rsidRDefault="00000000" w:rsidP="008F786F">
      <w:pPr>
        <w:pStyle w:val="aa"/>
        <w:bidi/>
        <w:rPr>
          <w:rFonts w:ascii="Narkisim" w:hAnsi="Narkisim"/>
        </w:rPr>
      </w:pPr>
      <w:r w:rsidRPr="004A44CF">
        <w:rPr>
          <w:rFonts w:ascii="Narkisim" w:hAnsi="Narkisim"/>
          <w:u w:val="single"/>
          <w:rtl/>
        </w:rPr>
        <w:t>מאי לאו אפי' לא בלו</w:t>
      </w:r>
      <w:r w:rsidRPr="004A44CF">
        <w:rPr>
          <w:rFonts w:ascii="Narkisim" w:hAnsi="Narkisim"/>
          <w:rtl/>
        </w:rPr>
        <w:t>. ה</w:t>
      </w:r>
      <w:r w:rsidRPr="004A44CF">
        <w:rPr>
          <w:rFonts w:ascii="Narkisim" w:hAnsi="Narkisim"/>
          <w:b/>
          <w:bCs/>
          <w:rtl/>
        </w:rPr>
        <w:t>תוס' רא"ש</w:t>
      </w:r>
      <w:r w:rsidRPr="004A44CF">
        <w:rPr>
          <w:rFonts w:ascii="Narkisim" w:hAnsi="Narkisim"/>
          <w:rtl/>
        </w:rPr>
        <w:t xml:space="preserve"> כת' קס"ד דלרבותא נקט בלו דלא תימא דפקע קדושה מינייהו כיון דלא חזו תו לעבודה</w:t>
      </w:r>
      <w:r w:rsidRPr="004A44CF">
        <w:rPr>
          <w:rFonts w:ascii="Narkisim" w:hAnsi="Narkisim"/>
        </w:rPr>
        <w:t>.</w:t>
      </w:r>
    </w:p>
    <w:p w14:paraId="7914508B" w14:textId="77777777" w:rsidR="008D45EE" w:rsidRPr="004A44CF" w:rsidRDefault="00000000" w:rsidP="008F786F">
      <w:pPr>
        <w:bidi/>
        <w:rPr>
          <w:rFonts w:ascii="Narkisim" w:hAnsi="Narkisim" w:cs="Narkisim"/>
        </w:rPr>
      </w:pPr>
      <w:r w:rsidRPr="004A44CF">
        <w:rPr>
          <w:rFonts w:ascii="Narkisim" w:hAnsi="Narkisim" w:cs="Narkisim"/>
          <w:u w:val="single"/>
          <w:rtl/>
        </w:rPr>
        <w:t>ואין מועלים בעתיקים, ר"מ אומר מועלין אף בעתיקים וכו'</w:t>
      </w:r>
      <w:r w:rsidRPr="004A44CF">
        <w:rPr>
          <w:rFonts w:ascii="Narkisim" w:hAnsi="Narkisim" w:cs="Narkisim"/>
          <w:rtl/>
        </w:rPr>
        <w:t>. מדברי רש"י משמע דהמח' משום דעומדים לחומת העיר וכו', והותרה הנאת החומה. ונח' אי התירו בזה כל ההנאות, או דלענין שאר הנאות קיימי בקדושתם</w:t>
      </w:r>
      <w:r w:rsidRPr="004A44CF">
        <w:rPr>
          <w:rFonts w:ascii="Narkisim" w:hAnsi="Narkisim" w:cs="Narkisim"/>
        </w:rPr>
        <w:t>.</w:t>
      </w:r>
    </w:p>
    <w:p w14:paraId="1B62DDF5"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w:t>
      </w:r>
      <w:r w:rsidRPr="004A44CF">
        <w:rPr>
          <w:rFonts w:ascii="Narkisim" w:hAnsi="Narkisim"/>
          <w:rtl/>
        </w:rPr>
        <w:t xml:space="preserve"> </w:t>
      </w:r>
      <w:r w:rsidRPr="004A44CF">
        <w:rPr>
          <w:rFonts w:ascii="Narkisim" w:hAnsi="Narkisim"/>
          <w:b/>
          <w:bCs/>
          <w:rtl/>
        </w:rPr>
        <w:t>יצחק בן אברהם</w:t>
      </w:r>
      <w:r w:rsidRPr="004A44CF">
        <w:rPr>
          <w:rFonts w:ascii="Narkisim" w:hAnsi="Narkisim"/>
          <w:rtl/>
        </w:rPr>
        <w:t xml:space="preserve"> (ב</w:t>
      </w:r>
      <w:r w:rsidRPr="004A44CF">
        <w:rPr>
          <w:rFonts w:ascii="Narkisim" w:hAnsi="Narkisim"/>
          <w:b/>
          <w:bCs/>
          <w:rtl/>
        </w:rPr>
        <w:t>תוס</w:t>
      </w:r>
      <w:r w:rsidRPr="004A44CF">
        <w:rPr>
          <w:rFonts w:ascii="Narkisim" w:hAnsi="Narkisim"/>
          <w:rtl/>
        </w:rPr>
        <w:t>') כת' דר' מאיר סבר דמועלים בשיריים, דשמא יצטרכו להם לבסוף. דס"ל דחוזרין ולוקחין מהשיירים</w:t>
      </w:r>
      <w:r w:rsidRPr="004A44CF">
        <w:rPr>
          <w:rStyle w:val="ac"/>
          <w:rFonts w:ascii="Narkisim" w:hAnsi="Narkisim"/>
          <w:rtl/>
        </w:rPr>
        <w:footnoteReference w:id="937"/>
      </w:r>
      <w:r w:rsidRPr="004A44CF">
        <w:rPr>
          <w:rFonts w:ascii="Narkisim" w:hAnsi="Narkisim"/>
        </w:rPr>
        <w:t xml:space="preserve">. </w:t>
      </w:r>
      <w:r w:rsidRPr="004A44CF">
        <w:rPr>
          <w:rFonts w:ascii="Narkisim" w:hAnsi="Narkisim"/>
          <w:rtl/>
        </w:rPr>
        <w:t>אבל ה</w:t>
      </w:r>
      <w:r w:rsidRPr="004A44CF">
        <w:rPr>
          <w:rFonts w:ascii="Narkisim" w:hAnsi="Narkisim"/>
          <w:b/>
          <w:bCs/>
          <w:rtl/>
        </w:rPr>
        <w:t>רמב"ם</w:t>
      </w:r>
      <w:r w:rsidRPr="004A44CF">
        <w:rPr>
          <w:rFonts w:ascii="Narkisim" w:hAnsi="Narkisim"/>
          <w:rtl/>
        </w:rPr>
        <w:t xml:space="preserve"> </w:t>
      </w:r>
      <w:r w:rsidRPr="004A44CF">
        <w:rPr>
          <w:rFonts w:ascii="Narkisim" w:hAnsi="Narkisim"/>
          <w:szCs w:val="20"/>
          <w:rtl/>
        </w:rPr>
        <w:t>(מעילה ו יג)</w:t>
      </w:r>
      <w:r w:rsidRPr="004A44CF">
        <w:rPr>
          <w:rFonts w:ascii="Narkisim" w:hAnsi="Narkisim"/>
          <w:rtl/>
        </w:rPr>
        <w:t xml:space="preserve"> פסק אין מועלין בשיירי </w:t>
      </w:r>
      <w:r w:rsidRPr="004A44CF">
        <w:rPr>
          <w:rFonts w:ascii="Narkisim" w:hAnsi="Narkisim"/>
          <w:rtl/>
        </w:rPr>
        <w:lastRenderedPageBreak/>
        <w:t>לישכה. ואף דפסק (שקלים ב ו) דאם לא הספיק חוזרין לשיירי לישכה</w:t>
      </w:r>
      <w:r w:rsidRPr="004A44CF">
        <w:rPr>
          <w:rStyle w:val="ac"/>
          <w:rFonts w:ascii="Narkisim" w:hAnsi="Narkisim"/>
          <w:rtl/>
        </w:rPr>
        <w:footnoteReference w:id="938"/>
      </w:r>
      <w:r w:rsidRPr="004A44CF">
        <w:rPr>
          <w:rFonts w:ascii="Narkisim" w:hAnsi="Narkisim"/>
        </w:rPr>
        <w:t xml:space="preserve">. </w:t>
      </w:r>
      <w:r w:rsidRPr="004A44CF">
        <w:rPr>
          <w:rFonts w:ascii="Narkisim" w:hAnsi="Narkisim"/>
          <w:rtl/>
        </w:rPr>
        <w:t>וה</w:t>
      </w:r>
      <w:r w:rsidRPr="004A44CF">
        <w:rPr>
          <w:rFonts w:ascii="Narkisim" w:hAnsi="Narkisim"/>
          <w:b/>
          <w:bCs/>
          <w:rtl/>
        </w:rPr>
        <w:t>שעה"מ</w:t>
      </w:r>
      <w:r w:rsidRPr="004A44CF">
        <w:rPr>
          <w:rFonts w:ascii="Narkisim" w:hAnsi="Narkisim"/>
          <w:rtl/>
        </w:rPr>
        <w:t xml:space="preserve"> (שקלים) כת' דאין בו מעילה כיון דלא שכיח שיביא ממנו קרבנות, ולא חיישינן להכי. וקי"ל דחומת העיר אינו קדוש</w:t>
      </w:r>
      <w:r w:rsidRPr="004A44CF">
        <w:rPr>
          <w:rFonts w:ascii="Narkisim" w:hAnsi="Narkisim"/>
        </w:rPr>
        <w:t>.</w:t>
      </w:r>
    </w:p>
    <w:p w14:paraId="3AE9C46A" w14:textId="77777777" w:rsidR="008D45EE" w:rsidRPr="004A44CF" w:rsidRDefault="00000000" w:rsidP="008F786F">
      <w:pPr>
        <w:bidi/>
        <w:rPr>
          <w:rFonts w:ascii="Narkisim" w:hAnsi="Narkisim" w:cs="Narkisim"/>
        </w:rPr>
      </w:pPr>
      <w:r w:rsidRPr="004A44CF">
        <w:rPr>
          <w:rFonts w:ascii="Narkisim" w:hAnsi="Narkisim" w:cs="Narkisim"/>
          <w:u w:val="single"/>
          <w:rtl/>
        </w:rPr>
        <w:t>ואמאי נימא הואיל וניתנו להנות וכו'</w:t>
      </w:r>
      <w:r w:rsidRPr="004A44CF">
        <w:rPr>
          <w:rFonts w:ascii="Narkisim" w:hAnsi="Narkisim" w:cs="Narkisim"/>
          <w:rtl/>
        </w:rPr>
        <w:t>. וה</w:t>
      </w:r>
      <w:r w:rsidRPr="004A44CF">
        <w:rPr>
          <w:rFonts w:ascii="Narkisim" w:hAnsi="Narkisim" w:cs="Narkisim"/>
          <w:b/>
          <w:bCs/>
          <w:rtl/>
        </w:rPr>
        <w:t>רמב"ן</w:t>
      </w:r>
      <w:r w:rsidRPr="004A44CF">
        <w:rPr>
          <w:rFonts w:ascii="Narkisim" w:hAnsi="Narkisim" w:cs="Narkisim"/>
          <w:rtl/>
        </w:rPr>
        <w:t xml:space="preserve"> הק' נימא דמועלין בשיירי לשכה כשלקחו בהן דבר שלא ניתן ליהנות בו. אבל בחומת העיר ומגדלותיה שניתנו ליהנות לא. ותי' דמשמע דמועלין בעתיקין דהיינו במעות עצמן. ואי ס"ד דאין מעילה בחומת העיר, א"כ אף המעות עומדים גם לדבר שאין מועלין בו. ואין מעילה אלא במיוחדין לה</w:t>
      </w:r>
      <w:r w:rsidRPr="004A44CF">
        <w:rPr>
          <w:rFonts w:ascii="Narkisim" w:hAnsi="Narkisim" w:cs="Narkisim"/>
        </w:rPr>
        <w:t>'.</w:t>
      </w:r>
    </w:p>
    <w:p w14:paraId="3520EA21"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המקד"ד</w:t>
      </w:r>
      <w:r w:rsidRPr="004A44CF">
        <w:rPr>
          <w:rFonts w:ascii="Narkisim" w:hAnsi="Narkisim"/>
          <w:rtl/>
        </w:rPr>
        <w:t xml:space="preserve"> (א ז) הביא דכעי"ז מצאנו (נזיר כד:) דאין מעילה במעות סתומים [שהפריש לקרבנות נזיר, שמעורב בהם עבור השלמים], דכל זמן שהם סתומין אין מעילה, שראויין להביא מכל המעות שלמים. אבל כשלקח מהם חטאת או עולה יש בהם מעילה. וה"נ כיון דיש צד שיבוא לבניית חומת העיר אין מעילה. אף דיתכן שיקריבו ממנו קרבנות, וראוי שיהא בו מעילה</w:t>
      </w:r>
      <w:r w:rsidRPr="004A44CF">
        <w:rPr>
          <w:rFonts w:ascii="Narkisim" w:hAnsi="Narkisim"/>
        </w:rPr>
        <w:t>.</w:t>
      </w:r>
    </w:p>
    <w:p w14:paraId="4AC2C2B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מקד"ד </w:t>
      </w:r>
      <w:r w:rsidRPr="004A44CF">
        <w:rPr>
          <w:rFonts w:ascii="Narkisim" w:hAnsi="Narkisim"/>
          <w:rtl/>
        </w:rPr>
        <w:t>(שם) הק' דבגדי כהונה באו מתרומת הלישכה, א"כ נימא דאין מועלין בתרומת הלישכה, שהרי ניתן להנות בבגדי כהונה. ואי נימא דעומד לקרבנות, ה"נ נימא בשיירי הלישכה דעומד לקרבנות. ומה איכפ"ל דעומד נמי לחומת העיר</w:t>
      </w:r>
      <w:r w:rsidRPr="004A44CF">
        <w:rPr>
          <w:rStyle w:val="ac"/>
          <w:rFonts w:ascii="Narkisim" w:hAnsi="Narkisim"/>
          <w:rtl/>
        </w:rPr>
        <w:footnoteReference w:id="939"/>
      </w:r>
      <w:r w:rsidRPr="004A44CF">
        <w:rPr>
          <w:rFonts w:ascii="Narkisim" w:hAnsi="Narkisim"/>
        </w:rPr>
        <w:t xml:space="preserve">. </w:t>
      </w:r>
      <w:r w:rsidRPr="004A44CF">
        <w:rPr>
          <w:rFonts w:ascii="Narkisim" w:hAnsi="Narkisim"/>
          <w:rtl/>
        </w:rPr>
        <w:t>וצ"ע</w:t>
      </w:r>
      <w:r w:rsidRPr="004A44CF">
        <w:rPr>
          <w:rFonts w:ascii="Narkisim" w:hAnsi="Narkisim"/>
        </w:rPr>
        <w:t>.</w:t>
      </w:r>
    </w:p>
    <w:p w14:paraId="2CB5A2D4"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כת' דאף דר' יהודה פליג בכתנות, בחומת העיר מודה דשיירי הלישכה כל עצמן לחומת העיר ומגדלותיה קיימי שהם צרכי רבים דאין בהם מעילה</w:t>
      </w:r>
      <w:r w:rsidRPr="004A44CF">
        <w:rPr>
          <w:rStyle w:val="ac"/>
          <w:rFonts w:ascii="Narkisim" w:hAnsi="Narkisim" w:cs="Narkisim"/>
          <w:rtl/>
        </w:rPr>
        <w:footnoteReference w:id="940"/>
      </w:r>
      <w:r w:rsidRPr="004A44CF">
        <w:rPr>
          <w:rFonts w:ascii="Narkisim" w:hAnsi="Narkisim" w:cs="Narkisim"/>
        </w:rPr>
        <w:t>.</w:t>
      </w:r>
    </w:p>
    <w:p w14:paraId="4F347482" w14:textId="77777777" w:rsidR="008D45EE" w:rsidRPr="004A44CF" w:rsidRDefault="00000000" w:rsidP="008F786F">
      <w:pPr>
        <w:bidi/>
        <w:rPr>
          <w:rFonts w:ascii="Narkisim" w:hAnsi="Narkisim" w:cs="Narkisim"/>
        </w:rPr>
      </w:pPr>
      <w:r w:rsidRPr="004A44CF">
        <w:rPr>
          <w:rFonts w:ascii="Narkisim" w:hAnsi="Narkisim" w:cs="Narkisim"/>
          <w:u w:val="single"/>
          <w:rtl/>
        </w:rPr>
        <w:t>רש"י ד"ה והא חומת העיר</w:t>
      </w:r>
      <w:r w:rsidRPr="004A44CF">
        <w:rPr>
          <w:rFonts w:ascii="Narkisim" w:hAnsi="Narkisim" w:cs="Narkisim"/>
          <w:rtl/>
        </w:rPr>
        <w:t>. שלא ניתנה תורה למלאכי השרת, שיהיו זריזים מליהנות מן החומה, לישב בצילה ועליה</w:t>
      </w:r>
      <w:r w:rsidRPr="004A44CF">
        <w:rPr>
          <w:rStyle w:val="ac"/>
          <w:rFonts w:ascii="Narkisim" w:hAnsi="Narkisim" w:cs="Narkisim"/>
          <w:rtl/>
        </w:rPr>
        <w:footnoteReference w:id="941"/>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הק' דאין מעילה במחובר לקרקע</w:t>
      </w:r>
      <w:r w:rsidRPr="004A44CF">
        <w:rPr>
          <w:rStyle w:val="ac"/>
          <w:rFonts w:ascii="Narkisim" w:hAnsi="Narkisim" w:cs="Narkisim"/>
          <w:rtl/>
        </w:rPr>
        <w:footnoteReference w:id="942"/>
      </w:r>
      <w:r w:rsidRPr="004A44CF">
        <w:rPr>
          <w:rFonts w:ascii="Narkisim" w:hAnsi="Narkisim" w:cs="Narkisim"/>
        </w:rPr>
        <w:t xml:space="preserve">. </w:t>
      </w:r>
      <w:r w:rsidRPr="004A44CF">
        <w:rPr>
          <w:rFonts w:ascii="Narkisim" w:hAnsi="Narkisim" w:cs="Narkisim"/>
          <w:rtl/>
        </w:rPr>
        <w:t>וב</w:t>
      </w:r>
      <w:r w:rsidRPr="004A44CF">
        <w:rPr>
          <w:rFonts w:ascii="Narkisim" w:hAnsi="Narkisim" w:cs="Narkisim"/>
          <w:b/>
          <w:bCs/>
          <w:rtl/>
        </w:rPr>
        <w:t>הג' ראז"מ</w:t>
      </w:r>
      <w:r w:rsidRPr="004A44CF">
        <w:rPr>
          <w:rFonts w:ascii="Narkisim" w:hAnsi="Narkisim" w:cs="Narkisim"/>
          <w:rtl/>
        </w:rPr>
        <w:t xml:space="preserve"> תמה דהחומה הוה תלוש ולבסוף חברו, ומבואר (מעילה כ.) דיש מעילה בתלוש ולבסוף חיברו</w:t>
      </w:r>
      <w:r w:rsidRPr="004A44CF">
        <w:rPr>
          <w:rStyle w:val="ac"/>
          <w:rFonts w:ascii="Narkisim" w:hAnsi="Narkisim" w:cs="Narkisim"/>
          <w:rtl/>
        </w:rPr>
        <w:footnoteReference w:id="943"/>
      </w:r>
      <w:r w:rsidRPr="004A44CF">
        <w:rPr>
          <w:rFonts w:ascii="Narkisim" w:hAnsi="Narkisim" w:cs="Narkisim"/>
        </w:rPr>
        <w:t xml:space="preserve">. </w:t>
      </w:r>
      <w:r w:rsidRPr="004A44CF">
        <w:rPr>
          <w:rFonts w:ascii="Narkisim" w:hAnsi="Narkisim" w:cs="Narkisim"/>
          <w:rtl/>
        </w:rPr>
        <w:t>וכה"ק ה</w:t>
      </w:r>
      <w:r w:rsidRPr="004A44CF">
        <w:rPr>
          <w:rFonts w:ascii="Narkisim" w:hAnsi="Narkisim" w:cs="Narkisim"/>
          <w:b/>
          <w:bCs/>
          <w:rtl/>
        </w:rPr>
        <w:t>שעה"מ</w:t>
      </w:r>
      <w:r w:rsidRPr="004A44CF">
        <w:rPr>
          <w:rFonts w:ascii="Narkisim" w:hAnsi="Narkisim" w:cs="Narkisim"/>
          <w:rtl/>
        </w:rPr>
        <w:t xml:space="preserve"> (מעילה ה ה). ועוה"ק דאף בהקדש מחובר יש איסור לכתחילה</w:t>
      </w:r>
      <w:r w:rsidRPr="004A44CF">
        <w:rPr>
          <w:rFonts w:ascii="Narkisim" w:hAnsi="Narkisim" w:cs="Narkisim"/>
        </w:rPr>
        <w:t>.</w:t>
      </w:r>
    </w:p>
    <w:p w14:paraId="2A6682B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דחומת העיר אי"צ לטעם דא"א להיות זהיר. אלא עיקר חומות העיר ניתנו להנאת הדיוט, שמתחילה נבנו על מנת ליהנות בהן. ואין לך דר בירושלם שאינו נהנה בהם. וכ"ד ה</w:t>
      </w:r>
      <w:r w:rsidRPr="004A44CF">
        <w:rPr>
          <w:rFonts w:ascii="Narkisim" w:hAnsi="Narkisim"/>
          <w:b/>
          <w:bCs/>
          <w:rtl/>
        </w:rPr>
        <w:t>תוס' רי"ד</w:t>
      </w:r>
      <w:r w:rsidRPr="004A44CF">
        <w:rPr>
          <w:rFonts w:ascii="Narkisim" w:hAnsi="Narkisim"/>
        </w:rPr>
        <w:t>.</w:t>
      </w:r>
    </w:p>
    <w:p w14:paraId="39B2222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דחה דאף כוונת רש"י דרשאי להנות מהחומה אפי' לכתחילה. אלא דרש"י הזכייר לשון שוגג אצל המעילה, דעיקר מעילה הוה שוגג, דאין מעילה במזיד. [וכעי"ז נח' הפנ"י והמקנה בדברי רש"י לעיל]</w:t>
      </w:r>
      <w:r w:rsidRPr="004A44CF">
        <w:rPr>
          <w:rFonts w:ascii="Narkisim" w:hAnsi="Narkisim"/>
        </w:rPr>
        <w:t>.</w:t>
      </w:r>
    </w:p>
    <w:p w14:paraId="01D5841F" w14:textId="77777777" w:rsidR="008D45EE" w:rsidRPr="004A44CF" w:rsidRDefault="00000000" w:rsidP="008F786F">
      <w:pPr>
        <w:pStyle w:val="aa"/>
        <w:bidi/>
        <w:rPr>
          <w:rFonts w:ascii="Narkisim" w:hAnsi="Narkisim"/>
        </w:rPr>
      </w:pPr>
      <w:r w:rsidRPr="004A44CF">
        <w:rPr>
          <w:rFonts w:ascii="Narkisim" w:hAnsi="Narkisim"/>
          <w:u w:val="single"/>
          <w:rtl/>
        </w:rPr>
        <w:t>אבני ירושלים שנשרו מועלין בהם</w:t>
      </w:r>
      <w:r w:rsidRPr="004A44CF">
        <w:rPr>
          <w:rFonts w:ascii="Narkisim" w:hAnsi="Narkisim"/>
          <w:rtl/>
        </w:rPr>
        <w:t>. ה</w:t>
      </w:r>
      <w:r w:rsidRPr="004A44CF">
        <w:rPr>
          <w:rFonts w:ascii="Narkisim" w:hAnsi="Narkisim"/>
          <w:b/>
          <w:bCs/>
          <w:rtl/>
        </w:rPr>
        <w:t>שיטה לנ"ל</w:t>
      </w:r>
      <w:r w:rsidRPr="004A44CF">
        <w:rPr>
          <w:rFonts w:ascii="Narkisim" w:hAnsi="Narkisim"/>
          <w:rtl/>
        </w:rPr>
        <w:t xml:space="preserve"> הק' דמבואר לעיל דכיון דבלו מועלין בהן, וה"נ נשרו. ותי' דעומד להחזירן לחומה. אבל אם האבן נשבר דאינו ראוי להשיבו, מועלין בהן</w:t>
      </w:r>
      <w:r w:rsidRPr="004A44CF">
        <w:rPr>
          <w:rStyle w:val="ac"/>
          <w:rFonts w:ascii="Narkisim" w:hAnsi="Narkisim"/>
          <w:rtl/>
        </w:rPr>
        <w:footnoteReference w:id="944"/>
      </w:r>
      <w:r w:rsidRPr="004A44CF">
        <w:rPr>
          <w:rFonts w:ascii="Narkisim" w:hAnsi="Narkisim"/>
        </w:rPr>
        <w:t>.</w:t>
      </w:r>
    </w:p>
    <w:p w14:paraId="773A4B16" w14:textId="77777777" w:rsidR="008D45EE" w:rsidRPr="004A44CF" w:rsidRDefault="00000000" w:rsidP="008F786F">
      <w:pPr>
        <w:pStyle w:val="aa"/>
        <w:bidi/>
        <w:rPr>
          <w:rFonts w:ascii="Narkisim" w:hAnsi="Narkisim"/>
        </w:rPr>
      </w:pPr>
      <w:r w:rsidRPr="004A44CF">
        <w:rPr>
          <w:rFonts w:ascii="Narkisim" w:hAnsi="Narkisim"/>
          <w:u w:val="single"/>
          <w:rtl/>
        </w:rPr>
        <w:t>לא תימא ר"מ, אלא אימא ר' יהודה וכו'</w:t>
      </w:r>
      <w:r w:rsidRPr="004A44CF">
        <w:rPr>
          <w:rFonts w:ascii="Narkisim" w:hAnsi="Narkisim"/>
          <w:rtl/>
        </w:rPr>
        <w:t>. והגמ' (בע"ב) העמידה דהוה תרי תנאי אליבא דר"י. וה</w:t>
      </w:r>
      <w:r w:rsidRPr="004A44CF">
        <w:rPr>
          <w:rFonts w:ascii="Narkisim" w:hAnsi="Narkisim"/>
          <w:b/>
          <w:bCs/>
          <w:rtl/>
        </w:rPr>
        <w:t>ראשונים</w:t>
      </w:r>
      <w:r w:rsidRPr="004A44CF">
        <w:rPr>
          <w:rFonts w:ascii="Narkisim" w:hAnsi="Narkisim"/>
          <w:rtl/>
        </w:rPr>
        <w:t xml:space="preserve"> הק' א"כ נימא כר' מאיר, ותרי תנאי. וה</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תי' דבלא"ה מוקמינן (נדרים יא.) להך משנה כתנאי אליבא דר' יהודה</w:t>
      </w:r>
      <w:r w:rsidRPr="004A44CF">
        <w:rPr>
          <w:rFonts w:ascii="Narkisim" w:hAnsi="Narkisim"/>
        </w:rPr>
        <w:t>.</w:t>
      </w:r>
    </w:p>
    <w:p w14:paraId="125F832F" w14:textId="77777777" w:rsidR="008D45EE" w:rsidRPr="004A44CF" w:rsidRDefault="00000000" w:rsidP="008F786F">
      <w:pPr>
        <w:pStyle w:val="aa"/>
        <w:bidi/>
        <w:rPr>
          <w:rFonts w:ascii="Narkisim" w:hAnsi="Narkisim"/>
        </w:rPr>
      </w:pPr>
      <w:r w:rsidRPr="004A44CF">
        <w:rPr>
          <w:rFonts w:ascii="Narkisim" w:hAnsi="Narkisim"/>
          <w:u w:val="single"/>
          <w:rtl/>
        </w:rPr>
        <w:t>והתנן וכו' כירושלים וכו' תרי תנאי ואליבא דר"י</w:t>
      </w:r>
      <w:r w:rsidRPr="004A44CF">
        <w:rPr>
          <w:rFonts w:ascii="Narkisim" w:hAnsi="Narkisim"/>
          <w:rtl/>
        </w:rPr>
        <w:t>. מבואר דנח' בדין חומת העיר. אבל ה</w:t>
      </w:r>
      <w:r w:rsidRPr="004A44CF">
        <w:rPr>
          <w:rFonts w:ascii="Narkisim" w:hAnsi="Narkisim"/>
          <w:b/>
          <w:bCs/>
          <w:rtl/>
        </w:rPr>
        <w:t>ר"ן</w:t>
      </w:r>
      <w:r w:rsidRPr="004A44CF">
        <w:rPr>
          <w:rFonts w:ascii="Narkisim" w:hAnsi="Narkisim"/>
          <w:rtl/>
        </w:rPr>
        <w:t xml:space="preserve"> (נדרים יא.) ביאר דהאומר כירושלים מתפרש שנודר בדבר הקרב בירושלים. [ונח' התנאים בסברא זו, אבל כשנודר ומתפיס בחומת העיר לכו"ע לא מהני, דירושלים לא קדשה]. וה</w:t>
      </w:r>
      <w:r w:rsidRPr="004A44CF">
        <w:rPr>
          <w:rFonts w:ascii="Narkisim" w:hAnsi="Narkisim"/>
          <w:b/>
          <w:bCs/>
          <w:rtl/>
        </w:rPr>
        <w:t>רא"ש</w:t>
      </w:r>
      <w:r w:rsidRPr="004A44CF">
        <w:rPr>
          <w:rFonts w:ascii="Narkisim" w:hAnsi="Narkisim"/>
          <w:rtl/>
        </w:rPr>
        <w:t xml:space="preserve"> (נדרים שם) הביא דכ"ה ב</w:t>
      </w:r>
      <w:r w:rsidRPr="004A44CF">
        <w:rPr>
          <w:rFonts w:ascii="Narkisim" w:hAnsi="Narkisim"/>
          <w:b/>
          <w:bCs/>
          <w:rtl/>
        </w:rPr>
        <w:t>ירושלמי</w:t>
      </w:r>
      <w:r w:rsidRPr="004A44CF">
        <w:rPr>
          <w:rFonts w:ascii="Narkisim" w:hAnsi="Narkisim"/>
          <w:rtl/>
        </w:rPr>
        <w:t>. וה</w:t>
      </w:r>
      <w:r w:rsidRPr="004A44CF">
        <w:rPr>
          <w:rFonts w:ascii="Narkisim" w:hAnsi="Narkisim"/>
          <w:b/>
          <w:bCs/>
          <w:rtl/>
        </w:rPr>
        <w:t>שעה"מ</w:t>
      </w:r>
      <w:r w:rsidRPr="004A44CF">
        <w:rPr>
          <w:rFonts w:ascii="Narkisim" w:hAnsi="Narkisim"/>
          <w:rtl/>
        </w:rPr>
        <w:t xml:space="preserve"> (שקלים ד ח) הביא דכ"מ ברמב"ם, אך הק' מסוגיין</w:t>
      </w:r>
      <w:r w:rsidRPr="004A44CF">
        <w:rPr>
          <w:rFonts w:ascii="Narkisim" w:hAnsi="Narkisim"/>
        </w:rPr>
        <w:t>.</w:t>
      </w:r>
    </w:p>
    <w:p w14:paraId="753853C0" w14:textId="77777777" w:rsidR="008D45EE" w:rsidRPr="004A44CF" w:rsidRDefault="00000000" w:rsidP="008F786F">
      <w:pPr>
        <w:pStyle w:val="3"/>
        <w:bidi/>
        <w:rPr>
          <w:rFonts w:ascii="Narkisim" w:hAnsi="Narkisim"/>
        </w:rPr>
      </w:pPr>
      <w:r w:rsidRPr="004A44CF">
        <w:rPr>
          <w:rFonts w:ascii="Narkisim" w:hAnsi="Narkisim"/>
          <w:rtl/>
        </w:rPr>
        <w:lastRenderedPageBreak/>
        <w:t>דף נד</w:t>
      </w:r>
      <w:r w:rsidRPr="004A44CF">
        <w:rPr>
          <w:rFonts w:ascii="Narkisim" w:hAnsi="Narkisim"/>
        </w:rPr>
        <w:t>:</w:t>
      </w:r>
    </w:p>
    <w:p w14:paraId="0CF1D700" w14:textId="77777777" w:rsidR="008D45EE" w:rsidRPr="004A44CF" w:rsidRDefault="00000000" w:rsidP="008F786F">
      <w:pPr>
        <w:bidi/>
        <w:rPr>
          <w:rFonts w:ascii="Narkisim" w:hAnsi="Narkisim" w:cs="Narkisim"/>
        </w:rPr>
      </w:pPr>
      <w:r w:rsidRPr="004A44CF">
        <w:rPr>
          <w:rFonts w:ascii="Narkisim" w:hAnsi="Narkisim" w:cs="Narkisim"/>
          <w:u w:val="single"/>
          <w:rtl/>
        </w:rPr>
        <w:t>תוד"ה תרי</w:t>
      </w:r>
      <w:r w:rsidRPr="004A44CF">
        <w:rPr>
          <w:rFonts w:ascii="Narkisim" w:hAnsi="Narkisim" w:cs="Narkisim"/>
          <w:rtl/>
        </w:rPr>
        <w:t>. וי"ל דבהא פליגי דההיא (מ"ד כתובות קו:) ס"ל אין מועלין בשירים, וכמ"ד ירושלים אינה קדושה וכו'. [ומ"ד קדושה ס"ל דנעשית מבדק הבית]. אבל ה</w:t>
      </w:r>
      <w:r w:rsidRPr="004A44CF">
        <w:rPr>
          <w:rFonts w:ascii="Narkisim" w:hAnsi="Narkisim" w:cs="Narkisim"/>
          <w:b/>
          <w:bCs/>
          <w:rtl/>
        </w:rPr>
        <w:t>תוס' רי"ד</w:t>
      </w:r>
      <w:r w:rsidRPr="004A44CF">
        <w:rPr>
          <w:rFonts w:ascii="Narkisim" w:hAnsi="Narkisim" w:cs="Narkisim"/>
          <w:rtl/>
        </w:rPr>
        <w:t xml:space="preserve"> כת' דאידך תנא ס"ל דירושלים לא נבנית משיירי הלשכה</w:t>
      </w:r>
      <w:r w:rsidRPr="004A44CF">
        <w:rPr>
          <w:rStyle w:val="ac"/>
          <w:rFonts w:ascii="Narkisim" w:hAnsi="Narkisim" w:cs="Narkisim"/>
          <w:rtl/>
        </w:rPr>
        <w:footnoteReference w:id="945"/>
      </w:r>
      <w:r w:rsidRPr="004A44CF">
        <w:rPr>
          <w:rFonts w:ascii="Narkisim" w:hAnsi="Narkisim" w:cs="Narkisim"/>
        </w:rPr>
        <w:t>.</w:t>
      </w:r>
    </w:p>
    <w:p w14:paraId="34D1E45B" w14:textId="77777777" w:rsidR="008D45EE" w:rsidRPr="004A44CF" w:rsidRDefault="00000000" w:rsidP="008F786F">
      <w:pPr>
        <w:pStyle w:val="a8"/>
        <w:bidi/>
        <w:rPr>
          <w:rFonts w:ascii="Narkisim" w:hAnsi="Narkisim"/>
        </w:rPr>
      </w:pPr>
      <w:r w:rsidRPr="004A44CF">
        <w:rPr>
          <w:rFonts w:ascii="Narkisim" w:hAnsi="Narkisim"/>
          <w:rtl/>
        </w:rPr>
        <w:t>וע"ע מקד"ד (א ז) דהאריך בדעת הרמב"ם</w:t>
      </w:r>
      <w:r w:rsidRPr="004A44CF">
        <w:rPr>
          <w:rFonts w:ascii="Narkisim" w:hAnsi="Narkisim"/>
        </w:rPr>
        <w:t>.</w:t>
      </w:r>
    </w:p>
    <w:p w14:paraId="73324A3A" w14:textId="77777777" w:rsidR="008D45EE" w:rsidRPr="004A44CF" w:rsidRDefault="00000000" w:rsidP="008F786F">
      <w:pPr>
        <w:pStyle w:val="2"/>
        <w:bidi/>
        <w:rPr>
          <w:rFonts w:ascii="Narkisim" w:hAnsi="Narkisim"/>
        </w:rPr>
      </w:pPr>
      <w:r w:rsidRPr="004A44CF">
        <w:rPr>
          <w:rFonts w:ascii="Narkisim" w:hAnsi="Narkisim"/>
          <w:rtl/>
        </w:rPr>
        <w:t>בר פדא</w:t>
      </w:r>
    </w:p>
    <w:p w14:paraId="6B5684BC" w14:textId="77777777" w:rsidR="008D45EE" w:rsidRPr="004A44CF" w:rsidRDefault="00000000" w:rsidP="008F786F">
      <w:pPr>
        <w:bidi/>
        <w:rPr>
          <w:rFonts w:ascii="Narkisim" w:hAnsi="Narkisim" w:cs="Narkisim"/>
        </w:rPr>
      </w:pPr>
      <w:r w:rsidRPr="004A44CF">
        <w:rPr>
          <w:rFonts w:ascii="Narkisim" w:hAnsi="Narkisim" w:cs="Narkisim"/>
          <w:u w:val="single"/>
          <w:rtl/>
        </w:rPr>
        <w:t>אמר עולא משמיה דבר פדא וכו' ולא אמרו שוגג מתחלל אלא לענין קרבן בלבד</w:t>
      </w:r>
      <w:r w:rsidRPr="004A44CF">
        <w:rPr>
          <w:rFonts w:ascii="Narkisim" w:hAnsi="Narkisim" w:cs="Narkisim"/>
          <w:rtl/>
        </w:rPr>
        <w:t xml:space="preserve">. </w:t>
      </w:r>
      <w:r w:rsidRPr="004A44CF">
        <w:rPr>
          <w:rFonts w:ascii="Narkisim" w:hAnsi="Narkisim" w:cs="Narkisim"/>
          <w:szCs w:val="20"/>
          <w:rtl/>
        </w:rPr>
        <w:t>פ</w:t>
      </w:r>
      <w:r w:rsidRPr="004A44CF">
        <w:rPr>
          <w:rFonts w:ascii="Narkisim" w:hAnsi="Narkisim" w:cs="Narkisim"/>
          <w:b/>
          <w:bCs/>
          <w:szCs w:val="20"/>
          <w:rtl/>
        </w:rPr>
        <w:t>רש"י</w:t>
      </w:r>
      <w:r w:rsidRPr="004A44CF">
        <w:rPr>
          <w:rFonts w:ascii="Narkisim" w:hAnsi="Narkisim" w:cs="Narkisim"/>
          <w:szCs w:val="20"/>
          <w:rtl/>
        </w:rPr>
        <w:t xml:space="preserve"> דהמעות בכל מקום הם של הקדש</w:t>
      </w:r>
      <w:r w:rsidRPr="004A44CF">
        <w:rPr>
          <w:rFonts w:ascii="Narkisim" w:hAnsi="Narkisim" w:cs="Narkisim"/>
          <w:rtl/>
        </w:rPr>
        <w:t>. ומבואר דדעת עולא לבר פדא דמעילה בשוגג אינו מוציאו לחולין. ואפ"ה יש חיוב קרבן</w:t>
      </w:r>
      <w:r w:rsidRPr="004A44CF">
        <w:rPr>
          <w:rFonts w:ascii="Narkisim" w:hAnsi="Narkisim" w:cs="Narkisim"/>
        </w:rPr>
        <w:t>.</w:t>
      </w:r>
    </w:p>
    <w:p w14:paraId="712F0F43" w14:textId="77777777" w:rsidR="008D45EE" w:rsidRPr="004A44CF" w:rsidRDefault="00000000" w:rsidP="008F786F">
      <w:pPr>
        <w:bidi/>
        <w:rPr>
          <w:rFonts w:ascii="Narkisim" w:hAnsi="Narkisim" w:cs="Narkisim"/>
        </w:rPr>
      </w:pPr>
      <w:r w:rsidRPr="004A44CF">
        <w:rPr>
          <w:rFonts w:ascii="Narkisim" w:hAnsi="Narkisim" w:cs="Narkisim"/>
          <w:rtl/>
        </w:rPr>
        <w:t>[והגמ' מקשה] וכי מאחר דאין מתחלל קרבן במאי מחייב. בפשוטו הגמ' דוחה דחיוב מעילה מיתלא תלי בהוצאה לחולין, ואם אינו מוציא לחולין ל"ש חיוב קרבן. וסברא זו תלוי בחקירת ה</w:t>
      </w:r>
      <w:r w:rsidRPr="004A44CF">
        <w:rPr>
          <w:rFonts w:ascii="Narkisim" w:hAnsi="Narkisim" w:cs="Narkisim"/>
          <w:b/>
          <w:bCs/>
          <w:rtl/>
        </w:rPr>
        <w:t>אחרונים</w:t>
      </w:r>
      <w:r w:rsidRPr="004A44CF">
        <w:rPr>
          <w:rFonts w:ascii="Narkisim" w:hAnsi="Narkisim" w:cs="Narkisim"/>
          <w:rtl/>
        </w:rPr>
        <w:t xml:space="preserve"> (הו' לעיל נג:) האם החיוב תשלום וקרבן הוה תולדה מהחילול </w:t>
      </w:r>
      <w:r w:rsidRPr="004A44CF">
        <w:rPr>
          <w:rFonts w:ascii="Narkisim" w:hAnsi="Narkisim" w:cs="Narkisim"/>
          <w:szCs w:val="20"/>
          <w:rtl/>
        </w:rPr>
        <w:t>[ולפ"ז מקש' הגמ' בפשיטות דכיון דלא נתחלל, ל"ש חיוב מעילה</w:t>
      </w:r>
      <w:r w:rsidRPr="004A44CF">
        <w:rPr>
          <w:rFonts w:ascii="Narkisim" w:hAnsi="Narkisim" w:cs="Narkisim"/>
          <w:rtl/>
        </w:rPr>
        <w:t>]. או דעצם המעילה מחייב תשלום וקרבן, וכתולדה מהחיוב מתחלל. וה</w:t>
      </w:r>
      <w:r w:rsidRPr="004A44CF">
        <w:rPr>
          <w:rFonts w:ascii="Narkisim" w:hAnsi="Narkisim" w:cs="Narkisim"/>
          <w:b/>
          <w:bCs/>
          <w:rtl/>
        </w:rPr>
        <w:t>אחרונים</w:t>
      </w:r>
      <w:r w:rsidRPr="004A44CF">
        <w:rPr>
          <w:rFonts w:ascii="Narkisim" w:hAnsi="Narkisim" w:cs="Narkisim"/>
          <w:rtl/>
        </w:rPr>
        <w:t xml:space="preserve"> ביארו דמ"מ מקשה הגמ' דילפינן מפרשת מעילה דיוצא לחולין. וכל היכא דאינו בכלל פרשת מעילה [קרקעות וכדו'], אף אינו יוצא לחולין. וה"נ בשוגג לר' מאיר</w:t>
      </w:r>
      <w:r w:rsidRPr="004A44CF">
        <w:rPr>
          <w:rFonts w:ascii="Narkisim" w:hAnsi="Narkisim" w:cs="Narkisim"/>
        </w:rPr>
        <w:t>.</w:t>
      </w:r>
    </w:p>
    <w:p w14:paraId="35697DF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רש"ש</w:t>
      </w:r>
      <w:r w:rsidRPr="004A44CF">
        <w:rPr>
          <w:rFonts w:ascii="Narkisim" w:hAnsi="Narkisim"/>
          <w:rtl/>
        </w:rPr>
        <w:t xml:space="preserve"> כת' דסברת הגמ' (כאן) הוא דלא כרבא (תמורה ד:) דס"ל דאי עבד ל"מ, ואפ"ה לוקה משום דעבר אמימרא דרחמנא. אבל ה</w:t>
      </w:r>
      <w:r w:rsidRPr="004A44CF">
        <w:rPr>
          <w:rFonts w:ascii="Narkisim" w:hAnsi="Narkisim"/>
          <w:b/>
          <w:bCs/>
          <w:rtl/>
        </w:rPr>
        <w:t>אמר"מ</w:t>
      </w:r>
      <w:r w:rsidRPr="004A44CF">
        <w:rPr>
          <w:rFonts w:ascii="Narkisim" w:hAnsi="Narkisim"/>
          <w:rtl/>
        </w:rPr>
        <w:t xml:space="preserve"> (מא ד"ה והנה הרמב"ם) כת' דקו' הגמ' רק על חיוב קרבן ותשלום. אבל חיוב מלקות הוה אף כשלא אהני מעשיו, דעבר אמימרא דרחמנא</w:t>
      </w:r>
      <w:r w:rsidRPr="004A44CF">
        <w:rPr>
          <w:rFonts w:ascii="Narkisim" w:hAnsi="Narkisim"/>
        </w:rPr>
        <w:t>.</w:t>
      </w:r>
    </w:p>
    <w:p w14:paraId="2B134E7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אחיעזר</w:t>
      </w:r>
      <w:r w:rsidRPr="004A44CF">
        <w:rPr>
          <w:rFonts w:ascii="Narkisim" w:hAnsi="Narkisim"/>
          <w:rtl/>
        </w:rPr>
        <w:t xml:space="preserve"> (ב מז ב) כת' דמבואר בגמ' דאין חיוב מעילה על צורת קנין, אלא בעינן קנין בפועל [והעמיד דכ"ה מסקנת הגמ' לעיל נג:]. אמנם לסברת הקובה"ע (נה ב, הו' לעיל נג:) הנידון בסוגיין משום דהוה 'טעות', ומש"ה אין כאן 'מעשה הוצאה'. [ולפ"ז קו' הגמ' דכיון דלענין החילול הוה מקח טעות, אף לענין הקרבן]</w:t>
      </w:r>
      <w:r w:rsidRPr="004A44CF">
        <w:rPr>
          <w:rFonts w:ascii="Narkisim" w:hAnsi="Narkisim"/>
        </w:rPr>
        <w:t>.</w:t>
      </w:r>
    </w:p>
    <w:p w14:paraId="1EB6193A" w14:textId="77777777" w:rsidR="008D45EE" w:rsidRPr="004A44CF" w:rsidRDefault="00000000" w:rsidP="008F786F">
      <w:pPr>
        <w:bidi/>
        <w:rPr>
          <w:rFonts w:ascii="Narkisim" w:hAnsi="Narkisim" w:cs="Narkisim"/>
        </w:rPr>
      </w:pPr>
      <w:r w:rsidRPr="004A44CF">
        <w:rPr>
          <w:rFonts w:ascii="Narkisim" w:hAnsi="Narkisim" w:cs="Narkisim"/>
          <w:u w:val="single"/>
          <w:rtl/>
        </w:rPr>
        <w:t>תוד"ה קרבן מי מחייב</w:t>
      </w:r>
      <w:r w:rsidRPr="004A44CF">
        <w:rPr>
          <w:rFonts w:ascii="Narkisim" w:hAnsi="Narkisim" w:cs="Narkisim"/>
          <w:rtl/>
        </w:rPr>
        <w:t>. דלא היה חייב בהוצאה אלא באכילה או בהנאת הגוף. וה</w:t>
      </w:r>
      <w:r w:rsidRPr="004A44CF">
        <w:rPr>
          <w:rFonts w:ascii="Narkisim" w:hAnsi="Narkisim" w:cs="Narkisim"/>
          <w:b/>
          <w:bCs/>
          <w:rtl/>
        </w:rPr>
        <w:t>תוס' רא"ש</w:t>
      </w:r>
      <w:r w:rsidRPr="004A44CF">
        <w:rPr>
          <w:rFonts w:ascii="Narkisim" w:hAnsi="Narkisim" w:cs="Narkisim"/>
          <w:rtl/>
        </w:rPr>
        <w:t xml:space="preserve"> ביאר דדוקא ההנאה מתחללת, ומש"ה מתחייב קרבן ע"י. אבל גוף הדבר לא יצא לחולין</w:t>
      </w:r>
      <w:r w:rsidRPr="004A44CF">
        <w:rPr>
          <w:rFonts w:ascii="Narkisim" w:hAnsi="Narkisim" w:cs="Narkisim"/>
        </w:rPr>
        <w:t>.</w:t>
      </w:r>
    </w:p>
    <w:p w14:paraId="4AF2926C" w14:textId="77777777" w:rsidR="008D45EE" w:rsidRPr="004A44CF" w:rsidRDefault="00000000" w:rsidP="008F786F">
      <w:pPr>
        <w:bidi/>
        <w:rPr>
          <w:rFonts w:ascii="Narkisim" w:hAnsi="Narkisim" w:cs="Narkisim"/>
        </w:rPr>
      </w:pPr>
      <w:r w:rsidRPr="004A44CF">
        <w:rPr>
          <w:rFonts w:ascii="Narkisim" w:hAnsi="Narkisim" w:cs="Narkisim"/>
          <w:rtl/>
        </w:rPr>
        <w:t>אבל דעת ה</w:t>
      </w:r>
      <w:r w:rsidRPr="004A44CF">
        <w:rPr>
          <w:rFonts w:ascii="Narkisim" w:hAnsi="Narkisim" w:cs="Narkisim"/>
          <w:b/>
          <w:bCs/>
          <w:rtl/>
        </w:rPr>
        <w:t>רמב"ם</w:t>
      </w:r>
      <w:r w:rsidRPr="004A44CF">
        <w:rPr>
          <w:rFonts w:ascii="Narkisim" w:hAnsi="Narkisim" w:cs="Narkisim"/>
          <w:rtl/>
        </w:rPr>
        <w:t xml:space="preserve"> (מעילה ו ה) דאף בקדושת הגוף יש חיוב מעילה כשנתנו לחבירו [ואף דלא יצא לחולין]</w:t>
      </w:r>
      <w:r w:rsidRPr="004A44CF">
        <w:rPr>
          <w:rStyle w:val="ac"/>
          <w:rFonts w:ascii="Narkisim" w:hAnsi="Narkisim" w:cs="Narkisim"/>
          <w:rtl/>
        </w:rPr>
        <w:footnoteReference w:id="946"/>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שעה"מ</w:t>
      </w:r>
      <w:r w:rsidRPr="004A44CF">
        <w:rPr>
          <w:rFonts w:ascii="Narkisim" w:hAnsi="Narkisim" w:cs="Narkisim"/>
          <w:rtl/>
        </w:rPr>
        <w:t xml:space="preserve"> (שם) ציין דב</w:t>
      </w:r>
      <w:r w:rsidRPr="004A44CF">
        <w:rPr>
          <w:rFonts w:ascii="Narkisim" w:hAnsi="Narkisim" w:cs="Narkisim"/>
          <w:b/>
          <w:bCs/>
          <w:rtl/>
        </w:rPr>
        <w:t>תוס</w:t>
      </w:r>
      <w:r w:rsidRPr="004A44CF">
        <w:rPr>
          <w:rFonts w:ascii="Narkisim" w:hAnsi="Narkisim" w:cs="Narkisim"/>
          <w:rtl/>
        </w:rPr>
        <w:t>' דידן מבואר דבקדושת הגוף אין חיוב מעילה משום מעשה הוצאה [ודלא כרמב"ם]</w:t>
      </w:r>
      <w:r w:rsidRPr="004A44CF">
        <w:rPr>
          <w:rFonts w:ascii="Narkisim" w:hAnsi="Narkisim" w:cs="Narkisim"/>
        </w:rPr>
        <w:t>.</w:t>
      </w:r>
    </w:p>
    <w:p w14:paraId="56E8169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קובה"ע</w:t>
      </w:r>
      <w:r w:rsidRPr="004A44CF">
        <w:rPr>
          <w:rFonts w:ascii="Narkisim" w:hAnsi="Narkisim"/>
          <w:rtl/>
        </w:rPr>
        <w:t xml:space="preserve"> (נה א) העמיד דמבואר ברמב"ם [כצד בחקירה הנ"ל] דעצם המעילה מחייב לשלם, ואף אם לא אהני מעשיו להוציא לחולין. [והחיוב אינו תולדה מהיציאה לחולין]. וה</w:t>
      </w:r>
      <w:r w:rsidRPr="004A44CF">
        <w:rPr>
          <w:rFonts w:ascii="Narkisim" w:hAnsi="Narkisim"/>
          <w:b/>
          <w:bCs/>
          <w:rtl/>
        </w:rPr>
        <w:t>אחיעזר</w:t>
      </w:r>
      <w:r w:rsidRPr="004A44CF">
        <w:rPr>
          <w:rFonts w:ascii="Narkisim" w:hAnsi="Narkisim"/>
          <w:rtl/>
        </w:rPr>
        <w:t xml:space="preserve"> (ב מז ב) הביא דברמב"ם מבואר דמעילה תלי בצורת קנין, ואי"צ קנין בפועל</w:t>
      </w:r>
      <w:r w:rsidRPr="004A44CF">
        <w:rPr>
          <w:rFonts w:ascii="Narkisim" w:hAnsi="Narkisim"/>
        </w:rPr>
        <w:t>.</w:t>
      </w:r>
    </w:p>
    <w:p w14:paraId="20B7AB80"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שעה"מ</w:t>
      </w:r>
      <w:r w:rsidRPr="004A44CF">
        <w:rPr>
          <w:rFonts w:ascii="Narkisim" w:hAnsi="Narkisim" w:cs="Narkisim"/>
          <w:rtl/>
        </w:rPr>
        <w:t xml:space="preserve"> תמה על הרמב"ם מסברת הגמ' 'וכי מאחר דאינו מתחלל קרבן במאי מחייב</w:t>
      </w:r>
      <w:r w:rsidRPr="004A44CF">
        <w:rPr>
          <w:rFonts w:ascii="Narkisim" w:hAnsi="Narkisim" w:cs="Narkisim"/>
        </w:rPr>
        <w:t>'.</w:t>
      </w:r>
    </w:p>
    <w:p w14:paraId="413AFEA7" w14:textId="77777777" w:rsidR="008D45EE" w:rsidRPr="004A44CF" w:rsidRDefault="00000000" w:rsidP="008F786F">
      <w:pPr>
        <w:pStyle w:val="a7"/>
        <w:bidi/>
        <w:rPr>
          <w:rFonts w:ascii="Narkisim" w:hAnsi="Narkisim"/>
        </w:rPr>
      </w:pPr>
      <w:r w:rsidRPr="004A44CF">
        <w:rPr>
          <w:rFonts w:ascii="Narkisim" w:hAnsi="Narkisim"/>
          <w:rtl/>
        </w:rPr>
        <w:t xml:space="preserve">ויש </w:t>
      </w:r>
      <w:r w:rsidRPr="004A44CF">
        <w:rPr>
          <w:rFonts w:ascii="Narkisim" w:hAnsi="Narkisim"/>
          <w:b/>
          <w:bCs/>
          <w:rtl/>
        </w:rPr>
        <w:t>אחרונים</w:t>
      </w:r>
      <w:r w:rsidRPr="004A44CF">
        <w:rPr>
          <w:rFonts w:ascii="Narkisim" w:hAnsi="Narkisim"/>
          <w:rtl/>
        </w:rPr>
        <w:t xml:space="preserve"> </w:t>
      </w:r>
      <w:r w:rsidRPr="004A44CF">
        <w:rPr>
          <w:rFonts w:ascii="Narkisim" w:hAnsi="Narkisim"/>
          <w:szCs w:val="20"/>
          <w:rtl/>
        </w:rPr>
        <w:t>(עמודי אור קו הו' באחיעזר, או"ש שם, קה"י נדרים כה)</w:t>
      </w:r>
      <w:r w:rsidRPr="004A44CF">
        <w:rPr>
          <w:rFonts w:ascii="Narkisim" w:hAnsi="Narkisim"/>
          <w:rtl/>
        </w:rPr>
        <w:t xml:space="preserve"> שכת' דדעת הרמב"ם דמתחייב משום הנאה, דע"י שנתנו לחבירו ומחזיק לו טובה</w:t>
      </w:r>
      <w:r w:rsidRPr="004A44CF">
        <w:rPr>
          <w:rStyle w:val="ac"/>
          <w:rFonts w:ascii="Narkisim" w:hAnsi="Narkisim"/>
          <w:rtl/>
        </w:rPr>
        <w:footnoteReference w:id="947"/>
      </w:r>
      <w:r w:rsidRPr="004A44CF">
        <w:rPr>
          <w:rFonts w:ascii="Narkisim" w:hAnsi="Narkisim"/>
        </w:rPr>
        <w:t xml:space="preserve">. </w:t>
      </w:r>
      <w:r w:rsidRPr="004A44CF">
        <w:rPr>
          <w:rFonts w:ascii="Narkisim" w:hAnsi="Narkisim"/>
          <w:rtl/>
        </w:rPr>
        <w:t xml:space="preserve">ולא משום מעילה של הוצאה. </w:t>
      </w:r>
      <w:r w:rsidRPr="004A44CF">
        <w:rPr>
          <w:rFonts w:ascii="Narkisim" w:hAnsi="Narkisim"/>
          <w:szCs w:val="20"/>
          <w:rtl/>
        </w:rPr>
        <w:t>[והרמב"ם מודה דל"ש מעילה של הוצאה כשאינו יוצא לחולין</w:t>
      </w:r>
      <w:r w:rsidRPr="004A44CF">
        <w:rPr>
          <w:rStyle w:val="ac"/>
          <w:rFonts w:ascii="Narkisim" w:hAnsi="Narkisim"/>
          <w:szCs w:val="20"/>
          <w:rtl/>
        </w:rPr>
        <w:footnoteReference w:id="948"/>
      </w:r>
      <w:r w:rsidRPr="004A44CF">
        <w:rPr>
          <w:rFonts w:ascii="Narkisim" w:hAnsi="Narkisim"/>
          <w:szCs w:val="20"/>
          <w:rtl/>
        </w:rPr>
        <w:t>]</w:t>
      </w:r>
      <w:r w:rsidRPr="004A44CF">
        <w:rPr>
          <w:rFonts w:ascii="Narkisim" w:hAnsi="Narkisim"/>
        </w:rPr>
        <w:t>.</w:t>
      </w:r>
    </w:p>
    <w:p w14:paraId="0F482C8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אחיעזר</w:t>
      </w:r>
      <w:r w:rsidRPr="004A44CF">
        <w:rPr>
          <w:rFonts w:ascii="Narkisim" w:hAnsi="Narkisim"/>
          <w:rtl/>
        </w:rPr>
        <w:t xml:space="preserve"> (שם ד, אמר"מ מ ב</w:t>
      </w:r>
      <w:r w:rsidRPr="004A44CF">
        <w:rPr>
          <w:rStyle w:val="ac"/>
          <w:rFonts w:ascii="Narkisim" w:hAnsi="Narkisim"/>
          <w:rtl/>
        </w:rPr>
        <w:footnoteReference w:id="949"/>
      </w:r>
      <w:r w:rsidRPr="004A44CF">
        <w:rPr>
          <w:rFonts w:ascii="Narkisim" w:hAnsi="Narkisim"/>
        </w:rPr>
        <w:t xml:space="preserve">, </w:t>
      </w:r>
      <w:r w:rsidRPr="004A44CF">
        <w:rPr>
          <w:rFonts w:ascii="Narkisim" w:hAnsi="Narkisim"/>
          <w:rtl/>
        </w:rPr>
        <w:t xml:space="preserve">ועוד אחרונים, ע' קה"י שם) כת' דגדר מעילה של קדושת הגוף שאני, ולא תלי במה שהוציא לחולין. דבקדושת דמים עיקר המעילה הוא משום דררא </w:t>
      </w:r>
      <w:r w:rsidRPr="004A44CF">
        <w:rPr>
          <w:rFonts w:ascii="Narkisim" w:hAnsi="Narkisim"/>
          <w:rtl/>
        </w:rPr>
        <w:lastRenderedPageBreak/>
        <w:t>דגזל</w:t>
      </w:r>
      <w:r w:rsidRPr="004A44CF">
        <w:rPr>
          <w:rStyle w:val="ac"/>
          <w:rFonts w:ascii="Narkisim" w:hAnsi="Narkisim"/>
          <w:rtl/>
        </w:rPr>
        <w:footnoteReference w:id="950"/>
      </w:r>
      <w:r w:rsidRPr="004A44CF">
        <w:rPr>
          <w:rFonts w:ascii="Narkisim" w:hAnsi="Narkisim"/>
        </w:rPr>
        <w:t xml:space="preserve">, </w:t>
      </w:r>
      <w:r w:rsidRPr="004A44CF">
        <w:rPr>
          <w:rFonts w:ascii="Narkisim" w:hAnsi="Narkisim"/>
          <w:rtl/>
        </w:rPr>
        <w:t>ומש"ה ל"ש חיוב מעילה אא"כ גזל לבסוף</w:t>
      </w:r>
      <w:r w:rsidRPr="004A44CF">
        <w:rPr>
          <w:rStyle w:val="ac"/>
          <w:rFonts w:ascii="Narkisim" w:hAnsi="Narkisim"/>
          <w:rtl/>
        </w:rPr>
        <w:footnoteReference w:id="951"/>
      </w:r>
      <w:r w:rsidRPr="004A44CF">
        <w:rPr>
          <w:rFonts w:ascii="Narkisim" w:hAnsi="Narkisim"/>
        </w:rPr>
        <w:t xml:space="preserve">. </w:t>
      </w:r>
      <w:r w:rsidRPr="004A44CF">
        <w:rPr>
          <w:rFonts w:ascii="Narkisim" w:hAnsi="Narkisim"/>
          <w:rtl/>
        </w:rPr>
        <w:t xml:space="preserve">אבל חיוב מעילה דקדושת הגוף הוה מצד עצם ההנאה, אף אם לא אהני מעשיו. </w:t>
      </w:r>
      <w:r w:rsidRPr="004A44CF">
        <w:rPr>
          <w:rFonts w:ascii="Narkisim" w:hAnsi="Narkisim"/>
          <w:szCs w:val="20"/>
          <w:rtl/>
        </w:rPr>
        <w:t>[וע"פ יסוד ה</w:t>
      </w:r>
      <w:r w:rsidRPr="004A44CF">
        <w:rPr>
          <w:rFonts w:ascii="Narkisim" w:hAnsi="Narkisim"/>
          <w:b/>
          <w:bCs/>
          <w:szCs w:val="20"/>
          <w:rtl/>
        </w:rPr>
        <w:t>נתיבות</w:t>
      </w:r>
      <w:r w:rsidRPr="004A44CF">
        <w:rPr>
          <w:rFonts w:ascii="Narkisim" w:hAnsi="Narkisim"/>
          <w:szCs w:val="20"/>
          <w:rtl/>
        </w:rPr>
        <w:t xml:space="preserve"> (כח ב) דמעילה דקדושת דמים שייכא לגזל, אבל מעילה דקדושת הגוף הוה מחמת איסור ההנאה</w:t>
      </w:r>
      <w:r w:rsidRPr="004A44CF">
        <w:rPr>
          <w:rStyle w:val="ac"/>
          <w:rFonts w:ascii="Narkisim" w:hAnsi="Narkisim"/>
          <w:szCs w:val="20"/>
          <w:rtl/>
        </w:rPr>
        <w:footnoteReference w:id="952"/>
      </w:r>
      <w:r w:rsidRPr="004A44CF">
        <w:rPr>
          <w:rFonts w:ascii="Narkisim" w:hAnsi="Narkisim"/>
          <w:rtl/>
        </w:rPr>
        <w:t>]. ובסוגיין דמעילה של קדושת דמים תלי בהא דמתחלל. אבל במעילה דקדושת הגוף דעת הרמב"ם דלא תלי במה שיוצא לחולין</w:t>
      </w:r>
      <w:r w:rsidRPr="004A44CF">
        <w:rPr>
          <w:rFonts w:ascii="Narkisim" w:hAnsi="Narkisim"/>
        </w:rPr>
        <w:t>.</w:t>
      </w:r>
    </w:p>
    <w:p w14:paraId="5EE0108D"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קובה"ע</w:t>
      </w:r>
      <w:r w:rsidRPr="004A44CF">
        <w:rPr>
          <w:rFonts w:ascii="Narkisim" w:hAnsi="Narkisim"/>
          <w:rtl/>
        </w:rPr>
        <w:t xml:space="preserve"> (נה ב, הו' לעיל נג:) כת' דכוונת הגמ' (כאן) דלר' מאיר הוה קנין בטעות, ומש"ה לא הוי מעשה הוצאה כלל. אבל הרמב"ם איירי באופן ששייך מעילה, אלא דבקדושת הגוף ל"מ להוציאו לחולין</w:t>
      </w:r>
      <w:r w:rsidRPr="004A44CF">
        <w:rPr>
          <w:rFonts w:ascii="Narkisim" w:hAnsi="Narkisim"/>
        </w:rPr>
        <w:t>.</w:t>
      </w:r>
    </w:p>
    <w:p w14:paraId="54E7DA32"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אחיעזר</w:t>
      </w:r>
      <w:r w:rsidRPr="004A44CF">
        <w:rPr>
          <w:rFonts w:ascii="Narkisim" w:hAnsi="Narkisim"/>
          <w:rtl/>
        </w:rPr>
        <w:t xml:space="preserve"> (שם ה) דסברת ר' מאיר דחיוב מעילה משום מעשה ההוצאה. ובשוגג כיון דלא נתכוון ליטול מהקדש אין כאן מעשה מעילה כלל, ולא נחשב מעשה הוצאה מהקדש. ובזה מקשה הגמ' דא"כ אין כאן עבירה, ול"ש חיוב קרבן. אבל לר' יהודה במזיד ליכא חיוב מעילה, אף דלוקה משום דעבר אמימרא דרחמנא. ואפ"ה ליכא חיוב מעילה אא"כ מעל ויצא לחולין. ומש"ה תלי באהני מעשיו</w:t>
      </w:r>
      <w:r w:rsidRPr="004A44CF">
        <w:rPr>
          <w:rFonts w:ascii="Narkisim" w:hAnsi="Narkisim"/>
        </w:rPr>
        <w:t>.</w:t>
      </w:r>
    </w:p>
    <w:p w14:paraId="5DAA9C5C"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 איצל'</w:t>
      </w:r>
      <w:r w:rsidRPr="004A44CF">
        <w:rPr>
          <w:rFonts w:ascii="Narkisim" w:hAnsi="Narkisim"/>
          <w:rtl/>
        </w:rPr>
        <w:t xml:space="preserve"> (הו' לעיל נג:) כת' דהגמ' כאן כר' מאיר דהחיוב מעילה מחמת שהוציא לחולין. אבל הרמב"ם ס"ל כדעת ר' יהודה דהמעשה דידיה מחייב במעילה</w:t>
      </w:r>
      <w:r w:rsidRPr="004A44CF">
        <w:rPr>
          <w:rFonts w:ascii="Narkisim" w:hAnsi="Narkisim"/>
        </w:rPr>
        <w:t>.</w:t>
      </w:r>
    </w:p>
    <w:p w14:paraId="753D5A59" w14:textId="77777777" w:rsidR="008D45EE" w:rsidRPr="004A44CF" w:rsidRDefault="00000000" w:rsidP="008F786F">
      <w:pPr>
        <w:bidi/>
        <w:rPr>
          <w:rFonts w:ascii="Narkisim" w:hAnsi="Narkisim" w:cs="Narkisim"/>
        </w:rPr>
      </w:pPr>
      <w:r w:rsidRPr="004A44CF">
        <w:rPr>
          <w:rFonts w:ascii="Narkisim" w:hAnsi="Narkisim" w:cs="Narkisim"/>
          <w:u w:val="single"/>
          <w:rtl/>
        </w:rPr>
        <w:t>אלא כי אתא רבין וכו' לא אמרו שוגג מתחלל אלא לענין אכילה בלבד</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וה"ה להדלקת הנר ולכל הנאה, אבל אין מעילה בהוצאת מעות, דלא נפקי מרשות הקדש. ו</w:t>
      </w:r>
      <w:r w:rsidRPr="004A44CF">
        <w:rPr>
          <w:rFonts w:ascii="Narkisim" w:hAnsi="Narkisim" w:cs="Narkisim"/>
          <w:b/>
          <w:bCs/>
          <w:rtl/>
        </w:rPr>
        <w:t>רש"י</w:t>
      </w:r>
      <w:r w:rsidRPr="004A44CF">
        <w:rPr>
          <w:rFonts w:ascii="Narkisim" w:hAnsi="Narkisim" w:cs="Narkisim"/>
          <w:rtl/>
        </w:rPr>
        <w:t xml:space="preserve"> (לעיל) כת' דבר פדא ס"ל כר' יוחנן, והטעם משום דלא ניח"ל שנתחלל הקדש ע"י</w:t>
      </w:r>
      <w:r w:rsidRPr="004A44CF">
        <w:rPr>
          <w:rStyle w:val="ac"/>
          <w:rFonts w:ascii="Narkisim" w:hAnsi="Narkisim" w:cs="Narkisim"/>
          <w:rtl/>
        </w:rPr>
        <w:footnoteReference w:id="953"/>
      </w:r>
      <w:r w:rsidRPr="004A44CF">
        <w:rPr>
          <w:rFonts w:ascii="Narkisim" w:hAnsi="Narkisim" w:cs="Narkisim"/>
        </w:rPr>
        <w:t xml:space="preserve">. </w:t>
      </w:r>
      <w:r w:rsidRPr="004A44CF">
        <w:rPr>
          <w:rFonts w:ascii="Narkisim" w:hAnsi="Narkisim" w:cs="Narkisim"/>
          <w:rtl/>
        </w:rPr>
        <w:t>[ומשמע דבכל מעילה ע''י הוצאה פטור,  משום דלא ניח"ל</w:t>
      </w:r>
      <w:r w:rsidRPr="004A44CF">
        <w:rPr>
          <w:rStyle w:val="ac"/>
          <w:rFonts w:ascii="Narkisim" w:hAnsi="Narkisim" w:cs="Narkisim"/>
          <w:rtl/>
        </w:rPr>
        <w:footnoteReference w:id="954"/>
      </w:r>
      <w:r w:rsidRPr="004A44CF">
        <w:rPr>
          <w:rFonts w:ascii="Narkisim" w:hAnsi="Narkisim" w:cs="Narkisim"/>
          <w:rtl/>
        </w:rPr>
        <w:t>]</w:t>
      </w:r>
      <w:r w:rsidRPr="004A44CF">
        <w:rPr>
          <w:rFonts w:ascii="Narkisim" w:hAnsi="Narkisim" w:cs="Narkisim"/>
        </w:rPr>
        <w:t>.</w:t>
      </w:r>
    </w:p>
    <w:p w14:paraId="4DBFFBDF"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ראשונים</w:t>
      </w:r>
      <w:r w:rsidRPr="004A44CF">
        <w:rPr>
          <w:rFonts w:ascii="Narkisim" w:hAnsi="Narkisim"/>
          <w:rtl/>
        </w:rPr>
        <w:t xml:space="preserve"> (רמב"ן וכו') הביאו בשם </w:t>
      </w:r>
      <w:r w:rsidRPr="004A44CF">
        <w:rPr>
          <w:rFonts w:ascii="Narkisim" w:hAnsi="Narkisim"/>
          <w:b/>
          <w:bCs/>
          <w:rtl/>
        </w:rPr>
        <w:t>ר"ח</w:t>
      </w:r>
      <w:r w:rsidRPr="004A44CF">
        <w:rPr>
          <w:rFonts w:ascii="Narkisim" w:hAnsi="Narkisim"/>
          <w:rtl/>
        </w:rPr>
        <w:t xml:space="preserve"> דדוקא באכילה שוגג מתחלל. אבל שאר כל ההנאות אין מעילה בשוגג</w:t>
      </w:r>
      <w:r w:rsidRPr="004A44CF">
        <w:rPr>
          <w:rStyle w:val="ac"/>
          <w:rFonts w:ascii="Narkisim" w:hAnsi="Narkisim"/>
          <w:rtl/>
        </w:rPr>
        <w:footnoteReference w:id="955"/>
      </w:r>
      <w:r w:rsidRPr="004A44CF">
        <w:rPr>
          <w:rFonts w:ascii="Narkisim" w:hAnsi="Narkisim"/>
        </w:rPr>
        <w:t xml:space="preserve">. </w:t>
      </w: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דאכילה לאו דוקא, אלא כל היכא דאיכא כילוי קרנא כדרך הנאתו מעל בשוגג</w:t>
      </w:r>
      <w:r w:rsidRPr="004A44CF">
        <w:rPr>
          <w:rStyle w:val="ac"/>
          <w:rFonts w:ascii="Narkisim" w:hAnsi="Narkisim"/>
          <w:rtl/>
        </w:rPr>
        <w:footnoteReference w:id="956"/>
      </w:r>
      <w:r w:rsidRPr="004A44CF">
        <w:rPr>
          <w:rFonts w:ascii="Narkisim" w:hAnsi="Narkisim"/>
        </w:rPr>
        <w:t xml:space="preserve">. </w:t>
      </w: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חלקו דבכל הנאת הגוף יש מעילה בשוגג [וכרש"י ותוס']. ולאפוקי דרך מכר</w:t>
      </w:r>
      <w:r w:rsidRPr="004A44CF">
        <w:rPr>
          <w:rFonts w:ascii="Narkisim" w:hAnsi="Narkisim"/>
        </w:rPr>
        <w:t>.</w:t>
      </w:r>
    </w:p>
    <w:p w14:paraId="592E7772" w14:textId="77777777" w:rsidR="008D45EE" w:rsidRPr="004A44CF" w:rsidRDefault="00000000" w:rsidP="008F786F">
      <w:pPr>
        <w:pStyle w:val="aa"/>
        <w:bidi/>
        <w:rPr>
          <w:rFonts w:ascii="Narkisim" w:hAnsi="Narkisim"/>
        </w:rPr>
      </w:pPr>
      <w:r w:rsidRPr="004A44CF">
        <w:rPr>
          <w:rFonts w:ascii="Narkisim" w:hAnsi="Narkisim"/>
          <w:u w:val="single"/>
          <w:rtl/>
        </w:rPr>
        <w:t>תוד"ה לא אמרו</w:t>
      </w:r>
      <w:r w:rsidRPr="004A44CF">
        <w:rPr>
          <w:rFonts w:ascii="Narkisim" w:hAnsi="Narkisim"/>
          <w:rtl/>
        </w:rPr>
        <w:t>. וי"ל דהתם נמי איירי ששקל כנגדן, שנהנה מגוף השקלים. [אף דאינו מחסרו או גורם כילוי כלל]. וה</w:t>
      </w:r>
      <w:r w:rsidRPr="004A44CF">
        <w:rPr>
          <w:rFonts w:ascii="Narkisim" w:hAnsi="Narkisim"/>
          <w:b/>
          <w:bCs/>
          <w:rtl/>
        </w:rPr>
        <w:t>שיטה לנ"ל</w:t>
      </w:r>
      <w:r w:rsidRPr="004A44CF">
        <w:rPr>
          <w:rFonts w:ascii="Narkisim" w:hAnsi="Narkisim"/>
          <w:rtl/>
        </w:rPr>
        <w:t xml:space="preserve"> (לעיל נג:) תי' כגון שנתן לחבירו [וכמ"ש דר' מאיר מודה דרך מתנה, דהמקבל ניחא ליה לקנות]. א"נ שחילל ע"ג אבנים וישב עליהם. ונהנה מהם. או שהתיכן ועשה [מהסלעים] כלים ונשתמש בהם</w:t>
      </w:r>
      <w:r w:rsidRPr="004A44CF">
        <w:rPr>
          <w:rFonts w:ascii="Narkisim" w:hAnsi="Narkisim"/>
        </w:rPr>
        <w:t>.</w:t>
      </w:r>
    </w:p>
    <w:p w14:paraId="66A93DA8" w14:textId="77777777" w:rsidR="008D45EE" w:rsidRPr="004A44CF" w:rsidRDefault="00000000" w:rsidP="008F786F">
      <w:pPr>
        <w:bidi/>
        <w:rPr>
          <w:rFonts w:ascii="Narkisim" w:hAnsi="Narkisim" w:cs="Narkisim"/>
        </w:rPr>
      </w:pPr>
      <w:r w:rsidRPr="004A44CF">
        <w:rPr>
          <w:rFonts w:ascii="Narkisim" w:hAnsi="Narkisim" w:cs="Narkisim"/>
          <w:u w:val="single"/>
          <w:rtl/>
        </w:rPr>
        <w:t>אמר רב אדא בר אהבה הלכה כר' מאיר במעשר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דממון גבוה הוא. וכ"פ ה</w:t>
      </w:r>
      <w:r w:rsidRPr="004A44CF">
        <w:rPr>
          <w:rFonts w:ascii="Narkisim" w:hAnsi="Narkisim" w:cs="Narkisim"/>
          <w:b/>
          <w:bCs/>
          <w:rtl/>
        </w:rPr>
        <w:t>רמב"ם</w:t>
      </w:r>
      <w:r w:rsidRPr="004A44CF">
        <w:rPr>
          <w:rFonts w:ascii="Narkisim" w:hAnsi="Narkisim" w:cs="Narkisim"/>
          <w:rtl/>
        </w:rPr>
        <w:t xml:space="preserve"> (מעש"ש ג יז) דמעש"ש ממון גבוה הוא, לפיכך אינו נקנה במתנה וכו' (וכדאי' בסמוך) ואין מקדשין בו אשה אשה, ואין מוכרין וממשכנים אותו וכו</w:t>
      </w:r>
      <w:r w:rsidRPr="004A44CF">
        <w:rPr>
          <w:rFonts w:ascii="Narkisim" w:hAnsi="Narkisim" w:cs="Narkisim"/>
        </w:rPr>
        <w:t>'.</w:t>
      </w:r>
    </w:p>
    <w:p w14:paraId="05AF4FCB"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רמב"ם</w:t>
      </w:r>
      <w:r w:rsidRPr="004A44CF">
        <w:rPr>
          <w:rFonts w:ascii="Narkisim" w:hAnsi="Narkisim" w:cs="Narkisim"/>
          <w:rtl/>
        </w:rPr>
        <w:t xml:space="preserve"> (לולב ח ב) פסק דיוצאין באתרוג של מעש"ש. וכן פסק (חמץ ו ח) דיוצא מצוות מצה במעש"ש בירושלים. וה</w:t>
      </w:r>
      <w:r w:rsidRPr="004A44CF">
        <w:rPr>
          <w:rFonts w:ascii="Narkisim" w:hAnsi="Narkisim" w:cs="Narkisim"/>
          <w:b/>
          <w:bCs/>
          <w:rtl/>
        </w:rPr>
        <w:t>רמב"ם</w:t>
      </w:r>
      <w:r w:rsidRPr="004A44CF">
        <w:rPr>
          <w:rFonts w:ascii="Narkisim" w:hAnsi="Narkisim" w:cs="Narkisim"/>
          <w:rtl/>
        </w:rPr>
        <w:t xml:space="preserve"> (ביכורים ו ד) פסק דמעשר שני בירושלים חייב בחלה. וה</w:t>
      </w:r>
      <w:r w:rsidRPr="004A44CF">
        <w:rPr>
          <w:rFonts w:ascii="Narkisim" w:hAnsi="Narkisim" w:cs="Narkisim"/>
          <w:b/>
          <w:bCs/>
          <w:rtl/>
        </w:rPr>
        <w:t>מפרשים</w:t>
      </w:r>
      <w:r w:rsidRPr="004A44CF">
        <w:rPr>
          <w:rFonts w:ascii="Narkisim" w:hAnsi="Narkisim" w:cs="Narkisim"/>
          <w:rtl/>
        </w:rPr>
        <w:t xml:space="preserve"> הק' דבגמ' (פסחים לז:, סוכה לה.) אמר רב אסי דלר' מאיר אינו יוצא ידי </w:t>
      </w:r>
      <w:r w:rsidRPr="004A44CF">
        <w:rPr>
          <w:rFonts w:ascii="Narkisim" w:hAnsi="Narkisim" w:cs="Narkisim"/>
          <w:rtl/>
        </w:rPr>
        <w:lastRenderedPageBreak/>
        <w:t>חובת אתרוג או חובת מצה. ולר' מאיר אינו חייב בחלה. והגמ' פי' דבעי דין ממון, ולא נחשב 'לכם'. [והמשנה דיוצא יד"ח קאי כר' יהודה]. ו</w:t>
      </w:r>
      <w:r w:rsidRPr="004A44CF">
        <w:rPr>
          <w:rFonts w:ascii="Narkisim" w:hAnsi="Narkisim" w:cs="Narkisim"/>
          <w:b/>
          <w:bCs/>
          <w:rtl/>
        </w:rPr>
        <w:t>רבינו מנוח</w:t>
      </w:r>
      <w:r w:rsidRPr="004A44CF">
        <w:rPr>
          <w:rFonts w:ascii="Narkisim" w:hAnsi="Narkisim" w:cs="Narkisim"/>
          <w:rtl/>
        </w:rPr>
        <w:t xml:space="preserve"> (חמץ שם) כת' דהרמב"ם פסק כמ"ד (פסחים וסוכה שם) דסגי בהיתר אכילה ואי"צ דין ממון. ועד"ז האריך </w:t>
      </w:r>
      <w:r w:rsidRPr="004A44CF">
        <w:rPr>
          <w:rFonts w:ascii="Narkisim" w:hAnsi="Narkisim" w:cs="Narkisim"/>
          <w:b/>
          <w:bCs/>
          <w:rtl/>
        </w:rPr>
        <w:t>מהר"י קורקוס</w:t>
      </w:r>
      <w:r w:rsidRPr="004A44CF">
        <w:rPr>
          <w:rFonts w:ascii="Narkisim" w:hAnsi="Narkisim" w:cs="Narkisim"/>
          <w:rtl/>
        </w:rPr>
        <w:t xml:space="preserve"> וה</w:t>
      </w:r>
      <w:r w:rsidRPr="004A44CF">
        <w:rPr>
          <w:rFonts w:ascii="Narkisim" w:hAnsi="Narkisim" w:cs="Narkisim"/>
          <w:b/>
          <w:bCs/>
          <w:rtl/>
        </w:rPr>
        <w:t>כס"מ</w:t>
      </w:r>
      <w:r w:rsidRPr="004A44CF">
        <w:rPr>
          <w:rFonts w:ascii="Narkisim" w:hAnsi="Narkisim" w:cs="Narkisim"/>
          <w:rtl/>
        </w:rPr>
        <w:t xml:space="preserve"> (ביכורים שם)</w:t>
      </w:r>
      <w:r w:rsidRPr="004A44CF">
        <w:rPr>
          <w:rFonts w:ascii="Narkisim" w:hAnsi="Narkisim" w:cs="Narkisim"/>
        </w:rPr>
        <w:t>.</w:t>
      </w:r>
    </w:p>
    <w:p w14:paraId="3194D898"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לח"מ</w:t>
      </w:r>
      <w:r w:rsidRPr="004A44CF">
        <w:rPr>
          <w:rFonts w:ascii="Narkisim" w:hAnsi="Narkisim"/>
          <w:rtl/>
        </w:rPr>
        <w:t xml:space="preserve"> (חמץ) כת' דצ"ל דכוונת הרמב"ם לחלק בין גבולין לירושלים, ומש"כ דהוה ממון גבוה היינו בגבולין. אבל בירושלים קי"ל כר' יהודה דהוה ממון הדיוט. וע"פ הגמ' (סנהדרין קיב:) דגבולין לכו"ע הוה ממון גבוה [ע' תוס' לעיל נג:]</w:t>
      </w:r>
      <w:r w:rsidRPr="004A44CF">
        <w:rPr>
          <w:rStyle w:val="ac"/>
          <w:rFonts w:ascii="Narkisim" w:hAnsi="Narkisim"/>
          <w:rtl/>
        </w:rPr>
        <w:footnoteReference w:id="957"/>
      </w:r>
      <w:r w:rsidRPr="004A44CF">
        <w:rPr>
          <w:rFonts w:ascii="Narkisim" w:hAnsi="Narkisim"/>
        </w:rPr>
        <w:t xml:space="preserve">. </w:t>
      </w:r>
      <w:r w:rsidRPr="004A44CF">
        <w:rPr>
          <w:rFonts w:ascii="Narkisim" w:hAnsi="Narkisim"/>
          <w:rtl/>
        </w:rPr>
        <w:t>וכ"כ המחנ"א (ביכורים)</w:t>
      </w:r>
      <w:r w:rsidRPr="004A44CF">
        <w:rPr>
          <w:rFonts w:ascii="Narkisim" w:hAnsi="Narkisim"/>
        </w:rPr>
        <w:t>.</w:t>
      </w:r>
    </w:p>
    <w:p w14:paraId="3645FB63" w14:textId="77777777" w:rsidR="008D45EE" w:rsidRPr="004A44CF" w:rsidRDefault="00000000" w:rsidP="008F786F">
      <w:pPr>
        <w:pStyle w:val="aa"/>
        <w:bidi/>
        <w:rPr>
          <w:rFonts w:ascii="Narkisim" w:hAnsi="Narkisim"/>
        </w:rPr>
      </w:pPr>
      <w:r w:rsidRPr="004A44CF">
        <w:rPr>
          <w:rFonts w:ascii="Narkisim" w:hAnsi="Narkisim"/>
          <w:u w:val="single"/>
          <w:rtl/>
        </w:rPr>
        <w:t>הואיל וסתם תנא כוותיה</w:t>
      </w:r>
      <w:r w:rsidRPr="004A44CF">
        <w:rPr>
          <w:rFonts w:ascii="Narkisim" w:hAnsi="Narkisim"/>
          <w:rtl/>
        </w:rPr>
        <w:t>. ה</w:t>
      </w:r>
      <w:r w:rsidRPr="004A44CF">
        <w:rPr>
          <w:rFonts w:ascii="Narkisim" w:hAnsi="Narkisim"/>
          <w:b/>
          <w:bCs/>
          <w:rtl/>
        </w:rPr>
        <w:t>תוס' הרא"ש</w:t>
      </w:r>
      <w:r w:rsidRPr="004A44CF">
        <w:rPr>
          <w:rFonts w:ascii="Narkisim" w:hAnsi="Narkisim"/>
          <w:rtl/>
        </w:rPr>
        <w:t xml:space="preserve"> הק' דבתרי מסכת אין סדר למשנה, ודילמא סתם ואח"כ מח' היא. ותי' דמ"מ הוה כרבים לגבי יחיד. [ועד"ז כת' תוס' בכ"מ</w:t>
      </w:r>
      <w:r w:rsidRPr="004A44CF">
        <w:rPr>
          <w:rStyle w:val="ac"/>
          <w:rFonts w:ascii="Narkisim" w:hAnsi="Narkisim"/>
          <w:rtl/>
        </w:rPr>
        <w:footnoteReference w:id="958"/>
      </w:r>
      <w:r w:rsidRPr="004A44CF">
        <w:rPr>
          <w:rFonts w:ascii="Narkisim" w:hAnsi="Narkisim"/>
          <w:rtl/>
        </w:rPr>
        <w:t>]. וה</w:t>
      </w:r>
      <w:r w:rsidRPr="004A44CF">
        <w:rPr>
          <w:rFonts w:ascii="Narkisim" w:hAnsi="Narkisim"/>
          <w:b/>
          <w:bCs/>
          <w:rtl/>
        </w:rPr>
        <w:t>רשב"א</w:t>
      </w:r>
      <w:r w:rsidRPr="004A44CF">
        <w:rPr>
          <w:rFonts w:ascii="Narkisim" w:hAnsi="Narkisim"/>
          <w:rtl/>
        </w:rPr>
        <w:t xml:space="preserve"> הק' דבכ"מ (ב"ק קב. ועוד) פרכי' דאין סדר למשנה, והתם נמי נימא משום דהוו כרבים אצל היחיד. ועוד דא"כ נימא ג"כ דתרי סתמי עדיפי מחדא סתמא, דהוו כרבים. ומבואר (יבמות קא:, ובסמוך) דאין חילוק בין חד או תרי או תלתא סתמי</w:t>
      </w:r>
      <w:r w:rsidRPr="004A44CF">
        <w:rPr>
          <w:rFonts w:ascii="Narkisim" w:hAnsi="Narkisim"/>
        </w:rPr>
        <w:t>.</w:t>
      </w:r>
    </w:p>
    <w:p w14:paraId="35C9D95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דעיקר הטעם דבית הלל קאי כוותייהו. א"נ דתנן בבחירתא (וכדאי' בסמוך)</w:t>
      </w:r>
      <w:r w:rsidRPr="004A44CF">
        <w:rPr>
          <w:rFonts w:ascii="Narkisim" w:hAnsi="Narkisim"/>
        </w:rPr>
        <w:t>.</w:t>
      </w:r>
    </w:p>
    <w:p w14:paraId="1BA37FF3" w14:textId="77777777" w:rsidR="008D45EE" w:rsidRPr="004A44CF" w:rsidRDefault="00000000" w:rsidP="008F786F">
      <w:pPr>
        <w:pStyle w:val="aa"/>
        <w:bidi/>
        <w:rPr>
          <w:rFonts w:ascii="Narkisim" w:hAnsi="Narkisim"/>
        </w:rPr>
      </w:pPr>
      <w:r w:rsidRPr="004A44CF">
        <w:rPr>
          <w:rFonts w:ascii="Narkisim" w:hAnsi="Narkisim"/>
          <w:u w:val="single"/>
          <w:rtl/>
        </w:rPr>
        <w:t>דתנן כרם רבעי וכו' מ"ט דבי"ה גמרי קודש קודש ממעשר</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דסברי ממון גבוה כמעש"ש, ולא קרינן ביה כרמך. והאחרונים דנו לצד דכת' </w:t>
      </w:r>
      <w:r w:rsidRPr="004A44CF">
        <w:rPr>
          <w:rFonts w:ascii="Narkisim" w:hAnsi="Narkisim"/>
          <w:b/>
          <w:bCs/>
          <w:rtl/>
        </w:rPr>
        <w:t>רש"י</w:t>
      </w:r>
      <w:r w:rsidRPr="004A44CF">
        <w:rPr>
          <w:rFonts w:ascii="Narkisim" w:hAnsi="Narkisim"/>
          <w:rtl/>
        </w:rPr>
        <w:t xml:space="preserve"> (סנהדרין קיב:) דחוץ לירושלים כו"ע מודו דהוה ממון גבוה. וה</w:t>
      </w:r>
      <w:r w:rsidRPr="004A44CF">
        <w:rPr>
          <w:rFonts w:ascii="Narkisim" w:hAnsi="Narkisim"/>
          <w:b/>
          <w:bCs/>
          <w:rtl/>
        </w:rPr>
        <w:t>שעה"מ</w:t>
      </w:r>
      <w:r w:rsidRPr="004A44CF">
        <w:rPr>
          <w:rFonts w:ascii="Narkisim" w:hAnsi="Narkisim"/>
          <w:rtl/>
        </w:rPr>
        <w:t xml:space="preserve"> (שם) כת' דע"כ סוגיין פליג. ועוד תי' ה</w:t>
      </w:r>
      <w:r w:rsidRPr="004A44CF">
        <w:rPr>
          <w:rFonts w:ascii="Narkisim" w:hAnsi="Narkisim"/>
          <w:b/>
          <w:bCs/>
          <w:rtl/>
        </w:rPr>
        <w:t>אחרונים</w:t>
      </w:r>
      <w:r w:rsidRPr="004A44CF">
        <w:rPr>
          <w:rFonts w:ascii="Narkisim" w:hAnsi="Narkisim"/>
          <w:rtl/>
        </w:rPr>
        <w:t xml:space="preserve"> דקרינן 'כרמך', דמותר לאכול במקום אכילתו</w:t>
      </w:r>
      <w:r w:rsidRPr="004A44CF">
        <w:rPr>
          <w:rFonts w:ascii="Narkisim" w:hAnsi="Narkisim"/>
        </w:rPr>
        <w:t>.</w:t>
      </w:r>
    </w:p>
    <w:p w14:paraId="6A706098"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 xml:space="preserve">שיטה לנ"ל </w:t>
      </w:r>
      <w:r w:rsidRPr="004A44CF">
        <w:rPr>
          <w:rFonts w:ascii="Narkisim" w:hAnsi="Narkisim"/>
          <w:rtl/>
        </w:rPr>
        <w:t>כת' דראיית הגמ' דסתמא קאמרי בית הלל אפי' כרם בירושלים. אבל כרם מחוץ לירושלים לכו"ע ממון גבוה</w:t>
      </w:r>
      <w:r w:rsidRPr="004A44CF">
        <w:rPr>
          <w:rFonts w:ascii="Narkisim" w:hAnsi="Narkisim"/>
        </w:rPr>
        <w:t>.</w:t>
      </w:r>
    </w:p>
    <w:p w14:paraId="7436A6D2" w14:textId="77777777" w:rsidR="008D45EE" w:rsidRPr="004A44CF" w:rsidRDefault="00000000" w:rsidP="008F786F">
      <w:pPr>
        <w:pStyle w:val="aa"/>
        <w:bidi/>
        <w:rPr>
          <w:rFonts w:ascii="Narkisim" w:hAnsi="Narkisim"/>
        </w:rPr>
      </w:pPr>
      <w:r w:rsidRPr="004A44CF">
        <w:rPr>
          <w:rFonts w:ascii="Narkisim" w:hAnsi="Narkisim"/>
          <w:u w:val="single"/>
          <w:rtl/>
        </w:rPr>
        <w:t>תוד"ה גמר</w:t>
      </w:r>
      <w:r w:rsidRPr="004A44CF">
        <w:rPr>
          <w:rFonts w:ascii="Narkisim" w:hAnsi="Narkisim"/>
          <w:rtl/>
        </w:rPr>
        <w:t>. ולא בשנה שלישית. [וששית דנוהג מעשר עני. וכ"כ ה</w:t>
      </w:r>
      <w:r w:rsidRPr="004A44CF">
        <w:rPr>
          <w:rFonts w:ascii="Narkisim" w:hAnsi="Narkisim"/>
          <w:b/>
          <w:bCs/>
          <w:rtl/>
        </w:rPr>
        <w:t>ריטב"א</w:t>
      </w:r>
      <w:r w:rsidRPr="004A44CF">
        <w:rPr>
          <w:rFonts w:ascii="Narkisim" w:hAnsi="Narkisim"/>
          <w:rtl/>
        </w:rPr>
        <w:t>]. אבל ה</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כת' שביעית [שמיטה, דאין מעשרות כלל]. ו</w:t>
      </w:r>
      <w:r w:rsidRPr="004A44CF">
        <w:rPr>
          <w:rFonts w:ascii="Narkisim" w:hAnsi="Narkisim"/>
          <w:b/>
          <w:bCs/>
          <w:rtl/>
        </w:rPr>
        <w:t>תוס</w:t>
      </w:r>
      <w:r w:rsidRPr="004A44CF">
        <w:rPr>
          <w:rFonts w:ascii="Narkisim" w:hAnsi="Narkisim"/>
          <w:rtl/>
        </w:rPr>
        <w:t>' (ב"ק סט: והראשונים) הביאו כן מה</w:t>
      </w:r>
      <w:r w:rsidRPr="004A44CF">
        <w:rPr>
          <w:rFonts w:ascii="Narkisim" w:hAnsi="Narkisim"/>
          <w:b/>
          <w:bCs/>
          <w:rtl/>
        </w:rPr>
        <w:t>ירושלמי</w:t>
      </w:r>
      <w:r w:rsidRPr="004A44CF">
        <w:rPr>
          <w:rFonts w:ascii="Narkisim" w:hAnsi="Narkisim"/>
        </w:rPr>
        <w:t>.</w:t>
      </w:r>
    </w:p>
    <w:p w14:paraId="6FAAACF0" w14:textId="77777777" w:rsidR="008D45EE" w:rsidRPr="004A44CF" w:rsidRDefault="00000000" w:rsidP="008F786F">
      <w:pPr>
        <w:pStyle w:val="aa"/>
        <w:bidi/>
        <w:rPr>
          <w:rFonts w:ascii="Narkisim" w:hAnsi="Narkisim"/>
        </w:rPr>
      </w:pPr>
      <w:r w:rsidRPr="004A44CF">
        <w:rPr>
          <w:rFonts w:ascii="Narkisim" w:hAnsi="Narkisim"/>
          <w:u w:val="single"/>
          <w:rtl/>
        </w:rPr>
        <w:t>וכר' יהודה במעשר וכו' בין שניתן לו במתנה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דלמ"ד ממון גבוה לא מצי יהיב ליה, וכאילו אינו שלו. ולא הוה בעלים, ולא קרינא ביה ממעשרו. ו</w:t>
      </w:r>
      <w:r w:rsidRPr="004A44CF">
        <w:rPr>
          <w:rFonts w:ascii="Narkisim" w:hAnsi="Narkisim"/>
          <w:b/>
          <w:bCs/>
          <w:rtl/>
        </w:rPr>
        <w:t>מהר"י קורקוס</w:t>
      </w:r>
      <w:r w:rsidRPr="004A44CF">
        <w:rPr>
          <w:rFonts w:ascii="Narkisim" w:hAnsi="Narkisim"/>
          <w:rtl/>
        </w:rPr>
        <w:t xml:space="preserve"> (מעש"ש ג יז) דקדק מרש"י דאף דיש איסור למכור מעש"ש, אבל אין איסור לתת במתנה, אלא דלא חל המתנה. דכאילו אינו שלו</w:t>
      </w:r>
      <w:r w:rsidRPr="004A44CF">
        <w:rPr>
          <w:rFonts w:ascii="Narkisim" w:hAnsi="Narkisim"/>
        </w:rPr>
        <w:t>.</w:t>
      </w:r>
    </w:p>
    <w:p w14:paraId="01B96DB3"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מאירי</w:t>
      </w:r>
      <w:r w:rsidRPr="004A44CF">
        <w:rPr>
          <w:rFonts w:ascii="Narkisim" w:hAnsi="Narkisim"/>
          <w:rtl/>
        </w:rPr>
        <w:t xml:space="preserve"> (כאן) כת' דאף למ"ד ממון גבוה, אם עבר ומכרו מכור</w:t>
      </w:r>
      <w:r w:rsidRPr="004A44CF">
        <w:rPr>
          <w:rFonts w:ascii="Narkisim" w:hAnsi="Narkisim"/>
        </w:rPr>
        <w:t>.</w:t>
      </w:r>
    </w:p>
    <w:p w14:paraId="41B21EE7" w14:textId="77777777" w:rsidR="008D45EE" w:rsidRPr="004A44CF" w:rsidRDefault="00000000" w:rsidP="008F786F">
      <w:pPr>
        <w:bidi/>
        <w:rPr>
          <w:rFonts w:ascii="Narkisim" w:hAnsi="Narkisim" w:cs="Narkisim"/>
        </w:rPr>
      </w:pPr>
      <w:r w:rsidRPr="004A44CF">
        <w:rPr>
          <w:rFonts w:ascii="Narkisim" w:hAnsi="Narkisim" w:cs="Narkisim"/>
          <w:u w:val="single"/>
          <w:rtl/>
        </w:rPr>
        <w:t>כגון דיהיב ניהליה בטיבליה, וקסבר מתנות שלא הורמו כמי שלא הורמו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דאיכא למ"ד בעלמא (ע' לקמן נח:) כמי שהורמו דמי. ואילו הך משנה סבר דכל זמן שלא הורם לאו ממון גבוה הוא, דאין שם מעשר עליו לכלום</w:t>
      </w:r>
      <w:r w:rsidRPr="004A44CF">
        <w:rPr>
          <w:rStyle w:val="ac"/>
          <w:rFonts w:ascii="Narkisim" w:hAnsi="Narkisim" w:cs="Narkisim"/>
          <w:rtl/>
        </w:rPr>
        <w:footnoteReference w:id="959"/>
      </w:r>
      <w:r w:rsidRPr="004A44CF">
        <w:rPr>
          <w:rFonts w:ascii="Narkisim" w:hAnsi="Narkisim" w:cs="Narkisim"/>
        </w:rPr>
        <w:t>.</w:t>
      </w:r>
    </w:p>
    <w:p w14:paraId="69586A92"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ריה"ז</w:t>
      </w:r>
      <w:r w:rsidRPr="004A44CF">
        <w:rPr>
          <w:rFonts w:ascii="Narkisim" w:hAnsi="Narkisim"/>
          <w:rtl/>
        </w:rPr>
        <w:t xml:space="preserve"> כת' דאף דקי"ל דמתנות שלא הורמו כמי שהורמו (לקמן נח:). קי"ל דמהני מתנה, דאוקימתא בעלמא היא ולא סמכינן עלה</w:t>
      </w:r>
      <w:r w:rsidRPr="004A44CF">
        <w:rPr>
          <w:rStyle w:val="ac"/>
          <w:rFonts w:ascii="Narkisim" w:hAnsi="Narkisim"/>
          <w:rtl/>
        </w:rPr>
        <w:footnoteReference w:id="960"/>
      </w:r>
      <w:r w:rsidRPr="004A44CF">
        <w:rPr>
          <w:rFonts w:ascii="Narkisim" w:hAnsi="Narkisim"/>
        </w:rPr>
        <w:t xml:space="preserve">. </w:t>
      </w:r>
      <w:r w:rsidRPr="004A44CF">
        <w:rPr>
          <w:rFonts w:ascii="Narkisim" w:hAnsi="Narkisim"/>
          <w:rtl/>
        </w:rPr>
        <w:t>א"נ לשויה ממון גבוה לאו כמי שהורמו. דלא קרייה רחמנא לה' עד שקרא שם מעשר. והביא דכן מוכח בדעת ה</w:t>
      </w:r>
      <w:r w:rsidRPr="004A44CF">
        <w:rPr>
          <w:rFonts w:ascii="Narkisim" w:hAnsi="Narkisim"/>
          <w:b/>
          <w:bCs/>
          <w:rtl/>
        </w:rPr>
        <w:t>רמב"ם</w:t>
      </w:r>
      <w:r w:rsidRPr="004A44CF">
        <w:rPr>
          <w:rFonts w:ascii="Narkisim" w:hAnsi="Narkisim"/>
          <w:rtl/>
        </w:rPr>
        <w:t xml:space="preserve"> דס"ל (מעשרות ו כא) דמתנות שלא הורמו כמי שהורמו. ואפ"ה פסק </w:t>
      </w:r>
      <w:r w:rsidRPr="004A44CF">
        <w:rPr>
          <w:rFonts w:ascii="Narkisim" w:hAnsi="Narkisim"/>
          <w:szCs w:val="20"/>
          <w:rtl/>
        </w:rPr>
        <w:t>(מעש"ש ה א)</w:t>
      </w:r>
      <w:r w:rsidRPr="004A44CF">
        <w:rPr>
          <w:rFonts w:ascii="Narkisim" w:hAnsi="Narkisim"/>
          <w:rtl/>
        </w:rPr>
        <w:t xml:space="preserve"> דכשניתן במתנה מוסיף חומש. וכ"כ </w:t>
      </w:r>
      <w:r w:rsidRPr="004A44CF">
        <w:rPr>
          <w:rFonts w:ascii="Narkisim" w:hAnsi="Narkisim"/>
          <w:b/>
          <w:bCs/>
          <w:rtl/>
        </w:rPr>
        <w:t>מהר"י קורקוס</w:t>
      </w:r>
      <w:r w:rsidRPr="004A44CF">
        <w:rPr>
          <w:rFonts w:ascii="Narkisim" w:hAnsi="Narkisim"/>
          <w:rtl/>
        </w:rPr>
        <w:t xml:space="preserve"> (מעש"ש ג יז, והו' בכס"מ שם) דדהרמב"ם נקט דדוקא להא מילתא אמרי' דלאו כמי שהורמו, דרק אחר שהורם ונקרא שם מעשר כתיב לה', להחשב ממון גבוה</w:t>
      </w:r>
      <w:r w:rsidRPr="004A44CF">
        <w:rPr>
          <w:rFonts w:ascii="Narkisim" w:hAnsi="Narkisim"/>
        </w:rPr>
        <w:t>.</w:t>
      </w:r>
    </w:p>
    <w:p w14:paraId="7FFD4E08" w14:textId="77777777" w:rsidR="008D45EE" w:rsidRPr="004A44CF" w:rsidRDefault="00000000" w:rsidP="008F786F">
      <w:pPr>
        <w:pStyle w:val="a8"/>
        <w:bidi/>
        <w:rPr>
          <w:rFonts w:ascii="Narkisim" w:hAnsi="Narkisim"/>
        </w:rPr>
      </w:pPr>
      <w:r w:rsidRPr="004A44CF">
        <w:rPr>
          <w:rFonts w:ascii="Narkisim" w:hAnsi="Narkisim"/>
          <w:rtl/>
        </w:rPr>
        <w:t>ועד"ז כת' ה</w:t>
      </w:r>
      <w:r w:rsidRPr="004A44CF">
        <w:rPr>
          <w:rFonts w:ascii="Narkisim" w:hAnsi="Narkisim"/>
          <w:b/>
          <w:bCs/>
          <w:rtl/>
        </w:rPr>
        <w:t>שיטה לנ"ל</w:t>
      </w:r>
      <w:r w:rsidRPr="004A44CF">
        <w:rPr>
          <w:rFonts w:ascii="Narkisim" w:hAnsi="Narkisim"/>
          <w:rtl/>
        </w:rPr>
        <w:t xml:space="preserve"> (בתי' הב') דהא דאמרי' כמי שהורמו הוה ממון כהן. אבל קדושתיה לא חייל עד שעת הפרשה</w:t>
      </w:r>
      <w:r w:rsidRPr="004A44CF">
        <w:rPr>
          <w:rFonts w:ascii="Narkisim" w:hAnsi="Narkisim"/>
        </w:rPr>
        <w:t>.</w:t>
      </w:r>
    </w:p>
    <w:p w14:paraId="33A797CC" w14:textId="77777777" w:rsidR="008D45EE" w:rsidRPr="004A44CF" w:rsidRDefault="00000000" w:rsidP="008F786F">
      <w:pPr>
        <w:pStyle w:val="a8"/>
        <w:bidi/>
        <w:rPr>
          <w:rFonts w:ascii="Narkisim" w:hAnsi="Narkisim"/>
        </w:rPr>
      </w:pPr>
      <w:r w:rsidRPr="004A44CF">
        <w:rPr>
          <w:rFonts w:ascii="Narkisim" w:hAnsi="Narkisim"/>
        </w:rPr>
        <w:t>[</w:t>
      </w:r>
      <w:r w:rsidRPr="004A44CF">
        <w:rPr>
          <w:rFonts w:ascii="Narkisim" w:hAnsi="Narkisim"/>
          <w:rtl/>
        </w:rPr>
        <w:t>והעירו דמבואר לפ"ז דהדין 'ממון גבוה' הוה דין נוסף מחמת קדושת המעשר</w:t>
      </w:r>
      <w:r w:rsidRPr="004A44CF">
        <w:rPr>
          <w:rStyle w:val="ac"/>
          <w:rFonts w:ascii="Narkisim" w:hAnsi="Narkisim"/>
          <w:rtl/>
        </w:rPr>
        <w:footnoteReference w:id="961"/>
      </w:r>
      <w:r w:rsidRPr="004A44CF">
        <w:rPr>
          <w:rFonts w:ascii="Narkisim" w:hAnsi="Narkisim"/>
        </w:rPr>
        <w:t xml:space="preserve">, </w:t>
      </w:r>
      <w:r w:rsidRPr="004A44CF">
        <w:rPr>
          <w:rFonts w:ascii="Narkisim" w:hAnsi="Narkisim"/>
          <w:rtl/>
        </w:rPr>
        <w:t>ומש"ה לא חל עד הפרשה. אבל בפשוטו גדר בעלות המעשר הוה דגבוה, וכיון דבשאר מעשרות אמרי' דשייך לכהן אף קודם הרמה. א"כ אף מעש"ש שייך לגבוה</w:t>
      </w:r>
      <w:r w:rsidRPr="004A44CF">
        <w:rPr>
          <w:rFonts w:ascii="Narkisim" w:hAnsi="Narkisim"/>
        </w:rPr>
        <w:t>].</w:t>
      </w:r>
    </w:p>
    <w:p w14:paraId="3F772F92" w14:textId="77777777" w:rsidR="008D45EE" w:rsidRPr="004A44CF" w:rsidRDefault="00000000" w:rsidP="008F786F">
      <w:pPr>
        <w:pStyle w:val="aa"/>
        <w:bidi/>
        <w:rPr>
          <w:rFonts w:ascii="Narkisim" w:hAnsi="Narkisim"/>
        </w:rPr>
      </w:pPr>
      <w:r w:rsidRPr="004A44CF">
        <w:rPr>
          <w:rFonts w:ascii="Narkisim" w:hAnsi="Narkisim"/>
          <w:rtl/>
        </w:rPr>
        <w:lastRenderedPageBreak/>
        <w:t>ועוד תי' ה</w:t>
      </w:r>
      <w:r w:rsidRPr="004A44CF">
        <w:rPr>
          <w:rFonts w:ascii="Narkisim" w:hAnsi="Narkisim"/>
          <w:b/>
          <w:bCs/>
          <w:rtl/>
        </w:rPr>
        <w:t>מהר"י קורקוס</w:t>
      </w:r>
      <w:r w:rsidRPr="004A44CF">
        <w:rPr>
          <w:rFonts w:ascii="Narkisim" w:hAnsi="Narkisim"/>
          <w:rtl/>
        </w:rPr>
        <w:t xml:space="preserve"> דהרמב"ם פסק דמתנה אינו כמכר, ואף דא"א למכור ממון גבוה. מהני מתנה</w:t>
      </w:r>
      <w:r w:rsidRPr="004A44CF">
        <w:rPr>
          <w:rFonts w:ascii="Narkisim" w:hAnsi="Narkisim"/>
        </w:rPr>
        <w:t>.</w:t>
      </w:r>
    </w:p>
    <w:p w14:paraId="5A68D24C"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(אות י) תי' דקודם מירוח ודאי לאו כמי שהורמו</w:t>
      </w:r>
      <w:r w:rsidRPr="004A44CF">
        <w:rPr>
          <w:rStyle w:val="ac"/>
          <w:rFonts w:ascii="Narkisim" w:hAnsi="Narkisim"/>
          <w:rtl/>
        </w:rPr>
        <w:footnoteReference w:id="962"/>
      </w:r>
      <w:r w:rsidRPr="004A44CF">
        <w:rPr>
          <w:rFonts w:ascii="Narkisim" w:hAnsi="Narkisim"/>
        </w:rPr>
        <w:t xml:space="preserve"> </w:t>
      </w:r>
      <w:r w:rsidRPr="004A44CF">
        <w:rPr>
          <w:rFonts w:ascii="Narkisim" w:hAnsi="Narkisim"/>
          <w:rtl/>
        </w:rPr>
        <w:t>[דהא שרי לאכול ממנו]. ואם נתנו מתנה אחר מירוח, הא עי"ז פטור ממעשר מדאורייתא מדין 'לקוח' [וכדמבואר ברמב"ם מעשר ב ב]. דהוה לקוח ופטור</w:t>
      </w:r>
      <w:r w:rsidRPr="004A44CF">
        <w:rPr>
          <w:rStyle w:val="ac"/>
          <w:rFonts w:ascii="Narkisim" w:hAnsi="Narkisim"/>
          <w:rtl/>
        </w:rPr>
        <w:footnoteReference w:id="963"/>
      </w:r>
      <w:r w:rsidRPr="004A44CF">
        <w:rPr>
          <w:rFonts w:ascii="Narkisim" w:hAnsi="Narkisim"/>
        </w:rPr>
        <w:t xml:space="preserve">. </w:t>
      </w:r>
      <w:r w:rsidRPr="004A44CF">
        <w:rPr>
          <w:rFonts w:ascii="Narkisim" w:hAnsi="Narkisim"/>
          <w:rtl/>
        </w:rPr>
        <w:t>ואף דחיב מדרבנן, בחיוב דרבנן לא אמרי' כמי שהורמו (וציין מכות כ.)</w:t>
      </w:r>
      <w:r w:rsidRPr="004A44CF">
        <w:rPr>
          <w:rFonts w:ascii="Narkisim" w:hAnsi="Narkisim"/>
        </w:rPr>
        <w:t>.</w:t>
      </w:r>
    </w:p>
    <w:p w14:paraId="02589AC9" w14:textId="77777777" w:rsidR="008D45EE" w:rsidRPr="004A44CF" w:rsidRDefault="00000000" w:rsidP="008F786F">
      <w:pPr>
        <w:bidi/>
        <w:rPr>
          <w:rFonts w:ascii="Narkisim" w:hAnsi="Narkisim" w:cs="Narkisim"/>
        </w:rPr>
      </w:pPr>
      <w:r w:rsidRPr="004A44CF">
        <w:rPr>
          <w:rFonts w:ascii="Narkisim" w:hAnsi="Narkisim" w:cs="Narkisim"/>
          <w:u w:val="single"/>
          <w:rtl/>
        </w:rPr>
        <w:t>דיהיב ליה כשהוא סמדר</w:t>
      </w:r>
      <w:r w:rsidRPr="004A44CF">
        <w:rPr>
          <w:rStyle w:val="ac"/>
          <w:rFonts w:ascii="Narkisim" w:hAnsi="Narkisim" w:cs="Narkisim"/>
          <w:rtl/>
        </w:rPr>
        <w:footnoteReference w:id="964"/>
      </w:r>
      <w:r w:rsidRPr="004A44CF">
        <w:rPr>
          <w:rFonts w:ascii="Narkisim" w:hAnsi="Narkisim" w:cs="Narkisim"/>
        </w:rPr>
        <w:t xml:space="preserve">. </w:t>
      </w:r>
      <w:r w:rsidRPr="004A44CF">
        <w:rPr>
          <w:rFonts w:ascii="Narkisim" w:hAnsi="Narkisim" w:cs="Narkisim"/>
          <w:rtl/>
        </w:rPr>
        <w:t>ה</w:t>
      </w:r>
      <w:r w:rsidRPr="004A44CF">
        <w:rPr>
          <w:rFonts w:ascii="Narkisim" w:hAnsi="Narkisim" w:cs="Narkisim"/>
          <w:b/>
          <w:bCs/>
          <w:rtl/>
        </w:rPr>
        <w:t>ראשונים</w:t>
      </w:r>
      <w:r w:rsidRPr="004A44CF">
        <w:rPr>
          <w:rFonts w:ascii="Narkisim" w:hAnsi="Narkisim" w:cs="Narkisim"/>
          <w:rtl/>
        </w:rPr>
        <w:t xml:space="preserve"> הק' נוקמא אפי' כר' יוסי, וכגון שנתן קודם שהוא סמדר. וה</w:t>
      </w:r>
      <w:r w:rsidRPr="004A44CF">
        <w:rPr>
          <w:rFonts w:ascii="Narkisim" w:hAnsi="Narkisim" w:cs="Narkisim"/>
          <w:b/>
          <w:bCs/>
          <w:rtl/>
        </w:rPr>
        <w:t>רשב"א</w:t>
      </w:r>
      <w:r w:rsidRPr="004A44CF">
        <w:rPr>
          <w:rFonts w:ascii="Narkisim" w:hAnsi="Narkisim" w:cs="Narkisim"/>
          <w:rtl/>
        </w:rPr>
        <w:t xml:space="preserve"> (בשם רש"י) ו</w:t>
      </w:r>
      <w:r w:rsidRPr="004A44CF">
        <w:rPr>
          <w:rFonts w:ascii="Narkisim" w:hAnsi="Narkisim" w:cs="Narkisim"/>
          <w:b/>
          <w:bCs/>
          <w:rtl/>
        </w:rPr>
        <w:t>ריטב"א</w:t>
      </w:r>
      <w:r w:rsidRPr="004A44CF">
        <w:rPr>
          <w:rFonts w:ascii="Narkisim" w:hAnsi="Narkisim" w:cs="Narkisim"/>
          <w:rtl/>
        </w:rPr>
        <w:t xml:space="preserve"> תי' דבא לחדש כרבנן, דאין הלכה כר' יוסי. א"נ מקמיה סמדר לא חשיבי מידי וכפירות שלא באו לעולם חשיב. וה</w:t>
      </w:r>
      <w:r w:rsidRPr="004A44CF">
        <w:rPr>
          <w:rFonts w:ascii="Narkisim" w:hAnsi="Narkisim" w:cs="Narkisim"/>
          <w:b/>
          <w:bCs/>
          <w:rtl/>
        </w:rPr>
        <w:t>רשב"א</w:t>
      </w:r>
      <w:r w:rsidRPr="004A44CF">
        <w:rPr>
          <w:rFonts w:ascii="Narkisim" w:hAnsi="Narkisim" w:cs="Narkisim"/>
          <w:rtl/>
        </w:rPr>
        <w:t xml:space="preserve"> דחה דמשעת חנטה קנה לר' מאיר, וקרינן ביה עבידי דאתו</w:t>
      </w:r>
      <w:r w:rsidRPr="004A44CF">
        <w:rPr>
          <w:rFonts w:ascii="Narkisim" w:hAnsi="Narkisim" w:cs="Narkisim"/>
        </w:rPr>
        <w:t>.</w:t>
      </w:r>
    </w:p>
    <w:p w14:paraId="1C36B71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רמ"א</w:t>
      </w:r>
      <w:r w:rsidRPr="004A44CF">
        <w:rPr>
          <w:rFonts w:ascii="Narkisim" w:hAnsi="Narkisim"/>
          <w:rtl/>
        </w:rPr>
        <w:t xml:space="preserve"> (חו"מ רט ד) כת' דאף לרבנן יכול להקנות אחרי שחנטו הפירות, ונחשב בא לעולם. [ומקורו מ</w:t>
      </w:r>
      <w:r w:rsidRPr="004A44CF">
        <w:rPr>
          <w:rFonts w:ascii="Narkisim" w:hAnsi="Narkisim"/>
          <w:b/>
          <w:bCs/>
          <w:rtl/>
        </w:rPr>
        <w:t>רש"י</w:t>
      </w:r>
      <w:r w:rsidRPr="004A44CF">
        <w:rPr>
          <w:rFonts w:ascii="Narkisim" w:hAnsi="Narkisim"/>
          <w:rtl/>
        </w:rPr>
        <w:t xml:space="preserve"> ב"מ סו:</w:t>
      </w:r>
      <w:r w:rsidRPr="004A44CF">
        <w:rPr>
          <w:rStyle w:val="ac"/>
          <w:rFonts w:ascii="Narkisim" w:hAnsi="Narkisim"/>
          <w:rtl/>
        </w:rPr>
        <w:footnoteReference w:id="965"/>
      </w:r>
      <w:r w:rsidRPr="004A44CF">
        <w:rPr>
          <w:rFonts w:ascii="Narkisim" w:hAnsi="Narkisim"/>
          <w:rtl/>
        </w:rPr>
        <w:t>]. וה</w:t>
      </w:r>
      <w:r w:rsidRPr="004A44CF">
        <w:rPr>
          <w:rFonts w:ascii="Narkisim" w:hAnsi="Narkisim"/>
          <w:b/>
          <w:bCs/>
          <w:rtl/>
        </w:rPr>
        <w:t>קצות</w:t>
      </w:r>
      <w:r w:rsidRPr="004A44CF">
        <w:rPr>
          <w:rFonts w:ascii="Narkisim" w:hAnsi="Narkisim"/>
          <w:rtl/>
        </w:rPr>
        <w:t xml:space="preserve"> (רט ב, ואבנ"מ מ יג) ציין דבריטב"א [ורשב"א] בסוגיין מבואר דלרבנן נחשב שלא בא לעולם. ורק לרבנן מהני</w:t>
      </w:r>
      <w:r w:rsidRPr="004A44CF">
        <w:rPr>
          <w:rFonts w:ascii="Narkisim" w:hAnsi="Narkisim"/>
        </w:rPr>
        <w:t>.</w:t>
      </w:r>
    </w:p>
    <w:p w14:paraId="7A1A84F5"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תמה דאף לר' מאיר האיך יהני, דהא בשעה שיבא לעולם הוה ממון גבוה. והא דמהני לר' מאיר הקנאה בדבר שלא בא לעולם דוקא אם יוכל להקנות כשיבוא לעולם </w:t>
      </w:r>
      <w:r w:rsidRPr="004A44CF">
        <w:rPr>
          <w:rFonts w:ascii="Narkisim" w:hAnsi="Narkisim" w:cs="Narkisim"/>
          <w:szCs w:val="20"/>
          <w:rtl/>
        </w:rPr>
        <w:t>[וכדמוכח (לקמן עח: ב"ב קכז:) נכסים שנפלו לו כשהוא גוסס]</w:t>
      </w:r>
      <w:r w:rsidRPr="004A44CF">
        <w:rPr>
          <w:rFonts w:ascii="Narkisim" w:hAnsi="Narkisim" w:cs="Narkisim"/>
          <w:rtl/>
        </w:rPr>
        <w:t>. אבל הכא לעולם אינו ברשותו, דקודם שהוא סמדר מקרי לא בא לעולם, וכשיבא לעולם יהא ממון גבוה. וצע"ג</w:t>
      </w:r>
      <w:r w:rsidRPr="004A44CF">
        <w:rPr>
          <w:rFonts w:ascii="Narkisim" w:hAnsi="Narkisim" w:cs="Narkisim"/>
        </w:rPr>
        <w:t>.</w:t>
      </w:r>
    </w:p>
    <w:p w14:paraId="666BA429" w14:textId="77777777" w:rsidR="008D45EE" w:rsidRPr="004A44CF" w:rsidRDefault="00000000" w:rsidP="008F786F">
      <w:pPr>
        <w:pStyle w:val="aa"/>
        <w:bidi/>
        <w:rPr>
          <w:rFonts w:ascii="Narkisim" w:hAnsi="Narkisim"/>
        </w:rPr>
      </w:pPr>
      <w:r w:rsidRPr="004A44CF">
        <w:rPr>
          <w:rFonts w:ascii="Narkisim" w:hAnsi="Narkisim"/>
          <w:u w:val="single"/>
          <w:rtl/>
        </w:rPr>
        <w:t>ת"ש משך וכו' נותן סלע ומשתכר סלע</w:t>
      </w:r>
      <w:r w:rsidRPr="004A44CF">
        <w:rPr>
          <w:rFonts w:ascii="Narkisim" w:hAnsi="Narkisim"/>
          <w:rtl/>
        </w:rPr>
        <w:t>. [דחל מכר, אף דהמעשר אינו נפדה]. אבל ה</w:t>
      </w:r>
      <w:r w:rsidRPr="004A44CF">
        <w:rPr>
          <w:rFonts w:ascii="Narkisim" w:hAnsi="Narkisim"/>
          <w:b/>
          <w:bCs/>
          <w:rtl/>
        </w:rPr>
        <w:t>רמב"ם</w:t>
      </w:r>
      <w:r w:rsidRPr="004A44CF">
        <w:rPr>
          <w:rFonts w:ascii="Narkisim" w:hAnsi="Narkisim"/>
          <w:rtl/>
        </w:rPr>
        <w:t xml:space="preserve"> (בפיה"מ שם) ביאר את המשנה באופ"א, במוכר בירושלים. [וע"פ הירושלמי]. וע' רמב"ם (מעש"ש ח ז) וראב"ד ונו"כ שם, והגר"ח (שם). ואכ"מ</w:t>
      </w:r>
      <w:r w:rsidRPr="004A44CF">
        <w:rPr>
          <w:rFonts w:ascii="Narkisim" w:hAnsi="Narkisim"/>
        </w:rPr>
        <w:t>.</w:t>
      </w:r>
    </w:p>
    <w:p w14:paraId="4A85AE28" w14:textId="77777777" w:rsidR="008D45EE" w:rsidRPr="004A44CF" w:rsidRDefault="00000000" w:rsidP="008F786F">
      <w:pPr>
        <w:pStyle w:val="3"/>
        <w:bidi/>
        <w:rPr>
          <w:rFonts w:ascii="Narkisim" w:hAnsi="Narkisim"/>
        </w:rPr>
      </w:pPr>
      <w:r w:rsidRPr="004A44CF">
        <w:rPr>
          <w:rFonts w:ascii="Narkisim" w:hAnsi="Narkisim"/>
          <w:rtl/>
        </w:rPr>
        <w:t>דף נה</w:t>
      </w:r>
      <w:r w:rsidRPr="004A44CF">
        <w:rPr>
          <w:rFonts w:ascii="Narkisim" w:hAnsi="Narkisim"/>
        </w:rPr>
        <w:t>.</w:t>
      </w:r>
    </w:p>
    <w:p w14:paraId="057718A4" w14:textId="77777777" w:rsidR="008D45EE" w:rsidRPr="004A44CF" w:rsidRDefault="00000000" w:rsidP="008F786F">
      <w:pPr>
        <w:bidi/>
        <w:rPr>
          <w:rFonts w:ascii="Narkisim" w:hAnsi="Narkisim" w:cs="Narkisim"/>
        </w:rPr>
      </w:pPr>
      <w:r w:rsidRPr="004A44CF">
        <w:rPr>
          <w:rFonts w:ascii="Narkisim" w:hAnsi="Narkisim" w:cs="Narkisim"/>
          <w:u w:val="single"/>
          <w:rtl/>
        </w:rPr>
        <w:t>בהמה שנמצאת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ורוב בהמות היוצאין ממנה זבחים שהיא ראויה וכו'. וה</w:t>
      </w:r>
      <w:r w:rsidRPr="004A44CF">
        <w:rPr>
          <w:rFonts w:ascii="Narkisim" w:hAnsi="Narkisim" w:cs="Narkisim"/>
          <w:b/>
          <w:bCs/>
          <w:rtl/>
        </w:rPr>
        <w:t>פנ"י</w:t>
      </w:r>
      <w:r w:rsidRPr="004A44CF">
        <w:rPr>
          <w:rFonts w:ascii="Narkisim" w:hAnsi="Narkisim" w:cs="Narkisim"/>
          <w:rtl/>
        </w:rPr>
        <w:t xml:space="preserve"> הק' כיון דכל הנידון משום 'רוב', א"כ מה הגמ' מקשה דילמא זבחי שלמים לא הוה, נימא סמוך מיעוט חולין למחצה עולות. ויהא אפשר להקריבו עולה [מדין רוב או ספק ספיקא]. וכת' דנראה דמדינא מהני הך ס"ס, אלא דהוה חומרא דרבנן לחשוש לכל ספק דאפשר</w:t>
      </w:r>
      <w:r w:rsidRPr="004A44CF">
        <w:rPr>
          <w:rFonts w:ascii="Narkisim" w:hAnsi="Narkisim" w:cs="Narkisim"/>
        </w:rPr>
        <w:t>.</w:t>
      </w:r>
    </w:p>
    <w:p w14:paraId="44F8F27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פנ"י</w:t>
      </w:r>
      <w:r w:rsidRPr="004A44CF">
        <w:rPr>
          <w:rFonts w:ascii="Narkisim" w:hAnsi="Narkisim" w:cs="Narkisim"/>
          <w:rtl/>
        </w:rPr>
        <w:t xml:space="preserve"> הק' דמבואר בהך משנה דרוב מעות בירושלים הוה מעש"ש, א"כ ניחוש דהביאו שלמים זה ממעות מעש"ש</w:t>
      </w:r>
      <w:r w:rsidRPr="004A44CF">
        <w:rPr>
          <w:rStyle w:val="ac"/>
          <w:rFonts w:ascii="Narkisim" w:hAnsi="Narkisim" w:cs="Narkisim"/>
          <w:rtl/>
        </w:rPr>
        <w:footnoteReference w:id="966"/>
      </w:r>
      <w:r w:rsidRPr="004A44CF">
        <w:rPr>
          <w:rFonts w:ascii="Narkisim" w:hAnsi="Narkisim" w:cs="Narkisim"/>
        </w:rPr>
        <w:t xml:space="preserve">. </w:t>
      </w:r>
      <w:r w:rsidRPr="004A44CF">
        <w:rPr>
          <w:rFonts w:ascii="Narkisim" w:hAnsi="Narkisim" w:cs="Narkisim"/>
          <w:rtl/>
        </w:rPr>
        <w:t>והאיך מהני להפקיע קדושת מעש"ש, דאין פדיון למעש"ש בירושלים. [וע"ע מקנה]. אך ב</w:t>
      </w:r>
      <w:r w:rsidRPr="004A44CF">
        <w:rPr>
          <w:rFonts w:ascii="Narkisim" w:hAnsi="Narkisim" w:cs="Narkisim"/>
          <w:b/>
          <w:bCs/>
          <w:rtl/>
        </w:rPr>
        <w:t>חי' ר' מאיר שמחה</w:t>
      </w:r>
      <w:r w:rsidRPr="004A44CF">
        <w:rPr>
          <w:rFonts w:ascii="Narkisim" w:hAnsi="Narkisim" w:cs="Narkisim"/>
          <w:rtl/>
        </w:rPr>
        <w:t xml:space="preserve"> (נג.) הביא דאי' ב</w:t>
      </w:r>
      <w:r w:rsidRPr="004A44CF">
        <w:rPr>
          <w:rFonts w:ascii="Narkisim" w:hAnsi="Narkisim" w:cs="Narkisim"/>
          <w:b/>
          <w:bCs/>
          <w:rtl/>
        </w:rPr>
        <w:t>ירושלמי</w:t>
      </w:r>
      <w:r w:rsidRPr="004A44CF">
        <w:rPr>
          <w:rFonts w:ascii="Narkisim" w:hAnsi="Narkisim" w:cs="Narkisim"/>
          <w:rtl/>
        </w:rPr>
        <w:t xml:space="preserve"> (מעש"ש ג ב, ושם א ב, והרמב"ם מעש"ש ז יח) דכיון דהקדיש לשלמים פקע דין מעשר. ואם הומם נפדה, ויוצאת לחולין</w:t>
      </w:r>
      <w:r w:rsidRPr="004A44CF">
        <w:rPr>
          <w:rFonts w:ascii="Narkisim" w:hAnsi="Narkisim" w:cs="Narkisim"/>
        </w:rPr>
        <w:t>.</w:t>
      </w:r>
    </w:p>
    <w:p w14:paraId="1D7AA37D" w14:textId="77777777" w:rsidR="008D45EE" w:rsidRPr="004A44CF" w:rsidRDefault="00000000" w:rsidP="008F786F">
      <w:pPr>
        <w:pStyle w:val="aa"/>
        <w:bidi/>
        <w:rPr>
          <w:rFonts w:ascii="Narkisim" w:hAnsi="Narkisim"/>
        </w:rPr>
      </w:pPr>
      <w:r w:rsidRPr="004A44CF">
        <w:rPr>
          <w:rFonts w:ascii="Narkisim" w:hAnsi="Narkisim"/>
          <w:u w:val="single"/>
          <w:rtl/>
        </w:rPr>
        <w:t>זכרים עולות</w:t>
      </w:r>
      <w:r w:rsidRPr="004A44CF">
        <w:rPr>
          <w:rFonts w:ascii="Narkisim" w:hAnsi="Narkisim"/>
          <w:rtl/>
        </w:rPr>
        <w:t>. ה</w:t>
      </w:r>
      <w:r w:rsidRPr="004A44CF">
        <w:rPr>
          <w:rFonts w:ascii="Narkisim" w:hAnsi="Narkisim"/>
          <w:b/>
          <w:bCs/>
          <w:rtl/>
        </w:rPr>
        <w:t>רשב"א</w:t>
      </w:r>
      <w:r w:rsidRPr="004A44CF">
        <w:rPr>
          <w:rFonts w:ascii="Narkisim" w:hAnsi="Narkisim"/>
          <w:rtl/>
        </w:rPr>
        <w:t xml:space="preserve"> (נדרים לה:) הביא בשם </w:t>
      </w:r>
      <w:r w:rsidRPr="004A44CF">
        <w:rPr>
          <w:rFonts w:ascii="Narkisim" w:hAnsi="Narkisim"/>
          <w:b/>
          <w:bCs/>
          <w:rtl/>
        </w:rPr>
        <w:t>בעלי התוס'</w:t>
      </w:r>
      <w:r w:rsidRPr="004A44CF">
        <w:rPr>
          <w:rFonts w:ascii="Narkisim" w:hAnsi="Narkisim"/>
          <w:rtl/>
        </w:rPr>
        <w:t xml:space="preserve"> דהק' דלצד דכהנים שלוחי דידן האיך מקריבין בלא דעת בעלים [ואכמ"ל בגדר שלוחי דידן]. ותי' דכיון דנאבד ניח"ל לבעלים. וע"ד הא דאמרי' גבי תרומה כל הרוצה לתרום יבא ויתרום</w:t>
      </w:r>
      <w:r w:rsidRPr="004A44CF">
        <w:rPr>
          <w:rFonts w:ascii="Narkisim" w:hAnsi="Narkisim"/>
        </w:rPr>
        <w:t>.</w:t>
      </w:r>
    </w:p>
    <w:p w14:paraId="04DEA73D" w14:textId="77777777" w:rsidR="008D45EE" w:rsidRPr="004A44CF" w:rsidRDefault="00000000" w:rsidP="008F786F">
      <w:pPr>
        <w:bidi/>
        <w:rPr>
          <w:rFonts w:ascii="Narkisim" w:hAnsi="Narkisim" w:cs="Narkisim"/>
        </w:rPr>
      </w:pPr>
      <w:r w:rsidRPr="004A44CF">
        <w:rPr>
          <w:rFonts w:ascii="Narkisim" w:hAnsi="Narkisim" w:cs="Narkisim"/>
          <w:u w:val="single"/>
          <w:rtl/>
        </w:rPr>
        <w:t>אמר ר' אושעיא הכא בבא לחוב בדמיהן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שבא לקבל על עצמו חוב כל דמיה, וכר' מאיר דאף מעילה במזיד יכול להוציאה. וה"נ יכול לחללה. וה</w:t>
      </w:r>
      <w:r w:rsidRPr="004A44CF">
        <w:rPr>
          <w:rFonts w:ascii="Narkisim" w:hAnsi="Narkisim" w:cs="Narkisim"/>
          <w:b/>
          <w:bCs/>
          <w:rtl/>
        </w:rPr>
        <w:t>ראשונים</w:t>
      </w:r>
      <w:r w:rsidRPr="004A44CF">
        <w:rPr>
          <w:rFonts w:ascii="Narkisim" w:hAnsi="Narkisim" w:cs="Narkisim"/>
          <w:rtl/>
        </w:rPr>
        <w:t xml:space="preserve"> חלקו דלא מצאנו פדיון בתמימים. וה</w:t>
      </w:r>
      <w:r w:rsidRPr="004A44CF">
        <w:rPr>
          <w:rFonts w:ascii="Narkisim" w:hAnsi="Narkisim" w:cs="Narkisim"/>
          <w:b/>
          <w:bCs/>
          <w:rtl/>
        </w:rPr>
        <w:t>ראשונים</w:t>
      </w:r>
      <w:r w:rsidRPr="004A44CF">
        <w:rPr>
          <w:rFonts w:ascii="Narkisim" w:hAnsi="Narkisim" w:cs="Narkisim"/>
          <w:rtl/>
        </w:rPr>
        <w:t xml:space="preserve"> חלקו דהוה דרך גזילה</w:t>
      </w:r>
      <w:r w:rsidRPr="004A44CF">
        <w:rPr>
          <w:rFonts w:ascii="Narkisim" w:hAnsi="Narkisim" w:cs="Narkisim"/>
        </w:rPr>
        <w:t>.</w:t>
      </w:r>
    </w:p>
    <w:p w14:paraId="6CC284CE" w14:textId="77777777" w:rsidR="008D45EE" w:rsidRPr="004A44CF" w:rsidRDefault="00000000" w:rsidP="008F786F">
      <w:pPr>
        <w:pStyle w:val="a8"/>
        <w:bidi/>
        <w:rPr>
          <w:rFonts w:ascii="Narkisim" w:hAnsi="Narkisim"/>
        </w:rPr>
      </w:pPr>
      <w:r w:rsidRPr="004A44CF">
        <w:rPr>
          <w:rFonts w:ascii="Narkisim" w:hAnsi="Narkisim"/>
          <w:rtl/>
        </w:rPr>
        <w:t>ובדעת רש"י מבואר דילפי' דכיון דמהני דרך חילול ומעילה, אף מהני מגדרי חילול של פדיון</w:t>
      </w:r>
      <w:r w:rsidRPr="004A44CF">
        <w:rPr>
          <w:rFonts w:ascii="Narkisim" w:hAnsi="Narkisim"/>
        </w:rPr>
        <w:t>.</w:t>
      </w:r>
    </w:p>
    <w:p w14:paraId="7D6DD522"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כת' דהגזבר יכול לקנות עבור הקדש בכל צורך הקדש, וה"נ יחשב צורך הקדש לחלל בדמיו. וביאר דהא דאמרי' ר' מאיר היא, משום דר' אושעי' אמר הפרזה גדולה שיהו </w:t>
      </w:r>
      <w:r w:rsidRPr="004A44CF">
        <w:rPr>
          <w:rFonts w:ascii="Narkisim" w:hAnsi="Narkisim" w:cs="Narkisim"/>
          <w:rtl/>
        </w:rPr>
        <w:lastRenderedPageBreak/>
        <w:t>תמימין נפדין. וה"ק דכי היכי דאשכחן דהפריז ר' מאיר בקדשי בדק הבית דמתחלל במזיד אף שלא מעל, ונמצא שאין מעשהו כלום</w:t>
      </w:r>
      <w:r w:rsidRPr="004A44CF">
        <w:rPr>
          <w:rStyle w:val="ac"/>
          <w:rFonts w:ascii="Narkisim" w:hAnsi="Narkisim" w:cs="Narkisim"/>
          <w:rtl/>
        </w:rPr>
        <w:footnoteReference w:id="967"/>
      </w:r>
      <w:r w:rsidRPr="004A44CF">
        <w:rPr>
          <w:rFonts w:ascii="Narkisim" w:hAnsi="Narkisim" w:cs="Narkisim"/>
        </w:rPr>
        <w:t xml:space="preserve">. </w:t>
      </w:r>
      <w:r w:rsidRPr="004A44CF">
        <w:rPr>
          <w:rFonts w:ascii="Narkisim" w:hAnsi="Narkisim" w:cs="Narkisim"/>
          <w:rtl/>
        </w:rPr>
        <w:t>ואפ"ה אמר דיצא לחולין. ה"נ י"ל שהפריז גם בקדשי מזבח</w:t>
      </w:r>
      <w:r w:rsidRPr="004A44CF">
        <w:rPr>
          <w:rFonts w:ascii="Narkisim" w:hAnsi="Narkisim" w:cs="Narkisim"/>
        </w:rPr>
        <w:t>.</w:t>
      </w:r>
    </w:p>
    <w:p w14:paraId="799674C1" w14:textId="77777777" w:rsidR="008D45EE" w:rsidRPr="004A44CF" w:rsidRDefault="00000000" w:rsidP="008F786F">
      <w:pPr>
        <w:bidi/>
        <w:rPr>
          <w:rFonts w:ascii="Narkisim" w:hAnsi="Narkisim" w:cs="Narkisim"/>
        </w:rPr>
      </w:pPr>
      <w:r w:rsidRPr="004A44CF">
        <w:rPr>
          <w:rFonts w:ascii="Narkisim" w:hAnsi="Narkisim" w:cs="Narkisim"/>
          <w:u w:val="single"/>
          <w:rtl/>
        </w:rPr>
        <w:t>תוד"ה אמר</w:t>
      </w:r>
      <w:r w:rsidRPr="004A44CF">
        <w:rPr>
          <w:rFonts w:ascii="Narkisim" w:hAnsi="Narkisim" w:cs="Narkisim"/>
          <w:rtl/>
        </w:rPr>
        <w:t>. לכך פר"י וכו' והכא מיירי שנתכוון לגוזלה ולקנותה מיד המקדיש ולזכות בה, וכה"ג שרי, ואחר שהוציאה עלה בדעתו לחוב בדמיהן. ה</w:t>
      </w:r>
      <w:r w:rsidRPr="004A44CF">
        <w:rPr>
          <w:rFonts w:ascii="Narkisim" w:hAnsi="Narkisim" w:cs="Narkisim"/>
          <w:b/>
          <w:bCs/>
          <w:rtl/>
        </w:rPr>
        <w:t>רש"ש</w:t>
      </w:r>
      <w:r w:rsidRPr="004A44CF">
        <w:rPr>
          <w:rFonts w:ascii="Narkisim" w:hAnsi="Narkisim" w:cs="Narkisim"/>
          <w:rtl/>
        </w:rPr>
        <w:t xml:space="preserve"> ביאר דאחר שהוציאה לחולין בא לתקן ספיקא. ואיירי דמעיקרא לקח ונתכוון לגוזלה</w:t>
      </w:r>
      <w:r w:rsidRPr="004A44CF">
        <w:rPr>
          <w:rStyle w:val="ac"/>
          <w:rFonts w:ascii="Narkisim" w:hAnsi="Narkisim" w:cs="Narkisim"/>
          <w:rtl/>
        </w:rPr>
        <w:footnoteReference w:id="968"/>
      </w:r>
      <w:r w:rsidRPr="004A44CF">
        <w:rPr>
          <w:rFonts w:ascii="Narkisim" w:hAnsi="Narkisim" w:cs="Narkisim"/>
        </w:rPr>
        <w:t xml:space="preserve">. </w:t>
      </w:r>
      <w:r w:rsidRPr="004A44CF">
        <w:rPr>
          <w:rFonts w:ascii="Narkisim" w:hAnsi="Narkisim" w:cs="Narkisim"/>
          <w:rtl/>
        </w:rPr>
        <w:t>ובכה"ג שרי לחלל, כיון דהבהמה כבר יצאת לחולין</w:t>
      </w:r>
      <w:r w:rsidRPr="004A44CF">
        <w:rPr>
          <w:rStyle w:val="ac"/>
          <w:rFonts w:ascii="Narkisim" w:hAnsi="Narkisim" w:cs="Narkisim"/>
          <w:rtl/>
        </w:rPr>
        <w:footnoteReference w:id="969"/>
      </w:r>
      <w:r w:rsidRPr="004A44CF">
        <w:rPr>
          <w:rFonts w:ascii="Narkisim" w:hAnsi="Narkisim" w:cs="Narkisim"/>
        </w:rPr>
        <w:t xml:space="preserve">. </w:t>
      </w:r>
      <w:r w:rsidRPr="004A44CF">
        <w:rPr>
          <w:rFonts w:ascii="Narkisim" w:hAnsi="Narkisim" w:cs="Narkisim"/>
          <w:rtl/>
        </w:rPr>
        <w:t>וכן פי' ה</w:t>
      </w:r>
      <w:r w:rsidRPr="004A44CF">
        <w:rPr>
          <w:rFonts w:ascii="Narkisim" w:hAnsi="Narkisim" w:cs="Narkisim"/>
          <w:b/>
          <w:bCs/>
          <w:rtl/>
        </w:rPr>
        <w:t>מהרש"ל</w:t>
      </w:r>
      <w:r w:rsidRPr="004A44CF">
        <w:rPr>
          <w:rFonts w:ascii="Narkisim" w:hAnsi="Narkisim" w:cs="Narkisim"/>
          <w:rtl/>
        </w:rPr>
        <w:t xml:space="preserve"> (בע"ב). אבל ה</w:t>
      </w:r>
      <w:r w:rsidRPr="004A44CF">
        <w:rPr>
          <w:rFonts w:ascii="Narkisim" w:hAnsi="Narkisim" w:cs="Narkisim"/>
          <w:b/>
          <w:bCs/>
          <w:rtl/>
        </w:rPr>
        <w:t>מהרש"א</w:t>
      </w:r>
      <w:r w:rsidRPr="004A44CF">
        <w:rPr>
          <w:rFonts w:ascii="Narkisim" w:hAnsi="Narkisim" w:cs="Narkisim"/>
          <w:rtl/>
        </w:rPr>
        <w:t xml:space="preserve"> ביאר דבא מעיקרא לצורך תקנה. והותר לעשות מעשה גזילה, כיון דהוה צורך גבוה. והביא דכ"מ בתו"י, וכ"מ ב</w:t>
      </w:r>
      <w:r w:rsidRPr="004A44CF">
        <w:rPr>
          <w:rFonts w:ascii="Narkisim" w:hAnsi="Narkisim" w:cs="Narkisim"/>
          <w:b/>
          <w:bCs/>
          <w:rtl/>
        </w:rPr>
        <w:t>תוס' רא"ש</w:t>
      </w:r>
      <w:r w:rsidRPr="004A44CF">
        <w:rPr>
          <w:rFonts w:ascii="Narkisim" w:hAnsi="Narkisim" w:cs="Narkisim"/>
          <w:rtl/>
        </w:rPr>
        <w:t xml:space="preserve"> ו</w:t>
      </w:r>
      <w:r w:rsidRPr="004A44CF">
        <w:rPr>
          <w:rFonts w:ascii="Narkisim" w:hAnsi="Narkisim" w:cs="Narkisim"/>
          <w:b/>
          <w:bCs/>
          <w:rtl/>
        </w:rPr>
        <w:t>רמב"ן</w:t>
      </w:r>
      <w:r w:rsidRPr="004A44CF">
        <w:rPr>
          <w:rFonts w:ascii="Narkisim" w:hAnsi="Narkisim" w:cs="Narkisim"/>
          <w:rtl/>
        </w:rPr>
        <w:t xml:space="preserve"> ושא"ר</w:t>
      </w:r>
      <w:r w:rsidRPr="004A44CF">
        <w:rPr>
          <w:rFonts w:ascii="Narkisim" w:hAnsi="Narkisim" w:cs="Narkisim"/>
        </w:rPr>
        <w:t>.</w:t>
      </w:r>
    </w:p>
    <w:p w14:paraId="1C0A169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רש"ש</w:t>
      </w:r>
      <w:r w:rsidRPr="004A44CF">
        <w:rPr>
          <w:rFonts w:ascii="Narkisim" w:hAnsi="Narkisim" w:cs="Narkisim"/>
          <w:rtl/>
        </w:rPr>
        <w:t xml:space="preserve"> הק' דאם היה דעתו לצורך להקריב לעצמו לא יחשב 'מעילה' [וציין שקלים ב ב וברע"ב שם]</w:t>
      </w:r>
      <w:r w:rsidRPr="004A44CF">
        <w:rPr>
          <w:rFonts w:ascii="Narkisim" w:hAnsi="Narkisim" w:cs="Narkisim"/>
        </w:rPr>
        <w:t>.</w:t>
      </w:r>
    </w:p>
    <w:p w14:paraId="4A123A4F" w14:textId="77777777" w:rsidR="008D45EE" w:rsidRPr="004A44CF" w:rsidRDefault="00000000" w:rsidP="008F786F">
      <w:pPr>
        <w:bidi/>
        <w:rPr>
          <w:rFonts w:ascii="Narkisim" w:hAnsi="Narkisim" w:cs="Narkisim"/>
        </w:rPr>
      </w:pPr>
      <w:r w:rsidRPr="004A44CF">
        <w:rPr>
          <w:rFonts w:ascii="Narkisim" w:hAnsi="Narkisim" w:cs="Narkisim"/>
          <w:u w:val="single"/>
          <w:rtl/>
        </w:rPr>
        <w:t>וקדושת הגוף מי מתחלל, והתנן אין מועל אחר מועל וכו'</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ביאר דס"ד דסתם משנה ר' מאיר. וכת' דאף דדעת ר' מאיר (לעיל נד:) דאין הקדש מתחלל בשוגג אלא אכילה, ובהך דמשנה מבואר דאף רוכב מתחלל. הא אמרי' לעיל שם דה"ה כל הנאה. </w:t>
      </w:r>
      <w:r w:rsidRPr="004A44CF">
        <w:rPr>
          <w:rFonts w:ascii="Narkisim" w:hAnsi="Narkisim" w:cs="Narkisim"/>
          <w:szCs w:val="20"/>
          <w:rtl/>
        </w:rPr>
        <w:t>[וה</w:t>
      </w:r>
      <w:r w:rsidRPr="004A44CF">
        <w:rPr>
          <w:rFonts w:ascii="Narkisim" w:hAnsi="Narkisim" w:cs="Narkisim"/>
          <w:b/>
          <w:bCs/>
          <w:szCs w:val="20"/>
          <w:rtl/>
        </w:rPr>
        <w:t>רשב"א</w:t>
      </w:r>
      <w:r w:rsidRPr="004A44CF">
        <w:rPr>
          <w:rFonts w:ascii="Narkisim" w:hAnsi="Narkisim" w:cs="Narkisim"/>
          <w:szCs w:val="20"/>
          <w:rtl/>
        </w:rPr>
        <w:t xml:space="preserve"> (לעיל) ביאר לאפוקי מקח וממכר]</w:t>
      </w:r>
      <w:r w:rsidRPr="004A44CF">
        <w:rPr>
          <w:rFonts w:ascii="Narkisim" w:hAnsi="Narkisim" w:cs="Narkisim"/>
          <w:rtl/>
        </w:rPr>
        <w:t>. א"נ כרב (נד.) דר' מאיר ס"ל בין שוגג ובין מזיד</w:t>
      </w:r>
      <w:r w:rsidRPr="004A44CF">
        <w:rPr>
          <w:rFonts w:ascii="Narkisim" w:hAnsi="Narkisim" w:cs="Narkisim"/>
        </w:rPr>
        <w:t>.</w:t>
      </w:r>
    </w:p>
    <w:p w14:paraId="3853C829" w14:textId="77777777" w:rsidR="008D45EE" w:rsidRPr="004A44CF" w:rsidRDefault="00000000" w:rsidP="008F786F">
      <w:pPr>
        <w:pStyle w:val="a8"/>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(בתי' הגמ') כת' דע"כ ר' יהודה היא. דמדקתני אין מועל אחר מועל, אלמא מקמא נפיק לחולין, דאי במזיד ליכא [קרבן] מעילה</w:t>
      </w:r>
      <w:r w:rsidRPr="004A44CF">
        <w:rPr>
          <w:rFonts w:ascii="Narkisim" w:hAnsi="Narkisim"/>
        </w:rPr>
        <w:t>.</w:t>
      </w:r>
    </w:p>
    <w:p w14:paraId="0132901C" w14:textId="77777777" w:rsidR="008D45EE" w:rsidRPr="004A44CF" w:rsidRDefault="00000000" w:rsidP="008F786F">
      <w:pPr>
        <w:pStyle w:val="aa"/>
        <w:bidi/>
        <w:rPr>
          <w:rFonts w:ascii="Narkisim" w:hAnsi="Narkisim"/>
        </w:rPr>
      </w:pPr>
      <w:r w:rsidRPr="004A44CF">
        <w:rPr>
          <w:rFonts w:ascii="Narkisim" w:hAnsi="Narkisim"/>
          <w:u w:val="single"/>
          <w:rtl/>
        </w:rPr>
        <w:t>אין מועל אחר מועל אלא בהמה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לפי שאינו יוצאה לחולין. ומבואר דיש חיוב מעילה, אלא שאינו מוציאו לחולין</w:t>
      </w:r>
      <w:r w:rsidRPr="004A44CF">
        <w:rPr>
          <w:rStyle w:val="ac"/>
          <w:rFonts w:ascii="Narkisim" w:hAnsi="Narkisim"/>
          <w:rtl/>
        </w:rPr>
        <w:footnoteReference w:id="970"/>
      </w:r>
      <w:r w:rsidRPr="004A44CF">
        <w:rPr>
          <w:rFonts w:ascii="Narkisim" w:hAnsi="Narkisim"/>
        </w:rPr>
        <w:t xml:space="preserve">. </w:t>
      </w:r>
      <w:r w:rsidRPr="004A44CF">
        <w:rPr>
          <w:rFonts w:ascii="Narkisim" w:hAnsi="Narkisim"/>
          <w:rtl/>
        </w:rPr>
        <w:t>וכמו דקדושת הגוף אינו יוצא לחולין ע"י פדיון, ה"נ אינו יוצא ע"י מעילה</w:t>
      </w:r>
      <w:r w:rsidRPr="004A44CF">
        <w:rPr>
          <w:rStyle w:val="ac"/>
          <w:rFonts w:ascii="Narkisim" w:hAnsi="Narkisim"/>
          <w:rtl/>
        </w:rPr>
        <w:footnoteReference w:id="971"/>
      </w:r>
      <w:r w:rsidRPr="004A44CF">
        <w:rPr>
          <w:rFonts w:ascii="Narkisim" w:hAnsi="Narkisim"/>
        </w:rPr>
        <w:t>.</w:t>
      </w:r>
    </w:p>
    <w:p w14:paraId="0BCF330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הוסיפו ע"פ הצד (הו' לעיל) דשורש החיוב מעילה הוה מחמת עצם השימוש. וע"י שנתחייב במעילה מוציא את ההקדשו לחולין, וכעין פדיון. א"כ קדושת הגוף דלא מהני פדיון אינו יוצא לחולין. ואף דנתחייב במעילה</w:t>
      </w:r>
      <w:r w:rsidRPr="004A44CF">
        <w:rPr>
          <w:rStyle w:val="ac"/>
          <w:rFonts w:ascii="Narkisim" w:hAnsi="Narkisim"/>
          <w:rtl/>
        </w:rPr>
        <w:footnoteReference w:id="972"/>
      </w:r>
      <w:r w:rsidRPr="004A44CF">
        <w:rPr>
          <w:rFonts w:ascii="Narkisim" w:hAnsi="Narkisim"/>
        </w:rPr>
        <w:t>.</w:t>
      </w:r>
    </w:p>
    <w:p w14:paraId="26E55782" w14:textId="77777777" w:rsidR="008D45EE" w:rsidRPr="004A44CF" w:rsidRDefault="00000000" w:rsidP="008F786F">
      <w:pPr>
        <w:pStyle w:val="aa"/>
        <w:bidi/>
        <w:rPr>
          <w:rFonts w:ascii="Narkisim" w:hAnsi="Narkisim"/>
        </w:rPr>
      </w:pPr>
      <w:r w:rsidRPr="004A44CF">
        <w:rPr>
          <w:rFonts w:ascii="Narkisim" w:hAnsi="Narkisim"/>
          <w:rtl/>
        </w:rPr>
        <w:t>ולפ</w:t>
      </w:r>
      <w:r w:rsidRPr="004A44CF">
        <w:rPr>
          <w:rFonts w:ascii="Narkisim" w:hAnsi="Narkisim"/>
          <w:b/>
          <w:bCs/>
          <w:rtl/>
        </w:rPr>
        <w:t>רש"י</w:t>
      </w:r>
      <w:r w:rsidRPr="004A44CF">
        <w:rPr>
          <w:rFonts w:ascii="Narkisim" w:hAnsi="Narkisim"/>
          <w:rtl/>
        </w:rPr>
        <w:t xml:space="preserve"> החילוק בין קדושת הגוף לקדושת דמים הוא משום דקדושת הגוף אינו יוצא לחולין [ע"י פדיון, וכן ע"י מעילה]. אבל ב</w:t>
      </w:r>
      <w:r w:rsidRPr="004A44CF">
        <w:rPr>
          <w:rFonts w:ascii="Narkisim" w:hAnsi="Narkisim"/>
          <w:b/>
          <w:bCs/>
          <w:rtl/>
        </w:rPr>
        <w:t>חי' ר' א"ל מלין</w:t>
      </w:r>
      <w:r w:rsidRPr="004A44CF">
        <w:rPr>
          <w:rFonts w:ascii="Narkisim" w:hAnsi="Narkisim"/>
          <w:rtl/>
        </w:rPr>
        <w:t xml:space="preserve"> (ב מב) דייק מהרמב"ם דהוה דין דגדר מעילה של קדושת הגוף שאני. דה</w:t>
      </w:r>
      <w:r w:rsidRPr="004A44CF">
        <w:rPr>
          <w:rFonts w:ascii="Narkisim" w:hAnsi="Narkisim"/>
          <w:b/>
          <w:bCs/>
          <w:rtl/>
        </w:rPr>
        <w:t>רמב"ם</w:t>
      </w:r>
      <w:r w:rsidRPr="004A44CF">
        <w:rPr>
          <w:rFonts w:ascii="Narkisim" w:hAnsi="Narkisim"/>
          <w:rtl/>
        </w:rPr>
        <w:t xml:space="preserve"> (מעילה ו ה) כת' ויראה לי שדין מנחות ועופות כדין הבהמה שכולם קדושת הגוף. וצ"ב אמאי אתי עלה מסברא, הא פשיטא בכ"מ דלא שייך בהו פדיון</w:t>
      </w:r>
      <w:r w:rsidRPr="004A44CF">
        <w:rPr>
          <w:rFonts w:ascii="Narkisim" w:hAnsi="Narkisim"/>
        </w:rPr>
        <w:t>.</w:t>
      </w:r>
    </w:p>
    <w:p w14:paraId="475ACB8A" w14:textId="77777777" w:rsidR="008D45EE" w:rsidRPr="004A44CF" w:rsidRDefault="00000000" w:rsidP="008F786F">
      <w:pPr>
        <w:pStyle w:val="a8"/>
        <w:bidi/>
        <w:rPr>
          <w:rFonts w:ascii="Narkisim" w:hAnsi="Narkisim"/>
        </w:rPr>
      </w:pPr>
      <w:r w:rsidRPr="004A44CF">
        <w:rPr>
          <w:rFonts w:ascii="Narkisim" w:hAnsi="Narkisim"/>
          <w:rtl/>
        </w:rPr>
        <w:t>ורא"ל ביאר דדין מעילה של קדושת דמים גורם יציאה לחולין, שחיוב המעילה בעד שמוציאו לחולין. ומש"ה נחשב כעין פדיון. אבל חיוב מעילה דקדושת הגוף הוה בעד 'מעשה ההוצאה' לחוד [וכמ"ש האחיעזר, הו' לעיל נד:], ומש"ה אינו סיבה כלל להוציאו לחולין</w:t>
      </w:r>
      <w:r w:rsidRPr="004A44CF">
        <w:rPr>
          <w:rStyle w:val="ac"/>
          <w:rFonts w:ascii="Narkisim" w:hAnsi="Narkisim"/>
          <w:rtl/>
        </w:rPr>
        <w:footnoteReference w:id="973"/>
      </w:r>
      <w:r w:rsidRPr="004A44CF">
        <w:rPr>
          <w:rFonts w:ascii="Narkisim" w:hAnsi="Narkisim"/>
        </w:rPr>
        <w:t>.</w:t>
      </w:r>
    </w:p>
    <w:p w14:paraId="013F3CE6"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(מנחות נא:) כת' דבפרה אדומה ילפי' דאין מועל אחר מועל, משום דהוקש לחטאת</w:t>
      </w:r>
      <w:r w:rsidRPr="004A44CF">
        <w:rPr>
          <w:rStyle w:val="ac"/>
          <w:rFonts w:ascii="Narkisim" w:hAnsi="Narkisim"/>
          <w:rtl/>
        </w:rPr>
        <w:footnoteReference w:id="974"/>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(קר"א </w:t>
      </w:r>
      <w:r w:rsidRPr="004A44CF">
        <w:rPr>
          <w:rFonts w:ascii="Narkisim" w:hAnsi="Narkisim"/>
          <w:rtl/>
        </w:rPr>
        <w:lastRenderedPageBreak/>
        <w:t>שם, ע"ע דבר אברהם א לח) הק' דקי"ל (עכ"פ לר' שמעון שבועות יא:, וב"ק עז) דיש פדיון לפרה</w:t>
      </w:r>
      <w:r w:rsidRPr="004A44CF">
        <w:rPr>
          <w:rStyle w:val="ac"/>
          <w:rFonts w:ascii="Narkisim" w:hAnsi="Narkisim"/>
          <w:rtl/>
        </w:rPr>
        <w:footnoteReference w:id="975"/>
      </w:r>
      <w:r w:rsidRPr="004A44CF">
        <w:rPr>
          <w:rFonts w:ascii="Narkisim" w:hAnsi="Narkisim"/>
        </w:rPr>
        <w:t xml:space="preserve">, </w:t>
      </w:r>
      <w:r w:rsidRPr="004A44CF">
        <w:rPr>
          <w:rFonts w:ascii="Narkisim" w:hAnsi="Narkisim"/>
          <w:rtl/>
        </w:rPr>
        <w:t>א"כ יצא לחולין ע"י מעילה. ורא"ל ביאר דאפ"ה גלי קרא דהוה בכלל פרשת מעילה דקדושת הגוף [ומעילה זו אינה מוציאתו לחולין], ולא הוה בכלל פרשת מעילה של קדושת דמים</w:t>
      </w:r>
      <w:r w:rsidRPr="004A44CF">
        <w:rPr>
          <w:rStyle w:val="ac"/>
          <w:rFonts w:ascii="Narkisim" w:hAnsi="Narkisim"/>
          <w:rtl/>
        </w:rPr>
        <w:footnoteReference w:id="976"/>
      </w:r>
      <w:r w:rsidRPr="004A44CF">
        <w:rPr>
          <w:rFonts w:ascii="Narkisim" w:hAnsi="Narkisim"/>
        </w:rPr>
        <w:t>.</w:t>
      </w:r>
    </w:p>
    <w:p w14:paraId="720FF18F" w14:textId="77777777" w:rsidR="008D45EE" w:rsidRPr="004A44CF" w:rsidRDefault="00000000" w:rsidP="008F786F">
      <w:pPr>
        <w:bidi/>
        <w:rPr>
          <w:rFonts w:ascii="Narkisim" w:hAnsi="Narkisim" w:cs="Narkisim"/>
        </w:rPr>
      </w:pPr>
      <w:r w:rsidRPr="004A44CF">
        <w:rPr>
          <w:rFonts w:ascii="Narkisim" w:hAnsi="Narkisim" w:cs="Narkisim"/>
          <w:u w:val="single"/>
          <w:rtl/>
        </w:rPr>
        <w:t>תוד"ה אין</w:t>
      </w:r>
      <w:r w:rsidRPr="004A44CF">
        <w:rPr>
          <w:rFonts w:ascii="Narkisim" w:hAnsi="Narkisim" w:cs="Narkisim"/>
          <w:rtl/>
        </w:rPr>
        <w:t>. תימה דבתוספתא</w:t>
      </w:r>
      <w:r w:rsidRPr="004A44CF">
        <w:rPr>
          <w:rStyle w:val="ac"/>
          <w:rFonts w:ascii="Narkisim" w:hAnsi="Narkisim" w:cs="Narkisim"/>
          <w:rtl/>
        </w:rPr>
        <w:footnoteReference w:id="977"/>
      </w:r>
      <w:r w:rsidRPr="004A44CF">
        <w:rPr>
          <w:rFonts w:ascii="Narkisim" w:hAnsi="Narkisim" w:cs="Narkisim"/>
        </w:rPr>
        <w:t xml:space="preserve"> </w:t>
      </w:r>
      <w:r w:rsidRPr="004A44CF">
        <w:rPr>
          <w:rFonts w:ascii="Narkisim" w:hAnsi="Narkisim" w:cs="Narkisim"/>
          <w:rtl/>
        </w:rPr>
        <w:t>וכו' וי"ל וכו' כשהוא סבור שהכלי של חבירו, ואז הוא מתכוון לגוזלה וכו' כדין שליחות יד בפקדון דהיכא דמתכוין להוציאו מרשות לרשות וכו'. ה</w:t>
      </w:r>
      <w:r w:rsidRPr="004A44CF">
        <w:rPr>
          <w:rFonts w:ascii="Narkisim" w:hAnsi="Narkisim" w:cs="Narkisim"/>
          <w:b/>
          <w:bCs/>
          <w:rtl/>
        </w:rPr>
        <w:t>משנ"ל</w:t>
      </w:r>
      <w:r w:rsidRPr="004A44CF">
        <w:rPr>
          <w:rFonts w:ascii="Narkisim" w:hAnsi="Narkisim" w:cs="Narkisim"/>
          <w:rtl/>
        </w:rPr>
        <w:t xml:space="preserve"> (מעילה ו ד) הביא דדעת תוס' דאף דנתכוון למעול רק בחלק, חל בו דין שליחות יד, ונחשב שמעל בכולו [וכדאשכחן (ב"מ מג:) דהשולח יד בפקדון ליטול מקצת מתחייב בכולו]</w:t>
      </w:r>
      <w:r w:rsidRPr="004A44CF">
        <w:rPr>
          <w:rFonts w:ascii="Narkisim" w:hAnsi="Narkisim" w:cs="Narkisim"/>
        </w:rPr>
        <w:t>.</w:t>
      </w:r>
    </w:p>
    <w:p w14:paraId="68B2E905"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תוס</w:t>
      </w:r>
      <w:r w:rsidRPr="004A44CF">
        <w:rPr>
          <w:rFonts w:ascii="Narkisim" w:hAnsi="Narkisim" w:cs="Narkisim"/>
          <w:rtl/>
        </w:rPr>
        <w:t>' (ב"מ צט. ומנחות קא.) העלו צד דהתם איירי שמשאיל את הקרדום לחבירו. דכיון שלא נתכוון לגזול את גופו, אלא דעתו להחזירו אחר ביקוע. ומש"ה יצא לחולין רק מה שנתכוון, ושאר הקרדום של הקדש. וה</w:t>
      </w:r>
      <w:r w:rsidRPr="004A44CF">
        <w:rPr>
          <w:rFonts w:ascii="Narkisim" w:hAnsi="Narkisim" w:cs="Narkisim"/>
          <w:b/>
          <w:bCs/>
          <w:rtl/>
        </w:rPr>
        <w:t>משנ"ל</w:t>
      </w:r>
      <w:r w:rsidRPr="004A44CF">
        <w:rPr>
          <w:rFonts w:ascii="Narkisim" w:hAnsi="Narkisim" w:cs="Narkisim"/>
          <w:rtl/>
        </w:rPr>
        <w:t xml:space="preserve"> (שם) כת' דמשמע ב</w:t>
      </w:r>
      <w:r w:rsidRPr="004A44CF">
        <w:rPr>
          <w:rFonts w:ascii="Narkisim" w:hAnsi="Narkisim" w:cs="Narkisim"/>
          <w:b/>
          <w:bCs/>
          <w:rtl/>
        </w:rPr>
        <w:t>ריטב"א</w:t>
      </w:r>
      <w:r w:rsidRPr="004A44CF">
        <w:rPr>
          <w:rFonts w:ascii="Narkisim" w:hAnsi="Narkisim" w:cs="Narkisim"/>
          <w:rtl/>
        </w:rPr>
        <w:t xml:space="preserve"> (נד:, וכן תוס' רא"ש ושא"ר שם) כפי' זה, דאין חילוק בין סבור שהוא שלו או סבור של חבירו, וכל החילוק בין נתכוון לגזול כולו</w:t>
      </w:r>
      <w:r w:rsidRPr="004A44CF">
        <w:rPr>
          <w:rFonts w:ascii="Narkisim" w:hAnsi="Narkisim" w:cs="Narkisim"/>
        </w:rPr>
        <w:t>.</w:t>
      </w:r>
    </w:p>
    <w:p w14:paraId="32A243C0" w14:textId="77777777" w:rsidR="008D45EE" w:rsidRPr="004A44CF" w:rsidRDefault="00000000" w:rsidP="008F786F">
      <w:pPr>
        <w:pStyle w:val="a7"/>
        <w:bidi/>
        <w:rPr>
          <w:rFonts w:ascii="Narkisim" w:hAnsi="Narkisim"/>
        </w:rPr>
      </w:pPr>
      <w:r w:rsidRPr="004A44CF">
        <w:rPr>
          <w:rFonts w:ascii="Narkisim" w:hAnsi="Narkisim"/>
          <w:rtl/>
        </w:rPr>
        <w:t xml:space="preserve">אך </w:t>
      </w:r>
      <w:r w:rsidRPr="004A44CF">
        <w:rPr>
          <w:rFonts w:ascii="Narkisim" w:hAnsi="Narkisim"/>
          <w:b/>
          <w:bCs/>
          <w:rtl/>
        </w:rPr>
        <w:t>תוס'</w:t>
      </w:r>
      <w:r w:rsidRPr="004A44CF">
        <w:rPr>
          <w:rFonts w:ascii="Narkisim" w:hAnsi="Narkisim"/>
          <w:rtl/>
        </w:rPr>
        <w:t xml:space="preserve"> הביאו ד</w:t>
      </w:r>
      <w:r w:rsidRPr="004A44CF">
        <w:rPr>
          <w:rFonts w:ascii="Narkisim" w:hAnsi="Narkisim"/>
          <w:b/>
          <w:bCs/>
          <w:rtl/>
        </w:rPr>
        <w:t>ר"י</w:t>
      </w:r>
      <w:r w:rsidRPr="004A44CF">
        <w:rPr>
          <w:rFonts w:ascii="Narkisim" w:hAnsi="Narkisim"/>
          <w:rtl/>
        </w:rPr>
        <w:t xml:space="preserve"> דחה דשואל שלא מדעת נחשב גזלן על כל החפץ</w:t>
      </w:r>
      <w:r w:rsidRPr="004A44CF">
        <w:rPr>
          <w:rStyle w:val="ac"/>
          <w:rFonts w:ascii="Narkisim" w:hAnsi="Narkisim"/>
          <w:rtl/>
        </w:rPr>
        <w:footnoteReference w:id="978"/>
      </w:r>
      <w:r w:rsidRPr="004A44CF">
        <w:rPr>
          <w:rFonts w:ascii="Narkisim" w:hAnsi="Narkisim"/>
        </w:rPr>
        <w:t xml:space="preserve">. </w:t>
      </w:r>
      <w:r w:rsidRPr="004A44CF">
        <w:rPr>
          <w:rFonts w:ascii="Narkisim" w:hAnsi="Narkisim"/>
          <w:szCs w:val="20"/>
          <w:rtl/>
        </w:rPr>
        <w:t>[ויל"ד האם כוונתו דמש"ה נחשב 'מתכוון לגזול' על כולו. שהרי מתכוון לעשות מעשה שנחשב לקיחה על כולו. או דע"פ דין נחשב לקיחה על כולו. ולא תלי בכוונתו</w:t>
      </w:r>
      <w:r w:rsidRPr="004A44CF">
        <w:rPr>
          <w:rFonts w:ascii="Narkisim" w:hAnsi="Narkisim"/>
          <w:rtl/>
        </w:rPr>
        <w:t>]</w:t>
      </w:r>
      <w:r w:rsidRPr="004A44CF">
        <w:rPr>
          <w:rFonts w:ascii="Narkisim" w:hAnsi="Narkisim"/>
        </w:rPr>
        <w:t>.</w:t>
      </w:r>
    </w:p>
    <w:p w14:paraId="160DFBE9" w14:textId="77777777" w:rsidR="008D45EE" w:rsidRPr="004A44CF" w:rsidRDefault="00000000" w:rsidP="008F786F">
      <w:pPr>
        <w:bidi/>
        <w:rPr>
          <w:rFonts w:ascii="Narkisim" w:hAnsi="Narkisim" w:cs="Narkisim"/>
        </w:rPr>
      </w:pPr>
      <w:r w:rsidRPr="004A44CF">
        <w:rPr>
          <w:rFonts w:ascii="Narkisim" w:hAnsi="Narkisim" w:cs="Narkisim"/>
          <w:u w:val="single"/>
          <w:rtl/>
        </w:rPr>
        <w:t>בא"ד וראיה לחלק וכו' סבור שהוא שלו וכו' גבי נטל אבן וכו' באבנים המסורות לגזבר, וגם הגזבר לא נתכוון להוציאם</w:t>
      </w:r>
      <w:r w:rsidRPr="004A44CF">
        <w:rPr>
          <w:rFonts w:ascii="Narkisim" w:hAnsi="Narkisim" w:cs="Narkisim"/>
          <w:rtl/>
        </w:rPr>
        <w:t xml:space="preserve">. </w:t>
      </w:r>
      <w:r w:rsidRPr="004A44CF">
        <w:rPr>
          <w:rFonts w:ascii="Narkisim" w:hAnsi="Narkisim" w:cs="Narkisim"/>
          <w:b/>
          <w:bCs/>
          <w:rtl/>
        </w:rPr>
        <w:t>רע"א</w:t>
      </w:r>
      <w:r w:rsidRPr="004A44CF">
        <w:rPr>
          <w:rFonts w:ascii="Narkisim" w:hAnsi="Narkisim" w:cs="Narkisim"/>
          <w:rtl/>
        </w:rPr>
        <w:t xml:space="preserve"> כת' דתוס' נקטו דגזבר לאו דוקא, וכל מי שסבור שאינו מוציא מרשות שהוא בא אינו מועל</w:t>
      </w:r>
      <w:r w:rsidRPr="004A44CF">
        <w:rPr>
          <w:rStyle w:val="ac"/>
          <w:rFonts w:ascii="Narkisim" w:hAnsi="Narkisim" w:cs="Narkisim"/>
          <w:rtl/>
        </w:rPr>
        <w:footnoteReference w:id="979"/>
      </w:r>
      <w:r w:rsidRPr="004A44CF">
        <w:rPr>
          <w:rFonts w:ascii="Narkisim" w:hAnsi="Narkisim" w:cs="Narkisim"/>
        </w:rPr>
        <w:t xml:space="preserve">. </w:t>
      </w:r>
      <w:r w:rsidRPr="004A44CF">
        <w:rPr>
          <w:rFonts w:ascii="Narkisim" w:hAnsi="Narkisim" w:cs="Narkisim"/>
          <w:rtl/>
        </w:rPr>
        <w:t>אך הביא ד</w:t>
      </w:r>
      <w:r w:rsidRPr="004A44CF">
        <w:rPr>
          <w:rFonts w:ascii="Narkisim" w:hAnsi="Narkisim" w:cs="Narkisim"/>
          <w:b/>
          <w:bCs/>
          <w:rtl/>
        </w:rPr>
        <w:t>תוס'</w:t>
      </w:r>
      <w:r w:rsidRPr="004A44CF">
        <w:rPr>
          <w:rFonts w:ascii="Narkisim" w:hAnsi="Narkisim" w:cs="Narkisim"/>
          <w:rtl/>
        </w:rPr>
        <w:t xml:space="preserve"> (מעילה כ.) כת' הטעם דכ"ז שהוא ברשות גזבר הוא ברשות הקדש. משמע דוקא הגזבר</w:t>
      </w:r>
      <w:r w:rsidRPr="004A44CF">
        <w:rPr>
          <w:rStyle w:val="ac"/>
          <w:rFonts w:ascii="Narkisim" w:hAnsi="Narkisim" w:cs="Narkisim"/>
          <w:rtl/>
        </w:rPr>
        <w:footnoteReference w:id="980"/>
      </w:r>
      <w:r w:rsidRPr="004A44CF">
        <w:rPr>
          <w:rFonts w:ascii="Narkisim" w:hAnsi="Narkisim" w:cs="Narkisim"/>
        </w:rPr>
        <w:t xml:space="preserve">, </w:t>
      </w:r>
      <w:r w:rsidRPr="004A44CF">
        <w:rPr>
          <w:rFonts w:ascii="Narkisim" w:hAnsi="Narkisim" w:cs="Narkisim"/>
          <w:rtl/>
        </w:rPr>
        <w:t>שהוא מקום הנחת ההקדש</w:t>
      </w:r>
      <w:r w:rsidRPr="004A44CF">
        <w:rPr>
          <w:rStyle w:val="ac"/>
          <w:rFonts w:ascii="Narkisim" w:hAnsi="Narkisim" w:cs="Narkisim"/>
          <w:rtl/>
        </w:rPr>
        <w:footnoteReference w:id="981"/>
      </w:r>
      <w:r w:rsidRPr="004A44CF">
        <w:rPr>
          <w:rFonts w:ascii="Narkisim" w:hAnsi="Narkisim" w:cs="Narkisim"/>
        </w:rPr>
        <w:t xml:space="preserve">. </w:t>
      </w:r>
      <w:r w:rsidRPr="004A44CF">
        <w:rPr>
          <w:rFonts w:ascii="Narkisim" w:hAnsi="Narkisim" w:cs="Narkisim"/>
          <w:rtl/>
        </w:rPr>
        <w:t xml:space="preserve">וכן </w:t>
      </w:r>
      <w:r w:rsidRPr="004A44CF">
        <w:rPr>
          <w:rFonts w:ascii="Narkisim" w:hAnsi="Narkisim" w:cs="Narkisim"/>
          <w:b/>
          <w:bCs/>
          <w:rtl/>
        </w:rPr>
        <w:t>תוס</w:t>
      </w:r>
      <w:r w:rsidRPr="004A44CF">
        <w:rPr>
          <w:rFonts w:ascii="Narkisim" w:hAnsi="Narkisim" w:cs="Narkisim"/>
          <w:rtl/>
        </w:rPr>
        <w:t>' (שם כא.) כת' דמסתמא איירי בגזבר [שמונח ההקדש ברשותו]. דדוקא משום דהוה גזבר של הקדש, ואי לא"ה אף דאינו סבור להוציא מרשות שהוא שם</w:t>
      </w:r>
      <w:r w:rsidRPr="004A44CF">
        <w:rPr>
          <w:rStyle w:val="ac"/>
          <w:rFonts w:ascii="Narkisim" w:hAnsi="Narkisim" w:cs="Narkisim"/>
          <w:rtl/>
        </w:rPr>
        <w:footnoteReference w:id="982"/>
      </w:r>
      <w:r w:rsidRPr="004A44CF">
        <w:rPr>
          <w:rFonts w:ascii="Narkisim" w:hAnsi="Narkisim" w:cs="Narkisim"/>
        </w:rPr>
        <w:t xml:space="preserve">. </w:t>
      </w:r>
      <w:r w:rsidRPr="004A44CF">
        <w:rPr>
          <w:rFonts w:ascii="Narkisim" w:hAnsi="Narkisim" w:cs="Narkisim"/>
          <w:rtl/>
        </w:rPr>
        <w:t>[וע"ע משנ"ל (הנ"ל) שהאריך בזה]</w:t>
      </w:r>
      <w:r w:rsidRPr="004A44CF">
        <w:rPr>
          <w:rFonts w:ascii="Narkisim" w:hAnsi="Narkisim" w:cs="Narkisim"/>
        </w:rPr>
        <w:t>.</w:t>
      </w:r>
    </w:p>
    <w:p w14:paraId="3185E759"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(חגיגה יא.) כת' דגזבר אינו מתחייב משום שליחות יד [אף למ"ד שליחות יד אי"צ </w:t>
      </w:r>
      <w:r w:rsidRPr="004A44CF">
        <w:rPr>
          <w:rFonts w:ascii="Narkisim" w:hAnsi="Narkisim"/>
          <w:rtl/>
        </w:rPr>
        <w:lastRenderedPageBreak/>
        <w:t xml:space="preserve">חסרון]. דשאני הכא דכל היכא דאיתא בי גזא דמלכא. </w:t>
      </w:r>
      <w:r w:rsidRPr="004A44CF">
        <w:rPr>
          <w:rFonts w:ascii="Narkisim" w:hAnsi="Narkisim"/>
          <w:szCs w:val="20"/>
          <w:rtl/>
        </w:rPr>
        <w:t>[ומבואר דס"ד להתחייב טפי משום דהגזבר הוא שומר. קמ"ל דלא שייך בזה שליחות יד, ודלא כתוס' דידן</w:t>
      </w:r>
      <w:r w:rsidRPr="004A44CF">
        <w:rPr>
          <w:rFonts w:ascii="Narkisim" w:hAnsi="Narkisim"/>
          <w:rtl/>
        </w:rPr>
        <w:t>]</w:t>
      </w:r>
      <w:r w:rsidRPr="004A44CF">
        <w:rPr>
          <w:rFonts w:ascii="Narkisim" w:hAnsi="Narkisim"/>
        </w:rPr>
        <w:t>.</w:t>
      </w:r>
    </w:p>
    <w:p w14:paraId="790902AB" w14:textId="77777777" w:rsidR="008D45EE" w:rsidRPr="004A44CF" w:rsidRDefault="00000000" w:rsidP="008F786F">
      <w:pPr>
        <w:pStyle w:val="aa"/>
        <w:bidi/>
        <w:rPr>
          <w:rFonts w:ascii="Narkisim" w:hAnsi="Narkisim"/>
        </w:rPr>
      </w:pPr>
      <w:r w:rsidRPr="004A44CF">
        <w:rPr>
          <w:rFonts w:ascii="Narkisim" w:hAnsi="Narkisim"/>
          <w:u w:val="single"/>
          <w:rtl/>
        </w:rPr>
        <w:t>בא"ד ועוד ראיה (כתובות לד: וב"ק קיב.) וכו' כסבורים הם דשל אביהם וכו' אבל כסבורים שהיא פקדון וכו'</w:t>
      </w:r>
      <w:r w:rsidRPr="004A44CF">
        <w:rPr>
          <w:rFonts w:ascii="Narkisim" w:hAnsi="Narkisim"/>
          <w:rtl/>
        </w:rPr>
        <w:t>. [תוס' דייקו 'אבל סבורים שהיא פקדון', ואינו מהגמ' שם]. ה</w:t>
      </w:r>
      <w:r w:rsidRPr="004A44CF">
        <w:rPr>
          <w:rFonts w:ascii="Narkisim" w:hAnsi="Narkisim"/>
          <w:b/>
          <w:bCs/>
          <w:rtl/>
        </w:rPr>
        <w:t>רש"ש</w:t>
      </w:r>
      <w:r w:rsidRPr="004A44CF">
        <w:rPr>
          <w:rFonts w:ascii="Narkisim" w:hAnsi="Narkisim"/>
          <w:rtl/>
        </w:rPr>
        <w:t xml:space="preserve"> (ועוד אחרונים) תמהו מה ראיה מהתם, דפשיטא דמי שנתכוון לגזול נתחייב כדין גזלן. ודוקא סבורין של אביהם פטורין מדין אונס. [וכמ"ש תוס' ב"ק כז: ועוד]</w:t>
      </w:r>
      <w:r w:rsidRPr="004A44CF">
        <w:rPr>
          <w:rFonts w:ascii="Narkisim" w:hAnsi="Narkisim"/>
        </w:rPr>
        <w:t>.</w:t>
      </w:r>
    </w:p>
    <w:p w14:paraId="69B842F2"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שמואל</w:t>
      </w:r>
      <w:r w:rsidRPr="004A44CF">
        <w:rPr>
          <w:rFonts w:ascii="Narkisim" w:hAnsi="Narkisim"/>
          <w:rtl/>
        </w:rPr>
        <w:t xml:space="preserve"> (סנהדרין ז ג וזכרו"ש נו) הביא דמבואר בתוס' דליכא פטור אונס בגזילה, ומש"ה הוצרכו לטעם דלא הוה 'מעשה גזילה' היכא דאינו סבור שעושה מעשה הוצאה. דדוקא במזיק באונס גמור</w:t>
      </w:r>
      <w:r w:rsidRPr="004A44CF">
        <w:rPr>
          <w:rStyle w:val="ac"/>
          <w:rFonts w:ascii="Narkisim" w:hAnsi="Narkisim"/>
          <w:rtl/>
        </w:rPr>
        <w:footnoteReference w:id="983"/>
      </w:r>
      <w:r w:rsidRPr="004A44CF">
        <w:rPr>
          <w:rFonts w:ascii="Narkisim" w:hAnsi="Narkisim"/>
        </w:rPr>
        <w:t xml:space="preserve"> </w:t>
      </w:r>
      <w:r w:rsidRPr="004A44CF">
        <w:rPr>
          <w:rFonts w:ascii="Narkisim" w:hAnsi="Narkisim"/>
          <w:rtl/>
        </w:rPr>
        <w:t>פטור דכתיב 'ולנערה לא תעשה דבר', אבל גזלן [שנתכוון להוציאו מרשות שהוא מונח בו] חייב אף באונס גמור</w:t>
      </w:r>
      <w:r w:rsidRPr="004A44CF">
        <w:rPr>
          <w:rStyle w:val="ac"/>
          <w:rFonts w:ascii="Narkisim" w:hAnsi="Narkisim"/>
          <w:rtl/>
        </w:rPr>
        <w:footnoteReference w:id="984"/>
      </w:r>
      <w:r w:rsidRPr="004A44CF">
        <w:rPr>
          <w:rFonts w:ascii="Narkisim" w:hAnsi="Narkisim"/>
        </w:rPr>
        <w:t>.</w:t>
      </w:r>
    </w:p>
    <w:p w14:paraId="5CED1C3F" w14:textId="77777777" w:rsidR="008D45EE" w:rsidRPr="004A44CF" w:rsidRDefault="00000000" w:rsidP="008F786F">
      <w:pPr>
        <w:pStyle w:val="aa"/>
        <w:bidi/>
        <w:rPr>
          <w:rFonts w:ascii="Narkisim" w:hAnsi="Narkisim"/>
        </w:rPr>
      </w:pPr>
      <w:r w:rsidRPr="004A44CF">
        <w:rPr>
          <w:rFonts w:ascii="Narkisim" w:hAnsi="Narkisim"/>
          <w:u w:val="single"/>
          <w:rtl/>
        </w:rPr>
        <w:t>מדר' יהודה נשמע לר"מ וכו' אע"ג דהקדש מזיד מתחלל, קדה"ג לא מתחלל</w:t>
      </w:r>
      <w:r w:rsidRPr="004A44CF">
        <w:rPr>
          <w:rFonts w:ascii="Narkisim" w:hAnsi="Narkisim"/>
          <w:rtl/>
        </w:rPr>
        <w:t xml:space="preserve">. ודוחה הגמ' התם לא וכו' הכא קא מכוין לאפוקינהו לחולין. ולכאורה כוונת הגמ' דלר' מאיר החילול ע"י 'מעשה ההוצאה'. ומתפרש הדבר ע"פ מש"כ </w:t>
      </w:r>
      <w:r w:rsidRPr="004A44CF">
        <w:rPr>
          <w:rFonts w:ascii="Narkisim" w:hAnsi="Narkisim"/>
          <w:b/>
          <w:bCs/>
          <w:rtl/>
        </w:rPr>
        <w:t>ר' איצל'</w:t>
      </w:r>
      <w:r w:rsidRPr="004A44CF">
        <w:rPr>
          <w:rFonts w:ascii="Narkisim" w:hAnsi="Narkisim"/>
          <w:rtl/>
        </w:rPr>
        <w:t xml:space="preserve"> (שיעו' הגר"י מפוניבז' טו, הו' לעיל נג:) דסברת ר' מאיר דנחשב מעשה שלו להוציא לחולין. ובזה פליג ר' יהודה</w:t>
      </w:r>
      <w:r w:rsidRPr="004A44CF">
        <w:rPr>
          <w:rFonts w:ascii="Narkisim" w:hAnsi="Narkisim"/>
        </w:rPr>
        <w:t>.</w:t>
      </w:r>
    </w:p>
    <w:p w14:paraId="0F619107" w14:textId="77777777" w:rsidR="008D45EE" w:rsidRPr="004A44CF" w:rsidRDefault="00000000" w:rsidP="008F786F">
      <w:pPr>
        <w:bidi/>
        <w:rPr>
          <w:rFonts w:ascii="Narkisim" w:hAnsi="Narkisim" w:cs="Narkisim"/>
        </w:rPr>
      </w:pPr>
      <w:r w:rsidRPr="004A44CF">
        <w:rPr>
          <w:rFonts w:ascii="Narkisim" w:hAnsi="Narkisim" w:cs="Narkisim"/>
          <w:u w:val="single"/>
          <w:rtl/>
        </w:rPr>
        <w:t>אימר דשמעת לר' מאיר בקדשי קדשים, בקק"ל מי שמעת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קדשי קדשים כולהו הו' לגבוה, ודמי לקדושת בדה"ב. </w:t>
      </w:r>
      <w:r w:rsidRPr="004A44CF">
        <w:rPr>
          <w:rFonts w:ascii="Narkisim" w:hAnsi="Narkisim" w:cs="Narkisim"/>
          <w:szCs w:val="20"/>
          <w:rtl/>
        </w:rPr>
        <w:t>[וה</w:t>
      </w:r>
      <w:r w:rsidRPr="004A44CF">
        <w:rPr>
          <w:rFonts w:ascii="Narkisim" w:hAnsi="Narkisim" w:cs="Narkisim"/>
          <w:b/>
          <w:bCs/>
          <w:szCs w:val="20"/>
          <w:rtl/>
        </w:rPr>
        <w:t>רש"ש</w:t>
      </w:r>
      <w:r w:rsidRPr="004A44CF">
        <w:rPr>
          <w:rFonts w:ascii="Narkisim" w:hAnsi="Narkisim" w:cs="Narkisim"/>
          <w:szCs w:val="20"/>
          <w:rtl/>
        </w:rPr>
        <w:t xml:space="preserve"> הק' דבשר חטאת ואשם נאכל לכהנים. ובעולה העור לכהנים</w:t>
      </w:r>
      <w:r w:rsidRPr="004A44CF">
        <w:rPr>
          <w:rStyle w:val="ac"/>
          <w:rFonts w:ascii="Narkisim" w:hAnsi="Narkisim" w:cs="Narkisim"/>
          <w:szCs w:val="20"/>
          <w:rtl/>
        </w:rPr>
        <w:footnoteReference w:id="985"/>
      </w:r>
      <w:r w:rsidRPr="004A44CF">
        <w:rPr>
          <w:rFonts w:ascii="Narkisim" w:hAnsi="Narkisim" w:cs="Narkisim"/>
          <w:rtl/>
        </w:rPr>
        <w:t>]</w:t>
      </w:r>
      <w:r w:rsidRPr="004A44CF">
        <w:rPr>
          <w:rFonts w:ascii="Narkisim" w:hAnsi="Narkisim" w:cs="Narkisim"/>
        </w:rPr>
        <w:t>.</w:t>
      </w:r>
    </w:p>
    <w:p w14:paraId="2D0581DA"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כת' דהא איכא מעילה, אבל קדשים קלים ליכא מעילה. </w:t>
      </w:r>
      <w:r w:rsidRPr="004A44CF">
        <w:rPr>
          <w:rFonts w:ascii="Narkisim" w:hAnsi="Narkisim"/>
          <w:szCs w:val="20"/>
          <w:rtl/>
        </w:rPr>
        <w:t>[וכ"כ ה</w:t>
      </w:r>
      <w:r w:rsidRPr="004A44CF">
        <w:rPr>
          <w:rFonts w:ascii="Narkisim" w:hAnsi="Narkisim"/>
          <w:b/>
          <w:bCs/>
          <w:szCs w:val="20"/>
          <w:rtl/>
        </w:rPr>
        <w:t>תוס' רי"ד</w:t>
      </w:r>
      <w:r w:rsidRPr="004A44CF">
        <w:rPr>
          <w:rFonts w:ascii="Narkisim" w:hAnsi="Narkisim"/>
          <w:szCs w:val="20"/>
          <w:rtl/>
        </w:rPr>
        <w:t xml:space="preserve"> משום מעילה</w:t>
      </w:r>
      <w:r w:rsidRPr="004A44CF">
        <w:rPr>
          <w:rFonts w:ascii="Narkisim" w:hAnsi="Narkisim"/>
          <w:rtl/>
        </w:rPr>
        <w:t>]</w:t>
      </w:r>
      <w:r w:rsidRPr="004A44CF">
        <w:rPr>
          <w:rFonts w:ascii="Narkisim" w:hAnsi="Narkisim"/>
        </w:rPr>
        <w:t>.</w:t>
      </w:r>
    </w:p>
    <w:p w14:paraId="4753468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דקדשי קדשים שייכא מעילה בכולהו. משא"כ קדשים קלים רובו להדיוט דלא שייכא ביה מעילה. והשתא קס"ד דכיון שיש לו חלק בקדשים קלים, כשמתכוין לגזול לא חשיב כמוציאן מרשות הקדש ומכניסן לרשות בעלים. [ועד"ז התוס' רא"ש ורשב"א]</w:t>
      </w:r>
      <w:r w:rsidRPr="004A44CF">
        <w:rPr>
          <w:rFonts w:ascii="Narkisim" w:hAnsi="Narkisim"/>
        </w:rPr>
        <w:t>.</w:t>
      </w:r>
    </w:p>
    <w:p w14:paraId="60C5D467"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שיטה לנ"ל</w:t>
      </w:r>
      <w:r w:rsidRPr="004A44CF">
        <w:rPr>
          <w:rFonts w:ascii="Narkisim" w:hAnsi="Narkisim" w:cs="Narkisim"/>
          <w:rtl/>
        </w:rPr>
        <w:t xml:space="preserve"> כת' דקדשי קדשים הוה זילותא רבה, ומש"ה יצא לחולין. אבל שלמים לא הוה זילא מילתא כ"כ</w:t>
      </w:r>
      <w:r w:rsidRPr="004A44CF">
        <w:rPr>
          <w:rFonts w:ascii="Narkisim" w:hAnsi="Narkisim" w:cs="Narkisim"/>
        </w:rPr>
        <w:t>.</w:t>
      </w:r>
    </w:p>
    <w:p w14:paraId="20725D12" w14:textId="77777777" w:rsidR="008D45EE" w:rsidRPr="004A44CF" w:rsidRDefault="00000000" w:rsidP="008F786F">
      <w:pPr>
        <w:pStyle w:val="aa"/>
        <w:bidi/>
        <w:rPr>
          <w:rFonts w:ascii="Narkisim" w:hAnsi="Narkisim"/>
        </w:rPr>
      </w:pPr>
      <w:r w:rsidRPr="004A44CF">
        <w:rPr>
          <w:rFonts w:ascii="Narkisim" w:hAnsi="Narkisim"/>
          <w:u w:val="single"/>
          <w:rtl/>
        </w:rPr>
        <w:t>א"ל וכו' ק"ו וכו' קדשים קלים לא כ"ש</w:t>
      </w:r>
      <w:r w:rsidRPr="004A44CF">
        <w:rPr>
          <w:rFonts w:ascii="Narkisim" w:hAnsi="Narkisim"/>
          <w:rtl/>
        </w:rPr>
        <w:t>. ו</w:t>
      </w:r>
      <w:r w:rsidRPr="004A44CF">
        <w:rPr>
          <w:rFonts w:ascii="Narkisim" w:hAnsi="Narkisim"/>
          <w:b/>
          <w:bCs/>
          <w:rtl/>
        </w:rPr>
        <w:t>ר' איצל'</w:t>
      </w:r>
      <w:r w:rsidRPr="004A44CF">
        <w:rPr>
          <w:rFonts w:ascii="Narkisim" w:hAnsi="Narkisim"/>
          <w:rtl/>
        </w:rPr>
        <w:t xml:space="preserve"> (שם) ביאר דסברת המקשן דבקדשים קלים אין מעילה [כיון דיש לבעלים בהם אכילה, ואין בהם קדושה כ"כ]. וכיון דיש צד חול, לא הקפידה תורה במה שנוהג מנהג חול. ובזה דוחה הגמ' דלסברת ר' מאיר החיוב מצד עצם הפגם. ובזה אין חילוק בין קדשים קלים</w:t>
      </w:r>
      <w:r w:rsidRPr="004A44CF">
        <w:rPr>
          <w:rFonts w:ascii="Narkisim" w:hAnsi="Narkisim"/>
        </w:rPr>
        <w:t>.</w:t>
      </w:r>
    </w:p>
    <w:p w14:paraId="5E69335C"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תוס' הרא"ש</w:t>
      </w:r>
      <w:r w:rsidRPr="004A44CF">
        <w:rPr>
          <w:rFonts w:ascii="Narkisim" w:hAnsi="Narkisim" w:cs="Narkisim"/>
          <w:rtl/>
        </w:rPr>
        <w:t xml:space="preserve"> הק' דאכתי ניחוש שמא בכור ומעשר נינהו, דקדושתם מאליו</w:t>
      </w:r>
      <w:r w:rsidRPr="004A44CF">
        <w:rPr>
          <w:rStyle w:val="ac"/>
          <w:rFonts w:ascii="Narkisim" w:hAnsi="Narkisim" w:cs="Narkisim"/>
          <w:rtl/>
        </w:rPr>
        <w:footnoteReference w:id="986"/>
      </w:r>
      <w:r w:rsidRPr="004A44CF">
        <w:rPr>
          <w:rFonts w:ascii="Narkisim" w:hAnsi="Narkisim" w:cs="Narkisim"/>
        </w:rPr>
        <w:t xml:space="preserve"> </w:t>
      </w:r>
      <w:r w:rsidRPr="004A44CF">
        <w:rPr>
          <w:rFonts w:ascii="Narkisim" w:hAnsi="Narkisim" w:cs="Narkisim"/>
          <w:rtl/>
        </w:rPr>
        <w:t>ול"ש בהו שיצאו ע"י חילול. והתוס' רא"ש תי' דאף להך תי' לא יאכל עד שיומם, ותאכל כמעשר. אלא דס"ל דיכול להפקיע צד קדושה שעליה בלא מום, ואי"צ להמתין להקריב שאר קרבנות. וקו' הגמ' דאף קדושת שלמים צריך להפקיע ממנו</w:t>
      </w:r>
      <w:r w:rsidRPr="004A44CF">
        <w:rPr>
          <w:rFonts w:ascii="Narkisim" w:hAnsi="Narkisim" w:cs="Narkisim"/>
        </w:rPr>
        <w:t>.</w:t>
      </w:r>
    </w:p>
    <w:p w14:paraId="04E436A1"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רש"ש</w:t>
      </w:r>
      <w:r w:rsidRPr="004A44CF">
        <w:rPr>
          <w:rFonts w:ascii="Narkisim" w:hAnsi="Narkisim"/>
          <w:rtl/>
        </w:rPr>
        <w:t xml:space="preserve"> כת' דמבואר ב</w:t>
      </w:r>
      <w:r w:rsidRPr="004A44CF">
        <w:rPr>
          <w:rFonts w:ascii="Narkisim" w:hAnsi="Narkisim"/>
          <w:b/>
          <w:bCs/>
          <w:rtl/>
        </w:rPr>
        <w:t>תוס'</w:t>
      </w:r>
      <w:r w:rsidRPr="004A44CF">
        <w:rPr>
          <w:rFonts w:ascii="Narkisim" w:hAnsi="Narkisim"/>
          <w:szCs w:val="20"/>
          <w:rtl/>
        </w:rPr>
        <w:t xml:space="preserve"> (ד"ה קדשים)</w:t>
      </w:r>
      <w:r w:rsidRPr="004A44CF">
        <w:rPr>
          <w:rFonts w:ascii="Narkisim" w:hAnsi="Narkisim"/>
          <w:rtl/>
        </w:rPr>
        <w:t xml:space="preserve"> דקאי אף בבכור ומעשר שאינן נפדין. ואפ"ה מהני גזילה להוציאם לחולין ונשחטין בלי מום [לר' אושעיא]</w:t>
      </w:r>
      <w:r w:rsidRPr="004A44CF">
        <w:rPr>
          <w:rStyle w:val="ac"/>
          <w:rFonts w:ascii="Narkisim" w:hAnsi="Narkisim"/>
          <w:rtl/>
        </w:rPr>
        <w:footnoteReference w:id="987"/>
      </w:r>
      <w:r w:rsidRPr="004A44CF">
        <w:rPr>
          <w:rFonts w:ascii="Narkisim" w:hAnsi="Narkisim"/>
        </w:rPr>
        <w:t>.</w:t>
      </w:r>
    </w:p>
    <w:p w14:paraId="421068AC"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חי' ר' מאיר שמחה</w:t>
      </w:r>
      <w:r w:rsidRPr="004A44CF">
        <w:rPr>
          <w:rFonts w:ascii="Narkisim" w:hAnsi="Narkisim"/>
          <w:rtl/>
        </w:rPr>
        <w:t xml:space="preserve"> (אות ד) כת' דהנך דלאו בני פדיון אף לר"מ לא מהני ע"י גזל. דאיכא למפרך מה להנך שכן נפדין ע"י מום</w:t>
      </w:r>
      <w:r w:rsidRPr="004A44CF">
        <w:rPr>
          <w:rFonts w:ascii="Narkisim" w:hAnsi="Narkisim"/>
        </w:rPr>
        <w:t>.</w:t>
      </w:r>
    </w:p>
    <w:p w14:paraId="0A8C7271" w14:textId="77777777" w:rsidR="008D45EE" w:rsidRPr="004A44CF" w:rsidRDefault="00000000" w:rsidP="008F786F">
      <w:pPr>
        <w:pStyle w:val="aa"/>
        <w:bidi/>
        <w:rPr>
          <w:rFonts w:ascii="Narkisim" w:hAnsi="Narkisim"/>
        </w:rPr>
      </w:pPr>
      <w:r w:rsidRPr="004A44CF">
        <w:rPr>
          <w:rFonts w:ascii="Narkisim" w:hAnsi="Narkisim"/>
          <w:rtl/>
        </w:rPr>
        <w:t>ולדברי הרש"ש דמהני מעילה במזיד [דרך גזילה] אף היכא דל"מ פדיון, א"כ נימא דאף בבשר הקדשים היכא דלקחום דרך גזילה יפקיע קדושתם</w:t>
      </w:r>
      <w:r w:rsidRPr="004A44CF">
        <w:rPr>
          <w:rStyle w:val="ac"/>
          <w:rFonts w:ascii="Narkisim" w:hAnsi="Narkisim"/>
          <w:rtl/>
        </w:rPr>
        <w:footnoteReference w:id="988"/>
      </w:r>
      <w:r w:rsidRPr="004A44CF">
        <w:rPr>
          <w:rFonts w:ascii="Narkisim" w:hAnsi="Narkisim"/>
        </w:rPr>
        <w:t xml:space="preserve">, </w:t>
      </w:r>
      <w:r w:rsidRPr="004A44CF">
        <w:rPr>
          <w:rFonts w:ascii="Narkisim" w:hAnsi="Narkisim"/>
          <w:rtl/>
        </w:rPr>
        <w:t>והא אנן תנן (לעיל נב:) דהמקדש בחלקו אינו מקודשת [אף במזיד לר' מאיר]. ומ"ש מהקדש במזיד שמתקדשת משום גזל. וצ"ע</w:t>
      </w:r>
      <w:r w:rsidRPr="004A44CF">
        <w:rPr>
          <w:rStyle w:val="ac"/>
          <w:rFonts w:ascii="Narkisim" w:hAnsi="Narkisim"/>
          <w:rtl/>
        </w:rPr>
        <w:footnoteReference w:id="989"/>
      </w:r>
      <w:r w:rsidRPr="004A44CF">
        <w:rPr>
          <w:rFonts w:ascii="Narkisim" w:hAnsi="Narkisim"/>
        </w:rPr>
        <w:t>.</w:t>
      </w:r>
    </w:p>
    <w:p w14:paraId="490F185D" w14:textId="77777777" w:rsidR="008D45EE" w:rsidRPr="004A44CF" w:rsidRDefault="00000000" w:rsidP="008F786F">
      <w:pPr>
        <w:pStyle w:val="3"/>
        <w:bidi/>
        <w:rPr>
          <w:rFonts w:ascii="Narkisim" w:hAnsi="Narkisim"/>
        </w:rPr>
      </w:pPr>
      <w:r w:rsidRPr="004A44CF">
        <w:rPr>
          <w:rFonts w:ascii="Narkisim" w:hAnsi="Narkisim"/>
          <w:rtl/>
        </w:rPr>
        <w:lastRenderedPageBreak/>
        <w:t>דף נה</w:t>
      </w:r>
      <w:r w:rsidRPr="004A44CF">
        <w:rPr>
          <w:rFonts w:ascii="Narkisim" w:hAnsi="Narkisim"/>
        </w:rPr>
        <w:t>:</w:t>
      </w:r>
    </w:p>
    <w:p w14:paraId="63269448" w14:textId="77777777" w:rsidR="008D45EE" w:rsidRPr="004A44CF" w:rsidRDefault="00000000" w:rsidP="008F786F">
      <w:pPr>
        <w:bidi/>
        <w:rPr>
          <w:rFonts w:ascii="Narkisim" w:hAnsi="Narkisim" w:cs="Narkisim"/>
        </w:rPr>
      </w:pPr>
      <w:r w:rsidRPr="004A44CF">
        <w:rPr>
          <w:rFonts w:ascii="Narkisim" w:hAnsi="Narkisim" w:cs="Narkisim"/>
          <w:u w:val="single"/>
          <w:rtl/>
        </w:rPr>
        <w:t>תהי בה ר' יוחנן וכי אומרים וכו' עמוד וחטא וכו'.</w:t>
      </w:r>
      <w:r w:rsidRPr="004A44CF">
        <w:rPr>
          <w:rFonts w:ascii="Narkisim" w:hAnsi="Narkisim" w:cs="Narkisim"/>
          <w:rtl/>
        </w:rPr>
        <w:t xml:space="preserve"> פ</w:t>
      </w:r>
      <w:r w:rsidRPr="004A44CF">
        <w:rPr>
          <w:rFonts w:ascii="Narkisim" w:hAnsi="Narkisim" w:cs="Narkisim"/>
          <w:b/>
          <w:bCs/>
          <w:rtl/>
        </w:rPr>
        <w:t>רש"י</w:t>
      </w:r>
      <w:r w:rsidRPr="004A44CF">
        <w:rPr>
          <w:rFonts w:ascii="Narkisim" w:hAnsi="Narkisim" w:cs="Narkisim"/>
          <w:rtl/>
        </w:rPr>
        <w:t xml:space="preserve"> דאסור לחלל תמימים. ולדעת ה</w:t>
      </w:r>
      <w:r w:rsidRPr="004A44CF">
        <w:rPr>
          <w:rFonts w:ascii="Narkisim" w:hAnsi="Narkisim" w:cs="Narkisim"/>
          <w:b/>
          <w:bCs/>
          <w:rtl/>
        </w:rPr>
        <w:t>ראשונים</w:t>
      </w:r>
      <w:r w:rsidRPr="004A44CF">
        <w:rPr>
          <w:rFonts w:ascii="Narkisim" w:hAnsi="Narkisim" w:cs="Narkisim"/>
          <w:rtl/>
        </w:rPr>
        <w:t xml:space="preserve"> הוה חטא, דחילול זה נעשית דרך 'גזילה' מהקדש. אבל ה</w:t>
      </w:r>
      <w:r w:rsidRPr="004A44CF">
        <w:rPr>
          <w:rFonts w:ascii="Narkisim" w:hAnsi="Narkisim" w:cs="Narkisim"/>
          <w:b/>
          <w:bCs/>
          <w:rtl/>
        </w:rPr>
        <w:t>מהרש"ל</w:t>
      </w:r>
      <w:r w:rsidRPr="004A44CF">
        <w:rPr>
          <w:rFonts w:ascii="Narkisim" w:hAnsi="Narkisim" w:cs="Narkisim"/>
          <w:rtl/>
        </w:rPr>
        <w:t xml:space="preserve"> נקט דכוונת ה</w:t>
      </w:r>
      <w:r w:rsidRPr="004A44CF">
        <w:rPr>
          <w:rFonts w:ascii="Narkisim" w:hAnsi="Narkisim" w:cs="Narkisim"/>
          <w:b/>
          <w:bCs/>
          <w:rtl/>
        </w:rPr>
        <w:t>תוס'</w:t>
      </w:r>
      <w:r w:rsidRPr="004A44CF">
        <w:rPr>
          <w:rFonts w:ascii="Narkisim" w:hAnsi="Narkisim" w:cs="Narkisim"/>
          <w:rtl/>
        </w:rPr>
        <w:t xml:space="preserve"> (בע"א) דאיירי דגזלו מתחילה, וביאר דמ"מ מיחזי כאילו תמימין נפדין, דמי יודע מה היה במחשבתו כי אם הוא לבדו</w:t>
      </w:r>
      <w:r w:rsidRPr="004A44CF">
        <w:rPr>
          <w:rStyle w:val="ac"/>
          <w:rFonts w:ascii="Narkisim" w:hAnsi="Narkisim" w:cs="Narkisim"/>
          <w:rtl/>
        </w:rPr>
        <w:footnoteReference w:id="990"/>
      </w:r>
      <w:r w:rsidRPr="004A44CF">
        <w:rPr>
          <w:rFonts w:ascii="Narkisim" w:hAnsi="Narkisim" w:cs="Narkisim"/>
        </w:rPr>
        <w:t xml:space="preserve">. </w:t>
      </w:r>
      <w:r w:rsidRPr="004A44CF">
        <w:rPr>
          <w:rFonts w:ascii="Narkisim" w:hAnsi="Narkisim" w:cs="Narkisim"/>
          <w:szCs w:val="20"/>
          <w:rtl/>
        </w:rPr>
        <w:t>[ואף דאליבא דאמת נתחלל בגזילתו, גזרו דעומד בקדושתו</w:t>
      </w:r>
      <w:r w:rsidRPr="004A44CF">
        <w:rPr>
          <w:rFonts w:ascii="Narkisim" w:hAnsi="Narkisim" w:cs="Narkisim"/>
          <w:rtl/>
        </w:rPr>
        <w:t>]</w:t>
      </w:r>
      <w:r w:rsidRPr="004A44CF">
        <w:rPr>
          <w:rFonts w:ascii="Narkisim" w:hAnsi="Narkisim" w:cs="Narkisim"/>
        </w:rPr>
        <w:t>.</w:t>
      </w:r>
    </w:p>
    <w:p w14:paraId="5A136898" w14:textId="77777777" w:rsidR="008D45EE" w:rsidRPr="004A44CF" w:rsidRDefault="00000000" w:rsidP="008F786F">
      <w:pPr>
        <w:pStyle w:val="aa"/>
        <w:bidi/>
        <w:rPr>
          <w:rFonts w:ascii="Narkisim" w:hAnsi="Narkisim"/>
        </w:rPr>
      </w:pPr>
      <w:r w:rsidRPr="004A44CF">
        <w:rPr>
          <w:rFonts w:ascii="Narkisim" w:hAnsi="Narkisim"/>
          <w:u w:val="single"/>
          <w:rtl/>
        </w:rPr>
        <w:t>וכי אומרים וכו' עמוד וחטא בשביל שתזכה</w:t>
      </w:r>
      <w:r w:rsidRPr="004A44CF">
        <w:rPr>
          <w:rFonts w:ascii="Narkisim" w:hAnsi="Narkisim"/>
          <w:rtl/>
        </w:rPr>
        <w:t>. וב</w:t>
      </w:r>
      <w:r w:rsidRPr="004A44CF">
        <w:rPr>
          <w:rFonts w:ascii="Narkisim" w:hAnsi="Narkisim"/>
          <w:b/>
          <w:bCs/>
          <w:rtl/>
        </w:rPr>
        <w:t>גליון</w:t>
      </w:r>
      <w:r w:rsidRPr="004A44CF">
        <w:rPr>
          <w:rFonts w:ascii="Narkisim" w:hAnsi="Narkisim"/>
          <w:rtl/>
        </w:rPr>
        <w:t xml:space="preserve"> הק' דאמרי' (עירובין לב:) דניח"ל לחבר דלעבד איסורא זוטא ולא ליעבד ע"ה איסור רבה. וה</w:t>
      </w:r>
      <w:r w:rsidRPr="004A44CF">
        <w:rPr>
          <w:rFonts w:ascii="Narkisim" w:hAnsi="Narkisim"/>
          <w:b/>
          <w:bCs/>
          <w:rtl/>
        </w:rPr>
        <w:t>אחרונים</w:t>
      </w:r>
      <w:r w:rsidRPr="004A44CF">
        <w:rPr>
          <w:rFonts w:ascii="Narkisim" w:hAnsi="Narkisim"/>
          <w:rtl/>
        </w:rPr>
        <w:t xml:space="preserve"> (יעב"ץ, רש"ש) ציינו </w:t>
      </w:r>
      <w:r w:rsidRPr="004A44CF">
        <w:rPr>
          <w:rFonts w:ascii="Narkisim" w:hAnsi="Narkisim"/>
          <w:b/>
          <w:bCs/>
          <w:rtl/>
        </w:rPr>
        <w:t>תוס</w:t>
      </w:r>
      <w:r w:rsidRPr="004A44CF">
        <w:rPr>
          <w:rFonts w:ascii="Narkisim" w:hAnsi="Narkisim"/>
          <w:rtl/>
        </w:rPr>
        <w:t>' (שבת ד.) דהתם היינו שלא יעבור על ידו [שהוא נתן לו את הטבל], הא לאו הכי לא עוברים איסור. ובלא"ה אינו מובן דהכא אינו כדי להמנע משום איסור, אלא לתקן הזבח. ואמאי יהא מותר</w:t>
      </w:r>
      <w:r w:rsidRPr="004A44CF">
        <w:rPr>
          <w:rFonts w:ascii="Narkisim" w:hAnsi="Narkisim"/>
        </w:rPr>
        <w:t>.</w:t>
      </w:r>
    </w:p>
    <w:p w14:paraId="35A07246" w14:textId="77777777" w:rsidR="008D45EE" w:rsidRPr="004A44CF" w:rsidRDefault="00000000" w:rsidP="008F786F">
      <w:pPr>
        <w:pStyle w:val="aa"/>
        <w:bidi/>
        <w:rPr>
          <w:rFonts w:ascii="Narkisim" w:hAnsi="Narkisim"/>
        </w:rPr>
      </w:pPr>
      <w:r w:rsidRPr="004A44CF">
        <w:rPr>
          <w:rFonts w:ascii="Narkisim" w:hAnsi="Narkisim"/>
          <w:u w:val="single"/>
          <w:rtl/>
        </w:rPr>
        <w:t>דילמא תודה הוא</w:t>
      </w:r>
      <w:r w:rsidRPr="004A44CF">
        <w:rPr>
          <w:rFonts w:ascii="Narkisim" w:hAnsi="Narkisim"/>
          <w:rtl/>
        </w:rPr>
        <w:t>. ה</w:t>
      </w:r>
      <w:r w:rsidRPr="004A44CF">
        <w:rPr>
          <w:rFonts w:ascii="Narkisim" w:hAnsi="Narkisim"/>
          <w:b/>
          <w:bCs/>
          <w:rtl/>
        </w:rPr>
        <w:t>פנ"י</w:t>
      </w:r>
      <w:r w:rsidRPr="004A44CF">
        <w:rPr>
          <w:rFonts w:ascii="Narkisim" w:hAnsi="Narkisim"/>
          <w:rtl/>
        </w:rPr>
        <w:t xml:space="preserve"> דן אמאי ניחוש להכי. וכת' דבלא"ה כ"ז לחששא בעלמא, ומש"ה חששו אף לזה</w:t>
      </w:r>
      <w:r w:rsidRPr="004A44CF">
        <w:rPr>
          <w:rFonts w:ascii="Narkisim" w:hAnsi="Narkisim"/>
        </w:rPr>
        <w:t>.</w:t>
      </w:r>
    </w:p>
    <w:p w14:paraId="674CC63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הק' דניחוש דהוה תמורה. ותי' דתמורה לא שכיח</w:t>
      </w:r>
      <w:r w:rsidRPr="004A44CF">
        <w:rPr>
          <w:rFonts w:ascii="Narkisim" w:hAnsi="Narkisim"/>
        </w:rPr>
        <w:t>.</w:t>
      </w:r>
    </w:p>
    <w:p w14:paraId="075CFD35" w14:textId="77777777" w:rsidR="008D45EE" w:rsidRPr="004A44CF" w:rsidRDefault="00000000" w:rsidP="008F786F">
      <w:pPr>
        <w:bidi/>
        <w:rPr>
          <w:rFonts w:ascii="Narkisim" w:hAnsi="Narkisim" w:cs="Narkisim"/>
        </w:rPr>
      </w:pPr>
      <w:r w:rsidRPr="004A44CF">
        <w:rPr>
          <w:rFonts w:ascii="Narkisim" w:hAnsi="Narkisim" w:cs="Narkisim"/>
          <w:u w:val="single"/>
          <w:rtl/>
        </w:rPr>
        <w:t>תוד"ה דמייתי</w:t>
      </w:r>
      <w:r w:rsidRPr="004A44CF">
        <w:rPr>
          <w:rFonts w:ascii="Narkisim" w:hAnsi="Narkisim" w:cs="Narkisim"/>
          <w:rtl/>
        </w:rPr>
        <w:t>. וא"ת וכו' באותה עצמה יתנה וכו'. ובאמת ה</w:t>
      </w:r>
      <w:r w:rsidRPr="004A44CF">
        <w:rPr>
          <w:rFonts w:ascii="Narkisim" w:hAnsi="Narkisim" w:cs="Narkisim"/>
          <w:b/>
          <w:bCs/>
          <w:rtl/>
        </w:rPr>
        <w:t>רמב"ם</w:t>
      </w:r>
      <w:r w:rsidRPr="004A44CF">
        <w:rPr>
          <w:rFonts w:ascii="Narkisim" w:hAnsi="Narkisim" w:cs="Narkisim"/>
          <w:rtl/>
        </w:rPr>
        <w:t xml:space="preserve"> (פסוה"מ ו יח, וה</w:t>
      </w:r>
      <w:r w:rsidRPr="004A44CF">
        <w:rPr>
          <w:rFonts w:ascii="Narkisim" w:hAnsi="Narkisim" w:cs="Narkisim"/>
          <w:b/>
          <w:bCs/>
          <w:rtl/>
        </w:rPr>
        <w:t>מאירי</w:t>
      </w:r>
      <w:r w:rsidRPr="004A44CF">
        <w:rPr>
          <w:rFonts w:ascii="Narkisim" w:hAnsi="Narkisim" w:cs="Narkisim"/>
          <w:rtl/>
        </w:rPr>
        <w:t xml:space="preserve"> כאן) כת' שמתנה בבהמה זו, ויביא נמי לחם. וה</w:t>
      </w:r>
      <w:r w:rsidRPr="004A44CF">
        <w:rPr>
          <w:rFonts w:ascii="Narkisim" w:hAnsi="Narkisim" w:cs="Narkisim"/>
          <w:b/>
          <w:bCs/>
          <w:rtl/>
        </w:rPr>
        <w:t>לח"מ</w:t>
      </w:r>
      <w:r w:rsidRPr="004A44CF">
        <w:rPr>
          <w:rFonts w:ascii="Narkisim" w:hAnsi="Narkisim" w:cs="Narkisim"/>
          <w:rtl/>
        </w:rPr>
        <w:t xml:space="preserve"> הק' דקי"ל דאין מביאין קדשים לבית הפסול [ואף דתוס' כת' דהך משנה ס"ל מביאין לבית הפסול, האיך הרמב"ם העתיקו להלכה]</w:t>
      </w:r>
      <w:r w:rsidRPr="004A44CF">
        <w:rPr>
          <w:rStyle w:val="ac"/>
          <w:rFonts w:ascii="Narkisim" w:hAnsi="Narkisim" w:cs="Narkisim"/>
          <w:rtl/>
        </w:rPr>
        <w:footnoteReference w:id="991"/>
      </w:r>
      <w:r w:rsidRPr="004A44CF">
        <w:rPr>
          <w:rFonts w:ascii="Narkisim" w:hAnsi="Narkisim" w:cs="Narkisim"/>
        </w:rPr>
        <w:t xml:space="preserve">. </w:t>
      </w:r>
      <w:r w:rsidRPr="004A44CF">
        <w:rPr>
          <w:rFonts w:ascii="Narkisim" w:hAnsi="Narkisim" w:cs="Narkisim"/>
          <w:rtl/>
        </w:rPr>
        <w:t>וב</w:t>
      </w:r>
      <w:r w:rsidRPr="004A44CF">
        <w:rPr>
          <w:rFonts w:ascii="Narkisim" w:hAnsi="Narkisim" w:cs="Narkisim"/>
          <w:b/>
          <w:bCs/>
          <w:rtl/>
        </w:rPr>
        <w:t>ס' הערות</w:t>
      </w:r>
      <w:r w:rsidRPr="004A44CF">
        <w:rPr>
          <w:rFonts w:ascii="Narkisim" w:hAnsi="Narkisim" w:cs="Narkisim"/>
          <w:rtl/>
        </w:rPr>
        <w:t xml:space="preserve"> (הגריש"א) תי' דמדינא סמכי' ארוב [וכקו' הפנ"י בע"א], אלא דהוה חומרא בעלמא לחשוש לתקוני זיבחא. ומשום חומרא בעלמא לא חשיבא מביא קדשים לבית הפסול [ואילו יוותר ליום ב' אפשר דיסמכו על רוב להתירו באכילה]. [ועד"ז כת' האבה"א שם]</w:t>
      </w:r>
      <w:r w:rsidRPr="004A44CF">
        <w:rPr>
          <w:rFonts w:ascii="Narkisim" w:hAnsi="Narkisim" w:cs="Narkisim"/>
        </w:rPr>
        <w:t>.</w:t>
      </w:r>
    </w:p>
    <w:p w14:paraId="156A89D6"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ס' הערות</w:t>
      </w:r>
      <w:r w:rsidRPr="004A44CF">
        <w:rPr>
          <w:rFonts w:ascii="Narkisim" w:hAnsi="Narkisim"/>
          <w:rtl/>
        </w:rPr>
        <w:t xml:space="preserve"> חקר האם הדין ממעט אכילתו משום חשש שיביא לידי נותר, או עצם הא שמטיל עליו דין הממעט אכילתו [אפי' דהוה מחמת הספק]. וכת' דהכא דהוה חומרא בעלמא לא נחשב שמוסיף דין איסור</w:t>
      </w:r>
      <w:r w:rsidRPr="004A44CF">
        <w:rPr>
          <w:rFonts w:ascii="Narkisim" w:hAnsi="Narkisim"/>
        </w:rPr>
        <w:t>.</w:t>
      </w:r>
    </w:p>
    <w:p w14:paraId="33369755" w14:textId="77777777" w:rsidR="008D45EE" w:rsidRPr="004A44CF" w:rsidRDefault="00000000" w:rsidP="008F786F">
      <w:pPr>
        <w:pStyle w:val="aa"/>
        <w:bidi/>
        <w:rPr>
          <w:rFonts w:ascii="Narkisim" w:hAnsi="Narkisim"/>
        </w:rPr>
      </w:pPr>
      <w:r w:rsidRPr="004A44CF">
        <w:rPr>
          <w:rFonts w:ascii="Narkisim" w:hAnsi="Narkisim"/>
          <w:rtl/>
        </w:rPr>
        <w:t>ועוה"ק ה</w:t>
      </w:r>
      <w:r w:rsidRPr="004A44CF">
        <w:rPr>
          <w:rFonts w:ascii="Narkisim" w:hAnsi="Narkisim"/>
          <w:b/>
          <w:bCs/>
          <w:rtl/>
        </w:rPr>
        <w:t>לח"מ</w:t>
      </w:r>
      <w:r w:rsidRPr="004A44CF">
        <w:rPr>
          <w:rFonts w:ascii="Narkisim" w:hAnsi="Narkisim"/>
          <w:rtl/>
        </w:rPr>
        <w:t xml:space="preserve"> האיך מכניס לחם לעזרה [וכדברי התוס']. וה</w:t>
      </w:r>
      <w:r w:rsidRPr="004A44CF">
        <w:rPr>
          <w:rFonts w:ascii="Narkisim" w:hAnsi="Narkisim"/>
          <w:b/>
          <w:bCs/>
          <w:rtl/>
        </w:rPr>
        <w:t>אבה"א</w:t>
      </w:r>
      <w:r w:rsidRPr="004A44CF">
        <w:rPr>
          <w:rFonts w:ascii="Narkisim" w:hAnsi="Narkisim"/>
          <w:rtl/>
        </w:rPr>
        <w:t xml:space="preserve"> (שם) תי' דקי"ל (מנחות עח:) דאף כשהלחם אינו בעזרה קדוש, דלא בעי 'על' בסמוך. וכת' דמ"מ אינו יכול לקיים מצוות תנופה, אלא דתנופה אינו מעכב</w:t>
      </w:r>
      <w:r w:rsidRPr="004A44CF">
        <w:rPr>
          <w:rStyle w:val="ac"/>
          <w:rFonts w:ascii="Narkisim" w:hAnsi="Narkisim"/>
          <w:rtl/>
        </w:rPr>
        <w:footnoteReference w:id="992"/>
      </w:r>
      <w:r w:rsidRPr="004A44CF">
        <w:rPr>
          <w:rFonts w:ascii="Narkisim" w:hAnsi="Narkisim"/>
        </w:rPr>
        <w:t>.</w:t>
      </w:r>
    </w:p>
    <w:p w14:paraId="50586162" w14:textId="77777777" w:rsidR="008D45EE" w:rsidRPr="004A44CF" w:rsidRDefault="00000000" w:rsidP="008F786F">
      <w:pPr>
        <w:bidi/>
        <w:rPr>
          <w:rFonts w:ascii="Narkisim" w:hAnsi="Narkisim" w:cs="Narkisim"/>
        </w:rPr>
      </w:pPr>
      <w:r w:rsidRPr="004A44CF">
        <w:rPr>
          <w:rFonts w:ascii="Narkisim" w:hAnsi="Narkisim" w:cs="Narkisim"/>
          <w:u w:val="single"/>
          <w:rtl/>
        </w:rPr>
        <w:t>בא"ד ע"כ האי תנא קסבר דמביאין וכו'</w:t>
      </w:r>
      <w:r w:rsidRPr="004A44CF">
        <w:rPr>
          <w:rFonts w:ascii="Narkisim" w:hAnsi="Narkisim" w:cs="Narkisim"/>
          <w:rtl/>
        </w:rPr>
        <w:t>. קדשים לבית הפסול [כר' שמעון זבחים עה:]. מדקתני פסח שלא בזמנו וכו'. אבל ה</w:t>
      </w:r>
      <w:r w:rsidRPr="004A44CF">
        <w:rPr>
          <w:rFonts w:ascii="Narkisim" w:hAnsi="Narkisim" w:cs="Narkisim"/>
          <w:b/>
          <w:bCs/>
          <w:rtl/>
        </w:rPr>
        <w:t>ראשונים</w:t>
      </w:r>
      <w:r w:rsidRPr="004A44CF">
        <w:rPr>
          <w:rFonts w:ascii="Narkisim" w:hAnsi="Narkisim" w:cs="Narkisim"/>
          <w:rtl/>
        </w:rPr>
        <w:t xml:space="preserve"> הביאו בשם ה</w:t>
      </w:r>
      <w:r w:rsidRPr="004A44CF">
        <w:rPr>
          <w:rFonts w:ascii="Narkisim" w:hAnsi="Narkisim" w:cs="Narkisim"/>
          <w:b/>
          <w:bCs/>
          <w:rtl/>
        </w:rPr>
        <w:t>ראב"ד</w:t>
      </w:r>
      <w:r w:rsidRPr="004A44CF">
        <w:rPr>
          <w:rFonts w:ascii="Narkisim" w:hAnsi="Narkisim" w:cs="Narkisim"/>
          <w:rtl/>
        </w:rPr>
        <w:t xml:space="preserve"> דאף הכא חיישינן שממעט אכילתו. והק' [כקו' התוס'] ממותר פסח</w:t>
      </w:r>
      <w:r w:rsidRPr="004A44CF">
        <w:rPr>
          <w:rFonts w:ascii="Narkisim" w:hAnsi="Narkisim" w:cs="Narkisim"/>
        </w:rPr>
        <w:t>.</w:t>
      </w:r>
    </w:p>
    <w:p w14:paraId="699CCDB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מקד"ד</w:t>
      </w:r>
      <w:r w:rsidRPr="004A44CF">
        <w:rPr>
          <w:rFonts w:ascii="Narkisim" w:hAnsi="Narkisim"/>
          <w:rtl/>
        </w:rPr>
        <w:t xml:space="preserve"> (קונ' קדשים ה ג) חקר הא דמותר פסח נאכל ליום ולילה, האם הוא מין קרבן בפנ"ע דזהו זמן אכילתו. או דהוה שלמים, אלא דנשאר עליו דין אכילת יום א' מחמת הפסח. וכת' דנפק"מ היכא דהומם והביא בדמיו אחר, דבבהמה זו מעולם לא היה דין פסח, וי"ל דנאכל ב' ימים. והביא דנח' בזה תוס' והראב"ד, דהראב"ד ס"ל דבהמה זו שבא במקום מותר פסח נאכל ב' ימים, ואינו ממעט אכילתו</w:t>
      </w:r>
      <w:r w:rsidRPr="004A44CF">
        <w:rPr>
          <w:rFonts w:ascii="Narkisim" w:hAnsi="Narkisim"/>
        </w:rPr>
        <w:t>.</w:t>
      </w:r>
    </w:p>
    <w:p w14:paraId="3F8C822E" w14:textId="77777777" w:rsidR="008D45EE" w:rsidRPr="004A44CF" w:rsidRDefault="00000000" w:rsidP="008F786F">
      <w:pPr>
        <w:bidi/>
        <w:rPr>
          <w:rFonts w:ascii="Narkisim" w:hAnsi="Narkisim" w:cs="Narkisim"/>
        </w:rPr>
      </w:pPr>
      <w:r w:rsidRPr="004A44CF">
        <w:rPr>
          <w:rFonts w:ascii="Narkisim" w:hAnsi="Narkisim" w:cs="Narkisim"/>
          <w:u w:val="single"/>
          <w:rtl/>
        </w:rPr>
        <w:t>תוד"ה ודילמא אשם הוא</w:t>
      </w:r>
      <w:r w:rsidRPr="004A44CF">
        <w:rPr>
          <w:rFonts w:ascii="Narkisim" w:hAnsi="Narkisim" w:cs="Narkisim"/>
          <w:rtl/>
        </w:rPr>
        <w:t>. ואי משום סמיכה, דשלמים טעונין סמיכה, ואשם אין טעון סמיכה וכו'. ה</w:t>
      </w:r>
      <w:r w:rsidRPr="004A44CF">
        <w:rPr>
          <w:rFonts w:ascii="Narkisim" w:hAnsi="Narkisim" w:cs="Narkisim"/>
          <w:b/>
          <w:bCs/>
          <w:rtl/>
        </w:rPr>
        <w:t>אחרונים</w:t>
      </w:r>
      <w:r w:rsidRPr="004A44CF">
        <w:rPr>
          <w:rFonts w:ascii="Narkisim" w:hAnsi="Narkisim" w:cs="Narkisim"/>
          <w:rtl/>
        </w:rPr>
        <w:t xml:space="preserve"> תמהו דמבואר בכ"מ דאף אשם בעי סמיכה. וה</w:t>
      </w:r>
      <w:r w:rsidRPr="004A44CF">
        <w:rPr>
          <w:rFonts w:ascii="Narkisim" w:hAnsi="Narkisim" w:cs="Narkisim"/>
          <w:b/>
          <w:bCs/>
          <w:rtl/>
        </w:rPr>
        <w:t>פנ"י</w:t>
      </w:r>
      <w:r w:rsidRPr="004A44CF">
        <w:rPr>
          <w:rFonts w:ascii="Narkisim" w:hAnsi="Narkisim" w:cs="Narkisim"/>
          <w:rtl/>
        </w:rPr>
        <w:t xml:space="preserve"> ביאר דכוונת התוס' דהמקריב (בסוגיין) אינו בעלים על האשם, ומש"ה משום אשם אי"צ לסמוך. אבל שלמים כיון דהוא פודה ומקריב יכול לסמוך</w:t>
      </w:r>
      <w:r w:rsidRPr="004A44CF">
        <w:rPr>
          <w:rStyle w:val="ac"/>
          <w:rFonts w:ascii="Narkisim" w:hAnsi="Narkisim" w:cs="Narkisim"/>
          <w:rtl/>
        </w:rPr>
        <w:footnoteReference w:id="993"/>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מקנה</w:t>
      </w:r>
      <w:r w:rsidRPr="004A44CF">
        <w:rPr>
          <w:rFonts w:ascii="Narkisim" w:hAnsi="Narkisim" w:cs="Narkisim"/>
          <w:rtl/>
        </w:rPr>
        <w:t xml:space="preserve"> חלק דמ"מ אף אי הוה שלמים [של המאבד] מקריב עבור הבעלים, ושליח אינו סומך כלל. ותי' דכוונת התוס' דמתנה דאם אינו קדשים, הוא מקדישו שלמים, ובזה הוה שלמים דידיה וסומך</w:t>
      </w:r>
      <w:r w:rsidRPr="004A44CF">
        <w:rPr>
          <w:rFonts w:ascii="Narkisim" w:hAnsi="Narkisim" w:cs="Narkisim"/>
        </w:rPr>
        <w:t>.</w:t>
      </w:r>
    </w:p>
    <w:p w14:paraId="0C6AE7F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מקד"ד</w:t>
      </w:r>
      <w:r w:rsidRPr="004A44CF">
        <w:rPr>
          <w:rFonts w:ascii="Narkisim" w:hAnsi="Narkisim"/>
          <w:rtl/>
        </w:rPr>
        <w:t xml:space="preserve"> (יח ג) הביא ד</w:t>
      </w:r>
      <w:r w:rsidRPr="004A44CF">
        <w:rPr>
          <w:rFonts w:ascii="Narkisim" w:hAnsi="Narkisim"/>
          <w:b/>
          <w:bCs/>
          <w:rtl/>
        </w:rPr>
        <w:t>תוס</w:t>
      </w:r>
      <w:r w:rsidRPr="004A44CF">
        <w:rPr>
          <w:rFonts w:ascii="Narkisim" w:hAnsi="Narkisim"/>
          <w:rtl/>
        </w:rPr>
        <w:t>' (מנחות סא:) מבואר דהיכא דאחר מביא את נסכי הקרבן, עי"ז יוכל לסמוך על הקרבן [ולא נחשב קרבן חבירו]. וה"נ י"ל דכוונת התוס' דכיון דהמקריב מביא נסכים משלו, מש"ה סומך על השלמים. אבל אין נסכים לאשם, ומש"ה אינו יכול לסמוך</w:t>
      </w:r>
      <w:r w:rsidRPr="004A44CF">
        <w:rPr>
          <w:rFonts w:ascii="Narkisim" w:hAnsi="Narkisim"/>
        </w:rPr>
        <w:t>.</w:t>
      </w:r>
    </w:p>
    <w:p w14:paraId="7C52C779" w14:textId="77777777" w:rsidR="008D45EE" w:rsidRPr="004A44CF" w:rsidRDefault="00000000" w:rsidP="008F786F">
      <w:pPr>
        <w:bidi/>
        <w:rPr>
          <w:rFonts w:ascii="Narkisim" w:hAnsi="Narkisim" w:cs="Narkisim"/>
        </w:rPr>
      </w:pPr>
      <w:r w:rsidRPr="004A44CF">
        <w:rPr>
          <w:rFonts w:ascii="Narkisim" w:hAnsi="Narkisim" w:cs="Narkisim"/>
          <w:u w:val="single"/>
          <w:rtl/>
        </w:rPr>
        <w:t>שם. הא סמיכא לא מעכבא</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(גיטין כח: וכ"מ</w:t>
      </w:r>
      <w:r w:rsidRPr="004A44CF">
        <w:rPr>
          <w:rStyle w:val="ac"/>
          <w:rFonts w:ascii="Narkisim" w:hAnsi="Narkisim" w:cs="Narkisim"/>
          <w:szCs w:val="20"/>
          <w:rtl/>
        </w:rPr>
        <w:footnoteReference w:id="994"/>
      </w:r>
      <w:r w:rsidRPr="004A44CF">
        <w:rPr>
          <w:rFonts w:ascii="Narkisim" w:hAnsi="Narkisim" w:cs="Narkisim"/>
          <w:szCs w:val="20"/>
        </w:rPr>
        <w:t xml:space="preserve">, </w:t>
      </w:r>
      <w:r w:rsidRPr="004A44CF">
        <w:rPr>
          <w:rFonts w:ascii="Narkisim" w:hAnsi="Narkisim" w:cs="Narkisim"/>
          <w:szCs w:val="20"/>
          <w:rtl/>
        </w:rPr>
        <w:t>והתוס' רא"ש כאן)</w:t>
      </w:r>
      <w:r w:rsidRPr="004A44CF">
        <w:rPr>
          <w:rFonts w:ascii="Narkisim" w:hAnsi="Narkisim" w:cs="Narkisim"/>
          <w:rtl/>
        </w:rPr>
        <w:t xml:space="preserve"> הק' דמבואר [בכ"מ] </w:t>
      </w:r>
      <w:r w:rsidRPr="004A44CF">
        <w:rPr>
          <w:rFonts w:ascii="Narkisim" w:hAnsi="Narkisim" w:cs="Narkisim"/>
          <w:rtl/>
        </w:rPr>
        <w:lastRenderedPageBreak/>
        <w:t>דמ"מ אין לעשות קרבן לכתחילה בלא סמיכה. [ומש"ה במקום ספק וכדו' פטרו מקרבן, ולא אמרי' שיביא בלא סמיכה]. ותי' דשאני הכא דאין תקנה לקרבן זו אלא להקרב בלא סמיכה. ולא דמי לגמ' (זבחים עד:) דיש תקנה ע"י רעייה</w:t>
      </w:r>
      <w:r w:rsidRPr="004A44CF">
        <w:rPr>
          <w:rFonts w:ascii="Narkisim" w:hAnsi="Narkisim" w:cs="Narkisim"/>
        </w:rPr>
        <w:t>.</w:t>
      </w:r>
    </w:p>
    <w:p w14:paraId="0EBB62B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שואל</w:t>
      </w:r>
      <w:r w:rsidRPr="004A44CF">
        <w:rPr>
          <w:rFonts w:ascii="Narkisim" w:hAnsi="Narkisim"/>
          <w:rtl/>
        </w:rPr>
        <w:t xml:space="preserve"> (ברע"א) הק' ד</w:t>
      </w:r>
      <w:r w:rsidRPr="004A44CF">
        <w:rPr>
          <w:rFonts w:ascii="Narkisim" w:hAnsi="Narkisim"/>
          <w:b/>
          <w:bCs/>
          <w:rtl/>
        </w:rPr>
        <w:t>תוס'</w:t>
      </w:r>
      <w:r w:rsidRPr="004A44CF">
        <w:rPr>
          <w:rFonts w:ascii="Narkisim" w:hAnsi="Narkisim"/>
          <w:rtl/>
        </w:rPr>
        <w:t xml:space="preserve"> (חגיגה ד, שבת קלו:) הביאו דמבואר (פסחים פט.) דלכתחילה אין לנו לתקן קרבן כדי לבטלו מסמיכה. ומ"ש הכא דמתקנים הכי. ו</w:t>
      </w:r>
      <w:r w:rsidRPr="004A44CF">
        <w:rPr>
          <w:rFonts w:ascii="Narkisim" w:hAnsi="Narkisim"/>
          <w:b/>
          <w:bCs/>
          <w:rtl/>
        </w:rPr>
        <w:t>רע"א</w:t>
      </w:r>
      <w:r w:rsidRPr="004A44CF">
        <w:rPr>
          <w:rFonts w:ascii="Narkisim" w:hAnsi="Narkisim"/>
          <w:rtl/>
        </w:rPr>
        <w:t xml:space="preserve"> כת' דתוס' (פסחים פט.) הוסיפו דרובן שלא כהוגן, וס"ל דדוקא מש"ה. ואי לא"ה מתקנים כה"ג</w:t>
      </w:r>
      <w:r w:rsidRPr="004A44CF">
        <w:rPr>
          <w:rStyle w:val="ac"/>
          <w:rFonts w:ascii="Narkisim" w:hAnsi="Narkisim"/>
          <w:rtl/>
        </w:rPr>
        <w:footnoteReference w:id="995"/>
      </w:r>
      <w:r w:rsidRPr="004A44CF">
        <w:rPr>
          <w:rFonts w:ascii="Narkisim" w:hAnsi="Narkisim"/>
        </w:rPr>
        <w:t>.</w:t>
      </w:r>
    </w:p>
    <w:p w14:paraId="45C8018B" w14:textId="77777777" w:rsidR="008D45EE" w:rsidRPr="004A44CF" w:rsidRDefault="00000000" w:rsidP="008F786F">
      <w:pPr>
        <w:bidi/>
        <w:rPr>
          <w:rFonts w:ascii="Narkisim" w:hAnsi="Narkisim" w:cs="Narkisim"/>
        </w:rPr>
      </w:pPr>
      <w:r w:rsidRPr="004A44CF">
        <w:rPr>
          <w:rFonts w:ascii="Narkisim" w:hAnsi="Narkisim" w:cs="Narkisim"/>
          <w:u w:val="single"/>
          <w:rtl/>
        </w:rPr>
        <w:t>בא"ד שנסכי נדבה מזלפין ע"ג אישים</w:t>
      </w:r>
      <w:r w:rsidRPr="004A44CF">
        <w:rPr>
          <w:rFonts w:ascii="Narkisim" w:hAnsi="Narkisim" w:cs="Narkisim"/>
          <w:rtl/>
        </w:rPr>
        <w:t>. אבל 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תוס' הרא"ש</w:t>
      </w:r>
      <w:r w:rsidRPr="004A44CF">
        <w:rPr>
          <w:rFonts w:ascii="Narkisim" w:hAnsi="Narkisim" w:cs="Narkisim"/>
          <w:rtl/>
        </w:rPr>
        <w:t xml:space="preserve"> הביאו דנח' בזה תנאים (זבחים צא:). וה</w:t>
      </w:r>
      <w:r w:rsidRPr="004A44CF">
        <w:rPr>
          <w:rFonts w:ascii="Narkisim" w:hAnsi="Narkisim" w:cs="Narkisim"/>
          <w:b/>
          <w:bCs/>
          <w:rtl/>
        </w:rPr>
        <w:t>שעה"מ</w:t>
      </w:r>
      <w:r w:rsidRPr="004A44CF">
        <w:rPr>
          <w:rFonts w:ascii="Narkisim" w:hAnsi="Narkisim" w:cs="Narkisim"/>
          <w:rtl/>
        </w:rPr>
        <w:t xml:space="preserve"> (פסוה"מ ו יח) ביאר דכוונת התוס' דהך משנה ר' שמעון [דמביאין קדשים לבית הפסול, וכדלעיל]. ור' שמעון ס"ל לאישים. אך הביא דדעת </w:t>
      </w:r>
      <w:r w:rsidRPr="004A44CF">
        <w:rPr>
          <w:rFonts w:ascii="Narkisim" w:hAnsi="Narkisim" w:cs="Narkisim"/>
          <w:b/>
          <w:bCs/>
          <w:rtl/>
        </w:rPr>
        <w:t>תוס</w:t>
      </w:r>
      <w:r w:rsidRPr="004A44CF">
        <w:rPr>
          <w:rFonts w:ascii="Narkisim" w:hAnsi="Narkisim" w:cs="Narkisim"/>
          <w:rtl/>
        </w:rPr>
        <w:t>' (מנחות צא:) דהיכא דמקדיש להדיא מודו כו"ע דלספלים. וכת' דע"כ ס"ל כשר מקוצי [בתוס' שאח"כ]. ועוד הביא דה</w:t>
      </w:r>
      <w:r w:rsidRPr="004A44CF">
        <w:rPr>
          <w:rFonts w:ascii="Narkisim" w:hAnsi="Narkisim" w:cs="Narkisim"/>
          <w:b/>
          <w:bCs/>
          <w:rtl/>
        </w:rPr>
        <w:t>משנ"ל</w:t>
      </w:r>
      <w:r w:rsidRPr="004A44CF">
        <w:rPr>
          <w:rFonts w:ascii="Narkisim" w:hAnsi="Narkisim" w:cs="Narkisim"/>
          <w:rtl/>
        </w:rPr>
        <w:t xml:space="preserve"> (מעשה"ק יא יא) כת' דל"מ להתנות, דנסכי נדבה צריכים מלח</w:t>
      </w:r>
      <w:r w:rsidRPr="004A44CF">
        <w:rPr>
          <w:rFonts w:ascii="Narkisim" w:hAnsi="Narkisim" w:cs="Narkisim"/>
        </w:rPr>
        <w:t>.</w:t>
      </w:r>
    </w:p>
    <w:p w14:paraId="24F00844" w14:textId="77777777" w:rsidR="008D45EE" w:rsidRPr="004A44CF" w:rsidRDefault="00000000" w:rsidP="008F786F">
      <w:pPr>
        <w:bidi/>
        <w:rPr>
          <w:rFonts w:ascii="Narkisim" w:hAnsi="Narkisim" w:cs="Narkisim"/>
        </w:rPr>
      </w:pPr>
      <w:r w:rsidRPr="004A44CF">
        <w:rPr>
          <w:rFonts w:ascii="Narkisim" w:hAnsi="Narkisim" w:cs="Narkisim"/>
          <w:rtl/>
        </w:rPr>
        <w:t>ועוה"ק ה</w:t>
      </w:r>
      <w:r w:rsidRPr="004A44CF">
        <w:rPr>
          <w:rFonts w:ascii="Narkisim" w:hAnsi="Narkisim" w:cs="Narkisim"/>
          <w:b/>
          <w:bCs/>
          <w:rtl/>
        </w:rPr>
        <w:t>תוס' רא"ש</w:t>
      </w:r>
      <w:r w:rsidRPr="004A44CF">
        <w:rPr>
          <w:rFonts w:ascii="Narkisim" w:hAnsi="Narkisim" w:cs="Narkisim"/>
          <w:rtl/>
        </w:rPr>
        <w:t xml:space="preserve"> דגבי אשם מצורע מצי מתנה, דאשם מצורע חייב נסכים </w:t>
      </w:r>
      <w:r w:rsidRPr="004A44CF">
        <w:rPr>
          <w:rFonts w:ascii="Narkisim" w:hAnsi="Narkisim" w:cs="Narkisim"/>
          <w:szCs w:val="20"/>
          <w:rtl/>
        </w:rPr>
        <w:t>[וכקו' תוס' אח"כ]</w:t>
      </w:r>
      <w:r w:rsidRPr="004A44CF">
        <w:rPr>
          <w:rFonts w:ascii="Narkisim" w:hAnsi="Narkisim" w:cs="Narkisim"/>
          <w:rtl/>
        </w:rPr>
        <w:t>. וה</w:t>
      </w:r>
      <w:r w:rsidRPr="004A44CF">
        <w:rPr>
          <w:rFonts w:ascii="Narkisim" w:hAnsi="Narkisim" w:cs="Narkisim"/>
          <w:b/>
          <w:bCs/>
          <w:rtl/>
        </w:rPr>
        <w:t>תוס' הרא"ש</w:t>
      </w:r>
      <w:r w:rsidRPr="004A44CF">
        <w:rPr>
          <w:rFonts w:ascii="Narkisim" w:hAnsi="Narkisim" w:cs="Narkisim"/>
          <w:rtl/>
        </w:rPr>
        <w:t xml:space="preserve"> תי' דפשיט"ל לתלמודא דתנא לא מספקא ליה שיהא אשם מדלא קתני זכרים עולות ואשם. וה</w:t>
      </w:r>
      <w:r w:rsidRPr="004A44CF">
        <w:rPr>
          <w:rFonts w:ascii="Narkisim" w:hAnsi="Narkisim" w:cs="Narkisim"/>
          <w:b/>
          <w:bCs/>
          <w:rtl/>
        </w:rPr>
        <w:t>רמב"ן</w:t>
      </w:r>
      <w:r w:rsidRPr="004A44CF">
        <w:rPr>
          <w:rFonts w:ascii="Narkisim" w:hAnsi="Narkisim" w:cs="Narkisim"/>
          <w:rtl/>
        </w:rPr>
        <w:t xml:space="preserve"> הוסיף אבל תודה הוה בכלל שלמים. </w:t>
      </w:r>
      <w:r w:rsidRPr="004A44CF">
        <w:rPr>
          <w:rFonts w:ascii="Narkisim" w:hAnsi="Narkisim" w:cs="Narkisim"/>
          <w:szCs w:val="20"/>
          <w:rtl/>
        </w:rPr>
        <w:t>[אף דמביא בפנ"ע]</w:t>
      </w:r>
      <w:r w:rsidRPr="004A44CF">
        <w:rPr>
          <w:rFonts w:ascii="Narkisim" w:hAnsi="Narkisim" w:cs="Narkisim"/>
        </w:rPr>
        <w:t>.</w:t>
      </w:r>
    </w:p>
    <w:p w14:paraId="2779D938"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(זבחים עז.) כת' דסוגיין כמ"ד דאשם תלוי אינו בא נדבה. אבל למ"ד (שם) מתנדבין אשם תלוי, אי אשכח בן ב' יתנה באשם תלוי [שלו]. [ולדברי הר"ש מקוצי א"א להתנות]</w:t>
      </w:r>
      <w:r w:rsidRPr="004A44CF">
        <w:rPr>
          <w:rFonts w:ascii="Narkisim" w:hAnsi="Narkisim"/>
        </w:rPr>
        <w:t>.</w:t>
      </w:r>
    </w:p>
    <w:p w14:paraId="088EFBE2" w14:textId="77777777" w:rsidR="008D45EE" w:rsidRPr="004A44CF" w:rsidRDefault="00000000" w:rsidP="008F786F">
      <w:pPr>
        <w:bidi/>
        <w:rPr>
          <w:rFonts w:ascii="Narkisim" w:hAnsi="Narkisim" w:cs="Narkisim"/>
        </w:rPr>
      </w:pPr>
      <w:r w:rsidRPr="004A44CF">
        <w:rPr>
          <w:rFonts w:ascii="Narkisim" w:hAnsi="Narkisim" w:cs="Narkisim"/>
          <w:u w:val="single"/>
          <w:rtl/>
        </w:rPr>
        <w:t>תוד"ה ודילמא אשם נזיר</w:t>
      </w:r>
      <w:r w:rsidRPr="004A44CF">
        <w:rPr>
          <w:rFonts w:ascii="Narkisim" w:hAnsi="Narkisim" w:cs="Narkisim"/>
          <w:rtl/>
        </w:rPr>
        <w:t>. והר"ש מקוצי פי' דשמא היום או למחר וכו' ויביא חולין לעזרה, דהוי אשם שנתכפרו בעליו וכו'. וה</w:t>
      </w:r>
      <w:r w:rsidRPr="004A44CF">
        <w:rPr>
          <w:rFonts w:ascii="Narkisim" w:hAnsi="Narkisim" w:cs="Narkisim"/>
          <w:b/>
          <w:bCs/>
          <w:rtl/>
        </w:rPr>
        <w:t>רש"ש</w:t>
      </w:r>
      <w:r w:rsidRPr="004A44CF">
        <w:rPr>
          <w:rFonts w:ascii="Narkisim" w:hAnsi="Narkisim" w:cs="Narkisim"/>
          <w:rtl/>
        </w:rPr>
        <w:t xml:space="preserve"> כת' דאינו יכול להתנות שאם יביא בעליו אשם יהא זה שלמים</w:t>
      </w:r>
      <w:r w:rsidRPr="004A44CF">
        <w:rPr>
          <w:rStyle w:val="ac"/>
          <w:rFonts w:ascii="Narkisim" w:hAnsi="Narkisim" w:cs="Narkisim"/>
          <w:rtl/>
        </w:rPr>
        <w:footnoteReference w:id="996"/>
      </w:r>
      <w:r w:rsidRPr="004A44CF">
        <w:rPr>
          <w:rFonts w:ascii="Narkisim" w:hAnsi="Narkisim" w:cs="Narkisim"/>
        </w:rPr>
        <w:t xml:space="preserve">. </w:t>
      </w:r>
      <w:r w:rsidRPr="004A44CF">
        <w:rPr>
          <w:rFonts w:ascii="Narkisim" w:hAnsi="Narkisim" w:cs="Narkisim"/>
          <w:rtl/>
        </w:rPr>
        <w:t>דכל תנאי להבא תליא בברירה. וקו' הגמ' למ"ד אין ברירה. [וע"ע חזו"א]</w:t>
      </w:r>
      <w:r w:rsidRPr="004A44CF">
        <w:rPr>
          <w:rFonts w:ascii="Narkisim" w:hAnsi="Narkisim" w:cs="Narkisim"/>
        </w:rPr>
        <w:t>.</w:t>
      </w:r>
    </w:p>
    <w:p w14:paraId="7061CBF7" w14:textId="77777777" w:rsidR="008D45EE" w:rsidRPr="004A44CF" w:rsidRDefault="00000000" w:rsidP="008F786F">
      <w:pPr>
        <w:bidi/>
        <w:rPr>
          <w:rFonts w:ascii="Narkisim" w:hAnsi="Narkisim" w:cs="Narkisim"/>
        </w:rPr>
      </w:pPr>
      <w:r w:rsidRPr="004A44CF">
        <w:rPr>
          <w:rFonts w:ascii="Narkisim" w:hAnsi="Narkisim" w:cs="Narkisim"/>
          <w:u w:val="single"/>
          <w:rtl/>
        </w:rPr>
        <w:t>תוד"ה אשתכח</w:t>
      </w:r>
      <w:r w:rsidRPr="004A44CF">
        <w:rPr>
          <w:rFonts w:ascii="Narkisim" w:hAnsi="Narkisim" w:cs="Narkisim"/>
          <w:rtl/>
        </w:rPr>
        <w:t>. באשם רועה וכו' והדמים לקייץ המזבח. [וקו' הגמ' דבמה שנוכל לחשוש ולתקן נתקן]. וצ"ב דהא דילמא לא נתכפרו עדיין בעליה, ואינו עולה. וכ"כ ה</w:t>
      </w:r>
      <w:r w:rsidRPr="004A44CF">
        <w:rPr>
          <w:rFonts w:ascii="Narkisim" w:hAnsi="Narkisim" w:cs="Narkisim"/>
          <w:b/>
          <w:bCs/>
          <w:rtl/>
        </w:rPr>
        <w:t>תוס' רי"ד</w:t>
      </w:r>
      <w:r w:rsidRPr="004A44CF">
        <w:rPr>
          <w:rFonts w:ascii="Narkisim" w:hAnsi="Narkisim" w:cs="Narkisim"/>
          <w:rtl/>
        </w:rPr>
        <w:t xml:space="preserve"> ו</w:t>
      </w:r>
      <w:r w:rsidRPr="004A44CF">
        <w:rPr>
          <w:rFonts w:ascii="Narkisim" w:hAnsi="Narkisim" w:cs="Narkisim"/>
          <w:b/>
          <w:bCs/>
          <w:rtl/>
        </w:rPr>
        <w:t>מהר"י קורקוס</w:t>
      </w:r>
      <w:r w:rsidRPr="004A44CF">
        <w:rPr>
          <w:rFonts w:ascii="Narkisim" w:hAnsi="Narkisim" w:cs="Narkisim"/>
          <w:rtl/>
        </w:rPr>
        <w:t xml:space="preserve"> בדעת ה</w:t>
      </w:r>
      <w:r w:rsidRPr="004A44CF">
        <w:rPr>
          <w:rFonts w:ascii="Narkisim" w:hAnsi="Narkisim" w:cs="Narkisim"/>
          <w:b/>
          <w:bCs/>
          <w:rtl/>
        </w:rPr>
        <w:t>רמב"ם</w:t>
      </w:r>
      <w:r w:rsidRPr="004A44CF">
        <w:rPr>
          <w:rFonts w:ascii="Narkisim" w:hAnsi="Narkisim" w:cs="Narkisim"/>
          <w:rtl/>
        </w:rPr>
        <w:t xml:space="preserve"> (פסוה"מ ו יח) דכת' דאין לו תקנה. וע' חזו"א. וה</w:t>
      </w:r>
      <w:r w:rsidRPr="004A44CF">
        <w:rPr>
          <w:rFonts w:ascii="Narkisim" w:hAnsi="Narkisim" w:cs="Narkisim"/>
          <w:b/>
          <w:bCs/>
          <w:rtl/>
        </w:rPr>
        <w:t>שיטה לנ"ל</w:t>
      </w:r>
      <w:r w:rsidRPr="004A44CF">
        <w:rPr>
          <w:rFonts w:ascii="Narkisim" w:hAnsi="Narkisim" w:cs="Narkisim"/>
          <w:rtl/>
        </w:rPr>
        <w:t xml:space="preserve"> כת' דיצניע את המעות</w:t>
      </w:r>
      <w:r w:rsidRPr="004A44CF">
        <w:rPr>
          <w:rFonts w:ascii="Narkisim" w:hAnsi="Narkisim" w:cs="Narkisim"/>
        </w:rPr>
        <w:t>.</w:t>
      </w:r>
    </w:p>
    <w:p w14:paraId="72DAABC7"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כת' דאם כפרו בעליו הוה לקייץ המזבח דהוה עולת ציבור, ולא לעולת יחיד. </w:t>
      </w:r>
      <w:r w:rsidRPr="004A44CF">
        <w:rPr>
          <w:rFonts w:ascii="Narkisim" w:hAnsi="Narkisim"/>
          <w:szCs w:val="20"/>
          <w:rtl/>
        </w:rPr>
        <w:t>[וצ"ב מאי נפק"מ בזה</w:t>
      </w:r>
      <w:r w:rsidRPr="004A44CF">
        <w:rPr>
          <w:rFonts w:ascii="Narkisim" w:hAnsi="Narkisim"/>
          <w:rtl/>
        </w:rPr>
        <w:t>]</w:t>
      </w:r>
      <w:r w:rsidRPr="004A44CF">
        <w:rPr>
          <w:rFonts w:ascii="Narkisim" w:hAnsi="Narkisim"/>
        </w:rPr>
        <w:t>.</w:t>
      </w:r>
    </w:p>
    <w:p w14:paraId="49FCE49B" w14:textId="77777777" w:rsidR="008D45EE" w:rsidRPr="004A44CF" w:rsidRDefault="00000000" w:rsidP="008F786F">
      <w:pPr>
        <w:pStyle w:val="2"/>
        <w:bidi/>
        <w:rPr>
          <w:rFonts w:ascii="Narkisim" w:hAnsi="Narkisim"/>
        </w:rPr>
      </w:pPr>
      <w:r w:rsidRPr="004A44CF">
        <w:rPr>
          <w:rFonts w:ascii="Narkisim" w:hAnsi="Narkisim"/>
          <w:rtl/>
        </w:rPr>
        <w:t>אין לוקחין בהמה ממעות מעש"ש</w:t>
      </w:r>
    </w:p>
    <w:p w14:paraId="05DAFD22" w14:textId="77777777" w:rsidR="008D45EE" w:rsidRPr="004A44CF" w:rsidRDefault="00000000" w:rsidP="008F786F">
      <w:pPr>
        <w:bidi/>
        <w:rPr>
          <w:rFonts w:ascii="Narkisim" w:hAnsi="Narkisim" w:cs="Narkisim"/>
        </w:rPr>
      </w:pPr>
      <w:r w:rsidRPr="004A44CF">
        <w:rPr>
          <w:rFonts w:ascii="Narkisim" w:hAnsi="Narkisim" w:cs="Narkisim"/>
          <w:u w:val="single"/>
          <w:rtl/>
        </w:rPr>
        <w:t>תוד"ה אין לוקחין</w:t>
      </w:r>
      <w:r w:rsidRPr="004A44CF">
        <w:rPr>
          <w:rFonts w:ascii="Narkisim" w:hAnsi="Narkisim" w:cs="Narkisim"/>
          <w:rtl/>
        </w:rPr>
        <w:t>. פ"ה (בפי' הא') וכו' דכתיב וצרת הכסף וכו'. וה</w:t>
      </w:r>
      <w:r w:rsidRPr="004A44CF">
        <w:rPr>
          <w:rFonts w:ascii="Narkisim" w:hAnsi="Narkisim" w:cs="Narkisim"/>
          <w:b/>
          <w:bCs/>
          <w:rtl/>
        </w:rPr>
        <w:t>שיטה לנ"ל</w:t>
      </w:r>
      <w:r w:rsidRPr="004A44CF">
        <w:rPr>
          <w:rFonts w:ascii="Narkisim" w:hAnsi="Narkisim" w:cs="Narkisim"/>
          <w:rtl/>
        </w:rPr>
        <w:t xml:space="preserve"> כת' דאע"ג דטבעא אפירא לא מחללין [דכתיב וצרת, וכפרש"י], בדיעבד מתחלל. וכ"כ ה</w:t>
      </w:r>
      <w:r w:rsidRPr="004A44CF">
        <w:rPr>
          <w:rFonts w:ascii="Narkisim" w:hAnsi="Narkisim" w:cs="Narkisim"/>
          <w:b/>
          <w:bCs/>
          <w:rtl/>
        </w:rPr>
        <w:t>ראב"ד</w:t>
      </w:r>
      <w:r w:rsidRPr="004A44CF">
        <w:rPr>
          <w:rFonts w:ascii="Narkisim" w:hAnsi="Narkisim" w:cs="Narkisim"/>
          <w:rtl/>
        </w:rPr>
        <w:t xml:space="preserve"> (לרי"ף סוכה יט: בדה"ר). [וכן מבואר בסוגיין דבדיעבד מחולל]</w:t>
      </w:r>
      <w:r w:rsidRPr="004A44CF">
        <w:rPr>
          <w:rFonts w:ascii="Narkisim" w:hAnsi="Narkisim" w:cs="Narkisim"/>
        </w:rPr>
        <w:t>.</w:t>
      </w:r>
    </w:p>
    <w:p w14:paraId="3D2DA744" w14:textId="77777777" w:rsidR="008D45EE" w:rsidRPr="004A44CF" w:rsidRDefault="00000000" w:rsidP="008F786F">
      <w:pPr>
        <w:pStyle w:val="a7"/>
        <w:bidi/>
        <w:rPr>
          <w:rFonts w:ascii="Narkisim" w:hAnsi="Narkisim"/>
        </w:rPr>
      </w:pPr>
      <w:r w:rsidRPr="004A44CF">
        <w:rPr>
          <w:rFonts w:ascii="Narkisim" w:hAnsi="Narkisim"/>
          <w:rtl/>
        </w:rPr>
        <w:t>ותוס' חלקו ולא נהירא היינו דוקא דרך חילול לקנות דבר שאינו אוכל וכו' אבל במקח להוליך בהמה ולאוכלה בירושלים שרי. דאף חוץ לירושלים שייך גדר 'ונתת הכסף בכל אשר תאוה'. ו</w:t>
      </w:r>
      <w:r w:rsidRPr="004A44CF">
        <w:rPr>
          <w:rFonts w:ascii="Narkisim" w:hAnsi="Narkisim"/>
          <w:b/>
          <w:bCs/>
          <w:rtl/>
        </w:rPr>
        <w:t>תוס'</w:t>
      </w:r>
      <w:r w:rsidRPr="004A44CF">
        <w:rPr>
          <w:rFonts w:ascii="Narkisim" w:hAnsi="Narkisim"/>
          <w:rtl/>
        </w:rPr>
        <w:t xml:space="preserve"> (סוכה מ:) הביאו דהוה מח' בירושלמי</w:t>
      </w:r>
      <w:r w:rsidRPr="004A44CF">
        <w:rPr>
          <w:rFonts w:ascii="Narkisim" w:hAnsi="Narkisim"/>
        </w:rPr>
        <w:t>.</w:t>
      </w:r>
    </w:p>
    <w:p w14:paraId="1B76B219"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xml:space="preserve">' (סוכה) בקו' נקטו דחוץ לירושלים מותר רק דרך חילול, וכדאי' (ב"מ מד:) דאסור לחלל כסף על זהב, דטיבעא אפירא לא מחללין. [ותוס' דחו דהתם פודה על מטבע, וצריך לחזור ולפדות על מטבע אחר]. וכן </w:t>
      </w:r>
      <w:r w:rsidRPr="004A44CF">
        <w:rPr>
          <w:rFonts w:ascii="Narkisim" w:hAnsi="Narkisim"/>
          <w:b/>
          <w:bCs/>
          <w:rtl/>
        </w:rPr>
        <w:t>תוס</w:t>
      </w:r>
      <w:r w:rsidRPr="004A44CF">
        <w:rPr>
          <w:rFonts w:ascii="Narkisim" w:hAnsi="Narkisim"/>
          <w:rtl/>
        </w:rPr>
        <w:t>' (ב"מ מד:) נקטו דמחוץ לירושלים אין מחללין טיבעא אפירא. אך כת' דהיכא דאי אפשר בענין אחר</w:t>
      </w:r>
      <w:r w:rsidRPr="004A44CF">
        <w:rPr>
          <w:rStyle w:val="ac"/>
          <w:rFonts w:ascii="Narkisim" w:hAnsi="Narkisim"/>
          <w:rtl/>
        </w:rPr>
        <w:footnoteReference w:id="997"/>
      </w:r>
      <w:r w:rsidRPr="004A44CF">
        <w:rPr>
          <w:rFonts w:ascii="Narkisim" w:hAnsi="Narkisim"/>
        </w:rPr>
        <w:t xml:space="preserve"> </w:t>
      </w:r>
      <w:r w:rsidRPr="004A44CF">
        <w:rPr>
          <w:rFonts w:ascii="Narkisim" w:hAnsi="Narkisim"/>
          <w:rtl/>
        </w:rPr>
        <w:t>הותר לקנות בהמה כדי להעלות לירושלים</w:t>
      </w:r>
      <w:r w:rsidRPr="004A44CF">
        <w:rPr>
          <w:rStyle w:val="ac"/>
          <w:rFonts w:ascii="Narkisim" w:hAnsi="Narkisim"/>
          <w:rtl/>
        </w:rPr>
        <w:footnoteReference w:id="998"/>
      </w:r>
      <w:r w:rsidRPr="004A44CF">
        <w:rPr>
          <w:rFonts w:ascii="Narkisim" w:hAnsi="Narkisim"/>
        </w:rPr>
        <w:t>.</w:t>
      </w:r>
    </w:p>
    <w:p w14:paraId="339B2D1E" w14:textId="77777777" w:rsidR="008D45EE" w:rsidRPr="004A44CF" w:rsidRDefault="00000000" w:rsidP="008F786F">
      <w:pPr>
        <w:pStyle w:val="aa"/>
        <w:bidi/>
        <w:rPr>
          <w:rFonts w:ascii="Narkisim" w:hAnsi="Narkisim"/>
        </w:rPr>
      </w:pPr>
      <w:r w:rsidRPr="004A44CF">
        <w:rPr>
          <w:rFonts w:ascii="Narkisim" w:hAnsi="Narkisim"/>
          <w:u w:val="single"/>
          <w:rtl/>
        </w:rPr>
        <w:lastRenderedPageBreak/>
        <w:t>בא"ד וא"ת כיון דטעמא משום גזירה וכו' דמשמע דאפי' דיעבד ל"מ</w:t>
      </w:r>
      <w:r w:rsidRPr="004A44CF">
        <w:rPr>
          <w:rFonts w:ascii="Narkisim" w:hAnsi="Narkisim"/>
          <w:rtl/>
        </w:rPr>
        <w:t>. בפשוטו משמע דראיית תוס' מהדין, דמשום גזירה ל"מ בדיעבד. אמנם ה</w:t>
      </w:r>
      <w:r w:rsidRPr="004A44CF">
        <w:rPr>
          <w:rFonts w:ascii="Narkisim" w:hAnsi="Narkisim"/>
          <w:b/>
          <w:bCs/>
          <w:rtl/>
        </w:rPr>
        <w:t>מהרש"א</w:t>
      </w:r>
      <w:r w:rsidRPr="004A44CF">
        <w:rPr>
          <w:rFonts w:ascii="Narkisim" w:hAnsi="Narkisim"/>
          <w:rtl/>
        </w:rPr>
        <w:t xml:space="preserve"> (בסמוך) נקט בדעת תוס' דיש מקומות שתקנו להפקיע את הפדיון. ולפ"ז צ"ל דקו' התוס' (כאן) דלא משמע דהפקיעו</w:t>
      </w:r>
      <w:r w:rsidRPr="004A44CF">
        <w:rPr>
          <w:rFonts w:ascii="Narkisim" w:hAnsi="Narkisim"/>
        </w:rPr>
        <w:t>.</w:t>
      </w:r>
    </w:p>
    <w:p w14:paraId="631EAF0A" w14:textId="77777777" w:rsidR="008D45EE" w:rsidRPr="004A44CF" w:rsidRDefault="00000000" w:rsidP="008F786F">
      <w:pPr>
        <w:pStyle w:val="3"/>
        <w:bidi/>
        <w:rPr>
          <w:rFonts w:ascii="Narkisim" w:hAnsi="Narkisim"/>
        </w:rPr>
      </w:pPr>
      <w:r w:rsidRPr="004A44CF">
        <w:rPr>
          <w:rFonts w:ascii="Narkisim" w:hAnsi="Narkisim"/>
          <w:rtl/>
        </w:rPr>
        <w:t>דף נו</w:t>
      </w:r>
      <w:r w:rsidRPr="004A44CF">
        <w:rPr>
          <w:rFonts w:ascii="Narkisim" w:hAnsi="Narkisim"/>
        </w:rPr>
        <w:t>.</w:t>
      </w:r>
    </w:p>
    <w:p w14:paraId="2B2DF5FD" w14:textId="77777777" w:rsidR="008D45EE" w:rsidRPr="004A44CF" w:rsidRDefault="00000000" w:rsidP="008F786F">
      <w:pPr>
        <w:bidi/>
        <w:rPr>
          <w:rFonts w:ascii="Narkisim" w:hAnsi="Narkisim" w:cs="Narkisim"/>
        </w:rPr>
      </w:pPr>
      <w:r w:rsidRPr="004A44CF">
        <w:rPr>
          <w:rFonts w:ascii="Narkisim" w:hAnsi="Narkisim" w:cs="Narkisim"/>
          <w:u w:val="single"/>
          <w:rtl/>
        </w:rPr>
        <w:t>ואם לקח בשוגג יחזרו דמים</w:t>
      </w:r>
      <w:r w:rsidRPr="004A44CF">
        <w:rPr>
          <w:rFonts w:ascii="Narkisim" w:hAnsi="Narkisim" w:cs="Narkisim"/>
          <w:rtl/>
        </w:rPr>
        <w:t>. מבואר ב</w:t>
      </w:r>
      <w:r w:rsidRPr="004A44CF">
        <w:rPr>
          <w:rFonts w:ascii="Narkisim" w:hAnsi="Narkisim" w:cs="Narkisim"/>
          <w:b/>
          <w:bCs/>
          <w:rtl/>
        </w:rPr>
        <w:t>רש"י</w:t>
      </w:r>
      <w:r w:rsidRPr="004A44CF">
        <w:rPr>
          <w:rFonts w:ascii="Narkisim" w:hAnsi="Narkisim" w:cs="Narkisim"/>
          <w:rtl/>
        </w:rPr>
        <w:t xml:space="preserve"> דהוה מקח טעות מצד הלוקח</w:t>
      </w:r>
      <w:r w:rsidRPr="004A44CF">
        <w:rPr>
          <w:rStyle w:val="ac"/>
          <w:rFonts w:ascii="Narkisim" w:hAnsi="Narkisim" w:cs="Narkisim"/>
          <w:rtl/>
        </w:rPr>
        <w:footnoteReference w:id="999"/>
      </w:r>
      <w:r w:rsidRPr="004A44CF">
        <w:rPr>
          <w:rFonts w:ascii="Narkisim" w:hAnsi="Narkisim" w:cs="Narkisim"/>
        </w:rPr>
        <w:t xml:space="preserve">. </w:t>
      </w:r>
      <w:r w:rsidRPr="004A44CF">
        <w:rPr>
          <w:rFonts w:ascii="Narkisim" w:hAnsi="Narkisim" w:cs="Narkisim"/>
          <w:rtl/>
        </w:rPr>
        <w:t>דמדינא הוה חילול אף שלקח בטעות [ולא נתכוונו לשם חילול], עצם המקח הוה חילול למעש"ש. וחל קדושת מעש"ש על הבהמה בידו. [דעצם המכירה גורם לחילול</w:t>
      </w:r>
      <w:r w:rsidRPr="004A44CF">
        <w:rPr>
          <w:rStyle w:val="ac"/>
          <w:rFonts w:ascii="Narkisim" w:hAnsi="Narkisim" w:cs="Narkisim"/>
          <w:rtl/>
        </w:rPr>
        <w:footnoteReference w:id="1000"/>
      </w:r>
      <w:r w:rsidRPr="004A44CF">
        <w:rPr>
          <w:rFonts w:ascii="Narkisim" w:hAnsi="Narkisim" w:cs="Narkisim"/>
        </w:rPr>
        <w:t xml:space="preserve">, </w:t>
      </w:r>
      <w:r w:rsidRPr="004A44CF">
        <w:rPr>
          <w:rFonts w:ascii="Narkisim" w:hAnsi="Narkisim" w:cs="Narkisim"/>
          <w:rtl/>
        </w:rPr>
        <w:t>ואף בלא כוונת חילול. וכ"כ ה</w:t>
      </w:r>
      <w:r w:rsidRPr="004A44CF">
        <w:rPr>
          <w:rFonts w:ascii="Narkisim" w:hAnsi="Narkisim" w:cs="Narkisim"/>
          <w:b/>
          <w:bCs/>
          <w:rtl/>
        </w:rPr>
        <w:t>גר"ח</w:t>
      </w:r>
      <w:r w:rsidRPr="004A44CF">
        <w:rPr>
          <w:rFonts w:ascii="Narkisim" w:hAnsi="Narkisim" w:cs="Narkisim"/>
          <w:rtl/>
        </w:rPr>
        <w:t xml:space="preserve"> (מעש"ש ח בסו"ד) דגדר חילול דרך מקח הוא משום דעצם המקח מוציא את המעות. ולא מגדרי חילול דעלמא]</w:t>
      </w:r>
      <w:r w:rsidRPr="004A44CF">
        <w:rPr>
          <w:rFonts w:ascii="Narkisim" w:hAnsi="Narkisim" w:cs="Narkisim"/>
        </w:rPr>
        <w:t>.</w:t>
      </w:r>
    </w:p>
    <w:p w14:paraId="1D42BF35"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הרא"ש</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כת' דהוה טורח אצל המוכר, דהמעות בידו קדושים בקדושת מעש"ש וצריך להעלותם לירושלים</w:t>
      </w:r>
      <w:r w:rsidRPr="004A44CF">
        <w:rPr>
          <w:rStyle w:val="ac"/>
          <w:rFonts w:ascii="Narkisim" w:hAnsi="Narkisim"/>
          <w:rtl/>
        </w:rPr>
        <w:footnoteReference w:id="1001"/>
      </w:r>
      <w:r w:rsidRPr="004A44CF">
        <w:rPr>
          <w:rFonts w:ascii="Narkisim" w:hAnsi="Narkisim"/>
        </w:rPr>
        <w:t xml:space="preserve">. </w:t>
      </w:r>
      <w:r w:rsidRPr="004A44CF">
        <w:rPr>
          <w:rFonts w:ascii="Narkisim" w:hAnsi="Narkisim"/>
          <w:rtl/>
        </w:rPr>
        <w:t>ולא ניח"ל משום טירחא דאורחא. ומבואר דכיון שלא ידע שהוא מעשר, ולא היה דעתם לחללו המעש"ש נשארו המעות בקדושתם. ואינו מתחלל על הבהמה</w:t>
      </w:r>
      <w:r w:rsidRPr="004A44CF">
        <w:rPr>
          <w:rFonts w:ascii="Narkisim" w:hAnsi="Narkisim"/>
        </w:rPr>
        <w:t>.</w:t>
      </w:r>
    </w:p>
    <w:p w14:paraId="24AE14FE" w14:textId="77777777" w:rsidR="008D45EE" w:rsidRPr="004A44CF" w:rsidRDefault="00000000" w:rsidP="008F786F">
      <w:pPr>
        <w:pStyle w:val="aa"/>
        <w:bidi/>
        <w:rPr>
          <w:rFonts w:ascii="Narkisim" w:hAnsi="Narkisim"/>
        </w:rPr>
      </w:pPr>
      <w:r w:rsidRPr="004A44CF">
        <w:rPr>
          <w:rFonts w:ascii="Narkisim" w:hAnsi="Narkisim"/>
          <w:u w:val="single"/>
          <w:rtl/>
        </w:rPr>
        <w:t>תוד"ה ואם לקח</w:t>
      </w:r>
      <w:r w:rsidRPr="004A44CF">
        <w:rPr>
          <w:rFonts w:ascii="Narkisim" w:hAnsi="Narkisim"/>
          <w:rtl/>
        </w:rPr>
        <w:t>. וא"ת מה קנס וכו'. ה</w:t>
      </w:r>
      <w:r w:rsidRPr="004A44CF">
        <w:rPr>
          <w:rFonts w:ascii="Narkisim" w:hAnsi="Narkisim"/>
          <w:b/>
          <w:bCs/>
          <w:rtl/>
        </w:rPr>
        <w:t>מהרש"א</w:t>
      </w:r>
      <w:r w:rsidRPr="004A44CF">
        <w:rPr>
          <w:rFonts w:ascii="Narkisim" w:hAnsi="Narkisim"/>
          <w:rtl/>
        </w:rPr>
        <w:t xml:space="preserve"> ביאר דכוונת התוס' להקשות במזיד, דבשוגג לא שייך קנס. וה</w:t>
      </w:r>
      <w:r w:rsidRPr="004A44CF">
        <w:rPr>
          <w:rFonts w:ascii="Narkisim" w:hAnsi="Narkisim"/>
          <w:b/>
          <w:bCs/>
          <w:rtl/>
        </w:rPr>
        <w:t>מהר"ם</w:t>
      </w:r>
      <w:r w:rsidRPr="004A44CF">
        <w:rPr>
          <w:rFonts w:ascii="Narkisim" w:hAnsi="Narkisim"/>
          <w:rtl/>
        </w:rPr>
        <w:t xml:space="preserve"> כת' דקו' התוס' מדאמר רש"י דכופין את המוכר להעלות, משמע דלא ניחא ליה. [וכעי"ז כת' הראשונים בע"ב]</w:t>
      </w:r>
      <w:r w:rsidRPr="004A44CF">
        <w:rPr>
          <w:rFonts w:ascii="Narkisim" w:hAnsi="Narkisim"/>
        </w:rPr>
        <w:t>.</w:t>
      </w:r>
    </w:p>
    <w:p w14:paraId="45682BB7" w14:textId="77777777" w:rsidR="008D45EE" w:rsidRPr="004A44CF" w:rsidRDefault="00000000" w:rsidP="008F786F">
      <w:pPr>
        <w:bidi/>
        <w:rPr>
          <w:rFonts w:ascii="Narkisim" w:hAnsi="Narkisim" w:cs="Narkisim"/>
        </w:rPr>
      </w:pPr>
      <w:r w:rsidRPr="004A44CF">
        <w:rPr>
          <w:rFonts w:ascii="Narkisim" w:hAnsi="Narkisim" w:cs="Narkisim"/>
          <w:u w:val="single"/>
          <w:rtl/>
        </w:rPr>
        <w:t>תוד"ה במזיד</w:t>
      </w:r>
      <w:r w:rsidRPr="004A44CF">
        <w:rPr>
          <w:rFonts w:ascii="Narkisim" w:hAnsi="Narkisim" w:cs="Narkisim"/>
          <w:rtl/>
        </w:rPr>
        <w:t>. ואור"י וכו' והתם מיירי בבעלת מום וכו'. ותוס' הוסיפו דמשום גזירה דשמא יגדל עדרים ל"ש אפי' בדיעבד</w:t>
      </w:r>
      <w:r w:rsidRPr="004A44CF">
        <w:rPr>
          <w:rFonts w:ascii="Narkisim" w:hAnsi="Narkisim" w:cs="Narkisim"/>
        </w:rPr>
        <w:t>.</w:t>
      </w:r>
    </w:p>
    <w:p w14:paraId="4861E458"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רמב"ם</w:t>
      </w:r>
      <w:r w:rsidRPr="004A44CF">
        <w:rPr>
          <w:rFonts w:ascii="Narkisim" w:hAnsi="Narkisim"/>
          <w:rtl/>
        </w:rPr>
        <w:t xml:space="preserve"> (מעש"ש ד ו) כת' דחילל על בהמה ל"ק מעשר, שמא יגדל עדרים. אבל שחוטים מהני. ושוב כת' (שם ז טז) אין לוקחין בהמה חוץ לירושלים, לקח בהמה וכו' מזיד תעלה ותאכל בירושלים. וצ"ב מ"ש הכא דלא קנסו בדיעבד</w:t>
      </w:r>
      <w:r w:rsidRPr="004A44CF">
        <w:rPr>
          <w:rFonts w:ascii="Narkisim" w:hAnsi="Narkisim"/>
        </w:rPr>
        <w:t>.</w:t>
      </w:r>
    </w:p>
    <w:p w14:paraId="6E81EE24"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כפות תמרים</w:t>
      </w:r>
      <w:r w:rsidRPr="004A44CF">
        <w:rPr>
          <w:rFonts w:ascii="Narkisim" w:hAnsi="Narkisim"/>
          <w:rtl/>
        </w:rPr>
        <w:t xml:space="preserve"> (סוכה מ:) דייק דהרמב"ם חילק בין דרך מקח לדרך חילול. דדרך חילול קנסו. אבל דרך מקח אין לקנוס את המוכר בדיעבד</w:t>
      </w:r>
      <w:r w:rsidRPr="004A44CF">
        <w:rPr>
          <w:rFonts w:ascii="Narkisim" w:hAnsi="Narkisim"/>
        </w:rPr>
        <w:t>.</w:t>
      </w:r>
    </w:p>
    <w:p w14:paraId="0999C3AF" w14:textId="77777777" w:rsidR="008D45EE" w:rsidRPr="004A44CF" w:rsidRDefault="00000000" w:rsidP="008F786F">
      <w:pPr>
        <w:bidi/>
        <w:rPr>
          <w:rFonts w:ascii="Narkisim" w:hAnsi="Narkisim" w:cs="Narkisim"/>
        </w:rPr>
      </w:pPr>
      <w:r w:rsidRPr="004A44CF">
        <w:rPr>
          <w:rFonts w:ascii="Narkisim" w:hAnsi="Narkisim" w:cs="Narkisim"/>
          <w:u w:val="single"/>
          <w:rtl/>
        </w:rPr>
        <w:t>בא"ד (שם) בבעלת מום דלא חזיא לשלמים, ולכך אין מתחלל בדיעבד גזירה וכו'.</w:t>
      </w:r>
      <w:r w:rsidRPr="004A44CF">
        <w:rPr>
          <w:rFonts w:ascii="Narkisim" w:hAnsi="Narkisim" w:cs="Narkisim"/>
          <w:rtl/>
        </w:rPr>
        <w:t xml:space="preserve"> ה</w:t>
      </w:r>
      <w:r w:rsidRPr="004A44CF">
        <w:rPr>
          <w:rFonts w:ascii="Narkisim" w:hAnsi="Narkisim" w:cs="Narkisim"/>
          <w:b/>
          <w:bCs/>
          <w:rtl/>
        </w:rPr>
        <w:t>מהרש"ל</w:t>
      </w:r>
      <w:r w:rsidRPr="004A44CF">
        <w:rPr>
          <w:rFonts w:ascii="Narkisim" w:hAnsi="Narkisim" w:cs="Narkisim"/>
          <w:rtl/>
        </w:rPr>
        <w:t xml:space="preserve"> הק' מאחר שמן התורה מתחלל, איך יחזרו דמים למקומן ויוציא המוכר הבהמה לחולין </w:t>
      </w:r>
      <w:r w:rsidRPr="004A44CF">
        <w:rPr>
          <w:rFonts w:ascii="Narkisim" w:hAnsi="Narkisim" w:cs="Narkisim"/>
          <w:szCs w:val="20"/>
          <w:rtl/>
        </w:rPr>
        <w:t xml:space="preserve">[וכמ"ש </w:t>
      </w:r>
      <w:r w:rsidRPr="004A44CF">
        <w:rPr>
          <w:rFonts w:ascii="Narkisim" w:hAnsi="Narkisim" w:cs="Narkisim"/>
          <w:b/>
          <w:bCs/>
          <w:szCs w:val="20"/>
          <w:rtl/>
        </w:rPr>
        <w:t>תוס</w:t>
      </w:r>
      <w:r w:rsidRPr="004A44CF">
        <w:rPr>
          <w:rFonts w:ascii="Narkisim" w:hAnsi="Narkisim" w:cs="Narkisim"/>
          <w:szCs w:val="20"/>
          <w:rtl/>
        </w:rPr>
        <w:t>' נה: ד"ה אין</w:t>
      </w:r>
      <w:r w:rsidRPr="004A44CF">
        <w:rPr>
          <w:rFonts w:ascii="Narkisim" w:hAnsi="Narkisim" w:cs="Narkisim"/>
          <w:rtl/>
        </w:rPr>
        <w:t>]. ותי' דאה"נ צריך המוכר להעלות לירושלים, אלא שאף הלוקח צריך להעלות הדמים</w:t>
      </w:r>
      <w:r w:rsidRPr="004A44CF">
        <w:rPr>
          <w:rFonts w:ascii="Narkisim" w:hAnsi="Narkisim" w:cs="Narkisim"/>
        </w:rPr>
        <w:t>.</w:t>
      </w:r>
    </w:p>
    <w:p w14:paraId="6AF4B39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מהרש"א</w:t>
      </w:r>
      <w:r w:rsidRPr="004A44CF">
        <w:rPr>
          <w:rFonts w:ascii="Narkisim" w:hAnsi="Narkisim"/>
          <w:rtl/>
        </w:rPr>
        <w:t xml:space="preserve"> הביא שה</w:t>
      </w:r>
      <w:r w:rsidRPr="004A44CF">
        <w:rPr>
          <w:rFonts w:ascii="Narkisim" w:hAnsi="Narkisim"/>
          <w:b/>
          <w:bCs/>
          <w:rtl/>
        </w:rPr>
        <w:t>תו"י</w:t>
      </w:r>
      <w:r w:rsidRPr="004A44CF">
        <w:rPr>
          <w:rFonts w:ascii="Narkisim" w:hAnsi="Narkisim"/>
          <w:rtl/>
        </w:rPr>
        <w:t xml:space="preserve"> הק' עד"ז, היאך יש כח לחכמים לעקור החילול שחל על הבהמה. ותי' דאין זה בתורת חילול אלא בתורת מכר. ויש כח ביד חכמים לבטל המכר</w:t>
      </w:r>
      <w:r w:rsidRPr="004A44CF">
        <w:rPr>
          <w:rStyle w:val="ac"/>
          <w:rFonts w:ascii="Narkisim" w:hAnsi="Narkisim"/>
          <w:rtl/>
        </w:rPr>
        <w:footnoteReference w:id="1002"/>
      </w:r>
      <w:r w:rsidRPr="004A44CF">
        <w:rPr>
          <w:rFonts w:ascii="Narkisim" w:hAnsi="Narkisim"/>
        </w:rPr>
        <w:t xml:space="preserve">, </w:t>
      </w:r>
      <w:r w:rsidRPr="004A44CF">
        <w:rPr>
          <w:rFonts w:ascii="Narkisim" w:hAnsi="Narkisim"/>
          <w:rtl/>
        </w:rPr>
        <w:t xml:space="preserve">ונמצא שלא חל מעולם קדושת מעשר על הבהמה. </w:t>
      </w:r>
      <w:r w:rsidRPr="004A44CF">
        <w:rPr>
          <w:rFonts w:ascii="Narkisim" w:hAnsi="Narkisim"/>
          <w:szCs w:val="20"/>
          <w:rtl/>
        </w:rPr>
        <w:t>[ומבואר דחילול המעשר הוה חלק מהמכר בעצם, דאילו הוה מעשה פדיון, לכאו' האיך יהני הפקעת המכר להפקיעו</w:t>
      </w:r>
      <w:r w:rsidRPr="004A44CF">
        <w:rPr>
          <w:rStyle w:val="ac"/>
          <w:rFonts w:ascii="Narkisim" w:hAnsi="Narkisim"/>
          <w:szCs w:val="20"/>
          <w:rtl/>
        </w:rPr>
        <w:footnoteReference w:id="1003"/>
      </w:r>
      <w:r w:rsidRPr="004A44CF">
        <w:rPr>
          <w:rFonts w:ascii="Narkisim" w:hAnsi="Narkisim"/>
          <w:rtl/>
        </w:rPr>
        <w:t>]</w:t>
      </w:r>
      <w:r w:rsidRPr="004A44CF">
        <w:rPr>
          <w:rFonts w:ascii="Narkisim" w:hAnsi="Narkisim"/>
        </w:rPr>
        <w:t>.</w:t>
      </w:r>
    </w:p>
    <w:p w14:paraId="489994D9" w14:textId="77777777" w:rsidR="008D45EE" w:rsidRPr="004A44CF" w:rsidRDefault="00000000" w:rsidP="008F786F">
      <w:pPr>
        <w:pStyle w:val="aa"/>
        <w:bidi/>
        <w:rPr>
          <w:rFonts w:ascii="Narkisim" w:hAnsi="Narkisim"/>
        </w:rPr>
      </w:pPr>
      <w:r w:rsidRPr="004A44CF">
        <w:rPr>
          <w:rFonts w:ascii="Narkisim" w:hAnsi="Narkisim"/>
          <w:u w:val="single"/>
          <w:rtl/>
        </w:rPr>
        <w:t>אשה יודעת וכו' מתקיף לה ר' ירמיה והרי בהמה טמאה דאדם יודע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דר' אלעזר תי' דאיכא למימר דלוקח ע"ד להעלות לירושלים. ומסקנת הגמ' באשה חבירה דידעה. דוקא דידוע שהיא יודעת, אבל לא אמרי' דסתם מוכר יודע</w:t>
      </w:r>
      <w:r w:rsidRPr="004A44CF">
        <w:rPr>
          <w:rFonts w:ascii="Narkisim" w:hAnsi="Narkisim"/>
        </w:rPr>
        <w:t>.</w:t>
      </w:r>
    </w:p>
    <w:p w14:paraId="46F014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ריה"ז</w:t>
      </w:r>
      <w:r w:rsidRPr="004A44CF">
        <w:rPr>
          <w:rFonts w:ascii="Narkisim" w:hAnsi="Narkisim"/>
          <w:rtl/>
        </w:rPr>
        <w:t xml:space="preserve"> כת' כלומר כולהו שייכי במעשר, ולדידך דכיון דאשה שייכא אמרי' דיודעת כל הדינין, ה"נ נימא כל בני אדם יודעין כל הדינים. ותי' הגמ' אשה חבירה, דסתם אינשי לא בקיאי בכולהו דינין דההוא עלמא, ומתני' איירי באשה שלמדה כל הדיני מעש"ש</w:t>
      </w:r>
      <w:r w:rsidRPr="004A44CF">
        <w:rPr>
          <w:rStyle w:val="ac"/>
          <w:rFonts w:ascii="Narkisim" w:hAnsi="Narkisim"/>
          <w:rtl/>
        </w:rPr>
        <w:footnoteReference w:id="1004"/>
      </w:r>
      <w:r w:rsidRPr="004A44CF">
        <w:rPr>
          <w:rFonts w:ascii="Narkisim" w:hAnsi="Narkisim"/>
        </w:rPr>
        <w:t>.</w:t>
      </w:r>
    </w:p>
    <w:p w14:paraId="03470AFE"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תוד"ה אבל במתכוון</w:t>
      </w:r>
      <w:r w:rsidRPr="004A44CF">
        <w:rPr>
          <w:rFonts w:ascii="Narkisim" w:hAnsi="Narkisim" w:cs="Narkisim"/>
          <w:rtl/>
        </w:rPr>
        <w:t>. ועו"ק מאי לפני עוור איכא, אם לא יקח ממנו יקח מאדם אחר, ול"ש לפני עוור אלא בתרי עברי דנהרא. אמנם ה</w:t>
      </w:r>
      <w:r w:rsidRPr="004A44CF">
        <w:rPr>
          <w:rFonts w:ascii="Narkisim" w:hAnsi="Narkisim" w:cs="Narkisim"/>
          <w:b/>
          <w:bCs/>
          <w:rtl/>
        </w:rPr>
        <w:t>משנ"ל</w:t>
      </w:r>
      <w:r w:rsidRPr="004A44CF">
        <w:rPr>
          <w:rFonts w:ascii="Narkisim" w:hAnsi="Narkisim" w:cs="Narkisim"/>
          <w:rtl/>
        </w:rPr>
        <w:t xml:space="preserve"> </w:t>
      </w:r>
      <w:r w:rsidRPr="004A44CF">
        <w:rPr>
          <w:rFonts w:ascii="Narkisim" w:hAnsi="Narkisim" w:cs="Narkisim"/>
          <w:szCs w:val="20"/>
          <w:rtl/>
        </w:rPr>
        <w:t>(מלוה ד ב)</w:t>
      </w:r>
      <w:r w:rsidRPr="004A44CF">
        <w:rPr>
          <w:rFonts w:ascii="Narkisim" w:hAnsi="Narkisim" w:cs="Narkisim"/>
          <w:rtl/>
        </w:rPr>
        <w:t xml:space="preserve"> כת' דחד עברא דנהרא הוא דוקא היכא דהיה יכול ליטול לבד. אבל במקום דאדם אחר היה מושיט לו, פשיטא דהוא עובר כשמושיט</w:t>
      </w:r>
      <w:r w:rsidRPr="004A44CF">
        <w:rPr>
          <w:rStyle w:val="ac"/>
          <w:rFonts w:ascii="Narkisim" w:hAnsi="Narkisim" w:cs="Narkisim"/>
          <w:rtl/>
        </w:rPr>
        <w:footnoteReference w:id="1005"/>
      </w:r>
      <w:r w:rsidRPr="004A44CF">
        <w:rPr>
          <w:rFonts w:ascii="Narkisim" w:hAnsi="Narkisim" w:cs="Narkisim"/>
        </w:rPr>
        <w:t xml:space="preserve">. </w:t>
      </w:r>
      <w:r w:rsidRPr="004A44CF">
        <w:rPr>
          <w:rFonts w:ascii="Narkisim" w:hAnsi="Narkisim" w:cs="Narkisim"/>
          <w:szCs w:val="20"/>
          <w:rtl/>
        </w:rPr>
        <w:t>[דאף הוא עובר איסור, ומ"מ העבירה נעשית ע"י הושטה שלי]</w:t>
      </w:r>
      <w:r w:rsidRPr="004A44CF">
        <w:rPr>
          <w:rFonts w:ascii="Narkisim" w:hAnsi="Narkisim" w:cs="Narkisim"/>
        </w:rPr>
        <w:t>.</w:t>
      </w:r>
    </w:p>
    <w:p w14:paraId="577D56EA" w14:textId="77777777" w:rsidR="008D45EE" w:rsidRPr="004A44CF" w:rsidRDefault="00000000" w:rsidP="008F786F">
      <w:pPr>
        <w:pStyle w:val="a8"/>
        <w:bidi/>
        <w:rPr>
          <w:rFonts w:ascii="Narkisim" w:hAnsi="Narkisim"/>
        </w:rPr>
      </w:pPr>
      <w:r w:rsidRPr="004A44CF">
        <w:rPr>
          <w:rFonts w:ascii="Narkisim" w:hAnsi="Narkisim"/>
          <w:rtl/>
        </w:rPr>
        <w:t xml:space="preserve">והביא </w:t>
      </w:r>
      <w:r w:rsidRPr="004A44CF">
        <w:rPr>
          <w:rFonts w:ascii="Narkisim" w:hAnsi="Narkisim"/>
          <w:b/>
          <w:bCs/>
          <w:rtl/>
        </w:rPr>
        <w:t>תוס</w:t>
      </w:r>
      <w:r w:rsidRPr="004A44CF">
        <w:rPr>
          <w:rFonts w:ascii="Narkisim" w:hAnsi="Narkisim"/>
          <w:rtl/>
        </w:rPr>
        <w:t>' (חגיגה יג. ד"ה אין) דאין לפני עוור היכא דאיכא עכו"ם אחר שרוצה ללמדו. דנחשב תרי עברי דנהרא. ודייק דה"מ עכו"ם [דאינו מצווה] אבל היכא דישראל אחר, דאף הוא יעבור משום לפני עוור, לא נחשב תרי עברי</w:t>
      </w:r>
      <w:r w:rsidRPr="004A44CF">
        <w:rPr>
          <w:rFonts w:ascii="Narkisim" w:hAnsi="Narkisim"/>
        </w:rPr>
        <w:t>.</w:t>
      </w:r>
    </w:p>
    <w:p w14:paraId="7E7C2207" w14:textId="77777777" w:rsidR="008D45EE" w:rsidRPr="004A44CF" w:rsidRDefault="00000000" w:rsidP="008F786F">
      <w:pPr>
        <w:pStyle w:val="a7"/>
        <w:bidi/>
        <w:rPr>
          <w:rFonts w:ascii="Narkisim" w:hAnsi="Narkisim"/>
        </w:rPr>
      </w:pPr>
      <w:r w:rsidRPr="004A44CF">
        <w:rPr>
          <w:rFonts w:ascii="Narkisim" w:hAnsi="Narkisim"/>
          <w:rtl/>
        </w:rPr>
        <w:t xml:space="preserve">אך מדברי תוס' (כאן) מבואר דאף כשימצא ישראל אחר לסייע לו אינו עובר משום לפני עוור. </w:t>
      </w:r>
      <w:r w:rsidRPr="004A44CF">
        <w:rPr>
          <w:rFonts w:ascii="Narkisim" w:hAnsi="Narkisim"/>
          <w:szCs w:val="20"/>
          <w:rtl/>
        </w:rPr>
        <w:t>אך ה</w:t>
      </w:r>
      <w:r w:rsidRPr="004A44CF">
        <w:rPr>
          <w:rFonts w:ascii="Narkisim" w:hAnsi="Narkisim"/>
          <w:b/>
          <w:bCs/>
          <w:szCs w:val="20"/>
          <w:rtl/>
        </w:rPr>
        <w:t>רשב"א</w:t>
      </w:r>
      <w:r w:rsidRPr="004A44CF">
        <w:rPr>
          <w:rFonts w:ascii="Narkisim" w:hAnsi="Narkisim"/>
          <w:szCs w:val="20"/>
          <w:rtl/>
        </w:rPr>
        <w:t xml:space="preserve"> הק' [כעין קו' התוס'] דהכא המעות ביד הלוקח, ואילו רצה להוציאן לחולין מי מעכב [לכאורה כוונתו שיוציאם בלא שהמוכר יודע]. וכל שבידו לעשותו ליכא לפני עוור במי שמסייע</w:t>
      </w:r>
      <w:r w:rsidRPr="004A44CF">
        <w:rPr>
          <w:rFonts w:ascii="Narkisim" w:hAnsi="Narkisim"/>
          <w:szCs w:val="20"/>
        </w:rPr>
        <w:t>.</w:t>
      </w:r>
    </w:p>
    <w:p w14:paraId="7B326146" w14:textId="77777777" w:rsidR="008D45EE" w:rsidRPr="004A44CF" w:rsidRDefault="00000000" w:rsidP="008F786F">
      <w:pPr>
        <w:bidi/>
        <w:rPr>
          <w:rFonts w:ascii="Narkisim" w:hAnsi="Narkisim" w:cs="Narkisim"/>
        </w:rPr>
      </w:pPr>
      <w:r w:rsidRPr="004A44CF">
        <w:rPr>
          <w:rFonts w:ascii="Narkisim" w:hAnsi="Narkisim" w:cs="Narkisim"/>
          <w:u w:val="single"/>
          <w:rtl/>
        </w:rPr>
        <w:t>בא"ד ועו"ק וכי משום קנס נאמר יחזרו דמים למקומן</w:t>
      </w:r>
      <w:r w:rsidRPr="004A44CF">
        <w:rPr>
          <w:rFonts w:ascii="Narkisim" w:hAnsi="Narkisim" w:cs="Narkisim"/>
          <w:rtl/>
        </w:rPr>
        <w:t>. ה</w:t>
      </w:r>
      <w:r w:rsidRPr="004A44CF">
        <w:rPr>
          <w:rFonts w:ascii="Narkisim" w:hAnsi="Narkisim" w:cs="Narkisim"/>
          <w:b/>
          <w:bCs/>
          <w:rtl/>
        </w:rPr>
        <w:t>מהרש"א</w:t>
      </w:r>
      <w:r w:rsidRPr="004A44CF">
        <w:rPr>
          <w:rFonts w:ascii="Narkisim" w:hAnsi="Narkisim" w:cs="Narkisim"/>
          <w:rtl/>
        </w:rPr>
        <w:t xml:space="preserve"> (בד"ה במזיד) הק' דהא יש כח ביד חכמים לבטל המקח [וכדברי התו"י הנ"ל]. וה</w:t>
      </w:r>
      <w:r w:rsidRPr="004A44CF">
        <w:rPr>
          <w:rFonts w:ascii="Narkisim" w:hAnsi="Narkisim" w:cs="Narkisim"/>
          <w:b/>
          <w:bCs/>
          <w:rtl/>
        </w:rPr>
        <w:t>מהרש"א</w:t>
      </w:r>
      <w:r w:rsidRPr="004A44CF">
        <w:rPr>
          <w:rFonts w:ascii="Narkisim" w:hAnsi="Narkisim" w:cs="Narkisim"/>
          <w:rtl/>
        </w:rPr>
        <w:t xml:space="preserve"> כת' דכוונת התוס' דאין זה כדאי לבטל המכר משום קנסא דלפני עוור, כיון דמדינא חל הקדושה על הבהמה. [ויל"פ כוונתו דלא הוה קנס בגוף הדין מעשר. אלא חיצוני]</w:t>
      </w:r>
      <w:r w:rsidRPr="004A44CF">
        <w:rPr>
          <w:rFonts w:ascii="Narkisim" w:hAnsi="Narkisim" w:cs="Narkisim"/>
        </w:rPr>
        <w:t xml:space="preserve">.  </w:t>
      </w:r>
    </w:p>
    <w:p w14:paraId="56CAA8A6" w14:textId="77777777" w:rsidR="008D45EE" w:rsidRPr="004A44CF" w:rsidRDefault="00000000" w:rsidP="008F786F">
      <w:pPr>
        <w:bidi/>
        <w:rPr>
          <w:rFonts w:ascii="Narkisim" w:hAnsi="Narkisim" w:cs="Narkisim"/>
        </w:rPr>
      </w:pPr>
      <w:r w:rsidRPr="004A44CF">
        <w:rPr>
          <w:rFonts w:ascii="Narkisim" w:hAnsi="Narkisim" w:cs="Narkisim"/>
          <w:u w:val="single"/>
          <w:rtl/>
        </w:rPr>
        <w:t>בא"ד לכך פר"י וכו' כלומר שהתנה עם המוכר שלא תחול קדושת המעות על הבהמה וכו'</w:t>
      </w:r>
      <w:r w:rsidRPr="004A44CF">
        <w:rPr>
          <w:rFonts w:ascii="Narkisim" w:hAnsi="Narkisim" w:cs="Narkisim"/>
          <w:rtl/>
        </w:rPr>
        <w:t xml:space="preserve">. דאף דמעש"ש מתחלל דרך מקח, היכא דהתנה להדיא שלא יתחלל חל המכירה. </w:t>
      </w:r>
      <w:r w:rsidRPr="004A44CF">
        <w:rPr>
          <w:rFonts w:ascii="Narkisim" w:hAnsi="Narkisim" w:cs="Narkisim"/>
          <w:szCs w:val="20"/>
          <w:rtl/>
        </w:rPr>
        <w:t>[ולכאורה היינו כמ"ד ממון הדיוט, דלמ"ד ממון גבוה ל"מ מכירה כלל, אא"כ חיללו על המעות (כדאיתא לעיל נד:)</w:t>
      </w:r>
      <w:r w:rsidRPr="004A44CF">
        <w:rPr>
          <w:rFonts w:ascii="Narkisim" w:hAnsi="Narkisim" w:cs="Narkisim"/>
          <w:rtl/>
        </w:rPr>
        <w:t>]. וה</w:t>
      </w:r>
      <w:r w:rsidRPr="004A44CF">
        <w:rPr>
          <w:rFonts w:ascii="Narkisim" w:hAnsi="Narkisim" w:cs="Narkisim"/>
          <w:b/>
          <w:bCs/>
          <w:rtl/>
        </w:rPr>
        <w:t>ריטב"א</w:t>
      </w:r>
      <w:r w:rsidRPr="004A44CF">
        <w:rPr>
          <w:rFonts w:ascii="Narkisim" w:hAnsi="Narkisim" w:cs="Narkisim"/>
          <w:rtl/>
        </w:rPr>
        <w:t xml:space="preserve"> פי' עד"ז דהלוקח נתכוון שהמעות יהי' קדושים ביד מוכר ולא יתחלל על הבהמה</w:t>
      </w:r>
      <w:r w:rsidRPr="004A44CF">
        <w:rPr>
          <w:rStyle w:val="ac"/>
          <w:rFonts w:ascii="Narkisim" w:hAnsi="Narkisim" w:cs="Narkisim"/>
          <w:rtl/>
        </w:rPr>
        <w:footnoteReference w:id="1006"/>
      </w:r>
      <w:r w:rsidRPr="004A44CF">
        <w:rPr>
          <w:rFonts w:ascii="Narkisim" w:hAnsi="Narkisim" w:cs="Narkisim"/>
        </w:rPr>
        <w:t xml:space="preserve">, </w:t>
      </w:r>
      <w:r w:rsidRPr="004A44CF">
        <w:rPr>
          <w:rFonts w:ascii="Narkisim" w:hAnsi="Narkisim" w:cs="Narkisim"/>
          <w:rtl/>
        </w:rPr>
        <w:t>ובין שוגג ובין מזיד, בין אם המוכר ידע שהוא מעות מעשר. [</w:t>
      </w:r>
      <w:r w:rsidRPr="004A44CF">
        <w:rPr>
          <w:rFonts w:ascii="Narkisim" w:hAnsi="Narkisim" w:cs="Narkisim"/>
          <w:szCs w:val="20"/>
          <w:rtl/>
        </w:rPr>
        <w:t>וקצת משמע דאי"צ תנאי להדיא, וכל שנתכוון הלוקח לכך אין כאן פדיון]</w:t>
      </w:r>
      <w:r w:rsidRPr="004A44CF">
        <w:rPr>
          <w:rFonts w:ascii="Narkisim" w:hAnsi="Narkisim" w:cs="Narkisim"/>
        </w:rPr>
        <w:t>.</w:t>
      </w:r>
    </w:p>
    <w:p w14:paraId="37B4C9A3" w14:textId="77777777" w:rsidR="008D45EE" w:rsidRPr="004A44CF" w:rsidRDefault="00000000" w:rsidP="008F786F">
      <w:pPr>
        <w:pStyle w:val="a7"/>
        <w:bidi/>
        <w:rPr>
          <w:rFonts w:ascii="Narkisim" w:hAnsi="Narkisim"/>
        </w:rPr>
      </w:pPr>
      <w:r w:rsidRPr="004A44CF">
        <w:rPr>
          <w:rFonts w:ascii="Narkisim" w:hAnsi="Narkisim"/>
          <w:rtl/>
        </w:rPr>
        <w:t>וכן נקט ה</w:t>
      </w:r>
      <w:r w:rsidRPr="004A44CF">
        <w:rPr>
          <w:rFonts w:ascii="Narkisim" w:hAnsi="Narkisim"/>
          <w:b/>
          <w:bCs/>
          <w:rtl/>
        </w:rPr>
        <w:t>רמב"ן</w:t>
      </w:r>
      <w:r w:rsidRPr="004A44CF">
        <w:rPr>
          <w:rFonts w:ascii="Narkisim" w:hAnsi="Narkisim"/>
          <w:rtl/>
        </w:rPr>
        <w:t xml:space="preserve"> (ושא"ר לעיל נג:) דיכול למכור מעש"ש חוץ מירושלים [בלא חילול], ע"ד שהלוקח יעלה לירושלים. [ולא אמרי' דעצם המכירה הוה חילול ממילא]</w:t>
      </w:r>
      <w:r w:rsidRPr="004A44CF">
        <w:rPr>
          <w:rFonts w:ascii="Narkisim" w:hAnsi="Narkisim"/>
        </w:rPr>
        <w:t>.</w:t>
      </w:r>
    </w:p>
    <w:p w14:paraId="2DA84A2F" w14:textId="77777777" w:rsidR="008D45EE" w:rsidRPr="004A44CF" w:rsidRDefault="00000000" w:rsidP="008F786F">
      <w:pPr>
        <w:bidi/>
        <w:rPr>
          <w:rFonts w:ascii="Narkisim" w:hAnsi="Narkisim" w:cs="Narkisim"/>
        </w:rPr>
      </w:pPr>
      <w:r w:rsidRPr="004A44CF">
        <w:rPr>
          <w:rFonts w:ascii="Narkisim" w:hAnsi="Narkisim" w:cs="Narkisim"/>
          <w:rtl/>
        </w:rPr>
        <w:t>ואפשר דרש"י פליג בדין זה, דכל מקח במעשר נחשב חילול [שהרי אפי' לא נתכוון לחללו הוה חילול]. וי"ל דלא שייך מכירה במעשר שיהא קדוש ביד הלוקח</w:t>
      </w:r>
      <w:r w:rsidRPr="004A44CF">
        <w:rPr>
          <w:rStyle w:val="ac"/>
          <w:rFonts w:ascii="Narkisim" w:hAnsi="Narkisim" w:cs="Narkisim"/>
          <w:rtl/>
        </w:rPr>
        <w:footnoteReference w:id="1007"/>
      </w:r>
      <w:r w:rsidRPr="004A44CF">
        <w:rPr>
          <w:rFonts w:ascii="Narkisim" w:hAnsi="Narkisim" w:cs="Narkisim"/>
        </w:rPr>
        <w:t xml:space="preserve">. </w:t>
      </w:r>
      <w:r w:rsidRPr="004A44CF">
        <w:rPr>
          <w:rFonts w:ascii="Narkisim" w:hAnsi="Narkisim" w:cs="Narkisim"/>
          <w:rtl/>
        </w:rPr>
        <w:t>דעצם המכירה גורם שתופס את דמיו</w:t>
      </w:r>
      <w:r w:rsidRPr="004A44CF">
        <w:rPr>
          <w:rStyle w:val="ac"/>
          <w:rFonts w:ascii="Narkisim" w:hAnsi="Narkisim" w:cs="Narkisim"/>
          <w:rtl/>
        </w:rPr>
        <w:footnoteReference w:id="1008"/>
      </w:r>
      <w:r w:rsidRPr="004A44CF">
        <w:rPr>
          <w:rFonts w:ascii="Narkisim" w:hAnsi="Narkisim" w:cs="Narkisim"/>
        </w:rPr>
        <w:t>.</w:t>
      </w:r>
    </w:p>
    <w:p w14:paraId="2C32A9FE" w14:textId="77777777" w:rsidR="008D45EE" w:rsidRPr="004A44CF" w:rsidRDefault="00000000" w:rsidP="008F786F">
      <w:pPr>
        <w:bidi/>
        <w:rPr>
          <w:rFonts w:ascii="Narkisim" w:hAnsi="Narkisim" w:cs="Narkisim"/>
        </w:rPr>
      </w:pPr>
      <w:r w:rsidRPr="004A44CF">
        <w:rPr>
          <w:rFonts w:ascii="Narkisim" w:hAnsi="Narkisim" w:cs="Narkisim"/>
          <w:u w:val="single"/>
          <w:rtl/>
        </w:rPr>
        <w:t>אין לוקחין בהמה טמאה וכו' במעות מעש"ש.</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(ע"ז סב: בתחילת דבריהם)</w:t>
      </w:r>
      <w:r w:rsidRPr="004A44CF">
        <w:rPr>
          <w:rFonts w:ascii="Narkisim" w:hAnsi="Narkisim" w:cs="Narkisim"/>
          <w:rtl/>
        </w:rPr>
        <w:t xml:space="preserve"> כת' דמסתבר דכל מידי דלא מתחלל עליו המעשר נחשב סחורה ואסור [כמו שאסור לפרוע חוב]. </w:t>
      </w:r>
      <w:r w:rsidRPr="004A44CF">
        <w:rPr>
          <w:rFonts w:ascii="Narkisim" w:hAnsi="Narkisim" w:cs="Narkisim"/>
          <w:szCs w:val="20"/>
          <w:rtl/>
        </w:rPr>
        <w:t>[ולפ"ז אין חילוק בין בהמה טמאה להיכא דמתנה שלא יתחלל</w:t>
      </w:r>
      <w:r w:rsidRPr="004A44CF">
        <w:rPr>
          <w:rFonts w:ascii="Narkisim" w:hAnsi="Narkisim" w:cs="Narkisim"/>
          <w:rtl/>
        </w:rPr>
        <w:t>]</w:t>
      </w:r>
      <w:r w:rsidRPr="004A44CF">
        <w:rPr>
          <w:rFonts w:ascii="Narkisim" w:hAnsi="Narkisim" w:cs="Narkisim"/>
        </w:rPr>
        <w:t>.</w:t>
      </w:r>
    </w:p>
    <w:p w14:paraId="2EB0429A" w14:textId="77777777" w:rsidR="008D45EE" w:rsidRPr="004A44CF" w:rsidRDefault="00000000" w:rsidP="008F786F">
      <w:pPr>
        <w:pStyle w:val="a7"/>
        <w:bidi/>
        <w:rPr>
          <w:rFonts w:ascii="Narkisim" w:hAnsi="Narkisim"/>
        </w:rPr>
      </w:pPr>
      <w:r w:rsidRPr="004A44CF">
        <w:rPr>
          <w:rFonts w:ascii="Narkisim" w:hAnsi="Narkisim"/>
          <w:rtl/>
        </w:rPr>
        <w:t xml:space="preserve">אך </w:t>
      </w:r>
      <w:r w:rsidRPr="004A44CF">
        <w:rPr>
          <w:rFonts w:ascii="Narkisim" w:hAnsi="Narkisim"/>
          <w:b/>
          <w:bCs/>
          <w:rtl/>
        </w:rPr>
        <w:t>תוס</w:t>
      </w:r>
      <w:r w:rsidRPr="004A44CF">
        <w:rPr>
          <w:rFonts w:ascii="Narkisim" w:hAnsi="Narkisim"/>
          <w:rtl/>
        </w:rPr>
        <w:t>' (שם) דנו דמשמע דמותר לקנות במעש"ש מלבושין דהגוף נהנה ממנו</w:t>
      </w:r>
      <w:r w:rsidRPr="004A44CF">
        <w:rPr>
          <w:rStyle w:val="ac"/>
          <w:rFonts w:ascii="Narkisim" w:hAnsi="Narkisim"/>
          <w:rtl/>
        </w:rPr>
        <w:footnoteReference w:id="1009"/>
      </w:r>
      <w:r w:rsidRPr="004A44CF">
        <w:rPr>
          <w:rFonts w:ascii="Narkisim" w:hAnsi="Narkisim"/>
        </w:rPr>
        <w:t xml:space="preserve">. </w:t>
      </w:r>
      <w:r w:rsidRPr="004A44CF">
        <w:rPr>
          <w:rFonts w:ascii="Narkisim" w:hAnsi="Narkisim"/>
          <w:rtl/>
        </w:rPr>
        <w:t>והק' דמשמע דאינו מתחלל אלא על פרי מפרי וגידולי קרקע. ותי' דהקדושת מעשר אינו מתחלל על הבגדים, ואפ"ה שרי ליקח. והמעות בקדושתן</w:t>
      </w:r>
      <w:r w:rsidRPr="004A44CF">
        <w:rPr>
          <w:rFonts w:ascii="Narkisim" w:hAnsi="Narkisim"/>
        </w:rPr>
        <w:t>.</w:t>
      </w:r>
    </w:p>
    <w:p w14:paraId="3AF7D2CE"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(יבמות עג. וב"מ נג., ותוס' רא"ש) הק' דמשמע (בכ"מ) דניתן רק לאכילה ושתייה וסיכה, ואין לעשות שום סחורה במעש"ש. ובחד תי' כת' דתלי בר"מ דממון גבוה הוא, ולר' יהודה מותר לקנות מלבושים</w:t>
      </w:r>
      <w:r w:rsidRPr="004A44CF">
        <w:rPr>
          <w:rStyle w:val="ac"/>
          <w:rFonts w:ascii="Narkisim" w:hAnsi="Narkisim"/>
          <w:rtl/>
        </w:rPr>
        <w:footnoteReference w:id="1010"/>
      </w:r>
      <w:r w:rsidRPr="004A44CF">
        <w:rPr>
          <w:rFonts w:ascii="Narkisim" w:hAnsi="Narkisim"/>
        </w:rPr>
        <w:t xml:space="preserve">.  </w:t>
      </w:r>
      <w:r w:rsidRPr="004A44CF">
        <w:rPr>
          <w:rFonts w:ascii="Narkisim" w:hAnsi="Narkisim"/>
          <w:rtl/>
        </w:rPr>
        <w:t xml:space="preserve">ועוד </w:t>
      </w:r>
      <w:r w:rsidRPr="004A44CF">
        <w:rPr>
          <w:rFonts w:ascii="Narkisim" w:hAnsi="Narkisim"/>
          <w:rtl/>
        </w:rPr>
        <w:lastRenderedPageBreak/>
        <w:t>תי' דמדרבנן אסור לקנות מלבושים, ומדאורייתא שרי</w:t>
      </w:r>
      <w:r w:rsidRPr="004A44CF">
        <w:rPr>
          <w:rFonts w:ascii="Narkisim" w:hAnsi="Narkisim"/>
        </w:rPr>
        <w:t>.</w:t>
      </w:r>
    </w:p>
    <w:p w14:paraId="505EFFE7"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תוס' הרא"ש</w:t>
      </w:r>
      <w:r w:rsidRPr="004A44CF">
        <w:rPr>
          <w:rFonts w:ascii="Narkisim" w:hAnsi="Narkisim"/>
          <w:rtl/>
        </w:rPr>
        <w:t xml:space="preserve"> כת' די"ל דאין מוכרים משום גזירה שהמוכר לא ישמור את הדמים בקדושתם. ודחה דאין טעם מספיק היכא דהמוכר הוא חבר וידע (וכדאי' בסוגיין)</w:t>
      </w:r>
      <w:r w:rsidRPr="004A44CF">
        <w:rPr>
          <w:rFonts w:ascii="Narkisim" w:hAnsi="Narkisim"/>
        </w:rPr>
        <w:t>.</w:t>
      </w:r>
    </w:p>
    <w:p w14:paraId="678C1D4D" w14:textId="77777777" w:rsidR="008D45EE" w:rsidRPr="004A44CF" w:rsidRDefault="00000000" w:rsidP="008F786F">
      <w:pPr>
        <w:pStyle w:val="aa"/>
        <w:bidi/>
        <w:rPr>
          <w:rFonts w:ascii="Narkisim" w:hAnsi="Narkisim"/>
        </w:rPr>
      </w:pPr>
      <w:r w:rsidRPr="004A44CF">
        <w:rPr>
          <w:rFonts w:ascii="Narkisim" w:hAnsi="Narkisim"/>
          <w:rtl/>
        </w:rPr>
        <w:t>ויש שדייקו מדברי ה</w:t>
      </w:r>
      <w:r w:rsidRPr="004A44CF">
        <w:rPr>
          <w:rFonts w:ascii="Narkisim" w:hAnsi="Narkisim"/>
          <w:b/>
          <w:bCs/>
          <w:rtl/>
        </w:rPr>
        <w:t>רמב"ם</w:t>
      </w:r>
      <w:r w:rsidRPr="004A44CF">
        <w:rPr>
          <w:rFonts w:ascii="Narkisim" w:hAnsi="Narkisim"/>
          <w:rtl/>
        </w:rPr>
        <w:t xml:space="preserve"> (סה"מ ל"ת קנב, וס' החינוך תרי) דהלוקח בהמה טמאה וכדו' עובר בלאו</w:t>
      </w:r>
      <w:r w:rsidRPr="004A44CF">
        <w:rPr>
          <w:rStyle w:val="ac"/>
          <w:rFonts w:ascii="Narkisim" w:hAnsi="Narkisim"/>
          <w:rtl/>
        </w:rPr>
        <w:footnoteReference w:id="1011"/>
      </w:r>
      <w:r w:rsidRPr="004A44CF">
        <w:rPr>
          <w:rFonts w:ascii="Narkisim" w:hAnsi="Narkisim"/>
        </w:rPr>
        <w:t xml:space="preserve">. </w:t>
      </w:r>
      <w:r w:rsidRPr="004A44CF">
        <w:rPr>
          <w:rFonts w:ascii="Narkisim" w:hAnsi="Narkisim"/>
          <w:rtl/>
        </w:rPr>
        <w:t>ואילו כשקנה דבר שהוא לצרכי אכילה ושתייה, אף דלא חל בו פדיון מעשר [דבעינן פרי מפרי וגידולי קרקע], אפ"ה אינו עובר בלאו. [ומתיישב בזה קו' התוס' הנ"ל]</w:t>
      </w:r>
      <w:r w:rsidRPr="004A44CF">
        <w:rPr>
          <w:rFonts w:ascii="Narkisim" w:hAnsi="Narkisim"/>
        </w:rPr>
        <w:t>.</w:t>
      </w:r>
    </w:p>
    <w:p w14:paraId="054D11C1" w14:textId="77777777" w:rsidR="008D45EE" w:rsidRPr="004A44CF" w:rsidRDefault="00000000" w:rsidP="008F786F">
      <w:pPr>
        <w:bidi/>
        <w:rPr>
          <w:rFonts w:ascii="Narkisim" w:hAnsi="Narkisim" w:cs="Narkisim"/>
        </w:rPr>
      </w:pPr>
      <w:r w:rsidRPr="004A44CF">
        <w:rPr>
          <w:rFonts w:ascii="Narkisim" w:hAnsi="Narkisim" w:cs="Narkisim"/>
          <w:u w:val="single"/>
          <w:rtl/>
        </w:rPr>
        <w:t>ואם לקח יאכל כנגדן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דהלוקח יקח מעות משלו</w:t>
      </w:r>
      <w:r w:rsidRPr="004A44CF">
        <w:rPr>
          <w:rStyle w:val="ac"/>
          <w:rFonts w:ascii="Narkisim" w:hAnsi="Narkisim" w:cs="Narkisim"/>
          <w:rtl/>
        </w:rPr>
        <w:footnoteReference w:id="1012"/>
      </w:r>
      <w:r w:rsidRPr="004A44CF">
        <w:rPr>
          <w:rFonts w:ascii="Narkisim" w:hAnsi="Narkisim" w:cs="Narkisim"/>
        </w:rPr>
        <w:t xml:space="preserve">, </w:t>
      </w:r>
      <w:r w:rsidRPr="004A44CF">
        <w:rPr>
          <w:rFonts w:ascii="Narkisim" w:hAnsi="Narkisim" w:cs="Narkisim"/>
          <w:rtl/>
        </w:rPr>
        <w:t>ויאמר כל מקום שהמעות ביד מוכר יהו מחוללות על אלו, ויעלם ויאכלם בירושלים. ובפשוטו הלוקח מחלל את קדושת המעשר שעל המעות שביד המוכר</w:t>
      </w:r>
      <w:r w:rsidRPr="004A44CF">
        <w:rPr>
          <w:rStyle w:val="ac"/>
          <w:rFonts w:ascii="Narkisim" w:hAnsi="Narkisim" w:cs="Narkisim"/>
          <w:rtl/>
        </w:rPr>
        <w:footnoteReference w:id="1013"/>
      </w:r>
      <w:r w:rsidRPr="004A44CF">
        <w:rPr>
          <w:rFonts w:ascii="Narkisim" w:hAnsi="Narkisim" w:cs="Narkisim"/>
        </w:rPr>
        <w:t xml:space="preserve"> </w:t>
      </w:r>
      <w:r w:rsidRPr="004A44CF">
        <w:rPr>
          <w:rFonts w:ascii="Narkisim" w:hAnsi="Narkisim" w:cs="Narkisim"/>
          <w:rtl/>
        </w:rPr>
        <w:t>[והר"ר מאיר בתוס' ביאר דמהני מדין זכין]. ועי"ז תיקן מעשיו, שלא יהא מעות קדושות ביד המוכר</w:t>
      </w:r>
      <w:r w:rsidRPr="004A44CF">
        <w:rPr>
          <w:rFonts w:ascii="Narkisim" w:hAnsi="Narkisim" w:cs="Narkisim"/>
        </w:rPr>
        <w:t>.</w:t>
      </w:r>
    </w:p>
    <w:p w14:paraId="78AED979" w14:textId="77777777" w:rsidR="008D45EE" w:rsidRPr="004A44CF" w:rsidRDefault="00000000" w:rsidP="008F786F">
      <w:pPr>
        <w:pStyle w:val="a7"/>
        <w:bidi/>
        <w:rPr>
          <w:rFonts w:ascii="Narkisim" w:hAnsi="Narkisim"/>
        </w:rPr>
      </w:pPr>
      <w:r w:rsidRPr="004A44CF">
        <w:rPr>
          <w:rFonts w:ascii="Narkisim" w:hAnsi="Narkisim"/>
          <w:rtl/>
        </w:rPr>
        <w:t>ודעת ה</w:t>
      </w:r>
      <w:r w:rsidRPr="004A44CF">
        <w:rPr>
          <w:rFonts w:ascii="Narkisim" w:hAnsi="Narkisim"/>
          <w:b/>
          <w:bCs/>
          <w:rtl/>
        </w:rPr>
        <w:t>ריב"א</w:t>
      </w:r>
      <w:r w:rsidRPr="004A44CF">
        <w:rPr>
          <w:rFonts w:ascii="Narkisim" w:hAnsi="Narkisim"/>
          <w:rtl/>
        </w:rPr>
        <w:t xml:space="preserve"> בתוס' דהוה קנס בעלמא. ובאמת לא מהני כלל במה שיאכל כנגדם, אלא דחכמים תקנו דרך קנס</w:t>
      </w:r>
      <w:r w:rsidRPr="004A44CF">
        <w:rPr>
          <w:rStyle w:val="ac"/>
          <w:rFonts w:ascii="Narkisim" w:hAnsi="Narkisim"/>
          <w:rtl/>
        </w:rPr>
        <w:footnoteReference w:id="1014"/>
      </w:r>
      <w:r w:rsidRPr="004A44CF">
        <w:rPr>
          <w:rFonts w:ascii="Narkisim" w:hAnsi="Narkisim"/>
        </w:rPr>
        <w:t>.</w:t>
      </w:r>
    </w:p>
    <w:p w14:paraId="66D9F848" w14:textId="77777777" w:rsidR="008D45EE" w:rsidRPr="004A44CF" w:rsidRDefault="00000000" w:rsidP="008F786F">
      <w:pPr>
        <w:pStyle w:val="a7"/>
        <w:bidi/>
        <w:rPr>
          <w:rFonts w:ascii="Narkisim" w:hAnsi="Narkisim"/>
        </w:rPr>
      </w:pPr>
      <w:r w:rsidRPr="004A44CF">
        <w:rPr>
          <w:rFonts w:ascii="Narkisim" w:hAnsi="Narkisim"/>
          <w:rtl/>
        </w:rPr>
        <w:t xml:space="preserve">ומדברי </w:t>
      </w:r>
      <w:r w:rsidRPr="004A44CF">
        <w:rPr>
          <w:rFonts w:ascii="Narkisim" w:hAnsi="Narkisim"/>
          <w:b/>
          <w:bCs/>
          <w:rtl/>
        </w:rPr>
        <w:t>ס' החינוך</w:t>
      </w:r>
      <w:r w:rsidRPr="004A44CF">
        <w:rPr>
          <w:rFonts w:ascii="Narkisim" w:hAnsi="Narkisim"/>
          <w:rtl/>
        </w:rPr>
        <w:t xml:space="preserve"> (תרי) משמע דהוה דין דאורייתא לאכול כנגדן, ובגדר תשלומין למעשר [דחל עליו חיוב למעשר, ואף היכא דליכא פדיון המעשר</w:t>
      </w:r>
      <w:r w:rsidRPr="004A44CF">
        <w:rPr>
          <w:rStyle w:val="ac"/>
          <w:rFonts w:ascii="Narkisim" w:hAnsi="Narkisim"/>
          <w:rtl/>
        </w:rPr>
        <w:footnoteReference w:id="1015"/>
      </w:r>
      <w:r w:rsidRPr="004A44CF">
        <w:rPr>
          <w:rFonts w:ascii="Narkisim" w:hAnsi="Narkisim"/>
          <w:rtl/>
        </w:rPr>
        <w:t>]</w:t>
      </w:r>
      <w:r w:rsidRPr="004A44CF">
        <w:rPr>
          <w:rFonts w:ascii="Narkisim" w:hAnsi="Narkisim"/>
        </w:rPr>
        <w:t>.</w:t>
      </w:r>
    </w:p>
    <w:p w14:paraId="5316CFC7" w14:textId="77777777" w:rsidR="008D45EE" w:rsidRPr="004A44CF" w:rsidRDefault="00000000" w:rsidP="008F786F">
      <w:pPr>
        <w:pStyle w:val="a8"/>
        <w:bidi/>
        <w:rPr>
          <w:rFonts w:ascii="Narkisim" w:hAnsi="Narkisim"/>
        </w:rPr>
      </w:pPr>
      <w:r w:rsidRPr="004A44CF">
        <w:rPr>
          <w:rFonts w:ascii="Narkisim" w:hAnsi="Narkisim"/>
          <w:rtl/>
        </w:rPr>
        <w:t>דבס' החינוך כת' דהמוציא מעות מעשר לדבר שאינו אכילה ושתיה וסיכה עובר בלאו, וחייב בתשלום שישלם מעות כנגדן ויאכל מהן בירושלם צרכי סעודה</w:t>
      </w:r>
      <w:r w:rsidRPr="004A44CF">
        <w:rPr>
          <w:rStyle w:val="ac"/>
          <w:rFonts w:ascii="Narkisim" w:hAnsi="Narkisim"/>
          <w:rtl/>
        </w:rPr>
        <w:footnoteReference w:id="1016"/>
      </w:r>
      <w:r w:rsidRPr="004A44CF">
        <w:rPr>
          <w:rFonts w:ascii="Narkisim" w:hAnsi="Narkisim"/>
        </w:rPr>
        <w:t xml:space="preserve">. </w:t>
      </w:r>
      <w:r w:rsidRPr="004A44CF">
        <w:rPr>
          <w:rFonts w:ascii="Narkisim" w:hAnsi="Narkisim"/>
          <w:rtl/>
        </w:rPr>
        <w:t>ומן הדומה דכיון שיש בו תשלומין אין בו חיוב מלקות. וה</w:t>
      </w:r>
      <w:r w:rsidRPr="004A44CF">
        <w:rPr>
          <w:rFonts w:ascii="Narkisim" w:hAnsi="Narkisim"/>
          <w:b/>
          <w:bCs/>
          <w:rtl/>
        </w:rPr>
        <w:t>מפרשים</w:t>
      </w:r>
      <w:r w:rsidRPr="004A44CF">
        <w:rPr>
          <w:rFonts w:ascii="Narkisim" w:hAnsi="Narkisim"/>
          <w:rtl/>
        </w:rPr>
        <w:t xml:space="preserve"> דייקו דהוה כעין לאו הניתן לתשלומין (ע"ד הא דאי' מכות טז.</w:t>
      </w:r>
      <w:r w:rsidRPr="004A44CF">
        <w:rPr>
          <w:rStyle w:val="ac"/>
          <w:rFonts w:ascii="Narkisim" w:hAnsi="Narkisim"/>
          <w:rtl/>
        </w:rPr>
        <w:footnoteReference w:id="1017"/>
      </w:r>
      <w:r w:rsidRPr="004A44CF">
        <w:rPr>
          <w:rFonts w:ascii="Narkisim" w:hAnsi="Narkisim"/>
          <w:rtl/>
        </w:rPr>
        <w:t>) ומש"ה אינו לוקה</w:t>
      </w:r>
      <w:r w:rsidRPr="004A44CF">
        <w:rPr>
          <w:rStyle w:val="ac"/>
          <w:rFonts w:ascii="Narkisim" w:hAnsi="Narkisim"/>
          <w:rtl/>
        </w:rPr>
        <w:footnoteReference w:id="1018"/>
      </w:r>
      <w:r w:rsidRPr="004A44CF">
        <w:rPr>
          <w:rFonts w:ascii="Narkisim" w:hAnsi="Narkisim"/>
        </w:rPr>
        <w:t>.</w:t>
      </w:r>
    </w:p>
    <w:p w14:paraId="2D2DD52B" w14:textId="77777777" w:rsidR="008D45EE" w:rsidRPr="004A44CF" w:rsidRDefault="00000000" w:rsidP="008F786F">
      <w:pPr>
        <w:bidi/>
        <w:rPr>
          <w:rFonts w:ascii="Narkisim" w:hAnsi="Narkisim" w:cs="Narkisim"/>
        </w:rPr>
      </w:pPr>
      <w:r w:rsidRPr="004A44CF">
        <w:rPr>
          <w:rFonts w:ascii="Narkisim" w:hAnsi="Narkisim" w:cs="Narkisim"/>
          <w:u w:val="single"/>
          <w:rtl/>
        </w:rPr>
        <w:t>תוד"ה מתקיף</w:t>
      </w:r>
      <w:r w:rsidRPr="004A44CF">
        <w:rPr>
          <w:rFonts w:ascii="Narkisim" w:hAnsi="Narkisim" w:cs="Narkisim"/>
          <w:rtl/>
        </w:rPr>
        <w:t xml:space="preserve">. ופי' ריב"א דאין זה אלא קנסא וכו' אבל לעולם המעות קדושים ביד המוכר. ועוד תי' </w:t>
      </w:r>
      <w:r w:rsidRPr="004A44CF">
        <w:rPr>
          <w:rFonts w:ascii="Narkisim" w:hAnsi="Narkisim" w:cs="Narkisim"/>
          <w:b/>
          <w:bCs/>
          <w:rtl/>
        </w:rPr>
        <w:t>תוס</w:t>
      </w:r>
      <w:r w:rsidRPr="004A44CF">
        <w:rPr>
          <w:rFonts w:ascii="Narkisim" w:hAnsi="Narkisim" w:cs="Narkisim"/>
          <w:rtl/>
        </w:rPr>
        <w:t>' (ב"ק סח:) דכיון דמדינא המקח בטל, המעות הן גזל ביד המוכר</w:t>
      </w:r>
      <w:r w:rsidRPr="004A44CF">
        <w:rPr>
          <w:rStyle w:val="ac"/>
          <w:rFonts w:ascii="Narkisim" w:hAnsi="Narkisim" w:cs="Narkisim"/>
          <w:rtl/>
        </w:rPr>
        <w:footnoteReference w:id="1019"/>
      </w:r>
      <w:r w:rsidRPr="004A44CF">
        <w:rPr>
          <w:rFonts w:ascii="Narkisim" w:hAnsi="Narkisim" w:cs="Narkisim"/>
        </w:rPr>
        <w:t xml:space="preserve">. </w:t>
      </w:r>
      <w:r w:rsidRPr="004A44CF">
        <w:rPr>
          <w:rFonts w:ascii="Narkisim" w:hAnsi="Narkisim" w:cs="Narkisim"/>
          <w:rtl/>
        </w:rPr>
        <w:t>וס"ל כצנועין (ב"ק שם) דיכול לפדות אף דבר שנגנב ממנו. [ודלא כר' יוחנן דל"מ בדבר שאינו ברשותו]</w:t>
      </w:r>
      <w:r w:rsidRPr="004A44CF">
        <w:rPr>
          <w:rFonts w:ascii="Narkisim" w:hAnsi="Narkisim" w:cs="Narkisim"/>
        </w:rPr>
        <w:t>.</w:t>
      </w:r>
    </w:p>
    <w:p w14:paraId="52579E3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תי' דכיון דלא אתו לידי מוכר בתורת גזל, אלא בתורת מקח טעות. ואילו אתא קמן לא היה מעכבם והיה מחזיר, כפקדון חשיב ויכול להקדיש ולחלל מעשר בכ"מ שהוא</w:t>
      </w:r>
      <w:r w:rsidRPr="004A44CF">
        <w:rPr>
          <w:rFonts w:ascii="Narkisim" w:hAnsi="Narkisim"/>
        </w:rPr>
        <w:t>.</w:t>
      </w:r>
    </w:p>
    <w:p w14:paraId="065DD51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(שנד ד) הביא דדעת תוס' דאף דהוה פקדון, כיון דאינו עומד להחזירו נחשב אינו ברשותו. [וע"ע תוס' ותוס' ר"פ ב"ק סט.]</w:t>
      </w:r>
      <w:r w:rsidRPr="004A44CF">
        <w:rPr>
          <w:rFonts w:ascii="Narkisim" w:hAnsi="Narkisim"/>
        </w:rPr>
        <w:t>.</w:t>
      </w:r>
    </w:p>
    <w:p w14:paraId="58C57C4C" w14:textId="77777777" w:rsidR="008D45EE" w:rsidRPr="004A44CF" w:rsidRDefault="00000000" w:rsidP="008F786F">
      <w:pPr>
        <w:bidi/>
        <w:rPr>
          <w:rFonts w:ascii="Narkisim" w:hAnsi="Narkisim" w:cs="Narkisim"/>
        </w:rPr>
      </w:pPr>
      <w:r w:rsidRPr="004A44CF">
        <w:rPr>
          <w:rFonts w:ascii="Narkisim" w:hAnsi="Narkisim" w:cs="Narkisim"/>
          <w:u w:val="single"/>
          <w:rtl/>
        </w:rPr>
        <w:t>בא"ד והר"ר מאיר מפרש וכו' שהלוקח יכול לחלל המעשר ביד המוכר משום דזכות לו וכו' אבל בההיא דצנועין וכו'</w:t>
      </w:r>
      <w:r w:rsidRPr="004A44CF">
        <w:rPr>
          <w:rFonts w:ascii="Narkisim" w:hAnsi="Narkisim" w:cs="Narkisim"/>
          <w:rtl/>
        </w:rPr>
        <w:t>. דהכא הבעלים עצמו יכול לפדות, ומש"ה מהני לפדות מגדרי זכין. [אבל בגזילה כל א' אינו יכול לפדות לחוד, ומש"ה ל"ש גדרי זכין]</w:t>
      </w:r>
      <w:r w:rsidRPr="004A44CF">
        <w:rPr>
          <w:rFonts w:ascii="Narkisim" w:hAnsi="Narkisim" w:cs="Narkisim"/>
        </w:rPr>
        <w:t>.</w:t>
      </w:r>
    </w:p>
    <w:p w14:paraId="2B3E4361"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אבנ"מ</w:t>
      </w:r>
      <w:r w:rsidRPr="004A44CF">
        <w:rPr>
          <w:rFonts w:ascii="Narkisim" w:hAnsi="Narkisim"/>
          <w:rtl/>
        </w:rPr>
        <w:t xml:space="preserve"> (כח יג) הביא דמבואר בדברי ה"ר מאיר דהיכא דאינו ברשותו אף היכא דהנגזל והגזלן הקדישו יחד ל"מ. [ודלא כמ"ש הבי"ש (שם טז) ע"פ דברי השארית יוסף דבריצוי שניהם חל הקדש]. </w:t>
      </w:r>
      <w:r w:rsidRPr="004A44CF">
        <w:rPr>
          <w:rFonts w:ascii="Narkisim" w:hAnsi="Narkisim"/>
          <w:szCs w:val="20"/>
          <w:rtl/>
        </w:rPr>
        <w:t>אך האבנ"מ חילק דמהני הקנאה, דלענין שימוש זה דעת שניהם שווה שיקנה, ועי"ז הוה כפקדון וקנאו. אבל לענין חילול ל"מ, דאינו יוצא מרשותו</w:t>
      </w:r>
      <w:r w:rsidRPr="004A44CF">
        <w:rPr>
          <w:rFonts w:ascii="Narkisim" w:hAnsi="Narkisim"/>
        </w:rPr>
        <w:t>.</w:t>
      </w:r>
    </w:p>
    <w:p w14:paraId="0EABBCE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רש"ש</w:t>
      </w:r>
      <w:r w:rsidRPr="004A44CF">
        <w:rPr>
          <w:rFonts w:ascii="Narkisim" w:hAnsi="Narkisim"/>
          <w:rtl/>
        </w:rPr>
        <w:t xml:space="preserve"> (ב"ק סט.) דחה דאף אם שניהם יחד מהני, מ"מ לא שייך שליחות. דגבי שליחות אמרי' דמי איכא מידי דאיהו לא מצי עבד שלוחו מצי משוי [כדאמרי' קידו' כג:</w:t>
      </w:r>
      <w:r w:rsidRPr="004A44CF">
        <w:rPr>
          <w:rStyle w:val="ac"/>
          <w:rFonts w:ascii="Narkisim" w:hAnsi="Narkisim"/>
          <w:rtl/>
        </w:rPr>
        <w:footnoteReference w:id="1020"/>
      </w:r>
      <w:r w:rsidRPr="004A44CF">
        <w:rPr>
          <w:rFonts w:ascii="Narkisim" w:hAnsi="Narkisim"/>
          <w:rtl/>
        </w:rPr>
        <w:t>]. וכיון דכל א' לחוד אינו יכול לחלל, ל"מ בזה זכין. ומש"ה התוס'  הדגישו דזכין מטעם שליחות</w:t>
      </w:r>
      <w:r w:rsidRPr="004A44CF">
        <w:rPr>
          <w:rFonts w:ascii="Narkisim" w:hAnsi="Narkisim"/>
        </w:rPr>
        <w:t>.</w:t>
      </w:r>
    </w:p>
    <w:p w14:paraId="6D7B9E05" w14:textId="77777777" w:rsidR="008D45EE" w:rsidRPr="004A44CF" w:rsidRDefault="00000000" w:rsidP="008F786F">
      <w:pPr>
        <w:pStyle w:val="aa"/>
        <w:bidi/>
        <w:rPr>
          <w:rFonts w:ascii="Narkisim" w:hAnsi="Narkisim"/>
        </w:rPr>
      </w:pPr>
      <w:r w:rsidRPr="004A44CF">
        <w:rPr>
          <w:rFonts w:ascii="Narkisim" w:hAnsi="Narkisim"/>
          <w:rtl/>
        </w:rPr>
        <w:t>ה</w:t>
      </w:r>
      <w:r w:rsidRPr="004A44CF">
        <w:rPr>
          <w:rFonts w:ascii="Narkisim" w:hAnsi="Narkisim"/>
          <w:b/>
          <w:bCs/>
          <w:rtl/>
        </w:rPr>
        <w:t xml:space="preserve">רמב"ם </w:t>
      </w:r>
      <w:r w:rsidRPr="004A44CF">
        <w:rPr>
          <w:rFonts w:ascii="Narkisim" w:hAnsi="Narkisim"/>
          <w:rtl/>
        </w:rPr>
        <w:t>(מעש"ש ט ז) פסק את המשנה של צנועין. וב</w:t>
      </w:r>
      <w:r w:rsidRPr="004A44CF">
        <w:rPr>
          <w:rFonts w:ascii="Narkisim" w:hAnsi="Narkisim"/>
          <w:b/>
          <w:bCs/>
          <w:rtl/>
        </w:rPr>
        <w:t>שו"ת הרשב"א</w:t>
      </w:r>
      <w:r w:rsidRPr="004A44CF">
        <w:rPr>
          <w:rFonts w:ascii="Narkisim" w:hAnsi="Narkisim"/>
          <w:rtl/>
        </w:rPr>
        <w:t xml:space="preserve"> (מיוחסות קנו, הו' בכס"מ) תמה דמבואר (ב"ק סט.) דהך משנה קאי כמ"ד דמהני חילול בדבר שאינו ברשותו. [ודן דהרמב"ם פסק כלישנא שם סט: ואכ"מ, וע"ע כס"מ שם</w:t>
      </w:r>
      <w:r w:rsidRPr="004A44CF">
        <w:rPr>
          <w:rStyle w:val="ac"/>
          <w:rFonts w:ascii="Narkisim" w:hAnsi="Narkisim"/>
          <w:rtl/>
        </w:rPr>
        <w:footnoteReference w:id="1021"/>
      </w:r>
      <w:r w:rsidRPr="004A44CF">
        <w:rPr>
          <w:rFonts w:ascii="Narkisim" w:hAnsi="Narkisim"/>
          <w:rtl/>
        </w:rPr>
        <w:t>]</w:t>
      </w:r>
      <w:r w:rsidRPr="004A44CF">
        <w:rPr>
          <w:rFonts w:ascii="Narkisim" w:hAnsi="Narkisim"/>
        </w:rPr>
        <w:t>.</w:t>
      </w:r>
    </w:p>
    <w:p w14:paraId="3A6A226C"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(וכן ה</w:t>
      </w:r>
      <w:r w:rsidRPr="004A44CF">
        <w:rPr>
          <w:rFonts w:ascii="Narkisim" w:hAnsi="Narkisim"/>
          <w:b/>
          <w:bCs/>
          <w:rtl/>
        </w:rPr>
        <w:t>קצות</w:t>
      </w:r>
      <w:r w:rsidRPr="004A44CF">
        <w:rPr>
          <w:rFonts w:ascii="Narkisim" w:hAnsi="Narkisim"/>
          <w:rtl/>
        </w:rPr>
        <w:t xml:space="preserve"> סא ג בשם אחיו) תי' דהרמב"ם קאי בשנת שביעית דהוה הפקר, ובזה שפיר מהני מדין זכין. וכדברי ה"ר מאיר כאן. [וזכיה מטעם שליחות]. ודיוק הגמ' משאר שנים דהוה גזל</w:t>
      </w:r>
      <w:r w:rsidRPr="004A44CF">
        <w:rPr>
          <w:rFonts w:ascii="Narkisim" w:hAnsi="Narkisim"/>
        </w:rPr>
        <w:t>.</w:t>
      </w:r>
    </w:p>
    <w:p w14:paraId="14B765C6" w14:textId="77777777" w:rsidR="008D45EE" w:rsidRPr="004A44CF" w:rsidRDefault="00000000" w:rsidP="008F786F">
      <w:pPr>
        <w:bidi/>
        <w:rPr>
          <w:rFonts w:ascii="Narkisim" w:hAnsi="Narkisim" w:cs="Narkisim"/>
        </w:rPr>
      </w:pPr>
      <w:r w:rsidRPr="004A44CF">
        <w:rPr>
          <w:rFonts w:ascii="Narkisim" w:hAnsi="Narkisim" w:cs="Narkisim"/>
          <w:u w:val="single"/>
          <w:rtl/>
        </w:rPr>
        <w:t xml:space="preserve">בא"ד (שם) דהא זכייה מטעם שליחות וכו' וה"נ אמרי' </w:t>
      </w:r>
      <w:r w:rsidRPr="004A44CF">
        <w:rPr>
          <w:rFonts w:ascii="Narkisim" w:hAnsi="Narkisim" w:cs="Narkisim"/>
          <w:szCs w:val="20"/>
          <w:u w:val="single"/>
          <w:rtl/>
        </w:rPr>
        <w:t>(נדרים לו:)</w:t>
      </w:r>
      <w:r w:rsidRPr="004A44CF">
        <w:rPr>
          <w:rFonts w:ascii="Narkisim" w:hAnsi="Narkisim" w:cs="Narkisim"/>
          <w:u w:val="single"/>
          <w:rtl/>
        </w:rPr>
        <w:t xml:space="preserve"> התורם משלו וכו' זכין וכו'</w:t>
      </w:r>
      <w:r w:rsidRPr="004A44CF">
        <w:rPr>
          <w:rFonts w:ascii="Narkisim" w:hAnsi="Narkisim" w:cs="Narkisim"/>
          <w:rtl/>
        </w:rPr>
        <w:t xml:space="preserve">. אבל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(ב"ק סח:)</w:t>
      </w:r>
      <w:r w:rsidRPr="004A44CF">
        <w:rPr>
          <w:rFonts w:ascii="Narkisim" w:hAnsi="Narkisim" w:cs="Narkisim"/>
          <w:rtl/>
        </w:rPr>
        <w:t xml:space="preserve"> תמהו בזה אמאי ל"מ לפדות מדין זכין, אף דאינו ברשותו. ובפשוטו תוס' שם פליגי, וס"ל דמצטרף מעשה המזכה להחשב דישנו ברשותו. אבל ה</w:t>
      </w:r>
      <w:r w:rsidRPr="004A44CF">
        <w:rPr>
          <w:rFonts w:ascii="Narkisim" w:hAnsi="Narkisim" w:cs="Narkisim"/>
          <w:b/>
          <w:bCs/>
          <w:rtl/>
        </w:rPr>
        <w:t>מהרש"א</w:t>
      </w:r>
      <w:r w:rsidRPr="004A44CF">
        <w:rPr>
          <w:rFonts w:ascii="Narkisim" w:hAnsi="Narkisim" w:cs="Narkisim"/>
          <w:rtl/>
        </w:rPr>
        <w:t xml:space="preserve"> (שם) כת' דקו' התוס' דקאי אף לאחר יאוש, דהוה של המלקט לגמרי</w:t>
      </w:r>
      <w:r w:rsidRPr="004A44CF">
        <w:rPr>
          <w:rFonts w:ascii="Narkisim" w:hAnsi="Narkisim" w:cs="Narkisim"/>
        </w:rPr>
        <w:t>.</w:t>
      </w:r>
    </w:p>
    <w:p w14:paraId="5AC81CEB" w14:textId="77777777" w:rsidR="008D45EE" w:rsidRPr="004A44CF" w:rsidRDefault="00000000" w:rsidP="008F786F">
      <w:pPr>
        <w:pStyle w:val="3"/>
        <w:bidi/>
        <w:rPr>
          <w:rFonts w:ascii="Narkisim" w:hAnsi="Narkisim"/>
        </w:rPr>
      </w:pPr>
      <w:r w:rsidRPr="004A44CF">
        <w:rPr>
          <w:rFonts w:ascii="Narkisim" w:hAnsi="Narkisim"/>
          <w:rtl/>
        </w:rPr>
        <w:t>דף נו</w:t>
      </w:r>
      <w:r w:rsidRPr="004A44CF">
        <w:rPr>
          <w:rFonts w:ascii="Narkisim" w:hAnsi="Narkisim"/>
        </w:rPr>
        <w:t>:</w:t>
      </w:r>
    </w:p>
    <w:p w14:paraId="4A0A41DB" w14:textId="77777777" w:rsidR="008D45EE" w:rsidRPr="004A44CF" w:rsidRDefault="00000000" w:rsidP="008F786F">
      <w:pPr>
        <w:pStyle w:val="aa"/>
        <w:bidi/>
        <w:rPr>
          <w:rFonts w:ascii="Narkisim" w:hAnsi="Narkisim"/>
        </w:rPr>
      </w:pPr>
      <w:r w:rsidRPr="004A44CF">
        <w:rPr>
          <w:rFonts w:ascii="Narkisim" w:hAnsi="Narkisim"/>
          <w:u w:val="single"/>
          <w:rtl/>
        </w:rPr>
        <w:t>טעמא דברח הא לא ברח קנסינן למוכר</w:t>
      </w:r>
      <w:r w:rsidRPr="004A44CF">
        <w:rPr>
          <w:rFonts w:ascii="Narkisim" w:hAnsi="Narkisim"/>
          <w:rtl/>
        </w:rPr>
        <w:t>. ה</w:t>
      </w:r>
      <w:r w:rsidRPr="004A44CF">
        <w:rPr>
          <w:rFonts w:ascii="Narkisim" w:hAnsi="Narkisim"/>
          <w:b/>
          <w:bCs/>
          <w:rtl/>
        </w:rPr>
        <w:t>תוס' רא"ש</w:t>
      </w:r>
      <w:r w:rsidRPr="004A44CF">
        <w:rPr>
          <w:rFonts w:ascii="Narkisim" w:hAnsi="Narkisim"/>
          <w:rtl/>
        </w:rPr>
        <w:t xml:space="preserve"> ו</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ריטב"א</w:t>
      </w:r>
      <w:r w:rsidRPr="004A44CF">
        <w:rPr>
          <w:rFonts w:ascii="Narkisim" w:hAnsi="Narkisim"/>
          <w:rtl/>
        </w:rPr>
        <w:t xml:space="preserve"> כת' דקושיית הגמ' אעיקר הברייתא דקתני יחזרו דמים למקומם. אלא דמעיקרא לא ס"ד דהוה משום קנס, אלא מדינא שהמעות של מעשר הן בכ"מ, ואם ברח אין קונסין ללוקח. אבל השתא דאמרן דכשברח קונסין, בשלא ברח נמי היה הדין לקונסו ללוקח</w:t>
      </w:r>
      <w:r w:rsidRPr="004A44CF">
        <w:rPr>
          <w:rFonts w:ascii="Narkisim" w:hAnsi="Narkisim"/>
        </w:rPr>
        <w:t>.</w:t>
      </w:r>
    </w:p>
    <w:p w14:paraId="068D4A46" w14:textId="77777777" w:rsidR="008D45EE" w:rsidRPr="004A44CF" w:rsidRDefault="00000000" w:rsidP="008F786F">
      <w:pPr>
        <w:pStyle w:val="aa"/>
        <w:bidi/>
        <w:rPr>
          <w:rFonts w:ascii="Narkisim" w:hAnsi="Narkisim"/>
        </w:rPr>
      </w:pPr>
      <w:r w:rsidRPr="004A44CF">
        <w:rPr>
          <w:rFonts w:ascii="Narkisim" w:hAnsi="Narkisim"/>
          <w:u w:val="single"/>
          <w:rtl/>
        </w:rPr>
        <w:t>תוד"ה מסתברא</w:t>
      </w:r>
      <w:r w:rsidRPr="004A44CF">
        <w:rPr>
          <w:rFonts w:ascii="Narkisim" w:hAnsi="Narkisim"/>
          <w:rtl/>
        </w:rPr>
        <w:t>. וי"ל דהקנס וכו' מסתמא לקח ביוקר ליפטר עצמו מלעלות וכו'. וה</w:t>
      </w:r>
      <w:r w:rsidRPr="004A44CF">
        <w:rPr>
          <w:rFonts w:ascii="Narkisim" w:hAnsi="Narkisim"/>
          <w:b/>
          <w:bCs/>
          <w:rtl/>
        </w:rPr>
        <w:t>תוס' הרא"ש</w:t>
      </w:r>
      <w:r w:rsidRPr="004A44CF">
        <w:rPr>
          <w:rFonts w:ascii="Narkisim" w:hAnsi="Narkisim"/>
          <w:rtl/>
        </w:rPr>
        <w:t xml:space="preserve"> ביאר</w:t>
      </w:r>
      <w:r w:rsidRPr="004A44CF">
        <w:rPr>
          <w:rStyle w:val="ac"/>
          <w:rFonts w:ascii="Narkisim" w:hAnsi="Narkisim"/>
          <w:rtl/>
        </w:rPr>
        <w:footnoteReference w:id="1022"/>
      </w:r>
      <w:r w:rsidRPr="004A44CF">
        <w:rPr>
          <w:rFonts w:ascii="Narkisim" w:hAnsi="Narkisim"/>
        </w:rPr>
        <w:t xml:space="preserve"> </w:t>
      </w:r>
      <w:r w:rsidRPr="004A44CF">
        <w:rPr>
          <w:rFonts w:ascii="Narkisim" w:hAnsi="Narkisim"/>
          <w:rtl/>
        </w:rPr>
        <w:t>דבסתם חזרת המקח לא חשבי' קנס ללוקח. אבל סתם מוכר הוא תגר וכשאינו מוכר הוא מפסיד. ומסתמא מקח זה לא עשה אלא משום מעות מעשר שני שהיו בידו, ועתה שהוציא אלו המעות וצריך להעלות אחרים כנגדם זהו קנס</w:t>
      </w:r>
      <w:r w:rsidRPr="004A44CF">
        <w:rPr>
          <w:rFonts w:ascii="Narkisim" w:hAnsi="Narkisim"/>
        </w:rPr>
        <w:t>.</w:t>
      </w:r>
    </w:p>
    <w:p w14:paraId="75671F7E" w14:textId="77777777" w:rsidR="008D45EE" w:rsidRPr="004A44CF" w:rsidRDefault="00000000" w:rsidP="008F786F">
      <w:pPr>
        <w:pStyle w:val="2"/>
        <w:bidi/>
        <w:rPr>
          <w:rFonts w:ascii="Narkisim" w:hAnsi="Narkisim"/>
        </w:rPr>
      </w:pPr>
      <w:r w:rsidRPr="004A44CF">
        <w:rPr>
          <w:rFonts w:ascii="Narkisim" w:hAnsi="Narkisim"/>
          <w:rtl/>
        </w:rPr>
        <w:t>המקדש באיסור הנאה</w:t>
      </w:r>
    </w:p>
    <w:p w14:paraId="10300A3B" w14:textId="77777777" w:rsidR="008D45EE" w:rsidRPr="004A44CF" w:rsidRDefault="00000000" w:rsidP="008F786F">
      <w:pPr>
        <w:bidi/>
        <w:rPr>
          <w:rFonts w:ascii="Narkisim" w:hAnsi="Narkisim" w:cs="Narkisim"/>
        </w:rPr>
      </w:pPr>
      <w:r w:rsidRPr="004A44CF">
        <w:rPr>
          <w:rFonts w:ascii="Narkisim" w:hAnsi="Narkisim" w:cs="Narkisim"/>
          <w:u w:val="single"/>
          <w:rtl/>
        </w:rPr>
        <w:t>המקדש בערלה וכו' אינה מקודשת</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(ע"ז סב. ד"ה בדמיהן) נקטו [בתחילת דבריהם] דהטעם משום דלית ביה שווה פרוטה. ותוס' בתי' חידשו דאסור משום דחשיב כמכירה, ויש לו הנאה כשמקדש אשה, דגמרינן קיחה קיחה משדה עפרון. ולא דמי לקיחה דשדה עפרון שראוי לקנות בו חפץ או הנאות. (וע"ע בסמוך)</w:t>
      </w:r>
      <w:r w:rsidRPr="004A44CF">
        <w:rPr>
          <w:rFonts w:ascii="Narkisim" w:hAnsi="Narkisim" w:cs="Narkisim"/>
        </w:rPr>
        <w:t>.</w:t>
      </w:r>
    </w:p>
    <w:p w14:paraId="1E052AD0"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(שער"י א ט, קוב"ש ח"ב קו' ד"ס א ה) חקרו האם הטעם משום דלא שווה מידי, כיון התורה אסרה להשתמש</w:t>
      </w:r>
      <w:r w:rsidRPr="004A44CF">
        <w:rPr>
          <w:rStyle w:val="ac"/>
          <w:rFonts w:ascii="Narkisim" w:hAnsi="Narkisim" w:cs="Narkisim"/>
          <w:rtl/>
        </w:rPr>
        <w:footnoteReference w:id="1023"/>
      </w:r>
      <w:r w:rsidRPr="004A44CF">
        <w:rPr>
          <w:rFonts w:ascii="Narkisim" w:hAnsi="Narkisim" w:cs="Narkisim"/>
        </w:rPr>
        <w:t xml:space="preserve">. </w:t>
      </w:r>
      <w:r w:rsidRPr="004A44CF">
        <w:rPr>
          <w:rFonts w:ascii="Narkisim" w:hAnsi="Narkisim" w:cs="Narkisim"/>
          <w:rtl/>
        </w:rPr>
        <w:t>או דהוה דין בחפצא, דלא נחשב 'ממון'. דמשום דין האיסור שבו נחשב כעפרא בעלמא</w:t>
      </w:r>
      <w:r w:rsidRPr="004A44CF">
        <w:rPr>
          <w:rFonts w:ascii="Narkisim" w:hAnsi="Narkisim" w:cs="Narkisim"/>
        </w:rPr>
        <w:t>.</w:t>
      </w:r>
    </w:p>
    <w:p w14:paraId="47483BF0" w14:textId="77777777" w:rsidR="008D45EE" w:rsidRPr="004A44CF" w:rsidRDefault="00000000" w:rsidP="008F786F">
      <w:pPr>
        <w:pStyle w:val="a7"/>
        <w:bidi/>
        <w:rPr>
          <w:rFonts w:ascii="Narkisim" w:hAnsi="Narkisim"/>
        </w:rPr>
      </w:pPr>
      <w:r w:rsidRPr="004A44CF">
        <w:rPr>
          <w:rFonts w:ascii="Narkisim" w:hAnsi="Narkisim"/>
          <w:rtl/>
        </w:rPr>
        <w:t xml:space="preserve">ועוד כת' </w:t>
      </w:r>
      <w:r w:rsidRPr="004A44CF">
        <w:rPr>
          <w:rFonts w:ascii="Narkisim" w:hAnsi="Narkisim"/>
          <w:b/>
          <w:bCs/>
          <w:rtl/>
        </w:rPr>
        <w:t>שו"ת רע"א</w:t>
      </w:r>
      <w:r w:rsidRPr="004A44CF">
        <w:rPr>
          <w:rFonts w:ascii="Narkisim" w:hAnsi="Narkisim"/>
          <w:rtl/>
        </w:rPr>
        <w:t xml:space="preserve"> (ק' קכט, ובמערכה יא בסו"ד) דלתי' ה</w:t>
      </w:r>
      <w:r w:rsidRPr="004A44CF">
        <w:rPr>
          <w:rFonts w:ascii="Narkisim" w:hAnsi="Narkisim"/>
          <w:b/>
          <w:bCs/>
          <w:rtl/>
        </w:rPr>
        <w:t>תוס'</w:t>
      </w:r>
      <w:r w:rsidRPr="004A44CF">
        <w:rPr>
          <w:rFonts w:ascii="Narkisim" w:hAnsi="Narkisim"/>
          <w:rtl/>
        </w:rPr>
        <w:t xml:space="preserve"> (ע"ז הנ"ל) הוה משום אי עביד לא מהני. כיון דנהנה עי"ז</w:t>
      </w:r>
      <w:r w:rsidRPr="004A44CF">
        <w:rPr>
          <w:rStyle w:val="ac"/>
          <w:rFonts w:ascii="Narkisim" w:hAnsi="Narkisim"/>
          <w:rtl/>
        </w:rPr>
        <w:footnoteReference w:id="1024"/>
      </w:r>
      <w:r w:rsidRPr="004A44CF">
        <w:rPr>
          <w:rFonts w:ascii="Narkisim" w:hAnsi="Narkisim"/>
        </w:rPr>
        <w:t xml:space="preserve">. </w:t>
      </w:r>
      <w:r w:rsidRPr="004A44CF">
        <w:rPr>
          <w:rFonts w:ascii="Narkisim" w:hAnsi="Narkisim"/>
          <w:szCs w:val="20"/>
          <w:rtl/>
        </w:rPr>
        <w:t>וה</w:t>
      </w:r>
      <w:r w:rsidRPr="004A44CF">
        <w:rPr>
          <w:rFonts w:ascii="Narkisim" w:hAnsi="Narkisim"/>
          <w:b/>
          <w:bCs/>
          <w:szCs w:val="20"/>
          <w:rtl/>
        </w:rPr>
        <w:t>אחרונים</w:t>
      </w:r>
      <w:r w:rsidRPr="004A44CF">
        <w:rPr>
          <w:rFonts w:ascii="Narkisim" w:hAnsi="Narkisim"/>
          <w:szCs w:val="20"/>
          <w:rtl/>
        </w:rPr>
        <w:t xml:space="preserve"> (אבנ"מ כח נו) הק' דאביי (תמורה ד:) ס"ל אי עביד מהני</w:t>
      </w:r>
      <w:r w:rsidRPr="004A44CF">
        <w:rPr>
          <w:rStyle w:val="ac"/>
          <w:rFonts w:ascii="Narkisim" w:hAnsi="Narkisim"/>
          <w:szCs w:val="20"/>
          <w:rtl/>
        </w:rPr>
        <w:footnoteReference w:id="1025"/>
      </w:r>
      <w:r w:rsidRPr="004A44CF">
        <w:rPr>
          <w:rFonts w:ascii="Narkisim" w:hAnsi="Narkisim"/>
          <w:szCs w:val="20"/>
        </w:rPr>
        <w:t xml:space="preserve">. </w:t>
      </w:r>
      <w:r w:rsidRPr="004A44CF">
        <w:rPr>
          <w:rFonts w:ascii="Narkisim" w:hAnsi="Narkisim"/>
          <w:szCs w:val="20"/>
          <w:rtl/>
        </w:rPr>
        <w:t>ו</w:t>
      </w:r>
      <w:r w:rsidRPr="004A44CF">
        <w:rPr>
          <w:rFonts w:ascii="Narkisim" w:hAnsi="Narkisim"/>
          <w:b/>
          <w:bCs/>
          <w:szCs w:val="20"/>
          <w:rtl/>
        </w:rPr>
        <w:t>רע"א</w:t>
      </w:r>
      <w:r w:rsidRPr="004A44CF">
        <w:rPr>
          <w:rFonts w:ascii="Narkisim" w:hAnsi="Narkisim"/>
          <w:szCs w:val="20"/>
          <w:rtl/>
        </w:rPr>
        <w:t xml:space="preserve"> תי' דאף אביי מודה היכא דאילו לא מהי יתוקן העבירה. וה"נ אילו לא חלין הקידושין אין </w:t>
      </w:r>
      <w:r w:rsidRPr="004A44CF">
        <w:rPr>
          <w:rFonts w:ascii="Narkisim" w:hAnsi="Narkisim"/>
          <w:szCs w:val="20"/>
          <w:rtl/>
        </w:rPr>
        <w:lastRenderedPageBreak/>
        <w:t>עבירה, דאם אינה מקודשת הרי לא נהנו</w:t>
      </w:r>
      <w:r w:rsidRPr="004A44CF">
        <w:rPr>
          <w:rStyle w:val="ac"/>
          <w:rFonts w:ascii="Narkisim" w:hAnsi="Narkisim"/>
          <w:szCs w:val="20"/>
          <w:rtl/>
        </w:rPr>
        <w:footnoteReference w:id="1026"/>
      </w:r>
      <w:r w:rsidRPr="004A44CF">
        <w:rPr>
          <w:rFonts w:ascii="Narkisim" w:hAnsi="Narkisim"/>
        </w:rPr>
        <w:t>.</w:t>
      </w:r>
    </w:p>
    <w:p w14:paraId="39303FE1" w14:textId="77777777" w:rsidR="008D45EE" w:rsidRPr="004A44CF" w:rsidRDefault="00000000" w:rsidP="008F786F">
      <w:pPr>
        <w:pStyle w:val="a8"/>
        <w:bidi/>
        <w:rPr>
          <w:rFonts w:ascii="Narkisim" w:hAnsi="Narkisim"/>
        </w:rPr>
      </w:pPr>
      <w:r w:rsidRPr="004A44CF">
        <w:rPr>
          <w:rFonts w:ascii="Narkisim" w:hAnsi="Narkisim"/>
          <w:rtl/>
        </w:rPr>
        <w:t>אך צ"ב לפ"ז מה הוסיפו התוס' (שם) דלא דמי לשדה עפרון. ומשמע דהוא טעם נוסף דל"ש בזה קנין כסף, דאין לו שם ממון לענין לקנות. ויש שפי' דילפינן מהתם דכל מידי דאינו ראוי לקנות בו [כיון דאסרתו תורה], הפקיע תורה שלא יחשב 'שם ממון'. ומש"ה ל"מ לכסף קנין</w:t>
      </w:r>
      <w:r w:rsidRPr="004A44CF">
        <w:rPr>
          <w:rFonts w:ascii="Narkisim" w:hAnsi="Narkisim"/>
        </w:rPr>
        <w:t>.</w:t>
      </w:r>
    </w:p>
    <w:p w14:paraId="0B0F5E7A" w14:textId="77777777" w:rsidR="008D45EE" w:rsidRPr="004A44CF" w:rsidRDefault="00000000" w:rsidP="008F786F">
      <w:pPr>
        <w:pStyle w:val="a8"/>
        <w:bidi/>
        <w:rPr>
          <w:rFonts w:ascii="Narkisim" w:hAnsi="Narkisim"/>
        </w:rPr>
      </w:pPr>
      <w:r w:rsidRPr="004A44CF">
        <w:rPr>
          <w:rFonts w:ascii="Narkisim" w:hAnsi="Narkisim"/>
          <w:rtl/>
        </w:rPr>
        <w:t>ועוד דן ה</w:t>
      </w:r>
      <w:r w:rsidRPr="004A44CF">
        <w:rPr>
          <w:rFonts w:ascii="Narkisim" w:hAnsi="Narkisim"/>
          <w:b/>
          <w:bCs/>
          <w:rtl/>
        </w:rPr>
        <w:t>שער"י</w:t>
      </w:r>
      <w:r w:rsidRPr="004A44CF">
        <w:rPr>
          <w:rFonts w:ascii="Narkisim" w:hAnsi="Narkisim"/>
          <w:rtl/>
        </w:rPr>
        <w:t xml:space="preserve"> (א י) דאינו רשאי לתבוע דמיו, משום איסורן. וכל היכא דאין תביעה על דמיהן לא נחשב מכירה [דבעי כסף החוזר (כדאי' ב"ק ע:). ועוד ביאר דכיון דאסור על המוכר, נחשב דאינו חסר בזה. ומש"ה אין חיוב לשלם]</w:t>
      </w:r>
      <w:r w:rsidRPr="004A44CF">
        <w:rPr>
          <w:rFonts w:ascii="Narkisim" w:hAnsi="Narkisim"/>
        </w:rPr>
        <w:t>.</w:t>
      </w:r>
    </w:p>
    <w:p w14:paraId="67A82996" w14:textId="77777777" w:rsidR="008D45EE" w:rsidRPr="004A44CF" w:rsidRDefault="00000000" w:rsidP="008F786F">
      <w:pPr>
        <w:bidi/>
        <w:rPr>
          <w:rFonts w:ascii="Narkisim" w:hAnsi="Narkisim" w:cs="Narkisim"/>
        </w:rPr>
      </w:pPr>
      <w:r w:rsidRPr="004A44CF">
        <w:rPr>
          <w:rFonts w:ascii="Narkisim" w:hAnsi="Narkisim" w:cs="Narkisim"/>
          <w:rtl/>
        </w:rPr>
        <w:t>וכן במכירה, מבואר (ב"ק מה.</w:t>
      </w:r>
      <w:r w:rsidRPr="004A44CF">
        <w:rPr>
          <w:rStyle w:val="ac"/>
          <w:rFonts w:ascii="Narkisim" w:hAnsi="Narkisim" w:cs="Narkisim"/>
          <w:rtl/>
        </w:rPr>
        <w:footnoteReference w:id="1027"/>
      </w:r>
      <w:r w:rsidRPr="004A44CF">
        <w:rPr>
          <w:rFonts w:ascii="Narkisim" w:hAnsi="Narkisim" w:cs="Narkisim"/>
          <w:rtl/>
        </w:rPr>
        <w:t xml:space="preserve"> ועוד) דהמוכר איסור הנאה אינו מכור, ויש </w:t>
      </w:r>
      <w:r w:rsidRPr="004A44CF">
        <w:rPr>
          <w:rFonts w:ascii="Narkisim" w:hAnsi="Narkisim" w:cs="Narkisim"/>
          <w:b/>
          <w:bCs/>
          <w:rtl/>
        </w:rPr>
        <w:t>ראשונים</w:t>
      </w:r>
      <w:r w:rsidRPr="004A44CF">
        <w:rPr>
          <w:rFonts w:ascii="Narkisim" w:hAnsi="Narkisim" w:cs="Narkisim"/>
          <w:rtl/>
        </w:rPr>
        <w:t xml:space="preserve"> </w:t>
      </w:r>
      <w:r w:rsidRPr="004A44CF">
        <w:rPr>
          <w:rFonts w:ascii="Narkisim" w:hAnsi="Narkisim" w:cs="Narkisim"/>
          <w:szCs w:val="20"/>
          <w:rtl/>
        </w:rPr>
        <w:t>(רשב"א נדרים מז. ושו"ת א תרב)</w:t>
      </w:r>
      <w:r w:rsidRPr="004A44CF">
        <w:rPr>
          <w:rFonts w:ascii="Narkisim" w:hAnsi="Narkisim" w:cs="Narkisim"/>
          <w:rtl/>
        </w:rPr>
        <w:t xml:space="preserve"> דנקטו דאיסור הנאה אינו 'שלו'</w:t>
      </w:r>
      <w:r w:rsidRPr="004A44CF">
        <w:rPr>
          <w:rStyle w:val="ac"/>
          <w:rFonts w:ascii="Narkisim" w:hAnsi="Narkisim" w:cs="Narkisim"/>
          <w:rtl/>
        </w:rPr>
        <w:footnoteReference w:id="1028"/>
      </w:r>
      <w:r w:rsidRPr="004A44CF">
        <w:rPr>
          <w:rFonts w:ascii="Narkisim" w:hAnsi="Narkisim" w:cs="Narkisim"/>
          <w:rtl/>
        </w:rPr>
        <w:t xml:space="preserve">. אך </w:t>
      </w:r>
      <w:r w:rsidRPr="004A44CF">
        <w:rPr>
          <w:rFonts w:ascii="Narkisim" w:hAnsi="Narkisim" w:cs="Narkisim"/>
          <w:b/>
          <w:bCs/>
          <w:rtl/>
        </w:rPr>
        <w:t xml:space="preserve">רש"י </w:t>
      </w:r>
      <w:r w:rsidRPr="004A44CF">
        <w:rPr>
          <w:rFonts w:ascii="Narkisim" w:hAnsi="Narkisim" w:cs="Narkisim"/>
          <w:rtl/>
        </w:rPr>
        <w:t xml:space="preserve">(ב"ק מה.) כת' הטעם משום דאינו ברשותו. ול"מ מכירה בדבר שאינו ברשותו </w:t>
      </w:r>
      <w:r w:rsidRPr="004A44CF">
        <w:rPr>
          <w:rFonts w:ascii="Narkisim" w:hAnsi="Narkisim" w:cs="Narkisim"/>
          <w:szCs w:val="20"/>
          <w:rtl/>
        </w:rPr>
        <w:t xml:space="preserve">[וע' </w:t>
      </w:r>
      <w:r w:rsidRPr="004A44CF">
        <w:rPr>
          <w:rFonts w:ascii="Narkisim" w:hAnsi="Narkisim" w:cs="Narkisim"/>
          <w:b/>
          <w:bCs/>
          <w:szCs w:val="20"/>
          <w:rtl/>
        </w:rPr>
        <w:t>קצות</w:t>
      </w:r>
      <w:r w:rsidRPr="004A44CF">
        <w:rPr>
          <w:rFonts w:ascii="Narkisim" w:hAnsi="Narkisim" w:cs="Narkisim"/>
          <w:szCs w:val="20"/>
          <w:rtl/>
        </w:rPr>
        <w:t xml:space="preserve"> תו</w:t>
      </w:r>
      <w:r w:rsidRPr="004A44CF">
        <w:rPr>
          <w:rStyle w:val="ac"/>
          <w:rFonts w:ascii="Narkisim" w:hAnsi="Narkisim" w:cs="Narkisim"/>
          <w:szCs w:val="20"/>
          <w:rtl/>
        </w:rPr>
        <w:footnoteReference w:id="1029"/>
      </w:r>
      <w:r w:rsidRPr="004A44CF">
        <w:rPr>
          <w:rFonts w:ascii="Narkisim" w:hAnsi="Narkisim" w:cs="Narkisim"/>
          <w:szCs w:val="20"/>
          <w:rtl/>
        </w:rPr>
        <w:t>]</w:t>
      </w:r>
      <w:r w:rsidRPr="004A44CF">
        <w:rPr>
          <w:rFonts w:ascii="Narkisim" w:hAnsi="Narkisim" w:cs="Narkisim"/>
          <w:rtl/>
        </w:rPr>
        <w:t xml:space="preserve">. </w:t>
      </w:r>
      <w:r w:rsidRPr="004A44CF">
        <w:rPr>
          <w:rFonts w:ascii="Narkisim" w:hAnsi="Narkisim" w:cs="Narkisim"/>
          <w:szCs w:val="20"/>
          <w:rtl/>
        </w:rPr>
        <w:t>[וה</w:t>
      </w:r>
      <w:r w:rsidRPr="004A44CF">
        <w:rPr>
          <w:rFonts w:ascii="Narkisim" w:hAnsi="Narkisim" w:cs="Narkisim"/>
          <w:b/>
          <w:bCs/>
          <w:szCs w:val="20"/>
          <w:rtl/>
        </w:rPr>
        <w:t>אחרונים</w:t>
      </w:r>
      <w:r w:rsidRPr="004A44CF">
        <w:rPr>
          <w:rStyle w:val="ac"/>
          <w:rFonts w:ascii="Narkisim" w:hAnsi="Narkisim" w:cs="Narkisim"/>
          <w:szCs w:val="20"/>
          <w:rtl/>
        </w:rPr>
        <w:footnoteReference w:id="1030"/>
      </w:r>
      <w:r w:rsidRPr="004A44CF">
        <w:rPr>
          <w:rFonts w:ascii="Narkisim" w:hAnsi="Narkisim" w:cs="Narkisim"/>
          <w:szCs w:val="20"/>
        </w:rPr>
        <w:t xml:space="preserve"> </w:t>
      </w:r>
      <w:r w:rsidRPr="004A44CF">
        <w:rPr>
          <w:rFonts w:ascii="Narkisim" w:hAnsi="Narkisim" w:cs="Narkisim"/>
          <w:szCs w:val="20"/>
          <w:rtl/>
        </w:rPr>
        <w:t>האריכו להעמיד את דעות הראשונים אי יש בעלות באיסור הנאה</w:t>
      </w:r>
      <w:r w:rsidRPr="004A44CF">
        <w:rPr>
          <w:rStyle w:val="ac"/>
          <w:rFonts w:ascii="Narkisim" w:hAnsi="Narkisim" w:cs="Narkisim"/>
          <w:szCs w:val="20"/>
          <w:rtl/>
        </w:rPr>
        <w:footnoteReference w:id="1031"/>
      </w:r>
      <w:r w:rsidRPr="004A44CF">
        <w:rPr>
          <w:rFonts w:ascii="Narkisim" w:hAnsi="Narkisim" w:cs="Narkisim"/>
          <w:szCs w:val="20"/>
          <w:rtl/>
        </w:rPr>
        <w:t>]</w:t>
      </w:r>
      <w:r w:rsidRPr="004A44CF">
        <w:rPr>
          <w:rFonts w:ascii="Narkisim" w:hAnsi="Narkisim" w:cs="Narkisim"/>
        </w:rPr>
        <w:t>.</w:t>
      </w:r>
    </w:p>
    <w:p w14:paraId="39505355" w14:textId="77777777" w:rsidR="008D45EE" w:rsidRPr="004A44CF" w:rsidRDefault="00000000" w:rsidP="008F786F">
      <w:pPr>
        <w:pStyle w:val="aa"/>
        <w:bidi/>
        <w:rPr>
          <w:rFonts w:ascii="Narkisim" w:hAnsi="Narkisim"/>
        </w:rPr>
      </w:pPr>
      <w:r w:rsidRPr="004A44CF">
        <w:rPr>
          <w:rFonts w:ascii="Narkisim" w:hAnsi="Narkisim"/>
          <w:rtl/>
        </w:rPr>
        <w:t xml:space="preserve">אמנם </w:t>
      </w:r>
      <w:r w:rsidRPr="004A44CF">
        <w:rPr>
          <w:rFonts w:ascii="Narkisim" w:hAnsi="Narkisim"/>
          <w:b/>
          <w:bCs/>
          <w:rtl/>
        </w:rPr>
        <w:t>תוס</w:t>
      </w:r>
      <w:r w:rsidRPr="004A44CF">
        <w:rPr>
          <w:rFonts w:ascii="Narkisim" w:hAnsi="Narkisim"/>
          <w:rtl/>
        </w:rPr>
        <w:t>' (כתובות לג:) דנו האיך יש מכירה [לחיוב ד' וה'] בשור הנסקל</w:t>
      </w:r>
      <w:r w:rsidRPr="004A44CF">
        <w:rPr>
          <w:rStyle w:val="ac"/>
          <w:rFonts w:ascii="Narkisim" w:hAnsi="Narkisim"/>
          <w:rtl/>
        </w:rPr>
        <w:footnoteReference w:id="1032"/>
      </w:r>
      <w:r w:rsidRPr="004A44CF">
        <w:rPr>
          <w:rFonts w:ascii="Narkisim" w:hAnsi="Narkisim"/>
        </w:rPr>
        <w:t xml:space="preserve">, </w:t>
      </w:r>
      <w:r w:rsidRPr="004A44CF">
        <w:rPr>
          <w:rFonts w:ascii="Narkisim" w:hAnsi="Narkisim"/>
          <w:rtl/>
        </w:rPr>
        <w:t>ותי' דאם ימכרנו לנכרי אינו תופס את דמיו. וה</w:t>
      </w:r>
      <w:r w:rsidRPr="004A44CF">
        <w:rPr>
          <w:rFonts w:ascii="Narkisim" w:hAnsi="Narkisim"/>
          <w:b/>
          <w:bCs/>
          <w:rtl/>
        </w:rPr>
        <w:t>אחרונים</w:t>
      </w:r>
      <w:r w:rsidRPr="004A44CF">
        <w:rPr>
          <w:rFonts w:ascii="Narkisim" w:hAnsi="Narkisim"/>
          <w:rtl/>
        </w:rPr>
        <w:t xml:space="preserve"> הק' האיך מהני מכירה לנכרי, הא אינו ברשותו. ומשמע בתוס' דהוה בגדר 'מכירה'</w:t>
      </w:r>
      <w:r w:rsidRPr="004A44CF">
        <w:rPr>
          <w:rStyle w:val="ac"/>
          <w:rFonts w:ascii="Narkisim" w:hAnsi="Narkisim"/>
          <w:rtl/>
        </w:rPr>
        <w:footnoteReference w:id="1033"/>
      </w:r>
      <w:r w:rsidRPr="004A44CF">
        <w:rPr>
          <w:rFonts w:ascii="Narkisim" w:hAnsi="Narkisim"/>
          <w:rtl/>
        </w:rPr>
        <w:t>. וב</w:t>
      </w:r>
      <w:r w:rsidRPr="004A44CF">
        <w:rPr>
          <w:rFonts w:ascii="Narkisim" w:hAnsi="Narkisim"/>
          <w:b/>
          <w:bCs/>
          <w:rtl/>
        </w:rPr>
        <w:t>חי' ר' שמעון</w:t>
      </w:r>
      <w:r w:rsidRPr="004A44CF">
        <w:rPr>
          <w:rFonts w:ascii="Narkisim" w:hAnsi="Narkisim"/>
          <w:rtl/>
        </w:rPr>
        <w:t xml:space="preserve"> (ב"ק לד) כת' דכיון דאח"כ יהא ברשותו של לוקח מהני קנין מצד הקונה</w:t>
      </w:r>
      <w:r w:rsidRPr="004A44CF">
        <w:rPr>
          <w:rStyle w:val="ac"/>
          <w:rFonts w:ascii="Narkisim" w:hAnsi="Narkisim"/>
          <w:rtl/>
        </w:rPr>
        <w:footnoteReference w:id="1034"/>
      </w:r>
      <w:r w:rsidRPr="004A44CF">
        <w:rPr>
          <w:rFonts w:ascii="Narkisim" w:hAnsi="Narkisim"/>
        </w:rPr>
        <w:t xml:space="preserve">. </w:t>
      </w:r>
      <w:r w:rsidRPr="004A44CF">
        <w:rPr>
          <w:rFonts w:ascii="Narkisim" w:hAnsi="Narkisim"/>
          <w:rtl/>
        </w:rPr>
        <w:t>[אבל יש אחרונים שדנו דכוונת התוס' דמהני לחיוב ד' וה', דנחשב 'צורת מכירה']</w:t>
      </w:r>
      <w:r w:rsidRPr="004A44CF">
        <w:rPr>
          <w:rFonts w:ascii="Narkisim" w:hAnsi="Narkisim"/>
        </w:rPr>
        <w:t>.</w:t>
      </w:r>
    </w:p>
    <w:p w14:paraId="5999B6AC" w14:textId="77777777" w:rsidR="008D45EE" w:rsidRPr="004A44CF" w:rsidRDefault="00000000" w:rsidP="008F786F">
      <w:pPr>
        <w:bidi/>
        <w:rPr>
          <w:rFonts w:ascii="Narkisim" w:hAnsi="Narkisim" w:cs="Narkisim"/>
        </w:rPr>
      </w:pPr>
      <w:r w:rsidRPr="004A44CF">
        <w:rPr>
          <w:rFonts w:ascii="Narkisim" w:hAnsi="Narkisim" w:cs="Narkisim"/>
          <w:rtl/>
        </w:rPr>
        <w:t>ועוד הביאו ה</w:t>
      </w:r>
      <w:r w:rsidRPr="004A44CF">
        <w:rPr>
          <w:rFonts w:ascii="Narkisim" w:hAnsi="Narkisim" w:cs="Narkisim"/>
          <w:b/>
          <w:bCs/>
          <w:rtl/>
        </w:rPr>
        <w:t>ראשונים</w:t>
      </w:r>
      <w:r w:rsidRPr="004A44CF">
        <w:rPr>
          <w:rFonts w:ascii="Narkisim" w:hAnsi="Narkisim" w:cs="Narkisim"/>
          <w:rtl/>
        </w:rPr>
        <w:t xml:space="preserve"> (ע' בסמוך) מה</w:t>
      </w:r>
      <w:r w:rsidRPr="004A44CF">
        <w:rPr>
          <w:rFonts w:ascii="Narkisim" w:hAnsi="Narkisim" w:cs="Narkisim"/>
          <w:b/>
          <w:bCs/>
          <w:rtl/>
        </w:rPr>
        <w:t>ירושלמי</w:t>
      </w:r>
      <w:r w:rsidRPr="004A44CF">
        <w:rPr>
          <w:rFonts w:ascii="Narkisim" w:hAnsi="Narkisim" w:cs="Narkisim"/>
          <w:rtl/>
        </w:rPr>
        <w:t xml:space="preserve"> דהמוכר איסור הנאה 'אינו דמיו'</w:t>
      </w:r>
      <w:r w:rsidRPr="004A44CF">
        <w:rPr>
          <w:rStyle w:val="ac"/>
          <w:rFonts w:ascii="Narkisim" w:hAnsi="Narkisim" w:cs="Narkisim"/>
          <w:rtl/>
        </w:rPr>
        <w:footnoteReference w:id="1035"/>
      </w:r>
      <w:r w:rsidRPr="004A44CF">
        <w:rPr>
          <w:rFonts w:ascii="Narkisim" w:hAnsi="Narkisim" w:cs="Narkisim"/>
          <w:rtl/>
        </w:rPr>
        <w:t xml:space="preserve">, ובפשוטו כת' הראשונים משום דהוה מקח טעות. אמנם מבואר בראשונים דאף כשמוכר לעכו"ם [דאין כאן שום טעות], לא נחשב דמים ותמורת האיסור, אלא מתנה או גזל בידו. ומבואר דיש סברא דל"ש תשלום על דבר האסור. </w:t>
      </w:r>
      <w:r w:rsidRPr="004A44CF">
        <w:rPr>
          <w:rFonts w:ascii="Narkisim" w:hAnsi="Narkisim" w:cs="Narkisim"/>
          <w:szCs w:val="20"/>
          <w:rtl/>
        </w:rPr>
        <w:t>[דאין לו שם ממון</w:t>
      </w:r>
      <w:r w:rsidRPr="004A44CF">
        <w:rPr>
          <w:rStyle w:val="ac"/>
          <w:rFonts w:ascii="Narkisim" w:hAnsi="Narkisim" w:cs="Narkisim"/>
          <w:szCs w:val="20"/>
          <w:rtl/>
        </w:rPr>
        <w:footnoteReference w:id="1036"/>
      </w:r>
      <w:r w:rsidRPr="004A44CF">
        <w:rPr>
          <w:rFonts w:ascii="Narkisim" w:hAnsi="Narkisim" w:cs="Narkisim"/>
          <w:szCs w:val="20"/>
        </w:rPr>
        <w:t xml:space="preserve">, </w:t>
      </w:r>
      <w:r w:rsidRPr="004A44CF">
        <w:rPr>
          <w:rFonts w:ascii="Narkisim" w:hAnsi="Narkisim" w:cs="Narkisim"/>
          <w:szCs w:val="20"/>
          <w:rtl/>
        </w:rPr>
        <w:t>או דלא חל המקח משום דאינו שלו</w:t>
      </w:r>
      <w:r w:rsidRPr="004A44CF">
        <w:rPr>
          <w:rStyle w:val="ac"/>
          <w:rFonts w:ascii="Narkisim" w:hAnsi="Narkisim" w:cs="Narkisim"/>
          <w:szCs w:val="20"/>
          <w:rtl/>
        </w:rPr>
        <w:footnoteReference w:id="1037"/>
      </w:r>
      <w:r w:rsidRPr="004A44CF">
        <w:rPr>
          <w:rFonts w:ascii="Narkisim" w:hAnsi="Narkisim" w:cs="Narkisim"/>
          <w:szCs w:val="20"/>
        </w:rPr>
        <w:t xml:space="preserve">, </w:t>
      </w:r>
      <w:r w:rsidRPr="004A44CF">
        <w:rPr>
          <w:rFonts w:ascii="Narkisim" w:hAnsi="Narkisim" w:cs="Narkisim"/>
          <w:szCs w:val="20"/>
          <w:rtl/>
        </w:rPr>
        <w:t>או אינו ברשותו וכנ"ל</w:t>
      </w:r>
      <w:r w:rsidRPr="004A44CF">
        <w:rPr>
          <w:rFonts w:ascii="Narkisim" w:hAnsi="Narkisim" w:cs="Narkisim"/>
          <w:rtl/>
        </w:rPr>
        <w:t>]</w:t>
      </w:r>
      <w:r w:rsidRPr="004A44CF">
        <w:rPr>
          <w:rFonts w:ascii="Narkisim" w:hAnsi="Narkisim" w:cs="Narkisim"/>
        </w:rPr>
        <w:t>.</w:t>
      </w:r>
    </w:p>
    <w:p w14:paraId="7901D9A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(ה ז) הביא [דמבואר בירושלמי] דכיון דהתורה אמרה שלא ימכרם ולא יחליפם </w:t>
      </w:r>
      <w:r w:rsidRPr="004A44CF">
        <w:rPr>
          <w:rFonts w:ascii="Narkisim" w:hAnsi="Narkisim"/>
          <w:rtl/>
        </w:rPr>
        <w:lastRenderedPageBreak/>
        <w:t>ואסרה כל הנאות, נמצא שדבר זה אין לו דמים. ואף כשמכרו לנכרי. ואם לקח בעדו דמים אינן אלא גזל או מתנה בידו</w:t>
      </w:r>
      <w:r w:rsidRPr="004A44CF">
        <w:rPr>
          <w:rFonts w:ascii="Narkisim" w:hAnsi="Narkisim"/>
        </w:rPr>
        <w:t>.</w:t>
      </w:r>
    </w:p>
    <w:p w14:paraId="5708789F" w14:textId="77777777" w:rsidR="008D45EE" w:rsidRPr="004A44CF" w:rsidRDefault="00000000" w:rsidP="008F786F">
      <w:pPr>
        <w:bidi/>
        <w:rPr>
          <w:rFonts w:ascii="Narkisim" w:hAnsi="Narkisim" w:cs="Narkisim"/>
        </w:rPr>
      </w:pPr>
      <w:r w:rsidRPr="004A44CF">
        <w:rPr>
          <w:rFonts w:ascii="Narkisim" w:hAnsi="Narkisim" w:cs="Narkisim"/>
          <w:i/>
          <w:iCs/>
          <w:szCs w:val="20"/>
          <w:rtl/>
        </w:rPr>
        <w:t>איסור הנאה דרבנן</w:t>
      </w:r>
      <w:r w:rsidRPr="004A44CF">
        <w:rPr>
          <w:rFonts w:ascii="Narkisim" w:hAnsi="Narkisim" w:cs="Narkisim"/>
          <w:rtl/>
        </w:rPr>
        <w:t xml:space="preserve"> – בגמ' (פסחים ז. וכא:) אי' דאף באיסור חמץ דרבנן</w:t>
      </w:r>
      <w:r w:rsidRPr="004A44CF">
        <w:rPr>
          <w:rStyle w:val="ac"/>
          <w:rFonts w:ascii="Narkisim" w:hAnsi="Narkisim" w:cs="Narkisim"/>
          <w:rtl/>
        </w:rPr>
        <w:footnoteReference w:id="1038"/>
      </w:r>
      <w:r w:rsidRPr="004A44CF">
        <w:rPr>
          <w:rFonts w:ascii="Narkisim" w:hAnsi="Narkisim" w:cs="Narkisim"/>
        </w:rPr>
        <w:t xml:space="preserve"> </w:t>
      </w:r>
      <w:r w:rsidRPr="004A44CF">
        <w:rPr>
          <w:rFonts w:ascii="Narkisim" w:hAnsi="Narkisim" w:cs="Narkisim"/>
          <w:rtl/>
        </w:rPr>
        <w:t>לא תפסי קידושין. ודעת ה</w:t>
      </w:r>
      <w:r w:rsidRPr="004A44CF">
        <w:rPr>
          <w:rFonts w:ascii="Narkisim" w:hAnsi="Narkisim" w:cs="Narkisim"/>
          <w:b/>
          <w:bCs/>
          <w:rtl/>
        </w:rPr>
        <w:t>רמב"ן</w:t>
      </w:r>
      <w:r w:rsidRPr="004A44CF">
        <w:rPr>
          <w:rFonts w:ascii="Narkisim" w:hAnsi="Narkisim" w:cs="Narkisim"/>
          <w:rtl/>
        </w:rPr>
        <w:t xml:space="preserve"> (לקמן נח. וכן האריך ה</w:t>
      </w:r>
      <w:r w:rsidRPr="004A44CF">
        <w:rPr>
          <w:rFonts w:ascii="Narkisim" w:hAnsi="Narkisim" w:cs="Narkisim"/>
          <w:b/>
          <w:bCs/>
          <w:rtl/>
        </w:rPr>
        <w:t>ריטב"א</w:t>
      </w:r>
      <w:r w:rsidRPr="004A44CF">
        <w:rPr>
          <w:rFonts w:ascii="Narkisim" w:hAnsi="Narkisim" w:cs="Narkisim"/>
          <w:rtl/>
        </w:rPr>
        <w:t xml:space="preserve"> כאן) דאף בכל איסור הנאה דרבנן לא חלו קידושין. וכ"מ ב</w:t>
      </w:r>
      <w:r w:rsidRPr="004A44CF">
        <w:rPr>
          <w:rFonts w:ascii="Narkisim" w:hAnsi="Narkisim" w:cs="Narkisim"/>
          <w:b/>
          <w:bCs/>
          <w:rtl/>
        </w:rPr>
        <w:t>רמב"ם</w:t>
      </w:r>
      <w:r w:rsidRPr="004A44CF">
        <w:rPr>
          <w:rFonts w:ascii="Narkisim" w:hAnsi="Narkisim" w:cs="Narkisim"/>
          <w:rtl/>
        </w:rPr>
        <w:t xml:space="preserve"> (אישות ה א). אבל </w:t>
      </w:r>
      <w:r w:rsidRPr="004A44CF">
        <w:rPr>
          <w:rFonts w:ascii="Narkisim" w:hAnsi="Narkisim" w:cs="Narkisim"/>
          <w:b/>
          <w:bCs/>
          <w:rtl/>
        </w:rPr>
        <w:t>תוס</w:t>
      </w:r>
      <w:r w:rsidRPr="004A44CF">
        <w:rPr>
          <w:rFonts w:ascii="Narkisim" w:hAnsi="Narkisim" w:cs="Narkisim"/>
          <w:rtl/>
        </w:rPr>
        <w:t>' (נח., וחולין ד: ועוד) וה</w:t>
      </w:r>
      <w:r w:rsidRPr="004A44CF">
        <w:rPr>
          <w:rFonts w:ascii="Narkisim" w:hAnsi="Narkisim" w:cs="Narkisim"/>
          <w:b/>
          <w:bCs/>
          <w:rtl/>
        </w:rPr>
        <w:t>רא"ש</w:t>
      </w:r>
      <w:r w:rsidRPr="004A44CF">
        <w:rPr>
          <w:rFonts w:ascii="Narkisim" w:hAnsi="Narkisim" w:cs="Narkisim"/>
          <w:rtl/>
        </w:rPr>
        <w:t xml:space="preserve"> חילקו דבאיסור דרבנן שאין עיקרו דאורייתא תפסי קידושין. ודוקא חמץ דאיכא חמץ דאורייתא. והוה עיקרו דאורייתא</w:t>
      </w:r>
      <w:r w:rsidRPr="004A44CF">
        <w:rPr>
          <w:rFonts w:ascii="Narkisim" w:hAnsi="Narkisim" w:cs="Narkisim"/>
        </w:rPr>
        <w:t>.</w:t>
      </w:r>
    </w:p>
    <w:p w14:paraId="7B083D35"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(חולין שם, והפוסקים) כת' דאף המקדש בחמץ דרבנן בשעות דרבנן הוה קידושין, דתרי דרבנן הוה כמי שאין לו עיקר מהתורה</w:t>
      </w:r>
      <w:r w:rsidRPr="004A44CF">
        <w:rPr>
          <w:rFonts w:ascii="Narkisim" w:hAnsi="Narkisim"/>
        </w:rPr>
        <w:t>.</w:t>
      </w:r>
    </w:p>
    <w:p w14:paraId="0621051B"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רש"י</w:t>
      </w:r>
      <w:r w:rsidRPr="004A44CF">
        <w:rPr>
          <w:rFonts w:ascii="Narkisim" w:hAnsi="Narkisim" w:cs="Narkisim"/>
          <w:rtl/>
        </w:rPr>
        <w:t xml:space="preserve"> (פסחים ז.) כת' דהטעם [דלא תפסי קידושין, אף דהאיסור רק מדרבנן] דכל דמקדש אדעתא דרבנן מקדש, והפקר בי"ד הפקר</w:t>
      </w:r>
      <w:r w:rsidRPr="004A44CF">
        <w:rPr>
          <w:rStyle w:val="ac"/>
          <w:rFonts w:ascii="Narkisim" w:hAnsi="Narkisim" w:cs="Narkisim"/>
          <w:rtl/>
        </w:rPr>
        <w:footnoteReference w:id="1039"/>
      </w:r>
      <w:r w:rsidRPr="004A44CF">
        <w:rPr>
          <w:rFonts w:ascii="Narkisim" w:hAnsi="Narkisim" w:cs="Narkisim"/>
        </w:rPr>
        <w:t xml:space="preserve">. </w:t>
      </w:r>
      <w:r w:rsidRPr="004A44CF">
        <w:rPr>
          <w:rFonts w:ascii="Narkisim" w:hAnsi="Narkisim" w:cs="Narkisim"/>
          <w:rtl/>
        </w:rPr>
        <w:t>אבל ה</w:t>
      </w:r>
      <w:r w:rsidRPr="004A44CF">
        <w:rPr>
          <w:rFonts w:ascii="Narkisim" w:hAnsi="Narkisim" w:cs="Narkisim"/>
          <w:b/>
          <w:bCs/>
          <w:rtl/>
        </w:rPr>
        <w:t>ריטב"א</w:t>
      </w:r>
      <w:r w:rsidRPr="004A44CF">
        <w:rPr>
          <w:rFonts w:ascii="Narkisim" w:hAnsi="Narkisim" w:cs="Narkisim"/>
          <w:rtl/>
        </w:rPr>
        <w:t xml:space="preserve"> (כאן בשם רבו) ביאר דהשתא לאו ממונא הוא, כיון דרבנן אסרוה. וקידושין בעו ממונא. וה</w:t>
      </w:r>
      <w:r w:rsidRPr="004A44CF">
        <w:rPr>
          <w:rFonts w:ascii="Narkisim" w:hAnsi="Narkisim" w:cs="Narkisim"/>
          <w:b/>
          <w:bCs/>
          <w:rtl/>
        </w:rPr>
        <w:t>בי"ש</w:t>
      </w:r>
      <w:r w:rsidRPr="004A44CF">
        <w:rPr>
          <w:rFonts w:ascii="Narkisim" w:hAnsi="Narkisim" w:cs="Narkisim"/>
          <w:rtl/>
        </w:rPr>
        <w:t xml:space="preserve"> (כח נב) כת' דמה לי אם אסור מדאורייתא או דרבנן, הא אינו נותן לה כלום</w:t>
      </w:r>
      <w:r w:rsidRPr="004A44CF">
        <w:rPr>
          <w:rFonts w:ascii="Narkisim" w:hAnsi="Narkisim" w:cs="Narkisim"/>
        </w:rPr>
        <w:t>.</w:t>
      </w:r>
    </w:p>
    <w:p w14:paraId="3BCD912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דלא דמי למקדש בעדים הפסולים מדרבנן, דמדאורייתא הוה עדות מעליא. וכיון דמקודשת מה"ת לא מפקעי רבנן קידושין בכדי. [אבל </w:t>
      </w:r>
      <w:r w:rsidRPr="004A44CF">
        <w:rPr>
          <w:rFonts w:ascii="Narkisim" w:hAnsi="Narkisim"/>
          <w:b/>
          <w:bCs/>
          <w:rtl/>
        </w:rPr>
        <w:t>שו"ת הרי"ף</w:t>
      </w:r>
      <w:r w:rsidRPr="004A44CF">
        <w:rPr>
          <w:rStyle w:val="ac"/>
          <w:rFonts w:ascii="Narkisim" w:hAnsi="Narkisim"/>
          <w:rtl/>
        </w:rPr>
        <w:footnoteReference w:id="1040"/>
      </w:r>
      <w:r w:rsidRPr="004A44CF">
        <w:rPr>
          <w:rFonts w:ascii="Narkisim" w:hAnsi="Narkisim"/>
        </w:rPr>
        <w:t xml:space="preserve"> </w:t>
      </w:r>
      <w:r w:rsidRPr="004A44CF">
        <w:rPr>
          <w:rFonts w:ascii="Narkisim" w:hAnsi="Narkisim"/>
          <w:rtl/>
        </w:rPr>
        <w:t>כת' דהמקדש בעדים פסולין מדרבנן אינה מקודשת, דכל המקדש אדעתא דרבנן מקדש. וחלק על הגאונים דצריכה גט</w:t>
      </w:r>
      <w:r w:rsidRPr="004A44CF">
        <w:rPr>
          <w:rStyle w:val="ac"/>
          <w:rFonts w:ascii="Narkisim" w:hAnsi="Narkisim"/>
          <w:rtl/>
        </w:rPr>
        <w:footnoteReference w:id="1041"/>
      </w:r>
      <w:r w:rsidRPr="004A44CF">
        <w:rPr>
          <w:rFonts w:ascii="Narkisim" w:hAnsi="Narkisim"/>
          <w:rtl/>
        </w:rPr>
        <w:t>]</w:t>
      </w:r>
      <w:r w:rsidRPr="004A44CF">
        <w:rPr>
          <w:rFonts w:ascii="Narkisim" w:hAnsi="Narkisim"/>
        </w:rPr>
        <w:t>.</w:t>
      </w:r>
    </w:p>
    <w:p w14:paraId="584790A3"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מהרש"ל</w:t>
      </w:r>
      <w:r w:rsidRPr="004A44CF">
        <w:rPr>
          <w:rFonts w:ascii="Narkisim" w:hAnsi="Narkisim"/>
          <w:rtl/>
        </w:rPr>
        <w:t xml:space="preserve"> (חכמ"ש כתובות לד.) תמה מ"ש דמבואר (שם) דשחיטה שאינה ראויה מדרבנן נחשב שחיטה, ואילו המקדש באיסור דרבנן הפקיעו חכמים קידושיו. וכתב דלדעת ה</w:t>
      </w:r>
      <w:r w:rsidRPr="004A44CF">
        <w:rPr>
          <w:rFonts w:ascii="Narkisim" w:hAnsi="Narkisim"/>
          <w:b/>
          <w:bCs/>
          <w:rtl/>
        </w:rPr>
        <w:t>רא"ש</w:t>
      </w:r>
      <w:r w:rsidRPr="004A44CF">
        <w:rPr>
          <w:rFonts w:ascii="Narkisim" w:hAnsi="Narkisim"/>
          <w:rtl/>
        </w:rPr>
        <w:t xml:space="preserve"> (ו</w:t>
      </w:r>
      <w:r w:rsidRPr="004A44CF">
        <w:rPr>
          <w:rFonts w:ascii="Narkisim" w:hAnsi="Narkisim"/>
          <w:b/>
          <w:bCs/>
          <w:rtl/>
        </w:rPr>
        <w:t>תוס</w:t>
      </w:r>
      <w:r w:rsidRPr="004A44CF">
        <w:rPr>
          <w:rFonts w:ascii="Narkisim" w:hAnsi="Narkisim"/>
          <w:rtl/>
        </w:rPr>
        <w:t>' לקמן) דדוקא היכא דעיקרו דאורייתא הפקיעו קידושיו, י"ל דאף עיקרו דאורייתא יחשב שחיטה שאינה ראויה [דמעשה שבת לא נחשב עיקרו דאורייתא]. וכת' דלדעת ה</w:t>
      </w:r>
      <w:r w:rsidRPr="004A44CF">
        <w:rPr>
          <w:rFonts w:ascii="Narkisim" w:hAnsi="Narkisim"/>
          <w:b/>
          <w:bCs/>
          <w:rtl/>
        </w:rPr>
        <w:t>רמב"ם</w:t>
      </w:r>
      <w:r w:rsidRPr="004A44CF">
        <w:rPr>
          <w:rFonts w:ascii="Narkisim" w:hAnsi="Narkisim"/>
          <w:rtl/>
        </w:rPr>
        <w:t xml:space="preserve"> דכל איסור דרבנן לא תפסי קידושין קשה</w:t>
      </w:r>
      <w:r w:rsidRPr="004A44CF">
        <w:rPr>
          <w:rFonts w:ascii="Narkisim" w:hAnsi="Narkisim"/>
        </w:rPr>
        <w:t>.</w:t>
      </w:r>
    </w:p>
    <w:p w14:paraId="4C84B1E1"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(ועוד אחרונים) תי' דלענין קידושי כסף הטעם משום דלא חזי למידי</w:t>
      </w:r>
      <w:r w:rsidRPr="004A44CF">
        <w:rPr>
          <w:rStyle w:val="ac"/>
          <w:rFonts w:ascii="Narkisim" w:hAnsi="Narkisim"/>
          <w:rtl/>
        </w:rPr>
        <w:footnoteReference w:id="1042"/>
      </w:r>
      <w:r w:rsidRPr="004A44CF">
        <w:rPr>
          <w:rFonts w:ascii="Narkisim" w:hAnsi="Narkisim"/>
        </w:rPr>
        <w:t xml:space="preserve"> </w:t>
      </w:r>
      <w:r w:rsidRPr="004A44CF">
        <w:rPr>
          <w:rFonts w:ascii="Narkisim" w:hAnsi="Narkisim"/>
          <w:rtl/>
        </w:rPr>
        <w:t xml:space="preserve">[וכמ"ש הריטב"א ושאר </w:t>
      </w:r>
      <w:r w:rsidRPr="004A44CF">
        <w:rPr>
          <w:rFonts w:ascii="Narkisim" w:hAnsi="Narkisim"/>
          <w:b/>
          <w:bCs/>
          <w:rtl/>
        </w:rPr>
        <w:t>ראשונים</w:t>
      </w:r>
      <w:r w:rsidRPr="004A44CF">
        <w:rPr>
          <w:rFonts w:ascii="Narkisim" w:hAnsi="Narkisim"/>
          <w:rtl/>
        </w:rPr>
        <w:t>]. ואף דהוה מחמת איסור דרבנן. אבל הנידון שחיטה שאינה ראויה הוא דבעינן שיהא 'ראוי</w:t>
      </w:r>
      <w:r w:rsidRPr="004A44CF">
        <w:rPr>
          <w:rFonts w:ascii="Narkisim" w:hAnsi="Narkisim"/>
        </w:rPr>
        <w:t>'.</w:t>
      </w:r>
    </w:p>
    <w:p w14:paraId="19A8D776"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קוב"ש</w:t>
      </w:r>
      <w:r w:rsidRPr="004A44CF">
        <w:rPr>
          <w:rFonts w:ascii="Narkisim" w:hAnsi="Narkisim"/>
          <w:rtl/>
        </w:rPr>
        <w:t xml:space="preserve"> (קו' ד"ס הנ"ל) הביא דרש"י הוצרך לפרש דהפקיעו רבנן, ומבואר דאיסור הנאה דרבנן נחשב שווה כסף, שהרי אם ירצה יעבור וימכרנו לנכרי. ומש"ה הוצרכו לתקנ"ח. וכת' דמבואר דהא דאיסו"ה אינו ממון לא תלי בהא דאינו ראוי במציאות, אלא דהוה דין הפקעה</w:t>
      </w:r>
      <w:r w:rsidRPr="004A44CF">
        <w:rPr>
          <w:rStyle w:val="ac"/>
          <w:rFonts w:ascii="Narkisim" w:hAnsi="Narkisim"/>
          <w:rtl/>
        </w:rPr>
        <w:footnoteReference w:id="1043"/>
      </w:r>
      <w:r w:rsidRPr="004A44CF">
        <w:rPr>
          <w:rFonts w:ascii="Narkisim" w:hAnsi="Narkisim"/>
        </w:rPr>
        <w:t xml:space="preserve">. </w:t>
      </w:r>
      <w:r w:rsidRPr="004A44CF">
        <w:rPr>
          <w:rFonts w:ascii="Narkisim" w:hAnsi="Narkisim"/>
          <w:rtl/>
        </w:rPr>
        <w:t>[ועד"ז כת' השער"י א ט]</w:t>
      </w:r>
      <w:r w:rsidRPr="004A44CF">
        <w:rPr>
          <w:rFonts w:ascii="Narkisim" w:hAnsi="Narkisim"/>
        </w:rPr>
        <w:t>.</w:t>
      </w:r>
    </w:p>
    <w:p w14:paraId="7D5E91B8" w14:textId="77777777" w:rsidR="008D45EE" w:rsidRPr="004A44CF" w:rsidRDefault="00000000" w:rsidP="008F786F">
      <w:pPr>
        <w:bidi/>
        <w:rPr>
          <w:rFonts w:ascii="Narkisim" w:hAnsi="Narkisim" w:cs="Narkisim"/>
        </w:rPr>
      </w:pPr>
      <w:r w:rsidRPr="004A44CF">
        <w:rPr>
          <w:rFonts w:ascii="Narkisim" w:hAnsi="Narkisim" w:cs="Narkisim"/>
          <w:u w:val="single"/>
          <w:rtl/>
        </w:rPr>
        <w:t>תוד"ה המקדש</w:t>
      </w:r>
      <w:r w:rsidRPr="004A44CF">
        <w:rPr>
          <w:rFonts w:ascii="Narkisim" w:hAnsi="Narkisim" w:cs="Narkisim"/>
          <w:rtl/>
        </w:rPr>
        <w:t>. הא שרי ליהנות ממנו שלא כדרך הנאתו</w:t>
      </w:r>
      <w:r w:rsidRPr="004A44CF">
        <w:rPr>
          <w:rStyle w:val="ac"/>
          <w:rFonts w:ascii="Narkisim" w:hAnsi="Narkisim" w:cs="Narkisim"/>
          <w:rtl/>
        </w:rPr>
        <w:footnoteReference w:id="1044"/>
      </w:r>
      <w:r w:rsidRPr="004A44CF">
        <w:rPr>
          <w:rFonts w:ascii="Narkisim" w:hAnsi="Narkisim" w:cs="Narkisim"/>
          <w:rtl/>
        </w:rPr>
        <w:t>. 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שא"ר</w:t>
      </w:r>
      <w:r w:rsidRPr="004A44CF">
        <w:rPr>
          <w:rFonts w:ascii="Narkisim" w:hAnsi="Narkisim" w:cs="Narkisim"/>
          <w:rtl/>
        </w:rPr>
        <w:t xml:space="preserve"> חלקו דעכ"פ אסור מדרבנן</w:t>
      </w:r>
      <w:r w:rsidRPr="004A44CF">
        <w:rPr>
          <w:rFonts w:ascii="Narkisim" w:hAnsi="Narkisim" w:cs="Narkisim"/>
          <w:szCs w:val="20"/>
          <w:rtl/>
        </w:rPr>
        <w:t xml:space="preserve"> [וכדמשמע פסחים כה:]</w:t>
      </w:r>
      <w:r w:rsidRPr="004A44CF">
        <w:rPr>
          <w:rFonts w:ascii="Narkisim" w:hAnsi="Narkisim" w:cs="Narkisim"/>
          <w:rtl/>
        </w:rPr>
        <w:t>, ודוקא לחולה שרי שלא כדרך הנאתן (שם). אבל בלא חולי אסור, דאמרו דאין לוקין אלא כדרך הנאתן, ואיסורא מיהא איכא. והמקדש באיסו"ה דרבנן אין חוששין לקידושין.</w:t>
      </w:r>
    </w:p>
    <w:p w14:paraId="30094777" w14:textId="77777777" w:rsidR="008D45EE" w:rsidRPr="004A44CF" w:rsidRDefault="00000000" w:rsidP="008F786F">
      <w:pPr>
        <w:pStyle w:val="a8"/>
        <w:bidi/>
        <w:rPr>
          <w:rFonts w:ascii="Narkisim" w:hAnsi="Narkisim"/>
        </w:rPr>
      </w:pPr>
      <w:r w:rsidRPr="004A44CF">
        <w:rPr>
          <w:rFonts w:ascii="Narkisim" w:hAnsi="Narkisim"/>
          <w:rtl/>
        </w:rPr>
        <w:t>ובפשוטו תוס' נקטו דעכ"פ מדאורייתא מותר בהנאה זו, ומש"ה לא נחשב איסור הנאה. אך ה</w:t>
      </w:r>
      <w:r w:rsidRPr="004A44CF">
        <w:rPr>
          <w:rFonts w:ascii="Narkisim" w:hAnsi="Narkisim"/>
          <w:b/>
          <w:bCs/>
          <w:rtl/>
        </w:rPr>
        <w:t>משנ"ל</w:t>
      </w:r>
      <w:r w:rsidRPr="004A44CF">
        <w:rPr>
          <w:rFonts w:ascii="Narkisim" w:hAnsi="Narkisim"/>
          <w:rtl/>
        </w:rPr>
        <w:t xml:space="preserve"> (ה ג, ויסוה"ת ה ח) הק' דעיקרו דאורייתא, ואף דשימוש זה אסור רק מדרבנן, הא איסור הנאה דעיקרו דאורייתא כו"ע מודו דאינה מקודשת. [ואף תוס' לקמן נח. מודו דלא תפסי קידושין]. והביא דע"כ מבואר דתוס' ס"ל דשלא כדרך הנאתו מותר אף מדרבנן. וה</w:t>
      </w:r>
      <w:r w:rsidRPr="004A44CF">
        <w:rPr>
          <w:rFonts w:ascii="Narkisim" w:hAnsi="Narkisim"/>
          <w:b/>
          <w:bCs/>
          <w:rtl/>
        </w:rPr>
        <w:t>שעה"מ</w:t>
      </w:r>
      <w:r w:rsidRPr="004A44CF">
        <w:rPr>
          <w:rFonts w:ascii="Narkisim" w:hAnsi="Narkisim"/>
          <w:rtl/>
        </w:rPr>
        <w:t xml:space="preserve"> (יסוה"ת שם) הביא דכ"ד היראים במרדכי פסחים דשלא כדרך הנאתן מותר. [עי"ש שהאריך טובא]</w:t>
      </w:r>
      <w:r w:rsidRPr="004A44CF">
        <w:rPr>
          <w:rFonts w:ascii="Narkisim" w:hAnsi="Narkisim"/>
        </w:rPr>
        <w:t>.</w:t>
      </w:r>
    </w:p>
    <w:p w14:paraId="6F077160" w14:textId="77777777" w:rsidR="008D45EE" w:rsidRPr="004A44CF" w:rsidRDefault="00000000" w:rsidP="008F786F">
      <w:pPr>
        <w:pStyle w:val="a8"/>
        <w:bidi/>
        <w:rPr>
          <w:rFonts w:ascii="Narkisim" w:hAnsi="Narkisim"/>
        </w:rPr>
      </w:pPr>
      <w:r w:rsidRPr="004A44CF">
        <w:rPr>
          <w:rFonts w:ascii="Narkisim" w:hAnsi="Narkisim"/>
          <w:rtl/>
        </w:rPr>
        <w:t>ועוד כת' האחרונים (מלא הרועים פסחים) דכוונת התוס' דבמקום שהאשה חולה שאין בו סכנה תתקדש. דחולה שאין בו סכנה שכיח</w:t>
      </w:r>
      <w:r w:rsidRPr="004A44CF">
        <w:rPr>
          <w:rStyle w:val="ac"/>
          <w:rFonts w:ascii="Narkisim" w:hAnsi="Narkisim"/>
          <w:rtl/>
        </w:rPr>
        <w:footnoteReference w:id="1045"/>
      </w:r>
      <w:r w:rsidRPr="004A44CF">
        <w:rPr>
          <w:rFonts w:ascii="Narkisim" w:hAnsi="Narkisim"/>
        </w:rPr>
        <w:t>.</w:t>
      </w:r>
    </w:p>
    <w:p w14:paraId="0B956537" w14:textId="77777777" w:rsidR="008D45EE" w:rsidRPr="004A44CF" w:rsidRDefault="00000000" w:rsidP="008F786F">
      <w:pPr>
        <w:bidi/>
        <w:rPr>
          <w:rFonts w:ascii="Narkisim" w:hAnsi="Narkisim" w:cs="Narkisim"/>
        </w:rPr>
      </w:pPr>
      <w:r w:rsidRPr="004A44CF">
        <w:rPr>
          <w:rFonts w:ascii="Narkisim" w:hAnsi="Narkisim" w:cs="Narkisim"/>
          <w:i/>
          <w:iCs/>
          <w:szCs w:val="20"/>
          <w:rtl/>
        </w:rPr>
        <w:lastRenderedPageBreak/>
        <w:t>אפרן</w:t>
      </w:r>
      <w:r w:rsidRPr="004A44CF">
        <w:rPr>
          <w:rFonts w:ascii="Narkisim" w:hAnsi="Narkisim" w:cs="Narkisim"/>
          <w:rtl/>
        </w:rPr>
        <w:t xml:space="preserve"> - ועוה"ק </w:t>
      </w:r>
      <w:r w:rsidRPr="004A44CF">
        <w:rPr>
          <w:rFonts w:ascii="Narkisim" w:hAnsi="Narkisim" w:cs="Narkisim"/>
          <w:b/>
          <w:bCs/>
          <w:rtl/>
        </w:rPr>
        <w:t>תוס</w:t>
      </w:r>
      <w:r w:rsidRPr="004A44CF">
        <w:rPr>
          <w:rFonts w:ascii="Narkisim" w:hAnsi="Narkisim" w:cs="Narkisim"/>
          <w:rtl/>
        </w:rPr>
        <w:t>' (פסחים כט. וע"ז סב., והראשונים כאן) דמותר להנות מאפרן, דכל הנשרפין אפרן מותר. ו</w:t>
      </w:r>
      <w:r w:rsidRPr="004A44CF">
        <w:rPr>
          <w:rFonts w:ascii="Narkisim" w:hAnsi="Narkisim" w:cs="Narkisim"/>
          <w:b/>
          <w:bCs/>
          <w:rtl/>
        </w:rPr>
        <w:t>תוס</w:t>
      </w:r>
      <w:r w:rsidRPr="004A44CF">
        <w:rPr>
          <w:rFonts w:ascii="Narkisim" w:hAnsi="Narkisim" w:cs="Narkisim"/>
          <w:rtl/>
        </w:rPr>
        <w:t>' (פסחים בתי' הב') וה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ר"ן</w:t>
      </w:r>
      <w:r w:rsidRPr="004A44CF">
        <w:rPr>
          <w:rFonts w:ascii="Narkisim" w:hAnsi="Narkisim" w:cs="Narkisim"/>
          <w:rtl/>
        </w:rPr>
        <w:t xml:space="preserve"> תי' כשאין באפר שווה פרוטה [וכתי' התוס' דידן משום שלא כדרך, ע' בסמוך]</w:t>
      </w:r>
      <w:r w:rsidRPr="004A44CF">
        <w:rPr>
          <w:rFonts w:ascii="Narkisim" w:hAnsi="Narkisim" w:cs="Narkisim"/>
        </w:rPr>
        <w:t>.</w:t>
      </w:r>
    </w:p>
    <w:p w14:paraId="7D58B3D6"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xml:space="preserve">' </w:t>
      </w:r>
      <w:r w:rsidRPr="004A44CF">
        <w:rPr>
          <w:rFonts w:ascii="Narkisim" w:hAnsi="Narkisim"/>
          <w:szCs w:val="20"/>
          <w:rtl/>
        </w:rPr>
        <w:t xml:space="preserve">(פסחים בתי' הא') </w:t>
      </w:r>
      <w:r w:rsidRPr="004A44CF">
        <w:rPr>
          <w:rFonts w:ascii="Narkisim" w:hAnsi="Narkisim"/>
          <w:rtl/>
        </w:rPr>
        <w:t>כת' דכמו שהוא עכשיו לא שוי מידי. ומש"ה אף דאפרו מותר אין בו מעילה ואין מקדשין בו אשה</w:t>
      </w:r>
      <w:r w:rsidRPr="004A44CF">
        <w:rPr>
          <w:rStyle w:val="ac"/>
          <w:rFonts w:ascii="Narkisim" w:hAnsi="Narkisim"/>
          <w:rtl/>
        </w:rPr>
        <w:footnoteReference w:id="1046"/>
      </w:r>
      <w:r w:rsidRPr="004A44CF">
        <w:rPr>
          <w:rFonts w:ascii="Narkisim" w:hAnsi="Narkisim"/>
        </w:rPr>
        <w:t xml:space="preserve">. </w:t>
      </w:r>
      <w:r w:rsidRPr="004A44CF">
        <w:rPr>
          <w:rFonts w:ascii="Narkisim" w:hAnsi="Narkisim"/>
          <w:rtl/>
        </w:rPr>
        <w:t>וגרע מגורם לממון</w:t>
      </w:r>
      <w:r w:rsidRPr="004A44CF">
        <w:rPr>
          <w:rStyle w:val="ac"/>
          <w:rFonts w:ascii="Narkisim" w:hAnsi="Narkisim"/>
          <w:rtl/>
        </w:rPr>
        <w:footnoteReference w:id="1047"/>
      </w:r>
      <w:r w:rsidRPr="004A44CF">
        <w:rPr>
          <w:rFonts w:ascii="Narkisim" w:hAnsi="Narkisim"/>
        </w:rPr>
        <w:t>.</w:t>
      </w:r>
    </w:p>
    <w:p w14:paraId="4EF8162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דהשתא מיהא לית להו דמים דאסור למוכרן, ואי משום אפרן הא אינו בעולם. ולכי קלי ליה כגופא אחרינא דמי, ואינו הדבר שקדשה בו. ואף דאמרי' (לקמן סב:) דכל שבידו לאו כמחוסר מעשה, הכא דהגוף נשתנה לגמרי לא</w:t>
      </w:r>
      <w:r w:rsidRPr="004A44CF">
        <w:rPr>
          <w:rFonts w:ascii="Narkisim" w:hAnsi="Narkisim"/>
        </w:rPr>
        <w:t>.</w:t>
      </w:r>
    </w:p>
    <w:p w14:paraId="1E77728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(א ט) הק' דהא מ"מ שווה למכירה, דהקונים משלמים כדי שיוכל להנות באופן זה, אף דהוה גופא אחרינא. והוכיח דאיסו"ה נחשב דבר שאינו ראוי ע"פ דין, ומש"ה לא נחשב ממון. ולא משום דהלוקחין לא ישלמו. וכיון דצד זה מתחדש אח"כ לא נחשב צד בחפץ</w:t>
      </w:r>
      <w:r w:rsidRPr="004A44CF">
        <w:rPr>
          <w:rFonts w:ascii="Narkisim" w:hAnsi="Narkisim"/>
        </w:rPr>
        <w:t>.</w:t>
      </w:r>
    </w:p>
    <w:p w14:paraId="67713EAB" w14:textId="77777777" w:rsidR="008D45EE" w:rsidRPr="004A44CF" w:rsidRDefault="00000000" w:rsidP="008F786F">
      <w:pPr>
        <w:pStyle w:val="a8"/>
        <w:bidi/>
        <w:rPr>
          <w:rFonts w:ascii="Narkisim" w:hAnsi="Narkisim"/>
        </w:rPr>
      </w:pPr>
      <w:r w:rsidRPr="004A44CF">
        <w:rPr>
          <w:rFonts w:ascii="Narkisim" w:hAnsi="Narkisim"/>
          <w:rtl/>
        </w:rPr>
        <w:t>ועוד יל"פ כוונת הרשב"א דמעכשיו אסור למוכרן, כיון דכולו אסור בהנאה. דקו' התוס' דכיון דיש בו צד היתר, אפשר למכור צד ההיתר (ע"ע בסמוך). ותי' דגופא אחרינא, ועכשיו ליכא צד היתר. אם ימכרנו נהנה מאיסו"ה</w:t>
      </w:r>
      <w:r w:rsidRPr="004A44CF">
        <w:rPr>
          <w:rFonts w:ascii="Narkisim" w:hAnsi="Narkisim"/>
        </w:rPr>
        <w:t>.</w:t>
      </w:r>
    </w:p>
    <w:p w14:paraId="7E7E049A" w14:textId="77777777" w:rsidR="008D45EE" w:rsidRPr="004A44CF" w:rsidRDefault="00000000" w:rsidP="008F786F">
      <w:pPr>
        <w:pStyle w:val="a7"/>
        <w:bidi/>
        <w:rPr>
          <w:rFonts w:ascii="Narkisim" w:hAnsi="Narkisim"/>
        </w:rPr>
      </w:pPr>
      <w:r w:rsidRPr="004A44CF">
        <w:rPr>
          <w:rFonts w:ascii="Narkisim" w:hAnsi="Narkisim"/>
          <w:rtl/>
        </w:rPr>
        <w:t>וכעי"ז כת' ה</w:t>
      </w:r>
      <w:r w:rsidRPr="004A44CF">
        <w:rPr>
          <w:rFonts w:ascii="Narkisim" w:hAnsi="Narkisim"/>
          <w:b/>
          <w:bCs/>
          <w:rtl/>
        </w:rPr>
        <w:t>ריטב"א</w:t>
      </w:r>
      <w:r w:rsidRPr="004A44CF">
        <w:rPr>
          <w:rFonts w:ascii="Narkisim" w:hAnsi="Narkisim"/>
          <w:rtl/>
        </w:rPr>
        <w:t xml:space="preserve"> דהשתא לית בהו דין ממון אינה מקודשת, דכי שריף להו לבערינהו לאו דידיה נינהו. וכל הקודם זכה באפרן. </w:t>
      </w:r>
      <w:r w:rsidRPr="004A44CF">
        <w:rPr>
          <w:rFonts w:ascii="Narkisim" w:hAnsi="Narkisim"/>
          <w:szCs w:val="20"/>
          <w:rtl/>
        </w:rPr>
        <w:t>[וה</w:t>
      </w:r>
      <w:r w:rsidRPr="004A44CF">
        <w:rPr>
          <w:rFonts w:ascii="Narkisim" w:hAnsi="Narkisim"/>
          <w:b/>
          <w:bCs/>
          <w:szCs w:val="20"/>
          <w:rtl/>
        </w:rPr>
        <w:t>אחרונים</w:t>
      </w:r>
      <w:r w:rsidRPr="004A44CF">
        <w:rPr>
          <w:rFonts w:ascii="Narkisim" w:hAnsi="Narkisim"/>
          <w:szCs w:val="20"/>
          <w:rtl/>
        </w:rPr>
        <w:t xml:space="preserve"> (אבנ"מ כח נו) כת' דע"כ ס"ל דאיסור הנאה הוה הפקר, כיון דאין בו צד שימוש היתר. ומש"ה הקודם זוכה בצד היתר שנתחדש</w:t>
      </w:r>
      <w:r w:rsidRPr="004A44CF">
        <w:rPr>
          <w:rStyle w:val="ac"/>
          <w:rFonts w:ascii="Narkisim" w:hAnsi="Narkisim"/>
          <w:szCs w:val="20"/>
          <w:rtl/>
        </w:rPr>
        <w:footnoteReference w:id="1048"/>
      </w:r>
      <w:r w:rsidRPr="004A44CF">
        <w:rPr>
          <w:rFonts w:ascii="Narkisim" w:hAnsi="Narkisim"/>
          <w:szCs w:val="20"/>
          <w:rtl/>
        </w:rPr>
        <w:t>]</w:t>
      </w:r>
      <w:r w:rsidRPr="004A44CF">
        <w:rPr>
          <w:rFonts w:ascii="Narkisim" w:hAnsi="Narkisim"/>
        </w:rPr>
        <w:t>.</w:t>
      </w:r>
    </w:p>
    <w:p w14:paraId="43838A05" w14:textId="77777777" w:rsidR="008D45EE" w:rsidRPr="004A44CF" w:rsidRDefault="00000000" w:rsidP="008F786F">
      <w:pPr>
        <w:bidi/>
        <w:rPr>
          <w:rFonts w:ascii="Narkisim" w:hAnsi="Narkisim" w:cs="Narkisim"/>
        </w:rPr>
      </w:pPr>
      <w:r w:rsidRPr="004A44CF">
        <w:rPr>
          <w:rFonts w:ascii="Narkisim" w:hAnsi="Narkisim" w:cs="Narkisim"/>
          <w:rtl/>
        </w:rPr>
        <w:t xml:space="preserve">אבל </w:t>
      </w:r>
      <w:r w:rsidRPr="004A44CF">
        <w:rPr>
          <w:rFonts w:ascii="Narkisim" w:hAnsi="Narkisim" w:cs="Narkisim"/>
          <w:b/>
          <w:bCs/>
          <w:rtl/>
        </w:rPr>
        <w:t>תוס</w:t>
      </w:r>
      <w:r w:rsidRPr="004A44CF">
        <w:rPr>
          <w:rFonts w:ascii="Narkisim" w:hAnsi="Narkisim" w:cs="Narkisim"/>
          <w:rtl/>
        </w:rPr>
        <w:t>' (ע"ז סב. ד"ה בדמיהן)</w:t>
      </w:r>
      <w:r w:rsidRPr="004A44CF">
        <w:rPr>
          <w:rStyle w:val="ac"/>
          <w:rFonts w:ascii="Narkisim" w:hAnsi="Narkisim" w:cs="Narkisim"/>
          <w:rtl/>
        </w:rPr>
        <w:footnoteReference w:id="1049"/>
      </w:r>
      <w:r w:rsidRPr="004A44CF">
        <w:rPr>
          <w:rFonts w:ascii="Narkisim" w:hAnsi="Narkisim" w:cs="Narkisim"/>
        </w:rPr>
        <w:t xml:space="preserve"> </w:t>
      </w:r>
      <w:r w:rsidRPr="004A44CF">
        <w:rPr>
          <w:rFonts w:ascii="Narkisim" w:hAnsi="Narkisim" w:cs="Narkisim"/>
          <w:rtl/>
        </w:rPr>
        <w:t xml:space="preserve">תי' שכל זמן שהוא בעין אסור למכרו מה"ת, וכמו כן אסור לקדש בו אשה דחשיב כמכירה ויש בו הנאה כשמקדש את האשה. דגמרי' (לעיל ב.) קיחה קיחה משדה עפרון, ולא דמי לקיחה דשדה עפרון שראוי לקנות בו חפץ או לשאר הנאות [הו' לעיל]. </w:t>
      </w:r>
      <w:r w:rsidRPr="004A44CF">
        <w:rPr>
          <w:rFonts w:ascii="Narkisim" w:hAnsi="Narkisim" w:cs="Narkisim"/>
          <w:szCs w:val="20"/>
          <w:rtl/>
        </w:rPr>
        <w:t>ומש"ה אף שיש לו צד הנאה א"א לקדש בו, דע"י הקידושין נהנה. [או דהשתא הוה איסו"ה דאין עליו שם ממון</w:t>
      </w:r>
      <w:r w:rsidRPr="004A44CF">
        <w:rPr>
          <w:rFonts w:ascii="Narkisim" w:hAnsi="Narkisim" w:cs="Narkisim"/>
          <w:rtl/>
        </w:rPr>
        <w:t>]</w:t>
      </w:r>
      <w:r w:rsidRPr="004A44CF">
        <w:rPr>
          <w:rFonts w:ascii="Narkisim" w:hAnsi="Narkisim" w:cs="Narkisim"/>
        </w:rPr>
        <w:t>.</w:t>
      </w:r>
    </w:p>
    <w:p w14:paraId="2852C83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רא"ש</w:t>
      </w:r>
      <w:r w:rsidRPr="004A44CF">
        <w:rPr>
          <w:rFonts w:ascii="Narkisim" w:hAnsi="Narkisim"/>
          <w:rtl/>
        </w:rPr>
        <w:t xml:space="preserve"> תי' ולפי מה דפרישית לעיל </w:t>
      </w:r>
      <w:r w:rsidRPr="004A44CF">
        <w:rPr>
          <w:rFonts w:ascii="Narkisim" w:hAnsi="Narkisim"/>
          <w:szCs w:val="20"/>
          <w:rtl/>
        </w:rPr>
        <w:t>(לכאורה תורא"ש לעיל נב: במקדש בחלקו)</w:t>
      </w:r>
      <w:r w:rsidRPr="004A44CF">
        <w:rPr>
          <w:rFonts w:ascii="Narkisim" w:hAnsi="Narkisim"/>
          <w:rtl/>
        </w:rPr>
        <w:t xml:space="preserve"> שאין אשה מתקדשת אלא בדבר שהמכר חל עליו</w:t>
      </w:r>
      <w:r w:rsidRPr="004A44CF">
        <w:rPr>
          <w:rFonts w:ascii="Narkisim" w:hAnsi="Narkisim"/>
        </w:rPr>
        <w:t>.</w:t>
      </w:r>
    </w:p>
    <w:p w14:paraId="0AD8D7FB"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ה</w:t>
      </w:r>
      <w:r w:rsidRPr="004A44CF">
        <w:rPr>
          <w:rFonts w:ascii="Narkisim" w:hAnsi="Narkisim" w:cs="Narkisim"/>
          <w:b/>
          <w:bCs/>
          <w:rtl/>
        </w:rPr>
        <w:t>אחרונים</w:t>
      </w:r>
      <w:r w:rsidRPr="004A44CF">
        <w:rPr>
          <w:rFonts w:ascii="Narkisim" w:hAnsi="Narkisim" w:cs="Narkisim"/>
          <w:rtl/>
        </w:rPr>
        <w:t xml:space="preserve"> הק' על קושיית התוס', אף אי מותר להנות באיסור הנאה שלא כדרך הנאתו או באפר, מ"מ איך שייך בו מכירה. דמבואר דליכא מכירה באיסור הנאה. בין לדעת הראשונים דהטעם משום דאיסור הנאה אינו שלו, או משום דאינו ברשותו. א"כ איך תתקדש האשה באיסור הנאה, אף דיש בו צד שווי, הא ל"ש בו מכירה</w:t>
      </w:r>
      <w:r w:rsidRPr="004A44CF">
        <w:rPr>
          <w:rFonts w:ascii="Narkisim" w:hAnsi="Narkisim" w:cs="Narkisim"/>
        </w:rPr>
        <w:t>.</w:t>
      </w:r>
    </w:p>
    <w:p w14:paraId="3BE26969" w14:textId="77777777" w:rsidR="008D45EE" w:rsidRPr="004A44CF" w:rsidRDefault="00000000" w:rsidP="008F786F">
      <w:pPr>
        <w:pStyle w:val="a7"/>
        <w:bidi/>
        <w:rPr>
          <w:rFonts w:ascii="Narkisim" w:hAnsi="Narkisim"/>
        </w:rPr>
      </w:pPr>
      <w:r w:rsidRPr="004A44CF">
        <w:rPr>
          <w:rFonts w:ascii="Narkisim" w:hAnsi="Narkisim"/>
          <w:rtl/>
        </w:rPr>
        <w:t>ועוד ילה"ק דאסור להנות ע"י מכירה. ואף דהותר להנות שלא כדרך הנאתו, הנאת המכירה הוה כדרך הנאתן. [וע"ע בסמוך בשם הריטב"א]</w:t>
      </w:r>
      <w:r w:rsidRPr="004A44CF">
        <w:rPr>
          <w:rFonts w:ascii="Narkisim" w:hAnsi="Narkisim"/>
        </w:rPr>
        <w:t>.</w:t>
      </w:r>
    </w:p>
    <w:p w14:paraId="77F2C7F1" w14:textId="77777777" w:rsidR="008D45EE" w:rsidRPr="004A44CF" w:rsidRDefault="00000000" w:rsidP="008F786F">
      <w:pPr>
        <w:pStyle w:val="a8"/>
        <w:bidi/>
        <w:rPr>
          <w:rFonts w:ascii="Narkisim" w:hAnsi="Narkisim"/>
        </w:rPr>
      </w:pPr>
      <w:r w:rsidRPr="004A44CF">
        <w:rPr>
          <w:rFonts w:ascii="Narkisim" w:hAnsi="Narkisim"/>
          <w:rtl/>
        </w:rPr>
        <w:t xml:space="preserve">וכ"כ </w:t>
      </w:r>
      <w:r w:rsidRPr="004A44CF">
        <w:rPr>
          <w:rFonts w:ascii="Narkisim" w:hAnsi="Narkisim"/>
          <w:b/>
          <w:bCs/>
          <w:rtl/>
        </w:rPr>
        <w:t>תוס</w:t>
      </w:r>
      <w:r w:rsidRPr="004A44CF">
        <w:rPr>
          <w:rFonts w:ascii="Narkisim" w:hAnsi="Narkisim"/>
          <w:rtl/>
        </w:rPr>
        <w:t>' (ע"ז סב. הנ"ל), דתוס' בקו' נקטו דהא דל"מ מכירה באיסו"ה משום דלא שווה מידי. ובזה תי' דנהנה כשמקדש בו את האשה. ועוד דלא דמי לקיחה דשדה עפרון. ועד"ז מש"כ ה</w:t>
      </w:r>
      <w:r w:rsidRPr="004A44CF">
        <w:rPr>
          <w:rFonts w:ascii="Narkisim" w:hAnsi="Narkisim"/>
          <w:b/>
          <w:bCs/>
          <w:rtl/>
        </w:rPr>
        <w:t>תוס' רא"ש</w:t>
      </w:r>
      <w:r w:rsidRPr="004A44CF">
        <w:rPr>
          <w:rFonts w:ascii="Narkisim" w:hAnsi="Narkisim"/>
          <w:rtl/>
        </w:rPr>
        <w:t xml:space="preserve"> דלא שייך במכר</w:t>
      </w:r>
      <w:r w:rsidRPr="004A44CF">
        <w:rPr>
          <w:rFonts w:ascii="Narkisim" w:hAnsi="Narkisim"/>
        </w:rPr>
        <w:t>.</w:t>
      </w:r>
    </w:p>
    <w:p w14:paraId="37ED70D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בית הלוי</w:t>
      </w:r>
      <w:r w:rsidRPr="004A44CF">
        <w:rPr>
          <w:rFonts w:ascii="Narkisim" w:hAnsi="Narkisim"/>
          <w:rtl/>
        </w:rPr>
        <w:t xml:space="preserve"> (א מח ו) הביא דמוכח דדעת </w:t>
      </w:r>
      <w:r w:rsidRPr="004A44CF">
        <w:rPr>
          <w:rFonts w:ascii="Narkisim" w:hAnsi="Narkisim"/>
          <w:b/>
          <w:bCs/>
          <w:rtl/>
        </w:rPr>
        <w:t>תוס</w:t>
      </w:r>
      <w:r w:rsidRPr="004A44CF">
        <w:rPr>
          <w:rFonts w:ascii="Narkisim" w:hAnsi="Narkisim"/>
          <w:rtl/>
        </w:rPr>
        <w:t>'</w:t>
      </w:r>
      <w:r w:rsidRPr="004A44CF">
        <w:rPr>
          <w:rStyle w:val="ac"/>
          <w:rFonts w:ascii="Narkisim" w:hAnsi="Narkisim"/>
          <w:rtl/>
        </w:rPr>
        <w:footnoteReference w:id="1050"/>
      </w:r>
      <w:r w:rsidRPr="004A44CF">
        <w:rPr>
          <w:rFonts w:ascii="Narkisim" w:hAnsi="Narkisim"/>
          <w:rtl/>
        </w:rPr>
        <w:t xml:space="preserve"> (כאן) דאיסור הנאה הוה שלו לקדש בו אשה</w:t>
      </w:r>
      <w:r w:rsidRPr="004A44CF">
        <w:rPr>
          <w:rStyle w:val="ac"/>
          <w:rFonts w:ascii="Narkisim" w:hAnsi="Narkisim"/>
          <w:rtl/>
        </w:rPr>
        <w:footnoteReference w:id="1051"/>
      </w:r>
      <w:r w:rsidRPr="004A44CF">
        <w:rPr>
          <w:rFonts w:ascii="Narkisim" w:hAnsi="Narkisim"/>
        </w:rPr>
        <w:t xml:space="preserve">. </w:t>
      </w:r>
      <w:r w:rsidRPr="004A44CF">
        <w:rPr>
          <w:rFonts w:ascii="Narkisim" w:hAnsi="Narkisim"/>
          <w:rtl/>
        </w:rPr>
        <w:t>אלא דלא שווה מידי, והכא כיון דיש בו צד הנאה, הרי שווה. [וכתב דהוה כמו יאוש, דלא יצאת מרשות בעלים]</w:t>
      </w:r>
      <w:r w:rsidRPr="004A44CF">
        <w:rPr>
          <w:rFonts w:ascii="Narkisim" w:hAnsi="Narkisim"/>
        </w:rPr>
        <w:t>.</w:t>
      </w:r>
    </w:p>
    <w:p w14:paraId="2B0EF7E5" w14:textId="77777777" w:rsidR="008D45EE" w:rsidRPr="004A44CF" w:rsidRDefault="00000000" w:rsidP="008F786F">
      <w:pPr>
        <w:bidi/>
        <w:rPr>
          <w:rFonts w:ascii="Narkisim" w:hAnsi="Narkisim" w:cs="Narkisim"/>
        </w:rPr>
      </w:pPr>
      <w:r w:rsidRPr="004A44CF">
        <w:rPr>
          <w:rFonts w:ascii="Narkisim" w:hAnsi="Narkisim" w:cs="Narkisim"/>
          <w:rtl/>
        </w:rPr>
        <w:t>אבל ה</w:t>
      </w:r>
      <w:r w:rsidRPr="004A44CF">
        <w:rPr>
          <w:rFonts w:ascii="Narkisim" w:hAnsi="Narkisim" w:cs="Narkisim"/>
          <w:b/>
          <w:bCs/>
          <w:rtl/>
        </w:rPr>
        <w:t>חזו"א</w:t>
      </w:r>
      <w:r w:rsidRPr="004A44CF">
        <w:rPr>
          <w:rFonts w:ascii="Narkisim" w:hAnsi="Narkisim" w:cs="Narkisim"/>
          <w:rtl/>
        </w:rPr>
        <w:t xml:space="preserve"> (מ יב) כת' דכוונת התוס' דהיכא שיש צד היתר בחפץ, מש"ה יש לבעלים בו צד קנין. ורשאי למכור זכות זה, דאינו נהנה אלא ממה שיש ליהנות הן בהיתר. ולענין הנאת </w:t>
      </w:r>
      <w:r w:rsidRPr="004A44CF">
        <w:rPr>
          <w:rFonts w:ascii="Narkisim" w:hAnsi="Narkisim" w:cs="Narkisim"/>
          <w:rtl/>
        </w:rPr>
        <w:lastRenderedPageBreak/>
        <w:t xml:space="preserve">היתר חשיב כממונו. והביא דמצאנו כעי"ז </w:t>
      </w:r>
      <w:r w:rsidRPr="004A44CF">
        <w:rPr>
          <w:rFonts w:ascii="Narkisim" w:hAnsi="Narkisim" w:cs="Narkisim"/>
          <w:szCs w:val="20"/>
          <w:rtl/>
        </w:rPr>
        <w:t>(בכורות ט:, הו' לקמן נז: ולעיל נג:)</w:t>
      </w:r>
      <w:r w:rsidRPr="004A44CF">
        <w:rPr>
          <w:rFonts w:ascii="Narkisim" w:hAnsi="Narkisim" w:cs="Narkisim"/>
          <w:rtl/>
        </w:rPr>
        <w:t xml:space="preserve"> דיכול לקדש אשה בפטר חמור בביני וביני</w:t>
      </w:r>
      <w:r w:rsidRPr="004A44CF">
        <w:rPr>
          <w:rStyle w:val="ac"/>
          <w:rFonts w:ascii="Narkisim" w:hAnsi="Narkisim" w:cs="Narkisim"/>
          <w:rtl/>
        </w:rPr>
        <w:footnoteReference w:id="1052"/>
      </w:r>
      <w:r w:rsidRPr="004A44CF">
        <w:rPr>
          <w:rFonts w:ascii="Narkisim" w:hAnsi="Narkisim" w:cs="Narkisim"/>
        </w:rPr>
        <w:t xml:space="preserve"> </w:t>
      </w:r>
      <w:r w:rsidRPr="004A44CF">
        <w:rPr>
          <w:rFonts w:ascii="Narkisim" w:hAnsi="Narkisim" w:cs="Narkisim"/>
          <w:rtl/>
        </w:rPr>
        <w:t>[ששווה יותר מהשה]</w:t>
      </w:r>
      <w:r w:rsidRPr="004A44CF">
        <w:rPr>
          <w:rFonts w:ascii="Narkisim" w:hAnsi="Narkisim" w:cs="Narkisim"/>
        </w:rPr>
        <w:t>.</w:t>
      </w:r>
    </w:p>
    <w:p w14:paraId="7848D578"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(שם יג) כת' דכ"ז בדבר שבחפץ עצמו יש צד איסור והיתר. אבל באופן דכלפי המוכר הוה איסור הנאה לגמרי, ואף דללוקח שרי, חשיב איסו"ה. והביא דכ"מ (תוס' לעיל לו:) דאסור למכור ספק ערלה, אף דמותר ללוקח [שאינו יודע שהוא ערלה]. ומהאי טעמא אסור למכור איסו"ה לנכרי, ולחולה שיש בו סכנה</w:t>
      </w:r>
      <w:r w:rsidRPr="004A44CF">
        <w:rPr>
          <w:rStyle w:val="ac"/>
          <w:rFonts w:ascii="Narkisim" w:hAnsi="Narkisim"/>
          <w:rtl/>
        </w:rPr>
        <w:footnoteReference w:id="1053"/>
      </w:r>
      <w:r w:rsidRPr="004A44CF">
        <w:rPr>
          <w:rFonts w:ascii="Narkisim" w:hAnsi="Narkisim"/>
        </w:rPr>
        <w:t>.</w:t>
      </w:r>
    </w:p>
    <w:p w14:paraId="1D324F29"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(ע"ז מג. יח: בדה"ר) כת' דישראל הזוכה בע"ז מהפקר זכה, ואף דאסורה בהנאה ואין בה דין ממון</w:t>
      </w:r>
      <w:r w:rsidRPr="004A44CF">
        <w:rPr>
          <w:rStyle w:val="ac"/>
          <w:rFonts w:ascii="Narkisim" w:hAnsi="Narkisim"/>
          <w:rtl/>
        </w:rPr>
        <w:footnoteReference w:id="1054"/>
      </w:r>
      <w:r w:rsidRPr="004A44CF">
        <w:rPr>
          <w:rFonts w:ascii="Narkisim" w:hAnsi="Narkisim"/>
        </w:rPr>
        <w:t xml:space="preserve">. </w:t>
      </w:r>
      <w:r w:rsidRPr="004A44CF">
        <w:rPr>
          <w:rFonts w:ascii="Narkisim" w:hAnsi="Narkisim"/>
          <w:rtl/>
        </w:rPr>
        <w:t>אפ"ה כיון דמהני ביטול בע"ז [של עכו"ם] מצי זכי בה</w:t>
      </w:r>
      <w:r w:rsidRPr="004A44CF">
        <w:rPr>
          <w:rStyle w:val="ac"/>
          <w:rFonts w:ascii="Narkisim" w:hAnsi="Narkisim"/>
          <w:rtl/>
        </w:rPr>
        <w:footnoteReference w:id="1055"/>
      </w:r>
      <w:r w:rsidRPr="004A44CF">
        <w:rPr>
          <w:rFonts w:ascii="Narkisim" w:hAnsi="Narkisim"/>
        </w:rPr>
        <w:t xml:space="preserve">. </w:t>
      </w:r>
      <w:r w:rsidRPr="004A44CF">
        <w:rPr>
          <w:rFonts w:ascii="Narkisim" w:hAnsi="Narkisim"/>
          <w:rtl/>
        </w:rPr>
        <w:t>ומכאן דאפשר לישראל לזכות בחמץ של פסח מעכו"ם</w:t>
      </w:r>
      <w:r w:rsidRPr="004A44CF">
        <w:rPr>
          <w:rStyle w:val="ac"/>
          <w:rFonts w:ascii="Narkisim" w:hAnsi="Narkisim"/>
          <w:rtl/>
        </w:rPr>
        <w:footnoteReference w:id="1056"/>
      </w:r>
      <w:r w:rsidRPr="004A44CF">
        <w:rPr>
          <w:rFonts w:ascii="Narkisim" w:hAnsi="Narkisim"/>
        </w:rPr>
        <w:t xml:space="preserve"> </w:t>
      </w:r>
      <w:r w:rsidRPr="004A44CF">
        <w:rPr>
          <w:rFonts w:ascii="Narkisim" w:hAnsi="Narkisim"/>
          <w:rtl/>
        </w:rPr>
        <w:t>[כיון דמותר אחר הפסח]</w:t>
      </w:r>
      <w:r w:rsidRPr="004A44CF">
        <w:rPr>
          <w:rStyle w:val="ac"/>
          <w:rFonts w:ascii="Narkisim" w:hAnsi="Narkisim"/>
          <w:rtl/>
        </w:rPr>
        <w:footnoteReference w:id="1057"/>
      </w:r>
      <w:r w:rsidRPr="004A44CF">
        <w:rPr>
          <w:rFonts w:ascii="Narkisim" w:hAnsi="Narkisim"/>
        </w:rPr>
        <w:t>.</w:t>
      </w:r>
    </w:p>
    <w:p w14:paraId="2E13A765"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(נדרים לב ח) כת' דיל"פ עד"ז כוונת ה</w:t>
      </w:r>
      <w:r w:rsidRPr="004A44CF">
        <w:rPr>
          <w:rFonts w:ascii="Narkisim" w:hAnsi="Narkisim"/>
          <w:b/>
          <w:bCs/>
          <w:rtl/>
        </w:rPr>
        <w:t>תוס'</w:t>
      </w:r>
      <w:r w:rsidRPr="004A44CF">
        <w:rPr>
          <w:rFonts w:ascii="Narkisim" w:hAnsi="Narkisim"/>
          <w:rtl/>
        </w:rPr>
        <w:t xml:space="preserve"> (ושא"ר כאן) דיש זכייה וקנין באיסור הנאה, בגוונא דיש צד היתר</w:t>
      </w:r>
      <w:r w:rsidRPr="004A44CF">
        <w:rPr>
          <w:rFonts w:ascii="Narkisim" w:hAnsi="Narkisim"/>
        </w:rPr>
        <w:t>.</w:t>
      </w:r>
    </w:p>
    <w:p w14:paraId="43099CD1"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ריטב"א</w:t>
      </w:r>
      <w:r w:rsidRPr="004A44CF">
        <w:rPr>
          <w:rFonts w:ascii="Narkisim" w:hAnsi="Narkisim" w:cs="Narkisim"/>
          <w:rtl/>
        </w:rPr>
        <w:t xml:space="preserve"> כת' דאף דהותרה לחולה מ"מ אסור לאשה למכור לה איסור הנאה, וליטול דמיו. דהמכירה אסורה. תדע דכל איסור הנאה מותר לחולה שיש בו סכנה, ואפ"ה אסור למוכרה לו בדמים, דאם כן נמצא נהנה באיסורי הנאה של תורה. וכיון דאסור למכור לא חשיב ממונא כלל</w:t>
      </w:r>
      <w:r w:rsidRPr="004A44CF">
        <w:rPr>
          <w:rFonts w:ascii="Narkisim" w:hAnsi="Narkisim" w:cs="Narkisim"/>
        </w:rPr>
        <w:t>.</w:t>
      </w:r>
    </w:p>
    <w:p w14:paraId="62D1D09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דאפי' היא חולה שראויה ליהנות בה אינה מקודשת, דלאו ממונא יהיב לה. אבל ה</w:t>
      </w:r>
      <w:r w:rsidRPr="004A44CF">
        <w:rPr>
          <w:rFonts w:ascii="Narkisim" w:hAnsi="Narkisim"/>
          <w:b/>
          <w:bCs/>
          <w:rtl/>
        </w:rPr>
        <w:t>שיטה לנ"ל</w:t>
      </w:r>
      <w:r w:rsidRPr="004A44CF">
        <w:rPr>
          <w:rFonts w:ascii="Narkisim" w:hAnsi="Narkisim"/>
          <w:rtl/>
        </w:rPr>
        <w:t xml:space="preserve"> כת' דאיירי שהיא אינה חולה. וה</w:t>
      </w:r>
      <w:r w:rsidRPr="004A44CF">
        <w:rPr>
          <w:rFonts w:ascii="Narkisim" w:hAnsi="Narkisim"/>
          <w:b/>
          <w:bCs/>
          <w:rtl/>
        </w:rPr>
        <w:t>משנ"ל</w:t>
      </w:r>
      <w:r w:rsidRPr="004A44CF">
        <w:rPr>
          <w:rFonts w:ascii="Narkisim" w:hAnsi="Narkisim"/>
          <w:rtl/>
        </w:rPr>
        <w:t xml:space="preserve"> (אישות ה א, הו' לעיל נב:) נסתפק בדין זה, האם יכול לקדש אשה חולה באיסו"ה דרבנן, כיון דהיא מותרת בו. מי אמרי' דאיסו"ה מה שנתן לה אינו מועיל כלום ואילו הכא יכולה להנות. או דילמא כיון דאסור עליו, ואינו שווה לו כלום, נמצא שלא נתן לה פרוטה. </w:t>
      </w:r>
      <w:r w:rsidRPr="004A44CF">
        <w:rPr>
          <w:rFonts w:ascii="Narkisim" w:hAnsi="Narkisim"/>
          <w:szCs w:val="20"/>
          <w:rtl/>
        </w:rPr>
        <w:t>[ועי"ש שהאריך טובא אי בעי' שהמקדש יחסר ממון, או דסגי בהא דחשוב אצלה ממון. ועוד נסתפק באיסור הנאה דאורייתא לאשה חולה שיש לה סכנה, דמותרת לאוכלה</w:t>
      </w:r>
      <w:r w:rsidRPr="004A44CF">
        <w:rPr>
          <w:rStyle w:val="ac"/>
          <w:rFonts w:ascii="Narkisim" w:hAnsi="Narkisim"/>
          <w:szCs w:val="20"/>
          <w:rtl/>
        </w:rPr>
        <w:footnoteReference w:id="1058"/>
      </w:r>
      <w:r w:rsidRPr="004A44CF">
        <w:rPr>
          <w:rFonts w:ascii="Narkisim" w:hAnsi="Narkisim"/>
          <w:szCs w:val="20"/>
          <w:rtl/>
        </w:rPr>
        <w:t>]</w:t>
      </w:r>
      <w:r w:rsidRPr="004A44CF">
        <w:rPr>
          <w:rFonts w:ascii="Narkisim" w:hAnsi="Narkisim"/>
        </w:rPr>
        <w:t>.</w:t>
      </w:r>
    </w:p>
    <w:p w14:paraId="263B584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הביא מדברי הריטב"א דל"מ. וכן הביא דב</w:t>
      </w:r>
      <w:r w:rsidRPr="004A44CF">
        <w:rPr>
          <w:rFonts w:ascii="Narkisim" w:hAnsi="Narkisim"/>
          <w:b/>
          <w:bCs/>
          <w:rtl/>
        </w:rPr>
        <w:t>שו"ת הרדב"ז</w:t>
      </w:r>
      <w:r w:rsidRPr="004A44CF">
        <w:rPr>
          <w:rFonts w:ascii="Narkisim" w:hAnsi="Narkisim"/>
          <w:rtl/>
        </w:rPr>
        <w:t xml:space="preserve"> (ז לז) דאף היכא דהאשה חולה שיש בה סכנה אינה מקודשת</w:t>
      </w:r>
      <w:r w:rsidRPr="004A44CF">
        <w:rPr>
          <w:rStyle w:val="ac"/>
          <w:rFonts w:ascii="Narkisim" w:hAnsi="Narkisim"/>
          <w:rtl/>
        </w:rPr>
        <w:footnoteReference w:id="1059"/>
      </w:r>
      <w:r w:rsidRPr="004A44CF">
        <w:rPr>
          <w:rFonts w:ascii="Narkisim" w:hAnsi="Narkisim"/>
        </w:rPr>
        <w:t xml:space="preserve">, </w:t>
      </w:r>
      <w:r w:rsidRPr="004A44CF">
        <w:rPr>
          <w:rFonts w:ascii="Narkisim" w:hAnsi="Narkisim"/>
          <w:rtl/>
        </w:rPr>
        <w:t>דאיהו לאו מידי יהיב לה</w:t>
      </w:r>
      <w:r w:rsidRPr="004A44CF">
        <w:rPr>
          <w:rStyle w:val="ac"/>
          <w:rFonts w:ascii="Narkisim" w:hAnsi="Narkisim"/>
          <w:rtl/>
        </w:rPr>
        <w:footnoteReference w:id="1060"/>
      </w:r>
      <w:r w:rsidRPr="004A44CF">
        <w:rPr>
          <w:rFonts w:ascii="Narkisim" w:hAnsi="Narkisim"/>
        </w:rPr>
        <w:t xml:space="preserve">. </w:t>
      </w:r>
      <w:r w:rsidRPr="004A44CF">
        <w:rPr>
          <w:rFonts w:ascii="Narkisim" w:hAnsi="Narkisim"/>
          <w:rtl/>
        </w:rPr>
        <w:t>אבל הביא דה</w:t>
      </w:r>
      <w:r w:rsidRPr="004A44CF">
        <w:rPr>
          <w:rFonts w:ascii="Narkisim" w:hAnsi="Narkisim"/>
          <w:b/>
          <w:bCs/>
          <w:rtl/>
        </w:rPr>
        <w:t>ר"ן</w:t>
      </w:r>
      <w:r w:rsidRPr="004A44CF">
        <w:rPr>
          <w:rFonts w:ascii="Narkisim" w:hAnsi="Narkisim"/>
          <w:rtl/>
        </w:rPr>
        <w:t xml:space="preserve"> (ע' בסמוך) כת' דכה"ג מהני</w:t>
      </w:r>
      <w:r w:rsidRPr="004A44CF">
        <w:rPr>
          <w:rFonts w:ascii="Narkisim" w:hAnsi="Narkisim"/>
        </w:rPr>
        <w:t>.</w:t>
      </w:r>
    </w:p>
    <w:p w14:paraId="4DB6F44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כת' אא"כ אומר התקדשי באותה הנאה שיש לך שנתתי לך דבר שתתרפאי בו, ויש בהנאה שווה פרוטה</w:t>
      </w:r>
      <w:r w:rsidRPr="004A44CF">
        <w:rPr>
          <w:rStyle w:val="ac"/>
          <w:rFonts w:ascii="Narkisim" w:hAnsi="Narkisim"/>
          <w:rtl/>
        </w:rPr>
        <w:footnoteReference w:id="1061"/>
      </w:r>
      <w:r w:rsidRPr="004A44CF">
        <w:rPr>
          <w:rFonts w:ascii="Narkisim" w:hAnsi="Narkisim"/>
        </w:rPr>
        <w:t xml:space="preserve">. </w:t>
      </w:r>
      <w:r w:rsidRPr="004A44CF">
        <w:rPr>
          <w:rFonts w:ascii="Narkisim" w:hAnsi="Narkisim"/>
          <w:szCs w:val="20"/>
          <w:rtl/>
        </w:rPr>
        <w:t>[ולכאורה היינו כקו' ה</w:t>
      </w:r>
      <w:r w:rsidRPr="004A44CF">
        <w:rPr>
          <w:rFonts w:ascii="Narkisim" w:hAnsi="Narkisim"/>
          <w:b/>
          <w:bCs/>
          <w:szCs w:val="20"/>
          <w:rtl/>
        </w:rPr>
        <w:t>תוס'</w:t>
      </w:r>
      <w:r w:rsidRPr="004A44CF">
        <w:rPr>
          <w:rFonts w:ascii="Narkisim" w:hAnsi="Narkisim"/>
          <w:szCs w:val="20"/>
          <w:rtl/>
        </w:rPr>
        <w:t xml:space="preserve"> (נב:) דהמקדש בחלקו בקרבנות, תתקדש בהנאה </w:t>
      </w:r>
      <w:r w:rsidRPr="004A44CF">
        <w:rPr>
          <w:rFonts w:ascii="Narkisim" w:hAnsi="Narkisim"/>
          <w:szCs w:val="20"/>
          <w:rtl/>
        </w:rPr>
        <w:lastRenderedPageBreak/>
        <w:t>שמעמיד לה דבר זה. ומשמע דאה"נ אם יפרש הכי בהדי' מהני</w:t>
      </w:r>
      <w:r w:rsidRPr="004A44CF">
        <w:rPr>
          <w:rStyle w:val="ac"/>
          <w:rFonts w:ascii="Narkisim" w:hAnsi="Narkisim"/>
          <w:szCs w:val="20"/>
          <w:rtl/>
        </w:rPr>
        <w:footnoteReference w:id="1062"/>
      </w:r>
      <w:r w:rsidRPr="004A44CF">
        <w:rPr>
          <w:rFonts w:ascii="Narkisim" w:hAnsi="Narkisim"/>
          <w:rtl/>
        </w:rPr>
        <w:t>]</w:t>
      </w:r>
      <w:r w:rsidRPr="004A44CF">
        <w:rPr>
          <w:rFonts w:ascii="Narkisim" w:hAnsi="Narkisim"/>
        </w:rPr>
        <w:t>.</w:t>
      </w:r>
    </w:p>
    <w:p w14:paraId="7EC57EF6"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בכאן מיירי דליכא ש"פ אלא כדרך הנאתו</w:t>
      </w:r>
      <w:r w:rsidRPr="004A44CF">
        <w:rPr>
          <w:rStyle w:val="ac"/>
          <w:rFonts w:ascii="Narkisim" w:hAnsi="Narkisim" w:cs="Narkisim"/>
          <w:rtl/>
        </w:rPr>
        <w:footnoteReference w:id="1063"/>
      </w:r>
      <w:r w:rsidRPr="004A44CF">
        <w:rPr>
          <w:rFonts w:ascii="Narkisim" w:hAnsi="Narkisim" w:cs="Narkisim"/>
        </w:rPr>
        <w:t xml:space="preserve">. </w:t>
      </w:r>
      <w:r w:rsidRPr="004A44CF">
        <w:rPr>
          <w:rFonts w:ascii="Narkisim" w:hAnsi="Narkisim" w:cs="Narkisim"/>
          <w:rtl/>
        </w:rPr>
        <w:t>אבל ה</w:t>
      </w:r>
      <w:r w:rsidRPr="004A44CF">
        <w:rPr>
          <w:rFonts w:ascii="Narkisim" w:hAnsi="Narkisim" w:cs="Narkisim"/>
          <w:b/>
          <w:bCs/>
          <w:rtl/>
        </w:rPr>
        <w:t>רשב"א</w:t>
      </w:r>
      <w:r w:rsidRPr="004A44CF">
        <w:rPr>
          <w:rFonts w:ascii="Narkisim" w:hAnsi="Narkisim" w:cs="Narkisim"/>
          <w:rtl/>
        </w:rPr>
        <w:t xml:space="preserve"> חלק דסתמא קתני כל המקדש בערלה וכו' אינה מקודשת. </w:t>
      </w:r>
      <w:r w:rsidRPr="004A44CF">
        <w:rPr>
          <w:rFonts w:ascii="Narkisim" w:hAnsi="Narkisim" w:cs="Narkisim"/>
          <w:szCs w:val="20"/>
          <w:rtl/>
        </w:rPr>
        <w:t>ועוד דומיא דשור הנסקל קתני, ומשמע בכולו שיש בו שוה כמה פרוטות. ועוד דגרסי' ב</w:t>
      </w:r>
      <w:r w:rsidRPr="004A44CF">
        <w:rPr>
          <w:rFonts w:ascii="Narkisim" w:hAnsi="Narkisim" w:cs="Narkisim"/>
          <w:b/>
          <w:bCs/>
          <w:szCs w:val="20"/>
          <w:rtl/>
        </w:rPr>
        <w:t>תוספתא</w:t>
      </w:r>
      <w:r w:rsidRPr="004A44CF">
        <w:rPr>
          <w:rFonts w:ascii="Narkisim" w:hAnsi="Narkisim" w:cs="Narkisim"/>
          <w:szCs w:val="20"/>
          <w:rtl/>
        </w:rPr>
        <w:t xml:space="preserve"> המקדש באשרה ופירותיה בעיר הנדחת וביושביה כו', אף שהן מן הנשרפין ויש באפרן יותר משוה פרוטה אינה מקודשת</w:t>
      </w:r>
      <w:r w:rsidRPr="004A44CF">
        <w:rPr>
          <w:rStyle w:val="ac"/>
          <w:rFonts w:ascii="Narkisim" w:hAnsi="Narkisim" w:cs="Narkisim"/>
          <w:szCs w:val="20"/>
          <w:rtl/>
        </w:rPr>
        <w:footnoteReference w:id="1064"/>
      </w:r>
      <w:r w:rsidRPr="004A44CF">
        <w:rPr>
          <w:rFonts w:ascii="Narkisim" w:hAnsi="Narkisim" w:cs="Narkisim"/>
        </w:rPr>
        <w:t>.</w:t>
      </w:r>
    </w:p>
    <w:p w14:paraId="79A48E49"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גבו"א</w:t>
      </w:r>
      <w:r w:rsidRPr="004A44CF">
        <w:rPr>
          <w:rFonts w:ascii="Narkisim" w:hAnsi="Narkisim"/>
          <w:rtl/>
        </w:rPr>
        <w:t xml:space="preserve"> (יומא עג:) הק' דא"כ מ"מ צריכא גט, שמא שווה פרוטה במדי</w:t>
      </w:r>
      <w:r w:rsidRPr="004A44CF">
        <w:rPr>
          <w:rStyle w:val="ac"/>
          <w:rFonts w:ascii="Narkisim" w:hAnsi="Narkisim"/>
          <w:rtl/>
        </w:rPr>
        <w:footnoteReference w:id="1065"/>
      </w:r>
      <w:r w:rsidRPr="004A44CF">
        <w:rPr>
          <w:rFonts w:ascii="Narkisim" w:hAnsi="Narkisim"/>
        </w:rPr>
        <w:t xml:space="preserve">. </w:t>
      </w:r>
      <w:r w:rsidRPr="004A44CF">
        <w:rPr>
          <w:rFonts w:ascii="Narkisim" w:hAnsi="Narkisim"/>
          <w:rtl/>
        </w:rPr>
        <w:t>[וע"ע רע"א לקמן נח. שפלפל בזה]</w:t>
      </w:r>
      <w:r w:rsidRPr="004A44CF">
        <w:rPr>
          <w:rFonts w:ascii="Narkisim" w:hAnsi="Narkisim"/>
        </w:rPr>
        <w:t>.</w:t>
      </w:r>
    </w:p>
    <w:p w14:paraId="38F38E84" w14:textId="77777777" w:rsidR="008D45EE" w:rsidRPr="004A44CF" w:rsidRDefault="00000000" w:rsidP="008F786F">
      <w:pPr>
        <w:bidi/>
        <w:rPr>
          <w:rFonts w:ascii="Narkisim" w:hAnsi="Narkisim" w:cs="Narkisim"/>
        </w:rPr>
      </w:pPr>
      <w:r w:rsidRPr="004A44CF">
        <w:rPr>
          <w:rFonts w:ascii="Narkisim" w:hAnsi="Narkisim" w:cs="Narkisim"/>
          <w:u w:val="single"/>
          <w:rtl/>
        </w:rPr>
        <w:t>בא"ד א"נ י"ל וכו' כיון שהאשה סבורה ליהנות דרך הנאתו</w:t>
      </w:r>
      <w:r w:rsidRPr="004A44CF">
        <w:rPr>
          <w:rStyle w:val="ac"/>
          <w:rFonts w:ascii="Narkisim" w:hAnsi="Narkisim" w:cs="Narkisim"/>
          <w:u w:val="single"/>
          <w:rtl/>
        </w:rPr>
        <w:footnoteReference w:id="1066"/>
      </w:r>
      <w:r w:rsidRPr="004A44CF">
        <w:rPr>
          <w:rFonts w:ascii="Narkisim" w:hAnsi="Narkisim" w:cs="Narkisim"/>
          <w:u w:val="single"/>
        </w:rPr>
        <w:t xml:space="preserve"> </w:t>
      </w:r>
      <w:r w:rsidRPr="004A44CF">
        <w:rPr>
          <w:rFonts w:ascii="Narkisim" w:hAnsi="Narkisim" w:cs="Narkisim"/>
          <w:u w:val="single"/>
          <w:rtl/>
        </w:rPr>
        <w:t>וכו'</w:t>
      </w:r>
      <w:r w:rsidRPr="004A44CF">
        <w:rPr>
          <w:rFonts w:ascii="Narkisim" w:hAnsi="Narkisim" w:cs="Narkisim"/>
          <w:rtl/>
        </w:rPr>
        <w:t xml:space="preserve">. </w:t>
      </w:r>
      <w:r w:rsidRPr="004A44CF">
        <w:rPr>
          <w:rFonts w:ascii="Narkisim" w:hAnsi="Narkisim" w:cs="Narkisim"/>
          <w:szCs w:val="20"/>
          <w:rtl/>
        </w:rPr>
        <w:t>ה</w:t>
      </w:r>
      <w:r w:rsidRPr="004A44CF">
        <w:rPr>
          <w:rFonts w:ascii="Narkisim" w:hAnsi="Narkisim" w:cs="Narkisim"/>
          <w:b/>
          <w:bCs/>
          <w:szCs w:val="20"/>
          <w:rtl/>
        </w:rPr>
        <w:t>משנ"ל</w:t>
      </w:r>
      <w:r w:rsidRPr="004A44CF">
        <w:rPr>
          <w:rFonts w:ascii="Narkisim" w:hAnsi="Narkisim" w:cs="Narkisim"/>
          <w:szCs w:val="20"/>
          <w:rtl/>
        </w:rPr>
        <w:t xml:space="preserve"> (ה ג) כת' דב' תי' התוס' לא פליגי אהדדי, ומתני' איירי בין סבורה דמותר בהנאה. ובין ידעה, אלא דאינו שווה פרוטה</w:t>
      </w:r>
      <w:r w:rsidRPr="004A44CF">
        <w:rPr>
          <w:rStyle w:val="ac"/>
          <w:rFonts w:ascii="Narkisim" w:hAnsi="Narkisim" w:cs="Narkisim"/>
          <w:szCs w:val="20"/>
          <w:rtl/>
        </w:rPr>
        <w:footnoteReference w:id="1067"/>
      </w:r>
      <w:r w:rsidRPr="004A44CF">
        <w:rPr>
          <w:rFonts w:ascii="Narkisim" w:hAnsi="Narkisim" w:cs="Narkisim"/>
        </w:rPr>
        <w:t>.</w:t>
      </w:r>
    </w:p>
    <w:p w14:paraId="72AF2B80"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גבו"א</w:t>
      </w:r>
      <w:r w:rsidRPr="004A44CF">
        <w:rPr>
          <w:rFonts w:ascii="Narkisim" w:hAnsi="Narkisim"/>
          <w:rtl/>
        </w:rPr>
        <w:t xml:space="preserve"> (יומא עג: ועוד אחרונים) הק' א"כ אמאי דוקא איסו"ה, הא אף איסור אכילה הוה מקח טעות [כדמבואר בכורות לז]. </w:t>
      </w:r>
      <w:r w:rsidRPr="004A44CF">
        <w:rPr>
          <w:rFonts w:ascii="Narkisim" w:hAnsi="Narkisim"/>
          <w:szCs w:val="20"/>
          <w:rtl/>
        </w:rPr>
        <w:t>ועוה"ק דמתני' איירי אף היכא דידעה שהוא איסו"ה, ובפטר חמור מבואר (בכורות ט: וי:, הו' לקמן נז:) דמתקדשת בביני וביני, וע"כ היינו כשיודעת</w:t>
      </w:r>
      <w:r w:rsidRPr="004A44CF">
        <w:rPr>
          <w:rFonts w:ascii="Narkisim" w:hAnsi="Narkisim"/>
        </w:rPr>
        <w:t>.</w:t>
      </w:r>
    </w:p>
    <w:p w14:paraId="4524CDA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(כח נו) כת' דע"כ לא איירי משום מקח טעות דיוקרא וזולא, ומשום דסבורה ששווה טפי. אלא דסתם קידושין אינה מקפדת בשוויו [והוכיח כן מהא דמהני בפטר חמור ביני וביני]. ודוקא הכא דשלא כדרך הנאתן לא מקרי הנאה [ומש"ה התירה תורה]. ומש"ה מקפדת, דממון זו אינו ראוי להנאה</w:t>
      </w:r>
      <w:r w:rsidRPr="004A44CF">
        <w:rPr>
          <w:rFonts w:ascii="Narkisim" w:hAnsi="Narkisim"/>
        </w:rPr>
        <w:t>.</w:t>
      </w:r>
    </w:p>
    <w:p w14:paraId="2FF16458"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(מ יב) כת' דאיירי שהיא יודעת שהיא איסו"ה, וסבורה ליהנות באיסור. וקמ"ל דלאו מידי יהיב לה [כיון דדעתה על הכל]. ולא אמרי' דעכ"פ דעתה על שווי שלכ"ד הנאתו. </w:t>
      </w:r>
      <w:r w:rsidRPr="004A44CF">
        <w:rPr>
          <w:rFonts w:ascii="Narkisim" w:hAnsi="Narkisim"/>
          <w:szCs w:val="20"/>
          <w:rtl/>
        </w:rPr>
        <w:t>[וסיים דצריך לחלק בין הא לשמין את הנייר, לעיל מח.</w:t>
      </w:r>
      <w:r w:rsidRPr="004A44CF">
        <w:rPr>
          <w:rStyle w:val="ac"/>
          <w:rFonts w:ascii="Narkisim" w:hAnsi="Narkisim"/>
          <w:szCs w:val="20"/>
          <w:rtl/>
        </w:rPr>
        <w:footnoteReference w:id="1068"/>
      </w:r>
      <w:r w:rsidRPr="004A44CF">
        <w:rPr>
          <w:rFonts w:ascii="Narkisim" w:hAnsi="Narkisim"/>
          <w:rtl/>
        </w:rPr>
        <w:t>]</w:t>
      </w:r>
      <w:r w:rsidRPr="004A44CF">
        <w:rPr>
          <w:rFonts w:ascii="Narkisim" w:hAnsi="Narkisim"/>
        </w:rPr>
        <w:t>.</w:t>
      </w:r>
    </w:p>
    <w:p w14:paraId="5AA3490D" w14:textId="77777777" w:rsidR="008D45EE" w:rsidRPr="004A44CF" w:rsidRDefault="00000000" w:rsidP="008F786F">
      <w:pPr>
        <w:bidi/>
        <w:rPr>
          <w:rFonts w:ascii="Narkisim" w:hAnsi="Narkisim" w:cs="Narkisim"/>
        </w:rPr>
      </w:pPr>
      <w:r w:rsidRPr="004A44CF">
        <w:rPr>
          <w:rFonts w:ascii="Narkisim" w:hAnsi="Narkisim" w:cs="Narkisim"/>
          <w:u w:val="single"/>
          <w:rtl/>
        </w:rPr>
        <w:t>בא"ד וא"ת אמאי לא חשיב פיגול וכו'</w:t>
      </w:r>
      <w:r w:rsidRPr="004A44CF">
        <w:rPr>
          <w:rFonts w:ascii="Narkisim" w:hAnsi="Narkisim" w:cs="Narkisim"/>
          <w:rtl/>
        </w:rPr>
        <w:t>. ה</w:t>
      </w:r>
      <w:r w:rsidRPr="004A44CF">
        <w:rPr>
          <w:rFonts w:ascii="Narkisim" w:hAnsi="Narkisim" w:cs="Narkisim"/>
          <w:b/>
          <w:bCs/>
          <w:rtl/>
        </w:rPr>
        <w:t>מהרש"א</w:t>
      </w:r>
      <w:r w:rsidRPr="004A44CF">
        <w:rPr>
          <w:rFonts w:ascii="Narkisim" w:hAnsi="Narkisim" w:cs="Narkisim"/>
          <w:rtl/>
        </w:rPr>
        <w:t xml:space="preserve"> הק' דתנן (לעיל נב:) המקדש בחלקו, ואף פיגול הוה בכלל מוקדשין. [א"כ הוה בכלל דברי המשנה]. ותי' דתוס' פסיקא להו דפקע איסור מוקדשין מפיגול. וה</w:t>
      </w:r>
      <w:r w:rsidRPr="004A44CF">
        <w:rPr>
          <w:rFonts w:ascii="Narkisim" w:hAnsi="Narkisim" w:cs="Narkisim"/>
          <w:b/>
          <w:bCs/>
          <w:rtl/>
        </w:rPr>
        <w:t>קרנ"ר</w:t>
      </w:r>
      <w:r w:rsidRPr="004A44CF">
        <w:rPr>
          <w:rFonts w:ascii="Narkisim" w:hAnsi="Narkisim" w:cs="Narkisim"/>
          <w:rtl/>
        </w:rPr>
        <w:t xml:space="preserve"> חלק דמשמע (נדרים יב.) דיש בפיגול איסור מוקדשים</w:t>
      </w:r>
      <w:r w:rsidRPr="004A44CF">
        <w:rPr>
          <w:rStyle w:val="ac"/>
          <w:rFonts w:ascii="Narkisim" w:hAnsi="Narkisim" w:cs="Narkisim"/>
          <w:rtl/>
        </w:rPr>
        <w:footnoteReference w:id="1069"/>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קרנ"ר</w:t>
      </w:r>
      <w:r w:rsidRPr="004A44CF">
        <w:rPr>
          <w:rFonts w:ascii="Narkisim" w:hAnsi="Narkisim" w:cs="Narkisim"/>
          <w:rtl/>
        </w:rPr>
        <w:t xml:space="preserve"> תי' דמ"מ לריה"ג חלק הבעלים הוה ממון הדיוט [וכמ"ש תוס' ב"ק יב, ע"ל נב:], ונפק"מ בפיגול ונותר דחלק בעלים</w:t>
      </w:r>
      <w:r w:rsidRPr="004A44CF">
        <w:rPr>
          <w:rFonts w:ascii="Narkisim" w:hAnsi="Narkisim" w:cs="Narkisim"/>
        </w:rPr>
        <w:t>.</w:t>
      </w:r>
    </w:p>
    <w:p w14:paraId="453663B2" w14:textId="77777777" w:rsidR="008D45EE" w:rsidRPr="004A44CF" w:rsidRDefault="00000000" w:rsidP="008F786F">
      <w:pPr>
        <w:pStyle w:val="a8"/>
        <w:bidi/>
        <w:rPr>
          <w:rFonts w:ascii="Narkisim" w:hAnsi="Narkisim"/>
        </w:rPr>
      </w:pPr>
      <w:r w:rsidRPr="004A44CF">
        <w:rPr>
          <w:rFonts w:ascii="Narkisim" w:hAnsi="Narkisim"/>
          <w:rtl/>
        </w:rPr>
        <w:t>ועפ"ז ביאר ה</w:t>
      </w:r>
      <w:r w:rsidRPr="004A44CF">
        <w:rPr>
          <w:rFonts w:ascii="Narkisim" w:hAnsi="Narkisim"/>
          <w:b/>
          <w:bCs/>
          <w:rtl/>
        </w:rPr>
        <w:t>מהרש"א</w:t>
      </w:r>
      <w:r w:rsidRPr="004A44CF">
        <w:rPr>
          <w:rFonts w:ascii="Narkisim" w:hAnsi="Narkisim"/>
          <w:rtl/>
        </w:rPr>
        <w:t xml:space="preserve"> הא דלא תפסי דמיהן [דתוס' דנו הוה בכלל המשנה, דמכרן וקידש בדמיהם מקודשת], אף דקודש תופס את דמיו. וה</w:t>
      </w:r>
      <w:r w:rsidRPr="004A44CF">
        <w:rPr>
          <w:rFonts w:ascii="Narkisim" w:hAnsi="Narkisim"/>
          <w:b/>
          <w:bCs/>
          <w:rtl/>
        </w:rPr>
        <w:t>רש"ש</w:t>
      </w:r>
      <w:r w:rsidRPr="004A44CF">
        <w:rPr>
          <w:rFonts w:ascii="Narkisim" w:hAnsi="Narkisim"/>
          <w:rtl/>
        </w:rPr>
        <w:t xml:space="preserve"> חלק דל"ש תפיסת דמים בקודשה אלא דרך פדיון [ובקדושת דמים דבדק הבית או בע"מ שיוצא לחולין ע' פדיון]. ואילו הכא בקדושת קרבן, ול"ש פדיון בפיגול ונותר שיצא לחולין, ואינו </w:t>
      </w:r>
      <w:r w:rsidRPr="004A44CF">
        <w:rPr>
          <w:rFonts w:ascii="Narkisim" w:hAnsi="Narkisim"/>
          <w:rtl/>
        </w:rPr>
        <w:lastRenderedPageBreak/>
        <w:t>תופס את דמיו</w:t>
      </w:r>
      <w:r w:rsidRPr="004A44CF">
        <w:rPr>
          <w:rStyle w:val="ac"/>
          <w:rFonts w:ascii="Narkisim" w:hAnsi="Narkisim"/>
          <w:rtl/>
        </w:rPr>
        <w:footnoteReference w:id="1070"/>
      </w:r>
      <w:r w:rsidRPr="004A44CF">
        <w:rPr>
          <w:rFonts w:ascii="Narkisim" w:hAnsi="Narkisim"/>
        </w:rPr>
        <w:t xml:space="preserve">. </w:t>
      </w:r>
      <w:r w:rsidRPr="004A44CF">
        <w:rPr>
          <w:rFonts w:ascii="Narkisim" w:hAnsi="Narkisim"/>
          <w:rtl/>
        </w:rPr>
        <w:t>[זולת מדין תמורה</w:t>
      </w:r>
      <w:r w:rsidRPr="004A44CF">
        <w:rPr>
          <w:rStyle w:val="ac"/>
          <w:rFonts w:ascii="Narkisim" w:hAnsi="Narkisim"/>
          <w:rtl/>
        </w:rPr>
        <w:footnoteReference w:id="1071"/>
      </w:r>
      <w:r w:rsidRPr="004A44CF">
        <w:rPr>
          <w:rFonts w:ascii="Narkisim" w:hAnsi="Narkisim"/>
          <w:rtl/>
        </w:rPr>
        <w:t>]</w:t>
      </w:r>
      <w:r w:rsidRPr="004A44CF">
        <w:rPr>
          <w:rFonts w:ascii="Narkisim" w:hAnsi="Narkisim"/>
        </w:rPr>
        <w:t>.</w:t>
      </w:r>
    </w:p>
    <w:p w14:paraId="529B73B0" w14:textId="77777777" w:rsidR="008D45EE" w:rsidRPr="004A44CF" w:rsidRDefault="00000000" w:rsidP="008F786F">
      <w:pPr>
        <w:pStyle w:val="aa"/>
        <w:bidi/>
        <w:rPr>
          <w:rFonts w:ascii="Narkisim" w:hAnsi="Narkisim"/>
        </w:rPr>
      </w:pPr>
      <w:r w:rsidRPr="004A44CF">
        <w:rPr>
          <w:rFonts w:ascii="Narkisim" w:hAnsi="Narkisim"/>
          <w:u w:val="single"/>
          <w:rtl/>
        </w:rPr>
        <w:t>בא"ד והא דלא חשיב חמץ בפסח דקסבר כריה"ג דשרי בהנאה</w:t>
      </w:r>
      <w:r w:rsidRPr="004A44CF">
        <w:rPr>
          <w:rStyle w:val="ac"/>
          <w:rFonts w:ascii="Narkisim" w:hAnsi="Narkisim"/>
          <w:u w:val="single"/>
          <w:rtl/>
        </w:rPr>
        <w:footnoteReference w:id="1072"/>
      </w:r>
      <w:r w:rsidRPr="004A44CF">
        <w:rPr>
          <w:rFonts w:ascii="Narkisim" w:hAnsi="Narkisim"/>
          <w:u w:val="single"/>
        </w:rPr>
        <w:t xml:space="preserve"> </w:t>
      </w:r>
      <w:r w:rsidRPr="004A44CF">
        <w:rPr>
          <w:rFonts w:ascii="Narkisim" w:hAnsi="Narkisim"/>
          <w:u w:val="single"/>
          <w:rtl/>
        </w:rPr>
        <w:t>וכו'</w:t>
      </w:r>
      <w:r w:rsidRPr="004A44CF">
        <w:rPr>
          <w:rFonts w:ascii="Narkisim" w:hAnsi="Narkisim"/>
          <w:rtl/>
        </w:rPr>
        <w:t>. אבל ה</w:t>
      </w:r>
      <w:r w:rsidRPr="004A44CF">
        <w:rPr>
          <w:rFonts w:ascii="Narkisim" w:hAnsi="Narkisim"/>
          <w:b/>
          <w:bCs/>
          <w:rtl/>
        </w:rPr>
        <w:t>רמב"ן</w:t>
      </w:r>
      <w:r w:rsidRPr="004A44CF">
        <w:rPr>
          <w:rFonts w:ascii="Narkisim" w:hAnsi="Narkisim"/>
          <w:rtl/>
        </w:rPr>
        <w:t xml:space="preserve"> כת' דתנא ושייר, דשייר חמץ בפסח, ונותר ופיגול</w:t>
      </w:r>
      <w:r w:rsidRPr="004A44CF">
        <w:rPr>
          <w:rStyle w:val="ac"/>
          <w:rFonts w:ascii="Narkisim" w:hAnsi="Narkisim"/>
          <w:rtl/>
        </w:rPr>
        <w:footnoteReference w:id="1073"/>
      </w:r>
      <w:r w:rsidRPr="004A44CF">
        <w:rPr>
          <w:rFonts w:ascii="Narkisim" w:hAnsi="Narkisim"/>
        </w:rPr>
        <w:t>.</w:t>
      </w:r>
    </w:p>
    <w:p w14:paraId="30B2007A" w14:textId="77777777" w:rsidR="008D45EE" w:rsidRPr="004A44CF" w:rsidRDefault="00000000" w:rsidP="008F786F">
      <w:pPr>
        <w:pStyle w:val="aa"/>
        <w:bidi/>
        <w:rPr>
          <w:rFonts w:ascii="Narkisim" w:hAnsi="Narkisim"/>
        </w:rPr>
      </w:pPr>
      <w:r w:rsidRPr="004A44CF">
        <w:rPr>
          <w:rFonts w:ascii="Narkisim" w:hAnsi="Narkisim"/>
          <w:u w:val="single"/>
          <w:rtl/>
        </w:rPr>
        <w:t>בא"ד ושביעית אחר הביעור</w:t>
      </w:r>
      <w:r w:rsidRPr="004A44CF">
        <w:rPr>
          <w:rFonts w:ascii="Narkisim" w:hAnsi="Narkisim"/>
          <w:rtl/>
        </w:rPr>
        <w:t>. [ומשמע דכוונת התוס' דאסור בהנאה]. ה</w:t>
      </w:r>
      <w:r w:rsidRPr="004A44CF">
        <w:rPr>
          <w:rFonts w:ascii="Narkisim" w:hAnsi="Narkisim"/>
          <w:b/>
          <w:bCs/>
          <w:rtl/>
        </w:rPr>
        <w:t>רש"ש</w:t>
      </w:r>
      <w:r w:rsidRPr="004A44CF">
        <w:rPr>
          <w:rFonts w:ascii="Narkisim" w:hAnsi="Narkisim"/>
          <w:rtl/>
        </w:rPr>
        <w:t xml:space="preserve"> ביאר דתוס' ס"ל דהיכא דלא ביערו אסור בהנאה, וע' תוס' (פסחים נב:) בגדר ביעור. [ע' מהרש"א]</w:t>
      </w:r>
      <w:r w:rsidRPr="004A44CF">
        <w:rPr>
          <w:rFonts w:ascii="Narkisim" w:hAnsi="Narkisim"/>
        </w:rPr>
        <w:t>.</w:t>
      </w:r>
    </w:p>
    <w:p w14:paraId="37C9247C"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מהרש"א</w:t>
      </w:r>
      <w:r w:rsidRPr="004A44CF">
        <w:rPr>
          <w:rFonts w:ascii="Narkisim" w:hAnsi="Narkisim"/>
          <w:rtl/>
        </w:rPr>
        <w:t xml:space="preserve"> כת' דמ"מ לא המ"ל, דהא שביעית תופס את דמיו [כדלקמן נח.</w:t>
      </w:r>
      <w:r w:rsidRPr="004A44CF">
        <w:rPr>
          <w:rStyle w:val="ac"/>
          <w:rFonts w:ascii="Narkisim" w:hAnsi="Narkisim"/>
          <w:rtl/>
        </w:rPr>
        <w:footnoteReference w:id="1074"/>
      </w:r>
      <w:r w:rsidRPr="004A44CF">
        <w:rPr>
          <w:rFonts w:ascii="Narkisim" w:hAnsi="Narkisim"/>
          <w:rtl/>
        </w:rPr>
        <w:t>]. ולפ"ז כוונת התוס' ליישב הא דלא נקטו</w:t>
      </w:r>
      <w:r w:rsidRPr="004A44CF">
        <w:rPr>
          <w:rFonts w:ascii="Narkisim" w:hAnsi="Narkisim"/>
        </w:rPr>
        <w:t>.</w:t>
      </w:r>
    </w:p>
    <w:p w14:paraId="3A896C8F"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כת' דבמשנה לא נקט עבודה זרה, דע"ז תופס את דמיו, ול"ש סיפא מכרן וקידש וכו'. והביא דתניא ב</w:t>
      </w:r>
      <w:r w:rsidRPr="004A44CF">
        <w:rPr>
          <w:rFonts w:ascii="Narkisim" w:hAnsi="Narkisim" w:cs="Narkisim"/>
          <w:b/>
          <w:bCs/>
          <w:rtl/>
        </w:rPr>
        <w:t>תוספתא</w:t>
      </w:r>
      <w:r w:rsidRPr="004A44CF">
        <w:rPr>
          <w:rFonts w:ascii="Narkisim" w:hAnsi="Narkisim" w:cs="Narkisim"/>
          <w:rtl/>
        </w:rPr>
        <w:t xml:space="preserve"> המקדש ביין נסך, בע"ז, בעיר הנידחת ויושביה</w:t>
      </w:r>
      <w:r w:rsidRPr="004A44CF">
        <w:rPr>
          <w:rStyle w:val="ac"/>
          <w:rFonts w:ascii="Narkisim" w:hAnsi="Narkisim" w:cs="Narkisim"/>
          <w:rtl/>
        </w:rPr>
        <w:footnoteReference w:id="1075"/>
      </w:r>
      <w:r w:rsidRPr="004A44CF">
        <w:rPr>
          <w:rFonts w:ascii="Narkisim" w:hAnsi="Narkisim" w:cs="Narkisim"/>
        </w:rPr>
        <w:t xml:space="preserve">, </w:t>
      </w:r>
      <w:r w:rsidRPr="004A44CF">
        <w:rPr>
          <w:rFonts w:ascii="Narkisim" w:hAnsi="Narkisim" w:cs="Narkisim"/>
          <w:rtl/>
        </w:rPr>
        <w:t>בעורות לבובין, באשרה ובפירותיה, בבימוס ומה שעליו, במרקוליס ומה שעליו, ובכל דבר שחל עליו איסור ע"ז. כולם אע"פ שמכרן וקדש בדמיהן אינה מקודשת</w:t>
      </w:r>
      <w:r w:rsidRPr="004A44CF">
        <w:rPr>
          <w:rFonts w:ascii="Narkisim" w:hAnsi="Narkisim" w:cs="Narkisim"/>
        </w:rPr>
        <w:t>.</w:t>
      </w:r>
    </w:p>
    <w:p w14:paraId="451676AD" w14:textId="77777777" w:rsidR="008D45EE" w:rsidRPr="004A44CF" w:rsidRDefault="00000000" w:rsidP="008F786F">
      <w:pPr>
        <w:pStyle w:val="2"/>
        <w:bidi/>
        <w:rPr>
          <w:rFonts w:ascii="Narkisim" w:hAnsi="Narkisim"/>
        </w:rPr>
      </w:pPr>
      <w:r w:rsidRPr="004A44CF">
        <w:rPr>
          <w:rFonts w:ascii="Narkisim" w:hAnsi="Narkisim"/>
          <w:rtl/>
        </w:rPr>
        <w:t>מכרן וקידש בדמיהן</w:t>
      </w:r>
    </w:p>
    <w:p w14:paraId="09D3A4B1" w14:textId="77777777" w:rsidR="008D45EE" w:rsidRPr="004A44CF" w:rsidRDefault="00000000" w:rsidP="008F786F">
      <w:pPr>
        <w:bidi/>
        <w:rPr>
          <w:rFonts w:ascii="Narkisim" w:hAnsi="Narkisim" w:cs="Narkisim"/>
        </w:rPr>
      </w:pPr>
      <w:r w:rsidRPr="004A44CF">
        <w:rPr>
          <w:rFonts w:ascii="Narkisim" w:hAnsi="Narkisim" w:cs="Narkisim"/>
          <w:u w:val="single"/>
          <w:rtl/>
        </w:rPr>
        <w:t>מכרן וקידש בדמיהן מקודשת</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דאין הדמים נתפסין באיסור, כדאי' (לקמן נח.). וה</w:t>
      </w:r>
      <w:r w:rsidRPr="004A44CF">
        <w:rPr>
          <w:rFonts w:ascii="Narkisim" w:hAnsi="Narkisim" w:cs="Narkisim"/>
          <w:b/>
          <w:bCs/>
          <w:rtl/>
        </w:rPr>
        <w:t>רמב"ן</w:t>
      </w:r>
      <w:r w:rsidRPr="004A44CF">
        <w:rPr>
          <w:rFonts w:ascii="Narkisim" w:hAnsi="Narkisim" w:cs="Narkisim"/>
          <w:rtl/>
        </w:rPr>
        <w:t xml:space="preserve"> ושא"ר הביאו מה</w:t>
      </w:r>
      <w:r w:rsidRPr="004A44CF">
        <w:rPr>
          <w:rFonts w:ascii="Narkisim" w:hAnsi="Narkisim" w:cs="Narkisim"/>
          <w:b/>
          <w:bCs/>
          <w:rtl/>
        </w:rPr>
        <w:t>ירושלמי</w:t>
      </w:r>
      <w:r w:rsidRPr="004A44CF">
        <w:rPr>
          <w:rFonts w:ascii="Narkisim" w:hAnsi="Narkisim" w:cs="Narkisim"/>
          <w:rtl/>
        </w:rPr>
        <w:t xml:space="preserve"> דהטעם משום 'כשאין דמיהן', אמר רבי חנינא זאת אומרת שמקדשין בגזלה. וה</w:t>
      </w:r>
      <w:r w:rsidRPr="004A44CF">
        <w:rPr>
          <w:rFonts w:ascii="Narkisim" w:hAnsi="Narkisim" w:cs="Narkisim"/>
          <w:b/>
          <w:bCs/>
          <w:rtl/>
        </w:rPr>
        <w:t>ראשונים</w:t>
      </w:r>
      <w:r w:rsidRPr="004A44CF">
        <w:rPr>
          <w:rFonts w:ascii="Narkisim" w:hAnsi="Narkisim" w:cs="Narkisim"/>
          <w:rtl/>
        </w:rPr>
        <w:t xml:space="preserve"> ביארו דהמעות הוה גזל ביד המוכר, שהרי אין דמים לאיסור הנאה.</w:t>
      </w:r>
      <w:r w:rsidRPr="004A44CF">
        <w:rPr>
          <w:rFonts w:ascii="Narkisim" w:hAnsi="Narkisim" w:cs="Narkisim"/>
          <w:szCs w:val="20"/>
          <w:rtl/>
        </w:rPr>
        <w:t xml:space="preserve"> ולפיכך מקודשת, כיון שאינן דמיהן, שאינן תופסין את דמיהן לאסור. ומש"ה אע"פ שנהנה עכשיו הוה כגזל בידו. שאין להם דמים</w:t>
      </w:r>
      <w:r w:rsidRPr="004A44CF">
        <w:rPr>
          <w:rFonts w:ascii="Narkisim" w:hAnsi="Narkisim" w:cs="Narkisim"/>
          <w:rtl/>
        </w:rPr>
        <w:t>. [וע' מה שהו' לעיל אמאי נחשב דאינו דמיו]</w:t>
      </w:r>
      <w:r w:rsidRPr="004A44CF">
        <w:rPr>
          <w:rFonts w:ascii="Narkisim" w:hAnsi="Narkisim" w:cs="Narkisim"/>
        </w:rPr>
        <w:t>.</w:t>
      </w:r>
    </w:p>
    <w:p w14:paraId="1761C59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(ה ז) הק' מה ס"ד לאסור דמיהם, הא נתמעט שאר איסו"ה דאינן תופסים דמיהם לאסור. וביאר דמ"מ למוכר שהחליף היה צריך לאסור משום דמה לי הן מה לי דמיהן [וכדעת רש"י הנ"ל]. קמ"ל אינן דמיו</w:t>
      </w:r>
      <w:r w:rsidRPr="004A44CF">
        <w:rPr>
          <w:rFonts w:ascii="Narkisim" w:hAnsi="Narkisim"/>
        </w:rPr>
        <w:t>.</w:t>
      </w:r>
    </w:p>
    <w:p w14:paraId="1CE6CB10"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רמב"ן</w:t>
      </w:r>
      <w:r w:rsidRPr="004A44CF">
        <w:rPr>
          <w:rFonts w:ascii="Narkisim" w:hAnsi="Narkisim" w:cs="Narkisim"/>
          <w:rtl/>
        </w:rPr>
        <w:t xml:space="preserve"> כת' דאף דקי"ל דאין מקדשין בגזל, יל"פ דאיירי שהכיר הלוקח ואמרי' דדעתו למתנה, וכשמואל (לעיל מו:). א"נ שמכרן לעכו"ם. ועוד כת' ה</w:t>
      </w:r>
      <w:r w:rsidRPr="004A44CF">
        <w:rPr>
          <w:rFonts w:ascii="Narkisim" w:hAnsi="Narkisim" w:cs="Narkisim"/>
          <w:b/>
          <w:bCs/>
          <w:rtl/>
        </w:rPr>
        <w:t>ראשונים</w:t>
      </w:r>
      <w:r w:rsidRPr="004A44CF">
        <w:rPr>
          <w:rFonts w:ascii="Narkisim" w:hAnsi="Narkisim" w:cs="Narkisim"/>
          <w:rtl/>
        </w:rPr>
        <w:t xml:space="preserve"> דאף לרב י"ל כשאמר ע"מ שיוציאם לו</w:t>
      </w:r>
      <w:r w:rsidRPr="004A44CF">
        <w:rPr>
          <w:rFonts w:ascii="Narkisim" w:hAnsi="Narkisim" w:cs="Narkisim"/>
        </w:rPr>
        <w:t>.</w:t>
      </w:r>
    </w:p>
    <w:p w14:paraId="5D08F309"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רשב"א</w:t>
      </w:r>
      <w:r w:rsidRPr="004A44CF">
        <w:rPr>
          <w:rFonts w:ascii="Narkisim" w:hAnsi="Narkisim"/>
          <w:rtl/>
        </w:rPr>
        <w:t xml:space="preserve"> אפי' מכרן לישראל, וכמ"ד (ר' שמעון ב"ק קיד.) סתם גזילה יאוש בעלים</w:t>
      </w:r>
      <w:r w:rsidRPr="004A44CF">
        <w:rPr>
          <w:rStyle w:val="ac"/>
          <w:rFonts w:ascii="Narkisim" w:hAnsi="Narkisim"/>
          <w:rtl/>
        </w:rPr>
        <w:footnoteReference w:id="1076"/>
      </w:r>
      <w:r w:rsidRPr="004A44CF">
        <w:rPr>
          <w:rFonts w:ascii="Narkisim" w:hAnsi="Narkisim"/>
        </w:rPr>
        <w:t xml:space="preserve">. </w:t>
      </w:r>
      <w:r w:rsidRPr="004A44CF">
        <w:rPr>
          <w:rFonts w:ascii="Narkisim" w:hAnsi="Narkisim"/>
          <w:rtl/>
        </w:rPr>
        <w:t>וכת' דמ"מ קרי להו דמיהן, כיון דלא הכיר בה לוקח, ומחמתן הוא דיהיב ליה דמי</w:t>
      </w:r>
      <w:r w:rsidRPr="004A44CF">
        <w:rPr>
          <w:rFonts w:ascii="Narkisim" w:hAnsi="Narkisim"/>
        </w:rPr>
        <w:t>.</w:t>
      </w:r>
    </w:p>
    <w:p w14:paraId="3B60926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דאף כשמוכר לישראל, כיון דהמעות ניתנו להוצאה ובתורת מכר, הוה הלואה בידו ומקדש בהן אשה. אע"ג דהוה מקח טעות, וכשיחזור בו ישלם מביתו. וה</w:t>
      </w:r>
      <w:r w:rsidRPr="004A44CF">
        <w:rPr>
          <w:rFonts w:ascii="Narkisim" w:hAnsi="Narkisim"/>
          <w:b/>
          <w:bCs/>
          <w:rtl/>
        </w:rPr>
        <w:t>ריטב"א</w:t>
      </w:r>
      <w:r w:rsidRPr="004A44CF">
        <w:rPr>
          <w:rFonts w:ascii="Narkisim" w:hAnsi="Narkisim"/>
          <w:rtl/>
        </w:rPr>
        <w:t xml:space="preserve"> הוסיף דאף דמכיר המוכר, לא נתכוון לגזול אלא שיהיו אצלו במלוה. [וצ"ב דהא הוציא מיד זה ברמאות]</w:t>
      </w:r>
      <w:r w:rsidRPr="004A44CF">
        <w:rPr>
          <w:rFonts w:ascii="Narkisim" w:hAnsi="Narkisim"/>
        </w:rPr>
        <w:t>.</w:t>
      </w:r>
    </w:p>
    <w:p w14:paraId="02DCABF2"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מאירי</w:t>
      </w:r>
      <w:r w:rsidRPr="004A44CF">
        <w:rPr>
          <w:rFonts w:ascii="Narkisim" w:hAnsi="Narkisim"/>
          <w:rtl/>
        </w:rPr>
        <w:t xml:space="preserve"> הביא בשם </w:t>
      </w:r>
      <w:r w:rsidRPr="004A44CF">
        <w:rPr>
          <w:rFonts w:ascii="Narkisim" w:hAnsi="Narkisim"/>
          <w:b/>
          <w:bCs/>
          <w:rtl/>
        </w:rPr>
        <w:t>גדולי המפרשים</w:t>
      </w:r>
      <w:r w:rsidRPr="004A44CF">
        <w:rPr>
          <w:rFonts w:ascii="Narkisim" w:hAnsi="Narkisim"/>
          <w:rtl/>
        </w:rPr>
        <w:t xml:space="preserve"> דכוונת הירושלמי בשאין דמיהן, כלומר שלא קדש באותם הדמים עצמם. שאותם הדמים ודאי הוה גזל, אלא שלקח בהם אי זה דבר וקדש בו. וזה שאמרו מקדשין בגזילה, פי' בגזילה כי האי שאין הדמים בעין אלא מאי דאתי מחמתייהו</w:t>
      </w:r>
      <w:r w:rsidRPr="004A44CF">
        <w:rPr>
          <w:rStyle w:val="ac"/>
          <w:rFonts w:ascii="Narkisim" w:hAnsi="Narkisim"/>
          <w:rtl/>
        </w:rPr>
        <w:footnoteReference w:id="1077"/>
      </w:r>
      <w:r w:rsidRPr="004A44CF">
        <w:rPr>
          <w:rFonts w:ascii="Narkisim" w:hAnsi="Narkisim"/>
        </w:rPr>
        <w:t>.</w:t>
      </w:r>
    </w:p>
    <w:p w14:paraId="66BD1D6E" w14:textId="77777777" w:rsidR="008D45EE" w:rsidRPr="004A44CF" w:rsidRDefault="00000000" w:rsidP="008F786F">
      <w:pPr>
        <w:pStyle w:val="aa"/>
        <w:bidi/>
        <w:rPr>
          <w:rFonts w:ascii="Narkisim" w:hAnsi="Narkisim"/>
        </w:rPr>
      </w:pPr>
      <w:r w:rsidRPr="004A44CF">
        <w:rPr>
          <w:rFonts w:ascii="Narkisim" w:hAnsi="Narkisim"/>
          <w:rtl/>
        </w:rPr>
        <w:lastRenderedPageBreak/>
        <w:t>ו</w:t>
      </w:r>
      <w:r w:rsidRPr="004A44CF">
        <w:rPr>
          <w:rFonts w:ascii="Narkisim" w:hAnsi="Narkisim"/>
          <w:b/>
          <w:bCs/>
          <w:rtl/>
        </w:rPr>
        <w:t>תוס</w:t>
      </w:r>
      <w:r w:rsidRPr="004A44CF">
        <w:rPr>
          <w:rFonts w:ascii="Narkisim" w:hAnsi="Narkisim"/>
          <w:rtl/>
        </w:rPr>
        <w:t>' (כתובות לג:) כת' דיש מכירה בשור הנסקל, דאם ימכור לנכרי אינו תופס את דמיו</w:t>
      </w:r>
      <w:r w:rsidRPr="004A44CF">
        <w:rPr>
          <w:rStyle w:val="ac"/>
          <w:rFonts w:ascii="Narkisim" w:hAnsi="Narkisim"/>
          <w:rtl/>
        </w:rPr>
        <w:footnoteReference w:id="1078"/>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העירו דמבואר בתוס' דבכה"ג חל מכירה והוה דמיו, ואפ"ה אינו אוסר את הדמים. ודלא כירושלמי דדוקא משום דלא הוה דמיו. וה</w:t>
      </w:r>
      <w:r w:rsidRPr="004A44CF">
        <w:rPr>
          <w:rFonts w:ascii="Narkisim" w:hAnsi="Narkisim"/>
          <w:b/>
          <w:bCs/>
          <w:rtl/>
        </w:rPr>
        <w:t>שער"י</w:t>
      </w:r>
      <w:r w:rsidRPr="004A44CF">
        <w:rPr>
          <w:rFonts w:ascii="Narkisim" w:hAnsi="Narkisim"/>
          <w:rtl/>
        </w:rPr>
        <w:t xml:space="preserve"> (א י) יישב דהא דהחפץ תופס את דמיו הוה דוקא באופן דהחפץ מחייב תשלום, והוה בגדר חיוב גמור. וכיון דהוה דבר האסור כלפי המוכר, ואינו רשאי לתבוע דמיו, אינו נתפס כדמי החפץ. ואפ"ה המכירה חלה, דכלפי הלוקח [הנכרי] אינו דבר האסור. [אמנם משמע דהדמים אינם גזל בידו]</w:t>
      </w:r>
      <w:r w:rsidRPr="004A44CF">
        <w:rPr>
          <w:rFonts w:ascii="Narkisim" w:hAnsi="Narkisim"/>
        </w:rPr>
        <w:t>.</w:t>
      </w:r>
    </w:p>
    <w:p w14:paraId="001EFFDA" w14:textId="77777777" w:rsidR="008D45EE" w:rsidRPr="004A44CF" w:rsidRDefault="00000000" w:rsidP="008F786F">
      <w:pPr>
        <w:bidi/>
        <w:rPr>
          <w:rFonts w:ascii="Narkisim" w:hAnsi="Narkisim" w:cs="Narkisim"/>
        </w:rPr>
      </w:pPr>
      <w:r w:rsidRPr="004A44CF">
        <w:rPr>
          <w:rFonts w:ascii="Narkisim" w:hAnsi="Narkisim" w:cs="Narkisim"/>
          <w:u w:val="single"/>
          <w:rtl/>
        </w:rPr>
        <w:t>שם. וקידש בדמיהן</w:t>
      </w:r>
      <w:r w:rsidRPr="004A44CF">
        <w:rPr>
          <w:rFonts w:ascii="Narkisim" w:hAnsi="Narkisim" w:cs="Narkisim"/>
          <w:rtl/>
        </w:rPr>
        <w:t>. ה</w:t>
      </w:r>
      <w:r w:rsidRPr="004A44CF">
        <w:rPr>
          <w:rFonts w:ascii="Narkisim" w:hAnsi="Narkisim" w:cs="Narkisim"/>
          <w:b/>
          <w:bCs/>
          <w:rtl/>
        </w:rPr>
        <w:t>ריטב"א</w:t>
      </w:r>
      <w:r w:rsidRPr="004A44CF">
        <w:rPr>
          <w:rFonts w:ascii="Narkisim" w:hAnsi="Narkisim" w:cs="Narkisim"/>
          <w:rtl/>
        </w:rPr>
        <w:t xml:space="preserve"> כת' דהא דתנן 'וקידש' בדמים, לאו דוקא בדיעבד. דאפי' לכתחילה רשאי להוציא את המעות</w:t>
      </w:r>
      <w:r w:rsidRPr="004A44CF">
        <w:rPr>
          <w:rFonts w:ascii="Narkisim" w:hAnsi="Narkisim" w:cs="Narkisim"/>
        </w:rPr>
        <w:t>.</w:t>
      </w:r>
    </w:p>
    <w:p w14:paraId="4049EE1D"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רש"י</w:t>
      </w:r>
      <w:r w:rsidRPr="004A44CF">
        <w:rPr>
          <w:rFonts w:ascii="Narkisim" w:hAnsi="Narkisim"/>
          <w:rtl/>
        </w:rPr>
        <w:t xml:space="preserve"> (ע"ז נד:, הו' ברא"ש כאן) נקט דאיהו [המחליף] אסור להנות מהמעות, כיון דההיא הנאה מטיא ליה ע"י הערלה. ורש"י כת' דאע"ג דאינו אסור להנות, אבל איהי לא מטי לה מערלה. ורש"י כת' דדוקא קידושי אשה, אבל לאתהנויי מינייהו מדרבנן אסור</w:t>
      </w:r>
      <w:r w:rsidRPr="004A44CF">
        <w:rPr>
          <w:rStyle w:val="ac"/>
          <w:rFonts w:ascii="Narkisim" w:hAnsi="Narkisim"/>
          <w:rtl/>
        </w:rPr>
        <w:footnoteReference w:id="1079"/>
      </w:r>
      <w:r w:rsidRPr="004A44CF">
        <w:rPr>
          <w:rFonts w:ascii="Narkisim" w:hAnsi="Narkisim"/>
        </w:rPr>
        <w:t>.</w:t>
      </w:r>
    </w:p>
    <w:p w14:paraId="6F40B6E9"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(ע"ז שם) כת' דיש ליתן טעם לזה שאין האשה דומה כ"כ לחליפי דמים</w:t>
      </w:r>
      <w:r w:rsidRPr="004A44CF">
        <w:rPr>
          <w:rStyle w:val="ac"/>
          <w:rFonts w:ascii="Narkisim" w:hAnsi="Narkisim"/>
          <w:rtl/>
        </w:rPr>
        <w:footnoteReference w:id="1080"/>
      </w:r>
      <w:r w:rsidRPr="004A44CF">
        <w:rPr>
          <w:rFonts w:ascii="Narkisim" w:hAnsi="Narkisim"/>
        </w:rPr>
        <w:t xml:space="preserve">, </w:t>
      </w:r>
      <w:r w:rsidRPr="004A44CF">
        <w:rPr>
          <w:rFonts w:ascii="Narkisim" w:hAnsi="Narkisim"/>
          <w:rtl/>
        </w:rPr>
        <w:t>א"נ משום פריה ורביה לא גזרו</w:t>
      </w:r>
      <w:r w:rsidRPr="004A44CF">
        <w:rPr>
          <w:rFonts w:ascii="Narkisim" w:hAnsi="Narkisim"/>
        </w:rPr>
        <w:t>.</w:t>
      </w:r>
    </w:p>
    <w:p w14:paraId="20B5F1D9" w14:textId="77777777" w:rsidR="008D45EE" w:rsidRPr="004A44CF" w:rsidRDefault="00000000" w:rsidP="008F786F">
      <w:pPr>
        <w:pStyle w:val="a7"/>
        <w:bidi/>
        <w:rPr>
          <w:rFonts w:ascii="Narkisim" w:hAnsi="Narkisim"/>
        </w:rPr>
      </w:pPr>
      <w:r w:rsidRPr="004A44CF">
        <w:rPr>
          <w:rFonts w:ascii="Narkisim" w:hAnsi="Narkisim"/>
          <w:rtl/>
        </w:rPr>
        <w:t xml:space="preserve">וכן </w:t>
      </w:r>
      <w:r w:rsidRPr="004A44CF">
        <w:rPr>
          <w:rFonts w:ascii="Narkisim" w:hAnsi="Narkisim"/>
          <w:b/>
          <w:bCs/>
          <w:rtl/>
        </w:rPr>
        <w:t>רש"י</w:t>
      </w:r>
      <w:r w:rsidRPr="004A44CF">
        <w:rPr>
          <w:rFonts w:ascii="Narkisim" w:hAnsi="Narkisim"/>
          <w:rtl/>
        </w:rPr>
        <w:t xml:space="preserve"> (חולין ד:) כת' דדמי איסור הנאה אסורין למחליף עצמו. ו</w:t>
      </w:r>
      <w:r w:rsidRPr="004A44CF">
        <w:rPr>
          <w:rFonts w:ascii="Narkisim" w:hAnsi="Narkisim"/>
          <w:b/>
          <w:bCs/>
          <w:rtl/>
        </w:rPr>
        <w:t>תוס</w:t>
      </w:r>
      <w:r w:rsidRPr="004A44CF">
        <w:rPr>
          <w:rFonts w:ascii="Narkisim" w:hAnsi="Narkisim"/>
          <w:rtl/>
        </w:rPr>
        <w:t>' (חולין שם) ביארו דכוונת רש"י דהדמים אסורין מדרבנן למחליף</w:t>
      </w:r>
      <w:r w:rsidRPr="004A44CF">
        <w:rPr>
          <w:rFonts w:ascii="Narkisim" w:hAnsi="Narkisim"/>
        </w:rPr>
        <w:t>.</w:t>
      </w:r>
    </w:p>
    <w:p w14:paraId="7F0BC634"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הביאו דהוא ספק ה</w:t>
      </w:r>
      <w:r w:rsidRPr="004A44CF">
        <w:rPr>
          <w:rFonts w:ascii="Narkisim" w:hAnsi="Narkisim"/>
          <w:b/>
          <w:bCs/>
          <w:rtl/>
        </w:rPr>
        <w:t>גמ</w:t>
      </w:r>
      <w:r w:rsidRPr="004A44CF">
        <w:rPr>
          <w:rFonts w:ascii="Narkisim" w:hAnsi="Narkisim"/>
          <w:rtl/>
        </w:rPr>
        <w:t>' (נדרים מז:) בעי רמי ב"ח האוסר קונם פירות אלו על פלוני, האם אסור בחליפי הקונם</w:t>
      </w:r>
      <w:r w:rsidRPr="004A44CF">
        <w:rPr>
          <w:rStyle w:val="ac"/>
          <w:rFonts w:ascii="Narkisim" w:hAnsi="Narkisim"/>
          <w:rtl/>
        </w:rPr>
        <w:footnoteReference w:id="1081"/>
      </w:r>
      <w:r w:rsidRPr="004A44CF">
        <w:rPr>
          <w:rFonts w:ascii="Narkisim" w:hAnsi="Narkisim"/>
        </w:rPr>
        <w:t xml:space="preserve">. </w:t>
      </w: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ביארו דספק הגמ' האם אסור מדרבנן על המחליף. והוה ספק בכל איסו"ה. והגמ' (שם מז:) מביאה ת"ש מהמשנה דידן דמקודשת. ודוחה הגמ' לכתחילה הוא דלא, ואי עבד עבד. </w:t>
      </w:r>
      <w:r w:rsidRPr="004A44CF">
        <w:rPr>
          <w:rFonts w:ascii="Narkisim" w:hAnsi="Narkisim"/>
          <w:szCs w:val="20"/>
          <w:rtl/>
        </w:rPr>
        <w:t xml:space="preserve">[ולפ"ז </w:t>
      </w:r>
      <w:r w:rsidRPr="004A44CF">
        <w:rPr>
          <w:rFonts w:ascii="Narkisim" w:hAnsi="Narkisim"/>
          <w:b/>
          <w:bCs/>
          <w:szCs w:val="20"/>
          <w:rtl/>
        </w:rPr>
        <w:t>רש"י</w:t>
      </w:r>
      <w:r w:rsidRPr="004A44CF">
        <w:rPr>
          <w:rFonts w:ascii="Narkisim" w:hAnsi="Narkisim"/>
          <w:szCs w:val="20"/>
          <w:rtl/>
        </w:rPr>
        <w:t xml:space="preserve"> פסק לחומרא</w:t>
      </w:r>
      <w:r w:rsidRPr="004A44CF">
        <w:rPr>
          <w:rStyle w:val="ac"/>
          <w:rFonts w:ascii="Narkisim" w:hAnsi="Narkisim"/>
          <w:szCs w:val="20"/>
          <w:rtl/>
        </w:rPr>
        <w:footnoteReference w:id="1082"/>
      </w:r>
      <w:r w:rsidRPr="004A44CF">
        <w:rPr>
          <w:rFonts w:ascii="Narkisim" w:hAnsi="Narkisim"/>
          <w:szCs w:val="20"/>
        </w:rPr>
        <w:t xml:space="preserve">. </w:t>
      </w:r>
      <w:r w:rsidRPr="004A44CF">
        <w:rPr>
          <w:rFonts w:ascii="Narkisim" w:hAnsi="Narkisim"/>
          <w:szCs w:val="20"/>
          <w:rtl/>
        </w:rPr>
        <w:t>אמנם ה</w:t>
      </w:r>
      <w:r w:rsidRPr="004A44CF">
        <w:rPr>
          <w:rFonts w:ascii="Narkisim" w:hAnsi="Narkisim"/>
          <w:b/>
          <w:bCs/>
          <w:szCs w:val="20"/>
          <w:rtl/>
        </w:rPr>
        <w:t>ר"ן</w:t>
      </w:r>
      <w:r w:rsidRPr="004A44CF">
        <w:rPr>
          <w:rFonts w:ascii="Narkisim" w:hAnsi="Narkisim"/>
          <w:szCs w:val="20"/>
          <w:rtl/>
        </w:rPr>
        <w:t xml:space="preserve"> שם פסק דחליפין מותרין, דהוה ספק דרבנן</w:t>
      </w:r>
      <w:r w:rsidRPr="004A44CF">
        <w:rPr>
          <w:rFonts w:ascii="Narkisim" w:hAnsi="Narkisim"/>
          <w:rtl/>
        </w:rPr>
        <w:t>]</w:t>
      </w:r>
      <w:r w:rsidRPr="004A44CF">
        <w:rPr>
          <w:rFonts w:ascii="Narkisim" w:hAnsi="Narkisim"/>
        </w:rPr>
        <w:t>.</w:t>
      </w:r>
    </w:p>
    <w:p w14:paraId="01BFB7D3"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רא"ש</w:t>
      </w:r>
      <w:r w:rsidRPr="004A44CF">
        <w:rPr>
          <w:rFonts w:ascii="Narkisim" w:hAnsi="Narkisim"/>
          <w:rtl/>
        </w:rPr>
        <w:t xml:space="preserve"> הק' אמאי איצטריך רש"י לטעם דהקילו בקדושי אשה, הא מבואר בגמ' (נדרים) דלכתחילה אסור אף לקדש אשה. ובדיעבד בכל דבר מותר</w:t>
      </w:r>
      <w:r w:rsidRPr="004A44CF">
        <w:rPr>
          <w:rStyle w:val="ac"/>
          <w:rFonts w:ascii="Narkisim" w:hAnsi="Narkisim"/>
          <w:rtl/>
        </w:rPr>
        <w:footnoteReference w:id="1083"/>
      </w:r>
      <w:r w:rsidRPr="004A44CF">
        <w:rPr>
          <w:rFonts w:ascii="Narkisim" w:hAnsi="Narkisim"/>
        </w:rPr>
        <w:t xml:space="preserve"> </w:t>
      </w:r>
      <w:r w:rsidRPr="004A44CF">
        <w:rPr>
          <w:rFonts w:ascii="Narkisim" w:hAnsi="Narkisim"/>
          <w:rtl/>
        </w:rPr>
        <w:t>[וכה"ק ה</w:t>
      </w:r>
      <w:r w:rsidRPr="004A44CF">
        <w:rPr>
          <w:rFonts w:ascii="Narkisim" w:hAnsi="Narkisim"/>
          <w:b/>
          <w:bCs/>
          <w:rtl/>
        </w:rPr>
        <w:t>מהרש"א</w:t>
      </w:r>
      <w:r w:rsidRPr="004A44CF">
        <w:rPr>
          <w:rFonts w:ascii="Narkisim" w:hAnsi="Narkisim"/>
          <w:rtl/>
        </w:rPr>
        <w:t xml:space="preserve"> חולין ד: בדברי התוס' שם]. אבל ה</w:t>
      </w:r>
      <w:r w:rsidRPr="004A44CF">
        <w:rPr>
          <w:rFonts w:ascii="Narkisim" w:hAnsi="Narkisim"/>
          <w:b/>
          <w:bCs/>
          <w:rtl/>
        </w:rPr>
        <w:t>מהרש"ל</w:t>
      </w:r>
      <w:r w:rsidRPr="004A44CF">
        <w:rPr>
          <w:rFonts w:ascii="Narkisim" w:hAnsi="Narkisim"/>
          <w:rtl/>
        </w:rPr>
        <w:t xml:space="preserve"> (חולין שם, וכ"כ המשנ"ל ה א) ביאר דכוונת רש"י דאחר שקידשה בדמי איסו"ה, היה ראוי שלא יהנה מהאשה. דעכשיו נהנה מדמי האיסו"ה</w:t>
      </w:r>
      <w:r w:rsidRPr="004A44CF">
        <w:rPr>
          <w:rStyle w:val="ac"/>
          <w:rFonts w:ascii="Narkisim" w:hAnsi="Narkisim"/>
          <w:rtl/>
        </w:rPr>
        <w:footnoteReference w:id="1084"/>
      </w:r>
      <w:r w:rsidRPr="004A44CF">
        <w:rPr>
          <w:rFonts w:ascii="Narkisim" w:hAnsi="Narkisim"/>
        </w:rPr>
        <w:t xml:space="preserve"> </w:t>
      </w:r>
      <w:r w:rsidRPr="004A44CF">
        <w:rPr>
          <w:rFonts w:ascii="Narkisim" w:hAnsi="Narkisim"/>
          <w:rtl/>
        </w:rPr>
        <w:t>[אף דהוה חליפי דמיו של האיסו"ה]. והקילו משום פריה ורביה [מאחר שכבר קדש], א"נ משום שדמי איסו"ה הוא דבר שאינו ניכר, ומש"ה לא החמירו ביה בדיעבד. וה</w:t>
      </w:r>
      <w:r w:rsidRPr="004A44CF">
        <w:rPr>
          <w:rFonts w:ascii="Narkisim" w:hAnsi="Narkisim"/>
          <w:b/>
          <w:bCs/>
          <w:rtl/>
        </w:rPr>
        <w:t>ר"ן</w:t>
      </w:r>
      <w:r w:rsidRPr="004A44CF">
        <w:rPr>
          <w:rFonts w:ascii="Narkisim" w:hAnsi="Narkisim"/>
          <w:rtl/>
        </w:rPr>
        <w:t xml:space="preserve"> (נדרים שם) כת' דקו' הגמ' (שם]) דאת"ל דאסור מדרבנן, היה צריך לחזור ולקדש</w:t>
      </w:r>
      <w:r w:rsidRPr="004A44CF">
        <w:rPr>
          <w:rStyle w:val="ac"/>
          <w:rFonts w:ascii="Narkisim" w:hAnsi="Narkisim"/>
          <w:rtl/>
        </w:rPr>
        <w:footnoteReference w:id="1085"/>
      </w:r>
      <w:r w:rsidRPr="004A44CF">
        <w:rPr>
          <w:rFonts w:ascii="Narkisim" w:hAnsi="Narkisim"/>
        </w:rPr>
        <w:t>. [</w:t>
      </w:r>
      <w:r w:rsidRPr="004A44CF">
        <w:rPr>
          <w:rFonts w:ascii="Narkisim" w:hAnsi="Narkisim"/>
          <w:rtl/>
        </w:rPr>
        <w:t>שלא יהנה מאיסו"ה</w:t>
      </w:r>
      <w:r w:rsidRPr="004A44CF">
        <w:rPr>
          <w:rStyle w:val="ac"/>
          <w:rFonts w:ascii="Narkisim" w:hAnsi="Narkisim"/>
          <w:rtl/>
        </w:rPr>
        <w:footnoteReference w:id="1086"/>
      </w:r>
      <w:r w:rsidRPr="004A44CF">
        <w:rPr>
          <w:rFonts w:ascii="Narkisim" w:hAnsi="Narkisim"/>
        </w:rPr>
        <w:t>].</w:t>
      </w:r>
    </w:p>
    <w:p w14:paraId="32FBC1BD"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רש"י</w:t>
      </w:r>
      <w:r w:rsidRPr="004A44CF">
        <w:rPr>
          <w:rFonts w:ascii="Narkisim" w:hAnsi="Narkisim" w:cs="Narkisim"/>
          <w:rtl/>
        </w:rPr>
        <w:t xml:space="preserve"> (חולין הנ"ל) הוכיח כן דאל"כ מצאנו דמים לחמץ בפסח</w:t>
      </w:r>
      <w:r w:rsidRPr="004A44CF">
        <w:rPr>
          <w:rStyle w:val="ac"/>
          <w:rFonts w:ascii="Narkisim" w:hAnsi="Narkisim" w:cs="Narkisim"/>
          <w:rtl/>
        </w:rPr>
        <w:footnoteReference w:id="1087"/>
      </w:r>
      <w:r w:rsidRPr="004A44CF">
        <w:rPr>
          <w:rFonts w:ascii="Narkisim" w:hAnsi="Narkisim" w:cs="Narkisim"/>
        </w:rPr>
        <w:t xml:space="preserve"> </w:t>
      </w:r>
      <w:r w:rsidRPr="004A44CF">
        <w:rPr>
          <w:rFonts w:ascii="Narkisim" w:hAnsi="Narkisim" w:cs="Narkisim"/>
          <w:rtl/>
        </w:rPr>
        <w:t>שאם רצה מוכרו לעכו"ם, ותנן (פסחים לא:) דפטור מהתשלומין</w:t>
      </w:r>
      <w:r w:rsidRPr="004A44CF">
        <w:rPr>
          <w:rStyle w:val="ac"/>
          <w:rFonts w:ascii="Narkisim" w:hAnsi="Narkisim" w:cs="Narkisim"/>
          <w:rtl/>
        </w:rPr>
        <w:footnoteReference w:id="1088"/>
      </w:r>
      <w:r w:rsidRPr="004A44CF">
        <w:rPr>
          <w:rFonts w:ascii="Narkisim" w:hAnsi="Narkisim" w:cs="Narkisim"/>
        </w:rPr>
        <w:t xml:space="preserve">. </w:t>
      </w:r>
      <w:r w:rsidRPr="004A44CF">
        <w:rPr>
          <w:rFonts w:ascii="Narkisim" w:hAnsi="Narkisim" w:cs="Narkisim"/>
          <w:rtl/>
        </w:rPr>
        <w:t xml:space="preserve">אך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 xml:space="preserve">(והרמב"ן וריטב"א כאן, וחולין שם ועוד) </w:t>
      </w:r>
      <w:r w:rsidRPr="004A44CF">
        <w:rPr>
          <w:rFonts w:ascii="Narkisim" w:hAnsi="Narkisim" w:cs="Narkisim"/>
          <w:rtl/>
        </w:rPr>
        <w:t>דחו את הראיה דא"כ מצאנו דמים, כיון דלכתחילה ודאי אסור למכור מדאורייתא, מש"ה לאו בר דמים הוא</w:t>
      </w:r>
      <w:r w:rsidRPr="004A44CF">
        <w:rPr>
          <w:rFonts w:ascii="Narkisim" w:hAnsi="Narkisim" w:cs="Narkisim"/>
        </w:rPr>
        <w:t>.</w:t>
      </w:r>
    </w:p>
    <w:p w14:paraId="7F445051" w14:textId="77777777" w:rsidR="008D45EE" w:rsidRPr="004A44CF" w:rsidRDefault="00000000" w:rsidP="008F786F">
      <w:pPr>
        <w:bidi/>
        <w:rPr>
          <w:rFonts w:ascii="Narkisim" w:hAnsi="Narkisim" w:cs="Narkisim"/>
        </w:rPr>
      </w:pPr>
      <w:r w:rsidRPr="004A44CF">
        <w:rPr>
          <w:rFonts w:ascii="Narkisim" w:hAnsi="Narkisim" w:cs="Narkisim"/>
          <w:rtl/>
        </w:rPr>
        <w:lastRenderedPageBreak/>
        <w:t>וה</w:t>
      </w:r>
      <w:r w:rsidRPr="004A44CF">
        <w:rPr>
          <w:rFonts w:ascii="Narkisim" w:hAnsi="Narkisim" w:cs="Narkisim"/>
          <w:b/>
          <w:bCs/>
          <w:rtl/>
        </w:rPr>
        <w:t>רמב"ן</w:t>
      </w:r>
      <w:r w:rsidRPr="004A44CF">
        <w:rPr>
          <w:rFonts w:ascii="Narkisim" w:hAnsi="Narkisim" w:cs="Narkisim"/>
          <w:rtl/>
        </w:rPr>
        <w:t xml:space="preserve"> (ושא"ר כאן, וכן חולין שם ועוד) הביא דמה</w:t>
      </w:r>
      <w:r w:rsidRPr="004A44CF">
        <w:rPr>
          <w:rFonts w:ascii="Narkisim" w:hAnsi="Narkisim" w:cs="Narkisim"/>
          <w:b/>
          <w:bCs/>
          <w:rtl/>
        </w:rPr>
        <w:t>ירושלמי</w:t>
      </w:r>
      <w:r w:rsidRPr="004A44CF">
        <w:rPr>
          <w:rFonts w:ascii="Narkisim" w:hAnsi="Narkisim" w:cs="Narkisim"/>
          <w:rtl/>
        </w:rPr>
        <w:t xml:space="preserve"> יש ללמוד שאף המחליף עצמו מותר בהנאת הדמים, שאינן דמים לאיסורין. ודלא כרש"י</w:t>
      </w:r>
      <w:r w:rsidRPr="004A44CF">
        <w:rPr>
          <w:rStyle w:val="ac"/>
          <w:rFonts w:ascii="Narkisim" w:hAnsi="Narkisim" w:cs="Narkisim"/>
          <w:rtl/>
        </w:rPr>
        <w:footnoteReference w:id="1089"/>
      </w:r>
      <w:r w:rsidRPr="004A44CF">
        <w:rPr>
          <w:rFonts w:ascii="Narkisim" w:hAnsi="Narkisim" w:cs="Narkisim"/>
        </w:rPr>
        <w:t xml:space="preserve">. </w:t>
      </w:r>
      <w:r w:rsidRPr="004A44CF">
        <w:rPr>
          <w:rFonts w:ascii="Narkisim" w:hAnsi="Narkisim" w:cs="Narkisim"/>
          <w:rtl/>
        </w:rPr>
        <w:t>אבל ה</w:t>
      </w:r>
      <w:r w:rsidRPr="004A44CF">
        <w:rPr>
          <w:rFonts w:ascii="Narkisim" w:hAnsi="Narkisim" w:cs="Narkisim"/>
          <w:b/>
          <w:bCs/>
          <w:rtl/>
        </w:rPr>
        <w:t>משנ"ל</w:t>
      </w:r>
      <w:r w:rsidRPr="004A44CF">
        <w:rPr>
          <w:rFonts w:ascii="Narkisim" w:hAnsi="Narkisim" w:cs="Narkisim"/>
          <w:rtl/>
        </w:rPr>
        <w:t xml:space="preserve"> (ה ז) כת' דנידון הירושלמי לאסור משום דמה לי דמיהן, אבל לעולם נחשב 'דמי האיסו"ה'. שהרי בע"ז תופס את דמיו. ועפ"ז כת' דאינו סתירה לדברי רש"י</w:t>
      </w:r>
      <w:r w:rsidRPr="004A44CF">
        <w:rPr>
          <w:rStyle w:val="ac"/>
          <w:rFonts w:ascii="Narkisim" w:hAnsi="Narkisim" w:cs="Narkisim"/>
          <w:rtl/>
        </w:rPr>
        <w:footnoteReference w:id="1090"/>
      </w:r>
      <w:r w:rsidRPr="004A44CF">
        <w:rPr>
          <w:rFonts w:ascii="Narkisim" w:hAnsi="Narkisim" w:cs="Narkisim"/>
        </w:rPr>
        <w:t>.</w:t>
      </w:r>
    </w:p>
    <w:p w14:paraId="7ACA3067"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וה</w:t>
      </w:r>
      <w:r w:rsidRPr="004A44CF">
        <w:rPr>
          <w:rFonts w:ascii="Narkisim" w:hAnsi="Narkisim" w:cs="Narkisim"/>
          <w:b/>
          <w:bCs/>
          <w:rtl/>
        </w:rPr>
        <w:t>ר"ן</w:t>
      </w:r>
      <w:r w:rsidRPr="004A44CF">
        <w:rPr>
          <w:rFonts w:ascii="Narkisim" w:hAnsi="Narkisim" w:cs="Narkisim"/>
          <w:rtl/>
        </w:rPr>
        <w:t xml:space="preserve"> כת' דאף לדעת רש"י (הנ"ל) דדמי איסו"ה אסורין עליו, מ"מ המקדש בדמיהן מקודשת, דלגבי דידה שרו. וכיון דמותרת ליהנות מהן וקנאתן היא מחמתו אף היא מקודשת לו. הא למה הדבר דומה למקדש בגזל אחר יאוש (לעיל נב:). </w:t>
      </w:r>
      <w:r w:rsidRPr="004A44CF">
        <w:rPr>
          <w:rFonts w:ascii="Narkisim" w:hAnsi="Narkisim" w:cs="Narkisim"/>
          <w:szCs w:val="20"/>
          <w:rtl/>
        </w:rPr>
        <w:t>דאע"ג דכל זמן שהוא בידו אינו קנוי לו [דיאוש כדי ל"ק], אפי' הכי כשנתנו לה מקודשת, ובידה הוה יאוש ושינוי רשות</w:t>
      </w:r>
      <w:r w:rsidRPr="004A44CF">
        <w:rPr>
          <w:rFonts w:ascii="Narkisim" w:hAnsi="Narkisim" w:cs="Narkisim"/>
          <w:rtl/>
        </w:rPr>
        <w:t>. ה"נ היא קנאתו בנתינתו והוה הנאה הבאה לה מחמתו. [וע' מש"כ לעיל נב: בדבריו</w:t>
      </w:r>
      <w:r w:rsidRPr="004A44CF">
        <w:rPr>
          <w:rStyle w:val="ac"/>
          <w:rFonts w:ascii="Narkisim" w:hAnsi="Narkisim" w:cs="Narkisim"/>
          <w:rtl/>
        </w:rPr>
        <w:footnoteReference w:id="1091"/>
      </w:r>
      <w:r w:rsidRPr="004A44CF">
        <w:rPr>
          <w:rFonts w:ascii="Narkisim" w:hAnsi="Narkisim" w:cs="Narkisim"/>
          <w:rtl/>
        </w:rPr>
        <w:t>]</w:t>
      </w:r>
      <w:r w:rsidRPr="004A44CF">
        <w:rPr>
          <w:rFonts w:ascii="Narkisim" w:hAnsi="Narkisim" w:cs="Narkisim"/>
        </w:rPr>
        <w:t>.</w:t>
      </w:r>
    </w:p>
    <w:p w14:paraId="39AFDEB9"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משנ"ל</w:t>
      </w:r>
      <w:r w:rsidRPr="004A44CF">
        <w:rPr>
          <w:rFonts w:ascii="Narkisim" w:hAnsi="Narkisim"/>
          <w:rtl/>
        </w:rPr>
        <w:t xml:space="preserve"> </w:t>
      </w:r>
      <w:r w:rsidRPr="004A44CF">
        <w:rPr>
          <w:rFonts w:ascii="Narkisim" w:hAnsi="Narkisim"/>
          <w:szCs w:val="20"/>
          <w:rtl/>
        </w:rPr>
        <w:t>(אישות ה א)</w:t>
      </w:r>
      <w:r w:rsidRPr="004A44CF">
        <w:rPr>
          <w:rFonts w:ascii="Narkisim" w:hAnsi="Narkisim"/>
          <w:rtl/>
        </w:rPr>
        <w:t xml:space="preserve"> הביא דמבואר בר"ן דאף דלמקדש הדבר אסור בהנאה מהני לקידושין, ולא בעינן שיחסר לו ממון. ואילו דעת ה</w:t>
      </w:r>
      <w:r w:rsidRPr="004A44CF">
        <w:rPr>
          <w:rFonts w:ascii="Narkisim" w:hAnsi="Narkisim"/>
          <w:b/>
          <w:bCs/>
          <w:rtl/>
        </w:rPr>
        <w:t>ריטב"א</w:t>
      </w:r>
      <w:r w:rsidRPr="004A44CF">
        <w:rPr>
          <w:rFonts w:ascii="Narkisim" w:hAnsi="Narkisim"/>
          <w:rtl/>
        </w:rPr>
        <w:t xml:space="preserve"> </w:t>
      </w:r>
      <w:r w:rsidRPr="004A44CF">
        <w:rPr>
          <w:rFonts w:ascii="Narkisim" w:hAnsi="Narkisim"/>
          <w:szCs w:val="20"/>
          <w:rtl/>
        </w:rPr>
        <w:t>(הנ"ל)</w:t>
      </w:r>
      <w:r w:rsidRPr="004A44CF">
        <w:rPr>
          <w:rFonts w:ascii="Narkisim" w:hAnsi="Narkisim"/>
          <w:rtl/>
        </w:rPr>
        <w:t xml:space="preserve"> דאף שהאשה חולה וראויה להנות באיסו"ה דרבנן אינה מקודשת, דלאו ממונא יהיב לה</w:t>
      </w:r>
      <w:r w:rsidRPr="004A44CF">
        <w:rPr>
          <w:rFonts w:ascii="Narkisim" w:hAnsi="Narkisim"/>
        </w:rPr>
        <w:t>.</w:t>
      </w:r>
    </w:p>
    <w:p w14:paraId="2B002A1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רא"ש</w:t>
      </w:r>
      <w:r w:rsidRPr="004A44CF">
        <w:rPr>
          <w:rFonts w:ascii="Narkisim" w:hAnsi="Narkisim"/>
          <w:rtl/>
        </w:rPr>
        <w:t xml:space="preserve"> (נדרים מז:) ביאר ראית הגמ' מהא דקידש בדמיהן, דאי אסור עליו הא לא יהיב לה מידי. ומבואר דס"ל דאף דאסור רק עליו לא מהני קידושין</w:t>
      </w:r>
      <w:r w:rsidRPr="004A44CF">
        <w:rPr>
          <w:rFonts w:ascii="Narkisim" w:hAnsi="Narkisim"/>
        </w:rPr>
        <w:t>.</w:t>
      </w:r>
    </w:p>
    <w:p w14:paraId="405A6CE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אפיק"י</w:t>
      </w:r>
      <w:r w:rsidRPr="004A44CF">
        <w:rPr>
          <w:rFonts w:ascii="Narkisim" w:hAnsi="Narkisim" w:cs="Narkisim"/>
          <w:rtl/>
        </w:rPr>
        <w:t xml:space="preserve"> (א טז) הביא מבואר (ב"ק ע:) דקנין כסף הוה דוקא באופן שיכול לתבוע את המעות. [דבעינן כסף החוזר]. א"כ היכא דלדידיה הדבר אסור בהנאה ואינו יכול לתובעו</w:t>
      </w:r>
      <w:r w:rsidRPr="004A44CF">
        <w:rPr>
          <w:rStyle w:val="ac"/>
          <w:rFonts w:ascii="Narkisim" w:hAnsi="Narkisim" w:cs="Narkisim"/>
          <w:rtl/>
        </w:rPr>
        <w:footnoteReference w:id="1092"/>
      </w:r>
      <w:r w:rsidRPr="004A44CF">
        <w:rPr>
          <w:rFonts w:ascii="Narkisim" w:hAnsi="Narkisim" w:cs="Narkisim"/>
        </w:rPr>
        <w:t xml:space="preserve">, </w:t>
      </w:r>
      <w:r w:rsidRPr="004A44CF">
        <w:rPr>
          <w:rFonts w:ascii="Narkisim" w:hAnsi="Narkisim" w:cs="Narkisim"/>
          <w:rtl/>
        </w:rPr>
        <w:t>והאיך יהני לקדש בו אשה</w:t>
      </w:r>
      <w:r w:rsidRPr="004A44CF">
        <w:rPr>
          <w:rStyle w:val="ac"/>
          <w:rFonts w:ascii="Narkisim" w:hAnsi="Narkisim" w:cs="Narkisim"/>
          <w:rtl/>
        </w:rPr>
        <w:footnoteReference w:id="1093"/>
      </w:r>
      <w:r w:rsidRPr="004A44CF">
        <w:rPr>
          <w:rFonts w:ascii="Narkisim" w:hAnsi="Narkisim" w:cs="Narkisim"/>
        </w:rPr>
        <w:t xml:space="preserve">. </w:t>
      </w:r>
      <w:r w:rsidRPr="004A44CF">
        <w:rPr>
          <w:rFonts w:ascii="Narkisim" w:hAnsi="Narkisim" w:cs="Narkisim"/>
          <w:rtl/>
        </w:rPr>
        <w:t>ואף דלדידה הוה דבר המותר</w:t>
      </w:r>
      <w:r w:rsidRPr="004A44CF">
        <w:rPr>
          <w:rStyle w:val="ac"/>
          <w:rFonts w:ascii="Narkisim" w:hAnsi="Narkisim" w:cs="Narkisim"/>
          <w:rtl/>
        </w:rPr>
        <w:footnoteReference w:id="1094"/>
      </w:r>
      <w:r w:rsidRPr="004A44CF">
        <w:rPr>
          <w:rFonts w:ascii="Narkisim" w:hAnsi="Narkisim" w:cs="Narkisim"/>
        </w:rPr>
        <w:t>.</w:t>
      </w:r>
    </w:p>
    <w:p w14:paraId="68107929" w14:textId="77777777" w:rsidR="008D45EE" w:rsidRPr="004A44CF" w:rsidRDefault="00000000" w:rsidP="008F786F">
      <w:pPr>
        <w:pStyle w:val="a8"/>
        <w:bidi/>
        <w:rPr>
          <w:rFonts w:ascii="Narkisim" w:hAnsi="Narkisim"/>
        </w:rPr>
      </w:pPr>
      <w:r w:rsidRPr="004A44CF">
        <w:rPr>
          <w:rFonts w:ascii="Narkisim" w:hAnsi="Narkisim"/>
          <w:rtl/>
        </w:rPr>
        <w:t>והביא (שם אות יא) דה</w:t>
      </w:r>
      <w:r w:rsidRPr="004A44CF">
        <w:rPr>
          <w:rFonts w:ascii="Narkisim" w:hAnsi="Narkisim"/>
          <w:b/>
          <w:bCs/>
          <w:rtl/>
        </w:rPr>
        <w:t>אחיעזר</w:t>
      </w:r>
      <w:r w:rsidRPr="004A44CF">
        <w:rPr>
          <w:rFonts w:ascii="Narkisim" w:hAnsi="Narkisim"/>
          <w:rtl/>
        </w:rPr>
        <w:t xml:space="preserve"> השיב לו דצ"ל [לחומר הקושיה] דקידושי כסף הוה בגדר כסף קנין [וכדעת ה</w:t>
      </w:r>
      <w:r w:rsidRPr="004A44CF">
        <w:rPr>
          <w:rFonts w:ascii="Narkisim" w:hAnsi="Narkisim"/>
          <w:b/>
          <w:bCs/>
          <w:rtl/>
        </w:rPr>
        <w:t>ט"</w:t>
      </w:r>
      <w:r w:rsidRPr="004A44CF">
        <w:rPr>
          <w:rFonts w:ascii="Narkisim" w:hAnsi="Narkisim"/>
          <w:rtl/>
        </w:rPr>
        <w:t>ז (חו"מ קצ) דגדר קנין כסף כמעשה קנין בעלמא], ואינו גדר כסף שווי [וכדעת ה</w:t>
      </w:r>
      <w:r w:rsidRPr="004A44CF">
        <w:rPr>
          <w:rFonts w:ascii="Narkisim" w:hAnsi="Narkisim"/>
          <w:b/>
          <w:bCs/>
          <w:rtl/>
        </w:rPr>
        <w:t>סמ"ע</w:t>
      </w:r>
      <w:r w:rsidRPr="004A44CF">
        <w:rPr>
          <w:rFonts w:ascii="Narkisim" w:hAnsi="Narkisim"/>
          <w:rtl/>
        </w:rPr>
        <w:t xml:space="preserve"> שם</w:t>
      </w:r>
      <w:r w:rsidRPr="004A44CF">
        <w:rPr>
          <w:rStyle w:val="ac"/>
          <w:rFonts w:ascii="Narkisim" w:hAnsi="Narkisim"/>
          <w:rtl/>
        </w:rPr>
        <w:footnoteReference w:id="1095"/>
      </w:r>
      <w:r w:rsidRPr="004A44CF">
        <w:rPr>
          <w:rFonts w:ascii="Narkisim" w:hAnsi="Narkisim"/>
          <w:rtl/>
        </w:rPr>
        <w:t>]. [ובכסף קידושין לא בעינן גדר כסף החוזר. אבל ה</w:t>
      </w:r>
      <w:r w:rsidRPr="004A44CF">
        <w:rPr>
          <w:rFonts w:ascii="Narkisim" w:hAnsi="Narkisim"/>
          <w:b/>
          <w:bCs/>
          <w:rtl/>
        </w:rPr>
        <w:t>אחרונים</w:t>
      </w:r>
      <w:r w:rsidRPr="004A44CF">
        <w:rPr>
          <w:rFonts w:ascii="Narkisim" w:hAnsi="Narkisim"/>
          <w:rtl/>
        </w:rPr>
        <w:t xml:space="preserve"> (ע' מש"כ לעיל ב. ולקמן נח:) נקטו דסברת כסף החוזר שייך אף לדעת הט"ז</w:t>
      </w:r>
      <w:r w:rsidRPr="004A44CF">
        <w:rPr>
          <w:rStyle w:val="ac"/>
          <w:rFonts w:ascii="Narkisim" w:hAnsi="Narkisim"/>
          <w:rtl/>
        </w:rPr>
        <w:footnoteReference w:id="1096"/>
      </w:r>
      <w:r w:rsidRPr="004A44CF">
        <w:rPr>
          <w:rFonts w:ascii="Narkisim" w:hAnsi="Narkisim"/>
          <w:rtl/>
        </w:rPr>
        <w:t>]</w:t>
      </w:r>
      <w:r w:rsidRPr="004A44CF">
        <w:rPr>
          <w:rFonts w:ascii="Narkisim" w:hAnsi="Narkisim"/>
        </w:rPr>
        <w:t>.</w:t>
      </w:r>
    </w:p>
    <w:p w14:paraId="5B051048"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שו"ת הרשב"א</w:t>
      </w:r>
      <w:r w:rsidRPr="004A44CF">
        <w:rPr>
          <w:rFonts w:ascii="Narkisim" w:hAnsi="Narkisim"/>
          <w:rtl/>
        </w:rPr>
        <w:t xml:space="preserve"> (א תרב) כת' דהיכא דאסור לדידה, ל"מ דהוה ממון לכל העולם. ומש"ה אשה שאסרה בקונם א"א לקדש אותה בה. ול"מ הא דחזי לאחריני, או הואיל דאי בעי מיתשיל. דאינה יכולה להתקדש אלא בדבר שיש לה הנאה, והאיך יהני לה הנאת אחרים</w:t>
      </w:r>
      <w:r w:rsidRPr="004A44CF">
        <w:rPr>
          <w:rStyle w:val="ac"/>
          <w:rFonts w:ascii="Narkisim" w:hAnsi="Narkisim"/>
          <w:rtl/>
        </w:rPr>
        <w:footnoteReference w:id="1097"/>
      </w:r>
      <w:r w:rsidRPr="004A44CF">
        <w:rPr>
          <w:rFonts w:ascii="Narkisim" w:hAnsi="Narkisim"/>
        </w:rPr>
        <w:t>.</w:t>
      </w:r>
    </w:p>
    <w:p w14:paraId="6C4E73B1" w14:textId="77777777" w:rsidR="008D45EE" w:rsidRPr="004A44CF" w:rsidRDefault="00000000" w:rsidP="008F786F">
      <w:pPr>
        <w:pStyle w:val="a8"/>
        <w:bidi/>
        <w:rPr>
          <w:rFonts w:ascii="Narkisim" w:hAnsi="Narkisim"/>
        </w:rPr>
      </w:pPr>
      <w:r w:rsidRPr="004A44CF">
        <w:rPr>
          <w:rFonts w:ascii="Narkisim" w:hAnsi="Narkisim"/>
          <w:rtl/>
        </w:rPr>
        <w:t>ואפי' אם תשאל על נדרה אח"כ</w:t>
      </w:r>
      <w:r w:rsidRPr="004A44CF">
        <w:rPr>
          <w:rStyle w:val="ac"/>
          <w:rFonts w:ascii="Narkisim" w:hAnsi="Narkisim"/>
          <w:rtl/>
        </w:rPr>
        <w:footnoteReference w:id="1098"/>
      </w:r>
      <w:r w:rsidRPr="004A44CF">
        <w:rPr>
          <w:rFonts w:ascii="Narkisim" w:hAnsi="Narkisim"/>
        </w:rPr>
        <w:t xml:space="preserve">, </w:t>
      </w:r>
      <w:r w:rsidRPr="004A44CF">
        <w:rPr>
          <w:rFonts w:ascii="Narkisim" w:hAnsi="Narkisim"/>
          <w:rtl/>
        </w:rPr>
        <w:t>הא כיון דבשעה שקבלו אינה יכולה לזכות בו ואינו שלה שוב אין לה בו זכות. דכיון דבשעת מתנה לא זכה שוב אינו יכול לזכות. [ומבואר דס"ל דאין זכיה באיסור הנאה, וכ"ד הרשב"א נדרים מז., ע"ע שו"ת הרשב"א א קעח ותשמו]</w:t>
      </w:r>
      <w:r w:rsidRPr="004A44CF">
        <w:rPr>
          <w:rFonts w:ascii="Narkisim" w:hAnsi="Narkisim"/>
        </w:rPr>
        <w:t>.</w:t>
      </w:r>
    </w:p>
    <w:p w14:paraId="18B94FD4" w14:textId="77777777" w:rsidR="008D45EE" w:rsidRPr="004A44CF" w:rsidRDefault="00000000" w:rsidP="008F786F">
      <w:pPr>
        <w:pStyle w:val="aa"/>
        <w:bidi/>
        <w:rPr>
          <w:rFonts w:ascii="Narkisim" w:hAnsi="Narkisim"/>
        </w:rPr>
      </w:pPr>
      <w:r w:rsidRPr="004A44CF">
        <w:rPr>
          <w:rFonts w:ascii="Narkisim" w:hAnsi="Narkisim"/>
          <w:i/>
          <w:iCs/>
          <w:rtl/>
        </w:rPr>
        <w:lastRenderedPageBreak/>
        <w:t>גרם הנאה</w:t>
      </w:r>
      <w:r w:rsidRPr="004A44CF">
        <w:rPr>
          <w:rFonts w:ascii="Narkisim" w:hAnsi="Narkisim"/>
          <w:rtl/>
        </w:rPr>
        <w:t xml:space="preserve"> - וה</w:t>
      </w:r>
      <w:r w:rsidRPr="004A44CF">
        <w:rPr>
          <w:rFonts w:ascii="Narkisim" w:hAnsi="Narkisim"/>
          <w:b/>
          <w:bCs/>
          <w:rtl/>
        </w:rPr>
        <w:t>גמ'</w:t>
      </w:r>
      <w:r w:rsidRPr="004A44CF">
        <w:rPr>
          <w:rFonts w:ascii="Narkisim" w:hAnsi="Narkisim"/>
          <w:rtl/>
        </w:rPr>
        <w:t xml:space="preserve"> (ע"ז סב.) מביאה מכאן דפועל לעסוק באיסור הנאה, שכרו אינו אסור. ופ</w:t>
      </w:r>
      <w:r w:rsidRPr="004A44CF">
        <w:rPr>
          <w:rFonts w:ascii="Narkisim" w:hAnsi="Narkisim"/>
          <w:b/>
          <w:bCs/>
          <w:rtl/>
        </w:rPr>
        <w:t>רש"י</w:t>
      </w:r>
      <w:r w:rsidRPr="004A44CF">
        <w:rPr>
          <w:rFonts w:ascii="Narkisim" w:hAnsi="Narkisim"/>
          <w:rtl/>
        </w:rPr>
        <w:t xml:space="preserve"> אלמא איסו"ה דמיהן מותרין, כ"ש שכר פעולתו. ו</w:t>
      </w:r>
      <w:r w:rsidRPr="004A44CF">
        <w:rPr>
          <w:rFonts w:ascii="Narkisim" w:hAnsi="Narkisim"/>
          <w:b/>
          <w:bCs/>
          <w:rtl/>
        </w:rPr>
        <w:t>תוס</w:t>
      </w:r>
      <w:r w:rsidRPr="004A44CF">
        <w:rPr>
          <w:rFonts w:ascii="Narkisim" w:hAnsi="Narkisim"/>
          <w:rtl/>
        </w:rPr>
        <w:t>' (שם) פי' דס"ד דאף פועל לעסוק בע"ז, דלענין שכר פעולה ל"ש תפיסת דמים. [אלא דס"ד דגזרו משום דנהנה מע"ז, והביאו מהכא דלא גזרו]. ומ"מ הגמ' דוחה תופס דמיו, תוס' ריוא לקנוס דהוה קצת כעין דמים</w:t>
      </w:r>
      <w:r w:rsidRPr="004A44CF">
        <w:rPr>
          <w:rFonts w:ascii="Narkisim" w:hAnsi="Narkisim"/>
        </w:rPr>
        <w:t>.</w:t>
      </w:r>
    </w:p>
    <w:p w14:paraId="18383BAE"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(ע"ז סב. ד"ה והתנן) ביארו דאף לענין פועל הנידון היה לאסור לאחרים [דמשמע במשנה שם דאסור לאחרים], ומש"ה אין לומר דבקידושין הקילו [וכדעת רש"י הנ"ל]</w:t>
      </w:r>
      <w:r w:rsidRPr="004A44CF">
        <w:rPr>
          <w:rFonts w:ascii="Narkisim" w:hAnsi="Narkisim"/>
        </w:rPr>
        <w:t>.</w:t>
      </w:r>
    </w:p>
    <w:p w14:paraId="4056368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(שם) בשם ה</w:t>
      </w:r>
      <w:r w:rsidRPr="004A44CF">
        <w:rPr>
          <w:rFonts w:ascii="Narkisim" w:hAnsi="Narkisim"/>
          <w:b/>
          <w:bCs/>
          <w:rtl/>
        </w:rPr>
        <w:t>רמב"ן</w:t>
      </w:r>
      <w:r w:rsidRPr="004A44CF">
        <w:rPr>
          <w:rFonts w:ascii="Narkisim" w:hAnsi="Narkisim"/>
          <w:rtl/>
        </w:rPr>
        <w:t xml:space="preserve"> ביאר דס"ד דכל גרמת הנאה [מחמת איסור הנאה] אסור בדיעבד, אע"פ שאינו דמים לו. ומש"ה הקשה מדמיהן, וע"פ הירושלמי דאינו דמיו, אלא גרם איסו"ה</w:t>
      </w:r>
      <w:r w:rsidRPr="004A44CF">
        <w:rPr>
          <w:rFonts w:ascii="Narkisim" w:hAnsi="Narkisim"/>
        </w:rPr>
        <w:t>.</w:t>
      </w:r>
    </w:p>
    <w:p w14:paraId="46761130"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ר"ן</w:t>
      </w:r>
      <w:r w:rsidRPr="004A44CF">
        <w:rPr>
          <w:rFonts w:ascii="Narkisim" w:hAnsi="Narkisim"/>
          <w:rtl/>
        </w:rPr>
        <w:t xml:space="preserve"> (שם) הק' דמ"מ לס"ד א"כ כל איסו"ה תפסי דמיהם, שהרי אסור אכו"ע מדין גרם הנאה. וכת' דע"כ אף לס"ד הוה איסור דרבנן</w:t>
      </w:r>
      <w:r w:rsidRPr="004A44CF">
        <w:rPr>
          <w:rFonts w:ascii="Narkisim" w:hAnsi="Narkisim"/>
        </w:rPr>
        <w:t>.</w:t>
      </w:r>
    </w:p>
    <w:p w14:paraId="3A7E30D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קוב"ש</w:t>
      </w:r>
      <w:r w:rsidRPr="004A44CF">
        <w:rPr>
          <w:rFonts w:ascii="Narkisim" w:hAnsi="Narkisim" w:cs="Narkisim"/>
          <w:rtl/>
        </w:rPr>
        <w:t xml:space="preserve"> (פסחים צד) כת' דע"פ הירושלמי [לדברי הנך ראשונים] דהא דאסור להנות באיסו"ה ע"י שמוכרה לנכרי, דהוה גרם הנאה. אף דאינו דמי הנבילה</w:t>
      </w:r>
      <w:r w:rsidRPr="004A44CF">
        <w:rPr>
          <w:rStyle w:val="ac"/>
          <w:rFonts w:ascii="Narkisim" w:hAnsi="Narkisim" w:cs="Narkisim"/>
          <w:rtl/>
        </w:rPr>
        <w:footnoteReference w:id="1099"/>
      </w:r>
      <w:r w:rsidRPr="004A44CF">
        <w:rPr>
          <w:rFonts w:ascii="Narkisim" w:hAnsi="Narkisim" w:cs="Narkisim"/>
        </w:rPr>
        <w:t>.</w:t>
      </w:r>
    </w:p>
    <w:p w14:paraId="16253A45" w14:textId="77777777" w:rsidR="008D45EE" w:rsidRPr="004A44CF" w:rsidRDefault="00000000" w:rsidP="008F786F">
      <w:pPr>
        <w:bidi/>
        <w:rPr>
          <w:rFonts w:ascii="Narkisim" w:hAnsi="Narkisim" w:cs="Narkisim"/>
        </w:rPr>
      </w:pPr>
      <w:r w:rsidRPr="004A44CF">
        <w:rPr>
          <w:rFonts w:ascii="Narkisim" w:hAnsi="Narkisim" w:cs="Narkisim"/>
          <w:rtl/>
        </w:rPr>
        <w:t xml:space="preserve">ולדברי הירושלמי יל"ד האיך ע"ז תופס את דמיו (ע' לקמן נח.), הא אינו דמיהן. ודוחק דחליפי ע"ז אסור משום דהוה גרם הנאה, אף דאינו דמיו ממש]. ולכאורה מבואר דאף דאין דמים לאיסור הנאה </w:t>
      </w:r>
      <w:r w:rsidRPr="004A44CF">
        <w:rPr>
          <w:rFonts w:ascii="Narkisim" w:hAnsi="Narkisim" w:cs="Narkisim"/>
          <w:szCs w:val="20"/>
          <w:rtl/>
        </w:rPr>
        <w:t>[משום שאינם שלו, או דאינו ראוי ליטול ע"ז מעות</w:t>
      </w:r>
      <w:r w:rsidRPr="004A44CF">
        <w:rPr>
          <w:rFonts w:ascii="Narkisim" w:hAnsi="Narkisim" w:cs="Narkisim"/>
          <w:rtl/>
        </w:rPr>
        <w:t>], מ"מ נתחדש גבי ע"ז שיחשב דמיו</w:t>
      </w:r>
      <w:r w:rsidRPr="004A44CF">
        <w:rPr>
          <w:rStyle w:val="ac"/>
          <w:rFonts w:ascii="Narkisim" w:hAnsi="Narkisim" w:cs="Narkisim"/>
          <w:rtl/>
        </w:rPr>
        <w:footnoteReference w:id="1100"/>
      </w:r>
      <w:r w:rsidRPr="004A44CF">
        <w:rPr>
          <w:rFonts w:ascii="Narkisim" w:hAnsi="Narkisim" w:cs="Narkisim"/>
        </w:rPr>
        <w:t>. [</w:t>
      </w:r>
      <w:r w:rsidRPr="004A44CF">
        <w:rPr>
          <w:rFonts w:ascii="Narkisim" w:hAnsi="Narkisim" w:cs="Narkisim"/>
          <w:rtl/>
        </w:rPr>
        <w:t>ואפשר דהוה כגדרי פדיון האיסור, ולא מחמת תביעת המוכר</w:t>
      </w:r>
      <w:r w:rsidRPr="004A44CF">
        <w:rPr>
          <w:rFonts w:ascii="Narkisim" w:hAnsi="Narkisim" w:cs="Narkisim"/>
        </w:rPr>
        <w:t>].</w:t>
      </w:r>
    </w:p>
    <w:p w14:paraId="2D393472" w14:textId="77777777" w:rsidR="008D45EE" w:rsidRPr="004A44CF" w:rsidRDefault="00000000" w:rsidP="008F786F">
      <w:pPr>
        <w:pStyle w:val="aa"/>
        <w:bidi/>
        <w:rPr>
          <w:rFonts w:ascii="Narkisim" w:hAnsi="Narkisim"/>
        </w:rPr>
      </w:pPr>
      <w:r w:rsidRPr="004A44CF">
        <w:rPr>
          <w:rFonts w:ascii="Narkisim" w:hAnsi="Narkisim"/>
          <w:u w:val="single"/>
          <w:rtl/>
        </w:rPr>
        <w:t>שם. מכרן</w:t>
      </w:r>
      <w:r w:rsidRPr="004A44CF">
        <w:rPr>
          <w:rFonts w:ascii="Narkisim" w:hAnsi="Narkisim"/>
          <w:rtl/>
        </w:rPr>
        <w:t xml:space="preserve">. </w:t>
      </w:r>
      <w:r w:rsidRPr="004A44CF">
        <w:rPr>
          <w:rFonts w:ascii="Narkisim" w:hAnsi="Narkisim"/>
          <w:b/>
          <w:bCs/>
          <w:rtl/>
        </w:rPr>
        <w:t>תוס</w:t>
      </w:r>
      <w:r w:rsidRPr="004A44CF">
        <w:rPr>
          <w:rFonts w:ascii="Narkisim" w:hAnsi="Narkisim"/>
          <w:rtl/>
        </w:rPr>
        <w:t>' (חולין ד: הנ"ל) כת' דודאי אסור למכור איסו"ה מדאורייתא, דהגמ' לומדת דנבילה מותר בהנאה מהא דזורקו לכלבים. וכ"כ ה</w:t>
      </w:r>
      <w:r w:rsidRPr="004A44CF">
        <w:rPr>
          <w:rFonts w:ascii="Narkisim" w:hAnsi="Narkisim"/>
          <w:b/>
          <w:bCs/>
          <w:rtl/>
        </w:rPr>
        <w:t>ר"ן</w:t>
      </w:r>
      <w:r w:rsidRPr="004A44CF">
        <w:rPr>
          <w:rFonts w:ascii="Narkisim" w:hAnsi="Narkisim"/>
          <w:rtl/>
        </w:rPr>
        <w:t xml:space="preserve"> ו</w:t>
      </w:r>
      <w:r w:rsidRPr="004A44CF">
        <w:rPr>
          <w:rFonts w:ascii="Narkisim" w:hAnsi="Narkisim"/>
          <w:b/>
          <w:bCs/>
          <w:rtl/>
        </w:rPr>
        <w:t>פסקי הרא"ש</w:t>
      </w:r>
      <w:r w:rsidRPr="004A44CF">
        <w:rPr>
          <w:rFonts w:ascii="Narkisim" w:hAnsi="Narkisim"/>
          <w:rtl/>
        </w:rPr>
        <w:t xml:space="preserve"> (נדרים מז.) דודאי אסור [מדאורייתא] להחליף לכתחילה, דנהנה מאיסור הנאה. [אמנם היכא דיש צד היתר יש שדנו שמותר למכור צד היתר זה. וע' לעיל, וכן לעיל נג:]</w:t>
      </w:r>
      <w:r w:rsidRPr="004A44CF">
        <w:rPr>
          <w:rFonts w:ascii="Narkisim" w:hAnsi="Narkisim"/>
        </w:rPr>
        <w:t>.</w:t>
      </w:r>
    </w:p>
    <w:p w14:paraId="069DC8EB" w14:textId="77777777" w:rsidR="008D45EE" w:rsidRPr="004A44CF" w:rsidRDefault="00000000" w:rsidP="008F786F">
      <w:pPr>
        <w:pStyle w:val="a8"/>
        <w:bidi/>
        <w:rPr>
          <w:rFonts w:ascii="Narkisim" w:hAnsi="Narkisim"/>
        </w:rPr>
      </w:pPr>
      <w:r w:rsidRPr="004A44CF">
        <w:rPr>
          <w:rFonts w:ascii="Narkisim" w:hAnsi="Narkisim"/>
          <w:rtl/>
        </w:rPr>
        <w:t>אבל ב</w:t>
      </w:r>
      <w:r w:rsidRPr="004A44CF">
        <w:rPr>
          <w:rFonts w:ascii="Narkisim" w:hAnsi="Narkisim"/>
          <w:b/>
          <w:bCs/>
          <w:rtl/>
        </w:rPr>
        <w:t>פי' הרא"ש</w:t>
      </w:r>
      <w:r w:rsidRPr="004A44CF">
        <w:rPr>
          <w:rFonts w:ascii="Narkisim" w:hAnsi="Narkisim"/>
          <w:rtl/>
        </w:rPr>
        <w:t xml:space="preserve"> (שם מז:) וה</w:t>
      </w:r>
      <w:r w:rsidRPr="004A44CF">
        <w:rPr>
          <w:rFonts w:ascii="Narkisim" w:hAnsi="Narkisim"/>
          <w:b/>
          <w:bCs/>
          <w:rtl/>
        </w:rPr>
        <w:t>תוס' רי"ד</w:t>
      </w:r>
      <w:r w:rsidRPr="004A44CF">
        <w:rPr>
          <w:rFonts w:ascii="Narkisim" w:hAnsi="Narkisim"/>
          <w:rtl/>
        </w:rPr>
        <w:t xml:space="preserve"> (שם) מבואר דספק הגמ' (בנדרים) האם מותר להחליף. אף דאסור להנות מגופן, החלפה אינו הנאה מגופן. וה</w:t>
      </w:r>
      <w:r w:rsidRPr="004A44CF">
        <w:rPr>
          <w:rFonts w:ascii="Narkisim" w:hAnsi="Narkisim"/>
          <w:b/>
          <w:bCs/>
          <w:rtl/>
        </w:rPr>
        <w:t>משנ"ל</w:t>
      </w:r>
      <w:r w:rsidRPr="004A44CF">
        <w:rPr>
          <w:rFonts w:ascii="Narkisim" w:hAnsi="Narkisim"/>
          <w:rtl/>
        </w:rPr>
        <w:t xml:space="preserve"> (שם) תמה ע"ז</w:t>
      </w:r>
      <w:r w:rsidRPr="004A44CF">
        <w:rPr>
          <w:rFonts w:ascii="Narkisim" w:hAnsi="Narkisim"/>
        </w:rPr>
        <w:t>.</w:t>
      </w:r>
    </w:p>
    <w:p w14:paraId="6E31882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כת' בשם ה</w:t>
      </w:r>
      <w:r w:rsidRPr="004A44CF">
        <w:rPr>
          <w:rFonts w:ascii="Narkisim" w:hAnsi="Narkisim"/>
          <w:b/>
          <w:bCs/>
          <w:rtl/>
        </w:rPr>
        <w:t>ר"מ</w:t>
      </w:r>
      <w:r w:rsidRPr="004A44CF">
        <w:rPr>
          <w:rFonts w:ascii="Narkisim" w:hAnsi="Narkisim"/>
          <w:rtl/>
        </w:rPr>
        <w:t xml:space="preserve"> דמותר למכור איסור הנאה לכתחילה, שאין זה הנאה אלא כשנהנה מגופן כגון צביעה והדלקה וסיכה וכיו"ב</w:t>
      </w:r>
      <w:r w:rsidRPr="004A44CF">
        <w:rPr>
          <w:rStyle w:val="ac"/>
          <w:rFonts w:ascii="Narkisim" w:hAnsi="Narkisim"/>
          <w:rtl/>
        </w:rPr>
        <w:footnoteReference w:id="1101"/>
      </w:r>
      <w:r w:rsidRPr="004A44CF">
        <w:rPr>
          <w:rFonts w:ascii="Narkisim" w:hAnsi="Narkisim"/>
        </w:rPr>
        <w:t xml:space="preserve">. </w:t>
      </w:r>
      <w:r w:rsidRPr="004A44CF">
        <w:rPr>
          <w:rFonts w:ascii="Narkisim" w:hAnsi="Narkisim"/>
          <w:rtl/>
        </w:rPr>
        <w:t>והקשה דילפי' דנבילה מותר בהנאה</w:t>
      </w:r>
      <w:r w:rsidRPr="004A44CF">
        <w:rPr>
          <w:rFonts w:ascii="Narkisim" w:hAnsi="Narkisim"/>
        </w:rPr>
        <w:t>.</w:t>
      </w:r>
    </w:p>
    <w:p w14:paraId="7D4052FE"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קוב"ש</w:t>
      </w:r>
      <w:r w:rsidRPr="004A44CF">
        <w:rPr>
          <w:rFonts w:ascii="Narkisim" w:hAnsi="Narkisim"/>
          <w:rtl/>
        </w:rPr>
        <w:t xml:space="preserve"> (פסחים צד) יישב דילפי' מדקרי ליה 'או מכור לנכרי', דרחמנא קרייה מכירה</w:t>
      </w:r>
      <w:r w:rsidRPr="004A44CF">
        <w:rPr>
          <w:rStyle w:val="ac"/>
          <w:rFonts w:ascii="Narkisim" w:hAnsi="Narkisim"/>
          <w:rtl/>
        </w:rPr>
        <w:footnoteReference w:id="1102"/>
      </w:r>
      <w:r w:rsidRPr="004A44CF">
        <w:rPr>
          <w:rFonts w:ascii="Narkisim" w:hAnsi="Narkisim"/>
        </w:rPr>
        <w:t xml:space="preserve">. </w:t>
      </w:r>
      <w:r w:rsidRPr="004A44CF">
        <w:rPr>
          <w:rFonts w:ascii="Narkisim" w:hAnsi="Narkisim"/>
          <w:rtl/>
        </w:rPr>
        <w:t>ואילו הוה איסו"ה לא תחול המכירה</w:t>
      </w:r>
      <w:r w:rsidRPr="004A44CF">
        <w:rPr>
          <w:rStyle w:val="ac"/>
          <w:rFonts w:ascii="Narkisim" w:hAnsi="Narkisim"/>
          <w:rtl/>
        </w:rPr>
        <w:footnoteReference w:id="1103"/>
      </w:r>
      <w:r w:rsidRPr="004A44CF">
        <w:rPr>
          <w:rFonts w:ascii="Narkisim" w:hAnsi="Narkisim"/>
        </w:rPr>
        <w:t>.</w:t>
      </w:r>
    </w:p>
    <w:p w14:paraId="27BCE7F7" w14:textId="77777777" w:rsidR="008D45EE" w:rsidRPr="004A44CF" w:rsidRDefault="00000000" w:rsidP="008F786F">
      <w:pPr>
        <w:pStyle w:val="2"/>
        <w:bidi/>
        <w:rPr>
          <w:rFonts w:ascii="Narkisim" w:hAnsi="Narkisim"/>
        </w:rPr>
      </w:pPr>
      <w:r w:rsidRPr="004A44CF">
        <w:rPr>
          <w:rFonts w:ascii="Narkisim" w:hAnsi="Narkisim"/>
          <w:rtl/>
        </w:rPr>
        <w:t>ערלה, שור הנסקל, עגלה ערופה, צפורי מצורע מנלן</w:t>
      </w:r>
    </w:p>
    <w:p w14:paraId="151BB4CB" w14:textId="77777777" w:rsidR="008D45EE" w:rsidRPr="004A44CF" w:rsidRDefault="00000000" w:rsidP="008F786F">
      <w:pPr>
        <w:bidi/>
        <w:rPr>
          <w:rFonts w:ascii="Narkisim" w:hAnsi="Narkisim" w:cs="Narkisim"/>
        </w:rPr>
      </w:pPr>
      <w:r w:rsidRPr="004A44CF">
        <w:rPr>
          <w:rFonts w:ascii="Narkisim" w:hAnsi="Narkisim" w:cs="Narkisim"/>
          <w:u w:val="single"/>
          <w:rtl/>
        </w:rPr>
        <w:t>תוד"ה מנין</w:t>
      </w:r>
      <w:r w:rsidRPr="004A44CF">
        <w:rPr>
          <w:rFonts w:ascii="Narkisim" w:hAnsi="Narkisim" w:cs="Narkisim"/>
          <w:rtl/>
        </w:rPr>
        <w:t xml:space="preserve">. שלא ידליק, סד"א דשרי דמכלה אותו, קמ"ל דאסור בכל ענין וכו'. משמע דס"ד דהותר להנות בשעת קיום מצוות שריפה </w:t>
      </w:r>
      <w:r w:rsidRPr="004A44CF">
        <w:rPr>
          <w:rFonts w:ascii="Narkisim" w:hAnsi="Narkisim" w:cs="Narkisim"/>
          <w:szCs w:val="20"/>
          <w:rtl/>
        </w:rPr>
        <w:t xml:space="preserve">[דומיא דתרומה טמאה. וע' </w:t>
      </w:r>
      <w:r w:rsidRPr="004A44CF">
        <w:rPr>
          <w:rFonts w:ascii="Narkisim" w:hAnsi="Narkisim" w:cs="Narkisim"/>
          <w:b/>
          <w:bCs/>
          <w:szCs w:val="20"/>
          <w:rtl/>
        </w:rPr>
        <w:t>תוס</w:t>
      </w:r>
      <w:r w:rsidRPr="004A44CF">
        <w:rPr>
          <w:rFonts w:ascii="Narkisim" w:hAnsi="Narkisim" w:cs="Narkisim"/>
          <w:szCs w:val="20"/>
          <w:rtl/>
        </w:rPr>
        <w:t>' ב"ק קא.</w:t>
      </w:r>
      <w:r w:rsidRPr="004A44CF">
        <w:rPr>
          <w:rFonts w:ascii="Narkisim" w:hAnsi="Narkisim" w:cs="Narkisim"/>
          <w:rtl/>
        </w:rPr>
        <w:t>]. ו</w:t>
      </w:r>
      <w:r w:rsidRPr="004A44CF">
        <w:rPr>
          <w:rFonts w:ascii="Narkisim" w:hAnsi="Narkisim" w:cs="Narkisim"/>
          <w:b/>
          <w:bCs/>
          <w:rtl/>
        </w:rPr>
        <w:t>תוס</w:t>
      </w:r>
      <w:r w:rsidRPr="004A44CF">
        <w:rPr>
          <w:rFonts w:ascii="Narkisim" w:hAnsi="Narkisim" w:cs="Narkisim"/>
          <w:rtl/>
        </w:rPr>
        <w:t>' (ב"ק שם) ביארו דאסור להנות מההדלקה דהשמן הוא בעין בשעת הדלקה. ולא דמי לגחלת, דהעצים כבר אינם בעין (ע' פסחים כז:) דבשעת הנאה כלה האיסור</w:t>
      </w:r>
      <w:r w:rsidRPr="004A44CF">
        <w:rPr>
          <w:rStyle w:val="ac"/>
          <w:rFonts w:ascii="Narkisim" w:hAnsi="Narkisim" w:cs="Narkisim"/>
          <w:rtl/>
        </w:rPr>
        <w:footnoteReference w:id="1104"/>
      </w:r>
      <w:r w:rsidRPr="004A44CF">
        <w:rPr>
          <w:rFonts w:ascii="Narkisim" w:hAnsi="Narkisim" w:cs="Narkisim"/>
        </w:rPr>
        <w:t>.</w:t>
      </w:r>
    </w:p>
    <w:p w14:paraId="62F37CDA" w14:textId="77777777" w:rsidR="008D45EE" w:rsidRPr="004A44CF" w:rsidRDefault="00000000" w:rsidP="008F786F">
      <w:pPr>
        <w:pStyle w:val="aa"/>
        <w:bidi/>
        <w:rPr>
          <w:rFonts w:ascii="Narkisim" w:hAnsi="Narkisim"/>
        </w:rPr>
      </w:pPr>
      <w:r w:rsidRPr="004A44CF">
        <w:rPr>
          <w:rFonts w:ascii="Narkisim" w:hAnsi="Narkisim"/>
          <w:u w:val="single"/>
          <w:rtl/>
        </w:rPr>
        <w:t>רב אשי אמר פן יהיה קדש</w:t>
      </w:r>
      <w:r w:rsidRPr="004A44CF">
        <w:rPr>
          <w:rStyle w:val="ac"/>
          <w:rFonts w:ascii="Narkisim" w:hAnsi="Narkisim"/>
          <w:u w:val="single"/>
          <w:rtl/>
        </w:rPr>
        <w:footnoteReference w:id="1105"/>
      </w:r>
      <w:r w:rsidRPr="004A44CF">
        <w:rPr>
          <w:rFonts w:ascii="Narkisim" w:hAnsi="Narkisim"/>
          <w:u w:val="single"/>
        </w:rPr>
        <w:t xml:space="preserve">, </w:t>
      </w:r>
      <w:r w:rsidRPr="004A44CF">
        <w:rPr>
          <w:rFonts w:ascii="Narkisim" w:hAnsi="Narkisim"/>
          <w:u w:val="single"/>
          <w:rtl/>
        </w:rPr>
        <w:t>אי מה קדש וכו' אלא מחוורתא וכו'</w:t>
      </w:r>
      <w:r w:rsidRPr="004A44CF">
        <w:rPr>
          <w:rFonts w:ascii="Narkisim" w:hAnsi="Narkisim"/>
          <w:rtl/>
        </w:rPr>
        <w:t xml:space="preserve">. </w:t>
      </w:r>
      <w:r w:rsidRPr="004A44CF">
        <w:rPr>
          <w:rFonts w:ascii="Narkisim" w:hAnsi="Narkisim"/>
          <w:b/>
          <w:bCs/>
          <w:rtl/>
        </w:rPr>
        <w:t>רש"י</w:t>
      </w:r>
      <w:r w:rsidRPr="004A44CF">
        <w:rPr>
          <w:rFonts w:ascii="Narkisim" w:hAnsi="Narkisim"/>
          <w:rtl/>
        </w:rPr>
        <w:t xml:space="preserve"> (לעיל לח.) הביא דדרשי' תקדש </w:t>
      </w:r>
      <w:r w:rsidRPr="004A44CF">
        <w:rPr>
          <w:rFonts w:ascii="Narkisim" w:hAnsi="Narkisim"/>
          <w:rtl/>
        </w:rPr>
        <w:lastRenderedPageBreak/>
        <w:t>לשון הקדש</w:t>
      </w:r>
      <w:r w:rsidRPr="004A44CF">
        <w:rPr>
          <w:rStyle w:val="ac"/>
          <w:rFonts w:ascii="Narkisim" w:hAnsi="Narkisim"/>
          <w:rtl/>
        </w:rPr>
        <w:footnoteReference w:id="1106"/>
      </w:r>
      <w:r w:rsidRPr="004A44CF">
        <w:rPr>
          <w:rFonts w:ascii="Narkisim" w:hAnsi="Narkisim"/>
        </w:rPr>
        <w:t xml:space="preserve">, </w:t>
      </w:r>
      <w:r w:rsidRPr="004A44CF">
        <w:rPr>
          <w:rFonts w:ascii="Narkisim" w:hAnsi="Narkisim"/>
          <w:rtl/>
        </w:rPr>
        <w:t>וב</w:t>
      </w:r>
      <w:r w:rsidRPr="004A44CF">
        <w:rPr>
          <w:rFonts w:ascii="Narkisim" w:hAnsi="Narkisim"/>
          <w:b/>
          <w:bCs/>
          <w:rtl/>
        </w:rPr>
        <w:t>גהש"ס</w:t>
      </w:r>
      <w:r w:rsidRPr="004A44CF">
        <w:rPr>
          <w:rFonts w:ascii="Narkisim" w:hAnsi="Narkisim"/>
          <w:rtl/>
        </w:rPr>
        <w:t xml:space="preserve"> (שם) תמה דאין זה המסקנא דהכא</w:t>
      </w:r>
      <w:r w:rsidRPr="004A44CF">
        <w:rPr>
          <w:rFonts w:ascii="Narkisim" w:hAnsi="Narkisim"/>
        </w:rPr>
        <w:t>.</w:t>
      </w:r>
    </w:p>
    <w:p w14:paraId="32099E5F" w14:textId="77777777" w:rsidR="008D45EE" w:rsidRPr="004A44CF" w:rsidRDefault="00000000" w:rsidP="008F786F">
      <w:pPr>
        <w:bidi/>
        <w:rPr>
          <w:rFonts w:ascii="Narkisim" w:hAnsi="Narkisim" w:cs="Narkisim"/>
        </w:rPr>
      </w:pPr>
      <w:r w:rsidRPr="004A44CF">
        <w:rPr>
          <w:rFonts w:ascii="Narkisim" w:hAnsi="Narkisim" w:cs="Narkisim"/>
          <w:u w:val="single"/>
          <w:rtl/>
        </w:rPr>
        <w:t>איני יודע שנבילה היא וכו'</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(ב"ק מא. ד"ה איני)</w:t>
      </w:r>
      <w:r w:rsidRPr="004A44CF">
        <w:rPr>
          <w:rFonts w:ascii="Narkisim" w:hAnsi="Narkisim" w:cs="Narkisim"/>
          <w:rtl/>
        </w:rPr>
        <w:t xml:space="preserve"> הק' נימא איצטריך לבן פקועה</w:t>
      </w:r>
      <w:r w:rsidRPr="004A44CF">
        <w:rPr>
          <w:rStyle w:val="ac"/>
          <w:rFonts w:ascii="Narkisim" w:hAnsi="Narkisim" w:cs="Narkisim"/>
          <w:rtl/>
        </w:rPr>
        <w:footnoteReference w:id="1107"/>
      </w:r>
      <w:r w:rsidRPr="004A44CF">
        <w:rPr>
          <w:rFonts w:ascii="Narkisim" w:hAnsi="Narkisim" w:cs="Narkisim"/>
        </w:rPr>
        <w:t xml:space="preserve">. </w:t>
      </w:r>
      <w:r w:rsidRPr="004A44CF">
        <w:rPr>
          <w:rFonts w:ascii="Narkisim" w:hAnsi="Narkisim" w:cs="Narkisim"/>
          <w:szCs w:val="20"/>
          <w:rtl/>
        </w:rPr>
        <w:t>[וקמ"ל דכשנסקל דאסור באכילה. אבל היכא דשחטו לא]</w:t>
      </w:r>
      <w:r w:rsidRPr="004A44CF">
        <w:rPr>
          <w:rFonts w:ascii="Narkisim" w:hAnsi="Narkisim" w:cs="Narkisim"/>
          <w:rtl/>
        </w:rPr>
        <w:t>. ו</w:t>
      </w:r>
      <w:r w:rsidRPr="004A44CF">
        <w:rPr>
          <w:rFonts w:ascii="Narkisim" w:hAnsi="Narkisim" w:cs="Narkisim"/>
          <w:b/>
          <w:bCs/>
          <w:rtl/>
        </w:rPr>
        <w:t>תוס</w:t>
      </w:r>
      <w:r w:rsidRPr="004A44CF">
        <w:rPr>
          <w:rFonts w:ascii="Narkisim" w:hAnsi="Narkisim" w:cs="Narkisim"/>
          <w:rtl/>
        </w:rPr>
        <w:t>' תי' דבלא"ה פריך שפיר. ולמסקנא ילפינן מבשרו, אע"ג דשחטיה כעין בשר</w:t>
      </w:r>
      <w:r w:rsidRPr="004A44CF">
        <w:rPr>
          <w:rFonts w:ascii="Narkisim" w:hAnsi="Narkisim" w:cs="Narkisim"/>
        </w:rPr>
        <w:t>.</w:t>
      </w:r>
    </w:p>
    <w:p w14:paraId="360D80EC" w14:textId="77777777" w:rsidR="008D45EE" w:rsidRPr="004A44CF" w:rsidRDefault="00000000" w:rsidP="008F786F">
      <w:pPr>
        <w:pStyle w:val="a8"/>
        <w:bidi/>
        <w:rPr>
          <w:rFonts w:ascii="Narkisim" w:hAnsi="Narkisim"/>
        </w:rPr>
      </w:pPr>
      <w:r w:rsidRPr="004A44CF">
        <w:rPr>
          <w:rFonts w:ascii="Narkisim" w:hAnsi="Narkisim"/>
          <w:rtl/>
        </w:rPr>
        <w:t>ועוד תי' ה</w:t>
      </w:r>
      <w:r w:rsidRPr="004A44CF">
        <w:rPr>
          <w:rFonts w:ascii="Narkisim" w:hAnsi="Narkisim"/>
          <w:b/>
          <w:bCs/>
          <w:rtl/>
        </w:rPr>
        <w:t>שיטה לנ"ל</w:t>
      </w:r>
      <w:r w:rsidRPr="004A44CF">
        <w:rPr>
          <w:rFonts w:ascii="Narkisim" w:hAnsi="Narkisim"/>
          <w:rtl/>
        </w:rPr>
        <w:t xml:space="preserve"> (ו</w:t>
      </w:r>
      <w:r w:rsidRPr="004A44CF">
        <w:rPr>
          <w:rFonts w:ascii="Narkisim" w:hAnsi="Narkisim"/>
          <w:b/>
          <w:bCs/>
          <w:rtl/>
        </w:rPr>
        <w:t>תוס' ר"פ</w:t>
      </w:r>
      <w:r w:rsidRPr="004A44CF">
        <w:rPr>
          <w:rFonts w:ascii="Narkisim" w:hAnsi="Narkisim"/>
          <w:rtl/>
        </w:rPr>
        <w:t xml:space="preserve"> ותוס' שאנץ בשיטמ"ק שם) דאטו נימא דקרא כתיב דוקא לבן פקועה</w:t>
      </w:r>
      <w:r w:rsidRPr="004A44CF">
        <w:rPr>
          <w:rStyle w:val="ac"/>
          <w:rFonts w:ascii="Narkisim" w:hAnsi="Narkisim"/>
          <w:rtl/>
        </w:rPr>
        <w:footnoteReference w:id="1108"/>
      </w:r>
      <w:r w:rsidRPr="004A44CF">
        <w:rPr>
          <w:rFonts w:ascii="Narkisim" w:hAnsi="Narkisim"/>
        </w:rPr>
        <w:t>.</w:t>
      </w:r>
    </w:p>
    <w:p w14:paraId="3F17B27B"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ר"פ</w:t>
      </w:r>
      <w:r w:rsidRPr="004A44CF">
        <w:rPr>
          <w:rFonts w:ascii="Narkisim" w:hAnsi="Narkisim"/>
          <w:rtl/>
        </w:rPr>
        <w:t xml:space="preserve"> (שם) תי' דאף בן פקועה סקילתו זו היא שחיטתו, ושמעינן דשחטו אחר שנגמר דינו אסור. ו</w:t>
      </w:r>
      <w:r w:rsidRPr="004A44CF">
        <w:rPr>
          <w:rFonts w:ascii="Narkisim" w:hAnsi="Narkisim"/>
          <w:b/>
          <w:bCs/>
          <w:rtl/>
        </w:rPr>
        <w:t>ר' ישעיה</w:t>
      </w:r>
      <w:r w:rsidRPr="004A44CF">
        <w:rPr>
          <w:rFonts w:ascii="Narkisim" w:hAnsi="Narkisim"/>
          <w:rtl/>
        </w:rPr>
        <w:t xml:space="preserve"> (בשיטמ"ק) ביאר דאף בן פקועה צריך 'נחירה'</w:t>
      </w:r>
      <w:r w:rsidRPr="004A44CF">
        <w:rPr>
          <w:rStyle w:val="ac"/>
          <w:rFonts w:ascii="Narkisim" w:hAnsi="Narkisim"/>
          <w:rtl/>
        </w:rPr>
        <w:footnoteReference w:id="1109"/>
      </w:r>
      <w:r w:rsidRPr="004A44CF">
        <w:rPr>
          <w:rFonts w:ascii="Narkisim" w:hAnsi="Narkisim"/>
          <w:rtl/>
        </w:rPr>
        <w:t>.</w:t>
      </w:r>
    </w:p>
    <w:p w14:paraId="0B26DCD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ריטב"א</w:t>
      </w:r>
      <w:r w:rsidRPr="004A44CF">
        <w:rPr>
          <w:rFonts w:ascii="Narkisim" w:hAnsi="Narkisim"/>
          <w:rtl/>
        </w:rPr>
        <w:t xml:space="preserve"> בשם רבו </w:t>
      </w:r>
      <w:r w:rsidRPr="004A44CF">
        <w:rPr>
          <w:rFonts w:ascii="Narkisim" w:hAnsi="Narkisim"/>
          <w:szCs w:val="20"/>
          <w:rtl/>
        </w:rPr>
        <w:t>(וה</w:t>
      </w:r>
      <w:r w:rsidRPr="004A44CF">
        <w:rPr>
          <w:rFonts w:ascii="Narkisim" w:hAnsi="Narkisim"/>
          <w:b/>
          <w:bCs/>
          <w:szCs w:val="20"/>
          <w:rtl/>
        </w:rPr>
        <w:t>רא"ה</w:t>
      </w:r>
      <w:r w:rsidRPr="004A44CF">
        <w:rPr>
          <w:rFonts w:ascii="Narkisim" w:hAnsi="Narkisim"/>
          <w:szCs w:val="20"/>
          <w:rtl/>
        </w:rPr>
        <w:t xml:space="preserve"> ב"ק, הו' בשיטמ"ק שם)</w:t>
      </w:r>
      <w:r w:rsidRPr="004A44CF">
        <w:rPr>
          <w:rFonts w:ascii="Narkisim" w:hAnsi="Narkisim"/>
          <w:rtl/>
        </w:rPr>
        <w:t xml:space="preserve"> תי' דאף בן פקועה דלא בעי שחיטה אסור כיון דנסקל אסור באכילה. דכי אמר רחמנא 'סקול' הוה משום קנסא דבעלים ולא משום קנסא דשור. אלא ודאי אמרה תורה שיהא דינו כנבילה, ואף בבן פקועה דאי"צ שחיטה</w:t>
      </w:r>
      <w:r w:rsidRPr="004A44CF">
        <w:rPr>
          <w:rStyle w:val="ac"/>
          <w:rFonts w:ascii="Narkisim" w:hAnsi="Narkisim"/>
          <w:rtl/>
        </w:rPr>
        <w:footnoteReference w:id="1110"/>
      </w:r>
      <w:r w:rsidRPr="004A44CF">
        <w:rPr>
          <w:rFonts w:ascii="Narkisim" w:hAnsi="Narkisim"/>
        </w:rPr>
        <w:t>.</w:t>
      </w:r>
    </w:p>
    <w:p w14:paraId="6CF415B9"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w:t>
      </w:r>
      <w:r w:rsidRPr="004A44CF">
        <w:rPr>
          <w:rFonts w:ascii="Narkisim" w:hAnsi="Narkisim"/>
          <w:szCs w:val="20"/>
          <w:rtl/>
        </w:rPr>
        <w:t>(כאן, ודעת זקנים שמות כא כח)</w:t>
      </w:r>
      <w:r w:rsidRPr="004A44CF">
        <w:rPr>
          <w:rFonts w:ascii="Narkisim" w:hAnsi="Narkisim"/>
          <w:rtl/>
        </w:rPr>
        <w:t xml:space="preserve"> כת' דכיון דהיכא דשחטו קודם גמר דין מותר, א"כ בן פקועה בשרו אינו אסור דכבישרא בדיקולא דמי. </w:t>
      </w:r>
      <w:r w:rsidRPr="004A44CF">
        <w:rPr>
          <w:rFonts w:ascii="Narkisim" w:hAnsi="Narkisim"/>
          <w:szCs w:val="20"/>
          <w:rtl/>
        </w:rPr>
        <w:t>ואף דבן פקועה שנגח והמית ממיתין אותו, כדי לסלק הנזק מן העולם. אבל בשרו מותר. ודמי לשור ששחטו בו שנים או רוב שנים והמית את האדם שאין בשרו נאסר כיון שהוא שחוט</w:t>
      </w:r>
      <w:r w:rsidRPr="004A44CF">
        <w:rPr>
          <w:rFonts w:ascii="Narkisim" w:hAnsi="Narkisim"/>
          <w:szCs w:val="20"/>
        </w:rPr>
        <w:t>.</w:t>
      </w:r>
    </w:p>
    <w:p w14:paraId="6AF25BAE" w14:textId="77777777" w:rsidR="008D45EE" w:rsidRPr="004A44CF" w:rsidRDefault="00000000" w:rsidP="008F786F">
      <w:pPr>
        <w:pStyle w:val="a7"/>
        <w:bidi/>
        <w:rPr>
          <w:rFonts w:ascii="Narkisim" w:hAnsi="Narkisim"/>
        </w:rPr>
      </w:pPr>
      <w:r w:rsidRPr="004A44CF">
        <w:rPr>
          <w:rFonts w:ascii="Narkisim" w:hAnsi="Narkisim"/>
          <w:rtl/>
        </w:rPr>
        <w:t>ועוד תי' ה</w:t>
      </w:r>
      <w:r w:rsidRPr="004A44CF">
        <w:rPr>
          <w:rFonts w:ascii="Narkisim" w:hAnsi="Narkisim"/>
          <w:b/>
          <w:bCs/>
          <w:rtl/>
        </w:rPr>
        <w:t>תוס</w:t>
      </w:r>
      <w:r w:rsidRPr="004A44CF">
        <w:rPr>
          <w:rFonts w:ascii="Narkisim" w:hAnsi="Narkisim"/>
          <w:rtl/>
        </w:rPr>
        <w:t xml:space="preserve">' </w:t>
      </w:r>
      <w:r w:rsidRPr="004A44CF">
        <w:rPr>
          <w:rFonts w:ascii="Narkisim" w:hAnsi="Narkisim"/>
          <w:b/>
          <w:bCs/>
          <w:rtl/>
        </w:rPr>
        <w:t>רא"ש</w:t>
      </w:r>
      <w:r w:rsidRPr="004A44CF">
        <w:rPr>
          <w:rFonts w:ascii="Narkisim" w:hAnsi="Narkisim"/>
          <w:rtl/>
        </w:rPr>
        <w:t xml:space="preserve"> דאילו בן פקועה נאסר אף דהוי כשחוט קודם גמר דין אסור, כ"ש שחטו אחר שנגמר דינו</w:t>
      </w:r>
      <w:r w:rsidRPr="004A44CF">
        <w:rPr>
          <w:rStyle w:val="ac"/>
          <w:rFonts w:ascii="Narkisim" w:hAnsi="Narkisim"/>
          <w:rtl/>
        </w:rPr>
        <w:footnoteReference w:id="1111"/>
      </w:r>
      <w:r w:rsidRPr="004A44CF">
        <w:rPr>
          <w:rFonts w:ascii="Narkisim" w:hAnsi="Narkisim"/>
        </w:rPr>
        <w:t>.</w:t>
      </w:r>
    </w:p>
    <w:p w14:paraId="6EB41D9E" w14:textId="77777777" w:rsidR="008D45EE" w:rsidRPr="004A44CF" w:rsidRDefault="00000000" w:rsidP="008F786F">
      <w:pPr>
        <w:pStyle w:val="aa"/>
        <w:bidi/>
        <w:rPr>
          <w:rFonts w:ascii="Narkisim" w:hAnsi="Narkisim"/>
        </w:rPr>
      </w:pPr>
      <w:r w:rsidRPr="004A44CF">
        <w:rPr>
          <w:rFonts w:ascii="Narkisim" w:hAnsi="Narkisim"/>
          <w:u w:val="single"/>
          <w:rtl/>
        </w:rPr>
        <w:t>שם. איני יודע שנבילה היא</w:t>
      </w:r>
      <w:r w:rsidRPr="004A44CF">
        <w:rPr>
          <w:rFonts w:ascii="Narkisim" w:hAnsi="Narkisim"/>
          <w:rtl/>
        </w:rPr>
        <w:t>. ה</w:t>
      </w:r>
      <w:r w:rsidRPr="004A44CF">
        <w:rPr>
          <w:rFonts w:ascii="Narkisim" w:hAnsi="Narkisim"/>
          <w:b/>
          <w:bCs/>
          <w:rtl/>
        </w:rPr>
        <w:t>מנח"ח</w:t>
      </w:r>
      <w:r w:rsidRPr="004A44CF">
        <w:rPr>
          <w:rFonts w:ascii="Narkisim" w:hAnsi="Narkisim"/>
          <w:rtl/>
        </w:rPr>
        <w:t xml:space="preserve"> (נב טז) הק' דנימא דסקילתו זוהי שחיטתו, וע"י הסקילה תהא מותרת באכילה. ולא הוה נבילה. וע"ד הא דאי' (יומא סד.) דחייתו לצוק זוהי שחיטתו</w:t>
      </w:r>
      <w:r w:rsidRPr="004A44CF">
        <w:rPr>
          <w:rStyle w:val="ac"/>
          <w:rFonts w:ascii="Narkisim" w:hAnsi="Narkisim"/>
          <w:rtl/>
        </w:rPr>
        <w:footnoteReference w:id="1112"/>
      </w:r>
      <w:r w:rsidRPr="004A44CF">
        <w:rPr>
          <w:rFonts w:ascii="Narkisim" w:hAnsi="Narkisim"/>
        </w:rPr>
        <w:t xml:space="preserve"> </w:t>
      </w:r>
      <w:r w:rsidRPr="004A44CF">
        <w:rPr>
          <w:rFonts w:ascii="Narkisim" w:hAnsi="Narkisim"/>
          <w:rtl/>
        </w:rPr>
        <w:t>[לענין אותו ואת בנו]. [אמנם יש ה</w:t>
      </w:r>
      <w:r w:rsidRPr="004A44CF">
        <w:rPr>
          <w:rFonts w:ascii="Narkisim" w:hAnsi="Narkisim"/>
          <w:b/>
          <w:bCs/>
          <w:rtl/>
        </w:rPr>
        <w:t>אחרונים</w:t>
      </w:r>
      <w:r w:rsidRPr="004A44CF">
        <w:rPr>
          <w:rFonts w:ascii="Narkisim" w:hAnsi="Narkisim"/>
          <w:rtl/>
        </w:rPr>
        <w:t xml:space="preserve"> (ע' אחיעזר ב ז) שדנו דסברת דחייתו זוהי שחיטתו לא מהני לענין להתירו באכילה</w:t>
      </w:r>
      <w:r w:rsidRPr="004A44CF">
        <w:rPr>
          <w:rStyle w:val="ac"/>
          <w:rFonts w:ascii="Narkisim" w:hAnsi="Narkisim"/>
          <w:rtl/>
        </w:rPr>
        <w:footnoteReference w:id="1113"/>
      </w:r>
      <w:r w:rsidRPr="004A44CF">
        <w:rPr>
          <w:rFonts w:ascii="Narkisim" w:hAnsi="Narkisim"/>
        </w:rPr>
        <w:t xml:space="preserve">, </w:t>
      </w:r>
      <w:r w:rsidRPr="004A44CF">
        <w:rPr>
          <w:rFonts w:ascii="Narkisim" w:hAnsi="Narkisim"/>
          <w:rtl/>
        </w:rPr>
        <w:t>ודוקא לטהר מטומאת נבילה, ולענין איסור אותו ואת בנו. ועוד דחה ה</w:t>
      </w:r>
      <w:r w:rsidRPr="004A44CF">
        <w:rPr>
          <w:rFonts w:ascii="Narkisim" w:hAnsi="Narkisim"/>
          <w:b/>
          <w:bCs/>
          <w:rtl/>
        </w:rPr>
        <w:t>אחיעזר</w:t>
      </w:r>
      <w:r w:rsidRPr="004A44CF">
        <w:rPr>
          <w:rFonts w:ascii="Narkisim" w:hAnsi="Narkisim"/>
          <w:rtl/>
        </w:rPr>
        <w:t xml:space="preserve"> (שם בסוגריים) דסקילתו אינו ענין מתיר דקרבן, אלא אדרבה הוה גדר עונש</w:t>
      </w:r>
      <w:r w:rsidRPr="004A44CF">
        <w:rPr>
          <w:rStyle w:val="ac"/>
          <w:rFonts w:ascii="Narkisim" w:hAnsi="Narkisim"/>
          <w:rtl/>
        </w:rPr>
        <w:footnoteReference w:id="1114"/>
      </w:r>
      <w:r w:rsidRPr="004A44CF">
        <w:rPr>
          <w:rFonts w:ascii="Narkisim" w:hAnsi="Narkisim"/>
        </w:rPr>
        <w:t>.</w:t>
      </w:r>
    </w:p>
    <w:p w14:paraId="0EE11689" w14:textId="77777777" w:rsidR="008D45EE" w:rsidRPr="004A44CF" w:rsidRDefault="00000000" w:rsidP="008F786F">
      <w:pPr>
        <w:bidi/>
        <w:rPr>
          <w:rFonts w:ascii="Narkisim" w:hAnsi="Narkisim" w:cs="Narkisim"/>
        </w:rPr>
      </w:pPr>
      <w:r w:rsidRPr="004A44CF">
        <w:rPr>
          <w:rFonts w:ascii="Narkisim" w:hAnsi="Narkisim" w:cs="Narkisim"/>
          <w:u w:val="single"/>
          <w:rtl/>
        </w:rPr>
        <w:t>מגיד לך שאם שחטו לאחר שנגמר דינו אסור באכילה, בהנאה מנין וכו'</w:t>
      </w:r>
      <w:r w:rsidRPr="004A44CF">
        <w:rPr>
          <w:rFonts w:ascii="Narkisim" w:hAnsi="Narkisim" w:cs="Narkisim"/>
          <w:rtl/>
        </w:rPr>
        <w:t xml:space="preserve">. בפשוטו מבואר דע"י הגמר דין נאסר אכילה והנאה. וכן תניא (ב"ק מה.) דלאחר גמ"ד מכרו אינו מכור וכו'. ובפשוטו נקטו הראשונים דאסור בהנאה ומלאכה וגיזה. אבל דעת </w:t>
      </w:r>
      <w:r w:rsidRPr="004A44CF">
        <w:rPr>
          <w:rFonts w:ascii="Narkisim" w:hAnsi="Narkisim" w:cs="Narkisim"/>
          <w:b/>
          <w:bCs/>
          <w:rtl/>
        </w:rPr>
        <w:t>ר"ת</w:t>
      </w:r>
      <w:r w:rsidRPr="004A44CF">
        <w:rPr>
          <w:rFonts w:ascii="Narkisim" w:hAnsi="Narkisim" w:cs="Narkisim"/>
          <w:rtl/>
        </w:rPr>
        <w:t xml:space="preserve"> </w:t>
      </w:r>
      <w:r w:rsidRPr="004A44CF">
        <w:rPr>
          <w:rFonts w:ascii="Narkisim" w:hAnsi="Narkisim" w:cs="Narkisim"/>
          <w:szCs w:val="20"/>
          <w:rtl/>
        </w:rPr>
        <w:t>(ס' הישר פד, והו' בתוס' לקמן נז:, ובק לג ומה. וסנהדרין פ. וזבחים עא. וכריתות כד.)</w:t>
      </w:r>
      <w:r w:rsidRPr="004A44CF">
        <w:rPr>
          <w:rFonts w:ascii="Narkisim" w:hAnsi="Narkisim" w:cs="Narkisim"/>
          <w:rtl/>
        </w:rPr>
        <w:t xml:space="preserve"> דשור הנסקל אינו נאסר מחיים. ומותר בגיזה ועבודה, אלא דאסור לענות הדין</w:t>
      </w:r>
      <w:r w:rsidRPr="004A44CF">
        <w:rPr>
          <w:rStyle w:val="ac"/>
          <w:rFonts w:ascii="Narkisim" w:hAnsi="Narkisim" w:cs="Narkisim"/>
          <w:rtl/>
        </w:rPr>
        <w:footnoteReference w:id="1115"/>
      </w:r>
      <w:r w:rsidRPr="004A44CF">
        <w:rPr>
          <w:rFonts w:ascii="Narkisim" w:hAnsi="Narkisim" w:cs="Narkisim"/>
          <w:rtl/>
        </w:rPr>
        <w:t>.</w:t>
      </w:r>
    </w:p>
    <w:p w14:paraId="6C2A3B0B"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ר"ת</w:t>
      </w:r>
      <w:r w:rsidRPr="004A44CF">
        <w:rPr>
          <w:rFonts w:ascii="Narkisim" w:hAnsi="Narkisim" w:cs="Narkisim"/>
          <w:rtl/>
        </w:rPr>
        <w:t xml:space="preserve"> הביא דכולה שמעתתא (כאן) משמע דאינו נאסר מחיים, אלא נאסר ע"י שחיטה. וכת' </w:t>
      </w:r>
      <w:r w:rsidRPr="004A44CF">
        <w:rPr>
          <w:rFonts w:ascii="Narkisim" w:hAnsi="Narkisim" w:cs="Narkisim"/>
          <w:rtl/>
        </w:rPr>
        <w:lastRenderedPageBreak/>
        <w:t>דהא דאי' (לקמן נז:) רובע ונרבע בעדים [שנגמר דינם] הוה בע"ח ונאסרין, היינו דמחיים חל הדין, שאם שחטן יאסרו</w:t>
      </w:r>
      <w:r w:rsidRPr="004A44CF">
        <w:rPr>
          <w:rStyle w:val="ac"/>
          <w:rFonts w:ascii="Narkisim" w:hAnsi="Narkisim" w:cs="Narkisim"/>
          <w:rtl/>
        </w:rPr>
        <w:footnoteReference w:id="1116"/>
      </w:r>
      <w:r w:rsidRPr="004A44CF">
        <w:rPr>
          <w:rFonts w:ascii="Narkisim" w:hAnsi="Narkisim" w:cs="Narkisim"/>
          <w:rtl/>
        </w:rPr>
        <w:t>. (וע"ע לקמן שם).</w:t>
      </w:r>
    </w:p>
    <w:p w14:paraId="2B27F475" w14:textId="77777777" w:rsidR="008D45EE" w:rsidRPr="004A44CF" w:rsidRDefault="00000000" w:rsidP="008F786F">
      <w:pPr>
        <w:pStyle w:val="a7"/>
        <w:bidi/>
        <w:rPr>
          <w:rFonts w:ascii="Narkisim" w:hAnsi="Narkisim"/>
        </w:rPr>
      </w:pPr>
      <w:r w:rsidRPr="004A44CF">
        <w:rPr>
          <w:rFonts w:ascii="Narkisim" w:hAnsi="Narkisim"/>
          <w:rtl/>
        </w:rPr>
        <w:t xml:space="preserve">ולדברי ר"ת הא דשור הנסקל אסור בהנאה, משום דאינו ראוי לימכר. דאינן רשאין לענות את דינו ולעכבו לחרישה. </w:t>
      </w:r>
      <w:r w:rsidRPr="004A44CF">
        <w:rPr>
          <w:rFonts w:ascii="Narkisim" w:hAnsi="Narkisim"/>
          <w:szCs w:val="20"/>
          <w:rtl/>
        </w:rPr>
        <w:t>[ולפ"ז משמע דחל המכר על גוף השור, אלא דנחשב דאינו ראוי לשימוש</w:t>
      </w:r>
      <w:r w:rsidRPr="004A44CF">
        <w:rPr>
          <w:rFonts w:ascii="Narkisim" w:hAnsi="Narkisim"/>
          <w:rtl/>
        </w:rPr>
        <w:t xml:space="preserve">]. עוד כת' ר"ת דאין לו מכר משום דאין לו בעלים. </w:t>
      </w:r>
      <w:r w:rsidRPr="004A44CF">
        <w:rPr>
          <w:rFonts w:ascii="Narkisim" w:hAnsi="Narkisim"/>
          <w:szCs w:val="20"/>
          <w:rtl/>
        </w:rPr>
        <w:t>[ולפ"ז מבואר דאף דמותר להנות בינתיים, יש לו דין איסו"ה לגבי מכירה</w:t>
      </w:r>
      <w:r w:rsidRPr="004A44CF">
        <w:rPr>
          <w:rStyle w:val="ac"/>
          <w:rFonts w:ascii="Narkisim" w:hAnsi="Narkisim"/>
          <w:szCs w:val="20"/>
          <w:rtl/>
        </w:rPr>
        <w:footnoteReference w:id="1117"/>
      </w:r>
      <w:r w:rsidRPr="004A44CF">
        <w:rPr>
          <w:rFonts w:ascii="Narkisim" w:hAnsi="Narkisim"/>
          <w:szCs w:val="20"/>
          <w:rtl/>
        </w:rPr>
        <w:t>]</w:t>
      </w:r>
      <w:r w:rsidRPr="004A44CF">
        <w:rPr>
          <w:rFonts w:ascii="Narkisim" w:hAnsi="Narkisim"/>
          <w:szCs w:val="20"/>
        </w:rPr>
        <w:t>.</w:t>
      </w:r>
    </w:p>
    <w:p w14:paraId="36D9EFDE" w14:textId="77777777" w:rsidR="008D45EE" w:rsidRPr="004A44CF" w:rsidRDefault="00000000" w:rsidP="008F786F">
      <w:pPr>
        <w:pStyle w:val="a8"/>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(זבחים עא. וסנהדין פ.) כת' דלא נוכל לקיים דברי ר"ת דאין לו מכירה. אלא דאין לו מכירה משום דהוה מקח טעות [כשמוכר כולו]. דלדברי ר"ת יכול למוכרו לרכוב עליו עד בית הסקילה, או ליהנות מעט עד שעת סקילה</w:t>
      </w:r>
      <w:r w:rsidRPr="004A44CF">
        <w:rPr>
          <w:rStyle w:val="ac"/>
          <w:rFonts w:ascii="Narkisim" w:hAnsi="Narkisim"/>
          <w:rtl/>
        </w:rPr>
        <w:footnoteReference w:id="1118"/>
      </w:r>
      <w:r w:rsidRPr="004A44CF">
        <w:rPr>
          <w:rFonts w:ascii="Narkisim" w:hAnsi="Narkisim"/>
        </w:rPr>
        <w:t>.</w:t>
      </w:r>
    </w:p>
    <w:p w14:paraId="61D3D670" w14:textId="77777777" w:rsidR="008D45EE" w:rsidRPr="004A44CF" w:rsidRDefault="00000000" w:rsidP="008F786F">
      <w:pPr>
        <w:pStyle w:val="aa"/>
        <w:bidi/>
        <w:rPr>
          <w:rFonts w:ascii="Narkisim" w:hAnsi="Narkisim"/>
        </w:rPr>
      </w:pPr>
      <w:r w:rsidRPr="004A44CF">
        <w:rPr>
          <w:rFonts w:ascii="Narkisim" w:hAnsi="Narkisim"/>
          <w:u w:val="single"/>
          <w:rtl/>
        </w:rPr>
        <w:t>שם</w:t>
      </w:r>
      <w:r w:rsidRPr="004A44CF">
        <w:rPr>
          <w:rFonts w:ascii="Narkisim" w:hAnsi="Narkisim"/>
          <w:rtl/>
        </w:rPr>
        <w:t>. ו</w:t>
      </w:r>
      <w:r w:rsidRPr="004A44CF">
        <w:rPr>
          <w:rFonts w:ascii="Narkisim" w:hAnsi="Narkisim"/>
          <w:b/>
          <w:bCs/>
          <w:rtl/>
        </w:rPr>
        <w:t>רע"א</w:t>
      </w:r>
      <w:r w:rsidRPr="004A44CF">
        <w:rPr>
          <w:rFonts w:ascii="Narkisim" w:hAnsi="Narkisim"/>
          <w:rtl/>
        </w:rPr>
        <w:t xml:space="preserve"> כת' דמ"מ מהני שחיטתו לטהר מטומאת נבילה</w:t>
      </w:r>
      <w:r w:rsidRPr="004A44CF">
        <w:rPr>
          <w:rStyle w:val="ac"/>
          <w:rFonts w:ascii="Narkisim" w:hAnsi="Narkisim"/>
          <w:rtl/>
        </w:rPr>
        <w:footnoteReference w:id="1119"/>
      </w:r>
      <w:r w:rsidRPr="004A44CF">
        <w:rPr>
          <w:rFonts w:ascii="Narkisim" w:hAnsi="Narkisim"/>
        </w:rPr>
        <w:t xml:space="preserve">. </w:t>
      </w:r>
      <w:r w:rsidRPr="004A44CF">
        <w:rPr>
          <w:rFonts w:ascii="Narkisim" w:hAnsi="Narkisim"/>
          <w:rtl/>
        </w:rPr>
        <w:t>מידי דהוה אשחיטת טריפה, וכדתניא (מנחות קא:</w:t>
      </w:r>
      <w:r w:rsidRPr="004A44CF">
        <w:rPr>
          <w:rStyle w:val="ac"/>
          <w:rFonts w:ascii="Narkisim" w:hAnsi="Narkisim"/>
          <w:rtl/>
        </w:rPr>
        <w:footnoteReference w:id="1120"/>
      </w:r>
      <w:r w:rsidRPr="004A44CF">
        <w:rPr>
          <w:rFonts w:ascii="Narkisim" w:hAnsi="Narkisim"/>
          <w:rtl/>
        </w:rPr>
        <w:t>). ודן מ"ש מבהמת עיר הנידחת דהגמ' (סנהדרין קיב.) מסתפקת האם מהני להוציאה מידי נבילה. [וע' בסמוך בשם העונג יו"ט]. אבל ה</w:t>
      </w:r>
      <w:r w:rsidRPr="004A44CF">
        <w:rPr>
          <w:rFonts w:ascii="Narkisim" w:hAnsi="Narkisim"/>
          <w:b/>
          <w:bCs/>
          <w:rtl/>
        </w:rPr>
        <w:t>מאירי</w:t>
      </w:r>
      <w:r w:rsidRPr="004A44CF">
        <w:rPr>
          <w:rFonts w:ascii="Narkisim" w:hAnsi="Narkisim"/>
          <w:rtl/>
        </w:rPr>
        <w:t xml:space="preserve"> (סנהדרין קיב.) כתב דה"ה שור הנסקל ששחטו לאחר שנגמר דינו, הוה ספק האם השחיטה מטהרת</w:t>
      </w:r>
      <w:r w:rsidRPr="004A44CF">
        <w:rPr>
          <w:rStyle w:val="ac"/>
          <w:rFonts w:ascii="Narkisim" w:hAnsi="Narkisim"/>
          <w:rtl/>
        </w:rPr>
        <w:footnoteReference w:id="1121"/>
      </w:r>
      <w:r w:rsidRPr="004A44CF">
        <w:rPr>
          <w:rFonts w:ascii="Narkisim" w:hAnsi="Narkisim"/>
        </w:rPr>
        <w:t>.</w:t>
      </w:r>
    </w:p>
    <w:p w14:paraId="16D668C5" w14:textId="77777777" w:rsidR="008D45EE" w:rsidRPr="004A44CF" w:rsidRDefault="00000000" w:rsidP="008F786F">
      <w:pPr>
        <w:pStyle w:val="aa"/>
        <w:bidi/>
        <w:rPr>
          <w:rFonts w:ascii="Narkisim" w:hAnsi="Narkisim"/>
        </w:rPr>
      </w:pPr>
      <w:r w:rsidRPr="004A44CF">
        <w:rPr>
          <w:rFonts w:ascii="Narkisim" w:hAnsi="Narkisim"/>
          <w:u w:val="single"/>
          <w:rtl/>
        </w:rPr>
        <w:t>כדר' אבהו וכו'</w:t>
      </w:r>
      <w:r w:rsidRPr="004A44CF">
        <w:rPr>
          <w:rFonts w:ascii="Narkisim" w:hAnsi="Narkisim"/>
          <w:rtl/>
        </w:rPr>
        <w:t xml:space="preserve">. </w:t>
      </w:r>
      <w:r w:rsidRPr="004A44CF">
        <w:rPr>
          <w:rFonts w:ascii="Narkisim" w:hAnsi="Narkisim"/>
          <w:b/>
          <w:bCs/>
          <w:rtl/>
        </w:rPr>
        <w:t>תוס</w:t>
      </w:r>
      <w:r w:rsidRPr="004A44CF">
        <w:rPr>
          <w:rFonts w:ascii="Narkisim" w:hAnsi="Narkisim"/>
          <w:rtl/>
        </w:rPr>
        <w:t>' (ב"ק מא.) כת' דלרווחא דמילתא נקטו כדר' אבהו, כיון דלא איצטריך לאכילה תנהו לאיסור הנאה</w:t>
      </w:r>
      <w:r w:rsidRPr="004A44CF">
        <w:rPr>
          <w:rFonts w:ascii="Narkisim" w:hAnsi="Narkisim"/>
        </w:rPr>
        <w:t>.</w:t>
      </w:r>
    </w:p>
    <w:p w14:paraId="3A7E1E7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דהול"ל כדחזקיה (פסחים כא:), דאף חזקיה מודה דלא יאכל משמע דאסור בהנאה. אלא דחזקיה לא אמר כן להדיא אלא בחמץ בפסח, ואילו ר' אבהו בכה"ת. וה</w:t>
      </w:r>
      <w:r w:rsidRPr="004A44CF">
        <w:rPr>
          <w:rFonts w:ascii="Narkisim" w:hAnsi="Narkisim"/>
          <w:b/>
          <w:bCs/>
          <w:rtl/>
        </w:rPr>
        <w:t>יראים</w:t>
      </w:r>
      <w:r w:rsidRPr="004A44CF">
        <w:rPr>
          <w:rFonts w:ascii="Narkisim" w:hAnsi="Narkisim"/>
          <w:rtl/>
        </w:rPr>
        <w:t xml:space="preserve"> (קיא) תי' דסוגיין כר' מאיר, ומש"ה נקט דר' אבהו [דמבואר בפסחים דר' מאיר כר' אבהו]</w:t>
      </w:r>
      <w:r w:rsidRPr="004A44CF">
        <w:rPr>
          <w:rFonts w:ascii="Narkisim" w:hAnsi="Narkisim"/>
        </w:rPr>
        <w:t>.</w:t>
      </w:r>
    </w:p>
    <w:p w14:paraId="136481D9" w14:textId="77777777" w:rsidR="008D45EE" w:rsidRPr="004A44CF" w:rsidRDefault="00000000" w:rsidP="008F786F">
      <w:pPr>
        <w:pStyle w:val="aa"/>
        <w:bidi/>
        <w:rPr>
          <w:rFonts w:ascii="Narkisim" w:hAnsi="Narkisim"/>
        </w:rPr>
      </w:pPr>
      <w:r w:rsidRPr="004A44CF">
        <w:rPr>
          <w:rFonts w:ascii="Narkisim" w:hAnsi="Narkisim"/>
          <w:u w:val="single"/>
          <w:rtl/>
        </w:rPr>
        <w:t>נכתוב קרא לא יהנה</w:t>
      </w:r>
      <w:r w:rsidRPr="004A44CF">
        <w:rPr>
          <w:rFonts w:ascii="Narkisim" w:hAnsi="Narkisim"/>
          <w:rtl/>
        </w:rPr>
        <w:t>. ו</w:t>
      </w:r>
      <w:r w:rsidRPr="004A44CF">
        <w:rPr>
          <w:rFonts w:ascii="Narkisim" w:hAnsi="Narkisim"/>
          <w:b/>
          <w:bCs/>
          <w:rtl/>
        </w:rPr>
        <w:t>רע"א</w:t>
      </w:r>
      <w:r w:rsidRPr="004A44CF">
        <w:rPr>
          <w:rFonts w:ascii="Narkisim" w:hAnsi="Narkisim"/>
          <w:rtl/>
        </w:rPr>
        <w:t xml:space="preserve"> (שו"ת ק' קצ) הק' דילמא להכי נקט לשון אכילה דשיעורו כזית, ולא פרוטה. והוכיח דאף לשון לא יאכל הנאתו בפרוטה. [והאחרונים פסחים כב: האריכו בזה]</w:t>
      </w:r>
      <w:r w:rsidRPr="004A44CF">
        <w:rPr>
          <w:rFonts w:ascii="Narkisim" w:hAnsi="Narkisim"/>
        </w:rPr>
        <w:t>.</w:t>
      </w:r>
    </w:p>
    <w:p w14:paraId="11D60C8B" w14:textId="77777777" w:rsidR="008D45EE" w:rsidRPr="004A44CF" w:rsidRDefault="00000000" w:rsidP="008F786F">
      <w:pPr>
        <w:bidi/>
        <w:rPr>
          <w:rFonts w:ascii="Narkisim" w:hAnsi="Narkisim" w:cs="Narkisim"/>
        </w:rPr>
      </w:pPr>
      <w:r w:rsidRPr="004A44CF">
        <w:rPr>
          <w:rFonts w:ascii="Narkisim" w:hAnsi="Narkisim" w:cs="Narkisim"/>
          <w:u w:val="single"/>
          <w:rtl/>
        </w:rPr>
        <w:t>ואימא ה"מ היכא דבדק צור וכו'</w:t>
      </w:r>
      <w:r w:rsidRPr="004A44CF">
        <w:rPr>
          <w:rFonts w:ascii="Narkisim" w:hAnsi="Narkisim" w:cs="Narkisim"/>
          <w:rtl/>
        </w:rPr>
        <w:t>. פ</w:t>
      </w:r>
      <w:r w:rsidRPr="004A44CF">
        <w:rPr>
          <w:rFonts w:ascii="Narkisim" w:hAnsi="Narkisim" w:cs="Narkisim"/>
          <w:b/>
          <w:bCs/>
          <w:rtl/>
        </w:rPr>
        <w:t xml:space="preserve">רש"י </w:t>
      </w:r>
      <w:r w:rsidRPr="004A44CF">
        <w:rPr>
          <w:rFonts w:ascii="Narkisim" w:hAnsi="Narkisim" w:cs="Narkisim"/>
          <w:rtl/>
        </w:rPr>
        <w:t>דסקילה היא, אבל אינו נבילה. ו</w:t>
      </w:r>
      <w:r w:rsidRPr="004A44CF">
        <w:rPr>
          <w:rFonts w:ascii="Narkisim" w:hAnsi="Narkisim" w:cs="Narkisim"/>
          <w:b/>
          <w:bCs/>
          <w:rtl/>
        </w:rPr>
        <w:t>תוס'</w:t>
      </w:r>
      <w:r w:rsidRPr="004A44CF">
        <w:rPr>
          <w:rFonts w:ascii="Narkisim" w:hAnsi="Narkisim" w:cs="Narkisim"/>
          <w:rtl/>
        </w:rPr>
        <w:t xml:space="preserve"> (ב"ק מא:) פי' דאף דשחיטה בצור כשירה, אפ"ה אסרה תורה כיון דהוה כעין סקילה. </w:t>
      </w:r>
      <w:r w:rsidRPr="004A44CF">
        <w:rPr>
          <w:rFonts w:ascii="Narkisim" w:hAnsi="Narkisim" w:cs="Narkisim"/>
          <w:szCs w:val="20"/>
          <w:rtl/>
        </w:rPr>
        <w:t>[ולכאורה הטעם דנאסר משום דנחשב 'נסקל', וצ"ב א"כ מה איכפ"ל דשחיטתו כשירה. וע"כ דגדר הדבר משום חסרון שחיטה. וצ"ב]</w:t>
      </w:r>
      <w:r w:rsidRPr="004A44CF">
        <w:rPr>
          <w:rFonts w:ascii="Narkisim" w:hAnsi="Narkisim" w:cs="Narkisim"/>
          <w:rtl/>
        </w:rPr>
        <w:t>. וה</w:t>
      </w:r>
      <w:r w:rsidRPr="004A44CF">
        <w:rPr>
          <w:rFonts w:ascii="Narkisim" w:hAnsi="Narkisim" w:cs="Narkisim"/>
          <w:b/>
          <w:bCs/>
          <w:rtl/>
        </w:rPr>
        <w:t>ריטב"א</w:t>
      </w:r>
      <w:r w:rsidRPr="004A44CF">
        <w:rPr>
          <w:rFonts w:ascii="Narkisim" w:hAnsi="Narkisim" w:cs="Narkisim"/>
          <w:rtl/>
        </w:rPr>
        <w:t xml:space="preserve"> (ורא"ה שם) הוסיף דאף דלא מת ע"י בי"ד, מ"מ כיון דהוה כעין מיתת בי"ד אסור. ואף בבן פקועה יש חילוק בין עשאו גיסטרא או ע"י אבן</w:t>
      </w:r>
      <w:r w:rsidRPr="004A44CF">
        <w:rPr>
          <w:rStyle w:val="ac"/>
          <w:rFonts w:ascii="Narkisim" w:hAnsi="Narkisim" w:cs="Narkisim"/>
          <w:rtl/>
        </w:rPr>
        <w:footnoteReference w:id="1122"/>
      </w:r>
      <w:r w:rsidRPr="004A44CF">
        <w:rPr>
          <w:rFonts w:ascii="Narkisim" w:hAnsi="Narkisim" w:cs="Narkisim"/>
        </w:rPr>
        <w:t>.</w:t>
      </w:r>
    </w:p>
    <w:p w14:paraId="5BABF880" w14:textId="77777777" w:rsidR="008D45EE" w:rsidRPr="004A44CF" w:rsidRDefault="00000000" w:rsidP="008F786F">
      <w:pPr>
        <w:pStyle w:val="a7"/>
        <w:bidi/>
        <w:rPr>
          <w:rFonts w:ascii="Narkisim" w:hAnsi="Narkisim"/>
        </w:rPr>
      </w:pPr>
      <w:r w:rsidRPr="004A44CF">
        <w:rPr>
          <w:rFonts w:ascii="Narkisim" w:hAnsi="Narkisim"/>
          <w:rtl/>
        </w:rPr>
        <w:t>ודוחה הגמ' אטו סכין, דכיון דעיקר הדין שחיטה אף בצור</w:t>
      </w:r>
      <w:r w:rsidRPr="004A44CF">
        <w:rPr>
          <w:rStyle w:val="ac"/>
          <w:rFonts w:ascii="Narkisim" w:hAnsi="Narkisim"/>
          <w:rtl/>
        </w:rPr>
        <w:footnoteReference w:id="1123"/>
      </w:r>
      <w:r w:rsidRPr="004A44CF">
        <w:rPr>
          <w:rFonts w:ascii="Narkisim" w:hAnsi="Narkisim"/>
        </w:rPr>
        <w:t xml:space="preserve">, </w:t>
      </w:r>
      <w:r w:rsidRPr="004A44CF">
        <w:rPr>
          <w:rFonts w:ascii="Narkisim" w:hAnsi="Narkisim"/>
          <w:rtl/>
        </w:rPr>
        <w:t>א"כ אין לחלק כלל בין צור לסכין</w:t>
      </w:r>
      <w:r w:rsidRPr="004A44CF">
        <w:rPr>
          <w:rFonts w:ascii="Narkisim" w:hAnsi="Narkisim"/>
        </w:rPr>
        <w:t>.</w:t>
      </w:r>
    </w:p>
    <w:p w14:paraId="6F6935B1"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שו"ת עונג יו"ט</w:t>
      </w:r>
      <w:r w:rsidRPr="004A44CF">
        <w:rPr>
          <w:rFonts w:ascii="Narkisim" w:hAnsi="Narkisim"/>
          <w:rtl/>
        </w:rPr>
        <w:t xml:space="preserve"> (סח) כתב דגדר הילפותא דמעשה א' אינו יכול להחשב גם שחיטה וגם סקילה</w:t>
      </w:r>
      <w:r w:rsidRPr="004A44CF">
        <w:rPr>
          <w:rStyle w:val="ac"/>
          <w:rFonts w:ascii="Narkisim" w:hAnsi="Narkisim"/>
          <w:rtl/>
        </w:rPr>
        <w:footnoteReference w:id="1124"/>
      </w:r>
      <w:r w:rsidRPr="004A44CF">
        <w:rPr>
          <w:rFonts w:ascii="Narkisim" w:hAnsi="Narkisim"/>
        </w:rPr>
        <w:t xml:space="preserve">. </w:t>
      </w:r>
      <w:r w:rsidRPr="004A44CF">
        <w:rPr>
          <w:rFonts w:ascii="Narkisim" w:hAnsi="Narkisim"/>
          <w:rtl/>
        </w:rPr>
        <w:t>וכיון דנתקיים דין סקילה בצור, אסור באכילה, דלא חל שם שחיטה. [אבל למסקנא אסור אף כשלא נתקיים דין שחיטה]</w:t>
      </w:r>
      <w:r w:rsidRPr="004A44CF">
        <w:rPr>
          <w:rFonts w:ascii="Narkisim" w:hAnsi="Narkisim"/>
        </w:rPr>
        <w:t>.</w:t>
      </w:r>
    </w:p>
    <w:p w14:paraId="323DB66C" w14:textId="77777777" w:rsidR="008D45EE" w:rsidRPr="004A44CF" w:rsidRDefault="00000000" w:rsidP="008F786F">
      <w:pPr>
        <w:pStyle w:val="aa"/>
        <w:bidi/>
        <w:rPr>
          <w:rFonts w:ascii="Narkisim" w:hAnsi="Narkisim"/>
        </w:rPr>
      </w:pPr>
      <w:r w:rsidRPr="004A44CF">
        <w:rPr>
          <w:rFonts w:ascii="Narkisim" w:hAnsi="Narkisim"/>
          <w:u w:val="single"/>
          <w:rtl/>
        </w:rPr>
        <w:t>מאת בשרו, את הטפל לבשרו</w:t>
      </w:r>
      <w:r w:rsidRPr="004A44CF">
        <w:rPr>
          <w:rFonts w:ascii="Narkisim" w:hAnsi="Narkisim"/>
          <w:rtl/>
        </w:rPr>
        <w:t xml:space="preserve">. העירו דמשמע דגדר האיסור דהעור נטפל לבשר [ולא שחל על כל הבהמה דין </w:t>
      </w:r>
      <w:r w:rsidRPr="004A44CF">
        <w:rPr>
          <w:rFonts w:ascii="Narkisim" w:hAnsi="Narkisim"/>
          <w:rtl/>
        </w:rPr>
        <w:lastRenderedPageBreak/>
        <w:t>איסור הנאה]</w:t>
      </w:r>
      <w:r w:rsidRPr="004A44CF">
        <w:rPr>
          <w:rFonts w:ascii="Narkisim" w:hAnsi="Narkisim"/>
        </w:rPr>
        <w:t>.</w:t>
      </w:r>
    </w:p>
    <w:p w14:paraId="048C0F1A" w14:textId="77777777" w:rsidR="008D45EE" w:rsidRPr="004A44CF" w:rsidRDefault="00000000" w:rsidP="008F786F">
      <w:pPr>
        <w:pStyle w:val="3"/>
        <w:bidi/>
        <w:rPr>
          <w:rFonts w:ascii="Narkisim" w:hAnsi="Narkisim"/>
        </w:rPr>
      </w:pPr>
      <w:r w:rsidRPr="004A44CF">
        <w:rPr>
          <w:rFonts w:ascii="Narkisim" w:hAnsi="Narkisim"/>
          <w:rtl/>
        </w:rPr>
        <w:t>דף נז</w:t>
      </w:r>
      <w:r w:rsidRPr="004A44CF">
        <w:rPr>
          <w:rFonts w:ascii="Narkisim" w:hAnsi="Narkisim"/>
        </w:rPr>
        <w:t>.</w:t>
      </w:r>
    </w:p>
    <w:p w14:paraId="0C2BFEF6" w14:textId="77777777" w:rsidR="008D45EE" w:rsidRPr="004A44CF" w:rsidRDefault="00000000" w:rsidP="008F786F">
      <w:pPr>
        <w:pStyle w:val="aa"/>
        <w:bidi/>
        <w:rPr>
          <w:rFonts w:ascii="Narkisim" w:hAnsi="Narkisim"/>
        </w:rPr>
      </w:pPr>
      <w:r w:rsidRPr="004A44CF">
        <w:rPr>
          <w:rFonts w:ascii="Narkisim" w:hAnsi="Narkisim"/>
          <w:u w:val="single"/>
          <w:rtl/>
        </w:rPr>
        <w:t>כיון שהגיע לאת ה' אלהיך תירא פירש</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דירא לרבות שום דבר להשוותו למורא מקום. [וע' מהרש"א ח"א ב"ק שם]. וה</w:t>
      </w:r>
      <w:r w:rsidRPr="004A44CF">
        <w:rPr>
          <w:rFonts w:ascii="Narkisim" w:hAnsi="Narkisim"/>
          <w:b/>
          <w:bCs/>
          <w:rtl/>
        </w:rPr>
        <w:t>שיטמ"ק</w:t>
      </w:r>
      <w:r w:rsidRPr="004A44CF">
        <w:rPr>
          <w:rFonts w:ascii="Narkisim" w:hAnsi="Narkisim"/>
          <w:rtl/>
        </w:rPr>
        <w:t xml:space="preserve"> (ב"ק שם בשם ר' ישעיה) כתב דלא פירש בקרא דואהבת את ד' (דברים ו ה)</w:t>
      </w:r>
      <w:r w:rsidRPr="004A44CF">
        <w:rPr>
          <w:rStyle w:val="ac"/>
          <w:rFonts w:ascii="Narkisim" w:hAnsi="Narkisim"/>
          <w:rtl/>
        </w:rPr>
        <w:footnoteReference w:id="1125"/>
      </w:r>
      <w:r w:rsidRPr="004A44CF">
        <w:rPr>
          <w:rFonts w:ascii="Narkisim" w:hAnsi="Narkisim"/>
        </w:rPr>
        <w:t xml:space="preserve">, </w:t>
      </w:r>
      <w:r w:rsidRPr="004A44CF">
        <w:rPr>
          <w:rFonts w:ascii="Narkisim" w:hAnsi="Narkisim"/>
          <w:rtl/>
        </w:rPr>
        <w:t>דיל"פ ואהבת את עבודת ה</w:t>
      </w:r>
      <w:r w:rsidRPr="004A44CF">
        <w:rPr>
          <w:rFonts w:ascii="Narkisim" w:hAnsi="Narkisim"/>
        </w:rPr>
        <w:t>'</w:t>
      </w:r>
      <w:r w:rsidRPr="004A44CF">
        <w:rPr>
          <w:rStyle w:val="ac"/>
          <w:rFonts w:ascii="Narkisim" w:hAnsi="Narkisim"/>
        </w:rPr>
        <w:footnoteReference w:id="1126"/>
      </w:r>
      <w:r w:rsidRPr="004A44CF">
        <w:rPr>
          <w:rFonts w:ascii="Narkisim" w:hAnsi="Narkisim"/>
        </w:rPr>
        <w:t>.</w:t>
      </w:r>
    </w:p>
    <w:p w14:paraId="0EE0E4C8" w14:textId="77777777" w:rsidR="008D45EE" w:rsidRPr="004A44CF" w:rsidRDefault="00000000" w:rsidP="008F786F">
      <w:pPr>
        <w:pStyle w:val="aa"/>
        <w:bidi/>
        <w:rPr>
          <w:rFonts w:ascii="Narkisim" w:hAnsi="Narkisim"/>
        </w:rPr>
      </w:pPr>
      <w:r w:rsidRPr="004A44CF">
        <w:rPr>
          <w:rFonts w:ascii="Narkisim" w:hAnsi="Narkisim"/>
          <w:b/>
          <w:bCs/>
          <w:rtl/>
        </w:rPr>
        <w:t>תוס</w:t>
      </w:r>
      <w:r w:rsidRPr="004A44CF">
        <w:rPr>
          <w:rFonts w:ascii="Narkisim" w:hAnsi="Narkisim"/>
          <w:rtl/>
        </w:rPr>
        <w:t>' (ב"ק מא: ד"ה כיון) הק' אמאי לא דרש למורא אב ואם, דהוקש לכבוד המקום (לעיל ל:). ותי' דלא ניח"ל לדרוש לאוקמי בעשה יתירא. וה</w:t>
      </w:r>
      <w:r w:rsidRPr="004A44CF">
        <w:rPr>
          <w:rFonts w:ascii="Narkisim" w:hAnsi="Narkisim"/>
          <w:b/>
          <w:bCs/>
          <w:rtl/>
        </w:rPr>
        <w:t>תוס' ר"פ</w:t>
      </w:r>
      <w:r w:rsidRPr="004A44CF">
        <w:rPr>
          <w:rFonts w:ascii="Narkisim" w:hAnsi="Narkisim"/>
          <w:rtl/>
        </w:rPr>
        <w:t xml:space="preserve"> (שם) כת' דנהי דהוקש כבודם, מוראם לא איתקיש. וה</w:t>
      </w:r>
      <w:r w:rsidRPr="004A44CF">
        <w:rPr>
          <w:rFonts w:ascii="Narkisim" w:hAnsi="Narkisim"/>
          <w:b/>
          <w:bCs/>
          <w:rtl/>
        </w:rPr>
        <w:t>תוס</w:t>
      </w:r>
      <w:r w:rsidRPr="004A44CF">
        <w:rPr>
          <w:rFonts w:ascii="Narkisim" w:hAnsi="Narkisim"/>
          <w:rtl/>
        </w:rPr>
        <w:t xml:space="preserve">' </w:t>
      </w:r>
      <w:r w:rsidRPr="004A44CF">
        <w:rPr>
          <w:rFonts w:ascii="Narkisim" w:hAnsi="Narkisim"/>
          <w:b/>
          <w:bCs/>
          <w:rtl/>
        </w:rPr>
        <w:t>רא"ש</w:t>
      </w:r>
      <w:r w:rsidRPr="004A44CF">
        <w:rPr>
          <w:rFonts w:ascii="Narkisim" w:hAnsi="Narkisim"/>
          <w:rtl/>
        </w:rPr>
        <w:t xml:space="preserve"> (כאן) תי' דלא ניח"ל לרבויי אלא כעין יראת ה</w:t>
      </w:r>
      <w:r w:rsidRPr="004A44CF">
        <w:rPr>
          <w:rFonts w:ascii="Narkisim" w:hAnsi="Narkisim"/>
        </w:rPr>
        <w:t>'</w:t>
      </w:r>
      <w:r w:rsidRPr="004A44CF">
        <w:rPr>
          <w:rStyle w:val="ac"/>
          <w:rFonts w:ascii="Narkisim" w:hAnsi="Narkisim"/>
        </w:rPr>
        <w:footnoteReference w:id="1127"/>
      </w:r>
      <w:r w:rsidRPr="004A44CF">
        <w:rPr>
          <w:rFonts w:ascii="Narkisim" w:hAnsi="Narkisim"/>
        </w:rPr>
        <w:t>.</w:t>
      </w:r>
    </w:p>
    <w:p w14:paraId="64B59616" w14:textId="77777777" w:rsidR="008D45EE" w:rsidRPr="004A44CF" w:rsidRDefault="00000000" w:rsidP="008F786F">
      <w:pPr>
        <w:bidi/>
        <w:rPr>
          <w:rFonts w:ascii="Narkisim" w:hAnsi="Narkisim" w:cs="Narkisim"/>
        </w:rPr>
      </w:pPr>
      <w:r w:rsidRPr="004A44CF">
        <w:rPr>
          <w:rFonts w:ascii="Narkisim" w:hAnsi="Narkisim" w:cs="Narkisim"/>
          <w:u w:val="single"/>
          <w:rtl/>
        </w:rPr>
        <w:t>לרבות ת"ח</w:t>
      </w:r>
      <w:r w:rsidRPr="004A44CF">
        <w:rPr>
          <w:rFonts w:ascii="Narkisim" w:hAnsi="Narkisim" w:cs="Narkisim"/>
          <w:rtl/>
        </w:rPr>
        <w:t xml:space="preserve">. </w:t>
      </w:r>
      <w:r w:rsidRPr="004A44CF">
        <w:rPr>
          <w:rFonts w:ascii="Narkisim" w:hAnsi="Narkisim" w:cs="Narkisim"/>
          <w:b/>
          <w:bCs/>
          <w:rtl/>
        </w:rPr>
        <w:t>תוס</w:t>
      </w:r>
      <w:r w:rsidRPr="004A44CF">
        <w:rPr>
          <w:rFonts w:ascii="Narkisim" w:hAnsi="Narkisim" w:cs="Narkisim"/>
          <w:rtl/>
        </w:rPr>
        <w:t xml:space="preserve">' </w:t>
      </w:r>
      <w:r w:rsidRPr="004A44CF">
        <w:rPr>
          <w:rFonts w:ascii="Narkisim" w:hAnsi="Narkisim" w:cs="Narkisim"/>
          <w:szCs w:val="20"/>
          <w:rtl/>
        </w:rPr>
        <w:t>(ב"ק שם)</w:t>
      </w:r>
      <w:r w:rsidRPr="004A44CF">
        <w:rPr>
          <w:rFonts w:ascii="Narkisim" w:hAnsi="Narkisim" w:cs="Narkisim"/>
          <w:rtl/>
        </w:rPr>
        <w:t xml:space="preserve"> הק' א"כ אמאי איצטריך מפני שיבה תקום </w:t>
      </w:r>
      <w:r w:rsidRPr="004A44CF">
        <w:rPr>
          <w:rFonts w:ascii="Narkisim" w:hAnsi="Narkisim" w:cs="Narkisim"/>
          <w:szCs w:val="20"/>
          <w:rtl/>
        </w:rPr>
        <w:t>(לעיל לב:)</w:t>
      </w:r>
      <w:r w:rsidRPr="004A44CF">
        <w:rPr>
          <w:rFonts w:ascii="Narkisim" w:hAnsi="Narkisim" w:cs="Narkisim"/>
          <w:rtl/>
        </w:rPr>
        <w:t>, תיפו"ל מהכא. ותי' דהכא ברבו מובהק, או רב מובהק שהוא כעין רבו. וה</w:t>
      </w:r>
      <w:r w:rsidRPr="004A44CF">
        <w:rPr>
          <w:rFonts w:ascii="Narkisim" w:hAnsi="Narkisim" w:cs="Narkisim"/>
          <w:b/>
          <w:bCs/>
          <w:rtl/>
        </w:rPr>
        <w:t>גרי"ז</w:t>
      </w:r>
      <w:r w:rsidRPr="004A44CF">
        <w:rPr>
          <w:rFonts w:ascii="Narkisim" w:hAnsi="Narkisim" w:cs="Narkisim"/>
          <w:rtl/>
        </w:rPr>
        <w:t xml:space="preserve"> </w:t>
      </w:r>
      <w:r w:rsidRPr="004A44CF">
        <w:rPr>
          <w:rFonts w:ascii="Narkisim" w:hAnsi="Narkisim" w:cs="Narkisim"/>
          <w:szCs w:val="20"/>
          <w:rtl/>
        </w:rPr>
        <w:t>(הל' ת"ת)</w:t>
      </w:r>
      <w:r w:rsidRPr="004A44CF">
        <w:rPr>
          <w:rFonts w:ascii="Narkisim" w:hAnsi="Narkisim" w:cs="Narkisim"/>
          <w:rtl/>
        </w:rPr>
        <w:t xml:space="preserve"> הביא דלפ"ז ילפי' דין כבוד ומורא ברבו מובהק. ואילו שאר ת"ח הוה דין קימה והידור. וברבו מובהק תרוייהו איתנהו. [וע' לעיל לב:]</w:t>
      </w:r>
      <w:r w:rsidRPr="004A44CF">
        <w:rPr>
          <w:rFonts w:ascii="Narkisim" w:hAnsi="Narkisim" w:cs="Narkisim"/>
        </w:rPr>
        <w:t>.</w:t>
      </w:r>
    </w:p>
    <w:p w14:paraId="254BA422" w14:textId="77777777" w:rsidR="008D45EE" w:rsidRPr="004A44CF" w:rsidRDefault="00000000" w:rsidP="008F786F">
      <w:pPr>
        <w:pStyle w:val="aa"/>
        <w:bidi/>
        <w:rPr>
          <w:rFonts w:ascii="Narkisim" w:hAnsi="Narkisim"/>
        </w:rPr>
      </w:pPr>
      <w:r w:rsidRPr="004A44CF">
        <w:rPr>
          <w:rFonts w:ascii="Narkisim" w:hAnsi="Narkisim"/>
          <w:u w:val="single"/>
          <w:rtl/>
        </w:rPr>
        <w:t>בעגלה ערופה</w:t>
      </w:r>
      <w:r w:rsidRPr="004A44CF">
        <w:rPr>
          <w:rFonts w:ascii="Narkisim" w:hAnsi="Narkisim"/>
          <w:rtl/>
        </w:rPr>
        <w:t>. ה</w:t>
      </w:r>
      <w:r w:rsidRPr="004A44CF">
        <w:rPr>
          <w:rFonts w:ascii="Narkisim" w:hAnsi="Narkisim"/>
          <w:b/>
          <w:bCs/>
          <w:rtl/>
        </w:rPr>
        <w:t>אחרונים</w:t>
      </w:r>
      <w:r w:rsidRPr="004A44CF">
        <w:rPr>
          <w:rFonts w:ascii="Narkisim" w:hAnsi="Narkisim"/>
          <w:rtl/>
        </w:rPr>
        <w:t xml:space="preserve"> הק' דעגלה ערופה באה משל ציבור, א"כ אף לולי איסו"ה אינו שלו לקדש בו אשה. [וע"ע עונג יו"ט ו בהג', וס' נחל איתן יד ג]</w:t>
      </w:r>
      <w:r w:rsidRPr="004A44CF">
        <w:rPr>
          <w:rFonts w:ascii="Narkisim" w:hAnsi="Narkisim"/>
        </w:rPr>
        <w:t>.</w:t>
      </w:r>
    </w:p>
    <w:p w14:paraId="61E47388" w14:textId="77777777" w:rsidR="008D45EE" w:rsidRPr="004A44CF" w:rsidRDefault="00000000" w:rsidP="008F786F">
      <w:pPr>
        <w:bidi/>
        <w:rPr>
          <w:rFonts w:ascii="Narkisim" w:hAnsi="Narkisim" w:cs="Narkisim"/>
        </w:rPr>
      </w:pPr>
      <w:r w:rsidRPr="004A44CF">
        <w:rPr>
          <w:rFonts w:ascii="Narkisim" w:hAnsi="Narkisim" w:cs="Narkisim"/>
          <w:u w:val="single"/>
          <w:rtl/>
        </w:rPr>
        <w:t>כפרה כתיב ביה</w:t>
      </w:r>
      <w:r w:rsidRPr="004A44CF">
        <w:rPr>
          <w:rFonts w:ascii="Narkisim" w:hAnsi="Narkisim" w:cs="Narkisim"/>
          <w:rtl/>
        </w:rPr>
        <w:t>. ה</w:t>
      </w:r>
      <w:r w:rsidRPr="004A44CF">
        <w:rPr>
          <w:rFonts w:ascii="Narkisim" w:hAnsi="Narkisim" w:cs="Narkisim"/>
          <w:b/>
          <w:bCs/>
          <w:rtl/>
        </w:rPr>
        <w:t>ראשונים</w:t>
      </w:r>
      <w:r w:rsidRPr="004A44CF">
        <w:rPr>
          <w:rFonts w:ascii="Narkisim" w:hAnsi="Narkisim" w:cs="Narkisim"/>
          <w:rtl/>
        </w:rPr>
        <w:t xml:space="preserve"> הק' א"כ יהא תופס את דמיו כקדשים, ע"ד הא דפריך (לעיל נו:) גבי תקדש דכלאי הכרם. ו</w:t>
      </w:r>
      <w:r w:rsidRPr="004A44CF">
        <w:rPr>
          <w:rFonts w:ascii="Narkisim" w:hAnsi="Narkisim" w:cs="Narkisim"/>
          <w:b/>
          <w:bCs/>
          <w:rtl/>
        </w:rPr>
        <w:t>י"ג</w:t>
      </w:r>
      <w:r w:rsidRPr="004A44CF">
        <w:rPr>
          <w:rFonts w:ascii="Narkisim" w:hAnsi="Narkisim" w:cs="Narkisim"/>
          <w:rtl/>
        </w:rPr>
        <w:t xml:space="preserve"> ב</w:t>
      </w:r>
      <w:r w:rsidRPr="004A44CF">
        <w:rPr>
          <w:rFonts w:ascii="Narkisim" w:hAnsi="Narkisim" w:cs="Narkisim"/>
          <w:b/>
          <w:bCs/>
          <w:rtl/>
        </w:rPr>
        <w:t>רש"י</w:t>
      </w:r>
      <w:r w:rsidRPr="004A44CF">
        <w:rPr>
          <w:rFonts w:ascii="Narkisim" w:hAnsi="Narkisim" w:cs="Narkisim"/>
          <w:rtl/>
        </w:rPr>
        <w:t xml:space="preserve"> דתי' דהיקש היא, ואין משיבין על ההיקש. [וה</w:t>
      </w:r>
      <w:r w:rsidRPr="004A44CF">
        <w:rPr>
          <w:rFonts w:ascii="Narkisim" w:hAnsi="Narkisim" w:cs="Narkisim"/>
          <w:b/>
          <w:bCs/>
          <w:rtl/>
        </w:rPr>
        <w:t>ריטב"א</w:t>
      </w:r>
      <w:r w:rsidRPr="004A44CF">
        <w:rPr>
          <w:rFonts w:ascii="Narkisim" w:hAnsi="Narkisim" w:cs="Narkisim"/>
          <w:rtl/>
        </w:rPr>
        <w:t xml:space="preserve"> דחה]. וה</w:t>
      </w:r>
      <w:r w:rsidRPr="004A44CF">
        <w:rPr>
          <w:rFonts w:ascii="Narkisim" w:hAnsi="Narkisim" w:cs="Narkisim"/>
          <w:b/>
          <w:bCs/>
          <w:rtl/>
        </w:rPr>
        <w:t>תוס' רי"ד</w:t>
      </w:r>
      <w:r w:rsidRPr="004A44CF">
        <w:rPr>
          <w:rFonts w:ascii="Narkisim" w:hAnsi="Narkisim" w:cs="Narkisim"/>
          <w:rtl/>
        </w:rPr>
        <w:t xml:space="preserve"> ו</w:t>
      </w:r>
      <w:r w:rsidRPr="004A44CF">
        <w:rPr>
          <w:rFonts w:ascii="Narkisim" w:hAnsi="Narkisim" w:cs="Narkisim"/>
          <w:b/>
          <w:bCs/>
          <w:rtl/>
        </w:rPr>
        <w:t>ריטב"א</w:t>
      </w:r>
      <w:r w:rsidRPr="004A44CF">
        <w:rPr>
          <w:rFonts w:ascii="Narkisim" w:hAnsi="Narkisim" w:cs="Narkisim"/>
          <w:rtl/>
        </w:rPr>
        <w:t xml:space="preserve"> תי' דהכא לא קרי ליה קודש, ולענין כפרה לחוד דימהו. וה</w:t>
      </w:r>
      <w:r w:rsidRPr="004A44CF">
        <w:rPr>
          <w:rFonts w:ascii="Narkisim" w:hAnsi="Narkisim" w:cs="Narkisim"/>
          <w:b/>
          <w:bCs/>
          <w:rtl/>
        </w:rPr>
        <w:t>רש"ש</w:t>
      </w:r>
      <w:r w:rsidRPr="004A44CF">
        <w:rPr>
          <w:rFonts w:ascii="Narkisim" w:hAnsi="Narkisim" w:cs="Narkisim"/>
          <w:rtl/>
        </w:rPr>
        <w:t xml:space="preserve"> (נו:) תי' דפדיון ותפיסת דמים שייך רק בקדושת דמים. אבל כפרה משמע קדושת קרבן. ואין פדיון בקדושת הגוף, ואף אינו תופס דמיו</w:t>
      </w:r>
      <w:r w:rsidRPr="004A44CF">
        <w:rPr>
          <w:rFonts w:ascii="Narkisim" w:hAnsi="Narkisim" w:cs="Narkisim"/>
        </w:rPr>
        <w:t>.</w:t>
      </w:r>
    </w:p>
    <w:p w14:paraId="143117AE" w14:textId="77777777" w:rsidR="008D45EE" w:rsidRPr="004A44CF" w:rsidRDefault="00000000" w:rsidP="008F786F">
      <w:pPr>
        <w:pStyle w:val="aa"/>
        <w:bidi/>
        <w:rPr>
          <w:rFonts w:ascii="Narkisim" w:hAnsi="Narkisim"/>
        </w:rPr>
      </w:pPr>
      <w:r w:rsidRPr="004A44CF">
        <w:rPr>
          <w:rFonts w:ascii="Narkisim" w:hAnsi="Narkisim"/>
          <w:u w:val="single"/>
          <w:rtl/>
        </w:rPr>
        <w:t>רש"י ד"ה כקדשים</w:t>
      </w:r>
      <w:r w:rsidRPr="004A44CF">
        <w:rPr>
          <w:rFonts w:ascii="Narkisim" w:hAnsi="Narkisim"/>
          <w:rtl/>
        </w:rPr>
        <w:t>. וקדשים אסורין בהנאה, שהרי מועלין בהם וכו'. ה</w:t>
      </w:r>
      <w:r w:rsidRPr="004A44CF">
        <w:rPr>
          <w:rFonts w:ascii="Narkisim" w:hAnsi="Narkisim"/>
          <w:b/>
          <w:bCs/>
          <w:rtl/>
        </w:rPr>
        <w:t>רש"ש</w:t>
      </w:r>
      <w:r w:rsidRPr="004A44CF">
        <w:rPr>
          <w:rFonts w:ascii="Narkisim" w:hAnsi="Narkisim"/>
          <w:rtl/>
        </w:rPr>
        <w:t xml:space="preserve"> כת' דלאו דוקא דהאיסור הנאה הוה רק משום מעילה, דאף בהמת שלמים אסור להנות (כדאי' ר"ה כח.), ואף דאין בהם מעילה מחיים. וכת' דמילתא פסיקא נקיט, דכפרה לא כתיבא בקדשים קלים</w:t>
      </w:r>
      <w:r w:rsidRPr="004A44CF">
        <w:rPr>
          <w:rFonts w:ascii="Narkisim" w:hAnsi="Narkisim"/>
        </w:rPr>
        <w:t>.</w:t>
      </w:r>
    </w:p>
    <w:p w14:paraId="3A661792" w14:textId="77777777" w:rsidR="008D45EE" w:rsidRPr="004A44CF" w:rsidRDefault="00000000" w:rsidP="008F786F">
      <w:pPr>
        <w:pStyle w:val="aa"/>
        <w:bidi/>
        <w:rPr>
          <w:rFonts w:ascii="Narkisim" w:hAnsi="Narkisim"/>
        </w:rPr>
      </w:pPr>
      <w:r w:rsidRPr="004A44CF">
        <w:rPr>
          <w:rFonts w:ascii="Narkisim" w:hAnsi="Narkisim"/>
          <w:u w:val="single"/>
          <w:rtl/>
        </w:rPr>
        <w:t>תוד"ה כפרה</w:t>
      </w:r>
      <w:r w:rsidRPr="004A44CF">
        <w:rPr>
          <w:rFonts w:ascii="Narkisim" w:hAnsi="Narkisim"/>
          <w:rtl/>
        </w:rPr>
        <w:t>. תימה (בכריתות ו.) מפיק ליה וכו' שם תהא קבורתה. [דילפינן עגלה ערופה ממת]. וה</w:t>
      </w:r>
      <w:r w:rsidRPr="004A44CF">
        <w:rPr>
          <w:rFonts w:ascii="Narkisim" w:hAnsi="Narkisim"/>
          <w:b/>
          <w:bCs/>
          <w:rtl/>
        </w:rPr>
        <w:t>ריטב"א</w:t>
      </w:r>
      <w:r w:rsidRPr="004A44CF">
        <w:rPr>
          <w:rFonts w:ascii="Narkisim" w:hAnsi="Narkisim"/>
          <w:rtl/>
        </w:rPr>
        <w:t xml:space="preserve"> ו</w:t>
      </w:r>
      <w:r w:rsidRPr="004A44CF">
        <w:rPr>
          <w:rFonts w:ascii="Narkisim" w:hAnsi="Narkisim"/>
          <w:b/>
          <w:bCs/>
          <w:rtl/>
        </w:rPr>
        <w:t>תוס' רי"ד</w:t>
      </w:r>
      <w:r w:rsidRPr="004A44CF">
        <w:rPr>
          <w:rFonts w:ascii="Narkisim" w:hAnsi="Narkisim"/>
          <w:rtl/>
        </w:rPr>
        <w:t xml:space="preserve"> הביאו דבגמ' (ע"ז כט., סנהדרין מז:) ילפינן איפכא, דגמרי' דמת אסור בהנאה מעגלה ערופה בג"ש דשם שם. והוא מסוגיות המתחלפות בתלמוד. [ועי"ש תוס']</w:t>
      </w:r>
      <w:r w:rsidRPr="004A44CF">
        <w:rPr>
          <w:rFonts w:ascii="Narkisim" w:hAnsi="Narkisim"/>
        </w:rPr>
        <w:t>.</w:t>
      </w:r>
    </w:p>
    <w:p w14:paraId="79A32011" w14:textId="77777777" w:rsidR="008D45EE" w:rsidRPr="004A44CF" w:rsidRDefault="00000000" w:rsidP="008F786F">
      <w:pPr>
        <w:pStyle w:val="aa"/>
        <w:bidi/>
        <w:rPr>
          <w:rFonts w:ascii="Narkisim" w:hAnsi="Narkisim"/>
        </w:rPr>
      </w:pPr>
      <w:r w:rsidRPr="004A44CF">
        <w:rPr>
          <w:rFonts w:ascii="Narkisim" w:hAnsi="Narkisim"/>
          <w:u w:val="single"/>
          <w:rtl/>
        </w:rPr>
        <w:t>בא"ד וי"ל דתרוייהו צריכי דאי משום כפרה הו"א וכו' לאחר עריפה מותרת כיון שנעשית מצוותה</w:t>
      </w:r>
      <w:r w:rsidRPr="004A44CF">
        <w:rPr>
          <w:rFonts w:ascii="Narkisim" w:hAnsi="Narkisim"/>
          <w:rtl/>
        </w:rPr>
        <w:t>. וה</w:t>
      </w:r>
      <w:r w:rsidRPr="004A44CF">
        <w:rPr>
          <w:rFonts w:ascii="Narkisim" w:hAnsi="Narkisim"/>
          <w:b/>
          <w:bCs/>
          <w:rtl/>
        </w:rPr>
        <w:t>תוס' רי"ד</w:t>
      </w:r>
      <w:r w:rsidRPr="004A44CF">
        <w:rPr>
          <w:rFonts w:ascii="Narkisim" w:hAnsi="Narkisim"/>
          <w:rtl/>
        </w:rPr>
        <w:t xml:space="preserve"> כת' דס"ד דאתיא עריפה ומכשרי לה, דומיא דשחיטה בקדשים</w:t>
      </w:r>
      <w:r w:rsidRPr="004A44CF">
        <w:rPr>
          <w:rStyle w:val="ac"/>
          <w:rFonts w:ascii="Narkisim" w:hAnsi="Narkisim"/>
          <w:rtl/>
        </w:rPr>
        <w:footnoteReference w:id="1128"/>
      </w:r>
      <w:r w:rsidRPr="004A44CF">
        <w:rPr>
          <w:rFonts w:ascii="Narkisim" w:hAnsi="Narkisim"/>
        </w:rPr>
        <w:t>.</w:t>
      </w:r>
    </w:p>
    <w:p w14:paraId="021218D3"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וב</w:t>
      </w:r>
      <w:r w:rsidRPr="004A44CF">
        <w:rPr>
          <w:rFonts w:ascii="Narkisim" w:hAnsi="Narkisim" w:cs="Narkisim"/>
          <w:b/>
          <w:bCs/>
          <w:rtl/>
        </w:rPr>
        <w:t>חי' ר' מאיר שמחה</w:t>
      </w:r>
      <w:r w:rsidRPr="004A44CF">
        <w:rPr>
          <w:rFonts w:ascii="Narkisim" w:hAnsi="Narkisim" w:cs="Narkisim"/>
          <w:rtl/>
        </w:rPr>
        <w:t xml:space="preserve"> (הערה לה) הק' דתתקדש עכ"פ בעור, דהעור של העגלה ערופה מותר בהנאה. </w:t>
      </w:r>
      <w:r w:rsidRPr="004A44CF">
        <w:rPr>
          <w:rFonts w:ascii="Narkisim" w:hAnsi="Narkisim" w:cs="Narkisim"/>
          <w:szCs w:val="20"/>
          <w:rtl/>
        </w:rPr>
        <w:t>וציין ד</w:t>
      </w:r>
      <w:r w:rsidRPr="004A44CF">
        <w:rPr>
          <w:rFonts w:ascii="Narkisim" w:hAnsi="Narkisim" w:cs="Narkisim"/>
          <w:b/>
          <w:bCs/>
          <w:szCs w:val="20"/>
          <w:rtl/>
        </w:rPr>
        <w:t>תוס</w:t>
      </w:r>
      <w:r w:rsidRPr="004A44CF">
        <w:rPr>
          <w:rFonts w:ascii="Narkisim" w:hAnsi="Narkisim" w:cs="Narkisim"/>
          <w:szCs w:val="20"/>
          <w:rtl/>
        </w:rPr>
        <w:t>' (נדה נה.) כת' דהעור של עגלה ערופה מותר, דילפי' כפרה מקדשים</w:t>
      </w:r>
      <w:r w:rsidRPr="004A44CF">
        <w:rPr>
          <w:rStyle w:val="ac"/>
          <w:rFonts w:ascii="Narkisim" w:hAnsi="Narkisim" w:cs="Narkisim"/>
          <w:szCs w:val="20"/>
          <w:rtl/>
        </w:rPr>
        <w:footnoteReference w:id="1129"/>
      </w:r>
      <w:r w:rsidRPr="004A44CF">
        <w:rPr>
          <w:rFonts w:ascii="Narkisim" w:hAnsi="Narkisim" w:cs="Narkisim"/>
          <w:szCs w:val="20"/>
        </w:rPr>
        <w:t xml:space="preserve">. </w:t>
      </w:r>
      <w:r w:rsidRPr="004A44CF">
        <w:rPr>
          <w:rFonts w:ascii="Narkisim" w:hAnsi="Narkisim" w:cs="Narkisim"/>
          <w:szCs w:val="20"/>
          <w:rtl/>
        </w:rPr>
        <w:t>ועור של קדשים מותר</w:t>
      </w:r>
      <w:r w:rsidRPr="004A44CF">
        <w:rPr>
          <w:rStyle w:val="ac"/>
          <w:rFonts w:ascii="Narkisim" w:hAnsi="Narkisim" w:cs="Narkisim"/>
          <w:szCs w:val="20"/>
          <w:rtl/>
        </w:rPr>
        <w:footnoteReference w:id="1130"/>
      </w:r>
      <w:r w:rsidRPr="004A44CF">
        <w:rPr>
          <w:rFonts w:ascii="Narkisim" w:hAnsi="Narkisim" w:cs="Narkisim"/>
        </w:rPr>
        <w:t xml:space="preserve">. </w:t>
      </w:r>
      <w:r w:rsidRPr="004A44CF">
        <w:rPr>
          <w:rFonts w:ascii="Narkisim" w:hAnsi="Narkisim" w:cs="Narkisim"/>
          <w:rtl/>
        </w:rPr>
        <w:t xml:space="preserve">אך דן דדעתה על כולה. </w:t>
      </w:r>
      <w:r w:rsidRPr="004A44CF">
        <w:rPr>
          <w:rFonts w:ascii="Narkisim" w:hAnsi="Narkisim" w:cs="Narkisim"/>
          <w:szCs w:val="20"/>
          <w:rtl/>
        </w:rPr>
        <w:t xml:space="preserve">[וע"ע </w:t>
      </w:r>
      <w:r w:rsidRPr="004A44CF">
        <w:rPr>
          <w:rFonts w:ascii="Narkisim" w:hAnsi="Narkisim" w:cs="Narkisim"/>
          <w:b/>
          <w:bCs/>
          <w:szCs w:val="20"/>
          <w:rtl/>
        </w:rPr>
        <w:t>תוס</w:t>
      </w:r>
      <w:r w:rsidRPr="004A44CF">
        <w:rPr>
          <w:rFonts w:ascii="Narkisim" w:hAnsi="Narkisim" w:cs="Narkisim"/>
          <w:szCs w:val="20"/>
          <w:rtl/>
        </w:rPr>
        <w:t>' לעיל נו:</w:t>
      </w:r>
      <w:r w:rsidRPr="004A44CF">
        <w:rPr>
          <w:rFonts w:ascii="Narkisim" w:hAnsi="Narkisim" w:cs="Narkisim"/>
          <w:rtl/>
        </w:rPr>
        <w:t>]</w:t>
      </w:r>
      <w:r w:rsidRPr="004A44CF">
        <w:rPr>
          <w:rFonts w:ascii="Narkisim" w:hAnsi="Narkisim" w:cs="Narkisim"/>
        </w:rPr>
        <w:t>.</w:t>
      </w:r>
    </w:p>
    <w:p w14:paraId="0B4F18D1" w14:textId="77777777" w:rsidR="008D45EE" w:rsidRPr="004A44CF" w:rsidRDefault="00000000" w:rsidP="008F786F">
      <w:pPr>
        <w:bidi/>
        <w:rPr>
          <w:rFonts w:ascii="Narkisim" w:hAnsi="Narkisim" w:cs="Narkisim"/>
        </w:rPr>
      </w:pPr>
      <w:r w:rsidRPr="004A44CF">
        <w:rPr>
          <w:rFonts w:ascii="Narkisim" w:hAnsi="Narkisim" w:cs="Narkisim"/>
          <w:u w:val="single"/>
          <w:rtl/>
        </w:rPr>
        <w:t>ר' יוחנן אמר משעת שחיטה</w:t>
      </w:r>
      <w:r w:rsidRPr="004A44CF">
        <w:rPr>
          <w:rFonts w:ascii="Narkisim" w:hAnsi="Narkisim" w:cs="Narkisim"/>
          <w:rtl/>
        </w:rPr>
        <w:t>. פ</w:t>
      </w:r>
      <w:r w:rsidRPr="004A44CF">
        <w:rPr>
          <w:rFonts w:ascii="Narkisim" w:hAnsi="Narkisim" w:cs="Narkisim"/>
          <w:b/>
          <w:bCs/>
          <w:rtl/>
        </w:rPr>
        <w:t xml:space="preserve">רש"י </w:t>
      </w:r>
      <w:r w:rsidRPr="004A44CF">
        <w:rPr>
          <w:rFonts w:ascii="Narkisim" w:hAnsi="Narkisim" w:cs="Narkisim"/>
          <w:rtl/>
        </w:rPr>
        <w:t>ומשולחת מותרת. ו</w:t>
      </w:r>
      <w:r w:rsidRPr="004A44CF">
        <w:rPr>
          <w:rFonts w:ascii="Narkisim" w:hAnsi="Narkisim" w:cs="Narkisim"/>
          <w:b/>
          <w:bCs/>
          <w:rtl/>
        </w:rPr>
        <w:t>תוס'</w:t>
      </w:r>
      <w:r w:rsidRPr="004A44CF">
        <w:rPr>
          <w:rFonts w:ascii="Narkisim" w:hAnsi="Narkisim" w:cs="Narkisim"/>
          <w:rtl/>
        </w:rPr>
        <w:t xml:space="preserve"> ושא"ר חלקו דמשולחת אסורה משעת שחיטת חברתה עד השילוח</w:t>
      </w:r>
      <w:r w:rsidRPr="004A44CF">
        <w:rPr>
          <w:rStyle w:val="ac"/>
          <w:rFonts w:ascii="Narkisim" w:hAnsi="Narkisim" w:cs="Narkisim"/>
          <w:rtl/>
        </w:rPr>
        <w:footnoteReference w:id="1131"/>
      </w:r>
      <w:r w:rsidRPr="004A44CF">
        <w:rPr>
          <w:rFonts w:ascii="Narkisim" w:hAnsi="Narkisim" w:cs="Narkisim"/>
        </w:rPr>
        <w:t xml:space="preserve">. </w:t>
      </w:r>
      <w:r w:rsidRPr="004A44CF">
        <w:rPr>
          <w:rFonts w:ascii="Narkisim" w:hAnsi="Narkisim" w:cs="Narkisim"/>
          <w:rtl/>
        </w:rPr>
        <w:t>דמשמע במשנה דקאי אתרוייהו. וכת' דלדעת רש"י קאי צפורי דעלמא</w:t>
      </w:r>
      <w:r w:rsidRPr="004A44CF">
        <w:rPr>
          <w:rFonts w:ascii="Narkisim" w:hAnsi="Narkisim" w:cs="Narkisim"/>
        </w:rPr>
        <w:t>.</w:t>
      </w:r>
    </w:p>
    <w:p w14:paraId="7477CC50"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תוס' רי"ד</w:t>
      </w:r>
      <w:r w:rsidRPr="004A44CF">
        <w:rPr>
          <w:rFonts w:ascii="Narkisim" w:hAnsi="Narkisim"/>
          <w:rtl/>
        </w:rPr>
        <w:t xml:space="preserve"> הביא דמפורש במשנה (נגעים יד ה) דנשפך הדם תמות המשתלחת</w:t>
      </w:r>
      <w:r w:rsidRPr="004A44CF">
        <w:rPr>
          <w:rStyle w:val="ac"/>
          <w:rFonts w:ascii="Narkisim" w:hAnsi="Narkisim"/>
          <w:rtl/>
        </w:rPr>
        <w:footnoteReference w:id="1132"/>
      </w:r>
      <w:r w:rsidRPr="004A44CF">
        <w:rPr>
          <w:rFonts w:ascii="Narkisim" w:hAnsi="Narkisim"/>
        </w:rPr>
        <w:t xml:space="preserve">. </w:t>
      </w:r>
      <w:r w:rsidRPr="004A44CF">
        <w:rPr>
          <w:rFonts w:ascii="Narkisim" w:hAnsi="Narkisim"/>
          <w:szCs w:val="20"/>
          <w:rtl/>
        </w:rPr>
        <w:t>[ו</w:t>
      </w:r>
      <w:r w:rsidRPr="004A44CF">
        <w:rPr>
          <w:rFonts w:ascii="Narkisim" w:hAnsi="Narkisim"/>
          <w:b/>
          <w:bCs/>
          <w:szCs w:val="20"/>
          <w:rtl/>
        </w:rPr>
        <w:t>רע"א</w:t>
      </w:r>
      <w:r w:rsidRPr="004A44CF">
        <w:rPr>
          <w:rFonts w:ascii="Narkisim" w:hAnsi="Narkisim"/>
          <w:szCs w:val="20"/>
          <w:rtl/>
        </w:rPr>
        <w:t xml:space="preserve"> ועוד אחרונים תמהו על רש"י</w:t>
      </w:r>
      <w:r w:rsidRPr="004A44CF">
        <w:rPr>
          <w:rFonts w:ascii="Narkisim" w:hAnsi="Narkisim"/>
          <w:rtl/>
        </w:rPr>
        <w:t>]</w:t>
      </w:r>
      <w:r w:rsidRPr="004A44CF">
        <w:rPr>
          <w:rFonts w:ascii="Narkisim" w:hAnsi="Narkisim"/>
        </w:rPr>
        <w:t>.</w:t>
      </w:r>
    </w:p>
    <w:p w14:paraId="32E6075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חזו"א</w:t>
      </w:r>
      <w:r w:rsidRPr="004A44CF">
        <w:rPr>
          <w:rFonts w:ascii="Narkisim" w:hAnsi="Narkisim" w:cs="Narkisim"/>
          <w:rtl/>
        </w:rPr>
        <w:t xml:space="preserve"> הק' אמאי לא תאסר משום דהוקצה למצוותו, וכדין נוי סוכה ואתרוג (שבת כב., סוכה מו:). וכת' דאה"נ והנידון כאן אף היכא דניתק ממצוותו. ועוד תי' דמחמת מוקצה למצווה נאסר רק באכילה [דיש בו ביטול המצווה], ולא שאר הנאה. ועוד דעדיין ממונו הוא, ויכול למוכרה</w:t>
      </w:r>
      <w:r w:rsidRPr="004A44CF">
        <w:rPr>
          <w:rFonts w:ascii="Narkisim" w:hAnsi="Narkisim" w:cs="Narkisim"/>
        </w:rPr>
        <w:t>.</w:t>
      </w:r>
    </w:p>
    <w:p w14:paraId="3DB4BA6C" w14:textId="77777777" w:rsidR="008D45EE" w:rsidRPr="004A44CF" w:rsidRDefault="00000000" w:rsidP="008F786F">
      <w:pPr>
        <w:pStyle w:val="aa"/>
        <w:bidi/>
        <w:rPr>
          <w:rFonts w:ascii="Narkisim" w:hAnsi="Narkisim"/>
        </w:rPr>
      </w:pPr>
      <w:r w:rsidRPr="004A44CF">
        <w:rPr>
          <w:rFonts w:ascii="Narkisim" w:hAnsi="Narkisim"/>
          <w:u w:val="single"/>
          <w:rtl/>
        </w:rPr>
        <w:t>ר"ל אמר משעת לקיחה</w:t>
      </w:r>
      <w:r w:rsidRPr="004A44CF">
        <w:rPr>
          <w:rFonts w:ascii="Narkisim" w:hAnsi="Narkisim"/>
          <w:rtl/>
        </w:rPr>
        <w:t>. ה</w:t>
      </w:r>
      <w:r w:rsidRPr="004A44CF">
        <w:rPr>
          <w:rFonts w:ascii="Narkisim" w:hAnsi="Narkisim"/>
          <w:b/>
          <w:bCs/>
          <w:rtl/>
        </w:rPr>
        <w:t>חזו"א</w:t>
      </w:r>
      <w:r w:rsidRPr="004A44CF">
        <w:rPr>
          <w:rFonts w:ascii="Narkisim" w:hAnsi="Narkisim"/>
          <w:rtl/>
        </w:rPr>
        <w:t xml:space="preserve"> כת' דהיינו משעה שהזמינו למצוותו. וה</w:t>
      </w:r>
      <w:r w:rsidRPr="004A44CF">
        <w:rPr>
          <w:rFonts w:ascii="Narkisim" w:hAnsi="Narkisim"/>
          <w:b/>
          <w:bCs/>
          <w:rtl/>
        </w:rPr>
        <w:t>חזו"א</w:t>
      </w:r>
      <w:r w:rsidRPr="004A44CF">
        <w:rPr>
          <w:rFonts w:ascii="Narkisim" w:hAnsi="Narkisim"/>
          <w:rtl/>
        </w:rPr>
        <w:t xml:space="preserve"> דן האם הזמנה מעכבת במצוותה [עי"ש]</w:t>
      </w:r>
      <w:r w:rsidRPr="004A44CF">
        <w:rPr>
          <w:rFonts w:ascii="Narkisim" w:hAnsi="Narkisim"/>
        </w:rPr>
        <w:t>.</w:t>
      </w:r>
    </w:p>
    <w:p w14:paraId="596099F3" w14:textId="77777777" w:rsidR="008D45EE" w:rsidRPr="004A44CF" w:rsidRDefault="00000000" w:rsidP="008F786F">
      <w:pPr>
        <w:bidi/>
        <w:rPr>
          <w:rFonts w:ascii="Narkisim" w:hAnsi="Narkisim" w:cs="Narkisim"/>
        </w:rPr>
      </w:pPr>
      <w:r w:rsidRPr="004A44CF">
        <w:rPr>
          <w:rFonts w:ascii="Narkisim" w:hAnsi="Narkisim" w:cs="Narkisim"/>
          <w:u w:val="single"/>
          <w:rtl/>
        </w:rPr>
        <w:t>התם אית ליה גבול אחרינא</w:t>
      </w:r>
      <w:r w:rsidRPr="004A44CF">
        <w:rPr>
          <w:rFonts w:ascii="Narkisim" w:hAnsi="Narkisim" w:cs="Narkisim"/>
          <w:rtl/>
        </w:rPr>
        <w:t>. ה</w:t>
      </w:r>
      <w:r w:rsidRPr="004A44CF">
        <w:rPr>
          <w:rFonts w:ascii="Narkisim" w:hAnsi="Narkisim" w:cs="Narkisim"/>
          <w:b/>
          <w:bCs/>
          <w:rtl/>
        </w:rPr>
        <w:t>תוס' רא"ש</w:t>
      </w:r>
      <w:r w:rsidRPr="004A44CF">
        <w:rPr>
          <w:rFonts w:ascii="Narkisim" w:hAnsi="Narkisim" w:cs="Narkisim"/>
          <w:rtl/>
        </w:rPr>
        <w:t xml:space="preserve"> כת' דעגלה כתיב הורדה. אבל הבאת צפורים לא כתיב. ואף כשהם אצלו מהני. וה</w:t>
      </w:r>
      <w:r w:rsidRPr="004A44CF">
        <w:rPr>
          <w:rFonts w:ascii="Narkisim" w:hAnsi="Narkisim" w:cs="Narkisim"/>
          <w:b/>
          <w:bCs/>
          <w:rtl/>
        </w:rPr>
        <w:t>חזו"א</w:t>
      </w:r>
      <w:r w:rsidRPr="004A44CF">
        <w:rPr>
          <w:rFonts w:ascii="Narkisim" w:hAnsi="Narkisim" w:cs="Narkisim"/>
          <w:rtl/>
        </w:rPr>
        <w:t xml:space="preserve"> כת' דילפי' מהתם דכשנתייחדה למצוותה אסורה, ועגלה ערופה בעי' שתהא מיוחדת מעיקרא [משעת ירידה]. וה"נ צפורים בעי שיהיו מיוחדין מעיקרא</w:t>
      </w:r>
      <w:r w:rsidRPr="004A44CF">
        <w:rPr>
          <w:rFonts w:ascii="Narkisim" w:hAnsi="Narkisim" w:cs="Narkisim"/>
        </w:rPr>
        <w:t>.</w:t>
      </w:r>
    </w:p>
    <w:p w14:paraId="69FEDB8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ביאר דיש להעמיד בבציר, דתפסת מרובה לא תפסת.</w:t>
      </w:r>
    </w:p>
    <w:p w14:paraId="7138216E" w14:textId="77777777" w:rsidR="008D45EE" w:rsidRPr="004A44CF" w:rsidRDefault="00000000" w:rsidP="008F786F">
      <w:pPr>
        <w:pStyle w:val="aa"/>
        <w:bidi/>
        <w:rPr>
          <w:rFonts w:ascii="Narkisim" w:hAnsi="Narkisim"/>
        </w:rPr>
      </w:pPr>
      <w:r w:rsidRPr="004A44CF">
        <w:rPr>
          <w:rFonts w:ascii="Narkisim" w:hAnsi="Narkisim"/>
          <w:u w:val="single"/>
          <w:rtl/>
        </w:rPr>
        <w:t>ואי ס"ד מחיים אסורה לאחר שחיטה מבעיא</w:t>
      </w:r>
      <w:r w:rsidRPr="004A44CF">
        <w:rPr>
          <w:rFonts w:ascii="Narkisim" w:hAnsi="Narkisim"/>
          <w:rtl/>
        </w:rPr>
        <w:t>. ה</w:t>
      </w:r>
      <w:r w:rsidRPr="004A44CF">
        <w:rPr>
          <w:rFonts w:ascii="Narkisim" w:hAnsi="Narkisim"/>
          <w:b/>
          <w:bCs/>
          <w:rtl/>
        </w:rPr>
        <w:t>תוס' רי"ד</w:t>
      </w:r>
      <w:r w:rsidRPr="004A44CF">
        <w:rPr>
          <w:rFonts w:ascii="Narkisim" w:hAnsi="Narkisim"/>
          <w:rtl/>
        </w:rPr>
        <w:t xml:space="preserve"> פי' שהרי איסורה מחיים מפני שהוא קודש מכשיר, איסור שבו להיכן הלך, כיון שאף לאחר שחיטה שמו עליו. שאין זה דומה לבע"ח הניתרי' באכילה בשחיטה, דעי"ז יצאו משום אבר מן החי</w:t>
      </w:r>
      <w:r w:rsidRPr="004A44CF">
        <w:rPr>
          <w:rFonts w:ascii="Narkisim" w:hAnsi="Narkisim"/>
        </w:rPr>
        <w:t>.</w:t>
      </w:r>
    </w:p>
    <w:p w14:paraId="116767EF" w14:textId="77777777" w:rsidR="008D45EE" w:rsidRPr="004A44CF" w:rsidRDefault="00000000" w:rsidP="008F786F">
      <w:pPr>
        <w:pStyle w:val="aa"/>
        <w:bidi/>
        <w:rPr>
          <w:rFonts w:ascii="Narkisim" w:hAnsi="Narkisim"/>
        </w:rPr>
      </w:pPr>
      <w:r w:rsidRPr="004A44CF">
        <w:rPr>
          <w:rFonts w:ascii="Narkisim" w:hAnsi="Narkisim"/>
          <w:u w:val="single"/>
          <w:rtl/>
        </w:rPr>
        <w:t>טריפה בבני מעיה</w:t>
      </w:r>
      <w:r w:rsidRPr="004A44CF">
        <w:rPr>
          <w:rStyle w:val="ac"/>
          <w:rFonts w:ascii="Narkisim" w:hAnsi="Narkisim"/>
          <w:u w:val="single"/>
          <w:rtl/>
        </w:rPr>
        <w:footnoteReference w:id="1133"/>
      </w:r>
      <w:r w:rsidRPr="004A44CF">
        <w:rPr>
          <w:rFonts w:ascii="Narkisim" w:hAnsi="Narkisim"/>
          <w:u w:val="single"/>
        </w:rPr>
        <w:t xml:space="preserve">, </w:t>
      </w:r>
      <w:r w:rsidRPr="004A44CF">
        <w:rPr>
          <w:rFonts w:ascii="Narkisim" w:hAnsi="Narkisim"/>
          <w:u w:val="single"/>
          <w:rtl/>
        </w:rPr>
        <w:t>דלא חל עלה קדושה כלל</w:t>
      </w:r>
      <w:r w:rsidRPr="004A44CF">
        <w:rPr>
          <w:rFonts w:ascii="Narkisim" w:hAnsi="Narkisim"/>
          <w:rtl/>
        </w:rPr>
        <w:t>. פ</w:t>
      </w:r>
      <w:r w:rsidRPr="004A44CF">
        <w:rPr>
          <w:rFonts w:ascii="Narkisim" w:hAnsi="Narkisim"/>
          <w:b/>
          <w:bCs/>
          <w:rtl/>
        </w:rPr>
        <w:t>רש"י</w:t>
      </w:r>
      <w:r w:rsidRPr="004A44CF">
        <w:rPr>
          <w:rFonts w:ascii="Narkisim" w:hAnsi="Narkisim"/>
          <w:rtl/>
        </w:rPr>
        <w:t xml:space="preserve"> דבשעת לקיחה לא היה חזי. וה</w:t>
      </w:r>
      <w:r w:rsidRPr="004A44CF">
        <w:rPr>
          <w:rFonts w:ascii="Narkisim" w:hAnsi="Narkisim"/>
          <w:b/>
          <w:bCs/>
          <w:rtl/>
        </w:rPr>
        <w:t>חזו"א</w:t>
      </w:r>
      <w:r w:rsidRPr="004A44CF">
        <w:rPr>
          <w:rFonts w:ascii="Narkisim" w:hAnsi="Narkisim"/>
          <w:rtl/>
        </w:rPr>
        <w:t xml:space="preserve"> כת' דאף דלחד מ"ד המקדש טריפה לקרבן חל קדושה (שמואל תמורה יז.), אפשר דהכא מודה דלא תלי בהקדש, דאין בהן מעילה. וכל שאינו ראוי למצוותה לא הוקצו למצוותן</w:t>
      </w:r>
      <w:r w:rsidRPr="004A44CF">
        <w:rPr>
          <w:rFonts w:ascii="Narkisim" w:hAnsi="Narkisim"/>
        </w:rPr>
        <w:t>.</w:t>
      </w:r>
    </w:p>
    <w:p w14:paraId="470AEFC0" w14:textId="77777777" w:rsidR="008D45EE" w:rsidRPr="004A44CF" w:rsidRDefault="00000000" w:rsidP="008F786F">
      <w:pPr>
        <w:bidi/>
        <w:rPr>
          <w:rFonts w:ascii="Narkisim" w:hAnsi="Narkisim" w:cs="Narkisim"/>
        </w:rPr>
      </w:pPr>
      <w:r w:rsidRPr="004A44CF">
        <w:rPr>
          <w:rFonts w:ascii="Narkisim" w:hAnsi="Narkisim" w:cs="Narkisim"/>
          <w:u w:val="single"/>
          <w:rtl/>
        </w:rPr>
        <w:t>תוד"ה שחטה</w:t>
      </w:r>
      <w:r w:rsidRPr="004A44CF">
        <w:rPr>
          <w:rFonts w:ascii="Narkisim" w:hAnsi="Narkisim" w:cs="Narkisim"/>
          <w:rtl/>
        </w:rPr>
        <w:t>. וקשה וכו' שמא הטרפות בא אחר הלקיחה וכו' תאסר מספק. וה</w:t>
      </w:r>
      <w:r w:rsidRPr="004A44CF">
        <w:rPr>
          <w:rFonts w:ascii="Narkisim" w:hAnsi="Narkisim" w:cs="Narkisim"/>
          <w:b/>
          <w:bCs/>
          <w:rtl/>
        </w:rPr>
        <w:t>שיטה לנ"ל</w:t>
      </w:r>
      <w:r w:rsidRPr="004A44CF">
        <w:rPr>
          <w:rFonts w:ascii="Narkisim" w:hAnsi="Narkisim" w:cs="Narkisim"/>
          <w:rtl/>
        </w:rPr>
        <w:t xml:space="preserve"> כת' דכוונת רש"י כגון שהגליד המכה, דידוע שהיה ג' ימים קודם [וכדאי' כתובות עו:]. [וכ"כ ה</w:t>
      </w:r>
      <w:r w:rsidRPr="004A44CF">
        <w:rPr>
          <w:rFonts w:ascii="Narkisim" w:hAnsi="Narkisim" w:cs="Narkisim"/>
          <w:b/>
          <w:bCs/>
          <w:rtl/>
        </w:rPr>
        <w:t>תוס' רי"ד</w:t>
      </w:r>
      <w:r w:rsidRPr="004A44CF">
        <w:rPr>
          <w:rFonts w:ascii="Narkisim" w:hAnsi="Narkisim" w:cs="Narkisim"/>
          <w:rtl/>
        </w:rPr>
        <w:t>]</w:t>
      </w:r>
      <w:r w:rsidRPr="004A44CF">
        <w:rPr>
          <w:rFonts w:ascii="Narkisim" w:hAnsi="Narkisim" w:cs="Narkisim"/>
        </w:rPr>
        <w:t>.</w:t>
      </w:r>
    </w:p>
    <w:p w14:paraId="099C6DD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חזו"א</w:t>
      </w:r>
      <w:r w:rsidRPr="004A44CF">
        <w:rPr>
          <w:rFonts w:ascii="Narkisim" w:hAnsi="Narkisim"/>
          <w:rtl/>
        </w:rPr>
        <w:t xml:space="preserve"> כת' דיש כאן חזקת היתר, שלא נתייחדה למצוה. וכ"ת אדרבה נוקמא בחזקת שלימה, הא טריפה קמן. ותרתי לריעותא, וכמו מקוה שנמדד ונמצא חסר, דמוקמינן בחזקת טומאה משום דחסר לפניך (וע' לקמן עט.). </w:t>
      </w:r>
      <w:r w:rsidRPr="004A44CF">
        <w:rPr>
          <w:rFonts w:ascii="Narkisim" w:hAnsi="Narkisim"/>
          <w:szCs w:val="20"/>
          <w:rtl/>
        </w:rPr>
        <w:t>אך כת' דתלוי בתי' התוס' (חולין י.) אי תרתי לריעותא הוה דוקא במקום דחסר ואתאי [ע"ע לקמן עט.]</w:t>
      </w:r>
      <w:r w:rsidRPr="004A44CF">
        <w:rPr>
          <w:rFonts w:ascii="Narkisim" w:hAnsi="Narkisim"/>
          <w:szCs w:val="20"/>
        </w:rPr>
        <w:t>.</w:t>
      </w:r>
    </w:p>
    <w:p w14:paraId="512FC4AD" w14:textId="77777777" w:rsidR="008D45EE" w:rsidRPr="004A44CF" w:rsidRDefault="00000000" w:rsidP="008F786F">
      <w:pPr>
        <w:pStyle w:val="aa"/>
        <w:bidi/>
        <w:rPr>
          <w:rFonts w:ascii="Narkisim" w:hAnsi="Narkisim"/>
        </w:rPr>
      </w:pPr>
      <w:r w:rsidRPr="004A44CF">
        <w:rPr>
          <w:rFonts w:ascii="Narkisim" w:hAnsi="Narkisim"/>
          <w:u w:val="single"/>
          <w:rtl/>
        </w:rPr>
        <w:t>שחטה שלא באזוב</w:t>
      </w:r>
      <w:r w:rsidRPr="004A44CF">
        <w:rPr>
          <w:rFonts w:ascii="Narkisim" w:hAnsi="Narkisim"/>
          <w:rtl/>
        </w:rPr>
        <w:t>. ה</w:t>
      </w:r>
      <w:r w:rsidRPr="004A44CF">
        <w:rPr>
          <w:rFonts w:ascii="Narkisim" w:hAnsi="Narkisim"/>
          <w:b/>
          <w:bCs/>
          <w:rtl/>
        </w:rPr>
        <w:t>ר"ש</w:t>
      </w:r>
      <w:r w:rsidRPr="004A44CF">
        <w:rPr>
          <w:rFonts w:ascii="Narkisim" w:hAnsi="Narkisim"/>
          <w:rtl/>
        </w:rPr>
        <w:t xml:space="preserve"> (נגעים יד א) הביא דבעי שיקח האזוב וכו' קודם שחיטה. ואף דבמשנה (שם) איתא דשחט ונטל עץ ארז, מעיקרא מייתי להו. אך פשטות לשון ה</w:t>
      </w:r>
      <w:r w:rsidRPr="004A44CF">
        <w:rPr>
          <w:rFonts w:ascii="Narkisim" w:hAnsi="Narkisim"/>
          <w:b/>
          <w:bCs/>
          <w:rtl/>
        </w:rPr>
        <w:t>רמב"ם</w:t>
      </w:r>
      <w:r w:rsidRPr="004A44CF">
        <w:rPr>
          <w:rFonts w:ascii="Narkisim" w:hAnsi="Narkisim"/>
          <w:rtl/>
        </w:rPr>
        <w:t xml:space="preserve"> (טו"צ יא א) דלקחם אח"כ [כן דייק ה</w:t>
      </w:r>
      <w:r w:rsidRPr="004A44CF">
        <w:rPr>
          <w:rFonts w:ascii="Narkisim" w:hAnsi="Narkisim"/>
          <w:b/>
          <w:bCs/>
          <w:rtl/>
        </w:rPr>
        <w:t>משנ"ל</w:t>
      </w:r>
      <w:r w:rsidRPr="004A44CF">
        <w:rPr>
          <w:rFonts w:ascii="Narkisim" w:hAnsi="Narkisim"/>
          <w:rtl/>
        </w:rPr>
        <w:t xml:space="preserve"> שם]. וה</w:t>
      </w:r>
      <w:r w:rsidRPr="004A44CF">
        <w:rPr>
          <w:rFonts w:ascii="Narkisim" w:hAnsi="Narkisim"/>
          <w:b/>
          <w:bCs/>
          <w:rtl/>
        </w:rPr>
        <w:t>רש"ש</w:t>
      </w:r>
      <w:r w:rsidRPr="004A44CF">
        <w:rPr>
          <w:rFonts w:ascii="Narkisim" w:hAnsi="Narkisim"/>
          <w:rtl/>
        </w:rPr>
        <w:t xml:space="preserve"> (נגעים יד א) כת' די"ל דשחטה שלא באזוב היינו שלא מצאו אח"כ אזוב</w:t>
      </w:r>
      <w:r w:rsidRPr="004A44CF">
        <w:rPr>
          <w:rFonts w:ascii="Narkisim" w:hAnsi="Narkisim"/>
        </w:rPr>
        <w:t>.</w:t>
      </w:r>
    </w:p>
    <w:p w14:paraId="3098F152" w14:textId="77777777" w:rsidR="008D45EE" w:rsidRPr="004A44CF" w:rsidRDefault="00000000" w:rsidP="008F786F">
      <w:pPr>
        <w:bidi/>
        <w:rPr>
          <w:rFonts w:ascii="Narkisim" w:hAnsi="Narkisim" w:cs="Narkisim"/>
        </w:rPr>
      </w:pPr>
      <w:r w:rsidRPr="004A44CF">
        <w:rPr>
          <w:rFonts w:ascii="Narkisim" w:hAnsi="Narkisim" w:cs="Narkisim"/>
          <w:u w:val="single"/>
          <w:rtl/>
        </w:rPr>
        <w:t>מ"ס שחיטה שאינה ראויה ל"ש שחיטה</w:t>
      </w:r>
      <w:r w:rsidRPr="004A44CF">
        <w:rPr>
          <w:rStyle w:val="ac"/>
          <w:rFonts w:ascii="Narkisim" w:hAnsi="Narkisim" w:cs="Narkisim"/>
          <w:rtl/>
        </w:rPr>
        <w:footnoteReference w:id="1134"/>
      </w:r>
      <w:r w:rsidRPr="004A44CF">
        <w:rPr>
          <w:rFonts w:ascii="Narkisim" w:hAnsi="Narkisim" w:cs="Narkisim"/>
        </w:rPr>
        <w:t xml:space="preserve">. </w:t>
      </w:r>
      <w:r w:rsidRPr="004A44CF">
        <w:rPr>
          <w:rFonts w:ascii="Narkisim" w:hAnsi="Narkisim" w:cs="Narkisim"/>
          <w:rtl/>
        </w:rPr>
        <w:t>פ</w:t>
      </w:r>
      <w:r w:rsidRPr="004A44CF">
        <w:rPr>
          <w:rFonts w:ascii="Narkisim" w:hAnsi="Narkisim" w:cs="Narkisim"/>
          <w:b/>
          <w:bCs/>
          <w:rtl/>
        </w:rPr>
        <w:t>רש"י</w:t>
      </w:r>
      <w:r w:rsidRPr="004A44CF">
        <w:rPr>
          <w:rFonts w:ascii="Narkisim" w:hAnsi="Narkisim" w:cs="Narkisim"/>
          <w:rtl/>
        </w:rPr>
        <w:t xml:space="preserve"> דאינה ראויה למצוותה, ור' יעקב סבר דאפ"ה שמה שחיטה לאוסרה. וה</w:t>
      </w:r>
      <w:r w:rsidRPr="004A44CF">
        <w:rPr>
          <w:rFonts w:ascii="Narkisim" w:hAnsi="Narkisim" w:cs="Narkisim"/>
          <w:b/>
          <w:bCs/>
          <w:rtl/>
        </w:rPr>
        <w:t>חזו"א</w:t>
      </w:r>
      <w:r w:rsidRPr="004A44CF">
        <w:rPr>
          <w:rFonts w:ascii="Narkisim" w:hAnsi="Narkisim" w:cs="Narkisim"/>
          <w:rtl/>
        </w:rPr>
        <w:t xml:space="preserve"> כת' דל"ש לדין שחיטה שאינה ראויה דכה"ת (חולין פא. ועוד), דהתם איירי בשחיטה שאינו מתיר לאכילה, האם נחשב שחיטה בדינים התלויים בשחיטה. ואילו הכא הנידון שחיטה שאינה כמצוותה האם אוסרתה. </w:t>
      </w:r>
      <w:r w:rsidRPr="004A44CF">
        <w:rPr>
          <w:rFonts w:ascii="Narkisim" w:hAnsi="Narkisim" w:cs="Narkisim"/>
          <w:szCs w:val="20"/>
          <w:rtl/>
        </w:rPr>
        <w:t>אך ה</w:t>
      </w:r>
      <w:r w:rsidRPr="004A44CF">
        <w:rPr>
          <w:rFonts w:ascii="Narkisim" w:hAnsi="Narkisim" w:cs="Narkisim"/>
          <w:b/>
          <w:bCs/>
          <w:szCs w:val="20"/>
          <w:rtl/>
        </w:rPr>
        <w:t>ריטב"א</w:t>
      </w:r>
      <w:r w:rsidRPr="004A44CF">
        <w:rPr>
          <w:rFonts w:ascii="Narkisim" w:hAnsi="Narkisim" w:cs="Narkisim"/>
          <w:szCs w:val="20"/>
          <w:rtl/>
        </w:rPr>
        <w:t xml:space="preserve"> משמע דר' שמעון לטעמיה בכה"ת שחיטה שאינה ראויה ל"ש שחיטה. וכ"כ ה</w:t>
      </w:r>
      <w:r w:rsidRPr="004A44CF">
        <w:rPr>
          <w:rFonts w:ascii="Narkisim" w:hAnsi="Narkisim" w:cs="Narkisim"/>
          <w:b/>
          <w:bCs/>
          <w:szCs w:val="20"/>
          <w:rtl/>
        </w:rPr>
        <w:t>כס"מ</w:t>
      </w:r>
      <w:r w:rsidRPr="004A44CF">
        <w:rPr>
          <w:rFonts w:ascii="Narkisim" w:hAnsi="Narkisim" w:cs="Narkisim"/>
          <w:szCs w:val="20"/>
          <w:rtl/>
        </w:rPr>
        <w:t xml:space="preserve"> (טו"צ יא ז)</w:t>
      </w:r>
      <w:r w:rsidRPr="004A44CF">
        <w:rPr>
          <w:rFonts w:ascii="Narkisim" w:hAnsi="Narkisim" w:cs="Narkisim"/>
          <w:szCs w:val="20"/>
        </w:rPr>
        <w:t>.</w:t>
      </w:r>
    </w:p>
    <w:p w14:paraId="766EB3C6" w14:textId="77777777" w:rsidR="008D45EE" w:rsidRPr="004A44CF" w:rsidRDefault="00000000" w:rsidP="008F786F">
      <w:pPr>
        <w:pStyle w:val="aa"/>
        <w:bidi/>
        <w:rPr>
          <w:rFonts w:ascii="Narkisim" w:hAnsi="Narkisim"/>
        </w:rPr>
      </w:pPr>
      <w:r w:rsidRPr="004A44CF">
        <w:rPr>
          <w:rFonts w:ascii="Narkisim" w:hAnsi="Narkisim"/>
          <w:rtl/>
        </w:rPr>
        <w:t>ובפשוטו לדעת ר' יעקב אף שחטה ונמצאת טריפה תאסר ע"י שחיטה, אף דהוה שחיטה שאינה ראויה. אך העירו דב</w:t>
      </w:r>
      <w:r w:rsidRPr="004A44CF">
        <w:rPr>
          <w:rFonts w:ascii="Narkisim" w:hAnsi="Narkisim"/>
          <w:b/>
          <w:bCs/>
          <w:rtl/>
        </w:rPr>
        <w:t>תוספתא</w:t>
      </w:r>
      <w:r w:rsidRPr="004A44CF">
        <w:rPr>
          <w:rFonts w:ascii="Narkisim" w:hAnsi="Narkisim"/>
          <w:rtl/>
        </w:rPr>
        <w:t xml:space="preserve"> (נגעים ח) משמע דבנמצאת טריפה כו"ע מודו דאינו נאסר, ונחלקו דוקא בפסול בשחיטה. וה</w:t>
      </w:r>
      <w:r w:rsidRPr="004A44CF">
        <w:rPr>
          <w:rFonts w:ascii="Narkisim" w:hAnsi="Narkisim"/>
          <w:b/>
          <w:bCs/>
          <w:rtl/>
        </w:rPr>
        <w:t>ר"ש</w:t>
      </w:r>
      <w:r w:rsidRPr="004A44CF">
        <w:rPr>
          <w:rFonts w:ascii="Narkisim" w:hAnsi="Narkisim"/>
          <w:rtl/>
        </w:rPr>
        <w:t xml:space="preserve"> (נגעים יד ה) ביאר דר' יעקב ור"ש נח' בפסול הבא מחמת דבר אחר, מר מדמי לפסול קודם שחיטה. ומר מדמי לפסול לאחר שחיטה. וע"ע </w:t>
      </w:r>
      <w:r w:rsidRPr="004A44CF">
        <w:rPr>
          <w:rFonts w:ascii="Narkisim" w:hAnsi="Narkisim"/>
          <w:b/>
          <w:bCs/>
          <w:rtl/>
        </w:rPr>
        <w:t>משנ"ל</w:t>
      </w:r>
      <w:r w:rsidRPr="004A44CF">
        <w:rPr>
          <w:rFonts w:ascii="Narkisim" w:hAnsi="Narkisim"/>
          <w:rtl/>
        </w:rPr>
        <w:t xml:space="preserve"> (טו"צ יא ט)</w:t>
      </w:r>
      <w:r w:rsidRPr="004A44CF">
        <w:rPr>
          <w:rFonts w:ascii="Narkisim" w:hAnsi="Narkisim"/>
        </w:rPr>
        <w:t>.</w:t>
      </w:r>
    </w:p>
    <w:p w14:paraId="0FF39CBB" w14:textId="77777777" w:rsidR="008D45EE" w:rsidRPr="004A44CF" w:rsidRDefault="00000000" w:rsidP="008F786F">
      <w:pPr>
        <w:bidi/>
        <w:rPr>
          <w:rFonts w:ascii="Narkisim" w:hAnsi="Narkisim" w:cs="Narkisim"/>
        </w:rPr>
      </w:pPr>
      <w:r w:rsidRPr="004A44CF">
        <w:rPr>
          <w:rFonts w:ascii="Narkisim" w:hAnsi="Narkisim" w:cs="Narkisim"/>
          <w:u w:val="single"/>
          <w:rtl/>
        </w:rPr>
        <w:t>לא מצינו בע"ח שאסורים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איסור עולם. ה</w:t>
      </w:r>
      <w:r w:rsidRPr="004A44CF">
        <w:rPr>
          <w:rFonts w:ascii="Narkisim" w:hAnsi="Narkisim" w:cs="Narkisim"/>
          <w:b/>
          <w:bCs/>
          <w:rtl/>
        </w:rPr>
        <w:t>רשב"א</w:t>
      </w:r>
      <w:r w:rsidRPr="004A44CF">
        <w:rPr>
          <w:rFonts w:ascii="Narkisim" w:hAnsi="Narkisim" w:cs="Narkisim"/>
          <w:rtl/>
        </w:rPr>
        <w:t xml:space="preserve"> הק' והא משולחת עצמה אסורה, ואפי' לר' יוחנן נאסרת משעת שחיטת השני [וכתוס' ד"ה משעת]. ולכאורה זה כוונת </w:t>
      </w:r>
      <w:r w:rsidRPr="004A44CF">
        <w:rPr>
          <w:rFonts w:ascii="Narkisim" w:hAnsi="Narkisim" w:cs="Narkisim"/>
          <w:b/>
          <w:bCs/>
          <w:rtl/>
        </w:rPr>
        <w:t>רש"י</w:t>
      </w:r>
      <w:r w:rsidRPr="004A44CF">
        <w:rPr>
          <w:rFonts w:ascii="Narkisim" w:hAnsi="Narkisim" w:cs="Narkisim"/>
          <w:rtl/>
        </w:rPr>
        <w:t xml:space="preserve"> (לעיל ד"ה משעת שחיטה) דמשולחת מותרת כדלקמן. וה</w:t>
      </w:r>
      <w:r w:rsidRPr="004A44CF">
        <w:rPr>
          <w:rFonts w:ascii="Narkisim" w:hAnsi="Narkisim" w:cs="Narkisim"/>
          <w:b/>
          <w:bCs/>
          <w:rtl/>
        </w:rPr>
        <w:t>רשב"א</w:t>
      </w:r>
      <w:r w:rsidRPr="004A44CF">
        <w:rPr>
          <w:rFonts w:ascii="Narkisim" w:hAnsi="Narkisim" w:cs="Narkisim"/>
          <w:rtl/>
        </w:rPr>
        <w:t xml:space="preserve"> תי' דהתם משום דעומד למצוות שילוח. וה</w:t>
      </w:r>
      <w:r w:rsidRPr="004A44CF">
        <w:rPr>
          <w:rFonts w:ascii="Narkisim" w:hAnsi="Narkisim" w:cs="Narkisim"/>
          <w:b/>
          <w:bCs/>
          <w:rtl/>
        </w:rPr>
        <w:t>שיטה לנ"ל</w:t>
      </w:r>
      <w:r w:rsidRPr="004A44CF">
        <w:rPr>
          <w:rFonts w:ascii="Narkisim" w:hAnsi="Narkisim" w:cs="Narkisim"/>
          <w:rtl/>
        </w:rPr>
        <w:t xml:space="preserve"> תי' אינו איסור עולם [וכמ"ש רש"י כאן]</w:t>
      </w:r>
      <w:r w:rsidRPr="004A44CF">
        <w:rPr>
          <w:rFonts w:ascii="Narkisim" w:hAnsi="Narkisim" w:cs="Narkisim"/>
        </w:rPr>
        <w:t>.</w:t>
      </w:r>
    </w:p>
    <w:p w14:paraId="0FD077B2"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 xml:space="preserve">רשב"א </w:t>
      </w:r>
      <w:r w:rsidRPr="004A44CF">
        <w:rPr>
          <w:rFonts w:ascii="Narkisim" w:hAnsi="Narkisim"/>
          <w:rtl/>
        </w:rPr>
        <w:t xml:space="preserve">הק' הא איכא עגלה ערופה. וא"ת שאני התם דאיסורה מחמת שעומד לעריפה, א"כ </w:t>
      </w:r>
      <w:r w:rsidRPr="004A44CF">
        <w:rPr>
          <w:rFonts w:ascii="Narkisim" w:hAnsi="Narkisim"/>
          <w:rtl/>
        </w:rPr>
        <w:lastRenderedPageBreak/>
        <w:t>מאי קא מקשה משור הנסקל ורובע ונרבע, דהנהו נמי אין איסורן אלא מחמת שנגמר דינן למיתה. וי"ל דרובע ונרבע אין עיקר איסורן אלא מחמת מעשה שנעשה בהן מחיים. משא"כ בעגלה ערופה שעיקר ירידתה לנחל איתן לדעת עריפתה. וכת' דלפ"ז ל"ק ממוקצה, והגמ' נקט לה אגב נעבד</w:t>
      </w:r>
      <w:r w:rsidRPr="004A44CF">
        <w:rPr>
          <w:rFonts w:ascii="Narkisim" w:hAnsi="Narkisim"/>
        </w:rPr>
        <w:t>.</w:t>
      </w:r>
    </w:p>
    <w:p w14:paraId="4B8C9F43"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רש"ש</w:t>
      </w:r>
      <w:r w:rsidRPr="004A44CF">
        <w:rPr>
          <w:rFonts w:ascii="Narkisim" w:hAnsi="Narkisim" w:cs="Narkisim"/>
          <w:rtl/>
        </w:rPr>
        <w:t xml:space="preserve"> כת' דה"מ למיפרך ג"כ מבהמת חליפי ע"ז, דאי' (ע"ז נד:) שנאסרת</w:t>
      </w:r>
      <w:r w:rsidRPr="004A44CF">
        <w:rPr>
          <w:rFonts w:ascii="Narkisim" w:hAnsi="Narkisim" w:cs="Narkisim"/>
        </w:rPr>
        <w:t>.</w:t>
      </w:r>
    </w:p>
    <w:p w14:paraId="6CC69EA2" w14:textId="77777777" w:rsidR="008D45EE" w:rsidRPr="004A44CF" w:rsidRDefault="00000000" w:rsidP="008F786F">
      <w:pPr>
        <w:pStyle w:val="3"/>
        <w:bidi/>
        <w:rPr>
          <w:rFonts w:ascii="Narkisim" w:hAnsi="Narkisim"/>
        </w:rPr>
      </w:pPr>
      <w:r w:rsidRPr="004A44CF">
        <w:rPr>
          <w:rFonts w:ascii="Narkisim" w:hAnsi="Narkisim"/>
          <w:rtl/>
        </w:rPr>
        <w:t>דף נז</w:t>
      </w:r>
      <w:r w:rsidRPr="004A44CF">
        <w:rPr>
          <w:rFonts w:ascii="Narkisim" w:hAnsi="Narkisim"/>
        </w:rPr>
        <w:t>:</w:t>
      </w:r>
    </w:p>
    <w:p w14:paraId="1AC0B021" w14:textId="77777777" w:rsidR="008D45EE" w:rsidRPr="004A44CF" w:rsidRDefault="00000000" w:rsidP="008F786F">
      <w:pPr>
        <w:pStyle w:val="aa"/>
        <w:bidi/>
        <w:rPr>
          <w:rFonts w:ascii="Narkisim" w:hAnsi="Narkisim"/>
        </w:rPr>
      </w:pPr>
      <w:r w:rsidRPr="004A44CF">
        <w:rPr>
          <w:rFonts w:ascii="Narkisim" w:hAnsi="Narkisim"/>
          <w:u w:val="single"/>
          <w:rtl/>
        </w:rPr>
        <w:t>מוקצה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בהמה שהוקצה לתקרובת ע"ז. דמהני הקצאה לשם תקרובת, אבל המקצה בהמה להשתחוות לה אינה נאסרת ע"י הקצאה [וכדאי' ע"ז מד:]. וה</w:t>
      </w:r>
      <w:r w:rsidRPr="004A44CF">
        <w:rPr>
          <w:rFonts w:ascii="Narkisim" w:hAnsi="Narkisim"/>
          <w:b/>
          <w:bCs/>
          <w:rtl/>
        </w:rPr>
        <w:t>ריטב"א</w:t>
      </w:r>
      <w:r w:rsidRPr="004A44CF">
        <w:rPr>
          <w:rFonts w:ascii="Narkisim" w:hAnsi="Narkisim"/>
          <w:rtl/>
        </w:rPr>
        <w:t xml:space="preserve"> כת' כגון שנתנו לכומרים והאכילוה כרשיני ע"ז [וכדאי' תמורה כט., ואכמ"ל</w:t>
      </w:r>
      <w:r w:rsidRPr="004A44CF">
        <w:rPr>
          <w:rStyle w:val="ac"/>
          <w:rFonts w:ascii="Narkisim" w:hAnsi="Narkisim"/>
          <w:rtl/>
        </w:rPr>
        <w:footnoteReference w:id="1135"/>
      </w:r>
      <w:r w:rsidRPr="004A44CF">
        <w:rPr>
          <w:rFonts w:ascii="Narkisim" w:hAnsi="Narkisim"/>
          <w:rtl/>
        </w:rPr>
        <w:t>]</w:t>
      </w:r>
      <w:r w:rsidRPr="004A44CF">
        <w:rPr>
          <w:rFonts w:ascii="Narkisim" w:hAnsi="Narkisim"/>
        </w:rPr>
        <w:t>.</w:t>
      </w:r>
    </w:p>
    <w:p w14:paraId="6D319E74" w14:textId="77777777" w:rsidR="008D45EE" w:rsidRPr="004A44CF" w:rsidRDefault="00000000" w:rsidP="008F786F">
      <w:pPr>
        <w:bidi/>
        <w:rPr>
          <w:rFonts w:ascii="Narkisim" w:hAnsi="Narkisim" w:cs="Narkisim"/>
        </w:rPr>
      </w:pPr>
      <w:r w:rsidRPr="004A44CF">
        <w:rPr>
          <w:rFonts w:ascii="Narkisim" w:hAnsi="Narkisim" w:cs="Narkisim"/>
          <w:u w:val="single"/>
          <w:rtl/>
        </w:rPr>
        <w:t>והרי רובע ונרבע בעדים</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דבני סקילה נינהו, וילפינן (לעיל נו:) דמשנגמר דינו נאסר, ואפי' שחטו. </w:t>
      </w:r>
      <w:r w:rsidRPr="004A44CF">
        <w:rPr>
          <w:rFonts w:ascii="Narkisim" w:hAnsi="Narkisim" w:cs="Narkisim"/>
          <w:szCs w:val="20"/>
          <w:rtl/>
        </w:rPr>
        <w:t>[ואף דילפי' מקרא דכתיב בשור שהרג את האדם, ילפינן מינה אף רובע</w:t>
      </w:r>
      <w:r w:rsidRPr="004A44CF">
        <w:rPr>
          <w:rStyle w:val="ac"/>
          <w:rFonts w:ascii="Narkisim" w:hAnsi="Narkisim" w:cs="Narkisim"/>
          <w:szCs w:val="20"/>
          <w:rtl/>
        </w:rPr>
        <w:footnoteReference w:id="1136"/>
      </w:r>
      <w:r w:rsidRPr="004A44CF">
        <w:rPr>
          <w:rFonts w:ascii="Narkisim" w:hAnsi="Narkisim" w:cs="Narkisim"/>
          <w:szCs w:val="20"/>
        </w:rPr>
        <w:t xml:space="preserve">, </w:t>
      </w:r>
      <w:r w:rsidRPr="004A44CF">
        <w:rPr>
          <w:rFonts w:ascii="Narkisim" w:hAnsi="Narkisim" w:cs="Narkisim"/>
          <w:szCs w:val="20"/>
          <w:rtl/>
        </w:rPr>
        <w:t>כיון שנגמר דינו לסקילה</w:t>
      </w:r>
      <w:r w:rsidRPr="004A44CF">
        <w:rPr>
          <w:rFonts w:ascii="Narkisim" w:hAnsi="Narkisim" w:cs="Narkisim"/>
          <w:rtl/>
        </w:rPr>
        <w:t>]</w:t>
      </w:r>
      <w:r w:rsidRPr="004A44CF">
        <w:rPr>
          <w:rFonts w:ascii="Narkisim" w:hAnsi="Narkisim" w:cs="Narkisim"/>
        </w:rPr>
        <w:t>.</w:t>
      </w:r>
    </w:p>
    <w:p w14:paraId="2398B863"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xml:space="preserve">' (כריתות כד.) הביאו דעת </w:t>
      </w:r>
      <w:r w:rsidRPr="004A44CF">
        <w:rPr>
          <w:rFonts w:ascii="Narkisim" w:hAnsi="Narkisim"/>
          <w:b/>
          <w:bCs/>
          <w:rtl/>
        </w:rPr>
        <w:t>ר' אפרים</w:t>
      </w:r>
      <w:r w:rsidRPr="004A44CF">
        <w:rPr>
          <w:rFonts w:ascii="Narkisim" w:hAnsi="Narkisim"/>
          <w:rtl/>
        </w:rPr>
        <w:t xml:space="preserve"> דדוקא שור שהרג נאסר, ולא ילפינן דאף רובע ונרבע יאסר כשנגמר דינו לסקילה אינו נאסר. ו</w:t>
      </w:r>
      <w:r w:rsidRPr="004A44CF">
        <w:rPr>
          <w:rFonts w:ascii="Narkisim" w:hAnsi="Narkisim"/>
          <w:b/>
          <w:bCs/>
          <w:rtl/>
        </w:rPr>
        <w:t>תוס</w:t>
      </w:r>
      <w:r w:rsidRPr="004A44CF">
        <w:rPr>
          <w:rFonts w:ascii="Narkisim" w:hAnsi="Narkisim"/>
          <w:rtl/>
        </w:rPr>
        <w:t>' (שם) דחו מהגמ' (כאן), והביאו דמפורש כן ב</w:t>
      </w:r>
      <w:r w:rsidRPr="004A44CF">
        <w:rPr>
          <w:rFonts w:ascii="Narkisim" w:hAnsi="Narkisim"/>
          <w:b/>
          <w:bCs/>
          <w:rtl/>
        </w:rPr>
        <w:t>תוספתא</w:t>
      </w:r>
      <w:r w:rsidRPr="004A44CF">
        <w:rPr>
          <w:rFonts w:ascii="Narkisim" w:hAnsi="Narkisim"/>
          <w:rtl/>
        </w:rPr>
        <w:t xml:space="preserve"> (ב"ק ד)</w:t>
      </w:r>
      <w:r w:rsidRPr="004A44CF">
        <w:rPr>
          <w:rFonts w:ascii="Narkisim" w:hAnsi="Narkisim"/>
        </w:rPr>
        <w:t>.</w:t>
      </w:r>
    </w:p>
    <w:p w14:paraId="34E66556" w14:textId="77777777" w:rsidR="008D45EE" w:rsidRPr="004A44CF" w:rsidRDefault="00000000" w:rsidP="008F786F">
      <w:pPr>
        <w:pStyle w:val="aa"/>
        <w:bidi/>
        <w:rPr>
          <w:rFonts w:ascii="Narkisim" w:hAnsi="Narkisim"/>
        </w:rPr>
      </w:pPr>
      <w:r w:rsidRPr="004A44CF">
        <w:rPr>
          <w:rFonts w:ascii="Narkisim" w:hAnsi="Narkisim"/>
          <w:u w:val="single"/>
          <w:rtl/>
        </w:rPr>
        <w:t>תוד"ה וא"ת הרי רובע</w:t>
      </w:r>
      <w:r w:rsidRPr="004A44CF">
        <w:rPr>
          <w:rFonts w:ascii="Narkisim" w:hAnsi="Narkisim"/>
          <w:rtl/>
        </w:rPr>
        <w:t xml:space="preserve">. וא"ת לפר"ת דמותר בהנאה כ"ז שהוא חי וכו' כלומר שהזהיר הכתוב שלא לשוחטו כדי לאכול הבשר. דמחיים חל איסור הנאה כלפי המצב שיהא שחוט [וע"ע </w:t>
      </w:r>
      <w:r w:rsidRPr="004A44CF">
        <w:rPr>
          <w:rFonts w:ascii="Narkisim" w:hAnsi="Narkisim"/>
          <w:b/>
          <w:bCs/>
          <w:rtl/>
        </w:rPr>
        <w:t>תוס</w:t>
      </w:r>
      <w:r w:rsidRPr="004A44CF">
        <w:rPr>
          <w:rFonts w:ascii="Narkisim" w:hAnsi="Narkisim"/>
          <w:rtl/>
        </w:rPr>
        <w:t>' זבחים עא. וסנהדרין פ., וע' מש"כ לעיל נו:]</w:t>
      </w:r>
      <w:r w:rsidRPr="004A44CF">
        <w:rPr>
          <w:rFonts w:ascii="Narkisim" w:hAnsi="Narkisim"/>
        </w:rPr>
        <w:t>.</w:t>
      </w:r>
    </w:p>
    <w:p w14:paraId="05CA7700" w14:textId="77777777" w:rsidR="008D45EE" w:rsidRPr="004A44CF" w:rsidRDefault="00000000" w:rsidP="008F786F">
      <w:pPr>
        <w:pStyle w:val="aa"/>
        <w:bidi/>
        <w:rPr>
          <w:rFonts w:ascii="Narkisim" w:hAnsi="Narkisim"/>
        </w:rPr>
      </w:pPr>
      <w:r w:rsidRPr="004A44CF">
        <w:rPr>
          <w:rFonts w:ascii="Narkisim" w:hAnsi="Narkisim"/>
          <w:u w:val="single"/>
          <w:rtl/>
        </w:rPr>
        <w:t>שלא יעמוד ביפו וכו' אלא עומד בעיר וזורק חוץ לעיר</w:t>
      </w:r>
      <w:r w:rsidRPr="004A44CF">
        <w:rPr>
          <w:rFonts w:ascii="Narkisim" w:hAnsi="Narkisim"/>
          <w:rtl/>
        </w:rPr>
        <w:t>. ה</w:t>
      </w:r>
      <w:r w:rsidRPr="004A44CF">
        <w:rPr>
          <w:rFonts w:ascii="Narkisim" w:hAnsi="Narkisim"/>
          <w:b/>
          <w:bCs/>
          <w:rtl/>
        </w:rPr>
        <w:t>משנ"ל</w:t>
      </w:r>
      <w:r w:rsidRPr="004A44CF">
        <w:rPr>
          <w:rFonts w:ascii="Narkisim" w:hAnsi="Narkisim"/>
          <w:rtl/>
        </w:rPr>
        <w:t xml:space="preserve"> (טו"צ יא א) נסתפק האם יש דין דוקא לעמוד בעיר. או דאף כשעומד חוץ לעיר מהני. ודייק מדברי </w:t>
      </w:r>
      <w:r w:rsidRPr="004A44CF">
        <w:rPr>
          <w:rFonts w:ascii="Narkisim" w:hAnsi="Narkisim"/>
          <w:b/>
          <w:bCs/>
          <w:rtl/>
        </w:rPr>
        <w:t>רש"י</w:t>
      </w:r>
      <w:r w:rsidRPr="004A44CF">
        <w:rPr>
          <w:rFonts w:ascii="Narkisim" w:hAnsi="Narkisim"/>
          <w:rtl/>
        </w:rPr>
        <w:t xml:space="preserve"> (כאן) וה</w:t>
      </w:r>
      <w:r w:rsidRPr="004A44CF">
        <w:rPr>
          <w:rFonts w:ascii="Narkisim" w:hAnsi="Narkisim"/>
          <w:b/>
          <w:bCs/>
          <w:rtl/>
        </w:rPr>
        <w:t>רמב"ם</w:t>
      </w:r>
      <w:r w:rsidRPr="004A44CF">
        <w:rPr>
          <w:rFonts w:ascii="Narkisim" w:hAnsi="Narkisim"/>
          <w:rtl/>
        </w:rPr>
        <w:t xml:space="preserve"> (שם) דדוקא עומד בעיר</w:t>
      </w:r>
      <w:r w:rsidRPr="004A44CF">
        <w:rPr>
          <w:rFonts w:ascii="Narkisim" w:hAnsi="Narkisim"/>
        </w:rPr>
        <w:t>.</w:t>
      </w:r>
    </w:p>
    <w:p w14:paraId="4343FDE9" w14:textId="77777777" w:rsidR="008D45EE" w:rsidRPr="004A44CF" w:rsidRDefault="00000000" w:rsidP="008F786F">
      <w:pPr>
        <w:pStyle w:val="a8"/>
        <w:bidi/>
        <w:rPr>
          <w:rFonts w:ascii="Narkisim" w:hAnsi="Narkisim"/>
        </w:rPr>
      </w:pPr>
      <w:r w:rsidRPr="004A44CF">
        <w:rPr>
          <w:rFonts w:ascii="Narkisim" w:hAnsi="Narkisim"/>
          <w:rtl/>
        </w:rPr>
        <w:t>והביא בשם ה</w:t>
      </w:r>
      <w:r w:rsidRPr="004A44CF">
        <w:rPr>
          <w:rFonts w:ascii="Narkisim" w:hAnsi="Narkisim"/>
          <w:b/>
          <w:bCs/>
          <w:rtl/>
        </w:rPr>
        <w:t>קרבן אהרן</w:t>
      </w:r>
      <w:r w:rsidRPr="004A44CF">
        <w:rPr>
          <w:rFonts w:ascii="Narkisim" w:hAnsi="Narkisim"/>
          <w:rtl/>
        </w:rPr>
        <w:t xml:space="preserve"> דאף דבשעת טהרת המצורע עמד חוץ לעיר [דהמצורע אסור ליכנס למחנה], שוב יכנס לתוך העיר ויזרקנו. [והביא דכ"כ ה</w:t>
      </w:r>
      <w:r w:rsidRPr="004A44CF">
        <w:rPr>
          <w:rFonts w:ascii="Narkisim" w:hAnsi="Narkisim"/>
          <w:b/>
          <w:bCs/>
          <w:rtl/>
        </w:rPr>
        <w:t>סמ"ג</w:t>
      </w:r>
      <w:r w:rsidRPr="004A44CF">
        <w:rPr>
          <w:rFonts w:ascii="Narkisim" w:hAnsi="Narkisim"/>
          <w:rtl/>
        </w:rPr>
        <w:t xml:space="preserve"> עשה רלז]. וה</w:t>
      </w:r>
      <w:r w:rsidRPr="004A44CF">
        <w:rPr>
          <w:rFonts w:ascii="Narkisim" w:hAnsi="Narkisim"/>
          <w:b/>
          <w:bCs/>
          <w:rtl/>
        </w:rPr>
        <w:t>משנ"ל</w:t>
      </w:r>
      <w:r w:rsidRPr="004A44CF">
        <w:rPr>
          <w:rFonts w:ascii="Narkisim" w:hAnsi="Narkisim"/>
          <w:rtl/>
        </w:rPr>
        <w:t xml:space="preserve"> חלק דמצורע משתלח מעיירות המוקפות חומה [שיש בהם קדושת מחנה ישראל], אבל עומד בשאר עיירות</w:t>
      </w:r>
      <w:r w:rsidRPr="004A44CF">
        <w:rPr>
          <w:rFonts w:ascii="Narkisim" w:hAnsi="Narkisim"/>
        </w:rPr>
        <w:t>.</w:t>
      </w:r>
    </w:p>
    <w:p w14:paraId="2270B55A"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רש"ש</w:t>
      </w:r>
      <w:r w:rsidRPr="004A44CF">
        <w:rPr>
          <w:rFonts w:ascii="Narkisim" w:hAnsi="Narkisim"/>
          <w:rtl/>
        </w:rPr>
        <w:t xml:space="preserve"> הביא דב</w:t>
      </w:r>
      <w:r w:rsidRPr="004A44CF">
        <w:rPr>
          <w:rFonts w:ascii="Narkisim" w:hAnsi="Narkisim"/>
          <w:b/>
          <w:bCs/>
          <w:rtl/>
        </w:rPr>
        <w:t>מדרש רבה</w:t>
      </w:r>
      <w:r w:rsidRPr="004A44CF">
        <w:rPr>
          <w:rFonts w:ascii="Narkisim" w:hAnsi="Narkisim"/>
          <w:rtl/>
        </w:rPr>
        <w:t xml:space="preserve"> (ס"פ מסעי) מבואר דאלף אמה הסמוך לעיר קרויין 'חוץ לעיר', והוא נוי העיר. ו'שדה' הוה אח"כ. [ובזה נידון הסוגיא דאי"צ לזרוק בשדה, אלא זורק חוץ לעיר, לצד השדה]. וכת' דקשה לכוון לשון הגמ' עד"ז</w:t>
      </w:r>
      <w:r w:rsidRPr="004A44CF">
        <w:rPr>
          <w:rFonts w:ascii="Narkisim" w:hAnsi="Narkisim"/>
        </w:rPr>
        <w:t>.</w:t>
      </w:r>
    </w:p>
    <w:p w14:paraId="58EA1223" w14:textId="77777777" w:rsidR="008D45EE" w:rsidRPr="004A44CF" w:rsidRDefault="00000000" w:rsidP="008F786F">
      <w:pPr>
        <w:bidi/>
        <w:rPr>
          <w:rFonts w:ascii="Narkisim" w:hAnsi="Narkisim" w:cs="Narkisim"/>
        </w:rPr>
      </w:pPr>
      <w:r w:rsidRPr="004A44CF">
        <w:rPr>
          <w:rFonts w:ascii="Narkisim" w:hAnsi="Narkisim" w:cs="Narkisim"/>
          <w:u w:val="single"/>
          <w:rtl/>
        </w:rPr>
        <w:t>רבא אמר לא אמרה תורה שלח לתקלה</w:t>
      </w:r>
      <w:r w:rsidRPr="004A44CF">
        <w:rPr>
          <w:rFonts w:ascii="Narkisim" w:hAnsi="Narkisim" w:cs="Narkisim"/>
          <w:rtl/>
        </w:rPr>
        <w:t xml:space="preserve">. </w:t>
      </w:r>
      <w:r w:rsidRPr="004A44CF">
        <w:rPr>
          <w:rFonts w:ascii="Narkisim" w:hAnsi="Narkisim" w:cs="Narkisim"/>
          <w:szCs w:val="20"/>
          <w:rtl/>
        </w:rPr>
        <w:t>[ובגמ' (חולין קמ.) אי' דצפורי עיר הנידחת נתמעט משילוח הקן, דלא אמרה תורה שלח לתקלה</w:t>
      </w:r>
      <w:r w:rsidRPr="004A44CF">
        <w:rPr>
          <w:rStyle w:val="ac"/>
          <w:rFonts w:ascii="Narkisim" w:hAnsi="Narkisim" w:cs="Narkisim"/>
          <w:szCs w:val="20"/>
          <w:rtl/>
        </w:rPr>
        <w:footnoteReference w:id="1137"/>
      </w:r>
      <w:r w:rsidRPr="004A44CF">
        <w:rPr>
          <w:rFonts w:ascii="Narkisim" w:hAnsi="Narkisim" w:cs="Narkisim"/>
          <w:rtl/>
        </w:rPr>
        <w:t>]. וה</w:t>
      </w:r>
      <w:r w:rsidRPr="004A44CF">
        <w:rPr>
          <w:rFonts w:ascii="Narkisim" w:hAnsi="Narkisim" w:cs="Narkisim"/>
          <w:b/>
          <w:bCs/>
          <w:rtl/>
        </w:rPr>
        <w:t>משנ"ל</w:t>
      </w:r>
      <w:r w:rsidRPr="004A44CF">
        <w:rPr>
          <w:rFonts w:ascii="Narkisim" w:hAnsi="Narkisim" w:cs="Narkisim"/>
          <w:rtl/>
        </w:rPr>
        <w:t xml:space="preserve"> (מעילה ז ו) וכמה </w:t>
      </w:r>
      <w:r w:rsidRPr="004A44CF">
        <w:rPr>
          <w:rFonts w:ascii="Narkisim" w:hAnsi="Narkisim" w:cs="Narkisim"/>
          <w:b/>
          <w:bCs/>
          <w:rtl/>
        </w:rPr>
        <w:t>אחרונים</w:t>
      </w:r>
      <w:r w:rsidRPr="004A44CF">
        <w:rPr>
          <w:rFonts w:ascii="Narkisim" w:hAnsi="Narkisim" w:cs="Narkisim"/>
          <w:rtl/>
        </w:rPr>
        <w:t xml:space="preserve"> הביאו דכוונת הגמ' משום דאסור לבטל איסור לכתחילה. וה</w:t>
      </w:r>
      <w:r w:rsidRPr="004A44CF">
        <w:rPr>
          <w:rFonts w:ascii="Narkisim" w:hAnsi="Narkisim" w:cs="Narkisim"/>
          <w:b/>
          <w:bCs/>
          <w:rtl/>
        </w:rPr>
        <w:t>שעה"מ</w:t>
      </w:r>
      <w:r w:rsidRPr="004A44CF">
        <w:rPr>
          <w:rFonts w:ascii="Narkisim" w:hAnsi="Narkisim" w:cs="Narkisim"/>
          <w:rtl/>
        </w:rPr>
        <w:t xml:space="preserve"> (מאכ"א טו כה) הביא דמבואר דמדאורייתא אסור לבטל לכתחילה, וכדעת ה</w:t>
      </w:r>
      <w:r w:rsidRPr="004A44CF">
        <w:rPr>
          <w:rFonts w:ascii="Narkisim" w:hAnsi="Narkisim" w:cs="Narkisim"/>
          <w:b/>
          <w:bCs/>
          <w:rtl/>
        </w:rPr>
        <w:t>ראב"ד</w:t>
      </w:r>
      <w:r w:rsidRPr="004A44CF">
        <w:rPr>
          <w:rFonts w:ascii="Narkisim" w:hAnsi="Narkisim" w:cs="Narkisim"/>
          <w:rtl/>
        </w:rPr>
        <w:t xml:space="preserve"> </w:t>
      </w:r>
      <w:r w:rsidRPr="004A44CF">
        <w:rPr>
          <w:rFonts w:ascii="Narkisim" w:hAnsi="Narkisim" w:cs="Narkisim"/>
          <w:szCs w:val="20"/>
          <w:rtl/>
        </w:rPr>
        <w:t>(הו' בראשונים חולין צח: וה</w:t>
      </w:r>
      <w:r w:rsidRPr="004A44CF">
        <w:rPr>
          <w:rFonts w:ascii="Narkisim" w:hAnsi="Narkisim" w:cs="Narkisim"/>
          <w:b/>
          <w:bCs/>
          <w:szCs w:val="20"/>
          <w:rtl/>
        </w:rPr>
        <w:t>ר"ן</w:t>
      </w:r>
      <w:r w:rsidRPr="004A44CF">
        <w:rPr>
          <w:rFonts w:ascii="Narkisim" w:hAnsi="Narkisim" w:cs="Narkisim"/>
          <w:szCs w:val="20"/>
          <w:rtl/>
        </w:rPr>
        <w:t xml:space="preserve"> שם לה: בדה"ר). אך דעת </w:t>
      </w:r>
      <w:r w:rsidRPr="004A44CF">
        <w:rPr>
          <w:rFonts w:ascii="Narkisim" w:hAnsi="Narkisim" w:cs="Narkisim"/>
          <w:b/>
          <w:bCs/>
          <w:szCs w:val="20"/>
          <w:rtl/>
        </w:rPr>
        <w:t>תוס</w:t>
      </w:r>
      <w:r w:rsidRPr="004A44CF">
        <w:rPr>
          <w:rFonts w:ascii="Narkisim" w:hAnsi="Narkisim" w:cs="Narkisim"/>
          <w:szCs w:val="20"/>
          <w:rtl/>
        </w:rPr>
        <w:t>' (שם) ושא"ר דהוה איסור דרבנן שלא לבטל איסורין לכתחילה</w:t>
      </w:r>
      <w:r w:rsidRPr="004A44CF">
        <w:rPr>
          <w:rFonts w:ascii="Narkisim" w:hAnsi="Narkisim" w:cs="Narkisim"/>
          <w:szCs w:val="20"/>
        </w:rPr>
        <w:t>.</w:t>
      </w:r>
    </w:p>
    <w:p w14:paraId="26C6BDC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נוב"י</w:t>
      </w:r>
      <w:r w:rsidRPr="004A44CF">
        <w:rPr>
          <w:rFonts w:ascii="Narkisim" w:hAnsi="Narkisim"/>
          <w:rtl/>
        </w:rPr>
        <w:t xml:space="preserve"> </w:t>
      </w:r>
      <w:r w:rsidRPr="004A44CF">
        <w:rPr>
          <w:rFonts w:ascii="Narkisim" w:hAnsi="Narkisim"/>
          <w:szCs w:val="20"/>
          <w:rtl/>
        </w:rPr>
        <w:t>(יו"ד ת' מה)</w:t>
      </w:r>
      <w:r w:rsidRPr="004A44CF">
        <w:rPr>
          <w:rFonts w:ascii="Narkisim" w:hAnsi="Narkisim"/>
          <w:rtl/>
        </w:rPr>
        <w:t xml:space="preserve"> הוכיח מכאן דתוס' מודו דאסור לבטל יבש ביבש לכתחילה, ונח' רק בביטול לח </w:t>
      </w:r>
      <w:r w:rsidRPr="004A44CF">
        <w:rPr>
          <w:rFonts w:ascii="Narkisim" w:hAnsi="Narkisim"/>
          <w:szCs w:val="20"/>
          <w:rtl/>
        </w:rPr>
        <w:t>[דהטעם מתבטל</w:t>
      </w:r>
      <w:r w:rsidRPr="004A44CF">
        <w:rPr>
          <w:rFonts w:ascii="Narkisim" w:hAnsi="Narkisim"/>
          <w:rtl/>
        </w:rPr>
        <w:t>]</w:t>
      </w:r>
      <w:r w:rsidRPr="004A44CF">
        <w:rPr>
          <w:rFonts w:ascii="Narkisim" w:hAnsi="Narkisim"/>
        </w:rPr>
        <w:t>.</w:t>
      </w:r>
    </w:p>
    <w:p w14:paraId="316A6450" w14:textId="77777777" w:rsidR="008D45EE" w:rsidRPr="004A44CF" w:rsidRDefault="00000000" w:rsidP="008F786F">
      <w:pPr>
        <w:pStyle w:val="a7"/>
        <w:bidi/>
        <w:rPr>
          <w:rFonts w:ascii="Narkisim" w:hAnsi="Narkisim"/>
        </w:rPr>
      </w:pPr>
      <w:r w:rsidRPr="004A44CF">
        <w:rPr>
          <w:rFonts w:ascii="Narkisim" w:hAnsi="Narkisim"/>
          <w:rtl/>
        </w:rPr>
        <w:t>ועוה"ק ה</w:t>
      </w:r>
      <w:r w:rsidRPr="004A44CF">
        <w:rPr>
          <w:rFonts w:ascii="Narkisim" w:hAnsi="Narkisim"/>
          <w:b/>
          <w:bCs/>
          <w:rtl/>
        </w:rPr>
        <w:t>אחרונים</w:t>
      </w:r>
      <w:r w:rsidRPr="004A44CF">
        <w:rPr>
          <w:rFonts w:ascii="Narkisim" w:hAnsi="Narkisim"/>
          <w:rtl/>
        </w:rPr>
        <w:t xml:space="preserve"> דהכא לא נתכוון לבטל את האיסור [דאין דעתו ליקח מהציפורים], ולכאורה לא שייך איסור לבטל</w:t>
      </w:r>
      <w:r w:rsidRPr="004A44CF">
        <w:rPr>
          <w:rFonts w:ascii="Narkisim" w:hAnsi="Narkisim"/>
        </w:rPr>
        <w:t>.</w:t>
      </w:r>
    </w:p>
    <w:p w14:paraId="59972AAD" w14:textId="77777777" w:rsidR="008D45EE" w:rsidRPr="004A44CF" w:rsidRDefault="00000000" w:rsidP="008F786F">
      <w:pPr>
        <w:pStyle w:val="a7"/>
        <w:bidi/>
        <w:rPr>
          <w:rFonts w:ascii="Narkisim" w:hAnsi="Narkisim"/>
        </w:rPr>
      </w:pPr>
      <w:r w:rsidRPr="004A44CF">
        <w:rPr>
          <w:rFonts w:ascii="Narkisim" w:hAnsi="Narkisim"/>
          <w:rtl/>
        </w:rPr>
        <w:t>ועוה"ק דאי משום איסור לבטל, לא יחשב 'תקלה' [דמשמע אכילת איסור]. אלא דאסור לזרוק ולגרום תקלה</w:t>
      </w:r>
      <w:r w:rsidRPr="004A44CF">
        <w:rPr>
          <w:rFonts w:ascii="Narkisim" w:hAnsi="Narkisim"/>
        </w:rPr>
        <w:t>.</w:t>
      </w:r>
    </w:p>
    <w:p w14:paraId="174D11FB"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(לס' תיבת גמא, הו' ברע"א השלם) ביאר  דמסתמא לא עשתה תורה מצוה לבטל איסור בידים</w:t>
      </w:r>
      <w:r w:rsidRPr="004A44CF">
        <w:rPr>
          <w:rFonts w:ascii="Narkisim" w:hAnsi="Narkisim" w:cs="Narkisim"/>
        </w:rPr>
        <w:t>.</w:t>
      </w:r>
    </w:p>
    <w:p w14:paraId="02B78994"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שער"י</w:t>
      </w:r>
      <w:r w:rsidRPr="004A44CF">
        <w:rPr>
          <w:rFonts w:ascii="Narkisim" w:hAnsi="Narkisim"/>
          <w:rtl/>
        </w:rPr>
        <w:t xml:space="preserve"> (ג ו) הוכיח מסוגיין דהא דאמרי' דע"י ביטול ברוב, האיסור נהפך להיות היתר, היינו דוקא כשנתערבו יחד. אבל הכא הציפור עומד בפנ"ע. ולא חל עליו דין היתר ביטול. וה</w:t>
      </w:r>
      <w:r w:rsidRPr="004A44CF">
        <w:rPr>
          <w:rFonts w:ascii="Narkisim" w:hAnsi="Narkisim"/>
          <w:b/>
          <w:bCs/>
          <w:rtl/>
        </w:rPr>
        <w:t>קוב"ש</w:t>
      </w:r>
      <w:r w:rsidRPr="004A44CF">
        <w:rPr>
          <w:rFonts w:ascii="Narkisim" w:hAnsi="Narkisim"/>
          <w:rtl/>
        </w:rPr>
        <w:t xml:space="preserve"> (קו' שמועות חולין נה) כת' דההיתר לבטל הוא רק לאחר שנודע התערובת, דע"י שנסתפק בדבר הוכרע ע"פ רוב. אבל כל זמן שלא נודע התערובת אין כאן ספק שיתירנו. [וציין למש"כ בקובה"ע נח ב]</w:t>
      </w:r>
      <w:r w:rsidRPr="004A44CF">
        <w:rPr>
          <w:rFonts w:ascii="Narkisim" w:hAnsi="Narkisim"/>
        </w:rPr>
        <w:t>.</w:t>
      </w:r>
    </w:p>
    <w:p w14:paraId="56259981" w14:textId="77777777" w:rsidR="008D45EE" w:rsidRPr="004A44CF" w:rsidRDefault="00000000" w:rsidP="008F786F">
      <w:pPr>
        <w:pStyle w:val="a8"/>
        <w:bidi/>
        <w:rPr>
          <w:rFonts w:ascii="Narkisim" w:hAnsi="Narkisim"/>
        </w:rPr>
      </w:pPr>
      <w:r w:rsidRPr="004A44CF">
        <w:rPr>
          <w:rFonts w:ascii="Narkisim" w:hAnsi="Narkisim"/>
          <w:rtl/>
        </w:rPr>
        <w:t>ועוד כת' ה</w:t>
      </w:r>
      <w:r w:rsidRPr="004A44CF">
        <w:rPr>
          <w:rFonts w:ascii="Narkisim" w:hAnsi="Narkisim"/>
          <w:b/>
          <w:bCs/>
          <w:rtl/>
        </w:rPr>
        <w:t>קוב"ש</w:t>
      </w:r>
      <w:r w:rsidRPr="004A44CF">
        <w:rPr>
          <w:rFonts w:ascii="Narkisim" w:hAnsi="Narkisim"/>
          <w:rtl/>
        </w:rPr>
        <w:t xml:space="preserve"> (שם) דיל"פ דאף דהותר מדין ביטול ברוב, מ"מ סיבת האיסור קיימת</w:t>
      </w:r>
      <w:r w:rsidRPr="004A44CF">
        <w:rPr>
          <w:rStyle w:val="ac"/>
          <w:rFonts w:ascii="Narkisim" w:hAnsi="Narkisim"/>
          <w:rtl/>
        </w:rPr>
        <w:footnoteReference w:id="1138"/>
      </w:r>
      <w:r w:rsidRPr="004A44CF">
        <w:rPr>
          <w:rFonts w:ascii="Narkisim" w:hAnsi="Narkisim"/>
        </w:rPr>
        <w:t xml:space="preserve">. </w:t>
      </w:r>
      <w:r w:rsidRPr="004A44CF">
        <w:rPr>
          <w:rFonts w:ascii="Narkisim" w:hAnsi="Narkisim"/>
          <w:rtl/>
        </w:rPr>
        <w:t>אך כת' דדוחק לפרש כן בגמ' דקראו 'תקלה</w:t>
      </w:r>
      <w:r w:rsidRPr="004A44CF">
        <w:rPr>
          <w:rFonts w:ascii="Narkisim" w:hAnsi="Narkisim"/>
        </w:rPr>
        <w:t>'.</w:t>
      </w:r>
    </w:p>
    <w:p w14:paraId="7B7EC02E" w14:textId="77777777" w:rsidR="008D45EE" w:rsidRPr="004A44CF" w:rsidRDefault="00000000" w:rsidP="008F786F">
      <w:pPr>
        <w:pStyle w:val="aa"/>
        <w:bidi/>
        <w:rPr>
          <w:rFonts w:ascii="Narkisim" w:hAnsi="Narkisim"/>
        </w:rPr>
      </w:pPr>
      <w:r w:rsidRPr="004A44CF">
        <w:rPr>
          <w:rFonts w:ascii="Narkisim" w:hAnsi="Narkisim"/>
          <w:u w:val="single"/>
          <w:rtl/>
        </w:rPr>
        <w:t>בשער נזיר מנלן, דאמר קרא קדש יהיה וכו'</w:t>
      </w:r>
      <w:r w:rsidRPr="004A44CF">
        <w:rPr>
          <w:rFonts w:ascii="Narkisim" w:hAnsi="Narkisim"/>
          <w:rtl/>
        </w:rPr>
        <w:t xml:space="preserve">. אבל </w:t>
      </w:r>
      <w:r w:rsidRPr="004A44CF">
        <w:rPr>
          <w:rFonts w:ascii="Narkisim" w:hAnsi="Narkisim"/>
          <w:b/>
          <w:bCs/>
          <w:rtl/>
        </w:rPr>
        <w:t>רש"י</w:t>
      </w:r>
      <w:r w:rsidRPr="004A44CF">
        <w:rPr>
          <w:rFonts w:ascii="Narkisim" w:hAnsi="Narkisim"/>
          <w:rtl/>
        </w:rPr>
        <w:t xml:space="preserve"> (ע"ז עד.) כת' דשער הנזיר אסור בהנאה משום דכתיב ונתן על האש אשר תחת הזבח. וה</w:t>
      </w:r>
      <w:r w:rsidRPr="004A44CF">
        <w:rPr>
          <w:rFonts w:ascii="Narkisim" w:hAnsi="Narkisim"/>
          <w:b/>
          <w:bCs/>
          <w:rtl/>
        </w:rPr>
        <w:t>גרי"ז</w:t>
      </w:r>
      <w:r w:rsidRPr="004A44CF">
        <w:rPr>
          <w:rFonts w:ascii="Narkisim" w:hAnsi="Narkisim"/>
          <w:rtl/>
        </w:rPr>
        <w:t xml:space="preserve"> (הל' נזירות כז. בדה"ס) כת' דיש ב' סיבות לאיסור. דשער התגלחת דינו לשלוח תחת הדוד, וכיון דעומד למצוותו ראוי לאסור. ומלבד זה כל השער</w:t>
      </w:r>
      <w:r w:rsidRPr="004A44CF">
        <w:rPr>
          <w:rStyle w:val="ac"/>
          <w:rFonts w:ascii="Narkisim" w:hAnsi="Narkisim"/>
          <w:rtl/>
        </w:rPr>
        <w:footnoteReference w:id="1139"/>
      </w:r>
      <w:r w:rsidRPr="004A44CF">
        <w:rPr>
          <w:rFonts w:ascii="Narkisim" w:hAnsi="Narkisim"/>
        </w:rPr>
        <w:t xml:space="preserve"> </w:t>
      </w:r>
      <w:r w:rsidRPr="004A44CF">
        <w:rPr>
          <w:rFonts w:ascii="Narkisim" w:hAnsi="Narkisim"/>
          <w:rtl/>
        </w:rPr>
        <w:t>אסור בהנאה דילפי' קדש [וכדאי' בסוגיין], ואף כשלא גילחו כדין. [עי"ש שהאריך]</w:t>
      </w:r>
      <w:r w:rsidRPr="004A44CF">
        <w:rPr>
          <w:rFonts w:ascii="Narkisim" w:hAnsi="Narkisim"/>
        </w:rPr>
        <w:t xml:space="preserve">.  </w:t>
      </w:r>
    </w:p>
    <w:p w14:paraId="489F9F25" w14:textId="77777777" w:rsidR="008D45EE" w:rsidRPr="004A44CF" w:rsidRDefault="00000000" w:rsidP="008F786F">
      <w:pPr>
        <w:bidi/>
        <w:rPr>
          <w:rFonts w:ascii="Narkisim" w:hAnsi="Narkisim" w:cs="Narkisim"/>
        </w:rPr>
      </w:pPr>
      <w:r w:rsidRPr="004A44CF">
        <w:rPr>
          <w:rFonts w:ascii="Narkisim" w:hAnsi="Narkisim" w:cs="Narkisim"/>
          <w:u w:val="single"/>
          <w:rtl/>
        </w:rPr>
        <w:t>בפטר חמור, נימא מתני' דלא כר"ש וכו'</w:t>
      </w:r>
      <w:r w:rsidRPr="004A44CF">
        <w:rPr>
          <w:rFonts w:ascii="Narkisim" w:hAnsi="Narkisim" w:cs="Narkisim"/>
          <w:rtl/>
        </w:rPr>
        <w:t>. ה</w:t>
      </w:r>
      <w:r w:rsidRPr="004A44CF">
        <w:rPr>
          <w:rFonts w:ascii="Narkisim" w:hAnsi="Narkisim" w:cs="Narkisim"/>
          <w:b/>
          <w:bCs/>
          <w:rtl/>
        </w:rPr>
        <w:t>גמ'</w:t>
      </w:r>
      <w:r w:rsidRPr="004A44CF">
        <w:rPr>
          <w:rFonts w:ascii="Narkisim" w:hAnsi="Narkisim" w:cs="Narkisim"/>
          <w:rtl/>
        </w:rPr>
        <w:t xml:space="preserve"> (בכורות י: בל"א) מקשה דהמשנה לא אתיא אף כר' יהודה, דאף לר' יהודה תיקדש בביני וביני [פ</w:t>
      </w:r>
      <w:r w:rsidRPr="004A44CF">
        <w:rPr>
          <w:rFonts w:ascii="Narkisim" w:hAnsi="Narkisim" w:cs="Narkisim"/>
          <w:b/>
          <w:bCs/>
          <w:rtl/>
        </w:rPr>
        <w:t>רש"י</w:t>
      </w:r>
      <w:r w:rsidRPr="004A44CF">
        <w:rPr>
          <w:rFonts w:ascii="Narkisim" w:hAnsi="Narkisim" w:cs="Narkisim"/>
          <w:rtl/>
        </w:rPr>
        <w:t xml:space="preserve"> שהיה שווה לו, דהיה יכול לפדותה בשה ששווה דנקא</w:t>
      </w:r>
      <w:r w:rsidRPr="004A44CF">
        <w:rPr>
          <w:rStyle w:val="ac"/>
          <w:rFonts w:ascii="Narkisim" w:hAnsi="Narkisim" w:cs="Narkisim"/>
          <w:rtl/>
        </w:rPr>
        <w:footnoteReference w:id="1140"/>
      </w:r>
      <w:r w:rsidRPr="004A44CF">
        <w:rPr>
          <w:rFonts w:ascii="Narkisim" w:hAnsi="Narkisim" w:cs="Narkisim"/>
          <w:rtl/>
        </w:rPr>
        <w:t>]. ותי' הגמ' כגון שאינו שווה אלא שקל, וסבר כר' יוסי בר"י דל"מ פדיון בשה פחות משקל. וכ"כ ה</w:t>
      </w:r>
      <w:r w:rsidRPr="004A44CF">
        <w:rPr>
          <w:rFonts w:ascii="Narkisim" w:hAnsi="Narkisim" w:cs="Narkisim"/>
          <w:b/>
          <w:bCs/>
          <w:rtl/>
        </w:rPr>
        <w:t>רשב"א</w:t>
      </w:r>
      <w:r w:rsidRPr="004A44CF">
        <w:rPr>
          <w:rFonts w:ascii="Narkisim" w:hAnsi="Narkisim" w:cs="Narkisim"/>
          <w:rtl/>
        </w:rPr>
        <w:t xml:space="preserve"> (כאן) דאם החמור שווה יותר משקל, מקודשת בההיא טופיאנא דביני ביני. והגמ' (כאן) סומכת אתי' דהתם. א"נ דמשמע במשנה שקידשה בכולה, ולא רק בביני וביני</w:t>
      </w:r>
      <w:r w:rsidRPr="004A44CF">
        <w:rPr>
          <w:rStyle w:val="ac"/>
          <w:rFonts w:ascii="Narkisim" w:hAnsi="Narkisim" w:cs="Narkisim"/>
          <w:rtl/>
        </w:rPr>
        <w:footnoteReference w:id="1141"/>
      </w:r>
      <w:r w:rsidRPr="004A44CF">
        <w:rPr>
          <w:rFonts w:ascii="Narkisim" w:hAnsi="Narkisim" w:cs="Narkisim"/>
        </w:rPr>
        <w:t>.</w:t>
      </w:r>
    </w:p>
    <w:p w14:paraId="2EA920CA"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(שעה"מ אישות ה א) העירו דהמ"ל דהאשה סבורה להתקדש בכולה [וע"ד מש"כ תוס' לעיל נו: וע' מש"כ שם]. ודנו דקו' הגמ' דמשמע דמתני' מילתא פסיקא קתני</w:t>
      </w:r>
      <w:r w:rsidRPr="004A44CF">
        <w:rPr>
          <w:rFonts w:ascii="Narkisim" w:hAnsi="Narkisim"/>
        </w:rPr>
        <w:t>.</w:t>
      </w:r>
    </w:p>
    <w:p w14:paraId="295BB0C3" w14:textId="77777777" w:rsidR="008D45EE" w:rsidRPr="004A44CF" w:rsidRDefault="00000000" w:rsidP="008F786F">
      <w:pPr>
        <w:pStyle w:val="a8"/>
        <w:bidi/>
        <w:rPr>
          <w:rFonts w:ascii="Narkisim" w:hAnsi="Narkisim"/>
        </w:rPr>
      </w:pPr>
      <w:r w:rsidRPr="004A44CF">
        <w:rPr>
          <w:rFonts w:ascii="Narkisim" w:hAnsi="Narkisim"/>
          <w:rtl/>
        </w:rPr>
        <w:t>אך ה</w:t>
      </w:r>
      <w:r w:rsidRPr="004A44CF">
        <w:rPr>
          <w:rFonts w:ascii="Narkisim" w:hAnsi="Narkisim"/>
          <w:b/>
          <w:bCs/>
          <w:rtl/>
        </w:rPr>
        <w:t>אבנ"מ</w:t>
      </w:r>
      <w:r w:rsidRPr="004A44CF">
        <w:rPr>
          <w:rFonts w:ascii="Narkisim" w:hAnsi="Narkisim"/>
          <w:rtl/>
        </w:rPr>
        <w:t xml:space="preserve"> (כח נו) הביא מכאן דכל שהוא שוה פרוטה לא קפיד בשוויו. כיון שתוכל להנות דרך הנאתו</w:t>
      </w:r>
      <w:r w:rsidRPr="004A44CF">
        <w:rPr>
          <w:rFonts w:ascii="Narkisim" w:hAnsi="Narkisim"/>
        </w:rPr>
        <w:t>.</w:t>
      </w:r>
    </w:p>
    <w:p w14:paraId="3D98F857" w14:textId="77777777" w:rsidR="008D45EE" w:rsidRPr="004A44CF" w:rsidRDefault="00000000" w:rsidP="008F786F">
      <w:pPr>
        <w:pStyle w:val="a7"/>
        <w:bidi/>
        <w:rPr>
          <w:rFonts w:ascii="Narkisim" w:hAnsi="Narkisim"/>
        </w:rPr>
      </w:pPr>
      <w:r w:rsidRPr="004A44CF">
        <w:rPr>
          <w:rFonts w:ascii="Narkisim" w:hAnsi="Narkisim"/>
          <w:rtl/>
        </w:rPr>
        <w:t>אבל ה</w:t>
      </w:r>
      <w:r w:rsidRPr="004A44CF">
        <w:rPr>
          <w:rFonts w:ascii="Narkisim" w:hAnsi="Narkisim"/>
          <w:b/>
          <w:bCs/>
          <w:rtl/>
        </w:rPr>
        <w:t>תוס' רי"ד</w:t>
      </w:r>
      <w:r w:rsidRPr="004A44CF">
        <w:rPr>
          <w:rFonts w:ascii="Narkisim" w:hAnsi="Narkisim"/>
          <w:rtl/>
        </w:rPr>
        <w:t xml:space="preserve"> כת' דאע"ג דיכולה לפדותה ולהנות, קודם פדיון אסור בהנאה, ולא נתן לה כלום</w:t>
      </w:r>
      <w:r w:rsidRPr="004A44CF">
        <w:rPr>
          <w:rStyle w:val="ac"/>
          <w:rFonts w:ascii="Narkisim" w:hAnsi="Narkisim"/>
          <w:rtl/>
        </w:rPr>
        <w:footnoteReference w:id="1142"/>
      </w:r>
      <w:r w:rsidRPr="004A44CF">
        <w:rPr>
          <w:rFonts w:ascii="Narkisim" w:hAnsi="Narkisim"/>
        </w:rPr>
        <w:t xml:space="preserve">. </w:t>
      </w:r>
      <w:r w:rsidRPr="004A44CF">
        <w:rPr>
          <w:rFonts w:ascii="Narkisim" w:hAnsi="Narkisim"/>
          <w:rtl/>
        </w:rPr>
        <w:t>וה</w:t>
      </w:r>
      <w:r w:rsidRPr="004A44CF">
        <w:rPr>
          <w:rFonts w:ascii="Narkisim" w:hAnsi="Narkisim"/>
          <w:b/>
          <w:bCs/>
          <w:rtl/>
        </w:rPr>
        <w:t>אחרונים</w:t>
      </w:r>
      <w:r w:rsidRPr="004A44CF">
        <w:rPr>
          <w:rFonts w:ascii="Narkisim" w:hAnsi="Narkisim"/>
          <w:rtl/>
        </w:rPr>
        <w:t xml:space="preserve"> (גבו"א יומא עג:, מהרי"ט אלגאזי בכורות א ח, ו. בדה"ס ועוד) תמהו דהתוס' רי"ד נסתר מהגמ' (בכורות שם). </w:t>
      </w:r>
      <w:r w:rsidRPr="004A44CF">
        <w:rPr>
          <w:rFonts w:ascii="Narkisim" w:hAnsi="Narkisim"/>
          <w:szCs w:val="20"/>
          <w:rtl/>
        </w:rPr>
        <w:t>[וה</w:t>
      </w:r>
      <w:r w:rsidRPr="004A44CF">
        <w:rPr>
          <w:rFonts w:ascii="Narkisim" w:hAnsi="Narkisim"/>
          <w:b/>
          <w:bCs/>
          <w:szCs w:val="20"/>
          <w:rtl/>
        </w:rPr>
        <w:t>תוס' רי"ד</w:t>
      </w:r>
      <w:r w:rsidRPr="004A44CF">
        <w:rPr>
          <w:rFonts w:ascii="Narkisim" w:hAnsi="Narkisim"/>
          <w:szCs w:val="20"/>
          <w:rtl/>
        </w:rPr>
        <w:t xml:space="preserve"> (נדרים מז.) בעצמו חזר בו, ודחה מש"כ כאן]</w:t>
      </w:r>
      <w:r w:rsidRPr="004A44CF">
        <w:rPr>
          <w:rFonts w:ascii="Narkisim" w:hAnsi="Narkisim"/>
        </w:rPr>
        <w:t>.</w:t>
      </w:r>
    </w:p>
    <w:p w14:paraId="307BF0BB" w14:textId="77777777" w:rsidR="008D45EE" w:rsidRPr="004A44CF" w:rsidRDefault="00000000" w:rsidP="008F786F">
      <w:pPr>
        <w:pStyle w:val="a7"/>
        <w:bidi/>
        <w:rPr>
          <w:rFonts w:ascii="Narkisim" w:hAnsi="Narkisim"/>
        </w:rPr>
      </w:pPr>
      <w:r w:rsidRPr="004A44CF">
        <w:rPr>
          <w:rFonts w:ascii="Narkisim" w:hAnsi="Narkisim"/>
          <w:rtl/>
        </w:rPr>
        <w:t>ויש שביארו דתלי בב' לשונות בגמ' בכורות שם, והתוס' רי"ד נקט כאינך לישנא. (וכ"כ ה</w:t>
      </w:r>
      <w:r w:rsidRPr="004A44CF">
        <w:rPr>
          <w:rFonts w:ascii="Narkisim" w:hAnsi="Narkisim"/>
          <w:b/>
          <w:bCs/>
          <w:rtl/>
        </w:rPr>
        <w:t>בית מאיר</w:t>
      </w:r>
      <w:r w:rsidRPr="004A44CF">
        <w:rPr>
          <w:rFonts w:ascii="Narkisim" w:hAnsi="Narkisim"/>
          <w:rtl/>
        </w:rPr>
        <w:t xml:space="preserve"> כח כא)</w:t>
      </w:r>
      <w:r w:rsidRPr="004A44CF">
        <w:rPr>
          <w:rFonts w:ascii="Narkisim" w:hAnsi="Narkisim"/>
        </w:rPr>
        <w:t>.</w:t>
      </w:r>
    </w:p>
    <w:p w14:paraId="1DCF089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מהרי"ט אלגאזי</w:t>
      </w:r>
      <w:r w:rsidRPr="004A44CF">
        <w:rPr>
          <w:rFonts w:ascii="Narkisim" w:hAnsi="Narkisim"/>
          <w:rtl/>
        </w:rPr>
        <w:t xml:space="preserve"> כת' דהתוס' רי"ד פי' דהגמ' (בכורות) איירי שאומר שתתקדש בו לאחר שתפדה את הפט"ח [שאמר כן להדיא</w:t>
      </w:r>
      <w:r w:rsidRPr="004A44CF">
        <w:rPr>
          <w:rStyle w:val="ac"/>
          <w:rFonts w:ascii="Narkisim" w:hAnsi="Narkisim"/>
          <w:rtl/>
        </w:rPr>
        <w:footnoteReference w:id="1143"/>
      </w:r>
      <w:r w:rsidRPr="004A44CF">
        <w:rPr>
          <w:rFonts w:ascii="Narkisim" w:hAnsi="Narkisim"/>
          <w:rtl/>
        </w:rPr>
        <w:t>]. אבל קודם פדיון אינו יכול למוכרה</w:t>
      </w:r>
      <w:r w:rsidRPr="004A44CF">
        <w:rPr>
          <w:rStyle w:val="ac"/>
          <w:rFonts w:ascii="Narkisim" w:hAnsi="Narkisim"/>
          <w:rtl/>
        </w:rPr>
        <w:footnoteReference w:id="1144"/>
      </w:r>
      <w:r w:rsidRPr="004A44CF">
        <w:rPr>
          <w:rFonts w:ascii="Narkisim" w:hAnsi="Narkisim"/>
        </w:rPr>
        <w:t xml:space="preserve"> </w:t>
      </w:r>
      <w:r w:rsidRPr="004A44CF">
        <w:rPr>
          <w:rFonts w:ascii="Narkisim" w:hAnsi="Narkisim"/>
          <w:rtl/>
        </w:rPr>
        <w:t>[דעדיין כולו איסור הנאה]</w:t>
      </w:r>
      <w:r w:rsidRPr="004A44CF">
        <w:rPr>
          <w:rFonts w:ascii="Narkisim" w:hAnsi="Narkisim"/>
        </w:rPr>
        <w:t>.</w:t>
      </w:r>
    </w:p>
    <w:p w14:paraId="2A88FD05"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תוס' רי"ד</w:t>
      </w:r>
      <w:r w:rsidRPr="004A44CF">
        <w:rPr>
          <w:rFonts w:ascii="Narkisim" w:hAnsi="Narkisim" w:cs="Narkisim"/>
          <w:rtl/>
        </w:rPr>
        <w:t xml:space="preserve"> הביא דה"ה הקדש דבמזיד לא קידש (לר' יהודה נב:), מפני שלא נתחלל והקדש כדקא קאי. ואע"פ שהאשה יכולה לחללו על שוה פרוטה. דקי"ל (ב"מ נז.) דהקדש שווה מנה שחללו על שווה פרוטה מחולל, אפ"ה כל זמן שלא חיללן אינה מקודשת. דבשעת קדושין לא יהיב לה מידי, וה"ה הכי נמי הכא</w:t>
      </w:r>
      <w:r w:rsidRPr="004A44CF">
        <w:rPr>
          <w:rFonts w:ascii="Narkisim" w:hAnsi="Narkisim" w:cs="Narkisim"/>
        </w:rPr>
        <w:t>.</w:t>
      </w:r>
    </w:p>
    <w:p w14:paraId="645F67D4" w14:textId="77777777" w:rsidR="008D45EE" w:rsidRPr="004A44CF" w:rsidRDefault="00000000" w:rsidP="008F786F">
      <w:pPr>
        <w:pStyle w:val="a7"/>
        <w:bidi/>
        <w:rPr>
          <w:rFonts w:ascii="Narkisim" w:hAnsi="Narkisim"/>
        </w:rPr>
      </w:pPr>
      <w:r w:rsidRPr="004A44CF">
        <w:rPr>
          <w:rFonts w:ascii="Narkisim" w:hAnsi="Narkisim"/>
          <w:rtl/>
        </w:rPr>
        <w:t>ועד"ז הק' ה</w:t>
      </w:r>
      <w:r w:rsidRPr="004A44CF">
        <w:rPr>
          <w:rFonts w:ascii="Narkisim" w:hAnsi="Narkisim"/>
          <w:b/>
          <w:bCs/>
          <w:rtl/>
        </w:rPr>
        <w:t>תוס' חיצוניות</w:t>
      </w:r>
      <w:r w:rsidRPr="004A44CF">
        <w:rPr>
          <w:rFonts w:ascii="Narkisim" w:hAnsi="Narkisim"/>
          <w:rtl/>
        </w:rPr>
        <w:t xml:space="preserve"> (בשיטמ"ק השלם בכורות שם) מ"ש פטר חמור דמתקדשת בביני וביני, ואילו קידשה בהקדש לא אמרי' דיכולה לפדות על ש"פ ותתקדש בביני וביני. ו</w:t>
      </w:r>
      <w:r w:rsidRPr="004A44CF">
        <w:rPr>
          <w:rFonts w:ascii="Narkisim" w:hAnsi="Narkisim"/>
          <w:color w:val="000000"/>
          <w:rtl/>
        </w:rPr>
        <w:t>תי' דבהקדש דוקא בעלים יכולים לחללו על שוה פרוטה ולא אחר</w:t>
      </w:r>
      <w:r w:rsidRPr="004A44CF">
        <w:rPr>
          <w:rStyle w:val="ac"/>
          <w:rFonts w:ascii="Narkisim" w:hAnsi="Narkisim"/>
          <w:color w:val="000000"/>
          <w:rtl/>
        </w:rPr>
        <w:footnoteReference w:id="1145"/>
      </w:r>
      <w:r w:rsidRPr="004A44CF">
        <w:rPr>
          <w:rFonts w:ascii="Narkisim" w:hAnsi="Narkisim"/>
          <w:color w:val="000000"/>
        </w:rPr>
        <w:t>.</w:t>
      </w:r>
    </w:p>
    <w:p w14:paraId="3B1F2701"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מהרי"ט אלגאזי</w:t>
      </w:r>
      <w:r w:rsidRPr="004A44CF">
        <w:rPr>
          <w:rFonts w:ascii="Narkisim" w:hAnsi="Narkisim"/>
          <w:rtl/>
        </w:rPr>
        <w:t xml:space="preserve"> (שם) דחה [קו' התורי"ד ותוס' חיצוניות] דגבי הקדש אסור לכתחילה לפדות פחות משוויו, ומש"ה לא נחשב שיש לו שווי ביני וביני</w:t>
      </w:r>
      <w:r w:rsidRPr="004A44CF">
        <w:rPr>
          <w:rStyle w:val="ac"/>
          <w:rFonts w:ascii="Narkisim" w:hAnsi="Narkisim"/>
          <w:rtl/>
        </w:rPr>
        <w:footnoteReference w:id="1146"/>
      </w:r>
      <w:r w:rsidRPr="004A44CF">
        <w:rPr>
          <w:rFonts w:ascii="Narkisim" w:hAnsi="Narkisim"/>
        </w:rPr>
        <w:t xml:space="preserve">. </w:t>
      </w:r>
      <w:r w:rsidRPr="004A44CF">
        <w:rPr>
          <w:rFonts w:ascii="Narkisim" w:hAnsi="Narkisim"/>
          <w:rtl/>
        </w:rPr>
        <w:t>וב</w:t>
      </w:r>
      <w:r w:rsidRPr="004A44CF">
        <w:rPr>
          <w:rFonts w:ascii="Narkisim" w:hAnsi="Narkisim"/>
          <w:b/>
          <w:bCs/>
          <w:rtl/>
        </w:rPr>
        <w:t>הג' ברוך טעם</w:t>
      </w:r>
      <w:r w:rsidRPr="004A44CF">
        <w:rPr>
          <w:rFonts w:ascii="Narkisim" w:hAnsi="Narkisim"/>
          <w:rtl/>
        </w:rPr>
        <w:t xml:space="preserve"> (לבית מאיר כח כא) ביאר דקו' הראשונים דקאי </w:t>
      </w:r>
      <w:r w:rsidRPr="004A44CF">
        <w:rPr>
          <w:rFonts w:ascii="Narkisim" w:hAnsi="Narkisim"/>
          <w:rtl/>
        </w:rPr>
        <w:lastRenderedPageBreak/>
        <w:t>סתמא, ומשמע דאפי' קידש בזה"ז בהקדש אינה מקודשת. ואף דבזה"ז פודה לכתחילה על שווה פרוטה</w:t>
      </w:r>
      <w:r w:rsidRPr="004A44CF">
        <w:rPr>
          <w:rFonts w:ascii="Narkisim" w:hAnsi="Narkisim"/>
        </w:rPr>
        <w:t>.</w:t>
      </w:r>
    </w:p>
    <w:p w14:paraId="352815EC" w14:textId="77777777" w:rsidR="008D45EE" w:rsidRPr="004A44CF" w:rsidRDefault="00000000" w:rsidP="008F786F">
      <w:pPr>
        <w:bidi/>
        <w:rPr>
          <w:rFonts w:ascii="Narkisim" w:hAnsi="Narkisim" w:cs="Narkisim"/>
        </w:rPr>
      </w:pPr>
      <w:r w:rsidRPr="004A44CF">
        <w:rPr>
          <w:rFonts w:ascii="Narkisim" w:hAnsi="Narkisim" w:cs="Narkisim"/>
          <w:u w:val="single"/>
          <w:rtl/>
        </w:rPr>
        <w:t>פטר חמור אסור בהנאה דברי ר"י וכו'</w:t>
      </w:r>
      <w:r w:rsidRPr="004A44CF">
        <w:rPr>
          <w:rFonts w:ascii="Narkisim" w:hAnsi="Narkisim" w:cs="Narkisim"/>
          <w:rtl/>
        </w:rPr>
        <w:t>. ה</w:t>
      </w:r>
      <w:r w:rsidRPr="004A44CF">
        <w:rPr>
          <w:rFonts w:ascii="Narkisim" w:hAnsi="Narkisim" w:cs="Narkisim"/>
          <w:b/>
          <w:bCs/>
          <w:rtl/>
        </w:rPr>
        <w:t>רמב"ם</w:t>
      </w:r>
      <w:r w:rsidRPr="004A44CF">
        <w:rPr>
          <w:rFonts w:ascii="Narkisim" w:hAnsi="Narkisim" w:cs="Narkisim"/>
          <w:rtl/>
        </w:rPr>
        <w:t xml:space="preserve"> </w:t>
      </w:r>
      <w:r w:rsidRPr="004A44CF">
        <w:rPr>
          <w:rFonts w:ascii="Narkisim" w:hAnsi="Narkisim" w:cs="Narkisim"/>
          <w:szCs w:val="20"/>
          <w:rtl/>
        </w:rPr>
        <w:t>(בכורים יב ד)</w:t>
      </w:r>
      <w:r w:rsidRPr="004A44CF">
        <w:rPr>
          <w:rFonts w:ascii="Narkisim" w:hAnsi="Narkisim" w:cs="Narkisim"/>
          <w:rtl/>
        </w:rPr>
        <w:t xml:space="preserve"> פסק דפטר חמור אסור בהנאה, ואם מכרו דמיו אסורין. [דתופס את דמיו]. וה</w:t>
      </w:r>
      <w:r w:rsidRPr="004A44CF">
        <w:rPr>
          <w:rFonts w:ascii="Narkisim" w:hAnsi="Narkisim" w:cs="Narkisim"/>
          <w:b/>
          <w:bCs/>
          <w:rtl/>
        </w:rPr>
        <w:t>ראב"ד</w:t>
      </w:r>
      <w:r w:rsidRPr="004A44CF">
        <w:rPr>
          <w:rFonts w:ascii="Narkisim" w:hAnsi="Narkisim" w:cs="Narkisim"/>
          <w:rtl/>
        </w:rPr>
        <w:t xml:space="preserve"> השיג למה לא יתן דמיו לכהן ויהנה בהם, דהא פודין פטר חמור בשוויו. וכי מאיסור הנאה הוא שתופס את דמיו</w:t>
      </w:r>
      <w:r w:rsidRPr="004A44CF">
        <w:rPr>
          <w:rStyle w:val="ac"/>
          <w:rFonts w:ascii="Narkisim" w:hAnsi="Narkisim" w:cs="Narkisim"/>
          <w:rtl/>
        </w:rPr>
        <w:footnoteReference w:id="1147"/>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כס"מ</w:t>
      </w:r>
      <w:r w:rsidRPr="004A44CF">
        <w:rPr>
          <w:rFonts w:ascii="Narkisim" w:hAnsi="Narkisim" w:cs="Narkisim"/>
          <w:rtl/>
        </w:rPr>
        <w:t xml:space="preserve"> ציין דהרמב"ם למד כן מדברי הגמ' </w:t>
      </w:r>
      <w:r w:rsidRPr="004A44CF">
        <w:rPr>
          <w:rFonts w:ascii="Narkisim" w:hAnsi="Narkisim" w:cs="Narkisim"/>
          <w:szCs w:val="20"/>
          <w:rtl/>
        </w:rPr>
        <w:t>(בכורות י:)</w:t>
      </w:r>
      <w:r w:rsidRPr="004A44CF">
        <w:rPr>
          <w:rFonts w:ascii="Narkisim" w:hAnsi="Narkisim" w:cs="Narkisim"/>
          <w:rtl/>
        </w:rPr>
        <w:t xml:space="preserve"> דפטר חמור אסור אף בהנאת דמיו. </w:t>
      </w:r>
      <w:r w:rsidRPr="004A44CF">
        <w:rPr>
          <w:rFonts w:ascii="Narkisim" w:hAnsi="Narkisim" w:cs="Narkisim"/>
          <w:szCs w:val="20"/>
          <w:rtl/>
        </w:rPr>
        <w:t>[וכ</w:t>
      </w:r>
      <w:r w:rsidRPr="004A44CF">
        <w:rPr>
          <w:rFonts w:ascii="Narkisim" w:hAnsi="Narkisim" w:cs="Narkisim"/>
          <w:b/>
          <w:bCs/>
          <w:szCs w:val="20"/>
          <w:rtl/>
        </w:rPr>
        <w:t>פי' הרגמ"ה</w:t>
      </w:r>
      <w:r w:rsidRPr="004A44CF">
        <w:rPr>
          <w:rFonts w:ascii="Narkisim" w:hAnsi="Narkisim" w:cs="Narkisim"/>
          <w:szCs w:val="20"/>
          <w:rtl/>
        </w:rPr>
        <w:t xml:space="preserve"> (בכורות) דאם דאם מכרו או שכרו דמיו אסורין. אבל מדברי ה</w:t>
      </w:r>
      <w:r w:rsidRPr="004A44CF">
        <w:rPr>
          <w:rFonts w:ascii="Narkisim" w:hAnsi="Narkisim" w:cs="Narkisim"/>
          <w:b/>
          <w:bCs/>
          <w:szCs w:val="20"/>
          <w:rtl/>
        </w:rPr>
        <w:t>רא"ש</w:t>
      </w:r>
      <w:r w:rsidRPr="004A44CF">
        <w:rPr>
          <w:rFonts w:ascii="Narkisim" w:hAnsi="Narkisim" w:cs="Narkisim"/>
          <w:szCs w:val="20"/>
          <w:rtl/>
        </w:rPr>
        <w:t xml:space="preserve"> (בכורות א יא) משמע דקאי לענין דאסור לכתחילה למוכרו</w:t>
      </w:r>
      <w:r w:rsidRPr="004A44CF">
        <w:rPr>
          <w:rStyle w:val="ac"/>
          <w:rFonts w:ascii="Narkisim" w:hAnsi="Narkisim" w:cs="Narkisim"/>
          <w:szCs w:val="20"/>
          <w:rtl/>
        </w:rPr>
        <w:footnoteReference w:id="1148"/>
      </w:r>
      <w:r w:rsidRPr="004A44CF">
        <w:rPr>
          <w:rFonts w:ascii="Narkisim" w:hAnsi="Narkisim" w:cs="Narkisim"/>
          <w:szCs w:val="20"/>
        </w:rPr>
        <w:t xml:space="preserve">, </w:t>
      </w:r>
      <w:r w:rsidRPr="004A44CF">
        <w:rPr>
          <w:rFonts w:ascii="Narkisim" w:hAnsi="Narkisim" w:cs="Narkisim"/>
          <w:szCs w:val="20"/>
          <w:rtl/>
        </w:rPr>
        <w:t>למי שאינו יודע שהוא בכור</w:t>
      </w:r>
      <w:r w:rsidRPr="004A44CF">
        <w:rPr>
          <w:rStyle w:val="ac"/>
          <w:rFonts w:ascii="Narkisim" w:hAnsi="Narkisim" w:cs="Narkisim"/>
          <w:szCs w:val="20"/>
          <w:rtl/>
        </w:rPr>
        <w:footnoteReference w:id="1149"/>
      </w:r>
      <w:r w:rsidRPr="004A44CF">
        <w:rPr>
          <w:rFonts w:ascii="Narkisim" w:hAnsi="Narkisim" w:cs="Narkisim"/>
          <w:rtl/>
        </w:rPr>
        <w:t>]</w:t>
      </w:r>
      <w:r w:rsidRPr="004A44CF">
        <w:rPr>
          <w:rFonts w:ascii="Narkisim" w:hAnsi="Narkisim" w:cs="Narkisim"/>
        </w:rPr>
        <w:t>.</w:t>
      </w:r>
    </w:p>
    <w:p w14:paraId="5DDDE04A" w14:textId="77777777" w:rsidR="008D45EE" w:rsidRPr="004A44CF" w:rsidRDefault="00000000" w:rsidP="008F786F">
      <w:pPr>
        <w:bidi/>
        <w:rPr>
          <w:rFonts w:ascii="Narkisim" w:hAnsi="Narkisim" w:cs="Narkisim"/>
        </w:rPr>
      </w:pPr>
      <w:r w:rsidRPr="004A44CF">
        <w:rPr>
          <w:rFonts w:ascii="Narkisim" w:hAnsi="Narkisim" w:cs="Narkisim"/>
          <w:rtl/>
        </w:rPr>
        <w:t>ו</w:t>
      </w:r>
      <w:r w:rsidRPr="004A44CF">
        <w:rPr>
          <w:rFonts w:ascii="Narkisim" w:hAnsi="Narkisim" w:cs="Narkisim"/>
          <w:b/>
          <w:bCs/>
          <w:rtl/>
        </w:rPr>
        <w:t>רע"א</w:t>
      </w:r>
      <w:r w:rsidRPr="004A44CF">
        <w:rPr>
          <w:rFonts w:ascii="Narkisim" w:hAnsi="Narkisim" w:cs="Narkisim"/>
          <w:rtl/>
        </w:rPr>
        <w:t xml:space="preserve"> הק' [על הרמב"ם] דנימא שמעשה המכירה יחשב כפדיון, דהא פודין בכל דבר. וכת' דצ"ל דאיירי שמכרו בפחות מדמיו, דל"מ פדיון אלא בשוויו. ועוד אפשר דלא מהני פדיון אא"כ דעתם לכך</w:t>
      </w:r>
      <w:r w:rsidRPr="004A44CF">
        <w:rPr>
          <w:rFonts w:ascii="Narkisim" w:hAnsi="Narkisim" w:cs="Narkisim"/>
        </w:rPr>
        <w:t>.</w:t>
      </w:r>
    </w:p>
    <w:p w14:paraId="23F263C1"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כת' דכל איסו"ה לא אלים לתפוס פדיונו</w:t>
      </w:r>
      <w:r w:rsidRPr="004A44CF">
        <w:rPr>
          <w:rStyle w:val="ac"/>
          <w:rFonts w:ascii="Narkisim" w:hAnsi="Narkisim"/>
          <w:rtl/>
        </w:rPr>
        <w:footnoteReference w:id="1150"/>
      </w:r>
      <w:r w:rsidRPr="004A44CF">
        <w:rPr>
          <w:rFonts w:ascii="Narkisim" w:hAnsi="Narkisim"/>
        </w:rPr>
        <w:t xml:space="preserve">, </w:t>
      </w:r>
      <w:r w:rsidRPr="004A44CF">
        <w:rPr>
          <w:rFonts w:ascii="Narkisim" w:hAnsi="Narkisim"/>
          <w:rtl/>
        </w:rPr>
        <w:t>ומש"ה אינו אוסר את דמיו. אבל פטר חמור דנתחדש דאלים למתפס פדיונו לאפקועי איסורא, מש"ה [אף היכא דלא חל פדיון] אלים למתפס פדיונו לאסור הדמים</w:t>
      </w:r>
      <w:r w:rsidRPr="004A44CF">
        <w:rPr>
          <w:rStyle w:val="ac"/>
          <w:rFonts w:ascii="Narkisim" w:hAnsi="Narkisim"/>
          <w:rtl/>
        </w:rPr>
        <w:footnoteReference w:id="1151"/>
      </w:r>
      <w:r w:rsidRPr="004A44CF">
        <w:rPr>
          <w:rFonts w:ascii="Narkisim" w:hAnsi="Narkisim"/>
        </w:rPr>
        <w:t>.</w:t>
      </w:r>
    </w:p>
    <w:p w14:paraId="24E9BA08" w14:textId="77777777" w:rsidR="008D45EE" w:rsidRPr="004A44CF" w:rsidRDefault="00000000" w:rsidP="008F786F">
      <w:pPr>
        <w:pStyle w:val="aa"/>
        <w:bidi/>
        <w:rPr>
          <w:rFonts w:ascii="Narkisim" w:hAnsi="Narkisim"/>
        </w:rPr>
      </w:pPr>
      <w:r w:rsidRPr="004A44CF">
        <w:rPr>
          <w:rFonts w:ascii="Narkisim" w:hAnsi="Narkisim"/>
          <w:rtl/>
        </w:rPr>
        <w:t xml:space="preserve">ועפ"ז כת' </w:t>
      </w:r>
      <w:r w:rsidRPr="004A44CF">
        <w:rPr>
          <w:rFonts w:ascii="Narkisim" w:hAnsi="Narkisim"/>
          <w:b/>
          <w:bCs/>
          <w:rtl/>
        </w:rPr>
        <w:t>רע"א</w:t>
      </w:r>
      <w:r w:rsidRPr="004A44CF">
        <w:rPr>
          <w:rFonts w:ascii="Narkisim" w:hAnsi="Narkisim"/>
          <w:rtl/>
        </w:rPr>
        <w:t xml:space="preserve"> דכ"ז מחיים, אבל לאחר עריפה [או שמת החמור] שוב ל"ש פדיון. ומש"ה לא אלים למתפס פדיונו לאסור, כמו כל שארי איסו"ה.</w:t>
      </w:r>
    </w:p>
    <w:p w14:paraId="3592935B" w14:textId="77777777" w:rsidR="008D45EE" w:rsidRPr="004A44CF" w:rsidRDefault="00000000" w:rsidP="008F786F">
      <w:pPr>
        <w:bidi/>
        <w:rPr>
          <w:rFonts w:ascii="Narkisim" w:hAnsi="Narkisim" w:cs="Narkisim"/>
        </w:rPr>
      </w:pPr>
      <w:r w:rsidRPr="004A44CF">
        <w:rPr>
          <w:rFonts w:ascii="Narkisim" w:hAnsi="Narkisim" w:cs="Narkisim"/>
          <w:u w:val="single"/>
          <w:rtl/>
        </w:rPr>
        <w:t>מה שלי בשלך אסור</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לפי שאין להם מי יתירנו. ו</w:t>
      </w:r>
      <w:r w:rsidRPr="004A44CF">
        <w:rPr>
          <w:rFonts w:ascii="Narkisim" w:hAnsi="Narkisim" w:cs="Narkisim"/>
          <w:b/>
          <w:bCs/>
          <w:rtl/>
        </w:rPr>
        <w:t>תוס</w:t>
      </w:r>
      <w:r w:rsidRPr="004A44CF">
        <w:rPr>
          <w:rFonts w:ascii="Narkisim" w:hAnsi="Narkisim" w:cs="Narkisim"/>
          <w:rtl/>
        </w:rPr>
        <w:t>' פי' דאין להם תורת קדשים</w:t>
      </w:r>
      <w:r w:rsidRPr="004A44CF">
        <w:rPr>
          <w:rFonts w:ascii="Narkisim" w:hAnsi="Narkisim" w:cs="Narkisim"/>
        </w:rPr>
        <w:t>.</w:t>
      </w:r>
    </w:p>
    <w:p w14:paraId="532BEAB7" w14:textId="77777777" w:rsidR="008D45EE" w:rsidRPr="004A44CF" w:rsidRDefault="00000000" w:rsidP="008F786F">
      <w:pPr>
        <w:pStyle w:val="a8"/>
        <w:bidi/>
        <w:rPr>
          <w:rFonts w:ascii="Narkisim" w:hAnsi="Narkisim"/>
        </w:rPr>
      </w:pPr>
      <w:r w:rsidRPr="004A44CF">
        <w:rPr>
          <w:rFonts w:ascii="Narkisim" w:hAnsi="Narkisim"/>
          <w:rtl/>
        </w:rPr>
        <w:t>ובפשוטו משמע דלתוס' קדשים בחוץ מותרין בהנאה. וה</w:t>
      </w:r>
      <w:r w:rsidRPr="004A44CF">
        <w:rPr>
          <w:rFonts w:ascii="Narkisim" w:hAnsi="Narkisim"/>
          <w:b/>
          <w:bCs/>
          <w:rtl/>
        </w:rPr>
        <w:t>אחרונים</w:t>
      </w:r>
      <w:r w:rsidRPr="004A44CF">
        <w:rPr>
          <w:rFonts w:ascii="Narkisim" w:hAnsi="Narkisim"/>
          <w:rtl/>
        </w:rPr>
        <w:t xml:space="preserve"> הק' דמבואר (ב"ק עב., חולין מ.) דשחט פורתא אסרה בהנאה. וה</w:t>
      </w:r>
      <w:r w:rsidRPr="004A44CF">
        <w:rPr>
          <w:rFonts w:ascii="Narkisim" w:hAnsi="Narkisim"/>
          <w:b/>
          <w:bCs/>
          <w:rtl/>
        </w:rPr>
        <w:t>מקנה</w:t>
      </w:r>
      <w:r w:rsidRPr="004A44CF">
        <w:rPr>
          <w:rFonts w:ascii="Narkisim" w:hAnsi="Narkisim"/>
          <w:rtl/>
        </w:rPr>
        <w:t xml:space="preserve"> תי' דבתר דילפי' חולין בעזרה, חוזר ומלמד לאסור שחוטי חוץ בהנאה. וכ"כ החזו"א (בכורות יח יז, הו' בקה"י מד ה)</w:t>
      </w:r>
      <w:r w:rsidRPr="004A44CF">
        <w:rPr>
          <w:rFonts w:ascii="Narkisim" w:hAnsi="Narkisim"/>
        </w:rPr>
        <w:t>.</w:t>
      </w:r>
    </w:p>
    <w:p w14:paraId="56D85475" w14:textId="77777777" w:rsidR="008D45EE" w:rsidRPr="004A44CF" w:rsidRDefault="00000000" w:rsidP="008F786F">
      <w:pPr>
        <w:pStyle w:val="a8"/>
        <w:bidi/>
        <w:rPr>
          <w:rFonts w:ascii="Narkisim" w:hAnsi="Narkisim"/>
        </w:rPr>
      </w:pPr>
      <w:r w:rsidRPr="004A44CF">
        <w:rPr>
          <w:rFonts w:ascii="Narkisim" w:hAnsi="Narkisim"/>
          <w:rtl/>
        </w:rPr>
        <w:t>וב</w:t>
      </w:r>
      <w:r w:rsidRPr="004A44CF">
        <w:rPr>
          <w:rFonts w:ascii="Narkisim" w:hAnsi="Narkisim"/>
          <w:b/>
          <w:bCs/>
          <w:rtl/>
        </w:rPr>
        <w:t>גליון מהרש"א</w:t>
      </w:r>
      <w:r w:rsidRPr="004A44CF">
        <w:rPr>
          <w:rFonts w:ascii="Narkisim" w:hAnsi="Narkisim"/>
          <w:rtl/>
        </w:rPr>
        <w:t xml:space="preserve"> כת' דלס"ד ילפי' דכל שלך בשלי אסור, ולא תלי בשחיטה. א"כ חולין בעזרה אף בנחירה אסורין. אבל למסקנא דוקא שחיטה. והביא דכ"פ ה</w:t>
      </w:r>
      <w:r w:rsidRPr="004A44CF">
        <w:rPr>
          <w:rFonts w:ascii="Narkisim" w:hAnsi="Narkisim"/>
          <w:b/>
          <w:bCs/>
          <w:rtl/>
        </w:rPr>
        <w:t>רמב"ם</w:t>
      </w:r>
      <w:r w:rsidRPr="004A44CF">
        <w:rPr>
          <w:rFonts w:ascii="Narkisim" w:hAnsi="Narkisim"/>
          <w:rtl/>
        </w:rPr>
        <w:t xml:space="preserve"> (שחיטה ב ב, ע"ע בסמוך) דחולין בעזרה הוא דוקא שחיטה ראויה, וכ"כ </w:t>
      </w:r>
      <w:r w:rsidRPr="004A44CF">
        <w:rPr>
          <w:rFonts w:ascii="Narkisim" w:hAnsi="Narkisim"/>
          <w:b/>
          <w:bCs/>
          <w:rtl/>
        </w:rPr>
        <w:t>רש"י</w:t>
      </w:r>
      <w:r w:rsidRPr="004A44CF">
        <w:rPr>
          <w:rFonts w:ascii="Narkisim" w:hAnsi="Narkisim"/>
          <w:rtl/>
        </w:rPr>
        <w:t xml:space="preserve"> (כריתות כו:)</w:t>
      </w:r>
      <w:r w:rsidRPr="004A44CF">
        <w:rPr>
          <w:rFonts w:ascii="Narkisim" w:hAnsi="Narkisim"/>
        </w:rPr>
        <w:t>.</w:t>
      </w:r>
    </w:p>
    <w:p w14:paraId="442CEE83" w14:textId="77777777" w:rsidR="008D45EE" w:rsidRPr="004A44CF" w:rsidRDefault="00000000" w:rsidP="008F786F">
      <w:pPr>
        <w:bidi/>
        <w:rPr>
          <w:rFonts w:ascii="Narkisim" w:hAnsi="Narkisim" w:cs="Narkisim"/>
        </w:rPr>
      </w:pPr>
      <w:r w:rsidRPr="004A44CF">
        <w:rPr>
          <w:rFonts w:ascii="Narkisim" w:hAnsi="Narkisim" w:cs="Narkisim"/>
          <w:u w:val="single"/>
          <w:rtl/>
        </w:rPr>
        <w:t>תוד"ה מה</w:t>
      </w:r>
      <w:r w:rsidRPr="004A44CF">
        <w:rPr>
          <w:rFonts w:ascii="Narkisim" w:hAnsi="Narkisim" w:cs="Narkisim"/>
          <w:rtl/>
        </w:rPr>
        <w:t>. והק' הר"מ וכו' קדשים שמתו יצאו מידי מעילה וכו' וכמ"כ נאמר שהשחיטה תוציא מידי איסור אבר מן החי וכו'. וה</w:t>
      </w:r>
      <w:r w:rsidRPr="004A44CF">
        <w:rPr>
          <w:rFonts w:ascii="Narkisim" w:hAnsi="Narkisim" w:cs="Narkisim"/>
          <w:b/>
          <w:bCs/>
          <w:rtl/>
        </w:rPr>
        <w:t>מהר"ם</w:t>
      </w:r>
      <w:r w:rsidRPr="004A44CF">
        <w:rPr>
          <w:rFonts w:ascii="Narkisim" w:hAnsi="Narkisim" w:cs="Narkisim"/>
          <w:rtl/>
        </w:rPr>
        <w:t xml:space="preserve"> כת' דמ"מ יש איסור הנאה דאורייתא [לדעת רש"י], דאיסור קדש לא פקע מינייהו ורק יצאו מידי מעילה</w:t>
      </w:r>
      <w:r w:rsidRPr="004A44CF">
        <w:rPr>
          <w:rFonts w:ascii="Narkisim" w:hAnsi="Narkisim" w:cs="Narkisim"/>
        </w:rPr>
        <w:t>.</w:t>
      </w:r>
    </w:p>
    <w:p w14:paraId="0AC6E18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בית מאיר</w:t>
      </w:r>
      <w:r w:rsidRPr="004A44CF">
        <w:rPr>
          <w:rFonts w:ascii="Narkisim" w:hAnsi="Narkisim"/>
          <w:rtl/>
        </w:rPr>
        <w:t xml:space="preserve"> כת' דאף תוס' נקטו כן בכוונת רש"י, אלא שהק' 'דה"ה די"ל' דיש לנו ללמוד אף שיהא מותר באכילה. </w:t>
      </w:r>
      <w:r w:rsidRPr="004A44CF">
        <w:rPr>
          <w:rFonts w:ascii="Narkisim" w:hAnsi="Narkisim"/>
          <w:szCs w:val="20"/>
          <w:rtl/>
        </w:rPr>
        <w:t>[ועד"ז כת' ה</w:t>
      </w:r>
      <w:r w:rsidRPr="004A44CF">
        <w:rPr>
          <w:rFonts w:ascii="Narkisim" w:hAnsi="Narkisim"/>
          <w:b/>
          <w:bCs/>
          <w:szCs w:val="20"/>
          <w:rtl/>
        </w:rPr>
        <w:t>רש"ש</w:t>
      </w:r>
      <w:r w:rsidRPr="004A44CF">
        <w:rPr>
          <w:rFonts w:ascii="Narkisim" w:hAnsi="Narkisim"/>
          <w:szCs w:val="20"/>
          <w:rtl/>
        </w:rPr>
        <w:t>]</w:t>
      </w:r>
      <w:r w:rsidRPr="004A44CF">
        <w:rPr>
          <w:rFonts w:ascii="Narkisim" w:hAnsi="Narkisim"/>
        </w:rPr>
        <w:t>.</w:t>
      </w:r>
    </w:p>
    <w:p w14:paraId="0AC7760E"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בית מאיר</w:t>
      </w:r>
      <w:r w:rsidRPr="004A44CF">
        <w:rPr>
          <w:rFonts w:ascii="Narkisim" w:hAnsi="Narkisim"/>
          <w:rtl/>
        </w:rPr>
        <w:t xml:space="preserve"> הק' דבשאר קרבנות הזריקה מוציאה מידי איסור הנאה, ול"מ דהשחיטה מתרת האיסור קדשים. ומעין תבא היתר. ודוקא לענין מעילה אמרי' דכיון דאינו עומד לקדשי ה' ליכא מעילה [וכן בשאר פסולי מוקדשים דע"י שחיטה מדאורייתא ליכא מעילה]</w:t>
      </w:r>
      <w:r w:rsidRPr="004A44CF">
        <w:rPr>
          <w:rFonts w:ascii="Narkisim" w:hAnsi="Narkisim"/>
        </w:rPr>
        <w:t>.</w:t>
      </w:r>
    </w:p>
    <w:p w14:paraId="2108A16C"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אחרונים</w:t>
      </w:r>
      <w:r w:rsidRPr="004A44CF">
        <w:rPr>
          <w:rStyle w:val="ac"/>
          <w:rFonts w:ascii="Narkisim" w:hAnsi="Narkisim"/>
          <w:rtl/>
        </w:rPr>
        <w:footnoteReference w:id="1152"/>
      </w:r>
      <w:r w:rsidRPr="004A44CF">
        <w:rPr>
          <w:rFonts w:ascii="Narkisim" w:hAnsi="Narkisim"/>
        </w:rPr>
        <w:t xml:space="preserve"> </w:t>
      </w:r>
      <w:r w:rsidRPr="004A44CF">
        <w:rPr>
          <w:rFonts w:ascii="Narkisim" w:hAnsi="Narkisim"/>
          <w:rtl/>
        </w:rPr>
        <w:t>העמידו דנח' רש"י ותוס' האם יש איסור הנאה בקדשים היכא דאינו עומד לגבוה. אך ה</w:t>
      </w:r>
      <w:r w:rsidRPr="004A44CF">
        <w:rPr>
          <w:rFonts w:ascii="Narkisim" w:hAnsi="Narkisim"/>
          <w:b/>
          <w:bCs/>
          <w:rtl/>
        </w:rPr>
        <w:t>קה"י</w:t>
      </w:r>
      <w:r w:rsidRPr="004A44CF">
        <w:rPr>
          <w:rFonts w:ascii="Narkisim" w:hAnsi="Narkisim"/>
          <w:rtl/>
        </w:rPr>
        <w:t xml:space="preserve"> (מד) הק' ד</w:t>
      </w:r>
      <w:r w:rsidRPr="004A44CF">
        <w:rPr>
          <w:rFonts w:ascii="Narkisim" w:hAnsi="Narkisim"/>
          <w:b/>
          <w:bCs/>
          <w:rtl/>
        </w:rPr>
        <w:t>רש"י</w:t>
      </w:r>
      <w:r w:rsidRPr="004A44CF">
        <w:rPr>
          <w:rFonts w:ascii="Narkisim" w:hAnsi="Narkisim"/>
          <w:rtl/>
        </w:rPr>
        <w:t xml:space="preserve"> (מעילה ג) כת' דחטאות המתות אסור להנות מדרבנן. [אבל מדאורייתא אין איסור הנאה]. </w:t>
      </w:r>
      <w:r w:rsidRPr="004A44CF">
        <w:rPr>
          <w:rFonts w:ascii="Narkisim" w:hAnsi="Narkisim"/>
          <w:szCs w:val="20"/>
          <w:rtl/>
        </w:rPr>
        <w:t xml:space="preserve">והקה"י חילק דחטאות אין להקדש ענין בפדייתם [דאף דמי החטאת אין </w:t>
      </w:r>
      <w:r w:rsidRPr="004A44CF">
        <w:rPr>
          <w:rFonts w:ascii="Narkisim" w:hAnsi="Narkisim"/>
          <w:szCs w:val="20"/>
          <w:rtl/>
        </w:rPr>
        <w:lastRenderedPageBreak/>
        <w:t>דין הקרבה]</w:t>
      </w:r>
      <w:r w:rsidRPr="004A44CF">
        <w:rPr>
          <w:rStyle w:val="ac"/>
          <w:rFonts w:ascii="Narkisim" w:hAnsi="Narkisim"/>
          <w:szCs w:val="20"/>
          <w:rtl/>
        </w:rPr>
        <w:footnoteReference w:id="1153"/>
      </w:r>
      <w:r w:rsidRPr="004A44CF">
        <w:rPr>
          <w:rFonts w:ascii="Narkisim" w:hAnsi="Narkisim"/>
          <w:szCs w:val="20"/>
        </w:rPr>
        <w:t xml:space="preserve">, </w:t>
      </w:r>
      <w:r w:rsidRPr="004A44CF">
        <w:rPr>
          <w:rFonts w:ascii="Narkisim" w:hAnsi="Narkisim"/>
          <w:szCs w:val="20"/>
          <w:rtl/>
        </w:rPr>
        <w:t>אבל שאר קדשים שמתו הוה חסרון בהיכי תמצא דל"ש העמדה והערכה</w:t>
      </w:r>
      <w:r w:rsidRPr="004A44CF">
        <w:rPr>
          <w:rFonts w:ascii="Narkisim" w:hAnsi="Narkisim"/>
        </w:rPr>
        <w:t>.</w:t>
      </w:r>
    </w:p>
    <w:p w14:paraId="632577C3"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בית הלוי</w:t>
      </w:r>
      <w:r w:rsidRPr="004A44CF">
        <w:rPr>
          <w:rFonts w:ascii="Narkisim" w:hAnsi="Narkisim"/>
          <w:rtl/>
        </w:rPr>
        <w:t xml:space="preserve"> (א לא) כת' דסברת רש"י דבשחוטי חוץ בשעת שחיטה היה ראוי לפדיון, דראויין לאכילת אדם. ובשעת פרכוס ראוי לפדיון [דנחשב ראוי להעמדה והערכה, והביא דנח' בזה בתוס' (ב"ק עב. וחולין פ:)], ומש"ה בשעת שחיטה קיימי בקדושתן. ושוב לא חל היתר שחיטה אח"כ</w:t>
      </w:r>
      <w:r w:rsidRPr="004A44CF">
        <w:rPr>
          <w:rFonts w:ascii="Narkisim" w:hAnsi="Narkisim"/>
        </w:rPr>
        <w:t>.</w:t>
      </w:r>
    </w:p>
    <w:p w14:paraId="2F705147" w14:textId="77777777" w:rsidR="008D45EE" w:rsidRPr="004A44CF" w:rsidRDefault="00000000" w:rsidP="008F786F">
      <w:pPr>
        <w:pStyle w:val="aa"/>
        <w:bidi/>
        <w:rPr>
          <w:rFonts w:ascii="Narkisim" w:hAnsi="Narkisim"/>
        </w:rPr>
      </w:pPr>
      <w:r w:rsidRPr="004A44CF">
        <w:rPr>
          <w:rFonts w:ascii="Narkisim" w:hAnsi="Narkisim"/>
          <w:u w:val="single"/>
          <w:rtl/>
        </w:rPr>
        <w:t>בא"ד (שם) מידי אבר מן החי, ויהיו מותרין באכילה</w:t>
      </w:r>
      <w:r w:rsidRPr="004A44CF">
        <w:rPr>
          <w:rFonts w:ascii="Narkisim" w:hAnsi="Narkisim"/>
          <w:rtl/>
        </w:rPr>
        <w:t>. ה</w:t>
      </w:r>
      <w:r w:rsidRPr="004A44CF">
        <w:rPr>
          <w:rFonts w:ascii="Narkisim" w:hAnsi="Narkisim"/>
          <w:b/>
          <w:bCs/>
          <w:rtl/>
        </w:rPr>
        <w:t>מהרש"א</w:t>
      </w:r>
      <w:r w:rsidRPr="004A44CF">
        <w:rPr>
          <w:rFonts w:ascii="Narkisim" w:hAnsi="Narkisim"/>
          <w:rtl/>
        </w:rPr>
        <w:t xml:space="preserve"> ו</w:t>
      </w:r>
      <w:r w:rsidRPr="004A44CF">
        <w:rPr>
          <w:rFonts w:ascii="Narkisim" w:hAnsi="Narkisim"/>
          <w:b/>
          <w:bCs/>
          <w:rtl/>
        </w:rPr>
        <w:t>מהר"ם</w:t>
      </w:r>
      <w:r w:rsidRPr="004A44CF">
        <w:rPr>
          <w:rFonts w:ascii="Narkisim" w:hAnsi="Narkisim"/>
          <w:rtl/>
        </w:rPr>
        <w:t xml:space="preserve"> נתקשו בכוונת התוס' דנקטו אמה"ח ולא איסור קדשים. וה</w:t>
      </w:r>
      <w:r w:rsidRPr="004A44CF">
        <w:rPr>
          <w:rFonts w:ascii="Narkisim" w:hAnsi="Narkisim"/>
          <w:b/>
          <w:bCs/>
          <w:rtl/>
        </w:rPr>
        <w:t>רש"ש</w:t>
      </w:r>
      <w:r w:rsidRPr="004A44CF">
        <w:rPr>
          <w:rFonts w:ascii="Narkisim" w:hAnsi="Narkisim"/>
          <w:rtl/>
        </w:rPr>
        <w:t xml:space="preserve"> ביאר דכל קדשים שמתו יש איסור מחמת נבילה, אבל הכא דנשחט ל"ש איסור נבילה. [ומשמע עוד דס"ד דגדר האיסור משום דעדיין נשאר עליו דין הקודם, ולא חל היתר שחיטה. וצ"ע]</w:t>
      </w:r>
      <w:r w:rsidRPr="004A44CF">
        <w:rPr>
          <w:rFonts w:ascii="Narkisim" w:hAnsi="Narkisim"/>
        </w:rPr>
        <w:t>.</w:t>
      </w:r>
    </w:p>
    <w:p w14:paraId="02EAD7AE" w14:textId="77777777" w:rsidR="008D45EE" w:rsidRPr="004A44CF" w:rsidRDefault="00000000" w:rsidP="008F786F">
      <w:pPr>
        <w:bidi/>
        <w:rPr>
          <w:rFonts w:ascii="Narkisim" w:hAnsi="Narkisim" w:cs="Narkisim"/>
        </w:rPr>
      </w:pPr>
      <w:r w:rsidRPr="004A44CF">
        <w:rPr>
          <w:rFonts w:ascii="Narkisim" w:hAnsi="Narkisim" w:cs="Narkisim"/>
          <w:u w:val="single"/>
          <w:rtl/>
        </w:rPr>
        <w:t>אי מה שלי בשלך ענוש כרת אף שלך וכו'</w:t>
      </w:r>
      <w:r w:rsidRPr="004A44CF">
        <w:rPr>
          <w:rFonts w:ascii="Narkisim" w:hAnsi="Narkisim" w:cs="Narkisim"/>
          <w:rtl/>
        </w:rPr>
        <w:t>. ה</w:t>
      </w:r>
      <w:r w:rsidRPr="004A44CF">
        <w:rPr>
          <w:rFonts w:ascii="Narkisim" w:hAnsi="Narkisim" w:cs="Narkisim"/>
          <w:b/>
          <w:bCs/>
          <w:rtl/>
        </w:rPr>
        <w:t>תוס' רא"ש</w:t>
      </w:r>
      <w:r w:rsidRPr="004A44CF">
        <w:rPr>
          <w:rFonts w:ascii="Narkisim" w:hAnsi="Narkisim" w:cs="Narkisim"/>
          <w:rtl/>
        </w:rPr>
        <w:t xml:space="preserve"> הק' דאין עונשין מן הדין. ותי' דהיינו עונש בי"ד, אבל עונש בידי שמים עונשין מהדין. וה</w:t>
      </w:r>
      <w:r w:rsidRPr="004A44CF">
        <w:rPr>
          <w:rFonts w:ascii="Narkisim" w:hAnsi="Narkisim" w:cs="Narkisim"/>
          <w:b/>
          <w:bCs/>
          <w:rtl/>
        </w:rPr>
        <w:t>אחרונים</w:t>
      </w:r>
      <w:r w:rsidRPr="004A44CF">
        <w:rPr>
          <w:rFonts w:ascii="Narkisim" w:hAnsi="Narkisim" w:cs="Narkisim"/>
          <w:rtl/>
        </w:rPr>
        <w:t xml:space="preserve"> (או"ש איסו"ב ה ז) הביאו דנח' בזה</w:t>
      </w:r>
      <w:r w:rsidRPr="004A44CF">
        <w:rPr>
          <w:rStyle w:val="ac"/>
          <w:rFonts w:ascii="Narkisim" w:hAnsi="Narkisim" w:cs="Narkisim"/>
          <w:rtl/>
        </w:rPr>
        <w:footnoteReference w:id="1154"/>
      </w:r>
      <w:r w:rsidRPr="004A44CF">
        <w:rPr>
          <w:rFonts w:ascii="Narkisim" w:hAnsi="Narkisim" w:cs="Narkisim"/>
        </w:rPr>
        <w:t>.</w:t>
      </w:r>
    </w:p>
    <w:p w14:paraId="0660DB3F"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(שחיטה ב א) הביא נידון האם אפשר ללמוד עונשין במה מצינו, ודוקא קל וחומר לא ילפי'. ועוד הביא דברי </w:t>
      </w:r>
      <w:r w:rsidRPr="004A44CF">
        <w:rPr>
          <w:rFonts w:ascii="Narkisim" w:hAnsi="Narkisim"/>
          <w:b/>
          <w:bCs/>
          <w:rtl/>
        </w:rPr>
        <w:t>ה"ה</w:t>
      </w:r>
      <w:r w:rsidRPr="004A44CF">
        <w:rPr>
          <w:rFonts w:ascii="Narkisim" w:hAnsi="Narkisim"/>
          <w:rtl/>
        </w:rPr>
        <w:t xml:space="preserve"> (מאכ"א ב א) דהיכא דבלאו הכי יש לאו הבא מכלל עשה, לומדים עונשין מהדין</w:t>
      </w:r>
      <w:r w:rsidRPr="004A44CF">
        <w:rPr>
          <w:rStyle w:val="ac"/>
          <w:rFonts w:ascii="Narkisim" w:hAnsi="Narkisim"/>
          <w:rtl/>
        </w:rPr>
        <w:footnoteReference w:id="1155"/>
      </w:r>
      <w:r w:rsidRPr="004A44CF">
        <w:rPr>
          <w:rFonts w:ascii="Narkisim" w:hAnsi="Narkisim"/>
        </w:rPr>
        <w:t>.</w:t>
      </w:r>
    </w:p>
    <w:p w14:paraId="4CC7B9BC" w14:textId="77777777" w:rsidR="008D45EE" w:rsidRPr="004A44CF" w:rsidRDefault="00000000" w:rsidP="008F786F">
      <w:pPr>
        <w:pStyle w:val="aa"/>
        <w:bidi/>
        <w:rPr>
          <w:rFonts w:ascii="Narkisim" w:hAnsi="Narkisim"/>
        </w:rPr>
      </w:pPr>
      <w:r w:rsidRPr="004A44CF">
        <w:rPr>
          <w:rFonts w:ascii="Narkisim" w:hAnsi="Narkisim"/>
          <w:u w:val="single"/>
          <w:rtl/>
        </w:rPr>
        <w:t>פרט לחולין שלא ישחטו בעזרה</w:t>
      </w:r>
      <w:r w:rsidRPr="004A44CF">
        <w:rPr>
          <w:rFonts w:ascii="Narkisim" w:hAnsi="Narkisim"/>
          <w:rtl/>
        </w:rPr>
        <w:t>. ועוד מצאנו (מנחות מח., ב"ב פא: ועוד) איסור להכניס חולין לעזרה [ודנו תוס' דהוה דוקא במידי דיש כעין הקרבה]. ולחד פי' ב</w:t>
      </w:r>
      <w:r w:rsidRPr="004A44CF">
        <w:rPr>
          <w:rFonts w:ascii="Narkisim" w:hAnsi="Narkisim"/>
          <w:b/>
          <w:bCs/>
          <w:rtl/>
        </w:rPr>
        <w:t>רשב"ם</w:t>
      </w:r>
      <w:r w:rsidRPr="004A44CF">
        <w:rPr>
          <w:rFonts w:ascii="Narkisim" w:hAnsi="Narkisim"/>
          <w:rtl/>
        </w:rPr>
        <w:t xml:space="preserve"> (ב"ב פא:) ילפי' לה מהא דאסור לשחוט חולין בעזרה, וה"ה כל הכנסת חולין. [אמנם ודאי אינו נאסר בדיעבד]. ועוד כת' </w:t>
      </w:r>
      <w:r w:rsidRPr="004A44CF">
        <w:rPr>
          <w:rFonts w:ascii="Narkisim" w:hAnsi="Narkisim"/>
          <w:b/>
          <w:bCs/>
          <w:rtl/>
        </w:rPr>
        <w:t>רשב"ם</w:t>
      </w:r>
      <w:r w:rsidRPr="004A44CF">
        <w:rPr>
          <w:rFonts w:ascii="Narkisim" w:hAnsi="Narkisim"/>
          <w:rtl/>
        </w:rPr>
        <w:t xml:space="preserve"> דהוה מדרבנן בעלמא</w:t>
      </w:r>
      <w:r w:rsidRPr="004A44CF">
        <w:rPr>
          <w:rFonts w:ascii="Narkisim" w:hAnsi="Narkisim"/>
        </w:rPr>
        <w:t>.</w:t>
      </w:r>
    </w:p>
    <w:p w14:paraId="252D3476" w14:textId="77777777" w:rsidR="008D45EE" w:rsidRPr="004A44CF" w:rsidRDefault="00000000" w:rsidP="008F786F">
      <w:pPr>
        <w:pStyle w:val="aa"/>
        <w:bidi/>
        <w:rPr>
          <w:rFonts w:ascii="Narkisim" w:hAnsi="Narkisim"/>
        </w:rPr>
      </w:pPr>
      <w:r w:rsidRPr="004A44CF">
        <w:rPr>
          <w:rFonts w:ascii="Narkisim" w:hAnsi="Narkisim"/>
          <w:u w:val="single"/>
          <w:rtl/>
        </w:rPr>
        <w:t>מנין לרבות את העופות</w:t>
      </w:r>
      <w:r w:rsidRPr="004A44CF">
        <w:rPr>
          <w:rFonts w:ascii="Narkisim" w:hAnsi="Narkisim"/>
          <w:rtl/>
        </w:rPr>
        <w:t>. פ</w:t>
      </w:r>
      <w:r w:rsidRPr="004A44CF">
        <w:rPr>
          <w:rFonts w:ascii="Narkisim" w:hAnsi="Narkisim"/>
          <w:b/>
          <w:bCs/>
          <w:rtl/>
        </w:rPr>
        <w:t>רש"י</w:t>
      </w:r>
      <w:r w:rsidRPr="004A44CF">
        <w:rPr>
          <w:rFonts w:ascii="Narkisim" w:hAnsi="Narkisim"/>
          <w:rtl/>
        </w:rPr>
        <w:t xml:space="preserve"> שאין שחיטתן מפורשת בתורה. [משמע דאף דהוה דאורייתא, נחשב קולא כיון דאינה מפורש]. אבל הרשב"א כת' דקאי כמ"ד אין שחיטה לעוף מן התורה. ובפי' הא' כת' חיה בשחיטתה כבהמה, בב' סימנין. משא"כ בעוף שניתר בסימן א</w:t>
      </w:r>
      <w:r w:rsidRPr="004A44CF">
        <w:rPr>
          <w:rFonts w:ascii="Narkisim" w:hAnsi="Narkisim"/>
        </w:rPr>
        <w:t>'.</w:t>
      </w:r>
    </w:p>
    <w:p w14:paraId="52424EE2" w14:textId="77777777" w:rsidR="008D45EE" w:rsidRPr="004A44CF" w:rsidRDefault="00000000" w:rsidP="008F786F">
      <w:pPr>
        <w:pStyle w:val="3"/>
        <w:bidi/>
        <w:rPr>
          <w:rFonts w:ascii="Narkisim" w:hAnsi="Narkisim"/>
        </w:rPr>
      </w:pPr>
      <w:r w:rsidRPr="004A44CF">
        <w:rPr>
          <w:rFonts w:ascii="Narkisim" w:hAnsi="Narkisim"/>
          <w:rtl/>
        </w:rPr>
        <w:t>דף נח</w:t>
      </w:r>
      <w:r w:rsidRPr="004A44CF">
        <w:rPr>
          <w:rFonts w:ascii="Narkisim" w:hAnsi="Narkisim"/>
        </w:rPr>
        <w:t>.</w:t>
      </w:r>
    </w:p>
    <w:p w14:paraId="54D920E6" w14:textId="77777777" w:rsidR="008D45EE" w:rsidRPr="004A44CF" w:rsidRDefault="00000000" w:rsidP="008F786F">
      <w:pPr>
        <w:pStyle w:val="aa"/>
        <w:bidi/>
        <w:rPr>
          <w:rFonts w:ascii="Narkisim" w:hAnsi="Narkisim"/>
        </w:rPr>
      </w:pPr>
      <w:r w:rsidRPr="004A44CF">
        <w:rPr>
          <w:rFonts w:ascii="Narkisim" w:hAnsi="Narkisim"/>
          <w:u w:val="single"/>
          <w:rtl/>
        </w:rPr>
        <w:t>ובבשר בחלב וכו'</w:t>
      </w:r>
      <w:r w:rsidRPr="004A44CF">
        <w:rPr>
          <w:rFonts w:ascii="Narkisim" w:hAnsi="Narkisim"/>
          <w:rtl/>
        </w:rPr>
        <w:t>. פ</w:t>
      </w:r>
      <w:r w:rsidRPr="004A44CF">
        <w:rPr>
          <w:rFonts w:ascii="Narkisim" w:hAnsi="Narkisim"/>
          <w:b/>
          <w:bCs/>
          <w:rtl/>
        </w:rPr>
        <w:t>רש"י</w:t>
      </w:r>
      <w:r w:rsidRPr="004A44CF">
        <w:rPr>
          <w:rFonts w:ascii="Narkisim" w:hAnsi="Narkisim"/>
          <w:rtl/>
        </w:rPr>
        <w:t xml:space="preserve"> ר' שמעון לטעמיה (לעיל נז:) דבשר בחלב מותר בהנאה. אמנם בגירסא לפנינו (נז:) תניא ר"ש בן יהודה. ויש שהביאו (ע' גליון לעיל) דרש"י גרס (לעיל שם) תניא ר"ש בן יוחאי [או ר' שמעון סתם]. או שגרס תניא ר"ש בן יהודה אומר משום ר"ש [בן יוחאי]. [וכן אי' בגמ' חולין קטז. בכורות י. ומנחות קא:]. ועוד יש שכתבו דר"ש בן יהודה היה תלמידו של רשב"י [דבהרבה מקומות מסר בשמו], ומש"ה שייך לנקוט לטעמיה, ומסתמא ס"ל כוותיה</w:t>
      </w:r>
      <w:r w:rsidRPr="004A44CF">
        <w:rPr>
          <w:rFonts w:ascii="Narkisim" w:hAnsi="Narkisim"/>
        </w:rPr>
        <w:t>.</w:t>
      </w:r>
    </w:p>
    <w:p w14:paraId="28CFE781" w14:textId="77777777" w:rsidR="008D45EE" w:rsidRPr="004A44CF" w:rsidRDefault="00000000" w:rsidP="008F786F">
      <w:pPr>
        <w:pStyle w:val="aa"/>
        <w:bidi/>
        <w:rPr>
          <w:rFonts w:ascii="Narkisim" w:hAnsi="Narkisim"/>
        </w:rPr>
      </w:pPr>
      <w:r w:rsidRPr="004A44CF">
        <w:rPr>
          <w:rFonts w:ascii="Narkisim" w:hAnsi="Narkisim"/>
          <w:u w:val="single"/>
          <w:rtl/>
        </w:rPr>
        <w:t>אלמא חולין בעזרה לאו דאורייתא</w:t>
      </w:r>
      <w:r w:rsidRPr="004A44CF">
        <w:rPr>
          <w:rFonts w:ascii="Narkisim" w:hAnsi="Narkisim"/>
          <w:rtl/>
        </w:rPr>
        <w:t>. פ</w:t>
      </w:r>
      <w:r w:rsidRPr="004A44CF">
        <w:rPr>
          <w:rFonts w:ascii="Narkisim" w:hAnsi="Narkisim"/>
          <w:b/>
          <w:bCs/>
          <w:rtl/>
        </w:rPr>
        <w:t>רש"י</w:t>
      </w:r>
      <w:r w:rsidRPr="004A44CF">
        <w:rPr>
          <w:rFonts w:ascii="Narkisim" w:hAnsi="Narkisim"/>
          <w:rtl/>
        </w:rPr>
        <w:t xml:space="preserve"> לא איסור שחיטתו, ולא איסור הנאתו. אלא גזירה אטו קדשים. ו</w:t>
      </w:r>
      <w:r w:rsidRPr="004A44CF">
        <w:rPr>
          <w:rFonts w:ascii="Narkisim" w:hAnsi="Narkisim"/>
          <w:b/>
          <w:bCs/>
          <w:rtl/>
        </w:rPr>
        <w:t>רש"י</w:t>
      </w:r>
      <w:r w:rsidRPr="004A44CF">
        <w:rPr>
          <w:rFonts w:ascii="Narkisim" w:hAnsi="Narkisim"/>
          <w:rtl/>
        </w:rPr>
        <w:t xml:space="preserve"> (פסחים כב.) הביא דנח' (בסוגיין</w:t>
      </w:r>
      <w:r w:rsidRPr="004A44CF">
        <w:rPr>
          <w:rStyle w:val="ac"/>
          <w:rFonts w:ascii="Narkisim" w:hAnsi="Narkisim"/>
          <w:rtl/>
        </w:rPr>
        <w:footnoteReference w:id="1156"/>
      </w:r>
      <w:r w:rsidRPr="004A44CF">
        <w:rPr>
          <w:rFonts w:ascii="Narkisim" w:hAnsi="Narkisim"/>
          <w:rtl/>
        </w:rPr>
        <w:t>) אי חולין שנשחטו בעזרה אסורין בהנאה מדאורייתא. ו</w:t>
      </w:r>
      <w:r w:rsidRPr="004A44CF">
        <w:rPr>
          <w:rFonts w:ascii="Narkisim" w:hAnsi="Narkisim"/>
          <w:b/>
          <w:bCs/>
          <w:rtl/>
        </w:rPr>
        <w:t>תוס'</w:t>
      </w:r>
      <w:r w:rsidRPr="004A44CF">
        <w:rPr>
          <w:rFonts w:ascii="Narkisim" w:hAnsi="Narkisim"/>
          <w:rtl/>
        </w:rPr>
        <w:t xml:space="preserve"> (שם) דייקו דס"ל דלכו"ע אסור באכילה מדאורייתא, וחלקו דמשמע דלהך מ"ד אין אסור מדאורייתא כלל. וכן הביאו דבגמ' (נזיר כט:) אי' דמביא קרבן עוף משום חינוך, דס"ל חולין שנשחטו בעזרה לא"ד, ומותר לאכול</w:t>
      </w:r>
      <w:r w:rsidRPr="004A44CF">
        <w:rPr>
          <w:rStyle w:val="ac"/>
          <w:rFonts w:ascii="Narkisim" w:hAnsi="Narkisim"/>
          <w:rtl/>
        </w:rPr>
        <w:footnoteReference w:id="1157"/>
      </w:r>
      <w:r w:rsidRPr="004A44CF">
        <w:rPr>
          <w:rFonts w:ascii="Narkisim" w:hAnsi="Narkisim"/>
        </w:rPr>
        <w:t>.</w:t>
      </w:r>
    </w:p>
    <w:p w14:paraId="4AF1126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(שחיטה ב ג) פסק דהאוכל חולין שנשחטו בעזרה לוקה מכות מרדות. וה</w:t>
      </w:r>
      <w:r w:rsidRPr="004A44CF">
        <w:rPr>
          <w:rFonts w:ascii="Narkisim" w:hAnsi="Narkisim"/>
          <w:b/>
          <w:bCs/>
          <w:rtl/>
        </w:rPr>
        <w:t>כס"מ</w:t>
      </w:r>
      <w:r w:rsidRPr="004A44CF">
        <w:rPr>
          <w:rFonts w:ascii="Narkisim" w:hAnsi="Narkisim"/>
          <w:rtl/>
        </w:rPr>
        <w:t xml:space="preserve"> הק' אמאי פסק כמ"ד דרבנן. וכת' די"ל דלעולם דאורייתא, אלא דלא נאמר לאו, ומש"ה לוקה מכות מרדות. אך </w:t>
      </w:r>
      <w:r w:rsidRPr="004A44CF">
        <w:rPr>
          <w:rFonts w:ascii="Narkisim" w:hAnsi="Narkisim"/>
          <w:b/>
          <w:bCs/>
          <w:rtl/>
        </w:rPr>
        <w:t>רע"א</w:t>
      </w:r>
      <w:r w:rsidRPr="004A44CF">
        <w:rPr>
          <w:rFonts w:ascii="Narkisim" w:hAnsi="Narkisim"/>
          <w:rtl/>
        </w:rPr>
        <w:t xml:space="preserve"> הביא דה</w:t>
      </w:r>
      <w:r w:rsidRPr="004A44CF">
        <w:rPr>
          <w:rFonts w:ascii="Narkisim" w:hAnsi="Narkisim"/>
          <w:b/>
          <w:bCs/>
          <w:rtl/>
        </w:rPr>
        <w:t>רמב"ם</w:t>
      </w:r>
      <w:r w:rsidRPr="004A44CF">
        <w:rPr>
          <w:rFonts w:ascii="Narkisim" w:hAnsi="Narkisim"/>
          <w:rtl/>
        </w:rPr>
        <w:t xml:space="preserve"> (גניבה ב ח) כת' להדיא דיש חיוב ד' וה' בטביחה בעזרה, הואיל ואסורין רק מדבריהם. וכ"מ מדברי ה</w:t>
      </w:r>
      <w:r w:rsidRPr="004A44CF">
        <w:rPr>
          <w:rFonts w:ascii="Narkisim" w:hAnsi="Narkisim"/>
          <w:b/>
          <w:bCs/>
          <w:rtl/>
        </w:rPr>
        <w:t>רמב"ם</w:t>
      </w:r>
      <w:r w:rsidRPr="004A44CF">
        <w:rPr>
          <w:rFonts w:ascii="Narkisim" w:hAnsi="Narkisim"/>
          <w:rtl/>
        </w:rPr>
        <w:t xml:space="preserve"> (מאכ"א טז ו). [וה</w:t>
      </w:r>
      <w:r w:rsidRPr="004A44CF">
        <w:rPr>
          <w:rFonts w:ascii="Narkisim" w:hAnsi="Narkisim"/>
          <w:b/>
          <w:bCs/>
          <w:rtl/>
        </w:rPr>
        <w:t>אחרונים</w:t>
      </w:r>
      <w:r w:rsidRPr="004A44CF">
        <w:rPr>
          <w:rFonts w:ascii="Narkisim" w:hAnsi="Narkisim"/>
          <w:rtl/>
        </w:rPr>
        <w:t xml:space="preserve"> פלפלו בכמה אופנים לפרש אמאי פסק כמ"ד דהוה דרבנן. ואכמ"ל]</w:t>
      </w:r>
      <w:r w:rsidRPr="004A44CF">
        <w:rPr>
          <w:rFonts w:ascii="Narkisim" w:hAnsi="Narkisim"/>
        </w:rPr>
        <w:t>.</w:t>
      </w:r>
    </w:p>
    <w:p w14:paraId="1D5D0C9C" w14:textId="77777777" w:rsidR="008D45EE" w:rsidRPr="004A44CF" w:rsidRDefault="00000000" w:rsidP="008F786F">
      <w:pPr>
        <w:bidi/>
        <w:rPr>
          <w:rFonts w:ascii="Narkisim" w:hAnsi="Narkisim" w:cs="Narkisim"/>
        </w:rPr>
      </w:pPr>
      <w:r w:rsidRPr="004A44CF">
        <w:rPr>
          <w:rFonts w:ascii="Narkisim" w:hAnsi="Narkisim" w:cs="Narkisim"/>
          <w:u w:val="single"/>
          <w:rtl/>
        </w:rPr>
        <w:t>תוד"ה אלמא</w:t>
      </w:r>
      <w:r w:rsidRPr="004A44CF">
        <w:rPr>
          <w:rFonts w:ascii="Narkisim" w:hAnsi="Narkisim" w:cs="Narkisim"/>
          <w:rtl/>
        </w:rPr>
        <w:t>. וא"ת הא משמע דאיכא איסור דרבנן וא"כ האיך תקדש הן, והאמר רב (פסחים ז.) וכו'. וה</w:t>
      </w:r>
      <w:r w:rsidRPr="004A44CF">
        <w:rPr>
          <w:rFonts w:ascii="Narkisim" w:hAnsi="Narkisim" w:cs="Narkisim"/>
          <w:b/>
          <w:bCs/>
          <w:rtl/>
        </w:rPr>
        <w:t>רמב"ן</w:t>
      </w:r>
      <w:r w:rsidRPr="004A44CF">
        <w:rPr>
          <w:rFonts w:ascii="Narkisim" w:hAnsi="Narkisim" w:cs="Narkisim"/>
          <w:rtl/>
        </w:rPr>
        <w:t xml:space="preserve"> כת' די"ל דקו' הגמ' דע"כ לאו דאורייתא, אבל אי הוה דרבנן י"ל דר' שמעון ל"ל דרב, וס"ל דבאיסור הנאה דרבנן מקודשת. </w:t>
      </w:r>
      <w:r w:rsidRPr="004A44CF">
        <w:rPr>
          <w:rFonts w:ascii="Narkisim" w:hAnsi="Narkisim" w:cs="Narkisim"/>
          <w:szCs w:val="20"/>
          <w:rtl/>
        </w:rPr>
        <w:t>[וזה כוונת התוס' (בסו"ד) במש"כ דלרש"י למסקנא אפי' לר' שמעון אינה מקודשת. והך ס"ד דבאיסו"ה דרבנן מקודשת לא קאי]</w:t>
      </w:r>
      <w:r w:rsidRPr="004A44CF">
        <w:rPr>
          <w:rFonts w:ascii="Narkisim" w:hAnsi="Narkisim" w:cs="Narkisim"/>
        </w:rPr>
        <w:t>.</w:t>
      </w:r>
    </w:p>
    <w:p w14:paraId="15B97FCF" w14:textId="77777777" w:rsidR="008D45EE" w:rsidRPr="004A44CF" w:rsidRDefault="00000000" w:rsidP="008F786F">
      <w:pPr>
        <w:pStyle w:val="a7"/>
        <w:bidi/>
        <w:rPr>
          <w:rFonts w:ascii="Narkisim" w:hAnsi="Narkisim"/>
        </w:rPr>
      </w:pPr>
      <w:r w:rsidRPr="004A44CF">
        <w:rPr>
          <w:rFonts w:ascii="Narkisim" w:hAnsi="Narkisim"/>
          <w:rtl/>
        </w:rPr>
        <w:t>ועוד כת' ה</w:t>
      </w:r>
      <w:r w:rsidRPr="004A44CF">
        <w:rPr>
          <w:rFonts w:ascii="Narkisim" w:hAnsi="Narkisim"/>
          <w:b/>
          <w:bCs/>
          <w:rtl/>
        </w:rPr>
        <w:t>רמב"ן</w:t>
      </w:r>
      <w:r w:rsidRPr="004A44CF">
        <w:rPr>
          <w:rFonts w:ascii="Narkisim" w:hAnsi="Narkisim"/>
          <w:rtl/>
        </w:rPr>
        <w:t xml:space="preserve"> </w:t>
      </w:r>
      <w:r w:rsidRPr="004A44CF">
        <w:rPr>
          <w:rFonts w:ascii="Narkisim" w:hAnsi="Narkisim"/>
          <w:szCs w:val="20"/>
          <w:rtl/>
        </w:rPr>
        <w:t>(וה</w:t>
      </w:r>
      <w:r w:rsidRPr="004A44CF">
        <w:rPr>
          <w:rFonts w:ascii="Narkisim" w:hAnsi="Narkisim"/>
          <w:b/>
          <w:bCs/>
          <w:szCs w:val="20"/>
          <w:rtl/>
        </w:rPr>
        <w:t>ריטב"א</w:t>
      </w:r>
      <w:r w:rsidRPr="004A44CF">
        <w:rPr>
          <w:rFonts w:ascii="Narkisim" w:hAnsi="Narkisim"/>
          <w:szCs w:val="20"/>
          <w:rtl/>
        </w:rPr>
        <w:t xml:space="preserve"> לעיל נו:)</w:t>
      </w:r>
      <w:r w:rsidRPr="004A44CF">
        <w:rPr>
          <w:rFonts w:ascii="Narkisim" w:hAnsi="Narkisim"/>
          <w:rtl/>
        </w:rPr>
        <w:t xml:space="preserve"> דכוונת הגמ' דכיון דלאו דאורייתא, י"ל דס"ל דרבנן לא אסרוה בהנאה אלא באכילה</w:t>
      </w:r>
      <w:r w:rsidRPr="004A44CF">
        <w:rPr>
          <w:rFonts w:ascii="Narkisim" w:hAnsi="Narkisim"/>
        </w:rPr>
        <w:t>.</w:t>
      </w:r>
    </w:p>
    <w:p w14:paraId="0868F873" w14:textId="77777777" w:rsidR="008D45EE" w:rsidRPr="004A44CF" w:rsidRDefault="00000000" w:rsidP="008F786F">
      <w:pPr>
        <w:bidi/>
        <w:rPr>
          <w:rFonts w:ascii="Narkisim" w:hAnsi="Narkisim" w:cs="Narkisim"/>
        </w:rPr>
      </w:pPr>
      <w:r w:rsidRPr="004A44CF">
        <w:rPr>
          <w:rFonts w:ascii="Narkisim" w:hAnsi="Narkisim" w:cs="Narkisim"/>
          <w:u w:val="single"/>
          <w:rtl/>
        </w:rPr>
        <w:t>בא"ד וי"ל דהתם איכא מיהא שעות דאורייתא, לפי מה שפר"ת וכו'</w:t>
      </w:r>
      <w:r w:rsidRPr="004A44CF">
        <w:rPr>
          <w:rFonts w:ascii="Narkisim" w:hAnsi="Narkisim" w:cs="Narkisim"/>
          <w:rtl/>
        </w:rPr>
        <w:t>. דלדעת ר"ת בחמץ דרבנן אינה מקודשת דוקא בשעות דאורייתא [דהוה חד דרבנן], דומיא דשעות דרבנן [וחמץ דאורייתא]. אבל בתרי דרבנן מקודשת. וכ"ד ה</w:t>
      </w:r>
      <w:r w:rsidRPr="004A44CF">
        <w:rPr>
          <w:rFonts w:ascii="Narkisim" w:hAnsi="Narkisim" w:cs="Narkisim"/>
          <w:b/>
          <w:bCs/>
          <w:rtl/>
        </w:rPr>
        <w:t>רא"ש</w:t>
      </w:r>
      <w:r w:rsidRPr="004A44CF">
        <w:rPr>
          <w:rFonts w:ascii="Narkisim" w:hAnsi="Narkisim" w:cs="Narkisim"/>
          <w:rtl/>
        </w:rPr>
        <w:t xml:space="preserve"> (כאן)</w:t>
      </w:r>
      <w:r w:rsidRPr="004A44CF">
        <w:rPr>
          <w:rFonts w:ascii="Narkisim" w:hAnsi="Narkisim" w:cs="Narkisim"/>
        </w:rPr>
        <w:t>.</w:t>
      </w:r>
    </w:p>
    <w:p w14:paraId="3E101BDC" w14:textId="77777777" w:rsidR="008D45EE" w:rsidRPr="004A44CF" w:rsidRDefault="00000000" w:rsidP="008F786F">
      <w:pPr>
        <w:pStyle w:val="a7"/>
        <w:bidi/>
        <w:rPr>
          <w:rFonts w:ascii="Narkisim" w:hAnsi="Narkisim"/>
        </w:rPr>
      </w:pPr>
      <w:r w:rsidRPr="004A44CF">
        <w:rPr>
          <w:rFonts w:ascii="Narkisim" w:hAnsi="Narkisim"/>
          <w:rtl/>
        </w:rPr>
        <w:lastRenderedPageBreak/>
        <w:t xml:space="preserve">אבל תוס' הביאו דדעת </w:t>
      </w:r>
      <w:r w:rsidRPr="004A44CF">
        <w:rPr>
          <w:rFonts w:ascii="Narkisim" w:hAnsi="Narkisim"/>
          <w:b/>
          <w:bCs/>
          <w:rtl/>
        </w:rPr>
        <w:t>רש"י</w:t>
      </w:r>
      <w:r w:rsidRPr="004A44CF">
        <w:rPr>
          <w:rFonts w:ascii="Narkisim" w:hAnsi="Narkisim"/>
          <w:rtl/>
        </w:rPr>
        <w:t xml:space="preserve"> (פסחים ז.) דאפי' תרי דרבנן, חמץ דרבנן בשעות דרבנן אינה מקודשת. ועפ"ז נקטו </w:t>
      </w:r>
      <w:r w:rsidRPr="004A44CF">
        <w:rPr>
          <w:rFonts w:ascii="Narkisim" w:hAnsi="Narkisim"/>
          <w:b/>
          <w:bCs/>
          <w:rtl/>
        </w:rPr>
        <w:t>תוס</w:t>
      </w:r>
      <w:r w:rsidRPr="004A44CF">
        <w:rPr>
          <w:rFonts w:ascii="Narkisim" w:hAnsi="Narkisim"/>
          <w:rtl/>
        </w:rPr>
        <w:t>' דה"ה כל איסור דרבנן דאין לו עיקר מהתורה ל"מ לקדש. וכ"ד ה</w:t>
      </w:r>
      <w:r w:rsidRPr="004A44CF">
        <w:rPr>
          <w:rFonts w:ascii="Narkisim" w:hAnsi="Narkisim"/>
          <w:b/>
          <w:bCs/>
          <w:rtl/>
        </w:rPr>
        <w:t>רמב"ם</w:t>
      </w:r>
      <w:r w:rsidRPr="004A44CF">
        <w:rPr>
          <w:rFonts w:ascii="Narkisim" w:hAnsi="Narkisim"/>
          <w:rtl/>
        </w:rPr>
        <w:t xml:space="preserve"> (אישות ה א), וה</w:t>
      </w:r>
      <w:r w:rsidRPr="004A44CF">
        <w:rPr>
          <w:rFonts w:ascii="Narkisim" w:hAnsi="Narkisim"/>
          <w:b/>
          <w:bCs/>
          <w:rtl/>
        </w:rPr>
        <w:t>רמב"ן</w:t>
      </w:r>
      <w:r w:rsidRPr="004A44CF">
        <w:rPr>
          <w:rFonts w:ascii="Narkisim" w:hAnsi="Narkisim"/>
          <w:rtl/>
        </w:rPr>
        <w:t xml:space="preserve"> ושא"ר (הנ"ל)</w:t>
      </w:r>
      <w:r w:rsidRPr="004A44CF">
        <w:rPr>
          <w:rFonts w:ascii="Narkisim" w:hAnsi="Narkisim"/>
        </w:rPr>
        <w:t>.</w:t>
      </w:r>
    </w:p>
    <w:p w14:paraId="0B0996B9" w14:textId="77777777" w:rsidR="008D45EE" w:rsidRPr="004A44CF" w:rsidRDefault="00000000" w:rsidP="008F786F">
      <w:pPr>
        <w:pStyle w:val="a8"/>
        <w:bidi/>
        <w:rPr>
          <w:rFonts w:ascii="Narkisim" w:hAnsi="Narkisim"/>
        </w:rPr>
      </w:pPr>
      <w:r w:rsidRPr="004A44CF">
        <w:rPr>
          <w:rFonts w:ascii="Narkisim" w:hAnsi="Narkisim"/>
          <w:rtl/>
        </w:rPr>
        <w:t>ופ</w:t>
      </w:r>
      <w:r w:rsidRPr="004A44CF">
        <w:rPr>
          <w:rFonts w:ascii="Narkisim" w:hAnsi="Narkisim"/>
          <w:b/>
          <w:bCs/>
          <w:rtl/>
        </w:rPr>
        <w:t>רש"י</w:t>
      </w:r>
      <w:r w:rsidRPr="004A44CF">
        <w:rPr>
          <w:rFonts w:ascii="Narkisim" w:hAnsi="Narkisim"/>
          <w:rtl/>
        </w:rPr>
        <w:t xml:space="preserve"> (פסחים ז.) הטעם דל"מ קידושין משום דאפקעינהו רבנן לקידושין. אבל ה</w:t>
      </w:r>
      <w:r w:rsidRPr="004A44CF">
        <w:rPr>
          <w:rFonts w:ascii="Narkisim" w:hAnsi="Narkisim"/>
          <w:b/>
          <w:bCs/>
          <w:rtl/>
        </w:rPr>
        <w:t>ריטב"א</w:t>
      </w:r>
      <w:r w:rsidRPr="004A44CF">
        <w:rPr>
          <w:rFonts w:ascii="Narkisim" w:hAnsi="Narkisim"/>
          <w:rtl/>
        </w:rPr>
        <w:t xml:space="preserve"> (נו:) כת' דהכא אמר רחמנא ליתב ממונא, ומאי דיהיב השתא לאו ממונא הוא, דהא איסור דרבנן הוא</w:t>
      </w:r>
      <w:r w:rsidRPr="004A44CF">
        <w:rPr>
          <w:rStyle w:val="ac"/>
          <w:rFonts w:ascii="Narkisim" w:hAnsi="Narkisim"/>
          <w:rtl/>
        </w:rPr>
        <w:footnoteReference w:id="1158"/>
      </w:r>
      <w:r w:rsidRPr="004A44CF">
        <w:rPr>
          <w:rFonts w:ascii="Narkisim" w:hAnsi="Narkisim"/>
        </w:rPr>
        <w:t xml:space="preserve">. </w:t>
      </w:r>
      <w:r w:rsidRPr="004A44CF">
        <w:rPr>
          <w:rFonts w:ascii="Narkisim" w:hAnsi="Narkisim"/>
          <w:rtl/>
        </w:rPr>
        <w:t>וכ"כ ה</w:t>
      </w:r>
      <w:r w:rsidRPr="004A44CF">
        <w:rPr>
          <w:rFonts w:ascii="Narkisim" w:hAnsi="Narkisim"/>
          <w:b/>
          <w:bCs/>
          <w:rtl/>
        </w:rPr>
        <w:t>בי"ש</w:t>
      </w:r>
      <w:r w:rsidRPr="004A44CF">
        <w:rPr>
          <w:rFonts w:ascii="Narkisim" w:hAnsi="Narkisim"/>
          <w:rtl/>
        </w:rPr>
        <w:t xml:space="preserve"> (כח נב) כת' [דהוה מסברא] דמה לי אם מדאורייתא מותר, מ"מ מחמת גזירות חז"ל אסור בהנאה ואינו נותן לה כלום</w:t>
      </w:r>
      <w:r w:rsidRPr="004A44CF">
        <w:rPr>
          <w:rFonts w:ascii="Narkisim" w:hAnsi="Narkisim"/>
        </w:rPr>
        <w:t>.</w:t>
      </w:r>
    </w:p>
    <w:p w14:paraId="09E7FBD8" w14:textId="77777777" w:rsidR="008D45EE" w:rsidRPr="004A44CF" w:rsidRDefault="00000000" w:rsidP="008F786F">
      <w:pPr>
        <w:pStyle w:val="a8"/>
        <w:bidi/>
        <w:rPr>
          <w:rFonts w:ascii="Narkisim" w:hAnsi="Narkisim"/>
        </w:rPr>
      </w:pPr>
      <w:r w:rsidRPr="004A44CF">
        <w:rPr>
          <w:rFonts w:ascii="Narkisim" w:hAnsi="Narkisim"/>
          <w:rtl/>
        </w:rPr>
        <w:t>ועוד הביא ה</w:t>
      </w:r>
      <w:r w:rsidRPr="004A44CF">
        <w:rPr>
          <w:rFonts w:ascii="Narkisim" w:hAnsi="Narkisim"/>
          <w:b/>
          <w:bCs/>
          <w:rtl/>
        </w:rPr>
        <w:t>בי"ש</w:t>
      </w:r>
      <w:r w:rsidRPr="004A44CF">
        <w:rPr>
          <w:rFonts w:ascii="Narkisim" w:hAnsi="Narkisim"/>
          <w:rtl/>
        </w:rPr>
        <w:t xml:space="preserve"> דהמקדש בדבר שהקנין מדרבנן, כגון מעמד שלשתן קנה אותה מדאורייתא (ע' לעיל מח.). ה"נ להיפך, דבר שאינו שלו מדרבנן אינו קונה כלל. וה</w:t>
      </w:r>
      <w:r w:rsidRPr="004A44CF">
        <w:rPr>
          <w:rFonts w:ascii="Narkisim" w:hAnsi="Narkisim"/>
          <w:b/>
          <w:bCs/>
          <w:rtl/>
        </w:rPr>
        <w:t>אבנ"מ</w:t>
      </w:r>
      <w:r w:rsidRPr="004A44CF">
        <w:rPr>
          <w:rFonts w:ascii="Narkisim" w:hAnsi="Narkisim"/>
          <w:rtl/>
        </w:rPr>
        <w:t xml:space="preserve"> (שם נד) חלק דאיסור הנאה [אפי' דאורייתא] הוה 'שלו', ול"ש בזה הפקר בי"ד</w:t>
      </w:r>
      <w:r w:rsidRPr="004A44CF">
        <w:rPr>
          <w:rFonts w:ascii="Narkisim" w:hAnsi="Narkisim"/>
        </w:rPr>
        <w:t>.</w:t>
      </w:r>
    </w:p>
    <w:p w14:paraId="23B54FA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אבנ"מ</w:t>
      </w:r>
      <w:r w:rsidRPr="004A44CF">
        <w:rPr>
          <w:rFonts w:ascii="Narkisim" w:hAnsi="Narkisim"/>
          <w:rtl/>
        </w:rPr>
        <w:t xml:space="preserve"> כת' דתלוי במח' (לעיל ו:) גבי מתנה ע"מ להחזיר, דלדעת </w:t>
      </w:r>
      <w:r w:rsidRPr="004A44CF">
        <w:rPr>
          <w:rFonts w:ascii="Narkisim" w:hAnsi="Narkisim"/>
          <w:b/>
          <w:bCs/>
          <w:rtl/>
        </w:rPr>
        <w:t>רוב ראשונים</w:t>
      </w:r>
      <w:r w:rsidRPr="004A44CF">
        <w:rPr>
          <w:rFonts w:ascii="Narkisim" w:hAnsi="Narkisim"/>
          <w:rtl/>
        </w:rPr>
        <w:t xml:space="preserve"> מקודשת אף דאין לה הנאה, דכיון דנותן לה ממון מהני. אבל לדעת ה</w:t>
      </w:r>
      <w:r w:rsidRPr="004A44CF">
        <w:rPr>
          <w:rFonts w:ascii="Narkisim" w:hAnsi="Narkisim"/>
          <w:b/>
          <w:bCs/>
          <w:rtl/>
        </w:rPr>
        <w:t>רמב"ם</w:t>
      </w:r>
      <w:r w:rsidRPr="004A44CF">
        <w:rPr>
          <w:rFonts w:ascii="Narkisim" w:hAnsi="Narkisim"/>
          <w:rtl/>
        </w:rPr>
        <w:t xml:space="preserve"> (ה כד) דל"מ מתנה ע"מ להחזיר, משום דלא נהנית [דגבי קידושין בעי ממון שיש בו הנאה</w:t>
      </w:r>
      <w:r w:rsidRPr="004A44CF">
        <w:rPr>
          <w:rStyle w:val="ac"/>
          <w:rFonts w:ascii="Narkisim" w:hAnsi="Narkisim"/>
          <w:rtl/>
        </w:rPr>
        <w:footnoteReference w:id="1159"/>
      </w:r>
      <w:r w:rsidRPr="004A44CF">
        <w:rPr>
          <w:rFonts w:ascii="Narkisim" w:hAnsi="Narkisim"/>
          <w:rtl/>
        </w:rPr>
        <w:t>]. ה"נ איסו"ה דרבנן</w:t>
      </w:r>
      <w:r w:rsidRPr="004A44CF">
        <w:rPr>
          <w:rFonts w:ascii="Narkisim" w:hAnsi="Narkisim"/>
        </w:rPr>
        <w:t>.</w:t>
      </w:r>
    </w:p>
    <w:p w14:paraId="7DBCBC3C"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ראשונים</w:t>
      </w:r>
      <w:r w:rsidRPr="004A44CF">
        <w:rPr>
          <w:rFonts w:ascii="Narkisim" w:hAnsi="Narkisim" w:cs="Narkisim"/>
          <w:rtl/>
        </w:rPr>
        <w:t xml:space="preserve"> הביאו דה</w:t>
      </w:r>
      <w:r w:rsidRPr="004A44CF">
        <w:rPr>
          <w:rFonts w:ascii="Narkisim" w:hAnsi="Narkisim" w:cs="Narkisim"/>
          <w:b/>
          <w:bCs/>
          <w:rtl/>
        </w:rPr>
        <w:t>ירושלמי</w:t>
      </w:r>
      <w:r w:rsidRPr="004A44CF">
        <w:rPr>
          <w:rFonts w:ascii="Narkisim" w:hAnsi="Narkisim" w:cs="Narkisim"/>
          <w:rtl/>
        </w:rPr>
        <w:t xml:space="preserve"> (א א) הביאה ברייתא דמהני קידושי שטר איסור הנאה דרבנן. [דדעת הירושלמי דאף שטר לא מהני באיסור הנאה</w:t>
      </w:r>
      <w:r w:rsidRPr="004A44CF">
        <w:rPr>
          <w:rStyle w:val="ac"/>
          <w:rFonts w:ascii="Narkisim" w:hAnsi="Narkisim" w:cs="Narkisim"/>
          <w:rtl/>
        </w:rPr>
        <w:footnoteReference w:id="1160"/>
      </w:r>
      <w:r w:rsidRPr="004A44CF">
        <w:rPr>
          <w:rFonts w:ascii="Narkisim" w:hAnsi="Narkisim" w:cs="Narkisim"/>
          <w:rtl/>
        </w:rPr>
        <w:t xml:space="preserve">]. והירושלמי מקשה פליגא על רב דהמקדש בחמץ מו' שעות לא עשה כלום. ותי' הירושלמי תמן בגופו קידש, וחמץ מו' שעות ולמעלן טב הוא כלום. </w:t>
      </w:r>
      <w:r w:rsidRPr="004A44CF">
        <w:rPr>
          <w:rFonts w:ascii="Narkisim" w:hAnsi="Narkisim" w:cs="Narkisim"/>
          <w:szCs w:val="20"/>
          <w:rtl/>
        </w:rPr>
        <w:t>וה</w:t>
      </w:r>
      <w:r w:rsidRPr="004A44CF">
        <w:rPr>
          <w:rFonts w:ascii="Narkisim" w:hAnsi="Narkisim" w:cs="Narkisim"/>
          <w:b/>
          <w:bCs/>
          <w:szCs w:val="20"/>
          <w:rtl/>
        </w:rPr>
        <w:t>אחרונים</w:t>
      </w:r>
      <w:r w:rsidRPr="004A44CF">
        <w:rPr>
          <w:rFonts w:ascii="Narkisim" w:hAnsi="Narkisim" w:cs="Narkisim"/>
          <w:szCs w:val="20"/>
          <w:rtl/>
        </w:rPr>
        <w:t xml:space="preserve"> ביארו דכוונת הירושלמי דלענין שטר תלי בהא דהוה ממון בעצם, ואיסו"ה דרבנן לא נחשב מופקע בחפצא. ואילו קידושי כסף תלי בהנאה בפועל, ואינו שווה כלום</w:t>
      </w:r>
      <w:r w:rsidRPr="004A44CF">
        <w:rPr>
          <w:rFonts w:ascii="Narkisim" w:hAnsi="Narkisim" w:cs="Narkisim"/>
          <w:szCs w:val="20"/>
        </w:rPr>
        <w:t>.</w:t>
      </w:r>
    </w:p>
    <w:p w14:paraId="4C8E4774"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רע"א</w:t>
      </w:r>
      <w:r w:rsidRPr="004A44CF">
        <w:rPr>
          <w:rFonts w:ascii="Narkisim" w:hAnsi="Narkisim"/>
          <w:rtl/>
        </w:rPr>
        <w:t xml:space="preserve"> (נו:) דן היכא דהאשה לא ידעה דהוה איסו"ה דרבנן, האם חוששין לקידושין [לדעת תוס']. די"ל דאין לך מקח טעות גדול מזה. [עי"ש שהאריך]</w:t>
      </w:r>
      <w:r w:rsidRPr="004A44CF">
        <w:rPr>
          <w:rFonts w:ascii="Narkisim" w:hAnsi="Narkisim"/>
        </w:rPr>
        <w:t>.</w:t>
      </w:r>
    </w:p>
    <w:p w14:paraId="0957F82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ראשונים</w:t>
      </w:r>
      <w:r w:rsidRPr="004A44CF">
        <w:rPr>
          <w:rFonts w:ascii="Narkisim" w:hAnsi="Narkisim" w:cs="Narkisim"/>
          <w:rtl/>
        </w:rPr>
        <w:t xml:space="preserve"> (רמב"ן, תוס' רא"ש) הביאו מתקרובת ע"ז, דבפשוטו משמע (חולין יג:) דאסור רק מדרבנן [עכ"פ לדעת חכמים</w:t>
      </w:r>
      <w:r w:rsidRPr="004A44CF">
        <w:rPr>
          <w:rStyle w:val="ac"/>
          <w:rFonts w:ascii="Narkisim" w:hAnsi="Narkisim" w:cs="Narkisim"/>
          <w:rtl/>
        </w:rPr>
        <w:footnoteReference w:id="1161"/>
      </w:r>
      <w:r w:rsidRPr="004A44CF">
        <w:rPr>
          <w:rFonts w:ascii="Narkisim" w:hAnsi="Narkisim" w:cs="Narkisim"/>
          <w:rtl/>
        </w:rPr>
        <w:t>], ומותר בהנאה מדאורייתא. ואילו ב</w:t>
      </w:r>
      <w:r w:rsidRPr="004A44CF">
        <w:rPr>
          <w:rFonts w:ascii="Narkisim" w:hAnsi="Narkisim" w:cs="Narkisim"/>
          <w:b/>
          <w:bCs/>
          <w:rtl/>
        </w:rPr>
        <w:t>תוספתא</w:t>
      </w:r>
      <w:r w:rsidRPr="004A44CF">
        <w:rPr>
          <w:rFonts w:ascii="Narkisim" w:hAnsi="Narkisim" w:cs="Narkisim"/>
          <w:rtl/>
        </w:rPr>
        <w:t xml:space="preserve"> (כאן) אי' דהמקדש ביין נסך</w:t>
      </w:r>
      <w:r w:rsidRPr="004A44CF">
        <w:rPr>
          <w:rStyle w:val="ac"/>
          <w:rFonts w:ascii="Narkisim" w:hAnsi="Narkisim" w:cs="Narkisim"/>
          <w:rtl/>
        </w:rPr>
        <w:footnoteReference w:id="1162"/>
      </w:r>
      <w:r w:rsidRPr="004A44CF">
        <w:rPr>
          <w:rFonts w:ascii="Narkisim" w:hAnsi="Narkisim" w:cs="Narkisim"/>
        </w:rPr>
        <w:t xml:space="preserve"> </w:t>
      </w:r>
      <w:r w:rsidRPr="004A44CF">
        <w:rPr>
          <w:rFonts w:ascii="Narkisim" w:hAnsi="Narkisim" w:cs="Narkisim"/>
          <w:rtl/>
        </w:rPr>
        <w:t xml:space="preserve">ועורות לבובים וכו' אין חוששין לקידושין. אבל </w:t>
      </w:r>
      <w:r w:rsidRPr="004A44CF">
        <w:rPr>
          <w:rFonts w:ascii="Narkisim" w:hAnsi="Narkisim" w:cs="Narkisim"/>
          <w:b/>
          <w:bCs/>
          <w:rtl/>
        </w:rPr>
        <w:t>תוס</w:t>
      </w:r>
      <w:r w:rsidRPr="004A44CF">
        <w:rPr>
          <w:rFonts w:ascii="Narkisim" w:hAnsi="Narkisim" w:cs="Narkisim"/>
          <w:rtl/>
        </w:rPr>
        <w:t>' (חולין יג: ועוד) כת' דרבנן מודו דהוקש למת לענין איסור הנאה [מדאורייתא], ונח' רק לענין טומאה. וכן הוכיחו 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תוס' רא"ש</w:t>
      </w:r>
      <w:r w:rsidRPr="004A44CF">
        <w:rPr>
          <w:rFonts w:ascii="Narkisim" w:hAnsi="Narkisim" w:cs="Narkisim"/>
          <w:rtl/>
        </w:rPr>
        <w:t xml:space="preserve"> מהך תוספתא</w:t>
      </w:r>
      <w:r w:rsidRPr="004A44CF">
        <w:rPr>
          <w:rStyle w:val="ac"/>
          <w:rFonts w:ascii="Narkisim" w:hAnsi="Narkisim" w:cs="Narkisim"/>
          <w:rtl/>
        </w:rPr>
        <w:footnoteReference w:id="1163"/>
      </w:r>
      <w:r w:rsidRPr="004A44CF">
        <w:rPr>
          <w:rFonts w:ascii="Narkisim" w:hAnsi="Narkisim" w:cs="Narkisim"/>
        </w:rPr>
        <w:t>.</w:t>
      </w:r>
    </w:p>
    <w:p w14:paraId="0ED7767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רא"ש</w:t>
      </w:r>
      <w:r w:rsidRPr="004A44CF">
        <w:rPr>
          <w:rFonts w:ascii="Narkisim" w:hAnsi="Narkisim"/>
          <w:rtl/>
        </w:rPr>
        <w:t xml:space="preserve"> </w:t>
      </w:r>
      <w:r w:rsidRPr="004A44CF">
        <w:rPr>
          <w:rFonts w:ascii="Narkisim" w:hAnsi="Narkisim"/>
          <w:szCs w:val="20"/>
          <w:rtl/>
        </w:rPr>
        <w:t>(ותוס' ב"ק עב:)</w:t>
      </w:r>
      <w:r w:rsidRPr="004A44CF">
        <w:rPr>
          <w:rFonts w:ascii="Narkisim" w:hAnsi="Narkisim"/>
          <w:rtl/>
        </w:rPr>
        <w:t xml:space="preserve"> דחה דיש דברים שהחמירו באיסור הנאה דידהו דל"מ אף לקדש אשה</w:t>
      </w:r>
      <w:r w:rsidRPr="004A44CF">
        <w:rPr>
          <w:rStyle w:val="ac"/>
          <w:rFonts w:ascii="Narkisim" w:hAnsi="Narkisim"/>
          <w:rtl/>
        </w:rPr>
        <w:footnoteReference w:id="1164"/>
      </w:r>
      <w:r w:rsidRPr="004A44CF">
        <w:rPr>
          <w:rFonts w:ascii="Narkisim" w:hAnsi="Narkisim"/>
        </w:rPr>
        <w:t xml:space="preserve">. </w:t>
      </w:r>
      <w:r w:rsidRPr="004A44CF">
        <w:rPr>
          <w:rFonts w:ascii="Narkisim" w:hAnsi="Narkisim"/>
          <w:szCs w:val="20"/>
          <w:rtl/>
        </w:rPr>
        <w:t>[וכתוס' כאן</w:t>
      </w:r>
      <w:r w:rsidRPr="004A44CF">
        <w:rPr>
          <w:rFonts w:ascii="Narkisim" w:hAnsi="Narkisim"/>
          <w:rtl/>
        </w:rPr>
        <w:t>]</w:t>
      </w:r>
      <w:r w:rsidRPr="004A44CF">
        <w:rPr>
          <w:rFonts w:ascii="Narkisim" w:hAnsi="Narkisim"/>
        </w:rPr>
        <w:t>.</w:t>
      </w:r>
    </w:p>
    <w:p w14:paraId="7AE87098"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(ב"ק שם בסו"ד) כת' דהאיסור אכילה ודאי הוה דאורייתא. וה</w:t>
      </w:r>
      <w:r w:rsidRPr="004A44CF">
        <w:rPr>
          <w:rFonts w:ascii="Narkisim" w:hAnsi="Narkisim"/>
          <w:b/>
          <w:bCs/>
          <w:rtl/>
        </w:rPr>
        <w:t>שעה"מ</w:t>
      </w:r>
      <w:r w:rsidRPr="004A44CF">
        <w:rPr>
          <w:rFonts w:ascii="Narkisim" w:hAnsi="Narkisim"/>
          <w:rtl/>
        </w:rPr>
        <w:t xml:space="preserve"> (חמץ א ג) כת' דכיון דהאיסור אכילה הוה מדאורייתא א"כ אף כלפי איסור הנאה הוה עיקרו דאורייתא. ונחשב חד דרבנן דלכו"ע לא תפסי קידושין. אבל </w:t>
      </w:r>
      <w:r w:rsidRPr="004A44CF">
        <w:rPr>
          <w:rFonts w:ascii="Narkisim" w:hAnsi="Narkisim"/>
          <w:b/>
          <w:bCs/>
          <w:rtl/>
        </w:rPr>
        <w:t>רע"א</w:t>
      </w:r>
      <w:r w:rsidRPr="004A44CF">
        <w:rPr>
          <w:rFonts w:ascii="Narkisim" w:hAnsi="Narkisim"/>
          <w:rtl/>
        </w:rPr>
        <w:t xml:space="preserve"> (במערכה) כת' דאיסור אכילה לא נחשב עיקרו דאורייתא. והוכיח כן מתוס' (חולין, ע' בסמוך) גבי חולין בעזרה</w:t>
      </w:r>
      <w:r w:rsidRPr="004A44CF">
        <w:rPr>
          <w:rFonts w:ascii="Narkisim" w:hAnsi="Narkisim"/>
        </w:rPr>
        <w:t>.</w:t>
      </w:r>
    </w:p>
    <w:p w14:paraId="42346E5B" w14:textId="77777777" w:rsidR="008D45EE" w:rsidRPr="004A44CF" w:rsidRDefault="00000000" w:rsidP="008F786F">
      <w:pPr>
        <w:bidi/>
        <w:rPr>
          <w:rFonts w:ascii="Narkisim" w:hAnsi="Narkisim" w:cs="Narkisim"/>
        </w:rPr>
      </w:pPr>
      <w:r w:rsidRPr="004A44CF">
        <w:rPr>
          <w:rFonts w:ascii="Narkisim" w:hAnsi="Narkisim" w:cs="Narkisim"/>
          <w:u w:val="single"/>
          <w:rtl/>
        </w:rPr>
        <w:t>ורמינהו ר"ש אומר חולין שנשחטו בעזרה ישרפו, וכן חיה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דאי הוה איסור הנאה מדרבנן אי"צ שריפה [אלא קבורה]. [ועוד</w:t>
      </w:r>
      <w:r w:rsidRPr="004A44CF">
        <w:rPr>
          <w:rStyle w:val="ac"/>
          <w:rFonts w:ascii="Narkisim" w:hAnsi="Narkisim" w:cs="Narkisim"/>
          <w:rtl/>
        </w:rPr>
        <w:footnoteReference w:id="1165"/>
      </w:r>
      <w:r w:rsidRPr="004A44CF">
        <w:rPr>
          <w:rFonts w:ascii="Narkisim" w:hAnsi="Narkisim" w:cs="Narkisim"/>
          <w:rtl/>
        </w:rPr>
        <w:t xml:space="preserve">] את"ל דרבנן אין לגזור חיה אטו בהמה, וכ"ה </w:t>
      </w:r>
      <w:r w:rsidRPr="004A44CF">
        <w:rPr>
          <w:rFonts w:ascii="Narkisim" w:hAnsi="Narkisim" w:cs="Narkisim"/>
          <w:rtl/>
        </w:rPr>
        <w:lastRenderedPageBreak/>
        <w:t>מפורש בגמ' (חולין פה:, הו' בתוס')</w:t>
      </w:r>
      <w:r w:rsidRPr="004A44CF">
        <w:rPr>
          <w:rFonts w:ascii="Narkisim" w:hAnsi="Narkisim" w:cs="Narkisim"/>
        </w:rPr>
        <w:t>.</w:t>
      </w:r>
    </w:p>
    <w:p w14:paraId="707A6BB4" w14:textId="77777777" w:rsidR="008D45EE" w:rsidRPr="004A44CF" w:rsidRDefault="00000000" w:rsidP="008F786F">
      <w:pPr>
        <w:pStyle w:val="a7"/>
        <w:bidi/>
        <w:rPr>
          <w:rFonts w:ascii="Narkisim" w:hAnsi="Narkisim"/>
        </w:rPr>
      </w:pPr>
      <w:r w:rsidRPr="004A44CF">
        <w:rPr>
          <w:rFonts w:ascii="Narkisim" w:hAnsi="Narkisim"/>
          <w:rtl/>
        </w:rPr>
        <w:t>ומשמע (שם) דמדינא חיה אינו בכלל חולין בעזרה</w:t>
      </w:r>
      <w:r w:rsidRPr="004A44CF">
        <w:rPr>
          <w:rStyle w:val="ac"/>
          <w:rFonts w:ascii="Narkisim" w:hAnsi="Narkisim"/>
          <w:rtl/>
        </w:rPr>
        <w:footnoteReference w:id="1166"/>
      </w:r>
      <w:r w:rsidRPr="004A44CF">
        <w:rPr>
          <w:rFonts w:ascii="Narkisim" w:hAnsi="Narkisim"/>
        </w:rPr>
        <w:t xml:space="preserve">. </w:t>
      </w:r>
      <w:r w:rsidRPr="004A44CF">
        <w:rPr>
          <w:rFonts w:ascii="Narkisim" w:hAnsi="Narkisim"/>
          <w:rtl/>
        </w:rPr>
        <w:t>ו</w:t>
      </w:r>
      <w:r w:rsidRPr="004A44CF">
        <w:rPr>
          <w:rFonts w:ascii="Narkisim" w:hAnsi="Narkisim"/>
          <w:b/>
          <w:bCs/>
          <w:rtl/>
        </w:rPr>
        <w:t>תוס'</w:t>
      </w:r>
      <w:r w:rsidRPr="004A44CF">
        <w:rPr>
          <w:rFonts w:ascii="Narkisim" w:hAnsi="Narkisim"/>
          <w:rtl/>
        </w:rPr>
        <w:t xml:space="preserve"> (חולין שם, והתוס' רא"ש) הק' דבברייתא (לעיל נז:) מייתי קרא לאסור אף חיה ועוף. ותי' דהברייתא דלעיל דלא כר' שמעון</w:t>
      </w:r>
      <w:r w:rsidRPr="004A44CF">
        <w:rPr>
          <w:rFonts w:ascii="Narkisim" w:hAnsi="Narkisim"/>
        </w:rPr>
        <w:t>.</w:t>
      </w:r>
    </w:p>
    <w:p w14:paraId="2382BFA5" w14:textId="77777777" w:rsidR="008D45EE" w:rsidRPr="004A44CF" w:rsidRDefault="00000000" w:rsidP="008F786F">
      <w:pPr>
        <w:pStyle w:val="a7"/>
        <w:bidi/>
        <w:rPr>
          <w:rFonts w:ascii="Narkisim" w:hAnsi="Narkisim"/>
        </w:rPr>
      </w:pPr>
      <w:r w:rsidRPr="004A44CF">
        <w:rPr>
          <w:rFonts w:ascii="Narkisim" w:hAnsi="Narkisim"/>
          <w:rtl/>
        </w:rPr>
        <w:t xml:space="preserve">ועוד פי' </w:t>
      </w:r>
      <w:r w:rsidRPr="004A44CF">
        <w:rPr>
          <w:rFonts w:ascii="Narkisim" w:hAnsi="Narkisim"/>
          <w:b/>
          <w:bCs/>
          <w:rtl/>
        </w:rPr>
        <w:t>תוס</w:t>
      </w:r>
      <w:r w:rsidRPr="004A44CF">
        <w:rPr>
          <w:rFonts w:ascii="Narkisim" w:hAnsi="Narkisim"/>
          <w:rtl/>
        </w:rPr>
        <w:t xml:space="preserve">' (שם) דקו' הגמ' אמאי גזרו שריפה אטו בהמה. אף דבהמה גופה לא הויא בשריפה אלא גזירה אטו קדשים שיצאו לחוץ, ובחיה ליכא למטעי אטו קדשים. מ"מ כיון דאסירא מיהא דאורייתא לא חשיבא גזירה לגזירה, וכולה חדא גזירה. אבל אי איסו"ה דרבנן אמאי חיה בשריפה. </w:t>
      </w:r>
      <w:r w:rsidRPr="004A44CF">
        <w:rPr>
          <w:rFonts w:ascii="Narkisim" w:hAnsi="Narkisim"/>
          <w:szCs w:val="20"/>
          <w:rtl/>
        </w:rPr>
        <w:t>וה</w:t>
      </w:r>
      <w:r w:rsidRPr="004A44CF">
        <w:rPr>
          <w:rFonts w:ascii="Narkisim" w:hAnsi="Narkisim"/>
          <w:b/>
          <w:bCs/>
          <w:szCs w:val="20"/>
          <w:rtl/>
        </w:rPr>
        <w:t>תוס' רא"ש</w:t>
      </w:r>
      <w:r w:rsidRPr="004A44CF">
        <w:rPr>
          <w:rFonts w:ascii="Narkisim" w:hAnsi="Narkisim"/>
          <w:szCs w:val="20"/>
          <w:rtl/>
        </w:rPr>
        <w:t xml:space="preserve"> הביא דכ"כ </w:t>
      </w:r>
      <w:r w:rsidRPr="004A44CF">
        <w:rPr>
          <w:rFonts w:ascii="Narkisim" w:hAnsi="Narkisim"/>
          <w:b/>
          <w:bCs/>
          <w:szCs w:val="20"/>
          <w:rtl/>
        </w:rPr>
        <w:t>רש"י</w:t>
      </w:r>
      <w:r w:rsidRPr="004A44CF">
        <w:rPr>
          <w:rFonts w:ascii="Narkisim" w:hAnsi="Narkisim"/>
          <w:szCs w:val="20"/>
          <w:rtl/>
        </w:rPr>
        <w:t xml:space="preserve"> (כאן, והעתיק כל סו"ד רש"י, וכגירסת רש"ל 'ואפי'), ואף חיה בעזרה אסו"ה מדאורייתא, אלא דקו' הגמ' אמאי גזרו שריפה. [אך התוס' רא"ש כת' דמשמע בגמ' שם דהנידון על עיקר האיסור אכילה, ולא משום דין שריפה]</w:t>
      </w:r>
      <w:r w:rsidRPr="004A44CF">
        <w:rPr>
          <w:rFonts w:ascii="Narkisim" w:hAnsi="Narkisim"/>
        </w:rPr>
        <w:t xml:space="preserve">.   </w:t>
      </w:r>
    </w:p>
    <w:p w14:paraId="69FEDC1B"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תוס' רא"ש</w:t>
      </w:r>
      <w:r w:rsidRPr="004A44CF">
        <w:rPr>
          <w:rFonts w:ascii="Narkisim" w:hAnsi="Narkisim"/>
          <w:rtl/>
        </w:rPr>
        <w:t xml:space="preserve"> הק' אמאי לא תי' דהברייתא איירי בחיה בעזרה, דלר' שמעון הוה דרבנן [וכצד הא' הנ"ל], ומש"ה מקודשת. ותי' דסתם חולין בעזרה משמע בהמה</w:t>
      </w:r>
      <w:r w:rsidRPr="004A44CF">
        <w:rPr>
          <w:rFonts w:ascii="Narkisim" w:hAnsi="Narkisim"/>
        </w:rPr>
        <w:t>.</w:t>
      </w:r>
    </w:p>
    <w:p w14:paraId="714ED65E" w14:textId="77777777" w:rsidR="008D45EE" w:rsidRPr="004A44CF" w:rsidRDefault="00000000" w:rsidP="008F786F">
      <w:pPr>
        <w:bidi/>
        <w:rPr>
          <w:rFonts w:ascii="Narkisim" w:hAnsi="Narkisim" w:cs="Narkisim"/>
        </w:rPr>
      </w:pPr>
      <w:r w:rsidRPr="004A44CF">
        <w:rPr>
          <w:rFonts w:ascii="Narkisim" w:hAnsi="Narkisim" w:cs="Narkisim"/>
          <w:u w:val="single"/>
          <w:rtl/>
        </w:rPr>
        <w:t>הב"ע שנשחטה ונמצאת טריפה, ור"ש לטעמיה דשחיטה שאינה ראויה ל"ש שחיטה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לטעמיה דכל חיובו איסור הבא ע"י שחיטה אינו חל בשחיטה שאינו מתיר לאכילה. [</w:t>
      </w:r>
      <w:r w:rsidRPr="004A44CF">
        <w:rPr>
          <w:rFonts w:ascii="Narkisim" w:hAnsi="Narkisim" w:cs="Narkisim"/>
          <w:szCs w:val="20"/>
          <w:rtl/>
        </w:rPr>
        <w:t>ונחשב כנחירה בעזרה, ומש"ה אינו אסור בהנאה</w:t>
      </w:r>
      <w:r w:rsidRPr="004A44CF">
        <w:rPr>
          <w:rFonts w:ascii="Narkisim" w:hAnsi="Narkisim" w:cs="Narkisim"/>
          <w:rtl/>
        </w:rPr>
        <w:t>]</w:t>
      </w:r>
      <w:r w:rsidRPr="004A44CF">
        <w:rPr>
          <w:rFonts w:ascii="Narkisim" w:hAnsi="Narkisim" w:cs="Narkisim"/>
        </w:rPr>
        <w:t>.</w:t>
      </w:r>
    </w:p>
    <w:p w14:paraId="7882B6D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רמב"ם</w:t>
      </w:r>
      <w:r w:rsidRPr="004A44CF">
        <w:rPr>
          <w:rFonts w:ascii="Narkisim" w:hAnsi="Narkisim"/>
          <w:rtl/>
        </w:rPr>
        <w:t xml:space="preserve"> (שחיטה ב ב) פסק דשחט טריפה בעזרה מותרת. וה</w:t>
      </w:r>
      <w:r w:rsidRPr="004A44CF">
        <w:rPr>
          <w:rFonts w:ascii="Narkisim" w:hAnsi="Narkisim"/>
          <w:b/>
          <w:bCs/>
          <w:rtl/>
        </w:rPr>
        <w:t>כס"מ</w:t>
      </w:r>
      <w:r w:rsidRPr="004A44CF">
        <w:rPr>
          <w:rFonts w:ascii="Narkisim" w:hAnsi="Narkisim"/>
          <w:rtl/>
        </w:rPr>
        <w:t xml:space="preserve"> כת' דצריך טעם אמאי פסק כר' שמעון. ועוה"ק ה</w:t>
      </w:r>
      <w:r w:rsidRPr="004A44CF">
        <w:rPr>
          <w:rFonts w:ascii="Narkisim" w:hAnsi="Narkisim"/>
          <w:b/>
          <w:bCs/>
          <w:rtl/>
        </w:rPr>
        <w:t>אחרונים</w:t>
      </w:r>
      <w:r w:rsidRPr="004A44CF">
        <w:rPr>
          <w:rFonts w:ascii="Narkisim" w:hAnsi="Narkisim"/>
          <w:rtl/>
        </w:rPr>
        <w:t xml:space="preserve"> דבכל התורה פסק דשחיטה שאינה ראויה שמה שחיטה</w:t>
      </w:r>
      <w:r w:rsidRPr="004A44CF">
        <w:rPr>
          <w:rFonts w:ascii="Narkisim" w:hAnsi="Narkisim"/>
        </w:rPr>
        <w:t>.</w:t>
      </w:r>
    </w:p>
    <w:p w14:paraId="49ACC56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שעה"מ</w:t>
      </w:r>
      <w:r w:rsidRPr="004A44CF">
        <w:rPr>
          <w:rFonts w:ascii="Narkisim" w:hAnsi="Narkisim"/>
          <w:rtl/>
        </w:rPr>
        <w:t xml:space="preserve"> (שם) כת' דמ"מ לענין כיסוי הדם פסק (שחיטה יד י) דאינו חייב בכיסוי אלא שחיטה הראוי לאכילה, דכתיב אשר יאכל. וכדתנן (חולין פה.) בלשון חכמים. וה"נ גבי חולין בעזרה כיון דכתיב וזבחת ואכלת, משמע דבראוי לאכילה הוא דאסר קרא. [ועי"ש שהאריך]. וע"ע רע"א (במערכה) שהאריך בכ"ז</w:t>
      </w:r>
      <w:r w:rsidRPr="004A44CF">
        <w:rPr>
          <w:rStyle w:val="ac"/>
          <w:rFonts w:ascii="Narkisim" w:hAnsi="Narkisim"/>
          <w:rtl/>
        </w:rPr>
        <w:footnoteReference w:id="1167"/>
      </w:r>
      <w:r w:rsidRPr="004A44CF">
        <w:rPr>
          <w:rFonts w:ascii="Narkisim" w:hAnsi="Narkisim"/>
        </w:rPr>
        <w:t>.</w:t>
      </w:r>
    </w:p>
    <w:p w14:paraId="041DA091" w14:textId="77777777" w:rsidR="008D45EE" w:rsidRPr="004A44CF" w:rsidRDefault="00000000" w:rsidP="008F786F">
      <w:pPr>
        <w:bidi/>
        <w:rPr>
          <w:rFonts w:ascii="Narkisim" w:hAnsi="Narkisim" w:cs="Narkisim"/>
        </w:rPr>
      </w:pPr>
      <w:r w:rsidRPr="004A44CF">
        <w:rPr>
          <w:rFonts w:ascii="Narkisim" w:hAnsi="Narkisim" w:cs="Narkisim"/>
          <w:u w:val="single"/>
          <w:rtl/>
        </w:rPr>
        <w:t>מנלן</w:t>
      </w:r>
      <w:r w:rsidRPr="004A44CF">
        <w:rPr>
          <w:rFonts w:ascii="Narkisim" w:hAnsi="Narkisim" w:cs="Narkisim"/>
          <w:rtl/>
        </w:rPr>
        <w:t>. [דלא תפסי דמיה]. ה</w:t>
      </w:r>
      <w:r w:rsidRPr="004A44CF">
        <w:rPr>
          <w:rFonts w:ascii="Narkisim" w:hAnsi="Narkisim" w:cs="Narkisim"/>
          <w:b/>
          <w:bCs/>
          <w:rtl/>
        </w:rPr>
        <w:t>תוס' רא"ש</w:t>
      </w:r>
      <w:r w:rsidRPr="004A44CF">
        <w:rPr>
          <w:rFonts w:ascii="Narkisim" w:hAnsi="Narkisim" w:cs="Narkisim"/>
          <w:rtl/>
        </w:rPr>
        <w:t xml:space="preserve"> כת' מדבעי תלמודא מנ"ל משמע דאי לאו קרא הו"א מסברא שהדמים אסורים משום דהוי כאלו נהנה מן האיסור עצמו. </w:t>
      </w:r>
      <w:r w:rsidRPr="004A44CF">
        <w:rPr>
          <w:rFonts w:ascii="Narkisim" w:hAnsi="Narkisim" w:cs="Narkisim"/>
          <w:szCs w:val="20"/>
          <w:rtl/>
        </w:rPr>
        <w:t>[ומשמע דמה"ט אסור לכל ישראל, ולא רק למחליף</w:t>
      </w:r>
      <w:r w:rsidRPr="004A44CF">
        <w:rPr>
          <w:rFonts w:ascii="Narkisim" w:hAnsi="Narkisim" w:cs="Narkisim"/>
          <w:rtl/>
        </w:rPr>
        <w:t xml:space="preserve">]. והק' א"כ אמאי איצטריך קרא דע"ז תופס את דמיו. ותי' דס"ד דאיצטריך לחליפי חליפין. </w:t>
      </w:r>
      <w:r w:rsidRPr="004A44CF">
        <w:rPr>
          <w:rFonts w:ascii="Narkisim" w:hAnsi="Narkisim" w:cs="Narkisim"/>
          <w:szCs w:val="20"/>
          <w:rtl/>
        </w:rPr>
        <w:t>[ומסברא רק חליפין אסורין, ולא חליפי חליפין</w:t>
      </w:r>
      <w:r w:rsidRPr="004A44CF">
        <w:rPr>
          <w:rFonts w:ascii="Narkisim" w:hAnsi="Narkisim" w:cs="Narkisim"/>
          <w:rtl/>
        </w:rPr>
        <w:t>]</w:t>
      </w:r>
      <w:r w:rsidRPr="004A44CF">
        <w:rPr>
          <w:rFonts w:ascii="Narkisim" w:hAnsi="Narkisim" w:cs="Narkisim"/>
        </w:rPr>
        <w:t>.</w:t>
      </w:r>
    </w:p>
    <w:p w14:paraId="7FA58B3A"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(לעיל נו:) הביאו מדברי הירושלמי דהטעם דלא תפסי דמיהם, דאינו דמיו. [וע' מש"כ לעיל נו: באריכות]</w:t>
      </w:r>
      <w:r w:rsidRPr="004A44CF">
        <w:rPr>
          <w:rFonts w:ascii="Narkisim" w:hAnsi="Narkisim"/>
        </w:rPr>
        <w:t>.</w:t>
      </w:r>
    </w:p>
    <w:p w14:paraId="0CDB24E3" w14:textId="77777777" w:rsidR="008D45EE" w:rsidRPr="004A44CF" w:rsidRDefault="00000000" w:rsidP="008F786F">
      <w:pPr>
        <w:bidi/>
        <w:rPr>
          <w:rFonts w:ascii="Narkisim" w:hAnsi="Narkisim" w:cs="Narkisim"/>
        </w:rPr>
      </w:pPr>
      <w:r w:rsidRPr="004A44CF">
        <w:rPr>
          <w:rFonts w:ascii="Narkisim" w:hAnsi="Narkisim" w:cs="Narkisim"/>
          <w:u w:val="single"/>
          <w:rtl/>
        </w:rPr>
        <w:t>ב' כתובים הבאין כא' וכו'</w:t>
      </w:r>
      <w:r w:rsidRPr="004A44CF">
        <w:rPr>
          <w:rFonts w:ascii="Narkisim" w:hAnsi="Narkisim" w:cs="Narkisim"/>
          <w:rtl/>
        </w:rPr>
        <w:t xml:space="preserve">. </w:t>
      </w:r>
      <w:r w:rsidRPr="004A44CF">
        <w:rPr>
          <w:rFonts w:ascii="Narkisim" w:hAnsi="Narkisim" w:cs="Narkisim"/>
          <w:b/>
          <w:bCs/>
          <w:rtl/>
        </w:rPr>
        <w:t>תוס' טוך</w:t>
      </w:r>
      <w:r w:rsidRPr="004A44CF">
        <w:rPr>
          <w:rFonts w:ascii="Narkisim" w:hAnsi="Narkisim" w:cs="Narkisim"/>
          <w:rtl/>
        </w:rPr>
        <w:t xml:space="preserve"> הק' דהא איכא הקדש ומעש"ש. וכת' דלא דמו להנך, שמתחללין ע"י פדיון</w:t>
      </w:r>
      <w:r w:rsidRPr="004A44CF">
        <w:rPr>
          <w:rFonts w:ascii="Narkisim" w:hAnsi="Narkisim" w:cs="Narkisim"/>
        </w:rPr>
        <w:t>.</w:t>
      </w:r>
    </w:p>
    <w:p w14:paraId="4E22D2D5" w14:textId="77777777" w:rsidR="008D45EE" w:rsidRPr="004A44CF" w:rsidRDefault="00000000" w:rsidP="008F786F">
      <w:pPr>
        <w:bidi/>
        <w:rPr>
          <w:rFonts w:ascii="Narkisim" w:hAnsi="Narkisim" w:cs="Narkisim"/>
        </w:rPr>
      </w:pPr>
      <w:r w:rsidRPr="004A44CF">
        <w:rPr>
          <w:rFonts w:ascii="Narkisim" w:hAnsi="Narkisim" w:cs="Narkisim"/>
          <w:rtl/>
        </w:rPr>
        <w:t>וב</w:t>
      </w:r>
      <w:r w:rsidRPr="004A44CF">
        <w:rPr>
          <w:rFonts w:ascii="Narkisim" w:hAnsi="Narkisim" w:cs="Narkisim"/>
          <w:b/>
          <w:bCs/>
          <w:rtl/>
        </w:rPr>
        <w:t>תוספתא</w:t>
      </w:r>
      <w:r w:rsidRPr="004A44CF">
        <w:rPr>
          <w:rFonts w:ascii="Narkisim" w:hAnsi="Narkisim" w:cs="Narkisim"/>
          <w:rtl/>
        </w:rPr>
        <w:t xml:space="preserve"> (ד ז) אי' דאף עיר הנידחת 'וכל דבר שחל עליו שם איסור ע"ז' תופס את דמיו</w:t>
      </w:r>
      <w:r w:rsidRPr="004A44CF">
        <w:rPr>
          <w:rStyle w:val="ac"/>
          <w:rFonts w:ascii="Narkisim" w:hAnsi="Narkisim" w:cs="Narkisim"/>
          <w:rtl/>
        </w:rPr>
        <w:footnoteReference w:id="1168"/>
      </w:r>
      <w:r w:rsidRPr="004A44CF">
        <w:rPr>
          <w:rFonts w:ascii="Narkisim" w:hAnsi="Narkisim" w:cs="Narkisim"/>
        </w:rPr>
        <w:t xml:space="preserve">. </w:t>
      </w:r>
      <w:r w:rsidRPr="004A44CF">
        <w:rPr>
          <w:rFonts w:ascii="Narkisim" w:hAnsi="Narkisim" w:cs="Narkisim"/>
          <w:rtl/>
        </w:rPr>
        <w:t>ויל"ד מנ"ל</w:t>
      </w:r>
      <w:r w:rsidRPr="004A44CF">
        <w:rPr>
          <w:rStyle w:val="ac"/>
          <w:rFonts w:ascii="Narkisim" w:hAnsi="Narkisim" w:cs="Narkisim"/>
          <w:rtl/>
        </w:rPr>
        <w:footnoteReference w:id="1169"/>
      </w:r>
      <w:r w:rsidRPr="004A44CF">
        <w:rPr>
          <w:rFonts w:ascii="Narkisim" w:hAnsi="Narkisim" w:cs="Narkisim"/>
        </w:rPr>
        <w:t>.</w:t>
      </w:r>
    </w:p>
    <w:p w14:paraId="28FF225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שאלתות</w:t>
      </w:r>
      <w:r w:rsidRPr="004A44CF">
        <w:rPr>
          <w:rFonts w:ascii="Narkisim" w:hAnsi="Narkisim"/>
          <w:rtl/>
        </w:rPr>
        <w:t xml:space="preserve"> כת' דישראל רשאי למכור תרומה שירש מאבי אמו</w:t>
      </w:r>
      <w:r w:rsidRPr="004A44CF">
        <w:rPr>
          <w:rStyle w:val="ac"/>
          <w:rFonts w:ascii="Narkisim" w:hAnsi="Narkisim"/>
          <w:rtl/>
        </w:rPr>
        <w:footnoteReference w:id="1170"/>
      </w:r>
      <w:r w:rsidRPr="004A44CF">
        <w:rPr>
          <w:rFonts w:ascii="Narkisim" w:hAnsi="Narkisim"/>
        </w:rPr>
        <w:t xml:space="preserve">, </w:t>
      </w:r>
      <w:r w:rsidRPr="004A44CF">
        <w:rPr>
          <w:rFonts w:ascii="Narkisim" w:hAnsi="Narkisim"/>
          <w:rtl/>
        </w:rPr>
        <w:t>ואינו תופס דמיו כיון דלא יצא לחולין [ואינו 'פדיון']. וע' גליוני הש"ס</w:t>
      </w:r>
      <w:r w:rsidRPr="004A44CF">
        <w:rPr>
          <w:rFonts w:ascii="Narkisim" w:hAnsi="Narkisim"/>
        </w:rPr>
        <w:t>.</w:t>
      </w:r>
    </w:p>
    <w:p w14:paraId="5ED4A809" w14:textId="77777777" w:rsidR="008D45EE" w:rsidRPr="004A44CF" w:rsidRDefault="00000000" w:rsidP="008F786F">
      <w:pPr>
        <w:pStyle w:val="aa"/>
        <w:bidi/>
        <w:rPr>
          <w:rFonts w:ascii="Narkisim" w:hAnsi="Narkisim"/>
        </w:rPr>
      </w:pPr>
      <w:r w:rsidRPr="004A44CF">
        <w:rPr>
          <w:rFonts w:ascii="Narkisim" w:hAnsi="Narkisim"/>
          <w:rtl/>
        </w:rPr>
        <w:t>ודעת ה</w:t>
      </w:r>
      <w:r w:rsidRPr="004A44CF">
        <w:rPr>
          <w:rFonts w:ascii="Narkisim" w:hAnsi="Narkisim"/>
          <w:b/>
          <w:bCs/>
          <w:rtl/>
        </w:rPr>
        <w:t>רמב"ם</w:t>
      </w:r>
      <w:r w:rsidRPr="004A44CF">
        <w:rPr>
          <w:rFonts w:ascii="Narkisim" w:hAnsi="Narkisim"/>
          <w:rtl/>
        </w:rPr>
        <w:t xml:space="preserve"> (בכורים יב) דפטר חמור תופס את דמיו. ו</w:t>
      </w:r>
      <w:r w:rsidRPr="004A44CF">
        <w:rPr>
          <w:rFonts w:ascii="Narkisim" w:hAnsi="Narkisim"/>
          <w:b/>
          <w:bCs/>
          <w:rtl/>
        </w:rPr>
        <w:t>רע"א</w:t>
      </w:r>
      <w:r w:rsidRPr="004A44CF">
        <w:rPr>
          <w:rFonts w:ascii="Narkisim" w:hAnsi="Narkisim"/>
          <w:rtl/>
        </w:rPr>
        <w:t xml:space="preserve"> ביאר דכיון דנתחדש בו גדר פדיון, עי"ז תופס את דמיו אף כשאינו פודה. (הו' לעיל נז:)</w:t>
      </w:r>
      <w:r w:rsidRPr="004A44CF">
        <w:rPr>
          <w:rFonts w:ascii="Narkisim" w:hAnsi="Narkisim"/>
        </w:rPr>
        <w:t>.</w:t>
      </w:r>
    </w:p>
    <w:p w14:paraId="1F3F51F7" w14:textId="77777777" w:rsidR="008D45EE" w:rsidRPr="004A44CF" w:rsidRDefault="00000000" w:rsidP="008F786F">
      <w:pPr>
        <w:pStyle w:val="aa"/>
        <w:bidi/>
        <w:rPr>
          <w:rFonts w:ascii="Narkisim" w:hAnsi="Narkisim"/>
        </w:rPr>
      </w:pPr>
      <w:r w:rsidRPr="004A44CF">
        <w:rPr>
          <w:rFonts w:ascii="Narkisim" w:hAnsi="Narkisim"/>
          <w:u w:val="single"/>
          <w:rtl/>
        </w:rPr>
        <w:t>תוד"ה ושני</w:t>
      </w:r>
      <w:r w:rsidRPr="004A44CF">
        <w:rPr>
          <w:rFonts w:ascii="Narkisim" w:hAnsi="Narkisim"/>
          <w:rtl/>
        </w:rPr>
        <w:t>. וא"ת וכו' שהרי אינם שווים, דשביעית אחרון אחרון נתפס וכו' וי"ל מדכתיב כי חרם הוא, משמע דאתא לדרשא וכו'. אבל ה</w:t>
      </w:r>
      <w:r w:rsidRPr="004A44CF">
        <w:rPr>
          <w:rFonts w:ascii="Narkisim" w:hAnsi="Narkisim"/>
          <w:b/>
          <w:bCs/>
          <w:rtl/>
        </w:rPr>
        <w:t>רשב"א</w:t>
      </w:r>
      <w:r w:rsidRPr="004A44CF">
        <w:rPr>
          <w:rFonts w:ascii="Narkisim" w:hAnsi="Narkisim"/>
          <w:rtl/>
        </w:rPr>
        <w:t xml:space="preserve"> ו</w:t>
      </w:r>
      <w:r w:rsidRPr="004A44CF">
        <w:rPr>
          <w:rFonts w:ascii="Narkisim" w:hAnsi="Narkisim"/>
          <w:b/>
          <w:bCs/>
          <w:rtl/>
        </w:rPr>
        <w:t>תוס' רי"ד</w:t>
      </w:r>
      <w:r w:rsidRPr="004A44CF">
        <w:rPr>
          <w:rFonts w:ascii="Narkisim" w:hAnsi="Narkisim"/>
          <w:rtl/>
        </w:rPr>
        <w:t xml:space="preserve"> כת' דהוה מצי לאקשויי דלא דמי אהדדי, וצריכי. [ולפ"ז למסקנא הוה מיעוט 'חרם הוא']</w:t>
      </w:r>
      <w:r w:rsidRPr="004A44CF">
        <w:rPr>
          <w:rFonts w:ascii="Narkisim" w:hAnsi="Narkisim"/>
        </w:rPr>
        <w:t>.</w:t>
      </w:r>
    </w:p>
    <w:p w14:paraId="5B382B66" w14:textId="77777777" w:rsidR="008D45EE" w:rsidRPr="004A44CF" w:rsidRDefault="00000000" w:rsidP="008F786F">
      <w:pPr>
        <w:pStyle w:val="aa"/>
        <w:bidi/>
        <w:rPr>
          <w:rFonts w:ascii="Narkisim" w:hAnsi="Narkisim"/>
        </w:rPr>
      </w:pPr>
      <w:r w:rsidRPr="004A44CF">
        <w:rPr>
          <w:rFonts w:ascii="Narkisim" w:hAnsi="Narkisim"/>
          <w:u w:val="single"/>
          <w:rtl/>
        </w:rPr>
        <w:t>בא"ד ובע"ז (ע"ז נד:) איכא למ"ד חליפין וחליפי חליפין אסורין</w:t>
      </w:r>
      <w:r w:rsidRPr="004A44CF">
        <w:rPr>
          <w:rFonts w:ascii="Narkisim" w:hAnsi="Narkisim"/>
          <w:rtl/>
        </w:rPr>
        <w:t>. [דנח' האם נתמעט הוא ולא חליפי חליפין, או למעוטי ערלה, כסו"ד הגמ' כאן]. ויל"ד למ"ד חליפי חליפין אסורין, האם הוא משום דנחשב דמי הע"ז, דאמרי' מה לי הן מה לי דמיהן ב' פעמים. או דהחליפין אסורין. והוה חליפין דחליפין</w:t>
      </w:r>
      <w:r w:rsidRPr="004A44CF">
        <w:rPr>
          <w:rFonts w:ascii="Narkisim" w:hAnsi="Narkisim"/>
        </w:rPr>
        <w:t>.</w:t>
      </w:r>
    </w:p>
    <w:p w14:paraId="14E5CA83" w14:textId="77777777" w:rsidR="008D45EE" w:rsidRPr="004A44CF" w:rsidRDefault="00000000" w:rsidP="008F786F">
      <w:pPr>
        <w:pStyle w:val="a7"/>
        <w:bidi/>
        <w:rPr>
          <w:rFonts w:ascii="Narkisim" w:hAnsi="Narkisim"/>
        </w:rPr>
      </w:pPr>
      <w:r w:rsidRPr="004A44CF">
        <w:rPr>
          <w:rFonts w:ascii="Narkisim" w:hAnsi="Narkisim"/>
          <w:rtl/>
        </w:rPr>
        <w:lastRenderedPageBreak/>
        <w:t>וה</w:t>
      </w:r>
      <w:r w:rsidRPr="004A44CF">
        <w:rPr>
          <w:rFonts w:ascii="Narkisim" w:hAnsi="Narkisim"/>
          <w:b/>
          <w:bCs/>
          <w:rtl/>
        </w:rPr>
        <w:t>רש"ש</w:t>
      </w:r>
      <w:r w:rsidRPr="004A44CF">
        <w:rPr>
          <w:rFonts w:ascii="Narkisim" w:hAnsi="Narkisim"/>
          <w:rtl/>
        </w:rPr>
        <w:t xml:space="preserve"> הביא דפשיט"ל לתוס' דלמ"ד חליפי חליפין אסורין, החליפין נשארו באיסורן. וכת' דלולי דבריו י"ל דכיון דתפסי חליפיהן תחתיהן, יצאו החליפין ונכנסו אלו. דומיא דדמי שביעית. וי"ל דמהני כעין דרך פדיון. (וע"ע בסמוך)</w:t>
      </w:r>
      <w:r w:rsidRPr="004A44CF">
        <w:rPr>
          <w:rFonts w:ascii="Narkisim" w:hAnsi="Narkisim"/>
        </w:rPr>
        <w:t>.</w:t>
      </w:r>
    </w:p>
    <w:p w14:paraId="4E96D0FD" w14:textId="77777777" w:rsidR="008D45EE" w:rsidRPr="004A44CF" w:rsidRDefault="00000000" w:rsidP="008F786F">
      <w:pPr>
        <w:bidi/>
        <w:rPr>
          <w:rFonts w:ascii="Narkisim" w:hAnsi="Narkisim" w:cs="Narkisim"/>
        </w:rPr>
      </w:pPr>
      <w:r w:rsidRPr="004A44CF">
        <w:rPr>
          <w:rFonts w:ascii="Narkisim" w:hAnsi="Narkisim" w:cs="Narkisim"/>
          <w:u w:val="single"/>
          <w:rtl/>
        </w:rPr>
        <w:t>יצא בשר ונכנסו דגים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דחילופיהן יוצאין לחולין [ע"י מכר</w:t>
      </w:r>
      <w:r w:rsidRPr="004A44CF">
        <w:rPr>
          <w:rStyle w:val="ac"/>
          <w:rFonts w:ascii="Narkisim" w:hAnsi="Narkisim" w:cs="Narkisim"/>
          <w:rtl/>
        </w:rPr>
        <w:footnoteReference w:id="1171"/>
      </w:r>
      <w:r w:rsidRPr="004A44CF">
        <w:rPr>
          <w:rFonts w:ascii="Narkisim" w:hAnsi="Narkisim" w:cs="Narkisim"/>
          <w:rtl/>
        </w:rPr>
        <w:t>], דדוקא פירות גופייהו כתיב תהיה בהוייתו תהא</w:t>
      </w:r>
      <w:r w:rsidRPr="004A44CF">
        <w:rPr>
          <w:rStyle w:val="ac"/>
          <w:rFonts w:ascii="Narkisim" w:hAnsi="Narkisim" w:cs="Narkisim"/>
          <w:rtl/>
        </w:rPr>
        <w:footnoteReference w:id="1172"/>
      </w:r>
      <w:r w:rsidRPr="004A44CF">
        <w:rPr>
          <w:rFonts w:ascii="Narkisim" w:hAnsi="Narkisim" w:cs="Narkisim"/>
        </w:rPr>
        <w:t xml:space="preserve">. </w:t>
      </w:r>
      <w:r w:rsidRPr="004A44CF">
        <w:rPr>
          <w:rFonts w:ascii="Narkisim" w:hAnsi="Narkisim" w:cs="Narkisim"/>
          <w:rtl/>
        </w:rPr>
        <w:t>מבואר דהדין תופס את דמיו מישך לגדר חילול ופדיון</w:t>
      </w:r>
      <w:r w:rsidRPr="004A44CF">
        <w:rPr>
          <w:rFonts w:ascii="Narkisim" w:hAnsi="Narkisim" w:cs="Narkisim"/>
        </w:rPr>
        <w:t>.</w:t>
      </w:r>
    </w:p>
    <w:p w14:paraId="0ADC6C1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קה"י</w:t>
      </w:r>
      <w:r w:rsidRPr="004A44CF">
        <w:rPr>
          <w:rFonts w:ascii="Narkisim" w:hAnsi="Narkisim"/>
          <w:rtl/>
        </w:rPr>
        <w:t xml:space="preserve"> (שביעית כ ד) הק' דאי הוה גדר 'תופס את דמיו', א"כ האיך יצא הפרי שני לחולין. [ואיך יפקע הקדושת שביעית], וע"כ דהוה מדין מעשה חילול ופדיון. [דומיא דמעש"ש והקדש]. אמנם משמע (סוכה מ:) דדין תופס דמיו דפרי ראשון ופרי שני מישך להדדי. ומשמע דהוה סברא דכל שתופס את דמיו ראוי לצאת לחולין</w:t>
      </w:r>
      <w:r w:rsidRPr="004A44CF">
        <w:rPr>
          <w:rStyle w:val="ac"/>
          <w:rFonts w:ascii="Narkisim" w:hAnsi="Narkisim"/>
          <w:rtl/>
        </w:rPr>
        <w:footnoteReference w:id="1173"/>
      </w:r>
      <w:r w:rsidRPr="004A44CF">
        <w:rPr>
          <w:rFonts w:ascii="Narkisim" w:hAnsi="Narkisim"/>
        </w:rPr>
        <w:t xml:space="preserve"> </w:t>
      </w:r>
      <w:r w:rsidRPr="004A44CF">
        <w:rPr>
          <w:rFonts w:ascii="Narkisim" w:hAnsi="Narkisim"/>
          <w:rtl/>
        </w:rPr>
        <w:t>[לולי גזיה"כ דבהוי' תהא]</w:t>
      </w:r>
      <w:r w:rsidRPr="004A44CF">
        <w:rPr>
          <w:rFonts w:ascii="Narkisim" w:hAnsi="Narkisim"/>
        </w:rPr>
        <w:t>.</w:t>
      </w:r>
    </w:p>
    <w:p w14:paraId="452BF464" w14:textId="77777777" w:rsidR="008D45EE" w:rsidRPr="004A44CF" w:rsidRDefault="00000000" w:rsidP="008F786F">
      <w:pPr>
        <w:pStyle w:val="a8"/>
        <w:bidi/>
        <w:rPr>
          <w:rFonts w:ascii="Narkisim" w:hAnsi="Narkisim"/>
        </w:rPr>
      </w:pPr>
      <w:r w:rsidRPr="004A44CF">
        <w:rPr>
          <w:rFonts w:ascii="Narkisim" w:hAnsi="Narkisim"/>
          <w:rtl/>
        </w:rPr>
        <w:t>ונפק"מ בזה האם יוכל למכור פרי שני [דמי פירות שביעית] ע"מ שלא יתחלל [ויהא קדושת שביעית ביד מוכר], דאי הוה מגדרי פדיון, מבואר בראשונים</w:t>
      </w:r>
      <w:r w:rsidRPr="004A44CF">
        <w:rPr>
          <w:rStyle w:val="ac"/>
          <w:rFonts w:ascii="Narkisim" w:hAnsi="Narkisim"/>
          <w:rtl/>
        </w:rPr>
        <w:footnoteReference w:id="1174"/>
      </w:r>
      <w:r w:rsidRPr="004A44CF">
        <w:rPr>
          <w:rFonts w:ascii="Narkisim" w:hAnsi="Narkisim"/>
        </w:rPr>
        <w:t xml:space="preserve"> </w:t>
      </w:r>
      <w:r w:rsidRPr="004A44CF">
        <w:rPr>
          <w:rFonts w:ascii="Narkisim" w:hAnsi="Narkisim"/>
          <w:rtl/>
        </w:rPr>
        <w:t>(לעיל נו., וכן נג:) גבי מעש"ש דשייך למכור ע"מ שלא יתחלל</w:t>
      </w:r>
      <w:r w:rsidRPr="004A44CF">
        <w:rPr>
          <w:rStyle w:val="ac"/>
          <w:rFonts w:ascii="Narkisim" w:hAnsi="Narkisim"/>
          <w:rtl/>
        </w:rPr>
        <w:footnoteReference w:id="1175"/>
      </w:r>
      <w:r w:rsidRPr="004A44CF">
        <w:rPr>
          <w:rFonts w:ascii="Narkisim" w:hAnsi="Narkisim"/>
        </w:rPr>
        <w:t xml:space="preserve">, </w:t>
      </w:r>
      <w:r w:rsidRPr="004A44CF">
        <w:rPr>
          <w:rFonts w:ascii="Narkisim" w:hAnsi="Narkisim"/>
          <w:rtl/>
        </w:rPr>
        <w:t>ומתכוון שיהא דמים קדושים ביד מוכר</w:t>
      </w:r>
      <w:r w:rsidRPr="004A44CF">
        <w:rPr>
          <w:rStyle w:val="ac"/>
          <w:rFonts w:ascii="Narkisim" w:hAnsi="Narkisim"/>
          <w:rtl/>
        </w:rPr>
        <w:footnoteReference w:id="1176"/>
      </w:r>
      <w:r w:rsidRPr="004A44CF">
        <w:rPr>
          <w:rFonts w:ascii="Narkisim" w:hAnsi="Narkisim"/>
        </w:rPr>
        <w:t xml:space="preserve">. </w:t>
      </w:r>
      <w:r w:rsidRPr="004A44CF">
        <w:rPr>
          <w:rFonts w:ascii="Narkisim" w:hAnsi="Narkisim"/>
          <w:rtl/>
        </w:rPr>
        <w:t>אבל אי הוה משום 'תופס את דמיו' ל"ש להתנות שמוכר ע"ז ופירות שביעית ולא יתפוס דמיו</w:t>
      </w:r>
      <w:r w:rsidRPr="004A44CF">
        <w:rPr>
          <w:rStyle w:val="ac"/>
          <w:rFonts w:ascii="Narkisim" w:hAnsi="Narkisim"/>
          <w:rtl/>
        </w:rPr>
        <w:footnoteReference w:id="1177"/>
      </w:r>
      <w:r w:rsidRPr="004A44CF">
        <w:rPr>
          <w:rFonts w:ascii="Narkisim" w:hAnsi="Narkisim"/>
        </w:rPr>
        <w:t>.</w:t>
      </w:r>
      <w:r w:rsidRPr="004A44CF">
        <w:rPr>
          <w:rStyle w:val="ac"/>
          <w:rFonts w:ascii="Narkisim" w:hAnsi="Narkisim"/>
        </w:rPr>
        <w:footnoteReference w:id="1178"/>
      </w:r>
      <w:r w:rsidRPr="004A44CF">
        <w:rPr>
          <w:rFonts w:ascii="Narkisim" w:hAnsi="Narkisim"/>
        </w:rPr>
        <w:t xml:space="preserve"> </w:t>
      </w:r>
      <w:r w:rsidRPr="004A44CF">
        <w:rPr>
          <w:rFonts w:ascii="Narkisim" w:hAnsi="Narkisim"/>
          <w:rtl/>
        </w:rPr>
        <w:t>[וע' חזו"א שביעית י יג, יג יג, וקה"י הנ"ל, ודר"א שמיטה ו נח]</w:t>
      </w:r>
      <w:r w:rsidRPr="004A44CF">
        <w:rPr>
          <w:rFonts w:ascii="Narkisim" w:hAnsi="Narkisim"/>
        </w:rPr>
        <w:t>.</w:t>
      </w:r>
    </w:p>
    <w:p w14:paraId="424B7D17" w14:textId="77777777" w:rsidR="008D45EE" w:rsidRPr="004A44CF" w:rsidRDefault="00000000" w:rsidP="008F786F">
      <w:pPr>
        <w:pStyle w:val="2"/>
        <w:bidi/>
        <w:rPr>
          <w:rFonts w:ascii="Narkisim" w:hAnsi="Narkisim"/>
        </w:rPr>
      </w:pPr>
      <w:r w:rsidRPr="004A44CF">
        <w:rPr>
          <w:rFonts w:ascii="Narkisim" w:hAnsi="Narkisim"/>
          <w:rtl/>
        </w:rPr>
        <w:t>טובת הנאה</w:t>
      </w:r>
    </w:p>
    <w:p w14:paraId="650AB03F" w14:textId="77777777" w:rsidR="008D45EE" w:rsidRPr="004A44CF" w:rsidRDefault="00000000" w:rsidP="008F786F">
      <w:pPr>
        <w:bidi/>
        <w:rPr>
          <w:rFonts w:ascii="Narkisim" w:hAnsi="Narkisim" w:cs="Narkisim"/>
        </w:rPr>
      </w:pPr>
      <w:r w:rsidRPr="004A44CF">
        <w:rPr>
          <w:rFonts w:ascii="Narkisim" w:hAnsi="Narkisim" w:cs="Narkisim"/>
          <w:u w:val="single"/>
          <w:rtl/>
        </w:rPr>
        <w:t>אמר עולא טובת הנאה אינה ממון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לקדש בו אשה. והמקשן הביא דפשטות המשנה דיכול לקדש אשה בטובת. ועד"ז הגמ' דנה בכ"מ אי טובת הנאה ממון או אינו ממון</w:t>
      </w:r>
      <w:r w:rsidRPr="004A44CF">
        <w:rPr>
          <w:rFonts w:ascii="Narkisim" w:hAnsi="Narkisim" w:cs="Narkisim"/>
        </w:rPr>
        <w:t>.</w:t>
      </w:r>
    </w:p>
    <w:p w14:paraId="6618595F" w14:textId="77777777" w:rsidR="008D45EE" w:rsidRPr="004A44CF" w:rsidRDefault="00000000" w:rsidP="008F786F">
      <w:pPr>
        <w:pStyle w:val="a8"/>
        <w:bidi/>
        <w:rPr>
          <w:rFonts w:ascii="Narkisim" w:hAnsi="Narkisim"/>
        </w:rPr>
      </w:pPr>
      <w:r w:rsidRPr="004A44CF">
        <w:rPr>
          <w:rFonts w:ascii="Narkisim" w:hAnsi="Narkisim"/>
          <w:rtl/>
        </w:rPr>
        <w:t>ובגמ' (בע"ב ונדרים פה.) מבואר דנפק"מ האם הגנב צריך לשלם עליו. ובגמ' (נדרים פד:) איתא נפק"מ במודר הנאה הנאה, האם כהנים יכולים לקבל מתנות כהונה ממנו. ובגמ' (פסחים מו:) ס"ד דנח' בזה ר"א ור' יהושע אי יש איסור בל יראה על חמץ של חלה</w:t>
      </w:r>
      <w:r w:rsidRPr="004A44CF">
        <w:rPr>
          <w:rStyle w:val="ac"/>
          <w:rFonts w:ascii="Narkisim" w:hAnsi="Narkisim"/>
          <w:rtl/>
        </w:rPr>
        <w:footnoteReference w:id="1179"/>
      </w:r>
      <w:r w:rsidRPr="004A44CF">
        <w:rPr>
          <w:rFonts w:ascii="Narkisim" w:hAnsi="Narkisim"/>
        </w:rPr>
        <w:t>.</w:t>
      </w:r>
    </w:p>
    <w:p w14:paraId="4F296E59"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רמב"ם</w:t>
      </w:r>
      <w:r w:rsidRPr="004A44CF">
        <w:rPr>
          <w:rFonts w:ascii="Narkisim" w:hAnsi="Narkisim" w:cs="Narkisim"/>
          <w:rtl/>
        </w:rPr>
        <w:t xml:space="preserve"> (תרומות יב טו) כת' דהיכא שהכהן לקח שלא מדעת בעלים זכה, שאין לבעלים מהן אלא טובת הנאה. וטובת הנאה אינה ממון. [ומשמע דתלוי במח' אי טובת הנאה ממון, דלמ"ד ממון יש לו תביעה להוציאו מיד הכהן]</w:t>
      </w:r>
      <w:r w:rsidRPr="004A44CF">
        <w:rPr>
          <w:rFonts w:ascii="Narkisim" w:hAnsi="Narkisim" w:cs="Narkisim"/>
        </w:rPr>
        <w:t>.</w:t>
      </w:r>
    </w:p>
    <w:p w14:paraId="037B2833" w14:textId="77777777" w:rsidR="008D45EE" w:rsidRPr="004A44CF" w:rsidRDefault="00000000" w:rsidP="008F786F">
      <w:pPr>
        <w:pStyle w:val="a7"/>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xml:space="preserve">' </w:t>
      </w:r>
      <w:r w:rsidRPr="004A44CF">
        <w:rPr>
          <w:rFonts w:ascii="Narkisim" w:hAnsi="Narkisim"/>
          <w:szCs w:val="20"/>
          <w:rtl/>
        </w:rPr>
        <w:t>(ב"מ ו: בחד תי')</w:t>
      </w:r>
      <w:r w:rsidRPr="004A44CF">
        <w:rPr>
          <w:rFonts w:ascii="Narkisim" w:hAnsi="Narkisim"/>
          <w:rtl/>
        </w:rPr>
        <w:t xml:space="preserve"> כת' דאף למ"ד טובת הנאה ממון, אם תפס הכהן אין מוציאין, ואין לבעלים תביעה אלא לדמי טובת הנאה שבו. והכהן זכה בגוף התרומה</w:t>
      </w:r>
      <w:r w:rsidRPr="004A44CF">
        <w:rPr>
          <w:rStyle w:val="ac"/>
          <w:rFonts w:ascii="Narkisim" w:hAnsi="Narkisim"/>
          <w:rtl/>
        </w:rPr>
        <w:footnoteReference w:id="1180"/>
      </w:r>
      <w:r w:rsidRPr="004A44CF">
        <w:rPr>
          <w:rFonts w:ascii="Narkisim" w:hAnsi="Narkisim"/>
        </w:rPr>
        <w:t>.</w:t>
      </w:r>
    </w:p>
    <w:p w14:paraId="26C1D42B"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(חולין קלא.) משמע דאף למ"ד טובת הנאה אינו ממון, מ"מ יש לו זכות טובת הנאה, ויכול להוציאו מיד כהן החוטף ולתתו לכהן אחר</w:t>
      </w:r>
      <w:r w:rsidRPr="004A44CF">
        <w:rPr>
          <w:rFonts w:ascii="Narkisim" w:hAnsi="Narkisim"/>
        </w:rPr>
        <w:t>.</w:t>
      </w:r>
    </w:p>
    <w:p w14:paraId="74F52C77" w14:textId="77777777" w:rsidR="008D45EE" w:rsidRPr="004A44CF" w:rsidRDefault="00000000" w:rsidP="008F786F">
      <w:pPr>
        <w:pStyle w:val="aa"/>
        <w:bidi/>
        <w:rPr>
          <w:rFonts w:ascii="Narkisim" w:hAnsi="Narkisim"/>
        </w:rPr>
      </w:pPr>
      <w:r w:rsidRPr="004A44CF">
        <w:rPr>
          <w:rFonts w:ascii="Narkisim" w:hAnsi="Narkisim"/>
          <w:rtl/>
        </w:rPr>
        <w:t>וב</w:t>
      </w:r>
      <w:r w:rsidRPr="004A44CF">
        <w:rPr>
          <w:rFonts w:ascii="Narkisim" w:hAnsi="Narkisim"/>
          <w:b/>
          <w:bCs/>
          <w:rtl/>
        </w:rPr>
        <w:t>גמ'</w:t>
      </w:r>
      <w:r w:rsidRPr="004A44CF">
        <w:rPr>
          <w:rFonts w:ascii="Narkisim" w:hAnsi="Narkisim"/>
          <w:rtl/>
        </w:rPr>
        <w:t xml:space="preserve"> (ב"מ יא:) נח' אי טובת הנאה הוה ממון להקנות אגב קרקע ובקנין חליפין. ובפשוטו משמע דתלי במח' בעלמא דטובת הנאה ממון</w:t>
      </w:r>
      <w:r w:rsidRPr="004A44CF">
        <w:rPr>
          <w:rStyle w:val="ac"/>
          <w:rFonts w:ascii="Narkisim" w:hAnsi="Narkisim"/>
          <w:rtl/>
        </w:rPr>
        <w:footnoteReference w:id="1181"/>
      </w:r>
      <w:r w:rsidRPr="004A44CF">
        <w:rPr>
          <w:rFonts w:ascii="Narkisim" w:hAnsi="Narkisim"/>
        </w:rPr>
        <w:t xml:space="preserve">. </w:t>
      </w:r>
      <w:r w:rsidRPr="004A44CF">
        <w:rPr>
          <w:rFonts w:ascii="Narkisim" w:hAnsi="Narkisim"/>
          <w:rtl/>
        </w:rPr>
        <w:t>אבל ה</w:t>
      </w:r>
      <w:r w:rsidRPr="004A44CF">
        <w:rPr>
          <w:rFonts w:ascii="Narkisim" w:hAnsi="Narkisim"/>
          <w:b/>
          <w:bCs/>
          <w:rtl/>
        </w:rPr>
        <w:t>שיטמ"ק</w:t>
      </w:r>
      <w:r w:rsidRPr="004A44CF">
        <w:rPr>
          <w:rFonts w:ascii="Narkisim" w:hAnsi="Narkisim"/>
          <w:rtl/>
        </w:rPr>
        <w:t xml:space="preserve"> (שם בשם מו"ה, והו' ב</w:t>
      </w:r>
      <w:r w:rsidRPr="004A44CF">
        <w:rPr>
          <w:rFonts w:ascii="Narkisim" w:hAnsi="Narkisim"/>
          <w:b/>
          <w:bCs/>
          <w:rtl/>
        </w:rPr>
        <w:t>קצות</w:t>
      </w:r>
      <w:r w:rsidRPr="004A44CF">
        <w:rPr>
          <w:rFonts w:ascii="Narkisim" w:hAnsi="Narkisim"/>
          <w:rtl/>
        </w:rPr>
        <w:t xml:space="preserve"> ערה א) דחה דכוונת הגמ' דאף למ"ד טובת הנאה ממון, אינו ממון חשוב להקנות בחליפין ואגב קרקע. [אך למסקנא שם נקנה אגב קרקע]</w:t>
      </w:r>
      <w:r w:rsidRPr="004A44CF">
        <w:rPr>
          <w:rFonts w:ascii="Narkisim" w:hAnsi="Narkisim"/>
        </w:rPr>
        <w:t>.</w:t>
      </w:r>
    </w:p>
    <w:p w14:paraId="7CB7CFEE" w14:textId="77777777" w:rsidR="008D45EE" w:rsidRPr="004A44CF" w:rsidRDefault="00000000" w:rsidP="008F786F">
      <w:pPr>
        <w:pStyle w:val="a8"/>
        <w:bidi/>
        <w:rPr>
          <w:rFonts w:ascii="Narkisim" w:hAnsi="Narkisim"/>
        </w:rPr>
      </w:pPr>
      <w:r w:rsidRPr="004A44CF">
        <w:rPr>
          <w:rFonts w:ascii="Narkisim" w:hAnsi="Narkisim"/>
          <w:rtl/>
        </w:rPr>
        <w:lastRenderedPageBreak/>
        <w:t>ולדברי השיטמ"ק הוה מח' בפנ"ע (שם) האם הבעלים מקנה מתנות כהונה בגדרי הקנינים. [ולא תלי בנידון בסוגיין האם זכות טובת הנאה נחשב 'ממון']. וה</w:t>
      </w:r>
      <w:r w:rsidRPr="004A44CF">
        <w:rPr>
          <w:rFonts w:ascii="Narkisim" w:hAnsi="Narkisim"/>
          <w:b/>
          <w:bCs/>
          <w:rtl/>
        </w:rPr>
        <w:t>אחרונים</w:t>
      </w:r>
      <w:r w:rsidRPr="004A44CF">
        <w:rPr>
          <w:rFonts w:ascii="Narkisim" w:hAnsi="Narkisim"/>
          <w:rtl/>
        </w:rPr>
        <w:t xml:space="preserve"> (ע' שער"י ה ו, ובחי' ב"מ טו, ועד"ז קוב"ש ב חולין ס, וקה"י ב"מ יז) ביארו דניתן זכות נתינה לבעלים, אלא דנח' (שם) האם הוה בגדר אפוטרופוס [דהמתנות כהונה אינם שלו, אלא דניתן לו זכות הקנאה</w:t>
      </w:r>
      <w:r w:rsidRPr="004A44CF">
        <w:rPr>
          <w:rStyle w:val="ac"/>
          <w:rFonts w:ascii="Narkisim" w:hAnsi="Narkisim"/>
          <w:rtl/>
        </w:rPr>
        <w:footnoteReference w:id="1182"/>
      </w:r>
      <w:r w:rsidRPr="004A44CF">
        <w:rPr>
          <w:rFonts w:ascii="Narkisim" w:hAnsi="Narkisim"/>
          <w:rtl/>
        </w:rPr>
        <w:t>], או דגדר טובת הנאה שיש לו תורת בעלות</w:t>
      </w:r>
      <w:r w:rsidRPr="004A44CF">
        <w:rPr>
          <w:rFonts w:ascii="Narkisim" w:hAnsi="Narkisim"/>
        </w:rPr>
        <w:t>.</w:t>
      </w:r>
    </w:p>
    <w:p w14:paraId="32B0E3A9" w14:textId="77777777" w:rsidR="008D45EE" w:rsidRPr="004A44CF" w:rsidRDefault="00000000" w:rsidP="008F786F">
      <w:pPr>
        <w:bidi/>
        <w:rPr>
          <w:rFonts w:ascii="Narkisim" w:hAnsi="Narkisim" w:cs="Narkisim"/>
        </w:rPr>
      </w:pPr>
      <w:r w:rsidRPr="004A44CF">
        <w:rPr>
          <w:rFonts w:ascii="Narkisim" w:hAnsi="Narkisim" w:cs="Narkisim"/>
          <w:u w:val="single"/>
          <w:rtl/>
        </w:rPr>
        <w:t>שם. טובת הנאה</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(במשנה) שאין לו [לבעלים] בהם אלא טובת הנאה, שבידו לתתם לכל מי שירצה. ו</w:t>
      </w:r>
      <w:r w:rsidRPr="004A44CF">
        <w:rPr>
          <w:rFonts w:ascii="Narkisim" w:hAnsi="Narkisim" w:cs="Narkisim"/>
          <w:b/>
          <w:bCs/>
          <w:rtl/>
        </w:rPr>
        <w:t>ר"ח</w:t>
      </w:r>
      <w:r w:rsidRPr="004A44CF">
        <w:rPr>
          <w:rFonts w:ascii="Narkisim" w:hAnsi="Narkisim" w:cs="Narkisim"/>
          <w:rtl/>
        </w:rPr>
        <w:t xml:space="preserve"> (פסחים מו:) כת' דאף דצריך לתת לכהן, אבל יש לו לבחור לתת לכהן שיחזיק לו טובה. ו</w:t>
      </w:r>
      <w:r w:rsidRPr="004A44CF">
        <w:rPr>
          <w:rFonts w:ascii="Narkisim" w:hAnsi="Narkisim" w:cs="Narkisim"/>
          <w:b/>
          <w:bCs/>
          <w:rtl/>
        </w:rPr>
        <w:t>רש"י</w:t>
      </w:r>
      <w:r w:rsidRPr="004A44CF">
        <w:rPr>
          <w:rFonts w:ascii="Narkisim" w:hAnsi="Narkisim" w:cs="Narkisim"/>
          <w:rtl/>
        </w:rPr>
        <w:t xml:space="preserve"> </w:t>
      </w:r>
      <w:r w:rsidRPr="004A44CF">
        <w:rPr>
          <w:rFonts w:ascii="Narkisim" w:hAnsi="Narkisim" w:cs="Narkisim"/>
          <w:szCs w:val="20"/>
          <w:rtl/>
        </w:rPr>
        <w:t xml:space="preserve">(פסחים מו:, וכ"כ </w:t>
      </w:r>
      <w:r w:rsidRPr="004A44CF">
        <w:rPr>
          <w:rFonts w:ascii="Narkisim" w:hAnsi="Narkisim" w:cs="Narkisim"/>
          <w:b/>
          <w:bCs/>
          <w:szCs w:val="20"/>
          <w:rtl/>
        </w:rPr>
        <w:t>תוס' ריה"ז</w:t>
      </w:r>
      <w:r w:rsidRPr="004A44CF">
        <w:rPr>
          <w:rFonts w:ascii="Narkisim" w:hAnsi="Narkisim" w:cs="Narkisim"/>
          <w:szCs w:val="20"/>
          <w:rtl/>
        </w:rPr>
        <w:t xml:space="preserve"> כאן)</w:t>
      </w:r>
      <w:r w:rsidRPr="004A44CF">
        <w:rPr>
          <w:rFonts w:ascii="Narkisim" w:hAnsi="Narkisim" w:cs="Narkisim"/>
          <w:rtl/>
        </w:rPr>
        <w:t xml:space="preserve"> כת' שיש לישראל ליתנו לכל כהן שירצה, ונוטל דבר מועט מאוהבו</w:t>
      </w:r>
      <w:r w:rsidRPr="004A44CF">
        <w:rPr>
          <w:rStyle w:val="ac"/>
          <w:rFonts w:ascii="Narkisim" w:hAnsi="Narkisim" w:cs="Narkisim"/>
          <w:rtl/>
        </w:rPr>
        <w:footnoteReference w:id="1183"/>
      </w:r>
      <w:r w:rsidRPr="004A44CF">
        <w:rPr>
          <w:rFonts w:ascii="Narkisim" w:hAnsi="Narkisim" w:cs="Narkisim"/>
        </w:rPr>
        <w:t xml:space="preserve"> </w:t>
      </w:r>
      <w:r w:rsidRPr="004A44CF">
        <w:rPr>
          <w:rFonts w:ascii="Narkisim" w:hAnsi="Narkisim" w:cs="Narkisim"/>
          <w:rtl/>
        </w:rPr>
        <w:t xml:space="preserve">של כהן שיתנו לו. </w:t>
      </w:r>
      <w:r w:rsidRPr="004A44CF">
        <w:rPr>
          <w:rFonts w:ascii="Narkisim" w:hAnsi="Narkisim" w:cs="Narkisim"/>
          <w:szCs w:val="20"/>
          <w:rtl/>
        </w:rPr>
        <w:t>[ויל"ד אי הוה סימן דיש לו בו זכות ממון. או דהוה סיבה, דכיון דיש לו בזה צד ממון נחשב 'ממונו'. וכעי"ז חקר ה</w:t>
      </w:r>
      <w:r w:rsidRPr="004A44CF">
        <w:rPr>
          <w:rFonts w:ascii="Narkisim" w:hAnsi="Narkisim" w:cs="Narkisim"/>
          <w:b/>
          <w:bCs/>
          <w:szCs w:val="20"/>
          <w:rtl/>
        </w:rPr>
        <w:t>פרי יצחק</w:t>
      </w:r>
      <w:r w:rsidRPr="004A44CF">
        <w:rPr>
          <w:rFonts w:ascii="Narkisim" w:hAnsi="Narkisim" w:cs="Narkisim"/>
          <w:szCs w:val="20"/>
          <w:rtl/>
        </w:rPr>
        <w:t xml:space="preserve"> ב נ</w:t>
      </w:r>
      <w:r w:rsidRPr="004A44CF">
        <w:rPr>
          <w:rStyle w:val="ac"/>
          <w:rFonts w:ascii="Narkisim" w:hAnsi="Narkisim" w:cs="Narkisim"/>
          <w:szCs w:val="20"/>
          <w:rtl/>
        </w:rPr>
        <w:footnoteReference w:id="1184"/>
      </w:r>
      <w:r w:rsidRPr="004A44CF">
        <w:rPr>
          <w:rFonts w:ascii="Narkisim" w:hAnsi="Narkisim" w:cs="Narkisim"/>
          <w:rtl/>
        </w:rPr>
        <w:t>]</w:t>
      </w:r>
      <w:r w:rsidRPr="004A44CF">
        <w:rPr>
          <w:rFonts w:ascii="Narkisim" w:hAnsi="Narkisim" w:cs="Narkisim"/>
        </w:rPr>
        <w:t>.</w:t>
      </w:r>
    </w:p>
    <w:p w14:paraId="471A8A29" w14:textId="77777777" w:rsidR="008D45EE" w:rsidRPr="004A44CF" w:rsidRDefault="00000000" w:rsidP="008F786F">
      <w:pPr>
        <w:pStyle w:val="a7"/>
        <w:bidi/>
        <w:rPr>
          <w:rFonts w:ascii="Narkisim" w:hAnsi="Narkisim"/>
        </w:rPr>
      </w:pPr>
      <w:r w:rsidRPr="004A44CF">
        <w:rPr>
          <w:rFonts w:ascii="Narkisim" w:hAnsi="Narkisim"/>
          <w:rtl/>
        </w:rPr>
        <w:t xml:space="preserve">ומבואר בסוגיין דלמ"ד טובת הנאה ממון יכול למכור זכות זה לישראל אחר [ומש"ה מהני לקדש בו אשה ישראלית, שמוסר לה את הזכות טובת הנאה]. ונחשב ממון שניתן במכירה. </w:t>
      </w:r>
      <w:r w:rsidRPr="004A44CF">
        <w:rPr>
          <w:rFonts w:ascii="Narkisim" w:hAnsi="Narkisim"/>
          <w:szCs w:val="20"/>
          <w:rtl/>
        </w:rPr>
        <w:t>[ויש צד (ע"ע בריטב"א בע"ב) דעי"ז נחשב דכל החפץ שלו</w:t>
      </w:r>
      <w:r w:rsidRPr="004A44CF">
        <w:rPr>
          <w:rFonts w:ascii="Narkisim" w:hAnsi="Narkisim"/>
          <w:rtl/>
        </w:rPr>
        <w:t>]</w:t>
      </w:r>
      <w:r w:rsidRPr="004A44CF">
        <w:rPr>
          <w:rFonts w:ascii="Narkisim" w:hAnsi="Narkisim"/>
        </w:rPr>
        <w:t>.</w:t>
      </w:r>
    </w:p>
    <w:p w14:paraId="60331079"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תוס</w:t>
      </w:r>
      <w:r w:rsidRPr="004A44CF">
        <w:rPr>
          <w:rFonts w:ascii="Narkisim" w:hAnsi="Narkisim"/>
          <w:rtl/>
        </w:rPr>
        <w:t>' (לעיל נב:) כת' גבי המקדש בחלקו בקדשים, דאינו יכול לקדשה בדמי טובת הנאה, שמעמיד לה אכילת הקדשים. דקדשים הוה ממון גבוה, ואף הטובת הנאה אינו משלו, ואינו יכול ליקח ממון מחמת ההנאה שמעמיד לה</w:t>
      </w:r>
      <w:r w:rsidRPr="004A44CF">
        <w:rPr>
          <w:rStyle w:val="ac"/>
          <w:rFonts w:ascii="Narkisim" w:hAnsi="Narkisim"/>
          <w:rtl/>
        </w:rPr>
        <w:footnoteReference w:id="1185"/>
      </w:r>
      <w:r w:rsidRPr="004A44CF">
        <w:rPr>
          <w:rFonts w:ascii="Narkisim" w:hAnsi="Narkisim"/>
        </w:rPr>
        <w:t>.</w:t>
      </w:r>
    </w:p>
    <w:p w14:paraId="220BDA09" w14:textId="77777777" w:rsidR="008D45EE" w:rsidRPr="004A44CF" w:rsidRDefault="00000000" w:rsidP="008F786F">
      <w:pPr>
        <w:pStyle w:val="a8"/>
        <w:bidi/>
        <w:rPr>
          <w:rFonts w:ascii="Narkisim" w:hAnsi="Narkisim"/>
        </w:rPr>
      </w:pPr>
      <w:r w:rsidRPr="004A44CF">
        <w:rPr>
          <w:rFonts w:ascii="Narkisim" w:hAnsi="Narkisim"/>
          <w:rtl/>
        </w:rPr>
        <w:t>וצ"ב מ"ש ממון כהונה דרשאי ליטול דמי טובת הנאה, ואילו ממון גבוה מחייב דאין לו זכות בזה. וצ"ל דבמתנת כהונה נתחדש דין נתינה, שנותן לכל מי שירצה</w:t>
      </w:r>
      <w:r w:rsidRPr="004A44CF">
        <w:rPr>
          <w:rStyle w:val="ac"/>
          <w:rFonts w:ascii="Narkisim" w:hAnsi="Narkisim"/>
          <w:rtl/>
        </w:rPr>
        <w:footnoteReference w:id="1186"/>
      </w:r>
      <w:r w:rsidRPr="004A44CF">
        <w:rPr>
          <w:rFonts w:ascii="Narkisim" w:hAnsi="Narkisim"/>
        </w:rPr>
        <w:t xml:space="preserve">, </w:t>
      </w:r>
      <w:r w:rsidRPr="004A44CF">
        <w:rPr>
          <w:rFonts w:ascii="Narkisim" w:hAnsi="Narkisim"/>
          <w:rtl/>
        </w:rPr>
        <w:t>וניתן לבעלים זכות לזה [אף דגוף התרומה אינו שלו]. א"נ כיון דהתרומה מעיקרא הוה מפירותיו, אמרי' דזכות זה נשאר שלו</w:t>
      </w:r>
      <w:r w:rsidRPr="004A44CF">
        <w:rPr>
          <w:rFonts w:ascii="Narkisim" w:hAnsi="Narkisim"/>
        </w:rPr>
        <w:t>.</w:t>
      </w:r>
    </w:p>
    <w:p w14:paraId="3BB84A36"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וה</w:t>
      </w:r>
      <w:r w:rsidRPr="004A44CF">
        <w:rPr>
          <w:rFonts w:ascii="Narkisim" w:hAnsi="Narkisim" w:cs="Narkisim"/>
          <w:b/>
          <w:bCs/>
          <w:rtl/>
        </w:rPr>
        <w:t>אחרונים</w:t>
      </w:r>
      <w:r w:rsidRPr="004A44CF">
        <w:rPr>
          <w:rFonts w:ascii="Narkisim" w:hAnsi="Narkisim" w:cs="Narkisim"/>
          <w:rtl/>
        </w:rPr>
        <w:t xml:space="preserve"> דנו מהו סברת מ"ד דאינו ממון. ובפשוטו ס"ל דאף דרשאי לתת לכל כהן שירצה, לא נחשב זכות ממון</w:t>
      </w:r>
      <w:r w:rsidRPr="004A44CF">
        <w:rPr>
          <w:rStyle w:val="ac"/>
          <w:rFonts w:ascii="Narkisim" w:hAnsi="Narkisim" w:cs="Narkisim"/>
          <w:rtl/>
        </w:rPr>
        <w:footnoteReference w:id="1187"/>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חקרו אי לא נחשב שווי ממון</w:t>
      </w:r>
      <w:r w:rsidRPr="004A44CF">
        <w:rPr>
          <w:rStyle w:val="ac"/>
          <w:rFonts w:ascii="Narkisim" w:hAnsi="Narkisim" w:cs="Narkisim"/>
          <w:rtl/>
        </w:rPr>
        <w:footnoteReference w:id="1188"/>
      </w:r>
      <w:r w:rsidRPr="004A44CF">
        <w:rPr>
          <w:rFonts w:ascii="Narkisim" w:hAnsi="Narkisim" w:cs="Narkisim"/>
        </w:rPr>
        <w:t xml:space="preserve"> </w:t>
      </w:r>
      <w:r w:rsidRPr="004A44CF">
        <w:rPr>
          <w:rFonts w:ascii="Narkisim" w:hAnsi="Narkisim" w:cs="Narkisim"/>
          <w:rtl/>
        </w:rPr>
        <w:t>[ויש חסרון בכסף לענין קידושין</w:t>
      </w:r>
      <w:r w:rsidRPr="004A44CF">
        <w:rPr>
          <w:rStyle w:val="ac"/>
          <w:rFonts w:ascii="Narkisim" w:hAnsi="Narkisim" w:cs="Narkisim"/>
          <w:rtl/>
        </w:rPr>
        <w:footnoteReference w:id="1189"/>
      </w:r>
      <w:r w:rsidRPr="004A44CF">
        <w:rPr>
          <w:rFonts w:ascii="Narkisim" w:hAnsi="Narkisim" w:cs="Narkisim"/>
          <w:rtl/>
        </w:rPr>
        <w:t>]. או דאינו יכול להעביר זכות זה (ע' בסמוך)</w:t>
      </w:r>
      <w:r w:rsidRPr="004A44CF">
        <w:rPr>
          <w:rFonts w:ascii="Narkisim" w:hAnsi="Narkisim" w:cs="Narkisim"/>
        </w:rPr>
        <w:t>.</w:t>
      </w:r>
    </w:p>
    <w:p w14:paraId="2803C34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שאג"א</w:t>
      </w:r>
      <w:r w:rsidRPr="004A44CF">
        <w:rPr>
          <w:rFonts w:ascii="Narkisim" w:hAnsi="Narkisim"/>
          <w:rtl/>
        </w:rPr>
        <w:t xml:space="preserve"> (עז) דן דל"מ ביטול חמץ בטובת הנאה, דהא אינו ממונו. אבל ה</w:t>
      </w:r>
      <w:r w:rsidRPr="004A44CF">
        <w:rPr>
          <w:rFonts w:ascii="Narkisim" w:hAnsi="Narkisim"/>
          <w:b/>
          <w:bCs/>
          <w:rtl/>
        </w:rPr>
        <w:t>מקור חיים</w:t>
      </w:r>
      <w:r w:rsidRPr="004A44CF">
        <w:rPr>
          <w:rFonts w:ascii="Narkisim" w:hAnsi="Narkisim"/>
          <w:rtl/>
        </w:rPr>
        <w:t xml:space="preserve"> (תלא פתיחה ג) כת' דמהני ביטול והפקר בטובת הנאה. וכת' דהטעם דל"מ לקדש בו אשה, אף דשווה כסף [ונותנים ע"ז ממון], אבל לא מקרי ממון וזכות בגוף החפץ. ומש"ה אינו נקנה במשיכת החפץ</w:t>
      </w:r>
      <w:r w:rsidRPr="004A44CF">
        <w:rPr>
          <w:rStyle w:val="ac"/>
          <w:rFonts w:ascii="Narkisim" w:hAnsi="Narkisim"/>
          <w:rtl/>
        </w:rPr>
        <w:footnoteReference w:id="1190"/>
      </w:r>
      <w:r w:rsidRPr="004A44CF">
        <w:rPr>
          <w:rFonts w:ascii="Narkisim" w:hAnsi="Narkisim"/>
        </w:rPr>
        <w:t>.</w:t>
      </w:r>
    </w:p>
    <w:p w14:paraId="33671D1C" w14:textId="77777777" w:rsidR="008D45EE" w:rsidRPr="004A44CF" w:rsidRDefault="00000000" w:rsidP="008F786F">
      <w:pPr>
        <w:pStyle w:val="aa"/>
        <w:bidi/>
        <w:rPr>
          <w:rFonts w:ascii="Narkisim" w:hAnsi="Narkisim"/>
        </w:rPr>
      </w:pPr>
      <w:r w:rsidRPr="004A44CF">
        <w:rPr>
          <w:rFonts w:ascii="Narkisim" w:hAnsi="Narkisim"/>
          <w:rtl/>
        </w:rPr>
        <w:lastRenderedPageBreak/>
        <w:t>וה</w:t>
      </w:r>
      <w:r w:rsidRPr="004A44CF">
        <w:rPr>
          <w:rFonts w:ascii="Narkisim" w:hAnsi="Narkisim"/>
          <w:b/>
          <w:bCs/>
          <w:rtl/>
        </w:rPr>
        <w:t>אחרונים</w:t>
      </w:r>
      <w:r w:rsidRPr="004A44CF">
        <w:rPr>
          <w:rFonts w:ascii="Narkisim" w:hAnsi="Narkisim"/>
          <w:rtl/>
        </w:rPr>
        <w:t xml:space="preserve"> (קר"א נדרים פה) הביאו דב</w:t>
      </w:r>
      <w:r w:rsidRPr="004A44CF">
        <w:rPr>
          <w:rFonts w:ascii="Narkisim" w:hAnsi="Narkisim"/>
          <w:b/>
          <w:bCs/>
          <w:rtl/>
        </w:rPr>
        <w:t>ירושלמי</w:t>
      </w:r>
      <w:r w:rsidRPr="004A44CF">
        <w:rPr>
          <w:rFonts w:ascii="Narkisim" w:hAnsi="Narkisim"/>
          <w:rtl/>
        </w:rPr>
        <w:t xml:space="preserve"> (נדרים יא ג) נח' האם רשאי לתת מעשרותיו בטובת הנאה. משמע דנח' בעיקר הדבר, האם רשאי לקבל תמורה</w:t>
      </w:r>
      <w:r w:rsidRPr="004A44CF">
        <w:rPr>
          <w:rStyle w:val="ac"/>
          <w:rFonts w:ascii="Narkisim" w:hAnsi="Narkisim"/>
          <w:rtl/>
        </w:rPr>
        <w:footnoteReference w:id="1191"/>
      </w:r>
      <w:r w:rsidRPr="004A44CF">
        <w:rPr>
          <w:rFonts w:ascii="Narkisim" w:hAnsi="Narkisim"/>
        </w:rPr>
        <w:t xml:space="preserve">. </w:t>
      </w:r>
      <w:r w:rsidRPr="004A44CF">
        <w:rPr>
          <w:rFonts w:ascii="Narkisim" w:hAnsi="Narkisim"/>
          <w:rtl/>
        </w:rPr>
        <w:t>אבל ה</w:t>
      </w:r>
      <w:r w:rsidRPr="004A44CF">
        <w:rPr>
          <w:rFonts w:ascii="Narkisim" w:hAnsi="Narkisim"/>
          <w:b/>
          <w:bCs/>
          <w:rtl/>
        </w:rPr>
        <w:t>גר"א</w:t>
      </w:r>
      <w:r w:rsidRPr="004A44CF">
        <w:rPr>
          <w:rFonts w:ascii="Narkisim" w:hAnsi="Narkisim"/>
          <w:rtl/>
        </w:rPr>
        <w:t xml:space="preserve"> (יו"ד רכז ד) כת' דהירושלמי פליג אגמ' דידן, דלגמ' דידן נח' אי טובת הנאה 'ממון', ולירושלמי לכו"ע אי יש לו טובת הנאה הוה ממון, אלא דנח' האם רשאי ליטלו. [וע"ע פרי יצחק ב נ]</w:t>
      </w:r>
      <w:r w:rsidRPr="004A44CF">
        <w:rPr>
          <w:rFonts w:ascii="Narkisim" w:hAnsi="Narkisim"/>
        </w:rPr>
        <w:t>.</w:t>
      </w:r>
    </w:p>
    <w:p w14:paraId="15D49C5B" w14:textId="77777777" w:rsidR="008D45EE" w:rsidRPr="004A44CF" w:rsidRDefault="00000000" w:rsidP="008F786F">
      <w:pPr>
        <w:bidi/>
        <w:rPr>
          <w:rFonts w:ascii="Narkisim" w:hAnsi="Narkisim" w:cs="Narkisim"/>
        </w:rPr>
      </w:pPr>
      <w:r w:rsidRPr="004A44CF">
        <w:rPr>
          <w:rFonts w:ascii="Narkisim" w:hAnsi="Narkisim" w:cs="Narkisim"/>
          <w:u w:val="single"/>
          <w:rtl/>
        </w:rPr>
        <w:t>המקדש בתרומות</w:t>
      </w:r>
      <w:r w:rsidRPr="004A44CF">
        <w:rPr>
          <w:rStyle w:val="ac"/>
          <w:rFonts w:ascii="Narkisim" w:hAnsi="Narkisim" w:cs="Narkisim"/>
          <w:u w:val="single"/>
          <w:rtl/>
        </w:rPr>
        <w:footnoteReference w:id="1192"/>
      </w:r>
      <w:r w:rsidRPr="004A44CF">
        <w:rPr>
          <w:rFonts w:ascii="Narkisim" w:hAnsi="Narkisim" w:cs="Narkisim"/>
          <w:u w:val="single"/>
        </w:rPr>
        <w:t xml:space="preserve"> </w:t>
      </w:r>
      <w:r w:rsidRPr="004A44CF">
        <w:rPr>
          <w:rFonts w:ascii="Narkisim" w:hAnsi="Narkisim" w:cs="Narkisim"/>
          <w:u w:val="single"/>
          <w:rtl/>
        </w:rPr>
        <w:t>וכו' ואפי' ישראל</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קס"ד אפי' שאין לו אלא טובת הנאה, וגם האשה לא זכתה אלא בטובת הנאה זו וכו'. ה</w:t>
      </w:r>
      <w:r w:rsidRPr="004A44CF">
        <w:rPr>
          <w:rFonts w:ascii="Narkisim" w:hAnsi="Narkisim" w:cs="Narkisim"/>
          <w:b/>
          <w:bCs/>
          <w:rtl/>
        </w:rPr>
        <w:t>שעה"מ</w:t>
      </w:r>
      <w:r w:rsidRPr="004A44CF">
        <w:rPr>
          <w:rFonts w:ascii="Narkisim" w:hAnsi="Narkisim" w:cs="Narkisim"/>
          <w:rtl/>
        </w:rPr>
        <w:t xml:space="preserve"> (אישות ה ו) דייק דאילו קידש כהנת, שזכתה בהם זכות גמור מקודשת. ואף דלמקדש אינו ממון, למ"ד טובת הנאה אינה ממון, האשה קבלה ממון. וכת' דתלוי בספק ה</w:t>
      </w:r>
      <w:r w:rsidRPr="004A44CF">
        <w:rPr>
          <w:rFonts w:ascii="Narkisim" w:hAnsi="Narkisim" w:cs="Narkisim"/>
          <w:b/>
          <w:bCs/>
          <w:rtl/>
        </w:rPr>
        <w:t>משנ"ל</w:t>
      </w:r>
      <w:r w:rsidRPr="004A44CF">
        <w:rPr>
          <w:rFonts w:ascii="Narkisim" w:hAnsi="Narkisim" w:cs="Narkisim"/>
          <w:rtl/>
        </w:rPr>
        <w:t xml:space="preserve"> (ה א הו' לעיל ז., נב:, נו:) אי אזלינן בתר קבלת ממון דידה [אף דאינו שווה ממון לו]</w:t>
      </w:r>
      <w:r w:rsidRPr="004A44CF">
        <w:rPr>
          <w:rStyle w:val="ac"/>
          <w:rFonts w:ascii="Narkisim" w:hAnsi="Narkisim" w:cs="Narkisim"/>
          <w:rtl/>
        </w:rPr>
        <w:footnoteReference w:id="1193"/>
      </w:r>
      <w:r w:rsidRPr="004A44CF">
        <w:rPr>
          <w:rFonts w:ascii="Narkisim" w:hAnsi="Narkisim" w:cs="Narkisim"/>
        </w:rPr>
        <w:t>.</w:t>
      </w:r>
    </w:p>
    <w:p w14:paraId="187F1917" w14:textId="77777777" w:rsidR="008D45EE" w:rsidRPr="004A44CF" w:rsidRDefault="00000000" w:rsidP="008F786F">
      <w:pPr>
        <w:pStyle w:val="a7"/>
        <w:bidi/>
        <w:rPr>
          <w:rFonts w:ascii="Narkisim" w:hAnsi="Narkisim"/>
        </w:rPr>
      </w:pPr>
      <w:r w:rsidRPr="004A44CF">
        <w:rPr>
          <w:rFonts w:ascii="Narkisim" w:hAnsi="Narkisim"/>
          <w:rtl/>
        </w:rPr>
        <w:t>וצ"ב דהבעלים מצווה ליתנו לכהן, והאיך יוכל להחשב תשלום עבור האישות. ונתינת תרומה ומתנות כהונה צריך לתת דרך נתינה, ולא דרך מכר (וכדאי' ב"מ יא:). [ולא דמי לסוגיין דנותן זכותו לישראל אחר, והוא יתן לכהן</w:t>
      </w:r>
      <w:r w:rsidRPr="004A44CF">
        <w:rPr>
          <w:rStyle w:val="ac"/>
          <w:rFonts w:ascii="Narkisim" w:hAnsi="Narkisim"/>
          <w:rtl/>
        </w:rPr>
        <w:footnoteReference w:id="1194"/>
      </w:r>
      <w:r w:rsidRPr="004A44CF">
        <w:rPr>
          <w:rFonts w:ascii="Narkisim" w:hAnsi="Narkisim"/>
          <w:rtl/>
        </w:rPr>
        <w:t>]. ועוד דהוה כהן המסייע בבית הגרנות. וי"ל דאין הכי נמי בכה"ג ביטל מצוות נתינת תרומה</w:t>
      </w:r>
      <w:r w:rsidRPr="004A44CF">
        <w:rPr>
          <w:rStyle w:val="ac"/>
          <w:rFonts w:ascii="Narkisim" w:hAnsi="Narkisim"/>
          <w:szCs w:val="20"/>
          <w:rtl/>
        </w:rPr>
        <w:footnoteReference w:id="1195"/>
      </w:r>
      <w:r w:rsidRPr="004A44CF">
        <w:rPr>
          <w:rFonts w:ascii="Narkisim" w:hAnsi="Narkisim"/>
        </w:rPr>
        <w:t xml:space="preserve">, </w:t>
      </w:r>
      <w:r w:rsidRPr="004A44CF">
        <w:rPr>
          <w:rFonts w:ascii="Narkisim" w:hAnsi="Narkisim"/>
          <w:rtl/>
        </w:rPr>
        <w:t>ואפ"ה בדיעבד הוה קידושין</w:t>
      </w:r>
      <w:r w:rsidRPr="004A44CF">
        <w:rPr>
          <w:rFonts w:ascii="Narkisim" w:hAnsi="Narkisim"/>
        </w:rPr>
        <w:t>.</w:t>
      </w:r>
    </w:p>
    <w:p w14:paraId="5EF24C83" w14:textId="77777777" w:rsidR="008D45EE" w:rsidRPr="004A44CF" w:rsidRDefault="00000000" w:rsidP="008F786F">
      <w:pPr>
        <w:pStyle w:val="a7"/>
        <w:bidi/>
        <w:rPr>
          <w:rFonts w:ascii="Narkisim" w:hAnsi="Narkisim"/>
        </w:rPr>
      </w:pPr>
      <w:r w:rsidRPr="004A44CF">
        <w:rPr>
          <w:rFonts w:ascii="Narkisim" w:hAnsi="Narkisim"/>
          <w:rtl/>
        </w:rPr>
        <w:t>וב</w:t>
      </w:r>
      <w:r w:rsidRPr="004A44CF">
        <w:rPr>
          <w:rFonts w:ascii="Narkisim" w:hAnsi="Narkisim"/>
          <w:b/>
          <w:bCs/>
          <w:rtl/>
        </w:rPr>
        <w:t>שאילתות</w:t>
      </w:r>
      <w:r w:rsidRPr="004A44CF">
        <w:rPr>
          <w:rFonts w:ascii="Narkisim" w:hAnsi="Narkisim"/>
          <w:rtl/>
        </w:rPr>
        <w:t xml:space="preserve"> (קרח קלב בסופו) נסתפק בזה, במקדש כהנת בפירות תרומה</w:t>
      </w:r>
      <w:r w:rsidRPr="004A44CF">
        <w:rPr>
          <w:rStyle w:val="ac"/>
          <w:rFonts w:ascii="Narkisim" w:hAnsi="Narkisim"/>
          <w:rtl/>
        </w:rPr>
        <w:footnoteReference w:id="1196"/>
      </w:r>
      <w:r w:rsidRPr="004A44CF">
        <w:rPr>
          <w:rFonts w:ascii="Narkisim" w:hAnsi="Narkisim"/>
        </w:rPr>
        <w:t xml:space="preserve">, </w:t>
      </w:r>
      <w:r w:rsidRPr="004A44CF">
        <w:rPr>
          <w:rFonts w:ascii="Narkisim" w:hAnsi="Narkisim"/>
          <w:rtl/>
        </w:rPr>
        <w:t>מי אמרי' דהוה ממון כהן, ולא ממון דידיה, ואינו קידושין</w:t>
      </w:r>
      <w:r w:rsidRPr="004A44CF">
        <w:rPr>
          <w:rStyle w:val="ac"/>
          <w:rFonts w:ascii="Narkisim" w:hAnsi="Narkisim"/>
          <w:rtl/>
        </w:rPr>
        <w:footnoteReference w:id="1197"/>
      </w:r>
      <w:r w:rsidRPr="004A44CF">
        <w:rPr>
          <w:rFonts w:ascii="Narkisim" w:hAnsi="Narkisim"/>
        </w:rPr>
        <w:t xml:space="preserve">. </w:t>
      </w:r>
      <w:r w:rsidRPr="004A44CF">
        <w:rPr>
          <w:rFonts w:ascii="Narkisim" w:hAnsi="Narkisim"/>
          <w:rtl/>
        </w:rPr>
        <w:t>או דילמא מהני כיון דיש לו זכות טובת הנאה</w:t>
      </w:r>
      <w:r w:rsidRPr="004A44CF">
        <w:rPr>
          <w:rFonts w:ascii="Narkisim" w:hAnsi="Narkisim"/>
        </w:rPr>
        <w:t>.</w:t>
      </w:r>
    </w:p>
    <w:p w14:paraId="106E3088" w14:textId="77777777" w:rsidR="008D45EE" w:rsidRPr="004A44CF" w:rsidRDefault="00000000" w:rsidP="008F786F">
      <w:pPr>
        <w:bidi/>
        <w:rPr>
          <w:rFonts w:ascii="Narkisim" w:hAnsi="Narkisim" w:cs="Narkisim"/>
        </w:rPr>
      </w:pPr>
      <w:r w:rsidRPr="004A44CF">
        <w:rPr>
          <w:rFonts w:ascii="Narkisim" w:hAnsi="Narkisim" w:cs="Narkisim"/>
          <w:u w:val="single"/>
          <w:rtl/>
        </w:rPr>
        <w:t>שנפלו לו טבלים וכו' וקא סבר מתנות שלא הורמו כמי שהורמו דמיין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לכך זכה הכהן בחייו, ואף יורש זה יפרישנה וימכור לכהנים. </w:t>
      </w:r>
      <w:r w:rsidRPr="004A44CF">
        <w:rPr>
          <w:rFonts w:ascii="Narkisim" w:hAnsi="Narkisim" w:cs="Narkisim"/>
          <w:szCs w:val="20"/>
          <w:rtl/>
        </w:rPr>
        <w:t>ו</w:t>
      </w:r>
      <w:r w:rsidRPr="004A44CF">
        <w:rPr>
          <w:rFonts w:ascii="Narkisim" w:hAnsi="Narkisim" w:cs="Narkisim"/>
          <w:b/>
          <w:bCs/>
          <w:szCs w:val="20"/>
          <w:rtl/>
        </w:rPr>
        <w:t>רש"י</w:t>
      </w:r>
      <w:r w:rsidRPr="004A44CF">
        <w:rPr>
          <w:rFonts w:ascii="Narkisim" w:hAnsi="Narkisim" w:cs="Narkisim"/>
          <w:szCs w:val="20"/>
          <w:rtl/>
        </w:rPr>
        <w:t xml:space="preserve"> (בע"ב ד"ה ורבי יוסי) ביאר דלמ"ד לאו כמי שהורמו [ולא זכה הכהן], היורש צריך לתת לכהן, ואין לו בהן אלא טובת הנאה, והיא אינה ממון</w:t>
      </w:r>
      <w:r w:rsidRPr="004A44CF">
        <w:rPr>
          <w:rFonts w:ascii="Narkisim" w:hAnsi="Narkisim" w:cs="Narkisim"/>
          <w:szCs w:val="20"/>
        </w:rPr>
        <w:t>.</w:t>
      </w:r>
    </w:p>
    <w:p w14:paraId="6E489D4E" w14:textId="77777777" w:rsidR="008D45EE" w:rsidRPr="004A44CF" w:rsidRDefault="00000000" w:rsidP="008F786F">
      <w:pPr>
        <w:pStyle w:val="aa"/>
        <w:bidi/>
        <w:rPr>
          <w:rFonts w:ascii="Narkisim" w:hAnsi="Narkisim"/>
        </w:rPr>
      </w:pPr>
      <w:r w:rsidRPr="004A44CF">
        <w:rPr>
          <w:rFonts w:ascii="Narkisim" w:hAnsi="Narkisim"/>
          <w:rtl/>
        </w:rPr>
        <w:t>ובגמ' (חולין קל:) איתא דהיכא דאתא ליד כהן בעודו טבל זכה בו [למ"ד מתנות שלא הורמו כמי שהורמו], ועי"ז יש לו זכות תביעה להוציאו בדין [לאחר שהפרישו]</w:t>
      </w:r>
      <w:r w:rsidRPr="004A44CF">
        <w:rPr>
          <w:rFonts w:ascii="Narkisim" w:hAnsi="Narkisim"/>
        </w:rPr>
        <w:t>.</w:t>
      </w:r>
    </w:p>
    <w:p w14:paraId="72C7B99C" w14:textId="77777777" w:rsidR="008D45EE" w:rsidRPr="004A44CF" w:rsidRDefault="00000000" w:rsidP="008F786F">
      <w:pPr>
        <w:pStyle w:val="a8"/>
        <w:bidi/>
        <w:rPr>
          <w:rFonts w:ascii="Narkisim" w:hAnsi="Narkisim"/>
        </w:rPr>
      </w:pPr>
      <w:r w:rsidRPr="004A44CF">
        <w:rPr>
          <w:rFonts w:ascii="Narkisim" w:hAnsi="Narkisim"/>
          <w:rtl/>
        </w:rPr>
        <w:t>וכן לענין מתנות דזרוע לחיים וקיבה אי' בגמ' (ב"ב קכג:) דהיכא שנשחט בהמה בחיי האב, למ"ד מתנות שלא הורמו כמי שהורמו</w:t>
      </w:r>
      <w:r w:rsidRPr="004A44CF">
        <w:rPr>
          <w:rStyle w:val="ac"/>
          <w:rFonts w:ascii="Narkisim" w:hAnsi="Narkisim"/>
          <w:rtl/>
        </w:rPr>
        <w:footnoteReference w:id="1198"/>
      </w:r>
      <w:r w:rsidRPr="004A44CF">
        <w:rPr>
          <w:rFonts w:ascii="Narkisim" w:hAnsi="Narkisim"/>
        </w:rPr>
        <w:t xml:space="preserve"> </w:t>
      </w:r>
      <w:r w:rsidRPr="004A44CF">
        <w:rPr>
          <w:rFonts w:ascii="Narkisim" w:hAnsi="Narkisim"/>
          <w:rtl/>
        </w:rPr>
        <w:t>המכירי כהונה זכו במתנות כהונה. ובנו יורש פי שניים</w:t>
      </w:r>
      <w:r w:rsidRPr="004A44CF">
        <w:rPr>
          <w:rStyle w:val="ac"/>
          <w:rFonts w:ascii="Narkisim" w:hAnsi="Narkisim"/>
          <w:rtl/>
        </w:rPr>
        <w:footnoteReference w:id="1199"/>
      </w:r>
      <w:r w:rsidRPr="004A44CF">
        <w:rPr>
          <w:rFonts w:ascii="Narkisim" w:hAnsi="Narkisim"/>
        </w:rPr>
        <w:t xml:space="preserve">. </w:t>
      </w:r>
      <w:r w:rsidRPr="004A44CF">
        <w:rPr>
          <w:rFonts w:ascii="Narkisim" w:hAnsi="Narkisim"/>
          <w:rtl/>
        </w:rPr>
        <w:t>דהכהן זוכה בקנין ממון אף קודם הרמה</w:t>
      </w:r>
      <w:r w:rsidRPr="004A44CF">
        <w:rPr>
          <w:rFonts w:ascii="Narkisim" w:hAnsi="Narkisim"/>
        </w:rPr>
        <w:t>.</w:t>
      </w:r>
    </w:p>
    <w:p w14:paraId="732894AC" w14:textId="77777777" w:rsidR="008D45EE" w:rsidRPr="004A44CF" w:rsidRDefault="00000000" w:rsidP="008F786F">
      <w:pPr>
        <w:pStyle w:val="3"/>
        <w:bidi/>
        <w:rPr>
          <w:rFonts w:ascii="Narkisim" w:hAnsi="Narkisim"/>
        </w:rPr>
      </w:pPr>
      <w:r w:rsidRPr="004A44CF">
        <w:rPr>
          <w:rFonts w:ascii="Narkisim" w:hAnsi="Narkisim"/>
          <w:rtl/>
        </w:rPr>
        <w:t>דף נח</w:t>
      </w:r>
      <w:r w:rsidRPr="004A44CF">
        <w:rPr>
          <w:rFonts w:ascii="Narkisim" w:hAnsi="Narkisim"/>
        </w:rPr>
        <w:t>:</w:t>
      </w:r>
    </w:p>
    <w:p w14:paraId="76DC8630" w14:textId="77777777" w:rsidR="008D45EE" w:rsidRPr="004A44CF" w:rsidRDefault="00000000" w:rsidP="008F786F">
      <w:pPr>
        <w:bidi/>
        <w:rPr>
          <w:rFonts w:ascii="Narkisim" w:hAnsi="Narkisim" w:cs="Narkisim"/>
        </w:rPr>
      </w:pPr>
      <w:r w:rsidRPr="004A44CF">
        <w:rPr>
          <w:rFonts w:ascii="Narkisim" w:hAnsi="Narkisim" w:cs="Narkisim"/>
          <w:u w:val="single"/>
          <w:rtl/>
        </w:rPr>
        <w:t>נימא כתנאי הגונב טבלו וכו' ר' יוסי בר"י אומר אינו משלם אלא דמי חולין שבו וכו'</w:t>
      </w:r>
      <w:r w:rsidRPr="004A44CF">
        <w:rPr>
          <w:rFonts w:ascii="Narkisim" w:hAnsi="Narkisim" w:cs="Narkisim"/>
          <w:rtl/>
        </w:rPr>
        <w:t>. מבואר דאף דגנב את כל הטבל בעין, אינו מתחייב על חלק התרומה</w:t>
      </w:r>
      <w:r w:rsidRPr="004A44CF">
        <w:rPr>
          <w:rFonts w:ascii="Narkisim" w:hAnsi="Narkisim" w:cs="Narkisim"/>
        </w:rPr>
        <w:t>.</w:t>
      </w:r>
    </w:p>
    <w:p w14:paraId="0514DB73"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(ה ו) הביא דמבואר דחלק התרומות ומעשרות לא נחשב שלו, אף קודם שהפריש </w:t>
      </w:r>
      <w:r w:rsidRPr="004A44CF">
        <w:rPr>
          <w:rFonts w:ascii="Narkisim" w:hAnsi="Narkisim"/>
          <w:rtl/>
        </w:rPr>
        <w:lastRenderedPageBreak/>
        <w:t xml:space="preserve">תרו"מ. דזכות שבט הכהונה הוה קודם הפרשה [עי"ש]. </w:t>
      </w:r>
      <w:r w:rsidRPr="004A44CF">
        <w:rPr>
          <w:rFonts w:ascii="Narkisim" w:hAnsi="Narkisim"/>
          <w:szCs w:val="20"/>
          <w:rtl/>
        </w:rPr>
        <w:t>[ומבואר דקאי אף למ"ד מתנות שלא הורמו לאו כמי שהורמו</w:t>
      </w:r>
      <w:r w:rsidRPr="004A44CF">
        <w:rPr>
          <w:rStyle w:val="ac"/>
          <w:rFonts w:ascii="Narkisim" w:hAnsi="Narkisim"/>
          <w:szCs w:val="20"/>
          <w:rtl/>
        </w:rPr>
        <w:footnoteReference w:id="1200"/>
      </w:r>
      <w:r w:rsidRPr="004A44CF">
        <w:rPr>
          <w:rFonts w:ascii="Narkisim" w:hAnsi="Narkisim"/>
          <w:szCs w:val="20"/>
          <w:rtl/>
        </w:rPr>
        <w:t>]</w:t>
      </w:r>
      <w:r w:rsidRPr="004A44CF">
        <w:rPr>
          <w:rFonts w:ascii="Narkisim" w:hAnsi="Narkisim"/>
        </w:rPr>
        <w:t>.</w:t>
      </w:r>
    </w:p>
    <w:p w14:paraId="0C336F92"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שער"י</w:t>
      </w:r>
      <w:r w:rsidRPr="004A44CF">
        <w:rPr>
          <w:rFonts w:ascii="Narkisim" w:hAnsi="Narkisim"/>
          <w:rtl/>
        </w:rPr>
        <w:t xml:space="preserve"> כת' דאין לומר דהטבל הוה 'שלו', אלא כיון דמחוייב ליתנו לכהן אינו רשאי לתבוע תשלום ע"ז. דא"כ אמאי תליא במ"ד טובת הנאה ממון, דאף אי אין לזה 'שם ממון' [אחר הפרשה], הא עדיין הוה שלו, וש לו בה שימוש זה</w:t>
      </w:r>
      <w:r w:rsidRPr="004A44CF">
        <w:rPr>
          <w:rStyle w:val="ac"/>
          <w:rFonts w:ascii="Narkisim" w:hAnsi="Narkisim"/>
          <w:rtl/>
        </w:rPr>
        <w:footnoteReference w:id="1201"/>
      </w:r>
      <w:r w:rsidRPr="004A44CF">
        <w:rPr>
          <w:rFonts w:ascii="Narkisim" w:hAnsi="Narkisim"/>
        </w:rPr>
        <w:t>.</w:t>
      </w:r>
    </w:p>
    <w:p w14:paraId="2C4BEEA2" w14:textId="77777777" w:rsidR="008D45EE" w:rsidRPr="004A44CF" w:rsidRDefault="00000000" w:rsidP="008F786F">
      <w:pPr>
        <w:pStyle w:val="a8"/>
        <w:bidi/>
        <w:rPr>
          <w:rFonts w:ascii="Narkisim" w:hAnsi="Narkisim"/>
        </w:rPr>
      </w:pPr>
      <w:r w:rsidRPr="004A44CF">
        <w:rPr>
          <w:rFonts w:ascii="Narkisim" w:hAnsi="Narkisim"/>
          <w:rtl/>
        </w:rPr>
        <w:t>אבל ה</w:t>
      </w:r>
      <w:r w:rsidRPr="004A44CF">
        <w:rPr>
          <w:rFonts w:ascii="Narkisim" w:hAnsi="Narkisim"/>
          <w:b/>
          <w:bCs/>
          <w:rtl/>
        </w:rPr>
        <w:t>קה"י</w:t>
      </w:r>
      <w:r w:rsidRPr="004A44CF">
        <w:rPr>
          <w:rFonts w:ascii="Narkisim" w:hAnsi="Narkisim"/>
          <w:rtl/>
        </w:rPr>
        <w:t xml:space="preserve"> (ב"מ י) כת' דלמ"ד דהמתנות לא הוה כהורמו, אף לענין ממון לאו כמי שהורמו [והביא דכן מבואר (לעיל נד:) דאינו ממון גבוה</w:t>
      </w:r>
      <w:r w:rsidRPr="004A44CF">
        <w:rPr>
          <w:rStyle w:val="ac"/>
          <w:rFonts w:ascii="Narkisim" w:hAnsi="Narkisim"/>
          <w:rtl/>
        </w:rPr>
        <w:footnoteReference w:id="1202"/>
      </w:r>
      <w:r w:rsidRPr="004A44CF">
        <w:rPr>
          <w:rFonts w:ascii="Narkisim" w:hAnsi="Narkisim"/>
          <w:rtl/>
        </w:rPr>
        <w:t>]. וכת' דאי"צ לשלם על כולו, דאצל בעליו אינו שווה, דהא מחוייב להפריש תרומות ומעשרות. [וכצד שדחה השער"י]</w:t>
      </w:r>
      <w:r w:rsidRPr="004A44CF">
        <w:rPr>
          <w:rFonts w:ascii="Narkisim" w:hAnsi="Narkisim"/>
        </w:rPr>
        <w:t>.</w:t>
      </w:r>
    </w:p>
    <w:p w14:paraId="780E9856"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גמ'</w:t>
      </w:r>
      <w:r w:rsidRPr="004A44CF">
        <w:rPr>
          <w:rFonts w:ascii="Narkisim" w:hAnsi="Narkisim" w:cs="Narkisim"/>
          <w:rtl/>
        </w:rPr>
        <w:t xml:space="preserve"> </w:t>
      </w:r>
      <w:r w:rsidRPr="004A44CF">
        <w:rPr>
          <w:rFonts w:ascii="Narkisim" w:hAnsi="Narkisim" w:cs="Narkisim"/>
          <w:szCs w:val="20"/>
          <w:rtl/>
        </w:rPr>
        <w:t>(נדרים פה.)</w:t>
      </w:r>
      <w:r w:rsidRPr="004A44CF">
        <w:rPr>
          <w:rFonts w:ascii="Narkisim" w:hAnsi="Narkisim" w:cs="Narkisim"/>
          <w:rtl/>
        </w:rPr>
        <w:t xml:space="preserve"> העמידה דנח' כמי שהורמו [ולא הוזכר שנפלו מבית אבי אמו]. וה</w:t>
      </w:r>
      <w:r w:rsidRPr="004A44CF">
        <w:rPr>
          <w:rFonts w:ascii="Narkisim" w:hAnsi="Narkisim" w:cs="Narkisim"/>
          <w:b/>
          <w:bCs/>
          <w:rtl/>
        </w:rPr>
        <w:t>ר"ן</w:t>
      </w:r>
      <w:r w:rsidRPr="004A44CF">
        <w:rPr>
          <w:rFonts w:ascii="Narkisim" w:hAnsi="Narkisim" w:cs="Narkisim"/>
          <w:rtl/>
        </w:rPr>
        <w:t xml:space="preserve"> פי' דכיון לאו כמי שהורמו, והוה כחולין שבו. [וה</w:t>
      </w:r>
      <w:r w:rsidRPr="004A44CF">
        <w:rPr>
          <w:rFonts w:ascii="Narkisim" w:hAnsi="Narkisim" w:cs="Narkisim"/>
          <w:b/>
          <w:bCs/>
          <w:rtl/>
        </w:rPr>
        <w:t>תוס' רי"ד</w:t>
      </w:r>
      <w:r w:rsidRPr="004A44CF">
        <w:rPr>
          <w:rFonts w:ascii="Narkisim" w:hAnsi="Narkisim" w:cs="Narkisim"/>
          <w:rtl/>
        </w:rPr>
        <w:t xml:space="preserve"> גרס כן אף בסוגיין]. ודוחה הגמ' דאי טובת הנאה אינה ממון מה לי הורמו</w:t>
      </w:r>
      <w:r w:rsidRPr="004A44CF">
        <w:rPr>
          <w:rStyle w:val="ac"/>
          <w:rFonts w:ascii="Narkisim" w:hAnsi="Narkisim" w:cs="Narkisim"/>
          <w:rtl/>
        </w:rPr>
        <w:footnoteReference w:id="1203"/>
      </w:r>
      <w:r w:rsidRPr="004A44CF">
        <w:rPr>
          <w:rFonts w:ascii="Narkisim" w:hAnsi="Narkisim" w:cs="Narkisim"/>
        </w:rPr>
        <w:t xml:space="preserve">. </w:t>
      </w:r>
      <w:r w:rsidRPr="004A44CF">
        <w:rPr>
          <w:rFonts w:ascii="Narkisim" w:hAnsi="Narkisim" w:cs="Narkisim"/>
          <w:szCs w:val="20"/>
          <w:rtl/>
        </w:rPr>
        <w:t>[וכנ"ל</w:t>
      </w:r>
      <w:r w:rsidRPr="004A44CF">
        <w:rPr>
          <w:rFonts w:ascii="Narkisim" w:hAnsi="Narkisim" w:cs="Narkisim"/>
          <w:rtl/>
        </w:rPr>
        <w:t>]</w:t>
      </w:r>
      <w:r w:rsidRPr="004A44CF">
        <w:rPr>
          <w:rFonts w:ascii="Narkisim" w:hAnsi="Narkisim" w:cs="Narkisim"/>
        </w:rPr>
        <w:t>.</w:t>
      </w:r>
    </w:p>
    <w:p w14:paraId="62F71320" w14:textId="77777777" w:rsidR="008D45EE" w:rsidRPr="004A44CF" w:rsidRDefault="00000000" w:rsidP="008F786F">
      <w:pPr>
        <w:bidi/>
        <w:rPr>
          <w:rFonts w:ascii="Narkisim" w:hAnsi="Narkisim" w:cs="Narkisim"/>
        </w:rPr>
      </w:pPr>
      <w:r w:rsidRPr="004A44CF">
        <w:rPr>
          <w:rFonts w:ascii="Narkisim" w:hAnsi="Narkisim" w:cs="Narkisim"/>
          <w:u w:val="single"/>
          <w:rtl/>
        </w:rPr>
        <w:t>מאי לאו וכו' דמ"ס טוה"נ ממון</w:t>
      </w:r>
      <w:r w:rsidRPr="004A44CF">
        <w:rPr>
          <w:rFonts w:ascii="Narkisim" w:hAnsi="Narkisim" w:cs="Narkisim"/>
          <w:rtl/>
        </w:rPr>
        <w:t>. 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רשב"א</w:t>
      </w:r>
      <w:r w:rsidRPr="004A44CF">
        <w:rPr>
          <w:rFonts w:ascii="Narkisim" w:hAnsi="Narkisim" w:cs="Narkisim"/>
          <w:rtl/>
        </w:rPr>
        <w:t>, וה</w:t>
      </w:r>
      <w:r w:rsidRPr="004A44CF">
        <w:rPr>
          <w:rFonts w:ascii="Narkisim" w:hAnsi="Narkisim" w:cs="Narkisim"/>
          <w:b/>
          <w:bCs/>
          <w:rtl/>
        </w:rPr>
        <w:t>ר"ן</w:t>
      </w:r>
      <w:r w:rsidRPr="004A44CF">
        <w:rPr>
          <w:rFonts w:ascii="Narkisim" w:hAnsi="Narkisim" w:cs="Narkisim"/>
          <w:rtl/>
        </w:rPr>
        <w:t xml:space="preserve"> נדרים פה.) כת' דהיינו דמי חולין שבו לגמרי, ודמי טובת הנאת שבתרומה</w:t>
      </w:r>
      <w:r w:rsidRPr="004A44CF">
        <w:rPr>
          <w:rFonts w:ascii="Narkisim" w:hAnsi="Narkisim" w:cs="Narkisim"/>
        </w:rPr>
        <w:t>.</w:t>
      </w:r>
    </w:p>
    <w:p w14:paraId="3BA5A471" w14:textId="77777777" w:rsidR="008D45EE" w:rsidRPr="004A44CF" w:rsidRDefault="00000000" w:rsidP="008F786F">
      <w:pPr>
        <w:pStyle w:val="a7"/>
        <w:bidi/>
        <w:rPr>
          <w:rFonts w:ascii="Narkisim" w:hAnsi="Narkisim"/>
        </w:rPr>
      </w:pPr>
      <w:r w:rsidRPr="004A44CF">
        <w:rPr>
          <w:rFonts w:ascii="Narkisim" w:hAnsi="Narkisim"/>
          <w:rtl/>
        </w:rPr>
        <w:t>אך בפשוטו משמע מדברי ת"ק דמשלם כל דמי הטבל</w:t>
      </w:r>
      <w:r w:rsidRPr="004A44CF">
        <w:rPr>
          <w:rStyle w:val="ac"/>
          <w:rFonts w:ascii="Narkisim" w:hAnsi="Narkisim"/>
          <w:rtl/>
        </w:rPr>
        <w:footnoteReference w:id="1204"/>
      </w:r>
      <w:r w:rsidRPr="004A44CF">
        <w:rPr>
          <w:rFonts w:ascii="Narkisim" w:hAnsi="Narkisim"/>
          <w:rtl/>
        </w:rPr>
        <w:t xml:space="preserve"> [וכ"מ ה</w:t>
      </w:r>
      <w:r w:rsidRPr="004A44CF">
        <w:rPr>
          <w:rFonts w:ascii="Narkisim" w:hAnsi="Narkisim"/>
          <w:b/>
          <w:bCs/>
          <w:rtl/>
        </w:rPr>
        <w:t>רש"י</w:t>
      </w:r>
      <w:r w:rsidRPr="004A44CF">
        <w:rPr>
          <w:rFonts w:ascii="Narkisim" w:hAnsi="Narkisim"/>
          <w:rtl/>
        </w:rPr>
        <w:t xml:space="preserve"> אף דמי תרומה ומעשר שבו]. וה</w:t>
      </w:r>
      <w:r w:rsidRPr="004A44CF">
        <w:rPr>
          <w:rFonts w:ascii="Narkisim" w:hAnsi="Narkisim"/>
          <w:b/>
          <w:bCs/>
          <w:rtl/>
        </w:rPr>
        <w:t xml:space="preserve">ריטב"א </w:t>
      </w:r>
      <w:r w:rsidRPr="004A44CF">
        <w:rPr>
          <w:rFonts w:ascii="Narkisim" w:hAnsi="Narkisim"/>
          <w:szCs w:val="20"/>
          <w:rtl/>
        </w:rPr>
        <w:t>(בפי' הב')</w:t>
      </w:r>
      <w:r w:rsidRPr="004A44CF">
        <w:rPr>
          <w:rFonts w:ascii="Narkisim" w:hAnsi="Narkisim"/>
          <w:rtl/>
        </w:rPr>
        <w:t xml:space="preserve"> כת' דלמ"ד טובת הנאה ממון חשיב כאילו היא כולו שלו לגמרי, משום ההוא טובת הנאה שיש בו. </w:t>
      </w:r>
      <w:r w:rsidRPr="004A44CF">
        <w:rPr>
          <w:rFonts w:ascii="Narkisim" w:hAnsi="Narkisim"/>
          <w:szCs w:val="20"/>
          <w:rtl/>
        </w:rPr>
        <w:t>וה</w:t>
      </w:r>
      <w:r w:rsidRPr="004A44CF">
        <w:rPr>
          <w:rFonts w:ascii="Narkisim" w:hAnsi="Narkisim"/>
          <w:b/>
          <w:bCs/>
          <w:szCs w:val="20"/>
          <w:rtl/>
        </w:rPr>
        <w:t>קצות</w:t>
      </w:r>
      <w:r w:rsidRPr="004A44CF">
        <w:rPr>
          <w:rFonts w:ascii="Narkisim" w:hAnsi="Narkisim"/>
          <w:szCs w:val="20"/>
          <w:rtl/>
        </w:rPr>
        <w:t xml:space="preserve"> (ערה א, רד ג, קה"י ב"מ י ועוד אחרונים) הביאו דדעת הריטב"א [למ"ד טובת הנאה ממון] דתרומה נחשב של הישראל, אלא דיש מצוות נתינה לתת לכהן</w:t>
      </w:r>
      <w:r w:rsidRPr="004A44CF">
        <w:rPr>
          <w:rStyle w:val="ac"/>
          <w:rFonts w:ascii="Narkisim" w:hAnsi="Narkisim"/>
          <w:szCs w:val="20"/>
          <w:rtl/>
        </w:rPr>
        <w:footnoteReference w:id="1205"/>
      </w:r>
      <w:r w:rsidRPr="004A44CF">
        <w:rPr>
          <w:rFonts w:ascii="Narkisim" w:hAnsi="Narkisim"/>
          <w:rtl/>
        </w:rPr>
        <w:t>.</w:t>
      </w:r>
    </w:p>
    <w:p w14:paraId="5CA25984"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שיטמ"ק</w:t>
      </w:r>
      <w:r w:rsidRPr="004A44CF">
        <w:rPr>
          <w:rFonts w:ascii="Narkisim" w:hAnsi="Narkisim"/>
          <w:rtl/>
        </w:rPr>
        <w:t xml:space="preserve"> (נדרים פד:) הביא בשם ה</w:t>
      </w:r>
      <w:r w:rsidRPr="004A44CF">
        <w:rPr>
          <w:rFonts w:ascii="Narkisim" w:hAnsi="Narkisim"/>
          <w:b/>
          <w:bCs/>
          <w:rtl/>
        </w:rPr>
        <w:t>רא"ם</w:t>
      </w:r>
      <w:r w:rsidRPr="004A44CF">
        <w:rPr>
          <w:rFonts w:ascii="Narkisim" w:hAnsi="Narkisim"/>
          <w:rtl/>
        </w:rPr>
        <w:t xml:space="preserve"> דפעמים דמי טובת הנאה הוה כנגד כולו, שבלא"ה היה נותן משלו לקרובו או לאוהבו</w:t>
      </w:r>
      <w:r w:rsidRPr="004A44CF">
        <w:rPr>
          <w:rStyle w:val="ac"/>
          <w:rFonts w:ascii="Narkisim" w:hAnsi="Narkisim"/>
          <w:rtl/>
        </w:rPr>
        <w:footnoteReference w:id="1206"/>
      </w:r>
      <w:r w:rsidRPr="004A44CF">
        <w:rPr>
          <w:rFonts w:ascii="Narkisim" w:hAnsi="Narkisim"/>
        </w:rPr>
        <w:t>.</w:t>
      </w:r>
    </w:p>
    <w:p w14:paraId="5B510E51"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תוס' רי"ד</w:t>
      </w:r>
      <w:r w:rsidRPr="004A44CF">
        <w:rPr>
          <w:rFonts w:ascii="Narkisim" w:hAnsi="Narkisim"/>
          <w:rtl/>
        </w:rPr>
        <w:t xml:space="preserve"> כת' דכיון דבר תשלומין הוא חייב ליתן פירות כאשר היו. ולא מהני כפי טובת הנאה שבהן. [וצ"ב</w:t>
      </w:r>
      <w:r w:rsidRPr="004A44CF">
        <w:rPr>
          <w:rStyle w:val="ac"/>
          <w:rFonts w:ascii="Narkisim" w:hAnsi="Narkisim"/>
          <w:rtl/>
        </w:rPr>
        <w:footnoteReference w:id="1207"/>
      </w:r>
      <w:r w:rsidRPr="004A44CF">
        <w:rPr>
          <w:rFonts w:ascii="Narkisim" w:hAnsi="Narkisim"/>
          <w:rtl/>
        </w:rPr>
        <w:t>]</w:t>
      </w:r>
      <w:r w:rsidRPr="004A44CF">
        <w:rPr>
          <w:rFonts w:ascii="Narkisim" w:hAnsi="Narkisim"/>
        </w:rPr>
        <w:t>.</w:t>
      </w:r>
    </w:p>
    <w:p w14:paraId="4F9F32CF"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פר"ח</w:t>
      </w:r>
      <w:r w:rsidRPr="004A44CF">
        <w:rPr>
          <w:rFonts w:ascii="Narkisim" w:hAnsi="Narkisim"/>
          <w:rtl/>
        </w:rPr>
        <w:t xml:space="preserve"> (סא כה) כת' דמשלם לבעלים, והוא יתן לאיזה כהן שירצה. וה</w:t>
      </w:r>
      <w:r w:rsidRPr="004A44CF">
        <w:rPr>
          <w:rFonts w:ascii="Narkisim" w:hAnsi="Narkisim"/>
          <w:b/>
          <w:bCs/>
          <w:rtl/>
        </w:rPr>
        <w:t>פלתי</w:t>
      </w:r>
      <w:r w:rsidRPr="004A44CF">
        <w:rPr>
          <w:rFonts w:ascii="Narkisim" w:hAnsi="Narkisim"/>
          <w:rtl/>
        </w:rPr>
        <w:t xml:space="preserve"> (סא ד) חלק דהוה תשלום עבור טובת הנאה [דהוה של הבעלים]. ואי"צ ליתן לכהן. [ותליא בהנ"ל]</w:t>
      </w:r>
      <w:r w:rsidRPr="004A44CF">
        <w:rPr>
          <w:rFonts w:ascii="Narkisim" w:hAnsi="Narkisim"/>
        </w:rPr>
        <w:t>.</w:t>
      </w:r>
    </w:p>
    <w:p w14:paraId="296D12EE" w14:textId="77777777" w:rsidR="008D45EE" w:rsidRPr="004A44CF" w:rsidRDefault="00000000" w:rsidP="008F786F">
      <w:pPr>
        <w:bidi/>
        <w:rPr>
          <w:rFonts w:ascii="Narkisim" w:hAnsi="Narkisim" w:cs="Narkisim"/>
        </w:rPr>
      </w:pPr>
      <w:r w:rsidRPr="004A44CF">
        <w:rPr>
          <w:rFonts w:ascii="Narkisim" w:hAnsi="Narkisim" w:cs="Narkisim"/>
          <w:u w:val="single"/>
          <w:rtl/>
        </w:rPr>
        <w:t>ומר סבר טובת הנאה אינו ממון</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(ד"ה אלא דמי) דהגנב אומר לו לאו בע"ד דידי את. ובפשוטו משמע למ"ד טובת הנאה אינו ממון אינו יכול לתבוע שיחזיר לו</w:t>
      </w:r>
      <w:r w:rsidRPr="004A44CF">
        <w:rPr>
          <w:rStyle w:val="ac"/>
          <w:rFonts w:ascii="Narkisim" w:hAnsi="Narkisim" w:cs="Narkisim"/>
          <w:rtl/>
        </w:rPr>
        <w:footnoteReference w:id="1208"/>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רש"ש</w:t>
      </w:r>
      <w:r w:rsidRPr="004A44CF">
        <w:rPr>
          <w:rFonts w:ascii="Narkisim" w:hAnsi="Narkisim" w:cs="Narkisim"/>
          <w:rtl/>
        </w:rPr>
        <w:t xml:space="preserve"> הביא דמבואר דלמ"ד טובת הנאה אינו ממון, אין לו זכות לתבוע טובת הנאה מיד אחרים, והביא </w:t>
      </w:r>
      <w:r w:rsidRPr="004A44CF">
        <w:rPr>
          <w:rFonts w:ascii="Narkisim" w:hAnsi="Narkisim" w:cs="Narkisim"/>
          <w:rtl/>
        </w:rPr>
        <w:lastRenderedPageBreak/>
        <w:t>דכ"ד ה</w:t>
      </w:r>
      <w:r w:rsidRPr="004A44CF">
        <w:rPr>
          <w:rFonts w:ascii="Narkisim" w:hAnsi="Narkisim" w:cs="Narkisim"/>
          <w:b/>
          <w:bCs/>
          <w:rtl/>
        </w:rPr>
        <w:t>ש"ך</w:t>
      </w:r>
      <w:r w:rsidRPr="004A44CF">
        <w:rPr>
          <w:rFonts w:ascii="Narkisim" w:hAnsi="Narkisim" w:cs="Narkisim"/>
          <w:rtl/>
        </w:rPr>
        <w:t xml:space="preserve"> (חו"מ רעו ד, הו' לעיל). אך הביא דב</w:t>
      </w:r>
      <w:r w:rsidRPr="004A44CF">
        <w:rPr>
          <w:rFonts w:ascii="Narkisim" w:hAnsi="Narkisim" w:cs="Narkisim"/>
          <w:b/>
          <w:bCs/>
          <w:rtl/>
        </w:rPr>
        <w:t>שו"ע</w:t>
      </w:r>
      <w:r w:rsidRPr="004A44CF">
        <w:rPr>
          <w:rFonts w:ascii="Narkisim" w:hAnsi="Narkisim" w:cs="Narkisim"/>
          <w:rtl/>
        </w:rPr>
        <w:t xml:space="preserve"> (פז לה) מבואר דיש בזה תביעה. וכ"ה משמעות ה</w:t>
      </w:r>
      <w:r w:rsidRPr="004A44CF">
        <w:rPr>
          <w:rFonts w:ascii="Narkisim" w:hAnsi="Narkisim" w:cs="Narkisim"/>
          <w:b/>
          <w:bCs/>
          <w:rtl/>
        </w:rPr>
        <w:t>רמ"א</w:t>
      </w:r>
      <w:r w:rsidRPr="004A44CF">
        <w:rPr>
          <w:rFonts w:ascii="Narkisim" w:hAnsi="Narkisim" w:cs="Narkisim"/>
          <w:rtl/>
        </w:rPr>
        <w:t xml:space="preserve"> (רעו הנ"ל) דדוקא ביורשין. וכת' דאולי ה"נ איירי ביורש</w:t>
      </w:r>
      <w:r w:rsidRPr="004A44CF">
        <w:rPr>
          <w:rStyle w:val="ac"/>
          <w:rFonts w:ascii="Narkisim" w:hAnsi="Narkisim" w:cs="Narkisim"/>
          <w:rtl/>
        </w:rPr>
        <w:footnoteReference w:id="1209"/>
      </w:r>
      <w:r w:rsidRPr="004A44CF">
        <w:rPr>
          <w:rFonts w:ascii="Narkisim" w:hAnsi="Narkisim" w:cs="Narkisim"/>
        </w:rPr>
        <w:t xml:space="preserve">. </w:t>
      </w:r>
      <w:r w:rsidRPr="004A44CF">
        <w:rPr>
          <w:rFonts w:ascii="Narkisim" w:hAnsi="Narkisim" w:cs="Narkisim"/>
          <w:rtl/>
        </w:rPr>
        <w:t>ועוד פי' דהנידון כאן לענין כפל</w:t>
      </w:r>
      <w:r w:rsidRPr="004A44CF">
        <w:rPr>
          <w:rStyle w:val="ac"/>
          <w:rFonts w:ascii="Narkisim" w:hAnsi="Narkisim" w:cs="Narkisim"/>
          <w:rtl/>
        </w:rPr>
        <w:footnoteReference w:id="1210"/>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אחרונים</w:t>
      </w:r>
      <w:r w:rsidRPr="004A44CF">
        <w:rPr>
          <w:rFonts w:ascii="Narkisim" w:hAnsi="Narkisim" w:cs="Narkisim"/>
          <w:rtl/>
        </w:rPr>
        <w:t xml:space="preserve"> חילקו דהכא איירי כשאכלו, ולמ"ד טובת הנאה אינו ממון אין לו תביעת תשלום כנגד הטובת הנאה. אבל בעודו בעין יוכל לתבוע להוציא את גוף התרומה ולתת לכהן</w:t>
      </w:r>
      <w:r w:rsidRPr="004A44CF">
        <w:rPr>
          <w:rStyle w:val="ac"/>
          <w:rFonts w:ascii="Narkisim" w:hAnsi="Narkisim" w:cs="Narkisim"/>
          <w:rtl/>
        </w:rPr>
        <w:footnoteReference w:id="1211"/>
      </w:r>
      <w:r w:rsidRPr="004A44CF">
        <w:rPr>
          <w:rFonts w:ascii="Narkisim" w:hAnsi="Narkisim" w:cs="Narkisim"/>
        </w:rPr>
        <w:t>.</w:t>
      </w:r>
    </w:p>
    <w:p w14:paraId="587C053C" w14:textId="77777777" w:rsidR="008D45EE" w:rsidRPr="004A44CF" w:rsidRDefault="00000000" w:rsidP="008F786F">
      <w:pPr>
        <w:pStyle w:val="aa"/>
        <w:bidi/>
        <w:rPr>
          <w:rFonts w:ascii="Narkisim" w:hAnsi="Narkisim"/>
        </w:rPr>
      </w:pPr>
      <w:r w:rsidRPr="004A44CF">
        <w:rPr>
          <w:rFonts w:ascii="Narkisim" w:hAnsi="Narkisim"/>
          <w:u w:val="single"/>
          <w:rtl/>
        </w:rPr>
        <w:t>רש"י ד"ה ה"ג</w:t>
      </w:r>
      <w:r w:rsidRPr="004A44CF">
        <w:rPr>
          <w:rFonts w:ascii="Narkisim" w:hAnsi="Narkisim"/>
          <w:rtl/>
        </w:rPr>
        <w:t>. וזכה אבי אמו וכו' שאף מעשר ראשון לכהנים מדקנסי' עזרא. [אף לר' עקיבא דקודם קנס לכהן ולא ללוי</w:t>
      </w:r>
      <w:r w:rsidRPr="004A44CF">
        <w:rPr>
          <w:rStyle w:val="ac"/>
          <w:rFonts w:ascii="Narkisim" w:hAnsi="Narkisim"/>
          <w:rtl/>
        </w:rPr>
        <w:footnoteReference w:id="1212"/>
      </w:r>
      <w:r w:rsidRPr="004A44CF">
        <w:rPr>
          <w:rFonts w:ascii="Narkisim" w:hAnsi="Narkisim"/>
          <w:rtl/>
        </w:rPr>
        <w:t>]. וה</w:t>
      </w:r>
      <w:r w:rsidRPr="004A44CF">
        <w:rPr>
          <w:rFonts w:ascii="Narkisim" w:hAnsi="Narkisim"/>
          <w:b/>
          <w:bCs/>
          <w:rtl/>
        </w:rPr>
        <w:t>ריטב"א</w:t>
      </w:r>
      <w:r w:rsidRPr="004A44CF">
        <w:rPr>
          <w:rFonts w:ascii="Narkisim" w:hAnsi="Narkisim"/>
          <w:rtl/>
        </w:rPr>
        <w:t xml:space="preserve"> (בע"א) העלה צד דכלפי מעשר איירי באבי אמו לוי דוקא. וה</w:t>
      </w:r>
      <w:r w:rsidRPr="004A44CF">
        <w:rPr>
          <w:rFonts w:ascii="Narkisim" w:hAnsi="Narkisim"/>
          <w:b/>
          <w:bCs/>
          <w:rtl/>
        </w:rPr>
        <w:t>רש"ש</w:t>
      </w:r>
      <w:r w:rsidRPr="004A44CF">
        <w:rPr>
          <w:rFonts w:ascii="Narkisim" w:hAnsi="Narkisim"/>
          <w:rtl/>
        </w:rPr>
        <w:t xml:space="preserve"> הביא דדעת ה</w:t>
      </w:r>
      <w:r w:rsidRPr="004A44CF">
        <w:rPr>
          <w:rFonts w:ascii="Narkisim" w:hAnsi="Narkisim"/>
          <w:b/>
          <w:bCs/>
          <w:rtl/>
        </w:rPr>
        <w:t>רמב"ם</w:t>
      </w:r>
      <w:r w:rsidRPr="004A44CF">
        <w:rPr>
          <w:rFonts w:ascii="Narkisim" w:hAnsi="Narkisim"/>
          <w:rtl/>
        </w:rPr>
        <w:t xml:space="preserve"> (מעשר א ד) דאף קודם קנס אין מוציאין מעשר של הכהנים מידיהם</w:t>
      </w:r>
      <w:r w:rsidRPr="004A44CF">
        <w:rPr>
          <w:rFonts w:ascii="Narkisim" w:hAnsi="Narkisim"/>
        </w:rPr>
        <w:t>.</w:t>
      </w:r>
    </w:p>
    <w:p w14:paraId="28E1A14B" w14:textId="77777777" w:rsidR="008D45EE" w:rsidRPr="004A44CF" w:rsidRDefault="00000000" w:rsidP="008F786F">
      <w:pPr>
        <w:bidi/>
        <w:rPr>
          <w:rFonts w:ascii="Narkisim" w:hAnsi="Narkisim" w:cs="Narkisim"/>
        </w:rPr>
      </w:pPr>
      <w:r w:rsidRPr="004A44CF">
        <w:rPr>
          <w:rFonts w:ascii="Narkisim" w:hAnsi="Narkisim" w:cs="Narkisim"/>
          <w:u w:val="single"/>
          <w:rtl/>
        </w:rPr>
        <w:t>רש"י ד"ה ור' יוסי</w:t>
      </w:r>
      <w:r w:rsidRPr="004A44CF">
        <w:rPr>
          <w:rFonts w:ascii="Narkisim" w:hAnsi="Narkisim" w:cs="Narkisim"/>
          <w:rtl/>
        </w:rPr>
        <w:t>. וצריך היורש הזה לתתן לכהן, ואין לו בהן אלא טובת הנאה וכו'. ה</w:t>
      </w:r>
      <w:r w:rsidRPr="004A44CF">
        <w:rPr>
          <w:rFonts w:ascii="Narkisim" w:hAnsi="Narkisim" w:cs="Narkisim"/>
          <w:b/>
          <w:bCs/>
          <w:rtl/>
        </w:rPr>
        <w:t>מחנ"א</w:t>
      </w:r>
      <w:r w:rsidRPr="004A44CF">
        <w:rPr>
          <w:rFonts w:ascii="Narkisim" w:hAnsi="Narkisim" w:cs="Narkisim"/>
          <w:rtl/>
        </w:rPr>
        <w:t xml:space="preserve"> (הל' טובת הנאה) דייק דהיורש זוכה בזכות טובת הנאה מאביו, והיורש נותן לכל כהן שירצה</w:t>
      </w:r>
      <w:r w:rsidRPr="004A44CF">
        <w:rPr>
          <w:rStyle w:val="ac"/>
          <w:rFonts w:ascii="Narkisim" w:hAnsi="Narkisim" w:cs="Narkisim"/>
          <w:rtl/>
        </w:rPr>
        <w:footnoteReference w:id="1213"/>
      </w:r>
      <w:r w:rsidRPr="004A44CF">
        <w:rPr>
          <w:rFonts w:ascii="Narkisim" w:hAnsi="Narkisim" w:cs="Narkisim"/>
        </w:rPr>
        <w:t xml:space="preserve">. </w:t>
      </w:r>
      <w:r w:rsidRPr="004A44CF">
        <w:rPr>
          <w:rFonts w:ascii="Narkisim" w:hAnsi="Narkisim" w:cs="Narkisim"/>
          <w:rtl/>
        </w:rPr>
        <w:t>ודלא כמ"ש ה</w:t>
      </w:r>
      <w:r w:rsidRPr="004A44CF">
        <w:rPr>
          <w:rFonts w:ascii="Narkisim" w:hAnsi="Narkisim" w:cs="Narkisim"/>
          <w:b/>
          <w:bCs/>
          <w:rtl/>
        </w:rPr>
        <w:t>רמ"א</w:t>
      </w:r>
      <w:r w:rsidRPr="004A44CF">
        <w:rPr>
          <w:rFonts w:ascii="Narkisim" w:hAnsi="Narkisim" w:cs="Narkisim"/>
          <w:rtl/>
        </w:rPr>
        <w:t xml:space="preserve"> (רעו ו) (בשם מהרי"ק קסא ומהר"ם פדואה סה) דזכות טובת הנאה אינו ממון, ואינו מורישו לבניו. </w:t>
      </w:r>
      <w:r w:rsidRPr="004A44CF">
        <w:rPr>
          <w:rFonts w:ascii="Narkisim" w:hAnsi="Narkisim" w:cs="Narkisim"/>
          <w:szCs w:val="20"/>
          <w:rtl/>
        </w:rPr>
        <w:t>[אך ה</w:t>
      </w:r>
      <w:r w:rsidRPr="004A44CF">
        <w:rPr>
          <w:rFonts w:ascii="Narkisim" w:hAnsi="Narkisim" w:cs="Narkisim"/>
          <w:b/>
          <w:bCs/>
          <w:szCs w:val="20"/>
          <w:rtl/>
        </w:rPr>
        <w:t>ש"ך</w:t>
      </w:r>
      <w:r w:rsidRPr="004A44CF">
        <w:rPr>
          <w:rFonts w:ascii="Narkisim" w:hAnsi="Narkisim" w:cs="Narkisim"/>
          <w:szCs w:val="20"/>
          <w:rtl/>
        </w:rPr>
        <w:t xml:space="preserve"> (שם ד) נדחק דאיירי בדבר שאינו תחת ידו, אלא שיש לו בה זכות טובת הנאה. ולעולם אין תביעה בטובת הנאה כשאינו תח"י. אבל בעצם הזכות שייך ירושה]</w:t>
      </w:r>
      <w:r w:rsidRPr="004A44CF">
        <w:rPr>
          <w:rFonts w:ascii="Narkisim" w:hAnsi="Narkisim" w:cs="Narkisim"/>
        </w:rPr>
        <w:t>.</w:t>
      </w:r>
    </w:p>
    <w:p w14:paraId="72F5938F"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קצות</w:t>
      </w:r>
      <w:r w:rsidRPr="004A44CF">
        <w:rPr>
          <w:rFonts w:ascii="Narkisim" w:hAnsi="Narkisim"/>
          <w:rtl/>
        </w:rPr>
        <w:t xml:space="preserve"> (שם ב) הביא בשם ה</w:t>
      </w:r>
      <w:r w:rsidRPr="004A44CF">
        <w:rPr>
          <w:rFonts w:ascii="Narkisim" w:hAnsi="Narkisim"/>
          <w:b/>
          <w:bCs/>
          <w:rtl/>
        </w:rPr>
        <w:t>של"ה</w:t>
      </w:r>
      <w:r w:rsidRPr="004A44CF">
        <w:rPr>
          <w:rFonts w:ascii="Narkisim" w:hAnsi="Narkisim"/>
          <w:rtl/>
        </w:rPr>
        <w:t xml:space="preserve"> דקי"ל טובת הנאה אינו ממון, ומש"ה אינו מוריש זכות טובת הנאה לבניו. ואין להם זכות לתת כספי צדקה דידיה לאחרים. וכן ליתא שום הקנאה בעולם בזה</w:t>
      </w:r>
      <w:r w:rsidRPr="004A44CF">
        <w:rPr>
          <w:rStyle w:val="ac"/>
          <w:rFonts w:ascii="Narkisim" w:hAnsi="Narkisim"/>
          <w:rtl/>
        </w:rPr>
        <w:footnoteReference w:id="1214"/>
      </w:r>
      <w:r w:rsidRPr="004A44CF">
        <w:rPr>
          <w:rFonts w:ascii="Narkisim" w:hAnsi="Narkisim"/>
        </w:rPr>
        <w:t>.</w:t>
      </w:r>
    </w:p>
    <w:p w14:paraId="522AC292" w14:textId="77777777" w:rsidR="008D45EE" w:rsidRPr="004A44CF" w:rsidRDefault="00000000" w:rsidP="008F786F">
      <w:pPr>
        <w:pStyle w:val="aa"/>
        <w:bidi/>
        <w:rPr>
          <w:rFonts w:ascii="Narkisim" w:hAnsi="Narkisim"/>
        </w:rPr>
      </w:pPr>
      <w:r w:rsidRPr="004A44CF">
        <w:rPr>
          <w:rFonts w:ascii="Narkisim" w:hAnsi="Narkisim"/>
          <w:u w:val="single"/>
          <w:rtl/>
        </w:rPr>
        <w:t>ואבע"א דכו"ע כמי שהורמו וכו'</w:t>
      </w:r>
      <w:r w:rsidRPr="004A44CF">
        <w:rPr>
          <w:rFonts w:ascii="Narkisim" w:hAnsi="Narkisim"/>
          <w:rtl/>
        </w:rPr>
        <w:t>. ה</w:t>
      </w:r>
      <w:r w:rsidRPr="004A44CF">
        <w:rPr>
          <w:rFonts w:ascii="Narkisim" w:hAnsi="Narkisim"/>
          <w:b/>
          <w:bCs/>
          <w:rtl/>
        </w:rPr>
        <w:t>רמב"ן</w:t>
      </w:r>
      <w:r w:rsidRPr="004A44CF">
        <w:rPr>
          <w:rFonts w:ascii="Narkisim" w:hAnsi="Narkisim"/>
          <w:rtl/>
        </w:rPr>
        <w:t xml:space="preserve"> כת' דאף דרבי (ב"ב קכג:) ס"ל דלאו כמי שהורמו. שמא סבר כוותיה בחדא ופליג בחדא. א"נ ה"ק מכאן לא תפשט</w:t>
      </w:r>
      <w:r w:rsidRPr="004A44CF">
        <w:rPr>
          <w:rFonts w:ascii="Narkisim" w:hAnsi="Narkisim"/>
        </w:rPr>
        <w:t>.</w:t>
      </w:r>
    </w:p>
    <w:p w14:paraId="4D772AF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ראשונים</w:t>
      </w:r>
      <w:r w:rsidRPr="004A44CF">
        <w:rPr>
          <w:rFonts w:ascii="Narkisim" w:hAnsi="Narkisim"/>
          <w:rtl/>
        </w:rPr>
        <w:t xml:space="preserve"> הביאו </w:t>
      </w:r>
      <w:r w:rsidRPr="004A44CF">
        <w:rPr>
          <w:rFonts w:ascii="Narkisim" w:hAnsi="Narkisim"/>
          <w:b/>
          <w:bCs/>
          <w:rtl/>
        </w:rPr>
        <w:t>י"ג</w:t>
      </w:r>
      <w:r w:rsidRPr="004A44CF">
        <w:rPr>
          <w:rFonts w:ascii="Narkisim" w:hAnsi="Narkisim"/>
          <w:rtl/>
        </w:rPr>
        <w:t xml:space="preserve"> לאו כמי שהורמו. [וכן העתיקו </w:t>
      </w:r>
      <w:r w:rsidRPr="004A44CF">
        <w:rPr>
          <w:rFonts w:ascii="Narkisim" w:hAnsi="Narkisim"/>
          <w:b/>
          <w:bCs/>
          <w:rtl/>
        </w:rPr>
        <w:t>תוס</w:t>
      </w:r>
      <w:r w:rsidRPr="004A44CF">
        <w:rPr>
          <w:rFonts w:ascii="Narkisim" w:hAnsi="Narkisim"/>
          <w:rtl/>
        </w:rPr>
        <w:t>' ב"ב קכג:</w:t>
      </w:r>
      <w:r w:rsidRPr="004A44CF">
        <w:rPr>
          <w:rStyle w:val="ac"/>
          <w:rFonts w:ascii="Narkisim" w:hAnsi="Narkisim"/>
          <w:rtl/>
        </w:rPr>
        <w:footnoteReference w:id="1215"/>
      </w:r>
      <w:r w:rsidRPr="004A44CF">
        <w:rPr>
          <w:rFonts w:ascii="Narkisim" w:hAnsi="Narkisim"/>
          <w:rtl/>
        </w:rPr>
        <w:t>]. וה</w:t>
      </w:r>
      <w:r w:rsidRPr="004A44CF">
        <w:rPr>
          <w:rFonts w:ascii="Narkisim" w:hAnsi="Narkisim"/>
          <w:b/>
          <w:bCs/>
          <w:rtl/>
        </w:rPr>
        <w:t>רמב"ן</w:t>
      </w:r>
      <w:r w:rsidRPr="004A44CF">
        <w:rPr>
          <w:rFonts w:ascii="Narkisim" w:hAnsi="Narkisim"/>
          <w:rtl/>
        </w:rPr>
        <w:t xml:space="preserve"> ו</w:t>
      </w:r>
      <w:r w:rsidRPr="004A44CF">
        <w:rPr>
          <w:rFonts w:ascii="Narkisim" w:hAnsi="Narkisim"/>
          <w:b/>
          <w:bCs/>
          <w:rtl/>
        </w:rPr>
        <w:t>רשב"א</w:t>
      </w:r>
      <w:r w:rsidRPr="004A44CF">
        <w:rPr>
          <w:rFonts w:ascii="Narkisim" w:hAnsi="Narkisim"/>
          <w:rtl/>
        </w:rPr>
        <w:t xml:space="preserve"> הק' א"כ מתני' מני</w:t>
      </w:r>
      <w:r w:rsidRPr="004A44CF">
        <w:rPr>
          <w:rFonts w:ascii="Narkisim" w:hAnsi="Narkisim"/>
        </w:rPr>
        <w:t>.</w:t>
      </w:r>
    </w:p>
    <w:p w14:paraId="6FB8FE7B" w14:textId="77777777" w:rsidR="008D45EE" w:rsidRPr="004A44CF" w:rsidRDefault="00000000" w:rsidP="008F786F">
      <w:pPr>
        <w:bidi/>
        <w:rPr>
          <w:rFonts w:ascii="Narkisim" w:hAnsi="Narkisim" w:cs="Narkisim"/>
        </w:rPr>
      </w:pPr>
      <w:r w:rsidRPr="004A44CF">
        <w:rPr>
          <w:rFonts w:ascii="Narkisim" w:hAnsi="Narkisim" w:cs="Narkisim"/>
          <w:rtl/>
        </w:rPr>
        <w:t>ה</w:t>
      </w:r>
      <w:r w:rsidRPr="004A44CF">
        <w:rPr>
          <w:rFonts w:ascii="Narkisim" w:hAnsi="Narkisim" w:cs="Narkisim"/>
          <w:b/>
          <w:bCs/>
          <w:rtl/>
        </w:rPr>
        <w:t>רמב"ן</w:t>
      </w:r>
      <w:r w:rsidRPr="004A44CF">
        <w:rPr>
          <w:rFonts w:ascii="Narkisim" w:hAnsi="Narkisim" w:cs="Narkisim"/>
          <w:rtl/>
        </w:rPr>
        <w:t xml:space="preserve"> ו</w:t>
      </w:r>
      <w:r w:rsidRPr="004A44CF">
        <w:rPr>
          <w:rFonts w:ascii="Narkisim" w:hAnsi="Narkisim" w:cs="Narkisim"/>
          <w:b/>
          <w:bCs/>
          <w:rtl/>
        </w:rPr>
        <w:t>רא"ש</w:t>
      </w:r>
      <w:r w:rsidRPr="004A44CF">
        <w:rPr>
          <w:rFonts w:ascii="Narkisim" w:hAnsi="Narkisim" w:cs="Narkisim"/>
          <w:rtl/>
        </w:rPr>
        <w:t xml:space="preserve"> (ושא"ר) הביאו ד</w:t>
      </w:r>
      <w:r w:rsidRPr="004A44CF">
        <w:rPr>
          <w:rFonts w:ascii="Narkisim" w:hAnsi="Narkisim" w:cs="Narkisim"/>
          <w:b/>
          <w:bCs/>
          <w:rtl/>
        </w:rPr>
        <w:t>ר"ח</w:t>
      </w:r>
      <w:r w:rsidRPr="004A44CF">
        <w:rPr>
          <w:rFonts w:ascii="Narkisim" w:hAnsi="Narkisim" w:cs="Narkisim"/>
          <w:rtl/>
        </w:rPr>
        <w:t xml:space="preserve"> פסק טובת הנאה ממון, דכ"ה מסקנת הגמ' </w:t>
      </w:r>
      <w:r w:rsidRPr="004A44CF">
        <w:rPr>
          <w:rFonts w:ascii="Narkisim" w:hAnsi="Narkisim" w:cs="Narkisim"/>
          <w:szCs w:val="20"/>
          <w:rtl/>
        </w:rPr>
        <w:t>(נדרים פה:)</w:t>
      </w:r>
      <w:r w:rsidRPr="004A44CF">
        <w:rPr>
          <w:rFonts w:ascii="Narkisim" w:hAnsi="Narkisim" w:cs="Narkisim"/>
          <w:rtl/>
        </w:rPr>
        <w:t>. אולם ה</w:t>
      </w:r>
      <w:r w:rsidRPr="004A44CF">
        <w:rPr>
          <w:rFonts w:ascii="Narkisim" w:hAnsi="Narkisim" w:cs="Narkisim"/>
          <w:b/>
          <w:bCs/>
          <w:rtl/>
        </w:rPr>
        <w:t>רמב"ם</w:t>
      </w:r>
      <w:r w:rsidRPr="004A44CF">
        <w:rPr>
          <w:rFonts w:ascii="Narkisim" w:hAnsi="Narkisim" w:cs="Narkisim"/>
          <w:rtl/>
        </w:rPr>
        <w:t xml:space="preserve"> </w:t>
      </w:r>
      <w:r w:rsidRPr="004A44CF">
        <w:rPr>
          <w:rFonts w:ascii="Narkisim" w:hAnsi="Narkisim" w:cs="Narkisim"/>
          <w:szCs w:val="20"/>
          <w:rtl/>
        </w:rPr>
        <w:t>(אישות ה ו, תרומות יב טו, גניבה ב ה)</w:t>
      </w:r>
      <w:r w:rsidRPr="004A44CF">
        <w:rPr>
          <w:rFonts w:ascii="Narkisim" w:hAnsi="Narkisim" w:cs="Narkisim"/>
          <w:rtl/>
        </w:rPr>
        <w:t xml:space="preserve"> פסק דאינו ממון</w:t>
      </w:r>
      <w:r w:rsidRPr="004A44CF">
        <w:rPr>
          <w:rStyle w:val="ac"/>
          <w:rFonts w:ascii="Narkisim" w:hAnsi="Narkisim" w:cs="Narkisim"/>
          <w:rtl/>
        </w:rPr>
        <w:footnoteReference w:id="1216"/>
      </w:r>
      <w:r w:rsidRPr="004A44CF">
        <w:rPr>
          <w:rFonts w:ascii="Narkisim" w:hAnsi="Narkisim" w:cs="Narkisim"/>
        </w:rPr>
        <w:t xml:space="preserve">. </w:t>
      </w:r>
      <w:r w:rsidRPr="004A44CF">
        <w:rPr>
          <w:rFonts w:ascii="Narkisim" w:hAnsi="Narkisim" w:cs="Narkisim"/>
          <w:rtl/>
        </w:rPr>
        <w:t xml:space="preserve">וכמסקנא דהכא. </w:t>
      </w:r>
      <w:r w:rsidRPr="004A44CF">
        <w:rPr>
          <w:rFonts w:ascii="Narkisim" w:hAnsi="Narkisim" w:cs="Narkisim"/>
          <w:szCs w:val="20"/>
          <w:rtl/>
        </w:rPr>
        <w:t>וע"ע מהרי"ט (ב יו"ד ה), וש"ך (חו"מ שנ), וגר"א (חו"מ פז קיב)</w:t>
      </w:r>
      <w:r w:rsidRPr="004A44CF">
        <w:rPr>
          <w:rFonts w:ascii="Narkisim" w:hAnsi="Narkisim" w:cs="Narkisim"/>
        </w:rPr>
        <w:t>.</w:t>
      </w:r>
    </w:p>
    <w:p w14:paraId="270794F8" w14:textId="77777777" w:rsidR="008D45EE" w:rsidRPr="004A44CF" w:rsidRDefault="00000000" w:rsidP="008F786F">
      <w:pPr>
        <w:bidi/>
        <w:rPr>
          <w:rFonts w:ascii="Narkisim" w:hAnsi="Narkisim" w:cs="Narkisim"/>
        </w:rPr>
      </w:pPr>
      <w:r w:rsidRPr="004A44CF">
        <w:rPr>
          <w:rFonts w:ascii="Narkisim" w:hAnsi="Narkisim" w:cs="Narkisim"/>
          <w:u w:val="single"/>
          <w:rtl/>
        </w:rPr>
        <w:t>והכא בדשמואל קמיפלגי, דאמר חטה א' פוטרת</w:t>
      </w:r>
      <w:r w:rsidRPr="004A44CF">
        <w:rPr>
          <w:rFonts w:ascii="Narkisim" w:hAnsi="Narkisim" w:cs="Narkisim"/>
          <w:rtl/>
        </w:rPr>
        <w:t>. ה</w:t>
      </w:r>
      <w:r w:rsidRPr="004A44CF">
        <w:rPr>
          <w:rFonts w:ascii="Narkisim" w:hAnsi="Narkisim" w:cs="Narkisim"/>
          <w:b/>
          <w:bCs/>
          <w:rtl/>
        </w:rPr>
        <w:t>תוס' רי"ד</w:t>
      </w:r>
      <w:r w:rsidRPr="004A44CF">
        <w:rPr>
          <w:rFonts w:ascii="Narkisim" w:hAnsi="Narkisim" w:cs="Narkisim"/>
          <w:rtl/>
        </w:rPr>
        <w:t xml:space="preserve"> חידש דמשום מצוות נתינה מחוייב להפריש שיעור חשוב, כדי לקיים מצוות נתינה </w:t>
      </w:r>
      <w:r w:rsidRPr="004A44CF">
        <w:rPr>
          <w:rFonts w:ascii="Narkisim" w:hAnsi="Narkisim" w:cs="Narkisim"/>
          <w:szCs w:val="20"/>
          <w:rtl/>
        </w:rPr>
        <w:t>[וכדאי' (חולין קלז:) דצריך ליתן נתינה חשובה לכל כהן</w:t>
      </w:r>
      <w:r w:rsidRPr="004A44CF">
        <w:rPr>
          <w:rStyle w:val="ac"/>
          <w:rFonts w:ascii="Narkisim" w:hAnsi="Narkisim" w:cs="Narkisim"/>
          <w:szCs w:val="20"/>
          <w:rtl/>
        </w:rPr>
        <w:footnoteReference w:id="1217"/>
      </w:r>
      <w:r w:rsidRPr="004A44CF">
        <w:rPr>
          <w:rFonts w:ascii="Narkisim" w:hAnsi="Narkisim" w:cs="Narkisim"/>
          <w:szCs w:val="20"/>
          <w:rtl/>
        </w:rPr>
        <w:t>]</w:t>
      </w:r>
      <w:r w:rsidRPr="004A44CF">
        <w:rPr>
          <w:rFonts w:ascii="Narkisim" w:hAnsi="Narkisim" w:cs="Narkisim"/>
          <w:rtl/>
        </w:rPr>
        <w:t>. וכת' ומיהו אע"פ שמצוותו בכך, אם תרם חטה א' ואינו רוצה לקיים מצוה זו, הכרי נותקן ויצא מידי טבלו אלא שלא קיים מצות נתינה</w:t>
      </w:r>
      <w:r w:rsidRPr="004A44CF">
        <w:rPr>
          <w:rStyle w:val="ac"/>
          <w:rFonts w:ascii="Narkisim" w:hAnsi="Narkisim" w:cs="Narkisim"/>
          <w:rtl/>
        </w:rPr>
        <w:footnoteReference w:id="1218"/>
      </w:r>
      <w:r w:rsidRPr="004A44CF">
        <w:rPr>
          <w:rFonts w:ascii="Narkisim" w:hAnsi="Narkisim" w:cs="Narkisim"/>
        </w:rPr>
        <w:t>.</w:t>
      </w:r>
    </w:p>
    <w:p w14:paraId="68EAB14D"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 xml:space="preserve">משנ"ל </w:t>
      </w:r>
      <w:r w:rsidRPr="004A44CF">
        <w:rPr>
          <w:rFonts w:ascii="Narkisim" w:hAnsi="Narkisim"/>
          <w:rtl/>
        </w:rPr>
        <w:t>(מתנ"ע ו ז) כת' דמצוה מן המובחר להפריש כדי נתינה, כדי לקיים מצות ונתן. ובין כשיש לו הרבה או מעט מדאורייתא יש שיעור נתינה. ומדרבנן קבעו שלא יפחית משיעור א' מחמישים, אפי' יש לו הרבה</w:t>
      </w:r>
      <w:r w:rsidRPr="004A44CF">
        <w:rPr>
          <w:rStyle w:val="ac"/>
          <w:rFonts w:ascii="Narkisim" w:hAnsi="Narkisim"/>
          <w:rtl/>
        </w:rPr>
        <w:footnoteReference w:id="1219"/>
      </w:r>
      <w:r w:rsidRPr="004A44CF">
        <w:rPr>
          <w:rFonts w:ascii="Narkisim" w:hAnsi="Narkisim"/>
        </w:rPr>
        <w:t>.</w:t>
      </w:r>
    </w:p>
    <w:p w14:paraId="0EA0D48E" w14:textId="77777777" w:rsidR="008D45EE" w:rsidRPr="004A44CF" w:rsidRDefault="00000000" w:rsidP="008F786F">
      <w:pPr>
        <w:pStyle w:val="a8"/>
        <w:bidi/>
        <w:rPr>
          <w:rFonts w:ascii="Narkisim" w:hAnsi="Narkisim"/>
        </w:rPr>
      </w:pPr>
      <w:r w:rsidRPr="004A44CF">
        <w:rPr>
          <w:rFonts w:ascii="Narkisim" w:hAnsi="Narkisim"/>
          <w:rtl/>
        </w:rPr>
        <w:t xml:space="preserve">אבל </w:t>
      </w:r>
      <w:r w:rsidRPr="004A44CF">
        <w:rPr>
          <w:rFonts w:ascii="Narkisim" w:hAnsi="Narkisim"/>
          <w:b/>
          <w:bCs/>
          <w:rtl/>
        </w:rPr>
        <w:t>תוס</w:t>
      </w:r>
      <w:r w:rsidRPr="004A44CF">
        <w:rPr>
          <w:rFonts w:ascii="Narkisim" w:hAnsi="Narkisim"/>
          <w:rtl/>
        </w:rPr>
        <w:t xml:space="preserve">' (גיטין כ. ועוד) הביאו דנקרא נתינה אף בפחות משווה פרוטה, דהא בתרומה חטה א' פוטרת את </w:t>
      </w:r>
      <w:r w:rsidRPr="004A44CF">
        <w:rPr>
          <w:rFonts w:ascii="Narkisim" w:hAnsi="Narkisim"/>
          <w:rtl/>
        </w:rPr>
        <w:lastRenderedPageBreak/>
        <w:t>הכרי, אע"ג דכתיב תתן לו</w:t>
      </w:r>
      <w:r w:rsidRPr="004A44CF">
        <w:rPr>
          <w:rStyle w:val="ac"/>
          <w:rFonts w:ascii="Narkisim" w:hAnsi="Narkisim"/>
          <w:rtl/>
        </w:rPr>
        <w:footnoteReference w:id="1220"/>
      </w:r>
      <w:r w:rsidRPr="004A44CF">
        <w:rPr>
          <w:rFonts w:ascii="Narkisim" w:hAnsi="Narkisim"/>
        </w:rPr>
        <w:t>.</w:t>
      </w:r>
    </w:p>
    <w:p w14:paraId="4B070F8C" w14:textId="77777777" w:rsidR="008D45EE" w:rsidRPr="004A44CF" w:rsidRDefault="00000000" w:rsidP="008F786F">
      <w:pPr>
        <w:bidi/>
        <w:rPr>
          <w:rFonts w:ascii="Narkisim" w:hAnsi="Narkisim" w:cs="Narkisim"/>
        </w:rPr>
      </w:pPr>
      <w:r w:rsidRPr="004A44CF">
        <w:rPr>
          <w:rFonts w:ascii="Narkisim" w:hAnsi="Narkisim" w:cs="Narkisim"/>
          <w:u w:val="single"/>
          <w:rtl/>
        </w:rPr>
        <w:t>שם</w:t>
      </w:r>
      <w:r w:rsidRPr="004A44CF">
        <w:rPr>
          <w:rFonts w:ascii="Narkisim" w:hAnsi="Narkisim" w:cs="Narkisim"/>
          <w:rtl/>
        </w:rPr>
        <w:t>. וב</w:t>
      </w:r>
      <w:r w:rsidRPr="004A44CF">
        <w:rPr>
          <w:rFonts w:ascii="Narkisim" w:hAnsi="Narkisim" w:cs="Narkisim"/>
          <w:b/>
          <w:bCs/>
          <w:rtl/>
        </w:rPr>
        <w:t>חי' ר' מאיר שמחה</w:t>
      </w:r>
      <w:r w:rsidRPr="004A44CF">
        <w:rPr>
          <w:rFonts w:ascii="Narkisim" w:hAnsi="Narkisim" w:cs="Narkisim"/>
          <w:rtl/>
        </w:rPr>
        <w:t xml:space="preserve"> הק' דהא מ"מ מצווה להפריש כשיעור מתנות חשובות, א"כ אין לבעלים זכות זה. ועוה"ק דמדרבנן יש שיעור א' ממ' נ' או ס' (ע' תוס' לעיל מא.), ומש"ה יחשב דאינו שלו</w:t>
      </w:r>
      <w:r w:rsidRPr="004A44CF">
        <w:rPr>
          <w:rStyle w:val="ac"/>
          <w:rFonts w:ascii="Narkisim" w:hAnsi="Narkisim" w:cs="Narkisim"/>
          <w:rtl/>
        </w:rPr>
        <w:footnoteReference w:id="1221"/>
      </w:r>
      <w:r w:rsidRPr="004A44CF">
        <w:rPr>
          <w:rFonts w:ascii="Narkisim" w:hAnsi="Narkisim" w:cs="Narkisim"/>
        </w:rPr>
        <w:t>.</w:t>
      </w:r>
    </w:p>
    <w:p w14:paraId="68EC3E08" w14:textId="77777777" w:rsidR="008D45EE" w:rsidRPr="004A44CF" w:rsidRDefault="00000000" w:rsidP="008F786F">
      <w:pPr>
        <w:pStyle w:val="a8"/>
        <w:bidi/>
        <w:rPr>
          <w:rFonts w:ascii="Narkisim" w:hAnsi="Narkisim"/>
        </w:rPr>
      </w:pPr>
      <w:r w:rsidRPr="004A44CF">
        <w:rPr>
          <w:rFonts w:ascii="Narkisim" w:hAnsi="Narkisim"/>
          <w:rtl/>
        </w:rPr>
        <w:t>ותי' דאי משום חיוב הפרשה גרידא עדיין נחשב 'שלו'. דתרומה הוה ממון שאין לו תובעים. אלא דבעיקר תרומה נתחדש דאם אינו נותן, באין ונוטלין ממנו בע"כ [וכדאי' נדרים פה.], ומש"ה לא נחשב שלו. אבל כיון שיצא יד"ח דאוריי' נחשב שלו. וככל גזל דרבנן דאין מוציאין ממנו בדיינים [וכמ"ש ה</w:t>
      </w:r>
      <w:r w:rsidRPr="004A44CF">
        <w:rPr>
          <w:rFonts w:ascii="Narkisim" w:hAnsi="Narkisim"/>
          <w:b/>
          <w:bCs/>
          <w:rtl/>
        </w:rPr>
        <w:t>רמב"ם</w:t>
      </w:r>
      <w:r w:rsidRPr="004A44CF">
        <w:rPr>
          <w:rFonts w:ascii="Narkisim" w:hAnsi="Narkisim"/>
          <w:rtl/>
        </w:rPr>
        <w:t xml:space="preserve"> גזילה ו טז]</w:t>
      </w:r>
      <w:r w:rsidRPr="004A44CF">
        <w:rPr>
          <w:rFonts w:ascii="Narkisim" w:hAnsi="Narkisim"/>
        </w:rPr>
        <w:t>.</w:t>
      </w:r>
    </w:p>
    <w:p w14:paraId="4A14A062" w14:textId="77777777" w:rsidR="008D45EE" w:rsidRPr="004A44CF" w:rsidRDefault="00000000" w:rsidP="008F786F">
      <w:pPr>
        <w:bidi/>
        <w:rPr>
          <w:rFonts w:ascii="Narkisim" w:hAnsi="Narkisim" w:cs="Narkisim"/>
        </w:rPr>
      </w:pPr>
      <w:r w:rsidRPr="004A44CF">
        <w:rPr>
          <w:rFonts w:ascii="Narkisim" w:hAnsi="Narkisim" w:cs="Narkisim"/>
          <w:u w:val="single"/>
          <w:rtl/>
        </w:rPr>
        <w:t>הנוטל שכר לדון דיניו בטלים</w:t>
      </w:r>
      <w:r w:rsidRPr="004A44CF">
        <w:rPr>
          <w:rStyle w:val="ac"/>
          <w:rFonts w:ascii="Narkisim" w:hAnsi="Narkisim" w:cs="Narkisim"/>
          <w:rtl/>
        </w:rPr>
        <w:footnoteReference w:id="1222"/>
      </w:r>
      <w:r w:rsidRPr="004A44CF">
        <w:rPr>
          <w:rFonts w:ascii="Narkisim" w:hAnsi="Narkisim" w:cs="Narkisim"/>
        </w:rPr>
        <w:t xml:space="preserve">. </w:t>
      </w:r>
      <w:r w:rsidRPr="004A44CF">
        <w:rPr>
          <w:rFonts w:ascii="Narkisim" w:hAnsi="Narkisim" w:cs="Narkisim"/>
          <w:b/>
          <w:bCs/>
          <w:rtl/>
        </w:rPr>
        <w:t>תוס</w:t>
      </w:r>
      <w:r w:rsidRPr="004A44CF">
        <w:rPr>
          <w:rFonts w:ascii="Narkisim" w:hAnsi="Narkisim" w:cs="Narkisim"/>
          <w:rtl/>
        </w:rPr>
        <w:t>' (בכורות כט.) כת' דאיירי שנוטל בתורת אגרא שכר טרחו, וקנסו משום דעבר על 'מה אני בחינם'</w:t>
      </w:r>
      <w:r w:rsidRPr="004A44CF">
        <w:rPr>
          <w:rStyle w:val="ac"/>
          <w:rFonts w:ascii="Narkisim" w:hAnsi="Narkisim" w:cs="Narkisim"/>
          <w:rtl/>
        </w:rPr>
        <w:footnoteReference w:id="1223"/>
      </w:r>
      <w:r w:rsidRPr="004A44CF">
        <w:rPr>
          <w:rFonts w:ascii="Narkisim" w:hAnsi="Narkisim" w:cs="Narkisim"/>
          <w:szCs w:val="20"/>
          <w:rtl/>
        </w:rPr>
        <w:t xml:space="preserve">. </w:t>
      </w:r>
      <w:r w:rsidRPr="004A44CF">
        <w:rPr>
          <w:rFonts w:ascii="Narkisim" w:hAnsi="Narkisim" w:cs="Narkisim"/>
          <w:rtl/>
        </w:rPr>
        <w:t>אבל היכא דנוטל להשתדל לדונו יפה ולהפך בזכותו עובר משום שוחד</w:t>
      </w:r>
      <w:r w:rsidRPr="004A44CF">
        <w:rPr>
          <w:rStyle w:val="ac"/>
          <w:rFonts w:ascii="Narkisim" w:hAnsi="Narkisim" w:cs="Narkisim"/>
          <w:rtl/>
        </w:rPr>
        <w:footnoteReference w:id="1224"/>
      </w:r>
      <w:r w:rsidRPr="004A44CF">
        <w:rPr>
          <w:rFonts w:ascii="Narkisim" w:hAnsi="Narkisim" w:cs="Narkisim"/>
        </w:rPr>
        <w:t>.</w:t>
      </w:r>
    </w:p>
    <w:p w14:paraId="1459A386"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רמב"ן</w:t>
      </w:r>
      <w:r w:rsidRPr="004A44CF">
        <w:rPr>
          <w:rFonts w:ascii="Narkisim" w:hAnsi="Narkisim"/>
          <w:rtl/>
        </w:rPr>
        <w:t xml:space="preserve"> כת' [דמי שנוטל שוחד] כל דיניו בטלין, ולא רק הדין שנטל עליו שכר. וכת' דנראה דאי"צ הכרזה [כפסולי עדות דרבנן], אלא בטלין מעצמם</w:t>
      </w:r>
      <w:r w:rsidRPr="004A44CF">
        <w:rPr>
          <w:rStyle w:val="ac"/>
          <w:rFonts w:ascii="Narkisim" w:hAnsi="Narkisim"/>
          <w:rtl/>
        </w:rPr>
        <w:footnoteReference w:id="1225"/>
      </w:r>
      <w:r w:rsidRPr="004A44CF">
        <w:rPr>
          <w:rFonts w:ascii="Narkisim" w:hAnsi="Narkisim"/>
        </w:rPr>
        <w:t>.</w:t>
      </w:r>
    </w:p>
    <w:p w14:paraId="4DE30FF0" w14:textId="77777777" w:rsidR="008D45EE" w:rsidRPr="004A44CF" w:rsidRDefault="00000000" w:rsidP="008F786F">
      <w:pPr>
        <w:pStyle w:val="aa"/>
        <w:bidi/>
        <w:rPr>
          <w:rFonts w:ascii="Narkisim" w:hAnsi="Narkisim"/>
        </w:rPr>
      </w:pPr>
      <w:r w:rsidRPr="004A44CF">
        <w:rPr>
          <w:rFonts w:ascii="Narkisim" w:hAnsi="Narkisim"/>
          <w:u w:val="single"/>
          <w:rtl/>
        </w:rPr>
        <w:t>להעיד עדותו בטילה</w:t>
      </w:r>
      <w:r w:rsidRPr="004A44CF">
        <w:rPr>
          <w:rFonts w:ascii="Narkisim" w:hAnsi="Narkisim"/>
          <w:rtl/>
        </w:rPr>
        <w:t>. ה</w:t>
      </w:r>
      <w:r w:rsidRPr="004A44CF">
        <w:rPr>
          <w:rFonts w:ascii="Narkisim" w:hAnsi="Narkisim"/>
          <w:b/>
          <w:bCs/>
          <w:rtl/>
        </w:rPr>
        <w:t>רמב"ן</w:t>
      </w:r>
      <w:r w:rsidRPr="004A44CF">
        <w:rPr>
          <w:rFonts w:ascii="Narkisim" w:hAnsi="Narkisim"/>
          <w:rtl/>
        </w:rPr>
        <w:t xml:space="preserve"> כת' כיון שלא רצה להעיד אלא מחמת שכר אין זו נקראת עדות, והחשוד בכך עדויותיו בטלין עד שיוודע לך שלא נטל שכר בעדות זו. וכת' דאם החזיר ממון לבעלים וחזר והעיד באותה עדות עצמה מקבלין הימנו</w:t>
      </w:r>
      <w:r w:rsidRPr="004A44CF">
        <w:rPr>
          <w:rStyle w:val="ac"/>
          <w:rFonts w:ascii="Narkisim" w:hAnsi="Narkisim"/>
          <w:rtl/>
        </w:rPr>
        <w:footnoteReference w:id="1226"/>
      </w:r>
      <w:r w:rsidRPr="004A44CF">
        <w:rPr>
          <w:rFonts w:ascii="Narkisim" w:hAnsi="Narkisim"/>
        </w:rPr>
        <w:t xml:space="preserve">, </w:t>
      </w:r>
      <w:r w:rsidRPr="004A44CF">
        <w:rPr>
          <w:rFonts w:ascii="Narkisim" w:hAnsi="Narkisim"/>
          <w:rtl/>
        </w:rPr>
        <w:t>שאין זה פסול לא מתחילתו ולא בסופו, אלא שכל זמן שהוא נוטל שכר קנסוהו רבנן. [והו' ברמ"א חו"מ לד יח]</w:t>
      </w:r>
      <w:r w:rsidRPr="004A44CF">
        <w:rPr>
          <w:rFonts w:ascii="Narkisim" w:hAnsi="Narkisim"/>
        </w:rPr>
        <w:t>.</w:t>
      </w:r>
    </w:p>
    <w:p w14:paraId="1AE7563D" w14:textId="77777777" w:rsidR="008D45EE" w:rsidRPr="004A44CF" w:rsidRDefault="00000000" w:rsidP="008F786F">
      <w:pPr>
        <w:pStyle w:val="aa"/>
        <w:bidi/>
        <w:rPr>
          <w:rFonts w:ascii="Narkisim" w:hAnsi="Narkisim"/>
        </w:rPr>
      </w:pPr>
      <w:r w:rsidRPr="004A44CF">
        <w:rPr>
          <w:rFonts w:ascii="Narkisim" w:hAnsi="Narkisim"/>
          <w:rtl/>
        </w:rPr>
        <w:t>ו</w:t>
      </w:r>
      <w:r w:rsidRPr="004A44CF">
        <w:rPr>
          <w:rFonts w:ascii="Narkisim" w:hAnsi="Narkisim"/>
          <w:b/>
          <w:bCs/>
          <w:rtl/>
        </w:rPr>
        <w:t>מהר"י בן לב</w:t>
      </w:r>
      <w:r w:rsidRPr="004A44CF">
        <w:rPr>
          <w:rFonts w:ascii="Narkisim" w:hAnsi="Narkisim"/>
          <w:rtl/>
        </w:rPr>
        <w:t xml:space="preserve"> (א יט, הו' בקצות לד ד ורע"א לד יח) נסתפק בנוטל שכר להעיד, האם פסול מדאורייתא או מדרבנן [משום קנס דעבר על 'מה אני בחינם']. ומהר"י ב"ל דן דמשמע דמדאורייתא כשר, דלא חשדינן ליה שמשקר משום רווח הממון</w:t>
      </w:r>
      <w:r w:rsidRPr="004A44CF">
        <w:rPr>
          <w:rStyle w:val="ac"/>
          <w:rFonts w:ascii="Narkisim" w:hAnsi="Narkisim"/>
          <w:rtl/>
        </w:rPr>
        <w:footnoteReference w:id="1227"/>
      </w:r>
      <w:r w:rsidRPr="004A44CF">
        <w:rPr>
          <w:rFonts w:ascii="Narkisim" w:hAnsi="Narkisim"/>
        </w:rPr>
        <w:t xml:space="preserve">. </w:t>
      </w:r>
      <w:r w:rsidRPr="004A44CF">
        <w:rPr>
          <w:rFonts w:ascii="Narkisim" w:hAnsi="Narkisim"/>
          <w:rtl/>
        </w:rPr>
        <w:t>ועוד כת' די"ל דאה"נ אם נוטל שכר הרבה פסול מדאורייתא דוקא במקום שנוטל רק כפי שכר טרחו [וע"פ תוס' בכורות הנ"ל גבי דיין]</w:t>
      </w:r>
      <w:r w:rsidRPr="004A44CF">
        <w:rPr>
          <w:rFonts w:ascii="Narkisim" w:hAnsi="Narkisim"/>
        </w:rPr>
        <w:t>.</w:t>
      </w:r>
    </w:p>
    <w:p w14:paraId="37E412CA" w14:textId="77777777" w:rsidR="008D45EE" w:rsidRPr="004A44CF" w:rsidRDefault="00000000" w:rsidP="008F786F">
      <w:pPr>
        <w:bidi/>
        <w:rPr>
          <w:rFonts w:ascii="Narkisim" w:hAnsi="Narkisim" w:cs="Narkisim"/>
        </w:rPr>
      </w:pPr>
      <w:r w:rsidRPr="004A44CF">
        <w:rPr>
          <w:rFonts w:ascii="Narkisim" w:hAnsi="Narkisim" w:cs="Narkisim"/>
          <w:u w:val="single"/>
          <w:rtl/>
        </w:rPr>
        <w:t>להזות ולקדש, מימיו מי מערה</w:t>
      </w:r>
      <w:r w:rsidRPr="004A44CF">
        <w:rPr>
          <w:rStyle w:val="ac"/>
          <w:rFonts w:ascii="Narkisim" w:hAnsi="Narkisim" w:cs="Narkisim"/>
          <w:u w:val="single"/>
          <w:rtl/>
        </w:rPr>
        <w:footnoteReference w:id="1228"/>
      </w:r>
      <w:r w:rsidRPr="004A44CF">
        <w:rPr>
          <w:rFonts w:ascii="Narkisim" w:hAnsi="Narkisim" w:cs="Narkisim"/>
          <w:u w:val="single"/>
        </w:rPr>
        <w:t xml:space="preserve"> </w:t>
      </w:r>
      <w:r w:rsidRPr="004A44CF">
        <w:rPr>
          <w:rFonts w:ascii="Narkisim" w:hAnsi="Narkisim" w:cs="Narkisim"/>
          <w:u w:val="single"/>
          <w:rtl/>
        </w:rPr>
        <w:t>וכו'</w:t>
      </w:r>
      <w:r w:rsidRPr="004A44CF">
        <w:rPr>
          <w:rFonts w:ascii="Narkisim" w:hAnsi="Narkisim" w:cs="Narkisim"/>
          <w:rtl/>
        </w:rPr>
        <w:t>. דכיון דאינו רשאי ליטול שכר [משום מה אני בחינם], קנסו לפסול את ההזאה והקידוש</w:t>
      </w:r>
      <w:r w:rsidRPr="004A44CF">
        <w:rPr>
          <w:rFonts w:ascii="Narkisim" w:hAnsi="Narkisim" w:cs="Narkisim"/>
        </w:rPr>
        <w:t>.</w:t>
      </w:r>
    </w:p>
    <w:p w14:paraId="43B1A4CD" w14:textId="77777777" w:rsidR="008D45EE" w:rsidRPr="004A44CF" w:rsidRDefault="00000000" w:rsidP="008F786F">
      <w:pPr>
        <w:bidi/>
        <w:rPr>
          <w:rFonts w:ascii="Narkisim" w:hAnsi="Narkisim" w:cs="Narkisim"/>
        </w:rPr>
      </w:pPr>
      <w:r w:rsidRPr="004A44CF">
        <w:rPr>
          <w:rFonts w:ascii="Narkisim" w:hAnsi="Narkisim" w:cs="Narkisim"/>
          <w:rtl/>
        </w:rPr>
        <w:t>וה</w:t>
      </w:r>
      <w:r w:rsidRPr="004A44CF">
        <w:rPr>
          <w:rFonts w:ascii="Narkisim" w:hAnsi="Narkisim" w:cs="Narkisim"/>
          <w:b/>
          <w:bCs/>
          <w:rtl/>
        </w:rPr>
        <w:t>ריטב"א</w:t>
      </w:r>
      <w:r w:rsidRPr="004A44CF">
        <w:rPr>
          <w:rFonts w:ascii="Narkisim" w:hAnsi="Narkisim" w:cs="Narkisim"/>
          <w:rtl/>
        </w:rPr>
        <w:t xml:space="preserve"> כת' דהנוטל שכר [באופן שפסול] צריך להחזיר השכר. דכיון קנסו שאין מעשיו כלום, לא עבד מידי, ואינו ראוי ליטול עליו שכר</w:t>
      </w:r>
      <w:r w:rsidRPr="004A44CF">
        <w:rPr>
          <w:rStyle w:val="ac"/>
          <w:rFonts w:ascii="Narkisim" w:hAnsi="Narkisim" w:cs="Narkisim"/>
          <w:rtl/>
        </w:rPr>
        <w:footnoteReference w:id="1229"/>
      </w:r>
      <w:r w:rsidRPr="004A44CF">
        <w:rPr>
          <w:rFonts w:ascii="Narkisim" w:hAnsi="Narkisim" w:cs="Narkisim"/>
        </w:rPr>
        <w:t xml:space="preserve">. </w:t>
      </w:r>
      <w:r w:rsidRPr="004A44CF">
        <w:rPr>
          <w:rFonts w:ascii="Narkisim" w:hAnsi="Narkisim" w:cs="Narkisim"/>
          <w:rtl/>
        </w:rPr>
        <w:t>אך ה</w:t>
      </w:r>
      <w:r w:rsidRPr="004A44CF">
        <w:rPr>
          <w:rFonts w:ascii="Narkisim" w:hAnsi="Narkisim" w:cs="Narkisim"/>
          <w:b/>
          <w:bCs/>
          <w:rtl/>
        </w:rPr>
        <w:t>ב"ח</w:t>
      </w:r>
      <w:r w:rsidRPr="004A44CF">
        <w:rPr>
          <w:rFonts w:ascii="Narkisim" w:hAnsi="Narkisim" w:cs="Narkisim"/>
          <w:rtl/>
        </w:rPr>
        <w:t xml:space="preserve"> (חו"מ ט ט, ושו"ת ב"ח נא) </w:t>
      </w:r>
      <w:r w:rsidRPr="004A44CF">
        <w:rPr>
          <w:rFonts w:ascii="Narkisim" w:hAnsi="Narkisim" w:cs="Narkisim"/>
          <w:rtl/>
        </w:rPr>
        <w:lastRenderedPageBreak/>
        <w:t>כת' דהנוטל שכר לדון אי"צ להחזיר את השכר</w:t>
      </w:r>
      <w:r w:rsidRPr="004A44CF">
        <w:rPr>
          <w:rStyle w:val="ac"/>
          <w:rFonts w:ascii="Narkisim" w:hAnsi="Narkisim" w:cs="Narkisim"/>
          <w:rtl/>
        </w:rPr>
        <w:footnoteReference w:id="1230"/>
      </w:r>
      <w:r w:rsidRPr="004A44CF">
        <w:rPr>
          <w:rFonts w:ascii="Narkisim" w:hAnsi="Narkisim" w:cs="Narkisim"/>
        </w:rPr>
        <w:t xml:space="preserve">, </w:t>
      </w:r>
      <w:r w:rsidRPr="004A44CF">
        <w:rPr>
          <w:rFonts w:ascii="Narkisim" w:hAnsi="Narkisim" w:cs="Narkisim"/>
          <w:rtl/>
        </w:rPr>
        <w:t>ואף שעבר משום מה אני בחינם</w:t>
      </w:r>
      <w:r w:rsidRPr="004A44CF">
        <w:rPr>
          <w:rStyle w:val="ac"/>
          <w:rFonts w:ascii="Narkisim" w:hAnsi="Narkisim" w:cs="Narkisim"/>
          <w:rtl/>
        </w:rPr>
        <w:footnoteReference w:id="1231"/>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מחנ"א</w:t>
      </w:r>
      <w:r w:rsidRPr="004A44CF">
        <w:rPr>
          <w:rFonts w:ascii="Narkisim" w:hAnsi="Narkisim" w:cs="Narkisim"/>
          <w:rtl/>
        </w:rPr>
        <w:t xml:space="preserve"> (שכירות טז, הו' בפתח"ת ט ט) וה</w:t>
      </w:r>
      <w:r w:rsidRPr="004A44CF">
        <w:rPr>
          <w:rFonts w:ascii="Narkisim" w:hAnsi="Narkisim" w:cs="Narkisim"/>
          <w:b/>
          <w:bCs/>
          <w:rtl/>
        </w:rPr>
        <w:t>מגיה למשנ"ל</w:t>
      </w:r>
      <w:r w:rsidRPr="004A44CF">
        <w:rPr>
          <w:rFonts w:ascii="Narkisim" w:hAnsi="Narkisim" w:cs="Narkisim"/>
          <w:rtl/>
        </w:rPr>
        <w:t xml:space="preserve"> (סנהדרין כג ה) ציינו דבריטב"א מוכח דלא כן</w:t>
      </w:r>
      <w:r w:rsidRPr="004A44CF">
        <w:rPr>
          <w:rStyle w:val="ac"/>
          <w:rFonts w:ascii="Narkisim" w:hAnsi="Narkisim" w:cs="Narkisim"/>
          <w:rtl/>
        </w:rPr>
        <w:footnoteReference w:id="1232"/>
      </w:r>
      <w:r w:rsidRPr="004A44CF">
        <w:rPr>
          <w:rFonts w:ascii="Narkisim" w:hAnsi="Narkisim" w:cs="Narkisim"/>
        </w:rPr>
        <w:t>.</w:t>
      </w:r>
    </w:p>
    <w:p w14:paraId="110C2903" w14:textId="77777777" w:rsidR="008D45EE" w:rsidRPr="004A44CF" w:rsidRDefault="00000000" w:rsidP="008F786F">
      <w:pPr>
        <w:pStyle w:val="aa"/>
        <w:bidi/>
        <w:rPr>
          <w:rFonts w:ascii="Narkisim" w:hAnsi="Narkisim"/>
        </w:rPr>
      </w:pPr>
      <w:r w:rsidRPr="004A44CF">
        <w:rPr>
          <w:rFonts w:ascii="Narkisim" w:hAnsi="Narkisim"/>
          <w:rtl/>
        </w:rPr>
        <w:t>ומשמע בב"ח דאף דהדין בטל, אי"צ להחזיר השכר. וה</w:t>
      </w:r>
      <w:r w:rsidRPr="004A44CF">
        <w:rPr>
          <w:rFonts w:ascii="Narkisim" w:hAnsi="Narkisim"/>
          <w:b/>
          <w:bCs/>
          <w:rtl/>
        </w:rPr>
        <w:t>שער משפט</w:t>
      </w:r>
      <w:r w:rsidRPr="004A44CF">
        <w:rPr>
          <w:rFonts w:ascii="Narkisim" w:hAnsi="Narkisim"/>
          <w:rtl/>
        </w:rPr>
        <w:t xml:space="preserve"> (ט ב) ביאר דכיון דמהני דינו מדאורייתא נוטל שכר</w:t>
      </w:r>
      <w:r w:rsidRPr="004A44CF">
        <w:rPr>
          <w:rStyle w:val="ac"/>
          <w:rFonts w:ascii="Narkisim" w:hAnsi="Narkisim"/>
          <w:rtl/>
        </w:rPr>
        <w:footnoteReference w:id="1233"/>
      </w:r>
      <w:r w:rsidRPr="004A44CF">
        <w:rPr>
          <w:rFonts w:ascii="Narkisim" w:hAnsi="Narkisim"/>
        </w:rPr>
        <w:t>.</w:t>
      </w:r>
    </w:p>
    <w:p w14:paraId="1A8E1815"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מחנ"א</w:t>
      </w:r>
      <w:r w:rsidRPr="004A44CF">
        <w:rPr>
          <w:rFonts w:ascii="Narkisim" w:hAnsi="Narkisim"/>
          <w:rtl/>
        </w:rPr>
        <w:t xml:space="preserve"> הביא דמוכח בקו' הגמ' (כאן) דצריך להחזיר את השכר, דאל"כ נימא נהי דאסור ליטול שכר, בדיעבד מקודשת. וע"כ דצריך להחזיר את השכר</w:t>
      </w:r>
      <w:r w:rsidRPr="004A44CF">
        <w:rPr>
          <w:rStyle w:val="ac"/>
          <w:rFonts w:ascii="Narkisim" w:hAnsi="Narkisim"/>
          <w:rtl/>
        </w:rPr>
        <w:footnoteReference w:id="1234"/>
      </w:r>
      <w:r w:rsidRPr="004A44CF">
        <w:rPr>
          <w:rFonts w:ascii="Narkisim" w:hAnsi="Narkisim"/>
        </w:rPr>
        <w:t>.</w:t>
      </w:r>
    </w:p>
    <w:p w14:paraId="583E95C0" w14:textId="77777777" w:rsidR="008D45EE" w:rsidRPr="004A44CF" w:rsidRDefault="00000000" w:rsidP="008F786F">
      <w:pPr>
        <w:bidi/>
        <w:rPr>
          <w:rFonts w:ascii="Narkisim" w:hAnsi="Narkisim" w:cs="Narkisim"/>
        </w:rPr>
      </w:pPr>
      <w:r w:rsidRPr="004A44CF">
        <w:rPr>
          <w:rFonts w:ascii="Narkisim" w:hAnsi="Narkisim" w:cs="Narkisim"/>
          <w:u w:val="single"/>
          <w:rtl/>
        </w:rPr>
        <w:t>ל"ק כאן בשכר הבאה ומילוי</w:t>
      </w:r>
      <w:r w:rsidRPr="004A44CF">
        <w:rPr>
          <w:rFonts w:ascii="Narkisim" w:hAnsi="Narkisim" w:cs="Narkisim"/>
          <w:rtl/>
        </w:rPr>
        <w:t>. ה</w:t>
      </w:r>
      <w:r w:rsidRPr="004A44CF">
        <w:rPr>
          <w:rFonts w:ascii="Narkisim" w:hAnsi="Narkisim" w:cs="Narkisim"/>
          <w:b/>
          <w:bCs/>
          <w:rtl/>
        </w:rPr>
        <w:t>רשב"א</w:t>
      </w:r>
      <w:r w:rsidRPr="004A44CF">
        <w:rPr>
          <w:rFonts w:ascii="Narkisim" w:hAnsi="Narkisim" w:cs="Narkisim"/>
          <w:rtl/>
        </w:rPr>
        <w:t xml:space="preserve"> </w:t>
      </w:r>
      <w:r w:rsidRPr="004A44CF">
        <w:rPr>
          <w:rFonts w:ascii="Narkisim" w:hAnsi="Narkisim" w:cs="Narkisim"/>
          <w:szCs w:val="20"/>
          <w:rtl/>
        </w:rPr>
        <w:t>(במשנה נח.)</w:t>
      </w:r>
      <w:r w:rsidRPr="004A44CF">
        <w:rPr>
          <w:rFonts w:ascii="Narkisim" w:hAnsi="Narkisim" w:cs="Narkisim"/>
          <w:rtl/>
        </w:rPr>
        <w:t xml:space="preserve"> דייק מ</w:t>
      </w:r>
      <w:r w:rsidRPr="004A44CF">
        <w:rPr>
          <w:rFonts w:ascii="Narkisim" w:hAnsi="Narkisim" w:cs="Narkisim"/>
          <w:b/>
          <w:bCs/>
          <w:rtl/>
        </w:rPr>
        <w:t>רש"י</w:t>
      </w:r>
      <w:r w:rsidRPr="004A44CF">
        <w:rPr>
          <w:rFonts w:ascii="Narkisim" w:hAnsi="Narkisim" w:cs="Narkisim"/>
          <w:rtl/>
        </w:rPr>
        <w:t xml:space="preserve"> דמקדש בשכר [פעולת] הבאה ומילוי. וביאר דהני איסור הנאה הן</w:t>
      </w:r>
      <w:r w:rsidRPr="004A44CF">
        <w:rPr>
          <w:rStyle w:val="ac"/>
          <w:rFonts w:ascii="Narkisim" w:hAnsi="Narkisim" w:cs="Narkisim"/>
          <w:rtl/>
        </w:rPr>
        <w:footnoteReference w:id="1235"/>
      </w:r>
      <w:r w:rsidRPr="004A44CF">
        <w:rPr>
          <w:rFonts w:ascii="Narkisim" w:hAnsi="Narkisim" w:cs="Narkisim"/>
        </w:rPr>
        <w:t xml:space="preserve">. </w:t>
      </w:r>
      <w:r w:rsidRPr="004A44CF">
        <w:rPr>
          <w:rFonts w:ascii="Narkisim" w:hAnsi="Narkisim" w:cs="Narkisim"/>
          <w:rtl/>
        </w:rPr>
        <w:t>והביא דכ"מ ב</w:t>
      </w:r>
      <w:r w:rsidRPr="004A44CF">
        <w:rPr>
          <w:rFonts w:ascii="Narkisim" w:hAnsi="Narkisim" w:cs="Narkisim"/>
          <w:b/>
          <w:bCs/>
          <w:rtl/>
        </w:rPr>
        <w:t>ראב"ד</w:t>
      </w:r>
      <w:r w:rsidRPr="004A44CF">
        <w:rPr>
          <w:rFonts w:ascii="Narkisim" w:hAnsi="Narkisim" w:cs="Narkisim"/>
          <w:rtl/>
        </w:rPr>
        <w:t xml:space="preserve"> </w:t>
      </w:r>
      <w:r w:rsidRPr="004A44CF">
        <w:rPr>
          <w:rFonts w:ascii="Narkisim" w:hAnsi="Narkisim" w:cs="Narkisim"/>
          <w:szCs w:val="20"/>
          <w:rtl/>
        </w:rPr>
        <w:t>(לרמב"ם פרה ז ג)</w:t>
      </w:r>
      <w:r w:rsidRPr="004A44CF">
        <w:rPr>
          <w:rFonts w:ascii="Narkisim" w:hAnsi="Narkisim" w:cs="Narkisim"/>
        </w:rPr>
        <w:t>.</w:t>
      </w:r>
    </w:p>
    <w:p w14:paraId="7403C276"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חלק דבמשנה משמע דמקדשה בגוף האפר הפרה ובמי חטאת, ולא שמקדשה בשכר פעולה של הבאתן. ועוד דלא הוי דומיא דמקדש בתרומה ומעשר</w:t>
      </w:r>
      <w:r w:rsidRPr="004A44CF">
        <w:rPr>
          <w:rStyle w:val="ac"/>
          <w:rFonts w:ascii="Narkisim" w:hAnsi="Narkisim"/>
          <w:rtl/>
        </w:rPr>
        <w:footnoteReference w:id="1236"/>
      </w:r>
      <w:r w:rsidRPr="004A44CF">
        <w:rPr>
          <w:rFonts w:ascii="Narkisim" w:hAnsi="Narkisim"/>
        </w:rPr>
        <w:t xml:space="preserve">. </w:t>
      </w:r>
      <w:r w:rsidRPr="004A44CF">
        <w:rPr>
          <w:rFonts w:ascii="Narkisim" w:hAnsi="Narkisim"/>
          <w:rtl/>
        </w:rPr>
        <w:t>ועוד דלמ"ד ישנה לשכירות מתחילה ועד סוף א"א לקדש בשכר מלאכה (וכדלעיל מח. ולקמן סג.)</w:t>
      </w:r>
      <w:r w:rsidRPr="004A44CF">
        <w:rPr>
          <w:rFonts w:ascii="Narkisim" w:hAnsi="Narkisim"/>
        </w:rPr>
        <w:t>.</w:t>
      </w:r>
    </w:p>
    <w:p w14:paraId="4F480F4B" w14:textId="77777777" w:rsidR="008D45EE" w:rsidRPr="004A44CF" w:rsidRDefault="00000000" w:rsidP="008F786F">
      <w:pPr>
        <w:pStyle w:val="a8"/>
        <w:bidi/>
        <w:rPr>
          <w:rFonts w:ascii="Narkisim" w:hAnsi="Narkisim"/>
        </w:rPr>
      </w:pPr>
      <w:r w:rsidRPr="004A44CF">
        <w:rPr>
          <w:rFonts w:ascii="Narkisim" w:hAnsi="Narkisim"/>
          <w:rtl/>
        </w:rPr>
        <w:t>וה</w:t>
      </w:r>
      <w:r w:rsidRPr="004A44CF">
        <w:rPr>
          <w:rFonts w:ascii="Narkisim" w:hAnsi="Narkisim"/>
          <w:b/>
          <w:bCs/>
          <w:rtl/>
        </w:rPr>
        <w:t>שיטה לנ"ל</w:t>
      </w:r>
      <w:r w:rsidRPr="004A44CF">
        <w:rPr>
          <w:rFonts w:ascii="Narkisim" w:hAnsi="Narkisim"/>
          <w:rtl/>
        </w:rPr>
        <w:t xml:space="preserve"> תי' דאיירי ששכרוהו בי"ד והביא ומילא. ואח"כ נתן לה [את האפר] לשם קידושין, ותיטול היא השכר מבי"ד. ומקודשת כדין דמשכון דאחרים</w:t>
      </w:r>
      <w:r w:rsidRPr="004A44CF">
        <w:rPr>
          <w:rStyle w:val="ac"/>
          <w:rFonts w:ascii="Narkisim" w:hAnsi="Narkisim"/>
          <w:rtl/>
        </w:rPr>
        <w:footnoteReference w:id="1237"/>
      </w:r>
      <w:r w:rsidRPr="004A44CF">
        <w:rPr>
          <w:rFonts w:ascii="Narkisim" w:hAnsi="Narkisim"/>
        </w:rPr>
        <w:t xml:space="preserve">. </w:t>
      </w:r>
      <w:r w:rsidRPr="004A44CF">
        <w:rPr>
          <w:rFonts w:ascii="Narkisim" w:hAnsi="Narkisim"/>
          <w:rtl/>
        </w:rPr>
        <w:t>ועוד תי' כגון דאמר הרי את מקודשת בההיא הנאה שהיתה נותנת שווה פרוטה למי שיביא לה אפר, וכדאי' (לעיל ו:) בהנאת מלוה מקודשת</w:t>
      </w:r>
      <w:r w:rsidRPr="004A44CF">
        <w:rPr>
          <w:rFonts w:ascii="Narkisim" w:hAnsi="Narkisim"/>
        </w:rPr>
        <w:t>.</w:t>
      </w:r>
    </w:p>
    <w:p w14:paraId="1A7F95C7" w14:textId="77777777" w:rsidR="008D45EE" w:rsidRPr="004A44CF" w:rsidRDefault="00000000" w:rsidP="008F786F">
      <w:pPr>
        <w:pStyle w:val="a7"/>
        <w:bidi/>
        <w:rPr>
          <w:rFonts w:ascii="Narkisim" w:hAnsi="Narkisim"/>
        </w:rPr>
      </w:pPr>
      <w:r w:rsidRPr="004A44CF">
        <w:rPr>
          <w:rFonts w:ascii="Narkisim" w:hAnsi="Narkisim"/>
          <w:rtl/>
        </w:rPr>
        <w:t>וה</w:t>
      </w:r>
      <w:r w:rsidRPr="004A44CF">
        <w:rPr>
          <w:rFonts w:ascii="Narkisim" w:hAnsi="Narkisim"/>
          <w:b/>
          <w:bCs/>
          <w:rtl/>
        </w:rPr>
        <w:t>רשב"א</w:t>
      </w:r>
      <w:r w:rsidRPr="004A44CF">
        <w:rPr>
          <w:rFonts w:ascii="Narkisim" w:hAnsi="Narkisim"/>
          <w:rtl/>
        </w:rPr>
        <w:t xml:space="preserve"> כת' שמקדש בגופן ממש [שהאפר והמים הם ממון שלו</w:t>
      </w:r>
      <w:r w:rsidRPr="004A44CF">
        <w:rPr>
          <w:rStyle w:val="ac"/>
          <w:rFonts w:ascii="Narkisim" w:hAnsi="Narkisim"/>
          <w:rtl/>
        </w:rPr>
        <w:footnoteReference w:id="1238"/>
      </w:r>
      <w:r w:rsidRPr="004A44CF">
        <w:rPr>
          <w:rFonts w:ascii="Narkisim" w:hAnsi="Narkisim"/>
          <w:rtl/>
        </w:rPr>
        <w:t xml:space="preserve">]. ויש לאשה הנאה מינייהו, שאף היא נוטלת פרוטה ממי שצריך להן. דמחמת טורח הבאתן ומילויין מותרת ליטול דמים [אף על גוף המים]. וכת' דכ"נ שפי' </w:t>
      </w:r>
      <w:r w:rsidRPr="004A44CF">
        <w:rPr>
          <w:rFonts w:ascii="Narkisim" w:hAnsi="Narkisim"/>
          <w:b/>
          <w:bCs/>
          <w:rtl/>
        </w:rPr>
        <w:t>ר"ח</w:t>
      </w:r>
      <w:r w:rsidRPr="004A44CF">
        <w:rPr>
          <w:rFonts w:ascii="Narkisim" w:hAnsi="Narkisim"/>
          <w:rtl/>
        </w:rPr>
        <w:t xml:space="preserve"> וה</w:t>
      </w:r>
      <w:r w:rsidRPr="004A44CF">
        <w:rPr>
          <w:rFonts w:ascii="Narkisim" w:hAnsi="Narkisim"/>
          <w:b/>
          <w:bCs/>
          <w:rtl/>
        </w:rPr>
        <w:t>רמב"ם</w:t>
      </w:r>
      <w:r w:rsidRPr="004A44CF">
        <w:rPr>
          <w:rFonts w:ascii="Narkisim" w:hAnsi="Narkisim"/>
          <w:rtl/>
        </w:rPr>
        <w:t>. (וכ"כ ה</w:t>
      </w:r>
      <w:r w:rsidRPr="004A44CF">
        <w:rPr>
          <w:rFonts w:ascii="Narkisim" w:hAnsi="Narkisim"/>
          <w:b/>
          <w:bCs/>
          <w:rtl/>
        </w:rPr>
        <w:t>ר"ן</w:t>
      </w:r>
      <w:r w:rsidRPr="004A44CF">
        <w:rPr>
          <w:rFonts w:ascii="Narkisim" w:hAnsi="Narkisim"/>
          <w:rtl/>
        </w:rPr>
        <w:t xml:space="preserve"> ו</w:t>
      </w:r>
      <w:r w:rsidRPr="004A44CF">
        <w:rPr>
          <w:rFonts w:ascii="Narkisim" w:hAnsi="Narkisim"/>
          <w:b/>
          <w:bCs/>
          <w:rtl/>
        </w:rPr>
        <w:t>תוס' ריה"ז</w:t>
      </w:r>
      <w:r w:rsidRPr="004A44CF">
        <w:rPr>
          <w:rFonts w:ascii="Narkisim" w:hAnsi="Narkisim"/>
          <w:rtl/>
        </w:rPr>
        <w:t>)</w:t>
      </w:r>
      <w:r w:rsidRPr="004A44CF">
        <w:rPr>
          <w:rFonts w:ascii="Narkisim" w:hAnsi="Narkisim"/>
        </w:rPr>
        <w:t>.</w:t>
      </w:r>
    </w:p>
    <w:p w14:paraId="2BA1AB7E" w14:textId="77777777" w:rsidR="008D45EE" w:rsidRPr="004A44CF" w:rsidRDefault="00000000" w:rsidP="008F786F">
      <w:pPr>
        <w:pStyle w:val="aa"/>
        <w:bidi/>
        <w:rPr>
          <w:rFonts w:ascii="Narkisim" w:hAnsi="Narkisim"/>
        </w:rPr>
      </w:pPr>
      <w:r w:rsidRPr="004A44CF">
        <w:rPr>
          <w:rFonts w:ascii="Narkisim" w:hAnsi="Narkisim"/>
          <w:rtl/>
        </w:rPr>
        <w:t>וה</w:t>
      </w:r>
      <w:r w:rsidRPr="004A44CF">
        <w:rPr>
          <w:rFonts w:ascii="Narkisim" w:hAnsi="Narkisim"/>
          <w:b/>
          <w:bCs/>
          <w:rtl/>
        </w:rPr>
        <w:t>מקד"ד</w:t>
      </w:r>
      <w:r w:rsidRPr="004A44CF">
        <w:rPr>
          <w:rFonts w:ascii="Narkisim" w:hAnsi="Narkisim"/>
          <w:rtl/>
        </w:rPr>
        <w:t xml:space="preserve"> (לה א) הק' האיך יוכל לקדש באפר פרה [לדעת הראשונים הנ"ל דמקדש בגוף האפר], הא פרה אדומה באה ממעות לישכה, ואינו שלו. ותי' דשלחו אפר לשבטים. וכת' דלב בי"ד מתנה, שיהיו נתנין להם</w:t>
      </w:r>
      <w:r w:rsidRPr="004A44CF">
        <w:rPr>
          <w:rStyle w:val="ac"/>
          <w:rFonts w:ascii="Narkisim" w:hAnsi="Narkisim"/>
          <w:rtl/>
        </w:rPr>
        <w:footnoteReference w:id="1239"/>
      </w:r>
      <w:r w:rsidRPr="004A44CF">
        <w:rPr>
          <w:rFonts w:ascii="Narkisim" w:hAnsi="Narkisim"/>
        </w:rPr>
        <w:t>.</w:t>
      </w:r>
    </w:p>
    <w:p w14:paraId="743CBD16" w14:textId="77777777" w:rsidR="008D45EE" w:rsidRPr="004A44CF" w:rsidRDefault="00000000" w:rsidP="008F786F">
      <w:pPr>
        <w:bidi/>
        <w:rPr>
          <w:rFonts w:ascii="Narkisim" w:hAnsi="Narkisim" w:cs="Narkisim"/>
        </w:rPr>
      </w:pPr>
      <w:r w:rsidRPr="004A44CF">
        <w:rPr>
          <w:rFonts w:ascii="Narkisim" w:hAnsi="Narkisim" w:cs="Narkisim"/>
          <w:u w:val="single"/>
          <w:rtl/>
        </w:rPr>
        <w:lastRenderedPageBreak/>
        <w:t>שם. שכר הבאה וכו'</w:t>
      </w:r>
      <w:r w:rsidRPr="004A44CF">
        <w:rPr>
          <w:rFonts w:ascii="Narkisim" w:hAnsi="Narkisim" w:cs="Narkisim"/>
          <w:rtl/>
        </w:rPr>
        <w:t>. פ</w:t>
      </w:r>
      <w:r w:rsidRPr="004A44CF">
        <w:rPr>
          <w:rFonts w:ascii="Narkisim" w:hAnsi="Narkisim" w:cs="Narkisim"/>
          <w:b/>
          <w:bCs/>
          <w:rtl/>
        </w:rPr>
        <w:t>רש"י</w:t>
      </w:r>
      <w:r w:rsidRPr="004A44CF">
        <w:rPr>
          <w:rFonts w:ascii="Narkisim" w:hAnsi="Narkisim" w:cs="Narkisim"/>
          <w:rtl/>
        </w:rPr>
        <w:t xml:space="preserve"> דמילתא דטריחא, ורחמנא לא רמי עליה. ומש"ה שרי למשקל אגרא</w:t>
      </w:r>
      <w:r w:rsidRPr="004A44CF">
        <w:rPr>
          <w:rStyle w:val="ac"/>
          <w:rFonts w:ascii="Narkisim" w:hAnsi="Narkisim" w:cs="Narkisim"/>
          <w:rtl/>
        </w:rPr>
        <w:footnoteReference w:id="1240"/>
      </w:r>
      <w:r w:rsidRPr="004A44CF">
        <w:rPr>
          <w:rFonts w:ascii="Narkisim" w:hAnsi="Narkisim" w:cs="Narkisim"/>
        </w:rPr>
        <w:t xml:space="preserve">. </w:t>
      </w:r>
      <w:r w:rsidRPr="004A44CF">
        <w:rPr>
          <w:rFonts w:ascii="Narkisim" w:hAnsi="Narkisim" w:cs="Narkisim"/>
          <w:rtl/>
        </w:rPr>
        <w:t>וה</w:t>
      </w:r>
      <w:r w:rsidRPr="004A44CF">
        <w:rPr>
          <w:rFonts w:ascii="Narkisim" w:hAnsi="Narkisim" w:cs="Narkisim"/>
          <w:b/>
          <w:bCs/>
          <w:rtl/>
        </w:rPr>
        <w:t>אבה"א</w:t>
      </w:r>
      <w:r w:rsidRPr="004A44CF">
        <w:rPr>
          <w:rFonts w:ascii="Narkisim" w:hAnsi="Narkisim" w:cs="Narkisim"/>
          <w:rtl/>
        </w:rPr>
        <w:t xml:space="preserve"> (גזילה יב ג) כת' לדעת רש"י רשאי ליטול שכר בכל מצווה שיש בו טורח</w:t>
      </w:r>
      <w:r w:rsidRPr="004A44CF">
        <w:rPr>
          <w:rStyle w:val="ac"/>
          <w:rFonts w:ascii="Narkisim" w:hAnsi="Narkisim" w:cs="Narkisim"/>
          <w:rtl/>
        </w:rPr>
        <w:footnoteReference w:id="1241"/>
      </w:r>
      <w:r w:rsidRPr="004A44CF">
        <w:rPr>
          <w:rFonts w:ascii="Narkisim" w:hAnsi="Narkisim" w:cs="Narkisim"/>
        </w:rPr>
        <w:t xml:space="preserve">. </w:t>
      </w:r>
      <w:r w:rsidRPr="004A44CF">
        <w:rPr>
          <w:rFonts w:ascii="Narkisim" w:hAnsi="Narkisim" w:cs="Narkisim"/>
          <w:rtl/>
        </w:rPr>
        <w:t>ונוטל שכר אף על גוף המצווה</w:t>
      </w:r>
      <w:r w:rsidRPr="004A44CF">
        <w:rPr>
          <w:rStyle w:val="ac"/>
          <w:rFonts w:ascii="Narkisim" w:hAnsi="Narkisim" w:cs="Narkisim"/>
          <w:rtl/>
        </w:rPr>
        <w:footnoteReference w:id="1242"/>
      </w:r>
      <w:r w:rsidRPr="004A44CF">
        <w:rPr>
          <w:rFonts w:ascii="Narkisim" w:hAnsi="Narkisim" w:cs="Narkisim"/>
        </w:rPr>
        <w:t>.</w:t>
      </w:r>
    </w:p>
    <w:p w14:paraId="592EFDA9" w14:textId="77777777" w:rsidR="008D45EE" w:rsidRPr="004A44CF" w:rsidRDefault="00000000" w:rsidP="008F786F">
      <w:pPr>
        <w:pStyle w:val="a7"/>
        <w:bidi/>
        <w:rPr>
          <w:rFonts w:ascii="Narkisim" w:hAnsi="Narkisim"/>
        </w:rPr>
      </w:pPr>
      <w:r w:rsidRPr="004A44CF">
        <w:rPr>
          <w:rFonts w:ascii="Narkisim" w:hAnsi="Narkisim"/>
          <w:rtl/>
        </w:rPr>
        <w:t>ו</w:t>
      </w:r>
      <w:r w:rsidRPr="004A44CF">
        <w:rPr>
          <w:rFonts w:ascii="Narkisim" w:hAnsi="Narkisim"/>
          <w:b/>
          <w:bCs/>
          <w:rtl/>
        </w:rPr>
        <w:t>תוס' ריה"ז</w:t>
      </w:r>
      <w:r w:rsidRPr="004A44CF">
        <w:rPr>
          <w:rFonts w:ascii="Narkisim" w:hAnsi="Narkisim"/>
          <w:rtl/>
        </w:rPr>
        <w:t xml:space="preserve"> הביא עוד </w:t>
      </w:r>
      <w:r w:rsidRPr="004A44CF">
        <w:rPr>
          <w:rFonts w:ascii="Narkisim" w:hAnsi="Narkisim"/>
          <w:b/>
          <w:bCs/>
          <w:rtl/>
        </w:rPr>
        <w:t>י"מ</w:t>
      </w:r>
      <w:r w:rsidRPr="004A44CF">
        <w:rPr>
          <w:rFonts w:ascii="Narkisim" w:hAnsi="Narkisim"/>
          <w:rtl/>
        </w:rPr>
        <w:t xml:space="preserve"> דאין זה עיקר המצווה. [ולפ"ז אינו רשאי ליטול שכר על גוף המצווה]. </w:t>
      </w:r>
      <w:r w:rsidRPr="004A44CF">
        <w:rPr>
          <w:rFonts w:ascii="Narkisim" w:hAnsi="Narkisim"/>
          <w:rtl/>
          <w:lang w:val="he-IL"/>
        </w:rPr>
        <w:t>וה</w:t>
      </w:r>
      <w:r w:rsidRPr="004A44CF">
        <w:rPr>
          <w:rFonts w:ascii="Narkisim" w:hAnsi="Narkisim"/>
          <w:b/>
          <w:bCs/>
          <w:rtl/>
          <w:lang w:val="he-IL"/>
        </w:rPr>
        <w:t>ריטב"א</w:t>
      </w:r>
      <w:r w:rsidRPr="004A44CF">
        <w:rPr>
          <w:rFonts w:ascii="Narkisim" w:hAnsi="Narkisim"/>
          <w:rtl/>
          <w:lang w:val="he-IL"/>
        </w:rPr>
        <w:t xml:space="preserve"> כת' שנוטל שכר טירחא ופעולה</w:t>
      </w:r>
      <w:r w:rsidRPr="004A44CF">
        <w:rPr>
          <w:rStyle w:val="ac"/>
          <w:rFonts w:ascii="Narkisim" w:hAnsi="Narkisim"/>
          <w:rtl/>
          <w:lang w:val="he-IL"/>
        </w:rPr>
        <w:footnoteReference w:id="1243"/>
      </w:r>
      <w:r w:rsidRPr="004A44CF">
        <w:rPr>
          <w:rFonts w:ascii="Narkisim" w:hAnsi="Narkisim"/>
          <w:rtl/>
          <w:lang w:val="he-IL"/>
        </w:rPr>
        <w:t>, ולא שכר הוראה ומצוה. [משמע דרק  טירחא שנוסף על המצוה הותר].</w:t>
      </w:r>
    </w:p>
    <w:p w14:paraId="7AC62238" w14:textId="77777777" w:rsidR="008D45EE" w:rsidRPr="004A44CF" w:rsidRDefault="00000000" w:rsidP="008F786F">
      <w:pPr>
        <w:pStyle w:val="a8"/>
        <w:bidi/>
        <w:rPr>
          <w:rFonts w:ascii="Narkisim" w:hAnsi="Narkisim"/>
        </w:rPr>
      </w:pPr>
      <w:r w:rsidRPr="004A44CF">
        <w:rPr>
          <w:rFonts w:ascii="Narkisim" w:hAnsi="Narkisim"/>
          <w:b/>
          <w:bCs/>
          <w:i/>
          <w:iCs/>
        </w:rPr>
        <w:tab/>
      </w:r>
      <w:r w:rsidRPr="004A44CF">
        <w:rPr>
          <w:rFonts w:ascii="Narkisim" w:hAnsi="Narkisim"/>
          <w:b/>
          <w:bCs/>
          <w:i/>
          <w:iCs/>
        </w:rPr>
        <w:tab/>
      </w:r>
      <w:r w:rsidRPr="004A44CF">
        <w:rPr>
          <w:rFonts w:ascii="Narkisim" w:hAnsi="Narkisim"/>
          <w:b/>
          <w:bCs/>
          <w:i/>
          <w:iCs/>
          <w:sz w:val="21"/>
          <w:szCs w:val="21"/>
          <w:rtl/>
        </w:rPr>
        <w:t>הדרן עלך פרק האיש מקדש</w:t>
      </w:r>
    </w:p>
    <w:sectPr w:rsidR="008D45EE" w:rsidRPr="004A44C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E2B9" w14:textId="77777777" w:rsidR="00436E94" w:rsidRDefault="00436E94">
      <w:pPr>
        <w:spacing w:before="0" w:after="0"/>
      </w:pPr>
      <w:r>
        <w:separator/>
      </w:r>
    </w:p>
  </w:endnote>
  <w:endnote w:type="continuationSeparator" w:id="0">
    <w:p w14:paraId="5E3D2E8D" w14:textId="77777777" w:rsidR="00436E94" w:rsidRDefault="00436E9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2842F" w14:textId="77777777" w:rsidR="00436E94" w:rsidRDefault="00436E94">
      <w:pPr>
        <w:spacing w:before="0" w:after="0"/>
      </w:pPr>
      <w:r>
        <w:ptab w:relativeTo="margin" w:alignment="right" w:leader="none"/>
      </w:r>
      <w:r>
        <w:rPr>
          <w:color w:val="000000"/>
        </w:rPr>
        <w:separator/>
      </w:r>
    </w:p>
  </w:footnote>
  <w:footnote w:type="continuationSeparator" w:id="0">
    <w:p w14:paraId="2CB13BB8" w14:textId="77777777" w:rsidR="00436E94" w:rsidRDefault="00436E94">
      <w:pPr>
        <w:spacing w:before="0" w:after="0"/>
      </w:pPr>
      <w:r>
        <w:continuationSeparator/>
      </w:r>
    </w:p>
  </w:footnote>
  <w:footnote w:id="1">
    <w:p w14:paraId="157B9E73" w14:textId="77777777" w:rsidR="008D45EE" w:rsidRDefault="00000000" w:rsidP="008F786F">
      <w:pPr>
        <w:pStyle w:val="Footnote"/>
        <w:bidi/>
      </w:pPr>
      <w:r>
        <w:rPr>
          <w:rStyle w:val="ac"/>
          <w:rtl/>
        </w:rPr>
        <w:footnoteRef/>
      </w:r>
      <w:r>
        <w:rPr>
          <w:rtl/>
        </w:rPr>
        <w:t>וכ"כ ב</w:t>
      </w:r>
      <w:r>
        <w:rPr>
          <w:b/>
          <w:bCs/>
          <w:rtl/>
        </w:rPr>
        <w:t>ס' הכריתות</w:t>
      </w:r>
      <w:r>
        <w:rPr>
          <w:rtl/>
        </w:rPr>
        <w:t xml:space="preserve"> (ל"ל ב יח וג כט) דפעמים שאינו מתרץ לא זו אף זו קתני, וכגון בבבא א'. וכדאי' הכא (וכן ב"ק ח.). אך שוב הק' מהגמ' (כריתות ה). ותי' דהתם (במעילה) קבלו שיש חידוש בכל תיבה. אבל בסוגיין בו ובשלוחו, בתיבת 'בו' אין חידוש כלל. ועי"ש עוד.</w:t>
      </w:r>
    </w:p>
    <w:p w14:paraId="427A56E7" w14:textId="77777777" w:rsidR="008D45EE" w:rsidRDefault="00000000" w:rsidP="008F786F">
      <w:pPr>
        <w:pStyle w:val="Footnote"/>
        <w:bidi/>
      </w:pPr>
      <w:r>
        <w:rPr>
          <w:rtl/>
        </w:rPr>
        <w:tab/>
        <w:t>{ומשמע מדברי ס' הכריתות דאף בחד בבא שייך דחיית לא זו אף זו, אלא דהוה דוחק טפי. והיכא דאפשר לתרץ באופן אחר מתרצים}.</w:t>
      </w:r>
    </w:p>
  </w:footnote>
  <w:footnote w:id="2">
    <w:p w14:paraId="6A64AD70" w14:textId="77777777" w:rsidR="008D45EE" w:rsidRDefault="00000000" w:rsidP="008F786F">
      <w:pPr>
        <w:pStyle w:val="Footnote"/>
        <w:bidi/>
      </w:pPr>
      <w:r>
        <w:rPr>
          <w:rStyle w:val="ac"/>
          <w:rtl/>
        </w:rPr>
        <w:footnoteRef/>
      </w:r>
      <w:r>
        <w:rPr>
          <w:rtl/>
        </w:rPr>
        <w:t>וה</w:t>
      </w:r>
      <w:r>
        <w:rPr>
          <w:b/>
          <w:bCs/>
          <w:rtl/>
        </w:rPr>
        <w:t>באר שבע</w:t>
      </w:r>
      <w:r>
        <w:rPr>
          <w:rtl/>
        </w:rPr>
        <w:t xml:space="preserve"> חילק דאי אמרי' דרבי לא ידע, ואח"כ לא רצה למחוק מה שכבר לימד, א"כ אף בזו ואי"צ לומר זו נימא הכי. אבל אי הטעם משום דראשון ראשון שנה. אבל היכא דאמרי' זו ואי"צ זו, אפי' בזא"ז. א"כ כ"ש בבת א' בתוכ"ד.</w:t>
      </w:r>
    </w:p>
  </w:footnote>
  <w:footnote w:id="3">
    <w:p w14:paraId="335E9381" w14:textId="77777777" w:rsidR="008D45EE" w:rsidRDefault="00000000" w:rsidP="008F786F">
      <w:pPr>
        <w:pStyle w:val="Footnote"/>
        <w:bidi/>
      </w:pPr>
      <w:r>
        <w:rPr>
          <w:rStyle w:val="ac"/>
          <w:rtl/>
        </w:rPr>
        <w:footnoteRef/>
      </w:r>
      <w:r>
        <w:rPr>
          <w:rtl/>
        </w:rPr>
        <w:t>משמע דהוה סברא בחיובו במעשה המצווה. ולא משום שנחשב דעצם המצווה מקויים טפי בכה"ג.</w:t>
      </w:r>
    </w:p>
  </w:footnote>
  <w:footnote w:id="4">
    <w:p w14:paraId="4E4D9254" w14:textId="77777777" w:rsidR="008D45EE" w:rsidRDefault="00000000" w:rsidP="008F786F">
      <w:pPr>
        <w:pStyle w:val="Footnote"/>
        <w:bidi/>
      </w:pPr>
      <w:r>
        <w:rPr>
          <w:rStyle w:val="ac"/>
          <w:rtl/>
        </w:rPr>
        <w:footnoteRef/>
      </w:r>
      <w:r>
        <w:rPr>
          <w:rtl/>
        </w:rPr>
        <w:t>וה</w:t>
      </w:r>
      <w:r>
        <w:rPr>
          <w:b/>
          <w:bCs/>
          <w:rtl/>
        </w:rPr>
        <w:t>מג"א</w:t>
      </w:r>
      <w:r>
        <w:rPr>
          <w:rtl/>
        </w:rPr>
        <w:t xml:space="preserve"> (תלב ה) כת' גבי בדיקת חמץ שיבדוק בעצמו, דמצווה בו יותר מבשלוחו. ואף דמבואר שרשאי להעמיד אחרים שבידקו עמו, גם הוא יבדוק בעצמו. [ומבואר דסגי שיעשה מקצת מהמצווה בעצמו. וכן בכבוד שבת סגי במעשה א'].</w:t>
      </w:r>
    </w:p>
  </w:footnote>
  <w:footnote w:id="5">
    <w:p w14:paraId="10F391E3" w14:textId="77777777" w:rsidR="008D45EE" w:rsidRDefault="00000000" w:rsidP="008F786F">
      <w:pPr>
        <w:pStyle w:val="Footnote"/>
        <w:bidi/>
      </w:pPr>
      <w:r>
        <w:rPr>
          <w:rStyle w:val="ac"/>
          <w:rtl/>
        </w:rPr>
        <w:footnoteRef/>
      </w:r>
      <w:r>
        <w:rPr>
          <w:rtl/>
        </w:rPr>
        <w:t xml:space="preserve">ובפשוטו היינו בכל מצווה. אבל בס' </w:t>
      </w:r>
      <w:r>
        <w:rPr>
          <w:b/>
          <w:bCs/>
          <w:rtl/>
        </w:rPr>
        <w:t xml:space="preserve">תוספת שבת </w:t>
      </w:r>
      <w:r>
        <w:rPr>
          <w:rtl/>
        </w:rPr>
        <w:t xml:space="preserve">(הו' בשע"ת שם) נקט דכוונת המג"א בהכנת שאר סעודת מצווה. </w:t>
      </w:r>
      <w:r>
        <w:rPr>
          <w:rtl/>
        </w:rPr>
        <w:tab/>
      </w:r>
    </w:p>
  </w:footnote>
  <w:footnote w:id="6">
    <w:p w14:paraId="6B305E1F" w14:textId="77777777" w:rsidR="008D45EE" w:rsidRDefault="00000000" w:rsidP="008F786F">
      <w:pPr>
        <w:pStyle w:val="Footnote"/>
        <w:bidi/>
      </w:pPr>
      <w:r>
        <w:rPr>
          <w:rStyle w:val="ac"/>
          <w:rtl/>
        </w:rPr>
        <w:footnoteRef/>
      </w:r>
      <w:r>
        <w:rPr>
          <w:rtl/>
        </w:rPr>
        <w:t>וה</w:t>
      </w:r>
      <w:r>
        <w:rPr>
          <w:b/>
          <w:bCs/>
          <w:rtl/>
        </w:rPr>
        <w:t>חיי"א</w:t>
      </w:r>
      <w:r>
        <w:rPr>
          <w:rtl/>
        </w:rPr>
        <w:t xml:space="preserve"> (סח ז) נסתפק במקום שאם יעשה ע"י שליח יהא מהודר יותר, איזה עדיף.</w:t>
      </w:r>
    </w:p>
  </w:footnote>
  <w:footnote w:id="7">
    <w:p w14:paraId="3997AEFE" w14:textId="77777777" w:rsidR="008D45EE" w:rsidRDefault="00000000" w:rsidP="008F786F">
      <w:pPr>
        <w:pStyle w:val="Footnote"/>
        <w:bidi/>
      </w:pPr>
      <w:r>
        <w:rPr>
          <w:rStyle w:val="ac"/>
          <w:rtl/>
        </w:rPr>
        <w:footnoteRef/>
      </w:r>
      <w:r>
        <w:rPr>
          <w:rtl/>
        </w:rPr>
        <w:t>וכ"כ ה</w:t>
      </w:r>
      <w:r>
        <w:rPr>
          <w:b/>
          <w:bCs/>
          <w:rtl/>
        </w:rPr>
        <w:t>ריב"ש</w:t>
      </w:r>
      <w:r>
        <w:rPr>
          <w:rtl/>
        </w:rPr>
        <w:t xml:space="preserve"> (שצח) שקידושין הוה מצווה ולא דין בעלמא, שהרי תקנו ברכה כשאר מצות. אבל גירושין אין מצווה בו יותר, דהו' דין.</w:t>
      </w:r>
    </w:p>
  </w:footnote>
  <w:footnote w:id="8">
    <w:p w14:paraId="0B211720" w14:textId="77777777" w:rsidR="008D45EE" w:rsidRDefault="00000000" w:rsidP="008F786F">
      <w:pPr>
        <w:pStyle w:val="Footnote"/>
        <w:bidi/>
      </w:pPr>
      <w:r>
        <w:rPr>
          <w:rStyle w:val="ac"/>
          <w:rtl/>
        </w:rPr>
        <w:footnoteRef/>
      </w:r>
      <w:r>
        <w:rPr>
          <w:rtl/>
        </w:rPr>
        <w:t>דה</w:t>
      </w:r>
      <w:r>
        <w:rPr>
          <w:b/>
          <w:bCs/>
          <w:rtl/>
        </w:rPr>
        <w:t>רמב"ם</w:t>
      </w:r>
      <w:r>
        <w:rPr>
          <w:rtl/>
        </w:rPr>
        <w:t xml:space="preserve"> כת' כדרך שמברכין קודם כל המצות. וה</w:t>
      </w:r>
      <w:r>
        <w:rPr>
          <w:b/>
          <w:bCs/>
          <w:rtl/>
        </w:rPr>
        <w:t>ראב"ד</w:t>
      </w:r>
      <w:r>
        <w:rPr>
          <w:rtl/>
        </w:rPr>
        <w:t xml:space="preserve"> (שם) חלק שיברך אחר המצווה, שמא תחזור בה ולא תקבל הקידושין. [ומשמע דהוה ברכת המצוות, ואפ"ה מברך לאחר המצווה].</w:t>
      </w:r>
    </w:p>
  </w:footnote>
  <w:footnote w:id="9">
    <w:p w14:paraId="0F80D9BB" w14:textId="77777777" w:rsidR="008D45EE" w:rsidRDefault="00000000" w:rsidP="008F786F">
      <w:pPr>
        <w:pStyle w:val="Footnote"/>
        <w:bidi/>
      </w:pPr>
      <w:r>
        <w:rPr>
          <w:rStyle w:val="ac"/>
          <w:rtl/>
        </w:rPr>
        <w:footnoteRef/>
      </w:r>
      <w:r>
        <w:rPr>
          <w:rtl/>
        </w:rPr>
        <w:t>אשר קדשנו במצותיו והבדילנו מן העמים, וצוונו לקדש אשה המותרת ולא עריות.</w:t>
      </w:r>
    </w:p>
  </w:footnote>
  <w:footnote w:id="10">
    <w:p w14:paraId="5D2D89C3" w14:textId="77777777" w:rsidR="008D45EE" w:rsidRDefault="00000000" w:rsidP="008F786F">
      <w:pPr>
        <w:pStyle w:val="Footnote"/>
        <w:bidi/>
      </w:pPr>
      <w:r>
        <w:rPr>
          <w:rStyle w:val="ac"/>
          <w:rtl/>
        </w:rPr>
        <w:footnoteRef/>
      </w:r>
      <w:r>
        <w:rPr>
          <w:rtl/>
        </w:rPr>
        <w:t>וה</w:t>
      </w:r>
      <w:r>
        <w:rPr>
          <w:b/>
          <w:bCs/>
          <w:rtl/>
        </w:rPr>
        <w:t>רשב"א</w:t>
      </w:r>
      <w:r>
        <w:rPr>
          <w:rtl/>
        </w:rPr>
        <w:t xml:space="preserve"> ו</w:t>
      </w:r>
      <w:r>
        <w:rPr>
          <w:b/>
          <w:bCs/>
          <w:rtl/>
        </w:rPr>
        <w:t>ריטב"א</w:t>
      </w:r>
      <w:r>
        <w:rPr>
          <w:rtl/>
        </w:rPr>
        <w:t xml:space="preserve"> (כתובות ז:) כת' דברכת אירוסין הוה ברכת השבח, ואין ברכת המצוות כיון דעשייתו אינו גמר מצווה [ע"פ הגמ' מנחות מב:]. ע"ע רמב"ן (כתובות ופסחים ז.) ותוס' (פסחים ז.).</w:t>
      </w:r>
    </w:p>
  </w:footnote>
  <w:footnote w:id="11">
    <w:p w14:paraId="370AEBD6" w14:textId="77777777" w:rsidR="008D45EE" w:rsidRDefault="00000000" w:rsidP="008F786F">
      <w:pPr>
        <w:pStyle w:val="Footnote"/>
        <w:bidi/>
      </w:pPr>
      <w:r>
        <w:rPr>
          <w:rStyle w:val="ac"/>
          <w:rtl/>
        </w:rPr>
        <w:footnoteRef/>
      </w:r>
      <w:r>
        <w:rPr>
          <w:rtl/>
        </w:rPr>
        <w:t>ומש"ה לא דמי למצוות שחיטה, שאם רוצה לאכול בשר מחוייב לשחוט, ואפקיה קרא בלשון חיוב וזבחת ואכלת. אבל הכא יכול ליקח פילגש, וכתיב כי יקח, משמע דאינו חיוב.</w:t>
      </w:r>
    </w:p>
  </w:footnote>
  <w:footnote w:id="12">
    <w:p w14:paraId="39063D18" w14:textId="77777777" w:rsidR="008D45EE" w:rsidRDefault="00000000" w:rsidP="008F786F">
      <w:pPr>
        <w:pStyle w:val="Footnote"/>
        <w:bidi/>
      </w:pPr>
      <w:r>
        <w:rPr>
          <w:rStyle w:val="ac"/>
          <w:rtl/>
        </w:rPr>
        <w:footnoteRef/>
      </w:r>
      <w:r>
        <w:rPr>
          <w:rtl/>
        </w:rPr>
        <w:t>וכדעת ה</w:t>
      </w:r>
      <w:r>
        <w:rPr>
          <w:b/>
          <w:bCs/>
          <w:rtl/>
        </w:rPr>
        <w:t>ראשונים</w:t>
      </w:r>
      <w:r>
        <w:rPr>
          <w:rtl/>
        </w:rPr>
        <w:t xml:space="preserve"> דפילגש הותר ליחיד [ע"י שמייחדו לו], ואף בלא קידושין. [וכ"ד הרמב"ן בשו"ת הרשב"א מיוחסות רפד, הו' בכס"מ אישות א ד]. אבל דעת ה</w:t>
      </w:r>
      <w:r>
        <w:rPr>
          <w:b/>
          <w:bCs/>
          <w:rtl/>
        </w:rPr>
        <w:t>רמב"ם</w:t>
      </w:r>
      <w:r>
        <w:rPr>
          <w:rtl/>
        </w:rPr>
        <w:t xml:space="preserve"> (אישות א ד ומלכים ד ד) דלא הותר פילגש ליחיד, אלא למלך. ועוד יש </w:t>
      </w:r>
      <w:r>
        <w:rPr>
          <w:b/>
          <w:bCs/>
          <w:rtl/>
        </w:rPr>
        <w:t>ראשונים</w:t>
      </w:r>
      <w:r>
        <w:rPr>
          <w:rtl/>
        </w:rPr>
        <w:t xml:space="preserve"> (רש"י עה"ת בראשית כה ו, עי"ש רמב"ן) דפילגש הוה ע"י קידושין, אלא בלא כתובה.</w:t>
      </w:r>
    </w:p>
    <w:p w14:paraId="3F629F14" w14:textId="77777777" w:rsidR="008D45EE" w:rsidRDefault="00000000" w:rsidP="008F786F">
      <w:pPr>
        <w:pStyle w:val="Footnote"/>
        <w:bidi/>
      </w:pPr>
      <w:r>
        <w:rPr>
          <w:rtl/>
        </w:rPr>
        <w:tab/>
        <w:t>ועוד אפשר דכוונת הרא"ש דמצווה פריה ורביה אפשר לקיים באיסור ע"י זנות. ונהי דעבר איסור פנויה, קיים המצווה.</w:t>
      </w:r>
    </w:p>
  </w:footnote>
  <w:footnote w:id="13">
    <w:p w14:paraId="457DA88B" w14:textId="77777777" w:rsidR="008D45EE" w:rsidRDefault="00000000" w:rsidP="008F786F">
      <w:pPr>
        <w:pStyle w:val="Footnote"/>
        <w:bidi/>
      </w:pPr>
      <w:r>
        <w:rPr>
          <w:rStyle w:val="ac"/>
          <w:rtl/>
        </w:rPr>
        <w:footnoteRef/>
      </w:r>
      <w:r>
        <w:rPr>
          <w:rtl/>
        </w:rPr>
        <w:t>וה</w:t>
      </w:r>
      <w:r>
        <w:rPr>
          <w:b/>
          <w:bCs/>
          <w:rtl/>
        </w:rPr>
        <w:t>פרמ"ג</w:t>
      </w:r>
      <w:r>
        <w:rPr>
          <w:rtl/>
        </w:rPr>
        <w:t xml:space="preserve"> (א"א תרכה בסופו) דן דיש מצווה בו יותר מבשלוחו בבניית סוכה. והפרמ"ג נסתפק האם עדיף טפי לבנות מיד [במוצאי יוה"כ], אף ע"י שליח. דמצווה הבאה לידך אל יחמיצנו. או דמצווה בו עדיף.</w:t>
      </w:r>
    </w:p>
  </w:footnote>
  <w:footnote w:id="14">
    <w:p w14:paraId="00B7B404" w14:textId="77777777" w:rsidR="008D45EE" w:rsidRDefault="00000000" w:rsidP="008F786F">
      <w:pPr>
        <w:pStyle w:val="Footnote"/>
        <w:bidi/>
      </w:pPr>
      <w:r>
        <w:rPr>
          <w:rStyle w:val="ac"/>
          <w:rtl/>
        </w:rPr>
        <w:footnoteRef/>
      </w:r>
      <w:r>
        <w:rPr>
          <w:rtl/>
        </w:rPr>
        <w:t>ו</w:t>
      </w:r>
      <w:r>
        <w:rPr>
          <w:b/>
          <w:bCs/>
          <w:rtl/>
        </w:rPr>
        <w:t>תוס'</w:t>
      </w:r>
      <w:r>
        <w:rPr>
          <w:rtl/>
        </w:rPr>
        <w:t xml:space="preserve"> (כתובות ז:) כת' דהשליח מברך בשעת קידושין. אבל </w:t>
      </w:r>
      <w:r>
        <w:rPr>
          <w:b/>
          <w:bCs/>
          <w:rtl/>
        </w:rPr>
        <w:t>מהר"ח או"ז</w:t>
      </w:r>
      <w:r>
        <w:rPr>
          <w:rtl/>
        </w:rPr>
        <w:t xml:space="preserve"> (קכח) כת' דהשליח אינו יכול לברך, אא"כ המשלח עומד בצידו. ועד"ז דן לענין שליח להדלקת נר חנוכה שלא יברך אא"כ המשלח עומד בצידו ויצא בברכתו. ו</w:t>
      </w:r>
      <w:r>
        <w:rPr>
          <w:b/>
          <w:bCs/>
          <w:rtl/>
        </w:rPr>
        <w:t>מהר"י טירנא</w:t>
      </w:r>
      <w:r>
        <w:rPr>
          <w:rtl/>
        </w:rPr>
        <w:t xml:space="preserve"> (ס' המנהגים חנוכה יח, הו' בב"ח ס"ס תרעו) כת' דה"מ בדבר המוטל על גוף האדם. אבל שאר דבר שנתחייב ברכה, וכגון חלה ותרומה השליח מברך בלא המשלח.</w:t>
      </w:r>
    </w:p>
  </w:footnote>
  <w:footnote w:id="15">
    <w:p w14:paraId="2281B6ED" w14:textId="77777777" w:rsidR="008D45EE" w:rsidRDefault="00000000" w:rsidP="008F786F">
      <w:pPr>
        <w:pStyle w:val="Footnote"/>
        <w:bidi/>
      </w:pPr>
      <w:r>
        <w:rPr>
          <w:rStyle w:val="ac"/>
          <w:rtl/>
        </w:rPr>
        <w:footnoteRef/>
      </w:r>
      <w:r>
        <w:rPr>
          <w:rtl/>
        </w:rPr>
        <w:t>וה</w:t>
      </w:r>
      <w:r>
        <w:rPr>
          <w:b/>
          <w:bCs/>
          <w:rtl/>
        </w:rPr>
        <w:t>מרדכי</w:t>
      </w:r>
      <w:r>
        <w:rPr>
          <w:rtl/>
        </w:rPr>
        <w:t xml:space="preserve"> (תקו) כת' דאסור לחזור ולקדשה, דעי"ז יאמרו דל"מ קידושי השליח.</w:t>
      </w:r>
    </w:p>
  </w:footnote>
  <w:footnote w:id="16">
    <w:p w14:paraId="655361C9" w14:textId="77777777" w:rsidR="008D45EE" w:rsidRDefault="00000000" w:rsidP="008F786F">
      <w:pPr>
        <w:pStyle w:val="Footnote"/>
        <w:bidi/>
      </w:pPr>
      <w:r>
        <w:rPr>
          <w:rStyle w:val="ac"/>
          <w:rtl/>
        </w:rPr>
        <w:footnoteRef/>
      </w:r>
      <w:r>
        <w:rPr>
          <w:rtl/>
        </w:rPr>
        <w:t>ו</w:t>
      </w:r>
      <w:r>
        <w:rPr>
          <w:b/>
          <w:bCs/>
          <w:rtl/>
        </w:rPr>
        <w:t>רש"י</w:t>
      </w:r>
      <w:r>
        <w:rPr>
          <w:rtl/>
        </w:rPr>
        <w:t xml:space="preserve"> (שבת קיט.) כת' דכבוד שבת הוא במה שמראה שהוא חשוב.</w:t>
      </w:r>
    </w:p>
  </w:footnote>
  <w:footnote w:id="17">
    <w:p w14:paraId="4ADB507F" w14:textId="77777777" w:rsidR="008D45EE" w:rsidRDefault="00000000" w:rsidP="008F786F">
      <w:pPr>
        <w:pStyle w:val="Footnote"/>
        <w:bidi/>
      </w:pPr>
      <w:r>
        <w:rPr>
          <w:rStyle w:val="ac"/>
          <w:rtl/>
        </w:rPr>
        <w:footnoteRef/>
      </w:r>
      <w:r>
        <w:rPr>
          <w:rtl/>
        </w:rPr>
        <w:t>והתם איירי במצוה שאין מוטלת על גופו, וכגון לגמול חסד, שאדם אחר יוכל לעשות עמו הטובה ההיא, ומש"ה לא יפסיק באמצע הלמוד. מה שאין כן בזה שהכבוד שבת מוטלת על גופו, וממילא מצוה בו יותר מבשלוחו.</w:t>
      </w:r>
    </w:p>
  </w:footnote>
  <w:footnote w:id="18">
    <w:p w14:paraId="5AABECA8" w14:textId="77777777" w:rsidR="008D45EE" w:rsidRDefault="00000000" w:rsidP="008F786F">
      <w:pPr>
        <w:pStyle w:val="Footnote"/>
        <w:bidi/>
      </w:pPr>
      <w:r>
        <w:rPr>
          <w:rStyle w:val="ac"/>
          <w:rtl/>
        </w:rPr>
        <w:footnoteRef/>
      </w:r>
      <w:r>
        <w:rPr>
          <w:rtl/>
        </w:rPr>
        <w:t>ונפק"מ דנחשב דבר מצווה, לענין לישאל על נדרו.</w:t>
      </w:r>
    </w:p>
  </w:footnote>
  <w:footnote w:id="19">
    <w:p w14:paraId="10A2BEAD" w14:textId="77777777" w:rsidR="008D45EE" w:rsidRDefault="00000000" w:rsidP="008F786F">
      <w:pPr>
        <w:pStyle w:val="Footnote"/>
        <w:bidi/>
      </w:pPr>
      <w:r>
        <w:rPr>
          <w:rStyle w:val="ac"/>
          <w:rtl/>
        </w:rPr>
        <w:footnoteRef/>
      </w:r>
      <w:r>
        <w:rPr>
          <w:rtl/>
        </w:rPr>
        <w:t xml:space="preserve">וע"ע </w:t>
      </w:r>
      <w:r>
        <w:rPr>
          <w:b/>
          <w:bCs/>
          <w:rtl/>
        </w:rPr>
        <w:t>בי"ש</w:t>
      </w:r>
      <w:r>
        <w:rPr>
          <w:rtl/>
        </w:rPr>
        <w:t xml:space="preserve"> (א ב). ו</w:t>
      </w:r>
      <w:r>
        <w:rPr>
          <w:b/>
          <w:bCs/>
          <w:rtl/>
        </w:rPr>
        <w:t>רע"א</w:t>
      </w:r>
      <w:r>
        <w:rPr>
          <w:rtl/>
        </w:rPr>
        <w:t xml:space="preserve"> (שם) ציין ל</w:t>
      </w:r>
      <w:r>
        <w:rPr>
          <w:b/>
          <w:bCs/>
          <w:rtl/>
        </w:rPr>
        <w:t>שו"ת הר"ן</w:t>
      </w:r>
      <w:r>
        <w:rPr>
          <w:rtl/>
        </w:rPr>
        <w:t xml:space="preserve"> (לב) דמבואר בסוגיין דאשה מצווה להנשא, ומקרי דבר מצווה לענין התרת נדר. אך דייק דהר"ן לא הזכיר משום שבת.</w:t>
      </w:r>
    </w:p>
  </w:footnote>
  <w:footnote w:id="20">
    <w:p w14:paraId="4E79BDED" w14:textId="77777777" w:rsidR="008D45EE" w:rsidRDefault="00000000" w:rsidP="008F786F">
      <w:pPr>
        <w:pStyle w:val="Footnote"/>
        <w:bidi/>
      </w:pPr>
      <w:r>
        <w:rPr>
          <w:rStyle w:val="ac"/>
          <w:rtl/>
        </w:rPr>
        <w:footnoteRef/>
      </w:r>
      <w:r>
        <w:rPr>
          <w:rtl/>
        </w:rPr>
        <w:t>[ויש שדנו דאין איסור בעצם הקידושין, אלא דגורם שנאה. ול"ש אין שליח לדבר עבירה אלא בגוף העבירה].</w:t>
      </w:r>
    </w:p>
  </w:footnote>
  <w:footnote w:id="21">
    <w:p w14:paraId="2F780716" w14:textId="77777777" w:rsidR="008D45EE" w:rsidRDefault="00000000" w:rsidP="008F786F">
      <w:pPr>
        <w:pStyle w:val="Footnote"/>
        <w:bidi/>
      </w:pPr>
      <w:r>
        <w:rPr>
          <w:rStyle w:val="ac"/>
          <w:rtl/>
        </w:rPr>
        <w:footnoteRef/>
      </w:r>
      <w:r>
        <w:rPr>
          <w:rtl/>
        </w:rPr>
        <w:t>והעירו ע"ז מדברי המהרש"א [הנ"ל] דנקט דבכל אופן יש בזה איסור גמור.</w:t>
      </w:r>
    </w:p>
  </w:footnote>
  <w:footnote w:id="22">
    <w:p w14:paraId="2AB4B69A" w14:textId="77777777" w:rsidR="008D45EE" w:rsidRDefault="00000000" w:rsidP="008F786F">
      <w:pPr>
        <w:pStyle w:val="Footnote"/>
        <w:bidi/>
      </w:pPr>
      <w:r>
        <w:rPr>
          <w:rStyle w:val="ac"/>
          <w:rtl/>
        </w:rPr>
        <w:footnoteRef/>
      </w:r>
      <w:r>
        <w:rPr>
          <w:rtl/>
        </w:rPr>
        <w:t>ובגמ' (לקמן פא:) מבואר דרב חסדא קידש את בתו כשהיא קטנה. ואמרו ליה עברת אדרב. והשיב לו דמר נמי עבר וכו'. [ולא השיב דלא ס"ל הכי, או שהיה טעם מיוחד].</w:t>
      </w:r>
    </w:p>
  </w:footnote>
  <w:footnote w:id="23">
    <w:p w14:paraId="71CE0317" w14:textId="77777777" w:rsidR="008D45EE" w:rsidRDefault="00000000" w:rsidP="008F786F">
      <w:pPr>
        <w:pStyle w:val="Footnote"/>
        <w:bidi/>
      </w:pPr>
      <w:r>
        <w:rPr>
          <w:rStyle w:val="ac"/>
          <w:rtl/>
        </w:rPr>
        <w:footnoteRef/>
      </w:r>
      <w:r>
        <w:rPr>
          <w:rtl/>
        </w:rPr>
        <w:t>וכ"מ מ</w:t>
      </w:r>
      <w:r>
        <w:rPr>
          <w:b/>
          <w:bCs/>
          <w:rtl/>
        </w:rPr>
        <w:t>תוס</w:t>
      </w:r>
      <w:r>
        <w:rPr>
          <w:rtl/>
        </w:rPr>
        <w:t>' דכ' דבזה"ז משום הגלות התירו איסור זה. ואי הוה איסור דרבנן, צריך מנין אחר להתירו. ויש שדחו דאף דהוה איסור גמור, מ"מ תלי בטעם 'ואהבת' [וכדלעיל], ומש"ה היכא דסברת 'ואהבת' מורה להיפך מותר.</w:t>
      </w:r>
    </w:p>
  </w:footnote>
  <w:footnote w:id="24">
    <w:p w14:paraId="07597EB2" w14:textId="77777777" w:rsidR="008D45EE" w:rsidRDefault="00000000" w:rsidP="008F786F">
      <w:pPr>
        <w:pStyle w:val="Footnote"/>
        <w:bidi/>
      </w:pPr>
      <w:r>
        <w:rPr>
          <w:rStyle w:val="ac"/>
          <w:rtl/>
        </w:rPr>
        <w:footnoteRef/>
      </w:r>
      <w:r>
        <w:rPr>
          <w:rtl/>
        </w:rPr>
        <w:t>וה</w:t>
      </w:r>
      <w:r>
        <w:rPr>
          <w:b/>
          <w:bCs/>
          <w:rtl/>
        </w:rPr>
        <w:t>מרדכי</w:t>
      </w:r>
      <w:r>
        <w:rPr>
          <w:rtl/>
        </w:rPr>
        <w:t xml:space="preserve"> (כתובות קעט) כת' דמאן לימא לן דהלכה כרב, דכמה אמוראים לא ס"ל הכי וציין לגמ' (לקמן פא:).</w:t>
      </w:r>
    </w:p>
  </w:footnote>
  <w:footnote w:id="25">
    <w:p w14:paraId="0F5E3787" w14:textId="77777777" w:rsidR="008D45EE" w:rsidRDefault="00000000" w:rsidP="008F786F">
      <w:pPr>
        <w:pStyle w:val="Footnote"/>
        <w:bidi/>
      </w:pPr>
      <w:r>
        <w:rPr>
          <w:rStyle w:val="ac"/>
          <w:rtl/>
        </w:rPr>
        <w:footnoteRef/>
      </w:r>
      <w:r>
        <w:rPr>
          <w:rtl/>
        </w:rPr>
        <w:t xml:space="preserve">ע' </w:t>
      </w:r>
      <w:r>
        <w:rPr>
          <w:b/>
          <w:bCs/>
          <w:rtl/>
        </w:rPr>
        <w:t>תוס'</w:t>
      </w:r>
      <w:r>
        <w:rPr>
          <w:rtl/>
        </w:rPr>
        <w:t xml:space="preserve"> (סנהדרין שם, ויבמות סב:). אבל דעת ה</w:t>
      </w:r>
      <w:r>
        <w:rPr>
          <w:b/>
          <w:bCs/>
          <w:rtl/>
        </w:rPr>
        <w:t>רמב"ם</w:t>
      </w:r>
      <w:r>
        <w:rPr>
          <w:rtl/>
        </w:rPr>
        <w:t xml:space="preserve"> (איסו"ב כא כה, והשו"ע א ג) דסמוך לפרקן הוא לאחר שגדלו.</w:t>
      </w:r>
    </w:p>
  </w:footnote>
  <w:footnote w:id="26">
    <w:p w14:paraId="2C84E6BF" w14:textId="77777777" w:rsidR="008D45EE" w:rsidRDefault="00000000" w:rsidP="008F786F">
      <w:pPr>
        <w:pStyle w:val="Footnote"/>
        <w:bidi/>
      </w:pPr>
      <w:r>
        <w:rPr>
          <w:rStyle w:val="ac"/>
          <w:rtl/>
        </w:rPr>
        <w:footnoteRef/>
      </w:r>
      <w:r>
        <w:rPr>
          <w:rtl/>
        </w:rPr>
        <w:t>וביאר דרב אסר דוקא לקדש את בתו קטנה שלא מדעתה. ואורחא דמילתא נקט דאין רגילות שהקטנה תאמר בפלוני אני רוצה עד שתגדיל.</w:t>
      </w:r>
    </w:p>
  </w:footnote>
  <w:footnote w:id="27">
    <w:p w14:paraId="019509C7" w14:textId="77777777" w:rsidR="008D45EE" w:rsidRDefault="00000000" w:rsidP="008F786F">
      <w:pPr>
        <w:pStyle w:val="Footnote"/>
        <w:bidi/>
      </w:pPr>
      <w:r>
        <w:rPr>
          <w:rStyle w:val="ac"/>
          <w:rtl/>
        </w:rPr>
        <w:footnoteRef/>
      </w:r>
      <w:r>
        <w:rPr>
          <w:rtl/>
        </w:rPr>
        <w:t xml:space="preserve">ויש </w:t>
      </w:r>
      <w:r>
        <w:rPr>
          <w:b/>
          <w:bCs/>
          <w:rtl/>
        </w:rPr>
        <w:t>אחרונים</w:t>
      </w:r>
      <w:r>
        <w:rPr>
          <w:rtl/>
        </w:rPr>
        <w:t xml:space="preserve"> (אפיק"י ב מד) שחקרו באופ"א קצת, האם אמרי' דשלוחו כמותו לכל מילי [ומש"ה מהני אף היכא דנשתטה, שהרי עומד במקומו], או רק לענין עשיית השליחות.</w:t>
      </w:r>
    </w:p>
  </w:footnote>
  <w:footnote w:id="28">
    <w:p w14:paraId="4DA4C958" w14:textId="77777777" w:rsidR="008D45EE" w:rsidRDefault="00000000" w:rsidP="008F786F">
      <w:pPr>
        <w:pStyle w:val="Footnote"/>
        <w:bidi/>
      </w:pPr>
      <w:r>
        <w:rPr>
          <w:rStyle w:val="ac"/>
          <w:rtl/>
        </w:rPr>
        <w:footnoteRef/>
      </w:r>
      <w:r>
        <w:rPr>
          <w:rtl/>
        </w:rPr>
        <w:t>וה</w:t>
      </w:r>
      <w:r>
        <w:rPr>
          <w:b/>
          <w:bCs/>
          <w:rtl/>
        </w:rPr>
        <w:t>פר"ח</w:t>
      </w:r>
      <w:r>
        <w:rPr>
          <w:rtl/>
        </w:rPr>
        <w:t xml:space="preserve"> (קכא ה, ז) ביאר סברת הרמב"ם שהשליח נכנס במקום הבעל, ומה איכפ"ל אי הבעל שוטה בשעת נתינה. ופסול מדרבנן גזירה לשמא יאמרו דשוטה בר גירושין. ועפ"ז דן ה</w:t>
      </w:r>
      <w:r>
        <w:rPr>
          <w:b/>
          <w:bCs/>
          <w:rtl/>
        </w:rPr>
        <w:t>קצות</w:t>
      </w:r>
      <w:r>
        <w:rPr>
          <w:rtl/>
        </w:rPr>
        <w:t xml:space="preserve"> (שם) דגבי ממון שפיר מהני שליחותו אף שנשתטה המשלח.</w:t>
      </w:r>
    </w:p>
  </w:footnote>
  <w:footnote w:id="29">
    <w:p w14:paraId="45CD1BB2" w14:textId="77777777" w:rsidR="008D45EE" w:rsidRDefault="00000000" w:rsidP="008F786F">
      <w:pPr>
        <w:pStyle w:val="Footnote"/>
        <w:bidi/>
      </w:pPr>
      <w:r>
        <w:rPr>
          <w:rStyle w:val="ac"/>
          <w:rtl/>
        </w:rPr>
        <w:footnoteRef/>
      </w:r>
      <w:r>
        <w:rPr>
          <w:rtl/>
        </w:rPr>
        <w:t>אבל ה</w:t>
      </w:r>
      <w:r>
        <w:rPr>
          <w:b/>
          <w:bCs/>
          <w:rtl/>
        </w:rPr>
        <w:t>קה"י</w:t>
      </w:r>
      <w:r>
        <w:rPr>
          <w:rtl/>
        </w:rPr>
        <w:t xml:space="preserve"> (ב"מ כג) דן דאף אי הוה ידו אריכתא, י"ל דמהני מחשבת השליח עבור המשלח, ונחשב בר דעת,דבא  מכח מינוי בשעה שהיה בר דעת. [אך דנו דשוטה נחשב דאינו 'בר דעת', ולא הוה חסרון רק שבפועל צריך דעת לקנין זה].</w:t>
      </w:r>
    </w:p>
  </w:footnote>
  <w:footnote w:id="30">
    <w:p w14:paraId="68AC6217" w14:textId="77777777" w:rsidR="008D45EE" w:rsidRDefault="00000000" w:rsidP="008F786F">
      <w:pPr>
        <w:pStyle w:val="Footnote"/>
        <w:bidi/>
      </w:pPr>
      <w:r>
        <w:rPr>
          <w:rStyle w:val="ac"/>
          <w:rtl/>
        </w:rPr>
        <w:footnoteRef/>
      </w:r>
      <w:r>
        <w:rPr>
          <w:rtl/>
        </w:rPr>
        <w:t xml:space="preserve">ועפ"ז ביאר מש"כ </w:t>
      </w:r>
      <w:r>
        <w:rPr>
          <w:b/>
          <w:bCs/>
          <w:rtl/>
        </w:rPr>
        <w:t>רש"י</w:t>
      </w:r>
      <w:r>
        <w:rPr>
          <w:rtl/>
        </w:rPr>
        <w:t xml:space="preserve"> (גיטין ט:) דלא מהני שחרור לאחר מיתה, כיון דמת חייל עליו רשות יורשים. [ולא משום דל"מ מעשה המת]. ועד"ז כת' </w:t>
      </w:r>
      <w:r>
        <w:rPr>
          <w:b/>
          <w:bCs/>
          <w:rtl/>
        </w:rPr>
        <w:t>רש"י</w:t>
      </w:r>
      <w:r>
        <w:rPr>
          <w:rtl/>
        </w:rPr>
        <w:t xml:space="preserve"> (בכ"מ). וע' תוס' (גיטין יג.), ועי"ש מש"כ בזה.</w:t>
      </w:r>
    </w:p>
  </w:footnote>
  <w:footnote w:id="31">
    <w:p w14:paraId="383BF1CF" w14:textId="77777777" w:rsidR="008D45EE" w:rsidRDefault="00000000" w:rsidP="008F786F">
      <w:pPr>
        <w:pStyle w:val="Footnote"/>
        <w:bidi/>
      </w:pPr>
      <w:r>
        <w:rPr>
          <w:rStyle w:val="ac"/>
          <w:rtl/>
        </w:rPr>
        <w:footnoteRef/>
      </w:r>
      <w:r>
        <w:rPr>
          <w:rtl/>
        </w:rPr>
        <w:t>ונח' בגמ' (גיטין כט:) בשליח שעשה שליח ומת השליח הראשון, האם שליחות השני קיים או לא. והקצות הביא דמסקנת הגמ' דהשליחות קיימת אף שמת שליח הראשון. והאחרונים דחו דמבואר שם מטעם אחר, דשליח דשליח הוא מכח הבעל. ומתייחס לבעל, אף בלא השליח האמצעי.</w:t>
      </w:r>
    </w:p>
  </w:footnote>
  <w:footnote w:id="32">
    <w:p w14:paraId="6EB869CA" w14:textId="77777777" w:rsidR="008D45EE" w:rsidRDefault="00000000" w:rsidP="008F786F">
      <w:pPr>
        <w:pStyle w:val="Footnote"/>
        <w:bidi/>
      </w:pPr>
      <w:r>
        <w:rPr>
          <w:rStyle w:val="ac"/>
          <w:rtl/>
        </w:rPr>
        <w:footnoteRef/>
      </w:r>
      <w:r>
        <w:rPr>
          <w:rtl/>
        </w:rPr>
        <w:t>וכגון שליח לדבר עבירה (ע' לקמן מב: ומג.).</w:t>
      </w:r>
    </w:p>
  </w:footnote>
  <w:footnote w:id="33">
    <w:p w14:paraId="33BF512F" w14:textId="77777777" w:rsidR="008D45EE" w:rsidRDefault="00000000" w:rsidP="008F786F">
      <w:pPr>
        <w:pStyle w:val="Footnote"/>
        <w:bidi/>
      </w:pPr>
      <w:r>
        <w:rPr>
          <w:rStyle w:val="ac"/>
          <w:rtl/>
        </w:rPr>
        <w:footnoteRef/>
      </w:r>
      <w:r>
        <w:rPr>
          <w:rtl/>
        </w:rPr>
        <w:t>וה</w:t>
      </w:r>
      <w:r>
        <w:rPr>
          <w:b/>
          <w:bCs/>
          <w:rtl/>
        </w:rPr>
        <w:t>אחרונים</w:t>
      </w:r>
      <w:r>
        <w:rPr>
          <w:rtl/>
        </w:rPr>
        <w:t xml:space="preserve"> (שיע' ר' שמואל) דנו דכ"ה בשחיטת קדשים, דהשחיטה הוה שחיטה בכל אדם, אלא דמתייחס לבעליו. [אך יל"ד דבקדשים בעינן מעשה בעלים בשחיטה. ע"ע מש"כ אי שחיטה בבעלים מעכב].</w:t>
      </w:r>
    </w:p>
  </w:footnote>
  <w:footnote w:id="34">
    <w:p w14:paraId="4D9A5A01" w14:textId="77777777" w:rsidR="008D45EE" w:rsidRDefault="00000000" w:rsidP="008F786F">
      <w:pPr>
        <w:pStyle w:val="Footnote"/>
        <w:bidi/>
      </w:pPr>
      <w:r>
        <w:rPr>
          <w:rStyle w:val="ac"/>
          <w:rtl/>
        </w:rPr>
        <w:footnoteRef/>
      </w:r>
      <w:r>
        <w:rPr>
          <w:rtl/>
        </w:rPr>
        <w:t>וה</w:t>
      </w:r>
      <w:r>
        <w:rPr>
          <w:b/>
          <w:bCs/>
          <w:rtl/>
        </w:rPr>
        <w:t>קה"י</w:t>
      </w:r>
      <w:r>
        <w:rPr>
          <w:rtl/>
        </w:rPr>
        <w:t xml:space="preserve"> (ב"מ כג) כת' דע"כ ב' גדרי השליחות שייכי להדדי. והא דהשליח נעשה כבעלים אינו 'זכות' בפנ"ע, אלא כתוצאה מהדין שהוא כיד המשלח עצמו. [ועפ"ז דן דבמיתת המשלח ודאי פקע גדר השליחות].</w:t>
      </w:r>
    </w:p>
  </w:footnote>
  <w:footnote w:id="35">
    <w:p w14:paraId="357BC1B7" w14:textId="77777777" w:rsidR="008D45EE" w:rsidRDefault="00000000" w:rsidP="008F786F">
      <w:pPr>
        <w:pStyle w:val="Footnote"/>
        <w:bidi/>
      </w:pPr>
      <w:r>
        <w:rPr>
          <w:rStyle w:val="ac"/>
          <w:rtl/>
        </w:rPr>
        <w:footnoteRef/>
      </w:r>
      <w:r>
        <w:rPr>
          <w:rtl/>
        </w:rPr>
        <w:t>וה</w:t>
      </w:r>
      <w:r>
        <w:rPr>
          <w:b/>
          <w:bCs/>
          <w:rtl/>
        </w:rPr>
        <w:t>קוב"ש</w:t>
      </w:r>
      <w:r>
        <w:rPr>
          <w:rtl/>
        </w:rPr>
        <w:t xml:space="preserve"> (קו' שמועות ב"מ ח) הק' דנימא דהוה כשנים שעשאוה [השליח והמשלח], ול"מ שחיטה ע"י ב'. והוכיח דשליחות לא נחשב כאילו עשאו המשלח.</w:t>
      </w:r>
    </w:p>
  </w:footnote>
  <w:footnote w:id="36">
    <w:p w14:paraId="67C34BCA" w14:textId="77777777" w:rsidR="008D45EE" w:rsidRDefault="00000000" w:rsidP="008F786F">
      <w:pPr>
        <w:pStyle w:val="Footnote"/>
        <w:bidi/>
      </w:pPr>
      <w:r>
        <w:rPr>
          <w:rStyle w:val="ac"/>
          <w:rtl/>
        </w:rPr>
        <w:footnoteRef/>
      </w:r>
      <w:r>
        <w:rPr>
          <w:rtl/>
        </w:rPr>
        <w:t>דכיון דשליח בר חיובא יש שליח אף לדבר עבירה (וכדאי' ב"מ י:, ע' לקמן מב:). [אמנם תוס' (ב"מ שם) כת' דאף בדבר עבירה אין שליחות לעכו"ם].</w:t>
      </w:r>
    </w:p>
  </w:footnote>
  <w:footnote w:id="37">
    <w:p w14:paraId="4A3F7B12" w14:textId="77777777" w:rsidR="008D45EE" w:rsidRDefault="00000000" w:rsidP="008F786F">
      <w:pPr>
        <w:pStyle w:val="Footnote"/>
        <w:bidi/>
      </w:pPr>
      <w:r>
        <w:rPr>
          <w:rStyle w:val="ac"/>
          <w:rtl/>
        </w:rPr>
        <w:footnoteRef/>
      </w:r>
      <w:r>
        <w:rPr>
          <w:rtl/>
        </w:rPr>
        <w:t>וה</w:t>
      </w:r>
      <w:r>
        <w:rPr>
          <w:b/>
          <w:bCs/>
          <w:rtl/>
        </w:rPr>
        <w:t>קוב"ש</w:t>
      </w:r>
      <w:r>
        <w:rPr>
          <w:rtl/>
        </w:rPr>
        <w:t xml:space="preserve"> (שם) כת' מבואר דשליחות לא נחשב דהמעשה עצמו הוה כמו שעשאו משלח. [וע' בסמוך גדר שליחות במצוות שבגופו].</w:t>
      </w:r>
    </w:p>
  </w:footnote>
  <w:footnote w:id="38">
    <w:p w14:paraId="00613098" w14:textId="77777777" w:rsidR="008D45EE" w:rsidRDefault="00000000" w:rsidP="008F786F">
      <w:pPr>
        <w:pStyle w:val="Footnote"/>
        <w:bidi/>
      </w:pPr>
      <w:r>
        <w:rPr>
          <w:rStyle w:val="ac"/>
          <w:rtl/>
        </w:rPr>
        <w:footnoteRef/>
      </w:r>
      <w:r>
        <w:rPr>
          <w:rtl/>
        </w:rPr>
        <w:t>וה</w:t>
      </w:r>
      <w:r>
        <w:rPr>
          <w:b/>
          <w:bCs/>
          <w:rtl/>
        </w:rPr>
        <w:t>שער"י</w:t>
      </w:r>
      <w:r>
        <w:rPr>
          <w:rtl/>
        </w:rPr>
        <w:t xml:space="preserve"> (שם) נקט דאף שליח הבעל, הא דיש עליו 'שם בעל' לכתוב לשמה וכדו', הוה מידי דממילא דל"ש גדר שליחות [ע"ע בסמוך בדין מצוות שבגופו]. וע"כ דהוה גדר שליחות של מסירות כח בעלות.</w:t>
      </w:r>
    </w:p>
  </w:footnote>
  <w:footnote w:id="39">
    <w:p w14:paraId="2B91DC89" w14:textId="77777777" w:rsidR="008D45EE" w:rsidRDefault="00000000" w:rsidP="008F786F">
      <w:pPr>
        <w:pStyle w:val="Footnote"/>
        <w:bidi/>
      </w:pPr>
      <w:r>
        <w:rPr>
          <w:rStyle w:val="ac"/>
          <w:rtl/>
        </w:rPr>
        <w:footnoteRef/>
      </w:r>
      <w:r>
        <w:rPr>
          <w:rtl/>
        </w:rPr>
        <w:t>וה</w:t>
      </w:r>
      <w:r>
        <w:rPr>
          <w:b/>
          <w:bCs/>
          <w:rtl/>
        </w:rPr>
        <w:t>ראב"ד</w:t>
      </w:r>
      <w:r>
        <w:rPr>
          <w:rtl/>
        </w:rPr>
        <w:t xml:space="preserve"> (שם) השיג דאף שליח קידושין צריך עדיםדלא דמי לשליח הולכה בגט, שגיטו מוכיח עליו. וה</w:t>
      </w:r>
      <w:r>
        <w:rPr>
          <w:b/>
          <w:bCs/>
          <w:rtl/>
        </w:rPr>
        <w:t>גר"ח</w:t>
      </w:r>
      <w:r>
        <w:rPr>
          <w:rtl/>
        </w:rPr>
        <w:t xml:space="preserve"> כת' דהרמב"ם ס"ל דהוכחת גיטו מוכיח עליו ל"מ לעדות קיומא.</w:t>
      </w:r>
    </w:p>
  </w:footnote>
  <w:footnote w:id="40">
    <w:p w14:paraId="15C638C8" w14:textId="77777777" w:rsidR="008D45EE" w:rsidRDefault="00000000" w:rsidP="008F786F">
      <w:pPr>
        <w:pStyle w:val="Footnote"/>
        <w:bidi/>
      </w:pPr>
      <w:r>
        <w:rPr>
          <w:rStyle w:val="ac"/>
          <w:rtl/>
        </w:rPr>
        <w:footnoteRef/>
      </w:r>
      <w:r>
        <w:rPr>
          <w:rtl/>
        </w:rPr>
        <w:t>ובפשוטו כוונתו כדאי' (ב"ק קיב.) דאין מקבלים עדות שלא בפניו, וקטן נחשב שלא בפניו. וה</w:t>
      </w:r>
      <w:r>
        <w:rPr>
          <w:b/>
          <w:bCs/>
          <w:rtl/>
        </w:rPr>
        <w:t>גר"ח</w:t>
      </w:r>
      <w:r>
        <w:rPr>
          <w:rtl/>
        </w:rPr>
        <w:t xml:space="preserve"> כת' דכוונת הרמב"ם דהכא העדים מקיימין את עצם השליחות, ומש"ה לא מהני כלל.</w:t>
      </w:r>
    </w:p>
  </w:footnote>
  <w:footnote w:id="41">
    <w:p w14:paraId="707D1DAE" w14:textId="77777777" w:rsidR="008D45EE" w:rsidRDefault="00000000" w:rsidP="008F786F">
      <w:pPr>
        <w:pStyle w:val="Footnote"/>
        <w:bidi/>
      </w:pPr>
      <w:r>
        <w:rPr>
          <w:rStyle w:val="ac"/>
          <w:rtl/>
        </w:rPr>
        <w:footnoteRef/>
      </w:r>
      <w:r>
        <w:rPr>
          <w:rtl/>
        </w:rPr>
        <w:t>וה</w:t>
      </w:r>
      <w:r>
        <w:rPr>
          <w:b/>
          <w:bCs/>
          <w:rtl/>
        </w:rPr>
        <w:t>קוב"ש</w:t>
      </w:r>
      <w:r>
        <w:rPr>
          <w:rtl/>
        </w:rPr>
        <w:t xml:space="preserve"> (קו' שמועות ב"מ ח) חידש דגדר שליחות לא נחשב כאילו עשאו משלח, ועפ"ז תי' דאף אם ישלח שליח לעשיית מצווה, יתייחס עליו השכר ותוצאת המעשה. וכמו שמתייחס עליו עונש העבירה. אבל סוף סוף לא קיים מעשה מצווה.</w:t>
      </w:r>
    </w:p>
  </w:footnote>
  <w:footnote w:id="42">
    <w:p w14:paraId="0AE891ED" w14:textId="77777777" w:rsidR="008D45EE" w:rsidRDefault="00000000" w:rsidP="008F786F">
      <w:pPr>
        <w:pStyle w:val="Footnote"/>
        <w:bidi/>
      </w:pPr>
      <w:r>
        <w:rPr>
          <w:rStyle w:val="ac"/>
          <w:rtl/>
        </w:rPr>
        <w:footnoteRef/>
      </w:r>
      <w:r>
        <w:rPr>
          <w:rtl/>
        </w:rPr>
        <w:t>ובגמ' (סוכה מא:) דרשי' ולקחתם שתהא לקיחה ביד כל אחד ואחד. בפשוטו משמע דגזיה"כ דלא סגי בשליחות, שא' יקח עבור כולם [ע"ע תוס' מנחות כז. וסוכה כט:]. וה</w:t>
      </w:r>
      <w:r>
        <w:rPr>
          <w:b/>
          <w:bCs/>
          <w:rtl/>
        </w:rPr>
        <w:t>מאירי</w:t>
      </w:r>
      <w:r>
        <w:rPr>
          <w:rtl/>
        </w:rPr>
        <w:t xml:space="preserve"> (שם) תמה אמאי איצטריך ללמוד כן מהפסוק, דהוה מצווה התלוי במעשה, וכי היכן מצינו שיהא א' מוציא את חבירו בדבר התלוי במעשה. [ותי' דס"ד דעיקר המצווה על הבי"ד]. ועד"ז הק' ה</w:t>
      </w:r>
      <w:r>
        <w:rPr>
          <w:b/>
          <w:bCs/>
          <w:rtl/>
        </w:rPr>
        <w:t>כפות תמרים</w:t>
      </w:r>
      <w:r>
        <w:rPr>
          <w:rtl/>
        </w:rPr>
        <w:t xml:space="preserve"> (שם ועוד אחרונים) דהמצווה בגופו של האדם ול"ש בזה שליחות, וכמו תפילין וחליצה ושמיעת שופר דל"ש שיעשה שליח שיקיים בעדו.</w:t>
      </w:r>
    </w:p>
    <w:p w14:paraId="1732F25D" w14:textId="77777777" w:rsidR="008D45EE" w:rsidRDefault="00000000" w:rsidP="008F786F">
      <w:pPr>
        <w:pStyle w:val="Footnote"/>
        <w:bidi/>
      </w:pPr>
      <w:r>
        <w:rPr>
          <w:rtl/>
        </w:rPr>
        <w:tab/>
        <w:t>וה</w:t>
      </w:r>
      <w:r>
        <w:rPr>
          <w:b/>
          <w:bCs/>
          <w:rtl/>
        </w:rPr>
        <w:t>ר"י מלוניל</w:t>
      </w:r>
      <w:r>
        <w:rPr>
          <w:rtl/>
        </w:rPr>
        <w:t xml:space="preserve"> (שם) ביאר דס"ד דיוציא א' את חבירו, כמו בשופר ומקרא מגילה. [וצ"ב דהתם הוה משום שומע כעונה. וזה לא שייך בד' מינים. ועד"ז הקשה המאירי שם שאם אמרו במצווה התלוי בשמיעה שא' מוציא את הציבור, לא אמרו במצווה התלוי במעשה].</w:t>
      </w:r>
    </w:p>
  </w:footnote>
  <w:footnote w:id="43">
    <w:p w14:paraId="18889548" w14:textId="77777777" w:rsidR="008D45EE" w:rsidRDefault="00000000" w:rsidP="008F786F">
      <w:pPr>
        <w:pStyle w:val="Footnote"/>
        <w:bidi/>
      </w:pPr>
      <w:r>
        <w:rPr>
          <w:rStyle w:val="ac"/>
          <w:rtl/>
        </w:rPr>
        <w:footnoteRef/>
      </w:r>
      <w:r>
        <w:rPr>
          <w:rtl/>
        </w:rPr>
        <w:t>אמנם נראה דעיקר קו' התוס' רי"ד היתה 'מנלן'. ובזה תי' האחרונים דהוה סברא, דמצוות אכילה תלי במציאות, ול"ש בזה שליחות.</w:t>
      </w:r>
    </w:p>
  </w:footnote>
  <w:footnote w:id="44">
    <w:p w14:paraId="4AD3A72C" w14:textId="77777777" w:rsidR="008D45EE" w:rsidRDefault="00000000" w:rsidP="008F786F">
      <w:pPr>
        <w:pStyle w:val="Footnote"/>
        <w:bidi/>
      </w:pPr>
      <w:r>
        <w:rPr>
          <w:rStyle w:val="ac"/>
          <w:rtl/>
        </w:rPr>
        <w:footnoteRef/>
      </w:r>
      <w:r>
        <w:rPr>
          <w:rtl/>
        </w:rPr>
        <w:t>וה</w:t>
      </w:r>
      <w:r>
        <w:rPr>
          <w:b/>
          <w:bCs/>
          <w:rtl/>
        </w:rPr>
        <w:t>חת"ס</w:t>
      </w:r>
      <w:r>
        <w:rPr>
          <w:rtl/>
        </w:rPr>
        <w:t xml:space="preserve"> ביאר שלא הקפיד הקב"ה על מלאכה בשבת אלא על איברי בעלי חיים של ישראל הוא ועבדו ושורו שינוחו אבל המלאכה לא איכפ"ל. נמצא האיסור הוא על הגוף ועל כן לא שייך שלוחו כמותו אפילו יש שליח לדבר עבירה, ואילו היתה הקפידה במלאכה, אפי' שע"כ נעשית בגוף מ"מ שייך שליחות כמו הקפידה במאכלות אסורות חלב ובשר בחלב דשייך שליחות אלא שזה נהנה וזה מתחייב לא אמרי'.</w:t>
      </w:r>
    </w:p>
  </w:footnote>
  <w:footnote w:id="45">
    <w:p w14:paraId="34C12FC8" w14:textId="77777777" w:rsidR="008D45EE" w:rsidRDefault="00000000" w:rsidP="008F786F">
      <w:pPr>
        <w:pStyle w:val="Footnote"/>
        <w:bidi/>
      </w:pPr>
      <w:r>
        <w:rPr>
          <w:rStyle w:val="ac"/>
          <w:rtl/>
        </w:rPr>
        <w:footnoteRef/>
      </w:r>
      <w:r>
        <w:rPr>
          <w:rtl/>
        </w:rPr>
        <w:t>[ודו"ק דהתוס' רי"ד העמיד קושייתו בדף מב:, ובזה הק' מ"ש מצוות מדבר עבירה. אמנם לא נתבאר בזה התי' מ"ש מעבירות].</w:t>
      </w:r>
    </w:p>
  </w:footnote>
  <w:footnote w:id="46">
    <w:p w14:paraId="7252DB9A" w14:textId="77777777" w:rsidR="008D45EE" w:rsidRDefault="00000000" w:rsidP="008F786F">
      <w:pPr>
        <w:pStyle w:val="Footnote"/>
        <w:bidi/>
      </w:pPr>
      <w:r>
        <w:rPr>
          <w:rStyle w:val="ac"/>
          <w:rtl/>
        </w:rPr>
        <w:footnoteRef/>
      </w:r>
      <w:r>
        <w:rPr>
          <w:rtl/>
        </w:rPr>
        <w:t xml:space="preserve">אך יש </w:t>
      </w:r>
      <w:r>
        <w:rPr>
          <w:b/>
          <w:bCs/>
          <w:rtl/>
        </w:rPr>
        <w:t>אחרונים</w:t>
      </w:r>
      <w:r>
        <w:rPr>
          <w:rtl/>
        </w:rPr>
        <w:t xml:space="preserve"> שנקטו דסברת זה נהנה וזה מתחייב פי' דהאיסור תלי בהנאת הגוף, ול"ש בזה שליחות.</w:t>
      </w:r>
    </w:p>
  </w:footnote>
  <w:footnote w:id="47">
    <w:p w14:paraId="6FBF9BE1" w14:textId="77777777" w:rsidR="008D45EE" w:rsidRDefault="00000000" w:rsidP="008F786F">
      <w:pPr>
        <w:pStyle w:val="Footnote"/>
        <w:bidi/>
      </w:pPr>
      <w:r>
        <w:rPr>
          <w:rStyle w:val="ac"/>
          <w:rtl/>
        </w:rPr>
        <w:footnoteRef/>
      </w:r>
      <w:r>
        <w:rPr>
          <w:rtl/>
        </w:rPr>
        <w:t>וה</w:t>
      </w:r>
      <w:r>
        <w:rPr>
          <w:b/>
          <w:bCs/>
          <w:rtl/>
        </w:rPr>
        <w:t>גר"ח</w:t>
      </w:r>
      <w:r>
        <w:rPr>
          <w:rtl/>
        </w:rPr>
        <w:t xml:space="preserve"> (בסה"ז אש תמיד) כת' באופ"א דשליחות שייך רק במעשה שעושה 'בעלים', אבל מצוות שבגופו לא שייך שליחות על המעשה, שהוא דין בגופו שיהא תפילין מונח על גופו. [ולא תלי בבעלות]. וכת' ליישב דשמאי (לקמן מג.) למד שליח לדבר עבירה מקרא 'אותו הרגת' [לחד לישנא שם], וילפי' מגזיה"כ. ולא מתורת שליחות דכה"ת.</w:t>
      </w:r>
    </w:p>
  </w:footnote>
  <w:footnote w:id="48">
    <w:p w14:paraId="24CBE72C" w14:textId="77777777" w:rsidR="008D45EE" w:rsidRDefault="00000000" w:rsidP="008F786F">
      <w:pPr>
        <w:pStyle w:val="Footnote"/>
        <w:bidi/>
      </w:pPr>
      <w:r>
        <w:rPr>
          <w:rStyle w:val="ac"/>
          <w:rtl/>
        </w:rPr>
        <w:footnoteRef/>
      </w:r>
      <w:r>
        <w:rPr>
          <w:rtl/>
        </w:rPr>
        <w:t>וב</w:t>
      </w:r>
      <w:r>
        <w:rPr>
          <w:b/>
          <w:bCs/>
          <w:rtl/>
        </w:rPr>
        <w:t>הג' ברוך טעם</w:t>
      </w:r>
      <w:r>
        <w:rPr>
          <w:rtl/>
        </w:rPr>
        <w:t xml:space="preserve"> (לקצות קפב) ציין דה</w:t>
      </w:r>
      <w:r>
        <w:rPr>
          <w:b/>
          <w:bCs/>
          <w:rtl/>
        </w:rPr>
        <w:t>רא"ש</w:t>
      </w:r>
      <w:r>
        <w:rPr>
          <w:rtl/>
        </w:rPr>
        <w:t xml:space="preserve"> (ב"מ ז ו, עי"ש תוס' צ.) כת' כת' דאין איסור שישראל ישלח נכרי שליח שיאכל נבילה. [דאף דהוה בשליחות הישראל אין כאן מציאות האיסור של ישראל אוכל נבילות].</w:t>
      </w:r>
    </w:p>
  </w:footnote>
  <w:footnote w:id="49">
    <w:p w14:paraId="3D705422" w14:textId="77777777" w:rsidR="008D45EE" w:rsidRDefault="00000000" w:rsidP="008F786F">
      <w:pPr>
        <w:pStyle w:val="Footnote"/>
        <w:bidi/>
      </w:pPr>
      <w:r>
        <w:rPr>
          <w:rStyle w:val="ac"/>
          <w:rtl/>
        </w:rPr>
        <w:footnoteRef/>
      </w:r>
      <w:r>
        <w:rPr>
          <w:rtl/>
        </w:rPr>
        <w:t>אבל בראשונים (מג.) משמע דלא כן.</w:t>
      </w:r>
    </w:p>
  </w:footnote>
  <w:footnote w:id="50">
    <w:p w14:paraId="19586B54" w14:textId="77777777" w:rsidR="008D45EE" w:rsidRDefault="00000000" w:rsidP="008F786F">
      <w:pPr>
        <w:pStyle w:val="Footnote"/>
        <w:bidi/>
      </w:pPr>
      <w:r>
        <w:rPr>
          <w:rStyle w:val="ac"/>
          <w:rtl/>
        </w:rPr>
        <w:footnoteRef/>
      </w:r>
      <w:r>
        <w:rPr>
          <w:rtl/>
        </w:rPr>
        <w:t>ולצד דבעל אינו מיפר נדרי אשתו בלא שמיעה, לא מהני שישלח שליח ואפוטרופוס שישמע עבורו.</w:t>
      </w:r>
    </w:p>
  </w:footnote>
  <w:footnote w:id="51">
    <w:p w14:paraId="701A3A39" w14:textId="77777777" w:rsidR="008D45EE" w:rsidRDefault="00000000" w:rsidP="008F786F">
      <w:pPr>
        <w:pStyle w:val="Footnote"/>
        <w:bidi/>
      </w:pPr>
      <w:r>
        <w:rPr>
          <w:rStyle w:val="ac"/>
          <w:rtl/>
        </w:rPr>
        <w:footnoteRef/>
      </w:r>
      <w:r>
        <w:rPr>
          <w:rtl/>
        </w:rPr>
        <w:t xml:space="preserve">[אבל </w:t>
      </w:r>
      <w:r>
        <w:rPr>
          <w:b/>
          <w:bCs/>
          <w:rtl/>
        </w:rPr>
        <w:t>תוס</w:t>
      </w:r>
      <w:r>
        <w:rPr>
          <w:rtl/>
        </w:rPr>
        <w:t>' (גיטין כב: בחד תי') כת' דקטן נחשב בתורת גיטין, כיון דסופו לגדול].</w:t>
      </w:r>
    </w:p>
  </w:footnote>
  <w:footnote w:id="52">
    <w:p w14:paraId="39388C33" w14:textId="77777777" w:rsidR="008D45EE" w:rsidRDefault="00000000" w:rsidP="008F786F">
      <w:pPr>
        <w:pStyle w:val="Footnote"/>
        <w:bidi/>
      </w:pPr>
      <w:r>
        <w:rPr>
          <w:rStyle w:val="ac"/>
          <w:rtl/>
        </w:rPr>
        <w:footnoteRef/>
      </w:r>
      <w:r>
        <w:rPr>
          <w:rtl/>
        </w:rPr>
        <w:t>ומבואר מדבריו דלולי הך גילוי, ס"ד דמצוות הפרשת חלה הוה מצווה שבגופו. ולפ"ז אף אי ילפי' דין שליחות בשחיטת קדשים וכדו', בעי גילוי גבי תרומה. [וצ"ע דבגמ' (בע"ב) לא משמע כן. וע' מש"כ לקמן שם בשם הטור"א חגיגה י:].</w:t>
      </w:r>
    </w:p>
  </w:footnote>
  <w:footnote w:id="53">
    <w:p w14:paraId="49676528" w14:textId="77777777" w:rsidR="008D45EE" w:rsidRDefault="00000000" w:rsidP="008F786F">
      <w:pPr>
        <w:pStyle w:val="Footnote"/>
        <w:bidi/>
      </w:pPr>
      <w:r>
        <w:rPr>
          <w:rStyle w:val="ac"/>
          <w:rtl/>
        </w:rPr>
        <w:footnoteRef/>
      </w:r>
      <w:r>
        <w:rPr>
          <w:rtl/>
        </w:rPr>
        <w:t>וה</w:t>
      </w:r>
      <w:r>
        <w:rPr>
          <w:b/>
          <w:bCs/>
          <w:rtl/>
        </w:rPr>
        <w:t>מהר"ח או"ז</w:t>
      </w:r>
      <w:r>
        <w:rPr>
          <w:rtl/>
        </w:rPr>
        <w:t xml:space="preserve"> (קכח) כת' שמא ילפי' חליצה דומיא דיבום. א"נ כתיב וחלצו נעל מעל רגלו. [וה</w:t>
      </w:r>
      <w:r>
        <w:rPr>
          <w:b/>
          <w:bCs/>
          <w:rtl/>
        </w:rPr>
        <w:t>אחרונים</w:t>
      </w:r>
      <w:r>
        <w:rPr>
          <w:rtl/>
        </w:rPr>
        <w:t xml:space="preserve"> כת' דהיבם אינו עושה מעשה, במה שהיבמה חולצת לו. ולסברת הרא"ש הנ"ל ל"ש שליחות. אבל מ"מ יל"ד דיהני שליח של היבמה].</w:t>
      </w:r>
    </w:p>
  </w:footnote>
  <w:footnote w:id="54">
    <w:p w14:paraId="1EA08733" w14:textId="77777777" w:rsidR="008D45EE" w:rsidRDefault="00000000" w:rsidP="008F786F">
      <w:pPr>
        <w:pStyle w:val="Footnote"/>
        <w:bidi/>
      </w:pPr>
      <w:r>
        <w:rPr>
          <w:rStyle w:val="ac"/>
          <w:rtl/>
        </w:rPr>
        <w:footnoteRef/>
      </w:r>
      <w:r>
        <w:rPr>
          <w:rtl/>
        </w:rPr>
        <w:t>וה</w:t>
      </w:r>
      <w:r>
        <w:rPr>
          <w:b/>
          <w:bCs/>
          <w:rtl/>
        </w:rPr>
        <w:t>קובה"ע</w:t>
      </w:r>
      <w:r>
        <w:rPr>
          <w:rtl/>
        </w:rPr>
        <w:t xml:space="preserve"> (עז) ביאר דלא נחשב שהאדם פועל את החלות, אלא הוה מידי דממילא, וחל מאיליו ע"י מעשה זו. [וע' גר"ח הל' יבום].</w:t>
      </w:r>
    </w:p>
  </w:footnote>
  <w:footnote w:id="55">
    <w:p w14:paraId="0F6F76F0" w14:textId="77777777" w:rsidR="008D45EE" w:rsidRDefault="00000000" w:rsidP="008F786F">
      <w:pPr>
        <w:pStyle w:val="Footnote"/>
        <w:bidi/>
      </w:pPr>
      <w:r>
        <w:rPr>
          <w:rStyle w:val="ac"/>
          <w:rtl/>
        </w:rPr>
        <w:footnoteRef/>
      </w:r>
      <w:r>
        <w:rPr>
          <w:rtl/>
        </w:rPr>
        <w:t>וכשבאו ללמוד שליחות א"א ללמוד קודש מחול (כדאי' בע"ב).</w:t>
      </w:r>
    </w:p>
  </w:footnote>
  <w:footnote w:id="56">
    <w:p w14:paraId="42328CA2" w14:textId="77777777" w:rsidR="008D45EE" w:rsidRDefault="00000000" w:rsidP="008F786F">
      <w:pPr>
        <w:pStyle w:val="Footnote"/>
        <w:bidi/>
      </w:pPr>
      <w:r>
        <w:rPr>
          <w:rStyle w:val="ac"/>
          <w:rtl/>
        </w:rPr>
        <w:footnoteRef/>
      </w:r>
      <w:r>
        <w:rPr>
          <w:rtl/>
        </w:rPr>
        <w:t>ובפשוטו נח' בזה בגמ' (גיטין כט:) האם מהני היכא דמת ראשון, ומסקנת הגמ' דכולהו מכח הבעל.</w:t>
      </w:r>
    </w:p>
    <w:p w14:paraId="284A0C94" w14:textId="77777777" w:rsidR="008D45EE" w:rsidRDefault="00000000" w:rsidP="008F786F">
      <w:pPr>
        <w:pStyle w:val="Footnote"/>
        <w:bidi/>
      </w:pPr>
      <w:r>
        <w:rPr>
          <w:rtl/>
        </w:rPr>
        <w:tab/>
        <w:t>אבל ה</w:t>
      </w:r>
      <w:r>
        <w:rPr>
          <w:b/>
          <w:bCs/>
          <w:rtl/>
        </w:rPr>
        <w:t>קצות</w:t>
      </w:r>
      <w:r>
        <w:rPr>
          <w:rtl/>
        </w:rPr>
        <w:t xml:space="preserve"> (שם) דחה דאף היכא דמת, מהני שליחות למת. וכמ"ש (הו' לעיל) בדעת הרמב"ם.</w:t>
      </w:r>
    </w:p>
  </w:footnote>
  <w:footnote w:id="57">
    <w:p w14:paraId="3BD1488E" w14:textId="77777777" w:rsidR="008D45EE" w:rsidRDefault="00000000" w:rsidP="008F786F">
      <w:pPr>
        <w:pStyle w:val="Footnote"/>
        <w:bidi/>
      </w:pPr>
      <w:r>
        <w:rPr>
          <w:rStyle w:val="ac"/>
          <w:rtl/>
        </w:rPr>
        <w:footnoteRef/>
      </w:r>
      <w:r>
        <w:rPr>
          <w:rtl/>
        </w:rPr>
        <w:t>וה</w:t>
      </w:r>
      <w:r>
        <w:rPr>
          <w:b/>
          <w:bCs/>
          <w:rtl/>
        </w:rPr>
        <w:t>אחרונים</w:t>
      </w:r>
      <w:r>
        <w:rPr>
          <w:rtl/>
        </w:rPr>
        <w:t xml:space="preserve"> (קה"י גיטין כ ג) דחו דלעולם הוה שליח של הבעל [וכדמבואר בגיטין שם], ומ"מ הראשון יכול לבטלו, כיון דהוא מינהו אתי דיבור ומבטל דיבור. [והאחרונים דנו בכל קנין וכדו' ע"י שליח, האם השליח יוכל לחזור ולבטלו, וכן לישאל על התרומה].</w:t>
      </w:r>
    </w:p>
  </w:footnote>
  <w:footnote w:id="58">
    <w:p w14:paraId="66D951AA" w14:textId="77777777" w:rsidR="008D45EE" w:rsidRDefault="00000000" w:rsidP="008F786F">
      <w:pPr>
        <w:pStyle w:val="Footnote"/>
        <w:bidi/>
      </w:pPr>
      <w:r>
        <w:rPr>
          <w:rStyle w:val="ac"/>
          <w:rtl/>
        </w:rPr>
        <w:footnoteRef/>
      </w:r>
      <w:r>
        <w:rPr>
          <w:rtl/>
        </w:rPr>
        <w:t>ובברייתא (שם) אי' דלת"ק כשאמר הולך משלחה ביד אחר, ודוקא כשאמר את הולך אינו משלחה. ורשב"ג חלק דבין כך אין השליח עושה שליח. ולתי' הא' ת"ק איירי בחלה [ואת הולך לא ישלחנו ביד אחר אפי' חלה, וכן לרשב"ג]. איבע"א את הולך וחלה שאני, איבע"א רשב"ג וחלה שאני. ולפ"ז לת"ק אין קפידא שישלחנו ביד אחר, אלא היכא דהקפיד, וא"כ דוקא חלה.</w:t>
      </w:r>
    </w:p>
  </w:footnote>
  <w:footnote w:id="59">
    <w:p w14:paraId="3A1EDE0B" w14:textId="77777777" w:rsidR="008D45EE" w:rsidRDefault="00000000" w:rsidP="008F786F">
      <w:pPr>
        <w:pStyle w:val="Footnote"/>
        <w:bidi/>
      </w:pPr>
      <w:r>
        <w:rPr>
          <w:rStyle w:val="ac"/>
          <w:rtl/>
        </w:rPr>
        <w:footnoteRef/>
      </w:r>
      <w:r>
        <w:rPr>
          <w:rtl/>
        </w:rPr>
        <w:t>ובפשוטו מדינא שליח עושה שליח, אא"כ הבעל מקפיד שיעשה דוקא בעצמו. וכ"כ ה</w:t>
      </w:r>
      <w:r>
        <w:rPr>
          <w:b/>
          <w:bCs/>
          <w:rtl/>
        </w:rPr>
        <w:t>תשב"ץ</w:t>
      </w:r>
      <w:r>
        <w:rPr>
          <w:rtl/>
        </w:rPr>
        <w:t xml:space="preserve"> דהוה כאומר לגרש בימין וגירש בשמאל. [דאף דמצד עצם השליחות יש לו זכות לגרש אף ע"י שליח דשליח, הבעל הקפיד שיעשה שליחותו באופן מסויים, בגופו].</w:t>
      </w:r>
    </w:p>
    <w:p w14:paraId="4D392C6E" w14:textId="77777777" w:rsidR="008D45EE" w:rsidRDefault="00000000" w:rsidP="008F786F">
      <w:pPr>
        <w:pStyle w:val="Footnote"/>
        <w:bidi/>
      </w:pPr>
      <w:r>
        <w:rPr>
          <w:rtl/>
        </w:rPr>
        <w:tab/>
        <w:t>אבל ברשב"א (ע' בסמוך) מבואר דכשאינו מקפיד הוה כנותן רשות ומינוי שליחות אף ע"י אחר.</w:t>
      </w:r>
    </w:p>
  </w:footnote>
  <w:footnote w:id="60">
    <w:p w14:paraId="256A4909" w14:textId="77777777" w:rsidR="008D45EE" w:rsidRDefault="00000000" w:rsidP="008F786F">
      <w:pPr>
        <w:pStyle w:val="Footnote"/>
        <w:bidi/>
      </w:pPr>
      <w:r>
        <w:rPr>
          <w:rStyle w:val="ac"/>
          <w:rtl/>
        </w:rPr>
        <w:footnoteRef/>
      </w:r>
      <w:r>
        <w:rPr>
          <w:rtl/>
        </w:rPr>
        <w:t>ונח' התנאים באמר לג', לר' מאיר עשאן בי"ד, ועושים שליח אחר. ולר' יוסי אף בג' יכתבו ויתנו. ובגמ' (שם סו: ועא:) משמע דסברת ר' מאיר משום קפידא דבעל, ובג' לא קפיד. וסברת ר' יוסי דאפ"ה מילי לא מימסרן לשליח.</w:t>
      </w:r>
    </w:p>
  </w:footnote>
  <w:footnote w:id="61">
    <w:p w14:paraId="7980A646" w14:textId="77777777" w:rsidR="008D45EE" w:rsidRDefault="00000000" w:rsidP="008F786F">
      <w:pPr>
        <w:pStyle w:val="Footnote"/>
        <w:bidi/>
      </w:pPr>
      <w:r>
        <w:rPr>
          <w:rStyle w:val="ac"/>
          <w:rtl/>
        </w:rPr>
        <w:footnoteRef/>
      </w:r>
      <w:r>
        <w:rPr>
          <w:rtl/>
        </w:rPr>
        <w:t>והגמ' מפרשת נפק"מ בשליח [לכתיבת שטר] מתנה, פרש"י דהתם ליכא בזיון, אבל יש חשש מילי לא מימסרן לשליח. והגמ' הביאה דדעת רב דמתנה אינה כגט, ודעת שמואל דל"מ שליח מתנה [משום מילי].</w:t>
      </w:r>
    </w:p>
  </w:footnote>
  <w:footnote w:id="62">
    <w:p w14:paraId="5777BA9F" w14:textId="77777777" w:rsidR="008D45EE" w:rsidRDefault="00000000" w:rsidP="008F786F">
      <w:pPr>
        <w:pStyle w:val="Footnote"/>
        <w:bidi/>
      </w:pPr>
      <w:r>
        <w:rPr>
          <w:rStyle w:val="ac"/>
          <w:rtl/>
        </w:rPr>
        <w:footnoteRef/>
      </w:r>
      <w:r>
        <w:rPr>
          <w:rtl/>
        </w:rPr>
        <w:t>ו</w:t>
      </w:r>
      <w:r>
        <w:rPr>
          <w:b/>
          <w:bCs/>
          <w:rtl/>
        </w:rPr>
        <w:t xml:space="preserve">רע"א </w:t>
      </w:r>
      <w:r>
        <w:rPr>
          <w:rtl/>
        </w:rPr>
        <w:t>כת' דתלי במח' (שם סו:) האם מהני אומר אמרו. וה</w:t>
      </w:r>
      <w:r>
        <w:rPr>
          <w:b/>
          <w:bCs/>
          <w:rtl/>
        </w:rPr>
        <w:t>אמר"מ</w:t>
      </w:r>
      <w:r>
        <w:rPr>
          <w:rtl/>
        </w:rPr>
        <w:t xml:space="preserve"> (יח ו) וה</w:t>
      </w:r>
      <w:r>
        <w:rPr>
          <w:b/>
          <w:bCs/>
          <w:rtl/>
        </w:rPr>
        <w:t>קה"י</w:t>
      </w:r>
      <w:r>
        <w:rPr>
          <w:rtl/>
        </w:rPr>
        <w:t xml:space="preserve"> (גיטין כד) ביארו דבשליחות מילי השליח לא נחשב בע"ד עד שיעשה מעשה.</w:t>
      </w:r>
    </w:p>
  </w:footnote>
  <w:footnote w:id="63">
    <w:p w14:paraId="273F54E2" w14:textId="77777777" w:rsidR="008D45EE" w:rsidRDefault="00000000" w:rsidP="008F786F">
      <w:pPr>
        <w:pStyle w:val="Footnote"/>
        <w:bidi/>
      </w:pPr>
      <w:r>
        <w:rPr>
          <w:rStyle w:val="ac"/>
          <w:rtl/>
        </w:rPr>
        <w:footnoteRef/>
      </w:r>
      <w:r>
        <w:rPr>
          <w:rtl/>
        </w:rPr>
        <w:t>וה</w:t>
      </w:r>
      <w:r>
        <w:rPr>
          <w:b/>
          <w:bCs/>
          <w:rtl/>
        </w:rPr>
        <w:t>ריטב"א</w:t>
      </w:r>
      <w:r>
        <w:rPr>
          <w:rtl/>
        </w:rPr>
        <w:t xml:space="preserve"> כת' דע"פ דברי </w:t>
      </w:r>
      <w:r>
        <w:rPr>
          <w:b/>
          <w:bCs/>
          <w:rtl/>
        </w:rPr>
        <w:t>רש"י</w:t>
      </w:r>
      <w:r>
        <w:rPr>
          <w:rtl/>
        </w:rPr>
        <w:t xml:space="preserve"> דדרשי' תרי ושלחה, וילפינן בכל חד דשליח עושה שליח. [ויש יתור קרא שהאשה עושה שליח]. ואילו לדעת </w:t>
      </w:r>
      <w:r>
        <w:rPr>
          <w:b/>
          <w:bCs/>
          <w:rtl/>
        </w:rPr>
        <w:t>ר"ח</w:t>
      </w:r>
      <w:r>
        <w:rPr>
          <w:rtl/>
        </w:rPr>
        <w:t xml:space="preserve"> (הו' בתוס') דילפי' כולהו מחד 'ושלחה', וילפי' מריבוי הו' דכל א' משני שלוחין אלו עושה שליח אחר.</w:t>
      </w:r>
    </w:p>
  </w:footnote>
  <w:footnote w:id="64">
    <w:p w14:paraId="43A823E4" w14:textId="77777777" w:rsidR="008D45EE" w:rsidRDefault="00000000" w:rsidP="008F786F">
      <w:pPr>
        <w:pStyle w:val="Footnote"/>
        <w:bidi/>
      </w:pPr>
      <w:r>
        <w:rPr>
          <w:rStyle w:val="ac"/>
          <w:rtl/>
        </w:rPr>
        <w:footnoteRef/>
      </w:r>
      <w:r>
        <w:rPr>
          <w:rtl/>
        </w:rPr>
        <w:t>וכה"ק ה</w:t>
      </w:r>
      <w:r>
        <w:rPr>
          <w:b/>
          <w:bCs/>
          <w:rtl/>
        </w:rPr>
        <w:t>ריטב"א</w:t>
      </w:r>
      <w:r>
        <w:rPr>
          <w:rtl/>
        </w:rPr>
        <w:t xml:space="preserve"> (לעיל) דאפי' שליחות של ממון לא מקני מידי דלבעי קנין, וכ"ש שליח דגיטין וקידושין אין מקום לקנין.</w:t>
      </w:r>
    </w:p>
  </w:footnote>
  <w:footnote w:id="65">
    <w:p w14:paraId="2475A7BD" w14:textId="77777777" w:rsidR="008D45EE" w:rsidRDefault="00000000" w:rsidP="008F786F">
      <w:pPr>
        <w:pStyle w:val="Footnote"/>
        <w:bidi/>
      </w:pPr>
      <w:r>
        <w:rPr>
          <w:rStyle w:val="ac"/>
          <w:rtl/>
        </w:rPr>
        <w:footnoteRef/>
      </w:r>
      <w:r>
        <w:rPr>
          <w:rtl/>
        </w:rPr>
        <w:t>וב</w:t>
      </w:r>
      <w:r>
        <w:rPr>
          <w:b/>
          <w:bCs/>
          <w:rtl/>
        </w:rPr>
        <w:t>גמ</w:t>
      </w:r>
      <w:r>
        <w:rPr>
          <w:rtl/>
        </w:rPr>
        <w:t>' (גיטין סו:) נח' אי מהני אומר אמרו, ששלח שליח למסור לו המינוי, או דאף זה הוה בכלל שליחות למילי. וה</w:t>
      </w:r>
      <w:r>
        <w:rPr>
          <w:b/>
          <w:bCs/>
          <w:rtl/>
        </w:rPr>
        <w:t>רמב"ן</w:t>
      </w:r>
      <w:r>
        <w:rPr>
          <w:rtl/>
        </w:rPr>
        <w:t xml:space="preserve"> (שם) כת' דה"מ בשליח לכתיבת הגט, שצריך לשמוע את פיו. אבל בשאר שליח ודאי מהני מינוי ע"י אחר. דאי"צ מינוי בפניו. אבל ה</w:t>
      </w:r>
      <w:r>
        <w:rPr>
          <w:b/>
          <w:bCs/>
          <w:rtl/>
        </w:rPr>
        <w:t>רא"ה</w:t>
      </w:r>
      <w:r>
        <w:rPr>
          <w:rtl/>
        </w:rPr>
        <w:t xml:space="preserve"> (הו' בר"ן שם לג. בדה"ר) כת' דה"מ כשממנה שליח מסויים שלא בפניו, אבל היכא דאמר אמרו לדעתכם, ותלי בדעת השליח שייך למח' האם שליח עושה שליח.</w:t>
      </w:r>
    </w:p>
  </w:footnote>
  <w:footnote w:id="66">
    <w:p w14:paraId="50B0C331" w14:textId="77777777" w:rsidR="008D45EE" w:rsidRDefault="00000000" w:rsidP="008F786F">
      <w:pPr>
        <w:pStyle w:val="Footnote"/>
        <w:bidi/>
      </w:pPr>
      <w:r>
        <w:rPr>
          <w:rStyle w:val="ac"/>
          <w:rtl/>
        </w:rPr>
        <w:footnoteRef/>
      </w:r>
      <w:r>
        <w:rPr>
          <w:rtl/>
        </w:rPr>
        <w:t>[דנחשב שליח של השליח, כיון דיש צווי ומינוי של הבעל. וצ"ב].</w:t>
      </w:r>
    </w:p>
  </w:footnote>
  <w:footnote w:id="67">
    <w:p w14:paraId="283D1E39" w14:textId="77777777" w:rsidR="008D45EE" w:rsidRDefault="00000000" w:rsidP="008F786F">
      <w:pPr>
        <w:pStyle w:val="Footnote"/>
        <w:bidi/>
      </w:pPr>
      <w:r>
        <w:rPr>
          <w:rStyle w:val="ac"/>
          <w:rtl/>
        </w:rPr>
        <w:footnoteRef/>
      </w:r>
      <w:r>
        <w:rPr>
          <w:rtl/>
        </w:rPr>
        <w:t>וה</w:t>
      </w:r>
      <w:r>
        <w:rPr>
          <w:b/>
          <w:bCs/>
          <w:rtl/>
        </w:rPr>
        <w:t>קצות</w:t>
      </w:r>
      <w:r>
        <w:rPr>
          <w:rtl/>
        </w:rPr>
        <w:t xml:space="preserve"> (רמד ג) הביא דמשמע התם דאף אחר שהשליח כתב את הגט, צריך שהוא בעצמו ימסור [והביא דה</w:t>
      </w:r>
      <w:r>
        <w:rPr>
          <w:b/>
          <w:bCs/>
          <w:rtl/>
        </w:rPr>
        <w:t>גט פשוט</w:t>
      </w:r>
      <w:r>
        <w:rPr>
          <w:rtl/>
        </w:rPr>
        <w:t xml:space="preserve"> (קכ) נסתפק בזה]. ואף דעכשיו מסירת הגט הוה גמר דבר. דכיון דבשעת מינוי היה מילי, שוב ל"מ בזה למנות שליח אחר. והקצות ביאר ע"פ סברת התוס' רי"ד דיכול לתת מעות אחר. ה"נ היכא דעשאם שלוחים כתבו ותנו, דאף אחר שנכתב הגט יכולים לכתוב גט אחר, א"כ שוב הוה מילי.</w:t>
      </w:r>
    </w:p>
  </w:footnote>
  <w:footnote w:id="68">
    <w:p w14:paraId="4BBD2801" w14:textId="77777777" w:rsidR="008D45EE" w:rsidRDefault="00000000" w:rsidP="008F786F">
      <w:pPr>
        <w:pStyle w:val="Footnote"/>
        <w:bidi/>
      </w:pPr>
      <w:r>
        <w:rPr>
          <w:rStyle w:val="ac"/>
          <w:rtl/>
        </w:rPr>
        <w:footnoteRef/>
      </w:r>
      <w:r>
        <w:rPr>
          <w:rtl/>
        </w:rPr>
        <w:t>ולדברי ה</w:t>
      </w:r>
      <w:r>
        <w:rPr>
          <w:b/>
          <w:bCs/>
          <w:rtl/>
        </w:rPr>
        <w:t>ריטב"א</w:t>
      </w:r>
      <w:r>
        <w:rPr>
          <w:rtl/>
        </w:rPr>
        <w:t xml:space="preserve"> (לעיל ז.) הוה מדין שליחות, או מדין עבד כנעני (עי"ש).</w:t>
      </w:r>
    </w:p>
  </w:footnote>
  <w:footnote w:id="69">
    <w:p w14:paraId="32B48A27" w14:textId="77777777" w:rsidR="008D45EE" w:rsidRDefault="00000000" w:rsidP="008F786F">
      <w:pPr>
        <w:pStyle w:val="Footnote"/>
        <w:bidi/>
      </w:pPr>
      <w:r>
        <w:rPr>
          <w:rStyle w:val="ac"/>
          <w:rtl/>
        </w:rPr>
        <w:footnoteRef/>
      </w:r>
      <w:r>
        <w:rPr>
          <w:rtl/>
        </w:rPr>
        <w:t>ואפשר דהרמ"א איירי היכא דהמשלח מקפיד שיקדש בטבעת זו.</w:t>
      </w:r>
    </w:p>
  </w:footnote>
  <w:footnote w:id="70">
    <w:p w14:paraId="5324C133" w14:textId="77777777" w:rsidR="008D45EE" w:rsidRDefault="00000000" w:rsidP="008F786F">
      <w:pPr>
        <w:pStyle w:val="Footnote"/>
        <w:bidi/>
      </w:pPr>
      <w:r>
        <w:rPr>
          <w:rStyle w:val="ac"/>
          <w:rtl/>
        </w:rPr>
        <w:footnoteRef/>
      </w:r>
      <w:r>
        <w:rPr>
          <w:rtl/>
        </w:rPr>
        <w:t>כן העתיק ה</w:t>
      </w:r>
      <w:r>
        <w:rPr>
          <w:b/>
          <w:bCs/>
          <w:rtl/>
        </w:rPr>
        <w:t>ב"י</w:t>
      </w:r>
      <w:r>
        <w:rPr>
          <w:rtl/>
        </w:rPr>
        <w:t xml:space="preserve"> (ס"ס לה) וכל האחרונים. אמנם במרדכי אי' מדרוש {אולי הוא דרויי"ש}.</w:t>
      </w:r>
    </w:p>
  </w:footnote>
  <w:footnote w:id="71">
    <w:p w14:paraId="4414A2DC" w14:textId="77777777" w:rsidR="008D45EE" w:rsidRDefault="00000000" w:rsidP="008F786F">
      <w:pPr>
        <w:pStyle w:val="Footnote"/>
        <w:bidi/>
      </w:pPr>
      <w:r>
        <w:rPr>
          <w:rStyle w:val="ac"/>
          <w:rtl/>
        </w:rPr>
        <w:footnoteRef/>
      </w:r>
      <w:r>
        <w:rPr>
          <w:rtl/>
        </w:rPr>
        <w:t>ועוה"ק ה</w:t>
      </w:r>
      <w:r>
        <w:rPr>
          <w:b/>
          <w:bCs/>
          <w:rtl/>
        </w:rPr>
        <w:t>קצות</w:t>
      </w:r>
      <w:r>
        <w:rPr>
          <w:rtl/>
        </w:rPr>
        <w:t xml:space="preserve"> (רמד ב) מהגמ' (גיטין כד.) דהאשה מביאה גיטה [בתורת שליח להולכה], וכי מטית התם עושה שליח אחר לתת לה. הא כיון דהאשה יכולה לבטל שליח שני [ע"פ דברי המהר"ם פדאוה הו' לעיל דשליח ראשון מבטל שליח שני], א"כ השליח אינו יכול לגרש בע"כ, והוה מילי [ואינה יכולה למנות שליח זה]. וכת' דצ"ל דאיירי באומר אמרו.</w:t>
      </w:r>
    </w:p>
  </w:footnote>
  <w:footnote w:id="72">
    <w:p w14:paraId="66B8A9E3" w14:textId="77777777" w:rsidR="008D45EE" w:rsidRDefault="00000000" w:rsidP="008F786F">
      <w:pPr>
        <w:pStyle w:val="Footnote"/>
        <w:bidi/>
      </w:pPr>
      <w:r>
        <w:rPr>
          <w:rStyle w:val="ac"/>
          <w:rtl/>
        </w:rPr>
        <w:footnoteRef/>
      </w:r>
      <w:r>
        <w:rPr>
          <w:rtl/>
        </w:rPr>
        <w:t>וה</w:t>
      </w:r>
      <w:r>
        <w:rPr>
          <w:b/>
          <w:bCs/>
          <w:rtl/>
        </w:rPr>
        <w:t>קצות</w:t>
      </w:r>
      <w:r>
        <w:rPr>
          <w:rtl/>
        </w:rPr>
        <w:t xml:space="preserve"> (רמג ח) ביאר דזכין לאדם אמרינן, זכין מאדם לא אמרי'. (יתבאר לקמן מב.).</w:t>
      </w:r>
    </w:p>
  </w:footnote>
  <w:footnote w:id="73">
    <w:p w14:paraId="555A4CBE" w14:textId="77777777" w:rsidR="008D45EE" w:rsidRDefault="00000000" w:rsidP="008F786F">
      <w:pPr>
        <w:pStyle w:val="Footnote"/>
        <w:bidi/>
      </w:pPr>
      <w:r>
        <w:rPr>
          <w:rStyle w:val="ac"/>
          <w:rtl/>
        </w:rPr>
        <w:footnoteRef/>
      </w:r>
      <w:r>
        <w:rPr>
          <w:rtl/>
        </w:rPr>
        <w:t xml:space="preserve">והק' אמש"כ </w:t>
      </w:r>
      <w:r>
        <w:rPr>
          <w:b/>
          <w:bCs/>
          <w:rtl/>
        </w:rPr>
        <w:t>רש"י</w:t>
      </w:r>
      <w:r>
        <w:rPr>
          <w:rtl/>
        </w:rPr>
        <w:t xml:space="preserve"> (בכורות שם) דרבנן פליגי במחשבה.</w:t>
      </w:r>
    </w:p>
  </w:footnote>
  <w:footnote w:id="74">
    <w:p w14:paraId="043F08B7" w14:textId="77777777" w:rsidR="008D45EE" w:rsidRDefault="00000000" w:rsidP="008F786F">
      <w:pPr>
        <w:pStyle w:val="Footnote"/>
        <w:bidi/>
      </w:pPr>
      <w:r>
        <w:rPr>
          <w:rStyle w:val="ac"/>
          <w:rtl/>
        </w:rPr>
        <w:footnoteRef/>
      </w:r>
      <w:r>
        <w:rPr>
          <w:rtl/>
        </w:rPr>
        <w:t>וה</w:t>
      </w:r>
      <w:r>
        <w:rPr>
          <w:b/>
          <w:bCs/>
          <w:rtl/>
        </w:rPr>
        <w:t>תוס' הרא"ש</w:t>
      </w:r>
      <w:r>
        <w:rPr>
          <w:rtl/>
        </w:rPr>
        <w:t xml:space="preserve"> כת' דקרא סתמא איירי בכל ענין, אפי' אין לו שותפות. ו</w:t>
      </w:r>
      <w:r>
        <w:rPr>
          <w:b/>
          <w:bCs/>
          <w:rtl/>
        </w:rPr>
        <w:t>תוס'</w:t>
      </w:r>
      <w:r>
        <w:rPr>
          <w:rtl/>
        </w:rPr>
        <w:t xml:space="preserve"> (מב.) תי' דאיירי שא' שוחט פסחים הרבה, וע"כ אין לו שותפות אלא בא'.</w:t>
      </w:r>
    </w:p>
  </w:footnote>
  <w:footnote w:id="75">
    <w:p w14:paraId="013E1958" w14:textId="77777777" w:rsidR="008D45EE" w:rsidRDefault="00000000" w:rsidP="008F786F">
      <w:pPr>
        <w:pStyle w:val="Footnote"/>
        <w:bidi/>
      </w:pPr>
      <w:r>
        <w:rPr>
          <w:rStyle w:val="ac"/>
          <w:rtl/>
        </w:rPr>
        <w:footnoteRef/>
      </w:r>
      <w:r>
        <w:rPr>
          <w:rtl/>
        </w:rPr>
        <w:t>ויש שדנו דהיכא דנשחט בלא שליחות בעלים הקרבן כשר, אבל לא יעלה לבעלים לשם חובה [דומיא דשלא לשמה. ע' זבחים ב.].</w:t>
      </w:r>
    </w:p>
  </w:footnote>
  <w:footnote w:id="76">
    <w:p w14:paraId="465EF5AC" w14:textId="77777777" w:rsidR="008D45EE" w:rsidRDefault="00000000" w:rsidP="008F786F">
      <w:pPr>
        <w:pStyle w:val="Footnote"/>
        <w:bidi/>
      </w:pPr>
      <w:r>
        <w:rPr>
          <w:rStyle w:val="ac"/>
          <w:rtl/>
        </w:rPr>
        <w:footnoteRef/>
      </w:r>
      <w:r>
        <w:rPr>
          <w:rtl/>
        </w:rPr>
        <w:t>וכמ"ש וכ"כ הראשונים (לעיל כג:) בחד תי' דספק הגמ' (נדרים) האם כהני שלוחי דידן הוה לענין שחיטה, דאיהו מצי עבדי.</w:t>
      </w:r>
    </w:p>
    <w:p w14:paraId="4403A3DF" w14:textId="77777777" w:rsidR="008D45EE" w:rsidRDefault="00000000" w:rsidP="008F786F">
      <w:pPr>
        <w:pStyle w:val="Footnote"/>
        <w:bidi/>
      </w:pPr>
      <w:r>
        <w:rPr>
          <w:rtl/>
        </w:rPr>
        <w:tab/>
        <w:t>אך ילה"ק דא"כ היה לגמ' (נדרים) לפשוט דכהנים שלוחי דידן בשחיטה, מהך קרא דושחטו, דנחשב שליחות של כל כלל ישראל. {וי"ל דהמצי לדחות דהוה למצווה, א"נ שאני פסח}.</w:t>
      </w:r>
    </w:p>
  </w:footnote>
  <w:footnote w:id="77">
    <w:p w14:paraId="5AB285E4" w14:textId="77777777" w:rsidR="008D45EE" w:rsidRDefault="00000000" w:rsidP="008F786F">
      <w:pPr>
        <w:pStyle w:val="Footnote"/>
        <w:bidi/>
      </w:pPr>
      <w:r>
        <w:rPr>
          <w:rStyle w:val="ac"/>
          <w:rtl/>
        </w:rPr>
        <w:footnoteRef/>
      </w:r>
      <w:r>
        <w:rPr>
          <w:rtl/>
        </w:rPr>
        <w:t>וכן מדברי ה</w:t>
      </w:r>
      <w:r>
        <w:rPr>
          <w:b/>
          <w:bCs/>
          <w:rtl/>
        </w:rPr>
        <w:t>תוס'</w:t>
      </w:r>
      <w:r>
        <w:rPr>
          <w:rtl/>
        </w:rPr>
        <w:t xml:space="preserve"> (ד"ה נפקא) מבואר דקאי בכל הקרבנות. וה</w:t>
      </w:r>
      <w:r>
        <w:rPr>
          <w:b/>
          <w:bCs/>
          <w:rtl/>
        </w:rPr>
        <w:t>תוס' רא"ש</w:t>
      </w:r>
      <w:r>
        <w:rPr>
          <w:rtl/>
        </w:rPr>
        <w:t xml:space="preserve"> (ע' בסמוך) תי' קו' התוס' עד"ז.</w:t>
      </w:r>
    </w:p>
    <w:p w14:paraId="0DC75A8A" w14:textId="77777777" w:rsidR="008D45EE" w:rsidRDefault="00000000" w:rsidP="008F786F">
      <w:pPr>
        <w:pStyle w:val="Footnote"/>
        <w:bidi/>
      </w:pPr>
      <w:r>
        <w:rPr>
          <w:rtl/>
        </w:rPr>
        <w:tab/>
        <w:t>וה</w:t>
      </w:r>
      <w:r>
        <w:rPr>
          <w:b/>
          <w:bCs/>
          <w:rtl/>
        </w:rPr>
        <w:t xml:space="preserve">מקנה </w:t>
      </w:r>
      <w:r>
        <w:rPr>
          <w:rtl/>
        </w:rPr>
        <w:t>כת' דמ"מ י"ל דכוונת התוס' דילפי' שאר קרבנות מפסח דהוה מצווה על הבעלים לשחוט.</w:t>
      </w:r>
    </w:p>
  </w:footnote>
  <w:footnote w:id="78">
    <w:p w14:paraId="33E92A63" w14:textId="77777777" w:rsidR="008D45EE" w:rsidRDefault="00000000" w:rsidP="008F786F">
      <w:pPr>
        <w:pStyle w:val="Footnote"/>
        <w:bidi/>
      </w:pPr>
      <w:r>
        <w:rPr>
          <w:rStyle w:val="ac"/>
          <w:rtl/>
        </w:rPr>
        <w:footnoteRef/>
      </w:r>
      <w:r>
        <w:rPr>
          <w:rtl/>
        </w:rPr>
        <w:t>וה</w:t>
      </w:r>
      <w:r>
        <w:rPr>
          <w:b/>
          <w:bCs/>
          <w:rtl/>
        </w:rPr>
        <w:t>מצפ"א</w:t>
      </w:r>
      <w:r>
        <w:rPr>
          <w:rtl/>
        </w:rPr>
        <w:t xml:space="preserve"> ציין דכ"מ ב</w:t>
      </w:r>
      <w:r>
        <w:rPr>
          <w:b/>
          <w:bCs/>
          <w:rtl/>
        </w:rPr>
        <w:t>רמב"ם</w:t>
      </w:r>
      <w:r>
        <w:rPr>
          <w:rtl/>
        </w:rPr>
        <w:t xml:space="preserve"> (ברכות יא יב,יג).</w:t>
      </w:r>
    </w:p>
  </w:footnote>
  <w:footnote w:id="79">
    <w:p w14:paraId="130BF208" w14:textId="77777777" w:rsidR="008D45EE" w:rsidRDefault="00000000" w:rsidP="008F786F">
      <w:pPr>
        <w:pStyle w:val="Footnote"/>
        <w:bidi/>
      </w:pPr>
      <w:r>
        <w:rPr>
          <w:rStyle w:val="ac"/>
          <w:rtl/>
        </w:rPr>
        <w:footnoteRef/>
      </w:r>
      <w:r>
        <w:rPr>
          <w:rtl/>
        </w:rPr>
        <w:t>ועוה"ק ה</w:t>
      </w:r>
      <w:r>
        <w:rPr>
          <w:b/>
          <w:bCs/>
          <w:rtl/>
        </w:rPr>
        <w:t>אחרונים</w:t>
      </w:r>
      <w:r>
        <w:rPr>
          <w:rtl/>
        </w:rPr>
        <w:t xml:space="preserve"> האיך שוחטין קרבן של יורש, דליכא שליחות למת. [וצ"ל דנחשב שהיורש הוא המקריב. וע' שיטמ"ק ערכין ב בהשמטה].</w:t>
      </w:r>
    </w:p>
    <w:p w14:paraId="4C50DD1F" w14:textId="77777777" w:rsidR="008D45EE" w:rsidRDefault="00000000" w:rsidP="008F786F">
      <w:pPr>
        <w:pStyle w:val="Footnote"/>
        <w:bidi/>
      </w:pPr>
      <w:r>
        <w:rPr>
          <w:rtl/>
        </w:rPr>
        <w:tab/>
        <w:t>ועוה"ק ה</w:t>
      </w:r>
      <w:r>
        <w:rPr>
          <w:b/>
          <w:bCs/>
          <w:rtl/>
        </w:rPr>
        <w:t>או"ש</w:t>
      </w:r>
      <w:r>
        <w:rPr>
          <w:rtl/>
        </w:rPr>
        <w:t xml:space="preserve"> (מקואות א ח י) דה</w:t>
      </w:r>
      <w:r>
        <w:rPr>
          <w:b/>
          <w:bCs/>
          <w:rtl/>
        </w:rPr>
        <w:t>רמב"ם</w:t>
      </w:r>
      <w:r>
        <w:rPr>
          <w:rtl/>
        </w:rPr>
        <w:t xml:space="preserve"> (פסוה"מ א ו) כת' דקטן פסול לשחיטת קדשים משום דאינו בר מחשבה. ולא משום דבעי שליחות הבעלים.</w:t>
      </w:r>
    </w:p>
  </w:footnote>
  <w:footnote w:id="80">
    <w:p w14:paraId="553FBB49" w14:textId="77777777" w:rsidR="008D45EE" w:rsidRDefault="00000000" w:rsidP="008F786F">
      <w:pPr>
        <w:pStyle w:val="Footnote"/>
        <w:bidi/>
      </w:pPr>
      <w:r>
        <w:rPr>
          <w:rStyle w:val="ac"/>
          <w:rtl/>
        </w:rPr>
        <w:footnoteRef/>
      </w:r>
      <w:r>
        <w:rPr>
          <w:rtl/>
        </w:rPr>
        <w:t>ויש שפי' דקרבן נכרי לא נחשב הקרבה עבור הנכרי, אלא כקרבן בעלמא בלא בעלים. ומש"ה אי"צ שליחות בעלים.</w:t>
      </w:r>
    </w:p>
  </w:footnote>
  <w:footnote w:id="81">
    <w:p w14:paraId="0900D53C" w14:textId="77777777" w:rsidR="008D45EE" w:rsidRDefault="00000000" w:rsidP="008F786F">
      <w:pPr>
        <w:pStyle w:val="Footnote"/>
        <w:bidi/>
      </w:pPr>
      <w:r>
        <w:rPr>
          <w:rStyle w:val="ac"/>
          <w:rtl/>
        </w:rPr>
        <w:footnoteRef/>
      </w:r>
      <w:r>
        <w:rPr>
          <w:rtl/>
        </w:rPr>
        <w:t>ומבואר בריטב"א דנחשב זכות, אלא דחיישינן שמא מקפיד לעשות בגופו. וכיון דגלי דעתיה, מהני משום זכין. [ויל"ד בזה].</w:t>
      </w:r>
    </w:p>
  </w:footnote>
  <w:footnote w:id="82">
    <w:p w14:paraId="00011FFD" w14:textId="77777777" w:rsidR="008D45EE" w:rsidRDefault="00000000" w:rsidP="008F786F">
      <w:pPr>
        <w:pStyle w:val="Footnote"/>
        <w:bidi/>
      </w:pPr>
      <w:r>
        <w:rPr>
          <w:rStyle w:val="ac"/>
          <w:rtl/>
        </w:rPr>
        <w:footnoteRef/>
      </w:r>
      <w:r>
        <w:rPr>
          <w:rtl/>
        </w:rPr>
        <w:t xml:space="preserve">וע' </w:t>
      </w:r>
      <w:r>
        <w:rPr>
          <w:b/>
          <w:bCs/>
          <w:rtl/>
        </w:rPr>
        <w:t>ריטב"א</w:t>
      </w:r>
      <w:r>
        <w:rPr>
          <w:rtl/>
        </w:rPr>
        <w:t xml:space="preserve"> (לעיל כג., ובמש"כ שם) בגדר הא דמהני מחאה בזכין. [ואכמ"ל].</w:t>
      </w:r>
    </w:p>
  </w:footnote>
  <w:footnote w:id="83">
    <w:p w14:paraId="4634E16F" w14:textId="77777777" w:rsidR="008D45EE" w:rsidRDefault="00000000" w:rsidP="008F786F">
      <w:pPr>
        <w:pStyle w:val="Footnote"/>
        <w:bidi/>
      </w:pPr>
      <w:r>
        <w:rPr>
          <w:rStyle w:val="ac"/>
          <w:rtl/>
        </w:rPr>
        <w:footnoteRef/>
      </w:r>
      <w:r>
        <w:rPr>
          <w:rtl/>
        </w:rPr>
        <w:t>וה</w:t>
      </w:r>
      <w:r>
        <w:rPr>
          <w:b/>
          <w:bCs/>
          <w:rtl/>
        </w:rPr>
        <w:t>מצפ"א</w:t>
      </w:r>
      <w:r>
        <w:rPr>
          <w:rtl/>
        </w:rPr>
        <w:t xml:space="preserve"> כת' דדעת הגמ' דידן דאינו שוחט שלא מדעתו, אלא בתורת שליחות. [וע"ע ר"ן נדרים לה:) דבשאר קרבנות צריכין דעת, והוה שלוחי דידן. א"נ רחמנא שוינהו לכהני שלוחין כל היכא דאיכא דעת בעלים].</w:t>
      </w:r>
    </w:p>
    <w:p w14:paraId="75B945D3" w14:textId="77777777" w:rsidR="008D45EE" w:rsidRDefault="00000000" w:rsidP="008F786F">
      <w:pPr>
        <w:pStyle w:val="Footnote"/>
        <w:bidi/>
      </w:pPr>
      <w:r>
        <w:rPr>
          <w:rtl/>
        </w:rPr>
        <w:tab/>
        <w:t>אבל ה</w:t>
      </w:r>
      <w:r>
        <w:rPr>
          <w:b/>
          <w:bCs/>
          <w:rtl/>
        </w:rPr>
        <w:t>או"ש</w:t>
      </w:r>
      <w:r>
        <w:rPr>
          <w:rtl/>
        </w:rPr>
        <w:t xml:space="preserve"> (מקואות שם) הביא מהגמ' (ערכין כב:) דמקריבים קרבן שלא מדעתו. והאו"ש (שם אות יא) דשליחות בשחיטה הוה למצווה, ואינו פוסל. ויצא יד"ח, אלא דמחוסר מצוות שחיטה בבעלים.</w:t>
      </w:r>
    </w:p>
    <w:p w14:paraId="5FB8A9EF" w14:textId="77777777" w:rsidR="008D45EE" w:rsidRDefault="00000000" w:rsidP="008F786F">
      <w:pPr>
        <w:pStyle w:val="Footnote"/>
        <w:bidi/>
      </w:pPr>
      <w:r>
        <w:rPr>
          <w:rtl/>
        </w:rPr>
        <w:tab/>
        <w:t>אך בהמשך דבריו הביא דב</w:t>
      </w:r>
      <w:r>
        <w:rPr>
          <w:b/>
          <w:bCs/>
          <w:rtl/>
        </w:rPr>
        <w:t>או"ז</w:t>
      </w:r>
      <w:r>
        <w:rPr>
          <w:rtl/>
        </w:rPr>
        <w:t xml:space="preserve"> (הל' ש"צ קיד) דהיכא דהכהן הקריב קרבנו בע"כ לא יצא יד"ח. והא דאי' דמהני שלא מדעתו, היינו משום דאילו היה יודע היה ניח"ל.</w:t>
      </w:r>
    </w:p>
  </w:footnote>
  <w:footnote w:id="84">
    <w:p w14:paraId="4A5C2072" w14:textId="77777777" w:rsidR="008D45EE" w:rsidRDefault="00000000" w:rsidP="008F786F">
      <w:pPr>
        <w:pStyle w:val="Footnote"/>
        <w:bidi/>
      </w:pPr>
      <w:r>
        <w:rPr>
          <w:rStyle w:val="ac"/>
          <w:rtl/>
        </w:rPr>
        <w:footnoteRef/>
      </w:r>
      <w:r>
        <w:rPr>
          <w:rtl/>
        </w:rPr>
        <w:t>ומשמע דלעולם גדר קדשים הוה תורת שליחות, אלא דא"א ללמוד מכאן לכל התורה, דבשאר דינים התורה הקפידה על 'בעלים'.</w:t>
      </w:r>
    </w:p>
  </w:footnote>
  <w:footnote w:id="85">
    <w:p w14:paraId="4B55A176" w14:textId="77777777" w:rsidR="008D45EE" w:rsidRDefault="00000000" w:rsidP="008F786F">
      <w:pPr>
        <w:pStyle w:val="Footnote"/>
        <w:bidi/>
      </w:pPr>
      <w:r>
        <w:rPr>
          <w:rStyle w:val="ac"/>
          <w:rtl/>
        </w:rPr>
        <w:footnoteRef/>
      </w:r>
      <w:r>
        <w:rPr>
          <w:rtl/>
        </w:rPr>
        <w:t>{ויל"פ דעיקר הצד השווה דלא בעי 'גופו של בעלים', דס"ד דהוה מצוות שבגופו, שהבעל עצמו יכתוב את הגט. וכן שאר דיני התורה. קמ"ל דילפי' פרשת שליחות. וא"א ללמוד מקדשים, דרוב המצווה ניתן באופן של שלוחי דרחמנא}.</w:t>
      </w:r>
    </w:p>
  </w:footnote>
  <w:footnote w:id="86">
    <w:p w14:paraId="2F2002DC" w14:textId="77777777" w:rsidR="008D45EE" w:rsidRDefault="00000000" w:rsidP="008F786F">
      <w:pPr>
        <w:pStyle w:val="Footnote"/>
        <w:bidi/>
      </w:pPr>
      <w:r>
        <w:rPr>
          <w:rStyle w:val="ac"/>
          <w:rtl/>
        </w:rPr>
        <w:footnoteRef/>
      </w:r>
      <w:r>
        <w:rPr>
          <w:rtl/>
        </w:rPr>
        <w:t>[אמנם הגמ' כאן לא נחית להכי, דקו' הגמ' מהמשנה דחבורה שאבד פסחו, ויש שם שותפות].</w:t>
      </w:r>
    </w:p>
  </w:footnote>
  <w:footnote w:id="87">
    <w:p w14:paraId="7A1A8756" w14:textId="77777777" w:rsidR="008D45EE" w:rsidRDefault="00000000" w:rsidP="008F786F">
      <w:pPr>
        <w:pStyle w:val="Footnote"/>
        <w:bidi/>
      </w:pPr>
      <w:r>
        <w:rPr>
          <w:rStyle w:val="ac"/>
          <w:rtl/>
        </w:rPr>
        <w:footnoteRef/>
      </w:r>
      <w:r>
        <w:rPr>
          <w:rtl/>
        </w:rPr>
        <w:t>[וב</w:t>
      </w:r>
      <w:r>
        <w:rPr>
          <w:b/>
          <w:bCs/>
          <w:rtl/>
        </w:rPr>
        <w:t>הג' טל תורה</w:t>
      </w:r>
      <w:r>
        <w:rPr>
          <w:rtl/>
        </w:rPr>
        <w:t xml:space="preserve"> כת' לפרש דזהו כוונת התוס', משום דיש לו שותפות. אלא שהוסיפו דעדיף משאר שותפות, דהוה שותפות בע"כ. דהכהנים מתכפרים בו בלא מינוי].</w:t>
      </w:r>
    </w:p>
  </w:footnote>
  <w:footnote w:id="88">
    <w:p w14:paraId="66C6F124" w14:textId="77777777" w:rsidR="008D45EE" w:rsidRDefault="00000000" w:rsidP="008F786F">
      <w:pPr>
        <w:pStyle w:val="Footnote"/>
        <w:bidi/>
      </w:pPr>
      <w:r>
        <w:rPr>
          <w:rStyle w:val="ac"/>
          <w:rtl/>
        </w:rPr>
        <w:footnoteRef/>
      </w:r>
      <w:r>
        <w:rPr>
          <w:rtl/>
        </w:rPr>
        <w:t>אבל ה</w:t>
      </w:r>
      <w:r>
        <w:rPr>
          <w:b/>
          <w:bCs/>
          <w:rtl/>
        </w:rPr>
        <w:t>רי"ף</w:t>
      </w:r>
      <w:r>
        <w:rPr>
          <w:rtl/>
        </w:rPr>
        <w:t xml:space="preserve"> כת' רק את ר' יהושע ב"ק דילפי' שליחות משחיטת קדשים. וה</w:t>
      </w:r>
      <w:r>
        <w:rPr>
          <w:b/>
          <w:bCs/>
          <w:rtl/>
        </w:rPr>
        <w:t>ר"ן</w:t>
      </w:r>
      <w:r>
        <w:rPr>
          <w:rtl/>
        </w:rPr>
        <w:t xml:space="preserve"> כת' דלאו דוקא מיניה לחוד, אלא מבינייהו.</w:t>
      </w:r>
    </w:p>
  </w:footnote>
  <w:footnote w:id="89">
    <w:p w14:paraId="791DD880" w14:textId="77777777" w:rsidR="008D45EE" w:rsidRDefault="00000000" w:rsidP="008F786F">
      <w:pPr>
        <w:pStyle w:val="Footnote"/>
        <w:bidi/>
      </w:pPr>
      <w:r>
        <w:rPr>
          <w:rStyle w:val="ac"/>
          <w:rtl/>
        </w:rPr>
        <w:footnoteRef/>
      </w:r>
      <w:r>
        <w:rPr>
          <w:rtl/>
        </w:rPr>
        <w:t>ועוד ילה"ק נימא דהוה ב' כתובים הבאין כא', דאף מצוות דבגופו מהני שליחות.</w:t>
      </w:r>
    </w:p>
  </w:footnote>
  <w:footnote w:id="90">
    <w:p w14:paraId="0907B252" w14:textId="77777777" w:rsidR="008D45EE" w:rsidRDefault="00000000" w:rsidP="008F786F">
      <w:pPr>
        <w:pStyle w:val="Footnote"/>
        <w:bidi/>
      </w:pPr>
      <w:r>
        <w:rPr>
          <w:rStyle w:val="ac"/>
          <w:rtl/>
        </w:rPr>
        <w:footnoteRef/>
      </w:r>
      <w:r>
        <w:rPr>
          <w:rtl/>
        </w:rPr>
        <w:t>וצ"ע דאי הוה תורת שליחות אמאי בעי במעמדו. הא שליחות מהני שלא במעמדו.</w:t>
      </w:r>
    </w:p>
    <w:p w14:paraId="0750A52C" w14:textId="77777777" w:rsidR="008D45EE" w:rsidRDefault="00000000" w:rsidP="008F786F">
      <w:pPr>
        <w:pStyle w:val="Footnote"/>
        <w:bidi/>
      </w:pPr>
      <w:r>
        <w:rPr>
          <w:rtl/>
        </w:rPr>
        <w:tab/>
        <w:t>אבל ה</w:t>
      </w:r>
      <w:r>
        <w:rPr>
          <w:b/>
          <w:bCs/>
          <w:rtl/>
        </w:rPr>
        <w:t>פנים יפות</w:t>
      </w:r>
      <w:r>
        <w:rPr>
          <w:rtl/>
        </w:rPr>
        <w:t xml:space="preserve"> (שם) כת' דהתם הוה ענין אחר של שליחות. דכל מצוה המוטלת על הרבים א' מוציא את כולם, והוא ג"כ כמו שליחות, דאי' במשנה (ברכות לד:) גבי שליח ציבור, ששלוחו של אדם כמותו. ואין זה ענין לשאר שליחות.</w:t>
      </w:r>
    </w:p>
  </w:footnote>
  <w:footnote w:id="91">
    <w:p w14:paraId="3BDD30FF" w14:textId="77777777" w:rsidR="008D45EE" w:rsidRDefault="00000000" w:rsidP="008F786F">
      <w:pPr>
        <w:pStyle w:val="Footnote"/>
        <w:bidi/>
      </w:pPr>
      <w:r>
        <w:rPr>
          <w:rStyle w:val="ac"/>
          <w:rtl/>
        </w:rPr>
        <w:footnoteRef/>
      </w:r>
      <w:r>
        <w:rPr>
          <w:rtl/>
        </w:rPr>
        <w:t>וה</w:t>
      </w:r>
      <w:r>
        <w:rPr>
          <w:b/>
          <w:bCs/>
          <w:rtl/>
        </w:rPr>
        <w:t>אחרונים</w:t>
      </w:r>
      <w:r>
        <w:rPr>
          <w:rtl/>
        </w:rPr>
        <w:t xml:space="preserve"> דנו דלדברי המשאת בנימין (ע' בסמוך) עכו"ם יוכל להיות שליח של מומר, או מומר של מומר אחר.</w:t>
      </w:r>
    </w:p>
  </w:footnote>
  <w:footnote w:id="92">
    <w:p w14:paraId="2FAD8054" w14:textId="77777777" w:rsidR="008D45EE" w:rsidRDefault="00000000" w:rsidP="008F786F">
      <w:pPr>
        <w:pStyle w:val="Footnote"/>
        <w:bidi/>
      </w:pPr>
      <w:r>
        <w:rPr>
          <w:rStyle w:val="ac"/>
          <w:rtl/>
        </w:rPr>
        <w:footnoteRef/>
      </w:r>
      <w:r>
        <w:rPr>
          <w:rtl/>
        </w:rPr>
        <w:t>וה</w:t>
      </w:r>
      <w:r>
        <w:rPr>
          <w:b/>
          <w:bCs/>
          <w:rtl/>
        </w:rPr>
        <w:t>מג"א</w:t>
      </w:r>
      <w:r>
        <w:rPr>
          <w:rtl/>
        </w:rPr>
        <w:t xml:space="preserve"> (קפט) הביא דתוס' (סנהדרין עב:) כת' דמומר לא מקרי בן ברית, א"כ אינו נעשה שליח. ע"ע תו"י (יומא נו).</w:t>
      </w:r>
    </w:p>
    <w:p w14:paraId="2E20DA41" w14:textId="77777777" w:rsidR="008D45EE" w:rsidRDefault="00000000" w:rsidP="008F786F">
      <w:pPr>
        <w:pStyle w:val="Footnote"/>
        <w:bidi/>
      </w:pPr>
      <w:r>
        <w:rPr>
          <w:rtl/>
        </w:rPr>
        <w:tab/>
        <w:t>וה</w:t>
      </w:r>
      <w:r>
        <w:rPr>
          <w:b/>
          <w:bCs/>
          <w:rtl/>
        </w:rPr>
        <w:t xml:space="preserve">כפתור ופרח </w:t>
      </w:r>
      <w:r>
        <w:rPr>
          <w:rtl/>
        </w:rPr>
        <w:t>(י) הביא בשם ר' יחיאל דבמשומד  אי איפשר בשליחות להולכה בגט.</w:t>
      </w:r>
    </w:p>
  </w:footnote>
  <w:footnote w:id="93">
    <w:p w14:paraId="3D61AAE2" w14:textId="77777777" w:rsidR="008D45EE" w:rsidRDefault="00000000" w:rsidP="008F786F">
      <w:pPr>
        <w:pStyle w:val="Footnote"/>
        <w:bidi/>
      </w:pPr>
      <w:r>
        <w:rPr>
          <w:rStyle w:val="ac"/>
          <w:rtl/>
        </w:rPr>
        <w:footnoteRef/>
      </w:r>
      <w:r>
        <w:rPr>
          <w:rtl/>
        </w:rPr>
        <w:t>ד</w:t>
      </w:r>
      <w:r>
        <w:rPr>
          <w:b/>
          <w:bCs/>
          <w:rtl/>
        </w:rPr>
        <w:t>רש"י</w:t>
      </w:r>
      <w:r>
        <w:rPr>
          <w:rtl/>
        </w:rPr>
        <w:t xml:space="preserve"> פי' הצד דל"מ ששולח עבדו להחשב שאלה בבעלים, דעבד אינו נוהג בו דין שואל, דאין לו כלום בלא רבו.</w:t>
      </w:r>
    </w:p>
  </w:footnote>
  <w:footnote w:id="94">
    <w:p w14:paraId="66E56D93" w14:textId="77777777" w:rsidR="008D45EE" w:rsidRDefault="00000000" w:rsidP="008F786F">
      <w:pPr>
        <w:pStyle w:val="Footnote"/>
        <w:bidi/>
      </w:pPr>
      <w:r>
        <w:rPr>
          <w:rStyle w:val="ac"/>
          <w:rtl/>
        </w:rPr>
        <w:footnoteRef/>
      </w:r>
      <w:r>
        <w:rPr>
          <w:rtl/>
        </w:rPr>
        <w:t>ו</w:t>
      </w:r>
      <w:r>
        <w:rPr>
          <w:b/>
          <w:bCs/>
          <w:rtl/>
        </w:rPr>
        <w:t>תוס</w:t>
      </w:r>
      <w:r>
        <w:rPr>
          <w:rtl/>
        </w:rPr>
        <w:t>' (גיטין כב:) דנו האם בכתיבת גט יש חסרון דלאו בני כריתות, ואינו בתורת גיטין. ותי' דלצד דאי"צ שליחות שליחות לכתיבת הגט, ל"ש לפסול משום דלאו בני כריתות. [ויל"ד האם הוא משום דהוה חסרון בשליחות. או דהוה סימן, דאי"צ מעשה בעלים]. אבל ה</w:t>
      </w:r>
      <w:r>
        <w:rPr>
          <w:b/>
          <w:bCs/>
          <w:rtl/>
        </w:rPr>
        <w:t>בי"ש</w:t>
      </w:r>
      <w:r>
        <w:rPr>
          <w:rtl/>
        </w:rPr>
        <w:t xml:space="preserve"> (קכג ה) נקט דדעת הרמב"ם דאי"צ שליחות לכתיבה, ואפ"ה בעי בני כריתות.</w:t>
      </w:r>
    </w:p>
  </w:footnote>
  <w:footnote w:id="95">
    <w:p w14:paraId="0AA99991" w14:textId="77777777" w:rsidR="008D45EE" w:rsidRDefault="00000000" w:rsidP="008F786F">
      <w:pPr>
        <w:pStyle w:val="Footnote"/>
        <w:bidi/>
      </w:pPr>
      <w:r>
        <w:rPr>
          <w:rStyle w:val="ac"/>
          <w:rtl/>
        </w:rPr>
        <w:footnoteRef/>
      </w:r>
      <w:r>
        <w:rPr>
          <w:rtl/>
        </w:rPr>
        <w:t>וה</w:t>
      </w:r>
      <w:r>
        <w:rPr>
          <w:b/>
          <w:bCs/>
          <w:rtl/>
        </w:rPr>
        <w:t>ריטב"א</w:t>
      </w:r>
      <w:r>
        <w:rPr>
          <w:rtl/>
        </w:rPr>
        <w:t xml:space="preserve"> (כאן) כת' דקבלה לרבותא, אע"ג דאיתיה בע"כ. [ומבואר דס"ד דשליח האשה לקבלה קיל, דישנו בע"כ. אבל בפשוטו נקטו דכוונת הגמ' (בע"א) דישנו בע"כ, היינו דשליח להולכה אלים כח הבעל].</w:t>
      </w:r>
    </w:p>
  </w:footnote>
  <w:footnote w:id="96">
    <w:p w14:paraId="2774F824" w14:textId="77777777" w:rsidR="008D45EE" w:rsidRDefault="00000000" w:rsidP="008F786F">
      <w:pPr>
        <w:pStyle w:val="Footnote"/>
        <w:bidi/>
      </w:pPr>
      <w:r>
        <w:rPr>
          <w:rStyle w:val="ac"/>
          <w:rtl/>
        </w:rPr>
        <w:footnoteRef/>
      </w:r>
      <w:r>
        <w:rPr>
          <w:rtl/>
        </w:rPr>
        <w:t>וה</w:t>
      </w:r>
      <w:r>
        <w:rPr>
          <w:b/>
          <w:bCs/>
          <w:rtl/>
        </w:rPr>
        <w:t>אבנ"מ</w:t>
      </w:r>
      <w:r>
        <w:rPr>
          <w:rtl/>
        </w:rPr>
        <w:t xml:space="preserve"> (לה ט) ביאר דסברת הר"י מגאש דהולכת הגט אי"צ אמירה אלא מסירה בעלמא. דלשון הגירושין כתוב בגט. וכל שבא לידה מכח הבעל, מהני הגט.</w:t>
      </w:r>
    </w:p>
  </w:footnote>
  <w:footnote w:id="97">
    <w:p w14:paraId="4D6033DA" w14:textId="77777777" w:rsidR="008D45EE" w:rsidRDefault="00000000" w:rsidP="008F786F">
      <w:pPr>
        <w:pStyle w:val="Footnote"/>
        <w:bidi/>
      </w:pPr>
      <w:r>
        <w:rPr>
          <w:rStyle w:val="ac"/>
          <w:rtl/>
        </w:rPr>
        <w:footnoteRef/>
      </w:r>
      <w:r>
        <w:rPr>
          <w:rtl/>
        </w:rPr>
        <w:t xml:space="preserve">אבל </w:t>
      </w:r>
      <w:r>
        <w:rPr>
          <w:b/>
          <w:bCs/>
          <w:rtl/>
        </w:rPr>
        <w:t>רש"י</w:t>
      </w:r>
      <w:r>
        <w:rPr>
          <w:rtl/>
        </w:rPr>
        <w:t xml:space="preserve"> (גיטין כג:) כת' דעבד איתיה בתרומה שאסור לעבד לאכול טבל, ואם יש לו טבל שניתן לו ע"מ שאין לרבו רשות בו מפריש תרומה הימנו ותרומתו תרומה דעבד כאשה בכל מצות. [וצ"ע דהנך טעמי ל"ש בעכו"ם].</w:t>
      </w:r>
    </w:p>
  </w:footnote>
  <w:footnote w:id="98">
    <w:p w14:paraId="7EB20390" w14:textId="77777777" w:rsidR="008D45EE" w:rsidRDefault="00000000" w:rsidP="008F786F">
      <w:pPr>
        <w:pStyle w:val="Footnote"/>
        <w:bidi/>
      </w:pPr>
      <w:r>
        <w:rPr>
          <w:rStyle w:val="ac"/>
          <w:rtl/>
        </w:rPr>
        <w:footnoteRef/>
      </w:r>
      <w:r>
        <w:rPr>
          <w:rtl/>
        </w:rPr>
        <w:t>וב</w:t>
      </w:r>
      <w:r>
        <w:rPr>
          <w:b/>
          <w:bCs/>
          <w:rtl/>
        </w:rPr>
        <w:t>גמ'</w:t>
      </w:r>
      <w:r>
        <w:rPr>
          <w:rtl/>
        </w:rPr>
        <w:t xml:space="preserve"> (בכורות יא:) אי' דמרחינהו ישראל מרשות עכו"ם [דמירוח אינו פוטר]. ובפשוטו משמע דכיון דהוא פועל בעלמא ל"מ. אבל </w:t>
      </w:r>
      <w:r>
        <w:rPr>
          <w:b/>
          <w:bCs/>
          <w:rtl/>
        </w:rPr>
        <w:t>רש"י</w:t>
      </w:r>
      <w:r>
        <w:rPr>
          <w:rtl/>
        </w:rPr>
        <w:t xml:space="preserve"> (שם) פי' דאיירי באריס [ועי"ש תוס' ושיטמ"ק (עה"ג) דדנו בדבריו. ואכמ"ל].</w:t>
      </w:r>
    </w:p>
  </w:footnote>
  <w:footnote w:id="99">
    <w:p w14:paraId="0E3FB58F" w14:textId="77777777" w:rsidR="008D45EE" w:rsidRDefault="00000000" w:rsidP="008F786F">
      <w:pPr>
        <w:pStyle w:val="Footnote"/>
        <w:bidi/>
      </w:pPr>
      <w:r>
        <w:rPr>
          <w:rStyle w:val="ac"/>
          <w:rtl/>
        </w:rPr>
        <w:footnoteRef/>
      </w:r>
      <w:r>
        <w:rPr>
          <w:rtl/>
        </w:rPr>
        <w:t>וה</w:t>
      </w:r>
      <w:r>
        <w:rPr>
          <w:b/>
          <w:bCs/>
          <w:rtl/>
        </w:rPr>
        <w:t>שיטמ"ק</w:t>
      </w:r>
      <w:r>
        <w:rPr>
          <w:rtl/>
        </w:rPr>
        <w:t xml:space="preserve"> (מנחות סז.) כת' דמעשים בכל יום דעכו"ם מגלגל עיסה של ישראל, וחייב בחלה. [ולא אזלי' בתר מי שעושה גלגול].</w:t>
      </w:r>
    </w:p>
  </w:footnote>
  <w:footnote w:id="100">
    <w:p w14:paraId="3D24E75F" w14:textId="77777777" w:rsidR="008D45EE" w:rsidRDefault="00000000" w:rsidP="008F786F">
      <w:pPr>
        <w:pStyle w:val="Footnote"/>
        <w:bidi/>
      </w:pPr>
      <w:r>
        <w:rPr>
          <w:rStyle w:val="ac"/>
          <w:rtl/>
        </w:rPr>
        <w:footnoteRef/>
      </w:r>
      <w:r>
        <w:rPr>
          <w:rtl/>
        </w:rPr>
        <w:t>וכ"כ ה</w:t>
      </w:r>
      <w:r>
        <w:rPr>
          <w:b/>
          <w:bCs/>
          <w:rtl/>
        </w:rPr>
        <w:t>מחנ"א</w:t>
      </w:r>
      <w:r>
        <w:rPr>
          <w:rtl/>
        </w:rPr>
        <w:t xml:space="preserve"> (שלוחין יא) ליישב קו' הכס"מ (תרומות א יא). [אך ה</w:t>
      </w:r>
      <w:r>
        <w:rPr>
          <w:b/>
          <w:bCs/>
          <w:rtl/>
        </w:rPr>
        <w:t>או"ז</w:t>
      </w:r>
      <w:r>
        <w:rPr>
          <w:rtl/>
        </w:rPr>
        <w:t xml:space="preserve"> (א רלה) לא חילק בין פועל נכרי, לנכרי בעלמא שגלגל עיסה של ישראל].</w:t>
      </w:r>
    </w:p>
  </w:footnote>
  <w:footnote w:id="101">
    <w:p w14:paraId="4BCCF8BC" w14:textId="77777777" w:rsidR="008D45EE" w:rsidRDefault="00000000" w:rsidP="008F786F">
      <w:pPr>
        <w:pStyle w:val="Footnote"/>
        <w:bidi/>
      </w:pPr>
      <w:r>
        <w:rPr>
          <w:rStyle w:val="ac"/>
          <w:rtl/>
        </w:rPr>
        <w:footnoteRef/>
      </w:r>
      <w:r>
        <w:rPr>
          <w:rtl/>
        </w:rPr>
        <w:t>והביא כעי"ז (לקמן מב:) גבי שליח לדבר עבירה מבואר [ע"פ תוס' ב"ק נו.] דשליח לא נחשב גרמא.</w:t>
      </w:r>
    </w:p>
  </w:footnote>
  <w:footnote w:id="102">
    <w:p w14:paraId="116F1A3E" w14:textId="77777777" w:rsidR="008D45EE" w:rsidRDefault="00000000" w:rsidP="008F786F">
      <w:pPr>
        <w:pStyle w:val="Footnote"/>
        <w:bidi/>
      </w:pPr>
      <w:r>
        <w:rPr>
          <w:rStyle w:val="ac"/>
          <w:rtl/>
        </w:rPr>
        <w:footnoteRef/>
      </w:r>
      <w:r>
        <w:rPr>
          <w:rtl/>
        </w:rPr>
        <w:t>וה</w:t>
      </w:r>
      <w:r>
        <w:rPr>
          <w:b/>
          <w:bCs/>
          <w:rtl/>
        </w:rPr>
        <w:t>קה"י</w:t>
      </w:r>
      <w:r>
        <w:rPr>
          <w:rtl/>
        </w:rPr>
        <w:t xml:space="preserve"> כת' די"ל דאף הצד דמותר באכילת קבע, דכיון דאינו יכול לבוא לידי קביעת גורן אין איסור קבע. אבל אינו פטור.</w:t>
      </w:r>
    </w:p>
  </w:footnote>
  <w:footnote w:id="103">
    <w:p w14:paraId="6E4E7D1C" w14:textId="77777777" w:rsidR="008D45EE" w:rsidRDefault="00000000" w:rsidP="008F786F">
      <w:pPr>
        <w:pStyle w:val="Footnote"/>
        <w:bidi/>
      </w:pPr>
      <w:r>
        <w:rPr>
          <w:rStyle w:val="ac"/>
          <w:rtl/>
        </w:rPr>
        <w:footnoteRef/>
      </w:r>
      <w:r>
        <w:rPr>
          <w:rtl/>
        </w:rPr>
        <w:t>אבל ה</w:t>
      </w:r>
      <w:r>
        <w:rPr>
          <w:b/>
          <w:bCs/>
          <w:rtl/>
        </w:rPr>
        <w:t>רשב"א</w:t>
      </w:r>
      <w:r>
        <w:rPr>
          <w:rtl/>
        </w:rPr>
        <w:t xml:space="preserve"> ציין דר' מאיר (ע"ז כ:) ס"ל דיש קנין, וכן ר' יהודה (ב"מ קא.).</w:t>
      </w:r>
    </w:p>
  </w:footnote>
  <w:footnote w:id="104">
    <w:p w14:paraId="54228B0A" w14:textId="77777777" w:rsidR="008D45EE" w:rsidRDefault="00000000" w:rsidP="008F786F">
      <w:pPr>
        <w:pStyle w:val="Footnote"/>
        <w:bidi/>
      </w:pPr>
      <w:r>
        <w:rPr>
          <w:rStyle w:val="ac"/>
          <w:rtl/>
        </w:rPr>
        <w:footnoteRef/>
      </w:r>
      <w:r>
        <w:rPr>
          <w:rtl/>
        </w:rPr>
        <w:t>ולא אמרי' דגדר 'זרעך' תלי בתחילת החיוב, בהבאת שליש. ואפשר דתוס' דידן פליג בזה.</w:t>
      </w:r>
    </w:p>
  </w:footnote>
  <w:footnote w:id="105">
    <w:p w14:paraId="4C3CDFD0" w14:textId="77777777" w:rsidR="008D45EE" w:rsidRDefault="00000000" w:rsidP="008F786F">
      <w:pPr>
        <w:pStyle w:val="Footnote"/>
        <w:bidi/>
      </w:pPr>
      <w:r>
        <w:rPr>
          <w:rStyle w:val="ac"/>
          <w:rtl/>
        </w:rPr>
        <w:footnoteRef/>
      </w:r>
      <w:r>
        <w:rPr>
          <w:rtl/>
        </w:rPr>
        <w:t>אמנם אף לרש"י כיון דאין היכי תמצא אמרי' דעכו"ם לא הוה בכלל 'אתם'. [ול"מ אף כשהפריש קודם מירוח. ויש ליישב בזה קו' הראשונים דעיקר הפרשה קאי בהפרשה אחר מירוח. וכיון דבעכו"ם לא משכח"ל, מש"ה אינו יכול להפריש אף קודם מירוח].</w:t>
      </w:r>
    </w:p>
  </w:footnote>
  <w:footnote w:id="106">
    <w:p w14:paraId="56631EF4" w14:textId="77777777" w:rsidR="008D45EE" w:rsidRDefault="00000000" w:rsidP="008F786F">
      <w:pPr>
        <w:pStyle w:val="Footnote"/>
        <w:bidi/>
      </w:pPr>
      <w:r>
        <w:rPr>
          <w:rStyle w:val="ac"/>
          <w:rtl/>
        </w:rPr>
        <w:footnoteRef/>
      </w:r>
      <w:r>
        <w:rPr>
          <w:rtl/>
        </w:rPr>
        <w:t>ויל"ד לדברי הרשב"א (הו' בסמוך) דא"א לתרום מגדרי זכין. וי"ל דהכא הוה כנותן רשות מעיקרא. ועוד משמע בתוס' רי"ד דשותף עדיף משום מיגו דמהני לנפשיה, וע"ד הגמ' (בסמוך) דיש לו שותפות.</w:t>
      </w:r>
    </w:p>
  </w:footnote>
  <w:footnote w:id="107">
    <w:p w14:paraId="33A7622A" w14:textId="77777777" w:rsidR="008D45EE" w:rsidRDefault="00000000" w:rsidP="008F786F">
      <w:pPr>
        <w:pStyle w:val="Footnote"/>
        <w:bidi/>
      </w:pPr>
      <w:r>
        <w:rPr>
          <w:rStyle w:val="ac"/>
          <w:rtl/>
        </w:rPr>
        <w:footnoteRef/>
      </w:r>
      <w:r>
        <w:rPr>
          <w:rtl/>
        </w:rPr>
        <w:t>ו</w:t>
      </w:r>
      <w:r>
        <w:rPr>
          <w:b/>
          <w:bCs/>
          <w:rtl/>
        </w:rPr>
        <w:t>תוס</w:t>
      </w:r>
      <w:r>
        <w:rPr>
          <w:rtl/>
        </w:rPr>
        <w:t>' (תמורה יג.) כת' דלר"א חל תרומה בחלקו, ומקצת מעשיו חלו.</w:t>
      </w:r>
    </w:p>
  </w:footnote>
  <w:footnote w:id="108">
    <w:p w14:paraId="376DB1D6" w14:textId="77777777" w:rsidR="008D45EE" w:rsidRDefault="00000000" w:rsidP="008F786F">
      <w:pPr>
        <w:pStyle w:val="Footnote"/>
        <w:bidi/>
      </w:pPr>
      <w:r>
        <w:rPr>
          <w:rStyle w:val="ac"/>
          <w:rtl/>
        </w:rPr>
        <w:footnoteRef/>
      </w:r>
      <w:r>
        <w:rPr>
          <w:rtl/>
        </w:rPr>
        <w:t>וכ"פ ה</w:t>
      </w:r>
      <w:r>
        <w:rPr>
          <w:b/>
          <w:bCs/>
          <w:rtl/>
        </w:rPr>
        <w:t>רמב"ם</w:t>
      </w:r>
      <w:r>
        <w:rPr>
          <w:rtl/>
        </w:rPr>
        <w:t xml:space="preserve"> (תרומות ד ח-ט) דשותף אי"צ ליטול רשות לתרום, וכל א' שתרם תרומתו תרומה. אבל היכא דהשותף ביטול שליחותו אינו תרומה. ועי"ש מהר"י קורקוס וכס"מ.</w:t>
      </w:r>
    </w:p>
  </w:footnote>
  <w:footnote w:id="109">
    <w:p w14:paraId="064C2AA6" w14:textId="77777777" w:rsidR="008D45EE" w:rsidRDefault="00000000" w:rsidP="008F786F">
      <w:pPr>
        <w:pStyle w:val="Footnote"/>
        <w:bidi/>
      </w:pPr>
      <w:r>
        <w:rPr>
          <w:rStyle w:val="ac"/>
          <w:rtl/>
        </w:rPr>
        <w:footnoteRef/>
      </w:r>
      <w:r>
        <w:rPr>
          <w:rtl/>
        </w:rPr>
        <w:t>וה</w:t>
      </w:r>
      <w:r>
        <w:rPr>
          <w:b/>
          <w:bCs/>
          <w:rtl/>
        </w:rPr>
        <w:t>ירושלמי</w:t>
      </w:r>
      <w:r>
        <w:rPr>
          <w:rtl/>
        </w:rPr>
        <w:t xml:space="preserve"> (הו' בר"ש תרומות א א) חילק בין אפוטרופוס לשעה ואפוטרופוס לעולם.</w:t>
      </w:r>
    </w:p>
  </w:footnote>
  <w:footnote w:id="110">
    <w:p w14:paraId="330CD5DB" w14:textId="77777777" w:rsidR="008D45EE" w:rsidRDefault="00000000" w:rsidP="008F786F">
      <w:pPr>
        <w:pStyle w:val="Footnote"/>
        <w:bidi/>
      </w:pPr>
      <w:r>
        <w:rPr>
          <w:rStyle w:val="ac"/>
          <w:rtl/>
        </w:rPr>
        <w:footnoteRef/>
      </w:r>
      <w:r>
        <w:rPr>
          <w:rtl/>
        </w:rPr>
        <w:t>לצד (הו' לעיל) דילפי' משחיטת פסח דמדיני הקרבן בעינן שחיטת בעלים. אבל לצד דלא בעינן שחיטת בעלים, ואפ"ה דייקינן מדקרי ליה קרא ושחטו כל קהל וגו', א"כ ע"כ דמהני סברת אית ליה שותפות דע"י מתייחס עליו.</w:t>
      </w:r>
    </w:p>
  </w:footnote>
  <w:footnote w:id="111">
    <w:p w14:paraId="0E750B34" w14:textId="77777777" w:rsidR="008D45EE" w:rsidRDefault="00000000" w:rsidP="008F786F">
      <w:pPr>
        <w:pStyle w:val="Footnote"/>
        <w:bidi/>
      </w:pPr>
      <w:r>
        <w:rPr>
          <w:rStyle w:val="ac"/>
          <w:rtl/>
        </w:rPr>
        <w:footnoteRef/>
      </w:r>
      <w:r>
        <w:rPr>
          <w:rtl/>
        </w:rPr>
        <w:t>ועד"ז מצאנו (חולין מא.) דאף דאין אדם אוסר דבר שאינו שלו, היכא דאית ליה שותפות בגווה אוסר.</w:t>
      </w:r>
    </w:p>
  </w:footnote>
  <w:footnote w:id="112">
    <w:p w14:paraId="3B3B78CC" w14:textId="77777777" w:rsidR="008D45EE" w:rsidRDefault="00000000" w:rsidP="008F786F">
      <w:pPr>
        <w:pStyle w:val="Footnote"/>
        <w:bidi/>
      </w:pPr>
      <w:r>
        <w:rPr>
          <w:rStyle w:val="ac"/>
          <w:rtl/>
        </w:rPr>
        <w:footnoteRef/>
      </w:r>
      <w:r>
        <w:rPr>
          <w:rtl/>
        </w:rPr>
        <w:t>ויל"פ דיש חידוש בגדר שליחות שהשליח יכול לעשות 'מעשה בעלים' [ומש"ה בעינן מסירת כוחות, ע' מש"כ מא.], ושאני הכא דאית ליה שותפות בגווה, ועי"ז הוה מעשה בעלים. {אבל אי נימא דהך שליחות הוא שליחות מעשה בעלמא לכאורה אין מעלה בהא דהוה שותף}.</w:t>
      </w:r>
    </w:p>
  </w:footnote>
  <w:footnote w:id="113">
    <w:p w14:paraId="7395F8B5" w14:textId="77777777" w:rsidR="008D45EE" w:rsidRDefault="00000000" w:rsidP="008F786F">
      <w:pPr>
        <w:pStyle w:val="Footnote"/>
        <w:bidi/>
      </w:pPr>
      <w:r>
        <w:rPr>
          <w:rStyle w:val="ac"/>
          <w:rtl/>
        </w:rPr>
        <w:footnoteRef/>
      </w:r>
      <w:r>
        <w:rPr>
          <w:rtl/>
        </w:rPr>
        <w:t>והקצות כת' דדעת רש"י דאין חילוק בין מגביה לדעתו ולדעת חבירו או ששניהם הגביהו. ובתרוייהו הוה משום מיגו דזכי לנפשיה זכי לחבריה.</w:t>
      </w:r>
    </w:p>
  </w:footnote>
  <w:footnote w:id="114">
    <w:p w14:paraId="5B732659" w14:textId="77777777" w:rsidR="008D45EE" w:rsidRDefault="00000000" w:rsidP="008F786F">
      <w:pPr>
        <w:pStyle w:val="Footnote"/>
        <w:bidi/>
      </w:pPr>
      <w:r>
        <w:rPr>
          <w:rStyle w:val="ac"/>
          <w:rtl/>
        </w:rPr>
        <w:footnoteRef/>
      </w:r>
      <w:r>
        <w:rPr>
          <w:rtl/>
        </w:rPr>
        <w:t>ועוה"ק ה</w:t>
      </w:r>
      <w:r>
        <w:rPr>
          <w:b/>
          <w:bCs/>
          <w:rtl/>
        </w:rPr>
        <w:t>רש"ש</w:t>
      </w:r>
      <w:r>
        <w:rPr>
          <w:rtl/>
        </w:rPr>
        <w:t xml:space="preserve"> דאף יד פועל כיד בעה"ב יהני (וכדאי' ב"מ י:).</w:t>
      </w:r>
    </w:p>
  </w:footnote>
  <w:footnote w:id="115">
    <w:p w14:paraId="6B930211" w14:textId="77777777" w:rsidR="008D45EE" w:rsidRDefault="00000000" w:rsidP="008F786F">
      <w:pPr>
        <w:pStyle w:val="Footnote"/>
        <w:bidi/>
      </w:pPr>
      <w:r>
        <w:rPr>
          <w:rStyle w:val="ac"/>
          <w:rtl/>
        </w:rPr>
        <w:footnoteRef/>
      </w:r>
      <w:r>
        <w:rPr>
          <w:rtl/>
        </w:rPr>
        <w:t>וה</w:t>
      </w:r>
      <w:r>
        <w:rPr>
          <w:b/>
          <w:bCs/>
          <w:rtl/>
        </w:rPr>
        <w:t>מחנ"א</w:t>
      </w:r>
      <w:r>
        <w:rPr>
          <w:rtl/>
        </w:rPr>
        <w:t xml:space="preserve"> (שלוחין יא) חידש דאף יד פועל כיד בעה"ב. וכמו בעבד. ואי"צ גדר שליחות, כיון דגוף הפועל קנוי לבעה"ב לגמרי חשיב ידו כיד ב"ה ממש. וכשמגביה מציאה קונה לבעה"ב, ואף אי לא היה בדעתו להגביה לבעה"ב.</w:t>
      </w:r>
    </w:p>
    <w:p w14:paraId="01C328EF" w14:textId="77777777" w:rsidR="008D45EE" w:rsidRDefault="00000000" w:rsidP="008F786F">
      <w:pPr>
        <w:pStyle w:val="Footnote"/>
        <w:bidi/>
      </w:pPr>
      <w:r>
        <w:rPr>
          <w:rtl/>
        </w:rPr>
        <w:tab/>
        <w:t>ועפ"ז כת' דיכול לעשות מעקה ע"י פועל עכו"ם ולברך עליו, דיד פועל כיד בעה"ב וכמי שהוא עשאו. [ו</w:t>
      </w:r>
      <w:r>
        <w:rPr>
          <w:b/>
          <w:bCs/>
          <w:rtl/>
        </w:rPr>
        <w:t>רע"א</w:t>
      </w:r>
      <w:r>
        <w:rPr>
          <w:rtl/>
        </w:rPr>
        <w:t xml:space="preserve"> (בשו"ע חו"מ שמו ו) ציין למחנ"א, וכת' דדבריו צע"ג]. וע"ע נתיבות (קפח א). וע"ע מהרי"ט אלגאזי (בכורות ד נ כג. בדה"ס).</w:t>
      </w:r>
    </w:p>
  </w:footnote>
  <w:footnote w:id="116">
    <w:p w14:paraId="37061BE3" w14:textId="77777777" w:rsidR="008D45EE" w:rsidRDefault="00000000" w:rsidP="008F786F">
      <w:pPr>
        <w:pStyle w:val="Footnote"/>
        <w:bidi/>
      </w:pPr>
      <w:r>
        <w:rPr>
          <w:rStyle w:val="ac"/>
          <w:rtl/>
        </w:rPr>
        <w:footnoteRef/>
      </w:r>
      <w:r>
        <w:rPr>
          <w:rtl/>
        </w:rPr>
        <w:t>ו</w:t>
      </w:r>
      <w:r>
        <w:rPr>
          <w:b/>
          <w:bCs/>
          <w:rtl/>
        </w:rPr>
        <w:t>רע"א</w:t>
      </w:r>
      <w:r>
        <w:rPr>
          <w:rtl/>
        </w:rPr>
        <w:t xml:space="preserve"> הוסיף דלא מצאנו שאפשר לתקוע שופר ע"י עבדו. [ולאפוקי מהמחנ"א הנ"ל]. וע"ע תוס' רי"ד (גיטין כג:).</w:t>
      </w:r>
    </w:p>
  </w:footnote>
  <w:footnote w:id="117">
    <w:p w14:paraId="00689CC0" w14:textId="77777777" w:rsidR="008D45EE" w:rsidRDefault="00000000" w:rsidP="008F786F">
      <w:pPr>
        <w:pStyle w:val="Footnote"/>
        <w:bidi/>
      </w:pPr>
      <w:r>
        <w:rPr>
          <w:rStyle w:val="ac"/>
          <w:rtl/>
        </w:rPr>
        <w:footnoteRef/>
      </w:r>
      <w:r>
        <w:rPr>
          <w:rtl/>
        </w:rPr>
        <w:t>[ויל"ד דאיצטריך ללמד דבעי שליחות כלל].</w:t>
      </w:r>
    </w:p>
  </w:footnote>
  <w:footnote w:id="118">
    <w:p w14:paraId="48522E97" w14:textId="77777777" w:rsidR="008D45EE" w:rsidRDefault="00000000" w:rsidP="008F786F">
      <w:pPr>
        <w:pStyle w:val="Footnote"/>
        <w:bidi/>
      </w:pPr>
      <w:r>
        <w:rPr>
          <w:rStyle w:val="ac"/>
          <w:rtl/>
        </w:rPr>
        <w:footnoteRef/>
      </w:r>
      <w:r>
        <w:rPr>
          <w:rtl/>
        </w:rPr>
        <w:t>ויל"ד היכא דקנה ממעות של כולם, אף בלא תורת שליחות נקנה כל חלק לבעל המעות. ואפשר דאף קנין מעות ל"מ בלא שליחות.</w:t>
      </w:r>
    </w:p>
  </w:footnote>
  <w:footnote w:id="119">
    <w:p w14:paraId="13D24395" w14:textId="77777777" w:rsidR="008D45EE" w:rsidRDefault="00000000" w:rsidP="008F786F">
      <w:pPr>
        <w:pStyle w:val="Footnote"/>
        <w:bidi/>
      </w:pPr>
      <w:r>
        <w:rPr>
          <w:rStyle w:val="ac"/>
          <w:rtl/>
        </w:rPr>
        <w:footnoteRef/>
      </w:r>
      <w:r>
        <w:rPr>
          <w:rtl/>
        </w:rPr>
        <w:t>דבשעת קנין הוה זכיית ממון, ואח"כ כל א' יקדיש חלקו.</w:t>
      </w:r>
    </w:p>
  </w:footnote>
  <w:footnote w:id="120">
    <w:p w14:paraId="04775C23" w14:textId="77777777" w:rsidR="008D45EE" w:rsidRDefault="00000000" w:rsidP="008F786F">
      <w:pPr>
        <w:pStyle w:val="Footnote"/>
        <w:bidi/>
      </w:pPr>
      <w:r>
        <w:rPr>
          <w:rStyle w:val="ac"/>
          <w:rtl/>
        </w:rPr>
        <w:footnoteRef/>
      </w:r>
      <w:r>
        <w:rPr>
          <w:rtl/>
        </w:rPr>
        <w:t>ונקטו דזכיה מטעם שליחות (ע' בסמוך).</w:t>
      </w:r>
    </w:p>
  </w:footnote>
  <w:footnote w:id="121">
    <w:p w14:paraId="7216563F" w14:textId="77777777" w:rsidR="008D45EE" w:rsidRDefault="00000000" w:rsidP="008F786F">
      <w:pPr>
        <w:pStyle w:val="Footnote"/>
        <w:bidi/>
      </w:pPr>
      <w:r>
        <w:rPr>
          <w:rStyle w:val="ac"/>
          <w:rtl/>
        </w:rPr>
        <w:footnoteRef/>
      </w:r>
      <w:r>
        <w:rPr>
          <w:rtl/>
        </w:rPr>
        <w:t>[וכ"מ רש"י שם]. אבל ה</w:t>
      </w:r>
      <w:r>
        <w:rPr>
          <w:b/>
          <w:bCs/>
          <w:rtl/>
        </w:rPr>
        <w:t>תוס' הרא"ש</w:t>
      </w:r>
      <w:r>
        <w:rPr>
          <w:rtl/>
        </w:rPr>
        <w:t xml:space="preserve"> (כאן) דחה דמסתבר דילפי' מאתם גם אתם.</w:t>
      </w:r>
    </w:p>
    <w:p w14:paraId="5DF79D2E" w14:textId="77777777" w:rsidR="008D45EE" w:rsidRDefault="00000000" w:rsidP="008F786F">
      <w:pPr>
        <w:pStyle w:val="Footnote"/>
        <w:bidi/>
      </w:pPr>
      <w:r>
        <w:rPr>
          <w:rtl/>
        </w:rPr>
        <w:tab/>
        <w:t>וה</w:t>
      </w:r>
      <w:r>
        <w:rPr>
          <w:b/>
          <w:bCs/>
          <w:rtl/>
        </w:rPr>
        <w:t>תוס' הרא"ש</w:t>
      </w:r>
      <w:r>
        <w:rPr>
          <w:rtl/>
        </w:rPr>
        <w:t xml:space="preserve"> תי' דאיצטריך לאשמועינן דלא תימא שה לבית אבות דאורייתא, ויש לו כל דין גדול. אף לענין שליחות. [וע"ד מש"כ תוס' בגיטין, ע' בסמוך]. {ומשמע בתוס' רא"ש דקמ"ל דשה לבית אבות לאו דאורייתא. וכתי' האחרון בתוס' גיטין}.</w:t>
      </w:r>
    </w:p>
  </w:footnote>
  <w:footnote w:id="122">
    <w:p w14:paraId="7F55D5EF" w14:textId="77777777" w:rsidR="008D45EE" w:rsidRDefault="00000000" w:rsidP="008F786F">
      <w:pPr>
        <w:pStyle w:val="Footnote"/>
        <w:bidi/>
      </w:pPr>
      <w:r>
        <w:rPr>
          <w:rStyle w:val="ac"/>
          <w:rtl/>
        </w:rPr>
        <w:footnoteRef/>
      </w:r>
      <w:r>
        <w:rPr>
          <w:rtl/>
        </w:rPr>
        <w:t>ולדברי התוס' הרא"ש (לעיל) י"ל דהיינו דוקא חולין, ואכתי איצטריך קרא לקדשים.</w:t>
      </w:r>
    </w:p>
  </w:footnote>
  <w:footnote w:id="123">
    <w:p w14:paraId="1AFD2511" w14:textId="77777777" w:rsidR="008D45EE" w:rsidRDefault="00000000" w:rsidP="008F786F">
      <w:pPr>
        <w:pStyle w:val="Footnote"/>
        <w:bidi/>
      </w:pPr>
      <w:r>
        <w:rPr>
          <w:rStyle w:val="ac"/>
          <w:rtl/>
        </w:rPr>
        <w:footnoteRef/>
      </w:r>
      <w:r>
        <w:rPr>
          <w:rtl/>
        </w:rPr>
        <w:t>וכ"פ ה</w:t>
      </w:r>
      <w:r>
        <w:rPr>
          <w:b/>
          <w:bCs/>
          <w:rtl/>
        </w:rPr>
        <w:t>פוסקים</w:t>
      </w:r>
      <w:r>
        <w:rPr>
          <w:rtl/>
        </w:rPr>
        <w:t xml:space="preserve"> (חו"מ רמג טו), אבל ה</w:t>
      </w:r>
      <w:r>
        <w:rPr>
          <w:b/>
          <w:bCs/>
          <w:rtl/>
        </w:rPr>
        <w:t>ש"ך</w:t>
      </w:r>
      <w:r>
        <w:rPr>
          <w:rtl/>
        </w:rPr>
        <w:t xml:space="preserve"> (רמג ו) חלק דאין חילוק בין דעת אחרת מקנה [אלא חילק בין קטן שיש בו קצת דעת].</w:t>
      </w:r>
    </w:p>
    <w:p w14:paraId="7C83BEBC" w14:textId="77777777" w:rsidR="008D45EE" w:rsidRDefault="00000000" w:rsidP="008F786F">
      <w:pPr>
        <w:pStyle w:val="Footnote"/>
        <w:bidi/>
      </w:pPr>
      <w:r>
        <w:rPr>
          <w:rtl/>
        </w:rPr>
        <w:tab/>
        <w:t>ודעת ה</w:t>
      </w:r>
      <w:r>
        <w:rPr>
          <w:b/>
          <w:bCs/>
          <w:rtl/>
        </w:rPr>
        <w:t>תוס' רי"ד</w:t>
      </w:r>
      <w:r>
        <w:rPr>
          <w:rtl/>
        </w:rPr>
        <w:t xml:space="preserve"> (גיטין מ:) דל"מ דעת אחרת מקנה מדאורייתא. וה</w:t>
      </w:r>
      <w:r>
        <w:rPr>
          <w:b/>
          <w:bCs/>
          <w:rtl/>
        </w:rPr>
        <w:t>אחרונים</w:t>
      </w:r>
      <w:r>
        <w:rPr>
          <w:rtl/>
        </w:rPr>
        <w:t xml:space="preserve"> הביאו דכ"מ ברש"י (סוכה מו:). וה</w:t>
      </w:r>
      <w:r>
        <w:rPr>
          <w:b/>
          <w:bCs/>
          <w:rtl/>
        </w:rPr>
        <w:t>רשב"א</w:t>
      </w:r>
      <w:r>
        <w:rPr>
          <w:rtl/>
        </w:rPr>
        <w:t xml:space="preserve"> בסוגיין נראה כמסתפק בדבר.</w:t>
      </w:r>
    </w:p>
    <w:p w14:paraId="65393006" w14:textId="77777777" w:rsidR="008D45EE" w:rsidRDefault="00000000" w:rsidP="008F786F">
      <w:pPr>
        <w:pStyle w:val="Footnote"/>
        <w:bidi/>
      </w:pPr>
      <w:r>
        <w:rPr>
          <w:rtl/>
        </w:rPr>
        <w:tab/>
        <w:t>וה</w:t>
      </w:r>
      <w:r>
        <w:rPr>
          <w:b/>
          <w:bCs/>
          <w:rtl/>
        </w:rPr>
        <w:t>שעה"מ</w:t>
      </w:r>
      <w:r>
        <w:rPr>
          <w:rtl/>
        </w:rPr>
        <w:t xml:space="preserve"> (לולב ח י) הביא מתוס' דידן דאין לקטן יד כלל, ול"מ דעת אחרת מקנה. אמנם ה</w:t>
      </w:r>
      <w:r>
        <w:rPr>
          <w:b/>
          <w:bCs/>
          <w:rtl/>
        </w:rPr>
        <w:t>אחרונים</w:t>
      </w:r>
      <w:r>
        <w:rPr>
          <w:rtl/>
        </w:rPr>
        <w:t xml:space="preserve"> העמידו די"ל דכוונת תוס' דאיירי כשאין דעת מקנה [וכתוס' בגיטין וסנהדרין].</w:t>
      </w:r>
    </w:p>
  </w:footnote>
  <w:footnote w:id="124">
    <w:p w14:paraId="5DF44E97" w14:textId="77777777" w:rsidR="008D45EE" w:rsidRDefault="00000000" w:rsidP="008F786F">
      <w:pPr>
        <w:pStyle w:val="Footnote"/>
        <w:bidi/>
      </w:pPr>
      <w:r>
        <w:rPr>
          <w:rStyle w:val="ac"/>
          <w:rtl/>
        </w:rPr>
        <w:footnoteRef/>
      </w:r>
      <w:r>
        <w:rPr>
          <w:rtl/>
        </w:rPr>
        <w:t>ו</w:t>
      </w:r>
      <w:r>
        <w:rPr>
          <w:b/>
          <w:bCs/>
          <w:rtl/>
        </w:rPr>
        <w:t>תוס</w:t>
      </w:r>
      <w:r>
        <w:rPr>
          <w:rtl/>
        </w:rPr>
        <w:t>' (גיטין סד:) כת' דכיון דשה לבית אבות דאורייתא, הוה לענין פסח כמו גדול. [וגלי דאף דהוה כמו גדול, אינו יכול לזכות לאחרים]. א"נ היא גופה קמ"ל דשה לבית אבות לאו דאורייתא. ואין לו כח לזכות לא לעצמו ולא לאחרים.</w:t>
      </w:r>
    </w:p>
  </w:footnote>
  <w:footnote w:id="125">
    <w:p w14:paraId="0077CCBA" w14:textId="77777777" w:rsidR="008D45EE" w:rsidRDefault="00000000" w:rsidP="008F786F">
      <w:pPr>
        <w:pStyle w:val="Footnote"/>
        <w:bidi/>
      </w:pPr>
      <w:r>
        <w:rPr>
          <w:rStyle w:val="ac"/>
          <w:rtl/>
        </w:rPr>
        <w:footnoteRef/>
      </w:r>
      <w:r>
        <w:rPr>
          <w:rtl/>
        </w:rPr>
        <w:t>וע"ע תוס' פסחים פט., וע"ע גר"ח (ק"פ ה ז, וסטנסל כז כח).</w:t>
      </w:r>
    </w:p>
  </w:footnote>
  <w:footnote w:id="126">
    <w:p w14:paraId="0EF5B532" w14:textId="77777777" w:rsidR="008D45EE" w:rsidRDefault="00000000" w:rsidP="008F786F">
      <w:pPr>
        <w:pStyle w:val="Footnote"/>
        <w:bidi/>
      </w:pPr>
      <w:r>
        <w:rPr>
          <w:rStyle w:val="ac"/>
          <w:rtl/>
        </w:rPr>
        <w:footnoteRef/>
      </w:r>
      <w:r>
        <w:rPr>
          <w:rtl/>
        </w:rPr>
        <w:t>וה</w:t>
      </w:r>
      <w:r>
        <w:rPr>
          <w:b/>
          <w:bCs/>
          <w:rtl/>
        </w:rPr>
        <w:t>שיטה לנ"ל</w:t>
      </w:r>
      <w:r>
        <w:rPr>
          <w:rtl/>
        </w:rPr>
        <w:t xml:space="preserve"> הק' דממונא מאיסורא לא ילפי' (כדלעיל ג: וכ"מ). ותי' דהכא ילפי' בק"ו.</w:t>
      </w:r>
    </w:p>
  </w:footnote>
  <w:footnote w:id="127">
    <w:p w14:paraId="0334E66F" w14:textId="77777777" w:rsidR="008D45EE" w:rsidRDefault="00000000" w:rsidP="008F786F">
      <w:pPr>
        <w:pStyle w:val="Footnote"/>
        <w:bidi/>
      </w:pPr>
      <w:r>
        <w:rPr>
          <w:rStyle w:val="ac"/>
          <w:rtl/>
        </w:rPr>
        <w:footnoteRef/>
      </w:r>
      <w:r>
        <w:rPr>
          <w:rtl/>
        </w:rPr>
        <w:t>ומבואר דקו' הגמ' ללמוד שליחות לחלוקת הארץ מכל התורה. ולא להיפך.</w:t>
      </w:r>
    </w:p>
  </w:footnote>
  <w:footnote w:id="128">
    <w:p w14:paraId="1F78CFD5" w14:textId="77777777" w:rsidR="008D45EE" w:rsidRDefault="00000000" w:rsidP="008F786F">
      <w:pPr>
        <w:pStyle w:val="Footnote"/>
        <w:bidi/>
      </w:pPr>
      <w:r>
        <w:rPr>
          <w:rStyle w:val="ac"/>
          <w:rtl/>
        </w:rPr>
        <w:footnoteRef/>
      </w:r>
      <w:r>
        <w:rPr>
          <w:rtl/>
        </w:rPr>
        <w:t xml:space="preserve">וע"ד מש"כ </w:t>
      </w:r>
      <w:r>
        <w:rPr>
          <w:b/>
          <w:bCs/>
          <w:rtl/>
        </w:rPr>
        <w:t>רש"י</w:t>
      </w:r>
      <w:r>
        <w:rPr>
          <w:rtl/>
        </w:rPr>
        <w:t xml:space="preserve"> (ב"מ ח.) דמהני מיגו דזכין בגניבה, אף דאין שליח לדבר עבירה.</w:t>
      </w:r>
    </w:p>
  </w:footnote>
  <w:footnote w:id="129">
    <w:p w14:paraId="78C9F39C" w14:textId="77777777" w:rsidR="008D45EE" w:rsidRDefault="00000000" w:rsidP="008F786F">
      <w:pPr>
        <w:pStyle w:val="Footnote"/>
        <w:bidi/>
      </w:pPr>
      <w:r>
        <w:rPr>
          <w:rStyle w:val="ac"/>
          <w:rtl/>
        </w:rPr>
        <w:footnoteRef/>
      </w:r>
      <w:r>
        <w:rPr>
          <w:rtl/>
        </w:rPr>
        <w:t>ו</w:t>
      </w:r>
      <w:r>
        <w:rPr>
          <w:b/>
          <w:bCs/>
          <w:rtl/>
        </w:rPr>
        <w:t>רש"י</w:t>
      </w:r>
      <w:r>
        <w:rPr>
          <w:rtl/>
        </w:rPr>
        <w:t xml:space="preserve"> (גיטין כג.) כת' דל"מ שליח חש"ו דלאו בני דעה, דגבי שליחות איש כתיב, דדרשינן 'איש' שה לבית אבות, א' לוקח לכולם.</w:t>
      </w:r>
    </w:p>
  </w:footnote>
  <w:footnote w:id="130">
    <w:p w14:paraId="76939CF8" w14:textId="77777777" w:rsidR="008D45EE" w:rsidRDefault="00000000" w:rsidP="008F786F">
      <w:pPr>
        <w:pStyle w:val="Footnote"/>
        <w:bidi/>
      </w:pPr>
      <w:r>
        <w:rPr>
          <w:rStyle w:val="ac"/>
          <w:rtl/>
        </w:rPr>
        <w:footnoteRef/>
      </w:r>
      <w:r>
        <w:rPr>
          <w:rtl/>
        </w:rPr>
        <w:t>וה</w:t>
      </w:r>
      <w:r>
        <w:rPr>
          <w:b/>
          <w:bCs/>
          <w:rtl/>
        </w:rPr>
        <w:t>קצות</w:t>
      </w:r>
      <w:r>
        <w:rPr>
          <w:rtl/>
        </w:rPr>
        <w:t xml:space="preserve"> (קפח ב) כת' דבשליח לקבלה בגט יש חסרון נוסף, דבעי עדות וכמ"ש הרמב"ם (הו' בסמוך) דאין מעידים על הקטן.</w:t>
      </w:r>
    </w:p>
  </w:footnote>
  <w:footnote w:id="131">
    <w:p w14:paraId="17F9D0E7" w14:textId="77777777" w:rsidR="008D45EE" w:rsidRDefault="00000000" w:rsidP="008F786F">
      <w:pPr>
        <w:pStyle w:val="Footnote"/>
        <w:bidi/>
      </w:pPr>
      <w:r>
        <w:rPr>
          <w:rStyle w:val="ac"/>
          <w:rtl/>
        </w:rPr>
        <w:footnoteRef/>
      </w:r>
      <w:r>
        <w:rPr>
          <w:rtl/>
        </w:rPr>
        <w:t>וה</w:t>
      </w:r>
      <w:r>
        <w:rPr>
          <w:b/>
          <w:bCs/>
          <w:rtl/>
        </w:rPr>
        <w:t>קצות</w:t>
      </w:r>
      <w:r>
        <w:rPr>
          <w:rtl/>
        </w:rPr>
        <w:t xml:space="preserve"> כת' דה</w:t>
      </w:r>
      <w:r>
        <w:rPr>
          <w:b/>
          <w:bCs/>
          <w:rtl/>
        </w:rPr>
        <w:t>ראב"ד</w:t>
      </w:r>
      <w:r>
        <w:rPr>
          <w:rtl/>
        </w:rPr>
        <w:t xml:space="preserve"> לשיטתו (נזירות ב יג) דהפרשת תרומה דמופלא הסמוך לאיש לאו דאורייתא. אבל ה</w:t>
      </w:r>
      <w:r>
        <w:rPr>
          <w:b/>
          <w:bCs/>
          <w:rtl/>
        </w:rPr>
        <w:t>רמב"ם</w:t>
      </w:r>
      <w:r>
        <w:rPr>
          <w:rtl/>
        </w:rPr>
        <w:t xml:space="preserve"> (נדרים יא ד) ס"ל דהוה דאורייתא, א"כ ל"ש ללמוד דומיא דאתם.</w:t>
      </w:r>
    </w:p>
  </w:footnote>
  <w:footnote w:id="132">
    <w:p w14:paraId="65CFFCAA" w14:textId="77777777" w:rsidR="008D45EE" w:rsidRDefault="00000000" w:rsidP="008F786F">
      <w:pPr>
        <w:pStyle w:val="Footnote"/>
        <w:bidi/>
      </w:pPr>
      <w:r>
        <w:rPr>
          <w:rStyle w:val="ac"/>
          <w:rtl/>
        </w:rPr>
        <w:footnoteRef/>
      </w:r>
      <w:r>
        <w:rPr>
          <w:rtl/>
        </w:rPr>
        <w:t>[כתובות יא., גיטין יא: וסד:, נדרים לו:, ב"ב קנו: ועוד]. וה</w:t>
      </w:r>
      <w:r>
        <w:rPr>
          <w:b/>
          <w:bCs/>
          <w:rtl/>
        </w:rPr>
        <w:t>רשב"א</w:t>
      </w:r>
      <w:r>
        <w:rPr>
          <w:rtl/>
        </w:rPr>
        <w:t xml:space="preserve"> (בסוגיין) הביא דתוס' הביאו דכ"ד </w:t>
      </w:r>
      <w:r>
        <w:rPr>
          <w:b/>
          <w:bCs/>
          <w:rtl/>
        </w:rPr>
        <w:t>רש"י</w:t>
      </w:r>
      <w:r>
        <w:rPr>
          <w:rtl/>
        </w:rPr>
        <w:t>.</w:t>
      </w:r>
    </w:p>
  </w:footnote>
  <w:footnote w:id="133">
    <w:p w14:paraId="771D0249" w14:textId="77777777" w:rsidR="008D45EE" w:rsidRDefault="00000000" w:rsidP="008F786F">
      <w:pPr>
        <w:pStyle w:val="Footnote"/>
        <w:bidi/>
      </w:pPr>
      <w:r>
        <w:rPr>
          <w:rStyle w:val="ac"/>
          <w:rtl/>
        </w:rPr>
        <w:footnoteRef/>
      </w:r>
      <w:r>
        <w:rPr>
          <w:rtl/>
        </w:rPr>
        <w:t xml:space="preserve">וכ"כ </w:t>
      </w:r>
      <w:r>
        <w:rPr>
          <w:b/>
          <w:bCs/>
          <w:rtl/>
        </w:rPr>
        <w:t>רש"י</w:t>
      </w:r>
      <w:r>
        <w:rPr>
          <w:rtl/>
        </w:rPr>
        <w:t xml:space="preserve"> (ב"מ יא:) זכין, דאנן סהדי דניחא ליה שיהא שלוחו.</w:t>
      </w:r>
    </w:p>
  </w:footnote>
  <w:footnote w:id="134">
    <w:p w14:paraId="2EEDA661" w14:textId="77777777" w:rsidR="008D45EE" w:rsidRDefault="00000000" w:rsidP="008F786F">
      <w:pPr>
        <w:pStyle w:val="Footnote"/>
        <w:bidi/>
      </w:pPr>
      <w:r>
        <w:rPr>
          <w:rStyle w:val="ac"/>
          <w:rtl/>
        </w:rPr>
        <w:footnoteRef/>
      </w:r>
      <w:r>
        <w:rPr>
          <w:rtl/>
        </w:rPr>
        <w:t xml:space="preserve">וכדעת </w:t>
      </w:r>
      <w:r>
        <w:rPr>
          <w:b/>
          <w:bCs/>
          <w:rtl/>
        </w:rPr>
        <w:t>רש"י</w:t>
      </w:r>
      <w:r>
        <w:rPr>
          <w:rtl/>
        </w:rPr>
        <w:t xml:space="preserve"> [וכ"ד ה</w:t>
      </w:r>
      <w:r>
        <w:rPr>
          <w:b/>
          <w:bCs/>
          <w:rtl/>
        </w:rPr>
        <w:t>ריטב"א</w:t>
      </w:r>
      <w:r>
        <w:rPr>
          <w:rtl/>
        </w:rPr>
        <w:t>] דאף למסקנא הוה מדין זכין. אבל לדעת ה</w:t>
      </w:r>
      <w:r>
        <w:rPr>
          <w:b/>
          <w:bCs/>
          <w:rtl/>
        </w:rPr>
        <w:t>רמב"ן</w:t>
      </w:r>
      <w:r>
        <w:rPr>
          <w:rtl/>
        </w:rPr>
        <w:t xml:space="preserve"> וה</w:t>
      </w:r>
      <w:r>
        <w:rPr>
          <w:b/>
          <w:bCs/>
          <w:rtl/>
        </w:rPr>
        <w:t>ר"ן</w:t>
      </w:r>
      <w:r>
        <w:rPr>
          <w:rtl/>
        </w:rPr>
        <w:t xml:space="preserve"> ו</w:t>
      </w:r>
      <w:r>
        <w:rPr>
          <w:b/>
          <w:bCs/>
          <w:rtl/>
        </w:rPr>
        <w:t>שיטה לנ"ל</w:t>
      </w:r>
      <w:r>
        <w:rPr>
          <w:rtl/>
        </w:rPr>
        <w:t xml:space="preserve"> למסקנא אינו מדין זכין. ועוד כת' ה</w:t>
      </w:r>
      <w:r>
        <w:rPr>
          <w:b/>
          <w:bCs/>
          <w:rtl/>
        </w:rPr>
        <w:t>אחרונים</w:t>
      </w:r>
      <w:r>
        <w:rPr>
          <w:rtl/>
        </w:rPr>
        <w:t xml:space="preserve"> (קה"י ב"ב לו ד) דילפי' מקניית פסח ד'איש זוכה', וכדלעיל.</w:t>
      </w:r>
    </w:p>
  </w:footnote>
  <w:footnote w:id="135">
    <w:p w14:paraId="6E149474" w14:textId="77777777" w:rsidR="008D45EE" w:rsidRDefault="00000000" w:rsidP="008F786F">
      <w:pPr>
        <w:pStyle w:val="Footnote"/>
        <w:bidi/>
      </w:pPr>
      <w:r>
        <w:rPr>
          <w:rStyle w:val="ac"/>
          <w:rtl/>
        </w:rPr>
        <w:footnoteRef/>
      </w:r>
      <w:r>
        <w:rPr>
          <w:rtl/>
        </w:rPr>
        <w:t>[לכאורה כוונתו משום פעולת המזכה].</w:t>
      </w:r>
    </w:p>
  </w:footnote>
  <w:footnote w:id="136">
    <w:p w14:paraId="26900F58" w14:textId="77777777" w:rsidR="008D45EE" w:rsidRDefault="00000000" w:rsidP="008F786F">
      <w:pPr>
        <w:pStyle w:val="Footnote"/>
        <w:bidi/>
      </w:pPr>
      <w:r>
        <w:rPr>
          <w:rStyle w:val="ac"/>
          <w:rtl/>
        </w:rPr>
        <w:footnoteRef/>
      </w:r>
      <w:r>
        <w:rPr>
          <w:rtl/>
        </w:rPr>
        <w:t>וצ"ב דבדעת אחרת מקנה יש לו יד. ובפשוטו הטעם דל"מ זכין לקטן משום דאינו בתורת שליחות.</w:t>
      </w:r>
    </w:p>
  </w:footnote>
  <w:footnote w:id="137">
    <w:p w14:paraId="7FA95757" w14:textId="77777777" w:rsidR="008D45EE" w:rsidRDefault="00000000" w:rsidP="008F786F">
      <w:pPr>
        <w:pStyle w:val="Footnote"/>
        <w:bidi/>
      </w:pPr>
      <w:r>
        <w:rPr>
          <w:rStyle w:val="ac"/>
          <w:rtl/>
        </w:rPr>
        <w:footnoteRef/>
      </w:r>
      <w:r>
        <w:rPr>
          <w:rtl/>
        </w:rPr>
        <w:t>וע' מש"כ (לעיל כג) בדברי הר"ן.</w:t>
      </w:r>
    </w:p>
  </w:footnote>
  <w:footnote w:id="138">
    <w:p w14:paraId="1E88A389" w14:textId="77777777" w:rsidR="008D45EE" w:rsidRDefault="00000000" w:rsidP="008F786F">
      <w:pPr>
        <w:pStyle w:val="Footnote"/>
        <w:bidi/>
      </w:pPr>
      <w:r>
        <w:rPr>
          <w:rStyle w:val="ac"/>
          <w:rtl/>
        </w:rPr>
        <w:footnoteRef/>
      </w:r>
      <w:r>
        <w:rPr>
          <w:rtl/>
        </w:rPr>
        <w:t xml:space="preserve">[וכן </w:t>
      </w:r>
      <w:r>
        <w:rPr>
          <w:b/>
          <w:bCs/>
          <w:rtl/>
        </w:rPr>
        <w:t>תוס'</w:t>
      </w:r>
      <w:r>
        <w:rPr>
          <w:rtl/>
        </w:rPr>
        <w:t xml:space="preserve"> (כתובות יא.) הביאו בזה ב' גרסאות]. אבל ה</w:t>
      </w:r>
      <w:r>
        <w:rPr>
          <w:b/>
          <w:bCs/>
          <w:rtl/>
        </w:rPr>
        <w:t>רמב"ן</w:t>
      </w:r>
      <w:r>
        <w:rPr>
          <w:rtl/>
        </w:rPr>
        <w:t xml:space="preserve"> כת' דאין שומעים להגיה הספרים.</w:t>
      </w:r>
    </w:p>
  </w:footnote>
  <w:footnote w:id="139">
    <w:p w14:paraId="7AF68D37" w14:textId="77777777" w:rsidR="008D45EE" w:rsidRDefault="00000000" w:rsidP="008F786F">
      <w:pPr>
        <w:pStyle w:val="Footnote"/>
        <w:bidi/>
      </w:pPr>
      <w:r>
        <w:rPr>
          <w:rStyle w:val="ac"/>
          <w:rtl/>
        </w:rPr>
        <w:footnoteRef/>
      </w:r>
      <w:r>
        <w:rPr>
          <w:rtl/>
        </w:rPr>
        <w:t>ובפשוטו כוונתו לסוגיין, אמנם צ"ע מנלן דאף במסקנא קאי הכי. וי"ל דכוונתו לעבד כנעני (לעיל כג).</w:t>
      </w:r>
    </w:p>
  </w:footnote>
  <w:footnote w:id="140">
    <w:p w14:paraId="5F947E00" w14:textId="77777777" w:rsidR="008D45EE" w:rsidRDefault="00000000" w:rsidP="008F786F">
      <w:pPr>
        <w:pStyle w:val="Footnote"/>
        <w:bidi/>
      </w:pPr>
      <w:r>
        <w:rPr>
          <w:rStyle w:val="ac"/>
          <w:rtl/>
        </w:rPr>
        <w:footnoteRef/>
      </w:r>
      <w:r>
        <w:rPr>
          <w:rtl/>
        </w:rPr>
        <w:t>וה</w:t>
      </w:r>
      <w:r>
        <w:rPr>
          <w:b/>
          <w:bCs/>
          <w:rtl/>
        </w:rPr>
        <w:t>אחרונים</w:t>
      </w:r>
      <w:r>
        <w:rPr>
          <w:rtl/>
        </w:rPr>
        <w:t xml:space="preserve"> דנו דבדעת רש"י ע"כ צ"ל כן. דבמסקנת סוגיין ס"ל דמהני זכין לקטן. ואילו בעלמא ס"ל דזכין מטעם שליחות.</w:t>
      </w:r>
    </w:p>
  </w:footnote>
  <w:footnote w:id="141">
    <w:p w14:paraId="5EB2AC20" w14:textId="77777777" w:rsidR="008D45EE" w:rsidRDefault="00000000" w:rsidP="008F786F">
      <w:pPr>
        <w:pStyle w:val="Footnote"/>
        <w:bidi/>
      </w:pPr>
      <w:r>
        <w:rPr>
          <w:rStyle w:val="ac"/>
          <w:rtl/>
        </w:rPr>
        <w:footnoteRef/>
      </w:r>
      <w:r>
        <w:rPr>
          <w:rtl/>
        </w:rPr>
        <w:t>והעירו דכ"ז לדברי הקצות בגדר זכיה מטעם שליחות, שהוא גזיה"כ שנעשה שלוחו בלא מינוי. דאי משום אומדנא ואנן סהדי ל"מ בקטן.</w:t>
      </w:r>
    </w:p>
  </w:footnote>
  <w:footnote w:id="142">
    <w:p w14:paraId="07823792" w14:textId="77777777" w:rsidR="008D45EE" w:rsidRDefault="00000000" w:rsidP="008F786F">
      <w:pPr>
        <w:pStyle w:val="Footnote"/>
        <w:bidi/>
      </w:pPr>
      <w:r>
        <w:rPr>
          <w:rStyle w:val="ac"/>
          <w:rtl/>
        </w:rPr>
        <w:footnoteRef/>
      </w:r>
      <w:r>
        <w:rPr>
          <w:rtl/>
        </w:rPr>
        <w:t>וה</w:t>
      </w:r>
      <w:r>
        <w:rPr>
          <w:b/>
          <w:bCs/>
          <w:rtl/>
        </w:rPr>
        <w:t>ברכ"ש</w:t>
      </w:r>
      <w:r>
        <w:rPr>
          <w:rtl/>
        </w:rPr>
        <w:t xml:space="preserve"> (טו) כת' דגדר זכין מהני מכח דעת קנין של הזוכה, דכיון דהוה זכות לו ניחא ליה. [ובעינן גדר זכין למעשה הקנין]. משא"כ גדר שליחות, דמהני דעת השליח עבור המשלח, אף היכא דהוה חוב.</w:t>
      </w:r>
    </w:p>
  </w:footnote>
  <w:footnote w:id="143">
    <w:p w14:paraId="299A9DC1" w14:textId="77777777" w:rsidR="008D45EE" w:rsidRDefault="00000000" w:rsidP="008F786F">
      <w:pPr>
        <w:pStyle w:val="Footnote"/>
        <w:bidi/>
      </w:pPr>
      <w:r>
        <w:rPr>
          <w:rStyle w:val="ac"/>
          <w:rtl/>
        </w:rPr>
        <w:footnoteRef/>
      </w:r>
      <w:r>
        <w:rPr>
          <w:rtl/>
        </w:rPr>
        <w:t>וה</w:t>
      </w:r>
      <w:r>
        <w:rPr>
          <w:b/>
          <w:bCs/>
          <w:rtl/>
        </w:rPr>
        <w:t>קצות</w:t>
      </w:r>
      <w:r>
        <w:rPr>
          <w:rtl/>
        </w:rPr>
        <w:t xml:space="preserve"> (שפב ב) הביא מזה דל"מ זכין למול את בנו. דבדבר שהוא של בעלים ל"ש זכיה, אלא שליחות.</w:t>
      </w:r>
    </w:p>
  </w:footnote>
  <w:footnote w:id="144">
    <w:p w14:paraId="2BA2B40E" w14:textId="77777777" w:rsidR="008D45EE" w:rsidRDefault="00000000" w:rsidP="008F786F">
      <w:pPr>
        <w:pStyle w:val="Footnote"/>
        <w:bidi/>
      </w:pPr>
      <w:r>
        <w:rPr>
          <w:rStyle w:val="ac"/>
          <w:rtl/>
        </w:rPr>
        <w:footnoteRef/>
      </w:r>
      <w:r>
        <w:rPr>
          <w:rtl/>
        </w:rPr>
        <w:t>[ועפ"ז היכא דיתקלקל העיסה, אף הרשב"א מודה דמהני זכין. וכסברת התה"ד].</w:t>
      </w:r>
    </w:p>
  </w:footnote>
  <w:footnote w:id="145">
    <w:p w14:paraId="1BE246BE" w14:textId="77777777" w:rsidR="008D45EE" w:rsidRDefault="00000000" w:rsidP="008F786F">
      <w:pPr>
        <w:pStyle w:val="Footnote"/>
        <w:bidi/>
      </w:pPr>
      <w:r>
        <w:rPr>
          <w:rStyle w:val="ac"/>
          <w:rtl/>
        </w:rPr>
        <w:footnoteRef/>
      </w:r>
      <w:r>
        <w:rPr>
          <w:rtl/>
        </w:rPr>
        <w:t>וה</w:t>
      </w:r>
      <w:r>
        <w:rPr>
          <w:b/>
          <w:bCs/>
          <w:rtl/>
        </w:rPr>
        <w:t>ראב"ד</w:t>
      </w:r>
      <w:r>
        <w:rPr>
          <w:rtl/>
        </w:rPr>
        <w:t xml:space="preserve"> (בשיטמ"ק ב"מ צח:) כת' דמהני זיכוי אף שיש בו צד חובה [בשואל להתחייב באונסיה ובמזונותיה מיד], לפי שחבין לו לאדם שלא בפניו מדעתו.</w:t>
      </w:r>
    </w:p>
  </w:footnote>
  <w:footnote w:id="146">
    <w:p w14:paraId="52C0AFB4" w14:textId="77777777" w:rsidR="008D45EE" w:rsidRDefault="00000000" w:rsidP="008F786F">
      <w:pPr>
        <w:pStyle w:val="Footnote"/>
        <w:bidi/>
      </w:pPr>
      <w:r>
        <w:rPr>
          <w:rStyle w:val="ac"/>
          <w:rtl/>
        </w:rPr>
        <w:footnoteRef/>
      </w:r>
      <w:r>
        <w:rPr>
          <w:rtl/>
        </w:rPr>
        <w:t>[ולכאורה צ"ל דשאני זכין דבי"ד].</w:t>
      </w:r>
    </w:p>
  </w:footnote>
  <w:footnote w:id="147">
    <w:p w14:paraId="45216D93" w14:textId="77777777" w:rsidR="008D45EE" w:rsidRDefault="00000000" w:rsidP="008F786F">
      <w:pPr>
        <w:pStyle w:val="Footnote"/>
        <w:bidi/>
      </w:pPr>
      <w:r>
        <w:rPr>
          <w:rStyle w:val="ac"/>
          <w:rtl/>
        </w:rPr>
        <w:footnoteRef/>
      </w:r>
      <w:r>
        <w:rPr>
          <w:b/>
          <w:bCs/>
          <w:rtl/>
        </w:rPr>
        <w:t>רש"י</w:t>
      </w:r>
      <w:r>
        <w:rPr>
          <w:rtl/>
        </w:rPr>
        <w:t xml:space="preserve"> (עה"ת במדבר לד יז) פי' כל נשיא היה אפוטרופוס לשבטו, לברור לכל א' חלק יפה.</w:t>
      </w:r>
    </w:p>
  </w:footnote>
  <w:footnote w:id="148">
    <w:p w14:paraId="2E756A6F" w14:textId="77777777" w:rsidR="008D45EE" w:rsidRDefault="00000000" w:rsidP="008F786F">
      <w:pPr>
        <w:pStyle w:val="Footnote"/>
        <w:bidi/>
      </w:pPr>
      <w:r>
        <w:rPr>
          <w:rStyle w:val="ac"/>
          <w:rtl/>
        </w:rPr>
        <w:footnoteRef/>
      </w:r>
      <w:r>
        <w:rPr>
          <w:rtl/>
        </w:rPr>
        <w:t>וה</w:t>
      </w:r>
      <w:r>
        <w:rPr>
          <w:b/>
          <w:bCs/>
          <w:rtl/>
        </w:rPr>
        <w:t>ר"ן</w:t>
      </w:r>
      <w:r>
        <w:rPr>
          <w:rtl/>
        </w:rPr>
        <w:t xml:space="preserve"> ביאר דמעמידים אפוטרופוס שיהפוך בזכותייהו בכל מה שאפשר. דהבי"ד אין ראוי לעשות כן, שלא יהו נראין כעורכי הדיינין (ע' אבות א ח וכתובות נב:).</w:t>
      </w:r>
    </w:p>
  </w:footnote>
  <w:footnote w:id="149">
    <w:p w14:paraId="6980E97B" w14:textId="77777777" w:rsidR="008D45EE" w:rsidRDefault="00000000" w:rsidP="008F786F">
      <w:pPr>
        <w:pStyle w:val="Footnote"/>
        <w:bidi/>
      </w:pPr>
      <w:r>
        <w:rPr>
          <w:rStyle w:val="ac"/>
          <w:rtl/>
        </w:rPr>
        <w:footnoteRef/>
      </w:r>
      <w:r>
        <w:rPr>
          <w:rtl/>
        </w:rPr>
        <w:t>וה</w:t>
      </w:r>
      <w:r>
        <w:rPr>
          <w:b/>
          <w:bCs/>
          <w:rtl/>
        </w:rPr>
        <w:t>ט"ז</w:t>
      </w:r>
      <w:r>
        <w:rPr>
          <w:rtl/>
        </w:rPr>
        <w:t xml:space="preserve"> (חו"מ שם) השיג דבי"ד רשאין למכור נכסי יתומין, והכא איירי בבי"ד. וע"כ הטעם דשמא לא ניח"ל בחלוקה כנגד מעות.</w:t>
      </w:r>
    </w:p>
  </w:footnote>
  <w:footnote w:id="150">
    <w:p w14:paraId="118A06A0" w14:textId="77777777" w:rsidR="008D45EE" w:rsidRDefault="00000000" w:rsidP="008F786F">
      <w:pPr>
        <w:pStyle w:val="Footnote"/>
        <w:bidi/>
      </w:pPr>
      <w:r>
        <w:rPr>
          <w:rStyle w:val="ac"/>
          <w:rtl/>
        </w:rPr>
        <w:footnoteRef/>
      </w:r>
      <w:r>
        <w:rPr>
          <w:rtl/>
        </w:rPr>
        <w:t>וע' רשב"א (לעיל יז:) דבחלוקה בב' מינים לא אמרי' ברירה.</w:t>
      </w:r>
    </w:p>
  </w:footnote>
  <w:footnote w:id="151">
    <w:p w14:paraId="772CF406" w14:textId="77777777" w:rsidR="008D45EE" w:rsidRDefault="00000000" w:rsidP="008F786F">
      <w:pPr>
        <w:pStyle w:val="Footnote"/>
        <w:bidi/>
      </w:pPr>
      <w:r>
        <w:rPr>
          <w:rStyle w:val="ac"/>
          <w:rtl/>
        </w:rPr>
        <w:footnoteRef/>
      </w:r>
      <w:r>
        <w:rPr>
          <w:rtl/>
        </w:rPr>
        <w:t>ו</w:t>
      </w:r>
      <w:r>
        <w:rPr>
          <w:b/>
          <w:bCs/>
          <w:rtl/>
        </w:rPr>
        <w:t>רש"י</w:t>
      </w:r>
      <w:r>
        <w:rPr>
          <w:rtl/>
        </w:rPr>
        <w:t xml:space="preserve"> (יבמות סז:) כת' דמ"מ מהני החלוקה לפירות דעד מחאה.</w:t>
      </w:r>
    </w:p>
  </w:footnote>
  <w:footnote w:id="152">
    <w:p w14:paraId="129A8A76" w14:textId="77777777" w:rsidR="008D45EE" w:rsidRDefault="00000000" w:rsidP="008F786F">
      <w:pPr>
        <w:pStyle w:val="Footnote"/>
        <w:bidi/>
      </w:pPr>
      <w:r>
        <w:rPr>
          <w:rStyle w:val="ac"/>
          <w:rtl/>
        </w:rPr>
        <w:footnoteRef/>
      </w:r>
      <w:r>
        <w:rPr>
          <w:rtl/>
        </w:rPr>
        <w:t>ומבואר דאף בסוגיין הוה מחאה בגדרי 'זכין'.</w:t>
      </w:r>
    </w:p>
  </w:footnote>
  <w:footnote w:id="153">
    <w:p w14:paraId="4DBE8325" w14:textId="77777777" w:rsidR="008D45EE" w:rsidRDefault="00000000" w:rsidP="008F786F">
      <w:pPr>
        <w:pStyle w:val="Footnote"/>
        <w:bidi/>
      </w:pPr>
      <w:r>
        <w:rPr>
          <w:rStyle w:val="ac"/>
          <w:rtl/>
        </w:rPr>
        <w:footnoteRef/>
      </w:r>
      <w:r>
        <w:rPr>
          <w:rtl/>
        </w:rPr>
        <w:t>ו</w:t>
      </w:r>
      <w:r>
        <w:rPr>
          <w:b/>
          <w:bCs/>
          <w:rtl/>
        </w:rPr>
        <w:t>תלמידי ר' יונה</w:t>
      </w:r>
      <w:r>
        <w:rPr>
          <w:rtl/>
        </w:rPr>
        <w:t xml:space="preserve"> (בשיטמ"ק כתובות ק.) כת' דבטעות בפחות משתות ל"צ טעם דמה כח בי"ד יפה, דבמשנה (שם) אי' דפחות משתות כו"ע מודים. ודוקא בשתות אמר רשב"ג מה כח בי"ד יפה.</w:t>
      </w:r>
    </w:p>
  </w:footnote>
  <w:footnote w:id="154">
    <w:p w14:paraId="20B9F7B6" w14:textId="77777777" w:rsidR="008D45EE" w:rsidRDefault="00000000" w:rsidP="008F786F">
      <w:pPr>
        <w:pStyle w:val="Footnote"/>
        <w:bidi/>
      </w:pPr>
      <w:r>
        <w:rPr>
          <w:rStyle w:val="ac"/>
          <w:rtl/>
        </w:rPr>
        <w:footnoteRef/>
      </w:r>
      <w:r>
        <w:rPr>
          <w:rtl/>
        </w:rPr>
        <w:t>[ולכאורה לולי פרשת אונאה כל מה שסיכמו הוה דמי המקח].</w:t>
      </w:r>
    </w:p>
  </w:footnote>
  <w:footnote w:id="155">
    <w:p w14:paraId="1960CFB8" w14:textId="77777777" w:rsidR="008D45EE" w:rsidRDefault="00000000" w:rsidP="008F786F">
      <w:pPr>
        <w:pStyle w:val="Footnote"/>
        <w:bidi/>
      </w:pPr>
      <w:r>
        <w:rPr>
          <w:rStyle w:val="ac"/>
          <w:rtl/>
        </w:rPr>
        <w:footnoteRef/>
      </w:r>
      <w:r>
        <w:rPr>
          <w:rtl/>
        </w:rPr>
        <w:t>וה</w:t>
      </w:r>
      <w:r>
        <w:rPr>
          <w:b/>
          <w:bCs/>
          <w:rtl/>
        </w:rPr>
        <w:t>רשב"א</w:t>
      </w:r>
      <w:r>
        <w:rPr>
          <w:rtl/>
        </w:rPr>
        <w:t xml:space="preserve"> (שם) הביא </w:t>
      </w:r>
      <w:r>
        <w:rPr>
          <w:b/>
          <w:bCs/>
          <w:rtl/>
        </w:rPr>
        <w:t>י"מ</w:t>
      </w:r>
      <w:r>
        <w:rPr>
          <w:rtl/>
        </w:rPr>
        <w:t xml:space="preserve"> דהיינו אם רוצים להעמיד את המקח. אבל יכולים לחזור.</w:t>
      </w:r>
    </w:p>
  </w:footnote>
  <w:footnote w:id="156">
    <w:p w14:paraId="320D8E13" w14:textId="77777777" w:rsidR="008D45EE" w:rsidRDefault="00000000" w:rsidP="008F786F">
      <w:pPr>
        <w:pStyle w:val="Footnote"/>
        <w:bidi/>
      </w:pPr>
      <w:r>
        <w:rPr>
          <w:rStyle w:val="ac"/>
          <w:rtl/>
        </w:rPr>
        <w:footnoteRef/>
      </w:r>
      <w:r>
        <w:rPr>
          <w:rtl/>
        </w:rPr>
        <w:t>ויל"פ דכוונת רשב"ם דעיקר סברת טעות במידה הוה אף בקרקע, אלא דמ"מ דעתו לקיים מקח חדש כעי"ז, ומש"ה עכ"פ מחזיר הדמים.</w:t>
      </w:r>
    </w:p>
  </w:footnote>
  <w:footnote w:id="157">
    <w:p w14:paraId="4D104CA3" w14:textId="77777777" w:rsidR="008D45EE" w:rsidRDefault="00000000" w:rsidP="008F786F">
      <w:pPr>
        <w:pStyle w:val="Footnote"/>
        <w:bidi/>
      </w:pPr>
      <w:r>
        <w:rPr>
          <w:rStyle w:val="ac"/>
          <w:rtl/>
        </w:rPr>
        <w:footnoteRef/>
      </w:r>
      <w:r>
        <w:rPr>
          <w:rtl/>
        </w:rPr>
        <w:t>ו</w:t>
      </w:r>
      <w:r>
        <w:rPr>
          <w:b/>
          <w:bCs/>
          <w:rtl/>
        </w:rPr>
        <w:t>תוס'</w:t>
      </w:r>
      <w:r>
        <w:rPr>
          <w:rtl/>
        </w:rPr>
        <w:t xml:space="preserve"> (ב"מ מו:) כת' עפ"ז אף לענין חליפין, דעד מנה במאתיים נחשב שווה בשווה. [ויכול להחשב דמי המקח].</w:t>
      </w:r>
    </w:p>
  </w:footnote>
  <w:footnote w:id="158">
    <w:p w14:paraId="0558EBF9" w14:textId="77777777" w:rsidR="008D45EE" w:rsidRDefault="00000000" w:rsidP="008F786F">
      <w:pPr>
        <w:pStyle w:val="Footnote"/>
        <w:bidi/>
      </w:pPr>
      <w:r>
        <w:rPr>
          <w:rStyle w:val="ac"/>
          <w:rtl/>
        </w:rPr>
        <w:footnoteRef/>
      </w:r>
      <w:r>
        <w:rPr>
          <w:rtl/>
        </w:rPr>
        <w:t>וכ"מ ב</w:t>
      </w:r>
      <w:r>
        <w:rPr>
          <w:b/>
          <w:bCs/>
          <w:rtl/>
        </w:rPr>
        <w:t>גמ'</w:t>
      </w:r>
      <w:r>
        <w:rPr>
          <w:rtl/>
        </w:rPr>
        <w:t xml:space="preserve"> (ב"ק כב: וט:) דאיירי אף בכה"ג. אלא דלכאו' הגמ' דידן מדייקת דאיירי אף היכא דשלחום להדיא.</w:t>
      </w:r>
    </w:p>
  </w:footnote>
  <w:footnote w:id="159">
    <w:p w14:paraId="3F61725E" w14:textId="77777777" w:rsidR="008D45EE" w:rsidRDefault="00000000" w:rsidP="008F786F">
      <w:pPr>
        <w:pStyle w:val="Footnote"/>
        <w:bidi/>
      </w:pPr>
      <w:r>
        <w:rPr>
          <w:rStyle w:val="ac"/>
          <w:rtl/>
        </w:rPr>
        <w:footnoteRef/>
      </w:r>
      <w:r>
        <w:rPr>
          <w:rtl/>
        </w:rPr>
        <w:t xml:space="preserve">{ויל"ד דנימא מיגו דזכי לנפשיה זכי לחבריה. ע"ד מש"כ </w:t>
      </w:r>
      <w:r>
        <w:rPr>
          <w:b/>
          <w:bCs/>
          <w:rtl/>
        </w:rPr>
        <w:t>רש"י</w:t>
      </w:r>
      <w:r>
        <w:rPr>
          <w:rtl/>
        </w:rPr>
        <w:t xml:space="preserve"> (ב"מ ח.) דמגביה גזילה לדעתו ולדעת חבירו. וכ"ש לדברי התוס' רי"ד דעיקר החיוב לשליח, ועי"ז יתחייב ג"כ המשלח. ואפשר דהתורי"ד לא ס"ל רש"י. ועוד אפשר דדוקא בזכיית קניני ממון שייך מיגו דזכי לנפשיה}.</w:t>
      </w:r>
    </w:p>
  </w:footnote>
  <w:footnote w:id="160">
    <w:p w14:paraId="186D61DC" w14:textId="77777777" w:rsidR="008D45EE" w:rsidRDefault="00000000" w:rsidP="008F786F">
      <w:pPr>
        <w:pStyle w:val="Footnote"/>
        <w:bidi/>
      </w:pPr>
      <w:r>
        <w:rPr>
          <w:rStyle w:val="ac"/>
          <w:rtl/>
        </w:rPr>
        <w:footnoteRef/>
      </w:r>
      <w:r>
        <w:rPr>
          <w:rtl/>
        </w:rPr>
        <w:t>ומשמע מדבריו דשייך לדין 'כי ליכא לאישתלומי' דדעת ר' נתן דב' דהזיקו כא' (ב"ק נג.) אי ליכא לאשתלומי גובים מאידך. דנחשב ב' אחראים על מזיק א'. [ולא אמרי' דכל א' מתחייב בפנ"ע, וכדין רצה מזה גובה (ב"ק קיא:), דהתם כל א' נתחייב בפנ"ע, ואילו הכא תרוייהו חייבין על מעשה א'].</w:t>
      </w:r>
    </w:p>
    <w:p w14:paraId="374FE301" w14:textId="77777777" w:rsidR="008D45EE" w:rsidRDefault="00000000" w:rsidP="008F786F">
      <w:pPr>
        <w:pStyle w:val="Footnote"/>
        <w:bidi/>
      </w:pPr>
      <w:r>
        <w:rPr>
          <w:rtl/>
        </w:rPr>
        <w:tab/>
        <w:t>ועוד מבואר דהשליח חייב טפי, והמשלח חייב רק אי ליכא לאשתלומי מהאי. ולא אמרי' דהוה שותפין שהזיקו, שיתחייב כל א' חצי.</w:t>
      </w:r>
    </w:p>
  </w:footnote>
  <w:footnote w:id="161">
    <w:p w14:paraId="0EC46C0B" w14:textId="77777777" w:rsidR="008D45EE" w:rsidRDefault="00000000" w:rsidP="008F786F">
      <w:pPr>
        <w:pStyle w:val="Footnote"/>
        <w:bidi/>
      </w:pPr>
      <w:r>
        <w:rPr>
          <w:rStyle w:val="ac"/>
          <w:rtl/>
        </w:rPr>
        <w:footnoteRef/>
      </w:r>
      <w:r>
        <w:rPr>
          <w:rtl/>
        </w:rPr>
        <w:t>ולכאורה היינו כתוס' רי"ד, ודלא כרש"י. א"נ י"ל דדעת רש"י דעיקר החיוב מתייחס למשלח, ומש"ה מתחייב המשלח, והשליח פטור משום דהמשלח משלם. אבל היכא דאין למשלח מה לשלם אף רש"י מודה דהשליח חייב. [משא"כ ברציחה דאינו גדר תשלום ותרוייהו חייבין]. והמח' רש"י והתוס' רי"ד מי נחשב עיקר העשייה.</w:t>
      </w:r>
    </w:p>
  </w:footnote>
  <w:footnote w:id="162">
    <w:p w14:paraId="20718AD6" w14:textId="77777777" w:rsidR="008D45EE" w:rsidRDefault="00000000" w:rsidP="008F786F">
      <w:pPr>
        <w:pStyle w:val="Footnote"/>
        <w:bidi/>
      </w:pPr>
      <w:r>
        <w:rPr>
          <w:rStyle w:val="ac"/>
          <w:rtl/>
        </w:rPr>
        <w:footnoteRef/>
      </w:r>
      <w:r>
        <w:rPr>
          <w:rtl/>
        </w:rPr>
        <w:t>דגלי קרא דנחשב שפוגע בממון חבירו. ו</w:t>
      </w:r>
      <w:r>
        <w:rPr>
          <w:b/>
          <w:bCs/>
          <w:rtl/>
        </w:rPr>
        <w:t>רבינו יונה</w:t>
      </w:r>
      <w:r>
        <w:rPr>
          <w:rtl/>
        </w:rPr>
        <w:t xml:space="preserve"> (ריש אבות) כת' דכל הנזיקין בכלל לא תגזול.</w:t>
      </w:r>
    </w:p>
    <w:p w14:paraId="3EE7E6FE" w14:textId="77777777" w:rsidR="008D45EE" w:rsidRDefault="00000000" w:rsidP="008F786F">
      <w:pPr>
        <w:pStyle w:val="Footnote"/>
        <w:bidi/>
      </w:pPr>
      <w:r>
        <w:rPr>
          <w:rtl/>
        </w:rPr>
        <w:tab/>
        <w:t>וה</w:t>
      </w:r>
      <w:r>
        <w:rPr>
          <w:b/>
          <w:bCs/>
          <w:rtl/>
        </w:rPr>
        <w:t>טור</w:t>
      </w:r>
      <w:r>
        <w:rPr>
          <w:rtl/>
        </w:rPr>
        <w:t xml:space="preserve"> (שעח) כת' כשם שאסור לגנוב ולגזול כך אסור להזיק. וה</w:t>
      </w:r>
      <w:r>
        <w:rPr>
          <w:b/>
          <w:bCs/>
          <w:rtl/>
        </w:rPr>
        <w:t>טור</w:t>
      </w:r>
      <w:r>
        <w:rPr>
          <w:rtl/>
        </w:rPr>
        <w:t xml:space="preserve"> (שפט) כת' כמו כן צריך לשמור ממונו שלא יזיק, ואם הזיק חייב לשלם. [דאף בנזקי ממונו יש איסור, ומישך לפרשת התשלומים].</w:t>
      </w:r>
    </w:p>
  </w:footnote>
  <w:footnote w:id="163">
    <w:p w14:paraId="61958167" w14:textId="77777777" w:rsidR="008D45EE" w:rsidRDefault="00000000" w:rsidP="008F786F">
      <w:pPr>
        <w:pStyle w:val="Footnote"/>
        <w:bidi/>
      </w:pPr>
      <w:r>
        <w:rPr>
          <w:rStyle w:val="ac"/>
          <w:rtl/>
        </w:rPr>
        <w:footnoteRef/>
      </w:r>
      <w:r>
        <w:rPr>
          <w:rtl/>
        </w:rPr>
        <w:t>ועוד כת' ה</w:t>
      </w:r>
      <w:r>
        <w:rPr>
          <w:b/>
          <w:bCs/>
          <w:rtl/>
        </w:rPr>
        <w:t>אחרונים</w:t>
      </w:r>
      <w:r>
        <w:rPr>
          <w:rtl/>
        </w:rPr>
        <w:t xml:space="preserve"> (חלקת יואב חו"מ כ, קה"י א, וכ"כ המנח"ח יא ז בקומץ) דנלמד מק"ו מהשבת אבידה.</w:t>
      </w:r>
    </w:p>
  </w:footnote>
  <w:footnote w:id="164">
    <w:p w14:paraId="3F92322C" w14:textId="77777777" w:rsidR="008D45EE" w:rsidRDefault="00000000" w:rsidP="008F786F">
      <w:pPr>
        <w:pStyle w:val="Footnote"/>
        <w:bidi/>
      </w:pPr>
      <w:r>
        <w:rPr>
          <w:rStyle w:val="ac"/>
          <w:rtl/>
        </w:rPr>
        <w:footnoteRef/>
      </w:r>
      <w:r>
        <w:rPr>
          <w:rtl/>
        </w:rPr>
        <w:t>ה</w:t>
      </w:r>
      <w:r>
        <w:rPr>
          <w:b/>
          <w:bCs/>
          <w:rtl/>
        </w:rPr>
        <w:t>תוס' טוך</w:t>
      </w:r>
      <w:r>
        <w:rPr>
          <w:rtl/>
        </w:rPr>
        <w:t xml:space="preserve"> הק' אמאי איצטריך הך טעם, והאיך נילף שליחות מהתם [קדשים תרומה וגירושין], מה להנך דהוה בעבירה. וי"ל דהו"א כ"ש בדבר עבירה יש לחייב המשלח.</w:t>
      </w:r>
    </w:p>
  </w:footnote>
  <w:footnote w:id="165">
    <w:p w14:paraId="669B8F15" w14:textId="77777777" w:rsidR="008D45EE" w:rsidRDefault="00000000" w:rsidP="008F786F">
      <w:pPr>
        <w:pStyle w:val="Footnote"/>
        <w:bidi/>
      </w:pPr>
      <w:r>
        <w:rPr>
          <w:rStyle w:val="ac"/>
          <w:rtl/>
        </w:rPr>
        <w:footnoteRef/>
      </w:r>
      <w:r>
        <w:rPr>
          <w:rtl/>
        </w:rPr>
        <w:t>וה</w:t>
      </w:r>
      <w:r>
        <w:rPr>
          <w:b/>
          <w:bCs/>
          <w:rtl/>
        </w:rPr>
        <w:t>רי"ף</w:t>
      </w:r>
      <w:r>
        <w:rPr>
          <w:rtl/>
        </w:rPr>
        <w:t xml:space="preserve"> כת' הטעם דברי הרב ודברי התלמיד וכו'. וה</w:t>
      </w:r>
      <w:r>
        <w:rPr>
          <w:b/>
          <w:bCs/>
          <w:rtl/>
        </w:rPr>
        <w:t>ר"ן</w:t>
      </w:r>
      <w:r>
        <w:rPr>
          <w:rtl/>
        </w:rPr>
        <w:t xml:space="preserve"> כת' דלאו דוקא.</w:t>
      </w:r>
    </w:p>
  </w:footnote>
  <w:footnote w:id="166">
    <w:p w14:paraId="78CD154E" w14:textId="77777777" w:rsidR="008D45EE" w:rsidRDefault="00000000" w:rsidP="008F786F">
      <w:pPr>
        <w:pStyle w:val="Footnote"/>
        <w:bidi/>
      </w:pPr>
      <w:r>
        <w:rPr>
          <w:rStyle w:val="ac"/>
          <w:rtl/>
        </w:rPr>
        <w:footnoteRef/>
      </w:r>
      <w:r>
        <w:rPr>
          <w:rtl/>
        </w:rPr>
        <w:t xml:space="preserve">וכ"מ </w:t>
      </w:r>
      <w:r>
        <w:rPr>
          <w:b/>
          <w:bCs/>
          <w:rtl/>
        </w:rPr>
        <w:t>תוס</w:t>
      </w:r>
      <w:r>
        <w:rPr>
          <w:rtl/>
        </w:rPr>
        <w:t>' (ב"ק עט.) דתלי בידיעת המשלח.</w:t>
      </w:r>
    </w:p>
  </w:footnote>
  <w:footnote w:id="167">
    <w:p w14:paraId="6EB75B20" w14:textId="77777777" w:rsidR="008D45EE" w:rsidRDefault="00000000" w:rsidP="008F786F">
      <w:pPr>
        <w:pStyle w:val="Footnote"/>
        <w:bidi/>
      </w:pPr>
      <w:r>
        <w:rPr>
          <w:rStyle w:val="ac"/>
          <w:rtl/>
        </w:rPr>
        <w:footnoteRef/>
      </w:r>
      <w:r>
        <w:rPr>
          <w:rtl/>
        </w:rPr>
        <w:t xml:space="preserve">ועוה"ק </w:t>
      </w:r>
      <w:r>
        <w:rPr>
          <w:b/>
          <w:bCs/>
          <w:rtl/>
        </w:rPr>
        <w:t>רע"א</w:t>
      </w:r>
      <w:r>
        <w:rPr>
          <w:rtl/>
        </w:rPr>
        <w:t xml:space="preserve"> דהשותפין שגנבו שהגביהו כא', הרי רואה ויודע עכשיו שגונב [אף חציו לעצמו]. ומה שייך כסבור שלא ישמע לי.</w:t>
      </w:r>
    </w:p>
  </w:footnote>
  <w:footnote w:id="168">
    <w:p w14:paraId="0B2FDC54" w14:textId="77777777" w:rsidR="008D45EE" w:rsidRDefault="00000000" w:rsidP="008F786F">
      <w:pPr>
        <w:pStyle w:val="Footnote"/>
        <w:bidi/>
      </w:pPr>
      <w:r>
        <w:rPr>
          <w:rStyle w:val="ac"/>
          <w:rtl/>
        </w:rPr>
        <w:footnoteRef/>
      </w:r>
      <w:r>
        <w:rPr>
          <w:rtl/>
        </w:rPr>
        <w:t>וה</w:t>
      </w:r>
      <w:r>
        <w:rPr>
          <w:b/>
          <w:bCs/>
          <w:rtl/>
        </w:rPr>
        <w:t>גר"א</w:t>
      </w:r>
      <w:r>
        <w:rPr>
          <w:rtl/>
        </w:rPr>
        <w:t xml:space="preserve"> (שם פו) ציין לדברי </w:t>
      </w:r>
      <w:r>
        <w:rPr>
          <w:b/>
          <w:bCs/>
          <w:rtl/>
        </w:rPr>
        <w:t>רש"י</w:t>
      </w:r>
      <w:r>
        <w:rPr>
          <w:rtl/>
        </w:rPr>
        <w:t xml:space="preserve"> (ב"ק נא.) וסברא הוא [דאין שליח לדב"ע] דאמרי' ליה דברי הרב ודברי התלמיד דברי מי שומעים.</w:t>
      </w:r>
    </w:p>
  </w:footnote>
  <w:footnote w:id="169">
    <w:p w14:paraId="4624462D" w14:textId="77777777" w:rsidR="008D45EE" w:rsidRDefault="00000000" w:rsidP="008F786F">
      <w:pPr>
        <w:pStyle w:val="Footnote"/>
        <w:bidi/>
      </w:pPr>
      <w:r>
        <w:rPr>
          <w:rStyle w:val="ac"/>
          <w:rtl/>
        </w:rPr>
        <w:footnoteRef/>
      </w:r>
      <w:r>
        <w:rPr>
          <w:rtl/>
        </w:rPr>
        <w:t>וכה"ק ה</w:t>
      </w:r>
      <w:r>
        <w:rPr>
          <w:b/>
          <w:bCs/>
          <w:rtl/>
        </w:rPr>
        <w:t>קצות</w:t>
      </w:r>
      <w:r>
        <w:rPr>
          <w:rtl/>
        </w:rPr>
        <w:t xml:space="preserve"> (שם יב) דאין זה עיקר הטעם. [וה</w:t>
      </w:r>
      <w:r>
        <w:rPr>
          <w:b/>
          <w:bCs/>
          <w:rtl/>
        </w:rPr>
        <w:t>אמרי בינה</w:t>
      </w:r>
      <w:r>
        <w:rPr>
          <w:rtl/>
        </w:rPr>
        <w:t xml:space="preserve"> (קנינים יט) כת' דאף התשב"ץ כוונתו משום מזיק, ולא מגדרי שליחות].</w:t>
      </w:r>
    </w:p>
  </w:footnote>
  <w:footnote w:id="170">
    <w:p w14:paraId="78A50702" w14:textId="77777777" w:rsidR="008D45EE" w:rsidRDefault="00000000" w:rsidP="008F786F">
      <w:pPr>
        <w:pStyle w:val="Footnote"/>
        <w:bidi/>
      </w:pPr>
      <w:r>
        <w:rPr>
          <w:rStyle w:val="ac"/>
          <w:rtl/>
        </w:rPr>
        <w:footnoteRef/>
      </w:r>
      <w:r>
        <w:rPr>
          <w:rtl/>
        </w:rPr>
        <w:t>וכ"מ ב</w:t>
      </w:r>
      <w:r>
        <w:rPr>
          <w:b/>
          <w:bCs/>
          <w:rtl/>
        </w:rPr>
        <w:t>רש"י</w:t>
      </w:r>
      <w:r>
        <w:rPr>
          <w:rtl/>
        </w:rPr>
        <w:t xml:space="preserve"> (ב"מ י:) דכת' ולא היה לו לעשות. [מתייחס לשליח].</w:t>
      </w:r>
    </w:p>
  </w:footnote>
  <w:footnote w:id="171">
    <w:p w14:paraId="6E0ACFAF" w14:textId="77777777" w:rsidR="008D45EE" w:rsidRDefault="00000000" w:rsidP="008F786F">
      <w:pPr>
        <w:pStyle w:val="Footnote"/>
        <w:bidi/>
      </w:pPr>
      <w:r>
        <w:rPr>
          <w:rStyle w:val="ac"/>
          <w:rtl/>
        </w:rPr>
        <w:footnoteRef/>
      </w:r>
      <w:r>
        <w:rPr>
          <w:rtl/>
        </w:rPr>
        <w:t>דה</w:t>
      </w:r>
      <w:r>
        <w:rPr>
          <w:b/>
          <w:bCs/>
          <w:rtl/>
        </w:rPr>
        <w:t>פנ"י</w:t>
      </w:r>
      <w:r>
        <w:rPr>
          <w:rtl/>
        </w:rPr>
        <w:t xml:space="preserve"> כת' דתופס לבע"ח ל"מ משום דהוה שליחות לדבר עבירה [במה שחב לאחריני]. והקצות חלק דלמשלח אינו עבירה.</w:t>
      </w:r>
    </w:p>
  </w:footnote>
  <w:footnote w:id="172">
    <w:p w14:paraId="2FCE656F" w14:textId="77777777" w:rsidR="008D45EE" w:rsidRDefault="00000000" w:rsidP="008F786F">
      <w:pPr>
        <w:pStyle w:val="Footnote"/>
        <w:bidi/>
      </w:pPr>
      <w:r>
        <w:rPr>
          <w:rStyle w:val="ac"/>
          <w:rtl/>
        </w:rPr>
        <w:footnoteRef/>
      </w:r>
      <w:r>
        <w:rPr>
          <w:rtl/>
        </w:rPr>
        <w:t>דבגמ' (סנהדרין כט.) איתא דנחש הקדמוני היה לו טענה דברי הרב ודברי התלמיד [אלא דאין טוענים למסית]. ו</w:t>
      </w:r>
      <w:r>
        <w:rPr>
          <w:b/>
          <w:bCs/>
          <w:rtl/>
        </w:rPr>
        <w:t>תוס</w:t>
      </w:r>
      <w:r>
        <w:rPr>
          <w:rtl/>
        </w:rPr>
        <w:t>' (שם) כת' דמ"מ כיון שניתנה תורה מסית חייב, שמצווה שלא להסית, ומש"ה לא שייך דברי הרב ודברי התלמיד.</w:t>
      </w:r>
    </w:p>
    <w:p w14:paraId="1C162CB7" w14:textId="77777777" w:rsidR="008D45EE" w:rsidRDefault="00000000" w:rsidP="008F786F">
      <w:pPr>
        <w:pStyle w:val="Footnote"/>
        <w:bidi/>
      </w:pPr>
      <w:r>
        <w:rPr>
          <w:rtl/>
        </w:rPr>
        <w:tab/>
        <w:t>{ובגמ' שם הנידון לענין חיוב מסית [קודם צווי התורה על עצם ההסתה, וכנ"ל], והרמ"ה למד משם אף לענין שליחות לדבר עבירה}.</w:t>
      </w:r>
    </w:p>
  </w:footnote>
  <w:footnote w:id="173">
    <w:p w14:paraId="19BE36B5" w14:textId="77777777" w:rsidR="008D45EE" w:rsidRDefault="00000000" w:rsidP="008F786F">
      <w:pPr>
        <w:pStyle w:val="Footnote"/>
        <w:bidi/>
      </w:pPr>
      <w:r>
        <w:rPr>
          <w:rStyle w:val="ac"/>
          <w:rtl/>
        </w:rPr>
        <w:footnoteRef/>
      </w:r>
      <w:r>
        <w:rPr>
          <w:rtl/>
        </w:rPr>
        <w:t>וה</w:t>
      </w:r>
      <w:r>
        <w:rPr>
          <w:b/>
          <w:bCs/>
          <w:rtl/>
        </w:rPr>
        <w:t>קוב"ש</w:t>
      </w:r>
      <w:r>
        <w:rPr>
          <w:rtl/>
        </w:rPr>
        <w:t xml:space="preserve"> (כתובות קכ) הביא ד</w:t>
      </w:r>
      <w:r>
        <w:rPr>
          <w:b/>
          <w:bCs/>
          <w:rtl/>
        </w:rPr>
        <w:t>תוס</w:t>
      </w:r>
      <w:r>
        <w:rPr>
          <w:rtl/>
        </w:rPr>
        <w:t>' (ב"ק עא. ד"ה בשלמא) כת' [גבי טביחה] דאיירי שהשליח שוגג, וסבור שהוא של גנב. ומבואר דאף בשוגג אמרי' אין שליח לדב"ע. [והק' סתירה בדברי התוס'].</w:t>
      </w:r>
    </w:p>
  </w:footnote>
  <w:footnote w:id="174">
    <w:p w14:paraId="31458982" w14:textId="77777777" w:rsidR="008D45EE" w:rsidRDefault="00000000" w:rsidP="008F786F">
      <w:pPr>
        <w:pStyle w:val="Footnote"/>
        <w:bidi/>
      </w:pPr>
      <w:r>
        <w:rPr>
          <w:rStyle w:val="ac"/>
          <w:rtl/>
        </w:rPr>
        <w:footnoteRef/>
      </w:r>
      <w:r>
        <w:rPr>
          <w:rtl/>
        </w:rPr>
        <w:t>פ</w:t>
      </w:r>
      <w:r>
        <w:rPr>
          <w:b/>
          <w:bCs/>
          <w:rtl/>
        </w:rPr>
        <w:t>רש"י</w:t>
      </w:r>
      <w:r>
        <w:rPr>
          <w:rtl/>
        </w:rPr>
        <w:t xml:space="preserve"> (שם) דכיון דאף הוא מצווה, דאמרי' דברי הרב ודברי התלמיד וכו', לא היה לו לעשות.</w:t>
      </w:r>
    </w:p>
  </w:footnote>
  <w:footnote w:id="175">
    <w:p w14:paraId="53B90C34" w14:textId="77777777" w:rsidR="008D45EE" w:rsidRDefault="00000000" w:rsidP="008F786F">
      <w:pPr>
        <w:pStyle w:val="Footnote"/>
        <w:bidi/>
      </w:pPr>
      <w:r>
        <w:rPr>
          <w:rStyle w:val="ac"/>
          <w:rtl/>
        </w:rPr>
        <w:footnoteRef/>
      </w:r>
      <w:r>
        <w:rPr>
          <w:rtl/>
        </w:rPr>
        <w:t>ה</w:t>
      </w:r>
      <w:r>
        <w:rPr>
          <w:b/>
          <w:bCs/>
          <w:rtl/>
        </w:rPr>
        <w:t>חת''ס</w:t>
      </w:r>
      <w:r>
        <w:rPr>
          <w:rtl/>
        </w:rPr>
        <w:t xml:space="preserve"> (עה''ג חו''מ רצב ד) הביא שרע''א דן להיפך, בשליח בר חיובא ומשלח לאו בר חיובא, וכגון אשה שאמרה לאיש אקפי לי קטן. האם נעשה השליח ידו כיד האשה ושרי להקיף {ודן דאמרי' גדר ידו אריכתא אף לקולא, ואף דלכאורה הוה כעין מצוות שבגופו}. והחת''ס הכריע דכל מה דאיהו גופיה לא מצי עביד לא יוכל ליעשות שליח למעבד בהתירא, דלא נעשה ידו כידה כיון דהוא עצמו לא מצי לעשות בהתירא. {וצ''ע מנלן כלל זה}.</w:t>
      </w:r>
    </w:p>
  </w:footnote>
  <w:footnote w:id="176">
    <w:p w14:paraId="7D1607C5" w14:textId="77777777" w:rsidR="008D45EE" w:rsidRDefault="00000000" w:rsidP="008F786F">
      <w:pPr>
        <w:pStyle w:val="Footnote"/>
        <w:bidi/>
      </w:pPr>
      <w:r>
        <w:rPr>
          <w:rStyle w:val="ac"/>
          <w:rtl/>
        </w:rPr>
        <w:footnoteRef/>
      </w:r>
      <w:r>
        <w:rPr>
          <w:rtl/>
        </w:rPr>
        <w:t>ו</w:t>
      </w:r>
      <w:r>
        <w:rPr>
          <w:b/>
          <w:bCs/>
          <w:rtl/>
        </w:rPr>
        <w:t>תוס'</w:t>
      </w:r>
      <w:r>
        <w:rPr>
          <w:rtl/>
        </w:rPr>
        <w:t xml:space="preserve"> (ב"מ שם) כת' דאף להך לישנא, כיון דאילו ידע שהיה גנוב לא היה לוקח, נחשב כמו חצר דבע"כ מותבי' ביה. וה</w:t>
      </w:r>
      <w:r>
        <w:rPr>
          <w:b/>
          <w:bCs/>
          <w:rtl/>
        </w:rPr>
        <w:t>שיטמ"ק</w:t>
      </w:r>
      <w:r>
        <w:rPr>
          <w:rtl/>
        </w:rPr>
        <w:t xml:space="preserve"> (שם בשם </w:t>
      </w:r>
      <w:r>
        <w:rPr>
          <w:b/>
          <w:bCs/>
          <w:rtl/>
        </w:rPr>
        <w:t>גליון</w:t>
      </w:r>
      <w:r>
        <w:rPr>
          <w:rtl/>
        </w:rPr>
        <w:t>) ביאר דלל"ק ניחא טפי, דהיכא דלא ידע פשיטא דלא חשיב בר חיובא, דנימא דברי מי שומעים.</w:t>
      </w:r>
    </w:p>
  </w:footnote>
  <w:footnote w:id="177">
    <w:p w14:paraId="51350B73" w14:textId="77777777" w:rsidR="008D45EE" w:rsidRDefault="00000000" w:rsidP="008F786F">
      <w:pPr>
        <w:pStyle w:val="Footnote"/>
        <w:bidi/>
      </w:pPr>
      <w:r>
        <w:rPr>
          <w:rStyle w:val="ac"/>
          <w:rtl/>
        </w:rPr>
        <w:footnoteRef/>
      </w:r>
      <w:r>
        <w:rPr>
          <w:rtl/>
        </w:rPr>
        <w:t>וה</w:t>
      </w:r>
      <w:r>
        <w:rPr>
          <w:b/>
          <w:bCs/>
          <w:rtl/>
        </w:rPr>
        <w:t>ש"ך</w:t>
      </w:r>
      <w:r>
        <w:rPr>
          <w:rtl/>
        </w:rPr>
        <w:t xml:space="preserve"> חלק דמשמע דתלי אי הגברא בר חיובא, וה"נ הוה דין בר חיובא. אף דאינו יודע ליזהר.</w:t>
      </w:r>
    </w:p>
  </w:footnote>
  <w:footnote w:id="178">
    <w:p w14:paraId="7B05106B" w14:textId="77777777" w:rsidR="008D45EE" w:rsidRDefault="00000000" w:rsidP="008F786F">
      <w:pPr>
        <w:pStyle w:val="Footnote"/>
        <w:bidi/>
      </w:pPr>
      <w:r>
        <w:rPr>
          <w:rStyle w:val="ac"/>
          <w:rtl/>
        </w:rPr>
        <w:footnoteRef/>
      </w:r>
      <w:r>
        <w:rPr>
          <w:rtl/>
        </w:rPr>
        <w:t>וכן מבואר ב</w:t>
      </w:r>
      <w:r>
        <w:rPr>
          <w:b/>
          <w:bCs/>
          <w:rtl/>
        </w:rPr>
        <w:t>תוס' ר"פ</w:t>
      </w:r>
      <w:r>
        <w:rPr>
          <w:rtl/>
        </w:rPr>
        <w:t xml:space="preserve"> ו</w:t>
      </w:r>
      <w:r>
        <w:rPr>
          <w:b/>
          <w:bCs/>
          <w:rtl/>
        </w:rPr>
        <w:t>תוס' שאנץ</w:t>
      </w:r>
      <w:r>
        <w:rPr>
          <w:rtl/>
        </w:rPr>
        <w:t xml:space="preserve"> (בשיטמ"ק שם) דהתי' הא' ס"ל דהשליחות חל.</w:t>
      </w:r>
    </w:p>
    <w:p w14:paraId="0C53CA51" w14:textId="77777777" w:rsidR="008D45EE" w:rsidRDefault="00000000" w:rsidP="008F786F">
      <w:pPr>
        <w:pStyle w:val="Footnote"/>
        <w:bidi/>
      </w:pPr>
      <w:r>
        <w:rPr>
          <w:rtl/>
        </w:rPr>
        <w:tab/>
        <w:t>וה</w:t>
      </w:r>
      <w:r>
        <w:rPr>
          <w:b/>
          <w:bCs/>
          <w:rtl/>
        </w:rPr>
        <w:t>קה"י</w:t>
      </w:r>
      <w:r>
        <w:rPr>
          <w:rtl/>
        </w:rPr>
        <w:t xml:space="preserve"> (שם) ציין דהרמב"ן ורשב"א (ב"מ שם) העתיקו רק את התי' הא'.</w:t>
      </w:r>
    </w:p>
  </w:footnote>
  <w:footnote w:id="179">
    <w:p w14:paraId="05853935" w14:textId="77777777" w:rsidR="008D45EE" w:rsidRDefault="00000000" w:rsidP="008F786F">
      <w:pPr>
        <w:pStyle w:val="Footnote"/>
        <w:bidi/>
      </w:pPr>
      <w:r>
        <w:rPr>
          <w:rStyle w:val="ac"/>
          <w:rtl/>
        </w:rPr>
        <w:footnoteRef/>
      </w:r>
      <w:r>
        <w:rPr>
          <w:rtl/>
        </w:rPr>
        <w:t>וה</w:t>
      </w:r>
      <w:r>
        <w:rPr>
          <w:b/>
          <w:bCs/>
          <w:rtl/>
        </w:rPr>
        <w:t>משנ"ל</w:t>
      </w:r>
      <w:r>
        <w:rPr>
          <w:rtl/>
        </w:rPr>
        <w:t xml:space="preserve"> (גניבה ג) נקט עד"ז דאף בטביחה ומכירה אם שלחו לטבוח בשבת, בטל השליחות, דנתערב איסור אחר. ודלא כמ"ש ב</w:t>
      </w:r>
      <w:r>
        <w:rPr>
          <w:b/>
          <w:bCs/>
          <w:rtl/>
        </w:rPr>
        <w:t>טור</w:t>
      </w:r>
      <w:r>
        <w:rPr>
          <w:rtl/>
        </w:rPr>
        <w:t xml:space="preserve"> (שנ, וע' תוס' ב"ק עא.). [וע' קצות רצב].</w:t>
      </w:r>
    </w:p>
  </w:footnote>
  <w:footnote w:id="180">
    <w:p w14:paraId="62F04712" w14:textId="77777777" w:rsidR="008D45EE" w:rsidRDefault="00000000" w:rsidP="008F786F">
      <w:pPr>
        <w:pStyle w:val="Footnote"/>
        <w:bidi/>
      </w:pPr>
      <w:r>
        <w:rPr>
          <w:rStyle w:val="ac"/>
          <w:rtl/>
        </w:rPr>
        <w:footnoteRef/>
      </w:r>
      <w:r>
        <w:rPr>
          <w:rtl/>
        </w:rPr>
        <w:t>וה</w:t>
      </w:r>
      <w:r>
        <w:rPr>
          <w:b/>
          <w:bCs/>
          <w:rtl/>
        </w:rPr>
        <w:t>נוב"י</w:t>
      </w:r>
      <w:r>
        <w:rPr>
          <w:rtl/>
        </w:rPr>
        <w:t xml:space="preserve"> כת' עפ"ז דאף מי שגירש את אשתו ע"י שליח בע"כ אינה מגורשת, כיון דתיקן דרבינו גרשום דאין מגרשין בע"כ. והשליח שעובר על תקנת רגמ"ה נחשב שליח לדבר עבירה [אף באיסור דרבנן]. והר"י מהמבורג חלק. [והאריכו בכמה וכמה סוגיות]. וע"ע פתח"ת (קיט ו).</w:t>
      </w:r>
    </w:p>
  </w:footnote>
  <w:footnote w:id="181">
    <w:p w14:paraId="36E36CCF" w14:textId="77777777" w:rsidR="008D45EE" w:rsidRDefault="00000000" w:rsidP="008F786F">
      <w:pPr>
        <w:pStyle w:val="Footnote"/>
        <w:bidi/>
      </w:pPr>
      <w:r>
        <w:rPr>
          <w:rStyle w:val="ac"/>
          <w:rtl/>
        </w:rPr>
        <w:footnoteRef/>
      </w:r>
      <w:r>
        <w:rPr>
          <w:rtl/>
        </w:rPr>
        <w:t>וה</w:t>
      </w:r>
      <w:r>
        <w:rPr>
          <w:b/>
          <w:bCs/>
          <w:rtl/>
        </w:rPr>
        <w:t>קה"י</w:t>
      </w:r>
      <w:r>
        <w:rPr>
          <w:rtl/>
        </w:rPr>
        <w:t xml:space="preserve"> הביא ד</w:t>
      </w:r>
      <w:r>
        <w:rPr>
          <w:b/>
          <w:bCs/>
          <w:rtl/>
        </w:rPr>
        <w:t>רוב האחרונים</w:t>
      </w:r>
      <w:r>
        <w:rPr>
          <w:rtl/>
        </w:rPr>
        <w:t xml:space="preserve"> נקטו דהשליחות בטל. וציין לשו"ת מהרי"ט (א קטז), שעה"מ (מעילה ז) בשם מהר"י אלפנדרי, טור"א (חגיגה י:), חת"ס (אה"ע א), פרמ"ג (שושנת העמקים י) ועוד, וכ"ד ה</w:t>
      </w:r>
      <w:r>
        <w:rPr>
          <w:b/>
          <w:bCs/>
          <w:rtl/>
        </w:rPr>
        <w:t>חזו"א</w:t>
      </w:r>
      <w:r>
        <w:rPr>
          <w:rtl/>
        </w:rPr>
        <w:t xml:space="preserve"> (שביעית, לענין היתר מכירה). והביא דכ"מ ב</w:t>
      </w:r>
      <w:r>
        <w:rPr>
          <w:b/>
          <w:bCs/>
          <w:rtl/>
        </w:rPr>
        <w:t>פנ"י</w:t>
      </w:r>
      <w:r>
        <w:rPr>
          <w:rtl/>
        </w:rPr>
        <w:t xml:space="preserve"> (הו' בקצות קה א) דתופס לבע"ח ל"מ משום שליח לדב"ע. אך ה</w:t>
      </w:r>
      <w:r>
        <w:rPr>
          <w:b/>
          <w:bCs/>
          <w:rtl/>
        </w:rPr>
        <w:t>נתיבות</w:t>
      </w:r>
      <w:r>
        <w:rPr>
          <w:rtl/>
        </w:rPr>
        <w:t xml:space="preserve"> (קפב) כת' דדעת רוב הפוסקים דהשליחות קיימת.</w:t>
      </w:r>
    </w:p>
    <w:p w14:paraId="4DD210EC" w14:textId="77777777" w:rsidR="008D45EE" w:rsidRDefault="00000000" w:rsidP="008F786F">
      <w:pPr>
        <w:pStyle w:val="Footnote"/>
        <w:bidi/>
      </w:pPr>
      <w:r>
        <w:rPr>
          <w:rtl/>
        </w:rPr>
        <w:tab/>
        <w:t>והקה"י כת' דלסברת ה</w:t>
      </w:r>
      <w:r>
        <w:rPr>
          <w:b/>
          <w:bCs/>
          <w:rtl/>
        </w:rPr>
        <w:t>סמ"ע</w:t>
      </w:r>
      <w:r>
        <w:rPr>
          <w:rtl/>
        </w:rPr>
        <w:t xml:space="preserve"> (הנ"ל) דסבור הייתי שלא ישמע לי. א"כ אינו שליח כלל.</w:t>
      </w:r>
    </w:p>
  </w:footnote>
  <w:footnote w:id="182">
    <w:p w14:paraId="0EE011C4" w14:textId="77777777" w:rsidR="008D45EE" w:rsidRDefault="00000000" w:rsidP="008F786F">
      <w:pPr>
        <w:pStyle w:val="Footnote"/>
        <w:bidi/>
      </w:pPr>
      <w:r>
        <w:rPr>
          <w:rStyle w:val="ac"/>
          <w:rtl/>
        </w:rPr>
        <w:footnoteRef/>
      </w:r>
      <w:r>
        <w:rPr>
          <w:rtl/>
        </w:rPr>
        <w:t>ומשמע לפ"ז דכל שליח לקדש אשה, כולל תרוייהו, מסירת כח בעלות. ואף חוזר ימתייחס [מעשה ומצוות הקידושין] למשלח. ואילו הכא בדבר עבירה נשאר מעשה השליח. {אבל עצם הקידושין חלו, אף דלא הוה מעשה הבעל}.</w:t>
      </w:r>
    </w:p>
  </w:footnote>
  <w:footnote w:id="183">
    <w:p w14:paraId="4516527C" w14:textId="77777777" w:rsidR="008D45EE" w:rsidRDefault="00000000" w:rsidP="008F786F">
      <w:pPr>
        <w:pStyle w:val="Footnote"/>
        <w:bidi/>
      </w:pPr>
      <w:r>
        <w:rPr>
          <w:rStyle w:val="ac"/>
          <w:rtl/>
        </w:rPr>
        <w:footnoteRef/>
      </w:r>
      <w:r>
        <w:rPr>
          <w:rtl/>
        </w:rPr>
        <w:t>וה</w:t>
      </w:r>
      <w:r>
        <w:rPr>
          <w:b/>
          <w:bCs/>
          <w:rtl/>
        </w:rPr>
        <w:t>קצות</w:t>
      </w:r>
      <w:r>
        <w:rPr>
          <w:rtl/>
        </w:rPr>
        <w:t xml:space="preserve"> (קפב ב) כת' דהיינו דוקא שלח לגרש בע"כ, אבל היכא דעשאו שליח סתם. אף שהשליח עשאו ע"י העבירה מהני. [וכמ"ש המשנ"ל גניבה ג לענין טובח בשבת].</w:t>
      </w:r>
    </w:p>
  </w:footnote>
  <w:footnote w:id="184">
    <w:p w14:paraId="0467476D" w14:textId="77777777" w:rsidR="008D45EE" w:rsidRDefault="00000000" w:rsidP="008F786F">
      <w:pPr>
        <w:pStyle w:val="Footnote"/>
        <w:bidi/>
      </w:pPr>
      <w:r>
        <w:rPr>
          <w:rStyle w:val="ac"/>
          <w:rtl/>
        </w:rPr>
        <w:footnoteRef/>
      </w:r>
      <w:r>
        <w:rPr>
          <w:rtl/>
        </w:rPr>
        <w:t>וה</w:t>
      </w:r>
      <w:r>
        <w:rPr>
          <w:b/>
          <w:bCs/>
          <w:rtl/>
        </w:rPr>
        <w:t>מהרי"ק</w:t>
      </w:r>
      <w:r>
        <w:rPr>
          <w:rtl/>
        </w:rPr>
        <w:t xml:space="preserve"> (יז) כת' דכל זה כשלא כתב לו שטר. אבל היכא דיש שטר, הרי הלוה נתחייב למלוה רבית קצוצה.</w:t>
      </w:r>
    </w:p>
  </w:footnote>
  <w:footnote w:id="185">
    <w:p w14:paraId="092BD50D" w14:textId="77777777" w:rsidR="008D45EE" w:rsidRDefault="00000000" w:rsidP="008F786F">
      <w:pPr>
        <w:pStyle w:val="Footnote"/>
        <w:bidi/>
      </w:pPr>
      <w:r>
        <w:rPr>
          <w:rStyle w:val="ac"/>
          <w:rtl/>
        </w:rPr>
        <w:footnoteRef/>
      </w:r>
      <w:r>
        <w:rPr>
          <w:rtl/>
        </w:rPr>
        <w:t>[ומ"מ נחשב שליח בר חיובא, כיון דהוא בר חיובא במקום אחר. ודלא כמ"ש תוס' דהיכא דהשליח שוגג נחשב לאו בר חיובא].</w:t>
      </w:r>
    </w:p>
  </w:footnote>
  <w:footnote w:id="186">
    <w:p w14:paraId="71990CE4" w14:textId="77777777" w:rsidR="008D45EE" w:rsidRDefault="00000000" w:rsidP="008F786F">
      <w:pPr>
        <w:pStyle w:val="Footnote"/>
        <w:bidi/>
      </w:pPr>
      <w:r>
        <w:rPr>
          <w:rStyle w:val="ac"/>
          <w:rtl/>
        </w:rPr>
        <w:footnoteRef/>
      </w:r>
      <w:r>
        <w:rPr>
          <w:rtl/>
        </w:rPr>
        <w:t>וה</w:t>
      </w:r>
      <w:r>
        <w:rPr>
          <w:b/>
          <w:bCs/>
          <w:rtl/>
        </w:rPr>
        <w:t>לבוש</w:t>
      </w:r>
      <w:r>
        <w:rPr>
          <w:rtl/>
        </w:rPr>
        <w:t xml:space="preserve"> (הו' בט"ז שם) כת' דיש למוחקו מספרי השו"ע, ושום אדם לא יסמוך עליו שלא יצא מכשול מפי הצדיק. וכ"כ ה</w:t>
      </w:r>
      <w:r>
        <w:rPr>
          <w:b/>
          <w:bCs/>
          <w:rtl/>
        </w:rPr>
        <w:t>גר"א</w:t>
      </w:r>
      <w:r>
        <w:rPr>
          <w:rtl/>
        </w:rPr>
        <w:t xml:space="preserve"> (שם לה) דהוה טעות גמור. אבל ה</w:t>
      </w:r>
      <w:r>
        <w:rPr>
          <w:b/>
          <w:bCs/>
          <w:rtl/>
        </w:rPr>
        <w:t>רמ"א</w:t>
      </w:r>
      <w:r>
        <w:rPr>
          <w:rtl/>
        </w:rPr>
        <w:t xml:space="preserve"> (קס טז, וע' דרכ"מ שם) כת' דאע"ג דיש מפקפקין בהיתר זה, יש לסמוך עליו לעת הצורך.</w:t>
      </w:r>
    </w:p>
  </w:footnote>
  <w:footnote w:id="187">
    <w:p w14:paraId="17907760" w14:textId="77777777" w:rsidR="008D45EE" w:rsidRDefault="00000000" w:rsidP="008F786F">
      <w:pPr>
        <w:pStyle w:val="Footnote"/>
        <w:bidi/>
      </w:pPr>
      <w:r>
        <w:rPr>
          <w:rStyle w:val="ac"/>
          <w:rtl/>
        </w:rPr>
        <w:footnoteRef/>
      </w:r>
      <w:r>
        <w:rPr>
          <w:rtl/>
        </w:rPr>
        <w:t>ואין כאן הלוואה, ולא נתחייב ריבית כלל. [וצ"ב דא"כ המעות גזל ביד הלווה, דהא המלוה נתן ע"ד שיקבל רבית. והאיך רשאי להוציאם בהוצאה].</w:t>
      </w:r>
    </w:p>
    <w:p w14:paraId="1C404AC2" w14:textId="77777777" w:rsidR="008D45EE" w:rsidRDefault="00000000" w:rsidP="008F786F">
      <w:pPr>
        <w:pStyle w:val="Footnote"/>
        <w:bidi/>
      </w:pPr>
      <w:r>
        <w:rPr>
          <w:rtl/>
        </w:rPr>
        <w:tab/>
        <w:t xml:space="preserve">וצ"ב האיך גובה לבסוף הרבית. ועוד וכי בשופטני שמשלם רבית שאינו חייב. ואפשר דמשלם כדי שלא יקפיד על שימוש במעותיו, אף דבאמת לא חל חיוב. וצ"ע. </w:t>
      </w:r>
      <w:r>
        <w:rPr>
          <w:rtl/>
        </w:rPr>
        <w:tab/>
      </w:r>
    </w:p>
  </w:footnote>
  <w:footnote w:id="188">
    <w:p w14:paraId="6980C6BF" w14:textId="77777777" w:rsidR="008D45EE" w:rsidRDefault="00000000" w:rsidP="008F786F">
      <w:pPr>
        <w:pStyle w:val="Footnote"/>
        <w:bidi/>
      </w:pPr>
      <w:r>
        <w:rPr>
          <w:rStyle w:val="ac"/>
          <w:rtl/>
        </w:rPr>
        <w:footnoteRef/>
      </w:r>
      <w:r>
        <w:rPr>
          <w:rtl/>
        </w:rPr>
        <w:t>וב</w:t>
      </w:r>
      <w:r>
        <w:rPr>
          <w:b/>
          <w:bCs/>
          <w:rtl/>
        </w:rPr>
        <w:t>גליון מהרש"א</w:t>
      </w:r>
      <w:r>
        <w:rPr>
          <w:rtl/>
        </w:rPr>
        <w:t xml:space="preserve"> (שם) הק' דעכ"פ נתחייב בידי שמים. ע"ד הא דאיתא (לקמן מג.).</w:t>
      </w:r>
    </w:p>
  </w:footnote>
  <w:footnote w:id="189">
    <w:p w14:paraId="0C55782A" w14:textId="77777777" w:rsidR="008D45EE" w:rsidRDefault="00000000" w:rsidP="008F786F">
      <w:pPr>
        <w:pStyle w:val="Footnote"/>
        <w:bidi/>
      </w:pPr>
      <w:r>
        <w:rPr>
          <w:rStyle w:val="ac"/>
          <w:rtl/>
        </w:rPr>
        <w:footnoteRef/>
      </w:r>
      <w:r>
        <w:rPr>
          <w:rtl/>
        </w:rPr>
        <w:t>וה</w:t>
      </w:r>
      <w:r>
        <w:rPr>
          <w:b/>
          <w:bCs/>
          <w:rtl/>
        </w:rPr>
        <w:t>ריטב"א</w:t>
      </w:r>
      <w:r>
        <w:rPr>
          <w:rtl/>
        </w:rPr>
        <w:t xml:space="preserve"> ביאר דשולח ביד פקח פטור אפי' בידי שמים, דנשלם הניזק מהפקח. [וכ"כ ה</w:t>
      </w:r>
      <w:r>
        <w:rPr>
          <w:b/>
          <w:bCs/>
          <w:rtl/>
        </w:rPr>
        <w:t>מאירי</w:t>
      </w:r>
      <w:r>
        <w:rPr>
          <w:rtl/>
        </w:rPr>
        <w:t xml:space="preserve"> ב"ק נט:]. משא"כ שוכר עדי שקר.</w:t>
      </w:r>
    </w:p>
    <w:p w14:paraId="45EF9084" w14:textId="77777777" w:rsidR="008D45EE" w:rsidRDefault="00000000" w:rsidP="008F786F">
      <w:pPr>
        <w:pStyle w:val="Footnote"/>
        <w:bidi/>
      </w:pPr>
      <w:r>
        <w:rPr>
          <w:rtl/>
        </w:rPr>
        <w:tab/>
        <w:t>[אבל לדברי התוס' רי"ד הנידון בסוגיין לחייב את המשלח היכא דאין לשליח לשלם. ולכאורה מבואר בריטב"א דלא כתוס' רי"ד].</w:t>
      </w:r>
    </w:p>
  </w:footnote>
  <w:footnote w:id="190">
    <w:p w14:paraId="1287E6B5" w14:textId="77777777" w:rsidR="008D45EE" w:rsidRDefault="00000000" w:rsidP="008F786F">
      <w:pPr>
        <w:pStyle w:val="Footnote"/>
        <w:bidi/>
      </w:pPr>
      <w:r>
        <w:rPr>
          <w:rStyle w:val="ac"/>
          <w:rtl/>
        </w:rPr>
        <w:footnoteRef/>
      </w:r>
      <w:r>
        <w:rPr>
          <w:rtl/>
        </w:rPr>
        <w:t>וה</w:t>
      </w:r>
      <w:r>
        <w:rPr>
          <w:b/>
          <w:bCs/>
          <w:rtl/>
        </w:rPr>
        <w:t>אחרונים</w:t>
      </w:r>
      <w:r>
        <w:rPr>
          <w:rtl/>
        </w:rPr>
        <w:t xml:space="preserve"> ציינו לדברי ה</w:t>
      </w:r>
      <w:r>
        <w:rPr>
          <w:b/>
          <w:bCs/>
          <w:rtl/>
        </w:rPr>
        <w:t>רמב"ם</w:t>
      </w:r>
      <w:r>
        <w:rPr>
          <w:rtl/>
        </w:rPr>
        <w:t xml:space="preserve"> (רוצח ב ג) דדרשי' גבי רוצח 'מיד האדם וכו' אדרוש את נפש האדם' זה השוכר אחרים להרוג את חבירו. ובפירוש נאמר בשלשתן לשון דרישה, הרי דינם מסור לשמים.</w:t>
      </w:r>
    </w:p>
  </w:footnote>
  <w:footnote w:id="191">
    <w:p w14:paraId="02AA5D90" w14:textId="77777777" w:rsidR="008D45EE" w:rsidRDefault="00000000" w:rsidP="008F786F">
      <w:pPr>
        <w:pStyle w:val="Footnote"/>
        <w:bidi/>
      </w:pPr>
      <w:r>
        <w:rPr>
          <w:rStyle w:val="ac"/>
          <w:rtl/>
        </w:rPr>
        <w:footnoteRef/>
      </w:r>
      <w:r>
        <w:rPr>
          <w:rtl/>
        </w:rPr>
        <w:t>ולמד מזה לענין שליחות יד, דהשליח פטור משום דבמעשהו נקנה החפץ למשלח. והשליח לא עשה קנין.</w:t>
      </w:r>
    </w:p>
  </w:footnote>
  <w:footnote w:id="192">
    <w:p w14:paraId="5CD40C71" w14:textId="77777777" w:rsidR="008D45EE" w:rsidRDefault="00000000" w:rsidP="008F786F">
      <w:pPr>
        <w:pStyle w:val="Footnote"/>
        <w:bidi/>
      </w:pPr>
      <w:r>
        <w:rPr>
          <w:rStyle w:val="ac"/>
          <w:rtl/>
        </w:rPr>
        <w:footnoteRef/>
      </w:r>
      <w:r>
        <w:rPr>
          <w:rtl/>
        </w:rPr>
        <w:t>וה</w:t>
      </w:r>
      <w:r>
        <w:rPr>
          <w:b/>
          <w:bCs/>
          <w:rtl/>
        </w:rPr>
        <w:t>קצות</w:t>
      </w:r>
      <w:r>
        <w:rPr>
          <w:rtl/>
        </w:rPr>
        <w:t xml:space="preserve"> (שמח ד) כת' ואע"ג דדברים שבלב לאו דברים, כיון דאנן סהדי בבטולו הו"ל דברים שבלב כל אדם דהוי דברים. וה</w:t>
      </w:r>
      <w:r>
        <w:rPr>
          <w:b/>
          <w:bCs/>
          <w:rtl/>
        </w:rPr>
        <w:t>אפיק"י</w:t>
      </w:r>
      <w:r>
        <w:rPr>
          <w:rtl/>
        </w:rPr>
        <w:t xml:space="preserve"> (ב מד) הק' דהא לא נודע לנו קודם מעשה. [ועי"ש].</w:t>
      </w:r>
    </w:p>
  </w:footnote>
  <w:footnote w:id="193">
    <w:p w14:paraId="4DEE2E8F" w14:textId="77777777" w:rsidR="008D45EE" w:rsidRDefault="00000000" w:rsidP="008F786F">
      <w:pPr>
        <w:pStyle w:val="Footnote"/>
        <w:bidi/>
      </w:pPr>
      <w:r>
        <w:rPr>
          <w:rStyle w:val="ac"/>
          <w:rtl/>
        </w:rPr>
        <w:footnoteRef/>
      </w:r>
      <w:r>
        <w:rPr>
          <w:rtl/>
        </w:rPr>
        <w:t>ודן האם ההיקש לתרומה הוה בכל פרשת מעילה, או רק בחיוב קרבן. ותלי בזה האם בקרקעות לוקה משום מעילה.</w:t>
      </w:r>
    </w:p>
  </w:footnote>
  <w:footnote w:id="194">
    <w:p w14:paraId="457CF6D2" w14:textId="77777777" w:rsidR="008D45EE" w:rsidRDefault="00000000" w:rsidP="008F786F">
      <w:pPr>
        <w:pStyle w:val="Footnote"/>
        <w:bidi/>
      </w:pPr>
      <w:r>
        <w:rPr>
          <w:rStyle w:val="ac"/>
          <w:rtl/>
        </w:rPr>
        <w:footnoteRef/>
      </w:r>
      <w:r>
        <w:rPr>
          <w:rtl/>
        </w:rPr>
        <w:t>וכת' ליישב בזה קו' התוס', דהמשנה משמע דקאי אף לענין מלקות.</w:t>
      </w:r>
    </w:p>
  </w:footnote>
  <w:footnote w:id="195">
    <w:p w14:paraId="6615AC14" w14:textId="77777777" w:rsidR="008D45EE" w:rsidRDefault="00000000" w:rsidP="008F786F">
      <w:pPr>
        <w:pStyle w:val="Footnote"/>
        <w:bidi/>
      </w:pPr>
      <w:r>
        <w:rPr>
          <w:rStyle w:val="ac"/>
          <w:rtl/>
        </w:rPr>
        <w:footnoteRef/>
      </w:r>
      <w:r>
        <w:rPr>
          <w:rtl/>
        </w:rPr>
        <w:t>ו</w:t>
      </w:r>
      <w:r>
        <w:rPr>
          <w:b/>
          <w:bCs/>
          <w:rtl/>
        </w:rPr>
        <w:t>תוס</w:t>
      </w:r>
      <w:r>
        <w:rPr>
          <w:rtl/>
        </w:rPr>
        <w:t>' (מעילה כא:) הק' דילפי' מעילה מתרומה, א"כ נילף דבעי שליח בר דעת. ותי' דכיון דמעילה תלי בהוצאה מרשות גבוה, מסתבר דבכל אופן שיצא מתחייב, דאין קפידא בבר דעת.</w:t>
      </w:r>
    </w:p>
  </w:footnote>
  <w:footnote w:id="196">
    <w:p w14:paraId="68777AA4" w14:textId="77777777" w:rsidR="008D45EE" w:rsidRDefault="00000000" w:rsidP="008F786F">
      <w:pPr>
        <w:pStyle w:val="Footnote"/>
        <w:bidi/>
      </w:pPr>
      <w:r>
        <w:rPr>
          <w:rStyle w:val="ac"/>
          <w:rtl/>
        </w:rPr>
        <w:footnoteRef/>
      </w:r>
      <w:r>
        <w:rPr>
          <w:rtl/>
        </w:rPr>
        <w:t>וב</w:t>
      </w:r>
      <w:r>
        <w:rPr>
          <w:b/>
          <w:bCs/>
          <w:rtl/>
        </w:rPr>
        <w:t>הג' ברוך טעם</w:t>
      </w:r>
      <w:r>
        <w:rPr>
          <w:rtl/>
        </w:rPr>
        <w:t xml:space="preserve"> (לנתיבות) הק' דלא כתיב שליחות במעילה, אלא דילפי' מתרומה. ועוה"ק ה</w:t>
      </w:r>
      <w:r>
        <w:rPr>
          <w:b/>
          <w:bCs/>
          <w:rtl/>
        </w:rPr>
        <w:t>אחרונים</w:t>
      </w:r>
      <w:r>
        <w:rPr>
          <w:rtl/>
        </w:rPr>
        <w:t xml:space="preserve"> דבגמ' (מעילה שם) מבואר דאפי' קוף, וע"כ לא הוה מדין שליחות.</w:t>
      </w:r>
    </w:p>
  </w:footnote>
  <w:footnote w:id="197">
    <w:p w14:paraId="4AA8DDB0" w14:textId="77777777" w:rsidR="008D45EE" w:rsidRDefault="00000000" w:rsidP="008F786F">
      <w:pPr>
        <w:pStyle w:val="Footnote"/>
        <w:bidi/>
      </w:pPr>
      <w:r>
        <w:rPr>
          <w:rStyle w:val="ac"/>
          <w:rtl/>
        </w:rPr>
        <w:footnoteRef/>
      </w:r>
      <w:r>
        <w:rPr>
          <w:rtl/>
        </w:rPr>
        <w:t>וה</w:t>
      </w:r>
      <w:r>
        <w:rPr>
          <w:b/>
          <w:bCs/>
          <w:rtl/>
        </w:rPr>
        <w:t>קוב"ש</w:t>
      </w:r>
      <w:r>
        <w:rPr>
          <w:rtl/>
        </w:rPr>
        <w:t xml:space="preserve"> ביאר דהא דאין שליחות לקטן הוא היכא דאנו זקוקין לדין שליחות לאשויי 'שם מעשה' למעשיו של הקטן. ועוד דכה"ג הגברא הוא חלק מן השם והחפצא של העבירה, בזה אין שליחות לקטן אף בדבר עבירה.</w:t>
      </w:r>
    </w:p>
  </w:footnote>
  <w:footnote w:id="198">
    <w:p w14:paraId="4B4D894B" w14:textId="77777777" w:rsidR="008D45EE" w:rsidRDefault="00000000" w:rsidP="008F786F">
      <w:pPr>
        <w:pStyle w:val="Footnote"/>
        <w:bidi/>
      </w:pPr>
      <w:r>
        <w:rPr>
          <w:rStyle w:val="ac"/>
          <w:rtl/>
        </w:rPr>
        <w:footnoteRef/>
      </w:r>
      <w:r>
        <w:rPr>
          <w:rtl/>
        </w:rPr>
        <w:t>וה</w:t>
      </w:r>
      <w:r>
        <w:rPr>
          <w:b/>
          <w:bCs/>
          <w:rtl/>
        </w:rPr>
        <w:t>קוב"ש</w:t>
      </w:r>
      <w:r>
        <w:rPr>
          <w:rtl/>
        </w:rPr>
        <w:t xml:space="preserve"> הביא דעד"ז מבואר ב</w:t>
      </w:r>
      <w:r>
        <w:rPr>
          <w:b/>
          <w:bCs/>
          <w:rtl/>
        </w:rPr>
        <w:t>תוס</w:t>
      </w:r>
      <w:r>
        <w:rPr>
          <w:rtl/>
        </w:rPr>
        <w:t>' (מעילה כא: הנ"ל) דכל שליחות דהתוצאה קיימת, יש שליחות אפי' לקטן. אך הביא ד</w:t>
      </w:r>
      <w:r>
        <w:rPr>
          <w:b/>
          <w:bCs/>
          <w:rtl/>
        </w:rPr>
        <w:t>תוס</w:t>
      </w:r>
      <w:r>
        <w:rPr>
          <w:rtl/>
        </w:rPr>
        <w:t>' (ב"מ י: הו' לעיל) דאין שליחות לקטן בשולח בעירה פליג.</w:t>
      </w:r>
    </w:p>
  </w:footnote>
  <w:footnote w:id="199">
    <w:p w14:paraId="7898F2B6" w14:textId="77777777" w:rsidR="008D45EE" w:rsidRDefault="00000000" w:rsidP="008F786F">
      <w:pPr>
        <w:pStyle w:val="Footnote"/>
        <w:bidi/>
      </w:pPr>
      <w:r>
        <w:rPr>
          <w:rStyle w:val="ac"/>
          <w:rtl/>
        </w:rPr>
        <w:footnoteRef/>
      </w:r>
      <w:r>
        <w:rPr>
          <w:rtl/>
        </w:rPr>
        <w:t>וציין לר"ס קפב, דאל"כ הא קי"ל דאין שליח לדבר עבירה.</w:t>
      </w:r>
    </w:p>
  </w:footnote>
  <w:footnote w:id="200">
    <w:p w14:paraId="1EA4229C" w14:textId="77777777" w:rsidR="008D45EE" w:rsidRDefault="00000000" w:rsidP="008F786F">
      <w:pPr>
        <w:pStyle w:val="Footnote"/>
        <w:bidi/>
      </w:pPr>
      <w:r>
        <w:rPr>
          <w:rStyle w:val="ac"/>
          <w:rtl/>
        </w:rPr>
        <w:footnoteRef/>
      </w:r>
      <w:r>
        <w:rPr>
          <w:rtl/>
        </w:rPr>
        <w:t>אך ה</w:t>
      </w:r>
      <w:r>
        <w:rPr>
          <w:b/>
          <w:bCs/>
          <w:rtl/>
        </w:rPr>
        <w:t>חת''ס</w:t>
      </w:r>
      <w:r>
        <w:rPr>
          <w:rtl/>
        </w:rPr>
        <w:t xml:space="preserve"> (בגליון השו''ע שם) דן בשולח יד במקצת, שאדם מעלמא מתחייב רק במה שלקח, ואילו מגדרי שליחות מתחייב בכולו, האם אמרי' שהשליח יתחייב בכולו.</w:t>
      </w:r>
    </w:p>
  </w:footnote>
  <w:footnote w:id="201">
    <w:p w14:paraId="19D08321" w14:textId="77777777" w:rsidR="008D45EE" w:rsidRDefault="00000000" w:rsidP="008F786F">
      <w:pPr>
        <w:pStyle w:val="Footnote"/>
        <w:bidi/>
      </w:pPr>
      <w:r>
        <w:rPr>
          <w:rStyle w:val="ac"/>
          <w:rtl/>
        </w:rPr>
        <w:footnoteRef/>
      </w:r>
      <w:r>
        <w:rPr>
          <w:rtl/>
        </w:rPr>
        <w:t>וכ"כ ה</w:t>
      </w:r>
      <w:r>
        <w:rPr>
          <w:b/>
          <w:bCs/>
          <w:rtl/>
        </w:rPr>
        <w:t>נתיבות</w:t>
      </w:r>
      <w:r>
        <w:rPr>
          <w:rtl/>
        </w:rPr>
        <w:t xml:space="preserve"> (קפב ב) דמתחייב בטביחה ע"י שליח עכו"ם. אבל </w:t>
      </w:r>
      <w:r>
        <w:rPr>
          <w:b/>
          <w:bCs/>
          <w:rtl/>
        </w:rPr>
        <w:t>רע"א</w:t>
      </w:r>
      <w:r>
        <w:rPr>
          <w:rtl/>
        </w:rPr>
        <w:t xml:space="preserve"> (ב"ק עא. סוף המערכה) נקט דבעינן דין שליחות, ודן היכא דהשליח שחט בשבת, ע"י טביחה זו נעשה מומר. ולצד בפוסקים דאין שליחות למומר האיך מתחייב.</w:t>
      </w:r>
    </w:p>
  </w:footnote>
  <w:footnote w:id="202">
    <w:p w14:paraId="6F435543" w14:textId="77777777" w:rsidR="008D45EE" w:rsidRDefault="00000000" w:rsidP="008F786F">
      <w:pPr>
        <w:pStyle w:val="Footnote"/>
        <w:bidi/>
      </w:pPr>
      <w:r>
        <w:rPr>
          <w:rStyle w:val="ac"/>
          <w:rtl/>
        </w:rPr>
        <w:footnoteRef/>
      </w:r>
      <w:r>
        <w:rPr>
          <w:rtl/>
        </w:rPr>
        <w:t>משמע דרש"י דייק מחשבה כמעשה, היינו מחשבה כדיבור. אבל בפשוטו היינו כמעשה לקיחה והגבהה.</w:t>
      </w:r>
    </w:p>
  </w:footnote>
  <w:footnote w:id="203">
    <w:p w14:paraId="052AE819" w14:textId="77777777" w:rsidR="008D45EE" w:rsidRDefault="00000000" w:rsidP="008F786F">
      <w:pPr>
        <w:pStyle w:val="Footnote"/>
        <w:bidi/>
      </w:pPr>
      <w:r>
        <w:rPr>
          <w:rStyle w:val="ac"/>
          <w:rtl/>
        </w:rPr>
        <w:footnoteRef/>
      </w:r>
      <w:r>
        <w:rPr>
          <w:rtl/>
        </w:rPr>
        <w:t>וה</w:t>
      </w:r>
      <w:r>
        <w:rPr>
          <w:b/>
          <w:bCs/>
          <w:rtl/>
        </w:rPr>
        <w:t>אחרונים</w:t>
      </w:r>
      <w:r>
        <w:rPr>
          <w:rtl/>
        </w:rPr>
        <w:t xml:space="preserve"> (מצפ"א ב"ק עא.) הק' האיך נילף לטביחה, דאין דנים אפשר משאי אפשר. ותי' דהיכא דמקדיש הוה מכירה ע"י עצמו, אלא דקרא איירי בסתם מכירה. ובזה הוה אפשר מאפשר.</w:t>
      </w:r>
    </w:p>
  </w:footnote>
  <w:footnote w:id="204">
    <w:p w14:paraId="5A16CB31" w14:textId="77777777" w:rsidR="008D45EE" w:rsidRDefault="00000000" w:rsidP="008F786F">
      <w:pPr>
        <w:pStyle w:val="Footnote"/>
        <w:bidi/>
      </w:pPr>
      <w:r>
        <w:rPr>
          <w:rStyle w:val="ac"/>
          <w:rtl/>
        </w:rPr>
        <w:footnoteRef/>
      </w:r>
      <w:r>
        <w:rPr>
          <w:rtl/>
        </w:rPr>
        <w:t>ולשון הגמ' (ב"ק עט.) מה מכירה דלא אפשר אלא ע"י אחר.</w:t>
      </w:r>
    </w:p>
  </w:footnote>
  <w:footnote w:id="205">
    <w:p w14:paraId="377DF4E9" w14:textId="77777777" w:rsidR="008D45EE" w:rsidRDefault="00000000" w:rsidP="008F786F">
      <w:pPr>
        <w:pStyle w:val="Footnote"/>
        <w:bidi/>
      </w:pPr>
      <w:r>
        <w:rPr>
          <w:rStyle w:val="ac"/>
          <w:rtl/>
        </w:rPr>
        <w:footnoteRef/>
      </w:r>
      <w:r>
        <w:rPr>
          <w:rtl/>
        </w:rPr>
        <w:t>וביאר דס"ל כמ"ד (ב"ק סח.) דחיוב מכירה קודם יאוש, אף דלא אהני מעשיו לקנות ע"י יאוש. [ואפשר דתלי בנידון ה</w:t>
      </w:r>
      <w:r>
        <w:rPr>
          <w:b/>
          <w:bCs/>
          <w:rtl/>
        </w:rPr>
        <w:t>אחרונים</w:t>
      </w:r>
      <w:r>
        <w:rPr>
          <w:rtl/>
        </w:rPr>
        <w:t xml:space="preserve"> (קצות ונתיבות לד ג) בחולק עם הגנב]. [ואף דנקרא (ב"ק סח.) שנה בחטא, מ"מ אין בזה תוספת איסור].</w:t>
      </w:r>
    </w:p>
  </w:footnote>
  <w:footnote w:id="206">
    <w:p w14:paraId="76296DE0" w14:textId="77777777" w:rsidR="008D45EE" w:rsidRDefault="00000000" w:rsidP="008F786F">
      <w:pPr>
        <w:pStyle w:val="Footnote"/>
        <w:bidi/>
      </w:pPr>
      <w:r>
        <w:rPr>
          <w:rStyle w:val="ac"/>
          <w:rtl/>
        </w:rPr>
        <w:footnoteRef/>
      </w:r>
      <w:r>
        <w:rPr>
          <w:rtl/>
        </w:rPr>
        <w:t>וי"ל דסברת שליח לדבר עבירה לא תלי בחיוב עונש וקנס שע"י, אלא האם יש בזה איסור.</w:t>
      </w:r>
    </w:p>
  </w:footnote>
  <w:footnote w:id="207">
    <w:p w14:paraId="2E692569" w14:textId="77777777" w:rsidR="008D45EE" w:rsidRDefault="00000000" w:rsidP="008F786F">
      <w:pPr>
        <w:pStyle w:val="Footnote"/>
        <w:bidi/>
      </w:pPr>
      <w:r>
        <w:rPr>
          <w:rStyle w:val="ac"/>
          <w:rtl/>
        </w:rPr>
        <w:footnoteRef/>
      </w:r>
      <w:r>
        <w:rPr>
          <w:rtl/>
        </w:rPr>
        <w:t>[ויל"פ דכל א' עושה 'מעשה' עבודה בחוץ. וקמ"ל דהחיוב על 'שחיטה'].</w:t>
      </w:r>
    </w:p>
  </w:footnote>
  <w:footnote w:id="208">
    <w:p w14:paraId="12CCEA84" w14:textId="77777777" w:rsidR="008D45EE" w:rsidRDefault="00000000" w:rsidP="008F786F">
      <w:pPr>
        <w:pStyle w:val="Footnote"/>
        <w:bidi/>
      </w:pPr>
      <w:r>
        <w:rPr>
          <w:rStyle w:val="ac"/>
          <w:rtl/>
        </w:rPr>
        <w:footnoteRef/>
      </w:r>
      <w:r>
        <w:rPr>
          <w:rtl/>
        </w:rPr>
        <w:t>וה</w:t>
      </w:r>
      <w:r>
        <w:rPr>
          <w:b/>
          <w:bCs/>
          <w:rtl/>
        </w:rPr>
        <w:t>רמ"ך</w:t>
      </w:r>
      <w:r>
        <w:rPr>
          <w:rtl/>
        </w:rPr>
        <w:t xml:space="preserve"> (שם) חלק על דברי הרמב"ם. אמנם (בסו"ד) כת' דמ"מ אין חיוב כרת, דרחמנא ליבא בעי. אבל עונש בידי אדם חייב.</w:t>
      </w:r>
    </w:p>
  </w:footnote>
  <w:footnote w:id="209">
    <w:p w14:paraId="5A4D745C" w14:textId="77777777" w:rsidR="008D45EE" w:rsidRDefault="00000000" w:rsidP="008F786F">
      <w:pPr>
        <w:pStyle w:val="Footnote"/>
        <w:bidi/>
      </w:pPr>
      <w:r>
        <w:rPr>
          <w:rStyle w:val="ac"/>
          <w:rtl/>
        </w:rPr>
        <w:footnoteRef/>
      </w:r>
      <w:r>
        <w:rPr>
          <w:rtl/>
        </w:rPr>
        <w:t>ונח' (מכות ז: וט.) האם אומר מותר קרוב למזיד או קרוב לאונס לענין גלות. ומ"מ לענין חיוב חטאת נחשב שוגג.</w:t>
      </w:r>
    </w:p>
  </w:footnote>
  <w:footnote w:id="210">
    <w:p w14:paraId="6875E647" w14:textId="77777777" w:rsidR="008D45EE" w:rsidRDefault="00000000" w:rsidP="008F786F">
      <w:pPr>
        <w:pStyle w:val="Footnote"/>
        <w:bidi/>
      </w:pPr>
      <w:r>
        <w:rPr>
          <w:rStyle w:val="ac"/>
          <w:rtl/>
        </w:rPr>
        <w:footnoteRef/>
      </w:r>
      <w:r>
        <w:rPr>
          <w:rtl/>
        </w:rPr>
        <w:t>אמנם אפ"ה חייבין חטאת כדמבואר (יבמות צב.).</w:t>
      </w:r>
    </w:p>
  </w:footnote>
  <w:footnote w:id="211">
    <w:p w14:paraId="0E103179" w14:textId="77777777" w:rsidR="008D45EE" w:rsidRDefault="00000000" w:rsidP="008F786F">
      <w:pPr>
        <w:pStyle w:val="Footnote"/>
        <w:bidi/>
      </w:pPr>
      <w:r>
        <w:rPr>
          <w:rStyle w:val="ac"/>
          <w:rtl/>
        </w:rPr>
        <w:footnoteRef/>
      </w:r>
      <w:r>
        <w:rPr>
          <w:rtl/>
        </w:rPr>
        <w:t>וביאר דפטרה רחמנא, דומיא דשבת שלא חייבה תורה אלא מלאכת מחשבת. [דנחשב כעין מתעסק].</w:t>
      </w:r>
    </w:p>
  </w:footnote>
  <w:footnote w:id="212">
    <w:p w14:paraId="1E46B637" w14:textId="77777777" w:rsidR="008D45EE" w:rsidRDefault="00000000" w:rsidP="008F786F">
      <w:pPr>
        <w:pStyle w:val="Footnote"/>
        <w:bidi/>
      </w:pPr>
      <w:r>
        <w:rPr>
          <w:rStyle w:val="ac"/>
          <w:rtl/>
        </w:rPr>
        <w:footnoteRef/>
      </w:r>
      <w:r>
        <w:rPr>
          <w:rtl/>
        </w:rPr>
        <w:t>[וה</w:t>
      </w:r>
      <w:r>
        <w:rPr>
          <w:b/>
          <w:bCs/>
          <w:rtl/>
        </w:rPr>
        <w:t>נוב"י</w:t>
      </w:r>
      <w:r>
        <w:rPr>
          <w:rtl/>
        </w:rPr>
        <w:t xml:space="preserve"> (ת' עז) כת' דאף למ"ד שמה התראה, היינו לענין חיוב מלקות, ולא לענין חיוב מיתה. וצ"ע מכ"מ, ואכ"מ].</w:t>
      </w:r>
    </w:p>
  </w:footnote>
  <w:footnote w:id="213">
    <w:p w14:paraId="19C92BDB" w14:textId="77777777" w:rsidR="008D45EE" w:rsidRDefault="00000000" w:rsidP="008F786F">
      <w:pPr>
        <w:pStyle w:val="Footnote"/>
        <w:bidi/>
      </w:pPr>
      <w:r>
        <w:rPr>
          <w:rStyle w:val="ac"/>
          <w:rtl/>
        </w:rPr>
        <w:footnoteRef/>
      </w:r>
      <w:r>
        <w:rPr>
          <w:rtl/>
        </w:rPr>
        <w:t>[ולכאורה השיטה לנ"ל נקט דהתראה בשעת מינוי השליח נחשב התראה בשעת מעשה עבירה, וכהדביק פת בתנור (שבת ג.). אלא דהוה ספק האם יצליח מעשה זה להרוג. ואילו הפור"י נקט דעיקר ההתראה בעי שעת מעשה עבירה].</w:t>
      </w:r>
    </w:p>
  </w:footnote>
  <w:footnote w:id="214">
    <w:p w14:paraId="55A43C29" w14:textId="77777777" w:rsidR="008D45EE" w:rsidRDefault="00000000" w:rsidP="008F786F">
      <w:pPr>
        <w:pStyle w:val="Footnote"/>
        <w:bidi/>
      </w:pPr>
      <w:r>
        <w:rPr>
          <w:rStyle w:val="ac"/>
          <w:rtl/>
        </w:rPr>
        <w:footnoteRef/>
      </w:r>
      <w:r>
        <w:rPr>
          <w:rtl/>
        </w:rPr>
        <w:t>וצ"ב דא"כ ל"ש סבור הייתי שלא ישמע לי [וכעי"ז קו' הנוב"י בסמוך]. וע"כ דהוה מיעוט בדין שליחות. {ואפשר דאינו בגדר 'שליח', היכא דאונס לעשות ע"פ צווי בע"כ}.</w:t>
      </w:r>
    </w:p>
  </w:footnote>
  <w:footnote w:id="215">
    <w:p w14:paraId="18A4D54D" w14:textId="77777777" w:rsidR="008D45EE" w:rsidRDefault="00000000" w:rsidP="008F786F">
      <w:pPr>
        <w:pStyle w:val="Footnote"/>
        <w:bidi/>
      </w:pPr>
      <w:r>
        <w:rPr>
          <w:rStyle w:val="ac"/>
          <w:rtl/>
        </w:rPr>
        <w:footnoteRef/>
      </w:r>
      <w:r>
        <w:rPr>
          <w:rtl/>
        </w:rPr>
        <w:t>וה</w:t>
      </w:r>
      <w:r>
        <w:rPr>
          <w:b/>
          <w:bCs/>
          <w:rtl/>
        </w:rPr>
        <w:t>מאירי</w:t>
      </w:r>
      <w:r>
        <w:rPr>
          <w:rtl/>
        </w:rPr>
        <w:t xml:space="preserve"> כת' דאף דאידך לישנא ס"ל דלא היה נענש עליו, מ"מ פשטות הפסוקים משמע דנענש. [ומשמע דהמאירי נקט דאידך לישנא פליג דליכא חיוב בידי שמים. וצ"ב מנ"ל, ודוקא משום דהוה מורד במלכות פטור].</w:t>
      </w:r>
    </w:p>
  </w:footnote>
  <w:footnote w:id="216">
    <w:p w14:paraId="0697ADBD" w14:textId="77777777" w:rsidR="008D45EE" w:rsidRDefault="00000000" w:rsidP="008F786F">
      <w:pPr>
        <w:pStyle w:val="Footnote"/>
        <w:bidi/>
      </w:pPr>
      <w:r>
        <w:rPr>
          <w:rStyle w:val="ac"/>
          <w:rtl/>
        </w:rPr>
        <w:footnoteRef/>
      </w:r>
      <w:r>
        <w:rPr>
          <w:rtl/>
        </w:rPr>
        <w:t>וה</w:t>
      </w:r>
      <w:r>
        <w:rPr>
          <w:b/>
          <w:bCs/>
          <w:rtl/>
        </w:rPr>
        <w:t>תוס' רא"ש</w:t>
      </w:r>
      <w:r>
        <w:rPr>
          <w:rtl/>
        </w:rPr>
        <w:t xml:space="preserve"> הק' ב' קו', דלא מסתבר דמקרי מורד אם הוא מכבד אחד מעבדי המלך בפני המלך. ועוד מה מרד הוא זה כיון דיואב עצמו לא היה מורד להחזיק עצמו מלך.</w:t>
      </w:r>
    </w:p>
  </w:footnote>
  <w:footnote w:id="217">
    <w:p w14:paraId="03F0D912" w14:textId="77777777" w:rsidR="008D45EE" w:rsidRDefault="00000000" w:rsidP="008F786F">
      <w:pPr>
        <w:pStyle w:val="Footnote"/>
        <w:bidi/>
      </w:pPr>
      <w:r>
        <w:rPr>
          <w:rStyle w:val="ac"/>
          <w:rtl/>
        </w:rPr>
        <w:footnoteRef/>
      </w:r>
      <w:r>
        <w:rPr>
          <w:rtl/>
        </w:rPr>
        <w:t>והמאירי כת' שהיה מורד, שהשווה כבוד אחרים לכבוד מלכות.</w:t>
      </w:r>
    </w:p>
  </w:footnote>
  <w:footnote w:id="218">
    <w:p w14:paraId="49C43DDD" w14:textId="77777777" w:rsidR="008D45EE" w:rsidRDefault="00000000" w:rsidP="008F786F">
      <w:pPr>
        <w:pStyle w:val="Footnote"/>
        <w:bidi/>
      </w:pPr>
      <w:r>
        <w:rPr>
          <w:rStyle w:val="ac"/>
          <w:rtl/>
        </w:rPr>
        <w:footnoteRef/>
      </w:r>
      <w:r>
        <w:rPr>
          <w:rtl/>
        </w:rPr>
        <w:t>ועד"ז חילקו תוס' (ב"מ צ.) לענין אמירה לנכרי, דשייך דוקא בדבר שהישראל מרויח בו. אבל פשיטא שמותר לומר לנכרי אכול נבילה, וכן לומר לנכרי בשבת הילך בשר ובשל לצרכך [כשאין מוטל עליו לזונו], דאין מרויח באותה אמירה כלום. [ואכמ"ל].</w:t>
      </w:r>
    </w:p>
  </w:footnote>
  <w:footnote w:id="219">
    <w:p w14:paraId="08861537" w14:textId="77777777" w:rsidR="008D45EE" w:rsidRDefault="00000000" w:rsidP="008F786F">
      <w:pPr>
        <w:pStyle w:val="Footnote"/>
        <w:bidi/>
      </w:pPr>
      <w:r>
        <w:rPr>
          <w:rStyle w:val="ac"/>
          <w:rtl/>
        </w:rPr>
        <w:footnoteRef/>
      </w:r>
      <w:r>
        <w:rPr>
          <w:rtl/>
        </w:rPr>
        <w:t xml:space="preserve">וציינו לדברי </w:t>
      </w:r>
      <w:r>
        <w:rPr>
          <w:b/>
          <w:bCs/>
          <w:rtl/>
        </w:rPr>
        <w:t>הג' ברוך טעם</w:t>
      </w:r>
      <w:r>
        <w:rPr>
          <w:rtl/>
        </w:rPr>
        <w:t xml:space="preserve"> (לש"ך חו"מ לב ג) דנחש הקדמוני לא היה 'משלח' שיאכלו בשליחותו, אלא מסית שהם יאכלו ויהנו. וע"ע בהערה בסמוך בשם הנוב"י.</w:t>
      </w:r>
    </w:p>
  </w:footnote>
  <w:footnote w:id="220">
    <w:p w14:paraId="1AE88EDD" w14:textId="77777777" w:rsidR="008D45EE" w:rsidRDefault="00000000" w:rsidP="008F786F">
      <w:pPr>
        <w:pStyle w:val="Footnote"/>
        <w:bidi/>
      </w:pPr>
      <w:r>
        <w:rPr>
          <w:rStyle w:val="ac"/>
          <w:rtl/>
        </w:rPr>
        <w:footnoteRef/>
      </w:r>
      <w:r>
        <w:rPr>
          <w:rtl/>
        </w:rPr>
        <w:t>וה</w:t>
      </w:r>
      <w:r>
        <w:rPr>
          <w:b/>
          <w:bCs/>
          <w:rtl/>
        </w:rPr>
        <w:t>נוב"י</w:t>
      </w:r>
      <w:r>
        <w:rPr>
          <w:rtl/>
        </w:rPr>
        <w:t xml:space="preserve"> (אה"ע ק' עה) ביאר שכיון שהוא נהנה להנאת עצמו עושה ולא הוי שליח. [ולכאורה אף באופן דגם המשלח מרוויח בדבר].</w:t>
      </w:r>
    </w:p>
  </w:footnote>
  <w:footnote w:id="221">
    <w:p w14:paraId="66BD6A62" w14:textId="77777777" w:rsidR="008D45EE" w:rsidRDefault="00000000" w:rsidP="008F786F">
      <w:pPr>
        <w:pStyle w:val="Footnote"/>
        <w:bidi/>
      </w:pPr>
      <w:r>
        <w:rPr>
          <w:rStyle w:val="ac"/>
          <w:rtl/>
        </w:rPr>
        <w:footnoteRef/>
      </w:r>
      <w:r>
        <w:rPr>
          <w:rtl/>
        </w:rPr>
        <w:t>וה</w:t>
      </w:r>
      <w:r>
        <w:rPr>
          <w:b/>
          <w:bCs/>
          <w:rtl/>
        </w:rPr>
        <w:t xml:space="preserve">ברכ"ש </w:t>
      </w:r>
      <w:r>
        <w:rPr>
          <w:rtl/>
        </w:rPr>
        <w:t>הק' דחיוב רציחה הוה דוקא בגופו, וכח גברא. ותי' דעיקר החיוב על התוצאה, אלא דיש תנאי שיהא ע"י כח גברא. ומש"ה מהני שליחות.</w:t>
      </w:r>
    </w:p>
  </w:footnote>
  <w:footnote w:id="222">
    <w:p w14:paraId="0BA710FD" w14:textId="77777777" w:rsidR="008D45EE" w:rsidRDefault="00000000" w:rsidP="008F786F">
      <w:pPr>
        <w:pStyle w:val="Footnote"/>
        <w:bidi/>
      </w:pPr>
      <w:r>
        <w:rPr>
          <w:rStyle w:val="ac"/>
          <w:rtl/>
        </w:rPr>
        <w:footnoteRef/>
      </w:r>
      <w:r>
        <w:rPr>
          <w:b/>
          <w:bCs/>
          <w:rtl/>
        </w:rPr>
        <w:t>רע"א</w:t>
      </w:r>
      <w:r>
        <w:rPr>
          <w:rtl/>
        </w:rPr>
        <w:t xml:space="preserve"> הק' דמבואר בקו' התוס' דהק' דלא מצאנו זה נהנה, ושוב קשה הא מצאנו זה נהנה וזה מתחייב. וכת' דיש לחלק.</w:t>
      </w:r>
    </w:p>
  </w:footnote>
  <w:footnote w:id="223">
    <w:p w14:paraId="23437628" w14:textId="77777777" w:rsidR="008D45EE" w:rsidRDefault="00000000" w:rsidP="008F786F">
      <w:pPr>
        <w:pStyle w:val="Footnote"/>
        <w:bidi/>
      </w:pPr>
      <w:r>
        <w:rPr>
          <w:rStyle w:val="ac"/>
          <w:rtl/>
        </w:rPr>
        <w:footnoteRef/>
      </w:r>
      <w:r>
        <w:rPr>
          <w:rtl/>
        </w:rPr>
        <w:t>[ומשמע מדבריו דחיוב מעילה משום ההפסד. אמנם אף נהנה בדבר דאינו נפסד יש חיוב מעילה].</w:t>
      </w:r>
    </w:p>
  </w:footnote>
  <w:footnote w:id="224">
    <w:p w14:paraId="6E189181" w14:textId="77777777" w:rsidR="008D45EE" w:rsidRDefault="00000000" w:rsidP="008F786F">
      <w:pPr>
        <w:pStyle w:val="Footnote"/>
        <w:bidi/>
      </w:pPr>
      <w:r>
        <w:rPr>
          <w:rStyle w:val="ac"/>
          <w:rtl/>
        </w:rPr>
        <w:footnoteRef/>
      </w:r>
      <w:r>
        <w:rPr>
          <w:rtl/>
        </w:rPr>
        <w:t>והקה"י ביאר הצד דל"ש שליחות, דמאחר דמעשה הגזילה ע"י הנאה, וא"א לייחס ההנאה למשלח. והכלל דזה נהנה וזה מתחייב לא הוה דוקא כשהעבירה הוא ההנאה.</w:t>
      </w:r>
    </w:p>
  </w:footnote>
  <w:footnote w:id="225">
    <w:p w14:paraId="3F92EBD0" w14:textId="77777777" w:rsidR="008D45EE" w:rsidRDefault="00000000" w:rsidP="008F786F">
      <w:pPr>
        <w:pStyle w:val="Footnote"/>
        <w:bidi/>
      </w:pPr>
      <w:r>
        <w:rPr>
          <w:rStyle w:val="ac"/>
          <w:rtl/>
        </w:rPr>
        <w:footnoteRef/>
      </w:r>
      <w:r>
        <w:rPr>
          <w:rtl/>
        </w:rPr>
        <w:t>וצ"ב לשיטתו דהא כאן חיוב התורה אינו על גוף ההנאה, אלא כגדרי תשלום וקנין. [ואפשר דגדר גזל ומעשה לקיחה ע"י הנאתו ג"כ חשיב מידי דממילא, דתלי בלקיחת הגוף ולא בגדרי הקנינים. ומש"ה לא שייך שאדם אחר יתחייב ויחשב שעשה לקיחה זו. אף שתוצאת החיוב בגדרי גזל].</w:t>
      </w:r>
    </w:p>
  </w:footnote>
  <w:footnote w:id="226">
    <w:p w14:paraId="026D5E69" w14:textId="77777777" w:rsidR="008D45EE" w:rsidRDefault="00000000" w:rsidP="008F786F">
      <w:pPr>
        <w:pStyle w:val="Footnote"/>
        <w:bidi/>
      </w:pPr>
      <w:r>
        <w:rPr>
          <w:rStyle w:val="ac"/>
          <w:rtl/>
        </w:rPr>
        <w:footnoteRef/>
      </w:r>
      <w:r>
        <w:rPr>
          <w:rtl/>
        </w:rPr>
        <w:t>ומבואר מדברי הראשונים דלא סגי שהמקדש יודע שיש עדים, ובעי' אף ידיעת האשה. והעירו ממש"כ ה</w:t>
      </w:r>
      <w:r>
        <w:rPr>
          <w:b/>
          <w:bCs/>
          <w:rtl/>
        </w:rPr>
        <w:t>אבנ"מ</w:t>
      </w:r>
      <w:r>
        <w:rPr>
          <w:rtl/>
        </w:rPr>
        <w:t xml:space="preserve"> (כז ו, הו' לעיל ו.) דאי"צ עדות לקיומי על הסכמת האשה לקידושין. כיון שהאשה אינה פועלת את הקידושין, אלא שמפקרת עצמה.</w:t>
      </w:r>
    </w:p>
  </w:footnote>
  <w:footnote w:id="227">
    <w:p w14:paraId="38CB9F70" w14:textId="77777777" w:rsidR="008D45EE" w:rsidRDefault="00000000" w:rsidP="008F786F">
      <w:pPr>
        <w:pStyle w:val="Footnote"/>
        <w:bidi/>
      </w:pPr>
      <w:r>
        <w:rPr>
          <w:rStyle w:val="ac"/>
          <w:rtl/>
        </w:rPr>
        <w:footnoteRef/>
      </w:r>
      <w:r>
        <w:rPr>
          <w:rtl/>
        </w:rPr>
        <w:t>ועפ"ז כת' דבגירות יהני שהבי"ד רואים מבחוץ.</w:t>
      </w:r>
    </w:p>
  </w:footnote>
  <w:footnote w:id="228">
    <w:p w14:paraId="76B0557E" w14:textId="77777777" w:rsidR="008D45EE" w:rsidRDefault="00000000" w:rsidP="008F786F">
      <w:pPr>
        <w:pStyle w:val="Footnote"/>
        <w:bidi/>
      </w:pPr>
      <w:r>
        <w:rPr>
          <w:rStyle w:val="ac"/>
          <w:rtl/>
        </w:rPr>
        <w:footnoteRef/>
      </w:r>
      <w:r>
        <w:rPr>
          <w:rtl/>
        </w:rPr>
        <w:t>וה</w:t>
      </w:r>
      <w:r>
        <w:rPr>
          <w:b/>
          <w:bCs/>
          <w:rtl/>
        </w:rPr>
        <w:t>גרנ"ט</w:t>
      </w:r>
      <w:r>
        <w:rPr>
          <w:rtl/>
        </w:rPr>
        <w:t xml:space="preserve"> (קו) פי' עוד דפליגי מי עושה את החלות, האם אמרי' דהשליח עושה את המעשה, והמשלח את החלות. או דאף השליח פועל את החלות הקידושין. ועי"ל דנח' האם בעל הפעולה נחשב בעל דבר, או גדר בע"ד הוא מי שהוא בעל החלות.</w:t>
      </w:r>
    </w:p>
  </w:footnote>
  <w:footnote w:id="229">
    <w:p w14:paraId="65CCB064" w14:textId="77777777" w:rsidR="008D45EE" w:rsidRDefault="00000000" w:rsidP="008F786F">
      <w:pPr>
        <w:pStyle w:val="Footnote"/>
        <w:bidi/>
      </w:pPr>
      <w:r>
        <w:rPr>
          <w:rStyle w:val="ac"/>
          <w:rtl/>
        </w:rPr>
        <w:footnoteRef/>
      </w:r>
      <w:r>
        <w:rPr>
          <w:rtl/>
        </w:rPr>
        <w:t xml:space="preserve">וע' </w:t>
      </w:r>
      <w:r>
        <w:rPr>
          <w:b/>
          <w:bCs/>
          <w:rtl/>
        </w:rPr>
        <w:t>פר"ח</w:t>
      </w:r>
      <w:r>
        <w:rPr>
          <w:rtl/>
        </w:rPr>
        <w:t xml:space="preserve"> (קכ ג).</w:t>
      </w:r>
    </w:p>
    <w:p w14:paraId="7897E2A3" w14:textId="77777777" w:rsidR="008D45EE" w:rsidRDefault="00000000" w:rsidP="008F786F">
      <w:pPr>
        <w:pStyle w:val="Footnote"/>
        <w:bidi/>
      </w:pPr>
      <w:r>
        <w:rPr>
          <w:rtl/>
        </w:rPr>
        <w:tab/>
        <w:t xml:space="preserve">ועוד ציין לענין קנין אגב, האם מהני אגב קרקע של השליח (ע' לעיל כז.), דאי חשיב כגופיה שפיר מצי להקנות. [וכעי"ז לענין מעות קידושין, דדעת </w:t>
      </w:r>
      <w:r>
        <w:rPr>
          <w:b/>
          <w:bCs/>
          <w:rtl/>
        </w:rPr>
        <w:t>רש"י</w:t>
      </w:r>
      <w:r>
        <w:rPr>
          <w:rtl/>
        </w:rPr>
        <w:t xml:space="preserve"> (ז.) דמעות של השליח מהני בגדר עבד כנעני, ודעת ה</w:t>
      </w:r>
      <w:r>
        <w:rPr>
          <w:b/>
          <w:bCs/>
          <w:rtl/>
        </w:rPr>
        <w:t>ריטב"א</w:t>
      </w:r>
      <w:r>
        <w:rPr>
          <w:rtl/>
        </w:rPr>
        <w:t xml:space="preserve"> (שם) דמהני מעות של השליח, שהוא המקדש].</w:t>
      </w:r>
    </w:p>
  </w:footnote>
  <w:footnote w:id="230">
    <w:p w14:paraId="75DE8025" w14:textId="77777777" w:rsidR="008D45EE" w:rsidRDefault="00000000" w:rsidP="008F786F">
      <w:pPr>
        <w:pStyle w:val="Footnote"/>
        <w:bidi/>
      </w:pPr>
      <w:r>
        <w:rPr>
          <w:rStyle w:val="ac"/>
          <w:rtl/>
        </w:rPr>
        <w:footnoteRef/>
      </w:r>
      <w:r>
        <w:rPr>
          <w:rtl/>
        </w:rPr>
        <w:t>ועוד הביא (לקמן עג:) דנאמן המוכר להעיד למי מכר.</w:t>
      </w:r>
    </w:p>
  </w:footnote>
  <w:footnote w:id="231">
    <w:p w14:paraId="73E7123C" w14:textId="77777777" w:rsidR="008D45EE" w:rsidRDefault="00000000" w:rsidP="008F786F">
      <w:pPr>
        <w:pStyle w:val="Footnote"/>
        <w:bidi/>
      </w:pPr>
      <w:r>
        <w:rPr>
          <w:rStyle w:val="ac"/>
          <w:rtl/>
        </w:rPr>
        <w:footnoteRef/>
      </w:r>
      <w:r>
        <w:rPr>
          <w:rtl/>
        </w:rPr>
        <w:t>אמנם בדברי הריב"ש משמע דנח' האם הוה בע"ד לכל דבר, או רק לענין עניני השליחות. ואי הוה בע"ד לכל מילי פסול לעדות. [וצ"ב, דהא כת' דאין לו נפק"מ. ולכאו' משמע דנחשב דיש לו שייכות ושם בע"ד אף לתוצאה של המעשה].</w:t>
      </w:r>
    </w:p>
  </w:footnote>
  <w:footnote w:id="232">
    <w:p w14:paraId="02B37F50" w14:textId="77777777" w:rsidR="008D45EE" w:rsidRDefault="00000000" w:rsidP="008F786F">
      <w:pPr>
        <w:pStyle w:val="Footnote"/>
        <w:bidi/>
      </w:pPr>
      <w:r>
        <w:rPr>
          <w:rStyle w:val="ac"/>
          <w:rtl/>
        </w:rPr>
        <w:footnoteRef/>
      </w:r>
      <w:r>
        <w:rPr>
          <w:rtl/>
        </w:rPr>
        <w:t>[וה</w:t>
      </w:r>
      <w:r>
        <w:rPr>
          <w:b/>
          <w:bCs/>
          <w:rtl/>
        </w:rPr>
        <w:t>קצות</w:t>
      </w:r>
      <w:r>
        <w:rPr>
          <w:rtl/>
        </w:rPr>
        <w:t xml:space="preserve"> (קכד) הביא מזה דמהני הודאת בע"ד ע"י שליח]. וה</w:t>
      </w:r>
      <w:r>
        <w:rPr>
          <w:b/>
          <w:bCs/>
          <w:rtl/>
        </w:rPr>
        <w:t>אחרונים</w:t>
      </w:r>
      <w:r>
        <w:rPr>
          <w:rtl/>
        </w:rPr>
        <w:t xml:space="preserve"> (קוב"ש) ביארו דהוה משום שהאמין לו (ע"פ הסוגיא גיטין סד., וציין למש"כ השמעתתא ב בסופו). עכ"פ מבואר בריב"ש דתלי בשם בע"ד.</w:t>
      </w:r>
    </w:p>
  </w:footnote>
  <w:footnote w:id="233">
    <w:p w14:paraId="3B27C8C0" w14:textId="77777777" w:rsidR="008D45EE" w:rsidRDefault="00000000" w:rsidP="008F786F">
      <w:pPr>
        <w:pStyle w:val="Footnote"/>
        <w:bidi/>
      </w:pPr>
      <w:r>
        <w:rPr>
          <w:rStyle w:val="ac"/>
          <w:rtl/>
        </w:rPr>
        <w:footnoteRef/>
      </w:r>
      <w:r>
        <w:rPr>
          <w:rtl/>
        </w:rPr>
        <w:t>ועוד הביאו ה</w:t>
      </w:r>
      <w:r>
        <w:rPr>
          <w:b/>
          <w:bCs/>
          <w:rtl/>
        </w:rPr>
        <w:t>אחרונים</w:t>
      </w:r>
      <w:r>
        <w:rPr>
          <w:rtl/>
        </w:rPr>
        <w:t xml:space="preserve"> את הגמ' (ב"ק ח:, ב"מ יד. וכתובות צב.) דהא דיש לו דין בע"ד לטעון בבי"ד הוה רק משום שיש לו נפק"מ בדבר.</w:t>
      </w:r>
    </w:p>
  </w:footnote>
  <w:footnote w:id="234">
    <w:p w14:paraId="004D396F" w14:textId="77777777" w:rsidR="008D45EE" w:rsidRDefault="00000000" w:rsidP="008F786F">
      <w:pPr>
        <w:pStyle w:val="Footnote"/>
        <w:bidi/>
      </w:pPr>
      <w:r>
        <w:rPr>
          <w:rStyle w:val="ac"/>
          <w:rtl/>
        </w:rPr>
        <w:footnoteRef/>
      </w:r>
      <w:r>
        <w:rPr>
          <w:rtl/>
        </w:rPr>
        <w:t>וה</w:t>
      </w:r>
      <w:r>
        <w:rPr>
          <w:b/>
          <w:bCs/>
          <w:rtl/>
        </w:rPr>
        <w:t>ראשונים</w:t>
      </w:r>
      <w:r>
        <w:rPr>
          <w:rtl/>
        </w:rPr>
        <w:t xml:space="preserve"> (שם) הק' מ"ט אין בזה חסרון דתחילתו בפסול. והראב"ד תי' דבעל דבר לא הוה עד, ומש"ה לא חל עליו גדר עד פסול. [ותוס' ב"ב כת' דבנוגע בעדות לא אמרי' תחילתו בפסול. ואכמ"ל].</w:t>
      </w:r>
    </w:p>
  </w:footnote>
  <w:footnote w:id="235">
    <w:p w14:paraId="2DA10CF9" w14:textId="77777777" w:rsidR="008D45EE" w:rsidRDefault="00000000" w:rsidP="008F786F">
      <w:pPr>
        <w:pStyle w:val="Footnote"/>
        <w:bidi/>
      </w:pPr>
      <w:r>
        <w:rPr>
          <w:rStyle w:val="ac"/>
          <w:rtl/>
        </w:rPr>
        <w:footnoteRef/>
      </w:r>
      <w:r>
        <w:rPr>
          <w:rtl/>
        </w:rPr>
        <w:t>וה</w:t>
      </w:r>
      <w:r>
        <w:rPr>
          <w:b/>
          <w:bCs/>
          <w:rtl/>
        </w:rPr>
        <w:t>קוב"ש</w:t>
      </w:r>
      <w:r>
        <w:rPr>
          <w:rtl/>
        </w:rPr>
        <w:t xml:space="preserve"> הביא דכוונת האבנ"מ (הנ"ל) להקשות.</w:t>
      </w:r>
    </w:p>
  </w:footnote>
  <w:footnote w:id="236">
    <w:p w14:paraId="167B8866" w14:textId="77777777" w:rsidR="008D45EE" w:rsidRDefault="00000000" w:rsidP="008F786F">
      <w:pPr>
        <w:pStyle w:val="Footnote"/>
        <w:bidi/>
      </w:pPr>
      <w:r>
        <w:rPr>
          <w:rStyle w:val="ac"/>
          <w:rtl/>
        </w:rPr>
        <w:footnoteRef/>
      </w:r>
      <w:r>
        <w:rPr>
          <w:rtl/>
        </w:rPr>
        <w:t>וה</w:t>
      </w:r>
      <w:r>
        <w:rPr>
          <w:b/>
          <w:bCs/>
          <w:rtl/>
        </w:rPr>
        <w:t>קוב"ש</w:t>
      </w:r>
      <w:r>
        <w:rPr>
          <w:rtl/>
        </w:rPr>
        <w:t xml:space="preserve"> ציין דב</w:t>
      </w:r>
      <w:r>
        <w:rPr>
          <w:b/>
          <w:bCs/>
          <w:rtl/>
        </w:rPr>
        <w:t>קצות</w:t>
      </w:r>
      <w:r>
        <w:rPr>
          <w:rtl/>
        </w:rPr>
        <w:t xml:space="preserve"> (נב א בשם המהרי"ט) נקט דעד שנפסל ע"י עדותו, מ"מ בשעת ראיה כשר, ומהני לקיום הדבר. אף דאינו ראוי לברר אח"כ. וב</w:t>
      </w:r>
      <w:r>
        <w:rPr>
          <w:b/>
          <w:bCs/>
          <w:rtl/>
        </w:rPr>
        <w:t xml:space="preserve">קצות </w:t>
      </w:r>
      <w:r>
        <w:rPr>
          <w:rtl/>
        </w:rPr>
        <w:t>(מו) העלה צד דאילם יהא כשר לעדות קיומי, אף דאינו ראוי להעיד.</w:t>
      </w:r>
    </w:p>
  </w:footnote>
  <w:footnote w:id="237">
    <w:p w14:paraId="1C2C6E0D" w14:textId="77777777" w:rsidR="008D45EE" w:rsidRDefault="00000000" w:rsidP="008F786F">
      <w:pPr>
        <w:pStyle w:val="Footnote"/>
        <w:bidi/>
      </w:pPr>
      <w:r>
        <w:rPr>
          <w:rStyle w:val="ac"/>
          <w:rtl/>
        </w:rPr>
        <w:footnoteRef/>
      </w:r>
      <w:r>
        <w:rPr>
          <w:rtl/>
        </w:rPr>
        <w:t>וכיון דאין מעידים לקטן שלא בפניו חסר בשם 'עד'. משא"כ ראיית עדות בלילה אינו חסרון ב'עד', אלא חסרון בעדות בבי"ד.</w:t>
      </w:r>
    </w:p>
  </w:footnote>
  <w:footnote w:id="238">
    <w:p w14:paraId="6F8696A7" w14:textId="77777777" w:rsidR="008D45EE" w:rsidRDefault="00000000" w:rsidP="008F786F">
      <w:pPr>
        <w:pStyle w:val="Footnote"/>
        <w:bidi/>
      </w:pPr>
      <w:r>
        <w:rPr>
          <w:rStyle w:val="ac"/>
          <w:rtl/>
        </w:rPr>
        <w:footnoteRef/>
      </w:r>
      <w:r>
        <w:rPr>
          <w:rtl/>
        </w:rPr>
        <w:t>והשער"י דן האם עדות לקיומא הוא שיראה את המעשה או יעידו על התוצאה.</w:t>
      </w:r>
    </w:p>
  </w:footnote>
  <w:footnote w:id="239">
    <w:p w14:paraId="194E6BC6" w14:textId="77777777" w:rsidR="008D45EE" w:rsidRDefault="00000000" w:rsidP="008F786F">
      <w:pPr>
        <w:pStyle w:val="Footnote"/>
        <w:bidi/>
      </w:pPr>
      <w:r>
        <w:rPr>
          <w:rStyle w:val="ac"/>
          <w:rtl/>
        </w:rPr>
        <w:footnoteRef/>
      </w:r>
      <w:r>
        <w:rPr>
          <w:rtl/>
        </w:rPr>
        <w:t>וכת' דהמערב שלוחו כמותו שנאמר בסוגיין, לגדר שליחות כמותו בכה"ת הוה כמערב כלאים.</w:t>
      </w:r>
    </w:p>
  </w:footnote>
  <w:footnote w:id="240">
    <w:p w14:paraId="70893C01" w14:textId="77777777" w:rsidR="008D45EE" w:rsidRDefault="00000000" w:rsidP="008F786F">
      <w:pPr>
        <w:pStyle w:val="Footnote"/>
        <w:bidi/>
      </w:pPr>
      <w:r>
        <w:rPr>
          <w:rStyle w:val="ac"/>
          <w:rtl/>
        </w:rPr>
        <w:footnoteRef/>
      </w:r>
      <w:r>
        <w:rPr>
          <w:rtl/>
        </w:rPr>
        <w:t xml:space="preserve">וע"ע </w:t>
      </w:r>
      <w:r>
        <w:rPr>
          <w:b/>
          <w:bCs/>
          <w:rtl/>
        </w:rPr>
        <w:t>נתיבות</w:t>
      </w:r>
      <w:r>
        <w:rPr>
          <w:rtl/>
        </w:rPr>
        <w:t xml:space="preserve"> (רמד א) דשליח לתת מתנה אי"צ גדר שליחות, אלא מעשה קוף שהוליך הדברים להמקבל שאמר הנותן שילך ויקנה ויהיה שלו. [דהוה גילוי מילתא דנותן לו רשות לזכות]. ודלא כ</w:t>
      </w:r>
      <w:r>
        <w:rPr>
          <w:b/>
          <w:bCs/>
          <w:rtl/>
        </w:rPr>
        <w:t>קצות</w:t>
      </w:r>
      <w:r>
        <w:rPr>
          <w:rtl/>
        </w:rPr>
        <w:t xml:space="preserve"> (שם ב) דצריך שליחות שיהא הקנאה מכח המוכר.</w:t>
      </w:r>
    </w:p>
  </w:footnote>
  <w:footnote w:id="241">
    <w:p w14:paraId="5BCFF197" w14:textId="77777777" w:rsidR="008D45EE" w:rsidRDefault="00000000" w:rsidP="008F786F">
      <w:pPr>
        <w:pStyle w:val="Footnote"/>
        <w:bidi/>
      </w:pPr>
      <w:r>
        <w:rPr>
          <w:rStyle w:val="ac"/>
          <w:rtl/>
        </w:rPr>
        <w:footnoteRef/>
      </w:r>
      <w:r>
        <w:rPr>
          <w:rtl/>
        </w:rPr>
        <w:t>[ויל"ד היכא דהבעלים לפנינו, והכתף הוה סבל בעלמא, א"כ אין זה 'שליחות' כלל].</w:t>
      </w:r>
    </w:p>
    <w:p w14:paraId="5374182E" w14:textId="77777777" w:rsidR="008D45EE" w:rsidRDefault="00000000" w:rsidP="008F786F">
      <w:pPr>
        <w:pStyle w:val="Footnote"/>
        <w:bidi/>
      </w:pPr>
      <w:r>
        <w:rPr>
          <w:rtl/>
        </w:rPr>
        <w:tab/>
        <w:t>וה</w:t>
      </w:r>
      <w:r>
        <w:rPr>
          <w:b/>
          <w:bCs/>
          <w:rtl/>
        </w:rPr>
        <w:t>ר"ן</w:t>
      </w:r>
      <w:r>
        <w:rPr>
          <w:rtl/>
        </w:rPr>
        <w:t xml:space="preserve"> כת' דנקטו כתף לרבותא דאף שהוא שכיר. אבל ה</w:t>
      </w:r>
      <w:r>
        <w:rPr>
          <w:b/>
          <w:bCs/>
          <w:rtl/>
        </w:rPr>
        <w:t>ק"נ</w:t>
      </w:r>
      <w:r>
        <w:rPr>
          <w:rtl/>
        </w:rPr>
        <w:t xml:space="preserve"> (א) כת' דהרא"ש ס"ל שליח דוקא, אבל שכיר לא נעשה עד.</w:t>
      </w:r>
    </w:p>
  </w:footnote>
  <w:footnote w:id="242">
    <w:p w14:paraId="27D06CE3" w14:textId="77777777" w:rsidR="008D45EE" w:rsidRDefault="00000000" w:rsidP="008F786F">
      <w:pPr>
        <w:pStyle w:val="Footnote"/>
        <w:bidi/>
      </w:pPr>
      <w:r>
        <w:rPr>
          <w:rStyle w:val="ac"/>
          <w:rtl/>
        </w:rPr>
        <w:footnoteRef/>
      </w:r>
      <w:r>
        <w:rPr>
          <w:rtl/>
        </w:rPr>
        <w:t>ובי"ש ובי"ה נח' כשאמר לג' האם שלשתן הוה חד שליחות. א"נ אף דהוה שלוחין, מ"מ לא נחשב בעל דבר אלא מי שעשה המעשה. [ובגמ' (גיטין סז:) אי' דהאומר לי' כתבו ותנו גט, א' כותב ע"י כולם. והיכא דאמר כולכם כתובו, כותב במעמד כולם. ועוד נח' (גיטין לג.) באמר לי' לכתוב גט, האם יכול לבטל זה שלא בפני זה. ומבואר דהוה שליחות א'.</w:t>
      </w:r>
    </w:p>
  </w:footnote>
  <w:footnote w:id="243">
    <w:p w14:paraId="01EE0195" w14:textId="77777777" w:rsidR="008D45EE" w:rsidRDefault="00000000" w:rsidP="008F786F">
      <w:pPr>
        <w:pStyle w:val="Footnote"/>
        <w:bidi/>
      </w:pPr>
      <w:r>
        <w:rPr>
          <w:rStyle w:val="ac"/>
          <w:rtl/>
        </w:rPr>
        <w:footnoteRef/>
      </w:r>
      <w:r>
        <w:rPr>
          <w:rtl/>
        </w:rPr>
        <w:t>[וצ"ב דדבי ר' שילא הוה אמוראים, והאיך נאמר שהם מתלמידי בי"ש. ואי' בכ"מ דבי"ש במקום בי"ה אינו משנה].</w:t>
      </w:r>
    </w:p>
  </w:footnote>
  <w:footnote w:id="244">
    <w:p w14:paraId="22BF5EB0" w14:textId="77777777" w:rsidR="008D45EE" w:rsidRDefault="00000000" w:rsidP="008F786F">
      <w:pPr>
        <w:pStyle w:val="Footnote"/>
        <w:bidi/>
      </w:pPr>
      <w:r>
        <w:rPr>
          <w:rStyle w:val="ac"/>
          <w:rtl/>
        </w:rPr>
        <w:footnoteRef/>
      </w:r>
      <w:r>
        <w:rPr>
          <w:rtl/>
        </w:rPr>
        <w:t>וה</w:t>
      </w:r>
      <w:r>
        <w:rPr>
          <w:b/>
          <w:bCs/>
          <w:rtl/>
        </w:rPr>
        <w:t>בי"ש</w:t>
      </w:r>
      <w:r>
        <w:rPr>
          <w:rtl/>
        </w:rPr>
        <w:t xml:space="preserve"> (שם) כת' דהיינו בשעת מסירה, אבל יכול להעיד אח"כ על המעשה.</w:t>
      </w:r>
    </w:p>
  </w:footnote>
  <w:footnote w:id="245">
    <w:p w14:paraId="22A04A34" w14:textId="77777777" w:rsidR="008D45EE" w:rsidRDefault="00000000" w:rsidP="008F786F">
      <w:pPr>
        <w:pStyle w:val="Footnote"/>
        <w:bidi/>
      </w:pPr>
      <w:r>
        <w:rPr>
          <w:rStyle w:val="ac"/>
          <w:rtl/>
        </w:rPr>
        <w:footnoteRef/>
      </w:r>
      <w:r>
        <w:rPr>
          <w:rtl/>
        </w:rPr>
        <w:t>וה</w:t>
      </w:r>
      <w:r>
        <w:rPr>
          <w:b/>
          <w:bCs/>
          <w:rtl/>
        </w:rPr>
        <w:t>שיטה לנ"ל</w:t>
      </w:r>
      <w:r>
        <w:rPr>
          <w:rtl/>
        </w:rPr>
        <w:t xml:space="preserve"> ביאר דעדים בעלמא כסיפא מילתא להעיז בפני הבעל לומר שגירש אשתו. ועוד שמא יביא עדים להזימם. אבל בשלוחים הבעל אינו יכול להביא עדים להכחיש. ועוד שהוא מאמין לדבריהם, דחזקה שליח עושה שליחותו. וכ"כ ה</w:t>
      </w:r>
      <w:r>
        <w:rPr>
          <w:b/>
          <w:bCs/>
          <w:rtl/>
        </w:rPr>
        <w:t>רש"ש</w:t>
      </w:r>
      <w:r>
        <w:rPr>
          <w:rtl/>
        </w:rPr>
        <w:t xml:space="preserve"> דחיישינן שמא הבעל נתן להם גט, ונאבד להם. והבעל לא ידע לערער. אבל שאר עדי גירושין הבעל יערער.</w:t>
      </w:r>
    </w:p>
  </w:footnote>
  <w:footnote w:id="246">
    <w:p w14:paraId="7A4B6336" w14:textId="77777777" w:rsidR="008D45EE" w:rsidRDefault="00000000" w:rsidP="008F786F">
      <w:pPr>
        <w:pStyle w:val="Footnote"/>
        <w:bidi/>
      </w:pPr>
      <w:r>
        <w:rPr>
          <w:rStyle w:val="ac"/>
          <w:rtl/>
        </w:rPr>
        <w:footnoteRef/>
      </w:r>
      <w:r>
        <w:rPr>
          <w:rtl/>
        </w:rPr>
        <w:t>[וציין דתלי במח' ראשונים היכא דאמר אל תפרעני אלא בעדים, האם מהני מיגו. אבל כת' דתוס' דידן ס"ל דמהני מיגו דנאנסו].</w:t>
      </w:r>
    </w:p>
  </w:footnote>
  <w:footnote w:id="247">
    <w:p w14:paraId="392A02E8" w14:textId="77777777" w:rsidR="008D45EE" w:rsidRDefault="00000000" w:rsidP="008F786F">
      <w:pPr>
        <w:pStyle w:val="Footnote"/>
        <w:bidi/>
      </w:pPr>
      <w:r>
        <w:rPr>
          <w:rStyle w:val="ac"/>
          <w:rtl/>
        </w:rPr>
        <w:footnoteRef/>
      </w:r>
      <w:r>
        <w:rPr>
          <w:rtl/>
        </w:rPr>
        <w:t>וכן מבואר בריטב"א (ע' בסמוך) דהוה נוגעין [דוקא] ולא בעלי דבר, וה</w:t>
      </w:r>
      <w:r>
        <w:rPr>
          <w:b/>
          <w:bCs/>
          <w:rtl/>
        </w:rPr>
        <w:t>אבנ"מ</w:t>
      </w:r>
      <w:r>
        <w:rPr>
          <w:rtl/>
        </w:rPr>
        <w:t xml:space="preserve"> (לה ו בסו"ד) נתקשה בזה. ע' בסמוך. וע"ע חי' </w:t>
      </w:r>
      <w:r>
        <w:rPr>
          <w:b/>
          <w:bCs/>
          <w:rtl/>
        </w:rPr>
        <w:t>בית מאיר</w:t>
      </w:r>
      <w:r>
        <w:rPr>
          <w:rtl/>
        </w:rPr>
        <w:t>.</w:t>
      </w:r>
    </w:p>
  </w:footnote>
  <w:footnote w:id="248">
    <w:p w14:paraId="1BBE5487" w14:textId="77777777" w:rsidR="008D45EE" w:rsidRDefault="00000000" w:rsidP="008F786F">
      <w:pPr>
        <w:pStyle w:val="Footnote"/>
        <w:bidi/>
      </w:pPr>
      <w:r>
        <w:rPr>
          <w:rStyle w:val="ac"/>
          <w:rtl/>
        </w:rPr>
        <w:footnoteRef/>
      </w:r>
      <w:r>
        <w:rPr>
          <w:rtl/>
        </w:rPr>
        <w:t>[אבל כת' דבגמ' (שם) מבואר דקאי אף באופן שאינו חייב לשלם. וע"כ צ"ל כתוס' או כרשב"א].</w:t>
      </w:r>
    </w:p>
  </w:footnote>
  <w:footnote w:id="249">
    <w:p w14:paraId="6FBD7523" w14:textId="77777777" w:rsidR="008D45EE" w:rsidRDefault="00000000" w:rsidP="008F786F">
      <w:pPr>
        <w:pStyle w:val="Footnote"/>
        <w:bidi/>
      </w:pPr>
      <w:r>
        <w:rPr>
          <w:rStyle w:val="ac"/>
          <w:rtl/>
        </w:rPr>
        <w:footnoteRef/>
      </w:r>
      <w:r>
        <w:rPr>
          <w:rtl/>
        </w:rPr>
        <w:t>וע' תוס' הרא"ש ושא"ר מנלן דאיירי בעדים.</w:t>
      </w:r>
    </w:p>
  </w:footnote>
  <w:footnote w:id="250">
    <w:p w14:paraId="5243C576" w14:textId="77777777" w:rsidR="008D45EE" w:rsidRDefault="00000000" w:rsidP="008F786F">
      <w:pPr>
        <w:pStyle w:val="Footnote"/>
        <w:bidi/>
      </w:pPr>
      <w:r>
        <w:rPr>
          <w:rStyle w:val="ac"/>
          <w:rtl/>
        </w:rPr>
        <w:footnoteRef/>
      </w:r>
      <w:r>
        <w:rPr>
          <w:rtl/>
        </w:rPr>
        <w:t>וה</w:t>
      </w:r>
      <w:r>
        <w:rPr>
          <w:b/>
          <w:bCs/>
          <w:rtl/>
        </w:rPr>
        <w:t>חזו"א</w:t>
      </w:r>
      <w:r>
        <w:rPr>
          <w:rtl/>
        </w:rPr>
        <w:t xml:space="preserve"> (חו"מ ח ח) תמה [על הרשב"א] דכיון דתלי בהודאתה, הא בשעת קידושין ליכא עדי קידושין, שיכולה לכפור והוה נוגעין. והאיך מהני עדות לקיומי.</w:t>
      </w:r>
    </w:p>
    <w:p w14:paraId="0CFB228D" w14:textId="77777777" w:rsidR="008D45EE" w:rsidRDefault="00000000" w:rsidP="008F786F">
      <w:pPr>
        <w:pStyle w:val="Footnote"/>
        <w:bidi/>
      </w:pPr>
      <w:r>
        <w:rPr>
          <w:rtl/>
        </w:rPr>
        <w:tab/>
        <w:t>ודעת ה</w:t>
      </w:r>
      <w:r>
        <w:rPr>
          <w:b/>
          <w:bCs/>
          <w:rtl/>
        </w:rPr>
        <w:t>קצות</w:t>
      </w:r>
      <w:r>
        <w:rPr>
          <w:rtl/>
        </w:rPr>
        <w:t xml:space="preserve"> (רמא א) דבממון אי"צ עדות קיומי, דיכול להתקיים ע"פ הודאתו. [וסגי בצד שיוכל להתברר. ואף כשלא הודה לבסוף]. וה</w:t>
      </w:r>
      <w:r>
        <w:rPr>
          <w:b/>
          <w:bCs/>
          <w:rtl/>
        </w:rPr>
        <w:t>חזו"א</w:t>
      </w:r>
      <w:r>
        <w:rPr>
          <w:rtl/>
        </w:rPr>
        <w:t xml:space="preserve"> (לקמן סה.) חלק דבשעת מעשה עדיין לא הודה, ול"מ. [ולשיטתו בסוגיין. וע"פ הנ"ל נח' בזה הראשוניים].</w:t>
      </w:r>
    </w:p>
  </w:footnote>
  <w:footnote w:id="251">
    <w:p w14:paraId="1969372B" w14:textId="77777777" w:rsidR="008D45EE" w:rsidRDefault="00000000" w:rsidP="008F786F">
      <w:pPr>
        <w:pStyle w:val="Footnote"/>
        <w:bidi/>
      </w:pPr>
      <w:r>
        <w:rPr>
          <w:rStyle w:val="ac"/>
          <w:rtl/>
        </w:rPr>
        <w:footnoteRef/>
      </w:r>
      <w:r>
        <w:rPr>
          <w:rtl/>
        </w:rPr>
        <w:t>[ומשמע באבנ"מ דלא סגי שמתברר אח"כ, אלא דעדים נוגעין הוה כמו ספק פסול, ומתברר הפסול אח"כ].</w:t>
      </w:r>
    </w:p>
  </w:footnote>
  <w:footnote w:id="252">
    <w:p w14:paraId="74762C15" w14:textId="77777777" w:rsidR="008D45EE" w:rsidRDefault="00000000" w:rsidP="008F786F">
      <w:pPr>
        <w:pStyle w:val="Footnote"/>
        <w:bidi/>
      </w:pPr>
      <w:r>
        <w:rPr>
          <w:rStyle w:val="ac"/>
          <w:rtl/>
        </w:rPr>
        <w:footnoteRef/>
      </w:r>
      <w:r>
        <w:rPr>
          <w:rtl/>
        </w:rPr>
        <w:t>[ויל"ד דהא מבואר דנחשב הלואהו ע"י עדים].</w:t>
      </w:r>
    </w:p>
  </w:footnote>
  <w:footnote w:id="253">
    <w:p w14:paraId="74861C0F" w14:textId="77777777" w:rsidR="008D45EE" w:rsidRDefault="00000000" w:rsidP="008F786F">
      <w:pPr>
        <w:pStyle w:val="Footnote"/>
        <w:bidi/>
      </w:pPr>
      <w:r>
        <w:rPr>
          <w:rStyle w:val="ac"/>
          <w:rtl/>
        </w:rPr>
        <w:footnoteRef/>
      </w:r>
      <w:r>
        <w:rPr>
          <w:rtl/>
        </w:rPr>
        <w:t>ה</w:t>
      </w:r>
      <w:r>
        <w:rPr>
          <w:b/>
          <w:bCs/>
          <w:rtl/>
        </w:rPr>
        <w:t>תוס' הרא"ש</w:t>
      </w:r>
      <w:r>
        <w:rPr>
          <w:rtl/>
        </w:rPr>
        <w:t xml:space="preserve"> כת' דאע"ג דרב נחמן תקנה, מימרא זו קודם תקנה. וה</w:t>
      </w:r>
      <w:r>
        <w:rPr>
          <w:b/>
          <w:bCs/>
          <w:rtl/>
        </w:rPr>
        <w:t>מרדכי</w:t>
      </w:r>
      <w:r>
        <w:rPr>
          <w:rtl/>
        </w:rPr>
        <w:t xml:space="preserve"> (תקי בשם ראבי"ה) הביא דהירושלמי (ע' בסמוך) שהביאה ראיה ממעשה של רב, ע"כ קודם תקנה. אך הביא דעת </w:t>
      </w:r>
      <w:r>
        <w:rPr>
          <w:b/>
          <w:bCs/>
          <w:rtl/>
        </w:rPr>
        <w:t>רבותינו</w:t>
      </w:r>
      <w:r>
        <w:rPr>
          <w:rtl/>
        </w:rPr>
        <w:t xml:space="preserve"> [וי"ג רש"י] דנתקן בימי התנאים.</w:t>
      </w:r>
    </w:p>
  </w:footnote>
  <w:footnote w:id="254">
    <w:p w14:paraId="57EF6428" w14:textId="77777777" w:rsidR="008D45EE" w:rsidRDefault="00000000" w:rsidP="008F786F">
      <w:pPr>
        <w:pStyle w:val="Footnote"/>
        <w:bidi/>
      </w:pPr>
      <w:r>
        <w:rPr>
          <w:rStyle w:val="ac"/>
          <w:rtl/>
        </w:rPr>
        <w:footnoteRef/>
      </w:r>
      <w:r>
        <w:rPr>
          <w:rtl/>
        </w:rPr>
        <w:t>וה</w:t>
      </w:r>
      <w:r>
        <w:rPr>
          <w:b/>
          <w:bCs/>
          <w:rtl/>
        </w:rPr>
        <w:t>שיטה לנ"ל</w:t>
      </w:r>
      <w:r>
        <w:rPr>
          <w:rtl/>
        </w:rPr>
        <w:t xml:space="preserve"> כת' דכיון דהלווה לא מצי למיקם עלה דמילתא, ואין בטענתו רמאות, מש"ה תקנו שבועת היסת.</w:t>
      </w:r>
    </w:p>
  </w:footnote>
  <w:footnote w:id="255">
    <w:p w14:paraId="15E2445A" w14:textId="77777777" w:rsidR="008D45EE" w:rsidRDefault="00000000" w:rsidP="008F786F">
      <w:pPr>
        <w:pStyle w:val="Footnote"/>
        <w:bidi/>
      </w:pPr>
      <w:r>
        <w:rPr>
          <w:rStyle w:val="ac"/>
          <w:rtl/>
        </w:rPr>
        <w:footnoteRef/>
      </w:r>
      <w:r>
        <w:rPr>
          <w:rtl/>
        </w:rPr>
        <w:t>ויל"ד דבגמ' (ב"מ כו) מבואר דאין מצרפין ב' שותפין לטענת ברי.</w:t>
      </w:r>
    </w:p>
  </w:footnote>
  <w:footnote w:id="256">
    <w:p w14:paraId="2464E0CD" w14:textId="77777777" w:rsidR="008D45EE" w:rsidRDefault="00000000" w:rsidP="008F786F">
      <w:pPr>
        <w:pStyle w:val="Footnote"/>
        <w:bidi/>
      </w:pPr>
      <w:r>
        <w:rPr>
          <w:rStyle w:val="ac"/>
          <w:rtl/>
        </w:rPr>
        <w:footnoteRef/>
      </w:r>
      <w:r>
        <w:rPr>
          <w:rtl/>
        </w:rPr>
        <w:t>וה</w:t>
      </w:r>
      <w:r>
        <w:rPr>
          <w:b/>
          <w:bCs/>
          <w:rtl/>
        </w:rPr>
        <w:t>אבנ"מ</w:t>
      </w:r>
      <w:r>
        <w:rPr>
          <w:rtl/>
        </w:rPr>
        <w:t xml:space="preserve"> הביא דה</w:t>
      </w:r>
      <w:r>
        <w:rPr>
          <w:b/>
          <w:bCs/>
          <w:rtl/>
        </w:rPr>
        <w:t>בעה"ת</w:t>
      </w:r>
      <w:r>
        <w:rPr>
          <w:rtl/>
        </w:rPr>
        <w:t xml:space="preserve"> (כט, הו' ב</w:t>
      </w:r>
      <w:r>
        <w:rPr>
          <w:b/>
          <w:bCs/>
          <w:rtl/>
        </w:rPr>
        <w:t>ב"י</w:t>
      </w:r>
      <w:r>
        <w:rPr>
          <w:rtl/>
        </w:rPr>
        <w:t xml:space="preserve"> קכא) כת' דכיון דתלוי בידו למוחלו, א"כ מעולם לא היה תחילתו בפסול. אבל היכא דתלי באחרים יש פסול נוגע. [וכעי"ז כת' המרדכי (ב"ב שם) דלא אמרי' תחילתו בפסול, דבידו להסתלק].</w:t>
      </w:r>
    </w:p>
  </w:footnote>
  <w:footnote w:id="257">
    <w:p w14:paraId="4D10E37A" w14:textId="77777777" w:rsidR="008D45EE" w:rsidRDefault="00000000" w:rsidP="008F786F">
      <w:pPr>
        <w:pStyle w:val="Footnote"/>
        <w:bidi/>
      </w:pPr>
      <w:r>
        <w:rPr>
          <w:rStyle w:val="ac"/>
          <w:rtl/>
        </w:rPr>
        <w:footnoteRef/>
      </w:r>
      <w:r>
        <w:rPr>
          <w:rtl/>
        </w:rPr>
        <w:t>וכ"ד ה</w:t>
      </w:r>
      <w:r>
        <w:rPr>
          <w:b/>
          <w:bCs/>
          <w:rtl/>
        </w:rPr>
        <w:t>רמ"ה</w:t>
      </w:r>
      <w:r>
        <w:rPr>
          <w:rtl/>
        </w:rPr>
        <w:t xml:space="preserve"> (ב"ב מג, הו' בסמוך). אבל </w:t>
      </w:r>
      <w:r>
        <w:rPr>
          <w:b/>
          <w:bCs/>
          <w:rtl/>
        </w:rPr>
        <w:t>תוס</w:t>
      </w:r>
      <w:r>
        <w:rPr>
          <w:rtl/>
        </w:rPr>
        <w:t>' (ב"ב שם) כת' דבנוגעין אין תחילתו בפסול 'דהפסול תלוי בממון'. וה</w:t>
      </w:r>
      <w:r>
        <w:rPr>
          <w:b/>
          <w:bCs/>
          <w:rtl/>
        </w:rPr>
        <w:t>מרדכי</w:t>
      </w:r>
      <w:r>
        <w:rPr>
          <w:rtl/>
        </w:rPr>
        <w:t xml:space="preserve"> (ב"ב תקלט) כת' משום דאינו פסול לכל עדויות, אלא לעדות זו.</w:t>
      </w:r>
    </w:p>
  </w:footnote>
  <w:footnote w:id="258">
    <w:p w14:paraId="1BF39258" w14:textId="77777777" w:rsidR="008D45EE" w:rsidRDefault="00000000" w:rsidP="008F786F">
      <w:pPr>
        <w:pStyle w:val="Footnote"/>
        <w:bidi/>
      </w:pPr>
      <w:r>
        <w:rPr>
          <w:rStyle w:val="ac"/>
          <w:rtl/>
        </w:rPr>
        <w:footnoteRef/>
      </w:r>
      <w:r>
        <w:rPr>
          <w:rtl/>
        </w:rPr>
        <w:t>וה</w:t>
      </w:r>
      <w:r>
        <w:rPr>
          <w:b/>
          <w:bCs/>
          <w:rtl/>
        </w:rPr>
        <w:t>קצות</w:t>
      </w:r>
      <w:r>
        <w:rPr>
          <w:rtl/>
        </w:rPr>
        <w:t xml:space="preserve"> (לז א) הביא מח' סמ"ע ולבוש האם נוגע בעדות פסול משום בע"ד, או משום חשש משקר.  </w:t>
      </w:r>
    </w:p>
  </w:footnote>
  <w:footnote w:id="259">
    <w:p w14:paraId="6A41F755" w14:textId="77777777" w:rsidR="008D45EE" w:rsidRDefault="00000000" w:rsidP="008F786F">
      <w:pPr>
        <w:pStyle w:val="Footnote"/>
        <w:bidi/>
      </w:pPr>
      <w:r>
        <w:rPr>
          <w:rStyle w:val="ac"/>
          <w:rtl/>
        </w:rPr>
        <w:footnoteRef/>
      </w:r>
      <w:r>
        <w:rPr>
          <w:rtl/>
        </w:rPr>
        <w:t>וכ"כ ה</w:t>
      </w:r>
      <w:r>
        <w:rPr>
          <w:b/>
          <w:bCs/>
          <w:rtl/>
        </w:rPr>
        <w:t>מרדכי</w:t>
      </w:r>
      <w:r>
        <w:rPr>
          <w:rtl/>
        </w:rPr>
        <w:t xml:space="preserve"> בשם </w:t>
      </w:r>
      <w:r>
        <w:rPr>
          <w:b/>
          <w:bCs/>
          <w:rtl/>
        </w:rPr>
        <w:t>רבינו</w:t>
      </w:r>
      <w:r>
        <w:rPr>
          <w:rtl/>
        </w:rPr>
        <w:t xml:space="preserve"> </w:t>
      </w:r>
      <w:r>
        <w:rPr>
          <w:b/>
          <w:bCs/>
          <w:rtl/>
        </w:rPr>
        <w:t>יחזקאל</w:t>
      </w:r>
      <w:r>
        <w:rPr>
          <w:rtl/>
        </w:rPr>
        <w:t xml:space="preserve"> למה יפטרם, הרי הם חייבים לו.</w:t>
      </w:r>
    </w:p>
  </w:footnote>
  <w:footnote w:id="260">
    <w:p w14:paraId="7FBA6F03" w14:textId="77777777" w:rsidR="008D45EE" w:rsidRDefault="00000000" w:rsidP="008F786F">
      <w:pPr>
        <w:pStyle w:val="Footnote"/>
        <w:bidi/>
      </w:pPr>
      <w:r>
        <w:rPr>
          <w:rStyle w:val="ac"/>
          <w:rtl/>
        </w:rPr>
        <w:footnoteRef/>
      </w:r>
      <w:r>
        <w:rPr>
          <w:rtl/>
        </w:rPr>
        <w:t>אבל אילו לא העידו מעיקרא בבי"ד יוכלו להעיד לאחר שפטרום.</w:t>
      </w:r>
    </w:p>
  </w:footnote>
  <w:footnote w:id="261">
    <w:p w14:paraId="2E41BEF3" w14:textId="77777777" w:rsidR="008D45EE" w:rsidRDefault="00000000" w:rsidP="008F786F">
      <w:pPr>
        <w:pStyle w:val="Footnote"/>
        <w:bidi/>
      </w:pPr>
      <w:r>
        <w:rPr>
          <w:rStyle w:val="ac"/>
          <w:rtl/>
        </w:rPr>
        <w:footnoteRef/>
      </w:r>
      <w:r>
        <w:rPr>
          <w:rtl/>
        </w:rPr>
        <w:t xml:space="preserve">ותלמיד התוס' רא"ש כ' בשם </w:t>
      </w:r>
      <w:r>
        <w:rPr>
          <w:b/>
          <w:bCs/>
          <w:rtl/>
        </w:rPr>
        <w:t>ה"ר אלחנן</w:t>
      </w:r>
      <w:r>
        <w:rPr>
          <w:rtl/>
        </w:rPr>
        <w:t xml:space="preserve"> דיש עליהם תרעומת, דלמה לא פרעוהו. לכך הם נוגעים בעדות. ומשום תרעומת שעכבו ממונו יש לפסול לעדות. [וצ"ב דבסוגיין מבואר דיש לו מיגו. ועוד דהוא מאמינם שלא עיכבו ממונו. ואולי יש ליישב ע"ד הנתיבות].</w:t>
      </w:r>
    </w:p>
  </w:footnote>
  <w:footnote w:id="262">
    <w:p w14:paraId="2B4749AB" w14:textId="77777777" w:rsidR="008D45EE" w:rsidRDefault="00000000" w:rsidP="008F786F">
      <w:pPr>
        <w:pStyle w:val="Footnote"/>
        <w:bidi/>
      </w:pPr>
      <w:r>
        <w:rPr>
          <w:rStyle w:val="ac"/>
          <w:rtl/>
        </w:rPr>
        <w:footnoteRef/>
      </w:r>
      <w:r>
        <w:rPr>
          <w:rtl/>
        </w:rPr>
        <w:t>וה</w:t>
      </w:r>
      <w:r>
        <w:rPr>
          <w:b/>
          <w:bCs/>
          <w:rtl/>
        </w:rPr>
        <w:t>בי"ש</w:t>
      </w:r>
      <w:r>
        <w:rPr>
          <w:rtl/>
        </w:rPr>
        <w:t xml:space="preserve"> (לה ג) כת' דעד הצריך שבועה הוה פסול דרבנן. וה</w:t>
      </w:r>
      <w:r>
        <w:rPr>
          <w:b/>
          <w:bCs/>
          <w:rtl/>
        </w:rPr>
        <w:t>אבנ"מ</w:t>
      </w:r>
      <w:r>
        <w:rPr>
          <w:rtl/>
        </w:rPr>
        <w:t xml:space="preserve"> כת' דהנוטל שכר להעיד אינו פסול מדאור' [וציין לקצות לד ד]. [וכיון דבידו לפוטרו ולהסתלק מהני לעדות קיום].</w:t>
      </w:r>
    </w:p>
  </w:footnote>
  <w:footnote w:id="263">
    <w:p w14:paraId="68E1F358" w14:textId="77777777" w:rsidR="008D45EE" w:rsidRDefault="00000000" w:rsidP="008F786F">
      <w:pPr>
        <w:pStyle w:val="Footnote"/>
        <w:bidi/>
      </w:pPr>
      <w:r>
        <w:rPr>
          <w:rStyle w:val="ac"/>
          <w:rtl/>
        </w:rPr>
        <w:footnoteRef/>
      </w:r>
      <w:r>
        <w:rPr>
          <w:rtl/>
        </w:rPr>
        <w:t>וה</w:t>
      </w:r>
      <w:r>
        <w:rPr>
          <w:b/>
          <w:bCs/>
          <w:rtl/>
        </w:rPr>
        <w:t>אחרונים</w:t>
      </w:r>
      <w:r>
        <w:rPr>
          <w:rtl/>
        </w:rPr>
        <w:t xml:space="preserve"> (קה"י) הביאו דהירושלמי הו' ממעשה דרב, דקדים לתקנת היסת.</w:t>
      </w:r>
    </w:p>
  </w:footnote>
  <w:footnote w:id="264">
    <w:p w14:paraId="3F416916" w14:textId="77777777" w:rsidR="008D45EE" w:rsidRDefault="00000000" w:rsidP="008F786F">
      <w:pPr>
        <w:pStyle w:val="Footnote"/>
        <w:bidi/>
      </w:pPr>
      <w:r>
        <w:rPr>
          <w:rStyle w:val="ac"/>
          <w:rtl/>
        </w:rPr>
        <w:footnoteRef/>
      </w:r>
      <w:r>
        <w:rPr>
          <w:rtl/>
        </w:rPr>
        <w:t>וה</w:t>
      </w:r>
      <w:r>
        <w:rPr>
          <w:b/>
          <w:bCs/>
          <w:rtl/>
        </w:rPr>
        <w:t>רמ"ך</w:t>
      </w:r>
      <w:r>
        <w:rPr>
          <w:rtl/>
        </w:rPr>
        <w:t xml:space="preserve"> כת' ובלבד שתודה שקבלה הכסף. [וכמ"ש הרא"ש בשם ר' יונתן].</w:t>
      </w:r>
    </w:p>
  </w:footnote>
  <w:footnote w:id="265">
    <w:p w14:paraId="4B693CF8" w14:textId="77777777" w:rsidR="008D45EE" w:rsidRDefault="00000000" w:rsidP="008F786F">
      <w:pPr>
        <w:pStyle w:val="Footnote"/>
        <w:bidi/>
      </w:pPr>
      <w:r>
        <w:rPr>
          <w:rStyle w:val="ac"/>
          <w:rtl/>
        </w:rPr>
        <w:footnoteRef/>
      </w:r>
      <w:r>
        <w:rPr>
          <w:rtl/>
        </w:rPr>
        <w:t>ועוד כת' ה</w:t>
      </w:r>
      <w:r>
        <w:rPr>
          <w:b/>
          <w:bCs/>
          <w:rtl/>
        </w:rPr>
        <w:t>גרנ"ט</w:t>
      </w:r>
      <w:r>
        <w:rPr>
          <w:rtl/>
        </w:rPr>
        <w:t xml:space="preserve"> דהפסול נוגע הוה מדרבנן, ועי"ז רבנן בטלו את הקידושין משום הפקר בי"ד הפקר. וכיון דחל הפקר, שוב אי"צ לשלם, א"כ אינם נוגעים בעדותם.</w:t>
      </w:r>
    </w:p>
  </w:footnote>
  <w:footnote w:id="266">
    <w:p w14:paraId="1F54D6FA" w14:textId="77777777" w:rsidR="008D45EE" w:rsidRDefault="00000000" w:rsidP="008F786F">
      <w:pPr>
        <w:pStyle w:val="Footnote"/>
        <w:bidi/>
      </w:pPr>
      <w:r>
        <w:rPr>
          <w:rStyle w:val="ac"/>
          <w:rtl/>
        </w:rPr>
        <w:footnoteRef/>
      </w:r>
      <w:r>
        <w:rPr>
          <w:rtl/>
        </w:rPr>
        <w:t>אבל ה</w:t>
      </w:r>
      <w:r>
        <w:rPr>
          <w:b/>
          <w:bCs/>
          <w:rtl/>
        </w:rPr>
        <w:t>מלחמות</w:t>
      </w:r>
      <w:r>
        <w:rPr>
          <w:rtl/>
        </w:rPr>
        <w:t xml:space="preserve"> כת' דדעת רש"י דאין חילוק בין שבועת המשנה לשבועת היסת, ואף שבועת המשנה נקראת בשם שבועת היסת [וכמ"ש </w:t>
      </w:r>
      <w:r>
        <w:rPr>
          <w:b/>
          <w:bCs/>
          <w:rtl/>
        </w:rPr>
        <w:t>רש"י</w:t>
      </w:r>
      <w:r>
        <w:rPr>
          <w:rtl/>
        </w:rPr>
        <w:t xml:space="preserve"> (כתובות פז.) דשבועת המשנה נחשב היסת].</w:t>
      </w:r>
    </w:p>
  </w:footnote>
  <w:footnote w:id="267">
    <w:p w14:paraId="14C80958" w14:textId="77777777" w:rsidR="008D45EE" w:rsidRDefault="00000000" w:rsidP="008F786F">
      <w:pPr>
        <w:pStyle w:val="Footnote"/>
        <w:bidi/>
      </w:pPr>
      <w:r>
        <w:rPr>
          <w:rStyle w:val="ac"/>
          <w:rtl/>
        </w:rPr>
        <w:footnoteRef/>
      </w:r>
      <w:r>
        <w:rPr>
          <w:rtl/>
        </w:rPr>
        <w:t>וה</w:t>
      </w:r>
      <w:r>
        <w:rPr>
          <w:b/>
          <w:bCs/>
          <w:rtl/>
        </w:rPr>
        <w:t>מרדכי</w:t>
      </w:r>
      <w:r>
        <w:rPr>
          <w:rtl/>
        </w:rPr>
        <w:t xml:space="preserve"> כת' דכיון דצריכים שבועה נפקי מתורת עדות, שהרי נוגעין הם בעדות קצת. וה</w:t>
      </w:r>
      <w:r>
        <w:rPr>
          <w:b/>
          <w:bCs/>
          <w:rtl/>
        </w:rPr>
        <w:t>רשב"א</w:t>
      </w:r>
      <w:r>
        <w:rPr>
          <w:rtl/>
        </w:rPr>
        <w:t xml:space="preserve"> כת' דכיון דאתה מצריך שבועה, נפקי מתורת עדות, והוה בע"ד. [משמע דכיון דחל עליו שם בע"ד בנידון זה, לא פקע פסול זה. ולא חסרון בגדרי העדות].</w:t>
      </w:r>
    </w:p>
  </w:footnote>
  <w:footnote w:id="268">
    <w:p w14:paraId="591B243F" w14:textId="77777777" w:rsidR="008D45EE" w:rsidRDefault="00000000" w:rsidP="008F786F">
      <w:pPr>
        <w:pStyle w:val="Footnote"/>
        <w:bidi/>
      </w:pPr>
      <w:r>
        <w:rPr>
          <w:rStyle w:val="ac"/>
          <w:rtl/>
        </w:rPr>
        <w:footnoteRef/>
      </w:r>
      <w:r>
        <w:rPr>
          <w:rtl/>
        </w:rPr>
        <w:t>אילו משכח"ל מדאורייתא עד שצריך חיזוק שבועה. ומש"ה בתר דתקנו שבועת היסת נכלל בפסול זה. [ולכאורה פסול מדרבנן, מחמת תקנת שבועת היסת. וכמו אילו משכח"ל מדאורייתא. א"נ כיון דהשתא אין לו מיגו, פסול אף מדאורייתא].</w:t>
      </w:r>
    </w:p>
  </w:footnote>
  <w:footnote w:id="269">
    <w:p w14:paraId="014A7655" w14:textId="77777777" w:rsidR="008D45EE" w:rsidRDefault="00000000" w:rsidP="008F786F">
      <w:pPr>
        <w:pStyle w:val="Footnote"/>
        <w:bidi/>
      </w:pPr>
      <w:r>
        <w:rPr>
          <w:rStyle w:val="ac"/>
          <w:rtl/>
        </w:rPr>
        <w:footnoteRef/>
      </w:r>
      <w:r>
        <w:rPr>
          <w:rtl/>
        </w:rPr>
        <w:t>והביא דכן משמע דבכולהו אנפי דפסולי עדות כיון דתחילתו בפסול פסול. תדע דהא טעמא דמילתא משום דבעינן עד או ראה או ידע אם לא יגיד, שיהא ראוי לעדות בין בשעת ידיעה וראיה בין בשעת הגדה. והאי טעמא שייך אף בפסול נוגע בעדותו.</w:t>
      </w:r>
    </w:p>
  </w:footnote>
  <w:footnote w:id="270">
    <w:p w14:paraId="20AA4E82" w14:textId="77777777" w:rsidR="008D45EE" w:rsidRDefault="00000000" w:rsidP="008F786F">
      <w:pPr>
        <w:pStyle w:val="Footnote"/>
        <w:bidi/>
      </w:pPr>
      <w:r>
        <w:rPr>
          <w:rStyle w:val="ac"/>
          <w:rtl/>
        </w:rPr>
        <w:footnoteRef/>
      </w:r>
      <w:r>
        <w:rPr>
          <w:rtl/>
        </w:rPr>
        <w:t>וי"ל דתוס' דידן הק' לשיטתם. [אבל ה</w:t>
      </w:r>
      <w:r>
        <w:rPr>
          <w:b/>
          <w:bCs/>
          <w:rtl/>
        </w:rPr>
        <w:t>ריטב"א</w:t>
      </w:r>
      <w:r>
        <w:rPr>
          <w:rtl/>
        </w:rPr>
        <w:t xml:space="preserve"> הק' כקו' התוס' דאחרי שנשבע יהא כשר לעדות, ואף דכת' דבפסול נוגע אמרי' תחילתו בפסול. ומבואר דס"ל דלא יחשב נוגע כלל, כיון דיכול לישבע].</w:t>
      </w:r>
    </w:p>
  </w:footnote>
  <w:footnote w:id="271">
    <w:p w14:paraId="40928A79" w14:textId="77777777" w:rsidR="008D45EE" w:rsidRDefault="00000000" w:rsidP="008F786F">
      <w:pPr>
        <w:pStyle w:val="Footnote"/>
        <w:bidi/>
      </w:pPr>
      <w:r>
        <w:rPr>
          <w:rStyle w:val="ac"/>
          <w:rtl/>
        </w:rPr>
        <w:footnoteRef/>
      </w:r>
      <w:r>
        <w:rPr>
          <w:rtl/>
        </w:rPr>
        <w:t>ו</w:t>
      </w:r>
      <w:r>
        <w:rPr>
          <w:b/>
          <w:bCs/>
          <w:rtl/>
        </w:rPr>
        <w:t>תוס</w:t>
      </w:r>
      <w:r>
        <w:rPr>
          <w:rtl/>
        </w:rPr>
        <w:t>' (כתובות יח: וכ"מ) דנו דיהני מיגו במקום תרי ותרי, ומבואר דנקטו דשפיר מהני צירוף מיגו לעדות.</w:t>
      </w:r>
    </w:p>
  </w:footnote>
  <w:footnote w:id="272">
    <w:p w14:paraId="50D7209B" w14:textId="77777777" w:rsidR="008D45EE" w:rsidRDefault="00000000" w:rsidP="008F786F">
      <w:pPr>
        <w:pStyle w:val="Footnote"/>
        <w:bidi/>
      </w:pPr>
      <w:r>
        <w:rPr>
          <w:rStyle w:val="ac"/>
          <w:rtl/>
        </w:rPr>
        <w:footnoteRef/>
      </w:r>
      <w:r>
        <w:rPr>
          <w:rtl/>
        </w:rPr>
        <w:t>ולכאורה יש לדחות דכוונת התוס' להק' מסברא, דב' אינם יכולים לכוון דבריהם.</w:t>
      </w:r>
    </w:p>
  </w:footnote>
  <w:footnote w:id="273">
    <w:p w14:paraId="680AB7F8" w14:textId="77777777" w:rsidR="008D45EE" w:rsidRDefault="00000000" w:rsidP="008F786F">
      <w:pPr>
        <w:pStyle w:val="Footnote"/>
        <w:bidi/>
      </w:pPr>
      <w:r>
        <w:rPr>
          <w:rStyle w:val="ac"/>
          <w:rtl/>
        </w:rPr>
        <w:footnoteRef/>
      </w:r>
      <w:r>
        <w:rPr>
          <w:rtl/>
        </w:rPr>
        <w:t>ו</w:t>
      </w:r>
      <w:r>
        <w:rPr>
          <w:b/>
          <w:bCs/>
          <w:rtl/>
        </w:rPr>
        <w:t>רע"א</w:t>
      </w:r>
      <w:r>
        <w:rPr>
          <w:rtl/>
        </w:rPr>
        <w:t xml:space="preserve"> הק' דאף קידשה אביה ונתייתמה מקבלת גיטה [דרשות האב אינו מעכב עליה. א"כ האיך ילפינן לענין היכא דהאב מעכב]. ורע"א הק' עוד דאין ראיה מהיכא דקידשה עצמה, די"ל דהתם הקידושין היו בקטנות, ומש"ה סגי גירושין בקטנות. ע"ד הא דאמרי' גבי חרש כשם שכנס ברמיזה. [אך יש לדון דהתם הוה סברא בדרבנן. ואילו הכא איירי מדאורייתא].</w:t>
      </w:r>
    </w:p>
  </w:footnote>
  <w:footnote w:id="274">
    <w:p w14:paraId="7E4080E1" w14:textId="77777777" w:rsidR="008D45EE" w:rsidRDefault="00000000" w:rsidP="008F786F">
      <w:pPr>
        <w:pStyle w:val="Footnote"/>
        <w:bidi/>
      </w:pPr>
      <w:r>
        <w:rPr>
          <w:rStyle w:val="ac"/>
          <w:rtl/>
        </w:rPr>
        <w:footnoteRef/>
      </w:r>
      <w:r>
        <w:rPr>
          <w:rtl/>
        </w:rPr>
        <w:t>אבל השואל [ברשב"א שם] נקט דספק קטנה צריכה ב' גיטין, א' לבת וא' לאב.</w:t>
      </w:r>
    </w:p>
  </w:footnote>
  <w:footnote w:id="275">
    <w:p w14:paraId="0B9D2523" w14:textId="77777777" w:rsidR="008D45EE" w:rsidRDefault="00000000" w:rsidP="008F786F">
      <w:pPr>
        <w:pStyle w:val="Footnote"/>
        <w:bidi/>
      </w:pPr>
      <w:r>
        <w:rPr>
          <w:rStyle w:val="ac"/>
          <w:rtl/>
        </w:rPr>
        <w:footnoteRef/>
      </w:r>
      <w:r>
        <w:rPr>
          <w:rtl/>
        </w:rPr>
        <w:t>והביא דכ"כ בחי' ה</w:t>
      </w:r>
      <w:r>
        <w:rPr>
          <w:b/>
          <w:bCs/>
          <w:rtl/>
        </w:rPr>
        <w:t>נמוק"י</w:t>
      </w:r>
      <w:r>
        <w:rPr>
          <w:rtl/>
        </w:rPr>
        <w:t xml:space="preserve"> (הנדמ"ח ט.) דהסכמת הריטב"א והר"ן (כצ"ל) דל"מ גט אף מדעת אביה. והמהרלב"ח כת' עפ"ז דאין לעשות מעשה ע"פ דברי הרשב"א האלו.</w:t>
      </w:r>
    </w:p>
  </w:footnote>
  <w:footnote w:id="276">
    <w:p w14:paraId="26A66AAF" w14:textId="77777777" w:rsidR="008D45EE" w:rsidRDefault="00000000" w:rsidP="008F786F">
      <w:pPr>
        <w:pStyle w:val="Footnote"/>
        <w:bidi/>
      </w:pPr>
      <w:r>
        <w:rPr>
          <w:rStyle w:val="ac"/>
          <w:rtl/>
        </w:rPr>
        <w:footnoteRef/>
      </w:r>
      <w:r>
        <w:rPr>
          <w:rtl/>
        </w:rPr>
        <w:t>וה</w:t>
      </w:r>
      <w:r>
        <w:rPr>
          <w:b/>
          <w:bCs/>
          <w:rtl/>
        </w:rPr>
        <w:t>רמב"ן</w:t>
      </w:r>
      <w:r>
        <w:rPr>
          <w:rtl/>
        </w:rPr>
        <w:t xml:space="preserve"> כאן כת' דחזר בו בא' מהם. ובמלחמות בגיטין כת' דמסקנת רש"י כרי"ף.</w:t>
      </w:r>
    </w:p>
  </w:footnote>
  <w:footnote w:id="277">
    <w:p w14:paraId="5957938A" w14:textId="77777777" w:rsidR="008D45EE" w:rsidRDefault="00000000" w:rsidP="008F786F">
      <w:pPr>
        <w:pStyle w:val="Footnote"/>
        <w:bidi/>
      </w:pPr>
      <w:r>
        <w:rPr>
          <w:rStyle w:val="ac"/>
          <w:rtl/>
        </w:rPr>
        <w:footnoteRef/>
      </w:r>
      <w:r>
        <w:rPr>
          <w:rtl/>
        </w:rPr>
        <w:t>ועוד הביא מה</w:t>
      </w:r>
      <w:r>
        <w:rPr>
          <w:b/>
          <w:bCs/>
          <w:rtl/>
        </w:rPr>
        <w:t>תוספתא</w:t>
      </w:r>
      <w:r>
        <w:rPr>
          <w:rtl/>
        </w:rPr>
        <w:t xml:space="preserve"> (ד יא) והירושלמי נתגרשה בתי, אין הקטנות בכלל. וביאר הרמב"ן דבקטנה ל"ש כלל שתתגרש ע"י עצמה. [וכת' לדון דסתמא כר' יהודה].</w:t>
      </w:r>
    </w:p>
  </w:footnote>
  <w:footnote w:id="278">
    <w:p w14:paraId="0FC3F86B" w14:textId="77777777" w:rsidR="008D45EE" w:rsidRDefault="00000000" w:rsidP="008F786F">
      <w:pPr>
        <w:pStyle w:val="Footnote"/>
        <w:bidi/>
      </w:pPr>
      <w:r>
        <w:rPr>
          <w:rStyle w:val="ac"/>
          <w:rtl/>
        </w:rPr>
        <w:footnoteRef/>
      </w:r>
      <w:r>
        <w:rPr>
          <w:rtl/>
        </w:rPr>
        <w:t>[ואף דבהך שליחות אי"צ מינוי. ולכאו' מבואר דל"מ שליחות קטן, אף היכא דל"צ מינוי. ודלא כמ"ש רע"א [כתובות יא., הו' לעיל מב.].</w:t>
      </w:r>
    </w:p>
  </w:footnote>
  <w:footnote w:id="279">
    <w:p w14:paraId="6C1DC7D5" w14:textId="77777777" w:rsidR="008D45EE" w:rsidRDefault="00000000" w:rsidP="008F786F">
      <w:pPr>
        <w:pStyle w:val="Footnote"/>
        <w:bidi/>
      </w:pPr>
      <w:r>
        <w:rPr>
          <w:rStyle w:val="ac"/>
          <w:rtl/>
        </w:rPr>
        <w:footnoteRef/>
      </w:r>
      <w:r>
        <w:rPr>
          <w:rtl/>
        </w:rPr>
        <w:t>[וצ"ב אמאי הוסיף הרמב"ן הלשון דלאו בת  זכיה היא. ומשמע דל"מ אף דעת אחרת מקנה. ולכ' כוונתו דלאו בת זכיה עבור אחרים].</w:t>
      </w:r>
    </w:p>
  </w:footnote>
  <w:footnote w:id="280">
    <w:p w14:paraId="4D88219A" w14:textId="77777777" w:rsidR="008D45EE" w:rsidRDefault="00000000" w:rsidP="008F786F">
      <w:pPr>
        <w:pStyle w:val="Footnote"/>
        <w:bidi/>
      </w:pPr>
      <w:r>
        <w:rPr>
          <w:rStyle w:val="ac"/>
          <w:rtl/>
        </w:rPr>
        <w:footnoteRef/>
      </w:r>
      <w:r>
        <w:rPr>
          <w:rtl/>
        </w:rPr>
        <w:t>וכיון דהוה יד שפועל לאחרים, לא מצאנו דקטן יכול לפעול לאחרים.</w:t>
      </w:r>
    </w:p>
  </w:footnote>
  <w:footnote w:id="281">
    <w:p w14:paraId="7A7DE815" w14:textId="77777777" w:rsidR="008D45EE" w:rsidRDefault="00000000" w:rsidP="008F786F">
      <w:pPr>
        <w:pStyle w:val="Footnote"/>
        <w:bidi/>
      </w:pPr>
      <w:r>
        <w:rPr>
          <w:rStyle w:val="ac"/>
          <w:rtl/>
        </w:rPr>
        <w:footnoteRef/>
      </w:r>
      <w:r>
        <w:rPr>
          <w:rtl/>
        </w:rPr>
        <w:t>אמנם הרמב"ן הביא בשם הר"א אב"ד דמהני מדעת אביה. וצ"ע.</w:t>
      </w:r>
    </w:p>
  </w:footnote>
  <w:footnote w:id="282">
    <w:p w14:paraId="4B3D7759" w14:textId="77777777" w:rsidR="008D45EE" w:rsidRDefault="00000000" w:rsidP="008F786F">
      <w:pPr>
        <w:pStyle w:val="Footnote"/>
        <w:bidi/>
      </w:pPr>
      <w:r>
        <w:rPr>
          <w:rStyle w:val="ac"/>
          <w:rtl/>
        </w:rPr>
        <w:footnoteRef/>
      </w:r>
      <w:r>
        <w:rPr>
          <w:rtl/>
        </w:rPr>
        <w:t>[וב</w:t>
      </w:r>
      <w:r>
        <w:rPr>
          <w:b/>
          <w:bCs/>
          <w:rtl/>
        </w:rPr>
        <w:t xml:space="preserve">הג' ראז"מ </w:t>
      </w:r>
      <w:r>
        <w:rPr>
          <w:rtl/>
        </w:rPr>
        <w:t>פי' הך משנה דקטנה התקבל].</w:t>
      </w:r>
    </w:p>
  </w:footnote>
  <w:footnote w:id="283">
    <w:p w14:paraId="101865C8" w14:textId="77777777" w:rsidR="008D45EE" w:rsidRDefault="00000000" w:rsidP="008F786F">
      <w:pPr>
        <w:pStyle w:val="Footnote"/>
        <w:bidi/>
      </w:pPr>
      <w:r>
        <w:rPr>
          <w:rStyle w:val="ac"/>
          <w:rtl/>
        </w:rPr>
        <w:footnoteRef/>
      </w:r>
      <w:r>
        <w:rPr>
          <w:rtl/>
        </w:rPr>
        <w:t>ואף דקטנה ל"מ בתורת שליחות, מ"מ מהני ידה עבור אביה. וכדין צאי וקבלי. וכמ"ש ב</w:t>
      </w:r>
      <w:r>
        <w:rPr>
          <w:b/>
          <w:bCs/>
          <w:rtl/>
        </w:rPr>
        <w:t>שו"ת הרשב"א</w:t>
      </w:r>
      <w:r>
        <w:rPr>
          <w:rtl/>
        </w:rPr>
        <w:t xml:space="preserve"> הנ"ל. [ודלא כמ"ש הבדק הבית בשם ה</w:t>
      </w:r>
      <w:r>
        <w:rPr>
          <w:b/>
          <w:bCs/>
          <w:rtl/>
        </w:rPr>
        <w:t>מהרלב"ח</w:t>
      </w:r>
      <w:r>
        <w:rPr>
          <w:rtl/>
        </w:rPr>
        <w:t xml:space="preserve"> בשם ה</w:t>
      </w:r>
      <w:r>
        <w:rPr>
          <w:b/>
          <w:bCs/>
          <w:rtl/>
        </w:rPr>
        <w:t>נמוק"י</w:t>
      </w:r>
      <w:r>
        <w:rPr>
          <w:rtl/>
        </w:rPr>
        <w:t xml:space="preserve"> בשם ה</w:t>
      </w:r>
      <w:r>
        <w:rPr>
          <w:b/>
          <w:bCs/>
          <w:rtl/>
        </w:rPr>
        <w:t>ראב"ד</w:t>
      </w:r>
      <w:r>
        <w:rPr>
          <w:rtl/>
        </w:rPr>
        <w:t>. אבל המהרלב"ח ונמוק"י (הנדמ"ח לעיל ט.) אי' הרנב"ר {ולא הראב"ד}].</w:t>
      </w:r>
    </w:p>
  </w:footnote>
  <w:footnote w:id="284">
    <w:p w14:paraId="130551F9" w14:textId="77777777" w:rsidR="008D45EE" w:rsidRDefault="00000000" w:rsidP="008F786F">
      <w:pPr>
        <w:pStyle w:val="Footnote"/>
        <w:bidi/>
      </w:pPr>
      <w:r>
        <w:rPr>
          <w:rStyle w:val="ac"/>
          <w:rtl/>
        </w:rPr>
        <w:footnoteRef/>
      </w:r>
      <w:r>
        <w:rPr>
          <w:rtl/>
        </w:rPr>
        <w:t>והא דאינה יכולה לשמור את גיטה קאי בקטנה, וכדעת ה</w:t>
      </w:r>
      <w:r>
        <w:rPr>
          <w:b/>
          <w:bCs/>
          <w:rtl/>
        </w:rPr>
        <w:t>ראשונים</w:t>
      </w:r>
      <w:r>
        <w:rPr>
          <w:rtl/>
        </w:rPr>
        <w:t xml:space="preserve"> [הנ"ל] דאף הבת מקבלת את גיטה. וה</w:t>
      </w:r>
      <w:r>
        <w:rPr>
          <w:b/>
          <w:bCs/>
          <w:rtl/>
        </w:rPr>
        <w:t>רמב"ן</w:t>
      </w:r>
      <w:r>
        <w:rPr>
          <w:rtl/>
        </w:rPr>
        <w:t xml:space="preserve"> הביא בשם </w:t>
      </w:r>
      <w:r>
        <w:rPr>
          <w:b/>
          <w:bCs/>
          <w:rtl/>
        </w:rPr>
        <w:t>רב האי גאון</w:t>
      </w:r>
      <w:r>
        <w:rPr>
          <w:rtl/>
        </w:rPr>
        <w:t xml:space="preserve"> דאיירי ביתומה קטנה או שנשאת, וכדעת ה</w:t>
      </w:r>
      <w:r>
        <w:rPr>
          <w:b/>
          <w:bCs/>
          <w:rtl/>
        </w:rPr>
        <w:t>רי"ף</w:t>
      </w:r>
      <w:r>
        <w:rPr>
          <w:rtl/>
        </w:rPr>
        <w:t xml:space="preserve"> דקטנה שיש לה אב אינה מקבלת גיטה. [ועוד י"ל נפק"מ מדעת האב, וכמ"ש בשו"ת הרשב"א הנ"ל דכשאמר לה האב לקבל את גיטה. וצ"ע אמאי לא כת' הרמב"ן כן].</w:t>
      </w:r>
    </w:p>
  </w:footnote>
  <w:footnote w:id="285">
    <w:p w14:paraId="4E26664B" w14:textId="77777777" w:rsidR="008D45EE" w:rsidRDefault="00000000" w:rsidP="008F786F">
      <w:pPr>
        <w:pStyle w:val="Footnote"/>
        <w:bidi/>
      </w:pPr>
      <w:r>
        <w:rPr>
          <w:rStyle w:val="ac"/>
          <w:rtl/>
        </w:rPr>
        <w:footnoteRef/>
      </w:r>
      <w:r>
        <w:rPr>
          <w:rtl/>
        </w:rPr>
        <w:t xml:space="preserve">וע' תוס' (יבמות קיג: ותוס' טוך כאן) שהאריכו בדברי הירושלמי. וע"ע </w:t>
      </w:r>
      <w:r>
        <w:rPr>
          <w:b/>
          <w:bCs/>
          <w:rtl/>
        </w:rPr>
        <w:t>רע"א</w:t>
      </w:r>
      <w:r>
        <w:rPr>
          <w:rtl/>
        </w:rPr>
        <w:t>.</w:t>
      </w:r>
    </w:p>
  </w:footnote>
  <w:footnote w:id="286">
    <w:p w14:paraId="322F24DD" w14:textId="77777777" w:rsidR="008D45EE" w:rsidRDefault="00000000" w:rsidP="008F786F">
      <w:pPr>
        <w:pStyle w:val="Footnote"/>
        <w:bidi/>
      </w:pPr>
      <w:r>
        <w:rPr>
          <w:rStyle w:val="ac"/>
          <w:rtl/>
        </w:rPr>
        <w:footnoteRef/>
      </w:r>
      <w:r>
        <w:rPr>
          <w:rtl/>
        </w:rPr>
        <w:t>וכת' דאע"ג דאין שליחות לקטן, מ"מ מהני שליחות לקבלה היכא שאין צריך עדות, וכמ"ש ה</w:t>
      </w:r>
      <w:r>
        <w:rPr>
          <w:b/>
          <w:bCs/>
          <w:rtl/>
        </w:rPr>
        <w:t>רמב"ם</w:t>
      </w:r>
      <w:r>
        <w:rPr>
          <w:rtl/>
        </w:rPr>
        <w:t xml:space="preserve"> (גירושין ו ט) דכל החסרון משום דאין עדות לגבי קטן. ומש"ה אב לבתו, שאי"צ עדות, כיון שהתורה עשאתו שליח א"כ שייך שפיר תורת שליחות.</w:t>
      </w:r>
    </w:p>
    <w:p w14:paraId="55A5EF0D" w14:textId="77777777" w:rsidR="008D45EE" w:rsidRDefault="00000000" w:rsidP="008F786F">
      <w:pPr>
        <w:pStyle w:val="Footnote"/>
        <w:bidi/>
      </w:pPr>
      <w:r>
        <w:rPr>
          <w:rtl/>
        </w:rPr>
        <w:tab/>
        <w:t>ולא דמי לקידושין, דמה שמקבל האב קידושי בתו לאו מתורת שליחות הוא. אלא שהתורה זיכתה לו וכספא דאבוה הוי.</w:t>
      </w:r>
    </w:p>
  </w:footnote>
  <w:footnote w:id="287">
    <w:p w14:paraId="59D0AB79" w14:textId="77777777" w:rsidR="008D45EE" w:rsidRDefault="00000000" w:rsidP="008F786F">
      <w:pPr>
        <w:pStyle w:val="Footnote"/>
        <w:bidi/>
      </w:pPr>
      <w:r>
        <w:rPr>
          <w:rStyle w:val="ac"/>
          <w:rtl/>
        </w:rPr>
        <w:footnoteRef/>
      </w:r>
      <w:r>
        <w:rPr>
          <w:rtl/>
        </w:rPr>
        <w:t>ואף דעי"ז זוכה האב, ואיהי לא מצי עבדה. מ"מ בדנפשה מצי עבדה.</w:t>
      </w:r>
    </w:p>
  </w:footnote>
  <w:footnote w:id="288">
    <w:p w14:paraId="354F346C" w14:textId="77777777" w:rsidR="008D45EE" w:rsidRDefault="00000000" w:rsidP="008F786F">
      <w:pPr>
        <w:pStyle w:val="Footnote"/>
        <w:bidi/>
      </w:pPr>
      <w:r>
        <w:rPr>
          <w:rStyle w:val="ac"/>
          <w:rtl/>
        </w:rPr>
        <w:footnoteRef/>
      </w:r>
      <w:r>
        <w:rPr>
          <w:rtl/>
        </w:rPr>
        <w:t>והפנ"י הק' עד"ז בדעת תוס' האיך מהני שהאב יהא שליח שלה בקטנה שאין יכולה לשמור גיטה, דאין לה יד, וכיון דאיהי לא מצי עבדה האיך יהני שליחות. וצ"ע.</w:t>
      </w:r>
    </w:p>
  </w:footnote>
  <w:footnote w:id="289">
    <w:p w14:paraId="3A9AE98D" w14:textId="77777777" w:rsidR="008D45EE" w:rsidRDefault="00000000" w:rsidP="008F786F">
      <w:pPr>
        <w:pStyle w:val="Footnote"/>
        <w:bidi/>
      </w:pPr>
      <w:r>
        <w:rPr>
          <w:rStyle w:val="ac"/>
          <w:rtl/>
        </w:rPr>
        <w:footnoteRef/>
      </w:r>
      <w:r>
        <w:rPr>
          <w:rtl/>
        </w:rPr>
        <w:t>כדאי' (כתובות לט.) דאירוסין מי קא מפקי מרשותא דאב לגמרי.</w:t>
      </w:r>
    </w:p>
  </w:footnote>
  <w:footnote w:id="290">
    <w:p w14:paraId="63FEA9A7" w14:textId="77777777" w:rsidR="008D45EE" w:rsidRDefault="00000000" w:rsidP="008F786F">
      <w:pPr>
        <w:pStyle w:val="Footnote"/>
        <w:bidi/>
      </w:pPr>
      <w:r>
        <w:rPr>
          <w:rStyle w:val="ac"/>
          <w:rtl/>
        </w:rPr>
        <w:footnoteRef/>
      </w:r>
      <w:r>
        <w:rPr>
          <w:rtl/>
        </w:rPr>
        <w:t>ואפשר דכוונתו דאין לאב הפסד בהפרת נדרים. א"נ דלא יצא לגמרי [אלא שנכנס רשות נוסף].</w:t>
      </w:r>
    </w:p>
  </w:footnote>
  <w:footnote w:id="291">
    <w:p w14:paraId="3BBF46EE" w14:textId="77777777" w:rsidR="008D45EE" w:rsidRDefault="00000000" w:rsidP="008F786F">
      <w:pPr>
        <w:pStyle w:val="Footnote"/>
        <w:bidi/>
      </w:pPr>
      <w:r>
        <w:rPr>
          <w:rStyle w:val="ac"/>
          <w:rtl/>
        </w:rPr>
        <w:footnoteRef/>
      </w:r>
      <w:r>
        <w:rPr>
          <w:rtl/>
        </w:rPr>
        <w:t>וכה"ק ה</w:t>
      </w:r>
      <w:r>
        <w:rPr>
          <w:b/>
          <w:bCs/>
          <w:rtl/>
        </w:rPr>
        <w:t>תוס' רא"ש</w:t>
      </w:r>
      <w:r>
        <w:rPr>
          <w:rtl/>
        </w:rPr>
        <w:t xml:space="preserve"> דהכא ליכא הפקעה אפי' לענין נדרים. ותי' אלא אתחלתא דהפקעה היא, דקודם המאמר היה יכול להשיאה לאיזה יבם שירצה. ועכשיו אסורה לאחרים. [ומבואר דמש"כ התורא"ש דהוה תחילת הפקעה הוה דוקא משום שיש נפק"מ מעכשיו, עכ"פ לענין הפרת נדרים. ואל"כ לא נחשב התחלה].</w:t>
      </w:r>
    </w:p>
  </w:footnote>
  <w:footnote w:id="292">
    <w:p w14:paraId="3410FB71" w14:textId="77777777" w:rsidR="008D45EE" w:rsidRDefault="00000000" w:rsidP="008F786F">
      <w:pPr>
        <w:pStyle w:val="Footnote"/>
        <w:bidi/>
      </w:pPr>
      <w:r>
        <w:rPr>
          <w:rStyle w:val="ac"/>
          <w:rtl/>
        </w:rPr>
        <w:footnoteRef/>
      </w:r>
      <w:r>
        <w:rPr>
          <w:rtl/>
        </w:rPr>
        <w:t>ואפשר דתלי בספק של ה</w:t>
      </w:r>
      <w:r>
        <w:rPr>
          <w:b/>
          <w:bCs/>
          <w:rtl/>
        </w:rPr>
        <w:t>ר"ן</w:t>
      </w:r>
      <w:r>
        <w:rPr>
          <w:rtl/>
        </w:rPr>
        <w:t xml:space="preserve"> (נדרים עה.) למ"ד דהיבם אינו מיפר נדריה האם האב מיפר לבד. [ע' רש"ש]. ולצד של הר"ן דמ"מ יצאה מרשות האב מתיישב קו' הרמב"ן והתוס' רא"ש. [א"כ מדבריהם מוכח דהאב מיפר בשומרת יבם].</w:t>
      </w:r>
    </w:p>
  </w:footnote>
  <w:footnote w:id="293">
    <w:p w14:paraId="0A8AF5DF" w14:textId="77777777" w:rsidR="008D45EE" w:rsidRDefault="00000000" w:rsidP="008F786F">
      <w:pPr>
        <w:pStyle w:val="Footnote"/>
        <w:bidi/>
      </w:pPr>
      <w:r>
        <w:rPr>
          <w:rStyle w:val="ac"/>
          <w:rtl/>
        </w:rPr>
        <w:footnoteRef/>
      </w:r>
      <w:r>
        <w:rPr>
          <w:rtl/>
        </w:rPr>
        <w:t>משמע דתלי בדעת האב למוסרה לא' מהיבמין. וק"ק דיבמה יבא עליה בע"כ כתיב. וי"ל דמ"מ מדרבנן בעינן מאמר, והאב מוסרה למאמר. אך קשה דלרבי (ע' בסמוך) מהני מאמר בע"כ [וה"נ בע"כ דאב]. ומבואר בסוגיא דאף לרבי נחשב דמאמר מפקעת עצמה מהאב. וצ"ע. [ואפשר דמ"מ עיקר מאמר הוה מדעתו, דהאב מוסר לאח זה. אף דיש אופן שיעשה מאמר בע"כ].</w:t>
      </w:r>
    </w:p>
  </w:footnote>
  <w:footnote w:id="294">
    <w:p w14:paraId="10071AFF" w14:textId="77777777" w:rsidR="008D45EE" w:rsidRDefault="00000000" w:rsidP="008F786F">
      <w:pPr>
        <w:pStyle w:val="Footnote"/>
        <w:bidi/>
      </w:pPr>
      <w:r>
        <w:rPr>
          <w:rStyle w:val="ac"/>
          <w:rtl/>
        </w:rPr>
        <w:footnoteRef/>
      </w:r>
      <w:r>
        <w:rPr>
          <w:rtl/>
        </w:rPr>
        <w:t>ולפ"ז לרבי יש מאמר ביתומה קטנה, דמהני בע"כ. והרי"ף מודה דיש ליתומה יד לגט. [והשיטה לנ"ל חלק].</w:t>
      </w:r>
    </w:p>
  </w:footnote>
  <w:footnote w:id="295">
    <w:p w14:paraId="7BA357D7" w14:textId="77777777" w:rsidR="008D45EE" w:rsidRDefault="00000000" w:rsidP="008F786F">
      <w:pPr>
        <w:pStyle w:val="Footnote"/>
        <w:bidi/>
      </w:pPr>
      <w:r>
        <w:rPr>
          <w:rStyle w:val="ac"/>
          <w:rtl/>
        </w:rPr>
        <w:footnoteRef/>
      </w:r>
      <w:r>
        <w:rPr>
          <w:rtl/>
        </w:rPr>
        <w:t>וה</w:t>
      </w:r>
      <w:r>
        <w:rPr>
          <w:b/>
          <w:bCs/>
          <w:rtl/>
        </w:rPr>
        <w:t>גר"א</w:t>
      </w:r>
      <w:r>
        <w:rPr>
          <w:rtl/>
        </w:rPr>
        <w:t xml:space="preserve"> (קסו ח) ציין דמהני שליח למאמר, דקי"ל כרבנן דמאמר ל"מ בע"כ. [ובארו כוונתו דילפי' מקידושין, ולא מיבום].</w:t>
      </w:r>
    </w:p>
  </w:footnote>
  <w:footnote w:id="296">
    <w:p w14:paraId="446DBD94" w14:textId="77777777" w:rsidR="008D45EE" w:rsidRDefault="00000000" w:rsidP="008F786F">
      <w:pPr>
        <w:pStyle w:val="Footnote"/>
        <w:bidi/>
      </w:pPr>
      <w:r>
        <w:rPr>
          <w:rStyle w:val="ac"/>
          <w:rtl/>
        </w:rPr>
        <w:footnoteRef/>
      </w:r>
      <w:r>
        <w:rPr>
          <w:rtl/>
        </w:rPr>
        <w:t>ע' בדבריו דהאריך לפלפל בכמה אופנים, ודן דמ"מ יש בזה הנאה. ועוד דן היכא דהכריחו אותה לקבל, וכצד דתלויה וקני קונה. וכת' (סוף אות י) די"ל דאיירי דאינה ממאנת בעיקר הקנין בכסף, אלא בגוף הקידושין.</w:t>
      </w:r>
    </w:p>
  </w:footnote>
  <w:footnote w:id="297">
    <w:p w14:paraId="410EB4F3" w14:textId="77777777" w:rsidR="008D45EE" w:rsidRDefault="00000000" w:rsidP="008F786F">
      <w:pPr>
        <w:pStyle w:val="Footnote"/>
        <w:bidi/>
      </w:pPr>
      <w:r>
        <w:rPr>
          <w:rStyle w:val="ac"/>
          <w:rtl/>
        </w:rPr>
        <w:footnoteRef/>
      </w:r>
      <w:r>
        <w:rPr>
          <w:rtl/>
        </w:rPr>
        <w:t xml:space="preserve">והביא מהא דמהני צאי וקבלי, אף לדעת </w:t>
      </w:r>
      <w:r>
        <w:rPr>
          <w:b/>
          <w:bCs/>
          <w:rtl/>
        </w:rPr>
        <w:t>רש"י</w:t>
      </w:r>
      <w:r>
        <w:rPr>
          <w:rtl/>
        </w:rPr>
        <w:t xml:space="preserve"> (סוכה מו:) דמדאורייתא אין זכיה לקטן, אפי' היכא דדעת אחרת מקנה.</w:t>
      </w:r>
    </w:p>
  </w:footnote>
  <w:footnote w:id="298">
    <w:p w14:paraId="6C40B47A" w14:textId="77777777" w:rsidR="008D45EE" w:rsidRDefault="00000000" w:rsidP="008F786F">
      <w:pPr>
        <w:pStyle w:val="Footnote"/>
        <w:bidi/>
      </w:pPr>
      <w:r>
        <w:rPr>
          <w:rStyle w:val="ac"/>
          <w:rtl/>
        </w:rPr>
        <w:footnoteRef/>
      </w:r>
      <w:r>
        <w:rPr>
          <w:rtl/>
        </w:rPr>
        <w:t>והשיטה לנ"ל כת' ב' הלשונות.</w:t>
      </w:r>
    </w:p>
  </w:footnote>
  <w:footnote w:id="299">
    <w:p w14:paraId="0958A33C" w14:textId="77777777" w:rsidR="008D45EE" w:rsidRDefault="00000000" w:rsidP="008F786F">
      <w:pPr>
        <w:pStyle w:val="Footnote"/>
        <w:bidi/>
      </w:pPr>
      <w:r>
        <w:rPr>
          <w:rStyle w:val="ac"/>
          <w:rtl/>
        </w:rPr>
        <w:footnoteRef/>
      </w:r>
      <w:r>
        <w:rPr>
          <w:rtl/>
        </w:rPr>
        <w:t>ואף דאין משיבין על ההיקש, כיון דיש טעם לחלק לא הוקש לכל מילי. ואיצטריך לקדושי שטר (לעיל ה.).</w:t>
      </w:r>
    </w:p>
  </w:footnote>
  <w:footnote w:id="300">
    <w:p w14:paraId="287AF277" w14:textId="77777777" w:rsidR="008D45EE" w:rsidRDefault="00000000" w:rsidP="008F786F">
      <w:pPr>
        <w:pStyle w:val="Footnote"/>
        <w:bidi/>
      </w:pPr>
      <w:r>
        <w:rPr>
          <w:rStyle w:val="ac"/>
          <w:rtl/>
        </w:rPr>
        <w:footnoteRef/>
      </w:r>
      <w:r>
        <w:rPr>
          <w:rtl/>
        </w:rPr>
        <w:t>ולכאורה מסקנת הגמ' דלא ידעינן האם הוא בר סמכא, אלא דבזמן קצר לא תולים בשכחה.</w:t>
      </w:r>
    </w:p>
  </w:footnote>
  <w:footnote w:id="301">
    <w:p w14:paraId="0FB48584" w14:textId="77777777" w:rsidR="008D45EE" w:rsidRDefault="00000000" w:rsidP="008F786F">
      <w:pPr>
        <w:pStyle w:val="Footnote"/>
        <w:bidi/>
      </w:pPr>
      <w:r>
        <w:rPr>
          <w:rStyle w:val="ac"/>
          <w:rtl/>
        </w:rPr>
        <w:footnoteRef/>
      </w:r>
      <w:r>
        <w:rPr>
          <w:rtl/>
        </w:rPr>
        <w:t>וה</w:t>
      </w:r>
      <w:r>
        <w:rPr>
          <w:b/>
          <w:bCs/>
          <w:rtl/>
        </w:rPr>
        <w:t>או"ש</w:t>
      </w:r>
      <w:r>
        <w:rPr>
          <w:rtl/>
        </w:rPr>
        <w:t xml:space="preserve"> (שם) הוסיף דהאב זוכה את הנייר של הגט. דהוה בכלל כל שבח נעורים לאביה. ועפ"ז ביאר דעת ה</w:t>
      </w:r>
      <w:r>
        <w:rPr>
          <w:b/>
          <w:bCs/>
          <w:rtl/>
        </w:rPr>
        <w:t>עיטור</w:t>
      </w:r>
      <w:r>
        <w:rPr>
          <w:rtl/>
        </w:rPr>
        <w:t xml:space="preserve"> דספק נערה וספק בוגרת צריך לתת את הגט לה ולאביה. וה</w:t>
      </w:r>
      <w:r>
        <w:rPr>
          <w:b/>
          <w:bCs/>
          <w:rtl/>
        </w:rPr>
        <w:t>ראשונים</w:t>
      </w:r>
      <w:r>
        <w:rPr>
          <w:rtl/>
        </w:rPr>
        <w:t xml:space="preserve"> חלקו דהא לכו"ע מהני יד של נערה [דקי"ל כרבנן]. והאו"ש ביאר דכיון דזיכתה הנייר עבור אביה [מספק], לא נחשב קבלה לדידה.</w:t>
      </w:r>
    </w:p>
  </w:footnote>
  <w:footnote w:id="302">
    <w:p w14:paraId="1B72DAF8" w14:textId="77777777" w:rsidR="008D45EE" w:rsidRDefault="00000000" w:rsidP="008F786F">
      <w:pPr>
        <w:pStyle w:val="Footnote"/>
        <w:bidi/>
      </w:pPr>
      <w:r>
        <w:rPr>
          <w:rStyle w:val="ac"/>
          <w:rtl/>
        </w:rPr>
        <w:footnoteRef/>
      </w:r>
      <w:r>
        <w:rPr>
          <w:rtl/>
        </w:rPr>
        <w:t>וב</w:t>
      </w:r>
      <w:r>
        <w:rPr>
          <w:b/>
          <w:bCs/>
          <w:rtl/>
        </w:rPr>
        <w:t>שיע' ר' שמואל</w:t>
      </w:r>
      <w:r>
        <w:rPr>
          <w:rtl/>
        </w:rPr>
        <w:t xml:space="preserve"> (לעיל ג:) כת' דאף לצד דהוה גדר שליחות, אינו שליחות דעלמא. אלא האב זוכה בגט.</w:t>
      </w:r>
    </w:p>
  </w:footnote>
  <w:footnote w:id="303">
    <w:p w14:paraId="2047108C" w14:textId="77777777" w:rsidR="008D45EE" w:rsidRDefault="00000000" w:rsidP="008F786F">
      <w:pPr>
        <w:pStyle w:val="Footnote"/>
        <w:bidi/>
      </w:pPr>
      <w:r>
        <w:rPr>
          <w:rStyle w:val="ac"/>
          <w:rtl/>
        </w:rPr>
        <w:footnoteRef/>
      </w:r>
      <w:r>
        <w:rPr>
          <w:rtl/>
        </w:rPr>
        <w:t xml:space="preserve">ומשמע דכוונת הגמ' דמצאנו שהאב יש לו דין שליח. ולא אמרי' דאיש אינו בתורת קבלת גט. [אמנם </w:t>
      </w:r>
      <w:r>
        <w:rPr>
          <w:b/>
          <w:bCs/>
          <w:rtl/>
        </w:rPr>
        <w:t>רע"א</w:t>
      </w:r>
      <w:r>
        <w:rPr>
          <w:rtl/>
        </w:rPr>
        <w:t xml:space="preserve"> (שם) פי' דאיש נחשב בתורת קבלת גט, שהרי האב הוא מקבל הגט].</w:t>
      </w:r>
    </w:p>
  </w:footnote>
  <w:footnote w:id="304">
    <w:p w14:paraId="61528407" w14:textId="77777777" w:rsidR="008D45EE" w:rsidRDefault="00000000" w:rsidP="008F786F">
      <w:pPr>
        <w:pStyle w:val="Footnote"/>
        <w:bidi/>
      </w:pPr>
      <w:r>
        <w:rPr>
          <w:rStyle w:val="ac"/>
          <w:rtl/>
        </w:rPr>
        <w:footnoteRef/>
      </w:r>
      <w:r>
        <w:rPr>
          <w:rtl/>
        </w:rPr>
        <w:t>ועד"ז כת' ה</w:t>
      </w:r>
      <w:r>
        <w:rPr>
          <w:b/>
          <w:bCs/>
          <w:rtl/>
        </w:rPr>
        <w:t>קה"י</w:t>
      </w:r>
      <w:r>
        <w:rPr>
          <w:rtl/>
        </w:rPr>
        <w:t xml:space="preserve"> (יג ב) דפעולת הגירושין כולל ב' ענינים, הקנאת גופה ופועל היתר. [וכנגד הקנין והאיסור של האישות]. ומצד היתר הגירושין בעי שיגיע ליד האשה, שזהו הגוף שמתירה. ואילו מצד ההקנאה ראוי שיהני לאב, שהוא הקונה.</w:t>
      </w:r>
    </w:p>
  </w:footnote>
  <w:footnote w:id="305">
    <w:p w14:paraId="359FF116" w14:textId="77777777" w:rsidR="008D45EE" w:rsidRDefault="00000000" w:rsidP="008F786F">
      <w:pPr>
        <w:pStyle w:val="Footnote"/>
        <w:bidi/>
      </w:pPr>
      <w:r>
        <w:rPr>
          <w:rStyle w:val="ac"/>
          <w:rtl/>
        </w:rPr>
        <w:footnoteRef/>
      </w:r>
      <w:r>
        <w:rPr>
          <w:rtl/>
        </w:rPr>
        <w:t>וכדאי' (כתובות ע.) דלא תקנו תקנת פעוטות כשיש להם אפוטרופוס.</w:t>
      </w:r>
    </w:p>
  </w:footnote>
  <w:footnote w:id="306">
    <w:p w14:paraId="53F0AC16" w14:textId="77777777" w:rsidR="008D45EE" w:rsidRDefault="00000000" w:rsidP="008F786F">
      <w:pPr>
        <w:pStyle w:val="Footnote"/>
        <w:bidi/>
      </w:pPr>
      <w:r>
        <w:rPr>
          <w:rStyle w:val="ac"/>
          <w:rtl/>
        </w:rPr>
        <w:footnoteRef/>
      </w:r>
      <w:r>
        <w:rPr>
          <w:rtl/>
        </w:rPr>
        <w:t>וכ"כ ב</w:t>
      </w:r>
      <w:r>
        <w:rPr>
          <w:b/>
          <w:bCs/>
          <w:rtl/>
        </w:rPr>
        <w:t>שו"ת הרדב"ז</w:t>
      </w:r>
      <w:r>
        <w:rPr>
          <w:rtl/>
        </w:rPr>
        <w:t xml:space="preserve"> (ו ב' אלפים שלב) דלענין קידושין יד אביה ולא ידה, אבל לענין גירושין יד יתירתא רבי רחמנא, וכסברת ר' יוחנן. הילכך כותבין לכתחלה הלשון לנוכח האשה כשאר גיטין.</w:t>
      </w:r>
    </w:p>
  </w:footnote>
  <w:footnote w:id="307">
    <w:p w14:paraId="5306B2B0" w14:textId="77777777" w:rsidR="008D45EE" w:rsidRDefault="00000000" w:rsidP="008F786F">
      <w:pPr>
        <w:pStyle w:val="Footnote"/>
        <w:bidi/>
      </w:pPr>
      <w:r>
        <w:rPr>
          <w:rStyle w:val="ac"/>
          <w:rtl/>
        </w:rPr>
        <w:footnoteRef/>
      </w:r>
      <w:r>
        <w:rPr>
          <w:rtl/>
        </w:rPr>
        <w:t>וכ"כ ב</w:t>
      </w:r>
      <w:r>
        <w:rPr>
          <w:b/>
          <w:bCs/>
          <w:rtl/>
        </w:rPr>
        <w:t>חי' ר' א"ל מלין</w:t>
      </w:r>
      <w:r>
        <w:rPr>
          <w:rtl/>
        </w:rPr>
        <w:t xml:space="preserve"> (כו) ביאר דבקידושין האב הוא מקנה. אבל בגירושין הבת עצמה היא הבע"ד, והאב פועל במקומה.</w:t>
      </w:r>
    </w:p>
  </w:footnote>
  <w:footnote w:id="308">
    <w:p w14:paraId="4301FCF4" w14:textId="77777777" w:rsidR="008D45EE" w:rsidRDefault="00000000" w:rsidP="008F786F">
      <w:pPr>
        <w:pStyle w:val="Footnote"/>
        <w:bidi/>
      </w:pPr>
      <w:r>
        <w:rPr>
          <w:rStyle w:val="ac"/>
          <w:rtl/>
        </w:rPr>
        <w:footnoteRef/>
      </w:r>
      <w:r>
        <w:rPr>
          <w:rtl/>
        </w:rPr>
        <w:t>וב</w:t>
      </w:r>
      <w:r>
        <w:rPr>
          <w:b/>
          <w:bCs/>
          <w:rtl/>
        </w:rPr>
        <w:t>חי' הר"ן</w:t>
      </w:r>
      <w:r>
        <w:rPr>
          <w:rtl/>
        </w:rPr>
        <w:t xml:space="preserve"> (גיטין כא.) עמד בזה, ותי' דכיון דאין לקטנה יד לקבל קידושיה, מש"ה נחשב קבלת האב כקבלתה, ולא נחשב בע"כ. אבל בגט יש לה כח לקבל גט כשאין לה אב, מש"ה נחשב בע"כ.</w:t>
      </w:r>
    </w:p>
  </w:footnote>
  <w:footnote w:id="309">
    <w:p w14:paraId="3E51EF83" w14:textId="77777777" w:rsidR="008D45EE" w:rsidRDefault="00000000" w:rsidP="008F786F">
      <w:pPr>
        <w:pStyle w:val="Footnote"/>
        <w:bidi/>
      </w:pPr>
      <w:r>
        <w:rPr>
          <w:rStyle w:val="ac"/>
          <w:rtl/>
        </w:rPr>
        <w:footnoteRef/>
      </w:r>
      <w:r>
        <w:rPr>
          <w:rtl/>
        </w:rPr>
        <w:t>וצ"ב א"כ האיך הגמ' מדמה דין נערה לענין גירושין לדין קידושין, לענין שתקבל היא עצמה. דכיון דהאב הוא הבעלים, אין סברא שאף היא תוכל למכור חפץ שלו. משא"כ גירושין דהוה שליח דידה. [וצ"ל דסברת ר' יוחנן לאפוקי מההיקש דיצאה והיתה. וע' בראשונים לעיל].</w:t>
      </w:r>
    </w:p>
  </w:footnote>
  <w:footnote w:id="310">
    <w:p w14:paraId="685E4A61" w14:textId="77777777" w:rsidR="008D45EE" w:rsidRDefault="00000000" w:rsidP="008F786F">
      <w:pPr>
        <w:pStyle w:val="Footnote"/>
        <w:bidi/>
      </w:pPr>
      <w:r>
        <w:rPr>
          <w:rStyle w:val="ac"/>
          <w:rtl/>
        </w:rPr>
        <w:footnoteRef/>
      </w:r>
      <w:r>
        <w:rPr>
          <w:rtl/>
        </w:rPr>
        <w:t>[קצת משמע דספק הגמ' בילפותא, האם ילפי' פרשת 'בתו' מפרשת יד או מפרשת חצר].</w:t>
      </w:r>
    </w:p>
  </w:footnote>
  <w:footnote w:id="311">
    <w:p w14:paraId="04586A9F" w14:textId="77777777" w:rsidR="008D45EE" w:rsidRDefault="00000000" w:rsidP="008F786F">
      <w:pPr>
        <w:pStyle w:val="Footnote"/>
        <w:bidi/>
      </w:pPr>
      <w:r>
        <w:rPr>
          <w:rStyle w:val="ac"/>
          <w:rtl/>
        </w:rPr>
        <w:footnoteRef/>
      </w:r>
      <w:r>
        <w:rPr>
          <w:rtl/>
        </w:rPr>
        <w:t>[והביא דכ"כ ב</w:t>
      </w:r>
      <w:r>
        <w:rPr>
          <w:b/>
          <w:bCs/>
          <w:rtl/>
        </w:rPr>
        <w:t>חי' הר"ן</w:t>
      </w:r>
      <w:r>
        <w:rPr>
          <w:rtl/>
        </w:rPr>
        <w:t xml:space="preserve"> (גיטין שם) דאין חסרון מהלך ביד, דיד אינה מהלכת מהקונה. אבל אילו יהא מהלך מהקונה ל"ק].</w:t>
      </w:r>
    </w:p>
  </w:footnote>
  <w:footnote w:id="312">
    <w:p w14:paraId="4EFF0125" w14:textId="77777777" w:rsidR="008D45EE" w:rsidRDefault="00000000" w:rsidP="008F786F">
      <w:pPr>
        <w:pStyle w:val="Footnote"/>
        <w:bidi/>
      </w:pPr>
      <w:r>
        <w:rPr>
          <w:rStyle w:val="ac"/>
          <w:rtl/>
        </w:rPr>
        <w:footnoteRef/>
      </w:r>
      <w:r>
        <w:rPr>
          <w:rtl/>
        </w:rPr>
        <w:t>שמנתה תורה בדבר שמכנסת עצמה לרשות אביה ולא זכתה לעשות שליח.</w:t>
      </w:r>
    </w:p>
  </w:footnote>
  <w:footnote w:id="313">
    <w:p w14:paraId="27DBC8CD" w14:textId="77777777" w:rsidR="008D45EE" w:rsidRDefault="00000000" w:rsidP="008F786F">
      <w:pPr>
        <w:pStyle w:val="Footnote"/>
        <w:bidi/>
      </w:pPr>
      <w:r>
        <w:rPr>
          <w:rStyle w:val="ac"/>
          <w:rtl/>
        </w:rPr>
        <w:footnoteRef/>
      </w:r>
      <w:r>
        <w:rPr>
          <w:rtl/>
        </w:rPr>
        <w:t>וה</w:t>
      </w:r>
      <w:r>
        <w:rPr>
          <w:b/>
          <w:bCs/>
          <w:rtl/>
        </w:rPr>
        <w:t>ריטב"א</w:t>
      </w:r>
      <w:r>
        <w:rPr>
          <w:rtl/>
        </w:rPr>
        <w:t xml:space="preserve"> ביאר דאף דגבי אב (לקמן מה:) חיישינן שמא עשאו שליח מעיקרא, התם בגדול דבר דעת. אבל בקטנה לא חיישינן שהאב אמר צאי וקבלי. [ויל"ד עפ"ז בנערה]. אבל ברמב"ן (בסמוך) מבואר דאה"נ [בשדיך] חיישינן שמא אמר צאי וקבלי. אבל אין זה עיקר החשש דסוגיין.</w:t>
      </w:r>
    </w:p>
  </w:footnote>
  <w:footnote w:id="314">
    <w:p w14:paraId="35B32A94" w14:textId="77777777" w:rsidR="008D45EE" w:rsidRDefault="00000000" w:rsidP="008F786F">
      <w:pPr>
        <w:pStyle w:val="Footnote"/>
        <w:bidi/>
      </w:pPr>
      <w:r>
        <w:rPr>
          <w:rStyle w:val="ac"/>
          <w:rtl/>
        </w:rPr>
        <w:footnoteRef/>
      </w:r>
      <w:r>
        <w:rPr>
          <w:rtl/>
        </w:rPr>
        <w:t>וב</w:t>
      </w:r>
      <w:r>
        <w:rPr>
          <w:b/>
          <w:bCs/>
          <w:rtl/>
        </w:rPr>
        <w:t>חי' ר' שמעון</w:t>
      </w:r>
      <w:r>
        <w:rPr>
          <w:rtl/>
        </w:rPr>
        <w:t xml:space="preserve"> (יט, ושער"י ז ו) ביאר דבעי דעת האשה בקידושין לב' דברים, לנתינת רשות [וכמו כל מכירה דמהני לך חזק וקני], ועוד בקידושין בעינן השתתפות האשה בקנין, דע"י קבלת המעות מפקרת את עצמה.</w:t>
      </w:r>
    </w:p>
    <w:p w14:paraId="35753BE5" w14:textId="77777777" w:rsidR="008D45EE" w:rsidRDefault="00000000" w:rsidP="008F786F">
      <w:pPr>
        <w:pStyle w:val="Footnote"/>
        <w:bidi/>
      </w:pPr>
      <w:r>
        <w:rPr>
          <w:rtl/>
        </w:rPr>
        <w:tab/>
        <w:t>וגדר צאי וקבלי מהני נתינת רשות של האב. אלא דבעינן מעשה הבת למעשה הקידושין. ובזה נתחדש דמהני צאי וקבלי, דיש לקטנה דעת לענין לבטל דעתה ע"י קבלת המעות [שהוא דעת האשה בקידושין]. ומ"מ ל"מ קידושין ביתומה, אף דיש כאן מעשה קנין, הא בעי' נתינת רשות של בעלים. ול"מ קטן בכל מילתא דאתינן עלה משום בעלות, וכמו דל"מ לך חזק וקני בשלה.</w:t>
      </w:r>
    </w:p>
  </w:footnote>
  <w:footnote w:id="315">
    <w:p w14:paraId="6D8788A5" w14:textId="77777777" w:rsidR="008D45EE" w:rsidRDefault="00000000" w:rsidP="008F786F">
      <w:pPr>
        <w:pStyle w:val="Footnote"/>
        <w:bidi/>
      </w:pPr>
      <w:r>
        <w:rPr>
          <w:rStyle w:val="ac"/>
          <w:rtl/>
        </w:rPr>
        <w:footnoteRef/>
      </w:r>
      <w:r>
        <w:rPr>
          <w:rtl/>
        </w:rPr>
        <w:t>אבל שא"ר (לעיל יט.) נקטו דרבנן לא פליגי בדין צאי וקבלי קידושיך.</w:t>
      </w:r>
    </w:p>
  </w:footnote>
  <w:footnote w:id="316">
    <w:p w14:paraId="03921496" w14:textId="77777777" w:rsidR="008D45EE" w:rsidRDefault="00000000" w:rsidP="008F786F">
      <w:pPr>
        <w:pStyle w:val="Footnote"/>
        <w:bidi/>
      </w:pPr>
      <w:r>
        <w:rPr>
          <w:rStyle w:val="ac"/>
          <w:rtl/>
        </w:rPr>
        <w:footnoteRef/>
      </w:r>
      <w:r>
        <w:rPr>
          <w:rtl/>
        </w:rPr>
        <w:t>וכת' ה</w:t>
      </w:r>
      <w:r>
        <w:rPr>
          <w:b/>
          <w:bCs/>
          <w:rtl/>
        </w:rPr>
        <w:t>אבנ"מ</w:t>
      </w:r>
      <w:r>
        <w:rPr>
          <w:rtl/>
        </w:rPr>
        <w:t xml:space="preserve"> דלא מהני מחול חובך לפלוני ואקדש אני לך, דהא אפי' מוחל לה ל"מ, כ"ש לאביה. וה</w:t>
      </w:r>
      <w:r>
        <w:rPr>
          <w:b/>
          <w:bCs/>
          <w:rtl/>
        </w:rPr>
        <w:t>אחרונים</w:t>
      </w:r>
      <w:r>
        <w:rPr>
          <w:rtl/>
        </w:rPr>
        <w:t xml:space="preserve"> דנו דלא דמי, דכלפי האב הוה חיוב ערב, בההיא הנאה. אף דאינו ממון שראוי לקדש בו בעין. [והאבנ"מ נקט דגדר ערב משום דהוציא המעות ע"פ. וע' לעיל ז.].</w:t>
      </w:r>
    </w:p>
  </w:footnote>
  <w:footnote w:id="317">
    <w:p w14:paraId="162C6EAD" w14:textId="77777777" w:rsidR="008D45EE" w:rsidRDefault="00000000" w:rsidP="008F786F">
      <w:pPr>
        <w:pStyle w:val="Footnote"/>
        <w:bidi/>
      </w:pPr>
      <w:r>
        <w:rPr>
          <w:rStyle w:val="ac"/>
          <w:rtl/>
        </w:rPr>
        <w:footnoteRef/>
      </w:r>
      <w:r>
        <w:rPr>
          <w:rtl/>
        </w:rPr>
        <w:t>[וע' בסמוך מש"כ ע"פ דברי הרשב"א (יבמות קט:)].</w:t>
      </w:r>
    </w:p>
    <w:p w14:paraId="419E8E75" w14:textId="77777777" w:rsidR="008D45EE" w:rsidRDefault="00000000" w:rsidP="008F786F">
      <w:pPr>
        <w:pStyle w:val="Footnote"/>
        <w:bidi/>
      </w:pPr>
      <w:r>
        <w:rPr>
          <w:rtl/>
        </w:rPr>
        <w:tab/>
        <w:t>ועוד יל"פ דאף דהמלוה לקטן, לא נשתעבד להחזיר. אבל אם נכנס לרשות קטן, חייב להחזיר. וכן מתחייב לשלם על מה שנהנה. ורק ל"ש השתעבדות. [וע' תוס' ורשב"א לעיל יג:].</w:t>
      </w:r>
    </w:p>
    <w:p w14:paraId="7ACBED66" w14:textId="77777777" w:rsidR="008D45EE" w:rsidRDefault="00000000" w:rsidP="008F786F">
      <w:pPr>
        <w:pStyle w:val="Footnote"/>
        <w:bidi/>
      </w:pPr>
      <w:r>
        <w:rPr>
          <w:rtl/>
        </w:rPr>
        <w:tab/>
        <w:t>ועפ"ז ה"נ נקבע הכסף [ע"פ אומדנא] כתשלום הקידושין, ומש"ה נחשב שעבוד המעות קיים.</w:t>
      </w:r>
    </w:p>
  </w:footnote>
  <w:footnote w:id="318">
    <w:p w14:paraId="7C5F6C85" w14:textId="77777777" w:rsidR="008D45EE" w:rsidRDefault="00000000" w:rsidP="008F786F">
      <w:pPr>
        <w:pStyle w:val="Footnote"/>
        <w:bidi/>
      </w:pPr>
      <w:r>
        <w:rPr>
          <w:rStyle w:val="ac"/>
          <w:rtl/>
        </w:rPr>
        <w:footnoteRef/>
      </w:r>
      <w:r>
        <w:rPr>
          <w:rtl/>
        </w:rPr>
        <w:t>וה</w:t>
      </w:r>
      <w:r>
        <w:rPr>
          <w:b/>
          <w:bCs/>
          <w:rtl/>
        </w:rPr>
        <w:t>אבנ"מ</w:t>
      </w:r>
      <w:r>
        <w:rPr>
          <w:rtl/>
        </w:rPr>
        <w:t xml:space="preserve"> כת' דאף לדעת הריטב"א צ"ל דמעיקרא המקדש נתכוון לזה, שיגמרו הקידושין בשעה שנתרצה האב [וע"י נתינה מדין ערב]. דאל"כ איך יהני לאחר זמן.</w:t>
      </w:r>
    </w:p>
  </w:footnote>
  <w:footnote w:id="319">
    <w:p w14:paraId="73D31DEE" w14:textId="77777777" w:rsidR="008D45EE" w:rsidRDefault="00000000" w:rsidP="008F786F">
      <w:pPr>
        <w:pStyle w:val="Footnote"/>
        <w:bidi/>
      </w:pPr>
      <w:r>
        <w:rPr>
          <w:rStyle w:val="ac"/>
          <w:rtl/>
        </w:rPr>
        <w:footnoteRef/>
      </w:r>
      <w:r>
        <w:rPr>
          <w:rtl/>
        </w:rPr>
        <w:t xml:space="preserve">אבל </w:t>
      </w:r>
      <w:r>
        <w:rPr>
          <w:b/>
          <w:bCs/>
          <w:rtl/>
        </w:rPr>
        <w:t>רש"י</w:t>
      </w:r>
      <w:r>
        <w:rPr>
          <w:rtl/>
        </w:rPr>
        <w:t xml:space="preserve"> (שם) משמע דהוה למפרע. [וצ"ע אי הוה דוקא גדר למפרע].</w:t>
      </w:r>
    </w:p>
  </w:footnote>
  <w:footnote w:id="320">
    <w:p w14:paraId="053017CB" w14:textId="77777777" w:rsidR="008D45EE" w:rsidRDefault="00000000" w:rsidP="008F786F">
      <w:pPr>
        <w:pStyle w:val="Footnote"/>
        <w:bidi/>
      </w:pPr>
      <w:r>
        <w:rPr>
          <w:rStyle w:val="ac"/>
          <w:rtl/>
        </w:rPr>
        <w:footnoteRef/>
      </w:r>
      <w:r>
        <w:rPr>
          <w:rtl/>
        </w:rPr>
        <w:t>[ע' ב"ק קו:. ובפשוטו משמע דהמיעוט בחיוב שומרים. אבל מבואר ברשב"א דנתמעט דקטן אינו מתחייב חוב {וכר' יונה הנ"ל}. ומ"מ מבואר מדבריו דמהני תקנ"ח לשעבד את הקטן, ויהני מדאורי' כשתגדיל].</w:t>
      </w:r>
    </w:p>
  </w:footnote>
  <w:footnote w:id="321">
    <w:p w14:paraId="210D829E" w14:textId="77777777" w:rsidR="008D45EE" w:rsidRDefault="00000000" w:rsidP="008F786F">
      <w:pPr>
        <w:pStyle w:val="Footnote"/>
        <w:bidi/>
      </w:pPr>
      <w:r>
        <w:rPr>
          <w:rStyle w:val="ac"/>
          <w:rtl/>
        </w:rPr>
        <w:footnoteRef/>
      </w:r>
      <w:r>
        <w:rPr>
          <w:rtl/>
        </w:rPr>
        <w:t>[וביאר בזה דברי רש"י ותוס' יבמות לד., ע' אבנ"מ מג א]. [אמנם י"ל דהתם איירי שהמעות בעין. וכדברי הראשונים בסוגיין].</w:t>
      </w:r>
    </w:p>
  </w:footnote>
  <w:footnote w:id="322">
    <w:p w14:paraId="1E589FE6" w14:textId="77777777" w:rsidR="008D45EE" w:rsidRDefault="00000000" w:rsidP="008F786F">
      <w:pPr>
        <w:pStyle w:val="Footnote"/>
        <w:bidi/>
      </w:pPr>
      <w:r>
        <w:rPr>
          <w:rStyle w:val="ac"/>
          <w:rtl/>
        </w:rPr>
        <w:footnoteRef/>
      </w:r>
      <w:r>
        <w:rPr>
          <w:rtl/>
        </w:rPr>
        <w:t>אבל ה</w:t>
      </w:r>
      <w:r>
        <w:rPr>
          <w:b/>
          <w:bCs/>
          <w:rtl/>
        </w:rPr>
        <w:t>שער"י</w:t>
      </w:r>
      <w:r>
        <w:rPr>
          <w:rtl/>
        </w:rPr>
        <w:t xml:space="preserve"> (ז ו) כת' דמש"כ רש"י למפרע לאו דוקא. [ועפ"ז ביאר מש"כ רש"י מו. דמהני מחאת הבת, אבל הרמב"ן שם ביאר באופ"א]. וציין ד</w:t>
      </w:r>
      <w:r>
        <w:rPr>
          <w:b/>
          <w:bCs/>
          <w:rtl/>
        </w:rPr>
        <w:t>רש"י</w:t>
      </w:r>
      <w:r>
        <w:rPr>
          <w:rtl/>
        </w:rPr>
        <w:t xml:space="preserve"> (לקמן סב.) כת' דהמפריש תרומה במחובר כשיתלש, חל למפרע. וע"כ כוונתו דמועלת מעשה הראשון לאח"כ, שהרי א"א שיחול תרומה במחובר.</w:t>
      </w:r>
    </w:p>
  </w:footnote>
  <w:footnote w:id="323">
    <w:p w14:paraId="48FAEC62" w14:textId="77777777" w:rsidR="008D45EE" w:rsidRDefault="00000000" w:rsidP="008F786F">
      <w:pPr>
        <w:pStyle w:val="Footnote"/>
        <w:bidi/>
      </w:pPr>
      <w:r>
        <w:rPr>
          <w:rStyle w:val="ac"/>
          <w:rtl/>
        </w:rPr>
        <w:footnoteRef/>
      </w:r>
      <w:r>
        <w:rPr>
          <w:rtl/>
        </w:rPr>
        <w:t>וה</w:t>
      </w:r>
      <w:r>
        <w:rPr>
          <w:b/>
          <w:bCs/>
          <w:rtl/>
        </w:rPr>
        <w:t>רש"ש</w:t>
      </w:r>
      <w:r>
        <w:rPr>
          <w:rtl/>
        </w:rPr>
        <w:t xml:space="preserve"> כת' די"ל דמהני למפרע, משום דקי"ל יש ברירה להחמיר [ע' ביצה לט], אבל לא לקולא. אבל הק' דבגמ' מבואר הצד דל"צ גט, שמא לא נתרצה האב. ולא משום דל"מ ריצוי דידיה. וכת' דמ"מ דעת רב (ביצה לז:) דיש ברירה אפי' לקולא.</w:t>
      </w:r>
    </w:p>
  </w:footnote>
  <w:footnote w:id="324">
    <w:p w14:paraId="5D4B3D6C" w14:textId="77777777" w:rsidR="008D45EE" w:rsidRDefault="00000000" w:rsidP="008F786F">
      <w:pPr>
        <w:pStyle w:val="Footnote"/>
        <w:bidi/>
      </w:pPr>
      <w:r>
        <w:rPr>
          <w:rStyle w:val="ac"/>
          <w:rtl/>
        </w:rPr>
        <w:footnoteRef/>
      </w:r>
      <w:r>
        <w:rPr>
          <w:rtl/>
        </w:rPr>
        <w:t>[ומש"ה כל שלא קפיד מהני, ואי"צ גדר 'שליחות' מדעתו].</w:t>
      </w:r>
    </w:p>
  </w:footnote>
  <w:footnote w:id="325">
    <w:p w14:paraId="2A803F90" w14:textId="77777777" w:rsidR="008D45EE" w:rsidRDefault="00000000" w:rsidP="008F786F">
      <w:pPr>
        <w:pStyle w:val="Footnote"/>
        <w:bidi/>
      </w:pPr>
      <w:r>
        <w:rPr>
          <w:rStyle w:val="ac"/>
          <w:rtl/>
        </w:rPr>
        <w:footnoteRef/>
      </w:r>
      <w:r>
        <w:rPr>
          <w:rtl/>
        </w:rPr>
        <w:t>והביא דכה"ג אי' (יבמות קיח:) דמהני לזכות גט במקום קטטה.</w:t>
      </w:r>
    </w:p>
  </w:footnote>
  <w:footnote w:id="326">
    <w:p w14:paraId="15133D4C" w14:textId="77777777" w:rsidR="008D45EE" w:rsidRDefault="00000000" w:rsidP="008F786F">
      <w:pPr>
        <w:pStyle w:val="Footnote"/>
        <w:bidi/>
      </w:pPr>
      <w:r>
        <w:rPr>
          <w:rStyle w:val="ac"/>
          <w:rtl/>
        </w:rPr>
        <w:footnoteRef/>
      </w:r>
      <w:r>
        <w:rPr>
          <w:rtl/>
        </w:rPr>
        <w:t>אבל זכות גמור מהני אף אם לא שמע לבסוף. אבל דאם שמע מהני מחאה [וכדאי' כריתות כד: וב"ב קלח., וגבי גר קטן כתו' יא]. אבל ה</w:t>
      </w:r>
      <w:r>
        <w:rPr>
          <w:b/>
          <w:bCs/>
          <w:rtl/>
        </w:rPr>
        <w:t>מחנ"א</w:t>
      </w:r>
      <w:r>
        <w:rPr>
          <w:rtl/>
        </w:rPr>
        <w:t xml:space="preserve"> (זכיה ו) דייק מדברי הר"ן דזכות גמור ל"מ מחאה [וע' ריטב"א לעיל כג.].</w:t>
      </w:r>
    </w:p>
  </w:footnote>
  <w:footnote w:id="327">
    <w:p w14:paraId="1E23591D" w14:textId="77777777" w:rsidR="008D45EE" w:rsidRDefault="00000000" w:rsidP="008F786F">
      <w:pPr>
        <w:pStyle w:val="Footnote"/>
        <w:bidi/>
      </w:pPr>
      <w:r>
        <w:rPr>
          <w:rStyle w:val="ac"/>
          <w:rtl/>
        </w:rPr>
        <w:footnoteRef/>
      </w:r>
      <w:r>
        <w:rPr>
          <w:rtl/>
        </w:rPr>
        <w:t>והביא כן מדברי ה</w:t>
      </w:r>
      <w:r>
        <w:rPr>
          <w:b/>
          <w:bCs/>
          <w:rtl/>
        </w:rPr>
        <w:t>רשב"א</w:t>
      </w:r>
      <w:r>
        <w:rPr>
          <w:rtl/>
        </w:rPr>
        <w:t xml:space="preserve"> (נדרים לו:, הו' לעיל מב.) דל"מ הפרשת תרומה מדין זכין, דגבי שליחות גזיה"כ אתם גם אתם דבעי לדעתכם. [וע"כ דזכיה לאו מטעם שליחות].</w:t>
      </w:r>
    </w:p>
  </w:footnote>
  <w:footnote w:id="328">
    <w:p w14:paraId="4D1E7278" w14:textId="77777777" w:rsidR="008D45EE" w:rsidRDefault="00000000" w:rsidP="008F786F">
      <w:pPr>
        <w:pStyle w:val="Footnote"/>
        <w:bidi/>
      </w:pPr>
      <w:r>
        <w:rPr>
          <w:rStyle w:val="ac"/>
          <w:rtl/>
        </w:rPr>
        <w:footnoteRef/>
      </w:r>
      <w:r>
        <w:rPr>
          <w:rtl/>
        </w:rPr>
        <w:t>[והאבנ"מ נקט דלא סגי בניחותא בעלמא של האב, מדין זכין].</w:t>
      </w:r>
    </w:p>
  </w:footnote>
  <w:footnote w:id="329">
    <w:p w14:paraId="241A43A1" w14:textId="77777777" w:rsidR="008D45EE" w:rsidRDefault="00000000" w:rsidP="008F786F">
      <w:pPr>
        <w:pStyle w:val="Footnote"/>
        <w:bidi/>
      </w:pPr>
      <w:r>
        <w:rPr>
          <w:rStyle w:val="ac"/>
          <w:rtl/>
        </w:rPr>
        <w:footnoteRef/>
      </w:r>
      <w:r>
        <w:rPr>
          <w:rtl/>
        </w:rPr>
        <w:t>וכוונת הרשב"א באופ"א, דגבי תרומה בעינן דעתו.</w:t>
      </w:r>
    </w:p>
  </w:footnote>
  <w:footnote w:id="330">
    <w:p w14:paraId="1EA14FC2" w14:textId="77777777" w:rsidR="008D45EE" w:rsidRDefault="00000000" w:rsidP="008F786F">
      <w:pPr>
        <w:pStyle w:val="Footnote"/>
        <w:bidi/>
      </w:pPr>
      <w:r>
        <w:rPr>
          <w:rStyle w:val="ac"/>
          <w:rtl/>
        </w:rPr>
        <w:footnoteRef/>
      </w:r>
      <w:r>
        <w:rPr>
          <w:rtl/>
        </w:rPr>
        <w:t>[אבל לרשב"א משמע דל"מ דעת האב לקטנה. ולא משום חסרון במעשה].</w:t>
      </w:r>
    </w:p>
  </w:footnote>
  <w:footnote w:id="331">
    <w:p w14:paraId="2D7D77E8" w14:textId="77777777" w:rsidR="008D45EE" w:rsidRDefault="00000000" w:rsidP="008F786F">
      <w:pPr>
        <w:pStyle w:val="Footnote"/>
        <w:bidi/>
      </w:pPr>
      <w:r>
        <w:rPr>
          <w:rStyle w:val="ac"/>
          <w:rtl/>
        </w:rPr>
        <w:footnoteRef/>
      </w:r>
      <w:r>
        <w:rPr>
          <w:rtl/>
        </w:rPr>
        <w:t>ודייק כן מהמעשה (מה:) דהוא אומר לקריבאי. ואף דסתמא דמילתא מיחה מיד.</w:t>
      </w:r>
    </w:p>
  </w:footnote>
  <w:footnote w:id="332">
    <w:p w14:paraId="416DBC20" w14:textId="77777777" w:rsidR="008D45EE" w:rsidRDefault="00000000" w:rsidP="008F786F">
      <w:pPr>
        <w:pStyle w:val="Footnote"/>
        <w:bidi/>
      </w:pPr>
      <w:r>
        <w:rPr>
          <w:rStyle w:val="ac"/>
          <w:rtl/>
        </w:rPr>
        <w:footnoteRef/>
      </w:r>
      <w:r>
        <w:rPr>
          <w:rtl/>
        </w:rPr>
        <w:t>וה</w:t>
      </w:r>
      <w:r>
        <w:rPr>
          <w:b/>
          <w:bCs/>
          <w:rtl/>
        </w:rPr>
        <w:t>מלחמות</w:t>
      </w:r>
      <w:r>
        <w:rPr>
          <w:rtl/>
        </w:rPr>
        <w:t xml:space="preserve"> וה</w:t>
      </w:r>
      <w:r>
        <w:rPr>
          <w:b/>
          <w:bCs/>
          <w:rtl/>
        </w:rPr>
        <w:t>תוס' רי"ד</w:t>
      </w:r>
      <w:r>
        <w:rPr>
          <w:rtl/>
        </w:rPr>
        <w:t xml:space="preserve"> דייקו מדבריו דחל למפרע. (וע' מה שהו' לעיל).</w:t>
      </w:r>
    </w:p>
  </w:footnote>
  <w:footnote w:id="333">
    <w:p w14:paraId="29D6DDFC" w14:textId="77777777" w:rsidR="008D45EE" w:rsidRDefault="00000000" w:rsidP="008F786F">
      <w:pPr>
        <w:pStyle w:val="Footnote"/>
        <w:bidi/>
      </w:pPr>
      <w:r>
        <w:rPr>
          <w:rStyle w:val="ac"/>
          <w:rtl/>
        </w:rPr>
        <w:footnoteRef/>
      </w:r>
      <w:r>
        <w:rPr>
          <w:rtl/>
        </w:rPr>
        <w:t>וה</w:t>
      </w:r>
      <w:r>
        <w:rPr>
          <w:b/>
          <w:bCs/>
          <w:rtl/>
        </w:rPr>
        <w:t>רא"ש</w:t>
      </w:r>
      <w:r>
        <w:rPr>
          <w:rtl/>
        </w:rPr>
        <w:t xml:space="preserve"> הוסיף דכ"ש דיש לחוש שנתרצה האב במעשה דידה.</w:t>
      </w:r>
    </w:p>
  </w:footnote>
  <w:footnote w:id="334">
    <w:p w14:paraId="330ED587" w14:textId="77777777" w:rsidR="008D45EE" w:rsidRDefault="00000000" w:rsidP="008F786F">
      <w:pPr>
        <w:pStyle w:val="Footnote"/>
        <w:bidi/>
      </w:pPr>
      <w:r>
        <w:rPr>
          <w:rStyle w:val="ac"/>
          <w:rtl/>
        </w:rPr>
        <w:footnoteRef/>
      </w:r>
      <w:r>
        <w:rPr>
          <w:rtl/>
        </w:rPr>
        <w:t>[ולכאורה ה"ה קטנה בשעת קידושין, וגדלה קודם שמיאנה. צריכה גט ואי"צ מיאון. וע' לקמן מה. גבי חליצה].</w:t>
      </w:r>
    </w:p>
  </w:footnote>
  <w:footnote w:id="335">
    <w:p w14:paraId="5B2272BC" w14:textId="77777777" w:rsidR="008D45EE" w:rsidRDefault="00000000" w:rsidP="008F786F">
      <w:pPr>
        <w:pStyle w:val="Footnote"/>
        <w:bidi/>
      </w:pPr>
      <w:r>
        <w:rPr>
          <w:rStyle w:val="ac"/>
          <w:rtl/>
        </w:rPr>
        <w:footnoteRef/>
      </w:r>
      <w:r>
        <w:rPr>
          <w:rtl/>
        </w:rPr>
        <w:t>וה</w:t>
      </w:r>
      <w:r>
        <w:rPr>
          <w:b/>
          <w:bCs/>
          <w:rtl/>
        </w:rPr>
        <w:t>תוס' רי"ד</w:t>
      </w:r>
      <w:r>
        <w:rPr>
          <w:rtl/>
        </w:rPr>
        <w:t xml:space="preserve"> הוסיף דאילו מצרכינן להא מיאון נפיק חורבא ליתומה שקדשוה אמה ואחיה לדעתה ויאמרו דאפי' גדלה תמאן.</w:t>
      </w:r>
    </w:p>
  </w:footnote>
  <w:footnote w:id="336">
    <w:p w14:paraId="53987634" w14:textId="77777777" w:rsidR="008D45EE" w:rsidRDefault="00000000" w:rsidP="008F786F">
      <w:pPr>
        <w:pStyle w:val="Footnote"/>
        <w:bidi/>
      </w:pPr>
      <w:r>
        <w:rPr>
          <w:rStyle w:val="ac"/>
          <w:rtl/>
        </w:rPr>
        <w:footnoteRef/>
      </w:r>
      <w:r>
        <w:rPr>
          <w:rtl/>
        </w:rPr>
        <w:t>וביאר שיאמרו דכיון דיש לה יד חשו רבנן לקידושין דידה, או משום דאתי לאיחלופי בנערה שאין לה אב.</w:t>
      </w:r>
    </w:p>
  </w:footnote>
  <w:footnote w:id="337">
    <w:p w14:paraId="1AFB95EA" w14:textId="77777777" w:rsidR="008D45EE" w:rsidRDefault="00000000" w:rsidP="008F786F">
      <w:pPr>
        <w:pStyle w:val="Footnote"/>
        <w:bidi/>
      </w:pPr>
      <w:r>
        <w:rPr>
          <w:rStyle w:val="ac"/>
          <w:rtl/>
        </w:rPr>
        <w:footnoteRef/>
      </w:r>
      <w:r>
        <w:rPr>
          <w:rtl/>
        </w:rPr>
        <w:t>ותוס' כת' דאיכא למימר דכ"ד שמואל. וכן ס"ד דרב כהנא, אך י"ל דאליבא דאמת שום אמורא אינו סובר שצריכה מיאון לחוד.</w:t>
      </w:r>
    </w:p>
  </w:footnote>
  <w:footnote w:id="338">
    <w:p w14:paraId="40B2F080" w14:textId="77777777" w:rsidR="008D45EE" w:rsidRDefault="00000000" w:rsidP="008F786F">
      <w:pPr>
        <w:pStyle w:val="Footnote"/>
        <w:bidi/>
      </w:pPr>
      <w:r>
        <w:rPr>
          <w:rStyle w:val="ac"/>
          <w:rtl/>
        </w:rPr>
        <w:footnoteRef/>
      </w:r>
      <w:r>
        <w:rPr>
          <w:rtl/>
        </w:rPr>
        <w:t>וה</w:t>
      </w:r>
      <w:r>
        <w:rPr>
          <w:b/>
          <w:bCs/>
          <w:rtl/>
        </w:rPr>
        <w:t>ט"ז</w:t>
      </w:r>
      <w:r>
        <w:rPr>
          <w:rtl/>
        </w:rPr>
        <w:t xml:space="preserve"> (שם א) הוסיף דביתומה בחיי אביה, ה"ה היכא דאביה השיאה. וכ"כ ה</w:t>
      </w:r>
      <w:r>
        <w:rPr>
          <w:b/>
          <w:bCs/>
          <w:rtl/>
        </w:rPr>
        <w:t>בי"ש</w:t>
      </w:r>
      <w:r>
        <w:rPr>
          <w:rtl/>
        </w:rPr>
        <w:t xml:space="preserve"> (שם א) דאף שנעשה בה מעשה יתומה בחיי האב, לא גרע כח האב מכח אמה ואחיה.</w:t>
      </w:r>
    </w:p>
  </w:footnote>
  <w:footnote w:id="339">
    <w:p w14:paraId="2BC124B6" w14:textId="77777777" w:rsidR="008D45EE" w:rsidRDefault="00000000" w:rsidP="008F786F">
      <w:pPr>
        <w:pStyle w:val="Footnote"/>
        <w:bidi/>
      </w:pPr>
      <w:r>
        <w:rPr>
          <w:rStyle w:val="ac"/>
          <w:rtl/>
        </w:rPr>
        <w:footnoteRef/>
      </w:r>
      <w:r>
        <w:rPr>
          <w:rtl/>
        </w:rPr>
        <w:t>וה</w:t>
      </w:r>
      <w:r>
        <w:rPr>
          <w:b/>
          <w:bCs/>
          <w:rtl/>
        </w:rPr>
        <w:t>תוס' רא"ש</w:t>
      </w:r>
      <w:r>
        <w:rPr>
          <w:rtl/>
        </w:rPr>
        <w:t xml:space="preserve"> ביאר דהטעם דצריכה גט הוה שמא נתרצה האב, וכאילו קידשה.</w:t>
      </w:r>
    </w:p>
  </w:footnote>
  <w:footnote w:id="340">
    <w:p w14:paraId="2BAA152A" w14:textId="77777777" w:rsidR="008D45EE" w:rsidRDefault="00000000" w:rsidP="008F786F">
      <w:pPr>
        <w:pStyle w:val="Footnote"/>
        <w:bidi/>
      </w:pPr>
      <w:r>
        <w:rPr>
          <w:rStyle w:val="ac"/>
          <w:rtl/>
        </w:rPr>
        <w:footnoteRef/>
      </w:r>
      <w:r>
        <w:rPr>
          <w:rtl/>
        </w:rPr>
        <w:t>וקצת משמע דנקט דכוונת התוס' דהשידוכין הוה מסירה לאישות. דעי"ז גרם לאישות. [ולא משום הסכמתו לקידושין, וכתוס' רא"ש].</w:t>
      </w:r>
    </w:p>
  </w:footnote>
  <w:footnote w:id="341">
    <w:p w14:paraId="36FAA4D4" w14:textId="77777777" w:rsidR="008D45EE" w:rsidRDefault="00000000" w:rsidP="008F786F">
      <w:pPr>
        <w:pStyle w:val="Footnote"/>
        <w:bidi/>
      </w:pPr>
      <w:r>
        <w:rPr>
          <w:rStyle w:val="ac"/>
          <w:rtl/>
        </w:rPr>
        <w:footnoteRef/>
      </w:r>
      <w:r>
        <w:rPr>
          <w:rtl/>
        </w:rPr>
        <w:t>תוס' הק' את"ל דמודה עולא בשידכו. וה</w:t>
      </w:r>
      <w:r>
        <w:rPr>
          <w:b/>
          <w:bCs/>
          <w:rtl/>
        </w:rPr>
        <w:t>רשב"א</w:t>
      </w:r>
      <w:r>
        <w:rPr>
          <w:rtl/>
        </w:rPr>
        <w:t xml:space="preserve"> הוכיח מכאן [כקו' התוס'] כ</w:t>
      </w:r>
      <w:r>
        <w:rPr>
          <w:b/>
          <w:bCs/>
          <w:rtl/>
        </w:rPr>
        <w:t>רש"י</w:t>
      </w:r>
      <w:r>
        <w:rPr>
          <w:rtl/>
        </w:rPr>
        <w:t xml:space="preserve"> (ע' תוס' מד: ד"ה מאן) דלעולא אף שידכו אי"צ גט. ונחשב קידשה מעצמה. [אבל תוס' פשיט"ל דעולא מודה בשידכו. וע"ע תוס' מד: והראשונים להלכה].</w:t>
      </w:r>
    </w:p>
  </w:footnote>
  <w:footnote w:id="342">
    <w:p w14:paraId="4892382D" w14:textId="77777777" w:rsidR="008D45EE" w:rsidRDefault="00000000" w:rsidP="008F786F">
      <w:pPr>
        <w:pStyle w:val="Footnote"/>
        <w:bidi/>
      </w:pPr>
      <w:r>
        <w:rPr>
          <w:rStyle w:val="ac"/>
          <w:rtl/>
        </w:rPr>
        <w:footnoteRef/>
      </w:r>
      <w:r>
        <w:rPr>
          <w:rtl/>
        </w:rPr>
        <w:t>[דנח' התנאים יבמות קה: האם קטנה חולצת]. ולכאורה ע"כ הך מיאון בעודה קטנה, דכיון שגדלה ל"ש מיאון [וכמ"ש תוס' ושא"ר מד:]. א"כ צ"ב קו' תוס' ושא"ר. וצ"ל דכוונתם דכיון דבקרוב תחלוץ, משום חששה מועטת אי"צ לתקן מיאון.</w:t>
      </w:r>
    </w:p>
  </w:footnote>
  <w:footnote w:id="343">
    <w:p w14:paraId="2C81E40D" w14:textId="77777777" w:rsidR="008D45EE" w:rsidRDefault="00000000" w:rsidP="008F786F">
      <w:pPr>
        <w:pStyle w:val="Footnote"/>
        <w:bidi/>
      </w:pPr>
      <w:r>
        <w:rPr>
          <w:rStyle w:val="ac"/>
          <w:rtl/>
        </w:rPr>
        <w:footnoteRef/>
      </w:r>
      <w:r>
        <w:rPr>
          <w:rtl/>
        </w:rPr>
        <w:t>אך י"ל דדעת הראב"ד דבעינן עדות לקיומי, אבל לא צריך שהעדים יבואו לפנינו להעיד. ומש"ה חיישינן אף כשהעדים אינם לפנינו.</w:t>
      </w:r>
    </w:p>
  </w:footnote>
  <w:footnote w:id="344">
    <w:p w14:paraId="0E168810" w14:textId="77777777" w:rsidR="008D45EE" w:rsidRDefault="00000000" w:rsidP="008F786F">
      <w:pPr>
        <w:pStyle w:val="Footnote"/>
        <w:bidi/>
      </w:pPr>
      <w:r>
        <w:rPr>
          <w:rStyle w:val="ac"/>
          <w:rtl/>
        </w:rPr>
        <w:footnoteRef/>
      </w:r>
      <w:r>
        <w:rPr>
          <w:rtl/>
        </w:rPr>
        <w:t>ובמעשה (לקמן שם) לא נתרצית להתקדש לבן, וקידשה האב לעצמו. ומקשה הגמ' דהוה מנהג רמאות לקדש לעצמו. ו</w:t>
      </w:r>
      <w:r>
        <w:rPr>
          <w:b/>
          <w:bCs/>
          <w:rtl/>
        </w:rPr>
        <w:t>תוס'</w:t>
      </w:r>
      <w:r>
        <w:rPr>
          <w:rtl/>
        </w:rPr>
        <w:t xml:space="preserve"> חידשו דאף דלא מינהו שליח להדיא חשיב רמאות.</w:t>
      </w:r>
    </w:p>
  </w:footnote>
  <w:footnote w:id="345">
    <w:p w14:paraId="116E9047" w14:textId="77777777" w:rsidR="008D45EE" w:rsidRDefault="00000000" w:rsidP="008F786F">
      <w:pPr>
        <w:pStyle w:val="Footnote"/>
        <w:bidi/>
      </w:pPr>
      <w:r>
        <w:rPr>
          <w:rStyle w:val="ac"/>
          <w:rtl/>
        </w:rPr>
        <w:footnoteRef/>
      </w:r>
      <w:r>
        <w:rPr>
          <w:rtl/>
        </w:rPr>
        <w:t>וי"ל דהתם קאי בשידוכים ובפסיקת הנדוניא דתלי באב. וכדאי' (כתובות נב:) מהפסוק (ירמיהו כט ו) וקחו לבניכם נשים. ופרש"י דבנו בידו לבקש לו אשה, שדרכו של איש לחזר על אשה. וכן אי' (לעיל ט:) כמה אתה נותן לבנך. דתלי באב. [אך י"ל דהתם מצד עצמו טורח בזה, אבל לא חציף הבן לבקש ממנו].</w:t>
      </w:r>
    </w:p>
  </w:footnote>
  <w:footnote w:id="346">
    <w:p w14:paraId="59A1ABB0" w14:textId="77777777" w:rsidR="008D45EE" w:rsidRDefault="00000000" w:rsidP="008F786F">
      <w:pPr>
        <w:pStyle w:val="Footnote"/>
        <w:bidi/>
      </w:pPr>
      <w:r>
        <w:rPr>
          <w:rStyle w:val="ac"/>
          <w:rtl/>
        </w:rPr>
        <w:footnoteRef/>
      </w:r>
      <w:r>
        <w:rPr>
          <w:rtl/>
        </w:rPr>
        <w:t>[ואף דבפשוטו החיוב שאר כסות ועונה הוה משעת נישואין, מ"מ בקידושין נתחייב בזה].</w:t>
      </w:r>
    </w:p>
  </w:footnote>
  <w:footnote w:id="347">
    <w:p w14:paraId="2A446C1C" w14:textId="77777777" w:rsidR="008D45EE" w:rsidRDefault="00000000" w:rsidP="008F786F">
      <w:pPr>
        <w:pStyle w:val="Footnote"/>
        <w:bidi/>
      </w:pPr>
      <w:r>
        <w:rPr>
          <w:rStyle w:val="ac"/>
          <w:rtl/>
        </w:rPr>
        <w:footnoteRef/>
      </w:r>
      <w:r>
        <w:rPr>
          <w:rtl/>
        </w:rPr>
        <w:t>וה</w:t>
      </w:r>
      <w:r>
        <w:rPr>
          <w:b/>
          <w:bCs/>
          <w:rtl/>
        </w:rPr>
        <w:t>ראב"ד</w:t>
      </w:r>
      <w:r>
        <w:rPr>
          <w:rtl/>
        </w:rPr>
        <w:t xml:space="preserve"> (בשיטמ"ק ב"מ צח:) חידש דהיכא דגילה דעתו שרוצה לשאול, נתחייב כשזכין ע"י אחר. אף דיש בו צד חובה להתחייב באונסין ומזונותיה, חבין לאדם שלא בפניו מדעתו. ונעשו שלוחיו וידם כידו, כיון דהוה מדעתו.</w:t>
      </w:r>
    </w:p>
  </w:footnote>
  <w:footnote w:id="348">
    <w:p w14:paraId="1DF43A9A" w14:textId="77777777" w:rsidR="008D45EE" w:rsidRDefault="00000000" w:rsidP="008F786F">
      <w:pPr>
        <w:pStyle w:val="Footnote"/>
        <w:bidi/>
      </w:pPr>
      <w:r>
        <w:rPr>
          <w:rStyle w:val="ac"/>
          <w:rtl/>
        </w:rPr>
        <w:footnoteRef/>
      </w:r>
      <w:r>
        <w:rPr>
          <w:rtl/>
        </w:rPr>
        <w:t>[יל"ד האם המזכה יכול לחזור].</w:t>
      </w:r>
    </w:p>
  </w:footnote>
  <w:footnote w:id="349">
    <w:p w14:paraId="3D78E3E9" w14:textId="77777777" w:rsidR="008D45EE" w:rsidRDefault="00000000" w:rsidP="008F786F">
      <w:pPr>
        <w:pStyle w:val="Footnote"/>
        <w:bidi/>
      </w:pPr>
      <w:r>
        <w:rPr>
          <w:rStyle w:val="ac"/>
          <w:rtl/>
        </w:rPr>
        <w:footnoteRef/>
      </w:r>
      <w:r>
        <w:rPr>
          <w:rtl/>
        </w:rPr>
        <w:t>וכדאמרי' (לעיל מא.) אסור להשיא בתו וכו' עד שתאמר בפלוני אני רוצה.</w:t>
      </w:r>
    </w:p>
  </w:footnote>
  <w:footnote w:id="350">
    <w:p w14:paraId="61CC43CD" w14:textId="77777777" w:rsidR="008D45EE" w:rsidRDefault="00000000" w:rsidP="008F786F">
      <w:pPr>
        <w:pStyle w:val="Footnote"/>
        <w:bidi/>
      </w:pPr>
      <w:r>
        <w:rPr>
          <w:rStyle w:val="ac"/>
          <w:rtl/>
        </w:rPr>
        <w:footnoteRef/>
      </w:r>
      <w:r>
        <w:rPr>
          <w:rtl/>
        </w:rPr>
        <w:t>דה</w:t>
      </w:r>
      <w:r>
        <w:rPr>
          <w:b/>
          <w:bCs/>
          <w:rtl/>
        </w:rPr>
        <w:t>רשב"א</w:t>
      </w:r>
      <w:r>
        <w:rPr>
          <w:rtl/>
        </w:rPr>
        <w:t xml:space="preserve"> כת' דגזיה"כ דבעינן שלוחו לדעתו, ולאו מדין דניחא ליה או לא ניחא ליה. [והרשב"א חילק דהתורם משלו על של חבירו שאני, דלא בעינן שליחות ממש, ולא בעינן לדעתו]. והאבנ"מ הביא מדברי הרשב"א דמהני זכין רק לזכות לאדם, ולא לזכות מאדם. [וע"ע מש"כ בזה לעיל מב.].</w:t>
      </w:r>
    </w:p>
  </w:footnote>
  <w:footnote w:id="351">
    <w:p w14:paraId="7451E75C" w14:textId="77777777" w:rsidR="008D45EE" w:rsidRDefault="00000000" w:rsidP="008F786F">
      <w:pPr>
        <w:pStyle w:val="Footnote"/>
        <w:bidi/>
      </w:pPr>
      <w:r>
        <w:rPr>
          <w:rStyle w:val="ac"/>
          <w:rtl/>
        </w:rPr>
        <w:footnoteRef/>
      </w:r>
      <w:r>
        <w:rPr>
          <w:rtl/>
        </w:rPr>
        <w:t>וכ"כ דכל זה גבי המקדש, אבל גבי המתקדשת ל"ש זכין, דאין כאן דבר שזוכין לאב, אלא הוה ניחותא בלבד.</w:t>
      </w:r>
    </w:p>
  </w:footnote>
  <w:footnote w:id="352">
    <w:p w14:paraId="0525B71A" w14:textId="77777777" w:rsidR="008D45EE" w:rsidRDefault="00000000" w:rsidP="008F786F">
      <w:pPr>
        <w:pStyle w:val="Footnote"/>
        <w:bidi/>
      </w:pPr>
      <w:r>
        <w:rPr>
          <w:rStyle w:val="ac"/>
          <w:rtl/>
        </w:rPr>
        <w:footnoteRef/>
      </w:r>
      <w:r>
        <w:rPr>
          <w:rtl/>
        </w:rPr>
        <w:t>{ומשמע מדבריו דנקט דאף למ"ד זכיה מטעם שליחות, וע"י מינוי התורה נחשב מעשה מטעם הבעלים. אלא דנתחדש מינוי זה רק במידי דאינו עליו 'בעלים', וע"י זכין נעשה בעלים. אבל כשהוא כבר בעלים, בעי 'מעשה בעלים', ומש"ה זכין מאדם לא אמרי'. ואפשר דהוה גזיה"כ מה אתם לדעתכם. ועפ"ז עיקר החילוק בין מקום שהוא כבר בעלים. ומתיישב קו' האחרונים דמצאנו זכין בגירות וכדו' אף דאינו הקנאה מחודשת. ומ"ש מילה. דהתם ל"ש בזה מעשה הבעלים}.</w:t>
      </w:r>
    </w:p>
  </w:footnote>
  <w:footnote w:id="353">
    <w:p w14:paraId="12EE0B88" w14:textId="77777777" w:rsidR="008D45EE" w:rsidRDefault="00000000" w:rsidP="008F786F">
      <w:pPr>
        <w:pStyle w:val="Footnote"/>
        <w:bidi/>
      </w:pPr>
      <w:r>
        <w:rPr>
          <w:rStyle w:val="ac"/>
          <w:rtl/>
        </w:rPr>
        <w:footnoteRef/>
      </w:r>
      <w:r>
        <w:rPr>
          <w:rtl/>
        </w:rPr>
        <w:t>[מבואר דבעי 'אמירה' לדברי הקידושין. וע' מש"כ בזה לעיל ה:].</w:t>
      </w:r>
    </w:p>
  </w:footnote>
  <w:footnote w:id="354">
    <w:p w14:paraId="513D24E4" w14:textId="77777777" w:rsidR="008D45EE" w:rsidRDefault="00000000" w:rsidP="008F786F">
      <w:pPr>
        <w:pStyle w:val="Footnote"/>
        <w:bidi/>
      </w:pPr>
      <w:r>
        <w:rPr>
          <w:rStyle w:val="ac"/>
          <w:rtl/>
        </w:rPr>
        <w:footnoteRef/>
      </w:r>
      <w:r>
        <w:rPr>
          <w:rtl/>
        </w:rPr>
        <w:t>שה</w:t>
      </w:r>
      <w:r>
        <w:rPr>
          <w:b/>
          <w:bCs/>
          <w:rtl/>
        </w:rPr>
        <w:t>רמב"ם</w:t>
      </w:r>
      <w:r>
        <w:rPr>
          <w:rtl/>
        </w:rPr>
        <w:t xml:space="preserve"> (אישות ג יד) כת' יש לאיש לעשות שליח לקדש וכו', וכן אשה גדולה וכו'. וצ"ב אמאי נקט גדולה גבי אשה. וה</w:t>
      </w:r>
      <w:r>
        <w:rPr>
          <w:b/>
          <w:bCs/>
          <w:rtl/>
        </w:rPr>
        <w:t>גר"ח</w:t>
      </w:r>
      <w:r>
        <w:rPr>
          <w:rtl/>
        </w:rPr>
        <w:t xml:space="preserve"> ביאר דפשיטא דאין מעשה קטן כלום, אלא דס"ד דהרמב"ם דיהני זכין לקטנה, לענין קבלת הקידושין [כיון דהאשה אינה עושה מעשה הקידושין]. קמ"ל דדוקא גדולה, דאין זכין לקטן [והגר"ח ביאר דקמ"ל דזכיה מטעם שליחות]. אבל לאיש לא הוצרך לחדש, דהא ליכא זכין בקידושין כלל.</w:t>
      </w:r>
    </w:p>
    <w:p w14:paraId="31BD196B" w14:textId="77777777" w:rsidR="008D45EE" w:rsidRDefault="00000000" w:rsidP="008F786F">
      <w:pPr>
        <w:pStyle w:val="Footnote"/>
        <w:bidi/>
      </w:pPr>
      <w:r>
        <w:rPr>
          <w:rtl/>
        </w:rPr>
        <w:tab/>
        <w:t>[ולדברי האבנ"מ (הנ"ל) הסברא להיפך, דמהני זכין לאיש, דהוה קבלת דבר חדש. אבל באשה לא הוה בגדר זכייה וקבלת דבר, ובעינן שליחות. ועפ"ז נתיישב הדיוק ברמב"ם טפי, דדוקא באשה בעינן גדולה. ובאיש אפי' קטן מהני. וכדעת הר' יצחק ב"ר יהודה].</w:t>
      </w:r>
    </w:p>
  </w:footnote>
  <w:footnote w:id="355">
    <w:p w14:paraId="3E84E880" w14:textId="77777777" w:rsidR="008D45EE" w:rsidRDefault="00000000" w:rsidP="008F786F">
      <w:pPr>
        <w:pStyle w:val="Footnote"/>
        <w:bidi/>
      </w:pPr>
      <w:r>
        <w:rPr>
          <w:rStyle w:val="ac"/>
          <w:rtl/>
        </w:rPr>
        <w:footnoteRef/>
      </w:r>
      <w:r>
        <w:rPr>
          <w:rtl/>
        </w:rPr>
        <w:t>והגר"ח ביאר דמש"ה פשיטא דלא מהני זכין לקטן בקידושין. ואף למ"ד זכייה לאו מטעם שליחות. [וקמ"ל הרמב"ם דלא מהני זכין אף לאשה המתקדשת, כיון דזכייה מטעם שליחות. {והמ"ל כדברי האבנ"מ דכלפי האשה המתקדשת אינו זכיית דבר חדש}.</w:t>
      </w:r>
      <w:r>
        <w:rPr>
          <w:rtl/>
        </w:rPr>
        <w:tab/>
      </w:r>
    </w:p>
  </w:footnote>
  <w:footnote w:id="356">
    <w:p w14:paraId="0BD84D0C" w14:textId="77777777" w:rsidR="008D45EE" w:rsidRDefault="00000000" w:rsidP="008F786F">
      <w:pPr>
        <w:pStyle w:val="Footnote"/>
        <w:bidi/>
      </w:pPr>
      <w:r>
        <w:rPr>
          <w:rStyle w:val="ac"/>
          <w:rtl/>
        </w:rPr>
        <w:footnoteRef/>
      </w:r>
      <w:r>
        <w:rPr>
          <w:rtl/>
        </w:rPr>
        <w:t>אך יש לדון דלמ"ד דזכייה מטעם שליחות הוה משום שליחות המקדש, ויחשב מעשה קיחה בשליחותו. ומשמעות דברי הגר"ח דאף למ"ד זכייה מטעם שליחות הוה לענין דלא מהני בקטן. אבל לא נחשב מעשה מחמתו [וצ"ע].</w:t>
      </w:r>
    </w:p>
    <w:p w14:paraId="041070F9" w14:textId="77777777" w:rsidR="008D45EE" w:rsidRDefault="00000000" w:rsidP="008F786F">
      <w:pPr>
        <w:pStyle w:val="Footnote"/>
        <w:bidi/>
      </w:pPr>
      <w:r>
        <w:rPr>
          <w:rtl/>
        </w:rPr>
        <w:tab/>
        <w:t>{ועוד אפשר דלמ"ד זכייה לאו מטעם שליחות ל"מ זכין למקדש, ומהני זכין למתקדשת. קמ"ל הרמב"ם דזכין מטעם שליחות. ומש"ה לא מהני זכין בקטנים כלל, אבל בגדולים אין לחלק בין האשה המתקדשת למקדש. ולא משמע כן בדברי הגר"ח}.</w:t>
      </w:r>
    </w:p>
  </w:footnote>
  <w:footnote w:id="357">
    <w:p w14:paraId="05CAA8FF" w14:textId="77777777" w:rsidR="008D45EE" w:rsidRDefault="00000000" w:rsidP="008F786F">
      <w:pPr>
        <w:pStyle w:val="Footnote"/>
        <w:bidi/>
      </w:pPr>
      <w:r>
        <w:rPr>
          <w:rStyle w:val="ac"/>
          <w:rtl/>
        </w:rPr>
        <w:footnoteRef/>
      </w:r>
      <w:r>
        <w:rPr>
          <w:rtl/>
        </w:rPr>
        <w:t>וכ"פ ה</w:t>
      </w:r>
      <w:r>
        <w:rPr>
          <w:b/>
          <w:bCs/>
          <w:rtl/>
        </w:rPr>
        <w:t>שו"ע</w:t>
      </w:r>
      <w:r>
        <w:rPr>
          <w:rtl/>
        </w:rPr>
        <w:t xml:space="preserve"> (לה ד) יש מי שאומר דהיכא דגילה דעתו שחפץ באשה פלונית, ואמר לו לשדכה לו, אף דלא מינה שליח לקדש מקודשת.</w:t>
      </w:r>
    </w:p>
  </w:footnote>
  <w:footnote w:id="358">
    <w:p w14:paraId="4AC1FC61" w14:textId="77777777" w:rsidR="008D45EE" w:rsidRDefault="00000000" w:rsidP="008F786F">
      <w:pPr>
        <w:pStyle w:val="Footnote"/>
        <w:bidi/>
      </w:pPr>
      <w:r>
        <w:rPr>
          <w:rStyle w:val="ac"/>
          <w:rtl/>
        </w:rPr>
        <w:footnoteRef/>
      </w:r>
      <w:r>
        <w:rPr>
          <w:rtl/>
        </w:rPr>
        <w:t>לא שנא מינה שליח בפני עדים, או בלא עדים.</w:t>
      </w:r>
    </w:p>
  </w:footnote>
  <w:footnote w:id="359">
    <w:p w14:paraId="0EFBE27E" w14:textId="77777777" w:rsidR="008D45EE" w:rsidRDefault="00000000" w:rsidP="008F786F">
      <w:pPr>
        <w:pStyle w:val="Footnote"/>
        <w:bidi/>
      </w:pPr>
      <w:r>
        <w:rPr>
          <w:rStyle w:val="ac"/>
          <w:rtl/>
        </w:rPr>
        <w:footnoteRef/>
      </w:r>
      <w:r>
        <w:rPr>
          <w:rtl/>
        </w:rPr>
        <w:t>וכיון שקידש אשה זו, כל כמה שהיא אגידא בו לא יהבו ליה אחרת [וכדאי' כתובות סד.]. וכ"ת יגרשנה. וי"ל דחייב לשלם שכר הסופר, ועוד אתה משיאו שם רע שמגרש אשתו. ועוד שאתה מטריחו אחר סופר ועדים. ועוד דנאסר בקרובותיה.</w:t>
      </w:r>
    </w:p>
  </w:footnote>
  <w:footnote w:id="360">
    <w:p w14:paraId="702CB9A9" w14:textId="77777777" w:rsidR="008D45EE" w:rsidRDefault="00000000" w:rsidP="008F786F">
      <w:pPr>
        <w:pStyle w:val="Footnote"/>
        <w:bidi/>
      </w:pPr>
      <w:r>
        <w:rPr>
          <w:rStyle w:val="ac"/>
          <w:rtl/>
        </w:rPr>
        <w:footnoteRef/>
      </w:r>
      <w:r>
        <w:rPr>
          <w:rtl/>
        </w:rPr>
        <w:t>[ראשון קדמון מתקופת רש"י ורבותיו. וכן שאר השמות המוזכרים].</w:t>
      </w:r>
    </w:p>
  </w:footnote>
  <w:footnote w:id="361">
    <w:p w14:paraId="7EDB89F1" w14:textId="77777777" w:rsidR="008D45EE" w:rsidRDefault="00000000" w:rsidP="008F786F">
      <w:pPr>
        <w:pStyle w:val="Footnote"/>
        <w:bidi/>
      </w:pPr>
      <w:r>
        <w:rPr>
          <w:rStyle w:val="ac"/>
          <w:rtl/>
        </w:rPr>
        <w:footnoteRef/>
      </w:r>
      <w:r>
        <w:rPr>
          <w:rtl/>
        </w:rPr>
        <w:t>ונקט דמהני זכין לקטן. [דנח' ה</w:t>
      </w:r>
      <w:r>
        <w:rPr>
          <w:b/>
          <w:bCs/>
          <w:rtl/>
        </w:rPr>
        <w:t>ראשונים</w:t>
      </w:r>
      <w:r>
        <w:rPr>
          <w:rtl/>
        </w:rPr>
        <w:t xml:space="preserve"> (ב"מ עא: וכ"מ) {למסקנת הגמ' לעיל מב.} אי זכיה לקטן הוה מדאורייתא או מדרבנן]. והאחרונים האריכו לדון בדבריו דלעיל יט. מבואר דלא משכחת אישות לקטן. ולתוס' נתמעט מקרא דאין אישות לקטן.</w:t>
      </w:r>
    </w:p>
  </w:footnote>
  <w:footnote w:id="362">
    <w:p w14:paraId="4747E500" w14:textId="77777777" w:rsidR="008D45EE" w:rsidRDefault="00000000" w:rsidP="008F786F">
      <w:pPr>
        <w:pStyle w:val="Footnote"/>
        <w:bidi/>
      </w:pPr>
      <w:r>
        <w:rPr>
          <w:rStyle w:val="ac"/>
          <w:rtl/>
        </w:rPr>
        <w:footnoteRef/>
      </w:r>
      <w:r>
        <w:rPr>
          <w:rtl/>
        </w:rPr>
        <w:t>ואף דמוחה עכשיו ל"מ. ואינה יוצאה בלא גט שלא יהיו בנות ישראל הפקר. ואין לפקפק באיסור אשת איש.</w:t>
      </w:r>
    </w:p>
  </w:footnote>
  <w:footnote w:id="363">
    <w:p w14:paraId="2C2913FB" w14:textId="77777777" w:rsidR="008D45EE" w:rsidRDefault="00000000" w:rsidP="008F786F">
      <w:pPr>
        <w:pStyle w:val="Footnote"/>
        <w:bidi/>
      </w:pPr>
      <w:r>
        <w:rPr>
          <w:rStyle w:val="ac"/>
          <w:rtl/>
        </w:rPr>
        <w:footnoteRef/>
      </w:r>
      <w:r>
        <w:rPr>
          <w:rtl/>
        </w:rPr>
        <w:t>וה</w:t>
      </w:r>
      <w:r>
        <w:rPr>
          <w:b/>
          <w:bCs/>
          <w:rtl/>
        </w:rPr>
        <w:t>מהרי"ק</w:t>
      </w:r>
      <w:r>
        <w:rPr>
          <w:rtl/>
        </w:rPr>
        <w:t xml:space="preserve"> הביא מהמרדכי (כאן) שדעת ראבי"ה ורבינו אליקים וראב"ן ורבינו מאיר ובנו רבינו שמואל דמהני ריצוי האב למהוי קדושין [בקטנה שקידשה עצמה]. אבל דעת הרי"ף והרמב"ם והר"מ מקוצי והר"י מקורבייל דאין חוששין לריצוי האב אפילו נתרצה בפירוש.</w:t>
      </w:r>
    </w:p>
  </w:footnote>
  <w:footnote w:id="364">
    <w:p w14:paraId="3EF05C00" w14:textId="77777777" w:rsidR="008D45EE" w:rsidRDefault="00000000" w:rsidP="008F786F">
      <w:pPr>
        <w:pStyle w:val="Footnote"/>
        <w:bidi/>
      </w:pPr>
      <w:r>
        <w:rPr>
          <w:rStyle w:val="ac"/>
          <w:rtl/>
        </w:rPr>
        <w:footnoteRef/>
      </w:r>
      <w:r>
        <w:rPr>
          <w:rtl/>
        </w:rPr>
        <w:t>וה</w:t>
      </w:r>
      <w:r>
        <w:rPr>
          <w:b/>
          <w:bCs/>
          <w:rtl/>
        </w:rPr>
        <w:t>ב"י</w:t>
      </w:r>
      <w:r>
        <w:rPr>
          <w:rtl/>
        </w:rPr>
        <w:t xml:space="preserve"> (מג) הביא בשם המהרי"ק דלדעת קצת פוסקים המקדש עבור בנו בן י"א צריכה גט. והב"י כת' דדברים תמוהים הם.</w:t>
      </w:r>
    </w:p>
  </w:footnote>
  <w:footnote w:id="365">
    <w:p w14:paraId="26064158" w14:textId="77777777" w:rsidR="008D45EE" w:rsidRDefault="00000000" w:rsidP="008F786F">
      <w:pPr>
        <w:pStyle w:val="Footnote"/>
        <w:bidi/>
      </w:pPr>
      <w:r>
        <w:rPr>
          <w:rStyle w:val="ac"/>
          <w:rtl/>
        </w:rPr>
        <w:footnoteRef/>
      </w:r>
      <w:r>
        <w:rPr>
          <w:rtl/>
        </w:rPr>
        <w:t>[וע"פ דברי התוס' רי"ד י"ל דכוונת הגמ' דבשעת זכייה אין חוששין שמא נתרצה. ומש"ה אף אח"כ ל"מ].</w:t>
      </w:r>
    </w:p>
  </w:footnote>
  <w:footnote w:id="366">
    <w:p w14:paraId="5905A289" w14:textId="77777777" w:rsidR="008D45EE" w:rsidRDefault="00000000" w:rsidP="008F786F">
      <w:pPr>
        <w:pStyle w:val="Footnote"/>
        <w:bidi/>
      </w:pPr>
      <w:r>
        <w:rPr>
          <w:rStyle w:val="ac"/>
          <w:rtl/>
        </w:rPr>
        <w:footnoteRef/>
      </w:r>
      <w:r>
        <w:rPr>
          <w:rtl/>
        </w:rPr>
        <w:t>ובגליון יש נוס''א אבל ר''ח חש להא, וכן הביא רבינו ירוחם (כב ה) מהרי''ף בשם ר''ח.</w:t>
      </w:r>
    </w:p>
  </w:footnote>
  <w:footnote w:id="367">
    <w:p w14:paraId="48394C3E" w14:textId="77777777" w:rsidR="008D45EE" w:rsidRDefault="00000000" w:rsidP="008F786F">
      <w:pPr>
        <w:pStyle w:val="Footnote"/>
        <w:bidi/>
      </w:pPr>
      <w:r>
        <w:rPr>
          <w:rStyle w:val="ac"/>
          <w:rtl/>
        </w:rPr>
        <w:footnoteRef/>
      </w:r>
      <w:r>
        <w:rPr>
          <w:rtl/>
        </w:rPr>
        <w:t>לכאורה הוה ע"י אמה ואחיה. אך משמעות התוס' דהיא מקדשת עצמה. [וה</w:t>
      </w:r>
      <w:r>
        <w:rPr>
          <w:b/>
          <w:bCs/>
          <w:rtl/>
        </w:rPr>
        <w:t>דרישה</w:t>
      </w:r>
      <w:r>
        <w:rPr>
          <w:rtl/>
        </w:rPr>
        <w:t xml:space="preserve"> (מג י) כת' ביתומה מהני שקיבלה היא עצמה אץ הקידושין מדעת אמה ואחיה, ועדיף טפי משקיבלו הם. וע"ע רמב"ן (יבמות קז.)].</w:t>
      </w:r>
    </w:p>
  </w:footnote>
  <w:footnote w:id="368">
    <w:p w14:paraId="592EC4A2" w14:textId="77777777" w:rsidR="008D45EE" w:rsidRDefault="00000000" w:rsidP="008F786F">
      <w:pPr>
        <w:pStyle w:val="Footnote"/>
        <w:bidi/>
      </w:pPr>
      <w:r>
        <w:rPr>
          <w:rStyle w:val="ac"/>
          <w:rtl/>
        </w:rPr>
        <w:footnoteRef/>
      </w:r>
      <w:r>
        <w:rPr>
          <w:rtl/>
        </w:rPr>
        <w:t>וה</w:t>
      </w:r>
      <w:r>
        <w:rPr>
          <w:b/>
          <w:bCs/>
          <w:rtl/>
        </w:rPr>
        <w:t>מרדכי</w:t>
      </w:r>
      <w:r>
        <w:rPr>
          <w:rtl/>
        </w:rPr>
        <w:t xml:space="preserve"> (תקטו) כת' דהיכא דהלך האב למדינת הים מזכין לו כסף קידושין ע"י אחר. דילפי' זכין מקרא דנשיא א' (לעיל מב.). אבל אין קטנה זוכה לאביה. דדרשי' איש זוכה ואין קטן זוכה.</w:t>
      </w:r>
    </w:p>
  </w:footnote>
  <w:footnote w:id="369">
    <w:p w14:paraId="723A5A15" w14:textId="77777777" w:rsidR="008D45EE" w:rsidRDefault="00000000" w:rsidP="008F786F">
      <w:pPr>
        <w:pStyle w:val="Footnote"/>
        <w:bidi/>
      </w:pPr>
      <w:r>
        <w:rPr>
          <w:rStyle w:val="ac"/>
          <w:rtl/>
        </w:rPr>
        <w:footnoteRef/>
      </w:r>
      <w:r>
        <w:rPr>
          <w:rtl/>
        </w:rPr>
        <w:t>וב</w:t>
      </w:r>
      <w:r>
        <w:rPr>
          <w:b/>
          <w:bCs/>
          <w:rtl/>
        </w:rPr>
        <w:t>הג' יעב"ץ</w:t>
      </w:r>
      <w:r>
        <w:rPr>
          <w:rtl/>
        </w:rPr>
        <w:t xml:space="preserve"> הק' א"כ תאסר ע"פ דיבור אמה מדרבנן [ולקמן סה. מבואר דאינה נאמנת]. [ויל"ד דיכולה למאן. ועוד דוקא מדעתה יכולה לקדשה. ועוד דכשאביה קמן, ודאי ל"מ מעשה אמה].</w:t>
      </w:r>
    </w:p>
  </w:footnote>
  <w:footnote w:id="370">
    <w:p w14:paraId="439ED2A9" w14:textId="77777777" w:rsidR="008D45EE" w:rsidRDefault="00000000" w:rsidP="008F786F">
      <w:pPr>
        <w:pStyle w:val="Footnote"/>
        <w:bidi/>
      </w:pPr>
      <w:r>
        <w:rPr>
          <w:rStyle w:val="ac"/>
          <w:rtl/>
        </w:rPr>
        <w:footnoteRef/>
      </w:r>
      <w:r>
        <w:rPr>
          <w:rtl/>
        </w:rPr>
        <w:t>ו</w:t>
      </w:r>
      <w:r>
        <w:rPr>
          <w:b/>
          <w:bCs/>
          <w:rtl/>
        </w:rPr>
        <w:t>רע"א</w:t>
      </w:r>
      <w:r>
        <w:rPr>
          <w:rtl/>
        </w:rPr>
        <w:t xml:space="preserve"> הביא דבירושלמי (גיטין ספ"ג) הק' ניחוש שמא יבקע הנוד, ותי' תמן למפרע נתקלקלה, והכא מכאן ולהבא. וכדברי ר"ת.</w:t>
      </w:r>
    </w:p>
  </w:footnote>
  <w:footnote w:id="371">
    <w:p w14:paraId="3F048120" w14:textId="77777777" w:rsidR="008D45EE" w:rsidRDefault="00000000" w:rsidP="008F786F">
      <w:pPr>
        <w:pStyle w:val="Footnote"/>
        <w:bidi/>
      </w:pPr>
      <w:r>
        <w:rPr>
          <w:rStyle w:val="ac"/>
          <w:rtl/>
        </w:rPr>
        <w:footnoteRef/>
      </w:r>
      <w:r>
        <w:rPr>
          <w:rtl/>
        </w:rPr>
        <w:t>וכ"כ ה</w:t>
      </w:r>
      <w:r>
        <w:rPr>
          <w:b/>
          <w:bCs/>
          <w:rtl/>
        </w:rPr>
        <w:t>נוב"י</w:t>
      </w:r>
      <w:r>
        <w:rPr>
          <w:rtl/>
        </w:rPr>
        <w:t xml:space="preserve"> (יו"ד ק' עו) דבכל הלימודים דילפי' חזקה לא אשכחן אלא לשעתא דאוקי אחזקה, אבל להבא לא אשכחן. ולכך לא מצינן לסמוך אחזקה להבא. ועוד כתב ה</w:t>
      </w:r>
      <w:r>
        <w:rPr>
          <w:b/>
          <w:bCs/>
          <w:rtl/>
        </w:rPr>
        <w:t>נוב"י</w:t>
      </w:r>
      <w:r>
        <w:rPr>
          <w:rtl/>
        </w:rPr>
        <w:t xml:space="preserve"> (שם עה) לפרש [לדעת ר"ת] דשמא ימות [בעתיד] אינו נגד החזקה, שהרי סופו למות. [וכ"כ הריטב"א גיטין כח:].</w:t>
      </w:r>
    </w:p>
  </w:footnote>
  <w:footnote w:id="372">
    <w:p w14:paraId="2ADA7966" w14:textId="77777777" w:rsidR="008D45EE" w:rsidRDefault="00000000" w:rsidP="008F786F">
      <w:pPr>
        <w:pStyle w:val="Footnote"/>
        <w:bidi/>
      </w:pPr>
      <w:r>
        <w:rPr>
          <w:rStyle w:val="ac"/>
          <w:rtl/>
        </w:rPr>
        <w:footnoteRef/>
      </w:r>
      <w:r>
        <w:rPr>
          <w:rtl/>
        </w:rPr>
        <w:t>וב</w:t>
      </w:r>
      <w:r>
        <w:rPr>
          <w:b/>
          <w:bCs/>
          <w:rtl/>
        </w:rPr>
        <w:t>גהש"ס</w:t>
      </w:r>
      <w:r>
        <w:rPr>
          <w:rtl/>
        </w:rPr>
        <w:t xml:space="preserve"> ציין ל</w:t>
      </w:r>
      <w:r>
        <w:rPr>
          <w:b/>
          <w:bCs/>
          <w:rtl/>
        </w:rPr>
        <w:t>תוס</w:t>
      </w:r>
      <w:r>
        <w:rPr>
          <w:rtl/>
        </w:rPr>
        <w:t>' (יומא נה:) דהק' דנימא דלא העמידו שופרות למעות קינים [עי"ש], שמא תמות אשה א', והוה חטאת שמתה בעליה. ו</w:t>
      </w:r>
      <w:r>
        <w:rPr>
          <w:b/>
          <w:bCs/>
          <w:rtl/>
        </w:rPr>
        <w:t>תוס'</w:t>
      </w:r>
      <w:r>
        <w:rPr>
          <w:rtl/>
        </w:rPr>
        <w:t xml:space="preserve"> תי' דבכל שעה ושעה מותר דהוה שמא מת. ולא דמי להתם דאסורה שעה א' קודם מיתה. ומש"ה נחשב שמא מת [והגהש"ס (יומא שם) ציין לתוס' דידן].</w:t>
      </w:r>
    </w:p>
  </w:footnote>
  <w:footnote w:id="373">
    <w:p w14:paraId="1A70108E" w14:textId="77777777" w:rsidR="008D45EE" w:rsidRDefault="00000000" w:rsidP="008F786F">
      <w:pPr>
        <w:pStyle w:val="Footnote"/>
        <w:bidi/>
      </w:pPr>
      <w:r>
        <w:rPr>
          <w:rStyle w:val="ac"/>
          <w:rtl/>
        </w:rPr>
        <w:footnoteRef/>
      </w:r>
      <w:r>
        <w:rPr>
          <w:rtl/>
        </w:rPr>
        <w:t>וביאר דכל מידי שאם יתעביד בפנינו יבוא עי"ז מכשול, ולא היה אפשר להנצל, אנו חוששין. וה</w:t>
      </w:r>
      <w:r>
        <w:rPr>
          <w:b/>
          <w:bCs/>
          <w:rtl/>
        </w:rPr>
        <w:t>שער"י</w:t>
      </w:r>
      <w:r>
        <w:rPr>
          <w:rtl/>
        </w:rPr>
        <w:t xml:space="preserve"> (ב ט) חלק דגדר איסור מכניס עצמו לאונס, תלי באיסור של אח"כ. וכיון דברגע של אח"כ יהא מותר משום 'שמא מת', ל"ש בזה איסור מכניס עצמו לאונס.</w:t>
      </w:r>
    </w:p>
  </w:footnote>
  <w:footnote w:id="374">
    <w:p w14:paraId="5837CA89" w14:textId="77777777" w:rsidR="008D45EE" w:rsidRDefault="00000000" w:rsidP="008F786F">
      <w:pPr>
        <w:pStyle w:val="Footnote"/>
        <w:bidi/>
      </w:pPr>
      <w:r>
        <w:rPr>
          <w:rStyle w:val="ac"/>
          <w:rtl/>
        </w:rPr>
        <w:footnoteRef/>
      </w:r>
      <w:r>
        <w:rPr>
          <w:rtl/>
        </w:rPr>
        <w:t>וב</w:t>
      </w:r>
      <w:r>
        <w:rPr>
          <w:b/>
          <w:bCs/>
          <w:rtl/>
        </w:rPr>
        <w:t>הג' רמ"ב לוריא</w:t>
      </w:r>
      <w:r>
        <w:rPr>
          <w:rtl/>
        </w:rPr>
        <w:t xml:space="preserve"> (לנוב"י) הק' דאסור ללעוס תרומה ע"ד לפלוט, דהוה הפסד. אלא דסמכינן אחזקה, אף דאח"כ תהא אנוס בזה.</w:t>
      </w:r>
    </w:p>
  </w:footnote>
  <w:footnote w:id="375">
    <w:p w14:paraId="6F61D763" w14:textId="77777777" w:rsidR="008D45EE" w:rsidRDefault="00000000" w:rsidP="008F786F">
      <w:pPr>
        <w:pStyle w:val="Footnote"/>
        <w:bidi/>
      </w:pPr>
      <w:r>
        <w:rPr>
          <w:rStyle w:val="ac"/>
          <w:rtl/>
        </w:rPr>
        <w:footnoteRef/>
      </w:r>
      <w:r>
        <w:rPr>
          <w:rtl/>
        </w:rPr>
        <w:t>ויל"ד דבשבתות ויו"ט תהא מותרת, ועי"ז יש לה חזקה מבוררת שעה א'.</w:t>
      </w:r>
    </w:p>
  </w:footnote>
  <w:footnote w:id="376">
    <w:p w14:paraId="1790E734" w14:textId="77777777" w:rsidR="008D45EE" w:rsidRDefault="00000000" w:rsidP="008F786F">
      <w:pPr>
        <w:pStyle w:val="Footnote"/>
        <w:bidi/>
      </w:pPr>
      <w:r>
        <w:rPr>
          <w:rStyle w:val="ac"/>
          <w:rtl/>
        </w:rPr>
        <w:footnoteRef/>
      </w:r>
      <w:r>
        <w:rPr>
          <w:rtl/>
        </w:rPr>
        <w:t>וב</w:t>
      </w:r>
      <w:r>
        <w:rPr>
          <w:b/>
          <w:bCs/>
          <w:rtl/>
        </w:rPr>
        <w:t>ס' הערות</w:t>
      </w:r>
      <w:r>
        <w:rPr>
          <w:rtl/>
        </w:rPr>
        <w:t xml:space="preserve"> כת' כעי"ז משום איסור קריבה דעריות.</w:t>
      </w:r>
    </w:p>
  </w:footnote>
  <w:footnote w:id="377">
    <w:p w14:paraId="2D0281A5" w14:textId="77777777" w:rsidR="008D45EE" w:rsidRDefault="00000000" w:rsidP="008F786F">
      <w:pPr>
        <w:pStyle w:val="Footnote"/>
        <w:bidi/>
      </w:pPr>
      <w:r>
        <w:rPr>
          <w:rStyle w:val="ac"/>
          <w:rtl/>
        </w:rPr>
        <w:footnoteRef/>
      </w:r>
      <w:r>
        <w:rPr>
          <w:rtl/>
        </w:rPr>
        <w:t>[וצ"ב דמ"מ אם עודה קטנה ואביה בה, יקדשנה. דבינתיים אינם קידושין גמורים. ואמאי חייש רק כשתגדל].</w:t>
      </w:r>
    </w:p>
  </w:footnote>
  <w:footnote w:id="378">
    <w:p w14:paraId="543462EB" w14:textId="77777777" w:rsidR="008D45EE" w:rsidRDefault="00000000" w:rsidP="008F786F">
      <w:pPr>
        <w:pStyle w:val="Footnote"/>
        <w:bidi/>
      </w:pPr>
      <w:r>
        <w:rPr>
          <w:rStyle w:val="ac"/>
          <w:rtl/>
        </w:rPr>
        <w:footnoteRef/>
      </w:r>
      <w:r>
        <w:rPr>
          <w:rtl/>
        </w:rPr>
        <w:t>אבל ה</w:t>
      </w:r>
      <w:r>
        <w:rPr>
          <w:b/>
          <w:bCs/>
          <w:rtl/>
        </w:rPr>
        <w:t>רשב"א</w:t>
      </w:r>
      <w:r>
        <w:rPr>
          <w:rtl/>
        </w:rPr>
        <w:t xml:space="preserve"> (ושא"ר) כת' דאף דאביי ורבא ס"ל כרב ושמואל, קי"ל כרבינא שהוא בתראי. [וכמ"ש תוס' בתחילת דבריהם].</w:t>
      </w:r>
    </w:p>
  </w:footnote>
  <w:footnote w:id="379">
    <w:p w14:paraId="78C3B240" w14:textId="77777777" w:rsidR="008D45EE" w:rsidRDefault="00000000" w:rsidP="008F786F">
      <w:pPr>
        <w:pStyle w:val="Footnote"/>
        <w:bidi/>
      </w:pPr>
      <w:r>
        <w:rPr>
          <w:rStyle w:val="ac"/>
          <w:rtl/>
        </w:rPr>
        <w:footnoteRef/>
      </w:r>
      <w:r>
        <w:rPr>
          <w:rtl/>
        </w:rPr>
        <w:t>וה</w:t>
      </w:r>
      <w:r>
        <w:rPr>
          <w:b/>
          <w:bCs/>
          <w:rtl/>
        </w:rPr>
        <w:t>שיטה לנ"ל</w:t>
      </w:r>
      <w:r>
        <w:rPr>
          <w:rtl/>
        </w:rPr>
        <w:t xml:space="preserve"> הביא די"ג כן ברי"ף דהא רגלים לדבר, ומש"ה חיישינן.</w:t>
      </w:r>
    </w:p>
  </w:footnote>
  <w:footnote w:id="380">
    <w:p w14:paraId="069A3C23" w14:textId="77777777" w:rsidR="008D45EE" w:rsidRDefault="00000000" w:rsidP="008F786F">
      <w:pPr>
        <w:pStyle w:val="Footnote"/>
        <w:bidi/>
      </w:pPr>
      <w:r>
        <w:rPr>
          <w:rStyle w:val="ac"/>
          <w:rtl/>
        </w:rPr>
        <w:footnoteRef/>
      </w:r>
      <w:r>
        <w:rPr>
          <w:rtl/>
        </w:rPr>
        <w:t>ואף דלא מהני נישואין שלא מדעת אביה [כיון דרחמנא זיכה לאב למוסרה]. אבל היכא דנותן רשות אי"צ גדרי הקנאה.</w:t>
      </w:r>
    </w:p>
  </w:footnote>
  <w:footnote w:id="381">
    <w:p w14:paraId="6601B9FE" w14:textId="77777777" w:rsidR="008D45EE" w:rsidRDefault="00000000" w:rsidP="008F786F">
      <w:pPr>
        <w:pStyle w:val="Footnote"/>
        <w:bidi/>
      </w:pPr>
      <w:r>
        <w:rPr>
          <w:rStyle w:val="ac"/>
          <w:rtl/>
        </w:rPr>
        <w:footnoteRef/>
      </w:r>
      <w:r>
        <w:rPr>
          <w:rtl/>
        </w:rPr>
        <w:t>ויל"ד דא"כ הוה גזירה לגזירה. ויל"פ דכיון דלא ידעו דארוסה אוכלת מדאורייתא, נראה לאינשי שהיא זרה ואוכלת בתרומה, דהוה דאורייתא.</w:t>
      </w:r>
    </w:p>
  </w:footnote>
  <w:footnote w:id="382">
    <w:p w14:paraId="6B4936B6" w14:textId="77777777" w:rsidR="008D45EE" w:rsidRDefault="00000000" w:rsidP="008F786F">
      <w:pPr>
        <w:pStyle w:val="Footnote"/>
        <w:bidi/>
      </w:pPr>
      <w:r>
        <w:rPr>
          <w:rStyle w:val="ac"/>
          <w:rtl/>
        </w:rPr>
        <w:footnoteRef/>
      </w:r>
      <w:r>
        <w:rPr>
          <w:rtl/>
        </w:rPr>
        <w:t>פ' שנודע למפרע שהיתה זרה [מעולם], ואכלה בתרומה. [ולא הוה גדר עקירה למפרע, אלא אדרבה ע"י ניחותא שלבסוף חל האישות למפרע].</w:t>
      </w:r>
    </w:p>
  </w:footnote>
  <w:footnote w:id="383">
    <w:p w14:paraId="72C4E477" w14:textId="77777777" w:rsidR="008D45EE" w:rsidRDefault="00000000" w:rsidP="008F786F">
      <w:pPr>
        <w:pStyle w:val="Footnote"/>
        <w:bidi/>
      </w:pPr>
      <w:r>
        <w:rPr>
          <w:rStyle w:val="ac"/>
          <w:rtl/>
        </w:rPr>
        <w:footnoteRef/>
      </w:r>
      <w:r>
        <w:rPr>
          <w:rtl/>
        </w:rPr>
        <w:t>דתרומה בזה"ז דרבנן.</w:t>
      </w:r>
    </w:p>
  </w:footnote>
  <w:footnote w:id="384">
    <w:p w14:paraId="067DAF48" w14:textId="77777777" w:rsidR="008D45EE" w:rsidRDefault="00000000" w:rsidP="008F786F">
      <w:pPr>
        <w:pStyle w:val="Footnote"/>
        <w:bidi/>
      </w:pPr>
      <w:r>
        <w:rPr>
          <w:rStyle w:val="ac"/>
          <w:rtl/>
        </w:rPr>
        <w:footnoteRef/>
      </w:r>
      <w:r>
        <w:rPr>
          <w:rtl/>
        </w:rPr>
        <w:t>ולכאורה נח' בזה ר' יוסי ורבנן (מקואות ב, ועירובין לו.).</w:t>
      </w:r>
    </w:p>
  </w:footnote>
  <w:footnote w:id="385">
    <w:p w14:paraId="1EBA0EFC" w14:textId="77777777" w:rsidR="008D45EE" w:rsidRDefault="00000000" w:rsidP="008F786F">
      <w:pPr>
        <w:pStyle w:val="Footnote"/>
        <w:bidi/>
      </w:pPr>
      <w:r>
        <w:rPr>
          <w:rStyle w:val="ac"/>
          <w:rtl/>
        </w:rPr>
        <w:footnoteRef/>
      </w:r>
      <w:r>
        <w:rPr>
          <w:rtl/>
        </w:rPr>
        <w:t>וב</w:t>
      </w:r>
      <w:r>
        <w:rPr>
          <w:b/>
          <w:bCs/>
          <w:rtl/>
        </w:rPr>
        <w:t>הג' הראמ"ה</w:t>
      </w:r>
      <w:r>
        <w:rPr>
          <w:rtl/>
        </w:rPr>
        <w:t xml:space="preserve"> הק' דהחמיר שם לאחריני [שבא לשאול], והאיך נקיל אנו לכתחילה במידי דהוא גופיה לא הקיל למעשה.</w:t>
      </w:r>
    </w:p>
  </w:footnote>
  <w:footnote w:id="386">
    <w:p w14:paraId="62DDAB5E" w14:textId="77777777" w:rsidR="008D45EE" w:rsidRDefault="00000000" w:rsidP="008F786F">
      <w:pPr>
        <w:pStyle w:val="Footnote"/>
        <w:bidi/>
      </w:pPr>
      <w:r>
        <w:rPr>
          <w:rStyle w:val="ac"/>
          <w:rtl/>
        </w:rPr>
        <w:footnoteRef/>
      </w:r>
      <w:r>
        <w:rPr>
          <w:rtl/>
        </w:rPr>
        <w:t>אמנם דעת ר"ח דהלכה כרב ושמואל, וכנ"ל.</w:t>
      </w:r>
    </w:p>
  </w:footnote>
  <w:footnote w:id="387">
    <w:p w14:paraId="6D041C79" w14:textId="77777777" w:rsidR="008D45EE" w:rsidRDefault="00000000" w:rsidP="008F786F">
      <w:pPr>
        <w:pStyle w:val="Footnote"/>
        <w:bidi/>
      </w:pPr>
      <w:r>
        <w:rPr>
          <w:rStyle w:val="ac"/>
          <w:rtl/>
        </w:rPr>
        <w:footnoteRef/>
      </w:r>
      <w:r>
        <w:rPr>
          <w:rtl/>
        </w:rPr>
        <w:t>ויל"ד דכוונת התוס' רי"ד (הנ"ל) דכיון שהיא בביתו ומשמשתו, חזקה שבעל לשם קידושין. [כדאמרי' כתובות עג: אדם יודע וכו'].</w:t>
      </w:r>
    </w:p>
  </w:footnote>
  <w:footnote w:id="388">
    <w:p w14:paraId="51C53A4D" w14:textId="77777777" w:rsidR="008D45EE" w:rsidRDefault="00000000" w:rsidP="008F786F">
      <w:pPr>
        <w:pStyle w:val="Footnote"/>
        <w:bidi/>
      </w:pPr>
      <w:r>
        <w:rPr>
          <w:rStyle w:val="ac"/>
          <w:rtl/>
        </w:rPr>
        <w:footnoteRef/>
      </w:r>
      <w:r>
        <w:rPr>
          <w:rtl/>
        </w:rPr>
        <w:t>ו</w:t>
      </w:r>
      <w:r>
        <w:rPr>
          <w:b/>
          <w:bCs/>
          <w:rtl/>
        </w:rPr>
        <w:t>תוס</w:t>
      </w:r>
      <w:r>
        <w:rPr>
          <w:rtl/>
        </w:rPr>
        <w:t>' (פסחים קו:) כת' דברוב ספרים הגירסא בברכות רב ירמיה, ובקידושין רבי ירמיה. וב</w:t>
      </w:r>
      <w:r>
        <w:rPr>
          <w:b/>
          <w:bCs/>
          <w:rtl/>
        </w:rPr>
        <w:t>גליון</w:t>
      </w:r>
      <w:r>
        <w:rPr>
          <w:rtl/>
        </w:rPr>
        <w:t xml:space="preserve"> (שם) צויין דבדפוס שלנו הוא להיפך, בברכות רבי ירמיה, ובסוגיין רב ירמיה.</w:t>
      </w:r>
    </w:p>
  </w:footnote>
  <w:footnote w:id="389">
    <w:p w14:paraId="165A8EFE" w14:textId="77777777" w:rsidR="008D45EE" w:rsidRDefault="00000000" w:rsidP="008F786F">
      <w:pPr>
        <w:pStyle w:val="Footnote"/>
        <w:bidi/>
      </w:pPr>
      <w:r>
        <w:rPr>
          <w:rStyle w:val="ac"/>
          <w:rtl/>
        </w:rPr>
        <w:footnoteRef/>
      </w:r>
      <w:r>
        <w:rPr>
          <w:rtl/>
        </w:rPr>
        <w:t>וה</w:t>
      </w:r>
      <w:r>
        <w:rPr>
          <w:b/>
          <w:bCs/>
          <w:rtl/>
        </w:rPr>
        <w:t>רא"ש</w:t>
      </w:r>
      <w:r>
        <w:rPr>
          <w:rtl/>
        </w:rPr>
        <w:t xml:space="preserve"> (לעיל יט. א כה) הק' דאף יתומה קטנה נימא דיש לה כח לקדש עצמה, וכי גרע מהיכא דהאב אמר צאי וקבלי קידושיך. ותי' דאין מעשה קטנה כלום. ודוקא היכא דהאב מקנה אותה לבעל מהני, דהיא מקבלת קידושיה בשליחות אביה. ולטובתה לזכותה נעשית שליח אף שהיא קטנה. וע"ע הרמב"ן (מד:).</w:t>
      </w:r>
    </w:p>
  </w:footnote>
  <w:footnote w:id="390">
    <w:p w14:paraId="2B2C52C8" w14:textId="77777777" w:rsidR="008D45EE" w:rsidRDefault="00000000" w:rsidP="008F786F">
      <w:pPr>
        <w:pStyle w:val="Footnote"/>
        <w:bidi/>
      </w:pPr>
      <w:r>
        <w:rPr>
          <w:rStyle w:val="ac"/>
          <w:rtl/>
        </w:rPr>
        <w:footnoteRef/>
      </w:r>
      <w:r>
        <w:rPr>
          <w:rtl/>
        </w:rPr>
        <w:t>וה</w:t>
      </w:r>
      <w:r>
        <w:rPr>
          <w:b/>
          <w:bCs/>
          <w:rtl/>
        </w:rPr>
        <w:t>פנ"י</w:t>
      </w:r>
      <w:r>
        <w:rPr>
          <w:rtl/>
        </w:rPr>
        <w:t xml:space="preserve"> כתב דמכאן סיוע לשאלתות [הו' בתוס' לעיל] דאף בחיי האב תקנו [כשהלך למדינת הים].</w:t>
      </w:r>
    </w:p>
  </w:footnote>
  <w:footnote w:id="391">
    <w:p w14:paraId="5E709873" w14:textId="77777777" w:rsidR="008D45EE" w:rsidRDefault="00000000" w:rsidP="008F786F">
      <w:pPr>
        <w:pStyle w:val="Footnote"/>
        <w:bidi/>
      </w:pPr>
      <w:r>
        <w:rPr>
          <w:rStyle w:val="ac"/>
          <w:rtl/>
        </w:rPr>
        <w:footnoteRef/>
      </w:r>
      <w:r>
        <w:rPr>
          <w:rtl/>
        </w:rPr>
        <w:t>וה</w:t>
      </w:r>
      <w:r>
        <w:rPr>
          <w:b/>
          <w:bCs/>
          <w:rtl/>
        </w:rPr>
        <w:t>תוס' רא"ש</w:t>
      </w:r>
      <w:r>
        <w:rPr>
          <w:rtl/>
        </w:rPr>
        <w:t xml:space="preserve"> כת' דכולה מילתא תלי בסברא, והא דאסמכוה אקרא, אסמכתא בעלמא. [וכתוס' כיון דעיכבה, מסתמא לא ניח"ל בע"כ].</w:t>
      </w:r>
    </w:p>
  </w:footnote>
  <w:footnote w:id="392">
    <w:p w14:paraId="20954CCB" w14:textId="77777777" w:rsidR="008D45EE" w:rsidRDefault="00000000" w:rsidP="008F786F">
      <w:pPr>
        <w:pStyle w:val="Footnote"/>
        <w:bidi/>
      </w:pPr>
      <w:r>
        <w:rPr>
          <w:rStyle w:val="ac"/>
          <w:rtl/>
        </w:rPr>
        <w:footnoteRef/>
      </w:r>
      <w:r>
        <w:rPr>
          <w:rtl/>
        </w:rPr>
        <w:t>אבל בפשוטו משמע בתוס' דנח' רק כמה זמן יכול למחות, אי דוקא כל זמן שלא שמע האב. [אמנם למש"כ הרמב"ן דעת רש"י דהוה מדין חזרה, ותוס' נקטו דהוה מדין אומדנא. וי"ל דמודה דחזרה מהני רק כ"ז שלא הסכימו שניהם].</w:t>
      </w:r>
    </w:p>
  </w:footnote>
  <w:footnote w:id="393">
    <w:p w14:paraId="1AAFD97F" w14:textId="77777777" w:rsidR="008D45EE" w:rsidRDefault="00000000" w:rsidP="008F786F">
      <w:pPr>
        <w:pStyle w:val="Footnote"/>
        <w:bidi/>
      </w:pPr>
      <w:r>
        <w:rPr>
          <w:rStyle w:val="ac"/>
          <w:rtl/>
        </w:rPr>
        <w:footnoteRef/>
      </w:r>
      <w:r>
        <w:rPr>
          <w:rtl/>
        </w:rPr>
        <w:t xml:space="preserve">{ואפשר דמ"מ הו' אומדנא שיוכלו לחזור כל זמן שלא נתברר הקידושין, דעדיין מיתלא תלי. ודוגמא לדבר מש"כ </w:t>
      </w:r>
      <w:r>
        <w:rPr>
          <w:b/>
          <w:bCs/>
          <w:rtl/>
        </w:rPr>
        <w:t>תוס</w:t>
      </w:r>
      <w:r>
        <w:rPr>
          <w:rtl/>
        </w:rPr>
        <w:t>' (כתובות מז:) דיש אומדנא אילו היה יודע שיהא טריפה קודם השלמת המקח לא היה רוצה}.</w:t>
      </w:r>
    </w:p>
  </w:footnote>
  <w:footnote w:id="394">
    <w:p w14:paraId="67379721" w14:textId="77777777" w:rsidR="008D45EE" w:rsidRDefault="00000000" w:rsidP="008F786F">
      <w:pPr>
        <w:pStyle w:val="Footnote"/>
        <w:bidi/>
      </w:pPr>
      <w:r>
        <w:rPr>
          <w:rStyle w:val="ac"/>
          <w:rtl/>
        </w:rPr>
        <w:footnoteRef/>
      </w:r>
      <w:r>
        <w:rPr>
          <w:rtl/>
        </w:rPr>
        <w:t>{אך לכאורה נראה להיפך, דגדר מיאון חרטה מכאן ולהבא, שא"א בה יותר. ואילו הא דיכולים 'לעכב' הוא לגלות דאף מעיקרא היה חוב לה}.</w:t>
      </w:r>
    </w:p>
  </w:footnote>
  <w:footnote w:id="395">
    <w:p w14:paraId="5AADBD74" w14:textId="77777777" w:rsidR="008D45EE" w:rsidRDefault="00000000" w:rsidP="008F786F">
      <w:pPr>
        <w:pStyle w:val="Footnote"/>
        <w:bidi/>
      </w:pPr>
      <w:r>
        <w:rPr>
          <w:rStyle w:val="ac"/>
          <w:rtl/>
        </w:rPr>
        <w:footnoteRef/>
      </w:r>
      <w:r>
        <w:rPr>
          <w:rtl/>
        </w:rPr>
        <w:t>וה</w:t>
      </w:r>
      <w:r>
        <w:rPr>
          <w:b/>
          <w:bCs/>
          <w:rtl/>
        </w:rPr>
        <w:t>ריטב"א</w:t>
      </w:r>
      <w:r>
        <w:rPr>
          <w:rtl/>
        </w:rPr>
        <w:t xml:space="preserve"> (מד:) חילק בין נערה לקטנה לענין זכיית מעות הקידושין, והאם מהני למפרע. וב</w:t>
      </w:r>
      <w:r>
        <w:rPr>
          <w:b/>
          <w:bCs/>
          <w:rtl/>
        </w:rPr>
        <w:t>תוס' רי"ד</w:t>
      </w:r>
      <w:r>
        <w:rPr>
          <w:rtl/>
        </w:rPr>
        <w:t xml:space="preserve"> משמע דעיקר החילוק דבנערה מהני דעת דידה לקידושין.</w:t>
      </w:r>
    </w:p>
  </w:footnote>
  <w:footnote w:id="396">
    <w:p w14:paraId="5649FDA1" w14:textId="77777777" w:rsidR="008D45EE" w:rsidRDefault="00000000" w:rsidP="008F786F">
      <w:pPr>
        <w:pStyle w:val="Footnote"/>
        <w:bidi/>
      </w:pPr>
      <w:r>
        <w:rPr>
          <w:rStyle w:val="ac"/>
          <w:rtl/>
        </w:rPr>
        <w:footnoteRef/>
      </w:r>
      <w:r>
        <w:rPr>
          <w:rtl/>
        </w:rPr>
        <w:t>וה</w:t>
      </w:r>
      <w:r>
        <w:rPr>
          <w:b/>
          <w:bCs/>
          <w:rtl/>
        </w:rPr>
        <w:t>מהר"ם</w:t>
      </w:r>
      <w:r>
        <w:rPr>
          <w:rtl/>
        </w:rPr>
        <w:t xml:space="preserve"> (כתובות שם) דייק מתוס' (שם) דאף בבגרה, גלי קרא שאביה מעכב. ואף דבידה לקדש עצמה, אהני המיאון שמתחייב קנס. ע"ע מהר"ם שיף שם.</w:t>
      </w:r>
    </w:p>
  </w:footnote>
  <w:footnote w:id="397">
    <w:p w14:paraId="6F93F84E" w14:textId="77777777" w:rsidR="008D45EE" w:rsidRDefault="00000000" w:rsidP="008F786F">
      <w:pPr>
        <w:pStyle w:val="Footnote"/>
        <w:bidi/>
      </w:pPr>
      <w:r>
        <w:rPr>
          <w:rStyle w:val="ac"/>
          <w:rtl/>
        </w:rPr>
        <w:footnoteRef/>
      </w:r>
      <w:r>
        <w:rPr>
          <w:rtl/>
        </w:rPr>
        <w:t>ועד"ז ה</w:t>
      </w:r>
      <w:r>
        <w:rPr>
          <w:b/>
          <w:bCs/>
          <w:rtl/>
        </w:rPr>
        <w:t>אפיק"י</w:t>
      </w:r>
      <w:r>
        <w:rPr>
          <w:rtl/>
        </w:rPr>
        <w:t xml:space="preserve"> (ב מב) דן לגבי אונס. היכא שהבת מיאנה, ואביה השיאה בע"כ, ואחר זמן נתרצית, האם מוזהר שלא יגרשנה.</w:t>
      </w:r>
    </w:p>
  </w:footnote>
  <w:footnote w:id="398">
    <w:p w14:paraId="1AA9BAFB" w14:textId="77777777" w:rsidR="008D45EE" w:rsidRDefault="00000000" w:rsidP="008F786F">
      <w:pPr>
        <w:pStyle w:val="Footnote"/>
        <w:bidi/>
      </w:pPr>
      <w:r>
        <w:rPr>
          <w:rStyle w:val="ac"/>
          <w:rtl/>
        </w:rPr>
        <w:footnoteRef/>
      </w:r>
      <w:r>
        <w:rPr>
          <w:rtl/>
        </w:rPr>
        <w:t>ובעזה"י יתבאר (לקמן שם) אי אמרי' הכי אפי' היכא דהוה חסרון בהיכי תמצא.</w:t>
      </w:r>
    </w:p>
  </w:footnote>
  <w:footnote w:id="399">
    <w:p w14:paraId="7C76DF5C" w14:textId="77777777" w:rsidR="008D45EE" w:rsidRDefault="00000000" w:rsidP="008F786F">
      <w:pPr>
        <w:pStyle w:val="Footnote"/>
        <w:bidi/>
      </w:pPr>
      <w:r>
        <w:rPr>
          <w:rStyle w:val="ac"/>
          <w:rtl/>
        </w:rPr>
        <w:footnoteRef/>
      </w:r>
      <w:r>
        <w:rPr>
          <w:rtl/>
        </w:rPr>
        <w:t>[פי' דהוה ב' גדרי תשלום, אבל מעשה קידושין א'].</w:t>
      </w:r>
    </w:p>
  </w:footnote>
  <w:footnote w:id="400">
    <w:p w14:paraId="7763C4C1" w14:textId="77777777" w:rsidR="008D45EE" w:rsidRDefault="00000000" w:rsidP="008F786F">
      <w:pPr>
        <w:pStyle w:val="Footnote"/>
        <w:bidi/>
      </w:pPr>
      <w:r>
        <w:rPr>
          <w:rStyle w:val="ac"/>
          <w:rtl/>
        </w:rPr>
        <w:footnoteRef/>
      </w:r>
      <w:r>
        <w:rPr>
          <w:rtl/>
        </w:rPr>
        <w:t>[ומבואר בדבריהם דאף דאוכלת מיד בשעת קידושין, מ"מ בשעת נתינה היה ראוי להביאו למדי. ועי"ז חשיב שווה פרוטה].</w:t>
      </w:r>
    </w:p>
  </w:footnote>
  <w:footnote w:id="401">
    <w:p w14:paraId="49801587" w14:textId="77777777" w:rsidR="008D45EE" w:rsidRDefault="00000000" w:rsidP="008F786F">
      <w:pPr>
        <w:pStyle w:val="Footnote"/>
        <w:bidi/>
      </w:pPr>
      <w:r>
        <w:rPr>
          <w:rStyle w:val="ac"/>
          <w:rtl/>
        </w:rPr>
        <w:footnoteRef/>
      </w:r>
      <w:r>
        <w:rPr>
          <w:rtl/>
        </w:rPr>
        <w:t>ה</w:t>
      </w:r>
      <w:r>
        <w:rPr>
          <w:b/>
          <w:bCs/>
          <w:rtl/>
        </w:rPr>
        <w:t>בי"ש</w:t>
      </w:r>
      <w:r>
        <w:rPr>
          <w:rtl/>
        </w:rPr>
        <w:t xml:space="preserve"> (לא יג) כת' בשם </w:t>
      </w:r>
      <w:r>
        <w:rPr>
          <w:b/>
          <w:bCs/>
          <w:rtl/>
        </w:rPr>
        <w:t>רבינו ירוחם</w:t>
      </w:r>
      <w:r>
        <w:rPr>
          <w:rtl/>
        </w:rPr>
        <w:t xml:space="preserve"> היכא דיש הפסק בין דיבור לדיבור יותר מכדי דיבור, חיישינן שמא חזר בו.</w:t>
      </w:r>
    </w:p>
  </w:footnote>
  <w:footnote w:id="402">
    <w:p w14:paraId="51C6A7CB" w14:textId="77777777" w:rsidR="008D45EE" w:rsidRDefault="00000000" w:rsidP="008F786F">
      <w:pPr>
        <w:pStyle w:val="Footnote"/>
        <w:bidi/>
      </w:pPr>
      <w:r>
        <w:rPr>
          <w:rStyle w:val="ac"/>
          <w:rtl/>
        </w:rPr>
        <w:footnoteRef/>
      </w:r>
      <w:r>
        <w:rPr>
          <w:rtl/>
        </w:rPr>
        <w:t>וב</w:t>
      </w:r>
      <w:r>
        <w:rPr>
          <w:b/>
          <w:bCs/>
          <w:rtl/>
        </w:rPr>
        <w:t>שו"ת ר"א מזרחי</w:t>
      </w:r>
      <w:r>
        <w:rPr>
          <w:rtl/>
        </w:rPr>
        <w:t xml:space="preserve"> (נב הו' בש"ך רטז כב) הק' (נב) דהק' דר' יונתן ור' יאשיה נח' בלשון תורה. אבל היכא דתליא בלשון בני אדם לא תלי בהכי. וע"ע ריטב"א (ב"מ צד:).</w:t>
      </w:r>
    </w:p>
  </w:footnote>
  <w:footnote w:id="403">
    <w:p w14:paraId="4D200916" w14:textId="77777777" w:rsidR="008D45EE" w:rsidRDefault="00000000" w:rsidP="008F786F">
      <w:pPr>
        <w:pStyle w:val="Footnote"/>
        <w:bidi/>
      </w:pPr>
      <w:r>
        <w:rPr>
          <w:rStyle w:val="ac"/>
          <w:rtl/>
        </w:rPr>
        <w:footnoteRef/>
      </w:r>
      <w:r>
        <w:rPr>
          <w:rtl/>
        </w:rPr>
        <w:t>וה</w:t>
      </w:r>
      <w:r>
        <w:rPr>
          <w:b/>
          <w:bCs/>
          <w:rtl/>
        </w:rPr>
        <w:t>חכ"צ</w:t>
      </w:r>
      <w:r>
        <w:rPr>
          <w:rtl/>
        </w:rPr>
        <w:t xml:space="preserve"> כת' דהרשב"א סבר דעיקר הפי' הוא כל א' בפנ"ע, עד שיפרוט לך יחדיו. ועוד פי' דס"ל דב' הפירושים אמיתיים, ועיקר משמעותו הוא בין שניהם יחד ובין כל א' בפנ"ע.</w:t>
      </w:r>
    </w:p>
    <w:p w14:paraId="610971DF" w14:textId="77777777" w:rsidR="008D45EE" w:rsidRDefault="00000000" w:rsidP="008F786F">
      <w:pPr>
        <w:pStyle w:val="Footnote"/>
        <w:bidi/>
      </w:pPr>
      <w:r>
        <w:rPr>
          <w:rtl/>
        </w:rPr>
        <w:tab/>
        <w:t>וה</w:t>
      </w:r>
      <w:r>
        <w:rPr>
          <w:b/>
          <w:bCs/>
          <w:rtl/>
        </w:rPr>
        <w:t>חכ"צ</w:t>
      </w:r>
      <w:r>
        <w:rPr>
          <w:rtl/>
        </w:rPr>
        <w:t xml:space="preserve"> תמה לסברת הט"ז, א"כ נחשוש לקידושי ספק [היכא דאינו מתקיים להוליכו למדי]. והביא דברי הר"א מזרחי הנ"ל דתלי בלשון בני אדם.</w:t>
      </w:r>
    </w:p>
  </w:footnote>
  <w:footnote w:id="404">
    <w:p w14:paraId="426272E5" w14:textId="77777777" w:rsidR="008D45EE" w:rsidRDefault="00000000" w:rsidP="008F786F">
      <w:pPr>
        <w:pStyle w:val="Footnote"/>
        <w:bidi/>
      </w:pPr>
      <w:r>
        <w:rPr>
          <w:rStyle w:val="ac"/>
          <w:rtl/>
        </w:rPr>
        <w:footnoteRef/>
      </w:r>
      <w:r>
        <w:rPr>
          <w:rtl/>
        </w:rPr>
        <w:t>וצ"ל דהא דמבואר (מז.) דמהני 'באלו', היינו משום דהכל לפניו קודם דיבור, אף שנותן לה א' א'.</w:t>
      </w:r>
    </w:p>
  </w:footnote>
  <w:footnote w:id="405">
    <w:p w14:paraId="55DE90D5" w14:textId="77777777" w:rsidR="008D45EE" w:rsidRDefault="00000000" w:rsidP="008F786F">
      <w:pPr>
        <w:pStyle w:val="Footnote"/>
        <w:bidi/>
      </w:pPr>
      <w:r>
        <w:rPr>
          <w:rStyle w:val="ac"/>
          <w:rtl/>
        </w:rPr>
        <w:footnoteRef/>
      </w:r>
      <w:r>
        <w:rPr>
          <w:rtl/>
        </w:rPr>
        <w:t>[והושלם 'מעשה הקידושין'].</w:t>
      </w:r>
    </w:p>
  </w:footnote>
  <w:footnote w:id="406">
    <w:p w14:paraId="56672CD2" w14:textId="77777777" w:rsidR="008D45EE" w:rsidRDefault="00000000" w:rsidP="008F786F">
      <w:pPr>
        <w:pStyle w:val="Footnote"/>
        <w:bidi/>
      </w:pPr>
      <w:r>
        <w:rPr>
          <w:rStyle w:val="ac"/>
          <w:rtl/>
        </w:rPr>
        <w:footnoteRef/>
      </w:r>
      <w:r>
        <w:rPr>
          <w:rtl/>
        </w:rPr>
        <w:t>וה</w:t>
      </w:r>
      <w:r>
        <w:rPr>
          <w:b/>
          <w:bCs/>
          <w:rtl/>
        </w:rPr>
        <w:t>רשב"א</w:t>
      </w:r>
      <w:r>
        <w:rPr>
          <w:rtl/>
        </w:rPr>
        <w:t xml:space="preserve"> כת' דגבי 'באלו' יהיב לה בדיבור א' אלא שקבע הזמן שיחול אח"כ.</w:t>
      </w:r>
    </w:p>
  </w:footnote>
  <w:footnote w:id="407">
    <w:p w14:paraId="4F2F4E47" w14:textId="77777777" w:rsidR="008D45EE" w:rsidRDefault="00000000" w:rsidP="008F786F">
      <w:pPr>
        <w:pStyle w:val="Footnote"/>
        <w:bidi/>
      </w:pPr>
      <w:r>
        <w:rPr>
          <w:rStyle w:val="ac"/>
          <w:rtl/>
        </w:rPr>
        <w:footnoteRef/>
      </w:r>
      <w:r>
        <w:rPr>
          <w:rtl/>
        </w:rPr>
        <w:t>ואילו נאמר דקנאם מיד, ומ"מ צריכה להחזיר אח"כ, א"כ הוה מלוה.</w:t>
      </w:r>
    </w:p>
  </w:footnote>
  <w:footnote w:id="408">
    <w:p w14:paraId="64DAD966" w14:textId="77777777" w:rsidR="008D45EE" w:rsidRDefault="00000000" w:rsidP="008F786F">
      <w:pPr>
        <w:pStyle w:val="Footnote"/>
        <w:bidi/>
      </w:pPr>
      <w:r>
        <w:rPr>
          <w:rStyle w:val="ac"/>
          <w:rtl/>
        </w:rPr>
        <w:footnoteRef/>
      </w:r>
      <w:r>
        <w:rPr>
          <w:rtl/>
        </w:rPr>
        <w:t>וז"ל ה</w:t>
      </w:r>
      <w:r>
        <w:rPr>
          <w:b/>
          <w:bCs/>
          <w:rtl/>
        </w:rPr>
        <w:t>תוס' הרא"ש</w:t>
      </w:r>
      <w:r>
        <w:rPr>
          <w:rtl/>
        </w:rPr>
        <w:t xml:space="preserve"> (דבסוגיין) כיון דלשם קידושין נתנם וחזר בו יש לו להפסידם כמו שהיה מפסיד אם אמר לאחר ל' יום, דנתנם לאלתר להתקדש לזמן שאח"כ.</w:t>
      </w:r>
    </w:p>
  </w:footnote>
  <w:footnote w:id="409">
    <w:p w14:paraId="3AD31591" w14:textId="77777777" w:rsidR="008D45EE" w:rsidRDefault="00000000" w:rsidP="008F786F">
      <w:pPr>
        <w:pStyle w:val="Footnote"/>
        <w:bidi/>
      </w:pPr>
      <w:r>
        <w:rPr>
          <w:rStyle w:val="ac"/>
          <w:rtl/>
        </w:rPr>
        <w:footnoteRef/>
      </w:r>
      <w:r>
        <w:rPr>
          <w:rtl/>
        </w:rPr>
        <w:t>וה</w:t>
      </w:r>
      <w:r>
        <w:rPr>
          <w:b/>
          <w:bCs/>
          <w:rtl/>
        </w:rPr>
        <w:t>תוס' רי"ד</w:t>
      </w:r>
      <w:r>
        <w:rPr>
          <w:rtl/>
        </w:rPr>
        <w:t xml:space="preserve"> ביאר דלאו משום [שהיא] יכולה לחזור. דהא אף 'באלו' חוזרת. אלא דהכא תלה כל הקידושין באחרון, דלא חשיב נתינה לקידושין עד האחרון. אבל 'באלו' כללם בדיבור א', וכולם שוות. [וכצד הא' בתוס' הרא"ש].</w:t>
      </w:r>
    </w:p>
  </w:footnote>
  <w:footnote w:id="410">
    <w:p w14:paraId="4EEF2AA6" w14:textId="77777777" w:rsidR="008D45EE" w:rsidRDefault="00000000" w:rsidP="008F786F">
      <w:pPr>
        <w:pStyle w:val="Footnote"/>
        <w:bidi/>
      </w:pPr>
      <w:r>
        <w:rPr>
          <w:rStyle w:val="ac"/>
          <w:rtl/>
        </w:rPr>
        <w:footnoteRef/>
      </w:r>
      <w:r>
        <w:rPr>
          <w:rtl/>
        </w:rPr>
        <w:t>[ונפק"מ היכא דאכלה ראשונה אחר שאמר 'בזו' אחרון, ועדיין לא נתן לה].</w:t>
      </w:r>
    </w:p>
  </w:footnote>
  <w:footnote w:id="411">
    <w:p w14:paraId="48440D61" w14:textId="77777777" w:rsidR="008D45EE" w:rsidRDefault="00000000" w:rsidP="008F786F">
      <w:pPr>
        <w:pStyle w:val="Footnote"/>
        <w:bidi/>
      </w:pPr>
      <w:r>
        <w:rPr>
          <w:rStyle w:val="ac"/>
          <w:rtl/>
        </w:rPr>
        <w:footnoteRef/>
      </w:r>
      <w:r>
        <w:rPr>
          <w:rtl/>
        </w:rPr>
        <w:t>וה</w:t>
      </w:r>
      <w:r>
        <w:rPr>
          <w:b/>
          <w:bCs/>
          <w:rtl/>
        </w:rPr>
        <w:t>ב"י</w:t>
      </w:r>
      <w:r>
        <w:rPr>
          <w:rtl/>
        </w:rPr>
        <w:t xml:space="preserve"> ציין דכ"ד רש"י (ע' בע"ב).</w:t>
      </w:r>
    </w:p>
  </w:footnote>
  <w:footnote w:id="412">
    <w:p w14:paraId="75C20B5E" w14:textId="77777777" w:rsidR="008D45EE" w:rsidRDefault="00000000" w:rsidP="008F786F">
      <w:pPr>
        <w:pStyle w:val="Footnote"/>
        <w:bidi/>
      </w:pPr>
      <w:r>
        <w:rPr>
          <w:rStyle w:val="ac"/>
          <w:rtl/>
        </w:rPr>
        <w:footnoteRef/>
      </w:r>
      <w:r>
        <w:rPr>
          <w:rtl/>
        </w:rPr>
        <w:t>וה</w:t>
      </w:r>
      <w:r>
        <w:rPr>
          <w:b/>
          <w:bCs/>
          <w:rtl/>
        </w:rPr>
        <w:t>אבנ"מ</w:t>
      </w:r>
      <w:r>
        <w:rPr>
          <w:rtl/>
        </w:rPr>
        <w:t xml:space="preserve"> (לא טז) ביאר ע"פ דברי הר"ן (הנ"ל) דל"מ שעבוד המעות קיים אא"כ נתנו, ואילו הוא יחזור בו אינה חייבת להחזירה. ועפ"ז ביאר דהכא כל זמן שלא קיבלה הכל, לא נגמר המעשה. ואם הוא חוזר צריכה להחזיר. [אמנם רש"י (בע"ב) לא ס"ל סברא זו].</w:t>
      </w:r>
    </w:p>
  </w:footnote>
  <w:footnote w:id="413">
    <w:p w14:paraId="303AF9C7" w14:textId="77777777" w:rsidR="008D45EE" w:rsidRDefault="00000000" w:rsidP="008F786F">
      <w:pPr>
        <w:pStyle w:val="Footnote"/>
        <w:bidi/>
      </w:pPr>
      <w:r>
        <w:rPr>
          <w:rStyle w:val="ac"/>
          <w:rtl/>
        </w:rPr>
        <w:footnoteRef/>
      </w:r>
      <w:r>
        <w:rPr>
          <w:rtl/>
        </w:rPr>
        <w:t>יש שפי' דכוונת התו"י למשנה (ב.) או לגמ' (יג. או ח.) דל"מ קידושין בפחות משווה פרוטה. אמנם צ"ב דלא חזינן התם ד'פשיטא' דלא תלו בדידה. ואולי הא קמ"ל הכא. ויש שפי' דבגמ' (לעיל ג.) אי' [לפרש"י] דאשה בפחות מש"פ לא מקני נפשא, ואף שפשטה ידה [ומש"ה ל"מ חליפין], ועפ"ז דנו דהוה סברא פשוטה דל"מ.</w:t>
      </w:r>
    </w:p>
  </w:footnote>
  <w:footnote w:id="414">
    <w:p w14:paraId="618D1F08" w14:textId="77777777" w:rsidR="008D45EE" w:rsidRDefault="00000000" w:rsidP="008F786F">
      <w:pPr>
        <w:pStyle w:val="Footnote"/>
        <w:bidi/>
      </w:pPr>
      <w:r>
        <w:rPr>
          <w:rStyle w:val="ac"/>
          <w:rtl/>
        </w:rPr>
        <w:footnoteRef/>
      </w:r>
      <w:r>
        <w:rPr>
          <w:rtl/>
        </w:rPr>
        <w:t>וכ"כ הריטב"א. [ויל"ד בדברי הריטב"א לקמן מז.]</w:t>
      </w:r>
    </w:p>
  </w:footnote>
  <w:footnote w:id="415">
    <w:p w14:paraId="7DEC6AA4" w14:textId="77777777" w:rsidR="008D45EE" w:rsidRDefault="00000000" w:rsidP="008F786F">
      <w:pPr>
        <w:pStyle w:val="Footnote"/>
        <w:bidi/>
      </w:pPr>
      <w:r>
        <w:rPr>
          <w:rStyle w:val="ac"/>
          <w:rtl/>
        </w:rPr>
        <w:footnoteRef/>
      </w:r>
      <w:r>
        <w:rPr>
          <w:rtl/>
        </w:rPr>
        <w:t>וכ"כ ה</w:t>
      </w:r>
      <w:r>
        <w:rPr>
          <w:b/>
          <w:bCs/>
          <w:rtl/>
        </w:rPr>
        <w:t>מחנ"א</w:t>
      </w:r>
      <w:r>
        <w:rPr>
          <w:rtl/>
        </w:rPr>
        <w:t xml:space="preserve"> (שכירות יד) דל"ש מלוה ופרוטה דעתה אפרוטה, אלא בפרוטה בעין. אבל פועל דעתו על כל הפעולה (ע' לקמן מח:).</w:t>
      </w:r>
    </w:p>
  </w:footnote>
  <w:footnote w:id="416">
    <w:p w14:paraId="71C415A1" w14:textId="77777777" w:rsidR="008D45EE" w:rsidRDefault="00000000" w:rsidP="008F786F">
      <w:pPr>
        <w:pStyle w:val="Footnote"/>
        <w:bidi/>
      </w:pPr>
      <w:r>
        <w:rPr>
          <w:rStyle w:val="ac"/>
          <w:rtl/>
        </w:rPr>
        <w:footnoteRef/>
      </w:r>
      <w:r>
        <w:rPr>
          <w:rtl/>
        </w:rPr>
        <w:t>והביא דהוה כעין מקדש במנה, ונתן לה דינר (ע' לקמן מז., ולעיל ח.). דהקידושין חלין בדינר, ונתחייב מנה [כתנאי בעלמא].</w:t>
      </w:r>
    </w:p>
  </w:footnote>
  <w:footnote w:id="417">
    <w:p w14:paraId="0A7EABAA" w14:textId="77777777" w:rsidR="008D45EE" w:rsidRDefault="00000000" w:rsidP="008F786F">
      <w:pPr>
        <w:pStyle w:val="Footnote"/>
        <w:bidi/>
      </w:pPr>
      <w:r>
        <w:rPr>
          <w:rStyle w:val="ac"/>
          <w:rtl/>
        </w:rPr>
        <w:footnoteRef/>
      </w:r>
      <w:r>
        <w:rPr>
          <w:rtl/>
        </w:rPr>
        <w:t>[משמע דוקא דהוה חוב גדול. אבל במלוה של פרוטה בעלמא, דעתה אפרוטה. ויל"ד דבסוגיין איירי במלוה דתמרות דכמה פרוטות].</w:t>
      </w:r>
    </w:p>
  </w:footnote>
  <w:footnote w:id="418">
    <w:p w14:paraId="388C5B12" w14:textId="77777777" w:rsidR="008D45EE" w:rsidRDefault="00000000" w:rsidP="008F786F">
      <w:pPr>
        <w:pStyle w:val="Footnote"/>
        <w:bidi/>
      </w:pPr>
      <w:r>
        <w:rPr>
          <w:rStyle w:val="ac"/>
          <w:rtl/>
        </w:rPr>
        <w:footnoteRef/>
      </w:r>
      <w:r>
        <w:rPr>
          <w:rtl/>
        </w:rPr>
        <w:t>ואי' (ב"ב שם) עפ"ז דאם הפריש תרומה, ומקצת נמצא מר, חל לפי חשבון.</w:t>
      </w:r>
    </w:p>
  </w:footnote>
  <w:footnote w:id="419">
    <w:p w14:paraId="7B8E91DC" w14:textId="77777777" w:rsidR="008D45EE" w:rsidRDefault="00000000" w:rsidP="008F786F">
      <w:pPr>
        <w:pStyle w:val="Footnote"/>
        <w:bidi/>
      </w:pPr>
      <w:r>
        <w:rPr>
          <w:rStyle w:val="ac"/>
          <w:rtl/>
        </w:rPr>
        <w:footnoteRef/>
      </w:r>
      <w:r>
        <w:rPr>
          <w:rtl/>
        </w:rPr>
        <w:t>וכתב דאפשר דדוד קידש בלשון אירוסין, ולא בלשון קידושין.</w:t>
      </w:r>
    </w:p>
  </w:footnote>
  <w:footnote w:id="420">
    <w:p w14:paraId="277E9A56" w14:textId="77777777" w:rsidR="008D45EE" w:rsidRDefault="00000000" w:rsidP="008F786F">
      <w:pPr>
        <w:pStyle w:val="Footnote"/>
        <w:bidi/>
      </w:pPr>
      <w:r>
        <w:rPr>
          <w:rStyle w:val="ac"/>
          <w:rtl/>
        </w:rPr>
        <w:footnoteRef/>
      </w:r>
      <w:r>
        <w:rPr>
          <w:rtl/>
        </w:rPr>
        <w:t>וה</w:t>
      </w:r>
      <w:r>
        <w:rPr>
          <w:b/>
          <w:bCs/>
          <w:rtl/>
        </w:rPr>
        <w:t>אבה"א</w:t>
      </w:r>
      <w:r>
        <w:rPr>
          <w:rtl/>
        </w:rPr>
        <w:t xml:space="preserve"> כת' דלא דמי להפרשת תרומה, דמבואר (לקמן נ.) דאיתיה לחצאין. משא"כ קידושי כסף, אף לצד דהוה כסף שווי, לא נחשב חצי כנגד חציו. כיון שאין קידושין לחצאין. ולא שייך כלל קידושין לחצי הגוף. וכ"כ ה</w:t>
      </w:r>
      <w:r>
        <w:rPr>
          <w:b/>
          <w:bCs/>
          <w:rtl/>
        </w:rPr>
        <w:t>קה"י</w:t>
      </w:r>
      <w:r>
        <w:rPr>
          <w:rtl/>
        </w:rPr>
        <w:t xml:space="preserve"> (א ב) דצריך לקובעו כתשלום עבור הדבר הנקנה להחשב קנין כסף. [וע"ע קה"י יג]. וכ"כ ה</w:t>
      </w:r>
      <w:r>
        <w:rPr>
          <w:b/>
          <w:bCs/>
          <w:rtl/>
        </w:rPr>
        <w:t>אבנ"נ</w:t>
      </w:r>
      <w:r>
        <w:rPr>
          <w:rtl/>
        </w:rPr>
        <w:t xml:space="preserve"> (אה"ע קיט מא) דבתרומה מהני לפי חשבון, וכל מדה יפטור חצי כור, אבל בקידושי אשה כשמקדש אשה בשני פרוטות אי אפשר שכל פרוטה יקדש חצי.</w:t>
      </w:r>
    </w:p>
    <w:p w14:paraId="3EF3A0FF" w14:textId="77777777" w:rsidR="008D45EE" w:rsidRDefault="00000000" w:rsidP="008F786F">
      <w:pPr>
        <w:pStyle w:val="Footnote"/>
        <w:bidi/>
      </w:pPr>
      <w:r>
        <w:rPr>
          <w:rtl/>
        </w:rPr>
        <w:tab/>
        <w:t>{ויש להעיר דגבי גרעון כסף (ע' לעיל כ:) יש ללמוד שנחשב 'כסף קנין' על כל שנה בפנ"ע לפי חשבון. ואף דל"ש מכירת עבד לחצאין, והוה חד מכירה}.</w:t>
      </w:r>
    </w:p>
  </w:footnote>
  <w:footnote w:id="421">
    <w:p w14:paraId="2374229E" w14:textId="77777777" w:rsidR="008D45EE" w:rsidRDefault="00000000" w:rsidP="008F786F">
      <w:pPr>
        <w:pStyle w:val="Footnote"/>
        <w:bidi/>
      </w:pPr>
      <w:r>
        <w:rPr>
          <w:rStyle w:val="ac"/>
          <w:rtl/>
        </w:rPr>
        <w:footnoteRef/>
      </w:r>
      <w:r>
        <w:rPr>
          <w:rtl/>
        </w:rPr>
        <w:t>ועפ"ז דן דאין להביא מכאן ראיה לענין קנין המועיל, וקנין שאינו מועיל.</w:t>
      </w:r>
    </w:p>
  </w:footnote>
  <w:footnote w:id="422">
    <w:p w14:paraId="3960C1EB" w14:textId="77777777" w:rsidR="008D45EE" w:rsidRDefault="00000000" w:rsidP="008F786F">
      <w:pPr>
        <w:pStyle w:val="Footnote"/>
        <w:bidi/>
      </w:pPr>
      <w:r>
        <w:rPr>
          <w:rStyle w:val="ac"/>
          <w:rtl/>
        </w:rPr>
        <w:footnoteRef/>
      </w:r>
      <w:r>
        <w:rPr>
          <w:rtl/>
        </w:rPr>
        <w:t>וצ"ב דאדרבה, כיון דנסתפק בדבר, דעתו שכל א' יחול בפנ"ע. ואין צד דתרוייהו יחד משלימין זה את זה להחשב קנין א'.</w:t>
      </w:r>
    </w:p>
  </w:footnote>
  <w:footnote w:id="423">
    <w:p w14:paraId="4FFC28E4" w14:textId="77777777" w:rsidR="008D45EE" w:rsidRDefault="00000000" w:rsidP="008F786F">
      <w:pPr>
        <w:pStyle w:val="Footnote"/>
        <w:bidi/>
      </w:pPr>
      <w:r>
        <w:rPr>
          <w:rStyle w:val="ac"/>
          <w:rtl/>
        </w:rPr>
        <w:footnoteRef/>
      </w:r>
      <w:r>
        <w:rPr>
          <w:rtl/>
        </w:rPr>
        <w:t>וה</w:t>
      </w:r>
      <w:r>
        <w:rPr>
          <w:b/>
          <w:bCs/>
          <w:rtl/>
        </w:rPr>
        <w:t>תרוה"כ</w:t>
      </w:r>
      <w:r>
        <w:rPr>
          <w:rtl/>
        </w:rPr>
        <w:t xml:space="preserve"> (רג א) דן כשעשה חליפין בכלי ופרי, האם מהני דומיא דמלוה ופרוטה. אלא דהכא אינו בעין.</w:t>
      </w:r>
    </w:p>
  </w:footnote>
  <w:footnote w:id="424">
    <w:p w14:paraId="17B98879" w14:textId="77777777" w:rsidR="008D45EE" w:rsidRDefault="00000000" w:rsidP="008F786F">
      <w:pPr>
        <w:pStyle w:val="Footnote"/>
        <w:bidi/>
      </w:pPr>
      <w:r>
        <w:rPr>
          <w:rStyle w:val="ac"/>
          <w:rtl/>
        </w:rPr>
        <w:footnoteRef/>
      </w:r>
      <w:r>
        <w:rPr>
          <w:rtl/>
        </w:rPr>
        <w:t>וה</w:t>
      </w:r>
      <w:r>
        <w:rPr>
          <w:b/>
          <w:bCs/>
          <w:rtl/>
        </w:rPr>
        <w:t>ר"ש איגר</w:t>
      </w:r>
      <w:r>
        <w:rPr>
          <w:rtl/>
        </w:rPr>
        <w:t xml:space="preserve"> (שם) הביא ע"פ ה</w:t>
      </w:r>
      <w:r>
        <w:rPr>
          <w:b/>
          <w:bCs/>
          <w:rtl/>
        </w:rPr>
        <w:t>נמוק"י</w:t>
      </w:r>
      <w:r>
        <w:rPr>
          <w:rtl/>
        </w:rPr>
        <w:t xml:space="preserve"> (ב"מ י. ה. בדה"ר) דאף היכא דדעתו לקנות רק בקנין שאינו מועיל, כיון שעשה [באותו שעה] ג"כ קנין המועיל, כיון דיש לו דעת קנין קנה. דבגמ' (שם) אי' כיון דנפל גלי דעתיה דבנפילה ניח"ל לקנות ולא בד' אמות, וביאר הנמוק"י דקנין ד"א תקנ"ח, והוה כאומר א"א בתקנ"ח. הא בקנין דאורי' קונה. והר"ש איגר הביא דלדברי הרשב"א [עי"ש] איירי כשדעתו לקנות בשני הקנינים [וכנ"ל].</w:t>
      </w:r>
    </w:p>
  </w:footnote>
  <w:footnote w:id="425">
    <w:p w14:paraId="43B55509" w14:textId="77777777" w:rsidR="008D45EE" w:rsidRDefault="00000000" w:rsidP="008F786F">
      <w:pPr>
        <w:pStyle w:val="Footnote"/>
        <w:bidi/>
      </w:pPr>
      <w:r>
        <w:rPr>
          <w:rStyle w:val="ac"/>
          <w:rtl/>
        </w:rPr>
        <w:footnoteRef/>
      </w:r>
      <w:r>
        <w:rPr>
          <w:rtl/>
        </w:rPr>
        <w:t>[ומש"ה אין דעתו לקנות בחצי ממעשה הקנין]. וכ' משא"כ התם דלא שייך דקנין הד' אמות והנפילה יחד ישתתפו לקנין א', אלא כוונתו שיקנה בפנ"ע].</w:t>
      </w:r>
    </w:p>
  </w:footnote>
  <w:footnote w:id="426">
    <w:p w14:paraId="1E8C1443" w14:textId="77777777" w:rsidR="008D45EE" w:rsidRDefault="00000000" w:rsidP="008F786F">
      <w:pPr>
        <w:pStyle w:val="Footnote"/>
        <w:bidi/>
      </w:pPr>
      <w:r>
        <w:rPr>
          <w:rStyle w:val="ac"/>
          <w:rtl/>
        </w:rPr>
        <w:footnoteRef/>
      </w:r>
      <w:r>
        <w:rPr>
          <w:rtl/>
        </w:rPr>
        <w:t>וה</w:t>
      </w:r>
      <w:r>
        <w:rPr>
          <w:b/>
          <w:bCs/>
          <w:rtl/>
        </w:rPr>
        <w:t>אבנ"נ</w:t>
      </w:r>
      <w:r>
        <w:rPr>
          <w:rtl/>
        </w:rPr>
        <w:t xml:space="preserve"> (קיט מו) ציין (לעיל כג.) דבכסף קבלת האשה גרמה.</w:t>
      </w:r>
    </w:p>
  </w:footnote>
  <w:footnote w:id="427">
    <w:p w14:paraId="7EF20795" w14:textId="77777777" w:rsidR="008D45EE" w:rsidRDefault="00000000" w:rsidP="008F786F">
      <w:pPr>
        <w:pStyle w:val="Footnote"/>
        <w:bidi/>
      </w:pPr>
      <w:r>
        <w:rPr>
          <w:rStyle w:val="ac"/>
          <w:rtl/>
        </w:rPr>
        <w:footnoteRef/>
      </w:r>
      <w:r>
        <w:rPr>
          <w:rtl/>
        </w:rPr>
        <w:t>אבל ה</w:t>
      </w:r>
      <w:r>
        <w:rPr>
          <w:b/>
          <w:bCs/>
          <w:rtl/>
        </w:rPr>
        <w:t>רמב"ם</w:t>
      </w:r>
      <w:r>
        <w:rPr>
          <w:rtl/>
        </w:rPr>
        <w:t xml:space="preserve"> (גזילה ט ז) פסק במכירת שדה דהכיר בה שאינו שלו, דהמעות חוזרין. [וכרב שם, דכן פסק רבא בב"מ שם]. אפ"ה פסק (זכיה ו כ) דהמקדש אחותו מעות מתנה, אדם יודע שאין קדושין תופסין בעריות ואין זה טועה אלא גמר ונתן לשם מתנה. ו</w:t>
      </w:r>
      <w:r>
        <w:rPr>
          <w:b/>
          <w:bCs/>
          <w:rtl/>
        </w:rPr>
        <w:t>ה"ה</w:t>
      </w:r>
      <w:r>
        <w:rPr>
          <w:rtl/>
        </w:rPr>
        <w:t xml:space="preserve"> ביאר כשמואל בדיני. ומבואר דחילק לדינא כצריכותא זו. [וכן הרא"ש (שם ס"ס לט) העלה צד לחלק בזה]. וע"ע לח"מ (זכיה ו כ) ומשנ"ל (עבדים ד א). וע"ע שו"ת הרשב"א (ג פ, הו' ברמ"א קמו יח) ונו"כ שם, ומרדכי (ב"ק קסו, הו' ברמ"א שנו ב) ונו"כ שם.</w:t>
      </w:r>
    </w:p>
  </w:footnote>
  <w:footnote w:id="428">
    <w:p w14:paraId="2619D6A4" w14:textId="77777777" w:rsidR="008D45EE" w:rsidRDefault="00000000" w:rsidP="008F786F">
      <w:pPr>
        <w:pStyle w:val="Footnote"/>
        <w:bidi/>
      </w:pPr>
      <w:r>
        <w:rPr>
          <w:rStyle w:val="ac"/>
          <w:rtl/>
        </w:rPr>
        <w:footnoteRef/>
      </w:r>
      <w:r>
        <w:rPr>
          <w:rtl/>
        </w:rPr>
        <w:t>אמנם בכל מקום שראו נתינת מעות, נאמן לטעון דהוה מתנה. [מלבד כלים העשויים להשאיל]. וע"ע שבועות לד: היכא דטוען מנה מניתי לך, והוא הכחיש, והוחזק כפרן. ואף שהעדים אינם יודעים האם הוה פקדון או מתנה. הא הוחזק כפרן. [ועי"ש תוס'].</w:t>
      </w:r>
    </w:p>
  </w:footnote>
  <w:footnote w:id="429">
    <w:p w14:paraId="484C20A1" w14:textId="77777777" w:rsidR="008D45EE" w:rsidRDefault="00000000" w:rsidP="008F786F">
      <w:pPr>
        <w:pStyle w:val="Footnote"/>
        <w:bidi/>
      </w:pPr>
      <w:r>
        <w:rPr>
          <w:rStyle w:val="ac"/>
          <w:rtl/>
        </w:rPr>
        <w:footnoteRef/>
      </w:r>
      <w:r>
        <w:rPr>
          <w:rtl/>
        </w:rPr>
        <w:t>[ויל"ד האם כוונתו מצווה לכתחילה. או דזהו עיקר החיוב וזמן מצוותו. אבל אין קפידא מדאור' בדבר].</w:t>
      </w:r>
    </w:p>
  </w:footnote>
  <w:footnote w:id="430">
    <w:p w14:paraId="2B8C8C2B" w14:textId="77777777" w:rsidR="008D45EE" w:rsidRDefault="00000000" w:rsidP="008F786F">
      <w:pPr>
        <w:pStyle w:val="Footnote"/>
        <w:bidi/>
      </w:pPr>
      <w:r>
        <w:rPr>
          <w:rStyle w:val="ac"/>
          <w:rtl/>
        </w:rPr>
        <w:footnoteRef/>
      </w:r>
      <w:r>
        <w:rPr>
          <w:rtl/>
        </w:rPr>
        <w:t>וה</w:t>
      </w:r>
      <w:r>
        <w:rPr>
          <w:b/>
          <w:bCs/>
          <w:rtl/>
        </w:rPr>
        <w:t>יראים</w:t>
      </w:r>
      <w:r>
        <w:rPr>
          <w:rtl/>
        </w:rPr>
        <w:t xml:space="preserve"> (קמח) למד דל"מ התורם בעודו שבולין, אא"כ מפריש לכשיעשה גורן. וכה"ג אין חסרון דבר של"ב לעולם. [וצ"ע מכ"מ].</w:t>
      </w:r>
    </w:p>
  </w:footnote>
  <w:footnote w:id="431">
    <w:p w14:paraId="49EA12A1" w14:textId="77777777" w:rsidR="008D45EE" w:rsidRDefault="00000000" w:rsidP="008F786F">
      <w:pPr>
        <w:pStyle w:val="Footnote"/>
        <w:bidi/>
      </w:pPr>
      <w:r>
        <w:rPr>
          <w:rStyle w:val="ac"/>
          <w:rtl/>
        </w:rPr>
        <w:footnoteRef/>
      </w:r>
      <w:r>
        <w:rPr>
          <w:rtl/>
        </w:rPr>
        <w:t>ובסו"ד ה</w:t>
      </w:r>
      <w:r>
        <w:rPr>
          <w:b/>
          <w:bCs/>
          <w:rtl/>
        </w:rPr>
        <w:t>רמב"ן</w:t>
      </w:r>
      <w:r>
        <w:rPr>
          <w:rtl/>
        </w:rPr>
        <w:t xml:space="preserve"> כת' דקמח הוה כמו פירות מחוברים. וב</w:t>
      </w:r>
      <w:r>
        <w:rPr>
          <w:b/>
          <w:bCs/>
          <w:rtl/>
        </w:rPr>
        <w:t>הג' ר' אזל"מ</w:t>
      </w:r>
      <w:r>
        <w:rPr>
          <w:rtl/>
        </w:rPr>
        <w:t xml:space="preserve"> תמה דבתחילה כת' דדמי לגדל פחות משליש. והביא דקי"ל (שו"ע יו"ד שכז א) דהמפריש קמח ואומר שיחול שם חלה כשיעשה עיסה מהני. וה</w:t>
      </w:r>
      <w:r>
        <w:rPr>
          <w:b/>
          <w:bCs/>
          <w:rtl/>
        </w:rPr>
        <w:t>טור</w:t>
      </w:r>
      <w:r>
        <w:rPr>
          <w:rtl/>
        </w:rPr>
        <w:t xml:space="preserve"> (שם בשם הרא"ם) למד כן מפירות מחוברים (לקמן סב:) שמפריש לכשיתלשו [כיון דבידו לתלוש]. ואילו פירות קודם שהביאו שליש ל"מ. [וע"ע </w:t>
      </w:r>
      <w:r>
        <w:rPr>
          <w:b/>
          <w:bCs/>
          <w:rtl/>
        </w:rPr>
        <w:t>תוס</w:t>
      </w:r>
      <w:r>
        <w:rPr>
          <w:rtl/>
        </w:rPr>
        <w:t>' נזיר יב.]. {אך לכאורה שורש חילוק זה האם הוה בידו, ולא משום עצם הדבר}.</w:t>
      </w:r>
    </w:p>
  </w:footnote>
  <w:footnote w:id="432">
    <w:p w14:paraId="33D98F7E" w14:textId="77777777" w:rsidR="008D45EE" w:rsidRDefault="00000000" w:rsidP="008F786F">
      <w:pPr>
        <w:pStyle w:val="Footnote"/>
        <w:bidi/>
      </w:pPr>
      <w:r>
        <w:rPr>
          <w:rStyle w:val="ac"/>
          <w:rtl/>
        </w:rPr>
        <w:footnoteRef/>
      </w:r>
      <w:r>
        <w:rPr>
          <w:rtl/>
        </w:rPr>
        <w:t>[והתם (חלה ג א) איירי כשנתגלגל מקצתו, מפריש על חלק זה. ואיירי כשאין בנשאר שיעור חלה].</w:t>
      </w:r>
    </w:p>
  </w:footnote>
  <w:footnote w:id="433">
    <w:p w14:paraId="3C62A8EB" w14:textId="77777777" w:rsidR="008D45EE" w:rsidRDefault="00000000" w:rsidP="008F786F">
      <w:pPr>
        <w:pStyle w:val="Footnote"/>
        <w:bidi/>
      </w:pPr>
      <w:r>
        <w:rPr>
          <w:rStyle w:val="ac"/>
          <w:rtl/>
        </w:rPr>
        <w:footnoteRef/>
      </w:r>
      <w:r>
        <w:rPr>
          <w:rtl/>
        </w:rPr>
        <w:t>וה</w:t>
      </w:r>
      <w:r>
        <w:rPr>
          <w:b/>
          <w:bCs/>
          <w:rtl/>
        </w:rPr>
        <w:t>חזו"א</w:t>
      </w:r>
      <w:r>
        <w:rPr>
          <w:rtl/>
        </w:rPr>
        <w:t xml:space="preserve"> (בגליונות) כת' דסמכו אמש"כ פטור הקדש, ויגיד עליו ריעו.</w:t>
      </w:r>
    </w:p>
  </w:footnote>
  <w:footnote w:id="434">
    <w:p w14:paraId="2FF71889" w14:textId="77777777" w:rsidR="008D45EE" w:rsidRDefault="00000000" w:rsidP="008F786F">
      <w:pPr>
        <w:pStyle w:val="Footnote"/>
        <w:bidi/>
      </w:pPr>
      <w:r>
        <w:rPr>
          <w:rStyle w:val="ac"/>
          <w:rtl/>
        </w:rPr>
        <w:footnoteRef/>
      </w:r>
      <w:r>
        <w:rPr>
          <w:rtl/>
        </w:rPr>
        <w:t>ודלא כ</w:t>
      </w:r>
      <w:r>
        <w:rPr>
          <w:b/>
          <w:bCs/>
          <w:rtl/>
        </w:rPr>
        <w:t>רמב"ן</w:t>
      </w:r>
      <w:r>
        <w:rPr>
          <w:rtl/>
        </w:rPr>
        <w:t xml:space="preserve"> שהשווה נתינת מים לתבואה.</w:t>
      </w:r>
    </w:p>
  </w:footnote>
  <w:footnote w:id="435">
    <w:p w14:paraId="35751F74" w14:textId="77777777" w:rsidR="008D45EE" w:rsidRDefault="00000000" w:rsidP="008F786F">
      <w:pPr>
        <w:pStyle w:val="Footnote"/>
        <w:bidi/>
      </w:pPr>
      <w:r>
        <w:rPr>
          <w:rStyle w:val="ac"/>
          <w:rtl/>
        </w:rPr>
        <w:footnoteRef/>
      </w:r>
      <w:r>
        <w:rPr>
          <w:rtl/>
        </w:rPr>
        <w:t>וה</w:t>
      </w:r>
      <w:r>
        <w:rPr>
          <w:b/>
          <w:bCs/>
          <w:rtl/>
        </w:rPr>
        <w:t>תוס' רי"ד</w:t>
      </w:r>
      <w:r>
        <w:rPr>
          <w:rtl/>
        </w:rPr>
        <w:t xml:space="preserve"> נסתפק בזה, נהי שלא חל שם חלה לינתן לכהן, אפשר דמהני לפטור את האינו נקוב, דחיובו דרבנן. אבל בתו"י משמע דמהני להתיר, משום דחל חיוב לינתן לכהן. [וע' לעיל בדברי רש"י].</w:t>
      </w:r>
    </w:p>
  </w:footnote>
  <w:footnote w:id="436">
    <w:p w14:paraId="69447D41" w14:textId="77777777" w:rsidR="008D45EE" w:rsidRDefault="00000000" w:rsidP="008F786F">
      <w:pPr>
        <w:pStyle w:val="Footnote"/>
        <w:bidi/>
      </w:pPr>
      <w:r>
        <w:rPr>
          <w:rStyle w:val="ac"/>
          <w:rtl/>
        </w:rPr>
        <w:footnoteRef/>
      </w:r>
      <w:r>
        <w:rPr>
          <w:rtl/>
        </w:rPr>
        <w:t>[ויל"ד דמפסיד, שאינו ראוי לימי טומאתו]. וה</w:t>
      </w:r>
      <w:r>
        <w:rPr>
          <w:b/>
          <w:bCs/>
          <w:rtl/>
        </w:rPr>
        <w:t>שיטה לנ"ל</w:t>
      </w:r>
      <w:r>
        <w:rPr>
          <w:rtl/>
        </w:rPr>
        <w:t xml:space="preserve"> חלק על סברת הרמב"ן [ודבריו צ"ע].</w:t>
      </w:r>
    </w:p>
  </w:footnote>
  <w:footnote w:id="437">
    <w:p w14:paraId="038617D5" w14:textId="77777777" w:rsidR="008D45EE" w:rsidRDefault="00000000" w:rsidP="008F786F">
      <w:pPr>
        <w:pStyle w:val="Footnote"/>
        <w:bidi/>
      </w:pPr>
      <w:r>
        <w:rPr>
          <w:rStyle w:val="ac"/>
          <w:rtl/>
        </w:rPr>
        <w:footnoteRef/>
      </w:r>
      <w:r>
        <w:rPr>
          <w:rtl/>
        </w:rPr>
        <w:t>בפשוטו משמע דמותר לכהן לאכול, אבל יש לדחות דכוונת רשי דודאי צריך להפריש, אלא דלא גזרו שמא לא יפריש. דהוה דרבנן.</w:t>
      </w:r>
    </w:p>
  </w:footnote>
  <w:footnote w:id="438">
    <w:p w14:paraId="4A4D0B76" w14:textId="77777777" w:rsidR="008D45EE" w:rsidRDefault="00000000" w:rsidP="008F786F">
      <w:pPr>
        <w:pStyle w:val="Footnote"/>
        <w:bidi/>
      </w:pPr>
      <w:r>
        <w:rPr>
          <w:rStyle w:val="ac"/>
          <w:rtl/>
        </w:rPr>
        <w:footnoteRef/>
      </w:r>
      <w:r>
        <w:rPr>
          <w:rtl/>
        </w:rPr>
        <w:t>והמ"ל דלא קי"ל כקו' רבינא. ואדם אינו יודע שאין מפרישין חלה קמח. ואף דבעלמא מעות מתנה.</w:t>
      </w:r>
    </w:p>
  </w:footnote>
  <w:footnote w:id="439">
    <w:p w14:paraId="08BD99D8" w14:textId="77777777" w:rsidR="008D45EE" w:rsidRDefault="00000000" w:rsidP="008F786F">
      <w:pPr>
        <w:pStyle w:val="Footnote"/>
        <w:bidi/>
      </w:pPr>
      <w:r>
        <w:rPr>
          <w:rStyle w:val="ac"/>
          <w:rtl/>
        </w:rPr>
        <w:footnoteRef/>
      </w:r>
      <w:r>
        <w:rPr>
          <w:rtl/>
        </w:rPr>
        <w:t>וה</w:t>
      </w:r>
      <w:r>
        <w:rPr>
          <w:b/>
          <w:bCs/>
          <w:rtl/>
        </w:rPr>
        <w:t>שיטמ"ק</w:t>
      </w:r>
      <w:r>
        <w:rPr>
          <w:rtl/>
        </w:rPr>
        <w:t xml:space="preserve"> (תמורה ה. כה) כת' דמשמע דיש נשיאות חטא גדול משאר עבירה. משום דאהנו מעשיו.</w:t>
      </w:r>
    </w:p>
  </w:footnote>
  <w:footnote w:id="440">
    <w:p w14:paraId="6CC39D20" w14:textId="77777777" w:rsidR="008D45EE" w:rsidRDefault="00000000" w:rsidP="008F786F">
      <w:pPr>
        <w:pStyle w:val="Footnote"/>
        <w:bidi/>
      </w:pPr>
      <w:r>
        <w:rPr>
          <w:rStyle w:val="ac"/>
          <w:rtl/>
        </w:rPr>
        <w:footnoteRef/>
      </w:r>
      <w:r>
        <w:rPr>
          <w:rtl/>
        </w:rPr>
        <w:t xml:space="preserve">וכ"כ </w:t>
      </w:r>
      <w:r>
        <w:rPr>
          <w:b/>
          <w:bCs/>
          <w:rtl/>
        </w:rPr>
        <w:t>תוס</w:t>
      </w:r>
      <w:r>
        <w:rPr>
          <w:rtl/>
        </w:rPr>
        <w:t>' (תמורה ה.) בשם ה</w:t>
      </w:r>
      <w:r>
        <w:rPr>
          <w:b/>
          <w:bCs/>
          <w:rtl/>
        </w:rPr>
        <w:t>ר"ש משאנץ</w:t>
      </w:r>
      <w:r>
        <w:rPr>
          <w:rtl/>
        </w:rPr>
        <w:t xml:space="preserve"> דבלא"ה ידעינן דיש נשיאות חטא, מדכתיב מכל חלבו, קמ"ל לא תשאו.</w:t>
      </w:r>
    </w:p>
  </w:footnote>
  <w:footnote w:id="441">
    <w:p w14:paraId="276FD488" w14:textId="77777777" w:rsidR="008D45EE" w:rsidRDefault="00000000" w:rsidP="008F786F">
      <w:pPr>
        <w:pStyle w:val="Footnote"/>
        <w:bidi/>
      </w:pPr>
      <w:r>
        <w:rPr>
          <w:rStyle w:val="ac"/>
          <w:rtl/>
        </w:rPr>
        <w:footnoteRef/>
      </w:r>
      <w:r>
        <w:rPr>
          <w:rtl/>
        </w:rPr>
        <w:t>וכת' דעפ"ז נתחדש דהתורם מהרע על היפה ונתערב, אינו בטל, דיש לו מתירים, דמוטל עליו לשאול על נדרו. (ע' נדרים נט.).</w:t>
      </w:r>
    </w:p>
  </w:footnote>
  <w:footnote w:id="442">
    <w:p w14:paraId="08391B49" w14:textId="77777777" w:rsidR="008D45EE" w:rsidRDefault="00000000" w:rsidP="008F786F">
      <w:pPr>
        <w:pStyle w:val="Footnote"/>
        <w:bidi/>
      </w:pPr>
      <w:r>
        <w:rPr>
          <w:rStyle w:val="ac"/>
          <w:rtl/>
        </w:rPr>
        <w:footnoteRef/>
      </w:r>
      <w:r>
        <w:rPr>
          <w:rtl/>
        </w:rPr>
        <w:t>ובגמ' (בע"ב) נח' בזה אי מלוה ברשות בעלים לחזרה. [אך רש"י (בע"ב ד"ה במאי) מבואר דהך מח' לא תלי בדברי רב. ולא אמרי' כתנאי].</w:t>
      </w:r>
    </w:p>
  </w:footnote>
  <w:footnote w:id="443">
    <w:p w14:paraId="11D863A3" w14:textId="77777777" w:rsidR="008D45EE" w:rsidRDefault="00000000" w:rsidP="008F786F">
      <w:pPr>
        <w:pStyle w:val="Footnote"/>
        <w:bidi/>
      </w:pPr>
      <w:r>
        <w:rPr>
          <w:rStyle w:val="ac"/>
          <w:rtl/>
        </w:rPr>
        <w:footnoteRef/>
      </w:r>
      <w:r>
        <w:rPr>
          <w:rtl/>
        </w:rPr>
        <w:t>אבל כת' דבכל הסוגיה לא משמע כן.</w:t>
      </w:r>
    </w:p>
  </w:footnote>
  <w:footnote w:id="444">
    <w:p w14:paraId="35732CD2" w14:textId="77777777" w:rsidR="008D45EE" w:rsidRDefault="00000000" w:rsidP="008F786F">
      <w:pPr>
        <w:pStyle w:val="Footnote"/>
        <w:bidi/>
      </w:pPr>
      <w:r>
        <w:rPr>
          <w:rStyle w:val="ac"/>
          <w:rtl/>
        </w:rPr>
        <w:footnoteRef/>
      </w:r>
      <w:r>
        <w:rPr>
          <w:rtl/>
        </w:rPr>
        <w:t xml:space="preserve">אמנם </w:t>
      </w:r>
      <w:r>
        <w:rPr>
          <w:b/>
          <w:bCs/>
          <w:rtl/>
        </w:rPr>
        <w:t>רש"י</w:t>
      </w:r>
      <w:r>
        <w:rPr>
          <w:rtl/>
        </w:rPr>
        <w:t xml:space="preserve"> (לעיל ו:) הביא את סברת הגמ' כאן, דמלוה להוצאה ניתנה, וכבר הן שלה, ומעות אחרים היא חייבת לו.</w:t>
      </w:r>
    </w:p>
  </w:footnote>
  <w:footnote w:id="445">
    <w:p w14:paraId="1E8B4E81" w14:textId="77777777" w:rsidR="008D45EE" w:rsidRDefault="00000000" w:rsidP="008F786F">
      <w:pPr>
        <w:pStyle w:val="Footnote"/>
        <w:bidi/>
      </w:pPr>
      <w:r>
        <w:rPr>
          <w:rStyle w:val="ac"/>
          <w:rtl/>
        </w:rPr>
        <w:footnoteRef/>
      </w:r>
      <w:r>
        <w:rPr>
          <w:rtl/>
        </w:rPr>
        <w:t>[דאי אמרת מקדש במלוה מקודשת, א"כ יצטרף אף חצי פרוטה שאכלה. וכדברי ה</w:t>
      </w:r>
      <w:r>
        <w:rPr>
          <w:b/>
          <w:bCs/>
          <w:rtl/>
        </w:rPr>
        <w:t>מהרש"א</w:t>
      </w:r>
      <w:r>
        <w:rPr>
          <w:rtl/>
        </w:rPr>
        <w:t xml:space="preserve"> לעיל. אבל לדברי ה</w:t>
      </w:r>
      <w:r>
        <w:rPr>
          <w:b/>
          <w:bCs/>
          <w:rtl/>
        </w:rPr>
        <w:t>מהרש"ל</w:t>
      </w:r>
      <w:r>
        <w:rPr>
          <w:rtl/>
        </w:rPr>
        <w:t xml:space="preserve"> (ותוס' רי"ד שם) אילו מהני לקדש במלוה א"ש מתנ' טפי, דאוכלת ראשונה שיש בה פרוטה מקודשת. ומ"מ כיון דאוכלת אינו מצטרף חצי חצי פרוטה].</w:t>
      </w:r>
    </w:p>
  </w:footnote>
  <w:footnote w:id="446">
    <w:p w14:paraId="614F7903" w14:textId="77777777" w:rsidR="008D45EE" w:rsidRDefault="00000000" w:rsidP="008F786F">
      <w:pPr>
        <w:pStyle w:val="Footnote"/>
        <w:bidi/>
      </w:pPr>
      <w:r>
        <w:rPr>
          <w:rStyle w:val="ac"/>
          <w:rtl/>
        </w:rPr>
        <w:footnoteRef/>
      </w:r>
      <w:r>
        <w:rPr>
          <w:rtl/>
        </w:rPr>
        <w:t>וה</w:t>
      </w:r>
      <w:r>
        <w:rPr>
          <w:b/>
          <w:bCs/>
          <w:rtl/>
        </w:rPr>
        <w:t>ברכ"ש</w:t>
      </w:r>
      <w:r>
        <w:rPr>
          <w:rtl/>
        </w:rPr>
        <w:t xml:space="preserve"> (ד ב) חקר האם קאי על המעות שהלווהו, ונחשב דהמעות אינם שלו כיון דהלווה כבר קנאם. או דהחוב נחשב 'מעות', ומ"מ לענין קנין צריך מעות בעין.</w:t>
      </w:r>
    </w:p>
  </w:footnote>
  <w:footnote w:id="447">
    <w:p w14:paraId="40E2533D" w14:textId="77777777" w:rsidR="008D45EE" w:rsidRDefault="00000000" w:rsidP="008F786F">
      <w:pPr>
        <w:pStyle w:val="Footnote"/>
        <w:bidi/>
      </w:pPr>
      <w:r>
        <w:rPr>
          <w:rStyle w:val="ac"/>
          <w:rtl/>
        </w:rPr>
        <w:footnoteRef/>
      </w:r>
      <w:r>
        <w:rPr>
          <w:rtl/>
        </w:rPr>
        <w:t>דרחוק לומר שסתם מלוה הוה דוקא לעיסקא, בלא שיפרש. וכה"ק ה</w:t>
      </w:r>
      <w:r>
        <w:rPr>
          <w:b/>
          <w:bCs/>
          <w:rtl/>
        </w:rPr>
        <w:t>חזו"א</w:t>
      </w:r>
      <w:r>
        <w:rPr>
          <w:rtl/>
        </w:rPr>
        <w:t xml:space="preserve"> וכי אין רגילות ללוות כדי לאכול. [ולדעת רש"י אפשר דלהך מ"ד תלי אם פירש בשעת הלואה. וקמ"ל דאף בסתמא, לא נשתעבד להעמידו בעיסקא. ויל"פ דכל הלואה הוה מעות של המלוה, וצריך נתינת רשות להשתמש. והשתמשות עסק הוה השתמשות פחות, ומש"ה צריך תוספת רשות לענין הוצאה].</w:t>
      </w:r>
    </w:p>
  </w:footnote>
  <w:footnote w:id="448">
    <w:p w14:paraId="45A01B42" w14:textId="77777777" w:rsidR="008D45EE" w:rsidRDefault="00000000" w:rsidP="008F786F">
      <w:pPr>
        <w:pStyle w:val="Footnote"/>
        <w:bidi/>
      </w:pPr>
      <w:r>
        <w:rPr>
          <w:rStyle w:val="ac"/>
          <w:rtl/>
        </w:rPr>
        <w:footnoteRef/>
      </w:r>
      <w:r>
        <w:rPr>
          <w:rtl/>
        </w:rPr>
        <w:t>וכ"כ ה</w:t>
      </w:r>
      <w:r>
        <w:rPr>
          <w:b/>
          <w:bCs/>
          <w:rtl/>
        </w:rPr>
        <w:t>חזו"א</w:t>
      </w:r>
      <w:r>
        <w:rPr>
          <w:rtl/>
        </w:rPr>
        <w:t xml:space="preserve"> דנראה לומר כן, אבל מה נעשה ש</w:t>
      </w:r>
      <w:r>
        <w:rPr>
          <w:b/>
          <w:bCs/>
          <w:rtl/>
        </w:rPr>
        <w:t>רש"י</w:t>
      </w:r>
      <w:r>
        <w:rPr>
          <w:rtl/>
        </w:rPr>
        <w:t xml:space="preserve"> לא פי' כן.</w:t>
      </w:r>
    </w:p>
  </w:footnote>
  <w:footnote w:id="449">
    <w:p w14:paraId="2A42937C" w14:textId="77777777" w:rsidR="008D45EE" w:rsidRDefault="00000000" w:rsidP="008F786F">
      <w:pPr>
        <w:pStyle w:val="Footnote"/>
        <w:bidi/>
      </w:pPr>
      <w:r>
        <w:rPr>
          <w:rStyle w:val="ac"/>
          <w:rtl/>
        </w:rPr>
        <w:footnoteRef/>
      </w:r>
      <w:r>
        <w:rPr>
          <w:rtl/>
        </w:rPr>
        <w:t>[ומשמע דאפ"ה הוה גדר 'מחילה', ולא נתינה מחודשת. וצ"ע].</w:t>
      </w:r>
    </w:p>
  </w:footnote>
  <w:footnote w:id="450">
    <w:p w14:paraId="5720D416" w14:textId="77777777" w:rsidR="008D45EE" w:rsidRDefault="00000000" w:rsidP="008F786F">
      <w:pPr>
        <w:pStyle w:val="Footnote"/>
        <w:bidi/>
      </w:pPr>
      <w:r>
        <w:rPr>
          <w:rStyle w:val="ac"/>
          <w:rtl/>
        </w:rPr>
        <w:footnoteRef/>
      </w:r>
      <w:r>
        <w:rPr>
          <w:rtl/>
        </w:rPr>
        <w:t>ודוקא לענין מטלטלין אצל בניו, אמרי' דאסמכתייהו עליו, דאינו רשאי לכלותו. [וכעי"ז כת' רש"י ב"מ קד:].</w:t>
      </w:r>
    </w:p>
  </w:footnote>
  <w:footnote w:id="451">
    <w:p w14:paraId="21753A3E" w14:textId="77777777" w:rsidR="008D45EE" w:rsidRDefault="00000000" w:rsidP="008F786F">
      <w:pPr>
        <w:pStyle w:val="Footnote"/>
        <w:bidi/>
      </w:pPr>
      <w:r>
        <w:rPr>
          <w:rStyle w:val="ac"/>
          <w:rtl/>
        </w:rPr>
        <w:footnoteRef/>
      </w:r>
      <w:r>
        <w:rPr>
          <w:rtl/>
        </w:rPr>
        <w:t>והביא ראיה מדברי הגמ' דפקדון שקיבל עליו אחריות היינו מלוה. וה</w:t>
      </w:r>
      <w:r>
        <w:rPr>
          <w:b/>
          <w:bCs/>
          <w:rtl/>
        </w:rPr>
        <w:t>קצות</w:t>
      </w:r>
      <w:r>
        <w:rPr>
          <w:rtl/>
        </w:rPr>
        <w:t xml:space="preserve"> תמה דהגמ' קאי על החלק שנאבד ואינו בעין. אבל פקדון בעין ודאי מקודשת.</w:t>
      </w:r>
    </w:p>
  </w:footnote>
  <w:footnote w:id="452">
    <w:p w14:paraId="294825BB" w14:textId="77777777" w:rsidR="008D45EE" w:rsidRDefault="00000000" w:rsidP="008F786F">
      <w:pPr>
        <w:pStyle w:val="Footnote"/>
        <w:bidi/>
      </w:pPr>
      <w:r>
        <w:rPr>
          <w:rStyle w:val="ac"/>
          <w:rtl/>
        </w:rPr>
        <w:footnoteRef/>
      </w:r>
      <w:r>
        <w:rPr>
          <w:rtl/>
        </w:rPr>
        <w:t>אבל ה</w:t>
      </w:r>
      <w:r>
        <w:rPr>
          <w:b/>
          <w:bCs/>
          <w:rtl/>
        </w:rPr>
        <w:t>חזו"א</w:t>
      </w:r>
      <w:r>
        <w:rPr>
          <w:rtl/>
        </w:rPr>
        <w:t xml:space="preserve"> דייק דדוקא במלוה בעין איצטריך לטעם דמלוה להוצאה ניתנה. ואילו אחר שקנה בו דבר לא אמרי' דהוה כפקדון לקדש בו. [ויל"ד אי כוונתו לדייק דלא כפרש"י. או דאף רש"י מודה בזה].</w:t>
      </w:r>
    </w:p>
  </w:footnote>
  <w:footnote w:id="453">
    <w:p w14:paraId="4FDC3C2B" w14:textId="77777777" w:rsidR="008D45EE" w:rsidRDefault="00000000" w:rsidP="008F786F">
      <w:pPr>
        <w:pStyle w:val="Footnote"/>
        <w:bidi/>
      </w:pPr>
      <w:r>
        <w:rPr>
          <w:rStyle w:val="ac"/>
          <w:rtl/>
        </w:rPr>
        <w:footnoteRef/>
      </w:r>
      <w:r>
        <w:rPr>
          <w:rtl/>
        </w:rPr>
        <w:t>וה</w:t>
      </w:r>
      <w:r>
        <w:rPr>
          <w:b/>
          <w:bCs/>
          <w:rtl/>
        </w:rPr>
        <w:t>ריטב"א</w:t>
      </w:r>
      <w:r>
        <w:rPr>
          <w:rtl/>
        </w:rPr>
        <w:t xml:space="preserve"> הוסיף דאפי' קידושי ספק לא הוה.</w:t>
      </w:r>
    </w:p>
  </w:footnote>
  <w:footnote w:id="454">
    <w:p w14:paraId="4EFD112A" w14:textId="77777777" w:rsidR="008D45EE" w:rsidRDefault="00000000" w:rsidP="008F786F">
      <w:pPr>
        <w:pStyle w:val="Footnote"/>
        <w:bidi/>
      </w:pPr>
      <w:r>
        <w:rPr>
          <w:rStyle w:val="ac"/>
          <w:rtl/>
        </w:rPr>
        <w:footnoteRef/>
      </w:r>
      <w:r>
        <w:rPr>
          <w:rtl/>
        </w:rPr>
        <w:t>ומשמע דכוונתו דאין לו רשות לעכב את המעות אצלו, ולהוציאם בהוצאה. אלא עומד לפרעון [וצ"ב]. ועד"ז כת' ה</w:t>
      </w:r>
      <w:r>
        <w:rPr>
          <w:b/>
          <w:bCs/>
          <w:rtl/>
        </w:rPr>
        <w:t>ראשונים</w:t>
      </w:r>
      <w:r>
        <w:rPr>
          <w:rtl/>
        </w:rPr>
        <w:t xml:space="preserve"> דהקפת החנות לא נחשב הלואה [לענין השמטת שביעית], אלא עומד לפרעון [דלא קיבל רשות השתמשות במעות].</w:t>
      </w:r>
    </w:p>
    <w:p w14:paraId="5D886667" w14:textId="77777777" w:rsidR="008D45EE" w:rsidRDefault="00000000" w:rsidP="008F786F">
      <w:pPr>
        <w:pStyle w:val="Footnote"/>
        <w:bidi/>
      </w:pPr>
      <w:r>
        <w:rPr>
          <w:rtl/>
        </w:rPr>
        <w:tab/>
        <w:t>{ושמעתי לפרש במלוה אם אינו מחזיר, הוא סותר לשעבודו מכאן ולהבא. משא"כ במכר אם אינו משלם, מתברר מעיקרא דזכייתו בכסף שלא כדין. ועיל"פ מלוה המעות הוה של מלוה, וצריך נתינת רשות להשתמש, ונתינת רשות להוצאה. וכיון דיש לו רשות להוציא. אבל במכר מחוייב לשלם, וכל זמן שלא שילם עדיין לא שילם, אבל אין לו 'זכות' להוציא את מעות הפרעון}.</w:t>
      </w:r>
    </w:p>
  </w:footnote>
  <w:footnote w:id="455">
    <w:p w14:paraId="54CD57B5" w14:textId="77777777" w:rsidR="008D45EE" w:rsidRDefault="00000000" w:rsidP="008F786F">
      <w:pPr>
        <w:pStyle w:val="Footnote"/>
        <w:bidi/>
      </w:pPr>
      <w:r>
        <w:rPr>
          <w:rStyle w:val="ac"/>
          <w:rtl/>
        </w:rPr>
        <w:footnoteRef/>
      </w:r>
      <w:r>
        <w:rPr>
          <w:rtl/>
        </w:rPr>
        <w:t xml:space="preserve">ע' </w:t>
      </w:r>
      <w:r>
        <w:rPr>
          <w:b/>
          <w:bCs/>
          <w:rtl/>
        </w:rPr>
        <w:t>קצות</w:t>
      </w:r>
      <w:r>
        <w:rPr>
          <w:rtl/>
        </w:rPr>
        <w:t xml:space="preserve"> (קצט א). אבל ה</w:t>
      </w:r>
      <w:r>
        <w:rPr>
          <w:b/>
          <w:bCs/>
          <w:rtl/>
        </w:rPr>
        <w:t>מחנ"א</w:t>
      </w:r>
      <w:r>
        <w:rPr>
          <w:rtl/>
        </w:rPr>
        <w:t xml:space="preserve"> (מעות ד) ו</w:t>
      </w:r>
      <w:r>
        <w:rPr>
          <w:b/>
          <w:bCs/>
          <w:rtl/>
        </w:rPr>
        <w:t>נתיבות</w:t>
      </w:r>
      <w:r>
        <w:rPr>
          <w:rtl/>
        </w:rPr>
        <w:t xml:space="preserve"> (קצט ב) העמידו דוקא כשהחפץ הראשון בעין. וע' סמ"ע (קצט ג).</w:t>
      </w:r>
    </w:p>
  </w:footnote>
  <w:footnote w:id="456">
    <w:p w14:paraId="64AA8FDF" w14:textId="77777777" w:rsidR="008D45EE" w:rsidRDefault="00000000" w:rsidP="008F786F">
      <w:pPr>
        <w:pStyle w:val="Footnote"/>
        <w:bidi/>
      </w:pPr>
      <w:r>
        <w:rPr>
          <w:rStyle w:val="ac"/>
          <w:rtl/>
        </w:rPr>
        <w:footnoteRef/>
      </w:r>
      <w:r>
        <w:rPr>
          <w:rtl/>
        </w:rPr>
        <w:t>והאחרונים דנו בכוונת תוס' שם. ואכמ"ל.</w:t>
      </w:r>
    </w:p>
  </w:footnote>
  <w:footnote w:id="457">
    <w:p w14:paraId="7E5E4509" w14:textId="77777777" w:rsidR="008D45EE" w:rsidRDefault="00000000" w:rsidP="008F786F">
      <w:pPr>
        <w:pStyle w:val="Footnote"/>
        <w:bidi/>
      </w:pPr>
      <w:r>
        <w:rPr>
          <w:rStyle w:val="ac"/>
          <w:rtl/>
        </w:rPr>
        <w:footnoteRef/>
      </w:r>
      <w:r>
        <w:rPr>
          <w:rtl/>
        </w:rPr>
        <w:t>וה</w:t>
      </w:r>
      <w:r>
        <w:rPr>
          <w:b/>
          <w:bCs/>
          <w:rtl/>
        </w:rPr>
        <w:t>רמב"ם</w:t>
      </w:r>
      <w:r>
        <w:rPr>
          <w:rtl/>
        </w:rPr>
        <w:t xml:space="preserve"> פסק דמכר לו קרקע בחובו אין אחד מהן יכול לחזור בו, אע"פ שאין מעות המלוה מצויות בשעת המכר. ומטלטלין לענין מי שפרע.</w:t>
      </w:r>
    </w:p>
  </w:footnote>
  <w:footnote w:id="458">
    <w:p w14:paraId="018B611C" w14:textId="77777777" w:rsidR="008D45EE" w:rsidRDefault="00000000" w:rsidP="008F786F">
      <w:pPr>
        <w:pStyle w:val="Footnote"/>
        <w:bidi/>
      </w:pPr>
      <w:r>
        <w:rPr>
          <w:rStyle w:val="ac"/>
          <w:rtl/>
        </w:rPr>
        <w:footnoteRef/>
      </w:r>
      <w:r>
        <w:rPr>
          <w:rtl/>
        </w:rPr>
        <w:t>וה</w:t>
      </w:r>
      <w:r>
        <w:rPr>
          <w:b/>
          <w:bCs/>
          <w:rtl/>
        </w:rPr>
        <w:t>גרנ"ט</w:t>
      </w:r>
      <w:r>
        <w:rPr>
          <w:rtl/>
        </w:rPr>
        <w:t xml:space="preserve"> (ק) ביאר עפ"ז דהגמ' (בסוגיין) איירי כשדעתו לקדש ולמכור בגוף המעות, קמ"ל דלהוצאה ניתנה. אבל היכא דדעתו לקנות בחוב, כדין שווה כסף מהני במכר. אלא דשכר החוב הוה פחות מעצם המעות.</w:t>
      </w:r>
    </w:p>
  </w:footnote>
  <w:footnote w:id="459">
    <w:p w14:paraId="5B1925F1" w14:textId="77777777" w:rsidR="008D45EE" w:rsidRDefault="00000000" w:rsidP="008F786F">
      <w:pPr>
        <w:pStyle w:val="Footnote"/>
        <w:bidi/>
      </w:pPr>
      <w:r>
        <w:rPr>
          <w:rStyle w:val="ac"/>
          <w:rtl/>
        </w:rPr>
        <w:footnoteRef/>
      </w:r>
      <w:r>
        <w:rPr>
          <w:rtl/>
        </w:rPr>
        <w:t>וה</w:t>
      </w:r>
      <w:r>
        <w:rPr>
          <w:b/>
          <w:bCs/>
          <w:rtl/>
        </w:rPr>
        <w:t>בית הלוי</w:t>
      </w:r>
      <w:r>
        <w:rPr>
          <w:rtl/>
        </w:rPr>
        <w:t xml:space="preserve"> (א כא) הביא דדעת רב כר"ל.</w:t>
      </w:r>
    </w:p>
  </w:footnote>
  <w:footnote w:id="460">
    <w:p w14:paraId="6ED18649" w14:textId="77777777" w:rsidR="008D45EE" w:rsidRDefault="00000000" w:rsidP="008F786F">
      <w:pPr>
        <w:pStyle w:val="Footnote"/>
        <w:bidi/>
      </w:pPr>
      <w:r>
        <w:rPr>
          <w:rStyle w:val="ac"/>
          <w:rtl/>
        </w:rPr>
        <w:footnoteRef/>
      </w:r>
      <w:r>
        <w:rPr>
          <w:rtl/>
        </w:rPr>
        <w:t>והביא כן מהגמ' (ב"מ מח.) דלר' יוחנן כשמייחד כלי להלואתו קנה.</w:t>
      </w:r>
    </w:p>
  </w:footnote>
  <w:footnote w:id="461">
    <w:p w14:paraId="77198DDC" w14:textId="77777777" w:rsidR="008D45EE" w:rsidRDefault="00000000" w:rsidP="008F786F">
      <w:pPr>
        <w:pStyle w:val="Footnote"/>
        <w:bidi/>
      </w:pPr>
      <w:r>
        <w:rPr>
          <w:rStyle w:val="ac"/>
          <w:rtl/>
        </w:rPr>
        <w:footnoteRef/>
      </w:r>
      <w:r>
        <w:rPr>
          <w:rtl/>
        </w:rPr>
        <w:t>וכמ"ש ה</w:t>
      </w:r>
      <w:r>
        <w:rPr>
          <w:b/>
          <w:bCs/>
          <w:rtl/>
        </w:rPr>
        <w:t>נמוק"י</w:t>
      </w:r>
      <w:r>
        <w:rPr>
          <w:rtl/>
        </w:rPr>
        <w:t xml:space="preserve"> (ב"מ מו: כח. בדה"ר), וכ"מ ב</w:t>
      </w:r>
      <w:r>
        <w:rPr>
          <w:b/>
          <w:bCs/>
          <w:rtl/>
        </w:rPr>
        <w:t>תוס</w:t>
      </w:r>
      <w:r>
        <w:rPr>
          <w:rtl/>
        </w:rPr>
        <w:t>' (בכורות יג:). ודלא כ</w:t>
      </w:r>
      <w:r>
        <w:rPr>
          <w:b/>
          <w:bCs/>
          <w:rtl/>
        </w:rPr>
        <w:t>רש"י</w:t>
      </w:r>
      <w:r>
        <w:rPr>
          <w:rtl/>
        </w:rPr>
        <w:t xml:space="preserve"> (לעיל כו.) דילפי' ונתן הכסף וקם לו.</w:t>
      </w:r>
    </w:p>
  </w:footnote>
  <w:footnote w:id="462">
    <w:p w14:paraId="2A642E21" w14:textId="77777777" w:rsidR="008D45EE" w:rsidRDefault="00000000" w:rsidP="008F786F">
      <w:pPr>
        <w:pStyle w:val="Footnote"/>
        <w:bidi/>
      </w:pPr>
      <w:r>
        <w:rPr>
          <w:rStyle w:val="ac"/>
          <w:rtl/>
        </w:rPr>
        <w:footnoteRef/>
      </w:r>
      <w:r>
        <w:rPr>
          <w:rtl/>
        </w:rPr>
        <w:t>וכ"מ ב</w:t>
      </w:r>
      <w:r>
        <w:rPr>
          <w:b/>
          <w:bCs/>
          <w:rtl/>
        </w:rPr>
        <w:t>רמב"ם</w:t>
      </w:r>
      <w:r>
        <w:rPr>
          <w:rtl/>
        </w:rPr>
        <w:t xml:space="preserve"> (ה יג) שכת' שהמלוה להוצאה ניתנה, </w:t>
      </w:r>
      <w:r>
        <w:rPr>
          <w:i/>
          <w:iCs/>
          <w:rtl/>
        </w:rPr>
        <w:t>ואין כאן דבר קיים ליהנות בו מעתה,</w:t>
      </w:r>
      <w:r>
        <w:rPr>
          <w:rtl/>
        </w:rPr>
        <w:t xml:space="preserve"> שכבר הוציאה אותו דינר </w:t>
      </w:r>
      <w:r>
        <w:rPr>
          <w:i/>
          <w:iCs/>
          <w:rtl/>
        </w:rPr>
        <w:t>ועברה הנאתו</w:t>
      </w:r>
      <w:r>
        <w:rPr>
          <w:rtl/>
        </w:rPr>
        <w:t>.</w:t>
      </w:r>
    </w:p>
  </w:footnote>
  <w:footnote w:id="463">
    <w:p w14:paraId="604A6F8B" w14:textId="77777777" w:rsidR="008D45EE" w:rsidRDefault="00000000" w:rsidP="008F786F">
      <w:pPr>
        <w:pStyle w:val="Footnote"/>
        <w:bidi/>
      </w:pPr>
      <w:r>
        <w:rPr>
          <w:rStyle w:val="ac"/>
          <w:rtl/>
        </w:rPr>
        <w:footnoteRef/>
      </w:r>
      <w:r>
        <w:rPr>
          <w:rtl/>
        </w:rPr>
        <w:t>והביא כן מהגמ' (ב"מ לה:) דאוכל פירי מכי שלמי ימי אכרזתא, אף בלא קנין. וה"ה כשהלוה מגבהו בעצמו. אבל ה</w:t>
      </w:r>
      <w:r>
        <w:rPr>
          <w:b/>
          <w:bCs/>
          <w:rtl/>
        </w:rPr>
        <w:t>חזו"א</w:t>
      </w:r>
      <w:r>
        <w:rPr>
          <w:rtl/>
        </w:rPr>
        <w:t xml:space="preserve"> (ב"ק יח ו) כת' דדוקא גביית בי"ד, דמעשה בי"ד אי"צ קנין.</w:t>
      </w:r>
    </w:p>
  </w:footnote>
  <w:footnote w:id="464">
    <w:p w14:paraId="22A6133F" w14:textId="77777777" w:rsidR="008D45EE" w:rsidRDefault="00000000" w:rsidP="008F786F">
      <w:pPr>
        <w:pStyle w:val="Footnote"/>
        <w:bidi/>
      </w:pPr>
      <w:r>
        <w:rPr>
          <w:rStyle w:val="ac"/>
          <w:rtl/>
        </w:rPr>
        <w:footnoteRef/>
      </w:r>
      <w:r>
        <w:rPr>
          <w:rtl/>
        </w:rPr>
        <w:t>וה</w:t>
      </w:r>
      <w:r>
        <w:rPr>
          <w:b/>
          <w:bCs/>
          <w:rtl/>
        </w:rPr>
        <w:t>נתיבות</w:t>
      </w:r>
      <w:r>
        <w:rPr>
          <w:rtl/>
        </w:rPr>
        <w:t xml:space="preserve"> (קצט ב) כת' כן למ"ד (אביי פסחים לא.) דבע"ח למפרע הוא גובה. ומעות הראשונות ניתנו לקנות החוב. והביא דיש ראשונים (ע' בעה"ת מג ב ד, הו' י"א בשו"ע חו"מ קג ו) דאף רבא מודה היכא דעבר זמן פרעון, דשוב יכול לגבות בע"כ, והוה למפרע הוא גובה.</w:t>
      </w:r>
    </w:p>
  </w:footnote>
  <w:footnote w:id="465">
    <w:p w14:paraId="583D1301" w14:textId="77777777" w:rsidR="008D45EE" w:rsidRDefault="00000000" w:rsidP="008F786F">
      <w:pPr>
        <w:pStyle w:val="Footnote"/>
        <w:bidi/>
      </w:pPr>
      <w:r>
        <w:rPr>
          <w:rStyle w:val="ac"/>
          <w:rtl/>
        </w:rPr>
        <w:footnoteRef/>
      </w:r>
      <w:r>
        <w:rPr>
          <w:rtl/>
        </w:rPr>
        <w:t>וה</w:t>
      </w:r>
      <w:r>
        <w:rPr>
          <w:b/>
          <w:bCs/>
          <w:rtl/>
        </w:rPr>
        <w:t>נתיבות</w:t>
      </w:r>
      <w:r>
        <w:rPr>
          <w:rtl/>
        </w:rPr>
        <w:t xml:space="preserve"> (קצט ב, וקהלת יעקב כח ז) כת' דכל זה לא שייך בקידושי אשה. דל"ש שהאשה תהא הפרעון למלוה. וכת' דנפק"מ דקנין מעות מהני אפי' יותר משווי הקרקע, ואפי' נותן פרוטה במתנה ע"מ להחזיר. ואף דמתנה ע"מ להחזיר ודאי לא יוכל להחשב פרעון חוב. [וע' מש"כ בזה לעיל ו:].</w:t>
      </w:r>
    </w:p>
  </w:footnote>
  <w:footnote w:id="466">
    <w:p w14:paraId="3A0EF344" w14:textId="77777777" w:rsidR="008D45EE" w:rsidRDefault="00000000" w:rsidP="008F786F">
      <w:pPr>
        <w:pStyle w:val="Footnote"/>
        <w:bidi/>
      </w:pPr>
      <w:r>
        <w:rPr>
          <w:rStyle w:val="ac"/>
          <w:rtl/>
        </w:rPr>
        <w:footnoteRef/>
      </w:r>
      <w:r>
        <w:rPr>
          <w:rtl/>
        </w:rPr>
        <w:t xml:space="preserve">וכמ"ש </w:t>
      </w:r>
      <w:r>
        <w:rPr>
          <w:b/>
          <w:bCs/>
          <w:rtl/>
        </w:rPr>
        <w:t>רשב"ם</w:t>
      </w:r>
      <w:r>
        <w:rPr>
          <w:rtl/>
        </w:rPr>
        <w:t xml:space="preserve"> (ב"ב פה.). וה</w:t>
      </w:r>
      <w:r>
        <w:rPr>
          <w:b/>
          <w:bCs/>
          <w:rtl/>
        </w:rPr>
        <w:t>מהרי"ט</w:t>
      </w:r>
      <w:r>
        <w:rPr>
          <w:rtl/>
        </w:rPr>
        <w:t xml:space="preserve"> (סה) האריך לחלוק על פשטות דברי רשב"ם. ועוד האריכו בזה מכמה סוגיות. ע"ע מחנ"א (שכירות א).</w:t>
      </w:r>
    </w:p>
  </w:footnote>
  <w:footnote w:id="467">
    <w:p w14:paraId="6A9752BD" w14:textId="77777777" w:rsidR="008D45EE" w:rsidRDefault="00000000" w:rsidP="008F786F">
      <w:pPr>
        <w:pStyle w:val="Footnote"/>
        <w:bidi/>
      </w:pPr>
      <w:r>
        <w:rPr>
          <w:rStyle w:val="ac"/>
          <w:rtl/>
        </w:rPr>
        <w:footnoteRef/>
      </w:r>
      <w:r>
        <w:rPr>
          <w:rtl/>
        </w:rPr>
        <w:t>וה</w:t>
      </w:r>
      <w:r>
        <w:rPr>
          <w:b/>
          <w:bCs/>
          <w:rtl/>
        </w:rPr>
        <w:t>תוס' רי"ד</w:t>
      </w:r>
      <w:r>
        <w:rPr>
          <w:rtl/>
        </w:rPr>
        <w:t xml:space="preserve"> כת' כגון שגילתה דעתה דניחא לה להתקדש בכל דהו.</w:t>
      </w:r>
    </w:p>
  </w:footnote>
  <w:footnote w:id="468">
    <w:p w14:paraId="4A4E1119" w14:textId="77777777" w:rsidR="008D45EE" w:rsidRDefault="00000000" w:rsidP="008F786F">
      <w:pPr>
        <w:pStyle w:val="Footnote"/>
        <w:bidi/>
      </w:pPr>
      <w:r>
        <w:rPr>
          <w:rStyle w:val="ac"/>
          <w:rtl/>
        </w:rPr>
        <w:footnoteRef/>
      </w:r>
      <w:r>
        <w:rPr>
          <w:rtl/>
        </w:rPr>
        <w:t>וה</w:t>
      </w:r>
      <w:r>
        <w:rPr>
          <w:b/>
          <w:bCs/>
          <w:rtl/>
        </w:rPr>
        <w:t>ריטב"א</w:t>
      </w:r>
      <w:r>
        <w:rPr>
          <w:rtl/>
        </w:rPr>
        <w:t xml:space="preserve"> כת' ומיהו חסרון דפחות מש"פ אינו חסרון, ולא קפידא בשום דוכתא.</w:t>
      </w:r>
    </w:p>
  </w:footnote>
  <w:footnote w:id="469">
    <w:p w14:paraId="2FF2D043" w14:textId="77777777" w:rsidR="008D45EE" w:rsidRDefault="00000000" w:rsidP="008F786F">
      <w:pPr>
        <w:pStyle w:val="Footnote"/>
        <w:bidi/>
      </w:pPr>
      <w:r>
        <w:rPr>
          <w:rStyle w:val="ac"/>
          <w:rtl/>
        </w:rPr>
        <w:footnoteRef/>
      </w:r>
      <w:r>
        <w:rPr>
          <w:rtl/>
        </w:rPr>
        <w:t>וה</w:t>
      </w:r>
      <w:r>
        <w:rPr>
          <w:b/>
          <w:bCs/>
          <w:rtl/>
        </w:rPr>
        <w:t>שיטה לנ"ל</w:t>
      </w:r>
      <w:r>
        <w:rPr>
          <w:rtl/>
        </w:rPr>
        <w:t xml:space="preserve"> הק' להיפך דדעתה על הכל. וכת' דשמא דהתם איהו אטעיה אבל הכא היא טעתה. ולא נר' דמ"מ אדעתא דמנה איקדש.</w:t>
      </w:r>
    </w:p>
  </w:footnote>
  <w:footnote w:id="470">
    <w:p w14:paraId="112C6E90" w14:textId="77777777" w:rsidR="008D45EE" w:rsidRDefault="00000000" w:rsidP="008F786F">
      <w:pPr>
        <w:pStyle w:val="Footnote"/>
        <w:bidi/>
      </w:pPr>
      <w:r>
        <w:rPr>
          <w:rStyle w:val="ac"/>
          <w:rtl/>
        </w:rPr>
        <w:footnoteRef/>
      </w:r>
      <w:r>
        <w:rPr>
          <w:rtl/>
        </w:rPr>
        <w:t>וה</w:t>
      </w:r>
      <w:r>
        <w:rPr>
          <w:b/>
          <w:bCs/>
          <w:rtl/>
        </w:rPr>
        <w:t>רשב"א</w:t>
      </w:r>
      <w:r>
        <w:rPr>
          <w:rtl/>
        </w:rPr>
        <w:t xml:space="preserve"> כת' דע"כ כתנאי אמרה לשמעתתיה, ולא דייקינן עליה נימא כתנאי [וכדלעיל], משום דמעיקרא הקשה לרב, דכולהו ס"ל דהיכא דנשתייר מקודשת. וכיון דתי' כחכמים [דקי"ל כוותיה], לא חיישינן אי אתי דלא כרשב"א.</w:t>
      </w:r>
    </w:p>
  </w:footnote>
  <w:footnote w:id="471">
    <w:p w14:paraId="709A4414" w14:textId="77777777" w:rsidR="008D45EE" w:rsidRDefault="00000000" w:rsidP="008F786F">
      <w:pPr>
        <w:pStyle w:val="Footnote"/>
        <w:bidi/>
      </w:pPr>
      <w:r>
        <w:rPr>
          <w:rStyle w:val="ac"/>
          <w:rtl/>
        </w:rPr>
        <w:footnoteRef/>
      </w:r>
      <w:r>
        <w:rPr>
          <w:rtl/>
        </w:rPr>
        <w:t>[דכל זמן שהם בידו ל"ש לומר דהוה להוצאה].</w:t>
      </w:r>
    </w:p>
  </w:footnote>
  <w:footnote w:id="472">
    <w:p w14:paraId="6932B530" w14:textId="77777777" w:rsidR="008D45EE" w:rsidRDefault="00000000" w:rsidP="008F786F">
      <w:pPr>
        <w:pStyle w:val="Footnote"/>
        <w:bidi/>
      </w:pPr>
      <w:r>
        <w:rPr>
          <w:rStyle w:val="ac"/>
          <w:rtl/>
        </w:rPr>
        <w:footnoteRef/>
      </w:r>
      <w:r>
        <w:rPr>
          <w:rtl/>
        </w:rPr>
        <w:t>וה</w:t>
      </w:r>
      <w:r>
        <w:rPr>
          <w:b/>
          <w:bCs/>
          <w:rtl/>
        </w:rPr>
        <w:t>ש"ך</w:t>
      </w:r>
      <w:r>
        <w:rPr>
          <w:rtl/>
        </w:rPr>
        <w:t xml:space="preserve"> דחה דבסוגיין איירי דהלווה רוצה להחזיר, אלא דרוצה לתת מעות אחרים. והנידון האם צריך להחזיר מעות אלו. אבל לעולם יש לו זכות להוציאם.</w:t>
      </w:r>
    </w:p>
  </w:footnote>
  <w:footnote w:id="473">
    <w:p w14:paraId="595DF171" w14:textId="77777777" w:rsidR="008D45EE" w:rsidRDefault="00000000" w:rsidP="008F786F">
      <w:pPr>
        <w:pStyle w:val="Footnote"/>
        <w:bidi/>
      </w:pPr>
      <w:r>
        <w:rPr>
          <w:rStyle w:val="ac"/>
          <w:rtl/>
        </w:rPr>
        <w:footnoteRef/>
      </w:r>
      <w:r>
        <w:rPr>
          <w:rtl/>
        </w:rPr>
        <w:t>ויל"ד דהמלוה פירות והוזלו ונאנסו [ועדיין לא הוציאם], להך מ"ד יתחייב רק כשעת אונס, וכדין שואל. ולא כלווה. וצ"ע.</w:t>
      </w:r>
    </w:p>
  </w:footnote>
  <w:footnote w:id="474">
    <w:p w14:paraId="04045153" w14:textId="77777777" w:rsidR="008D45EE" w:rsidRDefault="00000000" w:rsidP="008F786F">
      <w:pPr>
        <w:pStyle w:val="Footnote"/>
        <w:bidi/>
      </w:pPr>
      <w:r>
        <w:rPr>
          <w:rStyle w:val="ac"/>
          <w:rtl/>
        </w:rPr>
        <w:footnoteRef/>
      </w:r>
      <w:r>
        <w:rPr>
          <w:rtl/>
        </w:rPr>
        <w:t>אבל ה</w:t>
      </w:r>
      <w:r>
        <w:rPr>
          <w:b/>
          <w:bCs/>
          <w:rtl/>
        </w:rPr>
        <w:t>ריטב"א</w:t>
      </w:r>
      <w:r>
        <w:rPr>
          <w:rtl/>
        </w:rPr>
        <w:t xml:space="preserve"> (ב"מ שם) כת' דאף דעת ר' אמי דקנה מדרבנן, וע"י שקונה מדרבנן יש מעילה מדאורייתא. דהפקר בי"ד הפקר וקנין דרבנן חשיב כקנין דאורייתא לענין זה. ע"ע מחנ"א (משיכה ב).</w:t>
      </w:r>
    </w:p>
  </w:footnote>
  <w:footnote w:id="475">
    <w:p w14:paraId="34B08564" w14:textId="77777777" w:rsidR="008D45EE" w:rsidRDefault="00000000" w:rsidP="008F786F">
      <w:pPr>
        <w:pStyle w:val="Footnote"/>
        <w:bidi/>
      </w:pPr>
      <w:r>
        <w:rPr>
          <w:rStyle w:val="ac"/>
          <w:rtl/>
        </w:rPr>
        <w:footnoteRef/>
      </w:r>
      <w:r>
        <w:rPr>
          <w:rtl/>
        </w:rPr>
        <w:t>[כ"ה לשון הגמ' (ב"מ נו:) שכירות ליומיה ממכר]. וה</w:t>
      </w:r>
      <w:r>
        <w:rPr>
          <w:b/>
          <w:bCs/>
          <w:rtl/>
        </w:rPr>
        <w:t>ריטב"א</w:t>
      </w:r>
      <w:r>
        <w:rPr>
          <w:rtl/>
        </w:rPr>
        <w:t xml:space="preserve"> נקט דה"ה שאלה. אבל ה</w:t>
      </w:r>
      <w:r>
        <w:rPr>
          <w:b/>
          <w:bCs/>
          <w:rtl/>
        </w:rPr>
        <w:t>ריטב"א</w:t>
      </w:r>
      <w:r>
        <w:rPr>
          <w:rtl/>
        </w:rPr>
        <w:t xml:space="preserve"> (ב"מ צט.) חילק דשאלה אינו נקנה במשיכה, אבל שכירות מכירה ליומיה והוה בכלל משיכה דלקוח.</w:t>
      </w:r>
    </w:p>
  </w:footnote>
  <w:footnote w:id="476">
    <w:p w14:paraId="72FA158E" w14:textId="77777777" w:rsidR="008D45EE" w:rsidRDefault="00000000" w:rsidP="008F786F">
      <w:pPr>
        <w:pStyle w:val="Footnote"/>
        <w:bidi/>
      </w:pPr>
      <w:r>
        <w:rPr>
          <w:rStyle w:val="ac"/>
          <w:rtl/>
        </w:rPr>
        <w:footnoteRef/>
      </w:r>
      <w:r>
        <w:rPr>
          <w:rtl/>
        </w:rPr>
        <w:t>וכת' כשם של"מ מסירת אותיות לענין השעבוד שבהם [למ"ד דבעי כתיבה ומסירה ע' ב"ב עז.]. [וצ"ב דהתם השעבוד הוה על ממון בעלמא, ואילו הכא השימוש יוצא מהחפץ. ומשמע מדבריו דגדר קנין שאלה ושכירות דהוה חוב על הגברא. וצ"ע].</w:t>
      </w:r>
    </w:p>
  </w:footnote>
  <w:footnote w:id="477">
    <w:p w14:paraId="7F19ECAE" w14:textId="77777777" w:rsidR="008D45EE" w:rsidRDefault="00000000" w:rsidP="008F786F">
      <w:pPr>
        <w:pStyle w:val="Footnote"/>
        <w:bidi/>
      </w:pPr>
      <w:r>
        <w:rPr>
          <w:rStyle w:val="ac"/>
          <w:rtl/>
        </w:rPr>
        <w:footnoteRef/>
      </w:r>
      <w:r>
        <w:rPr>
          <w:rtl/>
        </w:rPr>
        <w:t>והוסיף דאף נותן בית לדירה, כיון דקרקע עולם וחזי לפירות ממש, ומש"ה חזי להקנות דירה.</w:t>
      </w:r>
    </w:p>
  </w:footnote>
  <w:footnote w:id="478">
    <w:p w14:paraId="2099D868" w14:textId="77777777" w:rsidR="008D45EE" w:rsidRDefault="00000000" w:rsidP="008F786F">
      <w:pPr>
        <w:pStyle w:val="Footnote"/>
        <w:bidi/>
      </w:pPr>
      <w:r>
        <w:rPr>
          <w:rStyle w:val="ac"/>
          <w:rtl/>
        </w:rPr>
        <w:footnoteRef/>
      </w:r>
      <w:r>
        <w:rPr>
          <w:rtl/>
        </w:rPr>
        <w:t>אא"כ קיבל על עצמו להדיא.</w:t>
      </w:r>
    </w:p>
  </w:footnote>
  <w:footnote w:id="479">
    <w:p w14:paraId="490FD7BC" w14:textId="77777777" w:rsidR="008D45EE" w:rsidRDefault="00000000" w:rsidP="008F786F">
      <w:pPr>
        <w:pStyle w:val="Footnote"/>
        <w:bidi/>
      </w:pPr>
      <w:r>
        <w:rPr>
          <w:rStyle w:val="ac"/>
          <w:rtl/>
        </w:rPr>
        <w:footnoteRef/>
      </w:r>
      <w:r>
        <w:rPr>
          <w:rtl/>
        </w:rPr>
        <w:t>והוסיף ה</w:t>
      </w:r>
      <w:r>
        <w:rPr>
          <w:b/>
          <w:bCs/>
          <w:rtl/>
        </w:rPr>
        <w:t xml:space="preserve">ריטב"א </w:t>
      </w:r>
      <w:r>
        <w:rPr>
          <w:rtl/>
        </w:rPr>
        <w:t>דמש"ה חייב באונסין ממילא [ואי פטרו הוה פטור אחר]. ואי קני ליה, היכן מצאנו דלוקח מתחייב על אונסי ממונו.</w:t>
      </w:r>
    </w:p>
  </w:footnote>
  <w:footnote w:id="480">
    <w:p w14:paraId="7FD42BD9" w14:textId="77777777" w:rsidR="008D45EE" w:rsidRDefault="00000000" w:rsidP="008F786F">
      <w:pPr>
        <w:pStyle w:val="Footnote"/>
        <w:bidi/>
      </w:pPr>
      <w:r>
        <w:rPr>
          <w:rStyle w:val="ac"/>
          <w:rtl/>
        </w:rPr>
        <w:footnoteRef/>
      </w:r>
      <w:r>
        <w:rPr>
          <w:rtl/>
        </w:rPr>
        <w:t>אבל ה</w:t>
      </w:r>
      <w:r>
        <w:rPr>
          <w:b/>
          <w:bCs/>
          <w:rtl/>
        </w:rPr>
        <w:t>ר"ן</w:t>
      </w:r>
      <w:r>
        <w:rPr>
          <w:rtl/>
        </w:rPr>
        <w:t xml:space="preserve"> (שבועות לח: יז: בדה"ר) הביא דברי רש"י, וכת' דלפ"ז דוקא בפקדון נחשב הילך. דהא מלוה להוצאה ניתנה.</w:t>
      </w:r>
    </w:p>
  </w:footnote>
  <w:footnote w:id="481">
    <w:p w14:paraId="09A31AE6" w14:textId="77777777" w:rsidR="008D45EE" w:rsidRDefault="00000000" w:rsidP="008F786F">
      <w:pPr>
        <w:pStyle w:val="Footnote"/>
        <w:bidi/>
      </w:pPr>
      <w:r>
        <w:rPr>
          <w:rStyle w:val="ac"/>
          <w:rtl/>
        </w:rPr>
        <w:footnoteRef/>
      </w:r>
      <w:r>
        <w:rPr>
          <w:rtl/>
        </w:rPr>
        <w:t xml:space="preserve">ודעת </w:t>
      </w:r>
      <w:r>
        <w:rPr>
          <w:b/>
          <w:bCs/>
          <w:rtl/>
        </w:rPr>
        <w:t>רש"י</w:t>
      </w:r>
      <w:r>
        <w:rPr>
          <w:rtl/>
        </w:rPr>
        <w:t xml:space="preserve"> (ב"מ מג.) דהיכא דיש לו רשות להוציא נתחייב באונסין כדין שואל. ואילו דעת </w:t>
      </w:r>
      <w:r>
        <w:rPr>
          <w:b/>
          <w:bCs/>
          <w:rtl/>
        </w:rPr>
        <w:t>תוס'</w:t>
      </w:r>
      <w:r>
        <w:rPr>
          <w:rtl/>
        </w:rPr>
        <w:t xml:space="preserve"> (ב"מ כט.) דחל עליו דין לווה. עי"ש.</w:t>
      </w:r>
    </w:p>
  </w:footnote>
  <w:footnote w:id="482">
    <w:p w14:paraId="514B8ECB" w14:textId="77777777" w:rsidR="008D45EE" w:rsidRDefault="00000000" w:rsidP="008F786F">
      <w:pPr>
        <w:pStyle w:val="Footnote"/>
        <w:bidi/>
      </w:pPr>
      <w:r>
        <w:rPr>
          <w:rStyle w:val="ac"/>
          <w:rtl/>
        </w:rPr>
        <w:footnoteRef/>
      </w:r>
      <w:r>
        <w:rPr>
          <w:rtl/>
        </w:rPr>
        <w:t>וכת' דלא כדעת ה</w:t>
      </w:r>
      <w:r>
        <w:rPr>
          <w:b/>
          <w:bCs/>
          <w:rtl/>
        </w:rPr>
        <w:t>ראב"ד</w:t>
      </w:r>
      <w:r>
        <w:rPr>
          <w:rtl/>
        </w:rPr>
        <w:t xml:space="preserve"> (ע' השגות מכירה ו יא, ובסה"ת נא ד ה) דאף כשנמכר בכתיבה ומסירה צריך הרשאה.</w:t>
      </w:r>
    </w:p>
  </w:footnote>
  <w:footnote w:id="483">
    <w:p w14:paraId="5AB1E626" w14:textId="77777777" w:rsidR="008D45EE" w:rsidRDefault="00000000" w:rsidP="008F786F">
      <w:pPr>
        <w:pStyle w:val="Footnote"/>
        <w:bidi/>
      </w:pPr>
      <w:r>
        <w:rPr>
          <w:rStyle w:val="ac"/>
          <w:rtl/>
        </w:rPr>
        <w:footnoteRef/>
      </w:r>
      <w:r>
        <w:rPr>
          <w:rtl/>
        </w:rPr>
        <w:t>ועוה"ק ה</w:t>
      </w:r>
      <w:r>
        <w:rPr>
          <w:b/>
          <w:bCs/>
          <w:rtl/>
        </w:rPr>
        <w:t>עצמו"י</w:t>
      </w:r>
      <w:r>
        <w:rPr>
          <w:rtl/>
        </w:rPr>
        <w:t xml:space="preserve"> דמדינא דגמ' ל"מ הרשאה במלוה ע"פ [ע' תוס' ב"ק ע.], אלא משום תקנת הגאונים. [ואף לצד דמהני במלוה ע"פ, הוה משום שליחות]. אמנם לס"ד איירי במלוה בשטר.</w:t>
      </w:r>
    </w:p>
  </w:footnote>
  <w:footnote w:id="484">
    <w:p w14:paraId="75D728ED" w14:textId="77777777" w:rsidR="008D45EE" w:rsidRDefault="00000000" w:rsidP="008F786F">
      <w:pPr>
        <w:pStyle w:val="Footnote"/>
        <w:bidi/>
      </w:pPr>
      <w:r>
        <w:rPr>
          <w:rStyle w:val="ac"/>
          <w:rtl/>
        </w:rPr>
        <w:footnoteRef/>
      </w:r>
      <w:r>
        <w:rPr>
          <w:rtl/>
        </w:rPr>
        <w:t>[אמנם דוחק דהתוס' הרא"ש לא הדגיש לפרש הטעם דל"מ, אלא הא דל"מ בגוף המעות].</w:t>
      </w:r>
    </w:p>
  </w:footnote>
  <w:footnote w:id="485">
    <w:p w14:paraId="5A4A063B" w14:textId="77777777" w:rsidR="008D45EE" w:rsidRDefault="00000000" w:rsidP="008F786F">
      <w:pPr>
        <w:pStyle w:val="Footnote"/>
        <w:bidi/>
      </w:pPr>
      <w:r>
        <w:rPr>
          <w:rStyle w:val="ac"/>
          <w:rtl/>
        </w:rPr>
        <w:footnoteRef/>
      </w:r>
      <w:r>
        <w:rPr>
          <w:rtl/>
        </w:rPr>
        <w:t>[וה</w:t>
      </w:r>
      <w:r>
        <w:rPr>
          <w:b/>
          <w:bCs/>
          <w:rtl/>
        </w:rPr>
        <w:t>אחרונים</w:t>
      </w:r>
      <w:r>
        <w:rPr>
          <w:rtl/>
        </w:rPr>
        <w:t xml:space="preserve"> דנו האם שייך לקנות חוב על עצמו, ולהיות מחוייב לעצמו. ע' תוס' כתובות פא:].</w:t>
      </w:r>
    </w:p>
  </w:footnote>
  <w:footnote w:id="486">
    <w:p w14:paraId="64DDE245" w14:textId="77777777" w:rsidR="008D45EE" w:rsidRDefault="00000000" w:rsidP="008F786F">
      <w:pPr>
        <w:pStyle w:val="Footnote"/>
        <w:bidi/>
      </w:pPr>
      <w:r>
        <w:rPr>
          <w:rStyle w:val="ac"/>
          <w:rtl/>
        </w:rPr>
        <w:footnoteRef/>
      </w:r>
      <w:r>
        <w:rPr>
          <w:rtl/>
        </w:rPr>
        <w:t>וכ"כ ה</w:t>
      </w:r>
      <w:r>
        <w:rPr>
          <w:b/>
          <w:bCs/>
          <w:rtl/>
        </w:rPr>
        <w:t>ריטב"א</w:t>
      </w:r>
      <w:r>
        <w:rPr>
          <w:rtl/>
        </w:rPr>
        <w:t xml:space="preserve"> דאיהי דעתה אמלוה ולא אהנאה דידה שנפטרת ממנה עד שיאמר לה בפירוש בהנאת מחילתה.</w:t>
      </w:r>
    </w:p>
  </w:footnote>
  <w:footnote w:id="487">
    <w:p w14:paraId="2F3E4CEE" w14:textId="77777777" w:rsidR="008D45EE" w:rsidRDefault="00000000" w:rsidP="008F786F">
      <w:pPr>
        <w:pStyle w:val="Footnote"/>
        <w:bidi/>
      </w:pPr>
      <w:r>
        <w:rPr>
          <w:rStyle w:val="ac"/>
          <w:rtl/>
        </w:rPr>
        <w:footnoteRef/>
      </w:r>
      <w:r>
        <w:rPr>
          <w:rtl/>
        </w:rPr>
        <w:t>וכמ"ש ה</w:t>
      </w:r>
      <w:r>
        <w:rPr>
          <w:b/>
          <w:bCs/>
          <w:rtl/>
        </w:rPr>
        <w:t>רשב"א</w:t>
      </w:r>
      <w:r>
        <w:rPr>
          <w:rtl/>
        </w:rPr>
        <w:t xml:space="preserve"> (כתובות ק:, ושו"ת א תתקכט) דשטרות לאו בני גוביינא, דמילי נינהו ואין גופן ממון..</w:t>
      </w:r>
    </w:p>
  </w:footnote>
  <w:footnote w:id="488">
    <w:p w14:paraId="041A1477" w14:textId="77777777" w:rsidR="008D45EE" w:rsidRDefault="00000000" w:rsidP="008F786F">
      <w:pPr>
        <w:pStyle w:val="Footnote"/>
        <w:bidi/>
      </w:pPr>
      <w:r>
        <w:rPr>
          <w:rStyle w:val="ac"/>
          <w:rtl/>
        </w:rPr>
        <w:footnoteRef/>
      </w:r>
      <w:r>
        <w:rPr>
          <w:rtl/>
        </w:rPr>
        <w:t>וה</w:t>
      </w:r>
      <w:r>
        <w:rPr>
          <w:b/>
          <w:bCs/>
          <w:rtl/>
        </w:rPr>
        <w:t>אבנ"מ</w:t>
      </w:r>
      <w:r>
        <w:rPr>
          <w:rtl/>
        </w:rPr>
        <w:t xml:space="preserve"> הוסיף דאף למש"כ </w:t>
      </w:r>
      <w:r>
        <w:rPr>
          <w:b/>
          <w:bCs/>
          <w:rtl/>
        </w:rPr>
        <w:t>תוס</w:t>
      </w:r>
      <w:r>
        <w:rPr>
          <w:rtl/>
        </w:rPr>
        <w:t>' (לעיל ז:) דאזלי' בתר מקבל [ואצלה בא לעולם, ע"י סילוק השעבוד הוה ממון גמור], מ"מ בעינן שיהא כסף של מקדש.</w:t>
      </w:r>
    </w:p>
  </w:footnote>
  <w:footnote w:id="489">
    <w:p w14:paraId="778FD013" w14:textId="77777777" w:rsidR="008D45EE" w:rsidRDefault="00000000" w:rsidP="008F786F">
      <w:pPr>
        <w:pStyle w:val="Footnote"/>
        <w:bidi/>
      </w:pPr>
      <w:r>
        <w:rPr>
          <w:rStyle w:val="ac"/>
          <w:rtl/>
        </w:rPr>
        <w:footnoteRef/>
      </w:r>
      <w:r>
        <w:rPr>
          <w:rtl/>
        </w:rPr>
        <w:t>דגדר תקנת מעמד שלשתן דהיכא דמקנה בו מקרי דבר הנקנה. אבל לא אמרי' דנחשב בא לעולם לענין שאר קנינים [ולקנות בחליפין ואגב מתוך שיוכל להקנות במעמד שלשתן]. [ואפשר משום דהוה מילתא בלא טעמא, ולא נחשב דבר הנקנה לענין שאר מידי. ואפשר דבזה פליג הבעה"מ].</w:t>
      </w:r>
    </w:p>
  </w:footnote>
  <w:footnote w:id="490">
    <w:p w14:paraId="632E679B" w14:textId="77777777" w:rsidR="008D45EE" w:rsidRDefault="00000000" w:rsidP="008F786F">
      <w:pPr>
        <w:pStyle w:val="Footnote"/>
        <w:bidi/>
      </w:pPr>
      <w:r>
        <w:rPr>
          <w:rStyle w:val="ac"/>
          <w:rtl/>
        </w:rPr>
        <w:footnoteRef/>
      </w:r>
      <w:r>
        <w:rPr>
          <w:rtl/>
        </w:rPr>
        <w:t>[וב</w:t>
      </w:r>
      <w:r>
        <w:rPr>
          <w:b/>
          <w:bCs/>
          <w:rtl/>
        </w:rPr>
        <w:t>בעה"מ</w:t>
      </w:r>
      <w:r>
        <w:rPr>
          <w:rtl/>
        </w:rPr>
        <w:t xml:space="preserve"> (שם) כת' דבעי לכתוב כן, ול"מ אמירה בע"פ. וע"ע </w:t>
      </w:r>
      <w:r>
        <w:rPr>
          <w:b/>
          <w:bCs/>
          <w:rtl/>
        </w:rPr>
        <w:t>משנ"ל</w:t>
      </w:r>
      <w:r>
        <w:rPr>
          <w:rtl/>
        </w:rPr>
        <w:t xml:space="preserve"> מכירה ו יא].</w:t>
      </w:r>
    </w:p>
  </w:footnote>
  <w:footnote w:id="491">
    <w:p w14:paraId="06498525" w14:textId="77777777" w:rsidR="008D45EE" w:rsidRDefault="00000000" w:rsidP="008F786F">
      <w:pPr>
        <w:pStyle w:val="Footnote"/>
        <w:bidi/>
      </w:pPr>
      <w:r>
        <w:rPr>
          <w:rStyle w:val="ac"/>
          <w:rtl/>
        </w:rPr>
        <w:footnoteRef/>
      </w:r>
      <w:r>
        <w:rPr>
          <w:rtl/>
        </w:rPr>
        <w:t>ו</w:t>
      </w:r>
      <w:r>
        <w:rPr>
          <w:b/>
          <w:bCs/>
          <w:rtl/>
        </w:rPr>
        <w:t>תוס</w:t>
      </w:r>
      <w:r>
        <w:rPr>
          <w:rtl/>
        </w:rPr>
        <w:t>' (ב"ב שם) תלו בזה מש"כ דמוכח מסוגיין דאין הלכה כרבי, דכיון דרב פפא קאי. ובסו"ד כת' דאף אי רב פפא קאי רק לרבנן יש להוכיח דכן הלכה, דאמאי נקט איבע"א דכו"ע אית להו דרבנן. הול"ל דכו"ע לית להו דרב פפא, דהא הלכה כרבי.</w:t>
      </w:r>
    </w:p>
  </w:footnote>
  <w:footnote w:id="492">
    <w:p w14:paraId="4D859C21" w14:textId="77777777" w:rsidR="008D45EE" w:rsidRDefault="00000000" w:rsidP="008F786F">
      <w:pPr>
        <w:pStyle w:val="Footnote"/>
        <w:bidi/>
      </w:pPr>
      <w:r>
        <w:rPr>
          <w:rStyle w:val="ac"/>
          <w:rtl/>
        </w:rPr>
        <w:footnoteRef/>
      </w:r>
      <w:r>
        <w:rPr>
          <w:rtl/>
        </w:rPr>
        <w:t xml:space="preserve">וכה"ק </w:t>
      </w:r>
      <w:r>
        <w:rPr>
          <w:b/>
          <w:bCs/>
          <w:rtl/>
        </w:rPr>
        <w:t>תוס</w:t>
      </w:r>
      <w:r>
        <w:rPr>
          <w:rtl/>
        </w:rPr>
        <w:t xml:space="preserve">' (ב"ב עז.) אמאי ל"ק 'גם' שעבוד הקרקע. [משמע דכשיש שעבוד נכסים, אף שעבוד הגוף נמכר. וכן </w:t>
      </w:r>
      <w:r>
        <w:rPr>
          <w:b/>
          <w:bCs/>
          <w:rtl/>
        </w:rPr>
        <w:t>תוס</w:t>
      </w:r>
      <w:r>
        <w:rPr>
          <w:rtl/>
        </w:rPr>
        <w:t>' (ב"מ נו:) בשם ר' חיים הק' דקנה את השטר מה"ת אם יש ללוה קרקעות. משמע דהוה תנאי שיש בחוב קרקעות. ולא שקנה רק את שעבוד הקרקע].</w:t>
      </w:r>
    </w:p>
  </w:footnote>
  <w:footnote w:id="493">
    <w:p w14:paraId="19C386F7" w14:textId="77777777" w:rsidR="008D45EE" w:rsidRDefault="00000000" w:rsidP="008F786F">
      <w:pPr>
        <w:pStyle w:val="Footnote"/>
        <w:bidi/>
      </w:pPr>
      <w:r>
        <w:rPr>
          <w:rStyle w:val="ac"/>
          <w:rtl/>
        </w:rPr>
        <w:footnoteRef/>
      </w:r>
      <w:r>
        <w:rPr>
          <w:rtl/>
        </w:rPr>
        <w:t xml:space="preserve">אבל </w:t>
      </w:r>
      <w:r>
        <w:rPr>
          <w:b/>
          <w:bCs/>
          <w:rtl/>
        </w:rPr>
        <w:t>תוס</w:t>
      </w:r>
      <w:r>
        <w:rPr>
          <w:rtl/>
        </w:rPr>
        <w:t>' (כתובות פה:) הק' האיך מהני מכירת שטרות, בשלמא כשיש לו קרקע חל בשעבוד נכסים, אלא במלוה ע"פ וכו'. ותי' דהוה מדרבנן. ומשמע דהוכיחו מהתם דכל גדר מכירת שטרות הוה מדרבנן, אף כשיש לו קרקע. אמנם י"ל דלא חזרו ממש"כ בקו' דמהני עכ"פ מכירה מדאורייתא על השעבוד נכסים, אלא דל"מ לגבות בה. וגדר כתיבה ומסירה הוה רק מדרבנן.</w:t>
      </w:r>
    </w:p>
  </w:footnote>
  <w:footnote w:id="494">
    <w:p w14:paraId="7D1D778F" w14:textId="77777777" w:rsidR="008D45EE" w:rsidRDefault="00000000" w:rsidP="008F786F">
      <w:pPr>
        <w:pStyle w:val="Footnote"/>
        <w:bidi/>
      </w:pPr>
      <w:r>
        <w:rPr>
          <w:rStyle w:val="ac"/>
          <w:rtl/>
        </w:rPr>
        <w:footnoteRef/>
      </w:r>
      <w:r>
        <w:rPr>
          <w:rtl/>
        </w:rPr>
        <w:t>ו</w:t>
      </w:r>
      <w:r>
        <w:rPr>
          <w:b/>
          <w:bCs/>
          <w:rtl/>
        </w:rPr>
        <w:t>תוס</w:t>
      </w:r>
      <w:r>
        <w:rPr>
          <w:rtl/>
        </w:rPr>
        <w:t>' (ב"מ מו:) כת' בשם ר' חיים דהיכא דיש שעבוד קרקעות, מכירת שטרות קנה מה"ת. שמוכר לו שעבוד שיש לו בקרקעות.</w:t>
      </w:r>
    </w:p>
  </w:footnote>
  <w:footnote w:id="495">
    <w:p w14:paraId="6E80B43D" w14:textId="77777777" w:rsidR="008D45EE" w:rsidRDefault="00000000" w:rsidP="008F786F">
      <w:pPr>
        <w:pStyle w:val="Footnote"/>
        <w:bidi/>
      </w:pPr>
      <w:r>
        <w:rPr>
          <w:rStyle w:val="ac"/>
          <w:rtl/>
        </w:rPr>
        <w:footnoteRef/>
      </w:r>
      <w:r>
        <w:rPr>
          <w:rtl/>
        </w:rPr>
        <w:t>וה</w:t>
      </w:r>
      <w:r>
        <w:rPr>
          <w:b/>
          <w:bCs/>
          <w:rtl/>
        </w:rPr>
        <w:t>תומים</w:t>
      </w:r>
      <w:r>
        <w:rPr>
          <w:rtl/>
        </w:rPr>
        <w:t xml:space="preserve"> (סו א) הק' דשמואל (סוף ב"ב) ס"ל דשעבודא לאו דאורייתא. וכת' דע"כ דר"ת ס"ל כרשב"א (ע' לעיל יג:) דהיכא דפי' השעבוד מהני. [ועוי"ל דמדרבנן יש שעבוד נכסים. ועפ"ז אף לר"ת הוה רק מדרבנן].</w:t>
      </w:r>
    </w:p>
  </w:footnote>
  <w:footnote w:id="496">
    <w:p w14:paraId="5A8F7BC6" w14:textId="77777777" w:rsidR="008D45EE" w:rsidRDefault="00000000" w:rsidP="008F786F">
      <w:pPr>
        <w:pStyle w:val="Footnote"/>
        <w:bidi/>
      </w:pPr>
      <w:r>
        <w:rPr>
          <w:rStyle w:val="ac"/>
          <w:rtl/>
        </w:rPr>
        <w:footnoteRef/>
      </w:r>
      <w:r>
        <w:rPr>
          <w:rtl/>
        </w:rPr>
        <w:t>והוסיף דל"ש תביעה על שעבוד נכסים בלא לתבוע שעבוד הגוף. וכדאי' (ב"ב קעד.).</w:t>
      </w:r>
    </w:p>
  </w:footnote>
  <w:footnote w:id="497">
    <w:p w14:paraId="4D8C3F42" w14:textId="77777777" w:rsidR="008D45EE" w:rsidRDefault="00000000" w:rsidP="008F786F">
      <w:pPr>
        <w:pStyle w:val="Footnote"/>
        <w:bidi/>
      </w:pPr>
      <w:r>
        <w:rPr>
          <w:rStyle w:val="ac"/>
          <w:rtl/>
        </w:rPr>
        <w:footnoteRef/>
      </w:r>
      <w:r>
        <w:rPr>
          <w:rtl/>
        </w:rPr>
        <w:t>[ולא דמי ללוקח, דגובין מחמת שעבוד נכסים לחוד, דהשעבוד הגוף אצל המוכר]. וכ"כ ה</w:t>
      </w:r>
      <w:r>
        <w:rPr>
          <w:b/>
          <w:bCs/>
          <w:rtl/>
        </w:rPr>
        <w:t>נתיבות</w:t>
      </w:r>
      <w:r>
        <w:rPr>
          <w:rtl/>
        </w:rPr>
        <w:t xml:space="preserve"> (קיב ה) וה</w:t>
      </w:r>
      <w:r>
        <w:rPr>
          <w:b/>
          <w:bCs/>
          <w:rtl/>
        </w:rPr>
        <w:t>גר"א</w:t>
      </w:r>
      <w:r>
        <w:rPr>
          <w:rtl/>
        </w:rPr>
        <w:t xml:space="preserve"> (קז א). אבל ה</w:t>
      </w:r>
      <w:r>
        <w:rPr>
          <w:b/>
          <w:bCs/>
          <w:rtl/>
        </w:rPr>
        <w:t>משובב</w:t>
      </w:r>
      <w:r>
        <w:rPr>
          <w:rtl/>
        </w:rPr>
        <w:t xml:space="preserve"> (לג) חלק.</w:t>
      </w:r>
    </w:p>
  </w:footnote>
  <w:footnote w:id="498">
    <w:p w14:paraId="1863A923" w14:textId="77777777" w:rsidR="008D45EE" w:rsidRDefault="00000000" w:rsidP="008F786F">
      <w:pPr>
        <w:pStyle w:val="Footnote"/>
        <w:bidi/>
      </w:pPr>
      <w:r>
        <w:rPr>
          <w:rStyle w:val="ac"/>
          <w:rtl/>
        </w:rPr>
        <w:footnoteRef/>
      </w:r>
      <w:r>
        <w:rPr>
          <w:rtl/>
        </w:rPr>
        <w:t>וה</w:t>
      </w:r>
      <w:r>
        <w:rPr>
          <w:b/>
          <w:bCs/>
          <w:rtl/>
        </w:rPr>
        <w:t>נתיבות</w:t>
      </w:r>
      <w:r>
        <w:rPr>
          <w:rtl/>
        </w:rPr>
        <w:t xml:space="preserve"> (לז יג) יישב דבגר שמת הופקעה זכות הגר שהיה שלו, ונשארה זכות המלוה. וע"י השעבוד נעשה לו קנין בנכסים. [וגובה מחמת זכות בגוף הנכסים, ואף בלא גדר ערבות]. דדוקא כשחי הגר היה מעכב הגר להמלוה, משא"כ כשמת לא נשארה שום זכות לעכבו.</w:t>
      </w:r>
    </w:p>
  </w:footnote>
  <w:footnote w:id="499">
    <w:p w14:paraId="425C553E" w14:textId="77777777" w:rsidR="008D45EE" w:rsidRDefault="00000000" w:rsidP="008F786F">
      <w:pPr>
        <w:pStyle w:val="Footnote"/>
        <w:bidi/>
      </w:pPr>
      <w:r>
        <w:rPr>
          <w:rStyle w:val="ac"/>
          <w:rtl/>
        </w:rPr>
        <w:footnoteRef/>
      </w:r>
      <w:r>
        <w:rPr>
          <w:rtl/>
        </w:rPr>
        <w:t xml:space="preserve">ומשמע מלשונו דע"י הרשאה נשתעבד למורשה [שליח], אלא דהוה בתנאי שלא ימחול המוכר. ולכאורה לפ"ז לא שייך לדברי ר"ת דשעבוד הגוף אינו נמכר [דהא ס"ל דנשתעבד, אלא הוה תנאי בעלמא]. ואפשר דכוונת הריטב"א דאף גר שמת לא פקע עצם שעבוד, והמורשה יכול לגבות שעבוד זה, כל זמן שלא מחלו.  </w:t>
      </w:r>
    </w:p>
  </w:footnote>
  <w:footnote w:id="500">
    <w:p w14:paraId="6B3F07D5" w14:textId="77777777" w:rsidR="008D45EE" w:rsidRDefault="00000000" w:rsidP="008F786F">
      <w:pPr>
        <w:pStyle w:val="Footnote"/>
        <w:bidi/>
      </w:pPr>
      <w:r>
        <w:rPr>
          <w:rStyle w:val="ac"/>
          <w:rtl/>
        </w:rPr>
        <w:footnoteRef/>
      </w:r>
      <w:r>
        <w:rPr>
          <w:rtl/>
        </w:rPr>
        <w:t>וה</w:t>
      </w:r>
      <w:r>
        <w:rPr>
          <w:b/>
          <w:bCs/>
          <w:rtl/>
        </w:rPr>
        <w:t>שיטה לנ"ל</w:t>
      </w:r>
      <w:r>
        <w:rPr>
          <w:rtl/>
        </w:rPr>
        <w:t xml:space="preserve"> הביא צד דאף כשמכר שטר ע"י כתיבה ומסירה, מצי אמר לאו בע"ד דידי את. וביאר דאפ"ה סמכא דעתה, דאי המוכר גובה את החוב, חוזרת וגובה ממנה. וסמכא דעתיה. א"נ איירי דכתב שטר הרשאה עליהם.</w:t>
      </w:r>
    </w:p>
  </w:footnote>
  <w:footnote w:id="501">
    <w:p w14:paraId="6C1C6E30" w14:textId="77777777" w:rsidR="008D45EE" w:rsidRDefault="00000000" w:rsidP="008F786F">
      <w:pPr>
        <w:pStyle w:val="Footnote"/>
        <w:bidi/>
      </w:pPr>
      <w:r>
        <w:rPr>
          <w:rStyle w:val="ac"/>
          <w:rtl/>
        </w:rPr>
        <w:footnoteRef/>
      </w:r>
      <w:r>
        <w:rPr>
          <w:rtl/>
        </w:rPr>
        <w:t>דדרשי' (ב"ב קמז.) יש לך העברה אחרת שהיא כזו.</w:t>
      </w:r>
    </w:p>
  </w:footnote>
  <w:footnote w:id="502">
    <w:p w14:paraId="19BC125D" w14:textId="77777777" w:rsidR="008D45EE" w:rsidRDefault="00000000" w:rsidP="008F786F">
      <w:pPr>
        <w:pStyle w:val="Footnote"/>
        <w:bidi/>
      </w:pPr>
      <w:r>
        <w:rPr>
          <w:rStyle w:val="ac"/>
          <w:rtl/>
        </w:rPr>
        <w:footnoteRef/>
      </w:r>
      <w:r>
        <w:rPr>
          <w:rtl/>
        </w:rPr>
        <w:t>וה</w:t>
      </w:r>
      <w:r>
        <w:rPr>
          <w:b/>
          <w:bCs/>
          <w:rtl/>
        </w:rPr>
        <w:t>מהרי"ק</w:t>
      </w:r>
      <w:r>
        <w:rPr>
          <w:rtl/>
        </w:rPr>
        <w:t xml:space="preserve"> (ג) ו</w:t>
      </w:r>
      <w:r>
        <w:rPr>
          <w:b/>
          <w:bCs/>
          <w:rtl/>
        </w:rPr>
        <w:t>חכ"צ</w:t>
      </w:r>
      <w:r>
        <w:rPr>
          <w:rtl/>
        </w:rPr>
        <w:t xml:space="preserve"> (הג' ט"ז קסג) דנו האם מוכח דמהני יאוש בשטרות. וע"ע </w:t>
      </w:r>
      <w:r>
        <w:rPr>
          <w:b/>
          <w:bCs/>
          <w:rtl/>
        </w:rPr>
        <w:t>קצות</w:t>
      </w:r>
      <w:r>
        <w:rPr>
          <w:rtl/>
        </w:rPr>
        <w:t xml:space="preserve"> (סו א).</w:t>
      </w:r>
    </w:p>
  </w:footnote>
  <w:footnote w:id="503">
    <w:p w14:paraId="5F19350D" w14:textId="77777777" w:rsidR="008D45EE" w:rsidRDefault="00000000" w:rsidP="008F786F">
      <w:pPr>
        <w:pStyle w:val="Footnote"/>
        <w:bidi/>
      </w:pPr>
      <w:r>
        <w:rPr>
          <w:rStyle w:val="ac"/>
          <w:rtl/>
        </w:rPr>
        <w:footnoteRef/>
      </w:r>
      <w:r>
        <w:rPr>
          <w:rtl/>
        </w:rPr>
        <w:t>וה</w:t>
      </w:r>
      <w:r>
        <w:rPr>
          <w:b/>
          <w:bCs/>
          <w:rtl/>
        </w:rPr>
        <w:t>דברי אמת</w:t>
      </w:r>
      <w:r>
        <w:rPr>
          <w:rtl/>
        </w:rPr>
        <w:t xml:space="preserve"> (קונט' ז ג) הביא דהרמב"ן סבר דקנין דרבנן ל"מ לדאורייתא.</w:t>
      </w:r>
    </w:p>
  </w:footnote>
  <w:footnote w:id="504">
    <w:p w14:paraId="6515278F" w14:textId="77777777" w:rsidR="008D45EE" w:rsidRDefault="00000000" w:rsidP="008F786F">
      <w:pPr>
        <w:pStyle w:val="Footnote"/>
        <w:bidi/>
      </w:pPr>
      <w:r>
        <w:rPr>
          <w:rStyle w:val="ac"/>
          <w:rtl/>
        </w:rPr>
        <w:footnoteRef/>
      </w:r>
      <w:r>
        <w:rPr>
          <w:rtl/>
        </w:rPr>
        <w:t>אך אפשר דהוה תלי בדעת המקדש למחול, ומש"ה בשעת קידושין עדיין חסר בעצם הקידושין. דעדיין בידו לבטל.</w:t>
      </w:r>
    </w:p>
  </w:footnote>
  <w:footnote w:id="505">
    <w:p w14:paraId="779B921B" w14:textId="77777777" w:rsidR="008D45EE" w:rsidRDefault="00000000" w:rsidP="008F786F">
      <w:pPr>
        <w:pStyle w:val="Footnote"/>
        <w:bidi/>
      </w:pPr>
      <w:r>
        <w:rPr>
          <w:rStyle w:val="ac"/>
          <w:rtl/>
        </w:rPr>
        <w:footnoteRef/>
      </w:r>
      <w:r>
        <w:rPr>
          <w:rtl/>
        </w:rPr>
        <w:t>ועוד שמעתי לפרש דהוה חסרון בנתינה, דהחוב עדיין אגוד אצל המקדש. דבידו למחול.</w:t>
      </w:r>
    </w:p>
  </w:footnote>
  <w:footnote w:id="506">
    <w:p w14:paraId="26410B00" w14:textId="77777777" w:rsidR="008D45EE" w:rsidRDefault="00000000" w:rsidP="008F786F">
      <w:pPr>
        <w:pStyle w:val="Footnote"/>
        <w:bidi/>
      </w:pPr>
      <w:r>
        <w:rPr>
          <w:rStyle w:val="ac"/>
          <w:rtl/>
        </w:rPr>
        <w:footnoteRef/>
      </w:r>
      <w:r>
        <w:rPr>
          <w:rtl/>
        </w:rPr>
        <w:t>[ולכאורה כוונת התוס' דמש"ה לא ימחול, דאי משום דבסוף תקבל מעותיה, הא המעות עדיין אגידא אצלו. אמנם צ"ע א"כ מה תי' דצריכא לתבוע בבי"ד, הא תוס' הוכיחו דלא ימחול. וצ"ל דעיקר הקידושין הוה עכשיו, ונתן כל מעות הקידושין. אלא דסמכא דעתה, דאף אם יש בזה איזה חסרון, ישלם לה כל שוויו].</w:t>
      </w:r>
    </w:p>
  </w:footnote>
  <w:footnote w:id="507">
    <w:p w14:paraId="284FB5C6" w14:textId="77777777" w:rsidR="008D45EE" w:rsidRDefault="00000000" w:rsidP="008F786F">
      <w:pPr>
        <w:pStyle w:val="Footnote"/>
        <w:bidi/>
      </w:pPr>
      <w:r>
        <w:rPr>
          <w:rStyle w:val="ac"/>
          <w:rtl/>
        </w:rPr>
        <w:footnoteRef/>
      </w:r>
      <w:r>
        <w:rPr>
          <w:rtl/>
        </w:rPr>
        <w:t>ולכאורה מבואר ברא"ש דאף היכא דחזר ומחל לא נתבטלו הקידושין. דבשעת קידושין היה שטר הראוי לגבות, והמחילה מכאן ולהבא. וה</w:t>
      </w:r>
      <w:r>
        <w:rPr>
          <w:b/>
          <w:bCs/>
          <w:rtl/>
        </w:rPr>
        <w:t>אבנ"מ</w:t>
      </w:r>
      <w:r>
        <w:rPr>
          <w:rtl/>
        </w:rPr>
        <w:t xml:space="preserve"> (כח לב) דן היכא דמחל החוב [לולי החסרון דסמכא דעתא], דעדיין תהא מקודשת. וכמו היכא דבא בע"ח וגבה מעות הקידושין. דקי"ל דבע"ח מכאן ולהבא גובה. [ובשעת קידושין נחשב שווה כסף]. [ועי"ש שהביא תשב"ץ (ג פה) שדן בזה].</w:t>
      </w:r>
    </w:p>
  </w:footnote>
  <w:footnote w:id="508">
    <w:p w14:paraId="14FD3E4E" w14:textId="77777777" w:rsidR="008D45EE" w:rsidRDefault="00000000" w:rsidP="008F786F">
      <w:pPr>
        <w:pStyle w:val="Footnote"/>
        <w:bidi/>
      </w:pPr>
      <w:r>
        <w:rPr>
          <w:rStyle w:val="ac"/>
          <w:rtl/>
        </w:rPr>
        <w:footnoteRef/>
      </w:r>
      <w:r>
        <w:rPr>
          <w:rtl/>
        </w:rPr>
        <w:t>ועד"ז מבואר ב</w:t>
      </w:r>
      <w:r>
        <w:rPr>
          <w:b/>
          <w:bCs/>
          <w:rtl/>
        </w:rPr>
        <w:t>בי"ש</w:t>
      </w:r>
      <w:r>
        <w:rPr>
          <w:rtl/>
        </w:rPr>
        <w:t xml:space="preserve"> (לז א) דפרוטה הוה דמי קידושין, והשאר הוה כמו מתנה. דכת' דכל דמי הקידושין שייך לאב, אע"ג דיכול לקדשה בפרוטה והמותר הוה מתנה. דכל מתנה שנותנים לנערה שייך לאביה. וה</w:t>
      </w:r>
      <w:r>
        <w:rPr>
          <w:b/>
          <w:bCs/>
          <w:rtl/>
        </w:rPr>
        <w:t xml:space="preserve">באר </w:t>
      </w:r>
      <w:r>
        <w:rPr>
          <w:rFonts w:ascii="Narkisim" w:eastAsia="Narkisim" w:hAnsi="Narkisim"/>
          <w:b/>
          <w:bCs/>
          <w:rtl/>
        </w:rPr>
        <w:t>היטב</w:t>
      </w:r>
      <w:r>
        <w:rPr>
          <w:rFonts w:ascii="Narkisim" w:eastAsia="Narkisim" w:hAnsi="Narkisim"/>
          <w:rtl/>
        </w:rPr>
        <w:t xml:space="preserve"> (שם) חלק דהכל דמי קידושין, בין רב ומעט.</w:t>
      </w:r>
    </w:p>
  </w:footnote>
  <w:footnote w:id="509">
    <w:p w14:paraId="524BF3DA" w14:textId="77777777" w:rsidR="008D45EE" w:rsidRDefault="00000000" w:rsidP="008F786F">
      <w:pPr>
        <w:pStyle w:val="Footnote"/>
        <w:bidi/>
      </w:pPr>
      <w:r>
        <w:rPr>
          <w:rStyle w:val="ac"/>
          <w:rtl/>
        </w:rPr>
        <w:footnoteRef/>
      </w:r>
      <w:r>
        <w:rPr>
          <w:rtl/>
        </w:rPr>
        <w:t>ויש לפרש דאשה אינה ממון [ול"ש שווי בשוק], ומש"ה כל שלא קבעו שווי נחשב רק כשיעור פרוטה, שהוא הפחות שבדמים. [ויל"ד במקום שנהגו להקפיד על קידושי דינר וכדו', האם יחשב שווי האשה דינר לענין מחילת המלוה].</w:t>
      </w:r>
    </w:p>
    <w:p w14:paraId="46D6D0E8" w14:textId="77777777" w:rsidR="008D45EE" w:rsidRDefault="00000000" w:rsidP="008F786F">
      <w:pPr>
        <w:pStyle w:val="Footnote"/>
        <w:bidi/>
      </w:pPr>
      <w:r>
        <w:rPr>
          <w:rtl/>
        </w:rPr>
        <w:tab/>
        <w:t>וה</w:t>
      </w:r>
      <w:r>
        <w:rPr>
          <w:b/>
          <w:bCs/>
          <w:rtl/>
        </w:rPr>
        <w:t>קה"י</w:t>
      </w:r>
      <w:r>
        <w:rPr>
          <w:rtl/>
        </w:rPr>
        <w:t xml:space="preserve"> (י א) כת' דעיקר מה שהאשה מקנה את עצמה הוה מחמת שרוצה להנשא, ואינו דמי שווי אלא מעשה קנין. אלא שהגמירות דעת חל ע"י הכסף. וכשמוחל על השט"ח מתחייב רק הדמים שראוי שתקבל עבור הקידושין. [ויל"ד במקום שרגילים לקדש בשטר, יתחייב רק דמי שטר].</w:t>
      </w:r>
    </w:p>
  </w:footnote>
  <w:footnote w:id="510">
    <w:p w14:paraId="3A191E89" w14:textId="77777777" w:rsidR="008D45EE" w:rsidRDefault="00000000" w:rsidP="008F786F">
      <w:pPr>
        <w:pStyle w:val="Footnote"/>
        <w:bidi/>
      </w:pPr>
      <w:r>
        <w:rPr>
          <w:rStyle w:val="ac"/>
          <w:rtl/>
        </w:rPr>
        <w:footnoteRef/>
      </w:r>
      <w:r>
        <w:rPr>
          <w:rtl/>
        </w:rPr>
        <w:t>אמנם למ"ד (לעיל ח:) דבעי שומא משום דלא סמכא דעתה, ואף שיודעת דשווה עכ"פ פרוטה. ומבואר דהיכא דשווה טפי, אלא דלא סמכא דעתה גרע. [ולכאורה אין ראיה משמין את הנייר, דהנייר הוה ממון נוסף דמהני בפנ"ע. וסמכא דעתא לגמרי בממון זה].</w:t>
      </w:r>
    </w:p>
  </w:footnote>
  <w:footnote w:id="511">
    <w:p w14:paraId="70B547D5" w14:textId="77777777" w:rsidR="008D45EE" w:rsidRDefault="00000000" w:rsidP="008F786F">
      <w:pPr>
        <w:pStyle w:val="Footnote"/>
        <w:bidi/>
      </w:pPr>
      <w:r>
        <w:rPr>
          <w:rStyle w:val="ac"/>
          <w:rtl/>
        </w:rPr>
        <w:footnoteRef/>
      </w:r>
      <w:r>
        <w:rPr>
          <w:rtl/>
        </w:rPr>
        <w:t>כ"כ הראשונים בהרבה מקומות דמעמד שלשתן הוה תקנ"ח, דתקנו כהילכתא בלא טעמא.</w:t>
      </w:r>
    </w:p>
    <w:p w14:paraId="75919CF4" w14:textId="77777777" w:rsidR="008D45EE" w:rsidRDefault="00000000" w:rsidP="008F786F">
      <w:pPr>
        <w:pStyle w:val="Footnote"/>
        <w:bidi/>
      </w:pPr>
      <w:r>
        <w:rPr>
          <w:rtl/>
        </w:rPr>
        <w:tab/>
        <w:t>אבל ה</w:t>
      </w:r>
      <w:r>
        <w:rPr>
          <w:b/>
          <w:bCs/>
          <w:rtl/>
        </w:rPr>
        <w:t>קרי"ס</w:t>
      </w:r>
      <w:r>
        <w:rPr>
          <w:rtl/>
        </w:rPr>
        <w:t xml:space="preserve"> (מלוה טז ומכירה ו) כת' דנראה דמעמד שלשתן הוה מדאורייתא, והביא מהא דמהני לקדש בו אשה. וכיון דקי''ל דמהני אף במלוה (גיטין יג), ואפשר דילפי' לה משעבודא דר' נתן.</w:t>
      </w:r>
    </w:p>
  </w:footnote>
  <w:footnote w:id="512">
    <w:p w14:paraId="6E3F301A" w14:textId="77777777" w:rsidR="008D45EE" w:rsidRDefault="00000000" w:rsidP="008F786F">
      <w:pPr>
        <w:pStyle w:val="Footnote"/>
        <w:bidi/>
      </w:pPr>
      <w:r>
        <w:rPr>
          <w:rStyle w:val="ac"/>
          <w:rtl/>
        </w:rPr>
        <w:footnoteRef/>
      </w:r>
      <w:r>
        <w:rPr>
          <w:rtl/>
        </w:rPr>
        <w:t>[ע' שעה"מ (לולב ח), אבנ"מ (כח לג ול ה), חת"ס (יו"ד שיד), שו"ת רע"א (ק' רכא ו ורכב כא) אמרי בינה (קנינים טו), דבר"י (ס"ס נח), קה"י (ב"מ מב). ועוד. וה</w:t>
      </w:r>
      <w:r>
        <w:rPr>
          <w:b/>
          <w:bCs/>
          <w:rtl/>
        </w:rPr>
        <w:t>מחנ"א</w:t>
      </w:r>
      <w:r>
        <w:rPr>
          <w:rtl/>
        </w:rPr>
        <w:t xml:space="preserve"> (קנין משיכה ב) כת' דהפקר בי"ד הפקר, אבל לא לעשות מי שלא בא לידו כבא לידו.</w:t>
      </w:r>
    </w:p>
  </w:footnote>
  <w:footnote w:id="513">
    <w:p w14:paraId="09255234" w14:textId="77777777" w:rsidR="008D45EE" w:rsidRDefault="00000000" w:rsidP="008F786F">
      <w:pPr>
        <w:pStyle w:val="Footnote"/>
        <w:bidi/>
      </w:pPr>
      <w:r>
        <w:rPr>
          <w:rStyle w:val="ac"/>
          <w:rtl/>
        </w:rPr>
        <w:footnoteRef/>
      </w:r>
      <w:r>
        <w:rPr>
          <w:rtl/>
        </w:rPr>
        <w:t>ועפ"ז כת' ה</w:t>
      </w:r>
      <w:r>
        <w:rPr>
          <w:b/>
          <w:bCs/>
          <w:rtl/>
        </w:rPr>
        <w:t>נוב"י</w:t>
      </w:r>
      <w:r>
        <w:rPr>
          <w:rtl/>
        </w:rPr>
        <w:t xml:space="preserve"> (אה"ע ת' נד) דממון שהמקדש קנה בקנין דרבנן, הוה שלו מדאורייתא, ויוכל שוב לקדש בו אשה. [וכל הנידון היכא דבגוף הקידושין יש קנין דרבנן].</w:t>
      </w:r>
    </w:p>
  </w:footnote>
  <w:footnote w:id="514">
    <w:p w14:paraId="77CF58FF" w14:textId="77777777" w:rsidR="008D45EE" w:rsidRDefault="00000000" w:rsidP="008F786F">
      <w:pPr>
        <w:pStyle w:val="Footnote"/>
        <w:bidi/>
      </w:pPr>
      <w:r>
        <w:rPr>
          <w:rStyle w:val="ac"/>
          <w:rtl/>
        </w:rPr>
        <w:footnoteRef/>
      </w:r>
      <w:r>
        <w:rPr>
          <w:rtl/>
        </w:rPr>
        <w:t>ומהני תקנת הבי"ד לענין שאין בזה איסור גזל, אבל לא הפקיעו את הממון.</w:t>
      </w:r>
    </w:p>
  </w:footnote>
  <w:footnote w:id="515">
    <w:p w14:paraId="6896331C" w14:textId="77777777" w:rsidR="008D45EE" w:rsidRDefault="00000000" w:rsidP="008F786F">
      <w:pPr>
        <w:pStyle w:val="Footnote"/>
        <w:bidi/>
      </w:pPr>
      <w:r>
        <w:rPr>
          <w:rStyle w:val="ac"/>
          <w:rtl/>
        </w:rPr>
        <w:footnoteRef/>
      </w:r>
      <w:r>
        <w:rPr>
          <w:rtl/>
        </w:rPr>
        <w:t>וה</w:t>
      </w:r>
      <w:r>
        <w:rPr>
          <w:b/>
          <w:bCs/>
          <w:rtl/>
        </w:rPr>
        <w:t>ר"ן</w:t>
      </w:r>
      <w:r>
        <w:rPr>
          <w:rtl/>
        </w:rPr>
        <w:t xml:space="preserve"> (גיטין סד לא: בדה"ר) הק' [גבי זכיית קטן] אף דהוה דרבנן, אמאי ל"מ לפדיית מעשר, הא הפקר בי"ד הפקר. ותי' ומיהו אשכחן זכיה דרבנן דקלישא מדאורייתא, דהמוכר שט"ח חוזר ומחלו [כיון דהוה רק מדרבנן, ע' מה שהו' לעיל]. אלמא כיון דלא אלימא זכייה דיליה כדאורייתא מצי מחיל. אך דחה דבמוכר שטר חוב י"ל דהם אמרו והם אמרו וכו'.</w:t>
      </w:r>
    </w:p>
    <w:p w14:paraId="65339867" w14:textId="77777777" w:rsidR="008D45EE" w:rsidRDefault="00000000" w:rsidP="008F786F">
      <w:pPr>
        <w:pStyle w:val="Footnote"/>
        <w:bidi/>
      </w:pPr>
      <w:r>
        <w:rPr>
          <w:rtl/>
        </w:rPr>
        <w:tab/>
        <w:t>ומבואר בדבריו דמכירת חוב הוה קנין דרבנן קלישא, ומש"ה מהני מחילה. ועד"ז הקנאת קטן הוה תקנת קלישא. אך משמע דקנין דרבנן גמור מהני משום הפקר בי"ד. [ויש שפי' דבקנין משיכה וכדו', תקנו חז"ל קנין דידהו במקום הדאורייתא, ומדין הפקר בי"ד. אבל במכירת שטר חוב דאינו בתורת קנינים, וכן זכין לקטן, דאינו בר קנין. בכה"ג גדר התקנה שתקנו קנין קלישתא.</w:t>
      </w:r>
    </w:p>
  </w:footnote>
  <w:footnote w:id="516">
    <w:p w14:paraId="076AA274" w14:textId="77777777" w:rsidR="008D45EE" w:rsidRDefault="00000000" w:rsidP="008F786F">
      <w:pPr>
        <w:pStyle w:val="Footnote"/>
        <w:bidi/>
      </w:pPr>
      <w:r>
        <w:rPr>
          <w:rStyle w:val="ac"/>
          <w:rtl/>
        </w:rPr>
        <w:footnoteRef/>
      </w:r>
      <w:r>
        <w:rPr>
          <w:rtl/>
        </w:rPr>
        <w:t>וכן דייק ה</w:t>
      </w:r>
      <w:r>
        <w:rPr>
          <w:b/>
          <w:bCs/>
          <w:rtl/>
        </w:rPr>
        <w:t>לח"מ</w:t>
      </w:r>
      <w:r>
        <w:rPr>
          <w:rtl/>
        </w:rPr>
        <w:t xml:space="preserve"> (לולב ח י) מדברי הרמב"ם שם. ע"ע מחנ"א (משיכה ב) ומהרי"ט (ב אה"ע מא).</w:t>
      </w:r>
    </w:p>
  </w:footnote>
  <w:footnote w:id="517">
    <w:p w14:paraId="20E6F95C" w14:textId="77777777" w:rsidR="008D45EE" w:rsidRDefault="00000000" w:rsidP="008F786F">
      <w:pPr>
        <w:pStyle w:val="Footnote"/>
        <w:bidi/>
      </w:pPr>
      <w:r>
        <w:rPr>
          <w:rStyle w:val="ac"/>
          <w:rtl/>
        </w:rPr>
        <w:footnoteRef/>
      </w:r>
      <w:r>
        <w:rPr>
          <w:rtl/>
        </w:rPr>
        <w:t>וה</w:t>
      </w:r>
      <w:r>
        <w:rPr>
          <w:b/>
          <w:bCs/>
          <w:rtl/>
        </w:rPr>
        <w:t>שעה"מ</w:t>
      </w:r>
      <w:r>
        <w:rPr>
          <w:rtl/>
        </w:rPr>
        <w:t xml:space="preserve"> (שקלים א א) הביא דמבואר דקטן רשאי לשקול, וקונים בזה קרבנות. וה</w:t>
      </w:r>
      <w:r>
        <w:rPr>
          <w:b/>
          <w:bCs/>
          <w:rtl/>
        </w:rPr>
        <w:t>שעה"מ</w:t>
      </w:r>
      <w:r>
        <w:rPr>
          <w:rtl/>
        </w:rPr>
        <w:t xml:space="preserve"> (לולב ח י) הביא דמבואר (סוכה לא.) גבי סבתא דמהני הפקר בי"ד [דתקנת מריש] לצאת בסוכה. והאבנ"מ חלק דל"צ 'לכם' בסוכה.</w:t>
      </w:r>
    </w:p>
  </w:footnote>
  <w:footnote w:id="518">
    <w:p w14:paraId="57F90142" w14:textId="77777777" w:rsidR="008D45EE" w:rsidRDefault="00000000" w:rsidP="008F786F">
      <w:pPr>
        <w:pStyle w:val="Footnote"/>
        <w:bidi/>
      </w:pPr>
      <w:r>
        <w:rPr>
          <w:rStyle w:val="ac"/>
          <w:rtl/>
        </w:rPr>
        <w:footnoteRef/>
      </w:r>
      <w:r>
        <w:rPr>
          <w:rtl/>
        </w:rPr>
        <w:t>וכ"כ ה</w:t>
      </w:r>
      <w:r>
        <w:rPr>
          <w:b/>
          <w:bCs/>
          <w:rtl/>
        </w:rPr>
        <w:t>רשב"א</w:t>
      </w:r>
      <w:r>
        <w:rPr>
          <w:rtl/>
        </w:rPr>
        <w:t xml:space="preserve"> (גיטין סד.) ע"ד הגמ' סוכה. וה</w:t>
      </w:r>
      <w:r>
        <w:rPr>
          <w:b/>
          <w:bCs/>
          <w:rtl/>
        </w:rPr>
        <w:t xml:space="preserve">ריטב"א </w:t>
      </w:r>
      <w:r>
        <w:rPr>
          <w:rtl/>
        </w:rPr>
        <w:t>(סוכה שם) כת' דאי איירי בפעוטות, כשם שקנה מדרבנן יכול להקנות מדרבנן. [משמע דאילו קנה מדאורייתא לא מהני להקנות להחשב לכם]. וע"ע ס' המכריע (נד, ופסקי הרי"ד סוכה שם).</w:t>
      </w:r>
    </w:p>
  </w:footnote>
  <w:footnote w:id="519">
    <w:p w14:paraId="06B21BB8" w14:textId="77777777" w:rsidR="008D45EE" w:rsidRDefault="00000000" w:rsidP="008F786F">
      <w:pPr>
        <w:pStyle w:val="Footnote"/>
        <w:bidi/>
      </w:pPr>
      <w:r>
        <w:rPr>
          <w:rStyle w:val="ac"/>
          <w:rtl/>
        </w:rPr>
        <w:footnoteRef/>
      </w:r>
      <w:r>
        <w:rPr>
          <w:rtl/>
        </w:rPr>
        <w:t>וכת' דלסברת הר"ן דמלוה דאחרים מהני משום דדעתה אהנאה, ה"נ דעתה אהנאה.</w:t>
      </w:r>
    </w:p>
  </w:footnote>
  <w:footnote w:id="520">
    <w:p w14:paraId="79DE140B" w14:textId="77777777" w:rsidR="008D45EE" w:rsidRDefault="00000000" w:rsidP="008F786F">
      <w:pPr>
        <w:pStyle w:val="Footnote"/>
        <w:bidi/>
      </w:pPr>
      <w:r>
        <w:rPr>
          <w:rStyle w:val="ac"/>
          <w:rtl/>
        </w:rPr>
        <w:footnoteRef/>
      </w:r>
      <w:r>
        <w:rPr>
          <w:rtl/>
        </w:rPr>
        <w:t>וה</w:t>
      </w:r>
      <w:r>
        <w:rPr>
          <w:b/>
          <w:bCs/>
          <w:rtl/>
        </w:rPr>
        <w:t>רא"ש</w:t>
      </w:r>
      <w:r>
        <w:rPr>
          <w:rtl/>
        </w:rPr>
        <w:t xml:space="preserve"> הוכיח כן, דעיקר התקנה משום תקנת השוק, ואם יוחל למחול בטלה עיקר התקנה, שלא יסמכו הסוחרין על מעמד שלשתן. וה</w:t>
      </w:r>
      <w:r>
        <w:rPr>
          <w:b/>
          <w:bCs/>
          <w:rtl/>
        </w:rPr>
        <w:t>קצות</w:t>
      </w:r>
      <w:r>
        <w:rPr>
          <w:rtl/>
        </w:rPr>
        <w:t xml:space="preserve"> (קכו ה) תי' ע"פ דברי הרמב"ן (בסוגיין) דמ"מ כיון דאמר לפניו סמך דעתיה שלא יחזור ויחציף.</w:t>
      </w:r>
    </w:p>
  </w:footnote>
  <w:footnote w:id="521">
    <w:p w14:paraId="57B3DEA9" w14:textId="77777777" w:rsidR="008D45EE" w:rsidRDefault="00000000" w:rsidP="008F786F">
      <w:pPr>
        <w:pStyle w:val="Footnote"/>
        <w:bidi/>
      </w:pPr>
      <w:r>
        <w:rPr>
          <w:rStyle w:val="ac"/>
          <w:rtl/>
        </w:rPr>
        <w:footnoteRef/>
      </w:r>
      <w:r>
        <w:rPr>
          <w:rtl/>
        </w:rPr>
        <w:t>ו</w:t>
      </w:r>
      <w:r>
        <w:rPr>
          <w:b/>
          <w:bCs/>
          <w:rtl/>
        </w:rPr>
        <w:t>תוס</w:t>
      </w:r>
      <w:r>
        <w:rPr>
          <w:rtl/>
        </w:rPr>
        <w:t>' (ב"מ כ.) כת' דלא תקנו אלא בדבר שראוי לגבות מיד, אבל כתובה שמא תמות וכו'. ו</w:t>
      </w:r>
      <w:r>
        <w:rPr>
          <w:b/>
          <w:bCs/>
          <w:rtl/>
        </w:rPr>
        <w:t>תוס'</w:t>
      </w:r>
      <w:r>
        <w:rPr>
          <w:rtl/>
        </w:rPr>
        <w:t xml:space="preserve"> (גיטין יג: וב"ב קמז:, ועד"ז המאירי ב"ק פט.) כת' דל"ש מעמ"ש בכתובה, דאפשר שלא תבא לידי גבייה לעולם.</w:t>
      </w:r>
    </w:p>
    <w:p w14:paraId="2A71CC31" w14:textId="77777777" w:rsidR="008D45EE" w:rsidRDefault="00000000" w:rsidP="008F786F">
      <w:pPr>
        <w:pStyle w:val="Footnote"/>
        <w:bidi/>
      </w:pPr>
      <w:r>
        <w:rPr>
          <w:rtl/>
        </w:rPr>
        <w:tab/>
        <w:t>ו</w:t>
      </w:r>
      <w:r>
        <w:rPr>
          <w:b/>
          <w:bCs/>
          <w:rtl/>
        </w:rPr>
        <w:t>תוס</w:t>
      </w:r>
      <w:r>
        <w:rPr>
          <w:rtl/>
        </w:rPr>
        <w:t>' (ב"ק ע.) נסתפק האם מהני מעמ"ש בספק ממון שאינו יכול להוציא בלא הרשאה,  או דלמא לא תקנו אלא בדבר שיכול לגבות. וכמו שלא תקנו בכתובה. וה</w:t>
      </w:r>
      <w:r>
        <w:rPr>
          <w:b/>
          <w:bCs/>
          <w:rtl/>
        </w:rPr>
        <w:t>ש"ך</w:t>
      </w:r>
      <w:r>
        <w:rPr>
          <w:rtl/>
        </w:rPr>
        <w:t xml:space="preserve"> (קכו א) דן האם אף כל מלוה תוך זמנו לא מהני מעמ"ש לצד זה בתוס'.</w:t>
      </w:r>
    </w:p>
    <w:p w14:paraId="6AB342A0" w14:textId="77777777" w:rsidR="008D45EE" w:rsidRDefault="00000000" w:rsidP="008F786F">
      <w:pPr>
        <w:pStyle w:val="Footnote"/>
        <w:bidi/>
      </w:pPr>
      <w:r>
        <w:rPr>
          <w:rtl/>
        </w:rPr>
        <w:tab/>
        <w:t>אבל ה</w:t>
      </w:r>
      <w:r>
        <w:rPr>
          <w:b/>
          <w:bCs/>
          <w:rtl/>
        </w:rPr>
        <w:t>תוס' ר"פ</w:t>
      </w:r>
      <w:r>
        <w:rPr>
          <w:rtl/>
        </w:rPr>
        <w:t xml:space="preserve"> (ב"מ כ.) מבואר דדוקא בכתובה, דכיון דלא ניתנה כתובה ליגבות מחיים, והכתובה אינה בעין, לא מהני מעמ"ש.</w:t>
      </w:r>
    </w:p>
    <w:p w14:paraId="7A0FD142" w14:textId="77777777" w:rsidR="008D45EE" w:rsidRDefault="00000000" w:rsidP="008F786F">
      <w:pPr>
        <w:pStyle w:val="Footnote"/>
        <w:bidi/>
      </w:pPr>
      <w:r>
        <w:rPr>
          <w:rtl/>
        </w:rPr>
        <w:tab/>
        <w:t>ועד"ז כת' ה</w:t>
      </w:r>
      <w:r>
        <w:rPr>
          <w:b/>
          <w:bCs/>
          <w:rtl/>
        </w:rPr>
        <w:t>רמב"ן</w:t>
      </w:r>
      <w:r>
        <w:rPr>
          <w:rtl/>
        </w:rPr>
        <w:t xml:space="preserve"> (ב"ב קמד.) בשם ר"ת דכיון שלא ניתנה לגבות מחיים אין עליו כלום בשעה שמכרה. ול"מ מעמד שלשתן, דמנה לי בידך קאמרינן, וכתובה כמאן דלית ליה גביה כלום דמי, דדלמא לא מגרש לה ותמות בחייו. [ומשמע דהוה דוקא בחיוב כתובה, דלא חל חוב ממון כלל עד מיתה וגירושין. וכדברי ה</w:t>
      </w:r>
      <w:r>
        <w:rPr>
          <w:b/>
          <w:bCs/>
          <w:rtl/>
        </w:rPr>
        <w:t>רא"ש</w:t>
      </w:r>
      <w:r>
        <w:rPr>
          <w:rtl/>
        </w:rPr>
        <w:t xml:space="preserve"> (כתובות ה א) דחיוב כתובה חל רק בשעת גירושין, והוה רק חוב להתחייב].</w:t>
      </w:r>
    </w:p>
  </w:footnote>
  <w:footnote w:id="522">
    <w:p w14:paraId="4BDBC8B6" w14:textId="77777777" w:rsidR="008D45EE" w:rsidRDefault="00000000" w:rsidP="008F786F">
      <w:pPr>
        <w:pStyle w:val="Footnote"/>
        <w:bidi/>
      </w:pPr>
      <w:r>
        <w:rPr>
          <w:rStyle w:val="ac"/>
          <w:rtl/>
        </w:rPr>
        <w:footnoteRef/>
      </w:r>
      <w:r>
        <w:rPr>
          <w:rtl/>
        </w:rPr>
        <w:t>[וצ"ב דאף דהשטר אין גופו ממון, מ"מ המנה שבשטר גופו ממון. ואולי כוונתו להקנות שטרות המונחים אצל נפקד. ולא איירי במסירת השטר בלא כתיבה. א"כ לא שייך לתוס' כאן].</w:t>
      </w:r>
    </w:p>
    <w:p w14:paraId="49AFD225" w14:textId="77777777" w:rsidR="008D45EE" w:rsidRDefault="00000000" w:rsidP="008F786F">
      <w:pPr>
        <w:pStyle w:val="Footnote"/>
        <w:bidi/>
      </w:pPr>
      <w:r>
        <w:rPr>
          <w:rtl/>
        </w:rPr>
        <w:tab/>
        <w:t>וה</w:t>
      </w:r>
      <w:r>
        <w:rPr>
          <w:b/>
          <w:bCs/>
          <w:rtl/>
        </w:rPr>
        <w:t>קצות</w:t>
      </w:r>
      <w:r>
        <w:rPr>
          <w:rtl/>
        </w:rPr>
        <w:t xml:space="preserve"> (סו כד) הביא ד</w:t>
      </w:r>
      <w:r>
        <w:rPr>
          <w:b/>
          <w:bCs/>
          <w:rtl/>
        </w:rPr>
        <w:t>תוס</w:t>
      </w:r>
      <w:r>
        <w:rPr>
          <w:rtl/>
        </w:rPr>
        <w:t>' (גיטין יג.) כת' דל"מ מעמד שלשתן בשטר שחרור, דלא תקנו בשטרות דאין גופן ממון. אבל הביא דה</w:t>
      </w:r>
      <w:r>
        <w:rPr>
          <w:b/>
          <w:bCs/>
          <w:rtl/>
        </w:rPr>
        <w:t>ר"ן</w:t>
      </w:r>
      <w:r>
        <w:rPr>
          <w:rtl/>
        </w:rPr>
        <w:t xml:space="preserve"> (שם ה. בדה"ר) פליג.</w:t>
      </w:r>
    </w:p>
  </w:footnote>
  <w:footnote w:id="523">
    <w:p w14:paraId="791DC216" w14:textId="77777777" w:rsidR="008D45EE" w:rsidRDefault="00000000" w:rsidP="008F786F">
      <w:pPr>
        <w:pStyle w:val="Footnote"/>
        <w:bidi/>
      </w:pPr>
      <w:r>
        <w:rPr>
          <w:rStyle w:val="ac"/>
          <w:rtl/>
        </w:rPr>
        <w:footnoteRef/>
      </w:r>
      <w:r>
        <w:rPr>
          <w:rtl/>
        </w:rPr>
        <w:t>וה</w:t>
      </w:r>
      <w:r>
        <w:rPr>
          <w:b/>
          <w:bCs/>
          <w:rtl/>
        </w:rPr>
        <w:t>ש"ך</w:t>
      </w:r>
      <w:r>
        <w:rPr>
          <w:rtl/>
        </w:rPr>
        <w:t xml:space="preserve"> (חו"מ סו צז) כת' דל"ש מעמ"ש במלוה בשטר [וגרע ממלוה ע"פ], שכל זמן שהשטר ביד המוכר [המלוה] הלווה עדיין משועבד לו, דמחמת השטר אינו יכול לטעון פרעתי. ואף אם ימסור את השטר ללוקח לא מהני. ואם מסר בכתיבה ומסירה קנה בגדרי מכירת שטרות, ולא הוה תקנת מעמ"ש. ועוד כת' דאפי' את"ל דחל מעמ"ש על החוב, מ"מ לא יחשב מלוה בשטר אצל הקונה.</w:t>
      </w:r>
    </w:p>
  </w:footnote>
  <w:footnote w:id="524">
    <w:p w14:paraId="05ABAE5F" w14:textId="77777777" w:rsidR="008D45EE" w:rsidRDefault="00000000" w:rsidP="008F786F">
      <w:pPr>
        <w:pStyle w:val="Footnote"/>
        <w:bidi/>
      </w:pPr>
      <w:r>
        <w:rPr>
          <w:rStyle w:val="ac"/>
          <w:rtl/>
        </w:rPr>
        <w:footnoteRef/>
      </w:r>
      <w:r>
        <w:rPr>
          <w:rtl/>
        </w:rPr>
        <w:t>ע"ע תוס' (כתובות פה.) והריטב"א שם.</w:t>
      </w:r>
    </w:p>
  </w:footnote>
  <w:footnote w:id="525">
    <w:p w14:paraId="264D270A" w14:textId="77777777" w:rsidR="008D45EE" w:rsidRDefault="00000000" w:rsidP="008F786F">
      <w:pPr>
        <w:pStyle w:val="Footnote"/>
        <w:bidi/>
      </w:pPr>
      <w:r>
        <w:rPr>
          <w:rStyle w:val="ac"/>
          <w:rtl/>
        </w:rPr>
        <w:footnoteRef/>
      </w:r>
      <w:r>
        <w:rPr>
          <w:rtl/>
        </w:rPr>
        <w:t>והביא מהגמ' (ב"ב עו: וב"ק מט:) דהמלוה יש לו זכות בנייר לצור ע"פ צלוחיתו.</w:t>
      </w:r>
    </w:p>
  </w:footnote>
  <w:footnote w:id="526">
    <w:p w14:paraId="78DF6AC5" w14:textId="77777777" w:rsidR="008D45EE" w:rsidRDefault="00000000" w:rsidP="008F786F">
      <w:pPr>
        <w:pStyle w:val="Footnote"/>
        <w:bidi/>
      </w:pPr>
      <w:r>
        <w:rPr>
          <w:rStyle w:val="ac"/>
          <w:rtl/>
        </w:rPr>
        <w:footnoteRef/>
      </w:r>
      <w:r>
        <w:rPr>
          <w:rtl/>
        </w:rPr>
        <w:t>וכדאי' (ב"ב עז.) וכי לצור ע"פ צלוחיתו הוא צריך. משמע דזוכה לענין לצור ע"פ צלוחיתו. [וע"ע ב"ק מט:].</w:t>
      </w:r>
    </w:p>
  </w:footnote>
  <w:footnote w:id="527">
    <w:p w14:paraId="2E0FF3FD" w14:textId="77777777" w:rsidR="008D45EE" w:rsidRDefault="00000000" w:rsidP="008F786F">
      <w:pPr>
        <w:pStyle w:val="Footnote"/>
        <w:bidi/>
      </w:pPr>
      <w:r>
        <w:rPr>
          <w:rStyle w:val="ac"/>
          <w:rtl/>
        </w:rPr>
        <w:footnoteRef/>
      </w:r>
      <w:r>
        <w:rPr>
          <w:rtl/>
        </w:rPr>
        <w:t>ולא פרע [דאל"כ לא צריך הודאתו]. ומבואר דפשיט"ל דשטר שאין עליו עדים, אף למ"ד עדי מסירה כרתי, נאמן לטעון פרוע. [וצ"ע].</w:t>
      </w:r>
    </w:p>
  </w:footnote>
  <w:footnote w:id="528">
    <w:p w14:paraId="35100475" w14:textId="77777777" w:rsidR="008D45EE" w:rsidRDefault="00000000" w:rsidP="008F786F">
      <w:pPr>
        <w:pStyle w:val="Footnote"/>
        <w:bidi/>
      </w:pPr>
      <w:r>
        <w:rPr>
          <w:rStyle w:val="ac"/>
          <w:rtl/>
        </w:rPr>
        <w:footnoteRef/>
      </w:r>
      <w:r>
        <w:rPr>
          <w:rtl/>
        </w:rPr>
        <w:t>וה</w:t>
      </w:r>
      <w:r>
        <w:rPr>
          <w:b/>
          <w:bCs/>
          <w:rtl/>
        </w:rPr>
        <w:t>רמב"ן</w:t>
      </w:r>
      <w:r>
        <w:rPr>
          <w:rtl/>
        </w:rPr>
        <w:t xml:space="preserve"> כת' מכאן אתה למד לכל מי שמקדש בשטר פסול, שאם הנייר שוה פרוטה מקודשת.</w:t>
      </w:r>
    </w:p>
  </w:footnote>
  <w:footnote w:id="529">
    <w:p w14:paraId="4287C449" w14:textId="77777777" w:rsidR="008D45EE" w:rsidRDefault="00000000" w:rsidP="008F786F">
      <w:pPr>
        <w:pStyle w:val="Footnote"/>
        <w:bidi/>
      </w:pPr>
      <w:r>
        <w:rPr>
          <w:rStyle w:val="ac"/>
          <w:rtl/>
        </w:rPr>
        <w:footnoteRef/>
      </w:r>
      <w:r>
        <w:rPr>
          <w:rtl/>
        </w:rPr>
        <w:t>[וצ"ע לסברת רע"א].</w:t>
      </w:r>
    </w:p>
  </w:footnote>
  <w:footnote w:id="530">
    <w:p w14:paraId="6D81FECE" w14:textId="77777777" w:rsidR="008D45EE" w:rsidRDefault="00000000" w:rsidP="008F786F">
      <w:pPr>
        <w:pStyle w:val="Footnote"/>
        <w:bidi/>
      </w:pPr>
      <w:r>
        <w:rPr>
          <w:rStyle w:val="ac"/>
          <w:rtl/>
        </w:rPr>
        <w:footnoteRef/>
      </w:r>
      <w:r>
        <w:rPr>
          <w:rtl/>
        </w:rPr>
        <w:t>והוסיף דכי היכי דספק ספיקא מהני להתיר, דהוה כרוב או עדיף מרוב. ה"נ ודאי מהני להחמיר.</w:t>
      </w:r>
    </w:p>
  </w:footnote>
  <w:footnote w:id="531">
    <w:p w14:paraId="2F192052" w14:textId="77777777" w:rsidR="008D45EE" w:rsidRDefault="00000000" w:rsidP="008F786F">
      <w:pPr>
        <w:pStyle w:val="Footnote"/>
        <w:bidi/>
      </w:pPr>
      <w:r>
        <w:rPr>
          <w:rStyle w:val="ac"/>
          <w:rtl/>
        </w:rPr>
        <w:footnoteRef/>
      </w:r>
      <w:r>
        <w:rPr>
          <w:rtl/>
        </w:rPr>
        <w:t>ואף דהקדושין גרמו שלא תתחייב לשלם, וק"ו מה המוחל לה מה שכבר נתחייבה אינו קבלת כסף, כ"ש כשעושה שלא תתחייב מעיקרא.</w:t>
      </w:r>
    </w:p>
    <w:p w14:paraId="71F9AA73" w14:textId="77777777" w:rsidR="008D45EE" w:rsidRDefault="00000000" w:rsidP="008F786F">
      <w:pPr>
        <w:pStyle w:val="Footnote"/>
        <w:bidi/>
      </w:pPr>
      <w:r>
        <w:rPr>
          <w:rtl/>
        </w:rPr>
        <w:tab/>
        <w:t>והא דא"א שתתקדש בהגעת הפעולה לידה [למ"ד ישנה לשכירות מתחילה ועד סוף], הוא משום שכבר נתחייבה לשלם עבור זה, וא"כ הפעולה כבר היא שלה קודם הקידושין, אלא שמוחל לה החוב וזה הוי מקדש במלוה.</w:t>
      </w:r>
    </w:p>
  </w:footnote>
  <w:footnote w:id="532">
    <w:p w14:paraId="120CF49E" w14:textId="77777777" w:rsidR="008D45EE" w:rsidRDefault="00000000" w:rsidP="008F786F">
      <w:pPr>
        <w:pStyle w:val="Footnote"/>
        <w:bidi/>
      </w:pPr>
      <w:r>
        <w:rPr>
          <w:rStyle w:val="ac"/>
          <w:rtl/>
        </w:rPr>
        <w:footnoteRef/>
      </w:r>
      <w:r>
        <w:rPr>
          <w:rtl/>
        </w:rPr>
        <w:t>והוסיף דאפי' בלא פסיקה, כגון היורד לתוך שדה חבירו מתחייב לשלם על הפעולה, וע"כ דנחשב שהגיעה הנאה לידו.</w:t>
      </w:r>
    </w:p>
    <w:p w14:paraId="1611082D" w14:textId="77777777" w:rsidR="008D45EE" w:rsidRDefault="00000000" w:rsidP="008F786F">
      <w:pPr>
        <w:pStyle w:val="Footnote"/>
        <w:bidi/>
      </w:pPr>
      <w:r>
        <w:rPr>
          <w:rtl/>
        </w:rPr>
        <w:tab/>
        <w:t>{ויל"ע דהניחא באומן וכדו', דיש שבח בעין. אבל רקוד לפני, אם רקד לפניה [בלא קציצה] ודאי לא יתחייב מדין נהנה או משתרשי. ואינו נחשב קבלת מעות כלל. וצ"ל דמ"מ היכא דהוה ע"פ קציצה נחשב קבלת גוף הפעולה, שעושה עבורה. ואם לא תתרצה להתקדש צריכה לשלם עבור פעולה זו. וכמ"ש הראשונים בגדר הא דשעבוד המעות קיים}.</w:t>
      </w:r>
    </w:p>
  </w:footnote>
  <w:footnote w:id="533">
    <w:p w14:paraId="2673515C" w14:textId="77777777" w:rsidR="008D45EE" w:rsidRDefault="00000000" w:rsidP="008F786F">
      <w:pPr>
        <w:pStyle w:val="Footnote"/>
        <w:bidi/>
      </w:pPr>
      <w:r>
        <w:rPr>
          <w:rStyle w:val="ac"/>
          <w:rtl/>
        </w:rPr>
        <w:footnoteRef/>
      </w:r>
      <w:r>
        <w:rPr>
          <w:rtl/>
        </w:rPr>
        <w:t>לכאורה קו' התוס' למ"ד המקדש במלוה מקודשת, דמהני ע"י חוב השכירות. [אף דישנה לשכירות מתחילה ועד סוף].</w:t>
      </w:r>
    </w:p>
    <w:p w14:paraId="3104F3F0" w14:textId="77777777" w:rsidR="008D45EE" w:rsidRDefault="00000000" w:rsidP="008F786F">
      <w:pPr>
        <w:pStyle w:val="Footnote"/>
        <w:bidi/>
      </w:pPr>
      <w:r>
        <w:rPr>
          <w:rtl/>
        </w:rPr>
        <w:tab/>
        <w:t>{ומש"ה תוס' נקטו לשון 'מחילה', דמקדש בחוב. ולא בגוף הפעולה}.</w:t>
      </w:r>
    </w:p>
  </w:footnote>
  <w:footnote w:id="534">
    <w:p w14:paraId="260F1CE6" w14:textId="77777777" w:rsidR="008D45EE" w:rsidRDefault="00000000" w:rsidP="008F786F">
      <w:pPr>
        <w:pStyle w:val="Footnote"/>
        <w:bidi/>
      </w:pPr>
      <w:r>
        <w:rPr>
          <w:rStyle w:val="ac"/>
          <w:rtl/>
        </w:rPr>
        <w:footnoteRef/>
      </w:r>
      <w:r>
        <w:rPr>
          <w:rtl/>
        </w:rPr>
        <w:t>דכיון שניתן על דעת קידושין מהני, וכנותן מעות לקידושין לאחר ל'. ע"ע בסמוך. [והרשב"א הק' דמשמע דמדינא לא מהני, דעדיין לא הגיע הממון לידה, אף שיש חיוב שכירות. וא"כ הוה מלוה].</w:t>
      </w:r>
    </w:p>
  </w:footnote>
  <w:footnote w:id="535">
    <w:p w14:paraId="2CD46DCF" w14:textId="77777777" w:rsidR="008D45EE" w:rsidRDefault="00000000" w:rsidP="008F786F">
      <w:pPr>
        <w:pStyle w:val="Footnote"/>
        <w:bidi/>
      </w:pPr>
      <w:r>
        <w:rPr>
          <w:rStyle w:val="ac"/>
          <w:rtl/>
        </w:rPr>
        <w:footnoteRef/>
      </w:r>
      <w:r>
        <w:rPr>
          <w:rtl/>
        </w:rPr>
        <w:t>וגמר השכירות מעיקרא, אלא דהוה תנאי בעלמא.</w:t>
      </w:r>
    </w:p>
  </w:footnote>
  <w:footnote w:id="536">
    <w:p w14:paraId="6C857843" w14:textId="77777777" w:rsidR="008D45EE" w:rsidRDefault="00000000" w:rsidP="008F786F">
      <w:pPr>
        <w:pStyle w:val="Footnote"/>
        <w:bidi/>
      </w:pPr>
      <w:r>
        <w:rPr>
          <w:rStyle w:val="ac"/>
          <w:rtl/>
        </w:rPr>
        <w:footnoteRef/>
      </w:r>
      <w:r>
        <w:rPr>
          <w:rtl/>
        </w:rPr>
        <w:t>והרשב"א הביא ד</w:t>
      </w:r>
      <w:r>
        <w:rPr>
          <w:b/>
          <w:bCs/>
          <w:rtl/>
        </w:rPr>
        <w:t>רש"י</w:t>
      </w:r>
      <w:r>
        <w:rPr>
          <w:rtl/>
        </w:rPr>
        <w:t xml:space="preserve"> (בסוף העמ' ד"ה אלא) כת' דכשמחזירן לה הו"ל מלוה למפרע. [אבל קודם שיחזיר לא הוה מלוה].</w:t>
      </w:r>
    </w:p>
  </w:footnote>
  <w:footnote w:id="537">
    <w:p w14:paraId="576388EA" w14:textId="77777777" w:rsidR="008D45EE" w:rsidRDefault="00000000" w:rsidP="008F786F">
      <w:pPr>
        <w:pStyle w:val="Footnote"/>
        <w:bidi/>
      </w:pPr>
      <w:r>
        <w:rPr>
          <w:rStyle w:val="ac"/>
          <w:rtl/>
        </w:rPr>
        <w:footnoteRef/>
      </w:r>
      <w:r>
        <w:rPr>
          <w:rtl/>
        </w:rPr>
        <w:t>ויל"ד האם כוונת הרשב"א משום כוונת האשה [וכתי' הא' בתוס' הנ"ל], דאינה רוצה להתקדש עד שיהא לה הנאה בידה. או דהוה סברא בעצם השכירות, וכתי' הב' בתוס', דאין חיוב שכירות עד שיחזור ההנאה לידו. {אך גם זה תלוי בכוונתם, דהיכא שיש לו הנאה מעצם הפעולה מתחייב מיד, אף קודם שחזר לידו. א"כ שורש החילוק באומדנא}.</w:t>
      </w:r>
    </w:p>
  </w:footnote>
  <w:footnote w:id="538">
    <w:p w14:paraId="20886C79" w14:textId="77777777" w:rsidR="008D45EE" w:rsidRDefault="00000000" w:rsidP="008F786F">
      <w:pPr>
        <w:pStyle w:val="Footnote"/>
        <w:bidi/>
      </w:pPr>
      <w:r>
        <w:rPr>
          <w:rStyle w:val="ac"/>
          <w:rtl/>
        </w:rPr>
        <w:footnoteRef/>
      </w:r>
      <w:r>
        <w:rPr>
          <w:rtl/>
        </w:rPr>
        <w:t>וה</w:t>
      </w:r>
      <w:r>
        <w:rPr>
          <w:b/>
          <w:bCs/>
          <w:rtl/>
        </w:rPr>
        <w:t>בי"ש</w:t>
      </w:r>
      <w:r>
        <w:rPr>
          <w:rtl/>
        </w:rPr>
        <w:t xml:space="preserve"> הק' דמבואר (בסוגיא ב"ק שם) דאף היכא דנאנס הכלי מתחייב שכרו, אף דאין שם מלוה עד שיגיע לידו. ותי' דמ"מ הכלי אינו תחת יד האומן. [וע"ע בסמוך מש"כ הריטב"א]. וה</w:t>
      </w:r>
      <w:r>
        <w:rPr>
          <w:b/>
          <w:bCs/>
          <w:rtl/>
        </w:rPr>
        <w:t>אבנ"מ</w:t>
      </w:r>
      <w:r>
        <w:rPr>
          <w:rtl/>
        </w:rPr>
        <w:t xml:space="preserve"> ביאר דכיון דאומן אינו חייב באונסין, האונס הוה חזרה דידיה.</w:t>
      </w:r>
    </w:p>
  </w:footnote>
  <w:footnote w:id="539">
    <w:p w14:paraId="2CB63447" w14:textId="77777777" w:rsidR="008D45EE" w:rsidRDefault="00000000" w:rsidP="008F786F">
      <w:pPr>
        <w:pStyle w:val="Footnote"/>
        <w:bidi/>
      </w:pPr>
      <w:r>
        <w:rPr>
          <w:rStyle w:val="ac"/>
          <w:rtl/>
        </w:rPr>
        <w:footnoteRef/>
      </w:r>
      <w:r>
        <w:rPr>
          <w:rtl/>
        </w:rPr>
        <w:t>וכעי"ז נח' (חולין כט:) גבי שחיטה אי ישנו לשחיטה מתחילה ועד סוף, או דאינה אלא לבסוף. וה'שם שחיטה' הוה רק במשהו האחרון. [ונפק"מ בשחיטת פרה, ממתי מטמא בגדים].</w:t>
      </w:r>
    </w:p>
    <w:p w14:paraId="650044DC" w14:textId="77777777" w:rsidR="008D45EE" w:rsidRDefault="00000000" w:rsidP="008F786F">
      <w:pPr>
        <w:pStyle w:val="Footnote"/>
        <w:bidi/>
      </w:pPr>
      <w:r>
        <w:rPr>
          <w:rtl/>
        </w:rPr>
        <w:tab/>
        <w:t>וה"נ נח' האם המחייב של השכירות הוא בכל משהו [בתנאי שיהא חלק מהסיכום השלם], או דחלות החיוב על כולו יחד. [וכעין כור בל', דכל שלא סיים מדידת כולו יוכל לחזור, כיון דהכל מקח א'. ולא נתחייב אלא כנגד כולו].</w:t>
      </w:r>
    </w:p>
  </w:footnote>
  <w:footnote w:id="540">
    <w:p w14:paraId="565E872F" w14:textId="77777777" w:rsidR="008D45EE" w:rsidRDefault="00000000" w:rsidP="008F786F">
      <w:pPr>
        <w:pStyle w:val="Footnote"/>
        <w:bidi/>
      </w:pPr>
      <w:r>
        <w:rPr>
          <w:rStyle w:val="ac"/>
          <w:rtl/>
        </w:rPr>
        <w:footnoteRef/>
      </w:r>
      <w:r>
        <w:rPr>
          <w:rtl/>
        </w:rPr>
        <w:t>אמנם י"ג ברש"י 'ליפרע' [וכ"ה בב"י דפוס ישן]. [ולפ"ז כוונתו דהוה זמן פרעון. ויל"פ כן אף לגירסא דידן].</w:t>
      </w:r>
    </w:p>
  </w:footnote>
  <w:footnote w:id="541">
    <w:p w14:paraId="0374F90F" w14:textId="77777777" w:rsidR="008D45EE" w:rsidRDefault="00000000" w:rsidP="008F786F">
      <w:pPr>
        <w:pStyle w:val="Footnote"/>
        <w:bidi/>
      </w:pPr>
      <w:r>
        <w:rPr>
          <w:rStyle w:val="ac"/>
          <w:rtl/>
        </w:rPr>
        <w:footnoteRef/>
      </w:r>
      <w:r>
        <w:rPr>
          <w:rtl/>
        </w:rPr>
        <w:t>אבל ה</w:t>
      </w:r>
      <w:r>
        <w:rPr>
          <w:b/>
          <w:bCs/>
          <w:rtl/>
        </w:rPr>
        <w:t>רמ"ה</w:t>
      </w:r>
      <w:r>
        <w:rPr>
          <w:rtl/>
        </w:rPr>
        <w:t xml:space="preserve"> (בשיטמ"ק ב"ק צט.) כ' דלמ"ד ישנו לשכירות מוע"ס ישנה זוכת האומן אצל בעה"ב, כמלוה את חבירו לזמן קצוב.</w:t>
      </w:r>
    </w:p>
  </w:footnote>
  <w:footnote w:id="542">
    <w:p w14:paraId="398365E7" w14:textId="77777777" w:rsidR="008D45EE" w:rsidRDefault="00000000" w:rsidP="008F786F">
      <w:pPr>
        <w:pStyle w:val="Footnote"/>
        <w:bidi/>
      </w:pPr>
      <w:r>
        <w:rPr>
          <w:rStyle w:val="ac"/>
          <w:rtl/>
        </w:rPr>
        <w:footnoteRef/>
      </w:r>
      <w:r>
        <w:rPr>
          <w:rtl/>
        </w:rPr>
        <w:t>[וה</w:t>
      </w:r>
      <w:r>
        <w:rPr>
          <w:b/>
          <w:bCs/>
          <w:rtl/>
        </w:rPr>
        <w:t>קצות</w:t>
      </w:r>
      <w:r>
        <w:rPr>
          <w:rtl/>
        </w:rPr>
        <w:t xml:space="preserve"> כת' דומיא דכתובה דל"מ מעמ"ש משום דלא נתברר חיובו, אף דלבסוף כשמת הבעל נתברר החיוב, והיה לה חוב למפרע, דהא גובה ממשעבדי למפרע משעת כתובה. אלא כיון דלא הוברר דאפשר שלא תבוא לידי גבייה. וה"נ כיון דכל זמן שאינו מחזיר הכלי לא הו"ל עליו שום חוב אלא כשמחזיר לו הכלי נעשה מלוה למפרע].</w:t>
      </w:r>
    </w:p>
  </w:footnote>
  <w:footnote w:id="543">
    <w:p w14:paraId="00E92444" w14:textId="77777777" w:rsidR="008D45EE" w:rsidRDefault="00000000" w:rsidP="008F786F">
      <w:pPr>
        <w:pStyle w:val="Footnote"/>
        <w:bidi/>
      </w:pPr>
      <w:r>
        <w:rPr>
          <w:rStyle w:val="ac"/>
          <w:rtl/>
        </w:rPr>
        <w:footnoteRef/>
      </w:r>
      <w:r>
        <w:rPr>
          <w:rtl/>
        </w:rPr>
        <w:t>וה</w:t>
      </w:r>
      <w:r>
        <w:rPr>
          <w:b/>
          <w:bCs/>
          <w:rtl/>
        </w:rPr>
        <w:t>אבה"א</w:t>
      </w:r>
      <w:r>
        <w:rPr>
          <w:rtl/>
        </w:rPr>
        <w:t xml:space="preserve"> (ה טז) כת' דאינו מובן, דהא מ"מ ראוי להצטרף.</w:t>
      </w:r>
    </w:p>
  </w:footnote>
  <w:footnote w:id="544">
    <w:p w14:paraId="0B20F3E9" w14:textId="77777777" w:rsidR="008D45EE" w:rsidRDefault="00000000" w:rsidP="008F786F">
      <w:pPr>
        <w:pStyle w:val="Footnote"/>
        <w:bidi/>
      </w:pPr>
      <w:r>
        <w:rPr>
          <w:rStyle w:val="ac"/>
          <w:rtl/>
        </w:rPr>
        <w:footnoteRef/>
      </w:r>
      <w:r>
        <w:rPr>
          <w:rtl/>
        </w:rPr>
        <w:t>ולפ"ז היכא דעשה השכירות בעודם עסוקים באותו הענין מהני.</w:t>
      </w:r>
    </w:p>
  </w:footnote>
  <w:footnote w:id="545">
    <w:p w14:paraId="0A39F5C2" w14:textId="77777777" w:rsidR="008D45EE" w:rsidRDefault="00000000" w:rsidP="008F786F">
      <w:pPr>
        <w:pStyle w:val="Footnote"/>
        <w:bidi/>
      </w:pPr>
      <w:r>
        <w:rPr>
          <w:rStyle w:val="ac"/>
          <w:rtl/>
        </w:rPr>
        <w:footnoteRef/>
      </w:r>
      <w:r>
        <w:rPr>
          <w:rtl/>
        </w:rPr>
        <w:t>דהט"ז תמה ע"ד התורי"ד דאי לא מהני, א"כ האיך מהני כשאומר בשכר שאעשה עמך, הא בעי דיבור קידושין אח"כ, ובשעת אמירת קידושין הוה מלוה. והאבנ"מ ציין דהתוס' רי"ד (שם) ביאר דבריו, עי"ש. ועוד כת' דלמש"כ התוס' רי"ד (כאן) איירי שאמר לשון קידושין בשעת החזרת הכלי.</w:t>
      </w:r>
    </w:p>
  </w:footnote>
  <w:footnote w:id="546">
    <w:p w14:paraId="6C95D6B9" w14:textId="77777777" w:rsidR="008D45EE" w:rsidRDefault="00000000" w:rsidP="008F786F">
      <w:pPr>
        <w:pStyle w:val="Footnote"/>
        <w:bidi/>
      </w:pPr>
      <w:r>
        <w:rPr>
          <w:rStyle w:val="ac"/>
          <w:rtl/>
        </w:rPr>
        <w:footnoteRef/>
      </w:r>
      <w:r>
        <w:rPr>
          <w:rtl/>
        </w:rPr>
        <w:t>[ויל"ד דמ"מ נתינת הכסף מעיקרא לשם קידושין, ויהני אמירת הקידושין לבסוף. ומבואר בתוס' רי"ד דלא נחשב שעבוד המעות דקידושין ע"י הנך שידוכין, אלא ע"י 'אמירה'].</w:t>
      </w:r>
    </w:p>
  </w:footnote>
  <w:footnote w:id="547">
    <w:p w14:paraId="4B5B6517" w14:textId="77777777" w:rsidR="008D45EE" w:rsidRDefault="00000000" w:rsidP="008F786F">
      <w:pPr>
        <w:pStyle w:val="Footnote"/>
        <w:bidi/>
      </w:pPr>
      <w:r>
        <w:rPr>
          <w:rStyle w:val="ac"/>
          <w:rtl/>
        </w:rPr>
        <w:footnoteRef/>
      </w:r>
      <w:r>
        <w:rPr>
          <w:rtl/>
        </w:rPr>
        <w:t>וה</w:t>
      </w:r>
      <w:r>
        <w:rPr>
          <w:b/>
          <w:bCs/>
          <w:rtl/>
        </w:rPr>
        <w:t>חזו"א</w:t>
      </w:r>
      <w:r>
        <w:rPr>
          <w:rtl/>
        </w:rPr>
        <w:t xml:space="preserve"> (נח ה) חלק דאי"צ הכא לדין 'מחילה', אלא דעושה אצלה בתורת מתנה. [ואפשר דתלי בנידון האם מהני לך חזק וקני בדבר שלא בא לעולם. אבל הכא עדיף, דהא הפועל הוא מביאו לעולם, וברגע שבא לעולם עושה לדעת מתנה. ואולי מ"מ לא שייך גדר התקדשי לי 'באלו'].</w:t>
      </w:r>
    </w:p>
  </w:footnote>
  <w:footnote w:id="548">
    <w:p w14:paraId="0C41F88D" w14:textId="77777777" w:rsidR="008D45EE" w:rsidRDefault="00000000" w:rsidP="008F786F">
      <w:pPr>
        <w:pStyle w:val="Footnote"/>
        <w:bidi/>
      </w:pPr>
      <w:r>
        <w:rPr>
          <w:rStyle w:val="ac"/>
          <w:rtl/>
        </w:rPr>
        <w:footnoteRef/>
      </w:r>
      <w:r>
        <w:rPr>
          <w:rtl/>
        </w:rPr>
        <w:t>אך הק' דלפ"ז לר' מאיר דאדם מקנה דבר שלא בא לעולם יהני. ובסוגיין מבואר דאף לר' מאיר ל"מ. עי"ש.</w:t>
      </w:r>
    </w:p>
  </w:footnote>
  <w:footnote w:id="549">
    <w:p w14:paraId="59E900DA" w14:textId="77777777" w:rsidR="008D45EE" w:rsidRDefault="00000000" w:rsidP="008F786F">
      <w:pPr>
        <w:pStyle w:val="Footnote"/>
        <w:bidi/>
      </w:pPr>
      <w:r>
        <w:rPr>
          <w:rStyle w:val="ac"/>
          <w:rtl/>
        </w:rPr>
        <w:footnoteRef/>
      </w:r>
      <w:r>
        <w:rPr>
          <w:rtl/>
        </w:rPr>
        <w:t>וע"פ מש"כ ה</w:t>
      </w:r>
      <w:r>
        <w:rPr>
          <w:b/>
          <w:bCs/>
          <w:rtl/>
        </w:rPr>
        <w:t>רא"ש</w:t>
      </w:r>
      <w:r>
        <w:rPr>
          <w:rtl/>
        </w:rPr>
        <w:t xml:space="preserve"> (ספ"ק דב"מ, הו' לעיל) נחשב הקידושין כפרוטה. ולרבינו יונה (ב"ב פז. הו' בסמוך) היכא דכל השכירות פרוטה חל.</w:t>
      </w:r>
    </w:p>
  </w:footnote>
  <w:footnote w:id="550">
    <w:p w14:paraId="5AD29DE9" w14:textId="77777777" w:rsidR="008D45EE" w:rsidRDefault="00000000" w:rsidP="008F786F">
      <w:pPr>
        <w:pStyle w:val="Footnote"/>
        <w:bidi/>
      </w:pPr>
      <w:r>
        <w:rPr>
          <w:rStyle w:val="ac"/>
          <w:rtl/>
        </w:rPr>
        <w:footnoteRef/>
      </w:r>
      <w:r>
        <w:rPr>
          <w:rtl/>
        </w:rPr>
        <w:t>ואפשר דמ"מ אם האשה תחזור בה צריכה לשלם כל שוויו בשוק, ומש"ה יחשב דחל שעבוד המעות על כל פרוטה.</w:t>
      </w:r>
    </w:p>
  </w:footnote>
  <w:footnote w:id="551">
    <w:p w14:paraId="5D00D101" w14:textId="77777777" w:rsidR="008D45EE" w:rsidRDefault="00000000" w:rsidP="008F786F">
      <w:pPr>
        <w:pStyle w:val="Footnote"/>
        <w:bidi/>
      </w:pPr>
      <w:r>
        <w:rPr>
          <w:rStyle w:val="ac"/>
          <w:rtl/>
        </w:rPr>
        <w:footnoteRef/>
      </w:r>
      <w:r>
        <w:rPr>
          <w:rtl/>
        </w:rPr>
        <w:t>אבל ה</w:t>
      </w:r>
      <w:r>
        <w:rPr>
          <w:b/>
          <w:bCs/>
          <w:rtl/>
        </w:rPr>
        <w:t>דרישה</w:t>
      </w:r>
      <w:r>
        <w:rPr>
          <w:rtl/>
        </w:rPr>
        <w:t xml:space="preserve"> (כח לו) כת' דמש"כ רש"י פרוטה לאו דוקא. ואפי' חצי פרוטה הוה מלוה, ונקט פרוטה שיעור קידושין, ואגב הצד דמהני.</w:t>
      </w:r>
    </w:p>
  </w:footnote>
  <w:footnote w:id="552">
    <w:p w14:paraId="035EF9A5" w14:textId="77777777" w:rsidR="008D45EE" w:rsidRDefault="00000000" w:rsidP="008F786F">
      <w:pPr>
        <w:pStyle w:val="Footnote"/>
        <w:bidi/>
      </w:pPr>
      <w:r>
        <w:rPr>
          <w:rStyle w:val="ac"/>
          <w:rtl/>
        </w:rPr>
        <w:footnoteRef/>
      </w:r>
      <w:r>
        <w:rPr>
          <w:rtl/>
        </w:rPr>
        <w:t>וה</w:t>
      </w:r>
      <w:r>
        <w:rPr>
          <w:b/>
          <w:bCs/>
          <w:rtl/>
        </w:rPr>
        <w:t>אבנ"מ</w:t>
      </w:r>
      <w:r>
        <w:rPr>
          <w:rtl/>
        </w:rPr>
        <w:t xml:space="preserve"> (כח לט) כת' דלא ידע כוונת התוס' רי"ד אמאי לא יחשב חצי פרוטה מלוה. ומבואר דדעת הרי"ד דלא חל גדר קציצת השכירות על פחות מש"פ, ולא נהיה חוב עליו.</w:t>
      </w:r>
    </w:p>
    <w:p w14:paraId="6D9BE018" w14:textId="77777777" w:rsidR="008D45EE" w:rsidRDefault="00000000" w:rsidP="008F786F">
      <w:pPr>
        <w:pStyle w:val="Footnote"/>
        <w:bidi/>
      </w:pPr>
      <w:r>
        <w:rPr>
          <w:rtl/>
        </w:rPr>
        <w:tab/>
        <w:t>וה</w:t>
      </w:r>
      <w:r>
        <w:rPr>
          <w:b/>
          <w:bCs/>
          <w:rtl/>
        </w:rPr>
        <w:t>אחרונים</w:t>
      </w:r>
      <w:r>
        <w:rPr>
          <w:rtl/>
        </w:rPr>
        <w:t xml:space="preserve"> הביאו דמבואר (גיטין יב:) דלא חל הקדש בפחות מש"פ. וע"ע תוס' (גיטין מג.) אי שייך מקח בפחות משווה פרוטה.</w:t>
      </w:r>
    </w:p>
  </w:footnote>
  <w:footnote w:id="553">
    <w:p w14:paraId="0FF0D88E" w14:textId="77777777" w:rsidR="008D45EE" w:rsidRDefault="00000000" w:rsidP="008F786F">
      <w:pPr>
        <w:pStyle w:val="Footnote"/>
        <w:bidi/>
      </w:pPr>
      <w:r>
        <w:rPr>
          <w:rStyle w:val="ac"/>
          <w:rtl/>
        </w:rPr>
        <w:footnoteRef/>
      </w:r>
      <w:r>
        <w:rPr>
          <w:rtl/>
        </w:rPr>
        <w:t>מבואר דאף לרשב"א הוה צירוף לפרוטה, דלא נחשב 'מלוה' בפחות מפרוטה. [אלא דגדר השכירות הוה על כל משהו].</w:t>
      </w:r>
    </w:p>
  </w:footnote>
  <w:footnote w:id="554">
    <w:p w14:paraId="25B07F5A" w14:textId="77777777" w:rsidR="008D45EE" w:rsidRDefault="00000000" w:rsidP="008F786F">
      <w:pPr>
        <w:pStyle w:val="Footnote"/>
        <w:bidi/>
      </w:pPr>
      <w:r>
        <w:rPr>
          <w:rStyle w:val="ac"/>
          <w:rtl/>
        </w:rPr>
        <w:footnoteRef/>
      </w:r>
      <w:r>
        <w:rPr>
          <w:rtl/>
        </w:rPr>
        <w:t>[היכא דהתנה דסגי בפרוטה].</w:t>
      </w:r>
    </w:p>
  </w:footnote>
  <w:footnote w:id="555">
    <w:p w14:paraId="7F126945" w14:textId="77777777" w:rsidR="008D45EE" w:rsidRDefault="00000000" w:rsidP="008F786F">
      <w:pPr>
        <w:pStyle w:val="Footnote"/>
        <w:bidi/>
      </w:pPr>
      <w:r>
        <w:rPr>
          <w:rStyle w:val="ac"/>
          <w:rtl/>
        </w:rPr>
        <w:footnoteRef/>
      </w:r>
      <w:r>
        <w:rPr>
          <w:rtl/>
        </w:rPr>
        <w:t>והוסיף דליכא למימר דחצי פרוטה הוה מלוה, ולא נשאר פרוטה עם גמר כלי. דהא כל פחות מפרוטה לא חשיב מלוה.</w:t>
      </w:r>
    </w:p>
  </w:footnote>
  <w:footnote w:id="556">
    <w:p w14:paraId="005D8A82" w14:textId="77777777" w:rsidR="008D45EE" w:rsidRDefault="00000000" w:rsidP="008F786F">
      <w:pPr>
        <w:pStyle w:val="Footnote"/>
        <w:bidi/>
      </w:pPr>
      <w:r>
        <w:rPr>
          <w:rStyle w:val="ac"/>
          <w:rtl/>
        </w:rPr>
        <w:footnoteRef/>
      </w:r>
      <w:r>
        <w:rPr>
          <w:rtl/>
        </w:rPr>
        <w:t>[ויל"פ דהשבת הכלי הוה בכלל השכירות, וחלק זה אינו לו שווי תשלום פרוטה. א"נ דהוה תנאי בעלמא דהנאה].</w:t>
      </w:r>
    </w:p>
  </w:footnote>
  <w:footnote w:id="557">
    <w:p w14:paraId="1F975C3E" w14:textId="77777777" w:rsidR="008D45EE" w:rsidRDefault="00000000" w:rsidP="008F786F">
      <w:pPr>
        <w:pStyle w:val="Footnote"/>
        <w:bidi/>
      </w:pPr>
      <w:r>
        <w:rPr>
          <w:rStyle w:val="ac"/>
          <w:rtl/>
        </w:rPr>
        <w:footnoteRef/>
      </w:r>
      <w:r>
        <w:rPr>
          <w:rtl/>
        </w:rPr>
        <w:t>[ו</w:t>
      </w:r>
      <w:r>
        <w:rPr>
          <w:b/>
          <w:bCs/>
          <w:rtl/>
        </w:rPr>
        <w:t>תוס</w:t>
      </w:r>
      <w:r>
        <w:rPr>
          <w:rtl/>
        </w:rPr>
        <w:t>' (שם) הק' הא אסור להנות מדמי ע"ז אפי' פמש"פ, ותי' דהעכו"ם לא היה מפחית משכרו עבור מכוש זה, ומש"ה לא נחשב דמי ע"ז כלל].</w:t>
      </w:r>
    </w:p>
  </w:footnote>
  <w:footnote w:id="558">
    <w:p w14:paraId="0CBA8727" w14:textId="77777777" w:rsidR="008D45EE" w:rsidRDefault="00000000" w:rsidP="008F786F">
      <w:pPr>
        <w:pStyle w:val="Footnote"/>
        <w:bidi/>
      </w:pPr>
      <w:r>
        <w:rPr>
          <w:rStyle w:val="ac"/>
          <w:rtl/>
        </w:rPr>
        <w:footnoteRef/>
      </w:r>
      <w:r>
        <w:rPr>
          <w:rtl/>
        </w:rPr>
        <w:t>ולפ"ז היכא דהוה מעשה ממושך, אף דקצץ בו רק פרוטה ל"מ.</w:t>
      </w:r>
    </w:p>
  </w:footnote>
  <w:footnote w:id="559">
    <w:p w14:paraId="6ADF8FBF" w14:textId="77777777" w:rsidR="008D45EE" w:rsidRDefault="00000000" w:rsidP="008F786F">
      <w:pPr>
        <w:pStyle w:val="Footnote"/>
        <w:bidi/>
      </w:pPr>
      <w:r>
        <w:rPr>
          <w:rStyle w:val="ac"/>
          <w:rtl/>
        </w:rPr>
        <w:footnoteRef/>
      </w:r>
      <w:r>
        <w:rPr>
          <w:rtl/>
        </w:rPr>
        <w:t>[יל"ע בזה, דאפ"ה בתר דסיים הדבר מתחלק השכירות עבור כל פעולה שעשה. ואף שהוא בתנאי שיסיים, עי"ז חל החיוב למפרע על כל מה שעשה].</w:t>
      </w:r>
    </w:p>
  </w:footnote>
  <w:footnote w:id="560">
    <w:p w14:paraId="1D9A9583" w14:textId="77777777" w:rsidR="008D45EE" w:rsidRDefault="00000000" w:rsidP="008F786F">
      <w:pPr>
        <w:pStyle w:val="Footnote"/>
        <w:bidi/>
      </w:pPr>
      <w:r>
        <w:rPr>
          <w:rStyle w:val="ac"/>
          <w:rtl/>
        </w:rPr>
        <w:footnoteRef/>
      </w:r>
      <w:r>
        <w:rPr>
          <w:rtl/>
        </w:rPr>
        <w:t>וה</w:t>
      </w:r>
      <w:r>
        <w:rPr>
          <w:b/>
          <w:bCs/>
          <w:rtl/>
        </w:rPr>
        <w:t>דרכ"מ</w:t>
      </w:r>
      <w:r>
        <w:rPr>
          <w:rtl/>
        </w:rPr>
        <w:t xml:space="preserve"> (אה"ע כח ז) העמיד כוונת המרדכי כשעשה מלאכה אצל אחרים, ומיד שעולה שכרו שוה פרוטה יכול לקדש בו אשה, מדין מעמד שלשתן. [ודלא כפוסקים הנ"ל דל"מ מעמ"ש בפועל שלא סיים מלאכתו].</w:t>
      </w:r>
    </w:p>
  </w:footnote>
  <w:footnote w:id="561">
    <w:p w14:paraId="4E6697A2" w14:textId="77777777" w:rsidR="008D45EE" w:rsidRDefault="00000000" w:rsidP="008F786F">
      <w:pPr>
        <w:pStyle w:val="Footnote"/>
        <w:bidi/>
      </w:pPr>
      <w:r>
        <w:rPr>
          <w:rStyle w:val="ac"/>
          <w:rtl/>
        </w:rPr>
        <w:footnoteRef/>
      </w:r>
      <w:r>
        <w:rPr>
          <w:rtl/>
        </w:rPr>
        <w:t>[וכמ"ש תוס']. וצ"ב א"כ אף נאנס הכלי או שבא לחזור, למ"ד אינה אלא לבסוף נימא הכי. ומשמע דכתב כן רק למ"ד ישנו לשכירות, לענין התשלום. [ול"מ לענין עצם השעבוד]. א"נ בשעת חזרה עדיין לא השלים, ואין לו זכות לבטל מלאכתו.</w:t>
      </w:r>
    </w:p>
  </w:footnote>
  <w:footnote w:id="562">
    <w:p w14:paraId="50D401E9" w14:textId="77777777" w:rsidR="008D45EE" w:rsidRDefault="00000000" w:rsidP="008F786F">
      <w:pPr>
        <w:pStyle w:val="Footnote"/>
        <w:bidi/>
      </w:pPr>
      <w:r>
        <w:rPr>
          <w:rStyle w:val="ac"/>
          <w:rtl/>
        </w:rPr>
        <w:footnoteRef/>
      </w:r>
      <w:r>
        <w:rPr>
          <w:rtl/>
        </w:rPr>
        <w:t>וכ"כ ה</w:t>
      </w:r>
      <w:r>
        <w:rPr>
          <w:b/>
          <w:bCs/>
          <w:rtl/>
        </w:rPr>
        <w:t>רמב"ן</w:t>
      </w:r>
      <w:r>
        <w:rPr>
          <w:rtl/>
        </w:rPr>
        <w:t xml:space="preserve"> (ב"מ סה.) דאף דאמרי' ישנה לשכירות מתחילה ועד סוף היינו דלבסוף איגלי מילתא דישנה מתחילה, ולא שלא תהא משתלמת אלא לבסוף. וכ"כ ה</w:t>
      </w:r>
      <w:r>
        <w:rPr>
          <w:b/>
          <w:bCs/>
          <w:rtl/>
        </w:rPr>
        <w:t>רמ"ה</w:t>
      </w:r>
      <w:r>
        <w:rPr>
          <w:rtl/>
        </w:rPr>
        <w:t xml:space="preserve"> (בשיטמ"ק ב"ק צט:) דאף דשכירות אינה משתלמת אלא לבסוף, ישנה לזכיית האומן אצל בעה"ב מתחילה ועד סוף [וכמ"ד ישנו לשכירות]. כמלוה את חברו לזמן קצוב.</w:t>
      </w:r>
    </w:p>
  </w:footnote>
  <w:footnote w:id="563">
    <w:p w14:paraId="705A1C3C" w14:textId="77777777" w:rsidR="008D45EE" w:rsidRDefault="00000000" w:rsidP="008F786F">
      <w:pPr>
        <w:pStyle w:val="Footnote"/>
        <w:bidi/>
      </w:pPr>
      <w:r>
        <w:rPr>
          <w:rStyle w:val="ac"/>
          <w:rtl/>
        </w:rPr>
        <w:footnoteRef/>
      </w:r>
      <w:r>
        <w:rPr>
          <w:rtl/>
        </w:rPr>
        <w:t>וה</w:t>
      </w:r>
      <w:r>
        <w:rPr>
          <w:b/>
          <w:bCs/>
          <w:rtl/>
        </w:rPr>
        <w:t>קוה"ס</w:t>
      </w:r>
      <w:r>
        <w:rPr>
          <w:rtl/>
        </w:rPr>
        <w:t xml:space="preserve"> הביא כן מ</w:t>
      </w:r>
      <w:r>
        <w:rPr>
          <w:b/>
          <w:bCs/>
          <w:rtl/>
        </w:rPr>
        <w:t>שו"ת הרשב"א</w:t>
      </w:r>
      <w:r>
        <w:rPr>
          <w:rtl/>
        </w:rPr>
        <w:t xml:space="preserve"> (א אלף כח, הו' בב"י חו"מ שיב) דשכירות ליומא ממכר הוא בין ידור או לא ידור. אך האחרונים העירו דבשו"ת הרשב"א מפורש להיפך, שכת' דאע"ג דקי"ל ישנו לשכירות מתחילה ועד סוף, מ"מ אינו רשאי לצאת וכו' ובין ידור ובין לא ידור מתחייב. [והקוה"ס העתיק דברי הרשב"א מהב"י, שהביא רק את דין הרשב"א, ולא הדגיש דבר זה].</w:t>
      </w:r>
    </w:p>
  </w:footnote>
  <w:footnote w:id="564">
    <w:p w14:paraId="4BFA2CC5" w14:textId="77777777" w:rsidR="008D45EE" w:rsidRDefault="00000000" w:rsidP="008F786F">
      <w:pPr>
        <w:pStyle w:val="Footnote"/>
        <w:bidi/>
      </w:pPr>
      <w:r>
        <w:rPr>
          <w:rStyle w:val="ac"/>
          <w:rtl/>
        </w:rPr>
        <w:footnoteRef/>
      </w:r>
      <w:r>
        <w:rPr>
          <w:rtl/>
        </w:rPr>
        <w:t>ובגמ' (ב"ק צח:) מבואר דנפק"מ היכא דתיקן את הכלי ואח"כ הזיקו, דאינו מתחייב לשלם. וע"ע רשב"א ור' יונתן בשיטמ"ק שם.</w:t>
      </w:r>
    </w:p>
  </w:footnote>
  <w:footnote w:id="565">
    <w:p w14:paraId="57946EE3" w14:textId="77777777" w:rsidR="008D45EE" w:rsidRDefault="00000000" w:rsidP="008F786F">
      <w:pPr>
        <w:pStyle w:val="Footnote"/>
        <w:bidi/>
      </w:pPr>
      <w:r>
        <w:rPr>
          <w:rStyle w:val="ac"/>
          <w:rtl/>
        </w:rPr>
        <w:footnoteRef/>
      </w:r>
      <w:r>
        <w:rPr>
          <w:rtl/>
        </w:rPr>
        <w:t xml:space="preserve">וכ"כ </w:t>
      </w:r>
      <w:r>
        <w:rPr>
          <w:b/>
          <w:bCs/>
          <w:rtl/>
        </w:rPr>
        <w:t>רש"י</w:t>
      </w:r>
      <w:r>
        <w:rPr>
          <w:rtl/>
        </w:rPr>
        <w:t xml:space="preserve"> (ב"מ קיב. ד"ה אומן קונה בשבח כלי) וזוכה במה שהשביחו וכו', וכשמחזירו לו הרי הוא כמוכר לו שבח שהיה לו בתוכו. ובגמ' (ב"מ שם) מבואר נפק"מ דאין בזה משום בל תלין שכרו.</w:t>
      </w:r>
    </w:p>
  </w:footnote>
  <w:footnote w:id="566">
    <w:p w14:paraId="746ED4D3" w14:textId="77777777" w:rsidR="008D45EE" w:rsidRDefault="00000000" w:rsidP="008F786F">
      <w:pPr>
        <w:pStyle w:val="Footnote"/>
        <w:bidi/>
      </w:pPr>
      <w:r>
        <w:rPr>
          <w:rStyle w:val="ac"/>
          <w:rtl/>
        </w:rPr>
        <w:footnoteRef/>
      </w:r>
      <w:r>
        <w:rPr>
          <w:rtl/>
        </w:rPr>
        <w:t>וב</w:t>
      </w:r>
      <w:r>
        <w:rPr>
          <w:b/>
          <w:bCs/>
          <w:rtl/>
        </w:rPr>
        <w:t>הג' מיימוניות</w:t>
      </w:r>
      <w:r>
        <w:rPr>
          <w:rtl/>
        </w:rPr>
        <w:t xml:space="preserve"> (מאכ"א יז ו, והו' ברמ"א יו"ד קכ יא) הביא צד דהמוסר כלי לאומן נכרי לתקן, למ"ד דאמרי' דאומן קונה בשבח כלי נעשה כלי של נכרי וצריך טבילה. ו</w:t>
      </w:r>
      <w:r>
        <w:rPr>
          <w:b/>
          <w:bCs/>
          <w:rtl/>
        </w:rPr>
        <w:t>תוס</w:t>
      </w:r>
      <w:r>
        <w:rPr>
          <w:rtl/>
        </w:rPr>
        <w:t>' (ע"ז עה:, והמרדכי שם תתנט) כת' דאי"צ טבילה כיון דאין שמו של נכרי עליו, ואין חיוב טבילה דאינו דומיא דכלי מדין.</w:t>
      </w:r>
    </w:p>
    <w:p w14:paraId="5AE7A51A" w14:textId="77777777" w:rsidR="008D45EE" w:rsidRDefault="00000000" w:rsidP="008F786F">
      <w:pPr>
        <w:pStyle w:val="Footnote"/>
        <w:bidi/>
      </w:pPr>
      <w:r>
        <w:rPr>
          <w:rtl/>
        </w:rPr>
        <w:tab/>
        <w:t>ו</w:t>
      </w:r>
      <w:r>
        <w:rPr>
          <w:b/>
          <w:bCs/>
          <w:rtl/>
        </w:rPr>
        <w:t>מהר"ש הלוי</w:t>
      </w:r>
      <w:r>
        <w:rPr>
          <w:rtl/>
        </w:rPr>
        <w:t xml:space="preserve"> (הנ"ל) הביא מדברי הראשונים דחייב טבילה, ע"כ דהאומן קונה את גוף הכלי. דאי קנה רק את השבח שהשביח, הא דגוף הכלי של ישראל, ואמאי יתחייב טבילה.</w:t>
      </w:r>
    </w:p>
  </w:footnote>
  <w:footnote w:id="567">
    <w:p w14:paraId="03B5B96E" w14:textId="77777777" w:rsidR="008D45EE" w:rsidRDefault="00000000" w:rsidP="008F786F">
      <w:pPr>
        <w:pStyle w:val="Footnote"/>
        <w:bidi/>
      </w:pPr>
      <w:r>
        <w:rPr>
          <w:rStyle w:val="ac"/>
          <w:rtl/>
        </w:rPr>
        <w:footnoteRef/>
      </w:r>
      <w:r>
        <w:rPr>
          <w:rtl/>
        </w:rPr>
        <w:t>אך העירו דלכאורה המהר"ש שקונה כפי שווי מה שהשביח. אלא דחידש דעי"ז קנה שותפות בגוף הכלי, ויש לאומן חלק בכולו כפי שווי זה. [ולא רק קנין בדבר שנוסף והשביח].</w:t>
      </w:r>
    </w:p>
  </w:footnote>
  <w:footnote w:id="568">
    <w:p w14:paraId="6D976269" w14:textId="77777777" w:rsidR="008D45EE" w:rsidRDefault="00000000" w:rsidP="008F786F">
      <w:pPr>
        <w:pStyle w:val="Footnote"/>
        <w:bidi/>
      </w:pPr>
      <w:r>
        <w:rPr>
          <w:rStyle w:val="ac"/>
          <w:rtl/>
        </w:rPr>
        <w:footnoteRef/>
      </w:r>
      <w:r>
        <w:rPr>
          <w:rtl/>
        </w:rPr>
        <w:t>דה</w:t>
      </w:r>
      <w:r>
        <w:rPr>
          <w:b/>
          <w:bCs/>
          <w:rtl/>
        </w:rPr>
        <w:t>תה"ד</w:t>
      </w:r>
      <w:r>
        <w:rPr>
          <w:rtl/>
        </w:rPr>
        <w:t xml:space="preserve"> הביא דרבינו שמחה השיב לרבינו ברוך דהכלי אי"צ טבילה, כיון דאין האומן קונה אלא כפי השבח, ולא בגוף הכלי. ואם היה אומן רוצה לעכבו לא היה רשאי. וע"ע יש"ש (ב"ק ט כב) בשם מרדכי ריינוס.</w:t>
      </w:r>
    </w:p>
    <w:p w14:paraId="63A751D9" w14:textId="77777777" w:rsidR="008D45EE" w:rsidRDefault="00000000" w:rsidP="008F786F">
      <w:pPr>
        <w:pStyle w:val="Footnote"/>
        <w:bidi/>
      </w:pPr>
      <w:r>
        <w:rPr>
          <w:rtl/>
        </w:rPr>
        <w:tab/>
        <w:t>והתה"ד כת' דאף כוונת התוס' (הנ"ל) עד"ז, דאי נימא דאומן קונה בשבח כלי לגמרי גופא ושבח, א"כ אמאי אין שם הנכרי עליו. וכת' דאף לדעת הראשונים דחייב בטבילה משום דאומן קונה בשבח כלי, היינו דההוא שבח הוה כלי של נכרי וצריך טבילה. אבל גוף הכלי אי"צ טבילה. {ועוד דנו הראשונים באופן שהנכרי סתם נקב במתכת שלו, האם חייב טבילה כיון דהכל הולך אחר המעמיד. ואכמ"ל}.</w:t>
      </w:r>
    </w:p>
  </w:footnote>
  <w:footnote w:id="569">
    <w:p w14:paraId="24FBEDD7" w14:textId="77777777" w:rsidR="008D45EE" w:rsidRDefault="00000000" w:rsidP="008F786F">
      <w:pPr>
        <w:pStyle w:val="Footnote"/>
        <w:bidi/>
      </w:pPr>
      <w:r>
        <w:rPr>
          <w:rStyle w:val="ac"/>
          <w:rtl/>
        </w:rPr>
        <w:footnoteRef/>
      </w:r>
      <w:r>
        <w:rPr>
          <w:rtl/>
        </w:rPr>
        <w:t>וכת' דמ"מ עדיף מבע"ח קונה משכון, דאם הבע"ח הזיק את המשכון [יותר מכדי החוב] צריך לשלם. אבל אומן יש לו קנין בשבח כלי לנזקין, ואפי' עלה שבחו יותר מדמי שכירותו אם חזר והזיקו פטור (כדמבואר בב"ק שם).</w:t>
      </w:r>
    </w:p>
  </w:footnote>
  <w:footnote w:id="570">
    <w:p w14:paraId="6FE01C2E" w14:textId="77777777" w:rsidR="008D45EE" w:rsidRDefault="00000000" w:rsidP="008F786F">
      <w:pPr>
        <w:pStyle w:val="Footnote"/>
        <w:bidi/>
      </w:pPr>
      <w:r>
        <w:rPr>
          <w:rStyle w:val="ac"/>
          <w:rtl/>
        </w:rPr>
        <w:footnoteRef/>
      </w:r>
      <w:r>
        <w:rPr>
          <w:rtl/>
        </w:rPr>
        <w:t>וה</w:t>
      </w:r>
      <w:r>
        <w:rPr>
          <w:b/>
          <w:bCs/>
          <w:rtl/>
        </w:rPr>
        <w:t>פנ"י</w:t>
      </w:r>
      <w:r>
        <w:rPr>
          <w:rtl/>
        </w:rPr>
        <w:t xml:space="preserve"> הק' בהא דתנן דקטן כותב גט, הא בעינן ספר מקנה [שיהא קנוי לבעל], ולמ"ד אומן קונה בשבח כלי יש לסופר חלק ע"י הכתיבה, וקטן לאו בר הקנאה. ו</w:t>
      </w:r>
      <w:r>
        <w:rPr>
          <w:b/>
          <w:bCs/>
          <w:rtl/>
        </w:rPr>
        <w:t>רע"א</w:t>
      </w:r>
      <w:r>
        <w:rPr>
          <w:rtl/>
        </w:rPr>
        <w:t xml:space="preserve"> (גיטין כ:) דהתם האומן אינו רוצה לקנות, ומש"ה לא קנה. וה</w:t>
      </w:r>
      <w:r>
        <w:rPr>
          <w:b/>
          <w:bCs/>
          <w:rtl/>
        </w:rPr>
        <w:t>אחרונים</w:t>
      </w:r>
      <w:r>
        <w:rPr>
          <w:rtl/>
        </w:rPr>
        <w:t xml:space="preserve"> תי' בכמה אופנים.</w:t>
      </w:r>
    </w:p>
  </w:footnote>
  <w:footnote w:id="571">
    <w:p w14:paraId="03A61111" w14:textId="77777777" w:rsidR="008D45EE" w:rsidRDefault="00000000" w:rsidP="008F786F">
      <w:pPr>
        <w:pStyle w:val="Footnote"/>
        <w:bidi/>
      </w:pPr>
      <w:r>
        <w:rPr>
          <w:rStyle w:val="ac"/>
          <w:rtl/>
        </w:rPr>
        <w:footnoteRef/>
      </w:r>
      <w:r>
        <w:rPr>
          <w:rtl/>
        </w:rPr>
        <w:t>וה</w:t>
      </w:r>
      <w:r>
        <w:rPr>
          <w:b/>
          <w:bCs/>
          <w:rtl/>
        </w:rPr>
        <w:t>רא"ש</w:t>
      </w:r>
      <w:r>
        <w:rPr>
          <w:rtl/>
        </w:rPr>
        <w:t xml:space="preserve"> (ב"מ ט מג) הביא דברי הרי"ף דקי"ל דאומן אינו קונה בשבח כלי, ולא העיר ע"ד. ובשו"ת הרא"ש (יב ו) כת' דקי"ל דאין אומן קונה בשבח כלי.</w:t>
      </w:r>
    </w:p>
  </w:footnote>
  <w:footnote w:id="572">
    <w:p w14:paraId="14E97280" w14:textId="77777777" w:rsidR="008D45EE" w:rsidRDefault="00000000" w:rsidP="008F786F">
      <w:pPr>
        <w:pStyle w:val="Footnote"/>
        <w:bidi/>
      </w:pPr>
      <w:r>
        <w:rPr>
          <w:rStyle w:val="ac"/>
          <w:rtl/>
        </w:rPr>
        <w:footnoteRef/>
      </w:r>
      <w:r>
        <w:rPr>
          <w:rtl/>
        </w:rPr>
        <w:t>וה</w:t>
      </w:r>
      <w:r>
        <w:rPr>
          <w:b/>
          <w:bCs/>
          <w:rtl/>
        </w:rPr>
        <w:t>רא"ש</w:t>
      </w:r>
      <w:r>
        <w:rPr>
          <w:rtl/>
        </w:rPr>
        <w:t xml:space="preserve"> (ב"ק ט יד) הביא דברי הרי"ף, ודחה ראייתו. [אבל לא הכריע]. וה</w:t>
      </w:r>
      <w:r>
        <w:rPr>
          <w:b/>
          <w:bCs/>
          <w:rtl/>
        </w:rPr>
        <w:t>רא"ש</w:t>
      </w:r>
      <w:r>
        <w:rPr>
          <w:rtl/>
        </w:rPr>
        <w:t xml:space="preserve"> (ע"ז ה לה) הביא דעת הרי"ף דל"ק בשבח כלי, ודעת בה"ג דקונה.</w:t>
      </w:r>
    </w:p>
  </w:footnote>
  <w:footnote w:id="573">
    <w:p w14:paraId="5ADA4A40" w14:textId="77777777" w:rsidR="008D45EE" w:rsidRDefault="00000000" w:rsidP="008F786F">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(אה"ע כח טו) הביאו בזה ב' דעות. אבל ב</w:t>
      </w:r>
      <w:r>
        <w:rPr>
          <w:b/>
          <w:bCs/>
          <w:rtl/>
        </w:rPr>
        <w:t>שו"ע</w:t>
      </w:r>
      <w:r>
        <w:rPr>
          <w:rtl/>
        </w:rPr>
        <w:t xml:space="preserve"> (חו"מ שו ב) פסק דאין אומן קונה בשבח כלי. והפוסקים דנו דגבי קידושין החמירו.</w:t>
      </w:r>
    </w:p>
  </w:footnote>
  <w:footnote w:id="574">
    <w:p w14:paraId="035F6A78" w14:textId="77777777" w:rsidR="008D45EE" w:rsidRDefault="00000000" w:rsidP="008F786F">
      <w:pPr>
        <w:pStyle w:val="Footnote"/>
        <w:bidi/>
      </w:pPr>
      <w:r>
        <w:rPr>
          <w:rStyle w:val="ac"/>
          <w:rtl/>
        </w:rPr>
        <w:footnoteRef/>
      </w:r>
      <w:r>
        <w:rPr>
          <w:rtl/>
        </w:rPr>
        <w:t>וה</w:t>
      </w:r>
      <w:r>
        <w:rPr>
          <w:b/>
          <w:bCs/>
          <w:rtl/>
        </w:rPr>
        <w:t>רשב"א</w:t>
      </w:r>
      <w:r>
        <w:rPr>
          <w:rtl/>
        </w:rPr>
        <w:t xml:space="preserve"> הביא ד</w:t>
      </w:r>
      <w:r>
        <w:rPr>
          <w:b/>
          <w:bCs/>
          <w:rtl/>
        </w:rPr>
        <w:t>תוס' רבותינו הצרפתים</w:t>
      </w:r>
      <w:r>
        <w:rPr>
          <w:rtl/>
        </w:rPr>
        <w:t xml:space="preserve"> עמדו להם בקו'. וה</w:t>
      </w:r>
      <w:r>
        <w:rPr>
          <w:b/>
          <w:bCs/>
          <w:rtl/>
        </w:rPr>
        <w:t>דרכ"מ</w:t>
      </w:r>
      <w:r>
        <w:rPr>
          <w:rtl/>
        </w:rPr>
        <w:t xml:space="preserve"> (כח ז) הביא בשם </w:t>
      </w:r>
      <w:r>
        <w:rPr>
          <w:b/>
          <w:bCs/>
          <w:rtl/>
        </w:rPr>
        <w:t>ר' ירוחם</w:t>
      </w:r>
      <w:r>
        <w:rPr>
          <w:rtl/>
        </w:rPr>
        <w:t xml:space="preserve"> דכל אומן, היכא דעדיין אצלו בשכרו, מקודשת כדין מקדש במלוה שיש עליו משכון. וה</w:t>
      </w:r>
      <w:r>
        <w:rPr>
          <w:b/>
          <w:bCs/>
          <w:rtl/>
        </w:rPr>
        <w:t xml:space="preserve">בי"ש </w:t>
      </w:r>
      <w:r>
        <w:rPr>
          <w:rtl/>
        </w:rPr>
        <w:t>(כח לט) ביאר דכוונת רי"ו כשמגלה דעתו [וכר"ן]. אבל ה</w:t>
      </w:r>
      <w:r>
        <w:rPr>
          <w:b/>
          <w:bCs/>
          <w:rtl/>
        </w:rPr>
        <w:t>דרכ"מ</w:t>
      </w:r>
      <w:r>
        <w:rPr>
          <w:rtl/>
        </w:rPr>
        <w:t xml:space="preserve"> סתם בזה.</w:t>
      </w:r>
    </w:p>
  </w:footnote>
  <w:footnote w:id="575">
    <w:p w14:paraId="7E8442AD" w14:textId="77777777" w:rsidR="008D45EE" w:rsidRDefault="00000000" w:rsidP="008F786F">
      <w:pPr>
        <w:pStyle w:val="Footnote"/>
        <w:bidi/>
      </w:pPr>
      <w:r>
        <w:rPr>
          <w:rStyle w:val="ac"/>
          <w:rtl/>
        </w:rPr>
        <w:footnoteRef/>
      </w:r>
      <w:r>
        <w:rPr>
          <w:rtl/>
        </w:rPr>
        <w:t>וקני ליה אי מדר' יצחק (לעיל ח:) אי מדר' יוסי בר"י (לעיל יט.).</w:t>
      </w:r>
    </w:p>
  </w:footnote>
  <w:footnote w:id="576">
    <w:p w14:paraId="32FED2D2" w14:textId="77777777" w:rsidR="008D45EE" w:rsidRDefault="00000000" w:rsidP="008F786F">
      <w:pPr>
        <w:pStyle w:val="Footnote"/>
        <w:bidi/>
      </w:pPr>
      <w:r>
        <w:rPr>
          <w:rStyle w:val="ac"/>
          <w:rtl/>
        </w:rPr>
        <w:footnoteRef/>
      </w:r>
      <w:r>
        <w:rPr>
          <w:rtl/>
        </w:rPr>
        <w:t>וכ"כ ה</w:t>
      </w:r>
      <w:r>
        <w:rPr>
          <w:b/>
          <w:bCs/>
          <w:rtl/>
        </w:rPr>
        <w:t>רשב"א</w:t>
      </w:r>
      <w:r>
        <w:rPr>
          <w:rtl/>
        </w:rPr>
        <w:t xml:space="preserve"> דאינו מעיקרא בתורת משכון. אבל ה</w:t>
      </w:r>
      <w:r>
        <w:rPr>
          <w:b/>
          <w:bCs/>
          <w:rtl/>
        </w:rPr>
        <w:t>ריטב"א</w:t>
      </w:r>
      <w:r>
        <w:rPr>
          <w:rtl/>
        </w:rPr>
        <w:t xml:space="preserve"> כ' דהכא איהו תפיס מנפשי'. [וכ"כ ה</w:t>
      </w:r>
      <w:r>
        <w:rPr>
          <w:b/>
          <w:bCs/>
          <w:rtl/>
        </w:rPr>
        <w:t>טור</w:t>
      </w:r>
      <w:r>
        <w:rPr>
          <w:rtl/>
        </w:rPr>
        <w:t xml:space="preserve"> בשם ה</w:t>
      </w:r>
      <w:r>
        <w:rPr>
          <w:b/>
          <w:bCs/>
          <w:rtl/>
        </w:rPr>
        <w:t>רמ"ה</w:t>
      </w:r>
      <w:r>
        <w:rPr>
          <w:rtl/>
        </w:rPr>
        <w:t>]. אבל ה</w:t>
      </w:r>
      <w:r>
        <w:rPr>
          <w:b/>
          <w:bCs/>
          <w:rtl/>
        </w:rPr>
        <w:t>קצות</w:t>
      </w:r>
      <w:r>
        <w:rPr>
          <w:rtl/>
        </w:rPr>
        <w:t xml:space="preserve"> (עב כג) ציין ד</w:t>
      </w:r>
      <w:r>
        <w:rPr>
          <w:b/>
          <w:bCs/>
          <w:rtl/>
        </w:rPr>
        <w:t>תוס</w:t>
      </w:r>
      <w:r>
        <w:rPr>
          <w:rtl/>
        </w:rPr>
        <w:t>' (שבועות מד.) כת' דמשכון שלא בשעת הלואה הוה לזכרון דברים. אבל לולי הא, לא חילקו בהגיע לידו בתורת משכון.</w:t>
      </w:r>
    </w:p>
  </w:footnote>
  <w:footnote w:id="577">
    <w:p w14:paraId="74EA9262" w14:textId="77777777" w:rsidR="008D45EE" w:rsidRDefault="00000000" w:rsidP="008F786F">
      <w:pPr>
        <w:pStyle w:val="Footnote"/>
        <w:bidi/>
      </w:pPr>
      <w:r>
        <w:rPr>
          <w:rStyle w:val="ac"/>
          <w:rtl/>
        </w:rPr>
        <w:footnoteRef/>
      </w:r>
      <w:r>
        <w:rPr>
          <w:rtl/>
        </w:rPr>
        <w:t>וכ"כ ה</w:t>
      </w:r>
      <w:r>
        <w:rPr>
          <w:b/>
          <w:bCs/>
          <w:rtl/>
        </w:rPr>
        <w:t>שיטה לנ"ל</w:t>
      </w:r>
      <w:r>
        <w:rPr>
          <w:rtl/>
        </w:rPr>
        <w:t xml:space="preserve"> דמסתמא מחזיר הכלי ואינו תופסו. אבל היכא דאמר תפיסנא, ואינו מחזיר עד שיפרע הוה משכון ומקודשת. דדעתה אמשכון.</w:t>
      </w:r>
    </w:p>
  </w:footnote>
  <w:footnote w:id="578">
    <w:p w14:paraId="65FEC078" w14:textId="77777777" w:rsidR="008D45EE" w:rsidRDefault="00000000" w:rsidP="008F786F">
      <w:pPr>
        <w:pStyle w:val="Footnote"/>
        <w:bidi/>
      </w:pPr>
      <w:r>
        <w:rPr>
          <w:rStyle w:val="ac"/>
          <w:rtl/>
        </w:rPr>
        <w:footnoteRef/>
      </w:r>
      <w:r>
        <w:rPr>
          <w:rtl/>
        </w:rPr>
        <w:t>ול"מ משיכה. והא דמהני משכון שלא בשעת הלואתו גזיה"כ כאילו גוביינא דבי"ד.</w:t>
      </w:r>
    </w:p>
  </w:footnote>
  <w:footnote w:id="579">
    <w:p w14:paraId="792AB9FF" w14:textId="77777777" w:rsidR="008D45EE" w:rsidRDefault="00000000" w:rsidP="008F786F">
      <w:pPr>
        <w:pStyle w:val="Footnote"/>
        <w:bidi/>
      </w:pPr>
      <w:r>
        <w:rPr>
          <w:rStyle w:val="ac"/>
          <w:rtl/>
        </w:rPr>
        <w:footnoteRef/>
      </w:r>
      <w:r>
        <w:rPr>
          <w:rtl/>
        </w:rPr>
        <w:t>והביא דהתוס' רי"ד לא ס"ל כן (הו' בע"א).</w:t>
      </w:r>
    </w:p>
  </w:footnote>
  <w:footnote w:id="580">
    <w:p w14:paraId="772E55E2" w14:textId="77777777" w:rsidR="008D45EE" w:rsidRDefault="00000000" w:rsidP="008F786F">
      <w:pPr>
        <w:pStyle w:val="Footnote"/>
        <w:bidi/>
      </w:pPr>
      <w:r>
        <w:rPr>
          <w:rStyle w:val="ac"/>
          <w:rtl/>
        </w:rPr>
        <w:footnoteRef/>
      </w:r>
      <w:r>
        <w:rPr>
          <w:rtl/>
        </w:rPr>
        <w:t>[דומיא דאומן קונה בשבח כלי].</w:t>
      </w:r>
    </w:p>
  </w:footnote>
  <w:footnote w:id="581">
    <w:p w14:paraId="47A1AED2" w14:textId="77777777" w:rsidR="008D45EE" w:rsidRDefault="00000000" w:rsidP="008F786F">
      <w:pPr>
        <w:pStyle w:val="Footnote"/>
        <w:bidi/>
      </w:pPr>
      <w:r>
        <w:rPr>
          <w:rStyle w:val="ac"/>
          <w:rtl/>
        </w:rPr>
        <w:footnoteRef/>
      </w:r>
      <w:r>
        <w:rPr>
          <w:rtl/>
        </w:rPr>
        <w:t>[אמנם העירו דה</w:t>
      </w:r>
      <w:r>
        <w:rPr>
          <w:b/>
          <w:bCs/>
          <w:rtl/>
        </w:rPr>
        <w:t>תוספתא</w:t>
      </w:r>
      <w:r>
        <w:rPr>
          <w:rtl/>
        </w:rPr>
        <w:t xml:space="preserve"> קאי אדינר של כסף, דהוה מעות ולא על כל המשנה].</w:t>
      </w:r>
    </w:p>
  </w:footnote>
  <w:footnote w:id="582">
    <w:p w14:paraId="20BC8189" w14:textId="77777777" w:rsidR="008D45EE" w:rsidRDefault="00000000" w:rsidP="008F786F">
      <w:pPr>
        <w:pStyle w:val="Footnote"/>
        <w:bidi/>
      </w:pPr>
      <w:r>
        <w:rPr>
          <w:rStyle w:val="ac"/>
          <w:rtl/>
        </w:rPr>
        <w:footnoteRef/>
      </w:r>
      <w:r>
        <w:rPr>
          <w:rtl/>
        </w:rPr>
        <w:t>דכלים של לוקח ברשות מוכר (גיטין עח.) הוה ספק אי חשיב נתינה לענין גט.</w:t>
      </w:r>
    </w:p>
  </w:footnote>
  <w:footnote w:id="583">
    <w:p w14:paraId="7AC2370A" w14:textId="77777777" w:rsidR="008D45EE" w:rsidRDefault="00000000" w:rsidP="008F786F">
      <w:pPr>
        <w:pStyle w:val="Footnote"/>
        <w:bidi/>
      </w:pPr>
      <w:r>
        <w:rPr>
          <w:rStyle w:val="ac"/>
          <w:rtl/>
        </w:rPr>
        <w:footnoteRef/>
      </w:r>
      <w:r>
        <w:rPr>
          <w:rtl/>
        </w:rPr>
        <w:t>וצ"ב דבכל האוקימתות איירי בדברים שאינם שווה פרוטה.</w:t>
      </w:r>
    </w:p>
  </w:footnote>
  <w:footnote w:id="584">
    <w:p w14:paraId="07C66569" w14:textId="77777777" w:rsidR="008D45EE" w:rsidRDefault="00000000" w:rsidP="008F786F">
      <w:pPr>
        <w:pStyle w:val="Footnote"/>
        <w:bidi/>
      </w:pPr>
      <w:r>
        <w:rPr>
          <w:rStyle w:val="ac"/>
          <w:rtl/>
        </w:rPr>
        <w:footnoteRef/>
      </w:r>
      <w:r>
        <w:rPr>
          <w:rtl/>
        </w:rPr>
        <w:t>וה</w:t>
      </w:r>
      <w:r>
        <w:rPr>
          <w:b/>
          <w:bCs/>
          <w:rtl/>
        </w:rPr>
        <w:t>צפנת פענח</w:t>
      </w:r>
      <w:r>
        <w:rPr>
          <w:rtl/>
        </w:rPr>
        <w:t xml:space="preserve"> (אישות ה כט) כת' לגבי מוכר יין סתם אם מכר גם את הכלי, עיין ב"מ מ. [דרב יהודה קנה חבית יין, ומכר מעט מעט, והחבית עצמה הוה חלק מהרווח]. וע"ע רש"י (ע"ז סה:). {אך יש לחלק בין חבית שמיועד לזמן ארוך, לכוס ששותים מיד]. ועוד ציין לענין לוקח חבית במעות מעש"ש (מעש"ש א ג וג יג). ועוד ציין (כתובות קח:) בתובע כדי שמן, האם נכלל בלשון התביעה אף הקנקנים.</w:t>
      </w:r>
    </w:p>
  </w:footnote>
  <w:footnote w:id="585">
    <w:p w14:paraId="612D1A79" w14:textId="77777777" w:rsidR="008D45EE" w:rsidRDefault="00000000" w:rsidP="008F786F">
      <w:pPr>
        <w:pStyle w:val="Footnote"/>
        <w:bidi/>
      </w:pPr>
      <w:r>
        <w:rPr>
          <w:rStyle w:val="ac"/>
          <w:rtl/>
        </w:rPr>
        <w:footnoteRef/>
      </w:r>
      <w:r>
        <w:rPr>
          <w:rtl/>
        </w:rPr>
        <w:t>ולכאורה סתם כלי של חרס, ולכאורה מבואר דאף כוס חרס היה שווה יותר מהיין. ויל''ע האם יש חילוק בכלי נחשת או כסף וזהב, שהיין יתבטל טפי.</w:t>
      </w:r>
    </w:p>
  </w:footnote>
  <w:footnote w:id="586">
    <w:p w14:paraId="1A5D900A" w14:textId="77777777" w:rsidR="008D45EE" w:rsidRDefault="00000000" w:rsidP="008F786F">
      <w:pPr>
        <w:pStyle w:val="Footnote"/>
        <w:bidi/>
      </w:pPr>
      <w:r>
        <w:rPr>
          <w:rStyle w:val="ac"/>
          <w:rtl/>
        </w:rPr>
        <w:footnoteRef/>
      </w:r>
      <w:r>
        <w:rPr>
          <w:rtl/>
        </w:rPr>
        <w:t>ו</w:t>
      </w:r>
      <w:r>
        <w:rPr>
          <w:b/>
          <w:bCs/>
          <w:rtl/>
        </w:rPr>
        <w:t>ה"ה</w:t>
      </w:r>
      <w:r>
        <w:rPr>
          <w:rtl/>
        </w:rPr>
        <w:t xml:space="preserve"> (ה כט) כת' דיין עומד לשתיה, [והבעל] יסתפק ממנו כאחת. אבל שמן, אם היה דעתו לקדשה בכלי לא היה נותנו לה מלא שמן. שהרי הוא עומד לתשמיש השמן.</w:t>
      </w:r>
    </w:p>
  </w:footnote>
  <w:footnote w:id="587">
    <w:p w14:paraId="126BA1AF" w14:textId="77777777" w:rsidR="008D45EE" w:rsidRDefault="00000000" w:rsidP="008F786F">
      <w:pPr>
        <w:pStyle w:val="Footnote"/>
        <w:bidi/>
      </w:pPr>
      <w:r>
        <w:rPr>
          <w:rStyle w:val="ac"/>
          <w:rtl/>
        </w:rPr>
        <w:footnoteRef/>
      </w:r>
      <w:r>
        <w:rPr>
          <w:rtl/>
        </w:rPr>
        <w:t>והוה ראיה ממעשה המקדש אחר הקידושין.</w:t>
      </w:r>
    </w:p>
  </w:footnote>
  <w:footnote w:id="588">
    <w:p w14:paraId="46266614" w14:textId="77777777" w:rsidR="008D45EE" w:rsidRDefault="00000000" w:rsidP="008F786F">
      <w:pPr>
        <w:pStyle w:val="Footnote"/>
        <w:bidi/>
      </w:pPr>
      <w:r>
        <w:rPr>
          <w:rStyle w:val="ac"/>
          <w:rtl/>
        </w:rPr>
        <w:footnoteRef/>
      </w:r>
      <w:r>
        <w:rPr>
          <w:rtl/>
        </w:rPr>
        <w:t>וה</w:t>
      </w:r>
      <w:r>
        <w:rPr>
          <w:b/>
          <w:bCs/>
          <w:rtl/>
        </w:rPr>
        <w:t>בני אהובה</w:t>
      </w:r>
      <w:r>
        <w:rPr>
          <w:rtl/>
        </w:rPr>
        <w:t xml:space="preserve"> (ה כט) דחה דיש שינוי בכוס בין של יין לשל דבש. ואיכות של זה לא כאיכותו של זה, ואף גם בעצם הכוסות יש מקח טעות.</w:t>
      </w:r>
    </w:p>
  </w:footnote>
  <w:footnote w:id="589">
    <w:p w14:paraId="4A26ED40" w14:textId="77777777" w:rsidR="008D45EE" w:rsidRDefault="00000000" w:rsidP="008F786F">
      <w:pPr>
        <w:pStyle w:val="Footnote"/>
        <w:bidi/>
      </w:pPr>
      <w:r>
        <w:rPr>
          <w:rStyle w:val="ac"/>
          <w:rtl/>
        </w:rPr>
        <w:footnoteRef/>
      </w:r>
      <w:r>
        <w:rPr>
          <w:rtl/>
        </w:rPr>
        <w:t>[וילה"ק מאי פסקא, ותלי האם נשתמש בכלי חשוב או לא].</w:t>
      </w:r>
    </w:p>
  </w:footnote>
  <w:footnote w:id="590">
    <w:p w14:paraId="52687DE0" w14:textId="77777777" w:rsidR="008D45EE" w:rsidRDefault="00000000" w:rsidP="008F786F">
      <w:pPr>
        <w:pStyle w:val="Footnote"/>
        <w:bidi/>
      </w:pPr>
      <w:r>
        <w:rPr>
          <w:rStyle w:val="ac"/>
          <w:rtl/>
        </w:rPr>
        <w:footnoteRef/>
      </w:r>
      <w:r>
        <w:rPr>
          <w:rtl/>
        </w:rPr>
        <w:t xml:space="preserve">וכ"כ </w:t>
      </w:r>
      <w:r>
        <w:rPr>
          <w:b/>
          <w:bCs/>
          <w:rtl/>
        </w:rPr>
        <w:t>תוס' חכמי אנגליה</w:t>
      </w:r>
      <w:r>
        <w:rPr>
          <w:rtl/>
        </w:rPr>
        <w:t xml:space="preserve"> כסף יוצא בהוצאה, אבל זהב הוה פירא.</w:t>
      </w:r>
    </w:p>
  </w:footnote>
  <w:footnote w:id="591">
    <w:p w14:paraId="0DB1DB1C" w14:textId="77777777" w:rsidR="008D45EE" w:rsidRDefault="00000000" w:rsidP="008F786F">
      <w:pPr>
        <w:pStyle w:val="Footnote"/>
        <w:bidi/>
      </w:pPr>
      <w:r>
        <w:rPr>
          <w:rStyle w:val="ac"/>
          <w:rtl/>
        </w:rPr>
        <w:footnoteRef/>
      </w:r>
      <w:r>
        <w:rPr>
          <w:rtl/>
        </w:rPr>
        <w:t>וב</w:t>
      </w:r>
      <w:r>
        <w:rPr>
          <w:b/>
          <w:bCs/>
          <w:rtl/>
        </w:rPr>
        <w:t>תוס' הרא"ש</w:t>
      </w:r>
      <w:r>
        <w:rPr>
          <w:rtl/>
        </w:rPr>
        <w:t xml:space="preserve"> ו</w:t>
      </w:r>
      <w:r>
        <w:rPr>
          <w:b/>
          <w:bCs/>
          <w:rtl/>
        </w:rPr>
        <w:t>מהרש"א</w:t>
      </w:r>
      <w:r>
        <w:rPr>
          <w:rtl/>
        </w:rPr>
        <w:t xml:space="preserve"> בשם </w:t>
      </w:r>
      <w:r>
        <w:rPr>
          <w:b/>
          <w:bCs/>
          <w:rtl/>
        </w:rPr>
        <w:t>תו"י</w:t>
      </w:r>
      <w:r>
        <w:rPr>
          <w:rtl/>
        </w:rPr>
        <w:t xml:space="preserve"> אי' [כעי"ז] דלא קידשה בכל הדינר אלא בשווה דינר של כסף מתוכו. וה</w:t>
      </w:r>
      <w:r>
        <w:rPr>
          <w:b/>
          <w:bCs/>
          <w:rtl/>
        </w:rPr>
        <w:t>מהרש"א</w:t>
      </w:r>
      <w:r>
        <w:rPr>
          <w:rtl/>
        </w:rPr>
        <w:t xml:space="preserve"> כת' דיש לכוון עד"ז דברי התוס' דהיכא שהטע האשה בממון ל"פ ר' שמעון. [אבל בפשוטו גרסו פליגי אר' שמעון].</w:t>
      </w:r>
    </w:p>
  </w:footnote>
  <w:footnote w:id="592">
    <w:p w14:paraId="7B2F87C0" w14:textId="77777777" w:rsidR="008D45EE" w:rsidRDefault="00000000" w:rsidP="008F786F">
      <w:pPr>
        <w:pStyle w:val="Footnote"/>
        <w:bidi/>
      </w:pPr>
      <w:r>
        <w:rPr>
          <w:rStyle w:val="ac"/>
          <w:rtl/>
        </w:rPr>
        <w:footnoteRef/>
      </w:r>
      <w:r>
        <w:rPr>
          <w:rtl/>
        </w:rPr>
        <w:t>אבל ה</w:t>
      </w:r>
      <w:r>
        <w:rPr>
          <w:b/>
          <w:bCs/>
          <w:rtl/>
        </w:rPr>
        <w:t>ריטב"א</w:t>
      </w:r>
      <w:r>
        <w:rPr>
          <w:rtl/>
        </w:rPr>
        <w:t xml:space="preserve"> כת' דרבנן סברי דמקפיד שלא לקדשה אלא בכסף, לא מדיליה ולא משל אחרים.</w:t>
      </w:r>
    </w:p>
  </w:footnote>
  <w:footnote w:id="593">
    <w:p w14:paraId="6977D4FF" w14:textId="77777777" w:rsidR="008D45EE" w:rsidRDefault="00000000" w:rsidP="008F786F">
      <w:pPr>
        <w:pStyle w:val="Footnote"/>
        <w:bidi/>
      </w:pPr>
      <w:r>
        <w:rPr>
          <w:rStyle w:val="ac"/>
          <w:rtl/>
        </w:rPr>
        <w:footnoteRef/>
      </w:r>
      <w:r>
        <w:rPr>
          <w:rtl/>
        </w:rPr>
        <w:t>והביא דנח' למעשה דה</w:t>
      </w:r>
      <w:r>
        <w:rPr>
          <w:b/>
          <w:bCs/>
          <w:rtl/>
        </w:rPr>
        <w:t>רא"מ</w:t>
      </w:r>
      <w:r>
        <w:rPr>
          <w:rtl/>
        </w:rPr>
        <w:t xml:space="preserve"> החמיר בשלח שליח לגרש בתנאי, אף דבשעת כתיבת הגט כבר נתקיים התנאי, ל"מ לתת לה סתם. [והביא דכ"ד שו"ת פ"מ א מד]. והביא דה</w:t>
      </w:r>
      <w:r>
        <w:rPr>
          <w:b/>
          <w:bCs/>
          <w:rtl/>
        </w:rPr>
        <w:t>ר"י נ' בולט</w:t>
      </w:r>
      <w:r>
        <w:rPr>
          <w:rtl/>
        </w:rPr>
        <w:t xml:space="preserve"> עשה מעשה להתיר, וכ"כ ב</w:t>
      </w:r>
      <w:r>
        <w:rPr>
          <w:b/>
          <w:bCs/>
          <w:rtl/>
        </w:rPr>
        <w:t>שו"ת ב"י</w:t>
      </w:r>
      <w:r>
        <w:rPr>
          <w:rtl/>
        </w:rPr>
        <w:t xml:space="preserve"> וה</w:t>
      </w:r>
      <w:r>
        <w:rPr>
          <w:b/>
          <w:bCs/>
          <w:rtl/>
        </w:rPr>
        <w:t>רדב"ז</w:t>
      </w:r>
      <w:r>
        <w:rPr>
          <w:rtl/>
        </w:rPr>
        <w:t>. (וע' שו"ת פרח שושן אה"ע א א).</w:t>
      </w:r>
    </w:p>
  </w:footnote>
  <w:footnote w:id="594">
    <w:p w14:paraId="35332B68" w14:textId="77777777" w:rsidR="008D45EE" w:rsidRDefault="00000000" w:rsidP="008F786F">
      <w:pPr>
        <w:pStyle w:val="Footnote"/>
        <w:bidi/>
      </w:pPr>
      <w:r>
        <w:rPr>
          <w:rStyle w:val="ac"/>
          <w:rtl/>
        </w:rPr>
        <w:footnoteRef/>
      </w:r>
      <w:r>
        <w:rPr>
          <w:rtl/>
        </w:rPr>
        <w:t>ובגמ' (יבמות סג.) אי' נחית דרגא נסיב איתתא, פ</w:t>
      </w:r>
      <w:r>
        <w:rPr>
          <w:b/>
          <w:bCs/>
          <w:rtl/>
        </w:rPr>
        <w:t>רש"י</w:t>
      </w:r>
      <w:r>
        <w:rPr>
          <w:rtl/>
        </w:rPr>
        <w:t xml:space="preserve"> לא תקח אשה חשובה ממך שמא לא תקבל עליה. סק דרגא בחר שושבינא, פ</w:t>
      </w:r>
      <w:r>
        <w:rPr>
          <w:b/>
          <w:bCs/>
          <w:rtl/>
        </w:rPr>
        <w:t>רש"י</w:t>
      </w:r>
      <w:r>
        <w:rPr>
          <w:rtl/>
        </w:rPr>
        <w:t xml:space="preserve"> בחר לך אדם חשוב להדבק אחריו להיות אוהב טוב.</w:t>
      </w:r>
    </w:p>
  </w:footnote>
  <w:footnote w:id="595">
    <w:p w14:paraId="0714F66C" w14:textId="77777777" w:rsidR="008D45EE" w:rsidRDefault="00000000" w:rsidP="008F786F">
      <w:pPr>
        <w:pStyle w:val="Footnote"/>
        <w:bidi/>
      </w:pPr>
      <w:r>
        <w:rPr>
          <w:rStyle w:val="ac"/>
          <w:rtl/>
        </w:rPr>
        <w:footnoteRef/>
      </w:r>
      <w:r>
        <w:rPr>
          <w:rtl/>
        </w:rPr>
        <w:t>[ליתא לפנינו]. ועוד הביא ה</w:t>
      </w:r>
      <w:r>
        <w:rPr>
          <w:b/>
          <w:bCs/>
          <w:rtl/>
        </w:rPr>
        <w:t>ריטב"א</w:t>
      </w:r>
      <w:r>
        <w:rPr>
          <w:rtl/>
        </w:rPr>
        <w:t xml:space="preserve"> בשם ה</w:t>
      </w:r>
      <w:r>
        <w:rPr>
          <w:b/>
          <w:bCs/>
          <w:rtl/>
        </w:rPr>
        <w:t>ירושלמי</w:t>
      </w:r>
      <w:r>
        <w:rPr>
          <w:rtl/>
        </w:rPr>
        <w:t xml:space="preserve"> דהטעם בנמצא כהן, דלא ניח"ל בטירחא דכהנותא. וב</w:t>
      </w:r>
      <w:r>
        <w:rPr>
          <w:b/>
          <w:bCs/>
          <w:rtl/>
        </w:rPr>
        <w:t>ירושלמי</w:t>
      </w:r>
      <w:r>
        <w:rPr>
          <w:rtl/>
        </w:rPr>
        <w:t xml:space="preserve"> (לפנינו) אי' יכולה היא מימר לא הוינא בעייא די רוחיה רבא עלי.</w:t>
      </w:r>
    </w:p>
  </w:footnote>
  <w:footnote w:id="596">
    <w:p w14:paraId="4A3E4535" w14:textId="77777777" w:rsidR="008D45EE" w:rsidRDefault="00000000" w:rsidP="008F786F">
      <w:pPr>
        <w:pStyle w:val="Footnote"/>
        <w:bidi/>
      </w:pPr>
      <w:r>
        <w:rPr>
          <w:rStyle w:val="ac"/>
          <w:rtl/>
        </w:rPr>
        <w:footnoteRef/>
      </w:r>
      <w:r>
        <w:rPr>
          <w:rtl/>
        </w:rPr>
        <w:t>ה</w:t>
      </w:r>
      <w:r>
        <w:rPr>
          <w:b/>
          <w:bCs/>
          <w:rtl/>
        </w:rPr>
        <w:t>גר"א</w:t>
      </w:r>
      <w:r>
        <w:rPr>
          <w:rtl/>
        </w:rPr>
        <w:t xml:space="preserve"> (שם מ) הביא דה</w:t>
      </w:r>
      <w:r>
        <w:rPr>
          <w:b/>
          <w:bCs/>
          <w:rtl/>
        </w:rPr>
        <w:t>רי"ף</w:t>
      </w:r>
      <w:r>
        <w:rPr>
          <w:rtl/>
        </w:rPr>
        <w:t xml:space="preserve"> גרס הר"ז מקודשת, דברי ר' מאיר. ר' יהודה אומר וכו'. ומש"ה פסק כר' יהודה.</w:t>
      </w:r>
    </w:p>
  </w:footnote>
  <w:footnote w:id="597">
    <w:p w14:paraId="51F1D007" w14:textId="77777777" w:rsidR="008D45EE" w:rsidRDefault="00000000" w:rsidP="008F786F">
      <w:pPr>
        <w:pStyle w:val="Footnote"/>
        <w:bidi/>
      </w:pPr>
      <w:r>
        <w:rPr>
          <w:rStyle w:val="ac"/>
          <w:rtl/>
        </w:rPr>
        <w:footnoteRef/>
      </w:r>
      <w:r>
        <w:rPr>
          <w:rtl/>
        </w:rPr>
        <w:t>והיכא דאמר קרא אנא צריך ג"כ נביאי וכתובי, וגם לדייק.</w:t>
      </w:r>
    </w:p>
    <w:p w14:paraId="44C68B36" w14:textId="77777777" w:rsidR="008D45EE" w:rsidRDefault="00000000" w:rsidP="008F786F">
      <w:pPr>
        <w:pStyle w:val="Footnote"/>
        <w:bidi/>
      </w:pPr>
      <w:r>
        <w:rPr>
          <w:rtl/>
        </w:rPr>
        <w:tab/>
        <w:t>וה</w:t>
      </w:r>
      <w:r>
        <w:rPr>
          <w:b/>
          <w:bCs/>
          <w:rtl/>
        </w:rPr>
        <w:t>צפנ"פ</w:t>
      </w:r>
      <w:r>
        <w:rPr>
          <w:rtl/>
        </w:rPr>
        <w:t xml:space="preserve"> ביאר דכשקורא לעצמו אי"צ לקרוא בדקדוק, ורק כשקורא לאחרים.</w:t>
      </w:r>
    </w:p>
  </w:footnote>
  <w:footnote w:id="598">
    <w:p w14:paraId="0FD77B53" w14:textId="77777777" w:rsidR="008D45EE" w:rsidRDefault="00000000" w:rsidP="008F786F">
      <w:pPr>
        <w:pStyle w:val="Footnote"/>
        <w:bidi/>
      </w:pPr>
      <w:r>
        <w:rPr>
          <w:rStyle w:val="ac"/>
          <w:rtl/>
        </w:rPr>
        <w:footnoteRef/>
      </w:r>
      <w:r>
        <w:rPr>
          <w:rtl/>
        </w:rPr>
        <w:t>וה</w:t>
      </w:r>
      <w:r>
        <w:rPr>
          <w:b/>
          <w:bCs/>
          <w:rtl/>
        </w:rPr>
        <w:t>ישועות יעקב</w:t>
      </w:r>
      <w:r>
        <w:rPr>
          <w:rtl/>
        </w:rPr>
        <w:t xml:space="preserve"> (אה"ע לח יד) כת' דאם הוא בחזקת רשע ופסול לעדות אינו נאמן שעשה תשובה.</w:t>
      </w:r>
    </w:p>
  </w:footnote>
  <w:footnote w:id="599">
    <w:p w14:paraId="58A2D76C" w14:textId="77777777" w:rsidR="008D45EE" w:rsidRDefault="00000000" w:rsidP="008F786F">
      <w:pPr>
        <w:pStyle w:val="Footnote"/>
        <w:bidi/>
      </w:pPr>
      <w:r>
        <w:rPr>
          <w:rStyle w:val="ac"/>
          <w:rtl/>
        </w:rPr>
        <w:footnoteRef/>
      </w:r>
      <w:r>
        <w:rPr>
          <w:rtl/>
        </w:rPr>
        <w:t>אך יש ראשונים דדוקא בעדות אמרי' דאין אדם משים עצמו רשע. ע"ע ר"ש איגר (בחי' רע"א כתובות יח:).</w:t>
      </w:r>
    </w:p>
  </w:footnote>
  <w:footnote w:id="600">
    <w:p w14:paraId="7A2F33E1" w14:textId="77777777" w:rsidR="008D45EE" w:rsidRDefault="00000000" w:rsidP="008F786F">
      <w:pPr>
        <w:pStyle w:val="Footnote"/>
        <w:bidi/>
      </w:pPr>
      <w:r>
        <w:rPr>
          <w:rStyle w:val="ac"/>
          <w:rtl/>
        </w:rPr>
        <w:footnoteRef/>
      </w:r>
      <w:r>
        <w:rPr>
          <w:rtl/>
        </w:rPr>
        <w:t>דשם צדיק תלי במעשה צדקות, ואף שלא נתכפר מעבירות שבידו.</w:t>
      </w:r>
    </w:p>
  </w:footnote>
  <w:footnote w:id="601">
    <w:p w14:paraId="7FE64348" w14:textId="77777777" w:rsidR="008D45EE" w:rsidRDefault="00000000" w:rsidP="008F786F">
      <w:pPr>
        <w:pStyle w:val="Footnote"/>
        <w:bidi/>
      </w:pPr>
      <w:r>
        <w:rPr>
          <w:rStyle w:val="ac"/>
          <w:rtl/>
        </w:rPr>
        <w:footnoteRef/>
      </w:r>
      <w:r>
        <w:rPr>
          <w:rtl/>
        </w:rPr>
        <w:t xml:space="preserve">והביא דכ"כ </w:t>
      </w:r>
      <w:r>
        <w:rPr>
          <w:b/>
          <w:bCs/>
          <w:rtl/>
        </w:rPr>
        <w:t>רש"י</w:t>
      </w:r>
      <w:r>
        <w:rPr>
          <w:rtl/>
        </w:rPr>
        <w:t xml:space="preserve"> (שבועות יג.) דבעי וידוי להחשב 'שבין', להתכפר ביוה"כ.</w:t>
      </w:r>
    </w:p>
  </w:footnote>
  <w:footnote w:id="602">
    <w:p w14:paraId="3FB02DCC" w14:textId="77777777" w:rsidR="008D45EE" w:rsidRDefault="00000000" w:rsidP="008F786F">
      <w:pPr>
        <w:pStyle w:val="Footnote"/>
        <w:bidi/>
      </w:pPr>
      <w:r>
        <w:rPr>
          <w:rStyle w:val="ac"/>
          <w:rtl/>
        </w:rPr>
        <w:footnoteRef/>
      </w:r>
      <w:r>
        <w:rPr>
          <w:rtl/>
        </w:rPr>
        <w:t>והביאו דכ"ה לשון ה</w:t>
      </w:r>
      <w:r>
        <w:rPr>
          <w:b/>
          <w:bCs/>
          <w:rtl/>
        </w:rPr>
        <w:t>אור זרוע</w:t>
      </w:r>
      <w:r>
        <w:rPr>
          <w:rtl/>
        </w:rPr>
        <w:t xml:space="preserve"> (קיב) דמיד כשהרהר בתשובה הרי הוא כצדיק גמור. אלא שצריך לצער עצמו להתכפר על מה שעשה. והביא ראיה מסוגיין, דהוה צדיק ע"י הרהור, אע"ג דעדיין לא לא עשה שום דין [מעשה כפרה].</w:t>
      </w:r>
    </w:p>
    <w:p w14:paraId="64D9C2B3" w14:textId="77777777" w:rsidR="008D45EE" w:rsidRDefault="00000000" w:rsidP="008F786F">
      <w:pPr>
        <w:pStyle w:val="Footnote"/>
        <w:bidi/>
      </w:pPr>
      <w:r>
        <w:rPr>
          <w:rtl/>
        </w:rPr>
        <w:tab/>
        <w:t>וה</w:t>
      </w:r>
      <w:r>
        <w:rPr>
          <w:b/>
          <w:bCs/>
          <w:rtl/>
        </w:rPr>
        <w:t>קרית ספר</w:t>
      </w:r>
      <w:r>
        <w:rPr>
          <w:rtl/>
        </w:rPr>
        <w:t xml:space="preserve"> (תשובה א) כת' דאע"ג דנקרא צדיק גמור משהרהר תשובה בלבו [דכתיב עונה בה (במדבר טו לא) בזמן שעונה בה, שלא הרהר תשובה בלבו ונפשו], אפ"ה לא קיים מצוות תשובה אלא עם הוידוי שהוא גמר התשובה.</w:t>
      </w:r>
    </w:p>
  </w:footnote>
  <w:footnote w:id="603">
    <w:p w14:paraId="110F33D5" w14:textId="77777777" w:rsidR="008D45EE" w:rsidRDefault="00000000" w:rsidP="008F786F">
      <w:pPr>
        <w:pStyle w:val="Footnote"/>
        <w:bidi/>
      </w:pPr>
      <w:r>
        <w:rPr>
          <w:rStyle w:val="ac"/>
          <w:rtl/>
        </w:rPr>
        <w:footnoteRef/>
      </w:r>
      <w:r>
        <w:rPr>
          <w:rtl/>
        </w:rPr>
        <w:t>ולא אמרי' דהבעל פועל הקידושין, וסגי בניחותא של האשה.</w:t>
      </w:r>
    </w:p>
  </w:footnote>
  <w:footnote w:id="604">
    <w:p w14:paraId="0F442DF3" w14:textId="77777777" w:rsidR="008D45EE" w:rsidRDefault="00000000" w:rsidP="008F786F">
      <w:pPr>
        <w:pStyle w:val="Footnote"/>
        <w:bidi/>
      </w:pPr>
      <w:r>
        <w:rPr>
          <w:rStyle w:val="ac"/>
          <w:rtl/>
        </w:rPr>
        <w:footnoteRef/>
      </w:r>
      <w:r>
        <w:rPr>
          <w:rtl/>
        </w:rPr>
        <w:t>וה</w:t>
      </w:r>
      <w:r>
        <w:rPr>
          <w:b/>
          <w:bCs/>
          <w:rtl/>
        </w:rPr>
        <w:t>רמב"ם</w:t>
      </w:r>
      <w:r>
        <w:rPr>
          <w:rtl/>
        </w:rPr>
        <w:t xml:space="preserve"> (ח ו) הוסיף וכן היא שאמרה סבורה הייתי שהוא כהן והרי הוא לוי, לוי והרי הוא כהן, עשיר והרי הוא עני, עני והרי הוא עשיר, הרי זו מקודשת, מפני שלא הטעה אותה.</w:t>
      </w:r>
    </w:p>
  </w:footnote>
  <w:footnote w:id="605">
    <w:p w14:paraId="45A38643" w14:textId="77777777" w:rsidR="008D45EE" w:rsidRDefault="00000000" w:rsidP="008F786F">
      <w:pPr>
        <w:pStyle w:val="Footnote"/>
        <w:bidi/>
      </w:pPr>
      <w:r>
        <w:rPr>
          <w:rStyle w:val="ac"/>
          <w:rtl/>
        </w:rPr>
        <w:footnoteRef/>
      </w:r>
      <w:r>
        <w:rPr>
          <w:rtl/>
        </w:rPr>
        <w:t>וה</w:t>
      </w:r>
      <w:r>
        <w:rPr>
          <w:b/>
          <w:bCs/>
          <w:rtl/>
        </w:rPr>
        <w:t>חת"ס</w:t>
      </w:r>
      <w:r>
        <w:rPr>
          <w:rtl/>
        </w:rPr>
        <w:t xml:space="preserve"> העלה צד דהכא איירי שנמצא דהמקדש אינו כהן ולוי, ובזה אמרי' דבכל דהוא ניחא לאשה. דטב למיתב טן דו. אך הביא דברמב"ם (הנ"ל) מבואר דאף במקדש סגי בגילוי דעת.</w:t>
      </w:r>
    </w:p>
  </w:footnote>
  <w:footnote w:id="606">
    <w:p w14:paraId="2D62A104" w14:textId="77777777" w:rsidR="008D45EE" w:rsidRDefault="00000000" w:rsidP="008F786F">
      <w:pPr>
        <w:pStyle w:val="Footnote"/>
        <w:bidi/>
      </w:pPr>
      <w:r>
        <w:rPr>
          <w:rStyle w:val="ac"/>
          <w:rtl/>
        </w:rPr>
        <w:footnoteRef/>
      </w:r>
      <w:r>
        <w:rPr>
          <w:rtl/>
        </w:rPr>
        <w:t>ועיל"ד דכיון שיודע שהוא אינו כהן, א"כ ע"י התנאי הוה כאילו מכריז דאין כאן קידושין כלל. [אך יש אופן שהוא סבור שהוא כהן, ואח"כ נתברר שהוא טעה בזה. ומ"מ מסתמא לא איירי בכה"ג].</w:t>
      </w:r>
    </w:p>
  </w:footnote>
  <w:footnote w:id="607">
    <w:p w14:paraId="3BC7E6C7" w14:textId="77777777" w:rsidR="008D45EE" w:rsidRDefault="00000000" w:rsidP="008F786F">
      <w:pPr>
        <w:pStyle w:val="Footnote"/>
        <w:bidi/>
      </w:pPr>
      <w:r>
        <w:rPr>
          <w:rStyle w:val="ac"/>
          <w:rtl/>
        </w:rPr>
        <w:footnoteRef/>
      </w:r>
      <w:r>
        <w:rPr>
          <w:rtl/>
        </w:rPr>
        <w:t>והמקדש ע"מ שאתן לך ר' זוז, לכאורה מהני שהאשה אומרת הריני כאילו התקבלתי (ע"ע בסמוך). ואף דהוה תנאי של המקדש. [ולדברי ר' שמואל בכה"ג הוה תנאי של המתקדשת].</w:t>
      </w:r>
    </w:p>
  </w:footnote>
  <w:footnote w:id="608">
    <w:p w14:paraId="7EED2F57" w14:textId="77777777" w:rsidR="008D45EE" w:rsidRDefault="00000000" w:rsidP="008F786F">
      <w:pPr>
        <w:pStyle w:val="Footnote"/>
        <w:bidi/>
      </w:pPr>
      <w:r>
        <w:rPr>
          <w:rStyle w:val="ac"/>
          <w:rtl/>
        </w:rPr>
        <w:footnoteRef/>
      </w:r>
      <w:r>
        <w:rPr>
          <w:rtl/>
        </w:rPr>
        <w:t xml:space="preserve">אבל </w:t>
      </w:r>
      <w:r>
        <w:rPr>
          <w:b/>
          <w:bCs/>
          <w:rtl/>
        </w:rPr>
        <w:t>רע"א</w:t>
      </w:r>
      <w:r>
        <w:rPr>
          <w:rtl/>
        </w:rPr>
        <w:t xml:space="preserve"> נקט דכוונת הראב"ד דחל קידושין מכאן ולהבא משעת מחילה. וכ"ד </w:t>
      </w:r>
      <w:r>
        <w:rPr>
          <w:b/>
          <w:bCs/>
          <w:rtl/>
        </w:rPr>
        <w:t>ר' פרץ</w:t>
      </w:r>
      <w:r>
        <w:rPr>
          <w:rtl/>
        </w:rPr>
        <w:t xml:space="preserve"> (הו' במהרי"ק לב) שביאר דמהני לקדש כיון דמעיקרא נתנו את המעות עבור קידושין, ואף דנתאכלו המעות.</w:t>
      </w:r>
    </w:p>
  </w:footnote>
  <w:footnote w:id="609">
    <w:p w14:paraId="6C3E0EA5" w14:textId="77777777" w:rsidR="008D45EE" w:rsidRDefault="00000000" w:rsidP="008F786F">
      <w:pPr>
        <w:pStyle w:val="Footnote"/>
        <w:bidi/>
      </w:pPr>
      <w:r>
        <w:rPr>
          <w:rStyle w:val="ac"/>
          <w:rtl/>
        </w:rPr>
        <w:footnoteRef/>
      </w:r>
      <w:r>
        <w:rPr>
          <w:rtl/>
        </w:rPr>
        <w:t>ויל"ד דהכא הבעל התנה ולא האשה, ואף דהתנה להנאתה, האיך יהני מחילה דידה [וכעי"ז הק' ה</w:t>
      </w:r>
      <w:r>
        <w:rPr>
          <w:b/>
          <w:bCs/>
          <w:rtl/>
        </w:rPr>
        <w:t>פנ"י</w:t>
      </w:r>
      <w:r>
        <w:rPr>
          <w:rtl/>
        </w:rPr>
        <w:t>, ע' בע"א]. [דדוחק לפרש דאיירי דהאשה עושה תנאי, וכשו"ע הנ"ל]. ולכאורה כוונת הרשב"א דתלה בדעתה, ומש"ה מהני מחילה דידה. עכ"פ לשו"ת הרא"ש ודאי ל"מ אתי דיבור דידה ומבטל תנאי דידיה.</w:t>
      </w:r>
    </w:p>
    <w:p w14:paraId="23C4BB77" w14:textId="77777777" w:rsidR="008D45EE" w:rsidRDefault="00000000" w:rsidP="008F786F">
      <w:pPr>
        <w:pStyle w:val="Footnote"/>
        <w:bidi/>
      </w:pPr>
      <w:r>
        <w:rPr>
          <w:rtl/>
        </w:rPr>
        <w:tab/>
        <w:t>ועוד יל"ד דאי איירי השתא דתרוייהו רוצים בקידושין יקדשנה מכאן ולהבא [ולדברי ר' פרץ (הנ"ל) אף דנתאכלו המעות]. אלא דאיירי דלא אמר לשון קידושין עכשיו. או דאיירי שהבעל או אשה חזרו בהם וכדו'.</w:t>
      </w:r>
    </w:p>
  </w:footnote>
  <w:footnote w:id="610">
    <w:p w14:paraId="4D5890E2" w14:textId="77777777" w:rsidR="008D45EE" w:rsidRDefault="00000000" w:rsidP="008F786F">
      <w:pPr>
        <w:pStyle w:val="Footnote"/>
        <w:bidi/>
      </w:pPr>
      <w:r>
        <w:rPr>
          <w:rStyle w:val="ac"/>
          <w:rtl/>
        </w:rPr>
        <w:footnoteRef/>
      </w:r>
      <w:r>
        <w:rPr>
          <w:rtl/>
        </w:rPr>
        <w:t>[ואף דדברים שבלב אינם דברים לבטל התנאי, מהני דברים שבלב לפרש דלא הוה תנאי של קפידא].</w:t>
      </w:r>
    </w:p>
  </w:footnote>
  <w:footnote w:id="611">
    <w:p w14:paraId="59BB00F9" w14:textId="77777777" w:rsidR="008D45EE" w:rsidRDefault="00000000" w:rsidP="008F786F">
      <w:pPr>
        <w:pStyle w:val="Footnote"/>
        <w:bidi/>
      </w:pPr>
      <w:r>
        <w:rPr>
          <w:rStyle w:val="ac"/>
          <w:rtl/>
        </w:rPr>
        <w:footnoteRef/>
      </w:r>
      <w:r>
        <w:rPr>
          <w:rtl/>
        </w:rPr>
        <w:t>וה</w:t>
      </w:r>
      <w:r>
        <w:rPr>
          <w:b/>
          <w:bCs/>
          <w:rtl/>
        </w:rPr>
        <w:t>אחיעזר</w:t>
      </w:r>
      <w:r>
        <w:rPr>
          <w:rtl/>
        </w:rPr>
        <w:t xml:space="preserve"> (ב כד) נשאל דהתם איירי בתרומה, ובתרומה דברים שבלב הוה דברים, ומש"ה אזלי' בתר מחשבתו. ואין ראיה לכל התורה.</w:t>
      </w:r>
    </w:p>
  </w:footnote>
  <w:footnote w:id="612">
    <w:p w14:paraId="7621263F" w14:textId="77777777" w:rsidR="008D45EE" w:rsidRDefault="00000000" w:rsidP="008F786F">
      <w:pPr>
        <w:pStyle w:val="Footnote"/>
        <w:bidi/>
      </w:pPr>
      <w:r>
        <w:rPr>
          <w:rStyle w:val="ac"/>
          <w:rtl/>
        </w:rPr>
        <w:footnoteRef/>
      </w:r>
      <w:r>
        <w:rPr>
          <w:rtl/>
        </w:rPr>
        <w:t>[ו</w:t>
      </w:r>
      <w:r>
        <w:rPr>
          <w:b/>
          <w:bCs/>
          <w:rtl/>
        </w:rPr>
        <w:t>תוס</w:t>
      </w:r>
      <w:r>
        <w:rPr>
          <w:rtl/>
        </w:rPr>
        <w:t>' (שם) הביאו ב' תי' האם חל כפי מה שאמר בליבו].</w:t>
      </w:r>
    </w:p>
  </w:footnote>
  <w:footnote w:id="613">
    <w:p w14:paraId="70C53E43" w14:textId="77777777" w:rsidR="008D45EE" w:rsidRDefault="00000000" w:rsidP="008F786F">
      <w:pPr>
        <w:pStyle w:val="Footnote"/>
        <w:bidi/>
      </w:pPr>
      <w:r>
        <w:rPr>
          <w:rStyle w:val="ac"/>
          <w:rtl/>
        </w:rPr>
        <w:footnoteRef/>
      </w:r>
      <w:r>
        <w:rPr>
          <w:rtl/>
        </w:rPr>
        <w:t>ויל"פ דכוונתו דוקא היכא דטוען משטה, ולא נתכוון כלל לדבריו. אבל להטיל תנאי וכדו', ודאי לאו כל כמיניה. ועוד אפשר דאיירי שטוען שהיה בצורת מעשה משחק. והוה כמו לשון אחר. [וע' אבנ"נ אה"ע קלג].</w:t>
      </w:r>
    </w:p>
    <w:p w14:paraId="59F28873" w14:textId="77777777" w:rsidR="008D45EE" w:rsidRDefault="00000000" w:rsidP="008F786F">
      <w:pPr>
        <w:pStyle w:val="Footnote"/>
        <w:bidi/>
      </w:pPr>
      <w:r>
        <w:rPr>
          <w:rtl/>
        </w:rPr>
        <w:tab/>
        <w:t>וה</w:t>
      </w:r>
      <w:r>
        <w:rPr>
          <w:b/>
          <w:bCs/>
          <w:rtl/>
        </w:rPr>
        <w:t>שער משפט</w:t>
      </w:r>
      <w:r>
        <w:rPr>
          <w:rtl/>
        </w:rPr>
        <w:t xml:space="preserve"> כת' [להיפך] דאיירי שאמר שום תנאי בליבו, ובזה מהני מיגו. דאינו סותר דבריו להדיא. [וצ"ב דאף זה דברים שבלב].</w:t>
      </w:r>
    </w:p>
  </w:footnote>
  <w:footnote w:id="614">
    <w:p w14:paraId="48698436" w14:textId="77777777" w:rsidR="008D45EE" w:rsidRDefault="00000000" w:rsidP="008F786F">
      <w:pPr>
        <w:pStyle w:val="Footnote"/>
        <w:bidi/>
      </w:pPr>
      <w:r>
        <w:rPr>
          <w:rStyle w:val="ac"/>
          <w:rtl/>
        </w:rPr>
        <w:footnoteRef/>
      </w:r>
      <w:r>
        <w:rPr>
          <w:rtl/>
        </w:rPr>
        <w:t>וב</w:t>
      </w:r>
      <w:r>
        <w:rPr>
          <w:b/>
          <w:bCs/>
          <w:rtl/>
        </w:rPr>
        <w:t>פי' הרא"ש</w:t>
      </w:r>
      <w:r>
        <w:rPr>
          <w:rtl/>
        </w:rPr>
        <w:t xml:space="preserve"> (נדרים כח.) כת' ודברים שבלב המוכיחין הויין דברים.</w:t>
      </w:r>
    </w:p>
    <w:p w14:paraId="1301DCB1" w14:textId="77777777" w:rsidR="008D45EE" w:rsidRDefault="00000000" w:rsidP="008F786F">
      <w:pPr>
        <w:pStyle w:val="Footnote"/>
        <w:bidi/>
      </w:pPr>
      <w:r>
        <w:rPr>
          <w:rtl/>
        </w:rPr>
        <w:tab/>
        <w:t>אבל ה</w:t>
      </w:r>
      <w:r>
        <w:rPr>
          <w:b/>
          <w:bCs/>
          <w:rtl/>
        </w:rPr>
        <w:t>תוס</w:t>
      </w:r>
      <w:r>
        <w:rPr>
          <w:rtl/>
        </w:rPr>
        <w:t>' (נדרים שם) כת' דהתם הוה טעם אחר, משום אונס. ואף דבעלמא מהני אנן סהדי וכאילו פירש בהדיא ולא הוי דברים שבלב. אבל הכא ליכא למימר אנן סהדי אי לאו האונס.</w:t>
      </w:r>
    </w:p>
  </w:footnote>
  <w:footnote w:id="615">
    <w:p w14:paraId="497C3A4E" w14:textId="77777777" w:rsidR="008D45EE" w:rsidRDefault="00000000" w:rsidP="008F786F">
      <w:pPr>
        <w:pStyle w:val="Footnote"/>
        <w:bidi/>
      </w:pPr>
      <w:r>
        <w:rPr>
          <w:rStyle w:val="ac"/>
          <w:rtl/>
        </w:rPr>
        <w:footnoteRef/>
      </w:r>
      <w:r>
        <w:rPr>
          <w:rtl/>
        </w:rPr>
        <w:t>וה</w:t>
      </w:r>
      <w:r>
        <w:rPr>
          <w:b/>
          <w:bCs/>
          <w:rtl/>
        </w:rPr>
        <w:t>מרדכי</w:t>
      </w:r>
      <w:r>
        <w:rPr>
          <w:rtl/>
        </w:rPr>
        <w:t xml:space="preserve"> (כתובות רנד) הביא דברי הרא"ם שסתם המדברים להרגין כך דרכן. ולאו משום דמחשבתם מבטל דבורם, דלאו בדידיה תליא מילתא אלא בלשון העולם. והביא די"מ דהתירו גבי אונסים מחמת האונס. וכת' המפרש כן משתבש, וציין לסוגיין ולסוגיא שבועות פרק ג (כו:).</w:t>
      </w:r>
    </w:p>
  </w:footnote>
  <w:footnote w:id="616">
    <w:p w14:paraId="3DD5B188" w14:textId="77777777" w:rsidR="008D45EE" w:rsidRDefault="00000000" w:rsidP="008F786F">
      <w:pPr>
        <w:pStyle w:val="Footnote"/>
        <w:bidi/>
      </w:pPr>
      <w:r>
        <w:rPr>
          <w:rStyle w:val="ac"/>
          <w:rtl/>
        </w:rPr>
        <w:footnoteRef/>
      </w:r>
      <w:r>
        <w:rPr>
          <w:rtl/>
        </w:rPr>
        <w:t>ומבואר מדבריו דהוה חסרון בנאמנות. ע' מש"כ לעיל.</w:t>
      </w:r>
    </w:p>
  </w:footnote>
  <w:footnote w:id="617">
    <w:p w14:paraId="4A087729" w14:textId="77777777" w:rsidR="008D45EE" w:rsidRDefault="00000000" w:rsidP="008F786F">
      <w:pPr>
        <w:pStyle w:val="Footnote"/>
        <w:bidi/>
      </w:pPr>
      <w:r>
        <w:rPr>
          <w:rStyle w:val="ac"/>
          <w:rtl/>
        </w:rPr>
        <w:footnoteRef/>
      </w:r>
      <w:r>
        <w:rPr>
          <w:rtl/>
        </w:rPr>
        <w:t>[כענין שאמרו (ברכות טו.) לא יברך אדם ברכת המזון בלבו וכו' והיינו שאינו משמיע לאוזניו].</w:t>
      </w:r>
    </w:p>
  </w:footnote>
  <w:footnote w:id="618">
    <w:p w14:paraId="41D0480C" w14:textId="77777777" w:rsidR="008D45EE" w:rsidRDefault="00000000" w:rsidP="008F786F">
      <w:pPr>
        <w:pStyle w:val="Footnote"/>
        <w:bidi/>
      </w:pPr>
      <w:r>
        <w:rPr>
          <w:rStyle w:val="ac"/>
          <w:rtl/>
        </w:rPr>
        <w:footnoteRef/>
      </w:r>
      <w:r>
        <w:rPr>
          <w:rtl/>
        </w:rPr>
        <w:t>וכ"כ ה</w:t>
      </w:r>
      <w:r>
        <w:rPr>
          <w:b/>
          <w:bCs/>
          <w:rtl/>
        </w:rPr>
        <w:t>ר"ן</w:t>
      </w:r>
      <w:r>
        <w:rPr>
          <w:rtl/>
        </w:rPr>
        <w:t xml:space="preserve"> (נדרים כח. ד"ה היכי נדר) כלומר אי דאמר יאסרו פירות עולם עלי לעולם, אין דברים שבלב מבטלין מה שהוציא בפיו, אפי' גבי אונסא כי האי. ודוקא היכא דנדר סתם, מהני דברים שבלב לפרש לדבוריה דהיום קאמר, כיון שלא אמר בפירוש בהיפך. [ולכאורה דייק כן מהגמ' שם].</w:t>
      </w:r>
    </w:p>
    <w:p w14:paraId="6E68BA44" w14:textId="77777777" w:rsidR="008D45EE" w:rsidRDefault="00000000" w:rsidP="008F786F">
      <w:pPr>
        <w:pStyle w:val="Footnote"/>
        <w:bidi/>
      </w:pPr>
      <w:r>
        <w:rPr>
          <w:rtl/>
        </w:rPr>
        <w:tab/>
        <w:t>וה</w:t>
      </w:r>
      <w:r>
        <w:rPr>
          <w:b/>
          <w:bCs/>
          <w:rtl/>
        </w:rPr>
        <w:t>אחרונים</w:t>
      </w:r>
      <w:r>
        <w:rPr>
          <w:rtl/>
        </w:rPr>
        <w:t xml:space="preserve"> דנו אי כוונתם דל"מ אומדנא לסתור דברים מפורשים. או דוקא התם, במקום אונס מהני לפרש דבריו [שניכר שזה כוונתו], אבל אינו בלב כל אדם לסתור ולבטל דבריו.</w:t>
      </w:r>
    </w:p>
  </w:footnote>
  <w:footnote w:id="619">
    <w:p w14:paraId="42BEAE9A" w14:textId="77777777" w:rsidR="008D45EE" w:rsidRDefault="00000000" w:rsidP="008F786F">
      <w:pPr>
        <w:pStyle w:val="Footnote"/>
        <w:bidi/>
      </w:pPr>
      <w:r>
        <w:rPr>
          <w:rStyle w:val="ac"/>
          <w:rtl/>
        </w:rPr>
        <w:footnoteRef/>
      </w:r>
      <w:r>
        <w:rPr>
          <w:rtl/>
        </w:rPr>
        <w:t>ועוד תי' ה</w:t>
      </w:r>
      <w:r>
        <w:rPr>
          <w:b/>
          <w:bCs/>
          <w:rtl/>
        </w:rPr>
        <w:t>שיטה לנ"ל</w:t>
      </w:r>
      <w:r>
        <w:rPr>
          <w:rtl/>
        </w:rPr>
        <w:t xml:space="preserve"> א"נ שאני נדר הואיל וניתן לשאלה מהנו דברים שבלב, וצ"ע.</w:t>
      </w:r>
    </w:p>
  </w:footnote>
  <w:footnote w:id="620">
    <w:p w14:paraId="283D1301" w14:textId="77777777" w:rsidR="008D45EE" w:rsidRDefault="00000000" w:rsidP="008F786F">
      <w:pPr>
        <w:pStyle w:val="Footnote"/>
        <w:bidi/>
      </w:pPr>
      <w:r>
        <w:rPr>
          <w:rStyle w:val="ac"/>
          <w:rtl/>
        </w:rPr>
        <w:footnoteRef/>
      </w:r>
      <w:r>
        <w:rPr>
          <w:rtl/>
        </w:rPr>
        <w:t>וה</w:t>
      </w:r>
      <w:r>
        <w:rPr>
          <w:b/>
          <w:bCs/>
          <w:rtl/>
        </w:rPr>
        <w:t>ברכ"ש</w:t>
      </w:r>
      <w:r>
        <w:rPr>
          <w:rtl/>
        </w:rPr>
        <w:t xml:space="preserve"> הביא בשם ה</w:t>
      </w:r>
      <w:r>
        <w:rPr>
          <w:b/>
          <w:bCs/>
          <w:rtl/>
        </w:rPr>
        <w:t>גר"ח</w:t>
      </w:r>
      <w:r>
        <w:rPr>
          <w:rtl/>
        </w:rPr>
        <w:t xml:space="preserve"> דידות מהני משום דהוה התחלת לשון, ואילו דברים שבלב אינם דברים לא יחשב התחלת לשון. ואף היכא דנזיר עובר לפניו, יל"פ כוונתו באופ"א. [ועי"ש שביאר דבסוגיין מדברים שבלב מפרש דכל המכירה הוה בתנאי. ולא דמי להפקר בלב שחל ע"פ דיבורו].</w:t>
      </w:r>
    </w:p>
  </w:footnote>
  <w:footnote w:id="621">
    <w:p w14:paraId="4A0EC4A9" w14:textId="77777777" w:rsidR="008D45EE" w:rsidRDefault="00000000" w:rsidP="008F786F">
      <w:pPr>
        <w:pStyle w:val="Footnote"/>
        <w:bidi/>
      </w:pPr>
      <w:r>
        <w:rPr>
          <w:rStyle w:val="ac"/>
          <w:rtl/>
        </w:rPr>
        <w:footnoteRef/>
      </w:r>
      <w:r>
        <w:rPr>
          <w:rtl/>
        </w:rPr>
        <w:t>וה</w:t>
      </w:r>
      <w:r>
        <w:rPr>
          <w:b/>
          <w:bCs/>
          <w:rtl/>
        </w:rPr>
        <w:t>שעה"מ</w:t>
      </w:r>
      <w:r>
        <w:rPr>
          <w:rtl/>
        </w:rPr>
        <w:t xml:space="preserve"> הק' א"כ יהני 'אהא' מדין דברים שבלב, ואמאי בעי שיהא נזיר עובר לפניו [להחשב יד או ידים מוכיחות].</w:t>
      </w:r>
    </w:p>
  </w:footnote>
  <w:footnote w:id="622">
    <w:p w14:paraId="339B632F" w14:textId="77777777" w:rsidR="008D45EE" w:rsidRDefault="00000000" w:rsidP="008F786F">
      <w:pPr>
        <w:pStyle w:val="Footnote"/>
        <w:bidi/>
      </w:pPr>
      <w:r>
        <w:rPr>
          <w:rStyle w:val="ac"/>
          <w:rtl/>
        </w:rPr>
        <w:footnoteRef/>
      </w:r>
      <w:r>
        <w:rPr>
          <w:rtl/>
        </w:rPr>
        <w:t>וכ"כ ה</w:t>
      </w:r>
      <w:r>
        <w:rPr>
          <w:b/>
          <w:bCs/>
          <w:rtl/>
        </w:rPr>
        <w:t>שיטה לנ"ל</w:t>
      </w:r>
      <w:r>
        <w:rPr>
          <w:rtl/>
        </w:rPr>
        <w:t xml:space="preserve"> דהא דאמרי' (שבועות כו: גבי הקדש) גמר בליבו אי"צ להוציא בשפתיו, התם אין דבריו שבלב סותרין שום דבר. אבל הכא זבן בלא שום תנאי, לא אתא דברים שבלב ועקרי ליה לזביני.</w:t>
      </w:r>
    </w:p>
  </w:footnote>
  <w:footnote w:id="623">
    <w:p w14:paraId="6B38C91B" w14:textId="77777777" w:rsidR="008D45EE" w:rsidRDefault="00000000" w:rsidP="008F786F">
      <w:pPr>
        <w:pStyle w:val="Footnote"/>
        <w:bidi/>
      </w:pPr>
      <w:r>
        <w:rPr>
          <w:rStyle w:val="ac"/>
          <w:rtl/>
        </w:rPr>
        <w:footnoteRef/>
      </w:r>
      <w:r>
        <w:rPr>
          <w:rtl/>
        </w:rPr>
        <w:t>וה</w:t>
      </w:r>
      <w:r>
        <w:rPr>
          <w:b/>
          <w:bCs/>
          <w:rtl/>
        </w:rPr>
        <w:t>רמב"ן</w:t>
      </w:r>
      <w:r>
        <w:rPr>
          <w:rtl/>
        </w:rPr>
        <w:t xml:space="preserve"> (פסחים ד:) הוכיח מזה דביטול חמץ הוא משום שנתייאש בליבו. ולא משום גדרי הפקר. וה</w:t>
      </w:r>
      <w:r>
        <w:rPr>
          <w:b/>
          <w:bCs/>
          <w:rtl/>
        </w:rPr>
        <w:t>ר"ן</w:t>
      </w:r>
      <w:r>
        <w:rPr>
          <w:rtl/>
        </w:rPr>
        <w:t xml:space="preserve"> תי' דכיון דחמץ אינו ברשותו של אדם, אף דעשאו הכתוב כאילו הוא ברשותו, מש"ה סגי בגלויי דעתא בעלמא דלא ניח"ל דליהוי זכותא בגוויה כלל. אבל ודאי לא מהני להפקיר בליבו ממונו שהוא ברשותו, דדברים שבלב אינם דברים.</w:t>
      </w:r>
    </w:p>
  </w:footnote>
  <w:footnote w:id="624">
    <w:p w14:paraId="7C87F223" w14:textId="77777777" w:rsidR="008D45EE" w:rsidRDefault="00000000" w:rsidP="008F786F">
      <w:pPr>
        <w:pStyle w:val="Footnote"/>
        <w:bidi/>
      </w:pPr>
      <w:r>
        <w:rPr>
          <w:rStyle w:val="ac"/>
          <w:rtl/>
        </w:rPr>
        <w:footnoteRef/>
      </w:r>
      <w:r>
        <w:rPr>
          <w:rtl/>
        </w:rPr>
        <w:t>וה</w:t>
      </w:r>
      <w:r>
        <w:rPr>
          <w:b/>
          <w:bCs/>
          <w:rtl/>
        </w:rPr>
        <w:t>קצות</w:t>
      </w:r>
      <w:r>
        <w:rPr>
          <w:rtl/>
        </w:rPr>
        <w:t xml:space="preserve"> ציין עוד טענו חטין והודה לו בשעורין (ב"ק לה:), וכן גיגת לבי"ש מפקיר [שבת יחף עי"ש תוס']. [דהוה בלב כל אדם].</w:t>
      </w:r>
    </w:p>
  </w:footnote>
  <w:footnote w:id="625">
    <w:p w14:paraId="0661271F" w14:textId="77777777" w:rsidR="008D45EE" w:rsidRDefault="00000000" w:rsidP="008F786F">
      <w:pPr>
        <w:pStyle w:val="Footnote"/>
        <w:bidi/>
      </w:pPr>
      <w:r>
        <w:rPr>
          <w:rStyle w:val="ac"/>
          <w:rtl/>
        </w:rPr>
        <w:footnoteRef/>
      </w:r>
      <w:r>
        <w:rPr>
          <w:rtl/>
        </w:rPr>
        <w:t>והביאו דמשמע ב</w:t>
      </w:r>
      <w:r>
        <w:rPr>
          <w:b/>
          <w:bCs/>
          <w:rtl/>
        </w:rPr>
        <w:t>מרדכי</w:t>
      </w:r>
      <w:r>
        <w:rPr>
          <w:rtl/>
        </w:rPr>
        <w:t xml:space="preserve"> (סהנדרין תרפא) דל"מ מחילה בלב. וכ"כ ה</w:t>
      </w:r>
      <w:r>
        <w:rPr>
          <w:b/>
          <w:bCs/>
          <w:rtl/>
        </w:rPr>
        <w:t>יש"ש</w:t>
      </w:r>
      <w:r>
        <w:rPr>
          <w:rtl/>
        </w:rPr>
        <w:t xml:space="preserve"> (ב"ק ג לד) דל"מ מחילה בלב. [וסותר להנ"ל].</w:t>
      </w:r>
    </w:p>
  </w:footnote>
  <w:footnote w:id="626">
    <w:p w14:paraId="58269438" w14:textId="77777777" w:rsidR="008D45EE" w:rsidRDefault="00000000" w:rsidP="008F786F">
      <w:pPr>
        <w:pStyle w:val="Footnote"/>
        <w:bidi/>
      </w:pPr>
      <w:r>
        <w:rPr>
          <w:rStyle w:val="ac"/>
          <w:rtl/>
        </w:rPr>
        <w:footnoteRef/>
      </w:r>
      <w:r>
        <w:rPr>
          <w:rtl/>
        </w:rPr>
        <w:t>וב</w:t>
      </w:r>
      <w:r>
        <w:rPr>
          <w:b/>
          <w:bCs/>
          <w:rtl/>
        </w:rPr>
        <w:t>סה"ז הגר"ח שמואלביץ</w:t>
      </w:r>
      <w:r>
        <w:rPr>
          <w:rtl/>
        </w:rPr>
        <w:t xml:space="preserve"> (עמ' קעז) חידש דמחילה הוה גדר רצון, ולא עשייה.</w:t>
      </w:r>
    </w:p>
  </w:footnote>
  <w:footnote w:id="627">
    <w:p w14:paraId="5B111EE1" w14:textId="77777777" w:rsidR="008D45EE" w:rsidRDefault="00000000" w:rsidP="008F786F">
      <w:pPr>
        <w:pStyle w:val="Footnote"/>
        <w:bidi/>
      </w:pPr>
      <w:r>
        <w:rPr>
          <w:rStyle w:val="ac"/>
          <w:rtl/>
        </w:rPr>
        <w:footnoteRef/>
      </w:r>
      <w:r>
        <w:rPr>
          <w:rtl/>
        </w:rPr>
        <w:t>ועפ"ז חילק דדוקא בכוונת מצווה אמרי' דדברים שבלב אינם דברים, אבל היכא דסגי בכוונת הקנאה לא איכפ"ל דאין דעתו לכך.</w:t>
      </w:r>
    </w:p>
  </w:footnote>
  <w:footnote w:id="628">
    <w:p w14:paraId="3ADA8537" w14:textId="77777777" w:rsidR="008D45EE" w:rsidRDefault="00000000" w:rsidP="008F786F">
      <w:pPr>
        <w:pStyle w:val="Footnote"/>
        <w:bidi/>
      </w:pPr>
      <w:r>
        <w:rPr>
          <w:rStyle w:val="ac"/>
          <w:rtl/>
        </w:rPr>
        <w:footnoteRef/>
      </w:r>
      <w:r>
        <w:rPr>
          <w:rtl/>
        </w:rPr>
        <w:t>וכ"כ ה</w:t>
      </w:r>
      <w:r>
        <w:rPr>
          <w:b/>
          <w:bCs/>
          <w:rtl/>
        </w:rPr>
        <w:t>ראשונים</w:t>
      </w:r>
      <w:r>
        <w:rPr>
          <w:rtl/>
        </w:rPr>
        <w:t xml:space="preserve"> (גיטין עה.) בשם שו"ת הרי"ף. וה</w:t>
      </w:r>
      <w:r>
        <w:rPr>
          <w:b/>
          <w:bCs/>
          <w:rtl/>
        </w:rPr>
        <w:t>רמב"ם</w:t>
      </w:r>
      <w:r>
        <w:rPr>
          <w:rtl/>
        </w:rPr>
        <w:t xml:space="preserve"> (זכיה ג ח, אישות ו יד) הביא כן בשם </w:t>
      </w:r>
      <w:r>
        <w:rPr>
          <w:b/>
          <w:bCs/>
          <w:rtl/>
        </w:rPr>
        <w:t>רבותיו</w:t>
      </w:r>
      <w:r>
        <w:rPr>
          <w:rtl/>
        </w:rPr>
        <w:t xml:space="preserve"> דאי"צ תנאי כפול והן קודם ללאו בממון. והרמב"ם חלק דצריך ראיה. וה</w:t>
      </w:r>
      <w:r>
        <w:rPr>
          <w:b/>
          <w:bCs/>
          <w:rtl/>
        </w:rPr>
        <w:t>ראב"ד</w:t>
      </w:r>
      <w:r>
        <w:rPr>
          <w:rtl/>
        </w:rPr>
        <w:t xml:space="preserve"> השיג דאע"פ שאין ראיה לדבר, זכר לדבר וטעם גדול יש לדבר, ואיך יתכן דזה מוכר קרקע ואומר וכו' אא"כ יעשה לי כך, ונוציא אותו מידו.</w:t>
      </w:r>
    </w:p>
  </w:footnote>
  <w:footnote w:id="629">
    <w:p w14:paraId="6C3562E6" w14:textId="77777777" w:rsidR="008D45EE" w:rsidRDefault="00000000" w:rsidP="008F786F">
      <w:pPr>
        <w:pStyle w:val="Footnote"/>
        <w:bidi/>
      </w:pPr>
      <w:r>
        <w:rPr>
          <w:rStyle w:val="ac"/>
          <w:rtl/>
        </w:rPr>
        <w:footnoteRef/>
      </w:r>
      <w:r>
        <w:rPr>
          <w:rtl/>
        </w:rPr>
        <w:t>ויל"פ דאף בממון אם בא בגדרי תנאי, ילפי' מתנאי בני גד וכו', אלא דיש אופן דכל גדרי הממון תלי בדעת נותן [ע' בסמוך עד"ז דעת הרמב"ן], ואי"צ פרשת תנאי.</w:t>
      </w:r>
    </w:p>
  </w:footnote>
  <w:footnote w:id="630">
    <w:p w14:paraId="571FFC2D" w14:textId="77777777" w:rsidR="008D45EE" w:rsidRDefault="00000000" w:rsidP="008F786F">
      <w:pPr>
        <w:pStyle w:val="Footnote"/>
        <w:bidi/>
      </w:pPr>
      <w:r>
        <w:rPr>
          <w:rStyle w:val="ac"/>
          <w:rtl/>
        </w:rPr>
        <w:footnoteRef/>
      </w:r>
      <w:r>
        <w:rPr>
          <w:rtl/>
        </w:rPr>
        <w:t>וה</w:t>
      </w:r>
      <w:r>
        <w:rPr>
          <w:b/>
          <w:bCs/>
          <w:rtl/>
        </w:rPr>
        <w:t>ראב"ד</w:t>
      </w:r>
      <w:r>
        <w:rPr>
          <w:rtl/>
        </w:rPr>
        <w:t xml:space="preserve"> ביאר משא"כ גיטין וקדושין אומדן דעתא הוא, מכיון שנתן דעתו לגרש או לקדש אינו אלא כמפליג בדברים וקירוב הדעת וריחוק הדעת. ואין תנאי מועיל בו לרחק ולקרב אא"כ חזקו בכפילו ובכל העניינים שנתפרשו בו, כי כולם חיזוק התנאי הם. [וצ"ב].</w:t>
      </w:r>
    </w:p>
  </w:footnote>
  <w:footnote w:id="631">
    <w:p w14:paraId="011A3679" w14:textId="77777777" w:rsidR="008D45EE" w:rsidRDefault="00000000" w:rsidP="008F786F">
      <w:pPr>
        <w:pStyle w:val="Footnote"/>
        <w:bidi/>
      </w:pPr>
      <w:r>
        <w:rPr>
          <w:rStyle w:val="ac"/>
          <w:rtl/>
        </w:rPr>
        <w:footnoteRef/>
      </w:r>
      <w:r>
        <w:rPr>
          <w:rtl/>
        </w:rPr>
        <w:t>ואפשר דכוונתו דגבי נותן מתנה עד כמה דלא נתקיים התנאי אין כאן מתנה כלל. ונשאר ביד הנותן. אבל בחלוקת הארץ לא היה קנין לאדם פרטי, דנימא דלא נתקיים התנאי. ומש"ה לא שייך לומר דהחלוקה היא עד כמה שיתקיים התנאי [קנין על הצד], דעל הצד שלא נתקיים התנאי למי הקרקע שייכת. [אך יל"ד בזה דשייך לממון כלל ישראל, ואח"כ יחלקו אותו].</w:t>
      </w:r>
    </w:p>
  </w:footnote>
  <w:footnote w:id="632">
    <w:p w14:paraId="65A8778D" w14:textId="77777777" w:rsidR="008D45EE" w:rsidRDefault="00000000" w:rsidP="008F786F">
      <w:pPr>
        <w:pStyle w:val="Footnote"/>
        <w:bidi/>
      </w:pPr>
      <w:r>
        <w:rPr>
          <w:rStyle w:val="ac"/>
          <w:rtl/>
        </w:rPr>
        <w:footnoteRef/>
      </w:r>
      <w:r>
        <w:rPr>
          <w:rtl/>
        </w:rPr>
        <w:t>ועוד כתב או שמא קאי לדעת ר' מאיר, ור"מ סובר אף בממון, אלא שאין אנו פוסקים כמותו אלא בגיטין וקדושין.</w:t>
      </w:r>
    </w:p>
  </w:footnote>
  <w:footnote w:id="633">
    <w:p w14:paraId="0AFF53E3" w14:textId="77777777" w:rsidR="008D45EE" w:rsidRDefault="00000000" w:rsidP="008F786F">
      <w:pPr>
        <w:pStyle w:val="Footnote"/>
        <w:bidi/>
      </w:pPr>
      <w:r>
        <w:rPr>
          <w:rStyle w:val="ac"/>
          <w:rtl/>
        </w:rPr>
        <w:footnoteRef/>
      </w:r>
      <w:r>
        <w:rPr>
          <w:rtl/>
        </w:rPr>
        <w:t>וכן דייק ה</w:t>
      </w:r>
      <w:r>
        <w:rPr>
          <w:b/>
          <w:bCs/>
          <w:rtl/>
        </w:rPr>
        <w:t>רא"ש</w:t>
      </w:r>
      <w:r>
        <w:rPr>
          <w:rtl/>
        </w:rPr>
        <w:t xml:space="preserve"> (כאן) מרש"י דנקט קרקע דוקא. אבל ה</w:t>
      </w:r>
      <w:r>
        <w:rPr>
          <w:b/>
          <w:bCs/>
          <w:rtl/>
        </w:rPr>
        <w:t>מהרש"א</w:t>
      </w:r>
      <w:r>
        <w:rPr>
          <w:rtl/>
        </w:rPr>
        <w:t xml:space="preserve"> כת' דיל"פ כוונת רש"י דבמטלטלין הלוקח מוחזק. [והעירו דמשמע במהרש"א דבקרקע המ"ק מוחזק, אף דהוה ודאי מכר, ובא לחדש תנאי].</w:t>
      </w:r>
    </w:p>
  </w:footnote>
  <w:footnote w:id="634">
    <w:p w14:paraId="0041ED7B" w14:textId="77777777" w:rsidR="008D45EE" w:rsidRDefault="00000000" w:rsidP="008F786F">
      <w:pPr>
        <w:pStyle w:val="Footnote"/>
        <w:bidi/>
      </w:pPr>
      <w:r>
        <w:rPr>
          <w:rStyle w:val="ac"/>
          <w:rtl/>
        </w:rPr>
        <w:footnoteRef/>
      </w:r>
      <w:r>
        <w:rPr>
          <w:rtl/>
        </w:rPr>
        <w:t>ויל"פ עפ"ז מש"כ ה</w:t>
      </w:r>
      <w:r>
        <w:rPr>
          <w:b/>
          <w:bCs/>
          <w:rtl/>
        </w:rPr>
        <w:t>תוס' רא"ש</w:t>
      </w:r>
      <w:r>
        <w:rPr>
          <w:rtl/>
        </w:rPr>
        <w:t xml:space="preserve"> דלא גמרי מתנאי בני גד ובני ראובן היינו דבעינן דוקא לשון התנאי, אבל מ"מ ע"י האומדנא חוזר לפרשת תנאים.</w:t>
      </w:r>
    </w:p>
  </w:footnote>
  <w:footnote w:id="635">
    <w:p w14:paraId="7C403C21" w14:textId="77777777" w:rsidR="008D45EE" w:rsidRDefault="00000000" w:rsidP="008F786F">
      <w:pPr>
        <w:pStyle w:val="Footnote"/>
        <w:bidi/>
      </w:pPr>
      <w:r>
        <w:rPr>
          <w:rStyle w:val="ac"/>
          <w:rtl/>
        </w:rPr>
        <w:footnoteRef/>
      </w:r>
      <w:r>
        <w:rPr>
          <w:rtl/>
        </w:rPr>
        <w:t>וכ"מ ב</w:t>
      </w:r>
      <w:r>
        <w:rPr>
          <w:b/>
          <w:bCs/>
          <w:rtl/>
        </w:rPr>
        <w:t>בעה"מ</w:t>
      </w:r>
      <w:r>
        <w:rPr>
          <w:rtl/>
        </w:rPr>
        <w:t xml:space="preserve"> (ביצה, ע' בסמוך) בתחילת דבריו דבממון סגי באומדנא, ואי"צ פרשת תנאי.</w:t>
      </w:r>
    </w:p>
  </w:footnote>
  <w:footnote w:id="636">
    <w:p w14:paraId="474FC3E3" w14:textId="77777777" w:rsidR="008D45EE" w:rsidRDefault="00000000" w:rsidP="008F786F">
      <w:pPr>
        <w:pStyle w:val="Footnote"/>
        <w:bidi/>
      </w:pPr>
      <w:r>
        <w:rPr>
          <w:rStyle w:val="ac"/>
          <w:rtl/>
        </w:rPr>
        <w:footnoteRef/>
      </w:r>
      <w:r>
        <w:rPr>
          <w:rtl/>
        </w:rPr>
        <w:t>אבל הכא תלה תנאו בעצמו לא גמר ונתן, דאי לא תימא הכי כל אסמכתא קניא עד שיכפול תנאי שבה.</w:t>
      </w:r>
    </w:p>
  </w:footnote>
  <w:footnote w:id="637">
    <w:p w14:paraId="5A1AB41B" w14:textId="77777777" w:rsidR="008D45EE" w:rsidRDefault="00000000" w:rsidP="008F786F">
      <w:pPr>
        <w:pStyle w:val="Footnote"/>
        <w:bidi/>
      </w:pPr>
      <w:r>
        <w:rPr>
          <w:rStyle w:val="ac"/>
          <w:rtl/>
        </w:rPr>
        <w:footnoteRef/>
      </w:r>
      <w:r>
        <w:rPr>
          <w:rtl/>
        </w:rPr>
        <w:t xml:space="preserve">אבל </w:t>
      </w:r>
      <w:r>
        <w:rPr>
          <w:b/>
          <w:bCs/>
          <w:rtl/>
        </w:rPr>
        <w:t>תוס</w:t>
      </w:r>
      <w:r>
        <w:rPr>
          <w:rtl/>
        </w:rPr>
        <w:t>' (ב"ב קמו:) אהא דאיתא דאזלינן בתר אומדנא, כת' צ"ע אי שייכא לדברים שבלב.</w:t>
      </w:r>
    </w:p>
  </w:footnote>
  <w:footnote w:id="638">
    <w:p w14:paraId="4D7C4514" w14:textId="77777777" w:rsidR="008D45EE" w:rsidRDefault="00000000" w:rsidP="008F786F">
      <w:pPr>
        <w:pStyle w:val="Footnote"/>
        <w:bidi/>
      </w:pPr>
      <w:r>
        <w:rPr>
          <w:rStyle w:val="ac"/>
          <w:rtl/>
        </w:rPr>
        <w:footnoteRef/>
      </w:r>
      <w:r>
        <w:rPr>
          <w:rtl/>
        </w:rPr>
        <w:t>וה</w:t>
      </w:r>
      <w:r>
        <w:rPr>
          <w:b/>
          <w:bCs/>
          <w:rtl/>
        </w:rPr>
        <w:t>חזו"א</w:t>
      </w:r>
      <w:r>
        <w:rPr>
          <w:rtl/>
        </w:rPr>
        <w:t xml:space="preserve"> כת' דנראה דהיכא דמהני מדין אומדנא דמוכח, אילו אמר שהיה בדעתו בלא תנאי קנה. [ויל"פ דבעי 'בליבו' ובלב כל אדם].</w:t>
      </w:r>
    </w:p>
  </w:footnote>
  <w:footnote w:id="639">
    <w:p w14:paraId="3372DEDE" w14:textId="77777777" w:rsidR="008D45EE" w:rsidRDefault="00000000" w:rsidP="008F786F">
      <w:pPr>
        <w:pStyle w:val="Footnote"/>
        <w:bidi/>
      </w:pPr>
      <w:r>
        <w:rPr>
          <w:rStyle w:val="ac"/>
          <w:rtl/>
        </w:rPr>
        <w:footnoteRef/>
      </w:r>
      <w:r>
        <w:rPr>
          <w:rtl/>
        </w:rPr>
        <w:t>והוכיח כן, דאם לא היה ידוע דדעתו לעלות לאר"י פשיטא דאינו נאמן. וע' לעיל מש"כ בזה הראשונים.</w:t>
      </w:r>
    </w:p>
  </w:footnote>
  <w:footnote w:id="640">
    <w:p w14:paraId="58DCB2E1" w14:textId="77777777" w:rsidR="008D45EE" w:rsidRDefault="00000000" w:rsidP="008F786F">
      <w:pPr>
        <w:pStyle w:val="Footnote"/>
        <w:bidi/>
      </w:pPr>
      <w:r>
        <w:rPr>
          <w:rStyle w:val="ac"/>
          <w:rtl/>
        </w:rPr>
        <w:footnoteRef/>
      </w:r>
      <w:r>
        <w:rPr>
          <w:rtl/>
        </w:rPr>
        <w:t>אבל ה</w:t>
      </w:r>
      <w:r>
        <w:rPr>
          <w:b/>
          <w:bCs/>
          <w:rtl/>
        </w:rPr>
        <w:t>תוס' רי"ד</w:t>
      </w:r>
      <w:r>
        <w:rPr>
          <w:rtl/>
        </w:rPr>
        <w:t xml:space="preserve"> (ב"ב קמו:) לא חילק בזה.</w:t>
      </w:r>
    </w:p>
  </w:footnote>
  <w:footnote w:id="641">
    <w:p w14:paraId="25C73F7A" w14:textId="77777777" w:rsidR="008D45EE" w:rsidRDefault="00000000" w:rsidP="008F786F">
      <w:pPr>
        <w:pStyle w:val="Footnote"/>
        <w:bidi/>
      </w:pPr>
      <w:r>
        <w:rPr>
          <w:rStyle w:val="ac"/>
          <w:rtl/>
        </w:rPr>
        <w:footnoteRef/>
      </w:r>
      <w:r>
        <w:rPr>
          <w:rtl/>
        </w:rPr>
        <w:t>אמנם אף בנדרים דברים שבלב אינם דברים, ואף דהוה בינו לבין עצמו. אלא דבנדרים מהני אומדנא בכוונתו, כיון דהכל תלי ברצונו ודעתו. ואילו במכירה מתחייב לאחר, ולא סגי שהוא נתכוון לכך כיון דהלוקח נתן המעות, ולא נתכוון ע"ד תנאי זה.</w:t>
      </w:r>
    </w:p>
  </w:footnote>
  <w:footnote w:id="642">
    <w:p w14:paraId="67DAE7B6" w14:textId="77777777" w:rsidR="008D45EE" w:rsidRDefault="00000000" w:rsidP="008F786F">
      <w:pPr>
        <w:pStyle w:val="Footnote"/>
        <w:bidi/>
      </w:pPr>
      <w:r>
        <w:rPr>
          <w:rStyle w:val="ac"/>
          <w:rtl/>
        </w:rPr>
        <w:footnoteRef/>
      </w:r>
      <w:r>
        <w:rPr>
          <w:rtl/>
        </w:rPr>
        <w:t>וה</w:t>
      </w:r>
      <w:r>
        <w:rPr>
          <w:b/>
          <w:bCs/>
          <w:rtl/>
        </w:rPr>
        <w:t>שיטה לנ"ל</w:t>
      </w:r>
      <w:r>
        <w:rPr>
          <w:rtl/>
        </w:rPr>
        <w:t xml:space="preserve"> כת' דכיון דהוה ע"י כפיה רגלים לדבר דלא ניח"ל. ול</w:t>
      </w:r>
      <w:r>
        <w:rPr>
          <w:b/>
          <w:bCs/>
          <w:rtl/>
        </w:rPr>
        <w:t>ב"ה</w:t>
      </w:r>
      <w:r>
        <w:rPr>
          <w:rtl/>
        </w:rPr>
        <w:t xml:space="preserve"> כיון דמקמי הכי גלי [וכרשב"א].</w:t>
      </w:r>
    </w:p>
  </w:footnote>
  <w:footnote w:id="643">
    <w:p w14:paraId="53F81A64" w14:textId="77777777" w:rsidR="008D45EE" w:rsidRDefault="00000000" w:rsidP="008F786F">
      <w:pPr>
        <w:pStyle w:val="Footnote"/>
        <w:bidi/>
      </w:pPr>
      <w:r>
        <w:rPr>
          <w:rStyle w:val="ac"/>
          <w:rtl/>
        </w:rPr>
        <w:footnoteRef/>
      </w:r>
      <w:r>
        <w:rPr>
          <w:rtl/>
        </w:rPr>
        <w:t>וביאר דאע"ג דבעלמא היכא דאנן סהדי אזלי' בתר אומדן דעתא, היינו משום דהוי כאלו התנה בפירוש שעל מנת כן הוא עושה. אבל הכא שמכחיש בפיו מה שבלבו, דבפיו אומר רוצה אני, אע"ג דאנן סהדי דאינו רוצה אזלינן בתר פיו.</w:t>
      </w:r>
    </w:p>
  </w:footnote>
  <w:footnote w:id="644">
    <w:p w14:paraId="70195008" w14:textId="77777777" w:rsidR="008D45EE" w:rsidRDefault="00000000" w:rsidP="008F786F">
      <w:pPr>
        <w:pStyle w:val="Footnote"/>
        <w:bidi/>
      </w:pPr>
      <w:r>
        <w:rPr>
          <w:rStyle w:val="ac"/>
          <w:rtl/>
        </w:rPr>
        <w:footnoteRef/>
      </w:r>
      <w:r>
        <w:rPr>
          <w:rtl/>
        </w:rPr>
        <w:t>ו</w:t>
      </w:r>
      <w:r>
        <w:rPr>
          <w:b/>
          <w:bCs/>
          <w:rtl/>
        </w:rPr>
        <w:t>תוס</w:t>
      </w:r>
      <w:r>
        <w:rPr>
          <w:rtl/>
        </w:rPr>
        <w:t>' (ב"ב מח. ד"ה אילימא) כת' דגט מעושה שלא כדין הוה כמו תלויה ויהיב. אמנם קו' ה</w:t>
      </w:r>
      <w:r>
        <w:rPr>
          <w:b/>
          <w:bCs/>
          <w:rtl/>
        </w:rPr>
        <w:t>רמב"ן</w:t>
      </w:r>
      <w:r>
        <w:rPr>
          <w:rtl/>
        </w:rPr>
        <w:t xml:space="preserve"> דלגמ' (כאן) אזלינן בתר פיו, ואף דהוה אונס. [ובלא סברת אגב אונסיה]. א"כ אף תלויה ויהיב י"ל דניזל בתר פיו. (וע' בסמוך).</w:t>
      </w:r>
    </w:p>
  </w:footnote>
  <w:footnote w:id="645">
    <w:p w14:paraId="16203DB7" w14:textId="77777777" w:rsidR="008D45EE" w:rsidRDefault="00000000" w:rsidP="008F786F">
      <w:pPr>
        <w:pStyle w:val="Footnote"/>
        <w:bidi/>
      </w:pPr>
      <w:r>
        <w:rPr>
          <w:rStyle w:val="ac"/>
          <w:rtl/>
        </w:rPr>
        <w:footnoteRef/>
      </w:r>
      <w:r>
        <w:rPr>
          <w:rtl/>
        </w:rPr>
        <w:t>וה</w:t>
      </w:r>
      <w:r>
        <w:rPr>
          <w:b/>
          <w:bCs/>
          <w:rtl/>
        </w:rPr>
        <w:t>ריטב"א</w:t>
      </w:r>
      <w:r>
        <w:rPr>
          <w:rtl/>
        </w:rPr>
        <w:t xml:space="preserve"> הוסיף דהוה בליבו ובלב כל אדם, וכדאמרי' גבי מברחת. [והריטב"א נקט כפי' הב' של הרמב"ן].</w:t>
      </w:r>
    </w:p>
  </w:footnote>
  <w:footnote w:id="646">
    <w:p w14:paraId="6DEC643A" w14:textId="77777777" w:rsidR="008D45EE" w:rsidRDefault="00000000" w:rsidP="008F786F">
      <w:pPr>
        <w:pStyle w:val="Footnote"/>
        <w:bidi/>
      </w:pPr>
      <w:r>
        <w:rPr>
          <w:rStyle w:val="ac"/>
          <w:rtl/>
        </w:rPr>
        <w:footnoteRef/>
      </w:r>
      <w:r>
        <w:rPr>
          <w:rtl/>
        </w:rPr>
        <w:t>ומבואר דב' פי' הרמב"ן תלי בב' פי' התוס' הרא"ש האם קו' הגמ' דודאי לא ניח"ל [והתי' דשמא ניחא ליה], או דשמא לא ניח"ל [והתי' דודאי ניחא ליה]. [ובזה תלי הרשב"א ורע"א ע' בסמוך].</w:t>
      </w:r>
    </w:p>
  </w:footnote>
  <w:footnote w:id="647">
    <w:p w14:paraId="20CE019A" w14:textId="77777777" w:rsidR="008D45EE" w:rsidRDefault="00000000" w:rsidP="008F786F">
      <w:pPr>
        <w:pStyle w:val="Footnote"/>
        <w:bidi/>
      </w:pPr>
      <w:r>
        <w:rPr>
          <w:rStyle w:val="ac"/>
          <w:rtl/>
        </w:rPr>
        <w:footnoteRef/>
      </w:r>
      <w:r>
        <w:rPr>
          <w:rtl/>
        </w:rPr>
        <w:t>ועפ"ז אף בגמ' (שם) המ"ל משום דהוה דברים שבלב. וכל טעם לחוד סגי להקריב. [ויש ב' סיבות נפרדות שאפשר להקריב, או מדין שדברים שבלב אינם דברים, או משום דגמר ומקני מחמת אונס].</w:t>
      </w:r>
    </w:p>
  </w:footnote>
  <w:footnote w:id="648">
    <w:p w14:paraId="1A204697" w14:textId="77777777" w:rsidR="008D45EE" w:rsidRDefault="00000000" w:rsidP="008F786F">
      <w:pPr>
        <w:pStyle w:val="Footnote"/>
        <w:bidi/>
      </w:pPr>
      <w:r>
        <w:rPr>
          <w:rStyle w:val="ac"/>
          <w:rtl/>
        </w:rPr>
        <w:footnoteRef/>
      </w:r>
      <w:r>
        <w:rPr>
          <w:rtl/>
        </w:rPr>
        <w:t>ולפ"ז בעינן ב' הטעמים, גם הא דתלויה וזבין וגם הא דדברים שבלב אינם דברים [לולי סברת אנן סהדי דניח"ל בכפרה].</w:t>
      </w:r>
    </w:p>
  </w:footnote>
  <w:footnote w:id="649">
    <w:p w14:paraId="6340D9EF" w14:textId="77777777" w:rsidR="008D45EE" w:rsidRDefault="00000000" w:rsidP="008F786F">
      <w:pPr>
        <w:pStyle w:val="Footnote"/>
        <w:bidi/>
      </w:pPr>
      <w:r>
        <w:rPr>
          <w:rStyle w:val="ac"/>
          <w:rtl/>
        </w:rPr>
        <w:footnoteRef/>
      </w:r>
      <w:r>
        <w:rPr>
          <w:rtl/>
        </w:rPr>
        <w:t>וה</w:t>
      </w:r>
      <w:r>
        <w:rPr>
          <w:b/>
          <w:bCs/>
          <w:rtl/>
        </w:rPr>
        <w:t>גר"ח</w:t>
      </w:r>
      <w:r>
        <w:rPr>
          <w:rtl/>
        </w:rPr>
        <w:t xml:space="preserve"> (הו' בסה"ז ברית אברהם, ובשיעורי ר' ב"ב כג וב"ב יז) ביאר דמעיקרא ס"ד דסברת ניח"ל בכפרה אהני דמסתמא ניחא ליה, וסגי בהא כיון דהוה דברים שבלב. ודוחה הגמ' דודאי ניח"ל, דידעינן בבירור שהוא רוצה. [ועי"ש עוד].</w:t>
      </w:r>
    </w:p>
    <w:p w14:paraId="49F57FD0" w14:textId="77777777" w:rsidR="008D45EE" w:rsidRDefault="00000000" w:rsidP="008F786F">
      <w:pPr>
        <w:pStyle w:val="Footnote"/>
        <w:bidi/>
      </w:pPr>
      <w:r>
        <w:rPr>
          <w:rtl/>
        </w:rPr>
        <w:tab/>
        <w:t>וה</w:t>
      </w:r>
      <w:r>
        <w:rPr>
          <w:b/>
          <w:bCs/>
          <w:rtl/>
        </w:rPr>
        <w:t>שערי חיים</w:t>
      </w:r>
      <w:r>
        <w:rPr>
          <w:rtl/>
        </w:rPr>
        <w:t xml:space="preserve"> (נא) תי' [באופ"א קצת] דאגב אונסיה גמר דעתו לפעולתו, ויש לו רצון להקריבו באונס. ואף דאינו מרוצה בהקרבה, גמר להקריב. ועד"ז בקנין באונס מהני לרב הונא כיון דיש הסכמה לעצם הקנין, אף דאין לו 'רצון'. וכיון דדברים שבלב אינם דברים אזלינן רק בתר גמירת הפעולה, ובזה הוה מכירה. ומש"ה בעינן ב' היסודות, גם דין דברים שבלב דסגי בגמ"ד למעשה מכירה, וגם ליסוד דתלויה וזבין דנחשב הסמכה לעצם ההקרבה.</w:t>
      </w:r>
    </w:p>
  </w:footnote>
  <w:footnote w:id="650">
    <w:p w14:paraId="6A352E2B" w14:textId="77777777" w:rsidR="008D45EE" w:rsidRDefault="00000000" w:rsidP="008F786F">
      <w:pPr>
        <w:pStyle w:val="Footnote"/>
        <w:bidi/>
      </w:pPr>
      <w:r>
        <w:rPr>
          <w:rStyle w:val="ac"/>
          <w:rtl/>
        </w:rPr>
        <w:footnoteRef/>
      </w:r>
      <w:r>
        <w:rPr>
          <w:rtl/>
        </w:rPr>
        <w:t>וה</w:t>
      </w:r>
      <w:r>
        <w:rPr>
          <w:b/>
          <w:bCs/>
          <w:rtl/>
        </w:rPr>
        <w:t>רשב"א</w:t>
      </w:r>
      <w:r>
        <w:rPr>
          <w:rtl/>
        </w:rPr>
        <w:t xml:space="preserve"> כת' דהיכא דמסר מודעא אינו דברים שבלב [אף שבשעת מעשה מכר בסתם], אלא דברים מגולין הם לעדים. אלא שהוא ירא מלגלותן בשעת מעשה מחמת אונסו.</w:t>
      </w:r>
    </w:p>
  </w:footnote>
  <w:footnote w:id="651">
    <w:p w14:paraId="15391F22" w14:textId="77777777" w:rsidR="008D45EE" w:rsidRDefault="00000000" w:rsidP="008F786F">
      <w:pPr>
        <w:pStyle w:val="Footnote"/>
        <w:bidi/>
      </w:pPr>
      <w:r>
        <w:rPr>
          <w:rStyle w:val="ac"/>
          <w:rtl/>
        </w:rPr>
        <w:footnoteRef/>
      </w:r>
      <w:r>
        <w:rPr>
          <w:rtl/>
        </w:rPr>
        <w:t>וה</w:t>
      </w:r>
      <w:r>
        <w:rPr>
          <w:b/>
          <w:bCs/>
          <w:rtl/>
        </w:rPr>
        <w:t>רשב"א</w:t>
      </w:r>
      <w:r>
        <w:rPr>
          <w:rtl/>
        </w:rPr>
        <w:t xml:space="preserve"> הק' דהכא אינו אפי' דברים שבלב, שהרי לא גילה דעתו.</w:t>
      </w:r>
    </w:p>
  </w:footnote>
  <w:footnote w:id="652">
    <w:p w14:paraId="4B6C2A53" w14:textId="77777777" w:rsidR="008D45EE" w:rsidRDefault="00000000" w:rsidP="008F786F">
      <w:pPr>
        <w:pStyle w:val="Footnote"/>
        <w:bidi/>
      </w:pPr>
      <w:r>
        <w:rPr>
          <w:rStyle w:val="ac"/>
          <w:rtl/>
        </w:rPr>
        <w:footnoteRef/>
      </w:r>
      <w:r>
        <w:rPr>
          <w:rtl/>
        </w:rPr>
        <w:t>[ולכאורה נפק"מ היכא דגילתה דעתה מעיקרא בפני עדים].</w:t>
      </w:r>
    </w:p>
  </w:footnote>
  <w:footnote w:id="653">
    <w:p w14:paraId="0FA09D3A" w14:textId="77777777" w:rsidR="008D45EE" w:rsidRDefault="00000000" w:rsidP="008F786F">
      <w:pPr>
        <w:pStyle w:val="Footnote"/>
        <w:bidi/>
      </w:pPr>
      <w:r>
        <w:rPr>
          <w:rStyle w:val="ac"/>
          <w:rtl/>
        </w:rPr>
        <w:footnoteRef/>
      </w:r>
      <w:r>
        <w:rPr>
          <w:rtl/>
        </w:rPr>
        <w:t>ומבואר דאף היכא דיש מעשה מכירה לפנינו, ובא לחדש תנאי המבטלו, מוקמינן בחזקת מ"ק.</w:t>
      </w:r>
    </w:p>
  </w:footnote>
  <w:footnote w:id="654">
    <w:p w14:paraId="1FBC8334" w14:textId="77777777" w:rsidR="008D45EE" w:rsidRDefault="00000000" w:rsidP="008F786F">
      <w:pPr>
        <w:pStyle w:val="Footnote"/>
        <w:bidi/>
      </w:pPr>
      <w:r>
        <w:rPr>
          <w:rStyle w:val="ac"/>
          <w:rtl/>
        </w:rPr>
        <w:footnoteRef/>
      </w:r>
      <w:r>
        <w:rPr>
          <w:rtl/>
        </w:rPr>
        <w:t>וה</w:t>
      </w:r>
      <w:r>
        <w:rPr>
          <w:b/>
          <w:bCs/>
          <w:rtl/>
        </w:rPr>
        <w:t>תוס' רי"ד</w:t>
      </w:r>
      <w:r>
        <w:rPr>
          <w:rtl/>
        </w:rPr>
        <w:t xml:space="preserve"> הביא דמבואר ברש"י שאסורה לעלמא. וחלק דלאו כל כמיניה למיסרה אעלמא, אלא משום שויה אנפשיה.</w:t>
      </w:r>
    </w:p>
  </w:footnote>
  <w:footnote w:id="655">
    <w:p w14:paraId="1E022029" w14:textId="77777777" w:rsidR="008D45EE" w:rsidRDefault="00000000" w:rsidP="008F786F">
      <w:pPr>
        <w:pStyle w:val="Footnote"/>
        <w:bidi/>
      </w:pPr>
      <w:r>
        <w:rPr>
          <w:rStyle w:val="ac"/>
          <w:rtl/>
        </w:rPr>
        <w:footnoteRef/>
      </w:r>
      <w:r>
        <w:rPr>
          <w:rtl/>
        </w:rPr>
        <w:t>[והו' שו"ת מהר"ם רוטנברג אלף טו, והג' מרדכי תקמח, ובמרדכי תקכב בקיצור].</w:t>
      </w:r>
    </w:p>
  </w:footnote>
  <w:footnote w:id="656">
    <w:p w14:paraId="52987632" w14:textId="77777777" w:rsidR="008D45EE" w:rsidRDefault="00000000" w:rsidP="008F786F">
      <w:pPr>
        <w:pStyle w:val="Footnote"/>
        <w:bidi/>
      </w:pPr>
      <w:r>
        <w:rPr>
          <w:rStyle w:val="ac"/>
          <w:rtl/>
        </w:rPr>
        <w:footnoteRef/>
      </w:r>
      <w:r>
        <w:rPr>
          <w:rtl/>
        </w:rPr>
        <w:t>ועוד כת' דהאשה לא נתרצית להתקדש לשליח. דאמר אומרת דהא דשתקה משום דלא ידעה מאי קאמר כי לא הבינה לשון הקדש מהימנא, דעד אחד נאמן באיסורין היכא דלא איתחזק איסורא. והכא ודאי לא איתחזק איסורא דלא איתחזק מעולם שנתרצית לו, ואדרבה איתחזק להפך שנתרצית לראובן ולא לשלוחו. ועוד אפי' היכא דאיתחזק איסורא ע"א נאמן היכא דהוי בידו.</w:t>
      </w:r>
    </w:p>
  </w:footnote>
  <w:footnote w:id="657">
    <w:p w14:paraId="3DFB49EF" w14:textId="77777777" w:rsidR="008D45EE" w:rsidRDefault="00000000" w:rsidP="008F786F">
      <w:pPr>
        <w:pStyle w:val="Footnote"/>
        <w:bidi/>
      </w:pPr>
      <w:r>
        <w:rPr>
          <w:rStyle w:val="ac"/>
          <w:rtl/>
        </w:rPr>
        <w:footnoteRef/>
      </w:r>
      <w:r>
        <w:rPr>
          <w:rtl/>
        </w:rPr>
        <w:t xml:space="preserve">ומ"מ </w:t>
      </w:r>
      <w:r>
        <w:rPr>
          <w:b/>
          <w:bCs/>
          <w:rtl/>
        </w:rPr>
        <w:t>רע"א</w:t>
      </w:r>
      <w:r>
        <w:rPr>
          <w:rtl/>
        </w:rPr>
        <w:t xml:space="preserve"> (בתשובה הנ"ל בסו"ד) הק' לטעם הב' דמהני מיגו דבידו לגרשה. הכא (בסוגיין) נמי נימא מיגו דבידו לגרש. אע"כ דלא חשיב מיגו, דאינו רוצה ליאסר בקרובותיה.</w:t>
      </w:r>
    </w:p>
  </w:footnote>
  <w:footnote w:id="658">
    <w:p w14:paraId="6C5033A2" w14:textId="77777777" w:rsidR="008D45EE" w:rsidRDefault="00000000" w:rsidP="008F786F">
      <w:pPr>
        <w:pStyle w:val="Footnote"/>
        <w:bidi/>
      </w:pPr>
      <w:r>
        <w:rPr>
          <w:rStyle w:val="ac"/>
          <w:rtl/>
        </w:rPr>
        <w:footnoteRef/>
      </w:r>
      <w:r>
        <w:rPr>
          <w:rtl/>
        </w:rPr>
        <w:t>וה</w:t>
      </w:r>
      <w:r>
        <w:rPr>
          <w:b/>
          <w:bCs/>
          <w:rtl/>
        </w:rPr>
        <w:t>שיטה לנ"ל</w:t>
      </w:r>
      <w:r>
        <w:rPr>
          <w:rtl/>
        </w:rPr>
        <w:t xml:space="preserve"> עמד בזה. ודן דאיירי שיש ב' כיסים, והו"ל לשליח לחזור ולשאול את בעה"ב איזה כיס. ועוד פי' דכל היכא דאיהו הוה עבד הוה טעי, כי עביד שליח הוה שליח שעשה שליחותו. אבל הכא אי הוה אזיל איהו לא הוה טעי, אלא שטעה בדיבורו. ומיהו השתא דדברים שבלב אינם דברים ל"ל.</w:t>
      </w:r>
    </w:p>
  </w:footnote>
  <w:footnote w:id="659">
    <w:p w14:paraId="5BD9B793" w14:textId="77777777" w:rsidR="008D45EE" w:rsidRDefault="00000000" w:rsidP="008F786F">
      <w:pPr>
        <w:pStyle w:val="Footnote"/>
        <w:bidi/>
      </w:pPr>
      <w:r>
        <w:rPr>
          <w:rStyle w:val="ac"/>
          <w:rtl/>
        </w:rPr>
        <w:footnoteRef/>
      </w:r>
      <w:r>
        <w:rPr>
          <w:rtl/>
        </w:rPr>
        <w:t>ועוה"ק ה</w:t>
      </w:r>
      <w:r>
        <w:rPr>
          <w:b/>
          <w:bCs/>
          <w:rtl/>
        </w:rPr>
        <w:t>תוס</w:t>
      </w:r>
      <w:r>
        <w:rPr>
          <w:rtl/>
        </w:rPr>
        <w:t>' דהוה מיגו במקום עדים.</w:t>
      </w:r>
    </w:p>
  </w:footnote>
  <w:footnote w:id="660">
    <w:p w14:paraId="4A6467A1" w14:textId="77777777" w:rsidR="008D45EE" w:rsidRDefault="00000000" w:rsidP="008F786F">
      <w:pPr>
        <w:pStyle w:val="Footnote"/>
        <w:bidi/>
      </w:pPr>
      <w:r>
        <w:rPr>
          <w:rStyle w:val="ac"/>
          <w:rtl/>
        </w:rPr>
        <w:footnoteRef/>
      </w:r>
      <w:r>
        <w:rPr>
          <w:rtl/>
        </w:rPr>
        <w:t xml:space="preserve">[וכ"כ </w:t>
      </w:r>
      <w:r>
        <w:rPr>
          <w:b/>
          <w:bCs/>
          <w:rtl/>
        </w:rPr>
        <w:t>תוס</w:t>
      </w:r>
      <w:r>
        <w:rPr>
          <w:rtl/>
        </w:rPr>
        <w:t>' ב"מ ג:]. ותוס' נקטו דסברת אין אדם משים עצמו רשע שייך אף בנאמנות זו. ולא רק בתורת עדות. ונח' בזה הראשונים. וה</w:t>
      </w:r>
      <w:r>
        <w:rPr>
          <w:b/>
          <w:bCs/>
          <w:rtl/>
        </w:rPr>
        <w:t>אחרונים</w:t>
      </w:r>
      <w:r>
        <w:rPr>
          <w:rtl/>
        </w:rPr>
        <w:t xml:space="preserve"> האריכו בזה (וע' יבמות כה:, כתובות יח:).</w:t>
      </w:r>
    </w:p>
  </w:footnote>
  <w:footnote w:id="661">
    <w:p w14:paraId="08E8748B" w14:textId="77777777" w:rsidR="008D45EE" w:rsidRDefault="00000000" w:rsidP="008F786F">
      <w:pPr>
        <w:pStyle w:val="Footnote"/>
        <w:bidi/>
      </w:pPr>
      <w:r>
        <w:rPr>
          <w:rStyle w:val="ac"/>
          <w:rtl/>
        </w:rPr>
        <w:footnoteRef/>
      </w:r>
      <w:r>
        <w:rPr>
          <w:rtl/>
        </w:rPr>
        <w:t>ועפ"ז ביאר את הגמ' (שם) דל"מ מיגו דלקוח כיון דיש קול דאינו לקוח. אף דמ"מ היה נאמן בטענת לקוח.</w:t>
      </w:r>
    </w:p>
  </w:footnote>
  <w:footnote w:id="662">
    <w:p w14:paraId="58CB9EEF" w14:textId="77777777" w:rsidR="008D45EE" w:rsidRDefault="00000000" w:rsidP="008F786F">
      <w:pPr>
        <w:pStyle w:val="Footnote"/>
        <w:bidi/>
      </w:pPr>
      <w:r>
        <w:rPr>
          <w:rStyle w:val="ac"/>
          <w:rtl/>
        </w:rPr>
        <w:footnoteRef/>
      </w:r>
      <w:r>
        <w:rPr>
          <w:rtl/>
        </w:rPr>
        <w:t>שלא היה יכול לדור שם בדירה מרווחת כפי חשק נפשו ובמזונות כפי צרכו, אלא דהוצרך לצמצם שם בדירתו או במזונותיו.</w:t>
      </w:r>
    </w:p>
  </w:footnote>
  <w:footnote w:id="663">
    <w:p w14:paraId="169D17A2" w14:textId="77777777" w:rsidR="008D45EE" w:rsidRDefault="00000000" w:rsidP="008F786F">
      <w:pPr>
        <w:pStyle w:val="Footnote"/>
        <w:bidi/>
      </w:pPr>
      <w:r>
        <w:rPr>
          <w:rStyle w:val="ac"/>
          <w:rtl/>
        </w:rPr>
        <w:footnoteRef/>
      </w:r>
      <w:r>
        <w:rPr>
          <w:rtl/>
        </w:rPr>
        <w:t>אבל בשו''ת מהרש''ל (לח) הביא את דברי הטור דאיירי דוקא היכא שלא היה יכול לדור כלל, אבל הלך שם וצר לו מקום מלדור שם המקח קיים.</w:t>
      </w:r>
    </w:p>
  </w:footnote>
  <w:footnote w:id="664">
    <w:p w14:paraId="23A06F68" w14:textId="77777777" w:rsidR="008D45EE" w:rsidRDefault="00000000" w:rsidP="008F786F">
      <w:pPr>
        <w:pStyle w:val="Footnote"/>
        <w:bidi/>
      </w:pPr>
      <w:r>
        <w:rPr>
          <w:rStyle w:val="ac"/>
          <w:rtl/>
        </w:rPr>
        <w:footnoteRef/>
      </w:r>
      <w:r>
        <w:rPr>
          <w:rtl/>
        </w:rPr>
        <w:t>והריטב''א (כאן) כת' לאפוקי שלא תאכל פירות וכיוצא בזה.</w:t>
      </w:r>
    </w:p>
  </w:footnote>
  <w:footnote w:id="665">
    <w:p w14:paraId="5CDE9C2E" w14:textId="77777777" w:rsidR="008D45EE" w:rsidRDefault="00000000" w:rsidP="008F786F">
      <w:pPr>
        <w:pStyle w:val="Footnote"/>
        <w:bidi/>
      </w:pPr>
      <w:r>
        <w:rPr>
          <w:rStyle w:val="ac"/>
          <w:rtl/>
        </w:rPr>
        <w:footnoteRef/>
      </w:r>
      <w:r>
        <w:rPr>
          <w:rtl/>
        </w:rPr>
        <w:t>וב</w:t>
      </w:r>
      <w:r>
        <w:rPr>
          <w:b/>
          <w:bCs/>
          <w:rtl/>
        </w:rPr>
        <w:t>ירושלמי</w:t>
      </w:r>
      <w:r>
        <w:rPr>
          <w:rtl/>
        </w:rPr>
        <w:t xml:space="preserve"> (ד) איתא ה''מ בשאמר לה על מנת שאין עליך נדרים. אבל אם אמר לה על מנת שאין ליך נדר אפילו נדרה שלא לאכול חרובין נדר הוא. [והריטב"א (וכן הרא''ש כתובות ז י) העתיק אבל אמר על מנת שאין עליך כל נדר וכו'].</w:t>
      </w:r>
    </w:p>
  </w:footnote>
  <w:footnote w:id="666">
    <w:p w14:paraId="631A81C7" w14:textId="77777777" w:rsidR="008D45EE" w:rsidRDefault="00000000" w:rsidP="008F786F">
      <w:pPr>
        <w:pStyle w:val="Footnote"/>
        <w:bidi/>
      </w:pPr>
      <w:r>
        <w:rPr>
          <w:rStyle w:val="ac"/>
          <w:rtl/>
        </w:rPr>
        <w:footnoteRef/>
      </w:r>
      <w:r>
        <w:rPr>
          <w:rtl/>
        </w:rPr>
        <w:t>ויל''ע נמצאו עליה נדרים, ואמר בליבי היה לקדשה גם על דעת כן. ולכאורה הוה דברים שבלב, וכסוגיא לעיל. אמנם בגמ' (כתובות עג.) מבואר דמהני מחילה על התנאי, ועי''ז הוה קידושין.</w:t>
      </w:r>
    </w:p>
  </w:footnote>
  <w:footnote w:id="667">
    <w:p w14:paraId="0AF18CCF" w14:textId="77777777" w:rsidR="008D45EE" w:rsidRDefault="00000000" w:rsidP="008F786F">
      <w:pPr>
        <w:pStyle w:val="Footnote"/>
        <w:bidi/>
      </w:pPr>
      <w:r>
        <w:rPr>
          <w:rStyle w:val="ac"/>
          <w:rtl/>
        </w:rPr>
        <w:footnoteRef/>
      </w:r>
      <w:r>
        <w:rPr>
          <w:rtl/>
        </w:rPr>
        <w:t>והריטב''א ביאר דקי''ל הנודר מככר אפי' אכלה כולה נשאל עליה (שבועות כח.). [וצ''ב אמאי הוצרך לזה].</w:t>
      </w:r>
    </w:p>
  </w:footnote>
  <w:footnote w:id="668">
    <w:p w14:paraId="6FB388AF" w14:textId="77777777" w:rsidR="008D45EE" w:rsidRDefault="00000000" w:rsidP="008F786F">
      <w:pPr>
        <w:pStyle w:val="Footnote"/>
        <w:bidi/>
      </w:pPr>
      <w:r>
        <w:rPr>
          <w:rStyle w:val="ac"/>
          <w:rtl/>
        </w:rPr>
        <w:footnoteRef/>
      </w:r>
      <w:r>
        <w:rPr>
          <w:rtl/>
        </w:rPr>
        <w:t>אך תוס' שם דחו צד זה, דבלשון תליא מילתא שהרי קדשה על מנת שאין בה מומין והיו בה מומין משא''כ נדרים דנעקר למפרע. אך תוס' דחו דאיתא (שם עה.) דבע''מ שאין בבעל מום, ונתרפא, מקודשת [משום דטב למיתב טן דו]. ואי תלוי בלשון מ''ש בעל מהאשה.</w:t>
      </w:r>
    </w:p>
  </w:footnote>
  <w:footnote w:id="669">
    <w:p w14:paraId="558F9736" w14:textId="77777777" w:rsidR="008D45EE" w:rsidRDefault="00000000" w:rsidP="008F786F">
      <w:pPr>
        <w:pStyle w:val="Footnote"/>
        <w:bidi/>
      </w:pPr>
      <w:r>
        <w:rPr>
          <w:rStyle w:val="ac"/>
          <w:rtl/>
        </w:rPr>
        <w:footnoteRef/>
      </w:r>
      <w:r>
        <w:rPr>
          <w:rtl/>
        </w:rPr>
        <w:t>לפ</w:t>
      </w:r>
      <w:r>
        <w:rPr>
          <w:b/>
          <w:bCs/>
          <w:rtl/>
        </w:rPr>
        <w:t>רש"י</w:t>
      </w:r>
      <w:r>
        <w:rPr>
          <w:rtl/>
        </w:rPr>
        <w:t xml:space="preserve"> (שם), אבל ל</w:t>
      </w:r>
      <w:r>
        <w:rPr>
          <w:b/>
          <w:bCs/>
          <w:rtl/>
        </w:rPr>
        <w:t>תוס</w:t>
      </w:r>
      <w:r>
        <w:rPr>
          <w:rtl/>
        </w:rPr>
        <w:t>' לא שייך למח' רב ושמואל.</w:t>
      </w:r>
    </w:p>
  </w:footnote>
  <w:footnote w:id="670">
    <w:p w14:paraId="00A8D35B" w14:textId="77777777" w:rsidR="008D45EE" w:rsidRDefault="00000000" w:rsidP="008F786F">
      <w:pPr>
        <w:pStyle w:val="Footnote"/>
        <w:bidi/>
      </w:pPr>
      <w:r>
        <w:rPr>
          <w:rStyle w:val="ac"/>
          <w:rtl/>
        </w:rPr>
        <w:footnoteRef/>
      </w:r>
      <w:r>
        <w:rPr>
          <w:rtl/>
        </w:rPr>
        <w:t>וה</w:t>
      </w:r>
      <w:r>
        <w:rPr>
          <w:b/>
          <w:bCs/>
          <w:rtl/>
        </w:rPr>
        <w:t>רמב"ן</w:t>
      </w:r>
      <w:r>
        <w:rPr>
          <w:rtl/>
        </w:rPr>
        <w:t xml:space="preserve"> כת' ותדע שהרי אף המקדש על תנאי ובעל אמרינן אחולי אחיל לתנאיה וצריכה גט, ואע"פ שי"ל סבור היה שיתקיים תנאו ולפיכך בעל, אלא דאמרינן לא מחית איניש נפשיה לספיקא לפי שאינו רוצה שתהא בעילתו בעילת זנות.</w:t>
      </w:r>
    </w:p>
  </w:footnote>
  <w:footnote w:id="671">
    <w:p w14:paraId="67C0EA47" w14:textId="77777777" w:rsidR="008D45EE" w:rsidRDefault="00000000" w:rsidP="008F786F">
      <w:pPr>
        <w:pStyle w:val="Footnote"/>
        <w:bidi/>
      </w:pPr>
      <w:r>
        <w:rPr>
          <w:rStyle w:val="ac"/>
          <w:rtl/>
        </w:rPr>
        <w:footnoteRef/>
      </w:r>
      <w:r>
        <w:rPr>
          <w:rtl/>
        </w:rPr>
        <w:t>והוה טעות של אנשים, אבל ע"פ דין לא אמרי' דגדלי בהדיה. אבל ה</w:t>
      </w:r>
      <w:r>
        <w:rPr>
          <w:b/>
          <w:bCs/>
          <w:rtl/>
        </w:rPr>
        <w:t>משנ"ל</w:t>
      </w:r>
      <w:r>
        <w:rPr>
          <w:rtl/>
        </w:rPr>
        <w:t xml:space="preserve"> (אישות ד ז) הביא מדברי </w:t>
      </w:r>
      <w:r>
        <w:rPr>
          <w:b/>
          <w:bCs/>
          <w:rtl/>
        </w:rPr>
        <w:t>רש"י</w:t>
      </w:r>
      <w:r>
        <w:rPr>
          <w:rtl/>
        </w:rPr>
        <w:t xml:space="preserve"> ו</w:t>
      </w:r>
      <w:r>
        <w:rPr>
          <w:b/>
          <w:bCs/>
          <w:rtl/>
        </w:rPr>
        <w:t>תוס</w:t>
      </w:r>
      <w:r>
        <w:rPr>
          <w:rtl/>
        </w:rPr>
        <w:t>' (יבמות לד.) דקטן שקידש לכשיגדיל מהני, דזמן ממילא אתא. ואין חסרון במעשה הקטן. [והראשונים שם תמהו בזה. וע' מה שהו' לעיל מד:].</w:t>
      </w:r>
    </w:p>
  </w:footnote>
  <w:footnote w:id="672">
    <w:p w14:paraId="6EE883AD" w14:textId="77777777" w:rsidR="008D45EE" w:rsidRDefault="00000000" w:rsidP="008F786F">
      <w:pPr>
        <w:pStyle w:val="Footnote"/>
        <w:bidi/>
      </w:pPr>
      <w:r>
        <w:rPr>
          <w:rStyle w:val="ac"/>
          <w:rtl/>
        </w:rPr>
        <w:footnoteRef/>
      </w:r>
      <w:r>
        <w:rPr>
          <w:rtl/>
        </w:rPr>
        <w:t>[ויש לחלק דהתם איירי במתקדשת, דאי"צ מעשה קנין דידה. ואילו הכא במקדש].</w:t>
      </w:r>
    </w:p>
  </w:footnote>
  <w:footnote w:id="673">
    <w:p w14:paraId="69108000" w14:textId="77777777" w:rsidR="008D45EE" w:rsidRDefault="00000000" w:rsidP="008F786F">
      <w:pPr>
        <w:pStyle w:val="Footnote"/>
        <w:bidi/>
      </w:pPr>
      <w:r>
        <w:rPr>
          <w:rStyle w:val="ac"/>
          <w:rtl/>
        </w:rPr>
        <w:footnoteRef/>
      </w:r>
      <w:r>
        <w:rPr>
          <w:rtl/>
        </w:rPr>
        <w:t>[וכ"פ ה</w:t>
      </w:r>
      <w:r>
        <w:rPr>
          <w:b/>
          <w:bCs/>
          <w:rtl/>
        </w:rPr>
        <w:t>רמ"א</w:t>
      </w:r>
      <w:r>
        <w:rPr>
          <w:rtl/>
        </w:rPr>
        <w:t xml:space="preserve"> (מה א בשם הר"ן) דלדעת רש"י היכא דפירש להדיא לשם סבלונות לא חיישינן לקידושין].</w:t>
      </w:r>
    </w:p>
  </w:footnote>
  <w:footnote w:id="674">
    <w:p w14:paraId="390B7F74" w14:textId="77777777" w:rsidR="008D45EE" w:rsidRDefault="00000000" w:rsidP="008F786F">
      <w:pPr>
        <w:pStyle w:val="Footnote"/>
        <w:bidi/>
      </w:pPr>
      <w:r>
        <w:rPr>
          <w:rStyle w:val="ac"/>
          <w:rtl/>
        </w:rPr>
        <w:footnoteRef/>
      </w:r>
      <w:r>
        <w:rPr>
          <w:rtl/>
        </w:rPr>
        <w:t>[וע' בפוסקים בכללי מיגו]. ויל"ד דהיינו רק במקום דכולהו מקדשי והדר מסבלי.</w:t>
      </w:r>
    </w:p>
  </w:footnote>
  <w:footnote w:id="675">
    <w:p w14:paraId="09255DDC" w14:textId="77777777" w:rsidR="008D45EE" w:rsidRDefault="00000000" w:rsidP="008F786F">
      <w:pPr>
        <w:pStyle w:val="Footnote"/>
        <w:bidi/>
      </w:pPr>
      <w:r>
        <w:rPr>
          <w:rStyle w:val="ac"/>
          <w:rtl/>
        </w:rPr>
        <w:footnoteRef/>
      </w:r>
      <w:r>
        <w:rPr>
          <w:rtl/>
        </w:rPr>
        <w:t>וה</w:t>
      </w:r>
      <w:r>
        <w:rPr>
          <w:b/>
          <w:bCs/>
          <w:rtl/>
        </w:rPr>
        <w:t>אבנ"מ</w:t>
      </w:r>
      <w:r>
        <w:rPr>
          <w:rtl/>
        </w:rPr>
        <w:t xml:space="preserve"> הק' דאף משום ראיה שקידש לא שייך בזה, דהאב אינו נאמן להודות שקידש את בנו.</w:t>
      </w:r>
    </w:p>
  </w:footnote>
  <w:footnote w:id="676">
    <w:p w14:paraId="798E76CB" w14:textId="77777777" w:rsidR="008D45EE" w:rsidRDefault="00000000" w:rsidP="008F786F">
      <w:pPr>
        <w:pStyle w:val="Footnote"/>
        <w:bidi/>
      </w:pPr>
      <w:r>
        <w:rPr>
          <w:rStyle w:val="ac"/>
          <w:rtl/>
        </w:rPr>
        <w:footnoteRef/>
      </w:r>
      <w:r>
        <w:rPr>
          <w:rtl/>
        </w:rPr>
        <w:t>וה</w:t>
      </w:r>
      <w:r>
        <w:rPr>
          <w:b/>
          <w:bCs/>
          <w:rtl/>
        </w:rPr>
        <w:t>רשב"א</w:t>
      </w:r>
      <w:r>
        <w:rPr>
          <w:rtl/>
        </w:rPr>
        <w:t xml:space="preserve"> כת' כיון דשדיך הוה כמדבר עמה על עסקי קדושיה, דמידע ידעי שניהן בכך וגם העדים דעתם לכך. וכת' ואין זה נכון. וה</w:t>
      </w:r>
      <w:r>
        <w:rPr>
          <w:b/>
          <w:bCs/>
          <w:rtl/>
        </w:rPr>
        <w:t>משנ"ל</w:t>
      </w:r>
      <w:r>
        <w:rPr>
          <w:rtl/>
        </w:rPr>
        <w:t xml:space="preserve"> (ג ח) הביא </w:t>
      </w:r>
      <w:r>
        <w:rPr>
          <w:b/>
          <w:bCs/>
          <w:rtl/>
        </w:rPr>
        <w:t>מהרי"ק</w:t>
      </w:r>
      <w:r>
        <w:rPr>
          <w:rtl/>
        </w:rPr>
        <w:t xml:space="preserve"> (קעא) בשם הרשב"א דשידוכין לא נחשב מדבר עמה על עסקי קידושיה. והמשנ"ל הביא דב</w:t>
      </w:r>
      <w:r>
        <w:rPr>
          <w:b/>
          <w:bCs/>
          <w:rtl/>
        </w:rPr>
        <w:t>רשב"א</w:t>
      </w:r>
      <w:r>
        <w:rPr>
          <w:rtl/>
        </w:rPr>
        <w:t xml:space="preserve"> (א תקנח) מבואר דבאתרא דמקדשי והדר מסבלי הוה כמדבר עמה על עסקי קידושיה. ו</w:t>
      </w:r>
      <w:r>
        <w:rPr>
          <w:b/>
          <w:bCs/>
          <w:rtl/>
        </w:rPr>
        <w:t>רע"א</w:t>
      </w:r>
      <w:r>
        <w:rPr>
          <w:rtl/>
        </w:rPr>
        <w:t xml:space="preserve"> ציין דברשב"א בסוגיין להדיא חלק על רש"י, ולא נחשב כמדבר עמה.</w:t>
      </w:r>
    </w:p>
  </w:footnote>
  <w:footnote w:id="677">
    <w:p w14:paraId="69703A96" w14:textId="77777777" w:rsidR="008D45EE" w:rsidRDefault="00000000" w:rsidP="008F786F">
      <w:pPr>
        <w:pStyle w:val="Footnote"/>
        <w:bidi/>
      </w:pPr>
      <w:r>
        <w:rPr>
          <w:rStyle w:val="ac"/>
          <w:rtl/>
        </w:rPr>
        <w:footnoteRef/>
      </w:r>
      <w:r>
        <w:rPr>
          <w:rtl/>
        </w:rPr>
        <w:t>אבל ה</w:t>
      </w:r>
      <w:r>
        <w:rPr>
          <w:b/>
          <w:bCs/>
          <w:rtl/>
        </w:rPr>
        <w:t>רשב"א</w:t>
      </w:r>
      <w:r>
        <w:rPr>
          <w:rtl/>
        </w:rPr>
        <w:t xml:space="preserve"> הביא דה</w:t>
      </w:r>
      <w:r>
        <w:rPr>
          <w:b/>
          <w:bCs/>
          <w:rtl/>
        </w:rPr>
        <w:t>ראב"ד</w:t>
      </w:r>
      <w:r>
        <w:rPr>
          <w:rtl/>
        </w:rPr>
        <w:t xml:space="preserve"> כת' להיפך.</w:t>
      </w:r>
    </w:p>
  </w:footnote>
  <w:footnote w:id="678">
    <w:p w14:paraId="11847B9D" w14:textId="77777777" w:rsidR="008D45EE" w:rsidRDefault="00000000" w:rsidP="008F786F">
      <w:pPr>
        <w:pStyle w:val="Footnote"/>
        <w:bidi/>
      </w:pPr>
      <w:r>
        <w:rPr>
          <w:rStyle w:val="ac"/>
          <w:rtl/>
        </w:rPr>
        <w:footnoteRef/>
      </w:r>
      <w:r>
        <w:rPr>
          <w:rtl/>
        </w:rPr>
        <w:t>ולכאורה היינו כפרש"י, דהנידון האם קידש בסבלונות. ואילו הרמב"ן ורשב"א קאי כגאונים.</w:t>
      </w:r>
    </w:p>
  </w:footnote>
  <w:footnote w:id="679">
    <w:p w14:paraId="2286F7D3" w14:textId="77777777" w:rsidR="008D45EE" w:rsidRDefault="00000000" w:rsidP="008F786F">
      <w:pPr>
        <w:pStyle w:val="Footnote"/>
        <w:bidi/>
      </w:pPr>
      <w:r>
        <w:rPr>
          <w:rStyle w:val="ac"/>
          <w:rtl/>
        </w:rPr>
        <w:footnoteRef/>
      </w:r>
      <w:r>
        <w:rPr>
          <w:rtl/>
        </w:rPr>
        <w:t>אך ה</w:t>
      </w:r>
      <w:r>
        <w:rPr>
          <w:b/>
          <w:bCs/>
          <w:rtl/>
        </w:rPr>
        <w:t>שו"ע</w:t>
      </w:r>
      <w:r>
        <w:rPr>
          <w:rtl/>
        </w:rPr>
        <w:t xml:space="preserve"> (מה ב) הביא דיש מקומות שנהגו לחשוש.</w:t>
      </w:r>
    </w:p>
  </w:footnote>
  <w:footnote w:id="680">
    <w:p w14:paraId="2EDE1F90" w14:textId="77777777" w:rsidR="008D45EE" w:rsidRDefault="00000000" w:rsidP="008F786F">
      <w:pPr>
        <w:pStyle w:val="Footnote"/>
        <w:bidi/>
      </w:pPr>
      <w:r>
        <w:rPr>
          <w:rStyle w:val="ac"/>
          <w:rtl/>
        </w:rPr>
        <w:footnoteRef/>
      </w:r>
      <w:r>
        <w:rPr>
          <w:rtl/>
        </w:rPr>
        <w:t>וה</w:t>
      </w:r>
      <w:r>
        <w:rPr>
          <w:b/>
          <w:bCs/>
          <w:rtl/>
        </w:rPr>
        <w:t>שיטה לנ"ל</w:t>
      </w:r>
      <w:r>
        <w:rPr>
          <w:rtl/>
        </w:rPr>
        <w:t xml:space="preserve"> כת' [לרש"י] וא"ת היכי ס"ד דאיתרע רוב. ותי' כיון דאיהי ברי ואנו שמא, ומסייע לה חזקה ומיעוטא. קמ"ל דאזלי' בתר רוב.  ועי"ל לא הזכירו לשון קידושין רגלים לדבר דלא נתן לשם קדושין.</w:t>
      </w:r>
    </w:p>
  </w:footnote>
  <w:footnote w:id="681">
    <w:p w14:paraId="1A6D9CD9" w14:textId="77777777" w:rsidR="008D45EE" w:rsidRDefault="00000000" w:rsidP="008F786F">
      <w:pPr>
        <w:pStyle w:val="Footnote"/>
        <w:bidi/>
      </w:pPr>
      <w:r>
        <w:rPr>
          <w:rStyle w:val="ac"/>
          <w:rtl/>
        </w:rPr>
        <w:footnoteRef/>
      </w:r>
      <w:r>
        <w:rPr>
          <w:rtl/>
        </w:rPr>
        <w:t xml:space="preserve">אבל </w:t>
      </w:r>
      <w:r>
        <w:rPr>
          <w:b/>
          <w:bCs/>
          <w:rtl/>
        </w:rPr>
        <w:t>תוס</w:t>
      </w:r>
      <w:r>
        <w:rPr>
          <w:rtl/>
        </w:rPr>
        <w:t>' (בשם י"מ) נקטו דאף לצד דהנידון שמא קידש מעיקרא, ואפ"ה חיישינן להקל.</w:t>
      </w:r>
    </w:p>
  </w:footnote>
  <w:footnote w:id="682">
    <w:p w14:paraId="7A26F9E2" w14:textId="77777777" w:rsidR="008D45EE" w:rsidRDefault="00000000" w:rsidP="008F786F">
      <w:pPr>
        <w:pStyle w:val="Footnote"/>
        <w:bidi/>
      </w:pPr>
      <w:r>
        <w:rPr>
          <w:rStyle w:val="ac"/>
          <w:rtl/>
        </w:rPr>
        <w:footnoteRef/>
      </w:r>
      <w:r>
        <w:rPr>
          <w:rtl/>
        </w:rPr>
        <w:t>ונקט דצריך אומדנא של דיבור בקידושין. אבל אי"צ דיבור מפורש [וע' מש"כ בזה לעיל ה:].</w:t>
      </w:r>
    </w:p>
  </w:footnote>
  <w:footnote w:id="683">
    <w:p w14:paraId="444D5720" w14:textId="77777777" w:rsidR="008D45EE" w:rsidRDefault="00000000" w:rsidP="008F786F">
      <w:pPr>
        <w:pStyle w:val="Footnote"/>
        <w:bidi/>
      </w:pPr>
      <w:r>
        <w:rPr>
          <w:rStyle w:val="ac"/>
          <w:rtl/>
        </w:rPr>
        <w:footnoteRef/>
      </w:r>
      <w:r>
        <w:rPr>
          <w:rtl/>
        </w:rPr>
        <w:t>[ויל"ד בהא דאיכא דמקדשי והדר מסבלי, אם נוכל לברר מי הם אנשים אלו. וא"כ על הצד שהוא שייך למיעוט הזה, יש אומדנא אף ע"פ המיעוט. אלא דלאחר מעשה אנן לא ידעינן].</w:t>
      </w:r>
    </w:p>
  </w:footnote>
  <w:footnote w:id="684">
    <w:p w14:paraId="6614428F" w14:textId="77777777" w:rsidR="008D45EE" w:rsidRDefault="00000000" w:rsidP="008F786F">
      <w:pPr>
        <w:pStyle w:val="Footnote"/>
        <w:bidi/>
      </w:pPr>
      <w:r>
        <w:rPr>
          <w:rStyle w:val="ac"/>
          <w:rtl/>
        </w:rPr>
        <w:footnoteRef/>
      </w:r>
      <w:r>
        <w:rPr>
          <w:rtl/>
        </w:rPr>
        <w:t>[וגדרי עדות תלי במנהג של הרוב].</w:t>
      </w:r>
    </w:p>
  </w:footnote>
  <w:footnote w:id="685">
    <w:p w14:paraId="324A6348" w14:textId="77777777" w:rsidR="008D45EE" w:rsidRDefault="00000000" w:rsidP="008F786F">
      <w:pPr>
        <w:pStyle w:val="Footnote"/>
        <w:bidi/>
      </w:pPr>
      <w:r>
        <w:rPr>
          <w:rStyle w:val="ac"/>
          <w:rtl/>
        </w:rPr>
        <w:footnoteRef/>
      </w:r>
      <w:r>
        <w:rPr>
          <w:rtl/>
        </w:rPr>
        <w:t xml:space="preserve">וכ"כ </w:t>
      </w:r>
      <w:r>
        <w:rPr>
          <w:b/>
          <w:bCs/>
          <w:rtl/>
        </w:rPr>
        <w:t>תוס</w:t>
      </w:r>
      <w:r>
        <w:rPr>
          <w:rtl/>
        </w:rPr>
        <w:t>' (ב"מ כ:) דבאשת איש החמירו דאין הולכים אחר הרוב, וכמו מים שאין להם סוף דלא תנשא אע"פ שרובם מתים.</w:t>
      </w:r>
    </w:p>
    <w:p w14:paraId="6ACF9A3E" w14:textId="77777777" w:rsidR="008D45EE" w:rsidRDefault="00000000" w:rsidP="008F786F">
      <w:pPr>
        <w:pStyle w:val="Footnote"/>
        <w:bidi/>
      </w:pPr>
      <w:r>
        <w:rPr>
          <w:rtl/>
        </w:rPr>
        <w:tab/>
        <w:t>וה</w:t>
      </w:r>
      <w:r>
        <w:rPr>
          <w:b/>
          <w:bCs/>
          <w:rtl/>
        </w:rPr>
        <w:t>מרדכי</w:t>
      </w:r>
      <w:r>
        <w:rPr>
          <w:rtl/>
        </w:rPr>
        <w:t xml:space="preserve"> (יבמות פב) כת' משום חומרא דאשת איש ולזות שפתים. ואף בסוגיין מהד"ת ניחוש למיעוט, כיון דמילתא דבפרהסיא הוא ואיכא לזות שפתים.</w:t>
      </w:r>
    </w:p>
  </w:footnote>
  <w:footnote w:id="686">
    <w:p w14:paraId="395D3B9A" w14:textId="77777777" w:rsidR="008D45EE" w:rsidRDefault="00000000" w:rsidP="008F786F">
      <w:pPr>
        <w:pStyle w:val="Footnote"/>
        <w:bidi/>
      </w:pPr>
      <w:r>
        <w:rPr>
          <w:rStyle w:val="ac"/>
          <w:rtl/>
        </w:rPr>
        <w:footnoteRef/>
      </w:r>
      <w:r>
        <w:rPr>
          <w:rtl/>
        </w:rPr>
        <w:t>אבל בדעת רש"י נקטו הראשונים דחיישינן לקולא. ובפשוטו ס"ל דאף רוב התלוי במעשה הוה רוב גמור, אף להקל.</w:t>
      </w:r>
    </w:p>
    <w:p w14:paraId="48C45F2F" w14:textId="77777777" w:rsidR="008D45EE" w:rsidRDefault="00000000" w:rsidP="008F786F">
      <w:pPr>
        <w:pStyle w:val="Footnote"/>
        <w:bidi/>
      </w:pPr>
      <w:r>
        <w:rPr>
          <w:rtl/>
        </w:rPr>
        <w:tab/>
        <w:t>וה</w:t>
      </w:r>
      <w:r>
        <w:rPr>
          <w:b/>
          <w:bCs/>
          <w:rtl/>
        </w:rPr>
        <w:t>מקנה</w:t>
      </w:r>
      <w:r>
        <w:rPr>
          <w:rtl/>
        </w:rPr>
        <w:t xml:space="preserve"> כת' דלרש"י הנידון האם נתכוונו לקדש עכשיו. ואינו רוב התלוי במעשה, דתלי במחשבתם.</w:t>
      </w:r>
    </w:p>
  </w:footnote>
  <w:footnote w:id="687">
    <w:p w14:paraId="3084588E" w14:textId="77777777" w:rsidR="008D45EE" w:rsidRDefault="00000000" w:rsidP="008F786F">
      <w:pPr>
        <w:pStyle w:val="Footnote"/>
        <w:bidi/>
      </w:pPr>
      <w:r>
        <w:rPr>
          <w:rStyle w:val="ac"/>
          <w:rtl/>
        </w:rPr>
        <w:footnoteRef/>
      </w:r>
      <w:r>
        <w:rPr>
          <w:rtl/>
        </w:rPr>
        <w:t>אבל ה</w:t>
      </w:r>
      <w:r>
        <w:rPr>
          <w:b/>
          <w:bCs/>
          <w:rtl/>
        </w:rPr>
        <w:t>אחיעזר</w:t>
      </w:r>
      <w:r>
        <w:rPr>
          <w:rtl/>
        </w:rPr>
        <w:t xml:space="preserve"> (א יא) כת' דודאי מודו תוס' דאסור. וכוונת התוס' דמגופא דקרא לא ילפי' דנאסר ע"י קידושין. אלא דילפי' משאר עריות.</w:t>
      </w:r>
    </w:p>
  </w:footnote>
  <w:footnote w:id="688">
    <w:p w14:paraId="60460831" w14:textId="77777777" w:rsidR="008D45EE" w:rsidRDefault="00000000" w:rsidP="008F786F">
      <w:pPr>
        <w:pStyle w:val="Footnote"/>
        <w:bidi/>
      </w:pPr>
      <w:r>
        <w:rPr>
          <w:rStyle w:val="ac"/>
          <w:rtl/>
        </w:rPr>
        <w:footnoteRef/>
      </w:r>
      <w:r>
        <w:rPr>
          <w:rtl/>
        </w:rPr>
        <w:t>וה</w:t>
      </w:r>
      <w:r>
        <w:rPr>
          <w:b/>
          <w:bCs/>
          <w:rtl/>
        </w:rPr>
        <w:t>שעה"מ</w:t>
      </w:r>
      <w:r>
        <w:rPr>
          <w:rtl/>
        </w:rPr>
        <w:t xml:space="preserve"> הביא בשם תוס' דליכא איסור דאורייתא. [ותמה ע"ד </w:t>
      </w:r>
      <w:r>
        <w:rPr>
          <w:b/>
          <w:bCs/>
          <w:rtl/>
        </w:rPr>
        <w:t>ה"ה</w:t>
      </w:r>
      <w:r>
        <w:rPr>
          <w:rtl/>
        </w:rPr>
        <w:t xml:space="preserve"> (איסו"ב ב ז) דכת' ע"ד הרמב"ם שהוא פשוט]. אך יש </w:t>
      </w:r>
      <w:r>
        <w:rPr>
          <w:b/>
          <w:bCs/>
          <w:rtl/>
        </w:rPr>
        <w:t>אחרונים</w:t>
      </w:r>
      <w:r>
        <w:rPr>
          <w:rtl/>
        </w:rPr>
        <w:t xml:space="preserve"> שנקטו דיש איסור דאורייתא, אלא דליכא איסור כרת.</w:t>
      </w:r>
    </w:p>
  </w:footnote>
  <w:footnote w:id="689">
    <w:p w14:paraId="79B51A03" w14:textId="77777777" w:rsidR="008D45EE" w:rsidRDefault="00000000" w:rsidP="008F786F">
      <w:pPr>
        <w:pStyle w:val="Footnote"/>
        <w:bidi/>
      </w:pPr>
      <w:r>
        <w:rPr>
          <w:rStyle w:val="ac"/>
          <w:rtl/>
        </w:rPr>
        <w:footnoteRef/>
      </w:r>
      <w:r>
        <w:rPr>
          <w:rtl/>
        </w:rPr>
        <w:t>ומשמע דהוה סברא דהי מנייהו מפקת, אמנם זהו סברת רבה, והכא קיימי לולי דברי רבה. ואפשר דהוה גדר בילפותא, ומש"ה דרשי' כן בקרא.</w:t>
      </w:r>
    </w:p>
  </w:footnote>
  <w:footnote w:id="690">
    <w:p w14:paraId="33B3D99B" w14:textId="77777777" w:rsidR="008D45EE" w:rsidRDefault="00000000" w:rsidP="008F786F">
      <w:pPr>
        <w:pStyle w:val="Footnote"/>
        <w:bidi/>
      </w:pPr>
      <w:r>
        <w:rPr>
          <w:rStyle w:val="ac"/>
          <w:rtl/>
        </w:rPr>
        <w:footnoteRef/>
      </w:r>
      <w:r>
        <w:rPr>
          <w:rtl/>
        </w:rPr>
        <w:t>תוס' בקו' הוכיחו דיש כרת מהא דפוטר אף מחליצה. וע"ע מהרש"א.</w:t>
      </w:r>
    </w:p>
  </w:footnote>
  <w:footnote w:id="691">
    <w:p w14:paraId="15AFD42C" w14:textId="77777777" w:rsidR="008D45EE" w:rsidRDefault="00000000" w:rsidP="008F786F">
      <w:pPr>
        <w:pStyle w:val="Footnote"/>
        <w:bidi/>
      </w:pPr>
      <w:r>
        <w:rPr>
          <w:rStyle w:val="ac"/>
          <w:rtl/>
        </w:rPr>
        <w:footnoteRef/>
      </w:r>
      <w:r>
        <w:rPr>
          <w:rtl/>
        </w:rPr>
        <w:t>ולכאורה זהו תי' הגמ' (בסמוך) דאי' לחצאין. אמנם בדברי הריטב"א לא משמע הכי. [אמנם הריטב"א לקמן פי' 'הואיל' ואיתיה לחצאין].</w:t>
      </w:r>
    </w:p>
  </w:footnote>
  <w:footnote w:id="692">
    <w:p w14:paraId="156B4CB1" w14:textId="77777777" w:rsidR="008D45EE" w:rsidRDefault="00000000" w:rsidP="008F786F">
      <w:pPr>
        <w:pStyle w:val="Footnote"/>
        <w:bidi/>
      </w:pPr>
      <w:r>
        <w:rPr>
          <w:rStyle w:val="ac"/>
          <w:rtl/>
        </w:rPr>
        <w:footnoteRef/>
      </w:r>
      <w:r>
        <w:rPr>
          <w:rtl/>
        </w:rPr>
        <w:t>[ותוס' שם כת' ועוד פי' ר"י טעם אחר. ולא נתיישב לפירושו ההיא דנדרים. וע"ע בסמוך].</w:t>
      </w:r>
    </w:p>
  </w:footnote>
  <w:footnote w:id="693">
    <w:p w14:paraId="5069D853" w14:textId="77777777" w:rsidR="008D45EE" w:rsidRDefault="00000000" w:rsidP="008F786F">
      <w:pPr>
        <w:pStyle w:val="Footnote"/>
        <w:bidi/>
      </w:pPr>
      <w:r>
        <w:rPr>
          <w:rStyle w:val="ac"/>
          <w:rtl/>
        </w:rPr>
        <w:footnoteRef/>
      </w:r>
      <w:r>
        <w:rPr>
          <w:rtl/>
        </w:rPr>
        <w:t>וכ"ה לשון ה</w:t>
      </w:r>
      <w:r>
        <w:rPr>
          <w:b/>
          <w:bCs/>
          <w:rtl/>
        </w:rPr>
        <w:t>רמב"ן</w:t>
      </w:r>
      <w:r>
        <w:rPr>
          <w:rtl/>
        </w:rPr>
        <w:t xml:space="preserve"> (נא:) דאיכא אינשי דסברי דשניהם מקודשת, ולא ידעי הא דרבה.</w:t>
      </w:r>
    </w:p>
  </w:footnote>
  <w:footnote w:id="694">
    <w:p w14:paraId="079CC092" w14:textId="77777777" w:rsidR="008D45EE" w:rsidRDefault="00000000" w:rsidP="008F786F">
      <w:pPr>
        <w:pStyle w:val="Footnote"/>
        <w:bidi/>
      </w:pPr>
      <w:r>
        <w:rPr>
          <w:rStyle w:val="ac"/>
          <w:rtl/>
        </w:rPr>
        <w:footnoteRef/>
      </w:r>
      <w:r>
        <w:rPr>
          <w:rtl/>
        </w:rPr>
        <w:t xml:space="preserve">אבל דעת </w:t>
      </w:r>
      <w:r>
        <w:rPr>
          <w:b/>
          <w:bCs/>
          <w:rtl/>
        </w:rPr>
        <w:t>תוס</w:t>
      </w:r>
      <w:r>
        <w:rPr>
          <w:rtl/>
        </w:rPr>
        <w:t>' (שם) דכשנעשית ערוה לא נפקע קידושין. [והמנח"ח (שם) נקט דהוה כלל דכל היכא דלא תפסי קידושין, אף פקעי קידושיה שנתקדשה מעיקרא. אבל האחרונים נקטו דהוה רק בערוה, דגדר הא דאי קידושין תופסים בעריות, דלא שייך אצלה אישות].</w:t>
      </w:r>
    </w:p>
  </w:footnote>
  <w:footnote w:id="695">
    <w:p w14:paraId="23946168" w14:textId="77777777" w:rsidR="008D45EE" w:rsidRDefault="00000000" w:rsidP="008F786F">
      <w:pPr>
        <w:pStyle w:val="Footnote"/>
        <w:bidi/>
      </w:pPr>
      <w:r>
        <w:rPr>
          <w:rStyle w:val="ac"/>
          <w:rtl/>
        </w:rPr>
        <w:footnoteRef/>
      </w:r>
      <w:r>
        <w:rPr>
          <w:rtl/>
        </w:rPr>
        <w:t>אמנם צ"ע דה</w:t>
      </w:r>
      <w:r>
        <w:rPr>
          <w:b/>
          <w:bCs/>
          <w:rtl/>
        </w:rPr>
        <w:t>פנ"י</w:t>
      </w:r>
      <w:r>
        <w:rPr>
          <w:rtl/>
        </w:rPr>
        <w:t xml:space="preserve"> דייק מ</w:t>
      </w:r>
      <w:r>
        <w:rPr>
          <w:b/>
          <w:bCs/>
          <w:rtl/>
        </w:rPr>
        <w:t>רש"י</w:t>
      </w:r>
      <w:r>
        <w:rPr>
          <w:rtl/>
        </w:rPr>
        <w:t xml:space="preserve"> (נא.) דס"ל כרשב"א. וכן ה</w:t>
      </w:r>
      <w:r>
        <w:rPr>
          <w:b/>
          <w:bCs/>
          <w:rtl/>
        </w:rPr>
        <w:t>רשב"א</w:t>
      </w:r>
      <w:r>
        <w:rPr>
          <w:rtl/>
        </w:rPr>
        <w:t xml:space="preserve"> (יבמות יא.) נראה דס"ל כרש"י דפקעי הקידושין.</w:t>
      </w:r>
    </w:p>
  </w:footnote>
  <w:footnote w:id="696">
    <w:p w14:paraId="0E698762" w14:textId="77777777" w:rsidR="008D45EE" w:rsidRDefault="00000000" w:rsidP="008F786F">
      <w:pPr>
        <w:pStyle w:val="Footnote"/>
        <w:bidi/>
      </w:pPr>
      <w:r>
        <w:rPr>
          <w:rStyle w:val="ac"/>
          <w:rtl/>
        </w:rPr>
        <w:footnoteRef/>
      </w:r>
      <w:r>
        <w:rPr>
          <w:rtl/>
        </w:rPr>
        <w:t>ובאמת ה</w:t>
      </w:r>
      <w:r>
        <w:rPr>
          <w:b/>
          <w:bCs/>
          <w:rtl/>
        </w:rPr>
        <w:t>מנח"ח</w:t>
      </w:r>
      <w:r>
        <w:rPr>
          <w:rtl/>
        </w:rPr>
        <w:t xml:space="preserve"> העמיד דבריו כשא' מהם קידושי שפחה חרופה, דאף אם א' יפקע, השני ישאר. [ולא אסוגיין].</w:t>
      </w:r>
    </w:p>
  </w:footnote>
  <w:footnote w:id="697">
    <w:p w14:paraId="017B81B6" w14:textId="77777777" w:rsidR="008D45EE" w:rsidRDefault="00000000" w:rsidP="008F786F">
      <w:pPr>
        <w:pStyle w:val="Footnote"/>
        <w:bidi/>
      </w:pPr>
      <w:r>
        <w:rPr>
          <w:rStyle w:val="ac"/>
          <w:rtl/>
        </w:rPr>
        <w:footnoteRef/>
      </w:r>
      <w:r>
        <w:rPr>
          <w:rtl/>
        </w:rPr>
        <w:t xml:space="preserve">ובגמ' שם בפשוטו שמואל פליג איסוד של רבה. אבל </w:t>
      </w:r>
      <w:r>
        <w:rPr>
          <w:b/>
          <w:bCs/>
          <w:rtl/>
        </w:rPr>
        <w:t>תוס</w:t>
      </w:r>
      <w:r>
        <w:rPr>
          <w:rtl/>
        </w:rPr>
        <w:t>' (שם מט:) כת' דשמואל לא פליג בסוגיין, אלא דגבי עירובין דרבנן הקילו. ועוי"ל דהוה כאומר יחול על ד' מתוך ח'.</w:t>
      </w:r>
    </w:p>
  </w:footnote>
  <w:footnote w:id="698">
    <w:p w14:paraId="7A2BE50D" w14:textId="77777777" w:rsidR="008D45EE" w:rsidRDefault="00000000" w:rsidP="008F786F">
      <w:pPr>
        <w:pStyle w:val="Footnote"/>
        <w:bidi/>
      </w:pPr>
      <w:r>
        <w:rPr>
          <w:rStyle w:val="ac"/>
          <w:rtl/>
        </w:rPr>
        <w:footnoteRef/>
      </w:r>
      <w:r>
        <w:rPr>
          <w:rtl/>
        </w:rPr>
        <w:t>וה</w:t>
      </w:r>
      <w:r>
        <w:rPr>
          <w:b/>
          <w:bCs/>
          <w:rtl/>
        </w:rPr>
        <w:t>קובה"ע</w:t>
      </w:r>
      <w:r>
        <w:rPr>
          <w:rtl/>
        </w:rPr>
        <w:t xml:space="preserve"> (כה ו) חקר היכא דקידש ג' נשים, ב' אחיות מאב, וב' אחיות מאם. דיתכן שיחול קידושי ראשונה ושלישית [דאינם קרובות], אבל אי חייל שני לא יתכן שיחול אינך. וכת' דנראה דיחולו ראשונה ושלישית, כיון דממ"נ שניה לא חל, אין שפיר יחולו הנך. דהשני' אינה יכולה לעכב על קידושי שלישית, כיון דבלא"ה מעוכבת מחמת קידושי ראשונה. [ולא שייך הי מנייהו מפקת]. וצ"ע.</w:t>
      </w:r>
    </w:p>
  </w:footnote>
  <w:footnote w:id="699">
    <w:p w14:paraId="00FF1DF0" w14:textId="77777777" w:rsidR="008D45EE" w:rsidRDefault="00000000" w:rsidP="008F786F">
      <w:pPr>
        <w:pStyle w:val="Footnote"/>
        <w:bidi/>
      </w:pPr>
      <w:r>
        <w:rPr>
          <w:rStyle w:val="ac"/>
          <w:rtl/>
        </w:rPr>
        <w:footnoteRef/>
      </w:r>
      <w:r>
        <w:rPr>
          <w:rtl/>
        </w:rPr>
        <w:t>עי"ש רדב"ז וכס"מ ומחנ"א (נדרים לח) וט"ז (רלד לח) ואו"ש (שם).</w:t>
      </w:r>
    </w:p>
  </w:footnote>
  <w:footnote w:id="700">
    <w:p w14:paraId="562C22BA" w14:textId="77777777" w:rsidR="008D45EE" w:rsidRDefault="00000000" w:rsidP="008F786F">
      <w:pPr>
        <w:pStyle w:val="Footnote"/>
        <w:bidi/>
      </w:pPr>
      <w:r>
        <w:rPr>
          <w:rStyle w:val="ac"/>
          <w:rtl/>
        </w:rPr>
        <w:footnoteRef/>
      </w:r>
      <w:r>
        <w:rPr>
          <w:rtl/>
        </w:rPr>
        <w:t>[ויל"ד לשאר ראשונים האם ס"ל דהפרה סותר להקמה, וע' חזו"א בגליונות שהשיג כעי"ז  על הגר"ח. או דל"ל יסוד הגר"ח].</w:t>
      </w:r>
    </w:p>
  </w:footnote>
  <w:footnote w:id="701">
    <w:p w14:paraId="763D2FA8" w14:textId="77777777" w:rsidR="008D45EE" w:rsidRDefault="00000000" w:rsidP="008F786F">
      <w:pPr>
        <w:pStyle w:val="Footnote"/>
        <w:bidi/>
      </w:pPr>
      <w:r>
        <w:rPr>
          <w:rStyle w:val="ac"/>
          <w:rtl/>
        </w:rPr>
        <w:footnoteRef/>
      </w:r>
      <w:r>
        <w:rPr>
          <w:rtl/>
        </w:rPr>
        <w:t>וה</w:t>
      </w:r>
      <w:r>
        <w:rPr>
          <w:b/>
          <w:bCs/>
          <w:rtl/>
        </w:rPr>
        <w:t>מהר''ל</w:t>
      </w:r>
      <w:r>
        <w:rPr>
          <w:rtl/>
        </w:rPr>
        <w:t xml:space="preserve"> (גבורות ה' סג) דן באכילת מצה, במה שנהגו לאכול ממצה השלימה ומהפרוסה יחד, לקיים לחם משנה ולחם עוני. והק' איך מתקיים שניהם, דכל מידי דליתא בזה אחר זה בבת אחת נמי ליתא. [ולא יחשב שקיים לא בזה ולא בזה]. והב''ח (או''ח תעה) תי' דהתם עיקר הקפידא בברכה [שיבצע ויברך אכילת מצה על הפרוסה. ואין נפק''מ לענין האכילה].</w:t>
      </w:r>
    </w:p>
  </w:footnote>
  <w:footnote w:id="702">
    <w:p w14:paraId="245A2F87" w14:textId="77777777" w:rsidR="008D45EE" w:rsidRDefault="00000000" w:rsidP="008F786F">
      <w:pPr>
        <w:pStyle w:val="Footnote"/>
        <w:bidi/>
      </w:pPr>
      <w:r>
        <w:rPr>
          <w:rStyle w:val="ac"/>
          <w:rtl/>
        </w:rPr>
        <w:footnoteRef/>
      </w:r>
      <w:r>
        <w:rPr>
          <w:rtl/>
        </w:rPr>
        <w:t>[ויש כאן ק' מעשי הפרשה, ובזא"ז יתכן רק נ' מתוכם. ומש"ה מקשה הגמ' דשום א' מהם לא יחול].</w:t>
      </w:r>
    </w:p>
  </w:footnote>
  <w:footnote w:id="703">
    <w:p w14:paraId="32DE0C4F" w14:textId="77777777" w:rsidR="008D45EE" w:rsidRDefault="00000000" w:rsidP="008F786F">
      <w:pPr>
        <w:pStyle w:val="Footnote"/>
        <w:bidi/>
      </w:pPr>
      <w:r>
        <w:rPr>
          <w:rStyle w:val="ac"/>
          <w:rtl/>
        </w:rPr>
        <w:footnoteRef/>
      </w:r>
      <w:r>
        <w:rPr>
          <w:rtl/>
        </w:rPr>
        <w:t>[וצ"ע דהראשונים לא ציינו דברי הגמ' כאן. ואדרבה פי' את הגמ' כאן באופ"א. וצ"ל דנקטו דלא נחשב ב' מעשי הפרשה. וצ"ע].</w:t>
      </w:r>
    </w:p>
  </w:footnote>
  <w:footnote w:id="704">
    <w:p w14:paraId="0B8B0A5E" w14:textId="77777777" w:rsidR="008D45EE" w:rsidRDefault="00000000" w:rsidP="008F786F">
      <w:pPr>
        <w:pStyle w:val="Footnote"/>
        <w:bidi/>
      </w:pPr>
      <w:r>
        <w:rPr>
          <w:rStyle w:val="ac"/>
          <w:rtl/>
        </w:rPr>
        <w:footnoteRef/>
      </w:r>
      <w:r>
        <w:rPr>
          <w:rtl/>
        </w:rPr>
        <w:t>[ולמש"כ דנחשב הפרשה על כל חיטה בפנ"ע ניחא. ולפ"ז עיקר התי' דיש מקום לשניהם לחול, וכמ"ש הראשונים לעיל].</w:t>
      </w:r>
    </w:p>
  </w:footnote>
  <w:footnote w:id="705">
    <w:p w14:paraId="70197F8D" w14:textId="77777777" w:rsidR="008D45EE" w:rsidRDefault="00000000" w:rsidP="008F786F">
      <w:pPr>
        <w:pStyle w:val="Footnote"/>
        <w:bidi/>
      </w:pPr>
      <w:r>
        <w:rPr>
          <w:rStyle w:val="ac"/>
          <w:rtl/>
        </w:rPr>
        <w:footnoteRef/>
      </w:r>
      <w:r>
        <w:rPr>
          <w:rtl/>
        </w:rPr>
        <w:t>ו</w:t>
      </w:r>
      <w:r>
        <w:rPr>
          <w:b/>
          <w:bCs/>
          <w:rtl/>
        </w:rPr>
        <w:t>ר"ח</w:t>
      </w:r>
      <w:r>
        <w:rPr>
          <w:rtl/>
        </w:rPr>
        <w:t xml:space="preserve"> (עה"ג עירובין נ.) פי' אילו אמר חצי כל חטה מב' איפות אלו מעשר הן, קדשו. וכיון שא"א לברר איזהו חציו הקדוש נתפס גם חצי האחר. [וצ"ב כוונתו דנתפס גם האחר].</w:t>
      </w:r>
    </w:p>
  </w:footnote>
  <w:footnote w:id="706">
    <w:p w14:paraId="1D3F4866" w14:textId="77777777" w:rsidR="008D45EE" w:rsidRDefault="00000000" w:rsidP="008F786F">
      <w:pPr>
        <w:pStyle w:val="Footnote"/>
        <w:bidi/>
      </w:pPr>
      <w:r>
        <w:rPr>
          <w:rStyle w:val="ac"/>
          <w:rtl/>
        </w:rPr>
        <w:footnoteRef/>
      </w:r>
      <w:r>
        <w:rPr>
          <w:rtl/>
        </w:rPr>
        <w:t>וה</w:t>
      </w:r>
      <w:r>
        <w:rPr>
          <w:b/>
          <w:bCs/>
          <w:rtl/>
        </w:rPr>
        <w:t>ריטב"א</w:t>
      </w:r>
      <w:r>
        <w:rPr>
          <w:rtl/>
        </w:rPr>
        <w:t xml:space="preserve"> ביאר וכיון דאית ליה האי קולא, אית ליה נמי אידך דאיתיה בבת אחת. ומתורת הואיל אתינן עלה.</w:t>
      </w:r>
    </w:p>
  </w:footnote>
  <w:footnote w:id="707">
    <w:p w14:paraId="1FC9346B" w14:textId="77777777" w:rsidR="008D45EE" w:rsidRDefault="00000000" w:rsidP="008F786F">
      <w:pPr>
        <w:pStyle w:val="Footnote"/>
        <w:bidi/>
      </w:pPr>
      <w:r>
        <w:rPr>
          <w:rStyle w:val="ac"/>
          <w:rtl/>
        </w:rPr>
        <w:footnoteRef/>
      </w:r>
      <w:r>
        <w:rPr>
          <w:rtl/>
        </w:rPr>
        <w:t>ואף בכותב נכסיו לב' עבדים, דכ"א קונה חצי. ולא נחשב שייר קנינו. עפ"ז תוס' נחלק אמש"כ רשב"ם דאף ב' שטרות דכתב לכל א' חצי נכסי והקנה בבת א' ל"ק, דכל א' שייר בקנינו. ובזא"ז ל"ק [אפי' הראשון], וכדרבה. [ועי"ש חזו"א. וצ"ב במה שייך לסברת רבה].</w:t>
      </w:r>
    </w:p>
  </w:footnote>
  <w:footnote w:id="708">
    <w:p w14:paraId="04ECABAA" w14:textId="77777777" w:rsidR="008D45EE" w:rsidRDefault="00000000" w:rsidP="008F786F">
      <w:pPr>
        <w:pStyle w:val="Footnote"/>
        <w:bidi/>
      </w:pPr>
      <w:r>
        <w:rPr>
          <w:rStyle w:val="ac"/>
          <w:rtl/>
        </w:rPr>
        <w:footnoteRef/>
      </w:r>
      <w:r>
        <w:rPr>
          <w:rtl/>
        </w:rPr>
        <w:t>וה</w:t>
      </w:r>
      <w:r>
        <w:rPr>
          <w:b/>
          <w:bCs/>
          <w:rtl/>
        </w:rPr>
        <w:t>מהר"ם</w:t>
      </w:r>
      <w:r>
        <w:rPr>
          <w:rtl/>
        </w:rPr>
        <w:t xml:space="preserve"> ביאר דהוה סברא בפנ"ע 'ועוד' דאין לדמות. ועוד דנו ה</w:t>
      </w:r>
      <w:r>
        <w:rPr>
          <w:b/>
          <w:bCs/>
          <w:rtl/>
        </w:rPr>
        <w:t>אחרונים</w:t>
      </w:r>
      <w:r>
        <w:rPr>
          <w:rtl/>
        </w:rPr>
        <w:t xml:space="preserve"> דהוה פי' לתחילת דבריהם. [אמנם בתוס' זבחים מבואר דהוה ב' תי'].</w:t>
      </w:r>
    </w:p>
  </w:footnote>
  <w:footnote w:id="709">
    <w:p w14:paraId="0682547B" w14:textId="77777777" w:rsidR="008D45EE" w:rsidRDefault="00000000" w:rsidP="008F786F">
      <w:pPr>
        <w:pStyle w:val="Footnote"/>
        <w:bidi/>
      </w:pPr>
      <w:r>
        <w:rPr>
          <w:rStyle w:val="ac"/>
          <w:rtl/>
        </w:rPr>
        <w:footnoteRef/>
      </w:r>
      <w:r>
        <w:rPr>
          <w:rtl/>
        </w:rPr>
        <w:t>[וצ"ב אמאי לא אמרי' פשטא כה"ג].</w:t>
      </w:r>
    </w:p>
  </w:footnote>
  <w:footnote w:id="710">
    <w:p w14:paraId="50EF9D3E" w14:textId="77777777" w:rsidR="008D45EE" w:rsidRDefault="00000000" w:rsidP="008F786F">
      <w:pPr>
        <w:pStyle w:val="Footnote"/>
        <w:bidi/>
      </w:pPr>
      <w:r>
        <w:rPr>
          <w:rStyle w:val="ac"/>
          <w:rtl/>
        </w:rPr>
        <w:footnoteRef/>
      </w:r>
      <w:r>
        <w:rPr>
          <w:rtl/>
        </w:rPr>
        <w:t>וכ"כ ה</w:t>
      </w:r>
      <w:r>
        <w:rPr>
          <w:b/>
          <w:bCs/>
          <w:rtl/>
        </w:rPr>
        <w:t>רא"ש</w:t>
      </w:r>
      <w:r>
        <w:rPr>
          <w:rtl/>
        </w:rPr>
        <w:t xml:space="preserve"> (נדרים סט:) דתמורת עולה ותמורת שלמים בבת א' תרוייהו תפסי, ואע"פ שאינו בזא"ז, כיון דאיתיה לחצאין.</w:t>
      </w:r>
    </w:p>
  </w:footnote>
  <w:footnote w:id="711">
    <w:p w14:paraId="137033F6" w14:textId="77777777" w:rsidR="008D45EE" w:rsidRDefault="00000000" w:rsidP="008F786F">
      <w:pPr>
        <w:pStyle w:val="Footnote"/>
        <w:bidi/>
      </w:pPr>
      <w:r>
        <w:rPr>
          <w:rStyle w:val="ac"/>
          <w:rtl/>
        </w:rPr>
        <w:footnoteRef/>
      </w:r>
      <w:r>
        <w:rPr>
          <w:rtl/>
        </w:rPr>
        <w:t>ובפשוטו י"ל דדברי הגר"ח קאי לתי' הגמ' דאיתא לחצאין, וע"פ דברי תוס' גיטין (הנ"ל), אך בגר"ח מבואר דנקט דהוה סברא פשוטה.</w:t>
      </w:r>
    </w:p>
  </w:footnote>
  <w:footnote w:id="712">
    <w:p w14:paraId="52860F13" w14:textId="77777777" w:rsidR="008D45EE" w:rsidRDefault="00000000" w:rsidP="008F786F">
      <w:pPr>
        <w:pStyle w:val="Footnote"/>
        <w:bidi/>
      </w:pPr>
      <w:r>
        <w:rPr>
          <w:rStyle w:val="ac"/>
          <w:rtl/>
        </w:rPr>
        <w:footnoteRef/>
      </w:r>
      <w:r>
        <w:rPr>
          <w:rtl/>
        </w:rPr>
        <w:t>[וע' רש"י עירובין נ. הנפק"מ בין מעשר לשלמים].</w:t>
      </w:r>
    </w:p>
  </w:footnote>
  <w:footnote w:id="713">
    <w:p w14:paraId="7BFD3A45" w14:textId="77777777" w:rsidR="008D45EE" w:rsidRDefault="00000000" w:rsidP="008F786F">
      <w:pPr>
        <w:pStyle w:val="Footnote"/>
        <w:bidi/>
      </w:pPr>
      <w:r>
        <w:rPr>
          <w:rStyle w:val="ac"/>
          <w:rtl/>
        </w:rPr>
        <w:footnoteRef/>
      </w:r>
      <w:r>
        <w:rPr>
          <w:rtl/>
        </w:rPr>
        <w:t>אבל ה</w:t>
      </w:r>
      <w:r>
        <w:rPr>
          <w:b/>
          <w:bCs/>
          <w:rtl/>
        </w:rPr>
        <w:t>ריטב"א</w:t>
      </w:r>
      <w:r>
        <w:rPr>
          <w:rtl/>
        </w:rPr>
        <w:t xml:space="preserve"> (כאן) כת' דלמ"ד א"א לצמצם מתיישב שפיר. [דתלינן דהוה בזא"ז, ואפ"ה י"א קדוש]. וקו' הגמ' למ"ד אפשר לצמצם, הא חזי' דצמצם. [ואפשר דכוונתו דאה"נ תרוייהו קדשי לשלמים ע"פ דיבור פיו, וכמו למ"ד א"א לצמצם. אלא דליכא חד שהוא מעשר].</w:t>
      </w:r>
    </w:p>
  </w:footnote>
  <w:footnote w:id="714">
    <w:p w14:paraId="3CB15843" w14:textId="77777777" w:rsidR="008D45EE" w:rsidRDefault="00000000" w:rsidP="008F786F">
      <w:pPr>
        <w:pStyle w:val="Footnote"/>
        <w:bidi/>
      </w:pPr>
      <w:r>
        <w:rPr>
          <w:rStyle w:val="ac"/>
          <w:rtl/>
        </w:rPr>
        <w:footnoteRef/>
      </w:r>
      <w:r>
        <w:rPr>
          <w:rtl/>
        </w:rPr>
        <w:t>[ותלי בחקירת הקובה"ע האם חלו תרוייהו לולי דברי רבה. ועוד אפשר דגדר מעשר בהמה כעין הפרשה על טבל, וי' בהמות יש להם כח להקדיש רק בהמה א'].</w:t>
      </w:r>
    </w:p>
  </w:footnote>
  <w:footnote w:id="715">
    <w:p w14:paraId="7A93CB18" w14:textId="77777777" w:rsidR="008D45EE" w:rsidRDefault="00000000" w:rsidP="008F786F">
      <w:pPr>
        <w:pStyle w:val="Footnote"/>
        <w:bidi/>
      </w:pPr>
      <w:r>
        <w:rPr>
          <w:rStyle w:val="ac"/>
          <w:rtl/>
        </w:rPr>
        <w:footnoteRef/>
      </w:r>
      <w:r>
        <w:rPr>
          <w:rtl/>
        </w:rPr>
        <w:t>[וצ"ב דהא א"א לצמצם, ואינו בבת א' כלל. אלא דנתחדש דכיון דאינו ידוע לנו, חל אף על השני שם מעשר. ובמה שייך לדין 'אפי' בבת א' אינו'. ואפשר דהטעם משום דהוא קרא לתרוייהו עשירי בבת א', וכלפי קריאת שם דידיה הוה בב"א, ומש"ה דמי לנעקר שם עשירי. ובזה מקשה הגמ' דע"פ היסוד של רבה ל"מ מעשה דידיה כלל].</w:t>
      </w:r>
    </w:p>
  </w:footnote>
  <w:footnote w:id="716">
    <w:p w14:paraId="12E33FDF" w14:textId="77777777" w:rsidR="008D45EE" w:rsidRDefault="00000000" w:rsidP="008F786F">
      <w:pPr>
        <w:pStyle w:val="Footnote"/>
        <w:bidi/>
      </w:pPr>
      <w:r>
        <w:rPr>
          <w:rStyle w:val="ac"/>
          <w:rtl/>
        </w:rPr>
        <w:footnoteRef/>
      </w:r>
      <w:r>
        <w:rPr>
          <w:rtl/>
        </w:rPr>
        <w:t>דלא מסתבר למימר הכי אלא בדבר התלוי במעשה.</w:t>
      </w:r>
    </w:p>
  </w:footnote>
  <w:footnote w:id="717">
    <w:p w14:paraId="33161412" w14:textId="77777777" w:rsidR="008D45EE" w:rsidRDefault="00000000" w:rsidP="008F786F">
      <w:pPr>
        <w:pStyle w:val="Footnote"/>
        <w:bidi/>
      </w:pPr>
      <w:r>
        <w:rPr>
          <w:rStyle w:val="ac"/>
          <w:rtl/>
        </w:rPr>
        <w:footnoteRef/>
      </w:r>
      <w:r>
        <w:rPr>
          <w:rtl/>
        </w:rPr>
        <w:t>וק"ק ד</w:t>
      </w:r>
      <w:r>
        <w:rPr>
          <w:b/>
          <w:bCs/>
          <w:rtl/>
        </w:rPr>
        <w:t>תוס</w:t>
      </w:r>
      <w:r>
        <w:rPr>
          <w:rtl/>
        </w:rPr>
        <w:t>' (בכורות) לא ציינו דהמקור לזה מתי' הגמ' כאן.</w:t>
      </w:r>
    </w:p>
  </w:footnote>
  <w:footnote w:id="718">
    <w:p w14:paraId="710CCA02" w14:textId="77777777" w:rsidR="008D45EE" w:rsidRDefault="00000000" w:rsidP="008F786F">
      <w:pPr>
        <w:pStyle w:val="Footnote"/>
        <w:bidi/>
      </w:pPr>
      <w:r>
        <w:rPr>
          <w:rStyle w:val="ac"/>
          <w:rtl/>
        </w:rPr>
        <w:footnoteRef/>
      </w:r>
      <w:r>
        <w:rPr>
          <w:rtl/>
        </w:rPr>
        <w:t>[ולכאורה היינו לשיטתו דקאי אקדושת עשירי, אבל ל</w:t>
      </w:r>
      <w:r>
        <w:rPr>
          <w:b/>
          <w:bCs/>
          <w:rtl/>
        </w:rPr>
        <w:t>תוס</w:t>
      </w:r>
      <w:r>
        <w:rPr>
          <w:rtl/>
        </w:rPr>
        <w:t>' (בתי' הב', וסוכה) דהנידון על קדושת הי"א. מנלן דא"א לקרוא לחצי י"א י'].</w:t>
      </w:r>
    </w:p>
  </w:footnote>
  <w:footnote w:id="719">
    <w:p w14:paraId="12AE95E8" w14:textId="77777777" w:rsidR="008D45EE" w:rsidRDefault="00000000" w:rsidP="008F786F">
      <w:pPr>
        <w:pStyle w:val="Footnote"/>
        <w:bidi/>
      </w:pPr>
      <w:r>
        <w:rPr>
          <w:rStyle w:val="ac"/>
          <w:rtl/>
        </w:rPr>
        <w:footnoteRef/>
      </w:r>
      <w:r>
        <w:rPr>
          <w:rtl/>
        </w:rPr>
        <w:t>ודן אי שייך פשטא בדבר שקדוש מאליו, או רק ע"פ קדושת פיו.</w:t>
      </w:r>
    </w:p>
  </w:footnote>
  <w:footnote w:id="720">
    <w:p w14:paraId="4EB99D67" w14:textId="77777777" w:rsidR="008D45EE" w:rsidRDefault="00000000" w:rsidP="008F786F">
      <w:pPr>
        <w:pStyle w:val="Footnote"/>
        <w:bidi/>
      </w:pPr>
      <w:r>
        <w:rPr>
          <w:rStyle w:val="ac"/>
          <w:rtl/>
        </w:rPr>
        <w:footnoteRef/>
      </w:r>
      <w:r>
        <w:rPr>
          <w:rtl/>
        </w:rPr>
        <w:t>פ</w:t>
      </w:r>
      <w:r>
        <w:rPr>
          <w:b/>
          <w:bCs/>
          <w:rtl/>
        </w:rPr>
        <w:t xml:space="preserve">רש"י </w:t>
      </w:r>
      <w:r>
        <w:rPr>
          <w:rtl/>
        </w:rPr>
        <w:t>שאם שחט על מ', וחזר והפריש וכו'. וה</w:t>
      </w:r>
      <w:r>
        <w:rPr>
          <w:b/>
          <w:bCs/>
          <w:rtl/>
        </w:rPr>
        <w:t>רש"ש</w:t>
      </w:r>
      <w:r>
        <w:rPr>
          <w:rtl/>
        </w:rPr>
        <w:t xml:space="preserve"> (עירובין נ.) תמה דלאחר שחיטת הזבח לא קדשי, אפי' לא הפריש אלא את אלו.</w:t>
      </w:r>
    </w:p>
  </w:footnote>
  <w:footnote w:id="721">
    <w:p w14:paraId="41D85421" w14:textId="77777777" w:rsidR="008D45EE" w:rsidRDefault="00000000" w:rsidP="008F786F">
      <w:pPr>
        <w:pStyle w:val="Footnote"/>
        <w:bidi/>
      </w:pPr>
      <w:r>
        <w:rPr>
          <w:rStyle w:val="ac"/>
          <w:rtl/>
        </w:rPr>
        <w:footnoteRef/>
      </w:r>
      <w:r>
        <w:rPr>
          <w:rtl/>
        </w:rPr>
        <w:t>וכ"כ ה</w:t>
      </w:r>
      <w:r>
        <w:rPr>
          <w:b/>
          <w:bCs/>
          <w:rtl/>
        </w:rPr>
        <w:t>רש"ש</w:t>
      </w:r>
      <w:r>
        <w:rPr>
          <w:rtl/>
        </w:rPr>
        <w:t>. וה</w:t>
      </w:r>
      <w:r>
        <w:rPr>
          <w:b/>
          <w:bCs/>
          <w:rtl/>
        </w:rPr>
        <w:t>מהרש"א</w:t>
      </w:r>
      <w:r>
        <w:rPr>
          <w:rtl/>
        </w:rPr>
        <w:t xml:space="preserve"> כת' צריך לחלק דלא שייך הכא לומר כל חלה וחלה תקדוש פלגא, וכמו גבי חיטתא. [ואפשר דס"ל דפרוס הוה דוקא כשהוא חתכו, אלא שדן דבעודו שלם יקבע כן].</w:t>
      </w:r>
    </w:p>
  </w:footnote>
  <w:footnote w:id="722">
    <w:p w14:paraId="23205C6B" w14:textId="77777777" w:rsidR="008D45EE" w:rsidRDefault="00000000" w:rsidP="008F786F">
      <w:pPr>
        <w:pStyle w:val="Footnote"/>
        <w:bidi/>
      </w:pPr>
      <w:r>
        <w:rPr>
          <w:rStyle w:val="ac"/>
          <w:rtl/>
        </w:rPr>
        <w:footnoteRef/>
      </w:r>
      <w:r>
        <w:rPr>
          <w:rtl/>
        </w:rPr>
        <w:t>ו</w:t>
      </w:r>
      <w:r>
        <w:rPr>
          <w:b/>
          <w:bCs/>
          <w:rtl/>
        </w:rPr>
        <w:t>תוס'</w:t>
      </w:r>
      <w:r>
        <w:rPr>
          <w:rtl/>
        </w:rPr>
        <w:t xml:space="preserve"> (מנחות פ.) ביאר עד"ז הא דמהני להפריש חטאת לאחריות, כיון דאמר תיקדוש א' מהן מתוך השתים, ומתכפר באיזה שירצה והשני לאחריות. ואין בזה חסרון כל שאינו בזה אחר זה, וכמו במקדיש מ' מתוך פ'.</w:t>
      </w:r>
    </w:p>
  </w:footnote>
  <w:footnote w:id="723">
    <w:p w14:paraId="2B8633F6" w14:textId="77777777" w:rsidR="008D45EE" w:rsidRDefault="00000000" w:rsidP="008F786F">
      <w:pPr>
        <w:pStyle w:val="Footnote"/>
        <w:bidi/>
      </w:pPr>
      <w:r>
        <w:rPr>
          <w:rStyle w:val="ac"/>
          <w:rtl/>
        </w:rPr>
        <w:footnoteRef/>
      </w:r>
      <w:r>
        <w:rPr>
          <w:rtl/>
        </w:rPr>
        <w:t>ובפשוטו כוונתם דאיסור ספק קיל מאיסור ודאי. ועיל"פ דהיכא דאסור מחמת הספק, גוף הקידושין אינן אוסרים. אלא דהוה איסור מצד אחר.</w:t>
      </w:r>
    </w:p>
  </w:footnote>
  <w:footnote w:id="724">
    <w:p w14:paraId="56843BF5" w14:textId="77777777" w:rsidR="008D45EE" w:rsidRDefault="00000000" w:rsidP="008F786F">
      <w:pPr>
        <w:pStyle w:val="Footnote"/>
        <w:bidi/>
      </w:pPr>
      <w:r>
        <w:rPr>
          <w:rStyle w:val="ac"/>
          <w:rtl/>
        </w:rPr>
        <w:footnoteRef/>
      </w:r>
      <w:r>
        <w:rPr>
          <w:rtl/>
        </w:rPr>
        <w:t>וה</w:t>
      </w:r>
      <w:r>
        <w:rPr>
          <w:b/>
          <w:bCs/>
          <w:rtl/>
        </w:rPr>
        <w:t>תוס' הרא"ש</w:t>
      </w:r>
      <w:r>
        <w:rPr>
          <w:rtl/>
        </w:rPr>
        <w:t xml:space="preserve"> כת' סברא אליבא דרבא, דהיכא דודאי אינו ראוי לביאה הוה פשיטא טפי. ולעולם י"ל דאביי פליג אף בהא.</w:t>
      </w:r>
    </w:p>
  </w:footnote>
  <w:footnote w:id="725">
    <w:p w14:paraId="29FD0CCF" w14:textId="77777777" w:rsidR="008D45EE" w:rsidRDefault="00000000" w:rsidP="008F786F">
      <w:pPr>
        <w:pStyle w:val="Footnote"/>
        <w:bidi/>
      </w:pPr>
      <w:r>
        <w:rPr>
          <w:rStyle w:val="ac"/>
          <w:rtl/>
        </w:rPr>
        <w:footnoteRef/>
      </w:r>
      <w:r>
        <w:rPr>
          <w:rtl/>
        </w:rPr>
        <w:t>דדעת ר' יוחנן (לקמן שם) דמקדש מהיום ולאחר ל' קידושי ק' תופסין בה [כגדר שרגי דליבני]. והריטב"א כת' דמ"מ אסורה על כולם [בתורת ודאי], וקאי כאביי דקידושין שאינן מסורין לביאה הוה קידושין.</w:t>
      </w:r>
    </w:p>
  </w:footnote>
  <w:footnote w:id="726">
    <w:p w14:paraId="6BE11CC4" w14:textId="77777777" w:rsidR="008D45EE" w:rsidRDefault="00000000" w:rsidP="008F786F">
      <w:pPr>
        <w:pStyle w:val="Footnote"/>
        <w:bidi/>
      </w:pPr>
      <w:r>
        <w:rPr>
          <w:rStyle w:val="ac"/>
          <w:rtl/>
        </w:rPr>
        <w:footnoteRef/>
      </w:r>
      <w:r>
        <w:rPr>
          <w:rtl/>
        </w:rPr>
        <w:t>והביא כעי"ז הא (ב"ב פא:) דאינו ראוי לקריאת ביכורים, אף דהוה מחמת הספק, נחשב 'אינו ראוי' לבילה.</w:t>
      </w:r>
    </w:p>
  </w:footnote>
  <w:footnote w:id="727">
    <w:p w14:paraId="3619748E" w14:textId="77777777" w:rsidR="008D45EE" w:rsidRDefault="00000000" w:rsidP="008F786F">
      <w:pPr>
        <w:pStyle w:val="Footnote"/>
        <w:bidi/>
      </w:pPr>
      <w:r>
        <w:rPr>
          <w:rStyle w:val="ac"/>
          <w:rtl/>
        </w:rPr>
        <w:footnoteRef/>
      </w:r>
      <w:r>
        <w:rPr>
          <w:rtl/>
        </w:rPr>
        <w:t>וה</w:t>
      </w:r>
      <w:r>
        <w:rPr>
          <w:b/>
          <w:bCs/>
          <w:rtl/>
        </w:rPr>
        <w:t>חזו"א</w:t>
      </w:r>
      <w:r>
        <w:rPr>
          <w:rtl/>
        </w:rPr>
        <w:t xml:space="preserve"> (קובץ ענינים שם) כת' דאין מה לברר. [וכוונתו כשער"י דאין סיבה שיחול על א' יותר מחברתה].</w:t>
      </w:r>
    </w:p>
  </w:footnote>
  <w:footnote w:id="728">
    <w:p w14:paraId="09992E0D" w14:textId="77777777" w:rsidR="008D45EE" w:rsidRDefault="00000000" w:rsidP="008F786F">
      <w:pPr>
        <w:pStyle w:val="Footnote"/>
        <w:bidi/>
      </w:pPr>
      <w:r>
        <w:rPr>
          <w:rStyle w:val="ac"/>
          <w:rtl/>
        </w:rPr>
        <w:footnoteRef/>
      </w:r>
      <w:r>
        <w:rPr>
          <w:rtl/>
        </w:rPr>
        <w:t>וה</w:t>
      </w:r>
      <w:r>
        <w:rPr>
          <w:b/>
          <w:bCs/>
          <w:rtl/>
        </w:rPr>
        <w:t>קוב"ש</w:t>
      </w:r>
      <w:r>
        <w:rPr>
          <w:rtl/>
        </w:rPr>
        <w:t xml:space="preserve"> ביאר עפ"ז מש"כ </w:t>
      </w:r>
      <w:r>
        <w:rPr>
          <w:b/>
          <w:bCs/>
          <w:rtl/>
        </w:rPr>
        <w:t>רש"י</w:t>
      </w:r>
      <w:r>
        <w:rPr>
          <w:rtl/>
        </w:rPr>
        <w:t xml:space="preserve"> (גיטין ט.) דהיכא דשייר קרקע שאינו ידוע ל"ק. ו</w:t>
      </w:r>
      <w:r>
        <w:rPr>
          <w:b/>
          <w:bCs/>
          <w:rtl/>
        </w:rPr>
        <w:t>תוס'</w:t>
      </w:r>
      <w:r>
        <w:rPr>
          <w:rtl/>
        </w:rPr>
        <w:t xml:space="preserve"> הק' מ"ש מבית מבתי. וה</w:t>
      </w:r>
      <w:r>
        <w:rPr>
          <w:b/>
          <w:bCs/>
          <w:rtl/>
        </w:rPr>
        <w:t>קוב"ש</w:t>
      </w:r>
      <w:r>
        <w:rPr>
          <w:rtl/>
        </w:rPr>
        <w:t xml:space="preserve"> פי' דאיירי בקנין שטר, וקנין שטר צריך שיהא מוכיח מתוכו. והכא אינו מוכיח מתוכו איזה קנה. וכת' דצ"ל דהא דאי' בסוגיין (בע"ב) דמקדש א' מבנותי, איירי בקדושי כסף ולא בקדושי שטר. דקנין שטר לא מהני בדבר שאינו מבורר.</w:t>
      </w:r>
    </w:p>
    <w:p w14:paraId="5488609E" w14:textId="77777777" w:rsidR="008D45EE" w:rsidRDefault="00000000" w:rsidP="008F786F">
      <w:pPr>
        <w:pStyle w:val="Footnote"/>
        <w:bidi/>
      </w:pPr>
      <w:r>
        <w:rPr>
          <w:rtl/>
        </w:rPr>
        <w:tab/>
        <w:t>וה</w:t>
      </w:r>
      <w:r>
        <w:rPr>
          <w:b/>
          <w:bCs/>
          <w:rtl/>
        </w:rPr>
        <w:t>חזו"א</w:t>
      </w:r>
      <w:r>
        <w:rPr>
          <w:rtl/>
        </w:rPr>
        <w:t xml:space="preserve"> (קובץ ענינים) השיג דמבואר (גיטין מב.) דמהני שטר על 'חצי נכסי' אף דאינו מסויים. וע"כ דסגי במה שמוכיח בשטר את כל העשה. ואף דיש לבי"ד ספיקות בדין.</w:t>
      </w:r>
    </w:p>
  </w:footnote>
  <w:footnote w:id="729">
    <w:p w14:paraId="0EEF7A93" w14:textId="77777777" w:rsidR="008D45EE" w:rsidRDefault="00000000" w:rsidP="008F786F">
      <w:pPr>
        <w:pStyle w:val="Footnote"/>
        <w:bidi/>
      </w:pPr>
      <w:r>
        <w:rPr>
          <w:rStyle w:val="ac"/>
          <w:rtl/>
        </w:rPr>
        <w:footnoteRef/>
      </w:r>
      <w:r>
        <w:rPr>
          <w:rtl/>
        </w:rPr>
        <w:t>וה</w:t>
      </w:r>
      <w:r>
        <w:rPr>
          <w:b/>
          <w:bCs/>
          <w:rtl/>
        </w:rPr>
        <w:t>קוב"ש</w:t>
      </w:r>
      <w:r>
        <w:rPr>
          <w:rtl/>
        </w:rPr>
        <w:t xml:space="preserve"> (שם ח) ציין דמצאנו (סנהדרין יז.) דכ"ב אלף לוים הוה פדיון לבכורות, ומשה הטיל גורל לש' הנותרים לחיוב ה' סלעים [ואפשר דכוונתו לדייק דמשמע בגמ' דמשה הכריע כן מסברא]. והתם נמי אין שום טעם לומר שפלוני חייב פדיון יותר מחבירו, ואפ"ה מבואר דאפשר לברר ע"י גורל. א"כ אף אליהו יוכל לברר ספק כזה. וע"כ דהמציאות מצד עצמה מבוררת, וחסרון ידיעה הוא אצלינו [והגורל הוה גדר בירור, על מציאות שכבר חל].</w:t>
      </w:r>
    </w:p>
    <w:p w14:paraId="143DFF78" w14:textId="77777777" w:rsidR="008D45EE" w:rsidRDefault="00000000" w:rsidP="008F786F">
      <w:pPr>
        <w:pStyle w:val="Footnote"/>
        <w:bidi/>
      </w:pPr>
      <w:r>
        <w:rPr>
          <w:rtl/>
        </w:rPr>
        <w:tab/>
        <w:t>וה</w:t>
      </w:r>
      <w:r>
        <w:rPr>
          <w:b/>
          <w:bCs/>
          <w:rtl/>
        </w:rPr>
        <w:t>חזו"א</w:t>
      </w:r>
      <w:r>
        <w:rPr>
          <w:rtl/>
        </w:rPr>
        <w:t xml:space="preserve"> השיג דהתם תחילת הצווי היה דהעודפים יתנו בגורל, ונתחייבו במצווה ע"י הגורל. ומשה רבינו כוון לדעת המקום בפי' המצוה.</w:t>
      </w:r>
    </w:p>
  </w:footnote>
  <w:footnote w:id="730">
    <w:p w14:paraId="297E5C90" w14:textId="77777777" w:rsidR="008D45EE" w:rsidRDefault="00000000" w:rsidP="008F786F">
      <w:pPr>
        <w:pStyle w:val="Footnote"/>
        <w:bidi/>
      </w:pPr>
      <w:r>
        <w:rPr>
          <w:rStyle w:val="ac"/>
          <w:rtl/>
        </w:rPr>
        <w:footnoteRef/>
      </w:r>
      <w:r>
        <w:rPr>
          <w:rtl/>
        </w:rPr>
        <w:t>וביאר דמעשה הקידושין, נתינת הכסף והאמירה שנתן הכסף הוא בין כולם. ומש"ה סיבת דין חלות הקידושין שא' מתוכם מקודשת.</w:t>
      </w:r>
    </w:p>
  </w:footnote>
  <w:footnote w:id="731">
    <w:p w14:paraId="6FB1BC1A" w14:textId="77777777" w:rsidR="008D45EE" w:rsidRDefault="00000000" w:rsidP="008F786F">
      <w:pPr>
        <w:pStyle w:val="Footnote"/>
        <w:bidi/>
      </w:pPr>
      <w:r>
        <w:rPr>
          <w:rStyle w:val="ac"/>
          <w:rtl/>
        </w:rPr>
        <w:footnoteRef/>
      </w:r>
      <w:r>
        <w:rPr>
          <w:rtl/>
        </w:rPr>
        <w:t>וצ"ע היכא דבא על שניהם, וכי לא יתחייב כרת וחטאת בתורת ממ"נ. והרי בכל א' אין סיבת איסור מושלם, והאיך יתכן בזה חיוב חטאת כשלא עבר איסור התורה.</w:t>
      </w:r>
    </w:p>
  </w:footnote>
  <w:footnote w:id="732">
    <w:p w14:paraId="108A2FB4" w14:textId="77777777" w:rsidR="008D45EE" w:rsidRDefault="00000000" w:rsidP="008F786F">
      <w:pPr>
        <w:pStyle w:val="Footnote"/>
        <w:bidi/>
      </w:pPr>
      <w:r>
        <w:rPr>
          <w:rStyle w:val="ac"/>
          <w:rtl/>
        </w:rPr>
        <w:footnoteRef/>
      </w:r>
      <w:r>
        <w:rPr>
          <w:rtl/>
        </w:rPr>
        <w:t>ולפ"ז בשאר ספיקות לא יחשב קידושין שאינן מסורין לביאה. אבל לקובה"ע כל ספק נחשב אינו מסור לביאה.</w:t>
      </w:r>
    </w:p>
  </w:footnote>
  <w:footnote w:id="733">
    <w:p w14:paraId="2054C26B" w14:textId="77777777" w:rsidR="008D45EE" w:rsidRDefault="00000000" w:rsidP="008F786F">
      <w:pPr>
        <w:pStyle w:val="Footnote"/>
        <w:bidi/>
      </w:pPr>
      <w:r>
        <w:rPr>
          <w:rStyle w:val="ac"/>
          <w:rtl/>
        </w:rPr>
        <w:footnoteRef/>
      </w:r>
      <w:r>
        <w:rPr>
          <w:rtl/>
        </w:rPr>
        <w:t>וי"ל דכוונתו ע"פ הגמ' (יבמות מא:) דהספיקות חולצות, ונחשב דעולות ליבום, כיון דאם יבא אליהו יאמר הא קידש. ומבואר דחסרון ידיעה דיוכל אליהו לברר נחשב 'ראוי'. [וכיון דנחשב ראוי ליבום, א"כ יחשב ראוי לביאה].</w:t>
      </w:r>
    </w:p>
    <w:p w14:paraId="6EB334EC" w14:textId="77777777" w:rsidR="008D45EE" w:rsidRDefault="00000000" w:rsidP="008F786F">
      <w:pPr>
        <w:pStyle w:val="Footnote"/>
        <w:bidi/>
      </w:pPr>
      <w:r>
        <w:rPr>
          <w:rtl/>
        </w:rPr>
        <w:tab/>
        <w:t>אמנם ה</w:t>
      </w:r>
      <w:r>
        <w:rPr>
          <w:b/>
          <w:bCs/>
          <w:rtl/>
        </w:rPr>
        <w:t>קובה"ע</w:t>
      </w:r>
      <w:r>
        <w:rPr>
          <w:rtl/>
        </w:rPr>
        <w:t xml:space="preserve"> (ה טו) חילק דלענין אינו עולה ליבום סגי במה שעומד להתברר בעתיד. [וכן משמע מדברי ה</w:t>
      </w:r>
      <w:r>
        <w:rPr>
          <w:b/>
          <w:bCs/>
          <w:rtl/>
        </w:rPr>
        <w:t>תוס' רא"ש</w:t>
      </w:r>
      <w:r>
        <w:rPr>
          <w:rtl/>
        </w:rPr>
        <w:t xml:space="preserve"> שם לה:]. אבל לענין קידושין שאינן מסורין לביאה, תלי בהא דבשעה ראשונה אינה מסורה. והביא דכ"כ ה</w:t>
      </w:r>
      <w:r>
        <w:rPr>
          <w:b/>
          <w:bCs/>
          <w:rtl/>
        </w:rPr>
        <w:t>ריטב"א</w:t>
      </w:r>
      <w:r>
        <w:rPr>
          <w:rtl/>
        </w:rPr>
        <w:t xml:space="preserve"> (יבמות כג: בחד תי', ע' בסמוך).</w:t>
      </w:r>
    </w:p>
  </w:footnote>
  <w:footnote w:id="734">
    <w:p w14:paraId="6C022875" w14:textId="77777777" w:rsidR="008D45EE" w:rsidRDefault="00000000" w:rsidP="008F786F">
      <w:pPr>
        <w:pStyle w:val="Footnote"/>
        <w:bidi/>
      </w:pPr>
      <w:r>
        <w:rPr>
          <w:rStyle w:val="ac"/>
          <w:rtl/>
        </w:rPr>
        <w:footnoteRef/>
      </w:r>
      <w:r>
        <w:rPr>
          <w:rtl/>
        </w:rPr>
        <w:t>אמנם העירו דה</w:t>
      </w:r>
      <w:r>
        <w:rPr>
          <w:b/>
          <w:bCs/>
          <w:rtl/>
        </w:rPr>
        <w:t>רשב"א</w:t>
      </w:r>
      <w:r>
        <w:rPr>
          <w:rtl/>
        </w:rPr>
        <w:t xml:space="preserve"> (יבמות שם) מבואר דקאי אף בקידש א' מב' נשים. [והא דנקט הספיקות הוה לרבותא].</w:t>
      </w:r>
    </w:p>
  </w:footnote>
  <w:footnote w:id="735">
    <w:p w14:paraId="29D711E8" w14:textId="77777777" w:rsidR="008D45EE" w:rsidRDefault="00000000" w:rsidP="008F786F">
      <w:pPr>
        <w:pStyle w:val="Footnote"/>
        <w:bidi/>
      </w:pPr>
      <w:r>
        <w:rPr>
          <w:rStyle w:val="ac"/>
          <w:rtl/>
        </w:rPr>
        <w:footnoteRef/>
      </w:r>
      <w:r>
        <w:rPr>
          <w:rtl/>
        </w:rPr>
        <w:t xml:space="preserve">וילד"ח דיש </w:t>
      </w:r>
      <w:r>
        <w:rPr>
          <w:b/>
          <w:bCs/>
          <w:rtl/>
        </w:rPr>
        <w:t>אחרונים</w:t>
      </w:r>
      <w:r>
        <w:rPr>
          <w:rtl/>
        </w:rPr>
        <w:t xml:space="preserve"> שנקטו דכוונת הגמ' (יבמות מא:) אם יבא אליהו, שקרוב הדבר להתברר. ולאו דוקא נקטו אליהו.</w:t>
      </w:r>
    </w:p>
  </w:footnote>
  <w:footnote w:id="736">
    <w:p w14:paraId="3AD6BF6F" w14:textId="77777777" w:rsidR="008D45EE" w:rsidRDefault="00000000" w:rsidP="008F786F">
      <w:pPr>
        <w:pStyle w:val="Footnote"/>
        <w:bidi/>
      </w:pPr>
      <w:r>
        <w:rPr>
          <w:rStyle w:val="ac"/>
          <w:rtl/>
        </w:rPr>
        <w:footnoteRef/>
      </w:r>
      <w:r>
        <w:rPr>
          <w:rtl/>
        </w:rPr>
        <w:t>וה</w:t>
      </w:r>
      <w:r>
        <w:rPr>
          <w:b/>
          <w:bCs/>
          <w:rtl/>
        </w:rPr>
        <w:t>קובה"ע</w:t>
      </w:r>
      <w:r>
        <w:rPr>
          <w:rtl/>
        </w:rPr>
        <w:t xml:space="preserve"> (בהשמטות) שוב הביא מה</w:t>
      </w:r>
      <w:r>
        <w:rPr>
          <w:b/>
          <w:bCs/>
          <w:rtl/>
        </w:rPr>
        <w:t>תוס' הרא"ש</w:t>
      </w:r>
      <w:r>
        <w:rPr>
          <w:rtl/>
        </w:rPr>
        <w:t xml:space="preserve"> (ב"ב פא:) דאינו ראוי לקריאה מחמת איסור דרבנן נחשב ראוי. ועד"ז דנו ה</w:t>
      </w:r>
      <w:r>
        <w:rPr>
          <w:b/>
          <w:bCs/>
          <w:rtl/>
        </w:rPr>
        <w:t>אחרונים</w:t>
      </w:r>
      <w:r>
        <w:rPr>
          <w:rtl/>
        </w:rPr>
        <w:t xml:space="preserve"> (בכמה נושאים) האם מחמת איסור דרבנן נחשב 'אינו ראוי' אף כלפי הדאורייתא. ע"ע משנ"ל (נערה א ה). וע"ע תוס' (ב"ק עב:) ומהרש"ל (כתובות לד.).</w:t>
      </w:r>
    </w:p>
  </w:footnote>
  <w:footnote w:id="737">
    <w:p w14:paraId="5B7ACA1B" w14:textId="77777777" w:rsidR="008D45EE" w:rsidRDefault="00000000" w:rsidP="008F786F">
      <w:pPr>
        <w:pStyle w:val="Footnote"/>
        <w:bidi/>
      </w:pPr>
      <w:r>
        <w:rPr>
          <w:rStyle w:val="ac"/>
          <w:rtl/>
        </w:rPr>
        <w:footnoteRef/>
      </w:r>
      <w:r>
        <w:rPr>
          <w:rtl/>
        </w:rPr>
        <w:t>אך יל"ד בזה, דמ"מ נמסר שגדר הנך קידושין הוה כגדרי הספיקות. א"כ יהני דין חזקה. וצ"ע.</w:t>
      </w:r>
    </w:p>
  </w:footnote>
  <w:footnote w:id="738">
    <w:p w14:paraId="10A86446" w14:textId="77777777" w:rsidR="008D45EE" w:rsidRDefault="00000000" w:rsidP="008F786F">
      <w:pPr>
        <w:pStyle w:val="Footnote"/>
        <w:bidi/>
      </w:pPr>
      <w:r>
        <w:rPr>
          <w:rStyle w:val="ac"/>
          <w:rtl/>
        </w:rPr>
        <w:footnoteRef/>
      </w:r>
      <w:r>
        <w:rPr>
          <w:rtl/>
        </w:rPr>
        <w:t>ובגמ' (גיטין פב:) מבואר אף להיפך, דקידושין שאינן אוסרים לשום אדם, אינו קידושין.</w:t>
      </w:r>
    </w:p>
  </w:footnote>
  <w:footnote w:id="739">
    <w:p w14:paraId="271B8B93" w14:textId="77777777" w:rsidR="008D45EE" w:rsidRDefault="00000000" w:rsidP="008F786F">
      <w:pPr>
        <w:pStyle w:val="Footnote"/>
        <w:bidi/>
      </w:pPr>
      <w:r>
        <w:rPr>
          <w:rStyle w:val="ac"/>
          <w:rtl/>
        </w:rPr>
        <w:footnoteRef/>
      </w:r>
      <w:r>
        <w:rPr>
          <w:rtl/>
        </w:rPr>
        <w:t>וכן הביאו מדברי ה</w:t>
      </w:r>
      <w:r>
        <w:rPr>
          <w:b/>
          <w:bCs/>
          <w:rtl/>
        </w:rPr>
        <w:t>ריטב"א</w:t>
      </w:r>
      <w:r>
        <w:rPr>
          <w:rtl/>
        </w:rPr>
        <w:t xml:space="preserve"> (לקמן ס., הנ"ל).</w:t>
      </w:r>
    </w:p>
  </w:footnote>
  <w:footnote w:id="740">
    <w:p w14:paraId="66C65E71" w14:textId="77777777" w:rsidR="008D45EE" w:rsidRDefault="00000000" w:rsidP="008F786F">
      <w:pPr>
        <w:pStyle w:val="Footnote"/>
        <w:bidi/>
      </w:pPr>
      <w:r>
        <w:rPr>
          <w:rStyle w:val="ac"/>
          <w:rtl/>
        </w:rPr>
        <w:footnoteRef/>
      </w:r>
      <w:r>
        <w:rPr>
          <w:rtl/>
        </w:rPr>
        <w:t>ויל"ד בגדר הגזיה"כ, האם נתחדש גדר קידושין בפנ"ע, דלא בעי היתר. או דנתחדש דנחשב שהאשה ראויה, אלא דחייבי לאוין נחשב איסור חיצוני. (וע' בסמוך).</w:t>
      </w:r>
    </w:p>
  </w:footnote>
  <w:footnote w:id="741">
    <w:p w14:paraId="6321FF4C" w14:textId="77777777" w:rsidR="008D45EE" w:rsidRDefault="00000000" w:rsidP="008F786F">
      <w:pPr>
        <w:pStyle w:val="Footnote"/>
        <w:bidi/>
      </w:pPr>
      <w:r>
        <w:rPr>
          <w:rStyle w:val="ac"/>
          <w:rtl/>
        </w:rPr>
        <w:footnoteRef/>
      </w:r>
      <w:r>
        <w:rPr>
          <w:rtl/>
        </w:rPr>
        <w:t>ונח' ה</w:t>
      </w:r>
      <w:r>
        <w:rPr>
          <w:b/>
          <w:bCs/>
          <w:rtl/>
        </w:rPr>
        <w:t>אחרונים</w:t>
      </w:r>
      <w:r>
        <w:rPr>
          <w:rtl/>
        </w:rPr>
        <w:t xml:space="preserve"> בדעת הרמב"ם האם רק אינו לוקה. או דלא הוה איסור דאורי'. עי"ש כס"מ ואו"ש.</w:t>
      </w:r>
    </w:p>
  </w:footnote>
  <w:footnote w:id="742">
    <w:p w14:paraId="2A4BF62E" w14:textId="77777777" w:rsidR="008D45EE" w:rsidRDefault="00000000" w:rsidP="008F786F">
      <w:pPr>
        <w:pStyle w:val="Footnote"/>
        <w:bidi/>
      </w:pPr>
      <w:r>
        <w:rPr>
          <w:rStyle w:val="ac"/>
          <w:rtl/>
        </w:rPr>
        <w:footnoteRef/>
      </w:r>
      <w:r>
        <w:rPr>
          <w:rtl/>
        </w:rPr>
        <w:t>וביאר דבאחיות, כל פנויה מותרת לו לקידושי ביאה. וע"י הנך קידושין נאסרת. אבל חייבי לאוין, בלא"ה פנויה אסורה, ואסורה נמי בקידושי ביאה.</w:t>
      </w:r>
    </w:p>
  </w:footnote>
  <w:footnote w:id="743">
    <w:p w14:paraId="3F3007F2" w14:textId="77777777" w:rsidR="008D45EE" w:rsidRDefault="00000000" w:rsidP="008F786F">
      <w:pPr>
        <w:pStyle w:val="Footnote"/>
        <w:bidi/>
      </w:pPr>
      <w:r>
        <w:rPr>
          <w:rStyle w:val="ac"/>
          <w:rtl/>
        </w:rPr>
        <w:footnoteRef/>
      </w:r>
      <w:r>
        <w:rPr>
          <w:rtl/>
        </w:rPr>
        <w:t>וביאר דאף דאין איסור חל על איסור, ולא חל איסור אחות אשתו על איסור ממזרות דאין כאן לא כולל ולא מוסיף, מ"מ האיסור אחות אשה יש כאן אלא דלא מחייב תרתי וכדאמרי' (יבמות לב:) נפק"מ לקוברו בין רשעים גמורים.</w:t>
      </w:r>
    </w:p>
  </w:footnote>
  <w:footnote w:id="744">
    <w:p w14:paraId="30ADA276" w14:textId="77777777" w:rsidR="008D45EE" w:rsidRDefault="00000000" w:rsidP="008F786F">
      <w:pPr>
        <w:pStyle w:val="Footnote"/>
        <w:bidi/>
      </w:pPr>
      <w:r>
        <w:rPr>
          <w:rStyle w:val="ac"/>
          <w:rtl/>
        </w:rPr>
        <w:footnoteRef/>
      </w:r>
      <w:r>
        <w:rPr>
          <w:rtl/>
        </w:rPr>
        <w:t>וה</w:t>
      </w:r>
      <w:r>
        <w:rPr>
          <w:b/>
          <w:bCs/>
          <w:rtl/>
        </w:rPr>
        <w:t>קובה"ע</w:t>
      </w:r>
      <w:r>
        <w:rPr>
          <w:rtl/>
        </w:rPr>
        <w:t xml:space="preserve"> (מב יב) כת' דתלי האם בעינן ראוי לביאה בפועל או מצד הדין. ולדעת רבא דתלי בפועל א"כ מה לי חד איסורא ומה לי תרי איסורי. דמצד הדין גם עכשיו ליכא איסורא לצד חירות, ובפועל גם קודם הקידושין לא היה ראוי לביאה, והקידושין לא גרמו למניעת ביאה יותר מקודם הקידושין.</w:t>
      </w:r>
    </w:p>
  </w:footnote>
  <w:footnote w:id="745">
    <w:p w14:paraId="103E50A7" w14:textId="77777777" w:rsidR="008D45EE" w:rsidRDefault="00000000" w:rsidP="008F786F">
      <w:pPr>
        <w:pStyle w:val="Footnote"/>
        <w:bidi/>
      </w:pPr>
      <w:r>
        <w:rPr>
          <w:rStyle w:val="ac"/>
          <w:rtl/>
        </w:rPr>
        <w:footnoteRef/>
      </w:r>
      <w:r>
        <w:rPr>
          <w:rtl/>
        </w:rPr>
        <w:t>והאבנ"מ כת' ומיהו בגמ' (יבמות שם) לא קאי הכי. וה</w:t>
      </w:r>
      <w:r>
        <w:rPr>
          <w:b/>
          <w:bCs/>
          <w:rtl/>
        </w:rPr>
        <w:t>אחרונים</w:t>
      </w:r>
      <w:r>
        <w:rPr>
          <w:rtl/>
        </w:rPr>
        <w:t xml:space="preserve"> (קה"י גיטין לב) הק' דלא מצאנו דנדחה דין זה.</w:t>
      </w:r>
    </w:p>
  </w:footnote>
  <w:footnote w:id="746">
    <w:p w14:paraId="41A8CA98" w14:textId="77777777" w:rsidR="008D45EE" w:rsidRDefault="00000000" w:rsidP="008F786F">
      <w:pPr>
        <w:pStyle w:val="Footnote"/>
        <w:bidi/>
      </w:pPr>
      <w:r>
        <w:rPr>
          <w:rStyle w:val="ac"/>
          <w:rtl/>
        </w:rPr>
        <w:footnoteRef/>
      </w:r>
      <w:r>
        <w:rPr>
          <w:rtl/>
        </w:rPr>
        <w:t>ו</w:t>
      </w:r>
      <w:r>
        <w:rPr>
          <w:b/>
          <w:bCs/>
          <w:rtl/>
        </w:rPr>
        <w:t>רע"א</w:t>
      </w:r>
      <w:r>
        <w:rPr>
          <w:rtl/>
        </w:rPr>
        <w:t xml:space="preserve"> דן לצד דסומא אינו מוזהר אף בל"ת (ע' מה שהו' לעיל לא.) אם סומא יקדש חצי שפחה הוה מסור לביאה. דבן קנין אישות הוא, אף דאינו מסור באיסור א"א.</w:t>
      </w:r>
    </w:p>
  </w:footnote>
  <w:footnote w:id="747">
    <w:p w14:paraId="0370FE57" w14:textId="77777777" w:rsidR="008D45EE" w:rsidRDefault="00000000" w:rsidP="008F786F">
      <w:pPr>
        <w:pStyle w:val="Footnote"/>
        <w:bidi/>
      </w:pPr>
      <w:r>
        <w:rPr>
          <w:rStyle w:val="ac"/>
          <w:rtl/>
        </w:rPr>
        <w:footnoteRef/>
      </w:r>
      <w:r>
        <w:rPr>
          <w:rtl/>
        </w:rPr>
        <w:t>וה</w:t>
      </w:r>
      <w:r>
        <w:rPr>
          <w:b/>
          <w:bCs/>
          <w:rtl/>
        </w:rPr>
        <w:t>קובה"ע</w:t>
      </w:r>
      <w:r>
        <w:rPr>
          <w:rtl/>
        </w:rPr>
        <w:t xml:space="preserve"> (מב יב) כת' דהכא דבלא"ה אסורה קודם קידושין, ולמ"ד דבעינן שיהא ראוי לביאה במציאות לא איכפ"ל דנוסף איסור ע"י הקידושין, דמה לי חד איסור ומה לי ב' איסורין. ובחצי עבד ל"ש לומר דאסור בביאה מחמת הדין, כיון דצד בין חורין אינו אסור, ורק מחמת צד עבדות. ומש"ה ממ"נ לא הוה אינו מסור לביאה לא מצד הדין ולא מצד המציאות. [ע"ע מש"כ (שם א) הו' לעיל].</w:t>
      </w:r>
    </w:p>
  </w:footnote>
  <w:footnote w:id="748">
    <w:p w14:paraId="20DA1045" w14:textId="77777777" w:rsidR="008D45EE" w:rsidRDefault="00000000" w:rsidP="008F786F">
      <w:pPr>
        <w:pStyle w:val="Footnote"/>
        <w:bidi/>
      </w:pPr>
      <w:r>
        <w:rPr>
          <w:rStyle w:val="ac"/>
          <w:rtl/>
        </w:rPr>
        <w:footnoteRef/>
      </w:r>
      <w:r>
        <w:rPr>
          <w:rtl/>
        </w:rPr>
        <w:t>וקצת משמע מלשונו דאף קו' משום דמסתמא כוונתו ע"ד שיברר, ולא משום דין שכל ספק יוכל לברר. [אבל האבנ"מ נקט דקו' הריטב"א ע"ד תוס' בתמורה].</w:t>
      </w:r>
    </w:p>
  </w:footnote>
  <w:footnote w:id="749">
    <w:p w14:paraId="68AEF78A" w14:textId="77777777" w:rsidR="008D45EE" w:rsidRDefault="00000000" w:rsidP="008F786F">
      <w:pPr>
        <w:pStyle w:val="Footnote"/>
        <w:bidi/>
      </w:pPr>
      <w:r>
        <w:rPr>
          <w:rStyle w:val="ac"/>
          <w:rtl/>
        </w:rPr>
        <w:footnoteRef/>
      </w:r>
      <w:r>
        <w:rPr>
          <w:rtl/>
        </w:rPr>
        <w:t>וה</w:t>
      </w:r>
      <w:r>
        <w:rPr>
          <w:b/>
          <w:bCs/>
          <w:rtl/>
        </w:rPr>
        <w:t>קה"י</w:t>
      </w:r>
      <w:r>
        <w:rPr>
          <w:rtl/>
        </w:rPr>
        <w:t xml:space="preserve"> (יומא טז) תי' דירושה שאני, דהתורה אמרה שהנכסים נופלים לירושה, ודין הירושה מתחלקת לכל יורש כפי חלקו. והוי כאילו אמרה תורה שהנכסים נופלים לירושה ולחלקם בין היורשים. וכמו שפירש דבריו.</w:t>
      </w:r>
    </w:p>
  </w:footnote>
  <w:footnote w:id="750">
    <w:p w14:paraId="1B5B461F" w14:textId="77777777" w:rsidR="008D45EE" w:rsidRDefault="00000000" w:rsidP="008F786F">
      <w:pPr>
        <w:pStyle w:val="Footnote"/>
        <w:bidi/>
      </w:pPr>
      <w:r>
        <w:rPr>
          <w:rStyle w:val="ac"/>
          <w:rtl/>
        </w:rPr>
        <w:footnoteRef/>
      </w:r>
      <w:r>
        <w:rPr>
          <w:rtl/>
        </w:rPr>
        <w:t>אך ה</w:t>
      </w:r>
      <w:r>
        <w:rPr>
          <w:b/>
          <w:bCs/>
          <w:rtl/>
        </w:rPr>
        <w:t>אחרונים</w:t>
      </w:r>
      <w:r>
        <w:rPr>
          <w:rtl/>
        </w:rPr>
        <w:t xml:space="preserve"> הק' מירושה, דמהני ברירה לקבוע את הירושה. אף דירושה הוה מאליה, ומי תלאו בחלוקת העתיד. [וצ"ל כדברי הקה"י הנ"ל].</w:t>
      </w:r>
    </w:p>
  </w:footnote>
  <w:footnote w:id="751">
    <w:p w14:paraId="179DD6B3" w14:textId="77777777" w:rsidR="008D45EE" w:rsidRDefault="00000000" w:rsidP="008F786F">
      <w:pPr>
        <w:pStyle w:val="Footnote"/>
        <w:bidi/>
      </w:pPr>
      <w:r>
        <w:rPr>
          <w:rStyle w:val="ac"/>
          <w:rtl/>
        </w:rPr>
        <w:footnoteRef/>
      </w:r>
      <w:r>
        <w:rPr>
          <w:rtl/>
        </w:rPr>
        <w:t>שיעשו תנאי מתחילה שאם ימות א' יהיו אותם המעות שישליכו לים המלח קדושים בעבורו, ושלו יהיו קדושים לצורך החי. אך דן א"כ יהני אף למ"ד אין ברירה. ועע"ש שהאריך בזה.</w:t>
      </w:r>
    </w:p>
  </w:footnote>
  <w:footnote w:id="752">
    <w:p w14:paraId="1D4256CA" w14:textId="77777777" w:rsidR="008D45EE" w:rsidRDefault="00000000" w:rsidP="008F786F">
      <w:pPr>
        <w:pStyle w:val="Footnote"/>
        <w:bidi/>
      </w:pPr>
      <w:r>
        <w:rPr>
          <w:rStyle w:val="ac"/>
          <w:rtl/>
        </w:rPr>
        <w:footnoteRef/>
      </w:r>
      <w:r>
        <w:rPr>
          <w:rtl/>
        </w:rPr>
        <w:t>וכ"כ ה</w:t>
      </w:r>
      <w:r>
        <w:rPr>
          <w:b/>
          <w:bCs/>
          <w:rtl/>
        </w:rPr>
        <w:t xml:space="preserve">תוס' רי"ד </w:t>
      </w:r>
      <w:r>
        <w:rPr>
          <w:rtl/>
        </w:rPr>
        <w:t>(לעיל) גבי חלות תודה.</w:t>
      </w:r>
    </w:p>
  </w:footnote>
  <w:footnote w:id="753">
    <w:p w14:paraId="15083AFC" w14:textId="77777777" w:rsidR="008D45EE" w:rsidRDefault="00000000" w:rsidP="008F786F">
      <w:pPr>
        <w:pStyle w:val="Footnote"/>
        <w:bidi/>
      </w:pPr>
      <w:r>
        <w:rPr>
          <w:rStyle w:val="ac"/>
          <w:rtl/>
        </w:rPr>
        <w:footnoteRef/>
      </w:r>
      <w:r>
        <w:rPr>
          <w:rtl/>
        </w:rPr>
        <w:t>וה</w:t>
      </w:r>
      <w:r>
        <w:rPr>
          <w:b/>
          <w:bCs/>
          <w:rtl/>
        </w:rPr>
        <w:t>קה"י</w:t>
      </w:r>
      <w:r>
        <w:rPr>
          <w:rtl/>
        </w:rPr>
        <w:t xml:space="preserve"> כת' לחלק דהמקדש א' מב' אמרי' דהיה לו לפרש, ולתלות בכוונתו. ומדלא פירש אמרי' דחל בכל אופן. משא"כ גבי חלוקה עיקר עסקו בדבר אחר, ולא אמרי דהו"ל לפרש. [והתוס' רי"ד מודה לתוס' בכורות].</w:t>
      </w:r>
    </w:p>
    <w:p w14:paraId="77CB807A" w14:textId="77777777" w:rsidR="008D45EE" w:rsidRDefault="00000000" w:rsidP="008F786F">
      <w:pPr>
        <w:pStyle w:val="Footnote"/>
        <w:bidi/>
      </w:pPr>
      <w:r>
        <w:rPr>
          <w:rtl/>
        </w:rPr>
        <w:tab/>
        <w:t>ועוד הביא הקה"י דמצאנו ברירה (ביצה י.) גבי טומאת פתחים מאיזה סוף המת לצאת. וכת' דהתם כל עיקר סיבת הטומאה במה שעומד לצאת משם. משא"כ שאר מקומות דסיבת האיסור מחמת עכשיו, ול"מ ברירה.</w:t>
      </w:r>
    </w:p>
  </w:footnote>
  <w:footnote w:id="754">
    <w:p w14:paraId="550CCB98" w14:textId="77777777" w:rsidR="008D45EE" w:rsidRDefault="00000000" w:rsidP="008F786F">
      <w:pPr>
        <w:pStyle w:val="Footnote"/>
        <w:bidi/>
      </w:pPr>
      <w:r>
        <w:rPr>
          <w:rStyle w:val="ac"/>
          <w:rtl/>
        </w:rPr>
        <w:footnoteRef/>
      </w:r>
      <w:r>
        <w:rPr>
          <w:rtl/>
        </w:rPr>
        <w:t>וכה"ק ה</w:t>
      </w:r>
      <w:r>
        <w:rPr>
          <w:b/>
          <w:bCs/>
          <w:rtl/>
        </w:rPr>
        <w:t>תו"י</w:t>
      </w:r>
      <w:r>
        <w:rPr>
          <w:rtl/>
        </w:rPr>
        <w:t xml:space="preserve"> ו</w:t>
      </w:r>
      <w:r>
        <w:rPr>
          <w:b/>
          <w:bCs/>
          <w:rtl/>
        </w:rPr>
        <w:t>תוס' הרא"ש</w:t>
      </w:r>
      <w:r>
        <w:rPr>
          <w:rtl/>
        </w:rPr>
        <w:t xml:space="preserve"> (יומא נו:) דזהו דבר פשוט דכשיש איסור מעורב, וכגון תרומה שנתערבה בחולין אין יכול לומר זו יהא של תרומה וזו יהא של חולין. וכה"ק ה</w:t>
      </w:r>
      <w:r>
        <w:rPr>
          <w:b/>
          <w:bCs/>
          <w:rtl/>
        </w:rPr>
        <w:t>ריטב"א</w:t>
      </w:r>
      <w:r>
        <w:rPr>
          <w:rtl/>
        </w:rPr>
        <w:t xml:space="preserve"> (שם) מ"ש מכל איסורין שבתורה דכשיש תערובת דאין מתירין אותו ע"י סילוק כדי האיסור.</w:t>
      </w:r>
    </w:p>
  </w:footnote>
  <w:footnote w:id="755">
    <w:p w14:paraId="66EB690C" w14:textId="77777777" w:rsidR="008D45EE" w:rsidRDefault="00000000" w:rsidP="008F786F">
      <w:pPr>
        <w:pStyle w:val="Footnote"/>
        <w:bidi/>
      </w:pPr>
      <w:r>
        <w:rPr>
          <w:rStyle w:val="ac"/>
          <w:rtl/>
        </w:rPr>
        <w:footnoteRef/>
      </w:r>
      <w:r>
        <w:rPr>
          <w:rtl/>
        </w:rPr>
        <w:t>וכן ה</w:t>
      </w:r>
      <w:r>
        <w:rPr>
          <w:b/>
          <w:bCs/>
          <w:rtl/>
        </w:rPr>
        <w:t>תו"י</w:t>
      </w:r>
      <w:r>
        <w:rPr>
          <w:rtl/>
        </w:rPr>
        <w:t xml:space="preserve"> (יומא) הוכיח דאין לפרש דאיירי בלא תנאי, דבתערובת ל"מ אף למאן דאית ליה ברירה.</w:t>
      </w:r>
    </w:p>
  </w:footnote>
  <w:footnote w:id="756">
    <w:p w14:paraId="7029E199" w14:textId="77777777" w:rsidR="008D45EE" w:rsidRDefault="00000000" w:rsidP="008F786F">
      <w:pPr>
        <w:pStyle w:val="Footnote"/>
        <w:bidi/>
      </w:pPr>
      <w:r>
        <w:rPr>
          <w:rStyle w:val="ac"/>
          <w:rtl/>
        </w:rPr>
        <w:footnoteRef/>
      </w:r>
      <w:r>
        <w:rPr>
          <w:rtl/>
        </w:rPr>
        <w:t>וה</w:t>
      </w:r>
      <w:r>
        <w:rPr>
          <w:b/>
          <w:bCs/>
          <w:rtl/>
        </w:rPr>
        <w:t>ריטב"א</w:t>
      </w:r>
      <w:r>
        <w:rPr>
          <w:rtl/>
        </w:rPr>
        <w:t xml:space="preserve"> (יומא) הביא דיש מרבותינו הצרפתים שתי' דשאני הכא שתחילת התערובת היה בהיתר, ומש"ה דמי לשני לוגין שאני עתיד להפריש שאינו מדמע את השאר מפני שהתערובת היה בהיתר. והריטב"א דחה דבכל איסורין שבתורה אין הפרש בין שנפל האיסור בהיתר או שהיה היתר ונאסר מקצתו אח"כ [וכגון שנטמא בתערובת או שנאסר בקונם או מפני חמץ בפסח וכיו"ב]. וביאר דשאני ב'  לוגין שאני עתיד להפריש, דלמ"ד יש ברירה אנו רואין כאילו האיסור עומד בפני עצמו וההיתר בפני עצמו למפרע. [והביא תדע דהא נחשב שיריה ניכרין מטעם ברירה].</w:t>
      </w:r>
    </w:p>
  </w:footnote>
  <w:footnote w:id="757">
    <w:p w14:paraId="11C0AE89" w14:textId="77777777" w:rsidR="008D45EE" w:rsidRDefault="00000000" w:rsidP="008F786F">
      <w:pPr>
        <w:pStyle w:val="Footnote"/>
        <w:bidi/>
      </w:pPr>
      <w:r>
        <w:rPr>
          <w:rStyle w:val="ac"/>
          <w:rtl/>
        </w:rPr>
        <w:footnoteRef/>
      </w:r>
      <w:r>
        <w:rPr>
          <w:rtl/>
        </w:rPr>
        <w:t>אך לכאורה כ"ז למ"ד דחלו הקידושין. אבל למ"ד דלא חלו קידושין משום דאין מסורין לביאה הדרא קו' דראוי להתברר.</w:t>
      </w:r>
    </w:p>
  </w:footnote>
  <w:footnote w:id="758">
    <w:p w14:paraId="27F46C4D" w14:textId="77777777" w:rsidR="008D45EE" w:rsidRDefault="00000000" w:rsidP="008F786F">
      <w:pPr>
        <w:pStyle w:val="Footnote"/>
        <w:bidi/>
      </w:pPr>
      <w:r>
        <w:rPr>
          <w:rStyle w:val="ac"/>
          <w:rtl/>
        </w:rPr>
        <w:footnoteRef/>
      </w:r>
      <w:r>
        <w:rPr>
          <w:rtl/>
        </w:rPr>
        <w:t>וק"ק דקידושין אינם עומדים לביאה עד שעת קידושין. [וכל קידושין מחוסרין כניסה לחופה, ולא נחשב אינו ראוי לביאה. ויש שהקשו דיש איסור דרבנן חדש בארוסתו, דכלה בלא ברכה. ואילו בפילגש לא מצאנו איסור זה. ולא אמרי' דהוה אינה ראויה לביאה מחמת הקידושין. ויש לחלק]. והכא עד שעת נישואין כבר בררו הדבר.</w:t>
      </w:r>
    </w:p>
    <w:p w14:paraId="66EB9818" w14:textId="77777777" w:rsidR="008D45EE" w:rsidRDefault="00000000" w:rsidP="008F786F">
      <w:pPr>
        <w:pStyle w:val="Footnote"/>
        <w:bidi/>
      </w:pPr>
      <w:r>
        <w:rPr>
          <w:rtl/>
        </w:rPr>
        <w:tab/>
        <w:t>ובפשוטו צ"ל דעיקר הסברא דהכא מחוסר מעשה ברירה. ובשעה זו נחשב דאינו עתיד להיות מותר, אא"כ יעשה מעשה היתר שיברר.</w:t>
      </w:r>
    </w:p>
  </w:footnote>
  <w:footnote w:id="759">
    <w:p w14:paraId="7736AD8D" w14:textId="77777777" w:rsidR="008D45EE" w:rsidRDefault="00000000" w:rsidP="008F786F">
      <w:pPr>
        <w:pStyle w:val="Footnote"/>
        <w:bidi/>
      </w:pPr>
      <w:r>
        <w:rPr>
          <w:rStyle w:val="ac"/>
          <w:rtl/>
        </w:rPr>
        <w:footnoteRef/>
      </w:r>
      <w:r>
        <w:rPr>
          <w:rtl/>
        </w:rPr>
        <w:t>וציין דכ"כ לגבי תרומה, ב</w:t>
      </w:r>
      <w:r>
        <w:rPr>
          <w:b/>
          <w:bCs/>
          <w:rtl/>
        </w:rPr>
        <w:t>קצות</w:t>
      </w:r>
      <w:r>
        <w:rPr>
          <w:rtl/>
        </w:rPr>
        <w:t xml:space="preserve"> (סא ג) דהיכא דאמר ב' לוגין שאני עתיד להפריש נחשב שיריה נכרין. אבל אם אמר ב' לוגין 'בתוכה' תרומה, לא נחשב שיריה נכרין. אף דאח"כ רשאי לשתות ע"פ ברירה [ע"פ תוס' תמורה הנ"ל], מ"מ בשעת הפרשה לא היה מבורר.</w:t>
      </w:r>
    </w:p>
  </w:footnote>
  <w:footnote w:id="760">
    <w:p w14:paraId="07ACFC74" w14:textId="77777777" w:rsidR="008D45EE" w:rsidRDefault="00000000" w:rsidP="008F786F">
      <w:pPr>
        <w:pStyle w:val="Footnote"/>
        <w:bidi/>
      </w:pPr>
      <w:r>
        <w:rPr>
          <w:rStyle w:val="ac"/>
          <w:rtl/>
        </w:rPr>
        <w:footnoteRef/>
      </w:r>
      <w:r>
        <w:rPr>
          <w:rtl/>
        </w:rPr>
        <w:t>[ולכאורה הטעם דאיסור שלא הוכר בפנ"ע קיל].</w:t>
      </w:r>
    </w:p>
  </w:footnote>
  <w:footnote w:id="761">
    <w:p w14:paraId="125D95EE" w14:textId="77777777" w:rsidR="008D45EE" w:rsidRDefault="00000000" w:rsidP="008F786F">
      <w:pPr>
        <w:pStyle w:val="Footnote"/>
        <w:bidi/>
      </w:pPr>
      <w:r>
        <w:rPr>
          <w:rStyle w:val="ac"/>
          <w:rtl/>
        </w:rPr>
        <w:footnoteRef/>
      </w:r>
      <w:r>
        <w:rPr>
          <w:rtl/>
        </w:rPr>
        <w:t>וקשה תרתי, א' במה תייחד לקיחתו על א' מהם, דאין שום קשר בין סיבת האיסור לבירור בהמה זו. ב' ועוד דנשאר הספק במקומו. [ובזה י"ל דעכ"פ כבר לא יחשב איקבע איסורא].</w:t>
      </w:r>
    </w:p>
  </w:footnote>
  <w:footnote w:id="762">
    <w:p w14:paraId="2B4D903F" w14:textId="77777777" w:rsidR="008D45EE" w:rsidRDefault="00000000" w:rsidP="008F786F">
      <w:pPr>
        <w:pStyle w:val="Footnote"/>
        <w:bidi/>
      </w:pPr>
      <w:r>
        <w:rPr>
          <w:rStyle w:val="ac"/>
          <w:rtl/>
        </w:rPr>
        <w:footnoteRef/>
      </w:r>
      <w:r>
        <w:rPr>
          <w:rtl/>
        </w:rPr>
        <w:t>ולא אמרי' דחלק שייך לאחיות. וה</w:t>
      </w:r>
      <w:r>
        <w:rPr>
          <w:b/>
          <w:bCs/>
          <w:rtl/>
        </w:rPr>
        <w:t>מהרש"א</w:t>
      </w:r>
      <w:r>
        <w:rPr>
          <w:rtl/>
        </w:rPr>
        <w:t xml:space="preserve"> (שם) חלק דאין שום דיוק דמשמע דקנו כולה. [וע' קצות רי ה, וגר"ח סטנסל שפלפלו].</w:t>
      </w:r>
    </w:p>
  </w:footnote>
  <w:footnote w:id="763">
    <w:p w14:paraId="59A390FC" w14:textId="77777777" w:rsidR="008D45EE" w:rsidRDefault="00000000" w:rsidP="008F786F">
      <w:pPr>
        <w:pStyle w:val="Footnote"/>
        <w:bidi/>
      </w:pPr>
      <w:r>
        <w:rPr>
          <w:rStyle w:val="ac"/>
          <w:rtl/>
        </w:rPr>
        <w:footnoteRef/>
      </w:r>
      <w:r>
        <w:rPr>
          <w:rtl/>
        </w:rPr>
        <w:t>וכ' כגון מקנה פירות דקל [שגדלו] עם פירות העתידין להתגדל, כמו שלא קנה פירות שנה הבאה, כך ל"ק פירות אלו אף שהם בעולם.</w:t>
      </w:r>
    </w:p>
  </w:footnote>
  <w:footnote w:id="764">
    <w:p w14:paraId="72FDF40D" w14:textId="77777777" w:rsidR="008D45EE" w:rsidRDefault="00000000" w:rsidP="008F786F">
      <w:pPr>
        <w:pStyle w:val="Footnote"/>
        <w:bidi/>
      </w:pPr>
      <w:r>
        <w:rPr>
          <w:rStyle w:val="ac"/>
          <w:rtl/>
        </w:rPr>
        <w:footnoteRef/>
      </w:r>
      <w:r>
        <w:rPr>
          <w:rtl/>
        </w:rPr>
        <w:t>ו</w:t>
      </w:r>
      <w:r>
        <w:rPr>
          <w:b/>
          <w:bCs/>
          <w:rtl/>
        </w:rPr>
        <w:t>רגמ"ה</w:t>
      </w:r>
      <w:r>
        <w:rPr>
          <w:rtl/>
        </w:rPr>
        <w:t xml:space="preserve"> (עה"ג שם) כת' דדימה קנינו לחמור, כ"ה דחמור ל"ק כלום, ה"נ את נמי לא תהא קונה כלום. [משמע דהוה תנאי].</w:t>
      </w:r>
    </w:p>
  </w:footnote>
  <w:footnote w:id="765">
    <w:p w14:paraId="13889521" w14:textId="77777777" w:rsidR="008D45EE" w:rsidRDefault="00000000" w:rsidP="008F786F">
      <w:pPr>
        <w:pStyle w:val="Footnote"/>
        <w:bidi/>
      </w:pPr>
      <w:r>
        <w:rPr>
          <w:rStyle w:val="ac"/>
          <w:rtl/>
        </w:rPr>
        <w:footnoteRef/>
      </w:r>
      <w:r>
        <w:rPr>
          <w:rtl/>
        </w:rPr>
        <w:t>אמנם הרשב''ם בתחילת דבריו הזכיר דהוה קנין א'.</w:t>
      </w:r>
    </w:p>
  </w:footnote>
  <w:footnote w:id="766">
    <w:p w14:paraId="79CDD6F2" w14:textId="77777777" w:rsidR="008D45EE" w:rsidRDefault="00000000" w:rsidP="008F786F">
      <w:pPr>
        <w:pStyle w:val="Footnote"/>
        <w:bidi/>
      </w:pPr>
      <w:r>
        <w:rPr>
          <w:rStyle w:val="ac"/>
          <w:rtl/>
        </w:rPr>
        <w:footnoteRef/>
      </w:r>
      <w:r>
        <w:rPr>
          <w:rtl/>
        </w:rPr>
        <w:t>וה</w:t>
      </w:r>
      <w:r>
        <w:rPr>
          <w:b/>
          <w:bCs/>
          <w:rtl/>
        </w:rPr>
        <w:t>שיטמ"ק</w:t>
      </w:r>
      <w:r>
        <w:rPr>
          <w:rtl/>
        </w:rPr>
        <w:t xml:space="preserve"> (נדרים כה: בשם רא"מ) כת' דנדר שהותר מקצתו הוה כמו קני את וחמור. ואף למ"ד דקני את וחמור קנה, גבי נדר הוה טעות. וע"ע חזו"א (דמאי טו יא).</w:t>
      </w:r>
    </w:p>
  </w:footnote>
  <w:footnote w:id="767">
    <w:p w14:paraId="68BBF873" w14:textId="77777777" w:rsidR="008D45EE" w:rsidRDefault="00000000" w:rsidP="008F786F">
      <w:pPr>
        <w:pStyle w:val="Footnote"/>
        <w:bidi/>
      </w:pPr>
      <w:r>
        <w:rPr>
          <w:rStyle w:val="ac"/>
          <w:rtl/>
        </w:rPr>
        <w:footnoteRef/>
      </w:r>
      <w:r>
        <w:rPr>
          <w:rtl/>
        </w:rPr>
        <w:t>ועד''ז ביאר ה</w:t>
      </w:r>
      <w:r>
        <w:rPr>
          <w:b/>
          <w:bCs/>
          <w:rtl/>
        </w:rPr>
        <w:t>קוב"ש</w:t>
      </w:r>
      <w:r>
        <w:rPr>
          <w:rtl/>
        </w:rPr>
        <w:t xml:space="preserve"> (ב"ב תקא) סברת רב נחמן דקנה כולו, שמקנה לכל אחד כולו, וממילא חולקים ביניהם. ומש"ה היכא שאחד אינו יכול לקנות ממילא נשאר כולו לשני.</w:t>
      </w:r>
    </w:p>
    <w:p w14:paraId="0E373B68" w14:textId="77777777" w:rsidR="008D45EE" w:rsidRDefault="00000000" w:rsidP="008F786F">
      <w:pPr>
        <w:pStyle w:val="Footnote"/>
        <w:bidi/>
      </w:pPr>
      <w:r>
        <w:rPr>
          <w:rtl/>
        </w:rPr>
        <w:tab/>
        <w:t>ויסוד זה כת' ה</w:t>
      </w:r>
      <w:r>
        <w:rPr>
          <w:b/>
          <w:bCs/>
          <w:rtl/>
        </w:rPr>
        <w:t>גר"ח</w:t>
      </w:r>
      <w:r>
        <w:rPr>
          <w:rtl/>
        </w:rPr>
        <w:t xml:space="preserve"> (עדות יד) דהנותן מתנה לב' בני אדם, נחשב חד מתנה לשניהם.</w:t>
      </w:r>
    </w:p>
  </w:footnote>
  <w:footnote w:id="768">
    <w:p w14:paraId="77EEC045" w14:textId="77777777" w:rsidR="008D45EE" w:rsidRDefault="00000000" w:rsidP="008F786F">
      <w:pPr>
        <w:pStyle w:val="Footnote"/>
        <w:bidi/>
      </w:pPr>
      <w:r>
        <w:rPr>
          <w:rStyle w:val="ac"/>
          <w:rtl/>
        </w:rPr>
        <w:footnoteRef/>
      </w:r>
      <w:r>
        <w:rPr>
          <w:rtl/>
        </w:rPr>
        <w:t>וה</w:t>
      </w:r>
      <w:r>
        <w:rPr>
          <w:b/>
          <w:bCs/>
          <w:rtl/>
        </w:rPr>
        <w:t>מהרש"ל</w:t>
      </w:r>
      <w:r>
        <w:rPr>
          <w:rtl/>
        </w:rPr>
        <w:t xml:space="preserve"> (הנ"ל) תי' דקאי אכלכלה, ומשמע דקנו כולה. וה</w:t>
      </w:r>
      <w:r>
        <w:rPr>
          <w:b/>
          <w:bCs/>
          <w:rtl/>
        </w:rPr>
        <w:t>גר"ח</w:t>
      </w:r>
      <w:r>
        <w:rPr>
          <w:rtl/>
        </w:rPr>
        <w:t xml:space="preserve"> (סטנסל) כת' דכיון דקאי אפירות בכלכלה, ואילו נשאר חלק מהכלכלה למקדש, הוה חצר השותפין דאינן קונים זה מזה. ולא קנו פירות הקידושין. [ואי משום שא' מהם הגביה, הא הוה סחורה בפירות שביעית, ואין שליח לדבר עבירה. ע' לקמן נב.]. אמנם העירו דהרמב"ם לא הזכיר כלל כלכלה.</w:t>
      </w:r>
    </w:p>
  </w:footnote>
  <w:footnote w:id="769">
    <w:p w14:paraId="1D531FD0" w14:textId="77777777" w:rsidR="008D45EE" w:rsidRDefault="00000000" w:rsidP="008F786F">
      <w:pPr>
        <w:pStyle w:val="Footnote"/>
        <w:bidi/>
      </w:pPr>
      <w:r>
        <w:rPr>
          <w:rStyle w:val="ac"/>
          <w:rtl/>
        </w:rPr>
        <w:footnoteRef/>
      </w:r>
      <w:r>
        <w:rPr>
          <w:rtl/>
        </w:rPr>
        <w:t>כ"פ רשב"ם בשם ר"ח, והרמב"ם מכירה כב יב, שו"ע חו"מ רי ג.</w:t>
      </w:r>
    </w:p>
  </w:footnote>
  <w:footnote w:id="770">
    <w:p w14:paraId="18F83513" w14:textId="77777777" w:rsidR="008D45EE" w:rsidRDefault="00000000" w:rsidP="008F786F">
      <w:pPr>
        <w:pStyle w:val="Footnote"/>
        <w:bidi/>
      </w:pPr>
      <w:r>
        <w:rPr>
          <w:rStyle w:val="ac"/>
          <w:rtl/>
        </w:rPr>
        <w:footnoteRef/>
      </w:r>
      <w:r>
        <w:rPr>
          <w:rtl/>
        </w:rPr>
        <w:t>אבל ה</w:t>
      </w:r>
      <w:r>
        <w:rPr>
          <w:b/>
          <w:bCs/>
          <w:rtl/>
        </w:rPr>
        <w:t>מאירי</w:t>
      </w:r>
      <w:r>
        <w:rPr>
          <w:rtl/>
        </w:rPr>
        <w:t xml:space="preserve"> (שם קמב:) הביא דיש פוסקים שלא קנה כלום, ומביאים ראיה מסוגיין. וכ"ד ה</w:t>
      </w:r>
      <w:r>
        <w:rPr>
          <w:b/>
          <w:bCs/>
          <w:rtl/>
        </w:rPr>
        <w:t>ריא"ז</w:t>
      </w:r>
      <w:r>
        <w:rPr>
          <w:rtl/>
        </w:rPr>
        <w:t xml:space="preserve"> (בשלט"ג שם).</w:t>
      </w:r>
    </w:p>
    <w:p w14:paraId="0518CA76" w14:textId="77777777" w:rsidR="008D45EE" w:rsidRDefault="00000000" w:rsidP="008F786F">
      <w:pPr>
        <w:pStyle w:val="Footnote"/>
        <w:bidi/>
      </w:pPr>
      <w:r>
        <w:rPr>
          <w:rtl/>
        </w:rPr>
        <w:tab/>
        <w:t>וה</w:t>
      </w:r>
      <w:r>
        <w:rPr>
          <w:b/>
          <w:bCs/>
          <w:rtl/>
        </w:rPr>
        <w:t>מרדכי</w:t>
      </w:r>
      <w:r>
        <w:rPr>
          <w:rtl/>
        </w:rPr>
        <w:t xml:space="preserve"> (ב"ב תרה) דן במי שהקנה קרקע ומעות בקנין סודר, האם אמרי' מתוך שלא קנה קרקע, או דקנה תרוייהו. אבל ה</w:t>
      </w:r>
      <w:r>
        <w:rPr>
          <w:b/>
          <w:bCs/>
          <w:rtl/>
        </w:rPr>
        <w:t>גר"א</w:t>
      </w:r>
      <w:r>
        <w:rPr>
          <w:rtl/>
        </w:rPr>
        <w:t xml:space="preserve"> (רג מב) דחה דכוונת המרדכי היכא דכולל בדיבור א' (וע"ד הראשונים, ע' בסמוך).</w:t>
      </w:r>
    </w:p>
  </w:footnote>
  <w:footnote w:id="771">
    <w:p w14:paraId="231BB8F5" w14:textId="77777777" w:rsidR="008D45EE" w:rsidRDefault="00000000" w:rsidP="008F786F">
      <w:pPr>
        <w:pStyle w:val="Footnote"/>
        <w:bidi/>
      </w:pPr>
      <w:r>
        <w:rPr>
          <w:rStyle w:val="ac"/>
          <w:rtl/>
        </w:rPr>
        <w:footnoteRef/>
      </w:r>
      <w:r>
        <w:rPr>
          <w:rtl/>
        </w:rPr>
        <w:t>וכ"כ ה</w:t>
      </w:r>
      <w:r>
        <w:rPr>
          <w:b/>
          <w:bCs/>
          <w:rtl/>
        </w:rPr>
        <w:t>רמ"ה</w:t>
      </w:r>
      <w:r>
        <w:rPr>
          <w:rtl/>
        </w:rPr>
        <w:t xml:space="preserve"> (ב"ב שם) דהך גמ' לא הוה מדברי אביי ורבא, אלא דהגמ' טורחת ליישב לרב המנונא. והמ"ל דאביי ל"ל דרב המנונא.</w:t>
      </w:r>
    </w:p>
  </w:footnote>
  <w:footnote w:id="772">
    <w:p w14:paraId="7993494C" w14:textId="77777777" w:rsidR="008D45EE" w:rsidRDefault="00000000" w:rsidP="008F786F">
      <w:pPr>
        <w:pStyle w:val="Footnote"/>
        <w:bidi/>
      </w:pPr>
      <w:r>
        <w:rPr>
          <w:rStyle w:val="ac"/>
          <w:rtl/>
        </w:rPr>
        <w:footnoteRef/>
      </w:r>
      <w:r>
        <w:rPr>
          <w:rtl/>
        </w:rPr>
        <w:t>וה</w:t>
      </w:r>
      <w:r>
        <w:rPr>
          <w:b/>
          <w:bCs/>
          <w:rtl/>
        </w:rPr>
        <w:t>ריטב"א</w:t>
      </w:r>
      <w:r>
        <w:rPr>
          <w:rtl/>
        </w:rPr>
        <w:t xml:space="preserve"> הביא דכעי"ז בכ"מ קו' הגמ' אליבא דחד מ"ד. וכעי"ז (כתובות טז.) כיון דרוב נשים בתולות נשאות, למ"ד הולכין בממון אחר הרוב. ואף דקי"ל כשמואל דאין הולכין בממון אחר הרוב. [וכ"כ הרמב"ן לעיל יד:].</w:t>
      </w:r>
    </w:p>
  </w:footnote>
  <w:footnote w:id="773">
    <w:p w14:paraId="226FCE97" w14:textId="77777777" w:rsidR="008D45EE" w:rsidRDefault="00000000" w:rsidP="008F786F">
      <w:pPr>
        <w:pStyle w:val="Footnote"/>
        <w:bidi/>
      </w:pPr>
      <w:r>
        <w:rPr>
          <w:rStyle w:val="ac"/>
          <w:rtl/>
        </w:rPr>
        <w:footnoteRef/>
      </w:r>
      <w:r>
        <w:rPr>
          <w:rtl/>
        </w:rPr>
        <w:t>ועד"ז ה</w:t>
      </w:r>
      <w:r>
        <w:rPr>
          <w:b/>
          <w:bCs/>
          <w:rtl/>
        </w:rPr>
        <w:t>מאירי</w:t>
      </w:r>
      <w:r>
        <w:rPr>
          <w:rtl/>
        </w:rPr>
        <w:t xml:space="preserve"> (ב"ב שם) כת' דאף שלענין ממון את וחמור קנה מחצה, לענין קדושין אינן קדושין כלל. וביאר בשם </w:t>
      </w:r>
      <w:r>
        <w:rPr>
          <w:b/>
          <w:bCs/>
          <w:rtl/>
        </w:rPr>
        <w:t>רבותיו</w:t>
      </w:r>
      <w:r>
        <w:rPr>
          <w:rtl/>
        </w:rPr>
        <w:t xml:space="preserve"> שבממון המקבל כיוון לקנות רק מחצה, והרי נצטרפה מחשבתו למעשה. אבל קדושין הוא סבור לקנות חמש נשים, ואף כשתאמר קונה כאת וחמור לא יקנה אלא ג'. הילכך ראוי לומר שלא קנו כלל.</w:t>
      </w:r>
    </w:p>
  </w:footnote>
  <w:footnote w:id="774">
    <w:p w14:paraId="36553293" w14:textId="77777777" w:rsidR="008D45EE" w:rsidRDefault="00000000" w:rsidP="008F786F">
      <w:pPr>
        <w:pStyle w:val="Footnote"/>
        <w:bidi/>
      </w:pPr>
      <w:r>
        <w:rPr>
          <w:rStyle w:val="ac"/>
          <w:rtl/>
        </w:rPr>
        <w:footnoteRef/>
      </w:r>
      <w:r>
        <w:rPr>
          <w:rtl/>
        </w:rPr>
        <w:t>וה</w:t>
      </w:r>
      <w:r>
        <w:rPr>
          <w:b/>
          <w:bCs/>
          <w:rtl/>
        </w:rPr>
        <w:t>רמב"ן</w:t>
      </w:r>
      <w:r>
        <w:rPr>
          <w:rtl/>
        </w:rPr>
        <w:t xml:space="preserve"> (בע"ב) הביא את דברי הראב"ד כפי' הסוגיא שם, ולא כחילוק בין סוגיין לסוגיא דהתם. והק' כריטב"א.</w:t>
      </w:r>
    </w:p>
  </w:footnote>
  <w:footnote w:id="775">
    <w:p w14:paraId="7D820252" w14:textId="77777777" w:rsidR="008D45EE" w:rsidRDefault="00000000" w:rsidP="008F786F">
      <w:pPr>
        <w:pStyle w:val="Footnote"/>
        <w:bidi/>
      </w:pPr>
      <w:r>
        <w:rPr>
          <w:rStyle w:val="ac"/>
          <w:rtl/>
        </w:rPr>
        <w:footnoteRef/>
      </w:r>
      <w:r>
        <w:rPr>
          <w:rtl/>
        </w:rPr>
        <w:t>וצ"ב מה הק', דלכאורה זהו כוונת הראב"ד, דהתם איירי שאינו יודע ומש"ה הוה מחלוקת אחרת.</w:t>
      </w:r>
    </w:p>
  </w:footnote>
  <w:footnote w:id="776">
    <w:p w14:paraId="7FA00A95" w14:textId="77777777" w:rsidR="008D45EE" w:rsidRDefault="00000000" w:rsidP="008F786F">
      <w:pPr>
        <w:pStyle w:val="Footnote"/>
        <w:bidi/>
      </w:pPr>
      <w:r>
        <w:rPr>
          <w:rStyle w:val="ac"/>
          <w:rtl/>
        </w:rPr>
        <w:footnoteRef/>
      </w:r>
      <w:r>
        <w:rPr>
          <w:rtl/>
        </w:rPr>
        <w:t>וה</w:t>
      </w:r>
      <w:r>
        <w:rPr>
          <w:b/>
          <w:bCs/>
          <w:rtl/>
        </w:rPr>
        <w:t>שיטה לנ"ל</w:t>
      </w:r>
      <w:r>
        <w:rPr>
          <w:rtl/>
        </w:rPr>
        <w:t xml:space="preserve"> ביאר דלרבא לא נחשב את וחמור, דאי מברר לשונו תפסי, אלא דהשתא לא בירר. אבל אמר כולכם, הרי חל על הכל.</w:t>
      </w:r>
    </w:p>
  </w:footnote>
  <w:footnote w:id="777">
    <w:p w14:paraId="39C2EDA4" w14:textId="77777777" w:rsidR="008D45EE" w:rsidRDefault="00000000" w:rsidP="008F786F">
      <w:pPr>
        <w:pStyle w:val="Footnote"/>
        <w:bidi/>
      </w:pPr>
      <w:r>
        <w:rPr>
          <w:rStyle w:val="ac"/>
          <w:rtl/>
        </w:rPr>
        <w:footnoteRef/>
      </w:r>
      <w:r>
        <w:rPr>
          <w:rtl/>
        </w:rPr>
        <w:t>ואמרי' 'נעשה' אף בדבר שהוא מסברא אחרת, ודלא כ</w:t>
      </w:r>
      <w:r>
        <w:rPr>
          <w:b/>
          <w:bCs/>
          <w:rtl/>
        </w:rPr>
        <w:t>תוס</w:t>
      </w:r>
      <w:r>
        <w:rPr>
          <w:rtl/>
        </w:rPr>
        <w:t>' (חולין טז.) דדוקא היכא דהטעם שווה שייך 'נעשה'.</w:t>
      </w:r>
    </w:p>
  </w:footnote>
  <w:footnote w:id="778">
    <w:p w14:paraId="06237BA2" w14:textId="77777777" w:rsidR="008D45EE" w:rsidRDefault="00000000" w:rsidP="008F786F">
      <w:pPr>
        <w:pStyle w:val="Footnote"/>
        <w:bidi/>
      </w:pPr>
      <w:r>
        <w:rPr>
          <w:rStyle w:val="ac"/>
          <w:rtl/>
        </w:rPr>
        <w:footnoteRef/>
      </w:r>
      <w:r>
        <w:rPr>
          <w:rtl/>
        </w:rPr>
        <w:t>[ואף בהא אמרי' דחולצת. ולא אמרי' דאינה עולה ליבום או דהוה חליצה פסולה מחמת הספק. ויל"ד לדברי האחרונים דעצם החלות אינו מבורר. וצ"ל דאה"נ מדאורייתא פטור בלא כלום. והך חליצה הוה מדרבנן. וע"ע בית מאיר צלעות הבית א].</w:t>
      </w:r>
    </w:p>
  </w:footnote>
  <w:footnote w:id="779">
    <w:p w14:paraId="1A4A9B2B" w14:textId="77777777" w:rsidR="008D45EE" w:rsidRDefault="00000000" w:rsidP="008F786F">
      <w:pPr>
        <w:pStyle w:val="Footnote"/>
        <w:bidi/>
      </w:pPr>
      <w:r>
        <w:rPr>
          <w:rStyle w:val="ac"/>
          <w:rtl/>
        </w:rPr>
        <w:footnoteRef/>
      </w:r>
      <w:r>
        <w:rPr>
          <w:rtl/>
        </w:rPr>
        <w:t>ואפשר דאפ"ה נחשב קידושין שאינן מסורין לביאה, דמחמת הקידושין האלו אין היתר ביאה. אלא משום צד דליכא קידושין. וצ"ע.</w:t>
      </w:r>
    </w:p>
  </w:footnote>
  <w:footnote w:id="780">
    <w:p w14:paraId="3B2F85A1" w14:textId="77777777" w:rsidR="008D45EE" w:rsidRDefault="00000000" w:rsidP="008F786F">
      <w:pPr>
        <w:pStyle w:val="Footnote"/>
        <w:bidi/>
      </w:pPr>
      <w:r>
        <w:rPr>
          <w:rStyle w:val="ac"/>
          <w:rtl/>
        </w:rPr>
        <w:footnoteRef/>
      </w:r>
      <w:r>
        <w:rPr>
          <w:rtl/>
        </w:rPr>
        <w:t>אך ה</w:t>
      </w:r>
      <w:r>
        <w:rPr>
          <w:b/>
          <w:bCs/>
          <w:rtl/>
        </w:rPr>
        <w:t xml:space="preserve">בית מאיר </w:t>
      </w:r>
      <w:r>
        <w:rPr>
          <w:rtl/>
        </w:rPr>
        <w:t>(צלעות הבית א) דן דלפ"ז ה"מ הוכרו ולבסוף נתערבו. אבל כשקידש א' מב' אחיות [למ"ד קידושין שאינן מסורים לביאה הוה קידושין], כיון דאינו ראוי להתברר ע"י אליהו הוה חליצה פסולה.</w:t>
      </w:r>
    </w:p>
    <w:p w14:paraId="2926567E" w14:textId="77777777" w:rsidR="008D45EE" w:rsidRDefault="00000000" w:rsidP="008F786F">
      <w:pPr>
        <w:pStyle w:val="Footnote"/>
        <w:bidi/>
      </w:pPr>
      <w:r>
        <w:rPr>
          <w:rtl/>
        </w:rPr>
        <w:tab/>
        <w:t>וכת' דעפ"ז אף לאביי צ"ל דאיירי בהוכרו ולבסוף נתערבו. ויישב בזה קו' התוס' (יבמות כג: ד"ה דיקא). אבל בפשוטו לאביי איירי במקדש א' מב' נשים, ואפ"ה מהני חליצה. ואי"צ חיזור על האחים.</w:t>
      </w:r>
    </w:p>
  </w:footnote>
  <w:footnote w:id="781">
    <w:p w14:paraId="3ED0F3EB" w14:textId="77777777" w:rsidR="008D45EE" w:rsidRDefault="00000000" w:rsidP="008F786F">
      <w:pPr>
        <w:pStyle w:val="Footnote"/>
        <w:bidi/>
      </w:pPr>
      <w:r>
        <w:rPr>
          <w:rStyle w:val="ac"/>
          <w:rtl/>
        </w:rPr>
        <w:footnoteRef/>
      </w:r>
      <w:r>
        <w:rPr>
          <w:rtl/>
        </w:rPr>
        <w:t>דהמהרשד"ם ס"ל דתלי במח' רש"י ותוס' (יבמות כו:) האם בכל האיסורין נאמר דין חיזור בחליצה פסולה. או דוקא היכא דיש קלישות בזיקה. ונפק"מ כל היכא דיש ספק האם זקוקה, דמחמת הספק אינה יכולה להתייבם. [וה</w:t>
      </w:r>
      <w:r>
        <w:rPr>
          <w:b/>
          <w:bCs/>
          <w:rtl/>
        </w:rPr>
        <w:t>בי"ש</w:t>
      </w:r>
      <w:r>
        <w:rPr>
          <w:rtl/>
        </w:rPr>
        <w:t xml:space="preserve"> (קנו ג בסו"ד) תמה עליו].</w:t>
      </w:r>
    </w:p>
  </w:footnote>
  <w:footnote w:id="782">
    <w:p w14:paraId="712A5788" w14:textId="77777777" w:rsidR="008D45EE" w:rsidRDefault="00000000" w:rsidP="008F786F">
      <w:pPr>
        <w:pStyle w:val="Footnote"/>
        <w:bidi/>
      </w:pPr>
      <w:r>
        <w:rPr>
          <w:rStyle w:val="ac"/>
          <w:rtl/>
        </w:rPr>
        <w:footnoteRef/>
      </w:r>
      <w:r>
        <w:rPr>
          <w:rtl/>
        </w:rPr>
        <w:t>ויל"ד האם לפ"ז שידכו שהוזכר בכ"מ (לעיל יג. ולקמן בע"ב לענין מקדש בגזל, ודין מקדש בלא שידוכי לעיל יב:) היינו דוקא שטר שידוכין.</w:t>
      </w:r>
    </w:p>
  </w:footnote>
  <w:footnote w:id="783">
    <w:p w14:paraId="006D0275" w14:textId="77777777" w:rsidR="008D45EE" w:rsidRDefault="00000000" w:rsidP="008F786F">
      <w:pPr>
        <w:pStyle w:val="Footnote"/>
        <w:bidi/>
      </w:pPr>
      <w:r>
        <w:rPr>
          <w:rStyle w:val="ac"/>
          <w:rtl/>
        </w:rPr>
        <w:footnoteRef/>
      </w:r>
      <w:r>
        <w:rPr>
          <w:rtl/>
        </w:rPr>
        <w:t>ה</w:t>
      </w:r>
      <w:r>
        <w:rPr>
          <w:b/>
          <w:bCs/>
          <w:rtl/>
        </w:rPr>
        <w:t>פנ"י</w:t>
      </w:r>
      <w:r>
        <w:rPr>
          <w:rtl/>
        </w:rPr>
        <w:t xml:space="preserve"> העיר דאיירי הכא בפירות שביעית בזמן הזה [דלכאורה מעשה זה לא היה בזמן הבית], ולמ"ד (מו"ק ב:, ע' תוס' לעיל לח:) דשביעית בזה"ז דרבנן, א"כ מדינא הכלכלה שלהם, ואפ"ה זכה המלקט מדין שביעית דרבנן, ומהני לקדש בו אשה. והוכיח דכיון דזכה מדרבנן, נעשית שלו מדאורייתא משום הפקר בי"ד. ויכול לקדש בו אשה.</w:t>
      </w:r>
    </w:p>
  </w:footnote>
  <w:footnote w:id="784">
    <w:p w14:paraId="7103F454" w14:textId="77777777" w:rsidR="008D45EE" w:rsidRDefault="00000000" w:rsidP="008F786F">
      <w:pPr>
        <w:pStyle w:val="Footnote"/>
        <w:bidi/>
      </w:pPr>
      <w:r>
        <w:rPr>
          <w:rStyle w:val="ac"/>
          <w:rtl/>
        </w:rPr>
        <w:footnoteRef/>
      </w:r>
      <w:r>
        <w:rPr>
          <w:rtl/>
        </w:rPr>
        <w:t>ותוס' הוסיפו [על דברי רש"י] כיון דלא בא אלא מטעם זכיה. וה</w:t>
      </w:r>
      <w:r>
        <w:rPr>
          <w:b/>
          <w:bCs/>
          <w:rtl/>
        </w:rPr>
        <w:t>אחרונים</w:t>
      </w:r>
      <w:r>
        <w:rPr>
          <w:rtl/>
        </w:rPr>
        <w:t xml:space="preserve"> (עצמו"י, פנ"י, רש"ש) תמהו דכל הזוכה מהפקר ובגזל לאחר יאוש ודאי הוה שלו לקדש בו אשה.</w:t>
      </w:r>
    </w:p>
    <w:p w14:paraId="3FC132B4" w14:textId="77777777" w:rsidR="008D45EE" w:rsidRDefault="00000000" w:rsidP="008F786F">
      <w:pPr>
        <w:pStyle w:val="Footnote"/>
        <w:bidi/>
      </w:pPr>
      <w:r>
        <w:rPr>
          <w:rtl/>
        </w:rPr>
        <w:tab/>
        <w:t>וצ"ל דהך ס"ד דוקא בפירות שביעית, אך צ"ב אמאי תלוי בהא דבא ע"י זכיה. והעצמו"י כת' דס"ד דהוה ממון גבוה [ע"ע לקמן נב: ונד:]. [ואפשר דאילו היה הנידון כלפי בעל השדה, אף דחלו בו דיני קדושה אין טעם לומר דלא הוה שלו. אבל הכא דהמלקט פירות שביעית יותר בקל יש לנו לומר דלא זכה בו המלקט, והוה זכות אכילה בעלמא. {ונראה דזה כוונת העצמו"י}. וממילא אף בבעל השדה שליקט זה הגדר].</w:t>
      </w:r>
    </w:p>
  </w:footnote>
  <w:footnote w:id="785">
    <w:p w14:paraId="71C2EFE4" w14:textId="77777777" w:rsidR="008D45EE" w:rsidRDefault="00000000" w:rsidP="008F786F">
      <w:pPr>
        <w:pStyle w:val="Footnote"/>
        <w:bidi/>
      </w:pPr>
      <w:r>
        <w:rPr>
          <w:rStyle w:val="ac"/>
          <w:rtl/>
        </w:rPr>
        <w:footnoteRef/>
      </w:r>
      <w:r>
        <w:rPr>
          <w:rtl/>
        </w:rPr>
        <w:t>והגמ' (לקמן נג.) מוכיחה משביעית דאע"ג דכתיב קדש, אפ"ה לא אמרי' דהוה ממון גבוה. כיון דלא כתיב קודש לה' [וכן תרומת מעשר מקדש בו אשה, אע"ג דכתיב קדש, דלא כתיב לה']. ומסקנת הגמ' דאף קדש לה' לא דרשי' הוה ממון גבוה, דתרומה כתיב קדש ישראל לה'.</w:t>
      </w:r>
    </w:p>
  </w:footnote>
  <w:footnote w:id="786">
    <w:p w14:paraId="5E79E920" w14:textId="77777777" w:rsidR="008D45EE" w:rsidRDefault="00000000" w:rsidP="008F786F">
      <w:pPr>
        <w:pStyle w:val="Footnote"/>
        <w:bidi/>
      </w:pPr>
      <w:r>
        <w:rPr>
          <w:rStyle w:val="ac"/>
          <w:rtl/>
        </w:rPr>
        <w:footnoteRef/>
      </w:r>
      <w:r>
        <w:rPr>
          <w:rtl/>
        </w:rPr>
        <w:t>והביאו דה</w:t>
      </w:r>
      <w:r>
        <w:rPr>
          <w:b/>
          <w:bCs/>
          <w:rtl/>
        </w:rPr>
        <w:t>רמב"ם</w:t>
      </w:r>
      <w:r>
        <w:rPr>
          <w:rtl/>
        </w:rPr>
        <w:t xml:space="preserve"> (פיה"מ סנהדרין ג) ביאר דסוחרי שביעית פסולין לעדות, 'שלוקחין ממון שאינו שלהם לעשות סחורה'. [אך ה</w:t>
      </w:r>
      <w:r>
        <w:rPr>
          <w:b/>
          <w:bCs/>
          <w:rtl/>
        </w:rPr>
        <w:t>רמ"ה</w:t>
      </w:r>
      <w:r>
        <w:rPr>
          <w:rtl/>
        </w:rPr>
        <w:t xml:space="preserve"> (שם כו.) משמע דטעם הפסול משום שעובר עבירה משום חימוד ממון. ולא הוה גדר גזל].</w:t>
      </w:r>
    </w:p>
  </w:footnote>
  <w:footnote w:id="787">
    <w:p w14:paraId="05F14EAA" w14:textId="77777777" w:rsidR="008D45EE" w:rsidRDefault="00000000" w:rsidP="008F786F">
      <w:pPr>
        <w:pStyle w:val="Footnote"/>
        <w:bidi/>
      </w:pPr>
      <w:r>
        <w:rPr>
          <w:rStyle w:val="ac"/>
          <w:rtl/>
        </w:rPr>
        <w:footnoteRef/>
      </w:r>
      <w:r>
        <w:rPr>
          <w:rtl/>
        </w:rPr>
        <w:t xml:space="preserve">אף כשליקט לאכילה והותיר. [אבל יש </w:t>
      </w:r>
      <w:r>
        <w:rPr>
          <w:b/>
          <w:bCs/>
          <w:rtl/>
        </w:rPr>
        <w:t>ראשונים</w:t>
      </w:r>
      <w:r>
        <w:rPr>
          <w:rtl/>
        </w:rPr>
        <w:t xml:space="preserve"> דללקט למכור הוה בכלל איסור סחורה, אף דהוה לצורך אכילה. ע' </w:t>
      </w:r>
      <w:r>
        <w:rPr>
          <w:b/>
          <w:bCs/>
          <w:rtl/>
        </w:rPr>
        <w:t>תוס</w:t>
      </w:r>
      <w:r>
        <w:rPr>
          <w:rtl/>
        </w:rPr>
        <w:t>' ו</w:t>
      </w:r>
      <w:r>
        <w:rPr>
          <w:b/>
          <w:bCs/>
          <w:rtl/>
        </w:rPr>
        <w:t>רמב"ן</w:t>
      </w:r>
      <w:r>
        <w:rPr>
          <w:rtl/>
        </w:rPr>
        <w:t xml:space="preserve"> (ע"ז שם) ו</w:t>
      </w:r>
      <w:r>
        <w:rPr>
          <w:b/>
          <w:bCs/>
          <w:rtl/>
        </w:rPr>
        <w:t>תוס</w:t>
      </w:r>
      <w:r>
        <w:rPr>
          <w:rtl/>
        </w:rPr>
        <w:t>' ר"ה כב.].</w:t>
      </w:r>
    </w:p>
  </w:footnote>
  <w:footnote w:id="788">
    <w:p w14:paraId="156381AA" w14:textId="77777777" w:rsidR="008D45EE" w:rsidRDefault="00000000" w:rsidP="008F786F">
      <w:pPr>
        <w:pStyle w:val="Footnote"/>
        <w:bidi/>
      </w:pPr>
      <w:r>
        <w:rPr>
          <w:rStyle w:val="ac"/>
          <w:rtl/>
        </w:rPr>
        <w:footnoteRef/>
      </w:r>
      <w:r>
        <w:rPr>
          <w:rtl/>
        </w:rPr>
        <w:t>ויל"ד אי ס"ד דגלי קרא דלא מהני קידושין. או דגדר הך גילוי דאינו שלו כלפי קידושי אשה. או דגלי קרא דאי עביד לא מהני בקידושין אלו.</w:t>
      </w:r>
    </w:p>
  </w:footnote>
  <w:footnote w:id="789">
    <w:p w14:paraId="25720930" w14:textId="77777777" w:rsidR="008D45EE" w:rsidRDefault="00000000" w:rsidP="008F786F">
      <w:pPr>
        <w:pStyle w:val="Footnote"/>
        <w:bidi/>
      </w:pPr>
      <w:r>
        <w:rPr>
          <w:rStyle w:val="ac"/>
          <w:rtl/>
        </w:rPr>
        <w:footnoteRef/>
      </w:r>
      <w:r>
        <w:rPr>
          <w:rtl/>
        </w:rPr>
        <w:t>ויל"ד אמאי ס"ד דמותר לכתחילה. ויל"פ דמסתימת המשנה משמע דאין בזה איסור. או מצריכותא דהגמ'. א"נ את"ל דאסור, לא הוה מהני [דאף מגדרי זכות ממון, המקדש אינו בעלים לענין זה. ולא סגי דאחר הקידושין האשה הוה בעלים. או מדין אי עביד לא מהני].</w:t>
      </w:r>
    </w:p>
  </w:footnote>
  <w:footnote w:id="790">
    <w:p w14:paraId="22D73348" w14:textId="77777777" w:rsidR="008D45EE" w:rsidRDefault="00000000" w:rsidP="008F786F">
      <w:pPr>
        <w:pStyle w:val="Footnote"/>
        <w:bidi/>
      </w:pPr>
      <w:r>
        <w:rPr>
          <w:rStyle w:val="ac"/>
          <w:rtl/>
        </w:rPr>
        <w:footnoteRef/>
      </w:r>
      <w:r>
        <w:rPr>
          <w:rtl/>
        </w:rPr>
        <w:t>וה</w:t>
      </w:r>
      <w:r>
        <w:rPr>
          <w:b/>
          <w:bCs/>
          <w:rtl/>
        </w:rPr>
        <w:t>שיטה לנ"ל</w:t>
      </w:r>
      <w:r>
        <w:rPr>
          <w:rtl/>
        </w:rPr>
        <w:t xml:space="preserve"> הק' אמאי אי"צ לאכול כנגדה [כדתנן (שביעית ח ח) דאם לקח בהמה טמאה יאכל כנגדן]. ותי' דגבי אשה אמרי' שתאכל  בקדושת שביעית. [וצ"ע דהגמ' לקמן נו. לא חילקה בזה. ודוחק לחלק בין מעש"ש לשביעית].</w:t>
      </w:r>
    </w:p>
  </w:footnote>
  <w:footnote w:id="791">
    <w:p w14:paraId="34D71784" w14:textId="77777777" w:rsidR="008D45EE" w:rsidRDefault="00000000" w:rsidP="008F786F">
      <w:pPr>
        <w:pStyle w:val="Footnote"/>
        <w:bidi/>
      </w:pPr>
      <w:r>
        <w:rPr>
          <w:rStyle w:val="ac"/>
          <w:rtl/>
        </w:rPr>
        <w:footnoteRef/>
      </w:r>
      <w:r>
        <w:rPr>
          <w:rtl/>
        </w:rPr>
        <w:t>וה</w:t>
      </w:r>
      <w:r>
        <w:rPr>
          <w:b/>
          <w:bCs/>
          <w:rtl/>
        </w:rPr>
        <w:t>גהש"ס</w:t>
      </w:r>
      <w:r>
        <w:rPr>
          <w:rtl/>
        </w:rPr>
        <w:t xml:space="preserve"> (ע"ז שם) ציין כן ע"ד התוס'. וכה"ק המשנ"ל על תוס'.</w:t>
      </w:r>
    </w:p>
    <w:p w14:paraId="3AADEBEF" w14:textId="77777777" w:rsidR="008D45EE" w:rsidRDefault="00000000" w:rsidP="008F786F">
      <w:pPr>
        <w:pStyle w:val="Footnote"/>
        <w:bidi/>
      </w:pPr>
      <w:r>
        <w:rPr>
          <w:rtl/>
        </w:rPr>
        <w:tab/>
        <w:t>וה</w:t>
      </w:r>
      <w:r>
        <w:rPr>
          <w:b/>
          <w:bCs/>
          <w:rtl/>
        </w:rPr>
        <w:t>מצפ"א</w:t>
      </w:r>
      <w:r>
        <w:rPr>
          <w:rtl/>
        </w:rPr>
        <w:t xml:space="preserve"> (ע"ז שם) ציין דדעת </w:t>
      </w:r>
      <w:r>
        <w:rPr>
          <w:b/>
          <w:bCs/>
          <w:rtl/>
        </w:rPr>
        <w:t>ר"ת</w:t>
      </w:r>
      <w:r>
        <w:rPr>
          <w:rtl/>
        </w:rPr>
        <w:t xml:space="preserve"> (תוס' ביצה לו:) דהתירו שבות משום פריה ורביה [ולא אסרו לישא אשה בשבת]. ואף דדעת ה</w:t>
      </w:r>
      <w:r>
        <w:rPr>
          <w:b/>
          <w:bCs/>
          <w:rtl/>
        </w:rPr>
        <w:t>ירושלמי</w:t>
      </w:r>
      <w:r>
        <w:rPr>
          <w:rtl/>
        </w:rPr>
        <w:t xml:space="preserve"> (יומא א) דאסור. א"כ ה"נ י"ל דהירושלמי לשיטתו דלא התירו.</w:t>
      </w:r>
    </w:p>
  </w:footnote>
  <w:footnote w:id="792">
    <w:p w14:paraId="3D410684" w14:textId="77777777" w:rsidR="008D45EE" w:rsidRDefault="00000000" w:rsidP="008F786F">
      <w:pPr>
        <w:pStyle w:val="Footnote"/>
        <w:bidi/>
      </w:pPr>
      <w:r>
        <w:rPr>
          <w:rStyle w:val="ac"/>
          <w:rtl/>
        </w:rPr>
        <w:footnoteRef/>
      </w:r>
      <w:r>
        <w:rPr>
          <w:rtl/>
        </w:rPr>
        <w:t>וכ"ד ה</w:t>
      </w:r>
      <w:r>
        <w:rPr>
          <w:b/>
          <w:bCs/>
          <w:rtl/>
        </w:rPr>
        <w:t>כפות תמרים</w:t>
      </w:r>
      <w:r>
        <w:rPr>
          <w:rtl/>
        </w:rPr>
        <w:t xml:space="preserve"> (סוכה לט.) דאיסור סחורה הוה רק על המוכר. אך ה</w:t>
      </w:r>
      <w:r>
        <w:rPr>
          <w:b/>
          <w:bCs/>
          <w:rtl/>
        </w:rPr>
        <w:t>מקנה</w:t>
      </w:r>
      <w:r>
        <w:rPr>
          <w:rtl/>
        </w:rPr>
        <w:t xml:space="preserve"> (בסוגיין) כת' דהוה איסור אף על הלוקח. [</w:t>
      </w:r>
      <w:r>
        <w:rPr>
          <w:rFonts w:ascii="Narkisim" w:eastAsia="Narkisim" w:hAnsi="Narkisim"/>
          <w:rtl/>
        </w:rPr>
        <w:t>הו' בדר"א שמיטה ו צ"ה יב].</w:t>
      </w:r>
    </w:p>
    <w:p w14:paraId="02A3D5DE" w14:textId="77777777" w:rsidR="008D45EE" w:rsidRDefault="00000000" w:rsidP="008F786F">
      <w:pPr>
        <w:pStyle w:val="Footnote"/>
        <w:bidi/>
        <w:rPr>
          <w:rFonts w:ascii="Narkisim" w:eastAsia="Narkisim" w:hAnsi="Narkisim"/>
        </w:rPr>
      </w:pPr>
      <w:r>
        <w:rPr>
          <w:rFonts w:ascii="Narkisim" w:eastAsia="Narkisim" w:hAnsi="Narkisim"/>
          <w:rtl/>
        </w:rPr>
        <w:tab/>
        <w:t>{אך שמעתי לחלק דלוקח בעלמא שלוקח כדי לאכול, כלפיו לא הוה סחורה. ואף המקנה קאי דוקא בקידושין, דהאשה המתקדשת 'משתמשת' בפירות שביעית להתקדש, דהוה דבר שאינו אכילה. ומש"ה הוה סחורה}.</w:t>
      </w:r>
    </w:p>
  </w:footnote>
  <w:footnote w:id="793">
    <w:p w14:paraId="625045F1" w14:textId="77777777" w:rsidR="008D45EE" w:rsidRDefault="00000000" w:rsidP="008F786F">
      <w:pPr>
        <w:pStyle w:val="Footnote"/>
        <w:bidi/>
      </w:pPr>
      <w:r>
        <w:rPr>
          <w:rStyle w:val="ac"/>
          <w:rtl/>
        </w:rPr>
        <w:footnoteRef/>
      </w:r>
      <w:r>
        <w:rPr>
          <w:rtl/>
        </w:rPr>
        <w:t>ועד"ז הביאו בשם ה</w:t>
      </w:r>
      <w:r>
        <w:rPr>
          <w:b/>
          <w:bCs/>
          <w:rtl/>
        </w:rPr>
        <w:t>גר"ח שמואלביץ</w:t>
      </w:r>
      <w:r>
        <w:rPr>
          <w:rtl/>
        </w:rPr>
        <w:t xml:space="preserve"> דהוה שליחות רק לזכיית הממון, ומקודשת ע"י עצמה. ולקנות הממון ליכא איסור.</w:t>
      </w:r>
    </w:p>
  </w:footnote>
  <w:footnote w:id="794">
    <w:p w14:paraId="3C981368" w14:textId="77777777" w:rsidR="008D45EE" w:rsidRDefault="00000000" w:rsidP="008F786F">
      <w:pPr>
        <w:pStyle w:val="Footnote"/>
        <w:bidi/>
      </w:pPr>
      <w:r>
        <w:rPr>
          <w:rStyle w:val="ac"/>
          <w:rtl/>
        </w:rPr>
        <w:footnoteRef/>
      </w:r>
      <w:r>
        <w:rPr>
          <w:rtl/>
        </w:rPr>
        <w:t>וה</w:t>
      </w:r>
      <w:r>
        <w:rPr>
          <w:b/>
          <w:bCs/>
          <w:rtl/>
        </w:rPr>
        <w:t>מהרש"ל</w:t>
      </w:r>
      <w:r>
        <w:rPr>
          <w:rtl/>
        </w:rPr>
        <w:t xml:space="preserve"> (ב"ב קמג., הו' לעיל נא.) כת' דכוונת הגמ' את וחמור, דמשמע דקונה את כל הכלכלה בשביעית. [אבל בגזל תלי בתי' רע"א].</w:t>
      </w:r>
    </w:p>
  </w:footnote>
  <w:footnote w:id="795">
    <w:p w14:paraId="312D59FE" w14:textId="77777777" w:rsidR="008D45EE" w:rsidRDefault="00000000" w:rsidP="008F786F">
      <w:pPr>
        <w:pStyle w:val="Footnote"/>
        <w:bidi/>
      </w:pPr>
      <w:r>
        <w:rPr>
          <w:rStyle w:val="ac"/>
          <w:rtl/>
        </w:rPr>
        <w:footnoteRef/>
      </w:r>
      <w:r>
        <w:rPr>
          <w:rtl/>
        </w:rPr>
        <w:t>ולמ"ד קידושין שאינן מסורין לביאה ב' האחיות אינן מקודשות.</w:t>
      </w:r>
    </w:p>
    <w:p w14:paraId="33E23D9D" w14:textId="77777777" w:rsidR="008D45EE" w:rsidRDefault="00000000" w:rsidP="008F786F">
      <w:pPr>
        <w:pStyle w:val="Footnote"/>
        <w:bidi/>
      </w:pPr>
      <w:r>
        <w:rPr>
          <w:rtl/>
        </w:rPr>
        <w:tab/>
        <w:t>ו</w:t>
      </w:r>
      <w:r>
        <w:rPr>
          <w:b/>
          <w:bCs/>
          <w:rtl/>
        </w:rPr>
        <w:t>רע"א</w:t>
      </w:r>
      <w:r>
        <w:rPr>
          <w:rtl/>
        </w:rPr>
        <w:t xml:space="preserve"> כת' דלרבא (לעיל נא:) איירי דאמר כולכם וא' מהאחיות, א"כ י"ל דהאחיות קנו חצי, ואינך חצי [וכדאי' ב"ב קמג. באומר נכסיי לפלוני ולבני]. א"כ הנכריות ל"ק חלק האחיות. ולק"מ. ורק לאביי דאיירי דכלל כולם הראויות לביאה קשה. ו</w:t>
      </w:r>
      <w:r>
        <w:rPr>
          <w:b/>
          <w:bCs/>
          <w:rtl/>
        </w:rPr>
        <w:t>רע"א</w:t>
      </w:r>
      <w:r>
        <w:rPr>
          <w:rtl/>
        </w:rPr>
        <w:t xml:space="preserve"> כת' דע"ד הפלפול יל"פ דמש"ה </w:t>
      </w:r>
      <w:r>
        <w:rPr>
          <w:b/>
          <w:bCs/>
          <w:rtl/>
        </w:rPr>
        <w:t>רש"י</w:t>
      </w:r>
      <w:r>
        <w:rPr>
          <w:rtl/>
        </w:rPr>
        <w:t xml:space="preserve"> (בסוגיין) נקט כמ"ד קידושין שאינן מסורין לביאה לא הוה קידושין [ולא נקט ש"מ דהוה קידושין וכהלכה]. דע"כ ס"ל כרבא, דאל"כ ננקוט ש"מ אף מעורב גזל דידה ואחרים.</w:t>
      </w:r>
    </w:p>
  </w:footnote>
  <w:footnote w:id="796">
    <w:p w14:paraId="09628FCC" w14:textId="77777777" w:rsidR="008D45EE" w:rsidRDefault="00000000" w:rsidP="008F786F">
      <w:pPr>
        <w:pStyle w:val="Footnote"/>
        <w:bidi/>
      </w:pPr>
      <w:r>
        <w:rPr>
          <w:rStyle w:val="ac"/>
          <w:rtl/>
        </w:rPr>
        <w:footnoteRef/>
      </w:r>
      <w:r>
        <w:rPr>
          <w:rtl/>
        </w:rPr>
        <w:t>וצ"ע דלשון הגמ' דקידשה בגזל אינה מקודשת, אפי' גזל דידה. מבואר דאיירי אף בגזל דאחרים [קודם יאוש].</w:t>
      </w:r>
    </w:p>
  </w:footnote>
  <w:footnote w:id="797">
    <w:p w14:paraId="25333DD5" w14:textId="77777777" w:rsidR="008D45EE" w:rsidRDefault="00000000" w:rsidP="008F786F">
      <w:pPr>
        <w:pStyle w:val="Footnote"/>
        <w:bidi/>
      </w:pPr>
      <w:r>
        <w:rPr>
          <w:rStyle w:val="ac"/>
          <w:rtl/>
        </w:rPr>
        <w:footnoteRef/>
      </w:r>
      <w:r>
        <w:rPr>
          <w:rtl/>
        </w:rPr>
        <w:t>[ויל"ד ע"ד הא דאמרי' דעכו"ם אדעתא דנפשי' קעביד, דאנן סהדי דאינה משעבדת עצמה לרצון המשלח. ומש"ה לא נחשב שליחות].</w:t>
      </w:r>
    </w:p>
  </w:footnote>
  <w:footnote w:id="798">
    <w:p w14:paraId="39D7DB1D" w14:textId="77777777" w:rsidR="008D45EE" w:rsidRDefault="00000000" w:rsidP="008F786F">
      <w:pPr>
        <w:pStyle w:val="Footnote"/>
        <w:bidi/>
      </w:pPr>
      <w:r>
        <w:rPr>
          <w:rStyle w:val="ac"/>
          <w:rtl/>
        </w:rPr>
        <w:footnoteRef/>
      </w:r>
      <w:r>
        <w:rPr>
          <w:rtl/>
        </w:rPr>
        <w:t>ויל"ד דבמה שהבעל אומר בפני כולם, כיון דהסכימו לכך נחשב מינוי שליחות. וברא"ש לא משמע כן. [וצ"ע].</w:t>
      </w:r>
    </w:p>
  </w:footnote>
  <w:footnote w:id="799">
    <w:p w14:paraId="28FDACFF" w14:textId="77777777" w:rsidR="008D45EE" w:rsidRDefault="00000000" w:rsidP="008F786F">
      <w:pPr>
        <w:pStyle w:val="Footnote"/>
        <w:bidi/>
      </w:pPr>
      <w:r>
        <w:rPr>
          <w:rStyle w:val="ac"/>
          <w:rtl/>
        </w:rPr>
        <w:footnoteRef/>
      </w:r>
      <w:r>
        <w:rPr>
          <w:rtl/>
        </w:rPr>
        <w:t>וה</w:t>
      </w:r>
      <w:r>
        <w:rPr>
          <w:b/>
          <w:bCs/>
          <w:rtl/>
        </w:rPr>
        <w:t>חזו"א</w:t>
      </w:r>
      <w:r>
        <w:rPr>
          <w:rtl/>
        </w:rPr>
        <w:t xml:space="preserve"> ביאר דאיירי דלא אמר לשון שליחות, דנימא דמחמת שתיקותא הוה שליח. אלא הוה השערה.</w:t>
      </w:r>
    </w:p>
  </w:footnote>
  <w:footnote w:id="800">
    <w:p w14:paraId="26E274BA" w14:textId="77777777" w:rsidR="008D45EE" w:rsidRDefault="00000000" w:rsidP="008F786F">
      <w:pPr>
        <w:pStyle w:val="Footnote"/>
        <w:bidi/>
      </w:pPr>
      <w:r>
        <w:rPr>
          <w:rStyle w:val="ac"/>
          <w:rtl/>
        </w:rPr>
        <w:footnoteRef/>
      </w:r>
      <w:r>
        <w:rPr>
          <w:rtl/>
        </w:rPr>
        <w:t>[ויל"ד דהיינו דוקא בנשואה, ואילו הכא קאי מאירוסין. ועוד דהכא בשעת קבלת הקידושין, דקודם קבלתה עדיין לא הוה ידה דבעל].</w:t>
      </w:r>
    </w:p>
  </w:footnote>
  <w:footnote w:id="801">
    <w:p w14:paraId="58A4BEFD" w14:textId="77777777" w:rsidR="008D45EE" w:rsidRDefault="00000000" w:rsidP="008F786F">
      <w:pPr>
        <w:pStyle w:val="Footnote"/>
        <w:bidi/>
      </w:pPr>
      <w:r>
        <w:rPr>
          <w:rStyle w:val="ac"/>
          <w:rtl/>
        </w:rPr>
        <w:footnoteRef/>
      </w:r>
      <w:r>
        <w:rPr>
          <w:rtl/>
        </w:rPr>
        <w:t>[ו</w:t>
      </w:r>
      <w:r>
        <w:rPr>
          <w:b/>
          <w:bCs/>
          <w:rtl/>
        </w:rPr>
        <w:t>רש"י</w:t>
      </w:r>
      <w:r>
        <w:rPr>
          <w:rtl/>
        </w:rPr>
        <w:t xml:space="preserve"> קאי כמ"ד את וחמור קונה]. אבל לתי' אביי דאומרת הראויה לביאה, ל"ש דיוק מגוף המשנה. דאוקימתא זו חסירה במשנה.</w:t>
      </w:r>
    </w:p>
  </w:footnote>
  <w:footnote w:id="802">
    <w:p w14:paraId="433FCB53" w14:textId="77777777" w:rsidR="008D45EE" w:rsidRDefault="00000000" w:rsidP="008F786F">
      <w:pPr>
        <w:pStyle w:val="Footnote"/>
        <w:bidi/>
      </w:pPr>
      <w:r>
        <w:rPr>
          <w:rStyle w:val="ac"/>
          <w:rtl/>
        </w:rPr>
        <w:footnoteRef/>
      </w:r>
      <w:r>
        <w:rPr>
          <w:rtl/>
        </w:rPr>
        <w:t>ו</w:t>
      </w:r>
      <w:r>
        <w:rPr>
          <w:b/>
          <w:bCs/>
          <w:rtl/>
        </w:rPr>
        <w:t>תוס'</w:t>
      </w:r>
      <w:r>
        <w:rPr>
          <w:rtl/>
        </w:rPr>
        <w:t xml:space="preserve"> (סוכה ל:) כת' דילפי' לה מקרא. ומ"מ כת' דהוה דין פשוט ממשניות וברייתות בכ"מ.</w:t>
      </w:r>
    </w:p>
  </w:footnote>
  <w:footnote w:id="803">
    <w:p w14:paraId="0167F9B6" w14:textId="77777777" w:rsidR="008D45EE" w:rsidRDefault="00000000" w:rsidP="008F786F">
      <w:pPr>
        <w:pStyle w:val="Footnote"/>
        <w:bidi/>
      </w:pPr>
      <w:r>
        <w:rPr>
          <w:rStyle w:val="ac"/>
          <w:rtl/>
        </w:rPr>
        <w:footnoteRef/>
      </w:r>
      <w:r>
        <w:rPr>
          <w:rtl/>
        </w:rPr>
        <w:t>והביאו דמבואר בתוס' הרא"ש דעצם הקידושין שייכא לגדרי הקדש [ולא רק בצורת החלות]. וצ"ב.</w:t>
      </w:r>
    </w:p>
  </w:footnote>
  <w:footnote w:id="804">
    <w:p w14:paraId="0CE36455" w14:textId="77777777" w:rsidR="008D45EE" w:rsidRDefault="00000000" w:rsidP="008F786F">
      <w:pPr>
        <w:pStyle w:val="Footnote"/>
        <w:bidi/>
      </w:pPr>
      <w:r>
        <w:rPr>
          <w:rStyle w:val="ac"/>
          <w:rtl/>
        </w:rPr>
        <w:footnoteRef/>
      </w:r>
      <w:r>
        <w:rPr>
          <w:rtl/>
        </w:rPr>
        <w:t>ויל"פ דכיון דכח המקדיש הוה מדיני הממון, ואף שיש לו ספק ממון, כיון דהוחזק בחזקת מ"ק לא חיישינן להקדש או קידושין כלל. [וקמ"ל סוגיין דדין האיסור הוה תולדה מגדרי הממון].</w:t>
      </w:r>
    </w:p>
  </w:footnote>
  <w:footnote w:id="805">
    <w:p w14:paraId="0A8CC09D" w14:textId="77777777" w:rsidR="008D45EE" w:rsidRDefault="00000000" w:rsidP="008F786F">
      <w:pPr>
        <w:pStyle w:val="Footnote"/>
        <w:bidi/>
      </w:pPr>
      <w:r>
        <w:rPr>
          <w:rStyle w:val="ac"/>
          <w:rtl/>
        </w:rPr>
        <w:footnoteRef/>
      </w:r>
      <w:r>
        <w:rPr>
          <w:rtl/>
        </w:rPr>
        <w:t>דהוה 'שלו' של הבעלים, וברשותו של הגנב. והקנאת שניהם יחד מהני.</w:t>
      </w:r>
    </w:p>
  </w:footnote>
  <w:footnote w:id="806">
    <w:p w14:paraId="54C5FAB3" w14:textId="77777777" w:rsidR="008D45EE" w:rsidRDefault="00000000" w:rsidP="008F786F">
      <w:pPr>
        <w:pStyle w:val="Footnote"/>
        <w:bidi/>
      </w:pPr>
      <w:r>
        <w:rPr>
          <w:rStyle w:val="ac"/>
          <w:rtl/>
        </w:rPr>
        <w:footnoteRef/>
      </w:r>
      <w:r>
        <w:rPr>
          <w:rtl/>
        </w:rPr>
        <w:t>ור' שמעון הביא דנפק"מ דסגי באומדנא דאיכא ניחותא דבעלים [אילו היו יודעים], וכיון דסגי בניחותא מהני גם בלא ידיעתם. דאילו בדבר שצריך כוונה, א"כ ודאי צריך כוונה להדיא ולא סגי בזה אומדנא.</w:t>
      </w:r>
    </w:p>
  </w:footnote>
  <w:footnote w:id="807">
    <w:p w14:paraId="4A2F74F0" w14:textId="77777777" w:rsidR="008D45EE" w:rsidRDefault="00000000" w:rsidP="008F786F">
      <w:pPr>
        <w:pStyle w:val="Footnote"/>
        <w:bidi/>
      </w:pPr>
      <w:r>
        <w:rPr>
          <w:rStyle w:val="ac"/>
          <w:rtl/>
        </w:rPr>
        <w:footnoteRef/>
      </w:r>
      <w:r>
        <w:rPr>
          <w:rtl/>
        </w:rPr>
        <w:t>אלא דלא נחשב דעת אחרת מקנה. ומהני דוקא בקנינים שהם מצד הקונה.</w:t>
      </w:r>
    </w:p>
  </w:footnote>
  <w:footnote w:id="808">
    <w:p w14:paraId="19A5FD7F" w14:textId="77777777" w:rsidR="008D45EE" w:rsidRDefault="00000000" w:rsidP="008F786F">
      <w:pPr>
        <w:pStyle w:val="Footnote"/>
        <w:bidi/>
      </w:pPr>
      <w:r>
        <w:rPr>
          <w:rStyle w:val="ac"/>
          <w:rtl/>
        </w:rPr>
        <w:footnoteRef/>
      </w:r>
      <w:r>
        <w:rPr>
          <w:rtl/>
        </w:rPr>
        <w:t>וביאר דגדר אינו ברשותו משום שקלש כח הבעלים ושליטתם בנכסים, ומש"ה לא מהני לעשות קנין ע"י גמירת דעת ואמירה של הבעלים. אבל היכא דסגי שנתרצו הבעלים לא שייך חסרון אינו ברשותו, כיון דמ"מ מתרצים וניחא להו. והלוקח יכול לקנות את החפץ שלו כל שאין אדם מעכב עליו.</w:t>
      </w:r>
    </w:p>
  </w:footnote>
  <w:footnote w:id="809">
    <w:p w14:paraId="0FFAB09B" w14:textId="77777777" w:rsidR="008D45EE" w:rsidRDefault="00000000" w:rsidP="008F786F">
      <w:pPr>
        <w:pStyle w:val="Footnote"/>
        <w:bidi/>
      </w:pPr>
      <w:r>
        <w:rPr>
          <w:rStyle w:val="ac"/>
          <w:rtl/>
        </w:rPr>
        <w:footnoteRef/>
      </w:r>
      <w:r>
        <w:rPr>
          <w:rtl/>
        </w:rPr>
        <w:t>ור' שמעון נקט דהקונה דבר מהפקר אין חסרון דאינו ברשותו, וא"כ אף כשקונה מחבירו ע"י נתינת רשות וקנין מצד הקונה. אך הראשונים בכ"מ משמע דאין שום אפשרות להקנות דבר שאינו ברשותו. ודוחק דדוקא בקנין שטר וחליפין או היכא דצריך דעת מקנה.</w:t>
      </w:r>
    </w:p>
    <w:p w14:paraId="1F55D804" w14:textId="77777777" w:rsidR="008D45EE" w:rsidRDefault="00000000" w:rsidP="008F786F">
      <w:pPr>
        <w:pStyle w:val="Footnote"/>
        <w:bidi/>
      </w:pPr>
      <w:r>
        <w:rPr>
          <w:rtl/>
        </w:rPr>
        <w:tab/>
        <w:t>ויש שדנו דאף קנין מצד הקונה לא מהני היכא דאף לאחר הקנין לא הוה ברשותו. וכגון שהנגנב מקנה דבר הגנוב [ואף אילו הלוקח יעשה בו מעשה קנין, מ"מ הגנב מעכב עליו מליקח את החפץ, ואינו ברשותו]. ושאני היכא דמקנה לגנב דלאחר שקנה הוה ברשותו.</w:t>
      </w:r>
    </w:p>
  </w:footnote>
  <w:footnote w:id="810">
    <w:p w14:paraId="3B4CE3A6" w14:textId="77777777" w:rsidR="008D45EE" w:rsidRDefault="00000000" w:rsidP="008F786F">
      <w:pPr>
        <w:pStyle w:val="Footnote"/>
        <w:bidi/>
      </w:pPr>
      <w:r>
        <w:rPr>
          <w:rStyle w:val="ac"/>
          <w:rtl/>
        </w:rPr>
        <w:footnoteRef/>
      </w:r>
      <w:r>
        <w:rPr>
          <w:rtl/>
        </w:rPr>
        <w:t>ור' שמעון כת' דאין חילוק כלל בין הקנה לגזלן או לאיניש דעלמא, ועיקר החילוק אי הוה קנין מצד הקונה או מצד המקנה [דאינו ברשותו].</w:t>
      </w:r>
    </w:p>
  </w:footnote>
  <w:footnote w:id="811">
    <w:p w14:paraId="0FC63B1D" w14:textId="77777777" w:rsidR="008D45EE" w:rsidRDefault="00000000" w:rsidP="008F786F">
      <w:pPr>
        <w:pStyle w:val="Footnote"/>
        <w:bidi/>
      </w:pPr>
      <w:r>
        <w:rPr>
          <w:rStyle w:val="ac"/>
          <w:rtl/>
        </w:rPr>
        <w:footnoteRef/>
      </w:r>
      <w:r>
        <w:rPr>
          <w:rtl/>
        </w:rPr>
        <w:t>וכמ"ש ה</w:t>
      </w:r>
      <w:r>
        <w:rPr>
          <w:b/>
          <w:bCs/>
          <w:rtl/>
        </w:rPr>
        <w:t>אחרונים</w:t>
      </w:r>
      <w:r>
        <w:rPr>
          <w:rtl/>
        </w:rPr>
        <w:t xml:space="preserve"> בגדר קנין יאוש או שינוי. וע' סנהדרין עב [ואכמ"ל].</w:t>
      </w:r>
    </w:p>
  </w:footnote>
  <w:footnote w:id="812">
    <w:p w14:paraId="42D678EA" w14:textId="77777777" w:rsidR="008D45EE" w:rsidRDefault="00000000" w:rsidP="008F786F">
      <w:pPr>
        <w:pStyle w:val="Footnote"/>
        <w:bidi/>
      </w:pPr>
      <w:r>
        <w:rPr>
          <w:rStyle w:val="ac"/>
          <w:rtl/>
        </w:rPr>
        <w:footnoteRef/>
      </w:r>
      <w:r>
        <w:rPr>
          <w:rtl/>
        </w:rPr>
        <w:t>ולכאורה כוונתו דהוה מחילה או הקנאה על החפץ בעין. ונתחייב לה דמים מחמת מעשה הגזילה. [וחייב לה כשוויו בשעת הגזילה. ואף אילו הוזל, ובגדרי השבה סגי שמחזיר את החפץ בעין. כיון שהחזיר לה בתורת קידושין, ולא בתורת השבת הגזילה עדיין חייב כשעת הגזילה].</w:t>
      </w:r>
    </w:p>
  </w:footnote>
  <w:footnote w:id="813">
    <w:p w14:paraId="38E97762" w14:textId="77777777" w:rsidR="008D45EE" w:rsidRDefault="00000000" w:rsidP="008F786F">
      <w:pPr>
        <w:pStyle w:val="Footnote"/>
        <w:bidi/>
      </w:pPr>
      <w:r>
        <w:rPr>
          <w:rStyle w:val="ac"/>
          <w:rtl/>
        </w:rPr>
        <w:footnoteRef/>
      </w:r>
      <w:r>
        <w:rPr>
          <w:rtl/>
        </w:rPr>
        <w:t>והאבנ"מ כתב דלפ"ז תלי' במח' ה</w:t>
      </w:r>
      <w:r>
        <w:rPr>
          <w:b/>
          <w:bCs/>
          <w:rtl/>
        </w:rPr>
        <w:t>בעה"מ</w:t>
      </w:r>
      <w:r>
        <w:rPr>
          <w:rtl/>
        </w:rPr>
        <w:t xml:space="preserve"> ו</w:t>
      </w:r>
      <w:r>
        <w:rPr>
          <w:b/>
          <w:bCs/>
          <w:rtl/>
        </w:rPr>
        <w:t>מלחמות</w:t>
      </w:r>
      <w:r>
        <w:rPr>
          <w:rtl/>
        </w:rPr>
        <w:t xml:space="preserve"> (ב"ק לו: יח: בדה"ר) היכא דהגזלן רוצה להחזיר, האם נחשב ברשותו של נגזל. [וה</w:t>
      </w:r>
      <w:r>
        <w:rPr>
          <w:b/>
          <w:bCs/>
          <w:rtl/>
        </w:rPr>
        <w:t>אחרונים</w:t>
      </w:r>
      <w:r>
        <w:rPr>
          <w:rtl/>
        </w:rPr>
        <w:t xml:space="preserve"> דנו דמנלן דדעתה להחזיר, אם לא יקדש אותה שמא לא יחזיר].</w:t>
      </w:r>
    </w:p>
  </w:footnote>
  <w:footnote w:id="814">
    <w:p w14:paraId="6F95C44A" w14:textId="77777777" w:rsidR="008D45EE" w:rsidRDefault="00000000" w:rsidP="008F786F">
      <w:pPr>
        <w:pStyle w:val="Footnote"/>
        <w:bidi/>
      </w:pPr>
      <w:r>
        <w:rPr>
          <w:rStyle w:val="ac"/>
          <w:rtl/>
        </w:rPr>
        <w:footnoteRef/>
      </w:r>
      <w:r>
        <w:rPr>
          <w:rtl/>
        </w:rPr>
        <w:t>וכה"ק ה</w:t>
      </w:r>
      <w:r>
        <w:rPr>
          <w:b/>
          <w:bCs/>
          <w:rtl/>
        </w:rPr>
        <w:t>תוס' רי"ד</w:t>
      </w:r>
      <w:r>
        <w:rPr>
          <w:rtl/>
        </w:rPr>
        <w:t xml:space="preserve"> (הודפס לקמן נד: בסוגריים) מה צורך סיפר לנו זה. דהול"ל ההוא גברא דחטף סלע מחבריה וקידש בו את האשה.</w:t>
      </w:r>
    </w:p>
  </w:footnote>
  <w:footnote w:id="815">
    <w:p w14:paraId="5F9834FB" w14:textId="77777777" w:rsidR="008D45EE" w:rsidRDefault="00000000" w:rsidP="008F786F">
      <w:pPr>
        <w:pStyle w:val="Footnote"/>
        <w:bidi/>
      </w:pPr>
      <w:r>
        <w:rPr>
          <w:rStyle w:val="ac"/>
          <w:rtl/>
        </w:rPr>
        <w:footnoteRef/>
      </w:r>
      <w:r>
        <w:rPr>
          <w:rtl/>
        </w:rPr>
        <w:t>והביאו דכעי"ז אי' בגמ' (גיטין סג:) דהשליח הביא גט, והיתה לשה, ואמרה יהא בידך. [ועי"ש בראשונים].</w:t>
      </w:r>
    </w:p>
  </w:footnote>
  <w:footnote w:id="816">
    <w:p w14:paraId="6D3562D0" w14:textId="77777777" w:rsidR="008D45EE" w:rsidRDefault="00000000" w:rsidP="008F786F">
      <w:pPr>
        <w:pStyle w:val="Footnote"/>
        <w:bidi/>
      </w:pPr>
      <w:r>
        <w:rPr>
          <w:rStyle w:val="ac"/>
          <w:rtl/>
        </w:rPr>
        <w:footnoteRef/>
      </w:r>
      <w:r>
        <w:rPr>
          <w:rtl/>
        </w:rPr>
        <w:t>[כ"ה בכת"י]. ובפשוטו משמע דהריטב"א ס"ל דפשיטא דכה"ג הוה שתיקה. וצ"ב אמאי פשיטא. ויותר נראה דהך פי' הוה ס"ד, וקמ"ל דאפ"ה מהני שתיקה. ובזה הריטב"א חלק דאף למסקנא ודאי כל שמתעסקת ברחיצה א"א להחשיבו 'שתיקה' בשעת מתן מעות. וע"כ צ"ל דאמרה 'אין'. [ודעת ה</w:t>
      </w:r>
      <w:r>
        <w:rPr>
          <w:b/>
          <w:bCs/>
          <w:rtl/>
        </w:rPr>
        <w:t>רמ"ה</w:t>
      </w:r>
      <w:r>
        <w:rPr>
          <w:rtl/>
        </w:rPr>
        <w:t xml:space="preserve"> (בטור כח) דכל שזרק לתוך חיקה, ולא עשתה מעשה לקבלו, אינה מקודשת בשתיקה זו. אא"כ אמרה הן].</w:t>
      </w:r>
    </w:p>
  </w:footnote>
  <w:footnote w:id="817">
    <w:p w14:paraId="341CB967" w14:textId="77777777" w:rsidR="008D45EE" w:rsidRDefault="00000000" w:rsidP="008F786F">
      <w:pPr>
        <w:pStyle w:val="Footnote"/>
        <w:bidi/>
      </w:pPr>
      <w:r>
        <w:rPr>
          <w:rStyle w:val="ac"/>
          <w:rtl/>
        </w:rPr>
        <w:footnoteRef/>
      </w:r>
      <w:r>
        <w:rPr>
          <w:rtl/>
        </w:rPr>
        <w:t>כ"ה בראשונים, וכן העתיק ה</w:t>
      </w:r>
      <w:r>
        <w:rPr>
          <w:b/>
          <w:bCs/>
          <w:rtl/>
        </w:rPr>
        <w:t>משנ"ל</w:t>
      </w:r>
      <w:r>
        <w:rPr>
          <w:rtl/>
        </w:rPr>
        <w:t xml:space="preserve"> (ה א, הו' בסמוך) שקונה את האשה. אבל ה</w:t>
      </w:r>
      <w:r>
        <w:rPr>
          <w:b/>
          <w:bCs/>
          <w:rtl/>
        </w:rPr>
        <w:t>קצות</w:t>
      </w:r>
      <w:r>
        <w:rPr>
          <w:rtl/>
        </w:rPr>
        <w:t xml:space="preserve"> (שנג א הו' בסמוך) נקט דכוונת הראשונים אף הוא קונה את הגזילה [והיה ניחא טפי אי הגירסא קונה 'אותו']. דגדר יאוש ושינוי רשות דאף הגזלן קנה ומקנה בבת א'.</w:t>
      </w:r>
    </w:p>
  </w:footnote>
  <w:footnote w:id="818">
    <w:p w14:paraId="4D01775D" w14:textId="77777777" w:rsidR="008D45EE" w:rsidRDefault="00000000" w:rsidP="008F786F">
      <w:pPr>
        <w:pStyle w:val="Footnote"/>
        <w:bidi/>
      </w:pPr>
      <w:r>
        <w:rPr>
          <w:rStyle w:val="ac"/>
          <w:rtl/>
        </w:rPr>
        <w:footnoteRef/>
      </w:r>
      <w:r>
        <w:rPr>
          <w:rtl/>
        </w:rPr>
        <w:t>והביא מהסוגיא דמהני מדין עבד כנעני. וכן הא דב' בנותיך.</w:t>
      </w:r>
    </w:p>
  </w:footnote>
  <w:footnote w:id="819">
    <w:p w14:paraId="4C4D078C" w14:textId="77777777" w:rsidR="008D45EE" w:rsidRDefault="00000000" w:rsidP="008F786F">
      <w:pPr>
        <w:pStyle w:val="Footnote"/>
        <w:bidi/>
      </w:pPr>
      <w:r>
        <w:rPr>
          <w:rStyle w:val="ac"/>
          <w:rtl/>
        </w:rPr>
        <w:footnoteRef/>
      </w:r>
      <w:r>
        <w:rPr>
          <w:rtl/>
        </w:rPr>
        <w:t>ובסו"ד הביא דכ"כ ה</w:t>
      </w:r>
      <w:r>
        <w:rPr>
          <w:b/>
          <w:bCs/>
          <w:rtl/>
        </w:rPr>
        <w:t>שו"ת הרדב"ז</w:t>
      </w:r>
      <w:r>
        <w:rPr>
          <w:rtl/>
        </w:rPr>
        <w:t xml:space="preserve"> (ז לז) כת' דלא מהני לקדש באיסור הנאה אף שהאשה הוה חולה שיש בו סכנה. דאף שלאשה הוה היתר, ושוין אצלה ממון, מ"מ איהו לאו מידי יהיב לה ואינה מקודשת כלל. והמשנ"ל הק' סתירה ברדב"ז.</w:t>
      </w:r>
    </w:p>
  </w:footnote>
  <w:footnote w:id="820">
    <w:p w14:paraId="42275AC1" w14:textId="77777777" w:rsidR="008D45EE" w:rsidRDefault="00000000" w:rsidP="008F786F">
      <w:pPr>
        <w:pStyle w:val="Footnote"/>
        <w:bidi/>
      </w:pPr>
      <w:r>
        <w:rPr>
          <w:rStyle w:val="ac"/>
          <w:rtl/>
        </w:rPr>
        <w:footnoteRef/>
      </w:r>
      <w:r>
        <w:rPr>
          <w:rtl/>
        </w:rPr>
        <w:t>משא"כ באיסו"ה דהסיבה המונע [שהדמים אסורין בהנאה למקדש] עדיין קיים אף לאחר שבאו ליד האשה. דהמקדש אסור לעולם בדבר זה.</w:t>
      </w:r>
    </w:p>
  </w:footnote>
  <w:footnote w:id="821">
    <w:p w14:paraId="7AD1703B" w14:textId="77777777" w:rsidR="008D45EE" w:rsidRDefault="00000000" w:rsidP="008F786F">
      <w:pPr>
        <w:pStyle w:val="Footnote"/>
        <w:bidi/>
      </w:pPr>
      <w:r>
        <w:rPr>
          <w:rStyle w:val="ac"/>
          <w:rtl/>
        </w:rPr>
        <w:footnoteRef/>
      </w:r>
      <w:r>
        <w:rPr>
          <w:rtl/>
        </w:rPr>
        <w:t>וה</w:t>
      </w:r>
      <w:r>
        <w:rPr>
          <w:b/>
          <w:bCs/>
          <w:rtl/>
        </w:rPr>
        <w:t>אבה"א</w:t>
      </w:r>
      <w:r>
        <w:rPr>
          <w:rtl/>
        </w:rPr>
        <w:t xml:space="preserve"> (אישות ה ז) תמה דהקנאת החפץ וזכייתו הוה ב' דברים הסותרים, והאיך נימא דקונה את הגזילה ע"י הקנאתו. [וי"ל דאף ה</w:t>
      </w:r>
      <w:r>
        <w:rPr>
          <w:b/>
          <w:bCs/>
          <w:rtl/>
        </w:rPr>
        <w:t>קצות</w:t>
      </w:r>
      <w:r>
        <w:rPr>
          <w:rtl/>
        </w:rPr>
        <w:t xml:space="preserve"> לא נתכוון דהממון שייך למקדש רגע א', אלא דהגזלן נחשב 'מקנה' הממון, דע"י השינוי רשות אף יש לו זכות בגוף בגוף הממון כלפי מצב שינוי רשות. וכעי"ז דנו האחרונים דגדר שינוי רשות, דהגזלן נחשב 'מקנה'].</w:t>
      </w:r>
    </w:p>
  </w:footnote>
  <w:footnote w:id="822">
    <w:p w14:paraId="4FCB8AA2" w14:textId="77777777" w:rsidR="008D45EE" w:rsidRDefault="00000000" w:rsidP="008F786F">
      <w:pPr>
        <w:pStyle w:val="Footnote"/>
        <w:bidi/>
      </w:pPr>
      <w:r>
        <w:rPr>
          <w:rStyle w:val="ac"/>
          <w:rtl/>
        </w:rPr>
        <w:footnoteRef/>
      </w:r>
      <w:r>
        <w:rPr>
          <w:rtl/>
        </w:rPr>
        <w:t>דההקדש אינו יכול לזכות לבד.</w:t>
      </w:r>
    </w:p>
  </w:footnote>
  <w:footnote w:id="823">
    <w:p w14:paraId="4E9244CA" w14:textId="77777777" w:rsidR="008D45EE" w:rsidRDefault="00000000" w:rsidP="008F786F">
      <w:pPr>
        <w:pStyle w:val="Footnote"/>
        <w:bidi/>
      </w:pPr>
      <w:r>
        <w:rPr>
          <w:rStyle w:val="ac"/>
          <w:rtl/>
        </w:rPr>
        <w:footnoteRef/>
      </w:r>
      <w:r>
        <w:rPr>
          <w:rtl/>
        </w:rPr>
        <w:t>אבל ה</w:t>
      </w:r>
      <w:r>
        <w:rPr>
          <w:b/>
          <w:bCs/>
          <w:rtl/>
        </w:rPr>
        <w:t>אבנ"מ</w:t>
      </w:r>
      <w:r>
        <w:rPr>
          <w:rtl/>
        </w:rPr>
        <w:t xml:space="preserve"> (כח ד) דחה דאף דיש עליו חיוב דמים בעלמא לא מצי אמרה דידי שקלי. דהא קנאו וגוף החפץ של המקדש. והוה חוב דמים בעלמא וכבע"ח. וכת' דאפשר דכוונת הפוסקים דמעיקר הדין קי"ל [לענין ממון] דיאוש לא קנה, וצריך להחזיר את החפץ בעין. ואף דלענין קידושין הרא"ש החמיר כמ"ד דיאוש קנה והוה קידושין, מ"מ היכא דהוה בשתיקה בעלמא מצי אמרה דידי שקלי. דכן הדין בממון.</w:t>
      </w:r>
    </w:p>
  </w:footnote>
  <w:footnote w:id="824">
    <w:p w14:paraId="5C65CE5A" w14:textId="77777777" w:rsidR="008D45EE" w:rsidRDefault="00000000" w:rsidP="008F786F">
      <w:pPr>
        <w:pStyle w:val="Footnote"/>
        <w:bidi/>
      </w:pPr>
      <w:r>
        <w:rPr>
          <w:rStyle w:val="ac"/>
          <w:rtl/>
        </w:rPr>
        <w:footnoteRef/>
      </w:r>
      <w:r>
        <w:rPr>
          <w:rtl/>
        </w:rPr>
        <w:t>ושוב חילק האו"ש דגבי גזלן מתחייב משעה ראשונה [כפי שהיה שווה בשעת גזילה], משא"כ גבי מעילה נתחייב בשעה זו.</w:t>
      </w:r>
    </w:p>
  </w:footnote>
  <w:footnote w:id="825">
    <w:p w14:paraId="48AA2BC9" w14:textId="77777777" w:rsidR="008D45EE" w:rsidRDefault="00000000" w:rsidP="008F786F">
      <w:pPr>
        <w:pStyle w:val="Footnote"/>
        <w:bidi/>
      </w:pPr>
      <w:r>
        <w:rPr>
          <w:rStyle w:val="ac"/>
          <w:rtl/>
        </w:rPr>
        <w:footnoteRef/>
      </w:r>
      <w:r>
        <w:rPr>
          <w:rtl/>
        </w:rPr>
        <w:t>וה</w:t>
      </w:r>
      <w:r>
        <w:rPr>
          <w:b/>
          <w:bCs/>
          <w:rtl/>
        </w:rPr>
        <w:t>אבנ"מ</w:t>
      </w:r>
      <w:r>
        <w:rPr>
          <w:rtl/>
        </w:rPr>
        <w:t xml:space="preserve"> (כח ב) הביא דנח' הפוסקים בדין תקנת השוק בזה, דדעת ה</w:t>
      </w:r>
      <w:r>
        <w:rPr>
          <w:b/>
          <w:bCs/>
          <w:rtl/>
        </w:rPr>
        <w:t>רמ"א</w:t>
      </w:r>
      <w:r>
        <w:rPr>
          <w:rtl/>
        </w:rPr>
        <w:t xml:space="preserve"> (שנו ג) דמחוייב דמי הגניבה, אלא דמנכים את המעות ששילם. והלוקח חייב להחזיר את ההפרש בדמים. ואילו דעת ה</w:t>
      </w:r>
      <w:r>
        <w:rPr>
          <w:b/>
          <w:bCs/>
          <w:rtl/>
        </w:rPr>
        <w:t>ש"ך</w:t>
      </w:r>
      <w:r>
        <w:rPr>
          <w:rtl/>
        </w:rPr>
        <w:t xml:space="preserve"> (שנג ה) דדוקא בלקח מגנב מפורסם חייב דמים, אבל לקח מגנב שאינו מפורסם אינו חייב דמים כלל [דבהיתירא אתא לידיה].</w:t>
      </w:r>
    </w:p>
    <w:p w14:paraId="435E96BC" w14:textId="77777777" w:rsidR="008D45EE" w:rsidRDefault="00000000" w:rsidP="008F786F">
      <w:pPr>
        <w:pStyle w:val="Footnote"/>
        <w:bidi/>
      </w:pPr>
      <w:r>
        <w:rPr>
          <w:rtl/>
        </w:rPr>
        <w:tab/>
        <w:t>והאבנ"מ כת' דלדברי הש"ך ניחא היכא דהמקדש גנב שאינו מפורסם. אבל לדעת הרמ"א אף בגנב שאינו מפורסם, האשה סבורה להתקדש בכולה, ועכשיו צריכה להחזיר את הדמים מלבד פרוטה דמי קידושין. [והביא דכ"כ ה</w:t>
      </w:r>
      <w:r>
        <w:rPr>
          <w:b/>
          <w:bCs/>
          <w:rtl/>
        </w:rPr>
        <w:t>רא"ש</w:t>
      </w:r>
      <w:r>
        <w:rPr>
          <w:rtl/>
        </w:rPr>
        <w:t xml:space="preserve"> (ב"מ כ. א מח, הו' לעיל מח.) דנחשב שהאשה נתנה רק פרוטה]. {אך יל"ד ולחלק דהרא"ש איירי באשה שקצצה להתקדש כנגד שטר חוב. ואף שהיא סבורה לגבות בו חוב גדול, הרי היא יודעת דהשטר מצד עצמו אין בו שווי. אבל הכא היא סבורה להתקדש בחפץ בעין. ונחשב שקצצה דמי קידושין כנגד כל שווי החפץ. ומשום תקנת השוק תיטול כל דמי החפץ}.</w:t>
      </w:r>
    </w:p>
  </w:footnote>
  <w:footnote w:id="826">
    <w:p w14:paraId="1EC98689" w14:textId="77777777" w:rsidR="008D45EE" w:rsidRDefault="00000000" w:rsidP="008F786F">
      <w:pPr>
        <w:pStyle w:val="Footnote"/>
        <w:bidi/>
      </w:pPr>
      <w:r>
        <w:rPr>
          <w:rStyle w:val="ac"/>
          <w:rtl/>
        </w:rPr>
        <w:footnoteRef/>
      </w:r>
      <w:r>
        <w:rPr>
          <w:rtl/>
        </w:rPr>
        <w:t>והבי"ש הוסיף להקשות דהיכא דהאשה אינה יודעת שהוא גזל א"כ נימא דיכולה לומר אין רצוני להתקדש בגניבה, וע"ד הא דאי' (לקמן נג:) גבי הקדש בשוגג [לר' מאיר]. ויתבאר לקמן שם. [ובהמשך דבריו כת' דמחמת זה הוה קידושי ספק].</w:t>
      </w:r>
    </w:p>
  </w:footnote>
  <w:footnote w:id="827">
    <w:p w14:paraId="343B0040" w14:textId="77777777" w:rsidR="008D45EE" w:rsidRDefault="00000000" w:rsidP="008F786F">
      <w:pPr>
        <w:pStyle w:val="Footnote"/>
        <w:bidi/>
      </w:pPr>
      <w:r>
        <w:rPr>
          <w:rStyle w:val="ac"/>
          <w:rtl/>
        </w:rPr>
        <w:footnoteRef/>
      </w:r>
      <w:r>
        <w:rPr>
          <w:rtl/>
        </w:rPr>
        <w:t>וה</w:t>
      </w:r>
      <w:r>
        <w:rPr>
          <w:b/>
          <w:bCs/>
          <w:rtl/>
        </w:rPr>
        <w:t>בי"ש</w:t>
      </w:r>
      <w:r>
        <w:rPr>
          <w:rtl/>
        </w:rPr>
        <w:t xml:space="preserve"> כת' דתלי במח' בקידושין ע"י מעמד שלשתן דלדעת ר' ירוחם (והבי"ש הביא דכ"ד הרמ"א, דבדרכ"מ הביא דברי ר' ירוחם) הוה קידושין רק מדרבנן. ולדעת הב"י מקודשת מדאורייתא משום הפקר בי"ד.</w:t>
      </w:r>
    </w:p>
    <w:p w14:paraId="56855FDB" w14:textId="77777777" w:rsidR="008D45EE" w:rsidRDefault="00000000" w:rsidP="008F786F">
      <w:pPr>
        <w:pStyle w:val="Footnote"/>
        <w:bidi/>
      </w:pPr>
      <w:r>
        <w:rPr>
          <w:rtl/>
        </w:rPr>
        <w:tab/>
        <w:t>וה</w:t>
      </w:r>
      <w:r>
        <w:rPr>
          <w:b/>
          <w:bCs/>
          <w:rtl/>
        </w:rPr>
        <w:t>אבנ"מ</w:t>
      </w:r>
      <w:r>
        <w:rPr>
          <w:rtl/>
        </w:rPr>
        <w:t xml:space="preserve"> (כח ב) חילק דהתם אין כסף קידושין אלא מדבריהם. וכן היכא דקנה רק מדרבנן [וכגון ע"י יאוש, למ"ד דקונה מדרבנן] הוה כסף של המקדש רק מדבריהם. אבל ע"י יאוש ושינוי רשות קונה מן התורה את גוף החפץ. ואף דמן התורה חייב להחזיר דמי החפץ מקודשת מדאורייתא, דסוף סוף כיון דבפועל אי"צ להחזיר [אף דהוה מחמת תקנה דרבנן].</w:t>
      </w:r>
    </w:p>
  </w:footnote>
  <w:footnote w:id="828">
    <w:p w14:paraId="55BB2EC5" w14:textId="77777777" w:rsidR="008D45EE" w:rsidRDefault="00000000" w:rsidP="008F786F">
      <w:pPr>
        <w:pStyle w:val="Footnote"/>
        <w:bidi/>
      </w:pPr>
      <w:r>
        <w:rPr>
          <w:rStyle w:val="ac"/>
          <w:rtl/>
        </w:rPr>
        <w:footnoteRef/>
      </w:r>
      <w:r>
        <w:rPr>
          <w:rtl/>
        </w:rPr>
        <w:t>ובהמשך דבריו כת' דעפ"ז כלי ששכיח כלים כזה, ואין טובת הנאה בכלי, לא הוי קידושין.</w:t>
      </w:r>
    </w:p>
  </w:footnote>
  <w:footnote w:id="829">
    <w:p w14:paraId="08FE3015" w14:textId="77777777" w:rsidR="008D45EE" w:rsidRDefault="00000000" w:rsidP="008F786F">
      <w:pPr>
        <w:pStyle w:val="Footnote"/>
        <w:bidi/>
      </w:pPr>
      <w:r>
        <w:rPr>
          <w:rStyle w:val="ac"/>
          <w:rtl/>
        </w:rPr>
        <w:footnoteRef/>
      </w:r>
      <w:r>
        <w:rPr>
          <w:rtl/>
        </w:rPr>
        <w:t>ואף דאי' (נדרים לא.) דיש הנאת לוקח בקניית כלי, אפי' בשוויו. בדבר דזבינא חריפא. ומש"ה במודר הנאה רשאי למכור רק ביותר מדמיו, וכן הלוקח כלי ע"מ לבקר נתחייב באונסין. אבל במודר הנאה יש איסור אף בהנאה פחות משווה פרוטה. משא"כ במכר, אילו שווה ללוקח פרוטה יותר, א"כ אמאי לא שמו כן בשומת הגזילה.</w:t>
      </w:r>
    </w:p>
  </w:footnote>
  <w:footnote w:id="830">
    <w:p w14:paraId="1A875A6A" w14:textId="77777777" w:rsidR="008D45EE" w:rsidRDefault="00000000" w:rsidP="008F786F">
      <w:pPr>
        <w:pStyle w:val="Footnote"/>
        <w:bidi/>
      </w:pPr>
      <w:r>
        <w:rPr>
          <w:rStyle w:val="ac"/>
          <w:rtl/>
        </w:rPr>
        <w:footnoteRef/>
      </w:r>
      <w:r>
        <w:rPr>
          <w:rtl/>
        </w:rPr>
        <w:t>וה</w:t>
      </w:r>
      <w:r>
        <w:rPr>
          <w:b/>
          <w:bCs/>
          <w:rtl/>
        </w:rPr>
        <w:t>ש"ך</w:t>
      </w:r>
      <w:r>
        <w:rPr>
          <w:rtl/>
        </w:rPr>
        <w:t xml:space="preserve"> (שנו י) כת' דאע"ג דלא עבדינן דינא דמלכותא בדבר שהוא נגד דין התורה. ואף מנהג גרוע שנהגו נגד דין התורה לא אזלינן בתריה. מ"מ הך מנהג תקנו כן, ופשיטא דיש ביד הדור לתקן תקנות ועוד דגם בדינא דמלכותא הוא כן.</w:t>
      </w:r>
    </w:p>
  </w:footnote>
  <w:footnote w:id="831">
    <w:p w14:paraId="55A4649B" w14:textId="77777777" w:rsidR="008D45EE" w:rsidRDefault="00000000" w:rsidP="008F786F">
      <w:pPr>
        <w:pStyle w:val="Footnote"/>
        <w:bidi/>
      </w:pPr>
      <w:r>
        <w:rPr>
          <w:rStyle w:val="ac"/>
          <w:rtl/>
        </w:rPr>
        <w:footnoteRef/>
      </w:r>
      <w:r>
        <w:rPr>
          <w:rtl/>
        </w:rPr>
        <w:t>ולכאורה כוונתו דאף דהאשה מותרת להשתמש בו עד שעה שמחזירו. דלזה אהני קנין יאוש ושינוי רשות, והמנהג הוה רק להחזיר מכאן ולהבא את החפץ בעין.</w:t>
      </w:r>
    </w:p>
    <w:p w14:paraId="1EB46ED2" w14:textId="77777777" w:rsidR="008D45EE" w:rsidRDefault="00000000" w:rsidP="008F786F">
      <w:pPr>
        <w:pStyle w:val="Footnote"/>
        <w:bidi/>
      </w:pPr>
      <w:r>
        <w:rPr>
          <w:rtl/>
        </w:rPr>
        <w:tab/>
        <w:t>ועוד אפשר דגדר המנהג דהוה חוב להחזיר חפץ בעין. ולא ביטלו את הקנין יאוש ושינוי רשות. אלא דסוף סוף האשה סבורה להתקדשה בגוף הכלי, והשתא מקדשה רק בזכות זמני.</w:t>
      </w:r>
    </w:p>
  </w:footnote>
  <w:footnote w:id="832">
    <w:p w14:paraId="0B0C1FF8" w14:textId="77777777" w:rsidR="008D45EE" w:rsidRDefault="00000000" w:rsidP="008F786F">
      <w:pPr>
        <w:pStyle w:val="Footnote"/>
        <w:bidi/>
      </w:pPr>
      <w:r>
        <w:rPr>
          <w:rStyle w:val="ac"/>
          <w:rtl/>
        </w:rPr>
        <w:footnoteRef/>
      </w:r>
      <w:r>
        <w:rPr>
          <w:rtl/>
        </w:rPr>
        <w:t>כיון דבלא"ה איכא דינא דמלכותא בזה. וציין ל</w:t>
      </w:r>
      <w:r>
        <w:rPr>
          <w:b/>
          <w:bCs/>
          <w:rtl/>
        </w:rPr>
        <w:t>מרדכי</w:t>
      </w:r>
      <w:r>
        <w:rPr>
          <w:rtl/>
        </w:rPr>
        <w:t xml:space="preserve"> (ב"מ רנז) ול</w:t>
      </w:r>
      <w:r>
        <w:rPr>
          <w:b/>
          <w:bCs/>
          <w:rtl/>
        </w:rPr>
        <w:t>ש"ך</w:t>
      </w:r>
      <w:r>
        <w:rPr>
          <w:rtl/>
        </w:rPr>
        <w:t xml:space="preserve"> (רנט ג) [גבי אבידה לאחר יאוש] דנהגו לכוף משום לפנים משורת הדין. ועפ"ז האבנ"מ כת' דכיון דמבואר אין חיוב לפנים משורת הדין על עני, אף לא מחייבים אותו משום דינא דמלכותא.</w:t>
      </w:r>
    </w:p>
  </w:footnote>
  <w:footnote w:id="833">
    <w:p w14:paraId="6B3330FA" w14:textId="77777777" w:rsidR="008D45EE" w:rsidRDefault="00000000" w:rsidP="008F786F">
      <w:pPr>
        <w:pStyle w:val="Footnote"/>
        <w:bidi/>
      </w:pPr>
      <w:r>
        <w:rPr>
          <w:rStyle w:val="ac"/>
          <w:rtl/>
        </w:rPr>
        <w:footnoteRef/>
      </w:r>
      <w:r>
        <w:rPr>
          <w:rtl/>
        </w:rPr>
        <w:t>וה</w:t>
      </w:r>
      <w:r>
        <w:rPr>
          <w:b/>
          <w:bCs/>
          <w:rtl/>
        </w:rPr>
        <w:t>תוס' רי"ד</w:t>
      </w:r>
      <w:r>
        <w:rPr>
          <w:rtl/>
        </w:rPr>
        <w:t xml:space="preserve"> ביאר דלא סמכא דעתה לאיקדושי אלא בכולה, והו"ל התקדשי לי במנה זה ונמצא מנה חסר דינר.</w:t>
      </w:r>
    </w:p>
  </w:footnote>
  <w:footnote w:id="834">
    <w:p w14:paraId="25EAD664" w14:textId="77777777" w:rsidR="008D45EE" w:rsidRDefault="00000000" w:rsidP="008F786F">
      <w:pPr>
        <w:pStyle w:val="Footnote"/>
        <w:bidi/>
      </w:pPr>
      <w:r>
        <w:rPr>
          <w:rStyle w:val="ac"/>
          <w:rtl/>
        </w:rPr>
        <w:footnoteRef/>
      </w:r>
      <w:r>
        <w:rPr>
          <w:rtl/>
        </w:rPr>
        <w:t>ואפשר דקודם חלוקה משועבד חלק כל א' לחבירו, וכמ"ש ה</w:t>
      </w:r>
      <w:r>
        <w:rPr>
          <w:b/>
          <w:bCs/>
          <w:rtl/>
        </w:rPr>
        <w:t>ר"ן</w:t>
      </w:r>
      <w:r>
        <w:rPr>
          <w:rtl/>
        </w:rPr>
        <w:t xml:space="preserve"> (נדרים מה:). ואף דהגוף שלו, אינו יכול לקדש אשה כיון דמשועבד לחבירו אא"כ יעשה חלוקה.</w:t>
      </w:r>
    </w:p>
  </w:footnote>
  <w:footnote w:id="835">
    <w:p w14:paraId="3D2F7FA3" w14:textId="77777777" w:rsidR="008D45EE" w:rsidRDefault="00000000" w:rsidP="008F786F">
      <w:pPr>
        <w:pStyle w:val="Footnote"/>
        <w:bidi/>
      </w:pPr>
      <w:r>
        <w:rPr>
          <w:rStyle w:val="ac"/>
          <w:rtl/>
        </w:rPr>
        <w:footnoteRef/>
      </w:r>
      <w:r>
        <w:rPr>
          <w:rtl/>
        </w:rPr>
        <w:t>{בריטב"א הנדפס ובכתה"י ליתא. אך יש הוצאות שהוסיפו קטע זה בדברי הריטב"א מהנמוק"י}.</w:t>
      </w:r>
    </w:p>
  </w:footnote>
  <w:footnote w:id="836">
    <w:p w14:paraId="62406ABA" w14:textId="77777777" w:rsidR="008D45EE" w:rsidRDefault="00000000" w:rsidP="008F786F">
      <w:pPr>
        <w:pStyle w:val="Footnote"/>
        <w:bidi/>
      </w:pPr>
      <w:r>
        <w:rPr>
          <w:rStyle w:val="ac"/>
          <w:rtl/>
        </w:rPr>
        <w:footnoteRef/>
      </w:r>
      <w:r>
        <w:rPr>
          <w:rtl/>
        </w:rPr>
        <w:t>וב</w:t>
      </w:r>
      <w:r>
        <w:rPr>
          <w:b/>
          <w:bCs/>
          <w:rtl/>
        </w:rPr>
        <w:t>גמ'</w:t>
      </w:r>
      <w:r>
        <w:rPr>
          <w:rtl/>
        </w:rPr>
        <w:t xml:space="preserve"> (ב"מ שם) מבואר דהטעם משום מצווה. וה</w:t>
      </w:r>
      <w:r>
        <w:rPr>
          <w:b/>
          <w:bCs/>
          <w:rtl/>
        </w:rPr>
        <w:t>ב"י</w:t>
      </w:r>
      <w:r>
        <w:rPr>
          <w:rtl/>
        </w:rPr>
        <w:t xml:space="preserve"> (ע' בסמוך) כלל שניהם בלשונו [משמע בעי תרוייהו].</w:t>
      </w:r>
    </w:p>
  </w:footnote>
  <w:footnote w:id="837">
    <w:p w14:paraId="5C4B4B98" w14:textId="77777777" w:rsidR="008D45EE" w:rsidRDefault="00000000" w:rsidP="008F786F">
      <w:pPr>
        <w:pStyle w:val="Footnote"/>
        <w:bidi/>
      </w:pPr>
      <w:r>
        <w:rPr>
          <w:rStyle w:val="ac"/>
          <w:rtl/>
        </w:rPr>
        <w:footnoteRef/>
      </w:r>
      <w:r>
        <w:rPr>
          <w:rtl/>
        </w:rPr>
        <w:t>ובפשוטו דלמסקנא אף לרבא צריך שליחות התם, וזהו ה"נ מסתברא. אבל ה</w:t>
      </w:r>
      <w:r>
        <w:rPr>
          <w:b/>
          <w:bCs/>
          <w:rtl/>
        </w:rPr>
        <w:t>רמב"ן</w:t>
      </w:r>
      <w:r>
        <w:rPr>
          <w:rtl/>
        </w:rPr>
        <w:t xml:space="preserve"> (בסוגיין) מבואר דלא כן. וע"ע בסמוך דעת הרמב"ם.</w:t>
      </w:r>
    </w:p>
  </w:footnote>
  <w:footnote w:id="838">
    <w:p w14:paraId="4F9FE0E2" w14:textId="77777777" w:rsidR="008D45EE" w:rsidRDefault="00000000" w:rsidP="008F786F">
      <w:pPr>
        <w:pStyle w:val="Footnote"/>
        <w:bidi/>
      </w:pPr>
      <w:r>
        <w:rPr>
          <w:rStyle w:val="ac"/>
          <w:rtl/>
        </w:rPr>
        <w:footnoteRef/>
      </w:r>
      <w:r>
        <w:rPr>
          <w:rtl/>
        </w:rPr>
        <w:t>ונקט דבתרומה יש דין 'דעת' מלבד עיקר הדין שליחות. {ועיל"פ דס"ד דהגמ' (שם) דבתרומה סגי בניחותא בעלמא. והגמ' דוחה דילפי' דין שליחות, וע"כ דלא סגי בניחותא. ובעינן גדר שליחות ממש. ומש"ה לא סגי בגילוי דעת למפרע, אף למ"ד דמהני יאוש שלא מדעת. אבל היכא דידוע דהוה זכות י"ל דמהני זכין}.</w:t>
      </w:r>
    </w:p>
  </w:footnote>
  <w:footnote w:id="839">
    <w:p w14:paraId="43830FB3" w14:textId="77777777" w:rsidR="008D45EE" w:rsidRDefault="00000000" w:rsidP="008F786F">
      <w:pPr>
        <w:pStyle w:val="Footnote"/>
        <w:bidi/>
      </w:pPr>
      <w:r>
        <w:rPr>
          <w:rStyle w:val="ac"/>
          <w:rtl/>
        </w:rPr>
        <w:footnoteRef/>
      </w:r>
      <w:r>
        <w:rPr>
          <w:rtl/>
        </w:rPr>
        <w:t>וה</w:t>
      </w:r>
      <w:r>
        <w:rPr>
          <w:b/>
          <w:bCs/>
          <w:rtl/>
        </w:rPr>
        <w:t>חזו"א</w:t>
      </w:r>
      <w:r>
        <w:rPr>
          <w:rtl/>
        </w:rPr>
        <w:t xml:space="preserve"> כת' דאף דמצאנו (לעיל מד:) דהיכא דקרוב הדבר דהוה זכות גמור, סגי ניחותא אח"כ. היינו במידי דזכות. אבל לתת לאחרים צריך דעת. ולא סגי דאינו מקפיד, קנין צריך דעת מקנה. ואין זה זכותו דנימא 'זכין לאדם'.</w:t>
      </w:r>
    </w:p>
  </w:footnote>
  <w:footnote w:id="840">
    <w:p w14:paraId="15FE1874" w14:textId="77777777" w:rsidR="008D45EE" w:rsidRDefault="00000000" w:rsidP="008F786F">
      <w:pPr>
        <w:pStyle w:val="Footnote"/>
        <w:bidi/>
      </w:pPr>
      <w:r>
        <w:rPr>
          <w:rStyle w:val="ac"/>
          <w:rtl/>
        </w:rPr>
        <w:footnoteRef/>
      </w:r>
      <w:r>
        <w:rPr>
          <w:rtl/>
        </w:rPr>
        <w:t>וה</w:t>
      </w:r>
      <w:r>
        <w:rPr>
          <w:b/>
          <w:bCs/>
          <w:rtl/>
        </w:rPr>
        <w:t>תוס' רי"ד</w:t>
      </w:r>
      <w:r>
        <w:rPr>
          <w:rtl/>
        </w:rPr>
        <w:t xml:space="preserve"> תמה דמפורש בברייתא ותרם שלא ברשות, אלמא בשלא עשה שליח מיירי. [וצ"ע מהגמ' ב"מ שם].</w:t>
      </w:r>
    </w:p>
  </w:footnote>
  <w:footnote w:id="841">
    <w:p w14:paraId="4FFCC61F" w14:textId="77777777" w:rsidR="008D45EE" w:rsidRDefault="00000000" w:rsidP="008F786F">
      <w:pPr>
        <w:pStyle w:val="Footnote"/>
        <w:bidi/>
      </w:pPr>
      <w:r>
        <w:rPr>
          <w:rStyle w:val="ac"/>
          <w:rtl/>
        </w:rPr>
        <w:footnoteRef/>
      </w:r>
      <w:r>
        <w:rPr>
          <w:rtl/>
        </w:rPr>
        <w:t>אך הביא דתוס' השוו דאף בסוגיין צריך שעשאו שליח, וכמו בתרומה (ב"מ שם). וע"כ דס"ל דצריך חלות הקנאה מצד המקנה, ולא סגי בניחותא. [ודלא כר' שמעון].</w:t>
      </w:r>
    </w:p>
  </w:footnote>
  <w:footnote w:id="842">
    <w:p w14:paraId="2F498501" w14:textId="77777777" w:rsidR="008D45EE" w:rsidRDefault="00000000" w:rsidP="008F786F">
      <w:pPr>
        <w:pStyle w:val="Footnote"/>
        <w:bidi/>
      </w:pPr>
      <w:r>
        <w:rPr>
          <w:rStyle w:val="ac"/>
          <w:rtl/>
        </w:rPr>
        <w:footnoteRef/>
      </w:r>
      <w:r>
        <w:rPr>
          <w:rtl/>
        </w:rPr>
        <w:t>אבל גבי תרומה כיון דמעיקרא לא שוי' שליח לא חיילא השתא.</w:t>
      </w:r>
    </w:p>
  </w:footnote>
  <w:footnote w:id="843">
    <w:p w14:paraId="328046DD" w14:textId="77777777" w:rsidR="008D45EE" w:rsidRDefault="00000000" w:rsidP="008F786F">
      <w:pPr>
        <w:pStyle w:val="Footnote"/>
        <w:bidi/>
      </w:pPr>
      <w:r>
        <w:rPr>
          <w:rStyle w:val="ac"/>
          <w:rtl/>
        </w:rPr>
        <w:footnoteRef/>
      </w:r>
      <w:r>
        <w:rPr>
          <w:rtl/>
        </w:rPr>
        <w:t>או דלמסקנא לא קי"ל הכי מטעם אחר. ואכמ"ל.</w:t>
      </w:r>
    </w:p>
  </w:footnote>
  <w:footnote w:id="844">
    <w:p w14:paraId="7E2B5B68" w14:textId="77777777" w:rsidR="008D45EE" w:rsidRDefault="00000000" w:rsidP="008F786F">
      <w:pPr>
        <w:pStyle w:val="Footnote"/>
        <w:bidi/>
      </w:pPr>
      <w:r>
        <w:rPr>
          <w:rStyle w:val="ac"/>
          <w:rtl/>
        </w:rPr>
        <w:footnoteRef/>
      </w:r>
      <w:r>
        <w:rPr>
          <w:rtl/>
        </w:rPr>
        <w:t>אבל החזו"א ציין ד</w:t>
      </w:r>
      <w:r>
        <w:rPr>
          <w:b/>
          <w:bCs/>
          <w:rtl/>
        </w:rPr>
        <w:t>תוס</w:t>
      </w:r>
      <w:r>
        <w:rPr>
          <w:rtl/>
        </w:rPr>
        <w:t>' (עירובין שם) פי' באופ"א.</w:t>
      </w:r>
    </w:p>
  </w:footnote>
  <w:footnote w:id="845">
    <w:p w14:paraId="605E9DCA" w14:textId="77777777" w:rsidR="008D45EE" w:rsidRDefault="00000000" w:rsidP="008F786F">
      <w:pPr>
        <w:pStyle w:val="Footnote"/>
        <w:bidi/>
      </w:pPr>
      <w:r>
        <w:rPr>
          <w:rStyle w:val="ac"/>
          <w:rtl/>
        </w:rPr>
        <w:footnoteRef/>
      </w:r>
      <w:r>
        <w:rPr>
          <w:rtl/>
        </w:rPr>
        <w:t>ועפ"ז דן הקצות דמי ששכח לבטל חמצו, ולאחר זמן ביטלו מהני למפרע. וה</w:t>
      </w:r>
      <w:r>
        <w:rPr>
          <w:b/>
          <w:bCs/>
          <w:rtl/>
        </w:rPr>
        <w:t>נתיבות</w:t>
      </w:r>
      <w:r>
        <w:rPr>
          <w:rtl/>
        </w:rPr>
        <w:t xml:space="preserve"> (שם) וה</w:t>
      </w:r>
      <w:r>
        <w:rPr>
          <w:b/>
          <w:bCs/>
          <w:rtl/>
        </w:rPr>
        <w:t>חזו"א</w:t>
      </w:r>
      <w:r>
        <w:rPr>
          <w:rtl/>
        </w:rPr>
        <w:t xml:space="preserve"> תמהו ע"ז.</w:t>
      </w:r>
    </w:p>
  </w:footnote>
  <w:footnote w:id="846">
    <w:p w14:paraId="28D835B6" w14:textId="77777777" w:rsidR="008D45EE" w:rsidRDefault="00000000" w:rsidP="008F786F">
      <w:pPr>
        <w:pStyle w:val="Footnote"/>
        <w:bidi/>
      </w:pPr>
      <w:r>
        <w:rPr>
          <w:rStyle w:val="ac"/>
          <w:rtl/>
        </w:rPr>
        <w:footnoteRef/>
      </w:r>
      <w:r>
        <w:rPr>
          <w:rtl/>
        </w:rPr>
        <w:t>והביא דשוב מצא כן בשיטה א' לא ידעתי שם מחברה.</w:t>
      </w:r>
    </w:p>
  </w:footnote>
  <w:footnote w:id="847">
    <w:p w14:paraId="09914D1B" w14:textId="77777777" w:rsidR="008D45EE" w:rsidRDefault="00000000" w:rsidP="008F786F">
      <w:pPr>
        <w:pStyle w:val="Footnote"/>
        <w:bidi/>
      </w:pPr>
      <w:r>
        <w:rPr>
          <w:rStyle w:val="ac"/>
          <w:rtl/>
        </w:rPr>
        <w:footnoteRef/>
      </w:r>
      <w:r>
        <w:rPr>
          <w:rtl/>
        </w:rPr>
        <w:t>[ובתחילת דבריו כת' מהר"י קורקוס דהרמב"ם דחה את הגמ' ב"מ מפני סוגיין]. וכ"כ ה</w:t>
      </w:r>
      <w:r>
        <w:rPr>
          <w:b/>
          <w:bCs/>
          <w:rtl/>
        </w:rPr>
        <w:t>חזו"א</w:t>
      </w:r>
      <w:r>
        <w:rPr>
          <w:rtl/>
        </w:rPr>
        <w:t xml:space="preserve"> דכוונת הרמב"ם דמהני הפרשת התרומה מכאן ולהבא, ואף דנסתר מהסוגיא (ב"מ שם), עכ"פ יל"פ כן בדעת הרמב"ם]. דלדברי הב"י העיקר חסר.</w:t>
      </w:r>
    </w:p>
  </w:footnote>
  <w:footnote w:id="848">
    <w:p w14:paraId="2647AAF3" w14:textId="77777777" w:rsidR="008D45EE" w:rsidRDefault="00000000" w:rsidP="008F786F">
      <w:pPr>
        <w:pStyle w:val="Footnote"/>
        <w:bidi/>
      </w:pPr>
      <w:r>
        <w:rPr>
          <w:rStyle w:val="ac"/>
          <w:rtl/>
        </w:rPr>
        <w:footnoteRef/>
      </w:r>
      <w:r>
        <w:rPr>
          <w:rtl/>
        </w:rPr>
        <w:t>וה</w:t>
      </w:r>
      <w:r>
        <w:rPr>
          <w:b/>
          <w:bCs/>
          <w:rtl/>
        </w:rPr>
        <w:t xml:space="preserve">מחנ"א </w:t>
      </w:r>
      <w:r>
        <w:rPr>
          <w:rtl/>
        </w:rPr>
        <w:t xml:space="preserve">הביא </w:t>
      </w:r>
      <w:r>
        <w:rPr>
          <w:b/>
          <w:bCs/>
          <w:rtl/>
        </w:rPr>
        <w:t>תוס</w:t>
      </w:r>
      <w:r>
        <w:rPr>
          <w:rtl/>
        </w:rPr>
        <w:t>' (לעיל מ:) דכל דבר דאין דרך הבעלים להקפיד לא מקרי גזלן. [ובמה שאינו מקפיד סגי, דלא נחשב בע"כ]. [ויל"ד דהתם איירי בדבר מועט דאינו רוצה שיטול. אלא דאינו מקפיד כ"כ].</w:t>
      </w:r>
    </w:p>
  </w:footnote>
  <w:footnote w:id="849">
    <w:p w14:paraId="2675F137" w14:textId="77777777" w:rsidR="008D45EE" w:rsidRDefault="00000000" w:rsidP="008F786F">
      <w:pPr>
        <w:pStyle w:val="Footnote"/>
        <w:bidi/>
      </w:pPr>
      <w:r>
        <w:rPr>
          <w:rStyle w:val="ac"/>
          <w:rtl/>
        </w:rPr>
        <w:footnoteRef/>
      </w:r>
      <w:r>
        <w:rPr>
          <w:rtl/>
        </w:rPr>
        <w:t>ולפ"ז יל"פ דגזל פחות משווה פרוטה הוה מחילה. וזוכה בו להיות שלו.</w:t>
      </w:r>
    </w:p>
  </w:footnote>
  <w:footnote w:id="850">
    <w:p w14:paraId="15B382A8" w14:textId="77777777" w:rsidR="008D45EE" w:rsidRDefault="00000000" w:rsidP="008F786F">
      <w:pPr>
        <w:pStyle w:val="Footnote"/>
        <w:bidi/>
      </w:pPr>
      <w:r>
        <w:rPr>
          <w:rStyle w:val="ac"/>
          <w:rtl/>
        </w:rPr>
        <w:footnoteRef/>
      </w:r>
      <w:r>
        <w:rPr>
          <w:rtl/>
        </w:rPr>
        <w:t>וה</w:t>
      </w:r>
      <w:r>
        <w:rPr>
          <w:b/>
          <w:bCs/>
          <w:rtl/>
        </w:rPr>
        <w:t xml:space="preserve">רש"ש </w:t>
      </w:r>
      <w:r>
        <w:rPr>
          <w:rtl/>
        </w:rPr>
        <w:t>הק' דכיון דנתן לו רשות, לאו כל כמיניה לומר דהוה משום כיסופא.</w:t>
      </w:r>
    </w:p>
  </w:footnote>
  <w:footnote w:id="851">
    <w:p w14:paraId="22A818F0" w14:textId="77777777" w:rsidR="008D45EE" w:rsidRDefault="00000000" w:rsidP="008F786F">
      <w:pPr>
        <w:pStyle w:val="Footnote"/>
        <w:bidi/>
      </w:pPr>
      <w:r>
        <w:rPr>
          <w:rStyle w:val="ac"/>
          <w:rtl/>
        </w:rPr>
        <w:footnoteRef/>
      </w:r>
      <w:r>
        <w:rPr>
          <w:rtl/>
        </w:rPr>
        <w:t>וכתיב אל תלחם את לחם רע עין, אכול ושתה יאמר לך.</w:t>
      </w:r>
    </w:p>
  </w:footnote>
  <w:footnote w:id="852">
    <w:p w14:paraId="25D1619E" w14:textId="77777777" w:rsidR="008D45EE" w:rsidRDefault="00000000" w:rsidP="008F786F">
      <w:pPr>
        <w:pStyle w:val="Footnote"/>
        <w:bidi/>
      </w:pPr>
      <w:r>
        <w:rPr>
          <w:rStyle w:val="ac"/>
          <w:rtl/>
        </w:rPr>
        <w:footnoteRef/>
      </w:r>
      <w:r>
        <w:rPr>
          <w:rtl/>
        </w:rPr>
        <w:t>ור' מאיר סבר דבשוגג לא קידש. ור' יוחנן (נג:) ביאר דהוה מקח טעות. ורב (לקמן נד.) פליג.</w:t>
      </w:r>
    </w:p>
  </w:footnote>
  <w:footnote w:id="853">
    <w:p w14:paraId="6C9AA73D" w14:textId="77777777" w:rsidR="008D45EE" w:rsidRDefault="00000000" w:rsidP="008F786F">
      <w:pPr>
        <w:pStyle w:val="Footnote"/>
        <w:bidi/>
      </w:pPr>
      <w:r>
        <w:rPr>
          <w:rStyle w:val="ac"/>
          <w:rtl/>
        </w:rPr>
        <w:footnoteRef/>
      </w:r>
      <w:r>
        <w:rPr>
          <w:rtl/>
        </w:rPr>
        <w:t>וכן ר' אושעיא (לקמן נה.) הביא דעת ר' מאיר דהקדש מזיד מתחלל, מהני לחוב בדמיהם. [עי"ש רש"י ותוס'].</w:t>
      </w:r>
    </w:p>
  </w:footnote>
  <w:footnote w:id="854">
    <w:p w14:paraId="040EBBE3" w14:textId="77777777" w:rsidR="008D45EE" w:rsidRDefault="00000000" w:rsidP="008F786F">
      <w:pPr>
        <w:pStyle w:val="Footnote"/>
        <w:bidi/>
      </w:pPr>
      <w:r>
        <w:rPr>
          <w:rStyle w:val="ac"/>
          <w:rtl/>
        </w:rPr>
        <w:footnoteRef/>
      </w:r>
      <w:r>
        <w:rPr>
          <w:rtl/>
        </w:rPr>
        <w:t>[וכמ"ש המשנ"ל דהסיבה שמונע קנין הגזלן נסתיים אחר הקידושין. או כדברי הקצות ורע"א דאף הגזלן קונה, ובאין כא'].</w:t>
      </w:r>
    </w:p>
  </w:footnote>
  <w:footnote w:id="855">
    <w:p w14:paraId="444A9628" w14:textId="77777777" w:rsidR="008D45EE" w:rsidRDefault="00000000" w:rsidP="008F786F">
      <w:pPr>
        <w:pStyle w:val="Footnote"/>
        <w:bidi/>
      </w:pPr>
      <w:r>
        <w:rPr>
          <w:rStyle w:val="ac"/>
          <w:rtl/>
        </w:rPr>
        <w:footnoteRef/>
      </w:r>
      <w:r>
        <w:rPr>
          <w:rtl/>
        </w:rPr>
        <w:t>וה</w:t>
      </w:r>
      <w:r>
        <w:rPr>
          <w:b/>
          <w:bCs/>
          <w:rtl/>
        </w:rPr>
        <w:t>תוס' רא"ש</w:t>
      </w:r>
      <w:r>
        <w:rPr>
          <w:rtl/>
        </w:rPr>
        <w:t xml:space="preserve"> כת' [דהתם ראוי ליטול שכר, הילכך הוי כאלו יהב לה שכר הפעולה] אבל הכא כיון דאין מכר חל עליו ולא מחייבא ליתן לו כלום, אף דנהנית שו"פ לא מיקרי ממון ולא יהיב לה מידי.</w:t>
      </w:r>
    </w:p>
  </w:footnote>
  <w:footnote w:id="856">
    <w:p w14:paraId="7C6F5A30" w14:textId="77777777" w:rsidR="008D45EE" w:rsidRDefault="00000000" w:rsidP="008F786F">
      <w:pPr>
        <w:pStyle w:val="Footnote"/>
        <w:bidi/>
      </w:pPr>
      <w:r>
        <w:rPr>
          <w:rStyle w:val="ac"/>
          <w:rtl/>
        </w:rPr>
        <w:footnoteRef/>
      </w:r>
      <w:r>
        <w:rPr>
          <w:rtl/>
        </w:rPr>
        <w:t>[ומי שמעמיד לחבירו ממון מהפקר, אינו רשאי ליטול ע"ז שכר]. ועד"ז יסדו האחרונים לפרש דברי הירושלמי [בתוס' לעיל ג:] דהאב זכאי בקידושי ביתו, דרשאי ליטול שכר על גוף הביאה. דנחשב בעלים ע"ז, ולא דין אפוטרופוס. דא"כ השכר לא היה שלו.</w:t>
      </w:r>
    </w:p>
  </w:footnote>
  <w:footnote w:id="857">
    <w:p w14:paraId="56E3E596" w14:textId="77777777" w:rsidR="008D45EE" w:rsidRDefault="00000000" w:rsidP="008F786F">
      <w:pPr>
        <w:pStyle w:val="Footnote"/>
        <w:bidi/>
      </w:pPr>
      <w:r>
        <w:rPr>
          <w:rStyle w:val="ac"/>
          <w:rtl/>
        </w:rPr>
        <w:footnoteRef/>
      </w:r>
      <w:r>
        <w:rPr>
          <w:rtl/>
        </w:rPr>
        <w:t>והוה קציצת תשלום על המחילה, שנמנע מלאכול.</w:t>
      </w:r>
      <w:r>
        <w:rPr>
          <w:rtl/>
        </w:rPr>
        <w:tab/>
      </w:r>
    </w:p>
  </w:footnote>
  <w:footnote w:id="858">
    <w:p w14:paraId="7FEB98F5" w14:textId="77777777" w:rsidR="008D45EE" w:rsidRDefault="00000000" w:rsidP="008F786F">
      <w:pPr>
        <w:pStyle w:val="Footnote"/>
        <w:bidi/>
      </w:pPr>
      <w:r>
        <w:rPr>
          <w:rStyle w:val="ac"/>
          <w:rtl/>
        </w:rPr>
        <w:footnoteRef/>
      </w:r>
      <w:r>
        <w:rPr>
          <w:rtl/>
        </w:rPr>
        <w:t>ולצד דלא מהני, לכאורה זה התי' של תוס'. ולצד דמהני עיקר התי' של תוס' דדעתם על גוף הממון [ואינו ממון שלו לקדש בו]. ואין דעתם על הפעולה.</w:t>
      </w:r>
    </w:p>
  </w:footnote>
  <w:footnote w:id="859">
    <w:p w14:paraId="0C57FDAC" w14:textId="77777777" w:rsidR="008D45EE" w:rsidRDefault="00000000" w:rsidP="008F786F">
      <w:pPr>
        <w:pStyle w:val="Footnote"/>
        <w:bidi/>
      </w:pPr>
      <w:r>
        <w:rPr>
          <w:rStyle w:val="ac"/>
          <w:rtl/>
        </w:rPr>
        <w:footnoteRef/>
      </w:r>
      <w:r>
        <w:rPr>
          <w:rtl/>
        </w:rPr>
        <w:t xml:space="preserve">ויסוד זה </w:t>
      </w:r>
      <w:r>
        <w:rPr>
          <w:rtl/>
          <w:lang w:val="he-IL"/>
        </w:rPr>
        <w:t>כת' ה</w:t>
      </w:r>
      <w:r>
        <w:rPr>
          <w:b/>
          <w:bCs/>
          <w:rtl/>
          <w:lang w:val="he-IL"/>
        </w:rPr>
        <w:t>פתח"ת</w:t>
      </w:r>
      <w:r>
        <w:rPr>
          <w:rtl/>
          <w:lang w:val="he-IL"/>
        </w:rPr>
        <w:t xml:space="preserve"> (חו"מ קעו ד) בשם שו"ת בית דוד</w:t>
      </w:r>
      <w:r>
        <w:rPr>
          <w:rFonts w:cs="Times New Roman"/>
          <w:rtl/>
          <w:lang w:val="he-IL"/>
        </w:rPr>
        <w:t>.</w:t>
      </w:r>
    </w:p>
  </w:footnote>
  <w:footnote w:id="860">
    <w:p w14:paraId="26AB5CF8" w14:textId="77777777" w:rsidR="008D45EE" w:rsidRDefault="00000000" w:rsidP="008F786F">
      <w:pPr>
        <w:pStyle w:val="Footnote"/>
        <w:bidi/>
      </w:pPr>
      <w:r>
        <w:rPr>
          <w:rStyle w:val="ac"/>
          <w:rtl/>
        </w:rPr>
        <w:footnoteRef/>
      </w:r>
      <w:r>
        <w:rPr>
          <w:rtl/>
        </w:rPr>
        <w:t>וילד"ח דהתם הטעם משום דמצי אמר משטה אני בך (ע"ד הא דאי' יבמות קו. ב"ק קטז.), כיון דהוה שלא כהוגן.</w:t>
      </w:r>
    </w:p>
  </w:footnote>
  <w:footnote w:id="861">
    <w:p w14:paraId="171A5363" w14:textId="77777777" w:rsidR="008D45EE" w:rsidRDefault="00000000" w:rsidP="008F786F">
      <w:pPr>
        <w:pStyle w:val="Footnote"/>
        <w:bidi/>
      </w:pPr>
      <w:r>
        <w:rPr>
          <w:rStyle w:val="ac"/>
          <w:rtl/>
        </w:rPr>
        <w:footnoteRef/>
      </w:r>
      <w:r>
        <w:rPr>
          <w:rtl/>
        </w:rPr>
        <w:t>ומש"ה אם פסק דמים לחבירו, אין חבירו מתחייב הדמים, שהרי לא זכה מיד הנותן כלום.</w:t>
      </w:r>
    </w:p>
  </w:footnote>
  <w:footnote w:id="862">
    <w:p w14:paraId="67FDC6C4" w14:textId="77777777" w:rsidR="008D45EE" w:rsidRDefault="00000000" w:rsidP="008F786F">
      <w:pPr>
        <w:pStyle w:val="Footnote"/>
        <w:bidi/>
      </w:pPr>
      <w:r>
        <w:rPr>
          <w:rStyle w:val="ac"/>
          <w:rtl/>
        </w:rPr>
        <w:footnoteRef/>
      </w:r>
      <w:r>
        <w:rPr>
          <w:rtl/>
        </w:rPr>
        <w:t xml:space="preserve">ואף קדשים קלים אסורין בהנאה מדאורייתא, וכמ"ש </w:t>
      </w:r>
      <w:r>
        <w:rPr>
          <w:b/>
          <w:bCs/>
          <w:rtl/>
        </w:rPr>
        <w:t>רש"י</w:t>
      </w:r>
      <w:r>
        <w:rPr>
          <w:rtl/>
        </w:rPr>
        <w:t xml:space="preserve"> (פסחים כז:). [ועי"ש שהביא עוד].</w:t>
      </w:r>
    </w:p>
  </w:footnote>
  <w:footnote w:id="863">
    <w:p w14:paraId="0DBF4A30" w14:textId="77777777" w:rsidR="008D45EE" w:rsidRDefault="00000000" w:rsidP="008F786F">
      <w:pPr>
        <w:pStyle w:val="Footnote"/>
        <w:bidi/>
      </w:pPr>
      <w:r>
        <w:rPr>
          <w:rStyle w:val="ac"/>
          <w:rtl/>
        </w:rPr>
        <w:footnoteRef/>
      </w:r>
      <w:r>
        <w:rPr>
          <w:rtl/>
        </w:rPr>
        <w:t>ו</w:t>
      </w:r>
      <w:r>
        <w:rPr>
          <w:b/>
          <w:bCs/>
          <w:rtl/>
        </w:rPr>
        <w:t>ר' שמעון</w:t>
      </w:r>
      <w:r>
        <w:rPr>
          <w:rtl/>
        </w:rPr>
        <w:t xml:space="preserve"> הוסיף דכמו שיכול למכור סוכתו בחג. ועוד הביא מדין פטר חמור דיכול לקדש בביני וביני. [ועוד דנו האחרונים במעש"ש בגבולין, דאסור בהנאה].</w:t>
      </w:r>
    </w:p>
  </w:footnote>
  <w:footnote w:id="864">
    <w:p w14:paraId="7E8DC603" w14:textId="77777777" w:rsidR="008D45EE" w:rsidRDefault="00000000" w:rsidP="008F786F">
      <w:pPr>
        <w:pStyle w:val="Footnote"/>
        <w:bidi/>
      </w:pPr>
      <w:r>
        <w:rPr>
          <w:rStyle w:val="ac"/>
          <w:rtl/>
        </w:rPr>
        <w:footnoteRef/>
      </w:r>
      <w:r>
        <w:rPr>
          <w:rtl/>
        </w:rPr>
        <w:t xml:space="preserve">אמנם </w:t>
      </w:r>
      <w:r>
        <w:rPr>
          <w:b/>
          <w:bCs/>
          <w:rtl/>
        </w:rPr>
        <w:t>רש"י</w:t>
      </w:r>
      <w:r>
        <w:rPr>
          <w:rtl/>
        </w:rPr>
        <w:t xml:space="preserve"> (במשנה) כת' בחלקו, עם אחיו הכהנים. משמע דלא קאי אחלק הבעלים. והאחרונים עמדו בזה.</w:t>
      </w:r>
    </w:p>
  </w:footnote>
  <w:footnote w:id="865">
    <w:p w14:paraId="1FF2523C" w14:textId="77777777" w:rsidR="008D45EE" w:rsidRDefault="00000000" w:rsidP="008F786F">
      <w:pPr>
        <w:pStyle w:val="Footnote"/>
        <w:bidi/>
      </w:pPr>
      <w:r>
        <w:rPr>
          <w:rStyle w:val="ac"/>
          <w:rtl/>
        </w:rPr>
        <w:footnoteRef/>
      </w:r>
      <w:r>
        <w:rPr>
          <w:rtl/>
        </w:rPr>
        <w:t>וציין ל</w:t>
      </w:r>
      <w:r>
        <w:rPr>
          <w:b/>
          <w:bCs/>
          <w:rtl/>
        </w:rPr>
        <w:t>משנ"ל</w:t>
      </w:r>
      <w:r>
        <w:rPr>
          <w:rtl/>
        </w:rPr>
        <w:t xml:space="preserve"> (מעילה ד ח) ו</w:t>
      </w:r>
      <w:r>
        <w:rPr>
          <w:b/>
          <w:bCs/>
          <w:rtl/>
        </w:rPr>
        <w:t>לח"מ</w:t>
      </w:r>
      <w:r>
        <w:rPr>
          <w:rtl/>
        </w:rPr>
        <w:t xml:space="preserve"> (בכורות ו ב) שדנו אי קי"ל כריה"ג.</w:t>
      </w:r>
    </w:p>
  </w:footnote>
  <w:footnote w:id="866">
    <w:p w14:paraId="2E498610" w14:textId="77777777" w:rsidR="008D45EE" w:rsidRDefault="00000000" w:rsidP="008F786F">
      <w:pPr>
        <w:pStyle w:val="Footnote"/>
        <w:bidi/>
      </w:pPr>
      <w:r>
        <w:rPr>
          <w:rStyle w:val="ac"/>
          <w:rtl/>
        </w:rPr>
        <w:footnoteRef/>
      </w:r>
      <w:r>
        <w:rPr>
          <w:rtl/>
        </w:rPr>
        <w:t>וכ"כ ה</w:t>
      </w:r>
      <w:r>
        <w:rPr>
          <w:b/>
          <w:bCs/>
          <w:rtl/>
        </w:rPr>
        <w:t>רשב"א</w:t>
      </w:r>
      <w:r>
        <w:rPr>
          <w:rtl/>
        </w:rPr>
        <w:t xml:space="preserve"> (כאן) בשם </w:t>
      </w:r>
      <w:r>
        <w:rPr>
          <w:b/>
          <w:bCs/>
          <w:rtl/>
        </w:rPr>
        <w:t>תוס</w:t>
      </w:r>
      <w:r>
        <w:rPr>
          <w:rtl/>
        </w:rPr>
        <w:t>' דאע"ג דחלק בעלים חשוב ממונן מ"מ עיקרן לצורך גבוה קאתו ולכך אינן קרבין ביו"ט.</w:t>
      </w:r>
    </w:p>
  </w:footnote>
  <w:footnote w:id="867">
    <w:p w14:paraId="55A8EB7A" w14:textId="77777777" w:rsidR="008D45EE" w:rsidRDefault="00000000" w:rsidP="008F786F">
      <w:pPr>
        <w:pStyle w:val="Footnote"/>
        <w:bidi/>
      </w:pPr>
      <w:r>
        <w:rPr>
          <w:rStyle w:val="ac"/>
          <w:rtl/>
        </w:rPr>
        <w:footnoteRef/>
      </w:r>
      <w:r>
        <w:rPr>
          <w:rtl/>
        </w:rPr>
        <w:t>וצ"ב דבימי ר' יהודה לא היה עזרה, ובלא"ה הוה הילכתא למשיחא. ומ"ש שכיח או לא שכיח. [ועוד דתוס' בכ"מ ציינו דהגמ' מסתפקת מילתא דלא שכיח כלל].</w:t>
      </w:r>
    </w:p>
  </w:footnote>
  <w:footnote w:id="868">
    <w:p w14:paraId="4C5E9517" w14:textId="77777777" w:rsidR="008D45EE" w:rsidRDefault="00000000" w:rsidP="008F786F">
      <w:pPr>
        <w:pStyle w:val="Footnote"/>
        <w:bidi/>
      </w:pPr>
      <w:r>
        <w:rPr>
          <w:rStyle w:val="ac"/>
          <w:rtl/>
        </w:rPr>
        <w:footnoteRef/>
      </w:r>
      <w:r>
        <w:rPr>
          <w:rtl/>
        </w:rPr>
        <w:t>[וצ"ב דהברייתא קאי אף בקדשים קלים, ונפק"מ בכל העיר. והיה לו לשים ליבו לדון בדין קדשים קלים].</w:t>
      </w:r>
    </w:p>
  </w:footnote>
  <w:footnote w:id="869">
    <w:p w14:paraId="638A712A" w14:textId="77777777" w:rsidR="008D45EE" w:rsidRDefault="00000000" w:rsidP="008F786F">
      <w:pPr>
        <w:pStyle w:val="Footnote"/>
        <w:bidi/>
      </w:pPr>
      <w:r>
        <w:rPr>
          <w:rStyle w:val="ac"/>
          <w:rtl/>
        </w:rPr>
        <w:footnoteRef/>
      </w:r>
      <w:r>
        <w:rPr>
          <w:rtl/>
        </w:rPr>
        <w:t>אמנם האב [כהן] מקבל קידושי בתו, ויכול לאוכלו.</w:t>
      </w:r>
    </w:p>
  </w:footnote>
  <w:footnote w:id="870">
    <w:p w14:paraId="512441FB" w14:textId="77777777" w:rsidR="008D45EE" w:rsidRDefault="00000000" w:rsidP="008F786F">
      <w:pPr>
        <w:pStyle w:val="Footnote"/>
        <w:bidi/>
      </w:pPr>
      <w:r>
        <w:rPr>
          <w:rStyle w:val="ac"/>
          <w:rtl/>
        </w:rPr>
        <w:footnoteRef/>
      </w:r>
      <w:r>
        <w:rPr>
          <w:rtl/>
        </w:rPr>
        <w:t>[אבל בעזרת ישראל מותר ליכנס שלא לצורך. ונח' בזה הראשונים. ואכ"מ].</w:t>
      </w:r>
    </w:p>
  </w:footnote>
  <w:footnote w:id="871">
    <w:p w14:paraId="77041F55" w14:textId="77777777" w:rsidR="008D45EE" w:rsidRDefault="00000000" w:rsidP="008F786F">
      <w:pPr>
        <w:pStyle w:val="Footnote"/>
        <w:bidi/>
      </w:pPr>
      <w:r>
        <w:rPr>
          <w:rStyle w:val="ac"/>
          <w:rtl/>
        </w:rPr>
        <w:footnoteRef/>
      </w:r>
      <w:r>
        <w:rPr>
          <w:rtl/>
        </w:rPr>
        <w:t>וה</w:t>
      </w:r>
      <w:r>
        <w:rPr>
          <w:b/>
          <w:bCs/>
          <w:rtl/>
        </w:rPr>
        <w:t>תוס' רי"ד</w:t>
      </w:r>
      <w:r>
        <w:rPr>
          <w:rtl/>
        </w:rPr>
        <w:t xml:space="preserve"> כת' אלא סברא היא דמה טיבן של נשים בעזרה והא לאו בני סמיכה נינהו.</w:t>
      </w:r>
    </w:p>
  </w:footnote>
  <w:footnote w:id="872">
    <w:p w14:paraId="74330852" w14:textId="77777777" w:rsidR="008D45EE" w:rsidRDefault="00000000" w:rsidP="008F786F">
      <w:pPr>
        <w:pStyle w:val="Footnote"/>
        <w:bidi/>
      </w:pPr>
      <w:r>
        <w:rPr>
          <w:rStyle w:val="ac"/>
          <w:rtl/>
        </w:rPr>
        <w:footnoteRef/>
      </w:r>
      <w:r>
        <w:rPr>
          <w:rtl/>
        </w:rPr>
        <w:t>פן יתגרו בה פרחי כהונה. ועפ"ז מחה על שנהגו לעשות מילה בחיקה של אשה. ואף שבעלה אצלה, לאו אורחא ליכנס אשה מקושטת בין האנשים ובפני השכינה. [ועוד מחה דאינה מצווה במילה (כדלעיל כט.), ולמה לה לחטוף מאנשים המצווה].</w:t>
      </w:r>
    </w:p>
  </w:footnote>
  <w:footnote w:id="873">
    <w:p w14:paraId="64D32926" w14:textId="77777777" w:rsidR="008D45EE" w:rsidRDefault="00000000" w:rsidP="008F786F">
      <w:pPr>
        <w:pStyle w:val="Footnote"/>
        <w:bidi/>
      </w:pPr>
      <w:r>
        <w:rPr>
          <w:rStyle w:val="ac"/>
          <w:rtl/>
        </w:rPr>
        <w:footnoteRef/>
      </w:r>
      <w:r>
        <w:rPr>
          <w:rtl/>
        </w:rPr>
        <w:t>וצ"ב א"כ יוכלו לחלק מחבת כנגד מרחשת, רק שלא יחשב שלו.</w:t>
      </w:r>
    </w:p>
  </w:footnote>
  <w:footnote w:id="874">
    <w:p w14:paraId="13DE7E49" w14:textId="77777777" w:rsidR="008D45EE" w:rsidRDefault="00000000" w:rsidP="008F786F">
      <w:pPr>
        <w:pStyle w:val="Footnote"/>
        <w:bidi/>
      </w:pPr>
      <w:r>
        <w:rPr>
          <w:rStyle w:val="ac"/>
          <w:rtl/>
        </w:rPr>
        <w:footnoteRef/>
      </w:r>
      <w:r>
        <w:rPr>
          <w:rtl/>
        </w:rPr>
        <w:t>לתת לכל א' חלקו, פן יריבו ביחד כדכתיב (הושע ד ד) ועמך כמריבי כהן.</w:t>
      </w:r>
    </w:p>
  </w:footnote>
  <w:footnote w:id="875">
    <w:p w14:paraId="599F6413" w14:textId="77777777" w:rsidR="008D45EE" w:rsidRDefault="00000000" w:rsidP="008F786F">
      <w:pPr>
        <w:pStyle w:val="Footnote"/>
        <w:bidi/>
      </w:pPr>
      <w:r>
        <w:rPr>
          <w:rStyle w:val="ac"/>
          <w:rtl/>
        </w:rPr>
        <w:footnoteRef/>
      </w:r>
      <w:r>
        <w:rPr>
          <w:rtl/>
        </w:rPr>
        <w:t>ותוס' (שבת) פי' דהגמ' לא תי' כן, ד'חולקין' משמע כופין לחלוק. ע"כ מחמת שחוטפין אותן שאינן שלהם.</w:t>
      </w:r>
    </w:p>
  </w:footnote>
  <w:footnote w:id="876">
    <w:p w14:paraId="52CF1786" w14:textId="77777777" w:rsidR="008D45EE" w:rsidRDefault="00000000" w:rsidP="008F786F">
      <w:pPr>
        <w:pStyle w:val="Footnote"/>
        <w:bidi/>
      </w:pPr>
      <w:r>
        <w:rPr>
          <w:rStyle w:val="ac"/>
          <w:rtl/>
        </w:rPr>
        <w:footnoteRef/>
      </w:r>
      <w:r>
        <w:rPr>
          <w:rtl/>
        </w:rPr>
        <w:t>וה</w:t>
      </w:r>
      <w:r>
        <w:rPr>
          <w:b/>
          <w:bCs/>
          <w:rtl/>
        </w:rPr>
        <w:t xml:space="preserve">תוס' רא"ש </w:t>
      </w:r>
      <w:r>
        <w:rPr>
          <w:rtl/>
        </w:rPr>
        <w:t>ביאר דהתם דרשי' אשר ישיבו, לאחר שהשיבו וניתן לכהן נחלק ביניהם. אבל קודם חלוקה לא הוה שלו.</w:t>
      </w:r>
    </w:p>
    <w:p w14:paraId="6DC65BB9" w14:textId="77777777" w:rsidR="008D45EE" w:rsidRDefault="00000000" w:rsidP="008F786F">
      <w:pPr>
        <w:pStyle w:val="Footnote"/>
        <w:bidi/>
      </w:pPr>
      <w:r>
        <w:rPr>
          <w:rtl/>
        </w:rPr>
        <w:tab/>
        <w:t>וה</w:t>
      </w:r>
      <w:r>
        <w:rPr>
          <w:b/>
          <w:bCs/>
          <w:rtl/>
        </w:rPr>
        <w:t>רא"ש</w:t>
      </w:r>
      <w:r>
        <w:rPr>
          <w:rtl/>
        </w:rPr>
        <w:t xml:space="preserve"> (בתוס' רא"ש, ובשיטמ"ק קי:) ביאר דקודם שנתנו לכהן קרייה חטאת והוה ממון גבוה, ולאחר שחלקו הוה חולין אפי' לקדש בו אשה. וספק הגמ' (שם) בשעת חלוקה, אי חולקים גזל הגר כנגד גזל הגר. ולמסקנא אין חולקין.</w:t>
      </w:r>
    </w:p>
    <w:p w14:paraId="6DB9C58F" w14:textId="77777777" w:rsidR="008D45EE" w:rsidRDefault="00000000" w:rsidP="008F786F">
      <w:pPr>
        <w:pStyle w:val="Footnote"/>
        <w:bidi/>
      </w:pPr>
      <w:r>
        <w:rPr>
          <w:rtl/>
        </w:rPr>
        <w:tab/>
        <w:t>וה</w:t>
      </w:r>
      <w:r>
        <w:rPr>
          <w:b/>
          <w:bCs/>
          <w:rtl/>
        </w:rPr>
        <w:t>דב"א</w:t>
      </w:r>
      <w:r>
        <w:rPr>
          <w:rtl/>
        </w:rPr>
        <w:t xml:space="preserve"> (ב יא ב) ביאר דמעיקרא נותנים גזל הגר לגזבר או ראש בית אב ומזכיהו לבני משמר, ואח"כ מחלקים אותו בין כהני המשמר. וס"ד דכיון דהגיע ליד גזבר הוה ממונו. קמ"ל דהוה ממון גבוה עד 'שעת חלוקה' לכל כהן וכהן.</w:t>
      </w:r>
    </w:p>
  </w:footnote>
  <w:footnote w:id="877">
    <w:p w14:paraId="0ADCFACF" w14:textId="77777777" w:rsidR="008D45EE" w:rsidRDefault="00000000" w:rsidP="008F786F">
      <w:pPr>
        <w:pStyle w:val="Footnote"/>
        <w:bidi/>
      </w:pPr>
      <w:r>
        <w:rPr>
          <w:rStyle w:val="ac"/>
          <w:rtl/>
        </w:rPr>
        <w:footnoteRef/>
      </w:r>
      <w:r>
        <w:rPr>
          <w:rtl/>
        </w:rPr>
        <w:t>אמנם ה</w:t>
      </w:r>
      <w:r>
        <w:rPr>
          <w:b/>
          <w:bCs/>
          <w:rtl/>
        </w:rPr>
        <w:t>שיטה לנ"ל</w:t>
      </w:r>
      <w:r>
        <w:rPr>
          <w:rtl/>
        </w:rPr>
        <w:t xml:space="preserve"> (נב:) כת' דהא דאיתא דאין חולקין גזל הגר כנגד גזל הגר, הוה דלא כר' יוסי. [אלא כר' יהודה דממון הדיוט. וצ"ב למה דאמרי' הכא דר' יהודה חזר בו].</w:t>
      </w:r>
    </w:p>
  </w:footnote>
  <w:footnote w:id="878">
    <w:p w14:paraId="5A8E946A" w14:textId="77777777" w:rsidR="008D45EE" w:rsidRDefault="00000000" w:rsidP="008F786F">
      <w:pPr>
        <w:pStyle w:val="Footnote"/>
        <w:bidi/>
      </w:pPr>
      <w:r>
        <w:rPr>
          <w:rStyle w:val="ac"/>
          <w:rtl/>
        </w:rPr>
        <w:footnoteRef/>
      </w:r>
      <w:r>
        <w:rPr>
          <w:rtl/>
        </w:rPr>
        <w:t>וה</w:t>
      </w:r>
      <w:r>
        <w:rPr>
          <w:b/>
          <w:bCs/>
          <w:rtl/>
        </w:rPr>
        <w:t>תוס' רא"ש</w:t>
      </w:r>
      <w:r>
        <w:rPr>
          <w:rtl/>
        </w:rPr>
        <w:t xml:space="preserve"> וה</w:t>
      </w:r>
      <w:r>
        <w:rPr>
          <w:b/>
          <w:bCs/>
          <w:rtl/>
        </w:rPr>
        <w:t>ריטב"א</w:t>
      </w:r>
      <w:r>
        <w:rPr>
          <w:rtl/>
        </w:rPr>
        <w:t xml:space="preserve"> כת' דהמ"ל דנשנית קודם חזרה.</w:t>
      </w:r>
    </w:p>
  </w:footnote>
  <w:footnote w:id="879">
    <w:p w14:paraId="2AE08FB5" w14:textId="77777777" w:rsidR="008D45EE" w:rsidRDefault="00000000" w:rsidP="008F786F">
      <w:pPr>
        <w:pStyle w:val="Footnote"/>
        <w:bidi/>
      </w:pPr>
      <w:r>
        <w:rPr>
          <w:rStyle w:val="ac"/>
          <w:rtl/>
        </w:rPr>
        <w:footnoteRef/>
      </w:r>
      <w:r>
        <w:rPr>
          <w:rtl/>
        </w:rPr>
        <w:t>וה</w:t>
      </w:r>
      <w:r>
        <w:rPr>
          <w:b/>
          <w:bCs/>
          <w:rtl/>
        </w:rPr>
        <w:t>ריטב"א</w:t>
      </w:r>
      <w:r>
        <w:rPr>
          <w:rtl/>
        </w:rPr>
        <w:t xml:space="preserve"> ביאר להו"א הלשון חוטפין בסיפא, דכיון דכ"כ הורגלו הגרגרין לחלק דרך עילוי, באו לידי חטיפה.</w:t>
      </w:r>
    </w:p>
  </w:footnote>
  <w:footnote w:id="880">
    <w:p w14:paraId="03F5ED7F" w14:textId="77777777" w:rsidR="008D45EE" w:rsidRDefault="00000000" w:rsidP="008F786F">
      <w:pPr>
        <w:pStyle w:val="Footnote"/>
        <w:bidi/>
      </w:pPr>
      <w:r>
        <w:rPr>
          <w:rStyle w:val="ac"/>
          <w:rtl/>
        </w:rPr>
        <w:footnoteRef/>
      </w:r>
      <w:r>
        <w:rPr>
          <w:rtl/>
        </w:rPr>
        <w:t>דכיון דבפחות מכזית לא היו מקיימין המצווה משכו ידיהן. ומבואר דפחות מכזית אינו מצוה כלל, ומש"ה לא נטלו.</w:t>
      </w:r>
    </w:p>
  </w:footnote>
  <w:footnote w:id="881">
    <w:p w14:paraId="0CA4D358" w14:textId="77777777" w:rsidR="008D45EE" w:rsidRDefault="00000000" w:rsidP="008F786F">
      <w:pPr>
        <w:pStyle w:val="Footnote"/>
        <w:bidi/>
      </w:pPr>
      <w:r>
        <w:rPr>
          <w:rStyle w:val="ac"/>
          <w:rtl/>
        </w:rPr>
        <w:footnoteRef/>
      </w:r>
      <w:r>
        <w:rPr>
          <w:rtl/>
        </w:rPr>
        <w:t>אמנם בתוס' משמע דנתייחד חלק מסויים לצנועין, ואילו לדברי המנח"ח מתחלק בשווה בין העומדים להתחלק [הגרגרנים].</w:t>
      </w:r>
    </w:p>
  </w:footnote>
  <w:footnote w:id="882">
    <w:p w14:paraId="2A4C7EE8" w14:textId="77777777" w:rsidR="008D45EE" w:rsidRDefault="00000000" w:rsidP="008F786F">
      <w:pPr>
        <w:pStyle w:val="Footnote"/>
        <w:bidi/>
      </w:pPr>
      <w:r>
        <w:rPr>
          <w:rStyle w:val="ac"/>
          <w:rtl/>
        </w:rPr>
        <w:footnoteRef/>
      </w:r>
      <w:r>
        <w:rPr>
          <w:rtl/>
        </w:rPr>
        <w:t xml:space="preserve">[אבל שוגג אינו חילול. וע' לקמן נו. דנח' בזה הראשונים]. וכ"כ </w:t>
      </w:r>
      <w:r>
        <w:rPr>
          <w:b/>
          <w:bCs/>
          <w:rtl/>
        </w:rPr>
        <w:t>רש"י</w:t>
      </w:r>
      <w:r>
        <w:rPr>
          <w:rtl/>
        </w:rPr>
        <w:t xml:space="preserve"> (בכורות ט:) במזיד קידש, דמתכוון לחללו.</w:t>
      </w:r>
    </w:p>
  </w:footnote>
  <w:footnote w:id="883">
    <w:p w14:paraId="53AD5D00" w14:textId="77777777" w:rsidR="008D45EE" w:rsidRDefault="00000000" w:rsidP="008F786F">
      <w:pPr>
        <w:pStyle w:val="Footnote"/>
        <w:bidi/>
      </w:pPr>
      <w:r>
        <w:rPr>
          <w:rStyle w:val="ac"/>
          <w:rtl/>
        </w:rPr>
        <w:footnoteRef/>
      </w:r>
      <w:r>
        <w:rPr>
          <w:rtl/>
        </w:rPr>
        <w:t xml:space="preserve">וכ"כ </w:t>
      </w:r>
      <w:r>
        <w:rPr>
          <w:b/>
          <w:bCs/>
          <w:rtl/>
        </w:rPr>
        <w:t>תוס</w:t>
      </w:r>
      <w:r>
        <w:rPr>
          <w:rtl/>
        </w:rPr>
        <w:t>' (בע"ב ד"ה אף) דבמעילה גלי קרא דבמזיד מתחלל, אבל מעשר כל היכא דאיתא שם מעשר עליו.</w:t>
      </w:r>
    </w:p>
  </w:footnote>
  <w:footnote w:id="884">
    <w:p w14:paraId="3CD5B738" w14:textId="77777777" w:rsidR="008D45EE" w:rsidRDefault="00000000" w:rsidP="008F786F">
      <w:pPr>
        <w:pStyle w:val="Footnote"/>
        <w:bidi/>
      </w:pPr>
      <w:r>
        <w:rPr>
          <w:rStyle w:val="ac"/>
          <w:rtl/>
        </w:rPr>
        <w:footnoteRef/>
      </w:r>
      <w:r>
        <w:rPr>
          <w:rtl/>
        </w:rPr>
        <w:t>דאי' (מעש"ש א ז, לקמן נו.) דהלוקח בהמה טמאה וקרקעות יאכל כנגדן. (ע"ע לקמן שם).</w:t>
      </w:r>
    </w:p>
  </w:footnote>
  <w:footnote w:id="885">
    <w:p w14:paraId="6DE2C099" w14:textId="77777777" w:rsidR="008D45EE" w:rsidRDefault="00000000" w:rsidP="008F786F">
      <w:pPr>
        <w:pStyle w:val="Footnote"/>
        <w:bidi/>
      </w:pPr>
      <w:r>
        <w:rPr>
          <w:rStyle w:val="ac"/>
          <w:rtl/>
        </w:rPr>
        <w:footnoteRef/>
      </w:r>
      <w:r>
        <w:rPr>
          <w:rtl/>
        </w:rPr>
        <w:t xml:space="preserve">אמנם כמה </w:t>
      </w:r>
      <w:r>
        <w:rPr>
          <w:b/>
          <w:bCs/>
          <w:rtl/>
        </w:rPr>
        <w:t>אחרונים</w:t>
      </w:r>
      <w:r>
        <w:rPr>
          <w:rtl/>
        </w:rPr>
        <w:t xml:space="preserve"> (ע' חזו"א גליונות מעש"ש ח, דרך אמונה שם, תורת זרעים מעש"ש א ז) כת' דהרמב"ם קאי דוקא כשקנו דברים הבאים לצורך אכילה, אלא דלא הוה פרי מפרי וגידולי קרקע. א"כ לכאורה בקידושי אשה אינו עובר.</w:t>
      </w:r>
    </w:p>
  </w:footnote>
  <w:footnote w:id="886">
    <w:p w14:paraId="2F03A4F2" w14:textId="77777777" w:rsidR="008D45EE" w:rsidRDefault="00000000" w:rsidP="008F786F">
      <w:pPr>
        <w:pStyle w:val="Footnote"/>
        <w:bidi/>
      </w:pPr>
      <w:r>
        <w:rPr>
          <w:rStyle w:val="ac"/>
          <w:rtl/>
        </w:rPr>
        <w:footnoteRef/>
      </w:r>
      <w:r>
        <w:rPr>
          <w:rtl/>
        </w:rPr>
        <w:t>ואילו הקדש כל א' יוכל לפדות. [ומשמע דתוס' למ"ד מעש"ש ממון גבוה].</w:t>
      </w:r>
    </w:p>
  </w:footnote>
  <w:footnote w:id="887">
    <w:p w14:paraId="39DB9907" w14:textId="77777777" w:rsidR="008D45EE" w:rsidRDefault="00000000" w:rsidP="008F786F">
      <w:pPr>
        <w:pStyle w:val="Footnote"/>
        <w:bidi/>
      </w:pPr>
      <w:r>
        <w:rPr>
          <w:rStyle w:val="ac"/>
          <w:rtl/>
        </w:rPr>
        <w:footnoteRef/>
      </w:r>
      <w:r>
        <w:rPr>
          <w:rtl/>
        </w:rPr>
        <w:t>וב</w:t>
      </w:r>
      <w:r>
        <w:rPr>
          <w:b/>
          <w:bCs/>
          <w:rtl/>
        </w:rPr>
        <w:t>חי' ר' שמעון</w:t>
      </w:r>
      <w:r>
        <w:rPr>
          <w:rtl/>
        </w:rPr>
        <w:t xml:space="preserve"> (ב"ק לד ה, ושער"י ו טז) הביא דמבואר דגדר הזכות אכילה הוה כבעלות לכל דבר, ובעי בעלות זו לפדיון. [ולט מהני היכא דאינו ברשותו. דהפדיון תלי בדין בעלות האכילה]. אבל ה</w:t>
      </w:r>
      <w:r>
        <w:rPr>
          <w:b/>
          <w:bCs/>
          <w:rtl/>
        </w:rPr>
        <w:t xml:space="preserve">עונג יו"ט </w:t>
      </w:r>
      <w:r>
        <w:rPr>
          <w:rtl/>
        </w:rPr>
        <w:t>(צג) דייק דכוונת התוס' דיש לבעלים זכות לעכב שלא יחללו, מחמת הזכות אכילה שלו. אבל לא חשיב 'בעלות' [וע"ע מקד"ד נח ד].</w:t>
      </w:r>
    </w:p>
  </w:footnote>
  <w:footnote w:id="888">
    <w:p w14:paraId="388A7577" w14:textId="77777777" w:rsidR="008D45EE" w:rsidRDefault="00000000" w:rsidP="008F786F">
      <w:pPr>
        <w:pStyle w:val="Footnote"/>
        <w:bidi/>
      </w:pPr>
      <w:r>
        <w:rPr>
          <w:rStyle w:val="ac"/>
          <w:rtl/>
        </w:rPr>
        <w:footnoteRef/>
      </w:r>
      <w:r>
        <w:rPr>
          <w:rtl/>
        </w:rPr>
        <w:t>וצ"ע האם אדם מוריש זכות אכילתו בקדשים לבניו [לולי איסור אונן].</w:t>
      </w:r>
    </w:p>
  </w:footnote>
  <w:footnote w:id="889">
    <w:p w14:paraId="32C91A7E" w14:textId="77777777" w:rsidR="008D45EE" w:rsidRDefault="00000000" w:rsidP="008F786F">
      <w:pPr>
        <w:pStyle w:val="Footnote"/>
        <w:bidi/>
      </w:pPr>
      <w:r>
        <w:rPr>
          <w:rStyle w:val="ac"/>
          <w:rtl/>
        </w:rPr>
        <w:footnoteRef/>
      </w:r>
      <w:r>
        <w:rPr>
          <w:rtl/>
        </w:rPr>
        <w:t>וביאר דלא דמי להיכא דשווה פרוטה במדי, דמ"מ הוה ממונו כאן ומקודשת עכשיו, אף דהכא לא שווה פרוטה.</w:t>
      </w:r>
    </w:p>
  </w:footnote>
  <w:footnote w:id="890">
    <w:p w14:paraId="680A1974" w14:textId="77777777" w:rsidR="008D45EE" w:rsidRDefault="00000000" w:rsidP="008F786F">
      <w:pPr>
        <w:pStyle w:val="Footnote"/>
        <w:bidi/>
      </w:pPr>
      <w:r>
        <w:rPr>
          <w:rStyle w:val="ac"/>
          <w:rtl/>
        </w:rPr>
        <w:footnoteRef/>
      </w:r>
      <w:r>
        <w:rPr>
          <w:rtl/>
        </w:rPr>
        <w:t>[ומבואר מדבריו דאי לאו הכי הוה דבר שלא בא לעולם, ולא חל לאחר שיבוא לעולם. ול"מ לך חזק וקני בדבר שלא בא לעולם, ונח' בזה ה</w:t>
      </w:r>
      <w:r>
        <w:rPr>
          <w:b/>
          <w:bCs/>
          <w:rtl/>
        </w:rPr>
        <w:t>אחרונים</w:t>
      </w:r>
      <w:r>
        <w:rPr>
          <w:rtl/>
        </w:rPr>
        <w:t>].</w:t>
      </w:r>
    </w:p>
  </w:footnote>
  <w:footnote w:id="891">
    <w:p w14:paraId="667F747E" w14:textId="77777777" w:rsidR="008D45EE" w:rsidRDefault="00000000" w:rsidP="008F786F">
      <w:pPr>
        <w:pStyle w:val="Footnote"/>
        <w:bidi/>
      </w:pPr>
      <w:r>
        <w:rPr>
          <w:rStyle w:val="ac"/>
          <w:rtl/>
        </w:rPr>
        <w:footnoteRef/>
      </w:r>
      <w:r>
        <w:rPr>
          <w:rtl/>
        </w:rPr>
        <w:t>דה</w:t>
      </w:r>
      <w:r>
        <w:rPr>
          <w:b/>
          <w:bCs/>
          <w:rtl/>
        </w:rPr>
        <w:t>מאירי</w:t>
      </w:r>
      <w:r>
        <w:rPr>
          <w:rtl/>
        </w:rPr>
        <w:t xml:space="preserve"> כת' דאף דחוץ לירושלם ממון גבוה הוא, מ"מ במזיד מתקדשת, הואיל והיא יודעת בכך סומכת היא על אכילתו בירושלים. ואף אונס הדרך אינו מציל [אולי צ"ל מוטל] עליו הואיל וידעה בו שהוא מעשר.</w:t>
      </w:r>
    </w:p>
  </w:footnote>
  <w:footnote w:id="892">
    <w:p w14:paraId="42A5018E" w14:textId="77777777" w:rsidR="008D45EE" w:rsidRDefault="00000000" w:rsidP="008F786F">
      <w:pPr>
        <w:pStyle w:val="Footnote"/>
        <w:bidi/>
      </w:pPr>
      <w:r>
        <w:rPr>
          <w:rStyle w:val="ac"/>
          <w:rtl/>
        </w:rPr>
        <w:footnoteRef/>
      </w:r>
      <w:r>
        <w:rPr>
          <w:rtl/>
        </w:rPr>
        <w:t>ומשמע ברמב"ן דלכתחילה רשאי למכור מעש"ש, ע"ד שהלוקח יעלנו לירושלים. אמנם בירושלמי (ע"ע בסמוך) אי' דאסור לעשות כן מדרבנן. [וע"ע לקמן נו.].</w:t>
      </w:r>
    </w:p>
  </w:footnote>
  <w:footnote w:id="893">
    <w:p w14:paraId="4F39811F" w14:textId="77777777" w:rsidR="008D45EE" w:rsidRDefault="00000000" w:rsidP="008F786F">
      <w:pPr>
        <w:pStyle w:val="Footnote"/>
        <w:bidi/>
      </w:pPr>
      <w:r>
        <w:rPr>
          <w:rStyle w:val="ac"/>
          <w:rtl/>
        </w:rPr>
        <w:footnoteRef/>
      </w:r>
      <w:r>
        <w:rPr>
          <w:rtl/>
        </w:rPr>
        <w:t>ועוד צ"ב אמאי אמרי' דהאשה סמכא דעתה שישלים לה אחריות זה, ומ"ש ממנה חסר דינר.</w:t>
      </w:r>
    </w:p>
  </w:footnote>
  <w:footnote w:id="894">
    <w:p w14:paraId="6C1B689D" w14:textId="77777777" w:rsidR="008D45EE" w:rsidRDefault="00000000" w:rsidP="008F786F">
      <w:pPr>
        <w:pStyle w:val="Footnote"/>
        <w:bidi/>
      </w:pPr>
      <w:r>
        <w:rPr>
          <w:rStyle w:val="ac"/>
          <w:rtl/>
        </w:rPr>
        <w:footnoteRef/>
      </w:r>
      <w:r>
        <w:rPr>
          <w:rtl/>
        </w:rPr>
        <w:t>וב</w:t>
      </w:r>
      <w:r>
        <w:rPr>
          <w:b/>
          <w:bCs/>
          <w:rtl/>
        </w:rPr>
        <w:t>חי' ר' מאיר שמחה</w:t>
      </w:r>
      <w:r>
        <w:rPr>
          <w:rtl/>
        </w:rPr>
        <w:t xml:space="preserve"> (אות ח) חילק דבסוגיא (לעיל יב.) איירי בפירות, דהוא דבר הנישום. ומי יתן בעדו פרוטה. ואילו בסוגיין איירי במטבע של מעש"ש. [ומטבע נחשב שווה פרוטה מצד עצמו, ולא משום שיכול להוציאו. וכת' דזה כוונת הירושלמי]. {אך בפשוטו משמע   דאיירי בסוגיין בפירות מעשר}.</w:t>
      </w:r>
    </w:p>
  </w:footnote>
  <w:footnote w:id="895">
    <w:p w14:paraId="72892D84" w14:textId="77777777" w:rsidR="008D45EE" w:rsidRDefault="00000000" w:rsidP="008F786F">
      <w:pPr>
        <w:pStyle w:val="Footnote"/>
        <w:bidi/>
      </w:pPr>
      <w:r>
        <w:rPr>
          <w:rStyle w:val="ac"/>
          <w:rtl/>
        </w:rPr>
        <w:footnoteRef/>
      </w:r>
      <w:r>
        <w:rPr>
          <w:rtl/>
        </w:rPr>
        <w:t>ואין תוספת טירחא בהולכת מעשר זו, א"כ תוכל להביאו למקום ששווה כך בלא תוספת הוצאה. [ואף שיש בני אדם שקונים כאן בזול, מחמת שיש להם טירחא בדבר. דנים לכל אדם בפנ"ע]. ועד"ז איתא (ב"ק צז:) [גבי מטבע שאינו יוצא במדינה זו] דיש חילוק בין מי שדרכו להוליך להתם.</w:t>
      </w:r>
    </w:p>
  </w:footnote>
  <w:footnote w:id="896">
    <w:p w14:paraId="13A4231B" w14:textId="77777777" w:rsidR="008D45EE" w:rsidRDefault="00000000" w:rsidP="008F786F">
      <w:pPr>
        <w:pStyle w:val="Footnote"/>
        <w:bidi/>
      </w:pPr>
      <w:r>
        <w:rPr>
          <w:rStyle w:val="ac"/>
          <w:rtl/>
        </w:rPr>
        <w:footnoteRef/>
      </w:r>
      <w:r>
        <w:rPr>
          <w:rtl/>
        </w:rPr>
        <w:t>ועד"ז שמעתי לחלק דהתם לבני מדי היא חשובה כן בכל מקום. ואילו הכא אף לבני מדי אינו שווה. ויל"ד בזה.</w:t>
      </w:r>
    </w:p>
  </w:footnote>
  <w:footnote w:id="897">
    <w:p w14:paraId="1AE389EB" w14:textId="77777777" w:rsidR="008D45EE" w:rsidRDefault="00000000" w:rsidP="008F786F">
      <w:pPr>
        <w:pStyle w:val="Footnote"/>
        <w:bidi/>
      </w:pPr>
      <w:r>
        <w:rPr>
          <w:rStyle w:val="ac"/>
          <w:rtl/>
        </w:rPr>
        <w:footnoteRef/>
      </w:r>
      <w:r>
        <w:rPr>
          <w:rtl/>
        </w:rPr>
        <w:t>וכן מבואר מדברי ה</w:t>
      </w:r>
      <w:r>
        <w:rPr>
          <w:b/>
          <w:bCs/>
          <w:rtl/>
        </w:rPr>
        <w:t>תוס</w:t>
      </w:r>
      <w:r>
        <w:rPr>
          <w:rtl/>
        </w:rPr>
        <w:t>' (לעיל לח.) דרבעי אסור בהנאה. וה</w:t>
      </w:r>
      <w:r>
        <w:rPr>
          <w:b/>
          <w:bCs/>
          <w:rtl/>
        </w:rPr>
        <w:t>מהרי"ט</w:t>
      </w:r>
      <w:r>
        <w:rPr>
          <w:rtl/>
        </w:rPr>
        <w:t xml:space="preserve"> הק' דלא מצאנו דהוה איסור הנאה. וה</w:t>
      </w:r>
      <w:r>
        <w:rPr>
          <w:b/>
          <w:bCs/>
          <w:rtl/>
        </w:rPr>
        <w:t>שעה"מ</w:t>
      </w:r>
      <w:r>
        <w:rPr>
          <w:rtl/>
        </w:rPr>
        <w:t xml:space="preserve"> (מאכ"א י טז) דייק מהרמב"ם דמותר בהנאה.</w:t>
      </w:r>
    </w:p>
  </w:footnote>
  <w:footnote w:id="898">
    <w:p w14:paraId="262EBE4F" w14:textId="77777777" w:rsidR="008D45EE" w:rsidRDefault="00000000" w:rsidP="008F786F">
      <w:pPr>
        <w:pStyle w:val="Footnote"/>
        <w:bidi/>
      </w:pPr>
      <w:r>
        <w:rPr>
          <w:rStyle w:val="ac"/>
          <w:rtl/>
        </w:rPr>
        <w:footnoteRef/>
      </w:r>
      <w:r>
        <w:rPr>
          <w:rtl/>
        </w:rPr>
        <w:t>ואפשר דתלי' במח' ר' יהודה ור' שמעון בפטר חמור. ולר' שמעון דפטר חמור מותר בהנאה, אף מעש"ש בגבולין מותר בהנאה. [עכ"פ סוגיין כר' יהודה].</w:t>
      </w:r>
    </w:p>
  </w:footnote>
  <w:footnote w:id="899">
    <w:p w14:paraId="6A47B08B" w14:textId="77777777" w:rsidR="008D45EE" w:rsidRDefault="00000000" w:rsidP="008F786F">
      <w:pPr>
        <w:pStyle w:val="Footnote"/>
        <w:bidi/>
      </w:pPr>
      <w:r>
        <w:rPr>
          <w:rStyle w:val="ac"/>
          <w:rtl/>
        </w:rPr>
        <w:footnoteRef/>
      </w:r>
      <w:r>
        <w:rPr>
          <w:rtl/>
        </w:rPr>
        <w:t>וע"ע לקמן נו. דלכאורה נח' בזה רש"י והראשונים.</w:t>
      </w:r>
    </w:p>
  </w:footnote>
  <w:footnote w:id="900">
    <w:p w14:paraId="5B4CA826" w14:textId="77777777" w:rsidR="008D45EE" w:rsidRDefault="00000000" w:rsidP="008F786F">
      <w:pPr>
        <w:pStyle w:val="Footnote"/>
        <w:bidi/>
      </w:pPr>
      <w:r>
        <w:rPr>
          <w:rStyle w:val="ac"/>
          <w:rtl/>
        </w:rPr>
        <w:footnoteRef/>
      </w:r>
      <w:r>
        <w:rPr>
          <w:rtl/>
        </w:rPr>
        <w:t>דהק' על ל"ק דרש"י דהיכא ששווה כמה פרוטות יכולה למכור כאן. ואילו אסור למכור [אפי' מדרבנן] לכאורה לא יחשב שווה ממון מחמת זה. [דדעת ה</w:t>
      </w:r>
      <w:r>
        <w:rPr>
          <w:b/>
          <w:bCs/>
          <w:rtl/>
        </w:rPr>
        <w:t>רמב"ן</w:t>
      </w:r>
      <w:r>
        <w:rPr>
          <w:rtl/>
        </w:rPr>
        <w:t xml:space="preserve"> (לקמן נח.) דאף איסו"ה דרבנן לא חל קידושין. וכ"כ ה</w:t>
      </w:r>
      <w:r>
        <w:rPr>
          <w:b/>
          <w:bCs/>
          <w:rtl/>
        </w:rPr>
        <w:t>רמב"ן</w:t>
      </w:r>
      <w:r>
        <w:rPr>
          <w:rtl/>
        </w:rPr>
        <w:t xml:space="preserve"> (נו: וחולין ד:) דאין דמים לחמץ בפסח, משום דאסור לכתחילה למוכרה. אף אם דמיו מותרין].</w:t>
      </w:r>
    </w:p>
  </w:footnote>
  <w:footnote w:id="901">
    <w:p w14:paraId="26DBA9F9" w14:textId="77777777" w:rsidR="008D45EE" w:rsidRDefault="00000000" w:rsidP="008F786F">
      <w:pPr>
        <w:pStyle w:val="Footnote"/>
        <w:bidi/>
      </w:pPr>
      <w:r>
        <w:rPr>
          <w:rStyle w:val="ac"/>
          <w:rtl/>
        </w:rPr>
        <w:footnoteRef/>
      </w:r>
      <w:r>
        <w:rPr>
          <w:rtl/>
        </w:rPr>
        <w:t>ו</w:t>
      </w:r>
      <w:r>
        <w:rPr>
          <w:b/>
          <w:bCs/>
          <w:rtl/>
        </w:rPr>
        <w:t>תוס</w:t>
      </w:r>
      <w:r>
        <w:rPr>
          <w:rtl/>
        </w:rPr>
        <w:t>' (סוכה שם) נקטו דנחשב דיש לו היתר אכילה [ויל"פ משום דראוי להעלותו לירושלים. א"נ משום דראוי לפדיון]. אבל אין לו דין ממון. [ולתוס' דידן הוה להיפך].</w:t>
      </w:r>
    </w:p>
  </w:footnote>
  <w:footnote w:id="902">
    <w:p w14:paraId="54148C13" w14:textId="77777777" w:rsidR="008D45EE" w:rsidRDefault="00000000" w:rsidP="008F786F">
      <w:pPr>
        <w:pStyle w:val="Footnote"/>
        <w:bidi/>
      </w:pPr>
      <w:r>
        <w:rPr>
          <w:rStyle w:val="ac"/>
          <w:rtl/>
        </w:rPr>
        <w:footnoteRef/>
      </w:r>
      <w:r>
        <w:rPr>
          <w:rtl/>
        </w:rPr>
        <w:t xml:space="preserve">דהגמ' מק' מהדין יגנזו [גבי עיר הנדחת], ובשלמא אי הוה ממון גבוה ניחא קו' הגמ'. אבל אי הוה מיעוט גבי חלה, מנלן דאף עיר הנדחת. עפ"ז נקט </w:t>
      </w:r>
      <w:r>
        <w:rPr>
          <w:b/>
          <w:bCs/>
          <w:rtl/>
        </w:rPr>
        <w:t>רע"א</w:t>
      </w:r>
      <w:r>
        <w:rPr>
          <w:rtl/>
        </w:rPr>
        <w:t xml:space="preserve"> (ריש מעש"ש, הו' בתפא"י שם) דאף לר' יהודה דממון הדיוט ל"מ מכירה בגבולין, וצ"ע. [וצ"ע מלקמן נד:].</w:t>
      </w:r>
    </w:p>
  </w:footnote>
  <w:footnote w:id="903">
    <w:p w14:paraId="334E8DD8" w14:textId="77777777" w:rsidR="008D45EE" w:rsidRDefault="00000000" w:rsidP="008F786F">
      <w:pPr>
        <w:pStyle w:val="Footnote"/>
        <w:bidi/>
      </w:pPr>
      <w:r>
        <w:rPr>
          <w:rStyle w:val="ac"/>
          <w:rtl/>
        </w:rPr>
        <w:footnoteRef/>
      </w:r>
      <w:r>
        <w:rPr>
          <w:rtl/>
        </w:rPr>
        <w:t>וכה"ק ה</w:t>
      </w:r>
      <w:r>
        <w:rPr>
          <w:b/>
          <w:bCs/>
          <w:rtl/>
        </w:rPr>
        <w:t>כפות תמרים</w:t>
      </w:r>
      <w:r>
        <w:rPr>
          <w:rtl/>
        </w:rPr>
        <w:t xml:space="preserve"> (סוכה לה.).</w:t>
      </w:r>
    </w:p>
  </w:footnote>
  <w:footnote w:id="904">
    <w:p w14:paraId="67A4623F" w14:textId="77777777" w:rsidR="008D45EE" w:rsidRDefault="00000000" w:rsidP="008F786F">
      <w:pPr>
        <w:pStyle w:val="Footnote"/>
        <w:bidi/>
      </w:pPr>
      <w:r>
        <w:rPr>
          <w:rStyle w:val="ac"/>
          <w:rtl/>
        </w:rPr>
        <w:footnoteRef/>
      </w:r>
      <w:r>
        <w:rPr>
          <w:rtl/>
        </w:rPr>
        <w:t xml:space="preserve">כדאי' בגמ' (לקמן שם) דבר פדא ביאר דאומר היה ר' מאיר דהקדש שוגג אינו מתחלל [אלא לענין קרבן. ומסקנת הגמ' לענין אכילה בלבד. דלא שייך גדר מקח טעות]. ומבואר ברש"י דסברת הגמ' (שם) דשוגג אינו מתחלל הוא משום מקח טעות דסוגיין, דבר פדא ס"ל כר' יוחנן. אמנם דעת </w:t>
      </w:r>
      <w:r>
        <w:rPr>
          <w:b/>
          <w:bCs/>
          <w:rtl/>
        </w:rPr>
        <w:t>ר"ח</w:t>
      </w:r>
      <w:r>
        <w:rPr>
          <w:rtl/>
        </w:rPr>
        <w:t xml:space="preserve"> (הו' בשא"ר לקמן שם) דבר פדא הוה סברא חדשה.</w:t>
      </w:r>
    </w:p>
  </w:footnote>
  <w:footnote w:id="905">
    <w:p w14:paraId="2859EF5E" w14:textId="77777777" w:rsidR="008D45EE" w:rsidRDefault="00000000" w:rsidP="008F786F">
      <w:pPr>
        <w:pStyle w:val="Footnote"/>
        <w:bidi/>
      </w:pPr>
      <w:r>
        <w:rPr>
          <w:rStyle w:val="ac"/>
          <w:rtl/>
        </w:rPr>
        <w:footnoteRef/>
      </w:r>
      <w:r>
        <w:rPr>
          <w:rtl/>
        </w:rPr>
        <w:t>ולפ"ז מח' ר' יהודה ור"מ בהקדש הוה בדעת האשה. וכ"מ ב</w:t>
      </w:r>
      <w:r>
        <w:rPr>
          <w:b/>
          <w:bCs/>
          <w:rtl/>
        </w:rPr>
        <w:t>רש"י</w:t>
      </w:r>
      <w:r>
        <w:rPr>
          <w:rtl/>
        </w:rPr>
        <w:t xml:space="preserve"> (לקמן נד.) דרב ס"ל דל"ל להנך טעמי דר' יוחנן, ומשמע דפליג על סברת ר' יוחנן דלא ניחא ליה. ולא משמע דפליג משום דלא איכפ"ל דהוה טעות.</w:t>
      </w:r>
    </w:p>
  </w:footnote>
  <w:footnote w:id="906">
    <w:p w14:paraId="1D40B2E1" w14:textId="77777777" w:rsidR="008D45EE" w:rsidRDefault="00000000" w:rsidP="008F786F">
      <w:pPr>
        <w:pStyle w:val="Footnote"/>
        <w:bidi/>
      </w:pPr>
      <w:r>
        <w:rPr>
          <w:rStyle w:val="ac"/>
          <w:rtl/>
        </w:rPr>
        <w:footnoteRef/>
      </w:r>
      <w:r>
        <w:rPr>
          <w:rtl/>
        </w:rPr>
        <w:t>ודוקא במקום פרשת מעילה, דהא המועל בקרקע. וכן מזיד לר' יהודה (ע' לקמן נה.) אינו יוצא לחולין.</w:t>
      </w:r>
    </w:p>
  </w:footnote>
  <w:footnote w:id="907">
    <w:p w14:paraId="561B3163" w14:textId="77777777" w:rsidR="008D45EE" w:rsidRDefault="00000000" w:rsidP="008F786F">
      <w:pPr>
        <w:pStyle w:val="Footnote"/>
        <w:bidi/>
      </w:pPr>
      <w:r>
        <w:rPr>
          <w:rStyle w:val="ac"/>
          <w:rtl/>
        </w:rPr>
        <w:footnoteRef/>
      </w:r>
      <w:r>
        <w:rPr>
          <w:rtl/>
        </w:rPr>
        <w:t>[ומשמע דכוונתו דאינו חיוב מצד המעשה שלו, אלא מצד עצם החפץ. ובזה אין חילוק שוגג למזיד].</w:t>
      </w:r>
    </w:p>
  </w:footnote>
  <w:footnote w:id="908">
    <w:p w14:paraId="6C428006" w14:textId="77777777" w:rsidR="008D45EE" w:rsidRDefault="00000000" w:rsidP="008F786F">
      <w:pPr>
        <w:pStyle w:val="Footnote"/>
        <w:bidi/>
      </w:pPr>
      <w:r>
        <w:rPr>
          <w:rStyle w:val="ac"/>
          <w:rtl/>
        </w:rPr>
        <w:footnoteRef/>
      </w:r>
      <w:r>
        <w:rPr>
          <w:rtl/>
        </w:rPr>
        <w:t>ועוה"ק ה</w:t>
      </w:r>
      <w:r>
        <w:rPr>
          <w:b/>
          <w:bCs/>
          <w:rtl/>
        </w:rPr>
        <w:t>פוסקים</w:t>
      </w:r>
      <w:r>
        <w:rPr>
          <w:rtl/>
        </w:rPr>
        <w:t xml:space="preserve"> (שם, והשואל בשו"ת נוב"י) דבסוגיין מבואר דכיון דאין האשה רוצה לא הוה קידושין כלל. וכיון דהבי"ש מדמה להו, אמאי נקט דהוה ספק קידושין.</w:t>
      </w:r>
    </w:p>
    <w:p w14:paraId="4E3656F2" w14:textId="77777777" w:rsidR="008D45EE" w:rsidRDefault="00000000" w:rsidP="008F786F">
      <w:pPr>
        <w:pStyle w:val="Footnote"/>
        <w:bidi/>
      </w:pPr>
      <w:r>
        <w:rPr>
          <w:rtl/>
        </w:rPr>
        <w:tab/>
        <w:t>והנוב"י (שם ד"ה גם מה) כת' דהיכא דהאשה אמרה דניחא לה הוה קידושין. וציין למש"כ רש"י דנפק"מ אם בדקנוה. ע"ע פתח"ת שם.</w:t>
      </w:r>
    </w:p>
  </w:footnote>
  <w:footnote w:id="909">
    <w:p w14:paraId="15B269FE" w14:textId="77777777" w:rsidR="008D45EE" w:rsidRDefault="00000000" w:rsidP="008F786F">
      <w:pPr>
        <w:pStyle w:val="Footnote"/>
        <w:bidi/>
      </w:pPr>
      <w:r>
        <w:rPr>
          <w:rStyle w:val="ac"/>
          <w:rtl/>
        </w:rPr>
        <w:footnoteRef/>
      </w:r>
      <w:r>
        <w:rPr>
          <w:rtl/>
        </w:rPr>
        <w:t>עפ"ז לכאורה תלי האם יש לו ממון משלו, וא"כ אינו מרוויח כלל בזה. ולא ניח"ל קידושין.</w:t>
      </w:r>
    </w:p>
  </w:footnote>
  <w:footnote w:id="910">
    <w:p w14:paraId="7898F436" w14:textId="77777777" w:rsidR="008D45EE" w:rsidRDefault="00000000" w:rsidP="008F786F">
      <w:pPr>
        <w:pStyle w:val="Footnote"/>
        <w:bidi/>
      </w:pPr>
      <w:r>
        <w:rPr>
          <w:rStyle w:val="ac"/>
          <w:rtl/>
        </w:rPr>
        <w:footnoteRef/>
      </w:r>
      <w:r>
        <w:rPr>
          <w:rtl/>
        </w:rPr>
        <w:t>[עי"ש שדן בסוגיא דב"מ מח. דקנין כסף אחרי שרבנן בטלו את הקנין].</w:t>
      </w:r>
    </w:p>
  </w:footnote>
  <w:footnote w:id="911">
    <w:p w14:paraId="1EDDABA3" w14:textId="77777777" w:rsidR="008D45EE" w:rsidRDefault="00000000" w:rsidP="008F786F">
      <w:pPr>
        <w:pStyle w:val="Footnote"/>
        <w:bidi/>
      </w:pPr>
      <w:r>
        <w:rPr>
          <w:rStyle w:val="ac"/>
          <w:rtl/>
        </w:rPr>
        <w:footnoteRef/>
      </w:r>
      <w:r>
        <w:rPr>
          <w:rtl/>
        </w:rPr>
        <w:t>וציין (בסוגריים) דהוה כשיטתו, דרבא תמורה ה ס"ל דאי עביד ל"מ, ואפ"ה לקי הואיל ועבר אמימרא דרחמנא.</w:t>
      </w:r>
    </w:p>
  </w:footnote>
  <w:footnote w:id="912">
    <w:p w14:paraId="390E54F9" w14:textId="77777777" w:rsidR="008D45EE" w:rsidRDefault="00000000" w:rsidP="008F786F">
      <w:pPr>
        <w:pStyle w:val="Footnote"/>
        <w:bidi/>
      </w:pPr>
      <w:r>
        <w:rPr>
          <w:rStyle w:val="ac"/>
          <w:rtl/>
        </w:rPr>
        <w:footnoteRef/>
      </w:r>
      <w:r>
        <w:rPr>
          <w:rtl/>
        </w:rPr>
        <w:t>והביא כעי"ז דלמ"ד (ב"ק סח.) דחיוב טביחה ומכירה הוה קודם יאוש, אף דלא אהני מעשיו. היינו דוקא היכי דלא אהני מעשיו משום שאינו שלו. אבל אילו היה טעות במכירה, דאף אם היה שלו לא היתה מועלת מכירתו, אין כאן מעשה כלל. וה"נ בהקדש לר"מ דס"ל דהוי קנין בטעות.</w:t>
      </w:r>
    </w:p>
  </w:footnote>
  <w:footnote w:id="913">
    <w:p w14:paraId="75DE963E" w14:textId="77777777" w:rsidR="008D45EE" w:rsidRDefault="00000000" w:rsidP="008F786F">
      <w:pPr>
        <w:pStyle w:val="Footnote"/>
        <w:bidi/>
      </w:pPr>
      <w:r>
        <w:rPr>
          <w:rStyle w:val="ac"/>
          <w:rtl/>
        </w:rPr>
        <w:footnoteRef/>
      </w:r>
      <w:r>
        <w:rPr>
          <w:rtl/>
        </w:rPr>
        <w:t>[ויל"ד בזה לצד דהוה משום דאיהו לא ניח"ל. וכן יל"ד אף משום ניחותא דידה, אמנם בזה אפשר דהיכא דמתבטל הקידושין לא נחשב 'על ידה', אף דהמקדש מעל].</w:t>
      </w:r>
    </w:p>
  </w:footnote>
  <w:footnote w:id="914">
    <w:p w14:paraId="7736B4CB" w14:textId="77777777" w:rsidR="008D45EE" w:rsidRDefault="00000000" w:rsidP="008F786F">
      <w:pPr>
        <w:pStyle w:val="Footnote"/>
        <w:bidi/>
      </w:pPr>
      <w:r>
        <w:rPr>
          <w:rStyle w:val="ac"/>
          <w:rtl/>
        </w:rPr>
        <w:footnoteRef/>
      </w:r>
      <w:r>
        <w:rPr>
          <w:rtl/>
        </w:rPr>
        <w:t>[ולפ"ז אינו כלל דל"ש מעילה כשאינו יוצא לחולין]. וצ"ע דלשון הגמ' להיפך, מעות האיך יצאו. ולא משום הקידושין.</w:t>
      </w:r>
    </w:p>
  </w:footnote>
  <w:footnote w:id="915">
    <w:p w14:paraId="08C2BBB9" w14:textId="77777777" w:rsidR="008D45EE" w:rsidRDefault="00000000" w:rsidP="008F786F">
      <w:pPr>
        <w:pStyle w:val="Footnote"/>
        <w:bidi/>
      </w:pPr>
      <w:r>
        <w:rPr>
          <w:rStyle w:val="ac"/>
          <w:rtl/>
        </w:rPr>
        <w:footnoteRef/>
      </w:r>
      <w:r>
        <w:rPr>
          <w:rtl/>
        </w:rPr>
        <w:t>ובהמשך דברי ה</w:t>
      </w:r>
      <w:r>
        <w:rPr>
          <w:b/>
          <w:bCs/>
          <w:rtl/>
        </w:rPr>
        <w:t>תוס' רי"ד</w:t>
      </w:r>
      <w:r>
        <w:rPr>
          <w:rtl/>
        </w:rPr>
        <w:t xml:space="preserve"> (נד.) הביא דדברי רש"י מוכיחין דר' יוחנן ס"ל כרב חסדא דלר' מאיר אין הקדש שוגג מתחלל. וכת' דאינו נראה לי. ולכאורה כוונתו דרש"י (ריש נד.) פתח דרב ס"ל דלא הוה משום הקדש שוגג אינו מתחלל וכו' וליתנהו להני טעמי דר' יוחנן. ומבואר דטעמא דר' יוחנן משום הקדש שוגג אינו מתחלל. וכן </w:t>
      </w:r>
      <w:r>
        <w:rPr>
          <w:b/>
          <w:bCs/>
          <w:rtl/>
        </w:rPr>
        <w:t>רש"י</w:t>
      </w:r>
      <w:r>
        <w:rPr>
          <w:rtl/>
        </w:rPr>
        <w:t xml:space="preserve"> (ריש נד:) דכת' דבר פדא [דאמר דלר"מ הקדש שוגג אינו מתחלל], ס"ל כר' יוחנן.</w:t>
      </w:r>
    </w:p>
    <w:p w14:paraId="31A851F1" w14:textId="77777777" w:rsidR="008D45EE" w:rsidRDefault="00000000" w:rsidP="008F786F">
      <w:pPr>
        <w:pStyle w:val="Footnote"/>
        <w:bidi/>
      </w:pPr>
      <w:r>
        <w:rPr>
          <w:rtl/>
        </w:rPr>
        <w:tab/>
        <w:t>אך צ"ב דר' יוחנן פירש להדיא דהקדש שוגג לר' מאיר הוה משום דלא ניחא ליה, ומגדרי מקח טעות. [ובחי' ר' שמואל כת' דזה כוונת התוס' רי"ד לחלוק על פרש"י]. ולכאורה כוונת התוס' רי"ד להיפך, דרש"י ס"ל דר' יוחנן ורב חסדא הוה חד טעמא, וע"כ ס"ל דהטעם דהקדש שוגג אינו מתחלל הוה משום מקח טעות. והתורי"ד פליג לשיטתו. [ודוחק].</w:t>
      </w:r>
    </w:p>
  </w:footnote>
  <w:footnote w:id="916">
    <w:p w14:paraId="215C6B10" w14:textId="77777777" w:rsidR="008D45EE" w:rsidRDefault="00000000" w:rsidP="008F786F">
      <w:pPr>
        <w:pStyle w:val="Footnote"/>
        <w:bidi/>
      </w:pPr>
      <w:r>
        <w:rPr>
          <w:rStyle w:val="ac"/>
          <w:rtl/>
        </w:rPr>
        <w:footnoteRef/>
      </w:r>
      <w:r>
        <w:rPr>
          <w:rtl/>
        </w:rPr>
        <w:t xml:space="preserve">אבל </w:t>
      </w:r>
      <w:r>
        <w:rPr>
          <w:b/>
          <w:bCs/>
          <w:rtl/>
        </w:rPr>
        <w:t>שא"ר</w:t>
      </w:r>
      <w:r>
        <w:rPr>
          <w:rtl/>
        </w:rPr>
        <w:t xml:space="preserve"> כת' דכל מעילה [של הוצאה] בשוגג חוזר, דהוה מקח טעות. ולכאורה כוונתם דאזלי' בתר דעת הנותן. ואפשר דקאי כצד דאף איהו לא ניח"ל. וצ"ע.</w:t>
      </w:r>
    </w:p>
  </w:footnote>
  <w:footnote w:id="917">
    <w:p w14:paraId="7183F67D" w14:textId="77777777" w:rsidR="008D45EE" w:rsidRDefault="00000000" w:rsidP="008F786F">
      <w:pPr>
        <w:pStyle w:val="Footnote"/>
        <w:bidi/>
      </w:pPr>
      <w:r>
        <w:rPr>
          <w:rStyle w:val="ac"/>
          <w:rtl/>
        </w:rPr>
        <w:footnoteRef/>
      </w:r>
      <w:r>
        <w:rPr>
          <w:rtl/>
        </w:rPr>
        <w:t>וכת' דמ"מ לא יתחייב קרבן מעילה כיון דאינו שב מידיעתו. וציין ד</w:t>
      </w:r>
      <w:r>
        <w:rPr>
          <w:b/>
          <w:bCs/>
          <w:rtl/>
        </w:rPr>
        <w:t>רע"א</w:t>
      </w:r>
      <w:r>
        <w:rPr>
          <w:rtl/>
        </w:rPr>
        <w:t xml:space="preserve"> (מערכה לפסחים כט. ג) דן האם אף אשם מעילות בעינן שב מידיעתו.</w:t>
      </w:r>
    </w:p>
  </w:footnote>
  <w:footnote w:id="918">
    <w:p w14:paraId="6E9403A8" w14:textId="77777777" w:rsidR="008D45EE" w:rsidRDefault="00000000" w:rsidP="008F786F">
      <w:pPr>
        <w:pStyle w:val="Footnote"/>
        <w:bidi/>
      </w:pPr>
      <w:r>
        <w:rPr>
          <w:rStyle w:val="ac"/>
          <w:rtl/>
        </w:rPr>
        <w:footnoteRef/>
      </w:r>
      <w:r>
        <w:rPr>
          <w:rtl/>
        </w:rPr>
        <w:t xml:space="preserve">ובעלים דידיה כאחר דמי. וכת' ראיה שהרי אחר יכול לפדות הקדש של חבירו (יבמות פח., ע' </w:t>
      </w:r>
      <w:r>
        <w:rPr>
          <w:b/>
          <w:bCs/>
          <w:rtl/>
        </w:rPr>
        <w:t>תוס</w:t>
      </w:r>
      <w:r>
        <w:rPr>
          <w:rtl/>
        </w:rPr>
        <w:t>' ב"ק סח:).</w:t>
      </w:r>
    </w:p>
  </w:footnote>
  <w:footnote w:id="919">
    <w:p w14:paraId="3F5D33C0" w14:textId="77777777" w:rsidR="008D45EE" w:rsidRDefault="00000000" w:rsidP="008F786F">
      <w:pPr>
        <w:pStyle w:val="Footnote"/>
        <w:bidi/>
      </w:pPr>
      <w:r>
        <w:rPr>
          <w:rStyle w:val="ac"/>
          <w:rtl/>
        </w:rPr>
        <w:footnoteRef/>
      </w:r>
      <w:r>
        <w:rPr>
          <w:rtl/>
        </w:rPr>
        <w:t>[ואינו יכול לחלל מע"ש של חבירו, ע' תוס' ב"ק סח:].</w:t>
      </w:r>
    </w:p>
  </w:footnote>
  <w:footnote w:id="920">
    <w:p w14:paraId="75971FFE" w14:textId="77777777" w:rsidR="008D45EE" w:rsidRDefault="00000000" w:rsidP="008F786F">
      <w:pPr>
        <w:pStyle w:val="Footnote"/>
        <w:bidi/>
      </w:pPr>
      <w:r>
        <w:rPr>
          <w:rStyle w:val="ac"/>
          <w:rtl/>
        </w:rPr>
        <w:footnoteRef/>
      </w:r>
      <w:r>
        <w:rPr>
          <w:rtl/>
        </w:rPr>
        <w:t>[ומשמע דל"ל הך אומדנא. ונח' רב ור' יוחנן באומדנא, אבל לעולם אילו יש אומדנא דאדעתא דהכי לא היה עושה, אין מעילה בשוגג]. וכ"כ ה</w:t>
      </w:r>
      <w:r>
        <w:rPr>
          <w:b/>
          <w:bCs/>
          <w:rtl/>
        </w:rPr>
        <w:t xml:space="preserve">שיטה לנ"ל </w:t>
      </w:r>
      <w:r>
        <w:rPr>
          <w:rtl/>
        </w:rPr>
        <w:t>דכו"ע סברי דשוגג ומזיד מתחלל מהדין. אלא דר' יוחנן ס"ל דחוזר משום טעות, ורב לא ס"ל הכי.</w:t>
      </w:r>
    </w:p>
  </w:footnote>
  <w:footnote w:id="921">
    <w:p w14:paraId="41B34BE9" w14:textId="77777777" w:rsidR="008D45EE" w:rsidRDefault="00000000" w:rsidP="008F786F">
      <w:pPr>
        <w:pStyle w:val="Footnote"/>
        <w:bidi/>
      </w:pPr>
      <w:r>
        <w:rPr>
          <w:rStyle w:val="ac"/>
          <w:rtl/>
        </w:rPr>
        <w:footnoteRef/>
      </w:r>
      <w:r>
        <w:rPr>
          <w:rtl/>
        </w:rPr>
        <w:t>והביא אית דגרס בין בשוגג בין במזיד מתחלל. ודחה דסוגיא דשמעתתא לאו הכי סלקא.</w:t>
      </w:r>
    </w:p>
  </w:footnote>
  <w:footnote w:id="922">
    <w:p w14:paraId="1673EE35" w14:textId="77777777" w:rsidR="008D45EE" w:rsidRDefault="00000000" w:rsidP="008F786F">
      <w:pPr>
        <w:pStyle w:val="Footnote"/>
        <w:bidi/>
      </w:pPr>
      <w:r>
        <w:rPr>
          <w:rStyle w:val="ac"/>
          <w:rtl/>
        </w:rPr>
        <w:footnoteRef/>
      </w:r>
      <w:r>
        <w:rPr>
          <w:rtl/>
        </w:rPr>
        <w:t>ותי' דאף דבאו ממעות אלו, י"ל דאי"צ דוקא דרך חילול, וקדושתם ע"י קדושת פה, ומש"ה אפשר להתנות.</w:t>
      </w:r>
    </w:p>
  </w:footnote>
  <w:footnote w:id="923">
    <w:p w14:paraId="78862272" w14:textId="77777777" w:rsidR="008D45EE" w:rsidRDefault="00000000" w:rsidP="008F786F">
      <w:pPr>
        <w:pStyle w:val="Footnote"/>
        <w:bidi/>
      </w:pPr>
      <w:r>
        <w:rPr>
          <w:rStyle w:val="ac"/>
          <w:rtl/>
        </w:rPr>
        <w:footnoteRef/>
      </w:r>
      <w:r>
        <w:rPr>
          <w:rtl/>
        </w:rPr>
        <w:t>יל"ד האם עיקר כוונתו דל"ש קדושה לחצאין. או דלא שייך שיור בכלי שרת, שהרי הוזמנו ומשמשים לצרכיהם.</w:t>
      </w:r>
    </w:p>
  </w:footnote>
  <w:footnote w:id="924">
    <w:p w14:paraId="4CE45C49" w14:textId="77777777" w:rsidR="008D45EE" w:rsidRDefault="00000000" w:rsidP="008F786F">
      <w:pPr>
        <w:pStyle w:val="Footnote"/>
        <w:bidi/>
      </w:pPr>
      <w:r>
        <w:rPr>
          <w:rStyle w:val="ac"/>
          <w:rtl/>
        </w:rPr>
        <w:footnoteRef/>
      </w:r>
      <w:r>
        <w:rPr>
          <w:rtl/>
        </w:rPr>
        <w:t>וה</w:t>
      </w:r>
      <w:r>
        <w:rPr>
          <w:b/>
          <w:bCs/>
          <w:rtl/>
        </w:rPr>
        <w:t>תוס' רי"ד</w:t>
      </w:r>
      <w:r>
        <w:rPr>
          <w:rtl/>
        </w:rPr>
        <w:t xml:space="preserve"> כת' דר' מאיר סבר דבשוגג לא קידש, הואיל ונתנו ליהנות בהן בשגגה. אבל במזיד קידש שלא ניתנו ליהנות מהן מזיד. [משמע דלא הותר להנות כלל במתכוון].</w:t>
      </w:r>
    </w:p>
  </w:footnote>
  <w:footnote w:id="925">
    <w:p w14:paraId="6FB53382" w14:textId="77777777" w:rsidR="008D45EE" w:rsidRDefault="00000000" w:rsidP="008F786F">
      <w:pPr>
        <w:pStyle w:val="Footnote"/>
        <w:bidi/>
      </w:pPr>
      <w:r>
        <w:rPr>
          <w:rStyle w:val="ac"/>
          <w:rtl/>
        </w:rPr>
        <w:footnoteRef/>
      </w:r>
      <w:r>
        <w:rPr>
          <w:rtl/>
        </w:rPr>
        <w:t>וה</w:t>
      </w:r>
      <w:r>
        <w:rPr>
          <w:b/>
          <w:bCs/>
          <w:rtl/>
        </w:rPr>
        <w:t>אחרונים</w:t>
      </w:r>
      <w:r>
        <w:rPr>
          <w:rtl/>
        </w:rPr>
        <w:t xml:space="preserve"> (מהרי"ט לקמן) תי' דדעת רש"י דכיון דלא  ניתנה תורה למלאכי השרת הוצרכו לשייר בקדושתן. וכיון דשיירו בקדושה הותר אף בלא עבודה.</w:t>
      </w:r>
    </w:p>
  </w:footnote>
  <w:footnote w:id="926">
    <w:p w14:paraId="1585FE03" w14:textId="77777777" w:rsidR="008D45EE" w:rsidRDefault="00000000" w:rsidP="008F786F">
      <w:pPr>
        <w:pStyle w:val="Footnote"/>
        <w:bidi/>
      </w:pPr>
      <w:r>
        <w:rPr>
          <w:rStyle w:val="ac"/>
          <w:rtl/>
        </w:rPr>
        <w:footnoteRef/>
      </w:r>
      <w:r>
        <w:rPr>
          <w:rtl/>
        </w:rPr>
        <w:t>והגמ' הביא דאם רצה הכה"ג לבשם בשעת קריאה"ת, ודוחה הגמ' דילמא שאני התם דהוה צורך עבודה.</w:t>
      </w:r>
    </w:p>
  </w:footnote>
  <w:footnote w:id="927">
    <w:p w14:paraId="506E6F43" w14:textId="77777777" w:rsidR="008D45EE" w:rsidRDefault="00000000" w:rsidP="008F786F">
      <w:pPr>
        <w:pStyle w:val="Footnote"/>
        <w:bidi/>
      </w:pPr>
      <w:r>
        <w:rPr>
          <w:rStyle w:val="ac"/>
          <w:rtl/>
        </w:rPr>
        <w:footnoteRef/>
      </w:r>
      <w:r>
        <w:rPr>
          <w:rtl/>
        </w:rPr>
        <w:t>וה</w:t>
      </w:r>
      <w:r>
        <w:rPr>
          <w:b/>
          <w:bCs/>
          <w:rtl/>
        </w:rPr>
        <w:t>תו"י</w:t>
      </w:r>
      <w:r>
        <w:rPr>
          <w:rtl/>
        </w:rPr>
        <w:t xml:space="preserve"> (שם) כת' דהיינו כל הר הבית, ולא רק בעזרה.</w:t>
      </w:r>
    </w:p>
  </w:footnote>
  <w:footnote w:id="928">
    <w:p w14:paraId="37AF43B1" w14:textId="77777777" w:rsidR="008D45EE" w:rsidRDefault="00000000" w:rsidP="008F786F">
      <w:pPr>
        <w:pStyle w:val="Footnote"/>
        <w:bidi/>
      </w:pPr>
      <w:r>
        <w:rPr>
          <w:rStyle w:val="ac"/>
          <w:rtl/>
        </w:rPr>
        <w:footnoteRef/>
      </w:r>
      <w:r>
        <w:rPr>
          <w:rtl/>
        </w:rPr>
        <w:t>וה</w:t>
      </w:r>
      <w:r>
        <w:rPr>
          <w:b/>
          <w:bCs/>
          <w:rtl/>
        </w:rPr>
        <w:t>רמב"ם</w:t>
      </w:r>
      <w:r>
        <w:rPr>
          <w:rtl/>
        </w:rPr>
        <w:t xml:space="preserve"> (כלי המקדש ח יא) פסק דמותר להנות, לפיכך לובש שלא בשעת עבודה. וה</w:t>
      </w:r>
      <w:r>
        <w:rPr>
          <w:b/>
          <w:bCs/>
          <w:rtl/>
        </w:rPr>
        <w:t>מהר"י קורקוס</w:t>
      </w:r>
      <w:r>
        <w:rPr>
          <w:rtl/>
        </w:rPr>
        <w:t xml:space="preserve"> (שם) האריך אי דוקא ביום שעובד.</w:t>
      </w:r>
    </w:p>
  </w:footnote>
  <w:footnote w:id="929">
    <w:p w14:paraId="59C4BBC9" w14:textId="77777777" w:rsidR="008D45EE" w:rsidRDefault="00000000" w:rsidP="008F786F">
      <w:pPr>
        <w:pStyle w:val="Footnote"/>
        <w:bidi/>
      </w:pPr>
      <w:r>
        <w:rPr>
          <w:rStyle w:val="ac"/>
          <w:rtl/>
        </w:rPr>
        <w:footnoteRef/>
      </w:r>
      <w:r>
        <w:rPr>
          <w:rtl/>
        </w:rPr>
        <w:t>ומשמע דמ"מ בשעת היתר גופן כיון דמותר לכהנים, אין מעילה אף לזרים.</w:t>
      </w:r>
    </w:p>
  </w:footnote>
  <w:footnote w:id="930">
    <w:p w14:paraId="6B64E9BB" w14:textId="77777777" w:rsidR="008D45EE" w:rsidRDefault="00000000" w:rsidP="008F786F">
      <w:pPr>
        <w:pStyle w:val="Footnote"/>
        <w:bidi/>
      </w:pPr>
      <w:r>
        <w:rPr>
          <w:rStyle w:val="ac"/>
          <w:rtl/>
        </w:rPr>
        <w:footnoteRef/>
      </w:r>
      <w:r>
        <w:rPr>
          <w:rtl/>
        </w:rPr>
        <w:t>אמנם ב</w:t>
      </w:r>
      <w:r>
        <w:rPr>
          <w:b/>
          <w:bCs/>
          <w:rtl/>
        </w:rPr>
        <w:t>ירושלמי</w:t>
      </w:r>
      <w:r>
        <w:rPr>
          <w:rtl/>
        </w:rPr>
        <w:t xml:space="preserve"> (סוכה ה, הו' בר"ח סוכה נב:) אי' דמכנסי כהן גדול היו מדליקין נרות דבפנים, ומכנסי כהן הדיוט הדליקו נרות שבחוץ. [ודלא כרמב"ם]. {אך י"ל דנרות המנורה נחשב כמו צורך קרבן. ורשאי להשתמש בשל הקדש. והקושיה דוקא שמחת בית השואבה דהוה ריבוי שמחה בעלמא}.</w:t>
      </w:r>
    </w:p>
  </w:footnote>
  <w:footnote w:id="931">
    <w:p w14:paraId="1967915D" w14:textId="77777777" w:rsidR="008D45EE" w:rsidRDefault="00000000" w:rsidP="008F786F">
      <w:pPr>
        <w:pStyle w:val="Footnote"/>
        <w:bidi/>
      </w:pPr>
      <w:r>
        <w:rPr>
          <w:rStyle w:val="ac"/>
          <w:rtl/>
        </w:rPr>
        <w:footnoteRef/>
      </w:r>
      <w:r>
        <w:rPr>
          <w:rtl/>
        </w:rPr>
        <w:t>ועפ"ז כתב דדוקא הכתנות, אבל מכנסיים ואבנטים נעשית מצוותן ואין מעילה. דלא היו עושין מהן פתילות למנורה. ולכך היו מדליקין בשמחת בית השואבה ממכנסיים ואבנט [ועפ"ז תי' קו' תוס' שבת הו' בסמוך].</w:t>
      </w:r>
    </w:p>
  </w:footnote>
  <w:footnote w:id="932">
    <w:p w14:paraId="35405BF3" w14:textId="77777777" w:rsidR="008D45EE" w:rsidRDefault="00000000" w:rsidP="008F786F">
      <w:pPr>
        <w:pStyle w:val="Footnote"/>
        <w:bidi/>
      </w:pPr>
      <w:r>
        <w:rPr>
          <w:rStyle w:val="ac"/>
          <w:rtl/>
        </w:rPr>
        <w:footnoteRef/>
      </w:r>
      <w:r>
        <w:rPr>
          <w:rtl/>
        </w:rPr>
        <w:t>ועוה"ק ה</w:t>
      </w:r>
      <w:r>
        <w:rPr>
          <w:b/>
          <w:bCs/>
          <w:rtl/>
        </w:rPr>
        <w:t>אחרונים</w:t>
      </w:r>
      <w:r>
        <w:rPr>
          <w:rtl/>
        </w:rPr>
        <w:t xml:space="preserve"> דאין מורידין מקדושה חמורה לקלה. ע' שפ"א (שבת כא).</w:t>
      </w:r>
    </w:p>
  </w:footnote>
  <w:footnote w:id="933">
    <w:p w14:paraId="011457D7" w14:textId="77777777" w:rsidR="008D45EE" w:rsidRDefault="00000000" w:rsidP="008F786F">
      <w:pPr>
        <w:pStyle w:val="Footnote"/>
        <w:bidi/>
      </w:pPr>
      <w:r>
        <w:rPr>
          <w:rStyle w:val="ac"/>
          <w:rtl/>
        </w:rPr>
        <w:footnoteRef/>
      </w:r>
      <w:r>
        <w:rPr>
          <w:rtl/>
        </w:rPr>
        <w:t>משמע דמהני פדיון. ו</w:t>
      </w:r>
      <w:r>
        <w:rPr>
          <w:b/>
          <w:bCs/>
          <w:rtl/>
        </w:rPr>
        <w:t>תוס' ריה"ז</w:t>
      </w:r>
      <w:r>
        <w:rPr>
          <w:rtl/>
        </w:rPr>
        <w:t xml:space="preserve"> (הנדמ"ח שבת שם) תי' דהיו פודין אותן ומחללין קדושתן על המעות. א"נ שמחת בית השואבה הוה דאורייתא [דדרשינן ושאבתם מים בששון], ומש"ה מותר ממילי דהקדש. [וע"ד התי' של תוס'].</w:t>
      </w:r>
    </w:p>
    <w:p w14:paraId="047A8F6D" w14:textId="77777777" w:rsidR="008D45EE" w:rsidRDefault="00000000" w:rsidP="008F786F">
      <w:pPr>
        <w:pStyle w:val="Footnote"/>
        <w:bidi/>
      </w:pPr>
      <w:r>
        <w:rPr>
          <w:rtl/>
        </w:rPr>
        <w:tab/>
        <w:t>וצ"ע למש"כ תוס' בסוגיין דהוה קדושת הגוף [כדין כלי שרת], ול"ש בהם פדיון. (וע"ע שבועות יא:).</w:t>
      </w:r>
    </w:p>
  </w:footnote>
  <w:footnote w:id="934">
    <w:p w14:paraId="6CDD048A" w14:textId="77777777" w:rsidR="008D45EE" w:rsidRDefault="00000000" w:rsidP="008F786F">
      <w:pPr>
        <w:pStyle w:val="Footnote"/>
        <w:bidi/>
      </w:pPr>
      <w:r>
        <w:rPr>
          <w:rStyle w:val="ac"/>
          <w:rtl/>
        </w:rPr>
        <w:footnoteRef/>
      </w:r>
      <w:r>
        <w:rPr>
          <w:rtl/>
        </w:rPr>
        <w:t>אבל בדעת תוס' מבואר דמהני תנאי להחשב דיש שיור בקנינו מעיקרא.</w:t>
      </w:r>
    </w:p>
  </w:footnote>
  <w:footnote w:id="935">
    <w:p w14:paraId="76041374" w14:textId="77777777" w:rsidR="008D45EE" w:rsidRDefault="00000000" w:rsidP="008F786F">
      <w:pPr>
        <w:pStyle w:val="Footnote"/>
        <w:bidi/>
      </w:pPr>
      <w:r>
        <w:rPr>
          <w:rStyle w:val="ac"/>
          <w:rtl/>
        </w:rPr>
        <w:footnoteRef/>
      </w:r>
      <w:r>
        <w:rPr>
          <w:rtl/>
        </w:rPr>
        <w:t>ועוד תי' דשמחת בית השאבה הוה ענין הקדש [וכתוס' שם].</w:t>
      </w:r>
    </w:p>
  </w:footnote>
  <w:footnote w:id="936">
    <w:p w14:paraId="156B4AB2" w14:textId="77777777" w:rsidR="008D45EE" w:rsidRDefault="00000000" w:rsidP="008F786F">
      <w:pPr>
        <w:pStyle w:val="Footnote"/>
        <w:bidi/>
      </w:pPr>
      <w:r>
        <w:rPr>
          <w:rStyle w:val="ac"/>
          <w:rtl/>
        </w:rPr>
        <w:footnoteRef/>
      </w:r>
      <w:r>
        <w:rPr>
          <w:rtl/>
        </w:rPr>
        <w:t>אך לכאורה קו' התוס' דמה צורך יש, פי' דהיו יכולים להשיג פתילות משל הדיוט בזול. וכיון דמדינא אינו ראוי להשתמש בבגדי כהונה לזה. ומה ראו דוקא להתנות אבגדי כהונה.</w:t>
      </w:r>
    </w:p>
  </w:footnote>
  <w:footnote w:id="937">
    <w:p w14:paraId="501D4463" w14:textId="77777777" w:rsidR="008D45EE" w:rsidRDefault="00000000" w:rsidP="008F786F">
      <w:pPr>
        <w:pStyle w:val="Footnote"/>
        <w:bidi/>
      </w:pPr>
      <w:r>
        <w:rPr>
          <w:rStyle w:val="ac"/>
          <w:rtl/>
        </w:rPr>
        <w:footnoteRef/>
      </w:r>
      <w:r>
        <w:rPr>
          <w:rtl/>
        </w:rPr>
        <w:t>וה</w:t>
      </w:r>
      <w:r>
        <w:rPr>
          <w:b/>
          <w:bCs/>
          <w:rtl/>
        </w:rPr>
        <w:t>מקד"ד</w:t>
      </w:r>
      <w:r>
        <w:rPr>
          <w:rtl/>
        </w:rPr>
        <w:t xml:space="preserve"> הק' דאף לרבנן מביאין מהם עולה לקייץ המזבח [אף דאינו ראוי לקרבנות חובה].</w:t>
      </w:r>
    </w:p>
  </w:footnote>
  <w:footnote w:id="938">
    <w:p w14:paraId="0DD56CE0" w14:textId="77777777" w:rsidR="008D45EE" w:rsidRDefault="00000000" w:rsidP="008F786F">
      <w:pPr>
        <w:pStyle w:val="Footnote"/>
        <w:bidi/>
      </w:pPr>
      <w:r>
        <w:rPr>
          <w:rStyle w:val="ac"/>
          <w:rtl/>
        </w:rPr>
        <w:footnoteRef/>
      </w:r>
      <w:r>
        <w:rPr>
          <w:rtl/>
        </w:rPr>
        <w:t>וה</w:t>
      </w:r>
      <w:r>
        <w:rPr>
          <w:b/>
          <w:bCs/>
          <w:rtl/>
        </w:rPr>
        <w:t>כס"מ</w:t>
      </w:r>
      <w:r>
        <w:rPr>
          <w:rtl/>
        </w:rPr>
        <w:t xml:space="preserve"> ביאר דהא בסוגיין הפכינן [וע' שעה"מ שהאריך לדון בדבריו].</w:t>
      </w:r>
    </w:p>
  </w:footnote>
  <w:footnote w:id="939">
    <w:p w14:paraId="4FBE77DC" w14:textId="77777777" w:rsidR="008D45EE" w:rsidRDefault="00000000" w:rsidP="008F786F">
      <w:pPr>
        <w:pStyle w:val="Footnote"/>
        <w:bidi/>
      </w:pPr>
      <w:r>
        <w:rPr>
          <w:rStyle w:val="ac"/>
          <w:rtl/>
        </w:rPr>
        <w:footnoteRef/>
      </w:r>
      <w:r>
        <w:rPr>
          <w:rtl/>
        </w:rPr>
        <w:t>{ואפשר דתרומת הלישכה מחוייב לעמוד לקרבנות ומש"ה יש בו מעילה, אף דיתכן שיתברר לשימוש אחר. אבל שיירי הלישכה אינו מחוייב לקרבנות, אלא סתמא עומד לכל מה שצריכים. ונקבע ע"פ מה שעומד לכך. ועי"ל דהבגדי כהונה הוה מיעוט מתוך תרומת הלישכה, ונקבע ע"פ הרוב. אבל שיירי הלישכה עיקרו עומד אף לחומת העיר}.</w:t>
      </w:r>
    </w:p>
  </w:footnote>
  <w:footnote w:id="940">
    <w:p w14:paraId="59090C63" w14:textId="77777777" w:rsidR="008D45EE" w:rsidRDefault="00000000" w:rsidP="008F786F">
      <w:pPr>
        <w:pStyle w:val="Footnote"/>
        <w:bidi/>
      </w:pPr>
      <w:r>
        <w:rPr>
          <w:rStyle w:val="ac"/>
          <w:rtl/>
        </w:rPr>
        <w:footnoteRef/>
      </w:r>
      <w:r>
        <w:rPr>
          <w:rtl/>
        </w:rPr>
        <w:t>אבל כתנות כהונה יש להם מעילה משום דנעשית מצווה שעבד בהן עבודה. [משא"כ דיש מעילה במעות הלישכה, דעומד לקרבנות, כיון שתרמו מעות אחרים, נתברר דמעות אלו אין בהם מעילה. משא"כ כתנות כהונה, דשמשו לגבוה].</w:t>
      </w:r>
    </w:p>
  </w:footnote>
  <w:footnote w:id="941">
    <w:p w14:paraId="4B2D0728" w14:textId="77777777" w:rsidR="008D45EE" w:rsidRDefault="00000000" w:rsidP="008F786F">
      <w:pPr>
        <w:pStyle w:val="Footnote"/>
        <w:bidi/>
      </w:pPr>
      <w:r>
        <w:rPr>
          <w:rStyle w:val="ac"/>
          <w:rtl/>
        </w:rPr>
        <w:footnoteRef/>
      </w:r>
      <w:r>
        <w:rPr>
          <w:rtl/>
        </w:rPr>
        <w:t>[וע' פסחים כו. וע"ז מח: בדין הנאת צל].</w:t>
      </w:r>
    </w:p>
  </w:footnote>
  <w:footnote w:id="942">
    <w:p w14:paraId="19787787" w14:textId="77777777" w:rsidR="008D45EE" w:rsidRDefault="00000000" w:rsidP="008F786F">
      <w:pPr>
        <w:pStyle w:val="Footnote"/>
        <w:bidi/>
      </w:pPr>
      <w:r>
        <w:rPr>
          <w:rStyle w:val="ac"/>
          <w:rtl/>
        </w:rPr>
        <w:footnoteRef/>
      </w:r>
      <w:r>
        <w:rPr>
          <w:rtl/>
        </w:rPr>
        <w:t>וה</w:t>
      </w:r>
      <w:r>
        <w:rPr>
          <w:b/>
          <w:bCs/>
          <w:rtl/>
        </w:rPr>
        <w:t>רמב"ן</w:t>
      </w:r>
      <w:r>
        <w:rPr>
          <w:rtl/>
        </w:rPr>
        <w:t xml:space="preserve"> תי' דבתלוש נמי נהנו שהרי על מנת ליהנות תקנום וחברום והעלום לדימוס.</w:t>
      </w:r>
    </w:p>
  </w:footnote>
  <w:footnote w:id="943">
    <w:p w14:paraId="3D8E4265" w14:textId="77777777" w:rsidR="008D45EE" w:rsidRDefault="00000000" w:rsidP="008F786F">
      <w:pPr>
        <w:pStyle w:val="Footnote"/>
        <w:bidi/>
      </w:pPr>
      <w:r>
        <w:rPr>
          <w:rStyle w:val="ac"/>
          <w:rtl/>
        </w:rPr>
        <w:footnoteRef/>
      </w:r>
      <w:r>
        <w:rPr>
          <w:rtl/>
        </w:rPr>
        <w:t>ודעת רב דאף לענין עבודה זרה, המשתחווה לבית אסרו. דקסבר דתלוש ולבסוף חיברו הוה תלוש [עכ"פ לענין זה]. ור"ל דחה דדוקא הקדיש ואח"כ בנה, אבל בנה ואח"כ הקדיש דינו כקרקע.</w:t>
      </w:r>
    </w:p>
  </w:footnote>
  <w:footnote w:id="944">
    <w:p w14:paraId="1595FA0E" w14:textId="77777777" w:rsidR="008D45EE" w:rsidRDefault="00000000" w:rsidP="008F786F">
      <w:pPr>
        <w:pStyle w:val="Footnote"/>
        <w:bidi/>
      </w:pPr>
      <w:r>
        <w:rPr>
          <w:rStyle w:val="ac"/>
          <w:rtl/>
        </w:rPr>
        <w:footnoteRef/>
      </w:r>
      <w:r>
        <w:rPr>
          <w:rtl/>
        </w:rPr>
        <w:t>[ולא שייך בזה נעשה מצוותו].</w:t>
      </w:r>
    </w:p>
  </w:footnote>
  <w:footnote w:id="945">
    <w:p w14:paraId="35A6AB00" w14:textId="77777777" w:rsidR="008D45EE" w:rsidRDefault="00000000" w:rsidP="008F786F">
      <w:pPr>
        <w:pStyle w:val="Footnote"/>
        <w:bidi/>
      </w:pPr>
      <w:r>
        <w:rPr>
          <w:rStyle w:val="ac"/>
          <w:rtl/>
        </w:rPr>
        <w:footnoteRef/>
      </w:r>
      <w:r>
        <w:rPr>
          <w:rtl/>
        </w:rPr>
        <w:t>וכן ה</w:t>
      </w:r>
      <w:r>
        <w:rPr>
          <w:b/>
          <w:bCs/>
          <w:rtl/>
        </w:rPr>
        <w:t xml:space="preserve">רא"ש </w:t>
      </w:r>
      <w:r>
        <w:rPr>
          <w:rtl/>
        </w:rPr>
        <w:t>(נדרים י: יא., דלא כירושלמי) כת' דת"ק סבר חומת העיר ומגדלותיה משירי הלשכה אתו. ור' יהודה סבר דחומת העיר אינם משיירי הלישכה. [משמע דהוה ממעות חולין].</w:t>
      </w:r>
    </w:p>
  </w:footnote>
  <w:footnote w:id="946">
    <w:p w14:paraId="55FAF684" w14:textId="77777777" w:rsidR="008D45EE" w:rsidRDefault="00000000" w:rsidP="008F786F">
      <w:pPr>
        <w:pStyle w:val="Footnote"/>
        <w:bidi/>
      </w:pPr>
      <w:r>
        <w:rPr>
          <w:rStyle w:val="ac"/>
          <w:rtl/>
        </w:rPr>
        <w:footnoteRef/>
      </w:r>
      <w:r>
        <w:rPr>
          <w:rtl/>
        </w:rPr>
        <w:t>וה</w:t>
      </w:r>
      <w:r>
        <w:rPr>
          <w:b/>
          <w:bCs/>
          <w:rtl/>
        </w:rPr>
        <w:t>ראב"ד</w:t>
      </w:r>
      <w:r>
        <w:rPr>
          <w:rtl/>
        </w:rPr>
        <w:t xml:space="preserve"> כת' דמקורו מה</w:t>
      </w:r>
      <w:r>
        <w:rPr>
          <w:b/>
          <w:bCs/>
          <w:rtl/>
        </w:rPr>
        <w:t>תוספתא</w:t>
      </w:r>
      <w:r>
        <w:rPr>
          <w:rtl/>
        </w:rPr>
        <w:t xml:space="preserve"> דגבי עולה נתנו לחבירו כולם מעלו (ע' לקמן נה.), אך הראב"ד כת' דהוא משובש.</w:t>
      </w:r>
    </w:p>
  </w:footnote>
  <w:footnote w:id="947">
    <w:p w14:paraId="17D005CA" w14:textId="77777777" w:rsidR="008D45EE" w:rsidRDefault="00000000" w:rsidP="008F786F">
      <w:pPr>
        <w:pStyle w:val="Footnote"/>
        <w:bidi/>
      </w:pPr>
      <w:r>
        <w:rPr>
          <w:rStyle w:val="ac"/>
          <w:rtl/>
        </w:rPr>
        <w:footnoteRef/>
      </w:r>
      <w:r>
        <w:rPr>
          <w:rtl/>
        </w:rPr>
        <w:t>וכ"ה לשון ה</w:t>
      </w:r>
      <w:r>
        <w:rPr>
          <w:b/>
          <w:bCs/>
          <w:rtl/>
        </w:rPr>
        <w:t>רמב"ם</w:t>
      </w:r>
      <w:r>
        <w:rPr>
          <w:rtl/>
        </w:rPr>
        <w:t xml:space="preserve"> (בפיה"מ מעילה) מפני שנהנו.</w:t>
      </w:r>
    </w:p>
  </w:footnote>
  <w:footnote w:id="948">
    <w:p w14:paraId="227AD613" w14:textId="77777777" w:rsidR="008D45EE" w:rsidRDefault="00000000" w:rsidP="008F786F">
      <w:pPr>
        <w:pStyle w:val="Footnote"/>
        <w:bidi/>
      </w:pPr>
      <w:r>
        <w:rPr>
          <w:rStyle w:val="ac"/>
          <w:rtl/>
        </w:rPr>
        <w:footnoteRef/>
      </w:r>
      <w:r>
        <w:rPr>
          <w:rtl/>
        </w:rPr>
        <w:t>וה</w:t>
      </w:r>
      <w:r>
        <w:rPr>
          <w:b/>
          <w:bCs/>
          <w:rtl/>
        </w:rPr>
        <w:t>אחיעזר</w:t>
      </w:r>
      <w:r>
        <w:rPr>
          <w:rtl/>
        </w:rPr>
        <w:t xml:space="preserve"> (שם ג) חלק דברמב"ם (בהלכות) מבואר דעיקר החילוק משום קדוה"ג, וקאי אשינוי רשות דלעיל.</w:t>
      </w:r>
    </w:p>
  </w:footnote>
  <w:footnote w:id="949">
    <w:p w14:paraId="5D735983" w14:textId="77777777" w:rsidR="008D45EE" w:rsidRDefault="00000000" w:rsidP="008F786F">
      <w:pPr>
        <w:pStyle w:val="Footnote"/>
        <w:bidi/>
      </w:pPr>
      <w:r>
        <w:rPr>
          <w:rStyle w:val="ac"/>
          <w:rtl/>
        </w:rPr>
        <w:footnoteRef/>
      </w:r>
      <w:r>
        <w:rPr>
          <w:rtl/>
        </w:rPr>
        <w:t>וה</w:t>
      </w:r>
      <w:r>
        <w:rPr>
          <w:b/>
          <w:bCs/>
          <w:rtl/>
        </w:rPr>
        <w:t>אמר"מ</w:t>
      </w:r>
      <w:r>
        <w:rPr>
          <w:rtl/>
        </w:rPr>
        <w:t xml:space="preserve"> (מ ג) כת' דמש"כ הרמב"ם דכל א' מתחייב, היינו מגדרי חיוב קרן דגזילה. ואף דגוזל הקדש נתמעט מכפל, חייב קרן.</w:t>
      </w:r>
    </w:p>
  </w:footnote>
  <w:footnote w:id="950">
    <w:p w14:paraId="2D3DE2CA" w14:textId="77777777" w:rsidR="008D45EE" w:rsidRDefault="00000000" w:rsidP="008F786F">
      <w:pPr>
        <w:pStyle w:val="Footnote"/>
        <w:bidi/>
      </w:pPr>
      <w:r>
        <w:rPr>
          <w:rStyle w:val="ac"/>
          <w:rtl/>
        </w:rPr>
        <w:footnoteRef/>
      </w:r>
      <w:r>
        <w:rPr>
          <w:rtl/>
        </w:rPr>
        <w:t>וכת' דאף דמתחייב היכא דנהנה ולא פגם [ולכאורה כל שלא פגם ל"ש גזל], ותי' דנחשב גזל על שווי ההנאה. [וע"ע ב"ק כ:, ואכמ"ל].</w:t>
      </w:r>
    </w:p>
  </w:footnote>
  <w:footnote w:id="951">
    <w:p w14:paraId="3A321DF3" w14:textId="77777777" w:rsidR="008D45EE" w:rsidRDefault="00000000" w:rsidP="008F786F">
      <w:pPr>
        <w:pStyle w:val="Footnote"/>
        <w:bidi/>
      </w:pPr>
      <w:r>
        <w:rPr>
          <w:rStyle w:val="ac"/>
          <w:rtl/>
        </w:rPr>
        <w:footnoteRef/>
      </w:r>
      <w:r>
        <w:rPr>
          <w:rtl/>
        </w:rPr>
        <w:t xml:space="preserve">ומבואר באחיעזר שנקט דלצד דמעילה תלי בגזילה, היינו משום דנתחייב מחמת גזילתו [ומש"ה הוה תולדה מהא דיצא לחולין]. {אמנם לכאו' מש"כ הראשונים (ע' </w:t>
      </w:r>
      <w:r>
        <w:rPr>
          <w:b/>
          <w:bCs/>
          <w:rtl/>
        </w:rPr>
        <w:t>תוס</w:t>
      </w:r>
      <w:r>
        <w:rPr>
          <w:rtl/>
        </w:rPr>
        <w:t>' כתובות ל:) דמעילה תלי בגזילה, היינו דגדר 'מעשה הלקיחה' דמעילה תלי בגדרי הזכות ממון בהדיוט, האם נחשב גזילה. ו'מעשה גזילה' פוגם בהקדש. אבל לא משום דאהני מעשיו}.</w:t>
      </w:r>
    </w:p>
  </w:footnote>
  <w:footnote w:id="952">
    <w:p w14:paraId="2FB3C074" w14:textId="77777777" w:rsidR="008D45EE" w:rsidRDefault="00000000" w:rsidP="008F786F">
      <w:pPr>
        <w:pStyle w:val="Footnote"/>
        <w:bidi/>
      </w:pPr>
      <w:r>
        <w:rPr>
          <w:rStyle w:val="ac"/>
          <w:rtl/>
        </w:rPr>
        <w:footnoteRef/>
      </w:r>
      <w:r>
        <w:rPr>
          <w:rtl/>
        </w:rPr>
        <w:t>[ויסוד לזה מה</w:t>
      </w:r>
      <w:r>
        <w:rPr>
          <w:b/>
          <w:bCs/>
          <w:rtl/>
        </w:rPr>
        <w:t>תו"י</w:t>
      </w:r>
      <w:r>
        <w:rPr>
          <w:rtl/>
        </w:rPr>
        <w:t xml:space="preserve"> (כריתות יג:). אבל ה</w:t>
      </w:r>
      <w:r>
        <w:rPr>
          <w:b/>
          <w:bCs/>
          <w:rtl/>
        </w:rPr>
        <w:t>גר"ח</w:t>
      </w:r>
      <w:r>
        <w:rPr>
          <w:rtl/>
        </w:rPr>
        <w:t xml:space="preserve"> (הל' מעילה) והשער"י נקטו דאף מעילה דקדושת הגוף תלי בגדרי 'מעשה גזילה'].</w:t>
      </w:r>
    </w:p>
  </w:footnote>
  <w:footnote w:id="953">
    <w:p w14:paraId="1DEAFF6E" w14:textId="77777777" w:rsidR="008D45EE" w:rsidRDefault="00000000" w:rsidP="008F786F">
      <w:pPr>
        <w:pStyle w:val="Footnote"/>
        <w:bidi/>
      </w:pPr>
      <w:r>
        <w:rPr>
          <w:rStyle w:val="ac"/>
          <w:rtl/>
        </w:rPr>
        <w:footnoteRef/>
      </w:r>
      <w:r>
        <w:rPr>
          <w:rtl/>
        </w:rPr>
        <w:t>ומשמע דאף סברת בר פדא משום דלא ניח"ל. {אמנם יש מקום לדחוק בדברי רש"י דבר פדא ס"ל דמעשה שינוי רשות בשוגג לא חשיב מעשה שינוי רשות [ואף בלא גדרי מקח טעות], ומש"כ רש"י דלא נפקי' מרשות הקדש, דכל מקום שהם בי גזא דרחמנא. ובר פדא ס"ל כר' יוחנן דקידש שוגג אינו מתחלל [ומש"כ רש"י דלא ניח"ל הוה מדברי ר' יוחנן. ובר פדא פליג בטעם}.</w:t>
      </w:r>
    </w:p>
  </w:footnote>
  <w:footnote w:id="954">
    <w:p w14:paraId="5B55D7E8" w14:textId="77777777" w:rsidR="008D45EE" w:rsidRDefault="00000000" w:rsidP="008F786F">
      <w:pPr>
        <w:pStyle w:val="Footnote"/>
        <w:bidi/>
      </w:pPr>
      <w:r>
        <w:rPr>
          <w:rStyle w:val="ac"/>
          <w:rtl/>
        </w:rPr>
        <w:footnoteRef/>
      </w:r>
      <w:r>
        <w:rPr>
          <w:rtl/>
        </w:rPr>
        <w:t>ומשמע דאף מתנה [וע' מש"כ בזה לעיל נג: דלכאורה היינו כצד דתרוייהו לא ניח"ל]. אבל ה</w:t>
      </w:r>
      <w:r>
        <w:rPr>
          <w:b/>
          <w:bCs/>
          <w:rtl/>
        </w:rPr>
        <w:t>שיטה לנ"ל</w:t>
      </w:r>
      <w:r>
        <w:rPr>
          <w:rtl/>
        </w:rPr>
        <w:t xml:space="preserve"> כת' דהטעם דהלוקח לא ניח"ל, ובמתנה יש מעילה.</w:t>
      </w:r>
    </w:p>
  </w:footnote>
  <w:footnote w:id="955">
    <w:p w14:paraId="0748BAEC" w14:textId="77777777" w:rsidR="008D45EE" w:rsidRDefault="00000000" w:rsidP="008F786F">
      <w:pPr>
        <w:pStyle w:val="Footnote"/>
        <w:bidi/>
      </w:pPr>
      <w:r>
        <w:rPr>
          <w:rStyle w:val="ac"/>
          <w:rtl/>
        </w:rPr>
        <w:footnoteRef/>
      </w:r>
      <w:r>
        <w:rPr>
          <w:rtl/>
        </w:rPr>
        <w:t>ולפ</w:t>
      </w:r>
      <w:r>
        <w:rPr>
          <w:b/>
          <w:bCs/>
          <w:rtl/>
        </w:rPr>
        <w:t>ר"ח</w:t>
      </w:r>
      <w:r>
        <w:rPr>
          <w:rtl/>
        </w:rPr>
        <w:t xml:space="preserve"> דברי בר פדא הוה סברא חדשה, דר' מאיר ס"ל דאין מעילת הנאה בשוגג.</w:t>
      </w:r>
    </w:p>
  </w:footnote>
  <w:footnote w:id="956">
    <w:p w14:paraId="0C37A8D5" w14:textId="77777777" w:rsidR="008D45EE" w:rsidRDefault="00000000" w:rsidP="008F786F">
      <w:pPr>
        <w:pStyle w:val="Footnote"/>
        <w:bidi/>
      </w:pPr>
      <w:r>
        <w:rPr>
          <w:rStyle w:val="ac"/>
          <w:rtl/>
        </w:rPr>
        <w:footnoteRef/>
      </w:r>
      <w:r>
        <w:rPr>
          <w:rtl/>
        </w:rPr>
        <w:t>וכן הביא ה</w:t>
      </w:r>
      <w:r>
        <w:rPr>
          <w:b/>
          <w:bCs/>
          <w:rtl/>
        </w:rPr>
        <w:t>רשב"א</w:t>
      </w:r>
      <w:r>
        <w:rPr>
          <w:rtl/>
        </w:rPr>
        <w:t xml:space="preserve"> לתרץ דכתנות כהונה איירי שעשה פתילות דמקלא קלו, דהוה כאכילה דכלו לגמרי.</w:t>
      </w:r>
    </w:p>
  </w:footnote>
  <w:footnote w:id="957">
    <w:p w14:paraId="4E54B697" w14:textId="77777777" w:rsidR="008D45EE" w:rsidRDefault="00000000" w:rsidP="008F786F">
      <w:pPr>
        <w:pStyle w:val="Footnote"/>
        <w:bidi/>
      </w:pPr>
      <w:r>
        <w:rPr>
          <w:rStyle w:val="ac"/>
          <w:rtl/>
        </w:rPr>
        <w:footnoteRef/>
      </w:r>
      <w:r>
        <w:rPr>
          <w:rtl/>
        </w:rPr>
        <w:t>וה</w:t>
      </w:r>
      <w:r>
        <w:rPr>
          <w:b/>
          <w:bCs/>
          <w:rtl/>
        </w:rPr>
        <w:t>שעה"מ</w:t>
      </w:r>
      <w:r>
        <w:rPr>
          <w:rtl/>
        </w:rPr>
        <w:t xml:space="preserve"> (שם) ביאר דבגמ' דידן לא חילקו בין ירושלים לגבולין, ומש"ה נקטה דהנך משניות כר' מאיר. אך לאחר שמבואר בגמ' סנהדרין דיש לחלק בגבולים, א"כ אין ראיה מהתם דהלכה כר' מאיר, דהתם איירי בגבולין. ומש"ה הדרינן לכללא דהלכה כר' יהודה. אך עכ"פ תמה דסתימת הרמב"ם דהטעם משום דהוה ממון גבוה, והאיך לא פירט דדוקא בגבולין.</w:t>
      </w:r>
    </w:p>
  </w:footnote>
  <w:footnote w:id="958">
    <w:p w14:paraId="22ED9613" w14:textId="77777777" w:rsidR="008D45EE" w:rsidRDefault="00000000" w:rsidP="008F786F">
      <w:pPr>
        <w:pStyle w:val="Footnote"/>
        <w:bidi/>
      </w:pPr>
      <w:r>
        <w:rPr>
          <w:rStyle w:val="ac"/>
          <w:rtl/>
        </w:rPr>
        <w:footnoteRef/>
      </w:r>
      <w:r>
        <w:rPr>
          <w:rtl/>
        </w:rPr>
        <w:t>[ע"ע תוס' יבמות מב: ומד., ביצה ב:, עירובין צב, ע"ז ז., ב"ב קכב:]. וה</w:t>
      </w:r>
      <w:r>
        <w:rPr>
          <w:b/>
          <w:bCs/>
          <w:rtl/>
        </w:rPr>
        <w:t>רשב"א</w:t>
      </w:r>
      <w:r>
        <w:rPr>
          <w:rtl/>
        </w:rPr>
        <w:t xml:space="preserve"> כת' פירוש לפירושם כיון שלא נתברר שהוא סתם ואח"כ מח'. ו</w:t>
      </w:r>
      <w:r>
        <w:rPr>
          <w:b/>
          <w:bCs/>
          <w:rtl/>
        </w:rPr>
        <w:t>תוס</w:t>
      </w:r>
      <w:r>
        <w:rPr>
          <w:rtl/>
        </w:rPr>
        <w:t>' (יבמות מב:) ביארו דאין לנו לומר דרבי חזר בו, עד שנראה בפירוש.</w:t>
      </w:r>
    </w:p>
  </w:footnote>
  <w:footnote w:id="959">
    <w:p w14:paraId="0FA31ADE" w14:textId="77777777" w:rsidR="008D45EE" w:rsidRDefault="00000000" w:rsidP="008F786F">
      <w:pPr>
        <w:pStyle w:val="Footnote"/>
        <w:bidi/>
      </w:pPr>
      <w:r>
        <w:rPr>
          <w:rStyle w:val="ac"/>
          <w:rtl/>
        </w:rPr>
        <w:footnoteRef/>
      </w:r>
      <w:r>
        <w:rPr>
          <w:rtl/>
        </w:rPr>
        <w:t>וכ"כ ה</w:t>
      </w:r>
      <w:r>
        <w:rPr>
          <w:b/>
          <w:bCs/>
          <w:rtl/>
        </w:rPr>
        <w:t>תוס' רא"ש</w:t>
      </w:r>
      <w:r>
        <w:rPr>
          <w:rtl/>
        </w:rPr>
        <w:t xml:space="preserve"> (לקמן נח.) דלאוקימתא (לקמן שם) דמתנות שלא הורמו כמי שהורמו [וזכה הכהן בטבל, ועי"ז בן בתו ישראל אי"צ לתת לכהן] פליגא אהך משנה.</w:t>
      </w:r>
    </w:p>
  </w:footnote>
  <w:footnote w:id="960">
    <w:p w14:paraId="7F4A6074" w14:textId="77777777" w:rsidR="008D45EE" w:rsidRDefault="00000000" w:rsidP="008F786F">
      <w:pPr>
        <w:pStyle w:val="Footnote"/>
        <w:bidi/>
      </w:pPr>
      <w:r>
        <w:rPr>
          <w:rStyle w:val="ac"/>
          <w:rtl/>
        </w:rPr>
        <w:footnoteRef/>
      </w:r>
      <w:r>
        <w:rPr>
          <w:rtl/>
        </w:rPr>
        <w:t>וה</w:t>
      </w:r>
      <w:r>
        <w:rPr>
          <w:b/>
          <w:bCs/>
          <w:rtl/>
        </w:rPr>
        <w:t>תוס' ריה"ז</w:t>
      </w:r>
      <w:r>
        <w:rPr>
          <w:rtl/>
        </w:rPr>
        <w:t xml:space="preserve"> ביאר דקי"ל כהך משנה משום גזיה"כ דבית הלל קדש קדש ממעשר, ולא משום דלאו כמי שהורמו. [וצ"ב האיך מהני לענין מתנה].</w:t>
      </w:r>
    </w:p>
  </w:footnote>
  <w:footnote w:id="961">
    <w:p w14:paraId="63634FFA" w14:textId="77777777" w:rsidR="008D45EE" w:rsidRDefault="00000000" w:rsidP="008F786F">
      <w:pPr>
        <w:pStyle w:val="Footnote"/>
        <w:bidi/>
      </w:pPr>
      <w:r>
        <w:rPr>
          <w:rStyle w:val="ac"/>
          <w:rtl/>
        </w:rPr>
        <w:footnoteRef/>
      </w:r>
      <w:r>
        <w:rPr>
          <w:rtl/>
        </w:rPr>
        <w:t>וכיסוד ה</w:t>
      </w:r>
      <w:r>
        <w:rPr>
          <w:b/>
          <w:bCs/>
          <w:rtl/>
        </w:rPr>
        <w:t>גר"ח</w:t>
      </w:r>
      <w:r>
        <w:rPr>
          <w:rtl/>
        </w:rPr>
        <w:t xml:space="preserve"> (הו' בגרי"ז זבחים ו, הו' לעיל נג.) דגדר ממון גבוה הוא דמשום דיני המעשר אינו עומד לימכר.</w:t>
      </w:r>
    </w:p>
  </w:footnote>
  <w:footnote w:id="962">
    <w:p w14:paraId="7400242D" w14:textId="77777777" w:rsidR="008D45EE" w:rsidRDefault="00000000" w:rsidP="008F786F">
      <w:pPr>
        <w:pStyle w:val="Footnote"/>
        <w:bidi/>
      </w:pPr>
      <w:r>
        <w:rPr>
          <w:rStyle w:val="ac"/>
          <w:rtl/>
        </w:rPr>
        <w:footnoteRef/>
      </w:r>
      <w:r>
        <w:rPr>
          <w:rtl/>
        </w:rPr>
        <w:t>ודייק דה</w:t>
      </w:r>
      <w:r>
        <w:rPr>
          <w:b/>
          <w:bCs/>
          <w:rtl/>
        </w:rPr>
        <w:t>רמב"ם</w:t>
      </w:r>
      <w:r>
        <w:rPr>
          <w:rtl/>
        </w:rPr>
        <w:t xml:space="preserve"> (מעשר ו כא) נקט שירש טבל ממורח. וכ"כ ה</w:t>
      </w:r>
      <w:r>
        <w:rPr>
          <w:b/>
          <w:bCs/>
          <w:rtl/>
        </w:rPr>
        <w:t>רש"ש</w:t>
      </w:r>
      <w:r>
        <w:rPr>
          <w:rtl/>
        </w:rPr>
        <w:t xml:space="preserve"> (כאן).</w:t>
      </w:r>
    </w:p>
  </w:footnote>
  <w:footnote w:id="963">
    <w:p w14:paraId="4478C3F0" w14:textId="77777777" w:rsidR="008D45EE" w:rsidRDefault="00000000" w:rsidP="008F786F">
      <w:pPr>
        <w:pStyle w:val="Footnote"/>
        <w:bidi/>
      </w:pPr>
      <w:r>
        <w:rPr>
          <w:rStyle w:val="ac"/>
          <w:rtl/>
        </w:rPr>
        <w:footnoteRef/>
      </w:r>
      <w:r>
        <w:rPr>
          <w:rtl/>
        </w:rPr>
        <w:t>ו</w:t>
      </w:r>
      <w:r>
        <w:rPr>
          <w:b/>
          <w:bCs/>
          <w:rtl/>
        </w:rPr>
        <w:t>ר' מאיר שמחה</w:t>
      </w:r>
      <w:r>
        <w:rPr>
          <w:rtl/>
        </w:rPr>
        <w:t xml:space="preserve"> ביאר דאמרי' דחל מכר, ועי"ז הוה לקוח ופטור ממעשר. ולא אמרי' איפכא דהשתא הוה כמי שהורמו, ואינו יכול ליתן, ועי"ז עומד להרמה [ול"ש בזה פטור לקוח]. [ויל"ד דעכ"פ בחלק החולין שבו חל מתנה והוה לקוח, ועי"ז ל"ש הפרשה אלא לפי חשבון]. וכ' דאמרי' באין כאחת, וציין דכ"כ ה</w:t>
      </w:r>
      <w:r>
        <w:rPr>
          <w:b/>
          <w:bCs/>
          <w:rtl/>
        </w:rPr>
        <w:t>רשב"א</w:t>
      </w:r>
      <w:r>
        <w:rPr>
          <w:rtl/>
        </w:rPr>
        <w:t xml:space="preserve"> (גיטין נה:) גבי גנב שהקדיש דחל יאוש ושינוי השם משום דבאין כא'. והכא נמי ההפקעה מחיוב מעשר והמתנה באין כא'.  </w:t>
      </w:r>
    </w:p>
  </w:footnote>
  <w:footnote w:id="964">
    <w:p w14:paraId="6801B61C" w14:textId="77777777" w:rsidR="008D45EE" w:rsidRDefault="00000000" w:rsidP="008F786F">
      <w:pPr>
        <w:pStyle w:val="Footnote"/>
        <w:bidi/>
      </w:pPr>
      <w:r>
        <w:rPr>
          <w:rStyle w:val="ac"/>
          <w:rtl/>
        </w:rPr>
        <w:footnoteRef/>
      </w:r>
      <w:r>
        <w:rPr>
          <w:rtl/>
        </w:rPr>
        <w:t>וה</w:t>
      </w:r>
      <w:r>
        <w:rPr>
          <w:b/>
          <w:bCs/>
          <w:rtl/>
        </w:rPr>
        <w:t>רמב"ם</w:t>
      </w:r>
      <w:r>
        <w:rPr>
          <w:rtl/>
        </w:rPr>
        <w:t xml:space="preserve"> (מעש"ש ט ב) כת' בוסר. וה</w:t>
      </w:r>
      <w:r>
        <w:rPr>
          <w:b/>
          <w:bCs/>
          <w:rtl/>
        </w:rPr>
        <w:t>כס"מ</w:t>
      </w:r>
      <w:r>
        <w:rPr>
          <w:rtl/>
        </w:rPr>
        <w:t xml:space="preserve"> הק' דבוסר גדול מסמדר, ומנ"ל דאף בוסר מותר. עי"ש.</w:t>
      </w:r>
    </w:p>
  </w:footnote>
  <w:footnote w:id="965">
    <w:p w14:paraId="24B44DE7" w14:textId="77777777" w:rsidR="008D45EE" w:rsidRDefault="00000000" w:rsidP="008F786F">
      <w:pPr>
        <w:pStyle w:val="Footnote"/>
        <w:bidi/>
      </w:pPr>
      <w:r>
        <w:rPr>
          <w:rStyle w:val="ac"/>
          <w:rtl/>
        </w:rPr>
        <w:footnoteRef/>
      </w:r>
      <w:r>
        <w:rPr>
          <w:rtl/>
        </w:rPr>
        <w:t>וה</w:t>
      </w:r>
      <w:r>
        <w:rPr>
          <w:b/>
          <w:bCs/>
          <w:rtl/>
        </w:rPr>
        <w:t>קצות</w:t>
      </w:r>
      <w:r>
        <w:rPr>
          <w:rtl/>
        </w:rPr>
        <w:t xml:space="preserve"> (שם) ביאר דמהני מכירה על מה שגדל כבר בא לעולם, ועי"ז מה שגודל אח"כ הוה דידיה. [וע"ע לקמן סב:].</w:t>
      </w:r>
    </w:p>
  </w:footnote>
  <w:footnote w:id="966">
    <w:p w14:paraId="341D68D1" w14:textId="77777777" w:rsidR="008D45EE" w:rsidRDefault="00000000" w:rsidP="008F786F">
      <w:pPr>
        <w:pStyle w:val="Footnote"/>
        <w:bidi/>
      </w:pPr>
      <w:r>
        <w:rPr>
          <w:rStyle w:val="ac"/>
          <w:rtl/>
        </w:rPr>
        <w:footnoteRef/>
      </w:r>
      <w:r>
        <w:rPr>
          <w:rtl/>
        </w:rPr>
        <w:t>[וכמ"ש רש"י ותוס' פסחים ז. דרוב הבהמות בירושלים נקנין ממעות מעש"ש].</w:t>
      </w:r>
    </w:p>
  </w:footnote>
  <w:footnote w:id="967">
    <w:p w14:paraId="674AE1DB" w14:textId="77777777" w:rsidR="008D45EE" w:rsidRDefault="00000000" w:rsidP="008F786F">
      <w:pPr>
        <w:pStyle w:val="Footnote"/>
        <w:bidi/>
      </w:pPr>
      <w:r>
        <w:rPr>
          <w:rStyle w:val="ac"/>
          <w:rtl/>
        </w:rPr>
        <w:footnoteRef/>
      </w:r>
      <w:r>
        <w:rPr>
          <w:rtl/>
        </w:rPr>
        <w:t>[ומשמע דהו' גדר חילול, אלא דילפי' מר' מאיר דכה"ג שייך חילול, כיון דהפריז. ואף דאינו פרשת מעילה].</w:t>
      </w:r>
    </w:p>
  </w:footnote>
  <w:footnote w:id="968">
    <w:p w14:paraId="3EC776C9" w14:textId="77777777" w:rsidR="008D45EE" w:rsidRDefault="00000000" w:rsidP="008F786F">
      <w:pPr>
        <w:pStyle w:val="Footnote"/>
        <w:bidi/>
      </w:pPr>
      <w:r>
        <w:rPr>
          <w:rStyle w:val="ac"/>
          <w:rtl/>
        </w:rPr>
        <w:footnoteRef/>
      </w:r>
      <w:r>
        <w:rPr>
          <w:rtl/>
        </w:rPr>
        <w:t>[ואפשר דבשעת גזילה לא היה סבור שהוא של הקדש].</w:t>
      </w:r>
    </w:p>
  </w:footnote>
  <w:footnote w:id="969">
    <w:p w14:paraId="0524C9E6" w14:textId="77777777" w:rsidR="008D45EE" w:rsidRDefault="00000000" w:rsidP="008F786F">
      <w:pPr>
        <w:pStyle w:val="Footnote"/>
        <w:bidi/>
      </w:pPr>
      <w:r>
        <w:rPr>
          <w:rStyle w:val="ac"/>
          <w:rtl/>
        </w:rPr>
        <w:footnoteRef/>
      </w:r>
      <w:r>
        <w:rPr>
          <w:rtl/>
        </w:rPr>
        <w:t>וצ"ב דאמאי נחשב 'חילול', דכיון דהבהמה יצאת לחולין הוה פורע חוב בעלמא.</w:t>
      </w:r>
    </w:p>
  </w:footnote>
  <w:footnote w:id="970">
    <w:p w14:paraId="6F623DF7" w14:textId="77777777" w:rsidR="008D45EE" w:rsidRDefault="00000000" w:rsidP="008F786F">
      <w:pPr>
        <w:pStyle w:val="Footnote"/>
        <w:bidi/>
      </w:pPr>
      <w:r>
        <w:rPr>
          <w:rStyle w:val="ac"/>
          <w:rtl/>
        </w:rPr>
        <w:footnoteRef/>
      </w:r>
      <w:r>
        <w:rPr>
          <w:rtl/>
        </w:rPr>
        <w:t xml:space="preserve">לדעת </w:t>
      </w:r>
      <w:r>
        <w:rPr>
          <w:b/>
          <w:bCs/>
          <w:rtl/>
        </w:rPr>
        <w:t>תוס</w:t>
      </w:r>
      <w:r>
        <w:rPr>
          <w:rtl/>
        </w:rPr>
        <w:t>' (לעיל נד:) חייב משום שנהנה, ול</w:t>
      </w:r>
      <w:r>
        <w:rPr>
          <w:b/>
          <w:bCs/>
          <w:rtl/>
        </w:rPr>
        <w:t>רמב"ם</w:t>
      </w:r>
      <w:r>
        <w:rPr>
          <w:rtl/>
        </w:rPr>
        <w:t xml:space="preserve"> (מעילה ו ה) מתחייב אף במה שהוציא. [ע' מה שהו' לעיל שם].</w:t>
      </w:r>
    </w:p>
  </w:footnote>
  <w:footnote w:id="971">
    <w:p w14:paraId="26F01C86" w14:textId="77777777" w:rsidR="008D45EE" w:rsidRDefault="00000000" w:rsidP="008F786F">
      <w:pPr>
        <w:pStyle w:val="Footnote"/>
        <w:bidi/>
      </w:pPr>
      <w:r>
        <w:rPr>
          <w:rStyle w:val="ac"/>
          <w:rtl/>
        </w:rPr>
        <w:footnoteRef/>
      </w:r>
      <w:r>
        <w:rPr>
          <w:rtl/>
        </w:rPr>
        <w:t>ואף לצד דמעשה המעילה מוציא קדושת דמים לחולין, אין כח למעילה להוציא קדושת הגוף לחולין.</w:t>
      </w:r>
    </w:p>
    <w:p w14:paraId="64831AD1" w14:textId="77777777" w:rsidR="008D45EE" w:rsidRDefault="00000000" w:rsidP="008F786F">
      <w:pPr>
        <w:pStyle w:val="Footnote"/>
        <w:bidi/>
      </w:pPr>
      <w:r>
        <w:rPr>
          <w:rtl/>
        </w:rPr>
        <w:tab/>
        <w:t>וה</w:t>
      </w:r>
      <w:r>
        <w:rPr>
          <w:b/>
          <w:bCs/>
          <w:rtl/>
        </w:rPr>
        <w:t>ר"ן</w:t>
      </w:r>
      <w:r>
        <w:rPr>
          <w:rtl/>
        </w:rPr>
        <w:t xml:space="preserve"> (נדרים לה.) נסתפק למ"ד דיש מעילה בקונמות, האם הקונם הותר לאחר שמעל, כהקדש שיוצא לחולין ע"י מעילה. והאחרונים דנו דכוונתו אף בקונם פרטי, דאף דאין בו פדיון אפשר דיוצא ע"י מעילה. [דלענין פדיון לא אלים לתפוס פדיונו. אבל במעילה ל"ש טעם זה]. {והביאו עד"ז מ</w:t>
      </w:r>
      <w:r>
        <w:rPr>
          <w:b/>
          <w:bCs/>
          <w:rtl/>
        </w:rPr>
        <w:t>רש"י מה"ק</w:t>
      </w:r>
      <w:r>
        <w:rPr>
          <w:rtl/>
        </w:rPr>
        <w:t xml:space="preserve"> (בשיטמ"ק כתובות נט:)}. וע"ע אמרי בינה (נדרים ט) וקובה"ע (נד ונה).</w:t>
      </w:r>
    </w:p>
    <w:p w14:paraId="14A8B179" w14:textId="77777777" w:rsidR="008D45EE" w:rsidRDefault="00000000" w:rsidP="008F786F">
      <w:pPr>
        <w:pStyle w:val="Footnote"/>
        <w:bidi/>
      </w:pPr>
      <w:r>
        <w:rPr>
          <w:rtl/>
        </w:rPr>
        <w:tab/>
        <w:t>וה</w:t>
      </w:r>
      <w:r>
        <w:rPr>
          <w:b/>
          <w:bCs/>
          <w:rtl/>
        </w:rPr>
        <w:t>קובה"ע</w:t>
      </w:r>
      <w:r>
        <w:rPr>
          <w:rtl/>
        </w:rPr>
        <w:t xml:space="preserve"> (נד יג, ונה) הביא דמ"מ גדרי מעילה תלי במעשה הגזילה. אף דלא תלי קדושתן בדין ממון. [ולא דמי להקדש דהיכא דפקע הדין ממון פקע קדושתו, וכדמבואר גבי תרנגולת שמרדה].</w:t>
      </w:r>
    </w:p>
  </w:footnote>
  <w:footnote w:id="972">
    <w:p w14:paraId="26AD37DD" w14:textId="77777777" w:rsidR="008D45EE" w:rsidRDefault="00000000" w:rsidP="008F786F">
      <w:pPr>
        <w:pStyle w:val="Footnote"/>
        <w:bidi/>
      </w:pPr>
      <w:r>
        <w:rPr>
          <w:rStyle w:val="ac"/>
          <w:rtl/>
        </w:rPr>
        <w:footnoteRef/>
      </w:r>
      <w:r>
        <w:rPr>
          <w:rtl/>
        </w:rPr>
        <w:t>אבל לצד דחיוב תשלום המעילה הוה תולדה ממה שיצא לחולין. א"כ צ"ב אמאי מתחייב במעילת קדושת הגוף.</w:t>
      </w:r>
    </w:p>
  </w:footnote>
  <w:footnote w:id="973">
    <w:p w14:paraId="5E44E902" w14:textId="77777777" w:rsidR="008D45EE" w:rsidRDefault="00000000" w:rsidP="008F786F">
      <w:pPr>
        <w:pStyle w:val="Footnote"/>
        <w:bidi/>
      </w:pPr>
      <w:r>
        <w:rPr>
          <w:rStyle w:val="ac"/>
          <w:rtl/>
        </w:rPr>
        <w:footnoteRef/>
      </w:r>
      <w:r>
        <w:rPr>
          <w:rtl/>
        </w:rPr>
        <w:t>ולא רק שא"א להוציא קדושת הגוף לחולין, אלא דאין כאן סיבה כלל להוצאה. דחיוב מעילה זו אינו בגדר 'פדיון'. [ולכאו' מדוייק דאילו היה דינו כקדושת דמים, היה מוציאו לחולין. ואף במידי דלא שייך פדיון, היה שייך שמעילה מוציא לחולין].</w:t>
      </w:r>
    </w:p>
  </w:footnote>
  <w:footnote w:id="974">
    <w:p w14:paraId="14ABD5C2" w14:textId="77777777" w:rsidR="008D45EE" w:rsidRDefault="00000000" w:rsidP="008F786F">
      <w:pPr>
        <w:pStyle w:val="Footnote"/>
        <w:bidi/>
      </w:pPr>
      <w:r>
        <w:rPr>
          <w:rStyle w:val="ac"/>
          <w:rtl/>
        </w:rPr>
        <w:footnoteRef/>
      </w:r>
      <w:r>
        <w:rPr>
          <w:rtl/>
        </w:rPr>
        <w:t>דתוס' הק' אמאי איצטריך קרא דיש מעילה, תיפו"ל דבדק הבית הוא. ותי' דאיצטריך למועל אחר מועל דאינו אלא בבהמה וכלי שרת בלבד.</w:t>
      </w:r>
    </w:p>
    <w:p w14:paraId="1F3439C3" w14:textId="77777777" w:rsidR="008D45EE" w:rsidRDefault="00000000" w:rsidP="008F786F">
      <w:pPr>
        <w:pStyle w:val="Footnote"/>
        <w:bidi/>
      </w:pPr>
      <w:r>
        <w:rPr>
          <w:rtl/>
        </w:rPr>
        <w:tab/>
        <w:t>וה</w:t>
      </w:r>
      <w:r>
        <w:rPr>
          <w:b/>
          <w:bCs/>
          <w:rtl/>
        </w:rPr>
        <w:t>גרי"ז</w:t>
      </w:r>
      <w:r>
        <w:rPr>
          <w:rtl/>
        </w:rPr>
        <w:t xml:space="preserve"> (בכורות שם) ציין ד</w:t>
      </w:r>
      <w:r>
        <w:rPr>
          <w:b/>
          <w:bCs/>
          <w:rtl/>
        </w:rPr>
        <w:t>רש"י</w:t>
      </w:r>
      <w:r>
        <w:rPr>
          <w:rtl/>
        </w:rPr>
        <w:t xml:space="preserve"> (עה"ת במדבר יט ט) משמע דילפי' מהך קרא עיקר קדושת הפרה ואיסור ההנאה. דלולי קרא אף לא היה בו קדושת בדק הבית.</w:t>
      </w:r>
    </w:p>
  </w:footnote>
  <w:footnote w:id="975">
    <w:p w14:paraId="3198AFDA" w14:textId="77777777" w:rsidR="008D45EE" w:rsidRDefault="00000000" w:rsidP="008F786F">
      <w:pPr>
        <w:pStyle w:val="Footnote"/>
        <w:bidi/>
      </w:pPr>
      <w:r>
        <w:rPr>
          <w:rStyle w:val="ac"/>
          <w:rtl/>
        </w:rPr>
        <w:footnoteRef/>
      </w:r>
      <w:r>
        <w:rPr>
          <w:rtl/>
        </w:rPr>
        <w:t>והגמ' (מנחות שם) קאי אליבא דר' שמעון. [ותוס' חולין יא: כת' דאליבא דכו"ע ילפי' מעילה מהא דחטאת קרייה רחמנא].</w:t>
      </w:r>
    </w:p>
    <w:p w14:paraId="499F1902" w14:textId="77777777" w:rsidR="008D45EE" w:rsidRDefault="00000000" w:rsidP="008F786F">
      <w:pPr>
        <w:pStyle w:val="Footnote"/>
        <w:bidi/>
      </w:pPr>
      <w:r>
        <w:rPr>
          <w:rtl/>
        </w:rPr>
        <w:tab/>
        <w:t>וה</w:t>
      </w:r>
      <w:r>
        <w:rPr>
          <w:b/>
          <w:bCs/>
          <w:rtl/>
        </w:rPr>
        <w:t>אחרונים</w:t>
      </w:r>
      <w:r>
        <w:rPr>
          <w:rtl/>
        </w:rPr>
        <w:t xml:space="preserve"> דנו למ"ד דיש לו פדיון משום לב בי"ד מתנה, י"ל דמדינא לא מהני.</w:t>
      </w:r>
    </w:p>
  </w:footnote>
  <w:footnote w:id="976">
    <w:p w14:paraId="778F4142" w14:textId="77777777" w:rsidR="008D45EE" w:rsidRDefault="00000000" w:rsidP="008F786F">
      <w:pPr>
        <w:pStyle w:val="Footnote"/>
        <w:bidi/>
      </w:pPr>
      <w:r>
        <w:rPr>
          <w:rStyle w:val="ac"/>
          <w:rtl/>
        </w:rPr>
        <w:footnoteRef/>
      </w:r>
      <w:r>
        <w:rPr>
          <w:rtl/>
        </w:rPr>
        <w:t>וה</w:t>
      </w:r>
      <w:r>
        <w:rPr>
          <w:b/>
          <w:bCs/>
          <w:rtl/>
        </w:rPr>
        <w:t>רמב"ם</w:t>
      </w:r>
      <w:r>
        <w:rPr>
          <w:rtl/>
        </w:rPr>
        <w:t xml:space="preserve"> (מעילה ב ה) כת' דיש מעילה בפרה שנאמר בה חטאת היא, אע"פ שהוא כקדשי בדק הבית. וה</w:t>
      </w:r>
      <w:r>
        <w:rPr>
          <w:b/>
          <w:bCs/>
          <w:rtl/>
        </w:rPr>
        <w:t>כס"מ</w:t>
      </w:r>
      <w:r>
        <w:rPr>
          <w:rtl/>
        </w:rPr>
        <w:t xml:space="preserve"> תמה אטו קדשי בדק הבית אין בהם מעילה. והכס"מ כת' דאינה קדשי בדק הבית ממש, ולא קדשי מזבח ממש ומש"ה ס"ד דאין בו מעילה. ע"ע גר"ח שם ושאר מפרשים.</w:t>
      </w:r>
    </w:p>
  </w:footnote>
  <w:footnote w:id="977">
    <w:p w14:paraId="4DC77185" w14:textId="77777777" w:rsidR="008D45EE" w:rsidRDefault="00000000" w:rsidP="008F786F">
      <w:pPr>
        <w:pStyle w:val="Footnote"/>
        <w:bidi/>
      </w:pPr>
      <w:r>
        <w:rPr>
          <w:rStyle w:val="ac"/>
          <w:rtl/>
        </w:rPr>
        <w:footnoteRef/>
      </w:r>
      <w:r>
        <w:rPr>
          <w:rtl/>
        </w:rPr>
        <w:t>וה</w:t>
      </w:r>
      <w:r>
        <w:rPr>
          <w:b/>
          <w:bCs/>
          <w:rtl/>
        </w:rPr>
        <w:t>רמב"ם</w:t>
      </w:r>
      <w:r>
        <w:rPr>
          <w:rtl/>
        </w:rPr>
        <w:t xml:space="preserve"> (מעילה ו ד) חילק דמעילה שע"י הנאה יש מעילה אחר מעילה. ודוקא נתנו לחבירו הוא מעל וחבירו לא מעל. וה</w:t>
      </w:r>
      <w:r>
        <w:rPr>
          <w:b/>
          <w:bCs/>
          <w:rtl/>
        </w:rPr>
        <w:t>ראב"ד</w:t>
      </w:r>
      <w:r>
        <w:rPr>
          <w:rtl/>
        </w:rPr>
        <w:t xml:space="preserve"> חלק, וכת' דאין סומכים על דברי התוספתא במקום שהיא סותרת את המשנה והגמ'. [ולא ס"ל הך חילוק דקרדום ביד גזבר].</w:t>
      </w:r>
    </w:p>
  </w:footnote>
  <w:footnote w:id="978">
    <w:p w14:paraId="775ACE8F" w14:textId="77777777" w:rsidR="008D45EE" w:rsidRDefault="00000000" w:rsidP="008F786F">
      <w:pPr>
        <w:pStyle w:val="Footnote"/>
        <w:bidi/>
      </w:pPr>
      <w:r>
        <w:rPr>
          <w:rStyle w:val="ac"/>
          <w:rtl/>
        </w:rPr>
        <w:footnoteRef/>
      </w:r>
      <w:r>
        <w:rPr>
          <w:rtl/>
        </w:rPr>
        <w:t>ו</w:t>
      </w:r>
      <w:r>
        <w:rPr>
          <w:b/>
          <w:bCs/>
          <w:rtl/>
        </w:rPr>
        <w:t>תוס</w:t>
      </w:r>
      <w:r>
        <w:rPr>
          <w:rtl/>
        </w:rPr>
        <w:t>' (מנחות קא.) כת' דקם ליה כוליה ברשותיה, דקי"ל שואל שלא מדעת גזלן. ואפי' נתכוין להיות שואל כאילו נתכוין לגזול.</w:t>
      </w:r>
    </w:p>
    <w:p w14:paraId="71B33C95" w14:textId="77777777" w:rsidR="008D45EE" w:rsidRDefault="00000000" w:rsidP="008F786F">
      <w:pPr>
        <w:pStyle w:val="Footnote"/>
        <w:bidi/>
      </w:pPr>
      <w:r>
        <w:rPr>
          <w:rtl/>
        </w:rPr>
        <w:tab/>
        <w:t>וע"ע תוס' (ב"מ ומנחות שם) שדנו היכא דהשאיל לחבירו. האם נתחייב משום מעילה בכולו, או דנתחייב רק כדי הנאת השאלה. [וע"ע משנ"ל הנ"ל, ואכ"מ].</w:t>
      </w:r>
    </w:p>
  </w:footnote>
  <w:footnote w:id="979">
    <w:p w14:paraId="04280B0E" w14:textId="77777777" w:rsidR="008D45EE" w:rsidRDefault="00000000" w:rsidP="008F786F">
      <w:pPr>
        <w:pStyle w:val="Footnote"/>
        <w:bidi/>
      </w:pPr>
      <w:r>
        <w:rPr>
          <w:rStyle w:val="ac"/>
          <w:rtl/>
        </w:rPr>
        <w:footnoteRef/>
      </w:r>
      <w:r>
        <w:rPr>
          <w:rtl/>
        </w:rPr>
        <w:t xml:space="preserve">וכ"כ </w:t>
      </w:r>
      <w:r>
        <w:rPr>
          <w:b/>
          <w:bCs/>
          <w:rtl/>
        </w:rPr>
        <w:t>תוס</w:t>
      </w:r>
      <w:r>
        <w:rPr>
          <w:rtl/>
        </w:rPr>
        <w:t>' (ב"ק כ:) דאין אדם מועל אלא במתכוין להוציאו מרשות מי שהוא. והכא הוא סבור שלו הוא. [ולא הזכירו כלל דאיירי בגזבר]. ע"ע תוס' (ב"מ צו: ד"ה אמר).</w:t>
      </w:r>
    </w:p>
  </w:footnote>
  <w:footnote w:id="980">
    <w:p w14:paraId="0F3CD35C" w14:textId="77777777" w:rsidR="008D45EE" w:rsidRDefault="00000000" w:rsidP="008F786F">
      <w:pPr>
        <w:pStyle w:val="Footnote"/>
        <w:bidi/>
      </w:pPr>
      <w:r>
        <w:rPr>
          <w:rStyle w:val="ac"/>
          <w:rtl/>
        </w:rPr>
        <w:footnoteRef/>
      </w:r>
      <w:r>
        <w:rPr>
          <w:rtl/>
        </w:rPr>
        <w:t>ו</w:t>
      </w:r>
      <w:r>
        <w:rPr>
          <w:b/>
          <w:bCs/>
          <w:rtl/>
        </w:rPr>
        <w:t>תוס</w:t>
      </w:r>
      <w:r>
        <w:rPr>
          <w:rtl/>
        </w:rPr>
        <w:t>' (ב"מ צט. ומנחות קא.) נקטו תרוייהו, דמושאל ביד הגזבר, ואינו מתכוון להוציאו מרשות שהוא שם. וה</w:t>
      </w:r>
      <w:r>
        <w:rPr>
          <w:b/>
          <w:bCs/>
          <w:rtl/>
        </w:rPr>
        <w:t>משנ"ל</w:t>
      </w:r>
      <w:r>
        <w:rPr>
          <w:rtl/>
        </w:rPr>
        <w:t xml:space="preserve"> דייק מדבריהם דגזבר דוקא, ודלא כתוס' דידן. אך </w:t>
      </w:r>
      <w:r>
        <w:rPr>
          <w:b/>
          <w:bCs/>
          <w:rtl/>
        </w:rPr>
        <w:t>רע"א</w:t>
      </w:r>
      <w:r>
        <w:rPr>
          <w:rtl/>
        </w:rPr>
        <w:t xml:space="preserve"> נקט דעיקר כוונתם משום דאינו מתכוון לוציא מרשות שהוא שם, וכתוס' דידן.</w:t>
      </w:r>
    </w:p>
  </w:footnote>
  <w:footnote w:id="981">
    <w:p w14:paraId="2B851789" w14:textId="77777777" w:rsidR="008D45EE" w:rsidRDefault="00000000" w:rsidP="008F786F">
      <w:pPr>
        <w:pStyle w:val="Footnote"/>
        <w:bidi/>
      </w:pPr>
      <w:r>
        <w:rPr>
          <w:rStyle w:val="ac"/>
          <w:rtl/>
        </w:rPr>
        <w:footnoteRef/>
      </w:r>
      <w:r>
        <w:rPr>
          <w:rtl/>
        </w:rPr>
        <w:t>וה</w:t>
      </w:r>
      <w:r>
        <w:rPr>
          <w:b/>
          <w:bCs/>
          <w:rtl/>
        </w:rPr>
        <w:t>תרומת הכרי</w:t>
      </w:r>
      <w:r>
        <w:rPr>
          <w:rtl/>
        </w:rPr>
        <w:t xml:space="preserve"> (רצב ב) הביא דמשמע מ</w:t>
      </w:r>
      <w:r>
        <w:rPr>
          <w:b/>
          <w:bCs/>
          <w:rtl/>
        </w:rPr>
        <w:t>תוס</w:t>
      </w:r>
      <w:r>
        <w:rPr>
          <w:rtl/>
        </w:rPr>
        <w:t>' (חגיגה יא) דכיון דמופקדין ביד גזבר, יד גזבר כיד הקדש ולא שייך להוציאם מרשות הקדש. ועפ"ז למד דשומר אינו נחשב גזלן על הפקדון לולי פרשת שליחות יד, דידו כיד בעה"ב [וע"ע בראשונים ב"מ מג].</w:t>
      </w:r>
    </w:p>
  </w:footnote>
  <w:footnote w:id="982">
    <w:p w14:paraId="2BE4B591" w14:textId="77777777" w:rsidR="008D45EE" w:rsidRDefault="00000000" w:rsidP="008F786F">
      <w:pPr>
        <w:pStyle w:val="Footnote"/>
        <w:bidi/>
      </w:pPr>
      <w:r>
        <w:rPr>
          <w:rStyle w:val="ac"/>
          <w:rtl/>
        </w:rPr>
        <w:footnoteRef/>
      </w:r>
      <w:r>
        <w:rPr>
          <w:rtl/>
        </w:rPr>
        <w:t>וה</w:t>
      </w:r>
      <w:r>
        <w:rPr>
          <w:b/>
          <w:bCs/>
          <w:rtl/>
        </w:rPr>
        <w:t>ר"ן</w:t>
      </w:r>
      <w:r>
        <w:rPr>
          <w:rtl/>
        </w:rPr>
        <w:t xml:space="preserve"> (נדרים לד:) חידש דמי שהקדיש ככר הו"ל כגזבר, ומש"ה אין בו מעילה עד שיתן לאחרח. ומבואר דתלי בגדר 'גזבר', דנחשב שומר של הקדש. ולא תלי האם דעתו להוציאו לחולין או לא.</w:t>
      </w:r>
    </w:p>
  </w:footnote>
  <w:footnote w:id="983">
    <w:p w14:paraId="00164A81" w14:textId="77777777" w:rsidR="008D45EE" w:rsidRDefault="00000000" w:rsidP="008F786F">
      <w:pPr>
        <w:pStyle w:val="Footnote"/>
        <w:bidi/>
      </w:pPr>
      <w:r>
        <w:rPr>
          <w:rStyle w:val="ac"/>
          <w:rtl/>
        </w:rPr>
        <w:footnoteRef/>
      </w:r>
      <w:r>
        <w:rPr>
          <w:rtl/>
        </w:rPr>
        <w:t xml:space="preserve">דלדעת </w:t>
      </w:r>
      <w:r>
        <w:rPr>
          <w:b/>
          <w:bCs/>
          <w:rtl/>
        </w:rPr>
        <w:t>תוס</w:t>
      </w:r>
      <w:r>
        <w:rPr>
          <w:rtl/>
        </w:rPr>
        <w:t>' (ב"ק כז: וב"מ פב:) היתומים אינם חייבים מדין מזיק, דמזיק באונס גמור או כעין גניבה פטור. אמנם דעת ה</w:t>
      </w:r>
      <w:r>
        <w:rPr>
          <w:b/>
          <w:bCs/>
          <w:rtl/>
        </w:rPr>
        <w:t>רמב"ן</w:t>
      </w:r>
      <w:r>
        <w:rPr>
          <w:rtl/>
        </w:rPr>
        <w:t xml:space="preserve"> (ב"מ פב:) דאדם המזיק חייב אף באונס גדול. וה</w:t>
      </w:r>
      <w:r>
        <w:rPr>
          <w:b/>
          <w:bCs/>
          <w:rtl/>
        </w:rPr>
        <w:t>רמב"ן</w:t>
      </w:r>
      <w:r>
        <w:rPr>
          <w:rtl/>
        </w:rPr>
        <w:t xml:space="preserve"> (כתובות לד:) ביאר דאפ"ה היתומים פטורים, משום דברשות נחית. דסבורים דהוה משל אביהם.</w:t>
      </w:r>
    </w:p>
  </w:footnote>
  <w:footnote w:id="984">
    <w:p w14:paraId="7234EDA2" w14:textId="77777777" w:rsidR="008D45EE" w:rsidRDefault="00000000" w:rsidP="008F786F">
      <w:pPr>
        <w:pStyle w:val="Footnote"/>
        <w:bidi/>
      </w:pPr>
      <w:r>
        <w:rPr>
          <w:rStyle w:val="ac"/>
          <w:rtl/>
        </w:rPr>
        <w:footnoteRef/>
      </w:r>
      <w:r>
        <w:rPr>
          <w:rtl/>
        </w:rPr>
        <w:t>ור' שמואל הביא דשמע כן מהגרי"ז. אך הביא דה</w:t>
      </w:r>
      <w:r>
        <w:rPr>
          <w:b/>
          <w:bCs/>
          <w:rtl/>
        </w:rPr>
        <w:t>קצות</w:t>
      </w:r>
      <w:r>
        <w:rPr>
          <w:rtl/>
        </w:rPr>
        <w:t xml:space="preserve"> (כה א) כת' לאידך גיסא, דגזלן בשוגג אינו חייב כלל. דהריבוי פצע תחת פצע הוה דוקא במזיק. [וע"ע תוס' ותוס' ר"פ ב"ק סט., ומחנ"א ז].</w:t>
      </w:r>
    </w:p>
  </w:footnote>
  <w:footnote w:id="985">
    <w:p w14:paraId="738D5796" w14:textId="77777777" w:rsidR="008D45EE" w:rsidRDefault="00000000" w:rsidP="008F786F">
      <w:pPr>
        <w:pStyle w:val="Footnote"/>
        <w:bidi/>
      </w:pPr>
      <w:r>
        <w:rPr>
          <w:rStyle w:val="ac"/>
          <w:rtl/>
        </w:rPr>
        <w:footnoteRef/>
      </w:r>
      <w:r>
        <w:rPr>
          <w:rtl/>
        </w:rPr>
        <w:t>[ויל"ד דמשלחן גבוה זכו. אמנם לדעת רש"י אף בעלים בקרבן שלמים דידהו משולחן גבוה זכו].</w:t>
      </w:r>
    </w:p>
  </w:footnote>
  <w:footnote w:id="986">
    <w:p w14:paraId="10660729" w14:textId="77777777" w:rsidR="008D45EE" w:rsidRDefault="00000000" w:rsidP="008F786F">
      <w:pPr>
        <w:pStyle w:val="Footnote"/>
        <w:bidi/>
      </w:pPr>
      <w:r>
        <w:rPr>
          <w:rStyle w:val="ac"/>
          <w:rtl/>
        </w:rPr>
        <w:footnoteRef/>
      </w:r>
      <w:r>
        <w:rPr>
          <w:rtl/>
        </w:rPr>
        <w:t>ומשמע בתוס' רא"ש דהטעם דל"ש פדיון משום דהוה קדוש מאליו [וליכא מקדיש]. [ויל"ד דהאחרונים הביאו מהראשונים נדרים יט דמעשר נחשב דבר הנדור לענין התפסה בנדר].</w:t>
      </w:r>
    </w:p>
  </w:footnote>
  <w:footnote w:id="987">
    <w:p w14:paraId="352D7880" w14:textId="77777777" w:rsidR="008D45EE" w:rsidRDefault="00000000" w:rsidP="008F786F">
      <w:pPr>
        <w:pStyle w:val="Footnote"/>
        <w:bidi/>
      </w:pPr>
      <w:r>
        <w:rPr>
          <w:rStyle w:val="ac"/>
          <w:rtl/>
        </w:rPr>
        <w:footnoteRef/>
      </w:r>
      <w:r>
        <w:rPr>
          <w:rtl/>
        </w:rPr>
        <w:t>דמשמע מסו"ד התוס' (בע"ב) דמהני תקנה זו להוציאם ע"י גזילה אף בלא להמתין עד שיומם. אך הביא דה</w:t>
      </w:r>
      <w:r>
        <w:rPr>
          <w:b/>
          <w:bCs/>
          <w:rtl/>
        </w:rPr>
        <w:t>מהר"ם</w:t>
      </w:r>
      <w:r>
        <w:rPr>
          <w:rtl/>
        </w:rPr>
        <w:t xml:space="preserve"> פי' דלעולם בבהמת הספק צריך להמתין שמא יש בו מום. אלא דנפק"מ שיוכל לתקן שאר ספיקות שבו קודם שיומם. [והרש"ש כת' דהמהר"ם לא דק].</w:t>
      </w:r>
    </w:p>
  </w:footnote>
  <w:footnote w:id="988">
    <w:p w14:paraId="2C74A0B7" w14:textId="77777777" w:rsidR="008D45EE" w:rsidRDefault="00000000" w:rsidP="008F786F">
      <w:pPr>
        <w:pStyle w:val="Footnote"/>
        <w:bidi/>
      </w:pPr>
      <w:r>
        <w:rPr>
          <w:rStyle w:val="ac"/>
          <w:rtl/>
        </w:rPr>
        <w:footnoteRef/>
      </w:r>
      <w:r>
        <w:rPr>
          <w:rtl/>
        </w:rPr>
        <w:t xml:space="preserve">ועוד העירו לפ"ז האוכל פיגול ונותר [ושאר פסוהמ"ק] במזיד, נימא דכיון דנתכוון לגזול פקע מהם שם הקדש. ויעבור באיסור מעילה, אבל ל"ש כרת באכילת הפיגול.  </w:t>
      </w:r>
    </w:p>
  </w:footnote>
  <w:footnote w:id="989">
    <w:p w14:paraId="11465AA2" w14:textId="77777777" w:rsidR="008D45EE" w:rsidRDefault="00000000" w:rsidP="008F786F">
      <w:pPr>
        <w:pStyle w:val="Footnote"/>
        <w:bidi/>
      </w:pPr>
      <w:r>
        <w:rPr>
          <w:rStyle w:val="ac"/>
          <w:rtl/>
        </w:rPr>
        <w:footnoteRef/>
      </w:r>
      <w:r>
        <w:rPr>
          <w:rtl/>
        </w:rPr>
        <w:t>ואפשר דבתר שחיטה דיני אכילת הקרבן הוה גדר איסור אכילה,ולא דין קדושה. ואף אם יגנוב ל"מ להפקיע דיני הבשר [ולא פקע דין ממון גבוה, לענין שאינו יכול לקדש בו אשה].</w:t>
      </w:r>
    </w:p>
  </w:footnote>
  <w:footnote w:id="990">
    <w:p w14:paraId="530FBDA3" w14:textId="77777777" w:rsidR="008D45EE" w:rsidRDefault="00000000" w:rsidP="008F786F">
      <w:pPr>
        <w:pStyle w:val="Footnote"/>
        <w:bidi/>
      </w:pPr>
      <w:r>
        <w:rPr>
          <w:rStyle w:val="ac"/>
          <w:rtl/>
        </w:rPr>
        <w:footnoteRef/>
      </w:r>
      <w:r>
        <w:rPr>
          <w:rtl/>
        </w:rPr>
        <w:t>ומשמע דנאמן בזה, אלא דל"מ להוציא.</w:t>
      </w:r>
    </w:p>
  </w:footnote>
  <w:footnote w:id="991">
    <w:p w14:paraId="1DEAE651" w14:textId="77777777" w:rsidR="008D45EE" w:rsidRDefault="00000000" w:rsidP="008F786F">
      <w:pPr>
        <w:pStyle w:val="Footnote"/>
        <w:bidi/>
      </w:pPr>
      <w:r>
        <w:rPr>
          <w:rStyle w:val="ac"/>
          <w:rtl/>
        </w:rPr>
        <w:footnoteRef/>
      </w:r>
      <w:r>
        <w:rPr>
          <w:rtl/>
        </w:rPr>
        <w:t>וה</w:t>
      </w:r>
      <w:r>
        <w:rPr>
          <w:b/>
          <w:bCs/>
          <w:rtl/>
        </w:rPr>
        <w:t>או"ש</w:t>
      </w:r>
      <w:r>
        <w:rPr>
          <w:rtl/>
        </w:rPr>
        <w:t xml:space="preserve"> (שם) כת' דכיון דמקום אכילתם שווה לא חשיב ממעט אכילתן, דבלא"ה עיקר מצוות אכילת שלמים ביום ראשון.</w:t>
      </w:r>
    </w:p>
  </w:footnote>
  <w:footnote w:id="992">
    <w:p w14:paraId="57926B92" w14:textId="77777777" w:rsidR="008D45EE" w:rsidRDefault="00000000" w:rsidP="008F786F">
      <w:pPr>
        <w:pStyle w:val="Footnote"/>
        <w:bidi/>
      </w:pPr>
      <w:r>
        <w:rPr>
          <w:rStyle w:val="ac"/>
          <w:rtl/>
        </w:rPr>
        <w:footnoteRef/>
      </w:r>
      <w:r>
        <w:rPr>
          <w:rtl/>
        </w:rPr>
        <w:t>[ויל"ד דהא אינו ראוי לתנופה מחמת הספק, ונימא דאינו ראוי לבילה מעכבת. ואפשר דזה כוונת התוס'].</w:t>
      </w:r>
    </w:p>
  </w:footnote>
  <w:footnote w:id="993">
    <w:p w14:paraId="27359815" w14:textId="77777777" w:rsidR="008D45EE" w:rsidRDefault="00000000" w:rsidP="008F786F">
      <w:pPr>
        <w:pStyle w:val="Footnote"/>
        <w:bidi/>
      </w:pPr>
      <w:r>
        <w:rPr>
          <w:rStyle w:val="ac"/>
          <w:rtl/>
        </w:rPr>
        <w:footnoteRef/>
      </w:r>
      <w:r>
        <w:rPr>
          <w:rtl/>
        </w:rPr>
        <w:t>ולענין שלמים ה'מביא' יכול לסמוך. אבל באשם כיון דיש מתכפר, ל"מ דאדם אחר יסמוך עליו.</w:t>
      </w:r>
    </w:p>
  </w:footnote>
  <w:footnote w:id="994">
    <w:p w14:paraId="4E182183" w14:textId="77777777" w:rsidR="008D45EE" w:rsidRDefault="00000000" w:rsidP="008F786F">
      <w:pPr>
        <w:pStyle w:val="Footnote"/>
        <w:bidi/>
      </w:pPr>
      <w:r>
        <w:rPr>
          <w:rStyle w:val="ac"/>
          <w:rtl/>
        </w:rPr>
        <w:footnoteRef/>
      </w:r>
      <w:r>
        <w:rPr>
          <w:rtl/>
        </w:rPr>
        <w:t>ע"ע תוס' (מנחות סב: זבחים עה., בכורות סא, יומא עד).</w:t>
      </w:r>
    </w:p>
  </w:footnote>
  <w:footnote w:id="995">
    <w:p w14:paraId="0ECA8E29" w14:textId="77777777" w:rsidR="008D45EE" w:rsidRDefault="00000000" w:rsidP="008F786F">
      <w:pPr>
        <w:pStyle w:val="Footnote"/>
        <w:bidi/>
      </w:pPr>
      <w:r>
        <w:rPr>
          <w:rStyle w:val="ac"/>
          <w:rtl/>
        </w:rPr>
        <w:footnoteRef/>
      </w:r>
      <w:r>
        <w:rPr>
          <w:rtl/>
        </w:rPr>
        <w:t xml:space="preserve">ועוד תי' </w:t>
      </w:r>
      <w:r>
        <w:rPr>
          <w:b/>
          <w:bCs/>
          <w:rtl/>
        </w:rPr>
        <w:t>רע"א</w:t>
      </w:r>
      <w:r>
        <w:rPr>
          <w:rtl/>
        </w:rPr>
        <w:t xml:space="preserve"> דאף </w:t>
      </w:r>
      <w:r>
        <w:rPr>
          <w:b/>
          <w:bCs/>
          <w:rtl/>
        </w:rPr>
        <w:t>תוס</w:t>
      </w:r>
      <w:r>
        <w:rPr>
          <w:rtl/>
        </w:rPr>
        <w:t>' (חגיגה ושבת) מודו, אלא דהתם באין לתקן רק צד הספק של זכר, ובזה אמרי' אם באתי לדון אם זכר הוא ממילא חייב בסמיכה, והוי כמו ממ"נ דאם נקבה הוא אין צריך לקרבן ואם זכר הוא אתה מבטלו מסמיכה. וחשיב כמו שלא כהוגן.</w:t>
      </w:r>
    </w:p>
  </w:footnote>
  <w:footnote w:id="996">
    <w:p w14:paraId="0BBC8022" w14:textId="77777777" w:rsidR="008D45EE" w:rsidRDefault="00000000" w:rsidP="008F786F">
      <w:pPr>
        <w:pStyle w:val="Footnote"/>
        <w:bidi/>
      </w:pPr>
      <w:r>
        <w:rPr>
          <w:rStyle w:val="ac"/>
          <w:rtl/>
        </w:rPr>
        <w:footnoteRef/>
      </w:r>
      <w:r>
        <w:rPr>
          <w:rtl/>
        </w:rPr>
        <w:t>[והאשם הזה ירעה עד שיסתאב, וכמ"ש תוס' ד"ה אשתכח].</w:t>
      </w:r>
    </w:p>
  </w:footnote>
  <w:footnote w:id="997">
    <w:p w14:paraId="598C4588" w14:textId="77777777" w:rsidR="008D45EE" w:rsidRDefault="00000000" w:rsidP="008F786F">
      <w:pPr>
        <w:pStyle w:val="Footnote"/>
        <w:bidi/>
      </w:pPr>
      <w:r>
        <w:rPr>
          <w:rStyle w:val="ac"/>
          <w:rtl/>
        </w:rPr>
        <w:footnoteRef/>
      </w:r>
      <w:r>
        <w:rPr>
          <w:rtl/>
        </w:rPr>
        <w:t>ולכאורה מבואר דמדרבנן אין מחללין טיבעא אפירא חוץ לירושלים. א"נ אף מדאורייתא, כיון דחל בדיעבד הקילו באופן שאי אפשר בענין אחר.</w:t>
      </w:r>
    </w:p>
    <w:p w14:paraId="7554608C" w14:textId="77777777" w:rsidR="008D45EE" w:rsidRDefault="00000000" w:rsidP="008F786F">
      <w:pPr>
        <w:pStyle w:val="Footnote"/>
        <w:bidi/>
      </w:pPr>
      <w:r>
        <w:rPr>
          <w:rtl/>
        </w:rPr>
        <w:tab/>
        <w:t>וה</w:t>
      </w:r>
      <w:r>
        <w:rPr>
          <w:b/>
          <w:bCs/>
          <w:rtl/>
        </w:rPr>
        <w:t>שיטמ"ק</w:t>
      </w:r>
      <w:r>
        <w:rPr>
          <w:rtl/>
        </w:rPr>
        <w:t xml:space="preserve"> (ב"ק שם בשם גליון) כת' דכיון דהמעות אינן יוצאות בירושלים ליכא למימר ונתת הכסף בכל אשר תאוה, ומש"ה הותר ליקח בהמה. [ואפשר דהוה סברא דאין כאן 'טיבעא' כלפי דין מעשר].</w:t>
      </w:r>
    </w:p>
  </w:footnote>
  <w:footnote w:id="998">
    <w:p w14:paraId="4108DB83" w14:textId="77777777" w:rsidR="008D45EE" w:rsidRDefault="00000000" w:rsidP="008F786F">
      <w:pPr>
        <w:pStyle w:val="Footnote"/>
        <w:bidi/>
      </w:pPr>
      <w:r>
        <w:rPr>
          <w:rStyle w:val="ac"/>
          <w:rtl/>
        </w:rPr>
        <w:footnoteRef/>
      </w:r>
      <w:r>
        <w:rPr>
          <w:rtl/>
        </w:rPr>
        <w:t>ו</w:t>
      </w:r>
      <w:r>
        <w:rPr>
          <w:b/>
          <w:bCs/>
          <w:rtl/>
        </w:rPr>
        <w:t>תוס</w:t>
      </w:r>
      <w:r>
        <w:rPr>
          <w:rtl/>
        </w:rPr>
        <w:t>' (לקמן נו. סוד"ה במזיד, וב"ק צז:) כ' דמטעם אחר איירי (ב"ק שם) כשא"א בענין אחר. דקי"ל דאין לוקחין בהמה משום שמא יגדל עדרים. [ולא חששו משום טיבעא אפירא].</w:t>
      </w:r>
    </w:p>
  </w:footnote>
  <w:footnote w:id="999">
    <w:p w14:paraId="0BDA05C9" w14:textId="77777777" w:rsidR="008D45EE" w:rsidRDefault="00000000" w:rsidP="008F786F">
      <w:pPr>
        <w:pStyle w:val="Footnote"/>
        <w:bidi/>
      </w:pPr>
      <w:r>
        <w:rPr>
          <w:rStyle w:val="ac"/>
          <w:rtl/>
        </w:rPr>
        <w:footnoteRef/>
      </w:r>
      <w:r>
        <w:rPr>
          <w:rtl/>
        </w:rPr>
        <w:t>ד</w:t>
      </w:r>
      <w:r>
        <w:rPr>
          <w:b/>
          <w:bCs/>
          <w:rtl/>
        </w:rPr>
        <w:t>רש"י</w:t>
      </w:r>
      <w:r>
        <w:rPr>
          <w:rtl/>
        </w:rPr>
        <w:t xml:space="preserve"> פי' דהלוקח ניח"ל להעלות המעות לירושלים, והבהמה הוא טירחא מילתא.</w:t>
      </w:r>
    </w:p>
  </w:footnote>
  <w:footnote w:id="1000">
    <w:p w14:paraId="461CB7A7" w14:textId="77777777" w:rsidR="008D45EE" w:rsidRDefault="00000000" w:rsidP="008F786F">
      <w:pPr>
        <w:pStyle w:val="Footnote"/>
        <w:bidi/>
      </w:pPr>
      <w:r>
        <w:rPr>
          <w:rStyle w:val="ac"/>
          <w:rtl/>
        </w:rPr>
        <w:footnoteRef/>
      </w:r>
      <w:r>
        <w:rPr>
          <w:rtl/>
        </w:rPr>
        <w:t>ושמעתי דאפשר דה"מ במעות מעש"ש [דקדושת המעשר הוא רק כדי לקנות בו פירות לאכול בירושלים]. אבל מכירת פירות המעשר י"ל דהוה דוקא מגדרי חילול.</w:t>
      </w:r>
    </w:p>
  </w:footnote>
  <w:footnote w:id="1001">
    <w:p w14:paraId="56BE4E05" w14:textId="77777777" w:rsidR="008D45EE" w:rsidRDefault="00000000" w:rsidP="008F786F">
      <w:pPr>
        <w:pStyle w:val="Footnote"/>
        <w:bidi/>
      </w:pPr>
      <w:r>
        <w:rPr>
          <w:rStyle w:val="ac"/>
          <w:rtl/>
        </w:rPr>
        <w:footnoteRef/>
      </w:r>
      <w:r>
        <w:rPr>
          <w:rtl/>
        </w:rPr>
        <w:t>וה</w:t>
      </w:r>
      <w:r>
        <w:rPr>
          <w:b/>
          <w:bCs/>
          <w:rtl/>
        </w:rPr>
        <w:t>תוס' הרא"ש</w:t>
      </w:r>
      <w:r>
        <w:rPr>
          <w:rtl/>
        </w:rPr>
        <w:t xml:space="preserve"> הביא דהלשון 'יחזרו' דמים משמע כפרש"י, דאי הוי משום טעותא דמוכר הו"ל למימר תחזור הבהמה למקומה.</w:t>
      </w:r>
    </w:p>
  </w:footnote>
  <w:footnote w:id="1002">
    <w:p w14:paraId="5DC3F32D" w14:textId="77777777" w:rsidR="008D45EE" w:rsidRDefault="00000000" w:rsidP="008F786F">
      <w:pPr>
        <w:pStyle w:val="Footnote"/>
        <w:bidi/>
      </w:pPr>
      <w:r>
        <w:rPr>
          <w:rStyle w:val="ac"/>
          <w:rtl/>
        </w:rPr>
        <w:footnoteRef/>
      </w:r>
      <w:r>
        <w:rPr>
          <w:rtl/>
        </w:rPr>
        <w:t>משמע דמבטלים את המכר [מכאן ולהבא, כמי שלא נמכר מעיקרא], ועי"ז לא נחשב תמורת איסור הנאה. ועוד יל"פ דמעיקרא תקנו שמכר כזה לא יחשב מכר, והפקירו שלא יחשב מכר כה"ג [ולא משמע כן].</w:t>
      </w:r>
    </w:p>
  </w:footnote>
  <w:footnote w:id="1003">
    <w:p w14:paraId="4154EBA0" w14:textId="77777777" w:rsidR="008D45EE" w:rsidRDefault="00000000" w:rsidP="008F786F">
      <w:pPr>
        <w:pStyle w:val="Footnote"/>
        <w:bidi/>
      </w:pPr>
      <w:r>
        <w:rPr>
          <w:rStyle w:val="ac"/>
          <w:rtl/>
        </w:rPr>
        <w:footnoteRef/>
      </w:r>
      <w:r>
        <w:rPr>
          <w:rtl/>
        </w:rPr>
        <w:t>וה</w:t>
      </w:r>
      <w:r>
        <w:rPr>
          <w:b/>
          <w:bCs/>
          <w:rtl/>
        </w:rPr>
        <w:t>קובה"ע</w:t>
      </w:r>
      <w:r>
        <w:rPr>
          <w:rtl/>
        </w:rPr>
        <w:t xml:space="preserve"> (נה ד) הביא דכעי"ז מצאנו דהיכא דהפקיעו חכמים קנין כסף עי"ז לא נחשב 'אתנן'. דגדר אתנן תלי בחלות הקנין. וחילק דלענין מעילה תלי במעשה הקנין. ומעשה הקנין לא תתבטל ע"י הפקר בי"ד.</w:t>
      </w:r>
    </w:p>
  </w:footnote>
  <w:footnote w:id="1004">
    <w:p w14:paraId="71E030A3" w14:textId="77777777" w:rsidR="008D45EE" w:rsidRDefault="00000000" w:rsidP="008F786F">
      <w:pPr>
        <w:pStyle w:val="Footnote"/>
        <w:bidi/>
      </w:pPr>
      <w:r>
        <w:rPr>
          <w:rStyle w:val="ac"/>
          <w:rtl/>
        </w:rPr>
        <w:footnoteRef/>
      </w:r>
      <w:r>
        <w:rPr>
          <w:rtl/>
        </w:rPr>
        <w:t>וכ' מ"מ לענין דם טומאתה סופרת לעצמה, ובעלה נשען עליה. דלגבי הא מילתא כל אשה היא חבירה. אבל בעלמא מי שיודע מקצת דיניו דינו שווה למי שאינו יודע כלל.</w:t>
      </w:r>
    </w:p>
  </w:footnote>
  <w:footnote w:id="1005">
    <w:p w14:paraId="40B6E369" w14:textId="77777777" w:rsidR="008D45EE" w:rsidRDefault="00000000" w:rsidP="008F786F">
      <w:pPr>
        <w:pStyle w:val="Footnote"/>
        <w:bidi/>
      </w:pPr>
      <w:r>
        <w:rPr>
          <w:rStyle w:val="ac"/>
          <w:rtl/>
        </w:rPr>
        <w:footnoteRef/>
      </w:r>
      <w:r>
        <w:rPr>
          <w:rtl/>
        </w:rPr>
        <w:t>וחלק בזה על הפ"מ דכ' דהיכא דהמלוה בלאו הכי מלוה מעות אלו ברבית, אין איסור לפני עוור ללווה.</w:t>
      </w:r>
    </w:p>
  </w:footnote>
  <w:footnote w:id="1006">
    <w:p w14:paraId="433F1946" w14:textId="77777777" w:rsidR="008D45EE" w:rsidRDefault="00000000" w:rsidP="008F786F">
      <w:pPr>
        <w:pStyle w:val="Footnote"/>
        <w:bidi/>
      </w:pPr>
      <w:r>
        <w:rPr>
          <w:rStyle w:val="ac"/>
          <w:rtl/>
        </w:rPr>
        <w:footnoteRef/>
      </w:r>
      <w:r>
        <w:rPr>
          <w:rtl/>
        </w:rPr>
        <w:t>משמע דקאי בדעת הלוקח לבד, ואילו תוס' משמע דצריך להתנות עם המוכר [ועפ"ז ל"ש א' שוגג].</w:t>
      </w:r>
    </w:p>
  </w:footnote>
  <w:footnote w:id="1007">
    <w:p w14:paraId="66B95C02" w14:textId="77777777" w:rsidR="008D45EE" w:rsidRDefault="00000000" w:rsidP="008F786F">
      <w:pPr>
        <w:pStyle w:val="Footnote"/>
        <w:bidi/>
      </w:pPr>
      <w:r>
        <w:rPr>
          <w:rStyle w:val="ac"/>
          <w:rtl/>
        </w:rPr>
        <w:footnoteRef/>
      </w:r>
      <w:r>
        <w:rPr>
          <w:rtl/>
        </w:rPr>
        <w:t>אך העירו דתנן (מעש"ש א א) דמעש"ש אין מוכרין אותו, והראשונים פי' דמוכר שהלוקח יוליכנו לירושלים. [והראשונים פי' דאין מוכרין כר' מאיר דהוה ממון גבוה, ולר' יהודה מוכרין אותו. ועוד איתא בירושלמי דאף לר' יהודה אסור למכור משום גזירה, עכ"פ חל מכירה]. ואפשר דיש חילוק בין פירות מעש"ש למעות מעש"ש.</w:t>
      </w:r>
    </w:p>
    <w:p w14:paraId="700BA0CD" w14:textId="77777777" w:rsidR="008D45EE" w:rsidRDefault="00000000" w:rsidP="008F786F">
      <w:pPr>
        <w:pStyle w:val="Footnote"/>
        <w:bidi/>
      </w:pPr>
      <w:r>
        <w:rPr>
          <w:rtl/>
        </w:rPr>
        <w:tab/>
        <w:t>ועיל"פ דאיירי התם היכא דמוכר בהקפה שפורע המעות לאחר שאכלו לירושלים וכדו', ע"ד הא דאיתא (ע"ז סב:) דבכה"ג אינו תופס דמיו.</w:t>
      </w:r>
    </w:p>
  </w:footnote>
  <w:footnote w:id="1008">
    <w:p w14:paraId="0924BDC8" w14:textId="77777777" w:rsidR="008D45EE" w:rsidRDefault="00000000" w:rsidP="008F786F">
      <w:pPr>
        <w:pStyle w:val="Footnote"/>
        <w:bidi/>
      </w:pPr>
      <w:r>
        <w:rPr>
          <w:rStyle w:val="ac"/>
          <w:rtl/>
        </w:rPr>
        <w:footnoteRef/>
      </w:r>
      <w:r>
        <w:rPr>
          <w:rtl/>
        </w:rPr>
        <w:t xml:space="preserve">וע"ע </w:t>
      </w:r>
      <w:r>
        <w:rPr>
          <w:b/>
          <w:bCs/>
          <w:rtl/>
        </w:rPr>
        <w:t>תוס' טוך</w:t>
      </w:r>
      <w:r>
        <w:rPr>
          <w:rtl/>
        </w:rPr>
        <w:t xml:space="preserve"> (לקמן נח.) שדימה לגדר תופס את דמיו. ולא מהני למכור פירות שביעית ועבודה זרה ע"מ שלא יתפוס פדיונו. וה"נ י"ל במעש"ש. [אא"כ נותן מתנה, בתנאי שלא יחשב דמיו וכדו'].</w:t>
      </w:r>
    </w:p>
  </w:footnote>
  <w:footnote w:id="1009">
    <w:p w14:paraId="619144F2" w14:textId="77777777" w:rsidR="008D45EE" w:rsidRDefault="00000000" w:rsidP="008F786F">
      <w:pPr>
        <w:pStyle w:val="Footnote"/>
        <w:bidi/>
      </w:pPr>
      <w:r>
        <w:rPr>
          <w:rStyle w:val="ac"/>
          <w:rtl/>
        </w:rPr>
        <w:footnoteRef/>
      </w:r>
      <w:r>
        <w:rPr>
          <w:rtl/>
        </w:rPr>
        <w:t>ודייק כן לא נתתי ממנו למת, הא לחי דומיא דמת לוקחין.</w:t>
      </w:r>
    </w:p>
  </w:footnote>
  <w:footnote w:id="1010">
    <w:p w14:paraId="1D0EE6F6" w14:textId="77777777" w:rsidR="008D45EE" w:rsidRDefault="00000000" w:rsidP="008F786F">
      <w:pPr>
        <w:pStyle w:val="Footnote"/>
        <w:bidi/>
      </w:pPr>
      <w:r>
        <w:rPr>
          <w:rStyle w:val="ac"/>
          <w:rtl/>
        </w:rPr>
        <w:footnoteRef/>
      </w:r>
      <w:r>
        <w:rPr>
          <w:rtl/>
        </w:rPr>
        <w:t>וכת' דלפ"ז הא דאמרי' (לעיל נד:) דליכא אלא חד סתמא כר' יהודה [ולפ"ז הנך סתמות כר' יהודה], מ"מ יש יותר סתמות כר"מ.</w:t>
      </w:r>
    </w:p>
  </w:footnote>
  <w:footnote w:id="1011">
    <w:p w14:paraId="5FBF262F" w14:textId="77777777" w:rsidR="008D45EE" w:rsidRDefault="00000000" w:rsidP="008F786F">
      <w:pPr>
        <w:pStyle w:val="Footnote"/>
        <w:bidi/>
      </w:pPr>
      <w:r>
        <w:rPr>
          <w:rStyle w:val="ac"/>
          <w:rtl/>
        </w:rPr>
        <w:footnoteRef/>
      </w:r>
      <w:r>
        <w:rPr>
          <w:rtl/>
        </w:rPr>
        <w:t>וה</w:t>
      </w:r>
      <w:r>
        <w:rPr>
          <w:b/>
          <w:bCs/>
          <w:rtl/>
        </w:rPr>
        <w:t>רמב"ן</w:t>
      </w:r>
      <w:r>
        <w:rPr>
          <w:rtl/>
        </w:rPr>
        <w:t xml:space="preserve"> (סה"מ סוף שורש ח) חלק דהוה שלילות [דגלי דלא תפסי בהם קדושת מעשר], ולא הוה לאו.</w:t>
      </w:r>
    </w:p>
  </w:footnote>
  <w:footnote w:id="1012">
    <w:p w14:paraId="4328C977" w14:textId="77777777" w:rsidR="008D45EE" w:rsidRDefault="00000000" w:rsidP="008F786F">
      <w:pPr>
        <w:pStyle w:val="Footnote"/>
        <w:bidi/>
      </w:pPr>
      <w:r>
        <w:rPr>
          <w:rStyle w:val="ac"/>
          <w:rtl/>
        </w:rPr>
        <w:footnoteRef/>
      </w:r>
      <w:r>
        <w:rPr>
          <w:rtl/>
        </w:rPr>
        <w:t>והעירו דקי"ל דאין פודים קדושת מעשר מכסף על כסף [אלא בדיעבד]. א"כ עדיף שיחלל כסף על נחשת וכדו' (ע"ד הא דאיתא מעש"ש ב ו). ואפשר דמשל חבירו על שלו שאני, דהוה כעין דרך מקח.</w:t>
      </w:r>
    </w:p>
  </w:footnote>
  <w:footnote w:id="1013">
    <w:p w14:paraId="0EC5C5C2" w14:textId="77777777" w:rsidR="008D45EE" w:rsidRDefault="00000000" w:rsidP="008F786F">
      <w:pPr>
        <w:pStyle w:val="Footnote"/>
        <w:bidi/>
      </w:pPr>
      <w:r>
        <w:rPr>
          <w:rStyle w:val="ac"/>
          <w:rtl/>
        </w:rPr>
        <w:footnoteRef/>
      </w:r>
      <w:r>
        <w:rPr>
          <w:rtl/>
        </w:rPr>
        <w:t>ועד"ז כת' ה</w:t>
      </w:r>
      <w:r>
        <w:rPr>
          <w:b/>
          <w:bCs/>
          <w:rtl/>
        </w:rPr>
        <w:t>רמב"ן</w:t>
      </w:r>
      <w:r>
        <w:rPr>
          <w:rtl/>
        </w:rPr>
        <w:t xml:space="preserve"> (סה"מ סוף שורש ח) דאם כבר נאכלו מעות המעשר פטור. [דשוב אין תועלת במה שיאכל כנגדן].</w:t>
      </w:r>
    </w:p>
  </w:footnote>
  <w:footnote w:id="1014">
    <w:p w14:paraId="544049B0" w14:textId="77777777" w:rsidR="008D45EE" w:rsidRDefault="00000000" w:rsidP="008F786F">
      <w:pPr>
        <w:pStyle w:val="Footnote"/>
        <w:bidi/>
      </w:pPr>
      <w:r>
        <w:rPr>
          <w:rStyle w:val="ac"/>
          <w:rtl/>
        </w:rPr>
        <w:footnoteRef/>
      </w:r>
      <w:r>
        <w:rPr>
          <w:rtl/>
        </w:rPr>
        <w:t>ויל"פ הגדר דכיון שהוא גרם שהמוכר יאכל מעות המעשר בחזקת חולין [ומפסיד למעשר], מש"ה תקנו שייחד מעות חדשות למעשר. [ולכאורה חל בהם דין מעש"ש מדרבנן. וכעין תשלומי תרומה].</w:t>
      </w:r>
    </w:p>
  </w:footnote>
  <w:footnote w:id="1015">
    <w:p w14:paraId="4157D734" w14:textId="77777777" w:rsidR="008D45EE" w:rsidRDefault="00000000" w:rsidP="008F786F">
      <w:pPr>
        <w:pStyle w:val="Footnote"/>
        <w:bidi/>
      </w:pPr>
      <w:r>
        <w:rPr>
          <w:rStyle w:val="ac"/>
          <w:rtl/>
        </w:rPr>
        <w:footnoteRef/>
      </w:r>
      <w:r>
        <w:rPr>
          <w:rtl/>
        </w:rPr>
        <w:t>וה</w:t>
      </w:r>
      <w:r>
        <w:rPr>
          <w:b/>
          <w:bCs/>
          <w:rtl/>
        </w:rPr>
        <w:t>רמב"ם</w:t>
      </w:r>
      <w:r>
        <w:rPr>
          <w:rtl/>
        </w:rPr>
        <w:t xml:space="preserve"> (מעש"ש ז יז) כת' וכן אם הביא עולות וחטאות ואשמות מדמי מעשר יאכל כנגדן. ולכאורה משמע דאף לאחר שהוקרב המעשר [ואינו בעין לפדות עליו], אוכל כנגדן. {ועיל"ד דהתם ל"ש דברי הר"ר מאיר, דלא שייך גדר זכין לפדות של הקדש. וכן הרמב"ם (שם) כת' דאף במת המוכר יאכל כנגדן. ודוחק לפרש דהוה משום גדר זכין ליורשיו}.</w:t>
      </w:r>
    </w:p>
  </w:footnote>
  <w:footnote w:id="1016">
    <w:p w14:paraId="61E7BFCE" w14:textId="77777777" w:rsidR="008D45EE" w:rsidRDefault="00000000" w:rsidP="008F786F">
      <w:pPr>
        <w:pStyle w:val="Footnote"/>
        <w:bidi/>
      </w:pPr>
      <w:r>
        <w:rPr>
          <w:rStyle w:val="ac"/>
          <w:rtl/>
        </w:rPr>
        <w:footnoteRef/>
      </w:r>
      <w:r>
        <w:rPr>
          <w:rtl/>
        </w:rPr>
        <w:t>וכן ה</w:t>
      </w:r>
      <w:r>
        <w:rPr>
          <w:b/>
          <w:bCs/>
          <w:rtl/>
        </w:rPr>
        <w:t>רמב"ם</w:t>
      </w:r>
      <w:r>
        <w:rPr>
          <w:rtl/>
        </w:rPr>
        <w:t xml:space="preserve"> (סה"מ ל"ת קנב) הזכיר דין זה דיאכל כנגדו במנין המצוות, ולכאורה משמע דהוה דין דאורייתא מדיני המצווה. ולא רק עיצה לפדות ולתקן. או קנס דרבנן.</w:t>
      </w:r>
    </w:p>
  </w:footnote>
  <w:footnote w:id="1017">
    <w:p w14:paraId="12B61A7B" w14:textId="77777777" w:rsidR="008D45EE" w:rsidRDefault="00000000" w:rsidP="008F786F">
      <w:pPr>
        <w:pStyle w:val="Footnote"/>
        <w:bidi/>
      </w:pPr>
      <w:r>
        <w:rPr>
          <w:rStyle w:val="ac"/>
          <w:rtl/>
        </w:rPr>
        <w:footnoteRef/>
      </w:r>
      <w:r>
        <w:rPr>
          <w:rtl/>
        </w:rPr>
        <w:t>דגזל אינו לוקה משום דניתן לתשלומין [ותלי בגרסאות בראשונים שם, עי"ש תוס', אי הוה משום ניתק לעשה. ואילו הכא ליכא עשה מפורש]. וע"ע מנח"ח (תרי).</w:t>
      </w:r>
    </w:p>
  </w:footnote>
  <w:footnote w:id="1018">
    <w:p w14:paraId="6F228F96" w14:textId="77777777" w:rsidR="008D45EE" w:rsidRDefault="00000000" w:rsidP="008F786F">
      <w:pPr>
        <w:pStyle w:val="Footnote"/>
        <w:bidi/>
      </w:pPr>
      <w:r>
        <w:rPr>
          <w:rStyle w:val="ac"/>
          <w:rtl/>
        </w:rPr>
        <w:footnoteRef/>
      </w:r>
      <w:r>
        <w:rPr>
          <w:rtl/>
        </w:rPr>
        <w:t>וה</w:t>
      </w:r>
      <w:r>
        <w:rPr>
          <w:b/>
          <w:bCs/>
          <w:rtl/>
        </w:rPr>
        <w:t>רמב"ן</w:t>
      </w:r>
      <w:r>
        <w:rPr>
          <w:rtl/>
        </w:rPr>
        <w:t xml:space="preserve"> (סה"מ סוף שורש ח) הוכיח דלא הוה לאו, דלא שמענו מעולם שילקה, אלא שיאכל כנגדם. ואם נאכלו פטור. וע' מהר"י קורקוס (מעש"ש ג י וז יז) שדן בדעת הרמב"ם מ"ט אינו לוקה.</w:t>
      </w:r>
    </w:p>
    <w:p w14:paraId="1BEB6275" w14:textId="77777777" w:rsidR="008D45EE" w:rsidRDefault="00000000" w:rsidP="008F786F">
      <w:pPr>
        <w:pStyle w:val="Footnote"/>
        <w:bidi/>
      </w:pPr>
      <w:r>
        <w:rPr>
          <w:rtl/>
        </w:rPr>
        <w:tab/>
        <w:t>וה</w:t>
      </w:r>
      <w:r>
        <w:rPr>
          <w:b/>
          <w:bCs/>
          <w:rtl/>
        </w:rPr>
        <w:t>לב שמח</w:t>
      </w:r>
      <w:r>
        <w:rPr>
          <w:rtl/>
        </w:rPr>
        <w:t xml:space="preserve"> (סה"מ סוף שורש ח) תי' דדעת הרמב"ם דיאכל כנגדו הוה תיקון, שעי"ז יפטר על ידו מהמלקות. {והרמב"ן הנ"ל רמז לאפוקי מזה, דהוסיף שאם נאכלו פטור. וכוונתו לדחות צד זה, דליכא עליו דין תשלום}.</w:t>
      </w:r>
    </w:p>
  </w:footnote>
  <w:footnote w:id="1019">
    <w:p w14:paraId="302CEAD0" w14:textId="77777777" w:rsidR="008D45EE" w:rsidRDefault="00000000" w:rsidP="008F786F">
      <w:pPr>
        <w:pStyle w:val="Footnote"/>
        <w:bidi/>
      </w:pPr>
      <w:r>
        <w:rPr>
          <w:rStyle w:val="ac"/>
          <w:rtl/>
        </w:rPr>
        <w:footnoteRef/>
      </w:r>
      <w:r>
        <w:rPr>
          <w:rtl/>
        </w:rPr>
        <w:t>וס"ל דהמעות חוזרין בעין (וע"ע בע"ב).</w:t>
      </w:r>
    </w:p>
  </w:footnote>
  <w:footnote w:id="1020">
    <w:p w14:paraId="4638EBE7" w14:textId="77777777" w:rsidR="008D45EE" w:rsidRDefault="00000000" w:rsidP="008F786F">
      <w:pPr>
        <w:pStyle w:val="Footnote"/>
        <w:bidi/>
      </w:pPr>
      <w:r>
        <w:rPr>
          <w:rStyle w:val="ac"/>
          <w:rtl/>
        </w:rPr>
        <w:footnoteRef/>
      </w:r>
      <w:r>
        <w:rPr>
          <w:rtl/>
        </w:rPr>
        <w:t>[וע"ע לקמן עא., ולעיל מט: ביסוד זה].</w:t>
      </w:r>
    </w:p>
  </w:footnote>
  <w:footnote w:id="1021">
    <w:p w14:paraId="10BEDB8E" w14:textId="77777777" w:rsidR="008D45EE" w:rsidRDefault="00000000" w:rsidP="008F786F">
      <w:pPr>
        <w:pStyle w:val="Footnote"/>
        <w:bidi/>
      </w:pPr>
      <w:r>
        <w:rPr>
          <w:rStyle w:val="ac"/>
          <w:rtl/>
        </w:rPr>
        <w:footnoteRef/>
      </w:r>
      <w:r>
        <w:rPr>
          <w:rtl/>
        </w:rPr>
        <w:t>וה</w:t>
      </w:r>
      <w:r>
        <w:rPr>
          <w:b/>
          <w:bCs/>
          <w:rtl/>
        </w:rPr>
        <w:t>מהר"י קורקוס</w:t>
      </w:r>
      <w:r>
        <w:rPr>
          <w:rtl/>
        </w:rPr>
        <w:t xml:space="preserve"> (שם ט ב) כת' דכיון דבשעה אמירה הוה ברשותו מהני הפדיון, אף דאח"כ יצאה מרשותו. [וה</w:t>
      </w:r>
      <w:r>
        <w:rPr>
          <w:b/>
          <w:bCs/>
          <w:rtl/>
        </w:rPr>
        <w:t>גר"ח</w:t>
      </w:r>
      <w:r>
        <w:rPr>
          <w:rtl/>
        </w:rPr>
        <w:t xml:space="preserve"> (זכין ד) חילק דקי"ל מעש"ש ממון גבוה, ומש"ה א"א לזכות מהפקר. ומהני חילול על של הפקר. ול"צ בעלות דידיה].</w:t>
      </w:r>
    </w:p>
  </w:footnote>
  <w:footnote w:id="1022">
    <w:p w14:paraId="04F999E0" w14:textId="77777777" w:rsidR="008D45EE" w:rsidRDefault="00000000" w:rsidP="008F786F">
      <w:pPr>
        <w:pStyle w:val="Footnote"/>
        <w:bidi/>
      </w:pPr>
      <w:r>
        <w:rPr>
          <w:rStyle w:val="ac"/>
          <w:rtl/>
        </w:rPr>
        <w:footnoteRef/>
      </w:r>
      <w:r>
        <w:rPr>
          <w:rtl/>
        </w:rPr>
        <w:t>וה</w:t>
      </w:r>
      <w:r>
        <w:rPr>
          <w:b/>
          <w:bCs/>
          <w:rtl/>
        </w:rPr>
        <w:t>תוס' רא"ש</w:t>
      </w:r>
      <w:r>
        <w:rPr>
          <w:rtl/>
        </w:rPr>
        <w:t xml:space="preserve"> הק' וא"ת מאי פריך לקנסיה ללוקח, וכי אין טוב שנקנוס שניהם בחזרת המקח, ששניהם פשעו, ממה שנקנוס הא' לבד.</w:t>
      </w:r>
    </w:p>
  </w:footnote>
  <w:footnote w:id="1023">
    <w:p w14:paraId="7690DE32" w14:textId="77777777" w:rsidR="008D45EE" w:rsidRDefault="00000000" w:rsidP="008F786F">
      <w:pPr>
        <w:pStyle w:val="Footnote"/>
        <w:bidi/>
      </w:pPr>
      <w:r>
        <w:rPr>
          <w:rStyle w:val="ac"/>
          <w:rtl/>
        </w:rPr>
        <w:footnoteRef/>
      </w:r>
      <w:r>
        <w:rPr>
          <w:rtl/>
        </w:rPr>
        <w:t>[אף בעבריין שרוצה להשתמש באיסור, קבעה תורה דאין לו שווי].</w:t>
      </w:r>
    </w:p>
  </w:footnote>
  <w:footnote w:id="1024">
    <w:p w14:paraId="2EA90A5E" w14:textId="77777777" w:rsidR="008D45EE" w:rsidRDefault="00000000" w:rsidP="008F786F">
      <w:pPr>
        <w:pStyle w:val="Footnote"/>
        <w:bidi/>
      </w:pPr>
      <w:r>
        <w:rPr>
          <w:rStyle w:val="ac"/>
          <w:rtl/>
        </w:rPr>
        <w:footnoteRef/>
      </w:r>
      <w:r>
        <w:rPr>
          <w:rtl/>
        </w:rPr>
        <w:t>וכן ה</w:t>
      </w:r>
      <w:r>
        <w:rPr>
          <w:b/>
          <w:bCs/>
          <w:rtl/>
        </w:rPr>
        <w:t>משנ"ל</w:t>
      </w:r>
      <w:r>
        <w:rPr>
          <w:rtl/>
        </w:rPr>
        <w:t xml:space="preserve"> (אישות ה א בתוך דבריו) העלה צד דהיכא דהמעות אסורין על המקדש לא הוה קידושין מטעם שנהנה ע"י קידושין. [אך עיקר האריכות שם בנידון האם בעינן שיהא פרוטה משלו. ומשמע דסברא זו לא קאי למסקנא]. [ויש ראשונים דמשמע דזה היה קו' הגמ' (נדרים מז:, הו' בסמוך), עי"ש תוס' ונמוק"י].</w:t>
      </w:r>
    </w:p>
  </w:footnote>
  <w:footnote w:id="1025">
    <w:p w14:paraId="25FF88B3" w14:textId="77777777" w:rsidR="008D45EE" w:rsidRDefault="00000000" w:rsidP="008F786F">
      <w:pPr>
        <w:pStyle w:val="Footnote"/>
        <w:bidi/>
      </w:pPr>
      <w:r>
        <w:rPr>
          <w:rStyle w:val="ac"/>
          <w:rtl/>
        </w:rPr>
        <w:footnoteRef/>
      </w:r>
      <w:r>
        <w:rPr>
          <w:rtl/>
        </w:rPr>
        <w:t>והאבנ"מ כת' דכוונת התוס' דל"ש להחשב כסף שווי [לקנין כסף], כיון דהמעות הוה גזל ביד המוכר. [דאינו רשאי לדרוש תשלום עבור חפץ זה].</w:t>
      </w:r>
    </w:p>
  </w:footnote>
  <w:footnote w:id="1026">
    <w:p w14:paraId="572BF89E" w14:textId="77777777" w:rsidR="008D45EE" w:rsidRDefault="00000000" w:rsidP="008F786F">
      <w:pPr>
        <w:pStyle w:val="Footnote"/>
        <w:bidi/>
      </w:pPr>
      <w:r>
        <w:rPr>
          <w:rStyle w:val="ac"/>
          <w:rtl/>
        </w:rPr>
        <w:footnoteRef/>
      </w:r>
      <w:r>
        <w:rPr>
          <w:rtl/>
        </w:rPr>
        <w:t>וכל היכא דיתוקן העבירה אף אביי מודה דאמרי' אי עביד ל"מ. דאי לא חלו הקידושין אין כאן כלל עבר אמימרא דרחמנא. ולא דמי לתמורה דלולי קרא היה מהני, וגלי קרא דלא יעשה תמורה, והוא עובר על צווי זה.</w:t>
      </w:r>
    </w:p>
    <w:p w14:paraId="4CEDAB13" w14:textId="77777777" w:rsidR="008D45EE" w:rsidRDefault="00000000" w:rsidP="008F786F">
      <w:pPr>
        <w:pStyle w:val="Footnote"/>
        <w:bidi/>
      </w:pPr>
      <w:r>
        <w:rPr>
          <w:rtl/>
        </w:rPr>
        <w:tab/>
        <w:t>וציין דכ"כ ה</w:t>
      </w:r>
      <w:r>
        <w:rPr>
          <w:b/>
          <w:bCs/>
          <w:rtl/>
        </w:rPr>
        <w:t>טור"א</w:t>
      </w:r>
      <w:r>
        <w:rPr>
          <w:rtl/>
        </w:rPr>
        <w:t xml:space="preserve"> (ר"ה כח.) לפרש הא דלא יצא בשופר של איסו"ה [למ"ד מצוות ליהנות ניתנו], דלא אזהר רחמנא להדיא שלא לתקוע בהן, אלא דאזהר שלא ליהנות מן ההקדש. והשתא אי אמר' דלא יצא אין כאן איסור כלל, אלא דממילא האיסור בקיום המצוה תלי'. וכיון דהו"ל מצוה הבאה בעבירה כו"ע מודו בכה"ג דלא מהני ואינו יוצא ידי חובה. [ועוד פי' הטור"א דהתם הטעם שם משום מצווה הבאה בעבירה. ולא שייכא לאי עביד ל"מ דרבא (תמורה ד:). וע"ע רמב"ן יבמות קג:].</w:t>
      </w:r>
    </w:p>
  </w:footnote>
  <w:footnote w:id="1027">
    <w:p w14:paraId="54C8E466" w14:textId="77777777" w:rsidR="008D45EE" w:rsidRDefault="00000000" w:rsidP="008F786F">
      <w:pPr>
        <w:pStyle w:val="Footnote"/>
        <w:bidi/>
      </w:pPr>
      <w:r>
        <w:rPr>
          <w:rStyle w:val="ac"/>
          <w:rtl/>
        </w:rPr>
        <w:footnoteRef/>
      </w:r>
      <w:r>
        <w:rPr>
          <w:rtl/>
        </w:rPr>
        <w:t xml:space="preserve">אך </w:t>
      </w:r>
      <w:r>
        <w:rPr>
          <w:b/>
          <w:bCs/>
          <w:rtl/>
        </w:rPr>
        <w:t>תוס</w:t>
      </w:r>
      <w:r>
        <w:rPr>
          <w:rtl/>
        </w:rPr>
        <w:t>' (שם) כת' דלדעת ר"ת (ע' בסמוך) דשור הנסקל אינו נאסר מחיים, ע"כ דכוונת הגמ' שם דהוה מקח טעות. ולפ"ז אין ראיה דל"מ מכירה בעלמא. (וע"ע לקמן).</w:t>
      </w:r>
    </w:p>
  </w:footnote>
  <w:footnote w:id="1028">
    <w:p w14:paraId="39EEF77E" w14:textId="77777777" w:rsidR="008D45EE" w:rsidRDefault="00000000" w:rsidP="008F786F">
      <w:pPr>
        <w:pStyle w:val="Footnote"/>
        <w:bidi/>
      </w:pPr>
      <w:r>
        <w:rPr>
          <w:rStyle w:val="ac"/>
          <w:rtl/>
        </w:rPr>
        <w:footnoteRef/>
      </w:r>
      <w:r>
        <w:rPr>
          <w:rtl/>
        </w:rPr>
        <w:t>וה</w:t>
      </w:r>
      <w:r>
        <w:rPr>
          <w:b/>
          <w:bCs/>
          <w:rtl/>
        </w:rPr>
        <w:t>ריטב"א</w:t>
      </w:r>
      <w:r>
        <w:rPr>
          <w:rtl/>
        </w:rPr>
        <w:t xml:space="preserve"> (סוכה לה.) הביא בשם ה</w:t>
      </w:r>
      <w:r>
        <w:rPr>
          <w:b/>
          <w:bCs/>
          <w:rtl/>
        </w:rPr>
        <w:t>ראב"ד</w:t>
      </w:r>
      <w:r>
        <w:rPr>
          <w:rtl/>
        </w:rPr>
        <w:t xml:space="preserve"> כיון דאינו רשאי להנות מאיסו"ה, לא קרי' ביה לכם, דאין בו דין ממון [עי"ש בגמ' דיש צד ד'לכם' תלי ב'דין ממון', ונפק"מ במעש"ש], דל"ל בה מידי, ומאן דגזיל מיניה לא הוה גזלן. [והריטב"א ביאר דאף מעש"ש למ"ד ממון גבוה אין בו דין ממון, אף דמותר באכילה, אבל אינו רשאי להנות ממנו בענין אחר]. וה</w:t>
      </w:r>
      <w:r>
        <w:rPr>
          <w:b/>
          <w:bCs/>
          <w:rtl/>
        </w:rPr>
        <w:t>ריטב"א</w:t>
      </w:r>
      <w:r>
        <w:rPr>
          <w:rtl/>
        </w:rPr>
        <w:t xml:space="preserve"> חלק דודאי כל מילי דהוה דידיה וברשותיה, שאין בו זכות לאחרים לכם קרינא ביה.</w:t>
      </w:r>
    </w:p>
  </w:footnote>
  <w:footnote w:id="1029">
    <w:p w14:paraId="1F997FD5" w14:textId="77777777" w:rsidR="008D45EE" w:rsidRDefault="00000000" w:rsidP="008F786F">
      <w:pPr>
        <w:pStyle w:val="Footnote"/>
        <w:bidi/>
      </w:pPr>
      <w:r>
        <w:rPr>
          <w:rStyle w:val="ac"/>
          <w:rtl/>
        </w:rPr>
        <w:footnoteRef/>
      </w:r>
      <w:r>
        <w:rPr>
          <w:rtl/>
        </w:rPr>
        <w:t>וה</w:t>
      </w:r>
      <w:r>
        <w:rPr>
          <w:b/>
          <w:bCs/>
          <w:rtl/>
        </w:rPr>
        <w:t>קה"י</w:t>
      </w:r>
      <w:r>
        <w:rPr>
          <w:rtl/>
        </w:rPr>
        <w:t xml:space="preserve"> (ב"ק ל ג) ביאר דנחשב אינו ברשותו כיון דהאיסור מונע ממנו תשמישין.</w:t>
      </w:r>
    </w:p>
  </w:footnote>
  <w:footnote w:id="1030">
    <w:p w14:paraId="5EC9C6CC" w14:textId="77777777" w:rsidR="008D45EE" w:rsidRDefault="00000000" w:rsidP="008F786F">
      <w:pPr>
        <w:pStyle w:val="Footnote"/>
        <w:bidi/>
      </w:pPr>
      <w:r>
        <w:rPr>
          <w:rStyle w:val="ac"/>
          <w:rtl/>
        </w:rPr>
        <w:footnoteRef/>
      </w:r>
      <w:r>
        <w:rPr>
          <w:rtl/>
        </w:rPr>
        <w:t>ע"ע נוב"י (או"ח ת' קיט), אבנ"מ (כח נו), חת"ס (יו"ד קל), מנחת ברוך (ק), בית הלוי (א מח), וקו' בסוף שו"ת הריב"ש, קה"י (נדרים לב) ועוד.</w:t>
      </w:r>
    </w:p>
  </w:footnote>
  <w:footnote w:id="1031">
    <w:p w14:paraId="7DDC77B1" w14:textId="77777777" w:rsidR="008D45EE" w:rsidRDefault="00000000" w:rsidP="008F786F">
      <w:pPr>
        <w:pStyle w:val="Footnote"/>
        <w:bidi/>
      </w:pPr>
      <w:r>
        <w:rPr>
          <w:rStyle w:val="ac"/>
          <w:rtl/>
        </w:rPr>
        <w:footnoteRef/>
      </w:r>
      <w:r>
        <w:rPr>
          <w:rtl/>
        </w:rPr>
        <w:t>וה</w:t>
      </w:r>
      <w:r>
        <w:rPr>
          <w:b/>
          <w:bCs/>
          <w:rtl/>
        </w:rPr>
        <w:t>בית הלוי</w:t>
      </w:r>
      <w:r>
        <w:rPr>
          <w:rtl/>
        </w:rPr>
        <w:t xml:space="preserve"> (שם יא) כת' דאיסו"ה הוה כמו יאוש, דלא פקע בעלותו.</w:t>
      </w:r>
    </w:p>
  </w:footnote>
  <w:footnote w:id="1032">
    <w:p w14:paraId="0DE8BD9C" w14:textId="77777777" w:rsidR="008D45EE" w:rsidRDefault="00000000" w:rsidP="008F786F">
      <w:pPr>
        <w:pStyle w:val="Footnote"/>
        <w:bidi/>
      </w:pPr>
      <w:r>
        <w:rPr>
          <w:rStyle w:val="ac"/>
          <w:rtl/>
        </w:rPr>
        <w:footnoteRef/>
      </w:r>
      <w:r>
        <w:rPr>
          <w:rtl/>
        </w:rPr>
        <w:t>דלמ"ד (ר"ל ב"ק עז:) כל היכא דליתיה במכירה ליתיה בטביחה, א"כ אמאי מתחייב בד' וה'.</w:t>
      </w:r>
    </w:p>
  </w:footnote>
  <w:footnote w:id="1033">
    <w:p w14:paraId="34BECA56" w14:textId="77777777" w:rsidR="008D45EE" w:rsidRDefault="00000000" w:rsidP="008F786F">
      <w:pPr>
        <w:pStyle w:val="Footnote"/>
        <w:bidi/>
      </w:pPr>
      <w:r>
        <w:rPr>
          <w:rStyle w:val="ac"/>
          <w:rtl/>
        </w:rPr>
        <w:footnoteRef/>
      </w:r>
      <w:r>
        <w:rPr>
          <w:rtl/>
        </w:rPr>
        <w:t>ואפ"ה אינו תופס את דמיו, והעירו דהוה דלא כירושלמי. ע' בסמוך.</w:t>
      </w:r>
    </w:p>
  </w:footnote>
  <w:footnote w:id="1034">
    <w:p w14:paraId="166515B8" w14:textId="77777777" w:rsidR="008D45EE" w:rsidRDefault="00000000" w:rsidP="008F786F">
      <w:pPr>
        <w:pStyle w:val="Footnote"/>
        <w:bidi/>
      </w:pPr>
      <w:r>
        <w:rPr>
          <w:rStyle w:val="ac"/>
          <w:rtl/>
        </w:rPr>
        <w:footnoteRef/>
      </w:r>
      <w:r>
        <w:rPr>
          <w:rtl/>
        </w:rPr>
        <w:t>וה</w:t>
      </w:r>
      <w:r>
        <w:rPr>
          <w:b/>
          <w:bCs/>
          <w:rtl/>
        </w:rPr>
        <w:t>קוב"ש</w:t>
      </w:r>
      <w:r>
        <w:rPr>
          <w:rtl/>
        </w:rPr>
        <w:t xml:space="preserve"> (כתובות קיז) הביא דמבואר בתוס' דהא דאין מכירה באיסו"ה הוה חסרון מצד הקונה, ואילו לרש"י הוה חסרון במוכר.</w:t>
      </w:r>
    </w:p>
  </w:footnote>
  <w:footnote w:id="1035">
    <w:p w14:paraId="3EFEEA78" w14:textId="77777777" w:rsidR="008D45EE" w:rsidRDefault="00000000" w:rsidP="008F786F">
      <w:pPr>
        <w:pStyle w:val="Footnote"/>
        <w:bidi/>
      </w:pPr>
      <w:r>
        <w:rPr>
          <w:rStyle w:val="ac"/>
          <w:rtl/>
        </w:rPr>
        <w:footnoteRef/>
      </w:r>
      <w:r>
        <w:rPr>
          <w:rtl/>
        </w:rPr>
        <w:t>וה</w:t>
      </w:r>
      <w:r>
        <w:rPr>
          <w:b/>
          <w:bCs/>
          <w:rtl/>
        </w:rPr>
        <w:t>סמ"ע</w:t>
      </w:r>
      <w:r>
        <w:rPr>
          <w:rtl/>
        </w:rPr>
        <w:t xml:space="preserve"> (רלד ו) כת' דהמוכר דבר והלוקח מכרו לעכו"ם, ואח"כ נמצא דהיה איסור הנאה, מחזיר לו הדמים. וכת' שהרי דמיו אסורין בהנאה למוכר עצמו [וכדעת רש"י ע"ז, ע' בסמוך]. ו</w:t>
      </w:r>
      <w:r>
        <w:rPr>
          <w:b/>
          <w:bCs/>
          <w:rtl/>
        </w:rPr>
        <w:t>רע"א</w:t>
      </w:r>
      <w:r>
        <w:rPr>
          <w:rtl/>
        </w:rPr>
        <w:t xml:space="preserve"> (שם) כת' הטעם דהמעות גזל בידו, שהרי איסו"ה כמו הפקר. ואינו דמי החפץ. ודמי לגוזל איסור הנאה ומכרו לנכרי. [ולכאורה כוונתו לירושלמי. וצ"ב].</w:t>
      </w:r>
    </w:p>
  </w:footnote>
  <w:footnote w:id="1036">
    <w:p w14:paraId="5475C107" w14:textId="77777777" w:rsidR="008D45EE" w:rsidRDefault="00000000" w:rsidP="008F786F">
      <w:pPr>
        <w:pStyle w:val="Footnote"/>
        <w:bidi/>
      </w:pPr>
      <w:r>
        <w:rPr>
          <w:rStyle w:val="ac"/>
          <w:rtl/>
        </w:rPr>
        <w:footnoteRef/>
      </w:r>
      <w:r>
        <w:rPr>
          <w:rtl/>
        </w:rPr>
        <w:t>א"נ כדברי רע"א משום דעי"ז המוכר נהנה, ואי עבד ל"מ. ועי"ז מתבטל המקח.</w:t>
      </w:r>
    </w:p>
  </w:footnote>
  <w:footnote w:id="1037">
    <w:p w14:paraId="447B15AA" w14:textId="77777777" w:rsidR="008D45EE" w:rsidRDefault="00000000" w:rsidP="008F786F">
      <w:pPr>
        <w:pStyle w:val="Footnote"/>
        <w:bidi/>
      </w:pPr>
      <w:r>
        <w:rPr>
          <w:rStyle w:val="ac"/>
          <w:rtl/>
        </w:rPr>
        <w:footnoteRef/>
      </w:r>
      <w:r>
        <w:rPr>
          <w:rtl/>
        </w:rPr>
        <w:t>וכ"כ ה</w:t>
      </w:r>
      <w:r>
        <w:rPr>
          <w:b/>
          <w:bCs/>
          <w:rtl/>
        </w:rPr>
        <w:t>חת"ס</w:t>
      </w:r>
      <w:r>
        <w:rPr>
          <w:rtl/>
        </w:rPr>
        <w:t xml:space="preserve"> (יו"ד קל) דסברת הירושלמי דאיסו"ה אינו שלו, ומש"ה אינו דמי מכר.</w:t>
      </w:r>
    </w:p>
  </w:footnote>
  <w:footnote w:id="1038">
    <w:p w14:paraId="40FAF8B8" w14:textId="77777777" w:rsidR="008D45EE" w:rsidRDefault="00000000" w:rsidP="008F786F">
      <w:pPr>
        <w:pStyle w:val="Footnote"/>
        <w:bidi/>
      </w:pPr>
      <w:r>
        <w:rPr>
          <w:rStyle w:val="ac"/>
          <w:rtl/>
        </w:rPr>
        <w:footnoteRef/>
      </w:r>
      <w:r>
        <w:rPr>
          <w:rtl/>
        </w:rPr>
        <w:t>לרש"י (שם) איירי בחמץ גמור בערב פסח בשעות דרבנן. ולתוס' איירי מו' שעות ולמעלה, ובחמץ דרבנן.</w:t>
      </w:r>
    </w:p>
  </w:footnote>
  <w:footnote w:id="1039">
    <w:p w14:paraId="77247C23" w14:textId="77777777" w:rsidR="008D45EE" w:rsidRDefault="00000000" w:rsidP="008F786F">
      <w:pPr>
        <w:pStyle w:val="Footnote"/>
        <w:bidi/>
      </w:pPr>
      <w:r>
        <w:rPr>
          <w:rStyle w:val="ac"/>
          <w:rtl/>
        </w:rPr>
        <w:footnoteRef/>
      </w:r>
      <w:r>
        <w:rPr>
          <w:rtl/>
        </w:rPr>
        <w:t>[וצ"ב אמאי בעי תרוייהו, דאי הפקיעו והפקירו המעות ל"צ תנאי בעצם הקידושין. ויש ליישב בכמה אופנים].</w:t>
      </w:r>
    </w:p>
  </w:footnote>
  <w:footnote w:id="1040">
    <w:p w14:paraId="4DBB4DFD" w14:textId="77777777" w:rsidR="008D45EE" w:rsidRDefault="00000000" w:rsidP="008F786F">
      <w:pPr>
        <w:pStyle w:val="Footnote"/>
        <w:bidi/>
      </w:pPr>
      <w:r>
        <w:rPr>
          <w:rStyle w:val="ac"/>
          <w:rtl/>
        </w:rPr>
        <w:footnoteRef/>
      </w:r>
      <w:r>
        <w:rPr>
          <w:rtl/>
        </w:rPr>
        <w:t>הו' ב</w:t>
      </w:r>
      <w:r>
        <w:rPr>
          <w:b/>
          <w:bCs/>
          <w:rtl/>
        </w:rPr>
        <w:t>עיטור</w:t>
      </w:r>
      <w:r>
        <w:rPr>
          <w:rtl/>
        </w:rPr>
        <w:t xml:space="preserve"> (אות ק קבלת עדות) ובשו"ת הרשב"א (א אלף קפה).</w:t>
      </w:r>
    </w:p>
  </w:footnote>
  <w:footnote w:id="1041">
    <w:p w14:paraId="25ABC5BE" w14:textId="77777777" w:rsidR="008D45EE" w:rsidRDefault="00000000" w:rsidP="008F786F">
      <w:pPr>
        <w:pStyle w:val="Footnote"/>
        <w:bidi/>
      </w:pPr>
      <w:r>
        <w:rPr>
          <w:rStyle w:val="ac"/>
          <w:rtl/>
        </w:rPr>
        <w:footnoteRef/>
      </w:r>
      <w:r>
        <w:rPr>
          <w:rtl/>
        </w:rPr>
        <w:t>וה</w:t>
      </w:r>
      <w:r>
        <w:rPr>
          <w:b/>
          <w:bCs/>
          <w:rtl/>
        </w:rPr>
        <w:t>רמב"ם</w:t>
      </w:r>
      <w:r>
        <w:rPr>
          <w:rtl/>
        </w:rPr>
        <w:t xml:space="preserve"> (ד ו) ו</w:t>
      </w:r>
      <w:r>
        <w:rPr>
          <w:b/>
          <w:bCs/>
          <w:rtl/>
        </w:rPr>
        <w:t>שו"ע</w:t>
      </w:r>
      <w:r>
        <w:rPr>
          <w:rtl/>
        </w:rPr>
        <w:t xml:space="preserve"> (מב ה) פסקו דצריכה גט מספק, אבל אם בא לכנוס צריכה קידושין אחרים.</w:t>
      </w:r>
    </w:p>
  </w:footnote>
  <w:footnote w:id="1042">
    <w:p w14:paraId="49CDD3E7" w14:textId="77777777" w:rsidR="008D45EE" w:rsidRDefault="00000000" w:rsidP="008F786F">
      <w:pPr>
        <w:pStyle w:val="Footnote"/>
        <w:bidi/>
      </w:pPr>
      <w:r>
        <w:rPr>
          <w:rStyle w:val="ac"/>
          <w:rtl/>
        </w:rPr>
        <w:footnoteRef/>
      </w:r>
      <w:r>
        <w:rPr>
          <w:rtl/>
        </w:rPr>
        <w:t>וכ"כ ה</w:t>
      </w:r>
      <w:r>
        <w:rPr>
          <w:b/>
          <w:bCs/>
          <w:rtl/>
        </w:rPr>
        <w:t>בי"ש</w:t>
      </w:r>
      <w:r>
        <w:rPr>
          <w:rtl/>
        </w:rPr>
        <w:t xml:space="preserve"> (כח נב) דלכאורה נראה דבכל איסור דרבנן אינו נותן לה כלום. ובפשוטו משמע דכיון דבפועל לא חזי לא הוה כסף קידושין [ואף היכא דארי רביע עליה]. אבל ב</w:t>
      </w:r>
      <w:r>
        <w:rPr>
          <w:b/>
          <w:bCs/>
          <w:rtl/>
        </w:rPr>
        <w:t>חי' ר' שמעון</w:t>
      </w:r>
      <w:r>
        <w:rPr>
          <w:rtl/>
        </w:rPr>
        <w:t xml:space="preserve"> (ב"ק טז ב ועוד) נקט דהחשיבוהו חכמים כדבר שאינו ראוי להנאה [והנהנה ממנו כשוטה]. והוה הפקעה בחפצא. [וי"ל דזה כוונת הפוסקים].</w:t>
      </w:r>
    </w:p>
  </w:footnote>
  <w:footnote w:id="1043">
    <w:p w14:paraId="78472280" w14:textId="77777777" w:rsidR="008D45EE" w:rsidRDefault="00000000" w:rsidP="008F786F">
      <w:pPr>
        <w:pStyle w:val="Footnote"/>
        <w:bidi/>
      </w:pPr>
      <w:r>
        <w:rPr>
          <w:rStyle w:val="ac"/>
          <w:rtl/>
        </w:rPr>
        <w:footnoteRef/>
      </w:r>
      <w:r>
        <w:rPr>
          <w:rtl/>
        </w:rPr>
        <w:t>[ועי"ש שהאריך דיש דינים שתלי בדין אינו ראוי בעצם בדין, ויש מקומות דתלי במציאות].</w:t>
      </w:r>
    </w:p>
  </w:footnote>
  <w:footnote w:id="1044">
    <w:p w14:paraId="5C0383AE" w14:textId="77777777" w:rsidR="008D45EE" w:rsidRDefault="00000000" w:rsidP="008F786F">
      <w:pPr>
        <w:pStyle w:val="Footnote"/>
        <w:bidi/>
      </w:pPr>
      <w:r>
        <w:rPr>
          <w:rStyle w:val="ac"/>
          <w:rtl/>
        </w:rPr>
        <w:footnoteRef/>
      </w:r>
      <w:r>
        <w:rPr>
          <w:rtl/>
        </w:rPr>
        <w:t>ועוה"ק ה</w:t>
      </w:r>
      <w:r>
        <w:rPr>
          <w:b/>
          <w:bCs/>
          <w:rtl/>
        </w:rPr>
        <w:t>גבו"א</w:t>
      </w:r>
      <w:r>
        <w:rPr>
          <w:rtl/>
        </w:rPr>
        <w:t xml:space="preserve"> (יומא עג:) דהא יכול לאכולו פחות מכשיעור. וע"כ אסור עכ"פ מדרבנן. והק' לס"ד דהגמ' שם דלר"ל מותר לכתחילה. ובסו"ד הביא מה</w:t>
      </w:r>
      <w:r>
        <w:rPr>
          <w:b/>
          <w:bCs/>
          <w:rtl/>
        </w:rPr>
        <w:t>ירושלמי</w:t>
      </w:r>
      <w:r>
        <w:rPr>
          <w:rtl/>
        </w:rPr>
        <w:t xml:space="preserve"> (שם) דאיסור הנאה אסור אפי' פחות מכשיעור.</w:t>
      </w:r>
    </w:p>
  </w:footnote>
  <w:footnote w:id="1045">
    <w:p w14:paraId="0DDF9BBB" w14:textId="77777777" w:rsidR="008D45EE" w:rsidRDefault="00000000" w:rsidP="008F786F">
      <w:pPr>
        <w:pStyle w:val="Footnote"/>
        <w:bidi/>
      </w:pPr>
      <w:r>
        <w:rPr>
          <w:rStyle w:val="ac"/>
          <w:rtl/>
        </w:rPr>
        <w:footnoteRef/>
      </w:r>
      <w:r>
        <w:rPr>
          <w:rtl/>
        </w:rPr>
        <w:t>ועוד יש שפי' דכל אדם רשאי למכור איסור הנאה לחולה שאין בו סכנה להנות שלא כדרך הנאתו, ומש"ה הוה ממון לכל ישראל. דגדר ההיתר שלא כדרך הנאתו הוה בגדר הותרה, דאין בזה איסור כלל, א"כ אף למוכר הותר למכור לו [ולא אסרו הנאת מכירה בצד שימוש דשלא כדרך הנאתו]. ולא דמי להיתר חולה שיש בו סכנה דהוה מגדרי דחויה, ומש"ה אסור לאחרים למכור לחולה. דכלפיו הוה איסור הנאה גמור.</w:t>
      </w:r>
    </w:p>
  </w:footnote>
  <w:footnote w:id="1046">
    <w:p w14:paraId="56660F87" w14:textId="77777777" w:rsidR="008D45EE" w:rsidRDefault="00000000" w:rsidP="008F786F">
      <w:pPr>
        <w:pStyle w:val="Footnote"/>
        <w:bidi/>
      </w:pPr>
      <w:r>
        <w:rPr>
          <w:rStyle w:val="ac"/>
          <w:rtl/>
        </w:rPr>
        <w:footnoteRef/>
      </w:r>
      <w:r>
        <w:rPr>
          <w:rtl/>
        </w:rPr>
        <w:t>ו</w:t>
      </w:r>
      <w:r>
        <w:rPr>
          <w:b/>
          <w:bCs/>
          <w:rtl/>
        </w:rPr>
        <w:t>תוס</w:t>
      </w:r>
      <w:r>
        <w:rPr>
          <w:rtl/>
        </w:rPr>
        <w:t>' (שם בסו"ד) כת' דלהך תי' עדיין קשה דחזי שלא כדרך הנאתו. [וע"כ כתי' הב' שם, וכתוס' דידן].</w:t>
      </w:r>
    </w:p>
  </w:footnote>
  <w:footnote w:id="1047">
    <w:p w14:paraId="246E8988" w14:textId="77777777" w:rsidR="008D45EE" w:rsidRDefault="00000000" w:rsidP="008F786F">
      <w:pPr>
        <w:pStyle w:val="Footnote"/>
        <w:bidi/>
      </w:pPr>
      <w:r>
        <w:rPr>
          <w:rStyle w:val="ac"/>
          <w:rtl/>
        </w:rPr>
        <w:footnoteRef/>
      </w:r>
      <w:r>
        <w:rPr>
          <w:rtl/>
        </w:rPr>
        <w:t>ויל"ד דכוונתו דהשריפה הוה דין 'מתיר', ועכשיו אין בו צד היתר כלל.</w:t>
      </w:r>
    </w:p>
  </w:footnote>
  <w:footnote w:id="1048">
    <w:p w14:paraId="3F9EF7EE" w14:textId="77777777" w:rsidR="008D45EE" w:rsidRDefault="00000000" w:rsidP="008F786F">
      <w:pPr>
        <w:pStyle w:val="Footnote"/>
        <w:bidi/>
      </w:pPr>
      <w:r>
        <w:rPr>
          <w:rStyle w:val="ac"/>
          <w:rtl/>
        </w:rPr>
        <w:footnoteRef/>
      </w:r>
      <w:r>
        <w:rPr>
          <w:rtl/>
        </w:rPr>
        <w:t>וצ"ע דדעת הריטב"א סוכה לה. דאיסור הנאה הוה שלו.</w:t>
      </w:r>
    </w:p>
  </w:footnote>
  <w:footnote w:id="1049">
    <w:p w14:paraId="509A30EA" w14:textId="77777777" w:rsidR="008D45EE" w:rsidRDefault="00000000" w:rsidP="008F786F">
      <w:pPr>
        <w:pStyle w:val="Footnote"/>
        <w:bidi/>
      </w:pPr>
      <w:r>
        <w:rPr>
          <w:rStyle w:val="ac"/>
          <w:rtl/>
        </w:rPr>
        <w:footnoteRef/>
      </w:r>
      <w:r>
        <w:rPr>
          <w:rtl/>
        </w:rPr>
        <w:t>ובתחילת דבריהם נקטו דאין בו שווה פרוטה.</w:t>
      </w:r>
    </w:p>
  </w:footnote>
  <w:footnote w:id="1050">
    <w:p w14:paraId="4653577A" w14:textId="77777777" w:rsidR="008D45EE" w:rsidRDefault="00000000" w:rsidP="008F786F">
      <w:pPr>
        <w:pStyle w:val="Footnote"/>
        <w:bidi/>
      </w:pPr>
      <w:r>
        <w:rPr>
          <w:rStyle w:val="ac"/>
          <w:rtl/>
        </w:rPr>
        <w:footnoteRef/>
      </w:r>
      <w:r>
        <w:rPr>
          <w:rtl/>
        </w:rPr>
        <w:t>[אמנם כה"ק כל הראשונים כאן, ותי' משום איסור דרבנן. ואף דדעת הרשב"א בעלמא דאיסו"ה אינו שלו].</w:t>
      </w:r>
    </w:p>
  </w:footnote>
  <w:footnote w:id="1051">
    <w:p w14:paraId="064FAE54" w14:textId="77777777" w:rsidR="008D45EE" w:rsidRDefault="00000000" w:rsidP="008F786F">
      <w:pPr>
        <w:pStyle w:val="Footnote"/>
        <w:bidi/>
      </w:pPr>
      <w:r>
        <w:rPr>
          <w:rStyle w:val="ac"/>
          <w:rtl/>
        </w:rPr>
        <w:footnoteRef/>
      </w:r>
      <w:r>
        <w:rPr>
          <w:rtl/>
        </w:rPr>
        <w:t>והביא דכ"מ מהא דחייב בטביחה ומכירה ד' וה' [וכקו' תוס' זבחים עא וסנהדרין פ.]. [אמנם תוס' (כתובות לג:) תי' כשנמכר לנכרי].</w:t>
      </w:r>
    </w:p>
  </w:footnote>
  <w:footnote w:id="1052">
    <w:p w14:paraId="39DF792C" w14:textId="77777777" w:rsidR="008D45EE" w:rsidRDefault="00000000" w:rsidP="008F786F">
      <w:pPr>
        <w:pStyle w:val="Footnote"/>
        <w:bidi/>
      </w:pPr>
      <w:r>
        <w:rPr>
          <w:rStyle w:val="ac"/>
          <w:rtl/>
        </w:rPr>
        <w:footnoteRef/>
      </w:r>
      <w:r>
        <w:rPr>
          <w:rtl/>
        </w:rPr>
        <w:t>וה</w:t>
      </w:r>
      <w:r>
        <w:rPr>
          <w:b/>
          <w:bCs/>
          <w:rtl/>
        </w:rPr>
        <w:t>רא"ש</w:t>
      </w:r>
      <w:r>
        <w:rPr>
          <w:rtl/>
        </w:rPr>
        <w:t xml:space="preserve"> (בכורות א יא) כת' דרשאי למכור פטר חמור כשהלוקח יודע שצריך לפדותה.</w:t>
      </w:r>
    </w:p>
  </w:footnote>
  <w:footnote w:id="1053">
    <w:p w14:paraId="4D3870B7" w14:textId="77777777" w:rsidR="008D45EE" w:rsidRDefault="00000000" w:rsidP="008F786F">
      <w:pPr>
        <w:pStyle w:val="Footnote"/>
        <w:bidi/>
      </w:pPr>
      <w:r>
        <w:rPr>
          <w:rStyle w:val="ac"/>
          <w:rtl/>
        </w:rPr>
        <w:footnoteRef/>
      </w:r>
      <w:r>
        <w:rPr>
          <w:rtl/>
        </w:rPr>
        <w:t>[וכ"כ ה</w:t>
      </w:r>
      <w:r>
        <w:rPr>
          <w:b/>
          <w:bCs/>
          <w:rtl/>
        </w:rPr>
        <w:t>ריטב"א</w:t>
      </w:r>
      <w:r>
        <w:rPr>
          <w:rtl/>
        </w:rPr>
        <w:t xml:space="preserve"> דהיכא דהותר רק לחולה שאין בו סכנה, אסור למכור לחולה. דחולה לא נחשב 'צד היתר' כלפי ברי].</w:t>
      </w:r>
    </w:p>
  </w:footnote>
  <w:footnote w:id="1054">
    <w:p w14:paraId="0948ED42" w14:textId="77777777" w:rsidR="008D45EE" w:rsidRDefault="00000000" w:rsidP="008F786F">
      <w:pPr>
        <w:pStyle w:val="Footnote"/>
        <w:bidi/>
      </w:pPr>
      <w:r>
        <w:rPr>
          <w:rStyle w:val="ac"/>
          <w:rtl/>
        </w:rPr>
        <w:footnoteRef/>
      </w:r>
      <w:r>
        <w:rPr>
          <w:rtl/>
        </w:rPr>
        <w:t>אבל איסו"ה דאין בו צד היתר ל"מ לזכות מהפקר. דאינו ממון. ומ"מ דעת הר"ן (נדרים מז., ופה.) דיש ירושה באיסור הנאה. דס"ל דאיסו"ה הוה דבעליו [דלא פקע ממנו שם בעליו], וירושה הוה ממילא. אבל ל"מ מעשה קנין. [ע"ע קה"י נדרים לב ד].</w:t>
      </w:r>
    </w:p>
  </w:footnote>
  <w:footnote w:id="1055">
    <w:p w14:paraId="4DC2A91C" w14:textId="77777777" w:rsidR="008D45EE" w:rsidRDefault="00000000" w:rsidP="008F786F">
      <w:pPr>
        <w:pStyle w:val="Footnote"/>
        <w:bidi/>
      </w:pPr>
      <w:r>
        <w:rPr>
          <w:rStyle w:val="ac"/>
          <w:rtl/>
        </w:rPr>
        <w:footnoteRef/>
      </w:r>
      <w:r>
        <w:rPr>
          <w:rtl/>
        </w:rPr>
        <w:t>[ואף דע"י שזוכה הוה ע"ז של ישראל, ומתבטל צד ההיתר. מ"מ כיון דלולי זכייתו היה בו צד היתר מהני. וצ"ע].</w:t>
      </w:r>
    </w:p>
  </w:footnote>
  <w:footnote w:id="1056">
    <w:p w14:paraId="3FDE707D" w14:textId="77777777" w:rsidR="008D45EE" w:rsidRDefault="00000000" w:rsidP="008F786F">
      <w:pPr>
        <w:pStyle w:val="Footnote"/>
        <w:bidi/>
      </w:pPr>
      <w:r>
        <w:rPr>
          <w:rStyle w:val="ac"/>
          <w:rtl/>
        </w:rPr>
        <w:footnoteRef/>
      </w:r>
      <w:r>
        <w:rPr>
          <w:rtl/>
        </w:rPr>
        <w:t>[אבל חמץ של ישראל, שייך לבעליו, ואינו ברשותו למוכרו].</w:t>
      </w:r>
    </w:p>
  </w:footnote>
  <w:footnote w:id="1057">
    <w:p w14:paraId="538E32AB" w14:textId="77777777" w:rsidR="008D45EE" w:rsidRDefault="00000000" w:rsidP="008F786F">
      <w:pPr>
        <w:pStyle w:val="Footnote"/>
        <w:bidi/>
      </w:pPr>
      <w:r>
        <w:rPr>
          <w:rStyle w:val="ac"/>
          <w:rtl/>
        </w:rPr>
        <w:footnoteRef/>
      </w:r>
      <w:r>
        <w:rPr>
          <w:rtl/>
        </w:rPr>
        <w:t>וה</w:t>
      </w:r>
      <w:r>
        <w:rPr>
          <w:b/>
          <w:bCs/>
          <w:rtl/>
        </w:rPr>
        <w:t>קה"י</w:t>
      </w:r>
      <w:r>
        <w:rPr>
          <w:rtl/>
        </w:rPr>
        <w:t xml:space="preserve"> (נדרים לג) הק' דב</w:t>
      </w:r>
      <w:r>
        <w:rPr>
          <w:b/>
          <w:bCs/>
          <w:rtl/>
        </w:rPr>
        <w:t>שו"ת הר"ן</w:t>
      </w:r>
      <w:r>
        <w:rPr>
          <w:rtl/>
        </w:rPr>
        <w:t xml:space="preserve"> (כז, לב, נג, ונה) מבואר דאשה שאסרה דבר בקונם ל"מ להתקדש בו. והק' דהא יש צד היתר, שיכולה לישאל. א"כ נימא דמש"ה יש לה זכיה. [וב</w:t>
      </w:r>
      <w:r>
        <w:rPr>
          <w:b/>
          <w:bCs/>
          <w:rtl/>
        </w:rPr>
        <w:t>שו"ת הרשב"א</w:t>
      </w:r>
      <w:r>
        <w:rPr>
          <w:rtl/>
        </w:rPr>
        <w:t xml:space="preserve"> (א תרב) מבואר דהטעם משום דלא קנתה, ולדברי הר"ן אמאי לא קנתה]. וכת' דלר"ן הטעם דלגבי דידה לאו ממונא ואינו שווה פרוטה, אף דקונה אותו.</w:t>
      </w:r>
    </w:p>
  </w:footnote>
  <w:footnote w:id="1058">
    <w:p w14:paraId="113A99FF" w14:textId="77777777" w:rsidR="008D45EE" w:rsidRDefault="00000000" w:rsidP="008F786F">
      <w:pPr>
        <w:pStyle w:val="Footnote"/>
        <w:bidi/>
      </w:pPr>
      <w:r>
        <w:rPr>
          <w:rStyle w:val="ac"/>
          <w:rtl/>
        </w:rPr>
        <w:footnoteRef/>
      </w:r>
      <w:r>
        <w:rPr>
          <w:rtl/>
        </w:rPr>
        <w:t>והעירו דאף דנדחה איסור הנאה מפני פיקוח נפש, מ"מ הוה בגדר דחויה. ואף לגבי דידה אין לזה שם 'ממון', ואינו ראוי למכירה. וא"כ אף היא אינה יכולה לזכות באיסו"ה. ואף לדידה אסור בשאר הנאות [וה</w:t>
      </w:r>
      <w:r>
        <w:rPr>
          <w:b/>
          <w:bCs/>
          <w:rtl/>
        </w:rPr>
        <w:t>אחרונים</w:t>
      </w:r>
      <w:r>
        <w:rPr>
          <w:rtl/>
        </w:rPr>
        <w:t xml:space="preserve"> העלו צד דעצם הקנין נחשב הנאת איסור]. ולכאורה סברת המשנ"ל דכיון דבפועל יכולה להנות ממנו ולאוכלה ראוי שיחשב ברשותה. [א"נ אף הזכות בעלות הותר מפני פיקו"נ כדי למנוע מאחרים מליטול ממנה]. אמנם אין ראיה בזה מאיסור הנאה דרבנן לחולה שאין בו סכנה, די"ל דהוה גדר הותרה.</w:t>
      </w:r>
    </w:p>
  </w:footnote>
  <w:footnote w:id="1059">
    <w:p w14:paraId="1032973E" w14:textId="77777777" w:rsidR="008D45EE" w:rsidRDefault="00000000" w:rsidP="008F786F">
      <w:pPr>
        <w:pStyle w:val="Footnote"/>
        <w:bidi/>
      </w:pPr>
      <w:r>
        <w:rPr>
          <w:rStyle w:val="ac"/>
          <w:rtl/>
        </w:rPr>
        <w:footnoteRef/>
      </w:r>
      <w:r>
        <w:rPr>
          <w:rtl/>
        </w:rPr>
        <w:t>וה</w:t>
      </w:r>
      <w:r>
        <w:rPr>
          <w:b/>
          <w:bCs/>
          <w:rtl/>
        </w:rPr>
        <w:t>רדב"ז</w:t>
      </w:r>
      <w:r>
        <w:rPr>
          <w:rtl/>
        </w:rPr>
        <w:t xml:space="preserve"> כת' דכיון דאמר רחמנא דליתיב לה ממונא, ומאי דיהיב לה השתא לא שוי ממונא דאיסור דרבנן רביע עליה, אינה מקודשת.</w:t>
      </w:r>
    </w:p>
  </w:footnote>
  <w:footnote w:id="1060">
    <w:p w14:paraId="7FE0E38F" w14:textId="77777777" w:rsidR="008D45EE" w:rsidRDefault="00000000" w:rsidP="008F786F">
      <w:pPr>
        <w:pStyle w:val="Footnote"/>
        <w:bidi/>
      </w:pPr>
      <w:r>
        <w:rPr>
          <w:rStyle w:val="ac"/>
          <w:rtl/>
        </w:rPr>
        <w:footnoteRef/>
      </w:r>
      <w:r>
        <w:rPr>
          <w:rtl/>
        </w:rPr>
        <w:t>וה</w:t>
      </w:r>
      <w:r>
        <w:rPr>
          <w:b/>
          <w:bCs/>
          <w:rtl/>
        </w:rPr>
        <w:t>משנ"ל</w:t>
      </w:r>
      <w:r>
        <w:rPr>
          <w:rtl/>
        </w:rPr>
        <w:t xml:space="preserve"> הק' סתירה ב</w:t>
      </w:r>
      <w:r>
        <w:rPr>
          <w:b/>
          <w:bCs/>
          <w:rtl/>
        </w:rPr>
        <w:t>רדב"ז</w:t>
      </w:r>
      <w:r>
        <w:rPr>
          <w:rtl/>
        </w:rPr>
        <w:t xml:space="preserve"> (הו' לעיל נב: וז.). [אך י"ל דכוונת הרדב"ז דאף מותרת להנות ממנו, לא חשיב ממון. וכמ"ש לעיל].</w:t>
      </w:r>
    </w:p>
  </w:footnote>
  <w:footnote w:id="1061">
    <w:p w14:paraId="7186F46F" w14:textId="77777777" w:rsidR="008D45EE" w:rsidRDefault="00000000" w:rsidP="008F786F">
      <w:pPr>
        <w:pStyle w:val="Footnote"/>
        <w:bidi/>
      </w:pPr>
      <w:r>
        <w:rPr>
          <w:rStyle w:val="ac"/>
          <w:rtl/>
        </w:rPr>
        <w:footnoteRef/>
      </w:r>
      <w:r>
        <w:rPr>
          <w:rtl/>
        </w:rPr>
        <w:t>משמע דבעינן שנדע שיש בהנאה שווה פרוטה. וצ"ב דכל שהחפץ שווה פרוטה, יש בהנאת נתינתו פרוטה. ואפשר דמ"מ הנאת נתינה של דבר שאינו הפסד לו הוה קצת פחות, אף דהיא נהנית פרוטה. א"נ כוונת הריטב"א דנחשב שווה פרוטה.</w:t>
      </w:r>
    </w:p>
  </w:footnote>
  <w:footnote w:id="1062">
    <w:p w14:paraId="615C4088" w14:textId="77777777" w:rsidR="008D45EE" w:rsidRDefault="00000000" w:rsidP="008F786F">
      <w:pPr>
        <w:pStyle w:val="Footnote"/>
        <w:bidi/>
      </w:pPr>
      <w:r>
        <w:rPr>
          <w:rStyle w:val="ac"/>
          <w:rtl/>
        </w:rPr>
        <w:footnoteRef/>
      </w:r>
      <w:r>
        <w:rPr>
          <w:rtl/>
        </w:rPr>
        <w:t>ועי"ל דלא דמי דחלקו בקדשים הוה משל גבוה. ואין לו זכות ליטול שכר על דבר שהוא של אחרים. אבל איסו"ה אינו של אחרים [ולדעת הריטב"א סוכה לה. הוה שלו, אלא דאינו רשאי למוכרה], ומש"ה רשאי ליטול שכר פעולה משום דבר הפקר.</w:t>
      </w:r>
    </w:p>
  </w:footnote>
  <w:footnote w:id="1063">
    <w:p w14:paraId="2B248523" w14:textId="77777777" w:rsidR="008D45EE" w:rsidRDefault="00000000" w:rsidP="008F786F">
      <w:pPr>
        <w:pStyle w:val="Footnote"/>
        <w:bidi/>
      </w:pPr>
      <w:r>
        <w:rPr>
          <w:rStyle w:val="ac"/>
          <w:rtl/>
        </w:rPr>
        <w:footnoteRef/>
      </w:r>
      <w:r>
        <w:rPr>
          <w:rtl/>
        </w:rPr>
        <w:t>ו</w:t>
      </w:r>
      <w:r>
        <w:rPr>
          <w:b/>
          <w:bCs/>
          <w:rtl/>
        </w:rPr>
        <w:t>תוס</w:t>
      </w:r>
      <w:r>
        <w:rPr>
          <w:rtl/>
        </w:rPr>
        <w:t>' (פסחים כט.) תי' עפ"ז אף הא דל"מ לקדש אף דראוי להנות מאפרן.</w:t>
      </w:r>
    </w:p>
  </w:footnote>
  <w:footnote w:id="1064">
    <w:p w14:paraId="3314607D" w14:textId="77777777" w:rsidR="008D45EE" w:rsidRDefault="00000000" w:rsidP="008F786F">
      <w:pPr>
        <w:pStyle w:val="Footnote"/>
        <w:bidi/>
      </w:pPr>
      <w:r>
        <w:rPr>
          <w:rStyle w:val="ac"/>
          <w:rtl/>
        </w:rPr>
        <w:footnoteRef/>
      </w:r>
      <w:r>
        <w:rPr>
          <w:rtl/>
        </w:rPr>
        <w:t>וה</w:t>
      </w:r>
      <w:r>
        <w:rPr>
          <w:b/>
          <w:bCs/>
          <w:rtl/>
        </w:rPr>
        <w:t>קה"י</w:t>
      </w:r>
      <w:r>
        <w:rPr>
          <w:rtl/>
        </w:rPr>
        <w:t xml:space="preserve"> (מג) הביא דמשמע ברשב"א דאפר עיר הנידחת מותר, כיון דהוה מהנשרפין. והק' דעיקר קרא [ולא ידבק מאומה] גביה כתיב, וכמ"ש </w:t>
      </w:r>
      <w:r>
        <w:rPr>
          <w:b/>
          <w:bCs/>
          <w:rtl/>
        </w:rPr>
        <w:t>תוס</w:t>
      </w:r>
      <w:r>
        <w:rPr>
          <w:rtl/>
        </w:rPr>
        <w:t>' (תמורה לד.). [עי"ש].</w:t>
      </w:r>
    </w:p>
  </w:footnote>
  <w:footnote w:id="1065">
    <w:p w14:paraId="2FC66DE8" w14:textId="77777777" w:rsidR="008D45EE" w:rsidRDefault="00000000" w:rsidP="008F786F">
      <w:pPr>
        <w:pStyle w:val="Footnote"/>
        <w:bidi/>
      </w:pPr>
      <w:r>
        <w:rPr>
          <w:rStyle w:val="ac"/>
          <w:rtl/>
        </w:rPr>
        <w:footnoteRef/>
      </w:r>
      <w:r>
        <w:rPr>
          <w:rtl/>
        </w:rPr>
        <w:t>[וי"ל דלדעת תוס' דהחשש שווה פרוטה במדי, גזירה שמא יהא כאן א' מאנשי מדי שיראה. וכ"ז בחפץ בעין, ולא בשומת צד הנאה].</w:t>
      </w:r>
    </w:p>
  </w:footnote>
  <w:footnote w:id="1066">
    <w:p w14:paraId="6A733698" w14:textId="77777777" w:rsidR="008D45EE" w:rsidRDefault="00000000" w:rsidP="008F786F">
      <w:pPr>
        <w:pStyle w:val="Footnote"/>
        <w:bidi/>
      </w:pPr>
      <w:r>
        <w:rPr>
          <w:rStyle w:val="ac"/>
          <w:rtl/>
        </w:rPr>
        <w:footnoteRef/>
      </w:r>
      <w:r>
        <w:rPr>
          <w:rtl/>
        </w:rPr>
        <w:t>וה</w:t>
      </w:r>
      <w:r>
        <w:rPr>
          <w:b/>
          <w:bCs/>
          <w:rtl/>
        </w:rPr>
        <w:t>רש"ש</w:t>
      </w:r>
      <w:r>
        <w:rPr>
          <w:rtl/>
        </w:rPr>
        <w:t xml:space="preserve"> כת' דלא דמי להא דר"א (לעיל ח. ומז.) התקדשי לי במנה ונתן לה דינר ה"ז מקודשת וישלים, דהכא לא סמכא דעתה שישלים.</w:t>
      </w:r>
    </w:p>
  </w:footnote>
  <w:footnote w:id="1067">
    <w:p w14:paraId="610252D6" w14:textId="77777777" w:rsidR="008D45EE" w:rsidRDefault="00000000" w:rsidP="008F786F">
      <w:pPr>
        <w:pStyle w:val="Footnote"/>
        <w:bidi/>
      </w:pPr>
      <w:r>
        <w:rPr>
          <w:rStyle w:val="ac"/>
          <w:rtl/>
        </w:rPr>
        <w:footnoteRef/>
      </w:r>
      <w:r>
        <w:rPr>
          <w:rtl/>
        </w:rPr>
        <w:t>[וה</w:t>
      </w:r>
      <w:r>
        <w:rPr>
          <w:b/>
          <w:bCs/>
          <w:rtl/>
        </w:rPr>
        <w:t>בית מאיר</w:t>
      </w:r>
      <w:r>
        <w:rPr>
          <w:rtl/>
        </w:rPr>
        <w:t xml:space="preserve"> (כח כא) כת' דסתימת הפוסקים דאי"צ לתי' התוס', וע"כ כשא"ר הנ"ל].</w:t>
      </w:r>
    </w:p>
  </w:footnote>
  <w:footnote w:id="1068">
    <w:p w14:paraId="3130D1FB" w14:textId="77777777" w:rsidR="008D45EE" w:rsidRDefault="00000000" w:rsidP="008F786F">
      <w:pPr>
        <w:pStyle w:val="Footnote"/>
        <w:bidi/>
      </w:pPr>
      <w:r>
        <w:rPr>
          <w:rStyle w:val="ac"/>
          <w:rtl/>
        </w:rPr>
        <w:footnoteRef/>
      </w:r>
      <w:r>
        <w:rPr>
          <w:rtl/>
        </w:rPr>
        <w:t>דאמרי' דדעתה להתקדש בכל אופן דאפשר. {ואולי יש לחלק דבקידשה בשטר, דלא נחתה לתשלום, ואמרי' דאמדי' דדעתה אף להתקדש בקבלת הנייר. אבל היכא דקידשה בממון אחר ששווה הרבה, לא מהני דדעתה אף על דבר זה בפנ"ע. [ובמלוה ופרוטה בעי' שיהא בעין, ודעתה על זה בפנ"ע]. אבל היכא דדעתה להתקדש בכל החפץ, ודאי אין דעתה על שווי פרוטה מתוכה}.</w:t>
      </w:r>
    </w:p>
  </w:footnote>
  <w:footnote w:id="1069">
    <w:p w14:paraId="38F455C9" w14:textId="77777777" w:rsidR="008D45EE" w:rsidRDefault="00000000" w:rsidP="008F786F">
      <w:pPr>
        <w:pStyle w:val="Footnote"/>
        <w:bidi/>
      </w:pPr>
      <w:r>
        <w:rPr>
          <w:rStyle w:val="ac"/>
          <w:rtl/>
        </w:rPr>
        <w:footnoteRef/>
      </w:r>
      <w:r>
        <w:rPr>
          <w:rtl/>
        </w:rPr>
        <w:t>דה</w:t>
      </w:r>
      <w:r>
        <w:rPr>
          <w:b/>
          <w:bCs/>
          <w:rtl/>
        </w:rPr>
        <w:t>ראשונים</w:t>
      </w:r>
      <w:r>
        <w:rPr>
          <w:rtl/>
        </w:rPr>
        <w:t xml:space="preserve"> (נדרים יב.) דנו במתפיס בפיגול, האם יוכל להתפיס באיסור קודש שבו.</w:t>
      </w:r>
    </w:p>
    <w:p w14:paraId="108BE46D" w14:textId="77777777" w:rsidR="008D45EE" w:rsidRDefault="00000000" w:rsidP="008F786F">
      <w:pPr>
        <w:pStyle w:val="Footnote"/>
        <w:bidi/>
      </w:pPr>
      <w:r>
        <w:rPr>
          <w:rtl/>
        </w:rPr>
        <w:tab/>
        <w:t>וה</w:t>
      </w:r>
      <w:r>
        <w:rPr>
          <w:b/>
          <w:bCs/>
          <w:rtl/>
        </w:rPr>
        <w:t>רש"ש</w:t>
      </w:r>
      <w:r>
        <w:rPr>
          <w:rtl/>
        </w:rPr>
        <w:t xml:space="preserve"> ציין דתנן (כריתות ג ד יג:) דיש מעילה בנותר, וכן מבואר (מעילה ג:) דיש מעילה בפיגול.</w:t>
      </w:r>
    </w:p>
  </w:footnote>
  <w:footnote w:id="1070">
    <w:p w14:paraId="61C6EC5B" w14:textId="77777777" w:rsidR="008D45EE" w:rsidRDefault="00000000" w:rsidP="008F786F">
      <w:pPr>
        <w:pStyle w:val="Footnote"/>
        <w:bidi/>
      </w:pPr>
      <w:r>
        <w:rPr>
          <w:rStyle w:val="ac"/>
          <w:rtl/>
        </w:rPr>
        <w:footnoteRef/>
      </w:r>
      <w:r>
        <w:rPr>
          <w:rtl/>
        </w:rPr>
        <w:t>וציין ל</w:t>
      </w:r>
      <w:r>
        <w:rPr>
          <w:b/>
          <w:bCs/>
          <w:rtl/>
        </w:rPr>
        <w:t>רש"י</w:t>
      </w:r>
      <w:r>
        <w:rPr>
          <w:rtl/>
        </w:rPr>
        <w:t xml:space="preserve"> (סוכה מ:) דהא דקודש תופס את דמיו היינו פדיון. וכת' דלפ"ז ל"ק (לקמן נז.) שעגלה ערופה יתפוס את דמיו.</w:t>
      </w:r>
    </w:p>
  </w:footnote>
  <w:footnote w:id="1071">
    <w:p w14:paraId="27665932" w14:textId="77777777" w:rsidR="008D45EE" w:rsidRDefault="00000000" w:rsidP="008F786F">
      <w:pPr>
        <w:pStyle w:val="Footnote"/>
        <w:bidi/>
      </w:pPr>
      <w:r>
        <w:rPr>
          <w:rStyle w:val="ac"/>
          <w:rtl/>
        </w:rPr>
        <w:footnoteRef/>
      </w:r>
      <w:r>
        <w:rPr>
          <w:rtl/>
        </w:rPr>
        <w:t>וע"ע תוס' (ב"מ נה. ד"ה פרה).</w:t>
      </w:r>
    </w:p>
  </w:footnote>
  <w:footnote w:id="1072">
    <w:p w14:paraId="1C78897D" w14:textId="77777777" w:rsidR="008D45EE" w:rsidRDefault="00000000" w:rsidP="008F786F">
      <w:pPr>
        <w:pStyle w:val="Footnote"/>
        <w:bidi/>
      </w:pPr>
      <w:r>
        <w:rPr>
          <w:rStyle w:val="ac"/>
          <w:rtl/>
        </w:rPr>
        <w:footnoteRef/>
      </w:r>
      <w:r>
        <w:rPr>
          <w:rtl/>
        </w:rPr>
        <w:t>וה</w:t>
      </w:r>
      <w:r>
        <w:rPr>
          <w:b/>
          <w:bCs/>
          <w:rtl/>
        </w:rPr>
        <w:t>שיטה לנ"ל</w:t>
      </w:r>
      <w:r>
        <w:rPr>
          <w:rtl/>
        </w:rPr>
        <w:t xml:space="preserve"> כת' דבפלוגתא לא קמיירי. ואף דנקט בשר בחלב וחולין בעזרה דהוה מח' (ע' לקמן נז:), הנך מח' לא הוזכרו במשנה.</w:t>
      </w:r>
    </w:p>
  </w:footnote>
  <w:footnote w:id="1073">
    <w:p w14:paraId="573F4E56" w14:textId="77777777" w:rsidR="008D45EE" w:rsidRDefault="00000000" w:rsidP="008F786F">
      <w:pPr>
        <w:pStyle w:val="Footnote"/>
        <w:bidi/>
      </w:pPr>
      <w:r>
        <w:rPr>
          <w:rStyle w:val="ac"/>
          <w:rtl/>
        </w:rPr>
        <w:footnoteRef/>
      </w:r>
      <w:r>
        <w:rPr>
          <w:rtl/>
        </w:rPr>
        <w:t>וה</w:t>
      </w:r>
      <w:r>
        <w:rPr>
          <w:b/>
          <w:bCs/>
          <w:rtl/>
        </w:rPr>
        <w:t>רמב"ן</w:t>
      </w:r>
      <w:r>
        <w:rPr>
          <w:rtl/>
        </w:rPr>
        <w:t xml:space="preserve"> דחה דאפשר שהם בכלל קדשים ששנינו למעלה אינה מקודשת.</w:t>
      </w:r>
    </w:p>
  </w:footnote>
  <w:footnote w:id="1074">
    <w:p w14:paraId="32AD0F7C" w14:textId="77777777" w:rsidR="008D45EE" w:rsidRDefault="00000000" w:rsidP="008F786F">
      <w:pPr>
        <w:pStyle w:val="Footnote"/>
        <w:bidi/>
      </w:pPr>
      <w:r>
        <w:rPr>
          <w:rStyle w:val="ac"/>
          <w:rtl/>
        </w:rPr>
        <w:footnoteRef/>
      </w:r>
      <w:r>
        <w:rPr>
          <w:rtl/>
        </w:rPr>
        <w:t>[ונח' ה</w:t>
      </w:r>
      <w:r>
        <w:rPr>
          <w:b/>
          <w:bCs/>
          <w:rtl/>
        </w:rPr>
        <w:t>אחרונים</w:t>
      </w:r>
      <w:r>
        <w:rPr>
          <w:rtl/>
        </w:rPr>
        <w:t xml:space="preserve"> אי אף לאחר הביעור תופס דמיו].</w:t>
      </w:r>
    </w:p>
  </w:footnote>
  <w:footnote w:id="1075">
    <w:p w14:paraId="3437E482" w14:textId="77777777" w:rsidR="008D45EE" w:rsidRDefault="00000000" w:rsidP="008F786F">
      <w:pPr>
        <w:pStyle w:val="Footnote"/>
        <w:bidi/>
      </w:pPr>
      <w:r>
        <w:rPr>
          <w:rStyle w:val="ac"/>
          <w:rtl/>
        </w:rPr>
        <w:footnoteRef/>
      </w:r>
      <w:r>
        <w:rPr>
          <w:rtl/>
        </w:rPr>
        <w:t>[ומבואר ב</w:t>
      </w:r>
      <w:r>
        <w:rPr>
          <w:b/>
          <w:bCs/>
          <w:rtl/>
        </w:rPr>
        <w:t>תוספתא</w:t>
      </w:r>
      <w:r>
        <w:rPr>
          <w:rtl/>
        </w:rPr>
        <w:t xml:space="preserve"> דעיר הנדחת תופסת את דמיו. וצ"ב דאינו איסור ע"ז, אלא כדין שאר נגמר דינו. אמנם בתוספתא מבואר הטעם כל דבר דחל איסור ע"ז].</w:t>
      </w:r>
    </w:p>
  </w:footnote>
  <w:footnote w:id="1076">
    <w:p w14:paraId="5F462E9C" w14:textId="77777777" w:rsidR="008D45EE" w:rsidRDefault="00000000" w:rsidP="008F786F">
      <w:pPr>
        <w:pStyle w:val="Footnote"/>
        <w:bidi/>
      </w:pPr>
      <w:r>
        <w:rPr>
          <w:rStyle w:val="ac"/>
          <w:rtl/>
        </w:rPr>
        <w:footnoteRef/>
      </w:r>
      <w:r>
        <w:rPr>
          <w:rtl/>
        </w:rPr>
        <w:t>[וכדלעיל נב: דיכול לקדש מדין יאוש וש"ר]. ובמה שהטעהו נחשב גזלן, ולא גנב [אף דאינו דרך אלימות].</w:t>
      </w:r>
    </w:p>
  </w:footnote>
  <w:footnote w:id="1077">
    <w:p w14:paraId="2276F948" w14:textId="77777777" w:rsidR="008D45EE" w:rsidRDefault="00000000" w:rsidP="008F786F">
      <w:pPr>
        <w:pStyle w:val="Footnote"/>
        <w:bidi/>
      </w:pPr>
      <w:r>
        <w:rPr>
          <w:rStyle w:val="ac"/>
          <w:rtl/>
        </w:rPr>
        <w:footnoteRef/>
      </w:r>
      <w:r>
        <w:rPr>
          <w:rtl/>
        </w:rPr>
        <w:t>דלקח מעות שאינו שלו, והחליפם וקנה בהם דבר אחר. ולכאורה אין כאן מקח כלל, ונמצא שגוזל מהמוכר השני. אך י"ל דעד כמה שהראשון אינו רודף אחריו, אף השני ניח''ל. ואף דהמעות אינם קנויים לו. [אך יל"ד האם בכה"ג יחשב דאתי מחמתייהו, דע"פ דין אינו תמורה ודמי החפץ הראשון].</w:t>
      </w:r>
    </w:p>
    <w:p w14:paraId="4945F421" w14:textId="77777777" w:rsidR="008D45EE" w:rsidRDefault="00000000" w:rsidP="008F786F">
      <w:pPr>
        <w:pStyle w:val="Footnote"/>
        <w:bidi/>
      </w:pPr>
      <w:r>
        <w:rPr>
          <w:rtl/>
        </w:rPr>
        <w:tab/>
        <w:t>ועוד אפשר דהלוקח הראשון נתייאש מהמעות, ומש"ה המוכר השני זכה מדין יאוש ושינוי רשות. ושפיר הוה מקח.</w:t>
      </w:r>
    </w:p>
  </w:footnote>
  <w:footnote w:id="1078">
    <w:p w14:paraId="1BB37FF0" w14:textId="77777777" w:rsidR="008D45EE" w:rsidRDefault="00000000" w:rsidP="008F786F">
      <w:pPr>
        <w:pStyle w:val="Footnote"/>
        <w:bidi/>
      </w:pPr>
      <w:r>
        <w:rPr>
          <w:rStyle w:val="ac"/>
          <w:rtl/>
        </w:rPr>
        <w:footnoteRef/>
      </w:r>
      <w:r>
        <w:rPr>
          <w:rtl/>
        </w:rPr>
        <w:t>וצ"ב אמאי תוס' הוסיפו דאינו תופס את דמיו. ומשמע דאילו דמיו אסורין אינו חייב משום טביחה ומכירה, דהא לא אשתרשי בחטא.</w:t>
      </w:r>
    </w:p>
  </w:footnote>
  <w:footnote w:id="1079">
    <w:p w14:paraId="503FEDE2" w14:textId="77777777" w:rsidR="008D45EE" w:rsidRDefault="00000000" w:rsidP="008F786F">
      <w:pPr>
        <w:pStyle w:val="Footnote"/>
        <w:bidi/>
      </w:pPr>
      <w:r>
        <w:rPr>
          <w:rStyle w:val="ac"/>
          <w:rtl/>
        </w:rPr>
        <w:footnoteRef/>
      </w:r>
      <w:r>
        <w:rPr>
          <w:rtl/>
        </w:rPr>
        <w:t>[ו</w:t>
      </w:r>
      <w:r>
        <w:rPr>
          <w:b/>
          <w:bCs/>
          <w:rtl/>
        </w:rPr>
        <w:t>תוס</w:t>
      </w:r>
      <w:r>
        <w:rPr>
          <w:rtl/>
        </w:rPr>
        <w:t>' (חולין ד:) דייקו מסוף דברי רש"י דהוה איסור רק מדרבנן. אבל מתחילת דברי רש"י היה משמע דטעם האיסור משום דעי"ז משתמש באיסו"ה].</w:t>
      </w:r>
    </w:p>
  </w:footnote>
  <w:footnote w:id="1080">
    <w:p w14:paraId="3F95CCD2" w14:textId="77777777" w:rsidR="008D45EE" w:rsidRDefault="00000000" w:rsidP="008F786F">
      <w:pPr>
        <w:pStyle w:val="Footnote"/>
        <w:bidi/>
      </w:pPr>
      <w:r>
        <w:rPr>
          <w:rStyle w:val="ac"/>
          <w:rtl/>
        </w:rPr>
        <w:footnoteRef/>
      </w:r>
      <w:r>
        <w:rPr>
          <w:rtl/>
        </w:rPr>
        <w:t xml:space="preserve">וכ"כ </w:t>
      </w:r>
      <w:r>
        <w:rPr>
          <w:b/>
          <w:bCs/>
          <w:rtl/>
        </w:rPr>
        <w:t>תוס</w:t>
      </w:r>
      <w:r>
        <w:rPr>
          <w:rtl/>
        </w:rPr>
        <w:t>' (חולין ד:) וה</w:t>
      </w:r>
      <w:r>
        <w:rPr>
          <w:b/>
          <w:bCs/>
          <w:rtl/>
        </w:rPr>
        <w:t>רא"ש</w:t>
      </w:r>
      <w:r>
        <w:rPr>
          <w:rtl/>
        </w:rPr>
        <w:t xml:space="preserve"> (כאן) דאסרו רק כגון פירות וכלים, שהוא דבר הניכר.</w:t>
      </w:r>
    </w:p>
  </w:footnote>
  <w:footnote w:id="1081">
    <w:p w14:paraId="70DF6655" w14:textId="77777777" w:rsidR="008D45EE" w:rsidRDefault="00000000" w:rsidP="008F786F">
      <w:pPr>
        <w:pStyle w:val="Footnote"/>
        <w:bidi/>
      </w:pPr>
      <w:r>
        <w:rPr>
          <w:rStyle w:val="ac"/>
          <w:rtl/>
        </w:rPr>
        <w:footnoteRef/>
      </w:r>
      <w:r>
        <w:rPr>
          <w:rtl/>
        </w:rPr>
        <w:t>אמנם ה</w:t>
      </w:r>
      <w:r>
        <w:rPr>
          <w:b/>
          <w:bCs/>
          <w:rtl/>
        </w:rPr>
        <w:t>ר"ן</w:t>
      </w:r>
      <w:r>
        <w:rPr>
          <w:rtl/>
        </w:rPr>
        <w:t xml:space="preserve"> (ריש חולין, ועוד ראשונים) חלק על רש"י ולא הזכיר דברי הגמ' בנדרים, ו</w:t>
      </w:r>
      <w:r>
        <w:rPr>
          <w:b/>
          <w:bCs/>
          <w:rtl/>
        </w:rPr>
        <w:t>רע"א</w:t>
      </w:r>
      <w:r>
        <w:rPr>
          <w:rtl/>
        </w:rPr>
        <w:t xml:space="preserve"> תמה דלא הביא דמפורש בגמ' נדרים. [ודוחק דסמך אמש"כ דקי"ל לקולא בספק זה. די"ל דרש"י הכריע לחומרא]. ומשמע דיש ב' טעמים לאסור דמיהן, והר"ן חלק דעכ"פ סברת רש"י ל"מ. [וצ"ב].</w:t>
      </w:r>
    </w:p>
  </w:footnote>
  <w:footnote w:id="1082">
    <w:p w14:paraId="4565C71C" w14:textId="77777777" w:rsidR="008D45EE" w:rsidRDefault="00000000" w:rsidP="008F786F">
      <w:pPr>
        <w:pStyle w:val="Footnote"/>
        <w:bidi/>
      </w:pPr>
      <w:r>
        <w:rPr>
          <w:rStyle w:val="ac"/>
          <w:rtl/>
        </w:rPr>
        <w:footnoteRef/>
      </w:r>
      <w:r>
        <w:rPr>
          <w:rtl/>
        </w:rPr>
        <w:t>[וצ"ב דכיון דרש"י הכריח לאסור מסברא, דאל"כ משכח"ל דמים לחמץ בפסח, הו"ל לגמ' לפשוט כן].</w:t>
      </w:r>
    </w:p>
  </w:footnote>
  <w:footnote w:id="1083">
    <w:p w14:paraId="6C945D4D" w14:textId="77777777" w:rsidR="008D45EE" w:rsidRDefault="00000000" w:rsidP="008F786F">
      <w:pPr>
        <w:pStyle w:val="Footnote"/>
        <w:bidi/>
      </w:pPr>
      <w:r>
        <w:rPr>
          <w:rStyle w:val="ac"/>
          <w:rtl/>
        </w:rPr>
        <w:footnoteRef/>
      </w:r>
      <w:r>
        <w:rPr>
          <w:rtl/>
        </w:rPr>
        <w:t>[וחליפי דמי האיסו"ה אינו אסור. וה</w:t>
      </w:r>
      <w:r>
        <w:rPr>
          <w:b/>
          <w:bCs/>
          <w:rtl/>
        </w:rPr>
        <w:t>ק"נ</w:t>
      </w:r>
      <w:r>
        <w:rPr>
          <w:rtl/>
        </w:rPr>
        <w:t xml:space="preserve"> כת' אבל רש"י ס"ל דחליפי חליפין דהאיסו"ה נאסר. וכמהרש"ל].</w:t>
      </w:r>
    </w:p>
  </w:footnote>
  <w:footnote w:id="1084">
    <w:p w14:paraId="12CC54E7" w14:textId="77777777" w:rsidR="008D45EE" w:rsidRDefault="00000000" w:rsidP="008F786F">
      <w:pPr>
        <w:pStyle w:val="Footnote"/>
        <w:bidi/>
      </w:pPr>
      <w:r>
        <w:rPr>
          <w:rStyle w:val="ac"/>
          <w:rtl/>
        </w:rPr>
        <w:footnoteRef/>
      </w:r>
      <w:r>
        <w:rPr>
          <w:rtl/>
        </w:rPr>
        <w:t>אך ה</w:t>
      </w:r>
      <w:r>
        <w:rPr>
          <w:b/>
          <w:bCs/>
          <w:rtl/>
        </w:rPr>
        <w:t>נמוק"י</w:t>
      </w:r>
      <w:r>
        <w:rPr>
          <w:rtl/>
        </w:rPr>
        <w:t xml:space="preserve"> (שם) בשם הר"ש דלא חשיבא הנאה ממש, אולי הוא קונה אדון לעצמו.</w:t>
      </w:r>
    </w:p>
  </w:footnote>
  <w:footnote w:id="1085">
    <w:p w14:paraId="43E1D432" w14:textId="77777777" w:rsidR="008D45EE" w:rsidRDefault="00000000" w:rsidP="008F786F">
      <w:pPr>
        <w:pStyle w:val="Footnote"/>
        <w:bidi/>
      </w:pPr>
      <w:r>
        <w:rPr>
          <w:rStyle w:val="ac"/>
          <w:rtl/>
        </w:rPr>
        <w:footnoteRef/>
      </w:r>
      <w:r>
        <w:rPr>
          <w:rtl/>
        </w:rPr>
        <w:t>וכ"ד ה</w:t>
      </w:r>
      <w:r>
        <w:rPr>
          <w:b/>
          <w:bCs/>
          <w:rtl/>
        </w:rPr>
        <w:t>ראב"ד</w:t>
      </w:r>
      <w:r>
        <w:rPr>
          <w:rtl/>
        </w:rPr>
        <w:t xml:space="preserve"> (נדרים ה טז) דצריך לחזור ולקדש.</w:t>
      </w:r>
    </w:p>
  </w:footnote>
  <w:footnote w:id="1086">
    <w:p w14:paraId="4996576F" w14:textId="77777777" w:rsidR="008D45EE" w:rsidRDefault="00000000" w:rsidP="008F786F">
      <w:pPr>
        <w:pStyle w:val="Footnote"/>
        <w:bidi/>
      </w:pPr>
      <w:r>
        <w:rPr>
          <w:rStyle w:val="ac"/>
          <w:rtl/>
        </w:rPr>
        <w:footnoteRef/>
      </w:r>
      <w:r>
        <w:rPr>
          <w:rtl/>
        </w:rPr>
        <w:t>וצ"ב דמאחר שכבר קידש והיא אשתו, מה מהני שיחזור ויקדש. [ואין פדיון באיסו"ה]. ואפשר דבמה שחוזר ונותן לה מעות, נמצא דכבר לא משתרשי ליה מחמת איסור הנאה [וכ"מ במשנ"ל נדרים שם]. [א"נ תקנו רבנן שתחשב כעין ספק מקודשת, ומדינא צריך לחזור ולקדש קידושין דרבנן].</w:t>
      </w:r>
    </w:p>
  </w:footnote>
  <w:footnote w:id="1087">
    <w:p w14:paraId="27A50BED" w14:textId="77777777" w:rsidR="008D45EE" w:rsidRDefault="00000000" w:rsidP="008F786F">
      <w:pPr>
        <w:pStyle w:val="Footnote"/>
        <w:bidi/>
      </w:pPr>
      <w:r>
        <w:rPr>
          <w:rStyle w:val="ac"/>
          <w:rtl/>
        </w:rPr>
        <w:footnoteRef/>
      </w:r>
      <w:r>
        <w:rPr>
          <w:rtl/>
        </w:rPr>
        <w:t>ולפמ"ש תוס' והרא"ש דכוונת רש"י דאסור מדרבנן, א"כ מדאורייתא יש דמים לאיסור הנאה. אלא כיון דרבנן אסרו, שוב אינו שווה כלל.</w:t>
      </w:r>
    </w:p>
  </w:footnote>
  <w:footnote w:id="1088">
    <w:p w14:paraId="01C74B55" w14:textId="77777777" w:rsidR="008D45EE" w:rsidRDefault="00000000" w:rsidP="008F786F">
      <w:pPr>
        <w:pStyle w:val="Footnote"/>
        <w:bidi/>
      </w:pPr>
      <w:r>
        <w:rPr>
          <w:rStyle w:val="ac"/>
          <w:rtl/>
        </w:rPr>
        <w:footnoteRef/>
      </w:r>
      <w:r>
        <w:rPr>
          <w:rtl/>
        </w:rPr>
        <w:t>ויל"ד דבאופן שלא קיבל דמים עד שאכלו, אינו תופס את דמיו [וכדאי' ע"ז סב:, ע"ע רמב"ן שם. וכ"כ ה</w:t>
      </w:r>
      <w:r>
        <w:rPr>
          <w:b/>
          <w:bCs/>
          <w:rtl/>
        </w:rPr>
        <w:t>שיטה לנ"ל</w:t>
      </w:r>
      <w:r>
        <w:rPr>
          <w:rtl/>
        </w:rPr>
        <w:t>]. א"כ עדיין משכח"ל דמים כה"ג. {ואפשר דהתם איירי בגדרי חליפי שביעית ודמי ע"ז, דנחשב דמיו ע"פ דין. אבל לדעת רש"י הדמים אסורין למחליף כדי שלא יהנה, ולא תלי בגדרי חילול הדמים}.</w:t>
      </w:r>
    </w:p>
  </w:footnote>
  <w:footnote w:id="1089">
    <w:p w14:paraId="55A1B340" w14:textId="77777777" w:rsidR="008D45EE" w:rsidRDefault="00000000" w:rsidP="008F786F">
      <w:pPr>
        <w:pStyle w:val="Footnote"/>
        <w:bidi/>
      </w:pPr>
      <w:r>
        <w:rPr>
          <w:rStyle w:val="ac"/>
          <w:rtl/>
        </w:rPr>
        <w:footnoteRef/>
      </w:r>
      <w:r>
        <w:rPr>
          <w:rtl/>
        </w:rPr>
        <w:t>אמנם ה</w:t>
      </w:r>
      <w:r>
        <w:rPr>
          <w:b/>
          <w:bCs/>
          <w:rtl/>
        </w:rPr>
        <w:t>רא"ש</w:t>
      </w:r>
      <w:r>
        <w:rPr>
          <w:rtl/>
        </w:rPr>
        <w:t xml:space="preserve"> (כאן) העתיק דברי רש"י,ואח"כ העתיק דברי הראשונים כשמכרן לנכרי או ישראל והכיר ונתן ע"ז מתנה, והביא דברי הירושלמי. ומבואר בדבריו דאינו סותר זה לזה.</w:t>
      </w:r>
    </w:p>
  </w:footnote>
  <w:footnote w:id="1090">
    <w:p w14:paraId="37668102" w14:textId="77777777" w:rsidR="008D45EE" w:rsidRDefault="00000000" w:rsidP="008F786F">
      <w:pPr>
        <w:pStyle w:val="Footnote"/>
        <w:bidi/>
      </w:pPr>
      <w:r>
        <w:rPr>
          <w:rStyle w:val="ac"/>
          <w:rtl/>
        </w:rPr>
        <w:footnoteRef/>
      </w:r>
      <w:r>
        <w:rPr>
          <w:rtl/>
        </w:rPr>
        <w:t>וה</w:t>
      </w:r>
      <w:r>
        <w:rPr>
          <w:b/>
          <w:bCs/>
          <w:rtl/>
        </w:rPr>
        <w:t>מחנ"א</w:t>
      </w:r>
      <w:r>
        <w:rPr>
          <w:rtl/>
        </w:rPr>
        <w:t xml:space="preserve"> (מאכ"א ח טז) כת' דאדרבה מבואר בירושלמי כדעת רש"י, דכל שמכרן לגוי הוה דמיהן כיון דאינו גזל. ומש"ה המעות אסורין למחליף מדרבנן. [אמנם הראשונים נקטו דדעת הירושלמי דאף מכרן לגוי הוה גזל בידו. ועוד נקטו דרש"י קאי אף במכרן לישראל].</w:t>
      </w:r>
    </w:p>
  </w:footnote>
  <w:footnote w:id="1091">
    <w:p w14:paraId="727003A3" w14:textId="77777777" w:rsidR="008D45EE" w:rsidRDefault="00000000" w:rsidP="008F786F">
      <w:pPr>
        <w:pStyle w:val="Footnote"/>
        <w:bidi/>
      </w:pPr>
      <w:r>
        <w:rPr>
          <w:rStyle w:val="ac"/>
          <w:rtl/>
        </w:rPr>
        <w:footnoteRef/>
      </w:r>
      <w:r>
        <w:rPr>
          <w:rtl/>
        </w:rPr>
        <w:t>וה</w:t>
      </w:r>
      <w:r>
        <w:rPr>
          <w:b/>
          <w:bCs/>
          <w:rtl/>
        </w:rPr>
        <w:t>משנ"ל</w:t>
      </w:r>
      <w:r>
        <w:rPr>
          <w:rtl/>
        </w:rPr>
        <w:t xml:space="preserve"> ו</w:t>
      </w:r>
      <w:r>
        <w:rPr>
          <w:b/>
          <w:bCs/>
          <w:rtl/>
        </w:rPr>
        <w:t>אחרונים</w:t>
      </w:r>
      <w:r>
        <w:rPr>
          <w:rtl/>
        </w:rPr>
        <w:t xml:space="preserve"> נקטו דה</w:t>
      </w:r>
      <w:r>
        <w:rPr>
          <w:b/>
          <w:bCs/>
          <w:rtl/>
        </w:rPr>
        <w:t>רא"ש</w:t>
      </w:r>
      <w:r>
        <w:rPr>
          <w:rtl/>
        </w:rPr>
        <w:t xml:space="preserve"> (ב"ק ז ב) פליג בדין יאוש ושינוי רשות, דמהני רק מדרבנן.</w:t>
      </w:r>
    </w:p>
  </w:footnote>
  <w:footnote w:id="1092">
    <w:p w14:paraId="4E488338" w14:textId="77777777" w:rsidR="008D45EE" w:rsidRDefault="00000000" w:rsidP="008F786F">
      <w:pPr>
        <w:pStyle w:val="Footnote"/>
        <w:bidi/>
      </w:pPr>
      <w:r>
        <w:rPr>
          <w:rStyle w:val="ac"/>
          <w:rtl/>
        </w:rPr>
        <w:footnoteRef/>
      </w:r>
      <w:r>
        <w:rPr>
          <w:rtl/>
        </w:rPr>
        <w:t>ויל"ע בזה דאף דאסור בהנאה הא כשעדיין בעין הוה דידיה, ויכול לתבוע שלא תאכלנו. אלא דאינו רשאי לתבוע תשלום והנאה ע"ז, אבל גוף הדבר הוה שלו.</w:t>
      </w:r>
    </w:p>
  </w:footnote>
  <w:footnote w:id="1093">
    <w:p w14:paraId="4EDED0B0" w14:textId="77777777" w:rsidR="008D45EE" w:rsidRDefault="00000000" w:rsidP="008F786F">
      <w:pPr>
        <w:pStyle w:val="Footnote"/>
        <w:bidi/>
      </w:pPr>
      <w:r>
        <w:rPr>
          <w:rStyle w:val="ac"/>
          <w:rtl/>
        </w:rPr>
        <w:footnoteRef/>
      </w:r>
      <w:r>
        <w:rPr>
          <w:rtl/>
        </w:rPr>
        <w:t>ואף דמסיק (שם) אתנן אסרה תורה אפי' בא על אמו, הא פ</w:t>
      </w:r>
      <w:r>
        <w:rPr>
          <w:b/>
          <w:bCs/>
          <w:rtl/>
        </w:rPr>
        <w:t>רש"י</w:t>
      </w:r>
      <w:r>
        <w:rPr>
          <w:rtl/>
        </w:rPr>
        <w:t xml:space="preserve"> ו</w:t>
      </w:r>
      <w:r>
        <w:rPr>
          <w:b/>
          <w:bCs/>
          <w:rtl/>
        </w:rPr>
        <w:t>תוס'</w:t>
      </w:r>
      <w:r>
        <w:rPr>
          <w:rtl/>
        </w:rPr>
        <w:t xml:space="preserve"> (שם) דתי' הגמ' משום דקים לה בדרבה מיניה חייב לצאת יד"ש. אבל בעלמא בעי' שיוכל לתובעו. [והביא שם צד אחר בסוגיא דהתם].</w:t>
      </w:r>
    </w:p>
  </w:footnote>
  <w:footnote w:id="1094">
    <w:p w14:paraId="54F8C581" w14:textId="77777777" w:rsidR="008D45EE" w:rsidRDefault="00000000" w:rsidP="008F786F">
      <w:pPr>
        <w:pStyle w:val="Footnote"/>
        <w:bidi/>
      </w:pPr>
      <w:r>
        <w:rPr>
          <w:rStyle w:val="ac"/>
          <w:rtl/>
        </w:rPr>
        <w:footnoteRef/>
      </w:r>
      <w:r>
        <w:rPr>
          <w:rtl/>
        </w:rPr>
        <w:t xml:space="preserve">ושאני גזלן [שהר"ן הביא ראיה מהתם], דגזלן יש לו תביעה על הדבר הגזול, דצריך ליפטר מהנגזל וכמ"ש </w:t>
      </w:r>
      <w:r>
        <w:rPr>
          <w:b/>
          <w:bCs/>
          <w:rtl/>
        </w:rPr>
        <w:t>תוס</w:t>
      </w:r>
      <w:r>
        <w:rPr>
          <w:rtl/>
        </w:rPr>
        <w:t>' (ב"ק סט.).</w:t>
      </w:r>
    </w:p>
  </w:footnote>
  <w:footnote w:id="1095">
    <w:p w14:paraId="66BDD056" w14:textId="77777777" w:rsidR="008D45EE" w:rsidRDefault="00000000" w:rsidP="008F786F">
      <w:pPr>
        <w:pStyle w:val="Footnote"/>
        <w:bidi/>
      </w:pPr>
      <w:r>
        <w:rPr>
          <w:rStyle w:val="ac"/>
          <w:rtl/>
        </w:rPr>
        <w:footnoteRef/>
      </w:r>
      <w:r>
        <w:rPr>
          <w:rtl/>
        </w:rPr>
        <w:t>אמנם ה</w:t>
      </w:r>
      <w:r>
        <w:rPr>
          <w:b/>
          <w:bCs/>
          <w:rtl/>
        </w:rPr>
        <w:t>אבנ"מ</w:t>
      </w:r>
      <w:r>
        <w:rPr>
          <w:rtl/>
        </w:rPr>
        <w:t xml:space="preserve"> (כט ב) נקט דכסף קידושין הוה כסף שווי.</w:t>
      </w:r>
    </w:p>
  </w:footnote>
  <w:footnote w:id="1096">
    <w:p w14:paraId="1AEE515B" w14:textId="77777777" w:rsidR="008D45EE" w:rsidRDefault="00000000" w:rsidP="008F786F">
      <w:pPr>
        <w:pStyle w:val="Footnote"/>
        <w:bidi/>
      </w:pPr>
      <w:r>
        <w:rPr>
          <w:rStyle w:val="ac"/>
          <w:rtl/>
        </w:rPr>
        <w:footnoteRef/>
      </w:r>
      <w:r>
        <w:rPr>
          <w:rtl/>
        </w:rPr>
        <w:t>והביאו דלדעת חלק מהראשונים (בסוגיא ב"ק שם) איירי בקנין חליפין. ואפ"ה גדר הקנין שייך רק במידי דיש עליו תביעה. [ולא משום גדר תשלום].</w:t>
      </w:r>
    </w:p>
  </w:footnote>
  <w:footnote w:id="1097">
    <w:p w14:paraId="43B3C8EE" w14:textId="77777777" w:rsidR="008D45EE" w:rsidRDefault="00000000" w:rsidP="008F786F">
      <w:pPr>
        <w:pStyle w:val="Footnote"/>
        <w:bidi/>
      </w:pPr>
      <w:r>
        <w:rPr>
          <w:rStyle w:val="ac"/>
          <w:rtl/>
        </w:rPr>
        <w:footnoteRef/>
      </w:r>
      <w:r>
        <w:rPr>
          <w:rtl/>
        </w:rPr>
        <w:t>וב</w:t>
      </w:r>
      <w:r>
        <w:rPr>
          <w:b/>
          <w:bCs/>
          <w:rtl/>
        </w:rPr>
        <w:t>שו"ת הר"ן</w:t>
      </w:r>
      <w:r>
        <w:rPr>
          <w:rtl/>
        </w:rPr>
        <w:t xml:space="preserve"> (כז ועוד) הביא דאשה הנודרת מכל כסף קידושין, אף שמקדש אותה לא חלו הקידושין. דלדידה המעות אסורין בהנאה. ו</w:t>
      </w:r>
      <w:r>
        <w:rPr>
          <w:b/>
          <w:bCs/>
          <w:rtl/>
        </w:rPr>
        <w:t>רע"א</w:t>
      </w:r>
      <w:r>
        <w:rPr>
          <w:rtl/>
        </w:rPr>
        <w:t xml:space="preserve"> (בשו"ע יו"ד רכח יז) דן דלא נאסר מדין כסף קידושין אא"כ חלו הקידושין, ועי"ז הוה איסו"ה ולא חלו הקידושין. ומש"ה בפועל לא יחול הנדר כלל. [ורע"א דן דא"כ לא מהני התרה קודם שחל הנדר. ודחה דאיירי שנודרת בכל כסף שנותנים בתורת קידושין. ואף דלא חלו הקידושין אסורה במעות. ועי"ז יכולה לישאל על הנדר, ויחולו הקידושין].</w:t>
      </w:r>
    </w:p>
  </w:footnote>
  <w:footnote w:id="1098">
    <w:p w14:paraId="63302721" w14:textId="77777777" w:rsidR="008D45EE" w:rsidRDefault="00000000" w:rsidP="008F786F">
      <w:pPr>
        <w:pStyle w:val="Footnote"/>
        <w:bidi/>
      </w:pPr>
      <w:r>
        <w:rPr>
          <w:rStyle w:val="ac"/>
          <w:rtl/>
        </w:rPr>
        <w:footnoteRef/>
      </w:r>
      <w:r>
        <w:rPr>
          <w:rtl/>
        </w:rPr>
        <w:t>וצ"ב דחכם עוקר את הנדר מעיקרא. [ואפשר דכוונתו דהוה איסור, דאסור לה לזכות. ואף ל"מ למפרע כיון דמעיקרא אסור לזכות. וצ"ע. אמנם בפשוטו הוה דין דאינו ראוי לזכייה, א"כ מעיקרא שפיר זכתה].</w:t>
      </w:r>
    </w:p>
  </w:footnote>
  <w:footnote w:id="1099">
    <w:p w14:paraId="495A0091" w14:textId="77777777" w:rsidR="008D45EE" w:rsidRDefault="00000000" w:rsidP="008F786F">
      <w:pPr>
        <w:pStyle w:val="Footnote"/>
        <w:bidi/>
      </w:pPr>
      <w:r>
        <w:rPr>
          <w:rStyle w:val="ac"/>
          <w:rtl/>
        </w:rPr>
        <w:footnoteRef/>
      </w:r>
      <w:r>
        <w:rPr>
          <w:rtl/>
        </w:rPr>
        <w:t>אמנם י"ל דלולי הא דאסרתו תורה היה נחשב דמיו, וי"ל דגלי קרא דאינו רשאי להנות דרך מכירה ממש. ועי"ז לא שייך הנאה זו. [וכעי"ז מצאנו בכ"מ דיש איסורים דא"א לעבור עליהם בתר דאוסרתו תורה]. ואפשר דלקי משום דעבר אמימרא דרחמנא.</w:t>
      </w:r>
    </w:p>
  </w:footnote>
  <w:footnote w:id="1100">
    <w:p w14:paraId="1CD4A3E1" w14:textId="77777777" w:rsidR="008D45EE" w:rsidRDefault="00000000" w:rsidP="008F786F">
      <w:pPr>
        <w:pStyle w:val="Footnote"/>
        <w:bidi/>
      </w:pPr>
      <w:r>
        <w:rPr>
          <w:rStyle w:val="ac"/>
          <w:rtl/>
        </w:rPr>
        <w:footnoteRef/>
      </w:r>
      <w:r>
        <w:rPr>
          <w:rtl/>
        </w:rPr>
        <w:t>ונתמעט דשאר איסו"ה אינו תופס דמיו. [וה</w:t>
      </w:r>
      <w:r>
        <w:rPr>
          <w:b/>
          <w:bCs/>
          <w:rtl/>
        </w:rPr>
        <w:t>משנ"ל</w:t>
      </w:r>
      <w:r>
        <w:rPr>
          <w:rtl/>
        </w:rPr>
        <w:t xml:space="preserve"> (שם) עמד בזה, דאין לומר דהירושלמי בא לתת טעם לגזיה"כ דבאיסו"ה אין הדמים נתפסין, דמה לנו לתת טעם לגזיה"כ]. וע"ע </w:t>
      </w:r>
      <w:r>
        <w:rPr>
          <w:b/>
          <w:bCs/>
          <w:rtl/>
        </w:rPr>
        <w:t xml:space="preserve">רע"א </w:t>
      </w:r>
      <w:r>
        <w:rPr>
          <w:rtl/>
        </w:rPr>
        <w:t>(הו' לקמן נז:).</w:t>
      </w:r>
    </w:p>
  </w:footnote>
  <w:footnote w:id="1101">
    <w:p w14:paraId="249FA31D" w14:textId="77777777" w:rsidR="008D45EE" w:rsidRDefault="00000000" w:rsidP="008F786F">
      <w:pPr>
        <w:pStyle w:val="Footnote"/>
        <w:bidi/>
      </w:pPr>
      <w:r>
        <w:rPr>
          <w:rStyle w:val="ac"/>
          <w:rtl/>
        </w:rPr>
        <w:footnoteRef/>
      </w:r>
      <w:r>
        <w:rPr>
          <w:rtl/>
        </w:rPr>
        <w:t xml:space="preserve">{ואפשר דכ"ד </w:t>
      </w:r>
      <w:r>
        <w:rPr>
          <w:b/>
          <w:bCs/>
          <w:rtl/>
        </w:rPr>
        <w:t>רש"י</w:t>
      </w:r>
      <w:r>
        <w:rPr>
          <w:rtl/>
        </w:rPr>
        <w:t xml:space="preserve"> (חולין ד: הנ"ל) דמש"ה נחשב דיש לו דמים. דאין לומר דדעת רש"י דכל שבפועל יכול למכור לנכרי [אף באיסור] נחשב דיש לו שווי, דהא מצי להנות ולאכול את כולו. אלא דאסור לו}.</w:t>
      </w:r>
    </w:p>
  </w:footnote>
  <w:footnote w:id="1102">
    <w:p w14:paraId="1B41681A" w14:textId="77777777" w:rsidR="008D45EE" w:rsidRDefault="00000000" w:rsidP="008F786F">
      <w:pPr>
        <w:pStyle w:val="Footnote"/>
        <w:bidi/>
      </w:pPr>
      <w:r>
        <w:rPr>
          <w:rStyle w:val="ac"/>
          <w:rtl/>
        </w:rPr>
        <w:footnoteRef/>
      </w:r>
      <w:r>
        <w:rPr>
          <w:rtl/>
        </w:rPr>
        <w:t>וה</w:t>
      </w:r>
      <w:r>
        <w:rPr>
          <w:b/>
          <w:bCs/>
          <w:rtl/>
        </w:rPr>
        <w:t>קוב"ש</w:t>
      </w:r>
      <w:r>
        <w:rPr>
          <w:rtl/>
        </w:rPr>
        <w:t xml:space="preserve"> העיר דהא איירי בקרא במכירה לנכרי, ולדעת </w:t>
      </w:r>
      <w:r>
        <w:rPr>
          <w:b/>
          <w:bCs/>
          <w:rtl/>
        </w:rPr>
        <w:t>תוס</w:t>
      </w:r>
      <w:r>
        <w:rPr>
          <w:rtl/>
        </w:rPr>
        <w:t>' (כתובות לג: הו' לעיל) מהני מכירה באיסו"ה לנכרי [דכלפי הלוקח נחשב ברשותו]. וכת' דדעת הרא"ש דלא כתוס' הנ"ל, ואף כשמוכר לנכרי לא חל המכירה. [וכמ"ש הראשונים בסוגיין בדעת הירושלמי דאף המוכר לנכרי אינו דמיו].</w:t>
      </w:r>
    </w:p>
  </w:footnote>
  <w:footnote w:id="1103">
    <w:p w14:paraId="37437BBF" w14:textId="77777777" w:rsidR="008D45EE" w:rsidRDefault="00000000" w:rsidP="008F786F">
      <w:pPr>
        <w:pStyle w:val="Footnote"/>
        <w:bidi/>
      </w:pPr>
      <w:r>
        <w:rPr>
          <w:rStyle w:val="ac"/>
          <w:rtl/>
        </w:rPr>
        <w:footnoteRef/>
      </w:r>
      <w:r>
        <w:rPr>
          <w:rtl/>
        </w:rPr>
        <w:t>[וצ"ב דהא אי הוה שרי למכור, אמאי לא תחול מכירה. ואדרבה הוה שלו לענין מכירה. ויוכל למכור לנכרי].</w:t>
      </w:r>
    </w:p>
  </w:footnote>
  <w:footnote w:id="1104">
    <w:p w14:paraId="32EF211C" w14:textId="77777777" w:rsidR="008D45EE" w:rsidRDefault="00000000" w:rsidP="008F786F">
      <w:pPr>
        <w:pStyle w:val="Footnote"/>
        <w:bidi/>
      </w:pPr>
      <w:r>
        <w:rPr>
          <w:rStyle w:val="ac"/>
          <w:rtl/>
        </w:rPr>
        <w:footnoteRef/>
      </w:r>
      <w:r>
        <w:rPr>
          <w:rtl/>
        </w:rPr>
        <w:t>[ומשמע דהוה סברא, ולא דילפינן מהכא. א"נ יל"פ דזהו הצריכותא דתוס' כאן].</w:t>
      </w:r>
    </w:p>
  </w:footnote>
  <w:footnote w:id="1105">
    <w:p w14:paraId="1AD5F708" w14:textId="77777777" w:rsidR="008D45EE" w:rsidRDefault="00000000" w:rsidP="008F786F">
      <w:pPr>
        <w:pStyle w:val="Footnote"/>
        <w:bidi/>
      </w:pPr>
      <w:r>
        <w:rPr>
          <w:rStyle w:val="ac"/>
          <w:rtl/>
        </w:rPr>
        <w:footnoteRef/>
      </w:r>
      <w:r>
        <w:rPr>
          <w:rtl/>
        </w:rPr>
        <w:t>דכתיב פן תוקדש המלאה. ורב אשי דרש לשון הקדש.</w:t>
      </w:r>
    </w:p>
    <w:p w14:paraId="1D72A8CD" w14:textId="77777777" w:rsidR="008D45EE" w:rsidRDefault="00000000" w:rsidP="008F786F">
      <w:pPr>
        <w:pStyle w:val="Footnote"/>
        <w:bidi/>
      </w:pPr>
      <w:r>
        <w:rPr>
          <w:rtl/>
        </w:rPr>
        <w:tab/>
        <w:t>וב</w:t>
      </w:r>
      <w:r>
        <w:rPr>
          <w:b/>
          <w:bCs/>
          <w:rtl/>
        </w:rPr>
        <w:t>תרגום</w:t>
      </w:r>
      <w:r>
        <w:rPr>
          <w:rtl/>
        </w:rPr>
        <w:t xml:space="preserve"> (דברים כב ט, הו' ברש"י שם) דלמא תסתאב. ו</w:t>
      </w:r>
      <w:r>
        <w:rPr>
          <w:b/>
          <w:bCs/>
          <w:rtl/>
        </w:rPr>
        <w:t>רש"י</w:t>
      </w:r>
      <w:r>
        <w:rPr>
          <w:rtl/>
        </w:rPr>
        <w:t xml:space="preserve"> ביאר דלשון קדש הוא דבר הנתעב על האדם, בין לשבח [כגון הקדש], ובין לגנאי [כגון איסור]. וציין דעד"ז (ישעיה סה ה) אל תגש בי כי קדשתיך. והמפרשים ביארו דאף דחזקיה דרש תוקד אש, אינו פשט הפסוק. אלא דרשא בעלמא. [אמנם בתרגום יונתן כת' דלמא תתחייב יקידתא. וכחזקיה].</w:t>
      </w:r>
    </w:p>
  </w:footnote>
  <w:footnote w:id="1106">
    <w:p w14:paraId="52C29178" w14:textId="77777777" w:rsidR="008D45EE" w:rsidRDefault="00000000" w:rsidP="008F786F">
      <w:pPr>
        <w:pStyle w:val="Footnote"/>
        <w:bidi/>
      </w:pPr>
      <w:r>
        <w:rPr>
          <w:rStyle w:val="ac"/>
          <w:rtl/>
        </w:rPr>
        <w:footnoteRef/>
      </w:r>
      <w:r>
        <w:rPr>
          <w:rtl/>
        </w:rPr>
        <w:t xml:space="preserve">ואפשר דכוונת </w:t>
      </w:r>
      <w:r>
        <w:rPr>
          <w:b/>
          <w:bCs/>
          <w:rtl/>
        </w:rPr>
        <w:t>רש"י</w:t>
      </w:r>
      <w:r>
        <w:rPr>
          <w:rtl/>
        </w:rPr>
        <w:t xml:space="preserve"> (שם) דפשטות הכתוב, תקדש, שיהא מובדל. דומיא דהקדש. [אך מ"מ קשה דבסוגיין מבואר דלא סגי ללמוד מהתם איסור הנאה. ואילו </w:t>
      </w:r>
      <w:r>
        <w:rPr>
          <w:b/>
          <w:bCs/>
          <w:rtl/>
        </w:rPr>
        <w:t>רש"י</w:t>
      </w:r>
      <w:r>
        <w:rPr>
          <w:rtl/>
        </w:rPr>
        <w:t xml:space="preserve"> (לעיל לח.) משמע דילפי' מהך קרא].</w:t>
      </w:r>
    </w:p>
  </w:footnote>
  <w:footnote w:id="1107">
    <w:p w14:paraId="0D539000" w14:textId="77777777" w:rsidR="008D45EE" w:rsidRDefault="00000000" w:rsidP="008F786F">
      <w:pPr>
        <w:pStyle w:val="Footnote"/>
        <w:bidi/>
      </w:pPr>
      <w:r>
        <w:rPr>
          <w:rStyle w:val="ac"/>
          <w:rtl/>
        </w:rPr>
        <w:footnoteRef/>
      </w:r>
      <w:r>
        <w:rPr>
          <w:rtl/>
        </w:rPr>
        <w:t>וה</w:t>
      </w:r>
      <w:r>
        <w:rPr>
          <w:b/>
          <w:bCs/>
          <w:rtl/>
        </w:rPr>
        <w:t>תוס' רא"ש</w:t>
      </w:r>
      <w:r>
        <w:rPr>
          <w:rtl/>
        </w:rPr>
        <w:t xml:space="preserve"> (כאן) תי' דברייתא דידן ר' מאיר [דס"ל דבן פקועה צריך שחיטה]. וה</w:t>
      </w:r>
      <w:r>
        <w:rPr>
          <w:b/>
          <w:bCs/>
          <w:rtl/>
        </w:rPr>
        <w:t>יראים</w:t>
      </w:r>
      <w:r>
        <w:rPr>
          <w:rtl/>
        </w:rPr>
        <w:t xml:space="preserve"> (קיא) הוכיח כן, דמש"ה נקטו בסוגיין את ר' אבהו, ולא חזקיה (ע' בסמוך).</w:t>
      </w:r>
    </w:p>
  </w:footnote>
  <w:footnote w:id="1108">
    <w:p w14:paraId="59C7F696" w14:textId="77777777" w:rsidR="008D45EE" w:rsidRDefault="00000000" w:rsidP="008F786F">
      <w:pPr>
        <w:pStyle w:val="Footnote"/>
        <w:bidi/>
      </w:pPr>
      <w:r>
        <w:rPr>
          <w:rStyle w:val="ac"/>
          <w:rtl/>
        </w:rPr>
        <w:footnoteRef/>
      </w:r>
      <w:r>
        <w:rPr>
          <w:rtl/>
        </w:rPr>
        <w:t>אבל ה</w:t>
      </w:r>
      <w:r>
        <w:rPr>
          <w:b/>
          <w:bCs/>
          <w:rtl/>
        </w:rPr>
        <w:t>רשב"א</w:t>
      </w:r>
      <w:r>
        <w:rPr>
          <w:rtl/>
        </w:rPr>
        <w:t xml:space="preserve"> (שם) דחה דכמה מקומות אשכחן דדחיק קרא ואוקים.</w:t>
      </w:r>
    </w:p>
  </w:footnote>
  <w:footnote w:id="1109">
    <w:p w14:paraId="674BC73C" w14:textId="77777777" w:rsidR="008D45EE" w:rsidRDefault="00000000" w:rsidP="008F786F">
      <w:pPr>
        <w:pStyle w:val="Footnote"/>
        <w:bidi/>
      </w:pPr>
      <w:r>
        <w:rPr>
          <w:rStyle w:val="ac"/>
          <w:rtl/>
        </w:rPr>
        <w:footnoteRef/>
      </w:r>
      <w:r>
        <w:rPr>
          <w:rtl/>
        </w:rPr>
        <w:t>וכ"כ ה</w:t>
      </w:r>
      <w:r>
        <w:rPr>
          <w:b/>
          <w:bCs/>
          <w:rtl/>
        </w:rPr>
        <w:t>פרשת דרכים</w:t>
      </w:r>
      <w:r>
        <w:rPr>
          <w:rtl/>
        </w:rPr>
        <w:t xml:space="preserve"> (דרך אתרים א, הו' בפתח"ת יו"ד יג ד) דבעי נחירה, דלא גרע ממפרכסת. ודלא כ</w:t>
      </w:r>
      <w:r>
        <w:rPr>
          <w:b/>
          <w:bCs/>
          <w:rtl/>
        </w:rPr>
        <w:t>ט"ז</w:t>
      </w:r>
      <w:r>
        <w:rPr>
          <w:rtl/>
        </w:rPr>
        <w:t xml:space="preserve"> (שם). [ולכאורה לא בעי נחירה בסימנים. ולא דמי לעוף דאף למ"ד דלא בעי שחיטה לעוף, דבעי מעשה בסימנים (וכמ"ש </w:t>
      </w:r>
      <w:r>
        <w:rPr>
          <w:b/>
          <w:bCs/>
          <w:rtl/>
        </w:rPr>
        <w:t>רש"י</w:t>
      </w:r>
      <w:r>
        <w:rPr>
          <w:rtl/>
        </w:rPr>
        <w:t xml:space="preserve"> חולין כח.)].</w:t>
      </w:r>
    </w:p>
  </w:footnote>
  <w:footnote w:id="1110">
    <w:p w14:paraId="61273478" w14:textId="77777777" w:rsidR="008D45EE" w:rsidRDefault="00000000" w:rsidP="008F786F">
      <w:pPr>
        <w:pStyle w:val="Footnote"/>
        <w:bidi/>
      </w:pPr>
      <w:r>
        <w:rPr>
          <w:rStyle w:val="ac"/>
          <w:rtl/>
        </w:rPr>
        <w:footnoteRef/>
      </w:r>
      <w:r>
        <w:rPr>
          <w:rtl/>
        </w:rPr>
        <w:t>[ולפ"ז כוונת הגמ' דאיני יודע שאסור, מדין הסקילה. וצ"ב אמאי תליא בדין 'נבילה'].</w:t>
      </w:r>
    </w:p>
  </w:footnote>
  <w:footnote w:id="1111">
    <w:p w14:paraId="3814BA1C" w14:textId="77777777" w:rsidR="008D45EE" w:rsidRDefault="00000000" w:rsidP="008F786F">
      <w:pPr>
        <w:pStyle w:val="Footnote"/>
        <w:bidi/>
      </w:pPr>
      <w:r>
        <w:rPr>
          <w:rStyle w:val="ac"/>
          <w:rtl/>
        </w:rPr>
        <w:footnoteRef/>
      </w:r>
      <w:r>
        <w:rPr>
          <w:rtl/>
        </w:rPr>
        <w:t>לפ</w:t>
      </w:r>
      <w:r>
        <w:rPr>
          <w:b/>
          <w:bCs/>
          <w:rtl/>
        </w:rPr>
        <w:t>רש"י</w:t>
      </w:r>
      <w:r>
        <w:rPr>
          <w:rtl/>
        </w:rPr>
        <w:t xml:space="preserve"> דנאסר ע"י הגמ"ד.</w:t>
      </w:r>
    </w:p>
  </w:footnote>
  <w:footnote w:id="1112">
    <w:p w14:paraId="0E3487D6" w14:textId="77777777" w:rsidR="008D45EE" w:rsidRDefault="00000000" w:rsidP="008F786F">
      <w:pPr>
        <w:pStyle w:val="Footnote"/>
        <w:bidi/>
      </w:pPr>
      <w:r>
        <w:rPr>
          <w:rStyle w:val="ac"/>
          <w:rtl/>
        </w:rPr>
        <w:footnoteRef/>
      </w:r>
      <w:r>
        <w:rPr>
          <w:rtl/>
        </w:rPr>
        <w:t xml:space="preserve">וכ"כ </w:t>
      </w:r>
      <w:r>
        <w:rPr>
          <w:b/>
          <w:bCs/>
          <w:rtl/>
        </w:rPr>
        <w:t>תוס</w:t>
      </w:r>
      <w:r>
        <w:rPr>
          <w:rtl/>
        </w:rPr>
        <w:t>' (חולין פב.) בשם ר' משה אף לענין עריפת עגלה, דעריפתו הוה שחיטתו. אבל ה</w:t>
      </w:r>
      <w:r>
        <w:rPr>
          <w:b/>
          <w:bCs/>
          <w:rtl/>
        </w:rPr>
        <w:t>תוס' הרא"ש</w:t>
      </w:r>
      <w:r>
        <w:rPr>
          <w:rtl/>
        </w:rPr>
        <w:t xml:space="preserve"> (שם) דחה דעריפה אינה בסימנים, ובזה לא אמרי' זוהי שחיטתו [אלא מליקה ושחיטה דהוה בסימנין]. א"נ שעיר המשתלח הדחייה </w:t>
      </w:r>
      <w:r>
        <w:rPr>
          <w:i/>
          <w:iCs/>
          <w:rtl/>
        </w:rPr>
        <w:t>מתרת</w:t>
      </w:r>
      <w:r>
        <w:rPr>
          <w:rtl/>
        </w:rPr>
        <w:t xml:space="preserve"> האיברים בהנאה, העריפה אוסרתה. ועד"ז כת' ב</w:t>
      </w:r>
      <w:r>
        <w:rPr>
          <w:b/>
          <w:bCs/>
          <w:rtl/>
        </w:rPr>
        <w:t>ס' הישר</w:t>
      </w:r>
      <w:r>
        <w:rPr>
          <w:rtl/>
        </w:rPr>
        <w:t xml:space="preserve"> (שו"ת נב ה) והעלה צד לחלק [אם באנו לחלוק בין הפרקים] בין דדחיית צוק שהוא הכשר מצוה, ואילו עריפת עגלה שהיא לכפרת חטא.</w:t>
      </w:r>
    </w:p>
  </w:footnote>
  <w:footnote w:id="1113">
    <w:p w14:paraId="104BD10C" w14:textId="77777777" w:rsidR="008D45EE" w:rsidRDefault="00000000" w:rsidP="008F786F">
      <w:pPr>
        <w:pStyle w:val="Footnote"/>
        <w:bidi/>
      </w:pPr>
      <w:r>
        <w:rPr>
          <w:rStyle w:val="ac"/>
          <w:rtl/>
        </w:rPr>
        <w:footnoteRef/>
      </w:r>
      <w:r>
        <w:rPr>
          <w:rtl/>
        </w:rPr>
        <w:t>והאוכלו לוקה משום נבילה. וכדאי' דמליקה דעופות קדשים, דנחשב אכילת נבילה [כדאי' יבמות לב: ומנחות מה:. והאחרונים דנו בזה, ואכמ"ל]. {אך אי' (זבחים סט.) דמטהר מטומאת נבילות}. עכ"פ נפק"מ לפ"ז דאסור לשחוט בנה ביום שנסקל [דקי"ל שחיטה שאינה ראויה שמה שחיטה].</w:t>
      </w:r>
    </w:p>
  </w:footnote>
  <w:footnote w:id="1114">
    <w:p w14:paraId="479F6498" w14:textId="77777777" w:rsidR="008D45EE" w:rsidRDefault="00000000" w:rsidP="008F786F">
      <w:pPr>
        <w:pStyle w:val="Footnote"/>
        <w:bidi/>
      </w:pPr>
      <w:r>
        <w:rPr>
          <w:rStyle w:val="ac"/>
          <w:rtl/>
        </w:rPr>
        <w:footnoteRef/>
      </w:r>
      <w:r>
        <w:rPr>
          <w:rtl/>
        </w:rPr>
        <w:t>ועד"ז הביא בשם ה</w:t>
      </w:r>
      <w:r>
        <w:rPr>
          <w:b/>
          <w:bCs/>
          <w:rtl/>
        </w:rPr>
        <w:t>גר</w:t>
      </w:r>
      <w:r>
        <w:rPr>
          <w:rFonts w:ascii="Narkisim" w:hAnsi="Narkisim"/>
          <w:b/>
          <w:bCs/>
          <w:rtl/>
          <w:lang w:val="he-IL"/>
        </w:rPr>
        <w:t>"</w:t>
      </w:r>
      <w:r>
        <w:rPr>
          <w:b/>
          <w:bCs/>
          <w:rtl/>
        </w:rPr>
        <w:t>ח</w:t>
      </w:r>
      <w:r>
        <w:rPr>
          <w:rtl/>
        </w:rPr>
        <w:t xml:space="preserve"> </w:t>
      </w:r>
      <w:r>
        <w:rPr>
          <w:rFonts w:ascii="Narkisim" w:hAnsi="Narkisim"/>
          <w:rtl/>
          <w:lang w:val="he-IL"/>
        </w:rPr>
        <w:t>(על הש"ס כאן מ</w:t>
      </w:r>
      <w:r>
        <w:rPr>
          <w:rtl/>
        </w:rPr>
        <w:t>ס</w:t>
      </w:r>
      <w:r>
        <w:rPr>
          <w:rFonts w:ascii="Narkisim" w:hAnsi="Narkisim"/>
          <w:rtl/>
          <w:lang w:val="he-IL"/>
        </w:rPr>
        <w:t xml:space="preserve">' </w:t>
      </w:r>
      <w:r>
        <w:rPr>
          <w:rtl/>
        </w:rPr>
        <w:t>אש תמיד)</w:t>
      </w:r>
      <w:r>
        <w:rPr>
          <w:rFonts w:ascii="Narkisim" w:hAnsi="Narkisim"/>
          <w:rtl/>
          <w:lang w:val="he-IL"/>
        </w:rPr>
        <w:t xml:space="preserve"> </w:t>
      </w:r>
      <w:r>
        <w:rPr>
          <w:rtl/>
        </w:rPr>
        <w:t>דשור הנסקל משכחת לה בין בבהמה טהורה ובין בטמאה</w:t>
      </w:r>
      <w:r>
        <w:rPr>
          <w:rFonts w:ascii="Narkisim" w:hAnsi="Narkisim"/>
          <w:rtl/>
          <w:lang w:val="he-IL"/>
        </w:rPr>
        <w:t xml:space="preserve">, </w:t>
      </w:r>
      <w:r>
        <w:rPr>
          <w:rtl/>
        </w:rPr>
        <w:t>א</w:t>
      </w:r>
      <w:r>
        <w:rPr>
          <w:rFonts w:ascii="Narkisim" w:hAnsi="Narkisim"/>
          <w:rtl/>
          <w:lang w:val="he-IL"/>
        </w:rPr>
        <w:t>"</w:t>
      </w:r>
      <w:r>
        <w:rPr>
          <w:rtl/>
        </w:rPr>
        <w:t>כ לא יתכן דשם שחיטה על סקילתו.</w:t>
      </w:r>
    </w:p>
  </w:footnote>
  <w:footnote w:id="1115">
    <w:p w14:paraId="48E2EDA4" w14:textId="77777777" w:rsidR="008D45EE" w:rsidRDefault="00000000" w:rsidP="008F786F">
      <w:pPr>
        <w:pStyle w:val="Footnote"/>
        <w:bidi/>
      </w:pPr>
      <w:r>
        <w:rPr>
          <w:rStyle w:val="ac"/>
          <w:rtl/>
        </w:rPr>
        <w:footnoteRef/>
      </w:r>
      <w:r>
        <w:rPr>
          <w:rtl/>
        </w:rPr>
        <w:t>ועפ"ז דן ר"ת דהיכא דנתערב באחרות, דאין חיוב לסוקלן, מותרין כולן בהנאה.</w:t>
      </w:r>
    </w:p>
  </w:footnote>
  <w:footnote w:id="1116">
    <w:p w14:paraId="44C37EED" w14:textId="77777777" w:rsidR="008D45EE" w:rsidRDefault="00000000" w:rsidP="008F786F">
      <w:pPr>
        <w:pStyle w:val="Footnote"/>
        <w:bidi/>
      </w:pPr>
      <w:r>
        <w:rPr>
          <w:rStyle w:val="ac"/>
          <w:rtl/>
        </w:rPr>
        <w:footnoteRef/>
      </w:r>
      <w:r>
        <w:rPr>
          <w:rtl/>
        </w:rPr>
        <w:t>ועוד הק' מהגמ' (ערכין ז:) דאיתא דזו גמר דינו אוסרתו. ודחה כלומר חל איסור מחיים שאסורה אף לאחר שחיטה.</w:t>
      </w:r>
    </w:p>
  </w:footnote>
  <w:footnote w:id="1117">
    <w:p w14:paraId="1AE9157A" w14:textId="77777777" w:rsidR="008D45EE" w:rsidRDefault="00000000" w:rsidP="008F786F">
      <w:pPr>
        <w:pStyle w:val="Footnote"/>
        <w:bidi/>
      </w:pPr>
      <w:r>
        <w:rPr>
          <w:rStyle w:val="ac"/>
          <w:rtl/>
        </w:rPr>
        <w:footnoteRef/>
      </w:r>
      <w:r>
        <w:rPr>
          <w:rtl/>
        </w:rPr>
        <w:t>וה</w:t>
      </w:r>
      <w:r>
        <w:rPr>
          <w:b/>
          <w:bCs/>
          <w:rtl/>
        </w:rPr>
        <w:t>דבר"י</w:t>
      </w:r>
      <w:r>
        <w:rPr>
          <w:rtl/>
        </w:rPr>
        <w:t xml:space="preserve"> (לה ד) פי' דכוונת ר"ת דכיון דאסור להשהותו [משום עינוי הדין], מש"ה נחשב דבר שאין בו זכות השתמשות, וחשיב אינו ברשותו. [ומש"ה אינו יכול להקנותו]. ואף דמותר בהנאה.</w:t>
      </w:r>
    </w:p>
  </w:footnote>
  <w:footnote w:id="1118">
    <w:p w14:paraId="7AE9B8D1" w14:textId="77777777" w:rsidR="008D45EE" w:rsidRDefault="00000000" w:rsidP="008F786F">
      <w:pPr>
        <w:pStyle w:val="Footnote"/>
        <w:bidi/>
      </w:pPr>
      <w:r>
        <w:rPr>
          <w:rStyle w:val="ac"/>
          <w:rtl/>
        </w:rPr>
        <w:footnoteRef/>
      </w:r>
      <w:r>
        <w:rPr>
          <w:rtl/>
        </w:rPr>
        <w:t>וכת' דעפ"ז מתיישב הא דאי' (ב"ק עא.) דיש חיוב ד' וה' בשור הנסקל, אף דכל שאינו במכירה אינו בטביחה. דישנו במכירה לענין זה.</w:t>
      </w:r>
    </w:p>
  </w:footnote>
  <w:footnote w:id="1119">
    <w:p w14:paraId="73641F69" w14:textId="77777777" w:rsidR="008D45EE" w:rsidRDefault="00000000" w:rsidP="008F786F">
      <w:pPr>
        <w:pStyle w:val="Footnote"/>
        <w:bidi/>
      </w:pPr>
      <w:r>
        <w:rPr>
          <w:rStyle w:val="ac"/>
          <w:rtl/>
        </w:rPr>
        <w:footnoteRef/>
      </w:r>
      <w:r>
        <w:rPr>
          <w:rtl/>
        </w:rPr>
        <w:t>ו</w:t>
      </w:r>
      <w:r>
        <w:rPr>
          <w:b/>
          <w:bCs/>
          <w:rtl/>
        </w:rPr>
        <w:t>רע"א</w:t>
      </w:r>
      <w:r>
        <w:rPr>
          <w:rtl/>
        </w:rPr>
        <w:t xml:space="preserve"> הק' אמאי לא אמרי' דהסימנין אסור' בהנאה, ומיכתת שיעור'. [ואין כאן שחיטה, אלא מחתך בעפר]. וכה"ק בתקרובת ע"ז (ב"ק עב). ותי' דל"צ שיעור אורך ורוחב הסימנים [ולרבנן ל"א מיכתת אלא בדבר דצריך שיעור] אבל לר' שמעון עומד לשריפה הו"ל כעפרא בעלמא.</w:t>
      </w:r>
    </w:p>
  </w:footnote>
  <w:footnote w:id="1120">
    <w:p w14:paraId="6315F827" w14:textId="77777777" w:rsidR="008D45EE" w:rsidRDefault="00000000" w:rsidP="008F786F">
      <w:pPr>
        <w:pStyle w:val="Footnote"/>
        <w:bidi/>
      </w:pPr>
      <w:r>
        <w:rPr>
          <w:rStyle w:val="ac"/>
          <w:rtl/>
        </w:rPr>
        <w:footnoteRef/>
      </w:r>
      <w:r>
        <w:rPr>
          <w:rtl/>
        </w:rPr>
        <w:t>ונפק"מ דבעי כיסוי הדם, דקי"ל שחיטה שאינה ראויה שמה שחיטה. וכן דאסור לשחוט אותו ואת בנו.</w:t>
      </w:r>
    </w:p>
  </w:footnote>
  <w:footnote w:id="1121">
    <w:p w14:paraId="5CDDD77E" w14:textId="77777777" w:rsidR="008D45EE" w:rsidRDefault="00000000" w:rsidP="008F786F">
      <w:pPr>
        <w:pStyle w:val="Footnote"/>
        <w:bidi/>
      </w:pPr>
      <w:r>
        <w:rPr>
          <w:rStyle w:val="ac"/>
          <w:rtl/>
        </w:rPr>
        <w:footnoteRef/>
      </w:r>
      <w:r>
        <w:rPr>
          <w:rtl/>
        </w:rPr>
        <w:t>ו</w:t>
      </w:r>
      <w:r>
        <w:rPr>
          <w:b/>
          <w:bCs/>
          <w:rtl/>
        </w:rPr>
        <w:t>תוס</w:t>
      </w:r>
      <w:r>
        <w:rPr>
          <w:rtl/>
        </w:rPr>
        <w:t>' (חולין קמ.) נסתפקו בהמת עיר הנידחת אי עבר והקדישה והקריבה האם הקרבן כשר, דהא לשריפה קיימא.</w:t>
      </w:r>
    </w:p>
  </w:footnote>
  <w:footnote w:id="1122">
    <w:p w14:paraId="45A0E91F" w14:textId="77777777" w:rsidR="008D45EE" w:rsidRDefault="00000000" w:rsidP="008F786F">
      <w:pPr>
        <w:pStyle w:val="Footnote"/>
        <w:bidi/>
      </w:pPr>
      <w:r>
        <w:rPr>
          <w:rStyle w:val="ac"/>
          <w:rtl/>
        </w:rPr>
        <w:footnoteRef/>
      </w:r>
      <w:r>
        <w:rPr>
          <w:rtl/>
        </w:rPr>
        <w:t>והרא"ה ביאר דבזה דוחה הגמ' אטו סכין וכו', דכיון דאין חילוק כלל בהכשר הזבח, הוה בכלל שחיטה.</w:t>
      </w:r>
    </w:p>
  </w:footnote>
  <w:footnote w:id="1123">
    <w:p w14:paraId="491C16C3" w14:textId="77777777" w:rsidR="008D45EE" w:rsidRDefault="00000000" w:rsidP="008F786F">
      <w:pPr>
        <w:pStyle w:val="Footnote"/>
        <w:bidi/>
      </w:pPr>
      <w:r>
        <w:rPr>
          <w:rStyle w:val="ac"/>
          <w:rtl/>
        </w:rPr>
        <w:footnoteRef/>
      </w:r>
      <w:r>
        <w:rPr>
          <w:rtl/>
        </w:rPr>
        <w:t>ו</w:t>
      </w:r>
      <w:r>
        <w:rPr>
          <w:b/>
          <w:bCs/>
          <w:rtl/>
        </w:rPr>
        <w:t>תוס</w:t>
      </w:r>
      <w:r>
        <w:rPr>
          <w:rtl/>
        </w:rPr>
        <w:t>' פי' דבשלמא אי צור אתי מרבויא, י"ל דנתמעט הכא דין שחיטה בצור [משום שנתקיים בו כעין סקילה].</w:t>
      </w:r>
    </w:p>
  </w:footnote>
  <w:footnote w:id="1124">
    <w:p w14:paraId="55A22223" w14:textId="77777777" w:rsidR="008D45EE" w:rsidRDefault="00000000" w:rsidP="008F786F">
      <w:pPr>
        <w:pStyle w:val="Footnote"/>
        <w:bidi/>
      </w:pPr>
      <w:r>
        <w:rPr>
          <w:rStyle w:val="ac"/>
          <w:rtl/>
        </w:rPr>
        <w:footnoteRef/>
      </w:r>
      <w:r>
        <w:rPr>
          <w:rtl/>
        </w:rPr>
        <w:t>ועפ"ז ביאר דדוקא בעיר הנידחת אמרי' (סנהדרין קיב.) דל"מ שחיטתו לטהר מידי נבילה, דכיון דדין מיתתו בסייף, כששוחט בסכין אין ע"ז שם שחיטה אלא הריגת בי"ד. משא"כ בשור הנסקל דע"י סכין לא נתקיים סקילתו. [וע' לעיל דהמאירי לא חילק בזה].</w:t>
      </w:r>
    </w:p>
  </w:footnote>
  <w:footnote w:id="1125">
    <w:p w14:paraId="480476C0" w14:textId="77777777" w:rsidR="008D45EE" w:rsidRDefault="00000000" w:rsidP="008F786F">
      <w:pPr>
        <w:pStyle w:val="Footnote"/>
        <w:bidi/>
      </w:pPr>
      <w:r>
        <w:rPr>
          <w:rStyle w:val="ac"/>
          <w:rtl/>
        </w:rPr>
        <w:footnoteRef/>
      </w:r>
      <w:r>
        <w:rPr>
          <w:rtl/>
        </w:rPr>
        <w:t>וה</w:t>
      </w:r>
      <w:r>
        <w:rPr>
          <w:b/>
          <w:bCs/>
          <w:rtl/>
        </w:rPr>
        <w:t>תוס' הרא"ש</w:t>
      </w:r>
      <w:r>
        <w:rPr>
          <w:rtl/>
        </w:rPr>
        <w:t xml:space="preserve"> (שם) תי' דדוקא מאת דכתוב אצל מורא הקב''ה לא היה נראה לו לדרוש מורא בשר ודם. והמהרש''א (ח''א פסחים כב.) תי' דאיכא להשוות אהבת ת"ח למקום אבל מורא המקום שהוא מפני יראת שכר ועונש אינו דומה להשוות לו ת"ח.</w:t>
      </w:r>
    </w:p>
  </w:footnote>
  <w:footnote w:id="1126">
    <w:p w14:paraId="6E4C7C03" w14:textId="77777777" w:rsidR="008D45EE" w:rsidRDefault="00000000" w:rsidP="008F786F">
      <w:pPr>
        <w:pStyle w:val="Footnote"/>
        <w:bidi/>
      </w:pPr>
      <w:r>
        <w:rPr>
          <w:rStyle w:val="ac"/>
          <w:rtl/>
        </w:rPr>
        <w:footnoteRef/>
      </w:r>
      <w:r>
        <w:rPr>
          <w:rtl/>
        </w:rPr>
        <w:t>וה</w:t>
      </w:r>
      <w:r>
        <w:rPr>
          <w:b/>
          <w:bCs/>
          <w:rtl/>
        </w:rPr>
        <w:t xml:space="preserve">תורת חיים </w:t>
      </w:r>
      <w:r>
        <w:rPr>
          <w:rtl/>
        </w:rPr>
        <w:t>(ב''ק מא:) ביאר דאתי לרבויי שחייב האדם לאהוב התורה והמצות, כמו שנאמר מה אהבתי תורתך וכדו', אבל מורא לא שייך בזה, שאין האדם מתיירא מן התורה והמצות אלא ממי שצוה עליהן.</w:t>
      </w:r>
    </w:p>
  </w:footnote>
  <w:footnote w:id="1127">
    <w:p w14:paraId="073E7E3F" w14:textId="77777777" w:rsidR="008D45EE" w:rsidRDefault="00000000" w:rsidP="008F786F">
      <w:pPr>
        <w:pStyle w:val="Footnote"/>
        <w:bidi/>
      </w:pPr>
      <w:r>
        <w:rPr>
          <w:rStyle w:val="ac"/>
          <w:rtl/>
        </w:rPr>
        <w:footnoteRef/>
      </w:r>
      <w:r>
        <w:rPr>
          <w:rtl/>
        </w:rPr>
        <w:t>וכעי"ז כתב ה</w:t>
      </w:r>
      <w:r>
        <w:rPr>
          <w:b/>
          <w:bCs/>
          <w:rtl/>
        </w:rPr>
        <w:t>תוס' ר"פ</w:t>
      </w:r>
      <w:r>
        <w:rPr>
          <w:rtl/>
        </w:rPr>
        <w:t>, ו</w:t>
      </w:r>
      <w:r>
        <w:rPr>
          <w:b/>
          <w:bCs/>
          <w:rtl/>
        </w:rPr>
        <w:t>ר' ישעיה</w:t>
      </w:r>
      <w:r>
        <w:rPr>
          <w:rtl/>
        </w:rPr>
        <w:t xml:space="preserve"> (בשיטמ"ק) דהתם הוה היקש, אבל לא הושוו לגמרי.</w:t>
      </w:r>
    </w:p>
  </w:footnote>
  <w:footnote w:id="1128">
    <w:p w14:paraId="037DF3CF" w14:textId="77777777" w:rsidR="008D45EE" w:rsidRDefault="00000000" w:rsidP="008F786F">
      <w:pPr>
        <w:pStyle w:val="Footnote"/>
        <w:bidi/>
      </w:pPr>
      <w:r>
        <w:rPr>
          <w:rStyle w:val="ac"/>
          <w:rtl/>
        </w:rPr>
        <w:footnoteRef/>
      </w:r>
      <w:r>
        <w:rPr>
          <w:rtl/>
        </w:rPr>
        <w:t>צ"ב דשחיטת הקדשים אינה מתרת הנאתו להדיוט [אלא הזריקה]. וי"ל דמ"מ שחיטה הוה בגדר מתיר.</w:t>
      </w:r>
    </w:p>
  </w:footnote>
  <w:footnote w:id="1129">
    <w:p w14:paraId="11FEF32A" w14:textId="77777777" w:rsidR="008D45EE" w:rsidRDefault="00000000" w:rsidP="008F786F">
      <w:pPr>
        <w:pStyle w:val="Footnote"/>
        <w:bidi/>
      </w:pPr>
      <w:r>
        <w:rPr>
          <w:rStyle w:val="ac"/>
          <w:rtl/>
        </w:rPr>
        <w:footnoteRef/>
      </w:r>
      <w:r>
        <w:rPr>
          <w:rtl/>
        </w:rPr>
        <w:t>אך הביא דלמ"ד (זבחים קד.) דקדשים שנפסלו קודם הפשט אף העור נשרף, א"כ אף עגלה [דליכא הפשט] העור אסור בהנאה.</w:t>
      </w:r>
    </w:p>
  </w:footnote>
  <w:footnote w:id="1130">
    <w:p w14:paraId="7CC3571D" w14:textId="77777777" w:rsidR="008D45EE" w:rsidRDefault="00000000" w:rsidP="008F786F">
      <w:pPr>
        <w:pStyle w:val="Footnote"/>
        <w:bidi/>
      </w:pPr>
      <w:r>
        <w:rPr>
          <w:rStyle w:val="ac"/>
          <w:rtl/>
        </w:rPr>
        <w:footnoteRef/>
      </w:r>
      <w:r>
        <w:rPr>
          <w:rtl/>
        </w:rPr>
        <w:t>ו</w:t>
      </w:r>
      <w:r>
        <w:rPr>
          <w:b/>
          <w:bCs/>
          <w:rtl/>
        </w:rPr>
        <w:t>תוס</w:t>
      </w:r>
      <w:r>
        <w:rPr>
          <w:rtl/>
        </w:rPr>
        <w:t>' (שם) דנו דמש"ה אף עור של מת אינו אסור בהנאה מדאורייתא, דילפינן מעגלה ערופה. [אך בתי' הא' (שם) נקטו דאסור בהנאה].</w:t>
      </w:r>
    </w:p>
  </w:footnote>
  <w:footnote w:id="1131">
    <w:p w14:paraId="6CF1F0F6" w14:textId="77777777" w:rsidR="008D45EE" w:rsidRDefault="00000000" w:rsidP="008F786F">
      <w:pPr>
        <w:pStyle w:val="Footnote"/>
        <w:bidi/>
      </w:pPr>
      <w:r>
        <w:rPr>
          <w:rStyle w:val="ac"/>
          <w:rtl/>
        </w:rPr>
        <w:footnoteRef/>
      </w:r>
      <w:r>
        <w:rPr>
          <w:rtl/>
        </w:rPr>
        <w:t>וה</w:t>
      </w:r>
      <w:r>
        <w:rPr>
          <w:b/>
          <w:bCs/>
          <w:rtl/>
        </w:rPr>
        <w:t>משנ"ל</w:t>
      </w:r>
      <w:r>
        <w:rPr>
          <w:rtl/>
        </w:rPr>
        <w:t xml:space="preserve"> (טו"צ יא א) כת' דהא דאי' (תמורה לד:) דציפורי מצורע הוה מהנקברין, ע"כ היינו השחוטה. דהמשולחת הותרה בשעת שילוח. וה</w:t>
      </w:r>
      <w:r>
        <w:rPr>
          <w:b/>
          <w:bCs/>
          <w:rtl/>
        </w:rPr>
        <w:t>שעה"מ</w:t>
      </w:r>
      <w:r>
        <w:rPr>
          <w:rtl/>
        </w:rPr>
        <w:t xml:space="preserve"> (שם ז) תי' דאף השניה, היכא שמתה ולא נשלחה אסורה ונקברת.</w:t>
      </w:r>
    </w:p>
  </w:footnote>
  <w:footnote w:id="1132">
    <w:p w14:paraId="18B61045" w14:textId="77777777" w:rsidR="008D45EE" w:rsidRDefault="00000000" w:rsidP="008F786F">
      <w:pPr>
        <w:pStyle w:val="Footnote"/>
        <w:bidi/>
      </w:pPr>
      <w:r>
        <w:rPr>
          <w:rStyle w:val="ac"/>
          <w:rtl/>
        </w:rPr>
        <w:footnoteRef/>
      </w:r>
      <w:r>
        <w:rPr>
          <w:rtl/>
        </w:rPr>
        <w:t>וה</w:t>
      </w:r>
      <w:r>
        <w:rPr>
          <w:b/>
          <w:bCs/>
          <w:rtl/>
        </w:rPr>
        <w:t>תוי"ט</w:t>
      </w:r>
      <w:r>
        <w:rPr>
          <w:rtl/>
        </w:rPr>
        <w:t xml:space="preserve"> (שם) הביא דילפינן לה בתו"כ, מנין שאם נשפך הדם תמות המשתלחת וכו' ת"ל את הצפור החיה.</w:t>
      </w:r>
    </w:p>
  </w:footnote>
  <w:footnote w:id="1133">
    <w:p w14:paraId="1B9AE722" w14:textId="77777777" w:rsidR="008D45EE" w:rsidRDefault="00000000" w:rsidP="008F786F">
      <w:pPr>
        <w:pStyle w:val="Footnote"/>
        <w:bidi/>
      </w:pPr>
      <w:r>
        <w:rPr>
          <w:rStyle w:val="ac"/>
          <w:rtl/>
        </w:rPr>
        <w:footnoteRef/>
      </w:r>
      <w:r>
        <w:rPr>
          <w:rtl/>
        </w:rPr>
        <w:t>וה</w:t>
      </w:r>
      <w:r>
        <w:rPr>
          <w:b/>
          <w:bCs/>
          <w:rtl/>
        </w:rPr>
        <w:t>שיטה לנ"ל</w:t>
      </w:r>
      <w:r>
        <w:rPr>
          <w:rtl/>
        </w:rPr>
        <w:t xml:space="preserve"> ציין דיש אופן שינוי בבני מעיים אינו פוסל בעוף [חולין נח:] [והאריכו הראשונים שם ובפוסקים יו"ד מז א].</w:t>
      </w:r>
    </w:p>
  </w:footnote>
  <w:footnote w:id="1134">
    <w:p w14:paraId="20A1C272" w14:textId="77777777" w:rsidR="008D45EE" w:rsidRDefault="00000000" w:rsidP="008F786F">
      <w:pPr>
        <w:pStyle w:val="Footnote"/>
        <w:bidi/>
      </w:pPr>
      <w:r>
        <w:rPr>
          <w:rStyle w:val="ac"/>
          <w:rtl/>
        </w:rPr>
        <w:footnoteRef/>
      </w:r>
      <w:r>
        <w:rPr>
          <w:rtl/>
        </w:rPr>
        <w:t>ומ"ד שמיה שחיטה לאוסרה, אבל עכ"פ ל"מ לטהרת המצורע. וכ"כ הר"ש [שם].</w:t>
      </w:r>
    </w:p>
  </w:footnote>
  <w:footnote w:id="1135">
    <w:p w14:paraId="78AD40A4" w14:textId="77777777" w:rsidR="008D45EE" w:rsidRDefault="00000000" w:rsidP="008F786F">
      <w:pPr>
        <w:pStyle w:val="Footnote"/>
        <w:bidi/>
      </w:pPr>
      <w:r>
        <w:rPr>
          <w:rStyle w:val="ac"/>
          <w:rtl/>
        </w:rPr>
        <w:footnoteRef/>
      </w:r>
      <w:r>
        <w:rPr>
          <w:rtl/>
        </w:rPr>
        <w:t>ו</w:t>
      </w:r>
      <w:r>
        <w:rPr>
          <w:b/>
          <w:bCs/>
          <w:rtl/>
        </w:rPr>
        <w:t>תוס</w:t>
      </w:r>
      <w:r>
        <w:rPr>
          <w:rtl/>
        </w:rPr>
        <w:t xml:space="preserve">' (ב"ב קכט:) הביאו מהגמ' שם דל"ש להקדיש לע"ז, אלא ע"י ז' שנים, ומשמסרו לעכו"ם והאכילו כרשיני תרומה. אך שוב דחו תוס' די"ל דהיכא דמסרו לכומרים ע"מ לפטם ז' שנים נאסר מדין מוקצה. וע"ע </w:t>
      </w:r>
      <w:r>
        <w:rPr>
          <w:b/>
          <w:bCs/>
          <w:rtl/>
        </w:rPr>
        <w:t>רמב"ן</w:t>
      </w:r>
      <w:r>
        <w:rPr>
          <w:rtl/>
        </w:rPr>
        <w:t xml:space="preserve"> (ב"ב שם).</w:t>
      </w:r>
    </w:p>
  </w:footnote>
  <w:footnote w:id="1136">
    <w:p w14:paraId="2995BA62" w14:textId="77777777" w:rsidR="008D45EE" w:rsidRDefault="00000000" w:rsidP="008F786F">
      <w:pPr>
        <w:pStyle w:val="Footnote"/>
        <w:bidi/>
      </w:pPr>
      <w:r>
        <w:rPr>
          <w:rStyle w:val="ac"/>
          <w:rtl/>
        </w:rPr>
        <w:footnoteRef/>
      </w:r>
      <w:r>
        <w:rPr>
          <w:rtl/>
        </w:rPr>
        <w:t>וקו' הגמ' בין משור הנסקל ובין מרובע, וה</w:t>
      </w:r>
      <w:r>
        <w:rPr>
          <w:b/>
          <w:bCs/>
          <w:rtl/>
        </w:rPr>
        <w:t>ראשונים</w:t>
      </w:r>
      <w:r>
        <w:rPr>
          <w:rtl/>
        </w:rPr>
        <w:t xml:space="preserve"> כת' דנקט רובע בעדים, אגב נעבד ונרבע בלא עדים. וה</w:t>
      </w:r>
      <w:r>
        <w:rPr>
          <w:b/>
          <w:bCs/>
          <w:rtl/>
        </w:rPr>
        <w:t>שיטה לנ"ל</w:t>
      </w:r>
      <w:r>
        <w:rPr>
          <w:rtl/>
        </w:rPr>
        <w:t xml:space="preserve"> כת' דנקט רובע ולא שור הנסקל, דעדיף ליה מה דלא גרמו מעשיו [של השור], דנרבע אחרים גרמו לו.</w:t>
      </w:r>
    </w:p>
  </w:footnote>
  <w:footnote w:id="1137">
    <w:p w14:paraId="701BFD2B" w14:textId="77777777" w:rsidR="008D45EE" w:rsidRDefault="00000000" w:rsidP="008F786F">
      <w:pPr>
        <w:pStyle w:val="Footnote"/>
        <w:bidi/>
      </w:pPr>
      <w:r>
        <w:rPr>
          <w:rStyle w:val="ac"/>
          <w:rtl/>
        </w:rPr>
        <w:footnoteRef/>
      </w:r>
      <w:r>
        <w:rPr>
          <w:rtl/>
        </w:rPr>
        <w:t>ובגמ' (יומא סז:) אי' דאברי שעיר לעזאזל מותרין לא אמרה תורה שלח לתקלה.</w:t>
      </w:r>
    </w:p>
  </w:footnote>
  <w:footnote w:id="1138">
    <w:p w14:paraId="7CCC43F8" w14:textId="77777777" w:rsidR="008D45EE" w:rsidRDefault="00000000" w:rsidP="008F786F">
      <w:pPr>
        <w:pStyle w:val="Footnote"/>
        <w:bidi/>
      </w:pPr>
      <w:r>
        <w:rPr>
          <w:rStyle w:val="ac"/>
          <w:rtl/>
        </w:rPr>
        <w:footnoteRef/>
      </w:r>
      <w:r>
        <w:rPr>
          <w:rtl/>
        </w:rPr>
        <w:t>שהרי אם יתרבה אח"כ מין האיסור, חוזר וניעור.</w:t>
      </w:r>
    </w:p>
  </w:footnote>
  <w:footnote w:id="1139">
    <w:p w14:paraId="435869EB" w14:textId="77777777" w:rsidR="008D45EE" w:rsidRDefault="00000000" w:rsidP="008F786F">
      <w:pPr>
        <w:pStyle w:val="Footnote"/>
        <w:bidi/>
      </w:pPr>
      <w:r>
        <w:rPr>
          <w:rStyle w:val="ac"/>
          <w:rtl/>
        </w:rPr>
        <w:footnoteRef/>
      </w:r>
      <w:r>
        <w:rPr>
          <w:rtl/>
        </w:rPr>
        <w:t>אפי' גלחוהו ליסטים.</w:t>
      </w:r>
    </w:p>
  </w:footnote>
  <w:footnote w:id="1140">
    <w:p w14:paraId="31E43AB5" w14:textId="77777777" w:rsidR="008D45EE" w:rsidRDefault="00000000" w:rsidP="008F786F">
      <w:pPr>
        <w:pStyle w:val="Footnote"/>
        <w:bidi/>
      </w:pPr>
      <w:r>
        <w:rPr>
          <w:rStyle w:val="ac"/>
          <w:rtl/>
        </w:rPr>
        <w:footnoteRef/>
      </w:r>
      <w:r>
        <w:rPr>
          <w:rtl/>
        </w:rPr>
        <w:t>מעה שהוא שתות דינר.</w:t>
      </w:r>
    </w:p>
  </w:footnote>
  <w:footnote w:id="1141">
    <w:p w14:paraId="1BACFF88" w14:textId="77777777" w:rsidR="008D45EE" w:rsidRDefault="00000000" w:rsidP="008F786F">
      <w:pPr>
        <w:pStyle w:val="Footnote"/>
        <w:bidi/>
      </w:pPr>
      <w:r>
        <w:rPr>
          <w:rStyle w:val="ac"/>
          <w:rtl/>
        </w:rPr>
        <w:footnoteRef/>
      </w:r>
      <w:r>
        <w:rPr>
          <w:rtl/>
        </w:rPr>
        <w:t>ועוד תי' ב</w:t>
      </w:r>
      <w:r>
        <w:rPr>
          <w:b/>
          <w:bCs/>
          <w:rtl/>
        </w:rPr>
        <w:t>חי' ר' מאיר שמחה</w:t>
      </w:r>
      <w:r>
        <w:rPr>
          <w:rtl/>
        </w:rPr>
        <w:t xml:space="preserve"> דאחר שמת כבר אינו בר פדיון. וי"ל דאיירי בפטר חמור שמת [בלא עריפה].</w:t>
      </w:r>
    </w:p>
  </w:footnote>
  <w:footnote w:id="1142">
    <w:p w14:paraId="56D3CCB6" w14:textId="77777777" w:rsidR="008D45EE" w:rsidRDefault="00000000" w:rsidP="008F786F">
      <w:pPr>
        <w:pStyle w:val="Footnote"/>
        <w:bidi/>
      </w:pPr>
      <w:r>
        <w:rPr>
          <w:rStyle w:val="ac"/>
          <w:rtl/>
        </w:rPr>
        <w:footnoteRef/>
      </w:r>
      <w:r>
        <w:rPr>
          <w:rtl/>
        </w:rPr>
        <w:t>וה</w:t>
      </w:r>
      <w:r>
        <w:rPr>
          <w:b/>
          <w:bCs/>
          <w:rtl/>
        </w:rPr>
        <w:t>בית מאיר</w:t>
      </w:r>
      <w:r>
        <w:rPr>
          <w:rtl/>
        </w:rPr>
        <w:t xml:space="preserve"> (שם) דייק כן אף מסתימת הרמב"ם ושו"ע דסתמו דאינה מקודשת.</w:t>
      </w:r>
    </w:p>
  </w:footnote>
  <w:footnote w:id="1143">
    <w:p w14:paraId="166146D3" w14:textId="77777777" w:rsidR="008D45EE" w:rsidRDefault="00000000" w:rsidP="008F786F">
      <w:pPr>
        <w:pStyle w:val="Footnote"/>
        <w:bidi/>
      </w:pPr>
      <w:r>
        <w:rPr>
          <w:rStyle w:val="ac"/>
          <w:rtl/>
        </w:rPr>
        <w:footnoteRef/>
      </w:r>
      <w:r>
        <w:rPr>
          <w:rtl/>
        </w:rPr>
        <w:t xml:space="preserve">וע"ד דעת </w:t>
      </w:r>
      <w:r>
        <w:rPr>
          <w:b/>
          <w:bCs/>
          <w:rtl/>
        </w:rPr>
        <w:t>רש"י</w:t>
      </w:r>
      <w:r>
        <w:rPr>
          <w:rtl/>
        </w:rPr>
        <w:t xml:space="preserve"> (לעיל נג:) לפירוש תוס' והשיטה לנ"ל שם.</w:t>
      </w:r>
    </w:p>
  </w:footnote>
  <w:footnote w:id="1144">
    <w:p w14:paraId="2CE6C4ED" w14:textId="77777777" w:rsidR="008D45EE" w:rsidRDefault="00000000" w:rsidP="008F786F">
      <w:pPr>
        <w:pStyle w:val="Footnote"/>
        <w:bidi/>
      </w:pPr>
      <w:r>
        <w:rPr>
          <w:rStyle w:val="ac"/>
          <w:rtl/>
        </w:rPr>
        <w:footnoteRef/>
      </w:r>
      <w:r>
        <w:rPr>
          <w:rtl/>
        </w:rPr>
        <w:t>והמוכר פטר חמור על דעת לפדות יכול לחזור בו קודם פדיון.</w:t>
      </w:r>
    </w:p>
  </w:footnote>
  <w:footnote w:id="1145">
    <w:p w14:paraId="2C1D7B63" w14:textId="77777777" w:rsidR="008D45EE" w:rsidRDefault="00000000" w:rsidP="008F786F">
      <w:pPr>
        <w:pStyle w:val="Footnote"/>
        <w:bidi/>
      </w:pPr>
      <w:r>
        <w:rPr>
          <w:rStyle w:val="ac"/>
          <w:rtl/>
        </w:rPr>
        <w:footnoteRef/>
      </w:r>
      <w:r>
        <w:rPr>
          <w:color w:val="000000"/>
          <w:rtl/>
        </w:rPr>
        <w:t xml:space="preserve">וכ"כ </w:t>
      </w:r>
      <w:r>
        <w:rPr>
          <w:b/>
          <w:bCs/>
          <w:color w:val="000000"/>
          <w:rtl/>
        </w:rPr>
        <w:t>תוס</w:t>
      </w:r>
      <w:r>
        <w:rPr>
          <w:color w:val="000000"/>
          <w:rtl/>
        </w:rPr>
        <w:t xml:space="preserve">' (מנחות עא:, ותמורה כז:) דדוקא הבעלים יכולים לפדות על שווה פרוטה. אמנם </w:t>
      </w:r>
      <w:r>
        <w:rPr>
          <w:b/>
          <w:bCs/>
          <w:color w:val="000000"/>
          <w:rtl/>
        </w:rPr>
        <w:t>תוס</w:t>
      </w:r>
      <w:r>
        <w:rPr>
          <w:color w:val="000000"/>
          <w:rtl/>
        </w:rPr>
        <w:t>' (ביצה ה:) לא חלקו בין בעלים לאחר. [וע"ע טור"א מגילה כג:, דב"א א טו ה בהג', מנח"ח כב א].</w:t>
      </w:r>
    </w:p>
  </w:footnote>
  <w:footnote w:id="1146">
    <w:p w14:paraId="02133CCA" w14:textId="77777777" w:rsidR="008D45EE" w:rsidRDefault="00000000" w:rsidP="008F786F">
      <w:pPr>
        <w:pStyle w:val="Footnote"/>
        <w:bidi/>
      </w:pPr>
      <w:r>
        <w:rPr>
          <w:rStyle w:val="ac"/>
          <w:rtl/>
        </w:rPr>
        <w:footnoteRef/>
      </w:r>
      <w:r>
        <w:rPr>
          <w:rtl/>
        </w:rPr>
        <w:t>וה</w:t>
      </w:r>
      <w:r>
        <w:rPr>
          <w:b/>
          <w:bCs/>
          <w:rtl/>
        </w:rPr>
        <w:t>תוס' רי"ד</w:t>
      </w:r>
      <w:r>
        <w:rPr>
          <w:rtl/>
        </w:rPr>
        <w:t xml:space="preserve"> (נדרים מז.) חזר בו, וכת' דלכתחילה אסור לפדות הקדש על שווה פרוטה.</w:t>
      </w:r>
    </w:p>
  </w:footnote>
  <w:footnote w:id="1147">
    <w:p w14:paraId="370FD139" w14:textId="77777777" w:rsidR="008D45EE" w:rsidRDefault="00000000" w:rsidP="008F786F">
      <w:pPr>
        <w:pStyle w:val="Footnote"/>
        <w:bidi/>
      </w:pPr>
      <w:r>
        <w:rPr>
          <w:rStyle w:val="ac"/>
          <w:rtl/>
        </w:rPr>
        <w:footnoteRef/>
      </w:r>
      <w:r>
        <w:rPr>
          <w:rtl/>
        </w:rPr>
        <w:t>וה</w:t>
      </w:r>
      <w:r>
        <w:rPr>
          <w:b/>
          <w:bCs/>
          <w:rtl/>
        </w:rPr>
        <w:t>מהר"י קורקוס</w:t>
      </w:r>
      <w:r>
        <w:rPr>
          <w:rtl/>
        </w:rPr>
        <w:t xml:space="preserve"> הביא גירסא בהשגת הראב"ד שהשיג דאסור למוכרו, אבל אינו תופס את דמיו [בדיעבד].</w:t>
      </w:r>
    </w:p>
  </w:footnote>
  <w:footnote w:id="1148">
    <w:p w14:paraId="74DA4841" w14:textId="77777777" w:rsidR="008D45EE" w:rsidRDefault="00000000" w:rsidP="008F786F">
      <w:pPr>
        <w:pStyle w:val="Footnote"/>
        <w:bidi/>
      </w:pPr>
      <w:r>
        <w:rPr>
          <w:rStyle w:val="ac"/>
          <w:rtl/>
        </w:rPr>
        <w:footnoteRef/>
      </w:r>
      <w:r>
        <w:rPr>
          <w:rtl/>
        </w:rPr>
        <w:t>ו</w:t>
      </w:r>
      <w:r>
        <w:rPr>
          <w:b/>
          <w:bCs/>
          <w:rtl/>
        </w:rPr>
        <w:t>רש"י</w:t>
      </w:r>
      <w:r>
        <w:rPr>
          <w:rtl/>
        </w:rPr>
        <w:t xml:space="preserve"> (שם) פי' נקט שהשכירו לאחרים. [ע"ע שיטמ"ק עה"ג שם]. וה</w:t>
      </w:r>
      <w:r>
        <w:rPr>
          <w:b/>
          <w:bCs/>
          <w:rtl/>
        </w:rPr>
        <w:t>מרומי שדה</w:t>
      </w:r>
      <w:r>
        <w:rPr>
          <w:rtl/>
        </w:rPr>
        <w:t xml:space="preserve"> (שם) ביאר דרש"י נקט דוקא שכירות [דאסור לכתחילה], שהרי מותר למוכרה לביני וביני. [דדמי השכירות הוה הנאה מגופו. דבשכירות ל"ש דביני וביני]. אבל לשון רש"י מורה קצת שבאמת נאסר, וכרגמ"ה.</w:t>
      </w:r>
    </w:p>
  </w:footnote>
  <w:footnote w:id="1149">
    <w:p w14:paraId="7512E091" w14:textId="77777777" w:rsidR="008D45EE" w:rsidRDefault="00000000" w:rsidP="008F786F">
      <w:pPr>
        <w:pStyle w:val="Footnote"/>
        <w:bidi/>
      </w:pPr>
      <w:r>
        <w:rPr>
          <w:rStyle w:val="ac"/>
          <w:rtl/>
        </w:rPr>
        <w:footnoteRef/>
      </w:r>
      <w:r>
        <w:rPr>
          <w:rtl/>
        </w:rPr>
        <w:t>וה</w:t>
      </w:r>
      <w:r>
        <w:rPr>
          <w:b/>
          <w:bCs/>
          <w:rtl/>
        </w:rPr>
        <w:t>רא"ש</w:t>
      </w:r>
      <w:r>
        <w:rPr>
          <w:rtl/>
        </w:rPr>
        <w:t xml:space="preserve"> ביאר דהיכא דהלוקח קונה ע"ד לפדות, רשאי ליטול את מה שהוא שווה יותר משה קטן. אבל אסור למכור למי שאינו יודע שהוא פטר חמור, דנוטל דמים כנגד כולו. [ויל"ד האם כוונתו דאסור ליטול מה שכנגד דמי השה, ורק הביני וביני מותר. או דאסור</w:t>
      </w:r>
    </w:p>
  </w:footnote>
  <w:footnote w:id="1150">
    <w:p w14:paraId="703E1DB9" w14:textId="77777777" w:rsidR="008D45EE" w:rsidRDefault="00000000" w:rsidP="008F786F">
      <w:pPr>
        <w:pStyle w:val="Footnote"/>
        <w:bidi/>
      </w:pPr>
      <w:r>
        <w:rPr>
          <w:rStyle w:val="ac"/>
          <w:rtl/>
        </w:rPr>
        <w:footnoteRef/>
      </w:r>
      <w:r>
        <w:rPr>
          <w:rtl/>
        </w:rPr>
        <w:t>וכדאי' בירושלמי (הו' לעיל נו:) דאינו דמיו.</w:t>
      </w:r>
    </w:p>
  </w:footnote>
  <w:footnote w:id="1151">
    <w:p w14:paraId="1A073693" w14:textId="77777777" w:rsidR="008D45EE" w:rsidRDefault="00000000" w:rsidP="008F786F">
      <w:pPr>
        <w:pStyle w:val="Footnote"/>
        <w:bidi/>
      </w:pPr>
      <w:r>
        <w:rPr>
          <w:rStyle w:val="ac"/>
          <w:rtl/>
        </w:rPr>
        <w:footnoteRef/>
      </w:r>
      <w:r>
        <w:rPr>
          <w:rtl/>
        </w:rPr>
        <w:t>ו</w:t>
      </w:r>
      <w:r>
        <w:rPr>
          <w:b/>
          <w:bCs/>
          <w:rtl/>
        </w:rPr>
        <w:t>רע"א</w:t>
      </w:r>
      <w:r>
        <w:rPr>
          <w:rtl/>
        </w:rPr>
        <w:t xml:space="preserve"> הביא סמך לזה, דה</w:t>
      </w:r>
      <w:r>
        <w:rPr>
          <w:b/>
          <w:bCs/>
          <w:rtl/>
        </w:rPr>
        <w:t>ראשונים</w:t>
      </w:r>
      <w:r>
        <w:rPr>
          <w:rtl/>
        </w:rPr>
        <w:t xml:space="preserve"> (תוס' יבמות פא: ועוד) כת' דגבי ע"ז הקילו דמהני להוליך הנאה לים המלך [במקום תערובת], כיון דע"ז תופס דמיו [ונחשב דמיו]. ואף דל"ש פדיון בע"ז טפי משאר איסו"ה, אפ"ה אמרי' כיון דאלים למתפס פדיונו לאסור דמיו, משו"ה בנתערב הקילו דלהוי כמו פדיון. דיש שייכות יותר שם פדיון בע"ז, כיון דתופס לאסור דמיו, ה"ה להתיר. וה"נ י"ל בהיפוך, כיון דאלים למתפס פדיונו לאפקועי איסורא מגופו, אלים ג"כ למתפס פדיונו לאסור דמיו.</w:t>
      </w:r>
    </w:p>
  </w:footnote>
  <w:footnote w:id="1152">
    <w:p w14:paraId="21C55C54" w14:textId="77777777" w:rsidR="008D45EE" w:rsidRDefault="00000000" w:rsidP="008F786F">
      <w:pPr>
        <w:pStyle w:val="Footnote"/>
        <w:bidi/>
      </w:pPr>
      <w:r>
        <w:rPr>
          <w:rStyle w:val="ac"/>
          <w:rtl/>
        </w:rPr>
        <w:footnoteRef/>
      </w:r>
      <w:r>
        <w:rPr>
          <w:rtl/>
        </w:rPr>
        <w:t>ע' או"ש (מאכ"א ד יז).</w:t>
      </w:r>
    </w:p>
  </w:footnote>
  <w:footnote w:id="1153">
    <w:p w14:paraId="2B73BB76" w14:textId="77777777" w:rsidR="008D45EE" w:rsidRDefault="00000000" w:rsidP="008F786F">
      <w:pPr>
        <w:pStyle w:val="Footnote"/>
        <w:bidi/>
      </w:pPr>
      <w:r>
        <w:rPr>
          <w:rStyle w:val="ac"/>
          <w:rtl/>
        </w:rPr>
        <w:footnoteRef/>
      </w:r>
      <w:r>
        <w:rPr>
          <w:rtl/>
        </w:rPr>
        <w:t>והביא דמבואר (גיטין כח:) דהמקריב חטאות המתות עובר משום 'חולין בעזרה'.</w:t>
      </w:r>
    </w:p>
  </w:footnote>
  <w:footnote w:id="1154">
    <w:p w14:paraId="11EB7982" w14:textId="77777777" w:rsidR="008D45EE" w:rsidRDefault="00000000" w:rsidP="008F786F">
      <w:pPr>
        <w:pStyle w:val="Footnote"/>
        <w:bidi/>
      </w:pPr>
      <w:r>
        <w:rPr>
          <w:rStyle w:val="ac"/>
          <w:rtl/>
        </w:rPr>
        <w:footnoteRef/>
      </w:r>
      <w:r>
        <w:rPr>
          <w:rtl/>
        </w:rPr>
        <w:t>ד</w:t>
      </w:r>
      <w:r>
        <w:rPr>
          <w:b/>
          <w:bCs/>
          <w:rtl/>
        </w:rPr>
        <w:t>רש"י</w:t>
      </w:r>
      <w:r>
        <w:rPr>
          <w:rtl/>
        </w:rPr>
        <w:t xml:space="preserve"> (זבחים יד.) מבואר דעונשין מהדין. אך </w:t>
      </w:r>
      <w:r>
        <w:rPr>
          <w:b/>
          <w:bCs/>
          <w:rtl/>
        </w:rPr>
        <w:t>רשב"ם</w:t>
      </w:r>
      <w:r>
        <w:rPr>
          <w:rtl/>
        </w:rPr>
        <w:t xml:space="preserve"> (ב"ב פח:) מבואר דאין עונשין, וכן </w:t>
      </w:r>
      <w:r>
        <w:rPr>
          <w:b/>
          <w:bCs/>
          <w:rtl/>
        </w:rPr>
        <w:t>תוס</w:t>
      </w:r>
      <w:r>
        <w:rPr>
          <w:rtl/>
        </w:rPr>
        <w:t>' (חולין קטו:). ופשטות ה</w:t>
      </w:r>
      <w:r>
        <w:rPr>
          <w:b/>
          <w:bCs/>
          <w:rtl/>
        </w:rPr>
        <w:t>ירושלמי</w:t>
      </w:r>
      <w:r>
        <w:rPr>
          <w:rtl/>
        </w:rPr>
        <w:t xml:space="preserve"> (ע"ז ה יב). [וע' מכות יד.].</w:t>
      </w:r>
    </w:p>
  </w:footnote>
  <w:footnote w:id="1155">
    <w:p w14:paraId="11A12953" w14:textId="77777777" w:rsidR="008D45EE" w:rsidRDefault="00000000" w:rsidP="008F786F">
      <w:pPr>
        <w:pStyle w:val="Footnote"/>
        <w:bidi/>
      </w:pPr>
      <w:r>
        <w:rPr>
          <w:rStyle w:val="ac"/>
          <w:rtl/>
        </w:rPr>
        <w:footnoteRef/>
      </w:r>
      <w:r>
        <w:rPr>
          <w:rtl/>
        </w:rPr>
        <w:t>אך הביא דה</w:t>
      </w:r>
      <w:r>
        <w:rPr>
          <w:b/>
          <w:bCs/>
          <w:rtl/>
        </w:rPr>
        <w:t>מוצל מאש</w:t>
      </w:r>
      <w:r>
        <w:rPr>
          <w:rtl/>
        </w:rPr>
        <w:t xml:space="preserve"> (כ) כ' דהיינו דוקא לענין מזהירין מהדין, ואילו הא דאין עונשין הוה אף כשיש גילוי של עשה. אבל הביא דה</w:t>
      </w:r>
      <w:r>
        <w:rPr>
          <w:b/>
          <w:bCs/>
          <w:rtl/>
        </w:rPr>
        <w:t xml:space="preserve">ר"א מזרחי </w:t>
      </w:r>
      <w:r>
        <w:rPr>
          <w:rtl/>
        </w:rPr>
        <w:t>נקט דאף עונשין מהדין כשיש גילוי.</w:t>
      </w:r>
    </w:p>
  </w:footnote>
  <w:footnote w:id="1156">
    <w:p w14:paraId="6EBB185C" w14:textId="77777777" w:rsidR="008D45EE" w:rsidRDefault="00000000" w:rsidP="008F786F">
      <w:pPr>
        <w:pStyle w:val="Footnote"/>
        <w:bidi/>
      </w:pPr>
      <w:r>
        <w:rPr>
          <w:rStyle w:val="ac"/>
          <w:rtl/>
        </w:rPr>
        <w:footnoteRef/>
      </w:r>
      <w:r>
        <w:rPr>
          <w:rtl/>
        </w:rPr>
        <w:t>וה</w:t>
      </w:r>
      <w:r>
        <w:rPr>
          <w:b/>
          <w:bCs/>
          <w:rtl/>
        </w:rPr>
        <w:t>עצמו"י</w:t>
      </w:r>
      <w:r>
        <w:rPr>
          <w:rtl/>
        </w:rPr>
        <w:t xml:space="preserve"> העיר דלמסקנא אין בזה מח' בסוגיין [אלא עיקר המח' שם].</w:t>
      </w:r>
    </w:p>
  </w:footnote>
  <w:footnote w:id="1157">
    <w:p w14:paraId="1AA27F01" w14:textId="77777777" w:rsidR="008D45EE" w:rsidRDefault="00000000" w:rsidP="008F786F">
      <w:pPr>
        <w:pStyle w:val="Footnote"/>
        <w:bidi/>
      </w:pPr>
      <w:r>
        <w:rPr>
          <w:rStyle w:val="ac"/>
          <w:rtl/>
        </w:rPr>
        <w:footnoteRef/>
      </w:r>
      <w:r>
        <w:rPr>
          <w:rtl/>
        </w:rPr>
        <w:t xml:space="preserve">אבל </w:t>
      </w:r>
      <w:r>
        <w:rPr>
          <w:b/>
          <w:bCs/>
          <w:rtl/>
        </w:rPr>
        <w:t>תוס</w:t>
      </w:r>
      <w:r>
        <w:rPr>
          <w:rtl/>
        </w:rPr>
        <w:t>' (זבחים סח. ד"ה אימר) העלו צד דדוקא בעוף לא הוה דאורייתא [ודלא כברייתא דלעיל].</w:t>
      </w:r>
    </w:p>
  </w:footnote>
  <w:footnote w:id="1158">
    <w:p w14:paraId="66EF0D52" w14:textId="77777777" w:rsidR="008D45EE" w:rsidRDefault="00000000" w:rsidP="008F786F">
      <w:pPr>
        <w:pStyle w:val="Footnote"/>
        <w:bidi/>
      </w:pPr>
      <w:r>
        <w:rPr>
          <w:rStyle w:val="ac"/>
          <w:rtl/>
        </w:rPr>
        <w:footnoteRef/>
      </w:r>
      <w:r>
        <w:rPr>
          <w:rtl/>
        </w:rPr>
        <w:t>וה</w:t>
      </w:r>
      <w:r>
        <w:rPr>
          <w:b/>
          <w:bCs/>
          <w:rtl/>
        </w:rPr>
        <w:t>ריטב"א</w:t>
      </w:r>
      <w:r>
        <w:rPr>
          <w:rtl/>
        </w:rPr>
        <w:t xml:space="preserve"> כת' דל"ד למקדש בפסולי עדות דרבנן, דדעת ה</w:t>
      </w:r>
      <w:r>
        <w:rPr>
          <w:b/>
          <w:bCs/>
          <w:rtl/>
        </w:rPr>
        <w:t>גאונים</w:t>
      </w:r>
      <w:r>
        <w:rPr>
          <w:rtl/>
        </w:rPr>
        <w:t xml:space="preserve"> דצריכה גט. אמנם ה</w:t>
      </w:r>
      <w:r>
        <w:rPr>
          <w:b/>
          <w:bCs/>
          <w:rtl/>
        </w:rPr>
        <w:t>בי"ש</w:t>
      </w:r>
      <w:r>
        <w:rPr>
          <w:rtl/>
        </w:rPr>
        <w:t xml:space="preserve"> הוסיף דכל המקדש אדעתא דרבנן מקדש, והביא </w:t>
      </w:r>
      <w:r>
        <w:rPr>
          <w:b/>
          <w:bCs/>
          <w:rtl/>
        </w:rPr>
        <w:t>שו"ת הרי"ף</w:t>
      </w:r>
      <w:r>
        <w:rPr>
          <w:rtl/>
        </w:rPr>
        <w:t xml:space="preserve"> לענין פסולי עדות דרבנן דהפקיעו את הקידושין.</w:t>
      </w:r>
    </w:p>
  </w:footnote>
  <w:footnote w:id="1159">
    <w:p w14:paraId="7BDEF953" w14:textId="77777777" w:rsidR="008D45EE" w:rsidRDefault="00000000" w:rsidP="008F786F">
      <w:pPr>
        <w:pStyle w:val="Footnote"/>
        <w:bidi/>
      </w:pPr>
      <w:r>
        <w:rPr>
          <w:rStyle w:val="ac"/>
          <w:rtl/>
        </w:rPr>
        <w:footnoteRef/>
      </w:r>
      <w:r>
        <w:rPr>
          <w:rtl/>
        </w:rPr>
        <w:t>ולפ"ז יהני במכר. אבל ה</w:t>
      </w:r>
      <w:r>
        <w:rPr>
          <w:b/>
          <w:bCs/>
          <w:rtl/>
        </w:rPr>
        <w:t>קובה"ע</w:t>
      </w:r>
      <w:r>
        <w:rPr>
          <w:rtl/>
        </w:rPr>
        <w:t xml:space="preserve"> (הו' לעיל נו:) כת' דלענין קנין כסף תלוי במידי דראוי בפועל, וכיון דרבנן אסרו נחשב 'אינו ראוי' [ועפ"ז החילוק של הירושלמי דלענין קידושי שטר תלי בראוי בעצם].</w:t>
      </w:r>
    </w:p>
  </w:footnote>
  <w:footnote w:id="1160">
    <w:p w14:paraId="340FCCA1" w14:textId="77777777" w:rsidR="008D45EE" w:rsidRDefault="00000000" w:rsidP="008F786F">
      <w:pPr>
        <w:pStyle w:val="Footnote"/>
        <w:bidi/>
      </w:pPr>
      <w:r>
        <w:rPr>
          <w:rStyle w:val="ac"/>
          <w:rtl/>
        </w:rPr>
        <w:footnoteRef/>
      </w:r>
      <w:r>
        <w:rPr>
          <w:rtl/>
        </w:rPr>
        <w:t xml:space="preserve">אבל יש </w:t>
      </w:r>
      <w:r>
        <w:rPr>
          <w:b/>
          <w:bCs/>
          <w:rtl/>
        </w:rPr>
        <w:t>ראשונים</w:t>
      </w:r>
      <w:r>
        <w:rPr>
          <w:rtl/>
        </w:rPr>
        <w:t xml:space="preserve"> נקטו דדעת ה</w:t>
      </w:r>
      <w:r>
        <w:rPr>
          <w:b/>
          <w:bCs/>
          <w:rtl/>
        </w:rPr>
        <w:t>בבלי</w:t>
      </w:r>
      <w:r>
        <w:rPr>
          <w:rtl/>
        </w:rPr>
        <w:t xml:space="preserve"> דמהני שטר איסור הנאה, דומיא דגט (גיטין כ.). והו' מח' ברמ"א (לב ד), וע"ע שו"ת הר"ן (כז), אבנ"מ (קלט יג), קוב"ש (ח).</w:t>
      </w:r>
    </w:p>
  </w:footnote>
  <w:footnote w:id="1161">
    <w:p w14:paraId="5D2A107B" w14:textId="77777777" w:rsidR="008D45EE" w:rsidRDefault="00000000" w:rsidP="008F786F">
      <w:pPr>
        <w:pStyle w:val="Footnote"/>
        <w:bidi/>
      </w:pPr>
      <w:r>
        <w:rPr>
          <w:rStyle w:val="ac"/>
          <w:rtl/>
        </w:rPr>
        <w:footnoteRef/>
      </w:r>
      <w:r>
        <w:rPr>
          <w:rtl/>
        </w:rPr>
        <w:t>דר' יהודה בן בתירא (שם וע"ז כט:) יליף דתקרובת ע"ז מטמא, דבפסוק בתהילים (קו כח) הוקש למת. וה</w:t>
      </w:r>
      <w:r>
        <w:rPr>
          <w:b/>
          <w:bCs/>
          <w:rtl/>
        </w:rPr>
        <w:t>ראשונים</w:t>
      </w:r>
      <w:r>
        <w:rPr>
          <w:rtl/>
        </w:rPr>
        <w:t xml:space="preserve"> הביאו דילפי' מקרא דדברי קבלה, ולכאורה הוה אסמכתא. ועוד דנו הראשונים אי רבנן פליגי.</w:t>
      </w:r>
    </w:p>
  </w:footnote>
  <w:footnote w:id="1162">
    <w:p w14:paraId="31C73047" w14:textId="77777777" w:rsidR="008D45EE" w:rsidRDefault="00000000" w:rsidP="008F786F">
      <w:pPr>
        <w:pStyle w:val="Footnote"/>
        <w:bidi/>
      </w:pPr>
      <w:r>
        <w:rPr>
          <w:rStyle w:val="ac"/>
          <w:rtl/>
        </w:rPr>
        <w:footnoteRef/>
      </w:r>
      <w:r>
        <w:rPr>
          <w:rtl/>
        </w:rPr>
        <w:t>[יל"ד האם היינו יין שנתנסך, דהוה תקרובת גמור. או אף סתם יינם דאסור בהנאה. אמנם עכ"פ כיון דיין שנתנסך אסור בהנאה מדאורייתא, י"ל דסתם יינם הוה כעין דאורייתא ואינה מקודשת].</w:t>
      </w:r>
    </w:p>
  </w:footnote>
  <w:footnote w:id="1163">
    <w:p w14:paraId="4193D55B" w14:textId="77777777" w:rsidR="008D45EE" w:rsidRDefault="00000000" w:rsidP="008F786F">
      <w:pPr>
        <w:pStyle w:val="Footnote"/>
        <w:bidi/>
      </w:pPr>
      <w:r>
        <w:rPr>
          <w:rStyle w:val="ac"/>
          <w:rtl/>
        </w:rPr>
        <w:footnoteRef/>
      </w:r>
      <w:r>
        <w:rPr>
          <w:rtl/>
        </w:rPr>
        <w:t xml:space="preserve">וכן </w:t>
      </w:r>
      <w:r>
        <w:rPr>
          <w:b/>
          <w:bCs/>
          <w:rtl/>
        </w:rPr>
        <w:t>תוס</w:t>
      </w:r>
      <w:r>
        <w:rPr>
          <w:rtl/>
        </w:rPr>
        <w:t>' (ב"ק עב:) הוכיחו מהשוחט לע"ז, דאינו חייב ד' וה'. [עי"ש בשיטמ"ק אריכות שא"ר]. וה</w:t>
      </w:r>
      <w:r>
        <w:rPr>
          <w:b/>
          <w:bCs/>
          <w:rtl/>
        </w:rPr>
        <w:t>ריטב"א</w:t>
      </w:r>
      <w:r>
        <w:rPr>
          <w:rtl/>
        </w:rPr>
        <w:t xml:space="preserve"> (כאן) ביאר דלא באו חכמים להקל עליו [ולפטור מחיוב טביחה ומכירה] אלא להחמיר.</w:t>
      </w:r>
    </w:p>
  </w:footnote>
  <w:footnote w:id="1164">
    <w:p w14:paraId="5F6CDB6C" w14:textId="77777777" w:rsidR="008D45EE" w:rsidRDefault="00000000" w:rsidP="008F786F">
      <w:pPr>
        <w:pStyle w:val="Footnote"/>
        <w:bidi/>
      </w:pPr>
      <w:r>
        <w:rPr>
          <w:rStyle w:val="ac"/>
          <w:rtl/>
        </w:rPr>
        <w:footnoteRef/>
      </w:r>
      <w:r>
        <w:rPr>
          <w:rtl/>
        </w:rPr>
        <w:t>ותקרובת ע"ז אף אי הוה דרבנן אסרו כל הנאות, אף לקדש בה אשה. אבל חולין בעזרה אי הוה מדרבנן, אי קידש אשה מקודשת.</w:t>
      </w:r>
    </w:p>
  </w:footnote>
  <w:footnote w:id="1165">
    <w:p w14:paraId="6E2AB67E" w14:textId="77777777" w:rsidR="008D45EE" w:rsidRDefault="00000000" w:rsidP="008F786F">
      <w:pPr>
        <w:pStyle w:val="Footnote"/>
        <w:bidi/>
      </w:pPr>
      <w:r>
        <w:rPr>
          <w:rStyle w:val="ac"/>
          <w:rtl/>
        </w:rPr>
        <w:footnoteRef/>
      </w:r>
      <w:r>
        <w:rPr>
          <w:rtl/>
        </w:rPr>
        <w:t>ולכאורה הוה טעם חדש. ו</w:t>
      </w:r>
      <w:r>
        <w:rPr>
          <w:b/>
          <w:bCs/>
          <w:rtl/>
        </w:rPr>
        <w:t>תוס</w:t>
      </w:r>
      <w:r>
        <w:rPr>
          <w:rtl/>
        </w:rPr>
        <w:t>' (חולין פה:) הביאו רק תחילת דברי רש"י מדקתני שריפה, ותוס' הק' דבגמ' (שם) מבואר דעיקר הקו' אמאי גזרו חיה אטו בהמה.</w:t>
      </w:r>
    </w:p>
  </w:footnote>
  <w:footnote w:id="1166">
    <w:p w14:paraId="77A7EE11" w14:textId="77777777" w:rsidR="008D45EE" w:rsidRDefault="00000000" w:rsidP="008F786F">
      <w:pPr>
        <w:pStyle w:val="Footnote"/>
        <w:bidi/>
      </w:pPr>
      <w:r>
        <w:rPr>
          <w:rStyle w:val="ac"/>
          <w:rtl/>
        </w:rPr>
        <w:footnoteRef/>
      </w:r>
      <w:r>
        <w:rPr>
          <w:rtl/>
        </w:rPr>
        <w:t>ו</w:t>
      </w:r>
      <w:r>
        <w:rPr>
          <w:b/>
          <w:bCs/>
          <w:rtl/>
        </w:rPr>
        <w:t>תוס</w:t>
      </w:r>
      <w:r>
        <w:rPr>
          <w:rtl/>
        </w:rPr>
        <w:t xml:space="preserve">' (חולין שם, והתוס' רא"ש) בשם </w:t>
      </w:r>
      <w:r>
        <w:rPr>
          <w:b/>
          <w:bCs/>
          <w:rtl/>
        </w:rPr>
        <w:t>ר"ת</w:t>
      </w:r>
      <w:r>
        <w:rPr>
          <w:rtl/>
        </w:rPr>
        <w:t xml:space="preserve"> כת' דהגמ' מדייקת כן מהברייתא, דנקט 'וכן', אלמא דאינו בכלל עיקר חולין בעזרה.</w:t>
      </w:r>
    </w:p>
  </w:footnote>
  <w:footnote w:id="1167">
    <w:p w14:paraId="0064EA68" w14:textId="77777777" w:rsidR="008D45EE" w:rsidRDefault="00000000" w:rsidP="008F786F">
      <w:pPr>
        <w:pStyle w:val="Footnote"/>
        <w:bidi/>
      </w:pPr>
      <w:r>
        <w:rPr>
          <w:rStyle w:val="ac"/>
          <w:rtl/>
        </w:rPr>
        <w:footnoteRef/>
      </w:r>
      <w:r>
        <w:rPr>
          <w:rtl/>
        </w:rPr>
        <w:t>ו</w:t>
      </w:r>
      <w:r>
        <w:rPr>
          <w:b/>
          <w:bCs/>
          <w:rtl/>
        </w:rPr>
        <w:t xml:space="preserve">רע"א </w:t>
      </w:r>
      <w:r>
        <w:rPr>
          <w:rtl/>
        </w:rPr>
        <w:t>דן דבטריפה אין איסור חל על איסור, ואסור באכילה משום איסור טריפה, וליכא דררא דאיסור חולין בעזרה. ומש"ה לא גזרו הנאה. ודן לפרש דראיית הגמ' מספק טריפה.</w:t>
      </w:r>
    </w:p>
  </w:footnote>
  <w:footnote w:id="1168">
    <w:p w14:paraId="3A813E5F" w14:textId="77777777" w:rsidR="008D45EE" w:rsidRDefault="00000000" w:rsidP="008F786F">
      <w:pPr>
        <w:pStyle w:val="Footnote"/>
        <w:bidi/>
      </w:pPr>
      <w:r>
        <w:rPr>
          <w:rStyle w:val="ac"/>
          <w:rtl/>
        </w:rPr>
        <w:footnoteRef/>
      </w:r>
      <w:r>
        <w:rPr>
          <w:rtl/>
        </w:rPr>
        <w:t>אמנם העירו דה</w:t>
      </w:r>
      <w:r>
        <w:rPr>
          <w:b/>
          <w:bCs/>
          <w:rtl/>
        </w:rPr>
        <w:t>רמב"ם</w:t>
      </w:r>
      <w:r>
        <w:rPr>
          <w:rtl/>
        </w:rPr>
        <w:t xml:space="preserve"> (ע"ז ז ט) השמיט הא דעיר הנידחת. [וצ"ע].</w:t>
      </w:r>
    </w:p>
  </w:footnote>
  <w:footnote w:id="1169">
    <w:p w14:paraId="0B428AE6" w14:textId="77777777" w:rsidR="008D45EE" w:rsidRDefault="00000000" w:rsidP="008F786F">
      <w:pPr>
        <w:pStyle w:val="Footnote"/>
        <w:bidi/>
      </w:pPr>
      <w:r>
        <w:rPr>
          <w:rStyle w:val="ac"/>
          <w:rtl/>
        </w:rPr>
        <w:footnoteRef/>
      </w:r>
      <w:r>
        <w:rPr>
          <w:rtl/>
        </w:rPr>
        <w:t>וי"ל דקי"ל דהוה בכלל שם ע"ז. ועיל"פ דכתיב ביה חרם. [ויל"ד א"כ הוה ג' כתובין הבאין כא'].</w:t>
      </w:r>
    </w:p>
  </w:footnote>
  <w:footnote w:id="1170">
    <w:p w14:paraId="12D746E4" w14:textId="77777777" w:rsidR="008D45EE" w:rsidRDefault="00000000" w:rsidP="008F786F">
      <w:pPr>
        <w:pStyle w:val="Footnote"/>
        <w:bidi/>
      </w:pPr>
      <w:r>
        <w:rPr>
          <w:rStyle w:val="ac"/>
          <w:rtl/>
        </w:rPr>
        <w:footnoteRef/>
      </w:r>
      <w:r>
        <w:rPr>
          <w:rtl/>
        </w:rPr>
        <w:t xml:space="preserve">[ע' </w:t>
      </w:r>
      <w:r>
        <w:rPr>
          <w:b/>
          <w:bCs/>
          <w:rtl/>
        </w:rPr>
        <w:t>תוס</w:t>
      </w:r>
      <w:r>
        <w:rPr>
          <w:rtl/>
        </w:rPr>
        <w:t>' (יבמות סו:) דתרומה אסור רק בהנאת כילוי לזרים].</w:t>
      </w:r>
    </w:p>
  </w:footnote>
  <w:footnote w:id="1171">
    <w:p w14:paraId="67C7482E" w14:textId="77777777" w:rsidR="008D45EE" w:rsidRDefault="00000000" w:rsidP="008F786F">
      <w:pPr>
        <w:pStyle w:val="Footnote"/>
        <w:bidi/>
      </w:pPr>
      <w:r>
        <w:rPr>
          <w:rStyle w:val="ac"/>
          <w:rtl/>
        </w:rPr>
        <w:footnoteRef/>
      </w:r>
      <w:r>
        <w:rPr>
          <w:rtl/>
        </w:rPr>
        <w:t>וב</w:t>
      </w:r>
      <w:r>
        <w:rPr>
          <w:b/>
          <w:bCs/>
          <w:rtl/>
        </w:rPr>
        <w:t>גמ'</w:t>
      </w:r>
      <w:r>
        <w:rPr>
          <w:rtl/>
        </w:rPr>
        <w:t xml:space="preserve"> (סוכה מ:) נח' אי דרך מכר או אף דרך פדיון.</w:t>
      </w:r>
    </w:p>
  </w:footnote>
  <w:footnote w:id="1172">
    <w:p w14:paraId="6329051E" w14:textId="77777777" w:rsidR="008D45EE" w:rsidRDefault="00000000" w:rsidP="008F786F">
      <w:pPr>
        <w:pStyle w:val="Footnote"/>
        <w:bidi/>
      </w:pPr>
      <w:r>
        <w:rPr>
          <w:rStyle w:val="ac"/>
          <w:rtl/>
        </w:rPr>
        <w:footnoteRef/>
      </w:r>
      <w:r>
        <w:rPr>
          <w:rtl/>
        </w:rPr>
        <w:t>[ומשמע דמסברא היכא דתופס את דמיו, היה ראוי שיחשב 'פדיון' על דבר האסור. קמ"ל קרא בהוייתו תהא].</w:t>
      </w:r>
    </w:p>
  </w:footnote>
  <w:footnote w:id="1173">
    <w:p w14:paraId="37B64C21" w14:textId="77777777" w:rsidR="008D45EE" w:rsidRDefault="00000000" w:rsidP="008F786F">
      <w:pPr>
        <w:pStyle w:val="Footnote"/>
        <w:bidi/>
      </w:pPr>
      <w:r>
        <w:rPr>
          <w:rStyle w:val="ac"/>
          <w:rtl/>
        </w:rPr>
        <w:footnoteRef/>
      </w:r>
      <w:r>
        <w:rPr>
          <w:rtl/>
        </w:rPr>
        <w:t>וכן נקט ה</w:t>
      </w:r>
      <w:r>
        <w:rPr>
          <w:b/>
          <w:bCs/>
          <w:rtl/>
        </w:rPr>
        <w:t>רש"ש</w:t>
      </w:r>
      <w:r>
        <w:rPr>
          <w:rtl/>
        </w:rPr>
        <w:t xml:space="preserve"> (הנ"ל). [ואפשר דהוא סברא דוקא היכא דסיבת האיסור מחמת דמיו. וכיון דתפס במקו"א אזל סיבת האיסור].</w:t>
      </w:r>
    </w:p>
  </w:footnote>
  <w:footnote w:id="1174">
    <w:p w14:paraId="67936DF8" w14:textId="77777777" w:rsidR="008D45EE" w:rsidRDefault="00000000" w:rsidP="008F786F">
      <w:pPr>
        <w:pStyle w:val="Footnote"/>
        <w:bidi/>
      </w:pPr>
      <w:r>
        <w:rPr>
          <w:rStyle w:val="ac"/>
          <w:rtl/>
        </w:rPr>
        <w:footnoteRef/>
      </w:r>
      <w:r>
        <w:rPr>
          <w:rtl/>
        </w:rPr>
        <w:t xml:space="preserve">אמנם י"ל דדעת </w:t>
      </w:r>
      <w:r>
        <w:rPr>
          <w:b/>
          <w:bCs/>
          <w:rtl/>
        </w:rPr>
        <w:t>רש"י</w:t>
      </w:r>
      <w:r>
        <w:rPr>
          <w:rtl/>
        </w:rPr>
        <w:t xml:space="preserve"> (נג: ונו.) דל"מ אף במעש"ש. [וצ"ע].  </w:t>
      </w:r>
    </w:p>
  </w:footnote>
  <w:footnote w:id="1175">
    <w:p w14:paraId="1DEEB716" w14:textId="77777777" w:rsidR="008D45EE" w:rsidRDefault="00000000" w:rsidP="008F786F">
      <w:pPr>
        <w:pStyle w:val="Footnote"/>
        <w:bidi/>
      </w:pPr>
      <w:r>
        <w:rPr>
          <w:rStyle w:val="ac"/>
          <w:rtl/>
        </w:rPr>
        <w:footnoteRef/>
      </w:r>
      <w:r>
        <w:rPr>
          <w:rtl/>
        </w:rPr>
        <w:t>ואפשר דבמעש"ש בעי כוונה להדיא שיתחלל, ולכאורה נח' בזה רש"י והתוס' רא"ש ורשב"א וריטב"א (לעיל נו.) במוכר מעש"ש שוגג האם מתחלל. [לולי המקח טעות]. [ונפק"מ הלוקח בשוגג במעות שביעית, יהא דינו דקדוש ביד המוכר אא"כ נתכוון לחללו. וצ"ע].</w:t>
      </w:r>
    </w:p>
  </w:footnote>
  <w:footnote w:id="1176">
    <w:p w14:paraId="69F2815C" w14:textId="77777777" w:rsidR="008D45EE" w:rsidRDefault="00000000" w:rsidP="008F786F">
      <w:pPr>
        <w:pStyle w:val="Footnote"/>
        <w:bidi/>
      </w:pPr>
      <w:r>
        <w:rPr>
          <w:rStyle w:val="ac"/>
          <w:rtl/>
        </w:rPr>
        <w:footnoteRef/>
      </w:r>
      <w:r>
        <w:rPr>
          <w:rtl/>
        </w:rPr>
        <w:t>[ויל"ד דאפשר דיש בזה משום איסור סחורה, וכן במעש"ש אפשר דאסור, ומש"ה קנסו במתכוון].</w:t>
      </w:r>
    </w:p>
  </w:footnote>
  <w:footnote w:id="1177">
    <w:p w14:paraId="1759935F" w14:textId="77777777" w:rsidR="008D45EE" w:rsidRDefault="00000000" w:rsidP="008F786F">
      <w:pPr>
        <w:pStyle w:val="Footnote"/>
        <w:bidi/>
      </w:pPr>
      <w:r>
        <w:rPr>
          <w:rStyle w:val="ac"/>
          <w:rtl/>
        </w:rPr>
        <w:footnoteRef/>
      </w:r>
      <w:r>
        <w:rPr>
          <w:rtl/>
        </w:rPr>
        <w:t>אלא באופנים של הקפה (ע' ע"ז סב:). או דרך מתנה והבלעה.</w:t>
      </w:r>
    </w:p>
  </w:footnote>
  <w:footnote w:id="1178">
    <w:p w14:paraId="62775B08" w14:textId="77777777" w:rsidR="008D45EE" w:rsidRDefault="00000000" w:rsidP="008F786F">
      <w:pPr>
        <w:pStyle w:val="Footnote"/>
        <w:bidi/>
      </w:pPr>
      <w:r>
        <w:rPr>
          <w:rStyle w:val="ac"/>
          <w:rtl/>
        </w:rPr>
        <w:footnoteRef/>
      </w:r>
      <w:r>
        <w:rPr>
          <w:rtl/>
        </w:rPr>
        <w:t>וה</w:t>
      </w:r>
      <w:r>
        <w:rPr>
          <w:b/>
          <w:bCs/>
          <w:rtl/>
        </w:rPr>
        <w:t>קה"י</w:t>
      </w:r>
      <w:r>
        <w:rPr>
          <w:rtl/>
        </w:rPr>
        <w:t xml:space="preserve"> (שם) דן דיש בו ב' דינים. והביא דכ"מ ב</w:t>
      </w:r>
      <w:r>
        <w:rPr>
          <w:b/>
          <w:bCs/>
          <w:rtl/>
        </w:rPr>
        <w:t>ירושלמי</w:t>
      </w:r>
      <w:r>
        <w:rPr>
          <w:rtl/>
        </w:rPr>
        <w:t xml:space="preserve"> (מעש"ש א א) דתופס דמיו [לו יצוייר שלא יפדה]. {וי"ל דהא דשביעית תופסת את דמיו, הוה מגדרי איסו"ה, דניתנה רק לאכילה. לענין מכירת סחורה נחשב איסור הנאה, אא"כ גוף מכירתו רק לאכילה}.</w:t>
      </w:r>
    </w:p>
  </w:footnote>
  <w:footnote w:id="1179">
    <w:p w14:paraId="17EC329A" w14:textId="77777777" w:rsidR="008D45EE" w:rsidRDefault="00000000" w:rsidP="008F786F">
      <w:pPr>
        <w:pStyle w:val="Footnote"/>
        <w:bidi/>
      </w:pPr>
      <w:r>
        <w:rPr>
          <w:rStyle w:val="ac"/>
          <w:rtl/>
        </w:rPr>
        <w:footnoteRef/>
      </w:r>
      <w:r>
        <w:rPr>
          <w:rtl/>
        </w:rPr>
        <w:t>והגמ' דוחה דנח' אי אמרי' הואיל ואי בעי מיתשיל.</w:t>
      </w:r>
    </w:p>
  </w:footnote>
  <w:footnote w:id="1180">
    <w:p w14:paraId="5B5DF89D" w14:textId="77777777" w:rsidR="008D45EE" w:rsidRDefault="00000000" w:rsidP="008F786F">
      <w:pPr>
        <w:pStyle w:val="Footnote"/>
        <w:bidi/>
      </w:pPr>
      <w:r>
        <w:rPr>
          <w:rStyle w:val="ac"/>
          <w:rtl/>
        </w:rPr>
        <w:footnoteRef/>
      </w:r>
      <w:r>
        <w:rPr>
          <w:rtl/>
        </w:rPr>
        <w:t>וה</w:t>
      </w:r>
      <w:r>
        <w:rPr>
          <w:b/>
          <w:bCs/>
          <w:rtl/>
        </w:rPr>
        <w:t>ש"ך</w:t>
      </w:r>
      <w:r>
        <w:rPr>
          <w:rtl/>
        </w:rPr>
        <w:t xml:space="preserve"> (רעו ד) נקט דכל מי שיש לו זכות טובת הנאה, היינו בעודו תחת ידו. אבל אינו יכול לתובעו מיד אחרים [אף כשישראל תפס ממנו]. (וע"ע בע"ב).</w:t>
      </w:r>
    </w:p>
  </w:footnote>
  <w:footnote w:id="1181">
    <w:p w14:paraId="3F17817E" w14:textId="77777777" w:rsidR="008D45EE" w:rsidRDefault="00000000" w:rsidP="008F786F">
      <w:pPr>
        <w:pStyle w:val="Footnote"/>
        <w:bidi/>
      </w:pPr>
      <w:r>
        <w:rPr>
          <w:rStyle w:val="ac"/>
          <w:rtl/>
        </w:rPr>
        <w:footnoteRef/>
      </w:r>
      <w:r>
        <w:rPr>
          <w:rtl/>
        </w:rPr>
        <w:t>וכן מבואר בריטב"א (ב"מ שם) ומרדכי (שם רמא) שהביאו דקי"ל (בסוגיין) דטובת הנאה ממון, ומש"ה התם נמי מהני להקנותו.</w:t>
      </w:r>
    </w:p>
  </w:footnote>
  <w:footnote w:id="1182">
    <w:p w14:paraId="03CF8C2E" w14:textId="77777777" w:rsidR="008D45EE" w:rsidRDefault="00000000" w:rsidP="008F786F">
      <w:pPr>
        <w:pStyle w:val="Footnote"/>
        <w:bidi/>
      </w:pPr>
      <w:r>
        <w:rPr>
          <w:rStyle w:val="ac"/>
          <w:rtl/>
        </w:rPr>
        <w:footnoteRef/>
      </w:r>
      <w:r>
        <w:rPr>
          <w:rtl/>
        </w:rPr>
        <w:t>ודימוהו לגדר 'קני ע"מ להקנות' [ע' רשב"א נדרים מח:], שהוא שלו רק לענין זכות הקנאה ולא לשום תשמיש אחר.</w:t>
      </w:r>
    </w:p>
  </w:footnote>
  <w:footnote w:id="1183">
    <w:p w14:paraId="4C41662D" w14:textId="77777777" w:rsidR="008D45EE" w:rsidRDefault="00000000" w:rsidP="008F786F">
      <w:pPr>
        <w:pStyle w:val="Footnote"/>
        <w:bidi/>
      </w:pPr>
      <w:r>
        <w:rPr>
          <w:rStyle w:val="ac"/>
          <w:rtl/>
        </w:rPr>
        <w:footnoteRef/>
      </w:r>
      <w:r>
        <w:rPr>
          <w:rtl/>
        </w:rPr>
        <w:t>אבל הכהן אסור לתת לסייע בבית הגרנות (וכדתניא בכורות כו:, הו' ברש"י לעיל ו: ובתוס' ריה"ז כאן) שנאמר שחתם ברית לוי. אבל ישראל אחר רשאי ליתן לבן בתו כהן (וכדאי' שם כז.).</w:t>
      </w:r>
    </w:p>
  </w:footnote>
  <w:footnote w:id="1184">
    <w:p w14:paraId="03F99F4C" w14:textId="77777777" w:rsidR="008D45EE" w:rsidRDefault="00000000" w:rsidP="008F786F">
      <w:pPr>
        <w:pStyle w:val="Footnote"/>
        <w:bidi/>
      </w:pPr>
      <w:r>
        <w:rPr>
          <w:rStyle w:val="ac"/>
          <w:rtl/>
        </w:rPr>
        <w:footnoteRef/>
      </w:r>
      <w:r>
        <w:rPr>
          <w:rtl/>
        </w:rPr>
        <w:t>והביא דדנו בזה ה</w:t>
      </w:r>
      <w:r>
        <w:rPr>
          <w:b/>
          <w:bCs/>
          <w:rtl/>
        </w:rPr>
        <w:t>שעה"מ</w:t>
      </w:r>
      <w:r>
        <w:rPr>
          <w:rtl/>
        </w:rPr>
        <w:t xml:space="preserve"> (אישות ה ו) ו</w:t>
      </w:r>
      <w:r>
        <w:rPr>
          <w:b/>
          <w:bCs/>
          <w:rtl/>
        </w:rPr>
        <w:t xml:space="preserve">מהרי"ט אלגאזי </w:t>
      </w:r>
      <w:r>
        <w:rPr>
          <w:rtl/>
        </w:rPr>
        <w:t>דבמתנות זרוע ולחיים אינו רשאי ליטול דינר מישראל. ומבואר דתלי בהא.</w:t>
      </w:r>
    </w:p>
  </w:footnote>
  <w:footnote w:id="1185">
    <w:p w14:paraId="1A60DD03" w14:textId="77777777" w:rsidR="008D45EE" w:rsidRDefault="00000000" w:rsidP="008F786F">
      <w:pPr>
        <w:pStyle w:val="Footnote"/>
        <w:bidi/>
      </w:pPr>
      <w:r>
        <w:rPr>
          <w:rStyle w:val="ac"/>
          <w:rtl/>
        </w:rPr>
        <w:footnoteRef/>
      </w:r>
      <w:r>
        <w:rPr>
          <w:rtl/>
        </w:rPr>
        <w:t>ובפשוטו משמע דרשאי להעמיד את חלקו בקדשים לכהן אחר לאכול, אלא דאינו רשאי ליטול ע"ז שכר. [ואף לא ניתן לו זכות לתבוע מאוהבו של כהן, עבור שמעמיד לו חלק ממון גבוה].</w:t>
      </w:r>
    </w:p>
    <w:p w14:paraId="110B6AA0" w14:textId="77777777" w:rsidR="008D45EE" w:rsidRDefault="00000000" w:rsidP="008F786F">
      <w:pPr>
        <w:pStyle w:val="Footnote"/>
        <w:bidi/>
      </w:pPr>
      <w:r>
        <w:rPr>
          <w:rtl/>
        </w:rPr>
        <w:tab/>
        <w:t>אבל ה</w:t>
      </w:r>
      <w:r>
        <w:rPr>
          <w:b/>
          <w:bCs/>
          <w:rtl/>
        </w:rPr>
        <w:t>חזו"א</w:t>
      </w:r>
      <w:r>
        <w:rPr>
          <w:rtl/>
        </w:rPr>
        <w:t xml:space="preserve"> (שם) נקט דכוונת התוס' בתי' דאינו רשאי להעמיד חלקו לכהן אחר. וכיון דנסתלק מאכילתו, כל הכהנים שווים בו.</w:t>
      </w:r>
    </w:p>
  </w:footnote>
  <w:footnote w:id="1186">
    <w:p w14:paraId="7E0627E1" w14:textId="77777777" w:rsidR="008D45EE" w:rsidRDefault="00000000" w:rsidP="008F786F">
      <w:pPr>
        <w:pStyle w:val="Footnote"/>
        <w:bidi/>
      </w:pPr>
      <w:r>
        <w:rPr>
          <w:rStyle w:val="ac"/>
          <w:rtl/>
        </w:rPr>
        <w:footnoteRef/>
      </w:r>
      <w:r>
        <w:rPr>
          <w:rtl/>
        </w:rPr>
        <w:t>[אבל חלקו באכילת קדשים, דינו לאכול לבד. ואף אי נימא דרשאי להעמידו לכהן אחר, לא ניתן לו זכות זה מעיקרא].</w:t>
      </w:r>
    </w:p>
  </w:footnote>
  <w:footnote w:id="1187">
    <w:p w14:paraId="4D34E5F0" w14:textId="77777777" w:rsidR="008D45EE" w:rsidRDefault="00000000" w:rsidP="008F786F">
      <w:pPr>
        <w:pStyle w:val="Footnote"/>
        <w:bidi/>
      </w:pPr>
      <w:r>
        <w:rPr>
          <w:rStyle w:val="ac"/>
          <w:rtl/>
        </w:rPr>
        <w:footnoteRef/>
      </w:r>
      <w:r>
        <w:rPr>
          <w:rtl/>
        </w:rPr>
        <w:t>ויל"ד האם הוה ספק בדין תרומה, מהו גדר הזכות של בעל הפירות. או דהוה סברא בגדר 'זכות נתינה' וטובת הנאה.</w:t>
      </w:r>
    </w:p>
  </w:footnote>
  <w:footnote w:id="1188">
    <w:p w14:paraId="01660421" w14:textId="77777777" w:rsidR="008D45EE" w:rsidRDefault="00000000" w:rsidP="008F786F">
      <w:pPr>
        <w:pStyle w:val="Footnote"/>
        <w:bidi/>
      </w:pPr>
      <w:r>
        <w:rPr>
          <w:rStyle w:val="ac"/>
          <w:rtl/>
        </w:rPr>
        <w:footnoteRef/>
      </w:r>
      <w:r>
        <w:rPr>
          <w:rtl/>
        </w:rPr>
        <w:t>וה</w:t>
      </w:r>
      <w:r>
        <w:rPr>
          <w:b/>
          <w:bCs/>
          <w:rtl/>
        </w:rPr>
        <w:t>רמ"א</w:t>
      </w:r>
      <w:r>
        <w:rPr>
          <w:rtl/>
        </w:rPr>
        <w:t xml:space="preserve"> (יו"ד קס כג) כת' דהמלוה מעות ע"מ שכל מלאכה שבאה לידו יתן אותה למלוה אסור, ולמ"ד טובת הנאה ממון נחשב רבית קצוצה. [ומבואר דהוה נידון מסברא בגדרי הממון, ולא מח' בדיני נתינת תרומות וכדו'].</w:t>
      </w:r>
    </w:p>
  </w:footnote>
  <w:footnote w:id="1189">
    <w:p w14:paraId="41B91498" w14:textId="77777777" w:rsidR="008D45EE" w:rsidRDefault="00000000" w:rsidP="008F786F">
      <w:pPr>
        <w:pStyle w:val="Footnote"/>
        <w:bidi/>
      </w:pPr>
      <w:r>
        <w:rPr>
          <w:rStyle w:val="ac"/>
          <w:rtl/>
        </w:rPr>
        <w:footnoteRef/>
      </w:r>
      <w:r>
        <w:rPr>
          <w:rtl/>
        </w:rPr>
        <w:t>ויל"ד דנפק"מ בזה דאף אינו יכול לקצוץ דמים תמורת נתינה זו. ואף דישראל רשאי לתת לו דמים שיתן תרומה לבן בתו, לא נחשב גדר תשלום דמים. אלא כעין שכר פעולה. וע' תוס' (לעיל נב: הו' לעיל בסמוך ולעיל ג:).</w:t>
      </w:r>
    </w:p>
  </w:footnote>
  <w:footnote w:id="1190">
    <w:p w14:paraId="7457E44F" w14:textId="77777777" w:rsidR="008D45EE" w:rsidRDefault="00000000" w:rsidP="008F786F">
      <w:pPr>
        <w:pStyle w:val="Footnote"/>
        <w:bidi/>
      </w:pPr>
      <w:r>
        <w:rPr>
          <w:rStyle w:val="ac"/>
          <w:rtl/>
        </w:rPr>
        <w:footnoteRef/>
      </w:r>
      <w:r>
        <w:rPr>
          <w:rtl/>
        </w:rPr>
        <w:t>ועד"ז כת' ה</w:t>
      </w:r>
      <w:r>
        <w:rPr>
          <w:b/>
          <w:bCs/>
          <w:rtl/>
        </w:rPr>
        <w:t>מחנ"א</w:t>
      </w:r>
      <w:r>
        <w:rPr>
          <w:rtl/>
        </w:rPr>
        <w:t xml:space="preserve"> (הל' טובת הנאה) דבשעת קידושין לא מטייא לה שום הנאה [ואף שעי"ז יכולה לקבל רווח דמים מאוהבו ישראל]. ולא דמי לתן מנה לפלוני ואקדש אני לך דמקודשת בהנאה זו, דהתם בשעת הקידושין יש לה טובת הנאה ונהנה כבר, משא"כ הכא דבשעת קדושין לא מטייא לידה שום הנאה ובמאי תתקדש.</w:t>
      </w:r>
    </w:p>
    <w:p w14:paraId="6ADE8EE0" w14:textId="77777777" w:rsidR="008D45EE" w:rsidRDefault="00000000" w:rsidP="008F786F">
      <w:pPr>
        <w:pStyle w:val="Footnote"/>
        <w:bidi/>
      </w:pPr>
      <w:r>
        <w:rPr>
          <w:rtl/>
        </w:rPr>
        <w:tab/>
        <w:t>וכת' דלפ"ז טובת הנאה אינה ממון פי' דאין לו בה קנין ממון כדי שיוכל לקדש בו את האשה [שהרי אסור ליקח עליו דמים]. אבל מ"מ קנין כל דהו אית ליה בגוף המתנות כדי ליתנה לכל כהן שירצה, והכהן אינו יכול להוציאה מיד בעל הבית שלא מדעתו. [והמחנ"א הוסיף דקי"ל אסור לומר לישראל תן לי פרוטה ואתן לה לבן בתך כהן].</w:t>
      </w:r>
    </w:p>
  </w:footnote>
  <w:footnote w:id="1191">
    <w:p w14:paraId="771C2208" w14:textId="77777777" w:rsidR="008D45EE" w:rsidRDefault="00000000" w:rsidP="008F786F">
      <w:pPr>
        <w:pStyle w:val="Footnote"/>
        <w:bidi/>
      </w:pPr>
      <w:r>
        <w:rPr>
          <w:rStyle w:val="ac"/>
          <w:rtl/>
        </w:rPr>
        <w:footnoteRef/>
      </w:r>
      <w:r>
        <w:rPr>
          <w:rtl/>
        </w:rPr>
        <w:t>וה</w:t>
      </w:r>
      <w:r>
        <w:rPr>
          <w:b/>
          <w:bCs/>
          <w:rtl/>
        </w:rPr>
        <w:t>מחנ"א</w:t>
      </w:r>
      <w:r>
        <w:rPr>
          <w:rtl/>
        </w:rPr>
        <w:t xml:space="preserve"> (הנ"ל) הביא דדעת הרמב"ם והטור דאינו רשאי ליטול דמים בזה. וכהך מ"ד בירושלמי.</w:t>
      </w:r>
    </w:p>
  </w:footnote>
  <w:footnote w:id="1192">
    <w:p w14:paraId="0D527416" w14:textId="77777777" w:rsidR="008D45EE" w:rsidRDefault="00000000" w:rsidP="008F786F">
      <w:pPr>
        <w:pStyle w:val="Footnote"/>
        <w:bidi/>
      </w:pPr>
      <w:r>
        <w:rPr>
          <w:rStyle w:val="ac"/>
          <w:rtl/>
        </w:rPr>
        <w:footnoteRef/>
      </w:r>
      <w:r>
        <w:rPr>
          <w:rtl/>
        </w:rPr>
        <w:t>ו</w:t>
      </w:r>
      <w:r>
        <w:rPr>
          <w:b/>
          <w:bCs/>
          <w:rtl/>
        </w:rPr>
        <w:t>ר' ירוחם</w:t>
      </w:r>
      <w:r>
        <w:rPr>
          <w:rtl/>
        </w:rPr>
        <w:t xml:space="preserve"> כת' בשם ה</w:t>
      </w:r>
      <w:r>
        <w:rPr>
          <w:b/>
          <w:bCs/>
          <w:rtl/>
        </w:rPr>
        <w:t>רמ"ה</w:t>
      </w:r>
      <w:r>
        <w:rPr>
          <w:rtl/>
        </w:rPr>
        <w:t xml:space="preserve"> דלכתחילה אסור לקדש בתרומה. [וצ"ב אמאי].</w:t>
      </w:r>
    </w:p>
  </w:footnote>
  <w:footnote w:id="1193">
    <w:p w14:paraId="2F3C281D" w14:textId="77777777" w:rsidR="008D45EE" w:rsidRDefault="00000000" w:rsidP="008F786F">
      <w:pPr>
        <w:pStyle w:val="Footnote"/>
        <w:bidi/>
      </w:pPr>
      <w:r>
        <w:rPr>
          <w:rStyle w:val="ac"/>
          <w:rtl/>
        </w:rPr>
        <w:footnoteRef/>
      </w:r>
      <w:r>
        <w:rPr>
          <w:rtl/>
        </w:rPr>
        <w:t>אך ה</w:t>
      </w:r>
      <w:r>
        <w:rPr>
          <w:b/>
          <w:bCs/>
          <w:rtl/>
        </w:rPr>
        <w:t>שעה"מ</w:t>
      </w:r>
      <w:r>
        <w:rPr>
          <w:rtl/>
        </w:rPr>
        <w:t xml:space="preserve"> דחה דכיון דנתארסה לישראל אסורה בתרומה מדאורייתא. וה</w:t>
      </w:r>
      <w:r>
        <w:rPr>
          <w:b/>
          <w:bCs/>
          <w:rtl/>
        </w:rPr>
        <w:t>רש"ש</w:t>
      </w:r>
      <w:r>
        <w:rPr>
          <w:rtl/>
        </w:rPr>
        <w:t xml:space="preserve"> (נדרים פה.) כת' דעכ"פ נפק"מ במקדש בתרומה ע"י האב הכהן [בקטנה או נערה]. וכן ישראל שקדש בת כהן במתנות כהונה [זרוע לחיים כו', דמותר לזרים] מקודשת, דלדידה הוי טובת הנאה גדולה דהוי ממון. ואע"ג דלא נתן לה מידי דהיה לו רק טובת הנאה [הקטנה, אינו ממון] מ"מ מקודשת כיון דבאה הנאה לה מחמתו.</w:t>
      </w:r>
    </w:p>
  </w:footnote>
  <w:footnote w:id="1194">
    <w:p w14:paraId="31DBBC40" w14:textId="77777777" w:rsidR="008D45EE" w:rsidRDefault="00000000" w:rsidP="008F786F">
      <w:pPr>
        <w:pStyle w:val="Footnote"/>
        <w:bidi/>
      </w:pPr>
      <w:r>
        <w:rPr>
          <w:rStyle w:val="ac"/>
          <w:rtl/>
        </w:rPr>
        <w:footnoteRef/>
      </w:r>
      <w:r>
        <w:rPr>
          <w:rtl/>
        </w:rPr>
        <w:t>ואפ"ל דכוונתם דמוכר לכהן 'טובת הנאה' [שיתן הוא למי שרוצה, והכהן נותן לעצמו]. [ולא משמע כן בסתימת דבריהם].</w:t>
      </w:r>
    </w:p>
  </w:footnote>
  <w:footnote w:id="1195">
    <w:p w14:paraId="55D1A350" w14:textId="77777777" w:rsidR="008D45EE" w:rsidRDefault="00000000" w:rsidP="008F786F">
      <w:pPr>
        <w:pStyle w:val="Footnote"/>
        <w:bidi/>
      </w:pPr>
      <w:r>
        <w:rPr>
          <w:rStyle w:val="ac"/>
          <w:rtl/>
        </w:rPr>
        <w:footnoteRef/>
      </w:r>
      <w:r>
        <w:rPr>
          <w:rtl/>
        </w:rPr>
        <w:t xml:space="preserve">וכ"כ בס' </w:t>
      </w:r>
      <w:r>
        <w:rPr>
          <w:b/>
          <w:bCs/>
          <w:rtl/>
        </w:rPr>
        <w:t>גליוני הש"ס</w:t>
      </w:r>
      <w:r>
        <w:rPr>
          <w:rtl/>
        </w:rPr>
        <w:t xml:space="preserve"> דאסור לעשות כן, דאין לך כהן המסייע יותר מזה. ועוה"ק דלכהן היה בו זכות קודם, ודמי למלוה דידה [וציין תוס' לעיל מז:].</w:t>
      </w:r>
    </w:p>
  </w:footnote>
  <w:footnote w:id="1196">
    <w:p w14:paraId="66731983" w14:textId="77777777" w:rsidR="008D45EE" w:rsidRDefault="00000000" w:rsidP="008F786F">
      <w:pPr>
        <w:pStyle w:val="Footnote"/>
        <w:bidi/>
      </w:pPr>
      <w:r>
        <w:rPr>
          <w:rStyle w:val="ac"/>
          <w:rtl/>
        </w:rPr>
        <w:footnoteRef/>
      </w:r>
      <w:r>
        <w:rPr>
          <w:rtl/>
        </w:rPr>
        <w:t>או שנותן לכהן לקדש בו את בתו.</w:t>
      </w:r>
    </w:p>
  </w:footnote>
  <w:footnote w:id="1197">
    <w:p w14:paraId="68A6B48B" w14:textId="77777777" w:rsidR="008D45EE" w:rsidRDefault="00000000" w:rsidP="008F786F">
      <w:pPr>
        <w:pStyle w:val="Footnote"/>
        <w:bidi/>
      </w:pPr>
      <w:r>
        <w:rPr>
          <w:rStyle w:val="ac"/>
          <w:rtl/>
        </w:rPr>
        <w:footnoteRef/>
      </w:r>
      <w:r>
        <w:rPr>
          <w:rtl/>
        </w:rPr>
        <w:t>ולא סגי בהא דהאשה זוכה בממון. ויל"פ דס"ל דבעינן שיהא ממון כלפי המקדש. [וכצד הב' במשנ"ל הנ"ל, וע"ע מש"כ בזה לעיל]. ועיל"פ דכוונתו דהאשה זוכה בממון מעצמו, וכצד דמהני שהכהן תופס מתנות כהונה, ומש"כ לא חל התחייבות הקידושין. [או דלמא נחשב מקנה מגדרי טובת הנאה].</w:t>
      </w:r>
    </w:p>
  </w:footnote>
  <w:footnote w:id="1198">
    <w:p w14:paraId="5E691F4C" w14:textId="77777777" w:rsidR="008D45EE" w:rsidRDefault="00000000" w:rsidP="008F786F">
      <w:pPr>
        <w:pStyle w:val="Footnote"/>
        <w:bidi/>
      </w:pPr>
      <w:r>
        <w:rPr>
          <w:rStyle w:val="ac"/>
          <w:rtl/>
        </w:rPr>
        <w:footnoteRef/>
      </w:r>
      <w:r>
        <w:rPr>
          <w:rtl/>
        </w:rPr>
        <w:t>וה</w:t>
      </w:r>
      <w:r>
        <w:rPr>
          <w:b/>
          <w:bCs/>
          <w:rtl/>
        </w:rPr>
        <w:t>ראשונים</w:t>
      </w:r>
      <w:r>
        <w:rPr>
          <w:rtl/>
        </w:rPr>
        <w:t xml:space="preserve"> (ר' יונה, ריטב"א ותורי"ד שם) חלקו דזרוע לחיים וקיבה ניכרים במקומם ולא שייך בהם הרמה. ולא דמי לטבל דצריך הרמה וקריאת שם. ע"ע תוס' ותוס' רא"ש שם.</w:t>
      </w:r>
    </w:p>
  </w:footnote>
  <w:footnote w:id="1199">
    <w:p w14:paraId="01E2888B" w14:textId="77777777" w:rsidR="008D45EE" w:rsidRDefault="00000000" w:rsidP="008F786F">
      <w:pPr>
        <w:pStyle w:val="Footnote"/>
        <w:bidi/>
      </w:pPr>
      <w:r>
        <w:rPr>
          <w:rStyle w:val="ac"/>
          <w:rtl/>
        </w:rPr>
        <w:footnoteRef/>
      </w:r>
      <w:r>
        <w:rPr>
          <w:rtl/>
        </w:rPr>
        <w:t>דנחשב מוחזק ולא ראוי.</w:t>
      </w:r>
    </w:p>
  </w:footnote>
  <w:footnote w:id="1200">
    <w:p w14:paraId="6A9CFF7B" w14:textId="77777777" w:rsidR="008D45EE" w:rsidRDefault="00000000" w:rsidP="008F786F">
      <w:pPr>
        <w:pStyle w:val="Footnote"/>
        <w:bidi/>
      </w:pPr>
      <w:r>
        <w:rPr>
          <w:rStyle w:val="ac"/>
          <w:rtl/>
        </w:rPr>
        <w:footnoteRef/>
      </w:r>
      <w:r>
        <w:rPr>
          <w:rtl/>
        </w:rPr>
        <w:t xml:space="preserve">וכ"כ </w:t>
      </w:r>
      <w:r>
        <w:rPr>
          <w:b/>
          <w:bCs/>
          <w:rtl/>
        </w:rPr>
        <w:t>תוס</w:t>
      </w:r>
      <w:r>
        <w:rPr>
          <w:rtl/>
        </w:rPr>
        <w:t>' (סוכה לה., פסחים לח.) דטבל נחשב שיש שותפות לכהן ולוי, ולא נחשב לכם. [וע"ע מנחת ברוך צו ענף ב, עונג יו"ט פח].</w:t>
      </w:r>
    </w:p>
  </w:footnote>
  <w:footnote w:id="1201">
    <w:p w14:paraId="2401FA5D" w14:textId="77777777" w:rsidR="008D45EE" w:rsidRDefault="00000000" w:rsidP="008F786F">
      <w:pPr>
        <w:pStyle w:val="Footnote"/>
        <w:bidi/>
      </w:pPr>
      <w:r>
        <w:rPr>
          <w:rStyle w:val="ac"/>
          <w:rtl/>
        </w:rPr>
        <w:footnoteRef/>
      </w:r>
      <w:r>
        <w:rPr>
          <w:rtl/>
        </w:rPr>
        <w:t>ועוה"ק ה</w:t>
      </w:r>
      <w:r>
        <w:rPr>
          <w:b/>
          <w:bCs/>
          <w:rtl/>
        </w:rPr>
        <w:t>אחרונים</w:t>
      </w:r>
      <w:r>
        <w:rPr>
          <w:rtl/>
        </w:rPr>
        <w:t xml:space="preserve"> דיש לו אפשרות לפוטרו כדין לקוח וכדו'. ומש"ה יש לו בזה צד ממון.</w:t>
      </w:r>
    </w:p>
  </w:footnote>
  <w:footnote w:id="1202">
    <w:p w14:paraId="7AEE82BF" w14:textId="77777777" w:rsidR="008D45EE" w:rsidRDefault="00000000" w:rsidP="008F786F">
      <w:pPr>
        <w:pStyle w:val="Footnote"/>
        <w:bidi/>
      </w:pPr>
      <w:r>
        <w:rPr>
          <w:rStyle w:val="ac"/>
          <w:rtl/>
        </w:rPr>
        <w:footnoteRef/>
      </w:r>
      <w:r>
        <w:rPr>
          <w:rtl/>
        </w:rPr>
        <w:t>וה"נ אינו ממון שבט הכהונה. אבל ה</w:t>
      </w:r>
      <w:r>
        <w:rPr>
          <w:b/>
          <w:bCs/>
          <w:rtl/>
        </w:rPr>
        <w:t>אחרונים</w:t>
      </w:r>
      <w:r>
        <w:rPr>
          <w:rtl/>
        </w:rPr>
        <w:t xml:space="preserve"> דחו דהדין ממון גבוה הוה תולדה מהקדושה. משא"כ זכות שבט הכהונה. [והשער"י שם ביאר דקי"ל לחז"ל דגדר נתינת מתנות כהונה, דהתורה זיכתה לכהנים זכות בגופו. וע"ז יש לו מצוות נתינה. ועוד יש שפי' דאף בתרומה זכות שבט הכהונה הוה תולדה מהמצווה. אלא דכבר חל דין זה בגוף הממון, שעומד להפרשה. ועי"ז יש זכות לכהנים אף קודם חלות האיסור].</w:t>
      </w:r>
    </w:p>
  </w:footnote>
  <w:footnote w:id="1203">
    <w:p w14:paraId="2B1AC5BC" w14:textId="77777777" w:rsidR="008D45EE" w:rsidRDefault="00000000" w:rsidP="008F786F">
      <w:pPr>
        <w:pStyle w:val="Footnote"/>
        <w:bidi/>
      </w:pPr>
      <w:r>
        <w:rPr>
          <w:rStyle w:val="ac"/>
          <w:rtl/>
        </w:rPr>
        <w:footnoteRef/>
      </w:r>
      <w:r>
        <w:rPr>
          <w:rtl/>
        </w:rPr>
        <w:t>ופי' ה</w:t>
      </w:r>
      <w:r>
        <w:rPr>
          <w:b/>
          <w:bCs/>
          <w:rtl/>
        </w:rPr>
        <w:t>ר"ן</w:t>
      </w:r>
      <w:r>
        <w:rPr>
          <w:rtl/>
        </w:rPr>
        <w:t xml:space="preserve"> דהא פתיכי ביה תרומה ומעשר שאין לו בהן כלום. וה</w:t>
      </w:r>
      <w:r>
        <w:rPr>
          <w:b/>
          <w:bCs/>
          <w:rtl/>
        </w:rPr>
        <w:t>שיטמ"ק</w:t>
      </w:r>
      <w:r>
        <w:rPr>
          <w:rtl/>
        </w:rPr>
        <w:t xml:space="preserve"> (שם) בשם ה</w:t>
      </w:r>
      <w:r>
        <w:rPr>
          <w:b/>
          <w:bCs/>
          <w:rtl/>
        </w:rPr>
        <w:t>רא"ם</w:t>
      </w:r>
      <w:r>
        <w:rPr>
          <w:rtl/>
        </w:rPr>
        <w:t xml:space="preserve"> כת' דסופו ליתן לכהן, ואינו שלו.</w:t>
      </w:r>
    </w:p>
  </w:footnote>
  <w:footnote w:id="1204">
    <w:p w14:paraId="3D2089F3" w14:textId="77777777" w:rsidR="008D45EE" w:rsidRDefault="00000000" w:rsidP="008F786F">
      <w:pPr>
        <w:pStyle w:val="Footnote"/>
        <w:bidi/>
      </w:pPr>
      <w:r>
        <w:rPr>
          <w:rStyle w:val="ac"/>
          <w:rtl/>
        </w:rPr>
        <w:footnoteRef/>
      </w:r>
      <w:r>
        <w:rPr>
          <w:rtl/>
        </w:rPr>
        <w:t>וכ"מ ב</w:t>
      </w:r>
      <w:r>
        <w:rPr>
          <w:b/>
          <w:bCs/>
          <w:rtl/>
        </w:rPr>
        <w:t>רא"ש</w:t>
      </w:r>
      <w:r>
        <w:rPr>
          <w:rtl/>
        </w:rPr>
        <w:t xml:space="preserve"> (נדרים פה.), וסתימת ה</w:t>
      </w:r>
      <w:r>
        <w:rPr>
          <w:b/>
          <w:bCs/>
          <w:rtl/>
        </w:rPr>
        <w:t>רמב"ם</w:t>
      </w:r>
      <w:r>
        <w:rPr>
          <w:rtl/>
        </w:rPr>
        <w:t xml:space="preserve"> (גניבה ב ד).</w:t>
      </w:r>
    </w:p>
  </w:footnote>
  <w:footnote w:id="1205">
    <w:p w14:paraId="24590226" w14:textId="77777777" w:rsidR="008D45EE" w:rsidRDefault="00000000" w:rsidP="008F786F">
      <w:pPr>
        <w:pStyle w:val="Footnote"/>
        <w:bidi/>
      </w:pPr>
      <w:r>
        <w:rPr>
          <w:rStyle w:val="ac"/>
          <w:rtl/>
        </w:rPr>
        <w:footnoteRef/>
      </w:r>
      <w:r>
        <w:rPr>
          <w:rtl/>
        </w:rPr>
        <w:t>[ויש לדחות דהריטב"א כת' 'כאילו', וכוונתו ע"ד התוס' רי"ד או כרא"ם].</w:t>
      </w:r>
    </w:p>
  </w:footnote>
  <w:footnote w:id="1206">
    <w:p w14:paraId="05B4419A" w14:textId="77777777" w:rsidR="008D45EE" w:rsidRDefault="00000000" w:rsidP="008F786F">
      <w:pPr>
        <w:pStyle w:val="Footnote"/>
        <w:bidi/>
      </w:pPr>
      <w:r>
        <w:rPr>
          <w:rStyle w:val="ac"/>
          <w:rtl/>
        </w:rPr>
        <w:footnoteRef/>
      </w:r>
      <w:r>
        <w:rPr>
          <w:rtl/>
        </w:rPr>
        <w:t>[ויל"ד האם כוונתו דרק בכה"ג נותן לו כל דמי טבלו. או כיון דפעמים הוא שווה לו, יש לו זכות תביעה על כולו].</w:t>
      </w:r>
    </w:p>
  </w:footnote>
  <w:footnote w:id="1207">
    <w:p w14:paraId="6F456398" w14:textId="77777777" w:rsidR="008D45EE" w:rsidRDefault="00000000" w:rsidP="008F786F">
      <w:pPr>
        <w:pStyle w:val="Footnote"/>
        <w:bidi/>
      </w:pPr>
      <w:r>
        <w:rPr>
          <w:rStyle w:val="ac"/>
          <w:rtl/>
        </w:rPr>
        <w:footnoteRef/>
      </w:r>
      <w:r>
        <w:rPr>
          <w:rtl/>
        </w:rPr>
        <w:t>ואפשר דכוונתו דיש לתשלומין דין ממון תרומה, והישראל נותנו לכהן [בדמי טובת הנאה]. [ואף דאין בזה קדושה]. וקצת משמע כן ברש"י, דהישראל תובע לתת לכהן [ואומר לו לאו בעל דברים דידי את]. ואינו תובע זכותו בטובת הנאה.</w:t>
      </w:r>
    </w:p>
    <w:p w14:paraId="540AB654" w14:textId="77777777" w:rsidR="008D45EE" w:rsidRDefault="00000000" w:rsidP="008F786F">
      <w:pPr>
        <w:pStyle w:val="Footnote"/>
        <w:bidi/>
      </w:pPr>
      <w:r>
        <w:rPr>
          <w:rtl/>
        </w:rPr>
        <w:tab/>
        <w:t>[ולכאורה ע"כ הוא כן, דהא קי"ל (חולין קלא.) דהמשתרשי מתרומה חייב לשלם לכהן, א"כ אף לדעת הריטב"א דיש חיוב תשלום מלא  לישראל משום טובת הנאה, כיון דקיבל התשלום יתחייב לכהנים, דהא משתרשי ליה מתרומה. וצ"ע].</w:t>
      </w:r>
    </w:p>
  </w:footnote>
  <w:footnote w:id="1208">
    <w:p w14:paraId="3A0194F3" w14:textId="77777777" w:rsidR="008D45EE" w:rsidRDefault="00000000" w:rsidP="008F786F">
      <w:pPr>
        <w:pStyle w:val="Footnote"/>
        <w:bidi/>
      </w:pPr>
      <w:r>
        <w:rPr>
          <w:rStyle w:val="ac"/>
          <w:rtl/>
        </w:rPr>
        <w:footnoteRef/>
      </w:r>
      <w:r>
        <w:rPr>
          <w:rtl/>
        </w:rPr>
        <w:t>ולגירסא לפנינו משמע דאף כשהוא בעין אצל הגנב. אבל בנדרים [פד:] הגיר' 'ואכלו'. אבל בעודו בעין יש לו תביעה להחזיר תרומה. וכ"כ ה</w:t>
      </w:r>
      <w:r>
        <w:rPr>
          <w:b/>
          <w:bCs/>
          <w:rtl/>
        </w:rPr>
        <w:t>רמב"ם</w:t>
      </w:r>
      <w:r>
        <w:rPr>
          <w:rtl/>
        </w:rPr>
        <w:t xml:space="preserve"> (גניבה שם). [אמנם בטבל בלא"ה בעודו בעין תובע להחזיר כל הטבל בעין, והגנב אינו יכול לעשר ולהפריד חלק זה].</w:t>
      </w:r>
    </w:p>
  </w:footnote>
  <w:footnote w:id="1209">
    <w:p w14:paraId="69BBFF59" w14:textId="77777777" w:rsidR="008D45EE" w:rsidRDefault="00000000" w:rsidP="008F786F">
      <w:pPr>
        <w:pStyle w:val="Footnote"/>
        <w:bidi/>
      </w:pPr>
      <w:r>
        <w:rPr>
          <w:rStyle w:val="ac"/>
          <w:rtl/>
        </w:rPr>
        <w:footnoteRef/>
      </w:r>
      <w:r>
        <w:rPr>
          <w:rtl/>
        </w:rPr>
        <w:t>ודייק דמש"ה קרי ליה 'של חבירו'.</w:t>
      </w:r>
    </w:p>
  </w:footnote>
  <w:footnote w:id="1210">
    <w:p w14:paraId="6C3FE7B3" w14:textId="77777777" w:rsidR="008D45EE" w:rsidRDefault="00000000" w:rsidP="008F786F">
      <w:pPr>
        <w:pStyle w:val="Footnote"/>
        <w:bidi/>
      </w:pPr>
      <w:r>
        <w:rPr>
          <w:rStyle w:val="ac"/>
          <w:rtl/>
        </w:rPr>
        <w:footnoteRef/>
      </w:r>
      <w:r>
        <w:rPr>
          <w:rtl/>
        </w:rPr>
        <w:t>[וה</w:t>
      </w:r>
      <w:r>
        <w:rPr>
          <w:b/>
          <w:bCs/>
          <w:rtl/>
        </w:rPr>
        <w:t>ראב"ד</w:t>
      </w:r>
      <w:r>
        <w:rPr>
          <w:rtl/>
        </w:rPr>
        <w:t xml:space="preserve"> (גניבה ב ד) כת' דקאי אכפל].</w:t>
      </w:r>
    </w:p>
  </w:footnote>
  <w:footnote w:id="1211">
    <w:p w14:paraId="6AA8AD38" w14:textId="77777777" w:rsidR="008D45EE" w:rsidRDefault="00000000" w:rsidP="008F786F">
      <w:pPr>
        <w:pStyle w:val="Footnote"/>
        <w:bidi/>
      </w:pPr>
      <w:r>
        <w:rPr>
          <w:rStyle w:val="ac"/>
          <w:rtl/>
        </w:rPr>
        <w:footnoteRef/>
      </w:r>
      <w:r>
        <w:rPr>
          <w:rtl/>
        </w:rPr>
        <w:t xml:space="preserve">וכ"כ </w:t>
      </w:r>
      <w:r>
        <w:rPr>
          <w:b/>
          <w:bCs/>
          <w:rtl/>
        </w:rPr>
        <w:t>תוס</w:t>
      </w:r>
      <w:r>
        <w:rPr>
          <w:rtl/>
        </w:rPr>
        <w:t>' (חולין קלא. הו' לעיל). [ויל"ד אי תוס' ב"מ ו: והרמב"ם פליגי בזה].</w:t>
      </w:r>
    </w:p>
  </w:footnote>
  <w:footnote w:id="1212">
    <w:p w14:paraId="640A2C76" w14:textId="77777777" w:rsidR="008D45EE" w:rsidRDefault="00000000" w:rsidP="008F786F">
      <w:pPr>
        <w:pStyle w:val="Footnote"/>
        <w:bidi/>
      </w:pPr>
      <w:r>
        <w:rPr>
          <w:rStyle w:val="ac"/>
          <w:rtl/>
        </w:rPr>
        <w:footnoteRef/>
      </w:r>
      <w:r>
        <w:rPr>
          <w:rtl/>
        </w:rPr>
        <w:t>[ע' יבמות פו., ב"ב פא:, כתובות כו., חולין קלא:, ותוס' בכ"מ הנ"ל].</w:t>
      </w:r>
    </w:p>
  </w:footnote>
  <w:footnote w:id="1213">
    <w:p w14:paraId="75589304" w14:textId="77777777" w:rsidR="008D45EE" w:rsidRDefault="00000000" w:rsidP="008F786F">
      <w:pPr>
        <w:pStyle w:val="Footnote"/>
        <w:bidi/>
      </w:pPr>
      <w:r>
        <w:rPr>
          <w:rStyle w:val="ac"/>
          <w:rtl/>
        </w:rPr>
        <w:footnoteRef/>
      </w:r>
      <w:r>
        <w:rPr>
          <w:rtl/>
        </w:rPr>
        <w:t>[ויש לדחות דהזכות טובת הנאה באה לו מחמת שהפריש התרומה, ואי"צ גדר ירושה מאבי אמו].</w:t>
      </w:r>
    </w:p>
  </w:footnote>
  <w:footnote w:id="1214">
    <w:p w14:paraId="620CECB9" w14:textId="77777777" w:rsidR="008D45EE" w:rsidRDefault="00000000" w:rsidP="008F786F">
      <w:pPr>
        <w:pStyle w:val="Footnote"/>
        <w:bidi/>
      </w:pPr>
      <w:r>
        <w:rPr>
          <w:rStyle w:val="ac"/>
          <w:rtl/>
        </w:rPr>
        <w:footnoteRef/>
      </w:r>
      <w:r>
        <w:rPr>
          <w:rtl/>
        </w:rPr>
        <w:t>וה</w:t>
      </w:r>
      <w:r>
        <w:rPr>
          <w:b/>
          <w:bCs/>
          <w:rtl/>
        </w:rPr>
        <w:t>קצות</w:t>
      </w:r>
      <w:r>
        <w:rPr>
          <w:rtl/>
        </w:rPr>
        <w:t xml:space="preserve"> ביאר דאף שצווה לתת לצדקה מסויים ל"מ, דבשלמא בחייו שליחותיה דבעלים עביד, דהבעלים יש להם רשות לחלק. אבל היכא דמתו הבעלים פקע טובת הנאה לגמרי.</w:t>
      </w:r>
    </w:p>
  </w:footnote>
  <w:footnote w:id="1215">
    <w:p w14:paraId="24E2612E" w14:textId="77777777" w:rsidR="008D45EE" w:rsidRDefault="00000000" w:rsidP="008F786F">
      <w:pPr>
        <w:pStyle w:val="Footnote"/>
        <w:bidi/>
      </w:pPr>
      <w:r>
        <w:rPr>
          <w:rStyle w:val="ac"/>
          <w:rtl/>
        </w:rPr>
        <w:footnoteRef/>
      </w:r>
      <w:r>
        <w:rPr>
          <w:rtl/>
        </w:rPr>
        <w:t>וחילקו דתנא דהתם [דס"ל כמי שהורמו] סבר כוותיה בחדא. א"נ מתנות זרוע ולחיים שהם נכרות אית ליה כמי שהורמו.</w:t>
      </w:r>
    </w:p>
  </w:footnote>
  <w:footnote w:id="1216">
    <w:p w14:paraId="1BB6F1BD" w14:textId="77777777" w:rsidR="008D45EE" w:rsidRDefault="00000000" w:rsidP="008F786F">
      <w:pPr>
        <w:pStyle w:val="Footnote"/>
        <w:bidi/>
      </w:pPr>
      <w:r>
        <w:rPr>
          <w:rStyle w:val="ac"/>
          <w:rtl/>
        </w:rPr>
        <w:footnoteRef/>
      </w:r>
      <w:r>
        <w:rPr>
          <w:rtl/>
        </w:rPr>
        <w:t>וכ"פ ב</w:t>
      </w:r>
      <w:r>
        <w:rPr>
          <w:b/>
          <w:bCs/>
          <w:rtl/>
        </w:rPr>
        <w:t>קיצור פסקי הרא"ש</w:t>
      </w:r>
      <w:r>
        <w:rPr>
          <w:rtl/>
        </w:rPr>
        <w:t xml:space="preserve"> וב</w:t>
      </w:r>
      <w:r>
        <w:rPr>
          <w:b/>
          <w:bCs/>
          <w:rtl/>
        </w:rPr>
        <w:t>טור</w:t>
      </w:r>
      <w:r>
        <w:rPr>
          <w:rtl/>
        </w:rPr>
        <w:t xml:space="preserve"> (יו"ד שלא).</w:t>
      </w:r>
    </w:p>
  </w:footnote>
  <w:footnote w:id="1217">
    <w:p w14:paraId="546492D6" w14:textId="77777777" w:rsidR="008D45EE" w:rsidRDefault="00000000" w:rsidP="008F786F">
      <w:pPr>
        <w:pStyle w:val="Footnote"/>
        <w:bidi/>
      </w:pPr>
      <w:r>
        <w:rPr>
          <w:rStyle w:val="ac"/>
          <w:rtl/>
        </w:rPr>
        <w:footnoteRef/>
      </w:r>
      <w:r>
        <w:rPr>
          <w:rtl/>
        </w:rPr>
        <w:t>ולא יחלק לכמה כהנים. ופ</w:t>
      </w:r>
      <w:r>
        <w:rPr>
          <w:b/>
          <w:bCs/>
          <w:rtl/>
        </w:rPr>
        <w:t>רש"י</w:t>
      </w:r>
      <w:r>
        <w:rPr>
          <w:rtl/>
        </w:rPr>
        <w:t xml:space="preserve"> (עירובין כט.) דבציר מהכי לא הוה נתינה.</w:t>
      </w:r>
    </w:p>
  </w:footnote>
  <w:footnote w:id="1218">
    <w:p w14:paraId="3161F7E8" w14:textId="77777777" w:rsidR="008D45EE" w:rsidRDefault="00000000" w:rsidP="008F786F">
      <w:pPr>
        <w:pStyle w:val="Footnote"/>
        <w:bidi/>
      </w:pPr>
      <w:r>
        <w:rPr>
          <w:rStyle w:val="ac"/>
          <w:rtl/>
        </w:rPr>
        <w:footnoteRef/>
      </w:r>
      <w:r>
        <w:rPr>
          <w:rtl/>
        </w:rPr>
        <w:t xml:space="preserve">והביא כעי"ז התורם בשוגג מהטמא על הטהור, דמה שעשה עשוי. אע"פ שחיסר מצווה. [דאינו ראוי לכהן]. וע"ע </w:t>
      </w:r>
      <w:r>
        <w:rPr>
          <w:b/>
          <w:bCs/>
          <w:rtl/>
        </w:rPr>
        <w:t>רמב"ן</w:t>
      </w:r>
      <w:r>
        <w:rPr>
          <w:rtl/>
        </w:rPr>
        <w:t xml:space="preserve"> (סה"מ סוף שורש יב) אי מצוות נתינה הוה מצווה נפרדת מההפרשה.</w:t>
      </w:r>
    </w:p>
  </w:footnote>
  <w:footnote w:id="1219">
    <w:p w14:paraId="167042CB" w14:textId="77777777" w:rsidR="008D45EE" w:rsidRDefault="00000000" w:rsidP="008F786F">
      <w:pPr>
        <w:pStyle w:val="Footnote"/>
        <w:bidi/>
      </w:pPr>
      <w:r>
        <w:rPr>
          <w:rStyle w:val="ac"/>
          <w:rtl/>
        </w:rPr>
        <w:footnoteRef/>
      </w:r>
      <w:r>
        <w:rPr>
          <w:rtl/>
        </w:rPr>
        <w:t>וה</w:t>
      </w:r>
      <w:r>
        <w:rPr>
          <w:b/>
          <w:bCs/>
          <w:rtl/>
        </w:rPr>
        <w:t>נוב"י</w:t>
      </w:r>
      <w:r>
        <w:rPr>
          <w:rtl/>
        </w:rPr>
        <w:t xml:space="preserve"> (יו"ד ת' רא) כת' דגבי חלה שיש שיעור עשרון [מדאורייתא] יש שיעור נתינה דאורייתא א' מכ"ד או ממ"ח מעשרון. [ושיעור הפרשה זו הוה לכתחילה מדאורייתא]. ואפי' עיסה ק' מאה, מדאורייתא סגי בשיעור נתינה דא' ממ"ח מעשרון. ורק מדרבנן בעינן שיעור א' ממ"ח מעיסה זו. [ותמה דלא הזכירו הפוסקים דין זה. וציינו דאישתמטתיה דברי המשנ"ל ותוס' רי"ד הנ"ל].</w:t>
      </w:r>
    </w:p>
    <w:p w14:paraId="6BBF3278" w14:textId="77777777" w:rsidR="008D45EE" w:rsidRDefault="00000000" w:rsidP="008F786F">
      <w:pPr>
        <w:pStyle w:val="Footnote"/>
        <w:bidi/>
      </w:pPr>
      <w:r>
        <w:rPr>
          <w:rtl/>
        </w:rPr>
        <w:tab/>
        <w:t>ועוד כת' הנוב"י דאפשר דתרומת גורן, ע"כ אין דין שיעור חשוב בנתינתו. שהרי מי שיש לו פירות מועטין, מחוייב להפריש ולתת משהו. וע"כ מתקיים שיעור נתינה בפחות.</w:t>
      </w:r>
    </w:p>
  </w:footnote>
  <w:footnote w:id="1220">
    <w:p w14:paraId="210025CC" w14:textId="77777777" w:rsidR="008D45EE" w:rsidRDefault="00000000" w:rsidP="008F786F">
      <w:pPr>
        <w:pStyle w:val="Footnote"/>
        <w:bidi/>
      </w:pPr>
      <w:r>
        <w:rPr>
          <w:rStyle w:val="ac"/>
          <w:rtl/>
        </w:rPr>
        <w:footnoteRef/>
      </w:r>
      <w:r>
        <w:rPr>
          <w:rtl/>
        </w:rPr>
        <w:t>[ומתקיים מצוות נתינה. וצ"ל דהשיעורים בגמ' חולין שם למצווה מן המובחר. א"נ לא נאמרו בתרומה].</w:t>
      </w:r>
    </w:p>
  </w:footnote>
  <w:footnote w:id="1221">
    <w:p w14:paraId="1DB6D4DC" w14:textId="77777777" w:rsidR="008D45EE" w:rsidRDefault="00000000" w:rsidP="008F786F">
      <w:pPr>
        <w:pStyle w:val="Footnote"/>
        <w:bidi/>
      </w:pPr>
      <w:r>
        <w:rPr>
          <w:rStyle w:val="ac"/>
          <w:rtl/>
        </w:rPr>
        <w:footnoteRef/>
      </w:r>
      <w:r>
        <w:rPr>
          <w:rtl/>
        </w:rPr>
        <w:t>והביא דמשמע בכ"מ (ע' תוס' לעיל כז.) דנחשב טבל מדרבנן עד שיחזור ויפריש כשיעור דרבנן. [והביא דכ"כ ה</w:t>
      </w:r>
      <w:r>
        <w:rPr>
          <w:b/>
          <w:bCs/>
          <w:rtl/>
        </w:rPr>
        <w:t>שנות אליהו</w:t>
      </w:r>
      <w:r>
        <w:rPr>
          <w:rtl/>
        </w:rPr>
        <w:t xml:space="preserve"> פאה א א].</w:t>
      </w:r>
    </w:p>
  </w:footnote>
  <w:footnote w:id="1222">
    <w:p w14:paraId="0A10B5EC" w14:textId="77777777" w:rsidR="008D45EE" w:rsidRDefault="00000000" w:rsidP="008F786F">
      <w:pPr>
        <w:pStyle w:val="Footnote"/>
        <w:bidi/>
      </w:pPr>
      <w:r>
        <w:rPr>
          <w:rStyle w:val="ac"/>
          <w:rtl/>
        </w:rPr>
        <w:footnoteRef/>
      </w:r>
      <w:r>
        <w:rPr>
          <w:rtl/>
        </w:rPr>
        <w:t>וה</w:t>
      </w:r>
      <w:r>
        <w:rPr>
          <w:b/>
          <w:bCs/>
          <w:rtl/>
        </w:rPr>
        <w:t>מהרי"ט</w:t>
      </w:r>
      <w:r>
        <w:rPr>
          <w:rtl/>
        </w:rPr>
        <w:t xml:space="preserve"> (א סט) תמה האיך אמרי' דיניו בטלין. דמשמע אף מה שדן כדין תורה, ואמאי יתבטל הדין [לאחר שנתברר של מי הממון] משום שהדיין עבר איסור וקיבל שכר. ותי' דאיירי בשודא דדייני. ועוד תי' דנפק"מ היכא דהבע"ד הודה בפניו, שיכול לחזור בו. דנחשב הודאה שלא בפני בי"ד. {ועי"ל דבטל הדין, וצריך לחזור ולבררו מתחילה. ועוד נפק"מ היכא דטעה הדיין בשיקול הדעת}.</w:t>
      </w:r>
      <w:r>
        <w:rPr>
          <w:rtl/>
        </w:rPr>
        <w:tab/>
      </w:r>
    </w:p>
  </w:footnote>
  <w:footnote w:id="1223">
    <w:p w14:paraId="3E1FC27A" w14:textId="77777777" w:rsidR="008D45EE" w:rsidRDefault="00000000" w:rsidP="008F786F">
      <w:pPr>
        <w:pStyle w:val="Footnote"/>
        <w:bidi/>
      </w:pPr>
      <w:r>
        <w:rPr>
          <w:rStyle w:val="ac"/>
          <w:rtl/>
        </w:rPr>
        <w:footnoteRef/>
      </w:r>
      <w:r>
        <w:rPr>
          <w:rtl/>
        </w:rPr>
        <w:t>וב</w:t>
      </w:r>
      <w:r>
        <w:rPr>
          <w:b/>
          <w:bCs/>
          <w:rtl/>
        </w:rPr>
        <w:t>גמ'</w:t>
      </w:r>
      <w:r>
        <w:rPr>
          <w:rtl/>
        </w:rPr>
        <w:t xml:space="preserve"> (כתובות קה., הו' בריטב"א) אי' דאפי' כשהדיין נטל שכר משניהם. אלא דמבואר (כתובות שם, ובכורות שם) דמותר ליטול שכר בטלה. [ואכמ"ל].</w:t>
      </w:r>
    </w:p>
  </w:footnote>
  <w:footnote w:id="1224">
    <w:p w14:paraId="63748E72" w14:textId="77777777" w:rsidR="008D45EE" w:rsidRDefault="00000000" w:rsidP="008F786F">
      <w:pPr>
        <w:pStyle w:val="Footnote"/>
        <w:bidi/>
      </w:pPr>
      <w:r>
        <w:rPr>
          <w:rStyle w:val="ac"/>
          <w:rtl/>
        </w:rPr>
        <w:footnoteRef/>
      </w:r>
      <w:r>
        <w:rPr>
          <w:rtl/>
        </w:rPr>
        <w:t>וכת' דהוה בכלל שוחד אפי' כשנתכוון לדון דין אמת, ולזכות את הזכאי. ע"ע ב"ח (חו"מ ט ט) שהאריך בזה.</w:t>
      </w:r>
    </w:p>
  </w:footnote>
  <w:footnote w:id="1225">
    <w:p w14:paraId="09899A3D" w14:textId="77777777" w:rsidR="008D45EE" w:rsidRDefault="00000000" w:rsidP="008F786F">
      <w:pPr>
        <w:pStyle w:val="Footnote"/>
        <w:bidi/>
      </w:pPr>
      <w:r>
        <w:rPr>
          <w:rStyle w:val="ac"/>
          <w:rtl/>
        </w:rPr>
        <w:footnoteRef/>
      </w:r>
      <w:r>
        <w:rPr>
          <w:rtl/>
        </w:rPr>
        <w:t>ומש"ה לא קתני אין דינו דין ואין עדותו עדות.</w:t>
      </w:r>
    </w:p>
  </w:footnote>
  <w:footnote w:id="1226">
    <w:p w14:paraId="7EEEBC12" w14:textId="77777777" w:rsidR="008D45EE" w:rsidRDefault="00000000" w:rsidP="008F786F">
      <w:pPr>
        <w:pStyle w:val="Footnote"/>
        <w:bidi/>
      </w:pPr>
      <w:r>
        <w:rPr>
          <w:rStyle w:val="ac"/>
          <w:rtl/>
        </w:rPr>
        <w:footnoteRef/>
      </w:r>
      <w:r>
        <w:rPr>
          <w:rtl/>
        </w:rPr>
        <w:t>וצ"ב מ"ט לא אמרי' שהוא נוגע בעדותו להעמיד דבריו הראשונים, וע"ד מש"כ ה</w:t>
      </w:r>
      <w:r>
        <w:rPr>
          <w:b/>
          <w:bCs/>
          <w:rtl/>
        </w:rPr>
        <w:t>ש"ך</w:t>
      </w:r>
      <w:r>
        <w:rPr>
          <w:rtl/>
        </w:rPr>
        <w:t xml:space="preserve"> (לג ט) [בקרוב שנתרחק]. [ע"ע קצות שם ב וכח ז]. ע"ע פתח"ת (אה"ע יז יט).</w:t>
      </w:r>
    </w:p>
    <w:p w14:paraId="27B1FB4C" w14:textId="77777777" w:rsidR="008D45EE" w:rsidRDefault="00000000" w:rsidP="008F786F">
      <w:pPr>
        <w:pStyle w:val="Footnote"/>
        <w:bidi/>
      </w:pPr>
      <w:r>
        <w:rPr>
          <w:rtl/>
        </w:rPr>
        <w:tab/>
        <w:t>וה</w:t>
      </w:r>
      <w:r>
        <w:rPr>
          <w:b/>
          <w:bCs/>
          <w:rtl/>
        </w:rPr>
        <w:t>נוב"י</w:t>
      </w:r>
      <w:r>
        <w:rPr>
          <w:rtl/>
        </w:rPr>
        <w:t xml:space="preserve"> (ק' אה"ע כז) כת' דמיד שהחזיר השכר הוה עדות, ואי"צ לחזור ולהעיד. והפתח"ת (לד כו) כת' דאשתמטתיה דברי הר"ן [שכת' כרמב"ן].</w:t>
      </w:r>
    </w:p>
  </w:footnote>
  <w:footnote w:id="1227">
    <w:p w14:paraId="720256B7" w14:textId="77777777" w:rsidR="008D45EE" w:rsidRDefault="00000000" w:rsidP="008F786F">
      <w:pPr>
        <w:pStyle w:val="Footnote"/>
        <w:bidi/>
      </w:pPr>
      <w:r>
        <w:rPr>
          <w:rStyle w:val="ac"/>
          <w:rtl/>
        </w:rPr>
        <w:footnoteRef/>
      </w:r>
      <w:r>
        <w:rPr>
          <w:rtl/>
        </w:rPr>
        <w:t>ו</w:t>
      </w:r>
      <w:r>
        <w:rPr>
          <w:b/>
          <w:bCs/>
          <w:rtl/>
        </w:rPr>
        <w:t>מהר"י ב"ל</w:t>
      </w:r>
      <w:r>
        <w:rPr>
          <w:rtl/>
        </w:rPr>
        <w:t xml:space="preserve"> הק' א"כ אמאי נוגע בעדותו פסול לעדות. ודן דפסול נוגע הוה משום שאדם קרוב אצל עצמו, ולא משום חשש משקר [וע' בפוסקים ר"ס לז]. ועפ"ז כת' דנוגע בעדות פסול אף בדבר שהוא לחובתו, ולא דמי להודאת בעל דין דהו"ל כמאן דנותן לו מתנה. [וה</w:t>
      </w:r>
      <w:r>
        <w:rPr>
          <w:b/>
          <w:bCs/>
          <w:rtl/>
        </w:rPr>
        <w:t>אחרונים</w:t>
      </w:r>
      <w:r>
        <w:rPr>
          <w:rtl/>
        </w:rPr>
        <w:t xml:space="preserve"> הביאו מדבריו דהודאת בע"ד הוה משום התחייבות. ועי' </w:t>
      </w:r>
      <w:r>
        <w:rPr>
          <w:b/>
          <w:bCs/>
          <w:rtl/>
        </w:rPr>
        <w:t>קצות</w:t>
      </w:r>
      <w:r>
        <w:rPr>
          <w:rtl/>
        </w:rPr>
        <w:t xml:space="preserve"> (שם) ועוד אחרונים שהאריכו בזה].</w:t>
      </w:r>
    </w:p>
  </w:footnote>
  <w:footnote w:id="1228">
    <w:p w14:paraId="5EC5AEF4" w14:textId="77777777" w:rsidR="008D45EE" w:rsidRDefault="00000000" w:rsidP="008F786F">
      <w:pPr>
        <w:pStyle w:val="Footnote"/>
        <w:bidi/>
      </w:pPr>
      <w:r>
        <w:rPr>
          <w:rStyle w:val="ac"/>
          <w:rtl/>
        </w:rPr>
        <w:footnoteRef/>
      </w:r>
      <w:r>
        <w:rPr>
          <w:rtl/>
        </w:rPr>
        <w:t>פ</w:t>
      </w:r>
      <w:r>
        <w:rPr>
          <w:b/>
          <w:bCs/>
          <w:rtl/>
        </w:rPr>
        <w:t>רש"י</w:t>
      </w:r>
      <w:r>
        <w:rPr>
          <w:rtl/>
        </w:rPr>
        <w:t xml:space="preserve"> דמי מערה סרוחים הם. ותוס' כת' דבחינם פי' כן, אלא משום דהוה מים מכונסים. ובעינן מים חייב. [וכ"כ ה</w:t>
      </w:r>
      <w:r>
        <w:rPr>
          <w:b/>
          <w:bCs/>
          <w:rtl/>
        </w:rPr>
        <w:t>רשב"א</w:t>
      </w:r>
      <w:r>
        <w:rPr>
          <w:rtl/>
        </w:rPr>
        <w:t>, וכ"כ ה</w:t>
      </w:r>
      <w:r>
        <w:rPr>
          <w:b/>
          <w:bCs/>
          <w:rtl/>
        </w:rPr>
        <w:t>רמב"ם</w:t>
      </w:r>
      <w:r>
        <w:rPr>
          <w:rtl/>
        </w:rPr>
        <w:t xml:space="preserve"> בפיה"מ בכורות כט. ד ו].</w:t>
      </w:r>
    </w:p>
    <w:p w14:paraId="60D5A5DF" w14:textId="77777777" w:rsidR="008D45EE" w:rsidRDefault="00000000" w:rsidP="008F786F">
      <w:pPr>
        <w:pStyle w:val="Footnote"/>
        <w:bidi/>
      </w:pPr>
      <w:r>
        <w:rPr>
          <w:rtl/>
        </w:rPr>
        <w:tab/>
        <w:t>וה</w:t>
      </w:r>
      <w:r>
        <w:rPr>
          <w:b/>
          <w:bCs/>
          <w:rtl/>
        </w:rPr>
        <w:t>תוס' רא"ש</w:t>
      </w:r>
      <w:r>
        <w:rPr>
          <w:rtl/>
        </w:rPr>
        <w:t xml:space="preserve"> הק' על רש"י דסתם מי מערה אינן סרוחים, דבגמ' (שבת יד.) איתא שהיו טובלים במי מערות סרוחים, ומבואר דצריך לפרש סרוחים. וסתמן אינם סרוחים. ועוד הביא (תענית יט.) גשמי בורות שיחין ומערות.</w:t>
      </w:r>
    </w:p>
  </w:footnote>
  <w:footnote w:id="1229">
    <w:p w14:paraId="7F49570A" w14:textId="77777777" w:rsidR="008D45EE" w:rsidRDefault="00000000" w:rsidP="008F786F">
      <w:pPr>
        <w:pStyle w:val="Footnote"/>
        <w:bidi/>
      </w:pPr>
      <w:r>
        <w:rPr>
          <w:rStyle w:val="ac"/>
          <w:rtl/>
        </w:rPr>
        <w:footnoteRef/>
      </w:r>
      <w:r>
        <w:rPr>
          <w:rtl/>
        </w:rPr>
        <w:t>וה</w:t>
      </w:r>
      <w:r>
        <w:rPr>
          <w:b/>
          <w:bCs/>
          <w:rtl/>
        </w:rPr>
        <w:t>אמרי בינה</w:t>
      </w:r>
      <w:r>
        <w:rPr>
          <w:rtl/>
        </w:rPr>
        <w:t xml:space="preserve"> (דיינים יח) כת' דעפ"ז מתיישב דהוה קנס לדיין ולעדים דהדין בטל. דבפשוטו קשה מה ראו לבטל את משום קנס, דמה מפסיד הדיין מזה.</w:t>
      </w:r>
    </w:p>
    <w:p w14:paraId="3B9D2494" w14:textId="77777777" w:rsidR="008D45EE" w:rsidRDefault="00000000" w:rsidP="008F786F">
      <w:pPr>
        <w:pStyle w:val="Footnote"/>
        <w:bidi/>
      </w:pPr>
      <w:r>
        <w:rPr>
          <w:rtl/>
        </w:rPr>
        <w:tab/>
        <w:t>{אך יל"ד דכיון דמחוייב להחזיר את השכר, עי"ז יתכשר העדות. וכדברי הרמב"ן הנ"ל, וכיון דלא זכה בשכר וסופו להחזירו א"כ אמאי נחשב נוטל שכר להעיד. וקשה א"כ מה אהנו רבנן לפסול, דע"י הפסול חוזר להכשיר. אלא דעי"ז שוב מהדין זכו בשכרם, ויפסל העדות. וחוזר חלילה}.</w:t>
      </w:r>
    </w:p>
  </w:footnote>
  <w:footnote w:id="1230">
    <w:p w14:paraId="169104AE" w14:textId="77777777" w:rsidR="008D45EE" w:rsidRDefault="00000000" w:rsidP="008F786F">
      <w:pPr>
        <w:pStyle w:val="Footnote"/>
        <w:bidi/>
      </w:pPr>
      <w:r>
        <w:rPr>
          <w:rStyle w:val="ac"/>
          <w:rtl/>
        </w:rPr>
        <w:footnoteRef/>
      </w:r>
      <w:r>
        <w:rPr>
          <w:rtl/>
        </w:rPr>
        <w:t>דהב"ח חילק דהנוטל שכר לדון אינו בכלל איסור שוחד, ולא נאמר בזה הדין להחזיר את השוחד. דבאיסור שוחד כתיב לא תקח, ומש"ה היכא דלקח הוה גזל בידו. אבל משום שעבר ב'מה אני בחינם' אי"צ להחזיר.</w:t>
      </w:r>
    </w:p>
  </w:footnote>
  <w:footnote w:id="1231">
    <w:p w14:paraId="546D428E" w14:textId="77777777" w:rsidR="008D45EE" w:rsidRDefault="00000000" w:rsidP="008F786F">
      <w:pPr>
        <w:pStyle w:val="Footnote"/>
        <w:bidi/>
      </w:pPr>
      <w:r>
        <w:rPr>
          <w:rStyle w:val="ac"/>
          <w:rtl/>
        </w:rPr>
        <w:footnoteRef/>
      </w:r>
      <w:r>
        <w:rPr>
          <w:rtl/>
        </w:rPr>
        <w:t>וה</w:t>
      </w:r>
      <w:r>
        <w:rPr>
          <w:b/>
          <w:bCs/>
          <w:rtl/>
        </w:rPr>
        <w:t>ב"ח</w:t>
      </w:r>
      <w:r>
        <w:rPr>
          <w:rtl/>
        </w:rPr>
        <w:t xml:space="preserve"> כת' ותדע מדתניא (בכורות כט.) מנין שאם לא מצא בחנם שילמוד בשכר, ת"ל (משלי כג כג) אמת קנה. ואי חייב להחזיר את השכר, א"כ לא ימצא מי שילמד אותו בשכר, ומאי אמת קנה.</w:t>
      </w:r>
    </w:p>
  </w:footnote>
  <w:footnote w:id="1232">
    <w:p w14:paraId="7E9F1607" w14:textId="77777777" w:rsidR="008D45EE" w:rsidRDefault="00000000" w:rsidP="008F786F">
      <w:pPr>
        <w:pStyle w:val="Footnote"/>
        <w:bidi/>
      </w:pPr>
      <w:r>
        <w:rPr>
          <w:rStyle w:val="ac"/>
          <w:rtl/>
        </w:rPr>
        <w:footnoteRef/>
      </w:r>
      <w:r>
        <w:rPr>
          <w:rtl/>
        </w:rPr>
        <w:t>ולכאורה משמע מדבריהם דהריטב"א חולק דהעובר משום מה אני בחינם צריך להחזיר את השכר. וזה אינו, דמפורש בריטב"א דהוה דוקא לאחר שקנסו וביטלו את הדין, ולא אהני מידי. [וע"ע מקנה מש"כ בדברי הריטב"א]. ועפ"ז אין להקשות על הריטב"א מרופא וכדו', דהתם לא שייך שיבטלו את גוף הדבר. [וכ"כ ה</w:t>
      </w:r>
      <w:r>
        <w:rPr>
          <w:b/>
          <w:bCs/>
          <w:rtl/>
        </w:rPr>
        <w:t>אמרי בינה</w:t>
      </w:r>
      <w:r>
        <w:rPr>
          <w:rtl/>
        </w:rPr>
        <w:t xml:space="preserve"> דיינים יח].</w:t>
      </w:r>
    </w:p>
  </w:footnote>
  <w:footnote w:id="1233">
    <w:p w14:paraId="381CFF95" w14:textId="77777777" w:rsidR="008D45EE" w:rsidRDefault="00000000" w:rsidP="008F786F">
      <w:pPr>
        <w:pStyle w:val="Footnote"/>
        <w:bidi/>
      </w:pPr>
      <w:r>
        <w:rPr>
          <w:rStyle w:val="ac"/>
          <w:rtl/>
        </w:rPr>
        <w:footnoteRef/>
      </w:r>
      <w:r>
        <w:rPr>
          <w:rtl/>
        </w:rPr>
        <w:t>וה</w:t>
      </w:r>
      <w:r>
        <w:rPr>
          <w:b/>
          <w:bCs/>
          <w:rtl/>
        </w:rPr>
        <w:t>ב"ח</w:t>
      </w:r>
      <w:r>
        <w:rPr>
          <w:rtl/>
        </w:rPr>
        <w:t xml:space="preserve"> הביא עד"ז היכא דפדה בנו ע"י התחייבות, אף דתקנו חכמים דלא מהני (כדאי' כתובות קב.), לא בטלה ההתחייבות. כיון דמהני עכ"פ מדאורייתא. וה</w:t>
      </w:r>
      <w:r>
        <w:rPr>
          <w:b/>
          <w:bCs/>
          <w:rtl/>
        </w:rPr>
        <w:t>אמרי בינה</w:t>
      </w:r>
      <w:r>
        <w:rPr>
          <w:rtl/>
        </w:rPr>
        <w:t xml:space="preserve"> (שם, ובהג' לדברי חיים דיינים ג, הו' בפתח"ת ט ט) דחה דהתם קיים מצווה מדאורייתא, אבל הכא אי לא מהני ליה ליטהר [אף מדרבנן] לא מהני ליה מידי.</w:t>
      </w:r>
    </w:p>
    <w:p w14:paraId="4B85C67A" w14:textId="77777777" w:rsidR="008D45EE" w:rsidRDefault="00000000" w:rsidP="008F786F">
      <w:pPr>
        <w:pStyle w:val="Footnote"/>
        <w:bidi/>
      </w:pPr>
      <w:r>
        <w:rPr>
          <w:rtl/>
        </w:rPr>
        <w:tab/>
      </w:r>
      <w:r>
        <w:rPr>
          <w:rtl/>
          <w:lang w:val="he-IL"/>
        </w:rPr>
        <w:t>וה</w:t>
      </w:r>
      <w:r>
        <w:rPr>
          <w:b/>
          <w:bCs/>
          <w:rtl/>
          <w:lang w:val="he-IL"/>
        </w:rPr>
        <w:t>אמרי בינה</w:t>
      </w:r>
      <w:r>
        <w:rPr>
          <w:rtl/>
          <w:lang w:val="he-IL"/>
        </w:rPr>
        <w:t xml:space="preserve"> כת' דאפשר דכוונת הב"ח היכא דהבעלי דינים רוצים לקיים את הפסק, ואינם חוזרים ממה שפסק להם לפי שפסק כדת. ולזה יכול הדיין לומר מאחר דאהנו מעשי ואתם רוצים בפסקי אין אני מחזיר השכר. וצ"ע</w:t>
      </w:r>
      <w:r>
        <w:rPr>
          <w:rFonts w:cs="Times New Roman"/>
          <w:rtl/>
          <w:lang w:val="he-IL"/>
        </w:rPr>
        <w:t>.</w:t>
      </w:r>
    </w:p>
  </w:footnote>
  <w:footnote w:id="1234">
    <w:p w14:paraId="661C1DDF" w14:textId="77777777" w:rsidR="008D45EE" w:rsidRDefault="00000000" w:rsidP="008F786F">
      <w:pPr>
        <w:pStyle w:val="Footnote"/>
        <w:bidi/>
      </w:pPr>
      <w:r>
        <w:rPr>
          <w:rStyle w:val="ac"/>
          <w:rtl/>
        </w:rPr>
        <w:footnoteRef/>
      </w:r>
      <w:r>
        <w:rPr>
          <w:rtl/>
        </w:rPr>
        <w:t>יל"ד אי כוונתו דאף מדאורייתא צריך להחזיר את השכר [דגילתה תורה דאינו רשאי ליטול ע"ז שכר]. או דקנסו חכמים להחזיר. ואפ"ה בטלו הקידושין, כיון דלבסוף לא נהנית מממון זה. [והוא חידוש].</w:t>
      </w:r>
    </w:p>
  </w:footnote>
  <w:footnote w:id="1235">
    <w:p w14:paraId="5FB2CEE6" w14:textId="77777777" w:rsidR="008D45EE" w:rsidRDefault="00000000" w:rsidP="008F786F">
      <w:pPr>
        <w:pStyle w:val="Footnote"/>
        <w:bidi/>
      </w:pPr>
      <w:r>
        <w:rPr>
          <w:rStyle w:val="ac"/>
          <w:rtl/>
        </w:rPr>
        <w:footnoteRef/>
      </w:r>
      <w:r>
        <w:rPr>
          <w:rtl/>
        </w:rPr>
        <w:t>ו</w:t>
      </w:r>
      <w:r>
        <w:rPr>
          <w:b/>
          <w:bCs/>
          <w:rtl/>
        </w:rPr>
        <w:t>רע"א</w:t>
      </w:r>
      <w:r>
        <w:rPr>
          <w:rtl/>
        </w:rPr>
        <w:t xml:space="preserve"> (ה עז) הביא דמבואר ברשב"א דשרי ליטול שכר טירחה בדבר האסור בהנאה (ע' ע"ז סב.).</w:t>
      </w:r>
    </w:p>
    <w:p w14:paraId="69B8340E" w14:textId="77777777" w:rsidR="008D45EE" w:rsidRDefault="00000000" w:rsidP="008F786F">
      <w:pPr>
        <w:pStyle w:val="Footnote"/>
        <w:bidi/>
      </w:pPr>
      <w:r>
        <w:rPr>
          <w:rtl/>
        </w:rPr>
        <w:tab/>
        <w:t>ורע"א הק' על ה</w:t>
      </w:r>
      <w:r>
        <w:rPr>
          <w:b/>
          <w:bCs/>
          <w:rtl/>
        </w:rPr>
        <w:t>רמ"א</w:t>
      </w:r>
      <w:r>
        <w:rPr>
          <w:rtl/>
        </w:rPr>
        <w:t xml:space="preserve"> (יו"ד רצד ח, ורבינו יונה שע"ת ג פג, ותוס' פסחים כב:) דאסור להשתכר באיסור הנאה [דנחשב שנהנה בהם, שמקבל עי"ז שכר]. [וי"ל דשאני הכא דהאיסו"ה הוה מחמת דעומד למצוותו, א"כ במה שמשתכר למצווה אינו סותר לאיסורו. וע' כעי"ז נב: גבי קדשים].   </w:t>
      </w:r>
    </w:p>
  </w:footnote>
  <w:footnote w:id="1236">
    <w:p w14:paraId="5AB1E982" w14:textId="77777777" w:rsidR="008D45EE" w:rsidRDefault="00000000" w:rsidP="008F786F">
      <w:pPr>
        <w:pStyle w:val="Footnote"/>
        <w:bidi/>
      </w:pPr>
      <w:r>
        <w:rPr>
          <w:rStyle w:val="ac"/>
          <w:rtl/>
        </w:rPr>
        <w:footnoteRef/>
      </w:r>
      <w:r>
        <w:rPr>
          <w:rtl/>
        </w:rPr>
        <w:t>ע' תוס' (לעיל נב:) אי בקדשים ומעש"ש יוכל לקדש בשכר פעולת העמדתן.</w:t>
      </w:r>
    </w:p>
  </w:footnote>
  <w:footnote w:id="1237">
    <w:p w14:paraId="7657F3B2" w14:textId="77777777" w:rsidR="008D45EE" w:rsidRDefault="00000000" w:rsidP="008F786F">
      <w:pPr>
        <w:pStyle w:val="Footnote"/>
        <w:bidi/>
      </w:pPr>
      <w:r>
        <w:rPr>
          <w:rStyle w:val="ac"/>
          <w:rtl/>
        </w:rPr>
        <w:footnoteRef/>
      </w:r>
      <w:r>
        <w:rPr>
          <w:rtl/>
        </w:rPr>
        <w:t>וע' בראשונים (לעיל מח:) האם כל אומן נחשב משכון, דתפיס אאגריה.</w:t>
      </w:r>
    </w:p>
  </w:footnote>
  <w:footnote w:id="1238">
    <w:p w14:paraId="272CDAD8" w14:textId="77777777" w:rsidR="008D45EE" w:rsidRDefault="00000000" w:rsidP="008F786F">
      <w:pPr>
        <w:pStyle w:val="Footnote"/>
        <w:bidi/>
      </w:pPr>
      <w:r>
        <w:rPr>
          <w:rStyle w:val="ac"/>
          <w:rtl/>
        </w:rPr>
        <w:footnoteRef/>
      </w:r>
      <w:r>
        <w:rPr>
          <w:rtl/>
        </w:rPr>
        <w:t>ולכאורה חזר בו, דלא נחשב איסור הנאה.</w:t>
      </w:r>
    </w:p>
  </w:footnote>
  <w:footnote w:id="1239">
    <w:p w14:paraId="7ED44896" w14:textId="77777777" w:rsidR="008D45EE" w:rsidRDefault="00000000" w:rsidP="008F786F">
      <w:pPr>
        <w:pStyle w:val="Footnote"/>
        <w:bidi/>
      </w:pPr>
      <w:r>
        <w:rPr>
          <w:rStyle w:val="ac"/>
          <w:rtl/>
        </w:rPr>
        <w:footnoteRef/>
      </w:r>
      <w:r>
        <w:rPr>
          <w:rtl/>
        </w:rPr>
        <w:t>ו</w:t>
      </w:r>
      <w:r>
        <w:rPr>
          <w:b/>
          <w:bCs/>
          <w:rtl/>
        </w:rPr>
        <w:t>תוס</w:t>
      </w:r>
      <w:r>
        <w:rPr>
          <w:rtl/>
        </w:rPr>
        <w:t>' (בכורות כט., התוס' רא"ש כאן) כת' דהא דתנן 'ואפי' ישראל' לא קאי אאפר פרה, דמה רבותא בישראל טפי מכהן. [ומשמע שם ד</w:t>
      </w:r>
      <w:r>
        <w:rPr>
          <w:b/>
          <w:bCs/>
          <w:rtl/>
        </w:rPr>
        <w:t>רש"י</w:t>
      </w:r>
      <w:r>
        <w:rPr>
          <w:rtl/>
        </w:rPr>
        <w:t xml:space="preserve"> נקט דקאי אף בזה]. וה</w:t>
      </w:r>
      <w:r>
        <w:rPr>
          <w:b/>
          <w:bCs/>
          <w:rtl/>
        </w:rPr>
        <w:t>מקד"ד</w:t>
      </w:r>
      <w:r>
        <w:rPr>
          <w:rtl/>
        </w:rPr>
        <w:t xml:space="preserve"> כת' ליישב דמה שנשלח לשבטים, ניתן לכהנים כדי להזות. וקמ"ל דאף לישראל נחשב 'שלו'.</w:t>
      </w:r>
    </w:p>
  </w:footnote>
  <w:footnote w:id="1240">
    <w:p w14:paraId="30F1A492" w14:textId="77777777" w:rsidR="008D45EE" w:rsidRDefault="00000000" w:rsidP="008F786F">
      <w:pPr>
        <w:pStyle w:val="Footnote"/>
        <w:bidi/>
      </w:pPr>
      <w:r>
        <w:rPr>
          <w:rStyle w:val="ac"/>
          <w:rtl/>
        </w:rPr>
        <w:footnoteRef/>
      </w:r>
      <w:r>
        <w:rPr>
          <w:rtl/>
        </w:rPr>
        <w:t>ו</w:t>
      </w:r>
      <w:r>
        <w:rPr>
          <w:b/>
          <w:bCs/>
          <w:rtl/>
        </w:rPr>
        <w:t>רש"י</w:t>
      </w:r>
      <w:r>
        <w:rPr>
          <w:rtl/>
        </w:rPr>
        <w:t xml:space="preserve"> (בכורות כט.) ביאר דאגר טירחיה שקיל, ולא שכר המצוה. אבל שכר הזאה שהיא הכשר מצוה אסור.</w:t>
      </w:r>
    </w:p>
  </w:footnote>
  <w:footnote w:id="1241">
    <w:p w14:paraId="4143351A" w14:textId="77777777" w:rsidR="008D45EE" w:rsidRDefault="00000000" w:rsidP="008F786F">
      <w:pPr>
        <w:pStyle w:val="Footnote"/>
        <w:bidi/>
      </w:pPr>
      <w:r>
        <w:rPr>
          <w:rStyle w:val="ac"/>
          <w:rtl/>
        </w:rPr>
        <w:footnoteRef/>
      </w:r>
      <w:r>
        <w:rPr>
          <w:rtl/>
        </w:rPr>
        <w:t>[ויש לדחות דקאי בהכשר מצווה, וכמ"ש רש"י בכורות הנ"ל. והכשר מצווה דאינו טירחא הוה בכלל מה אני בחינם. אבל קים להו לחז"ל דהכשר מצווה של טירחא אינו בכלל מה אני בחינם].</w:t>
      </w:r>
    </w:p>
  </w:footnote>
  <w:footnote w:id="1242">
    <w:p w14:paraId="4A590BE6" w14:textId="77777777" w:rsidR="008D45EE" w:rsidRDefault="00000000" w:rsidP="008F786F">
      <w:pPr>
        <w:pStyle w:val="Footnote"/>
        <w:bidi/>
      </w:pPr>
      <w:r>
        <w:rPr>
          <w:rStyle w:val="ac"/>
          <w:rtl/>
        </w:rPr>
        <w:footnoteRef/>
      </w:r>
      <w:r>
        <w:rPr>
          <w:rtl/>
        </w:rPr>
        <w:t>ועפ"ז כת' האבה"א דהיכא דרשאי ליטול שכר בטלה, י"ל דנכלל בזה אף שכר על גוף המצווה.</w:t>
      </w:r>
    </w:p>
    <w:p w14:paraId="552A4E25" w14:textId="77777777" w:rsidR="008D45EE" w:rsidRDefault="00000000" w:rsidP="008F786F">
      <w:pPr>
        <w:pStyle w:val="Footnote"/>
        <w:bidi/>
      </w:pPr>
      <w:r>
        <w:rPr>
          <w:rtl/>
        </w:rPr>
        <w:tab/>
        <w:t>והאבה"א הביא דה</w:t>
      </w:r>
      <w:r>
        <w:rPr>
          <w:b/>
          <w:bCs/>
          <w:rtl/>
        </w:rPr>
        <w:t>רמב"ן</w:t>
      </w:r>
      <w:r>
        <w:rPr>
          <w:rtl/>
        </w:rPr>
        <w:t xml:space="preserve"> (תורת האדם, הו' בטור ושו"ע יו"ד שלו ג) כת' דרופא אסור ליטול שכר [על החכמה], כיון דמחוייב לרפאותו משום אבידת גופו. אלא נוטל שכר טרחתו ובטלה. והאבה"א ביאר דרשאי ליטול שכר טירחתו ברפואה [אף דהוה גוף המצווה], וכדעת רש"י דהיכא דטרח נוטל אף שכר פעולתו. אלא דאפ"ה אינו רשאי ליטול שכר מרובה [מחמת החכמה], אלא משום טירחתו</w:t>
      </w:r>
      <w:r>
        <w:rPr>
          <w:rFonts w:ascii="Narkisim" w:eastAsia="Narkisim" w:hAnsi="Narkisim"/>
          <w:rtl/>
        </w:rPr>
        <w:t>.</w:t>
      </w:r>
    </w:p>
  </w:footnote>
  <w:footnote w:id="1243">
    <w:p w14:paraId="5304C83E" w14:textId="77777777" w:rsidR="008D45EE" w:rsidRDefault="00000000" w:rsidP="008F786F">
      <w:pPr>
        <w:pStyle w:val="Footnote"/>
        <w:bidi/>
      </w:pPr>
      <w:r>
        <w:rPr>
          <w:rStyle w:val="ac"/>
          <w:rtl/>
        </w:rPr>
        <w:footnoteRef/>
      </w:r>
      <w:r>
        <w:rPr>
          <w:rtl/>
        </w:rPr>
        <w:t>והוא הדין בעדות ודין וכל כי האי גוונא נוטל שכר הליכה ושכר כתיבה וכיו"ב. אבל שכר הזאה וקידוש אסור, דהוי שכר הוראה ומצוה.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9DF4" w14:textId="77777777" w:rsidR="002E2A8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קעו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180B0" w14:textId="77777777" w:rsidR="002E2A85" w:rsidRDefault="00000000">
    <w:pPr>
      <w:pStyle w:val="ab"/>
      <w:jc w:val="left"/>
      <w:rPr>
        <w:b/>
        <w:bCs/>
        <w:i/>
        <w:iCs/>
        <w:sz w:val="22"/>
        <w:szCs w:val="22"/>
      </w:rPr>
    </w:pPr>
    <w:r>
      <w:rPr>
        <w:b/>
        <w:bCs/>
        <w:i/>
        <w:iCs/>
        <w:sz w:val="22"/>
        <w:szCs w:val="22"/>
        <w:rtl/>
      </w:rPr>
      <w:t>ציוני סוגיות  –  קידושין</w:t>
    </w:r>
    <w:r>
      <w:rPr>
        <w:b/>
        <w:bCs/>
        <w:i/>
        <w:iCs/>
        <w:sz w:val="22"/>
        <w:szCs w:val="22"/>
      </w:rPr>
      <w:tab/>
      <w:t xml:space="preserve">       </w:t>
    </w:r>
    <w:r>
      <w:rPr>
        <w:b/>
        <w:bCs/>
        <w:i/>
        <w:iCs/>
        <w:sz w:val="22"/>
        <w:szCs w:val="22"/>
        <w:rtl/>
      </w:rPr>
      <w:t>דף נח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קעה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5EE"/>
    <w:rsid w:val="00014B48"/>
    <w:rsid w:val="002E2A85"/>
    <w:rsid w:val="003E2CEC"/>
    <w:rsid w:val="00436E94"/>
    <w:rsid w:val="004A44CF"/>
    <w:rsid w:val="00697663"/>
    <w:rsid w:val="008D45EE"/>
    <w:rsid w:val="008F786F"/>
    <w:rsid w:val="00926997"/>
    <w:rsid w:val="00A313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573D"/>
  <w15:docId w15:val="{FC8AE232-0747-4D90-BA57-45FC45B3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177</Pages>
  <Words>67646</Words>
  <Characters>338232</Characters>
  <Application>Microsoft Office Word</Application>
  <DocSecurity>0</DocSecurity>
  <Lines>2818</Lines>
  <Paragraphs>810</Paragraphs>
  <ScaleCrop>false</ScaleCrop>
  <Company/>
  <LinksUpToDate>false</LinksUpToDate>
  <CharactersWithSpaces>405068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קידושין</dc:title>
  <dc:creator>שלמה כהנוב</dc:creator>
  <cp:lastModifiedBy>WIN11</cp:lastModifiedBy>
  <cp:revision>4</cp:revision>
  <dcterms:created xsi:type="dcterms:W3CDTF">2025-07-31T14:48:00Z</dcterms:created>
  <dcterms:modified xsi:type="dcterms:W3CDTF">2026-08-31T17:13:00Z</dcterms:modified>
</cp:coreProperties>
</file>