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77F14" w14:textId="77777777" w:rsidR="006D5124" w:rsidRPr="00440CAB" w:rsidRDefault="00000000" w:rsidP="00440CAB">
      <w:pPr>
        <w:pStyle w:val="a9"/>
        <w:bidi/>
        <w:rPr>
          <w:rFonts w:ascii="Narkisim" w:hAnsi="Narkisim"/>
        </w:rPr>
      </w:pPr>
      <w:r w:rsidRPr="00440CAB">
        <w:rPr>
          <w:rFonts w:ascii="Narkisim" w:hAnsi="Narkisim"/>
          <w:rtl/>
        </w:rPr>
        <w:t>בס"ד</w:t>
      </w:r>
    </w:p>
    <w:p w14:paraId="43D2E879" w14:textId="77777777" w:rsidR="006D5124" w:rsidRPr="00440CAB" w:rsidRDefault="00000000" w:rsidP="00440CAB">
      <w:pPr>
        <w:pStyle w:val="3"/>
        <w:bidi/>
        <w:rPr>
          <w:rFonts w:ascii="Narkisim" w:hAnsi="Narkisim"/>
          <w:szCs w:val="4"/>
        </w:rPr>
      </w:pPr>
      <w:r w:rsidRPr="00440CAB">
        <w:rPr>
          <w:rFonts w:ascii="Narkisim" w:hAnsi="Narkisim"/>
          <w:szCs w:val="4"/>
          <w:rtl/>
        </w:rPr>
        <w:t>דף נג:</w:t>
      </w:r>
    </w:p>
    <w:p w14:paraId="0D2D4B5E" w14:textId="77777777" w:rsidR="006D5124" w:rsidRPr="00440CAB" w:rsidRDefault="00000000" w:rsidP="00440CAB">
      <w:pPr>
        <w:pStyle w:val="1"/>
        <w:bidi/>
        <w:rPr>
          <w:rFonts w:ascii="Narkisim" w:hAnsi="Narkisim"/>
        </w:rPr>
      </w:pPr>
      <w:r w:rsidRPr="00440CAB">
        <w:rPr>
          <w:rFonts w:ascii="Narkisim" w:hAnsi="Narkisim"/>
          <w:rtl/>
        </w:rPr>
        <w:t>פרק הבא על יבמתו</w:t>
      </w:r>
    </w:p>
    <w:p w14:paraId="1DB10DB9" w14:textId="77777777" w:rsidR="006D5124" w:rsidRPr="00440CAB" w:rsidRDefault="00000000" w:rsidP="00440CAB">
      <w:pPr>
        <w:bidi/>
        <w:rPr>
          <w:rFonts w:ascii="Narkisim" w:hAnsi="Narkisim" w:cs="Narkisim"/>
        </w:rPr>
      </w:pPr>
      <w:r w:rsidRPr="00440CAB">
        <w:rPr>
          <w:rFonts w:ascii="Narkisim" w:hAnsi="Narkisim" w:cs="Narkisim"/>
          <w:u w:val="single"/>
          <w:rtl/>
        </w:rPr>
        <w:t>בין בשוגג בין במזיד וכו' קנה.</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לשם זנות. וה</w:t>
      </w:r>
      <w:r w:rsidRPr="00440CAB">
        <w:rPr>
          <w:rFonts w:ascii="Narkisim" w:hAnsi="Narkisim" w:cs="Narkisim"/>
          <w:b/>
          <w:bCs/>
          <w:rtl/>
        </w:rPr>
        <w:t>רמב"ן</w:t>
      </w:r>
      <w:r w:rsidRPr="00440CAB">
        <w:rPr>
          <w:rFonts w:ascii="Narkisim" w:hAnsi="Narkisim" w:cs="Narkisim"/>
          <w:rtl/>
        </w:rPr>
        <w:t xml:space="preserve"> (לעיל לט:) כתב דמתני' דלא כאבא שאול, דלאבא שאול לשם זנות לא קנה. אבל ה</w:t>
      </w:r>
      <w:r w:rsidRPr="00440CAB">
        <w:rPr>
          <w:rFonts w:ascii="Narkisim" w:hAnsi="Narkisim" w:cs="Narkisim"/>
          <w:b/>
          <w:bCs/>
          <w:rtl/>
        </w:rPr>
        <w:t>אחרונים</w:t>
      </w:r>
      <w:r w:rsidRPr="00440CAB">
        <w:rPr>
          <w:rFonts w:ascii="Narkisim" w:hAnsi="Narkisim" w:cs="Narkisim"/>
          <w:rtl/>
        </w:rPr>
        <w:t xml:space="preserve"> הביאו דמדברי </w:t>
      </w:r>
      <w:r w:rsidRPr="00440CAB">
        <w:rPr>
          <w:rFonts w:ascii="Narkisim" w:hAnsi="Narkisim" w:cs="Narkisim"/>
          <w:b/>
          <w:bCs/>
          <w:rtl/>
        </w:rPr>
        <w:t>תוס</w:t>
      </w:r>
      <w:r w:rsidRPr="00440CAB">
        <w:rPr>
          <w:rFonts w:ascii="Narkisim" w:hAnsi="Narkisim" w:cs="Narkisim"/>
          <w:rtl/>
        </w:rPr>
        <w:t>'</w:t>
      </w:r>
      <w:r w:rsidRPr="00440CAB">
        <w:rPr>
          <w:rStyle w:val="ac"/>
          <w:rFonts w:ascii="Narkisim" w:hAnsi="Narkisim" w:cs="Narkisim"/>
          <w:rtl/>
        </w:rPr>
        <w:footnoteReference w:id="1"/>
      </w:r>
      <w:r w:rsidRPr="00440CAB">
        <w:rPr>
          <w:rFonts w:ascii="Narkisim" w:hAnsi="Narkisim" w:cs="Narkisim"/>
          <w:rtl/>
        </w:rPr>
        <w:t xml:space="preserve"> מבואר דהך משנה קאי אף לאבא שאול.</w:t>
      </w:r>
    </w:p>
    <w:p w14:paraId="2C682B01"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ו</w:t>
      </w:r>
      <w:r w:rsidRPr="00440CAB">
        <w:rPr>
          <w:rFonts w:ascii="Narkisim" w:hAnsi="Narkisim"/>
          <w:b/>
          <w:bCs/>
          <w:rtl/>
        </w:rPr>
        <w:t xml:space="preserve">נמוק"י </w:t>
      </w:r>
      <w:r w:rsidRPr="00440CAB">
        <w:rPr>
          <w:rFonts w:ascii="Narkisim" w:hAnsi="Narkisim"/>
          <w:rtl/>
        </w:rPr>
        <w:t>כת' דאפשר דאבא שאול מדרבנן קאמר, וקנה בדיעבד. וה</w:t>
      </w:r>
      <w:r w:rsidRPr="00440CAB">
        <w:rPr>
          <w:rFonts w:ascii="Narkisim" w:hAnsi="Narkisim"/>
          <w:b/>
          <w:bCs/>
          <w:rtl/>
        </w:rPr>
        <w:t>בי"ש</w:t>
      </w:r>
      <w:r w:rsidRPr="00440CAB">
        <w:rPr>
          <w:rFonts w:ascii="Narkisim" w:hAnsi="Narkisim"/>
          <w:rtl/>
        </w:rPr>
        <w:t xml:space="preserve"> (קסו ה) כתב די"ל דסברת אבא שאול דפגע בערוה מדאורייתא, ומ"מ קנה</w:t>
      </w:r>
      <w:r w:rsidRPr="00440CAB">
        <w:rPr>
          <w:rStyle w:val="ac"/>
          <w:rFonts w:ascii="Narkisim" w:hAnsi="Narkisim"/>
          <w:rtl/>
        </w:rPr>
        <w:footnoteReference w:id="2"/>
      </w:r>
      <w:r w:rsidRPr="00440CAB">
        <w:rPr>
          <w:rFonts w:ascii="Narkisim" w:hAnsi="Narkisim"/>
          <w:rtl/>
        </w:rPr>
        <w:t xml:space="preserve">. </w:t>
      </w:r>
      <w:r w:rsidRPr="00440CAB">
        <w:rPr>
          <w:rFonts w:ascii="Narkisim" w:hAnsi="Narkisim"/>
          <w:szCs w:val="20"/>
          <w:rtl/>
        </w:rPr>
        <w:t>וה</w:t>
      </w:r>
      <w:r w:rsidRPr="00440CAB">
        <w:rPr>
          <w:rFonts w:ascii="Narkisim" w:hAnsi="Narkisim"/>
          <w:b/>
          <w:bCs/>
          <w:szCs w:val="20"/>
          <w:rtl/>
        </w:rPr>
        <w:t>אחרונים</w:t>
      </w:r>
      <w:r w:rsidRPr="00440CAB">
        <w:rPr>
          <w:rFonts w:ascii="Narkisim" w:hAnsi="Narkisim"/>
          <w:szCs w:val="20"/>
          <w:rtl/>
        </w:rPr>
        <w:t xml:space="preserve"> דנו בהא דאי' דקרוב בעיני להיות הולד ממזר, האם הולד</w:t>
      </w:r>
      <w:r w:rsidRPr="00440CAB">
        <w:rPr>
          <w:rStyle w:val="ac"/>
          <w:rFonts w:ascii="Narkisim" w:hAnsi="Narkisim"/>
          <w:szCs w:val="20"/>
          <w:rtl/>
        </w:rPr>
        <w:footnoteReference w:id="3"/>
      </w:r>
      <w:r w:rsidRPr="00440CAB">
        <w:rPr>
          <w:rFonts w:ascii="Narkisim" w:hAnsi="Narkisim"/>
          <w:szCs w:val="20"/>
          <w:rtl/>
        </w:rPr>
        <w:t xml:space="preserve"> הוה ממזר ממש ליאסר בקהל</w:t>
      </w:r>
      <w:r w:rsidRPr="00440CAB">
        <w:rPr>
          <w:rStyle w:val="ac"/>
          <w:rFonts w:ascii="Narkisim" w:hAnsi="Narkisim"/>
          <w:rtl/>
        </w:rPr>
        <w:footnoteReference w:id="4"/>
      </w:r>
      <w:r w:rsidRPr="00440CAB">
        <w:rPr>
          <w:rFonts w:ascii="Narkisim" w:hAnsi="Narkisim"/>
          <w:rtl/>
        </w:rPr>
        <w:t>. [וע' מש"כ לעיל לט:].</w:t>
      </w:r>
    </w:p>
    <w:p w14:paraId="33469311"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נמוק"י</w:t>
      </w:r>
      <w:r w:rsidRPr="00440CAB">
        <w:rPr>
          <w:rFonts w:ascii="Narkisim" w:hAnsi="Narkisim" w:cs="Narkisim"/>
          <w:rtl/>
        </w:rPr>
        <w:t xml:space="preserve"> כתב דאף לרבנן אסור לעשות כן, דלכתחילה בעינן שיתכוון לשם מצווה.</w:t>
      </w:r>
      <w:r w:rsidRPr="00440CAB">
        <w:rPr>
          <w:rFonts w:ascii="Narkisim" w:hAnsi="Narkisim" w:cs="Narkisim"/>
          <w:sz w:val="20"/>
          <w:szCs w:val="20"/>
          <w:rtl/>
        </w:rPr>
        <w:t xml:space="preserve"> [אבל ה</w:t>
      </w:r>
      <w:r w:rsidRPr="00440CAB">
        <w:rPr>
          <w:rFonts w:ascii="Narkisim" w:hAnsi="Narkisim" w:cs="Narkisim"/>
          <w:b/>
          <w:bCs/>
          <w:sz w:val="20"/>
          <w:szCs w:val="20"/>
          <w:rtl/>
        </w:rPr>
        <w:t>ריטב"א</w:t>
      </w:r>
      <w:r w:rsidRPr="00440CAB">
        <w:rPr>
          <w:rFonts w:ascii="Narkisim" w:hAnsi="Narkisim" w:cs="Narkisim"/>
          <w:sz w:val="20"/>
          <w:szCs w:val="20"/>
          <w:rtl/>
        </w:rPr>
        <w:t xml:space="preserve"> כתב דלאבא שאול לכתחילה בעינן שיתכוון. ומשמע דלרבנן ל"צ</w:t>
      </w:r>
      <w:r w:rsidRPr="00440CAB">
        <w:rPr>
          <w:rStyle w:val="ac"/>
          <w:rFonts w:ascii="Narkisim" w:hAnsi="Narkisim" w:cs="Narkisim"/>
          <w:sz w:val="20"/>
          <w:szCs w:val="20"/>
          <w:rtl/>
        </w:rPr>
        <w:footnoteReference w:id="5"/>
      </w:r>
      <w:r w:rsidRPr="00440CAB">
        <w:rPr>
          <w:rFonts w:ascii="Narkisim" w:hAnsi="Narkisim" w:cs="Narkisim"/>
          <w:sz w:val="20"/>
          <w:szCs w:val="20"/>
          <w:rtl/>
        </w:rPr>
        <w:t>].</w:t>
      </w:r>
    </w:p>
    <w:p w14:paraId="3584B484" w14:textId="77777777" w:rsidR="006D5124" w:rsidRPr="00440CAB" w:rsidRDefault="00000000" w:rsidP="00440CAB">
      <w:pPr>
        <w:bidi/>
        <w:rPr>
          <w:rFonts w:ascii="Narkisim" w:hAnsi="Narkisim" w:cs="Narkisim"/>
        </w:rPr>
      </w:pPr>
      <w:r w:rsidRPr="00440CAB">
        <w:rPr>
          <w:rFonts w:ascii="Narkisim" w:hAnsi="Narkisim" w:cs="Narkisim"/>
          <w:u w:val="single"/>
          <w:rtl/>
        </w:rPr>
        <w:t>אפי' הוא שוגג וכו'</w:t>
      </w:r>
      <w:r w:rsidRPr="00440CAB">
        <w:rPr>
          <w:rFonts w:ascii="Narkisim" w:hAnsi="Narkisim" w:cs="Narkisim"/>
          <w:rtl/>
        </w:rPr>
        <w:t>. [ובגמ' ילפי' מקרא דקנה אפי' בשוגג]. ה</w:t>
      </w:r>
      <w:r w:rsidRPr="00440CAB">
        <w:rPr>
          <w:rFonts w:ascii="Narkisim" w:hAnsi="Narkisim" w:cs="Narkisim"/>
          <w:b/>
          <w:bCs/>
          <w:rtl/>
        </w:rPr>
        <w:t>אחרונים</w:t>
      </w:r>
      <w:r w:rsidRPr="00440CAB">
        <w:rPr>
          <w:rFonts w:ascii="Narkisim" w:hAnsi="Narkisim" w:cs="Narkisim"/>
          <w:rtl/>
        </w:rPr>
        <w:t xml:space="preserve"> למדו דהגדר דקנין יבום לא תלי בכוונתו. דאשה הקנו לו מן השמים. ונחשב שהיבם אינו עושה מעשה הקנין של יבום, אלא דהתורה מקנה ע"י מעשה דידיה</w:t>
      </w:r>
      <w:r w:rsidRPr="00440CAB">
        <w:rPr>
          <w:rStyle w:val="ac"/>
          <w:rFonts w:ascii="Narkisim" w:hAnsi="Narkisim" w:cs="Narkisim"/>
          <w:rtl/>
        </w:rPr>
        <w:footnoteReference w:id="6"/>
      </w:r>
      <w:r w:rsidRPr="00440CAB">
        <w:rPr>
          <w:rFonts w:ascii="Narkisim" w:hAnsi="Narkisim" w:cs="Narkisim"/>
          <w:rtl/>
        </w:rPr>
        <w:t xml:space="preserve">. </w:t>
      </w:r>
      <w:r w:rsidRPr="00440CAB">
        <w:rPr>
          <w:rFonts w:ascii="Narkisim" w:hAnsi="Narkisim" w:cs="Narkisim"/>
          <w:sz w:val="20"/>
          <w:szCs w:val="20"/>
          <w:rtl/>
        </w:rPr>
        <w:t>[ועד"ז ביארו ה</w:t>
      </w:r>
      <w:r w:rsidRPr="00440CAB">
        <w:rPr>
          <w:rFonts w:ascii="Narkisim" w:hAnsi="Narkisim" w:cs="Narkisim"/>
          <w:b/>
          <w:bCs/>
          <w:sz w:val="20"/>
          <w:szCs w:val="20"/>
          <w:rtl/>
        </w:rPr>
        <w:t>אחרונים</w:t>
      </w:r>
      <w:r w:rsidRPr="00440CAB">
        <w:rPr>
          <w:rFonts w:ascii="Narkisim" w:hAnsi="Narkisim" w:cs="Narkisim"/>
          <w:sz w:val="20"/>
          <w:szCs w:val="20"/>
          <w:rtl/>
        </w:rPr>
        <w:t xml:space="preserve"> (הו' לעיל נב.) אף בחליצה, דמש"ה ל"מ תנאי לגמ' כתובות עד.].</w:t>
      </w:r>
    </w:p>
    <w:p w14:paraId="3F0DEE6A" w14:textId="77777777" w:rsidR="006D5124" w:rsidRPr="00440CAB" w:rsidRDefault="00000000" w:rsidP="00440CAB">
      <w:pPr>
        <w:pStyle w:val="a7"/>
        <w:bidi/>
        <w:rPr>
          <w:rFonts w:ascii="Narkisim" w:hAnsi="Narkisim"/>
        </w:rPr>
      </w:pPr>
      <w:r w:rsidRPr="00440CAB">
        <w:rPr>
          <w:rFonts w:ascii="Narkisim" w:hAnsi="Narkisim"/>
          <w:rtl/>
        </w:rPr>
        <w:t>אך ה</w:t>
      </w:r>
      <w:r w:rsidRPr="00440CAB">
        <w:rPr>
          <w:rFonts w:ascii="Narkisim" w:hAnsi="Narkisim"/>
          <w:b/>
          <w:bCs/>
          <w:rtl/>
        </w:rPr>
        <w:t>ר"ש איגר</w:t>
      </w:r>
      <w:r w:rsidRPr="00440CAB">
        <w:rPr>
          <w:rFonts w:ascii="Narkisim" w:hAnsi="Narkisim"/>
          <w:rtl/>
        </w:rPr>
        <w:t xml:space="preserve"> (שו"ת רע"א ק' רכא ה) נסתפק היכא דאמר בהדיא דאינו רוצה לקנות, האם אמרי' דאפ"ה קונה בע"כ. ודייק כן מה</w:t>
      </w:r>
      <w:r w:rsidRPr="00440CAB">
        <w:rPr>
          <w:rFonts w:ascii="Narkisim" w:hAnsi="Narkisim"/>
          <w:b/>
          <w:bCs/>
          <w:rtl/>
        </w:rPr>
        <w:t>נמוק"י</w:t>
      </w:r>
      <w:r w:rsidRPr="00440CAB">
        <w:rPr>
          <w:rFonts w:ascii="Narkisim" w:hAnsi="Narkisim"/>
          <w:rtl/>
        </w:rPr>
        <w:t xml:space="preserve"> (ע' לקמן נה:)</w:t>
      </w:r>
      <w:r w:rsidRPr="00440CAB">
        <w:rPr>
          <w:rStyle w:val="ac"/>
          <w:rFonts w:ascii="Narkisim" w:hAnsi="Narkisim"/>
          <w:rtl/>
        </w:rPr>
        <w:footnoteReference w:id="7"/>
      </w:r>
      <w:r w:rsidRPr="00440CAB">
        <w:rPr>
          <w:rFonts w:ascii="Narkisim" w:hAnsi="Narkisim"/>
          <w:rtl/>
        </w:rPr>
        <w:t xml:space="preserve"> דהיכא דדעתו שלא לקנות ל"ק</w:t>
      </w:r>
      <w:r w:rsidRPr="00440CAB">
        <w:rPr>
          <w:rStyle w:val="ac"/>
          <w:rFonts w:ascii="Narkisim" w:hAnsi="Narkisim"/>
          <w:rtl/>
        </w:rPr>
        <w:footnoteReference w:id="8"/>
      </w:r>
      <w:r w:rsidRPr="00440CAB">
        <w:rPr>
          <w:rFonts w:ascii="Narkisim" w:hAnsi="Narkisim"/>
          <w:rtl/>
        </w:rPr>
        <w:t>. ו</w:t>
      </w:r>
      <w:r w:rsidRPr="00440CAB">
        <w:rPr>
          <w:rFonts w:ascii="Narkisim" w:hAnsi="Narkisim"/>
          <w:b/>
          <w:bCs/>
          <w:rtl/>
        </w:rPr>
        <w:t>רע"א</w:t>
      </w:r>
      <w:r w:rsidRPr="00440CAB">
        <w:rPr>
          <w:rFonts w:ascii="Narkisim" w:hAnsi="Narkisim"/>
          <w:rtl/>
        </w:rPr>
        <w:t xml:space="preserve"> (שו"ת רכב יד, ובחי' כאן) חלק דאף היכא דאינו רוצה לקנות, קונה בע"כ</w:t>
      </w:r>
      <w:r w:rsidRPr="00440CAB">
        <w:rPr>
          <w:rStyle w:val="ac"/>
          <w:rFonts w:ascii="Narkisim" w:hAnsi="Narkisim"/>
          <w:rtl/>
        </w:rPr>
        <w:footnoteReference w:id="9"/>
      </w:r>
      <w:r w:rsidRPr="00440CAB">
        <w:rPr>
          <w:rFonts w:ascii="Narkisim" w:hAnsi="Narkisim"/>
          <w:rtl/>
        </w:rPr>
        <w:t>.</w:t>
      </w:r>
    </w:p>
    <w:p w14:paraId="148036C5" w14:textId="77777777" w:rsidR="006D5124" w:rsidRPr="00440CAB" w:rsidRDefault="00000000" w:rsidP="00440CAB">
      <w:pPr>
        <w:pStyle w:val="aa"/>
        <w:bidi/>
        <w:rPr>
          <w:rFonts w:ascii="Narkisim" w:hAnsi="Narkisim"/>
        </w:rPr>
      </w:pPr>
      <w:r w:rsidRPr="00440CAB">
        <w:rPr>
          <w:rFonts w:ascii="Narkisim" w:hAnsi="Narkisim"/>
          <w:u w:val="single"/>
          <w:rtl/>
        </w:rPr>
        <w:t>והיא מזידה וכו'</w:t>
      </w:r>
      <w:r w:rsidRPr="00440CAB">
        <w:rPr>
          <w:rFonts w:ascii="Narkisim" w:hAnsi="Narkisim"/>
          <w:rtl/>
        </w:rPr>
        <w:t>. ב</w:t>
      </w:r>
      <w:r w:rsidRPr="00440CAB">
        <w:rPr>
          <w:rFonts w:ascii="Narkisim" w:hAnsi="Narkisim"/>
          <w:b/>
          <w:bCs/>
          <w:rtl/>
        </w:rPr>
        <w:t>שו"ת הרדב"ז</w:t>
      </w:r>
      <w:r w:rsidRPr="00440CAB">
        <w:rPr>
          <w:rFonts w:ascii="Narkisim" w:hAnsi="Narkisim"/>
          <w:rtl/>
        </w:rPr>
        <w:t xml:space="preserve"> (א תנז) הביא ממעשה דיהודה עם תמר דלא כאבא שאול, שהרי לא נתכוון למצווה כלל, ויצאו מלכי בית דוד והמשיח. ויש </w:t>
      </w:r>
      <w:r w:rsidRPr="00440CAB">
        <w:rPr>
          <w:rFonts w:ascii="Narkisim" w:hAnsi="Narkisim"/>
          <w:b/>
          <w:bCs/>
          <w:rtl/>
        </w:rPr>
        <w:t>אחרונים</w:t>
      </w:r>
      <w:r w:rsidRPr="00440CAB">
        <w:rPr>
          <w:rFonts w:ascii="Narkisim" w:hAnsi="Narkisim"/>
          <w:rtl/>
        </w:rPr>
        <w:t xml:space="preserve"> שדחו דשאני התם דתמר נתכוונה. [ולפ"ז במשנה באמת מהני כוונת היבם או היבמה לאבא שאול</w:t>
      </w:r>
      <w:r w:rsidRPr="00440CAB">
        <w:rPr>
          <w:rStyle w:val="ac"/>
          <w:rFonts w:ascii="Narkisim" w:hAnsi="Narkisim"/>
          <w:rtl/>
        </w:rPr>
        <w:footnoteReference w:id="10"/>
      </w:r>
      <w:r w:rsidRPr="00440CAB">
        <w:rPr>
          <w:rFonts w:ascii="Narkisim" w:hAnsi="Narkisim"/>
          <w:rtl/>
        </w:rPr>
        <w:t>]. אך מדברי אבא שאול משמע דתלי בדידיה</w:t>
      </w:r>
      <w:r w:rsidRPr="00440CAB">
        <w:rPr>
          <w:rStyle w:val="ac"/>
          <w:rFonts w:ascii="Narkisim" w:hAnsi="Narkisim"/>
          <w:rtl/>
        </w:rPr>
        <w:footnoteReference w:id="11"/>
      </w:r>
      <w:r w:rsidRPr="00440CAB">
        <w:rPr>
          <w:rFonts w:ascii="Narkisim" w:hAnsi="Narkisim"/>
          <w:rtl/>
        </w:rPr>
        <w:t>, ולא מצאנו דמהני כוונה דידה</w:t>
      </w:r>
      <w:r w:rsidRPr="00440CAB">
        <w:rPr>
          <w:rStyle w:val="ac"/>
          <w:rFonts w:ascii="Narkisim" w:hAnsi="Narkisim"/>
          <w:rtl/>
        </w:rPr>
        <w:footnoteReference w:id="12"/>
      </w:r>
      <w:r w:rsidRPr="00440CAB">
        <w:rPr>
          <w:rFonts w:ascii="Narkisim" w:hAnsi="Narkisim"/>
          <w:rtl/>
        </w:rPr>
        <w:t>.</w:t>
      </w:r>
    </w:p>
    <w:p w14:paraId="15C1EA60" w14:textId="77777777" w:rsidR="006D5124" w:rsidRPr="00440CAB" w:rsidRDefault="00000000" w:rsidP="00440CAB">
      <w:pPr>
        <w:pStyle w:val="aa"/>
        <w:bidi/>
        <w:rPr>
          <w:rFonts w:ascii="Narkisim" w:hAnsi="Narkisim"/>
        </w:rPr>
      </w:pPr>
      <w:r w:rsidRPr="00440CAB">
        <w:rPr>
          <w:rFonts w:ascii="Narkisim" w:hAnsi="Narkisim"/>
          <w:u w:val="single"/>
          <w:rtl/>
        </w:rPr>
        <w:t>הוא מזיד</w:t>
      </w:r>
      <w:r w:rsidRPr="00440CAB">
        <w:rPr>
          <w:rFonts w:ascii="Narkisim" w:hAnsi="Narkisim"/>
          <w:rtl/>
        </w:rPr>
        <w:t>. פ</w:t>
      </w:r>
      <w:r w:rsidRPr="00440CAB">
        <w:rPr>
          <w:rFonts w:ascii="Narkisim" w:hAnsi="Narkisim"/>
          <w:b/>
          <w:bCs/>
          <w:rtl/>
        </w:rPr>
        <w:t>רש"י</w:t>
      </w:r>
      <w:r w:rsidRPr="00440CAB">
        <w:rPr>
          <w:rFonts w:ascii="Narkisim" w:hAnsi="Narkisim"/>
          <w:rtl/>
        </w:rPr>
        <w:t xml:space="preserve"> לשם זנות. [שלא נתכוון לשם מצווה, וכמ"ש תוס' דמזיד ורצון הוה ב' מילי</w:t>
      </w:r>
      <w:r w:rsidRPr="00440CAB">
        <w:rPr>
          <w:rStyle w:val="ac"/>
          <w:rFonts w:ascii="Narkisim" w:hAnsi="Narkisim"/>
          <w:rtl/>
        </w:rPr>
        <w:footnoteReference w:id="13"/>
      </w:r>
      <w:r w:rsidRPr="00440CAB">
        <w:rPr>
          <w:rFonts w:ascii="Narkisim" w:hAnsi="Narkisim"/>
          <w:rtl/>
        </w:rPr>
        <w:t>]. וכ"מ בגמ' דתני ר' חייא אפי' שניהם מזידים, ומבואר דיש בזה תוספת חידוש.</w:t>
      </w:r>
    </w:p>
    <w:p w14:paraId="4B49314D" w14:textId="77777777" w:rsidR="006D5124" w:rsidRPr="00440CAB" w:rsidRDefault="00000000" w:rsidP="00440CAB">
      <w:pPr>
        <w:bidi/>
        <w:rPr>
          <w:rFonts w:ascii="Narkisim" w:hAnsi="Narkisim" w:cs="Narkisim"/>
        </w:rPr>
      </w:pPr>
      <w:r w:rsidRPr="00440CAB">
        <w:rPr>
          <w:rFonts w:ascii="Narkisim" w:hAnsi="Narkisim" w:cs="Narkisim"/>
          <w:u w:val="single"/>
          <w:rtl/>
        </w:rPr>
        <w:t>קנה</w:t>
      </w:r>
      <w:r w:rsidRPr="00440CAB">
        <w:rPr>
          <w:rFonts w:ascii="Narkisim" w:hAnsi="Narkisim" w:cs="Narkisim"/>
          <w:rtl/>
        </w:rPr>
        <w:t>. ה</w:t>
      </w:r>
      <w:r w:rsidRPr="00440CAB">
        <w:rPr>
          <w:rFonts w:ascii="Narkisim" w:hAnsi="Narkisim" w:cs="Narkisim"/>
          <w:b/>
          <w:bCs/>
          <w:rtl/>
        </w:rPr>
        <w:t>מנח"ח</w:t>
      </w:r>
      <w:r w:rsidRPr="00440CAB">
        <w:rPr>
          <w:rFonts w:ascii="Narkisim" w:hAnsi="Narkisim" w:cs="Narkisim"/>
          <w:rtl/>
        </w:rPr>
        <w:t xml:space="preserve"> (תקצח ו) כתב דאע"ג דקנאה, מ"מ למ"ד (ר"ה כח.) מצוות צריכות כוונה לא קיים את המצווה. וצריך לחזור ולבא עליה לשם מצוות יבום</w:t>
      </w:r>
      <w:r w:rsidRPr="00440CAB">
        <w:rPr>
          <w:rStyle w:val="ac"/>
          <w:rFonts w:ascii="Narkisim" w:hAnsi="Narkisim" w:cs="Narkisim"/>
          <w:rtl/>
        </w:rPr>
        <w:footnoteReference w:id="14"/>
      </w:r>
      <w:r w:rsidRPr="00440CAB">
        <w:rPr>
          <w:rFonts w:ascii="Narkisim" w:hAnsi="Narkisim" w:cs="Narkisim"/>
          <w:rtl/>
        </w:rPr>
        <w:t>. וה</w:t>
      </w:r>
      <w:r w:rsidRPr="00440CAB">
        <w:rPr>
          <w:rFonts w:ascii="Narkisim" w:hAnsi="Narkisim" w:cs="Narkisim"/>
          <w:b/>
          <w:bCs/>
          <w:rtl/>
        </w:rPr>
        <w:t>קוב"ש</w:t>
      </w:r>
      <w:r w:rsidRPr="00440CAB">
        <w:rPr>
          <w:rFonts w:ascii="Narkisim" w:hAnsi="Narkisim" w:cs="Narkisim"/>
          <w:rtl/>
        </w:rPr>
        <w:t xml:space="preserve"> (כתובות רמט) חלק דל"ש מצוות צריכות כוונה ביבום, דעיקר המצווה הוא בתוצאה</w:t>
      </w:r>
      <w:r w:rsidRPr="00440CAB">
        <w:rPr>
          <w:rStyle w:val="ac"/>
          <w:rFonts w:ascii="Narkisim" w:hAnsi="Narkisim" w:cs="Narkisim"/>
          <w:rtl/>
        </w:rPr>
        <w:footnoteReference w:id="15"/>
      </w:r>
      <w:r w:rsidRPr="00440CAB">
        <w:rPr>
          <w:rFonts w:ascii="Narkisim" w:hAnsi="Narkisim" w:cs="Narkisim"/>
          <w:rtl/>
        </w:rPr>
        <w:t xml:space="preserve">. </w:t>
      </w:r>
      <w:r w:rsidRPr="00440CAB">
        <w:rPr>
          <w:rFonts w:ascii="Narkisim" w:hAnsi="Narkisim" w:cs="Narkisim"/>
          <w:sz w:val="20"/>
          <w:szCs w:val="20"/>
          <w:rtl/>
        </w:rPr>
        <w:t xml:space="preserve">[וכמו פריה ורביה ופריעת </w:t>
      </w:r>
      <w:r w:rsidRPr="00440CAB">
        <w:rPr>
          <w:rFonts w:ascii="Narkisim" w:hAnsi="Narkisim" w:cs="Narkisim"/>
          <w:sz w:val="20"/>
          <w:szCs w:val="20"/>
          <w:rtl/>
        </w:rPr>
        <w:lastRenderedPageBreak/>
        <w:t xml:space="preserve">בע"ח, דאף אם לא נתכוון ודאי יצא. אך כמה </w:t>
      </w:r>
      <w:r w:rsidRPr="00440CAB">
        <w:rPr>
          <w:rFonts w:ascii="Narkisim" w:hAnsi="Narkisim" w:cs="Narkisim"/>
          <w:b/>
          <w:bCs/>
          <w:sz w:val="20"/>
          <w:szCs w:val="20"/>
          <w:rtl/>
        </w:rPr>
        <w:t>אחרונים</w:t>
      </w:r>
      <w:r w:rsidRPr="00440CAB">
        <w:rPr>
          <w:rFonts w:ascii="Narkisim" w:hAnsi="Narkisim" w:cs="Narkisim"/>
          <w:sz w:val="20"/>
          <w:szCs w:val="20"/>
          <w:rtl/>
        </w:rPr>
        <w:t xml:space="preserve"> נקטו דלא כן. ואף היכא דעיקר המצווה בתוצאה לא קיים המצווה בלא כוונה</w:t>
      </w:r>
      <w:r w:rsidRPr="00440CAB">
        <w:rPr>
          <w:rStyle w:val="ac"/>
          <w:rFonts w:ascii="Narkisim" w:hAnsi="Narkisim" w:cs="Narkisim"/>
          <w:sz w:val="20"/>
          <w:szCs w:val="20"/>
          <w:rtl/>
        </w:rPr>
        <w:footnoteReference w:id="16"/>
      </w:r>
      <w:r w:rsidRPr="00440CAB">
        <w:rPr>
          <w:rFonts w:ascii="Narkisim" w:hAnsi="Narkisim" w:cs="Narkisim"/>
          <w:sz w:val="20"/>
          <w:szCs w:val="20"/>
          <w:rtl/>
        </w:rPr>
        <w:t>].</w:t>
      </w:r>
    </w:p>
    <w:p w14:paraId="51F53B4D" w14:textId="77777777" w:rsidR="006D5124" w:rsidRPr="00440CAB" w:rsidRDefault="00000000" w:rsidP="00440CAB">
      <w:pPr>
        <w:pStyle w:val="a8"/>
        <w:bidi/>
        <w:rPr>
          <w:rFonts w:ascii="Narkisim" w:hAnsi="Narkisim"/>
        </w:rPr>
      </w:pPr>
      <w:r w:rsidRPr="00440CAB">
        <w:rPr>
          <w:rFonts w:ascii="Narkisim" w:hAnsi="Narkisim"/>
          <w:rtl/>
        </w:rPr>
        <w:t>ועוד העירו ה</w:t>
      </w:r>
      <w:r w:rsidRPr="00440CAB">
        <w:rPr>
          <w:rFonts w:ascii="Narkisim" w:hAnsi="Narkisim"/>
          <w:b/>
          <w:bCs/>
          <w:rtl/>
        </w:rPr>
        <w:t>אחרונים</w:t>
      </w:r>
      <w:r w:rsidRPr="00440CAB">
        <w:rPr>
          <w:rFonts w:ascii="Narkisim" w:hAnsi="Narkisim"/>
          <w:rtl/>
        </w:rPr>
        <w:t xml:space="preserve"> דאחרי שכבר קנאה ונעשית כאשתו ל"ש לקיים מצוות יבום. אך הביאו דכן מבואר ברמב"ן (לעיל כ:) דמקיים המצווה אף אחרי שכבר קנאה [וע' מש"כ שם. וע"ע רמב"ן כט. אחר מאמר לבי"ש].</w:t>
      </w:r>
    </w:p>
    <w:p w14:paraId="47F0DB21" w14:textId="77777777" w:rsidR="006D5124" w:rsidRPr="00440CAB" w:rsidRDefault="00000000" w:rsidP="00440CAB">
      <w:pPr>
        <w:bidi/>
        <w:rPr>
          <w:rFonts w:ascii="Narkisim" w:hAnsi="Narkisim" w:cs="Narkisim"/>
        </w:rPr>
      </w:pPr>
      <w:r w:rsidRPr="00440CAB">
        <w:rPr>
          <w:rFonts w:ascii="Narkisim" w:hAnsi="Narkisim" w:cs="Narkisim"/>
          <w:u w:val="single"/>
          <w:rtl/>
        </w:rPr>
        <w:t>רש"י ד"ה מזיד.</w:t>
      </w:r>
      <w:r w:rsidRPr="00440CAB">
        <w:rPr>
          <w:rFonts w:ascii="Narkisim" w:hAnsi="Narkisim" w:cs="Narkisim"/>
          <w:rtl/>
        </w:rPr>
        <w:t xml:space="preserve"> ולא לשם מצוה. משמע דעיקר הכוונה הוא לשם מצות היבום, ולא לשם קנין היבום. וכן לשון הגמ' בסמוך.</w:t>
      </w:r>
    </w:p>
    <w:p w14:paraId="7E1358E0"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חכ"צ</w:t>
      </w:r>
      <w:r w:rsidRPr="00440CAB">
        <w:rPr>
          <w:rFonts w:ascii="Narkisim" w:hAnsi="Narkisim"/>
          <w:rtl/>
        </w:rPr>
        <w:t xml:space="preserve"> (א) חקר גבי חליצה דבעי כוונה, האם תליא בכוונת מצוה או כוונת קנין. והחכ"צ כת' ליישב הא דבעי קרא למעט קטן מחליצה, ואף דאין לו דעת קנין, שהרי יש דעת אחרת מקנה</w:t>
      </w:r>
      <w:r w:rsidRPr="00440CAB">
        <w:rPr>
          <w:rStyle w:val="ac"/>
          <w:rFonts w:ascii="Narkisim" w:hAnsi="Narkisim"/>
          <w:rtl/>
        </w:rPr>
        <w:footnoteReference w:id="17"/>
      </w:r>
      <w:r w:rsidRPr="00440CAB">
        <w:rPr>
          <w:rFonts w:ascii="Narkisim" w:hAnsi="Narkisim"/>
          <w:rtl/>
        </w:rPr>
        <w:t>. וה</w:t>
      </w:r>
      <w:r w:rsidRPr="00440CAB">
        <w:rPr>
          <w:rFonts w:ascii="Narkisim" w:hAnsi="Narkisim"/>
          <w:b/>
          <w:bCs/>
          <w:rtl/>
        </w:rPr>
        <w:t>בי"מ</w:t>
      </w:r>
      <w:r w:rsidRPr="00440CAB">
        <w:rPr>
          <w:rFonts w:ascii="Narkisim" w:hAnsi="Narkisim"/>
          <w:rtl/>
        </w:rPr>
        <w:t xml:space="preserve"> (קסט מד) כתב דאף בחליצה תליא בכוונת מצוה.</w:t>
      </w:r>
    </w:p>
    <w:p w14:paraId="47458C0D" w14:textId="77777777" w:rsidR="006D5124" w:rsidRPr="00440CAB" w:rsidRDefault="00000000" w:rsidP="00440CAB">
      <w:pPr>
        <w:pStyle w:val="aa"/>
        <w:bidi/>
        <w:rPr>
          <w:rFonts w:ascii="Narkisim" w:hAnsi="Narkisim"/>
        </w:rPr>
      </w:pPr>
      <w:r w:rsidRPr="00440CAB">
        <w:rPr>
          <w:rFonts w:ascii="Narkisim" w:hAnsi="Narkisim"/>
          <w:u w:val="single"/>
          <w:rtl/>
        </w:rPr>
        <w:t>תוד"ה הוא</w:t>
      </w:r>
      <w:r w:rsidRPr="00440CAB">
        <w:rPr>
          <w:rFonts w:ascii="Narkisim" w:hAnsi="Narkisim"/>
          <w:rtl/>
        </w:rPr>
        <w:t>. תימה דהו"ל למינקט שניהם אנוסים, דהוה רבותא טפי. [ובגמ' תני ר' חייא דאפי' תרוייהו אנוסים]. ו</w:t>
      </w:r>
      <w:r w:rsidRPr="00440CAB">
        <w:rPr>
          <w:rFonts w:ascii="Narkisim" w:hAnsi="Narkisim"/>
          <w:b/>
          <w:bCs/>
          <w:rtl/>
        </w:rPr>
        <w:t>תוס</w:t>
      </w:r>
      <w:r w:rsidRPr="00440CAB">
        <w:rPr>
          <w:rFonts w:ascii="Narkisim" w:hAnsi="Narkisim"/>
          <w:rtl/>
        </w:rPr>
        <w:t>' (מעילה ב.) כת' דכן דרך המשנה ששונה כל א' בפנ"ע, ולא חש לשנותם יחד. ובמשנה שייריה אע"ג דהוי רבותא טפי, משום דמסתמא כיון דשמעת חדא לריעותא ה"ה בתרתי.</w:t>
      </w:r>
    </w:p>
    <w:p w14:paraId="521AA02B" w14:textId="77777777" w:rsidR="006D5124" w:rsidRPr="00440CAB" w:rsidRDefault="00000000" w:rsidP="00440CAB">
      <w:pPr>
        <w:pStyle w:val="aa"/>
        <w:bidi/>
        <w:rPr>
          <w:rFonts w:ascii="Narkisim" w:hAnsi="Narkisim"/>
        </w:rPr>
      </w:pPr>
      <w:r w:rsidRPr="00440CAB">
        <w:rPr>
          <w:rFonts w:ascii="Narkisim" w:hAnsi="Narkisim"/>
          <w:u w:val="single"/>
          <w:rtl/>
        </w:rPr>
        <w:t>רש"י ד"ה פסולה.</w:t>
      </w:r>
      <w:r w:rsidRPr="00440CAB">
        <w:rPr>
          <w:rFonts w:ascii="Narkisim" w:hAnsi="Narkisim"/>
          <w:rtl/>
        </w:rPr>
        <w:t xml:space="preserve"> משום זונה. בפשוטו קאי אמש"כ לעיל, בפסולות לכהונה. ועפ"ז דייק ב</w:t>
      </w:r>
      <w:r w:rsidRPr="00440CAB">
        <w:rPr>
          <w:rFonts w:ascii="Narkisim" w:hAnsi="Narkisim"/>
          <w:b/>
          <w:bCs/>
          <w:rtl/>
        </w:rPr>
        <w:t>הג' ר"א לנדא</w:t>
      </w:r>
      <w:r w:rsidRPr="00440CAB">
        <w:rPr>
          <w:rFonts w:ascii="Narkisim" w:hAnsi="Narkisim"/>
          <w:rtl/>
        </w:rPr>
        <w:t xml:space="preserve"> דבכל ביאת איסור נעשית זונה, ואף בפסולי כהונה. אע"ג דהוה ל"ת שאינו שווה בכל</w:t>
      </w:r>
      <w:r w:rsidRPr="00440CAB">
        <w:rPr>
          <w:rStyle w:val="ac"/>
          <w:rFonts w:ascii="Narkisim" w:hAnsi="Narkisim"/>
          <w:rtl/>
        </w:rPr>
        <w:footnoteReference w:id="18"/>
      </w:r>
      <w:r w:rsidRPr="00440CAB">
        <w:rPr>
          <w:rFonts w:ascii="Narkisim" w:hAnsi="Narkisim"/>
          <w:rtl/>
        </w:rPr>
        <w:t>. וכחד תנא (לקמן סא:). אבל ה</w:t>
      </w:r>
      <w:r w:rsidRPr="00440CAB">
        <w:rPr>
          <w:rFonts w:ascii="Narkisim" w:hAnsi="Narkisim"/>
          <w:b/>
          <w:bCs/>
          <w:rtl/>
        </w:rPr>
        <w:t>רש"ש</w:t>
      </w:r>
      <w:r w:rsidRPr="00440CAB">
        <w:rPr>
          <w:rFonts w:ascii="Narkisim" w:hAnsi="Narkisim"/>
          <w:rtl/>
        </w:rPr>
        <w:t xml:space="preserve"> כתב דקאי רק אחייבי כריתות, ובפסולי כהונה נעשית חללה. וכתב דנפק"מ דכהן לוקה משום חללה, והוה איסור מוסיף (וכדאי' קידושין עז:).</w:t>
      </w:r>
    </w:p>
    <w:p w14:paraId="627F7C78" w14:textId="77777777" w:rsidR="006D5124" w:rsidRPr="00440CAB" w:rsidRDefault="00000000" w:rsidP="00440CAB">
      <w:pPr>
        <w:bidi/>
        <w:rPr>
          <w:rFonts w:ascii="Narkisim" w:hAnsi="Narkisim" w:cs="Narkisim"/>
        </w:rPr>
      </w:pPr>
      <w:r w:rsidRPr="00440CAB">
        <w:rPr>
          <w:rFonts w:ascii="Narkisim" w:hAnsi="Narkisim" w:cs="Narkisim"/>
          <w:u w:val="single"/>
          <w:rtl/>
        </w:rPr>
        <w:t>רש"י ד"ה ממזרת.</w:t>
      </w:r>
      <w:r w:rsidRPr="00440CAB">
        <w:rPr>
          <w:rFonts w:ascii="Narkisim" w:hAnsi="Narkisim" w:cs="Narkisim"/>
          <w:rtl/>
        </w:rPr>
        <w:t xml:space="preserve"> ולענין תרומה דבי נשא ליכא למימר, ועוד ביאת כשר מאי מגרעא וכו'</w:t>
      </w:r>
      <w:r w:rsidRPr="00440CAB">
        <w:rPr>
          <w:rFonts w:ascii="Narkisim" w:hAnsi="Narkisim" w:cs="Narkisim"/>
          <w:sz w:val="20"/>
          <w:szCs w:val="20"/>
          <w:rtl/>
        </w:rPr>
        <w:t>. [ו</w:t>
      </w:r>
      <w:r w:rsidRPr="00440CAB">
        <w:rPr>
          <w:rFonts w:ascii="Narkisim" w:hAnsi="Narkisim" w:cs="Narkisim"/>
          <w:b/>
          <w:bCs/>
          <w:sz w:val="20"/>
          <w:szCs w:val="20"/>
          <w:rtl/>
        </w:rPr>
        <w:t>תוס</w:t>
      </w:r>
      <w:r w:rsidRPr="00440CAB">
        <w:rPr>
          <w:rFonts w:ascii="Narkisim" w:hAnsi="Narkisim" w:cs="Narkisim"/>
          <w:sz w:val="20"/>
          <w:szCs w:val="20"/>
          <w:rtl/>
        </w:rPr>
        <w:t>' (נו.) כת' רק הטעם הראשון].</w:t>
      </w:r>
      <w:r w:rsidRPr="00440CAB">
        <w:rPr>
          <w:rFonts w:ascii="Narkisim" w:hAnsi="Narkisim" w:cs="Narkisim"/>
          <w:rtl/>
        </w:rPr>
        <w:t xml:space="preserve"> וה</w:t>
      </w:r>
      <w:r w:rsidRPr="00440CAB">
        <w:rPr>
          <w:rFonts w:ascii="Narkisim" w:hAnsi="Narkisim" w:cs="Narkisim"/>
          <w:b/>
          <w:bCs/>
          <w:rtl/>
        </w:rPr>
        <w:t>ריטב"א</w:t>
      </w:r>
      <w:r w:rsidRPr="00440CAB">
        <w:rPr>
          <w:rFonts w:ascii="Narkisim" w:hAnsi="Narkisim" w:cs="Narkisim"/>
          <w:rtl/>
        </w:rPr>
        <w:t xml:space="preserve"> פי' כוונת רש"י דממזרת שהיא בת כהן, כיון דאמה היתה זונה, אף הבת נפסלת. שהולד שהוא 'בן זונה' פסולה לכהונה [ושם 'בן זונה' פוסל מתרומה]. </w:t>
      </w:r>
      <w:r w:rsidRPr="00440CAB">
        <w:rPr>
          <w:rFonts w:ascii="Narkisim" w:hAnsi="Narkisim" w:cs="Narkisim"/>
          <w:i/>
          <w:iCs/>
          <w:rtl/>
        </w:rPr>
        <w:t>ועוד</w:t>
      </w:r>
      <w:r w:rsidRPr="00440CAB">
        <w:rPr>
          <w:rFonts w:ascii="Narkisim" w:hAnsi="Narkisim" w:cs="Narkisim"/>
          <w:rtl/>
        </w:rPr>
        <w:t xml:space="preserve"> כשתמצא לומר דלא נפסלת בתרומה מחמת זנות אמה, מ"מ ביאת ישראל כשר לא גרעא בה</w:t>
      </w:r>
      <w:r w:rsidRPr="00440CAB">
        <w:rPr>
          <w:rStyle w:val="ac"/>
          <w:rFonts w:ascii="Narkisim" w:hAnsi="Narkisim" w:cs="Narkisim"/>
          <w:rtl/>
        </w:rPr>
        <w:footnoteReference w:id="19"/>
      </w:r>
      <w:r w:rsidRPr="00440CAB">
        <w:rPr>
          <w:rFonts w:ascii="Narkisim" w:hAnsi="Narkisim" w:cs="Narkisim"/>
          <w:rtl/>
        </w:rPr>
        <w:t>.</w:t>
      </w:r>
    </w:p>
    <w:p w14:paraId="4FD6E22E" w14:textId="77777777" w:rsidR="006D5124" w:rsidRPr="00440CAB" w:rsidRDefault="00000000" w:rsidP="00440CAB">
      <w:pPr>
        <w:pStyle w:val="a8"/>
        <w:bidi/>
        <w:rPr>
          <w:rFonts w:ascii="Narkisim" w:hAnsi="Narkisim"/>
        </w:rPr>
      </w:pPr>
      <w:r w:rsidRPr="00440CAB">
        <w:rPr>
          <w:rFonts w:ascii="Narkisim" w:hAnsi="Narkisim"/>
          <w:rtl/>
        </w:rPr>
        <w:t>ובגמ' (קידושין עח.) איתא דכהן הבא על אחותו עשאה זונה, וכשחזר ובא עליה עשאה חללה. צ"ל דהריטב"א איירי בולד מביאה ראשונה. דלאחר שנעשית חללה, אף הולד נתחלל ואינו כהן</w:t>
      </w:r>
      <w:r w:rsidRPr="00440CAB">
        <w:rPr>
          <w:rStyle w:val="ac"/>
          <w:rFonts w:ascii="Narkisim" w:hAnsi="Narkisim"/>
          <w:rtl/>
        </w:rPr>
        <w:footnoteReference w:id="20"/>
      </w:r>
      <w:r w:rsidRPr="00440CAB">
        <w:rPr>
          <w:rFonts w:ascii="Narkisim" w:hAnsi="Narkisim"/>
          <w:rtl/>
        </w:rPr>
        <w:t>.</w:t>
      </w:r>
    </w:p>
    <w:p w14:paraId="01AFEFB5" w14:textId="77777777" w:rsidR="006D5124" w:rsidRPr="00440CAB" w:rsidRDefault="00000000" w:rsidP="00440CAB">
      <w:pPr>
        <w:pStyle w:val="a7"/>
        <w:bidi/>
        <w:rPr>
          <w:rFonts w:ascii="Narkisim" w:hAnsi="Narkisim"/>
        </w:rPr>
      </w:pPr>
      <w:r w:rsidRPr="00440CAB">
        <w:rPr>
          <w:rFonts w:ascii="Narkisim" w:hAnsi="Narkisim"/>
          <w:rtl/>
        </w:rPr>
        <w:t>ומבואר בריטב"א דרש"י נסתפק האם יתכן בת כהן שהיא ממזרת [ולא נתחללה]. או דכיון דאמה נעשית זונה, הולד הוה 'בן זונה'</w:t>
      </w:r>
      <w:r w:rsidRPr="00440CAB">
        <w:rPr>
          <w:rStyle w:val="ac"/>
          <w:rFonts w:ascii="Narkisim" w:hAnsi="Narkisim"/>
          <w:rtl/>
        </w:rPr>
        <w:footnoteReference w:id="21"/>
      </w:r>
      <w:r w:rsidRPr="00440CAB">
        <w:rPr>
          <w:rFonts w:ascii="Narkisim" w:hAnsi="Narkisim"/>
          <w:rtl/>
        </w:rPr>
        <w:t xml:space="preserve"> ופסול מתרומה. וה</w:t>
      </w:r>
      <w:r w:rsidRPr="00440CAB">
        <w:rPr>
          <w:rFonts w:ascii="Narkisim" w:hAnsi="Narkisim"/>
          <w:b/>
          <w:bCs/>
          <w:rtl/>
        </w:rPr>
        <w:t>אחרונים</w:t>
      </w:r>
      <w:r w:rsidRPr="00440CAB">
        <w:rPr>
          <w:rFonts w:ascii="Narkisim" w:hAnsi="Narkisim"/>
          <w:rtl/>
        </w:rPr>
        <w:t xml:space="preserve"> (דבר אברהם ב כג) הקשו דבגמ' (לעיל מד:) אי' דהבא על ערוה לר' יהושע, כיון דבא עליה עשאה זונה. ודנו לפסול את הולד שיהא פגום משום ק"ו</w:t>
      </w:r>
      <w:r w:rsidRPr="00440CAB">
        <w:rPr>
          <w:rStyle w:val="ac"/>
          <w:rFonts w:ascii="Narkisim" w:hAnsi="Narkisim"/>
          <w:rtl/>
        </w:rPr>
        <w:footnoteReference w:id="22"/>
      </w:r>
      <w:r w:rsidRPr="00440CAB">
        <w:rPr>
          <w:rFonts w:ascii="Narkisim" w:hAnsi="Narkisim"/>
          <w:rtl/>
        </w:rPr>
        <w:t xml:space="preserve">. ולא אמרי' דהולד הוה בן זונה. ויש </w:t>
      </w:r>
      <w:r w:rsidRPr="00440CAB">
        <w:rPr>
          <w:rFonts w:ascii="Narkisim" w:hAnsi="Narkisim"/>
          <w:b/>
          <w:bCs/>
          <w:rtl/>
        </w:rPr>
        <w:t>אחרונים</w:t>
      </w:r>
      <w:r w:rsidRPr="00440CAB">
        <w:rPr>
          <w:rFonts w:ascii="Narkisim" w:hAnsi="Narkisim"/>
          <w:rtl/>
        </w:rPr>
        <w:t xml:space="preserve"> שכת' דה"נ כוונת רש"י בסוגיין משום ק"ו דהתם, דהולד הוה פגום לכהונה מק"ו דאלמנה לכה"ג. (וכ"כ בשו"ת הרשב"א א אלף רא).</w:t>
      </w:r>
    </w:p>
    <w:p w14:paraId="558BA2EF"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הק' דמדברי רש"י (מד:) משמע דהך ק"ו קאי דוקא לפסול את הבת. אבל הבן אינו נפסל. [ע' מה שהו' לעיל שם]. אך בחי' ר' שמואל (י) דייק מדברי רש"י (מה.) דדוקא התם שהבן אינו כהן לא ילפי' ק"ו לבן [שיפסול דורותיו]. אבל רש"י מודה דבכהן מהני ק"ו לחלל הבן שלא יהא כהן.</w:t>
      </w:r>
    </w:p>
    <w:p w14:paraId="68F67CCC" w14:textId="77777777" w:rsidR="006D5124" w:rsidRPr="00440CAB" w:rsidRDefault="00000000" w:rsidP="00440CAB">
      <w:pPr>
        <w:pStyle w:val="a7"/>
        <w:bidi/>
        <w:rPr>
          <w:rFonts w:ascii="Narkisim" w:hAnsi="Narkisim"/>
        </w:rPr>
      </w:pPr>
      <w:r w:rsidRPr="00440CAB">
        <w:rPr>
          <w:rFonts w:ascii="Narkisim" w:hAnsi="Narkisim"/>
          <w:rtl/>
        </w:rPr>
        <w:t>וב</w:t>
      </w:r>
      <w:r w:rsidRPr="00440CAB">
        <w:rPr>
          <w:rFonts w:ascii="Narkisim" w:hAnsi="Narkisim"/>
          <w:b/>
          <w:bCs/>
          <w:rtl/>
        </w:rPr>
        <w:t>חי' ר' שמואל</w:t>
      </w:r>
      <w:r w:rsidRPr="00440CAB">
        <w:rPr>
          <w:rFonts w:ascii="Narkisim" w:hAnsi="Narkisim"/>
          <w:rtl/>
        </w:rPr>
        <w:t xml:space="preserve"> (י יז) יישב דרק במקום דהוה כהן מהני פסול זה לאסור הבנים.</w:t>
      </w:r>
    </w:p>
    <w:p w14:paraId="531E8403"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אמר"מ</w:t>
      </w:r>
      <w:r w:rsidRPr="00440CAB">
        <w:rPr>
          <w:rFonts w:ascii="Narkisim" w:hAnsi="Narkisim"/>
          <w:rtl/>
        </w:rPr>
        <w:t xml:space="preserve"> (י א) כתב לפרש דכוונת הריטב"א דבהעראה נעשית זונה, ובגמ"ב הוה חלל</w:t>
      </w:r>
      <w:r w:rsidRPr="00440CAB">
        <w:rPr>
          <w:rStyle w:val="ac"/>
          <w:rFonts w:ascii="Narkisim" w:hAnsi="Narkisim"/>
          <w:rtl/>
        </w:rPr>
        <w:footnoteReference w:id="23"/>
      </w:r>
      <w:r w:rsidRPr="00440CAB">
        <w:rPr>
          <w:rFonts w:ascii="Narkisim" w:hAnsi="Narkisim"/>
          <w:rtl/>
        </w:rPr>
        <w:t>.</w:t>
      </w:r>
    </w:p>
    <w:p w14:paraId="54BB4220"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רמב"ם</w:t>
      </w:r>
      <w:r w:rsidRPr="00440CAB">
        <w:rPr>
          <w:rFonts w:ascii="Narkisim" w:hAnsi="Narkisim" w:cs="Narkisim"/>
          <w:rtl/>
        </w:rPr>
        <w:t xml:space="preserve"> (איסו"ב יט ה) כתב דכהן הבא על שומרת יבם אף דעושה את האשה זונה, הולד </w:t>
      </w:r>
      <w:r w:rsidRPr="00440CAB">
        <w:rPr>
          <w:rFonts w:ascii="Narkisim" w:hAnsi="Narkisim" w:cs="Narkisim"/>
          <w:rtl/>
        </w:rPr>
        <w:lastRenderedPageBreak/>
        <w:t>מביאה ראשונה כשר לכהונה [מבואר דלא ס"ל כסברת הריטב"א דהוה בן זונה</w:t>
      </w:r>
      <w:r w:rsidRPr="00440CAB">
        <w:rPr>
          <w:rStyle w:val="ac"/>
          <w:rFonts w:ascii="Narkisim" w:hAnsi="Narkisim" w:cs="Narkisim"/>
          <w:rtl/>
        </w:rPr>
        <w:footnoteReference w:id="24"/>
      </w:r>
      <w:r w:rsidRPr="00440CAB">
        <w:rPr>
          <w:rFonts w:ascii="Narkisim" w:hAnsi="Narkisim" w:cs="Narkisim"/>
          <w:rtl/>
        </w:rPr>
        <w:t>]. ו</w:t>
      </w:r>
      <w:r w:rsidRPr="00440CAB">
        <w:rPr>
          <w:rFonts w:ascii="Narkisim" w:hAnsi="Narkisim" w:cs="Narkisim"/>
          <w:b/>
          <w:bCs/>
          <w:rtl/>
        </w:rPr>
        <w:t>ה"ה</w:t>
      </w:r>
      <w:r w:rsidRPr="00440CAB">
        <w:rPr>
          <w:rFonts w:ascii="Narkisim" w:hAnsi="Narkisim" w:cs="Narkisim"/>
          <w:rtl/>
        </w:rPr>
        <w:t xml:space="preserve"> ביאר דהרמב"ם כתב כן רק בשומרת יבם, דבעריות הולד ממזר.</w:t>
      </w:r>
    </w:p>
    <w:p w14:paraId="2EE4BA11"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(ע' </w:t>
      </w:r>
      <w:r w:rsidRPr="00440CAB">
        <w:rPr>
          <w:rFonts w:ascii="Narkisim" w:hAnsi="Narkisim"/>
          <w:b/>
          <w:bCs/>
          <w:rtl/>
        </w:rPr>
        <w:t>פוסקים</w:t>
      </w:r>
      <w:r w:rsidRPr="00440CAB">
        <w:rPr>
          <w:rFonts w:ascii="Narkisim" w:hAnsi="Narkisim"/>
          <w:rtl/>
        </w:rPr>
        <w:t xml:space="preserve"> ז יד) דייקו מדברי המגיד משנה דכיון שהוא ממזר אינו כהן. [דשם הממזרות מפקיע את הכהונה</w:t>
      </w:r>
      <w:r w:rsidRPr="00440CAB">
        <w:rPr>
          <w:rStyle w:val="ac"/>
          <w:rFonts w:ascii="Narkisim" w:hAnsi="Narkisim"/>
          <w:rtl/>
        </w:rPr>
        <w:footnoteReference w:id="25"/>
      </w:r>
      <w:r w:rsidRPr="00440CAB">
        <w:rPr>
          <w:rFonts w:ascii="Narkisim" w:hAnsi="Narkisim"/>
          <w:rtl/>
        </w:rPr>
        <w:t>, ולא משום דנפסלה אמו]. אבל ה</w:t>
      </w:r>
      <w:r w:rsidRPr="00440CAB">
        <w:rPr>
          <w:rFonts w:ascii="Narkisim" w:hAnsi="Narkisim"/>
          <w:b/>
          <w:bCs/>
          <w:rtl/>
        </w:rPr>
        <w:t>ט"ז</w:t>
      </w:r>
      <w:r w:rsidRPr="00440CAB">
        <w:rPr>
          <w:rFonts w:ascii="Narkisim" w:hAnsi="Narkisim"/>
          <w:rtl/>
        </w:rPr>
        <w:t xml:space="preserve"> (ז יד) כת' דכהן ממזר אוכל בתרומה, ונסתפק האם מטמא למתים</w:t>
      </w:r>
      <w:r w:rsidRPr="00440CAB">
        <w:rPr>
          <w:rStyle w:val="ac"/>
          <w:rFonts w:ascii="Narkisim" w:hAnsi="Narkisim"/>
          <w:rtl/>
        </w:rPr>
        <w:footnoteReference w:id="26"/>
      </w:r>
      <w:r w:rsidRPr="00440CAB">
        <w:rPr>
          <w:rFonts w:ascii="Narkisim" w:hAnsi="Narkisim"/>
          <w:rtl/>
        </w:rPr>
        <w:t xml:space="preserve"> [וציין ללקמן ק:</w:t>
      </w:r>
      <w:r w:rsidRPr="00440CAB">
        <w:rPr>
          <w:rStyle w:val="ac"/>
          <w:rFonts w:ascii="Narkisim" w:hAnsi="Narkisim"/>
          <w:rtl/>
        </w:rPr>
        <w:footnoteReference w:id="27"/>
      </w:r>
      <w:r w:rsidRPr="00440CAB">
        <w:rPr>
          <w:rFonts w:ascii="Narkisim" w:hAnsi="Narkisim"/>
          <w:rtl/>
        </w:rPr>
        <w:t>].</w:t>
      </w:r>
    </w:p>
    <w:p w14:paraId="17C2DBFF" w14:textId="77777777" w:rsidR="006D5124" w:rsidRPr="00440CAB" w:rsidRDefault="00000000" w:rsidP="00440CAB">
      <w:pPr>
        <w:bidi/>
        <w:rPr>
          <w:rFonts w:ascii="Narkisim" w:hAnsi="Narkisim" w:cs="Narkisim"/>
        </w:rPr>
      </w:pPr>
      <w:r w:rsidRPr="00440CAB">
        <w:rPr>
          <w:rFonts w:ascii="Narkisim" w:hAnsi="Narkisim" w:cs="Narkisim"/>
          <w:u w:val="single"/>
          <w:rtl/>
        </w:rPr>
        <w:t>בא"ד ועוד ביאת כשר מאי מגרעא לה.</w:t>
      </w:r>
      <w:r w:rsidRPr="00440CAB">
        <w:rPr>
          <w:rFonts w:ascii="Narkisim" w:hAnsi="Narkisim" w:cs="Narkisim"/>
          <w:rtl/>
        </w:rPr>
        <w:t xml:space="preserve"> ה</w:t>
      </w:r>
      <w:r w:rsidRPr="00440CAB">
        <w:rPr>
          <w:rFonts w:ascii="Narkisim" w:hAnsi="Narkisim" w:cs="Narkisim"/>
          <w:b/>
          <w:bCs/>
          <w:rtl/>
        </w:rPr>
        <w:t>קובה"ע</w:t>
      </w:r>
      <w:r w:rsidRPr="00440CAB">
        <w:rPr>
          <w:rFonts w:ascii="Narkisim" w:hAnsi="Narkisim" w:cs="Narkisim"/>
          <w:rtl/>
        </w:rPr>
        <w:t xml:space="preserve"> (מה ח) הביא מדברי רש"י דהאשה נפסלת בביאתה מחמת ה'פוסל'</w:t>
      </w:r>
      <w:r w:rsidRPr="00440CAB">
        <w:rPr>
          <w:rStyle w:val="ac"/>
          <w:rFonts w:ascii="Narkisim" w:hAnsi="Narkisim" w:cs="Narkisim"/>
          <w:rtl/>
        </w:rPr>
        <w:footnoteReference w:id="28"/>
      </w:r>
      <w:r w:rsidRPr="00440CAB">
        <w:rPr>
          <w:rFonts w:ascii="Narkisim" w:hAnsi="Narkisim" w:cs="Narkisim"/>
          <w:rtl/>
        </w:rPr>
        <w:t xml:space="preserve"> שפוגמה, ולא משום ביאת איסור</w:t>
      </w:r>
      <w:r w:rsidRPr="00440CAB">
        <w:rPr>
          <w:rStyle w:val="ac"/>
          <w:rFonts w:ascii="Narkisim" w:hAnsi="Narkisim" w:cs="Narkisim"/>
          <w:rtl/>
        </w:rPr>
        <w:footnoteReference w:id="29"/>
      </w:r>
      <w:r w:rsidRPr="00440CAB">
        <w:rPr>
          <w:rFonts w:ascii="Narkisim" w:hAnsi="Narkisim" w:cs="Narkisim"/>
          <w:rtl/>
        </w:rPr>
        <w:t>. והביא דה</w:t>
      </w:r>
      <w:r w:rsidRPr="00440CAB">
        <w:rPr>
          <w:rFonts w:ascii="Narkisim" w:hAnsi="Narkisim" w:cs="Narkisim"/>
          <w:b/>
          <w:bCs/>
          <w:rtl/>
        </w:rPr>
        <w:t>משנ"ל</w:t>
      </w:r>
      <w:r w:rsidRPr="00440CAB">
        <w:rPr>
          <w:rFonts w:ascii="Narkisim" w:hAnsi="Narkisim" w:cs="Narkisim"/>
          <w:rtl/>
        </w:rPr>
        <w:t xml:space="preserve"> (איסו"ב יט ה) דן דישראל הבא על ממזרת עשאה זונה [אלא דתליא באין איסור חל על איסור]. ומדברי רש"י מבואר דאינו מגרע.</w:t>
      </w:r>
    </w:p>
    <w:p w14:paraId="297E737F"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קה"י</w:t>
      </w:r>
      <w:r w:rsidRPr="00440CAB">
        <w:rPr>
          <w:rFonts w:ascii="Narkisim" w:hAnsi="Narkisim"/>
          <w:rtl/>
        </w:rPr>
        <w:t xml:space="preserve"> (לט) הק' דהבא על אחותו ושאר קרובים [דחייבי כריתות], אמאי נפסלת, דהא הוא אינו פגום. ותי' דגדר איסור קרובים דנחשב פגום כלפיה.</w:t>
      </w:r>
    </w:p>
    <w:p w14:paraId="732188E7" w14:textId="77777777" w:rsidR="006D5124" w:rsidRPr="00440CAB" w:rsidRDefault="00000000" w:rsidP="00440CAB">
      <w:pPr>
        <w:pStyle w:val="aa"/>
        <w:bidi/>
        <w:rPr>
          <w:rFonts w:ascii="Narkisim" w:hAnsi="Narkisim"/>
        </w:rPr>
      </w:pPr>
      <w:r w:rsidRPr="00440CAB">
        <w:rPr>
          <w:rFonts w:ascii="Narkisim" w:hAnsi="Narkisim"/>
          <w:u w:val="single"/>
          <w:rtl/>
        </w:rPr>
        <w:t>לא מיבעי הוא שוגג, והיא קמכוונה למצוה.</w:t>
      </w:r>
      <w:r w:rsidRPr="00440CAB">
        <w:rPr>
          <w:rFonts w:ascii="Narkisim" w:hAnsi="Narkisim"/>
          <w:rtl/>
        </w:rPr>
        <w:t xml:space="preserve"> יש דייקו דאף האשה מקיימת מצוות היבום, ולא הוה מצווה רק על היבם. [וע' מה שהו' בזה לעיל ג:]. ויש לדחות דשייך כוונה להחשב מעשה מצווה אף כשאינה מצווה</w:t>
      </w:r>
      <w:r w:rsidRPr="00440CAB">
        <w:rPr>
          <w:rStyle w:val="ac"/>
          <w:rFonts w:ascii="Narkisim" w:hAnsi="Narkisim"/>
          <w:rtl/>
        </w:rPr>
        <w:footnoteReference w:id="30"/>
      </w:r>
      <w:r w:rsidRPr="00440CAB">
        <w:rPr>
          <w:rFonts w:ascii="Narkisim" w:hAnsi="Narkisim"/>
          <w:rtl/>
        </w:rPr>
        <w:t>.</w:t>
      </w:r>
    </w:p>
    <w:p w14:paraId="688E07D7" w14:textId="5930944D" w:rsidR="006D5124" w:rsidRPr="00440CAB" w:rsidRDefault="00000000" w:rsidP="00440CAB">
      <w:pPr>
        <w:bidi/>
        <w:rPr>
          <w:rFonts w:ascii="Narkisim" w:hAnsi="Narkisim" w:cs="Narkisim"/>
        </w:rPr>
      </w:pPr>
      <w:r w:rsidRPr="00440CAB">
        <w:rPr>
          <w:rFonts w:ascii="Narkisim" w:hAnsi="Narkisim" w:cs="Narkisim"/>
          <w:u w:val="single"/>
          <w:rtl/>
        </w:rPr>
        <w:t>תוד"ה שאנסוהו.</w:t>
      </w:r>
      <w:r w:rsidRPr="00440CAB">
        <w:rPr>
          <w:rFonts w:ascii="Narkisim" w:hAnsi="Narkisim" w:cs="Narkisim"/>
          <w:rtl/>
        </w:rPr>
        <w:t xml:space="preserve"> אין לפרש שאנסוהו היינו שאיימו וכו' אלא כל דבר שעושה מעצמו </w:t>
      </w:r>
      <w:r w:rsidR="00440CAB" w:rsidRPr="00440CAB">
        <w:rPr>
          <w:rFonts w:ascii="Narkisim" w:hAnsi="Narkisim" w:cs="Narkisim" w:hint="cs"/>
          <w:rtl/>
        </w:rPr>
        <w:t>9</w:t>
      </w:r>
      <w:r w:rsidRPr="00440CAB">
        <w:rPr>
          <w:rFonts w:ascii="Narkisim" w:hAnsi="Narkisim" w:cs="Narkisim"/>
          <w:rtl/>
        </w:rPr>
        <w:t>אפי' ע"י אונס פחד מיתה לדעת חשיב. ואף דהוה באונס, ופטור משום ולנערה לא תעשה דבר. אפ"ה לענין יבום סגי דהוה 'מעשה לדעת' להגדיר שהוא מעשה יבום. [ופשיטא לגמ' דיבום לא תלי ב'רצון' וכוונת קנין].</w:t>
      </w:r>
    </w:p>
    <w:p w14:paraId="2BCFC21C"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הביאו דלכאו' נח' בזה רמי בר חמא ור' זירא ורבא (ע"ז נד.) באנסוהו עכו"ם והשתחווה לבהמתו, האם נחשב 'נעבד'. או דכיון דאונס רחמנא פטריה לא נחשב מעשה דידיה כלל. [וע' חי' ר' ראובן וע"ע ברכ"ש נדרים יד וחי' הגרי"ז]. וצ"ל דלענין יבום סגי שיהא 'דעת'.</w:t>
      </w:r>
    </w:p>
    <w:p w14:paraId="5C568170"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ציינו דאי (ר"ה כח.) דכפוהו ואכל מצה יצא אף למ"ד מצוות צריכות כוונה, ופ</w:t>
      </w:r>
      <w:r w:rsidRPr="00440CAB">
        <w:rPr>
          <w:rFonts w:ascii="Narkisim" w:hAnsi="Narkisim"/>
          <w:b/>
          <w:bCs/>
          <w:rtl/>
        </w:rPr>
        <w:t xml:space="preserve">רש"י </w:t>
      </w:r>
      <w:r w:rsidRPr="00440CAB">
        <w:rPr>
          <w:rFonts w:ascii="Narkisim" w:hAnsi="Narkisim"/>
          <w:rtl/>
        </w:rPr>
        <w:t>שכן נהנה. (וע"ע רש"י סנהדרין סב:). ויש שדנו דה"מ בביאת יבום יש הנאה. אך בפשוטו משמע בתוס' דלא שייך להתם].</w:t>
      </w:r>
    </w:p>
    <w:p w14:paraId="7DB09AA6"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רמב"ן</w:t>
      </w:r>
      <w:r w:rsidRPr="00440CAB">
        <w:rPr>
          <w:rFonts w:ascii="Narkisim" w:hAnsi="Narkisim" w:cs="Narkisim"/>
          <w:rtl/>
        </w:rPr>
        <w:t xml:space="preserve"> ו</w:t>
      </w:r>
      <w:r w:rsidRPr="00440CAB">
        <w:rPr>
          <w:rFonts w:ascii="Narkisim" w:hAnsi="Narkisim" w:cs="Narkisim"/>
          <w:b/>
          <w:bCs/>
          <w:rtl/>
        </w:rPr>
        <w:t>רשב"א</w:t>
      </w:r>
      <w:r w:rsidRPr="00440CAB">
        <w:rPr>
          <w:rFonts w:ascii="Narkisim" w:hAnsi="Narkisim" w:cs="Narkisim"/>
          <w:rtl/>
        </w:rPr>
        <w:t xml:space="preserve"> כת' דהגמ' לא פי' כן אף לשון המשנה, דא"כ נקרא 'מדעת', ושלא בכוונת מצוה. אבל ה</w:t>
      </w:r>
      <w:r w:rsidRPr="00440CAB">
        <w:rPr>
          <w:rFonts w:ascii="Narkisim" w:hAnsi="Narkisim" w:cs="Narkisim"/>
          <w:b/>
          <w:bCs/>
          <w:rtl/>
        </w:rPr>
        <w:t>ריטב"א</w:t>
      </w:r>
      <w:r w:rsidRPr="00440CAB">
        <w:rPr>
          <w:rFonts w:ascii="Narkisim" w:hAnsi="Narkisim" w:cs="Narkisim"/>
          <w:rtl/>
        </w:rPr>
        <w:t xml:space="preserve"> העמיד את סוגיין באונס מיתה. וה</w:t>
      </w:r>
      <w:r w:rsidRPr="00440CAB">
        <w:rPr>
          <w:rFonts w:ascii="Narkisim" w:hAnsi="Narkisim" w:cs="Narkisim"/>
          <w:b/>
          <w:bCs/>
          <w:rtl/>
        </w:rPr>
        <w:t>יש"ש</w:t>
      </w:r>
      <w:r w:rsidRPr="00440CAB">
        <w:rPr>
          <w:rFonts w:ascii="Narkisim" w:hAnsi="Narkisim" w:cs="Narkisim"/>
          <w:rtl/>
        </w:rPr>
        <w:t xml:space="preserve"> הקשה א"כ מה קושיית הגמ' דאין קישוי אלא מדעת [עי"ש]. </w:t>
      </w:r>
      <w:r w:rsidRPr="00440CAB">
        <w:rPr>
          <w:rFonts w:ascii="Narkisim" w:hAnsi="Narkisim" w:cs="Narkisim"/>
          <w:sz w:val="20"/>
          <w:szCs w:val="20"/>
          <w:rtl/>
        </w:rPr>
        <w:t>וה</w:t>
      </w:r>
      <w:r w:rsidRPr="00440CAB">
        <w:rPr>
          <w:rFonts w:ascii="Narkisim" w:hAnsi="Narkisim" w:cs="Narkisim"/>
          <w:b/>
          <w:bCs/>
          <w:sz w:val="20"/>
          <w:szCs w:val="20"/>
          <w:rtl/>
        </w:rPr>
        <w:t>ריטב"א</w:t>
      </w:r>
      <w:r w:rsidRPr="00440CAB">
        <w:rPr>
          <w:rFonts w:ascii="Narkisim" w:hAnsi="Narkisim" w:cs="Narkisim"/>
          <w:sz w:val="20"/>
          <w:szCs w:val="20"/>
          <w:rtl/>
        </w:rPr>
        <w:t xml:space="preserve"> ביאר דלא חשיב אונס, שהרי נתקשה מדעתו. ומשמע דכוונתו דלא אנסוהו על הקישוי.</w:t>
      </w:r>
    </w:p>
    <w:p w14:paraId="7B29C0E5" w14:textId="77777777" w:rsidR="006D5124" w:rsidRPr="00440CAB" w:rsidRDefault="00000000" w:rsidP="00440CAB">
      <w:pPr>
        <w:pStyle w:val="aa"/>
        <w:bidi/>
        <w:rPr>
          <w:rFonts w:ascii="Narkisim" w:hAnsi="Narkisim"/>
        </w:rPr>
      </w:pPr>
      <w:r w:rsidRPr="00440CAB">
        <w:rPr>
          <w:rFonts w:ascii="Narkisim" w:hAnsi="Narkisim"/>
          <w:u w:val="single"/>
          <w:rtl/>
        </w:rPr>
        <w:t>בא"ד וילפי' קיחה מעריות</w:t>
      </w:r>
      <w:r w:rsidRPr="00440CAB">
        <w:rPr>
          <w:rStyle w:val="ac"/>
          <w:rFonts w:ascii="Narkisim" w:hAnsi="Narkisim"/>
          <w:u w:val="single"/>
          <w:rtl/>
        </w:rPr>
        <w:footnoteReference w:id="31"/>
      </w:r>
      <w:r w:rsidRPr="00440CAB">
        <w:rPr>
          <w:rFonts w:ascii="Narkisim" w:hAnsi="Narkisim"/>
          <w:u w:val="single"/>
          <w:rtl/>
        </w:rPr>
        <w:t xml:space="preserve"> דאינה נקנית אלא בקישוי.</w:t>
      </w:r>
      <w:r w:rsidRPr="00440CAB">
        <w:rPr>
          <w:rFonts w:ascii="Narkisim" w:hAnsi="Narkisim"/>
          <w:rtl/>
        </w:rPr>
        <w:t xml:space="preserve"> משמע דצריך ללמוד דמשמש מת אינו נקנה משום גזי"ש מעריות, ואילו מסברא [לולי קרא] משמש מת הוה 'שם ביאה', ולא אמרי' דגלי קרא בעריות. וצ"ע.</w:t>
      </w:r>
    </w:p>
    <w:p w14:paraId="0BDA154B" w14:textId="77777777" w:rsidR="006D5124" w:rsidRPr="00440CAB" w:rsidRDefault="00000000" w:rsidP="00440CAB">
      <w:pPr>
        <w:bidi/>
        <w:rPr>
          <w:rFonts w:ascii="Narkisim" w:hAnsi="Narkisim" w:cs="Narkisim"/>
        </w:rPr>
      </w:pPr>
      <w:r w:rsidRPr="00440CAB">
        <w:rPr>
          <w:rFonts w:ascii="Narkisim" w:hAnsi="Narkisim" w:cs="Narkisim"/>
          <w:u w:val="single"/>
          <w:rtl/>
        </w:rPr>
        <w:t>בא"ד ועוד אר"י דלענין יבום בעי דרך הקמת שם.</w:t>
      </w:r>
      <w:r w:rsidRPr="00440CAB">
        <w:rPr>
          <w:rFonts w:ascii="Narkisim" w:hAnsi="Narkisim" w:cs="Narkisim"/>
          <w:rtl/>
        </w:rPr>
        <w:t xml:space="preserve"> וה</w:t>
      </w:r>
      <w:r w:rsidRPr="00440CAB">
        <w:rPr>
          <w:rFonts w:ascii="Narkisim" w:hAnsi="Narkisim" w:cs="Narkisim"/>
          <w:b/>
          <w:bCs/>
          <w:rtl/>
        </w:rPr>
        <w:t>קר"א</w:t>
      </w:r>
      <w:r w:rsidRPr="00440CAB">
        <w:rPr>
          <w:rFonts w:ascii="Narkisim" w:hAnsi="Narkisim" w:cs="Narkisim"/>
          <w:rtl/>
        </w:rPr>
        <w:t xml:space="preserve"> הקשה דאפי' שלא כדרך קונה ביבמה, א"כ אמאי משמש מת גרע</w:t>
      </w:r>
      <w:r w:rsidRPr="00440CAB">
        <w:rPr>
          <w:rStyle w:val="ac"/>
          <w:rFonts w:ascii="Narkisim" w:hAnsi="Narkisim" w:cs="Narkisim"/>
          <w:rtl/>
        </w:rPr>
        <w:footnoteReference w:id="32"/>
      </w:r>
      <w:r w:rsidRPr="00440CAB">
        <w:rPr>
          <w:rFonts w:ascii="Narkisim" w:hAnsi="Narkisim" w:cs="Narkisim"/>
          <w:rtl/>
        </w:rPr>
        <w:t xml:space="preserve">. </w:t>
      </w:r>
      <w:r w:rsidRPr="00440CAB">
        <w:rPr>
          <w:rFonts w:ascii="Narkisim" w:hAnsi="Narkisim" w:cs="Narkisim"/>
          <w:sz w:val="20"/>
          <w:szCs w:val="20"/>
          <w:rtl/>
        </w:rPr>
        <w:t>[וע"ע לעיל כ. בגדר ראוי להקמת שם].</w:t>
      </w:r>
      <w:r w:rsidRPr="00440CAB">
        <w:rPr>
          <w:rFonts w:ascii="Narkisim" w:hAnsi="Narkisim" w:cs="Narkisim"/>
          <w:rtl/>
        </w:rPr>
        <w:t xml:space="preserve"> וה</w:t>
      </w:r>
      <w:r w:rsidRPr="00440CAB">
        <w:rPr>
          <w:rFonts w:ascii="Narkisim" w:hAnsi="Narkisim" w:cs="Narkisim"/>
          <w:b/>
          <w:bCs/>
          <w:rtl/>
        </w:rPr>
        <w:t>בי"ש</w:t>
      </w:r>
      <w:r w:rsidRPr="00440CAB">
        <w:rPr>
          <w:rFonts w:ascii="Narkisim" w:hAnsi="Narkisim" w:cs="Narkisim"/>
          <w:rtl/>
        </w:rPr>
        <w:t xml:space="preserve"> (קסו ט) כתב דגרע טפי מביאה שלא כדרכה דאבר מת אינו ראוי להקמת שם במקומה</w:t>
      </w:r>
      <w:r w:rsidRPr="00440CAB">
        <w:rPr>
          <w:rStyle w:val="ac"/>
          <w:rFonts w:ascii="Narkisim" w:hAnsi="Narkisim" w:cs="Narkisim"/>
          <w:rtl/>
        </w:rPr>
        <w:footnoteReference w:id="33"/>
      </w:r>
      <w:r w:rsidRPr="00440CAB">
        <w:rPr>
          <w:rFonts w:ascii="Narkisim" w:hAnsi="Narkisim" w:cs="Narkisim"/>
          <w:rtl/>
        </w:rPr>
        <w:t>.</w:t>
      </w:r>
    </w:p>
    <w:p w14:paraId="486F9AB7" w14:textId="77777777" w:rsidR="006D5124" w:rsidRPr="00440CAB" w:rsidRDefault="00000000" w:rsidP="00440CAB">
      <w:pPr>
        <w:pStyle w:val="2"/>
        <w:bidi/>
        <w:rPr>
          <w:rFonts w:ascii="Narkisim" w:hAnsi="Narkisim"/>
        </w:rPr>
      </w:pPr>
      <w:r w:rsidRPr="00440CAB">
        <w:rPr>
          <w:rFonts w:ascii="Narkisim" w:hAnsi="Narkisim"/>
          <w:rtl/>
        </w:rPr>
        <w:t>אונס בערוה</w:t>
      </w:r>
    </w:p>
    <w:p w14:paraId="7C8F285B" w14:textId="77777777" w:rsidR="006D5124" w:rsidRPr="00440CAB" w:rsidRDefault="00000000" w:rsidP="00440CAB">
      <w:pPr>
        <w:bidi/>
        <w:rPr>
          <w:rFonts w:ascii="Narkisim" w:hAnsi="Narkisim" w:cs="Narkisim"/>
        </w:rPr>
      </w:pPr>
      <w:r w:rsidRPr="00440CAB">
        <w:rPr>
          <w:rFonts w:ascii="Narkisim" w:hAnsi="Narkisim" w:cs="Narkisim"/>
          <w:u w:val="single"/>
          <w:rtl/>
        </w:rPr>
        <w:t>אין אונס לערוה, שאין קישוי אלא לדעת</w:t>
      </w:r>
      <w:r w:rsidRPr="00440CAB">
        <w:rPr>
          <w:rFonts w:ascii="Narkisim" w:hAnsi="Narkisim" w:cs="Narkisim"/>
          <w:rtl/>
        </w:rPr>
        <w:t xml:space="preserve">. </w:t>
      </w:r>
      <w:r w:rsidRPr="00440CAB">
        <w:rPr>
          <w:rFonts w:ascii="Narkisim" w:hAnsi="Narkisim" w:cs="Narkisim"/>
          <w:szCs w:val="20"/>
          <w:rtl/>
        </w:rPr>
        <w:t>ו</w:t>
      </w:r>
      <w:r w:rsidRPr="00440CAB">
        <w:rPr>
          <w:rFonts w:ascii="Narkisim" w:hAnsi="Narkisim" w:cs="Narkisim"/>
          <w:b/>
          <w:bCs/>
          <w:szCs w:val="20"/>
          <w:rtl/>
        </w:rPr>
        <w:t>תוס</w:t>
      </w:r>
      <w:r w:rsidRPr="00440CAB">
        <w:rPr>
          <w:rFonts w:ascii="Narkisim" w:hAnsi="Narkisim" w:cs="Narkisim"/>
          <w:szCs w:val="20"/>
          <w:rtl/>
        </w:rPr>
        <w:t>' וה</w:t>
      </w:r>
      <w:r w:rsidRPr="00440CAB">
        <w:rPr>
          <w:rFonts w:ascii="Narkisim" w:hAnsi="Narkisim" w:cs="Narkisim"/>
          <w:b/>
          <w:bCs/>
          <w:szCs w:val="20"/>
          <w:rtl/>
        </w:rPr>
        <w:t>ראשונים</w:t>
      </w:r>
      <w:r w:rsidRPr="00440CAB">
        <w:rPr>
          <w:rFonts w:ascii="Narkisim" w:hAnsi="Narkisim" w:cs="Narkisim"/>
          <w:szCs w:val="20"/>
          <w:rtl/>
        </w:rPr>
        <w:t xml:space="preserve"> הק' דאף אי הוה אונס, הא בגילוי עריות יהרג ואל יעבור</w:t>
      </w:r>
      <w:r w:rsidRPr="00440CAB">
        <w:rPr>
          <w:rFonts w:ascii="Narkisim" w:hAnsi="Narkisim" w:cs="Narkisim"/>
          <w:rtl/>
        </w:rPr>
        <w:t>.</w:t>
      </w:r>
    </w:p>
    <w:p w14:paraId="1B0C2F03" w14:textId="77777777" w:rsidR="006D5124" w:rsidRPr="00440CAB" w:rsidRDefault="00000000" w:rsidP="00440CAB">
      <w:pPr>
        <w:pStyle w:val="a8"/>
        <w:bidi/>
        <w:rPr>
          <w:rFonts w:ascii="Narkisim" w:hAnsi="Narkisim"/>
        </w:rPr>
      </w:pPr>
      <w:r w:rsidRPr="00440CAB">
        <w:rPr>
          <w:rFonts w:ascii="Narkisim" w:hAnsi="Narkisim"/>
          <w:rtl/>
        </w:rPr>
        <w:t>ובכל התורה ילפי' (יומא פה:) מקרא ד'וחי בהם' ולא שימות בהם. וה</w:t>
      </w:r>
      <w:r w:rsidRPr="00440CAB">
        <w:rPr>
          <w:rFonts w:ascii="Narkisim" w:hAnsi="Narkisim"/>
          <w:b/>
          <w:bCs/>
          <w:rtl/>
        </w:rPr>
        <w:t>אחרונים</w:t>
      </w:r>
      <w:r w:rsidRPr="00440CAB">
        <w:rPr>
          <w:rFonts w:ascii="Narkisim" w:hAnsi="Narkisim"/>
          <w:rtl/>
        </w:rPr>
        <w:t xml:space="preserve"> [ע' אריכות ב</w:t>
      </w:r>
      <w:r w:rsidRPr="00440CAB">
        <w:rPr>
          <w:rFonts w:ascii="Narkisim" w:hAnsi="Narkisim"/>
          <w:b/>
          <w:bCs/>
          <w:rtl/>
        </w:rPr>
        <w:t>זכרון שמואל</w:t>
      </w:r>
      <w:r w:rsidRPr="00440CAB">
        <w:rPr>
          <w:rFonts w:ascii="Narkisim" w:hAnsi="Narkisim"/>
          <w:rtl/>
        </w:rPr>
        <w:t xml:space="preserve"> סה] העמידו דמלבד דין חוי בהם יש סברא דאינו חייב במקום איבוד נפשו. וכן מבואר ב</w:t>
      </w:r>
      <w:r w:rsidRPr="00440CAB">
        <w:rPr>
          <w:rFonts w:ascii="Narkisim" w:hAnsi="Narkisim"/>
          <w:b/>
          <w:bCs/>
          <w:rtl/>
        </w:rPr>
        <w:t>תוס</w:t>
      </w:r>
      <w:r w:rsidRPr="00440CAB">
        <w:rPr>
          <w:rFonts w:ascii="Narkisim" w:hAnsi="Narkisim"/>
          <w:rtl/>
        </w:rPr>
        <w:t xml:space="preserve">' (סנהדרין עד:) דבבני </w:t>
      </w:r>
      <w:r w:rsidRPr="00440CAB">
        <w:rPr>
          <w:rFonts w:ascii="Narkisim" w:hAnsi="Narkisim"/>
          <w:rtl/>
        </w:rPr>
        <w:lastRenderedPageBreak/>
        <w:t>נח לא הותר משום 'וחי בהם', ואפ"ה במקום אונס מיתה אינם חייבים. [וה</w:t>
      </w:r>
      <w:r w:rsidRPr="00440CAB">
        <w:rPr>
          <w:rFonts w:ascii="Narkisim" w:hAnsi="Narkisim"/>
          <w:b/>
          <w:bCs/>
          <w:rtl/>
        </w:rPr>
        <w:t>אחרונים</w:t>
      </w:r>
      <w:r w:rsidRPr="00440CAB">
        <w:rPr>
          <w:rFonts w:ascii="Narkisim" w:hAnsi="Narkisim"/>
          <w:rtl/>
        </w:rPr>
        <w:t xml:space="preserve"> הוסיפו דכיון דהוה אונס, לא נחשב מעשה דידיה, אלא המעשה מיוחס למי שכופהו</w:t>
      </w:r>
      <w:r w:rsidRPr="00440CAB">
        <w:rPr>
          <w:rStyle w:val="ac"/>
          <w:rFonts w:ascii="Narkisim" w:hAnsi="Narkisim"/>
          <w:rtl/>
        </w:rPr>
        <w:footnoteReference w:id="34"/>
      </w:r>
      <w:r w:rsidRPr="00440CAB">
        <w:rPr>
          <w:rFonts w:ascii="Narkisim" w:hAnsi="Narkisim"/>
          <w:rtl/>
        </w:rPr>
        <w:t>].</w:t>
      </w:r>
    </w:p>
    <w:p w14:paraId="3D74349F"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ביארו דמ"מ לענין להתרפאות בעינן לקרא ד'וחי בהם', דכיון דאינו אנוס במעשה זו [אלא דהוה מעשה מרצון</w:t>
      </w:r>
      <w:r w:rsidRPr="00440CAB">
        <w:rPr>
          <w:rStyle w:val="ac"/>
          <w:rFonts w:ascii="Narkisim" w:hAnsi="Narkisim"/>
          <w:rtl/>
        </w:rPr>
        <w:footnoteReference w:id="35"/>
      </w:r>
      <w:r w:rsidRPr="00440CAB">
        <w:rPr>
          <w:rFonts w:ascii="Narkisim" w:hAnsi="Narkisim"/>
          <w:rtl/>
        </w:rPr>
        <w:t xml:space="preserve"> לצורך הצלה נפשו] ל"ש פטור אונס. אלא דהותר משום וחי בהם. ועכו"ם אסור להתרפאות בעבירה.</w:t>
      </w:r>
    </w:p>
    <w:p w14:paraId="2E1389E2" w14:textId="77777777" w:rsidR="006D5124" w:rsidRPr="00440CAB" w:rsidRDefault="00000000" w:rsidP="00440CAB">
      <w:pPr>
        <w:pStyle w:val="a8"/>
        <w:bidi/>
        <w:rPr>
          <w:rFonts w:ascii="Narkisim" w:hAnsi="Narkisim"/>
        </w:rPr>
      </w:pPr>
      <w:r w:rsidRPr="00440CAB">
        <w:rPr>
          <w:rFonts w:ascii="Narkisim" w:hAnsi="Narkisim"/>
          <w:rtl/>
        </w:rPr>
        <w:t>ובג' עבירות קי"ל דיהרג ואל יעבור. ונתחדש בהנך דילפי' בכל נפשך, וצריך למסור נפשו. וכן הוה גילוי דאין בהם היתר דוחי בהם. (וע' בסמוך).</w:t>
      </w:r>
    </w:p>
    <w:p w14:paraId="3E9D7FF0" w14:textId="77777777" w:rsidR="006D5124" w:rsidRPr="00440CAB" w:rsidRDefault="00000000" w:rsidP="00440CAB">
      <w:pPr>
        <w:bidi/>
        <w:rPr>
          <w:rFonts w:ascii="Narkisim" w:hAnsi="Narkisim" w:cs="Narkisim"/>
        </w:rPr>
      </w:pPr>
      <w:r w:rsidRPr="00440CAB">
        <w:rPr>
          <w:rFonts w:ascii="Narkisim" w:hAnsi="Narkisim" w:cs="Narkisim"/>
          <w:u w:val="single"/>
          <w:rtl/>
        </w:rPr>
        <w:t>תוד"ה אין.</w:t>
      </w:r>
      <w:r w:rsidRPr="00440CAB">
        <w:rPr>
          <w:rFonts w:ascii="Narkisim" w:hAnsi="Narkisim" w:cs="Narkisim"/>
          <w:rtl/>
        </w:rPr>
        <w:t xml:space="preserve"> אין לפרש במאיימין וכו' תיפוק ליה דאגילוי עריות יהרג ואל יעבור. וה</w:t>
      </w:r>
      <w:r w:rsidRPr="00440CAB">
        <w:rPr>
          <w:rFonts w:ascii="Narkisim" w:hAnsi="Narkisim" w:cs="Narkisim"/>
          <w:b/>
          <w:bCs/>
          <w:rtl/>
        </w:rPr>
        <w:t xml:space="preserve">רש"ש </w:t>
      </w:r>
      <w:r w:rsidRPr="00440CAB">
        <w:rPr>
          <w:rFonts w:ascii="Narkisim" w:hAnsi="Narkisim" w:cs="Narkisim"/>
          <w:rtl/>
        </w:rPr>
        <w:t>הקשה דמ"מ נפק"מ אם עבר ולא נהרג, דפטור [וכמ"ש תוס' בסו"ד]. ואילו קישוי דהוה מדעת ל"ש פטור אונס.</w:t>
      </w:r>
    </w:p>
    <w:p w14:paraId="3B41F60D" w14:textId="77777777" w:rsidR="006D5124" w:rsidRPr="00440CAB" w:rsidRDefault="00000000" w:rsidP="00440CAB">
      <w:pPr>
        <w:pStyle w:val="a7"/>
        <w:bidi/>
        <w:rPr>
          <w:rFonts w:ascii="Narkisim" w:hAnsi="Narkisim"/>
        </w:rPr>
      </w:pPr>
      <w:r w:rsidRPr="00440CAB">
        <w:rPr>
          <w:rFonts w:ascii="Narkisim" w:hAnsi="Narkisim"/>
          <w:rtl/>
        </w:rPr>
        <w:t>אך ה</w:t>
      </w:r>
      <w:r w:rsidRPr="00440CAB">
        <w:rPr>
          <w:rFonts w:ascii="Narkisim" w:hAnsi="Narkisim"/>
          <w:b/>
          <w:bCs/>
          <w:rtl/>
        </w:rPr>
        <w:t xml:space="preserve">רמב"ן </w:t>
      </w:r>
      <w:r w:rsidRPr="00440CAB">
        <w:rPr>
          <w:rFonts w:ascii="Narkisim" w:hAnsi="Narkisim"/>
          <w:rtl/>
        </w:rPr>
        <w:t>ו</w:t>
      </w:r>
      <w:r w:rsidRPr="00440CAB">
        <w:rPr>
          <w:rFonts w:ascii="Narkisim" w:hAnsi="Narkisim"/>
          <w:b/>
          <w:bCs/>
          <w:rtl/>
        </w:rPr>
        <w:t>ראשונים</w:t>
      </w:r>
      <w:r w:rsidRPr="00440CAB">
        <w:rPr>
          <w:rFonts w:ascii="Narkisim" w:hAnsi="Narkisim"/>
          <w:rtl/>
        </w:rPr>
        <w:t xml:space="preserve"> נקטו דאינו חייב מיתה אף שעבר ונתקשה, דנחשב מחמת אונס</w:t>
      </w:r>
      <w:r w:rsidRPr="00440CAB">
        <w:rPr>
          <w:rStyle w:val="ac"/>
          <w:rFonts w:ascii="Narkisim" w:hAnsi="Narkisim"/>
          <w:rtl/>
        </w:rPr>
        <w:footnoteReference w:id="36"/>
      </w:r>
      <w:r w:rsidRPr="00440CAB">
        <w:rPr>
          <w:rFonts w:ascii="Narkisim" w:hAnsi="Narkisim"/>
          <w:rtl/>
        </w:rPr>
        <w:t>. דאילו תסלק האונס היה פורש</w:t>
      </w:r>
      <w:r w:rsidRPr="00440CAB">
        <w:rPr>
          <w:rStyle w:val="ac"/>
          <w:rFonts w:ascii="Narkisim" w:hAnsi="Narkisim"/>
          <w:rtl/>
        </w:rPr>
        <w:footnoteReference w:id="37"/>
      </w:r>
      <w:r w:rsidRPr="00440CAB">
        <w:rPr>
          <w:rFonts w:ascii="Narkisim" w:hAnsi="Narkisim"/>
          <w:rtl/>
        </w:rPr>
        <w:t xml:space="preserve">. </w:t>
      </w:r>
      <w:r w:rsidRPr="00440CAB">
        <w:rPr>
          <w:rFonts w:ascii="Narkisim" w:hAnsi="Narkisim"/>
          <w:sz w:val="20"/>
          <w:szCs w:val="20"/>
          <w:rtl/>
        </w:rPr>
        <w:t xml:space="preserve">[וכמ"ש </w:t>
      </w:r>
      <w:r w:rsidRPr="00440CAB">
        <w:rPr>
          <w:rFonts w:ascii="Narkisim" w:hAnsi="Narkisim"/>
          <w:b/>
          <w:bCs/>
          <w:sz w:val="20"/>
          <w:szCs w:val="20"/>
          <w:rtl/>
        </w:rPr>
        <w:t>תוס</w:t>
      </w:r>
      <w:r w:rsidRPr="00440CAB">
        <w:rPr>
          <w:rFonts w:ascii="Narkisim" w:hAnsi="Narkisim"/>
          <w:sz w:val="20"/>
          <w:szCs w:val="20"/>
          <w:rtl/>
        </w:rPr>
        <w:t>' ד"ה שאנסוהו]. [אלא דתוס' כאן לא נחתו להקשות כן]</w:t>
      </w:r>
      <w:r w:rsidRPr="00440CAB">
        <w:rPr>
          <w:rFonts w:ascii="Narkisim" w:hAnsi="Narkisim"/>
          <w:rtl/>
        </w:rPr>
        <w:t>.</w:t>
      </w:r>
    </w:p>
    <w:p w14:paraId="6C891EB8" w14:textId="77777777" w:rsidR="006D5124" w:rsidRPr="00440CAB" w:rsidRDefault="00000000" w:rsidP="00440CAB">
      <w:pPr>
        <w:bidi/>
        <w:rPr>
          <w:rFonts w:ascii="Narkisim" w:hAnsi="Narkisim" w:cs="Narkisim"/>
        </w:rPr>
      </w:pPr>
      <w:r w:rsidRPr="00440CAB">
        <w:rPr>
          <w:rFonts w:ascii="Narkisim" w:hAnsi="Narkisim" w:cs="Narkisim"/>
          <w:rtl/>
        </w:rPr>
        <w:t>אבל ה</w:t>
      </w:r>
      <w:r w:rsidRPr="00440CAB">
        <w:rPr>
          <w:rFonts w:ascii="Narkisim" w:hAnsi="Narkisim" w:cs="Narkisim"/>
          <w:b/>
          <w:bCs/>
          <w:rtl/>
        </w:rPr>
        <w:t>רמב"ם</w:t>
      </w:r>
      <w:r w:rsidRPr="00440CAB">
        <w:rPr>
          <w:rFonts w:ascii="Narkisim" w:hAnsi="Narkisim" w:cs="Narkisim"/>
          <w:rtl/>
        </w:rPr>
        <w:t xml:space="preserve"> (סנהדרין כ ג) כתב דאם אנסוהו לבא על הערוה, חייב מיתה בבי"ד</w:t>
      </w:r>
      <w:r w:rsidRPr="00440CAB">
        <w:rPr>
          <w:rStyle w:val="ac"/>
          <w:rFonts w:ascii="Narkisim" w:hAnsi="Narkisim" w:cs="Narkisim"/>
          <w:rtl/>
        </w:rPr>
        <w:footnoteReference w:id="38"/>
      </w:r>
      <w:r w:rsidRPr="00440CAB">
        <w:rPr>
          <w:rFonts w:ascii="Narkisim" w:hAnsi="Narkisim" w:cs="Narkisim"/>
          <w:rtl/>
        </w:rPr>
        <w:t>, דאין קישוי אלא לדעת. (וכ"פ איסו"ב א ט). וה</w:t>
      </w:r>
      <w:r w:rsidRPr="00440CAB">
        <w:rPr>
          <w:rFonts w:ascii="Narkisim" w:hAnsi="Narkisim" w:cs="Narkisim"/>
          <w:b/>
          <w:bCs/>
          <w:rtl/>
        </w:rPr>
        <w:t>כס"מ</w:t>
      </w:r>
      <w:r w:rsidRPr="00440CAB">
        <w:rPr>
          <w:rFonts w:ascii="Narkisim" w:hAnsi="Narkisim" w:cs="Narkisim"/>
          <w:rtl/>
        </w:rPr>
        <w:t xml:space="preserve"> נקט דאפי' מאיימין עליו שיבעול בקישוי, מ"מ חייב מיתה. כיון דהוה מעשה לדעת.</w:t>
      </w:r>
    </w:p>
    <w:p w14:paraId="636C7C6A"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חלק"מ</w:t>
      </w:r>
      <w:r w:rsidRPr="00440CAB">
        <w:rPr>
          <w:rFonts w:ascii="Narkisim" w:hAnsi="Narkisim"/>
          <w:rtl/>
        </w:rPr>
        <w:t xml:space="preserve"> (כ ג) פי' כוונת הרמב"ם דנתקשה מדעת עצמו</w:t>
      </w:r>
      <w:r w:rsidRPr="00440CAB">
        <w:rPr>
          <w:rStyle w:val="ac"/>
          <w:rFonts w:ascii="Narkisim" w:hAnsi="Narkisim"/>
          <w:rtl/>
        </w:rPr>
        <w:footnoteReference w:id="39"/>
      </w:r>
      <w:r w:rsidRPr="00440CAB">
        <w:rPr>
          <w:rFonts w:ascii="Narkisim" w:hAnsi="Narkisim"/>
          <w:rtl/>
        </w:rPr>
        <w:t>. ועד"ז כת' ב</w:t>
      </w:r>
      <w:r w:rsidRPr="00440CAB">
        <w:rPr>
          <w:rFonts w:ascii="Narkisim" w:hAnsi="Narkisim"/>
          <w:b/>
          <w:bCs/>
          <w:rtl/>
        </w:rPr>
        <w:t>חי' ר"א מן ההר</w:t>
      </w:r>
      <w:r w:rsidRPr="00440CAB">
        <w:rPr>
          <w:rFonts w:ascii="Narkisim" w:hAnsi="Narkisim"/>
          <w:rtl/>
        </w:rPr>
        <w:t xml:space="preserve"> [בשם הרמב"ם] דאפי' נתקשה לאשתו, מ"מ כשמעמיד האבר בקישוי ודאי מדעתו עשה. ואפ"ה לענין יבום נחשב אונס. ושוב כת' דמסתברא דאם רק עשה העראה לפני שיוכל להמית הערוה, פטור אף בעריות.</w:t>
      </w:r>
    </w:p>
    <w:p w14:paraId="53EDED36"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כס"מ</w:t>
      </w:r>
      <w:r w:rsidRPr="00440CAB">
        <w:rPr>
          <w:rFonts w:ascii="Narkisim" w:hAnsi="Narkisim"/>
          <w:rtl/>
        </w:rPr>
        <w:t xml:space="preserve"> הקשה דמ"מ נעשה באונס, וה</w:t>
      </w:r>
      <w:r w:rsidRPr="00440CAB">
        <w:rPr>
          <w:rFonts w:ascii="Narkisim" w:hAnsi="Narkisim"/>
          <w:b/>
          <w:bCs/>
          <w:rtl/>
        </w:rPr>
        <w:t>רמב"ם</w:t>
      </w:r>
      <w:r w:rsidRPr="00440CAB">
        <w:rPr>
          <w:rFonts w:ascii="Narkisim" w:hAnsi="Narkisim"/>
          <w:rtl/>
        </w:rPr>
        <w:t xml:space="preserve"> (שם ב, ויסוה"ת ה ד) ס"ל דאין חיוב מיתת בי"ד באונס (וכה"ק ה</w:t>
      </w:r>
      <w:r w:rsidRPr="00440CAB">
        <w:rPr>
          <w:rFonts w:ascii="Narkisim" w:hAnsi="Narkisim"/>
          <w:b/>
          <w:bCs/>
          <w:rtl/>
        </w:rPr>
        <w:t>רמ"ך</w:t>
      </w:r>
      <w:r w:rsidRPr="00440CAB">
        <w:rPr>
          <w:rFonts w:ascii="Narkisim" w:hAnsi="Narkisim"/>
          <w:rtl/>
        </w:rPr>
        <w:t>). וה</w:t>
      </w:r>
      <w:r w:rsidRPr="00440CAB">
        <w:rPr>
          <w:rFonts w:ascii="Narkisim" w:hAnsi="Narkisim"/>
          <w:b/>
          <w:bCs/>
          <w:rtl/>
        </w:rPr>
        <w:t xml:space="preserve">כס"מ </w:t>
      </w:r>
      <w:r w:rsidRPr="00440CAB">
        <w:rPr>
          <w:rFonts w:ascii="Narkisim" w:hAnsi="Narkisim"/>
          <w:rtl/>
        </w:rPr>
        <w:t>תי' דבשלמא מעשה בידים יכול לעשות שלא ברצון, אבל קישוי א"א לעשות אא"כ מרוצה בדבר. ולפיכך חייב. וה</w:t>
      </w:r>
      <w:r w:rsidRPr="00440CAB">
        <w:rPr>
          <w:rFonts w:ascii="Narkisim" w:hAnsi="Narkisim"/>
          <w:b/>
          <w:bCs/>
          <w:rtl/>
        </w:rPr>
        <w:t>אחרונים</w:t>
      </w:r>
      <w:r w:rsidRPr="00440CAB">
        <w:rPr>
          <w:rFonts w:ascii="Narkisim" w:hAnsi="Narkisim"/>
          <w:rtl/>
        </w:rPr>
        <w:t xml:space="preserve"> ביארו דהכא איירי דעבר שלא כדין, ונחשב בחירת איסור. אלא דיש פטור מחמת שהמעשה הוה 'מעשה באונס', ובזה מהני הא דהקישוי היה ברצון.</w:t>
      </w:r>
    </w:p>
    <w:p w14:paraId="69B21060"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קובה"ע</w:t>
      </w:r>
      <w:r w:rsidRPr="00440CAB">
        <w:rPr>
          <w:rFonts w:ascii="Narkisim" w:hAnsi="Narkisim"/>
          <w:rtl/>
        </w:rPr>
        <w:t xml:space="preserve"> (מט ג) ביאר דאף דהוה אונס מחמת פחד מיתה, מ"מ יש כאן גם רצון, ועשה מחמת רצון. וכיון דיש ג"כ רצון חייב. וכיון דקישוי א"א בשום אופן אלא מרצון, וע"כ דיש בזה ג"כ רצון ונחשב מעשה ברצון</w:t>
      </w:r>
      <w:r w:rsidRPr="00440CAB">
        <w:rPr>
          <w:rStyle w:val="ac"/>
          <w:rFonts w:ascii="Narkisim" w:hAnsi="Narkisim"/>
          <w:rtl/>
        </w:rPr>
        <w:footnoteReference w:id="40"/>
      </w:r>
      <w:r w:rsidRPr="00440CAB">
        <w:rPr>
          <w:rFonts w:ascii="Narkisim" w:hAnsi="Narkisim"/>
          <w:rtl/>
        </w:rPr>
        <w:t>.</w:t>
      </w:r>
    </w:p>
    <w:p w14:paraId="6F2B11F5" w14:textId="77777777" w:rsidR="006D5124" w:rsidRPr="00440CAB" w:rsidRDefault="00000000" w:rsidP="00440CAB">
      <w:pPr>
        <w:bidi/>
        <w:rPr>
          <w:rFonts w:ascii="Narkisim" w:hAnsi="Narkisim" w:cs="Narkisim"/>
        </w:rPr>
      </w:pPr>
      <w:r w:rsidRPr="00440CAB">
        <w:rPr>
          <w:rFonts w:ascii="Narkisim" w:hAnsi="Narkisim" w:cs="Narkisim"/>
          <w:u w:val="single"/>
          <w:rtl/>
        </w:rPr>
        <w:t>בא"ד וקאמר רבא דיש לו למסור עצמו ליהרג אם יודע שא"א לו אם לא יתקשה</w:t>
      </w:r>
      <w:r w:rsidRPr="00440CAB">
        <w:rPr>
          <w:rFonts w:ascii="Narkisim" w:hAnsi="Narkisim" w:cs="Narkisim"/>
          <w:rtl/>
        </w:rPr>
        <w:t>. כיון שיודע שלבסוף יעשה מעשה בעריות. וב</w:t>
      </w:r>
      <w:r w:rsidRPr="00440CAB">
        <w:rPr>
          <w:rFonts w:ascii="Narkisim" w:hAnsi="Narkisim" w:cs="Narkisim"/>
          <w:b/>
          <w:bCs/>
          <w:rtl/>
        </w:rPr>
        <w:t>ריטב"א</w:t>
      </w:r>
      <w:r w:rsidRPr="00440CAB">
        <w:rPr>
          <w:rFonts w:ascii="Narkisim" w:hAnsi="Narkisim" w:cs="Narkisim"/>
          <w:rtl/>
        </w:rPr>
        <w:t xml:space="preserve"> מבואר דאפי' אנסוהו </w:t>
      </w:r>
      <w:r w:rsidRPr="00440CAB">
        <w:rPr>
          <w:rFonts w:ascii="Narkisim" w:hAnsi="Narkisim" w:cs="Narkisim"/>
          <w:szCs w:val="20"/>
          <w:rtl/>
        </w:rPr>
        <w:t>[באיום מיתה</w:t>
      </w:r>
      <w:r w:rsidRPr="00440CAB">
        <w:rPr>
          <w:rFonts w:ascii="Narkisim" w:hAnsi="Narkisim" w:cs="Narkisim"/>
          <w:rtl/>
        </w:rPr>
        <w:t xml:space="preserve">] להתקשות, ואח"כ ידביקו אותו על הערוה הדין ליהרג ולא יעבור </w:t>
      </w:r>
      <w:r w:rsidRPr="00440CAB">
        <w:rPr>
          <w:rFonts w:ascii="Narkisim" w:hAnsi="Narkisim" w:cs="Narkisim"/>
          <w:sz w:val="20"/>
          <w:szCs w:val="20"/>
          <w:rtl/>
        </w:rPr>
        <w:t>[ואפי' דהעבירה אח"כ אינה במעשה]</w:t>
      </w:r>
      <w:r w:rsidRPr="00440CAB">
        <w:rPr>
          <w:rFonts w:ascii="Narkisim" w:hAnsi="Narkisim" w:cs="Narkisim"/>
          <w:rtl/>
        </w:rPr>
        <w:t>. ואע"ג דהקישוי אינה העבירה עצמה אלא הביאה, כיון דא"א לביאה בלא קישוי ראוי ליהרג עליו. וה</w:t>
      </w:r>
      <w:r w:rsidRPr="00440CAB">
        <w:rPr>
          <w:rFonts w:ascii="Narkisim" w:hAnsi="Narkisim" w:cs="Narkisim"/>
          <w:b/>
          <w:bCs/>
          <w:rtl/>
        </w:rPr>
        <w:t>חזו"א</w:t>
      </w:r>
      <w:r w:rsidRPr="00440CAB">
        <w:rPr>
          <w:rFonts w:ascii="Narkisim" w:hAnsi="Narkisim" w:cs="Narkisim"/>
          <w:rtl/>
        </w:rPr>
        <w:t xml:space="preserve"> (לג) כת' דהקישוי נחשב כאבזרי' דעריות.</w:t>
      </w:r>
    </w:p>
    <w:p w14:paraId="625CD119" w14:textId="77777777" w:rsidR="006D5124" w:rsidRPr="00440CAB" w:rsidRDefault="00000000" w:rsidP="00440CAB">
      <w:pPr>
        <w:pStyle w:val="aa"/>
        <w:bidi/>
        <w:rPr>
          <w:rFonts w:ascii="Narkisim" w:hAnsi="Narkisim"/>
        </w:rPr>
      </w:pPr>
      <w:r w:rsidRPr="00440CAB">
        <w:rPr>
          <w:rFonts w:ascii="Narkisim" w:hAnsi="Narkisim"/>
          <w:u w:val="single"/>
          <w:rtl/>
        </w:rPr>
        <w:t>שם. דיש לו למסור עצמו ליהרג אם יודע וכו' דחשיב כעושה מעשה.</w:t>
      </w:r>
      <w:r w:rsidRPr="00440CAB">
        <w:rPr>
          <w:rFonts w:ascii="Narkisim" w:hAnsi="Narkisim"/>
          <w:rtl/>
        </w:rPr>
        <w:t xml:space="preserve"> מבואר דצריך למסור נפשו בידים, כדי למנוע שלא לעבור במעשה. (וע' בסמוך).</w:t>
      </w:r>
    </w:p>
    <w:p w14:paraId="1DCE97E8" w14:textId="77777777" w:rsidR="006D5124" w:rsidRPr="00440CAB" w:rsidRDefault="00000000" w:rsidP="00440CAB">
      <w:pPr>
        <w:pStyle w:val="aa"/>
        <w:bidi/>
        <w:rPr>
          <w:rFonts w:ascii="Narkisim" w:hAnsi="Narkisim"/>
        </w:rPr>
      </w:pPr>
      <w:r w:rsidRPr="00440CAB">
        <w:rPr>
          <w:rFonts w:ascii="Narkisim" w:hAnsi="Narkisim"/>
          <w:u w:val="single"/>
          <w:rtl/>
        </w:rPr>
        <w:t>שם. אם יודע וכו'.</w:t>
      </w:r>
      <w:r w:rsidRPr="00440CAB">
        <w:rPr>
          <w:rFonts w:ascii="Narkisim" w:hAnsi="Narkisim"/>
          <w:rtl/>
        </w:rPr>
        <w:t xml:space="preserve"> ה</w:t>
      </w:r>
      <w:r w:rsidRPr="00440CAB">
        <w:rPr>
          <w:rFonts w:ascii="Narkisim" w:hAnsi="Narkisim"/>
          <w:b/>
          <w:bCs/>
          <w:rtl/>
        </w:rPr>
        <w:t>רש"ש</w:t>
      </w:r>
      <w:r w:rsidRPr="00440CAB">
        <w:rPr>
          <w:rFonts w:ascii="Narkisim" w:hAnsi="Narkisim"/>
          <w:rtl/>
        </w:rPr>
        <w:t xml:space="preserve"> דייק דהיכא שאינו יודע לא ימסור עצמו</w:t>
      </w:r>
      <w:r w:rsidRPr="00440CAB">
        <w:rPr>
          <w:rStyle w:val="ac"/>
          <w:rFonts w:ascii="Narkisim" w:hAnsi="Narkisim"/>
          <w:rtl/>
        </w:rPr>
        <w:footnoteReference w:id="41"/>
      </w:r>
      <w:r w:rsidRPr="00440CAB">
        <w:rPr>
          <w:rFonts w:ascii="Narkisim" w:hAnsi="Narkisim"/>
          <w:rtl/>
        </w:rPr>
        <w:t xml:space="preserve">. דספק נפשות להקל. אבל המשך לשון </w:t>
      </w:r>
      <w:r w:rsidRPr="00440CAB">
        <w:rPr>
          <w:rFonts w:ascii="Narkisim" w:hAnsi="Narkisim"/>
          <w:rtl/>
        </w:rPr>
        <w:lastRenderedPageBreak/>
        <w:t>התוס' שיודע שלא יתקשה. וצ"ע.</w:t>
      </w:r>
    </w:p>
    <w:p w14:paraId="19A6615F" w14:textId="77777777" w:rsidR="006D5124" w:rsidRPr="00440CAB" w:rsidRDefault="00000000" w:rsidP="00440CAB">
      <w:pPr>
        <w:pStyle w:val="2"/>
        <w:bidi/>
        <w:rPr>
          <w:rFonts w:ascii="Narkisim" w:hAnsi="Narkisim"/>
        </w:rPr>
      </w:pPr>
      <w:r w:rsidRPr="00440CAB">
        <w:rPr>
          <w:rFonts w:ascii="Narkisim" w:hAnsi="Narkisim"/>
          <w:rtl/>
        </w:rPr>
        <w:t>קרקע עולם – מאי חזית</w:t>
      </w:r>
    </w:p>
    <w:p w14:paraId="1EF234EF" w14:textId="77777777" w:rsidR="006D5124" w:rsidRPr="00440CAB" w:rsidRDefault="00000000" w:rsidP="00440CAB">
      <w:pPr>
        <w:bidi/>
        <w:rPr>
          <w:rFonts w:ascii="Narkisim" w:hAnsi="Narkisim" w:cs="Narkisim"/>
        </w:rPr>
      </w:pPr>
      <w:r w:rsidRPr="00440CAB">
        <w:rPr>
          <w:rFonts w:ascii="Narkisim" w:hAnsi="Narkisim" w:cs="Narkisim"/>
          <w:u w:val="single"/>
          <w:rtl/>
        </w:rPr>
        <w:t>בא"ד שהוא אינו עושה מעשה והוי כקרקע עולם וכו'.</w:t>
      </w:r>
      <w:r w:rsidRPr="00440CAB">
        <w:rPr>
          <w:rFonts w:ascii="Narkisim" w:hAnsi="Narkisim" w:cs="Narkisim"/>
          <w:rtl/>
        </w:rPr>
        <w:t xml:space="preserve"> וכ"ד </w:t>
      </w:r>
      <w:r w:rsidRPr="00440CAB">
        <w:rPr>
          <w:rFonts w:ascii="Narkisim" w:hAnsi="Narkisim" w:cs="Narkisim"/>
          <w:b/>
          <w:bCs/>
          <w:rtl/>
        </w:rPr>
        <w:t>רש"י</w:t>
      </w:r>
      <w:r w:rsidRPr="00440CAB">
        <w:rPr>
          <w:rFonts w:ascii="Narkisim" w:hAnsi="Narkisim" w:cs="Narkisim"/>
          <w:rtl/>
        </w:rPr>
        <w:t xml:space="preserve"> (יומא פב.) דאף בגילוי עריות יש היתר דקרקע עולם, וראיה לדבר אסתר. </w:t>
      </w:r>
      <w:r w:rsidRPr="00440CAB">
        <w:rPr>
          <w:rFonts w:ascii="Narkisim" w:hAnsi="Narkisim" w:cs="Narkisim"/>
          <w:sz w:val="20"/>
          <w:szCs w:val="20"/>
          <w:rtl/>
        </w:rPr>
        <w:t xml:space="preserve">וכ"כ </w:t>
      </w:r>
      <w:r w:rsidRPr="00440CAB">
        <w:rPr>
          <w:rFonts w:ascii="Narkisim" w:hAnsi="Narkisim" w:cs="Narkisim"/>
          <w:b/>
          <w:bCs/>
          <w:sz w:val="20"/>
          <w:szCs w:val="20"/>
          <w:rtl/>
        </w:rPr>
        <w:t>תוס</w:t>
      </w:r>
      <w:r w:rsidRPr="00440CAB">
        <w:rPr>
          <w:rFonts w:ascii="Narkisim" w:hAnsi="Narkisim" w:cs="Narkisim"/>
          <w:sz w:val="20"/>
          <w:szCs w:val="20"/>
          <w:rtl/>
        </w:rPr>
        <w:t>' (סנהדרין עד:, ויומא פב: ובכ"מ) אף דרבא (סנהדרין עד:) לא תי' סברת קרקע עולם לענין פרהסיא, לענין גילוי עריות אף רבא ס"ל הך סברא.</w:t>
      </w:r>
    </w:p>
    <w:p w14:paraId="4CE569DF" w14:textId="77777777" w:rsidR="006D5124" w:rsidRPr="00440CAB" w:rsidRDefault="00000000" w:rsidP="00440CAB">
      <w:pPr>
        <w:pStyle w:val="a8"/>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xml:space="preserve">' (בכ"מ הנ"ל) הביאו בשם </w:t>
      </w:r>
      <w:r w:rsidRPr="00440CAB">
        <w:rPr>
          <w:rFonts w:ascii="Narkisim" w:hAnsi="Narkisim"/>
          <w:b/>
          <w:bCs/>
          <w:rtl/>
        </w:rPr>
        <w:t>ר"ת</w:t>
      </w:r>
      <w:r w:rsidRPr="00440CAB">
        <w:rPr>
          <w:rFonts w:ascii="Narkisim" w:hAnsi="Narkisim"/>
          <w:rtl/>
        </w:rPr>
        <w:t xml:space="preserve"> ליישב [הא דאסתר] דאין חייבין על ביאת עכו"ם, דנחשב כבהמה. וה</w:t>
      </w:r>
      <w:r w:rsidRPr="00440CAB">
        <w:rPr>
          <w:rFonts w:ascii="Narkisim" w:hAnsi="Narkisim"/>
          <w:b/>
          <w:bCs/>
          <w:rtl/>
        </w:rPr>
        <w:t>בעה"מ</w:t>
      </w:r>
      <w:r w:rsidRPr="00440CAB">
        <w:rPr>
          <w:rFonts w:ascii="Narkisim" w:hAnsi="Narkisim"/>
          <w:rtl/>
        </w:rPr>
        <w:t xml:space="preserve"> (סנהדרין) כת' דהותר משום הנאת עצמן של עכו"ם.</w:t>
      </w:r>
    </w:p>
    <w:p w14:paraId="181B80EE"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רמב"ן</w:t>
      </w:r>
      <w:r w:rsidRPr="00440CAB">
        <w:rPr>
          <w:rFonts w:ascii="Narkisim" w:hAnsi="Narkisim"/>
          <w:rtl/>
        </w:rPr>
        <w:t xml:space="preserve"> </w:t>
      </w:r>
      <w:r w:rsidRPr="00440CAB">
        <w:rPr>
          <w:rFonts w:ascii="Narkisim" w:hAnsi="Narkisim"/>
          <w:sz w:val="20"/>
          <w:szCs w:val="20"/>
          <w:rtl/>
        </w:rPr>
        <w:t>(מלחמות סנהדרין שם, ונמוק"י שם, וכן בריטב"א בסוגיין)</w:t>
      </w:r>
      <w:r w:rsidRPr="00440CAB">
        <w:rPr>
          <w:rFonts w:ascii="Narkisim" w:hAnsi="Narkisim"/>
          <w:rtl/>
        </w:rPr>
        <w:t xml:space="preserve"> תי' דמאחר דיכולים לבעול אותה בע"כ אי"צ למסור נפש, דלא ימנע האונס בכך.</w:t>
      </w:r>
    </w:p>
    <w:p w14:paraId="722DFA08" w14:textId="77777777" w:rsidR="006D5124" w:rsidRPr="00440CAB" w:rsidRDefault="00000000" w:rsidP="00440CAB">
      <w:pPr>
        <w:bidi/>
        <w:rPr>
          <w:rFonts w:ascii="Narkisim" w:hAnsi="Narkisim" w:cs="Narkisim"/>
        </w:rPr>
      </w:pPr>
      <w:r w:rsidRPr="00440CAB">
        <w:rPr>
          <w:rFonts w:ascii="Narkisim" w:hAnsi="Narkisim" w:cs="Narkisim"/>
          <w:rtl/>
        </w:rPr>
        <w:t>אבל ה</w:t>
      </w:r>
      <w:r w:rsidRPr="00440CAB">
        <w:rPr>
          <w:rFonts w:ascii="Narkisim" w:hAnsi="Narkisim" w:cs="Narkisim"/>
          <w:b/>
          <w:bCs/>
          <w:rtl/>
        </w:rPr>
        <w:t>גר"ח</w:t>
      </w:r>
      <w:r w:rsidRPr="00440CAB">
        <w:rPr>
          <w:rFonts w:ascii="Narkisim" w:hAnsi="Narkisim" w:cs="Narkisim"/>
          <w:rtl/>
        </w:rPr>
        <w:t xml:space="preserve"> (יסוה"ת ה) דייק מסתימת ה</w:t>
      </w:r>
      <w:r w:rsidRPr="00440CAB">
        <w:rPr>
          <w:rFonts w:ascii="Narkisim" w:hAnsi="Narkisim" w:cs="Narkisim"/>
          <w:b/>
          <w:bCs/>
          <w:rtl/>
        </w:rPr>
        <w:t>רמב"ם</w:t>
      </w:r>
      <w:r w:rsidRPr="00440CAB">
        <w:rPr>
          <w:rFonts w:ascii="Narkisim" w:hAnsi="Narkisim" w:cs="Narkisim"/>
          <w:rtl/>
        </w:rPr>
        <w:t xml:space="preserve"> דלא חילק לענין גילוי עריות בין קום ועשה לשב ואל תעשה</w:t>
      </w:r>
      <w:r w:rsidRPr="00440CAB">
        <w:rPr>
          <w:rStyle w:val="ac"/>
          <w:rFonts w:ascii="Narkisim" w:hAnsi="Narkisim" w:cs="Narkisim"/>
          <w:rtl/>
        </w:rPr>
        <w:footnoteReference w:id="42"/>
      </w:r>
      <w:r w:rsidRPr="00440CAB">
        <w:rPr>
          <w:rFonts w:ascii="Narkisim" w:hAnsi="Narkisim" w:cs="Narkisim"/>
          <w:rtl/>
        </w:rPr>
        <w:t>.</w:t>
      </w:r>
    </w:p>
    <w:p w14:paraId="68DE015C" w14:textId="77777777" w:rsidR="006D5124" w:rsidRPr="00440CAB" w:rsidRDefault="00000000" w:rsidP="00440CAB">
      <w:pPr>
        <w:bidi/>
        <w:rPr>
          <w:rFonts w:ascii="Narkisim" w:hAnsi="Narkisim" w:cs="Narkisim"/>
        </w:rPr>
      </w:pPr>
      <w:r w:rsidRPr="00440CAB">
        <w:rPr>
          <w:rFonts w:ascii="Narkisim" w:hAnsi="Narkisim" w:cs="Narkisim"/>
          <w:u w:val="single"/>
          <w:rtl/>
        </w:rPr>
        <w:t>בא"ד וטעמא משום דנערה המאורסה ילפי' וכו' (נד.) ורוצח קאמר דסברא הוא דמאי חזית וכו'</w:t>
      </w:r>
      <w:r w:rsidRPr="00440CAB">
        <w:rPr>
          <w:rStyle w:val="ac"/>
          <w:rFonts w:ascii="Narkisim" w:hAnsi="Narkisim" w:cs="Narkisim"/>
          <w:u w:val="single"/>
          <w:rtl/>
        </w:rPr>
        <w:footnoteReference w:id="43"/>
      </w:r>
      <w:r w:rsidRPr="00440CAB">
        <w:rPr>
          <w:rFonts w:ascii="Narkisim" w:hAnsi="Narkisim" w:cs="Narkisim"/>
          <w:u w:val="single"/>
          <w:rtl/>
        </w:rPr>
        <w:t>, אבל וכו' איכא למימר איפכא וכו'.</w:t>
      </w:r>
      <w:r w:rsidRPr="00440CAB">
        <w:rPr>
          <w:rFonts w:ascii="Narkisim" w:hAnsi="Narkisim" w:cs="Narkisim"/>
          <w:rtl/>
        </w:rPr>
        <w:t xml:space="preserve"> בפשוטו סברת 'מאי חזית' הוא דאינו רשאי להעדיף נפשו על פני נפש חבירו. דמי יימר דדמך דידך סומק טפי, והוה ספק</w:t>
      </w:r>
      <w:r w:rsidRPr="00440CAB">
        <w:rPr>
          <w:rStyle w:val="ac"/>
          <w:rFonts w:ascii="Narkisim" w:hAnsi="Narkisim" w:cs="Narkisim"/>
          <w:rtl/>
        </w:rPr>
        <w:footnoteReference w:id="44"/>
      </w:r>
      <w:r w:rsidRPr="00440CAB">
        <w:rPr>
          <w:rFonts w:ascii="Narkisim" w:hAnsi="Narkisim" w:cs="Narkisim"/>
          <w:rtl/>
        </w:rPr>
        <w:t xml:space="preserve">. </w:t>
      </w:r>
      <w:r w:rsidRPr="00440CAB">
        <w:rPr>
          <w:rFonts w:ascii="Narkisim" w:hAnsi="Narkisim" w:cs="Narkisim"/>
          <w:sz w:val="20"/>
          <w:szCs w:val="20"/>
          <w:rtl/>
        </w:rPr>
        <w:t>[ושב ואל תעשה. ומש"ה כת' התוס' דהיכא דאינו עושה מעשה אדרבה שב ואל תעשה, ולא יהרוג עצמו].</w:t>
      </w:r>
    </w:p>
    <w:p w14:paraId="27E71B63" w14:textId="77777777" w:rsidR="006D5124" w:rsidRPr="00440CAB" w:rsidRDefault="00000000" w:rsidP="00440CAB">
      <w:pPr>
        <w:pStyle w:val="a7"/>
        <w:bidi/>
        <w:rPr>
          <w:rFonts w:ascii="Narkisim" w:hAnsi="Narkisim"/>
        </w:rPr>
      </w:pPr>
      <w:r w:rsidRPr="00440CAB">
        <w:rPr>
          <w:rFonts w:ascii="Narkisim" w:hAnsi="Narkisim"/>
          <w:rtl/>
        </w:rPr>
        <w:t xml:space="preserve">אבל </w:t>
      </w:r>
      <w:r w:rsidRPr="00440CAB">
        <w:rPr>
          <w:rFonts w:ascii="Narkisim" w:hAnsi="Narkisim"/>
          <w:b/>
          <w:bCs/>
          <w:rtl/>
        </w:rPr>
        <w:t>רש"י</w:t>
      </w:r>
      <w:r w:rsidRPr="00440CAB">
        <w:rPr>
          <w:rFonts w:ascii="Narkisim" w:hAnsi="Narkisim"/>
          <w:rtl/>
        </w:rPr>
        <w:t xml:space="preserve"> (יומא פב:, פסחים כה:, סנהדרין עד.) פי' דסברת מאי חזית דכיון דסוף סוף איכא איבוד נשמה, הילכך לא ניתן לדחות המצווה. [והוה סברא דליכא היתר 'וחי בהם'].</w:t>
      </w:r>
    </w:p>
    <w:p w14:paraId="68126D32"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גר"ח</w:t>
      </w:r>
      <w:r w:rsidRPr="00440CAB">
        <w:rPr>
          <w:rFonts w:ascii="Narkisim" w:hAnsi="Narkisim"/>
          <w:rtl/>
        </w:rPr>
        <w:t xml:space="preserve"> (שם) חקר הסברא בזה, אי הוה משום דשב ואל תעשה עדיף, דב' רציחות אינן דוחות זו את זו. או דכיון דאין בזה פיקו"נ, ממילא לא הותר כלל רציחה, אפי' בשב ואל תעשה. </w:t>
      </w:r>
      <w:r w:rsidRPr="00440CAB">
        <w:rPr>
          <w:rFonts w:ascii="Narkisim" w:hAnsi="Narkisim"/>
          <w:sz w:val="20"/>
          <w:szCs w:val="20"/>
          <w:rtl/>
        </w:rPr>
        <w:t>וה</w:t>
      </w:r>
      <w:r w:rsidRPr="00440CAB">
        <w:rPr>
          <w:rFonts w:ascii="Narkisim" w:hAnsi="Narkisim"/>
          <w:b/>
          <w:bCs/>
          <w:sz w:val="20"/>
          <w:szCs w:val="20"/>
          <w:rtl/>
        </w:rPr>
        <w:t>חזו"א</w:t>
      </w:r>
      <w:r w:rsidRPr="00440CAB">
        <w:rPr>
          <w:rFonts w:ascii="Narkisim" w:hAnsi="Narkisim"/>
          <w:sz w:val="20"/>
          <w:szCs w:val="20"/>
          <w:rtl/>
        </w:rPr>
        <w:t xml:space="preserve"> כתב דאף מניעת הצלת נפשו הוה בכלל העבירה של שפיכת דמים, ולכן נחשב איסור כנגד איסור.</w:t>
      </w:r>
    </w:p>
    <w:p w14:paraId="25F3F4E7"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גר"ח</w:t>
      </w:r>
      <w:r w:rsidRPr="00440CAB">
        <w:rPr>
          <w:rFonts w:ascii="Narkisim" w:hAnsi="Narkisim" w:cs="Narkisim"/>
          <w:rtl/>
        </w:rPr>
        <w:t xml:space="preserve"> חקר בביאור סברת התוס' דבקרקע עולם יעבור ואל יהרג, האם הוא משום דעבירה בשב ואל תעשה אינו חמור כ"כ. (וכ"כ ר"ש איגר בחי' רע"א כתובות ג:), או משום שב ואל תעשה.</w:t>
      </w:r>
    </w:p>
    <w:p w14:paraId="1B06FE50"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העירו דבתוס' דידן מבואר דצריך למסור עצמו בידים, כדי למנוע שלא יתקשה אח"כ. ואם הסברא משום שב ואל תעשה, א"כ ה"נ דינו שב ואל תעשה ולא ליהרג, ואין דין להרוג עצמו, אף אם יעבור אח"כ ויתקשה</w:t>
      </w:r>
      <w:r w:rsidRPr="00440CAB">
        <w:rPr>
          <w:rStyle w:val="ac"/>
          <w:rFonts w:ascii="Narkisim" w:hAnsi="Narkisim"/>
          <w:rtl/>
        </w:rPr>
        <w:footnoteReference w:id="45"/>
      </w:r>
      <w:r w:rsidRPr="00440CAB">
        <w:rPr>
          <w:rFonts w:ascii="Narkisim" w:hAnsi="Narkisim"/>
          <w:rtl/>
        </w:rPr>
        <w:t>.</w:t>
      </w:r>
    </w:p>
    <w:p w14:paraId="765705F8" w14:textId="77777777" w:rsidR="006D5124" w:rsidRPr="00440CAB" w:rsidRDefault="00000000" w:rsidP="00440CAB">
      <w:pPr>
        <w:bidi/>
        <w:rPr>
          <w:rFonts w:ascii="Narkisim" w:hAnsi="Narkisim" w:cs="Narkisim"/>
        </w:rPr>
      </w:pPr>
      <w:r w:rsidRPr="00440CAB">
        <w:rPr>
          <w:rFonts w:ascii="Narkisim" w:hAnsi="Narkisim" w:cs="Narkisim"/>
          <w:u w:val="single"/>
          <w:rtl/>
        </w:rPr>
        <w:t>שם</w:t>
      </w:r>
      <w:r w:rsidRPr="00440CAB">
        <w:rPr>
          <w:rFonts w:ascii="Narkisim" w:hAnsi="Narkisim" w:cs="Narkisim"/>
          <w:rtl/>
        </w:rPr>
        <w:t>. ותוס' למדו עד"ז אף לענין עריות, וצ"ב דהתם לכאו' ל"ש סברת 'מאי חזית'. ויש שפי' דמ"מ הוקש דדוקא לענין קום ועשה [ואף דל"ש סברא זו].</w:t>
      </w:r>
    </w:p>
    <w:p w14:paraId="038D032B"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גר"ח</w:t>
      </w:r>
      <w:r w:rsidRPr="00440CAB">
        <w:rPr>
          <w:rFonts w:ascii="Narkisim" w:hAnsi="Narkisim"/>
          <w:rtl/>
        </w:rPr>
        <w:t xml:space="preserve"> כת' [באופן הא'] דסברת הרמב"ם דברציחה בשב ואל תעשה אמרי' מאי חזית, דשקול לתורה נפש זה כנגד זה. אבל בעריות היאך נימא דדיני התורה שקולים לדין עריות. [ושוב כתב דברציחה איירי דשב ואל תעשה אינו מעשה רציחה כלל, כדבסמוך]. אבל ה</w:t>
      </w:r>
      <w:r w:rsidRPr="00440CAB">
        <w:rPr>
          <w:rFonts w:ascii="Narkisim" w:hAnsi="Narkisim"/>
          <w:b/>
          <w:bCs/>
          <w:rtl/>
        </w:rPr>
        <w:t>חזו"א</w:t>
      </w:r>
      <w:r w:rsidRPr="00440CAB">
        <w:rPr>
          <w:rFonts w:ascii="Narkisim" w:hAnsi="Narkisim"/>
          <w:rtl/>
        </w:rPr>
        <w:t xml:space="preserve"> (בגליונות) כתב די"ל דהתורה החשיבה עבירת עריות כאיבוד נפש.</w:t>
      </w:r>
    </w:p>
    <w:p w14:paraId="53BF36B3" w14:textId="77777777" w:rsidR="006D5124" w:rsidRPr="00440CAB" w:rsidRDefault="00000000" w:rsidP="00440CAB">
      <w:pPr>
        <w:bidi/>
        <w:rPr>
          <w:rFonts w:ascii="Narkisim" w:hAnsi="Narkisim" w:cs="Narkisim"/>
        </w:rPr>
      </w:pPr>
      <w:r w:rsidRPr="00440CAB">
        <w:rPr>
          <w:rFonts w:ascii="Narkisim" w:hAnsi="Narkisim" w:cs="Narkisim"/>
          <w:u w:val="single"/>
          <w:rtl/>
        </w:rPr>
        <w:t>בא"ד אבל אם רוצים לזורקו על התינוק וכו'.</w:t>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רמ"א</w:t>
      </w:r>
      <w:r w:rsidRPr="00440CAB">
        <w:rPr>
          <w:rFonts w:ascii="Narkisim" w:hAnsi="Narkisim" w:cs="Narkisim"/>
          <w:sz w:val="20"/>
          <w:szCs w:val="20"/>
          <w:rtl/>
        </w:rPr>
        <w:t xml:space="preserve"> (יו"ד קנז א) פסק כדברי התוס' דבקרקע עולם בעריות אי"צ למסור עצמו, וכן אם זורקים אותו על תינוק]. </w:t>
      </w:r>
      <w:r w:rsidRPr="00440CAB">
        <w:rPr>
          <w:rFonts w:ascii="Narkisim" w:hAnsi="Narkisim" w:cs="Narkisim"/>
          <w:rtl/>
        </w:rPr>
        <w:t>וה</w:t>
      </w:r>
      <w:r w:rsidRPr="00440CAB">
        <w:rPr>
          <w:rFonts w:ascii="Narkisim" w:hAnsi="Narkisim" w:cs="Narkisim"/>
          <w:b/>
          <w:bCs/>
          <w:rtl/>
        </w:rPr>
        <w:t>גר"ח</w:t>
      </w:r>
      <w:r w:rsidRPr="00440CAB">
        <w:rPr>
          <w:rFonts w:ascii="Narkisim" w:hAnsi="Narkisim" w:cs="Narkisim"/>
          <w:rtl/>
        </w:rPr>
        <w:t xml:space="preserve"> תמה דהיכא דזורקים אותו, הוא אינו רוצח כלל, אלא כעץ ביד הרוצח. ואינו עובר כלל משום שפיכות דמים</w:t>
      </w:r>
      <w:r w:rsidRPr="00440CAB">
        <w:rPr>
          <w:rStyle w:val="ac"/>
          <w:rFonts w:ascii="Narkisim" w:hAnsi="Narkisim" w:cs="Narkisim"/>
          <w:rtl/>
        </w:rPr>
        <w:footnoteReference w:id="46"/>
      </w:r>
      <w:r w:rsidRPr="00440CAB">
        <w:rPr>
          <w:rFonts w:ascii="Narkisim" w:hAnsi="Narkisim" w:cs="Narkisim"/>
          <w:rtl/>
        </w:rPr>
        <w:t>. וה</w:t>
      </w:r>
      <w:r w:rsidRPr="00440CAB">
        <w:rPr>
          <w:rFonts w:ascii="Narkisim" w:hAnsi="Narkisim" w:cs="Narkisim"/>
          <w:b/>
          <w:bCs/>
          <w:rtl/>
        </w:rPr>
        <w:t>אחרונים</w:t>
      </w:r>
      <w:r w:rsidRPr="00440CAB">
        <w:rPr>
          <w:rFonts w:ascii="Narkisim" w:hAnsi="Narkisim" w:cs="Narkisim"/>
          <w:rtl/>
        </w:rPr>
        <w:t xml:space="preserve"> </w:t>
      </w:r>
      <w:r w:rsidRPr="00440CAB">
        <w:rPr>
          <w:rFonts w:ascii="Narkisim" w:hAnsi="Narkisim" w:cs="Narkisim"/>
          <w:rtl/>
        </w:rPr>
        <w:lastRenderedPageBreak/>
        <w:t>דנו דהוה עכ"פ אבזרייהו דרציחה</w:t>
      </w:r>
      <w:r w:rsidRPr="00440CAB">
        <w:rPr>
          <w:rStyle w:val="ac"/>
          <w:rFonts w:ascii="Narkisim" w:hAnsi="Narkisim" w:cs="Narkisim"/>
          <w:rtl/>
        </w:rPr>
        <w:footnoteReference w:id="47"/>
      </w:r>
      <w:r w:rsidRPr="00440CAB">
        <w:rPr>
          <w:rFonts w:ascii="Narkisim" w:hAnsi="Narkisim" w:cs="Narkisim"/>
          <w:rtl/>
        </w:rPr>
        <w:t>, וקי"ל דאף אבזרייהו</w:t>
      </w:r>
      <w:r w:rsidRPr="00440CAB">
        <w:rPr>
          <w:rStyle w:val="ac"/>
          <w:rFonts w:ascii="Narkisim" w:hAnsi="Narkisim" w:cs="Narkisim"/>
          <w:rtl/>
        </w:rPr>
        <w:footnoteReference w:id="48"/>
      </w:r>
      <w:r w:rsidRPr="00440CAB">
        <w:rPr>
          <w:rFonts w:ascii="Narkisim" w:hAnsi="Narkisim" w:cs="Narkisim"/>
          <w:rtl/>
        </w:rPr>
        <w:t xml:space="preserve"> יהרג ואל יעבור</w:t>
      </w:r>
      <w:r w:rsidRPr="00440CAB">
        <w:rPr>
          <w:rStyle w:val="ac"/>
          <w:rFonts w:ascii="Narkisim" w:hAnsi="Narkisim" w:cs="Narkisim"/>
          <w:rtl/>
        </w:rPr>
        <w:footnoteReference w:id="49"/>
      </w:r>
      <w:r w:rsidRPr="00440CAB">
        <w:rPr>
          <w:rFonts w:ascii="Narkisim" w:hAnsi="Narkisim" w:cs="Narkisim"/>
          <w:rtl/>
        </w:rPr>
        <w:t>. וה</w:t>
      </w:r>
      <w:r w:rsidRPr="00440CAB">
        <w:rPr>
          <w:rFonts w:ascii="Narkisim" w:hAnsi="Narkisim" w:cs="Narkisim"/>
          <w:b/>
          <w:bCs/>
          <w:rtl/>
        </w:rPr>
        <w:t>אבה"א</w:t>
      </w:r>
      <w:r w:rsidRPr="00440CAB">
        <w:rPr>
          <w:rFonts w:ascii="Narkisim" w:hAnsi="Narkisim" w:cs="Narkisim"/>
          <w:rtl/>
        </w:rPr>
        <w:t xml:space="preserve"> (יסוה"ת ה א) כת' דכוונת התוס' דכובד גופו הורג, דנחשב מעשה דידיה</w:t>
      </w:r>
      <w:r w:rsidRPr="00440CAB">
        <w:rPr>
          <w:rStyle w:val="ac"/>
          <w:rFonts w:ascii="Narkisim" w:hAnsi="Narkisim" w:cs="Narkisim"/>
          <w:rtl/>
        </w:rPr>
        <w:footnoteReference w:id="50"/>
      </w:r>
      <w:r w:rsidRPr="00440CAB">
        <w:rPr>
          <w:rFonts w:ascii="Narkisim" w:hAnsi="Narkisim" w:cs="Narkisim"/>
          <w:rtl/>
        </w:rPr>
        <w:t>.</w:t>
      </w:r>
    </w:p>
    <w:p w14:paraId="69A26610"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גר"ח</w:t>
      </w:r>
      <w:r w:rsidRPr="00440CAB">
        <w:rPr>
          <w:rFonts w:ascii="Narkisim" w:hAnsi="Narkisim"/>
          <w:rtl/>
        </w:rPr>
        <w:t xml:space="preserve"> יישב דלדעת הרמב"ם כשזורקים אותו על תינוק אינו רוצח. אבל אילו היה נחשב רוצח, צריך ליהרג ולא לעבור.</w:t>
      </w:r>
    </w:p>
    <w:p w14:paraId="16326961" w14:textId="77777777" w:rsidR="006D5124" w:rsidRPr="00440CAB" w:rsidRDefault="00000000" w:rsidP="00440CAB">
      <w:pPr>
        <w:pStyle w:val="aa"/>
        <w:bidi/>
        <w:rPr>
          <w:rFonts w:ascii="Narkisim" w:hAnsi="Narkisim"/>
        </w:rPr>
      </w:pPr>
      <w:r w:rsidRPr="00440CAB">
        <w:rPr>
          <w:rFonts w:ascii="Narkisim" w:hAnsi="Narkisim"/>
          <w:u w:val="single"/>
          <w:rtl/>
        </w:rPr>
        <w:t>בא"ד ואין מצווה להציל חברו בגופו, דאדרבה חייו קודמין.</w:t>
      </w:r>
      <w:r w:rsidRPr="00440CAB">
        <w:rPr>
          <w:rFonts w:ascii="Narkisim" w:hAnsi="Narkisim"/>
          <w:rtl/>
        </w:rPr>
        <w:t xml:space="preserve"> משמע דכוונת ה</w:t>
      </w:r>
      <w:r w:rsidRPr="00440CAB">
        <w:rPr>
          <w:rFonts w:ascii="Narkisim" w:hAnsi="Narkisim"/>
          <w:b/>
          <w:bCs/>
          <w:rtl/>
        </w:rPr>
        <w:t>תוס</w:t>
      </w:r>
      <w:r w:rsidRPr="00440CAB">
        <w:rPr>
          <w:rFonts w:ascii="Narkisim" w:hAnsi="Narkisim"/>
          <w:rtl/>
        </w:rPr>
        <w:t>' ע"פ הגמ' (ב"מ סב.) דלר' עקיבא דרשינן חייך קודמין. אבל ה</w:t>
      </w:r>
      <w:r w:rsidRPr="00440CAB">
        <w:rPr>
          <w:rFonts w:ascii="Narkisim" w:hAnsi="Narkisim"/>
          <w:b/>
          <w:bCs/>
          <w:rtl/>
        </w:rPr>
        <w:t>אחרונים</w:t>
      </w:r>
      <w:r w:rsidRPr="00440CAB">
        <w:rPr>
          <w:rFonts w:ascii="Narkisim" w:hAnsi="Narkisim"/>
          <w:rtl/>
        </w:rPr>
        <w:t xml:space="preserve"> כתבו דכוונת התוס' כמ"ש דשב ואל תעשה עדיף, ונקט לשון בעלמא [וע' חזו"א בגליונות שם].</w:t>
      </w:r>
    </w:p>
    <w:p w14:paraId="2701617E" w14:textId="77777777" w:rsidR="006D5124" w:rsidRPr="00440CAB" w:rsidRDefault="00000000" w:rsidP="00440CAB">
      <w:pPr>
        <w:pStyle w:val="aa"/>
        <w:bidi/>
        <w:rPr>
          <w:rFonts w:ascii="Narkisim" w:hAnsi="Narkisim"/>
        </w:rPr>
      </w:pPr>
      <w:r w:rsidRPr="00440CAB">
        <w:rPr>
          <w:rFonts w:ascii="Narkisim" w:hAnsi="Narkisim"/>
          <w:u w:val="single"/>
          <w:rtl/>
        </w:rPr>
        <w:t>בא"ד ולא גרסי' תיהרג, דקרקע עולם היא וכו'</w:t>
      </w:r>
      <w:r w:rsidRPr="00440CAB">
        <w:rPr>
          <w:rFonts w:ascii="Narkisim" w:hAnsi="Narkisim"/>
          <w:rtl/>
        </w:rPr>
        <w:t xml:space="preserve">. וכ"כ </w:t>
      </w:r>
      <w:r w:rsidRPr="00440CAB">
        <w:rPr>
          <w:rFonts w:ascii="Narkisim" w:hAnsi="Narkisim"/>
          <w:b/>
          <w:bCs/>
          <w:rtl/>
        </w:rPr>
        <w:t>רש"י</w:t>
      </w:r>
      <w:r w:rsidRPr="00440CAB">
        <w:rPr>
          <w:rFonts w:ascii="Narkisim" w:hAnsi="Narkisim"/>
          <w:rtl/>
        </w:rPr>
        <w:t xml:space="preserve"> (יומא פב.)</w:t>
      </w:r>
      <w:r w:rsidRPr="00440CAB">
        <w:rPr>
          <w:rStyle w:val="ac"/>
          <w:rFonts w:ascii="Narkisim" w:hAnsi="Narkisim"/>
          <w:rtl/>
        </w:rPr>
        <w:footnoteReference w:id="51"/>
      </w:r>
      <w:r w:rsidRPr="00440CAB">
        <w:rPr>
          <w:rFonts w:ascii="Narkisim" w:hAnsi="Narkisim"/>
          <w:rtl/>
        </w:rPr>
        <w:t>, ו</w:t>
      </w:r>
      <w:r w:rsidRPr="00440CAB">
        <w:rPr>
          <w:rFonts w:ascii="Narkisim" w:hAnsi="Narkisim"/>
          <w:b/>
          <w:bCs/>
          <w:rtl/>
        </w:rPr>
        <w:t>רש"י</w:t>
      </w:r>
      <w:r w:rsidRPr="00440CAB">
        <w:rPr>
          <w:rFonts w:ascii="Narkisim" w:hAnsi="Narkisim"/>
          <w:rtl/>
        </w:rPr>
        <w:t xml:space="preserve"> ביאר דבנערה המאורסה תעבור ולא תיהרג, דלא עבדא מעשה 'דאינה עושה כלום, דקרקע עולם בעלמא היא'</w:t>
      </w:r>
      <w:r w:rsidRPr="00440CAB">
        <w:rPr>
          <w:rStyle w:val="ac"/>
          <w:rFonts w:ascii="Narkisim" w:hAnsi="Narkisim"/>
          <w:rtl/>
        </w:rPr>
        <w:footnoteReference w:id="52"/>
      </w:r>
      <w:r w:rsidRPr="00440CAB">
        <w:rPr>
          <w:rFonts w:ascii="Narkisim" w:hAnsi="Narkisim"/>
          <w:rtl/>
        </w:rPr>
        <w:t>. ויש שדייקו דהטעם דכיון דהוה אונס ובלא מעשה, לא נחשב כלל הנאתה כעבירת עריות.</w:t>
      </w:r>
    </w:p>
    <w:p w14:paraId="7B05DB89" w14:textId="77777777" w:rsidR="006D5124" w:rsidRPr="00440CAB" w:rsidRDefault="00000000" w:rsidP="00440CAB">
      <w:pPr>
        <w:bidi/>
        <w:rPr>
          <w:rFonts w:ascii="Narkisim" w:hAnsi="Narkisim" w:cs="Narkisim"/>
        </w:rPr>
      </w:pPr>
      <w:r w:rsidRPr="00440CAB">
        <w:rPr>
          <w:rFonts w:ascii="Narkisim" w:hAnsi="Narkisim" w:cs="Narkisim"/>
          <w:u w:val="single"/>
          <w:rtl/>
        </w:rPr>
        <w:t>בא"ד וא"ת במס' ע"ז וכו' והתם קעביד מעשה וכו'.</w:t>
      </w:r>
      <w:r w:rsidRPr="00440CAB">
        <w:rPr>
          <w:rFonts w:ascii="Narkisim" w:hAnsi="Narkisim" w:cs="Narkisim"/>
          <w:rtl/>
        </w:rPr>
        <w:t xml:space="preserve"> מבואר בתוס' דאילו משכחת בע"ז קרקע עולם הדין דיעבור ואל יהרג. וה</w:t>
      </w:r>
      <w:r w:rsidRPr="00440CAB">
        <w:rPr>
          <w:rFonts w:ascii="Narkisim" w:hAnsi="Narkisim" w:cs="Narkisim"/>
          <w:b/>
          <w:bCs/>
          <w:rtl/>
        </w:rPr>
        <w:t>אחרונים</w:t>
      </w:r>
      <w:r w:rsidRPr="00440CAB">
        <w:rPr>
          <w:rFonts w:ascii="Narkisim" w:hAnsi="Narkisim" w:cs="Narkisim"/>
          <w:rtl/>
        </w:rPr>
        <w:t xml:space="preserve"> הקשו דע"ז נלמד מבכל נפשך, ולא מרוצח. א"כ היאך ילפי' לדין קרקע עולם. </w:t>
      </w:r>
      <w:r w:rsidRPr="00440CAB">
        <w:rPr>
          <w:rFonts w:ascii="Narkisim" w:hAnsi="Narkisim" w:cs="Narkisim"/>
          <w:sz w:val="20"/>
          <w:szCs w:val="20"/>
          <w:rtl/>
        </w:rPr>
        <w:t>[וע' חי' ר' ראובן].</w:t>
      </w:r>
    </w:p>
    <w:p w14:paraId="2AC422E3" w14:textId="77777777" w:rsidR="006D5124" w:rsidRPr="00440CAB" w:rsidRDefault="00000000" w:rsidP="00440CAB">
      <w:pPr>
        <w:bidi/>
        <w:rPr>
          <w:rFonts w:ascii="Narkisim" w:hAnsi="Narkisim" w:cs="Narkisim"/>
        </w:rPr>
      </w:pPr>
      <w:r w:rsidRPr="00440CAB">
        <w:rPr>
          <w:rFonts w:ascii="Narkisim" w:hAnsi="Narkisim" w:cs="Narkisim"/>
          <w:u w:val="single"/>
          <w:rtl/>
        </w:rPr>
        <w:t>בא"ד נהי דחייב למסור עצמו, מ"מ וכו' לא מחייב מיתה וכו'.</w:t>
      </w:r>
      <w:r w:rsidRPr="00440CAB">
        <w:rPr>
          <w:rFonts w:ascii="Narkisim" w:hAnsi="Narkisim" w:cs="Narkisim"/>
          <w:sz w:val="20"/>
          <w:szCs w:val="20"/>
          <w:rtl/>
        </w:rPr>
        <w:t xml:space="preserve"> [וה</w:t>
      </w:r>
      <w:r w:rsidRPr="00440CAB">
        <w:rPr>
          <w:rFonts w:ascii="Narkisim" w:hAnsi="Narkisim" w:cs="Narkisim"/>
          <w:b/>
          <w:bCs/>
          <w:sz w:val="20"/>
          <w:szCs w:val="20"/>
          <w:rtl/>
        </w:rPr>
        <w:t>ראשונים</w:t>
      </w:r>
      <w:r w:rsidRPr="00440CAB">
        <w:rPr>
          <w:rFonts w:ascii="Narkisim" w:hAnsi="Narkisim" w:cs="Narkisim"/>
          <w:sz w:val="20"/>
          <w:szCs w:val="20"/>
          <w:rtl/>
        </w:rPr>
        <w:t xml:space="preserve"> למדו כן מהגמ' (סנהדרין סא:) וכ"כ תוס' שם ד"ה רבא]</w:t>
      </w:r>
      <w:r w:rsidRPr="00440CAB">
        <w:rPr>
          <w:rFonts w:ascii="Narkisim" w:hAnsi="Narkisim" w:cs="Narkisim"/>
          <w:rtl/>
        </w:rPr>
        <w:t>, וכ"פ ה</w:t>
      </w:r>
      <w:r w:rsidRPr="00440CAB">
        <w:rPr>
          <w:rFonts w:ascii="Narkisim" w:hAnsi="Narkisim" w:cs="Narkisim"/>
          <w:b/>
          <w:bCs/>
          <w:rtl/>
        </w:rPr>
        <w:t>רמב"ם</w:t>
      </w:r>
      <w:r w:rsidRPr="00440CAB">
        <w:rPr>
          <w:rFonts w:ascii="Narkisim" w:hAnsi="Narkisim" w:cs="Narkisim"/>
          <w:rtl/>
        </w:rPr>
        <w:t xml:space="preserve"> (יסוה"ת ה ד) דבגילוי עריות, אם עבר ולא נהרג הרי זה מחלל את השם, אבל אין חיוב מיתה. וכן בהל' סנהדרין (כ ב) דאפי' דמצווה להרג ולא לעבור, אם עבר אינו חייב מיתה בבי"ד, דכתיב ולנערה לא תעשה דבר</w:t>
      </w:r>
      <w:r w:rsidRPr="00440CAB">
        <w:rPr>
          <w:rStyle w:val="ac"/>
          <w:rFonts w:ascii="Narkisim" w:hAnsi="Narkisim" w:cs="Narkisim"/>
          <w:rtl/>
        </w:rPr>
        <w:footnoteReference w:id="53"/>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אחרונים</w:t>
      </w:r>
      <w:r w:rsidRPr="00440CAB">
        <w:rPr>
          <w:rFonts w:ascii="Narkisim" w:hAnsi="Narkisim" w:cs="Narkisim"/>
          <w:sz w:val="20"/>
          <w:szCs w:val="20"/>
          <w:rtl/>
        </w:rPr>
        <w:t xml:space="preserve"> (קובה"ע נא ב) דנו האם נחשב שהותר איסור עריות של התורה, אלא שביטל מצוות קידוש ד'</w:t>
      </w:r>
      <w:r w:rsidRPr="00440CAB">
        <w:rPr>
          <w:rStyle w:val="ac"/>
          <w:rFonts w:ascii="Narkisim" w:hAnsi="Narkisim" w:cs="Narkisim"/>
          <w:sz w:val="20"/>
          <w:szCs w:val="20"/>
          <w:rtl/>
        </w:rPr>
        <w:footnoteReference w:id="54"/>
      </w:r>
      <w:r w:rsidRPr="00440CAB">
        <w:rPr>
          <w:rFonts w:ascii="Narkisim" w:hAnsi="Narkisim" w:cs="Narkisim"/>
          <w:sz w:val="20"/>
          <w:szCs w:val="20"/>
          <w:rtl/>
        </w:rPr>
        <w:t>. אך משמע טפי דעבר על גוף האיסור, אלא דגזיה"כ דפטור מקרא ד'ולנערה'</w:t>
      </w:r>
      <w:r w:rsidRPr="00440CAB">
        <w:rPr>
          <w:rStyle w:val="ac"/>
          <w:rFonts w:ascii="Narkisim" w:hAnsi="Narkisim" w:cs="Narkisim"/>
          <w:sz w:val="20"/>
          <w:szCs w:val="20"/>
          <w:rtl/>
        </w:rPr>
        <w:footnoteReference w:id="55"/>
      </w:r>
      <w:r w:rsidRPr="00440CAB">
        <w:rPr>
          <w:rFonts w:ascii="Narkisim" w:hAnsi="Narkisim" w:cs="Narkisim"/>
          <w:sz w:val="20"/>
          <w:szCs w:val="20"/>
          <w:rtl/>
        </w:rPr>
        <w:t>. וביארו כיון דהוה מעשה באונס אינו נענש</w:t>
      </w:r>
      <w:r w:rsidRPr="00440CAB">
        <w:rPr>
          <w:rStyle w:val="ac"/>
          <w:rFonts w:ascii="Narkisim" w:hAnsi="Narkisim" w:cs="Narkisim"/>
          <w:sz w:val="20"/>
          <w:szCs w:val="20"/>
          <w:rtl/>
        </w:rPr>
        <w:footnoteReference w:id="56"/>
      </w:r>
      <w:r w:rsidRPr="00440CAB">
        <w:rPr>
          <w:rFonts w:ascii="Narkisim" w:hAnsi="Narkisim" w:cs="Narkisim"/>
          <w:sz w:val="20"/>
          <w:szCs w:val="20"/>
          <w:rtl/>
        </w:rPr>
        <w:t>.</w:t>
      </w:r>
    </w:p>
    <w:p w14:paraId="417B2BB7"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ר"ן</w:t>
      </w:r>
      <w:r w:rsidRPr="00440CAB">
        <w:rPr>
          <w:rFonts w:ascii="Narkisim" w:hAnsi="Narkisim"/>
          <w:rtl/>
        </w:rPr>
        <w:t xml:space="preserve"> (סנהדרין סא:) הביא בשם </w:t>
      </w:r>
      <w:r w:rsidRPr="00440CAB">
        <w:rPr>
          <w:rFonts w:ascii="Narkisim" w:hAnsi="Narkisim"/>
          <w:b/>
          <w:bCs/>
          <w:rtl/>
        </w:rPr>
        <w:t>רבינו</w:t>
      </w:r>
      <w:r w:rsidRPr="00440CAB">
        <w:rPr>
          <w:rFonts w:ascii="Narkisim" w:hAnsi="Narkisim"/>
          <w:rtl/>
        </w:rPr>
        <w:t xml:space="preserve"> </w:t>
      </w:r>
      <w:r w:rsidRPr="00440CAB">
        <w:rPr>
          <w:rFonts w:ascii="Narkisim" w:hAnsi="Narkisim"/>
          <w:b/>
          <w:bCs/>
          <w:rtl/>
        </w:rPr>
        <w:t>דוד</w:t>
      </w:r>
      <w:r w:rsidRPr="00440CAB">
        <w:rPr>
          <w:rFonts w:ascii="Narkisim" w:hAnsi="Narkisim"/>
          <w:rtl/>
        </w:rPr>
        <w:t xml:space="preserve"> דאם עבר ולא נהרג חייב מיתת בי"ד.</w:t>
      </w:r>
    </w:p>
    <w:p w14:paraId="2D48EFBC" w14:textId="77777777" w:rsidR="006D5124" w:rsidRPr="00440CAB" w:rsidRDefault="00000000" w:rsidP="00440CAB">
      <w:pPr>
        <w:bidi/>
        <w:rPr>
          <w:rFonts w:ascii="Narkisim" w:hAnsi="Narkisim" w:cs="Narkisim"/>
        </w:rPr>
      </w:pPr>
      <w:r w:rsidRPr="00440CAB">
        <w:rPr>
          <w:rFonts w:ascii="Narkisim" w:hAnsi="Narkisim" w:cs="Narkisim"/>
          <w:u w:val="single"/>
          <w:rtl/>
        </w:rPr>
        <w:t>בא"ד ועוד וכו' דהא אשה חייבת ברצון, אע"ג דקרקע עולם היא.</w:t>
      </w:r>
      <w:r w:rsidRPr="00440CAB">
        <w:rPr>
          <w:rFonts w:ascii="Narkisim" w:hAnsi="Narkisim" w:cs="Narkisim"/>
          <w:sz w:val="20"/>
          <w:szCs w:val="20"/>
          <w:rtl/>
        </w:rPr>
        <w:t xml:space="preserve"> [ואי' בגמ' (ב"ק לב.) דאשה חייבת בעריות משום הנאה, ורחמנא אחשביה למעשה</w:t>
      </w:r>
      <w:r w:rsidRPr="00440CAB">
        <w:rPr>
          <w:rStyle w:val="ac"/>
          <w:rFonts w:ascii="Narkisim" w:hAnsi="Narkisim" w:cs="Narkisim"/>
          <w:sz w:val="20"/>
          <w:szCs w:val="20"/>
          <w:rtl/>
        </w:rPr>
        <w:footnoteReference w:id="57"/>
      </w:r>
      <w:r w:rsidRPr="00440CAB">
        <w:rPr>
          <w:rFonts w:ascii="Narkisim" w:hAnsi="Narkisim" w:cs="Narkisim"/>
          <w:sz w:val="20"/>
          <w:szCs w:val="20"/>
          <w:rtl/>
        </w:rPr>
        <w:t>. ותוס' (כאן) נקטו דכוונת הגמ' דחיוב האשה תלי ב'רצון'</w:t>
      </w:r>
      <w:r w:rsidRPr="00440CAB">
        <w:rPr>
          <w:rFonts w:ascii="Narkisim" w:hAnsi="Narkisim" w:cs="Narkisim"/>
          <w:rtl/>
        </w:rPr>
        <w:t>]. ו</w:t>
      </w:r>
      <w:r w:rsidRPr="00440CAB">
        <w:rPr>
          <w:rFonts w:ascii="Narkisim" w:hAnsi="Narkisim" w:cs="Narkisim"/>
          <w:b/>
          <w:bCs/>
          <w:rtl/>
        </w:rPr>
        <w:t>רע"א</w:t>
      </w:r>
      <w:r w:rsidRPr="00440CAB">
        <w:rPr>
          <w:rFonts w:ascii="Narkisim" w:hAnsi="Narkisim" w:cs="Narkisim"/>
          <w:rtl/>
        </w:rPr>
        <w:t xml:space="preserve"> (גהש"ס יומא פב:) תמה דמ"מ באשה מותרת כיון דהוה קרקע עולם, וכיון דעושה בהיתר לא שייך לחייבה מיתה. והיאך ילפי' במקום דעושה מעשה באיסור. וה</w:t>
      </w:r>
      <w:r w:rsidRPr="00440CAB">
        <w:rPr>
          <w:rFonts w:ascii="Narkisim" w:hAnsi="Narkisim" w:cs="Narkisim"/>
          <w:b/>
          <w:bCs/>
          <w:rtl/>
        </w:rPr>
        <w:t>אחרונים</w:t>
      </w:r>
      <w:r w:rsidRPr="00440CAB">
        <w:rPr>
          <w:rFonts w:ascii="Narkisim" w:hAnsi="Narkisim" w:cs="Narkisim"/>
          <w:rtl/>
        </w:rPr>
        <w:t xml:space="preserve"> האריכו ליישב. </w:t>
      </w:r>
      <w:r w:rsidRPr="00440CAB">
        <w:rPr>
          <w:rFonts w:ascii="Narkisim" w:hAnsi="Narkisim" w:cs="Narkisim"/>
          <w:sz w:val="20"/>
          <w:szCs w:val="20"/>
          <w:rtl/>
        </w:rPr>
        <w:t>וה</w:t>
      </w:r>
      <w:r w:rsidRPr="00440CAB">
        <w:rPr>
          <w:rFonts w:ascii="Narkisim" w:hAnsi="Narkisim" w:cs="Narkisim"/>
          <w:b/>
          <w:bCs/>
          <w:sz w:val="20"/>
          <w:szCs w:val="20"/>
          <w:rtl/>
        </w:rPr>
        <w:t>אבה"א</w:t>
      </w:r>
      <w:r w:rsidRPr="00440CAB">
        <w:rPr>
          <w:rFonts w:ascii="Narkisim" w:hAnsi="Narkisim" w:cs="Narkisim"/>
          <w:sz w:val="20"/>
          <w:szCs w:val="20"/>
          <w:rtl/>
        </w:rPr>
        <w:t xml:space="preserve"> (שם) תי' דכיון דנחשב במזיד כעושה מעשה, א"כ בדין שתהא חייבת מיתה אף באונס. וע"כ דבאונס לא מקרי מעשה דידה.</w:t>
      </w:r>
    </w:p>
    <w:p w14:paraId="6221DA7C" w14:textId="77777777" w:rsidR="006D5124" w:rsidRPr="00440CAB" w:rsidRDefault="00000000" w:rsidP="00440CAB">
      <w:pPr>
        <w:bidi/>
        <w:rPr>
          <w:rFonts w:ascii="Narkisim" w:hAnsi="Narkisim" w:cs="Narkisim"/>
        </w:rPr>
      </w:pPr>
      <w:r w:rsidRPr="00440CAB">
        <w:rPr>
          <w:rFonts w:ascii="Narkisim" w:hAnsi="Narkisim" w:cs="Narkisim"/>
          <w:u w:val="single"/>
          <w:rtl/>
        </w:rPr>
        <w:t>רש"י ד"ה אלא בישן.</w:t>
      </w:r>
      <w:r w:rsidRPr="00440CAB">
        <w:rPr>
          <w:rFonts w:ascii="Narkisim" w:hAnsi="Narkisim" w:cs="Narkisim"/>
          <w:rtl/>
        </w:rPr>
        <w:t xml:space="preserve"> שנתקשה כשהוא ישן. אבל אילו נתקשה מדעת נחשב ביאה [משמע דאף אי ישן אח"כ]. וצ"ב במה תליא בקישוי, הרי עצם הביאה היתה שלא מדעת</w:t>
      </w:r>
      <w:r w:rsidRPr="00440CAB">
        <w:rPr>
          <w:rStyle w:val="ac"/>
          <w:rFonts w:ascii="Narkisim" w:hAnsi="Narkisim" w:cs="Narkisim"/>
          <w:rtl/>
        </w:rPr>
        <w:footnoteReference w:id="58"/>
      </w:r>
      <w:r w:rsidRPr="00440CAB">
        <w:rPr>
          <w:rFonts w:ascii="Narkisim" w:hAnsi="Narkisim" w:cs="Narkisim"/>
          <w:rtl/>
        </w:rPr>
        <w:t>.</w:t>
      </w:r>
    </w:p>
    <w:p w14:paraId="47C7A30F" w14:textId="77777777" w:rsidR="006D5124" w:rsidRPr="00440CAB" w:rsidRDefault="00000000" w:rsidP="00440CAB">
      <w:pPr>
        <w:pStyle w:val="3"/>
        <w:bidi/>
        <w:jc w:val="right"/>
        <w:rPr>
          <w:rFonts w:ascii="Narkisim" w:hAnsi="Narkisim"/>
        </w:rPr>
      </w:pPr>
      <w:r w:rsidRPr="00440CAB">
        <w:rPr>
          <w:rFonts w:ascii="Narkisim" w:hAnsi="Narkisim"/>
          <w:rtl/>
        </w:rPr>
        <w:lastRenderedPageBreak/>
        <w:t>דף נד.</w:t>
      </w:r>
    </w:p>
    <w:p w14:paraId="50C75263" w14:textId="77777777" w:rsidR="006D5124" w:rsidRPr="00440CAB" w:rsidRDefault="00000000" w:rsidP="00440CAB">
      <w:pPr>
        <w:bidi/>
        <w:rPr>
          <w:rFonts w:ascii="Narkisim" w:hAnsi="Narkisim" w:cs="Narkisim"/>
        </w:rPr>
      </w:pPr>
      <w:r w:rsidRPr="00440CAB">
        <w:rPr>
          <w:rFonts w:ascii="Narkisim" w:hAnsi="Narkisim" w:cs="Narkisim"/>
          <w:u w:val="single"/>
          <w:rtl/>
        </w:rPr>
        <w:t>נפל ונתקע וכו' וביבמתו לא קנה.</w:t>
      </w:r>
      <w:r w:rsidRPr="00440CAB">
        <w:rPr>
          <w:rFonts w:ascii="Narkisim" w:hAnsi="Narkisim" w:cs="Narkisim"/>
          <w:rtl/>
        </w:rPr>
        <w:t xml:space="preserve"> ה</w:t>
      </w:r>
      <w:r w:rsidRPr="00440CAB">
        <w:rPr>
          <w:rFonts w:ascii="Narkisim" w:hAnsi="Narkisim" w:cs="Narkisim"/>
          <w:b/>
          <w:bCs/>
          <w:rtl/>
        </w:rPr>
        <w:t>אחרונים</w:t>
      </w:r>
      <w:r w:rsidRPr="00440CAB">
        <w:rPr>
          <w:rFonts w:ascii="Narkisim" w:hAnsi="Narkisim" w:cs="Narkisim"/>
          <w:rtl/>
        </w:rPr>
        <w:t xml:space="preserve"> (קר"א) הקשו מ"ש מתקפתו יבמתו, וכן בהדביקום נכרים, דקנה. וה</w:t>
      </w:r>
      <w:r w:rsidRPr="00440CAB">
        <w:rPr>
          <w:rFonts w:ascii="Narkisim" w:hAnsi="Narkisim" w:cs="Narkisim"/>
          <w:b/>
          <w:bCs/>
          <w:rtl/>
        </w:rPr>
        <w:t>ריטב"א</w:t>
      </w:r>
      <w:r w:rsidRPr="00440CAB">
        <w:rPr>
          <w:rFonts w:ascii="Narkisim" w:hAnsi="Narkisim" w:cs="Narkisim"/>
          <w:rtl/>
        </w:rPr>
        <w:t xml:space="preserve"> כתב דהתם איירי דתקפתו והחזיקה בו עד שבא עליה מעצמו.</w:t>
      </w:r>
      <w:r w:rsidRPr="00440CAB">
        <w:rPr>
          <w:rFonts w:ascii="Narkisim" w:hAnsi="Narkisim" w:cs="Narkisim"/>
          <w:szCs w:val="20"/>
          <w:rtl/>
        </w:rPr>
        <w:t xml:space="preserve"> [אבל מדברי ה</w:t>
      </w:r>
      <w:r w:rsidRPr="00440CAB">
        <w:rPr>
          <w:rFonts w:ascii="Narkisim" w:hAnsi="Narkisim" w:cs="Narkisim"/>
          <w:b/>
          <w:bCs/>
          <w:szCs w:val="20"/>
          <w:rtl/>
        </w:rPr>
        <w:t>תוס</w:t>
      </w:r>
      <w:r w:rsidRPr="00440CAB">
        <w:rPr>
          <w:rFonts w:ascii="Narkisim" w:hAnsi="Narkisim" w:cs="Narkisim"/>
          <w:szCs w:val="20"/>
          <w:rtl/>
        </w:rPr>
        <w:t>' מבואר דלא כן]</w:t>
      </w:r>
      <w:r w:rsidRPr="00440CAB">
        <w:rPr>
          <w:rFonts w:ascii="Narkisim" w:hAnsi="Narkisim" w:cs="Narkisim"/>
          <w:rtl/>
        </w:rPr>
        <w:t>. וה</w:t>
      </w:r>
      <w:r w:rsidRPr="00440CAB">
        <w:rPr>
          <w:rFonts w:ascii="Narkisim" w:hAnsi="Narkisim" w:cs="Narkisim"/>
          <w:b/>
          <w:bCs/>
          <w:rtl/>
        </w:rPr>
        <w:t>אחרונים</w:t>
      </w:r>
      <w:r w:rsidRPr="00440CAB">
        <w:rPr>
          <w:rFonts w:ascii="Narkisim" w:hAnsi="Narkisim" w:cs="Narkisim"/>
          <w:rtl/>
        </w:rPr>
        <w:t xml:space="preserve"> כת' דמהני לזה דעת התוקף להחשיבו לביאה.</w:t>
      </w:r>
    </w:p>
    <w:p w14:paraId="09B074F0" w14:textId="77777777" w:rsidR="006D5124" w:rsidRPr="00440CAB" w:rsidRDefault="00000000" w:rsidP="00440CAB">
      <w:pPr>
        <w:bidi/>
        <w:rPr>
          <w:rFonts w:ascii="Narkisim" w:hAnsi="Narkisim" w:cs="Narkisim"/>
        </w:rPr>
      </w:pPr>
      <w:r w:rsidRPr="00440CAB">
        <w:rPr>
          <w:rFonts w:ascii="Narkisim" w:hAnsi="Narkisim" w:cs="Narkisim"/>
          <w:u w:val="single"/>
          <w:rtl/>
        </w:rPr>
        <w:t>רש"י ד"ה חייב בד' דברים.</w:t>
      </w:r>
      <w:r w:rsidRPr="00440CAB">
        <w:rPr>
          <w:rFonts w:ascii="Narkisim" w:hAnsi="Narkisim" w:cs="Narkisim"/>
          <w:rtl/>
        </w:rPr>
        <w:t xml:space="preserve"> דכתיב פצע וכו'.</w:t>
      </w:r>
      <w:r w:rsidRPr="00440CAB">
        <w:rPr>
          <w:rFonts w:ascii="Narkisim" w:hAnsi="Narkisim" w:cs="Narkisim"/>
          <w:b/>
          <w:bCs/>
          <w:rtl/>
        </w:rPr>
        <w:t xml:space="preserve"> רש"י</w:t>
      </w:r>
      <w:r w:rsidRPr="00440CAB">
        <w:rPr>
          <w:rFonts w:ascii="Narkisim" w:hAnsi="Narkisim" w:cs="Narkisim"/>
          <w:rtl/>
        </w:rPr>
        <w:t xml:space="preserve"> (ב"ק כז.) כתב דאיירי ברוח מצויה, דהוה קרוב למזיד</w:t>
      </w:r>
      <w:r w:rsidRPr="00440CAB">
        <w:rPr>
          <w:rStyle w:val="ac"/>
          <w:rFonts w:ascii="Narkisim" w:hAnsi="Narkisim" w:cs="Narkisim"/>
          <w:rtl/>
        </w:rPr>
        <w:footnoteReference w:id="59"/>
      </w:r>
      <w:r w:rsidRPr="00440CAB">
        <w:rPr>
          <w:rFonts w:ascii="Narkisim" w:hAnsi="Narkisim" w:cs="Narkisim"/>
          <w:rtl/>
        </w:rPr>
        <w:t xml:space="preserve">, דאל"כ אינו חייב בד' דברים. </w:t>
      </w:r>
      <w:r w:rsidRPr="00440CAB">
        <w:rPr>
          <w:rFonts w:ascii="Narkisim" w:hAnsi="Narkisim" w:cs="Narkisim"/>
          <w:sz w:val="20"/>
          <w:szCs w:val="20"/>
          <w:rtl/>
        </w:rPr>
        <w:t>ו</w:t>
      </w:r>
      <w:r w:rsidRPr="00440CAB">
        <w:rPr>
          <w:rFonts w:ascii="Narkisim" w:hAnsi="Narkisim" w:cs="Narkisim"/>
          <w:b/>
          <w:bCs/>
          <w:sz w:val="20"/>
          <w:szCs w:val="20"/>
          <w:rtl/>
        </w:rPr>
        <w:t>רע"א</w:t>
      </w:r>
      <w:r w:rsidRPr="00440CAB">
        <w:rPr>
          <w:rFonts w:ascii="Narkisim" w:hAnsi="Narkisim" w:cs="Narkisim"/>
          <w:sz w:val="20"/>
          <w:szCs w:val="20"/>
          <w:rtl/>
        </w:rPr>
        <w:t xml:space="preserve"> (ב"ק שם) תמה א"כ אמאי הביא רש"י דרשת פצע תחת פצע, דמרבי' רק לנזק, והכא שחייב ד' דברים הוה משום קרוב למזיד.</w:t>
      </w:r>
    </w:p>
    <w:p w14:paraId="5182CDEA" w14:textId="77777777" w:rsidR="006D5124" w:rsidRPr="00440CAB" w:rsidRDefault="00000000" w:rsidP="00440CAB">
      <w:pPr>
        <w:bidi/>
        <w:rPr>
          <w:rFonts w:ascii="Narkisim" w:hAnsi="Narkisim" w:cs="Narkisim"/>
        </w:rPr>
      </w:pPr>
      <w:r w:rsidRPr="00440CAB">
        <w:rPr>
          <w:rFonts w:ascii="Narkisim" w:hAnsi="Narkisim" w:cs="Narkisim"/>
          <w:u w:val="single"/>
          <w:rtl/>
        </w:rPr>
        <w:t>תוד"ה ישן.</w:t>
      </w:r>
      <w:r w:rsidRPr="00440CAB">
        <w:rPr>
          <w:rFonts w:ascii="Narkisim" w:hAnsi="Narkisim" w:cs="Narkisim"/>
          <w:rtl/>
        </w:rPr>
        <w:t xml:space="preserve"> וקשה דהא קטן אע"ג דלא הוי בר דעת הוי קונה, אי לאו דמיעטה קרא. ה</w:t>
      </w:r>
      <w:r w:rsidRPr="00440CAB">
        <w:rPr>
          <w:rFonts w:ascii="Narkisim" w:hAnsi="Narkisim" w:cs="Narkisim"/>
          <w:b/>
          <w:bCs/>
          <w:rtl/>
        </w:rPr>
        <w:t xml:space="preserve">אחרונים </w:t>
      </w:r>
      <w:r w:rsidRPr="00440CAB">
        <w:rPr>
          <w:rFonts w:ascii="Narkisim" w:hAnsi="Narkisim" w:cs="Narkisim"/>
          <w:rtl/>
        </w:rPr>
        <w:t xml:space="preserve">כתבו דלדעת </w:t>
      </w:r>
      <w:r w:rsidRPr="00440CAB">
        <w:rPr>
          <w:rFonts w:ascii="Narkisim" w:hAnsi="Narkisim" w:cs="Narkisim"/>
          <w:b/>
          <w:bCs/>
          <w:rtl/>
        </w:rPr>
        <w:t>רש"י</w:t>
      </w:r>
      <w:r w:rsidRPr="00440CAB">
        <w:rPr>
          <w:rFonts w:ascii="Narkisim" w:hAnsi="Narkisim" w:cs="Narkisim"/>
          <w:rtl/>
        </w:rPr>
        <w:t xml:space="preserve"> (קידושין יט., הו' לעיל נא:) דקטן קונה יבמתו מה"ת קשה טפי. </w:t>
      </w:r>
      <w:r w:rsidRPr="00440CAB">
        <w:rPr>
          <w:rFonts w:ascii="Narkisim" w:hAnsi="Narkisim" w:cs="Narkisim"/>
          <w:i/>
          <w:iCs/>
          <w:rtl/>
        </w:rPr>
        <w:t>ועוד</w:t>
      </w:r>
      <w:r w:rsidRPr="00440CAB">
        <w:rPr>
          <w:rFonts w:ascii="Narkisim" w:hAnsi="Narkisim" w:cs="Narkisim"/>
          <w:rtl/>
        </w:rPr>
        <w:t xml:space="preserve"> הקשו דהו"ל לתוס' להקשות מחרש, דמבואר (לקמן קיב:) דקנה מן התורה.</w:t>
      </w:r>
    </w:p>
    <w:p w14:paraId="222262BA"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הביאו דדעת </w:t>
      </w:r>
      <w:r w:rsidRPr="00440CAB">
        <w:rPr>
          <w:rFonts w:ascii="Narkisim" w:hAnsi="Narkisim"/>
          <w:b/>
          <w:bCs/>
          <w:rtl/>
        </w:rPr>
        <w:t>רש"י</w:t>
      </w:r>
      <w:r w:rsidRPr="00440CAB">
        <w:rPr>
          <w:rFonts w:ascii="Narkisim" w:hAnsi="Narkisim"/>
          <w:rtl/>
        </w:rPr>
        <w:t xml:space="preserve"> (לעיל לד.) דקטן יכול לעשות 'מעשה' קנין </w:t>
      </w:r>
      <w:r w:rsidRPr="00440CAB">
        <w:rPr>
          <w:rFonts w:ascii="Narkisim" w:hAnsi="Narkisim"/>
          <w:sz w:val="20"/>
          <w:szCs w:val="20"/>
          <w:rtl/>
        </w:rPr>
        <w:t>[שיהני כשיגדיל, אלא דאינו בתורת קנין. וע' קה"י ל]</w:t>
      </w:r>
      <w:r w:rsidRPr="00440CAB">
        <w:rPr>
          <w:rFonts w:ascii="Narkisim" w:hAnsi="Narkisim"/>
          <w:rtl/>
        </w:rPr>
        <w:t>. וה</w:t>
      </w:r>
      <w:r w:rsidRPr="00440CAB">
        <w:rPr>
          <w:rFonts w:ascii="Narkisim" w:hAnsi="Narkisim"/>
          <w:b/>
          <w:bCs/>
          <w:rtl/>
        </w:rPr>
        <w:t>יעב"ץ</w:t>
      </w:r>
      <w:r w:rsidRPr="00440CAB">
        <w:rPr>
          <w:rFonts w:ascii="Narkisim" w:hAnsi="Narkisim"/>
          <w:rtl/>
        </w:rPr>
        <w:t xml:space="preserve"> כתב דקטן יש לו מחשבה עם מעשה מיהת (כדאמרי' חולין יג.).</w:t>
      </w:r>
    </w:p>
    <w:p w14:paraId="1C322F72" w14:textId="77777777" w:rsidR="006D5124" w:rsidRPr="00440CAB" w:rsidRDefault="00000000" w:rsidP="00440CAB">
      <w:pPr>
        <w:pStyle w:val="a8"/>
        <w:bidi/>
        <w:rPr>
          <w:rFonts w:ascii="Narkisim" w:hAnsi="Narkisim"/>
        </w:rPr>
      </w:pPr>
      <w:r w:rsidRPr="00440CAB">
        <w:rPr>
          <w:rFonts w:ascii="Narkisim" w:hAnsi="Narkisim"/>
          <w:rtl/>
        </w:rPr>
        <w:t>ובפשוטו בישן אין לו כוונת מעשה קנין כלל [וביבום בעינן עכ"פ כוונת מעשה הקנין]. אבל לשון רש"י מורה דאי"צ אפי' כוונת מעשה קנין, אלא סגי דהגברא ראוי לכך [וישן עכשיו אינו בר קנין].</w:t>
      </w:r>
    </w:p>
    <w:p w14:paraId="4C52F2E4"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הביאו עוד דמבואר ברש"י דיבום נחשב 'מעשה קנין' [וכמ"ש המהרי"ק קלט], ולא שהקנו מהשמים ע"י קיום המצוה.</w:t>
      </w:r>
    </w:p>
    <w:p w14:paraId="253D03CD" w14:textId="77777777" w:rsidR="006D5124" w:rsidRPr="00440CAB" w:rsidRDefault="00000000" w:rsidP="00440CAB">
      <w:pPr>
        <w:pStyle w:val="aa"/>
        <w:bidi/>
        <w:rPr>
          <w:rFonts w:ascii="Narkisim" w:hAnsi="Narkisim"/>
        </w:rPr>
      </w:pPr>
      <w:r w:rsidRPr="00440CAB">
        <w:rPr>
          <w:rFonts w:ascii="Narkisim" w:hAnsi="Narkisim"/>
          <w:u w:val="single"/>
          <w:rtl/>
        </w:rPr>
        <w:t>ולקחה לו שלא כדרכה.</w:t>
      </w:r>
      <w:r w:rsidRPr="00440CAB">
        <w:rPr>
          <w:rFonts w:ascii="Narkisim" w:hAnsi="Narkisim"/>
          <w:rtl/>
        </w:rPr>
        <w:t xml:space="preserve"> ה</w:t>
      </w:r>
      <w:r w:rsidRPr="00440CAB">
        <w:rPr>
          <w:rFonts w:ascii="Narkisim" w:hAnsi="Narkisim"/>
          <w:b/>
          <w:bCs/>
          <w:rtl/>
        </w:rPr>
        <w:t xml:space="preserve">רמב"ן </w:t>
      </w:r>
      <w:r w:rsidRPr="00440CAB">
        <w:rPr>
          <w:rFonts w:ascii="Narkisim" w:hAnsi="Narkisim"/>
          <w:rtl/>
        </w:rPr>
        <w:t xml:space="preserve">כתב בשם </w:t>
      </w:r>
      <w:r w:rsidRPr="00440CAB">
        <w:rPr>
          <w:rFonts w:ascii="Narkisim" w:hAnsi="Narkisim"/>
          <w:b/>
          <w:bCs/>
          <w:rtl/>
        </w:rPr>
        <w:t>תוס</w:t>
      </w:r>
      <w:r w:rsidRPr="00440CAB">
        <w:rPr>
          <w:rFonts w:ascii="Narkisim" w:hAnsi="Narkisim"/>
          <w:rtl/>
        </w:rPr>
        <w:t>' דאיצטריך ריבוי ביבמה, ולא ילפי' דנחשב ביאה בגזי"ש דעריות. דגבי יבום ס"ד דבעינן ביאה דרך הקמת שם.</w:t>
      </w:r>
    </w:p>
    <w:p w14:paraId="30C78353"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רמב"ן</w:t>
      </w:r>
      <w:r w:rsidRPr="00440CAB">
        <w:rPr>
          <w:rFonts w:ascii="Narkisim" w:hAnsi="Narkisim"/>
          <w:rtl/>
        </w:rPr>
        <w:t xml:space="preserve"> הביא </w:t>
      </w:r>
      <w:r w:rsidRPr="00440CAB">
        <w:rPr>
          <w:rFonts w:ascii="Narkisim" w:hAnsi="Narkisim"/>
          <w:b/>
          <w:bCs/>
          <w:rtl/>
        </w:rPr>
        <w:t>י"מ</w:t>
      </w:r>
      <w:r w:rsidRPr="00440CAB">
        <w:rPr>
          <w:rFonts w:ascii="Narkisim" w:hAnsi="Narkisim"/>
          <w:rtl/>
        </w:rPr>
        <w:t xml:space="preserve"> דאיצטיך לרבות העראה שלא כדרכה, דביאה שלא כדרכה ילפי' מגזי"ש דביאה ביאה מעריות. והרמב"ן חלק דכיון דרבי רחמנא העראה כגמר ביאה, א"כ נכלל בזה בין בכדרכה ובין שלא כדרכה. דאי לא תימא הכי העראה שלא כדרכה בחייבי לאוין ועשה מנ"ל. אלא משכבי אשה בכל משכבות שבאשה רבייה רחמנא, ולא צריך ג"ש כלל.</w:t>
      </w:r>
    </w:p>
    <w:p w14:paraId="7105D54D" w14:textId="77777777" w:rsidR="006D5124" w:rsidRPr="00440CAB" w:rsidRDefault="00000000" w:rsidP="00440CAB">
      <w:pPr>
        <w:pStyle w:val="aa"/>
        <w:bidi/>
        <w:rPr>
          <w:rFonts w:ascii="Narkisim" w:hAnsi="Narkisim"/>
        </w:rPr>
      </w:pPr>
      <w:r w:rsidRPr="00440CAB">
        <w:rPr>
          <w:rFonts w:ascii="Narkisim" w:hAnsi="Narkisim"/>
          <w:u w:val="single"/>
          <w:rtl/>
        </w:rPr>
        <w:t>ביאה גומרת בה ואין כסף ושטר גומרים בה.</w:t>
      </w:r>
      <w:r w:rsidRPr="00440CAB">
        <w:rPr>
          <w:rFonts w:ascii="Narkisim" w:hAnsi="Narkisim"/>
          <w:rtl/>
        </w:rPr>
        <w:t xml:space="preserve"> ה</w:t>
      </w:r>
      <w:r w:rsidRPr="00440CAB">
        <w:rPr>
          <w:rFonts w:ascii="Narkisim" w:hAnsi="Narkisim"/>
          <w:b/>
          <w:bCs/>
          <w:rtl/>
        </w:rPr>
        <w:t>אחרונים</w:t>
      </w:r>
      <w:r w:rsidRPr="00440CAB">
        <w:rPr>
          <w:rFonts w:ascii="Narkisim" w:hAnsi="Narkisim"/>
          <w:rtl/>
        </w:rPr>
        <w:t xml:space="preserve"> העמידו דיל"פ דהוה גזיה"כ דלא תפסי הקידושין.</w:t>
      </w:r>
    </w:p>
    <w:p w14:paraId="07D4D620" w14:textId="77777777" w:rsidR="006D5124" w:rsidRPr="00440CAB" w:rsidRDefault="00000000" w:rsidP="00440CAB">
      <w:pPr>
        <w:bidi/>
        <w:rPr>
          <w:rFonts w:ascii="Narkisim" w:hAnsi="Narkisim" w:cs="Narkisim"/>
        </w:rPr>
      </w:pPr>
      <w:r w:rsidRPr="00440CAB">
        <w:rPr>
          <w:rFonts w:ascii="Narkisim" w:hAnsi="Narkisim" w:cs="Narkisim"/>
          <w:u w:val="single"/>
          <w:rtl/>
        </w:rPr>
        <w:t>בין ישינה היא.</w:t>
      </w:r>
      <w:r w:rsidRPr="00440CAB">
        <w:rPr>
          <w:rFonts w:ascii="Narkisim" w:hAnsi="Narkisim" w:cs="Narkisim"/>
          <w:rtl/>
        </w:rPr>
        <w:t xml:space="preserve"> ה</w:t>
      </w:r>
      <w:r w:rsidRPr="00440CAB">
        <w:rPr>
          <w:rFonts w:ascii="Narkisim" w:hAnsi="Narkisim" w:cs="Narkisim"/>
          <w:b/>
          <w:bCs/>
          <w:rtl/>
        </w:rPr>
        <w:t>ריטב"א</w:t>
      </w:r>
      <w:r w:rsidRPr="00440CAB">
        <w:rPr>
          <w:rFonts w:ascii="Narkisim" w:hAnsi="Narkisim" w:cs="Narkisim"/>
          <w:rtl/>
        </w:rPr>
        <w:t xml:space="preserve"> כתב דישינה היא קנה אפי' בלא מתנמנם. דבדידיה תלה רחמנא יבמה יבא עליה, ולא בעי דעתא אפי' לביאה. אבל </w:t>
      </w:r>
      <w:r w:rsidRPr="00440CAB">
        <w:rPr>
          <w:rFonts w:ascii="Narkisim" w:hAnsi="Narkisim" w:cs="Narkisim"/>
          <w:b/>
          <w:bCs/>
          <w:rtl/>
        </w:rPr>
        <w:t>ר"ח</w:t>
      </w:r>
      <w:r w:rsidRPr="00440CAB">
        <w:rPr>
          <w:rFonts w:ascii="Narkisim" w:hAnsi="Narkisim" w:cs="Narkisim"/>
          <w:rtl/>
        </w:rPr>
        <w:t xml:space="preserve"> (ב"ק כז) כתב דדרשי' יבמה יבא עלה, עד שיתכוונו שניהם לביאה. [וצ"ע].</w:t>
      </w:r>
    </w:p>
    <w:p w14:paraId="0B273383" w14:textId="77777777" w:rsidR="006D5124" w:rsidRPr="00440CAB" w:rsidRDefault="00000000" w:rsidP="00440CAB">
      <w:pPr>
        <w:bidi/>
        <w:rPr>
          <w:rFonts w:ascii="Narkisim" w:hAnsi="Narkisim" w:cs="Narkisim"/>
        </w:rPr>
      </w:pPr>
      <w:r w:rsidRPr="00440CAB">
        <w:rPr>
          <w:rFonts w:ascii="Narkisim" w:hAnsi="Narkisim" w:cs="Narkisim"/>
          <w:u w:val="single"/>
          <w:rtl/>
        </w:rPr>
        <w:t>אמר רבא וכו' להטיח בבהמה, לשם ביאה בעולם.</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xml:space="preserve">' (סוטה כו: ד"ה למעוטי) הביאו דדעת רבא דיש זנות לבהמה </w:t>
      </w:r>
      <w:r w:rsidRPr="00440CAB">
        <w:rPr>
          <w:rFonts w:ascii="Narkisim" w:hAnsi="Narkisim" w:cs="Narkisim"/>
          <w:sz w:val="20"/>
          <w:szCs w:val="20"/>
          <w:rtl/>
        </w:rPr>
        <w:t>[ודלא כרב אשי (שם, וכן לקמן נט:) דאין זנות לבהמה]</w:t>
      </w:r>
      <w:r w:rsidRPr="00440CAB">
        <w:rPr>
          <w:rFonts w:ascii="Narkisim" w:hAnsi="Narkisim" w:cs="Narkisim"/>
          <w:rtl/>
        </w:rPr>
        <w:t>. וה</w:t>
      </w:r>
      <w:r w:rsidRPr="00440CAB">
        <w:rPr>
          <w:rFonts w:ascii="Narkisim" w:hAnsi="Narkisim" w:cs="Narkisim"/>
          <w:b/>
          <w:bCs/>
          <w:rtl/>
        </w:rPr>
        <w:t>אחרונים</w:t>
      </w:r>
      <w:r w:rsidRPr="00440CAB">
        <w:rPr>
          <w:rFonts w:ascii="Narkisim" w:hAnsi="Narkisim" w:cs="Narkisim"/>
          <w:rtl/>
        </w:rPr>
        <w:t xml:space="preserve"> (קר"א ורש"ש שם, וערול"נ כאן) ביארו דכוונת התוס' להביא מהכא. והאחרונים הביאו דה</w:t>
      </w:r>
      <w:r w:rsidRPr="00440CAB">
        <w:rPr>
          <w:rFonts w:ascii="Narkisim" w:hAnsi="Narkisim" w:cs="Narkisim"/>
          <w:b/>
          <w:bCs/>
          <w:rtl/>
        </w:rPr>
        <w:t>רמב"ם</w:t>
      </w:r>
      <w:r w:rsidRPr="00440CAB">
        <w:rPr>
          <w:rFonts w:ascii="Narkisim" w:hAnsi="Narkisim" w:cs="Narkisim"/>
          <w:rtl/>
        </w:rPr>
        <w:t xml:space="preserve"> (יבום ב ד) פסק כרבא, ואף דפסק (איסו"ב יח א) דלא מקרי זונה. וע"כ דלא תליא הא בהא. וכ"כ ב</w:t>
      </w:r>
      <w:r w:rsidRPr="00440CAB">
        <w:rPr>
          <w:rFonts w:ascii="Narkisim" w:hAnsi="Narkisim" w:cs="Narkisim"/>
          <w:b/>
          <w:bCs/>
          <w:rtl/>
        </w:rPr>
        <w:t>פסקי רי"ד</w:t>
      </w:r>
      <w:r w:rsidRPr="00440CAB">
        <w:rPr>
          <w:rFonts w:ascii="Narkisim" w:hAnsi="Narkisim" w:cs="Narkisim"/>
          <w:rtl/>
        </w:rPr>
        <w:t xml:space="preserve"> (בסוגיין) דאע"ג דאמרי' אין זנות לבהמה [בסוטה לאסור על בעלה, ולקמן נט: דאפי' בעולה לא מקרי לכה"ג], אפ"ה נחשב ביאה, דקא מקטיל עליה.</w:t>
      </w:r>
    </w:p>
    <w:p w14:paraId="79EFF0AB"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חילקו דלענין שם זונה תליא במה שהיה לה קשר ביאה לאיש</w:t>
      </w:r>
      <w:r w:rsidRPr="00440CAB">
        <w:rPr>
          <w:rStyle w:val="ac"/>
          <w:rFonts w:ascii="Narkisim" w:hAnsi="Narkisim"/>
          <w:rtl/>
        </w:rPr>
        <w:footnoteReference w:id="60"/>
      </w:r>
      <w:r w:rsidRPr="00440CAB">
        <w:rPr>
          <w:rFonts w:ascii="Narkisim" w:hAnsi="Narkisim"/>
          <w:rtl/>
        </w:rPr>
        <w:t>, ולביאת בהמה אין יחס, ולכן לא נחשב בשם 'זנות'</w:t>
      </w:r>
      <w:r w:rsidRPr="00440CAB">
        <w:rPr>
          <w:rStyle w:val="ac"/>
          <w:rFonts w:ascii="Narkisim" w:hAnsi="Narkisim"/>
          <w:rtl/>
        </w:rPr>
        <w:footnoteReference w:id="61"/>
      </w:r>
      <w:r w:rsidRPr="00440CAB">
        <w:rPr>
          <w:rFonts w:ascii="Narkisim" w:hAnsi="Narkisim"/>
          <w:rtl/>
        </w:rPr>
        <w:t>. אבל עצם המעשה הוה מעשה ביאת עריות (וע"ע תוס' בע"ב). שהרי חייבים עליו].</w:t>
      </w:r>
    </w:p>
    <w:p w14:paraId="04F0C649" w14:textId="77777777" w:rsidR="006D5124" w:rsidRPr="00440CAB" w:rsidRDefault="00000000" w:rsidP="00440CAB">
      <w:pPr>
        <w:bidi/>
        <w:rPr>
          <w:rFonts w:ascii="Narkisim" w:hAnsi="Narkisim" w:cs="Narkisim"/>
        </w:rPr>
      </w:pPr>
      <w:r w:rsidRPr="00440CAB">
        <w:rPr>
          <w:rFonts w:ascii="Narkisim" w:hAnsi="Narkisim" w:cs="Narkisim"/>
          <w:u w:val="single"/>
          <w:rtl/>
        </w:rPr>
        <w:t>תוד"ה דמכוין לה.</w:t>
      </w:r>
      <w:r w:rsidRPr="00440CAB">
        <w:rPr>
          <w:rFonts w:ascii="Narkisim" w:hAnsi="Narkisim" w:cs="Narkisim"/>
          <w:rtl/>
        </w:rPr>
        <w:t xml:space="preserve"> לאו דוקא נקט דמכוין לה, דהא בסמוך וכו'. אבל ה</w:t>
      </w:r>
      <w:r w:rsidRPr="00440CAB">
        <w:rPr>
          <w:rFonts w:ascii="Narkisim" w:hAnsi="Narkisim" w:cs="Narkisim"/>
          <w:b/>
          <w:bCs/>
          <w:rtl/>
        </w:rPr>
        <w:t>רש"ש</w:t>
      </w:r>
      <w:r w:rsidRPr="00440CAB">
        <w:rPr>
          <w:rFonts w:ascii="Narkisim" w:hAnsi="Narkisim" w:cs="Narkisim"/>
          <w:rtl/>
        </w:rPr>
        <w:t xml:space="preserve"> כתב דאפשר דבעינן דיתכוון לאותו גוף דוקא [וכעין הא דחילקו תוס' שבת עג. לענין מתעסק].</w:t>
      </w:r>
      <w:r w:rsidRPr="00440CAB">
        <w:rPr>
          <w:rFonts w:ascii="Narkisim" w:hAnsi="Narkisim" w:cs="Narkisim"/>
          <w:sz w:val="20"/>
          <w:szCs w:val="20"/>
          <w:rtl/>
        </w:rPr>
        <w:t xml:space="preserve"> [ולפ"ז נתכוון לבהמה היינו כשנתכוון לגוף זה, וסבור בהמה</w:t>
      </w:r>
      <w:r w:rsidRPr="00440CAB">
        <w:rPr>
          <w:rStyle w:val="ac"/>
          <w:rFonts w:ascii="Narkisim" w:hAnsi="Narkisim" w:cs="Narkisim"/>
          <w:sz w:val="20"/>
          <w:szCs w:val="20"/>
          <w:rtl/>
        </w:rPr>
        <w:footnoteReference w:id="62"/>
      </w:r>
      <w:r w:rsidRPr="00440CAB">
        <w:rPr>
          <w:rFonts w:ascii="Narkisim" w:hAnsi="Narkisim" w:cs="Narkisim"/>
          <w:sz w:val="20"/>
          <w:szCs w:val="20"/>
          <w:rtl/>
        </w:rPr>
        <w:t>. אבל תוס' נקטו דסגי דנתכוין לשם ביאה בעלמא].</w:t>
      </w:r>
    </w:p>
    <w:p w14:paraId="23F3A33B" w14:textId="77777777" w:rsidR="006D5124" w:rsidRPr="00440CAB" w:rsidRDefault="00000000" w:rsidP="00440CAB">
      <w:pPr>
        <w:pStyle w:val="aa"/>
        <w:bidi/>
        <w:rPr>
          <w:rFonts w:ascii="Narkisim" w:hAnsi="Narkisim"/>
        </w:rPr>
      </w:pPr>
      <w:r w:rsidRPr="00440CAB">
        <w:rPr>
          <w:rFonts w:ascii="Narkisim" w:hAnsi="Narkisim"/>
          <w:u w:val="single"/>
          <w:rtl/>
        </w:rPr>
        <w:t>אמר עולא מנין להעראה וכו'.</w:t>
      </w:r>
      <w:r w:rsidRPr="00440CAB">
        <w:rPr>
          <w:rFonts w:ascii="Narkisim" w:hAnsi="Narkisim"/>
          <w:rtl/>
        </w:rPr>
        <w:t xml:space="preserve"> ה</w:t>
      </w:r>
      <w:r w:rsidRPr="00440CAB">
        <w:rPr>
          <w:rFonts w:ascii="Narkisim" w:hAnsi="Narkisim"/>
          <w:b/>
          <w:bCs/>
          <w:rtl/>
        </w:rPr>
        <w:t>קוב"ש</w:t>
      </w:r>
      <w:r w:rsidRPr="00440CAB">
        <w:rPr>
          <w:rFonts w:ascii="Narkisim" w:hAnsi="Narkisim"/>
          <w:rtl/>
        </w:rPr>
        <w:t xml:space="preserve"> (ח"ב י ו) חקר בגדר העראה כגמר ביאה, האם נחשב ההעראה מצד עצמה מעשה ביאה, או דנחשב עי"ז שהתחיל הביאה של אח"כ [וכעין הגדר מקצת היום ככולו, וכן ביאה במקצת ע' לעיל ז:]. ונפק"מ לענין לחלק מעשה ביאה א' [וע' לקמן נה:].</w:t>
      </w:r>
    </w:p>
    <w:p w14:paraId="54C9D790" w14:textId="77777777" w:rsidR="006D5124" w:rsidRPr="00440CAB" w:rsidRDefault="00000000" w:rsidP="00440CAB">
      <w:pPr>
        <w:pStyle w:val="aa"/>
        <w:bidi/>
        <w:rPr>
          <w:rFonts w:ascii="Narkisim" w:hAnsi="Narkisim"/>
        </w:rPr>
      </w:pPr>
      <w:r w:rsidRPr="00440CAB">
        <w:rPr>
          <w:rFonts w:ascii="Narkisim" w:hAnsi="Narkisim"/>
          <w:u w:val="single"/>
          <w:rtl/>
        </w:rPr>
        <w:t>דכתיב וכו' נדה היא, וכי אשת אחיו לעולם נדה וכו'</w:t>
      </w:r>
      <w:r w:rsidRPr="00440CAB">
        <w:rPr>
          <w:rFonts w:ascii="Narkisim" w:hAnsi="Narkisim"/>
          <w:rtl/>
        </w:rPr>
        <w:t>. אבל ב</w:t>
      </w:r>
      <w:r w:rsidRPr="00440CAB">
        <w:rPr>
          <w:rFonts w:ascii="Narkisim" w:hAnsi="Narkisim"/>
          <w:b/>
          <w:bCs/>
          <w:rtl/>
        </w:rPr>
        <w:t>תור"כ</w:t>
      </w:r>
      <w:r w:rsidRPr="00440CAB">
        <w:rPr>
          <w:rFonts w:ascii="Narkisim" w:hAnsi="Narkisim"/>
          <w:rtl/>
        </w:rPr>
        <w:t xml:space="preserve"> (הו' בתוס' לעיל ב.) דרשי' מה נדה יש לה </w:t>
      </w:r>
      <w:r w:rsidRPr="00440CAB">
        <w:rPr>
          <w:rFonts w:ascii="Narkisim" w:hAnsi="Narkisim"/>
          <w:rtl/>
        </w:rPr>
        <w:lastRenderedPageBreak/>
        <w:t>היתר ויש לה איסור, אף אשת אח. למעוטי אשת אח מאם [עי"ש תוס']. וה</w:t>
      </w:r>
      <w:r w:rsidRPr="00440CAB">
        <w:rPr>
          <w:rFonts w:ascii="Narkisim" w:hAnsi="Narkisim"/>
          <w:b/>
          <w:bCs/>
          <w:rtl/>
        </w:rPr>
        <w:t>תוס' מהר"ם ור"פ</w:t>
      </w:r>
      <w:r w:rsidRPr="00440CAB">
        <w:rPr>
          <w:rFonts w:ascii="Narkisim" w:hAnsi="Narkisim"/>
          <w:rtl/>
        </w:rPr>
        <w:t xml:space="preserve"> כת' דאף לההוא דרשא, עדיין קשה למה לימדו בלשון 'נדה', הול"ל להדיא מהאב. ומש"ה ילפי' בסוגיין העראה. ואי להעראה לחודה, הול"ל לכתוב נדה בערוה אחריתי. ומדכתבה באשת אח מן האב, ש"מ דאתא למעוטי מן האם.</w:t>
      </w:r>
    </w:p>
    <w:p w14:paraId="5E5F93F1" w14:textId="77777777" w:rsidR="006D5124" w:rsidRPr="00440CAB" w:rsidRDefault="00000000" w:rsidP="00440CAB">
      <w:pPr>
        <w:pStyle w:val="aa"/>
        <w:bidi/>
        <w:rPr>
          <w:rFonts w:ascii="Narkisim" w:hAnsi="Narkisim"/>
        </w:rPr>
      </w:pPr>
      <w:r w:rsidRPr="00440CAB">
        <w:rPr>
          <w:rFonts w:ascii="Narkisim" w:hAnsi="Narkisim"/>
          <w:u w:val="single"/>
          <w:rtl/>
        </w:rPr>
        <w:t>נדה מטמאה את בועלה.</w:t>
      </w:r>
      <w:r w:rsidRPr="00440CAB">
        <w:rPr>
          <w:rFonts w:ascii="Narkisim" w:hAnsi="Narkisim"/>
          <w:rtl/>
        </w:rPr>
        <w:t xml:space="preserve"> ה</w:t>
      </w:r>
      <w:r w:rsidRPr="00440CAB">
        <w:rPr>
          <w:rFonts w:ascii="Narkisim" w:hAnsi="Narkisim"/>
          <w:b/>
          <w:bCs/>
          <w:rtl/>
        </w:rPr>
        <w:t>רמב"ם</w:t>
      </w:r>
      <w:r w:rsidRPr="00440CAB">
        <w:rPr>
          <w:rFonts w:ascii="Narkisim" w:hAnsi="Narkisim"/>
          <w:rtl/>
        </w:rPr>
        <w:t xml:space="preserve"> (משכב ומושב ג ג) פסק דאפי' בהעראה מטמא. ו</w:t>
      </w:r>
      <w:r w:rsidRPr="00440CAB">
        <w:rPr>
          <w:rFonts w:ascii="Narkisim" w:hAnsi="Narkisim"/>
          <w:b/>
          <w:bCs/>
          <w:rtl/>
        </w:rPr>
        <w:t>ה"ה</w:t>
      </w:r>
      <w:r w:rsidRPr="00440CAB">
        <w:rPr>
          <w:rFonts w:ascii="Narkisim" w:hAnsi="Narkisim"/>
          <w:rtl/>
        </w:rPr>
        <w:t xml:space="preserve"> ציין לסוגיין. וה</w:t>
      </w:r>
      <w:r w:rsidRPr="00440CAB">
        <w:rPr>
          <w:rFonts w:ascii="Narkisim" w:hAnsi="Narkisim"/>
          <w:b/>
          <w:bCs/>
          <w:rtl/>
        </w:rPr>
        <w:t>משנ"ל</w:t>
      </w:r>
      <w:r w:rsidRPr="00440CAB">
        <w:rPr>
          <w:rFonts w:ascii="Narkisim" w:hAnsi="Narkisim"/>
          <w:rtl/>
        </w:rPr>
        <w:t xml:space="preserve"> (שם) דחה דבסוגיין ילפי' העראה לענין איסור, והוה פירכא בעלמא. אבל לענין טומאה איתא בתו"כ מרבינן העראה מואם שכב ישכב.</w:t>
      </w:r>
    </w:p>
    <w:p w14:paraId="13BB5C38" w14:textId="77777777" w:rsidR="006D5124" w:rsidRPr="00440CAB" w:rsidRDefault="00000000" w:rsidP="00440CAB">
      <w:pPr>
        <w:pStyle w:val="aa"/>
        <w:bidi/>
        <w:rPr>
          <w:rFonts w:ascii="Narkisim" w:hAnsi="Narkisim"/>
        </w:rPr>
      </w:pPr>
      <w:r w:rsidRPr="00440CAB">
        <w:rPr>
          <w:rFonts w:ascii="Narkisim" w:hAnsi="Narkisim"/>
          <w:u w:val="single"/>
          <w:rtl/>
        </w:rPr>
        <w:t>איסור הבא מאליו.</w:t>
      </w:r>
      <w:r w:rsidRPr="00440CAB">
        <w:rPr>
          <w:rFonts w:ascii="Narkisim" w:hAnsi="Narkisim"/>
          <w:rtl/>
        </w:rPr>
        <w:t xml:space="preserve"> פ</w:t>
      </w:r>
      <w:r w:rsidRPr="00440CAB">
        <w:rPr>
          <w:rFonts w:ascii="Narkisim" w:hAnsi="Narkisim"/>
          <w:b/>
          <w:bCs/>
          <w:rtl/>
        </w:rPr>
        <w:t>רש"י</w:t>
      </w:r>
      <w:r w:rsidRPr="00440CAB">
        <w:rPr>
          <w:rFonts w:ascii="Narkisim" w:hAnsi="Narkisim"/>
          <w:rtl/>
        </w:rPr>
        <w:t xml:space="preserve"> משא"כ עריות דע"י קידושין. וה</w:t>
      </w:r>
      <w:r w:rsidRPr="00440CAB">
        <w:rPr>
          <w:rFonts w:ascii="Narkisim" w:hAnsi="Narkisim"/>
          <w:b/>
          <w:bCs/>
          <w:rtl/>
        </w:rPr>
        <w:t>רשב"א</w:t>
      </w:r>
      <w:r w:rsidRPr="00440CAB">
        <w:rPr>
          <w:rFonts w:ascii="Narkisim" w:hAnsi="Narkisim"/>
          <w:rtl/>
        </w:rPr>
        <w:t xml:space="preserve"> כתב דאיסור הבא מאליו היינו איסור הבא מהגוף מעת היותו, ואינו נפרד ממנו לעולם. שלא היתה להן שעת הכושר, ולא מתווסף מחמת מעשה, כנשי קרובות. ולכן אף נדה אינו איסור מחמת הבא מאליו, דתחילתו וסופו בהכשר. אבל הביא גירסת </w:t>
      </w:r>
      <w:r w:rsidRPr="00440CAB">
        <w:rPr>
          <w:rFonts w:ascii="Narkisim" w:hAnsi="Narkisim"/>
          <w:b/>
          <w:bCs/>
          <w:rtl/>
        </w:rPr>
        <w:t>ר"ח</w:t>
      </w:r>
      <w:r w:rsidRPr="00440CAB">
        <w:rPr>
          <w:rFonts w:ascii="Narkisim" w:hAnsi="Narkisim"/>
          <w:rtl/>
        </w:rPr>
        <w:t xml:space="preserve"> דנדה נחשב בא מאליו. וה</w:t>
      </w:r>
      <w:r w:rsidRPr="00440CAB">
        <w:rPr>
          <w:rFonts w:ascii="Narkisim" w:hAnsi="Narkisim"/>
          <w:b/>
          <w:bCs/>
          <w:rtl/>
        </w:rPr>
        <w:t>רשב"א</w:t>
      </w:r>
      <w:r w:rsidRPr="00440CAB">
        <w:rPr>
          <w:rFonts w:ascii="Narkisim" w:hAnsi="Narkisim"/>
          <w:rtl/>
        </w:rPr>
        <w:t xml:space="preserve"> הקשה א"כ אף אחות אביו לא יחשב בא מאליו, דמי לא עסקינן שאבי אביו נשא אשה לאחר שנולד. ומה לי עמד אחיו ונשא, לעמד אבי אביו ונשא והוליד בת.</w:t>
      </w:r>
    </w:p>
    <w:p w14:paraId="15CD97C1" w14:textId="77777777" w:rsidR="006D5124" w:rsidRPr="00440CAB" w:rsidRDefault="00000000" w:rsidP="00440CAB">
      <w:pPr>
        <w:pStyle w:val="aa"/>
        <w:bidi/>
        <w:rPr>
          <w:rFonts w:ascii="Narkisim" w:hAnsi="Narkisim"/>
        </w:rPr>
      </w:pPr>
      <w:r w:rsidRPr="00440CAB">
        <w:rPr>
          <w:rFonts w:ascii="Narkisim" w:hAnsi="Narkisim"/>
          <w:u w:val="single"/>
          <w:rtl/>
        </w:rPr>
        <w:t>רש"י ד"ה בחיי אוסרן.</w:t>
      </w:r>
      <w:r w:rsidRPr="00440CAB">
        <w:rPr>
          <w:rFonts w:ascii="Narkisim" w:hAnsi="Narkisim"/>
          <w:rtl/>
        </w:rPr>
        <w:t xml:space="preserve"> כל זמן, שהיא שופעת וכו' וכן אשת איש יש לה היתר. ועי"ז פקע ממנה שם אשת איש, בחיי האיש. אבל נדה לא פקע ממנה 'שם נדה' כשיש דם. [ורש"י פי' משום הדם האוסר, ולא משום דאסורה כל זמן שיש עליה 'שם נדה'].</w:t>
      </w:r>
    </w:p>
    <w:p w14:paraId="0B437E90" w14:textId="77777777" w:rsidR="006D5124" w:rsidRPr="00440CAB" w:rsidRDefault="00000000" w:rsidP="00440CAB">
      <w:pPr>
        <w:pStyle w:val="aa"/>
        <w:bidi/>
        <w:rPr>
          <w:rFonts w:ascii="Narkisim" w:hAnsi="Narkisim"/>
        </w:rPr>
      </w:pPr>
      <w:r w:rsidRPr="00440CAB">
        <w:rPr>
          <w:rFonts w:ascii="Narkisim" w:hAnsi="Narkisim"/>
          <w:u w:val="single"/>
          <w:rtl/>
        </w:rPr>
        <w:t>תוד"ה מה</w:t>
      </w:r>
      <w:r w:rsidRPr="00440CAB">
        <w:rPr>
          <w:rFonts w:ascii="Narkisim" w:hAnsi="Narkisim"/>
          <w:rtl/>
        </w:rPr>
        <w:t>. וי"ל דאשת איש לא אתי וכו' מה להנך שכן שאר. דאיסור אשת איש לעלמא לא הוה איסור שאר. [ואף שתוס' (לעיל מט.) כת' דמחזיר גרושתו וסוטה שע"י אישות הוה שאר, היינו באיסורים לבעל. אבל איסור אשת איש לעלמא לא שייך לשאר].</w:t>
      </w:r>
    </w:p>
    <w:p w14:paraId="375B1DAD" w14:textId="77777777" w:rsidR="006D5124" w:rsidRPr="00440CAB" w:rsidRDefault="00000000" w:rsidP="00440CAB">
      <w:pPr>
        <w:pStyle w:val="3"/>
        <w:bidi/>
        <w:rPr>
          <w:rFonts w:ascii="Narkisim" w:hAnsi="Narkisim"/>
        </w:rPr>
      </w:pPr>
      <w:r w:rsidRPr="00440CAB">
        <w:rPr>
          <w:rFonts w:ascii="Narkisim" w:hAnsi="Narkisim"/>
          <w:rtl/>
        </w:rPr>
        <w:t>דף נד:</w:t>
      </w:r>
    </w:p>
    <w:p w14:paraId="3D8E34A3" w14:textId="77777777" w:rsidR="006D5124" w:rsidRPr="00440CAB" w:rsidRDefault="00000000" w:rsidP="00440CAB">
      <w:pPr>
        <w:pStyle w:val="aa"/>
        <w:bidi/>
        <w:rPr>
          <w:rFonts w:ascii="Narkisim" w:hAnsi="Narkisim"/>
        </w:rPr>
      </w:pPr>
      <w:r w:rsidRPr="00440CAB">
        <w:rPr>
          <w:rFonts w:ascii="Narkisim" w:hAnsi="Narkisim"/>
          <w:u w:val="single"/>
          <w:rtl/>
        </w:rPr>
        <w:t>ביומי תליא מלתא.</w:t>
      </w:r>
      <w:r w:rsidRPr="00440CAB">
        <w:rPr>
          <w:rFonts w:ascii="Narkisim" w:hAnsi="Narkisim"/>
          <w:rtl/>
        </w:rPr>
        <w:t xml:space="preserve"> ה</w:t>
      </w:r>
      <w:r w:rsidRPr="00440CAB">
        <w:rPr>
          <w:rFonts w:ascii="Narkisim" w:hAnsi="Narkisim"/>
          <w:b/>
          <w:bCs/>
          <w:rtl/>
        </w:rPr>
        <w:t>רש"ש</w:t>
      </w:r>
      <w:r w:rsidRPr="00440CAB">
        <w:rPr>
          <w:rFonts w:ascii="Narkisim" w:hAnsi="Narkisim"/>
          <w:rtl/>
        </w:rPr>
        <w:t xml:space="preserve"> כתב דלאו דוקא, דיומי לחוד ל"מ עד שתטבול</w:t>
      </w:r>
      <w:r w:rsidRPr="00440CAB">
        <w:rPr>
          <w:rStyle w:val="ac"/>
          <w:rFonts w:ascii="Narkisim" w:hAnsi="Narkisim"/>
          <w:rtl/>
        </w:rPr>
        <w:footnoteReference w:id="63"/>
      </w:r>
      <w:r w:rsidRPr="00440CAB">
        <w:rPr>
          <w:rFonts w:ascii="Narkisim" w:hAnsi="Narkisim"/>
          <w:rtl/>
        </w:rPr>
        <w:t>.</w:t>
      </w:r>
    </w:p>
    <w:p w14:paraId="1386334D" w14:textId="77777777" w:rsidR="006D5124" w:rsidRPr="00440CAB" w:rsidRDefault="00000000" w:rsidP="00440CAB">
      <w:pPr>
        <w:bidi/>
        <w:rPr>
          <w:rFonts w:ascii="Narkisim" w:hAnsi="Narkisim" w:cs="Narkisim"/>
        </w:rPr>
      </w:pPr>
      <w:r w:rsidRPr="00440CAB">
        <w:rPr>
          <w:rFonts w:ascii="Narkisim" w:hAnsi="Narkisim" w:cs="Narkisim"/>
          <w:u w:val="single"/>
          <w:rtl/>
        </w:rPr>
        <w:t>רמז ליבמה שאסורה בחיי בעלה.</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אם גירשה אחיו. ו</w:t>
      </w:r>
      <w:r w:rsidRPr="00440CAB">
        <w:rPr>
          <w:rFonts w:ascii="Narkisim" w:hAnsi="Narkisim" w:cs="Narkisim"/>
          <w:b/>
          <w:bCs/>
          <w:rtl/>
        </w:rPr>
        <w:t>תוס</w:t>
      </w:r>
      <w:r w:rsidRPr="00440CAB">
        <w:rPr>
          <w:rFonts w:ascii="Narkisim" w:hAnsi="Narkisim" w:cs="Narkisim"/>
          <w:rtl/>
        </w:rPr>
        <w:t>' משמע דאף בחיי אחיו ליכא איסור אשת אח [אלא דאסורה משום אשת איש קודם שנתגרשה]. אבל ה</w:t>
      </w:r>
      <w:r w:rsidRPr="00440CAB">
        <w:rPr>
          <w:rFonts w:ascii="Narkisim" w:hAnsi="Narkisim" w:cs="Narkisim"/>
          <w:b/>
          <w:bCs/>
          <w:rtl/>
        </w:rPr>
        <w:t>רשב"א</w:t>
      </w:r>
      <w:r w:rsidRPr="00440CAB">
        <w:rPr>
          <w:rFonts w:ascii="Narkisim" w:hAnsi="Narkisim" w:cs="Narkisim"/>
          <w:rtl/>
        </w:rPr>
        <w:t xml:space="preserve"> כתב דהך ס"ד דוקא כשנתגרשה, דס"ד דכל האיסור בעודה אשת אחיו, וכיון דנתגרשה בטלה אותה שם. דומיה דא"א שנתגרשה ונתאלמנה</w:t>
      </w:r>
      <w:r w:rsidRPr="00440CAB">
        <w:rPr>
          <w:rStyle w:val="ac"/>
          <w:rFonts w:ascii="Narkisim" w:hAnsi="Narkisim" w:cs="Narkisim"/>
          <w:rtl/>
        </w:rPr>
        <w:footnoteReference w:id="64"/>
      </w:r>
      <w:r w:rsidRPr="00440CAB">
        <w:rPr>
          <w:rFonts w:ascii="Narkisim" w:hAnsi="Narkisim" w:cs="Narkisim"/>
          <w:rtl/>
        </w:rPr>
        <w:t>. [וע"ע בתוס' נה.].</w:t>
      </w:r>
    </w:p>
    <w:p w14:paraId="1E6ABB89" w14:textId="77777777" w:rsidR="006D5124" w:rsidRPr="00440CAB" w:rsidRDefault="00000000" w:rsidP="00440CAB">
      <w:pPr>
        <w:bidi/>
        <w:rPr>
          <w:rFonts w:ascii="Narkisim" w:hAnsi="Narkisim" w:cs="Narkisim"/>
        </w:rPr>
      </w:pPr>
      <w:r w:rsidRPr="00440CAB">
        <w:rPr>
          <w:rFonts w:ascii="Narkisim" w:hAnsi="Narkisim" w:cs="Narkisim"/>
          <w:u w:val="single"/>
          <w:rtl/>
        </w:rPr>
        <w:t>ודילמא בחיי בעלה רשות.</w:t>
      </w:r>
      <w:r w:rsidRPr="00440CAB">
        <w:rPr>
          <w:rFonts w:ascii="Narkisim" w:hAnsi="Narkisim" w:cs="Narkisim"/>
          <w:rtl/>
        </w:rPr>
        <w:t xml:space="preserve"> ה</w:t>
      </w:r>
      <w:r w:rsidRPr="00440CAB">
        <w:rPr>
          <w:rFonts w:ascii="Narkisim" w:hAnsi="Narkisim" w:cs="Narkisim"/>
          <w:b/>
          <w:bCs/>
          <w:rtl/>
        </w:rPr>
        <w:t>רמב"ן</w:t>
      </w:r>
      <w:r w:rsidRPr="00440CAB">
        <w:rPr>
          <w:rFonts w:ascii="Narkisim" w:hAnsi="Narkisim" w:cs="Narkisim"/>
          <w:rtl/>
        </w:rPr>
        <w:t xml:space="preserve"> הק' היכי ס"ד דהוה רשות, כיון דאין מצוות יבום הוה בכלל איסור אשת אח. דמ"ש מאילונית ואשת אח שלא היו בעולמו, דנתמעטו מדין יבום וממילא הוה בכלל איסור אשת אח.</w:t>
      </w:r>
    </w:p>
    <w:p w14:paraId="7FA930D6" w14:textId="77777777" w:rsidR="006D5124" w:rsidRPr="00440CAB" w:rsidRDefault="00000000" w:rsidP="00440CAB">
      <w:pPr>
        <w:pStyle w:val="a8"/>
        <w:bidi/>
        <w:rPr>
          <w:rFonts w:ascii="Narkisim" w:hAnsi="Narkisim"/>
        </w:rPr>
      </w:pPr>
      <w:r w:rsidRPr="00440CAB">
        <w:rPr>
          <w:rFonts w:ascii="Narkisim" w:hAnsi="Narkisim"/>
          <w:rtl/>
        </w:rPr>
        <w:t>ולדברי התוס' י"ל דלהך ס"ד דגלי קרא דאשת אח הותרה לגמרי, דלא מסתבר ליה דהוה גדר דחויה. ולהך ס"ד אף אילונית ליכא כרת</w:t>
      </w:r>
      <w:r w:rsidRPr="00440CAB">
        <w:rPr>
          <w:rStyle w:val="ac"/>
          <w:rFonts w:ascii="Narkisim" w:hAnsi="Narkisim"/>
          <w:rtl/>
        </w:rPr>
        <w:footnoteReference w:id="65"/>
      </w:r>
      <w:r w:rsidRPr="00440CAB">
        <w:rPr>
          <w:rFonts w:ascii="Narkisim" w:hAnsi="Narkisim"/>
          <w:rtl/>
        </w:rPr>
        <w:t>.</w:t>
      </w:r>
    </w:p>
    <w:p w14:paraId="18C3792E"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רמב"ן</w:t>
      </w:r>
      <w:r w:rsidRPr="00440CAB">
        <w:rPr>
          <w:rFonts w:ascii="Narkisim" w:hAnsi="Narkisim"/>
          <w:rtl/>
        </w:rPr>
        <w:t xml:space="preserve"> תי' דכיון דרבי רחמנא (לקמן נה.) אשת אח שיש לה בנים, גלי דהיכא דליכא צד יבום אסורה. אבל היכא דאילו עמדה אצלו סופה להתייבם</w:t>
      </w:r>
      <w:r w:rsidRPr="00440CAB">
        <w:rPr>
          <w:rStyle w:val="ac"/>
          <w:rFonts w:ascii="Narkisim" w:hAnsi="Narkisim"/>
          <w:rtl/>
        </w:rPr>
        <w:footnoteReference w:id="66"/>
      </w:r>
      <w:r w:rsidRPr="00440CAB">
        <w:rPr>
          <w:rFonts w:ascii="Narkisim" w:hAnsi="Narkisim"/>
          <w:rtl/>
        </w:rPr>
        <w:t xml:space="preserve"> ס"ד דמותרת, וכה"ג מתחילה לא חל איסור אשת אח כלל. </w:t>
      </w:r>
      <w:r w:rsidRPr="00440CAB">
        <w:rPr>
          <w:rFonts w:ascii="Narkisim" w:hAnsi="Narkisim"/>
          <w:szCs w:val="20"/>
          <w:rtl/>
        </w:rPr>
        <w:t>וה</w:t>
      </w:r>
      <w:r w:rsidRPr="00440CAB">
        <w:rPr>
          <w:rFonts w:ascii="Narkisim" w:hAnsi="Narkisim"/>
          <w:b/>
          <w:bCs/>
          <w:szCs w:val="20"/>
          <w:rtl/>
        </w:rPr>
        <w:t>קובה"ע</w:t>
      </w:r>
      <w:r w:rsidRPr="00440CAB">
        <w:rPr>
          <w:rFonts w:ascii="Narkisim" w:hAnsi="Narkisim"/>
          <w:szCs w:val="20"/>
          <w:rtl/>
        </w:rPr>
        <w:t xml:space="preserve"> (נא) דייק מדבריו דאף דעכשיו גירשה ואינה נופלת ליבום, מ"מ כיון דקודם גירושין היתה ראויה ליבום, לא יחול איסור אחר גירושין</w:t>
      </w:r>
      <w:r w:rsidRPr="00440CAB">
        <w:rPr>
          <w:rStyle w:val="ac"/>
          <w:rFonts w:ascii="Narkisim" w:hAnsi="Narkisim"/>
          <w:szCs w:val="20"/>
          <w:rtl/>
        </w:rPr>
        <w:footnoteReference w:id="67"/>
      </w:r>
      <w:r w:rsidRPr="00440CAB">
        <w:rPr>
          <w:rFonts w:ascii="Narkisim" w:hAnsi="Narkisim"/>
          <w:szCs w:val="20"/>
          <w:rtl/>
        </w:rPr>
        <w:t>.</w:t>
      </w:r>
    </w:p>
    <w:p w14:paraId="1E0CA1DF" w14:textId="77777777" w:rsidR="006D5124" w:rsidRPr="00440CAB" w:rsidRDefault="00000000" w:rsidP="00440CAB">
      <w:pPr>
        <w:pStyle w:val="aa"/>
        <w:bidi/>
        <w:rPr>
          <w:rFonts w:ascii="Narkisim" w:hAnsi="Narkisim"/>
        </w:rPr>
      </w:pPr>
      <w:r w:rsidRPr="00440CAB">
        <w:rPr>
          <w:rFonts w:ascii="Narkisim" w:hAnsi="Narkisim"/>
          <w:u w:val="single"/>
          <w:rtl/>
        </w:rPr>
        <w:t>ולאו הבא מכלל עשה עשה.</w:t>
      </w:r>
      <w:r w:rsidRPr="00440CAB">
        <w:rPr>
          <w:rFonts w:ascii="Narkisim" w:hAnsi="Narkisim"/>
          <w:rtl/>
        </w:rPr>
        <w:t xml:space="preserve"> ה</w:t>
      </w:r>
      <w:r w:rsidRPr="00440CAB">
        <w:rPr>
          <w:rFonts w:ascii="Narkisim" w:hAnsi="Narkisim"/>
          <w:b/>
          <w:bCs/>
          <w:rtl/>
        </w:rPr>
        <w:t>ריטב"א</w:t>
      </w:r>
      <w:r w:rsidRPr="00440CAB">
        <w:rPr>
          <w:rFonts w:ascii="Narkisim" w:hAnsi="Narkisim"/>
          <w:rtl/>
        </w:rPr>
        <w:t xml:space="preserve"> הקשה דכיון דיש עליה שם אשת אח [ולא בטל השם כשיצאת מרשותו], א"כ מה הצד שתהא בעשה. ותי' דילמא איצטריך למצות יבום, ואסורה מחמת מצוות יבום. [וה</w:t>
      </w:r>
      <w:r w:rsidRPr="00440CAB">
        <w:rPr>
          <w:rFonts w:ascii="Narkisim" w:hAnsi="Narkisim"/>
          <w:b/>
          <w:bCs/>
          <w:rtl/>
        </w:rPr>
        <w:t>ערול"נ</w:t>
      </w:r>
      <w:r w:rsidRPr="00440CAB">
        <w:rPr>
          <w:rFonts w:ascii="Narkisim" w:hAnsi="Narkisim"/>
          <w:rtl/>
        </w:rPr>
        <w:t xml:space="preserve"> האריך בכלל דאהדריה קרא לאיסוריה, מתי דנים כן. ובהג' ה</w:t>
      </w:r>
      <w:r w:rsidRPr="00440CAB">
        <w:rPr>
          <w:rFonts w:ascii="Narkisim" w:hAnsi="Narkisim"/>
          <w:b/>
          <w:bCs/>
          <w:rtl/>
        </w:rPr>
        <w:t>מהרש"ם</w:t>
      </w:r>
      <w:r w:rsidRPr="00440CAB">
        <w:rPr>
          <w:rFonts w:ascii="Narkisim" w:hAnsi="Narkisim"/>
          <w:rtl/>
        </w:rPr>
        <w:t xml:space="preserve"> כתב דהכא אמרי' דלא אהדריה, כדי שלא נאמר דהתיר הקרא עדל"ת שיש בו כרת, וכמ"ש תוס'].</w:t>
      </w:r>
    </w:p>
    <w:p w14:paraId="65AA986A"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מהרש"א</w:t>
      </w:r>
      <w:r w:rsidRPr="00440CAB">
        <w:rPr>
          <w:rFonts w:ascii="Narkisim" w:hAnsi="Narkisim"/>
          <w:rtl/>
        </w:rPr>
        <w:t xml:space="preserve"> (נה.) הקשה דהו"ל לגמ' להביא צד נוסף דהו"א דשרי ליבם ולעלמא, וכדאי' (לקמן נה.). וה</w:t>
      </w:r>
      <w:r w:rsidRPr="00440CAB">
        <w:rPr>
          <w:rFonts w:ascii="Narkisim" w:hAnsi="Narkisim"/>
          <w:b/>
          <w:bCs/>
          <w:rtl/>
        </w:rPr>
        <w:t>קרנ"ר</w:t>
      </w:r>
      <w:r w:rsidRPr="00440CAB">
        <w:rPr>
          <w:rFonts w:ascii="Narkisim" w:hAnsi="Narkisim"/>
          <w:rtl/>
        </w:rPr>
        <w:t xml:space="preserve"> דחה דהכא [בחיי האח כשלא גירשה] הוה אשת איש, ומה ס"ד דתהא מותרת לעלמא.</w:t>
      </w:r>
    </w:p>
    <w:p w14:paraId="5CA60162" w14:textId="77777777" w:rsidR="006D5124" w:rsidRPr="00440CAB" w:rsidRDefault="00000000" w:rsidP="00440CAB">
      <w:pPr>
        <w:bidi/>
        <w:rPr>
          <w:rFonts w:ascii="Narkisim" w:hAnsi="Narkisim" w:cs="Narkisim"/>
        </w:rPr>
      </w:pPr>
      <w:r w:rsidRPr="00440CAB">
        <w:rPr>
          <w:rFonts w:ascii="Narkisim" w:hAnsi="Narkisim" w:cs="Narkisim"/>
          <w:u w:val="single"/>
          <w:rtl/>
        </w:rPr>
        <w:t>תוד"ה אלא.</w:t>
      </w:r>
      <w:r w:rsidRPr="00440CAB">
        <w:rPr>
          <w:rFonts w:ascii="Narkisim" w:hAnsi="Narkisim" w:cs="Narkisim"/>
          <w:rtl/>
        </w:rPr>
        <w:t xml:space="preserve"> דכיון דשריא, אין סברא לומר דאסירא בחיי בעלה, דלא מסתבר לומר דאתי </w:t>
      </w:r>
      <w:r w:rsidRPr="00440CAB">
        <w:rPr>
          <w:rFonts w:ascii="Narkisim" w:hAnsi="Narkisim" w:cs="Narkisim"/>
          <w:rtl/>
        </w:rPr>
        <w:lastRenderedPageBreak/>
        <w:t>עשה ודחי ל"ת שיש בו כרת. ה</w:t>
      </w:r>
      <w:r w:rsidRPr="00440CAB">
        <w:rPr>
          <w:rFonts w:ascii="Narkisim" w:hAnsi="Narkisim" w:cs="Narkisim"/>
          <w:b/>
          <w:bCs/>
          <w:rtl/>
        </w:rPr>
        <w:t>מהר"ם</w:t>
      </w:r>
      <w:r w:rsidRPr="00440CAB">
        <w:rPr>
          <w:rFonts w:ascii="Narkisim" w:hAnsi="Narkisim" w:cs="Narkisim"/>
          <w:rtl/>
        </w:rPr>
        <w:t xml:space="preserve"> דייק מתוס' דלמסקנא אשת אח דיבום הוה מדין עשה דוחה ל"ת, וכמ"ש </w:t>
      </w:r>
      <w:r w:rsidRPr="00440CAB">
        <w:rPr>
          <w:rFonts w:ascii="Narkisim" w:hAnsi="Narkisim" w:cs="Narkisim"/>
          <w:b/>
          <w:bCs/>
          <w:rtl/>
        </w:rPr>
        <w:t>תוס</w:t>
      </w:r>
      <w:r w:rsidRPr="00440CAB">
        <w:rPr>
          <w:rFonts w:ascii="Narkisim" w:hAnsi="Narkisim" w:cs="Narkisim"/>
          <w:rtl/>
        </w:rPr>
        <w:t xml:space="preserve">' (לעיל ג:) בקושייתו. </w:t>
      </w:r>
      <w:r w:rsidRPr="00440CAB">
        <w:rPr>
          <w:rFonts w:ascii="Narkisim" w:hAnsi="Narkisim" w:cs="Narkisim"/>
          <w:sz w:val="20"/>
          <w:szCs w:val="20"/>
          <w:rtl/>
        </w:rPr>
        <w:t>[והאחרונים דנו בתי' התוס' דמצוותו בכך</w:t>
      </w:r>
      <w:r w:rsidRPr="00440CAB">
        <w:rPr>
          <w:rStyle w:val="ac"/>
          <w:rFonts w:ascii="Narkisim" w:hAnsi="Narkisim" w:cs="Narkisim"/>
          <w:sz w:val="20"/>
          <w:szCs w:val="20"/>
          <w:rtl/>
        </w:rPr>
        <w:footnoteReference w:id="68"/>
      </w:r>
      <w:r w:rsidRPr="00440CAB">
        <w:rPr>
          <w:rFonts w:ascii="Narkisim" w:hAnsi="Narkisim" w:cs="Narkisim"/>
          <w:sz w:val="20"/>
          <w:szCs w:val="20"/>
          <w:rtl/>
        </w:rPr>
        <w:t>, אי הוה גדר הותרה</w:t>
      </w:r>
      <w:r w:rsidRPr="00440CAB">
        <w:rPr>
          <w:rStyle w:val="ac"/>
          <w:rFonts w:ascii="Narkisim" w:hAnsi="Narkisim" w:cs="Narkisim"/>
          <w:sz w:val="20"/>
          <w:szCs w:val="20"/>
          <w:rtl/>
        </w:rPr>
        <w:footnoteReference w:id="69"/>
      </w:r>
      <w:r w:rsidRPr="00440CAB">
        <w:rPr>
          <w:rFonts w:ascii="Narkisim" w:hAnsi="Narkisim" w:cs="Narkisim"/>
          <w:sz w:val="20"/>
          <w:szCs w:val="20"/>
          <w:rtl/>
        </w:rPr>
        <w:t>. ע' מה שהו' לעיל שם].</w:t>
      </w:r>
      <w:r w:rsidRPr="00440CAB">
        <w:rPr>
          <w:rFonts w:ascii="Narkisim" w:hAnsi="Narkisim" w:cs="Narkisim"/>
          <w:rtl/>
        </w:rPr>
        <w:t xml:space="preserve"> [וה</w:t>
      </w:r>
      <w:r w:rsidRPr="00440CAB">
        <w:rPr>
          <w:rFonts w:ascii="Narkisim" w:hAnsi="Narkisim" w:cs="Narkisim"/>
          <w:b/>
          <w:bCs/>
          <w:rtl/>
        </w:rPr>
        <w:t>אחרונים</w:t>
      </w:r>
      <w:r w:rsidRPr="00440CAB">
        <w:rPr>
          <w:rFonts w:ascii="Narkisim" w:hAnsi="Narkisim" w:cs="Narkisim"/>
          <w:rtl/>
        </w:rPr>
        <w:t xml:space="preserve"> דנו דע"י הדין דחייה חל היתר גמור, שהרי אף מעוברת וקטן שתגדלנו הותר לתוס' לה:]. </w:t>
      </w:r>
      <w:r w:rsidRPr="00440CAB">
        <w:rPr>
          <w:rFonts w:ascii="Narkisim" w:hAnsi="Narkisim" w:cs="Narkisim"/>
          <w:sz w:val="20"/>
          <w:szCs w:val="20"/>
          <w:rtl/>
        </w:rPr>
        <w:t>וע' לעיל ג: ולט: דעת הרמב"ן ורמ"ה ורמב"ם בזה.</w:t>
      </w:r>
    </w:p>
    <w:p w14:paraId="678FF580" w14:textId="77777777" w:rsidR="006D5124" w:rsidRPr="00440CAB" w:rsidRDefault="00000000" w:rsidP="00440CAB">
      <w:pPr>
        <w:bidi/>
        <w:rPr>
          <w:rFonts w:ascii="Narkisim" w:hAnsi="Narkisim" w:cs="Narkisim"/>
        </w:rPr>
      </w:pPr>
      <w:r w:rsidRPr="00440CAB">
        <w:rPr>
          <w:rFonts w:ascii="Narkisim" w:hAnsi="Narkisim" w:cs="Narkisim"/>
          <w:u w:val="single"/>
          <w:rtl/>
        </w:rPr>
        <w:t>תוד"ה בזכור.</w:t>
      </w:r>
      <w:r w:rsidRPr="00440CAB">
        <w:rPr>
          <w:rFonts w:ascii="Narkisim" w:hAnsi="Narkisim" w:cs="Narkisim"/>
          <w:rtl/>
        </w:rPr>
        <w:t xml:space="preserve"> הא דלא יליף זכור ובהמה מהיקישא דר' יונה וכו'</w:t>
      </w:r>
      <w:r w:rsidRPr="00440CAB">
        <w:rPr>
          <w:rStyle w:val="ac"/>
          <w:rFonts w:ascii="Narkisim" w:hAnsi="Narkisim" w:cs="Narkisim"/>
          <w:rtl/>
        </w:rPr>
        <w:footnoteReference w:id="70"/>
      </w:r>
      <w:r w:rsidRPr="00440CAB">
        <w:rPr>
          <w:rFonts w:ascii="Narkisim" w:hAnsi="Narkisim" w:cs="Narkisim"/>
          <w:rtl/>
        </w:rPr>
        <w:t>. וה</w:t>
      </w:r>
      <w:r w:rsidRPr="00440CAB">
        <w:rPr>
          <w:rFonts w:ascii="Narkisim" w:hAnsi="Narkisim" w:cs="Narkisim"/>
          <w:b/>
          <w:bCs/>
          <w:rtl/>
        </w:rPr>
        <w:t>רמב"ן</w:t>
      </w:r>
      <w:r w:rsidRPr="00440CAB">
        <w:rPr>
          <w:rFonts w:ascii="Narkisim" w:hAnsi="Narkisim" w:cs="Narkisim"/>
          <w:rtl/>
        </w:rPr>
        <w:t xml:space="preserve"> תי' דלא הוקשו לנדה אלא בת מינה.</w:t>
      </w:r>
    </w:p>
    <w:p w14:paraId="18CA14BB" w14:textId="77777777" w:rsidR="006D5124" w:rsidRPr="00440CAB" w:rsidRDefault="00000000" w:rsidP="00440CAB">
      <w:pPr>
        <w:pStyle w:val="a8"/>
        <w:bidi/>
        <w:rPr>
          <w:rFonts w:ascii="Narkisim" w:hAnsi="Narkisim"/>
        </w:rPr>
      </w:pPr>
      <w:r w:rsidRPr="00440CAB">
        <w:rPr>
          <w:rFonts w:ascii="Narkisim" w:hAnsi="Narkisim"/>
          <w:rtl/>
        </w:rPr>
        <w:t>ומבואר דנח' תי' התוס' האם בהמה וזכור הוה בכלל היקישא דר' יונה, ושם עריות</w:t>
      </w:r>
      <w:r w:rsidRPr="00440CAB">
        <w:rPr>
          <w:rStyle w:val="ac"/>
          <w:rFonts w:ascii="Narkisim" w:hAnsi="Narkisim"/>
          <w:rtl/>
        </w:rPr>
        <w:footnoteReference w:id="71"/>
      </w:r>
      <w:r w:rsidRPr="00440CAB">
        <w:rPr>
          <w:rFonts w:ascii="Narkisim" w:hAnsi="Narkisim"/>
          <w:rtl/>
        </w:rPr>
        <w:t>. [וב</w:t>
      </w:r>
      <w:r w:rsidRPr="00440CAB">
        <w:rPr>
          <w:rFonts w:ascii="Narkisim" w:hAnsi="Narkisim"/>
          <w:b/>
          <w:bCs/>
          <w:rtl/>
        </w:rPr>
        <w:t xml:space="preserve">נוב"י </w:t>
      </w:r>
      <w:r w:rsidRPr="00440CAB">
        <w:rPr>
          <w:rFonts w:ascii="Narkisim" w:hAnsi="Narkisim"/>
          <w:rtl/>
        </w:rPr>
        <w:t>(ק' צה) פלפל דהוה מח' הסוגיות]. ויל"ד האם תליא בנידון זנות בבהמה (ע' בסוגיא לקמן נט:).</w:t>
      </w:r>
    </w:p>
    <w:p w14:paraId="1B8A0C9F" w14:textId="77777777" w:rsidR="006D5124" w:rsidRPr="00440CAB" w:rsidRDefault="00000000" w:rsidP="00440CAB">
      <w:pPr>
        <w:pStyle w:val="aa"/>
        <w:bidi/>
        <w:rPr>
          <w:rFonts w:ascii="Narkisim" w:hAnsi="Narkisim"/>
        </w:rPr>
      </w:pPr>
      <w:r w:rsidRPr="00440CAB">
        <w:rPr>
          <w:rFonts w:ascii="Narkisim" w:hAnsi="Narkisim"/>
          <w:rtl/>
        </w:rPr>
        <w:t>ועד"ז דנו הפוסקים האם למסקנא</w:t>
      </w:r>
      <w:r w:rsidRPr="00440CAB">
        <w:rPr>
          <w:rStyle w:val="ac"/>
          <w:rFonts w:ascii="Narkisim" w:hAnsi="Narkisim"/>
          <w:rtl/>
        </w:rPr>
        <w:footnoteReference w:id="72"/>
      </w:r>
      <w:r w:rsidRPr="00440CAB">
        <w:rPr>
          <w:rFonts w:ascii="Narkisim" w:hAnsi="Narkisim"/>
          <w:rtl/>
        </w:rPr>
        <w:t xml:space="preserve"> נדה הוה גדר עריות לענין יהרג ואל יעבור</w:t>
      </w:r>
      <w:r w:rsidRPr="00440CAB">
        <w:rPr>
          <w:rStyle w:val="ac"/>
          <w:rFonts w:ascii="Narkisim" w:hAnsi="Narkisim"/>
          <w:rtl/>
        </w:rPr>
        <w:footnoteReference w:id="73"/>
      </w:r>
      <w:r w:rsidRPr="00440CAB">
        <w:rPr>
          <w:rFonts w:ascii="Narkisim" w:hAnsi="Narkisim"/>
          <w:rtl/>
        </w:rPr>
        <w:t xml:space="preserve">.  </w:t>
      </w:r>
    </w:p>
    <w:p w14:paraId="1A12FC91" w14:textId="77777777" w:rsidR="006D5124" w:rsidRPr="00440CAB" w:rsidRDefault="00000000" w:rsidP="00440CAB">
      <w:pPr>
        <w:bidi/>
        <w:rPr>
          <w:rFonts w:ascii="Narkisim" w:hAnsi="Narkisim" w:cs="Narkisim"/>
        </w:rPr>
      </w:pPr>
      <w:r w:rsidRPr="00440CAB">
        <w:rPr>
          <w:rFonts w:ascii="Narkisim" w:hAnsi="Narkisim" w:cs="Narkisim"/>
          <w:u w:val="single"/>
          <w:rtl/>
        </w:rPr>
        <w:t>מה דודתו וכו' איסור הבא מאליו.</w:t>
      </w:r>
      <w:r w:rsidRPr="00440CAB">
        <w:rPr>
          <w:rFonts w:ascii="Narkisim" w:hAnsi="Narkisim" w:cs="Narkisim"/>
          <w:rtl/>
        </w:rPr>
        <w:t xml:space="preserve"> [וכן איתא בגמ' נה. דילפי' ע"י קידושין]. ה</w:t>
      </w:r>
      <w:r w:rsidRPr="00440CAB">
        <w:rPr>
          <w:rFonts w:ascii="Narkisim" w:hAnsi="Narkisim" w:cs="Narkisim"/>
          <w:b/>
          <w:bCs/>
          <w:rtl/>
        </w:rPr>
        <w:t>רש"ש</w:t>
      </w:r>
      <w:r w:rsidRPr="00440CAB">
        <w:rPr>
          <w:rFonts w:ascii="Narkisim" w:hAnsi="Narkisim" w:cs="Narkisim"/>
          <w:rtl/>
        </w:rPr>
        <w:t xml:space="preserve"> הביא דבגמ' (סנהדרין נד.) דרשינן דהבא על אחי אביו חייב ב' משום זכר ומשום דודו. והרש"ש כת' דכיון דהוה בא מאליו א"כ היינו אפי' אחי האב מהאם. וכ"כ ב</w:t>
      </w:r>
      <w:r w:rsidRPr="00440CAB">
        <w:rPr>
          <w:rFonts w:ascii="Narkisim" w:hAnsi="Narkisim" w:cs="Narkisim"/>
          <w:b/>
          <w:bCs/>
          <w:rtl/>
        </w:rPr>
        <w:t>ס' החינוך</w:t>
      </w:r>
      <w:r w:rsidRPr="00440CAB">
        <w:rPr>
          <w:rFonts w:ascii="Narkisim" w:hAnsi="Narkisim" w:cs="Narkisim"/>
          <w:rtl/>
        </w:rPr>
        <w:t xml:space="preserve"> (קצט) דהוה אפי' מהאם, וב</w:t>
      </w:r>
      <w:r w:rsidRPr="00440CAB">
        <w:rPr>
          <w:rFonts w:ascii="Narkisim" w:hAnsi="Narkisim" w:cs="Narkisim"/>
          <w:b/>
          <w:bCs/>
          <w:rtl/>
        </w:rPr>
        <w:t xml:space="preserve">הג' משנ"ל </w:t>
      </w:r>
      <w:r w:rsidRPr="00440CAB">
        <w:rPr>
          <w:rFonts w:ascii="Narkisim" w:hAnsi="Narkisim" w:cs="Narkisim"/>
          <w:rtl/>
        </w:rPr>
        <w:t>תמה מנליה [דהסברא נותן דתליא בקרא דדודתו].</w:t>
      </w:r>
    </w:p>
    <w:p w14:paraId="6570011E" w14:textId="77777777" w:rsidR="006D5124" w:rsidRPr="00440CAB" w:rsidRDefault="00000000" w:rsidP="00440CAB">
      <w:pPr>
        <w:bidi/>
        <w:rPr>
          <w:rFonts w:ascii="Narkisim" w:hAnsi="Narkisim" w:cs="Narkisim"/>
        </w:rPr>
      </w:pPr>
      <w:r w:rsidRPr="00440CAB">
        <w:rPr>
          <w:rFonts w:ascii="Narkisim" w:hAnsi="Narkisim" w:cs="Narkisim"/>
          <w:u w:val="single"/>
          <w:rtl/>
        </w:rPr>
        <w:t>רש"י ד"ה אחות שם ודאי.</w:t>
      </w:r>
      <w:r w:rsidRPr="00440CAB">
        <w:rPr>
          <w:rFonts w:ascii="Narkisim" w:hAnsi="Narkisim" w:cs="Narkisim"/>
          <w:rtl/>
        </w:rPr>
        <w:t xml:space="preserve"> שמא ח"ו אינו אביו. וכעי"ז איתא (נזיר מט.) דאיצטריך קרא דכהן מטמא לאביו, 'שאינו ודאי'. וצ"ב דכיון דאזלי' בתר רוב, א"כ דנים בתורת ודאי דהוה אביו. וה</w:t>
      </w:r>
      <w:r w:rsidRPr="00440CAB">
        <w:rPr>
          <w:rFonts w:ascii="Narkisim" w:hAnsi="Narkisim" w:cs="Narkisim"/>
          <w:b/>
          <w:bCs/>
          <w:rtl/>
        </w:rPr>
        <w:t>אחרונים</w:t>
      </w:r>
      <w:r w:rsidRPr="00440CAB">
        <w:rPr>
          <w:rFonts w:ascii="Narkisim" w:hAnsi="Narkisim" w:cs="Narkisim"/>
          <w:rtl/>
        </w:rPr>
        <w:t xml:space="preserve"> ביארו דהוה סברא בקורבא, דכל שמבורר יותר נחשב קורבא טפי.</w:t>
      </w:r>
    </w:p>
    <w:p w14:paraId="14E7CFD1" w14:textId="77777777" w:rsidR="006D5124" w:rsidRPr="00440CAB" w:rsidRDefault="00000000" w:rsidP="00440CAB">
      <w:pPr>
        <w:pStyle w:val="a8"/>
        <w:bidi/>
        <w:rPr>
          <w:rFonts w:ascii="Narkisim" w:hAnsi="Narkisim"/>
        </w:rPr>
      </w:pPr>
      <w:r w:rsidRPr="00440CAB">
        <w:rPr>
          <w:rFonts w:ascii="Narkisim" w:hAnsi="Narkisim"/>
          <w:rtl/>
        </w:rPr>
        <w:t>וב</w:t>
      </w:r>
      <w:r w:rsidRPr="00440CAB">
        <w:rPr>
          <w:rFonts w:ascii="Narkisim" w:hAnsi="Narkisim"/>
          <w:b/>
          <w:bCs/>
          <w:rtl/>
        </w:rPr>
        <w:t>שו"ת הרשב"א</w:t>
      </w:r>
      <w:r w:rsidRPr="00440CAB">
        <w:rPr>
          <w:rFonts w:ascii="Narkisim" w:hAnsi="Narkisim"/>
          <w:rtl/>
        </w:rPr>
        <w:t xml:space="preserve"> (א כז) הק' [אסוגיא דנזיר] דממ"נ אם אינו אביו אין איסור לטמאות, דאינו כהן. וממ"נ יוכל לטמאות. [אך ע"פ סברת האחרונים י"ל דאף דבאמת הוא אביו נחשב פחות קורבא]. ותי' דמ"מ נפק"מ לענין מצוות לטמאות</w:t>
      </w:r>
      <w:r w:rsidRPr="00440CAB">
        <w:rPr>
          <w:rStyle w:val="ac"/>
          <w:rFonts w:ascii="Narkisim" w:hAnsi="Narkisim"/>
          <w:rtl/>
        </w:rPr>
        <w:footnoteReference w:id="74"/>
      </w:r>
      <w:r w:rsidRPr="00440CAB">
        <w:rPr>
          <w:rFonts w:ascii="Narkisim" w:hAnsi="Narkisim"/>
          <w:rtl/>
        </w:rPr>
        <w:t>.</w:t>
      </w:r>
    </w:p>
    <w:p w14:paraId="1C1C3854" w14:textId="77777777" w:rsidR="006D5124" w:rsidRPr="00440CAB" w:rsidRDefault="00000000" w:rsidP="00440CAB">
      <w:pPr>
        <w:bidi/>
        <w:rPr>
          <w:rFonts w:ascii="Narkisim" w:hAnsi="Narkisim" w:cs="Narkisim"/>
        </w:rPr>
      </w:pPr>
      <w:r w:rsidRPr="00440CAB">
        <w:rPr>
          <w:rFonts w:ascii="Narkisim" w:hAnsi="Narkisim" w:cs="Narkisim"/>
          <w:u w:val="single"/>
          <w:rtl/>
        </w:rPr>
        <w:t>רש"י ד"ה מה.</w:t>
      </w:r>
      <w:r w:rsidRPr="00440CAB">
        <w:rPr>
          <w:rFonts w:ascii="Narkisim" w:hAnsi="Narkisim" w:cs="Narkisim"/>
          <w:rtl/>
        </w:rPr>
        <w:t xml:space="preserve"> ומצוות גאולה מוטל עליו יותר מקרובי האם. משמע דאם אין קרובי אב, מצוה על קרובי האם [יותר מאחרים, אלא דאין כופין]. וכן דייקו ה</w:t>
      </w:r>
      <w:r w:rsidRPr="00440CAB">
        <w:rPr>
          <w:rFonts w:ascii="Narkisim" w:hAnsi="Narkisim" w:cs="Narkisim"/>
          <w:b/>
          <w:bCs/>
          <w:rtl/>
        </w:rPr>
        <w:t>קר"א</w:t>
      </w:r>
      <w:r w:rsidRPr="00440CAB">
        <w:rPr>
          <w:rFonts w:ascii="Narkisim" w:hAnsi="Narkisim" w:cs="Narkisim"/>
          <w:rtl/>
        </w:rPr>
        <w:t xml:space="preserve"> ו</w:t>
      </w:r>
      <w:r w:rsidRPr="00440CAB">
        <w:rPr>
          <w:rFonts w:ascii="Narkisim" w:hAnsi="Narkisim" w:cs="Narkisim"/>
          <w:b/>
          <w:bCs/>
          <w:rtl/>
        </w:rPr>
        <w:t>רש"ש</w:t>
      </w:r>
      <w:r w:rsidRPr="00440CAB">
        <w:rPr>
          <w:rFonts w:ascii="Narkisim" w:hAnsi="Narkisim" w:cs="Narkisim"/>
          <w:rtl/>
        </w:rPr>
        <w:t xml:space="preserve">, הקשו מנ"ל הא </w:t>
      </w:r>
      <w:r w:rsidRPr="00440CAB">
        <w:rPr>
          <w:rFonts w:ascii="Narkisim" w:hAnsi="Narkisim" w:cs="Narkisim"/>
          <w:sz w:val="20"/>
          <w:szCs w:val="20"/>
          <w:rtl/>
        </w:rPr>
        <w:t>[והרי משפחת אם אינה משפחה כלל לענין ירושה]</w:t>
      </w:r>
      <w:r w:rsidRPr="00440CAB">
        <w:rPr>
          <w:rFonts w:ascii="Narkisim" w:hAnsi="Narkisim" w:cs="Narkisim"/>
          <w:rtl/>
        </w:rPr>
        <w:t>. וכה"ק ה</w:t>
      </w:r>
      <w:r w:rsidRPr="00440CAB">
        <w:rPr>
          <w:rFonts w:ascii="Narkisim" w:hAnsi="Narkisim" w:cs="Narkisim"/>
          <w:b/>
          <w:bCs/>
          <w:rtl/>
        </w:rPr>
        <w:t>מאירי</w:t>
      </w:r>
      <w:r w:rsidRPr="00440CAB">
        <w:rPr>
          <w:rFonts w:ascii="Narkisim" w:hAnsi="Narkisim" w:cs="Narkisim"/>
          <w:rtl/>
        </w:rPr>
        <w:t xml:space="preserve">. </w:t>
      </w:r>
      <w:r w:rsidRPr="00440CAB">
        <w:rPr>
          <w:rFonts w:ascii="Narkisim" w:hAnsi="Narkisim" w:cs="Narkisim"/>
          <w:szCs w:val="20"/>
          <w:rtl/>
        </w:rPr>
        <w:t>וה</w:t>
      </w:r>
      <w:r w:rsidRPr="00440CAB">
        <w:rPr>
          <w:rFonts w:ascii="Narkisim" w:hAnsi="Narkisim" w:cs="Narkisim"/>
          <w:b/>
          <w:bCs/>
          <w:szCs w:val="20"/>
          <w:rtl/>
        </w:rPr>
        <w:t>קובה"ע</w:t>
      </w:r>
      <w:r w:rsidRPr="00440CAB">
        <w:rPr>
          <w:rFonts w:ascii="Narkisim" w:hAnsi="Narkisim" w:cs="Narkisim"/>
          <w:szCs w:val="20"/>
          <w:rtl/>
        </w:rPr>
        <w:t xml:space="preserve"> (כ ג) הביא דמבואר ברש"י דמשפחת אם ג"כ הוה משפחה, אלא דמשפחת האב קודם יותר. ונפק"מ בבת ישראל שנתעברה מעכו"ם</w:t>
      </w:r>
      <w:r w:rsidRPr="00440CAB">
        <w:rPr>
          <w:rStyle w:val="ac"/>
          <w:rFonts w:ascii="Narkisim" w:hAnsi="Narkisim" w:cs="Narkisim"/>
          <w:szCs w:val="20"/>
          <w:rtl/>
        </w:rPr>
        <w:footnoteReference w:id="75"/>
      </w:r>
      <w:r w:rsidRPr="00440CAB">
        <w:rPr>
          <w:rFonts w:ascii="Narkisim" w:hAnsi="Narkisim" w:cs="Narkisim"/>
          <w:szCs w:val="20"/>
          <w:rtl/>
        </w:rPr>
        <w:t>, כיון דאין משפחת אב</w:t>
      </w:r>
      <w:r w:rsidRPr="00440CAB">
        <w:rPr>
          <w:rStyle w:val="ac"/>
          <w:rFonts w:ascii="Narkisim" w:hAnsi="Narkisim" w:cs="Narkisim"/>
          <w:szCs w:val="20"/>
          <w:rtl/>
        </w:rPr>
        <w:footnoteReference w:id="76"/>
      </w:r>
      <w:r w:rsidRPr="00440CAB">
        <w:rPr>
          <w:rFonts w:ascii="Narkisim" w:hAnsi="Narkisim" w:cs="Narkisim"/>
          <w:szCs w:val="20"/>
          <w:rtl/>
        </w:rPr>
        <w:t xml:space="preserve"> יש דין משפחת האם</w:t>
      </w:r>
      <w:r w:rsidRPr="00440CAB">
        <w:rPr>
          <w:rStyle w:val="ac"/>
          <w:rFonts w:ascii="Narkisim" w:hAnsi="Narkisim" w:cs="Narkisim"/>
          <w:szCs w:val="20"/>
          <w:rtl/>
        </w:rPr>
        <w:footnoteReference w:id="77"/>
      </w:r>
      <w:r w:rsidRPr="00440CAB">
        <w:rPr>
          <w:rFonts w:ascii="Narkisim" w:hAnsi="Narkisim" w:cs="Narkisim"/>
          <w:sz w:val="20"/>
          <w:szCs w:val="20"/>
          <w:rtl/>
        </w:rPr>
        <w:t>.</w:t>
      </w:r>
    </w:p>
    <w:p w14:paraId="01A9B939" w14:textId="77777777" w:rsidR="006D5124" w:rsidRPr="00440CAB" w:rsidRDefault="00000000" w:rsidP="00440CAB">
      <w:pPr>
        <w:pStyle w:val="3"/>
        <w:bidi/>
        <w:rPr>
          <w:rFonts w:ascii="Narkisim" w:hAnsi="Narkisim"/>
        </w:rPr>
      </w:pPr>
      <w:r w:rsidRPr="00440CAB">
        <w:rPr>
          <w:rFonts w:ascii="Narkisim" w:hAnsi="Narkisim"/>
          <w:rtl/>
        </w:rPr>
        <w:t>דף נה.</w:t>
      </w:r>
    </w:p>
    <w:p w14:paraId="673376DA" w14:textId="77777777" w:rsidR="006D5124" w:rsidRPr="00440CAB" w:rsidRDefault="00000000" w:rsidP="00440CAB">
      <w:pPr>
        <w:bidi/>
        <w:rPr>
          <w:rFonts w:ascii="Narkisim" w:hAnsi="Narkisim" w:cs="Narkisim"/>
        </w:rPr>
      </w:pPr>
      <w:r w:rsidRPr="00440CAB">
        <w:rPr>
          <w:rFonts w:ascii="Narkisim" w:hAnsi="Narkisim" w:cs="Narkisim"/>
          <w:u w:val="single"/>
          <w:rtl/>
        </w:rPr>
        <w:t>יש לה בנים לאחר מיתה וכו' רשות.</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(ד"ה דיש) וה</w:t>
      </w:r>
      <w:r w:rsidRPr="00440CAB">
        <w:rPr>
          <w:rFonts w:ascii="Narkisim" w:hAnsi="Narkisim" w:cs="Narkisim"/>
          <w:b/>
          <w:bCs/>
          <w:rtl/>
        </w:rPr>
        <w:t>רמב"ן</w:t>
      </w:r>
      <w:r w:rsidRPr="00440CAB">
        <w:rPr>
          <w:rFonts w:ascii="Narkisim" w:hAnsi="Narkisim" w:cs="Narkisim"/>
          <w:rtl/>
        </w:rPr>
        <w:t xml:space="preserve"> ו</w:t>
      </w:r>
      <w:r w:rsidRPr="00440CAB">
        <w:rPr>
          <w:rFonts w:ascii="Narkisim" w:hAnsi="Narkisim" w:cs="Narkisim"/>
          <w:b/>
          <w:bCs/>
          <w:rtl/>
        </w:rPr>
        <w:t>רשב"א</w:t>
      </w:r>
      <w:r w:rsidRPr="00440CAB">
        <w:rPr>
          <w:rFonts w:ascii="Narkisim" w:hAnsi="Narkisim" w:cs="Narkisim"/>
          <w:rtl/>
        </w:rPr>
        <w:t xml:space="preserve"> (נד:) מבואר דהוה נידון בכל קורבא ע"י אישות, דכיון שמת יש צד דפקע האיסור קורבא, כיון דנעקר אותה השם. [וגרע מנתגרשה]. אבל ה</w:t>
      </w:r>
      <w:r w:rsidRPr="00440CAB">
        <w:rPr>
          <w:rFonts w:ascii="Narkisim" w:hAnsi="Narkisim" w:cs="Narkisim"/>
          <w:b/>
          <w:bCs/>
          <w:rtl/>
        </w:rPr>
        <w:t>רש"ש</w:t>
      </w:r>
      <w:r w:rsidRPr="00440CAB">
        <w:rPr>
          <w:rFonts w:ascii="Narkisim" w:hAnsi="Narkisim" w:cs="Narkisim"/>
          <w:rtl/>
        </w:rPr>
        <w:t xml:space="preserve"> כת' דהכא ס"ד דשרי משום דילפי' מדין יבום. דלא מסתבר דדחתה התורה [וכעין מש"כ תוס' נד:].</w:t>
      </w:r>
    </w:p>
    <w:p w14:paraId="3C637D69" w14:textId="77777777" w:rsidR="006D5124" w:rsidRPr="00440CAB" w:rsidRDefault="00000000" w:rsidP="00440CAB">
      <w:pPr>
        <w:bidi/>
        <w:ind w:firstLine="0"/>
        <w:rPr>
          <w:rFonts w:ascii="Narkisim" w:hAnsi="Narkisim" w:cs="Narkisim"/>
        </w:rPr>
      </w:pPr>
      <w:r w:rsidRPr="00440CAB">
        <w:rPr>
          <w:rFonts w:ascii="Narkisim" w:hAnsi="Narkisim" w:cs="Narkisim"/>
          <w:rtl/>
        </w:rPr>
        <w:t>וה</w:t>
      </w:r>
      <w:r w:rsidRPr="00440CAB">
        <w:rPr>
          <w:rFonts w:ascii="Narkisim" w:hAnsi="Narkisim" w:cs="Narkisim"/>
          <w:b/>
          <w:bCs/>
          <w:rtl/>
        </w:rPr>
        <w:t>רמב"ן</w:t>
      </w:r>
      <w:r w:rsidRPr="00440CAB">
        <w:rPr>
          <w:rFonts w:ascii="Narkisim" w:hAnsi="Narkisim" w:cs="Narkisim"/>
          <w:rtl/>
        </w:rPr>
        <w:t xml:space="preserve"> כת' דאף כל מקום דליכא צד יבום נלמד מאשת אח שיש לה בנים. </w:t>
      </w:r>
      <w:r w:rsidRPr="00440CAB">
        <w:rPr>
          <w:rFonts w:ascii="Narkisim" w:hAnsi="Narkisim" w:cs="Narkisim"/>
          <w:sz w:val="20"/>
          <w:szCs w:val="20"/>
          <w:rtl/>
        </w:rPr>
        <w:t>[וכ"כ</w:t>
      </w:r>
      <w:r w:rsidRPr="00440CAB">
        <w:rPr>
          <w:rFonts w:ascii="Narkisim" w:hAnsi="Narkisim" w:cs="Narkisim"/>
          <w:b/>
          <w:bCs/>
          <w:sz w:val="20"/>
          <w:szCs w:val="20"/>
          <w:rtl/>
        </w:rPr>
        <w:t xml:space="preserve"> רש"י</w:t>
      </w:r>
      <w:r w:rsidRPr="00440CAB">
        <w:rPr>
          <w:rFonts w:ascii="Narkisim" w:hAnsi="Narkisim" w:cs="Narkisim"/>
          <w:sz w:val="20"/>
          <w:szCs w:val="20"/>
          <w:rtl/>
        </w:rPr>
        <w:t xml:space="preserve"> (ב:) </w:t>
      </w:r>
      <w:r w:rsidRPr="00440CAB">
        <w:rPr>
          <w:rFonts w:ascii="Narkisim" w:hAnsi="Narkisim" w:cs="Narkisim"/>
          <w:sz w:val="20"/>
          <w:szCs w:val="20"/>
          <w:rtl/>
        </w:rPr>
        <w:lastRenderedPageBreak/>
        <w:t>דאשת אחיו שלא בעולמו הוה כאשת אח שיש לה בנים. ולכאורה כוונתו לסמוך אסוגיין].</w:t>
      </w:r>
    </w:p>
    <w:p w14:paraId="4FCEFFE2" w14:textId="77777777" w:rsidR="006D5124" w:rsidRPr="00440CAB" w:rsidRDefault="00000000" w:rsidP="00440CAB">
      <w:pPr>
        <w:bidi/>
        <w:rPr>
          <w:rFonts w:ascii="Narkisim" w:hAnsi="Narkisim" w:cs="Narkisim"/>
        </w:rPr>
      </w:pPr>
      <w:r w:rsidRPr="00440CAB">
        <w:rPr>
          <w:rFonts w:ascii="Narkisim" w:hAnsi="Narkisim" w:cs="Narkisim"/>
          <w:u w:val="single"/>
          <w:rtl/>
        </w:rPr>
        <w:t>תוד"ה דיש לה בנים.</w:t>
      </w:r>
      <w:r w:rsidRPr="00440CAB">
        <w:rPr>
          <w:rFonts w:ascii="Narkisim" w:hAnsi="Narkisim" w:cs="Narkisim"/>
          <w:rtl/>
        </w:rPr>
        <w:t xml:space="preserve"> דבכל הנך קרא איצטריך דס"ד דלא נילף מאשת איש. וה</w:t>
      </w:r>
      <w:r w:rsidRPr="00440CAB">
        <w:rPr>
          <w:rFonts w:ascii="Narkisim" w:hAnsi="Narkisim" w:cs="Narkisim"/>
          <w:b/>
          <w:bCs/>
          <w:rtl/>
        </w:rPr>
        <w:t>אחרונים</w:t>
      </w:r>
      <w:r w:rsidRPr="00440CAB">
        <w:rPr>
          <w:rFonts w:ascii="Narkisim" w:hAnsi="Narkisim" w:cs="Narkisim"/>
          <w:rtl/>
        </w:rPr>
        <w:t xml:space="preserve"> (קוב"ש ח"ב כח) חקרו בגדר היתר אשת איש אחר מיתת בעלה [אחרי הפסוק], האם הוא משום דאינה אשתו של איש</w:t>
      </w:r>
      <w:r w:rsidRPr="00440CAB">
        <w:rPr>
          <w:rStyle w:val="ac"/>
          <w:rFonts w:ascii="Narkisim" w:hAnsi="Narkisim" w:cs="Narkisim"/>
          <w:rtl/>
        </w:rPr>
        <w:footnoteReference w:id="78"/>
      </w:r>
      <w:r w:rsidRPr="00440CAB">
        <w:rPr>
          <w:rFonts w:ascii="Narkisim" w:hAnsi="Narkisim" w:cs="Narkisim"/>
          <w:rtl/>
        </w:rPr>
        <w:t>. או דהמיתה הוה מעשה מתיר</w:t>
      </w:r>
      <w:r w:rsidRPr="00440CAB">
        <w:rPr>
          <w:rStyle w:val="ac"/>
          <w:rFonts w:ascii="Narkisim" w:hAnsi="Narkisim" w:cs="Narkisim"/>
          <w:rtl/>
        </w:rPr>
        <w:footnoteReference w:id="79"/>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אחרונים</w:t>
      </w:r>
      <w:r w:rsidRPr="00440CAB">
        <w:rPr>
          <w:rFonts w:ascii="Narkisim" w:hAnsi="Narkisim" w:cs="Narkisim"/>
          <w:sz w:val="20"/>
          <w:szCs w:val="20"/>
          <w:rtl/>
        </w:rPr>
        <w:t xml:space="preserve"> חקרו האם מעשה המיתה הוה המתיר, או כל העדר החיות].</w:t>
      </w:r>
    </w:p>
    <w:p w14:paraId="533B59AA" w14:textId="77777777" w:rsidR="006D5124" w:rsidRPr="00440CAB" w:rsidRDefault="00000000" w:rsidP="00440CAB">
      <w:pPr>
        <w:pStyle w:val="a8"/>
        <w:bidi/>
        <w:rPr>
          <w:rFonts w:ascii="Narkisim" w:hAnsi="Narkisim"/>
        </w:rPr>
      </w:pPr>
      <w:r w:rsidRPr="00440CAB">
        <w:rPr>
          <w:rFonts w:ascii="Narkisim" w:hAnsi="Narkisim"/>
          <w:rtl/>
        </w:rPr>
        <w:t>ויש שחקרו בגדר קורבא דע"י אישות, האם הוה חלק מעצם האישות, או דע"י האישות נוצר שהם קרובים, ועי"ז הוה קרוב לכל דבר.</w:t>
      </w:r>
    </w:p>
    <w:p w14:paraId="26EBC36C" w14:textId="77777777" w:rsidR="006D5124" w:rsidRPr="00440CAB" w:rsidRDefault="00000000" w:rsidP="00440CAB">
      <w:pPr>
        <w:bidi/>
        <w:rPr>
          <w:rFonts w:ascii="Narkisim" w:hAnsi="Narkisim" w:cs="Narkisim"/>
        </w:rPr>
      </w:pPr>
      <w:r w:rsidRPr="00440CAB">
        <w:rPr>
          <w:rFonts w:ascii="Narkisim" w:hAnsi="Narkisim" w:cs="Narkisim"/>
          <w:u w:val="single"/>
          <w:rtl/>
        </w:rPr>
        <w:t>בא"ד דבכולהו צריך קרא לאסור ולהתיר דלא למילף מהדדי.</w:t>
      </w:r>
      <w:r w:rsidRPr="00440CAB">
        <w:rPr>
          <w:rFonts w:ascii="Narkisim" w:hAnsi="Narkisim" w:cs="Narkisim"/>
          <w:rtl/>
        </w:rPr>
        <w:t xml:space="preserve"> וב</w:t>
      </w:r>
      <w:r w:rsidRPr="00440CAB">
        <w:rPr>
          <w:rFonts w:ascii="Narkisim" w:hAnsi="Narkisim" w:cs="Narkisim"/>
          <w:b/>
          <w:bCs/>
          <w:rtl/>
        </w:rPr>
        <w:t>רמב"ן</w:t>
      </w:r>
      <w:r w:rsidRPr="00440CAB">
        <w:rPr>
          <w:rFonts w:ascii="Narkisim" w:hAnsi="Narkisim" w:cs="Narkisim"/>
          <w:rtl/>
        </w:rPr>
        <w:t xml:space="preserve"> ו</w:t>
      </w:r>
      <w:r w:rsidRPr="00440CAB">
        <w:rPr>
          <w:rFonts w:ascii="Narkisim" w:hAnsi="Narkisim" w:cs="Narkisim"/>
          <w:b/>
          <w:bCs/>
          <w:rtl/>
        </w:rPr>
        <w:t>רשב"א</w:t>
      </w:r>
      <w:r w:rsidRPr="00440CAB">
        <w:rPr>
          <w:rFonts w:ascii="Narkisim" w:hAnsi="Narkisim" w:cs="Narkisim"/>
          <w:rtl/>
        </w:rPr>
        <w:t xml:space="preserve"> (נד:) מבואר דמסברא אמרי' דפקע השם, ומותרין. </w:t>
      </w:r>
      <w:r w:rsidRPr="00440CAB">
        <w:rPr>
          <w:rFonts w:ascii="Narkisim" w:hAnsi="Narkisim" w:cs="Narkisim"/>
          <w:sz w:val="20"/>
          <w:szCs w:val="20"/>
          <w:rtl/>
        </w:rPr>
        <w:t>[אלא דברמב"ן משמע דוקא לאחר מיתה פקע השם, ואילו הרשב"א כתב דאף ע"י גירושין פקע השם].</w:t>
      </w:r>
    </w:p>
    <w:p w14:paraId="3DB4D8F5" w14:textId="77777777" w:rsidR="006D5124" w:rsidRPr="00440CAB" w:rsidRDefault="00000000" w:rsidP="00440CAB">
      <w:pPr>
        <w:bidi/>
        <w:rPr>
          <w:rFonts w:ascii="Narkisim" w:hAnsi="Narkisim" w:cs="Narkisim"/>
        </w:rPr>
      </w:pPr>
      <w:r w:rsidRPr="00440CAB">
        <w:rPr>
          <w:rFonts w:ascii="Narkisim" w:hAnsi="Narkisim" w:cs="Narkisim"/>
          <w:rtl/>
        </w:rPr>
        <w:t>ה</w:t>
      </w:r>
      <w:r w:rsidRPr="00440CAB">
        <w:rPr>
          <w:rFonts w:ascii="Narkisim" w:hAnsi="Narkisim" w:cs="Narkisim"/>
          <w:b/>
          <w:bCs/>
          <w:rtl/>
        </w:rPr>
        <w:t>אחרונים</w:t>
      </w:r>
      <w:r w:rsidRPr="00440CAB">
        <w:rPr>
          <w:rFonts w:ascii="Narkisim" w:hAnsi="Narkisim" w:cs="Narkisim"/>
          <w:rtl/>
        </w:rPr>
        <w:t xml:space="preserve"> (ע' אתוון דאורייתא סו"ס ח) חקרו בגדר איסור קרובים לאחר מיתה וגירושין, האם נחשב דנשאר כלפי זה מקצת אישות</w:t>
      </w:r>
      <w:r w:rsidRPr="00440CAB">
        <w:rPr>
          <w:rStyle w:val="ac"/>
          <w:rFonts w:ascii="Narkisim" w:hAnsi="Narkisim" w:cs="Narkisim"/>
          <w:rtl/>
        </w:rPr>
        <w:footnoteReference w:id="80"/>
      </w:r>
      <w:r w:rsidRPr="00440CAB">
        <w:rPr>
          <w:rFonts w:ascii="Narkisim" w:hAnsi="Narkisim" w:cs="Narkisim"/>
          <w:rtl/>
        </w:rPr>
        <w:t xml:space="preserve">, או דהתורה אסרה משום שהיתה בעבר אשתו. </w:t>
      </w:r>
      <w:r w:rsidRPr="00440CAB">
        <w:rPr>
          <w:rFonts w:ascii="Narkisim" w:hAnsi="Narkisim" w:cs="Narkisim"/>
          <w:sz w:val="20"/>
          <w:szCs w:val="20"/>
          <w:rtl/>
        </w:rPr>
        <w:t>[ועוד יש העלו צד דהמתיר של הגט והמיתה אינו מתירה לקרובים</w:t>
      </w:r>
      <w:r w:rsidRPr="00440CAB">
        <w:rPr>
          <w:rStyle w:val="ac"/>
          <w:rFonts w:ascii="Narkisim" w:hAnsi="Narkisim" w:cs="Narkisim"/>
          <w:sz w:val="20"/>
          <w:szCs w:val="20"/>
          <w:rtl/>
        </w:rPr>
        <w:footnoteReference w:id="81"/>
      </w:r>
      <w:r w:rsidRPr="00440CAB">
        <w:rPr>
          <w:rFonts w:ascii="Narkisim" w:hAnsi="Narkisim" w:cs="Narkisim"/>
          <w:sz w:val="20"/>
          <w:szCs w:val="20"/>
          <w:rtl/>
        </w:rPr>
        <w:t>].</w:t>
      </w:r>
    </w:p>
    <w:p w14:paraId="5DF3F6DC" w14:textId="77777777" w:rsidR="006D5124" w:rsidRPr="00440CAB" w:rsidRDefault="00000000" w:rsidP="00440CAB">
      <w:pPr>
        <w:pStyle w:val="a8"/>
        <w:bidi/>
        <w:rPr>
          <w:rFonts w:ascii="Narkisim" w:hAnsi="Narkisim"/>
        </w:rPr>
      </w:pPr>
      <w:r w:rsidRPr="00440CAB">
        <w:rPr>
          <w:rFonts w:ascii="Narkisim" w:hAnsi="Narkisim"/>
          <w:rtl/>
        </w:rPr>
        <w:t>[ובשומרת יבם שמתה דנו (לעיל יח.) האם כשמתה פקע הזיקה, והותר לקרובותיה, ואף שהיתה בעבר אישות של זיקה. ע' מש"כ שם]. ועוד דנו ה</w:t>
      </w:r>
      <w:r w:rsidRPr="00440CAB">
        <w:rPr>
          <w:rFonts w:ascii="Narkisim" w:hAnsi="Narkisim"/>
          <w:b/>
          <w:bCs/>
          <w:rtl/>
        </w:rPr>
        <w:t>אחרונים</w:t>
      </w:r>
      <w:r w:rsidRPr="00440CAB">
        <w:rPr>
          <w:rFonts w:ascii="Narkisim" w:hAnsi="Narkisim"/>
          <w:rtl/>
        </w:rPr>
        <w:t xml:space="preserve"> במקום שנפקע האישות ע"י שם ערוה [או שחרור שפחה חרופה] האם הותר האיסור קרובים, דאיסור הראשון אינו ראוי לאסור כלפי זה.</w:t>
      </w:r>
    </w:p>
    <w:p w14:paraId="7352372D"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רש"ש</w:t>
      </w:r>
      <w:r w:rsidRPr="00440CAB">
        <w:rPr>
          <w:rFonts w:ascii="Narkisim" w:hAnsi="Narkisim"/>
          <w:rtl/>
        </w:rPr>
        <w:t xml:space="preserve"> כתב לחלק ע"פ מש"כ </w:t>
      </w:r>
      <w:r w:rsidRPr="00440CAB">
        <w:rPr>
          <w:rFonts w:ascii="Narkisim" w:hAnsi="Narkisim"/>
          <w:b/>
          <w:bCs/>
          <w:rtl/>
        </w:rPr>
        <w:t>תוס</w:t>
      </w:r>
      <w:r w:rsidRPr="00440CAB">
        <w:rPr>
          <w:rFonts w:ascii="Narkisim" w:hAnsi="Narkisim"/>
          <w:rtl/>
        </w:rPr>
        <w:t>' (ב"ב קיד. ע' לקמן בע"ב) דאחרי שמתה עדיין נקראת שארו, אבל כשהוא מת אינה שאר.</w:t>
      </w:r>
    </w:p>
    <w:p w14:paraId="341BB0B6" w14:textId="77777777" w:rsidR="006D5124" w:rsidRPr="00440CAB" w:rsidRDefault="00000000" w:rsidP="00440CAB">
      <w:pPr>
        <w:bidi/>
        <w:rPr>
          <w:rFonts w:ascii="Narkisim" w:hAnsi="Narkisim" w:cs="Narkisim"/>
        </w:rPr>
      </w:pPr>
      <w:r w:rsidRPr="00440CAB">
        <w:rPr>
          <w:rFonts w:ascii="Narkisim" w:hAnsi="Narkisim" w:cs="Narkisim"/>
          <w:u w:val="single"/>
          <w:rtl/>
        </w:rPr>
        <w:t>אימא אשת אח מאם כאשת אח מאב וכו' לאחר מיתת בעלה שריא.</w:t>
      </w:r>
      <w:r w:rsidRPr="00440CAB">
        <w:rPr>
          <w:rFonts w:ascii="Narkisim" w:hAnsi="Narkisim" w:cs="Narkisim"/>
          <w:rtl/>
        </w:rPr>
        <w:t xml:space="preserve"> משמע דהוה היתר כפנויה, דמדין יבום ממעטינן (לעיל יז:) דאין חיוב יבום מצד האם. וה</w:t>
      </w:r>
      <w:r w:rsidRPr="00440CAB">
        <w:rPr>
          <w:rFonts w:ascii="Narkisim" w:hAnsi="Narkisim" w:cs="Narkisim"/>
          <w:b/>
          <w:bCs/>
          <w:rtl/>
        </w:rPr>
        <w:t>קובה"ע</w:t>
      </w:r>
      <w:r w:rsidRPr="00440CAB">
        <w:rPr>
          <w:rFonts w:ascii="Narkisim" w:hAnsi="Narkisim" w:cs="Narkisim"/>
          <w:rtl/>
        </w:rPr>
        <w:t xml:space="preserve"> (נא) כתב דה"נ חוזרת קושיית הרמב"ן, דא"כ הוה כאילונית דאין בה צד יבום. ותי' דס"ד דהוה גדר יבום של רשות, דומיה דקודם מתן תורה [ע' לקמן צח].</w:t>
      </w:r>
    </w:p>
    <w:p w14:paraId="2556F73B" w14:textId="77777777" w:rsidR="006D5124" w:rsidRPr="00440CAB" w:rsidRDefault="00000000" w:rsidP="00440CAB">
      <w:pPr>
        <w:pStyle w:val="aa"/>
        <w:bidi/>
        <w:rPr>
          <w:rFonts w:ascii="Narkisim" w:hAnsi="Narkisim"/>
        </w:rPr>
      </w:pPr>
      <w:r w:rsidRPr="00440CAB">
        <w:rPr>
          <w:rFonts w:ascii="Narkisim" w:hAnsi="Narkisim"/>
          <w:u w:val="single"/>
          <w:rtl/>
        </w:rPr>
        <w:t>ולר' יצחק דאמר כל חייבי כריתות בכלל היו, ולמה יצתה כרת באחותו וכו'</w:t>
      </w:r>
      <w:r w:rsidRPr="00440CAB">
        <w:rPr>
          <w:rFonts w:ascii="Narkisim" w:hAnsi="Narkisim"/>
          <w:rtl/>
        </w:rPr>
        <w:t>. וב</w:t>
      </w:r>
      <w:r w:rsidRPr="00440CAB">
        <w:rPr>
          <w:rFonts w:ascii="Narkisim" w:hAnsi="Narkisim"/>
          <w:b/>
          <w:bCs/>
          <w:rtl/>
        </w:rPr>
        <w:t>תוס' מהר"ם ור"פ</w:t>
      </w:r>
      <w:r w:rsidRPr="00440CAB">
        <w:rPr>
          <w:rFonts w:ascii="Narkisim" w:hAnsi="Narkisim"/>
          <w:rtl/>
        </w:rPr>
        <w:t xml:space="preserve"> הביא ד</w:t>
      </w:r>
      <w:r w:rsidRPr="00440CAB">
        <w:rPr>
          <w:rFonts w:ascii="Narkisim" w:hAnsi="Narkisim"/>
          <w:b/>
          <w:bCs/>
          <w:rtl/>
        </w:rPr>
        <w:t>רש"י</w:t>
      </w:r>
      <w:r w:rsidRPr="00440CAB">
        <w:rPr>
          <w:rFonts w:ascii="Narkisim" w:hAnsi="Narkisim"/>
          <w:rtl/>
        </w:rPr>
        <w:t xml:space="preserve"> פי' דאחותו היתה בכלל העריות, ויצתה לדון בכרת ולא במלקות. והביא ד</w:t>
      </w:r>
      <w:r w:rsidRPr="00440CAB">
        <w:rPr>
          <w:rFonts w:ascii="Narkisim" w:hAnsi="Narkisim"/>
          <w:b/>
          <w:bCs/>
          <w:rtl/>
        </w:rPr>
        <w:t>ר"ת</w:t>
      </w:r>
      <w:r w:rsidRPr="00440CAB">
        <w:rPr>
          <w:rFonts w:ascii="Narkisim" w:hAnsi="Narkisim"/>
          <w:rtl/>
        </w:rPr>
        <w:t xml:space="preserve"> פי' דחייבי כריתות הוה בכלל חייבי מלקות, ולמה יצתה ללמד שאין לוקה עליה. ודבר שהיה בכלל ויצא מן הכלל ללמד, לא ללמד על עצמו יצא, אלא ללמד על הכלל. וילפי' דה"ה שאינו לוקה בכל העריות.</w:t>
      </w:r>
    </w:p>
    <w:p w14:paraId="1457665B" w14:textId="77777777" w:rsidR="006D5124" w:rsidRPr="00440CAB" w:rsidRDefault="00000000" w:rsidP="00440CAB">
      <w:pPr>
        <w:bidi/>
        <w:rPr>
          <w:rFonts w:ascii="Narkisim" w:hAnsi="Narkisim" w:cs="Narkisim"/>
        </w:rPr>
      </w:pPr>
      <w:r w:rsidRPr="00440CAB">
        <w:rPr>
          <w:rFonts w:ascii="Narkisim" w:hAnsi="Narkisim" w:cs="Narkisim"/>
          <w:u w:val="single"/>
          <w:rtl/>
        </w:rPr>
        <w:t>רש"י ד"ה לכרת.</w:t>
      </w:r>
      <w:r w:rsidRPr="00440CAB">
        <w:rPr>
          <w:rFonts w:ascii="Narkisim" w:hAnsi="Narkisim" w:cs="Narkisim"/>
          <w:rtl/>
        </w:rPr>
        <w:t xml:space="preserve"> דלאו שניתן לאזהרת כרת</w:t>
      </w:r>
      <w:r w:rsidRPr="00440CAB">
        <w:rPr>
          <w:rStyle w:val="ac"/>
          <w:rFonts w:ascii="Narkisim" w:hAnsi="Narkisim" w:cs="Narkisim"/>
          <w:rtl/>
        </w:rPr>
        <w:footnoteReference w:id="82"/>
      </w:r>
      <w:r w:rsidRPr="00440CAB">
        <w:rPr>
          <w:rFonts w:ascii="Narkisim" w:hAnsi="Narkisim" w:cs="Narkisim"/>
          <w:rtl/>
        </w:rPr>
        <w:t xml:space="preserve">. </w:t>
      </w:r>
      <w:r w:rsidRPr="00440CAB">
        <w:rPr>
          <w:rFonts w:ascii="Narkisim" w:hAnsi="Narkisim" w:cs="Narkisim"/>
          <w:b/>
          <w:bCs/>
          <w:rtl/>
        </w:rPr>
        <w:t>רע"א</w:t>
      </w:r>
      <w:r w:rsidRPr="00440CAB">
        <w:rPr>
          <w:rFonts w:ascii="Narkisim" w:hAnsi="Narkisim" w:cs="Narkisim"/>
          <w:rtl/>
        </w:rPr>
        <w:t xml:space="preserve"> תמה דאיתא (מכות יג:) דכרת לא בעי אזהרה, דהא פסח ומילה הוה עשה וחייבין כרת. [ואף ר' יצחק לא יחלוק בזה]. וע"כ כוונת רש"י דאיצטריך אזהרה לחטאת</w:t>
      </w:r>
      <w:r w:rsidRPr="00440CAB">
        <w:rPr>
          <w:rStyle w:val="ac"/>
          <w:rFonts w:ascii="Narkisim" w:hAnsi="Narkisim" w:cs="Narkisim"/>
          <w:rtl/>
        </w:rPr>
        <w:footnoteReference w:id="83"/>
      </w:r>
      <w:r w:rsidRPr="00440CAB">
        <w:rPr>
          <w:rFonts w:ascii="Narkisim" w:hAnsi="Narkisim" w:cs="Narkisim"/>
          <w:rtl/>
        </w:rPr>
        <w:t>.</w:t>
      </w:r>
    </w:p>
    <w:p w14:paraId="77FE7551" w14:textId="77777777" w:rsidR="006D5124" w:rsidRPr="00440CAB" w:rsidRDefault="00000000" w:rsidP="00440CAB">
      <w:pPr>
        <w:pStyle w:val="a8"/>
        <w:bidi/>
        <w:rPr>
          <w:rFonts w:ascii="Narkisim" w:hAnsi="Narkisim"/>
        </w:rPr>
      </w:pPr>
      <w:r w:rsidRPr="00440CAB">
        <w:rPr>
          <w:rFonts w:ascii="Narkisim" w:hAnsi="Narkisim"/>
          <w:rtl/>
        </w:rPr>
        <w:t>ואף דמבואר (מכות יג:) דאף חטאת ל"צ אזהרה, י"ל דר' יצחק פליג. [ובראשונים בכ"מ</w:t>
      </w:r>
      <w:r w:rsidRPr="00440CAB">
        <w:rPr>
          <w:rStyle w:val="ac"/>
          <w:rFonts w:ascii="Narkisim" w:hAnsi="Narkisim"/>
          <w:rtl/>
        </w:rPr>
        <w:footnoteReference w:id="84"/>
      </w:r>
      <w:r w:rsidRPr="00440CAB">
        <w:rPr>
          <w:rFonts w:ascii="Narkisim" w:hAnsi="Narkisim"/>
          <w:rtl/>
        </w:rPr>
        <w:t xml:space="preserve"> כת' דיש בזה מח'].</w:t>
      </w:r>
    </w:p>
    <w:p w14:paraId="77E79078" w14:textId="77777777" w:rsidR="006D5124" w:rsidRPr="00440CAB" w:rsidRDefault="00000000" w:rsidP="00440CAB">
      <w:pPr>
        <w:bidi/>
        <w:rPr>
          <w:rFonts w:ascii="Narkisim" w:hAnsi="Narkisim" w:cs="Narkisim"/>
        </w:rPr>
      </w:pPr>
      <w:r w:rsidRPr="00440CAB">
        <w:rPr>
          <w:rFonts w:ascii="Narkisim" w:hAnsi="Narkisim" w:cs="Narkisim"/>
          <w:u w:val="single"/>
          <w:rtl/>
        </w:rPr>
        <w:t>ואיצטריך למכתב ערירים וכו'</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היינו נמי כרת, שזרעו נכרת. ו</w:t>
      </w:r>
      <w:r w:rsidRPr="00440CAB">
        <w:rPr>
          <w:rFonts w:ascii="Narkisim" w:hAnsi="Narkisim" w:cs="Narkisim"/>
          <w:b/>
          <w:bCs/>
          <w:rtl/>
        </w:rPr>
        <w:t>תוס</w:t>
      </w:r>
      <w:r w:rsidRPr="00440CAB">
        <w:rPr>
          <w:rFonts w:ascii="Narkisim" w:hAnsi="Narkisim" w:cs="Narkisim"/>
          <w:rtl/>
        </w:rPr>
        <w:t xml:space="preserve">' (לעיל ב. ד"ה אשת, ותוס' מהר"ם ור"פ כאן) הביאו מח' דדעת </w:t>
      </w:r>
      <w:r w:rsidRPr="00440CAB">
        <w:rPr>
          <w:rFonts w:ascii="Narkisim" w:hAnsi="Narkisim" w:cs="Narkisim"/>
          <w:b/>
          <w:bCs/>
          <w:rtl/>
        </w:rPr>
        <w:t>רש"י</w:t>
      </w:r>
      <w:r w:rsidRPr="00440CAB">
        <w:rPr>
          <w:rFonts w:ascii="Narkisim" w:hAnsi="Narkisim" w:cs="Narkisim"/>
          <w:rtl/>
        </w:rPr>
        <w:t xml:space="preserve"> (שבת כה.) דכל כרת כולל הוא וזרעו. א"כ ערירי הוה בכל כרת. ואילו לדעת</w:t>
      </w:r>
      <w:r w:rsidRPr="00440CAB">
        <w:rPr>
          <w:rFonts w:ascii="Narkisim" w:hAnsi="Narkisim" w:cs="Narkisim"/>
          <w:b/>
          <w:bCs/>
          <w:rtl/>
        </w:rPr>
        <w:t xml:space="preserve"> ריב"א</w:t>
      </w:r>
      <w:r w:rsidRPr="00440CAB">
        <w:rPr>
          <w:rFonts w:ascii="Narkisim" w:hAnsi="Narkisim" w:cs="Narkisim"/>
          <w:rtl/>
        </w:rPr>
        <w:t xml:space="preserve"> דדוקא בעריות דכתיב בהו ערירי אמרי' דאף זרעו נכרת. אבל שאר חייבי כריתות לא הוה ערירי.</w:t>
      </w:r>
    </w:p>
    <w:p w14:paraId="099E491A" w14:textId="77777777" w:rsidR="006D5124" w:rsidRPr="00440CAB" w:rsidRDefault="00000000" w:rsidP="00440CAB">
      <w:pPr>
        <w:pStyle w:val="a7"/>
        <w:bidi/>
        <w:rPr>
          <w:rFonts w:ascii="Narkisim" w:hAnsi="Narkisim"/>
        </w:rPr>
      </w:pPr>
      <w:r w:rsidRPr="00440CAB">
        <w:rPr>
          <w:rFonts w:ascii="Narkisim" w:hAnsi="Narkisim"/>
          <w:rtl/>
        </w:rPr>
        <w:t>ותוס' כת' הביאו בשם ה</w:t>
      </w:r>
      <w:r w:rsidRPr="00440CAB">
        <w:rPr>
          <w:rFonts w:ascii="Narkisim" w:hAnsi="Narkisim"/>
          <w:b/>
          <w:bCs/>
          <w:rtl/>
        </w:rPr>
        <w:t>ר' משה</w:t>
      </w:r>
      <w:r w:rsidRPr="00440CAB">
        <w:rPr>
          <w:rFonts w:ascii="Narkisim" w:hAnsi="Narkisim"/>
          <w:rtl/>
        </w:rPr>
        <w:t xml:space="preserve"> </w:t>
      </w:r>
      <w:r w:rsidRPr="00440CAB">
        <w:rPr>
          <w:rFonts w:ascii="Narkisim" w:hAnsi="Narkisim"/>
          <w:szCs w:val="20"/>
          <w:rtl/>
        </w:rPr>
        <w:t>[ע"פ דעת</w:t>
      </w:r>
      <w:r w:rsidRPr="00440CAB">
        <w:rPr>
          <w:rFonts w:ascii="Narkisim" w:hAnsi="Narkisim"/>
          <w:b/>
          <w:bCs/>
          <w:szCs w:val="20"/>
          <w:rtl/>
        </w:rPr>
        <w:t xml:space="preserve"> ריב"א</w:t>
      </w:r>
      <w:r w:rsidRPr="00440CAB">
        <w:rPr>
          <w:rFonts w:ascii="Narkisim" w:hAnsi="Narkisim"/>
          <w:szCs w:val="20"/>
          <w:rtl/>
        </w:rPr>
        <w:t>]</w:t>
      </w:r>
      <w:r w:rsidRPr="00440CAB">
        <w:rPr>
          <w:rFonts w:ascii="Narkisim" w:hAnsi="Narkisim"/>
          <w:rtl/>
        </w:rPr>
        <w:t xml:space="preserve"> דמ"מ ילפי' בהקיש דר' יונה דיש ערירי בכל העריות</w:t>
      </w:r>
      <w:r w:rsidRPr="00440CAB">
        <w:rPr>
          <w:rStyle w:val="ac"/>
          <w:rFonts w:ascii="Narkisim" w:hAnsi="Narkisim"/>
          <w:rtl/>
        </w:rPr>
        <w:footnoteReference w:id="85"/>
      </w:r>
      <w:r w:rsidRPr="00440CAB">
        <w:rPr>
          <w:rFonts w:ascii="Narkisim" w:hAnsi="Narkisim"/>
          <w:rtl/>
        </w:rPr>
        <w:t>. אלא דאשת אח מאם נתמעט בתו"כ.</w:t>
      </w:r>
    </w:p>
    <w:p w14:paraId="18672784" w14:textId="77777777" w:rsidR="006D5124" w:rsidRPr="00440CAB" w:rsidRDefault="00000000" w:rsidP="00440CAB">
      <w:pPr>
        <w:bidi/>
        <w:rPr>
          <w:rFonts w:ascii="Narkisim" w:hAnsi="Narkisim" w:cs="Narkisim"/>
        </w:rPr>
      </w:pPr>
      <w:r w:rsidRPr="00440CAB">
        <w:rPr>
          <w:rFonts w:ascii="Narkisim" w:hAnsi="Narkisim" w:cs="Narkisim"/>
          <w:u w:val="single"/>
          <w:rtl/>
        </w:rPr>
        <w:t>רש"י ד"ה שפחה חייבי לאוין.</w:t>
      </w:r>
      <w:r w:rsidRPr="00440CAB">
        <w:rPr>
          <w:rFonts w:ascii="Narkisim" w:hAnsi="Narkisim" w:cs="Narkisim"/>
          <w:rtl/>
        </w:rPr>
        <w:t xml:space="preserve"> מכלל דחייבי לאוין דלאו דאשם וכו'. משמע דבהעראה בשפחה חרופה אינו לוקה (וכ"כ הפור"י בע"ב), וכ"כ </w:t>
      </w:r>
      <w:r w:rsidRPr="00440CAB">
        <w:rPr>
          <w:rFonts w:ascii="Narkisim" w:hAnsi="Narkisim" w:cs="Narkisim"/>
          <w:b/>
          <w:bCs/>
          <w:rtl/>
        </w:rPr>
        <w:t>רש"י</w:t>
      </w:r>
      <w:r w:rsidRPr="00440CAB">
        <w:rPr>
          <w:rFonts w:ascii="Narkisim" w:hAnsi="Narkisim" w:cs="Narkisim"/>
          <w:rtl/>
        </w:rPr>
        <w:t xml:space="preserve"> (בסו"ד) שפחה דלאו חרופה, אבל </w:t>
      </w:r>
      <w:r w:rsidRPr="00440CAB">
        <w:rPr>
          <w:rFonts w:ascii="Narkisim" w:hAnsi="Narkisim" w:cs="Narkisim"/>
          <w:rtl/>
        </w:rPr>
        <w:lastRenderedPageBreak/>
        <w:t xml:space="preserve">חרופה אינו לוקה בלאו דלא יהא קדש. </w:t>
      </w:r>
      <w:r w:rsidRPr="00440CAB">
        <w:rPr>
          <w:rFonts w:ascii="Narkisim" w:hAnsi="Narkisim" w:cs="Narkisim"/>
          <w:sz w:val="20"/>
          <w:szCs w:val="20"/>
          <w:rtl/>
        </w:rPr>
        <w:t>[דכיון דהוציאו הכתוב מכללו, שדינו באשם, אף במעשה שאין עליו חיוב אשם אינו חייב מלקות</w:t>
      </w:r>
      <w:r w:rsidRPr="00440CAB">
        <w:rPr>
          <w:rStyle w:val="ac"/>
          <w:rFonts w:ascii="Narkisim" w:hAnsi="Narkisim" w:cs="Narkisim"/>
          <w:sz w:val="20"/>
          <w:szCs w:val="20"/>
          <w:rtl/>
        </w:rPr>
        <w:footnoteReference w:id="86"/>
      </w:r>
      <w:r w:rsidRPr="00440CAB">
        <w:rPr>
          <w:rFonts w:ascii="Narkisim" w:hAnsi="Narkisim" w:cs="Narkisim"/>
          <w:sz w:val="20"/>
          <w:szCs w:val="20"/>
          <w:rtl/>
        </w:rPr>
        <w:t>].</w:t>
      </w:r>
    </w:p>
    <w:p w14:paraId="4863A7DA"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מנח"ח</w:t>
      </w:r>
      <w:r w:rsidRPr="00440CAB">
        <w:rPr>
          <w:rFonts w:ascii="Narkisim" w:hAnsi="Narkisim"/>
          <w:rtl/>
        </w:rPr>
        <w:t xml:space="preserve"> (רסו יח) נקט דכל שפחה חרופה לוקה ג"כ משום לא תהיה קדישה</w:t>
      </w:r>
      <w:r w:rsidRPr="00440CAB">
        <w:rPr>
          <w:rStyle w:val="ac"/>
          <w:rFonts w:ascii="Narkisim" w:hAnsi="Narkisim"/>
          <w:rtl/>
        </w:rPr>
        <w:footnoteReference w:id="87"/>
      </w:r>
      <w:r w:rsidRPr="00440CAB">
        <w:rPr>
          <w:rFonts w:ascii="Narkisim" w:hAnsi="Narkisim"/>
          <w:rtl/>
        </w:rPr>
        <w:t xml:space="preserve"> [ככל שפחה</w:t>
      </w:r>
      <w:r w:rsidRPr="00440CAB">
        <w:rPr>
          <w:rStyle w:val="ac"/>
          <w:rFonts w:ascii="Narkisim" w:hAnsi="Narkisim"/>
          <w:rtl/>
        </w:rPr>
        <w:footnoteReference w:id="88"/>
      </w:r>
      <w:r w:rsidRPr="00440CAB">
        <w:rPr>
          <w:rFonts w:ascii="Narkisim" w:hAnsi="Narkisim"/>
          <w:rtl/>
        </w:rPr>
        <w:t>], ואפי' לא גמר ביאתו. ובגמר ביאתו חייב ב'.</w:t>
      </w:r>
    </w:p>
    <w:p w14:paraId="322B392D" w14:textId="77777777" w:rsidR="006D5124" w:rsidRPr="00440CAB" w:rsidRDefault="00000000" w:rsidP="00440CAB">
      <w:pPr>
        <w:bidi/>
        <w:rPr>
          <w:rFonts w:ascii="Narkisim" w:hAnsi="Narkisim" w:cs="Narkisim"/>
        </w:rPr>
      </w:pPr>
      <w:r w:rsidRPr="00440CAB">
        <w:rPr>
          <w:rFonts w:ascii="Narkisim" w:hAnsi="Narkisim" w:cs="Narkisim"/>
          <w:u w:val="single"/>
          <w:rtl/>
        </w:rPr>
        <w:t>רש"י ד"ה שפחה כנענית.</w:t>
      </w:r>
      <w:r w:rsidRPr="00440CAB">
        <w:rPr>
          <w:rFonts w:ascii="Narkisim" w:hAnsi="Narkisim" w:cs="Narkisim"/>
          <w:rtl/>
        </w:rPr>
        <w:t xml:space="preserve"> המאורסת לעבד עברי שמותר בה. ה</w:t>
      </w:r>
      <w:r w:rsidRPr="00440CAB">
        <w:rPr>
          <w:rFonts w:ascii="Narkisim" w:hAnsi="Narkisim" w:cs="Narkisim"/>
          <w:b/>
          <w:bCs/>
          <w:rtl/>
        </w:rPr>
        <w:t>מהרש"ל</w:t>
      </w:r>
      <w:r w:rsidRPr="00440CAB">
        <w:rPr>
          <w:rFonts w:ascii="Narkisim" w:hAnsi="Narkisim" w:cs="Narkisim"/>
          <w:rtl/>
        </w:rPr>
        <w:t xml:space="preserve"> כתב דנקט עבד עברי שמותר בה, דחצי משוחררת. אבל ה</w:t>
      </w:r>
      <w:r w:rsidRPr="00440CAB">
        <w:rPr>
          <w:rFonts w:ascii="Narkisim" w:hAnsi="Narkisim" w:cs="Narkisim"/>
          <w:b/>
          <w:bCs/>
          <w:rtl/>
        </w:rPr>
        <w:t>רש"ש</w:t>
      </w:r>
      <w:r w:rsidRPr="00440CAB">
        <w:rPr>
          <w:rFonts w:ascii="Narkisim" w:hAnsi="Narkisim" w:cs="Narkisim"/>
          <w:rtl/>
        </w:rPr>
        <w:t xml:space="preserve"> כתב דקאי כר' ישמעאל (גיטין מג.) בשפחה דלא נשתחררה. וה</w:t>
      </w:r>
      <w:r w:rsidRPr="00440CAB">
        <w:rPr>
          <w:rFonts w:ascii="Narkisim" w:hAnsi="Narkisim" w:cs="Narkisim"/>
          <w:b/>
          <w:bCs/>
          <w:rtl/>
        </w:rPr>
        <w:t>אחרונים</w:t>
      </w:r>
      <w:r w:rsidRPr="00440CAB">
        <w:rPr>
          <w:rFonts w:ascii="Narkisim" w:hAnsi="Narkisim" w:cs="Narkisim"/>
          <w:rtl/>
        </w:rPr>
        <w:t xml:space="preserve"> נתקשו אמאי נקט רש"י כר' ישמעאל</w:t>
      </w:r>
      <w:r w:rsidRPr="00440CAB">
        <w:rPr>
          <w:rStyle w:val="ac"/>
          <w:rFonts w:ascii="Narkisim" w:hAnsi="Narkisim" w:cs="Narkisim"/>
          <w:rtl/>
        </w:rPr>
        <w:footnoteReference w:id="89"/>
      </w:r>
      <w:r w:rsidRPr="00440CAB">
        <w:rPr>
          <w:rFonts w:ascii="Narkisim" w:hAnsi="Narkisim" w:cs="Narkisim"/>
          <w:rtl/>
        </w:rPr>
        <w:t>. וע"ע יפ"ע.</w:t>
      </w:r>
    </w:p>
    <w:p w14:paraId="3F3D4B2A" w14:textId="77777777" w:rsidR="006D5124" w:rsidRPr="00440CAB" w:rsidRDefault="00000000" w:rsidP="00440CAB">
      <w:pPr>
        <w:pStyle w:val="aa"/>
        <w:bidi/>
        <w:rPr>
          <w:rFonts w:ascii="Narkisim" w:hAnsi="Narkisim"/>
        </w:rPr>
      </w:pPr>
      <w:r w:rsidRPr="00440CAB">
        <w:rPr>
          <w:rFonts w:ascii="Narkisim" w:hAnsi="Narkisim"/>
          <w:u w:val="single"/>
          <w:rtl/>
        </w:rPr>
        <w:t>רש"י ד"ה דכהונה.</w:t>
      </w:r>
      <w:r w:rsidRPr="00440CAB">
        <w:rPr>
          <w:rFonts w:ascii="Narkisim" w:hAnsi="Narkisim"/>
          <w:rtl/>
        </w:rPr>
        <w:t xml:space="preserve"> לאו השווה בכל. אבל כהונה לא נחשב שווה בכל. [וע' </w:t>
      </w:r>
      <w:r w:rsidRPr="00440CAB">
        <w:rPr>
          <w:rFonts w:ascii="Narkisim" w:hAnsi="Narkisim"/>
          <w:b/>
          <w:bCs/>
          <w:rtl/>
        </w:rPr>
        <w:t>תוס</w:t>
      </w:r>
      <w:r w:rsidRPr="00440CAB">
        <w:rPr>
          <w:rFonts w:ascii="Narkisim" w:hAnsi="Narkisim"/>
          <w:rtl/>
        </w:rPr>
        <w:t>' (לעיל ה.) דהיכא דהיא מוזהרת נחשב שווה בכל]. וה</w:t>
      </w:r>
      <w:r w:rsidRPr="00440CAB">
        <w:rPr>
          <w:rFonts w:ascii="Narkisim" w:hAnsi="Narkisim"/>
          <w:b/>
          <w:bCs/>
          <w:rtl/>
        </w:rPr>
        <w:t xml:space="preserve">רש"ש </w:t>
      </w:r>
      <w:r w:rsidRPr="00440CAB">
        <w:rPr>
          <w:rFonts w:ascii="Narkisim" w:hAnsi="Narkisim"/>
          <w:rtl/>
        </w:rPr>
        <w:t>הקשה דאף שפחה הותרה לעבד עברי.</w:t>
      </w:r>
    </w:p>
    <w:p w14:paraId="2D795F9A" w14:textId="77777777" w:rsidR="006D5124" w:rsidRPr="00440CAB" w:rsidRDefault="00000000" w:rsidP="00440CAB">
      <w:pPr>
        <w:pStyle w:val="3"/>
        <w:bidi/>
        <w:rPr>
          <w:rFonts w:ascii="Narkisim" w:hAnsi="Narkisim"/>
        </w:rPr>
      </w:pPr>
      <w:r w:rsidRPr="00440CAB">
        <w:rPr>
          <w:rFonts w:ascii="Narkisim" w:hAnsi="Narkisim"/>
          <w:rtl/>
        </w:rPr>
        <w:t>דף נה:</w:t>
      </w:r>
    </w:p>
    <w:p w14:paraId="24556C84" w14:textId="77777777" w:rsidR="006D5124" w:rsidRPr="00440CAB" w:rsidRDefault="00000000" w:rsidP="00440CAB">
      <w:pPr>
        <w:pStyle w:val="aa"/>
        <w:bidi/>
        <w:rPr>
          <w:rFonts w:ascii="Narkisim" w:hAnsi="Narkisim"/>
        </w:rPr>
      </w:pPr>
      <w:r w:rsidRPr="00440CAB">
        <w:rPr>
          <w:rFonts w:ascii="Narkisim" w:hAnsi="Narkisim"/>
          <w:u w:val="single"/>
          <w:rtl/>
        </w:rPr>
        <w:t>תוד"ה אי למ"ד עשה.</w:t>
      </w:r>
      <w:r w:rsidRPr="00440CAB">
        <w:rPr>
          <w:rFonts w:ascii="Narkisim" w:hAnsi="Narkisim"/>
          <w:rtl/>
        </w:rPr>
        <w:t xml:space="preserve"> ל"ג ליה וכו'. וכן </w:t>
      </w:r>
      <w:r w:rsidRPr="00440CAB">
        <w:rPr>
          <w:rFonts w:ascii="Narkisim" w:hAnsi="Narkisim"/>
          <w:b/>
          <w:bCs/>
          <w:rtl/>
        </w:rPr>
        <w:t>תוס</w:t>
      </w:r>
      <w:r w:rsidRPr="00440CAB">
        <w:rPr>
          <w:rFonts w:ascii="Narkisim" w:hAnsi="Narkisim"/>
          <w:rtl/>
        </w:rPr>
        <w:t xml:space="preserve">' (לעיל מט: ד"ה אי) האריכו דאף לדעת רב יבמה לשוק הוה לאו. אבל </w:t>
      </w:r>
      <w:r w:rsidRPr="00440CAB">
        <w:rPr>
          <w:rFonts w:ascii="Narkisim" w:hAnsi="Narkisim"/>
          <w:b/>
          <w:bCs/>
          <w:rtl/>
        </w:rPr>
        <w:t>רש"י</w:t>
      </w:r>
      <w:r w:rsidRPr="00440CAB">
        <w:rPr>
          <w:rFonts w:ascii="Narkisim" w:hAnsi="Narkisim"/>
          <w:rtl/>
        </w:rPr>
        <w:t xml:space="preserve"> (כאן) פי' דלרב דאין קידושין תופסים הוה לאו הבא מכלל עשה. [וע' לעיל מט: מש"כ בזה].</w:t>
      </w:r>
    </w:p>
    <w:p w14:paraId="7C30C80F" w14:textId="77777777" w:rsidR="006D5124" w:rsidRPr="00440CAB" w:rsidRDefault="00000000" w:rsidP="00440CAB">
      <w:pPr>
        <w:pStyle w:val="2"/>
        <w:bidi/>
        <w:rPr>
          <w:rFonts w:ascii="Narkisim" w:hAnsi="Narkisim"/>
        </w:rPr>
      </w:pPr>
      <w:r w:rsidRPr="00440CAB">
        <w:rPr>
          <w:rFonts w:ascii="Narkisim" w:hAnsi="Narkisim"/>
          <w:rtl/>
        </w:rPr>
        <w:t>דעתו על גמר ביאה</w:t>
      </w:r>
    </w:p>
    <w:p w14:paraId="7677EBEB" w14:textId="77777777" w:rsidR="006D5124" w:rsidRPr="00440CAB" w:rsidRDefault="00000000" w:rsidP="00440CAB">
      <w:pPr>
        <w:bidi/>
        <w:rPr>
          <w:rFonts w:ascii="Narkisim" w:hAnsi="Narkisim" w:cs="Narkisim"/>
        </w:rPr>
      </w:pPr>
      <w:r w:rsidRPr="00440CAB">
        <w:rPr>
          <w:rFonts w:ascii="Narkisim" w:hAnsi="Narkisim" w:cs="Narkisim"/>
          <w:u w:val="single"/>
          <w:rtl/>
        </w:rPr>
        <w:t>תוד"ה אשה.</w:t>
      </w:r>
      <w:r w:rsidRPr="00440CAB">
        <w:rPr>
          <w:rFonts w:ascii="Narkisim" w:hAnsi="Narkisim" w:cs="Narkisim"/>
          <w:rtl/>
        </w:rPr>
        <w:t xml:space="preserve"> הקשה ה"ר נסים דבקידושין (י.) וכו' דעתו על גמר ביאה, ול"ק בהעראה וכו'</w:t>
      </w:r>
      <w:r w:rsidRPr="00440CAB">
        <w:rPr>
          <w:rStyle w:val="ac"/>
          <w:rFonts w:ascii="Narkisim" w:hAnsi="Narkisim" w:cs="Narkisim"/>
          <w:rtl/>
        </w:rPr>
        <w:footnoteReference w:id="90"/>
      </w:r>
      <w:r w:rsidRPr="00440CAB">
        <w:rPr>
          <w:rFonts w:ascii="Narkisim" w:hAnsi="Narkisim" w:cs="Narkisim"/>
          <w:rtl/>
        </w:rPr>
        <w:t>. ו</w:t>
      </w:r>
      <w:r w:rsidRPr="00440CAB">
        <w:rPr>
          <w:rFonts w:ascii="Narkisim" w:hAnsi="Narkisim" w:cs="Narkisim"/>
          <w:b/>
          <w:bCs/>
          <w:rtl/>
        </w:rPr>
        <w:t>ריב"ם</w:t>
      </w:r>
      <w:r w:rsidRPr="00440CAB">
        <w:rPr>
          <w:rFonts w:ascii="Narkisim" w:hAnsi="Narkisim" w:cs="Narkisim"/>
          <w:rtl/>
        </w:rPr>
        <w:t xml:space="preserve"> (בסו"ד התוס') תי' דבסוגיין איירי שפירש דכוונתו לקנות בהעראה, ואילו התם איירי דלא פירש, ובסתמא דעתו על גמר ביאה. [וכוונת הגמ' משום אומדנא דלא נתכוון לקנין. אך מדברי </w:t>
      </w:r>
      <w:r w:rsidRPr="00440CAB">
        <w:rPr>
          <w:rFonts w:ascii="Narkisim" w:hAnsi="Narkisim" w:cs="Narkisim"/>
          <w:b/>
          <w:bCs/>
          <w:rtl/>
        </w:rPr>
        <w:t>רב נסים גאון</w:t>
      </w:r>
      <w:r w:rsidRPr="00440CAB">
        <w:rPr>
          <w:rFonts w:ascii="Narkisim" w:hAnsi="Narkisim" w:cs="Narkisim"/>
          <w:rtl/>
        </w:rPr>
        <w:t xml:space="preserve"> וה</w:t>
      </w:r>
      <w:r w:rsidRPr="00440CAB">
        <w:rPr>
          <w:rFonts w:ascii="Narkisim" w:hAnsi="Narkisim" w:cs="Narkisim"/>
          <w:b/>
          <w:bCs/>
          <w:rtl/>
        </w:rPr>
        <w:t>רי"ף</w:t>
      </w:r>
      <w:r w:rsidRPr="00440CAB">
        <w:rPr>
          <w:rFonts w:ascii="Narkisim" w:hAnsi="Narkisim" w:cs="Narkisim"/>
          <w:rtl/>
        </w:rPr>
        <w:t xml:space="preserve"> (הו' בסמוך) מבואר דסברת 'אין דעתו' הוה סברא בעצם מעשה הקנין].</w:t>
      </w:r>
    </w:p>
    <w:p w14:paraId="71A29BF7" w14:textId="77777777" w:rsidR="006D5124" w:rsidRPr="00440CAB" w:rsidRDefault="00000000" w:rsidP="00440CAB">
      <w:pPr>
        <w:bidi/>
        <w:rPr>
          <w:rFonts w:ascii="Narkisim" w:hAnsi="Narkisim" w:cs="Narkisim"/>
        </w:rPr>
      </w:pPr>
      <w:r w:rsidRPr="00440CAB">
        <w:rPr>
          <w:rFonts w:ascii="Narkisim" w:hAnsi="Narkisim" w:cs="Narkisim"/>
          <w:u w:val="single"/>
          <w:rtl/>
        </w:rPr>
        <w:t>בא"ד ותי' הר"ש</w:t>
      </w:r>
      <w:r w:rsidRPr="00440CAB">
        <w:rPr>
          <w:rStyle w:val="ac"/>
          <w:rFonts w:ascii="Narkisim" w:hAnsi="Narkisim" w:cs="Narkisim"/>
          <w:u w:val="single"/>
          <w:rtl/>
        </w:rPr>
        <w:footnoteReference w:id="91"/>
      </w:r>
      <w:r w:rsidRPr="00440CAB">
        <w:rPr>
          <w:rFonts w:ascii="Narkisim" w:hAnsi="Narkisim" w:cs="Narkisim"/>
          <w:u w:val="single"/>
          <w:rtl/>
        </w:rPr>
        <w:t xml:space="preserve"> הזקן וכו' העראה ופירש מיד וכו' אבל התם איירי שעושה כל הביאה וכו' שדעתו אגמ"ב</w:t>
      </w:r>
      <w:r w:rsidRPr="00440CAB">
        <w:rPr>
          <w:rStyle w:val="ac"/>
          <w:rFonts w:ascii="Narkisim" w:hAnsi="Narkisim" w:cs="Narkisim"/>
          <w:u w:val="single"/>
          <w:rtl/>
        </w:rPr>
        <w:footnoteReference w:id="92"/>
      </w:r>
      <w:r w:rsidRPr="00440CAB">
        <w:rPr>
          <w:rFonts w:ascii="Narkisim" w:hAnsi="Narkisim" w:cs="Narkisim"/>
          <w:rtl/>
        </w:rPr>
        <w:t>. ה</w:t>
      </w:r>
      <w:r w:rsidRPr="00440CAB">
        <w:rPr>
          <w:rFonts w:ascii="Narkisim" w:hAnsi="Narkisim" w:cs="Narkisim"/>
          <w:b/>
          <w:bCs/>
          <w:rtl/>
        </w:rPr>
        <w:t>משנ"ל</w:t>
      </w:r>
      <w:r w:rsidRPr="00440CAB">
        <w:rPr>
          <w:rFonts w:ascii="Narkisim" w:hAnsi="Narkisim" w:cs="Narkisim"/>
          <w:sz w:val="20"/>
          <w:szCs w:val="20"/>
          <w:rtl/>
        </w:rPr>
        <w:t xml:space="preserve"> (איסו"ב יז טו)</w:t>
      </w:r>
      <w:r w:rsidRPr="00440CAB">
        <w:rPr>
          <w:rFonts w:ascii="Narkisim" w:hAnsi="Narkisim" w:cs="Narkisim"/>
          <w:rtl/>
        </w:rPr>
        <w:t xml:space="preserve"> כת' דהר"ש והריב"ם שניהם ס"ל דהוה חסרון באומדנא, והכל תלי בדעתו. ומר אמר חדא ומר אמר חדא ולא פליגי</w:t>
      </w:r>
      <w:r w:rsidRPr="00440CAB">
        <w:rPr>
          <w:rStyle w:val="ac"/>
          <w:rFonts w:ascii="Narkisim" w:hAnsi="Narkisim" w:cs="Narkisim"/>
          <w:rtl/>
        </w:rPr>
        <w:footnoteReference w:id="93"/>
      </w:r>
      <w:r w:rsidRPr="00440CAB">
        <w:rPr>
          <w:rFonts w:ascii="Narkisim" w:hAnsi="Narkisim" w:cs="Narkisim"/>
          <w:rtl/>
        </w:rPr>
        <w:t>. ועוד הביא המשנ"ל דה</w:t>
      </w:r>
      <w:r w:rsidRPr="00440CAB">
        <w:rPr>
          <w:rFonts w:ascii="Narkisim" w:hAnsi="Narkisim" w:cs="Narkisim"/>
          <w:b/>
          <w:bCs/>
          <w:rtl/>
        </w:rPr>
        <w:t>מהרי"ט</w:t>
      </w:r>
      <w:r w:rsidRPr="00440CAB">
        <w:rPr>
          <w:rFonts w:ascii="Narkisim" w:hAnsi="Narkisim" w:cs="Narkisim"/>
          <w:rtl/>
        </w:rPr>
        <w:t xml:space="preserve"> כתב דלדעת ר"ש הזקן לא מהני שיפרש להדיא, דכל שגמר ביאתו קונה רק בגמר ביאה. </w:t>
      </w:r>
      <w:r w:rsidRPr="00440CAB">
        <w:rPr>
          <w:rFonts w:ascii="Narkisim" w:hAnsi="Narkisim" w:cs="Narkisim"/>
          <w:sz w:val="20"/>
          <w:szCs w:val="20"/>
          <w:rtl/>
        </w:rPr>
        <w:t>וב</w:t>
      </w:r>
      <w:r w:rsidRPr="00440CAB">
        <w:rPr>
          <w:rFonts w:ascii="Narkisim" w:hAnsi="Narkisim" w:cs="Narkisim"/>
          <w:b/>
          <w:bCs/>
          <w:sz w:val="20"/>
          <w:szCs w:val="20"/>
          <w:rtl/>
        </w:rPr>
        <w:t>שיע' ר' שמואל</w:t>
      </w:r>
      <w:r w:rsidRPr="00440CAB">
        <w:rPr>
          <w:rFonts w:ascii="Narkisim" w:hAnsi="Narkisim" w:cs="Narkisim"/>
          <w:sz w:val="20"/>
          <w:szCs w:val="20"/>
          <w:rtl/>
        </w:rPr>
        <w:t xml:space="preserve"> (קידושין קלג) ביאר דאמרי' בטלה דעתו, והעראה אינו נחשב 'מעשה קנין'.</w:t>
      </w:r>
    </w:p>
    <w:p w14:paraId="06464DD7"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ריטב"א</w:t>
      </w:r>
      <w:r w:rsidRPr="00440CAB">
        <w:rPr>
          <w:rFonts w:ascii="Narkisim" w:hAnsi="Narkisim" w:cs="Narkisim"/>
          <w:rtl/>
        </w:rPr>
        <w:t xml:space="preserve"> (כאן ורמב"ן ריטב"א ור"ן קידושין י.) כתב דכ"ז באשה מעלמא, אבל ביבמתו</w:t>
      </w:r>
      <w:r w:rsidRPr="00440CAB">
        <w:rPr>
          <w:rStyle w:val="ac"/>
          <w:rFonts w:ascii="Narkisim" w:hAnsi="Narkisim" w:cs="Narkisim"/>
          <w:rtl/>
        </w:rPr>
        <w:footnoteReference w:id="94"/>
      </w:r>
      <w:r w:rsidRPr="00440CAB">
        <w:rPr>
          <w:rFonts w:ascii="Narkisim" w:hAnsi="Narkisim" w:cs="Narkisim"/>
          <w:rtl/>
        </w:rPr>
        <w:t xml:space="preserve"> אין הדבר תלוי בדעתו. שהתורה ריבתה שוגג ומזיד, והעראה קונה לעולם.</w:t>
      </w:r>
    </w:p>
    <w:p w14:paraId="5224F55D"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ראשונים</w:t>
      </w:r>
      <w:r w:rsidRPr="00440CAB">
        <w:rPr>
          <w:rFonts w:ascii="Narkisim" w:hAnsi="Narkisim"/>
          <w:rtl/>
        </w:rPr>
        <w:t xml:space="preserve"> הביאו ראיה מהא דאמרי' (לעיל כ. ולקמן סא.) בכהן גדול עשה דוחה ל"ת [לולי גזירה ביאה ראשונה אטו שניה], והרי דעתו על גמ"ב, ובשעת גמר ביאה הוה בעולה</w:t>
      </w:r>
      <w:r w:rsidRPr="00440CAB">
        <w:rPr>
          <w:rStyle w:val="ac"/>
          <w:rFonts w:ascii="Narkisim" w:hAnsi="Narkisim"/>
          <w:rtl/>
        </w:rPr>
        <w:footnoteReference w:id="95"/>
      </w:r>
      <w:r w:rsidRPr="00440CAB">
        <w:rPr>
          <w:rFonts w:ascii="Narkisim" w:hAnsi="Narkisim"/>
          <w:rtl/>
        </w:rPr>
        <w:t>.</w:t>
      </w:r>
    </w:p>
    <w:p w14:paraId="6EE5DCD4"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דנו דנימא דאיירי שהתנה שרוצה לקנות בתחילת ביאה. וה</w:t>
      </w:r>
      <w:r w:rsidRPr="00440CAB">
        <w:rPr>
          <w:rFonts w:ascii="Narkisim" w:hAnsi="Narkisim"/>
          <w:b/>
          <w:bCs/>
          <w:rtl/>
        </w:rPr>
        <w:t>משנ"ל</w:t>
      </w:r>
      <w:r w:rsidRPr="00440CAB">
        <w:rPr>
          <w:rFonts w:ascii="Narkisim" w:hAnsi="Narkisim"/>
          <w:rtl/>
        </w:rPr>
        <w:t xml:space="preserve"> (שם) ביאר דראיית הראשונים </w:t>
      </w:r>
      <w:r w:rsidRPr="00440CAB">
        <w:rPr>
          <w:rFonts w:ascii="Narkisim" w:hAnsi="Narkisim"/>
          <w:rtl/>
        </w:rPr>
        <w:lastRenderedPageBreak/>
        <w:t>א"כ נגזור אטו כשלא התנה</w:t>
      </w:r>
      <w:r w:rsidRPr="00440CAB">
        <w:rPr>
          <w:rStyle w:val="ac"/>
          <w:rFonts w:ascii="Narkisim" w:hAnsi="Narkisim"/>
          <w:rtl/>
        </w:rPr>
        <w:footnoteReference w:id="96"/>
      </w:r>
      <w:r w:rsidRPr="00440CAB">
        <w:rPr>
          <w:rFonts w:ascii="Narkisim" w:hAnsi="Narkisim"/>
          <w:rtl/>
        </w:rPr>
        <w:t>.</w:t>
      </w:r>
    </w:p>
    <w:p w14:paraId="0355AE60" w14:textId="77777777" w:rsidR="006D5124" w:rsidRPr="00440CAB" w:rsidRDefault="00000000" w:rsidP="00440CAB">
      <w:pPr>
        <w:bidi/>
        <w:rPr>
          <w:rFonts w:ascii="Narkisim" w:hAnsi="Narkisim" w:cs="Narkisim"/>
        </w:rPr>
      </w:pPr>
      <w:r w:rsidRPr="00440CAB">
        <w:rPr>
          <w:rFonts w:ascii="Narkisim" w:hAnsi="Narkisim" w:cs="Narkisim"/>
          <w:rtl/>
        </w:rPr>
        <w:t>אך ה</w:t>
      </w:r>
      <w:r w:rsidRPr="00440CAB">
        <w:rPr>
          <w:rFonts w:ascii="Narkisim" w:hAnsi="Narkisim" w:cs="Narkisim"/>
          <w:b/>
          <w:bCs/>
          <w:rtl/>
        </w:rPr>
        <w:t>ריטב"א</w:t>
      </w:r>
      <w:r w:rsidRPr="00440CAB">
        <w:rPr>
          <w:rFonts w:ascii="Narkisim" w:hAnsi="Narkisim" w:cs="Narkisim"/>
          <w:rtl/>
        </w:rPr>
        <w:t xml:space="preserve"> (קידושין עז:) נקט אף לענין פסול זונה לכהן, דהיכא דגמר ביאתו דעתו על גמר ביאה. דאי' (קידושין שם) דכהן הבא על אחותו עשאה זונה, חזר ובא עליה עשאה חללה. וה</w:t>
      </w:r>
      <w:r w:rsidRPr="00440CAB">
        <w:rPr>
          <w:rFonts w:ascii="Narkisim" w:hAnsi="Narkisim" w:cs="Narkisim"/>
          <w:b/>
          <w:bCs/>
          <w:rtl/>
        </w:rPr>
        <w:t>ריטב"א</w:t>
      </w:r>
      <w:r w:rsidRPr="00440CAB">
        <w:rPr>
          <w:rFonts w:ascii="Narkisim" w:hAnsi="Narkisim" w:cs="Narkisim"/>
          <w:rtl/>
        </w:rPr>
        <w:t xml:space="preserve"> הק' דנימא דבהעראה נעשית זונה ובגמר ביאה הוה חללה</w:t>
      </w:r>
      <w:r w:rsidRPr="00440CAB">
        <w:rPr>
          <w:rStyle w:val="ac"/>
          <w:rFonts w:ascii="Narkisim" w:hAnsi="Narkisim" w:cs="Narkisim"/>
          <w:rtl/>
        </w:rPr>
        <w:footnoteReference w:id="97"/>
      </w:r>
      <w:r w:rsidRPr="00440CAB">
        <w:rPr>
          <w:rFonts w:ascii="Narkisim" w:hAnsi="Narkisim" w:cs="Narkisim"/>
          <w:rtl/>
        </w:rPr>
        <w:t>. והריטב"א ביאר דכי אמרי' העראה כגמר ביאה כשפירש ולא גמר ביאתו. אבל כשגמר ביאתו דעתו על גמ"ב. [וציין כמ"ש בפ"ק, הנ"ל]. וצ"ב דפסול זונה וחללה הוה ממילא, ואמאי תלי בדעתו.</w:t>
      </w:r>
    </w:p>
    <w:p w14:paraId="090F4802" w14:textId="77777777" w:rsidR="006D5124" w:rsidRPr="00440CAB" w:rsidRDefault="00000000" w:rsidP="00440CAB">
      <w:pPr>
        <w:pStyle w:val="a7"/>
        <w:bidi/>
        <w:rPr>
          <w:rFonts w:ascii="Narkisim" w:hAnsi="Narkisim"/>
          <w:b/>
          <w:bCs/>
        </w:rPr>
      </w:pPr>
      <w:r w:rsidRPr="00440CAB">
        <w:rPr>
          <w:rFonts w:ascii="Narkisim" w:hAnsi="Narkisim"/>
          <w:rtl/>
        </w:rPr>
        <w:t>ו</w:t>
      </w:r>
      <w:r w:rsidRPr="00440CAB">
        <w:rPr>
          <w:rFonts w:ascii="Narkisim" w:hAnsi="Narkisim"/>
          <w:b/>
          <w:bCs/>
          <w:rtl/>
        </w:rPr>
        <w:t>רע"א</w:t>
      </w:r>
      <w:r w:rsidRPr="00440CAB">
        <w:rPr>
          <w:rFonts w:ascii="Narkisim" w:hAnsi="Narkisim"/>
          <w:rtl/>
        </w:rPr>
        <w:t xml:space="preserve"> (שו"ת ק' רכב יד) ביאר סברת הריטב"א דהעראה הוה ביאה גרועה ול"מ לקנות אא"כ אחשביה למעשה</w:t>
      </w:r>
      <w:r w:rsidRPr="00440CAB">
        <w:rPr>
          <w:rStyle w:val="ac"/>
          <w:rFonts w:ascii="Narkisim" w:hAnsi="Narkisim"/>
          <w:rtl/>
        </w:rPr>
        <w:footnoteReference w:id="98"/>
      </w:r>
      <w:r w:rsidRPr="00440CAB">
        <w:rPr>
          <w:rFonts w:ascii="Narkisim" w:hAnsi="Narkisim"/>
          <w:rtl/>
        </w:rPr>
        <w:t xml:space="preserve">. ומש"ה אף בעריות אינו אוסר אלא היכא דהערה ופירש. </w:t>
      </w:r>
      <w:r w:rsidRPr="00440CAB">
        <w:rPr>
          <w:rFonts w:ascii="Narkisim" w:hAnsi="Narkisim"/>
          <w:szCs w:val="20"/>
          <w:rtl/>
        </w:rPr>
        <w:t>ומ"מ רע"א תמה דהריטב"א סותר משנתו למש"כ דביבמה קנה בהעראה, אף דאין דעתו אלא על גמ"ב.</w:t>
      </w:r>
      <w:r w:rsidRPr="00440CAB">
        <w:rPr>
          <w:rFonts w:ascii="Narkisim" w:hAnsi="Narkisim"/>
          <w:sz w:val="20"/>
          <w:szCs w:val="20"/>
          <w:rtl/>
        </w:rPr>
        <w:t xml:space="preserve"> וה</w:t>
      </w:r>
      <w:r w:rsidRPr="00440CAB">
        <w:rPr>
          <w:rFonts w:ascii="Narkisim" w:hAnsi="Narkisim"/>
          <w:b/>
          <w:bCs/>
          <w:sz w:val="20"/>
          <w:szCs w:val="20"/>
          <w:rtl/>
        </w:rPr>
        <w:t xml:space="preserve">דברי יחזקאל </w:t>
      </w:r>
      <w:r w:rsidRPr="00440CAB">
        <w:rPr>
          <w:rFonts w:ascii="Narkisim" w:hAnsi="Narkisim"/>
          <w:sz w:val="20"/>
          <w:szCs w:val="20"/>
          <w:rtl/>
        </w:rPr>
        <w:t>(מא) תי' דכוונת הריטב"א דאחרי הגמ"ב נחשב ביאה למפרע, ולענין כה"ג ביבמתו קנאה עי"ז למפרע. אבל 'שם זונה' חל אח"כ, דתליא במציאות הזנות ולא חל למפרע.</w:t>
      </w:r>
    </w:p>
    <w:p w14:paraId="2A4A31DF"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שיטמ"ק</w:t>
      </w:r>
      <w:r w:rsidRPr="00440CAB">
        <w:rPr>
          <w:rFonts w:ascii="Narkisim" w:hAnsi="Narkisim"/>
          <w:rtl/>
        </w:rPr>
        <w:t xml:space="preserve"> </w:t>
      </w:r>
      <w:r w:rsidRPr="00440CAB">
        <w:rPr>
          <w:rFonts w:ascii="Narkisim" w:hAnsi="Narkisim"/>
          <w:szCs w:val="20"/>
          <w:rtl/>
        </w:rPr>
        <w:t>(כתובות ל. בשם הרשב"א ושיטה ישנה)</w:t>
      </w:r>
      <w:r w:rsidRPr="00440CAB">
        <w:rPr>
          <w:rFonts w:ascii="Narkisim" w:hAnsi="Narkisim"/>
          <w:rtl/>
        </w:rPr>
        <w:t xml:space="preserve"> תי' [את הגמ' בקידושין] דלא נעשית חללה בגמ"ב, דחד ביאה לא פלגינן שתאסר בב' איסורין.</w:t>
      </w:r>
    </w:p>
    <w:p w14:paraId="7B67F3E0"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קוב"ש</w:t>
      </w:r>
      <w:r w:rsidRPr="00440CAB">
        <w:rPr>
          <w:rFonts w:ascii="Narkisim" w:hAnsi="Narkisim"/>
          <w:rtl/>
        </w:rPr>
        <w:t xml:space="preserve"> (ח"ב י ו) ביאר דהגדר העראה דנחשב שהגיע מקצת הביאה [כאילו הגיע הביאה השלימה</w:t>
      </w:r>
      <w:r w:rsidRPr="00440CAB">
        <w:rPr>
          <w:rStyle w:val="ac"/>
          <w:rFonts w:ascii="Narkisim" w:hAnsi="Narkisim"/>
          <w:rtl/>
        </w:rPr>
        <w:footnoteReference w:id="99"/>
      </w:r>
      <w:r w:rsidRPr="00440CAB">
        <w:rPr>
          <w:rFonts w:ascii="Narkisim" w:hAnsi="Narkisim"/>
          <w:rtl/>
        </w:rPr>
        <w:t>]. אבל היכא דגמר ביאתו נחשב הכל מעשה א' לאסור. ולא נחשב סיבה בפנ"ע לאסור</w:t>
      </w:r>
      <w:r w:rsidRPr="00440CAB">
        <w:rPr>
          <w:rStyle w:val="ac"/>
          <w:rFonts w:ascii="Narkisim" w:hAnsi="Narkisim"/>
          <w:rtl/>
        </w:rPr>
        <w:footnoteReference w:id="100"/>
      </w:r>
      <w:r w:rsidRPr="00440CAB">
        <w:rPr>
          <w:rFonts w:ascii="Narkisim" w:hAnsi="Narkisim"/>
          <w:rtl/>
        </w:rPr>
        <w:t>. וה</w:t>
      </w:r>
      <w:r w:rsidRPr="00440CAB">
        <w:rPr>
          <w:rFonts w:ascii="Narkisim" w:hAnsi="Narkisim"/>
          <w:b/>
          <w:bCs/>
          <w:rtl/>
        </w:rPr>
        <w:t>חזו"א</w:t>
      </w:r>
      <w:r w:rsidRPr="00440CAB">
        <w:rPr>
          <w:rFonts w:ascii="Narkisim" w:hAnsi="Narkisim"/>
          <w:rtl/>
        </w:rPr>
        <w:t xml:space="preserve"> (יד ט) תי' דיש סברא</w:t>
      </w:r>
      <w:r w:rsidRPr="00440CAB">
        <w:rPr>
          <w:rStyle w:val="ac"/>
          <w:rFonts w:ascii="Narkisim" w:hAnsi="Narkisim"/>
          <w:rtl/>
        </w:rPr>
        <w:footnoteReference w:id="101"/>
      </w:r>
      <w:r w:rsidRPr="00440CAB">
        <w:rPr>
          <w:rFonts w:ascii="Narkisim" w:hAnsi="Narkisim"/>
          <w:rtl/>
        </w:rPr>
        <w:t xml:space="preserve"> דאינו מצווה אלא על דבר שנאסר קודם המעשה. והכא כיון שנעשית זונה במעשה זו, באותו מעשה אינו מצווה עליו</w:t>
      </w:r>
      <w:r w:rsidRPr="00440CAB">
        <w:rPr>
          <w:rStyle w:val="ac"/>
          <w:rFonts w:ascii="Narkisim" w:hAnsi="Narkisim"/>
          <w:rtl/>
        </w:rPr>
        <w:footnoteReference w:id="102"/>
      </w:r>
      <w:r w:rsidRPr="00440CAB">
        <w:rPr>
          <w:rFonts w:ascii="Narkisim" w:hAnsi="Narkisim"/>
          <w:rtl/>
        </w:rPr>
        <w:t>.</w:t>
      </w:r>
    </w:p>
    <w:p w14:paraId="5E03DD99" w14:textId="77777777" w:rsidR="006D5124" w:rsidRPr="00440CAB" w:rsidRDefault="00000000" w:rsidP="00440CAB">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(קידושין י.) הביאו ד</w:t>
      </w:r>
      <w:r w:rsidRPr="00440CAB">
        <w:rPr>
          <w:rFonts w:ascii="Narkisim" w:hAnsi="Narkisim" w:cs="Narkisim"/>
          <w:b/>
          <w:bCs/>
          <w:rtl/>
        </w:rPr>
        <w:t>רבינו נסים גאון</w:t>
      </w:r>
      <w:r w:rsidRPr="00440CAB">
        <w:rPr>
          <w:rFonts w:ascii="Narkisim" w:hAnsi="Narkisim" w:cs="Narkisim"/>
          <w:rtl/>
        </w:rPr>
        <w:t xml:space="preserve"> תי' דבסוגיין איירי בביאה שאחר קידושין, וע"י העראה חשיבא כנשואה. וכמו חופה לאחר קידושין. אבל בקידושי ביאה דעתו אגמר ביאה. וכ"כ ה</w:t>
      </w:r>
      <w:r w:rsidRPr="00440CAB">
        <w:rPr>
          <w:rFonts w:ascii="Narkisim" w:hAnsi="Narkisim" w:cs="Narkisim"/>
          <w:b/>
          <w:bCs/>
          <w:rtl/>
        </w:rPr>
        <w:t>רי"ף</w:t>
      </w:r>
      <w:r w:rsidRPr="00440CAB">
        <w:rPr>
          <w:rFonts w:ascii="Narkisim" w:hAnsi="Narkisim" w:cs="Narkisim"/>
          <w:rtl/>
        </w:rPr>
        <w:t xml:space="preserve"> </w:t>
      </w:r>
      <w:r w:rsidRPr="00440CAB">
        <w:rPr>
          <w:rFonts w:ascii="Narkisim" w:hAnsi="Narkisim" w:cs="Narkisim"/>
          <w:sz w:val="20"/>
          <w:szCs w:val="20"/>
          <w:rtl/>
        </w:rPr>
        <w:t>(כאן</w:t>
      </w:r>
      <w:r w:rsidRPr="00440CAB">
        <w:rPr>
          <w:rStyle w:val="ac"/>
          <w:rFonts w:ascii="Narkisim" w:hAnsi="Narkisim" w:cs="Narkisim"/>
          <w:sz w:val="20"/>
          <w:szCs w:val="20"/>
          <w:rtl/>
        </w:rPr>
        <w:footnoteReference w:id="103"/>
      </w:r>
      <w:r w:rsidRPr="00440CAB">
        <w:rPr>
          <w:rFonts w:ascii="Narkisim" w:hAnsi="Narkisim" w:cs="Narkisim"/>
          <w:sz w:val="20"/>
          <w:szCs w:val="20"/>
          <w:rtl/>
        </w:rPr>
        <w:t>)</w:t>
      </w:r>
      <w:r w:rsidRPr="00440CAB">
        <w:rPr>
          <w:rFonts w:ascii="Narkisim" w:hAnsi="Narkisim" w:cs="Narkisim"/>
          <w:rtl/>
        </w:rPr>
        <w:t xml:space="preserve"> כת' דהתם קאי בביאת קידושין. דכיון דאין לה בה קנין לא סגי בהעראה, דאין דעתו אלא על גמר ביאה. </w:t>
      </w:r>
      <w:r w:rsidRPr="00440CAB">
        <w:rPr>
          <w:rFonts w:ascii="Narkisim" w:hAnsi="Narkisim" w:cs="Narkisim"/>
          <w:sz w:val="20"/>
          <w:szCs w:val="20"/>
          <w:rtl/>
        </w:rPr>
        <w:t>[והעראה אינו קונה כלל בקידושין, ולא תלי בדעתו</w:t>
      </w:r>
      <w:r w:rsidRPr="00440CAB">
        <w:rPr>
          <w:rStyle w:val="ac"/>
          <w:rFonts w:ascii="Narkisim" w:hAnsi="Narkisim" w:cs="Narkisim"/>
          <w:sz w:val="20"/>
          <w:szCs w:val="20"/>
          <w:rtl/>
        </w:rPr>
        <w:footnoteReference w:id="104"/>
      </w:r>
      <w:r w:rsidRPr="00440CAB">
        <w:rPr>
          <w:rFonts w:ascii="Narkisim" w:hAnsi="Narkisim" w:cs="Narkisim"/>
          <w:sz w:val="20"/>
          <w:szCs w:val="20"/>
          <w:rtl/>
        </w:rPr>
        <w:t>].</w:t>
      </w:r>
      <w:r w:rsidRPr="00440CAB">
        <w:rPr>
          <w:rFonts w:ascii="Narkisim" w:hAnsi="Narkisim" w:cs="Narkisim"/>
          <w:rtl/>
        </w:rPr>
        <w:t xml:space="preserve"> אבל סוגיין בביאה דבתר אירוסין, דקנאה לנישואין אף בלא חופה </w:t>
      </w:r>
      <w:r w:rsidRPr="00440CAB">
        <w:rPr>
          <w:rFonts w:ascii="Narkisim" w:hAnsi="Narkisim" w:cs="Narkisim"/>
          <w:sz w:val="20"/>
          <w:szCs w:val="20"/>
          <w:rtl/>
        </w:rPr>
        <w:t>[וביאה עושה נישואין</w:t>
      </w:r>
      <w:r w:rsidRPr="00440CAB">
        <w:rPr>
          <w:rStyle w:val="ac"/>
          <w:rFonts w:ascii="Narkisim" w:hAnsi="Narkisim" w:cs="Narkisim"/>
          <w:sz w:val="20"/>
          <w:szCs w:val="20"/>
          <w:rtl/>
        </w:rPr>
        <w:footnoteReference w:id="105"/>
      </w:r>
      <w:r w:rsidRPr="00440CAB">
        <w:rPr>
          <w:rFonts w:ascii="Narkisim" w:hAnsi="Narkisim" w:cs="Narkisim"/>
          <w:sz w:val="20"/>
          <w:szCs w:val="20"/>
          <w:rtl/>
        </w:rPr>
        <w:t>]</w:t>
      </w:r>
      <w:r w:rsidRPr="00440CAB">
        <w:rPr>
          <w:rFonts w:ascii="Narkisim" w:hAnsi="Narkisim" w:cs="Narkisim"/>
          <w:rtl/>
        </w:rPr>
        <w:t xml:space="preserve">. וקונה בהעראה דהא יש לו בה קנין קודם, דומיה דיבמה דיש לו בה זיקה מעיקרא. </w:t>
      </w:r>
      <w:r w:rsidRPr="00440CAB">
        <w:rPr>
          <w:rFonts w:ascii="Narkisim" w:hAnsi="Narkisim" w:cs="Narkisim"/>
          <w:sz w:val="20"/>
          <w:szCs w:val="20"/>
          <w:rtl/>
        </w:rPr>
        <w:t>ו</w:t>
      </w:r>
      <w:r w:rsidRPr="00440CAB">
        <w:rPr>
          <w:rFonts w:ascii="Narkisim" w:hAnsi="Narkisim" w:cs="Narkisim"/>
          <w:b/>
          <w:bCs/>
          <w:sz w:val="20"/>
          <w:szCs w:val="20"/>
          <w:rtl/>
        </w:rPr>
        <w:t>תוס</w:t>
      </w:r>
      <w:r w:rsidRPr="00440CAB">
        <w:rPr>
          <w:rFonts w:ascii="Narkisim" w:hAnsi="Narkisim" w:cs="Narkisim"/>
          <w:sz w:val="20"/>
          <w:szCs w:val="20"/>
          <w:rtl/>
        </w:rPr>
        <w:t>' (שם) הקשו ד'קיחה קיחה' כתיב בקידושין, ולא מיירי בחופה כלל.</w:t>
      </w:r>
    </w:p>
    <w:p w14:paraId="55590EEC" w14:textId="77777777" w:rsidR="006D5124" w:rsidRPr="00440CAB" w:rsidRDefault="00000000" w:rsidP="00440CAB">
      <w:pPr>
        <w:pStyle w:val="a8"/>
        <w:bidi/>
        <w:rPr>
          <w:rFonts w:ascii="Narkisim" w:hAnsi="Narkisim"/>
        </w:rPr>
      </w:pPr>
      <w:r w:rsidRPr="00440CAB">
        <w:rPr>
          <w:rFonts w:ascii="Narkisim" w:hAnsi="Narkisim"/>
          <w:rtl/>
        </w:rPr>
        <w:t xml:space="preserve">ולדעת </w:t>
      </w:r>
      <w:r w:rsidRPr="00440CAB">
        <w:rPr>
          <w:rFonts w:ascii="Narkisim" w:hAnsi="Narkisim"/>
          <w:b/>
          <w:bCs/>
          <w:rtl/>
        </w:rPr>
        <w:t>רבינו נסים</w:t>
      </w:r>
      <w:r w:rsidRPr="00440CAB">
        <w:rPr>
          <w:rFonts w:ascii="Narkisim" w:hAnsi="Narkisim"/>
          <w:rtl/>
        </w:rPr>
        <w:t xml:space="preserve"> וה</w:t>
      </w:r>
      <w:r w:rsidRPr="00440CAB">
        <w:rPr>
          <w:rFonts w:ascii="Narkisim" w:hAnsi="Narkisim"/>
          <w:b/>
          <w:bCs/>
          <w:rtl/>
        </w:rPr>
        <w:t>רי"ף</w:t>
      </w:r>
      <w:r w:rsidRPr="00440CAB">
        <w:rPr>
          <w:rFonts w:ascii="Narkisim" w:hAnsi="Narkisim"/>
          <w:rtl/>
        </w:rPr>
        <w:t xml:space="preserve"> מבואר דלא איתרבי העראה כלל לקידושין, וכוונת הגמ' דעתו על גמ"ב הוה סברא בעצם חשיבות הביאה. וה</w:t>
      </w:r>
      <w:r w:rsidRPr="00440CAB">
        <w:rPr>
          <w:rFonts w:ascii="Narkisim" w:hAnsi="Narkisim"/>
          <w:b/>
          <w:bCs/>
          <w:rtl/>
        </w:rPr>
        <w:t xml:space="preserve">אחרונים </w:t>
      </w:r>
      <w:r w:rsidRPr="00440CAB">
        <w:rPr>
          <w:rFonts w:ascii="Narkisim" w:hAnsi="Narkisim"/>
          <w:rtl/>
        </w:rPr>
        <w:t>האריכו לדון עפ"ז בדרשא ריש קידושין. ועוד דנו ה</w:t>
      </w:r>
      <w:r w:rsidRPr="00440CAB">
        <w:rPr>
          <w:rFonts w:ascii="Narkisim" w:hAnsi="Narkisim"/>
          <w:b/>
          <w:bCs/>
          <w:rtl/>
        </w:rPr>
        <w:t>אחרונים</w:t>
      </w:r>
      <w:r w:rsidRPr="00440CAB">
        <w:rPr>
          <w:rFonts w:ascii="Narkisim" w:hAnsi="Narkisim"/>
          <w:rtl/>
        </w:rPr>
        <w:t xml:space="preserve"> אי מהני קידושין ביאה שלא כדרכה</w:t>
      </w:r>
      <w:r w:rsidRPr="00440CAB">
        <w:rPr>
          <w:rStyle w:val="ac"/>
          <w:rFonts w:ascii="Narkisim" w:hAnsi="Narkisim"/>
          <w:rtl/>
        </w:rPr>
        <w:footnoteReference w:id="106"/>
      </w:r>
      <w:r w:rsidRPr="00440CAB">
        <w:rPr>
          <w:rFonts w:ascii="Narkisim" w:hAnsi="Narkisim"/>
          <w:rtl/>
        </w:rPr>
        <w:t xml:space="preserve"> [לרי"ף דלא ילפי' מעריות].</w:t>
      </w:r>
    </w:p>
    <w:p w14:paraId="549E537E" w14:textId="77777777" w:rsidR="006D5124" w:rsidRPr="00440CAB" w:rsidRDefault="00000000" w:rsidP="00440CAB">
      <w:pPr>
        <w:bidi/>
        <w:rPr>
          <w:rFonts w:ascii="Narkisim" w:hAnsi="Narkisim" w:cs="Narkisim"/>
        </w:rPr>
      </w:pPr>
      <w:r w:rsidRPr="00440CAB">
        <w:rPr>
          <w:rFonts w:ascii="Narkisim" w:hAnsi="Narkisim" w:cs="Narkisim"/>
          <w:u w:val="single"/>
          <w:rtl/>
        </w:rPr>
        <w:lastRenderedPageBreak/>
        <w:t>בא"ד ור"ת פי' באופ"א וכו'</w:t>
      </w:r>
      <w:r w:rsidRPr="00440CAB">
        <w:rPr>
          <w:rFonts w:ascii="Narkisim" w:hAnsi="Narkisim" w:cs="Narkisim"/>
          <w:rtl/>
        </w:rPr>
        <w:t xml:space="preserve">. דעת </w:t>
      </w:r>
      <w:r w:rsidRPr="00440CAB">
        <w:rPr>
          <w:rFonts w:ascii="Narkisim" w:hAnsi="Narkisim" w:cs="Narkisim"/>
          <w:b/>
          <w:bCs/>
          <w:rtl/>
        </w:rPr>
        <w:t>ר"ת</w:t>
      </w:r>
      <w:r w:rsidRPr="00440CAB">
        <w:rPr>
          <w:rFonts w:ascii="Narkisim" w:hAnsi="Narkisim" w:cs="Narkisim"/>
          <w:rtl/>
        </w:rPr>
        <w:t xml:space="preserve"> </w:t>
      </w:r>
      <w:r w:rsidRPr="00440CAB">
        <w:rPr>
          <w:rFonts w:ascii="Narkisim" w:hAnsi="Narkisim" w:cs="Narkisim"/>
          <w:sz w:val="20"/>
          <w:szCs w:val="20"/>
          <w:rtl/>
        </w:rPr>
        <w:t>(הו' בתו"י, ותוס' קידושין י. ובשא"ר)</w:t>
      </w:r>
      <w:r w:rsidRPr="00440CAB">
        <w:rPr>
          <w:rFonts w:ascii="Narkisim" w:hAnsi="Narkisim" w:cs="Narkisim"/>
          <w:rtl/>
        </w:rPr>
        <w:t xml:space="preserve"> דספק הגמ' (בקידושין) האם קונה בתחילת העראה או בסוף ההעראה [ולעולם לא בעינן גמר ביאה, וכדמבואר בסוגיין]. למ"ד העראה זו הכנסת עטרה דשייך בו תחילה וסוף </w:t>
      </w:r>
      <w:r w:rsidRPr="00440CAB">
        <w:rPr>
          <w:rFonts w:ascii="Narkisim" w:hAnsi="Narkisim" w:cs="Narkisim"/>
          <w:sz w:val="20"/>
          <w:szCs w:val="20"/>
          <w:rtl/>
        </w:rPr>
        <w:t>[ולמסקנא קנה בסוף העראה</w:t>
      </w:r>
      <w:r w:rsidRPr="00440CAB">
        <w:rPr>
          <w:rStyle w:val="ac"/>
          <w:rFonts w:ascii="Narkisim" w:hAnsi="Narkisim" w:cs="Narkisim"/>
          <w:sz w:val="20"/>
          <w:szCs w:val="20"/>
          <w:rtl/>
        </w:rPr>
        <w:footnoteReference w:id="107"/>
      </w:r>
      <w:r w:rsidRPr="00440CAB">
        <w:rPr>
          <w:rFonts w:ascii="Narkisim" w:hAnsi="Narkisim" w:cs="Narkisim"/>
          <w:sz w:val="20"/>
          <w:szCs w:val="20"/>
          <w:rtl/>
        </w:rPr>
        <w:t>].</w:t>
      </w:r>
      <w:r w:rsidRPr="00440CAB">
        <w:rPr>
          <w:rFonts w:ascii="Narkisim" w:hAnsi="Narkisim" w:cs="Narkisim"/>
          <w:rtl/>
        </w:rPr>
        <w:t xml:space="preserve"> וה</w:t>
      </w:r>
      <w:r w:rsidRPr="00440CAB">
        <w:rPr>
          <w:rFonts w:ascii="Narkisim" w:hAnsi="Narkisim" w:cs="Narkisim"/>
          <w:b/>
          <w:bCs/>
          <w:rtl/>
        </w:rPr>
        <w:t>משנ"ל</w:t>
      </w:r>
      <w:r w:rsidRPr="00440CAB">
        <w:rPr>
          <w:rFonts w:ascii="Narkisim" w:hAnsi="Narkisim" w:cs="Narkisim"/>
          <w:rtl/>
        </w:rPr>
        <w:t xml:space="preserve"> (שם) נקט [כפשוטו] דכוונת ר"ת דהגמ' בקידושין מסתפקת בגדר העראה, האם סגי להכניס מקצת עטרה, או בעי כל העטרה</w:t>
      </w:r>
      <w:r w:rsidRPr="00440CAB">
        <w:rPr>
          <w:rStyle w:val="ac"/>
          <w:rFonts w:ascii="Narkisim" w:hAnsi="Narkisim" w:cs="Narkisim"/>
          <w:rtl/>
        </w:rPr>
        <w:footnoteReference w:id="108"/>
      </w:r>
      <w:r w:rsidRPr="00440CAB">
        <w:rPr>
          <w:rFonts w:ascii="Narkisim" w:hAnsi="Narkisim" w:cs="Narkisim"/>
          <w:rtl/>
        </w:rPr>
        <w:t xml:space="preserve"> </w:t>
      </w:r>
      <w:r w:rsidRPr="00440CAB">
        <w:rPr>
          <w:rFonts w:ascii="Narkisim" w:hAnsi="Narkisim" w:cs="Narkisim"/>
          <w:sz w:val="20"/>
          <w:szCs w:val="20"/>
          <w:rtl/>
        </w:rPr>
        <w:t>[ונח' בזה הפוסקים ע' אה"ע כ]</w:t>
      </w:r>
      <w:r w:rsidRPr="00440CAB">
        <w:rPr>
          <w:rFonts w:ascii="Narkisim" w:hAnsi="Narkisim" w:cs="Narkisim"/>
          <w:rtl/>
        </w:rPr>
        <w:t>. והמשנ"ל הקשה דבגמ' משמע דהוה ספק לענין קידושין. ואילו עפ"ז הוה ספק בגדר העראה בכל איסורי ביאה. (</w:t>
      </w:r>
      <w:r w:rsidRPr="00440CAB">
        <w:rPr>
          <w:rFonts w:ascii="Narkisim" w:hAnsi="Narkisim" w:cs="Narkisim"/>
          <w:sz w:val="20"/>
          <w:szCs w:val="20"/>
          <w:rtl/>
        </w:rPr>
        <w:t>וכ"כ הנוב"י ת' כג)</w:t>
      </w:r>
      <w:r w:rsidRPr="00440CAB">
        <w:rPr>
          <w:rFonts w:ascii="Narkisim" w:hAnsi="Narkisim" w:cs="Narkisim"/>
          <w:rtl/>
        </w:rPr>
        <w:t>.</w:t>
      </w:r>
    </w:p>
    <w:p w14:paraId="58F5E7DB"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הביאו ד</w:t>
      </w:r>
      <w:r w:rsidRPr="00440CAB">
        <w:rPr>
          <w:rFonts w:ascii="Narkisim" w:hAnsi="Narkisim"/>
          <w:b/>
          <w:bCs/>
          <w:rtl/>
        </w:rPr>
        <w:t>ר"ת</w:t>
      </w:r>
      <w:r w:rsidRPr="00440CAB">
        <w:rPr>
          <w:rFonts w:ascii="Narkisim" w:hAnsi="Narkisim"/>
          <w:rtl/>
        </w:rPr>
        <w:t xml:space="preserve"> (בספר הישר ובאו"ז) כת' דהוה ספק על שעת הקנין. ובעינן סוף הכנסת עטרה, ומבעי לגמ' האם אינו קונה אלא לבסוף [כשגמר להכניס], או במקום דנגמרה ההעראה אמרי' שמתחיל הקנין מתחילתו [דומיא דישנה לשחיטה מתחילה ועד סוף].</w:t>
      </w:r>
    </w:p>
    <w:p w14:paraId="6CCCA9A7"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דברי יחזקאל</w:t>
      </w:r>
      <w:r w:rsidRPr="00440CAB">
        <w:rPr>
          <w:rFonts w:ascii="Narkisim" w:hAnsi="Narkisim"/>
          <w:rtl/>
        </w:rPr>
        <w:t xml:space="preserve"> (מא) האריך עד"ז, וביאר דדעת ר"ת דרק אחרי שגמר ביאתו, נחשב ההעראה כחלק מהביאה [וע"י סוף המעשה מהני למפרע]</w:t>
      </w:r>
      <w:r w:rsidRPr="00440CAB">
        <w:rPr>
          <w:rStyle w:val="ac"/>
          <w:rFonts w:ascii="Narkisim" w:hAnsi="Narkisim"/>
          <w:rtl/>
        </w:rPr>
        <w:footnoteReference w:id="109"/>
      </w:r>
      <w:r w:rsidRPr="00440CAB">
        <w:rPr>
          <w:rFonts w:ascii="Narkisim" w:hAnsi="Narkisim"/>
          <w:rtl/>
        </w:rPr>
        <w:t>.</w:t>
      </w:r>
    </w:p>
    <w:p w14:paraId="0295577E" w14:textId="77777777" w:rsidR="006D5124" w:rsidRPr="00440CAB" w:rsidRDefault="00000000" w:rsidP="00440CAB">
      <w:pPr>
        <w:pStyle w:val="aa"/>
        <w:bidi/>
        <w:rPr>
          <w:rFonts w:ascii="Narkisim" w:hAnsi="Narkisim"/>
        </w:rPr>
      </w:pPr>
      <w:r w:rsidRPr="00440CAB">
        <w:rPr>
          <w:rFonts w:ascii="Narkisim" w:hAnsi="Narkisim"/>
          <w:u w:val="single"/>
          <w:rtl/>
        </w:rPr>
        <w:t>פרט למשמש מת, הניחא למ"ד משמש מת בעריות פטור וכו'</w:t>
      </w:r>
      <w:r w:rsidRPr="00440CAB">
        <w:rPr>
          <w:rFonts w:ascii="Narkisim" w:hAnsi="Narkisim"/>
          <w:rtl/>
        </w:rPr>
        <w:t xml:space="preserve">. </w:t>
      </w:r>
      <w:r w:rsidRPr="00440CAB">
        <w:rPr>
          <w:rFonts w:ascii="Narkisim" w:hAnsi="Narkisim"/>
          <w:b/>
          <w:bCs/>
          <w:rtl/>
        </w:rPr>
        <w:t>רש"י</w:t>
      </w:r>
      <w:r w:rsidRPr="00440CAB">
        <w:rPr>
          <w:rFonts w:ascii="Narkisim" w:hAnsi="Narkisim"/>
          <w:rtl/>
        </w:rPr>
        <w:t xml:space="preserve"> ציין לגמ' (שבועות יח.) דנח' בזה אביי ורבא</w:t>
      </w:r>
      <w:r w:rsidRPr="00440CAB">
        <w:rPr>
          <w:rStyle w:val="ac"/>
          <w:rFonts w:ascii="Narkisim" w:hAnsi="Narkisim"/>
          <w:rtl/>
        </w:rPr>
        <w:footnoteReference w:id="110"/>
      </w:r>
      <w:r w:rsidRPr="00440CAB">
        <w:rPr>
          <w:rFonts w:ascii="Narkisim" w:hAnsi="Narkisim"/>
          <w:rtl/>
        </w:rPr>
        <w:t>. ו</w:t>
      </w:r>
      <w:r w:rsidRPr="00440CAB">
        <w:rPr>
          <w:rFonts w:ascii="Narkisim" w:hAnsi="Narkisim"/>
          <w:b/>
          <w:bCs/>
          <w:rtl/>
        </w:rPr>
        <w:t>תוס'</w:t>
      </w:r>
      <w:r w:rsidRPr="00440CAB">
        <w:rPr>
          <w:rFonts w:ascii="Narkisim" w:hAnsi="Narkisim"/>
          <w:rtl/>
        </w:rPr>
        <w:t xml:space="preserve"> (שבועות יח. ד"ה דאי) תמהו דהתם משמע דממעטינן משמש מת מקרא דהתם</w:t>
      </w:r>
      <w:r w:rsidRPr="00440CAB">
        <w:rPr>
          <w:rStyle w:val="ac"/>
          <w:rFonts w:ascii="Narkisim" w:hAnsi="Narkisim"/>
          <w:rtl/>
        </w:rPr>
        <w:footnoteReference w:id="111"/>
      </w:r>
      <w:r w:rsidRPr="00440CAB">
        <w:rPr>
          <w:rFonts w:ascii="Narkisim" w:hAnsi="Narkisim"/>
          <w:rtl/>
        </w:rPr>
        <w:t>, ואילו בסוגיין דרשינן מקרא דשכבת זרע</w:t>
      </w:r>
      <w:r w:rsidRPr="00440CAB">
        <w:rPr>
          <w:rStyle w:val="ac"/>
          <w:rFonts w:ascii="Narkisim" w:hAnsi="Narkisim"/>
          <w:rtl/>
        </w:rPr>
        <w:footnoteReference w:id="112"/>
      </w:r>
      <w:r w:rsidRPr="00440CAB">
        <w:rPr>
          <w:rFonts w:ascii="Narkisim" w:hAnsi="Narkisim"/>
          <w:rtl/>
        </w:rPr>
        <w:t>.</w:t>
      </w:r>
    </w:p>
    <w:p w14:paraId="364A3EF0"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רמב"ם</w:t>
      </w:r>
      <w:r w:rsidRPr="00440CAB">
        <w:rPr>
          <w:rFonts w:ascii="Narkisim" w:hAnsi="Narkisim"/>
          <w:rtl/>
        </w:rPr>
        <w:t xml:space="preserve"> (איסו"ב א יא) פסק דהמשמש מת אינו חייב כרת או מלקות, שאין זו ביאה. אבל פוסל לתרומה, ומכין מכת מרדות [דלא גרע מקרבה לעריות]. </w:t>
      </w:r>
      <w:r w:rsidRPr="00440CAB">
        <w:rPr>
          <w:rFonts w:ascii="Narkisim" w:hAnsi="Narkisim"/>
          <w:sz w:val="20"/>
          <w:szCs w:val="20"/>
          <w:rtl/>
        </w:rPr>
        <w:t>וה</w:t>
      </w:r>
      <w:r w:rsidRPr="00440CAB">
        <w:rPr>
          <w:rFonts w:ascii="Narkisim" w:hAnsi="Narkisim"/>
          <w:b/>
          <w:bCs/>
          <w:sz w:val="20"/>
          <w:szCs w:val="20"/>
          <w:rtl/>
        </w:rPr>
        <w:t>אבי עזרי</w:t>
      </w:r>
      <w:r w:rsidRPr="00440CAB">
        <w:rPr>
          <w:rFonts w:ascii="Narkisim" w:hAnsi="Narkisim"/>
          <w:sz w:val="20"/>
          <w:szCs w:val="20"/>
          <w:rtl/>
        </w:rPr>
        <w:t xml:space="preserve"> (שם) דייק לשון הרמב"ם דאינו ביאה כלל, ומ"מ נחשב 'זנות'.</w:t>
      </w:r>
    </w:p>
    <w:p w14:paraId="595D3F93" w14:textId="77777777" w:rsidR="006D5124" w:rsidRPr="00440CAB" w:rsidRDefault="00000000" w:rsidP="00440CAB">
      <w:pPr>
        <w:bidi/>
        <w:rPr>
          <w:rFonts w:ascii="Narkisim" w:hAnsi="Narkisim" w:cs="Narkisim"/>
        </w:rPr>
      </w:pPr>
      <w:r w:rsidRPr="00440CAB">
        <w:rPr>
          <w:rFonts w:ascii="Narkisim" w:hAnsi="Narkisim" w:cs="Narkisim"/>
          <w:u w:val="single"/>
          <w:rtl/>
        </w:rPr>
        <w:t>תוד"ה לאחר.</w:t>
      </w:r>
      <w:r w:rsidRPr="00440CAB">
        <w:rPr>
          <w:rFonts w:ascii="Narkisim" w:hAnsi="Narkisim" w:cs="Narkisim"/>
          <w:rtl/>
        </w:rPr>
        <w:t xml:space="preserve"> והא דפשיט"ל דאין הבעל יורש את אשתו כשהוא בקבר וכו' מהך דרשא דהכא וכו' דלאחר מיתה לא מקרי שארו. דלמסקנא ילפי' [מ'שכבת זרע'] דכשמת הבעל פקע האישות. </w:t>
      </w:r>
      <w:r w:rsidRPr="00440CAB">
        <w:rPr>
          <w:rFonts w:ascii="Narkisim" w:hAnsi="Narkisim" w:cs="Narkisim"/>
          <w:sz w:val="20"/>
          <w:szCs w:val="20"/>
          <w:rtl/>
        </w:rPr>
        <w:t>[דתוס' דייקו את הלשון סד"א לאחר מיתה איקרי שארו, דלמסקנא לא איקרי שאר].</w:t>
      </w:r>
      <w:r w:rsidRPr="00440CAB">
        <w:rPr>
          <w:rFonts w:ascii="Narkisim" w:hAnsi="Narkisim" w:cs="Narkisim"/>
          <w:rtl/>
        </w:rPr>
        <w:t xml:space="preserve"> וה</w:t>
      </w:r>
      <w:r w:rsidRPr="00440CAB">
        <w:rPr>
          <w:rFonts w:ascii="Narkisim" w:hAnsi="Narkisim" w:cs="Narkisim"/>
          <w:b/>
          <w:bCs/>
          <w:rtl/>
        </w:rPr>
        <w:t>תוס' הרא"ש</w:t>
      </w:r>
      <w:r w:rsidRPr="00440CAB">
        <w:rPr>
          <w:rFonts w:ascii="Narkisim" w:hAnsi="Narkisim" w:cs="Narkisim"/>
          <w:rtl/>
        </w:rPr>
        <w:t xml:space="preserve"> ביאר דדוקא גבי טומאה כתיב 'כי אם לשארו'</w:t>
      </w:r>
      <w:r w:rsidRPr="00440CAB">
        <w:rPr>
          <w:rStyle w:val="ac"/>
          <w:rFonts w:ascii="Narkisim" w:hAnsi="Narkisim" w:cs="Narkisim"/>
          <w:rtl/>
        </w:rPr>
        <w:footnoteReference w:id="113"/>
      </w:r>
      <w:r w:rsidRPr="00440CAB">
        <w:rPr>
          <w:rFonts w:ascii="Narkisim" w:hAnsi="Narkisim" w:cs="Narkisim"/>
          <w:rtl/>
        </w:rPr>
        <w:t>, וה"ק קרא למי שהיתה שארו בחייו.</w:t>
      </w:r>
    </w:p>
    <w:p w14:paraId="695CD8B2" w14:textId="77777777" w:rsidR="006D5124" w:rsidRPr="00440CAB" w:rsidRDefault="00000000" w:rsidP="00440CAB">
      <w:pPr>
        <w:pStyle w:val="a7"/>
        <w:bidi/>
        <w:rPr>
          <w:rFonts w:ascii="Narkisim" w:hAnsi="Narkisim"/>
        </w:rPr>
      </w:pPr>
      <w:r w:rsidRPr="00440CAB">
        <w:rPr>
          <w:rFonts w:ascii="Narkisim" w:hAnsi="Narkisim"/>
          <w:rtl/>
        </w:rPr>
        <w:t xml:space="preserve">אבל </w:t>
      </w:r>
      <w:r w:rsidRPr="00440CAB">
        <w:rPr>
          <w:rFonts w:ascii="Narkisim" w:hAnsi="Narkisim"/>
          <w:b/>
          <w:bCs/>
          <w:rtl/>
        </w:rPr>
        <w:t>תוס</w:t>
      </w:r>
      <w:r w:rsidRPr="00440CAB">
        <w:rPr>
          <w:rFonts w:ascii="Narkisim" w:hAnsi="Narkisim"/>
          <w:rtl/>
        </w:rPr>
        <w:t xml:space="preserve">' </w:t>
      </w:r>
      <w:r w:rsidRPr="00440CAB">
        <w:rPr>
          <w:rFonts w:ascii="Narkisim" w:hAnsi="Narkisim"/>
          <w:szCs w:val="20"/>
          <w:rtl/>
        </w:rPr>
        <w:t>(ב"ב קיד: ד"ה מה)</w:t>
      </w:r>
      <w:r w:rsidRPr="00440CAB">
        <w:rPr>
          <w:rFonts w:ascii="Narkisim" w:hAnsi="Narkisim"/>
          <w:rtl/>
        </w:rPr>
        <w:t xml:space="preserve"> הביאו מסוגיין דלאחר מיתה איקרי שאר</w:t>
      </w:r>
      <w:r w:rsidRPr="00440CAB">
        <w:rPr>
          <w:rStyle w:val="ac"/>
          <w:rFonts w:ascii="Narkisim" w:hAnsi="Narkisim"/>
          <w:rtl/>
        </w:rPr>
        <w:footnoteReference w:id="114"/>
      </w:r>
      <w:r w:rsidRPr="00440CAB">
        <w:rPr>
          <w:rFonts w:ascii="Narkisim" w:hAnsi="Narkisim"/>
          <w:rtl/>
        </w:rPr>
        <w:t xml:space="preserve"> [אף למסקנא]. וביארו דהא דאינו יורש מטעם אחר דל"ש משמוש [כיון דאינו מחמת קורבא]. ולפ"ז נתמעט בסוגיין דכיון שמתה לא נחשב מעשה 'ביאה'.</w:t>
      </w:r>
    </w:p>
    <w:p w14:paraId="29F20CE4" w14:textId="77777777" w:rsidR="006D5124" w:rsidRPr="00440CAB" w:rsidRDefault="00000000" w:rsidP="00440CAB">
      <w:pPr>
        <w:pStyle w:val="a7"/>
        <w:bidi/>
        <w:rPr>
          <w:rFonts w:ascii="Narkisim" w:hAnsi="Narkisim"/>
        </w:rPr>
      </w:pPr>
      <w:r w:rsidRPr="00440CAB">
        <w:rPr>
          <w:rFonts w:ascii="Narkisim" w:hAnsi="Narkisim"/>
          <w:rtl/>
        </w:rPr>
        <w:lastRenderedPageBreak/>
        <w:t>וה</w:t>
      </w:r>
      <w:r w:rsidRPr="00440CAB">
        <w:rPr>
          <w:rFonts w:ascii="Narkisim" w:hAnsi="Narkisim"/>
          <w:b/>
          <w:bCs/>
          <w:rtl/>
        </w:rPr>
        <w:t>קובה"ע</w:t>
      </w:r>
      <w:r w:rsidRPr="00440CAB">
        <w:rPr>
          <w:rFonts w:ascii="Narkisim" w:hAnsi="Narkisim"/>
          <w:rtl/>
        </w:rPr>
        <w:t xml:space="preserve"> (מו, ועוד אחרונים</w:t>
      </w:r>
      <w:r w:rsidRPr="00440CAB">
        <w:rPr>
          <w:rStyle w:val="ac"/>
          <w:rFonts w:ascii="Narkisim" w:hAnsi="Narkisim"/>
          <w:rtl/>
        </w:rPr>
        <w:footnoteReference w:id="115"/>
      </w:r>
      <w:r w:rsidRPr="00440CAB">
        <w:rPr>
          <w:rFonts w:ascii="Narkisim" w:hAnsi="Narkisim"/>
          <w:rtl/>
        </w:rPr>
        <w:t>) הביא דנח' התוס' האם פקע 'שארות' ע"י מיתה</w:t>
      </w:r>
      <w:r w:rsidRPr="00440CAB">
        <w:rPr>
          <w:rStyle w:val="ac"/>
          <w:rFonts w:ascii="Narkisim" w:hAnsi="Narkisim"/>
          <w:rtl/>
        </w:rPr>
        <w:footnoteReference w:id="116"/>
      </w:r>
      <w:r w:rsidRPr="00440CAB">
        <w:rPr>
          <w:rFonts w:ascii="Narkisim" w:hAnsi="Narkisim"/>
          <w:rtl/>
        </w:rPr>
        <w:t>.</w:t>
      </w:r>
    </w:p>
    <w:p w14:paraId="45E553B4" w14:textId="77777777" w:rsidR="006D5124" w:rsidRPr="00440CAB" w:rsidRDefault="00000000" w:rsidP="00440CAB">
      <w:pPr>
        <w:pStyle w:val="a7"/>
        <w:bidi/>
        <w:rPr>
          <w:rFonts w:ascii="Narkisim" w:hAnsi="Narkisim"/>
        </w:rPr>
      </w:pPr>
      <w:r w:rsidRPr="00440CAB">
        <w:rPr>
          <w:rFonts w:ascii="Narkisim" w:hAnsi="Narkisim"/>
          <w:rtl/>
        </w:rPr>
        <w:t>ובפשוטו נפק"מ בשאר עריות, דלתוס' ב"ב נתמעט דלא הוה ביאת עריות</w:t>
      </w:r>
      <w:r w:rsidRPr="00440CAB">
        <w:rPr>
          <w:rStyle w:val="ac"/>
          <w:rFonts w:ascii="Narkisim" w:hAnsi="Narkisim"/>
          <w:rtl/>
        </w:rPr>
        <w:footnoteReference w:id="117"/>
      </w:r>
      <w:r w:rsidRPr="00440CAB">
        <w:rPr>
          <w:rFonts w:ascii="Narkisim" w:hAnsi="Narkisim"/>
          <w:rtl/>
        </w:rPr>
        <w:t>. ואילו לתוס' דידן מבואר דנחשב ביאה בערוה. וה</w:t>
      </w:r>
      <w:r w:rsidRPr="00440CAB">
        <w:rPr>
          <w:rFonts w:ascii="Narkisim" w:hAnsi="Narkisim"/>
          <w:b/>
          <w:bCs/>
          <w:rtl/>
        </w:rPr>
        <w:t>רש"ש</w:t>
      </w:r>
      <w:r w:rsidRPr="00440CAB">
        <w:rPr>
          <w:rFonts w:ascii="Narkisim" w:hAnsi="Narkisim"/>
          <w:rtl/>
        </w:rPr>
        <w:t xml:space="preserve"> הביא מהגמ' (סנהדרין עח.) דאי' [גבי רובע זכר] דהמשמש מת פטור</w:t>
      </w:r>
      <w:r w:rsidRPr="00440CAB">
        <w:rPr>
          <w:rStyle w:val="ac"/>
          <w:rFonts w:ascii="Narkisim" w:hAnsi="Narkisim"/>
          <w:rtl/>
        </w:rPr>
        <w:footnoteReference w:id="118"/>
      </w:r>
      <w:r w:rsidRPr="00440CAB">
        <w:rPr>
          <w:rFonts w:ascii="Narkisim" w:hAnsi="Narkisim"/>
          <w:rtl/>
        </w:rPr>
        <w:t>, ומבואר דפטור אף בשאר עריות</w:t>
      </w:r>
      <w:r w:rsidRPr="00440CAB">
        <w:rPr>
          <w:rStyle w:val="ac"/>
          <w:rFonts w:ascii="Narkisim" w:hAnsi="Narkisim"/>
          <w:rtl/>
        </w:rPr>
        <w:footnoteReference w:id="119"/>
      </w:r>
      <w:r w:rsidRPr="00440CAB">
        <w:rPr>
          <w:rFonts w:ascii="Narkisim" w:hAnsi="Narkisim"/>
          <w:rtl/>
        </w:rPr>
        <w:t xml:space="preserve"> [וכתוס' ב"ב]. וצ"ע לתוס' דידן. </w:t>
      </w:r>
      <w:r w:rsidRPr="00440CAB">
        <w:rPr>
          <w:rFonts w:ascii="Narkisim" w:hAnsi="Narkisim"/>
          <w:sz w:val="20"/>
          <w:szCs w:val="20"/>
          <w:rtl/>
        </w:rPr>
        <w:t>וה</w:t>
      </w:r>
      <w:r w:rsidRPr="00440CAB">
        <w:rPr>
          <w:rFonts w:ascii="Narkisim" w:hAnsi="Narkisim"/>
          <w:b/>
          <w:bCs/>
          <w:sz w:val="20"/>
          <w:szCs w:val="20"/>
          <w:rtl/>
        </w:rPr>
        <w:t>קובה"ע</w:t>
      </w:r>
      <w:r w:rsidRPr="00440CAB">
        <w:rPr>
          <w:rFonts w:ascii="Narkisim" w:hAnsi="Narkisim"/>
          <w:sz w:val="20"/>
          <w:szCs w:val="20"/>
          <w:rtl/>
        </w:rPr>
        <w:t xml:space="preserve"> כתב דילפי' מדרשא ד'גם שניהם' [כגמ' סנהדרין, ע' תוס' בסמוך].</w:t>
      </w:r>
    </w:p>
    <w:p w14:paraId="09C9082C" w14:textId="77777777" w:rsidR="006D5124" w:rsidRPr="00440CAB" w:rsidRDefault="00000000" w:rsidP="00440CAB">
      <w:pPr>
        <w:pStyle w:val="aa"/>
        <w:bidi/>
        <w:rPr>
          <w:rFonts w:ascii="Narkisim" w:hAnsi="Narkisim"/>
        </w:rPr>
      </w:pPr>
      <w:r w:rsidRPr="00440CAB">
        <w:rPr>
          <w:rFonts w:ascii="Narkisim" w:hAnsi="Narkisim"/>
          <w:u w:val="single"/>
          <w:rtl/>
        </w:rPr>
        <w:t>בא"ד וא"ת דבפ' ד' מיתות ממעט מקרא אחרינא וכו' גם שניהם פרט למעשה הורדוס וכו' המ"ל דנפק"ל מקרא דהכא וכו'.</w:t>
      </w:r>
      <w:r w:rsidRPr="00440CAB">
        <w:rPr>
          <w:rFonts w:ascii="Narkisim" w:hAnsi="Narkisim"/>
          <w:rtl/>
        </w:rPr>
        <w:t xml:space="preserve"> וצ"ב דלדעת תוס' דידן נתמעט בסוגיין דוקא אשת איש, דכיון דמתה פקע 'שאר'. ואילו התם הוה מיעוט בעצם הביאה. [וצ"ל דכוונת התוס' להקשות דכיון דאינה שארו, אמאי איצטריך מיעוט דאינו מעשה ביאה, וצריך תלמוד].</w:t>
      </w:r>
    </w:p>
    <w:p w14:paraId="004B230E" w14:textId="77777777" w:rsidR="006D5124" w:rsidRPr="00440CAB" w:rsidRDefault="00000000" w:rsidP="00440CAB">
      <w:pPr>
        <w:pStyle w:val="aa"/>
        <w:bidi/>
        <w:rPr>
          <w:rFonts w:ascii="Narkisim" w:hAnsi="Narkisim"/>
        </w:rPr>
      </w:pPr>
      <w:r w:rsidRPr="00440CAB">
        <w:rPr>
          <w:rFonts w:ascii="Narkisim" w:hAnsi="Narkisim"/>
          <w:u w:val="single"/>
          <w:rtl/>
        </w:rPr>
        <w:t>רש"י ד"ה כדאמרן.</w:t>
      </w:r>
      <w:r w:rsidRPr="00440CAB">
        <w:rPr>
          <w:rFonts w:ascii="Narkisim" w:hAnsi="Narkisim"/>
          <w:rtl/>
        </w:rPr>
        <w:t xml:space="preserve"> כ"ה דמחייב מלקות בהעראה, ליחייב נמי אשם בהעראה. בפשוטו מבואר דבשפחה חרופה חייב מלקות על העראה, דנתמעט רק מחיוב אשם [וכיון דאין אשם לוקה]. ע' ערול"נ. אבל </w:t>
      </w:r>
      <w:r w:rsidRPr="00440CAB">
        <w:rPr>
          <w:rFonts w:ascii="Narkisim" w:hAnsi="Narkisim"/>
          <w:b/>
          <w:bCs/>
          <w:rtl/>
        </w:rPr>
        <w:t>רש"י</w:t>
      </w:r>
      <w:r w:rsidRPr="00440CAB">
        <w:rPr>
          <w:rFonts w:ascii="Narkisim" w:hAnsi="Narkisim"/>
          <w:rtl/>
        </w:rPr>
        <w:t xml:space="preserve"> (לעיל בע"א ד"ה שפחה) מבואר דהעראה בשפחה חרופה ליכא חיוב מלקות. וה</w:t>
      </w:r>
      <w:r w:rsidRPr="00440CAB">
        <w:rPr>
          <w:rFonts w:ascii="Narkisim" w:hAnsi="Narkisim"/>
          <w:b/>
          <w:bCs/>
          <w:rtl/>
        </w:rPr>
        <w:t>פור"י</w:t>
      </w:r>
      <w:r w:rsidRPr="00440CAB">
        <w:rPr>
          <w:rFonts w:ascii="Narkisim" w:hAnsi="Narkisim"/>
          <w:rtl/>
        </w:rPr>
        <w:t xml:space="preserve"> נדחק דכוונת רש"י (כאן) כ"ה דמתחייב מלקות בשאר חייבי לאוין.</w:t>
      </w:r>
    </w:p>
    <w:p w14:paraId="5D8C83DC" w14:textId="77777777" w:rsidR="006D5124" w:rsidRPr="00440CAB" w:rsidRDefault="00000000" w:rsidP="00440CAB">
      <w:pPr>
        <w:pStyle w:val="2"/>
        <w:bidi/>
        <w:rPr>
          <w:rFonts w:ascii="Narkisim" w:hAnsi="Narkisim"/>
        </w:rPr>
      </w:pPr>
      <w:r w:rsidRPr="00440CAB">
        <w:rPr>
          <w:rFonts w:ascii="Narkisim" w:hAnsi="Narkisim"/>
          <w:rtl/>
        </w:rPr>
        <w:t>קינוי – בקפידא דבעל</w:t>
      </w:r>
    </w:p>
    <w:p w14:paraId="72AB7C77" w14:textId="77777777" w:rsidR="006D5124" w:rsidRPr="00440CAB" w:rsidRDefault="00000000" w:rsidP="00440CAB">
      <w:pPr>
        <w:pStyle w:val="aa"/>
        <w:bidi/>
        <w:rPr>
          <w:rFonts w:ascii="Narkisim" w:hAnsi="Narkisim"/>
        </w:rPr>
      </w:pPr>
      <w:r w:rsidRPr="00440CAB">
        <w:rPr>
          <w:rFonts w:ascii="Narkisim" w:hAnsi="Narkisim"/>
          <w:u w:val="single"/>
          <w:rtl/>
        </w:rPr>
        <w:t>אמר רב ששת פרט לשקינא לה שלא כדרכה.</w:t>
      </w:r>
      <w:r w:rsidRPr="00440CAB">
        <w:rPr>
          <w:rFonts w:ascii="Narkisim" w:hAnsi="Narkisim"/>
          <w:rtl/>
        </w:rPr>
        <w:t xml:space="preserve"> לכאורה דעת רב ששת דאף דיש דבגדרי איסורי ביאה חייב שלא כדרכה, אפ"ה נתמעט מגדרי סוטה</w:t>
      </w:r>
      <w:r w:rsidRPr="00440CAB">
        <w:rPr>
          <w:rStyle w:val="ac"/>
          <w:rFonts w:ascii="Narkisim" w:hAnsi="Narkisim"/>
          <w:rtl/>
        </w:rPr>
        <w:footnoteReference w:id="120"/>
      </w:r>
      <w:r w:rsidRPr="00440CAB">
        <w:rPr>
          <w:rFonts w:ascii="Narkisim" w:hAnsi="Narkisim"/>
          <w:rtl/>
        </w:rPr>
        <w:t>.</w:t>
      </w:r>
    </w:p>
    <w:p w14:paraId="37D2DEE3" w14:textId="77777777" w:rsidR="006D5124" w:rsidRPr="00440CAB" w:rsidRDefault="00000000" w:rsidP="00440CAB">
      <w:pPr>
        <w:bidi/>
        <w:rPr>
          <w:rFonts w:ascii="Narkisim" w:hAnsi="Narkisim" w:cs="Narkisim"/>
        </w:rPr>
      </w:pPr>
      <w:r w:rsidRPr="00440CAB">
        <w:rPr>
          <w:rFonts w:ascii="Narkisim" w:hAnsi="Narkisim" w:cs="Narkisim"/>
          <w:u w:val="single"/>
          <w:rtl/>
        </w:rPr>
        <w:t>אלא אמר אביי פרט לשקינא לה בנשיקה, הניחא למ"ד וכו</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דלמ"ד הכנסת עטרה נשיקה לאו העראה הוא, ולא מיתסרא לבעלה, ולאו קינוי הוא. ו</w:t>
      </w:r>
      <w:r w:rsidRPr="00440CAB">
        <w:rPr>
          <w:rFonts w:ascii="Narkisim" w:hAnsi="Narkisim" w:cs="Narkisim"/>
          <w:b/>
          <w:bCs/>
          <w:rtl/>
        </w:rPr>
        <w:t>תוס'</w:t>
      </w:r>
      <w:r w:rsidRPr="00440CAB">
        <w:rPr>
          <w:rFonts w:ascii="Narkisim" w:hAnsi="Narkisim" w:cs="Narkisim"/>
          <w:rtl/>
        </w:rPr>
        <w:t xml:space="preserve"> (סוטה כו: ד"ה אלא) הק' דאיפכא מסתברא, דלמ"ד דבשאר עריות חשיבא ביאה היינו דאיצטריך קרא למעוטי</w:t>
      </w:r>
      <w:r w:rsidRPr="00440CAB">
        <w:rPr>
          <w:rStyle w:val="ac"/>
          <w:rFonts w:ascii="Narkisim" w:hAnsi="Narkisim" w:cs="Narkisim"/>
          <w:rtl/>
        </w:rPr>
        <w:footnoteReference w:id="121"/>
      </w:r>
      <w:r w:rsidRPr="00440CAB">
        <w:rPr>
          <w:rFonts w:ascii="Narkisim" w:hAnsi="Narkisim" w:cs="Narkisim"/>
          <w:rtl/>
        </w:rPr>
        <w:t>. אבל אי נשיקה לא חשיב בשאר עריות אמאי איצטריך קרא. [דאביי הק' דפריצותא אסר רחמנא</w:t>
      </w:r>
      <w:r w:rsidRPr="00440CAB">
        <w:rPr>
          <w:rStyle w:val="ac"/>
          <w:rFonts w:ascii="Narkisim" w:hAnsi="Narkisim" w:cs="Narkisim"/>
          <w:rtl/>
        </w:rPr>
        <w:footnoteReference w:id="122"/>
      </w:r>
      <w:r w:rsidRPr="00440CAB">
        <w:rPr>
          <w:rFonts w:ascii="Narkisim" w:hAnsi="Narkisim" w:cs="Narkisim"/>
          <w:rtl/>
        </w:rPr>
        <w:t xml:space="preserve">]. אבל </w:t>
      </w:r>
      <w:r w:rsidRPr="00440CAB">
        <w:rPr>
          <w:rFonts w:ascii="Narkisim" w:hAnsi="Narkisim" w:cs="Narkisim"/>
          <w:b/>
          <w:bCs/>
          <w:rtl/>
        </w:rPr>
        <w:t>רש"י</w:t>
      </w:r>
      <w:r w:rsidRPr="00440CAB">
        <w:rPr>
          <w:rFonts w:ascii="Narkisim" w:hAnsi="Narkisim" w:cs="Narkisim"/>
          <w:rtl/>
        </w:rPr>
        <w:t xml:space="preserve"> (סוטה כו: ד"ה היינו) כתב דילפי' מהך קרא דנשיקה לאו העראה היא [וילפי' מהכא לכל התורה].</w:t>
      </w:r>
    </w:p>
    <w:p w14:paraId="2FBD7578" w14:textId="77777777" w:rsidR="006D5124" w:rsidRPr="00440CAB" w:rsidRDefault="00000000" w:rsidP="00440CAB">
      <w:pPr>
        <w:bidi/>
        <w:rPr>
          <w:rFonts w:ascii="Narkisim" w:hAnsi="Narkisim" w:cs="Narkisim"/>
        </w:rPr>
      </w:pPr>
      <w:r w:rsidRPr="00440CAB">
        <w:rPr>
          <w:rFonts w:ascii="Narkisim" w:hAnsi="Narkisim" w:cs="Narkisim"/>
          <w:u w:val="single"/>
          <w:rtl/>
        </w:rPr>
        <w:t>סד"א בקפידא דבעל תליא רחמנא והא קא קפיד, קמ"ל.</w:t>
      </w:r>
      <w:r w:rsidRPr="00440CAB">
        <w:rPr>
          <w:rFonts w:ascii="Narkisim" w:hAnsi="Narkisim" w:cs="Narkisim"/>
          <w:rtl/>
        </w:rPr>
        <w:t xml:space="preserve"> ה</w:t>
      </w:r>
      <w:r w:rsidRPr="00440CAB">
        <w:rPr>
          <w:rFonts w:ascii="Narkisim" w:hAnsi="Narkisim" w:cs="Narkisim"/>
          <w:b/>
          <w:bCs/>
          <w:rtl/>
        </w:rPr>
        <w:t>משנ"ל</w:t>
      </w:r>
      <w:r w:rsidRPr="00440CAB">
        <w:rPr>
          <w:rFonts w:ascii="Narkisim" w:hAnsi="Narkisim" w:cs="Narkisim"/>
          <w:rtl/>
        </w:rPr>
        <w:t xml:space="preserve"> (סוטה א ג) הביא מכאן דשייך קינוי וסתירה אף בדבר שאינה נאסרת ע"י לבעל</w:t>
      </w:r>
      <w:r w:rsidRPr="00440CAB">
        <w:rPr>
          <w:rStyle w:val="ac"/>
          <w:rFonts w:ascii="Narkisim" w:hAnsi="Narkisim" w:cs="Narkisim"/>
          <w:rtl/>
        </w:rPr>
        <w:footnoteReference w:id="123"/>
      </w:r>
      <w:r w:rsidRPr="00440CAB">
        <w:rPr>
          <w:rFonts w:ascii="Narkisim" w:hAnsi="Narkisim" w:cs="Narkisim"/>
          <w:rtl/>
        </w:rPr>
        <w:t xml:space="preserve">, ואיצטריך קרא לרבות. </w:t>
      </w:r>
      <w:r w:rsidRPr="00440CAB">
        <w:rPr>
          <w:rFonts w:ascii="Narkisim" w:hAnsi="Narkisim" w:cs="Narkisim"/>
          <w:szCs w:val="20"/>
          <w:rtl/>
        </w:rPr>
        <w:t>והביא כעי"ז כת' רש"י (סוטה כג:) דמקנין לשומרת יבם ועי"ז תפסיד כתובתה</w:t>
      </w:r>
      <w:r w:rsidRPr="00440CAB">
        <w:rPr>
          <w:rStyle w:val="ac"/>
          <w:rFonts w:ascii="Narkisim" w:hAnsi="Narkisim" w:cs="Narkisim"/>
          <w:szCs w:val="20"/>
          <w:rtl/>
        </w:rPr>
        <w:footnoteReference w:id="124"/>
      </w:r>
      <w:r w:rsidRPr="00440CAB">
        <w:rPr>
          <w:rFonts w:ascii="Narkisim" w:hAnsi="Narkisim" w:cs="Narkisim"/>
          <w:szCs w:val="20"/>
          <w:rtl/>
        </w:rPr>
        <w:t>, ואף למ"ד דאינה נאסרת ליבם בזנות</w:t>
      </w:r>
      <w:r w:rsidRPr="00440CAB">
        <w:rPr>
          <w:rStyle w:val="ac"/>
          <w:rFonts w:ascii="Narkisim" w:hAnsi="Narkisim" w:cs="Narkisim"/>
          <w:rtl/>
        </w:rPr>
        <w:footnoteReference w:id="125"/>
      </w:r>
      <w:r w:rsidRPr="00440CAB">
        <w:rPr>
          <w:rFonts w:ascii="Narkisim" w:hAnsi="Narkisim" w:cs="Narkisim"/>
          <w:rtl/>
        </w:rPr>
        <w:t xml:space="preserve">. </w:t>
      </w:r>
      <w:r w:rsidRPr="00440CAB">
        <w:rPr>
          <w:rFonts w:ascii="Narkisim" w:hAnsi="Narkisim" w:cs="Narkisim"/>
          <w:rtl/>
        </w:rPr>
        <w:lastRenderedPageBreak/>
        <w:t>וה</w:t>
      </w:r>
      <w:r w:rsidRPr="00440CAB">
        <w:rPr>
          <w:rFonts w:ascii="Narkisim" w:hAnsi="Narkisim" w:cs="Narkisim"/>
          <w:b/>
          <w:bCs/>
          <w:rtl/>
        </w:rPr>
        <w:t>מנח"ח</w:t>
      </w:r>
      <w:r w:rsidRPr="00440CAB">
        <w:rPr>
          <w:rFonts w:ascii="Narkisim" w:hAnsi="Narkisim" w:cs="Narkisim"/>
          <w:rtl/>
        </w:rPr>
        <w:t xml:space="preserve"> (שסה לב) חלק דהחשד בסוגיין דנבעלה ונאסרת, אלא דהקינוי היתה רק לדרך אברים וכדו'. וה</w:t>
      </w:r>
      <w:r w:rsidRPr="00440CAB">
        <w:rPr>
          <w:rFonts w:ascii="Narkisim" w:hAnsi="Narkisim" w:cs="Narkisim"/>
          <w:b/>
          <w:bCs/>
          <w:rtl/>
        </w:rPr>
        <w:t>בית הלוי</w:t>
      </w:r>
      <w:r w:rsidRPr="00440CAB">
        <w:rPr>
          <w:rFonts w:ascii="Narkisim" w:hAnsi="Narkisim" w:cs="Narkisim"/>
          <w:rtl/>
        </w:rPr>
        <w:t xml:space="preserve"> (ב מ) כתב דכוונת הגמ' כאן מדין קינוי וסתירה חמיר. ואף דבעלמא אינה נאסרת דרך אברים, ע"י קינוי וסתירה נאסרת.</w:t>
      </w:r>
    </w:p>
    <w:p w14:paraId="12504F9E"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אחרונים</w:t>
      </w:r>
      <w:r w:rsidRPr="00440CAB">
        <w:rPr>
          <w:rFonts w:ascii="Narkisim" w:hAnsi="Narkisim" w:cs="Narkisim"/>
          <w:rtl/>
        </w:rPr>
        <w:t xml:space="preserve"> הביאו מכאן מקור לדברי ה</w:t>
      </w:r>
      <w:r w:rsidRPr="00440CAB">
        <w:rPr>
          <w:rFonts w:ascii="Narkisim" w:hAnsi="Narkisim" w:cs="Narkisim"/>
          <w:b/>
          <w:bCs/>
          <w:rtl/>
        </w:rPr>
        <w:t>מהרי"ק</w:t>
      </w:r>
      <w:r w:rsidRPr="00440CAB">
        <w:rPr>
          <w:rFonts w:ascii="Narkisim" w:hAnsi="Narkisim" w:cs="Narkisim"/>
          <w:rtl/>
        </w:rPr>
        <w:t xml:space="preserve"> (קסז) דסוטה נאסרת על בעלה מדין 'ומעלה מעל' דהוה בגידה בבעל</w:t>
      </w:r>
      <w:r w:rsidRPr="00440CAB">
        <w:rPr>
          <w:rStyle w:val="ac"/>
          <w:rFonts w:ascii="Narkisim" w:hAnsi="Narkisim" w:cs="Narkisim"/>
          <w:rtl/>
        </w:rPr>
        <w:footnoteReference w:id="126"/>
      </w:r>
      <w:r w:rsidRPr="00440CAB">
        <w:rPr>
          <w:rFonts w:ascii="Narkisim" w:hAnsi="Narkisim" w:cs="Narkisim"/>
          <w:rtl/>
        </w:rPr>
        <w:t xml:space="preserve">, ואפי' כשהיא שוגגת באיסור התורה. </w:t>
      </w:r>
      <w:r w:rsidRPr="00440CAB">
        <w:rPr>
          <w:rFonts w:ascii="Narkisim" w:hAnsi="Narkisim" w:cs="Narkisim"/>
          <w:sz w:val="20"/>
          <w:szCs w:val="20"/>
          <w:rtl/>
        </w:rPr>
        <w:t>[והאחרונים דנו האם כוונת המהרי"ק דזהו הגדר בכל איסור סוטה לבעל, או איסור נוסף מחמת הבגידה].</w:t>
      </w:r>
    </w:p>
    <w:p w14:paraId="2E0B1DC4" w14:textId="77777777" w:rsidR="006D5124" w:rsidRPr="00440CAB" w:rsidRDefault="00000000" w:rsidP="00440CAB">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ב</w:t>
      </w:r>
      <w:r w:rsidRPr="00440CAB">
        <w:rPr>
          <w:rFonts w:ascii="Narkisim" w:hAnsi="Narkisim" w:cs="Narkisim"/>
          <w:b/>
          <w:bCs/>
          <w:rtl/>
        </w:rPr>
        <w:t>גמ</w:t>
      </w:r>
      <w:r w:rsidRPr="00440CAB">
        <w:rPr>
          <w:rFonts w:ascii="Narkisim" w:hAnsi="Narkisim" w:cs="Narkisim"/>
          <w:rtl/>
        </w:rPr>
        <w:t>' (סוטה כו:) איתא דשחוף מקנין על ידו. פשיטא מהו דתימא שכבת זרע אמר רחמנא והא לאו בר הכי</w:t>
      </w:r>
      <w:r w:rsidRPr="00440CAB">
        <w:rPr>
          <w:rStyle w:val="ac"/>
          <w:rFonts w:ascii="Narkisim" w:hAnsi="Narkisim" w:cs="Narkisim"/>
          <w:rtl/>
        </w:rPr>
        <w:footnoteReference w:id="127"/>
      </w:r>
      <w:r w:rsidRPr="00440CAB">
        <w:rPr>
          <w:rFonts w:ascii="Narkisim" w:hAnsi="Narkisim" w:cs="Narkisim"/>
          <w:rtl/>
        </w:rPr>
        <w:t>. וה</w:t>
      </w:r>
      <w:r w:rsidRPr="00440CAB">
        <w:rPr>
          <w:rFonts w:ascii="Narkisim" w:hAnsi="Narkisim" w:cs="Narkisim"/>
          <w:b/>
          <w:bCs/>
          <w:rtl/>
        </w:rPr>
        <w:t>רמב"ם</w:t>
      </w:r>
      <w:r w:rsidRPr="00440CAB">
        <w:rPr>
          <w:rFonts w:ascii="Narkisim" w:hAnsi="Narkisim" w:cs="Narkisim"/>
          <w:rtl/>
        </w:rPr>
        <w:t xml:space="preserve"> (סוטה א א) כתב דשחוף אינו מתקשה ואינו מוליד. ומבואר דהוה כמשמש מת.</w:t>
      </w:r>
    </w:p>
    <w:p w14:paraId="7B81B8F9"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בי"ש</w:t>
      </w:r>
      <w:r w:rsidRPr="00440CAB">
        <w:rPr>
          <w:rFonts w:ascii="Narkisim" w:hAnsi="Narkisim"/>
          <w:rtl/>
        </w:rPr>
        <w:t xml:space="preserve"> (כ ה) כתב אע"ג דקי"ל [כרבא בשבועות] דאין חייבין מיתה במשמש מת, אפ"ה נאסרת על בעלה</w:t>
      </w:r>
      <w:r w:rsidRPr="00440CAB">
        <w:rPr>
          <w:rStyle w:val="ac"/>
          <w:rFonts w:ascii="Narkisim" w:hAnsi="Narkisim"/>
          <w:rtl/>
        </w:rPr>
        <w:footnoteReference w:id="128"/>
      </w:r>
      <w:r w:rsidRPr="00440CAB">
        <w:rPr>
          <w:rFonts w:ascii="Narkisim" w:hAnsi="Narkisim"/>
          <w:rtl/>
        </w:rPr>
        <w:t>. אבל ה</w:t>
      </w:r>
      <w:r w:rsidRPr="00440CAB">
        <w:rPr>
          <w:rFonts w:ascii="Narkisim" w:hAnsi="Narkisim"/>
          <w:b/>
          <w:bCs/>
          <w:rtl/>
        </w:rPr>
        <w:t>לבוש</w:t>
      </w:r>
      <w:r w:rsidRPr="00440CAB">
        <w:rPr>
          <w:rFonts w:ascii="Narkisim" w:hAnsi="Narkisim"/>
          <w:rtl/>
        </w:rPr>
        <w:t xml:space="preserve"> (שם) כת' דמשמש מת אינה נאסרת על בעלה אלא מדרבנן. ומבואר דאפ"ה מקנין על ידו. וה</w:t>
      </w:r>
      <w:r w:rsidRPr="00440CAB">
        <w:rPr>
          <w:rFonts w:ascii="Narkisim" w:hAnsi="Narkisim"/>
          <w:b/>
          <w:bCs/>
          <w:rtl/>
        </w:rPr>
        <w:t>מנח"ח</w:t>
      </w:r>
      <w:r w:rsidRPr="00440CAB">
        <w:rPr>
          <w:rFonts w:ascii="Narkisim" w:hAnsi="Narkisim"/>
          <w:rtl/>
        </w:rPr>
        <w:t xml:space="preserve"> (שסה לב) הביא מה</w:t>
      </w:r>
      <w:r w:rsidRPr="00440CAB">
        <w:rPr>
          <w:rFonts w:ascii="Narkisim" w:hAnsi="Narkisim"/>
          <w:b/>
          <w:bCs/>
          <w:rtl/>
        </w:rPr>
        <w:t>עצי ארזים</w:t>
      </w:r>
      <w:r w:rsidRPr="00440CAB">
        <w:rPr>
          <w:rFonts w:ascii="Narkisim" w:hAnsi="Narkisim"/>
          <w:rtl/>
        </w:rPr>
        <w:t xml:space="preserve"> דמבואר בלבוש כסברת ה</w:t>
      </w:r>
      <w:r w:rsidRPr="00440CAB">
        <w:rPr>
          <w:rFonts w:ascii="Narkisim" w:hAnsi="Narkisim"/>
          <w:b/>
          <w:bCs/>
          <w:rtl/>
        </w:rPr>
        <w:t>משנ"ל</w:t>
      </w:r>
      <w:r w:rsidRPr="00440CAB">
        <w:rPr>
          <w:rFonts w:ascii="Narkisim" w:hAnsi="Narkisim"/>
          <w:rtl/>
        </w:rPr>
        <w:t xml:space="preserve"> (הו' לעיל) דשייך קינוי אע"פ שאינה נאסרת ע"פ</w:t>
      </w:r>
      <w:r w:rsidRPr="00440CAB">
        <w:rPr>
          <w:rStyle w:val="ac"/>
          <w:rFonts w:ascii="Narkisim" w:hAnsi="Narkisim"/>
          <w:rtl/>
        </w:rPr>
        <w:footnoteReference w:id="129"/>
      </w:r>
      <w:r w:rsidRPr="00440CAB">
        <w:rPr>
          <w:rFonts w:ascii="Narkisim" w:hAnsi="Narkisim"/>
          <w:rtl/>
        </w:rPr>
        <w:t>. וה</w:t>
      </w:r>
      <w:r w:rsidRPr="00440CAB">
        <w:rPr>
          <w:rFonts w:ascii="Narkisim" w:hAnsi="Narkisim"/>
          <w:b/>
          <w:bCs/>
          <w:rtl/>
        </w:rPr>
        <w:t xml:space="preserve">בית הלוי </w:t>
      </w:r>
      <w:r w:rsidRPr="00440CAB">
        <w:rPr>
          <w:rFonts w:ascii="Narkisim" w:hAnsi="Narkisim"/>
          <w:rtl/>
        </w:rPr>
        <w:t>(ב מ) ביאר דאף דבעלמא משמש מת אינה נאסרת על בעל, ע"י קינוי וסתירה גרע. דנתחדש בפרשת סוטה שנאסרת על בעלה מחמת קפידתו [ולפ"ז זהו בס"ד דהגמ' כאן</w:t>
      </w:r>
      <w:r w:rsidRPr="00440CAB">
        <w:rPr>
          <w:rStyle w:val="ac"/>
          <w:rFonts w:ascii="Narkisim" w:hAnsi="Narkisim"/>
          <w:rtl/>
        </w:rPr>
        <w:footnoteReference w:id="130"/>
      </w:r>
      <w:r w:rsidRPr="00440CAB">
        <w:rPr>
          <w:rFonts w:ascii="Narkisim" w:hAnsi="Narkisim"/>
          <w:rtl/>
        </w:rPr>
        <w:t xml:space="preserve">]. </w:t>
      </w:r>
      <w:r w:rsidRPr="00440CAB">
        <w:rPr>
          <w:rFonts w:ascii="Narkisim" w:hAnsi="Narkisim"/>
          <w:sz w:val="20"/>
          <w:szCs w:val="20"/>
          <w:rtl/>
        </w:rPr>
        <w:t>וכעי"ז כתב לדעת הרמב"ם קטן פחות מבן ט' (ע' לקמן נח:) ושומרת יבם (ע' לקמן נח.).</w:t>
      </w:r>
    </w:p>
    <w:p w14:paraId="3AA22151" w14:textId="77777777" w:rsidR="006D5124" w:rsidRPr="00440CAB" w:rsidRDefault="00000000" w:rsidP="00440CAB">
      <w:pPr>
        <w:pStyle w:val="aa"/>
        <w:bidi/>
        <w:rPr>
          <w:rFonts w:ascii="Narkisim" w:hAnsi="Narkisim"/>
        </w:rPr>
      </w:pPr>
      <w:r w:rsidRPr="00440CAB">
        <w:rPr>
          <w:rFonts w:ascii="Narkisim" w:hAnsi="Narkisim"/>
          <w:u w:val="single"/>
          <w:rtl/>
        </w:rPr>
        <w:t>כי אתא רב דימי אר"י העראה זו הכנסת עטרה וכו'.</w:t>
      </w:r>
      <w:r w:rsidRPr="00440CAB">
        <w:rPr>
          <w:rFonts w:ascii="Narkisim" w:hAnsi="Narkisim"/>
          <w:rtl/>
        </w:rPr>
        <w:t xml:space="preserve"> ה</w:t>
      </w:r>
      <w:r w:rsidRPr="00440CAB">
        <w:rPr>
          <w:rFonts w:ascii="Narkisim" w:hAnsi="Narkisim"/>
          <w:b/>
          <w:bCs/>
          <w:rtl/>
        </w:rPr>
        <w:t>פוסקים</w:t>
      </w:r>
      <w:r w:rsidRPr="00440CAB">
        <w:rPr>
          <w:rFonts w:ascii="Narkisim" w:hAnsi="Narkisim"/>
          <w:rtl/>
        </w:rPr>
        <w:t xml:space="preserve"> (ע' בי"ש כ ג) דנו מה נחשב עטרה, האם סגי במקצתו. ואכמ"ל.</w:t>
      </w:r>
    </w:p>
    <w:p w14:paraId="78E4F9D0" w14:textId="77777777" w:rsidR="006D5124" w:rsidRPr="00440CAB" w:rsidRDefault="00000000" w:rsidP="00440CAB">
      <w:pPr>
        <w:pStyle w:val="aa"/>
        <w:bidi/>
        <w:rPr>
          <w:rFonts w:ascii="Narkisim" w:hAnsi="Narkisim"/>
        </w:rPr>
      </w:pPr>
      <w:r w:rsidRPr="00440CAB">
        <w:rPr>
          <w:rFonts w:ascii="Narkisim" w:hAnsi="Narkisim"/>
          <w:u w:val="single"/>
          <w:rtl/>
        </w:rPr>
        <w:t>תוד"ה אינו.</w:t>
      </w:r>
      <w:r w:rsidRPr="00440CAB">
        <w:rPr>
          <w:rFonts w:ascii="Narkisim" w:hAnsi="Narkisim"/>
          <w:rtl/>
        </w:rPr>
        <w:t xml:space="preserve"> כמו באשת איש דלא בעינן הוצאת זרע</w:t>
      </w:r>
      <w:r w:rsidRPr="00440CAB">
        <w:rPr>
          <w:rStyle w:val="ac"/>
          <w:rFonts w:ascii="Narkisim" w:hAnsi="Narkisim"/>
          <w:rtl/>
        </w:rPr>
        <w:footnoteReference w:id="131"/>
      </w:r>
      <w:r w:rsidRPr="00440CAB">
        <w:rPr>
          <w:rFonts w:ascii="Narkisim" w:hAnsi="Narkisim"/>
          <w:rtl/>
        </w:rPr>
        <w:t>, אע"ג דכתיב בה ש"ז וכו'. דס"ד דתוס' דבא"א בעינן הוצאת זרע, כיון דכתיב קרא ש"ז. וצ"ב דבאשת איש נתרבה דהעראה קני. ואפשר דס"ד דהתוס' דצריך הו"ז עם ההעראה. א"נ כוונת התוס' דכיון דאיתרבי העראה, ע"כ דקרא ד'שכבת זרע' לאו דוקא</w:t>
      </w:r>
      <w:r w:rsidRPr="00440CAB">
        <w:rPr>
          <w:rStyle w:val="ac"/>
          <w:rFonts w:ascii="Narkisim" w:hAnsi="Narkisim"/>
          <w:rtl/>
        </w:rPr>
        <w:footnoteReference w:id="132"/>
      </w:r>
      <w:r w:rsidRPr="00440CAB">
        <w:rPr>
          <w:rFonts w:ascii="Narkisim" w:hAnsi="Narkisim"/>
          <w:rtl/>
        </w:rPr>
        <w:t>.</w:t>
      </w:r>
    </w:p>
    <w:p w14:paraId="03509528" w14:textId="77777777" w:rsidR="006D5124" w:rsidRPr="00440CAB" w:rsidRDefault="00000000" w:rsidP="00440CAB">
      <w:pPr>
        <w:pStyle w:val="3"/>
        <w:bidi/>
        <w:rPr>
          <w:rFonts w:ascii="Narkisim" w:hAnsi="Narkisim"/>
        </w:rPr>
      </w:pPr>
      <w:r w:rsidRPr="00440CAB">
        <w:rPr>
          <w:rFonts w:ascii="Narkisim" w:hAnsi="Narkisim"/>
          <w:rtl/>
        </w:rPr>
        <w:t>דף נו.</w:t>
      </w:r>
    </w:p>
    <w:p w14:paraId="4576C4EC" w14:textId="77777777" w:rsidR="006D5124" w:rsidRPr="00440CAB" w:rsidRDefault="00000000" w:rsidP="00440CAB">
      <w:pPr>
        <w:pStyle w:val="2"/>
        <w:bidi/>
        <w:rPr>
          <w:rFonts w:ascii="Narkisim" w:hAnsi="Narkisim"/>
          <w:sz w:val="21"/>
        </w:rPr>
      </w:pPr>
      <w:r w:rsidRPr="00440CAB">
        <w:rPr>
          <w:rFonts w:ascii="Narkisim" w:hAnsi="Narkisim"/>
          <w:sz w:val="21"/>
          <w:rtl/>
        </w:rPr>
        <w:t>קנה לדברים הכתובים בפרשה</w:t>
      </w:r>
    </w:p>
    <w:p w14:paraId="786D5DB6" w14:textId="77777777" w:rsidR="006D5124" w:rsidRPr="00440CAB" w:rsidRDefault="00000000" w:rsidP="00440CAB">
      <w:pPr>
        <w:bidi/>
        <w:rPr>
          <w:rFonts w:ascii="Narkisim" w:hAnsi="Narkisim" w:cs="Narkisim"/>
        </w:rPr>
      </w:pPr>
      <w:r w:rsidRPr="00440CAB">
        <w:rPr>
          <w:rFonts w:ascii="Narkisim" w:hAnsi="Narkisim" w:cs="Narkisim"/>
          <w:u w:val="single"/>
          <w:rtl/>
        </w:rPr>
        <w:t>לא קנה אלא לדברים הכתובים וכו'.</w:t>
      </w:r>
      <w:r w:rsidRPr="00440CAB">
        <w:rPr>
          <w:rFonts w:ascii="Narkisim" w:hAnsi="Narkisim" w:cs="Narkisim"/>
          <w:rtl/>
        </w:rPr>
        <w:t xml:space="preserve"> ה</w:t>
      </w:r>
      <w:r w:rsidRPr="00440CAB">
        <w:rPr>
          <w:rFonts w:ascii="Narkisim" w:hAnsi="Narkisim" w:cs="Narkisim"/>
          <w:b/>
          <w:bCs/>
          <w:rtl/>
        </w:rPr>
        <w:t>רמב"ן</w:t>
      </w:r>
      <w:r w:rsidRPr="00440CAB">
        <w:rPr>
          <w:rFonts w:ascii="Narkisim" w:hAnsi="Narkisim" w:cs="Narkisim"/>
          <w:rtl/>
        </w:rPr>
        <w:t xml:space="preserve"> כתב דיבום עושה קנין אירוסין, כיון שפוטרת צרתה ויוצאת בגט, וקנאה לענין להתחייב משום אשת איש</w:t>
      </w:r>
      <w:r w:rsidRPr="00440CAB">
        <w:rPr>
          <w:rStyle w:val="ac"/>
          <w:rFonts w:ascii="Narkisim" w:hAnsi="Narkisim" w:cs="Narkisim"/>
          <w:rtl/>
        </w:rPr>
        <w:footnoteReference w:id="133"/>
      </w:r>
      <w:r w:rsidRPr="00440CAB">
        <w:rPr>
          <w:rFonts w:ascii="Narkisim" w:hAnsi="Narkisim" w:cs="Narkisim"/>
          <w:rtl/>
        </w:rPr>
        <w:t>. ו</w:t>
      </w:r>
      <w:r w:rsidRPr="00440CAB">
        <w:rPr>
          <w:rFonts w:ascii="Narkisim" w:hAnsi="Narkisim" w:cs="Narkisim"/>
          <w:b/>
          <w:bCs/>
          <w:rtl/>
        </w:rPr>
        <w:t>תוס</w:t>
      </w:r>
      <w:r w:rsidRPr="00440CAB">
        <w:rPr>
          <w:rFonts w:ascii="Narkisim" w:hAnsi="Narkisim" w:cs="Narkisim"/>
          <w:rtl/>
        </w:rPr>
        <w:t>' (סוטה כד: ד"ה כשמואל) כת' דחייבת חנק ע"י ביאת שוגג. אבל ה</w:t>
      </w:r>
      <w:r w:rsidRPr="00440CAB">
        <w:rPr>
          <w:rFonts w:ascii="Narkisim" w:hAnsi="Narkisim" w:cs="Narkisim"/>
          <w:b/>
          <w:bCs/>
          <w:rtl/>
        </w:rPr>
        <w:t>אחרונים</w:t>
      </w:r>
      <w:r w:rsidRPr="00440CAB">
        <w:rPr>
          <w:rFonts w:ascii="Narkisim" w:hAnsi="Narkisim" w:cs="Narkisim"/>
          <w:rtl/>
        </w:rPr>
        <w:t xml:space="preserve"> הביאו דה</w:t>
      </w:r>
      <w:r w:rsidRPr="00440CAB">
        <w:rPr>
          <w:rFonts w:ascii="Narkisim" w:hAnsi="Narkisim" w:cs="Narkisim"/>
          <w:b/>
          <w:bCs/>
          <w:rtl/>
        </w:rPr>
        <w:t>רמב"ן</w:t>
      </w:r>
      <w:r w:rsidRPr="00440CAB">
        <w:rPr>
          <w:rFonts w:ascii="Narkisim" w:hAnsi="Narkisim" w:cs="Narkisim"/>
          <w:rtl/>
        </w:rPr>
        <w:t xml:space="preserve"> (לקמן צו.) כתב דאין חיוב מיתה על ביאת שוגג</w:t>
      </w:r>
      <w:r w:rsidRPr="00440CAB">
        <w:rPr>
          <w:rStyle w:val="ac"/>
          <w:rFonts w:ascii="Narkisim" w:hAnsi="Narkisim" w:cs="Narkisim"/>
          <w:rtl/>
        </w:rPr>
        <w:footnoteReference w:id="134"/>
      </w:r>
      <w:r w:rsidRPr="00440CAB">
        <w:rPr>
          <w:rFonts w:ascii="Narkisim" w:hAnsi="Narkisim" w:cs="Narkisim"/>
          <w:rtl/>
        </w:rPr>
        <w:t>. [דחיוב מיתה לא הוה דברים הכתובים בפרשה</w:t>
      </w:r>
      <w:r w:rsidRPr="00440CAB">
        <w:rPr>
          <w:rStyle w:val="ac"/>
          <w:rFonts w:ascii="Narkisim" w:hAnsi="Narkisim" w:cs="Narkisim"/>
          <w:rtl/>
        </w:rPr>
        <w:footnoteReference w:id="135"/>
      </w:r>
      <w:r w:rsidRPr="00440CAB">
        <w:rPr>
          <w:rFonts w:ascii="Narkisim" w:hAnsi="Narkisim" w:cs="Narkisim"/>
          <w:rtl/>
        </w:rPr>
        <w:t>, ואף שקנאה להיות אשתו ליכא חיוב מיתה</w:t>
      </w:r>
      <w:r w:rsidRPr="00440CAB">
        <w:rPr>
          <w:rStyle w:val="ac"/>
          <w:rFonts w:ascii="Narkisim" w:hAnsi="Narkisim" w:cs="Narkisim"/>
          <w:rtl/>
        </w:rPr>
        <w:footnoteReference w:id="136"/>
      </w:r>
      <w:r w:rsidRPr="00440CAB">
        <w:rPr>
          <w:rFonts w:ascii="Narkisim" w:hAnsi="Narkisim" w:cs="Narkisim"/>
          <w:rtl/>
        </w:rPr>
        <w:t>].</w:t>
      </w:r>
    </w:p>
    <w:p w14:paraId="16B10701" w14:textId="77777777" w:rsidR="006D5124" w:rsidRPr="00440CAB" w:rsidRDefault="00000000" w:rsidP="00440CAB">
      <w:pPr>
        <w:bidi/>
        <w:rPr>
          <w:rFonts w:ascii="Narkisim" w:hAnsi="Narkisim" w:cs="Narkisim"/>
        </w:rPr>
      </w:pPr>
      <w:r w:rsidRPr="00440CAB">
        <w:rPr>
          <w:rFonts w:ascii="Narkisim" w:hAnsi="Narkisim" w:cs="Narkisim"/>
          <w:u w:val="single"/>
          <w:rtl/>
        </w:rPr>
        <w:lastRenderedPageBreak/>
        <w:t>שם.</w:t>
      </w:r>
      <w:r w:rsidRPr="00440CAB">
        <w:rPr>
          <w:rFonts w:ascii="Narkisim" w:hAnsi="Narkisim" w:cs="Narkisim"/>
          <w:rtl/>
        </w:rPr>
        <w:t xml:space="preserve"> והגמ' (בסמוך) פי' דנח' בהא דרבי רחמנא ביאת שוגג כמזיד, האם נתרבה דהוה יבום לכל דבר. או רק לדברים הכתובים בפרשה</w:t>
      </w:r>
      <w:r w:rsidRPr="00440CAB">
        <w:rPr>
          <w:rStyle w:val="ac"/>
          <w:rFonts w:ascii="Narkisim" w:hAnsi="Narkisim" w:cs="Narkisim"/>
          <w:rtl/>
        </w:rPr>
        <w:footnoteReference w:id="137"/>
      </w:r>
      <w:r w:rsidRPr="00440CAB">
        <w:rPr>
          <w:rFonts w:ascii="Narkisim" w:hAnsi="Narkisim" w:cs="Narkisim"/>
          <w:rtl/>
        </w:rPr>
        <w:t>.</w:t>
      </w:r>
    </w:p>
    <w:p w14:paraId="20667CD1"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קר"א</w:t>
      </w:r>
      <w:r w:rsidRPr="00440CAB">
        <w:rPr>
          <w:rFonts w:ascii="Narkisim" w:hAnsi="Narkisim"/>
          <w:rtl/>
        </w:rPr>
        <w:t xml:space="preserve"> נסתפק האם אף בביאת בע"כ [או שוגג] של היבמה, אמרי' דקנה רק לדברים הכתובים בפרשה. וה</w:t>
      </w:r>
      <w:r w:rsidRPr="00440CAB">
        <w:rPr>
          <w:rFonts w:ascii="Narkisim" w:hAnsi="Narkisim"/>
          <w:b/>
          <w:bCs/>
          <w:rtl/>
        </w:rPr>
        <w:t>שער"י</w:t>
      </w:r>
      <w:r w:rsidRPr="00440CAB">
        <w:rPr>
          <w:rFonts w:ascii="Narkisim" w:hAnsi="Narkisim"/>
          <w:rtl/>
        </w:rPr>
        <w:t xml:space="preserve"> (ז ח, וכן בחי' כט) כת' דיבום תליא ביבם, וכיון דהיבם נתכוון לקנין מהני אף בע"כ דידה</w:t>
      </w:r>
      <w:r w:rsidRPr="00440CAB">
        <w:rPr>
          <w:rStyle w:val="ac"/>
          <w:rFonts w:ascii="Narkisim" w:hAnsi="Narkisim"/>
          <w:rtl/>
        </w:rPr>
        <w:footnoteReference w:id="138"/>
      </w:r>
      <w:r w:rsidRPr="00440CAB">
        <w:rPr>
          <w:rFonts w:ascii="Narkisim" w:hAnsi="Narkisim"/>
          <w:rtl/>
        </w:rPr>
        <w:t>. אבל ה</w:t>
      </w:r>
      <w:r w:rsidRPr="00440CAB">
        <w:rPr>
          <w:rFonts w:ascii="Narkisim" w:hAnsi="Narkisim"/>
          <w:b/>
          <w:bCs/>
          <w:rtl/>
        </w:rPr>
        <w:t>חזו"א</w:t>
      </w:r>
      <w:r w:rsidRPr="00440CAB">
        <w:rPr>
          <w:rFonts w:ascii="Narkisim" w:hAnsi="Narkisim"/>
          <w:rtl/>
        </w:rPr>
        <w:t xml:space="preserve"> </w:t>
      </w:r>
      <w:r w:rsidRPr="00440CAB">
        <w:rPr>
          <w:rFonts w:ascii="Narkisim" w:hAnsi="Narkisim"/>
          <w:sz w:val="20"/>
          <w:szCs w:val="20"/>
          <w:rtl/>
        </w:rPr>
        <w:t>(קכג ב)</w:t>
      </w:r>
      <w:r w:rsidRPr="00440CAB">
        <w:rPr>
          <w:rFonts w:ascii="Narkisim" w:hAnsi="Narkisim"/>
          <w:rtl/>
        </w:rPr>
        <w:t xml:space="preserve"> הוכיח מדברי הרמב"ן ורשב"א דאף בע"כ דידה קנה רק לדברים הכתובים בפרשה.</w:t>
      </w:r>
    </w:p>
    <w:p w14:paraId="16CF3465" w14:textId="77777777" w:rsidR="006D5124" w:rsidRPr="00440CAB" w:rsidRDefault="00000000" w:rsidP="00440CAB">
      <w:pPr>
        <w:pStyle w:val="a8"/>
        <w:bidi/>
        <w:rPr>
          <w:rFonts w:ascii="Narkisim" w:hAnsi="Narkisim"/>
        </w:rPr>
      </w:pPr>
      <w:r w:rsidRPr="00440CAB">
        <w:rPr>
          <w:rFonts w:ascii="Narkisim" w:hAnsi="Narkisim"/>
          <w:rtl/>
        </w:rPr>
        <w:t>וב</w:t>
      </w:r>
      <w:r w:rsidRPr="00440CAB">
        <w:rPr>
          <w:rFonts w:ascii="Narkisim" w:hAnsi="Narkisim"/>
          <w:b/>
          <w:bCs/>
          <w:rtl/>
        </w:rPr>
        <w:t>חי' ר' שמואל</w:t>
      </w:r>
      <w:r w:rsidRPr="00440CAB">
        <w:rPr>
          <w:rFonts w:ascii="Narkisim" w:hAnsi="Narkisim"/>
          <w:rtl/>
        </w:rPr>
        <w:t xml:space="preserve"> (טו ובזכרון שמואל מכתב ו) העלה צד דבכל יבום קנין היבום קונה לדברים הכתובים בפרשה. אלא דכיון דקנאה מדעתו, מעשה היבום נחשב כקנין נישואין. [אך דחה דלא מסתבר לומר כן]. וכתב דצ"ל דביאה גרועה הוה קנין במקצת, דכיון דלא הוה דרך אישות</w:t>
      </w:r>
      <w:r w:rsidRPr="00440CAB">
        <w:rPr>
          <w:rStyle w:val="ac"/>
          <w:rFonts w:ascii="Narkisim" w:hAnsi="Narkisim"/>
          <w:rtl/>
        </w:rPr>
        <w:footnoteReference w:id="139"/>
      </w:r>
      <w:r w:rsidRPr="00440CAB">
        <w:rPr>
          <w:rFonts w:ascii="Narkisim" w:hAnsi="Narkisim"/>
          <w:rtl/>
        </w:rPr>
        <w:t>, ומש"ה ל"ק אלא לדברים הכתובים. [וכן מבואר בתוס' דאף גדר נעשית כאשתו לכל דבר הוה נישואין מדאורייתא. ואפ"ה יש סברא דביאה גרועה מהני רק לדברים הכתובים].</w:t>
      </w:r>
    </w:p>
    <w:p w14:paraId="2619D1B2" w14:textId="77777777" w:rsidR="006D5124" w:rsidRPr="00440CAB" w:rsidRDefault="00000000" w:rsidP="00440CAB">
      <w:pPr>
        <w:bidi/>
        <w:rPr>
          <w:rFonts w:ascii="Narkisim" w:hAnsi="Narkisim" w:cs="Narkisim"/>
        </w:rPr>
      </w:pPr>
      <w:r w:rsidRPr="00440CAB">
        <w:rPr>
          <w:rFonts w:ascii="Narkisim" w:hAnsi="Narkisim" w:cs="Narkisim"/>
          <w:rtl/>
        </w:rPr>
        <w:t>וב</w:t>
      </w:r>
      <w:r w:rsidRPr="00440CAB">
        <w:rPr>
          <w:rFonts w:ascii="Narkisim" w:hAnsi="Narkisim" w:cs="Narkisim"/>
          <w:b/>
          <w:bCs/>
          <w:rtl/>
        </w:rPr>
        <w:t>חי' הגר"ש</w:t>
      </w:r>
      <w:r w:rsidRPr="00440CAB">
        <w:rPr>
          <w:rFonts w:ascii="Narkisim" w:hAnsi="Narkisim" w:cs="Narkisim"/>
          <w:rtl/>
        </w:rPr>
        <w:t xml:space="preserve"> (טו ד, וכ"כ במשנת ר' אהרן) הוכיח מהסוגיא (לקמן נח:) דאף לאחר שקנאה לדברים הכתובים בפרשה עדיין יש עליה 'שם יבמה'. ואם בא עליה לשם יבום [אפי' בע"כ</w:t>
      </w:r>
      <w:r w:rsidRPr="00440CAB">
        <w:rPr>
          <w:rStyle w:val="ac"/>
          <w:rFonts w:ascii="Narkisim" w:hAnsi="Narkisim" w:cs="Narkisim"/>
          <w:rtl/>
        </w:rPr>
        <w:footnoteReference w:id="140"/>
      </w:r>
      <w:r w:rsidRPr="00440CAB">
        <w:rPr>
          <w:rFonts w:ascii="Narkisim" w:hAnsi="Narkisim" w:cs="Narkisim"/>
          <w:rtl/>
        </w:rPr>
        <w:t>] קנאה, ועי"ז יושלם קנינו לנישואין.</w:t>
      </w:r>
    </w:p>
    <w:p w14:paraId="478E6CAF"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אבנ"מ</w:t>
      </w:r>
      <w:r w:rsidRPr="00440CAB">
        <w:rPr>
          <w:rFonts w:ascii="Narkisim" w:hAnsi="Narkisim" w:cs="Narkisim"/>
          <w:rtl/>
        </w:rPr>
        <w:t xml:space="preserve"> (לג ב) הקשה דאמרי' (קידושין י. הו' לעיל נה:) דכל הבועל דעתו על גמר ביאה, וא"כ בכל יבום נימא דההעראה הוה ביאת שוגג. ואף דכתבו הראשונים דביבמה קנאה אפי' בלא דעתו, מ"מ הוה ביאת שוגג, ולא נעשית נשואה. [והקשה עפ"ז כה"ג המייבם אלמנה מהאירוסין, דלא נעשית נשואה בביאתו]. </w:t>
      </w:r>
      <w:r w:rsidRPr="00440CAB">
        <w:rPr>
          <w:rFonts w:ascii="Narkisim" w:hAnsi="Narkisim" w:cs="Narkisim"/>
          <w:sz w:val="20"/>
          <w:szCs w:val="20"/>
          <w:rtl/>
        </w:rPr>
        <w:t>וכ"ש לדברי ה</w:t>
      </w:r>
      <w:r w:rsidRPr="00440CAB">
        <w:rPr>
          <w:rFonts w:ascii="Narkisim" w:hAnsi="Narkisim" w:cs="Narkisim"/>
          <w:b/>
          <w:bCs/>
          <w:sz w:val="20"/>
          <w:szCs w:val="20"/>
          <w:rtl/>
        </w:rPr>
        <w:t>ירושלמי</w:t>
      </w:r>
      <w:r w:rsidRPr="00440CAB">
        <w:rPr>
          <w:rFonts w:ascii="Narkisim" w:hAnsi="Narkisim" w:cs="Narkisim"/>
          <w:sz w:val="20"/>
          <w:szCs w:val="20"/>
          <w:rtl/>
        </w:rPr>
        <w:t xml:space="preserve"> וה</w:t>
      </w:r>
      <w:r w:rsidRPr="00440CAB">
        <w:rPr>
          <w:rFonts w:ascii="Narkisim" w:hAnsi="Narkisim" w:cs="Narkisim"/>
          <w:b/>
          <w:bCs/>
          <w:sz w:val="20"/>
          <w:szCs w:val="20"/>
          <w:rtl/>
        </w:rPr>
        <w:t>רי"ף</w:t>
      </w:r>
      <w:r w:rsidRPr="00440CAB">
        <w:rPr>
          <w:rFonts w:ascii="Narkisim" w:hAnsi="Narkisim" w:cs="Narkisim"/>
          <w:sz w:val="20"/>
          <w:szCs w:val="20"/>
          <w:rtl/>
        </w:rPr>
        <w:t xml:space="preserve"> וה</w:t>
      </w:r>
      <w:r w:rsidRPr="00440CAB">
        <w:rPr>
          <w:rFonts w:ascii="Narkisim" w:hAnsi="Narkisim" w:cs="Narkisim"/>
          <w:b/>
          <w:bCs/>
          <w:sz w:val="20"/>
          <w:szCs w:val="20"/>
          <w:rtl/>
        </w:rPr>
        <w:t>רמב"ם</w:t>
      </w:r>
      <w:r w:rsidRPr="00440CAB">
        <w:rPr>
          <w:rFonts w:ascii="Narkisim" w:hAnsi="Narkisim" w:cs="Narkisim"/>
          <w:sz w:val="20"/>
          <w:szCs w:val="20"/>
          <w:rtl/>
        </w:rPr>
        <w:t xml:space="preserve"> אף אם יאמר בהדיא דדעתו לקנות העראה, מ"מ העראה הוה ביאה גרועה, ול"ק אלא לדברים הכתובים בפרשה.</w:t>
      </w:r>
    </w:p>
    <w:p w14:paraId="3DEC594E"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שער"י</w:t>
      </w:r>
      <w:r w:rsidRPr="00440CAB">
        <w:rPr>
          <w:rFonts w:ascii="Narkisim" w:hAnsi="Narkisim"/>
          <w:rtl/>
        </w:rPr>
        <w:t xml:space="preserve"> (שם) תי' דביאת שוגג לא תליא ב'דעת קנין', דאשה הקנו מהשמים. אלא סגי במה שנתכוון לביאת אישות לקנות לכל מילי.</w:t>
      </w:r>
      <w:r w:rsidRPr="00440CAB">
        <w:rPr>
          <w:rFonts w:ascii="Narkisim" w:hAnsi="Narkisim"/>
          <w:sz w:val="20"/>
          <w:szCs w:val="20"/>
          <w:rtl/>
        </w:rPr>
        <w:t xml:space="preserve"> ועוד דנו ה</w:t>
      </w:r>
      <w:r w:rsidRPr="00440CAB">
        <w:rPr>
          <w:rFonts w:ascii="Narkisim" w:hAnsi="Narkisim"/>
          <w:b/>
          <w:bCs/>
          <w:sz w:val="20"/>
          <w:szCs w:val="20"/>
          <w:rtl/>
        </w:rPr>
        <w:t>אחרונים</w:t>
      </w:r>
      <w:r w:rsidRPr="00440CAB">
        <w:rPr>
          <w:rFonts w:ascii="Narkisim" w:hAnsi="Narkisim"/>
          <w:sz w:val="20"/>
          <w:szCs w:val="20"/>
          <w:rtl/>
        </w:rPr>
        <w:t xml:space="preserve"> דדעתו לקנות בשעת גמר ביאה, ע"י כל הביאה. ודעתו שאף ההעראה נחשב חלק ממעשה יבום [אלא שיקנה לאחר זמן].</w:t>
      </w:r>
    </w:p>
    <w:p w14:paraId="2F2AD61C" w14:textId="77777777" w:rsidR="006D5124" w:rsidRPr="00440CAB" w:rsidRDefault="00000000" w:rsidP="00440CAB">
      <w:pPr>
        <w:pStyle w:val="aa"/>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הקשו [דע"פ דברי האבנ"מ] בכל יבום בשעת העראה קנאה לדברים הכתובים בפרשה [דדעתו על גמ"ב], וא"כ לא שייך יבום כתיקונו שיקנה לכל מילי, דעתו על גמר ביאה, א"כ כבר קנאה לדברים הכתובים. וב</w:t>
      </w:r>
      <w:r w:rsidRPr="00440CAB">
        <w:rPr>
          <w:rFonts w:ascii="Narkisim" w:hAnsi="Narkisim"/>
          <w:b/>
          <w:bCs/>
          <w:rtl/>
        </w:rPr>
        <w:t>חי' ר' שמואל</w:t>
      </w:r>
      <w:r w:rsidRPr="00440CAB">
        <w:rPr>
          <w:rFonts w:ascii="Narkisim" w:hAnsi="Narkisim"/>
          <w:rtl/>
        </w:rPr>
        <w:t xml:space="preserve"> כתב דמ"מ יש עליה שם יבמה, ובגמר ביאה נחשב קנין יבום לקנות לשאר מילי.</w:t>
      </w:r>
    </w:p>
    <w:p w14:paraId="1964C2AC" w14:textId="77777777" w:rsidR="006D5124" w:rsidRPr="00440CAB" w:rsidRDefault="00000000" w:rsidP="00440CAB">
      <w:pPr>
        <w:pStyle w:val="a8"/>
        <w:bidi/>
        <w:rPr>
          <w:rFonts w:ascii="Narkisim" w:hAnsi="Narkisim"/>
        </w:rPr>
      </w:pPr>
      <w:r w:rsidRPr="00440CAB">
        <w:rPr>
          <w:rFonts w:ascii="Narkisim" w:hAnsi="Narkisim"/>
          <w:rtl/>
        </w:rPr>
        <w:t>ולדברי הירושלמי יש להקשות בכל יבום, בשעת העראה כבר קנאו לדברים הכתובים בפרשה. וכי נאמר דבכל יבום קנה ב' קנינים, בהעראה ובגמ"ב</w:t>
      </w:r>
      <w:r w:rsidRPr="00440CAB">
        <w:rPr>
          <w:rStyle w:val="ac"/>
          <w:rFonts w:ascii="Narkisim" w:hAnsi="Narkisim"/>
          <w:rtl/>
        </w:rPr>
        <w:footnoteReference w:id="141"/>
      </w:r>
      <w:r w:rsidRPr="00440CAB">
        <w:rPr>
          <w:rFonts w:ascii="Narkisim" w:hAnsi="Narkisim"/>
          <w:rtl/>
        </w:rPr>
        <w:t>.</w:t>
      </w:r>
    </w:p>
    <w:p w14:paraId="498CF36F" w14:textId="77777777" w:rsidR="006D5124" w:rsidRPr="00440CAB" w:rsidRDefault="00000000" w:rsidP="00440CAB">
      <w:pPr>
        <w:bidi/>
        <w:rPr>
          <w:rFonts w:ascii="Narkisim" w:hAnsi="Narkisim" w:cs="Narkisim"/>
        </w:rPr>
      </w:pPr>
      <w:r w:rsidRPr="00440CAB">
        <w:rPr>
          <w:rFonts w:ascii="Narkisim" w:hAnsi="Narkisim" w:cs="Narkisim"/>
          <w:u w:val="single"/>
          <w:rtl/>
        </w:rPr>
        <w:t>תוד"ה לדברים.</w:t>
      </w:r>
      <w:r w:rsidRPr="00440CAB">
        <w:rPr>
          <w:rFonts w:ascii="Narkisim" w:hAnsi="Narkisim" w:cs="Narkisim"/>
          <w:rtl/>
        </w:rPr>
        <w:t xml:space="preserve"> ולפטור אשת אחיו, דכתיב לו לאשה ולא לאחיו לאשה דפקע מינה זיקת אחיו וכו'. [לא מצאנו דרשא זו</w:t>
      </w:r>
      <w:r w:rsidRPr="00440CAB">
        <w:rPr>
          <w:rStyle w:val="ac"/>
          <w:rFonts w:ascii="Narkisim" w:hAnsi="Narkisim" w:cs="Narkisim"/>
          <w:rtl/>
        </w:rPr>
        <w:footnoteReference w:id="142"/>
      </w:r>
      <w:r w:rsidRPr="00440CAB">
        <w:rPr>
          <w:rFonts w:ascii="Narkisim" w:hAnsi="Narkisim" w:cs="Narkisim"/>
          <w:rtl/>
        </w:rPr>
        <w:t>]. דהא דסגי בביאת א' מהיבמין</w:t>
      </w:r>
      <w:r w:rsidRPr="00440CAB">
        <w:rPr>
          <w:rStyle w:val="ac"/>
          <w:rFonts w:ascii="Narkisim" w:hAnsi="Narkisim" w:cs="Narkisim"/>
          <w:rtl/>
        </w:rPr>
        <w:footnoteReference w:id="143"/>
      </w:r>
      <w:r w:rsidRPr="00440CAB">
        <w:rPr>
          <w:rFonts w:ascii="Narkisim" w:hAnsi="Narkisim" w:cs="Narkisim"/>
          <w:rtl/>
        </w:rPr>
        <w:t xml:space="preserve"> ילפי' מדרשא זו.</w:t>
      </w:r>
    </w:p>
    <w:p w14:paraId="3F63D6F2" w14:textId="77777777" w:rsidR="006D5124" w:rsidRPr="00440CAB" w:rsidRDefault="00000000" w:rsidP="00440CAB">
      <w:pPr>
        <w:pStyle w:val="aa"/>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הקשו אמאי בעי דרשא, הא כיון דקנאה ממילא חייב עליה משום אשת איש ואשת אח. [ועד"ז סברת ה</w:t>
      </w:r>
      <w:r w:rsidRPr="00440CAB">
        <w:rPr>
          <w:rFonts w:ascii="Narkisim" w:hAnsi="Narkisim"/>
          <w:b/>
          <w:bCs/>
          <w:rtl/>
        </w:rPr>
        <w:t>גר"ח</w:t>
      </w:r>
      <w:r w:rsidRPr="00440CAB">
        <w:rPr>
          <w:rFonts w:ascii="Narkisim" w:hAnsi="Narkisim"/>
          <w:rtl/>
        </w:rPr>
        <w:t xml:space="preserve"> (הו' לעיל כט.) דאפי' ע"י מאמר פקע זיקת האחין מדין ערוה]. ואי נימא דע"י ביאה גרועה ליכא איסור אשת איש ניחא. ואפשר דמ"מ נתחדש דהוה מגדרי יבום דסגי בא', ולא מחמת שנאסרת ע"י אישות אחיו</w:t>
      </w:r>
      <w:r w:rsidRPr="00440CAB">
        <w:rPr>
          <w:rStyle w:val="ac"/>
          <w:rFonts w:ascii="Narkisim" w:hAnsi="Narkisim"/>
          <w:rtl/>
        </w:rPr>
        <w:footnoteReference w:id="144"/>
      </w:r>
      <w:r w:rsidRPr="00440CAB">
        <w:rPr>
          <w:rFonts w:ascii="Narkisim" w:hAnsi="Narkisim"/>
          <w:rtl/>
        </w:rPr>
        <w:t>.</w:t>
      </w:r>
    </w:p>
    <w:p w14:paraId="7439D1C9" w14:textId="77777777" w:rsidR="006D5124" w:rsidRPr="00440CAB" w:rsidRDefault="00000000" w:rsidP="00440CAB">
      <w:pPr>
        <w:bidi/>
        <w:rPr>
          <w:rFonts w:ascii="Narkisim" w:hAnsi="Narkisim" w:cs="Narkisim"/>
        </w:rPr>
      </w:pPr>
      <w:r w:rsidRPr="00440CAB">
        <w:rPr>
          <w:rFonts w:ascii="Narkisim" w:hAnsi="Narkisim" w:cs="Narkisim"/>
          <w:u w:val="single"/>
          <w:rtl/>
        </w:rPr>
        <w:t>בא"ד ובירושלמי וכו' איכא דמוקי פלוגתייהו בהעראה.</w:t>
      </w:r>
      <w:r w:rsidRPr="00440CAB">
        <w:rPr>
          <w:rFonts w:ascii="Narkisim" w:hAnsi="Narkisim" w:cs="Narkisim"/>
          <w:rtl/>
        </w:rPr>
        <w:t xml:space="preserve"> וכ"מ ב</w:t>
      </w:r>
      <w:r w:rsidRPr="00440CAB">
        <w:rPr>
          <w:rFonts w:ascii="Narkisim" w:hAnsi="Narkisim" w:cs="Narkisim"/>
          <w:b/>
          <w:bCs/>
          <w:rtl/>
        </w:rPr>
        <w:t>רמב"ם</w:t>
      </w:r>
      <w:r w:rsidRPr="00440CAB">
        <w:rPr>
          <w:rFonts w:ascii="Narkisim" w:hAnsi="Narkisim" w:cs="Narkisim"/>
          <w:rtl/>
        </w:rPr>
        <w:t xml:space="preserve"> (תרומות ח ו) דסוגיין קאי בהעראה</w:t>
      </w:r>
      <w:r w:rsidRPr="00440CAB">
        <w:rPr>
          <w:rStyle w:val="ac"/>
          <w:rFonts w:ascii="Narkisim" w:hAnsi="Narkisim" w:cs="Narkisim"/>
          <w:rtl/>
        </w:rPr>
        <w:footnoteReference w:id="145"/>
      </w:r>
      <w:r w:rsidRPr="00440CAB">
        <w:rPr>
          <w:rFonts w:ascii="Narkisim" w:hAnsi="Narkisim" w:cs="Narkisim"/>
          <w:rtl/>
        </w:rPr>
        <w:t>. וכן דייק ה</w:t>
      </w:r>
      <w:r w:rsidRPr="00440CAB">
        <w:rPr>
          <w:rFonts w:ascii="Narkisim" w:hAnsi="Narkisim" w:cs="Narkisim"/>
          <w:b/>
          <w:bCs/>
          <w:rtl/>
        </w:rPr>
        <w:t xml:space="preserve">רמב"ן </w:t>
      </w:r>
      <w:r w:rsidRPr="00440CAB">
        <w:rPr>
          <w:rFonts w:ascii="Narkisim" w:hAnsi="Narkisim" w:cs="Narkisim"/>
          <w:rtl/>
        </w:rPr>
        <w:t>מדברי ה</w:t>
      </w:r>
      <w:r w:rsidRPr="00440CAB">
        <w:rPr>
          <w:rFonts w:ascii="Narkisim" w:hAnsi="Narkisim" w:cs="Narkisim"/>
          <w:b/>
          <w:bCs/>
          <w:rtl/>
        </w:rPr>
        <w:t>רי"ף</w:t>
      </w:r>
      <w:r w:rsidRPr="00440CAB">
        <w:rPr>
          <w:rFonts w:ascii="Narkisim" w:hAnsi="Narkisim" w:cs="Narkisim"/>
          <w:rtl/>
        </w:rPr>
        <w:t xml:space="preserve">. ותוס' (לעיל) הקשו דהעראה קני בעלמא, </w:t>
      </w:r>
      <w:r w:rsidRPr="00440CAB">
        <w:rPr>
          <w:rFonts w:ascii="Narkisim" w:hAnsi="Narkisim" w:cs="Narkisim"/>
          <w:rtl/>
        </w:rPr>
        <w:lastRenderedPageBreak/>
        <w:t>והוה ביאה בכל התורה [חוץ משפחה חרופה]</w:t>
      </w:r>
      <w:r w:rsidRPr="00440CAB">
        <w:rPr>
          <w:rStyle w:val="ac"/>
          <w:rFonts w:ascii="Narkisim" w:hAnsi="Narkisim" w:cs="Narkisim"/>
          <w:rtl/>
        </w:rPr>
        <w:footnoteReference w:id="146"/>
      </w:r>
      <w:r w:rsidRPr="00440CAB">
        <w:rPr>
          <w:rFonts w:ascii="Narkisim" w:hAnsi="Narkisim" w:cs="Narkisim"/>
          <w:rtl/>
        </w:rPr>
        <w:t>.</w:t>
      </w:r>
    </w:p>
    <w:p w14:paraId="6931FDFC"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 xml:space="preserve">רמב"ן </w:t>
      </w:r>
      <w:r w:rsidRPr="00440CAB">
        <w:rPr>
          <w:rFonts w:ascii="Narkisim" w:hAnsi="Narkisim"/>
          <w:rtl/>
        </w:rPr>
        <w:t>כת' לפרש דדברי ה</w:t>
      </w:r>
      <w:r w:rsidRPr="00440CAB">
        <w:rPr>
          <w:rFonts w:ascii="Narkisim" w:hAnsi="Narkisim"/>
          <w:b/>
          <w:bCs/>
          <w:rtl/>
        </w:rPr>
        <w:t xml:space="preserve">ירושלמי </w:t>
      </w:r>
      <w:r w:rsidRPr="00440CAB">
        <w:rPr>
          <w:rFonts w:ascii="Narkisim" w:hAnsi="Narkisim"/>
          <w:rtl/>
        </w:rPr>
        <w:t>קאי בהעראה בשוגג. ודעת הירושלמי דבגמר ביאה קנאה לכל אפי' בשוגג.</w:t>
      </w:r>
    </w:p>
    <w:p w14:paraId="3DE99107" w14:textId="77777777" w:rsidR="006D5124" w:rsidRPr="00440CAB" w:rsidRDefault="00000000" w:rsidP="00440CAB">
      <w:pPr>
        <w:pStyle w:val="aa"/>
        <w:bidi/>
        <w:rPr>
          <w:rFonts w:ascii="Narkisim" w:hAnsi="Narkisim"/>
        </w:rPr>
      </w:pPr>
      <w:r w:rsidRPr="00440CAB">
        <w:rPr>
          <w:rFonts w:ascii="Narkisim" w:hAnsi="Narkisim"/>
          <w:u w:val="single"/>
          <w:rtl/>
        </w:rPr>
        <w:t>מן הנישואין לד"ה אכלה, דהא הות קאכלה מעיקרא וכו'</w:t>
      </w:r>
      <w:r w:rsidRPr="00440CAB">
        <w:rPr>
          <w:rFonts w:ascii="Narkisim" w:hAnsi="Narkisim"/>
          <w:rtl/>
        </w:rPr>
        <w:t>. פ</w:t>
      </w:r>
      <w:r w:rsidRPr="00440CAB">
        <w:rPr>
          <w:rFonts w:ascii="Narkisim" w:hAnsi="Narkisim"/>
          <w:b/>
          <w:bCs/>
          <w:rtl/>
        </w:rPr>
        <w:t>רש"י</w:t>
      </w:r>
      <w:r w:rsidRPr="00440CAB">
        <w:rPr>
          <w:rFonts w:ascii="Narkisim" w:hAnsi="Narkisim"/>
          <w:rtl/>
        </w:rPr>
        <w:t xml:space="preserve"> ואף דמת ובטלה קנינו, אפ"ה ביאה גרועה קני להאכיל, ולהחזיר אכילתה. [לכאורה משמע דהוה סברא לאכילת תרומה. דכיון דאכלה מעיקרא, בקל קונה שוב. ע"ע בסמוך].</w:t>
      </w:r>
    </w:p>
    <w:p w14:paraId="446D8346" w14:textId="77777777" w:rsidR="006D5124" w:rsidRPr="00440CAB" w:rsidRDefault="00000000" w:rsidP="00440CAB">
      <w:pPr>
        <w:bidi/>
        <w:rPr>
          <w:rFonts w:ascii="Narkisim" w:hAnsi="Narkisim" w:cs="Narkisim"/>
        </w:rPr>
      </w:pPr>
      <w:r w:rsidRPr="00440CAB">
        <w:rPr>
          <w:rFonts w:ascii="Narkisim" w:hAnsi="Narkisim" w:cs="Narkisim"/>
          <w:u w:val="single"/>
          <w:rtl/>
        </w:rPr>
        <w:t>דהא רבי רחמנא ביאת שוגג כמזיד וכו' ושמואל אמר וכו' לאוקמי במקום בעל וכו'.</w:t>
      </w:r>
      <w:r w:rsidRPr="00440CAB">
        <w:rPr>
          <w:rFonts w:ascii="Narkisim" w:hAnsi="Narkisim" w:cs="Narkisim"/>
          <w:rtl/>
        </w:rPr>
        <w:t xml:space="preserve"> [ולל"ב דעת שמואל נתרבה רק לדברים הכתובים בפרשה, ול"מ אף לאוקמי כבעל].</w:t>
      </w:r>
    </w:p>
    <w:p w14:paraId="3851E414" w14:textId="77777777" w:rsidR="006D5124" w:rsidRPr="00440CAB" w:rsidRDefault="00000000" w:rsidP="00440CAB">
      <w:pPr>
        <w:pStyle w:val="aa"/>
        <w:bidi/>
        <w:rPr>
          <w:rFonts w:ascii="Narkisim" w:hAnsi="Narkisim"/>
        </w:rPr>
      </w:pPr>
      <w:r w:rsidRPr="00440CAB">
        <w:rPr>
          <w:rFonts w:ascii="Narkisim" w:hAnsi="Narkisim"/>
          <w:u w:val="single"/>
          <w:rtl/>
        </w:rPr>
        <w:t>לאוקמי במקום בעל וכו' לאלומי מבעל לא.</w:t>
      </w:r>
      <w:r w:rsidRPr="00440CAB">
        <w:rPr>
          <w:rFonts w:ascii="Narkisim" w:hAnsi="Narkisim"/>
          <w:rtl/>
        </w:rPr>
        <w:t xml:space="preserve"> משמע דקנין יבום מהני להמשיך אישות המת, ובנוסף לזה נתחדש דקנין יבום הוה נישואין, להחשב כאשתו לכל דבר. והקנין הנוסף הזה נחשב חידוש. ולדברי הרמב"ן החילוק בזה הוה סברא רק לענין תרומה.</w:t>
      </w:r>
    </w:p>
    <w:p w14:paraId="38A7B054" w14:textId="77777777" w:rsidR="006D5124" w:rsidRPr="00440CAB" w:rsidRDefault="00000000" w:rsidP="00440CAB">
      <w:pPr>
        <w:bidi/>
        <w:rPr>
          <w:rFonts w:ascii="Narkisim" w:hAnsi="Narkisim" w:cs="Narkisim"/>
        </w:rPr>
      </w:pPr>
      <w:r w:rsidRPr="00440CAB">
        <w:rPr>
          <w:rFonts w:ascii="Narkisim" w:hAnsi="Narkisim" w:cs="Narkisim"/>
          <w:u w:val="single"/>
          <w:rtl/>
        </w:rPr>
        <w:t>תוד"ה מן הנישואין.</w:t>
      </w:r>
      <w:r w:rsidRPr="00440CAB">
        <w:rPr>
          <w:rFonts w:ascii="Narkisim" w:hAnsi="Narkisim" w:cs="Narkisim"/>
          <w:rtl/>
        </w:rPr>
        <w:t xml:space="preserve"> וה"ה דהמ"ל ליורשה ולטמא לה וכו'. מבואר בתוס' דהחילוק בין נשואה מעיקרא </w:t>
      </w:r>
      <w:r w:rsidRPr="00440CAB">
        <w:rPr>
          <w:rFonts w:ascii="Narkisim" w:hAnsi="Narkisim" w:cs="Narkisim"/>
          <w:sz w:val="20"/>
          <w:szCs w:val="20"/>
          <w:rtl/>
        </w:rPr>
        <w:t>[לל"ק אליבא דשמואל, ולל"ב אליבא דרב]</w:t>
      </w:r>
      <w:r w:rsidRPr="00440CAB">
        <w:rPr>
          <w:rFonts w:ascii="Narkisim" w:hAnsi="Narkisim" w:cs="Narkisim"/>
          <w:rtl/>
        </w:rPr>
        <w:t xml:space="preserve"> הוה לכל גדרי נישואין. דכיון דהיתה כבר נשואה מהני הקנין לאוקמי במקום בעל.</w:t>
      </w:r>
    </w:p>
    <w:p w14:paraId="142450EC" w14:textId="77777777" w:rsidR="006D5124" w:rsidRPr="00440CAB" w:rsidRDefault="00000000" w:rsidP="00440CAB">
      <w:pPr>
        <w:pStyle w:val="a7"/>
        <w:bidi/>
        <w:rPr>
          <w:rFonts w:ascii="Narkisim" w:hAnsi="Narkisim"/>
        </w:rPr>
      </w:pPr>
      <w:r w:rsidRPr="00440CAB">
        <w:rPr>
          <w:rFonts w:ascii="Narkisim" w:hAnsi="Narkisim"/>
          <w:rtl/>
        </w:rPr>
        <w:t xml:space="preserve">אבל </w:t>
      </w:r>
      <w:r w:rsidRPr="00440CAB">
        <w:rPr>
          <w:rFonts w:ascii="Narkisim" w:hAnsi="Narkisim"/>
          <w:b/>
          <w:bCs/>
          <w:rtl/>
        </w:rPr>
        <w:t>תוס</w:t>
      </w:r>
      <w:r w:rsidRPr="00440CAB">
        <w:rPr>
          <w:rFonts w:ascii="Narkisim" w:hAnsi="Narkisim"/>
          <w:rtl/>
        </w:rPr>
        <w:t>' (סוטה כד: ד"ה דהאמר) כתבו הני לישני [דפליגי ביבמה מן האירוסין] לא שייכא דוקא לענין תרומה שכבר אכלה, אבל לענין להשקותה וליורשה ולטמא לה אין חילוק. וכן משמע מדברי רש"י דהנידון לענין תרומה.</w:t>
      </w:r>
    </w:p>
    <w:p w14:paraId="50412F5F" w14:textId="77777777" w:rsidR="006D5124" w:rsidRPr="00440CAB" w:rsidRDefault="00000000" w:rsidP="00440CAB">
      <w:pPr>
        <w:pStyle w:val="a7"/>
        <w:bidi/>
        <w:rPr>
          <w:rFonts w:ascii="Narkisim" w:hAnsi="Narkisim"/>
        </w:rPr>
      </w:pPr>
      <w:r w:rsidRPr="00440CAB">
        <w:rPr>
          <w:rFonts w:ascii="Narkisim" w:hAnsi="Narkisim"/>
          <w:rtl/>
        </w:rPr>
        <w:t>וכ"כ ה</w:t>
      </w:r>
      <w:r w:rsidRPr="00440CAB">
        <w:rPr>
          <w:rFonts w:ascii="Narkisim" w:hAnsi="Narkisim"/>
          <w:b/>
          <w:bCs/>
          <w:rtl/>
        </w:rPr>
        <w:t>רמב"ן</w:t>
      </w:r>
      <w:r w:rsidRPr="00440CAB">
        <w:rPr>
          <w:rFonts w:ascii="Narkisim" w:hAnsi="Narkisim"/>
          <w:rtl/>
        </w:rPr>
        <w:t xml:space="preserve"> ו</w:t>
      </w:r>
      <w:r w:rsidRPr="00440CAB">
        <w:rPr>
          <w:rFonts w:ascii="Narkisim" w:hAnsi="Narkisim"/>
          <w:b/>
          <w:bCs/>
          <w:rtl/>
        </w:rPr>
        <w:t>רשב"א</w:t>
      </w:r>
      <w:r w:rsidRPr="00440CAB">
        <w:rPr>
          <w:rFonts w:ascii="Narkisim" w:hAnsi="Narkisim"/>
          <w:rtl/>
        </w:rPr>
        <w:t xml:space="preserve"> (בסוגיין) דלל"ק מן הנישואין אוכלת בתרומה, אף דל"ק ליורשה ולטמא לה. ומן התורה כיון דקנאה אוכלת בתרומה [דכיון דקנאה להתחייב משום אשת איש הוה כמו ארוסה]. וללישנא בתרא לדעת רב אף מהאירוסין קנאה לשאר מילי כנשואה, אלא דאינה אוכלת בתרומה, דגזרינן שלא יאמרו נישואין שלא מדעת מאכילים בתרומה, כדאמרי' בחרש.</w:t>
      </w:r>
    </w:p>
    <w:p w14:paraId="6FC32DD8" w14:textId="77777777" w:rsidR="006D5124" w:rsidRPr="00440CAB" w:rsidRDefault="00000000" w:rsidP="00440CAB">
      <w:pPr>
        <w:pStyle w:val="a7"/>
        <w:bidi/>
        <w:rPr>
          <w:rFonts w:ascii="Narkisim" w:hAnsi="Narkisim"/>
        </w:rPr>
      </w:pPr>
      <w:r w:rsidRPr="00440CAB">
        <w:rPr>
          <w:rFonts w:ascii="Narkisim" w:hAnsi="Narkisim"/>
          <w:rtl/>
        </w:rPr>
        <w:t>וכן ה</w:t>
      </w:r>
      <w:r w:rsidRPr="00440CAB">
        <w:rPr>
          <w:rFonts w:ascii="Narkisim" w:hAnsi="Narkisim"/>
          <w:b/>
          <w:bCs/>
          <w:rtl/>
        </w:rPr>
        <w:t>רמב"ם</w:t>
      </w:r>
      <w:r w:rsidRPr="00440CAB">
        <w:rPr>
          <w:rFonts w:ascii="Narkisim" w:hAnsi="Narkisim"/>
          <w:rtl/>
        </w:rPr>
        <w:t xml:space="preserve"> (תרומות ח ו) הביא את החילוק בין ארוסה מעיקרא רק לענין תרומה [ופסק כרב, וכל"ב]. וה</w:t>
      </w:r>
      <w:r w:rsidRPr="00440CAB">
        <w:rPr>
          <w:rFonts w:ascii="Narkisim" w:hAnsi="Narkisim"/>
          <w:b/>
          <w:bCs/>
          <w:rtl/>
        </w:rPr>
        <w:t>ב"י</w:t>
      </w:r>
      <w:r w:rsidRPr="00440CAB">
        <w:rPr>
          <w:rFonts w:ascii="Narkisim" w:hAnsi="Narkisim"/>
          <w:rtl/>
        </w:rPr>
        <w:t xml:space="preserve"> (קסו) דייק דלשאר דברים קנה אף ביאה גרועה. דהרמב"ם ס"ל דמח' [רב ושמואל</w:t>
      </w:r>
      <w:r w:rsidRPr="00440CAB">
        <w:rPr>
          <w:rStyle w:val="ac"/>
          <w:rFonts w:ascii="Narkisim" w:hAnsi="Narkisim"/>
          <w:rtl/>
        </w:rPr>
        <w:footnoteReference w:id="147"/>
      </w:r>
      <w:r w:rsidRPr="00440CAB">
        <w:rPr>
          <w:rFonts w:ascii="Narkisim" w:hAnsi="Narkisim"/>
          <w:rtl/>
        </w:rPr>
        <w:t>] הוה דוקא לענין תרומה. אבל לשאר מילי קנה</w:t>
      </w:r>
      <w:r w:rsidRPr="00440CAB">
        <w:rPr>
          <w:rStyle w:val="ac"/>
          <w:rFonts w:ascii="Narkisim" w:hAnsi="Narkisim"/>
          <w:rtl/>
        </w:rPr>
        <w:footnoteReference w:id="148"/>
      </w:r>
      <w:r w:rsidRPr="00440CAB">
        <w:rPr>
          <w:rFonts w:ascii="Narkisim" w:hAnsi="Narkisim"/>
          <w:rtl/>
        </w:rPr>
        <w:t>.</w:t>
      </w:r>
    </w:p>
    <w:p w14:paraId="2DC2AB9C"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אבנ"מ</w:t>
      </w:r>
      <w:r w:rsidRPr="00440CAB">
        <w:rPr>
          <w:rFonts w:ascii="Narkisim" w:hAnsi="Narkisim"/>
          <w:rtl/>
        </w:rPr>
        <w:t xml:space="preserve"> (שו"ת יז) הביא דביאה גרועה קנה להחשב נשואה [אף לשמואל], ורק שאינה אוכלת בתרומה. וה</w:t>
      </w:r>
      <w:r w:rsidRPr="00440CAB">
        <w:rPr>
          <w:rFonts w:ascii="Narkisim" w:hAnsi="Narkisim"/>
          <w:b/>
          <w:bCs/>
          <w:rtl/>
        </w:rPr>
        <w:t>אבנ"מ</w:t>
      </w:r>
      <w:r w:rsidRPr="00440CAB">
        <w:rPr>
          <w:rFonts w:ascii="Narkisim" w:hAnsi="Narkisim"/>
          <w:rtl/>
        </w:rPr>
        <w:t xml:space="preserve"> ביאר דאכילת תרומה תליא בקנין כספו [במעשה הקנין, ואיתקיש הווית להדדי. וקנין יבום לא איתרבי].</w:t>
      </w:r>
    </w:p>
    <w:p w14:paraId="203E4821" w14:textId="77777777" w:rsidR="006D5124" w:rsidRPr="00440CAB" w:rsidRDefault="00000000" w:rsidP="00440CAB">
      <w:pPr>
        <w:bidi/>
        <w:rPr>
          <w:rFonts w:ascii="Narkisim" w:hAnsi="Narkisim" w:cs="Narkisim"/>
        </w:rPr>
      </w:pPr>
      <w:r w:rsidRPr="00440CAB">
        <w:rPr>
          <w:rFonts w:ascii="Narkisim" w:hAnsi="Narkisim" w:cs="Narkisim"/>
          <w:u w:val="single"/>
          <w:rtl/>
        </w:rPr>
        <w:t>דא"ר נחמן אמר שמואל כל שהבעל מאכיל יבם מאכיל וכו'.</w:t>
      </w:r>
      <w:r w:rsidRPr="00440CAB">
        <w:rPr>
          <w:rFonts w:ascii="Narkisim" w:hAnsi="Narkisim" w:cs="Narkisim"/>
          <w:rtl/>
        </w:rPr>
        <w:t xml:space="preserve"> [אחר היבום]. ב</w:t>
      </w:r>
      <w:r w:rsidRPr="00440CAB">
        <w:rPr>
          <w:rFonts w:ascii="Narkisim" w:hAnsi="Narkisim" w:cs="Narkisim"/>
          <w:b/>
          <w:bCs/>
          <w:rtl/>
        </w:rPr>
        <w:t xml:space="preserve">תוס' חד מקמאי </w:t>
      </w:r>
      <w:r w:rsidRPr="00440CAB">
        <w:rPr>
          <w:rFonts w:ascii="Narkisim" w:hAnsi="Narkisim" w:cs="Narkisim"/>
          <w:rtl/>
        </w:rPr>
        <w:t xml:space="preserve">הביא דמבואר בסוגיין דבעודה שומרת יבם אינה אוכלת בתרומה, אף כשאכלה תחת הבעל. ודלא כדעת </w:t>
      </w:r>
      <w:r w:rsidRPr="00440CAB">
        <w:rPr>
          <w:rFonts w:ascii="Narkisim" w:hAnsi="Narkisim" w:cs="Narkisim"/>
          <w:b/>
          <w:bCs/>
          <w:rtl/>
        </w:rPr>
        <w:t>ר"ת</w:t>
      </w:r>
      <w:r w:rsidRPr="00440CAB">
        <w:rPr>
          <w:rFonts w:ascii="Narkisim" w:hAnsi="Narkisim" w:cs="Narkisim"/>
          <w:rtl/>
        </w:rPr>
        <w:t xml:space="preserve"> (בתוס' לקמן סז: וכתובות נח.) דיבם מאכיל בתרומה מדאורייתא. ואף מדרבנן היכא דאכלה תחת לבעל אוכלת בעודה שומרת יבם.</w:t>
      </w:r>
    </w:p>
    <w:p w14:paraId="1061E645" w14:textId="77777777" w:rsidR="006D5124" w:rsidRPr="00440CAB" w:rsidRDefault="00000000" w:rsidP="00440CAB">
      <w:pPr>
        <w:pStyle w:val="a8"/>
        <w:bidi/>
        <w:rPr>
          <w:rFonts w:ascii="Narkisim" w:hAnsi="Narkisim"/>
        </w:rPr>
      </w:pPr>
      <w:r w:rsidRPr="00440CAB">
        <w:rPr>
          <w:rFonts w:ascii="Narkisim" w:hAnsi="Narkisim"/>
          <w:rtl/>
        </w:rPr>
        <w:t>וב</w:t>
      </w:r>
      <w:r w:rsidRPr="00440CAB">
        <w:rPr>
          <w:rFonts w:ascii="Narkisim" w:hAnsi="Narkisim"/>
          <w:b/>
          <w:bCs/>
          <w:rtl/>
        </w:rPr>
        <w:t>משנת ר' אהרן</w:t>
      </w:r>
      <w:r w:rsidRPr="00440CAB">
        <w:rPr>
          <w:rFonts w:ascii="Narkisim" w:hAnsi="Narkisim"/>
          <w:rtl/>
        </w:rPr>
        <w:t xml:space="preserve"> (כו) העמיד דנח' הראשונים בסברת ר"ת, דדעת </w:t>
      </w:r>
      <w:r w:rsidRPr="00440CAB">
        <w:rPr>
          <w:rFonts w:ascii="Narkisim" w:hAnsi="Narkisim"/>
          <w:b/>
          <w:bCs/>
          <w:rtl/>
        </w:rPr>
        <w:t>תוס</w:t>
      </w:r>
      <w:r w:rsidRPr="00440CAB">
        <w:rPr>
          <w:rFonts w:ascii="Narkisim" w:hAnsi="Narkisim"/>
          <w:rtl/>
        </w:rPr>
        <w:t>' דאוכלת מחמת הזיקה ליבם</w:t>
      </w:r>
      <w:r w:rsidRPr="00440CAB">
        <w:rPr>
          <w:rStyle w:val="ac"/>
          <w:rFonts w:ascii="Narkisim" w:hAnsi="Narkisim"/>
          <w:rtl/>
        </w:rPr>
        <w:footnoteReference w:id="149"/>
      </w:r>
      <w:r w:rsidRPr="00440CAB">
        <w:rPr>
          <w:rFonts w:ascii="Narkisim" w:hAnsi="Narkisim"/>
          <w:rtl/>
        </w:rPr>
        <w:t>, ואילו ה</w:t>
      </w:r>
      <w:r w:rsidRPr="00440CAB">
        <w:rPr>
          <w:rFonts w:ascii="Narkisim" w:hAnsi="Narkisim"/>
          <w:b/>
          <w:bCs/>
          <w:rtl/>
        </w:rPr>
        <w:t>ריטב"א</w:t>
      </w:r>
      <w:r w:rsidRPr="00440CAB">
        <w:rPr>
          <w:rFonts w:ascii="Narkisim" w:hAnsi="Narkisim"/>
          <w:rtl/>
        </w:rPr>
        <w:t xml:space="preserve"> (כתובות שם) כתב דאוכלת מחמת קנין הבעל [המת], דלא פקע קנינו כיון דזקוקה ליבם. ועפ"ז תי' דהנידון הכא כדי לאכול מחמת היבם.</w:t>
      </w:r>
    </w:p>
    <w:p w14:paraId="16CB9519" w14:textId="77777777" w:rsidR="006D5124" w:rsidRPr="00440CAB" w:rsidRDefault="00000000" w:rsidP="00440CAB">
      <w:pPr>
        <w:pStyle w:val="aa"/>
        <w:bidi/>
        <w:rPr>
          <w:rFonts w:ascii="Narkisim" w:hAnsi="Narkisim"/>
        </w:rPr>
      </w:pPr>
      <w:r w:rsidRPr="00440CAB">
        <w:rPr>
          <w:rFonts w:ascii="Narkisim" w:hAnsi="Narkisim"/>
          <w:u w:val="single"/>
          <w:rtl/>
        </w:rPr>
        <w:t>נפלה לפני יבם חרש אוכלת.</w:t>
      </w:r>
      <w:r w:rsidRPr="00440CAB">
        <w:rPr>
          <w:rFonts w:ascii="Narkisim" w:hAnsi="Narkisim"/>
          <w:rtl/>
        </w:rPr>
        <w:t xml:space="preserve"> בפשוטו מבואר דחרש קונה את יבמתו מדאורייתא [ולא ממעטינן ליה כאשת קטן]. אלא דנחשב כביאת שוגג</w:t>
      </w:r>
      <w:r w:rsidRPr="00440CAB">
        <w:rPr>
          <w:rStyle w:val="ac"/>
          <w:rFonts w:ascii="Narkisim" w:hAnsi="Narkisim"/>
          <w:rtl/>
        </w:rPr>
        <w:footnoteReference w:id="150"/>
      </w:r>
      <w:r w:rsidRPr="00440CAB">
        <w:rPr>
          <w:rFonts w:ascii="Narkisim" w:hAnsi="Narkisim"/>
          <w:rtl/>
        </w:rPr>
        <w:t>.</w:t>
      </w:r>
    </w:p>
    <w:p w14:paraId="1B23A41F" w14:textId="77777777" w:rsidR="006D5124" w:rsidRPr="00440CAB" w:rsidRDefault="00000000" w:rsidP="00440CAB">
      <w:pPr>
        <w:bidi/>
        <w:rPr>
          <w:rFonts w:ascii="Narkisim" w:hAnsi="Narkisim" w:cs="Narkisim"/>
        </w:rPr>
      </w:pPr>
      <w:r w:rsidRPr="00440CAB">
        <w:rPr>
          <w:rFonts w:ascii="Narkisim" w:hAnsi="Narkisim" w:cs="Narkisim"/>
          <w:u w:val="single"/>
          <w:rtl/>
        </w:rPr>
        <w:t>תוד"ה מת.</w:t>
      </w:r>
      <w:r w:rsidRPr="00440CAB">
        <w:rPr>
          <w:rFonts w:ascii="Narkisim" w:hAnsi="Narkisim" w:cs="Narkisim"/>
          <w:rtl/>
        </w:rPr>
        <w:t xml:space="preserve"> ואור"י דלא חיישי' לסמפון אלא כשיכול הדבר להתגלות וכו'. מבואר בתוס' דאף דבשעת קידושין אילו ידע שיש בה מום היה מקפיד</w:t>
      </w:r>
      <w:r w:rsidRPr="00440CAB">
        <w:rPr>
          <w:rStyle w:val="ac"/>
          <w:rFonts w:ascii="Narkisim" w:hAnsi="Narkisim" w:cs="Narkisim"/>
          <w:rtl/>
        </w:rPr>
        <w:footnoteReference w:id="151"/>
      </w:r>
      <w:r w:rsidRPr="00440CAB">
        <w:rPr>
          <w:rFonts w:ascii="Narkisim" w:hAnsi="Narkisim" w:cs="Narkisim"/>
          <w:rtl/>
        </w:rPr>
        <w:t xml:space="preserve">, אפ"ה לא הוה מקח טעות כיון </w:t>
      </w:r>
      <w:r w:rsidRPr="00440CAB">
        <w:rPr>
          <w:rFonts w:ascii="Narkisim" w:hAnsi="Narkisim" w:cs="Narkisim"/>
          <w:rtl/>
        </w:rPr>
        <w:lastRenderedPageBreak/>
        <w:t>דלא נודע לו</w:t>
      </w:r>
      <w:r w:rsidRPr="00440CAB">
        <w:rPr>
          <w:rStyle w:val="ac"/>
          <w:rFonts w:ascii="Narkisim" w:hAnsi="Narkisim" w:cs="Narkisim"/>
          <w:rtl/>
        </w:rPr>
        <w:footnoteReference w:id="152"/>
      </w:r>
      <w:r w:rsidRPr="00440CAB">
        <w:rPr>
          <w:rFonts w:ascii="Narkisim" w:hAnsi="Narkisim" w:cs="Narkisim"/>
          <w:rtl/>
        </w:rPr>
        <w:t>. [דגדר מקח טעות תלי בקפידא לבסוף</w:t>
      </w:r>
      <w:r w:rsidRPr="00440CAB">
        <w:rPr>
          <w:rStyle w:val="ac"/>
          <w:rFonts w:ascii="Narkisim" w:hAnsi="Narkisim" w:cs="Narkisim"/>
          <w:rtl/>
        </w:rPr>
        <w:footnoteReference w:id="153"/>
      </w:r>
      <w:r w:rsidRPr="00440CAB">
        <w:rPr>
          <w:rFonts w:ascii="Narkisim" w:hAnsi="Narkisim" w:cs="Narkisim"/>
          <w:rtl/>
        </w:rPr>
        <w:t>].</w:t>
      </w:r>
      <w:r w:rsidRPr="00440CAB">
        <w:rPr>
          <w:rFonts w:ascii="Narkisim" w:hAnsi="Narkisim" w:cs="Narkisim"/>
          <w:sz w:val="20"/>
          <w:szCs w:val="20"/>
          <w:rtl/>
        </w:rPr>
        <w:t xml:space="preserve"> וב</w:t>
      </w:r>
      <w:r w:rsidRPr="00440CAB">
        <w:rPr>
          <w:rFonts w:ascii="Narkisim" w:hAnsi="Narkisim" w:cs="Narkisim"/>
          <w:b/>
          <w:bCs/>
          <w:sz w:val="20"/>
          <w:szCs w:val="20"/>
          <w:rtl/>
        </w:rPr>
        <w:t>חי' ר' מאיר שמחה</w:t>
      </w:r>
      <w:r w:rsidRPr="00440CAB">
        <w:rPr>
          <w:rFonts w:ascii="Narkisim" w:hAnsi="Narkisim" w:cs="Narkisim"/>
          <w:sz w:val="20"/>
          <w:szCs w:val="20"/>
          <w:rtl/>
        </w:rPr>
        <w:t xml:space="preserve"> ביאר דלא דמי לשאר מקח, דדמיו פחותים מחמת המום, אבל אשה לא חזי אלא לדידיה, וכיון דלא אתוודע כל ימי חייו תו לא קפיד. [אבל ה</w:t>
      </w:r>
      <w:r w:rsidRPr="00440CAB">
        <w:rPr>
          <w:rFonts w:ascii="Narkisim" w:hAnsi="Narkisim" w:cs="Narkisim"/>
          <w:b/>
          <w:bCs/>
          <w:sz w:val="20"/>
          <w:szCs w:val="20"/>
          <w:rtl/>
        </w:rPr>
        <w:t>אחרונים</w:t>
      </w:r>
      <w:r w:rsidRPr="00440CAB">
        <w:rPr>
          <w:rFonts w:ascii="Narkisim" w:hAnsi="Narkisim" w:cs="Narkisim"/>
          <w:sz w:val="20"/>
          <w:szCs w:val="20"/>
          <w:rtl/>
        </w:rPr>
        <w:t xml:space="preserve"> למדו כן אף במום במקח].</w:t>
      </w:r>
    </w:p>
    <w:p w14:paraId="415BEA0A" w14:textId="77777777" w:rsidR="006D5124" w:rsidRPr="00440CAB" w:rsidRDefault="00000000" w:rsidP="00440CAB">
      <w:pPr>
        <w:bidi/>
        <w:rPr>
          <w:rFonts w:ascii="Narkisim" w:hAnsi="Narkisim" w:cs="Narkisim"/>
        </w:rPr>
      </w:pPr>
      <w:r w:rsidRPr="00440CAB">
        <w:rPr>
          <w:rFonts w:ascii="Narkisim" w:hAnsi="Narkisim" w:cs="Narkisim"/>
          <w:u w:val="single"/>
          <w:rtl/>
        </w:rPr>
        <w:t>תוד"ה כל.</w:t>
      </w:r>
      <w:r w:rsidRPr="00440CAB">
        <w:rPr>
          <w:rFonts w:ascii="Narkisim" w:hAnsi="Narkisim" w:cs="Narkisim"/>
          <w:rtl/>
        </w:rPr>
        <w:t xml:space="preserve"> שהבעל מאכיל ע"י חופה שאחריה. לכאורה כוונת התוס' דקונה ע"י הביאה, והנישואין הוה תנאי לאכילה בתרומה. </w:t>
      </w:r>
      <w:r w:rsidRPr="00440CAB">
        <w:rPr>
          <w:rFonts w:ascii="Narkisim" w:hAnsi="Narkisim" w:cs="Narkisim"/>
          <w:sz w:val="20"/>
          <w:szCs w:val="20"/>
          <w:rtl/>
        </w:rPr>
        <w:t>[וכעי"ז כתב ה</w:t>
      </w:r>
      <w:r w:rsidRPr="00440CAB">
        <w:rPr>
          <w:rFonts w:ascii="Narkisim" w:hAnsi="Narkisim" w:cs="Narkisim"/>
          <w:b/>
          <w:bCs/>
          <w:sz w:val="20"/>
          <w:szCs w:val="20"/>
          <w:rtl/>
        </w:rPr>
        <w:t>רשב"א</w:t>
      </w:r>
      <w:r w:rsidRPr="00440CAB">
        <w:rPr>
          <w:rFonts w:ascii="Narkisim" w:hAnsi="Narkisim" w:cs="Narkisim"/>
          <w:sz w:val="20"/>
          <w:szCs w:val="20"/>
          <w:rtl/>
        </w:rPr>
        <w:t xml:space="preserve"> דביאת קידושין ראוי להאכיל מן הדין, אלא שאסרוה חכמים עד שתיכנס לחופה].</w:t>
      </w:r>
      <w:r w:rsidRPr="00440CAB">
        <w:rPr>
          <w:rFonts w:ascii="Narkisim" w:hAnsi="Narkisim" w:cs="Narkisim"/>
          <w:rtl/>
        </w:rPr>
        <w:t xml:space="preserve"> ועוד כתב ה</w:t>
      </w:r>
      <w:r w:rsidRPr="00440CAB">
        <w:rPr>
          <w:rFonts w:ascii="Narkisim" w:hAnsi="Narkisim" w:cs="Narkisim"/>
          <w:b/>
          <w:bCs/>
          <w:rtl/>
        </w:rPr>
        <w:t>רמב"ן</w:t>
      </w:r>
      <w:r w:rsidRPr="00440CAB">
        <w:rPr>
          <w:rFonts w:ascii="Narkisim" w:hAnsi="Narkisim" w:cs="Narkisim"/>
          <w:rtl/>
        </w:rPr>
        <w:t xml:space="preserve"> כגון שהכניסה לחופה ובא עליה לשם קידושין, שבביאה זו נעשית נשואה ומאכיל בה.</w:t>
      </w:r>
    </w:p>
    <w:p w14:paraId="7E2E64FC" w14:textId="77777777" w:rsidR="006D5124" w:rsidRPr="00440CAB" w:rsidRDefault="00000000" w:rsidP="00440CAB">
      <w:pPr>
        <w:pStyle w:val="a7"/>
        <w:bidi/>
        <w:rPr>
          <w:rFonts w:ascii="Narkisim" w:hAnsi="Narkisim"/>
        </w:rPr>
      </w:pPr>
      <w:r w:rsidRPr="00440CAB">
        <w:rPr>
          <w:rFonts w:ascii="Narkisim" w:hAnsi="Narkisim"/>
          <w:rtl/>
        </w:rPr>
        <w:t>אבל רש"י כת' כגון ביאת חופה. ומשמע דכוונתו כדעת ה</w:t>
      </w:r>
      <w:r w:rsidRPr="00440CAB">
        <w:rPr>
          <w:rFonts w:ascii="Narkisim" w:hAnsi="Narkisim"/>
          <w:b/>
          <w:bCs/>
          <w:rtl/>
        </w:rPr>
        <w:t>רי"ף</w:t>
      </w:r>
      <w:r w:rsidRPr="00440CAB">
        <w:rPr>
          <w:rFonts w:ascii="Narkisim" w:hAnsi="Narkisim"/>
          <w:rtl/>
        </w:rPr>
        <w:t xml:space="preserve"> (לעיל נה:) דביאה עושה נישואין. ועפ"ז ניחא דכוונת הגמ' לביאת נישואין דמאכיל בתרומה.</w:t>
      </w:r>
    </w:p>
    <w:p w14:paraId="54E51234"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ר"ן</w:t>
      </w:r>
      <w:r w:rsidRPr="00440CAB">
        <w:rPr>
          <w:rFonts w:ascii="Narkisim" w:hAnsi="Narkisim"/>
          <w:rtl/>
        </w:rPr>
        <w:t xml:space="preserve"> (קידושין י ה: בדה"ר) דן בזה היכי משכח"ל ביאה שעושה נישואין, דהא כשבא עליה בבית אביה [שלא בכוונת חופה] ודאי ל"ק [כדמבואר לקמן' נח.], ואם הכניסה לרשותו קנה. </w:t>
      </w:r>
      <w:r w:rsidRPr="00440CAB">
        <w:rPr>
          <w:rFonts w:ascii="Narkisim" w:hAnsi="Narkisim"/>
          <w:sz w:val="20"/>
          <w:szCs w:val="20"/>
          <w:rtl/>
        </w:rPr>
        <w:t>וה</w:t>
      </w:r>
      <w:r w:rsidRPr="00440CAB">
        <w:rPr>
          <w:rFonts w:ascii="Narkisim" w:hAnsi="Narkisim"/>
          <w:b/>
          <w:bCs/>
          <w:sz w:val="20"/>
          <w:szCs w:val="20"/>
          <w:rtl/>
        </w:rPr>
        <w:t>רמ"א</w:t>
      </w:r>
      <w:r w:rsidRPr="00440CAB">
        <w:rPr>
          <w:rFonts w:ascii="Narkisim" w:hAnsi="Narkisim"/>
          <w:sz w:val="20"/>
          <w:szCs w:val="20"/>
          <w:rtl/>
        </w:rPr>
        <w:t xml:space="preserve"> (לג א) פסק דביאה עושה נישואין, וה</w:t>
      </w:r>
      <w:r w:rsidRPr="00440CAB">
        <w:rPr>
          <w:rFonts w:ascii="Narkisim" w:hAnsi="Narkisim"/>
          <w:b/>
          <w:bCs/>
          <w:sz w:val="20"/>
          <w:szCs w:val="20"/>
          <w:rtl/>
        </w:rPr>
        <w:t>גר"א</w:t>
      </w:r>
      <w:r w:rsidRPr="00440CAB">
        <w:rPr>
          <w:rFonts w:ascii="Narkisim" w:hAnsi="Narkisim"/>
          <w:sz w:val="20"/>
          <w:szCs w:val="20"/>
          <w:rtl/>
        </w:rPr>
        <w:t xml:space="preserve"> (שם ה) חלק דביאה לחוד אינו עושה נישואין, אלא ע"י חופה. וכגון שהכניסה לביתו.</w:t>
      </w:r>
    </w:p>
    <w:p w14:paraId="72F83C10" w14:textId="77777777" w:rsidR="006D5124" w:rsidRPr="00440CAB" w:rsidRDefault="00000000" w:rsidP="00440CAB">
      <w:pPr>
        <w:bidi/>
        <w:rPr>
          <w:rFonts w:ascii="Narkisim" w:hAnsi="Narkisim" w:cs="Narkisim"/>
        </w:rPr>
      </w:pPr>
      <w:r w:rsidRPr="00440CAB">
        <w:rPr>
          <w:rFonts w:ascii="Narkisim" w:hAnsi="Narkisim" w:cs="Narkisim"/>
          <w:u w:val="single"/>
          <w:rtl/>
        </w:rPr>
        <w:t>ת"ר וכו' לא הספיק לכונסה עד שנתחרש אינה אוכלת וכו'</w:t>
      </w:r>
      <w:r w:rsidRPr="00440CAB">
        <w:rPr>
          <w:rFonts w:ascii="Narkisim" w:hAnsi="Narkisim" w:cs="Narkisim"/>
          <w:rtl/>
        </w:rPr>
        <w:t>. בפשוטו מבואר דמדאורייתא חרש אינו יכול לעשות נישואין</w:t>
      </w:r>
      <w:r w:rsidRPr="00440CAB">
        <w:rPr>
          <w:rStyle w:val="ac"/>
          <w:rFonts w:ascii="Narkisim" w:hAnsi="Narkisim" w:cs="Narkisim"/>
          <w:rtl/>
        </w:rPr>
        <w:footnoteReference w:id="154"/>
      </w:r>
      <w:r w:rsidRPr="00440CAB">
        <w:rPr>
          <w:rFonts w:ascii="Narkisim" w:hAnsi="Narkisim" w:cs="Narkisim"/>
          <w:rtl/>
        </w:rPr>
        <w:t>. ולכאורה הוא משום דצריך 'דעת' לקנין נישואין. וה</w:t>
      </w:r>
      <w:r w:rsidRPr="00440CAB">
        <w:rPr>
          <w:rFonts w:ascii="Narkisim" w:hAnsi="Narkisim" w:cs="Narkisim"/>
          <w:b/>
          <w:bCs/>
          <w:rtl/>
        </w:rPr>
        <w:t>קר"א</w:t>
      </w:r>
      <w:r w:rsidRPr="00440CAB">
        <w:rPr>
          <w:rFonts w:ascii="Narkisim" w:hAnsi="Narkisim" w:cs="Narkisim"/>
          <w:rtl/>
        </w:rPr>
        <w:t xml:space="preserve"> הק' מנ"ל דחופה צריך 'קנין', ונימא כיון דהכניסה לביתו ונתייחדה לו דרך נישואין ממילא הוה נשואה</w:t>
      </w:r>
      <w:r w:rsidRPr="00440CAB">
        <w:rPr>
          <w:rStyle w:val="ac"/>
          <w:rFonts w:ascii="Narkisim" w:hAnsi="Narkisim" w:cs="Narkisim"/>
          <w:rtl/>
        </w:rPr>
        <w:footnoteReference w:id="155"/>
      </w:r>
      <w:r w:rsidRPr="00440CAB">
        <w:rPr>
          <w:rFonts w:ascii="Narkisim" w:hAnsi="Narkisim" w:cs="Narkisim"/>
          <w:rtl/>
        </w:rPr>
        <w:t>. ואף בחרש נימא הכי</w:t>
      </w:r>
      <w:r w:rsidRPr="00440CAB">
        <w:rPr>
          <w:rStyle w:val="ac"/>
          <w:rFonts w:ascii="Narkisim" w:hAnsi="Narkisim" w:cs="Narkisim"/>
          <w:rtl/>
        </w:rPr>
        <w:footnoteReference w:id="156"/>
      </w:r>
      <w:r w:rsidRPr="00440CAB">
        <w:rPr>
          <w:rFonts w:ascii="Narkisim" w:hAnsi="Narkisim" w:cs="Narkisim"/>
          <w:rtl/>
        </w:rPr>
        <w:t>.</w:t>
      </w:r>
    </w:p>
    <w:p w14:paraId="38253696"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הביאו דכ"מ מדברי ה</w:t>
      </w:r>
      <w:r w:rsidRPr="00440CAB">
        <w:rPr>
          <w:rFonts w:ascii="Narkisim" w:hAnsi="Narkisim"/>
          <w:b/>
          <w:bCs/>
          <w:rtl/>
        </w:rPr>
        <w:t>מרדכי</w:t>
      </w:r>
      <w:r w:rsidRPr="00440CAB">
        <w:rPr>
          <w:rFonts w:ascii="Narkisim" w:hAnsi="Narkisim"/>
          <w:rtl/>
        </w:rPr>
        <w:t xml:space="preserve"> (קידושין תקמו בשם הר"ש) דמהני נישואין של קטן</w:t>
      </w:r>
      <w:r w:rsidRPr="00440CAB">
        <w:rPr>
          <w:rStyle w:val="ac"/>
          <w:rFonts w:ascii="Narkisim" w:hAnsi="Narkisim"/>
          <w:rtl/>
        </w:rPr>
        <w:footnoteReference w:id="157"/>
      </w:r>
      <w:r w:rsidRPr="00440CAB">
        <w:rPr>
          <w:rFonts w:ascii="Narkisim" w:hAnsi="Narkisim"/>
          <w:rtl/>
        </w:rPr>
        <w:t xml:space="preserve">. </w:t>
      </w:r>
      <w:r w:rsidRPr="00440CAB">
        <w:rPr>
          <w:rFonts w:ascii="Narkisim" w:hAnsi="Narkisim"/>
          <w:szCs w:val="20"/>
          <w:rtl/>
        </w:rPr>
        <w:t>[וה</w:t>
      </w:r>
      <w:r w:rsidRPr="00440CAB">
        <w:rPr>
          <w:rFonts w:ascii="Narkisim" w:hAnsi="Narkisim"/>
          <w:b/>
          <w:bCs/>
          <w:szCs w:val="20"/>
          <w:rtl/>
        </w:rPr>
        <w:t>אחרונים</w:t>
      </w:r>
      <w:r w:rsidRPr="00440CAB">
        <w:rPr>
          <w:rFonts w:ascii="Narkisim" w:hAnsi="Narkisim"/>
          <w:szCs w:val="20"/>
          <w:rtl/>
        </w:rPr>
        <w:t xml:space="preserve"> העמידו דעד"ז נח' הראשונים</w:t>
      </w:r>
      <w:r w:rsidRPr="00440CAB">
        <w:rPr>
          <w:rStyle w:val="ac"/>
          <w:rFonts w:ascii="Narkisim" w:hAnsi="Narkisim"/>
          <w:szCs w:val="20"/>
          <w:rtl/>
        </w:rPr>
        <w:footnoteReference w:id="158"/>
      </w:r>
      <w:r w:rsidRPr="00440CAB">
        <w:rPr>
          <w:rFonts w:ascii="Narkisim" w:hAnsi="Narkisim"/>
          <w:szCs w:val="20"/>
          <w:rtl/>
        </w:rPr>
        <w:t xml:space="preserve"> בקטנה כשנתקדשה ע"י אביה ומת אביה, האם מהני נישואין בקטנה</w:t>
      </w:r>
      <w:r w:rsidRPr="00440CAB">
        <w:rPr>
          <w:rStyle w:val="ac"/>
          <w:rFonts w:ascii="Narkisim" w:hAnsi="Narkisim"/>
          <w:szCs w:val="20"/>
          <w:rtl/>
        </w:rPr>
        <w:footnoteReference w:id="159"/>
      </w:r>
      <w:r w:rsidRPr="00440CAB">
        <w:rPr>
          <w:rFonts w:ascii="Narkisim" w:hAnsi="Narkisim"/>
          <w:rtl/>
        </w:rPr>
        <w:t>].</w:t>
      </w:r>
    </w:p>
    <w:p w14:paraId="06ABED3D" w14:textId="77777777" w:rsidR="006D5124" w:rsidRPr="00440CAB" w:rsidRDefault="00000000" w:rsidP="00440CAB">
      <w:pPr>
        <w:pStyle w:val="a7"/>
        <w:bidi/>
        <w:rPr>
          <w:rFonts w:ascii="Narkisim" w:hAnsi="Narkisim"/>
        </w:rPr>
      </w:pPr>
      <w:r w:rsidRPr="00440CAB">
        <w:rPr>
          <w:rFonts w:ascii="Narkisim" w:hAnsi="Narkisim"/>
          <w:rtl/>
        </w:rPr>
        <w:t>ויש שתי' [לדעת המרדכי] דאף אי נישואי חרש קנה, גזרו נישואי חרש אינו מאכיל בתרומה אטו קידושי חרש (וכמ"ש רש"י, ע' בסמוך).</w:t>
      </w:r>
    </w:p>
    <w:p w14:paraId="0CB90159" w14:textId="77777777" w:rsidR="006D5124" w:rsidRPr="00440CAB" w:rsidRDefault="00000000" w:rsidP="00440CAB">
      <w:pPr>
        <w:pStyle w:val="aa"/>
        <w:bidi/>
        <w:rPr>
          <w:rFonts w:ascii="Narkisim" w:hAnsi="Narkisim"/>
        </w:rPr>
      </w:pPr>
      <w:r w:rsidRPr="00440CAB">
        <w:rPr>
          <w:rFonts w:ascii="Narkisim" w:hAnsi="Narkisim"/>
          <w:rtl/>
        </w:rPr>
        <w:t>והגמ' (גיטין נה.) מק' דכיון דרבנן תקנו לחרש קידושין, א"כ אמאי לא תאכל בתרומה דרבנן</w:t>
      </w:r>
      <w:r w:rsidRPr="00440CAB">
        <w:rPr>
          <w:rStyle w:val="ac"/>
          <w:rFonts w:ascii="Narkisim" w:hAnsi="Narkisim"/>
          <w:rtl/>
        </w:rPr>
        <w:footnoteReference w:id="160"/>
      </w:r>
      <w:r w:rsidRPr="00440CAB">
        <w:rPr>
          <w:rFonts w:ascii="Narkisim" w:hAnsi="Narkisim"/>
          <w:rtl/>
        </w:rPr>
        <w:t>. והגמ' פי' דהוה גזירה שמא יאכיל בתרומה דאורייתא</w:t>
      </w:r>
      <w:r w:rsidRPr="00440CAB">
        <w:rPr>
          <w:rStyle w:val="ac"/>
          <w:rFonts w:ascii="Narkisim" w:hAnsi="Narkisim"/>
          <w:rtl/>
        </w:rPr>
        <w:footnoteReference w:id="161"/>
      </w:r>
      <w:r w:rsidRPr="00440CAB">
        <w:rPr>
          <w:rFonts w:ascii="Narkisim" w:hAnsi="Narkisim"/>
          <w:rtl/>
        </w:rPr>
        <w:t>. ובסוגיין מבואר דאף היכא דנתקדשה מדאורייתא, ונשאה בקנין דרבנן [כדין חרש]. אפ"ה העמידו דבריהם שלא תאכל בתרומה</w:t>
      </w:r>
      <w:r w:rsidRPr="00440CAB">
        <w:rPr>
          <w:rStyle w:val="ac"/>
          <w:rFonts w:ascii="Narkisim" w:hAnsi="Narkisim"/>
          <w:rtl/>
        </w:rPr>
        <w:footnoteReference w:id="162"/>
      </w:r>
      <w:r w:rsidRPr="00440CAB">
        <w:rPr>
          <w:rFonts w:ascii="Narkisim" w:hAnsi="Narkisim"/>
          <w:rtl/>
        </w:rPr>
        <w:t>.</w:t>
      </w:r>
    </w:p>
    <w:p w14:paraId="3075720C" w14:textId="77777777" w:rsidR="006D5124" w:rsidRPr="00440CAB" w:rsidRDefault="00000000" w:rsidP="00440CAB">
      <w:pPr>
        <w:bidi/>
        <w:rPr>
          <w:rFonts w:ascii="Narkisim" w:hAnsi="Narkisim" w:cs="Narkisim"/>
        </w:rPr>
      </w:pPr>
      <w:r w:rsidRPr="00440CAB">
        <w:rPr>
          <w:rFonts w:ascii="Narkisim" w:hAnsi="Narkisim" w:cs="Narkisim"/>
          <w:u w:val="single"/>
          <w:rtl/>
        </w:rPr>
        <w:lastRenderedPageBreak/>
        <w:t>אמר רבה הואיל שכבר אכלה וכו'.</w:t>
      </w:r>
      <w:r w:rsidRPr="00440CAB">
        <w:rPr>
          <w:rFonts w:ascii="Narkisim" w:hAnsi="Narkisim" w:cs="Narkisim"/>
          <w:rtl/>
        </w:rPr>
        <w:t xml:space="preserve"> מבואר דסברת רבה דאף שאכלה מחמת סיבה אחרת [ופקע סיבת אכילה מחמת הבן], מ"מ הוה טעם שיותר בקל תאכל מחמת נישואי חרש. [ואביי פליג דכיון דפקע הסיבה ל"מ כלל].</w:t>
      </w:r>
    </w:p>
    <w:p w14:paraId="24A51179" w14:textId="77777777" w:rsidR="006D5124" w:rsidRPr="00440CAB" w:rsidRDefault="00000000" w:rsidP="00440CAB">
      <w:pPr>
        <w:pStyle w:val="aa"/>
        <w:bidi/>
        <w:rPr>
          <w:rFonts w:ascii="Narkisim" w:hAnsi="Narkisim"/>
        </w:rPr>
      </w:pPr>
      <w:r w:rsidRPr="00440CAB">
        <w:rPr>
          <w:rFonts w:ascii="Narkisim" w:hAnsi="Narkisim"/>
          <w:u w:val="single"/>
          <w:rtl/>
        </w:rPr>
        <w:t>א"ל אביי אלא מעתה בת ישראל שנשאת לכהן ומית וכו' פקע קדושתיה וכו'</w:t>
      </w:r>
      <w:r w:rsidRPr="00440CAB">
        <w:rPr>
          <w:rFonts w:ascii="Narkisim" w:hAnsi="Narkisim"/>
          <w:rtl/>
        </w:rPr>
        <w:t>. [וכדתנן לקמן סז., ועד"ז תנן לקמן סח: דכשאוכלת מחמת בנה, כשמת הבן אינה אוכלת</w:t>
      </w:r>
      <w:r w:rsidRPr="00440CAB">
        <w:rPr>
          <w:rStyle w:val="ac"/>
          <w:rFonts w:ascii="Narkisim" w:hAnsi="Narkisim"/>
          <w:rtl/>
        </w:rPr>
        <w:footnoteReference w:id="163"/>
      </w:r>
      <w:r w:rsidRPr="00440CAB">
        <w:rPr>
          <w:rFonts w:ascii="Narkisim" w:hAnsi="Narkisim"/>
          <w:rtl/>
        </w:rPr>
        <w:t>]. בפשוטו לס"ד כיון דנתקדשה לאכול בתרומה, תאכל לעולם [אף מדאורייתא]. ואביי הוכיח דכיון דפקע הסיבה, שוב ל"ש לאכול בתרומה. אבל ב</w:t>
      </w:r>
      <w:r w:rsidRPr="00440CAB">
        <w:rPr>
          <w:rFonts w:ascii="Narkisim" w:hAnsi="Narkisim"/>
          <w:b/>
          <w:bCs/>
          <w:rtl/>
        </w:rPr>
        <w:t>תוס' מהר"ם ור"פ</w:t>
      </w:r>
      <w:r w:rsidRPr="00440CAB">
        <w:rPr>
          <w:rFonts w:ascii="Narkisim" w:hAnsi="Narkisim"/>
          <w:rtl/>
        </w:rPr>
        <w:t xml:space="preserve"> כת' דקו' אביי דתאכל עכ"פ בתרומה דרבנן.</w:t>
      </w:r>
    </w:p>
    <w:p w14:paraId="6B9C2400" w14:textId="77777777" w:rsidR="006D5124" w:rsidRPr="00440CAB" w:rsidRDefault="00000000" w:rsidP="00440CAB">
      <w:pPr>
        <w:pStyle w:val="a8"/>
        <w:bidi/>
        <w:rPr>
          <w:rFonts w:ascii="Narkisim" w:hAnsi="Narkisim"/>
        </w:rPr>
      </w:pPr>
      <w:r w:rsidRPr="00440CAB">
        <w:rPr>
          <w:rFonts w:ascii="Narkisim" w:hAnsi="Narkisim"/>
          <w:rtl/>
        </w:rPr>
        <w:t>ובגמ' (לקמן עה. וכן נז.) מבואר דהיכא דאכלה בהיתר, ואח"כ נעשה פצוע דכא והוה משתמרת לביאה פסולה לדעת ר' יוחנן אוכלת משום שכבר אכלה. והגמ' פי' דר' אלעזר פליג דלא אמרי' שכבר אכלה, וכמו בת ישראל לכהן שמת בעלה. ור' יוחנן תי' דהתם פקע קנינו, והכא לא פקע קנינו</w:t>
      </w:r>
      <w:r w:rsidRPr="00440CAB">
        <w:rPr>
          <w:rStyle w:val="ac"/>
          <w:rFonts w:ascii="Narkisim" w:hAnsi="Narkisim"/>
          <w:rtl/>
        </w:rPr>
        <w:footnoteReference w:id="164"/>
      </w:r>
      <w:r w:rsidRPr="00440CAB">
        <w:rPr>
          <w:rFonts w:ascii="Narkisim" w:hAnsi="Narkisim"/>
          <w:rtl/>
        </w:rPr>
        <w:t>.</w:t>
      </w:r>
    </w:p>
    <w:p w14:paraId="601DF40E" w14:textId="77777777" w:rsidR="006D5124" w:rsidRPr="00440CAB" w:rsidRDefault="00000000" w:rsidP="00440CAB">
      <w:pPr>
        <w:bidi/>
        <w:rPr>
          <w:rFonts w:ascii="Narkisim" w:hAnsi="Narkisim" w:cs="Narkisim"/>
        </w:rPr>
      </w:pPr>
      <w:r w:rsidRPr="00440CAB">
        <w:rPr>
          <w:rFonts w:ascii="Narkisim" w:hAnsi="Narkisim" w:cs="Narkisim"/>
          <w:u w:val="single"/>
          <w:rtl/>
        </w:rPr>
        <w:t>אלא כיון דמת פקע קדושתיה מינה.</w:t>
      </w:r>
      <w:r w:rsidRPr="00440CAB">
        <w:rPr>
          <w:rFonts w:ascii="Narkisim" w:hAnsi="Narkisim" w:cs="Narkisim"/>
          <w:rtl/>
        </w:rPr>
        <w:t xml:space="preserve"> ה</w:t>
      </w:r>
      <w:r w:rsidRPr="00440CAB">
        <w:rPr>
          <w:rFonts w:ascii="Narkisim" w:hAnsi="Narkisim" w:cs="Narkisim"/>
          <w:b/>
          <w:bCs/>
          <w:rtl/>
        </w:rPr>
        <w:t>אחרונים</w:t>
      </w:r>
      <w:r w:rsidRPr="00440CAB">
        <w:rPr>
          <w:rFonts w:ascii="Narkisim" w:hAnsi="Narkisim" w:cs="Narkisim"/>
          <w:rtl/>
        </w:rPr>
        <w:t xml:space="preserve"> חקרו בגדר אכילת תרומה דאשת כהן, דילפי' מקרא דקנין כספו </w:t>
      </w:r>
      <w:r w:rsidRPr="00440CAB">
        <w:rPr>
          <w:rFonts w:ascii="Narkisim" w:hAnsi="Narkisim" w:cs="Narkisim"/>
          <w:sz w:val="20"/>
          <w:szCs w:val="20"/>
          <w:rtl/>
        </w:rPr>
        <w:t>(ע' לקמן סו)</w:t>
      </w:r>
      <w:r w:rsidRPr="00440CAB">
        <w:rPr>
          <w:rFonts w:ascii="Narkisim" w:hAnsi="Narkisim" w:cs="Narkisim"/>
          <w:rtl/>
        </w:rPr>
        <w:t xml:space="preserve"> האם נחשב שאוכלת בזכות הבעל</w:t>
      </w:r>
      <w:r w:rsidRPr="00440CAB">
        <w:rPr>
          <w:rStyle w:val="ac"/>
          <w:rFonts w:ascii="Narkisim" w:hAnsi="Narkisim" w:cs="Narkisim"/>
          <w:rtl/>
        </w:rPr>
        <w:footnoteReference w:id="165"/>
      </w:r>
      <w:r w:rsidRPr="00440CAB">
        <w:rPr>
          <w:rFonts w:ascii="Narkisim" w:hAnsi="Narkisim" w:cs="Narkisim"/>
          <w:rtl/>
        </w:rPr>
        <w:t>, או דנחשבת כהנת</w:t>
      </w:r>
      <w:r w:rsidRPr="00440CAB">
        <w:rPr>
          <w:rStyle w:val="ac"/>
          <w:rFonts w:ascii="Narkisim" w:hAnsi="Narkisim" w:cs="Narkisim"/>
          <w:rtl/>
        </w:rPr>
        <w:footnoteReference w:id="166"/>
      </w:r>
      <w:r w:rsidRPr="00440CAB">
        <w:rPr>
          <w:rFonts w:ascii="Narkisim" w:hAnsi="Narkisim" w:cs="Narkisim"/>
          <w:rtl/>
        </w:rPr>
        <w:t xml:space="preserve"> [וע' </w:t>
      </w:r>
      <w:r w:rsidRPr="00440CAB">
        <w:rPr>
          <w:rFonts w:ascii="Narkisim" w:hAnsi="Narkisim" w:cs="Narkisim"/>
          <w:b/>
          <w:bCs/>
          <w:rtl/>
        </w:rPr>
        <w:t>קובה"ע</w:t>
      </w:r>
      <w:r w:rsidRPr="00440CAB">
        <w:rPr>
          <w:rFonts w:ascii="Narkisim" w:hAnsi="Narkisim" w:cs="Narkisim"/>
          <w:rtl/>
        </w:rPr>
        <w:t xml:space="preserve"> (מז) שהאריך עד"ז]. ויש שדייקו כן מלשון הגמ' דידן 'פקע קדושתיה'</w:t>
      </w:r>
      <w:r w:rsidRPr="00440CAB">
        <w:rPr>
          <w:rStyle w:val="ac"/>
          <w:rFonts w:ascii="Narkisim" w:hAnsi="Narkisim" w:cs="Narkisim"/>
          <w:rtl/>
        </w:rPr>
        <w:footnoteReference w:id="167"/>
      </w:r>
      <w:r w:rsidRPr="00440CAB">
        <w:rPr>
          <w:rFonts w:ascii="Narkisim" w:hAnsi="Narkisim" w:cs="Narkisim"/>
          <w:rtl/>
        </w:rPr>
        <w:t>.</w:t>
      </w:r>
    </w:p>
    <w:p w14:paraId="7828B831" w14:textId="77777777" w:rsidR="006D5124" w:rsidRPr="00440CAB" w:rsidRDefault="00000000" w:rsidP="00440CAB">
      <w:pPr>
        <w:pStyle w:val="aa"/>
        <w:bidi/>
        <w:rPr>
          <w:rFonts w:ascii="Narkisim" w:hAnsi="Narkisim"/>
        </w:rPr>
      </w:pPr>
      <w:r w:rsidRPr="00440CAB">
        <w:rPr>
          <w:rFonts w:ascii="Narkisim" w:hAnsi="Narkisim"/>
          <w:u w:val="single"/>
          <w:rtl/>
        </w:rPr>
        <w:t>אלא אמר רב יוסף קסבר ר' נתן נישואי חרש מאכילים.</w:t>
      </w:r>
      <w:r w:rsidRPr="00440CAB">
        <w:rPr>
          <w:rFonts w:ascii="Narkisim" w:hAnsi="Narkisim"/>
          <w:rtl/>
        </w:rPr>
        <w:t xml:space="preserve"> פ</w:t>
      </w:r>
      <w:r w:rsidRPr="00440CAB">
        <w:rPr>
          <w:rFonts w:ascii="Narkisim" w:hAnsi="Narkisim"/>
          <w:b/>
          <w:bCs/>
          <w:rtl/>
        </w:rPr>
        <w:t>רש"י</w:t>
      </w:r>
      <w:r w:rsidRPr="00440CAB">
        <w:rPr>
          <w:rFonts w:ascii="Narkisim" w:hAnsi="Narkisim"/>
          <w:rtl/>
        </w:rPr>
        <w:t xml:space="preserve"> דמדאוריי' משעת אירוסין אכלה, וכיון דהכניסה לחופה ל"ש חשש סמפון וכו'. משמע [דאף למסקנא] חרש אינו קונה להחשב נשואה [מדאורייתא]. אלא דליכא חשש סמפון.</w:t>
      </w:r>
    </w:p>
    <w:p w14:paraId="4D2F1A59" w14:textId="77777777" w:rsidR="006D5124" w:rsidRPr="00440CAB" w:rsidRDefault="00000000" w:rsidP="00440CAB">
      <w:pPr>
        <w:pStyle w:val="3"/>
        <w:bidi/>
        <w:rPr>
          <w:rFonts w:ascii="Narkisim" w:hAnsi="Narkisim"/>
        </w:rPr>
      </w:pPr>
      <w:r w:rsidRPr="00440CAB">
        <w:rPr>
          <w:rFonts w:ascii="Narkisim" w:hAnsi="Narkisim"/>
          <w:rtl/>
        </w:rPr>
        <w:t>דף נו:</w:t>
      </w:r>
    </w:p>
    <w:p w14:paraId="2312AD90" w14:textId="77777777" w:rsidR="006D5124" w:rsidRPr="00440CAB" w:rsidRDefault="00000000" w:rsidP="00440CAB">
      <w:pPr>
        <w:pStyle w:val="2"/>
        <w:bidi/>
        <w:rPr>
          <w:rFonts w:ascii="Narkisim" w:hAnsi="Narkisim"/>
          <w:sz w:val="21"/>
        </w:rPr>
      </w:pPr>
      <w:r w:rsidRPr="00440CAB">
        <w:rPr>
          <w:rFonts w:ascii="Narkisim" w:hAnsi="Narkisim"/>
          <w:sz w:val="21"/>
          <w:rtl/>
        </w:rPr>
        <w:t>זונה באונס</w:t>
      </w:r>
    </w:p>
    <w:p w14:paraId="1E993000" w14:textId="77777777" w:rsidR="006D5124" w:rsidRPr="00440CAB" w:rsidRDefault="00000000" w:rsidP="00440CAB">
      <w:pPr>
        <w:bidi/>
        <w:rPr>
          <w:rFonts w:ascii="Narkisim" w:hAnsi="Narkisim" w:cs="Narkisim"/>
        </w:rPr>
      </w:pPr>
      <w:r w:rsidRPr="00440CAB">
        <w:rPr>
          <w:rFonts w:ascii="Narkisim" w:hAnsi="Narkisim" w:cs="Narkisim"/>
          <w:u w:val="single"/>
          <w:rtl/>
        </w:rPr>
        <w:t>אשת ישראל שנאנסה וכו' פסולה לכהונה, ותנא תונא וכן הבא על א' מכל העריות וכו' מאי לאו ל"ש שוגג וכו'.</w:t>
      </w:r>
      <w:r w:rsidRPr="00440CAB">
        <w:rPr>
          <w:rFonts w:ascii="Narkisim" w:hAnsi="Narkisim" w:cs="Narkisim"/>
          <w:rtl/>
        </w:rPr>
        <w:t xml:space="preserve"> ורב עמרם חידש דהבא על עריות בשוגג או אונס פסלה. ופ</w:t>
      </w:r>
      <w:r w:rsidRPr="00440CAB">
        <w:rPr>
          <w:rFonts w:ascii="Narkisim" w:hAnsi="Narkisim" w:cs="Narkisim"/>
          <w:b/>
          <w:bCs/>
          <w:rtl/>
        </w:rPr>
        <w:t>רש"י</w:t>
      </w:r>
      <w:r w:rsidRPr="00440CAB">
        <w:rPr>
          <w:rFonts w:ascii="Narkisim" w:hAnsi="Narkisim" w:cs="Narkisim"/>
          <w:rtl/>
        </w:rPr>
        <w:t xml:space="preserve"> דאף אשת איש בכלל עריות.</w:t>
      </w:r>
    </w:p>
    <w:p w14:paraId="75D33CCC" w14:textId="77777777" w:rsidR="006D5124" w:rsidRPr="00440CAB" w:rsidRDefault="00000000" w:rsidP="00440CAB">
      <w:pPr>
        <w:pStyle w:val="a7"/>
        <w:bidi/>
        <w:rPr>
          <w:rFonts w:ascii="Narkisim" w:hAnsi="Narkisim"/>
        </w:rPr>
      </w:pPr>
      <w:r w:rsidRPr="00440CAB">
        <w:rPr>
          <w:rFonts w:ascii="Narkisim" w:hAnsi="Narkisim"/>
          <w:rtl/>
        </w:rPr>
        <w:t>[ודעת רבה בלישנא בתרא (בסמוך) דבאונס לא הוה זונה. וה</w:t>
      </w:r>
      <w:r w:rsidRPr="00440CAB">
        <w:rPr>
          <w:rFonts w:ascii="Narkisim" w:hAnsi="Narkisim"/>
          <w:b/>
          <w:bCs/>
          <w:rtl/>
        </w:rPr>
        <w:t>ראשונים</w:t>
      </w:r>
      <w:r w:rsidRPr="00440CAB">
        <w:rPr>
          <w:rFonts w:ascii="Narkisim" w:hAnsi="Narkisim"/>
          <w:rtl/>
        </w:rPr>
        <w:t xml:space="preserve"> נחלקו אי פליג על רב עמרם, ע' בסמוך].</w:t>
      </w:r>
    </w:p>
    <w:p w14:paraId="43D06548"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בעה"מ</w:t>
      </w:r>
      <w:r w:rsidRPr="00440CAB">
        <w:rPr>
          <w:rFonts w:ascii="Narkisim" w:hAnsi="Narkisim" w:cs="Narkisim"/>
          <w:rtl/>
        </w:rPr>
        <w:t xml:space="preserve"> כת' דרבה (בסמוך) פליג ארב עמרם וס"ל [בל"ב] דמתוך שכשירה לבעלה</w:t>
      </w:r>
      <w:r w:rsidRPr="00440CAB">
        <w:rPr>
          <w:rStyle w:val="ac"/>
          <w:rFonts w:ascii="Narkisim" w:hAnsi="Narkisim" w:cs="Narkisim"/>
          <w:rtl/>
        </w:rPr>
        <w:footnoteReference w:id="168"/>
      </w:r>
      <w:r w:rsidRPr="00440CAB">
        <w:rPr>
          <w:rFonts w:ascii="Narkisim" w:hAnsi="Narkisim" w:cs="Narkisim"/>
          <w:rtl/>
        </w:rPr>
        <w:t xml:space="preserve"> כשירה לכהונה</w:t>
      </w:r>
      <w:r w:rsidRPr="00440CAB">
        <w:rPr>
          <w:rStyle w:val="ac"/>
          <w:rFonts w:ascii="Narkisim" w:hAnsi="Narkisim" w:cs="Narkisim"/>
          <w:rtl/>
        </w:rPr>
        <w:footnoteReference w:id="169"/>
      </w:r>
      <w:r w:rsidRPr="00440CAB">
        <w:rPr>
          <w:rFonts w:ascii="Narkisim" w:hAnsi="Narkisim" w:cs="Narkisim"/>
          <w:rtl/>
        </w:rPr>
        <w:t xml:space="preserve"> [ועדיף מכל אונס]. [וה</w:t>
      </w:r>
      <w:r w:rsidRPr="00440CAB">
        <w:rPr>
          <w:rFonts w:ascii="Narkisim" w:hAnsi="Narkisim" w:cs="Narkisim"/>
          <w:b/>
          <w:bCs/>
          <w:rtl/>
        </w:rPr>
        <w:t>אחרונים</w:t>
      </w:r>
      <w:r w:rsidRPr="00440CAB">
        <w:rPr>
          <w:rFonts w:ascii="Narkisim" w:hAnsi="Narkisim" w:cs="Narkisim"/>
          <w:rtl/>
        </w:rPr>
        <w:t xml:space="preserve"> הביאו דמבואר דהאיסור לכהונה שייך באיסור לבעלה. אך עדיין צ"ב סברת מתוך שהותרה].</w:t>
      </w:r>
    </w:p>
    <w:p w14:paraId="2CCA48B5" w14:textId="77777777" w:rsidR="006D5124" w:rsidRPr="00440CAB" w:rsidRDefault="00000000" w:rsidP="00440CAB">
      <w:pPr>
        <w:pStyle w:val="a8"/>
        <w:bidi/>
        <w:rPr>
          <w:rFonts w:ascii="Narkisim" w:hAnsi="Narkisim"/>
        </w:rPr>
      </w:pPr>
      <w:r w:rsidRPr="00440CAB">
        <w:rPr>
          <w:rFonts w:ascii="Narkisim" w:hAnsi="Narkisim"/>
          <w:rtl/>
        </w:rPr>
        <w:t>וכן ב</w:t>
      </w:r>
      <w:r w:rsidRPr="00440CAB">
        <w:rPr>
          <w:rFonts w:ascii="Narkisim" w:hAnsi="Narkisim"/>
          <w:b/>
          <w:bCs/>
          <w:rtl/>
        </w:rPr>
        <w:t>תוס</w:t>
      </w:r>
      <w:r w:rsidRPr="00440CAB">
        <w:rPr>
          <w:rFonts w:ascii="Narkisim" w:hAnsi="Narkisim"/>
          <w:rtl/>
        </w:rPr>
        <w:t>' (ד"ה מאי) מבואר דרב עמרם חידש לגבי אשת איש דנאסרת. אבל בשאר כל העריות פשיטא דנאסרת באונס</w:t>
      </w:r>
      <w:r w:rsidRPr="00440CAB">
        <w:rPr>
          <w:rStyle w:val="ac"/>
          <w:rFonts w:ascii="Narkisim" w:hAnsi="Narkisim"/>
          <w:rtl/>
        </w:rPr>
        <w:footnoteReference w:id="170"/>
      </w:r>
      <w:r w:rsidRPr="00440CAB">
        <w:rPr>
          <w:rFonts w:ascii="Narkisim" w:hAnsi="Narkisim"/>
          <w:rtl/>
        </w:rPr>
        <w:t>. וכ"מ מרש"י.</w:t>
      </w:r>
    </w:p>
    <w:p w14:paraId="67542184"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מלחמות</w:t>
      </w:r>
      <w:r w:rsidRPr="00440CAB">
        <w:rPr>
          <w:rFonts w:ascii="Narkisim" w:hAnsi="Narkisim"/>
          <w:rtl/>
        </w:rPr>
        <w:t xml:space="preserve"> חלק דהנידון של רבה הוה לגבי כל פסול זונה, אי לוקה אף באונס. ע"ע בסמוך</w:t>
      </w:r>
      <w:r w:rsidRPr="00440CAB">
        <w:rPr>
          <w:rStyle w:val="ac"/>
          <w:rFonts w:ascii="Narkisim" w:hAnsi="Narkisim"/>
          <w:rtl/>
        </w:rPr>
        <w:footnoteReference w:id="171"/>
      </w:r>
      <w:r w:rsidRPr="00440CAB">
        <w:rPr>
          <w:rFonts w:ascii="Narkisim" w:hAnsi="Narkisim"/>
          <w:rtl/>
        </w:rPr>
        <w:t>.</w:t>
      </w:r>
    </w:p>
    <w:p w14:paraId="2196B606" w14:textId="77777777" w:rsidR="006D5124" w:rsidRPr="00440CAB" w:rsidRDefault="00000000" w:rsidP="00440CAB">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וה</w:t>
      </w:r>
      <w:r w:rsidRPr="00440CAB">
        <w:rPr>
          <w:rFonts w:ascii="Narkisim" w:hAnsi="Narkisim" w:cs="Narkisim"/>
          <w:b/>
          <w:bCs/>
          <w:rtl/>
        </w:rPr>
        <w:t>ראשונים</w:t>
      </w:r>
      <w:r w:rsidRPr="00440CAB">
        <w:rPr>
          <w:rFonts w:ascii="Narkisim" w:hAnsi="Narkisim" w:cs="Narkisim"/>
          <w:rtl/>
        </w:rPr>
        <w:t xml:space="preserve"> הביאו דכן משמע בכמה מקומות דאף כשנאנסה נפסלה לכהונה. וכדתנן (כתובות יד:) דתינוקת שירדה למעין ונאנסה וכו' אם רוב העיר פסולים פסולה לכהונה</w:t>
      </w:r>
      <w:r w:rsidRPr="00440CAB">
        <w:rPr>
          <w:rStyle w:val="ac"/>
          <w:rFonts w:ascii="Narkisim" w:hAnsi="Narkisim" w:cs="Narkisim"/>
          <w:rtl/>
        </w:rPr>
        <w:footnoteReference w:id="172"/>
      </w:r>
      <w:r w:rsidRPr="00440CAB">
        <w:rPr>
          <w:rFonts w:ascii="Narkisim" w:hAnsi="Narkisim" w:cs="Narkisim"/>
          <w:rtl/>
        </w:rPr>
        <w:t xml:space="preserve">. </w:t>
      </w:r>
      <w:r w:rsidRPr="00440CAB">
        <w:rPr>
          <w:rFonts w:ascii="Narkisim" w:hAnsi="Narkisim" w:cs="Narkisim"/>
          <w:rtl/>
        </w:rPr>
        <w:lastRenderedPageBreak/>
        <w:t>וב</w:t>
      </w:r>
      <w:r w:rsidRPr="00440CAB">
        <w:rPr>
          <w:rFonts w:ascii="Narkisim" w:hAnsi="Narkisim" w:cs="Narkisim"/>
          <w:b/>
          <w:bCs/>
          <w:rtl/>
        </w:rPr>
        <w:t>תוס' חד מקמאי</w:t>
      </w:r>
      <w:r w:rsidRPr="00440CAB">
        <w:rPr>
          <w:rFonts w:ascii="Narkisim" w:hAnsi="Narkisim" w:cs="Narkisim"/>
          <w:rtl/>
        </w:rPr>
        <w:t xml:space="preserve"> הביא סייעתא לרב עמרם מהמשנה בכתובות (הנ"ל), דאף באונס נחשב זונה</w:t>
      </w:r>
      <w:r w:rsidRPr="00440CAB">
        <w:rPr>
          <w:rStyle w:val="ac"/>
          <w:rFonts w:ascii="Narkisim" w:hAnsi="Narkisim" w:cs="Narkisim"/>
          <w:rtl/>
        </w:rPr>
        <w:footnoteReference w:id="173"/>
      </w:r>
      <w:r w:rsidRPr="00440CAB">
        <w:rPr>
          <w:rFonts w:ascii="Narkisim" w:hAnsi="Narkisim" w:cs="Narkisim"/>
          <w:rtl/>
        </w:rPr>
        <w:t>.</w:t>
      </w:r>
    </w:p>
    <w:p w14:paraId="2DD1BB54" w14:textId="77777777" w:rsidR="006D5124" w:rsidRPr="00440CAB" w:rsidRDefault="00000000" w:rsidP="00440CAB">
      <w:pPr>
        <w:pStyle w:val="a7"/>
        <w:bidi/>
        <w:rPr>
          <w:rFonts w:ascii="Narkisim" w:hAnsi="Narkisim"/>
        </w:rPr>
      </w:pPr>
      <w:r w:rsidRPr="00440CAB">
        <w:rPr>
          <w:rFonts w:ascii="Narkisim" w:hAnsi="Narkisim"/>
          <w:sz w:val="20"/>
          <w:szCs w:val="20"/>
          <w:rtl/>
        </w:rPr>
        <w:t>וה</w:t>
      </w:r>
      <w:r w:rsidRPr="00440CAB">
        <w:rPr>
          <w:rFonts w:ascii="Narkisim" w:hAnsi="Narkisim"/>
          <w:b/>
          <w:bCs/>
          <w:sz w:val="20"/>
          <w:szCs w:val="20"/>
          <w:rtl/>
        </w:rPr>
        <w:t>ריטב"א</w:t>
      </w:r>
      <w:r w:rsidRPr="00440CAB">
        <w:rPr>
          <w:rFonts w:ascii="Narkisim" w:hAnsi="Narkisim"/>
          <w:sz w:val="20"/>
          <w:szCs w:val="20"/>
          <w:rtl/>
        </w:rPr>
        <w:t xml:space="preserve"> העלה צד דבסוגיין דוקא משום חומר א"א נחשב זונה באונס, אבל ביאות פסולות בעלמא באונס לא נחשב זונה</w:t>
      </w:r>
      <w:r w:rsidRPr="00440CAB">
        <w:rPr>
          <w:rStyle w:val="ac"/>
          <w:rFonts w:ascii="Narkisim" w:hAnsi="Narkisim"/>
          <w:sz w:val="20"/>
          <w:szCs w:val="20"/>
          <w:rtl/>
        </w:rPr>
        <w:footnoteReference w:id="174"/>
      </w:r>
      <w:r w:rsidRPr="00440CAB">
        <w:rPr>
          <w:rFonts w:ascii="Narkisim" w:hAnsi="Narkisim"/>
          <w:sz w:val="20"/>
          <w:szCs w:val="20"/>
          <w:rtl/>
        </w:rPr>
        <w:t>. אך שוב דחה מהמשנה בכתובות.</w:t>
      </w:r>
    </w:p>
    <w:p w14:paraId="620C535D" w14:textId="77777777" w:rsidR="006D5124" w:rsidRPr="00440CAB" w:rsidRDefault="00000000" w:rsidP="00440CAB">
      <w:pPr>
        <w:bidi/>
        <w:rPr>
          <w:rFonts w:ascii="Narkisim" w:hAnsi="Narkisim" w:cs="Narkisim"/>
        </w:rPr>
      </w:pPr>
      <w:r w:rsidRPr="00440CAB">
        <w:rPr>
          <w:rFonts w:ascii="Narkisim" w:hAnsi="Narkisim" w:cs="Narkisim"/>
          <w:rtl/>
        </w:rPr>
        <w:t>ו</w:t>
      </w:r>
      <w:r w:rsidRPr="00440CAB">
        <w:rPr>
          <w:rFonts w:ascii="Narkisim" w:hAnsi="Narkisim" w:cs="Narkisim"/>
          <w:b/>
          <w:bCs/>
          <w:rtl/>
        </w:rPr>
        <w:t>תוס'</w:t>
      </w:r>
      <w:r w:rsidRPr="00440CAB">
        <w:rPr>
          <w:rFonts w:ascii="Narkisim" w:hAnsi="Narkisim" w:cs="Narkisim"/>
          <w:rtl/>
        </w:rPr>
        <w:t xml:space="preserve"> (לעיל לה.) חילקו דהיכא דהוה זר אצלה מעיקרא ילפי' לפסול מקרא ד'כי תהיה לאיש זר'</w:t>
      </w:r>
      <w:r w:rsidRPr="00440CAB">
        <w:rPr>
          <w:rStyle w:val="ac"/>
          <w:rFonts w:ascii="Narkisim" w:hAnsi="Narkisim" w:cs="Narkisim"/>
          <w:rtl/>
        </w:rPr>
        <w:footnoteReference w:id="175"/>
      </w:r>
      <w:r w:rsidRPr="00440CAB">
        <w:rPr>
          <w:rFonts w:ascii="Narkisim" w:hAnsi="Narkisim" w:cs="Narkisim"/>
          <w:rtl/>
        </w:rPr>
        <w:t>. ובהך קרא אין לחלק בין אונס לרצון. ותוס' הוכיחו מסוגיין דאשת איש אינה בכלל איש זר</w:t>
      </w:r>
      <w:r w:rsidRPr="00440CAB">
        <w:rPr>
          <w:rStyle w:val="ac"/>
          <w:rFonts w:ascii="Narkisim" w:hAnsi="Narkisim" w:cs="Narkisim"/>
          <w:rtl/>
        </w:rPr>
        <w:footnoteReference w:id="176"/>
      </w:r>
      <w:r w:rsidRPr="00440CAB">
        <w:rPr>
          <w:rFonts w:ascii="Narkisim" w:hAnsi="Narkisim" w:cs="Narkisim"/>
          <w:rtl/>
        </w:rPr>
        <w:t>, ואף דהוה חייבי כריתות כיון דלא הוה זר אצלה מעיקרא</w:t>
      </w:r>
      <w:r w:rsidRPr="00440CAB">
        <w:rPr>
          <w:rStyle w:val="ac"/>
          <w:rFonts w:ascii="Narkisim" w:hAnsi="Narkisim" w:cs="Narkisim"/>
          <w:rtl/>
        </w:rPr>
        <w:footnoteReference w:id="177"/>
      </w:r>
      <w:r w:rsidRPr="00440CAB">
        <w:rPr>
          <w:rFonts w:ascii="Narkisim" w:hAnsi="Narkisim" w:cs="Narkisim"/>
          <w:rtl/>
        </w:rPr>
        <w:t>.</w:t>
      </w:r>
    </w:p>
    <w:p w14:paraId="0DE70C6D" w14:textId="77777777" w:rsidR="006D5124" w:rsidRPr="00440CAB" w:rsidRDefault="00000000" w:rsidP="00440CAB">
      <w:pPr>
        <w:pStyle w:val="a7"/>
        <w:bidi/>
        <w:rPr>
          <w:rFonts w:ascii="Narkisim" w:hAnsi="Narkisim"/>
        </w:rPr>
      </w:pPr>
      <w:r w:rsidRPr="00440CAB">
        <w:rPr>
          <w:rFonts w:ascii="Narkisim" w:hAnsi="Narkisim"/>
          <w:rtl/>
        </w:rPr>
        <w:t>ו</w:t>
      </w:r>
      <w:r w:rsidRPr="00440CAB">
        <w:rPr>
          <w:rFonts w:ascii="Narkisim" w:hAnsi="Narkisim"/>
          <w:b/>
          <w:bCs/>
          <w:rtl/>
        </w:rPr>
        <w:t>ר"י</w:t>
      </w:r>
      <w:r w:rsidRPr="00440CAB">
        <w:rPr>
          <w:rFonts w:ascii="Narkisim" w:hAnsi="Narkisim"/>
          <w:rtl/>
        </w:rPr>
        <w:t xml:space="preserve"> (בתוס' לה.) כת' דהא דאשת איש שזינתה נפסלת לכהונה הוה משום טומאה וזונה</w:t>
      </w:r>
      <w:r w:rsidRPr="00440CAB">
        <w:rPr>
          <w:rStyle w:val="ac"/>
          <w:rFonts w:ascii="Narkisim" w:hAnsi="Narkisim"/>
          <w:rtl/>
        </w:rPr>
        <w:footnoteReference w:id="178"/>
      </w:r>
      <w:r w:rsidRPr="00440CAB">
        <w:rPr>
          <w:rFonts w:ascii="Narkisim" w:hAnsi="Narkisim"/>
          <w:rtl/>
        </w:rPr>
        <w:t xml:space="preserve"> [וכדאי' בסמוך]. ובהנך קראי יש מקום לחלק בין אונס לרצון. </w:t>
      </w:r>
      <w:r w:rsidRPr="00440CAB">
        <w:rPr>
          <w:rFonts w:ascii="Narkisim" w:hAnsi="Narkisim"/>
          <w:sz w:val="20"/>
          <w:szCs w:val="20"/>
          <w:rtl/>
        </w:rPr>
        <w:t>[דס"ד דבאשת ישראל באונס לא נחשב טומאה, קמ"ל דהמיעוט והיא לא נתפסה קאי רק לבעל].</w:t>
      </w:r>
    </w:p>
    <w:p w14:paraId="73D46BD0" w14:textId="77777777" w:rsidR="006D5124" w:rsidRPr="00440CAB" w:rsidRDefault="00000000" w:rsidP="00440CAB">
      <w:pPr>
        <w:pStyle w:val="a8"/>
        <w:bidi/>
        <w:rPr>
          <w:rFonts w:ascii="Narkisim" w:hAnsi="Narkisim"/>
        </w:rPr>
      </w:pPr>
      <w:r w:rsidRPr="00440CAB">
        <w:rPr>
          <w:rFonts w:ascii="Narkisim" w:hAnsi="Narkisim"/>
          <w:rtl/>
        </w:rPr>
        <w:t>ו</w:t>
      </w:r>
      <w:r w:rsidRPr="00440CAB">
        <w:rPr>
          <w:rFonts w:ascii="Narkisim" w:hAnsi="Narkisim"/>
          <w:b/>
          <w:bCs/>
          <w:rtl/>
        </w:rPr>
        <w:t>ר"י בר אברהם</w:t>
      </w:r>
      <w:r w:rsidRPr="00440CAB">
        <w:rPr>
          <w:rFonts w:ascii="Narkisim" w:hAnsi="Narkisim"/>
          <w:rtl/>
        </w:rPr>
        <w:t xml:space="preserve"> (לגירסת הב"ח שם) הק' דכיון דאשת ישראל נתמעט מ'והיא לא נתפסה', מ"ש דילפי' דהוה זונה לכהונה. ו</w:t>
      </w:r>
      <w:r w:rsidRPr="00440CAB">
        <w:rPr>
          <w:rFonts w:ascii="Narkisim" w:hAnsi="Narkisim"/>
          <w:b/>
          <w:bCs/>
          <w:rtl/>
        </w:rPr>
        <w:t>ר"י</w:t>
      </w:r>
      <w:r w:rsidRPr="00440CAB">
        <w:rPr>
          <w:rFonts w:ascii="Narkisim" w:hAnsi="Narkisim"/>
          <w:rtl/>
        </w:rPr>
        <w:t xml:space="preserve"> תי' ד'ונטמאה' בתרא ילפי' איסור תרומה וכהונה, ובהך פסוק לא נתמעט אונס</w:t>
      </w:r>
      <w:r w:rsidRPr="00440CAB">
        <w:rPr>
          <w:rStyle w:val="ac"/>
          <w:rFonts w:ascii="Narkisim" w:hAnsi="Narkisim"/>
          <w:rtl/>
        </w:rPr>
        <w:footnoteReference w:id="179"/>
      </w:r>
      <w:r w:rsidRPr="00440CAB">
        <w:rPr>
          <w:rFonts w:ascii="Narkisim" w:hAnsi="Narkisim"/>
          <w:rtl/>
        </w:rPr>
        <w:t>.</w:t>
      </w:r>
    </w:p>
    <w:p w14:paraId="37390FF0" w14:textId="77777777" w:rsidR="006D5124" w:rsidRPr="00440CAB" w:rsidRDefault="00000000" w:rsidP="00440CAB">
      <w:pPr>
        <w:bidi/>
        <w:rPr>
          <w:rFonts w:ascii="Narkisim" w:hAnsi="Narkisim" w:cs="Narkisim"/>
        </w:rPr>
      </w:pPr>
      <w:r w:rsidRPr="00440CAB">
        <w:rPr>
          <w:rFonts w:ascii="Narkisim" w:hAnsi="Narkisim" w:cs="Narkisim"/>
          <w:rtl/>
        </w:rPr>
        <w:t>וב</w:t>
      </w:r>
      <w:r w:rsidRPr="00440CAB">
        <w:rPr>
          <w:rFonts w:ascii="Narkisim" w:hAnsi="Narkisim" w:cs="Narkisim"/>
          <w:b/>
          <w:bCs/>
          <w:rtl/>
        </w:rPr>
        <w:t>שו"ת הרשב"א</w:t>
      </w:r>
      <w:r w:rsidRPr="00440CAB">
        <w:rPr>
          <w:rFonts w:ascii="Narkisim" w:hAnsi="Narkisim" w:cs="Narkisim"/>
          <w:rtl/>
        </w:rPr>
        <w:t xml:space="preserve"> (ו סו הו' בקובה"ע) כת' דכל שנבעלה לפסול אף באונס נפסלה. אבל הבא על אשת איש אינו פוסל אלא מחמת דאגידא בבעל, והבעל הוא הגורם</w:t>
      </w:r>
      <w:r w:rsidRPr="00440CAB">
        <w:rPr>
          <w:rStyle w:val="ac"/>
          <w:rFonts w:ascii="Narkisim" w:hAnsi="Narkisim" w:cs="Narkisim"/>
          <w:rtl/>
        </w:rPr>
        <w:footnoteReference w:id="180"/>
      </w:r>
      <w:r w:rsidRPr="00440CAB">
        <w:rPr>
          <w:rFonts w:ascii="Narkisim" w:hAnsi="Narkisim" w:cs="Narkisim"/>
          <w:rtl/>
        </w:rPr>
        <w:t xml:space="preserve">. ומש"ה בדין שלא תפסל באונס, וכמו שמותרת לבעלה. וכעי"ז כת' </w:t>
      </w:r>
      <w:r w:rsidRPr="00440CAB">
        <w:rPr>
          <w:rFonts w:ascii="Narkisim" w:hAnsi="Narkisim" w:cs="Narkisim"/>
          <w:b/>
          <w:bCs/>
          <w:rtl/>
        </w:rPr>
        <w:t>ה"ה</w:t>
      </w:r>
      <w:r w:rsidRPr="00440CAB">
        <w:rPr>
          <w:rFonts w:ascii="Narkisim" w:hAnsi="Narkisim" w:cs="Narkisim"/>
          <w:rtl/>
        </w:rPr>
        <w:t xml:space="preserve"> (איסו"ב יח ו) דס"ד דלא נחשב נבעלה לפסול לה אלא מחמת שהיא א"א, כיון שהוא באונס לא תחשב זונה.</w:t>
      </w:r>
      <w:r w:rsidRPr="00440CAB">
        <w:rPr>
          <w:rFonts w:ascii="Narkisim" w:hAnsi="Narkisim" w:cs="Narkisim"/>
          <w:sz w:val="20"/>
          <w:szCs w:val="20"/>
          <w:rtl/>
        </w:rPr>
        <w:t xml:space="preserve"> [אך צ"ב דסוף סוף יש חיוב כרת בביאתה, ומ"ש משאר חייבי כריתות</w:t>
      </w:r>
      <w:r w:rsidRPr="00440CAB">
        <w:rPr>
          <w:rStyle w:val="ac"/>
          <w:rFonts w:ascii="Narkisim" w:hAnsi="Narkisim" w:cs="Narkisim"/>
          <w:sz w:val="20"/>
          <w:szCs w:val="20"/>
          <w:rtl/>
        </w:rPr>
        <w:footnoteReference w:id="181"/>
      </w:r>
      <w:r w:rsidRPr="00440CAB">
        <w:rPr>
          <w:rFonts w:ascii="Narkisim" w:hAnsi="Narkisim" w:cs="Narkisim"/>
          <w:sz w:val="20"/>
          <w:szCs w:val="20"/>
          <w:rtl/>
        </w:rPr>
        <w:t>. ואפשר דכוונתו כבעה"מ דמותרת משום מיגו].</w:t>
      </w:r>
    </w:p>
    <w:p w14:paraId="232529F4" w14:textId="77777777" w:rsidR="006D5124" w:rsidRPr="00440CAB" w:rsidRDefault="00000000" w:rsidP="00440CAB">
      <w:pPr>
        <w:pStyle w:val="aa"/>
        <w:bidi/>
        <w:rPr>
          <w:rFonts w:ascii="Narkisim" w:hAnsi="Narkisim"/>
        </w:rPr>
      </w:pPr>
      <w:r w:rsidRPr="00440CAB">
        <w:rPr>
          <w:rFonts w:ascii="Narkisim" w:hAnsi="Narkisim"/>
          <w:u w:val="single"/>
          <w:rtl/>
        </w:rPr>
        <w:t>רש"י ד"ה לא אהעראה.</w:t>
      </w:r>
      <w:r w:rsidRPr="00440CAB">
        <w:rPr>
          <w:rFonts w:ascii="Narkisim" w:hAnsi="Narkisim"/>
          <w:rtl/>
        </w:rPr>
        <w:t xml:space="preserve"> וברצון דהוה זונה. לכאו' כוונתו דלולי דברי רב עמרם דוקא ברצון הוה זונה [אבל לרב עמרם אף באונס]. אך יש שפי' כוונת רש"י דברצון הוה זונה, אבל בלא רצון נאסרת משם אחר. [וכדעת הרמב"ן, ע' בסמוך].</w:t>
      </w:r>
    </w:p>
    <w:p w14:paraId="63C73F38" w14:textId="77777777" w:rsidR="006D5124" w:rsidRPr="00440CAB" w:rsidRDefault="00000000" w:rsidP="00440CAB">
      <w:pPr>
        <w:bidi/>
        <w:rPr>
          <w:rFonts w:ascii="Narkisim" w:hAnsi="Narkisim" w:cs="Narkisim"/>
        </w:rPr>
      </w:pPr>
      <w:r w:rsidRPr="00440CAB">
        <w:rPr>
          <w:rFonts w:ascii="Narkisim" w:hAnsi="Narkisim" w:cs="Narkisim"/>
          <w:u w:val="single"/>
          <w:rtl/>
        </w:rPr>
        <w:t>אמר רבה אשת כהן שנאנסה בעלה לוקה משום זונה</w:t>
      </w:r>
      <w:r w:rsidRPr="00440CAB">
        <w:rPr>
          <w:rFonts w:ascii="Narkisim" w:hAnsi="Narkisim" w:cs="Narkisim"/>
          <w:rtl/>
        </w:rPr>
        <w:t>. דאשת איש שזינתה הוה זונה</w:t>
      </w:r>
      <w:r w:rsidRPr="00440CAB">
        <w:rPr>
          <w:rStyle w:val="ac"/>
          <w:rFonts w:ascii="Narkisim" w:hAnsi="Narkisim" w:cs="Narkisim"/>
          <w:rtl/>
        </w:rPr>
        <w:footnoteReference w:id="182"/>
      </w:r>
      <w:r w:rsidRPr="00440CAB">
        <w:rPr>
          <w:rFonts w:ascii="Narkisim" w:hAnsi="Narkisim" w:cs="Narkisim"/>
          <w:rtl/>
        </w:rPr>
        <w:t>.</w:t>
      </w:r>
    </w:p>
    <w:p w14:paraId="6DD12F6B"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בעה"מ</w:t>
      </w:r>
      <w:r w:rsidRPr="00440CAB">
        <w:rPr>
          <w:rFonts w:ascii="Narkisim" w:hAnsi="Narkisim"/>
          <w:rtl/>
        </w:rPr>
        <w:t xml:space="preserve"> דייק דרבה קאי דוקא באשת כהן, דכיון שנאסרת לבעלה לוקה משום זונה. אבל </w:t>
      </w:r>
      <w:r w:rsidRPr="00440CAB">
        <w:rPr>
          <w:rFonts w:ascii="Narkisim" w:hAnsi="Narkisim"/>
          <w:rtl/>
        </w:rPr>
        <w:lastRenderedPageBreak/>
        <w:t>אשת ישראל שמותרת לבעלה, מש"ה אינה נאסרת לכהונה [מתוך שהותרה לבעלה]. וכת' דאף ל"ק דרבה חולק על רב עמרם, דלרב עמרם דאף אשת ישראל נאסרת [והוה זונה].</w:t>
      </w:r>
    </w:p>
    <w:p w14:paraId="0D15012D"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 xml:space="preserve">מלחמות </w:t>
      </w:r>
      <w:r w:rsidRPr="00440CAB">
        <w:rPr>
          <w:rFonts w:ascii="Narkisim" w:hAnsi="Narkisim"/>
          <w:rtl/>
        </w:rPr>
        <w:t>(ושא"ר) חלק דאין חילוק בין אשת כהן לאשת ישראל, אלא דרבה קמ"ל דלוקה משום טומאה, וזה שייך דוקא באשת כהן</w:t>
      </w:r>
      <w:r w:rsidRPr="00440CAB">
        <w:rPr>
          <w:rStyle w:val="ac"/>
          <w:rFonts w:ascii="Narkisim" w:hAnsi="Narkisim"/>
          <w:rtl/>
        </w:rPr>
        <w:footnoteReference w:id="183"/>
      </w:r>
      <w:r w:rsidRPr="00440CAB">
        <w:rPr>
          <w:rFonts w:ascii="Narkisim" w:hAnsi="Narkisim"/>
          <w:rtl/>
        </w:rPr>
        <w:t>.</w:t>
      </w:r>
    </w:p>
    <w:p w14:paraId="79DAE500" w14:textId="77777777" w:rsidR="006D5124" w:rsidRPr="00440CAB" w:rsidRDefault="00000000" w:rsidP="00440CAB">
      <w:pPr>
        <w:bidi/>
        <w:rPr>
          <w:rFonts w:ascii="Narkisim" w:hAnsi="Narkisim" w:cs="Narkisim"/>
        </w:rPr>
      </w:pPr>
      <w:r w:rsidRPr="00440CAB">
        <w:rPr>
          <w:rFonts w:ascii="Narkisim" w:hAnsi="Narkisim" w:cs="Narkisim"/>
          <w:u w:val="single"/>
          <w:rtl/>
        </w:rPr>
        <w:t>אימא אף משום זונה.</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xml:space="preserve">' </w:t>
      </w:r>
      <w:r w:rsidRPr="00440CAB">
        <w:rPr>
          <w:rFonts w:ascii="Narkisim" w:hAnsi="Narkisim" w:cs="Narkisim"/>
          <w:szCs w:val="20"/>
          <w:rtl/>
        </w:rPr>
        <w:t>(לעיל לה., וה</w:t>
      </w:r>
      <w:r w:rsidRPr="00440CAB">
        <w:rPr>
          <w:rFonts w:ascii="Narkisim" w:hAnsi="Narkisim" w:cs="Narkisim"/>
          <w:b/>
          <w:bCs/>
          <w:szCs w:val="20"/>
          <w:rtl/>
        </w:rPr>
        <w:t>תוס' הרא"ש</w:t>
      </w:r>
      <w:r w:rsidRPr="00440CAB">
        <w:rPr>
          <w:rFonts w:ascii="Narkisim" w:hAnsi="Narkisim" w:cs="Narkisim"/>
          <w:szCs w:val="20"/>
          <w:rtl/>
        </w:rPr>
        <w:t xml:space="preserve"> כאן</w:t>
      </w:r>
      <w:r w:rsidRPr="00440CAB">
        <w:rPr>
          <w:rFonts w:ascii="Narkisim" w:hAnsi="Narkisim" w:cs="Narkisim"/>
          <w:rtl/>
        </w:rPr>
        <w:t>) הק' דילקה אף משום 'כי תהיה לאיש זר', דהוה לאו בפנ"ע לאסור בכהונה [משום גילוי מילתא, וכדלקמן סח:]. וילקה ג'. ותוס' הוכיחו דאשת איש לא הוה בכלל איש זר, כיון דלא הוה זר מעיקרא.</w:t>
      </w:r>
      <w:r w:rsidRPr="00440CAB">
        <w:rPr>
          <w:rFonts w:ascii="Narkisim" w:hAnsi="Narkisim" w:cs="Narkisim"/>
          <w:szCs w:val="20"/>
          <w:rtl/>
        </w:rPr>
        <w:t xml:space="preserve"> [ואף דהוה חייבי כריתות]</w:t>
      </w:r>
      <w:r w:rsidRPr="00440CAB">
        <w:rPr>
          <w:rFonts w:ascii="Narkisim" w:hAnsi="Narkisim" w:cs="Narkisim"/>
          <w:rtl/>
        </w:rPr>
        <w:t>.</w:t>
      </w:r>
    </w:p>
    <w:p w14:paraId="5D90200B" w14:textId="77777777" w:rsidR="006D5124" w:rsidRPr="00440CAB" w:rsidRDefault="00000000" w:rsidP="00440CAB">
      <w:pPr>
        <w:pStyle w:val="a7"/>
        <w:bidi/>
        <w:rPr>
          <w:rFonts w:ascii="Narkisim" w:hAnsi="Narkisim"/>
        </w:rPr>
      </w:pPr>
      <w:r w:rsidRPr="00440CAB">
        <w:rPr>
          <w:rFonts w:ascii="Narkisim" w:hAnsi="Narkisim"/>
          <w:rtl/>
        </w:rPr>
        <w:t>ועוד הביא ה</w:t>
      </w:r>
      <w:r w:rsidRPr="00440CAB">
        <w:rPr>
          <w:rFonts w:ascii="Narkisim" w:hAnsi="Narkisim"/>
          <w:b/>
          <w:bCs/>
          <w:rtl/>
        </w:rPr>
        <w:t>תוס' רא"ש</w:t>
      </w:r>
      <w:r w:rsidRPr="00440CAB">
        <w:rPr>
          <w:rFonts w:ascii="Narkisim" w:hAnsi="Narkisim"/>
          <w:rtl/>
        </w:rPr>
        <w:t xml:space="preserve"> בשם </w:t>
      </w:r>
      <w:r w:rsidRPr="00440CAB">
        <w:rPr>
          <w:rFonts w:ascii="Narkisim" w:hAnsi="Narkisim"/>
          <w:b/>
          <w:bCs/>
          <w:rtl/>
        </w:rPr>
        <w:t>רבינו</w:t>
      </w:r>
      <w:r w:rsidRPr="00440CAB">
        <w:rPr>
          <w:rFonts w:ascii="Narkisim" w:hAnsi="Narkisim"/>
          <w:rtl/>
        </w:rPr>
        <w:t xml:space="preserve"> </w:t>
      </w:r>
      <w:r w:rsidRPr="00440CAB">
        <w:rPr>
          <w:rFonts w:ascii="Narkisim" w:hAnsi="Narkisim"/>
          <w:b/>
          <w:bCs/>
          <w:rtl/>
        </w:rPr>
        <w:t>מאיר</w:t>
      </w:r>
      <w:r w:rsidRPr="00440CAB">
        <w:rPr>
          <w:rFonts w:ascii="Narkisim" w:hAnsi="Narkisim"/>
          <w:rtl/>
        </w:rPr>
        <w:t xml:space="preserve"> דחייבי כריתות הוה בכלל 'איש זר' כיון דחמירי</w:t>
      </w:r>
      <w:r w:rsidRPr="00440CAB">
        <w:rPr>
          <w:rStyle w:val="ac"/>
          <w:rFonts w:ascii="Narkisim" w:hAnsi="Narkisim"/>
          <w:rtl/>
        </w:rPr>
        <w:footnoteReference w:id="184"/>
      </w:r>
      <w:r w:rsidRPr="00440CAB">
        <w:rPr>
          <w:rFonts w:ascii="Narkisim" w:hAnsi="Narkisim"/>
          <w:rtl/>
        </w:rPr>
        <w:t>. אבל באונס לא הוה בכלל איש זר, דדוקא כשנבעלה ברצון נחשב עבירה חמורה</w:t>
      </w:r>
      <w:r w:rsidRPr="00440CAB">
        <w:rPr>
          <w:rStyle w:val="ac"/>
          <w:rFonts w:ascii="Narkisim" w:hAnsi="Narkisim"/>
          <w:rtl/>
        </w:rPr>
        <w:footnoteReference w:id="185"/>
      </w:r>
      <w:r w:rsidRPr="00440CAB">
        <w:rPr>
          <w:rFonts w:ascii="Narkisim" w:hAnsi="Narkisim"/>
          <w:rtl/>
        </w:rPr>
        <w:t xml:space="preserve">. </w:t>
      </w:r>
      <w:r w:rsidRPr="00440CAB">
        <w:rPr>
          <w:rFonts w:ascii="Narkisim" w:hAnsi="Narkisim"/>
          <w:sz w:val="20"/>
          <w:szCs w:val="20"/>
          <w:rtl/>
        </w:rPr>
        <w:t>ועוד תי' דלא חשיב אלא לאוין דכתיבי בהדיא, אבל ע"י ק"ו לא חשיב.</w:t>
      </w:r>
    </w:p>
    <w:p w14:paraId="7D2A2753"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ראב"ד</w:t>
      </w:r>
      <w:r w:rsidRPr="00440CAB">
        <w:rPr>
          <w:rFonts w:ascii="Narkisim" w:hAnsi="Narkisim"/>
          <w:rtl/>
        </w:rPr>
        <w:t xml:space="preserve"> וה</w:t>
      </w:r>
      <w:r w:rsidRPr="00440CAB">
        <w:rPr>
          <w:rFonts w:ascii="Narkisim" w:hAnsi="Narkisim"/>
          <w:b/>
          <w:bCs/>
          <w:rtl/>
        </w:rPr>
        <w:t>מלחמות</w:t>
      </w:r>
      <w:r w:rsidRPr="00440CAB">
        <w:rPr>
          <w:rFonts w:ascii="Narkisim" w:hAnsi="Narkisim"/>
          <w:rtl/>
        </w:rPr>
        <w:t xml:space="preserve"> תי' דאין לוקין משום 'כי תהיה לאיש זר'. ועפ"ז כת' דכו"ע מודו לדברי רב עמרם דפסולה [אפי' באונס] מקרא ד'כי תהיה לאיש זר', אלא דאין לוקים. ורבה חידש שלוקה משום זונה, ולל"ק אפי' באונס. ועד"ז כת' בתוס' חד מקמאי.</w:t>
      </w:r>
    </w:p>
    <w:p w14:paraId="5533997B" w14:textId="77777777" w:rsidR="006D5124" w:rsidRPr="00440CAB" w:rsidRDefault="00000000" w:rsidP="00440CAB">
      <w:pPr>
        <w:pStyle w:val="a8"/>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(לה.) הביאו מהגמ' (סח:) דהוה גילוי מילתא, ומש"ה אין חסרון אין מזהירין מהדין. ומבואר דלוקין עליו</w:t>
      </w:r>
      <w:r w:rsidRPr="00440CAB">
        <w:rPr>
          <w:rStyle w:val="ac"/>
          <w:rFonts w:ascii="Narkisim" w:hAnsi="Narkisim"/>
          <w:rtl/>
        </w:rPr>
        <w:footnoteReference w:id="186"/>
      </w:r>
      <w:r w:rsidRPr="00440CAB">
        <w:rPr>
          <w:rFonts w:ascii="Narkisim" w:hAnsi="Narkisim"/>
          <w:rtl/>
        </w:rPr>
        <w:t>. וצ"ע לדעת הנך ראשונים דנקטו דאין לוקים. וה</w:t>
      </w:r>
      <w:r w:rsidRPr="00440CAB">
        <w:rPr>
          <w:rFonts w:ascii="Narkisim" w:hAnsi="Narkisim"/>
          <w:b/>
          <w:bCs/>
          <w:rtl/>
        </w:rPr>
        <w:t>בי"ש</w:t>
      </w:r>
      <w:r w:rsidRPr="00440CAB">
        <w:rPr>
          <w:rFonts w:ascii="Narkisim" w:hAnsi="Narkisim"/>
          <w:rtl/>
        </w:rPr>
        <w:t xml:space="preserve"> (ו טז) כת' דהגמ' קאי לדעת אביי דגילוי מילתא לא חשיב מזהירין מהדין. ואנן קי"ל כרבא (סנהדרין עה:) דאף גילוי מילתא אין לוקים.</w:t>
      </w:r>
    </w:p>
    <w:p w14:paraId="3793E71D" w14:textId="77777777" w:rsidR="006D5124" w:rsidRPr="00440CAB" w:rsidRDefault="00000000" w:rsidP="00440CAB">
      <w:pPr>
        <w:pStyle w:val="aa"/>
        <w:bidi/>
        <w:rPr>
          <w:rFonts w:ascii="Narkisim" w:hAnsi="Narkisim"/>
        </w:rPr>
      </w:pPr>
      <w:r w:rsidRPr="00440CAB">
        <w:rPr>
          <w:rFonts w:ascii="Narkisim" w:hAnsi="Narkisim"/>
          <w:u w:val="single"/>
          <w:rtl/>
        </w:rPr>
        <w:t>שם. משום זונה</w:t>
      </w:r>
      <w:r w:rsidRPr="00440CAB">
        <w:rPr>
          <w:rFonts w:ascii="Narkisim" w:hAnsi="Narkisim"/>
          <w:rtl/>
        </w:rPr>
        <w:t xml:space="preserve">. </w:t>
      </w:r>
      <w:r w:rsidRPr="00440CAB">
        <w:rPr>
          <w:rFonts w:ascii="Narkisim" w:hAnsi="Narkisim"/>
          <w:b/>
          <w:bCs/>
          <w:rtl/>
        </w:rPr>
        <w:t>ר"ש איגר</w:t>
      </w:r>
      <w:r w:rsidRPr="00440CAB">
        <w:rPr>
          <w:rFonts w:ascii="Narkisim" w:hAnsi="Narkisim"/>
          <w:rtl/>
        </w:rPr>
        <w:t xml:space="preserve"> (שו"ת רע"א ק' רכא ד) הקשה דלדעת ה</w:t>
      </w:r>
      <w:r w:rsidRPr="00440CAB">
        <w:rPr>
          <w:rFonts w:ascii="Narkisim" w:hAnsi="Narkisim"/>
          <w:b/>
          <w:bCs/>
          <w:rtl/>
        </w:rPr>
        <w:t>רמב"ם</w:t>
      </w:r>
      <w:r w:rsidRPr="00440CAB">
        <w:rPr>
          <w:rFonts w:ascii="Narkisim" w:hAnsi="Narkisim"/>
          <w:rtl/>
        </w:rPr>
        <w:t xml:space="preserve"> (איסו"ב טו ב) דחייבי לאוין אין חייבין אא"כ קידש, והכא לא קידש. ותי' דלא בעינן דמעשה הקידושין יהא חלק מהאיסור, והעיקר תליא דהוה ביאה דרך אישות. וה"נ כיון דנשאה בהיתר הוה ביאה דרך אישות</w:t>
      </w:r>
      <w:r w:rsidRPr="00440CAB">
        <w:rPr>
          <w:rStyle w:val="ac"/>
          <w:rFonts w:ascii="Narkisim" w:hAnsi="Narkisim"/>
          <w:rtl/>
        </w:rPr>
        <w:footnoteReference w:id="187"/>
      </w:r>
      <w:r w:rsidRPr="00440CAB">
        <w:rPr>
          <w:rFonts w:ascii="Narkisim" w:hAnsi="Narkisim"/>
          <w:rtl/>
        </w:rPr>
        <w:t xml:space="preserve">. ויש </w:t>
      </w:r>
      <w:r w:rsidRPr="00440CAB">
        <w:rPr>
          <w:rFonts w:ascii="Narkisim" w:hAnsi="Narkisim"/>
          <w:b/>
          <w:bCs/>
          <w:rtl/>
        </w:rPr>
        <w:t>אחרונים</w:t>
      </w:r>
      <w:r w:rsidRPr="00440CAB">
        <w:rPr>
          <w:rFonts w:ascii="Narkisim" w:hAnsi="Narkisim"/>
          <w:rtl/>
        </w:rPr>
        <w:t xml:space="preserve"> שתי' דהרמב"ם מודה דהיכא דלא תפסי קידושין</w:t>
      </w:r>
      <w:r w:rsidRPr="00440CAB">
        <w:rPr>
          <w:rStyle w:val="ac"/>
          <w:rFonts w:ascii="Narkisim" w:hAnsi="Narkisim"/>
          <w:rtl/>
        </w:rPr>
        <w:footnoteReference w:id="188"/>
      </w:r>
      <w:r w:rsidRPr="00440CAB">
        <w:rPr>
          <w:rFonts w:ascii="Narkisim" w:hAnsi="Narkisim"/>
          <w:rtl/>
        </w:rPr>
        <w:t>, שלוקה על ביאה לחוד</w:t>
      </w:r>
      <w:r w:rsidRPr="00440CAB">
        <w:rPr>
          <w:rStyle w:val="ac"/>
          <w:rFonts w:ascii="Narkisim" w:hAnsi="Narkisim"/>
          <w:rtl/>
        </w:rPr>
        <w:footnoteReference w:id="189"/>
      </w:r>
      <w:r w:rsidRPr="00440CAB">
        <w:rPr>
          <w:rFonts w:ascii="Narkisim" w:hAnsi="Narkisim"/>
          <w:rtl/>
        </w:rPr>
        <w:t>.</w:t>
      </w:r>
    </w:p>
    <w:p w14:paraId="40161ECC" w14:textId="77777777" w:rsidR="006D5124" w:rsidRPr="00440CAB" w:rsidRDefault="00000000" w:rsidP="00440CAB">
      <w:pPr>
        <w:pStyle w:val="aa"/>
        <w:bidi/>
        <w:rPr>
          <w:rFonts w:ascii="Narkisim" w:hAnsi="Narkisim"/>
        </w:rPr>
      </w:pPr>
      <w:r w:rsidRPr="00440CAB">
        <w:rPr>
          <w:rFonts w:ascii="Narkisim" w:hAnsi="Narkisim"/>
          <w:u w:val="single"/>
          <w:rtl/>
        </w:rPr>
        <w:t>שם.</w:t>
      </w:r>
      <w:r w:rsidRPr="00440CAB">
        <w:rPr>
          <w:rFonts w:ascii="Narkisim" w:hAnsi="Narkisim"/>
          <w:rtl/>
        </w:rPr>
        <w:t xml:space="preserve"> ה</w:t>
      </w:r>
      <w:r w:rsidRPr="00440CAB">
        <w:rPr>
          <w:rFonts w:ascii="Narkisim" w:hAnsi="Narkisim"/>
          <w:b/>
          <w:bCs/>
          <w:rtl/>
        </w:rPr>
        <w:t>קוב"ש</w:t>
      </w:r>
      <w:r w:rsidRPr="00440CAB">
        <w:rPr>
          <w:rFonts w:ascii="Narkisim" w:hAnsi="Narkisim"/>
          <w:rtl/>
        </w:rPr>
        <w:t xml:space="preserve"> (קוב"ב גיטין נ) הקשה כיון דנשאה בהיתר אמאי חל איסור זונה [באשת כהן שנאנסה] לאוסרה עליו, למש"כ </w:t>
      </w:r>
      <w:r w:rsidRPr="00440CAB">
        <w:rPr>
          <w:rFonts w:ascii="Narkisim" w:hAnsi="Narkisim"/>
          <w:b/>
          <w:bCs/>
          <w:rtl/>
        </w:rPr>
        <w:t>תוס</w:t>
      </w:r>
      <w:r w:rsidRPr="00440CAB">
        <w:rPr>
          <w:rFonts w:ascii="Narkisim" w:hAnsi="Narkisim"/>
          <w:rtl/>
        </w:rPr>
        <w:t>' (כ: ד"ה אטו) דהכלל (לקמן נט.) דנשאה בהיתר [בלא דחיית איסור] מהני להתיר בכל האיסורין. ואילו חל איסור לאחר שנשאה בהיתר אינה נאסרת, מלבד איסור סוטה דגלי קרא שנאסרת. ותי' דכיון דילפי' גזיה"כ דטומאה דחל איסור סוטה, עי"ז חל אף איסור זונה</w:t>
      </w:r>
      <w:r w:rsidRPr="00440CAB">
        <w:rPr>
          <w:rStyle w:val="ac"/>
          <w:rFonts w:ascii="Narkisim" w:hAnsi="Narkisim"/>
          <w:rtl/>
        </w:rPr>
        <w:footnoteReference w:id="190"/>
      </w:r>
      <w:r w:rsidRPr="00440CAB">
        <w:rPr>
          <w:rFonts w:ascii="Narkisim" w:hAnsi="Narkisim"/>
          <w:rtl/>
        </w:rPr>
        <w:t>.</w:t>
      </w:r>
    </w:p>
    <w:p w14:paraId="2BA85B17" w14:textId="77777777" w:rsidR="006D5124" w:rsidRPr="00440CAB" w:rsidRDefault="00000000" w:rsidP="00440CAB">
      <w:pPr>
        <w:pStyle w:val="aa"/>
        <w:bidi/>
        <w:rPr>
          <w:rFonts w:ascii="Narkisim" w:hAnsi="Narkisim"/>
        </w:rPr>
      </w:pPr>
      <w:r w:rsidRPr="00440CAB">
        <w:rPr>
          <w:rFonts w:ascii="Narkisim" w:hAnsi="Narkisim"/>
          <w:rtl/>
        </w:rPr>
        <w:t>ויש שהק' לדעת ר' עקיבא [לר' סימאי] לא תפסי קידושין בזונה לכהן, א"כ אשת כהן שנאנסה כיון דחל איסור זונה אינה ראויה לכהונה</w:t>
      </w:r>
      <w:r w:rsidRPr="00440CAB">
        <w:rPr>
          <w:rStyle w:val="ac"/>
          <w:rFonts w:ascii="Narkisim" w:hAnsi="Narkisim"/>
          <w:rtl/>
        </w:rPr>
        <w:footnoteReference w:id="191"/>
      </w:r>
      <w:r w:rsidRPr="00440CAB">
        <w:rPr>
          <w:rFonts w:ascii="Narkisim" w:hAnsi="Narkisim"/>
          <w:rtl/>
        </w:rPr>
        <w:t xml:space="preserve">, ולדעת </w:t>
      </w:r>
      <w:r w:rsidRPr="00440CAB">
        <w:rPr>
          <w:rFonts w:ascii="Narkisim" w:hAnsi="Narkisim"/>
          <w:b/>
          <w:bCs/>
          <w:rtl/>
        </w:rPr>
        <w:t>רש"י</w:t>
      </w:r>
      <w:r w:rsidRPr="00440CAB">
        <w:rPr>
          <w:rFonts w:ascii="Narkisim" w:hAnsi="Narkisim"/>
          <w:rtl/>
        </w:rPr>
        <w:t xml:space="preserve"> (לעיל מט:) נימא דיפקע קידושיה. ונהי דגלי קרא גבי איסור סוטה דתפסי קידושין [ולא פקעי], אבל באיסור זונה לא גלי. [דהא לא תפסי קידושין לר"ע בזונה לכהן</w:t>
      </w:r>
      <w:r w:rsidRPr="00440CAB">
        <w:rPr>
          <w:rStyle w:val="ac"/>
          <w:rFonts w:ascii="Narkisim" w:hAnsi="Narkisim"/>
          <w:rtl/>
        </w:rPr>
        <w:footnoteReference w:id="192"/>
      </w:r>
      <w:r w:rsidRPr="00440CAB">
        <w:rPr>
          <w:rFonts w:ascii="Narkisim" w:hAnsi="Narkisim"/>
          <w:rtl/>
        </w:rPr>
        <w:t>].</w:t>
      </w:r>
    </w:p>
    <w:p w14:paraId="74BB592B" w14:textId="77777777" w:rsidR="006D5124" w:rsidRPr="00440CAB" w:rsidRDefault="00000000" w:rsidP="00440CAB">
      <w:pPr>
        <w:bidi/>
        <w:rPr>
          <w:rFonts w:ascii="Narkisim" w:hAnsi="Narkisim" w:cs="Narkisim"/>
        </w:rPr>
      </w:pPr>
      <w:r w:rsidRPr="00440CAB">
        <w:rPr>
          <w:rFonts w:ascii="Narkisim" w:hAnsi="Narkisim" w:cs="Narkisim"/>
          <w:u w:val="single"/>
          <w:rtl/>
        </w:rPr>
        <w:t>הכל היו בכלל זונה, כשפרט וכו'.</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כל הנבעלות תחת בעליהם וכו' והוציא לך אנוסת ישראל מהכלל. וה</w:t>
      </w:r>
      <w:r w:rsidRPr="00440CAB">
        <w:rPr>
          <w:rFonts w:ascii="Narkisim" w:hAnsi="Narkisim" w:cs="Narkisim"/>
          <w:b/>
          <w:bCs/>
          <w:rtl/>
        </w:rPr>
        <w:t>רשב"א</w:t>
      </w:r>
      <w:r w:rsidRPr="00440CAB">
        <w:rPr>
          <w:rFonts w:ascii="Narkisim" w:hAnsi="Narkisim" w:cs="Narkisim"/>
          <w:rtl/>
        </w:rPr>
        <w:t xml:space="preserve"> הקשה דהך קרא קאי בכהן, ואשת ישראל לא היתה בהך כלל. והרשב"א פי' דקאי אקרא דסוטה, דאשת ישראל אסורה עליו משום שזנתה ונטמאתה</w:t>
      </w:r>
      <w:r w:rsidRPr="00440CAB">
        <w:rPr>
          <w:rStyle w:val="ac"/>
          <w:rFonts w:ascii="Narkisim" w:hAnsi="Narkisim" w:cs="Narkisim"/>
          <w:rtl/>
        </w:rPr>
        <w:footnoteReference w:id="193"/>
      </w:r>
      <w:r w:rsidRPr="00440CAB">
        <w:rPr>
          <w:rFonts w:ascii="Narkisim" w:hAnsi="Narkisim" w:cs="Narkisim"/>
          <w:rtl/>
        </w:rPr>
        <w:t>, וכשהתיר הכתוב ס"ד דכל אונס לאו זונה וטמאה היא וכו'</w:t>
      </w:r>
      <w:r w:rsidRPr="00440CAB">
        <w:rPr>
          <w:rStyle w:val="ac"/>
          <w:rFonts w:ascii="Narkisim" w:hAnsi="Narkisim" w:cs="Narkisim"/>
          <w:rtl/>
        </w:rPr>
        <w:footnoteReference w:id="194"/>
      </w:r>
      <w:r w:rsidRPr="00440CAB">
        <w:rPr>
          <w:rFonts w:ascii="Narkisim" w:hAnsi="Narkisim" w:cs="Narkisim"/>
          <w:rtl/>
        </w:rPr>
        <w:t>.</w:t>
      </w:r>
    </w:p>
    <w:p w14:paraId="5258C254" w14:textId="77777777" w:rsidR="006D5124" w:rsidRPr="00440CAB" w:rsidRDefault="00000000" w:rsidP="00440CAB">
      <w:pPr>
        <w:pStyle w:val="a8"/>
        <w:bidi/>
        <w:rPr>
          <w:rFonts w:ascii="Narkisim" w:hAnsi="Narkisim"/>
        </w:rPr>
      </w:pPr>
      <w:r w:rsidRPr="00440CAB">
        <w:rPr>
          <w:rFonts w:ascii="Narkisim" w:hAnsi="Narkisim"/>
          <w:rtl/>
        </w:rPr>
        <w:lastRenderedPageBreak/>
        <w:t>וה</w:t>
      </w:r>
      <w:r w:rsidRPr="00440CAB">
        <w:rPr>
          <w:rFonts w:ascii="Narkisim" w:hAnsi="Narkisim"/>
          <w:b/>
          <w:bCs/>
          <w:rtl/>
        </w:rPr>
        <w:t>אחרונים</w:t>
      </w:r>
      <w:r w:rsidRPr="00440CAB">
        <w:rPr>
          <w:rFonts w:ascii="Narkisim" w:hAnsi="Narkisim"/>
          <w:rtl/>
        </w:rPr>
        <w:t xml:space="preserve"> (קובה"ע מה ז) הביאו דהגמ' קרי לאיסור סוטה לבעלה בשם 'זונה', דהאיסור סוטה לבעלה הוה מחמת שם זונה. והביאו כן עוד מהגמ' (קידושין עז:) דאיסור זונה נחשב איסור כולל 'הואיל ושם זנות פוסל בישראל' [ופ</w:t>
      </w:r>
      <w:r w:rsidRPr="00440CAB">
        <w:rPr>
          <w:rFonts w:ascii="Narkisim" w:hAnsi="Narkisim"/>
          <w:b/>
          <w:bCs/>
          <w:rtl/>
        </w:rPr>
        <w:t>רש"י</w:t>
      </w:r>
      <w:r w:rsidRPr="00440CAB">
        <w:rPr>
          <w:rFonts w:ascii="Narkisim" w:hAnsi="Narkisim"/>
          <w:rtl/>
        </w:rPr>
        <w:t xml:space="preserve"> כגון זינתה תחת בעלה</w:t>
      </w:r>
      <w:r w:rsidRPr="00440CAB">
        <w:rPr>
          <w:rStyle w:val="ac"/>
          <w:rFonts w:ascii="Narkisim" w:hAnsi="Narkisim"/>
          <w:rtl/>
        </w:rPr>
        <w:footnoteReference w:id="195"/>
      </w:r>
      <w:r w:rsidRPr="00440CAB">
        <w:rPr>
          <w:rFonts w:ascii="Narkisim" w:hAnsi="Narkisim"/>
          <w:rtl/>
        </w:rPr>
        <w:t>].</w:t>
      </w:r>
    </w:p>
    <w:p w14:paraId="3223E629"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תוס' הרא"ש</w:t>
      </w:r>
      <w:r w:rsidRPr="00440CAB">
        <w:rPr>
          <w:rFonts w:ascii="Narkisim" w:hAnsi="Narkisim"/>
          <w:rtl/>
        </w:rPr>
        <w:t xml:space="preserve"> כתב דכיון דאשת כהן אסירא, ממילא אשת ישראל אסירא לכהן. [דגלי קרא] דלגבי כהן אין חילוק אונס לרצון.</w:t>
      </w:r>
    </w:p>
    <w:p w14:paraId="26417DF9" w14:textId="77777777" w:rsidR="006D5124" w:rsidRPr="00440CAB" w:rsidRDefault="00000000" w:rsidP="00440CAB">
      <w:pPr>
        <w:bidi/>
        <w:rPr>
          <w:rFonts w:ascii="Narkisim" w:hAnsi="Narkisim" w:cs="Narkisim"/>
        </w:rPr>
      </w:pPr>
      <w:r w:rsidRPr="00440CAB">
        <w:rPr>
          <w:rFonts w:ascii="Narkisim" w:hAnsi="Narkisim" w:cs="Narkisim"/>
          <w:u w:val="single"/>
          <w:rtl/>
        </w:rPr>
        <w:t>מכלל דאשת כהן כדקיימא קיימא.</w:t>
      </w:r>
      <w:r w:rsidRPr="00440CAB">
        <w:rPr>
          <w:rFonts w:ascii="Narkisim" w:hAnsi="Narkisim" w:cs="Narkisim"/>
          <w:rtl/>
        </w:rPr>
        <w:t xml:space="preserve"> ה</w:t>
      </w:r>
      <w:r w:rsidRPr="00440CAB">
        <w:rPr>
          <w:rFonts w:ascii="Narkisim" w:hAnsi="Narkisim" w:cs="Narkisim"/>
          <w:b/>
          <w:bCs/>
          <w:rtl/>
        </w:rPr>
        <w:t>ריטב"א</w:t>
      </w:r>
      <w:r w:rsidRPr="00440CAB">
        <w:rPr>
          <w:rFonts w:ascii="Narkisim" w:hAnsi="Narkisim" w:cs="Narkisim"/>
          <w:rtl/>
        </w:rPr>
        <w:t xml:space="preserve"> מביא בשם </w:t>
      </w:r>
      <w:r w:rsidRPr="00440CAB">
        <w:rPr>
          <w:rFonts w:ascii="Narkisim" w:hAnsi="Narkisim" w:cs="Narkisim"/>
          <w:b/>
          <w:bCs/>
          <w:rtl/>
        </w:rPr>
        <w:t>רבו</w:t>
      </w:r>
      <w:r w:rsidRPr="00440CAB">
        <w:rPr>
          <w:rFonts w:ascii="Narkisim" w:hAnsi="Narkisim" w:cs="Narkisim"/>
          <w:rtl/>
        </w:rPr>
        <w:t xml:space="preserve"> הר"א דכיון דאהדריה לכללא, כל היכא דיש טומאה אצל הבעל, יש טומאה אף לבועל. ואשת כהן שנאנסה אסורה לבועל. וכן דייק ה</w:t>
      </w:r>
      <w:r w:rsidRPr="00440CAB">
        <w:rPr>
          <w:rFonts w:ascii="Narkisim" w:hAnsi="Narkisim" w:cs="Narkisim"/>
          <w:b/>
          <w:bCs/>
          <w:rtl/>
        </w:rPr>
        <w:t>משנ"ל</w:t>
      </w:r>
      <w:r w:rsidRPr="00440CAB">
        <w:rPr>
          <w:rFonts w:ascii="Narkisim" w:hAnsi="Narkisim" w:cs="Narkisim"/>
          <w:rtl/>
        </w:rPr>
        <w:t xml:space="preserve"> (סוטה ב יב בסופו) מדברי ה</w:t>
      </w:r>
      <w:r w:rsidRPr="00440CAB">
        <w:rPr>
          <w:rFonts w:ascii="Narkisim" w:hAnsi="Narkisim" w:cs="Narkisim"/>
          <w:b/>
          <w:bCs/>
          <w:rtl/>
        </w:rPr>
        <w:t>תוס'</w:t>
      </w:r>
      <w:r w:rsidRPr="00440CAB">
        <w:rPr>
          <w:rFonts w:ascii="Narkisim" w:hAnsi="Narkisim" w:cs="Narkisim"/>
          <w:rtl/>
        </w:rPr>
        <w:t xml:space="preserve"> (לעיל לה.). וה</w:t>
      </w:r>
      <w:r w:rsidRPr="00440CAB">
        <w:rPr>
          <w:rFonts w:ascii="Narkisim" w:hAnsi="Narkisim" w:cs="Narkisim"/>
          <w:b/>
          <w:bCs/>
          <w:rtl/>
        </w:rPr>
        <w:t>חלק"מ</w:t>
      </w:r>
      <w:r w:rsidRPr="00440CAB">
        <w:rPr>
          <w:rFonts w:ascii="Narkisim" w:hAnsi="Narkisim" w:cs="Narkisim"/>
          <w:rtl/>
        </w:rPr>
        <w:t xml:space="preserve"> (יא י) נסתפק בזה, והבי"ש (שם ג) דייק מהרמ"א דאסורה לבועל</w:t>
      </w:r>
      <w:r w:rsidRPr="00440CAB">
        <w:rPr>
          <w:rStyle w:val="ac"/>
          <w:rFonts w:ascii="Narkisim" w:hAnsi="Narkisim" w:cs="Narkisim"/>
          <w:rtl/>
        </w:rPr>
        <w:footnoteReference w:id="196"/>
      </w:r>
      <w:r w:rsidRPr="00440CAB">
        <w:rPr>
          <w:rFonts w:ascii="Narkisim" w:hAnsi="Narkisim" w:cs="Narkisim"/>
          <w:rtl/>
        </w:rPr>
        <w:t>.</w:t>
      </w:r>
    </w:p>
    <w:p w14:paraId="398A9372" w14:textId="77777777" w:rsidR="006D5124" w:rsidRPr="00440CAB" w:rsidRDefault="00000000" w:rsidP="00440CAB">
      <w:pPr>
        <w:bidi/>
        <w:rPr>
          <w:rFonts w:ascii="Narkisim" w:hAnsi="Narkisim" w:cs="Narkisim"/>
        </w:rPr>
      </w:pPr>
      <w:r w:rsidRPr="00440CAB">
        <w:rPr>
          <w:rFonts w:ascii="Narkisim" w:hAnsi="Narkisim" w:cs="Narkisim"/>
          <w:u w:val="single"/>
          <w:rtl/>
        </w:rPr>
        <w:t>ואיכא דאמרי וכו' אלמא באונס לא קרינן ביה זונה.</w:t>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רי"ף</w:t>
      </w:r>
      <w:r w:rsidRPr="00440CAB">
        <w:rPr>
          <w:rFonts w:ascii="Narkisim" w:hAnsi="Narkisim" w:cs="Narkisim"/>
          <w:sz w:val="20"/>
          <w:szCs w:val="20"/>
          <w:rtl/>
        </w:rPr>
        <w:t xml:space="preserve"> הביא פסק כל"ב].</w:t>
      </w:r>
      <w:r w:rsidRPr="00440CAB">
        <w:rPr>
          <w:rFonts w:ascii="Narkisim" w:hAnsi="Narkisim" w:cs="Narkisim"/>
          <w:rtl/>
        </w:rPr>
        <w:t xml:space="preserve"> ויש </w:t>
      </w:r>
      <w:r w:rsidRPr="00440CAB">
        <w:rPr>
          <w:rFonts w:ascii="Narkisim" w:hAnsi="Narkisim" w:cs="Narkisim"/>
          <w:b/>
          <w:bCs/>
          <w:rtl/>
        </w:rPr>
        <w:t>ראשונים</w:t>
      </w:r>
      <w:r w:rsidRPr="00440CAB">
        <w:rPr>
          <w:rFonts w:ascii="Narkisim" w:hAnsi="Narkisim" w:cs="Narkisim"/>
          <w:rtl/>
        </w:rPr>
        <w:t xml:space="preserve"> </w:t>
      </w:r>
      <w:r w:rsidRPr="00440CAB">
        <w:rPr>
          <w:rFonts w:ascii="Narkisim" w:hAnsi="Narkisim" w:cs="Narkisim"/>
          <w:sz w:val="20"/>
          <w:szCs w:val="20"/>
          <w:rtl/>
        </w:rPr>
        <w:t>[חי' ר"א מן ההר, וכ"כ הראב"ד ומלחמות בתחילת דבריהם</w:t>
      </w:r>
      <w:r w:rsidRPr="00440CAB">
        <w:rPr>
          <w:rFonts w:ascii="Narkisim" w:hAnsi="Narkisim" w:cs="Narkisim"/>
          <w:rtl/>
        </w:rPr>
        <w:t>] דהך לישנא הוה דלא כרב עמרם, דלרב עמרם אף באונס נאסרת לכהונה.</w:t>
      </w:r>
    </w:p>
    <w:p w14:paraId="14475C07"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 xml:space="preserve">רמב"ם </w:t>
      </w:r>
      <w:r w:rsidRPr="00440CAB">
        <w:rPr>
          <w:rFonts w:ascii="Narkisim" w:hAnsi="Narkisim"/>
          <w:rtl/>
        </w:rPr>
        <w:t>(א כא) פסק דלוקה משום זונה, וכל"ק, ו</w:t>
      </w:r>
      <w:r w:rsidRPr="00440CAB">
        <w:rPr>
          <w:rFonts w:ascii="Narkisim" w:hAnsi="Narkisim"/>
          <w:b/>
          <w:bCs/>
          <w:rtl/>
        </w:rPr>
        <w:t>ה"ה</w:t>
      </w:r>
      <w:r w:rsidRPr="00440CAB">
        <w:rPr>
          <w:rFonts w:ascii="Narkisim" w:hAnsi="Narkisim"/>
          <w:rtl/>
        </w:rPr>
        <w:t xml:space="preserve"> כתב דהרמב"ם סמך אדברי רב עמרם].</w:t>
      </w:r>
    </w:p>
    <w:p w14:paraId="10A22355"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מלחמות</w:t>
      </w:r>
      <w:r w:rsidRPr="00440CAB">
        <w:rPr>
          <w:rFonts w:ascii="Narkisim" w:hAnsi="Narkisim"/>
          <w:rtl/>
        </w:rPr>
        <w:t xml:space="preserve"> דחה דאף ללישנא בתרא, אף דאינו לוקה משום זונה. מ"מ נפסלת לכהונה מקרא דובת כהן וכו' מי שיש לו אלמנה וגירושין בה, שפסולה לתרומה, וכהונה מק"ו (וכדאי' בגמ' לקמן סח:). ופסולה לכהונה [וכרב עמרם] אלא דאינה לוקה</w:t>
      </w:r>
      <w:r w:rsidRPr="00440CAB">
        <w:rPr>
          <w:rStyle w:val="ac"/>
          <w:rFonts w:ascii="Narkisim" w:hAnsi="Narkisim"/>
          <w:rtl/>
        </w:rPr>
        <w:footnoteReference w:id="197"/>
      </w:r>
      <w:r w:rsidRPr="00440CAB">
        <w:rPr>
          <w:rFonts w:ascii="Narkisim" w:hAnsi="Narkisim"/>
          <w:rtl/>
        </w:rPr>
        <w:t xml:space="preserve">. </w:t>
      </w:r>
      <w:r w:rsidRPr="00440CAB">
        <w:rPr>
          <w:rFonts w:ascii="Narkisim" w:hAnsi="Narkisim"/>
          <w:sz w:val="20"/>
          <w:szCs w:val="20"/>
          <w:rtl/>
        </w:rPr>
        <w:t>[וס"ל דאין לוקין על הק"ו</w:t>
      </w:r>
      <w:r w:rsidRPr="00440CAB">
        <w:rPr>
          <w:rFonts w:ascii="Narkisim" w:hAnsi="Narkisim"/>
          <w:rtl/>
        </w:rPr>
        <w:t>]. וכ"כ ב</w:t>
      </w:r>
      <w:r w:rsidRPr="00440CAB">
        <w:rPr>
          <w:rFonts w:ascii="Narkisim" w:hAnsi="Narkisim"/>
          <w:b/>
          <w:bCs/>
          <w:rtl/>
        </w:rPr>
        <w:t>תוס' חד מקמאי</w:t>
      </w:r>
      <w:r w:rsidRPr="00440CAB">
        <w:rPr>
          <w:rFonts w:ascii="Narkisim" w:hAnsi="Narkisim"/>
          <w:rtl/>
        </w:rPr>
        <w:t>, וכן ה</w:t>
      </w:r>
      <w:r w:rsidRPr="00440CAB">
        <w:rPr>
          <w:rFonts w:ascii="Narkisim" w:hAnsi="Narkisim"/>
          <w:b/>
          <w:bCs/>
          <w:rtl/>
        </w:rPr>
        <w:t>רשב"א</w:t>
      </w:r>
      <w:r w:rsidRPr="00440CAB">
        <w:rPr>
          <w:rFonts w:ascii="Narkisim" w:hAnsi="Narkisim"/>
          <w:rtl/>
        </w:rPr>
        <w:t xml:space="preserve"> (לקמן סח. בתי' הב') דלכו"ע אסור מק"ו מתרומה, אלא מח' האם הוה בכלל זונה.</w:t>
      </w:r>
    </w:p>
    <w:p w14:paraId="37321C7E" w14:textId="77777777" w:rsidR="006D5124" w:rsidRPr="00440CAB" w:rsidRDefault="00000000" w:rsidP="00440CAB">
      <w:pPr>
        <w:pStyle w:val="aa"/>
        <w:bidi/>
        <w:rPr>
          <w:rFonts w:ascii="Narkisim" w:hAnsi="Narkisim"/>
        </w:rPr>
      </w:pPr>
      <w:r w:rsidRPr="00440CAB">
        <w:rPr>
          <w:rFonts w:ascii="Narkisim" w:hAnsi="Narkisim"/>
          <w:u w:val="single"/>
          <w:rtl/>
        </w:rPr>
        <w:t>שם</w:t>
      </w:r>
      <w:r w:rsidRPr="00440CAB">
        <w:rPr>
          <w:rFonts w:ascii="Narkisim" w:hAnsi="Narkisim"/>
          <w:rtl/>
        </w:rPr>
        <w:t>. וה</w:t>
      </w:r>
      <w:r w:rsidRPr="00440CAB">
        <w:rPr>
          <w:rFonts w:ascii="Narkisim" w:hAnsi="Narkisim"/>
          <w:b/>
          <w:bCs/>
          <w:rtl/>
        </w:rPr>
        <w:t>רמב"ם</w:t>
      </w:r>
      <w:r w:rsidRPr="00440CAB">
        <w:rPr>
          <w:rFonts w:ascii="Narkisim" w:hAnsi="Narkisim"/>
          <w:rtl/>
        </w:rPr>
        <w:t xml:space="preserve"> (איסו"ב א כב) כת' דאף סוטה שנסתרה ועד א' מעיד שנטמאה, כהן לוקה עליה משום זונה. ואע"פ שעיקר העדות בע"א, כבר הוחזקה זונה. וה</w:t>
      </w:r>
      <w:r w:rsidRPr="00440CAB">
        <w:rPr>
          <w:rFonts w:ascii="Narkisim" w:hAnsi="Narkisim"/>
          <w:b/>
          <w:bCs/>
          <w:rtl/>
        </w:rPr>
        <w:t>ראב"ד</w:t>
      </w:r>
      <w:r w:rsidRPr="00440CAB">
        <w:rPr>
          <w:rFonts w:ascii="Narkisim" w:hAnsi="Narkisim"/>
          <w:rtl/>
        </w:rPr>
        <w:t xml:space="preserve"> השיג דע"א נאמן רק לענין טומאה, ולא לאיסור זונה לכהן. והראב"ד הוסיף דלל"ב דרבה (בסוגיין) כל אונס בעד אחד לא קרינן ביה זונה, אלא משום טומאה. וצ"ב כוונת הראב"ד הביא מסוגיין דזונה באונס, ומשמע דהנך ב' לשונות שייכי לענין עד א' אי הוה זונה.</w:t>
      </w:r>
    </w:p>
    <w:p w14:paraId="187BD27C"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גר"ח</w:t>
      </w:r>
      <w:r w:rsidRPr="00440CAB">
        <w:rPr>
          <w:rFonts w:ascii="Narkisim" w:hAnsi="Narkisim"/>
          <w:rtl/>
        </w:rPr>
        <w:t xml:space="preserve"> (שם) כת' שנתחדש באשת איש סיבה נוספת להחשב זונה [וכדאי' בסוגיין הכל היו בכלל זונה וכו'], דמחמת הטומאה דבעלה נחשבת זונה לענין כהונה. מלבד הא דאשת איש שזינתה הוה בכלל כל העריות דחייבי כריתות.</w:t>
      </w:r>
    </w:p>
    <w:p w14:paraId="6146A82D" w14:textId="77777777" w:rsidR="006D5124" w:rsidRPr="00440CAB" w:rsidRDefault="00000000" w:rsidP="00440CAB">
      <w:pPr>
        <w:pStyle w:val="a8"/>
        <w:bidi/>
        <w:rPr>
          <w:rFonts w:ascii="Narkisim" w:hAnsi="Narkisim"/>
        </w:rPr>
      </w:pPr>
      <w:r w:rsidRPr="00440CAB">
        <w:rPr>
          <w:rFonts w:ascii="Narkisim" w:hAnsi="Narkisim"/>
          <w:rtl/>
        </w:rPr>
        <w:t>והגר"ח כת' דרב עמרם [בתחילת סוגיין] קאי דהוה זונה משום דלא גרע משאר עריות. ואף באונס נפסלה לכהונה. ורבה הוסיף דיש שם זונה מחמת שהיא אשת איש שזינתה. ונפק"מ היכא דליכא עדות, אלא נאסרת משום קינוי וסתירה ועד א', דמדין ביאת חייבי כריתות צריך עדות כשאר דבר שבערוה. קמ"ל רבה דיש פרשות זונה מדין אשת איש שזינתה, ובזה מהני קינוי וסתירה [דשייכא לדיני הסוטה], ובזה האמינתו תורה</w:t>
      </w:r>
      <w:r w:rsidRPr="00440CAB">
        <w:rPr>
          <w:rStyle w:val="ac"/>
          <w:rFonts w:ascii="Narkisim" w:hAnsi="Narkisim"/>
          <w:rtl/>
        </w:rPr>
        <w:footnoteReference w:id="198"/>
      </w:r>
      <w:r w:rsidRPr="00440CAB">
        <w:rPr>
          <w:rFonts w:ascii="Narkisim" w:hAnsi="Narkisim"/>
          <w:rtl/>
        </w:rPr>
        <w:t>.</w:t>
      </w:r>
    </w:p>
    <w:p w14:paraId="6EAEAAF9" w14:textId="77777777" w:rsidR="006D5124" w:rsidRPr="00440CAB" w:rsidRDefault="00000000" w:rsidP="00440CAB">
      <w:pPr>
        <w:pStyle w:val="a8"/>
        <w:bidi/>
        <w:rPr>
          <w:rFonts w:ascii="Narkisim" w:hAnsi="Narkisim"/>
        </w:rPr>
      </w:pPr>
      <w:r w:rsidRPr="00440CAB">
        <w:rPr>
          <w:rFonts w:ascii="Narkisim" w:hAnsi="Narkisim"/>
          <w:rtl/>
        </w:rPr>
        <w:t>והגר"ח פירש דסוגיין איירי בקינוי וסתירה וע"א, דהוה זונה משום פרשת סוטה. ונח' ב' לשונות דרבה האם באונס חשיב זונה</w:t>
      </w:r>
      <w:r w:rsidRPr="00440CAB">
        <w:rPr>
          <w:rStyle w:val="ac"/>
          <w:rFonts w:ascii="Narkisim" w:hAnsi="Narkisim"/>
          <w:rtl/>
        </w:rPr>
        <w:footnoteReference w:id="199"/>
      </w:r>
      <w:r w:rsidRPr="00440CAB">
        <w:rPr>
          <w:rFonts w:ascii="Narkisim" w:hAnsi="Narkisim"/>
          <w:rtl/>
        </w:rPr>
        <w:t>. [אך צ"ע דלכאו' קינוי וסתירה אינו ריעותא היכא דנאנסה].</w:t>
      </w:r>
    </w:p>
    <w:p w14:paraId="3DE2107D" w14:textId="77777777" w:rsidR="006D5124" w:rsidRPr="00440CAB" w:rsidRDefault="00000000" w:rsidP="00440CAB">
      <w:pPr>
        <w:pStyle w:val="2"/>
        <w:bidi/>
        <w:rPr>
          <w:rFonts w:ascii="Narkisim" w:hAnsi="Narkisim"/>
        </w:rPr>
      </w:pPr>
      <w:r w:rsidRPr="00440CAB">
        <w:rPr>
          <w:rFonts w:ascii="Narkisim" w:hAnsi="Narkisim"/>
          <w:rtl/>
        </w:rPr>
        <w:t>משתמרת לביאה פסולה</w:t>
      </w:r>
    </w:p>
    <w:p w14:paraId="249F52F8" w14:textId="77777777" w:rsidR="006D5124" w:rsidRPr="00440CAB" w:rsidRDefault="00000000" w:rsidP="00440CAB">
      <w:pPr>
        <w:bidi/>
        <w:rPr>
          <w:rFonts w:ascii="Narkisim" w:hAnsi="Narkisim" w:cs="Narkisim"/>
        </w:rPr>
      </w:pPr>
      <w:r w:rsidRPr="00440CAB">
        <w:rPr>
          <w:rFonts w:ascii="Narkisim" w:hAnsi="Narkisim" w:cs="Narkisim"/>
          <w:u w:val="single"/>
          <w:rtl/>
        </w:rPr>
        <w:t>חלוצה לכהן הדיוט.</w:t>
      </w:r>
      <w:r w:rsidRPr="00440CAB">
        <w:rPr>
          <w:rFonts w:ascii="Narkisim" w:hAnsi="Narkisim" w:cs="Narkisim"/>
          <w:rtl/>
        </w:rPr>
        <w:t xml:space="preserve"> ה</w:t>
      </w:r>
      <w:r w:rsidRPr="00440CAB">
        <w:rPr>
          <w:rFonts w:ascii="Narkisim" w:hAnsi="Narkisim" w:cs="Narkisim"/>
          <w:b/>
          <w:bCs/>
          <w:rtl/>
        </w:rPr>
        <w:t>רשב"א</w:t>
      </w:r>
      <w:r w:rsidRPr="00440CAB">
        <w:rPr>
          <w:rFonts w:ascii="Narkisim" w:hAnsi="Narkisim" w:cs="Narkisim"/>
          <w:rtl/>
        </w:rPr>
        <w:t xml:space="preserve"> כתב דנקט חלוצה אגב גרושה</w:t>
      </w:r>
      <w:r w:rsidRPr="00440CAB">
        <w:rPr>
          <w:rStyle w:val="ac"/>
          <w:rFonts w:ascii="Narkisim" w:hAnsi="Narkisim" w:cs="Narkisim"/>
          <w:rtl/>
        </w:rPr>
        <w:footnoteReference w:id="200"/>
      </w:r>
      <w:r w:rsidRPr="00440CAB">
        <w:rPr>
          <w:rFonts w:ascii="Narkisim" w:hAnsi="Narkisim" w:cs="Narkisim"/>
          <w:rtl/>
        </w:rPr>
        <w:t>, דחלוצה דרבנן, וקי"ל (לקמן נח:) דבאיסור דרבנן משתמרת אינה נפסלת</w:t>
      </w:r>
      <w:r w:rsidRPr="00440CAB">
        <w:rPr>
          <w:rStyle w:val="ac"/>
          <w:rFonts w:ascii="Narkisim" w:hAnsi="Narkisim" w:cs="Narkisim"/>
          <w:rtl/>
        </w:rPr>
        <w:footnoteReference w:id="201"/>
      </w:r>
      <w:r w:rsidRPr="00440CAB">
        <w:rPr>
          <w:rFonts w:ascii="Narkisim" w:hAnsi="Narkisim" w:cs="Narkisim"/>
          <w:rtl/>
        </w:rPr>
        <w:t>. וכ"פ ה</w:t>
      </w:r>
      <w:r w:rsidRPr="00440CAB">
        <w:rPr>
          <w:rFonts w:ascii="Narkisim" w:hAnsi="Narkisim" w:cs="Narkisim"/>
          <w:b/>
          <w:bCs/>
          <w:rtl/>
        </w:rPr>
        <w:t>רמב"ם</w:t>
      </w:r>
      <w:r w:rsidRPr="00440CAB">
        <w:rPr>
          <w:rFonts w:ascii="Narkisim" w:hAnsi="Narkisim" w:cs="Narkisim"/>
          <w:rtl/>
        </w:rPr>
        <w:t xml:space="preserve"> (תרומות ז כג) דחלוצה שנתארסה לכהן אוכלת בתרומה. </w:t>
      </w:r>
      <w:r w:rsidRPr="00440CAB">
        <w:rPr>
          <w:rFonts w:ascii="Narkisim" w:hAnsi="Narkisim" w:cs="Narkisim"/>
          <w:sz w:val="20"/>
          <w:szCs w:val="20"/>
          <w:rtl/>
        </w:rPr>
        <w:t>וה</w:t>
      </w:r>
      <w:r w:rsidRPr="00440CAB">
        <w:rPr>
          <w:rFonts w:ascii="Narkisim" w:hAnsi="Narkisim" w:cs="Narkisim"/>
          <w:b/>
          <w:bCs/>
          <w:sz w:val="20"/>
          <w:szCs w:val="20"/>
          <w:rtl/>
        </w:rPr>
        <w:t>רדב"ז</w:t>
      </w:r>
      <w:r w:rsidRPr="00440CAB">
        <w:rPr>
          <w:rFonts w:ascii="Narkisim" w:hAnsi="Narkisim" w:cs="Narkisim"/>
          <w:sz w:val="20"/>
          <w:szCs w:val="20"/>
          <w:rtl/>
        </w:rPr>
        <w:t xml:space="preserve"> (שם) כתב עוד לפרש דר' מאיר ס"ל דחלוצה אסורה מה"ת לכהן</w:t>
      </w:r>
      <w:r w:rsidRPr="00440CAB">
        <w:rPr>
          <w:rStyle w:val="ac"/>
          <w:rFonts w:ascii="Narkisim" w:hAnsi="Narkisim" w:cs="Narkisim"/>
          <w:sz w:val="20"/>
          <w:szCs w:val="20"/>
          <w:rtl/>
        </w:rPr>
        <w:footnoteReference w:id="202"/>
      </w:r>
      <w:r w:rsidRPr="00440CAB">
        <w:rPr>
          <w:rFonts w:ascii="Narkisim" w:hAnsi="Narkisim" w:cs="Narkisim"/>
          <w:sz w:val="20"/>
          <w:szCs w:val="20"/>
          <w:rtl/>
        </w:rPr>
        <w:t>. ולא קי"ל כוותיה בזה.</w:t>
      </w:r>
    </w:p>
    <w:p w14:paraId="0F3EB97B" w14:textId="77777777" w:rsidR="006D5124" w:rsidRPr="00440CAB" w:rsidRDefault="00000000" w:rsidP="00440CAB">
      <w:pPr>
        <w:bidi/>
        <w:rPr>
          <w:rFonts w:ascii="Narkisim" w:hAnsi="Narkisim" w:cs="Narkisim"/>
        </w:rPr>
      </w:pPr>
      <w:r w:rsidRPr="00440CAB">
        <w:rPr>
          <w:rFonts w:ascii="Narkisim" w:hAnsi="Narkisim" w:cs="Narkisim"/>
          <w:u w:val="single"/>
          <w:rtl/>
        </w:rPr>
        <w:t>לא יאכלו בתרומה.</w:t>
      </w:r>
      <w:r w:rsidRPr="00440CAB">
        <w:rPr>
          <w:rFonts w:ascii="Narkisim" w:hAnsi="Narkisim" w:cs="Narkisim"/>
          <w:rtl/>
        </w:rPr>
        <w:t xml:space="preserve"> ואף בבת כהן [שיש לה סיבה לאכול בתרומה], ע"י קידושי עבירה </w:t>
      </w:r>
      <w:r w:rsidRPr="00440CAB">
        <w:rPr>
          <w:rFonts w:ascii="Narkisim" w:hAnsi="Narkisim" w:cs="Narkisim"/>
          <w:rtl/>
        </w:rPr>
        <w:lastRenderedPageBreak/>
        <w:t xml:space="preserve">נפסלה. כ"כ </w:t>
      </w:r>
      <w:r w:rsidRPr="00440CAB">
        <w:rPr>
          <w:rFonts w:ascii="Narkisim" w:hAnsi="Narkisim" w:cs="Narkisim"/>
          <w:b/>
          <w:bCs/>
          <w:rtl/>
        </w:rPr>
        <w:t>רש"י</w:t>
      </w:r>
      <w:r w:rsidRPr="00440CAB">
        <w:rPr>
          <w:rFonts w:ascii="Narkisim" w:hAnsi="Narkisim" w:cs="Narkisim"/>
          <w:rtl/>
        </w:rPr>
        <w:t>. ובגמ' מבואר דהוה משום שמשתמרת לביאה פסולה, ומבואר ב</w:t>
      </w:r>
      <w:r w:rsidRPr="00440CAB">
        <w:rPr>
          <w:rFonts w:ascii="Narkisim" w:hAnsi="Narkisim" w:cs="Narkisim"/>
          <w:b/>
          <w:bCs/>
          <w:rtl/>
        </w:rPr>
        <w:t>ראשונים</w:t>
      </w:r>
      <w:r w:rsidRPr="00440CAB">
        <w:rPr>
          <w:rFonts w:ascii="Narkisim" w:hAnsi="Narkisim" w:cs="Narkisim"/>
          <w:rtl/>
        </w:rPr>
        <w:t xml:space="preserve"> (תוס' נז: ועוד) דהוה פסול דרבנן</w:t>
      </w:r>
      <w:r w:rsidRPr="00440CAB">
        <w:rPr>
          <w:rStyle w:val="ac"/>
          <w:rFonts w:ascii="Narkisim" w:hAnsi="Narkisim" w:cs="Narkisim"/>
          <w:rtl/>
        </w:rPr>
        <w:footnoteReference w:id="203"/>
      </w:r>
      <w:r w:rsidRPr="00440CAB">
        <w:rPr>
          <w:rFonts w:ascii="Narkisim" w:hAnsi="Narkisim" w:cs="Narkisim"/>
          <w:rtl/>
        </w:rPr>
        <w:t>.</w:t>
      </w:r>
    </w:p>
    <w:p w14:paraId="745E5ECD"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חקרו בגדר הפסול מדרבנן, האם תקנו דקנין אירוסין פסולים הוה זיקה לפסול</w:t>
      </w:r>
      <w:r w:rsidRPr="00440CAB">
        <w:rPr>
          <w:rStyle w:val="ac"/>
          <w:rFonts w:ascii="Narkisim" w:hAnsi="Narkisim"/>
          <w:rtl/>
        </w:rPr>
        <w:footnoteReference w:id="204"/>
      </w:r>
      <w:r w:rsidRPr="00440CAB">
        <w:rPr>
          <w:rFonts w:ascii="Narkisim" w:hAnsi="Narkisim"/>
          <w:rtl/>
        </w:rPr>
        <w:t>, אך בפשוטו הגדר משום דעומדת לביאה שמחללה.</w:t>
      </w:r>
    </w:p>
    <w:p w14:paraId="6367C460" w14:textId="77777777" w:rsidR="006D5124" w:rsidRPr="00440CAB" w:rsidRDefault="00000000" w:rsidP="00440CAB">
      <w:pPr>
        <w:pStyle w:val="a7"/>
        <w:bidi/>
        <w:rPr>
          <w:rFonts w:ascii="Narkisim" w:hAnsi="Narkisim"/>
        </w:rPr>
      </w:pPr>
      <w:r w:rsidRPr="00440CAB">
        <w:rPr>
          <w:rFonts w:ascii="Narkisim" w:hAnsi="Narkisim"/>
          <w:rtl/>
        </w:rPr>
        <w:t>וב</w:t>
      </w:r>
      <w:r w:rsidRPr="00440CAB">
        <w:rPr>
          <w:rFonts w:ascii="Narkisim" w:hAnsi="Narkisim"/>
          <w:b/>
          <w:bCs/>
          <w:rtl/>
        </w:rPr>
        <w:t xml:space="preserve">תוס' חד מקמאי </w:t>
      </w:r>
      <w:r w:rsidRPr="00440CAB">
        <w:rPr>
          <w:rFonts w:ascii="Narkisim" w:hAnsi="Narkisim"/>
          <w:rtl/>
        </w:rPr>
        <w:t xml:space="preserve">כת' דרבנן משוו לה כאילו נבעלה. </w:t>
      </w:r>
      <w:r w:rsidRPr="00440CAB">
        <w:rPr>
          <w:rFonts w:ascii="Narkisim" w:hAnsi="Narkisim"/>
          <w:sz w:val="20"/>
          <w:szCs w:val="20"/>
          <w:rtl/>
        </w:rPr>
        <w:t>[אך מ"מ כשנתגרשה מותרת, וצ"ל דרק בעודה עומדת לינשא הוה 'כאילו' חילל].</w:t>
      </w:r>
    </w:p>
    <w:p w14:paraId="1EE571EA" w14:textId="77777777" w:rsidR="006D5124" w:rsidRPr="00440CAB" w:rsidRDefault="00000000" w:rsidP="00440CAB">
      <w:pPr>
        <w:pStyle w:val="aa"/>
        <w:bidi/>
        <w:rPr>
          <w:rFonts w:ascii="Narkisim" w:hAnsi="Narkisim"/>
        </w:rPr>
      </w:pPr>
      <w:r w:rsidRPr="00440CAB">
        <w:rPr>
          <w:rFonts w:ascii="Narkisim" w:hAnsi="Narkisim"/>
          <w:u w:val="single"/>
          <w:rtl/>
        </w:rPr>
        <w:t>מן הנישואין פסולות.</w:t>
      </w:r>
      <w:r w:rsidRPr="00440CAB">
        <w:rPr>
          <w:rFonts w:ascii="Narkisim" w:hAnsi="Narkisim"/>
          <w:rtl/>
        </w:rPr>
        <w:t xml:space="preserve"> פ</w:t>
      </w:r>
      <w:r w:rsidRPr="00440CAB">
        <w:rPr>
          <w:rFonts w:ascii="Narkisim" w:hAnsi="Narkisim"/>
          <w:b/>
          <w:bCs/>
          <w:rtl/>
        </w:rPr>
        <w:t>רש"י</w:t>
      </w:r>
      <w:r w:rsidRPr="00440CAB">
        <w:rPr>
          <w:rFonts w:ascii="Narkisim" w:hAnsi="Narkisim"/>
          <w:rtl/>
        </w:rPr>
        <w:t xml:space="preserve"> דשוייה חללה בביאתו. משמע דדוקא משום ביאה. אבל </w:t>
      </w:r>
      <w:r w:rsidRPr="00440CAB">
        <w:rPr>
          <w:rFonts w:ascii="Narkisim" w:hAnsi="Narkisim"/>
          <w:b/>
          <w:bCs/>
          <w:rtl/>
        </w:rPr>
        <w:t>תוס</w:t>
      </w:r>
      <w:r w:rsidRPr="00440CAB">
        <w:rPr>
          <w:rFonts w:ascii="Narkisim" w:hAnsi="Narkisim"/>
          <w:rtl/>
        </w:rPr>
        <w:t>' (נז: סוף ד"ה רב) הביאו דאף נישואין בלא ביאה. [וה</w:t>
      </w:r>
      <w:r w:rsidRPr="00440CAB">
        <w:rPr>
          <w:rFonts w:ascii="Narkisim" w:hAnsi="Narkisim"/>
          <w:b/>
          <w:bCs/>
          <w:rtl/>
        </w:rPr>
        <w:t>אחרונים</w:t>
      </w:r>
      <w:r w:rsidRPr="00440CAB">
        <w:rPr>
          <w:rFonts w:ascii="Narkisim" w:hAnsi="Narkisim"/>
          <w:rtl/>
        </w:rPr>
        <w:t xml:space="preserve"> דנו אי הוה מדאורייתא או מדרבנן. ויתבאר לקמן].</w:t>
      </w:r>
    </w:p>
    <w:p w14:paraId="634FEC15" w14:textId="77777777" w:rsidR="006D5124" w:rsidRPr="00440CAB" w:rsidRDefault="00000000" w:rsidP="00440CAB">
      <w:pPr>
        <w:bidi/>
        <w:rPr>
          <w:rFonts w:ascii="Narkisim" w:hAnsi="Narkisim" w:cs="Narkisim"/>
        </w:rPr>
      </w:pPr>
      <w:r w:rsidRPr="00440CAB">
        <w:rPr>
          <w:rFonts w:ascii="Narkisim" w:hAnsi="Narkisim" w:cs="Narkisim"/>
          <w:u w:val="single"/>
          <w:rtl/>
        </w:rPr>
        <w:t>תניא אר"מ ומה קידושי רשות אין מאכילין, קידושי עבירה לא כ"ש וכו'.</w:t>
      </w:r>
      <w:r w:rsidRPr="00440CAB">
        <w:rPr>
          <w:rFonts w:ascii="Narkisim" w:hAnsi="Narkisim" w:cs="Narkisim"/>
          <w:rtl/>
        </w:rPr>
        <w:t xml:space="preserve"> </w:t>
      </w:r>
      <w:r w:rsidRPr="00440CAB">
        <w:rPr>
          <w:rFonts w:ascii="Narkisim" w:hAnsi="Narkisim" w:cs="Narkisim"/>
          <w:b/>
          <w:bCs/>
          <w:rtl/>
        </w:rPr>
        <w:t>רש"י</w:t>
      </w:r>
      <w:r w:rsidRPr="00440CAB">
        <w:rPr>
          <w:rFonts w:ascii="Narkisim" w:hAnsi="Narkisim" w:cs="Narkisim"/>
          <w:rtl/>
        </w:rPr>
        <w:t xml:space="preserve"> פי' ב' לשונות אי איירי לפסול בת כהן מתרומה</w:t>
      </w:r>
      <w:r w:rsidRPr="00440CAB">
        <w:rPr>
          <w:rStyle w:val="ac"/>
          <w:rFonts w:ascii="Narkisim" w:hAnsi="Narkisim" w:cs="Narkisim"/>
          <w:rtl/>
        </w:rPr>
        <w:footnoteReference w:id="205"/>
      </w:r>
      <w:r w:rsidRPr="00440CAB">
        <w:rPr>
          <w:rFonts w:ascii="Narkisim" w:hAnsi="Narkisim" w:cs="Narkisim"/>
          <w:rtl/>
        </w:rPr>
        <w:t xml:space="preserve">, או להאכיל בבת ישראל. </w:t>
      </w:r>
      <w:r w:rsidRPr="00440CAB">
        <w:rPr>
          <w:rFonts w:ascii="Narkisim" w:hAnsi="Narkisim" w:cs="Narkisim"/>
          <w:szCs w:val="20"/>
          <w:rtl/>
        </w:rPr>
        <w:t>[ורש"י הכריע דלשון הגמ' ע"כ כל"ב להאכיל בבת ישראל. ותוס' גרסו באופ"א]</w:t>
      </w:r>
      <w:r w:rsidRPr="00440CAB">
        <w:rPr>
          <w:rFonts w:ascii="Narkisim" w:hAnsi="Narkisim" w:cs="Narkisim"/>
          <w:rtl/>
        </w:rPr>
        <w:t>.</w:t>
      </w:r>
    </w:p>
    <w:p w14:paraId="0C20C5D0" w14:textId="77777777" w:rsidR="006D5124" w:rsidRPr="00440CAB" w:rsidRDefault="00000000" w:rsidP="00440CAB">
      <w:pPr>
        <w:bidi/>
        <w:rPr>
          <w:rFonts w:ascii="Narkisim" w:hAnsi="Narkisim" w:cs="Narkisim"/>
        </w:rPr>
      </w:pPr>
      <w:r w:rsidRPr="00440CAB">
        <w:rPr>
          <w:rFonts w:ascii="Narkisim" w:hAnsi="Narkisim" w:cs="Narkisim"/>
          <w:rtl/>
        </w:rPr>
        <w:t>ולל"ב דרש"י ר"מ למד ק"ו דאינו מאכיל בבת ישראל. ואף דת"ק דמתני' [ר' מאיר] ס"ל דמשתמרת לביאה פסולה פסל אף בבת כהן, אפ"ה למד ק"ו להק' לשיטתם עכ"פ בבת ישראל</w:t>
      </w:r>
      <w:r w:rsidRPr="00440CAB">
        <w:rPr>
          <w:rStyle w:val="ac"/>
          <w:rFonts w:ascii="Narkisim" w:hAnsi="Narkisim" w:cs="Narkisim"/>
          <w:rtl/>
        </w:rPr>
        <w:footnoteReference w:id="206"/>
      </w:r>
      <w:r w:rsidRPr="00440CAB">
        <w:rPr>
          <w:rFonts w:ascii="Narkisim" w:hAnsi="Narkisim" w:cs="Narkisim"/>
          <w:rtl/>
        </w:rPr>
        <w:t>.</w:t>
      </w:r>
    </w:p>
    <w:p w14:paraId="60516A6B" w14:textId="77777777" w:rsidR="006D5124" w:rsidRPr="00440CAB" w:rsidRDefault="00000000" w:rsidP="00440CAB">
      <w:pPr>
        <w:pStyle w:val="a8"/>
        <w:bidi/>
        <w:rPr>
          <w:rFonts w:ascii="Narkisim" w:hAnsi="Narkisim"/>
        </w:rPr>
      </w:pPr>
      <w:r w:rsidRPr="00440CAB">
        <w:rPr>
          <w:rFonts w:ascii="Narkisim" w:hAnsi="Narkisim"/>
          <w:rtl/>
        </w:rPr>
        <w:t>ובפשוטו הק"ו דסוגיין הוה ראיה שראוי שתפסל ע"י שמשתמרת. אבל ה</w:t>
      </w:r>
      <w:r w:rsidRPr="00440CAB">
        <w:rPr>
          <w:rFonts w:ascii="Narkisim" w:hAnsi="Narkisim"/>
          <w:b/>
          <w:bCs/>
          <w:rtl/>
        </w:rPr>
        <w:t>קר"א</w:t>
      </w:r>
      <w:r w:rsidRPr="00440CAB">
        <w:rPr>
          <w:rFonts w:ascii="Narkisim" w:hAnsi="Narkisim"/>
          <w:rtl/>
        </w:rPr>
        <w:t xml:space="preserve"> כתב דהוה טעם נוסף, דאינו ראוי שקידושין אלו יאכילו.</w:t>
      </w:r>
    </w:p>
    <w:p w14:paraId="2E6C6B01" w14:textId="77777777" w:rsidR="006D5124" w:rsidRPr="00440CAB" w:rsidRDefault="00000000" w:rsidP="00440CAB">
      <w:pPr>
        <w:bidi/>
        <w:rPr>
          <w:rFonts w:ascii="Narkisim" w:hAnsi="Narkisim" w:cs="Narkisim"/>
        </w:rPr>
      </w:pPr>
      <w:r w:rsidRPr="00440CAB">
        <w:rPr>
          <w:rFonts w:ascii="Narkisim" w:hAnsi="Narkisim" w:cs="Narkisim"/>
          <w:u w:val="single"/>
          <w:rtl/>
        </w:rPr>
        <w:t>שם. אין מאכילים</w:t>
      </w:r>
      <w:r w:rsidRPr="00440CAB">
        <w:rPr>
          <w:rFonts w:ascii="Narkisim" w:hAnsi="Narkisim" w:cs="Narkisim"/>
          <w:rtl/>
        </w:rPr>
        <w:t>. לפי' א' ברש"י איירי בבת כהן. וה</w:t>
      </w:r>
      <w:r w:rsidRPr="00440CAB">
        <w:rPr>
          <w:rFonts w:ascii="Narkisim" w:hAnsi="Narkisim" w:cs="Narkisim"/>
          <w:b/>
          <w:bCs/>
          <w:rtl/>
        </w:rPr>
        <w:t>אחרונים</w:t>
      </w:r>
      <w:r w:rsidRPr="00440CAB">
        <w:rPr>
          <w:rFonts w:ascii="Narkisim" w:hAnsi="Narkisim" w:cs="Narkisim"/>
          <w:rtl/>
        </w:rPr>
        <w:t xml:space="preserve"> הביאו דמשמע בסוגיין דבת כהן שנתארסה לכהן, אוכלת אף מחמת אביה. ואף דאילו נתארסה לישראל אי' (לקמן סז) דאירוסין פוסל</w:t>
      </w:r>
      <w:r w:rsidRPr="00440CAB">
        <w:rPr>
          <w:rStyle w:val="ac"/>
          <w:rFonts w:ascii="Narkisim" w:hAnsi="Narkisim" w:cs="Narkisim"/>
          <w:rtl/>
        </w:rPr>
        <w:footnoteReference w:id="207"/>
      </w:r>
      <w:r w:rsidRPr="00440CAB">
        <w:rPr>
          <w:rFonts w:ascii="Narkisim" w:hAnsi="Narkisim" w:cs="Narkisim"/>
          <w:rtl/>
        </w:rPr>
        <w:t xml:space="preserve">, בכהן אינו פוסל כלל, ואוכלת מחמת ב' סיבות </w:t>
      </w:r>
      <w:r w:rsidRPr="00440CAB">
        <w:rPr>
          <w:rFonts w:ascii="Narkisim" w:hAnsi="Narkisim" w:cs="Narkisim"/>
          <w:sz w:val="20"/>
          <w:szCs w:val="20"/>
          <w:rtl/>
        </w:rPr>
        <w:t>[ואפי' הכי מהני הדין 'משתמרת' לפוסלה]</w:t>
      </w:r>
      <w:r w:rsidRPr="00440CAB">
        <w:rPr>
          <w:rFonts w:ascii="Narkisim" w:hAnsi="Narkisim" w:cs="Narkisim"/>
          <w:rtl/>
        </w:rPr>
        <w:t xml:space="preserve">. אבל היה אפ"ל דאוכלת מחמת הבעל, אלא דל"ש סמפון ושמא תשקה, דממ"נ תחזור לבית אביה. </w:t>
      </w:r>
      <w:r w:rsidRPr="00440CAB">
        <w:rPr>
          <w:rFonts w:ascii="Narkisim" w:hAnsi="Narkisim" w:cs="Narkisim"/>
          <w:sz w:val="20"/>
          <w:szCs w:val="20"/>
          <w:rtl/>
        </w:rPr>
        <w:t>[וה</w:t>
      </w:r>
      <w:r w:rsidRPr="00440CAB">
        <w:rPr>
          <w:rFonts w:ascii="Narkisim" w:hAnsi="Narkisim" w:cs="Narkisim"/>
          <w:b/>
          <w:bCs/>
          <w:sz w:val="20"/>
          <w:szCs w:val="20"/>
          <w:rtl/>
        </w:rPr>
        <w:t xml:space="preserve">חזו"א </w:t>
      </w:r>
      <w:r w:rsidRPr="00440CAB">
        <w:rPr>
          <w:rFonts w:ascii="Narkisim" w:hAnsi="Narkisim" w:cs="Narkisim"/>
          <w:sz w:val="20"/>
          <w:szCs w:val="20"/>
          <w:rtl/>
        </w:rPr>
        <w:t>כאן נסתפק בזה, ובתחילת דבריו כתב דכיון דכבר אכלה אינו ראוי לאוסרה לר"א ור"ש].</w:t>
      </w:r>
    </w:p>
    <w:p w14:paraId="1051E0EE" w14:textId="77777777" w:rsidR="006D5124" w:rsidRPr="00440CAB" w:rsidRDefault="00000000" w:rsidP="00440CAB">
      <w:pPr>
        <w:pStyle w:val="aa"/>
        <w:bidi/>
        <w:rPr>
          <w:rFonts w:ascii="Narkisim" w:hAnsi="Narkisim"/>
        </w:rPr>
      </w:pPr>
      <w:r w:rsidRPr="00440CAB">
        <w:rPr>
          <w:rFonts w:ascii="Narkisim" w:hAnsi="Narkisim"/>
          <w:u w:val="single"/>
          <w:rtl/>
        </w:rPr>
        <w:t>אמרו לו וכו' בקידושי רשות דאין לו להאכיל במקום אחר</w:t>
      </w:r>
      <w:r w:rsidRPr="00440CAB">
        <w:rPr>
          <w:rFonts w:ascii="Narkisim" w:hAnsi="Narkisim"/>
          <w:rtl/>
        </w:rPr>
        <w:t>. יל"ד אי הוה בגדר 'פירכא' על הק"ו. או דעיקר קו' הגמ' דקידושי ישראל הוה זרות, ומש"ה פוסל. אבל קידושי עבירה, נהי דיש כאן עבירה, הא יש צד כהונה.</w:t>
      </w:r>
    </w:p>
    <w:p w14:paraId="302EBC97" w14:textId="77777777" w:rsidR="006D5124" w:rsidRPr="00440CAB" w:rsidRDefault="00000000" w:rsidP="00440CAB">
      <w:pPr>
        <w:bidi/>
        <w:rPr>
          <w:rFonts w:ascii="Narkisim" w:hAnsi="Narkisim" w:cs="Narkisim"/>
        </w:rPr>
      </w:pPr>
      <w:r w:rsidRPr="00440CAB">
        <w:rPr>
          <w:rFonts w:ascii="Narkisim" w:hAnsi="Narkisim" w:cs="Narkisim"/>
          <w:u w:val="single"/>
          <w:rtl/>
        </w:rPr>
        <w:t>תוד"ה מן.</w:t>
      </w:r>
      <w:r w:rsidRPr="00440CAB">
        <w:rPr>
          <w:rFonts w:ascii="Narkisim" w:hAnsi="Narkisim" w:cs="Narkisim"/>
          <w:rtl/>
        </w:rPr>
        <w:t xml:space="preserve"> וקשה לר"י, דליכא צד קדושה כלל וכו'. ועוה"ק ה</w:t>
      </w:r>
      <w:r w:rsidRPr="00440CAB">
        <w:rPr>
          <w:rFonts w:ascii="Narkisim" w:hAnsi="Narkisim" w:cs="Narkisim"/>
          <w:b/>
          <w:bCs/>
          <w:rtl/>
        </w:rPr>
        <w:t>ריטב"א</w:t>
      </w:r>
      <w:r w:rsidRPr="00440CAB">
        <w:rPr>
          <w:rFonts w:ascii="Narkisim" w:hAnsi="Narkisim" w:cs="Narkisim"/>
          <w:rtl/>
        </w:rPr>
        <w:t xml:space="preserve"> דלא מסתבר </w:t>
      </w:r>
      <w:r w:rsidRPr="00440CAB">
        <w:rPr>
          <w:rFonts w:ascii="Narkisim" w:hAnsi="Narkisim" w:cs="Narkisim"/>
          <w:sz w:val="20"/>
          <w:szCs w:val="20"/>
          <w:rtl/>
        </w:rPr>
        <w:t>[אף לר"א ור"ש]</w:t>
      </w:r>
      <w:r w:rsidRPr="00440CAB">
        <w:rPr>
          <w:rFonts w:ascii="Narkisim" w:hAnsi="Narkisim" w:cs="Narkisim"/>
          <w:rtl/>
        </w:rPr>
        <w:t xml:space="preserve"> שיאכלו מחמתו מאחר שאסור לקיימא. </w:t>
      </w:r>
      <w:r w:rsidRPr="00440CAB">
        <w:rPr>
          <w:rFonts w:ascii="Narkisim" w:hAnsi="Narkisim" w:cs="Narkisim"/>
          <w:sz w:val="20"/>
          <w:szCs w:val="20"/>
          <w:rtl/>
        </w:rPr>
        <w:t>[ויל"ד האם כוונתו דיש לקנוס, וכמו שלא תקנו מזונות. או סברא בגדרי תרומה, דהאישות אינו מאכיל].</w:t>
      </w:r>
    </w:p>
    <w:p w14:paraId="0C05B431" w14:textId="77777777" w:rsidR="006D5124" w:rsidRPr="00440CAB" w:rsidRDefault="00000000" w:rsidP="00440CAB">
      <w:pPr>
        <w:pStyle w:val="a8"/>
        <w:bidi/>
        <w:rPr>
          <w:rFonts w:ascii="Narkisim" w:hAnsi="Narkisim"/>
        </w:rPr>
      </w:pPr>
      <w:r w:rsidRPr="00440CAB">
        <w:rPr>
          <w:rFonts w:ascii="Narkisim" w:hAnsi="Narkisim"/>
          <w:rtl/>
        </w:rPr>
        <w:t>ועוה"ק ה</w:t>
      </w:r>
      <w:r w:rsidRPr="00440CAB">
        <w:rPr>
          <w:rFonts w:ascii="Narkisim" w:hAnsi="Narkisim"/>
          <w:b/>
          <w:bCs/>
          <w:rtl/>
        </w:rPr>
        <w:t xml:space="preserve">ראשונים </w:t>
      </w:r>
      <w:r w:rsidRPr="00440CAB">
        <w:rPr>
          <w:rFonts w:ascii="Narkisim" w:hAnsi="Narkisim"/>
          <w:rtl/>
        </w:rPr>
        <w:t>דלפ"ז מתני' כמשנה ראשונה דבהגעת זמן אוכלת בתרומה, דלמשנה אחרונה אסורה בתרומה עד שתכנס לחופה.</w:t>
      </w:r>
    </w:p>
    <w:p w14:paraId="51DE6C47" w14:textId="77777777" w:rsidR="006D5124" w:rsidRPr="00440CAB" w:rsidRDefault="00000000" w:rsidP="00440CAB">
      <w:pPr>
        <w:pStyle w:val="aa"/>
        <w:bidi/>
        <w:rPr>
          <w:rFonts w:ascii="Narkisim" w:hAnsi="Narkisim"/>
        </w:rPr>
      </w:pPr>
      <w:r w:rsidRPr="00440CAB">
        <w:rPr>
          <w:rFonts w:ascii="Narkisim" w:hAnsi="Narkisim"/>
          <w:u w:val="single"/>
          <w:rtl/>
        </w:rPr>
        <w:t>בא"ד ועוד הקשה הר"מ כהן דהאיך יאכיל בהגעת זמן, דבפסולות וכו' מזוני אית לה</w:t>
      </w:r>
      <w:r w:rsidRPr="00440CAB">
        <w:rPr>
          <w:rStyle w:val="ac"/>
          <w:rFonts w:ascii="Narkisim" w:hAnsi="Narkisim"/>
          <w:rtl/>
        </w:rPr>
        <w:footnoteReference w:id="208"/>
      </w:r>
      <w:r w:rsidRPr="00440CAB">
        <w:rPr>
          <w:rFonts w:ascii="Narkisim" w:hAnsi="Narkisim"/>
          <w:rtl/>
        </w:rPr>
        <w:t xml:space="preserve">. [וע"ע </w:t>
      </w:r>
      <w:r w:rsidRPr="00440CAB">
        <w:rPr>
          <w:rFonts w:ascii="Narkisim" w:hAnsi="Narkisim"/>
          <w:b/>
          <w:bCs/>
          <w:rtl/>
        </w:rPr>
        <w:t>תוס</w:t>
      </w:r>
      <w:r w:rsidRPr="00440CAB">
        <w:rPr>
          <w:rFonts w:ascii="Narkisim" w:hAnsi="Narkisim"/>
          <w:rtl/>
        </w:rPr>
        <w:t xml:space="preserve">' נח. והמהרש"א]. וכעי"ז הקשה </w:t>
      </w:r>
      <w:r w:rsidRPr="00440CAB">
        <w:rPr>
          <w:rFonts w:ascii="Narkisim" w:hAnsi="Narkisim"/>
          <w:b/>
          <w:bCs/>
          <w:rtl/>
        </w:rPr>
        <w:t>רע"א</w:t>
      </w:r>
      <w:r w:rsidRPr="00440CAB">
        <w:rPr>
          <w:rFonts w:ascii="Narkisim" w:hAnsi="Narkisim"/>
          <w:rtl/>
        </w:rPr>
        <w:t xml:space="preserve"> (בשו"ע נו ג) [על תוס' נח.] דלא שייך הגיע הזמן כיון דאסורה לו, ול"ש תביעה לינשא. וצ"ע</w:t>
      </w:r>
      <w:r w:rsidRPr="00440CAB">
        <w:rPr>
          <w:rStyle w:val="ac"/>
          <w:rFonts w:ascii="Narkisim" w:hAnsi="Narkisim"/>
          <w:rtl/>
        </w:rPr>
        <w:footnoteReference w:id="209"/>
      </w:r>
      <w:r w:rsidRPr="00440CAB">
        <w:rPr>
          <w:rFonts w:ascii="Narkisim" w:hAnsi="Narkisim"/>
          <w:rtl/>
        </w:rPr>
        <w:t>.</w:t>
      </w:r>
    </w:p>
    <w:p w14:paraId="5CECCDA3" w14:textId="77777777" w:rsidR="006D5124" w:rsidRPr="00440CAB" w:rsidRDefault="00000000" w:rsidP="00440CAB">
      <w:pPr>
        <w:pStyle w:val="aa"/>
        <w:bidi/>
        <w:rPr>
          <w:rFonts w:ascii="Narkisim" w:hAnsi="Narkisim"/>
        </w:rPr>
      </w:pPr>
      <w:r w:rsidRPr="00440CAB">
        <w:rPr>
          <w:rFonts w:ascii="Narkisim" w:hAnsi="Narkisim"/>
          <w:u w:val="single"/>
          <w:rtl/>
        </w:rPr>
        <w:t>א"ר אלעזר א"ר אושעיא פצוע דכא כהן שקידש בת ישראל וכו'</w:t>
      </w:r>
      <w:r w:rsidRPr="00440CAB">
        <w:rPr>
          <w:rFonts w:ascii="Narkisim" w:hAnsi="Narkisim"/>
          <w:rtl/>
        </w:rPr>
        <w:t>. דמבואר במשנה (לקמן ע.) דפצוע דכא פוסל בביאתו, דהוה מפסולי קהל. וגדר משתמרת לביאה פסולה הוה אף בפסולי קהל הפוסל בביאתו, ולא רק בפסולי כהונה.</w:t>
      </w:r>
    </w:p>
    <w:p w14:paraId="0399CAFF" w14:textId="77777777" w:rsidR="006D5124" w:rsidRPr="00440CAB" w:rsidRDefault="00000000" w:rsidP="00440CAB">
      <w:pPr>
        <w:pStyle w:val="3"/>
        <w:bidi/>
        <w:rPr>
          <w:rFonts w:ascii="Narkisim" w:hAnsi="Narkisim"/>
        </w:rPr>
      </w:pPr>
      <w:r w:rsidRPr="00440CAB">
        <w:rPr>
          <w:rFonts w:ascii="Narkisim" w:hAnsi="Narkisim"/>
          <w:rtl/>
        </w:rPr>
        <w:lastRenderedPageBreak/>
        <w:t>דף נז.</w:t>
      </w:r>
    </w:p>
    <w:p w14:paraId="3E0D57E0" w14:textId="77777777" w:rsidR="006D5124" w:rsidRPr="00440CAB" w:rsidRDefault="00000000" w:rsidP="00440CAB">
      <w:pPr>
        <w:pStyle w:val="aa"/>
        <w:bidi/>
        <w:rPr>
          <w:rFonts w:ascii="Narkisim" w:hAnsi="Narkisim"/>
        </w:rPr>
      </w:pPr>
      <w:r w:rsidRPr="00440CAB">
        <w:rPr>
          <w:rFonts w:ascii="Narkisim" w:hAnsi="Narkisim"/>
          <w:u w:val="single"/>
          <w:rtl/>
        </w:rPr>
        <w:t>רש"י ד"ה הא נמי</w:t>
      </w:r>
      <w:r w:rsidRPr="00440CAB">
        <w:rPr>
          <w:rFonts w:ascii="Narkisim" w:hAnsi="Narkisim"/>
          <w:rtl/>
        </w:rPr>
        <w:t xml:space="preserve">. דשוייה חללה בביאתו. וכ"כ </w:t>
      </w:r>
      <w:r w:rsidRPr="00440CAB">
        <w:rPr>
          <w:rFonts w:ascii="Narkisim" w:hAnsi="Narkisim"/>
          <w:b/>
          <w:bCs/>
          <w:rtl/>
        </w:rPr>
        <w:t>רש"י</w:t>
      </w:r>
      <w:r w:rsidRPr="00440CAB">
        <w:rPr>
          <w:rFonts w:ascii="Narkisim" w:hAnsi="Narkisim"/>
          <w:rtl/>
        </w:rPr>
        <w:t xml:space="preserve"> (לקמן ע. וכ"מ) דפצוע דכא עושה חללה בביאתו. וה</w:t>
      </w:r>
      <w:r w:rsidRPr="00440CAB">
        <w:rPr>
          <w:rFonts w:ascii="Narkisim" w:hAnsi="Narkisim"/>
          <w:b/>
          <w:bCs/>
          <w:rtl/>
        </w:rPr>
        <w:t>רש"ש</w:t>
      </w:r>
      <w:r w:rsidRPr="00440CAB">
        <w:rPr>
          <w:rFonts w:ascii="Narkisim" w:hAnsi="Narkisim"/>
          <w:rtl/>
        </w:rPr>
        <w:t xml:space="preserve"> הק' דאין חללה אלא מאיסורי כהונה. וכה"ק ה</w:t>
      </w:r>
      <w:r w:rsidRPr="00440CAB">
        <w:rPr>
          <w:rFonts w:ascii="Narkisim" w:hAnsi="Narkisim"/>
          <w:b/>
          <w:bCs/>
          <w:rtl/>
        </w:rPr>
        <w:t>רשב"א</w:t>
      </w:r>
      <w:r w:rsidRPr="00440CAB">
        <w:rPr>
          <w:rFonts w:ascii="Narkisim" w:hAnsi="Narkisim"/>
          <w:rtl/>
        </w:rPr>
        <w:t xml:space="preserve"> (לקמן ע.). ודעת ה</w:t>
      </w:r>
      <w:r w:rsidRPr="00440CAB">
        <w:rPr>
          <w:rFonts w:ascii="Narkisim" w:hAnsi="Narkisim"/>
          <w:b/>
          <w:bCs/>
          <w:rtl/>
        </w:rPr>
        <w:t>רמב"ם</w:t>
      </w:r>
      <w:r w:rsidRPr="00440CAB">
        <w:rPr>
          <w:rFonts w:ascii="Narkisim" w:hAnsi="Narkisim"/>
          <w:rtl/>
        </w:rPr>
        <w:t xml:space="preserve"> (יח ג) דעשאה זונה בביאתו. וה</w:t>
      </w:r>
      <w:r w:rsidRPr="00440CAB">
        <w:rPr>
          <w:rFonts w:ascii="Narkisim" w:hAnsi="Narkisim"/>
          <w:b/>
          <w:bCs/>
          <w:rtl/>
        </w:rPr>
        <w:t>רשב"א</w:t>
      </w:r>
      <w:r w:rsidRPr="00440CAB">
        <w:rPr>
          <w:rFonts w:ascii="Narkisim" w:hAnsi="Narkisim"/>
          <w:rtl/>
        </w:rPr>
        <w:t xml:space="preserve"> (לקמן שם) כת' דעפ"ז אינה אוכלת בתרומה דזונה אסורה לאכול בתרומה. [וע' תוס' מד: שדנו בזה</w:t>
      </w:r>
      <w:r w:rsidRPr="00440CAB">
        <w:rPr>
          <w:rStyle w:val="ac"/>
          <w:rFonts w:ascii="Narkisim" w:hAnsi="Narkisim"/>
          <w:rtl/>
        </w:rPr>
        <w:footnoteReference w:id="210"/>
      </w:r>
      <w:r w:rsidRPr="00440CAB">
        <w:rPr>
          <w:rFonts w:ascii="Narkisim" w:hAnsi="Narkisim"/>
          <w:rtl/>
        </w:rPr>
        <w:t>].</w:t>
      </w:r>
    </w:p>
    <w:p w14:paraId="20F111E8" w14:textId="77777777" w:rsidR="006D5124" w:rsidRPr="00440CAB" w:rsidRDefault="00000000" w:rsidP="00440CAB">
      <w:pPr>
        <w:pStyle w:val="a8"/>
        <w:bidi/>
        <w:rPr>
          <w:rFonts w:ascii="Narkisim" w:hAnsi="Narkisim"/>
        </w:rPr>
      </w:pPr>
      <w:r w:rsidRPr="00440CAB">
        <w:rPr>
          <w:rFonts w:ascii="Narkisim" w:hAnsi="Narkisim"/>
          <w:rtl/>
        </w:rPr>
        <w:t xml:space="preserve">ולדעת </w:t>
      </w:r>
      <w:r w:rsidRPr="00440CAB">
        <w:rPr>
          <w:rFonts w:ascii="Narkisim" w:hAnsi="Narkisim"/>
          <w:b/>
          <w:bCs/>
          <w:rtl/>
        </w:rPr>
        <w:t>תוס</w:t>
      </w:r>
      <w:r w:rsidRPr="00440CAB">
        <w:rPr>
          <w:rFonts w:ascii="Narkisim" w:hAnsi="Narkisim"/>
          <w:rtl/>
        </w:rPr>
        <w:t>' (בכ"מ) בכל פסולי קהל ילפי' לפסול מדרשא דכי תהיה לאיש זר</w:t>
      </w:r>
      <w:r w:rsidRPr="00440CAB">
        <w:rPr>
          <w:rStyle w:val="ac"/>
          <w:rFonts w:ascii="Narkisim" w:hAnsi="Narkisim"/>
          <w:rtl/>
        </w:rPr>
        <w:footnoteReference w:id="211"/>
      </w:r>
      <w:r w:rsidRPr="00440CAB">
        <w:rPr>
          <w:rFonts w:ascii="Narkisim" w:hAnsi="Narkisim"/>
          <w:rtl/>
        </w:rPr>
        <w:t>. [ולכאו' אף פצוע דכא בכלל]. אלא דה</w:t>
      </w:r>
      <w:r w:rsidRPr="00440CAB">
        <w:rPr>
          <w:rFonts w:ascii="Narkisim" w:hAnsi="Narkisim"/>
          <w:b/>
          <w:bCs/>
          <w:rtl/>
        </w:rPr>
        <w:t>רשב"א</w:t>
      </w:r>
      <w:r w:rsidRPr="00440CAB">
        <w:rPr>
          <w:rFonts w:ascii="Narkisim" w:hAnsi="Narkisim"/>
          <w:rtl/>
        </w:rPr>
        <w:t xml:space="preserve"> הק' דמבואר (לקמן סט.) דאינו פוסל אלא היכא דהוה זר אצלו מעיקרא. [והרשב"א הק' כן אף לצד דהוה זונה, מ"מ בעינן שיהא זר אצלה מעיקרא</w:t>
      </w:r>
      <w:r w:rsidRPr="00440CAB">
        <w:rPr>
          <w:rStyle w:val="ac"/>
          <w:rFonts w:ascii="Narkisim" w:hAnsi="Narkisim"/>
          <w:rtl/>
        </w:rPr>
        <w:footnoteReference w:id="212"/>
      </w:r>
      <w:r w:rsidRPr="00440CAB">
        <w:rPr>
          <w:rFonts w:ascii="Narkisim" w:hAnsi="Narkisim"/>
          <w:rtl/>
        </w:rPr>
        <w:t>. וה</w:t>
      </w:r>
      <w:r w:rsidRPr="00440CAB">
        <w:rPr>
          <w:rFonts w:ascii="Narkisim" w:hAnsi="Narkisim"/>
          <w:b/>
          <w:bCs/>
          <w:rtl/>
        </w:rPr>
        <w:t>רשב"א</w:t>
      </w:r>
      <w:r w:rsidRPr="00440CAB">
        <w:rPr>
          <w:rFonts w:ascii="Narkisim" w:hAnsi="Narkisim"/>
          <w:rtl/>
        </w:rPr>
        <w:t xml:space="preserve"> הביא דתלי במח' התנאים (לקמן סא:) האם כל האיסורין עושים זונה].</w:t>
      </w:r>
    </w:p>
    <w:p w14:paraId="5B48A97A" w14:textId="77777777" w:rsidR="006D5124" w:rsidRPr="00440CAB" w:rsidRDefault="00000000" w:rsidP="00440CAB">
      <w:pPr>
        <w:pStyle w:val="a8"/>
        <w:bidi/>
        <w:rPr>
          <w:rFonts w:ascii="Narkisim" w:hAnsi="Narkisim"/>
        </w:rPr>
      </w:pPr>
      <w:r w:rsidRPr="00440CAB">
        <w:rPr>
          <w:rFonts w:ascii="Narkisim" w:hAnsi="Narkisim"/>
          <w:rtl/>
        </w:rPr>
        <w:t>וכה"ק ה</w:t>
      </w:r>
      <w:r w:rsidRPr="00440CAB">
        <w:rPr>
          <w:rFonts w:ascii="Narkisim" w:hAnsi="Narkisim"/>
          <w:b/>
          <w:bCs/>
          <w:rtl/>
        </w:rPr>
        <w:t>תו"י</w:t>
      </w:r>
      <w:r w:rsidRPr="00440CAB">
        <w:rPr>
          <w:rFonts w:ascii="Narkisim" w:hAnsi="Narkisim"/>
          <w:rtl/>
        </w:rPr>
        <w:t xml:space="preserve"> (לקמן ע.), ותי' דפצוע דכא נשתנה הגוף, ומש"ה חשיב זר מעיקרא. ודעת ה</w:t>
      </w:r>
      <w:r w:rsidRPr="00440CAB">
        <w:rPr>
          <w:rFonts w:ascii="Narkisim" w:hAnsi="Narkisim"/>
          <w:b/>
          <w:bCs/>
          <w:rtl/>
        </w:rPr>
        <w:t>יראים</w:t>
      </w:r>
      <w:r w:rsidRPr="00440CAB">
        <w:rPr>
          <w:rFonts w:ascii="Narkisim" w:hAnsi="Narkisim"/>
          <w:rtl/>
        </w:rPr>
        <w:t xml:space="preserve"> (מה, הו' באבנ"מ ו ד בסופו) דכיון דמשכח"ל פצוע דכא משעת לידה, מש"ה קרינן בה איסור דזר מעיקרא</w:t>
      </w:r>
      <w:r w:rsidRPr="00440CAB">
        <w:rPr>
          <w:rStyle w:val="ac"/>
          <w:rFonts w:ascii="Narkisim" w:hAnsi="Narkisim"/>
          <w:rtl/>
        </w:rPr>
        <w:footnoteReference w:id="213"/>
      </w:r>
      <w:r w:rsidRPr="00440CAB">
        <w:rPr>
          <w:rFonts w:ascii="Narkisim" w:hAnsi="Narkisim"/>
          <w:rtl/>
        </w:rPr>
        <w:t>.</w:t>
      </w:r>
    </w:p>
    <w:p w14:paraId="0D9A9001"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רשב"א</w:t>
      </w:r>
      <w:r w:rsidRPr="00440CAB">
        <w:rPr>
          <w:rFonts w:ascii="Narkisim" w:hAnsi="Narkisim"/>
          <w:rtl/>
        </w:rPr>
        <w:t xml:space="preserve"> (בסו"ד) כת' דפסולי קהל פוסלים, אך היכא דלא הוה זר מעיקרא</w:t>
      </w:r>
      <w:r w:rsidRPr="00440CAB">
        <w:rPr>
          <w:rStyle w:val="ac"/>
          <w:rFonts w:ascii="Narkisim" w:hAnsi="Narkisim"/>
          <w:rtl/>
        </w:rPr>
        <w:footnoteReference w:id="214"/>
      </w:r>
      <w:r w:rsidRPr="00440CAB">
        <w:rPr>
          <w:rFonts w:ascii="Narkisim" w:hAnsi="Narkisim"/>
          <w:rtl/>
        </w:rPr>
        <w:t>.</w:t>
      </w:r>
    </w:p>
    <w:p w14:paraId="7D93324D" w14:textId="77777777" w:rsidR="006D5124" w:rsidRPr="00440CAB" w:rsidRDefault="00000000" w:rsidP="00440CAB">
      <w:pPr>
        <w:bidi/>
        <w:rPr>
          <w:rFonts w:ascii="Narkisim" w:hAnsi="Narkisim" w:cs="Narkisim"/>
        </w:rPr>
      </w:pPr>
      <w:r w:rsidRPr="00440CAB">
        <w:rPr>
          <w:rFonts w:ascii="Narkisim" w:hAnsi="Narkisim" w:cs="Narkisim"/>
          <w:u w:val="single"/>
          <w:rtl/>
        </w:rPr>
        <w:t>דילמא וכו' דיש לו להאכיל במקום אחר וכו'.</w:t>
      </w:r>
      <w:r w:rsidRPr="00440CAB">
        <w:rPr>
          <w:rFonts w:ascii="Narkisim" w:hAnsi="Narkisim" w:cs="Narkisim"/>
          <w:rtl/>
        </w:rPr>
        <w:t xml:space="preserve"> מבואר דהגמ' נקטה מסברא דכיון דאין לו אפשרות בהיתר להאכיל בתרומה, מש"ה אף באיסור אינו מאכיל. וצ"ב מ"ט</w:t>
      </w:r>
      <w:r w:rsidRPr="00440CAB">
        <w:rPr>
          <w:rStyle w:val="ac"/>
          <w:rFonts w:ascii="Narkisim" w:hAnsi="Narkisim" w:cs="Narkisim"/>
          <w:rtl/>
        </w:rPr>
        <w:footnoteReference w:id="215"/>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חזו"א</w:t>
      </w:r>
      <w:r w:rsidRPr="00440CAB">
        <w:rPr>
          <w:rFonts w:ascii="Narkisim" w:hAnsi="Narkisim" w:cs="Narkisim"/>
          <w:sz w:val="20"/>
          <w:szCs w:val="20"/>
          <w:rtl/>
        </w:rPr>
        <w:t xml:space="preserve"> כת' דהוה סברא בדרבנן, שהרי בלא"ה מאכיל בדאורייתא].</w:t>
      </w:r>
    </w:p>
    <w:p w14:paraId="12FDC02B"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רמב"ן</w:t>
      </w:r>
      <w:r w:rsidRPr="00440CAB">
        <w:rPr>
          <w:rFonts w:ascii="Narkisim" w:hAnsi="Narkisim"/>
          <w:rtl/>
        </w:rPr>
        <w:t xml:space="preserve"> הביא בשם ה</w:t>
      </w:r>
      <w:r w:rsidRPr="00440CAB">
        <w:rPr>
          <w:rFonts w:ascii="Narkisim" w:hAnsi="Narkisim"/>
          <w:b/>
          <w:bCs/>
          <w:rtl/>
        </w:rPr>
        <w:t xml:space="preserve">ר"א אב"ד </w:t>
      </w:r>
      <w:r w:rsidRPr="00440CAB">
        <w:rPr>
          <w:rFonts w:ascii="Narkisim" w:hAnsi="Narkisim"/>
          <w:rtl/>
        </w:rPr>
        <w:t xml:space="preserve">דאביי פליג על הנחת המקשן, דתי' דכיון דמאכילה בלא ידעה, ואביי ל"ל סברת שכבר אכלה [ע' תוס'], א"כ מוכח [מהמשנה דלקמן ע] דמאכיל אף דאין לו להאכיל במקום אחר. </w:t>
      </w:r>
      <w:r w:rsidRPr="00440CAB">
        <w:rPr>
          <w:rFonts w:ascii="Narkisim" w:hAnsi="Narkisim"/>
          <w:sz w:val="20"/>
          <w:szCs w:val="20"/>
          <w:rtl/>
        </w:rPr>
        <w:t>[וה</w:t>
      </w:r>
      <w:r w:rsidRPr="00440CAB">
        <w:rPr>
          <w:rFonts w:ascii="Narkisim" w:hAnsi="Narkisim"/>
          <w:b/>
          <w:bCs/>
          <w:sz w:val="20"/>
          <w:szCs w:val="20"/>
          <w:rtl/>
        </w:rPr>
        <w:t>רמב"ן</w:t>
      </w:r>
      <w:r w:rsidRPr="00440CAB">
        <w:rPr>
          <w:rFonts w:ascii="Narkisim" w:hAnsi="Narkisim"/>
          <w:sz w:val="20"/>
          <w:szCs w:val="20"/>
          <w:rtl/>
        </w:rPr>
        <w:t xml:space="preserve"> הקשה ע"ז מלשון הגמ', וע' רשב"א שיישב לשון הגמ'].</w:t>
      </w:r>
    </w:p>
    <w:p w14:paraId="2BC1DF67" w14:textId="77777777" w:rsidR="006D5124" w:rsidRPr="00440CAB" w:rsidRDefault="00000000" w:rsidP="00440CAB">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וה</w:t>
      </w:r>
      <w:r w:rsidRPr="00440CAB">
        <w:rPr>
          <w:rFonts w:ascii="Narkisim" w:hAnsi="Narkisim"/>
          <w:b/>
          <w:bCs/>
          <w:rtl/>
        </w:rPr>
        <w:t>רמב"ן</w:t>
      </w:r>
      <w:r w:rsidRPr="00440CAB">
        <w:rPr>
          <w:rFonts w:ascii="Narkisim" w:hAnsi="Narkisim"/>
          <w:rtl/>
        </w:rPr>
        <w:t xml:space="preserve"> כת' דאף אביי ס"ל סברת שכבר אכלה מחמת קידושי היתר, אלא דלא נחשב יש לו להאכיל במקו"א.</w:t>
      </w:r>
    </w:p>
    <w:p w14:paraId="47A44B95" w14:textId="77777777" w:rsidR="006D5124" w:rsidRPr="00440CAB" w:rsidRDefault="00000000" w:rsidP="00440CAB">
      <w:pPr>
        <w:bidi/>
        <w:rPr>
          <w:rFonts w:ascii="Narkisim" w:hAnsi="Narkisim" w:cs="Narkisim"/>
        </w:rPr>
      </w:pPr>
      <w:r w:rsidRPr="00440CAB">
        <w:rPr>
          <w:rFonts w:ascii="Narkisim" w:hAnsi="Narkisim" w:cs="Narkisim"/>
          <w:u w:val="single"/>
          <w:rtl/>
        </w:rPr>
        <w:t>אביי לא אמר כרבא, לא ילפי' קנין אישות מקנין דעבדים.</w:t>
      </w:r>
      <w:r w:rsidRPr="00440CAB">
        <w:rPr>
          <w:rFonts w:ascii="Narkisim" w:hAnsi="Narkisim" w:cs="Narkisim"/>
          <w:rtl/>
        </w:rPr>
        <w:t xml:space="preserve"> מבואר דנח' אביי ורבא אי יש לדמות קנין אישות לקנין דעבדים. ויל"פ ע"פ דברי ה</w:t>
      </w:r>
      <w:r w:rsidRPr="00440CAB">
        <w:rPr>
          <w:rFonts w:ascii="Narkisim" w:hAnsi="Narkisim" w:cs="Narkisim"/>
          <w:b/>
          <w:bCs/>
          <w:rtl/>
        </w:rPr>
        <w:t>קובה"ע</w:t>
      </w:r>
      <w:r w:rsidRPr="00440CAB">
        <w:rPr>
          <w:rFonts w:ascii="Narkisim" w:hAnsi="Narkisim" w:cs="Narkisim"/>
          <w:rtl/>
        </w:rPr>
        <w:t xml:space="preserve"> (מז) שחילק דאכילת עבד כהן הוה כמו בהמת כהן [דעבד כהן אין לו קדושה עצמי], דאוכל בתרומה משום דנחשב אכילת האדון [וזכות האדון להאכילו בתרומה]. ואילו אשת כהן מקדשה [ונחשב דין אכילה דידה</w:t>
      </w:r>
      <w:r w:rsidRPr="00440CAB">
        <w:rPr>
          <w:rStyle w:val="ac"/>
          <w:rFonts w:ascii="Narkisim" w:hAnsi="Narkisim" w:cs="Narkisim"/>
          <w:rtl/>
        </w:rPr>
        <w:footnoteReference w:id="216"/>
      </w:r>
      <w:r w:rsidRPr="00440CAB">
        <w:rPr>
          <w:rFonts w:ascii="Narkisim" w:hAnsi="Narkisim" w:cs="Narkisim"/>
          <w:rtl/>
        </w:rPr>
        <w:t>].</w:t>
      </w:r>
      <w:r w:rsidRPr="00440CAB">
        <w:rPr>
          <w:rFonts w:ascii="Narkisim" w:hAnsi="Narkisim" w:cs="Narkisim"/>
          <w:sz w:val="20"/>
          <w:szCs w:val="20"/>
          <w:rtl/>
        </w:rPr>
        <w:t xml:space="preserve"> ומש"ה ס"ל לאביי דמה דיש לו להאכיל מחמת זכות דידיה ל"מ לאשת. ואפשר דאפ"ה רבא ס"ל דלענין 'מאכיל במקום אחר' סגי בהא דמאכיל מחמת דין אחר.</w:t>
      </w:r>
    </w:p>
    <w:p w14:paraId="04F472D1" w14:textId="77777777" w:rsidR="006D5124" w:rsidRPr="00440CAB" w:rsidRDefault="00000000" w:rsidP="00440CAB">
      <w:pPr>
        <w:bidi/>
        <w:rPr>
          <w:rFonts w:ascii="Narkisim" w:hAnsi="Narkisim" w:cs="Narkisim"/>
        </w:rPr>
      </w:pPr>
      <w:r w:rsidRPr="00440CAB">
        <w:rPr>
          <w:rFonts w:ascii="Narkisim" w:hAnsi="Narkisim" w:cs="Narkisim"/>
          <w:u w:val="single"/>
          <w:rtl/>
        </w:rPr>
        <w:t>תוד"ה אביי.</w:t>
      </w:r>
      <w:r w:rsidRPr="00440CAB">
        <w:rPr>
          <w:rFonts w:ascii="Narkisim" w:hAnsi="Narkisim" w:cs="Narkisim"/>
          <w:rtl/>
        </w:rPr>
        <w:t xml:space="preserve"> בלא ידעה אמאי מאכיל. דתנן (ע.) שאם לא בא עליה משנעשה פצוע דכא, יאכלו. והגמ' (לקמן עה.) מקשה דהוה משתמרת לביאה פסולה. ור' אלעזר תי' דאיירי כר"א ור"ש דמשתמרת לב"פ אוכלת. ור' יוחנן תי' דכבר אכלה, כיון דלא פקע קנינו. ובזה הק' התוס' דאביי דהכא כר' אלעזר, א"כ באמת אינה אוכלת [לר"מ]. וא"כ אף לר"א ור"ש אין לו להאכיל במקום אחר.</w:t>
      </w:r>
    </w:p>
    <w:p w14:paraId="30E56DAE" w14:textId="77777777" w:rsidR="006D5124" w:rsidRPr="00440CAB" w:rsidRDefault="00000000" w:rsidP="00440CAB">
      <w:pPr>
        <w:bidi/>
        <w:rPr>
          <w:rFonts w:ascii="Narkisim" w:hAnsi="Narkisim" w:cs="Narkisim"/>
        </w:rPr>
      </w:pPr>
      <w:r w:rsidRPr="00440CAB">
        <w:rPr>
          <w:rFonts w:ascii="Narkisim" w:hAnsi="Narkisim" w:cs="Narkisim"/>
          <w:u w:val="single"/>
          <w:rtl/>
        </w:rPr>
        <w:t>בא"ד וי"ל וכו</w:t>
      </w:r>
      <w:r w:rsidRPr="00440CAB">
        <w:rPr>
          <w:rFonts w:ascii="Narkisim" w:hAnsi="Narkisim" w:cs="Narkisim"/>
          <w:rtl/>
        </w:rPr>
        <w:t>'. לאביי חשיב שהוא מאכיל בלא ידעה [ואף שמאכיל מחמת דין 'שכבר אכלה'], ולרבא לא נחשב שהוא מאכיל. וה</w:t>
      </w:r>
      <w:r w:rsidRPr="00440CAB">
        <w:rPr>
          <w:rFonts w:ascii="Narkisim" w:hAnsi="Narkisim" w:cs="Narkisim"/>
          <w:b/>
          <w:bCs/>
          <w:rtl/>
        </w:rPr>
        <w:t>קובה"ע</w:t>
      </w:r>
      <w:r w:rsidRPr="00440CAB">
        <w:rPr>
          <w:rFonts w:ascii="Narkisim" w:hAnsi="Narkisim" w:cs="Narkisim"/>
          <w:rtl/>
        </w:rPr>
        <w:t xml:space="preserve"> (מז ד) ביאר דהאשה אוכלת כל זמן שלא פקע קנינה, דאשת כהן נחשב 'כהנת' ואוכלת בשביל עצמה. ואי"צ לבעלה בכל שעה ושעה </w:t>
      </w:r>
      <w:r w:rsidRPr="00440CAB">
        <w:rPr>
          <w:rFonts w:ascii="Narkisim" w:hAnsi="Narkisim" w:cs="Narkisim"/>
          <w:rtl/>
        </w:rPr>
        <w:lastRenderedPageBreak/>
        <w:t>שיאכילה עכשיו.</w:t>
      </w:r>
    </w:p>
    <w:p w14:paraId="6CAD7710" w14:textId="77777777" w:rsidR="006D5124" w:rsidRPr="00440CAB" w:rsidRDefault="00000000" w:rsidP="00440CAB">
      <w:pPr>
        <w:pStyle w:val="2"/>
        <w:bidi/>
        <w:rPr>
          <w:rFonts w:ascii="Narkisim" w:hAnsi="Narkisim"/>
        </w:rPr>
      </w:pPr>
      <w:r w:rsidRPr="00440CAB">
        <w:rPr>
          <w:rFonts w:ascii="Narkisim" w:hAnsi="Narkisim"/>
          <w:rtl/>
        </w:rPr>
        <w:t>פצוע דכא כהן מאכיל בבת גרים</w:t>
      </w:r>
    </w:p>
    <w:p w14:paraId="55BD8C42" w14:textId="77777777" w:rsidR="006D5124" w:rsidRPr="00440CAB" w:rsidRDefault="00000000" w:rsidP="00440CAB">
      <w:pPr>
        <w:bidi/>
        <w:rPr>
          <w:rFonts w:ascii="Narkisim" w:hAnsi="Narkisim" w:cs="Narkisim"/>
        </w:rPr>
      </w:pPr>
      <w:r w:rsidRPr="00440CAB">
        <w:rPr>
          <w:rFonts w:ascii="Narkisim" w:hAnsi="Narkisim" w:cs="Narkisim"/>
          <w:u w:val="single"/>
          <w:rtl/>
        </w:rPr>
        <w:t>בעא מיניה ר' יוחנן מר"א פצ"ד כהן שנשא בת גרים, מהו שיאכלנו בתרומה וכו'.</w:t>
      </w:r>
      <w:r w:rsidRPr="00440CAB">
        <w:rPr>
          <w:rFonts w:ascii="Narkisim" w:hAnsi="Narkisim" w:cs="Narkisim"/>
          <w:rtl/>
        </w:rPr>
        <w:t xml:space="preserve"> ומבואר בגמ' דהנידון האם מותרת לו, ואם מותרת לו פשיטא שמאכיל אותה בתרומה.</w:t>
      </w:r>
    </w:p>
    <w:p w14:paraId="63BAAC19" w14:textId="77777777" w:rsidR="006D5124" w:rsidRPr="00440CAB" w:rsidRDefault="00000000" w:rsidP="00440CAB">
      <w:pPr>
        <w:pStyle w:val="a7"/>
        <w:bidi/>
        <w:rPr>
          <w:rFonts w:ascii="Narkisim" w:hAnsi="Narkisim"/>
        </w:rPr>
      </w:pPr>
      <w:r w:rsidRPr="00440CAB">
        <w:rPr>
          <w:rFonts w:ascii="Narkisim" w:hAnsi="Narkisim"/>
          <w:rtl/>
        </w:rPr>
        <w:t xml:space="preserve">וצ"ב דהו"ל לר' יוחנן לדון להדיא אי מותר לנושאה [והביאו דכה"ק </w:t>
      </w:r>
      <w:r w:rsidRPr="00440CAB">
        <w:rPr>
          <w:rFonts w:ascii="Narkisim" w:hAnsi="Narkisim"/>
          <w:b/>
          <w:bCs/>
          <w:rtl/>
        </w:rPr>
        <w:t>רע"א</w:t>
      </w:r>
      <w:r w:rsidRPr="00440CAB">
        <w:rPr>
          <w:rFonts w:ascii="Narkisim" w:hAnsi="Narkisim"/>
          <w:rtl/>
        </w:rPr>
        <w:t>]. וכן בברייתא (בסוף העמ') ילפי' מקרא דאכילה בתרומה, וקשה דילפי' מהך קרא דמותר בה [ולמסקנא הוה ספק בגדרי יוחסין].</w:t>
      </w:r>
    </w:p>
    <w:p w14:paraId="0B69190C" w14:textId="77777777" w:rsidR="006D5124" w:rsidRPr="00440CAB" w:rsidRDefault="00000000" w:rsidP="00440CAB">
      <w:pPr>
        <w:bidi/>
        <w:rPr>
          <w:rFonts w:ascii="Narkisim" w:hAnsi="Narkisim" w:cs="Narkisim"/>
        </w:rPr>
      </w:pPr>
      <w:r w:rsidRPr="00440CAB">
        <w:rPr>
          <w:rFonts w:ascii="Narkisim" w:hAnsi="Narkisim" w:cs="Narkisim"/>
          <w:u w:val="single"/>
          <w:rtl/>
        </w:rPr>
        <w:t>בין בקדושתיה קאי, בין לאו בקדושתיה קאי.</w:t>
      </w:r>
      <w:r w:rsidRPr="00440CAB">
        <w:rPr>
          <w:rFonts w:ascii="Narkisim" w:hAnsi="Narkisim" w:cs="Narkisim"/>
          <w:rtl/>
        </w:rPr>
        <w:t xml:space="preserve"> דהגמ' </w:t>
      </w:r>
      <w:r w:rsidRPr="00440CAB">
        <w:rPr>
          <w:rFonts w:ascii="Narkisim" w:hAnsi="Narkisim" w:cs="Narkisim"/>
          <w:szCs w:val="20"/>
          <w:rtl/>
        </w:rPr>
        <w:t>(לקמן עו.</w:t>
      </w:r>
      <w:r w:rsidRPr="00440CAB">
        <w:rPr>
          <w:rFonts w:ascii="Narkisim" w:hAnsi="Narkisim" w:cs="Narkisim"/>
          <w:rtl/>
        </w:rPr>
        <w:t xml:space="preserve">) מסתפקת האם פצוע דכא כהן מותר בגיורת. ורב ששת הביא ראיה דפצוע דכא ישראל מותר בנתינה, וע"כ דלאו בקדושתיה קאי </w:t>
      </w:r>
      <w:r w:rsidRPr="00440CAB">
        <w:rPr>
          <w:rFonts w:ascii="Narkisim" w:hAnsi="Narkisim" w:cs="Narkisim"/>
          <w:szCs w:val="20"/>
          <w:rtl/>
        </w:rPr>
        <w:t>[דאין לו קדושת קהל ליאסר בנתינה</w:t>
      </w:r>
      <w:r w:rsidRPr="00440CAB">
        <w:rPr>
          <w:rFonts w:ascii="Narkisim" w:hAnsi="Narkisim" w:cs="Narkisim"/>
          <w:rtl/>
        </w:rPr>
        <w:t>]. וא"כ ה"ה דאין לו קדושה [קדושת כהונה] ליאסר בגיורת.</w:t>
      </w:r>
    </w:p>
    <w:p w14:paraId="59F28C4B" w14:textId="77777777" w:rsidR="006D5124" w:rsidRPr="00440CAB" w:rsidRDefault="00000000" w:rsidP="00440CAB">
      <w:pPr>
        <w:pStyle w:val="a7"/>
        <w:bidi/>
        <w:rPr>
          <w:rFonts w:ascii="Narkisim" w:hAnsi="Narkisim"/>
        </w:rPr>
      </w:pPr>
      <w:r w:rsidRPr="00440CAB">
        <w:rPr>
          <w:rFonts w:ascii="Narkisim" w:hAnsi="Narkisim"/>
          <w:rtl/>
        </w:rPr>
        <w:t>והגמ' דוחה דנתינים נאסרו מדרבנן</w:t>
      </w:r>
      <w:r w:rsidRPr="00440CAB">
        <w:rPr>
          <w:rStyle w:val="ac"/>
          <w:rFonts w:ascii="Narkisim" w:hAnsi="Narkisim"/>
          <w:rtl/>
        </w:rPr>
        <w:footnoteReference w:id="217"/>
      </w:r>
      <w:r w:rsidRPr="00440CAB">
        <w:rPr>
          <w:rFonts w:ascii="Narkisim" w:hAnsi="Narkisim"/>
          <w:rtl/>
        </w:rPr>
        <w:t>, ולעולם אסור בפסולי קהל דאורייתא. ונח' ה</w:t>
      </w:r>
      <w:r w:rsidRPr="00440CAB">
        <w:rPr>
          <w:rFonts w:ascii="Narkisim" w:hAnsi="Narkisim"/>
          <w:b/>
          <w:bCs/>
          <w:rtl/>
        </w:rPr>
        <w:t>ראשונים</w:t>
      </w:r>
      <w:r w:rsidRPr="00440CAB">
        <w:rPr>
          <w:rFonts w:ascii="Narkisim" w:hAnsi="Narkisim"/>
          <w:rtl/>
        </w:rPr>
        <w:t xml:space="preserve"> האיך קי"ל למסקנת הגמ' (שם).</w:t>
      </w:r>
    </w:p>
    <w:p w14:paraId="48FCF628" w14:textId="77777777" w:rsidR="006D5124" w:rsidRPr="00440CAB" w:rsidRDefault="00000000" w:rsidP="00440CAB">
      <w:pPr>
        <w:pStyle w:val="a8"/>
        <w:bidi/>
        <w:rPr>
          <w:rFonts w:ascii="Narkisim" w:hAnsi="Narkisim"/>
        </w:rPr>
      </w:pPr>
      <w:r w:rsidRPr="00440CAB">
        <w:rPr>
          <w:rFonts w:ascii="Narkisim" w:hAnsi="Narkisim"/>
          <w:rtl/>
        </w:rPr>
        <w:t>ובמסקנת סוגיין לל"ב דרש"י (וכ"ד הרמב"ם) מבואר דהגמ' נקטה דלאו בקדושתיה קאי ומותר בגיורת</w:t>
      </w:r>
      <w:r w:rsidRPr="00440CAB">
        <w:rPr>
          <w:rStyle w:val="ac"/>
          <w:rFonts w:ascii="Narkisim" w:hAnsi="Narkisim"/>
          <w:rtl/>
        </w:rPr>
        <w:footnoteReference w:id="218"/>
      </w:r>
      <w:r w:rsidRPr="00440CAB">
        <w:rPr>
          <w:rFonts w:ascii="Narkisim" w:hAnsi="Narkisim"/>
          <w:rtl/>
        </w:rPr>
        <w:t>. [אבל לל"ק דרש"י לא תלי בהא].</w:t>
      </w:r>
    </w:p>
    <w:p w14:paraId="2B7C3F5D" w14:textId="77777777" w:rsidR="006D5124" w:rsidRPr="00440CAB" w:rsidRDefault="00000000" w:rsidP="00440CAB">
      <w:pPr>
        <w:pStyle w:val="aa"/>
        <w:bidi/>
        <w:rPr>
          <w:rFonts w:ascii="Narkisim" w:hAnsi="Narkisim"/>
        </w:rPr>
      </w:pPr>
      <w:r w:rsidRPr="00440CAB">
        <w:rPr>
          <w:rFonts w:ascii="Narkisim" w:hAnsi="Narkisim"/>
          <w:rtl/>
        </w:rPr>
        <w:t>וה</w:t>
      </w:r>
      <w:r w:rsidRPr="00440CAB">
        <w:rPr>
          <w:rFonts w:ascii="Narkisim" w:hAnsi="Narkisim"/>
          <w:b/>
          <w:bCs/>
          <w:rtl/>
        </w:rPr>
        <w:t>רמב"ם</w:t>
      </w:r>
      <w:r w:rsidRPr="00440CAB">
        <w:rPr>
          <w:rFonts w:ascii="Narkisim" w:hAnsi="Narkisim"/>
          <w:rtl/>
        </w:rPr>
        <w:t xml:space="preserve"> (איסו"ב טז א) חילק דפצוע דכא אסור בממזרת, אבל מותר בגיורת. וה</w:t>
      </w:r>
      <w:r w:rsidRPr="00440CAB">
        <w:rPr>
          <w:rFonts w:ascii="Narkisim" w:hAnsi="Narkisim"/>
          <w:b/>
          <w:bCs/>
          <w:rtl/>
        </w:rPr>
        <w:t>ראשונים</w:t>
      </w:r>
      <w:r w:rsidRPr="00440CAB">
        <w:rPr>
          <w:rFonts w:ascii="Narkisim" w:hAnsi="Narkisim"/>
          <w:rtl/>
        </w:rPr>
        <w:t xml:space="preserve"> הק' דבגמ' (שם) משמע דאי קאי בקדושת כהונה תלי בקדושת קהל, לענין פסולי קהל. ו</w:t>
      </w:r>
      <w:r w:rsidRPr="00440CAB">
        <w:rPr>
          <w:rFonts w:ascii="Narkisim" w:hAnsi="Narkisim"/>
          <w:b/>
          <w:bCs/>
          <w:rtl/>
        </w:rPr>
        <w:t>ה"ה</w:t>
      </w:r>
      <w:r w:rsidRPr="00440CAB">
        <w:rPr>
          <w:rFonts w:ascii="Narkisim" w:hAnsi="Narkisim"/>
          <w:rtl/>
        </w:rPr>
        <w:t xml:space="preserve"> תי' דהרמב"ם נקט דהאמוראים (לקמן) נקטו דלאו בקדושתיה קאי ומותר בגיורת</w:t>
      </w:r>
      <w:r w:rsidRPr="00440CAB">
        <w:rPr>
          <w:rStyle w:val="ac"/>
          <w:rFonts w:ascii="Narkisim" w:hAnsi="Narkisim"/>
          <w:rtl/>
        </w:rPr>
        <w:footnoteReference w:id="219"/>
      </w:r>
      <w:r w:rsidRPr="00440CAB">
        <w:rPr>
          <w:rFonts w:ascii="Narkisim" w:hAnsi="Narkisim"/>
          <w:rtl/>
        </w:rPr>
        <w:t>. אך למסקנא (לקמן) מבואר בברייתא דהותר רק דנתינה [דהוה מדרבנן], ולא בממזרת.</w:t>
      </w:r>
    </w:p>
    <w:p w14:paraId="58979CAA" w14:textId="77777777" w:rsidR="006D5124" w:rsidRPr="00440CAB" w:rsidRDefault="00000000" w:rsidP="00440CAB">
      <w:pPr>
        <w:pStyle w:val="a8"/>
        <w:bidi/>
        <w:rPr>
          <w:rFonts w:ascii="Narkisim" w:hAnsi="Narkisim"/>
        </w:rPr>
      </w:pPr>
      <w:r w:rsidRPr="00440CAB">
        <w:rPr>
          <w:rFonts w:ascii="Narkisim" w:hAnsi="Narkisim"/>
          <w:rtl/>
        </w:rPr>
        <w:t>ו</w:t>
      </w:r>
      <w:r w:rsidRPr="00440CAB">
        <w:rPr>
          <w:rFonts w:ascii="Narkisim" w:hAnsi="Narkisim"/>
          <w:b/>
          <w:bCs/>
          <w:rtl/>
        </w:rPr>
        <w:t>ה"ה</w:t>
      </w:r>
      <w:r w:rsidRPr="00440CAB">
        <w:rPr>
          <w:rFonts w:ascii="Narkisim" w:hAnsi="Narkisim"/>
          <w:rtl/>
        </w:rPr>
        <w:t xml:space="preserve"> ביאר דלא ילפינן ממזרת [שהוא לאו השוה בכל], מגיורת לכהן דלא מפרש לאויה בקרא</w:t>
      </w:r>
      <w:r w:rsidRPr="00440CAB">
        <w:rPr>
          <w:rStyle w:val="ac"/>
          <w:rFonts w:ascii="Narkisim" w:hAnsi="Narkisim"/>
          <w:rtl/>
        </w:rPr>
        <w:footnoteReference w:id="220"/>
      </w:r>
      <w:r w:rsidRPr="00440CAB">
        <w:rPr>
          <w:rFonts w:ascii="Narkisim" w:hAnsi="Narkisim"/>
          <w:rtl/>
        </w:rPr>
        <w:t xml:space="preserve"> [דילפי' מקרא דיחזקאל</w:t>
      </w:r>
      <w:r w:rsidRPr="00440CAB">
        <w:rPr>
          <w:rStyle w:val="ac"/>
          <w:rFonts w:ascii="Narkisim" w:hAnsi="Narkisim"/>
          <w:rtl/>
        </w:rPr>
        <w:footnoteReference w:id="221"/>
      </w:r>
      <w:r w:rsidRPr="00440CAB">
        <w:rPr>
          <w:rFonts w:ascii="Narkisim" w:hAnsi="Narkisim"/>
          <w:rtl/>
        </w:rPr>
        <w:t>, ע' בסוגיא קידושין עח: ולקמן ס:], ואין איסורו שוה בכל. ואין לנו להתיר אלא מה שמנו חכמים.</w:t>
      </w:r>
    </w:p>
    <w:p w14:paraId="4B620358" w14:textId="77777777" w:rsidR="006D5124" w:rsidRPr="00440CAB" w:rsidRDefault="00000000" w:rsidP="00440CAB">
      <w:pPr>
        <w:bidi/>
        <w:rPr>
          <w:rFonts w:ascii="Narkisim" w:hAnsi="Narkisim" w:cs="Narkisim"/>
        </w:rPr>
      </w:pPr>
      <w:r w:rsidRPr="00440CAB">
        <w:rPr>
          <w:rFonts w:ascii="Narkisim" w:hAnsi="Narkisim" w:cs="Narkisim"/>
          <w:u w:val="single"/>
          <w:rtl/>
        </w:rPr>
        <w:t>שם. לאו בקדושתיה קאי</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דאינו מוזהר מלישא אשה פגומה. ולכאורה הוה סברא דכיון שפצוע דכא אסור בקהל, ע"כ דאין עליו קדושת כהונה.</w:t>
      </w:r>
    </w:p>
    <w:p w14:paraId="0A271BCB"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חלק"מ</w:t>
      </w:r>
      <w:r w:rsidRPr="00440CAB">
        <w:rPr>
          <w:rFonts w:ascii="Narkisim" w:hAnsi="Narkisim"/>
          <w:rtl/>
        </w:rPr>
        <w:t xml:space="preserve"> (ה א) כתב דמשמע דה"ה דמותר בגרושה וחללה, וכן מטמא למתים ואינו נושא כפיו דאין עליו קדושת כהונה</w:t>
      </w:r>
      <w:r w:rsidRPr="00440CAB">
        <w:rPr>
          <w:rStyle w:val="ac"/>
          <w:rFonts w:ascii="Narkisim" w:hAnsi="Narkisim"/>
          <w:rtl/>
        </w:rPr>
        <w:footnoteReference w:id="222"/>
      </w:r>
      <w:r w:rsidRPr="00440CAB">
        <w:rPr>
          <w:rFonts w:ascii="Narkisim" w:hAnsi="Narkisim"/>
          <w:rtl/>
        </w:rPr>
        <w:t xml:space="preserve">. </w:t>
      </w:r>
      <w:r w:rsidRPr="00440CAB">
        <w:rPr>
          <w:rFonts w:ascii="Narkisim" w:hAnsi="Narkisim"/>
          <w:szCs w:val="20"/>
          <w:rtl/>
        </w:rPr>
        <w:t>אך ה</w:t>
      </w:r>
      <w:r w:rsidRPr="00440CAB">
        <w:rPr>
          <w:rFonts w:ascii="Narkisim" w:hAnsi="Narkisim"/>
          <w:b/>
          <w:bCs/>
          <w:szCs w:val="20"/>
          <w:rtl/>
        </w:rPr>
        <w:t>חלק"מ</w:t>
      </w:r>
      <w:r w:rsidRPr="00440CAB">
        <w:rPr>
          <w:rFonts w:ascii="Narkisim" w:hAnsi="Narkisim"/>
          <w:szCs w:val="20"/>
          <w:rtl/>
        </w:rPr>
        <w:t xml:space="preserve"> הביא דמבואר במשנה (ע.) דפצוע דכא אוכל בתרומה, ומאכיל את אשתו ועבדיו. וכת' דשאני תרומה דאפי' עבדים אוכלים בתרומה</w:t>
      </w:r>
      <w:r w:rsidRPr="00440CAB">
        <w:rPr>
          <w:rStyle w:val="ac"/>
          <w:rFonts w:ascii="Narkisim" w:hAnsi="Narkisim"/>
          <w:szCs w:val="20"/>
          <w:rtl/>
        </w:rPr>
        <w:footnoteReference w:id="223"/>
      </w:r>
      <w:r w:rsidRPr="00440CAB">
        <w:rPr>
          <w:rFonts w:ascii="Narkisim" w:hAnsi="Narkisim"/>
          <w:szCs w:val="20"/>
          <w:rtl/>
        </w:rPr>
        <w:t>. ומ"מ הק' דמרוח אשך [דהוה פצוע דכא] הוא בכלל מומי כהנים, ומבואר דפסול בעבודה ואוכל בקדשי קדשים. [וע"כ דנחשב כהן]</w:t>
      </w:r>
      <w:r w:rsidRPr="00440CAB">
        <w:rPr>
          <w:rFonts w:ascii="Narkisim" w:hAnsi="Narkisim"/>
          <w:rtl/>
        </w:rPr>
        <w:t>. אבל ה</w:t>
      </w:r>
      <w:r w:rsidRPr="00440CAB">
        <w:rPr>
          <w:rFonts w:ascii="Narkisim" w:hAnsi="Narkisim"/>
          <w:b/>
          <w:bCs/>
          <w:rtl/>
        </w:rPr>
        <w:t>בית מאיר</w:t>
      </w:r>
      <w:r w:rsidRPr="00440CAB">
        <w:rPr>
          <w:rFonts w:ascii="Narkisim" w:hAnsi="Narkisim"/>
          <w:rtl/>
        </w:rPr>
        <w:t xml:space="preserve"> (שם, הו' בפתח"ת) כת' דלכל הענינים הוה כהן גמור, ודוקא לענין קדושת הזיווג אינו בקדושתו, ומשום שאסור בקהל.</w:t>
      </w:r>
    </w:p>
    <w:p w14:paraId="1961DF8A" w14:textId="77777777" w:rsidR="006D5124" w:rsidRPr="00440CAB" w:rsidRDefault="00000000" w:rsidP="00440CAB">
      <w:pPr>
        <w:pStyle w:val="aa"/>
        <w:bidi/>
        <w:rPr>
          <w:rFonts w:ascii="Narkisim" w:hAnsi="Narkisim"/>
        </w:rPr>
      </w:pPr>
      <w:r w:rsidRPr="00440CAB">
        <w:rPr>
          <w:rFonts w:ascii="Narkisim" w:hAnsi="Narkisim"/>
          <w:u w:val="single"/>
          <w:rtl/>
        </w:rPr>
        <w:t>אי לאו בקדושתיה קאי לא אכלה, דהא אמרי' קהל גרים איקרי קהל</w:t>
      </w:r>
      <w:r w:rsidRPr="00440CAB">
        <w:rPr>
          <w:rFonts w:ascii="Narkisim" w:hAnsi="Narkisim"/>
          <w:rtl/>
        </w:rPr>
        <w:t>. [ואף דלאו בקדושתיה קאי, ומותר בפסולי כהונה. מ"מ הגיורת אסורה בפצוע דכא, דהוה פסולי קהל]. אך למ"ד קהל גרים לא איקרי קהל אתי שפיר, דלמ"ד לאו בקדושתיה קאי מותר בה, ומאכילה בתרומה. ואף שהיא אסורה לכהונה, כיון דמותרת לכהן זה אוכלת בתרומה. [ותוס' הק' דלר' יהודה יש עליה שם 'חללה', ומש"ה פסולה בתרומה].</w:t>
      </w:r>
    </w:p>
    <w:p w14:paraId="5AC96BBA" w14:textId="77777777" w:rsidR="006D5124" w:rsidRPr="00440CAB" w:rsidRDefault="00000000" w:rsidP="00440CAB">
      <w:pPr>
        <w:bidi/>
        <w:rPr>
          <w:rFonts w:ascii="Narkisim" w:hAnsi="Narkisim" w:cs="Narkisim"/>
        </w:rPr>
      </w:pPr>
      <w:r w:rsidRPr="00440CAB">
        <w:rPr>
          <w:rFonts w:ascii="Narkisim" w:hAnsi="Narkisim" w:cs="Narkisim"/>
          <w:u w:val="single"/>
          <w:rtl/>
        </w:rPr>
        <w:t>תוד"ה ואי.</w:t>
      </w:r>
      <w:r w:rsidRPr="00440CAB">
        <w:rPr>
          <w:rFonts w:ascii="Narkisim" w:hAnsi="Narkisim" w:cs="Narkisim"/>
          <w:rtl/>
        </w:rPr>
        <w:t xml:space="preserve"> מטעם דבת גר זכר כבת חלל זכר וכו' וחללה אינה אוכלת בתרומה וכו'. וה</w:t>
      </w:r>
      <w:r w:rsidRPr="00440CAB">
        <w:rPr>
          <w:rFonts w:ascii="Narkisim" w:hAnsi="Narkisim" w:cs="Narkisim"/>
          <w:b/>
          <w:bCs/>
          <w:rtl/>
        </w:rPr>
        <w:t>קה"י</w:t>
      </w:r>
      <w:r w:rsidRPr="00440CAB">
        <w:rPr>
          <w:rFonts w:ascii="Narkisim" w:hAnsi="Narkisim" w:cs="Narkisim"/>
          <w:rtl/>
        </w:rPr>
        <w:t xml:space="preserve"> (מ) הביא דמבואר דפשיטא לתוס' דפגם חללות [שנולדה מחלל</w:t>
      </w:r>
      <w:r w:rsidRPr="00440CAB">
        <w:rPr>
          <w:rStyle w:val="ac"/>
          <w:rFonts w:ascii="Narkisim" w:hAnsi="Narkisim" w:cs="Narkisim"/>
          <w:rtl/>
        </w:rPr>
        <w:footnoteReference w:id="224"/>
      </w:r>
      <w:r w:rsidRPr="00440CAB">
        <w:rPr>
          <w:rFonts w:ascii="Narkisim" w:hAnsi="Narkisim" w:cs="Narkisim"/>
          <w:rtl/>
        </w:rPr>
        <w:t xml:space="preserve">] פוסל שאינה אוכלת </w:t>
      </w:r>
      <w:r w:rsidRPr="00440CAB">
        <w:rPr>
          <w:rFonts w:ascii="Narkisim" w:hAnsi="Narkisim" w:cs="Narkisim"/>
          <w:rtl/>
        </w:rPr>
        <w:lastRenderedPageBreak/>
        <w:t xml:space="preserve">בתרומה [אף כשיש סיבה לאכול מחמת בעלה]. ולא אמרי' דגדר חללות הוה מטעם דלאו זרעיה דאהרן (כדאי' לקמן עד: ובכורות מז.). ואינה כהנת. אפ"ה מבואר בתוס' דאף אינה אוכלת מחמת הבעל, דהשם חלל אוסר בתרומה. </w:t>
      </w:r>
      <w:r w:rsidRPr="00440CAB">
        <w:rPr>
          <w:rFonts w:ascii="Narkisim" w:hAnsi="Narkisim" w:cs="Narkisim"/>
          <w:sz w:val="20"/>
          <w:szCs w:val="20"/>
          <w:rtl/>
        </w:rPr>
        <w:t>[וחללה אסורה בתרומה מב' סיבות]</w:t>
      </w:r>
      <w:r w:rsidRPr="00440CAB">
        <w:rPr>
          <w:rStyle w:val="ac"/>
          <w:rFonts w:ascii="Narkisim" w:hAnsi="Narkisim" w:cs="Narkisim"/>
          <w:sz w:val="20"/>
          <w:szCs w:val="20"/>
          <w:rtl/>
        </w:rPr>
        <w:footnoteReference w:id="225"/>
      </w:r>
      <w:r w:rsidRPr="00440CAB">
        <w:rPr>
          <w:rFonts w:ascii="Narkisim" w:hAnsi="Narkisim" w:cs="Narkisim"/>
          <w:sz w:val="20"/>
          <w:szCs w:val="20"/>
          <w:rtl/>
        </w:rPr>
        <w:t>.</w:t>
      </w:r>
    </w:p>
    <w:p w14:paraId="7C369A0E"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 xml:space="preserve">אחרונים </w:t>
      </w:r>
      <w:r w:rsidRPr="00440CAB">
        <w:rPr>
          <w:rFonts w:ascii="Narkisim" w:hAnsi="Narkisim" w:cs="Narkisim"/>
          <w:rtl/>
        </w:rPr>
        <w:t>הקשו מ"ש שפחת כהן דאוכלת בתרומה, ואף דשפחה הוה זונה לכהונה (כדאי' לקמן סא.) אפ"ה אוכלת בתרומה מחמת האדון [ולא אמרי' דנפסלת משום שהיא זונה כחללה]. וב</w:t>
      </w:r>
      <w:r w:rsidRPr="00440CAB">
        <w:rPr>
          <w:rFonts w:ascii="Narkisim" w:hAnsi="Narkisim" w:cs="Narkisim"/>
          <w:b/>
          <w:bCs/>
          <w:rtl/>
        </w:rPr>
        <w:t>כתבי הגר"ח</w:t>
      </w:r>
      <w:r w:rsidRPr="00440CAB">
        <w:rPr>
          <w:rFonts w:ascii="Narkisim" w:hAnsi="Narkisim" w:cs="Narkisim"/>
          <w:rtl/>
        </w:rPr>
        <w:t xml:space="preserve"> כתב דשפחה אינה זונה בחפצא, אלא דביאתה זנות. וה</w:t>
      </w:r>
      <w:r w:rsidRPr="00440CAB">
        <w:rPr>
          <w:rFonts w:ascii="Narkisim" w:hAnsi="Narkisim" w:cs="Narkisim"/>
          <w:b/>
          <w:bCs/>
          <w:rtl/>
        </w:rPr>
        <w:t>קה"י</w:t>
      </w:r>
      <w:r w:rsidRPr="00440CAB">
        <w:rPr>
          <w:rFonts w:ascii="Narkisim" w:hAnsi="Narkisim" w:cs="Narkisim"/>
          <w:rtl/>
        </w:rPr>
        <w:t xml:space="preserve"> הביא ד</w:t>
      </w:r>
      <w:r w:rsidRPr="00440CAB">
        <w:rPr>
          <w:rFonts w:ascii="Narkisim" w:hAnsi="Narkisim" w:cs="Narkisim"/>
          <w:b/>
          <w:bCs/>
          <w:rtl/>
        </w:rPr>
        <w:t>תוס</w:t>
      </w:r>
      <w:r w:rsidRPr="00440CAB">
        <w:rPr>
          <w:rFonts w:ascii="Narkisim" w:hAnsi="Narkisim" w:cs="Narkisim"/>
          <w:rtl/>
        </w:rPr>
        <w:t>' (לקמן סא.) מבואר דבעודה שפחה לא חל שם 'זונה'. וה</w:t>
      </w:r>
      <w:r w:rsidRPr="00440CAB">
        <w:rPr>
          <w:rFonts w:ascii="Narkisim" w:hAnsi="Narkisim" w:cs="Narkisim"/>
          <w:b/>
          <w:bCs/>
          <w:rtl/>
        </w:rPr>
        <w:t>קובה"ע</w:t>
      </w:r>
      <w:r w:rsidRPr="00440CAB">
        <w:rPr>
          <w:rFonts w:ascii="Narkisim" w:hAnsi="Narkisim" w:cs="Narkisim"/>
          <w:rtl/>
        </w:rPr>
        <w:t xml:space="preserve"> (מז) חילק דשפחת כהן אוכלת מחמת דין אכילה של האדון, ומש"ה לא איכפ"ל דהיא זונה. משא"כ גדר אכילת אשת כהן, הוא משום שהאשה עצמה נתקדשה ע"י. ומש"ה כשהיא זונה אינה אוכלת בתרומה</w:t>
      </w:r>
      <w:r w:rsidRPr="00440CAB">
        <w:rPr>
          <w:rStyle w:val="ac"/>
          <w:rFonts w:ascii="Narkisim" w:hAnsi="Narkisim" w:cs="Narkisim"/>
          <w:rtl/>
        </w:rPr>
        <w:footnoteReference w:id="226"/>
      </w:r>
      <w:r w:rsidRPr="00440CAB">
        <w:rPr>
          <w:rFonts w:ascii="Narkisim" w:hAnsi="Narkisim" w:cs="Narkisim"/>
          <w:rtl/>
        </w:rPr>
        <w:t>.</w:t>
      </w:r>
    </w:p>
    <w:p w14:paraId="55C102F8" w14:textId="77777777" w:rsidR="006D5124" w:rsidRPr="00440CAB" w:rsidRDefault="00000000" w:rsidP="00440CAB">
      <w:pPr>
        <w:bidi/>
        <w:rPr>
          <w:rFonts w:ascii="Narkisim" w:hAnsi="Narkisim" w:cs="Narkisim"/>
        </w:rPr>
      </w:pPr>
      <w:r w:rsidRPr="00440CAB">
        <w:rPr>
          <w:rFonts w:ascii="Narkisim" w:hAnsi="Narkisim" w:cs="Narkisim"/>
          <w:u w:val="single"/>
          <w:rtl/>
        </w:rPr>
        <w:t>ואי לר' יוסי וכו' דהא אמר קהל גרים לא איקרי קהל.</w:t>
      </w:r>
      <w:r w:rsidRPr="00440CAB">
        <w:rPr>
          <w:rFonts w:ascii="Narkisim" w:hAnsi="Narkisim" w:cs="Narkisim"/>
          <w:rtl/>
        </w:rPr>
        <w:t xml:space="preserve"> מפורש בגמ' דפצוע דכא שנשא גיורת [המותרת לו], אינו מחלל אותה בביאתו. וה</w:t>
      </w:r>
      <w:r w:rsidRPr="00440CAB">
        <w:rPr>
          <w:rFonts w:ascii="Narkisim" w:hAnsi="Narkisim" w:cs="Narkisim"/>
          <w:b/>
          <w:bCs/>
          <w:rtl/>
        </w:rPr>
        <w:t>אחרונים</w:t>
      </w:r>
      <w:r w:rsidRPr="00440CAB">
        <w:rPr>
          <w:rFonts w:ascii="Narkisim" w:hAnsi="Narkisim" w:cs="Narkisim"/>
          <w:rtl/>
        </w:rPr>
        <w:t xml:space="preserve"> הק' מ"ש מחלל שנשא בת ישראל [המותרת לו], דמחללה בביאתו. ולדעת ה</w:t>
      </w:r>
      <w:r w:rsidRPr="00440CAB">
        <w:rPr>
          <w:rFonts w:ascii="Narkisim" w:hAnsi="Narkisim" w:cs="Narkisim"/>
          <w:b/>
          <w:bCs/>
          <w:rtl/>
        </w:rPr>
        <w:t>רמב"ם</w:t>
      </w:r>
      <w:r w:rsidRPr="00440CAB">
        <w:rPr>
          <w:rFonts w:ascii="Narkisim" w:hAnsi="Narkisim" w:cs="Narkisim"/>
          <w:rtl/>
        </w:rPr>
        <w:t xml:space="preserve"> (יח א) נעשית זונה, וה</w:t>
      </w:r>
      <w:r w:rsidRPr="00440CAB">
        <w:rPr>
          <w:rFonts w:ascii="Narkisim" w:hAnsi="Narkisim" w:cs="Narkisim"/>
          <w:b/>
          <w:bCs/>
          <w:rtl/>
        </w:rPr>
        <w:t>רמב"ם</w:t>
      </w:r>
      <w:r w:rsidRPr="00440CAB">
        <w:rPr>
          <w:rFonts w:ascii="Narkisim" w:hAnsi="Narkisim" w:cs="Narkisim"/>
          <w:rtl/>
        </w:rPr>
        <w:t xml:space="preserve"> (שם ה) הוכיח מחלל דהא דפוסל בביאתו לא תלי באיסור, אלא בפגימה. וחלל הוא פגום כלפי בת ישראל [אף דמותרת לו]. [וע"ע קובה"ע מה א]. וצ"ל דפצוע דכא וממזר אינו פגום כלפי גר שאינו קהל. וה</w:t>
      </w:r>
      <w:r w:rsidRPr="00440CAB">
        <w:rPr>
          <w:rFonts w:ascii="Narkisim" w:hAnsi="Narkisim" w:cs="Narkisim"/>
          <w:b/>
          <w:bCs/>
          <w:rtl/>
        </w:rPr>
        <w:t>קה"י</w:t>
      </w:r>
      <w:r w:rsidRPr="00440CAB">
        <w:rPr>
          <w:rFonts w:ascii="Narkisim" w:hAnsi="Narkisim" w:cs="Narkisim"/>
          <w:rtl/>
        </w:rPr>
        <w:t xml:space="preserve"> (לט) כת' דע"כ בעינן לתרוייהו האיסור והפגם.</w:t>
      </w:r>
    </w:p>
    <w:p w14:paraId="689BD5E8" w14:textId="77777777" w:rsidR="006D5124" w:rsidRPr="00440CAB" w:rsidRDefault="00000000" w:rsidP="00440CAB">
      <w:pPr>
        <w:bidi/>
        <w:rPr>
          <w:rFonts w:ascii="Narkisim" w:hAnsi="Narkisim" w:cs="Narkisim"/>
        </w:rPr>
      </w:pPr>
      <w:r w:rsidRPr="00440CAB">
        <w:rPr>
          <w:rFonts w:ascii="Narkisim" w:hAnsi="Narkisim" w:cs="Narkisim"/>
          <w:u w:val="single"/>
          <w:rtl/>
        </w:rPr>
        <w:t>שם. דהא אמר קהל גרים לא איקרי קהל</w:t>
      </w:r>
      <w:r w:rsidRPr="00440CAB">
        <w:rPr>
          <w:rFonts w:ascii="Narkisim" w:hAnsi="Narkisim" w:cs="Narkisim"/>
          <w:rtl/>
        </w:rPr>
        <w:t>. מבואר דקו' ר' אושעיא דלא מצאנו מ"ד דס"ל דבת גרים פסול לכהונה, וס"ל דקהל גרים לא איקרי קהל</w:t>
      </w:r>
      <w:r w:rsidRPr="00440CAB">
        <w:rPr>
          <w:rStyle w:val="ac"/>
          <w:rFonts w:ascii="Narkisim" w:hAnsi="Narkisim" w:cs="Narkisim"/>
          <w:rtl/>
        </w:rPr>
        <w:footnoteReference w:id="227"/>
      </w:r>
      <w:r w:rsidRPr="00440CAB">
        <w:rPr>
          <w:rFonts w:ascii="Narkisim" w:hAnsi="Narkisim" w:cs="Narkisim"/>
          <w:rtl/>
        </w:rPr>
        <w:t>. אבל אילו מצאנו מ"ד דס"ל כוותיה בחדא ספיקו דר' יוחנן אתי שפיר, דנסתפק האם אמרי' בקדושתיה קאי [בספק דהגמ' לקמן עו.], ומותר בבת גרים.</w:t>
      </w:r>
    </w:p>
    <w:p w14:paraId="3D6A221D" w14:textId="77777777" w:rsidR="006D5124" w:rsidRPr="00440CAB" w:rsidRDefault="00000000" w:rsidP="00440CAB">
      <w:pPr>
        <w:pStyle w:val="a8"/>
        <w:bidi/>
        <w:rPr>
          <w:rFonts w:ascii="Narkisim" w:hAnsi="Narkisim"/>
        </w:rPr>
      </w:pPr>
      <w:r w:rsidRPr="00440CAB">
        <w:rPr>
          <w:rFonts w:ascii="Narkisim" w:hAnsi="Narkisim"/>
          <w:rtl/>
        </w:rPr>
        <w:t>ולכאו' הו"ל לגמ' לומר בפשיטות דהספק אליבא דראב"י. ואף דלא מצאנו דעתו לענין קהל גרים. אך במסקנת הגמ' פי' ספיקו דר' יוחנן באופן אחר, בדעת ראב"י. [ולא בדין בקדושתיה קאי].</w:t>
      </w:r>
    </w:p>
    <w:p w14:paraId="2BAB7D8A" w14:textId="77777777" w:rsidR="006D5124" w:rsidRPr="00440CAB" w:rsidRDefault="00000000" w:rsidP="00440CAB">
      <w:pPr>
        <w:pStyle w:val="aa"/>
        <w:bidi/>
        <w:rPr>
          <w:rFonts w:ascii="Narkisim" w:hAnsi="Narkisim"/>
        </w:rPr>
      </w:pPr>
      <w:r w:rsidRPr="00440CAB">
        <w:rPr>
          <w:rFonts w:ascii="Narkisim" w:hAnsi="Narkisim"/>
          <w:u w:val="single"/>
          <w:rtl/>
        </w:rPr>
        <w:t>אלא אליבא דהאי תנא, דתנן ראב"י וכו' עד שתהא אמה מישראל</w:t>
      </w:r>
      <w:r w:rsidRPr="00440CAB">
        <w:rPr>
          <w:rFonts w:ascii="Narkisim" w:hAnsi="Narkisim"/>
          <w:rtl/>
        </w:rPr>
        <w:t>. הגמ' (קידושין עח.) פי' דדרש את הפסוק ביחזקאל 'כי אם בתולה מזרע ישראל', מזרע, אפי' מקצת זרע</w:t>
      </w:r>
      <w:r w:rsidRPr="00440CAB">
        <w:rPr>
          <w:rStyle w:val="ac"/>
          <w:rFonts w:ascii="Narkisim" w:hAnsi="Narkisim"/>
          <w:rtl/>
        </w:rPr>
        <w:footnoteReference w:id="228"/>
      </w:r>
      <w:r w:rsidRPr="00440CAB">
        <w:rPr>
          <w:rFonts w:ascii="Narkisim" w:hAnsi="Narkisim"/>
          <w:rtl/>
        </w:rPr>
        <w:t>. ודעת ר' יהודה (הו' בגמ' לעיל) דבעי' כל זרע ישראל, ובת גר זכר פסולה לכהונה. ור' יוסי דרש נזרעו בתוליה בישראל.</w:t>
      </w:r>
    </w:p>
    <w:p w14:paraId="6CFBEA27" w14:textId="77777777" w:rsidR="006D5124" w:rsidRPr="00440CAB" w:rsidRDefault="00000000" w:rsidP="00440CAB">
      <w:pPr>
        <w:pStyle w:val="aa"/>
        <w:bidi/>
        <w:rPr>
          <w:rFonts w:ascii="Narkisim" w:hAnsi="Narkisim"/>
        </w:rPr>
      </w:pPr>
      <w:r w:rsidRPr="00440CAB">
        <w:rPr>
          <w:rFonts w:ascii="Narkisim" w:hAnsi="Narkisim"/>
          <w:rtl/>
        </w:rPr>
        <w:t>ונח' ה</w:t>
      </w:r>
      <w:r w:rsidRPr="00440CAB">
        <w:rPr>
          <w:rFonts w:ascii="Narkisim" w:hAnsi="Narkisim"/>
          <w:b/>
          <w:bCs/>
          <w:rtl/>
        </w:rPr>
        <w:t>ראשונים</w:t>
      </w:r>
      <w:r w:rsidRPr="00440CAB">
        <w:rPr>
          <w:rFonts w:ascii="Narkisim" w:hAnsi="Narkisim"/>
          <w:rtl/>
        </w:rPr>
        <w:t xml:space="preserve"> בגדר האיסור מדאורייתא. דדעת </w:t>
      </w:r>
      <w:r w:rsidRPr="00440CAB">
        <w:rPr>
          <w:rFonts w:ascii="Narkisim" w:hAnsi="Narkisim"/>
          <w:b/>
          <w:bCs/>
          <w:rtl/>
        </w:rPr>
        <w:t>תוס</w:t>
      </w:r>
      <w:r w:rsidRPr="00440CAB">
        <w:rPr>
          <w:rFonts w:ascii="Narkisim" w:hAnsi="Narkisim"/>
          <w:rtl/>
        </w:rPr>
        <w:t>' (לקמן סא. ד"ה אין) אסורה מטעם זונה, ואתא יחזקאל ואסמכא אקרא</w:t>
      </w:r>
      <w:r w:rsidRPr="00440CAB">
        <w:rPr>
          <w:rStyle w:val="ac"/>
          <w:rFonts w:ascii="Narkisim" w:hAnsi="Narkisim"/>
          <w:rtl/>
        </w:rPr>
        <w:footnoteReference w:id="229"/>
      </w:r>
      <w:r w:rsidRPr="00440CAB">
        <w:rPr>
          <w:rFonts w:ascii="Narkisim" w:hAnsi="Narkisim"/>
          <w:rtl/>
        </w:rPr>
        <w:t>. ועד"ז דעת ה</w:t>
      </w:r>
      <w:r w:rsidRPr="00440CAB">
        <w:rPr>
          <w:rFonts w:ascii="Narkisim" w:hAnsi="Narkisim"/>
          <w:b/>
          <w:bCs/>
          <w:rtl/>
        </w:rPr>
        <w:t>רמב"ם</w:t>
      </w:r>
      <w:r w:rsidRPr="00440CAB">
        <w:rPr>
          <w:rFonts w:ascii="Narkisim" w:hAnsi="Narkisim"/>
          <w:rtl/>
        </w:rPr>
        <w:t xml:space="preserve"> (איסו"ב יח ג). וה</w:t>
      </w:r>
      <w:r w:rsidRPr="00440CAB">
        <w:rPr>
          <w:rFonts w:ascii="Narkisim" w:hAnsi="Narkisim"/>
          <w:b/>
          <w:bCs/>
          <w:rtl/>
        </w:rPr>
        <w:t>ראב"ד</w:t>
      </w:r>
      <w:r w:rsidRPr="00440CAB">
        <w:rPr>
          <w:rFonts w:ascii="Narkisim" w:hAnsi="Narkisim"/>
          <w:rtl/>
        </w:rPr>
        <w:t xml:space="preserve"> חלק דאינה זונה, אלא אסורה מקרא דיחזקאל. וכ"ד ה</w:t>
      </w:r>
      <w:r w:rsidRPr="00440CAB">
        <w:rPr>
          <w:rFonts w:ascii="Narkisim" w:hAnsi="Narkisim"/>
          <w:b/>
          <w:bCs/>
          <w:rtl/>
        </w:rPr>
        <w:t>רשב"א</w:t>
      </w:r>
      <w:r w:rsidRPr="00440CAB">
        <w:rPr>
          <w:rFonts w:ascii="Narkisim" w:hAnsi="Narkisim"/>
          <w:rtl/>
        </w:rPr>
        <w:t xml:space="preserve"> (לקמן ס:).</w:t>
      </w:r>
    </w:p>
    <w:p w14:paraId="1752BDE6" w14:textId="77777777" w:rsidR="006D5124" w:rsidRPr="00440CAB" w:rsidRDefault="00000000" w:rsidP="00440CAB">
      <w:pPr>
        <w:pStyle w:val="a8"/>
        <w:bidi/>
        <w:rPr>
          <w:rFonts w:ascii="Narkisim" w:hAnsi="Narkisim"/>
        </w:rPr>
      </w:pPr>
      <w:r w:rsidRPr="00440CAB">
        <w:rPr>
          <w:rFonts w:ascii="Narkisim" w:hAnsi="Narkisim"/>
          <w:rtl/>
        </w:rPr>
        <w:t>ויל"ד בסברת ראב"י, אי הוה סברא ביחוס, דמתייחס אחר הישראל</w:t>
      </w:r>
      <w:r w:rsidRPr="00440CAB">
        <w:rPr>
          <w:rStyle w:val="ac"/>
          <w:rFonts w:ascii="Narkisim" w:hAnsi="Narkisim"/>
          <w:rtl/>
        </w:rPr>
        <w:footnoteReference w:id="230"/>
      </w:r>
      <w:r w:rsidRPr="00440CAB">
        <w:rPr>
          <w:rFonts w:ascii="Narkisim" w:hAnsi="Narkisim"/>
          <w:rtl/>
        </w:rPr>
        <w:t>. ועיל"פ דסגי במה שיש לו קצת ישראלות שלא יחשב גר גמור</w:t>
      </w:r>
      <w:r w:rsidRPr="00440CAB">
        <w:rPr>
          <w:rStyle w:val="ac"/>
          <w:rFonts w:ascii="Narkisim" w:hAnsi="Narkisim"/>
          <w:rtl/>
        </w:rPr>
        <w:footnoteReference w:id="231"/>
      </w:r>
      <w:r w:rsidRPr="00440CAB">
        <w:rPr>
          <w:rFonts w:ascii="Narkisim" w:hAnsi="Narkisim"/>
          <w:rtl/>
        </w:rPr>
        <w:t>.</w:t>
      </w:r>
    </w:p>
    <w:p w14:paraId="5C4BF167" w14:textId="77777777" w:rsidR="006D5124" w:rsidRPr="00440CAB" w:rsidRDefault="00000000" w:rsidP="00440CAB">
      <w:pPr>
        <w:pStyle w:val="aa"/>
        <w:bidi/>
        <w:rPr>
          <w:rFonts w:ascii="Narkisim" w:hAnsi="Narkisim"/>
        </w:rPr>
      </w:pPr>
      <w:r w:rsidRPr="00440CAB">
        <w:rPr>
          <w:rFonts w:ascii="Narkisim" w:hAnsi="Narkisim"/>
          <w:u w:val="single"/>
          <w:rtl/>
        </w:rPr>
        <w:t>תוד"ה ה"ג דתנן</w:t>
      </w:r>
      <w:r w:rsidRPr="00440CAB">
        <w:rPr>
          <w:rFonts w:ascii="Narkisim" w:hAnsi="Narkisim"/>
          <w:rtl/>
        </w:rPr>
        <w:t>. דמשנה היא במס' ביכורים וכו' דהך נמי מתני'. וב</w:t>
      </w:r>
      <w:r w:rsidRPr="00440CAB">
        <w:rPr>
          <w:rFonts w:ascii="Narkisim" w:hAnsi="Narkisim"/>
          <w:b/>
          <w:bCs/>
          <w:rtl/>
        </w:rPr>
        <w:t>תוס' מהר"ם ור"פ</w:t>
      </w:r>
      <w:r w:rsidRPr="00440CAB">
        <w:rPr>
          <w:rFonts w:ascii="Narkisim" w:hAnsi="Narkisim"/>
          <w:rtl/>
        </w:rPr>
        <w:t xml:space="preserve"> כת' דהביאו מתני' דביכורים, דמבואר דהוה מעיקר הדין</w:t>
      </w:r>
      <w:r w:rsidRPr="00440CAB">
        <w:rPr>
          <w:rStyle w:val="ac"/>
          <w:rFonts w:ascii="Narkisim" w:hAnsi="Narkisim"/>
          <w:rtl/>
        </w:rPr>
        <w:footnoteReference w:id="232"/>
      </w:r>
      <w:r w:rsidRPr="00440CAB">
        <w:rPr>
          <w:rFonts w:ascii="Narkisim" w:hAnsi="Narkisim"/>
          <w:rtl/>
        </w:rPr>
        <w:t>. ואילו ממתני' דקידושין הו"א דהוה מעלה ביוחסין [ומדרבנן]</w:t>
      </w:r>
      <w:r w:rsidRPr="00440CAB">
        <w:rPr>
          <w:rStyle w:val="ac"/>
          <w:rFonts w:ascii="Narkisim" w:hAnsi="Narkisim"/>
          <w:rtl/>
        </w:rPr>
        <w:footnoteReference w:id="233"/>
      </w:r>
      <w:r w:rsidRPr="00440CAB">
        <w:rPr>
          <w:rFonts w:ascii="Narkisim" w:hAnsi="Narkisim"/>
          <w:rtl/>
        </w:rPr>
        <w:t xml:space="preserve"> ומותרת בתרומה</w:t>
      </w:r>
      <w:r w:rsidRPr="00440CAB">
        <w:rPr>
          <w:rStyle w:val="ac"/>
          <w:rFonts w:ascii="Narkisim" w:hAnsi="Narkisim"/>
          <w:rtl/>
        </w:rPr>
        <w:footnoteReference w:id="234"/>
      </w:r>
      <w:r w:rsidRPr="00440CAB">
        <w:rPr>
          <w:rFonts w:ascii="Narkisim" w:hAnsi="Narkisim"/>
          <w:rtl/>
        </w:rPr>
        <w:t>.</w:t>
      </w:r>
    </w:p>
    <w:p w14:paraId="6878D5E1" w14:textId="77777777" w:rsidR="006D5124" w:rsidRPr="00440CAB" w:rsidRDefault="00000000" w:rsidP="00440CAB">
      <w:pPr>
        <w:bidi/>
        <w:rPr>
          <w:rFonts w:ascii="Narkisim" w:hAnsi="Narkisim" w:cs="Narkisim"/>
        </w:rPr>
      </w:pPr>
      <w:r w:rsidRPr="00440CAB">
        <w:rPr>
          <w:rFonts w:ascii="Narkisim" w:hAnsi="Narkisim" w:cs="Narkisim"/>
          <w:u w:val="single"/>
          <w:rtl/>
        </w:rPr>
        <w:t>והכי קמבעי ליה כשרות איתוספא בה וכו'.</w:t>
      </w:r>
      <w:r w:rsidRPr="00440CAB">
        <w:rPr>
          <w:rFonts w:ascii="Narkisim" w:hAnsi="Narkisim" w:cs="Narkisim"/>
          <w:rtl/>
        </w:rPr>
        <w:t xml:space="preserve"> </w:t>
      </w:r>
      <w:r w:rsidRPr="00440CAB">
        <w:rPr>
          <w:rFonts w:ascii="Narkisim" w:hAnsi="Narkisim" w:cs="Narkisim"/>
          <w:b/>
          <w:bCs/>
          <w:rtl/>
        </w:rPr>
        <w:t>רש"י</w:t>
      </w:r>
      <w:r w:rsidRPr="00440CAB">
        <w:rPr>
          <w:rFonts w:ascii="Narkisim" w:hAnsi="Narkisim" w:cs="Narkisim"/>
          <w:rtl/>
        </w:rPr>
        <w:t xml:space="preserve"> בפי' הא' העמיד דר' יוחנן נסתפק היכא </w:t>
      </w:r>
      <w:r w:rsidRPr="00440CAB">
        <w:rPr>
          <w:rFonts w:ascii="Narkisim" w:hAnsi="Narkisim" w:cs="Narkisim"/>
          <w:rtl/>
        </w:rPr>
        <w:lastRenderedPageBreak/>
        <w:t>דאמה מישראל, האם בת של גר ובת ישראל חשיבא 'קהל' ליאסר בפצוע דכא וממזר. והגמ' פי' דהספק בהא דראב"י הכשיר לכהונה היכא אמה מישראל, האם מטעם זה הוה גם קדושת קהל, או דהוה סברא באיסור כהונה.</w:t>
      </w:r>
    </w:p>
    <w:p w14:paraId="7EB2144B" w14:textId="77777777" w:rsidR="006D5124" w:rsidRPr="00440CAB" w:rsidRDefault="00000000" w:rsidP="00440CAB">
      <w:pPr>
        <w:pStyle w:val="a7"/>
        <w:bidi/>
        <w:rPr>
          <w:rFonts w:ascii="Narkisim" w:hAnsi="Narkisim"/>
        </w:rPr>
      </w:pPr>
      <w:r w:rsidRPr="00440CAB">
        <w:rPr>
          <w:rFonts w:ascii="Narkisim" w:hAnsi="Narkisim"/>
          <w:rtl/>
        </w:rPr>
        <w:t>ולפי' הב' ב</w:t>
      </w:r>
      <w:r w:rsidRPr="00440CAB">
        <w:rPr>
          <w:rFonts w:ascii="Narkisim" w:hAnsi="Narkisim"/>
          <w:b/>
          <w:bCs/>
          <w:rtl/>
        </w:rPr>
        <w:t>רש"י</w:t>
      </w:r>
      <w:r w:rsidRPr="00440CAB">
        <w:rPr>
          <w:rFonts w:ascii="Narkisim" w:hAnsi="Narkisim"/>
          <w:rtl/>
        </w:rPr>
        <w:t xml:space="preserve"> ר' יוחנן נסתפק בבת גר וגיורת, האם הוה 'קהל' לראב"י, או רק כשאמה מישראל נחשבת 'קהל'. [ופשיטא ליה דלראב"י היכא שאמה מישראל יש לה קדושת קהל</w:t>
      </w:r>
      <w:r w:rsidRPr="00440CAB">
        <w:rPr>
          <w:rStyle w:val="ac"/>
          <w:rFonts w:ascii="Narkisim" w:hAnsi="Narkisim"/>
          <w:rtl/>
        </w:rPr>
        <w:footnoteReference w:id="235"/>
      </w:r>
      <w:r w:rsidRPr="00440CAB">
        <w:rPr>
          <w:rFonts w:ascii="Narkisim" w:hAnsi="Narkisim"/>
          <w:rtl/>
        </w:rPr>
        <w:t>, ואסורה בפצוע דכא].</w:t>
      </w:r>
    </w:p>
    <w:p w14:paraId="10C16F3E" w14:textId="77777777" w:rsidR="006D5124" w:rsidRPr="00440CAB" w:rsidRDefault="00000000" w:rsidP="00440CAB">
      <w:pPr>
        <w:pStyle w:val="a8"/>
        <w:bidi/>
        <w:rPr>
          <w:rFonts w:ascii="Narkisim" w:hAnsi="Narkisim"/>
        </w:rPr>
      </w:pPr>
      <w:r w:rsidRPr="00440CAB">
        <w:rPr>
          <w:rFonts w:ascii="Narkisim" w:hAnsi="Narkisim"/>
          <w:rtl/>
        </w:rPr>
        <w:t>אך לדעת ר' יוסי אף בבן גרים אמרי' דקהל גרים לא איקרי קהל [וכדאי' בגמ' לעיל</w:t>
      </w:r>
      <w:r w:rsidRPr="00440CAB">
        <w:rPr>
          <w:rStyle w:val="ac"/>
          <w:rFonts w:ascii="Narkisim" w:hAnsi="Narkisim"/>
          <w:rtl/>
        </w:rPr>
        <w:footnoteReference w:id="236"/>
      </w:r>
      <w:r w:rsidRPr="00440CAB">
        <w:rPr>
          <w:rFonts w:ascii="Narkisim" w:hAnsi="Narkisim"/>
          <w:rtl/>
        </w:rPr>
        <w:t>]. ומ"מ הגמ' מסתפקת לדעת ראב"י דאף בן של גר וגיורת אסור בקהל. וס"ל במקצת כר' יוסי. וצ"ב מנ"ל לגמ' שיש בזה מח' נוספת</w:t>
      </w:r>
      <w:r w:rsidRPr="00440CAB">
        <w:rPr>
          <w:rStyle w:val="ac"/>
          <w:rFonts w:ascii="Narkisim" w:hAnsi="Narkisim"/>
          <w:rtl/>
        </w:rPr>
        <w:footnoteReference w:id="237"/>
      </w:r>
      <w:r w:rsidRPr="00440CAB">
        <w:rPr>
          <w:rFonts w:ascii="Narkisim" w:hAnsi="Narkisim"/>
          <w:rtl/>
        </w:rPr>
        <w:t>. [וכה"ק השעה"מ (טו ט)].</w:t>
      </w:r>
    </w:p>
    <w:p w14:paraId="67D569E0" w14:textId="77777777" w:rsidR="006D5124" w:rsidRPr="00440CAB" w:rsidRDefault="00000000" w:rsidP="00440CAB">
      <w:pPr>
        <w:pStyle w:val="a7"/>
        <w:bidi/>
        <w:rPr>
          <w:rFonts w:ascii="Narkisim" w:hAnsi="Narkisim"/>
        </w:rPr>
      </w:pPr>
      <w:r w:rsidRPr="00440CAB">
        <w:rPr>
          <w:rFonts w:ascii="Narkisim" w:hAnsi="Narkisim"/>
          <w:rtl/>
        </w:rPr>
        <w:t>ולב' הלשונות הספק של הגמ' האם מותרת בפסולי קהל. וספק הגמ' לא הוה משום קדושת הכהונה.</w:t>
      </w:r>
    </w:p>
    <w:p w14:paraId="014B93BD" w14:textId="77777777" w:rsidR="006D5124" w:rsidRPr="00440CAB" w:rsidRDefault="00000000" w:rsidP="00440CAB">
      <w:pPr>
        <w:bidi/>
        <w:rPr>
          <w:rFonts w:ascii="Narkisim" w:hAnsi="Narkisim" w:cs="Narkisim"/>
        </w:rPr>
      </w:pPr>
      <w:r w:rsidRPr="00440CAB">
        <w:rPr>
          <w:rFonts w:ascii="Narkisim" w:hAnsi="Narkisim" w:cs="Narkisim"/>
          <w:u w:val="single"/>
          <w:rtl/>
        </w:rPr>
        <w:t>או דילמא קדושה מיתוספא בה ולא אכלה</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(בל"ק) דע"י שאמו מישראל איקרי קהל. ולל"ב דרש"י כוונת הגמ' להוכיח דכשרות לקהל לא תלי באמו מישראל. [וע"כ דראב"י ס"ל דבת גרים אסורה בקהל].</w:t>
      </w:r>
    </w:p>
    <w:p w14:paraId="4B6F7993" w14:textId="77777777" w:rsidR="006D5124" w:rsidRPr="00440CAB" w:rsidRDefault="00000000" w:rsidP="00440CAB">
      <w:pPr>
        <w:pStyle w:val="a8"/>
        <w:bidi/>
        <w:rPr>
          <w:rFonts w:ascii="Narkisim" w:hAnsi="Narkisim"/>
        </w:rPr>
      </w:pPr>
      <w:r w:rsidRPr="00440CAB">
        <w:rPr>
          <w:rFonts w:ascii="Narkisim" w:hAnsi="Narkisim"/>
          <w:rtl/>
        </w:rPr>
        <w:t>ולל"ק דרש"י לשון 'קדושה' שייך בקהל. ולשון כשרות לכהונה</w:t>
      </w:r>
      <w:r w:rsidRPr="00440CAB">
        <w:rPr>
          <w:rStyle w:val="ac"/>
          <w:rFonts w:ascii="Narkisim" w:hAnsi="Narkisim"/>
          <w:rtl/>
        </w:rPr>
        <w:footnoteReference w:id="238"/>
      </w:r>
      <w:r w:rsidRPr="00440CAB">
        <w:rPr>
          <w:rFonts w:ascii="Narkisim" w:hAnsi="Narkisim"/>
          <w:rtl/>
        </w:rPr>
        <w:t>. ולל"ב לשון קדושה הוה לינשא לכהונה. וכשרות לקהל. וכן הסכים ה</w:t>
      </w:r>
      <w:r w:rsidRPr="00440CAB">
        <w:rPr>
          <w:rFonts w:ascii="Narkisim" w:hAnsi="Narkisim"/>
          <w:b/>
          <w:bCs/>
          <w:rtl/>
        </w:rPr>
        <w:t>תו"י</w:t>
      </w:r>
      <w:r w:rsidRPr="00440CAB">
        <w:rPr>
          <w:rFonts w:ascii="Narkisim" w:hAnsi="Narkisim"/>
          <w:rtl/>
        </w:rPr>
        <w:t>.</w:t>
      </w:r>
    </w:p>
    <w:p w14:paraId="0E97D3EC" w14:textId="77777777" w:rsidR="006D5124" w:rsidRPr="00440CAB" w:rsidRDefault="00000000" w:rsidP="00440CAB">
      <w:pPr>
        <w:bidi/>
        <w:rPr>
          <w:rFonts w:ascii="Narkisim" w:hAnsi="Narkisim" w:cs="Narkisim"/>
        </w:rPr>
      </w:pPr>
      <w:r w:rsidRPr="00440CAB">
        <w:rPr>
          <w:rFonts w:ascii="Narkisim" w:hAnsi="Narkisim" w:cs="Narkisim"/>
          <w:rtl/>
        </w:rPr>
        <w:t>ה</w:t>
      </w:r>
      <w:r w:rsidRPr="00440CAB">
        <w:rPr>
          <w:rFonts w:ascii="Narkisim" w:hAnsi="Narkisim" w:cs="Narkisim"/>
          <w:b/>
          <w:bCs/>
          <w:rtl/>
        </w:rPr>
        <w:t>רמב"ם</w:t>
      </w:r>
      <w:r w:rsidRPr="00440CAB">
        <w:rPr>
          <w:rFonts w:ascii="Narkisim" w:hAnsi="Narkisim" w:cs="Narkisim"/>
          <w:rtl/>
        </w:rPr>
        <w:t xml:space="preserve"> (איסו"ב טו ט, והשו"ע ד כג) פסק דגר שנשא בת ישראל, הולד ישראל לכל דבר ואסור בממזרת</w:t>
      </w:r>
      <w:r w:rsidRPr="00440CAB">
        <w:rPr>
          <w:rStyle w:val="ac"/>
          <w:rFonts w:ascii="Narkisim" w:hAnsi="Narkisim" w:cs="Narkisim"/>
          <w:rtl/>
        </w:rPr>
        <w:footnoteReference w:id="239"/>
      </w:r>
      <w:r w:rsidRPr="00440CAB">
        <w:rPr>
          <w:rFonts w:ascii="Narkisim" w:hAnsi="Narkisim" w:cs="Narkisim"/>
          <w:rtl/>
        </w:rPr>
        <w:t>. וה</w:t>
      </w:r>
      <w:r w:rsidRPr="00440CAB">
        <w:rPr>
          <w:rFonts w:ascii="Narkisim" w:hAnsi="Narkisim" w:cs="Narkisim"/>
          <w:b/>
          <w:bCs/>
          <w:rtl/>
        </w:rPr>
        <w:t>ר"ן</w:t>
      </w:r>
      <w:r w:rsidRPr="00440CAB">
        <w:rPr>
          <w:rFonts w:ascii="Narkisim" w:hAnsi="Narkisim" w:cs="Narkisim"/>
          <w:rtl/>
        </w:rPr>
        <w:t xml:space="preserve"> </w:t>
      </w:r>
      <w:r w:rsidRPr="00440CAB">
        <w:rPr>
          <w:rFonts w:ascii="Narkisim" w:hAnsi="Narkisim" w:cs="Narkisim"/>
          <w:sz w:val="20"/>
          <w:szCs w:val="20"/>
          <w:rtl/>
        </w:rPr>
        <w:t>(קידושין עג. ל: בדה"ר)</w:t>
      </w:r>
      <w:r w:rsidRPr="00440CAB">
        <w:rPr>
          <w:rFonts w:ascii="Narkisim" w:hAnsi="Narkisim" w:cs="Narkisim"/>
          <w:rtl/>
        </w:rPr>
        <w:t xml:space="preserve"> חלק דאמרי' למשפחותם לבית אבותם</w:t>
      </w:r>
      <w:r w:rsidRPr="00440CAB">
        <w:rPr>
          <w:rStyle w:val="ac"/>
          <w:rFonts w:ascii="Narkisim" w:hAnsi="Narkisim" w:cs="Narkisim"/>
          <w:rtl/>
        </w:rPr>
        <w:footnoteReference w:id="240"/>
      </w:r>
      <w:r w:rsidRPr="00440CAB">
        <w:rPr>
          <w:rFonts w:ascii="Narkisim" w:hAnsi="Narkisim" w:cs="Narkisim"/>
          <w:rtl/>
        </w:rPr>
        <w:t>, ומיוחס לאביו שהוא ישראל [וגר], ומשפחת גר הוה אחר הזכר</w:t>
      </w:r>
      <w:r w:rsidRPr="00440CAB">
        <w:rPr>
          <w:rStyle w:val="ac"/>
          <w:rFonts w:ascii="Narkisim" w:hAnsi="Narkisim" w:cs="Narkisim"/>
          <w:rtl/>
        </w:rPr>
        <w:footnoteReference w:id="241"/>
      </w:r>
      <w:r w:rsidRPr="00440CAB">
        <w:rPr>
          <w:rFonts w:ascii="Narkisim" w:hAnsi="Narkisim" w:cs="Narkisim"/>
          <w:rtl/>
        </w:rPr>
        <w:t>. ומש"ה מותר בממזרת</w:t>
      </w:r>
      <w:r w:rsidRPr="00440CAB">
        <w:rPr>
          <w:rStyle w:val="ac"/>
          <w:rFonts w:ascii="Narkisim" w:hAnsi="Narkisim" w:cs="Narkisim"/>
          <w:rtl/>
        </w:rPr>
        <w:footnoteReference w:id="242"/>
      </w:r>
      <w:r w:rsidRPr="00440CAB">
        <w:rPr>
          <w:rFonts w:ascii="Narkisim" w:hAnsi="Narkisim" w:cs="Narkisim"/>
          <w:rtl/>
        </w:rPr>
        <w:t>. ותמה מנ"ל לרמב"ם לאסור.</w:t>
      </w:r>
    </w:p>
    <w:p w14:paraId="71A9C9AA"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גר"ח</w:t>
      </w:r>
      <w:r w:rsidRPr="00440CAB">
        <w:rPr>
          <w:rFonts w:ascii="Narkisim" w:hAnsi="Narkisim"/>
          <w:rtl/>
        </w:rPr>
        <w:t xml:space="preserve"> (שם) העמיד דעיקר סברת הר"ן דקהל תליא ב</w:t>
      </w:r>
      <w:r w:rsidRPr="00440CAB">
        <w:rPr>
          <w:rFonts w:ascii="Narkisim" w:hAnsi="Narkisim"/>
          <w:i/>
          <w:iCs/>
          <w:rtl/>
        </w:rPr>
        <w:t>משפחת</w:t>
      </w:r>
      <w:r w:rsidRPr="00440CAB">
        <w:rPr>
          <w:rFonts w:ascii="Narkisim" w:hAnsi="Narkisim"/>
          <w:rtl/>
        </w:rPr>
        <w:t xml:space="preserve"> </w:t>
      </w:r>
      <w:r w:rsidRPr="00440CAB">
        <w:rPr>
          <w:rFonts w:ascii="Narkisim" w:hAnsi="Narkisim"/>
          <w:i/>
          <w:iCs/>
          <w:rtl/>
        </w:rPr>
        <w:t>ישראל</w:t>
      </w:r>
      <w:r w:rsidRPr="00440CAB">
        <w:rPr>
          <w:rFonts w:ascii="Narkisim" w:hAnsi="Narkisim"/>
          <w:rtl/>
        </w:rPr>
        <w:t>, ומשפחת אם אינו קרוי משפחה. וכת' דדעת הרמב"ם דגדר קהל לא תלי במשפחה</w:t>
      </w:r>
      <w:r w:rsidRPr="00440CAB">
        <w:rPr>
          <w:rStyle w:val="ac"/>
          <w:rFonts w:ascii="Narkisim" w:hAnsi="Narkisim"/>
          <w:rtl/>
        </w:rPr>
        <w:footnoteReference w:id="243"/>
      </w:r>
      <w:r w:rsidRPr="00440CAB">
        <w:rPr>
          <w:rFonts w:ascii="Narkisim" w:hAnsi="Narkisim"/>
          <w:rtl/>
        </w:rPr>
        <w:t>. ובן הישראלית נחשב 'קהל' ממילא</w:t>
      </w:r>
      <w:r w:rsidRPr="00440CAB">
        <w:rPr>
          <w:rStyle w:val="ac"/>
          <w:rFonts w:ascii="Narkisim" w:hAnsi="Narkisim"/>
          <w:rtl/>
        </w:rPr>
        <w:footnoteReference w:id="244"/>
      </w:r>
      <w:r w:rsidRPr="00440CAB">
        <w:rPr>
          <w:rFonts w:ascii="Narkisim" w:hAnsi="Narkisim"/>
          <w:rtl/>
        </w:rPr>
        <w:t>. [והגר"ח דן לדעת הר"ן האם משפחת האב שנחשב גר מפקיע השם קהל</w:t>
      </w:r>
      <w:r w:rsidRPr="00440CAB">
        <w:rPr>
          <w:rStyle w:val="ac"/>
          <w:rFonts w:ascii="Narkisim" w:hAnsi="Narkisim"/>
          <w:rtl/>
        </w:rPr>
        <w:footnoteReference w:id="245"/>
      </w:r>
      <w:r w:rsidRPr="00440CAB">
        <w:rPr>
          <w:rFonts w:ascii="Narkisim" w:hAnsi="Narkisim"/>
          <w:rtl/>
        </w:rPr>
        <w:t>, או עצם מה שמיוחס לאביו מפקיע דאינו שייך לאמו].</w:t>
      </w:r>
    </w:p>
    <w:p w14:paraId="19AA8329"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(שעה"מ טו ט, וכן הביא הגר"ח שם) כת' דבפשוטו תליא בב' לשונות ברש"י, דלל"ק זהו ספק הגמ' האם נחשב קהל מחמת שאמו מישראל. ונפשט דהותרה בפצוע דכא [וכדעת הר"ן]. </w:t>
      </w:r>
      <w:r w:rsidRPr="00440CAB">
        <w:rPr>
          <w:rFonts w:ascii="Narkisim" w:hAnsi="Narkisim"/>
          <w:sz w:val="20"/>
          <w:szCs w:val="20"/>
          <w:rtl/>
        </w:rPr>
        <w:t>[וכ"כ ה</w:t>
      </w:r>
      <w:r w:rsidRPr="00440CAB">
        <w:rPr>
          <w:rFonts w:ascii="Narkisim" w:hAnsi="Narkisim"/>
          <w:b/>
          <w:bCs/>
          <w:sz w:val="20"/>
          <w:szCs w:val="20"/>
          <w:rtl/>
        </w:rPr>
        <w:t>תוס' הרא"ש</w:t>
      </w:r>
      <w:r w:rsidRPr="00440CAB">
        <w:rPr>
          <w:rFonts w:ascii="Narkisim" w:hAnsi="Narkisim"/>
          <w:sz w:val="20"/>
          <w:szCs w:val="20"/>
          <w:rtl/>
        </w:rPr>
        <w:t xml:space="preserve"> (לקמן פד:) דבן ישראלית מגר נחשב קהל גרים, כדמוכח בסוגיין</w:t>
      </w:r>
      <w:r w:rsidRPr="00440CAB">
        <w:rPr>
          <w:rStyle w:val="ac"/>
          <w:rFonts w:ascii="Narkisim" w:hAnsi="Narkisim"/>
          <w:sz w:val="20"/>
          <w:szCs w:val="20"/>
          <w:rtl/>
        </w:rPr>
        <w:footnoteReference w:id="246"/>
      </w:r>
      <w:r w:rsidRPr="00440CAB">
        <w:rPr>
          <w:rFonts w:ascii="Narkisim" w:hAnsi="Narkisim"/>
          <w:sz w:val="20"/>
          <w:szCs w:val="20"/>
          <w:rtl/>
        </w:rPr>
        <w:t>].</w:t>
      </w:r>
    </w:p>
    <w:p w14:paraId="3D766DDF" w14:textId="77777777" w:rsidR="006D5124" w:rsidRPr="00440CAB" w:rsidRDefault="00000000" w:rsidP="00440CAB">
      <w:pPr>
        <w:pStyle w:val="a7"/>
        <w:bidi/>
        <w:rPr>
          <w:rFonts w:ascii="Narkisim" w:hAnsi="Narkisim"/>
        </w:rPr>
      </w:pPr>
      <w:r w:rsidRPr="00440CAB">
        <w:rPr>
          <w:rFonts w:ascii="Narkisim" w:hAnsi="Narkisim"/>
          <w:rtl/>
        </w:rPr>
        <w:t xml:space="preserve">ואילו לל"ב דרש"י הספק בגמ' היכא דאין אמו מישראל, ומבואר דהיכא דאמו מישראל </w:t>
      </w:r>
      <w:r w:rsidRPr="00440CAB">
        <w:rPr>
          <w:rFonts w:ascii="Narkisim" w:hAnsi="Narkisim"/>
          <w:rtl/>
        </w:rPr>
        <w:lastRenderedPageBreak/>
        <w:t>פשיט"ל דאסורה בפסולי קהל [וכדעת הרמב"ם]</w:t>
      </w:r>
      <w:r w:rsidRPr="00440CAB">
        <w:rPr>
          <w:rStyle w:val="ac"/>
          <w:rFonts w:ascii="Narkisim" w:hAnsi="Narkisim"/>
          <w:rtl/>
        </w:rPr>
        <w:footnoteReference w:id="247"/>
      </w:r>
      <w:r w:rsidRPr="00440CAB">
        <w:rPr>
          <w:rFonts w:ascii="Narkisim" w:hAnsi="Narkisim"/>
          <w:rtl/>
        </w:rPr>
        <w:t>.</w:t>
      </w:r>
    </w:p>
    <w:p w14:paraId="0361E3C6"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שעה"מ</w:t>
      </w:r>
      <w:r w:rsidRPr="00440CAB">
        <w:rPr>
          <w:rFonts w:ascii="Narkisim" w:hAnsi="Narkisim"/>
          <w:rtl/>
        </w:rPr>
        <w:t xml:space="preserve"> תמה דה</w:t>
      </w:r>
      <w:r w:rsidRPr="00440CAB">
        <w:rPr>
          <w:rFonts w:ascii="Narkisim" w:hAnsi="Narkisim"/>
          <w:b/>
          <w:bCs/>
          <w:rtl/>
        </w:rPr>
        <w:t>ר"ן</w:t>
      </w:r>
      <w:r w:rsidRPr="00440CAB">
        <w:rPr>
          <w:rFonts w:ascii="Narkisim" w:hAnsi="Narkisim"/>
          <w:rtl/>
        </w:rPr>
        <w:t xml:space="preserve"> ו</w:t>
      </w:r>
      <w:r w:rsidRPr="00440CAB">
        <w:rPr>
          <w:rFonts w:ascii="Narkisim" w:hAnsi="Narkisim"/>
          <w:b/>
          <w:bCs/>
          <w:rtl/>
        </w:rPr>
        <w:t>ה"ה</w:t>
      </w:r>
      <w:r w:rsidRPr="00440CAB">
        <w:rPr>
          <w:rFonts w:ascii="Narkisim" w:hAnsi="Narkisim"/>
          <w:rtl/>
        </w:rPr>
        <w:t xml:space="preserve"> לא ציינו דשורש המח' ע"פ סוגיין</w:t>
      </w:r>
      <w:r w:rsidRPr="00440CAB">
        <w:rPr>
          <w:rStyle w:val="ac"/>
          <w:rFonts w:ascii="Narkisim" w:hAnsi="Narkisim"/>
          <w:rtl/>
        </w:rPr>
        <w:footnoteReference w:id="248"/>
      </w:r>
      <w:r w:rsidRPr="00440CAB">
        <w:rPr>
          <w:rFonts w:ascii="Narkisim" w:hAnsi="Narkisim"/>
          <w:rtl/>
        </w:rPr>
        <w:t>. ושוב תי' השעה"מ דהנידון בסוגיין לראב"י, האם איתווסף כשרות או קדושה. אבל לדידן קי"ל כר' יוסי, ומש"ה לא תלי בסוגיין. אך צ"ב אמאי תלי בהא.</w:t>
      </w:r>
    </w:p>
    <w:p w14:paraId="5D6BDBA6"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שעה"מ</w:t>
      </w:r>
      <w:r w:rsidRPr="00440CAB">
        <w:rPr>
          <w:rFonts w:ascii="Narkisim" w:hAnsi="Narkisim"/>
          <w:rtl/>
        </w:rPr>
        <w:t xml:space="preserve"> ביאר דראב"י ס"ל דאמה מישראל מוסיף תת כחה לה לינשא לכהונה, א"כ ה"נ איתוספת בה קדושה</w:t>
      </w:r>
      <w:r w:rsidRPr="00440CAB">
        <w:rPr>
          <w:rStyle w:val="ac"/>
          <w:rFonts w:ascii="Narkisim" w:hAnsi="Narkisim"/>
          <w:rtl/>
        </w:rPr>
        <w:footnoteReference w:id="249"/>
      </w:r>
      <w:r w:rsidRPr="00440CAB">
        <w:rPr>
          <w:rFonts w:ascii="Narkisim" w:hAnsi="Narkisim"/>
          <w:rtl/>
        </w:rPr>
        <w:t>. אבל קי"ל כר' יוסי דכל בני גרים מותרים לכהונה, ולא שמעינן ליה שנוסף מידי באמה מישראל.</w:t>
      </w:r>
    </w:p>
    <w:p w14:paraId="0DD65C67"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אבנ"מ</w:t>
      </w:r>
      <w:r w:rsidRPr="00440CAB">
        <w:rPr>
          <w:rFonts w:ascii="Narkisim" w:hAnsi="Narkisim"/>
          <w:rtl/>
        </w:rPr>
        <w:t xml:space="preserve"> (ד טו[כג]) תי' דראב"י יליף (קידושין עח.) דסגי במקצת זרע להחשב ישראל לענין כהונה. וזרע האם חשיב 'מקצת' זרע. וה"נ ס"ל דסגי במקצת להחשב קהל, ומש"ה לראב"י כשאמו מישראל נחשב קהל ליאסר בפצו"ד. [לל"ב דרש"י]. אבל דעת ר' יוסי דתלי בקהל גרים [ולא דרש מקצת זרע], ומש"ה אזלי' בתר הזכר לדעת הר"ן.</w:t>
      </w:r>
    </w:p>
    <w:p w14:paraId="73A3A0E0" w14:textId="77777777" w:rsidR="006D5124" w:rsidRPr="00440CAB" w:rsidRDefault="00000000" w:rsidP="00440CAB">
      <w:pPr>
        <w:pStyle w:val="aa"/>
        <w:bidi/>
        <w:rPr>
          <w:rFonts w:ascii="Narkisim" w:hAnsi="Narkisim"/>
        </w:rPr>
      </w:pPr>
      <w:r w:rsidRPr="00440CAB">
        <w:rPr>
          <w:rFonts w:ascii="Narkisim" w:hAnsi="Narkisim"/>
          <w:u w:val="single"/>
          <w:rtl/>
        </w:rPr>
        <w:t>ת"ש כי אתא ר' אחא וכו' ואי לר' יוסי ל"ל קרא וכו' אלא לאו לראב"י וש"מ כשרות איתוספא בה ואכלה ש"מ</w:t>
      </w:r>
      <w:r w:rsidRPr="00440CAB">
        <w:rPr>
          <w:rFonts w:ascii="Narkisim" w:hAnsi="Narkisim"/>
          <w:rtl/>
        </w:rPr>
        <w:t>. ואיצטריך קרא לחדש דכשרות איתוספה בה. [וצ"ע דהנידון אי נוסף כשרות הוה נידון באיסורי קהל, ואמאי אייתר קרא גבי כהונה].</w:t>
      </w:r>
    </w:p>
    <w:p w14:paraId="675F99D3" w14:textId="77777777" w:rsidR="006D5124" w:rsidRPr="00440CAB" w:rsidRDefault="00000000" w:rsidP="00440CAB">
      <w:pPr>
        <w:pStyle w:val="a8"/>
        <w:bidi/>
        <w:rPr>
          <w:rFonts w:ascii="Narkisim" w:hAnsi="Narkisim"/>
        </w:rPr>
      </w:pPr>
      <w:r w:rsidRPr="00440CAB">
        <w:rPr>
          <w:rFonts w:ascii="Narkisim" w:hAnsi="Narkisim"/>
          <w:rtl/>
        </w:rPr>
        <w:t>ולל"ק דרש"י קאי קרא באמה מישראל, אבל כשאין אמה מישראל למ"ד דלאו בקדושתיה קאי פשיטא דהותר, דהא ל"ל קהל. ולא איצטריך קרא לחדש. [אבל אי בקדושתיה קאי אסור מצד כהונה</w:t>
      </w:r>
      <w:r w:rsidRPr="00440CAB">
        <w:rPr>
          <w:rStyle w:val="ac"/>
          <w:rFonts w:ascii="Narkisim" w:hAnsi="Narkisim"/>
          <w:rtl/>
        </w:rPr>
        <w:footnoteReference w:id="250"/>
      </w:r>
      <w:r w:rsidRPr="00440CAB">
        <w:rPr>
          <w:rFonts w:ascii="Narkisim" w:hAnsi="Narkisim"/>
          <w:rtl/>
        </w:rPr>
        <w:t>].</w:t>
      </w:r>
    </w:p>
    <w:p w14:paraId="599D1595" w14:textId="77777777" w:rsidR="006D5124" w:rsidRPr="00440CAB" w:rsidRDefault="00000000" w:rsidP="00440CAB">
      <w:pPr>
        <w:pStyle w:val="a8"/>
        <w:bidi/>
        <w:rPr>
          <w:rFonts w:ascii="Narkisim" w:hAnsi="Narkisim"/>
        </w:rPr>
      </w:pPr>
      <w:r w:rsidRPr="00440CAB">
        <w:rPr>
          <w:rFonts w:ascii="Narkisim" w:hAnsi="Narkisim"/>
          <w:rtl/>
        </w:rPr>
        <w:t>וללישנא בתרא דרש"י הך דרשא כשאין אמה מישראל [וקמ"ל דבת גר וגיורת לא חשיבא קהל ליאסר לפצוע דכא], אבל כשאמה מישראל אסורה.</w:t>
      </w:r>
    </w:p>
    <w:p w14:paraId="7A51DE7A" w14:textId="77777777" w:rsidR="006D5124" w:rsidRPr="00440CAB" w:rsidRDefault="00000000" w:rsidP="00440CAB">
      <w:pPr>
        <w:pStyle w:val="3"/>
        <w:bidi/>
        <w:rPr>
          <w:rFonts w:ascii="Narkisim" w:hAnsi="Narkisim"/>
        </w:rPr>
      </w:pPr>
      <w:r w:rsidRPr="00440CAB">
        <w:rPr>
          <w:rFonts w:ascii="Narkisim" w:hAnsi="Narkisim"/>
          <w:rtl/>
        </w:rPr>
        <w:t>דף נז:</w:t>
      </w:r>
    </w:p>
    <w:p w14:paraId="31D0D6FF" w14:textId="77777777" w:rsidR="006D5124" w:rsidRPr="00440CAB" w:rsidRDefault="00000000" w:rsidP="00440CAB">
      <w:pPr>
        <w:pStyle w:val="2"/>
        <w:bidi/>
        <w:rPr>
          <w:rFonts w:ascii="Narkisim" w:hAnsi="Narkisim"/>
          <w:sz w:val="21"/>
        </w:rPr>
      </w:pPr>
      <w:r w:rsidRPr="00440CAB">
        <w:rPr>
          <w:rFonts w:ascii="Narkisim" w:hAnsi="Narkisim"/>
          <w:sz w:val="21"/>
          <w:rtl/>
        </w:rPr>
        <w:t>חופה לפסולות</w:t>
      </w:r>
    </w:p>
    <w:p w14:paraId="33D4C509" w14:textId="77777777" w:rsidR="006D5124" w:rsidRPr="00440CAB" w:rsidRDefault="00000000" w:rsidP="00440CAB">
      <w:pPr>
        <w:bidi/>
        <w:rPr>
          <w:rFonts w:ascii="Narkisim" w:hAnsi="Narkisim" w:cs="Narkisim"/>
        </w:rPr>
      </w:pPr>
      <w:r w:rsidRPr="00440CAB">
        <w:rPr>
          <w:rFonts w:ascii="Narkisim" w:hAnsi="Narkisim" w:cs="Narkisim"/>
          <w:u w:val="single"/>
          <w:rtl/>
        </w:rPr>
        <w:t>אין חופה לפסולות.</w:t>
      </w:r>
      <w:r w:rsidRPr="00440CAB">
        <w:rPr>
          <w:rFonts w:ascii="Narkisim" w:hAnsi="Narkisim" w:cs="Narkisim"/>
          <w:rtl/>
        </w:rPr>
        <w:t xml:space="preserve"> ה</w:t>
      </w:r>
      <w:r w:rsidRPr="00440CAB">
        <w:rPr>
          <w:rFonts w:ascii="Narkisim" w:hAnsi="Narkisim" w:cs="Narkisim"/>
          <w:b/>
          <w:bCs/>
          <w:rtl/>
        </w:rPr>
        <w:t>ראשונים</w:t>
      </w:r>
      <w:r w:rsidRPr="00440CAB">
        <w:rPr>
          <w:rFonts w:ascii="Narkisim" w:hAnsi="Narkisim" w:cs="Narkisim"/>
          <w:rtl/>
        </w:rPr>
        <w:t xml:space="preserve"> (ע' המשך הסוגיא) דנו אי נידון הגמ' האם </w:t>
      </w:r>
      <w:r w:rsidRPr="00440CAB">
        <w:rPr>
          <w:rFonts w:ascii="Narkisim" w:hAnsi="Narkisim" w:cs="Narkisim"/>
          <w:i/>
          <w:iCs/>
          <w:rtl/>
        </w:rPr>
        <w:t>חל</w:t>
      </w:r>
      <w:r w:rsidRPr="00440CAB">
        <w:rPr>
          <w:rFonts w:ascii="Narkisim" w:hAnsi="Narkisim" w:cs="Narkisim"/>
          <w:rtl/>
        </w:rPr>
        <w:t xml:space="preserve"> החופה [וכן מוכח בגמ' (לקמן נח.) שמביאה מזה ראיה לגבי שומרת יבם]</w:t>
      </w:r>
      <w:r w:rsidRPr="00440CAB">
        <w:rPr>
          <w:rStyle w:val="ac"/>
          <w:rFonts w:ascii="Narkisim" w:hAnsi="Narkisim" w:cs="Narkisim"/>
          <w:rtl/>
        </w:rPr>
        <w:footnoteReference w:id="251"/>
      </w:r>
      <w:r w:rsidRPr="00440CAB">
        <w:rPr>
          <w:rFonts w:ascii="Narkisim" w:hAnsi="Narkisim" w:cs="Narkisim"/>
          <w:rtl/>
        </w:rPr>
        <w:t>, או דהנידון האם נפסלת ע"י קנין החופה. [וכן מוכח מדברי רמי בר חמא דתלי בדין משתמרת לביאה פסולה].</w:t>
      </w:r>
    </w:p>
    <w:p w14:paraId="0497C04B" w14:textId="77777777" w:rsidR="006D5124" w:rsidRPr="00440CAB" w:rsidRDefault="00000000" w:rsidP="00440CAB">
      <w:pPr>
        <w:bidi/>
        <w:rPr>
          <w:rFonts w:ascii="Narkisim" w:hAnsi="Narkisim" w:cs="Narkisim"/>
        </w:rPr>
      </w:pPr>
      <w:r w:rsidRPr="00440CAB">
        <w:rPr>
          <w:rFonts w:ascii="Narkisim" w:hAnsi="Narkisim" w:cs="Narkisim"/>
          <w:u w:val="single"/>
          <w:rtl/>
        </w:rPr>
        <w:t>שם. אין חופה</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(ד"ה יש) דאיירי שמעיקרא נמי לא קידשה. ו</w:t>
      </w:r>
      <w:r w:rsidRPr="00440CAB">
        <w:rPr>
          <w:rFonts w:ascii="Narkisim" w:hAnsi="Narkisim" w:cs="Narkisim"/>
          <w:b/>
          <w:bCs/>
          <w:rtl/>
        </w:rPr>
        <w:t>תוס</w:t>
      </w:r>
      <w:r w:rsidRPr="00440CAB">
        <w:rPr>
          <w:rFonts w:ascii="Narkisim" w:hAnsi="Narkisim" w:cs="Narkisim"/>
          <w:rtl/>
        </w:rPr>
        <w:t xml:space="preserve">' (ד"ה רב) נקטו דכוונת רש"י דאיירי כרב הונא (קידושין ה:) דחופה קונה. אבל </w:t>
      </w:r>
      <w:r w:rsidRPr="00440CAB">
        <w:rPr>
          <w:rFonts w:ascii="Narkisim" w:hAnsi="Narkisim" w:cs="Narkisim"/>
          <w:b/>
          <w:bCs/>
          <w:rtl/>
        </w:rPr>
        <w:t>הרמב"ן</w:t>
      </w:r>
      <w:r w:rsidRPr="00440CAB">
        <w:rPr>
          <w:rFonts w:ascii="Narkisim" w:hAnsi="Narkisim" w:cs="Narkisim"/>
          <w:rtl/>
        </w:rPr>
        <w:t xml:space="preserve"> (ושא"ר) כתבו בדעת רש"י דחופה לחוד ל"ק </w:t>
      </w:r>
      <w:r w:rsidRPr="00440CAB">
        <w:rPr>
          <w:rFonts w:ascii="Narkisim" w:hAnsi="Narkisim" w:cs="Narkisim"/>
          <w:sz w:val="20"/>
          <w:szCs w:val="20"/>
          <w:rtl/>
        </w:rPr>
        <w:t>[וכ"מ ב</w:t>
      </w:r>
      <w:r w:rsidRPr="00440CAB">
        <w:rPr>
          <w:rFonts w:ascii="Narkisim" w:hAnsi="Narkisim" w:cs="Narkisim"/>
          <w:b/>
          <w:bCs/>
          <w:sz w:val="20"/>
          <w:szCs w:val="20"/>
          <w:rtl/>
        </w:rPr>
        <w:t>רש"י</w:t>
      </w:r>
      <w:r w:rsidRPr="00440CAB">
        <w:rPr>
          <w:rFonts w:ascii="Narkisim" w:hAnsi="Narkisim" w:cs="Narkisim"/>
          <w:sz w:val="20"/>
          <w:szCs w:val="20"/>
          <w:rtl/>
        </w:rPr>
        <w:t xml:space="preserve"> נח. ד"ה חופה</w:t>
      </w:r>
      <w:r w:rsidRPr="00440CAB">
        <w:rPr>
          <w:rStyle w:val="ac"/>
          <w:rFonts w:ascii="Narkisim" w:hAnsi="Narkisim" w:cs="Narkisim"/>
          <w:sz w:val="20"/>
          <w:szCs w:val="20"/>
          <w:rtl/>
        </w:rPr>
        <w:footnoteReference w:id="252"/>
      </w:r>
      <w:r w:rsidRPr="00440CAB">
        <w:rPr>
          <w:rFonts w:ascii="Narkisim" w:hAnsi="Narkisim" w:cs="Narkisim"/>
          <w:sz w:val="20"/>
          <w:szCs w:val="20"/>
          <w:rtl/>
        </w:rPr>
        <w:t>]</w:t>
      </w:r>
      <w:r w:rsidRPr="00440CAB">
        <w:rPr>
          <w:rFonts w:ascii="Narkisim" w:hAnsi="Narkisim" w:cs="Narkisim"/>
          <w:rtl/>
        </w:rPr>
        <w:t>, אלא דע"י החופה נפסלת אף דלא קנאה. וכ"ד ה</w:t>
      </w:r>
      <w:r w:rsidRPr="00440CAB">
        <w:rPr>
          <w:rFonts w:ascii="Narkisim" w:hAnsi="Narkisim" w:cs="Narkisim"/>
          <w:b/>
          <w:bCs/>
          <w:rtl/>
        </w:rPr>
        <w:t>רמב"ם</w:t>
      </w:r>
      <w:r w:rsidRPr="00440CAB">
        <w:rPr>
          <w:rFonts w:ascii="Narkisim" w:hAnsi="Narkisim" w:cs="Narkisim"/>
          <w:rtl/>
        </w:rPr>
        <w:t xml:space="preserve"> (תרומות ז כא)</w:t>
      </w:r>
      <w:r w:rsidRPr="00440CAB">
        <w:rPr>
          <w:rStyle w:val="ac"/>
          <w:rFonts w:ascii="Narkisim" w:hAnsi="Narkisim" w:cs="Narkisim"/>
          <w:rtl/>
        </w:rPr>
        <w:footnoteReference w:id="253"/>
      </w:r>
      <w:r w:rsidRPr="00440CAB">
        <w:rPr>
          <w:rFonts w:ascii="Narkisim" w:hAnsi="Narkisim" w:cs="Narkisim"/>
          <w:rtl/>
        </w:rPr>
        <w:t>.</w:t>
      </w:r>
    </w:p>
    <w:p w14:paraId="4CB89E70" w14:textId="77777777" w:rsidR="006D5124" w:rsidRPr="00440CAB" w:rsidRDefault="00000000" w:rsidP="00440CAB">
      <w:pPr>
        <w:pStyle w:val="a7"/>
        <w:bidi/>
        <w:rPr>
          <w:rFonts w:ascii="Narkisim" w:hAnsi="Narkisim"/>
        </w:rPr>
      </w:pPr>
      <w:r w:rsidRPr="00440CAB">
        <w:rPr>
          <w:rFonts w:ascii="Narkisim" w:hAnsi="Narkisim"/>
          <w:rtl/>
        </w:rPr>
        <w:t>אלא דה</w:t>
      </w:r>
      <w:r w:rsidRPr="00440CAB">
        <w:rPr>
          <w:rFonts w:ascii="Narkisim" w:hAnsi="Narkisim"/>
          <w:b/>
          <w:bCs/>
          <w:rtl/>
        </w:rPr>
        <w:t>ראשונים</w:t>
      </w:r>
      <w:r w:rsidRPr="00440CAB">
        <w:rPr>
          <w:rFonts w:ascii="Narkisim" w:hAnsi="Narkisim"/>
          <w:rtl/>
        </w:rPr>
        <w:t xml:space="preserve"> הקשו דכיון דל"ק אמאי פסולה. ועוד הקשו מהגמ' (לקמן נח.) גבי סוטה דמיירי בחופה דבתר קידושין. וה</w:t>
      </w:r>
      <w:r w:rsidRPr="00440CAB">
        <w:rPr>
          <w:rFonts w:ascii="Narkisim" w:hAnsi="Narkisim"/>
          <w:b/>
          <w:bCs/>
          <w:rtl/>
        </w:rPr>
        <w:t>ריטב"א</w:t>
      </w:r>
      <w:r w:rsidRPr="00440CAB">
        <w:rPr>
          <w:rFonts w:ascii="Narkisim" w:hAnsi="Narkisim"/>
          <w:rtl/>
        </w:rPr>
        <w:t xml:space="preserve"> תי' בשם </w:t>
      </w:r>
      <w:r w:rsidRPr="00440CAB">
        <w:rPr>
          <w:rFonts w:ascii="Narkisim" w:hAnsi="Narkisim"/>
          <w:b/>
          <w:bCs/>
          <w:rtl/>
        </w:rPr>
        <w:t>ר"י</w:t>
      </w:r>
      <w:r w:rsidRPr="00440CAB">
        <w:rPr>
          <w:rFonts w:ascii="Narkisim" w:hAnsi="Narkisim"/>
          <w:rtl/>
        </w:rPr>
        <w:t xml:space="preserve"> דשורש המח' האם יש בפסולות יש מציאות חופה, בין לקידושין ובין לנישואין [ועל דרך מש"כ בתוס' ליישב דברי רש"י].</w:t>
      </w:r>
    </w:p>
    <w:p w14:paraId="61A31A6F"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רשב"א</w:t>
      </w:r>
      <w:r w:rsidRPr="00440CAB">
        <w:rPr>
          <w:rFonts w:ascii="Narkisim" w:hAnsi="Narkisim" w:cs="Narkisim"/>
          <w:rtl/>
        </w:rPr>
        <w:t xml:space="preserve"> כת' בשם </w:t>
      </w:r>
      <w:r w:rsidRPr="00440CAB">
        <w:rPr>
          <w:rFonts w:ascii="Narkisim" w:hAnsi="Narkisim" w:cs="Narkisim"/>
          <w:b/>
          <w:bCs/>
          <w:rtl/>
        </w:rPr>
        <w:t>ר"ח</w:t>
      </w:r>
      <w:r w:rsidRPr="00440CAB">
        <w:rPr>
          <w:rFonts w:ascii="Narkisim" w:hAnsi="Narkisim" w:cs="Narkisim"/>
          <w:rtl/>
        </w:rPr>
        <w:t xml:space="preserve"> דאיירי בין חופה גרידתא ובין לאחר קידושין, ופליגי בתרתי, דקודם קידושין נפסלת מדרבנן כיון שזימנה עצמה לביאה פסולה, וחופה לביאה קיימא [אע"ג דלא קנאה]. ופליגי אף בחופה דבתר קידושין דלא קני, כיון דאינה ראויה לביאה אינה חופה</w:t>
      </w:r>
      <w:r w:rsidRPr="00440CAB">
        <w:rPr>
          <w:rStyle w:val="ac"/>
          <w:rFonts w:ascii="Narkisim" w:hAnsi="Narkisim" w:cs="Narkisim"/>
          <w:rtl/>
        </w:rPr>
        <w:footnoteReference w:id="254"/>
      </w:r>
      <w:r w:rsidRPr="00440CAB">
        <w:rPr>
          <w:rFonts w:ascii="Narkisim" w:hAnsi="Narkisim" w:cs="Narkisim"/>
          <w:rtl/>
        </w:rPr>
        <w:t>.</w:t>
      </w:r>
    </w:p>
    <w:p w14:paraId="4939F5CE"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דנו דמסתבר דאם נפסלת ע"י חופה בלא קידושין, הוה משום דמיוחדת לו לאיסור</w:t>
      </w:r>
      <w:r w:rsidRPr="00440CAB">
        <w:rPr>
          <w:rStyle w:val="ac"/>
          <w:rFonts w:ascii="Narkisim" w:hAnsi="Narkisim"/>
          <w:rtl/>
        </w:rPr>
        <w:footnoteReference w:id="255"/>
      </w:r>
      <w:r w:rsidRPr="00440CAB">
        <w:rPr>
          <w:rFonts w:ascii="Narkisim" w:hAnsi="Narkisim"/>
          <w:rtl/>
        </w:rPr>
        <w:t xml:space="preserve">. וא"כ כיון </w:t>
      </w:r>
      <w:r w:rsidRPr="00440CAB">
        <w:rPr>
          <w:rFonts w:ascii="Narkisim" w:hAnsi="Narkisim"/>
          <w:rtl/>
        </w:rPr>
        <w:lastRenderedPageBreak/>
        <w:t>דסיכמו ביניהם דשוב לא ישאנה, בטל הדין חופה וחוזרת לכשרות ומותרת בתרומה (וכ"כ בדרך אמונה ז קמג). אבל ב</w:t>
      </w:r>
      <w:r w:rsidRPr="00440CAB">
        <w:rPr>
          <w:rFonts w:ascii="Narkisim" w:hAnsi="Narkisim"/>
          <w:b/>
          <w:bCs/>
          <w:rtl/>
        </w:rPr>
        <w:t>חי' ר"א מן ההר</w:t>
      </w:r>
      <w:r w:rsidRPr="00440CAB">
        <w:rPr>
          <w:rFonts w:ascii="Narkisim" w:hAnsi="Narkisim"/>
          <w:rtl/>
        </w:rPr>
        <w:t xml:space="preserve"> (נח.) כתב [בדעת הרמב"ם] דפסלה לעולם הואיל ויחדה קרינן ביה אישה, וכאילו בא עליה. [וכ"כ הרדב"ז שם].</w:t>
      </w:r>
    </w:p>
    <w:p w14:paraId="4F97C5BD" w14:textId="77777777" w:rsidR="006D5124" w:rsidRPr="00440CAB" w:rsidRDefault="00000000" w:rsidP="00440CAB">
      <w:pPr>
        <w:bidi/>
        <w:rPr>
          <w:rFonts w:ascii="Narkisim" w:hAnsi="Narkisim" w:cs="Narkisim"/>
        </w:rPr>
      </w:pPr>
      <w:r w:rsidRPr="00440CAB">
        <w:rPr>
          <w:rFonts w:ascii="Narkisim" w:hAnsi="Narkisim" w:cs="Narkisim"/>
          <w:rtl/>
        </w:rPr>
        <w:t xml:space="preserve">אבל דעת </w:t>
      </w:r>
      <w:r w:rsidRPr="00440CAB">
        <w:rPr>
          <w:rFonts w:ascii="Narkisim" w:hAnsi="Narkisim" w:cs="Narkisim"/>
          <w:b/>
          <w:bCs/>
          <w:rtl/>
        </w:rPr>
        <w:t>ר"ת</w:t>
      </w:r>
      <w:r w:rsidRPr="00440CAB">
        <w:rPr>
          <w:rFonts w:ascii="Narkisim" w:hAnsi="Narkisim" w:cs="Narkisim"/>
          <w:rtl/>
        </w:rPr>
        <w:t xml:space="preserve"> (והרמב"ן ועוד ראשונים) דאיירי דוקא בחופה דבתר קידושין.</w:t>
      </w:r>
    </w:p>
    <w:p w14:paraId="0C89BEB4" w14:textId="77777777" w:rsidR="006D5124" w:rsidRPr="00440CAB" w:rsidRDefault="00000000" w:rsidP="00440CAB">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ה</w:t>
      </w:r>
      <w:r w:rsidRPr="00440CAB">
        <w:rPr>
          <w:rFonts w:ascii="Narkisim" w:hAnsi="Narkisim" w:cs="Narkisim"/>
          <w:b/>
          <w:bCs/>
          <w:rtl/>
        </w:rPr>
        <w:t>רמב"ן</w:t>
      </w:r>
      <w:r w:rsidRPr="00440CAB">
        <w:rPr>
          <w:rFonts w:ascii="Narkisim" w:hAnsi="Narkisim" w:cs="Narkisim"/>
          <w:rtl/>
        </w:rPr>
        <w:t xml:space="preserve"> ו</w:t>
      </w:r>
      <w:r w:rsidRPr="00440CAB">
        <w:rPr>
          <w:rFonts w:ascii="Narkisim" w:hAnsi="Narkisim" w:cs="Narkisim"/>
          <w:b/>
          <w:bCs/>
          <w:rtl/>
        </w:rPr>
        <w:t xml:space="preserve">תו"י </w:t>
      </w:r>
      <w:r w:rsidRPr="00440CAB">
        <w:rPr>
          <w:rFonts w:ascii="Narkisim" w:hAnsi="Narkisim" w:cs="Narkisim"/>
          <w:rtl/>
        </w:rPr>
        <w:t>הק' דלשמואל דאין חופה לפסולות, א"כ אין להם נישואין לעולם</w:t>
      </w:r>
      <w:r w:rsidRPr="00440CAB">
        <w:rPr>
          <w:rStyle w:val="ac"/>
          <w:rFonts w:ascii="Narkisim" w:hAnsi="Narkisim" w:cs="Narkisim"/>
          <w:rtl/>
        </w:rPr>
        <w:footnoteReference w:id="256"/>
      </w:r>
      <w:r w:rsidRPr="00440CAB">
        <w:rPr>
          <w:rFonts w:ascii="Narkisim" w:hAnsi="Narkisim" w:cs="Narkisim"/>
          <w:rtl/>
        </w:rPr>
        <w:t>, ואמאי איצטריך קרא למעט שלא יטמא לאשתו פסולה. ותי' דע"י ביאה ודאי יש להם נישואין. אבל ה</w:t>
      </w:r>
      <w:r w:rsidRPr="00440CAB">
        <w:rPr>
          <w:rFonts w:ascii="Narkisim" w:hAnsi="Narkisim" w:cs="Narkisim"/>
          <w:b/>
          <w:bCs/>
          <w:rtl/>
        </w:rPr>
        <w:t>ריטב"א</w:t>
      </w:r>
      <w:r w:rsidRPr="00440CAB">
        <w:rPr>
          <w:rStyle w:val="ac"/>
          <w:rFonts w:ascii="Narkisim" w:hAnsi="Narkisim" w:cs="Narkisim"/>
          <w:b/>
          <w:bCs/>
          <w:rtl/>
        </w:rPr>
        <w:footnoteReference w:id="257"/>
      </w:r>
      <w:r w:rsidRPr="00440CAB">
        <w:rPr>
          <w:rFonts w:ascii="Narkisim" w:hAnsi="Narkisim" w:cs="Narkisim"/>
          <w:rtl/>
        </w:rPr>
        <w:t xml:space="preserve"> תי' דהא דאין מטמא הוא משום דאין חופה לפסולות, ומאי טעמא.</w:t>
      </w:r>
    </w:p>
    <w:p w14:paraId="1B65A71B"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רמב"ם</w:t>
      </w:r>
      <w:r w:rsidRPr="00440CAB">
        <w:rPr>
          <w:rFonts w:ascii="Narkisim" w:hAnsi="Narkisim"/>
          <w:rtl/>
        </w:rPr>
        <w:t xml:space="preserve"> (אישות י ב) פסק דחופת נדה לא קני</w:t>
      </w:r>
      <w:r w:rsidRPr="00440CAB">
        <w:rPr>
          <w:rStyle w:val="ac"/>
          <w:rFonts w:ascii="Narkisim" w:hAnsi="Narkisim"/>
          <w:rtl/>
        </w:rPr>
        <w:footnoteReference w:id="258"/>
      </w:r>
      <w:r w:rsidRPr="00440CAB">
        <w:rPr>
          <w:rFonts w:ascii="Narkisim" w:hAnsi="Narkisim"/>
          <w:rtl/>
        </w:rPr>
        <w:t xml:space="preserve"> [ופי' כן בספק הגמ' כתובות נו.</w:t>
      </w:r>
      <w:r w:rsidRPr="00440CAB">
        <w:rPr>
          <w:rStyle w:val="ac"/>
          <w:rFonts w:ascii="Narkisim" w:hAnsi="Narkisim"/>
          <w:rtl/>
        </w:rPr>
        <w:footnoteReference w:id="259"/>
      </w:r>
      <w:r w:rsidRPr="00440CAB">
        <w:rPr>
          <w:rFonts w:ascii="Narkisim" w:hAnsi="Narkisim"/>
          <w:rtl/>
        </w:rPr>
        <w:t>]. וה</w:t>
      </w:r>
      <w:r w:rsidRPr="00440CAB">
        <w:rPr>
          <w:rFonts w:ascii="Narkisim" w:hAnsi="Narkisim"/>
          <w:b/>
          <w:bCs/>
          <w:rtl/>
        </w:rPr>
        <w:t xml:space="preserve">ר"ן </w:t>
      </w:r>
      <w:r w:rsidRPr="00440CAB">
        <w:rPr>
          <w:rFonts w:ascii="Narkisim" w:hAnsi="Narkisim"/>
          <w:rtl/>
        </w:rPr>
        <w:t>(כתובות שם כב: בדה"ר) הקשה דכיון דהרמב"ם פסק דיש חופה לפסולות, כ"ש לנדה. וה</w:t>
      </w:r>
      <w:r w:rsidRPr="00440CAB">
        <w:rPr>
          <w:rFonts w:ascii="Narkisim" w:hAnsi="Narkisim"/>
          <w:b/>
          <w:bCs/>
          <w:rtl/>
        </w:rPr>
        <w:t>לח"מ</w:t>
      </w:r>
      <w:r w:rsidRPr="00440CAB">
        <w:rPr>
          <w:rFonts w:ascii="Narkisim" w:hAnsi="Narkisim"/>
          <w:rtl/>
        </w:rPr>
        <w:t xml:space="preserve"> (מה"ק שם) תי' דהא דמהני חופה לפסולות הא משום דדעתו לבא עליה בעודה אסורה, אבל נדה אין דעתו לבא עליה עכשיו</w:t>
      </w:r>
      <w:r w:rsidRPr="00440CAB">
        <w:rPr>
          <w:rStyle w:val="ac"/>
          <w:rFonts w:ascii="Narkisim" w:hAnsi="Narkisim"/>
          <w:rtl/>
        </w:rPr>
        <w:footnoteReference w:id="260"/>
      </w:r>
      <w:r w:rsidRPr="00440CAB">
        <w:rPr>
          <w:rFonts w:ascii="Narkisim" w:hAnsi="Narkisim"/>
          <w:rtl/>
        </w:rPr>
        <w:t>.</w:t>
      </w:r>
    </w:p>
    <w:p w14:paraId="25C874A0" w14:textId="77777777" w:rsidR="006D5124" w:rsidRPr="00440CAB" w:rsidRDefault="00000000" w:rsidP="00440CAB">
      <w:pPr>
        <w:bidi/>
        <w:rPr>
          <w:rFonts w:ascii="Narkisim" w:hAnsi="Narkisim" w:cs="Narkisim"/>
        </w:rPr>
      </w:pPr>
      <w:r w:rsidRPr="00440CAB">
        <w:rPr>
          <w:rFonts w:ascii="Narkisim" w:hAnsi="Narkisim" w:cs="Narkisim"/>
          <w:u w:val="single"/>
          <w:rtl/>
        </w:rPr>
        <w:t>תוד"ה רב.</w:t>
      </w:r>
      <w:r w:rsidRPr="00440CAB">
        <w:rPr>
          <w:rFonts w:ascii="Narkisim" w:hAnsi="Narkisim" w:cs="Narkisim"/>
          <w:rtl/>
        </w:rPr>
        <w:t xml:space="preserve"> קנייה נמי בלא כסף לשוייה ארוסה. מבואר בתוס' דלרב הונא דחופה קונה, הוה ארוסה</w:t>
      </w:r>
      <w:r w:rsidRPr="00440CAB">
        <w:rPr>
          <w:rStyle w:val="ac"/>
          <w:rFonts w:ascii="Narkisim" w:hAnsi="Narkisim" w:cs="Narkisim"/>
          <w:rtl/>
        </w:rPr>
        <w:footnoteReference w:id="261"/>
      </w:r>
      <w:r w:rsidRPr="00440CAB">
        <w:rPr>
          <w:rFonts w:ascii="Narkisim" w:hAnsi="Narkisim" w:cs="Narkisim"/>
          <w:rtl/>
        </w:rPr>
        <w:t>. אבל ה</w:t>
      </w:r>
      <w:r w:rsidRPr="00440CAB">
        <w:rPr>
          <w:rFonts w:ascii="Narkisim" w:hAnsi="Narkisim" w:cs="Narkisim"/>
          <w:b/>
          <w:bCs/>
          <w:rtl/>
        </w:rPr>
        <w:t>מהרש"א</w:t>
      </w:r>
      <w:r w:rsidRPr="00440CAB">
        <w:rPr>
          <w:rFonts w:ascii="Narkisim" w:hAnsi="Narkisim" w:cs="Narkisim"/>
          <w:rtl/>
        </w:rPr>
        <w:t xml:space="preserve"> (קידושין ה:) כתב דלרב הונא חופה גומרת, והוה נשואה</w:t>
      </w:r>
      <w:r w:rsidRPr="00440CAB">
        <w:rPr>
          <w:rStyle w:val="ac"/>
          <w:rFonts w:ascii="Narkisim" w:hAnsi="Narkisim" w:cs="Narkisim"/>
          <w:rtl/>
        </w:rPr>
        <w:footnoteReference w:id="262"/>
      </w:r>
      <w:r w:rsidRPr="00440CAB">
        <w:rPr>
          <w:rFonts w:ascii="Narkisim" w:hAnsi="Narkisim" w:cs="Narkisim"/>
          <w:rtl/>
        </w:rPr>
        <w:t>. וה</w:t>
      </w:r>
      <w:r w:rsidRPr="00440CAB">
        <w:rPr>
          <w:rFonts w:ascii="Narkisim" w:hAnsi="Narkisim" w:cs="Narkisim"/>
          <w:b/>
          <w:bCs/>
          <w:rtl/>
        </w:rPr>
        <w:t>תוס' הרא"ש</w:t>
      </w:r>
      <w:r w:rsidRPr="00440CAB">
        <w:rPr>
          <w:rFonts w:ascii="Narkisim" w:hAnsi="Narkisim" w:cs="Narkisim"/>
          <w:rtl/>
        </w:rPr>
        <w:t xml:space="preserve"> (קידושין ה.) נסתפק בזה.</w:t>
      </w:r>
    </w:p>
    <w:p w14:paraId="162EF259" w14:textId="77777777" w:rsidR="006D5124" w:rsidRPr="00440CAB" w:rsidRDefault="00000000" w:rsidP="00440CAB">
      <w:pPr>
        <w:bidi/>
        <w:rPr>
          <w:rFonts w:ascii="Narkisim" w:hAnsi="Narkisim" w:cs="Narkisim"/>
        </w:rPr>
      </w:pPr>
      <w:r w:rsidRPr="00440CAB">
        <w:rPr>
          <w:rFonts w:ascii="Narkisim" w:hAnsi="Narkisim" w:cs="Narkisim"/>
          <w:u w:val="single"/>
          <w:rtl/>
        </w:rPr>
        <w:t>בא"ד ואין לפרש וכו' כגון שלא היה הפסול בשעת קידושין.</w:t>
      </w:r>
      <w:r w:rsidRPr="00440CAB">
        <w:rPr>
          <w:rFonts w:ascii="Narkisim" w:hAnsi="Narkisim" w:cs="Narkisim"/>
          <w:sz w:val="20"/>
          <w:szCs w:val="20"/>
          <w:rtl/>
        </w:rPr>
        <w:t xml:space="preserve"> [וכיון דקידשה בהיתר לא נחשב משתמרת לביאה פסולה, דומיא דנשאה בהיתר. אבל ע"י החופה נחשבת משמרת]</w:t>
      </w:r>
      <w:r w:rsidRPr="00440CAB">
        <w:rPr>
          <w:rFonts w:ascii="Narkisim" w:hAnsi="Narkisim" w:cs="Narkisim"/>
          <w:rtl/>
        </w:rPr>
        <w:t>. וכ"כ ב</w:t>
      </w:r>
      <w:r w:rsidRPr="00440CAB">
        <w:rPr>
          <w:rFonts w:ascii="Narkisim" w:hAnsi="Narkisim" w:cs="Narkisim"/>
          <w:b/>
          <w:bCs/>
          <w:rtl/>
        </w:rPr>
        <w:t xml:space="preserve">תוס' חד מקמאי </w:t>
      </w:r>
      <w:r w:rsidRPr="00440CAB">
        <w:rPr>
          <w:rFonts w:ascii="Narkisim" w:hAnsi="Narkisim" w:cs="Narkisim"/>
          <w:rtl/>
        </w:rPr>
        <w:t>וב</w:t>
      </w:r>
      <w:r w:rsidRPr="00440CAB">
        <w:rPr>
          <w:rFonts w:ascii="Narkisim" w:hAnsi="Narkisim" w:cs="Narkisim"/>
          <w:b/>
          <w:bCs/>
          <w:rtl/>
        </w:rPr>
        <w:t>תוס' מהר"ם ור"פ</w:t>
      </w:r>
      <w:r w:rsidRPr="00440CAB">
        <w:rPr>
          <w:rFonts w:ascii="Narkisim" w:hAnsi="Narkisim" w:cs="Narkisim"/>
          <w:rtl/>
        </w:rPr>
        <w:t xml:space="preserve"> (נח.). ובתוס' חלק דאפי' קידושי היתר נחשב משתמרת לביאה פסולה.</w:t>
      </w:r>
    </w:p>
    <w:p w14:paraId="2213FA1B" w14:textId="77777777" w:rsidR="006D5124" w:rsidRPr="00440CAB" w:rsidRDefault="00000000" w:rsidP="00440CAB">
      <w:pPr>
        <w:bidi/>
        <w:rPr>
          <w:rFonts w:ascii="Narkisim" w:hAnsi="Narkisim" w:cs="Narkisim"/>
        </w:rPr>
      </w:pPr>
      <w:r w:rsidRPr="00440CAB">
        <w:rPr>
          <w:rFonts w:ascii="Narkisim" w:hAnsi="Narkisim" w:cs="Narkisim"/>
          <w:u w:val="single"/>
          <w:rtl/>
        </w:rPr>
        <w:t>בא"ד ולא מסתבר נמי לאוקמי בארוסה שכבר אכלה וכו'.</w:t>
      </w:r>
      <w:r w:rsidRPr="00440CAB">
        <w:rPr>
          <w:rFonts w:ascii="Narkisim" w:hAnsi="Narkisim" w:cs="Narkisim"/>
          <w:rtl/>
        </w:rPr>
        <w:t xml:space="preserve"> מבואר בתוס' שאם כבר אכלה מדין הגעת זמן, אינה נפסלת ע"י שמשתמרת לביאה פסולה </w:t>
      </w:r>
      <w:r w:rsidRPr="00440CAB">
        <w:rPr>
          <w:rFonts w:ascii="Narkisim" w:hAnsi="Narkisim" w:cs="Narkisim"/>
          <w:sz w:val="20"/>
          <w:szCs w:val="20"/>
          <w:rtl/>
        </w:rPr>
        <w:t>[ולא תליא דוקא בנישואין</w:t>
      </w:r>
      <w:r w:rsidRPr="00440CAB">
        <w:rPr>
          <w:rStyle w:val="ac"/>
          <w:rFonts w:ascii="Narkisim" w:hAnsi="Narkisim" w:cs="Narkisim"/>
          <w:sz w:val="20"/>
          <w:szCs w:val="20"/>
          <w:rtl/>
        </w:rPr>
        <w:footnoteReference w:id="263"/>
      </w:r>
      <w:r w:rsidRPr="00440CAB">
        <w:rPr>
          <w:rFonts w:ascii="Narkisim" w:hAnsi="Narkisim" w:cs="Narkisim"/>
          <w:rtl/>
        </w:rPr>
        <w:t>]. [ומבואר מתוס' דבת כהן המאורסת לכהן, אף דל"ש סברת סמפון, אינה אוכלת מכח הבעל, דא"כ נימא דכבר אכלה מדין בעלה].</w:t>
      </w:r>
    </w:p>
    <w:p w14:paraId="736E9301" w14:textId="77777777" w:rsidR="006D5124" w:rsidRPr="00440CAB" w:rsidRDefault="00000000" w:rsidP="00440CAB">
      <w:pPr>
        <w:pStyle w:val="2"/>
        <w:bidi/>
        <w:rPr>
          <w:rFonts w:ascii="Narkisim" w:hAnsi="Narkisim"/>
        </w:rPr>
      </w:pPr>
      <w:r w:rsidRPr="00440CAB">
        <w:rPr>
          <w:rFonts w:ascii="Narkisim" w:hAnsi="Narkisim"/>
          <w:rtl/>
        </w:rPr>
        <w:t>נשואה אסורה כבעולה</w:t>
      </w:r>
    </w:p>
    <w:p w14:paraId="740A8C37" w14:textId="77777777" w:rsidR="006D5124" w:rsidRPr="00440CAB" w:rsidRDefault="00000000" w:rsidP="00440CAB">
      <w:pPr>
        <w:bidi/>
        <w:rPr>
          <w:rFonts w:ascii="Narkisim" w:hAnsi="Narkisim" w:cs="Narkisim"/>
        </w:rPr>
      </w:pPr>
      <w:r w:rsidRPr="00440CAB">
        <w:rPr>
          <w:rFonts w:ascii="Narkisim" w:hAnsi="Narkisim" w:cs="Narkisim"/>
          <w:u w:val="single"/>
          <w:rtl/>
        </w:rPr>
        <w:t>בא"ד ונראה לר"י כפי' ר"ת וכו' דיש חופה, וחופה חשיבא כביאה לפסול לעולם וכו'.</w:t>
      </w:r>
      <w:r w:rsidRPr="00440CAB">
        <w:rPr>
          <w:rFonts w:ascii="Narkisim" w:hAnsi="Narkisim" w:cs="Narkisim"/>
          <w:rtl/>
        </w:rPr>
        <w:t xml:space="preserve"> בפשוטו כוונת התוס' דתקנו מדרבנן לפסול</w:t>
      </w:r>
      <w:r w:rsidRPr="00440CAB">
        <w:rPr>
          <w:rStyle w:val="ac"/>
          <w:rFonts w:ascii="Narkisim" w:hAnsi="Narkisim" w:cs="Narkisim"/>
          <w:rtl/>
        </w:rPr>
        <w:footnoteReference w:id="264"/>
      </w:r>
      <w:r w:rsidRPr="00440CAB">
        <w:rPr>
          <w:rFonts w:ascii="Narkisim" w:hAnsi="Narkisim" w:cs="Narkisim"/>
          <w:rtl/>
        </w:rPr>
        <w:t xml:space="preserve">. וכ"כ </w:t>
      </w:r>
      <w:r w:rsidRPr="00440CAB">
        <w:rPr>
          <w:rFonts w:ascii="Narkisim" w:hAnsi="Narkisim" w:cs="Narkisim"/>
          <w:b/>
          <w:bCs/>
          <w:rtl/>
        </w:rPr>
        <w:t>תוס</w:t>
      </w:r>
      <w:r w:rsidRPr="00440CAB">
        <w:rPr>
          <w:rFonts w:ascii="Narkisim" w:hAnsi="Narkisim" w:cs="Narkisim"/>
          <w:rtl/>
        </w:rPr>
        <w:t>' (גיטין פה.) דנשאת לכהן פסולה בתרומה מדרבנן מדין משתמרת לביאה פסולה</w:t>
      </w:r>
      <w:r w:rsidRPr="00440CAB">
        <w:rPr>
          <w:rStyle w:val="ac"/>
          <w:rFonts w:ascii="Narkisim" w:hAnsi="Narkisim" w:cs="Narkisim"/>
          <w:rtl/>
        </w:rPr>
        <w:footnoteReference w:id="265"/>
      </w:r>
      <w:r w:rsidRPr="00440CAB">
        <w:rPr>
          <w:rFonts w:ascii="Narkisim" w:hAnsi="Narkisim" w:cs="Narkisim"/>
          <w:rtl/>
        </w:rPr>
        <w:t>. וה</w:t>
      </w:r>
      <w:r w:rsidRPr="00440CAB">
        <w:rPr>
          <w:rFonts w:ascii="Narkisim" w:hAnsi="Narkisim" w:cs="Narkisim"/>
          <w:b/>
          <w:bCs/>
          <w:rtl/>
        </w:rPr>
        <w:t>שעה"מ</w:t>
      </w:r>
      <w:r w:rsidRPr="00440CAB">
        <w:rPr>
          <w:rFonts w:ascii="Narkisim" w:hAnsi="Narkisim" w:cs="Narkisim"/>
          <w:rtl/>
        </w:rPr>
        <w:t xml:space="preserve"> (חופת חתנים ה) הקשה דאם פסולה מדין משתמרת לביאה פסולה, א"כ כיון דגירשה שוב אינה משתמרת.</w:t>
      </w:r>
      <w:r w:rsidRPr="00440CAB">
        <w:rPr>
          <w:rFonts w:ascii="Narkisim" w:hAnsi="Narkisim" w:cs="Narkisim"/>
          <w:sz w:val="20"/>
          <w:szCs w:val="20"/>
          <w:rtl/>
        </w:rPr>
        <w:t xml:space="preserve"> וה</w:t>
      </w:r>
      <w:r w:rsidRPr="00440CAB">
        <w:rPr>
          <w:rFonts w:ascii="Narkisim" w:hAnsi="Narkisim" w:cs="Narkisim"/>
          <w:b/>
          <w:bCs/>
          <w:sz w:val="20"/>
          <w:szCs w:val="20"/>
          <w:rtl/>
        </w:rPr>
        <w:t>אחרונים</w:t>
      </w:r>
      <w:r w:rsidRPr="00440CAB">
        <w:rPr>
          <w:rFonts w:ascii="Narkisim" w:hAnsi="Narkisim" w:cs="Narkisim"/>
          <w:sz w:val="20"/>
          <w:szCs w:val="20"/>
          <w:rtl/>
        </w:rPr>
        <w:t xml:space="preserve"> תי' דתקנו מדרבנן דיחשב שהאישות פוסל</w:t>
      </w:r>
      <w:r w:rsidRPr="00440CAB">
        <w:rPr>
          <w:rStyle w:val="ac"/>
          <w:rFonts w:ascii="Narkisim" w:hAnsi="Narkisim" w:cs="Narkisim"/>
          <w:sz w:val="20"/>
          <w:szCs w:val="20"/>
          <w:rtl/>
        </w:rPr>
        <w:footnoteReference w:id="266"/>
      </w:r>
      <w:r w:rsidRPr="00440CAB">
        <w:rPr>
          <w:rFonts w:ascii="Narkisim" w:hAnsi="Narkisim" w:cs="Narkisim"/>
          <w:rtl/>
        </w:rPr>
        <w:t>.</w:t>
      </w:r>
    </w:p>
    <w:p w14:paraId="53B207C0"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 xml:space="preserve">שעה"מ </w:t>
      </w:r>
      <w:r w:rsidRPr="00440CAB">
        <w:rPr>
          <w:rFonts w:ascii="Narkisim" w:hAnsi="Narkisim"/>
          <w:rtl/>
        </w:rPr>
        <w:t>הביא דכוונת התוס' לחדש דעצם הנישואין נחשב כביאה לפסול מדאורייתא. והביא מדברי ה</w:t>
      </w:r>
      <w:r w:rsidRPr="00440CAB">
        <w:rPr>
          <w:rFonts w:ascii="Narkisim" w:hAnsi="Narkisim"/>
          <w:b/>
          <w:bCs/>
          <w:rtl/>
        </w:rPr>
        <w:t>תוס</w:t>
      </w:r>
      <w:r w:rsidRPr="00440CAB">
        <w:rPr>
          <w:rFonts w:ascii="Narkisim" w:hAnsi="Narkisim"/>
          <w:rtl/>
        </w:rPr>
        <w:t>' (כתובות מט.) דנישואין נחשב 'אשתני גופא'</w:t>
      </w:r>
      <w:r w:rsidRPr="00440CAB">
        <w:rPr>
          <w:rStyle w:val="ac"/>
          <w:rFonts w:ascii="Narkisim" w:hAnsi="Narkisim"/>
          <w:rtl/>
        </w:rPr>
        <w:footnoteReference w:id="267"/>
      </w:r>
      <w:r w:rsidRPr="00440CAB">
        <w:rPr>
          <w:rFonts w:ascii="Narkisim" w:hAnsi="Narkisim"/>
          <w:rtl/>
        </w:rPr>
        <w:t xml:space="preserve">, דהוה כביאה </w:t>
      </w:r>
      <w:r w:rsidRPr="00440CAB">
        <w:rPr>
          <w:rFonts w:ascii="Narkisim" w:hAnsi="Narkisim"/>
          <w:rtl/>
        </w:rPr>
        <w:lastRenderedPageBreak/>
        <w:t>מדאורייתא</w:t>
      </w:r>
      <w:r w:rsidRPr="00440CAB">
        <w:rPr>
          <w:rStyle w:val="ac"/>
          <w:rFonts w:ascii="Narkisim" w:hAnsi="Narkisim"/>
          <w:rtl/>
        </w:rPr>
        <w:footnoteReference w:id="268"/>
      </w:r>
      <w:r w:rsidRPr="00440CAB">
        <w:rPr>
          <w:rFonts w:ascii="Narkisim" w:hAnsi="Narkisim"/>
          <w:rtl/>
        </w:rPr>
        <w:t>, ועי"ז נפסלת</w:t>
      </w:r>
      <w:r w:rsidRPr="00440CAB">
        <w:rPr>
          <w:rStyle w:val="ac"/>
          <w:rFonts w:ascii="Narkisim" w:hAnsi="Narkisim"/>
          <w:rtl/>
        </w:rPr>
        <w:footnoteReference w:id="269"/>
      </w:r>
      <w:r w:rsidRPr="00440CAB">
        <w:rPr>
          <w:rFonts w:ascii="Narkisim" w:hAnsi="Narkisim"/>
          <w:rtl/>
        </w:rPr>
        <w:t xml:space="preserve">. </w:t>
      </w:r>
      <w:r w:rsidRPr="00440CAB">
        <w:rPr>
          <w:rFonts w:ascii="Narkisim" w:hAnsi="Narkisim"/>
          <w:sz w:val="20"/>
          <w:szCs w:val="20"/>
          <w:rtl/>
        </w:rPr>
        <w:t>וכ"מ דעת ה</w:t>
      </w:r>
      <w:r w:rsidRPr="00440CAB">
        <w:rPr>
          <w:rFonts w:ascii="Narkisim" w:hAnsi="Narkisim"/>
          <w:b/>
          <w:bCs/>
          <w:sz w:val="20"/>
          <w:szCs w:val="20"/>
          <w:rtl/>
        </w:rPr>
        <w:t>בי"ש</w:t>
      </w:r>
      <w:r w:rsidRPr="00440CAB">
        <w:rPr>
          <w:rFonts w:ascii="Narkisim" w:hAnsi="Narkisim"/>
          <w:sz w:val="20"/>
          <w:szCs w:val="20"/>
          <w:rtl/>
        </w:rPr>
        <w:t xml:space="preserve"> (ז לו בדעת הרמב"ם).</w:t>
      </w:r>
      <w:r w:rsidRPr="00440CAB">
        <w:rPr>
          <w:rFonts w:ascii="Narkisim" w:hAnsi="Narkisim"/>
          <w:rtl/>
        </w:rPr>
        <w:t xml:space="preserve"> וה</w:t>
      </w:r>
      <w:r w:rsidRPr="00440CAB">
        <w:rPr>
          <w:rFonts w:ascii="Narkisim" w:hAnsi="Narkisim"/>
          <w:b/>
          <w:bCs/>
          <w:rtl/>
        </w:rPr>
        <w:t>טעם המלך</w:t>
      </w:r>
      <w:r w:rsidRPr="00440CAB">
        <w:rPr>
          <w:rFonts w:ascii="Narkisim" w:hAnsi="Narkisim"/>
          <w:rtl/>
        </w:rPr>
        <w:t xml:space="preserve"> (לשעה"מ, ועוד אחרונים) תמהו דהיאך תחשב 'זונה' בלא ביאה</w:t>
      </w:r>
      <w:r w:rsidRPr="00440CAB">
        <w:rPr>
          <w:rStyle w:val="ac"/>
          <w:rFonts w:ascii="Narkisim" w:hAnsi="Narkisim"/>
          <w:rtl/>
        </w:rPr>
        <w:footnoteReference w:id="270"/>
      </w:r>
      <w:r w:rsidRPr="00440CAB">
        <w:rPr>
          <w:rFonts w:ascii="Narkisim" w:hAnsi="Narkisim"/>
          <w:rtl/>
        </w:rPr>
        <w:t>.</w:t>
      </w:r>
    </w:p>
    <w:p w14:paraId="6FE02EA2"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(נט.) כתב דפשיטא דאינו מתחללת ע"י נישואין אלא ע"י ביאה, דכתיב בקרא ולא יחלל זרעו, ב' חילולין. ומשמרת לביאה פסולה אפי' מנישואין אינו אלא מדרבנן. ומה דאיתא (במשנה נו:) מן הנישואין אסורות לעולם דסתם נישואין יש לה ביאה [ודוקא נבעלה, וכמ"ש </w:t>
      </w:r>
      <w:r w:rsidRPr="00440CAB">
        <w:rPr>
          <w:rFonts w:ascii="Narkisim" w:hAnsi="Narkisim"/>
          <w:b/>
          <w:bCs/>
          <w:rtl/>
        </w:rPr>
        <w:t>רש"י</w:t>
      </w:r>
      <w:r w:rsidRPr="00440CAB">
        <w:rPr>
          <w:rFonts w:ascii="Narkisim" w:hAnsi="Narkisim"/>
          <w:rtl/>
        </w:rPr>
        <w:t xml:space="preserve"> במשנה].</w:t>
      </w:r>
      <w:r w:rsidRPr="00440CAB">
        <w:rPr>
          <w:rFonts w:ascii="Narkisim" w:hAnsi="Narkisim"/>
          <w:i/>
          <w:iCs/>
          <w:rtl/>
        </w:rPr>
        <w:t xml:space="preserve"> ואת"ל</w:t>
      </w:r>
      <w:r w:rsidRPr="00440CAB">
        <w:rPr>
          <w:rFonts w:ascii="Narkisim" w:hAnsi="Narkisim"/>
          <w:rtl/>
        </w:rPr>
        <w:t xml:space="preserve"> דכל נכנסה לחופה אסורה לעולם היינו מדרבנן גזירה אטו נישואין גמורים בבעילה.</w:t>
      </w:r>
    </w:p>
    <w:p w14:paraId="0669ED8C" w14:textId="77777777" w:rsidR="006D5124" w:rsidRPr="00440CAB" w:rsidRDefault="00000000" w:rsidP="00440CAB">
      <w:pPr>
        <w:pStyle w:val="aa"/>
        <w:bidi/>
        <w:rPr>
          <w:rFonts w:ascii="Narkisim" w:hAnsi="Narkisim"/>
        </w:rPr>
      </w:pPr>
      <w:r w:rsidRPr="00440CAB">
        <w:rPr>
          <w:rFonts w:ascii="Narkisim" w:hAnsi="Narkisim"/>
          <w:rtl/>
        </w:rPr>
        <w:t>וה</w:t>
      </w:r>
      <w:r w:rsidRPr="00440CAB">
        <w:rPr>
          <w:rFonts w:ascii="Narkisim" w:hAnsi="Narkisim"/>
          <w:b/>
          <w:bCs/>
          <w:rtl/>
        </w:rPr>
        <w:t>רמב"ם</w:t>
      </w:r>
      <w:r w:rsidRPr="00440CAB">
        <w:rPr>
          <w:rFonts w:ascii="Narkisim" w:hAnsi="Narkisim"/>
          <w:rtl/>
        </w:rPr>
        <w:t xml:space="preserve"> (איסו"ב יט ג) פסק דכל הנשואה בחזקת בעולה, אע"פ שנמצאת בתולה. וה"ה ציין המקור כתובות יא. גבי חיוב כתובה</w:t>
      </w:r>
      <w:r w:rsidRPr="00440CAB">
        <w:rPr>
          <w:rStyle w:val="ac"/>
          <w:rFonts w:ascii="Narkisim" w:hAnsi="Narkisim"/>
          <w:rtl/>
        </w:rPr>
        <w:footnoteReference w:id="271"/>
      </w:r>
      <w:r w:rsidRPr="00440CAB">
        <w:rPr>
          <w:rFonts w:ascii="Narkisim" w:hAnsi="Narkisim"/>
          <w:rtl/>
        </w:rPr>
        <w:t>, וכ"ש לאיסור דאורייתא. וה</w:t>
      </w:r>
      <w:r w:rsidRPr="00440CAB">
        <w:rPr>
          <w:rFonts w:ascii="Narkisim" w:hAnsi="Narkisim"/>
          <w:b/>
          <w:bCs/>
          <w:rtl/>
        </w:rPr>
        <w:t>מגיה לט"ז</w:t>
      </w:r>
      <w:r w:rsidRPr="00440CAB">
        <w:rPr>
          <w:rFonts w:ascii="Narkisim" w:hAnsi="Narkisim"/>
          <w:rtl/>
        </w:rPr>
        <w:t xml:space="preserve"> נקט דכוונת הרמב"ם דהוה חומרא, דחיישינן שמא הערה בה ולאו אדעתא. אבל ה</w:t>
      </w:r>
      <w:r w:rsidRPr="00440CAB">
        <w:rPr>
          <w:rFonts w:ascii="Narkisim" w:hAnsi="Narkisim"/>
          <w:b/>
          <w:bCs/>
          <w:rtl/>
        </w:rPr>
        <w:t>בי"ש</w:t>
      </w:r>
      <w:r w:rsidRPr="00440CAB">
        <w:rPr>
          <w:rFonts w:ascii="Narkisim" w:hAnsi="Narkisim"/>
          <w:rtl/>
        </w:rPr>
        <w:t xml:space="preserve"> (ז לו) נקט דכוונת הרמב"ם מדאורייתא, והולד חלל.</w:t>
      </w:r>
    </w:p>
    <w:p w14:paraId="28CACE88"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רשב"א</w:t>
      </w:r>
      <w:r w:rsidRPr="00440CAB">
        <w:rPr>
          <w:rFonts w:ascii="Narkisim" w:hAnsi="Narkisim" w:cs="Narkisim"/>
          <w:rtl/>
        </w:rPr>
        <w:t xml:space="preserve"> מביא </w:t>
      </w:r>
      <w:r w:rsidRPr="00440CAB">
        <w:rPr>
          <w:rFonts w:ascii="Narkisim" w:hAnsi="Narkisim" w:cs="Narkisim"/>
          <w:b/>
          <w:bCs/>
          <w:rtl/>
        </w:rPr>
        <w:t>תוספתא</w:t>
      </w:r>
      <w:r w:rsidRPr="00440CAB">
        <w:rPr>
          <w:rFonts w:ascii="Narkisim" w:hAnsi="Narkisim" w:cs="Narkisim"/>
          <w:rtl/>
        </w:rPr>
        <w:t xml:space="preserve"> אלמה לכה"ג וכו' שנכנסה לשם נישואין ולא הספיק לבועלה עד שמת כשירה לכהונה וכשירה לאכול בתרומה. בא עליה פסלה. ותי' דאתיא כשמואל [אבל ל</w:t>
      </w:r>
      <w:r w:rsidRPr="00440CAB">
        <w:rPr>
          <w:rFonts w:ascii="Narkisim" w:hAnsi="Narkisim" w:cs="Narkisim"/>
          <w:b/>
          <w:bCs/>
          <w:rtl/>
        </w:rPr>
        <w:t>רש"י</w:t>
      </w:r>
      <w:r w:rsidRPr="00440CAB">
        <w:rPr>
          <w:rFonts w:ascii="Narkisim" w:hAnsi="Narkisim" w:cs="Narkisim"/>
          <w:rtl/>
        </w:rPr>
        <w:t xml:space="preserve"> כשיש עדים שלא בעלה לא נפסלה].</w:t>
      </w:r>
    </w:p>
    <w:p w14:paraId="0761F381" w14:textId="77777777" w:rsidR="006D5124" w:rsidRPr="00440CAB" w:rsidRDefault="00000000" w:rsidP="00440CAB">
      <w:pPr>
        <w:pStyle w:val="2"/>
        <w:bidi/>
        <w:rPr>
          <w:rFonts w:ascii="Narkisim" w:hAnsi="Narkisim"/>
        </w:rPr>
      </w:pPr>
      <w:r w:rsidRPr="00440CAB">
        <w:rPr>
          <w:rFonts w:ascii="Narkisim" w:hAnsi="Narkisim"/>
          <w:rtl/>
        </w:rPr>
        <w:t>חופה בפחותה מבת ג'</w:t>
      </w:r>
    </w:p>
    <w:p w14:paraId="53C742E6" w14:textId="77777777" w:rsidR="006D5124" w:rsidRPr="00440CAB" w:rsidRDefault="00000000" w:rsidP="00440CAB">
      <w:pPr>
        <w:bidi/>
        <w:rPr>
          <w:rFonts w:ascii="Narkisim" w:hAnsi="Narkisim" w:cs="Narkisim"/>
        </w:rPr>
      </w:pPr>
      <w:r w:rsidRPr="00440CAB">
        <w:rPr>
          <w:rFonts w:ascii="Narkisim" w:hAnsi="Narkisim" w:cs="Narkisim"/>
          <w:u w:val="single"/>
          <w:rtl/>
        </w:rPr>
        <w:t>אמר שמואל ומודה וכו' בפחותה מבת ג' ויום א', הואיל ואין לה ביאה אין לה חופה.</w:t>
      </w:r>
      <w:r w:rsidRPr="00440CAB">
        <w:rPr>
          <w:rFonts w:ascii="Narkisim" w:hAnsi="Narkisim" w:cs="Narkisim"/>
          <w:rtl/>
        </w:rPr>
        <w:t xml:space="preserve"> </w:t>
      </w:r>
      <w:r w:rsidRPr="00440CAB">
        <w:rPr>
          <w:rFonts w:ascii="Narkisim" w:hAnsi="Narkisim" w:cs="Narkisim"/>
          <w:b/>
          <w:bCs/>
          <w:rtl/>
        </w:rPr>
        <w:t>רש"י</w:t>
      </w:r>
      <w:r w:rsidRPr="00440CAB">
        <w:rPr>
          <w:rFonts w:ascii="Narkisim" w:hAnsi="Narkisim" w:cs="Narkisim"/>
          <w:rtl/>
        </w:rPr>
        <w:t xml:space="preserve"> (סנהדרין נה:) כתב דפחות מבת ג' אינה אוכלת בתרומה, דבעינן שתהא ראויה לביאה. וכל שאין לה ביאה אין לה חופה. </w:t>
      </w:r>
      <w:r w:rsidRPr="00440CAB">
        <w:rPr>
          <w:rFonts w:ascii="Narkisim" w:hAnsi="Narkisim" w:cs="Narkisim"/>
          <w:sz w:val="20"/>
          <w:szCs w:val="20"/>
          <w:rtl/>
        </w:rPr>
        <w:t xml:space="preserve">וכעי"ז כתב </w:t>
      </w:r>
      <w:r w:rsidRPr="00440CAB">
        <w:rPr>
          <w:rFonts w:ascii="Narkisim" w:hAnsi="Narkisim" w:cs="Narkisim"/>
          <w:b/>
          <w:bCs/>
          <w:sz w:val="20"/>
          <w:szCs w:val="20"/>
          <w:rtl/>
        </w:rPr>
        <w:t>רש"י</w:t>
      </w:r>
      <w:r w:rsidRPr="00440CAB">
        <w:rPr>
          <w:rFonts w:ascii="Narkisim" w:hAnsi="Narkisim" w:cs="Narkisim"/>
          <w:sz w:val="20"/>
          <w:szCs w:val="20"/>
          <w:rtl/>
        </w:rPr>
        <w:t xml:space="preserve"> (סנהדרין סט. וקידושין י:).</w:t>
      </w:r>
      <w:r w:rsidRPr="00440CAB">
        <w:rPr>
          <w:rFonts w:ascii="Narkisim" w:hAnsi="Narkisim" w:cs="Narkisim"/>
          <w:rtl/>
        </w:rPr>
        <w:t xml:space="preserve"> ו</w:t>
      </w:r>
      <w:r w:rsidRPr="00440CAB">
        <w:rPr>
          <w:rFonts w:ascii="Narkisim" w:hAnsi="Narkisim" w:cs="Narkisim"/>
          <w:b/>
          <w:bCs/>
          <w:rtl/>
        </w:rPr>
        <w:t>תוס</w:t>
      </w:r>
      <w:r w:rsidRPr="00440CAB">
        <w:rPr>
          <w:rFonts w:ascii="Narkisim" w:hAnsi="Narkisim" w:cs="Narkisim"/>
          <w:rtl/>
        </w:rPr>
        <w:t>' (לקמן עב. ד"ה מבחוץ) למד מכאן דטומטום כיון דאין ראוי לביאה ל"ש חופה.</w:t>
      </w:r>
    </w:p>
    <w:p w14:paraId="1E5E63BF" w14:textId="77777777" w:rsidR="006D5124" w:rsidRPr="00440CAB" w:rsidRDefault="00000000" w:rsidP="00440CAB">
      <w:pPr>
        <w:pStyle w:val="a7"/>
        <w:bidi/>
        <w:rPr>
          <w:rFonts w:ascii="Narkisim" w:hAnsi="Narkisim"/>
        </w:rPr>
      </w:pPr>
      <w:r w:rsidRPr="00440CAB">
        <w:rPr>
          <w:rFonts w:ascii="Narkisim" w:hAnsi="Narkisim"/>
          <w:rtl/>
        </w:rPr>
        <w:t xml:space="preserve">אבל </w:t>
      </w:r>
      <w:r w:rsidRPr="00440CAB">
        <w:rPr>
          <w:rFonts w:ascii="Narkisim" w:hAnsi="Narkisim"/>
          <w:b/>
          <w:bCs/>
          <w:rtl/>
        </w:rPr>
        <w:t>רש"י</w:t>
      </w:r>
      <w:r w:rsidRPr="00440CAB">
        <w:rPr>
          <w:rFonts w:ascii="Narkisim" w:hAnsi="Narkisim"/>
          <w:rtl/>
        </w:rPr>
        <w:t xml:space="preserve"> (כאן) כת' דאין ביאתה פוסלתה, אין חופתה פוסלתה. משמע דחל קנין החופה</w:t>
      </w:r>
      <w:r w:rsidRPr="00440CAB">
        <w:rPr>
          <w:rStyle w:val="ac"/>
          <w:rFonts w:ascii="Narkisim" w:hAnsi="Narkisim"/>
          <w:rtl/>
        </w:rPr>
        <w:footnoteReference w:id="272"/>
      </w:r>
      <w:r w:rsidRPr="00440CAB">
        <w:rPr>
          <w:rFonts w:ascii="Narkisim" w:hAnsi="Narkisim"/>
          <w:rtl/>
        </w:rPr>
        <w:t>, אלא דחופה זו אינה פוסלת</w:t>
      </w:r>
      <w:r w:rsidRPr="00440CAB">
        <w:rPr>
          <w:rStyle w:val="ac"/>
          <w:rFonts w:ascii="Narkisim" w:hAnsi="Narkisim"/>
          <w:rtl/>
        </w:rPr>
        <w:footnoteReference w:id="273"/>
      </w:r>
      <w:r w:rsidRPr="00440CAB">
        <w:rPr>
          <w:rFonts w:ascii="Narkisim" w:hAnsi="Narkisim"/>
          <w:rtl/>
        </w:rPr>
        <w:t>. אמנם בהמשך דבריו פרש"י דהטעם דחופתה אינו פוסלה, דאין 'חשיבות חופה' אלא כשהיא קרובה לביאה. [משמע דהחופה לא קנה]. וצ"ע. [וה</w:t>
      </w:r>
      <w:r w:rsidRPr="00440CAB">
        <w:rPr>
          <w:rFonts w:ascii="Narkisim" w:hAnsi="Narkisim"/>
          <w:b/>
          <w:bCs/>
          <w:rtl/>
        </w:rPr>
        <w:t>משנ"ל</w:t>
      </w:r>
      <w:r w:rsidRPr="00440CAB">
        <w:rPr>
          <w:rFonts w:ascii="Narkisim" w:hAnsi="Narkisim"/>
          <w:rtl/>
        </w:rPr>
        <w:t xml:space="preserve"> (אישות ג יא) הביא צדדים אלו האם חלו נישואין בפחות מבת ג'].</w:t>
      </w:r>
    </w:p>
    <w:p w14:paraId="26256956" w14:textId="77777777" w:rsidR="006D5124" w:rsidRPr="00440CAB" w:rsidRDefault="00000000" w:rsidP="00440CAB">
      <w:pPr>
        <w:bidi/>
        <w:rPr>
          <w:rFonts w:ascii="Narkisim" w:hAnsi="Narkisim" w:cs="Narkisim"/>
        </w:rPr>
      </w:pPr>
      <w:r w:rsidRPr="00440CAB">
        <w:rPr>
          <w:rFonts w:ascii="Narkisim" w:hAnsi="Narkisim" w:cs="Narkisim"/>
          <w:u w:val="single"/>
          <w:rtl/>
        </w:rPr>
        <w:t>תוד"ה נשאת</w:t>
      </w:r>
      <w:r w:rsidRPr="00440CAB">
        <w:rPr>
          <w:rFonts w:ascii="Narkisim" w:hAnsi="Narkisim" w:cs="Narkisim"/>
          <w:rtl/>
        </w:rPr>
        <w:t>. כיון דלאו בת ביאה היא לא בדיק לה, ואיכא למיחש לסמפון וכו'. ה</w:t>
      </w:r>
      <w:r w:rsidRPr="00440CAB">
        <w:rPr>
          <w:rFonts w:ascii="Narkisim" w:hAnsi="Narkisim" w:cs="Narkisim"/>
          <w:b/>
          <w:bCs/>
          <w:rtl/>
        </w:rPr>
        <w:t>אחרונים</w:t>
      </w:r>
      <w:r w:rsidRPr="00440CAB">
        <w:rPr>
          <w:rFonts w:ascii="Narkisim" w:hAnsi="Narkisim" w:cs="Narkisim"/>
          <w:rtl/>
        </w:rPr>
        <w:t xml:space="preserve"> דייקו דהוה סברות לענין אכילת תרומה. ומשמע דחל חופה, ואפ"ה שייך בזה הנך גזירות בנשואה זו. וכ"כ ה</w:t>
      </w:r>
      <w:r w:rsidRPr="00440CAB">
        <w:rPr>
          <w:rFonts w:ascii="Narkisim" w:hAnsi="Narkisim" w:cs="Narkisim"/>
          <w:b/>
          <w:bCs/>
          <w:rtl/>
        </w:rPr>
        <w:t>משנ"ל</w:t>
      </w:r>
      <w:r w:rsidRPr="00440CAB">
        <w:rPr>
          <w:rFonts w:ascii="Narkisim" w:hAnsi="Narkisim" w:cs="Narkisim"/>
          <w:rtl/>
        </w:rPr>
        <w:t xml:space="preserve"> (הנ"ל), וכת' דאין לפרש כוונת התוס' דלא חל חופה, ואפ"ה ס"ד דתוס' דנכנסה לביתו ותאכל בתרומה, דהא </w:t>
      </w:r>
      <w:r w:rsidRPr="00440CAB">
        <w:rPr>
          <w:rFonts w:ascii="Narkisim" w:hAnsi="Narkisim" w:cs="Narkisim"/>
          <w:b/>
          <w:bCs/>
          <w:rtl/>
        </w:rPr>
        <w:t>תוס</w:t>
      </w:r>
      <w:r w:rsidRPr="00440CAB">
        <w:rPr>
          <w:rFonts w:ascii="Narkisim" w:hAnsi="Narkisim" w:cs="Narkisim"/>
          <w:rtl/>
        </w:rPr>
        <w:t>' (קידושין מה: ד"ה ונמצאת) כת' דכל היכא דאינה נשואה אמרי' לא פלוג, ואינה אוכלת. וה</w:t>
      </w:r>
      <w:r w:rsidRPr="00440CAB">
        <w:rPr>
          <w:rFonts w:ascii="Narkisim" w:hAnsi="Narkisim" w:cs="Narkisim"/>
          <w:b/>
          <w:bCs/>
          <w:rtl/>
        </w:rPr>
        <w:t>שעה"מ</w:t>
      </w:r>
      <w:r w:rsidRPr="00440CAB">
        <w:rPr>
          <w:rFonts w:ascii="Narkisim" w:hAnsi="Narkisim" w:cs="Narkisim"/>
          <w:rtl/>
        </w:rPr>
        <w:t xml:space="preserve"> (קו' ח"ח ז) האריך לחלוק דתוס' דידן (ע' </w:t>
      </w:r>
      <w:r w:rsidRPr="00440CAB">
        <w:rPr>
          <w:rFonts w:ascii="Narkisim" w:hAnsi="Narkisim" w:cs="Narkisim"/>
          <w:b/>
          <w:bCs/>
          <w:rtl/>
        </w:rPr>
        <w:t>תוס'</w:t>
      </w:r>
      <w:r w:rsidRPr="00440CAB">
        <w:rPr>
          <w:rFonts w:ascii="Narkisim" w:hAnsi="Narkisim" w:cs="Narkisim"/>
          <w:rtl/>
        </w:rPr>
        <w:t xml:space="preserve"> נח. ד"ה דהני) דיתכן שאוכלת בתרומה ואף דלא חל נישואין.</w:t>
      </w:r>
    </w:p>
    <w:p w14:paraId="0446BEA5" w14:textId="77777777" w:rsidR="006D5124" w:rsidRPr="00440CAB" w:rsidRDefault="00000000" w:rsidP="00440CAB">
      <w:pPr>
        <w:pStyle w:val="aa"/>
        <w:bidi/>
        <w:rPr>
          <w:rFonts w:ascii="Narkisim" w:hAnsi="Narkisim"/>
        </w:rPr>
      </w:pPr>
      <w:r w:rsidRPr="00440CAB">
        <w:rPr>
          <w:rFonts w:ascii="Narkisim" w:hAnsi="Narkisim"/>
          <w:rtl/>
        </w:rPr>
        <w:t>ובגמ' (קידושין י:) אי' דנפק"מ בין טעם דשמא תשקה לטעם דסמפון, קיבל מסר והלך. [ולא אמרי' לא פלוג בארוסה]. וה</w:t>
      </w:r>
      <w:r w:rsidRPr="00440CAB">
        <w:rPr>
          <w:rFonts w:ascii="Narkisim" w:hAnsi="Narkisim"/>
          <w:b/>
          <w:bCs/>
          <w:rtl/>
        </w:rPr>
        <w:t>אחרונים</w:t>
      </w:r>
      <w:r w:rsidRPr="00440CAB">
        <w:rPr>
          <w:rFonts w:ascii="Narkisim" w:hAnsi="Narkisim"/>
          <w:rtl/>
        </w:rPr>
        <w:t xml:space="preserve"> ביארו דה"מ למשנה ראשונה דבהגעת זמן אוכלת בתרומה. אבל משנה אחרונה פליגי בזה</w:t>
      </w:r>
      <w:r w:rsidRPr="00440CAB">
        <w:rPr>
          <w:rStyle w:val="ac"/>
          <w:rFonts w:ascii="Narkisim" w:hAnsi="Narkisim"/>
          <w:rtl/>
        </w:rPr>
        <w:footnoteReference w:id="274"/>
      </w:r>
      <w:r w:rsidRPr="00440CAB">
        <w:rPr>
          <w:rFonts w:ascii="Narkisim" w:hAnsi="Narkisim"/>
          <w:rtl/>
        </w:rPr>
        <w:t xml:space="preserve">. וכ"כ </w:t>
      </w:r>
      <w:r w:rsidRPr="00440CAB">
        <w:rPr>
          <w:rFonts w:ascii="Narkisim" w:hAnsi="Narkisim"/>
          <w:b/>
          <w:bCs/>
          <w:rtl/>
        </w:rPr>
        <w:t>תוס</w:t>
      </w:r>
      <w:r w:rsidRPr="00440CAB">
        <w:rPr>
          <w:rFonts w:ascii="Narkisim" w:hAnsi="Narkisim"/>
          <w:rtl/>
        </w:rPr>
        <w:t>' (שם יא.) דלל"ב בכל הנך לא אכלה משום לא פלוג.</w:t>
      </w:r>
    </w:p>
    <w:p w14:paraId="290C6E79" w14:textId="77777777" w:rsidR="006D5124" w:rsidRPr="00440CAB" w:rsidRDefault="00000000" w:rsidP="00440CAB">
      <w:pPr>
        <w:bidi/>
        <w:rPr>
          <w:rFonts w:ascii="Narkisim" w:hAnsi="Narkisim" w:cs="Narkisim"/>
        </w:rPr>
      </w:pPr>
      <w:r w:rsidRPr="00440CAB">
        <w:rPr>
          <w:rFonts w:ascii="Narkisim" w:hAnsi="Narkisim" w:cs="Narkisim"/>
          <w:u w:val="single"/>
          <w:rtl/>
        </w:rPr>
        <w:t>רש"י ד"ה אף.</w:t>
      </w:r>
      <w:r w:rsidRPr="00440CAB">
        <w:rPr>
          <w:rFonts w:ascii="Narkisim" w:hAnsi="Narkisim" w:cs="Narkisim"/>
          <w:rtl/>
        </w:rPr>
        <w:t xml:space="preserve"> דאין ביאתה פוסלתה וכו'. משמע דפשיטא דאילו אין ביאה אין חופה, </w:t>
      </w:r>
      <w:r w:rsidRPr="00440CAB">
        <w:rPr>
          <w:rFonts w:ascii="Narkisim" w:hAnsi="Narkisim" w:cs="Narkisim"/>
          <w:rtl/>
        </w:rPr>
        <w:lastRenderedPageBreak/>
        <w:t>וסייעתא לשמואל בהא דאינה בת ביאה</w:t>
      </w:r>
      <w:r w:rsidRPr="00440CAB">
        <w:rPr>
          <w:rStyle w:val="ac"/>
          <w:rFonts w:ascii="Narkisim" w:hAnsi="Narkisim" w:cs="Narkisim"/>
          <w:rtl/>
        </w:rPr>
        <w:footnoteReference w:id="275"/>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 xml:space="preserve">רשב"א </w:t>
      </w:r>
      <w:r w:rsidRPr="00440CAB">
        <w:rPr>
          <w:rFonts w:ascii="Narkisim" w:hAnsi="Narkisim" w:cs="Narkisim"/>
          <w:sz w:val="20"/>
          <w:szCs w:val="20"/>
          <w:rtl/>
        </w:rPr>
        <w:t>כת'</w:t>
      </w:r>
      <w:r w:rsidRPr="00440CAB">
        <w:rPr>
          <w:rFonts w:ascii="Narkisim" w:hAnsi="Narkisim" w:cs="Narkisim"/>
          <w:b/>
          <w:bCs/>
          <w:sz w:val="20"/>
          <w:szCs w:val="20"/>
          <w:rtl/>
        </w:rPr>
        <w:t xml:space="preserve"> </w:t>
      </w:r>
      <w:r w:rsidRPr="00440CAB">
        <w:rPr>
          <w:rFonts w:ascii="Narkisim" w:hAnsi="Narkisim" w:cs="Narkisim"/>
          <w:sz w:val="20"/>
          <w:szCs w:val="20"/>
          <w:rtl/>
        </w:rPr>
        <w:t>דאינה ביאה ליפסל, דס"ד דשמיה ביאה לגבי ליפסל, ואף דלגבי לידון וליענש אינה ביאה</w:t>
      </w:r>
      <w:r w:rsidRPr="00440CAB">
        <w:rPr>
          <w:rStyle w:val="ac"/>
          <w:rFonts w:ascii="Narkisim" w:hAnsi="Narkisim" w:cs="Narkisim"/>
          <w:sz w:val="20"/>
          <w:szCs w:val="20"/>
          <w:rtl/>
        </w:rPr>
        <w:footnoteReference w:id="276"/>
      </w:r>
      <w:r w:rsidRPr="00440CAB">
        <w:rPr>
          <w:rFonts w:ascii="Narkisim" w:hAnsi="Narkisim" w:cs="Narkisim"/>
          <w:sz w:val="20"/>
          <w:szCs w:val="20"/>
          <w:rtl/>
        </w:rPr>
        <w:t>].</w:t>
      </w:r>
      <w:r w:rsidRPr="00440CAB">
        <w:rPr>
          <w:rFonts w:ascii="Narkisim" w:hAnsi="Narkisim" w:cs="Narkisim"/>
          <w:rtl/>
        </w:rPr>
        <w:t xml:space="preserve"> אבל ה</w:t>
      </w:r>
      <w:r w:rsidRPr="00440CAB">
        <w:rPr>
          <w:rFonts w:ascii="Narkisim" w:hAnsi="Narkisim" w:cs="Narkisim"/>
          <w:b/>
          <w:bCs/>
          <w:rtl/>
        </w:rPr>
        <w:t>רמב"ן</w:t>
      </w:r>
      <w:r w:rsidRPr="00440CAB">
        <w:rPr>
          <w:rFonts w:ascii="Narkisim" w:hAnsi="Narkisim" w:cs="Narkisim"/>
          <w:rtl/>
        </w:rPr>
        <w:t xml:space="preserve"> דייק דמלשון שמואל משמע הואיל ואין לה ביאה. דפשיט"ל דאין לה ביאה, וחידש דחופה תלי בביאה. וה</w:t>
      </w:r>
      <w:r w:rsidRPr="00440CAB">
        <w:rPr>
          <w:rFonts w:ascii="Narkisim" w:hAnsi="Narkisim" w:cs="Narkisim"/>
          <w:b/>
          <w:bCs/>
          <w:rtl/>
        </w:rPr>
        <w:t>רמב"ן</w:t>
      </w:r>
      <w:r w:rsidRPr="00440CAB">
        <w:rPr>
          <w:rFonts w:ascii="Narkisim" w:hAnsi="Narkisim" w:cs="Narkisim"/>
          <w:rtl/>
        </w:rPr>
        <w:t xml:space="preserve"> פי' דסייע לשמואל מהא דאינה אוכלת בתרומה, וע"כ דאינה נישואין.</w:t>
      </w:r>
    </w:p>
    <w:p w14:paraId="5CF6EA14" w14:textId="77777777" w:rsidR="006D5124" w:rsidRPr="00440CAB" w:rsidRDefault="00000000" w:rsidP="00440CAB">
      <w:pPr>
        <w:pStyle w:val="aa"/>
        <w:bidi/>
        <w:rPr>
          <w:rFonts w:ascii="Narkisim" w:hAnsi="Narkisim"/>
        </w:rPr>
      </w:pPr>
      <w:r w:rsidRPr="00440CAB">
        <w:rPr>
          <w:rFonts w:ascii="Narkisim" w:hAnsi="Narkisim"/>
          <w:u w:val="single"/>
          <w:rtl/>
        </w:rPr>
        <w:t>תוד"ה וחייבין.</w:t>
      </w:r>
      <w:r w:rsidRPr="00440CAB">
        <w:rPr>
          <w:rFonts w:ascii="Narkisim" w:hAnsi="Narkisim"/>
          <w:rtl/>
        </w:rPr>
        <w:t xml:space="preserve"> וקמ"ל דקנאה קנין גמור מדאורייתא ולא הוי כביאת בן ט'. [דעת </w:t>
      </w:r>
      <w:r w:rsidRPr="00440CAB">
        <w:rPr>
          <w:rFonts w:ascii="Narkisim" w:hAnsi="Narkisim"/>
          <w:b/>
          <w:bCs/>
          <w:rtl/>
        </w:rPr>
        <w:t>תוס'</w:t>
      </w:r>
      <w:r w:rsidRPr="00440CAB">
        <w:rPr>
          <w:rFonts w:ascii="Narkisim" w:hAnsi="Narkisim"/>
          <w:rtl/>
        </w:rPr>
        <w:t xml:space="preserve"> דנתמעט דבן ט' לא קנה מדאורייתא. וכשיטתם (קידושין יט. וכ"מ הו' לעיל נא:) דאינו אשת איש</w:t>
      </w:r>
      <w:r w:rsidRPr="00440CAB">
        <w:rPr>
          <w:rStyle w:val="ac"/>
          <w:rFonts w:ascii="Narkisim" w:hAnsi="Narkisim"/>
          <w:rtl/>
        </w:rPr>
        <w:footnoteReference w:id="277"/>
      </w:r>
      <w:r w:rsidRPr="00440CAB">
        <w:rPr>
          <w:rFonts w:ascii="Narkisim" w:hAnsi="Narkisim"/>
          <w:rtl/>
        </w:rPr>
        <w:t>]. וס"ד דאף יבמה קטנה ל"ק מדאורייתא. וצ"ב מה ס"ד דאף קטנה תתמעט, דהרי יש אישות לקטנה, ולא בעינן דעת האשה לביאת יבום.</w:t>
      </w:r>
    </w:p>
    <w:p w14:paraId="077EDE1B" w14:textId="77777777" w:rsidR="006D5124" w:rsidRPr="00440CAB" w:rsidRDefault="00000000" w:rsidP="00440CAB">
      <w:pPr>
        <w:pStyle w:val="aa"/>
        <w:bidi/>
        <w:rPr>
          <w:rFonts w:ascii="Narkisim" w:hAnsi="Narkisim"/>
        </w:rPr>
      </w:pPr>
      <w:r w:rsidRPr="00440CAB">
        <w:rPr>
          <w:rFonts w:ascii="Narkisim" w:hAnsi="Narkisim"/>
          <w:u w:val="single"/>
          <w:rtl/>
        </w:rPr>
        <w:t>בא"ד וה"נ אדעתא דהכי לא ייבם.</w:t>
      </w:r>
      <w:r w:rsidRPr="00440CAB">
        <w:rPr>
          <w:rFonts w:ascii="Narkisim" w:hAnsi="Narkisim"/>
          <w:rtl/>
        </w:rPr>
        <w:t xml:space="preserve"> צ"ב דיבום לא תליא בדעתו. וה</w:t>
      </w:r>
      <w:r w:rsidRPr="00440CAB">
        <w:rPr>
          <w:rFonts w:ascii="Narkisim" w:hAnsi="Narkisim"/>
          <w:b/>
          <w:bCs/>
          <w:rtl/>
        </w:rPr>
        <w:t>רש"ש</w:t>
      </w:r>
      <w:r w:rsidRPr="00440CAB">
        <w:rPr>
          <w:rFonts w:ascii="Narkisim" w:hAnsi="Narkisim"/>
          <w:rtl/>
        </w:rPr>
        <w:t xml:space="preserve"> כת' דכוונת התוס' דאם ייבם אדעתא דהכי קנאה לשם קידושין, כדאמרי' (לעיל נב:) דכיון דמכוון לקנות וכו'</w:t>
      </w:r>
      <w:r w:rsidRPr="00440CAB">
        <w:rPr>
          <w:rStyle w:val="ac"/>
          <w:rFonts w:ascii="Narkisim" w:hAnsi="Narkisim"/>
          <w:rtl/>
        </w:rPr>
        <w:footnoteReference w:id="278"/>
      </w:r>
      <w:r w:rsidRPr="00440CAB">
        <w:rPr>
          <w:rFonts w:ascii="Narkisim" w:hAnsi="Narkisim"/>
          <w:rtl/>
        </w:rPr>
        <w:t>.</w:t>
      </w:r>
    </w:p>
    <w:p w14:paraId="291B674F" w14:textId="77777777" w:rsidR="006D5124" w:rsidRPr="00440CAB" w:rsidRDefault="00000000" w:rsidP="00440CAB">
      <w:pPr>
        <w:pStyle w:val="3"/>
        <w:bidi/>
        <w:rPr>
          <w:rFonts w:ascii="Narkisim" w:hAnsi="Narkisim"/>
        </w:rPr>
      </w:pPr>
      <w:r w:rsidRPr="00440CAB">
        <w:rPr>
          <w:rFonts w:ascii="Narkisim" w:hAnsi="Narkisim"/>
          <w:rtl/>
        </w:rPr>
        <w:t>דף נח.</w:t>
      </w:r>
    </w:p>
    <w:p w14:paraId="1B570FB4" w14:textId="77777777" w:rsidR="006D5124" w:rsidRPr="00440CAB" w:rsidRDefault="00000000" w:rsidP="00440CAB">
      <w:pPr>
        <w:bidi/>
        <w:rPr>
          <w:rFonts w:ascii="Narkisim" w:hAnsi="Narkisim" w:cs="Narkisim"/>
        </w:rPr>
      </w:pPr>
      <w:r w:rsidRPr="00440CAB">
        <w:rPr>
          <w:rFonts w:ascii="Narkisim" w:hAnsi="Narkisim" w:cs="Narkisim"/>
          <w:u w:val="single"/>
          <w:rtl/>
        </w:rPr>
        <w:t>תוד"ה דהני.</w:t>
      </w:r>
      <w:r w:rsidRPr="00440CAB">
        <w:rPr>
          <w:rFonts w:ascii="Narkisim" w:hAnsi="Narkisim" w:cs="Narkisim"/>
          <w:rtl/>
        </w:rPr>
        <w:t xml:space="preserve"> וי"ל דלא גרע מהגעת זמן וכו' ואוכלת תרומה מחיים. מבואר דאף דאינה נשואה, מ"מ חל גדר הגעת זמן [לענין מזונות ותרומה], ואף דאסורה עליו. וה</w:t>
      </w:r>
      <w:r w:rsidRPr="00440CAB">
        <w:rPr>
          <w:rFonts w:ascii="Narkisim" w:hAnsi="Narkisim" w:cs="Narkisim"/>
          <w:b/>
          <w:bCs/>
          <w:rtl/>
        </w:rPr>
        <w:t>מהרש"א</w:t>
      </w:r>
      <w:r w:rsidRPr="00440CAB">
        <w:rPr>
          <w:rFonts w:ascii="Narkisim" w:hAnsi="Narkisim" w:cs="Narkisim"/>
          <w:rtl/>
        </w:rPr>
        <w:t xml:space="preserve"> הק' ד</w:t>
      </w:r>
      <w:r w:rsidRPr="00440CAB">
        <w:rPr>
          <w:rFonts w:ascii="Narkisim" w:hAnsi="Narkisim" w:cs="Narkisim"/>
          <w:b/>
          <w:bCs/>
          <w:rtl/>
        </w:rPr>
        <w:t>תוס'</w:t>
      </w:r>
      <w:r w:rsidRPr="00440CAB">
        <w:rPr>
          <w:rFonts w:ascii="Narkisim" w:hAnsi="Narkisim" w:cs="Narkisim"/>
          <w:rtl/>
        </w:rPr>
        <w:t xml:space="preserve"> (לעיל נו: ד"ה מן) כת' דבפסולות אינה אוכלת מחמת הגעת זמן. והמהרש"א תי' דהכא שהכניסה לחופה מש"ה ליכא חשש סמפון, ואף שאינה אוכלת משלו.</w:t>
      </w:r>
      <w:r w:rsidRPr="00440CAB">
        <w:rPr>
          <w:rFonts w:ascii="Narkisim" w:hAnsi="Narkisim" w:cs="Narkisim"/>
          <w:sz w:val="20"/>
          <w:szCs w:val="20"/>
          <w:rtl/>
        </w:rPr>
        <w:t xml:space="preserve"> [משא"כ בהגעת זמן, דכיון דאינה אוכלת משלו בפועל, מחמת הקנס, הוה כמי שלא הגיע הזמן. אבל אחרי חופה נחשב ברשותו אף דלא חל החופה, ואינו חייב במזונות בפועל. וע' קרני ראם].</w:t>
      </w:r>
    </w:p>
    <w:p w14:paraId="7602233C"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שעה"מ</w:t>
      </w:r>
      <w:r w:rsidRPr="00440CAB">
        <w:rPr>
          <w:rFonts w:ascii="Narkisim" w:hAnsi="Narkisim"/>
          <w:rtl/>
        </w:rPr>
        <w:t xml:space="preserve"> (קו' ח"ח ז) הביא דמבואר דהיכא דל"ש טעם הגזירה אוכלת בתרומה, אף דהוה ארוסה. ולא אמרי' לא פלוג. [ודלא כמ"ש ה</w:t>
      </w:r>
      <w:r w:rsidRPr="00440CAB">
        <w:rPr>
          <w:rFonts w:ascii="Narkisim" w:hAnsi="Narkisim"/>
          <w:b/>
          <w:bCs/>
          <w:rtl/>
        </w:rPr>
        <w:t>משנ"ל</w:t>
      </w:r>
      <w:r w:rsidRPr="00440CAB">
        <w:rPr>
          <w:rFonts w:ascii="Narkisim" w:hAnsi="Narkisim"/>
          <w:rtl/>
        </w:rPr>
        <w:t xml:space="preserve"> (הו' לעיל)</w:t>
      </w:r>
      <w:r w:rsidRPr="00440CAB">
        <w:rPr>
          <w:rFonts w:ascii="Narkisim" w:hAnsi="Narkisim"/>
          <w:b/>
          <w:bCs/>
          <w:rtl/>
        </w:rPr>
        <w:t xml:space="preserve"> </w:t>
      </w:r>
      <w:r w:rsidRPr="00440CAB">
        <w:rPr>
          <w:rFonts w:ascii="Narkisim" w:hAnsi="Narkisim"/>
          <w:rtl/>
        </w:rPr>
        <w:t>ע"פ תוס' (קידושין מה) דאמרי' לא פלוג, וארוסה אינה אוכלת בתרומה</w:t>
      </w:r>
      <w:r w:rsidRPr="00440CAB">
        <w:rPr>
          <w:rStyle w:val="ac"/>
          <w:rFonts w:ascii="Narkisim" w:hAnsi="Narkisim"/>
          <w:rtl/>
        </w:rPr>
        <w:footnoteReference w:id="279"/>
      </w:r>
      <w:r w:rsidRPr="00440CAB">
        <w:rPr>
          <w:rFonts w:ascii="Narkisim" w:hAnsi="Narkisim"/>
          <w:rtl/>
        </w:rPr>
        <w:t>]. וב</w:t>
      </w:r>
      <w:r w:rsidRPr="00440CAB">
        <w:rPr>
          <w:rFonts w:ascii="Narkisim" w:hAnsi="Narkisim"/>
          <w:b/>
          <w:bCs/>
          <w:rtl/>
        </w:rPr>
        <w:t>חי' ר' ראובן</w:t>
      </w:r>
      <w:r w:rsidRPr="00440CAB">
        <w:rPr>
          <w:rFonts w:ascii="Narkisim" w:hAnsi="Narkisim"/>
          <w:rtl/>
        </w:rPr>
        <w:t xml:space="preserve"> (לט) תי' דהכא הוה גדר חיוב 'מזונות' דאישות, ולא רק חיוב ממון בעלמא. ובחיוב מזונות דנשואה ל"ש לא פלוג בארוסה. </w:t>
      </w:r>
      <w:r w:rsidRPr="00440CAB">
        <w:rPr>
          <w:rFonts w:ascii="Narkisim" w:hAnsi="Narkisim"/>
          <w:sz w:val="20"/>
          <w:szCs w:val="20"/>
          <w:rtl/>
        </w:rPr>
        <w:t>[וה</w:t>
      </w:r>
      <w:r w:rsidRPr="00440CAB">
        <w:rPr>
          <w:rFonts w:ascii="Narkisim" w:hAnsi="Narkisim"/>
          <w:b/>
          <w:bCs/>
          <w:sz w:val="20"/>
          <w:szCs w:val="20"/>
          <w:rtl/>
        </w:rPr>
        <w:t>אחרונים</w:t>
      </w:r>
      <w:r w:rsidRPr="00440CAB">
        <w:rPr>
          <w:rFonts w:ascii="Narkisim" w:hAnsi="Narkisim"/>
          <w:sz w:val="20"/>
          <w:szCs w:val="20"/>
          <w:rtl/>
        </w:rPr>
        <w:t xml:space="preserve"> האריכו בגדר הזה, ונפק"מ לענין כשנאנס מלכונסה. ע' ריש כתובות].</w:t>
      </w:r>
    </w:p>
    <w:p w14:paraId="4B0EB380" w14:textId="77777777" w:rsidR="006D5124" w:rsidRPr="00440CAB" w:rsidRDefault="00000000" w:rsidP="00440CAB">
      <w:pPr>
        <w:pStyle w:val="aa"/>
        <w:bidi/>
        <w:rPr>
          <w:rFonts w:ascii="Narkisim" w:hAnsi="Narkisim"/>
        </w:rPr>
      </w:pPr>
      <w:r w:rsidRPr="00440CAB">
        <w:rPr>
          <w:rFonts w:ascii="Narkisim" w:hAnsi="Narkisim"/>
          <w:u w:val="single"/>
          <w:rtl/>
        </w:rPr>
        <w:t>בא"ד אוכלות משלו לאחר מיתה.</w:t>
      </w:r>
      <w:r w:rsidRPr="00440CAB">
        <w:rPr>
          <w:rFonts w:ascii="Narkisim" w:hAnsi="Narkisim"/>
          <w:rtl/>
        </w:rPr>
        <w:t xml:space="preserve"> [דכיון דחל גדר הגעת זמן מחיים, ממילא חייב לאחר מיתה. וה</w:t>
      </w:r>
      <w:r w:rsidRPr="00440CAB">
        <w:rPr>
          <w:rFonts w:ascii="Narkisim" w:hAnsi="Narkisim"/>
          <w:b/>
          <w:bCs/>
          <w:rtl/>
        </w:rPr>
        <w:t>אחרונים</w:t>
      </w:r>
      <w:r w:rsidRPr="00440CAB">
        <w:rPr>
          <w:rFonts w:ascii="Narkisim" w:hAnsi="Narkisim"/>
          <w:rtl/>
        </w:rPr>
        <w:t xml:space="preserve"> העירו דלצד דחיוב הגעת זמן הוה קנס כדי שיכנוס, א"כ אמאי יתקנו לאחר מיתה. וצ"ל דכיון דנתחייב כבר לא פקע חיובו כשנאנס, כדמבואר בריש כתובות. ולצד דגדר התקנה דחל עי"ז מחיובי האישות ניחא טפי].</w:t>
      </w:r>
    </w:p>
    <w:p w14:paraId="0E091556" w14:textId="77777777" w:rsidR="006D5124" w:rsidRPr="00440CAB" w:rsidRDefault="00000000" w:rsidP="00440CAB">
      <w:pPr>
        <w:pStyle w:val="a8"/>
        <w:bidi/>
        <w:rPr>
          <w:rFonts w:ascii="Narkisim" w:hAnsi="Narkisim"/>
        </w:rPr>
      </w:pPr>
      <w:r w:rsidRPr="00440CAB">
        <w:rPr>
          <w:rFonts w:ascii="Narkisim" w:hAnsi="Narkisim"/>
          <w:rtl/>
        </w:rPr>
        <w:t>ו</w:t>
      </w:r>
      <w:r w:rsidRPr="00440CAB">
        <w:rPr>
          <w:rFonts w:ascii="Narkisim" w:hAnsi="Narkisim"/>
          <w:b/>
          <w:bCs/>
          <w:rtl/>
        </w:rPr>
        <w:t>רע"א</w:t>
      </w:r>
      <w:r w:rsidRPr="00440CAB">
        <w:rPr>
          <w:rFonts w:ascii="Narkisim" w:hAnsi="Narkisim"/>
          <w:rtl/>
        </w:rPr>
        <w:t xml:space="preserve"> (בשו"ע נו ג) הביא דה</w:t>
      </w:r>
      <w:r w:rsidRPr="00440CAB">
        <w:rPr>
          <w:rFonts w:ascii="Narkisim" w:hAnsi="Narkisim"/>
          <w:b/>
          <w:bCs/>
          <w:rtl/>
        </w:rPr>
        <w:t>ר"ן</w:t>
      </w:r>
      <w:r w:rsidRPr="00440CAB">
        <w:rPr>
          <w:rFonts w:ascii="Narkisim" w:hAnsi="Narkisim"/>
          <w:rtl/>
        </w:rPr>
        <w:t xml:space="preserve"> (כתובות נח) חולק וס"ל דכיון דלא אכלה משלו מחיים, לא אכלה לאחר מיתה. אבל דעת התוס' דאף דמחיים קנסו שלא יתחייב מזונות, מ"מ חל גדר הגעת זמן, ולאחר מיתה מתחייב במזונות. אך </w:t>
      </w:r>
      <w:r w:rsidRPr="00440CAB">
        <w:rPr>
          <w:rFonts w:ascii="Narkisim" w:hAnsi="Narkisim"/>
          <w:b/>
          <w:bCs/>
          <w:rtl/>
        </w:rPr>
        <w:t>רע"א</w:t>
      </w:r>
      <w:r w:rsidRPr="00440CAB">
        <w:rPr>
          <w:rFonts w:ascii="Narkisim" w:hAnsi="Narkisim"/>
          <w:rtl/>
        </w:rPr>
        <w:t xml:space="preserve"> הקשה דלענין תרומה ל"ש סברא זו דלא אכלה מחיים, ואמאי יתחייב לאחר מיתה.</w:t>
      </w:r>
    </w:p>
    <w:p w14:paraId="0D8443EF" w14:textId="77777777" w:rsidR="006D5124" w:rsidRPr="00440CAB" w:rsidRDefault="00000000" w:rsidP="00440CAB">
      <w:pPr>
        <w:pStyle w:val="a8"/>
        <w:bidi/>
        <w:rPr>
          <w:rFonts w:ascii="Narkisim" w:hAnsi="Narkisim"/>
        </w:rPr>
      </w:pPr>
      <w:r w:rsidRPr="00440CAB">
        <w:rPr>
          <w:rFonts w:ascii="Narkisim" w:hAnsi="Narkisim"/>
          <w:rtl/>
        </w:rPr>
        <w:t xml:space="preserve">ועוה"ק </w:t>
      </w:r>
      <w:r w:rsidRPr="00440CAB">
        <w:rPr>
          <w:rFonts w:ascii="Narkisim" w:hAnsi="Narkisim"/>
          <w:b/>
          <w:bCs/>
          <w:rtl/>
        </w:rPr>
        <w:t>רע"א</w:t>
      </w:r>
      <w:r w:rsidRPr="00440CAB">
        <w:rPr>
          <w:rFonts w:ascii="Narkisim" w:hAnsi="Narkisim"/>
          <w:rtl/>
        </w:rPr>
        <w:t xml:space="preserve"> דבפסולות ל"ש תביעה לינשא, א"כ מה שייך לומר דהגיע הזמן.</w:t>
      </w:r>
    </w:p>
    <w:p w14:paraId="262EEA70" w14:textId="77777777" w:rsidR="006D5124" w:rsidRPr="00440CAB" w:rsidRDefault="00000000" w:rsidP="00440CAB">
      <w:pPr>
        <w:pStyle w:val="aa"/>
        <w:bidi/>
        <w:rPr>
          <w:rFonts w:ascii="Narkisim" w:hAnsi="Narkisim"/>
        </w:rPr>
      </w:pPr>
      <w:r w:rsidRPr="00440CAB">
        <w:rPr>
          <w:rFonts w:ascii="Narkisim" w:hAnsi="Narkisim"/>
          <w:u w:val="single"/>
          <w:rtl/>
        </w:rPr>
        <w:t>אמר רב עמרם וכו' ותנא תונא וכו' ונכנסה לחופה.</w:t>
      </w:r>
      <w:r w:rsidRPr="00440CAB">
        <w:rPr>
          <w:rFonts w:ascii="Narkisim" w:hAnsi="Narkisim"/>
          <w:rtl/>
        </w:rPr>
        <w:t xml:space="preserve"> ה</w:t>
      </w:r>
      <w:r w:rsidRPr="00440CAB">
        <w:rPr>
          <w:rFonts w:ascii="Narkisim" w:hAnsi="Narkisim"/>
          <w:b/>
          <w:bCs/>
          <w:rtl/>
        </w:rPr>
        <w:t>רמב"ן</w:t>
      </w:r>
      <w:r w:rsidRPr="00440CAB">
        <w:rPr>
          <w:rFonts w:ascii="Narkisim" w:hAnsi="Narkisim"/>
          <w:rtl/>
        </w:rPr>
        <w:t xml:space="preserve"> (ושא"ר) כתב ש"מ דלכל מילי נח' האם יש חופה, ולא רק לענין פסול [וע' מש"כ לעיל בשם הרשב"א].</w:t>
      </w:r>
    </w:p>
    <w:p w14:paraId="70E49085" w14:textId="77777777" w:rsidR="006D5124" w:rsidRPr="00440CAB" w:rsidRDefault="00000000" w:rsidP="00440CAB">
      <w:pPr>
        <w:bidi/>
        <w:rPr>
          <w:rFonts w:ascii="Narkisim" w:hAnsi="Narkisim" w:cs="Narkisim"/>
        </w:rPr>
      </w:pPr>
      <w:r w:rsidRPr="00440CAB">
        <w:rPr>
          <w:rFonts w:ascii="Narkisim" w:hAnsi="Narkisim" w:cs="Narkisim"/>
          <w:u w:val="single"/>
          <w:rtl/>
        </w:rPr>
        <w:t>רש"י ד"ה שומרת יבם.</w:t>
      </w:r>
      <w:r w:rsidRPr="00440CAB">
        <w:rPr>
          <w:rFonts w:ascii="Narkisim" w:hAnsi="Narkisim" w:cs="Narkisim"/>
          <w:rtl/>
        </w:rPr>
        <w:t xml:space="preserve"> וכר' עקיבא וכו' דמשוי לה יבמה לשוק כאשת איש, ונאסרת על גברא</w:t>
      </w:r>
      <w:r w:rsidRPr="00440CAB">
        <w:rPr>
          <w:rStyle w:val="ac"/>
          <w:rFonts w:ascii="Narkisim" w:hAnsi="Narkisim" w:cs="Narkisim"/>
          <w:rtl/>
        </w:rPr>
        <w:footnoteReference w:id="280"/>
      </w:r>
      <w:r w:rsidRPr="00440CAB">
        <w:rPr>
          <w:rFonts w:ascii="Narkisim" w:hAnsi="Narkisim" w:cs="Narkisim"/>
          <w:rtl/>
        </w:rPr>
        <w:t>.</w:t>
      </w:r>
      <w:r w:rsidRPr="00440CAB">
        <w:rPr>
          <w:rFonts w:ascii="Narkisim" w:hAnsi="Narkisim" w:cs="Narkisim"/>
          <w:sz w:val="20"/>
          <w:szCs w:val="20"/>
          <w:rtl/>
        </w:rPr>
        <w:t xml:space="preserve"> [כדאי' דסוטה יח: דמתני' אתי כרב המנונא דנאסרת, והגמ' דוחה כר' עקיבא</w:t>
      </w:r>
      <w:r w:rsidRPr="00440CAB">
        <w:rPr>
          <w:rStyle w:val="ac"/>
          <w:rFonts w:ascii="Narkisim" w:hAnsi="Narkisim" w:cs="Narkisim"/>
          <w:sz w:val="20"/>
          <w:szCs w:val="20"/>
          <w:rtl/>
        </w:rPr>
        <w:footnoteReference w:id="281"/>
      </w:r>
      <w:r w:rsidRPr="00440CAB">
        <w:rPr>
          <w:rFonts w:ascii="Narkisim" w:hAnsi="Narkisim" w:cs="Narkisim"/>
          <w:sz w:val="20"/>
          <w:szCs w:val="20"/>
          <w:rtl/>
        </w:rPr>
        <w:t>]</w:t>
      </w:r>
      <w:r w:rsidRPr="00440CAB">
        <w:rPr>
          <w:rFonts w:ascii="Narkisim" w:hAnsi="Narkisim" w:cs="Narkisim"/>
          <w:rtl/>
        </w:rPr>
        <w:t xml:space="preserve">. בפשוטו הא דשומרת יבם אינה נאסרת על היבם הוא משום דזיקה אינה כאישות, ולא נחשב שזינתה </w:t>
      </w:r>
      <w:r w:rsidRPr="00440CAB">
        <w:rPr>
          <w:rFonts w:ascii="Narkisim" w:hAnsi="Narkisim" w:cs="Narkisim"/>
          <w:rtl/>
        </w:rPr>
        <w:lastRenderedPageBreak/>
        <w:t>תחתיו</w:t>
      </w:r>
      <w:r w:rsidRPr="00440CAB">
        <w:rPr>
          <w:rStyle w:val="ac"/>
          <w:rFonts w:ascii="Narkisim" w:hAnsi="Narkisim" w:cs="Narkisim"/>
          <w:rtl/>
        </w:rPr>
        <w:footnoteReference w:id="282"/>
      </w:r>
      <w:r w:rsidRPr="00440CAB">
        <w:rPr>
          <w:rFonts w:ascii="Narkisim" w:hAnsi="Narkisim" w:cs="Narkisim"/>
          <w:rtl/>
        </w:rPr>
        <w:t>. וצ"ב א"כ במה עדיף לר' עקיבא</w:t>
      </w:r>
      <w:r w:rsidRPr="00440CAB">
        <w:rPr>
          <w:rStyle w:val="ac"/>
          <w:rFonts w:ascii="Narkisim" w:hAnsi="Narkisim" w:cs="Narkisim"/>
          <w:rtl/>
        </w:rPr>
        <w:footnoteReference w:id="283"/>
      </w:r>
      <w:r w:rsidRPr="00440CAB">
        <w:rPr>
          <w:rFonts w:ascii="Narkisim" w:hAnsi="Narkisim" w:cs="Narkisim"/>
          <w:rtl/>
        </w:rPr>
        <w:t>. וה</w:t>
      </w:r>
      <w:r w:rsidRPr="00440CAB">
        <w:rPr>
          <w:rFonts w:ascii="Narkisim" w:hAnsi="Narkisim" w:cs="Narkisim"/>
          <w:b/>
          <w:bCs/>
          <w:rtl/>
        </w:rPr>
        <w:t>אחרונים</w:t>
      </w:r>
      <w:r w:rsidRPr="00440CAB">
        <w:rPr>
          <w:rStyle w:val="ac"/>
          <w:rFonts w:ascii="Narkisim" w:hAnsi="Narkisim" w:cs="Narkisim"/>
          <w:rtl/>
        </w:rPr>
        <w:footnoteReference w:id="284"/>
      </w:r>
      <w:r w:rsidRPr="00440CAB">
        <w:rPr>
          <w:rFonts w:ascii="Narkisim" w:hAnsi="Narkisim" w:cs="Narkisim"/>
          <w:rtl/>
        </w:rPr>
        <w:t xml:space="preserve"> הוכיחו מכאן דהטעם דלא נאסרת הא משום דלא נחשב 'מעשה זנות'</w:t>
      </w:r>
      <w:r w:rsidRPr="00440CAB">
        <w:rPr>
          <w:rStyle w:val="ac"/>
          <w:rFonts w:ascii="Narkisim" w:hAnsi="Narkisim" w:cs="Narkisim"/>
          <w:rtl/>
        </w:rPr>
        <w:footnoteReference w:id="285"/>
      </w:r>
      <w:r w:rsidRPr="00440CAB">
        <w:rPr>
          <w:rFonts w:ascii="Narkisim" w:hAnsi="Narkisim" w:cs="Narkisim"/>
          <w:rtl/>
        </w:rPr>
        <w:t>, ומש"ה לר' עקיבא נאסרת, כיון דנחשב מעשה זנות.</w:t>
      </w:r>
    </w:p>
    <w:p w14:paraId="0B892340" w14:textId="77777777" w:rsidR="006D5124" w:rsidRPr="00440CAB" w:rsidRDefault="00000000" w:rsidP="00440CAB">
      <w:pPr>
        <w:pStyle w:val="aa"/>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(סוטה כג:) נקטו דאף המשנה (שם) דארוסה ושומרת יבם אינן שותות ויוצאות בלא כתובה קאי כדרב המנונא [או כר"ע]</w:t>
      </w:r>
      <w:r w:rsidRPr="00440CAB">
        <w:rPr>
          <w:rStyle w:val="ac"/>
          <w:rFonts w:ascii="Narkisim" w:hAnsi="Narkisim"/>
          <w:rtl/>
        </w:rPr>
        <w:footnoteReference w:id="286"/>
      </w:r>
      <w:r w:rsidRPr="00440CAB">
        <w:rPr>
          <w:rFonts w:ascii="Narkisim" w:hAnsi="Narkisim"/>
          <w:rtl/>
        </w:rPr>
        <w:t>. אבל ה</w:t>
      </w:r>
      <w:r w:rsidRPr="00440CAB">
        <w:rPr>
          <w:rFonts w:ascii="Narkisim" w:hAnsi="Narkisim"/>
          <w:b/>
          <w:bCs/>
          <w:rtl/>
        </w:rPr>
        <w:t>מאירי</w:t>
      </w:r>
      <w:r w:rsidRPr="00440CAB">
        <w:rPr>
          <w:rFonts w:ascii="Narkisim" w:hAnsi="Narkisim"/>
          <w:rtl/>
        </w:rPr>
        <w:t xml:space="preserve"> (שם) דהיכא דקינה לה מהני לאוסרה עליו</w:t>
      </w:r>
      <w:r w:rsidRPr="00440CAB">
        <w:rPr>
          <w:rStyle w:val="ac"/>
          <w:rFonts w:ascii="Narkisim" w:hAnsi="Narkisim"/>
          <w:rtl/>
        </w:rPr>
        <w:footnoteReference w:id="287"/>
      </w:r>
      <w:r w:rsidRPr="00440CAB">
        <w:rPr>
          <w:rFonts w:ascii="Narkisim" w:hAnsi="Narkisim"/>
          <w:rtl/>
        </w:rPr>
        <w:t>. וה</w:t>
      </w:r>
      <w:r w:rsidRPr="00440CAB">
        <w:rPr>
          <w:rFonts w:ascii="Narkisim" w:hAnsi="Narkisim"/>
          <w:b/>
          <w:bCs/>
          <w:rtl/>
        </w:rPr>
        <w:t>אחרונים</w:t>
      </w:r>
      <w:r w:rsidRPr="00440CAB">
        <w:rPr>
          <w:rFonts w:ascii="Narkisim" w:hAnsi="Narkisim"/>
          <w:rtl/>
        </w:rPr>
        <w:t xml:space="preserve"> (</w:t>
      </w:r>
      <w:r w:rsidRPr="00440CAB">
        <w:rPr>
          <w:rFonts w:ascii="Narkisim" w:hAnsi="Narkisim"/>
          <w:b/>
          <w:bCs/>
          <w:rtl/>
        </w:rPr>
        <w:t>או"ש</w:t>
      </w:r>
      <w:r w:rsidRPr="00440CAB">
        <w:rPr>
          <w:rFonts w:ascii="Narkisim" w:hAnsi="Narkisim"/>
          <w:rtl/>
        </w:rPr>
        <w:t xml:space="preserve"> סוטה ב ב, ו</w:t>
      </w:r>
      <w:r w:rsidRPr="00440CAB">
        <w:rPr>
          <w:rFonts w:ascii="Narkisim" w:hAnsi="Narkisim"/>
          <w:b/>
          <w:bCs/>
          <w:rtl/>
        </w:rPr>
        <w:t>בית הלוי</w:t>
      </w:r>
      <w:r w:rsidRPr="00440CAB">
        <w:rPr>
          <w:rFonts w:ascii="Narkisim" w:hAnsi="Narkisim"/>
          <w:rtl/>
        </w:rPr>
        <w:t xml:space="preserve"> ב מ ח) ביארו דתלי בקפידא.</w:t>
      </w:r>
    </w:p>
    <w:p w14:paraId="2719F524" w14:textId="77777777" w:rsidR="006D5124" w:rsidRPr="00440CAB" w:rsidRDefault="00000000" w:rsidP="00440CAB">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ה</w:t>
      </w:r>
      <w:r w:rsidRPr="00440CAB">
        <w:rPr>
          <w:rFonts w:ascii="Narkisim" w:hAnsi="Narkisim" w:cs="Narkisim"/>
          <w:b/>
          <w:bCs/>
          <w:rtl/>
        </w:rPr>
        <w:t xml:space="preserve">אחרונים </w:t>
      </w:r>
      <w:r w:rsidRPr="00440CAB">
        <w:rPr>
          <w:rFonts w:ascii="Narkisim" w:hAnsi="Narkisim" w:cs="Narkisim"/>
          <w:rtl/>
        </w:rPr>
        <w:t>דנו דלמ"ד דשומרת יבם שזינתה נאסרת על היבם, א"כ בפשוטו חל בה דין טומאה כעריות, וניתרת בלא חליצה</w:t>
      </w:r>
      <w:r w:rsidRPr="00440CAB">
        <w:rPr>
          <w:rStyle w:val="ac"/>
          <w:rFonts w:ascii="Narkisim" w:hAnsi="Narkisim" w:cs="Narkisim"/>
          <w:rtl/>
        </w:rPr>
        <w:footnoteReference w:id="288"/>
      </w:r>
      <w:r w:rsidRPr="00440CAB">
        <w:rPr>
          <w:rFonts w:ascii="Narkisim" w:hAnsi="Narkisim" w:cs="Narkisim"/>
          <w:rtl/>
        </w:rPr>
        <w:t xml:space="preserve">, וכ"כ </w:t>
      </w:r>
      <w:r w:rsidRPr="00440CAB">
        <w:rPr>
          <w:rFonts w:ascii="Narkisim" w:hAnsi="Narkisim" w:cs="Narkisim"/>
          <w:b/>
          <w:bCs/>
          <w:rtl/>
        </w:rPr>
        <w:t>רע"א</w:t>
      </w:r>
      <w:r w:rsidRPr="00440CAB">
        <w:rPr>
          <w:rFonts w:ascii="Narkisim" w:hAnsi="Narkisim" w:cs="Narkisim"/>
          <w:rtl/>
        </w:rPr>
        <w:t xml:space="preserve"> (בשו"ת ק' רו בסוגריים)</w:t>
      </w:r>
      <w:r w:rsidRPr="00440CAB">
        <w:rPr>
          <w:rStyle w:val="ac"/>
          <w:rFonts w:ascii="Narkisim" w:hAnsi="Narkisim" w:cs="Narkisim"/>
          <w:rtl/>
        </w:rPr>
        <w:footnoteReference w:id="289"/>
      </w:r>
      <w:r w:rsidRPr="00440CAB">
        <w:rPr>
          <w:rFonts w:ascii="Narkisim" w:hAnsi="Narkisim" w:cs="Narkisim"/>
          <w:rtl/>
        </w:rPr>
        <w:t>.</w:t>
      </w:r>
    </w:p>
    <w:p w14:paraId="29DE23F8"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אחיעזר</w:t>
      </w:r>
      <w:r w:rsidRPr="00440CAB">
        <w:rPr>
          <w:rFonts w:ascii="Narkisim" w:hAnsi="Narkisim"/>
          <w:rtl/>
        </w:rPr>
        <w:t xml:space="preserve"> (א א י) האריך לחלוק דבעי חליצה. </w:t>
      </w:r>
      <w:r w:rsidRPr="00440CAB">
        <w:rPr>
          <w:rFonts w:ascii="Narkisim" w:hAnsi="Narkisim"/>
          <w:sz w:val="20"/>
          <w:szCs w:val="20"/>
          <w:rtl/>
        </w:rPr>
        <w:t>[כיון דאף מהבעל סוטה בעי גט</w:t>
      </w:r>
      <w:r w:rsidRPr="00440CAB">
        <w:rPr>
          <w:rStyle w:val="ac"/>
          <w:rFonts w:ascii="Narkisim" w:hAnsi="Narkisim"/>
          <w:sz w:val="20"/>
          <w:szCs w:val="20"/>
          <w:rtl/>
        </w:rPr>
        <w:footnoteReference w:id="290"/>
      </w:r>
      <w:r w:rsidRPr="00440CAB">
        <w:rPr>
          <w:rFonts w:ascii="Narkisim" w:hAnsi="Narkisim"/>
          <w:sz w:val="20"/>
          <w:szCs w:val="20"/>
          <w:rtl/>
        </w:rPr>
        <w:t>. ועוד האריך שם בדין ערוה לאחר נפילה].</w:t>
      </w:r>
      <w:r w:rsidRPr="00440CAB">
        <w:rPr>
          <w:rFonts w:ascii="Narkisim" w:hAnsi="Narkisim"/>
          <w:rtl/>
        </w:rPr>
        <w:t xml:space="preserve"> והאחיעזר הוכיח כן מסוגיין, דהיאך משקה לשומרת יבם, הרי על הצד </w:t>
      </w:r>
      <w:r w:rsidRPr="00440CAB">
        <w:rPr>
          <w:rFonts w:ascii="Narkisim" w:hAnsi="Narkisim"/>
          <w:rtl/>
        </w:rPr>
        <w:lastRenderedPageBreak/>
        <w:t>דנטמאת אינה זקוקה לו</w:t>
      </w:r>
      <w:r w:rsidRPr="00440CAB">
        <w:rPr>
          <w:rStyle w:val="ac"/>
          <w:rFonts w:ascii="Narkisim" w:hAnsi="Narkisim"/>
          <w:rtl/>
        </w:rPr>
        <w:footnoteReference w:id="291"/>
      </w:r>
      <w:r w:rsidRPr="00440CAB">
        <w:rPr>
          <w:rFonts w:ascii="Narkisim" w:hAnsi="Narkisim"/>
          <w:rtl/>
        </w:rPr>
        <w:t>. [ודחה דלמסקנת הגמ' דמשקה רק ע"י גלגול אין ראיה].</w:t>
      </w:r>
    </w:p>
    <w:p w14:paraId="4A16BC48" w14:textId="77777777" w:rsidR="006D5124" w:rsidRPr="00440CAB" w:rsidRDefault="00000000" w:rsidP="00440CAB">
      <w:pPr>
        <w:pStyle w:val="a7"/>
        <w:bidi/>
        <w:rPr>
          <w:rFonts w:ascii="Narkisim" w:hAnsi="Narkisim"/>
        </w:rPr>
      </w:pPr>
      <w:r w:rsidRPr="00440CAB">
        <w:rPr>
          <w:rFonts w:ascii="Narkisim" w:hAnsi="Narkisim"/>
          <w:rtl/>
        </w:rPr>
        <w:t>אך ה</w:t>
      </w:r>
      <w:r w:rsidRPr="00440CAB">
        <w:rPr>
          <w:rFonts w:ascii="Narkisim" w:hAnsi="Narkisim"/>
          <w:b/>
          <w:bCs/>
          <w:rtl/>
        </w:rPr>
        <w:t>אחרונים</w:t>
      </w:r>
      <w:r w:rsidRPr="00440CAB">
        <w:rPr>
          <w:rFonts w:ascii="Narkisim" w:hAnsi="Narkisim"/>
          <w:rtl/>
        </w:rPr>
        <w:t xml:space="preserve"> דחו דכיון דהוחזקה אשתו משקה</w:t>
      </w:r>
      <w:r w:rsidRPr="00440CAB">
        <w:rPr>
          <w:rStyle w:val="ac"/>
          <w:rFonts w:ascii="Narkisim" w:hAnsi="Narkisim"/>
          <w:rtl/>
        </w:rPr>
        <w:footnoteReference w:id="292"/>
      </w:r>
      <w:r w:rsidRPr="00440CAB">
        <w:rPr>
          <w:rFonts w:ascii="Narkisim" w:hAnsi="Narkisim"/>
          <w:rtl/>
        </w:rPr>
        <w:t xml:space="preserve">. </w:t>
      </w:r>
      <w:r w:rsidRPr="00440CAB">
        <w:rPr>
          <w:rFonts w:ascii="Narkisim" w:hAnsi="Narkisim"/>
          <w:szCs w:val="20"/>
          <w:rtl/>
        </w:rPr>
        <w:t>והוכיחו כן מהצד (ע' בסמוך ובסוגיא בסוטה כה.) דמשקה לאחר שייבם ע"י גלגול, ואף שאם זינתה ל"ק ביבום, ואינה אשתו</w:t>
      </w:r>
      <w:r w:rsidRPr="00440CAB">
        <w:rPr>
          <w:rStyle w:val="ac"/>
          <w:rFonts w:ascii="Narkisim" w:hAnsi="Narkisim"/>
          <w:szCs w:val="20"/>
          <w:rtl/>
        </w:rPr>
        <w:footnoteReference w:id="293"/>
      </w:r>
      <w:r w:rsidRPr="00440CAB">
        <w:rPr>
          <w:rFonts w:ascii="Narkisim" w:hAnsi="Narkisim"/>
          <w:rtl/>
        </w:rPr>
        <w:t>.</w:t>
      </w:r>
    </w:p>
    <w:p w14:paraId="6541F22B" w14:textId="77777777" w:rsidR="006D5124" w:rsidRPr="00440CAB" w:rsidRDefault="00000000" w:rsidP="00440CAB">
      <w:pPr>
        <w:bidi/>
        <w:rPr>
          <w:rFonts w:ascii="Narkisim" w:hAnsi="Narkisim" w:cs="Narkisim"/>
        </w:rPr>
      </w:pPr>
      <w:r w:rsidRPr="00440CAB">
        <w:rPr>
          <w:rFonts w:ascii="Narkisim" w:hAnsi="Narkisim" w:cs="Narkisim"/>
          <w:u w:val="single"/>
          <w:rtl/>
        </w:rPr>
        <w:t>מנוקה מעוון.</w:t>
      </w:r>
      <w:r w:rsidRPr="00440CAB">
        <w:rPr>
          <w:rFonts w:ascii="Narkisim" w:hAnsi="Narkisim" w:cs="Narkisim"/>
          <w:rtl/>
        </w:rPr>
        <w:t xml:space="preserve"> פ</w:t>
      </w:r>
      <w:r w:rsidRPr="00440CAB">
        <w:rPr>
          <w:rFonts w:ascii="Narkisim" w:hAnsi="Narkisim" w:cs="Narkisim"/>
          <w:b/>
          <w:bCs/>
          <w:rtl/>
        </w:rPr>
        <w:t xml:space="preserve">רש"י </w:t>
      </w:r>
      <w:r w:rsidRPr="00440CAB">
        <w:rPr>
          <w:rFonts w:ascii="Narkisim" w:hAnsi="Narkisim" w:cs="Narkisim"/>
          <w:rtl/>
        </w:rPr>
        <w:t>שלא בא עליה אחר שנסתרה. וה</w:t>
      </w:r>
      <w:r w:rsidRPr="00440CAB">
        <w:rPr>
          <w:rFonts w:ascii="Narkisim" w:hAnsi="Narkisim" w:cs="Narkisim"/>
          <w:b/>
          <w:bCs/>
          <w:rtl/>
        </w:rPr>
        <w:t>רמב"ם</w:t>
      </w:r>
      <w:r w:rsidRPr="00440CAB">
        <w:rPr>
          <w:rFonts w:ascii="Narkisim" w:hAnsi="Narkisim" w:cs="Narkisim"/>
          <w:rtl/>
        </w:rPr>
        <w:t xml:space="preserve"> (סוטה ב ח) כתב שלא בא ביאת איסור מימיו. </w:t>
      </w:r>
      <w:r w:rsidRPr="00440CAB">
        <w:rPr>
          <w:rFonts w:ascii="Narkisim" w:hAnsi="Narkisim" w:cs="Narkisim"/>
          <w:sz w:val="20"/>
          <w:szCs w:val="20"/>
          <w:rtl/>
        </w:rPr>
        <w:t xml:space="preserve">וע' </w:t>
      </w:r>
      <w:r w:rsidRPr="00440CAB">
        <w:rPr>
          <w:rFonts w:ascii="Narkisim" w:hAnsi="Narkisim" w:cs="Narkisim"/>
          <w:b/>
          <w:bCs/>
          <w:sz w:val="20"/>
          <w:szCs w:val="20"/>
          <w:rtl/>
        </w:rPr>
        <w:t>משנ"ל</w:t>
      </w:r>
      <w:r w:rsidRPr="00440CAB">
        <w:rPr>
          <w:rFonts w:ascii="Narkisim" w:hAnsi="Narkisim" w:cs="Narkisim"/>
          <w:sz w:val="20"/>
          <w:szCs w:val="20"/>
          <w:rtl/>
        </w:rPr>
        <w:t xml:space="preserve"> (שם) שהאריך בזה.</w:t>
      </w:r>
    </w:p>
    <w:p w14:paraId="2DF4378F" w14:textId="77777777" w:rsidR="006D5124" w:rsidRPr="00440CAB" w:rsidRDefault="00000000" w:rsidP="00440CAB">
      <w:pPr>
        <w:bidi/>
        <w:rPr>
          <w:rFonts w:ascii="Narkisim" w:hAnsi="Narkisim" w:cs="Narkisim"/>
        </w:rPr>
      </w:pPr>
      <w:r w:rsidRPr="00440CAB">
        <w:rPr>
          <w:rFonts w:ascii="Narkisim" w:hAnsi="Narkisim" w:cs="Narkisim"/>
          <w:u w:val="single"/>
          <w:rtl/>
        </w:rPr>
        <w:t>ונכנסה לחופה ולא נבעלה.</w:t>
      </w:r>
      <w:r w:rsidRPr="00440CAB">
        <w:rPr>
          <w:rFonts w:ascii="Narkisim" w:hAnsi="Narkisim" w:cs="Narkisim"/>
          <w:rtl/>
        </w:rPr>
        <w:t xml:space="preserve"> </w:t>
      </w:r>
      <w:r w:rsidRPr="00440CAB">
        <w:rPr>
          <w:rFonts w:ascii="Narkisim" w:hAnsi="Narkisim" w:cs="Narkisim"/>
          <w:b/>
          <w:bCs/>
          <w:rtl/>
        </w:rPr>
        <w:t>רע"א</w:t>
      </w:r>
      <w:r w:rsidRPr="00440CAB">
        <w:rPr>
          <w:rFonts w:ascii="Narkisim" w:hAnsi="Narkisim" w:cs="Narkisim"/>
          <w:rtl/>
        </w:rPr>
        <w:t xml:space="preserve"> הביא דמבואר כאן דשייך חופה בבעולה</w:t>
      </w:r>
      <w:r w:rsidRPr="00440CAB">
        <w:rPr>
          <w:rFonts w:ascii="Narkisim" w:hAnsi="Narkisim" w:cs="Narkisim"/>
          <w:sz w:val="20"/>
          <w:szCs w:val="20"/>
          <w:rtl/>
        </w:rPr>
        <w:t xml:space="preserve"> [ובסוגיין אילו זינתה הוה בעולה</w:t>
      </w:r>
      <w:r w:rsidRPr="00440CAB">
        <w:rPr>
          <w:rStyle w:val="ac"/>
          <w:rFonts w:ascii="Narkisim" w:hAnsi="Narkisim" w:cs="Narkisim"/>
          <w:sz w:val="20"/>
          <w:szCs w:val="20"/>
          <w:rtl/>
        </w:rPr>
        <w:footnoteReference w:id="294"/>
      </w:r>
      <w:r w:rsidRPr="00440CAB">
        <w:rPr>
          <w:rFonts w:ascii="Narkisim" w:hAnsi="Narkisim" w:cs="Narkisim"/>
          <w:sz w:val="20"/>
          <w:szCs w:val="20"/>
          <w:rtl/>
        </w:rPr>
        <w:t>]</w:t>
      </w:r>
      <w:r w:rsidRPr="00440CAB">
        <w:rPr>
          <w:rFonts w:ascii="Narkisim" w:hAnsi="Narkisim" w:cs="Narkisim"/>
          <w:rtl/>
        </w:rPr>
        <w:t xml:space="preserve">, ודלא כמ"ש </w:t>
      </w:r>
      <w:r w:rsidRPr="00440CAB">
        <w:rPr>
          <w:rFonts w:ascii="Narkisim" w:hAnsi="Narkisim" w:cs="Narkisim"/>
          <w:b/>
          <w:bCs/>
          <w:rtl/>
        </w:rPr>
        <w:t>תוס</w:t>
      </w:r>
      <w:r w:rsidRPr="00440CAB">
        <w:rPr>
          <w:rFonts w:ascii="Narkisim" w:hAnsi="Narkisim" w:cs="Narkisim"/>
          <w:rtl/>
        </w:rPr>
        <w:t>' (יומא יג: ד"ה לחדא והראשונים שם) ע"פ הירושלמי דל"ש חופה בבעולה.</w:t>
      </w:r>
    </w:p>
    <w:p w14:paraId="0D043DEC" w14:textId="77777777" w:rsidR="006D5124" w:rsidRPr="00440CAB" w:rsidRDefault="00000000" w:rsidP="00440CAB">
      <w:pPr>
        <w:pStyle w:val="a8"/>
        <w:bidi/>
        <w:rPr>
          <w:rFonts w:ascii="Narkisim" w:hAnsi="Narkisim"/>
        </w:rPr>
      </w:pPr>
      <w:r w:rsidRPr="00440CAB">
        <w:rPr>
          <w:rFonts w:ascii="Narkisim" w:hAnsi="Narkisim"/>
          <w:rtl/>
        </w:rPr>
        <w:t>ה</w:t>
      </w:r>
      <w:r w:rsidRPr="00440CAB">
        <w:rPr>
          <w:rFonts w:ascii="Narkisim" w:hAnsi="Narkisim"/>
          <w:b/>
          <w:bCs/>
          <w:rtl/>
        </w:rPr>
        <w:t>קר"א</w:t>
      </w:r>
      <w:r w:rsidRPr="00440CAB">
        <w:rPr>
          <w:rFonts w:ascii="Narkisim" w:hAnsi="Narkisim"/>
          <w:rtl/>
        </w:rPr>
        <w:t xml:space="preserve"> הק' דכיון דזינתה הו' נישואין בטעות</w:t>
      </w:r>
      <w:r w:rsidRPr="00440CAB">
        <w:rPr>
          <w:rStyle w:val="ac"/>
          <w:rFonts w:ascii="Narkisim" w:hAnsi="Narkisim"/>
          <w:rtl/>
        </w:rPr>
        <w:footnoteReference w:id="295"/>
      </w:r>
      <w:r w:rsidRPr="00440CAB">
        <w:rPr>
          <w:rFonts w:ascii="Narkisim" w:hAnsi="Narkisim"/>
          <w:rtl/>
        </w:rPr>
        <w:t>. וה</w:t>
      </w:r>
      <w:r w:rsidRPr="00440CAB">
        <w:rPr>
          <w:rFonts w:ascii="Narkisim" w:hAnsi="Narkisim"/>
          <w:b/>
          <w:bCs/>
          <w:rtl/>
        </w:rPr>
        <w:t>או"ש</w:t>
      </w:r>
      <w:r w:rsidRPr="00440CAB">
        <w:rPr>
          <w:rFonts w:ascii="Narkisim" w:hAnsi="Narkisim"/>
          <w:rtl/>
        </w:rPr>
        <w:t xml:space="preserve"> (אישות י א) דן דל"ש מקח טעות בחופה</w:t>
      </w:r>
      <w:r w:rsidRPr="00440CAB">
        <w:rPr>
          <w:rStyle w:val="ac"/>
          <w:rFonts w:ascii="Narkisim" w:hAnsi="Narkisim"/>
          <w:rtl/>
        </w:rPr>
        <w:footnoteReference w:id="296"/>
      </w:r>
      <w:r w:rsidRPr="00440CAB">
        <w:rPr>
          <w:rFonts w:ascii="Narkisim" w:hAnsi="Narkisim"/>
          <w:rtl/>
        </w:rPr>
        <w:t xml:space="preserve">. וכן </w:t>
      </w:r>
      <w:r w:rsidRPr="00440CAB">
        <w:rPr>
          <w:rFonts w:ascii="Narkisim" w:hAnsi="Narkisim"/>
          <w:b/>
          <w:bCs/>
          <w:rtl/>
        </w:rPr>
        <w:t>רע"א</w:t>
      </w:r>
      <w:r w:rsidRPr="00440CAB">
        <w:rPr>
          <w:rFonts w:ascii="Narkisim" w:hAnsi="Narkisim"/>
          <w:rtl/>
        </w:rPr>
        <w:t xml:space="preserve"> (כתוב' מה) דן דמקח טעות משום תנאי, ול"ש  בנישואין</w:t>
      </w:r>
      <w:r w:rsidRPr="00440CAB">
        <w:rPr>
          <w:rStyle w:val="ac"/>
          <w:rFonts w:ascii="Narkisim" w:hAnsi="Narkisim"/>
          <w:rtl/>
        </w:rPr>
        <w:footnoteReference w:id="297"/>
      </w:r>
      <w:r w:rsidRPr="00440CAB">
        <w:rPr>
          <w:rFonts w:ascii="Narkisim" w:hAnsi="Narkisim"/>
          <w:rtl/>
        </w:rPr>
        <w:t xml:space="preserve">.  </w:t>
      </w:r>
    </w:p>
    <w:p w14:paraId="76C83975" w14:textId="77777777" w:rsidR="006D5124" w:rsidRPr="00440CAB" w:rsidRDefault="00000000" w:rsidP="00440CAB">
      <w:pPr>
        <w:bidi/>
        <w:rPr>
          <w:rFonts w:ascii="Narkisim" w:hAnsi="Narkisim" w:cs="Narkisim"/>
        </w:rPr>
      </w:pPr>
      <w:r w:rsidRPr="00440CAB">
        <w:rPr>
          <w:rFonts w:ascii="Narkisim" w:hAnsi="Narkisim" w:cs="Narkisim"/>
          <w:u w:val="single"/>
          <w:rtl/>
        </w:rPr>
        <w:t>כגון שבא עליה ארוסה בבית אביה.</w:t>
      </w:r>
      <w:r w:rsidRPr="00440CAB">
        <w:rPr>
          <w:rFonts w:ascii="Narkisim" w:hAnsi="Narkisim" w:cs="Narkisim"/>
          <w:rtl/>
        </w:rPr>
        <w:t xml:space="preserve"> ה</w:t>
      </w:r>
      <w:r w:rsidRPr="00440CAB">
        <w:rPr>
          <w:rFonts w:ascii="Narkisim" w:hAnsi="Narkisim" w:cs="Narkisim"/>
          <w:b/>
          <w:bCs/>
          <w:rtl/>
        </w:rPr>
        <w:t>רמב"ם</w:t>
      </w:r>
      <w:r w:rsidRPr="00440CAB">
        <w:rPr>
          <w:rFonts w:ascii="Narkisim" w:hAnsi="Narkisim" w:cs="Narkisim"/>
          <w:rtl/>
        </w:rPr>
        <w:t xml:space="preserve"> (סוטה ב ח) כתב דאפי' בא על ארוסתו בבית חמיו [ועבר איסור דרבנן] נחשב אינו מנוקה מעוון. וה</w:t>
      </w:r>
      <w:r w:rsidRPr="00440CAB">
        <w:rPr>
          <w:rFonts w:ascii="Narkisim" w:hAnsi="Narkisim" w:cs="Narkisim"/>
          <w:b/>
          <w:bCs/>
          <w:rtl/>
        </w:rPr>
        <w:t>ראב"ד</w:t>
      </w:r>
      <w:r w:rsidRPr="00440CAB">
        <w:rPr>
          <w:rFonts w:ascii="Narkisim" w:hAnsi="Narkisim" w:cs="Narkisim"/>
          <w:rtl/>
        </w:rPr>
        <w:t xml:space="preserve"> השיג </w:t>
      </w:r>
      <w:r w:rsidRPr="00440CAB">
        <w:rPr>
          <w:rFonts w:ascii="Narkisim" w:hAnsi="Narkisim" w:cs="Narkisim"/>
          <w:sz w:val="20"/>
          <w:szCs w:val="20"/>
          <w:rtl/>
        </w:rPr>
        <w:t>[מהגמ' בסוטה כד דאיתא כעין סוגיין]</w:t>
      </w:r>
      <w:r w:rsidRPr="00440CAB">
        <w:rPr>
          <w:rFonts w:ascii="Narkisim" w:hAnsi="Narkisim" w:cs="Narkisim"/>
          <w:rtl/>
        </w:rPr>
        <w:t>, דמבואר דאין חסרון משום דאינו מנוקה מעוון</w:t>
      </w:r>
      <w:r w:rsidRPr="00440CAB">
        <w:rPr>
          <w:rStyle w:val="ac"/>
          <w:rFonts w:ascii="Narkisim" w:hAnsi="Narkisim" w:cs="Narkisim"/>
          <w:rtl/>
        </w:rPr>
        <w:footnoteReference w:id="298"/>
      </w:r>
      <w:r w:rsidRPr="00440CAB">
        <w:rPr>
          <w:rFonts w:ascii="Narkisim" w:hAnsi="Narkisim" w:cs="Narkisim"/>
          <w:rtl/>
        </w:rPr>
        <w:t>. וצ"ע לרמב"ם.</w:t>
      </w:r>
    </w:p>
    <w:p w14:paraId="7A513C94" w14:textId="77777777" w:rsidR="006D5124" w:rsidRPr="00440CAB" w:rsidRDefault="00000000" w:rsidP="00440CAB">
      <w:pPr>
        <w:pStyle w:val="a8"/>
        <w:bidi/>
        <w:rPr>
          <w:rFonts w:ascii="Narkisim" w:hAnsi="Narkisim"/>
        </w:rPr>
      </w:pPr>
      <w:r w:rsidRPr="00440CAB">
        <w:rPr>
          <w:rFonts w:ascii="Narkisim" w:hAnsi="Narkisim"/>
          <w:rtl/>
        </w:rPr>
        <w:lastRenderedPageBreak/>
        <w:t>וה</w:t>
      </w:r>
      <w:r w:rsidRPr="00440CAB">
        <w:rPr>
          <w:rFonts w:ascii="Narkisim" w:hAnsi="Narkisim"/>
          <w:b/>
          <w:bCs/>
          <w:rtl/>
        </w:rPr>
        <w:t>אחרונים</w:t>
      </w:r>
      <w:r w:rsidRPr="00440CAB">
        <w:rPr>
          <w:rFonts w:ascii="Narkisim" w:hAnsi="Narkisim"/>
          <w:rtl/>
        </w:rPr>
        <w:t xml:space="preserve"> (מנח"ח שסה טז, או"ש אישות י ב) הקשו דהיה אפשר לתרץ דקידש בביאה, למאי דקי"ל (קידושין י.) דביאה אירוסין עושה. ותי' דבעינן דוקא שבשעת שכיבה יהא בעל [דהא אילו בא עליה לפני שקידש אינה ביאת אישות]. וה"נ בקידושי ביאה קודם הביאה לא היתה בעל.</w:t>
      </w:r>
    </w:p>
    <w:p w14:paraId="198DFC5E" w14:textId="77777777" w:rsidR="006D5124" w:rsidRPr="00440CAB" w:rsidRDefault="00000000" w:rsidP="00440CAB">
      <w:pPr>
        <w:bidi/>
        <w:rPr>
          <w:rFonts w:ascii="Narkisim" w:hAnsi="Narkisim" w:cs="Narkisim"/>
        </w:rPr>
      </w:pPr>
      <w:r w:rsidRPr="00440CAB">
        <w:rPr>
          <w:rFonts w:ascii="Narkisim" w:hAnsi="Narkisim" w:cs="Narkisim"/>
          <w:u w:val="single"/>
          <w:rtl/>
        </w:rPr>
        <w:t>דכוותה גבי שומרת יבם שבא עליה וכו'.</w:t>
      </w:r>
      <w:r w:rsidRPr="00440CAB">
        <w:rPr>
          <w:rFonts w:ascii="Narkisim" w:hAnsi="Narkisim" w:cs="Narkisim"/>
          <w:rtl/>
        </w:rPr>
        <w:t xml:space="preserve"> </w:t>
      </w:r>
      <w:r w:rsidRPr="00440CAB">
        <w:rPr>
          <w:rFonts w:ascii="Narkisim" w:hAnsi="Narkisim" w:cs="Narkisim"/>
          <w:sz w:val="20"/>
          <w:szCs w:val="20"/>
          <w:rtl/>
        </w:rPr>
        <w:t>[ל</w:t>
      </w:r>
      <w:r w:rsidRPr="00440CAB">
        <w:rPr>
          <w:rFonts w:ascii="Narkisim" w:hAnsi="Narkisim" w:cs="Narkisim"/>
          <w:b/>
          <w:bCs/>
          <w:sz w:val="20"/>
          <w:szCs w:val="20"/>
          <w:rtl/>
        </w:rPr>
        <w:t>ל"ק דרש"י</w:t>
      </w:r>
      <w:r w:rsidRPr="00440CAB">
        <w:rPr>
          <w:rFonts w:ascii="Narkisim" w:hAnsi="Narkisim" w:cs="Narkisim"/>
          <w:sz w:val="20"/>
          <w:szCs w:val="20"/>
          <w:rtl/>
        </w:rPr>
        <w:t xml:space="preserve"> כוונת הגמ' דבכה"ג משכחת לה קדמה שכיבת היבם].</w:t>
      </w:r>
      <w:r w:rsidRPr="00440CAB">
        <w:rPr>
          <w:rFonts w:ascii="Narkisim" w:hAnsi="Narkisim" w:cs="Narkisim"/>
          <w:rtl/>
        </w:rPr>
        <w:t xml:space="preserve"> ו</w:t>
      </w:r>
      <w:r w:rsidRPr="00440CAB">
        <w:rPr>
          <w:rFonts w:ascii="Narkisim" w:hAnsi="Narkisim" w:cs="Narkisim"/>
          <w:b/>
          <w:bCs/>
          <w:rtl/>
        </w:rPr>
        <w:t>תוס'</w:t>
      </w:r>
      <w:r w:rsidRPr="00440CAB">
        <w:rPr>
          <w:rFonts w:ascii="Narkisim" w:hAnsi="Narkisim" w:cs="Narkisim"/>
          <w:szCs w:val="20"/>
          <w:rtl/>
        </w:rPr>
        <w:t xml:space="preserve"> (ד"ה דכוותה</w:t>
      </w:r>
      <w:r w:rsidRPr="00440CAB">
        <w:rPr>
          <w:rFonts w:ascii="Narkisim" w:hAnsi="Narkisim" w:cs="Narkisim"/>
          <w:rtl/>
        </w:rPr>
        <w:t xml:space="preserve">) העמידו את הגמ' כר' יאשיה דיכול להשקות שומרת יבם </w:t>
      </w:r>
      <w:r w:rsidRPr="00440CAB">
        <w:rPr>
          <w:rFonts w:ascii="Narkisim" w:hAnsi="Narkisim" w:cs="Narkisim"/>
          <w:sz w:val="20"/>
          <w:szCs w:val="20"/>
          <w:rtl/>
        </w:rPr>
        <w:t>[ואף דהמשנה (שם כג:) ס"ל דאינו משקה</w:t>
      </w:r>
      <w:r w:rsidRPr="00440CAB">
        <w:rPr>
          <w:rFonts w:ascii="Narkisim" w:hAnsi="Narkisim" w:cs="Narkisim"/>
          <w:rtl/>
        </w:rPr>
        <w:t xml:space="preserve">]. דלר' יונתן עדיין הוה שומרת יבם. ולפ"ז ל"צ חופה, אבל </w:t>
      </w:r>
      <w:r w:rsidRPr="00440CAB">
        <w:rPr>
          <w:rFonts w:ascii="Narkisim" w:hAnsi="Narkisim" w:cs="Narkisim"/>
          <w:b/>
          <w:bCs/>
          <w:rtl/>
        </w:rPr>
        <w:t>רש"י</w:t>
      </w:r>
      <w:r w:rsidRPr="00440CAB">
        <w:rPr>
          <w:rFonts w:ascii="Narkisim" w:hAnsi="Narkisim" w:cs="Narkisim"/>
          <w:rtl/>
        </w:rPr>
        <w:t xml:space="preserve"> כת' והדר הכניסה לחופה. וה</w:t>
      </w:r>
      <w:r w:rsidRPr="00440CAB">
        <w:rPr>
          <w:rFonts w:ascii="Narkisim" w:hAnsi="Narkisim" w:cs="Narkisim"/>
          <w:b/>
          <w:bCs/>
          <w:rtl/>
        </w:rPr>
        <w:t>מהרש"א</w:t>
      </w:r>
      <w:r w:rsidRPr="00440CAB">
        <w:rPr>
          <w:rFonts w:ascii="Narkisim" w:hAnsi="Narkisim" w:cs="Narkisim"/>
          <w:rtl/>
        </w:rPr>
        <w:t xml:space="preserve"> ביאר דכוונת רש"י דאף לר' יונתן דאחר ביאה פסולה [וכן מאמר] שוב מהני חופה.</w:t>
      </w:r>
      <w:r w:rsidRPr="00440CAB">
        <w:rPr>
          <w:rFonts w:ascii="Narkisim" w:hAnsi="Narkisim" w:cs="Narkisim"/>
          <w:szCs w:val="20"/>
          <w:rtl/>
        </w:rPr>
        <w:t xml:space="preserve"> [ע"ע בסמוך לל"ב דרש"י</w:t>
      </w:r>
      <w:r w:rsidRPr="00440CAB">
        <w:rPr>
          <w:rFonts w:ascii="Narkisim" w:hAnsi="Narkisim" w:cs="Narkisim"/>
          <w:rtl/>
        </w:rPr>
        <w:t>].</w:t>
      </w:r>
    </w:p>
    <w:p w14:paraId="77176CB3" w14:textId="77777777" w:rsidR="006D5124" w:rsidRPr="00440CAB" w:rsidRDefault="00000000" w:rsidP="00440CAB">
      <w:pPr>
        <w:bidi/>
        <w:rPr>
          <w:rFonts w:ascii="Narkisim" w:hAnsi="Narkisim" w:cs="Narkisim"/>
        </w:rPr>
      </w:pPr>
      <w:r w:rsidRPr="00440CAB">
        <w:rPr>
          <w:rFonts w:ascii="Narkisim" w:hAnsi="Narkisim" w:cs="Narkisim"/>
          <w:u w:val="single"/>
          <w:rtl/>
        </w:rPr>
        <w:t>תוד"ה ונקה.</w:t>
      </w:r>
      <w:r w:rsidRPr="00440CAB">
        <w:rPr>
          <w:rFonts w:ascii="Narkisim" w:hAnsi="Narkisim" w:cs="Narkisim"/>
          <w:rtl/>
        </w:rPr>
        <w:t xml:space="preserve"> אבל ע"י גלגול שאינו יודע בשעת השקאה מנוקה מעוון מקרי. </w:t>
      </w:r>
      <w:r w:rsidRPr="00440CAB">
        <w:rPr>
          <w:rFonts w:ascii="Narkisim" w:hAnsi="Narkisim" w:cs="Narkisim"/>
          <w:sz w:val="20"/>
          <w:szCs w:val="20"/>
          <w:rtl/>
        </w:rPr>
        <w:t>ה</w:t>
      </w:r>
      <w:r w:rsidRPr="00440CAB">
        <w:rPr>
          <w:rFonts w:ascii="Narkisim" w:hAnsi="Narkisim" w:cs="Narkisim"/>
          <w:b/>
          <w:bCs/>
          <w:sz w:val="20"/>
          <w:szCs w:val="20"/>
          <w:rtl/>
        </w:rPr>
        <w:t>שער"י</w:t>
      </w:r>
      <w:r w:rsidRPr="00440CAB">
        <w:rPr>
          <w:rFonts w:ascii="Narkisim" w:hAnsi="Narkisim" w:cs="Narkisim"/>
          <w:sz w:val="20"/>
          <w:szCs w:val="20"/>
          <w:rtl/>
        </w:rPr>
        <w:t xml:space="preserve"> (א ד) הביא מדברי התוס' דכשחטא בשוגג ולא נודע לו, נחשב שאין עליו חטא. וע"י הידיעה נחשב 'חוטא'</w:t>
      </w:r>
      <w:r w:rsidRPr="00440CAB">
        <w:rPr>
          <w:rStyle w:val="ac"/>
          <w:rFonts w:ascii="Narkisim" w:hAnsi="Narkisim" w:cs="Narkisim"/>
          <w:sz w:val="20"/>
          <w:szCs w:val="20"/>
          <w:rtl/>
        </w:rPr>
        <w:footnoteReference w:id="299"/>
      </w:r>
      <w:r w:rsidRPr="00440CAB">
        <w:rPr>
          <w:rFonts w:ascii="Narkisim" w:hAnsi="Narkisim" w:cs="Narkisim"/>
          <w:sz w:val="20"/>
          <w:szCs w:val="20"/>
          <w:rtl/>
        </w:rPr>
        <w:t>.</w:t>
      </w:r>
      <w:r w:rsidRPr="00440CAB">
        <w:rPr>
          <w:rFonts w:ascii="Narkisim" w:hAnsi="Narkisim" w:cs="Narkisim"/>
          <w:rtl/>
        </w:rPr>
        <w:t xml:space="preserve"> וה</w:t>
      </w:r>
      <w:r w:rsidRPr="00440CAB">
        <w:rPr>
          <w:rFonts w:ascii="Narkisim" w:hAnsi="Narkisim" w:cs="Narkisim"/>
          <w:b/>
          <w:bCs/>
          <w:rtl/>
        </w:rPr>
        <w:t xml:space="preserve">משנ"ל </w:t>
      </w:r>
      <w:r w:rsidRPr="00440CAB">
        <w:rPr>
          <w:rFonts w:ascii="Narkisim" w:hAnsi="Narkisim" w:cs="Narkisim"/>
          <w:rtl/>
        </w:rPr>
        <w:t xml:space="preserve">(ב ח) דן דאפשר אפי' מזיד ושכח בשעת השקאה יחשב מנוקה מעוון, כיון דאינו יודע. </w:t>
      </w:r>
      <w:r w:rsidRPr="00440CAB">
        <w:rPr>
          <w:rFonts w:ascii="Narkisim" w:hAnsi="Narkisim" w:cs="Narkisim"/>
          <w:sz w:val="20"/>
          <w:szCs w:val="20"/>
          <w:rtl/>
        </w:rPr>
        <w:t>[ועי"ש שדן כשעשה תשובה, והאריך טובא. וע"ע במנח"ח שסה].</w:t>
      </w:r>
    </w:p>
    <w:p w14:paraId="58B204F7" w14:textId="77777777" w:rsidR="006D5124" w:rsidRPr="00440CAB" w:rsidRDefault="00000000" w:rsidP="00440CAB">
      <w:pPr>
        <w:pStyle w:val="aa"/>
        <w:bidi/>
        <w:rPr>
          <w:rFonts w:ascii="Narkisim" w:hAnsi="Narkisim"/>
        </w:rPr>
      </w:pPr>
      <w:r w:rsidRPr="00440CAB">
        <w:rPr>
          <w:rFonts w:ascii="Narkisim" w:hAnsi="Narkisim"/>
          <w:rtl/>
        </w:rPr>
        <w:t>וה</w:t>
      </w:r>
      <w:r w:rsidRPr="00440CAB">
        <w:rPr>
          <w:rFonts w:ascii="Narkisim" w:hAnsi="Narkisim"/>
          <w:b/>
          <w:bCs/>
          <w:rtl/>
        </w:rPr>
        <w:t>תו"י</w:t>
      </w:r>
      <w:r w:rsidRPr="00440CAB">
        <w:rPr>
          <w:rFonts w:ascii="Narkisim" w:hAnsi="Narkisim"/>
          <w:rtl/>
        </w:rPr>
        <w:t xml:space="preserve"> (נח: עי"ש) תי' דבמקום שקינה לה נחשב קרוב למזיד.</w:t>
      </w:r>
    </w:p>
    <w:p w14:paraId="40754DF9" w14:textId="77777777" w:rsidR="006D5124" w:rsidRPr="00440CAB" w:rsidRDefault="00000000" w:rsidP="00440CAB">
      <w:pPr>
        <w:pStyle w:val="3"/>
        <w:bidi/>
        <w:rPr>
          <w:rFonts w:ascii="Narkisim" w:hAnsi="Narkisim"/>
        </w:rPr>
      </w:pPr>
      <w:r w:rsidRPr="00440CAB">
        <w:rPr>
          <w:rFonts w:ascii="Narkisim" w:hAnsi="Narkisim"/>
          <w:rtl/>
        </w:rPr>
        <w:t>דף נח:</w:t>
      </w:r>
    </w:p>
    <w:p w14:paraId="6F3D25EA" w14:textId="77777777" w:rsidR="006D5124" w:rsidRPr="00440CAB" w:rsidRDefault="00000000" w:rsidP="00440CAB">
      <w:pPr>
        <w:bidi/>
        <w:rPr>
          <w:rFonts w:ascii="Narkisim" w:hAnsi="Narkisim" w:cs="Narkisim"/>
        </w:rPr>
      </w:pPr>
      <w:r w:rsidRPr="00440CAB">
        <w:rPr>
          <w:rFonts w:ascii="Narkisim" w:hAnsi="Narkisim" w:cs="Narkisim"/>
          <w:u w:val="single"/>
          <w:rtl/>
        </w:rPr>
        <w:t>תוד"ה שומרת.</w:t>
      </w:r>
      <w:r w:rsidRPr="00440CAB">
        <w:rPr>
          <w:rFonts w:ascii="Narkisim" w:hAnsi="Narkisim" w:cs="Narkisim"/>
          <w:rtl/>
        </w:rPr>
        <w:t xml:space="preserve"> ואע"ג דקרי ליה שומר"י וכו'. [דבגמ' סוטה כד: לר' יונתן נקראת שומר"י, ונתמעטה מקרא להדיא]. ו</w:t>
      </w:r>
      <w:r w:rsidRPr="00440CAB">
        <w:rPr>
          <w:rFonts w:ascii="Narkisim" w:hAnsi="Narkisim" w:cs="Narkisim"/>
          <w:b/>
          <w:bCs/>
          <w:rtl/>
        </w:rPr>
        <w:t xml:space="preserve">תוס' </w:t>
      </w:r>
      <w:r w:rsidRPr="00440CAB">
        <w:rPr>
          <w:rFonts w:ascii="Narkisim" w:hAnsi="Narkisim" w:cs="Narkisim"/>
          <w:rtl/>
        </w:rPr>
        <w:t>(סוטה כד: ד"ה כשמואל) הקשו כיון דקנה מיהת לדברים הכתובים בפרשה, וחייבת חנק ע"י [כדין אשת איש]. א"כ אמאי לר' יונתן ממעטינן לה, ובמה אלים ארוסה משומרת יבם. ותי' דלענין השקאה קפיד רחמנא דבעינן ביאה לשם אישות.</w:t>
      </w:r>
    </w:p>
    <w:p w14:paraId="17E487C2" w14:textId="77777777" w:rsidR="006D5124" w:rsidRPr="00440CAB" w:rsidRDefault="00000000" w:rsidP="00440CAB">
      <w:pPr>
        <w:pStyle w:val="aa"/>
        <w:bidi/>
        <w:rPr>
          <w:rFonts w:ascii="Narkisim" w:hAnsi="Narkisim"/>
        </w:rPr>
      </w:pPr>
      <w:r w:rsidRPr="00440CAB">
        <w:rPr>
          <w:rFonts w:ascii="Narkisim" w:hAnsi="Narkisim"/>
          <w:u w:val="single"/>
          <w:rtl/>
        </w:rPr>
        <w:t>מידי הוא טעמא אלא לרב האמר רב וכו'.</w:t>
      </w:r>
      <w:r w:rsidRPr="00440CAB">
        <w:rPr>
          <w:rFonts w:ascii="Narkisim" w:hAnsi="Narkisim"/>
          <w:rtl/>
        </w:rPr>
        <w:t xml:space="preserve"> ה</w:t>
      </w:r>
      <w:r w:rsidRPr="00440CAB">
        <w:rPr>
          <w:rFonts w:ascii="Narkisim" w:hAnsi="Narkisim"/>
          <w:b/>
          <w:bCs/>
          <w:rtl/>
        </w:rPr>
        <w:t>רשב"א</w:t>
      </w:r>
      <w:r w:rsidRPr="00440CAB">
        <w:rPr>
          <w:rFonts w:ascii="Narkisim" w:hAnsi="Narkisim"/>
          <w:rtl/>
        </w:rPr>
        <w:t xml:space="preserve"> הקשה לוקמי כרב וכל"ב (לעיל נו.), דמן האירוסין ל"ק </w:t>
      </w:r>
      <w:r w:rsidRPr="00440CAB">
        <w:rPr>
          <w:rFonts w:ascii="Narkisim" w:hAnsi="Narkisim"/>
          <w:rtl/>
        </w:rPr>
        <w:lastRenderedPageBreak/>
        <w:t>אלא לדברים הכתובים. וכתב דכיון דההיא לישנא קאי בקשיא</w:t>
      </w:r>
      <w:r w:rsidRPr="00440CAB">
        <w:rPr>
          <w:rStyle w:val="ac"/>
          <w:rFonts w:ascii="Narkisim" w:hAnsi="Narkisim"/>
          <w:rtl/>
        </w:rPr>
        <w:footnoteReference w:id="300"/>
      </w:r>
      <w:r w:rsidRPr="00440CAB">
        <w:rPr>
          <w:rFonts w:ascii="Narkisim" w:hAnsi="Narkisim"/>
          <w:rtl/>
        </w:rPr>
        <w:t xml:space="preserve"> לא ניח"ל לגמ' לפרש כן.</w:t>
      </w:r>
    </w:p>
    <w:p w14:paraId="3538D9CB" w14:textId="77777777" w:rsidR="006D5124" w:rsidRPr="00440CAB" w:rsidRDefault="00000000" w:rsidP="00440CAB">
      <w:pPr>
        <w:bidi/>
        <w:rPr>
          <w:rFonts w:ascii="Narkisim" w:hAnsi="Narkisim" w:cs="Narkisim"/>
        </w:rPr>
      </w:pPr>
      <w:r w:rsidRPr="00440CAB">
        <w:rPr>
          <w:rFonts w:ascii="Narkisim" w:hAnsi="Narkisim" w:cs="Narkisim"/>
          <w:u w:val="single"/>
          <w:rtl/>
        </w:rPr>
        <w:t>תוד"ה דהא.</w:t>
      </w:r>
      <w:r w:rsidRPr="00440CAB">
        <w:rPr>
          <w:rFonts w:ascii="Narkisim" w:hAnsi="Narkisim" w:cs="Narkisim"/>
          <w:rtl/>
        </w:rPr>
        <w:t xml:space="preserve"> משמע דבעינן בבעל כוונת שכיבה. [דלהחשב שכיבת הבעל קדמה דבעינן מעשה ביאת אישות, ובנתקע לא נחשב ביאת אישות]. </w:t>
      </w:r>
      <w:r w:rsidRPr="00440CAB">
        <w:rPr>
          <w:rFonts w:ascii="Narkisim" w:hAnsi="Narkisim" w:cs="Narkisim"/>
          <w:sz w:val="20"/>
          <w:szCs w:val="20"/>
          <w:rtl/>
        </w:rPr>
        <w:t>וה</w:t>
      </w:r>
      <w:r w:rsidRPr="00440CAB">
        <w:rPr>
          <w:rFonts w:ascii="Narkisim" w:hAnsi="Narkisim" w:cs="Narkisim"/>
          <w:b/>
          <w:bCs/>
          <w:sz w:val="20"/>
          <w:szCs w:val="20"/>
          <w:rtl/>
        </w:rPr>
        <w:t>ערול"נ</w:t>
      </w:r>
      <w:r w:rsidRPr="00440CAB">
        <w:rPr>
          <w:rFonts w:ascii="Narkisim" w:hAnsi="Narkisim" w:cs="Narkisim"/>
          <w:sz w:val="20"/>
          <w:szCs w:val="20"/>
          <w:rtl/>
        </w:rPr>
        <w:t xml:space="preserve"> הקשה אמאי לא תי' במשמש מת, למש"כ </w:t>
      </w:r>
      <w:r w:rsidRPr="00440CAB">
        <w:rPr>
          <w:rFonts w:ascii="Narkisim" w:hAnsi="Narkisim" w:cs="Narkisim"/>
          <w:b/>
          <w:bCs/>
          <w:sz w:val="20"/>
          <w:szCs w:val="20"/>
          <w:rtl/>
        </w:rPr>
        <w:t>תוס</w:t>
      </w:r>
      <w:r w:rsidRPr="00440CAB">
        <w:rPr>
          <w:rFonts w:ascii="Narkisim" w:hAnsi="Narkisim" w:cs="Narkisim"/>
          <w:sz w:val="20"/>
          <w:szCs w:val="20"/>
          <w:rtl/>
        </w:rPr>
        <w:t>' (לעיל נג:) דאף למ"ד דחייב עליו ל"ק ביבמה. וה</w:t>
      </w:r>
      <w:r w:rsidRPr="00440CAB">
        <w:rPr>
          <w:rFonts w:ascii="Narkisim" w:hAnsi="Narkisim" w:cs="Narkisim"/>
          <w:b/>
          <w:bCs/>
          <w:sz w:val="20"/>
          <w:szCs w:val="20"/>
          <w:rtl/>
        </w:rPr>
        <w:t>אחרונים</w:t>
      </w:r>
      <w:r w:rsidRPr="00440CAB">
        <w:rPr>
          <w:rFonts w:ascii="Narkisim" w:hAnsi="Narkisim" w:cs="Narkisim"/>
          <w:sz w:val="20"/>
          <w:szCs w:val="20"/>
          <w:rtl/>
        </w:rPr>
        <w:t xml:space="preserve"> דנו דאף לא נחשב ביאת אישות, ולא יחשב קדמה שכיבת הבעל.</w:t>
      </w:r>
    </w:p>
    <w:p w14:paraId="6108230D" w14:textId="77777777" w:rsidR="006D5124" w:rsidRPr="00440CAB" w:rsidRDefault="00000000" w:rsidP="00440CAB">
      <w:pPr>
        <w:pStyle w:val="aa"/>
        <w:bidi/>
        <w:rPr>
          <w:rFonts w:ascii="Narkisim" w:hAnsi="Narkisim"/>
        </w:rPr>
      </w:pPr>
      <w:r w:rsidRPr="00440CAB">
        <w:rPr>
          <w:rFonts w:ascii="Narkisim" w:hAnsi="Narkisim"/>
          <w:rtl/>
        </w:rPr>
        <w:t>ו</w:t>
      </w:r>
      <w:r w:rsidRPr="00440CAB">
        <w:rPr>
          <w:rFonts w:ascii="Narkisim" w:hAnsi="Narkisim"/>
          <w:b/>
          <w:bCs/>
          <w:rtl/>
        </w:rPr>
        <w:t>רע"א</w:t>
      </w:r>
      <w:r w:rsidRPr="00440CAB">
        <w:rPr>
          <w:rFonts w:ascii="Narkisim" w:hAnsi="Narkisim"/>
          <w:rtl/>
        </w:rPr>
        <w:t xml:space="preserve"> (ק' רכב יד) הוכיח מהכא דאף היכא שנתכוון להדיא שלא לקנות את היבמה, מ"מ קנה בע"כ. דאל"כ אפשר להעמיד דבא עליה ע"מ שלא לקנות [וע"ע בסמוך].</w:t>
      </w:r>
    </w:p>
    <w:p w14:paraId="10358F8E"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אחרונים</w:t>
      </w:r>
      <w:r w:rsidRPr="00440CAB">
        <w:rPr>
          <w:rFonts w:ascii="Narkisim" w:hAnsi="Narkisim" w:cs="Narkisim"/>
          <w:rtl/>
        </w:rPr>
        <w:t xml:space="preserve"> </w:t>
      </w:r>
      <w:r w:rsidRPr="00440CAB">
        <w:rPr>
          <w:rFonts w:ascii="Narkisim" w:hAnsi="Narkisim" w:cs="Narkisim"/>
          <w:sz w:val="20"/>
          <w:szCs w:val="20"/>
          <w:rtl/>
        </w:rPr>
        <w:t>(הו' בפתח"ת קסו ו)</w:t>
      </w:r>
      <w:r w:rsidRPr="00440CAB">
        <w:rPr>
          <w:rFonts w:ascii="Narkisim" w:hAnsi="Narkisim" w:cs="Narkisim"/>
          <w:rtl/>
        </w:rPr>
        <w:t xml:space="preserve"> הקשו לצד דיבום בעי עדים (ע' מש"כ לעיל נב.), אמאי לא העמידו דבא עליה בלא עדים</w:t>
      </w:r>
      <w:r w:rsidRPr="00440CAB">
        <w:rPr>
          <w:rStyle w:val="ac"/>
          <w:rFonts w:ascii="Narkisim" w:hAnsi="Narkisim" w:cs="Narkisim"/>
          <w:rtl/>
        </w:rPr>
        <w:footnoteReference w:id="301"/>
      </w:r>
      <w:r w:rsidRPr="00440CAB">
        <w:rPr>
          <w:rFonts w:ascii="Narkisim" w:hAnsi="Narkisim" w:cs="Narkisim"/>
          <w:rtl/>
        </w:rPr>
        <w:t>. וה</w:t>
      </w:r>
      <w:r w:rsidRPr="00440CAB">
        <w:rPr>
          <w:rFonts w:ascii="Narkisim" w:hAnsi="Narkisim" w:cs="Narkisim"/>
          <w:b/>
          <w:bCs/>
          <w:rtl/>
        </w:rPr>
        <w:t>נוב"י</w:t>
      </w:r>
      <w:r w:rsidRPr="00440CAB">
        <w:rPr>
          <w:rFonts w:ascii="Narkisim" w:hAnsi="Narkisim" w:cs="Narkisim"/>
          <w:rtl/>
        </w:rPr>
        <w:t xml:space="preserve"> (ת' קמח) ו</w:t>
      </w:r>
      <w:r w:rsidRPr="00440CAB">
        <w:rPr>
          <w:rFonts w:ascii="Narkisim" w:hAnsi="Narkisim" w:cs="Narkisim"/>
          <w:b/>
          <w:bCs/>
          <w:rtl/>
        </w:rPr>
        <w:t>רע"א</w:t>
      </w:r>
      <w:r w:rsidRPr="00440CAB">
        <w:rPr>
          <w:rFonts w:ascii="Narkisim" w:hAnsi="Narkisim" w:cs="Narkisim"/>
          <w:rtl/>
        </w:rPr>
        <w:t xml:space="preserve"> כת' דבלא עדים אינו נאמן לומר שבא עליה, ואין משקין אותה.</w:t>
      </w:r>
    </w:p>
    <w:p w14:paraId="71D0E84A" w14:textId="77777777" w:rsidR="006D5124" w:rsidRPr="00440CAB" w:rsidRDefault="00000000" w:rsidP="00440CAB">
      <w:pPr>
        <w:pStyle w:val="a7"/>
        <w:bidi/>
        <w:rPr>
          <w:rFonts w:ascii="Narkisim" w:hAnsi="Narkisim"/>
        </w:rPr>
      </w:pPr>
      <w:r w:rsidRPr="00440CAB">
        <w:rPr>
          <w:rFonts w:ascii="Narkisim" w:hAnsi="Narkisim"/>
          <w:rtl/>
        </w:rPr>
        <w:t xml:space="preserve">אך </w:t>
      </w:r>
      <w:r w:rsidRPr="00440CAB">
        <w:rPr>
          <w:rFonts w:ascii="Narkisim" w:hAnsi="Narkisim"/>
          <w:b/>
          <w:bCs/>
          <w:rtl/>
        </w:rPr>
        <w:t>רע"א</w:t>
      </w:r>
      <w:r w:rsidRPr="00440CAB">
        <w:rPr>
          <w:rFonts w:ascii="Narkisim" w:hAnsi="Narkisim"/>
          <w:rtl/>
        </w:rPr>
        <w:t xml:space="preserve"> הק' דמשכחת לה בעדות מיוחדת, דלענין יבום ל"מ דבעי לעדות לקיומי, אבל מהני לברר</w:t>
      </w:r>
      <w:r w:rsidRPr="00440CAB">
        <w:rPr>
          <w:rStyle w:val="ac"/>
          <w:rFonts w:ascii="Narkisim" w:hAnsi="Narkisim"/>
          <w:rtl/>
        </w:rPr>
        <w:footnoteReference w:id="302"/>
      </w:r>
      <w:r w:rsidRPr="00440CAB">
        <w:rPr>
          <w:rFonts w:ascii="Narkisim" w:hAnsi="Narkisim"/>
          <w:rtl/>
        </w:rPr>
        <w:t xml:space="preserve">. </w:t>
      </w:r>
      <w:r w:rsidRPr="00440CAB">
        <w:rPr>
          <w:rFonts w:ascii="Narkisim" w:hAnsi="Narkisim"/>
          <w:sz w:val="20"/>
          <w:szCs w:val="20"/>
          <w:rtl/>
        </w:rPr>
        <w:t>וה</w:t>
      </w:r>
      <w:r w:rsidRPr="00440CAB">
        <w:rPr>
          <w:rFonts w:ascii="Narkisim" w:hAnsi="Narkisim"/>
          <w:b/>
          <w:bCs/>
          <w:sz w:val="20"/>
          <w:szCs w:val="20"/>
          <w:rtl/>
        </w:rPr>
        <w:t>מנח"ח</w:t>
      </w:r>
      <w:r w:rsidRPr="00440CAB">
        <w:rPr>
          <w:rFonts w:ascii="Narkisim" w:hAnsi="Narkisim"/>
          <w:sz w:val="20"/>
          <w:szCs w:val="20"/>
          <w:rtl/>
        </w:rPr>
        <w:t xml:space="preserve"> (שסה טז) כת' דלענין יבום ודאי מהני עדות מיוחדת, דאף דבעי עדות לקיומי, מ"מ לא תליא כלל בדעתו דנימא דהמקדש בלא עדים אינו מעשה קידושין. וע"ע פתח"ת (שם) וחזו"א.</w:t>
      </w:r>
    </w:p>
    <w:p w14:paraId="766C5770" w14:textId="77777777" w:rsidR="006D5124" w:rsidRPr="00440CAB" w:rsidRDefault="00000000" w:rsidP="00440CAB">
      <w:pPr>
        <w:pStyle w:val="a7"/>
        <w:bidi/>
        <w:rPr>
          <w:rFonts w:ascii="Narkisim" w:hAnsi="Narkisim"/>
        </w:rPr>
      </w:pPr>
      <w:r w:rsidRPr="00440CAB">
        <w:rPr>
          <w:rFonts w:ascii="Narkisim" w:hAnsi="Narkisim"/>
          <w:rtl/>
        </w:rPr>
        <w:t>ו</w:t>
      </w:r>
      <w:r w:rsidRPr="00440CAB">
        <w:rPr>
          <w:rFonts w:ascii="Narkisim" w:hAnsi="Narkisim"/>
          <w:b/>
          <w:bCs/>
          <w:rtl/>
        </w:rPr>
        <w:t>רע"א</w:t>
      </w:r>
      <w:r w:rsidRPr="00440CAB">
        <w:rPr>
          <w:rFonts w:ascii="Narkisim" w:hAnsi="Narkisim"/>
          <w:rtl/>
        </w:rPr>
        <w:t xml:space="preserve"> בהמשך דבריו תי' דבעינן שכיבה ב'תורת בעל' וארוס, ומש"ה כשבא עליה כשהיא עדיין שומרת יבם לא נחשב שכיבת בעל. וכ"מ ב</w:t>
      </w:r>
      <w:r w:rsidRPr="00440CAB">
        <w:rPr>
          <w:rFonts w:ascii="Narkisim" w:hAnsi="Narkisim"/>
          <w:b/>
          <w:bCs/>
          <w:rtl/>
        </w:rPr>
        <w:t>נוב"י</w:t>
      </w:r>
      <w:r w:rsidRPr="00440CAB">
        <w:rPr>
          <w:rFonts w:ascii="Narkisim" w:hAnsi="Narkisim"/>
          <w:rtl/>
        </w:rPr>
        <w:t xml:space="preserve"> (שם). וכן תי' ב</w:t>
      </w:r>
      <w:r w:rsidRPr="00440CAB">
        <w:rPr>
          <w:rFonts w:ascii="Narkisim" w:hAnsi="Narkisim"/>
          <w:b/>
          <w:bCs/>
          <w:rtl/>
        </w:rPr>
        <w:t>שו"ת הרשב"א</w:t>
      </w:r>
      <w:r w:rsidRPr="00440CAB">
        <w:rPr>
          <w:rFonts w:ascii="Narkisim" w:hAnsi="Narkisim"/>
          <w:rtl/>
        </w:rPr>
        <w:t xml:space="preserve"> (ד שכח</w:t>
      </w:r>
      <w:r w:rsidRPr="00440CAB">
        <w:rPr>
          <w:rStyle w:val="ac"/>
          <w:rFonts w:ascii="Narkisim" w:hAnsi="Narkisim"/>
          <w:rtl/>
        </w:rPr>
        <w:footnoteReference w:id="303"/>
      </w:r>
      <w:r w:rsidRPr="00440CAB">
        <w:rPr>
          <w:rFonts w:ascii="Narkisim" w:hAnsi="Narkisim"/>
          <w:rtl/>
        </w:rPr>
        <w:t>) דלא קרינן ביה קדמה שכיבת בעל, דיבם לאו בעל הוא. אך ה</w:t>
      </w:r>
      <w:r w:rsidRPr="00440CAB">
        <w:rPr>
          <w:rFonts w:ascii="Narkisim" w:hAnsi="Narkisim"/>
          <w:b/>
          <w:bCs/>
          <w:rtl/>
        </w:rPr>
        <w:t>אחרונים</w:t>
      </w:r>
      <w:r w:rsidRPr="00440CAB">
        <w:rPr>
          <w:rFonts w:ascii="Narkisim" w:hAnsi="Narkisim"/>
          <w:rtl/>
        </w:rPr>
        <w:t xml:space="preserve"> (</w:t>
      </w:r>
      <w:r w:rsidRPr="00440CAB">
        <w:rPr>
          <w:rFonts w:ascii="Narkisim" w:hAnsi="Narkisim"/>
          <w:b/>
          <w:bCs/>
          <w:rtl/>
        </w:rPr>
        <w:t>חזו"א</w:t>
      </w:r>
      <w:r w:rsidRPr="00440CAB">
        <w:rPr>
          <w:rFonts w:ascii="Narkisim" w:hAnsi="Narkisim"/>
          <w:rtl/>
        </w:rPr>
        <w:t xml:space="preserve"> קל ו) ציינו דמדברי התוס' משמע דלא כן, דנקטו דבנפל היה נחשב קדמה, אף דהוה שומרת יבם</w:t>
      </w:r>
      <w:r w:rsidRPr="00440CAB">
        <w:rPr>
          <w:rFonts w:ascii="Narkisim" w:hAnsi="Narkisim"/>
          <w:sz w:val="20"/>
          <w:szCs w:val="20"/>
          <w:rtl/>
        </w:rPr>
        <w:t>.</w:t>
      </w:r>
    </w:p>
    <w:p w14:paraId="35636DEE" w14:textId="77777777" w:rsidR="006D5124" w:rsidRPr="00440CAB" w:rsidRDefault="00000000" w:rsidP="00440CAB">
      <w:pPr>
        <w:bidi/>
        <w:rPr>
          <w:rFonts w:ascii="Narkisim" w:hAnsi="Narkisim" w:cs="Narkisim"/>
        </w:rPr>
      </w:pPr>
      <w:r w:rsidRPr="00440CAB">
        <w:rPr>
          <w:rFonts w:ascii="Narkisim" w:hAnsi="Narkisim" w:cs="Narkisim"/>
          <w:u w:val="single"/>
          <w:rtl/>
        </w:rPr>
        <w:t>רש"י לישנא אחרינא וכו'</w:t>
      </w:r>
      <w:r w:rsidRPr="00440CAB">
        <w:rPr>
          <w:rFonts w:ascii="Narkisim" w:hAnsi="Narkisim" w:cs="Narkisim"/>
          <w:rtl/>
        </w:rPr>
        <w:t xml:space="preserve"> דהא חופה ביבמה לא שייכא. ולפ"ז קושיית הגמ' דלא נחשב 'תחת אישך', ובזה תי' הגמ' בביאת שוגג, או מאמר. דעי"ז קנאה להחשב תחת אישך. וה</w:t>
      </w:r>
      <w:r w:rsidRPr="00440CAB">
        <w:rPr>
          <w:rFonts w:ascii="Narkisim" w:hAnsi="Narkisim" w:cs="Narkisim"/>
          <w:b/>
          <w:bCs/>
          <w:rtl/>
        </w:rPr>
        <w:t>רשב"א</w:t>
      </w:r>
      <w:r w:rsidRPr="00440CAB">
        <w:rPr>
          <w:rFonts w:ascii="Narkisim" w:hAnsi="Narkisim" w:cs="Narkisim"/>
          <w:rtl/>
        </w:rPr>
        <w:t xml:space="preserve"> הקשה דכיון דל"ק אלא לדברים הכתובים בפרשה, א"כ לא קרינן תחת אשך. וה</w:t>
      </w:r>
      <w:r w:rsidRPr="00440CAB">
        <w:rPr>
          <w:rFonts w:ascii="Narkisim" w:hAnsi="Narkisim" w:cs="Narkisim"/>
          <w:b/>
          <w:bCs/>
          <w:rtl/>
        </w:rPr>
        <w:t xml:space="preserve">מהרש"א </w:t>
      </w:r>
      <w:r w:rsidRPr="00440CAB">
        <w:rPr>
          <w:rFonts w:ascii="Narkisim" w:hAnsi="Narkisim" w:cs="Narkisim"/>
          <w:rtl/>
        </w:rPr>
        <w:t>(נח.) תי' דלאחר ביאת שוגג קנאה בחופה.</w:t>
      </w:r>
    </w:p>
    <w:p w14:paraId="427D223F"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רשב"א</w:t>
      </w:r>
      <w:r w:rsidRPr="00440CAB">
        <w:rPr>
          <w:rFonts w:ascii="Narkisim" w:hAnsi="Narkisim"/>
          <w:rtl/>
        </w:rPr>
        <w:t xml:space="preserve"> כת' דאף אם אח"כ הכניסה לחופה, הא אין חופה קונה ביבמה. [דאף לאחר שקנה לדברים הכתובים בפרשה, עדיין יש עליה 'שם יבמה' לענין נישואין, וקנאה רק בביאה</w:t>
      </w:r>
      <w:r w:rsidRPr="00440CAB">
        <w:rPr>
          <w:rStyle w:val="ac"/>
          <w:rFonts w:ascii="Narkisim" w:hAnsi="Narkisim"/>
          <w:rtl/>
        </w:rPr>
        <w:footnoteReference w:id="304"/>
      </w:r>
      <w:r w:rsidRPr="00440CAB">
        <w:rPr>
          <w:rFonts w:ascii="Narkisim" w:hAnsi="Narkisim"/>
          <w:rtl/>
        </w:rPr>
        <w:t xml:space="preserve">]. </w:t>
      </w:r>
      <w:r w:rsidRPr="00440CAB">
        <w:rPr>
          <w:rFonts w:ascii="Narkisim" w:hAnsi="Narkisim"/>
          <w:sz w:val="20"/>
          <w:szCs w:val="20"/>
          <w:rtl/>
        </w:rPr>
        <w:t>ואילו המהרש"א ס"ל דכבר פרחה זיקת יבמין, ומהני חופה.</w:t>
      </w:r>
    </w:p>
    <w:p w14:paraId="55979C1C" w14:textId="77777777" w:rsidR="006D5124" w:rsidRPr="00440CAB" w:rsidRDefault="00000000" w:rsidP="00440CAB">
      <w:pPr>
        <w:pStyle w:val="a7"/>
        <w:bidi/>
        <w:rPr>
          <w:rFonts w:ascii="Narkisim" w:hAnsi="Narkisim"/>
        </w:rPr>
      </w:pPr>
      <w:r w:rsidRPr="00440CAB">
        <w:rPr>
          <w:rFonts w:ascii="Narkisim" w:hAnsi="Narkisim"/>
          <w:rtl/>
        </w:rPr>
        <w:t xml:space="preserve">והרשב"א כתב דהוה מצי להקשות, ועדיפא מיניה דחי. </w:t>
      </w:r>
      <w:r w:rsidRPr="00440CAB">
        <w:rPr>
          <w:rFonts w:ascii="Narkisim" w:hAnsi="Narkisim"/>
          <w:sz w:val="20"/>
          <w:szCs w:val="20"/>
          <w:rtl/>
        </w:rPr>
        <w:t>[אבל הקשה דבגמ' סוטה איתא כי הך סוגיא, וקאי למסקנא. וסיים וצריך לי עיון]</w:t>
      </w:r>
      <w:r w:rsidRPr="00440CAB">
        <w:rPr>
          <w:rFonts w:ascii="Narkisim" w:hAnsi="Narkisim"/>
          <w:rtl/>
        </w:rPr>
        <w:t>.</w:t>
      </w:r>
    </w:p>
    <w:p w14:paraId="344CB41E" w14:textId="77777777" w:rsidR="006D5124" w:rsidRPr="00440CAB" w:rsidRDefault="00000000" w:rsidP="00440CAB">
      <w:pPr>
        <w:pStyle w:val="aa"/>
        <w:bidi/>
        <w:rPr>
          <w:rFonts w:ascii="Narkisim" w:hAnsi="Narkisim"/>
        </w:rPr>
      </w:pPr>
      <w:r w:rsidRPr="00440CAB">
        <w:rPr>
          <w:rFonts w:ascii="Narkisim" w:hAnsi="Narkisim"/>
          <w:u w:val="single"/>
          <w:rtl/>
        </w:rPr>
        <w:t>רש"י ד"ה שומרת יבם.</w:t>
      </w:r>
      <w:r w:rsidRPr="00440CAB">
        <w:rPr>
          <w:rFonts w:ascii="Narkisim" w:hAnsi="Narkisim"/>
          <w:rtl/>
        </w:rPr>
        <w:t xml:space="preserve"> דהא קדמה שכיבת בעל הראשון שהיא באה מכחו. [לל"ב]. וה</w:t>
      </w:r>
      <w:r w:rsidRPr="00440CAB">
        <w:rPr>
          <w:rFonts w:ascii="Narkisim" w:hAnsi="Narkisim"/>
          <w:b/>
          <w:bCs/>
          <w:rtl/>
        </w:rPr>
        <w:t>רשב"א</w:t>
      </w:r>
      <w:r w:rsidRPr="00440CAB">
        <w:rPr>
          <w:rFonts w:ascii="Narkisim" w:hAnsi="Narkisim"/>
          <w:rtl/>
        </w:rPr>
        <w:t xml:space="preserve"> הוסיף דמחמת הראשון הקנו לו מהשמים. [ומבואר דכוונתם כדברי ה</w:t>
      </w:r>
      <w:r w:rsidRPr="00440CAB">
        <w:rPr>
          <w:rFonts w:ascii="Narkisim" w:hAnsi="Narkisim"/>
          <w:b/>
          <w:bCs/>
          <w:rtl/>
        </w:rPr>
        <w:t>אחרונים</w:t>
      </w:r>
      <w:r w:rsidRPr="00440CAB">
        <w:rPr>
          <w:rFonts w:ascii="Narkisim" w:hAnsi="Narkisim"/>
          <w:rtl/>
        </w:rPr>
        <w:t xml:space="preserve"> דאישות היבם הוה המשך מאישות המת, וקם תחתיו</w:t>
      </w:r>
      <w:r w:rsidRPr="00440CAB">
        <w:rPr>
          <w:rStyle w:val="ac"/>
          <w:rFonts w:ascii="Narkisim" w:hAnsi="Narkisim"/>
          <w:rtl/>
        </w:rPr>
        <w:footnoteReference w:id="305"/>
      </w:r>
      <w:r w:rsidRPr="00440CAB">
        <w:rPr>
          <w:rFonts w:ascii="Narkisim" w:hAnsi="Narkisim"/>
          <w:rtl/>
        </w:rPr>
        <w:t>].</w:t>
      </w:r>
    </w:p>
    <w:p w14:paraId="7DA6A37C" w14:textId="77777777" w:rsidR="006D5124" w:rsidRPr="00440CAB" w:rsidRDefault="00000000" w:rsidP="00440CAB">
      <w:pPr>
        <w:bidi/>
        <w:rPr>
          <w:rFonts w:ascii="Narkisim" w:hAnsi="Narkisim" w:cs="Narkisim"/>
        </w:rPr>
      </w:pPr>
      <w:r w:rsidRPr="00440CAB">
        <w:rPr>
          <w:rFonts w:ascii="Narkisim" w:hAnsi="Narkisim" w:cs="Narkisim"/>
          <w:u w:val="single"/>
          <w:rtl/>
        </w:rPr>
        <w:t>בא"ד ומאמר קונה קנין גמור וקרינן ביה תחת אישך.</w:t>
      </w:r>
      <w:r w:rsidRPr="00440CAB">
        <w:rPr>
          <w:rFonts w:ascii="Narkisim" w:hAnsi="Narkisim" w:cs="Narkisim"/>
          <w:rtl/>
        </w:rPr>
        <w:t xml:space="preserve"> וה</w:t>
      </w:r>
      <w:r w:rsidRPr="00440CAB">
        <w:rPr>
          <w:rFonts w:ascii="Narkisim" w:hAnsi="Narkisim" w:cs="Narkisim"/>
          <w:b/>
          <w:bCs/>
          <w:rtl/>
        </w:rPr>
        <w:t>רשב"א</w:t>
      </w:r>
      <w:r w:rsidRPr="00440CAB">
        <w:rPr>
          <w:rFonts w:ascii="Narkisim" w:hAnsi="Narkisim" w:cs="Narkisim"/>
          <w:rtl/>
        </w:rPr>
        <w:t xml:space="preserve"> הקשה דאכתי ארוסה היא [כדאמרי' כט: אירוסין עושה], וארוסה אינה שותה. </w:t>
      </w:r>
      <w:r w:rsidRPr="00440CAB">
        <w:rPr>
          <w:rFonts w:ascii="Narkisim" w:hAnsi="Narkisim" w:cs="Narkisim"/>
          <w:sz w:val="20"/>
          <w:szCs w:val="20"/>
          <w:rtl/>
        </w:rPr>
        <w:t>[ועוד הקשה ה</w:t>
      </w:r>
      <w:r w:rsidRPr="00440CAB">
        <w:rPr>
          <w:rFonts w:ascii="Narkisim" w:hAnsi="Narkisim" w:cs="Narkisim"/>
          <w:b/>
          <w:bCs/>
          <w:sz w:val="20"/>
          <w:szCs w:val="20"/>
          <w:rtl/>
        </w:rPr>
        <w:t xml:space="preserve">רשב"א </w:t>
      </w:r>
      <w:r w:rsidRPr="00440CAB">
        <w:rPr>
          <w:rFonts w:ascii="Narkisim" w:hAnsi="Narkisim" w:cs="Narkisim"/>
          <w:sz w:val="20"/>
          <w:szCs w:val="20"/>
          <w:rtl/>
        </w:rPr>
        <w:t>דאחרי שזינתה ונאסרת עליו לר' עקיבא ל"מ מאמר].</w:t>
      </w:r>
      <w:r w:rsidRPr="00440CAB">
        <w:rPr>
          <w:rFonts w:ascii="Narkisim" w:hAnsi="Narkisim" w:cs="Narkisim"/>
          <w:rtl/>
        </w:rPr>
        <w:t xml:space="preserve"> וה</w:t>
      </w:r>
      <w:r w:rsidRPr="00440CAB">
        <w:rPr>
          <w:rFonts w:ascii="Narkisim" w:hAnsi="Narkisim" w:cs="Narkisim"/>
          <w:b/>
          <w:bCs/>
          <w:rtl/>
        </w:rPr>
        <w:t>רשב"א</w:t>
      </w:r>
      <w:r w:rsidRPr="00440CAB">
        <w:rPr>
          <w:rFonts w:ascii="Narkisim" w:hAnsi="Narkisim" w:cs="Narkisim"/>
          <w:rtl/>
        </w:rPr>
        <w:t xml:space="preserve"> פי' דעשה מאמר [ופרחה זיקת יבמין</w:t>
      </w:r>
      <w:r w:rsidRPr="00440CAB">
        <w:rPr>
          <w:rStyle w:val="ac"/>
          <w:rFonts w:ascii="Narkisim" w:hAnsi="Narkisim" w:cs="Narkisim"/>
          <w:rtl/>
        </w:rPr>
        <w:footnoteReference w:id="306"/>
      </w:r>
      <w:r w:rsidRPr="00440CAB">
        <w:rPr>
          <w:rFonts w:ascii="Narkisim" w:hAnsi="Narkisim" w:cs="Narkisim"/>
          <w:rtl/>
        </w:rPr>
        <w:t xml:space="preserve">], ואח"כ בא עליה </w:t>
      </w:r>
      <w:r w:rsidRPr="00440CAB">
        <w:rPr>
          <w:rFonts w:ascii="Narkisim" w:hAnsi="Narkisim" w:cs="Narkisim"/>
          <w:rtl/>
        </w:rPr>
        <w:lastRenderedPageBreak/>
        <w:t>[בבית חמיה], ושוב קינה לה ונסתרה.</w:t>
      </w:r>
    </w:p>
    <w:p w14:paraId="7CDABBE9" w14:textId="77777777" w:rsidR="006D5124" w:rsidRPr="00440CAB" w:rsidRDefault="00000000" w:rsidP="00440CAB">
      <w:pPr>
        <w:bidi/>
        <w:rPr>
          <w:rFonts w:ascii="Narkisim" w:hAnsi="Narkisim" w:cs="Narkisim"/>
        </w:rPr>
      </w:pPr>
      <w:r w:rsidRPr="00440CAB">
        <w:rPr>
          <w:rFonts w:ascii="Narkisim" w:hAnsi="Narkisim" w:cs="Narkisim"/>
          <w:u w:val="single"/>
          <w:rtl/>
        </w:rPr>
        <w:t>ע"י גילגול.</w:t>
      </w:r>
      <w:r w:rsidRPr="00440CAB">
        <w:rPr>
          <w:rFonts w:ascii="Narkisim" w:hAnsi="Narkisim" w:cs="Narkisim"/>
          <w:rtl/>
        </w:rPr>
        <w:t xml:space="preserve"> בפשוטו בעי והביא האיש את אשתו, וקדמה שכיבת הבעל לעיקר ההשקאה, ואגב זה מהני לבדוק כל שתאסר עליו. אבל </w:t>
      </w:r>
      <w:r w:rsidRPr="00440CAB">
        <w:rPr>
          <w:rFonts w:ascii="Narkisim" w:hAnsi="Narkisim" w:cs="Narkisim"/>
          <w:b/>
          <w:bCs/>
          <w:rtl/>
        </w:rPr>
        <w:t>רע"א</w:t>
      </w:r>
      <w:r w:rsidRPr="00440CAB">
        <w:rPr>
          <w:rFonts w:ascii="Narkisim" w:hAnsi="Narkisim" w:cs="Narkisim"/>
          <w:rtl/>
        </w:rPr>
        <w:t xml:space="preserve"> (קידושין כז) כתב דע"י גלגול המים לא יבדקו, ומ"מ משביע שתפרוש מחמת השבועה.</w:t>
      </w:r>
    </w:p>
    <w:p w14:paraId="6E67E130" w14:textId="77777777" w:rsidR="006D5124" w:rsidRPr="00440CAB" w:rsidRDefault="00000000" w:rsidP="00440CAB">
      <w:pPr>
        <w:bidi/>
        <w:rPr>
          <w:rFonts w:ascii="Narkisim" w:hAnsi="Narkisim" w:cs="Narkisim"/>
        </w:rPr>
      </w:pPr>
      <w:r w:rsidRPr="00440CAB">
        <w:rPr>
          <w:rFonts w:ascii="Narkisim" w:hAnsi="Narkisim" w:cs="Narkisim"/>
          <w:u w:val="single"/>
          <w:rtl/>
        </w:rPr>
        <w:t>תוד"ה על ידי.</w:t>
      </w:r>
      <w:r w:rsidRPr="00440CAB">
        <w:rPr>
          <w:rFonts w:ascii="Narkisim" w:hAnsi="Narkisim" w:cs="Narkisim"/>
          <w:rtl/>
        </w:rPr>
        <w:t xml:space="preserve"> א"נ משמע לאיש אחר אפי' קטן, דדמי לקרקעות שאין מקנין על ידו. [אף דנאסרת על בעל]. כ"ד </w:t>
      </w:r>
      <w:r w:rsidRPr="00440CAB">
        <w:rPr>
          <w:rFonts w:ascii="Narkisim" w:hAnsi="Narkisim" w:cs="Narkisim"/>
          <w:b/>
          <w:bCs/>
          <w:rtl/>
        </w:rPr>
        <w:t>תוס</w:t>
      </w:r>
      <w:r w:rsidRPr="00440CAB">
        <w:rPr>
          <w:rFonts w:ascii="Narkisim" w:hAnsi="Narkisim" w:cs="Narkisim"/>
          <w:rtl/>
        </w:rPr>
        <w:t>' (בכ"מ) דהא דתנן (בסוטה) דאין משקין ע"פ קטן איירי בקטן בן ט', ונתמעט מהשקאה אף דחייבין מיתה על ביאתו.</w:t>
      </w:r>
    </w:p>
    <w:p w14:paraId="2236DEE8" w14:textId="77777777" w:rsidR="006D5124" w:rsidRPr="00440CAB" w:rsidRDefault="00000000" w:rsidP="00440CAB">
      <w:pPr>
        <w:pStyle w:val="a7"/>
        <w:bidi/>
        <w:rPr>
          <w:rFonts w:ascii="Narkisim" w:hAnsi="Narkisim"/>
        </w:rPr>
      </w:pPr>
      <w:r w:rsidRPr="00440CAB">
        <w:rPr>
          <w:rFonts w:ascii="Narkisim" w:hAnsi="Narkisim"/>
          <w:rtl/>
        </w:rPr>
        <w:t>אבל דעת ה</w:t>
      </w:r>
      <w:r w:rsidRPr="00440CAB">
        <w:rPr>
          <w:rFonts w:ascii="Narkisim" w:hAnsi="Narkisim"/>
          <w:b/>
          <w:bCs/>
          <w:rtl/>
        </w:rPr>
        <w:t>רמב"ם</w:t>
      </w:r>
      <w:r w:rsidRPr="00440CAB">
        <w:rPr>
          <w:rFonts w:ascii="Narkisim" w:hAnsi="Narkisim"/>
          <w:rtl/>
        </w:rPr>
        <w:t xml:space="preserve"> דאיירי בקטן פחות מבן ט', וילפי' מקרא דאין משקין ע"י. וה</w:t>
      </w:r>
      <w:r w:rsidRPr="00440CAB">
        <w:rPr>
          <w:rFonts w:ascii="Narkisim" w:hAnsi="Narkisim"/>
          <w:b/>
          <w:bCs/>
          <w:rtl/>
        </w:rPr>
        <w:t xml:space="preserve">אחרונים </w:t>
      </w:r>
      <w:r w:rsidRPr="00440CAB">
        <w:rPr>
          <w:rFonts w:ascii="Narkisim" w:hAnsi="Narkisim"/>
          <w:rtl/>
        </w:rPr>
        <w:t>הקשו דכיון דאין ביאתו ביאה מה ס"ד דשייך קינוי ממנו. וה</w:t>
      </w:r>
      <w:r w:rsidRPr="00440CAB">
        <w:rPr>
          <w:rFonts w:ascii="Narkisim" w:hAnsi="Narkisim"/>
          <w:b/>
          <w:bCs/>
          <w:rtl/>
        </w:rPr>
        <w:t>מנח"ח</w:t>
      </w:r>
      <w:r w:rsidRPr="00440CAB">
        <w:rPr>
          <w:rFonts w:ascii="Narkisim" w:hAnsi="Narkisim"/>
          <w:rtl/>
        </w:rPr>
        <w:t xml:space="preserve"> (שסה לב) כתב דכוונת הרמב"ם דקינה כשהוא פחות מבן ט', ושוב גדל. אבל ה</w:t>
      </w:r>
      <w:r w:rsidRPr="00440CAB">
        <w:rPr>
          <w:rFonts w:ascii="Narkisim" w:hAnsi="Narkisim"/>
          <w:b/>
          <w:bCs/>
          <w:rtl/>
        </w:rPr>
        <w:t>בית</w:t>
      </w:r>
      <w:r w:rsidRPr="00440CAB">
        <w:rPr>
          <w:rFonts w:ascii="Narkisim" w:hAnsi="Narkisim"/>
          <w:rtl/>
        </w:rPr>
        <w:t xml:space="preserve"> </w:t>
      </w:r>
      <w:r w:rsidRPr="00440CAB">
        <w:rPr>
          <w:rFonts w:ascii="Narkisim" w:hAnsi="Narkisim"/>
          <w:b/>
          <w:bCs/>
          <w:rtl/>
        </w:rPr>
        <w:t>הלוי</w:t>
      </w:r>
      <w:r w:rsidRPr="00440CAB">
        <w:rPr>
          <w:rFonts w:ascii="Narkisim" w:hAnsi="Narkisim"/>
          <w:rtl/>
        </w:rPr>
        <w:t xml:space="preserve"> (ב מ) כתב דס"ד דקינוי תליא בקפידת הבעל, ועי"ז תאסר [דומיא דדרך אברים לעיל נה:].</w:t>
      </w:r>
    </w:p>
    <w:p w14:paraId="2E12367C" w14:textId="77777777" w:rsidR="006D5124" w:rsidRPr="00440CAB" w:rsidRDefault="00000000" w:rsidP="00440CAB">
      <w:pPr>
        <w:bidi/>
        <w:rPr>
          <w:rFonts w:ascii="Narkisim" w:hAnsi="Narkisim" w:cs="Narkisim"/>
        </w:rPr>
      </w:pPr>
      <w:r w:rsidRPr="00440CAB">
        <w:rPr>
          <w:rFonts w:ascii="Narkisim" w:hAnsi="Narkisim" w:cs="Narkisim"/>
          <w:u w:val="single"/>
          <w:rtl/>
        </w:rPr>
        <w:t>יש לו אח חלל.</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דאכתי משתמרת לביאת החלל. אבל בדברי המאירי משמע דנפסלת מחמת עצם הקנין, שהיא קנויה לחלל</w:t>
      </w:r>
      <w:r w:rsidRPr="00440CAB">
        <w:rPr>
          <w:rStyle w:val="ac"/>
          <w:rFonts w:ascii="Narkisim" w:hAnsi="Narkisim" w:cs="Narkisim"/>
          <w:rtl/>
        </w:rPr>
        <w:footnoteReference w:id="307"/>
      </w:r>
      <w:r w:rsidRPr="00440CAB">
        <w:rPr>
          <w:rFonts w:ascii="Narkisim" w:hAnsi="Narkisim" w:cs="Narkisim"/>
          <w:rtl/>
        </w:rPr>
        <w:t>.</w:t>
      </w:r>
    </w:p>
    <w:p w14:paraId="0BC10279" w14:textId="77777777" w:rsidR="006D5124" w:rsidRPr="00440CAB" w:rsidRDefault="00000000" w:rsidP="00440CAB">
      <w:pPr>
        <w:pStyle w:val="a8"/>
        <w:bidi/>
        <w:rPr>
          <w:rFonts w:ascii="Narkisim" w:hAnsi="Narkisim"/>
        </w:rPr>
      </w:pPr>
      <w:r w:rsidRPr="00440CAB">
        <w:rPr>
          <w:rFonts w:ascii="Narkisim" w:hAnsi="Narkisim"/>
          <w:rtl/>
        </w:rPr>
        <w:t>ודעת רש"י דכיון דזקוקה לכהן ולחלל מהני קנין הכהן להאכיל, והחלל אינו פוסל</w:t>
      </w:r>
      <w:r w:rsidRPr="00440CAB">
        <w:rPr>
          <w:rStyle w:val="ac"/>
          <w:rFonts w:ascii="Narkisim" w:hAnsi="Narkisim"/>
          <w:rtl/>
        </w:rPr>
        <w:footnoteReference w:id="308"/>
      </w:r>
      <w:r w:rsidRPr="00440CAB">
        <w:rPr>
          <w:rFonts w:ascii="Narkisim" w:hAnsi="Narkisim"/>
          <w:rtl/>
        </w:rPr>
        <w:t>. וב</w:t>
      </w:r>
      <w:r w:rsidRPr="00440CAB">
        <w:rPr>
          <w:rFonts w:ascii="Narkisim" w:hAnsi="Narkisim"/>
          <w:b/>
          <w:bCs/>
          <w:rtl/>
        </w:rPr>
        <w:t>משנת ר' אהרן</w:t>
      </w:r>
      <w:r w:rsidRPr="00440CAB">
        <w:rPr>
          <w:rFonts w:ascii="Narkisim" w:hAnsi="Narkisim"/>
          <w:rtl/>
        </w:rPr>
        <w:t xml:space="preserve"> (כו ג) כתב [ע"פ דברי הריטב"א כתובות נח] דיבם פוסל דנחשב שנשאר אישות המת, והכא כיון דהמת היה כהן הזיקה לחלל אינו אוסר.</w:t>
      </w:r>
    </w:p>
    <w:p w14:paraId="0688A41E" w14:textId="77777777" w:rsidR="006D5124" w:rsidRPr="00440CAB" w:rsidRDefault="00000000" w:rsidP="00440CAB">
      <w:pPr>
        <w:bidi/>
        <w:rPr>
          <w:rFonts w:ascii="Narkisim" w:hAnsi="Narkisim" w:cs="Narkisim"/>
        </w:rPr>
      </w:pPr>
      <w:r w:rsidRPr="00440CAB">
        <w:rPr>
          <w:rFonts w:ascii="Narkisim" w:hAnsi="Narkisim" w:cs="Narkisim"/>
          <w:u w:val="single"/>
          <w:rtl/>
        </w:rPr>
        <w:t>שנתן לה גט.</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דמשתרת לביאת היבם [ואפי' שנתן לה גט]. אבל ה</w:t>
      </w:r>
      <w:r w:rsidRPr="00440CAB">
        <w:rPr>
          <w:rFonts w:ascii="Narkisim" w:hAnsi="Narkisim" w:cs="Narkisim"/>
          <w:b/>
          <w:bCs/>
          <w:rtl/>
        </w:rPr>
        <w:t>ראשונים</w:t>
      </w:r>
      <w:r w:rsidRPr="00440CAB">
        <w:rPr>
          <w:rFonts w:ascii="Narkisim" w:hAnsi="Narkisim" w:cs="Narkisim"/>
          <w:rtl/>
        </w:rPr>
        <w:t xml:space="preserve"> הביאו בשם </w:t>
      </w:r>
      <w:r w:rsidRPr="00440CAB">
        <w:rPr>
          <w:rFonts w:ascii="Narkisim" w:hAnsi="Narkisim" w:cs="Narkisim"/>
          <w:b/>
          <w:bCs/>
          <w:rtl/>
        </w:rPr>
        <w:t>ר"ח</w:t>
      </w:r>
      <w:r w:rsidRPr="00440CAB">
        <w:rPr>
          <w:rFonts w:ascii="Narkisim" w:hAnsi="Narkisim" w:cs="Narkisim"/>
          <w:rtl/>
        </w:rPr>
        <w:t xml:space="preserve"> דאיירי שנתן גט ושוב עשה מאמר [הוא עצמו] דהשתא משתמרת לביאה פסולה דרבנן, דגט יבמין דרבנן. וכהן שגירש את אשתו לא אשכחן שיאכיל.</w:t>
      </w:r>
    </w:p>
    <w:p w14:paraId="430CC34D" w14:textId="77777777" w:rsidR="006D5124" w:rsidRPr="00440CAB" w:rsidRDefault="00000000" w:rsidP="00440CAB">
      <w:pPr>
        <w:pStyle w:val="aa"/>
        <w:bidi/>
        <w:rPr>
          <w:rFonts w:ascii="Narkisim" w:hAnsi="Narkisim"/>
        </w:rPr>
      </w:pPr>
      <w:r w:rsidRPr="00440CAB">
        <w:rPr>
          <w:rFonts w:ascii="Narkisim" w:hAnsi="Narkisim"/>
          <w:u w:val="single"/>
          <w:rtl/>
        </w:rPr>
        <w:t>יש לו להאכיל בחוזרת.</w:t>
      </w:r>
      <w:r w:rsidRPr="00440CAB">
        <w:rPr>
          <w:rFonts w:ascii="Narkisim" w:hAnsi="Narkisim"/>
          <w:rtl/>
        </w:rPr>
        <w:t xml:space="preserve"> ה</w:t>
      </w:r>
      <w:r w:rsidRPr="00440CAB">
        <w:rPr>
          <w:rFonts w:ascii="Narkisim" w:hAnsi="Narkisim"/>
          <w:b/>
          <w:bCs/>
          <w:rtl/>
        </w:rPr>
        <w:t>ריטב"א</w:t>
      </w:r>
      <w:r w:rsidRPr="00440CAB">
        <w:rPr>
          <w:rFonts w:ascii="Narkisim" w:hAnsi="Narkisim"/>
          <w:rtl/>
        </w:rPr>
        <w:t xml:space="preserve"> כתב דלאו דוקא, דאין הגט מאכיל, אלא בסיבתו חוזרת לבית אביה.</w:t>
      </w:r>
    </w:p>
    <w:p w14:paraId="5BAD47D9" w14:textId="77777777" w:rsidR="006D5124" w:rsidRPr="00440CAB" w:rsidRDefault="00000000" w:rsidP="00440CAB">
      <w:pPr>
        <w:pStyle w:val="2"/>
        <w:bidi/>
        <w:rPr>
          <w:rFonts w:ascii="Narkisim" w:hAnsi="Narkisim"/>
        </w:rPr>
      </w:pPr>
      <w:r w:rsidRPr="00440CAB">
        <w:rPr>
          <w:rFonts w:ascii="Narkisim" w:hAnsi="Narkisim"/>
          <w:rtl/>
        </w:rPr>
        <w:t>בגרה תחתיו</w:t>
      </w:r>
    </w:p>
    <w:p w14:paraId="21AA38BC" w14:textId="77777777" w:rsidR="006D5124" w:rsidRPr="00440CAB" w:rsidRDefault="00000000" w:rsidP="00440CAB">
      <w:pPr>
        <w:bidi/>
        <w:rPr>
          <w:rFonts w:ascii="Narkisim" w:hAnsi="Narkisim" w:cs="Narkisim"/>
        </w:rPr>
      </w:pPr>
      <w:r w:rsidRPr="00440CAB">
        <w:rPr>
          <w:rFonts w:ascii="Narkisim" w:hAnsi="Narkisim" w:cs="Narkisim"/>
          <w:u w:val="single"/>
          <w:rtl/>
        </w:rPr>
        <w:t>כה"ג שקידש את הקטנה וכו'.</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ומצוותו בקטנה או נערה</w:t>
      </w:r>
      <w:r w:rsidRPr="00440CAB">
        <w:rPr>
          <w:rStyle w:val="ac"/>
          <w:rFonts w:ascii="Narkisim" w:hAnsi="Narkisim" w:cs="Narkisim"/>
          <w:rtl/>
        </w:rPr>
        <w:footnoteReference w:id="309"/>
      </w:r>
      <w:r w:rsidRPr="00440CAB">
        <w:rPr>
          <w:rFonts w:ascii="Narkisim" w:hAnsi="Narkisim" w:cs="Narkisim"/>
          <w:rtl/>
        </w:rPr>
        <w:t>. ולחד מ"ד (לקמן סא:) כה"ג אסור בקטנה, וכ"פ ה</w:t>
      </w:r>
      <w:r w:rsidRPr="00440CAB">
        <w:rPr>
          <w:rFonts w:ascii="Narkisim" w:hAnsi="Narkisim" w:cs="Narkisim"/>
          <w:b/>
          <w:bCs/>
          <w:rtl/>
        </w:rPr>
        <w:t>רמב"ם</w:t>
      </w:r>
      <w:r w:rsidRPr="00440CAB">
        <w:rPr>
          <w:rFonts w:ascii="Narkisim" w:hAnsi="Narkisim" w:cs="Narkisim"/>
          <w:rtl/>
        </w:rPr>
        <w:t xml:space="preserve"> </w:t>
      </w:r>
      <w:r w:rsidRPr="00440CAB">
        <w:rPr>
          <w:rFonts w:ascii="Narkisim" w:hAnsi="Narkisim" w:cs="Narkisim"/>
          <w:sz w:val="20"/>
          <w:szCs w:val="20"/>
          <w:rtl/>
        </w:rPr>
        <w:t>(איסו"ב יז יג).</w:t>
      </w:r>
      <w:r w:rsidRPr="00440CAB">
        <w:rPr>
          <w:rFonts w:ascii="Narkisim" w:hAnsi="Narkisim" w:cs="Narkisim"/>
          <w:rtl/>
        </w:rPr>
        <w:t xml:space="preserve"> וה</w:t>
      </w:r>
      <w:r w:rsidRPr="00440CAB">
        <w:rPr>
          <w:rFonts w:ascii="Narkisim" w:hAnsi="Narkisim" w:cs="Narkisim"/>
          <w:b/>
          <w:bCs/>
          <w:rtl/>
        </w:rPr>
        <w:t>מאירי</w:t>
      </w:r>
      <w:r w:rsidRPr="00440CAB">
        <w:rPr>
          <w:rFonts w:ascii="Narkisim" w:hAnsi="Narkisim" w:cs="Narkisim"/>
          <w:rtl/>
        </w:rPr>
        <w:t xml:space="preserve"> (כאן) הקשה מסוגיין. וה</w:t>
      </w:r>
      <w:r w:rsidRPr="00440CAB">
        <w:rPr>
          <w:rFonts w:ascii="Narkisim" w:hAnsi="Narkisim" w:cs="Narkisim"/>
          <w:b/>
          <w:bCs/>
          <w:rtl/>
        </w:rPr>
        <w:t>משנ"ל</w:t>
      </w:r>
      <w:r w:rsidRPr="00440CAB">
        <w:rPr>
          <w:rFonts w:ascii="Narkisim" w:hAnsi="Narkisim" w:cs="Narkisim"/>
          <w:rtl/>
        </w:rPr>
        <w:t xml:space="preserve"> (איסו"ב יז יז) כתב דאף לדעת הרמב"ם האיסור דוקא כשהיא קטנה בשעת נישואין. אבל מותר לקדש בעודה קטנה ולכנוס בנערות.</w:t>
      </w:r>
    </w:p>
    <w:p w14:paraId="1A4F432A" w14:textId="77777777" w:rsidR="006D5124" w:rsidRPr="00440CAB" w:rsidRDefault="00000000" w:rsidP="00440CAB">
      <w:pPr>
        <w:pStyle w:val="3"/>
        <w:bidi/>
        <w:rPr>
          <w:rFonts w:ascii="Narkisim" w:hAnsi="Narkisim"/>
        </w:rPr>
      </w:pPr>
      <w:r w:rsidRPr="00440CAB">
        <w:rPr>
          <w:rFonts w:ascii="Narkisim" w:hAnsi="Narkisim"/>
          <w:rtl/>
        </w:rPr>
        <w:t>דף נט.</w:t>
      </w:r>
    </w:p>
    <w:p w14:paraId="6DD064F1" w14:textId="77777777" w:rsidR="006D5124" w:rsidRPr="00440CAB" w:rsidRDefault="00000000" w:rsidP="00440CAB">
      <w:pPr>
        <w:bidi/>
        <w:rPr>
          <w:rFonts w:ascii="Narkisim" w:hAnsi="Narkisim" w:cs="Narkisim"/>
        </w:rPr>
      </w:pPr>
      <w:r w:rsidRPr="00440CAB">
        <w:rPr>
          <w:rFonts w:ascii="Narkisim" w:hAnsi="Narkisim" w:cs="Narkisim"/>
          <w:u w:val="single"/>
          <w:rtl/>
        </w:rPr>
        <w:t>מהו בתר נישואין אזלינן וכו'</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וכיון דבגרה אסורה, שהרי נושאה בבגרות. [וכדאי' בגמ' בסמוך]. אך </w:t>
      </w:r>
      <w:r w:rsidRPr="00440CAB">
        <w:rPr>
          <w:rFonts w:ascii="Narkisim" w:hAnsi="Narkisim" w:cs="Narkisim"/>
          <w:b/>
          <w:bCs/>
          <w:rtl/>
        </w:rPr>
        <w:t>תוס</w:t>
      </w:r>
      <w:r w:rsidRPr="00440CAB">
        <w:rPr>
          <w:rFonts w:ascii="Narkisim" w:hAnsi="Narkisim" w:cs="Narkisim"/>
          <w:rtl/>
        </w:rPr>
        <w:t>' פי' דס"ד דשמואל דאסור לכונסה, ונסתפק האם נחשב משתמרת לביאה פסולה.</w:t>
      </w:r>
    </w:p>
    <w:p w14:paraId="6EBD64B7" w14:textId="77777777" w:rsidR="006D5124" w:rsidRPr="00440CAB" w:rsidRDefault="00000000" w:rsidP="00440CAB">
      <w:pPr>
        <w:bidi/>
        <w:rPr>
          <w:rFonts w:ascii="Narkisim" w:hAnsi="Narkisim" w:cs="Narkisim"/>
        </w:rPr>
      </w:pPr>
      <w:r w:rsidRPr="00440CAB">
        <w:rPr>
          <w:rFonts w:ascii="Narkisim" w:hAnsi="Narkisim" w:cs="Narkisim"/>
          <w:u w:val="single"/>
          <w:rtl/>
        </w:rPr>
        <w:t>רש"י ד"ה מן האירוסין.</w:t>
      </w:r>
      <w:r w:rsidRPr="00440CAB">
        <w:rPr>
          <w:rFonts w:ascii="Narkisim" w:hAnsi="Narkisim" w:cs="Narkisim"/>
          <w:rtl/>
        </w:rPr>
        <w:t xml:space="preserve"> מדלא פסיל אלמנה שנתארסה לכה"ג וכו'. מבואר דהיה ס"ד דתתחלל ע"י עצם הקידושין. [וע' תוס']. וה</w:t>
      </w:r>
      <w:r w:rsidRPr="00440CAB">
        <w:rPr>
          <w:rFonts w:ascii="Narkisim" w:hAnsi="Narkisim" w:cs="Narkisim"/>
          <w:b/>
          <w:bCs/>
          <w:rtl/>
        </w:rPr>
        <w:t>רמב"ן</w:t>
      </w:r>
      <w:r w:rsidRPr="00440CAB">
        <w:rPr>
          <w:rFonts w:ascii="Narkisim" w:hAnsi="Narkisim" w:cs="Narkisim"/>
          <w:rtl/>
        </w:rPr>
        <w:t xml:space="preserve"> כת' דפשטינן דחללות כתיב גבי נישואין, א"כ ילפי' דקאי קרא בנישואין.</w:t>
      </w:r>
    </w:p>
    <w:p w14:paraId="72CDA15C" w14:textId="77777777" w:rsidR="006D5124" w:rsidRPr="00440CAB" w:rsidRDefault="00000000" w:rsidP="00440CAB">
      <w:pPr>
        <w:bidi/>
        <w:rPr>
          <w:rFonts w:ascii="Narkisim" w:hAnsi="Narkisim" w:cs="Narkisim"/>
        </w:rPr>
      </w:pPr>
      <w:r w:rsidRPr="00440CAB">
        <w:rPr>
          <w:rFonts w:ascii="Narkisim" w:hAnsi="Narkisim" w:cs="Narkisim"/>
          <w:u w:val="single"/>
          <w:rtl/>
        </w:rPr>
        <w:t>תניתוה אירס את האלמנה ונתמנה יכנוס וכו'</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אלמא בתר אירוסין אזלי'. [ואירס בהיתר, ומש"ה מותר לכונסה]. והגמ' דוחה דהוה גזיה"כ, דכתיב יקח אשה.</w:t>
      </w:r>
    </w:p>
    <w:p w14:paraId="55B44161" w14:textId="77777777" w:rsidR="006D5124" w:rsidRPr="00440CAB" w:rsidRDefault="00000000" w:rsidP="00440CAB">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xml:space="preserve">' </w:t>
      </w:r>
      <w:r w:rsidRPr="00440CAB">
        <w:rPr>
          <w:rFonts w:ascii="Narkisim" w:hAnsi="Narkisim"/>
          <w:szCs w:val="20"/>
          <w:rtl/>
        </w:rPr>
        <w:t>(לעיל כ: ד"ה אטו</w:t>
      </w:r>
      <w:r w:rsidRPr="00440CAB">
        <w:rPr>
          <w:rFonts w:ascii="Narkisim" w:hAnsi="Narkisim"/>
          <w:rtl/>
        </w:rPr>
        <w:t xml:space="preserve">) כת' דדוקא באירס ואח"כ נתמנה להיות כה"ג בעי קרא להתיר, אבל היכא דנשאה בהיתר כיון דנשא בהיתר בלא דחיית איסור יכול לקיימה. </w:t>
      </w:r>
      <w:r w:rsidRPr="00440CAB">
        <w:rPr>
          <w:rFonts w:ascii="Narkisim" w:hAnsi="Narkisim"/>
          <w:sz w:val="20"/>
          <w:szCs w:val="20"/>
          <w:rtl/>
        </w:rPr>
        <w:t>[ומשמע דהוה סברא בכל איסורי ביאה, דהיכא דנשאה בהיתר לא חל איסור לאוסרה על בעלה</w:t>
      </w:r>
      <w:r w:rsidRPr="00440CAB">
        <w:rPr>
          <w:rStyle w:val="ac"/>
          <w:rFonts w:ascii="Narkisim" w:hAnsi="Narkisim"/>
          <w:sz w:val="20"/>
          <w:szCs w:val="20"/>
          <w:rtl/>
        </w:rPr>
        <w:footnoteReference w:id="310"/>
      </w:r>
      <w:r w:rsidRPr="00440CAB">
        <w:rPr>
          <w:rFonts w:ascii="Narkisim" w:hAnsi="Narkisim"/>
          <w:sz w:val="20"/>
          <w:szCs w:val="20"/>
          <w:rtl/>
        </w:rPr>
        <w:t xml:space="preserve">. אבל היכא דחל לאחר אירוסין חל </w:t>
      </w:r>
      <w:r w:rsidRPr="00440CAB">
        <w:rPr>
          <w:rFonts w:ascii="Narkisim" w:hAnsi="Narkisim"/>
          <w:sz w:val="20"/>
          <w:szCs w:val="20"/>
          <w:rtl/>
        </w:rPr>
        <w:lastRenderedPageBreak/>
        <w:t>לאסור]</w:t>
      </w:r>
      <w:r w:rsidRPr="00440CAB">
        <w:rPr>
          <w:rFonts w:ascii="Narkisim" w:hAnsi="Narkisim"/>
          <w:rtl/>
        </w:rPr>
        <w:t>.</w:t>
      </w:r>
    </w:p>
    <w:p w14:paraId="7F3D02EC"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אחרונים</w:t>
      </w:r>
      <w:r w:rsidRPr="00440CAB">
        <w:rPr>
          <w:rFonts w:ascii="Narkisim" w:hAnsi="Narkisim" w:cs="Narkisim"/>
          <w:rtl/>
        </w:rPr>
        <w:t xml:space="preserve"> דנו האם ספק הגמ' 'דבתר אירוסין', הוה ג"כ עד"ז [דילפי' מקרא] דבפסולי כהונה מהני דקידש בהיתר [שהיתה מותרת לו לישאנה]. או דהוה ספק בגדר האיסור של בעולה ובוגרת [דהוה איסור רק במעשה הנישואין], האם מהני דקידש בהיתר שלא תאסר עליו.</w:t>
      </w:r>
      <w:r w:rsidRPr="00440CAB">
        <w:rPr>
          <w:rFonts w:ascii="Narkisim" w:hAnsi="Narkisim" w:cs="Narkisim"/>
          <w:sz w:val="20"/>
          <w:szCs w:val="20"/>
          <w:rtl/>
        </w:rPr>
        <w:t xml:space="preserve"> [וה</w:t>
      </w:r>
      <w:r w:rsidRPr="00440CAB">
        <w:rPr>
          <w:rFonts w:ascii="Narkisim" w:hAnsi="Narkisim" w:cs="Narkisim"/>
          <w:b/>
          <w:bCs/>
          <w:sz w:val="20"/>
          <w:szCs w:val="20"/>
          <w:rtl/>
        </w:rPr>
        <w:t>משנ"ל</w:t>
      </w:r>
      <w:r w:rsidRPr="00440CAB">
        <w:rPr>
          <w:rFonts w:ascii="Narkisim" w:hAnsi="Narkisim" w:cs="Narkisim"/>
          <w:sz w:val="20"/>
          <w:szCs w:val="20"/>
          <w:rtl/>
        </w:rPr>
        <w:t xml:space="preserve"> (הנ"ל) כתב דפשיטא דאין איסור בקידושין של בוגרת, אלא בנישואין, ויל"ד האם זה גופה ספק הגמ' לעיל. או דמ"מ ס"ד דמהני בהיתר].</w:t>
      </w:r>
    </w:p>
    <w:p w14:paraId="62A60C05"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חזו"א</w:t>
      </w:r>
      <w:r w:rsidRPr="00440CAB">
        <w:rPr>
          <w:rFonts w:ascii="Narkisim" w:hAnsi="Narkisim"/>
          <w:rtl/>
        </w:rPr>
        <w:t xml:space="preserve"> (יד ה) ביאר דלא נחשב נישואי כה"ג, אלא כהן הדיוט. וגנאי הוא שכה"ג יכנוס מי שהיא בוגרת קודם, אבל במה שמכניס מי שקידש [בהיתר] לא נחשב כה"ג שנושא.</w:t>
      </w:r>
    </w:p>
    <w:p w14:paraId="1728186D" w14:textId="77777777" w:rsidR="006D5124" w:rsidRPr="00440CAB" w:rsidRDefault="00000000" w:rsidP="00440CAB">
      <w:pPr>
        <w:bidi/>
        <w:rPr>
          <w:rFonts w:ascii="Narkisim" w:hAnsi="Narkisim" w:cs="Narkisim"/>
        </w:rPr>
      </w:pPr>
      <w:r w:rsidRPr="00440CAB">
        <w:rPr>
          <w:rFonts w:ascii="Narkisim" w:hAnsi="Narkisim" w:cs="Narkisim"/>
          <w:u w:val="single"/>
          <w:rtl/>
        </w:rPr>
        <w:t>הא אישתני גופא וכו'.</w:t>
      </w:r>
      <w:r w:rsidRPr="00440CAB">
        <w:rPr>
          <w:rFonts w:ascii="Narkisim" w:hAnsi="Narkisim" w:cs="Narkisim"/>
          <w:rtl/>
        </w:rPr>
        <w:t xml:space="preserve"> ה</w:t>
      </w:r>
      <w:r w:rsidRPr="00440CAB">
        <w:rPr>
          <w:rFonts w:ascii="Narkisim" w:hAnsi="Narkisim" w:cs="Narkisim"/>
          <w:b/>
          <w:bCs/>
          <w:rtl/>
        </w:rPr>
        <w:t>משנ"ל</w:t>
      </w:r>
      <w:r w:rsidRPr="00440CAB">
        <w:rPr>
          <w:rFonts w:ascii="Narkisim" w:hAnsi="Narkisim" w:cs="Narkisim"/>
          <w:rtl/>
        </w:rPr>
        <w:t xml:space="preserve"> (איסו"ב יז יז) כתב דפשטות סברת הגמ' דיש חילוק בין היכא דנשתנה האשה האסורה. להיכא דנשתנה גורם האיסור, שנתמנה להיות כה"ג. ועפ"ז נקט דאירס קטנה אלמנה, ונתמנה להיות כה"ג ואח"כ בגרה אסורה עליו. [מחמת השם 'בוגרת', ואף דהאלמנות אינו אוסר].</w:t>
      </w:r>
    </w:p>
    <w:p w14:paraId="783DC3B1" w14:textId="77777777" w:rsidR="006D5124" w:rsidRPr="00440CAB" w:rsidRDefault="00000000" w:rsidP="00440CAB">
      <w:pPr>
        <w:pStyle w:val="a7"/>
        <w:bidi/>
        <w:rPr>
          <w:rFonts w:ascii="Narkisim" w:hAnsi="Narkisim"/>
        </w:rPr>
      </w:pPr>
      <w:r w:rsidRPr="00440CAB">
        <w:rPr>
          <w:rFonts w:ascii="Narkisim" w:hAnsi="Narkisim"/>
          <w:rtl/>
        </w:rPr>
        <w:t xml:space="preserve">אבל </w:t>
      </w:r>
      <w:r w:rsidRPr="00440CAB">
        <w:rPr>
          <w:rFonts w:ascii="Narkisim" w:hAnsi="Narkisim"/>
          <w:b/>
          <w:bCs/>
          <w:rtl/>
        </w:rPr>
        <w:t>תוס'</w:t>
      </w:r>
      <w:r w:rsidRPr="00440CAB">
        <w:rPr>
          <w:rFonts w:ascii="Narkisim" w:hAnsi="Narkisim"/>
          <w:rtl/>
        </w:rPr>
        <w:t xml:space="preserve"> (ד"ה הא, וכן בריטב"א) מבואר דתליא אי הוה שינוי הגוף או שינוי 'דין'. ובזה תוס' דנו האם בעולה נחשב שינוי הגוף. וה</w:t>
      </w:r>
      <w:r w:rsidRPr="00440CAB">
        <w:rPr>
          <w:rFonts w:ascii="Narkisim" w:hAnsi="Narkisim"/>
          <w:b/>
          <w:bCs/>
          <w:rtl/>
        </w:rPr>
        <w:t>משנ"ל</w:t>
      </w:r>
      <w:r w:rsidRPr="00440CAB">
        <w:rPr>
          <w:rFonts w:ascii="Narkisim" w:hAnsi="Narkisim"/>
          <w:rtl/>
        </w:rPr>
        <w:t xml:space="preserve"> חלק דהוה שינוי באשה, ואוסר.</w:t>
      </w:r>
    </w:p>
    <w:p w14:paraId="7489630B"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חזו"א</w:t>
      </w:r>
      <w:r w:rsidRPr="00440CAB">
        <w:rPr>
          <w:rFonts w:ascii="Narkisim" w:hAnsi="Narkisim"/>
          <w:rtl/>
        </w:rPr>
        <w:t xml:space="preserve"> (יד ה) כתב דאף לתוס' כיון דקידשה קודם שנתמנה נחשב שלא נשתנה הגוף, בין בגרה קודם שנתמנה או אח"כ. ומש"כ תוס' דנשתנה הגוף אחר שנתמנה היינו שקידש אח"כ.</w:t>
      </w:r>
    </w:p>
    <w:p w14:paraId="55A9A60A"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ערול"נ</w:t>
      </w:r>
      <w:r w:rsidRPr="00440CAB">
        <w:rPr>
          <w:rFonts w:ascii="Narkisim" w:hAnsi="Narkisim" w:cs="Narkisim"/>
          <w:rtl/>
        </w:rPr>
        <w:t xml:space="preserve"> נסתפק האם בשאר פסולי כהונה מהני קידוש בהיתר [כשאינו שינוי הגוף]. </w:t>
      </w:r>
      <w:r w:rsidRPr="00440CAB">
        <w:rPr>
          <w:rFonts w:ascii="Narkisim" w:hAnsi="Narkisim" w:cs="Narkisim"/>
          <w:sz w:val="20"/>
          <w:szCs w:val="20"/>
          <w:rtl/>
        </w:rPr>
        <w:t>כגון קידש חוץ מפלוני, והמשני קידש וגירש, האם נחשבת גרושה תחתיו.</w:t>
      </w:r>
    </w:p>
    <w:p w14:paraId="6853B003" w14:textId="77777777" w:rsidR="006D5124" w:rsidRPr="00440CAB" w:rsidRDefault="00000000" w:rsidP="00440CAB">
      <w:pPr>
        <w:bidi/>
        <w:rPr>
          <w:rFonts w:ascii="Narkisim" w:hAnsi="Narkisim" w:cs="Narkisim"/>
        </w:rPr>
      </w:pPr>
      <w:r w:rsidRPr="00440CAB">
        <w:rPr>
          <w:rFonts w:ascii="Narkisim" w:hAnsi="Narkisim" w:cs="Narkisim"/>
          <w:u w:val="single"/>
          <w:rtl/>
        </w:rPr>
        <w:t>תוד"ה מהו.</w:t>
      </w:r>
      <w:r w:rsidRPr="00440CAB">
        <w:rPr>
          <w:rFonts w:ascii="Narkisim" w:hAnsi="Narkisim" w:cs="Narkisim"/>
          <w:rtl/>
        </w:rPr>
        <w:t xml:space="preserve"> אי חשיב ליה לר"מ משתמרת לביאה פסולה. ה</w:t>
      </w:r>
      <w:r w:rsidRPr="00440CAB">
        <w:rPr>
          <w:rFonts w:ascii="Narkisim" w:hAnsi="Narkisim" w:cs="Narkisim"/>
          <w:b/>
          <w:bCs/>
          <w:rtl/>
        </w:rPr>
        <w:t>דרך אמונה</w:t>
      </w:r>
      <w:r w:rsidRPr="00440CAB">
        <w:rPr>
          <w:rFonts w:ascii="Narkisim" w:hAnsi="Narkisim" w:cs="Narkisim"/>
          <w:rtl/>
        </w:rPr>
        <w:t xml:space="preserve"> (תרומות ז כג ביאוה"ה, וכן בשיעו' רב"ב) הקשה דקי"ל (ע' לקמן ס.) דבעולת עצמו ובוגרת אינו עושה חללים, א"כ אינה משתמרת ליפסל בחללות. והביא דמבואר דכל היכא דאסורה עליו חשיבא משתמרת לביאה פסולה. ואף לולי שתעשה חללה עי"ז. אלא עצם הא דזקוקה לביאה האסורה</w:t>
      </w:r>
      <w:r w:rsidRPr="00440CAB">
        <w:rPr>
          <w:rStyle w:val="ac"/>
          <w:rFonts w:ascii="Narkisim" w:hAnsi="Narkisim" w:cs="Narkisim"/>
          <w:rtl/>
        </w:rPr>
        <w:footnoteReference w:id="311"/>
      </w:r>
      <w:r w:rsidRPr="00440CAB">
        <w:rPr>
          <w:rFonts w:ascii="Narkisim" w:hAnsi="Narkisim" w:cs="Narkisim"/>
          <w:rtl/>
        </w:rPr>
        <w:t>.</w:t>
      </w:r>
    </w:p>
    <w:p w14:paraId="6D944FE2" w14:textId="77777777" w:rsidR="006D5124" w:rsidRPr="00440CAB" w:rsidRDefault="00000000" w:rsidP="00440CAB">
      <w:pPr>
        <w:pStyle w:val="a8"/>
        <w:bidi/>
        <w:rPr>
          <w:rFonts w:ascii="Narkisim" w:hAnsi="Narkisim"/>
        </w:rPr>
      </w:pPr>
      <w:r w:rsidRPr="00440CAB">
        <w:rPr>
          <w:rFonts w:ascii="Narkisim" w:hAnsi="Narkisim"/>
          <w:rtl/>
        </w:rPr>
        <w:t>ועפ"ז פי' דברי ה</w:t>
      </w:r>
      <w:r w:rsidRPr="00440CAB">
        <w:rPr>
          <w:rFonts w:ascii="Narkisim" w:hAnsi="Narkisim"/>
          <w:b/>
          <w:bCs/>
          <w:rtl/>
        </w:rPr>
        <w:t>רמב"ם</w:t>
      </w:r>
      <w:r w:rsidRPr="00440CAB">
        <w:rPr>
          <w:rFonts w:ascii="Narkisim" w:hAnsi="Narkisim"/>
          <w:rtl/>
        </w:rPr>
        <w:t xml:space="preserve"> (שם) שכת' גבי שניות דהוה משתמרת לביאה פסולה דרבנן, ולא פסיל. ותיפו"ל דבשניות אינה נעשית חללה. וכן בגמ' (לעיל נח:) לגבי גט ביבמה.</w:t>
      </w:r>
    </w:p>
    <w:p w14:paraId="6DC98769" w14:textId="77777777" w:rsidR="006D5124" w:rsidRPr="00440CAB" w:rsidRDefault="00000000" w:rsidP="00440CAB">
      <w:pPr>
        <w:pStyle w:val="aa"/>
        <w:bidi/>
        <w:rPr>
          <w:rFonts w:ascii="Narkisim" w:hAnsi="Narkisim"/>
        </w:rPr>
      </w:pPr>
      <w:r w:rsidRPr="00440CAB">
        <w:rPr>
          <w:rFonts w:ascii="Narkisim" w:hAnsi="Narkisim"/>
          <w:u w:val="single"/>
          <w:rtl/>
        </w:rPr>
        <w:t>תוד"ה הא.</w:t>
      </w:r>
      <w:r w:rsidRPr="00440CAB">
        <w:rPr>
          <w:rFonts w:ascii="Narkisim" w:hAnsi="Narkisim"/>
          <w:rtl/>
        </w:rPr>
        <w:t xml:space="preserve"> נעשית בעולה. ה</w:t>
      </w:r>
      <w:r w:rsidRPr="00440CAB">
        <w:rPr>
          <w:rFonts w:ascii="Narkisim" w:hAnsi="Narkisim"/>
          <w:b/>
          <w:bCs/>
          <w:rtl/>
        </w:rPr>
        <w:t>רש"ש</w:t>
      </w:r>
      <w:r w:rsidRPr="00440CAB">
        <w:rPr>
          <w:rFonts w:ascii="Narkisim" w:hAnsi="Narkisim"/>
          <w:rtl/>
        </w:rPr>
        <w:t xml:space="preserve"> פי' דהיינו בעולת עצמו, וכמ"ש תוס' בסמוך. [דאל"כ הוה זונה].</w:t>
      </w:r>
    </w:p>
    <w:p w14:paraId="675CC027" w14:textId="77777777" w:rsidR="006D5124" w:rsidRPr="00440CAB" w:rsidRDefault="00000000" w:rsidP="00440CAB">
      <w:pPr>
        <w:bidi/>
        <w:rPr>
          <w:rFonts w:ascii="Narkisim" w:hAnsi="Narkisim" w:cs="Narkisim"/>
        </w:rPr>
      </w:pPr>
      <w:r w:rsidRPr="00440CAB">
        <w:rPr>
          <w:rFonts w:ascii="Narkisim" w:hAnsi="Narkisim" w:cs="Narkisim"/>
          <w:u w:val="single"/>
          <w:rtl/>
        </w:rPr>
        <w:t>בא"ד וקצת משמע (קידושין י.) וכו' היאך יכנוס והלא בעולה היא בשעת נישואין וכו'</w:t>
      </w:r>
      <w:r w:rsidRPr="00440CAB">
        <w:rPr>
          <w:rFonts w:ascii="Narkisim" w:hAnsi="Narkisim" w:cs="Narkisim"/>
          <w:rtl/>
        </w:rPr>
        <w:t>. וכה"ק הראשונים לצד דביאת קידושין עושה אירוסין, א"כ בשעת נישואין הוה בעולה. וה</w:t>
      </w:r>
      <w:r w:rsidRPr="00440CAB">
        <w:rPr>
          <w:rFonts w:ascii="Narkisim" w:hAnsi="Narkisim" w:cs="Narkisim"/>
          <w:b/>
          <w:bCs/>
          <w:rtl/>
        </w:rPr>
        <w:t>ריטב"א</w:t>
      </w:r>
      <w:r w:rsidRPr="00440CAB">
        <w:rPr>
          <w:rFonts w:ascii="Narkisim" w:hAnsi="Narkisim" w:cs="Narkisim"/>
          <w:rtl/>
        </w:rPr>
        <w:t xml:space="preserve"> (קידושין י) הוסיף דאף לצד דביאה נישואין עושה, היינו סוף ביאה דהוה ביאה גמורה. [וה</w:t>
      </w:r>
      <w:r w:rsidRPr="00440CAB">
        <w:rPr>
          <w:rFonts w:ascii="Narkisim" w:hAnsi="Narkisim" w:cs="Narkisim"/>
          <w:b/>
          <w:bCs/>
          <w:rtl/>
        </w:rPr>
        <w:t>משנ"ל</w:t>
      </w:r>
      <w:r w:rsidRPr="00440CAB">
        <w:rPr>
          <w:rFonts w:ascii="Narkisim" w:hAnsi="Narkisim" w:cs="Narkisim"/>
          <w:rtl/>
        </w:rPr>
        <w:t xml:space="preserve"> </w:t>
      </w:r>
      <w:r w:rsidRPr="00440CAB">
        <w:rPr>
          <w:rFonts w:ascii="Narkisim" w:hAnsi="Narkisim" w:cs="Narkisim"/>
          <w:sz w:val="20"/>
          <w:szCs w:val="20"/>
          <w:rtl/>
        </w:rPr>
        <w:t>(איסו"ב יז טו)</w:t>
      </w:r>
      <w:r w:rsidRPr="00440CAB">
        <w:rPr>
          <w:rFonts w:ascii="Narkisim" w:hAnsi="Narkisim" w:cs="Narkisim"/>
          <w:rtl/>
        </w:rPr>
        <w:t xml:space="preserve"> תמה מנליה הא. </w:t>
      </w:r>
      <w:r w:rsidRPr="00440CAB">
        <w:rPr>
          <w:rFonts w:ascii="Narkisim" w:hAnsi="Narkisim" w:cs="Narkisim"/>
          <w:sz w:val="20"/>
          <w:szCs w:val="20"/>
          <w:rtl/>
        </w:rPr>
        <w:t>וע' אבנ"מ לג ב].</w:t>
      </w:r>
    </w:p>
    <w:p w14:paraId="6C447F7E"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 xml:space="preserve">רמב"ן </w:t>
      </w:r>
      <w:r w:rsidRPr="00440CAB">
        <w:rPr>
          <w:rFonts w:ascii="Narkisim" w:hAnsi="Narkisim"/>
          <w:rtl/>
        </w:rPr>
        <w:t>(קידושין י. וריטב"א כאן) תי' דאיירי נכנסה לחופה בלא קידושין, ואח"כ בא עליה.</w:t>
      </w:r>
    </w:p>
    <w:p w14:paraId="1ADBF11F"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משנ"ל</w:t>
      </w:r>
      <w:r w:rsidRPr="00440CAB">
        <w:rPr>
          <w:rFonts w:ascii="Narkisim" w:hAnsi="Narkisim"/>
          <w:rtl/>
        </w:rPr>
        <w:t xml:space="preserve"> (אישות י ב) הביא מדבריהם דמהני חופה לפני קידושין</w:t>
      </w:r>
      <w:r w:rsidRPr="00440CAB">
        <w:rPr>
          <w:rStyle w:val="ac"/>
          <w:rFonts w:ascii="Narkisim" w:hAnsi="Narkisim"/>
          <w:rtl/>
        </w:rPr>
        <w:footnoteReference w:id="312"/>
      </w:r>
      <w:r w:rsidRPr="00440CAB">
        <w:rPr>
          <w:rFonts w:ascii="Narkisim" w:hAnsi="Narkisim"/>
          <w:rtl/>
        </w:rPr>
        <w:t>, ודלא כ</w:t>
      </w:r>
      <w:r w:rsidRPr="00440CAB">
        <w:rPr>
          <w:rFonts w:ascii="Narkisim" w:hAnsi="Narkisim"/>
          <w:b/>
          <w:bCs/>
          <w:rtl/>
        </w:rPr>
        <w:t>משאת בנימין</w:t>
      </w:r>
      <w:r w:rsidRPr="00440CAB">
        <w:rPr>
          <w:rFonts w:ascii="Narkisim" w:hAnsi="Narkisim"/>
          <w:rtl/>
        </w:rPr>
        <w:t>. וה</w:t>
      </w:r>
      <w:r w:rsidRPr="00440CAB">
        <w:rPr>
          <w:rFonts w:ascii="Narkisim" w:hAnsi="Narkisim"/>
          <w:b/>
          <w:bCs/>
          <w:rtl/>
        </w:rPr>
        <w:t>שעה"מ</w:t>
      </w:r>
      <w:r w:rsidRPr="00440CAB">
        <w:rPr>
          <w:rFonts w:ascii="Narkisim" w:hAnsi="Narkisim"/>
          <w:rtl/>
        </w:rPr>
        <w:t xml:space="preserve"> (קו' ח"ח ו) חלק דהכא איירי דבשעת קידושין הוה עדיין בתוך החופה, ובזה ודאי מהני כאחת. והשעה"מ הביא ד</w:t>
      </w:r>
      <w:r w:rsidRPr="00440CAB">
        <w:rPr>
          <w:rFonts w:ascii="Narkisim" w:hAnsi="Narkisim"/>
          <w:b/>
          <w:bCs/>
          <w:rtl/>
        </w:rPr>
        <w:t>תוס</w:t>
      </w:r>
      <w:r w:rsidRPr="00440CAB">
        <w:rPr>
          <w:rFonts w:ascii="Narkisim" w:hAnsi="Narkisim"/>
          <w:rtl/>
        </w:rPr>
        <w:t>' (לעיל נז: ד"ה רב) משמע דל"מ חופה קודם קידושין.</w:t>
      </w:r>
    </w:p>
    <w:p w14:paraId="02BDFEEB" w14:textId="77777777" w:rsidR="006D5124" w:rsidRPr="00440CAB" w:rsidRDefault="00000000" w:rsidP="00440CAB">
      <w:pPr>
        <w:pStyle w:val="aa"/>
        <w:bidi/>
        <w:rPr>
          <w:rFonts w:ascii="Narkisim" w:hAnsi="Narkisim"/>
        </w:rPr>
      </w:pPr>
      <w:r w:rsidRPr="00440CAB">
        <w:rPr>
          <w:rFonts w:ascii="Narkisim" w:hAnsi="Narkisim"/>
          <w:u w:val="single"/>
          <w:rtl/>
        </w:rPr>
        <w:t>הכא נמי כתיב אשה, א' ולא ב' וכו'.</w:t>
      </w:r>
      <w:r w:rsidRPr="00440CAB">
        <w:rPr>
          <w:rFonts w:ascii="Narkisim" w:hAnsi="Narkisim"/>
          <w:rtl/>
        </w:rPr>
        <w:t xml:space="preserve"> פ</w:t>
      </w:r>
      <w:r w:rsidRPr="00440CAB">
        <w:rPr>
          <w:rFonts w:ascii="Narkisim" w:hAnsi="Narkisim"/>
          <w:b/>
          <w:bCs/>
          <w:rtl/>
        </w:rPr>
        <w:t>רש"י</w:t>
      </w:r>
      <w:r w:rsidRPr="00440CAB">
        <w:rPr>
          <w:rFonts w:ascii="Narkisim" w:hAnsi="Narkisim"/>
          <w:rtl/>
        </w:rPr>
        <w:t xml:space="preserve"> דאין לך לרבות יותר מא'. אבל ה</w:t>
      </w:r>
      <w:r w:rsidRPr="00440CAB">
        <w:rPr>
          <w:rFonts w:ascii="Narkisim" w:hAnsi="Narkisim"/>
          <w:b/>
          <w:bCs/>
          <w:rtl/>
        </w:rPr>
        <w:t>רמב"ם</w:t>
      </w:r>
      <w:r w:rsidRPr="00440CAB">
        <w:rPr>
          <w:rFonts w:ascii="Narkisim" w:hAnsi="Narkisim"/>
          <w:rtl/>
        </w:rPr>
        <w:t xml:space="preserve"> (איסו"ב יז יג) כת' דרש מהך קרא דאסור לכה"ג לישא ב' נשים לעולם. [וב</w:t>
      </w:r>
      <w:r w:rsidRPr="00440CAB">
        <w:rPr>
          <w:rFonts w:ascii="Narkisim" w:hAnsi="Narkisim"/>
          <w:b/>
          <w:bCs/>
          <w:rtl/>
        </w:rPr>
        <w:t>חי' ר"א מן ההר</w:t>
      </w:r>
      <w:r w:rsidRPr="00440CAB">
        <w:rPr>
          <w:rFonts w:ascii="Narkisim" w:hAnsi="Narkisim"/>
          <w:rtl/>
        </w:rPr>
        <w:t xml:space="preserve"> הביא דלמד מסוגיין, וצ"ב]. וה</w:t>
      </w:r>
      <w:r w:rsidRPr="00440CAB">
        <w:rPr>
          <w:rFonts w:ascii="Narkisim" w:hAnsi="Narkisim"/>
          <w:b/>
          <w:bCs/>
          <w:rtl/>
        </w:rPr>
        <w:t>ראב"ד</w:t>
      </w:r>
      <w:r w:rsidRPr="00440CAB">
        <w:rPr>
          <w:rFonts w:ascii="Narkisim" w:hAnsi="Narkisim"/>
          <w:rtl/>
        </w:rPr>
        <w:t xml:space="preserve"> השיג דבסוגיא (יומא יג) משמע דמותר.</w:t>
      </w:r>
    </w:p>
    <w:p w14:paraId="4DE929E1" w14:textId="77777777" w:rsidR="006D5124" w:rsidRPr="00440CAB" w:rsidRDefault="00000000" w:rsidP="00440CAB">
      <w:pPr>
        <w:bidi/>
        <w:rPr>
          <w:rFonts w:ascii="Narkisim" w:hAnsi="Narkisim" w:cs="Narkisim"/>
        </w:rPr>
      </w:pPr>
      <w:r w:rsidRPr="00440CAB">
        <w:rPr>
          <w:rFonts w:ascii="Narkisim" w:hAnsi="Narkisim" w:cs="Narkisim"/>
          <w:u w:val="single"/>
          <w:rtl/>
        </w:rPr>
        <w:t>ולא ישא את מוכת עץ.</w:t>
      </w:r>
      <w:r w:rsidRPr="00440CAB">
        <w:rPr>
          <w:rFonts w:ascii="Narkisim" w:hAnsi="Narkisim" w:cs="Narkisim"/>
          <w:rtl/>
        </w:rPr>
        <w:t xml:space="preserve"> ה</w:t>
      </w:r>
      <w:r w:rsidRPr="00440CAB">
        <w:rPr>
          <w:rFonts w:ascii="Narkisim" w:hAnsi="Narkisim" w:cs="Narkisim"/>
          <w:b/>
          <w:bCs/>
          <w:rtl/>
        </w:rPr>
        <w:t>ראשונים</w:t>
      </w:r>
      <w:r w:rsidRPr="00440CAB">
        <w:rPr>
          <w:rFonts w:ascii="Narkisim" w:hAnsi="Narkisim" w:cs="Narkisim"/>
          <w:rtl/>
        </w:rPr>
        <w:t xml:space="preserve"> (בע"ב) גרסו כן במתני'. דכו"ע מודו דאסורה לכה"ג [ולא פליגי הנך תנאי בזה</w:t>
      </w:r>
      <w:r w:rsidRPr="00440CAB">
        <w:rPr>
          <w:rStyle w:val="ac"/>
          <w:rFonts w:ascii="Narkisim" w:hAnsi="Narkisim" w:cs="Narkisim"/>
          <w:rtl/>
        </w:rPr>
        <w:footnoteReference w:id="313"/>
      </w:r>
      <w:r w:rsidRPr="00440CAB">
        <w:rPr>
          <w:rFonts w:ascii="Narkisim" w:hAnsi="Narkisim" w:cs="Narkisim"/>
          <w:rtl/>
        </w:rPr>
        <w:t>]. אבל ה</w:t>
      </w:r>
      <w:r w:rsidRPr="00440CAB">
        <w:rPr>
          <w:rFonts w:ascii="Narkisim" w:hAnsi="Narkisim" w:cs="Narkisim"/>
          <w:b/>
          <w:bCs/>
          <w:rtl/>
        </w:rPr>
        <w:t>ריטב"א</w:t>
      </w:r>
      <w:r w:rsidRPr="00440CAB">
        <w:rPr>
          <w:rFonts w:ascii="Narkisim" w:hAnsi="Narkisim" w:cs="Narkisim"/>
          <w:rtl/>
        </w:rPr>
        <w:t xml:space="preserve"> (ס.) הביא דיש דלא גרסי' לה במשנה</w:t>
      </w:r>
      <w:r w:rsidRPr="00440CAB">
        <w:rPr>
          <w:rStyle w:val="ac"/>
          <w:rFonts w:ascii="Narkisim" w:hAnsi="Narkisim" w:cs="Narkisim"/>
          <w:rtl/>
        </w:rPr>
        <w:footnoteReference w:id="314"/>
      </w:r>
      <w:r w:rsidRPr="00440CAB">
        <w:rPr>
          <w:rFonts w:ascii="Narkisim" w:hAnsi="Narkisim" w:cs="Narkisim"/>
          <w:rtl/>
        </w:rPr>
        <w:t>.</w:t>
      </w:r>
    </w:p>
    <w:p w14:paraId="04F8728A"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רשב"א</w:t>
      </w:r>
      <w:r w:rsidRPr="00440CAB">
        <w:rPr>
          <w:rFonts w:ascii="Narkisim" w:hAnsi="Narkisim"/>
          <w:rtl/>
        </w:rPr>
        <w:t xml:space="preserve"> (נט:) הביא דהברייתא (נדה ח:) פליג. דאי' בתולת אדם, כל זמן שלא נבעלה כשירה לכה"ג. ומשמע דתליא דוקא בביאת אדם ומוכת עץ כשירה. וה</w:t>
      </w:r>
      <w:r w:rsidRPr="00440CAB">
        <w:rPr>
          <w:rFonts w:ascii="Narkisim" w:hAnsi="Narkisim"/>
          <w:b/>
          <w:bCs/>
          <w:rtl/>
        </w:rPr>
        <w:t>ריטב"א</w:t>
      </w:r>
      <w:r w:rsidRPr="00440CAB">
        <w:rPr>
          <w:rFonts w:ascii="Narkisim" w:hAnsi="Narkisim"/>
          <w:rtl/>
        </w:rPr>
        <w:t xml:space="preserve"> (ס., והרשב"א נדה </w:t>
      </w:r>
      <w:r w:rsidRPr="00440CAB">
        <w:rPr>
          <w:rFonts w:ascii="Narkisim" w:hAnsi="Narkisim"/>
          <w:rtl/>
        </w:rPr>
        <w:lastRenderedPageBreak/>
        <w:t>בשם י"מ) דחה דכוונת הברייתא שנעשית מעשה ע"י אדם</w:t>
      </w:r>
      <w:r w:rsidRPr="00440CAB">
        <w:rPr>
          <w:rStyle w:val="ac"/>
          <w:rFonts w:ascii="Narkisim" w:hAnsi="Narkisim"/>
          <w:rtl/>
        </w:rPr>
        <w:footnoteReference w:id="315"/>
      </w:r>
      <w:r w:rsidRPr="00440CAB">
        <w:rPr>
          <w:rFonts w:ascii="Narkisim" w:hAnsi="Narkisim"/>
          <w:rtl/>
        </w:rPr>
        <w:t>, ואף מוכת עץ פסולה</w:t>
      </w:r>
      <w:r w:rsidRPr="00440CAB">
        <w:rPr>
          <w:rStyle w:val="ac"/>
          <w:rFonts w:ascii="Narkisim" w:hAnsi="Narkisim"/>
          <w:rtl/>
        </w:rPr>
        <w:footnoteReference w:id="316"/>
      </w:r>
      <w:r w:rsidRPr="00440CAB">
        <w:rPr>
          <w:rFonts w:ascii="Narkisim" w:hAnsi="Narkisim"/>
          <w:rtl/>
        </w:rPr>
        <w:t>.</w:t>
      </w:r>
    </w:p>
    <w:p w14:paraId="4A4EBB6C"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תוס' רא"ש</w:t>
      </w:r>
      <w:r w:rsidRPr="00440CAB">
        <w:rPr>
          <w:rFonts w:ascii="Narkisim" w:hAnsi="Narkisim"/>
          <w:rtl/>
        </w:rPr>
        <w:t xml:space="preserve"> (נדה שם) תי' דבוגרת ומוכת עץ אם נשא נשוי, אבל בעולת אדם יוציא. ועד"ז כת' ה</w:t>
      </w:r>
      <w:r w:rsidRPr="00440CAB">
        <w:rPr>
          <w:rFonts w:ascii="Narkisim" w:hAnsi="Narkisim"/>
          <w:b/>
          <w:bCs/>
          <w:rtl/>
        </w:rPr>
        <w:t>רשב"א</w:t>
      </w:r>
      <w:r w:rsidRPr="00440CAB">
        <w:rPr>
          <w:rFonts w:ascii="Narkisim" w:hAnsi="Narkisim"/>
          <w:rtl/>
        </w:rPr>
        <w:t xml:space="preserve"> (נדה) דהמשנה פוסלת לכתחילה ומדרבנן. ואילו הברייתא בדיעבד ומדאורייתא.</w:t>
      </w:r>
    </w:p>
    <w:p w14:paraId="49790D47" w14:textId="77777777" w:rsidR="006D5124" w:rsidRPr="00440CAB" w:rsidRDefault="00000000" w:rsidP="00440CAB">
      <w:pPr>
        <w:pStyle w:val="a7"/>
        <w:bidi/>
        <w:rPr>
          <w:rFonts w:ascii="Narkisim" w:hAnsi="Narkisim"/>
        </w:rPr>
      </w:pPr>
      <w:r w:rsidRPr="00440CAB">
        <w:rPr>
          <w:rFonts w:ascii="Narkisim" w:hAnsi="Narkisim"/>
          <w:rtl/>
        </w:rPr>
        <w:t>ועוד כת' ה</w:t>
      </w:r>
      <w:r w:rsidRPr="00440CAB">
        <w:rPr>
          <w:rFonts w:ascii="Narkisim" w:hAnsi="Narkisim"/>
          <w:b/>
          <w:bCs/>
          <w:rtl/>
        </w:rPr>
        <w:t>תוס' רא"ש</w:t>
      </w:r>
      <w:r w:rsidRPr="00440CAB">
        <w:rPr>
          <w:rFonts w:ascii="Narkisim" w:hAnsi="Narkisim"/>
          <w:rtl/>
        </w:rPr>
        <w:t xml:space="preserve"> (שם) דאיירי שעדיין היא בתולה, וכגון שבעל בהטייה. ובעולת אדם אסורה לכה"ג.</w:t>
      </w:r>
    </w:p>
    <w:p w14:paraId="43FF3DFA" w14:textId="77777777" w:rsidR="006D5124" w:rsidRPr="00440CAB" w:rsidRDefault="00000000" w:rsidP="00440CAB">
      <w:pPr>
        <w:pStyle w:val="aa"/>
        <w:bidi/>
        <w:rPr>
          <w:rFonts w:ascii="Narkisim" w:hAnsi="Narkisim"/>
        </w:rPr>
      </w:pPr>
      <w:r w:rsidRPr="00440CAB">
        <w:rPr>
          <w:rFonts w:ascii="Narkisim" w:hAnsi="Narkisim"/>
          <w:u w:val="single"/>
          <w:rtl/>
        </w:rPr>
        <w:t>מהד"ת נילף אלמנה אלמנה מתמר וכו' מהנישואין וכו'</w:t>
      </w:r>
      <w:r w:rsidRPr="00440CAB">
        <w:rPr>
          <w:rFonts w:ascii="Narkisim" w:hAnsi="Narkisim"/>
          <w:rtl/>
        </w:rPr>
        <w:t xml:space="preserve">. בס' </w:t>
      </w:r>
      <w:r w:rsidRPr="00440CAB">
        <w:rPr>
          <w:rFonts w:ascii="Narkisim" w:hAnsi="Narkisim"/>
          <w:b/>
          <w:bCs/>
          <w:rtl/>
        </w:rPr>
        <w:t>פור"י</w:t>
      </w:r>
      <w:r w:rsidRPr="00440CAB">
        <w:rPr>
          <w:rFonts w:ascii="Narkisim" w:hAnsi="Narkisim"/>
          <w:rtl/>
        </w:rPr>
        <w:t xml:space="preserve"> (לפרמ"ג) הק' א"כ הוה כבר בעולה</w:t>
      </w:r>
      <w:r w:rsidRPr="00440CAB">
        <w:rPr>
          <w:rStyle w:val="ac"/>
          <w:rFonts w:ascii="Narkisim" w:hAnsi="Narkisim"/>
          <w:rtl/>
        </w:rPr>
        <w:footnoteReference w:id="317"/>
      </w:r>
      <w:r w:rsidRPr="00440CAB">
        <w:rPr>
          <w:rFonts w:ascii="Narkisim" w:hAnsi="Narkisim"/>
          <w:rtl/>
        </w:rPr>
        <w:t>, ונימא דאין איסור אלמנה חל על איסור בעולה</w:t>
      </w:r>
      <w:r w:rsidRPr="00440CAB">
        <w:rPr>
          <w:rStyle w:val="ac"/>
          <w:rFonts w:ascii="Narkisim" w:hAnsi="Narkisim"/>
          <w:rtl/>
        </w:rPr>
        <w:footnoteReference w:id="318"/>
      </w:r>
      <w:r w:rsidRPr="00440CAB">
        <w:rPr>
          <w:rFonts w:ascii="Narkisim" w:hAnsi="Narkisim"/>
          <w:rtl/>
        </w:rPr>
        <w:t>. ותי' דבעודה אשת איש לא חל איסור בעולה [לכה"ג]. וכשמת בעלה חלו תרוייהו בבת א'. [וע"ע פרמ"ג יו"ד כלל אאחע"א].</w:t>
      </w:r>
    </w:p>
    <w:p w14:paraId="31F969DA" w14:textId="77777777" w:rsidR="006D5124" w:rsidRPr="00440CAB" w:rsidRDefault="00000000" w:rsidP="00440CAB">
      <w:pPr>
        <w:pStyle w:val="aa"/>
        <w:bidi/>
        <w:rPr>
          <w:rFonts w:ascii="Narkisim" w:hAnsi="Narkisim"/>
        </w:rPr>
      </w:pPr>
      <w:r w:rsidRPr="00440CAB">
        <w:rPr>
          <w:rFonts w:ascii="Narkisim" w:hAnsi="Narkisim"/>
          <w:u w:val="single"/>
          <w:rtl/>
        </w:rPr>
        <w:t>תוד"ה דומיא.</w:t>
      </w:r>
      <w:r w:rsidRPr="00440CAB">
        <w:rPr>
          <w:rFonts w:ascii="Narkisim" w:hAnsi="Narkisim"/>
          <w:rtl/>
        </w:rPr>
        <w:t xml:space="preserve"> וי"ל דלחומרא מקשינן</w:t>
      </w:r>
      <w:r w:rsidRPr="00440CAB">
        <w:rPr>
          <w:rStyle w:val="ac"/>
          <w:rFonts w:ascii="Narkisim" w:hAnsi="Narkisim"/>
          <w:rtl/>
        </w:rPr>
        <w:footnoteReference w:id="319"/>
      </w:r>
      <w:r w:rsidRPr="00440CAB">
        <w:rPr>
          <w:rFonts w:ascii="Narkisim" w:hAnsi="Narkisim"/>
          <w:rtl/>
        </w:rPr>
        <w:t xml:space="preserve">. </w:t>
      </w:r>
      <w:r w:rsidRPr="00440CAB">
        <w:rPr>
          <w:rFonts w:ascii="Narkisim" w:hAnsi="Narkisim"/>
          <w:b/>
          <w:bCs/>
          <w:rtl/>
        </w:rPr>
        <w:t>רע"א</w:t>
      </w:r>
      <w:r w:rsidRPr="00440CAB">
        <w:rPr>
          <w:rFonts w:ascii="Narkisim" w:hAnsi="Narkisim"/>
          <w:rtl/>
        </w:rPr>
        <w:t xml:space="preserve"> הקשה דלחומרא שייך היכא דהנידון להקיש לזה או לזה, אבל הכא השתא מתבטל הגזי"ש דאלמנה. ועדיף לקיים הגזי"ש וההיקש.</w:t>
      </w:r>
    </w:p>
    <w:p w14:paraId="485E955B" w14:textId="77777777" w:rsidR="006D5124" w:rsidRPr="00440CAB" w:rsidRDefault="00000000" w:rsidP="00440CAB">
      <w:pPr>
        <w:pStyle w:val="aa"/>
        <w:bidi/>
        <w:rPr>
          <w:rFonts w:ascii="Narkisim" w:hAnsi="Narkisim"/>
        </w:rPr>
      </w:pPr>
      <w:r w:rsidRPr="00440CAB">
        <w:rPr>
          <w:rFonts w:ascii="Narkisim" w:hAnsi="Narkisim"/>
          <w:u w:val="single"/>
          <w:rtl/>
        </w:rPr>
        <w:t>בא"ד כמו גרושה דכהן הדיוט.</w:t>
      </w:r>
      <w:r w:rsidRPr="00440CAB">
        <w:rPr>
          <w:rFonts w:ascii="Narkisim" w:hAnsi="Narkisim"/>
          <w:rtl/>
        </w:rPr>
        <w:t xml:space="preserve"> וה</w:t>
      </w:r>
      <w:r w:rsidRPr="00440CAB">
        <w:rPr>
          <w:rFonts w:ascii="Narkisim" w:hAnsi="Narkisim"/>
          <w:b/>
          <w:bCs/>
          <w:rtl/>
        </w:rPr>
        <w:t>רשב"א</w:t>
      </w:r>
      <w:r w:rsidRPr="00440CAB">
        <w:rPr>
          <w:rFonts w:ascii="Narkisim" w:hAnsi="Narkisim"/>
          <w:rtl/>
        </w:rPr>
        <w:t xml:space="preserve"> כתב בשם </w:t>
      </w:r>
      <w:r w:rsidRPr="00440CAB">
        <w:rPr>
          <w:rFonts w:ascii="Narkisim" w:hAnsi="Narkisim"/>
          <w:b/>
          <w:bCs/>
          <w:rtl/>
        </w:rPr>
        <w:t>תוס</w:t>
      </w:r>
      <w:r w:rsidRPr="00440CAB">
        <w:rPr>
          <w:rFonts w:ascii="Narkisim" w:hAnsi="Narkisim"/>
          <w:rtl/>
        </w:rPr>
        <w:t>' שלא יהא כח הדיוט חמור מכח כהן גדול [וכעי"ז ב</w:t>
      </w:r>
      <w:r w:rsidRPr="00440CAB">
        <w:rPr>
          <w:rFonts w:ascii="Narkisim" w:hAnsi="Narkisim"/>
          <w:b/>
          <w:bCs/>
          <w:rtl/>
        </w:rPr>
        <w:t>רמב"ן</w:t>
      </w:r>
      <w:r w:rsidRPr="00440CAB">
        <w:rPr>
          <w:rFonts w:ascii="Narkisim" w:hAnsi="Narkisim"/>
          <w:rtl/>
        </w:rPr>
        <w:t>]. מבואר דכל הנידון בתוס' על גרושה דכתיב בקרא דכה"ג. וצ"ב דמ"מ יאסר מחמת שם גרושה דכהן הדיוט מק"ו</w:t>
      </w:r>
      <w:r w:rsidRPr="00440CAB">
        <w:rPr>
          <w:rStyle w:val="ac"/>
          <w:rFonts w:ascii="Narkisim" w:hAnsi="Narkisim"/>
          <w:rtl/>
        </w:rPr>
        <w:footnoteReference w:id="320"/>
      </w:r>
      <w:r w:rsidRPr="00440CAB">
        <w:rPr>
          <w:rFonts w:ascii="Narkisim" w:hAnsi="Narkisim"/>
          <w:rtl/>
        </w:rPr>
        <w:t>.</w:t>
      </w:r>
    </w:p>
    <w:p w14:paraId="6F9490A2" w14:textId="77777777" w:rsidR="006D5124" w:rsidRPr="00440CAB" w:rsidRDefault="00000000" w:rsidP="00440CAB">
      <w:pPr>
        <w:pStyle w:val="2"/>
        <w:bidi/>
        <w:rPr>
          <w:rFonts w:ascii="Narkisim" w:hAnsi="Narkisim"/>
        </w:rPr>
      </w:pPr>
      <w:r w:rsidRPr="00440CAB">
        <w:rPr>
          <w:rFonts w:ascii="Narkisim" w:hAnsi="Narkisim"/>
          <w:rtl/>
        </w:rPr>
        <w:t>בעולה לכה"ג</w:t>
      </w:r>
    </w:p>
    <w:p w14:paraId="317D891E" w14:textId="77777777" w:rsidR="006D5124" w:rsidRPr="00440CAB" w:rsidRDefault="00000000" w:rsidP="00440CAB">
      <w:pPr>
        <w:pStyle w:val="aa"/>
        <w:bidi/>
        <w:rPr>
          <w:rFonts w:ascii="Narkisim" w:hAnsi="Narkisim"/>
        </w:rPr>
      </w:pPr>
      <w:r w:rsidRPr="00440CAB">
        <w:rPr>
          <w:rFonts w:ascii="Narkisim" w:hAnsi="Narkisim"/>
          <w:u w:val="single"/>
          <w:rtl/>
        </w:rPr>
        <w:t>פרט לבוגרת שכלו לה בתוליה.</w:t>
      </w:r>
      <w:r w:rsidRPr="00440CAB">
        <w:rPr>
          <w:rFonts w:ascii="Narkisim" w:hAnsi="Narkisim"/>
          <w:rtl/>
        </w:rPr>
        <w:t xml:space="preserve"> </w:t>
      </w:r>
      <w:r w:rsidRPr="00440CAB">
        <w:rPr>
          <w:rFonts w:ascii="Narkisim" w:hAnsi="Narkisim"/>
          <w:b/>
          <w:bCs/>
          <w:rtl/>
        </w:rPr>
        <w:t>תוס</w:t>
      </w:r>
      <w:r w:rsidRPr="00440CAB">
        <w:rPr>
          <w:rFonts w:ascii="Narkisim" w:hAnsi="Narkisim"/>
          <w:rtl/>
        </w:rPr>
        <w:t>' פי' נתמעטו קצת בתוליה. וכ"מ ברש"י דבוגרת הוה מקצת בתולים. ה</w:t>
      </w:r>
      <w:r w:rsidRPr="00440CAB">
        <w:rPr>
          <w:rFonts w:ascii="Narkisim" w:hAnsi="Narkisim"/>
          <w:b/>
          <w:bCs/>
          <w:rtl/>
        </w:rPr>
        <w:t>ריטב"א</w:t>
      </w:r>
      <w:r w:rsidRPr="00440CAB">
        <w:rPr>
          <w:rFonts w:ascii="Narkisim" w:hAnsi="Narkisim"/>
          <w:rtl/>
        </w:rPr>
        <w:t xml:space="preserve"> מביא דדעת </w:t>
      </w:r>
      <w:r w:rsidRPr="00440CAB">
        <w:rPr>
          <w:rFonts w:ascii="Narkisim" w:hAnsi="Narkisim"/>
          <w:b/>
          <w:bCs/>
          <w:rtl/>
        </w:rPr>
        <w:t>רש"י</w:t>
      </w:r>
      <w:r w:rsidRPr="00440CAB">
        <w:rPr>
          <w:rFonts w:ascii="Narkisim" w:hAnsi="Narkisim"/>
          <w:rtl/>
        </w:rPr>
        <w:t xml:space="preserve"> (כתובות לו:, והו' בתוס' שם ט. ד"ה האומר) דבוגרת פתחה פתוח, אבל יש לה דמים</w:t>
      </w:r>
      <w:r w:rsidRPr="00440CAB">
        <w:rPr>
          <w:rStyle w:val="ac"/>
          <w:rFonts w:ascii="Narkisim" w:hAnsi="Narkisim"/>
          <w:rtl/>
        </w:rPr>
        <w:footnoteReference w:id="321"/>
      </w:r>
      <w:r w:rsidRPr="00440CAB">
        <w:rPr>
          <w:rFonts w:ascii="Narkisim" w:hAnsi="Narkisim"/>
          <w:rtl/>
        </w:rPr>
        <w:t xml:space="preserve"> (וכ"ד ה</w:t>
      </w:r>
      <w:r w:rsidRPr="00440CAB">
        <w:rPr>
          <w:rFonts w:ascii="Narkisim" w:hAnsi="Narkisim"/>
          <w:b/>
          <w:bCs/>
          <w:rtl/>
        </w:rPr>
        <w:t>רמב"ם</w:t>
      </w:r>
      <w:r w:rsidRPr="00440CAB">
        <w:rPr>
          <w:rFonts w:ascii="Narkisim" w:hAnsi="Narkisim"/>
          <w:rtl/>
        </w:rPr>
        <w:t xml:space="preserve"> אישות יא יג). ולפ"ז כלו בתוליה היינו נתמעטו, דבעינן 'כל' בתוליה [וכמ"ש רש"י].</w:t>
      </w:r>
    </w:p>
    <w:p w14:paraId="38021DE3" w14:textId="77777777" w:rsidR="006D5124" w:rsidRPr="00440CAB" w:rsidRDefault="00000000" w:rsidP="00440CAB">
      <w:pPr>
        <w:pStyle w:val="a8"/>
        <w:bidi/>
        <w:rPr>
          <w:rFonts w:ascii="Narkisim" w:hAnsi="Narkisim"/>
        </w:rPr>
      </w:pPr>
      <w:r w:rsidRPr="00440CAB">
        <w:rPr>
          <w:rFonts w:ascii="Narkisim" w:hAnsi="Narkisim"/>
          <w:rtl/>
        </w:rPr>
        <w:t xml:space="preserve">ודעת </w:t>
      </w:r>
      <w:r w:rsidRPr="00440CAB">
        <w:rPr>
          <w:rFonts w:ascii="Narkisim" w:hAnsi="Narkisim"/>
          <w:b/>
          <w:bCs/>
          <w:rtl/>
        </w:rPr>
        <w:t>ר"ח</w:t>
      </w:r>
      <w:r w:rsidRPr="00440CAB">
        <w:rPr>
          <w:rFonts w:ascii="Narkisim" w:hAnsi="Narkisim"/>
          <w:rtl/>
        </w:rPr>
        <w:t xml:space="preserve"> וה</w:t>
      </w:r>
      <w:r w:rsidRPr="00440CAB">
        <w:rPr>
          <w:rFonts w:ascii="Narkisim" w:hAnsi="Narkisim"/>
          <w:b/>
          <w:bCs/>
          <w:rtl/>
        </w:rPr>
        <w:t>רי"ף</w:t>
      </w:r>
      <w:r w:rsidRPr="00440CAB">
        <w:rPr>
          <w:rFonts w:ascii="Narkisim" w:hAnsi="Narkisim"/>
          <w:rtl/>
        </w:rPr>
        <w:t xml:space="preserve"> להיפך דבוגרת פתחה סתום, אבל אין לה דמים.</w:t>
      </w:r>
    </w:p>
    <w:p w14:paraId="44416D13" w14:textId="77777777" w:rsidR="006D5124" w:rsidRPr="00440CAB" w:rsidRDefault="00000000" w:rsidP="00440CAB">
      <w:pPr>
        <w:pStyle w:val="aa"/>
        <w:bidi/>
        <w:rPr>
          <w:rFonts w:ascii="Narkisim" w:hAnsi="Narkisim"/>
        </w:rPr>
      </w:pPr>
      <w:r w:rsidRPr="00440CAB">
        <w:rPr>
          <w:rFonts w:ascii="Narkisim" w:hAnsi="Narkisim"/>
          <w:u w:val="single"/>
          <w:rtl/>
        </w:rPr>
        <w:t>במאי קמפלגי וכו'</w:t>
      </w:r>
      <w:r w:rsidRPr="00440CAB">
        <w:rPr>
          <w:rFonts w:ascii="Narkisim" w:hAnsi="Narkisim"/>
          <w:rtl/>
        </w:rPr>
        <w:t>. ובגמ' (כתובות צז:) ס"ד דנח' אי מקצת בתולים ככל בתולים. והגמ' מק' דגבי כתובה נח' להיפך, דר"ש ס"ל מקצת כסף ככל כסף, ורבנן [ר' מאיר] ס"ל דלאו ככל כסף. והגמ' דוחה דהכא בקראי פליגי, בדרשת 'בתוליה' (וכדאי' בסוגיין).</w:t>
      </w:r>
    </w:p>
    <w:p w14:paraId="1D02430D" w14:textId="77777777" w:rsidR="006D5124" w:rsidRPr="00440CAB" w:rsidRDefault="00000000" w:rsidP="00440CAB">
      <w:pPr>
        <w:bidi/>
        <w:rPr>
          <w:rFonts w:ascii="Narkisim" w:hAnsi="Narkisim" w:cs="Narkisim"/>
        </w:rPr>
      </w:pPr>
      <w:r w:rsidRPr="00440CAB">
        <w:rPr>
          <w:rFonts w:ascii="Narkisim" w:hAnsi="Narkisim" w:cs="Narkisim"/>
          <w:u w:val="single"/>
          <w:rtl/>
        </w:rPr>
        <w:t>ר"מ סבר וכו' בבתוליה בכדרכה אין, שלא כדרכה לא.</w:t>
      </w:r>
      <w:r w:rsidRPr="00440CAB">
        <w:rPr>
          <w:rFonts w:ascii="Narkisim" w:hAnsi="Narkisim" w:cs="Narkisim"/>
          <w:rtl/>
        </w:rPr>
        <w:t xml:space="preserve"> מבואר בגמ' דמ"ד דאוסר בוגרת מכשיר שלא כדרכה</w:t>
      </w:r>
      <w:r w:rsidRPr="00440CAB">
        <w:rPr>
          <w:rStyle w:val="ac"/>
          <w:rFonts w:ascii="Narkisim" w:hAnsi="Narkisim" w:cs="Narkisim"/>
          <w:rtl/>
        </w:rPr>
        <w:footnoteReference w:id="322"/>
      </w:r>
      <w:r w:rsidRPr="00440CAB">
        <w:rPr>
          <w:rFonts w:ascii="Narkisim" w:hAnsi="Narkisim" w:cs="Narkisim"/>
          <w:rtl/>
        </w:rPr>
        <w:t xml:space="preserve">. </w:t>
      </w:r>
      <w:r w:rsidRPr="00440CAB">
        <w:rPr>
          <w:rFonts w:ascii="Narkisim" w:hAnsi="Narkisim" w:cs="Narkisim"/>
          <w:sz w:val="20"/>
          <w:szCs w:val="20"/>
          <w:rtl/>
        </w:rPr>
        <w:t>ו</w:t>
      </w:r>
      <w:r w:rsidRPr="00440CAB">
        <w:rPr>
          <w:rFonts w:ascii="Narkisim" w:hAnsi="Narkisim" w:cs="Narkisim"/>
          <w:b/>
          <w:bCs/>
          <w:sz w:val="20"/>
          <w:szCs w:val="20"/>
          <w:rtl/>
        </w:rPr>
        <w:t>רש"י</w:t>
      </w:r>
      <w:r w:rsidRPr="00440CAB">
        <w:rPr>
          <w:rFonts w:ascii="Narkisim" w:hAnsi="Narkisim" w:cs="Narkisim"/>
          <w:sz w:val="20"/>
          <w:szCs w:val="20"/>
          <w:rtl/>
        </w:rPr>
        <w:t xml:space="preserve"> פי' דכיון דאיתרבי בוגרת איצטריך למעט שלא כדרכה [דס"ד דלא בעי כל בתולים]</w:t>
      </w:r>
      <w:r w:rsidRPr="00440CAB">
        <w:rPr>
          <w:rStyle w:val="ac"/>
          <w:rFonts w:ascii="Narkisim" w:hAnsi="Narkisim" w:cs="Narkisim"/>
          <w:sz w:val="20"/>
          <w:szCs w:val="20"/>
          <w:rtl/>
        </w:rPr>
        <w:footnoteReference w:id="323"/>
      </w:r>
      <w:r w:rsidRPr="00440CAB">
        <w:rPr>
          <w:rFonts w:ascii="Narkisim" w:hAnsi="Narkisim" w:cs="Narkisim"/>
          <w:sz w:val="20"/>
          <w:szCs w:val="20"/>
          <w:rtl/>
        </w:rPr>
        <w:t>.</w:t>
      </w:r>
    </w:p>
    <w:p w14:paraId="7AD318B2"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רמב"ם</w:t>
      </w:r>
      <w:r w:rsidRPr="00440CAB">
        <w:rPr>
          <w:rFonts w:ascii="Narkisim" w:hAnsi="Narkisim"/>
          <w:rtl/>
        </w:rPr>
        <w:t xml:space="preserve"> (איסו"ב יז יג,יד) אסר בין בבוגרת ובין שלא כדרכה, וה</w:t>
      </w:r>
      <w:r w:rsidRPr="00440CAB">
        <w:rPr>
          <w:rFonts w:ascii="Narkisim" w:hAnsi="Narkisim"/>
          <w:b/>
          <w:bCs/>
          <w:rtl/>
        </w:rPr>
        <w:t>יש"ש</w:t>
      </w:r>
      <w:r w:rsidRPr="00440CAB">
        <w:rPr>
          <w:rFonts w:ascii="Narkisim" w:hAnsi="Narkisim"/>
          <w:rtl/>
        </w:rPr>
        <w:t xml:space="preserve"> הקשה דליכא מ"ד בסוגיין דתרוייהו אסירי. וה</w:t>
      </w:r>
      <w:r w:rsidRPr="00440CAB">
        <w:rPr>
          <w:rFonts w:ascii="Narkisim" w:hAnsi="Narkisim"/>
          <w:b/>
          <w:bCs/>
          <w:rtl/>
        </w:rPr>
        <w:t>או"ש</w:t>
      </w:r>
      <w:r w:rsidRPr="00440CAB">
        <w:rPr>
          <w:rFonts w:ascii="Narkisim" w:hAnsi="Narkisim"/>
          <w:rtl/>
        </w:rPr>
        <w:t xml:space="preserve"> (שם) וה</w:t>
      </w:r>
      <w:r w:rsidRPr="00440CAB">
        <w:rPr>
          <w:rFonts w:ascii="Narkisim" w:hAnsi="Narkisim"/>
          <w:b/>
          <w:bCs/>
          <w:rtl/>
        </w:rPr>
        <w:t>קר"א</w:t>
      </w:r>
      <w:r w:rsidRPr="00440CAB">
        <w:rPr>
          <w:rFonts w:ascii="Narkisim" w:hAnsi="Narkisim"/>
          <w:rtl/>
        </w:rPr>
        <w:t xml:space="preserve"> (סא:) תי' דכיון דהרמב"ם פסק כמ"ד (לקמן סא:) דכה"ג אסור בקטנה, א"כ ה"ה דאוסר בבוגרת מחמת שאינה נערה. ולא מטעם ר' מאיר דהוה מקצת בתולים.</w:t>
      </w:r>
    </w:p>
    <w:p w14:paraId="0F674FBD" w14:textId="77777777" w:rsidR="006D5124" w:rsidRPr="00440CAB" w:rsidRDefault="00000000" w:rsidP="00440CAB">
      <w:pPr>
        <w:bidi/>
        <w:rPr>
          <w:rFonts w:ascii="Narkisim" w:hAnsi="Narkisim" w:cs="Narkisim"/>
        </w:rPr>
      </w:pPr>
      <w:r w:rsidRPr="00440CAB">
        <w:rPr>
          <w:rFonts w:ascii="Narkisim" w:hAnsi="Narkisim" w:cs="Narkisim"/>
          <w:u w:val="single"/>
          <w:rtl/>
        </w:rPr>
        <w:t>ור"א ור"ש סברי בתולה שלימה משמע, בתוליה אפי' מקצת בתולים וכו'</w:t>
      </w:r>
      <w:r w:rsidRPr="00440CAB">
        <w:rPr>
          <w:rFonts w:ascii="Narkisim" w:hAnsi="Narkisim" w:cs="Narkisim"/>
          <w:rtl/>
        </w:rPr>
        <w:t>. ה</w:t>
      </w:r>
      <w:r w:rsidRPr="00440CAB">
        <w:rPr>
          <w:rFonts w:ascii="Narkisim" w:hAnsi="Narkisim" w:cs="Narkisim"/>
          <w:b/>
          <w:bCs/>
          <w:rtl/>
        </w:rPr>
        <w:t>תו"י</w:t>
      </w:r>
      <w:r w:rsidRPr="00440CAB">
        <w:rPr>
          <w:rFonts w:ascii="Narkisim" w:hAnsi="Narkisim" w:cs="Narkisim"/>
          <w:rtl/>
        </w:rPr>
        <w:t xml:space="preserve"> (בע"ב) נקט דלפ"ז כתובת בוגרת אינו מדאורייתא. דאינה בתולה שלימה</w:t>
      </w:r>
      <w:r w:rsidRPr="00440CAB">
        <w:rPr>
          <w:rStyle w:val="ac"/>
          <w:rFonts w:ascii="Narkisim" w:hAnsi="Narkisim" w:cs="Narkisim"/>
          <w:rtl/>
        </w:rPr>
        <w:footnoteReference w:id="324"/>
      </w:r>
      <w:r w:rsidRPr="00440CAB">
        <w:rPr>
          <w:rFonts w:ascii="Narkisim" w:hAnsi="Narkisim" w:cs="Narkisim"/>
          <w:rtl/>
        </w:rPr>
        <w:t xml:space="preserve">. [ולמ"ד כתובה דאורייתא </w:t>
      </w:r>
      <w:r w:rsidRPr="00440CAB">
        <w:rPr>
          <w:rFonts w:ascii="Narkisim" w:hAnsi="Narkisim" w:cs="Narkisim"/>
          <w:rtl/>
        </w:rPr>
        <w:lastRenderedPageBreak/>
        <w:t>תלי ב'שם בתולה']. וכן מבואר ב</w:t>
      </w:r>
      <w:r w:rsidRPr="00440CAB">
        <w:rPr>
          <w:rFonts w:ascii="Narkisim" w:hAnsi="Narkisim" w:cs="Narkisim"/>
          <w:b/>
          <w:bCs/>
          <w:rtl/>
        </w:rPr>
        <w:t>תוס'</w:t>
      </w:r>
      <w:r w:rsidRPr="00440CAB">
        <w:rPr>
          <w:rFonts w:ascii="Narkisim" w:hAnsi="Narkisim" w:cs="Narkisim"/>
          <w:rtl/>
        </w:rPr>
        <w:t xml:space="preserve"> (סוד"ה אפי') דלמ"ד בתולה שלימה ידעי' דלא שייך קנס ופרשת נערה המאורסה בבוגרת [ולא איצטריך קרא למעט].</w:t>
      </w:r>
    </w:p>
    <w:p w14:paraId="096ACEDE" w14:textId="77777777" w:rsidR="006D5124" w:rsidRPr="00440CAB" w:rsidRDefault="00000000" w:rsidP="00440CAB">
      <w:pPr>
        <w:pStyle w:val="aa"/>
        <w:bidi/>
        <w:rPr>
          <w:rFonts w:ascii="Narkisim" w:hAnsi="Narkisim"/>
        </w:rPr>
      </w:pPr>
      <w:r w:rsidRPr="00440CAB">
        <w:rPr>
          <w:rFonts w:ascii="Narkisim" w:hAnsi="Narkisim"/>
          <w:u w:val="single"/>
          <w:rtl/>
        </w:rPr>
        <w:t>בבתוליה עד שיהיו כל בתוליה קיימין, בין בכדרכה ובין שלא כדרכה</w:t>
      </w:r>
      <w:r w:rsidRPr="00440CAB">
        <w:rPr>
          <w:rFonts w:ascii="Narkisim" w:hAnsi="Narkisim"/>
          <w:rtl/>
        </w:rPr>
        <w:t>. פ</w:t>
      </w:r>
      <w:r w:rsidRPr="00440CAB">
        <w:rPr>
          <w:rFonts w:ascii="Narkisim" w:hAnsi="Narkisim"/>
          <w:b/>
          <w:bCs/>
          <w:rtl/>
        </w:rPr>
        <w:t>רש"י</w:t>
      </w:r>
      <w:r w:rsidRPr="00440CAB">
        <w:rPr>
          <w:rFonts w:ascii="Narkisim" w:hAnsi="Narkisim"/>
          <w:rtl/>
        </w:rPr>
        <w:t xml:space="preserve"> כיון דאיתרבי בוגרת [דמותרת דסגי במקצת בתולים], איצטריך לאסור, דמ"מ בעינן כל מקומות בתוליה. ולר"מ גלי קרא [להיפך] דאף דצריך כל בתולים [ואסור בבוגרת], לא איכפ"ל דליכא 'כל בתולים' שלא כדרכה.</w:t>
      </w:r>
    </w:p>
    <w:p w14:paraId="618EDFE1" w14:textId="77777777" w:rsidR="006D5124" w:rsidRPr="00440CAB" w:rsidRDefault="00000000" w:rsidP="00440CAB">
      <w:pPr>
        <w:bidi/>
        <w:rPr>
          <w:rFonts w:ascii="Narkisim" w:hAnsi="Narkisim" w:cs="Narkisim"/>
        </w:rPr>
      </w:pPr>
      <w:r w:rsidRPr="00440CAB">
        <w:rPr>
          <w:rFonts w:ascii="Narkisim" w:hAnsi="Narkisim" w:cs="Narkisim"/>
          <w:u w:val="single"/>
          <w:rtl/>
        </w:rPr>
        <w:t>אמר רב יהודה אמר רב נבעלה שלא כדרכה פסולה לכהונה וכו'.</w:t>
      </w:r>
      <w:r w:rsidRPr="00440CAB">
        <w:rPr>
          <w:rFonts w:ascii="Narkisim" w:hAnsi="Narkisim" w:cs="Narkisim"/>
          <w:rtl/>
        </w:rPr>
        <w:t xml:space="preserve"> פ</w:t>
      </w:r>
      <w:r w:rsidRPr="00440CAB">
        <w:rPr>
          <w:rFonts w:ascii="Narkisim" w:hAnsi="Narkisim" w:cs="Narkisim"/>
          <w:b/>
          <w:bCs/>
          <w:rtl/>
        </w:rPr>
        <w:t xml:space="preserve">רש"י </w:t>
      </w:r>
      <w:r w:rsidRPr="00440CAB">
        <w:rPr>
          <w:rFonts w:ascii="Narkisim" w:hAnsi="Narkisim" w:cs="Narkisim"/>
          <w:rtl/>
        </w:rPr>
        <w:t>לכה"ג דמצווה על הבתולה. ורב חידש דאע"ג דלא נעשה השרת בתולים, מ"מ התורה הקפידא על עצם הביאה לאסור לכה"ג. [ותלי במח' ר"מ ור"א ור"ש הנ"ל].</w:t>
      </w:r>
    </w:p>
    <w:p w14:paraId="412FB4A6"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משנ"ל</w:t>
      </w:r>
      <w:r w:rsidRPr="00440CAB">
        <w:rPr>
          <w:rFonts w:ascii="Narkisim" w:hAnsi="Narkisim"/>
          <w:rtl/>
        </w:rPr>
        <w:t xml:space="preserve"> (איסו"ב יז יג) נסתפק כשבא עליה בהטיה [ולא השיר בתולים], האם מותרת לכה"ג. וה</w:t>
      </w:r>
      <w:r w:rsidRPr="00440CAB">
        <w:rPr>
          <w:rFonts w:ascii="Narkisim" w:hAnsi="Narkisim"/>
          <w:b/>
          <w:bCs/>
          <w:rtl/>
        </w:rPr>
        <w:t>משנ"ל</w:t>
      </w:r>
      <w:r w:rsidRPr="00440CAB">
        <w:rPr>
          <w:rFonts w:ascii="Narkisim" w:hAnsi="Narkisim"/>
          <w:rtl/>
        </w:rPr>
        <w:t xml:space="preserve"> הביא דבפשוטו מבואר בגמ' (חגיגה יד:) דמותרת לכה"ג. </w:t>
      </w:r>
      <w:r w:rsidRPr="00440CAB">
        <w:rPr>
          <w:rFonts w:ascii="Narkisim" w:hAnsi="Narkisim"/>
          <w:sz w:val="20"/>
          <w:szCs w:val="20"/>
          <w:rtl/>
        </w:rPr>
        <w:t>אבל ה</w:t>
      </w:r>
      <w:r w:rsidRPr="00440CAB">
        <w:rPr>
          <w:rFonts w:ascii="Narkisim" w:hAnsi="Narkisim"/>
          <w:b/>
          <w:bCs/>
          <w:sz w:val="20"/>
          <w:szCs w:val="20"/>
          <w:rtl/>
        </w:rPr>
        <w:t>שעה"מ</w:t>
      </w:r>
      <w:r w:rsidRPr="00440CAB">
        <w:rPr>
          <w:rFonts w:ascii="Narkisim" w:hAnsi="Narkisim"/>
          <w:sz w:val="20"/>
          <w:szCs w:val="20"/>
          <w:rtl/>
        </w:rPr>
        <w:t xml:space="preserve"> (שם) כתב דיל"פ את הסוגיא בחגיגה להיפך, שנאסרת לכה"ג. וכתב דתליא בפרש"י ותוס' (חגיגה שם)</w:t>
      </w:r>
      <w:r w:rsidRPr="00440CAB">
        <w:rPr>
          <w:rStyle w:val="ac"/>
          <w:rFonts w:ascii="Narkisim" w:hAnsi="Narkisim"/>
          <w:sz w:val="20"/>
          <w:szCs w:val="20"/>
          <w:rtl/>
        </w:rPr>
        <w:footnoteReference w:id="325"/>
      </w:r>
      <w:r w:rsidRPr="00440CAB">
        <w:rPr>
          <w:rFonts w:ascii="Narkisim" w:hAnsi="Narkisim"/>
          <w:sz w:val="20"/>
          <w:szCs w:val="20"/>
          <w:rtl/>
        </w:rPr>
        <w:t xml:space="preserve"> (וכ"כ ה</w:t>
      </w:r>
      <w:r w:rsidRPr="00440CAB">
        <w:rPr>
          <w:rFonts w:ascii="Narkisim" w:hAnsi="Narkisim"/>
          <w:b/>
          <w:bCs/>
          <w:sz w:val="20"/>
          <w:szCs w:val="20"/>
          <w:rtl/>
        </w:rPr>
        <w:t>חזו"א</w:t>
      </w:r>
      <w:r w:rsidRPr="00440CAB">
        <w:rPr>
          <w:rFonts w:ascii="Narkisim" w:hAnsi="Narkisim"/>
          <w:sz w:val="20"/>
          <w:szCs w:val="20"/>
          <w:rtl/>
        </w:rPr>
        <w:t xml:space="preserve"> יד יא).</w:t>
      </w:r>
    </w:p>
    <w:p w14:paraId="5E320C16"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משנ"ל</w:t>
      </w:r>
      <w:r w:rsidRPr="00440CAB">
        <w:rPr>
          <w:rFonts w:ascii="Narkisim" w:hAnsi="Narkisim"/>
          <w:rtl/>
        </w:rPr>
        <w:t xml:space="preserve"> הביא מסוגיין דמבואר דאסור, דהו"ל לגמ' לתרץ דהך ברייתא איירי בהטיה. </w:t>
      </w:r>
      <w:r w:rsidRPr="00440CAB">
        <w:rPr>
          <w:rFonts w:ascii="Narkisim" w:hAnsi="Narkisim"/>
          <w:sz w:val="20"/>
          <w:szCs w:val="20"/>
          <w:rtl/>
        </w:rPr>
        <w:t>[והטיה נחשב ביאה גמורה בכל מקום, ולא מצאנו ריבוי לזה כלל</w:t>
      </w:r>
      <w:r w:rsidRPr="00440CAB">
        <w:rPr>
          <w:rStyle w:val="ac"/>
          <w:rFonts w:ascii="Narkisim" w:hAnsi="Narkisim"/>
          <w:sz w:val="20"/>
          <w:szCs w:val="20"/>
          <w:rtl/>
        </w:rPr>
        <w:footnoteReference w:id="326"/>
      </w:r>
      <w:r w:rsidRPr="00440CAB">
        <w:rPr>
          <w:rFonts w:ascii="Narkisim" w:hAnsi="Narkisim"/>
          <w:sz w:val="20"/>
          <w:szCs w:val="20"/>
          <w:rtl/>
        </w:rPr>
        <w:t>].</w:t>
      </w:r>
      <w:r w:rsidRPr="00440CAB">
        <w:rPr>
          <w:rFonts w:ascii="Narkisim" w:hAnsi="Narkisim"/>
          <w:rtl/>
        </w:rPr>
        <w:t xml:space="preserve"> וה</w:t>
      </w:r>
      <w:r w:rsidRPr="00440CAB">
        <w:rPr>
          <w:rFonts w:ascii="Narkisim" w:hAnsi="Narkisim"/>
          <w:b/>
          <w:bCs/>
          <w:rtl/>
        </w:rPr>
        <w:t>שעה"מ</w:t>
      </w:r>
      <w:r w:rsidRPr="00440CAB">
        <w:rPr>
          <w:rFonts w:ascii="Narkisim" w:hAnsi="Narkisim"/>
          <w:rtl/>
        </w:rPr>
        <w:t xml:space="preserve"> (יז יג) כת' דלדידן דקי"ל דאפי' שלא כדרכה חשיבה בעולה, פשיטא דאין הדבר תלוי בהשרת בתולים.</w:t>
      </w:r>
    </w:p>
    <w:p w14:paraId="41068248" w14:textId="77777777" w:rsidR="006D5124" w:rsidRPr="00440CAB" w:rsidRDefault="00000000" w:rsidP="00440CAB">
      <w:pPr>
        <w:bidi/>
        <w:rPr>
          <w:rFonts w:ascii="Narkisim" w:hAnsi="Narkisim" w:cs="Narkisim"/>
        </w:rPr>
      </w:pPr>
      <w:r w:rsidRPr="00440CAB">
        <w:rPr>
          <w:rFonts w:ascii="Narkisim" w:hAnsi="Narkisim" w:cs="Narkisim"/>
          <w:rtl/>
        </w:rPr>
        <w:t>ו</w:t>
      </w:r>
      <w:r w:rsidRPr="00440CAB">
        <w:rPr>
          <w:rFonts w:ascii="Narkisim" w:hAnsi="Narkisim" w:cs="Narkisim"/>
          <w:b/>
          <w:bCs/>
          <w:rtl/>
        </w:rPr>
        <w:t>תוס</w:t>
      </w:r>
      <w:r w:rsidRPr="00440CAB">
        <w:rPr>
          <w:rFonts w:ascii="Narkisim" w:hAnsi="Narkisim" w:cs="Narkisim"/>
          <w:rtl/>
        </w:rPr>
        <w:t>' (ד"ה אלא) מבואר דלמ"ד העראה הוה נשיקה אינה נאסרת לכה"ג. אבל ה</w:t>
      </w:r>
      <w:r w:rsidRPr="00440CAB">
        <w:rPr>
          <w:rFonts w:ascii="Narkisim" w:hAnsi="Narkisim" w:cs="Narkisim"/>
          <w:b/>
          <w:bCs/>
          <w:rtl/>
        </w:rPr>
        <w:t>רמב"ן</w:t>
      </w:r>
      <w:r w:rsidRPr="00440CAB">
        <w:rPr>
          <w:rFonts w:ascii="Narkisim" w:hAnsi="Narkisim" w:cs="Narkisim"/>
          <w:rtl/>
        </w:rPr>
        <w:t xml:space="preserve"> ו</w:t>
      </w:r>
      <w:r w:rsidRPr="00440CAB">
        <w:rPr>
          <w:rFonts w:ascii="Narkisim" w:hAnsi="Narkisim" w:cs="Narkisim"/>
          <w:b/>
          <w:bCs/>
          <w:rtl/>
        </w:rPr>
        <w:t>ריטב"א</w:t>
      </w:r>
      <w:r w:rsidRPr="00440CAB">
        <w:rPr>
          <w:rFonts w:ascii="Narkisim" w:hAnsi="Narkisim" w:cs="Narkisim"/>
          <w:rtl/>
        </w:rPr>
        <w:t xml:space="preserve"> (קידושין י.) מבואר לדעת ר"ת דבנשיקה נאסרת לכה"ג. </w:t>
      </w:r>
      <w:r w:rsidRPr="00440CAB">
        <w:rPr>
          <w:rFonts w:ascii="Narkisim" w:hAnsi="Narkisim" w:cs="Narkisim"/>
          <w:sz w:val="20"/>
          <w:szCs w:val="20"/>
          <w:rtl/>
        </w:rPr>
        <w:t>[וה</w:t>
      </w:r>
      <w:r w:rsidRPr="00440CAB">
        <w:rPr>
          <w:rFonts w:ascii="Narkisim" w:hAnsi="Narkisim" w:cs="Narkisim"/>
          <w:b/>
          <w:bCs/>
          <w:sz w:val="20"/>
          <w:szCs w:val="20"/>
          <w:rtl/>
        </w:rPr>
        <w:t xml:space="preserve">אבנ"מ </w:t>
      </w:r>
      <w:r w:rsidRPr="00440CAB">
        <w:rPr>
          <w:rFonts w:ascii="Narkisim" w:hAnsi="Narkisim" w:cs="Narkisim"/>
          <w:sz w:val="20"/>
          <w:szCs w:val="20"/>
          <w:rtl/>
        </w:rPr>
        <w:t>(לג ב) כתב דאף לצד דנאסרה לכה"ג, מ"מ ע"י העראת נשיקה לא נחשב 'אישתני גופא', ולכן אם קידש בביאה לא נפסלה עליו בתחילת העראה</w:t>
      </w:r>
      <w:r w:rsidRPr="00440CAB">
        <w:rPr>
          <w:rStyle w:val="ac"/>
          <w:rFonts w:ascii="Narkisim" w:hAnsi="Narkisim" w:cs="Narkisim"/>
          <w:sz w:val="20"/>
          <w:szCs w:val="20"/>
          <w:rtl/>
        </w:rPr>
        <w:footnoteReference w:id="327"/>
      </w:r>
      <w:r w:rsidRPr="00440CAB">
        <w:rPr>
          <w:rFonts w:ascii="Narkisim" w:hAnsi="Narkisim" w:cs="Narkisim"/>
          <w:sz w:val="20"/>
          <w:szCs w:val="20"/>
          <w:rtl/>
        </w:rPr>
        <w:t>].</w:t>
      </w:r>
    </w:p>
    <w:p w14:paraId="31C0D947" w14:textId="77777777" w:rsidR="006D5124" w:rsidRPr="00440CAB" w:rsidRDefault="00000000" w:rsidP="00440CAB">
      <w:pPr>
        <w:pStyle w:val="aa"/>
        <w:bidi/>
        <w:rPr>
          <w:rFonts w:ascii="Narkisim" w:hAnsi="Narkisim"/>
        </w:rPr>
      </w:pPr>
      <w:r w:rsidRPr="00440CAB">
        <w:rPr>
          <w:rFonts w:ascii="Narkisim" w:hAnsi="Narkisim"/>
          <w:rtl/>
        </w:rPr>
        <w:t>ודעת רבי (קידושין י) דבעל עושה בעולה שלא כדרכה, אבל אחר אינו עושה בעולה שלא כדרכה [ועדיין יש חיוב קנס]</w:t>
      </w:r>
      <w:r w:rsidRPr="00440CAB">
        <w:rPr>
          <w:rStyle w:val="ac"/>
          <w:rFonts w:ascii="Narkisim" w:hAnsi="Narkisim"/>
          <w:rtl/>
        </w:rPr>
        <w:footnoteReference w:id="328"/>
      </w:r>
      <w:r w:rsidRPr="00440CAB">
        <w:rPr>
          <w:rFonts w:ascii="Narkisim" w:hAnsi="Narkisim"/>
          <w:rtl/>
        </w:rPr>
        <w:t>. וב</w:t>
      </w:r>
      <w:r w:rsidRPr="00440CAB">
        <w:rPr>
          <w:rFonts w:ascii="Narkisim" w:hAnsi="Narkisim"/>
          <w:b/>
          <w:bCs/>
          <w:rtl/>
        </w:rPr>
        <w:t>רשב"א</w:t>
      </w:r>
      <w:r w:rsidRPr="00440CAB">
        <w:rPr>
          <w:rFonts w:ascii="Narkisim" w:hAnsi="Narkisim"/>
          <w:rtl/>
        </w:rPr>
        <w:t xml:space="preserve"> (בע"ב) מבואר דסוגיין דלא כרבי [דמשמע דטעמו דהוה בעולה]. ובהמשך כת' אף לרב אינה 'בתולה', ואף דלא הוה בעולה.</w:t>
      </w:r>
    </w:p>
    <w:p w14:paraId="4E5C3975" w14:textId="77777777" w:rsidR="006D5124" w:rsidRPr="00440CAB" w:rsidRDefault="00000000" w:rsidP="00440CAB">
      <w:pPr>
        <w:bidi/>
        <w:rPr>
          <w:rFonts w:ascii="Narkisim" w:hAnsi="Narkisim" w:cs="Narkisim"/>
        </w:rPr>
      </w:pPr>
      <w:r w:rsidRPr="00440CAB">
        <w:rPr>
          <w:rFonts w:ascii="Narkisim" w:hAnsi="Narkisim" w:cs="Narkisim"/>
          <w:u w:val="single"/>
          <w:rtl/>
        </w:rPr>
        <w:t>מתיב רבא וכו' פרט לאלמנה לכה"ג וכו' תיפו"ל דהו"ל בעולה.</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(ד"ה היכי דמי) ו</w:t>
      </w:r>
      <w:r w:rsidRPr="00440CAB">
        <w:rPr>
          <w:rFonts w:ascii="Narkisim" w:hAnsi="Narkisim" w:cs="Narkisim"/>
          <w:b/>
          <w:bCs/>
          <w:rtl/>
        </w:rPr>
        <w:t>תוס'</w:t>
      </w:r>
      <w:r w:rsidRPr="00440CAB">
        <w:rPr>
          <w:rFonts w:ascii="Narkisim" w:hAnsi="Narkisim" w:cs="Narkisim"/>
          <w:rtl/>
        </w:rPr>
        <w:t xml:space="preserve"> דקושיית הגמ' דכשאנס אותה עשאה בעולה, ואינה ראויה לקיים מצוות ולו תהא לאשה. [דאף בעולת עצמו אסורה עליו].</w:t>
      </w:r>
    </w:p>
    <w:p w14:paraId="43150DFA" w14:textId="77777777" w:rsidR="006D5124" w:rsidRPr="00440CAB" w:rsidRDefault="00000000" w:rsidP="00440CAB">
      <w:pPr>
        <w:pStyle w:val="a8"/>
        <w:bidi/>
        <w:rPr>
          <w:rFonts w:ascii="Narkisim" w:hAnsi="Narkisim"/>
        </w:rPr>
      </w:pPr>
      <w:r w:rsidRPr="00440CAB">
        <w:rPr>
          <w:rFonts w:ascii="Narkisim" w:hAnsi="Narkisim"/>
          <w:rtl/>
        </w:rPr>
        <w:t>וב</w:t>
      </w:r>
      <w:r w:rsidRPr="00440CAB">
        <w:rPr>
          <w:rFonts w:ascii="Narkisim" w:hAnsi="Narkisim"/>
          <w:b/>
          <w:bCs/>
          <w:rtl/>
        </w:rPr>
        <w:t>גמ'</w:t>
      </w:r>
      <w:r w:rsidRPr="00440CAB">
        <w:rPr>
          <w:rFonts w:ascii="Narkisim" w:hAnsi="Narkisim"/>
          <w:rtl/>
        </w:rPr>
        <w:t xml:space="preserve"> (כתובות ל.) הגמ' מקשה לענין קנס בבעולה לכה"ג, דבעינן אשה ראויה לו. ו</w:t>
      </w:r>
      <w:r w:rsidRPr="00440CAB">
        <w:rPr>
          <w:rFonts w:ascii="Narkisim" w:hAnsi="Narkisim"/>
          <w:b/>
          <w:bCs/>
          <w:rtl/>
        </w:rPr>
        <w:t>תוס'</w:t>
      </w:r>
      <w:r w:rsidRPr="00440CAB">
        <w:rPr>
          <w:rFonts w:ascii="Narkisim" w:hAnsi="Narkisim"/>
          <w:rtl/>
        </w:rPr>
        <w:t xml:space="preserve"> (כאן ושם בשם ר"ח) העמידו שכה"ג אנס בתולה [ועי"ז הוה בעולה, וכדאי' בסוגיין]. אבל </w:t>
      </w:r>
      <w:r w:rsidRPr="00440CAB">
        <w:rPr>
          <w:rFonts w:ascii="Narkisim" w:hAnsi="Narkisim"/>
          <w:b/>
          <w:bCs/>
          <w:rtl/>
        </w:rPr>
        <w:t>רש"י</w:t>
      </w:r>
      <w:r w:rsidRPr="00440CAB">
        <w:rPr>
          <w:rFonts w:ascii="Narkisim" w:hAnsi="Narkisim"/>
          <w:rtl/>
        </w:rPr>
        <w:t xml:space="preserve"> (שם) מבואר דקושיית הגמ' כשאנס בעולה [שנבעלה לאחר שלא כדרכה</w:t>
      </w:r>
      <w:r w:rsidRPr="00440CAB">
        <w:rPr>
          <w:rStyle w:val="ac"/>
          <w:rFonts w:ascii="Narkisim" w:hAnsi="Narkisim"/>
          <w:rtl/>
        </w:rPr>
        <w:footnoteReference w:id="329"/>
      </w:r>
      <w:r w:rsidRPr="00440CAB">
        <w:rPr>
          <w:rFonts w:ascii="Narkisim" w:hAnsi="Narkisim"/>
          <w:rtl/>
        </w:rPr>
        <w:t>].</w:t>
      </w:r>
    </w:p>
    <w:p w14:paraId="19C60CCF"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שיטמ"ק</w:t>
      </w:r>
      <w:r w:rsidRPr="00440CAB">
        <w:rPr>
          <w:rFonts w:ascii="Narkisim" w:hAnsi="Narkisim"/>
          <w:rtl/>
        </w:rPr>
        <w:t xml:space="preserve"> (שם בשם שיטה ישנה) ביאר דעת רש"י דנתחייב קנס כיון דבשעה שבא עליה היתה ראויה לקיימה</w:t>
      </w:r>
      <w:r w:rsidRPr="00440CAB">
        <w:rPr>
          <w:rStyle w:val="ac"/>
          <w:rFonts w:ascii="Narkisim" w:hAnsi="Narkisim"/>
          <w:rtl/>
        </w:rPr>
        <w:footnoteReference w:id="330"/>
      </w:r>
      <w:r w:rsidRPr="00440CAB">
        <w:rPr>
          <w:rFonts w:ascii="Narkisim" w:hAnsi="Narkisim"/>
          <w:rtl/>
        </w:rPr>
        <w:t>. וחייב קנס אע"ג דעי"ז נאסרת עליו</w:t>
      </w:r>
      <w:r w:rsidRPr="00440CAB">
        <w:rPr>
          <w:rStyle w:val="ac"/>
          <w:rFonts w:ascii="Narkisim" w:hAnsi="Narkisim"/>
          <w:rtl/>
        </w:rPr>
        <w:footnoteReference w:id="331"/>
      </w:r>
      <w:r w:rsidRPr="00440CAB">
        <w:rPr>
          <w:rFonts w:ascii="Narkisim" w:hAnsi="Narkisim"/>
          <w:rtl/>
        </w:rPr>
        <w:t>. וה</w:t>
      </w:r>
      <w:r w:rsidRPr="00440CAB">
        <w:rPr>
          <w:rFonts w:ascii="Narkisim" w:hAnsi="Narkisim"/>
          <w:b/>
          <w:bCs/>
          <w:rtl/>
        </w:rPr>
        <w:t>אחרונים</w:t>
      </w:r>
      <w:r w:rsidRPr="00440CAB">
        <w:rPr>
          <w:rFonts w:ascii="Narkisim" w:hAnsi="Narkisim"/>
          <w:rtl/>
        </w:rPr>
        <w:t xml:space="preserve"> (רע"א) ביארו דעפ"ז ה"מ לענין קנס</w:t>
      </w:r>
      <w:r w:rsidRPr="00440CAB">
        <w:rPr>
          <w:rStyle w:val="ac"/>
          <w:rFonts w:ascii="Narkisim" w:hAnsi="Narkisim"/>
          <w:rtl/>
        </w:rPr>
        <w:footnoteReference w:id="332"/>
      </w:r>
      <w:r w:rsidRPr="00440CAB">
        <w:rPr>
          <w:rFonts w:ascii="Narkisim" w:hAnsi="Narkisim"/>
          <w:rtl/>
        </w:rPr>
        <w:t>. ואילו בסוגיין קאי לענין מצוות ולו תהיה לאשה, וכיון דמיד לאחר הביאה אסורה עליו נתמעט ולא חל המצווה.</w:t>
      </w:r>
    </w:p>
    <w:p w14:paraId="5DE624A2" w14:textId="77777777" w:rsidR="006D5124" w:rsidRPr="00440CAB" w:rsidRDefault="00000000" w:rsidP="00440CAB">
      <w:pPr>
        <w:bidi/>
        <w:rPr>
          <w:rFonts w:ascii="Narkisim" w:hAnsi="Narkisim" w:cs="Narkisim"/>
        </w:rPr>
      </w:pPr>
      <w:r w:rsidRPr="00440CAB">
        <w:rPr>
          <w:rFonts w:ascii="Narkisim" w:hAnsi="Narkisim" w:cs="Narkisim"/>
          <w:u w:val="single"/>
          <w:rtl/>
        </w:rPr>
        <w:t>תוד"ה אילימא.</w:t>
      </w:r>
      <w:r w:rsidRPr="00440CAB">
        <w:rPr>
          <w:rFonts w:ascii="Narkisim" w:hAnsi="Narkisim" w:cs="Narkisim"/>
          <w:rtl/>
        </w:rPr>
        <w:t xml:space="preserve"> דאסירא ליה אע"פ שהיא בעולת עצמו. ו</w:t>
      </w:r>
      <w:r w:rsidRPr="00440CAB">
        <w:rPr>
          <w:rFonts w:ascii="Narkisim" w:hAnsi="Narkisim" w:cs="Narkisim"/>
          <w:b/>
          <w:bCs/>
          <w:rtl/>
        </w:rPr>
        <w:t>תוס</w:t>
      </w:r>
      <w:r w:rsidRPr="00440CAB">
        <w:rPr>
          <w:rFonts w:ascii="Narkisim" w:hAnsi="Narkisim" w:cs="Narkisim"/>
          <w:rtl/>
        </w:rPr>
        <w:t xml:space="preserve">' (כתובות ל. ד"ה איכא) הוסיפו דאף דאי' (בע"ב) דבעולת עצמו אם נשא נשוי, מ"מ לכתחילה אסורה לינשא </w:t>
      </w:r>
      <w:r w:rsidRPr="00440CAB">
        <w:rPr>
          <w:rFonts w:ascii="Narkisim" w:hAnsi="Narkisim" w:cs="Narkisim"/>
          <w:rtl/>
        </w:rPr>
        <w:lastRenderedPageBreak/>
        <w:t>מדאורייתא</w:t>
      </w:r>
      <w:r w:rsidRPr="00440CAB">
        <w:rPr>
          <w:rStyle w:val="ac"/>
          <w:rFonts w:ascii="Narkisim" w:hAnsi="Narkisim" w:cs="Narkisim"/>
          <w:rtl/>
        </w:rPr>
        <w:footnoteReference w:id="333"/>
      </w:r>
      <w:r w:rsidRPr="00440CAB">
        <w:rPr>
          <w:rFonts w:ascii="Narkisim" w:hAnsi="Narkisim" w:cs="Narkisim"/>
          <w:rtl/>
        </w:rPr>
        <w:t xml:space="preserve"> (וע"ע בע"ב).</w:t>
      </w:r>
    </w:p>
    <w:p w14:paraId="611846F9"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תו"י</w:t>
      </w:r>
      <w:r w:rsidRPr="00440CAB">
        <w:rPr>
          <w:rFonts w:ascii="Narkisim" w:hAnsi="Narkisim"/>
          <w:rtl/>
        </w:rPr>
        <w:t xml:space="preserve"> ו</w:t>
      </w:r>
      <w:r w:rsidRPr="00440CAB">
        <w:rPr>
          <w:rFonts w:ascii="Narkisim" w:hAnsi="Narkisim"/>
          <w:b/>
          <w:bCs/>
          <w:rtl/>
        </w:rPr>
        <w:t>תוס' מהר"ם ור"פ</w:t>
      </w:r>
      <w:r w:rsidRPr="00440CAB">
        <w:rPr>
          <w:rFonts w:ascii="Narkisim" w:hAnsi="Narkisim"/>
          <w:rtl/>
        </w:rPr>
        <w:t xml:space="preserve"> (לעיל נה:) כתבו דבעולת עצמו אסורה רק מדרבנן. וה</w:t>
      </w:r>
      <w:r w:rsidRPr="00440CAB">
        <w:rPr>
          <w:rFonts w:ascii="Narkisim" w:hAnsi="Narkisim"/>
          <w:b/>
          <w:bCs/>
          <w:rtl/>
        </w:rPr>
        <w:t>שעה"מ</w:t>
      </w:r>
      <w:r w:rsidRPr="00440CAB">
        <w:rPr>
          <w:rFonts w:ascii="Narkisim" w:hAnsi="Narkisim"/>
          <w:rtl/>
        </w:rPr>
        <w:t xml:space="preserve"> (איסו"ב יז יג) הביא דה</w:t>
      </w:r>
      <w:r w:rsidRPr="00440CAB">
        <w:rPr>
          <w:rFonts w:ascii="Narkisim" w:hAnsi="Narkisim"/>
          <w:b/>
          <w:bCs/>
          <w:rtl/>
        </w:rPr>
        <w:t xml:space="preserve">שיטמ"ק </w:t>
      </w:r>
      <w:r w:rsidRPr="00440CAB">
        <w:rPr>
          <w:rFonts w:ascii="Narkisim" w:hAnsi="Narkisim"/>
          <w:rtl/>
        </w:rPr>
        <w:t xml:space="preserve">(סנהדרין כת"י יח) הביא דכ"כ </w:t>
      </w:r>
      <w:r w:rsidRPr="00440CAB">
        <w:rPr>
          <w:rFonts w:ascii="Narkisim" w:hAnsi="Narkisim"/>
          <w:b/>
          <w:bCs/>
          <w:rtl/>
        </w:rPr>
        <w:t>ר"ת</w:t>
      </w:r>
      <w:r w:rsidRPr="00440CAB">
        <w:rPr>
          <w:rStyle w:val="ac"/>
          <w:rFonts w:ascii="Narkisim" w:hAnsi="Narkisim"/>
          <w:rtl/>
        </w:rPr>
        <w:footnoteReference w:id="334"/>
      </w:r>
      <w:r w:rsidRPr="00440CAB">
        <w:rPr>
          <w:rFonts w:ascii="Narkisim" w:hAnsi="Narkisim"/>
          <w:rtl/>
        </w:rPr>
        <w:t xml:space="preserve">. והשעה"מ כת' דאפ"ה מחמת איסור דרבנן נתמעט מ'ולא תהיה לאשה', דדמי לחלוצה אע"ג דלא הוה אלא מדרבנן. </w:t>
      </w:r>
      <w:r w:rsidRPr="00440CAB">
        <w:rPr>
          <w:rFonts w:ascii="Narkisim" w:hAnsi="Narkisim"/>
          <w:sz w:val="20"/>
          <w:szCs w:val="20"/>
          <w:rtl/>
        </w:rPr>
        <w:t>וכ"כ ה</w:t>
      </w:r>
      <w:r w:rsidRPr="00440CAB">
        <w:rPr>
          <w:rFonts w:ascii="Narkisim" w:hAnsi="Narkisim"/>
          <w:b/>
          <w:bCs/>
          <w:sz w:val="20"/>
          <w:szCs w:val="20"/>
          <w:rtl/>
        </w:rPr>
        <w:t>משנ"ל</w:t>
      </w:r>
      <w:r w:rsidRPr="00440CAB">
        <w:rPr>
          <w:rFonts w:ascii="Narkisim" w:hAnsi="Narkisim"/>
          <w:sz w:val="20"/>
          <w:szCs w:val="20"/>
          <w:rtl/>
        </w:rPr>
        <w:t xml:space="preserve"> (יח ב) בדעת ר"ת.</w:t>
      </w:r>
    </w:p>
    <w:p w14:paraId="7B679C6A" w14:textId="77777777" w:rsidR="006D5124" w:rsidRPr="00440CAB" w:rsidRDefault="00000000" w:rsidP="00440CAB">
      <w:pPr>
        <w:bidi/>
        <w:rPr>
          <w:rFonts w:ascii="Narkisim" w:hAnsi="Narkisim" w:cs="Narkisim"/>
        </w:rPr>
      </w:pPr>
      <w:r w:rsidRPr="00440CAB">
        <w:rPr>
          <w:rFonts w:ascii="Narkisim" w:hAnsi="Narkisim" w:cs="Narkisim"/>
          <w:u w:val="single"/>
          <w:rtl/>
        </w:rPr>
        <w:t>תוד"ה אלא.</w:t>
      </w:r>
      <w:r w:rsidRPr="00440CAB">
        <w:rPr>
          <w:rFonts w:ascii="Narkisim" w:hAnsi="Narkisim" w:cs="Narkisim"/>
          <w:rtl/>
        </w:rPr>
        <w:t xml:space="preserve"> משמע דמשלם קנס אביאה שלא כדרכה</w:t>
      </w:r>
      <w:r w:rsidRPr="00440CAB">
        <w:rPr>
          <w:rStyle w:val="ac"/>
          <w:rFonts w:ascii="Narkisim" w:hAnsi="Narkisim" w:cs="Narkisim"/>
          <w:rtl/>
        </w:rPr>
        <w:footnoteReference w:id="335"/>
      </w:r>
      <w:r w:rsidRPr="00440CAB">
        <w:rPr>
          <w:rFonts w:ascii="Narkisim" w:hAnsi="Narkisim" w:cs="Narkisim"/>
          <w:rtl/>
        </w:rPr>
        <w:t xml:space="preserve"> וכו'. אבל ה</w:t>
      </w:r>
      <w:r w:rsidRPr="00440CAB">
        <w:rPr>
          <w:rFonts w:ascii="Narkisim" w:hAnsi="Narkisim" w:cs="Narkisim"/>
          <w:b/>
          <w:bCs/>
          <w:rtl/>
        </w:rPr>
        <w:t>רמב"ם</w:t>
      </w:r>
      <w:r w:rsidRPr="00440CAB">
        <w:rPr>
          <w:rFonts w:ascii="Narkisim" w:hAnsi="Narkisim" w:cs="Narkisim"/>
          <w:rtl/>
        </w:rPr>
        <w:t xml:space="preserve"> (נערה א ח) פסק דאין האונס ומפתה חייב קנס עד שיבא עליה כדרכה. וה</w:t>
      </w:r>
      <w:r w:rsidRPr="00440CAB">
        <w:rPr>
          <w:rFonts w:ascii="Narkisim" w:hAnsi="Narkisim" w:cs="Narkisim"/>
          <w:b/>
          <w:bCs/>
          <w:rtl/>
        </w:rPr>
        <w:t>ראב"ד</w:t>
      </w:r>
      <w:r w:rsidRPr="00440CAB">
        <w:rPr>
          <w:rFonts w:ascii="Narkisim" w:hAnsi="Narkisim" w:cs="Narkisim"/>
          <w:rtl/>
        </w:rPr>
        <w:t xml:space="preserve"> השיג דמפורש בגמ' אפי' שלא כדרכה. </w:t>
      </w:r>
      <w:r w:rsidRPr="00440CAB">
        <w:rPr>
          <w:rFonts w:ascii="Narkisim" w:hAnsi="Narkisim" w:cs="Narkisim"/>
          <w:sz w:val="20"/>
          <w:szCs w:val="20"/>
          <w:rtl/>
        </w:rPr>
        <w:t>וה</w:t>
      </w:r>
      <w:r w:rsidRPr="00440CAB">
        <w:rPr>
          <w:rFonts w:ascii="Narkisim" w:hAnsi="Narkisim" w:cs="Narkisim"/>
          <w:b/>
          <w:bCs/>
          <w:sz w:val="20"/>
          <w:szCs w:val="20"/>
          <w:rtl/>
        </w:rPr>
        <w:t>רמ"ך</w:t>
      </w:r>
      <w:r w:rsidRPr="00440CAB">
        <w:rPr>
          <w:rFonts w:ascii="Narkisim" w:hAnsi="Narkisim" w:cs="Narkisim"/>
          <w:sz w:val="20"/>
          <w:szCs w:val="20"/>
          <w:rtl/>
        </w:rPr>
        <w:t xml:space="preserve"> הביא כן מהגמ' (קידושין י. הו' בתוס')</w:t>
      </w:r>
      <w:r w:rsidRPr="00440CAB">
        <w:rPr>
          <w:rStyle w:val="ac"/>
          <w:rFonts w:ascii="Narkisim" w:hAnsi="Narkisim" w:cs="Narkisim"/>
          <w:sz w:val="20"/>
          <w:szCs w:val="20"/>
          <w:rtl/>
        </w:rPr>
        <w:footnoteReference w:id="336"/>
      </w:r>
      <w:r w:rsidRPr="00440CAB">
        <w:rPr>
          <w:rFonts w:ascii="Narkisim" w:hAnsi="Narkisim" w:cs="Narkisim"/>
          <w:sz w:val="20"/>
          <w:szCs w:val="20"/>
          <w:rtl/>
        </w:rPr>
        <w:t>, וכן מסוגיין</w:t>
      </w:r>
      <w:r w:rsidRPr="00440CAB">
        <w:rPr>
          <w:rStyle w:val="ac"/>
          <w:rFonts w:ascii="Narkisim" w:hAnsi="Narkisim" w:cs="Narkisim"/>
          <w:sz w:val="20"/>
          <w:szCs w:val="20"/>
          <w:rtl/>
        </w:rPr>
        <w:footnoteReference w:id="337"/>
      </w:r>
      <w:r w:rsidRPr="00440CAB">
        <w:rPr>
          <w:rFonts w:ascii="Narkisim" w:hAnsi="Narkisim" w:cs="Narkisim"/>
          <w:sz w:val="20"/>
          <w:szCs w:val="20"/>
          <w:rtl/>
        </w:rPr>
        <w:t>. וכתב דאע"ג דבגמ' (סנהדרין עג:) מסייע ליה קצת, יש לנו ליישבו.</w:t>
      </w:r>
    </w:p>
    <w:p w14:paraId="50E8862B" w14:textId="77777777" w:rsidR="006D5124" w:rsidRPr="00440CAB" w:rsidRDefault="00000000" w:rsidP="00440CAB">
      <w:pPr>
        <w:pStyle w:val="a7"/>
        <w:bidi/>
        <w:rPr>
          <w:rFonts w:ascii="Narkisim" w:hAnsi="Narkisim"/>
        </w:rPr>
      </w:pPr>
      <w:r w:rsidRPr="00440CAB">
        <w:rPr>
          <w:rFonts w:ascii="Narkisim" w:hAnsi="Narkisim"/>
          <w:rtl/>
        </w:rPr>
        <w:t>וב</w:t>
      </w:r>
      <w:r w:rsidRPr="00440CAB">
        <w:rPr>
          <w:rFonts w:ascii="Narkisim" w:hAnsi="Narkisim"/>
          <w:b/>
          <w:bCs/>
          <w:rtl/>
        </w:rPr>
        <w:t xml:space="preserve">תוס' ר"י הזקן </w:t>
      </w:r>
      <w:r w:rsidRPr="00440CAB">
        <w:rPr>
          <w:rFonts w:ascii="Narkisim" w:hAnsi="Narkisim"/>
          <w:rtl/>
        </w:rPr>
        <w:t>(קידושין י.) כתב דאף לדברי הרמב"ם דפטור מקנס, אפ"ה נתחייב לישאנה וקרינן ביה 'ולו תהיה לאשה', ו'לא יוכל לשלחה'. כדמבואר בסוגיין. וחידש דמצוות ולו תהיה לאשה לא תלי בחיוב קנס</w:t>
      </w:r>
      <w:r w:rsidRPr="00440CAB">
        <w:rPr>
          <w:rStyle w:val="ac"/>
          <w:rFonts w:ascii="Narkisim" w:hAnsi="Narkisim"/>
          <w:rtl/>
        </w:rPr>
        <w:footnoteReference w:id="338"/>
      </w:r>
      <w:r w:rsidRPr="00440CAB">
        <w:rPr>
          <w:rFonts w:ascii="Narkisim" w:hAnsi="Narkisim"/>
          <w:rtl/>
        </w:rPr>
        <w:t>. וע"ע או"ש (נערה א ט).</w:t>
      </w:r>
    </w:p>
    <w:p w14:paraId="036FFC9C" w14:textId="77777777" w:rsidR="006D5124" w:rsidRPr="00440CAB" w:rsidRDefault="00000000" w:rsidP="00440CAB">
      <w:pPr>
        <w:bidi/>
        <w:rPr>
          <w:rFonts w:ascii="Narkisim" w:hAnsi="Narkisim" w:cs="Narkisim"/>
        </w:rPr>
      </w:pPr>
      <w:r w:rsidRPr="00440CAB">
        <w:rPr>
          <w:rFonts w:ascii="Narkisim" w:hAnsi="Narkisim" w:cs="Narkisim"/>
          <w:u w:val="single"/>
          <w:rtl/>
        </w:rPr>
        <w:t>שם. דמשלם קנס אביאה שלכ"ד וכו' הק' ריב"א</w:t>
      </w:r>
      <w:r w:rsidRPr="00440CAB">
        <w:rPr>
          <w:rStyle w:val="ac"/>
          <w:rFonts w:ascii="Narkisim" w:hAnsi="Narkisim" w:cs="Narkisim"/>
          <w:u w:val="single"/>
          <w:rtl/>
        </w:rPr>
        <w:footnoteReference w:id="339"/>
      </w:r>
      <w:r w:rsidRPr="00440CAB">
        <w:rPr>
          <w:rFonts w:ascii="Narkisim" w:hAnsi="Narkisim" w:cs="Narkisim"/>
          <w:u w:val="single"/>
          <w:rtl/>
        </w:rPr>
        <w:t xml:space="preserve"> וכו' ומשני משעת העראה וכו'</w:t>
      </w:r>
      <w:r w:rsidRPr="00440CAB">
        <w:rPr>
          <w:rFonts w:ascii="Narkisim" w:hAnsi="Narkisim" w:cs="Narkisim"/>
          <w:rtl/>
        </w:rPr>
        <w:t xml:space="preserve">. תוס' דימו דה"ה העראה מתחייב קנס [כיון דהוה ביאה בדיני התורה, ואף דליכא השרת בתולים], ותוס' הק' לדברי </w:t>
      </w:r>
      <w:r w:rsidRPr="00440CAB">
        <w:rPr>
          <w:rFonts w:ascii="Narkisim" w:hAnsi="Narkisim" w:cs="Narkisim"/>
          <w:b/>
          <w:bCs/>
          <w:rtl/>
        </w:rPr>
        <w:t>רש"י</w:t>
      </w:r>
      <w:r w:rsidRPr="00440CAB">
        <w:rPr>
          <w:rFonts w:ascii="Narkisim" w:hAnsi="Narkisim" w:cs="Narkisim"/>
          <w:rtl/>
        </w:rPr>
        <w:t xml:space="preserve"> (סנהד' עג:). ו</w:t>
      </w:r>
      <w:r w:rsidRPr="00440CAB">
        <w:rPr>
          <w:rFonts w:ascii="Narkisim" w:hAnsi="Narkisim" w:cs="Narkisim"/>
          <w:b/>
          <w:bCs/>
          <w:rtl/>
        </w:rPr>
        <w:t>תוס'</w:t>
      </w:r>
      <w:r w:rsidRPr="00440CAB">
        <w:rPr>
          <w:rFonts w:ascii="Narkisim" w:hAnsi="Narkisim" w:cs="Narkisim"/>
          <w:rtl/>
        </w:rPr>
        <w:t xml:space="preserve"> (בתי' הב') תי' דגבי קנס לא נתחדש העראה. וה</w:t>
      </w:r>
      <w:r w:rsidRPr="00440CAB">
        <w:rPr>
          <w:rFonts w:ascii="Narkisim" w:hAnsi="Narkisim" w:cs="Narkisim"/>
          <w:b/>
          <w:bCs/>
          <w:rtl/>
        </w:rPr>
        <w:t>ר"ן</w:t>
      </w:r>
      <w:r w:rsidRPr="00440CAB">
        <w:rPr>
          <w:rFonts w:ascii="Narkisim" w:hAnsi="Narkisim" w:cs="Narkisim"/>
          <w:rtl/>
        </w:rPr>
        <w:t xml:space="preserve"> </w:t>
      </w:r>
      <w:r w:rsidRPr="00440CAB">
        <w:rPr>
          <w:rFonts w:ascii="Narkisim" w:hAnsi="Narkisim" w:cs="Narkisim"/>
          <w:sz w:val="20"/>
          <w:szCs w:val="20"/>
          <w:rtl/>
        </w:rPr>
        <w:t>(סנהדרין עג:)</w:t>
      </w:r>
      <w:r w:rsidRPr="00440CAB">
        <w:rPr>
          <w:rFonts w:ascii="Narkisim" w:hAnsi="Narkisim" w:cs="Narkisim"/>
          <w:rtl/>
        </w:rPr>
        <w:t xml:space="preserve"> ביאר </w:t>
      </w:r>
      <w:r w:rsidRPr="00440CAB">
        <w:rPr>
          <w:rFonts w:ascii="Narkisim" w:hAnsi="Narkisim" w:cs="Narkisim"/>
          <w:sz w:val="20"/>
          <w:szCs w:val="20"/>
          <w:rtl/>
        </w:rPr>
        <w:t>[ליישב דעת רש"י]</w:t>
      </w:r>
      <w:r w:rsidRPr="00440CAB">
        <w:rPr>
          <w:rFonts w:ascii="Narkisim" w:hAnsi="Narkisim" w:cs="Narkisim"/>
          <w:rtl/>
        </w:rPr>
        <w:t xml:space="preserve"> דאין ראיה מביאה שלא כדרכה, דהוה ביאה שלימה במקומו ולכן מתחייב קנס. משא"כ העראה דלא גמר ביאתו במקומו. </w:t>
      </w:r>
      <w:r w:rsidRPr="00440CAB">
        <w:rPr>
          <w:rFonts w:ascii="Narkisim" w:hAnsi="Narkisim" w:cs="Narkisim"/>
          <w:sz w:val="20"/>
          <w:szCs w:val="20"/>
          <w:rtl/>
        </w:rPr>
        <w:t>[אמנם מדברי רש"י משמע דתליא בהוצאת בתולים, ולא ב'שם ביאה'].</w:t>
      </w:r>
    </w:p>
    <w:p w14:paraId="7A3AB01B" w14:textId="77777777" w:rsidR="006D5124" w:rsidRPr="00440CAB" w:rsidRDefault="00000000" w:rsidP="00440CAB">
      <w:pPr>
        <w:pStyle w:val="a7"/>
        <w:bidi/>
        <w:rPr>
          <w:rFonts w:ascii="Narkisim" w:hAnsi="Narkisim"/>
        </w:rPr>
      </w:pPr>
      <w:r w:rsidRPr="00440CAB">
        <w:rPr>
          <w:rFonts w:ascii="Narkisim" w:hAnsi="Narkisim"/>
          <w:rtl/>
        </w:rPr>
        <w:t>אך ב</w:t>
      </w:r>
      <w:r w:rsidRPr="00440CAB">
        <w:rPr>
          <w:rFonts w:ascii="Narkisim" w:hAnsi="Narkisim"/>
          <w:b/>
          <w:bCs/>
          <w:rtl/>
        </w:rPr>
        <w:t>ירושלמי</w:t>
      </w:r>
      <w:r w:rsidRPr="00440CAB">
        <w:rPr>
          <w:rFonts w:ascii="Narkisim" w:hAnsi="Narkisim"/>
          <w:rtl/>
        </w:rPr>
        <w:t xml:space="preserve"> (הו' בתוס' סנהדרין עג: והר"ן) תניא דאם הערו בה י' וכו' לרבי כולם חייבין קנס. ומבואר דיש קנס בהעראה.</w:t>
      </w:r>
    </w:p>
    <w:p w14:paraId="3882E7EE" w14:textId="77777777" w:rsidR="006D5124" w:rsidRPr="00440CAB" w:rsidRDefault="00000000" w:rsidP="00440CAB">
      <w:pPr>
        <w:pStyle w:val="aa"/>
        <w:bidi/>
        <w:rPr>
          <w:rFonts w:ascii="Narkisim" w:hAnsi="Narkisim"/>
        </w:rPr>
      </w:pPr>
      <w:r w:rsidRPr="00440CAB">
        <w:rPr>
          <w:rFonts w:ascii="Narkisim" w:hAnsi="Narkisim"/>
          <w:u w:val="single"/>
          <w:rtl/>
        </w:rPr>
        <w:t>בא"ד [בע"ב] ומפרש ר"ת וריב"א וכו' התם דוקא דמעיקרא קם לי' וכו'.</w:t>
      </w:r>
      <w:r w:rsidRPr="00440CAB">
        <w:rPr>
          <w:rFonts w:ascii="Narkisim" w:hAnsi="Narkisim"/>
          <w:rtl/>
        </w:rPr>
        <w:t xml:space="preserve"> משמע בתוס' דבכל ביאת אונס יש חיוב על העראה, וגם על גמ"ב. והכא אע"פ שא"א לחייבו על תחילת ביאה חייב על גמ"ב</w:t>
      </w:r>
      <w:r w:rsidRPr="00440CAB">
        <w:rPr>
          <w:rStyle w:val="ac"/>
          <w:rFonts w:ascii="Narkisim" w:hAnsi="Narkisim"/>
          <w:rtl/>
        </w:rPr>
        <w:footnoteReference w:id="340"/>
      </w:r>
      <w:r w:rsidRPr="00440CAB">
        <w:rPr>
          <w:rFonts w:ascii="Narkisim" w:hAnsi="Narkisim"/>
          <w:rtl/>
        </w:rPr>
        <w:t xml:space="preserve">.  </w:t>
      </w:r>
    </w:p>
    <w:p w14:paraId="11087380" w14:textId="77777777" w:rsidR="006D5124" w:rsidRPr="00440CAB" w:rsidRDefault="00000000" w:rsidP="00440CAB">
      <w:pPr>
        <w:pStyle w:val="aa"/>
        <w:bidi/>
        <w:rPr>
          <w:rFonts w:ascii="Narkisim" w:hAnsi="Narkisim"/>
        </w:rPr>
      </w:pPr>
      <w:r w:rsidRPr="00440CAB">
        <w:rPr>
          <w:rFonts w:ascii="Narkisim" w:hAnsi="Narkisim"/>
          <w:u w:val="single"/>
          <w:rtl/>
        </w:rPr>
        <w:t>בא"ד ועוד מ"ל דאע"ג דיש קנס שלכ"ד בהעראה אין קנס וכו' שלא נתרבתה וכו'.</w:t>
      </w:r>
      <w:r w:rsidRPr="00440CAB">
        <w:rPr>
          <w:rFonts w:ascii="Narkisim" w:hAnsi="Narkisim"/>
          <w:rtl/>
        </w:rPr>
        <w:t xml:space="preserve"> דהעראה לא הוה ביאה בכל התורה, אלא למה שנתרבה להדיא. ואף למ"ד דהעראה זו הכנסת עטרה, ומשיר בתולים, מ"מ לא נחשב 'ביאה' לענין קנס.</w:t>
      </w:r>
    </w:p>
    <w:p w14:paraId="0C43A768" w14:textId="77777777" w:rsidR="006D5124" w:rsidRPr="00440CAB" w:rsidRDefault="00000000" w:rsidP="00440CAB">
      <w:pPr>
        <w:pStyle w:val="a8"/>
        <w:bidi/>
        <w:rPr>
          <w:rFonts w:ascii="Narkisim" w:hAnsi="Narkisim"/>
        </w:rPr>
      </w:pPr>
      <w:r w:rsidRPr="00440CAB">
        <w:rPr>
          <w:rFonts w:ascii="Narkisim" w:hAnsi="Narkisim"/>
          <w:rtl/>
        </w:rPr>
        <w:t>ומ"מ משמע דעי"ז הוה בעולה לכה"ג, כיון דיש הוצאת בתולים. דלא תלי בגדרי איסורי ביאה, אלא ב'שם בעולה'.</w:t>
      </w:r>
    </w:p>
    <w:p w14:paraId="1A79F336" w14:textId="77777777" w:rsidR="006D5124" w:rsidRPr="00440CAB" w:rsidRDefault="00000000" w:rsidP="00440CAB">
      <w:pPr>
        <w:bidi/>
        <w:rPr>
          <w:rFonts w:ascii="Narkisim" w:hAnsi="Narkisim" w:cs="Narkisim"/>
        </w:rPr>
      </w:pPr>
      <w:r w:rsidRPr="00440CAB">
        <w:rPr>
          <w:rFonts w:ascii="Narkisim" w:hAnsi="Narkisim" w:cs="Narkisim"/>
          <w:u w:val="single"/>
          <w:rtl/>
        </w:rPr>
        <w:t>בא"ד הו"ל לשנויי כגון שלא עשה אלא נשיקה, ובנשיקה אינו משיר בתולים וכו'.</w:t>
      </w:r>
      <w:r w:rsidRPr="00440CAB">
        <w:rPr>
          <w:rFonts w:ascii="Narkisim" w:hAnsi="Narkisim" w:cs="Narkisim"/>
          <w:rtl/>
        </w:rPr>
        <w:t xml:space="preserve"> מבואר בתוס' דלמ"ד העראה הוה בנשיקה אינו נפסלת לכה"ג</w:t>
      </w:r>
      <w:r w:rsidRPr="00440CAB">
        <w:rPr>
          <w:rStyle w:val="ac"/>
          <w:rFonts w:ascii="Narkisim" w:hAnsi="Narkisim" w:cs="Narkisim"/>
          <w:rtl/>
        </w:rPr>
        <w:footnoteReference w:id="341"/>
      </w:r>
      <w:r w:rsidRPr="00440CAB">
        <w:rPr>
          <w:rFonts w:ascii="Narkisim" w:hAnsi="Narkisim" w:cs="Narkisim"/>
          <w:rtl/>
        </w:rPr>
        <w:t xml:space="preserve"> [עכ"פ למ"ד דשלא כדרכה מותרת לכה"ג]. </w:t>
      </w:r>
      <w:r w:rsidRPr="00440CAB">
        <w:rPr>
          <w:rFonts w:ascii="Narkisim" w:hAnsi="Narkisim" w:cs="Narkisim"/>
          <w:sz w:val="20"/>
          <w:szCs w:val="20"/>
          <w:rtl/>
        </w:rPr>
        <w:t>וה</w:t>
      </w:r>
      <w:r w:rsidRPr="00440CAB">
        <w:rPr>
          <w:rFonts w:ascii="Narkisim" w:hAnsi="Narkisim" w:cs="Narkisim"/>
          <w:b/>
          <w:bCs/>
          <w:sz w:val="20"/>
          <w:szCs w:val="20"/>
          <w:rtl/>
        </w:rPr>
        <w:t>קרני ראם</w:t>
      </w:r>
      <w:r w:rsidRPr="00440CAB">
        <w:rPr>
          <w:rFonts w:ascii="Narkisim" w:hAnsi="Narkisim" w:cs="Narkisim"/>
          <w:sz w:val="20"/>
          <w:szCs w:val="20"/>
          <w:rtl/>
        </w:rPr>
        <w:t xml:space="preserve"> כתב דלפ"ז הא דמבואר (קידושין י.) דבתחילת ביאה נאסרת לכה"ג, היינו למ"ד הכנסת עטרה. אבל העראה לא נפסלת.</w:t>
      </w:r>
      <w:r w:rsidRPr="00440CAB">
        <w:rPr>
          <w:rFonts w:ascii="Narkisim" w:hAnsi="Narkisim" w:cs="Narkisim"/>
          <w:rtl/>
        </w:rPr>
        <w:t xml:space="preserve"> וה</w:t>
      </w:r>
      <w:r w:rsidRPr="00440CAB">
        <w:rPr>
          <w:rFonts w:ascii="Narkisim" w:hAnsi="Narkisim" w:cs="Narkisim"/>
          <w:b/>
          <w:bCs/>
          <w:rtl/>
        </w:rPr>
        <w:t>מהרש"א</w:t>
      </w:r>
      <w:r w:rsidRPr="00440CAB">
        <w:rPr>
          <w:rFonts w:ascii="Narkisim" w:hAnsi="Narkisim" w:cs="Narkisim"/>
          <w:rtl/>
        </w:rPr>
        <w:t xml:space="preserve"> ביאר דאע"ג דלרב שלא כדרכה פסולה מריבוי דקרא, </w:t>
      </w:r>
      <w:r w:rsidRPr="00440CAB">
        <w:rPr>
          <w:rFonts w:ascii="Narkisim" w:hAnsi="Narkisim" w:cs="Narkisim"/>
          <w:rtl/>
        </w:rPr>
        <w:lastRenderedPageBreak/>
        <w:t>אבל על העראה אין ריבוי. ואף דפשיטא לתוס' דלענין קנס תליין בהדדי. וה</w:t>
      </w:r>
      <w:r w:rsidRPr="00440CAB">
        <w:rPr>
          <w:rFonts w:ascii="Narkisim" w:hAnsi="Narkisim" w:cs="Narkisim"/>
          <w:b/>
          <w:bCs/>
          <w:rtl/>
        </w:rPr>
        <w:t>משנ"ל</w:t>
      </w:r>
      <w:r w:rsidRPr="00440CAB">
        <w:rPr>
          <w:rFonts w:ascii="Narkisim" w:hAnsi="Narkisim" w:cs="Narkisim"/>
          <w:rtl/>
        </w:rPr>
        <w:t xml:space="preserve"> ביאר דבאונס כתיב שכיבה סתם, ולכן פשיטא דכל ביאה בכלל.</w:t>
      </w:r>
    </w:p>
    <w:p w14:paraId="53741B75" w14:textId="77777777" w:rsidR="006D5124" w:rsidRPr="00440CAB" w:rsidRDefault="00000000" w:rsidP="00440CAB">
      <w:pPr>
        <w:bidi/>
        <w:rPr>
          <w:rFonts w:ascii="Narkisim" w:hAnsi="Narkisim" w:cs="Narkisim"/>
        </w:rPr>
      </w:pPr>
      <w:r w:rsidRPr="00440CAB">
        <w:rPr>
          <w:rFonts w:ascii="Narkisim" w:hAnsi="Narkisim" w:cs="Narkisim"/>
          <w:u w:val="single"/>
          <w:rtl/>
        </w:rPr>
        <w:t>בא"ד וי"ל דבהכי חייב רחמנא, הואיל ובבעילה זו נעשית בעולה.</w:t>
      </w:r>
      <w:r w:rsidRPr="00440CAB">
        <w:rPr>
          <w:rFonts w:ascii="Narkisim" w:hAnsi="Narkisim" w:cs="Narkisim"/>
          <w:rtl/>
        </w:rPr>
        <w:t xml:space="preserve"> בפשוטו נקטו ה</w:t>
      </w:r>
      <w:r w:rsidRPr="00440CAB">
        <w:rPr>
          <w:rFonts w:ascii="Narkisim" w:hAnsi="Narkisim" w:cs="Narkisim"/>
          <w:b/>
          <w:bCs/>
          <w:rtl/>
        </w:rPr>
        <w:t>אחרונים</w:t>
      </w:r>
      <w:r w:rsidRPr="00440CAB">
        <w:rPr>
          <w:rFonts w:ascii="Narkisim" w:hAnsi="Narkisim" w:cs="Narkisim"/>
          <w:rtl/>
        </w:rPr>
        <w:t xml:space="preserve"> [וכ"מ בדברי רע"א, ע' בסמוך] דחייב רק על הגמ"ב, בתנאי דבמעשה הזה עשה ג"כ העראה</w:t>
      </w:r>
      <w:r w:rsidRPr="00440CAB">
        <w:rPr>
          <w:rStyle w:val="ac"/>
          <w:rFonts w:ascii="Narkisim" w:hAnsi="Narkisim" w:cs="Narkisim"/>
          <w:rtl/>
        </w:rPr>
        <w:footnoteReference w:id="342"/>
      </w:r>
      <w:r w:rsidRPr="00440CAB">
        <w:rPr>
          <w:rFonts w:ascii="Narkisim" w:hAnsi="Narkisim" w:cs="Narkisim"/>
          <w:rtl/>
        </w:rPr>
        <w:t>.</w:t>
      </w:r>
    </w:p>
    <w:p w14:paraId="284E443A" w14:textId="77777777" w:rsidR="006D5124" w:rsidRPr="00440CAB" w:rsidRDefault="00000000" w:rsidP="00440CAB">
      <w:pPr>
        <w:bidi/>
        <w:rPr>
          <w:rFonts w:ascii="Narkisim" w:hAnsi="Narkisim" w:cs="Narkisim"/>
        </w:rPr>
      </w:pPr>
      <w:r w:rsidRPr="00440CAB">
        <w:rPr>
          <w:rFonts w:ascii="Narkisim" w:hAnsi="Narkisim" w:cs="Narkisim"/>
          <w:u w:val="single"/>
          <w:rtl/>
        </w:rPr>
        <w:t>בא"ד אבל קשה וכו' א"כ מאי פריך (סנהדרין עג:) וכו' הא לדידיה ניחא דלא מחייב אלא בגמ"ב ממש.</w:t>
      </w:r>
      <w:r w:rsidRPr="00440CAB">
        <w:rPr>
          <w:rFonts w:ascii="Narkisim" w:hAnsi="Narkisim" w:cs="Narkisim"/>
          <w:rtl/>
        </w:rPr>
        <w:t xml:space="preserve"> ה</w:t>
      </w:r>
      <w:r w:rsidRPr="00440CAB">
        <w:rPr>
          <w:rFonts w:ascii="Narkisim" w:hAnsi="Narkisim" w:cs="Narkisim"/>
          <w:b/>
          <w:bCs/>
          <w:rtl/>
        </w:rPr>
        <w:t>מהרש"א</w:t>
      </w:r>
      <w:r w:rsidRPr="00440CAB">
        <w:rPr>
          <w:rFonts w:ascii="Narkisim" w:hAnsi="Narkisim" w:cs="Narkisim"/>
          <w:rtl/>
        </w:rPr>
        <w:t xml:space="preserve"> ביאר דקושיה זו קשה רק לתי' הב' בתוס' דחיוב קנס דאונס הוא על גמ"ב, משום בהכי חייב רחמנא. וה"נ נימא הכי.</w:t>
      </w:r>
      <w:r w:rsidRPr="00440CAB">
        <w:rPr>
          <w:rFonts w:ascii="Narkisim" w:hAnsi="Narkisim" w:cs="Narkisim"/>
          <w:sz w:val="20"/>
          <w:szCs w:val="20"/>
          <w:rtl/>
        </w:rPr>
        <w:t xml:space="preserve"> אבל לר"ת וריב"א רק למ"ד נשיקה מתחייב שוב בגמ"ב, דעדיין היא בתולה. אבל למ"ד הכנסת עטרה ל"ש לחייב בשעת גמ"ב דכבר השיר בתולים.</w:t>
      </w:r>
    </w:p>
    <w:p w14:paraId="5D9C2E0D" w14:textId="77777777" w:rsidR="006D5124" w:rsidRPr="00440CAB" w:rsidRDefault="00000000" w:rsidP="00440CAB">
      <w:pPr>
        <w:bidi/>
        <w:rPr>
          <w:rFonts w:ascii="Narkisim" w:hAnsi="Narkisim" w:cs="Narkisim"/>
        </w:rPr>
      </w:pPr>
      <w:r w:rsidRPr="00440CAB">
        <w:rPr>
          <w:rFonts w:ascii="Narkisim" w:hAnsi="Narkisim" w:cs="Narkisim"/>
          <w:rtl/>
        </w:rPr>
        <w:t>ו</w:t>
      </w:r>
      <w:r w:rsidRPr="00440CAB">
        <w:rPr>
          <w:rFonts w:ascii="Narkisim" w:hAnsi="Narkisim" w:cs="Narkisim"/>
          <w:b/>
          <w:bCs/>
          <w:rtl/>
        </w:rPr>
        <w:t>רע"א</w:t>
      </w:r>
      <w:r w:rsidRPr="00440CAB">
        <w:rPr>
          <w:rFonts w:ascii="Narkisim" w:hAnsi="Narkisim" w:cs="Narkisim"/>
          <w:rtl/>
        </w:rPr>
        <w:t xml:space="preserve"> כת' ליישב קושיית התוס' [ע"פ הא דמבואר בתוס' גיטין נג</w:t>
      </w:r>
      <w:r w:rsidRPr="00440CAB">
        <w:rPr>
          <w:rStyle w:val="ac"/>
          <w:rFonts w:ascii="Narkisim" w:hAnsi="Narkisim" w:cs="Narkisim"/>
          <w:rtl/>
        </w:rPr>
        <w:footnoteReference w:id="343"/>
      </w:r>
      <w:r w:rsidRPr="00440CAB">
        <w:rPr>
          <w:rFonts w:ascii="Narkisim" w:hAnsi="Narkisim" w:cs="Narkisim"/>
          <w:rtl/>
        </w:rPr>
        <w:t>] דגדר קלב"מ כאילו עשאו אחר, והכא אילו אחר היה עושה העראה ובא הוא וגמר ביאתו לא יתחייב קנס. ודוקא באדם א' אמרי' בהכי חייב רחמנא, אבל ע"י קלב"מ כאילו לא הוא עשאה, וממילא א"א לחייב על הגמר. וה</w:t>
      </w:r>
      <w:r w:rsidRPr="00440CAB">
        <w:rPr>
          <w:rFonts w:ascii="Narkisim" w:hAnsi="Narkisim" w:cs="Narkisim"/>
          <w:b/>
          <w:bCs/>
          <w:rtl/>
        </w:rPr>
        <w:t>אחרונים</w:t>
      </w:r>
      <w:r w:rsidRPr="00440CAB">
        <w:rPr>
          <w:rFonts w:ascii="Narkisim" w:hAnsi="Narkisim" w:cs="Narkisim"/>
          <w:rtl/>
        </w:rPr>
        <w:t xml:space="preserve"> ביארו כוונתו דיש פטור קלב"מ אף בתנאי החיוב</w:t>
      </w:r>
      <w:r w:rsidRPr="00440CAB">
        <w:rPr>
          <w:rStyle w:val="ac"/>
          <w:rFonts w:ascii="Narkisim" w:hAnsi="Narkisim" w:cs="Narkisim"/>
          <w:rtl/>
        </w:rPr>
        <w:footnoteReference w:id="344"/>
      </w:r>
      <w:r w:rsidRPr="00440CAB">
        <w:rPr>
          <w:rFonts w:ascii="Narkisim" w:hAnsi="Narkisim" w:cs="Narkisim"/>
          <w:rtl/>
        </w:rPr>
        <w:t xml:space="preserve">, [ולא רק בעיקר מעשה המחייב]. </w:t>
      </w:r>
      <w:r w:rsidRPr="00440CAB">
        <w:rPr>
          <w:rFonts w:ascii="Narkisim" w:hAnsi="Narkisim" w:cs="Narkisim"/>
          <w:sz w:val="20"/>
          <w:szCs w:val="20"/>
          <w:rtl/>
        </w:rPr>
        <w:t>וה</w:t>
      </w:r>
      <w:r w:rsidRPr="00440CAB">
        <w:rPr>
          <w:rFonts w:ascii="Narkisim" w:hAnsi="Narkisim" w:cs="Narkisim"/>
          <w:b/>
          <w:bCs/>
          <w:sz w:val="20"/>
          <w:szCs w:val="20"/>
          <w:rtl/>
        </w:rPr>
        <w:t>קוב"ש</w:t>
      </w:r>
      <w:r w:rsidRPr="00440CAB">
        <w:rPr>
          <w:rFonts w:ascii="Narkisim" w:hAnsi="Narkisim" w:cs="Narkisim"/>
          <w:sz w:val="20"/>
          <w:szCs w:val="20"/>
          <w:rtl/>
        </w:rPr>
        <w:t xml:space="preserve"> (ח"ב י יב) הקשה דהתם הוה מתנאי החיוב, אבל הכא אילו היה אפשר לעשות גמ"ב בלא העראה היה חייב עליה בלא העראה, ול"ש פטור קלב"מ דאינה מתנאי החיוב. וכיון דהוא עצמו עשאה, מתחייב אגמ"ב</w:t>
      </w:r>
      <w:r w:rsidRPr="00440CAB">
        <w:rPr>
          <w:rFonts w:ascii="Narkisim" w:hAnsi="Narkisim" w:cs="Narkisim"/>
          <w:rtl/>
        </w:rPr>
        <w:t>.</w:t>
      </w:r>
    </w:p>
    <w:p w14:paraId="4B9F7F6A" w14:textId="77777777" w:rsidR="006D5124" w:rsidRPr="00440CAB" w:rsidRDefault="00000000" w:rsidP="00440CAB">
      <w:pPr>
        <w:pStyle w:val="a7"/>
        <w:bidi/>
        <w:rPr>
          <w:rFonts w:ascii="Narkisim" w:hAnsi="Narkisim"/>
        </w:rPr>
      </w:pPr>
      <w:r w:rsidRPr="00440CAB">
        <w:rPr>
          <w:rFonts w:ascii="Narkisim" w:hAnsi="Narkisim"/>
          <w:rtl/>
        </w:rPr>
        <w:t>וב</w:t>
      </w:r>
      <w:r w:rsidRPr="00440CAB">
        <w:rPr>
          <w:rFonts w:ascii="Narkisim" w:hAnsi="Narkisim"/>
          <w:b/>
          <w:bCs/>
          <w:rtl/>
        </w:rPr>
        <w:t xml:space="preserve">שיע' ר' שמואל </w:t>
      </w:r>
      <w:r w:rsidRPr="00440CAB">
        <w:rPr>
          <w:rFonts w:ascii="Narkisim" w:hAnsi="Narkisim"/>
          <w:rtl/>
        </w:rPr>
        <w:t>(מכות תכו) יישב [קושית התוס'] דכל הביאה הוא המחייב, ולא רק הגמ"ב. ויש קלב"מ על תחילת עיקר המעשה</w:t>
      </w:r>
      <w:r w:rsidRPr="00440CAB">
        <w:rPr>
          <w:rStyle w:val="ac"/>
          <w:rFonts w:ascii="Narkisim" w:hAnsi="Narkisim"/>
          <w:rtl/>
        </w:rPr>
        <w:footnoteReference w:id="345"/>
      </w:r>
      <w:r w:rsidRPr="00440CAB">
        <w:rPr>
          <w:rFonts w:ascii="Narkisim" w:hAnsi="Narkisim"/>
          <w:rtl/>
        </w:rPr>
        <w:t>.</w:t>
      </w:r>
    </w:p>
    <w:p w14:paraId="40E7E56B" w14:textId="77777777" w:rsidR="006D5124" w:rsidRPr="00440CAB" w:rsidRDefault="00000000" w:rsidP="00440CAB">
      <w:pPr>
        <w:pStyle w:val="3"/>
        <w:bidi/>
        <w:rPr>
          <w:rFonts w:ascii="Narkisim" w:hAnsi="Narkisim"/>
        </w:rPr>
      </w:pPr>
      <w:r w:rsidRPr="00440CAB">
        <w:rPr>
          <w:rFonts w:ascii="Narkisim" w:hAnsi="Narkisim"/>
          <w:rtl/>
        </w:rPr>
        <w:t>דף נט:</w:t>
      </w:r>
    </w:p>
    <w:p w14:paraId="1B590088" w14:textId="77777777" w:rsidR="006D5124" w:rsidRPr="00440CAB" w:rsidRDefault="00000000" w:rsidP="00440CAB">
      <w:pPr>
        <w:pStyle w:val="aa"/>
        <w:bidi/>
        <w:rPr>
          <w:rFonts w:ascii="Narkisim" w:hAnsi="Narkisim"/>
        </w:rPr>
      </w:pPr>
      <w:r w:rsidRPr="00440CAB">
        <w:rPr>
          <w:rFonts w:ascii="Narkisim" w:hAnsi="Narkisim"/>
          <w:u w:val="single"/>
          <w:rtl/>
        </w:rPr>
        <w:t>תוד"ה הא.</w:t>
      </w:r>
      <w:r w:rsidRPr="00440CAB">
        <w:rPr>
          <w:rFonts w:ascii="Narkisim" w:hAnsi="Narkisim"/>
          <w:rtl/>
        </w:rPr>
        <w:t xml:space="preserve"> תימה דהתם (כתובות מ.) פריך וליתי עשה ולידחי ל"ת</w:t>
      </w:r>
      <w:r w:rsidRPr="00440CAB">
        <w:rPr>
          <w:rStyle w:val="ac"/>
          <w:rFonts w:ascii="Narkisim" w:hAnsi="Narkisim"/>
          <w:rtl/>
        </w:rPr>
        <w:footnoteReference w:id="346"/>
      </w:r>
      <w:r w:rsidRPr="00440CAB">
        <w:rPr>
          <w:rFonts w:ascii="Narkisim" w:hAnsi="Narkisim"/>
          <w:rtl/>
        </w:rPr>
        <w:t xml:space="preserve"> וכו' שאני הכא דגלי קרא. דגזיה"כ דבעינן ראוי לקיימו. ואף דהכא ראויה מדין עשה דוחה ל"ת, נחשב 'אינו ראוי'</w:t>
      </w:r>
      <w:r w:rsidRPr="00440CAB">
        <w:rPr>
          <w:rStyle w:val="ac"/>
          <w:rFonts w:ascii="Narkisim" w:hAnsi="Narkisim"/>
          <w:rtl/>
        </w:rPr>
        <w:footnoteReference w:id="347"/>
      </w:r>
      <w:r w:rsidRPr="00440CAB">
        <w:rPr>
          <w:rFonts w:ascii="Narkisim" w:hAnsi="Narkisim"/>
          <w:rtl/>
        </w:rPr>
        <w:t>.</w:t>
      </w:r>
    </w:p>
    <w:p w14:paraId="40761FE6" w14:textId="77777777" w:rsidR="006D5124" w:rsidRPr="00440CAB" w:rsidRDefault="00000000" w:rsidP="00440CAB">
      <w:pPr>
        <w:pStyle w:val="aa"/>
        <w:bidi/>
        <w:rPr>
          <w:rFonts w:ascii="Narkisim" w:hAnsi="Narkisim"/>
        </w:rPr>
      </w:pPr>
      <w:r w:rsidRPr="00440CAB">
        <w:rPr>
          <w:rFonts w:ascii="Narkisim" w:hAnsi="Narkisim"/>
          <w:u w:val="single"/>
          <w:rtl/>
        </w:rPr>
        <w:t>אי כר"א וכו' תיפו"ל דהו"ל זונה וכו'</w:t>
      </w:r>
      <w:r w:rsidRPr="00440CAB">
        <w:rPr>
          <w:rFonts w:ascii="Narkisim" w:hAnsi="Narkisim"/>
          <w:rtl/>
        </w:rPr>
        <w:t>. מבואר דלר"א אף בביאה שלא כדרכה עשאה זונה.</w:t>
      </w:r>
    </w:p>
    <w:p w14:paraId="0EB280C4" w14:textId="77777777" w:rsidR="006D5124" w:rsidRPr="00440CAB" w:rsidRDefault="00000000" w:rsidP="00440CAB">
      <w:pPr>
        <w:bidi/>
        <w:rPr>
          <w:rFonts w:ascii="Narkisim" w:hAnsi="Narkisim" w:cs="Narkisim"/>
        </w:rPr>
      </w:pPr>
      <w:r w:rsidRPr="00440CAB">
        <w:rPr>
          <w:rFonts w:ascii="Narkisim" w:hAnsi="Narkisim" w:cs="Narkisim"/>
          <w:u w:val="single"/>
          <w:rtl/>
        </w:rPr>
        <w:t>דהא"ר אלעזר פנוי</w:t>
      </w:r>
      <w:r w:rsidRPr="00440CAB">
        <w:rPr>
          <w:rStyle w:val="ac"/>
          <w:rFonts w:ascii="Narkisim" w:hAnsi="Narkisim" w:cs="Narkisim"/>
          <w:u w:val="single"/>
          <w:rtl/>
        </w:rPr>
        <w:footnoteReference w:id="348"/>
      </w:r>
      <w:r w:rsidRPr="00440CAB">
        <w:rPr>
          <w:rFonts w:ascii="Narkisim" w:hAnsi="Narkisim" w:cs="Narkisim"/>
          <w:u w:val="single"/>
          <w:rtl/>
        </w:rPr>
        <w:t xml:space="preserve"> הבא על הפנויה שלא לשם אישות עשאה זונה</w:t>
      </w:r>
      <w:r w:rsidRPr="00440CAB">
        <w:rPr>
          <w:rFonts w:ascii="Narkisim" w:hAnsi="Narkisim" w:cs="Narkisim"/>
          <w:rtl/>
        </w:rPr>
        <w:t xml:space="preserve">. דכל ביאת פנויה נעשית זונה. </w:t>
      </w:r>
      <w:r w:rsidRPr="00440CAB">
        <w:rPr>
          <w:rFonts w:ascii="Narkisim" w:hAnsi="Narkisim" w:cs="Narkisim"/>
          <w:b/>
          <w:bCs/>
          <w:rtl/>
        </w:rPr>
        <w:t>ה"ה</w:t>
      </w:r>
      <w:r w:rsidRPr="00440CAB">
        <w:rPr>
          <w:rFonts w:ascii="Narkisim" w:hAnsi="Narkisim" w:cs="Narkisim"/>
          <w:rtl/>
        </w:rPr>
        <w:t xml:space="preserve"> (אישות א ד) הביא דמדברי ר"א מבואר דיש איסור דאורייתא בביאת פנויה [אף שאינה מופקרת]. וכדעת ה</w:t>
      </w:r>
      <w:r w:rsidRPr="00440CAB">
        <w:rPr>
          <w:rFonts w:ascii="Narkisim" w:hAnsi="Narkisim" w:cs="Narkisim"/>
          <w:b/>
          <w:bCs/>
          <w:rtl/>
        </w:rPr>
        <w:t>רמב"ם</w:t>
      </w:r>
      <w:r w:rsidRPr="00440CAB">
        <w:rPr>
          <w:rFonts w:ascii="Narkisim" w:hAnsi="Narkisim" w:cs="Narkisim"/>
          <w:rtl/>
        </w:rPr>
        <w:t xml:space="preserve"> (שם) דכל הבועל אשה לשם זנות [בלא קידושין] לוקה מן התורה</w:t>
      </w:r>
      <w:r w:rsidRPr="00440CAB">
        <w:rPr>
          <w:rStyle w:val="ac"/>
          <w:rFonts w:ascii="Narkisim" w:hAnsi="Narkisim" w:cs="Narkisim"/>
          <w:rtl/>
        </w:rPr>
        <w:footnoteReference w:id="349"/>
      </w:r>
      <w:r w:rsidRPr="00440CAB">
        <w:rPr>
          <w:rFonts w:ascii="Narkisim" w:hAnsi="Narkisim" w:cs="Narkisim"/>
          <w:rtl/>
        </w:rPr>
        <w:t xml:space="preserve"> דכתיב לא תהיה קדשה מבנות ישראל</w:t>
      </w:r>
      <w:r w:rsidRPr="00440CAB">
        <w:rPr>
          <w:rStyle w:val="ac"/>
          <w:rFonts w:ascii="Narkisim" w:hAnsi="Narkisim" w:cs="Narkisim"/>
          <w:rtl/>
        </w:rPr>
        <w:footnoteReference w:id="350"/>
      </w:r>
      <w:r w:rsidRPr="00440CAB">
        <w:rPr>
          <w:rFonts w:ascii="Narkisim" w:hAnsi="Narkisim" w:cs="Narkisim"/>
          <w:rtl/>
        </w:rPr>
        <w:t>. והרי בעל קדישה</w:t>
      </w:r>
      <w:r w:rsidRPr="00440CAB">
        <w:rPr>
          <w:rStyle w:val="ac"/>
          <w:rFonts w:ascii="Narkisim" w:hAnsi="Narkisim" w:cs="Narkisim"/>
          <w:rtl/>
        </w:rPr>
        <w:footnoteReference w:id="351"/>
      </w:r>
      <w:r w:rsidRPr="00440CAB">
        <w:rPr>
          <w:rFonts w:ascii="Narkisim" w:hAnsi="Narkisim" w:cs="Narkisim"/>
          <w:rtl/>
        </w:rPr>
        <w:t>.</w:t>
      </w:r>
    </w:p>
    <w:p w14:paraId="71029A3E" w14:textId="77777777" w:rsidR="006D5124" w:rsidRPr="00440CAB" w:rsidRDefault="00000000" w:rsidP="00440CAB">
      <w:pPr>
        <w:pStyle w:val="a7"/>
        <w:bidi/>
        <w:rPr>
          <w:rFonts w:ascii="Narkisim" w:hAnsi="Narkisim"/>
        </w:rPr>
      </w:pPr>
      <w:r w:rsidRPr="00440CAB">
        <w:rPr>
          <w:rFonts w:ascii="Narkisim" w:hAnsi="Narkisim"/>
          <w:rtl/>
        </w:rPr>
        <w:lastRenderedPageBreak/>
        <w:t>אבל ה</w:t>
      </w:r>
      <w:r w:rsidRPr="00440CAB">
        <w:rPr>
          <w:rFonts w:ascii="Narkisim" w:hAnsi="Narkisim"/>
          <w:b/>
          <w:bCs/>
          <w:rtl/>
        </w:rPr>
        <w:t>תוס' רא"ש</w:t>
      </w:r>
      <w:r w:rsidRPr="00440CAB">
        <w:rPr>
          <w:rFonts w:ascii="Narkisim" w:hAnsi="Narkisim"/>
          <w:rtl/>
        </w:rPr>
        <w:t xml:space="preserve"> (לעיל טז:) כת' דאף ביאת היתר פוסל לכהונה</w:t>
      </w:r>
      <w:r w:rsidRPr="00440CAB">
        <w:rPr>
          <w:rStyle w:val="ac"/>
          <w:rFonts w:ascii="Narkisim" w:hAnsi="Narkisim"/>
          <w:rtl/>
        </w:rPr>
        <w:footnoteReference w:id="352"/>
      </w:r>
      <w:r w:rsidRPr="00440CAB">
        <w:rPr>
          <w:rFonts w:ascii="Narkisim" w:hAnsi="Narkisim"/>
          <w:rtl/>
        </w:rPr>
        <w:t>, דאשכחן אפילו פנוי הבא על הפנויה לר' אלעזר עשאה זונה. וכן חלל פוסל בביאתו</w:t>
      </w:r>
      <w:r w:rsidRPr="00440CAB">
        <w:rPr>
          <w:rStyle w:val="ac"/>
          <w:rFonts w:ascii="Narkisim" w:hAnsi="Narkisim"/>
          <w:rtl/>
        </w:rPr>
        <w:footnoteReference w:id="353"/>
      </w:r>
      <w:r w:rsidRPr="00440CAB">
        <w:rPr>
          <w:rFonts w:ascii="Narkisim" w:hAnsi="Narkisim"/>
          <w:rtl/>
        </w:rPr>
        <w:t>. וכן ה</w:t>
      </w:r>
      <w:r w:rsidRPr="00440CAB">
        <w:rPr>
          <w:rFonts w:ascii="Narkisim" w:hAnsi="Narkisim"/>
          <w:b/>
          <w:bCs/>
          <w:rtl/>
        </w:rPr>
        <w:t>רמב"ם</w:t>
      </w:r>
      <w:r w:rsidRPr="00440CAB">
        <w:rPr>
          <w:rFonts w:ascii="Narkisim" w:hAnsi="Narkisim"/>
          <w:rtl/>
        </w:rPr>
        <w:t xml:space="preserve"> (איסו"ב יח ה) כת' דזונה לא תלי בביאת איסור, שהרי מי שנשאת לחלל בהיתר עשאה זונה. </w:t>
      </w:r>
      <w:r w:rsidRPr="00440CAB">
        <w:rPr>
          <w:rFonts w:ascii="Narkisim" w:hAnsi="Narkisim"/>
          <w:szCs w:val="20"/>
          <w:rtl/>
        </w:rPr>
        <w:t>[א"כ צ"ע האיך ה"ה הביא מדברי ר"א דיש איסור בדבר]</w:t>
      </w:r>
      <w:r w:rsidRPr="00440CAB">
        <w:rPr>
          <w:rFonts w:ascii="Narkisim" w:hAnsi="Narkisim"/>
          <w:rtl/>
        </w:rPr>
        <w:t>.</w:t>
      </w:r>
    </w:p>
    <w:p w14:paraId="0BE441D3" w14:textId="77777777" w:rsidR="006D5124" w:rsidRPr="00440CAB" w:rsidRDefault="00000000" w:rsidP="00440CAB">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בגמ' (סא:) פסקו דאין הלכה כר"א. וה</w:t>
      </w:r>
      <w:r w:rsidRPr="00440CAB">
        <w:rPr>
          <w:rFonts w:ascii="Narkisim" w:hAnsi="Narkisim" w:cs="Narkisim"/>
          <w:b/>
          <w:bCs/>
          <w:rtl/>
        </w:rPr>
        <w:t>רמב"ם</w:t>
      </w:r>
      <w:r w:rsidRPr="00440CAB">
        <w:rPr>
          <w:rFonts w:ascii="Narkisim" w:hAnsi="Narkisim" w:cs="Narkisim"/>
          <w:rtl/>
        </w:rPr>
        <w:t xml:space="preserve"> (יח ה) הביא דזונה לא תלי בביאת איסור, שהרי הבא על הנדה וקדישה וכן נרבעת לבהמה הוה ביאת איסור, ולא עשאה זונה. והרמב"ם הביא ראיה מקדישה, דהוה ביאת איסור מדאורייתא [וכנ"ל], ואפ"ה לדעת רבנן אינו פוסל.</w:t>
      </w:r>
    </w:p>
    <w:p w14:paraId="4EBDF486" w14:textId="77777777" w:rsidR="006D5124" w:rsidRPr="00440CAB" w:rsidRDefault="00000000" w:rsidP="00440CAB">
      <w:pPr>
        <w:pStyle w:val="a7"/>
        <w:bidi/>
        <w:rPr>
          <w:rFonts w:ascii="Narkisim" w:hAnsi="Narkisim"/>
        </w:rPr>
      </w:pPr>
      <w:r w:rsidRPr="00440CAB">
        <w:rPr>
          <w:rFonts w:ascii="Narkisim" w:hAnsi="Narkisim"/>
          <w:rtl/>
        </w:rPr>
        <w:t>ו</w:t>
      </w:r>
      <w:r w:rsidRPr="00440CAB">
        <w:rPr>
          <w:rFonts w:ascii="Narkisim" w:hAnsi="Narkisim"/>
          <w:b/>
          <w:bCs/>
          <w:rtl/>
        </w:rPr>
        <w:t>ה"ה</w:t>
      </w:r>
      <w:r w:rsidRPr="00440CAB">
        <w:rPr>
          <w:rFonts w:ascii="Narkisim" w:hAnsi="Narkisim"/>
          <w:rtl/>
        </w:rPr>
        <w:t xml:space="preserve"> (אישות הנ"ל) הביא ראיה מדברי ר"א דאיסור זנות בפנויה הוה מדאורייתא. וכת' דאע"ג דלא קי"ל כוותיה דר"א, מכל מקום משמע דאף רבנן לא פליגי דיש בזה איסור לאו</w:t>
      </w:r>
      <w:r w:rsidRPr="00440CAB">
        <w:rPr>
          <w:rStyle w:val="ac"/>
          <w:rFonts w:ascii="Narkisim" w:hAnsi="Narkisim"/>
          <w:rtl/>
        </w:rPr>
        <w:footnoteReference w:id="354"/>
      </w:r>
      <w:r w:rsidRPr="00440CAB">
        <w:rPr>
          <w:rFonts w:ascii="Narkisim" w:hAnsi="Narkisim"/>
          <w:rtl/>
        </w:rPr>
        <w:t>. אבל ה</w:t>
      </w:r>
      <w:r w:rsidRPr="00440CAB">
        <w:rPr>
          <w:rFonts w:ascii="Narkisim" w:hAnsi="Narkisim"/>
          <w:b/>
          <w:bCs/>
          <w:rtl/>
        </w:rPr>
        <w:t>רמב"ן</w:t>
      </w:r>
      <w:r w:rsidRPr="00440CAB">
        <w:rPr>
          <w:rFonts w:ascii="Narkisim" w:hAnsi="Narkisim"/>
          <w:rtl/>
        </w:rPr>
        <w:t xml:space="preserve"> (סה"מ שורש ה) כת' דאזהרת התורה [למסור בתו לזנות] לא הוה איסור דאורייתא לפנוי הבא על הפנויה, שכבר פסקו שאין הלכה כר"א. ולרבנן אין לזה שם 'זנות', וא"כ א"א לפרש בזה הפסוק 'להזנותה'</w:t>
      </w:r>
      <w:r w:rsidRPr="00440CAB">
        <w:rPr>
          <w:rStyle w:val="ac"/>
          <w:rFonts w:ascii="Narkisim" w:hAnsi="Narkisim"/>
          <w:rtl/>
        </w:rPr>
        <w:footnoteReference w:id="355"/>
      </w:r>
      <w:r w:rsidRPr="00440CAB">
        <w:rPr>
          <w:rFonts w:ascii="Narkisim" w:hAnsi="Narkisim"/>
          <w:rtl/>
        </w:rPr>
        <w:t>.</w:t>
      </w:r>
    </w:p>
    <w:p w14:paraId="685A8D59" w14:textId="77777777" w:rsidR="006D5124" w:rsidRPr="00440CAB" w:rsidRDefault="00000000" w:rsidP="00440CAB">
      <w:pPr>
        <w:bidi/>
        <w:rPr>
          <w:rFonts w:ascii="Narkisim" w:hAnsi="Narkisim" w:cs="Narkisim"/>
        </w:rPr>
      </w:pPr>
      <w:r w:rsidRPr="00440CAB">
        <w:rPr>
          <w:rFonts w:ascii="Narkisim" w:hAnsi="Narkisim" w:cs="Narkisim"/>
          <w:u w:val="single"/>
          <w:rtl/>
        </w:rPr>
        <w:t>שם. עשאה זונה.</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xml:space="preserve">' </w:t>
      </w:r>
      <w:r w:rsidRPr="00440CAB">
        <w:rPr>
          <w:rFonts w:ascii="Narkisim" w:hAnsi="Narkisim" w:cs="Narkisim"/>
          <w:szCs w:val="20"/>
          <w:rtl/>
        </w:rPr>
        <w:t>(לקמן סט. ד"ה לא)</w:t>
      </w:r>
      <w:r w:rsidRPr="00440CAB">
        <w:rPr>
          <w:rFonts w:ascii="Narkisim" w:hAnsi="Narkisim" w:cs="Narkisim"/>
          <w:rtl/>
        </w:rPr>
        <w:t xml:space="preserve"> כת' דאפי' שעשאו זונה, מ"מ לא פסלה מתרומה דאין זה איש זר. ו</w:t>
      </w:r>
      <w:r w:rsidRPr="00440CAB">
        <w:rPr>
          <w:rFonts w:ascii="Narkisim" w:hAnsi="Narkisim" w:cs="Narkisim"/>
          <w:b/>
          <w:bCs/>
          <w:rtl/>
        </w:rPr>
        <w:t>רע"א</w:t>
      </w:r>
      <w:r w:rsidRPr="00440CAB">
        <w:rPr>
          <w:rFonts w:ascii="Narkisim" w:hAnsi="Narkisim" w:cs="Narkisim"/>
          <w:rtl/>
        </w:rPr>
        <w:t xml:space="preserve"> ציין ד</w:t>
      </w:r>
      <w:r w:rsidRPr="00440CAB">
        <w:rPr>
          <w:rFonts w:ascii="Narkisim" w:hAnsi="Narkisim" w:cs="Narkisim"/>
          <w:b/>
          <w:bCs/>
          <w:rtl/>
        </w:rPr>
        <w:t>תוס'</w:t>
      </w:r>
      <w:r w:rsidRPr="00440CAB">
        <w:rPr>
          <w:rFonts w:ascii="Narkisim" w:hAnsi="Narkisim" w:cs="Narkisim"/>
          <w:rtl/>
        </w:rPr>
        <w:t xml:space="preserve"> </w:t>
      </w:r>
      <w:r w:rsidRPr="00440CAB">
        <w:rPr>
          <w:rFonts w:ascii="Narkisim" w:hAnsi="Narkisim" w:cs="Narkisim"/>
          <w:szCs w:val="20"/>
          <w:rtl/>
        </w:rPr>
        <w:t>(גיטין עג: ד"ה נתן)</w:t>
      </w:r>
      <w:r w:rsidRPr="00440CAB">
        <w:rPr>
          <w:rFonts w:ascii="Narkisim" w:hAnsi="Narkisim" w:cs="Narkisim"/>
          <w:rtl/>
        </w:rPr>
        <w:t xml:space="preserve"> מבואר דנפסלה מתרומת בית אביה</w:t>
      </w:r>
      <w:r w:rsidRPr="00440CAB">
        <w:rPr>
          <w:rStyle w:val="ac"/>
          <w:rFonts w:ascii="Narkisim" w:hAnsi="Narkisim" w:cs="Narkisim"/>
          <w:rtl/>
        </w:rPr>
        <w:footnoteReference w:id="356"/>
      </w:r>
      <w:r w:rsidRPr="00440CAB">
        <w:rPr>
          <w:rFonts w:ascii="Narkisim" w:hAnsi="Narkisim" w:cs="Narkisim"/>
          <w:rtl/>
        </w:rPr>
        <w:t>. וה</w:t>
      </w:r>
      <w:r w:rsidRPr="00440CAB">
        <w:rPr>
          <w:rFonts w:ascii="Narkisim" w:hAnsi="Narkisim" w:cs="Narkisim"/>
          <w:b/>
          <w:bCs/>
          <w:rtl/>
        </w:rPr>
        <w:t>אפיקי ים</w:t>
      </w:r>
      <w:r w:rsidRPr="00440CAB">
        <w:rPr>
          <w:rFonts w:ascii="Narkisim" w:hAnsi="Narkisim" w:cs="Narkisim"/>
          <w:rtl/>
        </w:rPr>
        <w:t xml:space="preserve"> </w:t>
      </w:r>
      <w:r w:rsidRPr="00440CAB">
        <w:rPr>
          <w:rFonts w:ascii="Narkisim" w:hAnsi="Narkisim" w:cs="Narkisim"/>
          <w:sz w:val="20"/>
          <w:szCs w:val="20"/>
          <w:rtl/>
        </w:rPr>
        <w:t>(א טו ד, וכ"כ בקוב"ב גיטין שם)</w:t>
      </w:r>
      <w:r w:rsidRPr="00440CAB">
        <w:rPr>
          <w:rFonts w:ascii="Narkisim" w:hAnsi="Narkisim" w:cs="Narkisim"/>
          <w:rtl/>
        </w:rPr>
        <w:t xml:space="preserve"> הביא בשם ה</w:t>
      </w:r>
      <w:r w:rsidRPr="00440CAB">
        <w:rPr>
          <w:rFonts w:ascii="Narkisim" w:hAnsi="Narkisim" w:cs="Narkisim"/>
          <w:b/>
          <w:bCs/>
          <w:rtl/>
        </w:rPr>
        <w:t>אור גדול</w:t>
      </w:r>
      <w:r w:rsidRPr="00440CAB">
        <w:rPr>
          <w:rFonts w:ascii="Narkisim" w:hAnsi="Narkisim" w:cs="Narkisim"/>
          <w:rtl/>
        </w:rPr>
        <w:t xml:space="preserve"> דתלי בנידון ה</w:t>
      </w:r>
      <w:r w:rsidRPr="00440CAB">
        <w:rPr>
          <w:rFonts w:ascii="Narkisim" w:hAnsi="Narkisim" w:cs="Narkisim"/>
          <w:b/>
          <w:bCs/>
          <w:rtl/>
        </w:rPr>
        <w:t>תוס</w:t>
      </w:r>
      <w:r w:rsidRPr="00440CAB">
        <w:rPr>
          <w:rFonts w:ascii="Narkisim" w:hAnsi="Narkisim" w:cs="Narkisim"/>
          <w:rtl/>
        </w:rPr>
        <w:t xml:space="preserve">' (לעיל מד: ד"ה הכא) האם זונה אסורה בתרומה מקרא דכי תהיה לאיש זר </w:t>
      </w:r>
      <w:r w:rsidRPr="00440CAB">
        <w:rPr>
          <w:rFonts w:ascii="Narkisim" w:hAnsi="Narkisim" w:cs="Narkisim"/>
          <w:sz w:val="20"/>
          <w:szCs w:val="20"/>
          <w:rtl/>
        </w:rPr>
        <w:t>[ואילו הכא לא הוה איש זר]</w:t>
      </w:r>
      <w:r w:rsidRPr="00440CAB">
        <w:rPr>
          <w:rFonts w:ascii="Narkisim" w:hAnsi="Narkisim" w:cs="Narkisim"/>
          <w:rtl/>
        </w:rPr>
        <w:t>. או דשם זונה פוסל לתרומה, דהוקש לחללה</w:t>
      </w:r>
      <w:r w:rsidRPr="00440CAB">
        <w:rPr>
          <w:rFonts w:ascii="Narkisim" w:hAnsi="Narkisim" w:cs="Narkisim"/>
          <w:sz w:val="20"/>
          <w:szCs w:val="20"/>
          <w:rtl/>
        </w:rPr>
        <w:t xml:space="preserve"> [וכמ"ש </w:t>
      </w:r>
      <w:r w:rsidRPr="00440CAB">
        <w:rPr>
          <w:rFonts w:ascii="Narkisim" w:hAnsi="Narkisim" w:cs="Narkisim"/>
          <w:b/>
          <w:bCs/>
          <w:sz w:val="20"/>
          <w:szCs w:val="20"/>
          <w:rtl/>
        </w:rPr>
        <w:t>תוס</w:t>
      </w:r>
      <w:r w:rsidRPr="00440CAB">
        <w:rPr>
          <w:rFonts w:ascii="Narkisim" w:hAnsi="Narkisim" w:cs="Narkisim"/>
          <w:sz w:val="20"/>
          <w:szCs w:val="20"/>
          <w:rtl/>
        </w:rPr>
        <w:t>' (לה. בסו"ד) וכ"כ ב</w:t>
      </w:r>
      <w:r w:rsidRPr="00440CAB">
        <w:rPr>
          <w:rFonts w:ascii="Narkisim" w:hAnsi="Narkisim" w:cs="Narkisim"/>
          <w:b/>
          <w:bCs/>
          <w:sz w:val="20"/>
          <w:szCs w:val="20"/>
          <w:rtl/>
        </w:rPr>
        <w:t>תו"י</w:t>
      </w:r>
      <w:r w:rsidRPr="00440CAB">
        <w:rPr>
          <w:rFonts w:ascii="Narkisim" w:hAnsi="Narkisim" w:cs="Narkisim"/>
          <w:sz w:val="20"/>
          <w:szCs w:val="20"/>
          <w:rtl/>
        </w:rPr>
        <w:t xml:space="preserve"> מד:].</w:t>
      </w:r>
    </w:p>
    <w:p w14:paraId="74ED72E9" w14:textId="77777777" w:rsidR="006D5124" w:rsidRPr="00440CAB" w:rsidRDefault="00000000" w:rsidP="00440CAB">
      <w:pPr>
        <w:bidi/>
        <w:rPr>
          <w:rFonts w:ascii="Narkisim" w:hAnsi="Narkisim" w:cs="Narkisim"/>
        </w:rPr>
      </w:pPr>
      <w:r w:rsidRPr="00440CAB">
        <w:rPr>
          <w:rFonts w:ascii="Narkisim" w:hAnsi="Narkisim" w:cs="Narkisim"/>
          <w:u w:val="single"/>
          <w:rtl/>
        </w:rPr>
        <w:t>תוד"ה ורב.</w:t>
      </w:r>
      <w:r w:rsidRPr="00440CAB">
        <w:rPr>
          <w:rFonts w:ascii="Narkisim" w:hAnsi="Narkisim" w:cs="Narkisim"/>
          <w:rtl/>
        </w:rPr>
        <w:t xml:space="preserve"> דרב דאמר לר"א וכו' דאטו משום דסבר וכו'. וה</w:t>
      </w:r>
      <w:r w:rsidRPr="00440CAB">
        <w:rPr>
          <w:rFonts w:ascii="Narkisim" w:hAnsi="Narkisim" w:cs="Narkisim"/>
          <w:b/>
          <w:bCs/>
          <w:rtl/>
        </w:rPr>
        <w:t>ריטב"א</w:t>
      </w:r>
      <w:r w:rsidRPr="00440CAB">
        <w:rPr>
          <w:rFonts w:ascii="Narkisim" w:hAnsi="Narkisim" w:cs="Narkisim"/>
          <w:rtl/>
        </w:rPr>
        <w:t xml:space="preserve"> כתב דכוליה סוגיין להגדיל תורה ויאדיר ולברורי מילתא אליבא דר' אלעזר. והוה מצי למימר דרב סבר כר"ש [דס"ל בברייתא כר"א].</w:t>
      </w:r>
    </w:p>
    <w:p w14:paraId="545E3DD8"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רשב"א</w:t>
      </w:r>
      <w:r w:rsidRPr="00440CAB">
        <w:rPr>
          <w:rFonts w:ascii="Narkisim" w:hAnsi="Narkisim"/>
          <w:rtl/>
        </w:rPr>
        <w:t xml:space="preserve"> כתב דרב משמע דפסל משום בעולה, ולא משום בתולים. ולר' שמעון הוה משום דריבה הכתוב כל בתולים, אבל אינה בעולה. דס"ל כרבי (קידושין ט:) דאחר אינו עושה בעולה שלא כדרך.</w:t>
      </w:r>
    </w:p>
    <w:p w14:paraId="3E776235" w14:textId="77777777" w:rsidR="006D5124" w:rsidRPr="00440CAB" w:rsidRDefault="00000000" w:rsidP="00440CAB">
      <w:pPr>
        <w:bidi/>
        <w:rPr>
          <w:rFonts w:ascii="Narkisim" w:hAnsi="Narkisim" w:cs="Narkisim"/>
        </w:rPr>
      </w:pPr>
      <w:r w:rsidRPr="00440CAB">
        <w:rPr>
          <w:rFonts w:ascii="Narkisim" w:hAnsi="Narkisim" w:cs="Narkisim"/>
          <w:u w:val="single"/>
          <w:rtl/>
        </w:rPr>
        <w:t>בא"ד ובסוף פ"ק בכתובות וכו' אי סבר פנוי הבא על הפנויה עשאה זונה וכו'.</w:t>
      </w:r>
      <w:r w:rsidRPr="00440CAB">
        <w:rPr>
          <w:rFonts w:ascii="Narkisim" w:hAnsi="Narkisim" w:cs="Narkisim"/>
          <w:rtl/>
        </w:rPr>
        <w:t xml:space="preserve"> ומבואר בתוס' דאף כשנאנסה נעשית זונה [לר"א], דהתם איירי בנאנסה. וכ"כ ה</w:t>
      </w:r>
      <w:r w:rsidRPr="00440CAB">
        <w:rPr>
          <w:rFonts w:ascii="Narkisim" w:hAnsi="Narkisim" w:cs="Narkisim"/>
          <w:b/>
          <w:bCs/>
          <w:rtl/>
        </w:rPr>
        <w:t>ריטב"א</w:t>
      </w:r>
      <w:r w:rsidRPr="00440CAB">
        <w:rPr>
          <w:rFonts w:ascii="Narkisim" w:hAnsi="Narkisim" w:cs="Narkisim"/>
          <w:rtl/>
        </w:rPr>
        <w:t xml:space="preserve"> דאף נאנסה נעשית זונה, מדלא אוקימנא (בסוגיין) בנאנסה. ע"כ דלא שאני ליה.</w:t>
      </w:r>
    </w:p>
    <w:p w14:paraId="04FF63D3"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רשב"א</w:t>
      </w:r>
      <w:r w:rsidRPr="00440CAB">
        <w:rPr>
          <w:rFonts w:ascii="Narkisim" w:hAnsi="Narkisim"/>
          <w:rtl/>
        </w:rPr>
        <w:t xml:space="preserve"> (וע"ע שו"ת הרשב"א א אלף רלא) הקשה דרבה (נו: לחד לישנא) ס"ל דבאונס לא נחשב זונה</w:t>
      </w:r>
      <w:r w:rsidRPr="00440CAB">
        <w:rPr>
          <w:rStyle w:val="ac"/>
          <w:rFonts w:ascii="Narkisim" w:hAnsi="Narkisim"/>
          <w:rtl/>
        </w:rPr>
        <w:footnoteReference w:id="357"/>
      </w:r>
      <w:r w:rsidRPr="00440CAB">
        <w:rPr>
          <w:rFonts w:ascii="Narkisim" w:hAnsi="Narkisim"/>
          <w:rtl/>
        </w:rPr>
        <w:t xml:space="preserve">. ובתי' הב' כתב דלר' אלעזר כל שלא לשם אישות הוה זונה. </w:t>
      </w:r>
      <w:r w:rsidRPr="00440CAB">
        <w:rPr>
          <w:rFonts w:ascii="Narkisim" w:hAnsi="Narkisim"/>
          <w:sz w:val="20"/>
          <w:szCs w:val="20"/>
          <w:rtl/>
        </w:rPr>
        <w:t>[ומשמע דלענין פנוי הבא על הפנויה גרע משאר פוסלין בביאתן. וצ"ב].</w:t>
      </w:r>
    </w:p>
    <w:p w14:paraId="54A53D97" w14:textId="77777777" w:rsidR="006D5124" w:rsidRPr="00440CAB" w:rsidRDefault="00000000" w:rsidP="00440CAB">
      <w:pPr>
        <w:pStyle w:val="a7"/>
        <w:bidi/>
        <w:rPr>
          <w:rFonts w:ascii="Narkisim" w:hAnsi="Narkisim"/>
        </w:rPr>
      </w:pPr>
      <w:r w:rsidRPr="00440CAB">
        <w:rPr>
          <w:rFonts w:ascii="Narkisim" w:hAnsi="Narkisim"/>
          <w:rtl/>
        </w:rPr>
        <w:t>אבל ב</w:t>
      </w:r>
      <w:r w:rsidRPr="00440CAB">
        <w:rPr>
          <w:rFonts w:ascii="Narkisim" w:hAnsi="Narkisim"/>
          <w:b/>
          <w:bCs/>
          <w:rtl/>
        </w:rPr>
        <w:t>תוס' חד מקמאי</w:t>
      </w:r>
      <w:r w:rsidRPr="00440CAB">
        <w:rPr>
          <w:rFonts w:ascii="Narkisim" w:hAnsi="Narkisim"/>
          <w:rtl/>
        </w:rPr>
        <w:t xml:space="preserve"> (בע"א) כתב דבאונס לא נחשב זונה בפנוי הבא על הפנויה [דהאשה אינה מופקרת</w:t>
      </w:r>
      <w:r w:rsidRPr="00440CAB">
        <w:rPr>
          <w:rStyle w:val="ac"/>
          <w:rFonts w:ascii="Narkisim" w:hAnsi="Narkisim"/>
          <w:sz w:val="20"/>
          <w:szCs w:val="20"/>
          <w:rtl/>
        </w:rPr>
        <w:footnoteReference w:id="358"/>
      </w:r>
      <w:r w:rsidRPr="00440CAB">
        <w:rPr>
          <w:rFonts w:ascii="Narkisim" w:hAnsi="Narkisim"/>
          <w:rtl/>
        </w:rPr>
        <w:t>]. וה</w:t>
      </w:r>
      <w:r w:rsidRPr="00440CAB">
        <w:rPr>
          <w:rFonts w:ascii="Narkisim" w:hAnsi="Narkisim"/>
          <w:b/>
          <w:bCs/>
          <w:rtl/>
        </w:rPr>
        <w:t>משנ"ל</w:t>
      </w:r>
      <w:r w:rsidRPr="00440CAB">
        <w:rPr>
          <w:rFonts w:ascii="Narkisim" w:hAnsi="Narkisim"/>
          <w:rtl/>
        </w:rPr>
        <w:t xml:space="preserve"> (יח ב) נסתפק האם בפנוי הבא על הפנוי באונס נחשבת זונה, והביא מדברי ה</w:t>
      </w:r>
      <w:r w:rsidRPr="00440CAB">
        <w:rPr>
          <w:rFonts w:ascii="Narkisim" w:hAnsi="Narkisim"/>
          <w:b/>
          <w:bCs/>
          <w:rtl/>
        </w:rPr>
        <w:t>שיטמ"ק</w:t>
      </w:r>
      <w:r w:rsidRPr="00440CAB">
        <w:rPr>
          <w:rFonts w:ascii="Narkisim" w:hAnsi="Narkisim"/>
          <w:rtl/>
        </w:rPr>
        <w:t xml:space="preserve"> (כתובות ל. בשם שיטה ישנה) דהבא על הפנויה באונס לא נחשבת זונה, וכן בביאה שלא כדרכה אינה נאסרת. והמשנ"ל הביא דמפשטות הגמ' משמע דהוה זונה אף שלא כדרכה, דאל"כ אמאי לא תי' כן הגמ'.</w:t>
      </w:r>
    </w:p>
    <w:p w14:paraId="62389C93" w14:textId="77777777" w:rsidR="006D5124" w:rsidRPr="00440CAB" w:rsidRDefault="00000000" w:rsidP="00440CAB">
      <w:pPr>
        <w:bidi/>
        <w:rPr>
          <w:rFonts w:ascii="Narkisim" w:hAnsi="Narkisim" w:cs="Narkisim"/>
        </w:rPr>
      </w:pPr>
      <w:r w:rsidRPr="00440CAB">
        <w:rPr>
          <w:rFonts w:ascii="Narkisim" w:hAnsi="Narkisim" w:cs="Narkisim"/>
          <w:u w:val="single"/>
          <w:rtl/>
        </w:rPr>
        <w:lastRenderedPageBreak/>
        <w:t>בממאנת.</w:t>
      </w:r>
      <w:r w:rsidRPr="00440CAB">
        <w:rPr>
          <w:rFonts w:ascii="Narkisim" w:hAnsi="Narkisim" w:cs="Narkisim"/>
          <w:rtl/>
        </w:rPr>
        <w:t xml:space="preserve"> ה</w:t>
      </w:r>
      <w:r w:rsidRPr="00440CAB">
        <w:rPr>
          <w:rFonts w:ascii="Narkisim" w:hAnsi="Narkisim" w:cs="Narkisim"/>
          <w:b/>
          <w:bCs/>
          <w:rtl/>
        </w:rPr>
        <w:t>רשב"א</w:t>
      </w:r>
      <w:r w:rsidRPr="00440CAB">
        <w:rPr>
          <w:rFonts w:ascii="Narkisim" w:hAnsi="Narkisim" w:cs="Narkisim"/>
          <w:rtl/>
        </w:rPr>
        <w:t xml:space="preserve"> הק' דנישואי יתומה קטנה הוה מדרבנן. ומדאורייתא נישואי קטנה כביאת פנוי, ונישואי קטנה דרבנן ל"מ באיסורי כהונה</w:t>
      </w:r>
      <w:r w:rsidRPr="00440CAB">
        <w:rPr>
          <w:rStyle w:val="ac"/>
          <w:rFonts w:ascii="Narkisim" w:hAnsi="Narkisim" w:cs="Narkisim"/>
          <w:rtl/>
        </w:rPr>
        <w:footnoteReference w:id="359"/>
      </w:r>
      <w:r w:rsidRPr="00440CAB">
        <w:rPr>
          <w:rFonts w:ascii="Narkisim" w:hAnsi="Narkisim" w:cs="Narkisim"/>
          <w:rtl/>
        </w:rPr>
        <w:t>. ותי' דכל דנבעלה בעילת נישואין אפי' דרבנן לאו בעילת זנות הוא. וה</w:t>
      </w:r>
      <w:r w:rsidRPr="00440CAB">
        <w:rPr>
          <w:rFonts w:ascii="Narkisim" w:hAnsi="Narkisim" w:cs="Narkisim"/>
          <w:b/>
          <w:bCs/>
          <w:rtl/>
        </w:rPr>
        <w:t>ריטב"א</w:t>
      </w:r>
      <w:r w:rsidRPr="00440CAB">
        <w:rPr>
          <w:rFonts w:ascii="Narkisim" w:hAnsi="Narkisim" w:cs="Narkisim"/>
          <w:rtl/>
        </w:rPr>
        <w:t xml:space="preserve"> כת' דאע"ג דנפקעו קידושיה למפרע</w:t>
      </w:r>
      <w:r w:rsidRPr="00440CAB">
        <w:rPr>
          <w:rStyle w:val="ac"/>
          <w:rFonts w:ascii="Narkisim" w:hAnsi="Narkisim" w:cs="Narkisim"/>
          <w:rtl/>
        </w:rPr>
        <w:footnoteReference w:id="360"/>
      </w:r>
      <w:r w:rsidRPr="00440CAB">
        <w:rPr>
          <w:rFonts w:ascii="Narkisim" w:hAnsi="Narkisim" w:cs="Narkisim"/>
          <w:rtl/>
        </w:rPr>
        <w:t>, מ"מ לשם אישות היתה הבעילה. וה</w:t>
      </w:r>
      <w:r w:rsidRPr="00440CAB">
        <w:rPr>
          <w:rFonts w:ascii="Narkisim" w:hAnsi="Narkisim" w:cs="Narkisim"/>
          <w:b/>
          <w:bCs/>
          <w:rtl/>
        </w:rPr>
        <w:t>ריב"ש</w:t>
      </w:r>
      <w:r w:rsidRPr="00440CAB">
        <w:rPr>
          <w:rFonts w:ascii="Narkisim" w:hAnsi="Narkisim" w:cs="Narkisim"/>
          <w:rtl/>
        </w:rPr>
        <w:t xml:space="preserve"> (קצד) הביא דכיון דבא עליה לכוונת אישות, אע"פ שאין האישות מתקיים לא הוה זונה. דהוה לשם אישות ולא לכוונת זנות. ואף שהמיאון עוקרת הנישואין לגמרי, ומותר בקרובותיה. וכן דייק ה</w:t>
      </w:r>
      <w:r w:rsidRPr="00440CAB">
        <w:rPr>
          <w:rFonts w:ascii="Narkisim" w:hAnsi="Narkisim" w:cs="Narkisim"/>
          <w:b/>
          <w:bCs/>
          <w:rtl/>
        </w:rPr>
        <w:t>משנ"ל</w:t>
      </w:r>
      <w:r w:rsidRPr="00440CAB">
        <w:rPr>
          <w:rFonts w:ascii="Narkisim" w:hAnsi="Narkisim" w:cs="Narkisim"/>
          <w:rtl/>
        </w:rPr>
        <w:t xml:space="preserve"> מתוס' (סוד"ה ורב), דכל 'לשם אישות' לא הוי זונה.</w:t>
      </w:r>
    </w:p>
    <w:p w14:paraId="30DBA1A0" w14:textId="77777777" w:rsidR="006D5124" w:rsidRPr="00440CAB" w:rsidRDefault="00000000" w:rsidP="00440CAB">
      <w:pPr>
        <w:pStyle w:val="a8"/>
        <w:bidi/>
        <w:rPr>
          <w:rFonts w:ascii="Narkisim" w:hAnsi="Narkisim"/>
        </w:rPr>
      </w:pPr>
      <w:r w:rsidRPr="00440CAB">
        <w:rPr>
          <w:rFonts w:ascii="Narkisim" w:hAnsi="Narkisim"/>
          <w:rtl/>
        </w:rPr>
        <w:t>והריב"ש נקט דהמיאון עוקר למפרע, ועי"ז הוה ביאת זנות [אלא דאזלי' בתר הכוונה]. וה</w:t>
      </w:r>
      <w:r w:rsidRPr="00440CAB">
        <w:rPr>
          <w:rFonts w:ascii="Narkisim" w:hAnsi="Narkisim"/>
          <w:b/>
          <w:bCs/>
          <w:rtl/>
        </w:rPr>
        <w:t>אחרונים</w:t>
      </w:r>
      <w:r w:rsidRPr="00440CAB">
        <w:rPr>
          <w:rFonts w:ascii="Narkisim" w:hAnsi="Narkisim"/>
          <w:rtl/>
        </w:rPr>
        <w:t xml:space="preserve"> ציינו דה</w:t>
      </w:r>
      <w:r w:rsidRPr="00440CAB">
        <w:rPr>
          <w:rFonts w:ascii="Narkisim" w:hAnsi="Narkisim"/>
          <w:b/>
          <w:bCs/>
          <w:rtl/>
        </w:rPr>
        <w:t>גר"ח</w:t>
      </w:r>
      <w:r w:rsidRPr="00440CAB">
        <w:rPr>
          <w:rFonts w:ascii="Narkisim" w:hAnsi="Narkisim"/>
          <w:rtl/>
        </w:rPr>
        <w:t xml:space="preserve"> (אישות ב ט בסו"ד) חידש דהמיאון עוקר למפרע רק כלפי עיקר הקידושין. אבל בשעתו היתה מקודשת [בגדר 'מכאן ולמפרע']. ועפ"ז הביאה שהיתה בעודה אשתו מדרבנן לא יחשב ביאת זנות. [דתלי בדין נישואין של אתמול, ואינו משתנה למפרע להחשב הפקר].</w:t>
      </w:r>
    </w:p>
    <w:p w14:paraId="74D43204" w14:textId="77777777" w:rsidR="006D5124" w:rsidRPr="00440CAB" w:rsidRDefault="00000000" w:rsidP="00440CAB">
      <w:pPr>
        <w:bidi/>
        <w:rPr>
          <w:rFonts w:ascii="Narkisim" w:hAnsi="Narkisim" w:cs="Narkisim"/>
        </w:rPr>
      </w:pPr>
      <w:r w:rsidRPr="00440CAB">
        <w:rPr>
          <w:rFonts w:ascii="Narkisim" w:hAnsi="Narkisim" w:cs="Narkisim"/>
          <w:u w:val="single"/>
          <w:rtl/>
        </w:rPr>
        <w:t>שם</w:t>
      </w:r>
      <w:r w:rsidRPr="00440CAB">
        <w:rPr>
          <w:rFonts w:ascii="Narkisim" w:hAnsi="Narkisim" w:cs="Narkisim"/>
          <w:rtl/>
        </w:rPr>
        <w:t>. ה</w:t>
      </w:r>
      <w:r w:rsidRPr="00440CAB">
        <w:rPr>
          <w:rFonts w:ascii="Narkisim" w:hAnsi="Narkisim" w:cs="Narkisim"/>
          <w:b/>
          <w:bCs/>
          <w:rtl/>
        </w:rPr>
        <w:t>משנ"ל</w:t>
      </w:r>
      <w:r w:rsidRPr="00440CAB">
        <w:rPr>
          <w:rFonts w:ascii="Narkisim" w:hAnsi="Narkisim" w:cs="Narkisim"/>
          <w:rtl/>
        </w:rPr>
        <w:t xml:space="preserve"> (יח ב) נסתפק כשייחד פילגש [בלא קידושין] האם נימא דכיון דמיוחדת לו לא תחשב זונה</w:t>
      </w:r>
      <w:r w:rsidRPr="00440CAB">
        <w:rPr>
          <w:rStyle w:val="ac"/>
          <w:rFonts w:ascii="Narkisim" w:hAnsi="Narkisim" w:cs="Narkisim"/>
          <w:rtl/>
        </w:rPr>
        <w:footnoteReference w:id="361"/>
      </w:r>
      <w:r w:rsidRPr="00440CAB">
        <w:rPr>
          <w:rFonts w:ascii="Narkisim" w:hAnsi="Narkisim" w:cs="Narkisim"/>
          <w:rtl/>
        </w:rPr>
        <w:t>, או בעינן קידושין [דרבנן] דוקא. והביא דבגמ' לא אשכח אלא בממאנת</w:t>
      </w:r>
      <w:r w:rsidRPr="00440CAB">
        <w:rPr>
          <w:rStyle w:val="ac"/>
          <w:rFonts w:ascii="Narkisim" w:hAnsi="Narkisim" w:cs="Narkisim"/>
          <w:rtl/>
        </w:rPr>
        <w:footnoteReference w:id="362"/>
      </w:r>
      <w:r w:rsidRPr="00440CAB">
        <w:rPr>
          <w:rFonts w:ascii="Narkisim" w:hAnsi="Narkisim" w:cs="Narkisim"/>
          <w:rtl/>
        </w:rPr>
        <w:t>.</w:t>
      </w:r>
      <w:r w:rsidRPr="00440CAB">
        <w:rPr>
          <w:rFonts w:ascii="Narkisim" w:hAnsi="Narkisim" w:cs="Narkisim"/>
          <w:sz w:val="20"/>
          <w:szCs w:val="20"/>
          <w:rtl/>
        </w:rPr>
        <w:t xml:space="preserve"> ושוב הביא מדברי הריב"ש דה"ה כשלא חלו הקידושין, ולפ"ז מילתא אגב אורחא בממאנת. [ומשמע מדבריו דפשט דה"ה פילגש].</w:t>
      </w:r>
    </w:p>
    <w:p w14:paraId="0B8FBAD1"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רשב"א</w:t>
      </w:r>
      <w:r w:rsidRPr="00440CAB">
        <w:rPr>
          <w:rFonts w:ascii="Narkisim" w:hAnsi="Narkisim" w:cs="Narkisim"/>
          <w:rtl/>
        </w:rPr>
        <w:t xml:space="preserve"> (בע"א) הקשה דיש להקשות כקושיית הגמ' כאן על דברי ר"א, אמאי איצטריך קרא למעט שלא כדרכה לר' אלעזר ותיפו"ל דהוה זונה</w:t>
      </w:r>
      <w:r w:rsidRPr="00440CAB">
        <w:rPr>
          <w:rStyle w:val="ac"/>
          <w:rFonts w:ascii="Narkisim" w:hAnsi="Narkisim" w:cs="Narkisim"/>
          <w:rtl/>
        </w:rPr>
        <w:footnoteReference w:id="363"/>
      </w:r>
      <w:r w:rsidRPr="00440CAB">
        <w:rPr>
          <w:rFonts w:ascii="Narkisim" w:hAnsi="Narkisim" w:cs="Narkisim"/>
          <w:rtl/>
        </w:rPr>
        <w:t>, וכי איצטריך קרא למעט קידושין דרבנן</w:t>
      </w:r>
      <w:r w:rsidRPr="00440CAB">
        <w:rPr>
          <w:rStyle w:val="ac"/>
          <w:rFonts w:ascii="Narkisim" w:hAnsi="Narkisim" w:cs="Narkisim"/>
          <w:rtl/>
        </w:rPr>
        <w:footnoteReference w:id="364"/>
      </w:r>
      <w:r w:rsidRPr="00440CAB">
        <w:rPr>
          <w:rFonts w:ascii="Narkisim" w:hAnsi="Narkisim" w:cs="Narkisim"/>
          <w:rtl/>
        </w:rPr>
        <w:t>. וה</w:t>
      </w:r>
      <w:r w:rsidRPr="00440CAB">
        <w:rPr>
          <w:rFonts w:ascii="Narkisim" w:hAnsi="Narkisim" w:cs="Narkisim"/>
          <w:b/>
          <w:bCs/>
          <w:rtl/>
        </w:rPr>
        <w:t>משנ"ל</w:t>
      </w:r>
      <w:r w:rsidRPr="00440CAB">
        <w:rPr>
          <w:rFonts w:ascii="Narkisim" w:hAnsi="Narkisim" w:cs="Narkisim"/>
          <w:rtl/>
        </w:rPr>
        <w:t xml:space="preserve"> (יח ב) הוכיח מדבריו דבמייחד פילגש נעשית זונה, דאל"כ בזה יש נפק"מ בדאורייתא. </w:t>
      </w:r>
      <w:r w:rsidRPr="00440CAB">
        <w:rPr>
          <w:rFonts w:ascii="Narkisim" w:hAnsi="Narkisim" w:cs="Narkisim"/>
          <w:sz w:val="20"/>
          <w:szCs w:val="20"/>
          <w:rtl/>
        </w:rPr>
        <w:t>וה</w:t>
      </w:r>
      <w:r w:rsidRPr="00440CAB">
        <w:rPr>
          <w:rFonts w:ascii="Narkisim" w:hAnsi="Narkisim" w:cs="Narkisim"/>
          <w:b/>
          <w:bCs/>
          <w:sz w:val="20"/>
          <w:szCs w:val="20"/>
          <w:rtl/>
        </w:rPr>
        <w:t xml:space="preserve">משנ"ל </w:t>
      </w:r>
      <w:r w:rsidRPr="00440CAB">
        <w:rPr>
          <w:rFonts w:ascii="Narkisim" w:hAnsi="Narkisim" w:cs="Narkisim"/>
          <w:sz w:val="20"/>
          <w:szCs w:val="20"/>
          <w:rtl/>
        </w:rPr>
        <w:t>כתב דמ"מ יש נפק"מ דיש ג"כ עשה דבעולה</w:t>
      </w:r>
      <w:r w:rsidRPr="00440CAB">
        <w:rPr>
          <w:rStyle w:val="ac"/>
          <w:rFonts w:ascii="Narkisim" w:hAnsi="Narkisim" w:cs="Narkisim"/>
          <w:sz w:val="20"/>
          <w:szCs w:val="20"/>
          <w:rtl/>
        </w:rPr>
        <w:footnoteReference w:id="365"/>
      </w:r>
      <w:r w:rsidRPr="00440CAB">
        <w:rPr>
          <w:rFonts w:ascii="Narkisim" w:hAnsi="Narkisim" w:cs="Narkisim"/>
          <w:sz w:val="20"/>
          <w:szCs w:val="20"/>
          <w:rtl/>
        </w:rPr>
        <w:t xml:space="preserve"> [ונפק"מ דהוה ל"ת ועשה ולענין יבום בעלו ל"ק</w:t>
      </w:r>
      <w:r w:rsidRPr="00440CAB">
        <w:rPr>
          <w:rStyle w:val="ac"/>
          <w:rFonts w:ascii="Narkisim" w:hAnsi="Narkisim" w:cs="Narkisim"/>
          <w:sz w:val="20"/>
          <w:szCs w:val="20"/>
          <w:rtl/>
        </w:rPr>
        <w:footnoteReference w:id="366"/>
      </w:r>
      <w:r w:rsidRPr="00440CAB">
        <w:rPr>
          <w:rFonts w:ascii="Narkisim" w:hAnsi="Narkisim" w:cs="Narkisim"/>
          <w:sz w:val="20"/>
          <w:szCs w:val="20"/>
          <w:rtl/>
        </w:rPr>
        <w:t xml:space="preserve">]. </w:t>
      </w:r>
      <w:r w:rsidRPr="00440CAB">
        <w:rPr>
          <w:rFonts w:ascii="Narkisim" w:hAnsi="Narkisim" w:cs="Narkisim"/>
          <w:rtl/>
        </w:rPr>
        <w:t>וה</w:t>
      </w:r>
      <w:r w:rsidRPr="00440CAB">
        <w:rPr>
          <w:rFonts w:ascii="Narkisim" w:hAnsi="Narkisim" w:cs="Narkisim"/>
          <w:b/>
          <w:bCs/>
          <w:rtl/>
        </w:rPr>
        <w:t>נוב"י</w:t>
      </w:r>
      <w:r w:rsidRPr="00440CAB">
        <w:rPr>
          <w:rFonts w:ascii="Narkisim" w:hAnsi="Narkisim" w:cs="Narkisim"/>
          <w:rtl/>
        </w:rPr>
        <w:t xml:space="preserve"> (ת' ה) תי' די"ל דהפסוק בא למעט דאסור לקדש בביאה שלא כדרכה [כשדעתו על גמ"ב], דבביאת קידושין אינה נעשית זונה.</w:t>
      </w:r>
    </w:p>
    <w:p w14:paraId="23FEA50A" w14:textId="77777777" w:rsidR="006D5124" w:rsidRPr="00440CAB" w:rsidRDefault="00000000" w:rsidP="00440CAB">
      <w:pPr>
        <w:bidi/>
        <w:rPr>
          <w:rFonts w:ascii="Narkisim" w:hAnsi="Narkisim" w:cs="Narkisim"/>
        </w:rPr>
      </w:pPr>
      <w:r w:rsidRPr="00440CAB">
        <w:rPr>
          <w:rFonts w:ascii="Narkisim" w:hAnsi="Narkisim" w:cs="Narkisim"/>
          <w:u w:val="single"/>
          <w:rtl/>
        </w:rPr>
        <w:t>רש"י ד"ה כשרה לכהונה.</w:t>
      </w:r>
      <w:r w:rsidRPr="00440CAB">
        <w:rPr>
          <w:rFonts w:ascii="Narkisim" w:hAnsi="Narkisim" w:cs="Narkisim"/>
          <w:rtl/>
        </w:rPr>
        <w:t xml:space="preserve"> מאן דשרי במוכת עץ. ה</w:t>
      </w:r>
      <w:r w:rsidRPr="00440CAB">
        <w:rPr>
          <w:rFonts w:ascii="Narkisim" w:hAnsi="Narkisim" w:cs="Narkisim"/>
          <w:b/>
          <w:bCs/>
          <w:rtl/>
        </w:rPr>
        <w:t>ראשונים</w:t>
      </w:r>
      <w:r w:rsidRPr="00440CAB">
        <w:rPr>
          <w:rFonts w:ascii="Narkisim" w:hAnsi="Narkisim" w:cs="Narkisim"/>
          <w:rtl/>
        </w:rPr>
        <w:t xml:space="preserve"> הקשו דלא מצאנו בסוגיין מאן דשרי מוכת עץ. </w:t>
      </w:r>
      <w:r w:rsidRPr="00440CAB">
        <w:rPr>
          <w:rFonts w:ascii="Narkisim" w:hAnsi="Narkisim" w:cs="Narkisim"/>
          <w:sz w:val="20"/>
          <w:szCs w:val="20"/>
          <w:rtl/>
        </w:rPr>
        <w:t>[וה</w:t>
      </w:r>
      <w:r w:rsidRPr="00440CAB">
        <w:rPr>
          <w:rFonts w:ascii="Narkisim" w:hAnsi="Narkisim" w:cs="Narkisim"/>
          <w:b/>
          <w:bCs/>
          <w:sz w:val="20"/>
          <w:szCs w:val="20"/>
          <w:rtl/>
        </w:rPr>
        <w:t>רשב"א</w:t>
      </w:r>
      <w:r w:rsidRPr="00440CAB">
        <w:rPr>
          <w:rFonts w:ascii="Narkisim" w:hAnsi="Narkisim" w:cs="Narkisim"/>
          <w:sz w:val="20"/>
          <w:szCs w:val="20"/>
          <w:rtl/>
        </w:rPr>
        <w:t xml:space="preserve"> הביא דבברייתא (נדה ח:) יש מ"ד דמוכת עץ כשר, ועוד הביאו דבירושלמי יש מ"ד דר"א ור"ש מכשירין מוכת עץ].</w:t>
      </w:r>
      <w:r w:rsidRPr="00440CAB">
        <w:rPr>
          <w:rFonts w:ascii="Narkisim" w:hAnsi="Narkisim" w:cs="Narkisim"/>
          <w:rtl/>
        </w:rPr>
        <w:t xml:space="preserve"> וה</w:t>
      </w:r>
      <w:r w:rsidRPr="00440CAB">
        <w:rPr>
          <w:rFonts w:ascii="Narkisim" w:hAnsi="Narkisim" w:cs="Narkisim"/>
          <w:b/>
          <w:bCs/>
          <w:rtl/>
        </w:rPr>
        <w:t>ריטב"א</w:t>
      </w:r>
      <w:r w:rsidRPr="00440CAB">
        <w:rPr>
          <w:rFonts w:ascii="Narkisim" w:hAnsi="Narkisim" w:cs="Narkisim"/>
          <w:rtl/>
        </w:rPr>
        <w:t xml:space="preserve"> כתב דאיירי בשלא כדרכה, ולכן סמכו ענין לו מעשה דרבי.</w:t>
      </w:r>
    </w:p>
    <w:p w14:paraId="7B0E448D"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רמב"ם</w:t>
      </w:r>
      <w:r w:rsidRPr="00440CAB">
        <w:rPr>
          <w:rFonts w:ascii="Narkisim" w:hAnsi="Narkisim"/>
          <w:rtl/>
        </w:rPr>
        <w:t xml:space="preserve"> (יז יד) פסק דנבעלה לבהמה כשירה, ולא חילק שלא כדרכה</w:t>
      </w:r>
      <w:r w:rsidRPr="00440CAB">
        <w:rPr>
          <w:rStyle w:val="ac"/>
          <w:rFonts w:ascii="Narkisim" w:hAnsi="Narkisim"/>
          <w:rtl/>
        </w:rPr>
        <w:footnoteReference w:id="367"/>
      </w:r>
      <w:r w:rsidRPr="00440CAB">
        <w:rPr>
          <w:rFonts w:ascii="Narkisim" w:hAnsi="Narkisim"/>
          <w:rtl/>
        </w:rPr>
        <w:t>. וה</w:t>
      </w:r>
      <w:r w:rsidRPr="00440CAB">
        <w:rPr>
          <w:rFonts w:ascii="Narkisim" w:hAnsi="Narkisim"/>
          <w:b/>
          <w:bCs/>
          <w:rtl/>
        </w:rPr>
        <w:t>מנח"ח</w:t>
      </w:r>
      <w:r w:rsidRPr="00440CAB">
        <w:rPr>
          <w:rFonts w:ascii="Narkisim" w:hAnsi="Narkisim"/>
          <w:rtl/>
        </w:rPr>
        <w:t xml:space="preserve"> (רעב ה) תי' דקי"ל דאין מוכת עץ בבשר (כתובות יא:) בקטן פחות מבן ט'. ואף שהוציא בתולים לא נפסלה. ול"ד לעץ הנתקע</w:t>
      </w:r>
      <w:r w:rsidRPr="00440CAB">
        <w:rPr>
          <w:rStyle w:val="ac"/>
          <w:rFonts w:ascii="Narkisim" w:hAnsi="Narkisim"/>
          <w:rtl/>
        </w:rPr>
        <w:footnoteReference w:id="368"/>
      </w:r>
      <w:r w:rsidRPr="00440CAB">
        <w:rPr>
          <w:rFonts w:ascii="Narkisim" w:hAnsi="Narkisim"/>
          <w:rtl/>
        </w:rPr>
        <w:t>.</w:t>
      </w:r>
    </w:p>
    <w:p w14:paraId="6D68BFD8" w14:textId="77777777" w:rsidR="006D5124" w:rsidRPr="00440CAB" w:rsidRDefault="00000000" w:rsidP="00440CAB">
      <w:pPr>
        <w:pStyle w:val="a8"/>
        <w:bidi/>
        <w:rPr>
          <w:rFonts w:ascii="Narkisim" w:hAnsi="Narkisim"/>
        </w:rPr>
      </w:pPr>
      <w:r w:rsidRPr="00440CAB">
        <w:rPr>
          <w:rFonts w:ascii="Narkisim" w:hAnsi="Narkisim"/>
          <w:rtl/>
        </w:rPr>
        <w:lastRenderedPageBreak/>
        <w:t>וכ"כ ה</w:t>
      </w:r>
      <w:r w:rsidRPr="00440CAB">
        <w:rPr>
          <w:rFonts w:ascii="Narkisim" w:hAnsi="Narkisim"/>
          <w:b/>
          <w:bCs/>
          <w:rtl/>
        </w:rPr>
        <w:t>תוס' רי"ד</w:t>
      </w:r>
      <w:r w:rsidRPr="00440CAB">
        <w:rPr>
          <w:rFonts w:ascii="Narkisim" w:hAnsi="Narkisim"/>
          <w:rtl/>
        </w:rPr>
        <w:t xml:space="preserve"> (כתובות שם) דביאת בן ט' הוה כממעכת באצבע דלא נאסרה לכה"ג</w:t>
      </w:r>
      <w:r w:rsidRPr="00440CAB">
        <w:rPr>
          <w:rStyle w:val="ac"/>
          <w:rFonts w:ascii="Narkisim" w:hAnsi="Narkisim"/>
          <w:rtl/>
        </w:rPr>
        <w:footnoteReference w:id="369"/>
      </w:r>
      <w:r w:rsidRPr="00440CAB">
        <w:rPr>
          <w:rFonts w:ascii="Narkisim" w:hAnsi="Narkisim"/>
          <w:rtl/>
        </w:rPr>
        <w:t xml:space="preserve">. אבל </w:t>
      </w:r>
      <w:r w:rsidRPr="00440CAB">
        <w:rPr>
          <w:rFonts w:ascii="Narkisim" w:hAnsi="Narkisim"/>
          <w:b/>
          <w:bCs/>
          <w:rtl/>
        </w:rPr>
        <w:t>תוס</w:t>
      </w:r>
      <w:r w:rsidRPr="00440CAB">
        <w:rPr>
          <w:rFonts w:ascii="Narkisim" w:hAnsi="Narkisim"/>
          <w:rtl/>
        </w:rPr>
        <w:t>' (כתובות שם) העמיד בלא השיר בתולים. וקטן פחות מבן ט' שהשיר בתולים דינה כמוכת עץ</w:t>
      </w:r>
      <w:r w:rsidRPr="00440CAB">
        <w:rPr>
          <w:rStyle w:val="ac"/>
          <w:rFonts w:ascii="Narkisim" w:hAnsi="Narkisim"/>
          <w:rtl/>
        </w:rPr>
        <w:footnoteReference w:id="370"/>
      </w:r>
      <w:r w:rsidRPr="00440CAB">
        <w:rPr>
          <w:rFonts w:ascii="Narkisim" w:hAnsi="Narkisim"/>
          <w:rtl/>
        </w:rPr>
        <w:t>.</w:t>
      </w:r>
    </w:p>
    <w:p w14:paraId="6694AD97" w14:textId="77777777" w:rsidR="006D5124" w:rsidRPr="00440CAB" w:rsidRDefault="00000000" w:rsidP="00440CAB">
      <w:pPr>
        <w:bidi/>
        <w:rPr>
          <w:rFonts w:ascii="Narkisim" w:hAnsi="Narkisim" w:cs="Narkisim"/>
        </w:rPr>
      </w:pPr>
      <w:r w:rsidRPr="00440CAB">
        <w:rPr>
          <w:rFonts w:ascii="Narkisim" w:hAnsi="Narkisim" w:cs="Narkisim"/>
          <w:u w:val="single"/>
          <w:rtl/>
        </w:rPr>
        <w:t>אין זנות לבהמה.</w:t>
      </w:r>
      <w:r w:rsidRPr="00440CAB">
        <w:rPr>
          <w:rFonts w:ascii="Narkisim" w:hAnsi="Narkisim" w:cs="Narkisim"/>
          <w:rtl/>
        </w:rPr>
        <w:t xml:space="preserve"> ה</w:t>
      </w:r>
      <w:r w:rsidRPr="00440CAB">
        <w:rPr>
          <w:rFonts w:ascii="Narkisim" w:hAnsi="Narkisim" w:cs="Narkisim"/>
          <w:b/>
          <w:bCs/>
          <w:rtl/>
        </w:rPr>
        <w:t>ריטב"א</w:t>
      </w:r>
      <w:r w:rsidRPr="00440CAB">
        <w:rPr>
          <w:rFonts w:ascii="Narkisim" w:hAnsi="Narkisim" w:cs="Narkisim"/>
          <w:rtl/>
        </w:rPr>
        <w:t xml:space="preserve"> פי' ולא חשיבא ביאתו לענין פסול יוחסין אלא כמוכת עץ בעלמא, ואע"פ שיש בביאתו חיוב מיתה. </w:t>
      </w:r>
      <w:r w:rsidRPr="00440CAB">
        <w:rPr>
          <w:rFonts w:ascii="Narkisim" w:hAnsi="Narkisim" w:cs="Narkisim"/>
          <w:sz w:val="20"/>
          <w:szCs w:val="20"/>
          <w:rtl/>
        </w:rPr>
        <w:t>[ומבואר בסוגיין דבעי קרא למעוטי, דס"ד דיש ע"ז שם ביאה</w:t>
      </w:r>
      <w:r w:rsidRPr="00440CAB">
        <w:rPr>
          <w:rStyle w:val="ac"/>
          <w:rFonts w:ascii="Narkisim" w:hAnsi="Narkisim" w:cs="Narkisim"/>
          <w:sz w:val="20"/>
          <w:szCs w:val="20"/>
          <w:rtl/>
        </w:rPr>
        <w:footnoteReference w:id="371"/>
      </w:r>
      <w:r w:rsidRPr="00440CAB">
        <w:rPr>
          <w:rFonts w:ascii="Narkisim" w:hAnsi="Narkisim" w:cs="Narkisim"/>
          <w:rtl/>
        </w:rPr>
        <w:t>.</w:t>
      </w:r>
    </w:p>
    <w:p w14:paraId="70D457E3"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 xml:space="preserve">רמב"ם </w:t>
      </w:r>
      <w:r w:rsidRPr="00440CAB">
        <w:rPr>
          <w:rFonts w:ascii="Narkisim" w:hAnsi="Narkisim"/>
          <w:rtl/>
        </w:rPr>
        <w:t xml:space="preserve">(יח ה) הוכיח ד'שם זונה' לא תליא בביאה של </w:t>
      </w:r>
      <w:r w:rsidRPr="00440CAB">
        <w:rPr>
          <w:rFonts w:ascii="Narkisim" w:hAnsi="Narkisim"/>
          <w:i/>
          <w:iCs/>
          <w:rtl/>
        </w:rPr>
        <w:t>איסור</w:t>
      </w:r>
      <w:r w:rsidRPr="00440CAB">
        <w:rPr>
          <w:rFonts w:ascii="Narkisim" w:hAnsi="Narkisim"/>
          <w:rtl/>
        </w:rPr>
        <w:t>, שהרי הבא על הנדה ונרבעת לבהמה אינה זונה. ואין הדבר תלוי אלא בפגימה, ומפי השמועה למדנו דאינה פגומה אלא מאדם האסור לה או חלל.</w:t>
      </w:r>
    </w:p>
    <w:p w14:paraId="1D3C9E19" w14:textId="77777777" w:rsidR="006D5124" w:rsidRPr="00440CAB" w:rsidRDefault="00000000" w:rsidP="00440CAB">
      <w:pPr>
        <w:bidi/>
        <w:rPr>
          <w:rFonts w:ascii="Narkisim" w:hAnsi="Narkisim" w:cs="Narkisim"/>
        </w:rPr>
      </w:pPr>
      <w:r w:rsidRPr="00440CAB">
        <w:rPr>
          <w:rFonts w:ascii="Narkisim" w:hAnsi="Narkisim" w:cs="Narkisim"/>
          <w:rtl/>
        </w:rPr>
        <w:t xml:space="preserve">ודעת רב יוסף (לעיל) דמ"מ כלפי כה"ג נחשבת 'בעולה', ואביי פליג דאף שם 'בעולה' תליא בשם זנות. </w:t>
      </w:r>
      <w:r w:rsidRPr="00440CAB">
        <w:rPr>
          <w:rFonts w:ascii="Narkisim" w:hAnsi="Narkisim" w:cs="Narkisim"/>
          <w:sz w:val="20"/>
          <w:szCs w:val="20"/>
          <w:rtl/>
        </w:rPr>
        <w:t>[ויל"ד האם דעת רב יוסף דבעולה לכה"ג תליא בנעשית 'מעשה ביאה', או דס"ל דבהמה נחשב זנות לענין זה].</w:t>
      </w:r>
    </w:p>
    <w:p w14:paraId="3989D7A9" w14:textId="77777777" w:rsidR="006D5124" w:rsidRPr="00440CAB" w:rsidRDefault="00000000" w:rsidP="00440CAB">
      <w:pPr>
        <w:pStyle w:val="aa"/>
        <w:bidi/>
        <w:rPr>
          <w:rFonts w:ascii="Narkisim" w:hAnsi="Narkisim"/>
        </w:rPr>
      </w:pPr>
      <w:r w:rsidRPr="00440CAB">
        <w:rPr>
          <w:rFonts w:ascii="Narkisim" w:hAnsi="Narkisim"/>
          <w:u w:val="single"/>
          <w:rtl/>
        </w:rPr>
        <w:t>אתנן כלב.</w:t>
      </w:r>
      <w:r w:rsidRPr="00440CAB">
        <w:rPr>
          <w:rFonts w:ascii="Narkisim" w:hAnsi="Narkisim"/>
          <w:rtl/>
        </w:rPr>
        <w:t xml:space="preserve"> </w:t>
      </w:r>
      <w:r w:rsidRPr="00440CAB">
        <w:rPr>
          <w:rFonts w:ascii="Narkisim" w:hAnsi="Narkisim"/>
          <w:b/>
          <w:bCs/>
          <w:rtl/>
        </w:rPr>
        <w:t>תוס</w:t>
      </w:r>
      <w:r w:rsidRPr="00440CAB">
        <w:rPr>
          <w:rFonts w:ascii="Narkisim" w:hAnsi="Narkisim"/>
          <w:rtl/>
        </w:rPr>
        <w:t xml:space="preserve">' (ב"מ צא.) הביאו </w:t>
      </w:r>
      <w:r w:rsidRPr="00440CAB">
        <w:rPr>
          <w:rFonts w:ascii="Narkisim" w:hAnsi="Narkisim"/>
          <w:b/>
          <w:bCs/>
          <w:rtl/>
        </w:rPr>
        <w:t>י"מ</w:t>
      </w:r>
      <w:r w:rsidRPr="00440CAB">
        <w:rPr>
          <w:rFonts w:ascii="Narkisim" w:hAnsi="Narkisim"/>
          <w:rtl/>
        </w:rPr>
        <w:t xml:space="preserve"> דאע"ג דקים ליה בדרבה מיניה נחשב אתנן, דאתנן אסרה תורה אפי' בא על אמו</w:t>
      </w:r>
      <w:r w:rsidRPr="00440CAB">
        <w:rPr>
          <w:rStyle w:val="ac"/>
          <w:rFonts w:ascii="Narkisim" w:hAnsi="Narkisim"/>
          <w:rtl/>
        </w:rPr>
        <w:footnoteReference w:id="372"/>
      </w:r>
      <w:r w:rsidRPr="00440CAB">
        <w:rPr>
          <w:rFonts w:ascii="Narkisim" w:hAnsi="Narkisim"/>
          <w:rtl/>
        </w:rPr>
        <w:t xml:space="preserve"> (וכדאי' בגמ' שם). וילפי' כן מהל דרשא. וה</w:t>
      </w:r>
      <w:r w:rsidRPr="00440CAB">
        <w:rPr>
          <w:rFonts w:ascii="Narkisim" w:hAnsi="Narkisim"/>
          <w:b/>
          <w:bCs/>
          <w:rtl/>
        </w:rPr>
        <w:t>רמב"ן</w:t>
      </w:r>
      <w:r w:rsidRPr="00440CAB">
        <w:rPr>
          <w:rFonts w:ascii="Narkisim" w:hAnsi="Narkisim"/>
          <w:rtl/>
        </w:rPr>
        <w:t xml:space="preserve"> דחה די"ל דאיירי דהאדון נותן אתנן כדי שעבדו יבעל לכלב.</w:t>
      </w:r>
    </w:p>
    <w:p w14:paraId="7823392B" w14:textId="77777777" w:rsidR="006D5124" w:rsidRPr="00440CAB" w:rsidRDefault="00000000" w:rsidP="00440CAB">
      <w:pPr>
        <w:bidi/>
        <w:rPr>
          <w:rFonts w:ascii="Narkisim" w:hAnsi="Narkisim" w:cs="Narkisim"/>
        </w:rPr>
      </w:pPr>
      <w:r w:rsidRPr="00440CAB">
        <w:rPr>
          <w:rFonts w:ascii="Narkisim" w:hAnsi="Narkisim" w:cs="Narkisim"/>
          <w:u w:val="single"/>
          <w:rtl/>
        </w:rPr>
        <w:t>אמר רב הונא אמר רב ומוציא בגט.</w:t>
      </w:r>
      <w:r w:rsidRPr="00440CAB">
        <w:rPr>
          <w:rFonts w:ascii="Narkisim" w:hAnsi="Narkisim" w:cs="Narkisim"/>
          <w:rtl/>
        </w:rPr>
        <w:t xml:space="preserve"> ה</w:t>
      </w:r>
      <w:r w:rsidRPr="00440CAB">
        <w:rPr>
          <w:rFonts w:ascii="Narkisim" w:hAnsi="Narkisim" w:cs="Narkisim"/>
          <w:b/>
          <w:bCs/>
          <w:rtl/>
        </w:rPr>
        <w:t>רמב"ן</w:t>
      </w:r>
      <w:r w:rsidRPr="00440CAB">
        <w:rPr>
          <w:rFonts w:ascii="Narkisim" w:hAnsi="Narkisim" w:cs="Narkisim"/>
          <w:rtl/>
        </w:rPr>
        <w:t xml:space="preserve"> כתב דמדאורייתא מוציא בגט. וה</w:t>
      </w:r>
      <w:r w:rsidRPr="00440CAB">
        <w:rPr>
          <w:rFonts w:ascii="Narkisim" w:hAnsi="Narkisim" w:cs="Narkisim"/>
          <w:b/>
          <w:bCs/>
          <w:rtl/>
        </w:rPr>
        <w:t>רמב"ן</w:t>
      </w:r>
      <w:r w:rsidRPr="00440CAB">
        <w:rPr>
          <w:rFonts w:ascii="Narkisim" w:hAnsi="Narkisim" w:cs="Narkisim"/>
          <w:rtl/>
        </w:rPr>
        <w:t xml:space="preserve"> (נט. וכתובות ל.) כתב דמ"מ מהני סברת סופה להיות בעולה תחתיו לענין שאין הולד חלל</w:t>
      </w:r>
      <w:r w:rsidRPr="00440CAB">
        <w:rPr>
          <w:rStyle w:val="ac"/>
          <w:rFonts w:ascii="Narkisim" w:hAnsi="Narkisim" w:cs="Narkisim"/>
          <w:rtl/>
        </w:rPr>
        <w:footnoteReference w:id="373"/>
      </w:r>
      <w:r w:rsidRPr="00440CAB">
        <w:rPr>
          <w:rFonts w:ascii="Narkisim" w:hAnsi="Narkisim" w:cs="Narkisim"/>
          <w:rtl/>
        </w:rPr>
        <w:t xml:space="preserve"> </w:t>
      </w:r>
      <w:r w:rsidRPr="00440CAB">
        <w:rPr>
          <w:rFonts w:ascii="Narkisim" w:hAnsi="Narkisim" w:cs="Narkisim"/>
          <w:sz w:val="20"/>
          <w:szCs w:val="20"/>
          <w:rtl/>
        </w:rPr>
        <w:t>[וע' בסמוך].</w:t>
      </w:r>
      <w:r w:rsidRPr="00440CAB">
        <w:rPr>
          <w:rFonts w:ascii="Narkisim" w:hAnsi="Narkisim" w:cs="Narkisim"/>
          <w:rtl/>
        </w:rPr>
        <w:t xml:space="preserve"> אבל ה</w:t>
      </w:r>
      <w:r w:rsidRPr="00440CAB">
        <w:rPr>
          <w:rFonts w:ascii="Narkisim" w:hAnsi="Narkisim" w:cs="Narkisim"/>
          <w:b/>
          <w:bCs/>
          <w:rtl/>
        </w:rPr>
        <w:t xml:space="preserve">משנ"ל </w:t>
      </w:r>
      <w:r w:rsidRPr="00440CAB">
        <w:rPr>
          <w:rFonts w:ascii="Narkisim" w:hAnsi="Narkisim" w:cs="Narkisim"/>
          <w:rtl/>
        </w:rPr>
        <w:t>(יז טו) כתב דמסתימת ה</w:t>
      </w:r>
      <w:r w:rsidRPr="00440CAB">
        <w:rPr>
          <w:rFonts w:ascii="Narkisim" w:hAnsi="Narkisim" w:cs="Narkisim"/>
          <w:b/>
          <w:bCs/>
          <w:rtl/>
        </w:rPr>
        <w:t>רמב"ם</w:t>
      </w:r>
      <w:r w:rsidRPr="00440CAB">
        <w:rPr>
          <w:rFonts w:ascii="Narkisim" w:hAnsi="Narkisim" w:cs="Narkisim"/>
          <w:rtl/>
        </w:rPr>
        <w:t xml:space="preserve"> ס"ל דבעולת עצמו הולד חלל</w:t>
      </w:r>
      <w:r w:rsidRPr="00440CAB">
        <w:rPr>
          <w:rStyle w:val="ac"/>
          <w:rFonts w:ascii="Narkisim" w:hAnsi="Narkisim" w:cs="Narkisim"/>
          <w:rtl/>
        </w:rPr>
        <w:footnoteReference w:id="374"/>
      </w:r>
      <w:r w:rsidRPr="00440CAB">
        <w:rPr>
          <w:rFonts w:ascii="Narkisim" w:hAnsi="Narkisim" w:cs="Narkisim"/>
          <w:rtl/>
        </w:rPr>
        <w:t>.</w:t>
      </w:r>
    </w:p>
    <w:p w14:paraId="7A553176" w14:textId="77777777" w:rsidR="006D5124" w:rsidRPr="00440CAB" w:rsidRDefault="00000000" w:rsidP="00440CAB">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(ס. ד"ה שאינו בתי' הב') כת' דהוה רק מדרבנן [ומדאורי' מהני הא דנשא כבר</w:t>
      </w:r>
      <w:r w:rsidRPr="00440CAB">
        <w:rPr>
          <w:rStyle w:val="ac"/>
          <w:rFonts w:ascii="Narkisim" w:hAnsi="Narkisim"/>
          <w:rtl/>
        </w:rPr>
        <w:footnoteReference w:id="375"/>
      </w:r>
      <w:r w:rsidRPr="00440CAB">
        <w:rPr>
          <w:rFonts w:ascii="Narkisim" w:hAnsi="Narkisim"/>
          <w:rtl/>
        </w:rPr>
        <w:t>]. וה</w:t>
      </w:r>
      <w:r w:rsidRPr="00440CAB">
        <w:rPr>
          <w:rFonts w:ascii="Narkisim" w:hAnsi="Narkisim"/>
          <w:b/>
          <w:bCs/>
          <w:rtl/>
        </w:rPr>
        <w:t>רשב"א</w:t>
      </w:r>
      <w:r w:rsidRPr="00440CAB">
        <w:rPr>
          <w:rFonts w:ascii="Narkisim" w:hAnsi="Narkisim"/>
          <w:rtl/>
        </w:rPr>
        <w:t xml:space="preserve"> (נט.) הוכיח דע"כ הוה דרבנן, דאי מדאורייתא אמאי הוה נשוי להפטר מקנס, דלאו נישואין הם</w:t>
      </w:r>
      <w:r w:rsidRPr="00440CAB">
        <w:rPr>
          <w:rStyle w:val="ac"/>
          <w:rFonts w:ascii="Narkisim" w:hAnsi="Narkisim"/>
          <w:rtl/>
        </w:rPr>
        <w:footnoteReference w:id="376"/>
      </w:r>
      <w:r w:rsidRPr="00440CAB">
        <w:rPr>
          <w:rFonts w:ascii="Narkisim" w:hAnsi="Narkisim"/>
          <w:rtl/>
        </w:rPr>
        <w:t>. ואפי' את"ל דכיון דקידושין תפסי הוה נישואין למה לא יהא הולד חלל [ומשמע בברייתא דלא פליג ראב"י אהא].</w:t>
      </w:r>
    </w:p>
    <w:p w14:paraId="31576C09" w14:textId="77777777" w:rsidR="006D5124" w:rsidRPr="00440CAB" w:rsidRDefault="00000000" w:rsidP="00440CAB">
      <w:pPr>
        <w:pStyle w:val="3"/>
        <w:bidi/>
        <w:rPr>
          <w:rFonts w:ascii="Narkisim" w:hAnsi="Narkisim"/>
        </w:rPr>
      </w:pPr>
      <w:r w:rsidRPr="00440CAB">
        <w:rPr>
          <w:rFonts w:ascii="Narkisim" w:hAnsi="Narkisim"/>
          <w:rtl/>
        </w:rPr>
        <w:t>דף ס.</w:t>
      </w:r>
    </w:p>
    <w:p w14:paraId="01D86BF7" w14:textId="77777777" w:rsidR="006D5124" w:rsidRPr="00440CAB" w:rsidRDefault="00000000" w:rsidP="00440CAB">
      <w:pPr>
        <w:bidi/>
        <w:rPr>
          <w:rFonts w:ascii="Narkisim" w:hAnsi="Narkisim" w:cs="Narkisim"/>
        </w:rPr>
      </w:pPr>
      <w:r w:rsidRPr="00440CAB">
        <w:rPr>
          <w:rFonts w:ascii="Narkisim" w:hAnsi="Narkisim" w:cs="Narkisim"/>
          <w:u w:val="single"/>
          <w:rtl/>
        </w:rPr>
        <w:t>שאין משלם קנס במפותה.</w:t>
      </w:r>
      <w:r w:rsidRPr="00440CAB">
        <w:rPr>
          <w:rFonts w:ascii="Narkisim" w:hAnsi="Narkisim" w:cs="Narkisim"/>
          <w:rtl/>
        </w:rPr>
        <w:t xml:space="preserve"> ה</w:t>
      </w:r>
      <w:r w:rsidRPr="00440CAB">
        <w:rPr>
          <w:rFonts w:ascii="Narkisim" w:hAnsi="Narkisim" w:cs="Narkisim"/>
          <w:b/>
          <w:bCs/>
          <w:rtl/>
        </w:rPr>
        <w:t>משנ"ל</w:t>
      </w:r>
      <w:r w:rsidRPr="00440CAB">
        <w:rPr>
          <w:rFonts w:ascii="Narkisim" w:hAnsi="Narkisim" w:cs="Narkisim"/>
          <w:rtl/>
        </w:rPr>
        <w:t xml:space="preserve"> </w:t>
      </w:r>
      <w:r w:rsidRPr="00440CAB">
        <w:rPr>
          <w:rFonts w:ascii="Narkisim" w:hAnsi="Narkisim" w:cs="Narkisim"/>
          <w:sz w:val="20"/>
          <w:szCs w:val="20"/>
          <w:rtl/>
        </w:rPr>
        <w:t>(נערה א ג, והו' ב</w:t>
      </w:r>
      <w:r w:rsidRPr="00440CAB">
        <w:rPr>
          <w:rFonts w:ascii="Narkisim" w:hAnsi="Narkisim" w:cs="Narkisim"/>
          <w:b/>
          <w:bCs/>
          <w:sz w:val="20"/>
          <w:szCs w:val="20"/>
          <w:rtl/>
        </w:rPr>
        <w:t>מנח"ח</w:t>
      </w:r>
      <w:r w:rsidRPr="00440CAB">
        <w:rPr>
          <w:rFonts w:ascii="Narkisim" w:hAnsi="Narkisim" w:cs="Narkisim"/>
          <w:sz w:val="20"/>
          <w:szCs w:val="20"/>
          <w:rtl/>
        </w:rPr>
        <w:t xml:space="preserve"> סא ב)</w:t>
      </w:r>
      <w:r w:rsidRPr="00440CAB">
        <w:rPr>
          <w:rFonts w:ascii="Narkisim" w:hAnsi="Narkisim" w:cs="Narkisim"/>
          <w:rtl/>
        </w:rPr>
        <w:t xml:space="preserve"> נסתפק המפתה אשה האסורה לו [בחייבי לאוין דתפסי קידושין], ועבר וכנסה, האם נתחייב קנס</w:t>
      </w:r>
      <w:r w:rsidRPr="00440CAB">
        <w:rPr>
          <w:rStyle w:val="ac"/>
          <w:rFonts w:ascii="Narkisim" w:hAnsi="Narkisim" w:cs="Narkisim"/>
          <w:rtl/>
        </w:rPr>
        <w:footnoteReference w:id="377"/>
      </w:r>
      <w:r w:rsidRPr="00440CAB">
        <w:rPr>
          <w:rFonts w:ascii="Narkisim" w:hAnsi="Narkisim" w:cs="Narkisim"/>
          <w:rtl/>
        </w:rPr>
        <w:t>. והביא דבסוגיין מבואר דאהנו מעשיו ונפטר</w:t>
      </w:r>
      <w:r w:rsidRPr="00440CAB">
        <w:rPr>
          <w:rStyle w:val="ac"/>
          <w:rFonts w:ascii="Narkisim" w:hAnsi="Narkisim" w:cs="Narkisim"/>
          <w:rtl/>
        </w:rPr>
        <w:footnoteReference w:id="378"/>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אחרונים</w:t>
      </w:r>
      <w:r w:rsidRPr="00440CAB">
        <w:rPr>
          <w:rFonts w:ascii="Narkisim" w:hAnsi="Narkisim" w:cs="Narkisim"/>
          <w:sz w:val="20"/>
          <w:szCs w:val="20"/>
          <w:rtl/>
        </w:rPr>
        <w:t xml:space="preserve"> הביאו ד</w:t>
      </w:r>
      <w:r w:rsidRPr="00440CAB">
        <w:rPr>
          <w:rFonts w:ascii="Narkisim" w:hAnsi="Narkisim" w:cs="Narkisim"/>
          <w:b/>
          <w:bCs/>
          <w:sz w:val="20"/>
          <w:szCs w:val="20"/>
          <w:rtl/>
        </w:rPr>
        <w:t>תוס'</w:t>
      </w:r>
      <w:r w:rsidRPr="00440CAB">
        <w:rPr>
          <w:rFonts w:ascii="Narkisim" w:hAnsi="Narkisim" w:cs="Narkisim"/>
          <w:sz w:val="20"/>
          <w:szCs w:val="20"/>
          <w:rtl/>
        </w:rPr>
        <w:t xml:space="preserve"> (ד"ה סופה) מבואר דאף אילו הוה זונה היה מהני הא דנשאה.</w:t>
      </w:r>
      <w:r w:rsidRPr="00440CAB">
        <w:rPr>
          <w:rFonts w:ascii="Narkisim" w:hAnsi="Narkisim" w:cs="Narkisim"/>
          <w:rtl/>
        </w:rPr>
        <w:t xml:space="preserve"> אבל ה</w:t>
      </w:r>
      <w:r w:rsidRPr="00440CAB">
        <w:rPr>
          <w:rFonts w:ascii="Narkisim" w:hAnsi="Narkisim" w:cs="Narkisim"/>
          <w:b/>
          <w:bCs/>
          <w:rtl/>
        </w:rPr>
        <w:t>רשב"א</w:t>
      </w:r>
      <w:r w:rsidRPr="00440CAB">
        <w:rPr>
          <w:rFonts w:ascii="Narkisim" w:hAnsi="Narkisim" w:cs="Narkisim"/>
          <w:rtl/>
        </w:rPr>
        <w:t xml:space="preserve"> (נט. הו' לעיל בסמוך) נקט דאילו הוה איסור דאורייתא לא יחשב נישואין לענין קנס דמפותה.</w:t>
      </w:r>
    </w:p>
    <w:p w14:paraId="66B29C46" w14:textId="77777777" w:rsidR="006D5124" w:rsidRPr="00440CAB" w:rsidRDefault="00000000" w:rsidP="00440CAB">
      <w:pPr>
        <w:bidi/>
        <w:rPr>
          <w:rFonts w:ascii="Narkisim" w:hAnsi="Narkisim" w:cs="Narkisim"/>
        </w:rPr>
      </w:pPr>
      <w:r w:rsidRPr="00440CAB">
        <w:rPr>
          <w:rFonts w:ascii="Narkisim" w:hAnsi="Narkisim" w:cs="Narkisim"/>
          <w:u w:val="single"/>
          <w:rtl/>
        </w:rPr>
        <w:t>תוד"ה שאינו.</w:t>
      </w:r>
      <w:r w:rsidRPr="00440CAB">
        <w:rPr>
          <w:rFonts w:ascii="Narkisim" w:hAnsi="Narkisim" w:cs="Narkisim"/>
          <w:rtl/>
        </w:rPr>
        <w:t xml:space="preserve"> ומה לי קנס ומה לי כתובה. ה</w:t>
      </w:r>
      <w:r w:rsidRPr="00440CAB">
        <w:rPr>
          <w:rFonts w:ascii="Narkisim" w:hAnsi="Narkisim" w:cs="Narkisim"/>
          <w:b/>
          <w:bCs/>
          <w:rtl/>
        </w:rPr>
        <w:t xml:space="preserve">ריטב"א </w:t>
      </w:r>
      <w:r w:rsidRPr="00440CAB">
        <w:rPr>
          <w:rFonts w:ascii="Narkisim" w:hAnsi="Narkisim" w:cs="Narkisim"/>
          <w:rtl/>
        </w:rPr>
        <w:t xml:space="preserve">כתב דנפק"מ דכתובתה מנה, וכדין </w:t>
      </w:r>
      <w:r w:rsidRPr="00440CAB">
        <w:rPr>
          <w:rFonts w:ascii="Narkisim" w:hAnsi="Narkisim" w:cs="Narkisim"/>
          <w:rtl/>
        </w:rPr>
        <w:lastRenderedPageBreak/>
        <w:t>בעולה</w:t>
      </w:r>
      <w:r w:rsidRPr="00440CAB">
        <w:rPr>
          <w:rStyle w:val="ac"/>
          <w:rFonts w:ascii="Narkisim" w:hAnsi="Narkisim" w:cs="Narkisim"/>
          <w:rtl/>
        </w:rPr>
        <w:footnoteReference w:id="379"/>
      </w:r>
      <w:r w:rsidRPr="00440CAB">
        <w:rPr>
          <w:rFonts w:ascii="Narkisim" w:hAnsi="Narkisim" w:cs="Narkisim"/>
          <w:rtl/>
        </w:rPr>
        <w:t>. וה</w:t>
      </w:r>
      <w:r w:rsidRPr="00440CAB">
        <w:rPr>
          <w:rFonts w:ascii="Narkisim" w:hAnsi="Narkisim" w:cs="Narkisim"/>
          <w:b/>
          <w:bCs/>
          <w:rtl/>
        </w:rPr>
        <w:t>משנ"ל</w:t>
      </w:r>
      <w:r w:rsidRPr="00440CAB">
        <w:rPr>
          <w:rFonts w:ascii="Narkisim" w:hAnsi="Narkisim" w:cs="Narkisim"/>
          <w:rtl/>
        </w:rPr>
        <w:t xml:space="preserve"> (א ג) הקשה א"כ מה הקשו בתוס', הרי נפק"מ כתובתה רק מנה. והביא דב</w:t>
      </w:r>
      <w:r w:rsidRPr="00440CAB">
        <w:rPr>
          <w:rFonts w:ascii="Narkisim" w:hAnsi="Narkisim" w:cs="Narkisim"/>
          <w:b/>
          <w:bCs/>
          <w:rtl/>
        </w:rPr>
        <w:t>רמב"ם</w:t>
      </w:r>
      <w:r w:rsidRPr="00440CAB">
        <w:rPr>
          <w:rFonts w:ascii="Narkisim" w:hAnsi="Narkisim" w:cs="Narkisim"/>
          <w:rtl/>
        </w:rPr>
        <w:t xml:space="preserve"> (שם וה</w:t>
      </w:r>
      <w:r w:rsidRPr="00440CAB">
        <w:rPr>
          <w:rFonts w:ascii="Narkisim" w:hAnsi="Narkisim" w:cs="Narkisim"/>
          <w:b/>
          <w:bCs/>
          <w:rtl/>
        </w:rPr>
        <w:t>טור</w:t>
      </w:r>
      <w:r w:rsidRPr="00440CAB">
        <w:rPr>
          <w:rFonts w:ascii="Narkisim" w:hAnsi="Narkisim" w:cs="Narkisim"/>
          <w:rtl/>
        </w:rPr>
        <w:t xml:space="preserve"> קעז) פסק דכתובתה מאתיים, דהוה בעולת עצמו. [ובפשוטו נקטו דהוה מכלל גזיה"כ דמפתה</w:t>
      </w:r>
      <w:r w:rsidRPr="00440CAB">
        <w:rPr>
          <w:rStyle w:val="ac"/>
          <w:rFonts w:ascii="Narkisim" w:hAnsi="Narkisim" w:cs="Narkisim"/>
          <w:rtl/>
        </w:rPr>
        <w:footnoteReference w:id="380"/>
      </w:r>
      <w:r w:rsidRPr="00440CAB">
        <w:rPr>
          <w:rFonts w:ascii="Narkisim" w:hAnsi="Narkisim" w:cs="Narkisim"/>
          <w:rtl/>
        </w:rPr>
        <w:t>]. אך הקשה דבתוס' תי' 'ועוד' דכתובת בעולה דרבנן, ומבואר דנחשב כתובת בעולה ולא כבתולה, וא"כ היה צריך כתובה מנה.</w:t>
      </w:r>
    </w:p>
    <w:p w14:paraId="6D221673" w14:textId="77777777" w:rsidR="006D5124" w:rsidRPr="00440CAB" w:rsidRDefault="00000000" w:rsidP="00440CAB">
      <w:pPr>
        <w:pStyle w:val="a8"/>
        <w:bidi/>
        <w:rPr>
          <w:rFonts w:ascii="Narkisim" w:hAnsi="Narkisim"/>
        </w:rPr>
      </w:pPr>
      <w:r w:rsidRPr="00440CAB">
        <w:rPr>
          <w:rFonts w:ascii="Narkisim" w:hAnsi="Narkisim"/>
          <w:rtl/>
        </w:rPr>
        <w:t>וב</w:t>
      </w:r>
      <w:r w:rsidRPr="00440CAB">
        <w:rPr>
          <w:rFonts w:ascii="Narkisim" w:hAnsi="Narkisim"/>
          <w:b/>
          <w:bCs/>
          <w:rtl/>
        </w:rPr>
        <w:t xml:space="preserve">חי' ר"א מן ההר </w:t>
      </w:r>
      <w:r w:rsidRPr="00440CAB">
        <w:rPr>
          <w:rFonts w:ascii="Narkisim" w:hAnsi="Narkisim"/>
          <w:rtl/>
        </w:rPr>
        <w:t>תי' עוד נפק"מ דאם נשאה כתובתה לעצמה, ואילו קנס לאביה.</w:t>
      </w:r>
    </w:p>
    <w:p w14:paraId="4FC435A2" w14:textId="77777777" w:rsidR="006D5124" w:rsidRPr="00440CAB" w:rsidRDefault="00000000" w:rsidP="00440CAB">
      <w:pPr>
        <w:pStyle w:val="aa"/>
        <w:bidi/>
        <w:rPr>
          <w:rFonts w:ascii="Narkisim" w:hAnsi="Narkisim"/>
        </w:rPr>
      </w:pPr>
      <w:r w:rsidRPr="00440CAB">
        <w:rPr>
          <w:rFonts w:ascii="Narkisim" w:hAnsi="Narkisim"/>
          <w:u w:val="single"/>
          <w:rtl/>
        </w:rPr>
        <w:t>בא"ד ועוד נראה דהא דאמר רב מוציא בגט היינו מדרבנן וכו'.</w:t>
      </w:r>
      <w:r w:rsidRPr="00440CAB">
        <w:rPr>
          <w:rFonts w:ascii="Narkisim" w:hAnsi="Narkisim"/>
          <w:rtl/>
        </w:rPr>
        <w:t xml:space="preserve"> ה</w:t>
      </w:r>
      <w:r w:rsidRPr="00440CAB">
        <w:rPr>
          <w:rFonts w:ascii="Narkisim" w:hAnsi="Narkisim"/>
          <w:b/>
          <w:bCs/>
          <w:rtl/>
        </w:rPr>
        <w:t>משנ"ל</w:t>
      </w:r>
      <w:r w:rsidRPr="00440CAB">
        <w:rPr>
          <w:rFonts w:ascii="Narkisim" w:hAnsi="Narkisim"/>
          <w:rtl/>
        </w:rPr>
        <w:t xml:space="preserve"> (שם) ביאר דכוונת התוס' דבאיסור דרבנן קנסו דאין לה כתובה כלל, כדאמרי' (לקמן פד.) לגבי שניות.</w:t>
      </w:r>
    </w:p>
    <w:p w14:paraId="354A6B6F" w14:textId="77777777" w:rsidR="006D5124" w:rsidRPr="00440CAB" w:rsidRDefault="00000000" w:rsidP="00440CAB">
      <w:pPr>
        <w:pStyle w:val="2"/>
        <w:bidi/>
        <w:rPr>
          <w:rFonts w:ascii="Narkisim" w:hAnsi="Narkisim"/>
        </w:rPr>
      </w:pPr>
      <w:r w:rsidRPr="00440CAB">
        <w:rPr>
          <w:rFonts w:ascii="Narkisim" w:hAnsi="Narkisim"/>
          <w:rtl/>
        </w:rPr>
        <w:t>נשא נשוי - סופה להיות תחתיו</w:t>
      </w:r>
    </w:p>
    <w:p w14:paraId="0308442A" w14:textId="77777777" w:rsidR="006D5124" w:rsidRPr="00440CAB" w:rsidRDefault="00000000" w:rsidP="00440CAB">
      <w:pPr>
        <w:bidi/>
        <w:rPr>
          <w:rFonts w:ascii="Narkisim" w:hAnsi="Narkisim" w:cs="Narkisim"/>
        </w:rPr>
      </w:pPr>
      <w:r w:rsidRPr="00440CAB">
        <w:rPr>
          <w:rFonts w:ascii="Narkisim" w:hAnsi="Narkisim" w:cs="Narkisim"/>
          <w:u w:val="single"/>
          <w:rtl/>
        </w:rPr>
        <w:t>והא רב ור' יוחנן בוגרת ומוכת עץ לא ישא ואם נשא נשוי, אלמא סופה להיות בוגרת תחתיו וכו'.</w:t>
      </w:r>
      <w:r w:rsidRPr="00440CAB">
        <w:rPr>
          <w:rFonts w:ascii="Narkisim" w:hAnsi="Narkisim" w:cs="Narkisim"/>
          <w:rtl/>
        </w:rPr>
        <w:t xml:space="preserve"> ה</w:t>
      </w:r>
      <w:r w:rsidRPr="00440CAB">
        <w:rPr>
          <w:rFonts w:ascii="Narkisim" w:hAnsi="Narkisim" w:cs="Narkisim"/>
          <w:b/>
          <w:bCs/>
          <w:rtl/>
        </w:rPr>
        <w:t>רשב"א</w:t>
      </w:r>
      <w:r w:rsidRPr="00440CAB">
        <w:rPr>
          <w:rFonts w:ascii="Narkisim" w:hAnsi="Narkisim" w:cs="Narkisim"/>
          <w:rtl/>
        </w:rPr>
        <w:t xml:space="preserve"> הקשה דהמשנה סתמא דמוכת עץ לא ישא. והרשב"א נקט דמבואר במשנה דהוה איסור גמור. </w:t>
      </w:r>
      <w:r w:rsidRPr="00440CAB">
        <w:rPr>
          <w:rFonts w:ascii="Narkisim" w:hAnsi="Narkisim" w:cs="Narkisim"/>
          <w:sz w:val="20"/>
          <w:szCs w:val="20"/>
          <w:rtl/>
        </w:rPr>
        <w:t>[ואם נשא אינו נשוי</w:t>
      </w:r>
      <w:r w:rsidRPr="00440CAB">
        <w:rPr>
          <w:rStyle w:val="ac"/>
          <w:rFonts w:ascii="Narkisim" w:hAnsi="Narkisim" w:cs="Narkisim"/>
          <w:sz w:val="20"/>
          <w:szCs w:val="20"/>
          <w:rtl/>
        </w:rPr>
        <w:footnoteReference w:id="381"/>
      </w:r>
      <w:r w:rsidRPr="00440CAB">
        <w:rPr>
          <w:rFonts w:ascii="Narkisim" w:hAnsi="Narkisim" w:cs="Narkisim"/>
          <w:sz w:val="20"/>
          <w:szCs w:val="20"/>
          <w:rtl/>
        </w:rPr>
        <w:t>]</w:t>
      </w:r>
      <w:r w:rsidRPr="00440CAB">
        <w:rPr>
          <w:rFonts w:ascii="Narkisim" w:hAnsi="Narkisim" w:cs="Narkisim"/>
          <w:rtl/>
        </w:rPr>
        <w:t>.</w:t>
      </w:r>
    </w:p>
    <w:p w14:paraId="6F2BB3A1" w14:textId="77777777" w:rsidR="006D5124" w:rsidRPr="00440CAB" w:rsidRDefault="00000000" w:rsidP="00440CAB">
      <w:pPr>
        <w:pStyle w:val="a7"/>
        <w:bidi/>
        <w:rPr>
          <w:rFonts w:ascii="Narkisim" w:hAnsi="Narkisim"/>
        </w:rPr>
      </w:pPr>
      <w:r w:rsidRPr="00440CAB">
        <w:rPr>
          <w:rFonts w:ascii="Narkisim" w:hAnsi="Narkisim"/>
          <w:rtl/>
        </w:rPr>
        <w:t xml:space="preserve">והביא דהברייתא </w:t>
      </w:r>
      <w:r w:rsidRPr="00440CAB">
        <w:rPr>
          <w:rFonts w:ascii="Narkisim" w:hAnsi="Narkisim"/>
          <w:sz w:val="20"/>
          <w:szCs w:val="20"/>
          <w:rtl/>
        </w:rPr>
        <w:t>(בנדה ח: ע' לעיל נט.)</w:t>
      </w:r>
      <w:r w:rsidRPr="00440CAB">
        <w:rPr>
          <w:rFonts w:ascii="Narkisim" w:hAnsi="Narkisim"/>
          <w:rtl/>
        </w:rPr>
        <w:t xml:space="preserve"> פליג דאסור דוקא בבעולת איש. אך הק' דהו"ל לגמ' להק' דר' יוחנן ס"ל הלכה כסתם משנה. וכת' ומיהו מבוגרת ל"ק דת"ק דמתני' אסר. דכיון דהוזכר מח' במשנה לא הוה סתם גמור</w:t>
      </w:r>
      <w:r w:rsidRPr="00440CAB">
        <w:rPr>
          <w:rStyle w:val="ac"/>
          <w:rFonts w:ascii="Narkisim" w:hAnsi="Narkisim"/>
          <w:rtl/>
        </w:rPr>
        <w:footnoteReference w:id="382"/>
      </w:r>
      <w:r w:rsidRPr="00440CAB">
        <w:rPr>
          <w:rFonts w:ascii="Narkisim" w:hAnsi="Narkisim"/>
          <w:rtl/>
        </w:rPr>
        <w:t>.</w:t>
      </w:r>
    </w:p>
    <w:p w14:paraId="7A97266A"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כת' עפ"ז דמוכת עץ דמתני' הוה איסור דרבנן. וכתב דיש שאין גורסין כאן מוכת עץ.</w:t>
      </w:r>
    </w:p>
    <w:p w14:paraId="13A9BC41" w14:textId="77777777" w:rsidR="006D5124" w:rsidRPr="00440CAB" w:rsidRDefault="00000000" w:rsidP="00440CAB">
      <w:pPr>
        <w:pStyle w:val="a7"/>
        <w:bidi/>
        <w:rPr>
          <w:rFonts w:ascii="Narkisim" w:hAnsi="Narkisim"/>
        </w:rPr>
      </w:pPr>
      <w:r w:rsidRPr="00440CAB">
        <w:rPr>
          <w:rFonts w:ascii="Narkisim" w:hAnsi="Narkisim"/>
          <w:rtl/>
        </w:rPr>
        <w:t>אבל דעת ה</w:t>
      </w:r>
      <w:r w:rsidRPr="00440CAB">
        <w:rPr>
          <w:rFonts w:ascii="Narkisim" w:hAnsi="Narkisim"/>
          <w:b/>
          <w:bCs/>
          <w:rtl/>
        </w:rPr>
        <w:t>רמב"ן</w:t>
      </w:r>
      <w:r w:rsidRPr="00440CAB">
        <w:rPr>
          <w:rFonts w:ascii="Narkisim" w:hAnsi="Narkisim"/>
          <w:rtl/>
        </w:rPr>
        <w:t xml:space="preserve"> דמהני סברת סופה להיות תחתיו אף באיסור דאורייתא, דמש"ה אי"צ להוציא. וכן פסק ה</w:t>
      </w:r>
      <w:r w:rsidRPr="00440CAB">
        <w:rPr>
          <w:rFonts w:ascii="Narkisim" w:hAnsi="Narkisim"/>
          <w:b/>
          <w:bCs/>
          <w:rtl/>
        </w:rPr>
        <w:t>רמב"ם</w:t>
      </w:r>
      <w:r w:rsidRPr="00440CAB">
        <w:rPr>
          <w:rFonts w:ascii="Narkisim" w:hAnsi="Narkisim"/>
          <w:rtl/>
        </w:rPr>
        <w:t xml:space="preserve"> (יז טו) דבוגרת ומוכת עץ אסורין מדאורייתא, ואפ"ה יקיים. וה</w:t>
      </w:r>
      <w:r w:rsidRPr="00440CAB">
        <w:rPr>
          <w:rFonts w:ascii="Narkisim" w:hAnsi="Narkisim"/>
          <w:b/>
          <w:bCs/>
          <w:rtl/>
        </w:rPr>
        <w:t>זכר יצחק</w:t>
      </w:r>
      <w:r w:rsidRPr="00440CAB">
        <w:rPr>
          <w:rFonts w:ascii="Narkisim" w:hAnsi="Narkisim"/>
          <w:rtl/>
        </w:rPr>
        <w:t xml:space="preserve"> (סה ב) ביאר דבבעולה לכה"ג יש 'איסור עשה' </w:t>
      </w:r>
      <w:r w:rsidRPr="00440CAB">
        <w:rPr>
          <w:rFonts w:ascii="Narkisim" w:hAnsi="Narkisim"/>
          <w:sz w:val="20"/>
          <w:szCs w:val="20"/>
          <w:rtl/>
        </w:rPr>
        <w:t xml:space="preserve">[דלאו הבא מכלל עשה], </w:t>
      </w:r>
      <w:r w:rsidRPr="00440CAB">
        <w:rPr>
          <w:rFonts w:ascii="Narkisim" w:hAnsi="Narkisim"/>
          <w:rtl/>
        </w:rPr>
        <w:t xml:space="preserve">וכן יש מצוות עשה לישא בתולה. </w:t>
      </w:r>
      <w:r w:rsidRPr="00440CAB">
        <w:rPr>
          <w:rFonts w:ascii="Narkisim" w:hAnsi="Narkisim"/>
          <w:sz w:val="20"/>
          <w:szCs w:val="20"/>
          <w:rtl/>
        </w:rPr>
        <w:t>ובבוגרת ומוכת עץ, כיון דסופה להיות תחתיו ידעינן דאין איסור עשה על האישות, והוה רק ביטול עשה דבתולה יקח. והוה ביטול עשה בעלמא, וליכא איסור עשה</w:t>
      </w:r>
      <w:r w:rsidRPr="00440CAB">
        <w:rPr>
          <w:rStyle w:val="ac"/>
          <w:rFonts w:ascii="Narkisim" w:hAnsi="Narkisim"/>
          <w:sz w:val="20"/>
          <w:szCs w:val="20"/>
          <w:rtl/>
        </w:rPr>
        <w:footnoteReference w:id="383"/>
      </w:r>
      <w:r w:rsidRPr="00440CAB">
        <w:rPr>
          <w:rFonts w:ascii="Narkisim" w:hAnsi="Narkisim"/>
          <w:sz w:val="20"/>
          <w:szCs w:val="20"/>
          <w:rtl/>
        </w:rPr>
        <w:t>.</w:t>
      </w:r>
    </w:p>
    <w:p w14:paraId="71A7B3F2" w14:textId="77777777" w:rsidR="006D5124" w:rsidRPr="00440CAB" w:rsidRDefault="00000000" w:rsidP="00440CAB">
      <w:pPr>
        <w:pStyle w:val="a7"/>
        <w:bidi/>
        <w:rPr>
          <w:rFonts w:ascii="Narkisim" w:hAnsi="Narkisim"/>
        </w:rPr>
      </w:pPr>
      <w:r w:rsidRPr="00440CAB">
        <w:rPr>
          <w:rFonts w:ascii="Narkisim" w:hAnsi="Narkisim"/>
          <w:rtl/>
        </w:rPr>
        <w:t>וכן ה</w:t>
      </w:r>
      <w:r w:rsidRPr="00440CAB">
        <w:rPr>
          <w:rFonts w:ascii="Narkisim" w:hAnsi="Narkisim"/>
          <w:b/>
          <w:bCs/>
          <w:rtl/>
        </w:rPr>
        <w:t>חזו"א</w:t>
      </w:r>
      <w:r w:rsidRPr="00440CAB">
        <w:rPr>
          <w:rFonts w:ascii="Narkisim" w:hAnsi="Narkisim"/>
          <w:rtl/>
        </w:rPr>
        <w:t xml:space="preserve"> (יד ה) ביאר דבוגרת ומוכת עץ אין פגם בעצם האישות [כיון דסופה להיות תחתיו], ולא אסרה התורה הביא., אלא יש מצוות עשה בתחילת הנישואין. ולאחר שעבר ונשאה [וכבר ביטל את העשה] ליכא איסור.</w:t>
      </w:r>
    </w:p>
    <w:p w14:paraId="49AF3CCE" w14:textId="77777777" w:rsidR="006D5124" w:rsidRPr="00440CAB" w:rsidRDefault="00000000" w:rsidP="00440CAB">
      <w:pPr>
        <w:pStyle w:val="a8"/>
        <w:bidi/>
        <w:rPr>
          <w:rFonts w:ascii="Narkisim" w:hAnsi="Narkisim"/>
        </w:rPr>
      </w:pPr>
      <w:r w:rsidRPr="00440CAB">
        <w:rPr>
          <w:rFonts w:ascii="Narkisim" w:hAnsi="Narkisim"/>
          <w:rtl/>
        </w:rPr>
        <w:t>אך כ"ז בבוגרת ומכת עץ ובעולת עצמו, אבל בעולת אחרים יש ג"כ איסור לא והבא מכלל עשה על כל ביאה וביאה.</w:t>
      </w:r>
    </w:p>
    <w:p w14:paraId="62BC8845" w14:textId="77777777" w:rsidR="006D5124" w:rsidRPr="00440CAB" w:rsidRDefault="00000000" w:rsidP="00440CAB">
      <w:pPr>
        <w:pStyle w:val="aa"/>
        <w:bidi/>
        <w:rPr>
          <w:rFonts w:ascii="Narkisim" w:hAnsi="Narkisim"/>
        </w:rPr>
      </w:pPr>
      <w:r w:rsidRPr="00440CAB">
        <w:rPr>
          <w:rFonts w:ascii="Narkisim" w:hAnsi="Narkisim"/>
          <w:rtl/>
        </w:rPr>
        <w:t>וה</w:t>
      </w:r>
      <w:r w:rsidRPr="00440CAB">
        <w:rPr>
          <w:rFonts w:ascii="Narkisim" w:hAnsi="Narkisim"/>
          <w:b/>
          <w:bCs/>
          <w:rtl/>
        </w:rPr>
        <w:t>חזו"א</w:t>
      </w:r>
      <w:r w:rsidRPr="00440CAB">
        <w:rPr>
          <w:rFonts w:ascii="Narkisim" w:hAnsi="Narkisim"/>
          <w:rtl/>
        </w:rPr>
        <w:t xml:space="preserve"> חידש דאף כשנשא בחופה בלא ביאה, עובר בשעת נישואין, ומותרת לו. אבל הביא דה</w:t>
      </w:r>
      <w:r w:rsidRPr="00440CAB">
        <w:rPr>
          <w:rFonts w:ascii="Narkisim" w:hAnsi="Narkisim"/>
          <w:b/>
          <w:bCs/>
          <w:rtl/>
        </w:rPr>
        <w:t>משנ"ל</w:t>
      </w:r>
      <w:r w:rsidRPr="00440CAB">
        <w:rPr>
          <w:rFonts w:ascii="Narkisim" w:hAnsi="Narkisim"/>
          <w:rtl/>
        </w:rPr>
        <w:t xml:space="preserve"> (יז טו) כת' דהך איסור הוה דוקא היכא דבא עליה. והחזו"א הקשה לדברי המשנ"ל דכיון דהך ביאה הוה באיסור, הול"ל שתתחלל בביאתו. דלדעת ראב"י (בסמוך) דיש חלל מחייבי עשה. והאחרונים העמידו דדעת המשנ"ל דכיון דבביאה זו חל נישואין ועי"ז הותרה לו, אף בביאה זו לא נעשית חללה.</w:t>
      </w:r>
    </w:p>
    <w:p w14:paraId="75C4AC4F" w14:textId="77777777" w:rsidR="006D5124" w:rsidRPr="00440CAB" w:rsidRDefault="00000000" w:rsidP="00440CAB">
      <w:pPr>
        <w:bidi/>
        <w:rPr>
          <w:rFonts w:ascii="Narkisim" w:hAnsi="Narkisim" w:cs="Narkisim"/>
        </w:rPr>
      </w:pPr>
      <w:r w:rsidRPr="00440CAB">
        <w:rPr>
          <w:rFonts w:ascii="Narkisim" w:hAnsi="Narkisim" w:cs="Narkisim"/>
          <w:u w:val="single"/>
          <w:rtl/>
        </w:rPr>
        <w:t>הכא נמי סופה להיות בעולה תחתיו.</w:t>
      </w:r>
      <w:r w:rsidRPr="00440CAB">
        <w:rPr>
          <w:rFonts w:ascii="Narkisim" w:hAnsi="Narkisim" w:cs="Narkisim"/>
          <w:rtl/>
        </w:rPr>
        <w:t xml:space="preserve"> </w:t>
      </w:r>
      <w:r w:rsidRPr="00440CAB">
        <w:rPr>
          <w:rFonts w:ascii="Narkisim" w:hAnsi="Narkisim" w:cs="Narkisim"/>
          <w:szCs w:val="20"/>
          <w:rtl/>
        </w:rPr>
        <w:t>[לדברי הרשב"א הוכיחו דע"כ איסור בעולת עצמו הוה מדרבנן</w:t>
      </w:r>
      <w:r w:rsidRPr="00440CAB">
        <w:rPr>
          <w:rStyle w:val="ac"/>
          <w:rFonts w:ascii="Narkisim" w:hAnsi="Narkisim" w:cs="Narkisim"/>
          <w:szCs w:val="20"/>
          <w:rtl/>
        </w:rPr>
        <w:footnoteReference w:id="384"/>
      </w:r>
      <w:r w:rsidRPr="00440CAB">
        <w:rPr>
          <w:rFonts w:ascii="Narkisim" w:hAnsi="Narkisim" w:cs="Narkisim"/>
          <w:szCs w:val="20"/>
          <w:rtl/>
        </w:rPr>
        <w:t>. ולדברי הרמב"ן אף דהוה איסור דאורייתא התירו משום דסופו להיות תחתיו]</w:t>
      </w:r>
      <w:r w:rsidRPr="00440CAB">
        <w:rPr>
          <w:rFonts w:ascii="Narkisim" w:hAnsi="Narkisim" w:cs="Narkisim"/>
          <w:rtl/>
        </w:rPr>
        <w:t>. ה</w:t>
      </w:r>
      <w:r w:rsidRPr="00440CAB">
        <w:rPr>
          <w:rFonts w:ascii="Narkisim" w:hAnsi="Narkisim" w:cs="Narkisim"/>
          <w:b/>
          <w:bCs/>
          <w:rtl/>
        </w:rPr>
        <w:t>ריטב"א</w:t>
      </w:r>
      <w:r w:rsidRPr="00440CAB">
        <w:rPr>
          <w:rFonts w:ascii="Narkisim" w:hAnsi="Narkisim" w:cs="Narkisim"/>
          <w:rtl/>
        </w:rPr>
        <w:t xml:space="preserve"> כתב דהיינו דוקא בעולת עצמו, דאין הגנאי גדול כ"כ. אבל בבעולת אחרים הוה גנאי גדול</w:t>
      </w:r>
      <w:r w:rsidRPr="00440CAB">
        <w:rPr>
          <w:rStyle w:val="ac"/>
          <w:rFonts w:ascii="Narkisim" w:hAnsi="Narkisim" w:cs="Narkisim"/>
          <w:rtl/>
        </w:rPr>
        <w:footnoteReference w:id="385"/>
      </w:r>
      <w:r w:rsidRPr="00440CAB">
        <w:rPr>
          <w:rFonts w:ascii="Narkisim" w:hAnsi="Narkisim" w:cs="Narkisim"/>
          <w:rtl/>
        </w:rPr>
        <w:t>, ולא מהני האי טעמא</w:t>
      </w:r>
      <w:r w:rsidRPr="00440CAB">
        <w:rPr>
          <w:rStyle w:val="ac"/>
          <w:rFonts w:ascii="Narkisim" w:hAnsi="Narkisim" w:cs="Narkisim"/>
          <w:rtl/>
        </w:rPr>
        <w:footnoteReference w:id="386"/>
      </w:r>
      <w:r w:rsidRPr="00440CAB">
        <w:rPr>
          <w:rFonts w:ascii="Narkisim" w:hAnsi="Narkisim" w:cs="Narkisim"/>
          <w:rtl/>
        </w:rPr>
        <w:t>.</w:t>
      </w:r>
    </w:p>
    <w:p w14:paraId="15134C76" w14:textId="77777777" w:rsidR="006D5124" w:rsidRPr="00440CAB" w:rsidRDefault="00000000" w:rsidP="00440CAB">
      <w:pPr>
        <w:bidi/>
        <w:rPr>
          <w:rFonts w:ascii="Narkisim" w:hAnsi="Narkisim" w:cs="Narkisim"/>
        </w:rPr>
      </w:pPr>
      <w:r w:rsidRPr="00440CAB">
        <w:rPr>
          <w:rFonts w:ascii="Narkisim" w:hAnsi="Narkisim" w:cs="Narkisim"/>
          <w:u w:val="single"/>
          <w:rtl/>
        </w:rPr>
        <w:lastRenderedPageBreak/>
        <w:t>קשיא.</w:t>
      </w:r>
      <w:r w:rsidRPr="00440CAB">
        <w:rPr>
          <w:rFonts w:ascii="Narkisim" w:hAnsi="Narkisim" w:cs="Narkisim"/>
          <w:rtl/>
        </w:rPr>
        <w:t xml:space="preserve"> ה</w:t>
      </w:r>
      <w:r w:rsidRPr="00440CAB">
        <w:rPr>
          <w:rFonts w:ascii="Narkisim" w:hAnsi="Narkisim" w:cs="Narkisim"/>
          <w:b/>
          <w:bCs/>
          <w:rtl/>
        </w:rPr>
        <w:t>ראשונים</w:t>
      </w:r>
      <w:r w:rsidRPr="00440CAB">
        <w:rPr>
          <w:rFonts w:ascii="Narkisim" w:hAnsi="Narkisim" w:cs="Narkisim"/>
          <w:rtl/>
        </w:rPr>
        <w:t xml:space="preserve"> פסקו דבעולת עצמו אם נשא מוציא בגט. וה</w:t>
      </w:r>
      <w:r w:rsidRPr="00440CAB">
        <w:rPr>
          <w:rFonts w:ascii="Narkisim" w:hAnsi="Narkisim" w:cs="Narkisim"/>
          <w:b/>
          <w:bCs/>
          <w:rtl/>
        </w:rPr>
        <w:t>ריטב"א</w:t>
      </w:r>
      <w:r w:rsidRPr="00440CAB">
        <w:rPr>
          <w:rFonts w:ascii="Narkisim" w:hAnsi="Narkisim" w:cs="Narkisim"/>
          <w:rtl/>
        </w:rPr>
        <w:t xml:space="preserve"> ביאר דלא שבקינן מה דאמר רב בהדיא משום דברי רב אשי דמדמה מסברא</w:t>
      </w:r>
      <w:r w:rsidRPr="00440CAB">
        <w:rPr>
          <w:rStyle w:val="ac"/>
          <w:rFonts w:ascii="Narkisim" w:hAnsi="Narkisim" w:cs="Narkisim"/>
          <w:rtl/>
        </w:rPr>
        <w:footnoteReference w:id="387"/>
      </w:r>
      <w:r w:rsidRPr="00440CAB">
        <w:rPr>
          <w:rFonts w:ascii="Narkisim" w:hAnsi="Narkisim" w:cs="Narkisim"/>
          <w:rtl/>
        </w:rPr>
        <w:t xml:space="preserve">. </w:t>
      </w:r>
      <w:r w:rsidRPr="00440CAB">
        <w:rPr>
          <w:rFonts w:ascii="Narkisim" w:hAnsi="Narkisim" w:cs="Narkisim"/>
          <w:szCs w:val="20"/>
          <w:rtl/>
        </w:rPr>
        <w:t>וה</w:t>
      </w:r>
      <w:r w:rsidRPr="00440CAB">
        <w:rPr>
          <w:rFonts w:ascii="Narkisim" w:hAnsi="Narkisim" w:cs="Narkisim"/>
          <w:b/>
          <w:bCs/>
          <w:szCs w:val="20"/>
          <w:rtl/>
        </w:rPr>
        <w:t>חזו"א</w:t>
      </w:r>
      <w:r w:rsidRPr="00440CAB">
        <w:rPr>
          <w:rFonts w:ascii="Narkisim" w:hAnsi="Narkisim" w:cs="Narkisim"/>
          <w:szCs w:val="20"/>
          <w:rtl/>
        </w:rPr>
        <w:t xml:space="preserve"> (שם) ביאר דכלפי ביאה שקודם נישואין</w:t>
      </w:r>
      <w:r w:rsidRPr="00440CAB">
        <w:rPr>
          <w:rStyle w:val="ac"/>
          <w:rFonts w:ascii="Narkisim" w:hAnsi="Narkisim" w:cs="Narkisim"/>
          <w:szCs w:val="20"/>
          <w:rtl/>
        </w:rPr>
        <w:footnoteReference w:id="388"/>
      </w:r>
      <w:r w:rsidRPr="00440CAB">
        <w:rPr>
          <w:rFonts w:ascii="Narkisim" w:hAnsi="Narkisim" w:cs="Narkisim"/>
          <w:szCs w:val="20"/>
          <w:rtl/>
        </w:rPr>
        <w:t xml:space="preserve"> לא אמרי' דסופה להיות תחתיו</w:t>
      </w:r>
      <w:r w:rsidRPr="00440CAB">
        <w:rPr>
          <w:rStyle w:val="ac"/>
          <w:rFonts w:ascii="Narkisim" w:hAnsi="Narkisim" w:cs="Narkisim"/>
          <w:szCs w:val="20"/>
          <w:rtl/>
        </w:rPr>
        <w:footnoteReference w:id="389"/>
      </w:r>
      <w:r w:rsidRPr="00440CAB">
        <w:rPr>
          <w:rFonts w:ascii="Narkisim" w:hAnsi="Narkisim" w:cs="Narkisim"/>
          <w:szCs w:val="20"/>
          <w:rtl/>
        </w:rPr>
        <w:t>.</w:t>
      </w:r>
    </w:p>
    <w:p w14:paraId="206904CA" w14:textId="77777777" w:rsidR="006D5124" w:rsidRPr="00440CAB" w:rsidRDefault="00000000" w:rsidP="00440CAB">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xml:space="preserve"> (ד"ה שאינו) בתי' הב' כת' דמדאורייתא מהני ואי"צ להוציא, ורק מדרבנן ל"מ הך סברא.</w:t>
      </w:r>
    </w:p>
    <w:p w14:paraId="77E97C84"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רמב"ן</w:t>
      </w:r>
      <w:r w:rsidRPr="00440CAB">
        <w:rPr>
          <w:rFonts w:ascii="Narkisim" w:hAnsi="Narkisim"/>
          <w:rtl/>
        </w:rPr>
        <w:t xml:space="preserve"> (נט. וכתובות ל.) כת' דמ"מ מהני הא דסופה להיות תחתיו לענין שלא יעשה חללות. ומבואר דאף בבעולה שייך סברת סופה להיות תחתיו, אלא דל"מ להתירה, אלא להקליש האיסור</w:t>
      </w:r>
      <w:r w:rsidRPr="00440CAB">
        <w:rPr>
          <w:rStyle w:val="ac"/>
          <w:rFonts w:ascii="Narkisim" w:hAnsi="Narkisim"/>
          <w:rtl/>
        </w:rPr>
        <w:footnoteReference w:id="390"/>
      </w:r>
      <w:r w:rsidRPr="00440CAB">
        <w:rPr>
          <w:rFonts w:ascii="Narkisim" w:hAnsi="Narkisim"/>
          <w:rtl/>
        </w:rPr>
        <w:t>. [והרשב"א תמה על סברא זו].</w:t>
      </w:r>
    </w:p>
    <w:p w14:paraId="535ACA90" w14:textId="77777777" w:rsidR="006D5124" w:rsidRPr="00440CAB" w:rsidRDefault="00000000" w:rsidP="00440CAB">
      <w:pPr>
        <w:bidi/>
        <w:rPr>
          <w:rFonts w:ascii="Narkisim" w:hAnsi="Narkisim" w:cs="Narkisim"/>
        </w:rPr>
      </w:pPr>
      <w:r w:rsidRPr="00440CAB">
        <w:rPr>
          <w:rFonts w:ascii="Narkisim" w:hAnsi="Narkisim" w:cs="Narkisim"/>
          <w:u w:val="single"/>
          <w:rtl/>
        </w:rPr>
        <w:t>אנוסת חבירו וכו' לא ישא ואם נשא וכו'.</w:t>
      </w:r>
      <w:r w:rsidRPr="00440CAB">
        <w:rPr>
          <w:rFonts w:ascii="Narkisim" w:hAnsi="Narkisim" w:cs="Narkisim"/>
          <w:rtl/>
        </w:rPr>
        <w:t xml:space="preserve"> ה</w:t>
      </w:r>
      <w:r w:rsidRPr="00440CAB">
        <w:rPr>
          <w:rFonts w:ascii="Narkisim" w:hAnsi="Narkisim" w:cs="Narkisim"/>
          <w:b/>
          <w:bCs/>
          <w:rtl/>
        </w:rPr>
        <w:t>רמב"ם</w:t>
      </w:r>
      <w:r w:rsidRPr="00440CAB">
        <w:rPr>
          <w:rFonts w:ascii="Narkisim" w:hAnsi="Narkisim" w:cs="Narkisim"/>
          <w:rtl/>
        </w:rPr>
        <w:t xml:space="preserve"> (יט ד) פסק דכה"ג הבא על בעולה בלא נישואין לא חיללה</w:t>
      </w:r>
      <w:r w:rsidRPr="00440CAB">
        <w:rPr>
          <w:rStyle w:val="ac"/>
          <w:rFonts w:ascii="Narkisim" w:hAnsi="Narkisim" w:cs="Narkisim"/>
          <w:rtl/>
        </w:rPr>
        <w:footnoteReference w:id="391"/>
      </w:r>
      <w:r w:rsidRPr="00440CAB">
        <w:rPr>
          <w:rFonts w:ascii="Narkisim" w:hAnsi="Narkisim" w:cs="Narkisim"/>
          <w:rtl/>
        </w:rPr>
        <w:t>. ו</w:t>
      </w:r>
      <w:r w:rsidRPr="00440CAB">
        <w:rPr>
          <w:rFonts w:ascii="Narkisim" w:hAnsi="Narkisim" w:cs="Narkisim"/>
          <w:b/>
          <w:bCs/>
          <w:rtl/>
        </w:rPr>
        <w:t xml:space="preserve">ה"ה </w:t>
      </w:r>
      <w:r w:rsidRPr="00440CAB">
        <w:rPr>
          <w:rFonts w:ascii="Narkisim" w:hAnsi="Narkisim" w:cs="Narkisim"/>
          <w:rtl/>
        </w:rPr>
        <w:t>ביאר דאיסור בעולה לכה"ג ילפי' והוא אשה בבתוליה יקח, דהצווי הוה דרך נישואין. ודרך זנות אסורה מדין פנויה, וכמו שאר בני אדם</w:t>
      </w:r>
      <w:r w:rsidRPr="00440CAB">
        <w:rPr>
          <w:rStyle w:val="ac"/>
          <w:rFonts w:ascii="Narkisim" w:hAnsi="Narkisim" w:cs="Narkisim"/>
          <w:rtl/>
        </w:rPr>
        <w:footnoteReference w:id="392"/>
      </w:r>
      <w:r w:rsidRPr="00440CAB">
        <w:rPr>
          <w:rFonts w:ascii="Narkisim" w:hAnsi="Narkisim" w:cs="Narkisim"/>
          <w:rtl/>
        </w:rPr>
        <w:t>. וכת' דהרמב"ם למד כן מהלשון 'לא נשא ואם נשא' בסוגיין.</w:t>
      </w:r>
    </w:p>
    <w:p w14:paraId="5D19E4D5"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משנ"ל</w:t>
      </w:r>
      <w:r w:rsidRPr="00440CAB">
        <w:rPr>
          <w:rFonts w:ascii="Narkisim" w:hAnsi="Narkisim"/>
          <w:rtl/>
        </w:rPr>
        <w:t xml:space="preserve"> הביא דה</w:t>
      </w:r>
      <w:r w:rsidRPr="00440CAB">
        <w:rPr>
          <w:rFonts w:ascii="Narkisim" w:hAnsi="Narkisim"/>
          <w:b/>
          <w:bCs/>
          <w:rtl/>
        </w:rPr>
        <w:t>שיטמ"ק</w:t>
      </w:r>
      <w:r w:rsidRPr="00440CAB">
        <w:rPr>
          <w:rFonts w:ascii="Narkisim" w:hAnsi="Narkisim"/>
          <w:sz w:val="20"/>
          <w:szCs w:val="20"/>
          <w:rtl/>
        </w:rPr>
        <w:t xml:space="preserve"> (כתובות ל.) </w:t>
      </w:r>
      <w:r w:rsidRPr="00440CAB">
        <w:rPr>
          <w:rFonts w:ascii="Narkisim" w:hAnsi="Narkisim"/>
          <w:rtl/>
        </w:rPr>
        <w:t>כתב דכה"ג שאנס אלמנה</w:t>
      </w:r>
      <w:r w:rsidRPr="00440CAB">
        <w:rPr>
          <w:rFonts w:ascii="Narkisim" w:hAnsi="Narkisim"/>
          <w:sz w:val="20"/>
          <w:szCs w:val="20"/>
          <w:rtl/>
        </w:rPr>
        <w:t xml:space="preserve"> [לדעת רש"י שם] </w:t>
      </w:r>
      <w:r w:rsidRPr="00440CAB">
        <w:rPr>
          <w:rFonts w:ascii="Narkisim" w:hAnsi="Narkisim"/>
          <w:rtl/>
        </w:rPr>
        <w:t>מתחייב קנס, אף דנעשית חללה ותו אין לו בה הויה, מ"מ בשעה שבא עליה היה לו עליו הויה. ומבואר דבביאה בלא קידושין נעשית חללה.</w:t>
      </w:r>
    </w:p>
    <w:p w14:paraId="456C9625" w14:textId="77777777" w:rsidR="006D5124" w:rsidRPr="00440CAB" w:rsidRDefault="00000000" w:rsidP="00440CAB">
      <w:pPr>
        <w:pStyle w:val="aa"/>
        <w:bidi/>
        <w:rPr>
          <w:rFonts w:ascii="Narkisim" w:hAnsi="Narkisim"/>
        </w:rPr>
      </w:pPr>
      <w:r w:rsidRPr="00440CAB">
        <w:rPr>
          <w:rFonts w:ascii="Narkisim" w:hAnsi="Narkisim"/>
          <w:rtl/>
        </w:rPr>
        <w:t>וה</w:t>
      </w:r>
      <w:r w:rsidRPr="00440CAB">
        <w:rPr>
          <w:rFonts w:ascii="Narkisim" w:hAnsi="Narkisim"/>
          <w:b/>
          <w:bCs/>
          <w:rtl/>
        </w:rPr>
        <w:t>משנ"ל</w:t>
      </w:r>
      <w:r w:rsidRPr="00440CAB">
        <w:rPr>
          <w:rFonts w:ascii="Narkisim" w:hAnsi="Narkisim"/>
          <w:rtl/>
        </w:rPr>
        <w:t xml:space="preserve"> (מכירה א ד) נסתפק היכא דכה"ג קידש בעולה ובא עליה האם חללה. במש"כ הרמב"ם בלא נישואין האם כוונתו נישואין דוקא או קידושין</w:t>
      </w:r>
      <w:r w:rsidRPr="00440CAB">
        <w:rPr>
          <w:rStyle w:val="ac"/>
          <w:rFonts w:ascii="Narkisim" w:hAnsi="Narkisim"/>
          <w:rtl/>
        </w:rPr>
        <w:footnoteReference w:id="393"/>
      </w:r>
      <w:r w:rsidRPr="00440CAB">
        <w:rPr>
          <w:rFonts w:ascii="Narkisim" w:hAnsi="Narkisim"/>
          <w:rtl/>
        </w:rPr>
        <w:t>.</w:t>
      </w:r>
    </w:p>
    <w:p w14:paraId="71C8F051" w14:textId="77777777" w:rsidR="006D5124" w:rsidRPr="00440CAB" w:rsidRDefault="00000000" w:rsidP="00440CAB">
      <w:pPr>
        <w:bidi/>
        <w:rPr>
          <w:rFonts w:ascii="Narkisim" w:hAnsi="Narkisim" w:cs="Narkisim"/>
        </w:rPr>
      </w:pPr>
      <w:r w:rsidRPr="00440CAB">
        <w:rPr>
          <w:rFonts w:ascii="Narkisim" w:hAnsi="Narkisim" w:cs="Narkisim"/>
          <w:u w:val="single"/>
          <w:rtl/>
        </w:rPr>
        <w:t>תוד"ה חלל.</w:t>
      </w:r>
      <w:r w:rsidRPr="00440CAB">
        <w:rPr>
          <w:rFonts w:ascii="Narkisim" w:hAnsi="Narkisim" w:cs="Narkisim"/>
          <w:rtl/>
        </w:rPr>
        <w:t xml:space="preserve"> תימה כיון דלא יחלל קאי נמי אבעולה לראב"י, א"כ אין זה חייבי עשה גרידא</w:t>
      </w:r>
      <w:r w:rsidRPr="00440CAB">
        <w:rPr>
          <w:rStyle w:val="ac"/>
          <w:rFonts w:ascii="Narkisim" w:hAnsi="Narkisim" w:cs="Narkisim"/>
          <w:rtl/>
        </w:rPr>
        <w:footnoteReference w:id="394"/>
      </w:r>
      <w:r w:rsidRPr="00440CAB">
        <w:rPr>
          <w:rFonts w:ascii="Narkisim" w:hAnsi="Narkisim" w:cs="Narkisim"/>
          <w:rtl/>
        </w:rPr>
        <w:t xml:space="preserve">. אך </w:t>
      </w:r>
      <w:r w:rsidRPr="00440CAB">
        <w:rPr>
          <w:rFonts w:ascii="Narkisim" w:hAnsi="Narkisim" w:cs="Narkisim"/>
          <w:b/>
          <w:bCs/>
          <w:rtl/>
        </w:rPr>
        <w:t>תוס</w:t>
      </w:r>
      <w:r w:rsidRPr="00440CAB">
        <w:rPr>
          <w:rFonts w:ascii="Narkisim" w:hAnsi="Narkisim" w:cs="Narkisim"/>
          <w:rtl/>
        </w:rPr>
        <w:t>' (</w:t>
      </w:r>
      <w:r w:rsidRPr="00440CAB">
        <w:rPr>
          <w:rFonts w:ascii="Narkisim" w:hAnsi="Narkisim" w:cs="Narkisim"/>
          <w:sz w:val="20"/>
          <w:szCs w:val="20"/>
          <w:rtl/>
        </w:rPr>
        <w:t xml:space="preserve">עז: ד"ה מחלל) </w:t>
      </w:r>
      <w:r w:rsidRPr="00440CAB">
        <w:rPr>
          <w:rFonts w:ascii="Narkisim" w:hAnsi="Narkisim" w:cs="Narkisim"/>
          <w:rtl/>
        </w:rPr>
        <w:t>כת' דחלל הבאה מחייבי עשה, הבא עליה [על הבת</w:t>
      </w:r>
      <w:r w:rsidRPr="00440CAB">
        <w:rPr>
          <w:rStyle w:val="ac"/>
          <w:rFonts w:ascii="Narkisim" w:hAnsi="Narkisim" w:cs="Narkisim"/>
          <w:rtl/>
        </w:rPr>
        <w:footnoteReference w:id="395"/>
      </w:r>
      <w:r w:rsidRPr="00440CAB">
        <w:rPr>
          <w:rFonts w:ascii="Narkisim" w:hAnsi="Narkisim" w:cs="Narkisim"/>
          <w:rtl/>
        </w:rPr>
        <w:t xml:space="preserve">] עובר בעשה ולא בלאו. </w:t>
      </w:r>
      <w:r w:rsidRPr="00440CAB">
        <w:rPr>
          <w:rFonts w:ascii="Narkisim" w:hAnsi="Narkisim" w:cs="Narkisim"/>
          <w:szCs w:val="20"/>
          <w:rtl/>
        </w:rPr>
        <w:t xml:space="preserve">[דדיו כחיוב עשה. </w:t>
      </w:r>
      <w:r w:rsidRPr="00440CAB">
        <w:rPr>
          <w:rFonts w:ascii="Narkisim" w:hAnsi="Narkisim" w:cs="Narkisim"/>
          <w:sz w:val="20"/>
          <w:szCs w:val="20"/>
          <w:rtl/>
        </w:rPr>
        <w:t>והוא חידוש]. וה</w:t>
      </w:r>
      <w:r w:rsidRPr="00440CAB">
        <w:rPr>
          <w:rFonts w:ascii="Narkisim" w:hAnsi="Narkisim" w:cs="Narkisim"/>
          <w:b/>
          <w:bCs/>
          <w:sz w:val="20"/>
          <w:szCs w:val="20"/>
          <w:rtl/>
        </w:rPr>
        <w:t>אחרונים</w:t>
      </w:r>
      <w:r w:rsidRPr="00440CAB">
        <w:rPr>
          <w:rFonts w:ascii="Narkisim" w:hAnsi="Narkisim" w:cs="Narkisim"/>
          <w:sz w:val="20"/>
          <w:szCs w:val="20"/>
          <w:rtl/>
        </w:rPr>
        <w:t xml:space="preserve"> דנו דלפ"ז י"ל דאף איסור עשיית החילול הוה רק עשה, וכ"כ ה</w:t>
      </w:r>
      <w:r w:rsidRPr="00440CAB">
        <w:rPr>
          <w:rFonts w:ascii="Narkisim" w:hAnsi="Narkisim" w:cs="Narkisim"/>
          <w:b/>
          <w:bCs/>
          <w:sz w:val="20"/>
          <w:szCs w:val="20"/>
          <w:rtl/>
        </w:rPr>
        <w:t xml:space="preserve">תו"י </w:t>
      </w:r>
      <w:r w:rsidRPr="00440CAB">
        <w:rPr>
          <w:rFonts w:ascii="Narkisim" w:hAnsi="Narkisim" w:cs="Narkisim"/>
          <w:sz w:val="20"/>
          <w:szCs w:val="20"/>
          <w:rtl/>
        </w:rPr>
        <w:t>(שם) [דקרא] דלא יחלל לא קאי אחייבי עשה, אלא אחייבי לאוין.</w:t>
      </w:r>
    </w:p>
    <w:p w14:paraId="44B83C53"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גר"א</w:t>
      </w:r>
      <w:r w:rsidRPr="00440CAB">
        <w:rPr>
          <w:rFonts w:ascii="Narkisim" w:hAnsi="Narkisim" w:cs="Narkisim"/>
          <w:rtl/>
        </w:rPr>
        <w:t xml:space="preserve"> (ז מג) כת' דלדעת הרמב"ם (הנ"ל) נפק"מ היכא דבעל בלא קידושין, דהולד חלל. ואינו פוסל את האשה.</w:t>
      </w:r>
    </w:p>
    <w:p w14:paraId="6AEF2161" w14:textId="77777777" w:rsidR="006D5124" w:rsidRPr="00440CAB" w:rsidRDefault="00000000" w:rsidP="00440CAB">
      <w:pPr>
        <w:bidi/>
        <w:rPr>
          <w:rFonts w:ascii="Narkisim" w:hAnsi="Narkisim" w:cs="Narkisim"/>
        </w:rPr>
      </w:pPr>
      <w:r w:rsidRPr="00440CAB">
        <w:rPr>
          <w:rFonts w:ascii="Narkisim" w:hAnsi="Narkisim" w:cs="Narkisim"/>
          <w:u w:val="single"/>
          <w:rtl/>
        </w:rPr>
        <w:t>שם. א"כ אין זה חייבי עשה גרידא, דלא יחלל לאו הוא</w:t>
      </w:r>
      <w:r w:rsidRPr="00440CAB">
        <w:rPr>
          <w:rFonts w:ascii="Narkisim" w:hAnsi="Narkisim" w:cs="Narkisim"/>
          <w:rtl/>
        </w:rPr>
        <w:t>. וכ"כ ה</w:t>
      </w:r>
      <w:r w:rsidRPr="00440CAB">
        <w:rPr>
          <w:rFonts w:ascii="Narkisim" w:hAnsi="Narkisim" w:cs="Narkisim"/>
          <w:b/>
          <w:bCs/>
          <w:rtl/>
        </w:rPr>
        <w:t>תוס' הרא"ש</w:t>
      </w:r>
      <w:r w:rsidRPr="00440CAB">
        <w:rPr>
          <w:rFonts w:ascii="Narkisim" w:hAnsi="Narkisim" w:cs="Narkisim"/>
          <w:rtl/>
        </w:rPr>
        <w:t xml:space="preserve"> דלראב"י עובר בלא יחלל, אלא דכוונת הגמ' דנקרא חייבי עשה, ודלא יחלל קאי אף על מה שנכתב בתורה בלשון עשה</w:t>
      </w:r>
      <w:r w:rsidRPr="00440CAB">
        <w:rPr>
          <w:rStyle w:val="ac"/>
          <w:rFonts w:ascii="Narkisim" w:hAnsi="Narkisim" w:cs="Narkisim"/>
          <w:rtl/>
        </w:rPr>
        <w:footnoteReference w:id="396"/>
      </w:r>
      <w:r w:rsidRPr="00440CAB">
        <w:rPr>
          <w:rFonts w:ascii="Narkisim" w:hAnsi="Narkisim" w:cs="Narkisim"/>
          <w:rtl/>
        </w:rPr>
        <w:t>.</w:t>
      </w:r>
    </w:p>
    <w:p w14:paraId="72E06F49"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דנו בגדר הלאו האם הוה במה שעושה חללות, או על עצם הביאה].</w:t>
      </w:r>
    </w:p>
    <w:p w14:paraId="271A36D6"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חזו"א</w:t>
      </w:r>
      <w:r w:rsidRPr="00440CAB">
        <w:rPr>
          <w:rFonts w:ascii="Narkisim" w:hAnsi="Narkisim"/>
          <w:rtl/>
        </w:rPr>
        <w:t xml:space="preserve"> כתב בשם ה</w:t>
      </w:r>
      <w:r w:rsidRPr="00440CAB">
        <w:rPr>
          <w:rFonts w:ascii="Narkisim" w:hAnsi="Narkisim"/>
          <w:b/>
          <w:bCs/>
          <w:rtl/>
        </w:rPr>
        <w:t>גר"א</w:t>
      </w:r>
      <w:r w:rsidRPr="00440CAB">
        <w:rPr>
          <w:rFonts w:ascii="Narkisim" w:hAnsi="Narkisim"/>
          <w:rtl/>
        </w:rPr>
        <w:t xml:space="preserve"> (הנ"ל) [לתרץ קושיית התוס'] דאף דעושה חלל, מ"מ אינו בכלל איסור 'לא יחלל'. וה</w:t>
      </w:r>
      <w:r w:rsidRPr="00440CAB">
        <w:rPr>
          <w:rFonts w:ascii="Narkisim" w:hAnsi="Narkisim"/>
          <w:b/>
          <w:bCs/>
          <w:rtl/>
        </w:rPr>
        <w:t>חזו"א</w:t>
      </w:r>
      <w:r w:rsidRPr="00440CAB">
        <w:rPr>
          <w:rFonts w:ascii="Narkisim" w:hAnsi="Narkisim"/>
          <w:rtl/>
        </w:rPr>
        <w:t xml:space="preserve"> ביאר דהאיסור משום קיחה ולא משום חילול, נהי דמרבינן שעושה חללות. מ"מ לאו דלא יחלל ליכא.</w:t>
      </w:r>
    </w:p>
    <w:p w14:paraId="33B67833" w14:textId="77777777" w:rsidR="006D5124" w:rsidRPr="00440CAB" w:rsidRDefault="00000000" w:rsidP="00440CAB">
      <w:pPr>
        <w:pStyle w:val="aa"/>
        <w:bidi/>
        <w:rPr>
          <w:rFonts w:ascii="Narkisim" w:hAnsi="Narkisim"/>
        </w:rPr>
      </w:pPr>
      <w:r w:rsidRPr="00440CAB">
        <w:rPr>
          <w:rFonts w:ascii="Narkisim" w:hAnsi="Narkisim"/>
          <w:u w:val="single"/>
          <w:rtl/>
        </w:rPr>
        <w:lastRenderedPageBreak/>
        <w:t>וראב"י אלה למעוטי נדה, כמאן אזלא הא דתניא וכו'</w:t>
      </w:r>
      <w:r w:rsidRPr="00440CAB">
        <w:rPr>
          <w:rFonts w:ascii="Narkisim" w:hAnsi="Narkisim"/>
          <w:rtl/>
        </w:rPr>
        <w:t>. ה</w:t>
      </w:r>
      <w:r w:rsidRPr="00440CAB">
        <w:rPr>
          <w:rFonts w:ascii="Narkisim" w:hAnsi="Narkisim"/>
          <w:b/>
          <w:bCs/>
          <w:rtl/>
        </w:rPr>
        <w:t>תו"י</w:t>
      </w:r>
      <w:r w:rsidRPr="00440CAB">
        <w:rPr>
          <w:rFonts w:ascii="Narkisim" w:hAnsi="Narkisim"/>
          <w:rtl/>
        </w:rPr>
        <w:t xml:space="preserve"> כת' דמשמע דלדעת רבנן הוה חלל מנדה. אך בסו"ד כת' דדוקא ראב"י לשיטתו [דיש חלל מחייבי עשה] איצטריך למעט, ומש"ה ס"ד ללמוד אף מנדה הוה חלל. ועפ"ז י"ל דלדעת רבנן פשיטא דאינו עושה חלל</w:t>
      </w:r>
      <w:r w:rsidRPr="00440CAB">
        <w:rPr>
          <w:rStyle w:val="ac"/>
          <w:rFonts w:ascii="Narkisim" w:hAnsi="Narkisim"/>
          <w:rtl/>
        </w:rPr>
        <w:footnoteReference w:id="397"/>
      </w:r>
      <w:r w:rsidRPr="00440CAB">
        <w:rPr>
          <w:rFonts w:ascii="Narkisim" w:hAnsi="Narkisim"/>
          <w:rtl/>
        </w:rPr>
        <w:t>.</w:t>
      </w:r>
    </w:p>
    <w:p w14:paraId="7A2E08CD" w14:textId="77777777" w:rsidR="006D5124" w:rsidRPr="00440CAB" w:rsidRDefault="00000000" w:rsidP="00440CAB">
      <w:pPr>
        <w:bidi/>
        <w:rPr>
          <w:rFonts w:ascii="Narkisim" w:hAnsi="Narkisim" w:cs="Narkisim"/>
        </w:rPr>
      </w:pPr>
      <w:r w:rsidRPr="00440CAB">
        <w:rPr>
          <w:rFonts w:ascii="Narkisim" w:hAnsi="Narkisim" w:cs="Narkisim"/>
          <w:u w:val="single"/>
          <w:rtl/>
        </w:rPr>
        <w:t>ואי אתה עושה חלל מנדה וכו'.</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אם בא כהן</w:t>
      </w:r>
      <w:r w:rsidRPr="00440CAB">
        <w:rPr>
          <w:rStyle w:val="ac"/>
          <w:rFonts w:ascii="Narkisim" w:hAnsi="Narkisim" w:cs="Narkisim"/>
          <w:rtl/>
        </w:rPr>
        <w:footnoteReference w:id="398"/>
      </w:r>
      <w:r w:rsidRPr="00440CAB">
        <w:rPr>
          <w:rFonts w:ascii="Narkisim" w:hAnsi="Narkisim" w:cs="Narkisim"/>
          <w:rtl/>
        </w:rPr>
        <w:t xml:space="preserve"> על אשתו נדה אין הולד חלל</w:t>
      </w:r>
      <w:r w:rsidRPr="00440CAB">
        <w:rPr>
          <w:rStyle w:val="ac"/>
          <w:rFonts w:ascii="Narkisim" w:hAnsi="Narkisim" w:cs="Narkisim"/>
          <w:rtl/>
        </w:rPr>
        <w:footnoteReference w:id="399"/>
      </w:r>
      <w:r w:rsidRPr="00440CAB">
        <w:rPr>
          <w:rFonts w:ascii="Narkisim" w:hAnsi="Narkisim" w:cs="Narkisim"/>
          <w:rtl/>
        </w:rPr>
        <w:t>. וכן ב</w:t>
      </w:r>
      <w:r w:rsidRPr="00440CAB">
        <w:rPr>
          <w:rFonts w:ascii="Narkisim" w:hAnsi="Narkisim" w:cs="Narkisim"/>
          <w:b/>
          <w:bCs/>
          <w:rtl/>
        </w:rPr>
        <w:t>תוס</w:t>
      </w:r>
      <w:r w:rsidRPr="00440CAB">
        <w:rPr>
          <w:rFonts w:ascii="Narkisim" w:hAnsi="Narkisim" w:cs="Narkisim"/>
          <w:rtl/>
        </w:rPr>
        <w:t xml:space="preserve">' מבואר דהנידון על חילול הולד. </w:t>
      </w:r>
      <w:r w:rsidRPr="00440CAB">
        <w:rPr>
          <w:rFonts w:ascii="Narkisim" w:hAnsi="Narkisim" w:cs="Narkisim"/>
          <w:szCs w:val="20"/>
          <w:rtl/>
        </w:rPr>
        <w:t>[ומשמע דלא היה הו"א לחלל את האשה</w:t>
      </w:r>
      <w:r w:rsidRPr="00440CAB">
        <w:rPr>
          <w:rStyle w:val="ac"/>
          <w:rFonts w:ascii="Narkisim" w:hAnsi="Narkisim" w:cs="Narkisim"/>
          <w:szCs w:val="20"/>
          <w:rtl/>
        </w:rPr>
        <w:footnoteReference w:id="400"/>
      </w:r>
      <w:r w:rsidRPr="00440CAB">
        <w:rPr>
          <w:rFonts w:ascii="Narkisim" w:hAnsi="Narkisim" w:cs="Narkisim"/>
          <w:szCs w:val="20"/>
          <w:rtl/>
        </w:rPr>
        <w:t>]</w:t>
      </w:r>
      <w:r w:rsidRPr="00440CAB">
        <w:rPr>
          <w:rFonts w:ascii="Narkisim" w:hAnsi="Narkisim" w:cs="Narkisim"/>
          <w:rtl/>
        </w:rPr>
        <w:t>. וה</w:t>
      </w:r>
      <w:r w:rsidRPr="00440CAB">
        <w:rPr>
          <w:rFonts w:ascii="Narkisim" w:hAnsi="Narkisim" w:cs="Narkisim"/>
          <w:b/>
          <w:bCs/>
          <w:rtl/>
        </w:rPr>
        <w:t>רמב"ן</w:t>
      </w:r>
      <w:r w:rsidRPr="00440CAB">
        <w:rPr>
          <w:rFonts w:ascii="Narkisim" w:hAnsi="Narkisim" w:cs="Narkisim"/>
          <w:rtl/>
        </w:rPr>
        <w:t xml:space="preserve"> הביא דה</w:t>
      </w:r>
      <w:r w:rsidRPr="00440CAB">
        <w:rPr>
          <w:rFonts w:ascii="Narkisim" w:hAnsi="Narkisim" w:cs="Narkisim"/>
          <w:b/>
          <w:bCs/>
          <w:rtl/>
        </w:rPr>
        <w:t>ר"א אב"ד</w:t>
      </w:r>
      <w:r w:rsidRPr="00440CAB">
        <w:rPr>
          <w:rFonts w:ascii="Narkisim" w:hAnsi="Narkisim" w:cs="Narkisim"/>
          <w:rtl/>
        </w:rPr>
        <w:t xml:space="preserve"> הקשה אמאי איצטריך קרא הא אין חללה אלא מאיסורי כהונה (כדילפי' קידושין עז:), ותי' דהכא קאי אליבא דראב"י</w:t>
      </w:r>
      <w:r w:rsidRPr="00440CAB">
        <w:rPr>
          <w:rStyle w:val="ac"/>
          <w:rFonts w:ascii="Narkisim" w:hAnsi="Narkisim" w:cs="Narkisim"/>
          <w:rtl/>
        </w:rPr>
        <w:footnoteReference w:id="401"/>
      </w:r>
      <w:r w:rsidRPr="00440CAB">
        <w:rPr>
          <w:rFonts w:ascii="Narkisim" w:hAnsi="Narkisim" w:cs="Narkisim"/>
          <w:rtl/>
        </w:rPr>
        <w:t>. וה</w:t>
      </w:r>
      <w:r w:rsidRPr="00440CAB">
        <w:rPr>
          <w:rFonts w:ascii="Narkisim" w:hAnsi="Narkisim" w:cs="Narkisim"/>
          <w:b/>
          <w:bCs/>
          <w:rtl/>
        </w:rPr>
        <w:t>רמב"ן</w:t>
      </w:r>
      <w:r w:rsidRPr="00440CAB">
        <w:rPr>
          <w:rFonts w:ascii="Narkisim" w:hAnsi="Narkisim" w:cs="Narkisim"/>
          <w:rtl/>
        </w:rPr>
        <w:t xml:space="preserve"> תי' דפגום מיהא הוה, וכדאמרי' (לעיל מד:). אלא שאינה שם חלל.</w:t>
      </w:r>
    </w:p>
    <w:p w14:paraId="53149D3A"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תוס' הרא"ש</w:t>
      </w:r>
      <w:r w:rsidRPr="00440CAB">
        <w:rPr>
          <w:rFonts w:ascii="Narkisim" w:hAnsi="Narkisim"/>
          <w:rtl/>
        </w:rPr>
        <w:t xml:space="preserve"> ו</w:t>
      </w:r>
      <w:r w:rsidRPr="00440CAB">
        <w:rPr>
          <w:rFonts w:ascii="Narkisim" w:hAnsi="Narkisim"/>
          <w:b/>
          <w:bCs/>
          <w:rtl/>
        </w:rPr>
        <w:t>תוס' מהר"ם ור"פ</w:t>
      </w:r>
      <w:r w:rsidRPr="00440CAB">
        <w:rPr>
          <w:rFonts w:ascii="Narkisim" w:hAnsi="Narkisim"/>
          <w:rtl/>
        </w:rPr>
        <w:t xml:space="preserve"> דנו דהך ברייתא (התור"כ שהו' בתוס') הוה ר' יהודה, דסתם ספרא ר' יהודה. ור' יהודה (ע' תוס' לעיל טו:) ל"ל הך כללא דבעינן פסולי כהונה. [אך דחו דבסוגיין קאי אליבא דראב"י דקי"ל כוותיה].</w:t>
      </w:r>
    </w:p>
    <w:p w14:paraId="58E0A48B" w14:textId="77777777" w:rsidR="006D5124" w:rsidRPr="00440CAB" w:rsidRDefault="00000000" w:rsidP="00440CAB">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ה</w:t>
      </w:r>
      <w:r w:rsidRPr="00440CAB">
        <w:rPr>
          <w:rFonts w:ascii="Narkisim" w:hAnsi="Narkisim" w:cs="Narkisim"/>
          <w:b/>
          <w:bCs/>
          <w:rtl/>
        </w:rPr>
        <w:t>גר"א</w:t>
      </w:r>
      <w:r w:rsidRPr="00440CAB">
        <w:rPr>
          <w:rFonts w:ascii="Narkisim" w:hAnsi="Narkisim" w:cs="Narkisim"/>
          <w:rtl/>
        </w:rPr>
        <w:t xml:space="preserve"> (ו כג) תמה מכאן על דברי ה</w:t>
      </w:r>
      <w:r w:rsidRPr="00440CAB">
        <w:rPr>
          <w:rFonts w:ascii="Narkisim" w:hAnsi="Narkisim" w:cs="Narkisim"/>
          <w:b/>
          <w:bCs/>
          <w:rtl/>
        </w:rPr>
        <w:t>רמב"ם</w:t>
      </w:r>
      <w:r w:rsidRPr="00440CAB">
        <w:rPr>
          <w:rFonts w:ascii="Narkisim" w:hAnsi="Narkisim" w:cs="Narkisim"/>
          <w:rtl/>
        </w:rPr>
        <w:t>, שכתב דאף חייבי כריתות אינן עושים חללות אלא זונה, דאין חללה אלא מאיסורי כהונה. א"כ מה ס"ד דנדה תעשה חללות. וכתב דלא הוה חללה, אבל פגום מיהא הוה. וה</w:t>
      </w:r>
      <w:r w:rsidRPr="00440CAB">
        <w:rPr>
          <w:rFonts w:ascii="Narkisim" w:hAnsi="Narkisim" w:cs="Narkisim"/>
          <w:b/>
          <w:bCs/>
          <w:rtl/>
        </w:rPr>
        <w:t>בית שמואל</w:t>
      </w:r>
      <w:r w:rsidRPr="00440CAB">
        <w:rPr>
          <w:rFonts w:ascii="Narkisim" w:hAnsi="Narkisim" w:cs="Narkisim"/>
          <w:rtl/>
        </w:rPr>
        <w:t xml:space="preserve"> (ז לה) כתב [ע"פ דברי הרמב"ם] דילפי' מהך דרשא דאינה נעשית זונה, דס"ד דנעשית זונה</w:t>
      </w:r>
      <w:r w:rsidRPr="00440CAB">
        <w:rPr>
          <w:rStyle w:val="ac"/>
          <w:rFonts w:ascii="Narkisim" w:hAnsi="Narkisim" w:cs="Narkisim"/>
          <w:rtl/>
        </w:rPr>
        <w:footnoteReference w:id="402"/>
      </w:r>
      <w:r w:rsidRPr="00440CAB">
        <w:rPr>
          <w:rFonts w:ascii="Narkisim" w:hAnsi="Narkisim" w:cs="Narkisim"/>
          <w:rtl/>
        </w:rPr>
        <w:t xml:space="preserve"> א"כ ובביאה שניה תעשה חללה [וכמ"ש ה</w:t>
      </w:r>
      <w:r w:rsidRPr="00440CAB">
        <w:rPr>
          <w:rFonts w:ascii="Narkisim" w:hAnsi="Narkisim" w:cs="Narkisim"/>
          <w:b/>
          <w:bCs/>
          <w:rtl/>
        </w:rPr>
        <w:t>רמב"ם</w:t>
      </w:r>
      <w:r w:rsidRPr="00440CAB">
        <w:rPr>
          <w:rFonts w:ascii="Narkisim" w:hAnsi="Narkisim" w:cs="Narkisim"/>
          <w:rtl/>
        </w:rPr>
        <w:t xml:space="preserve"> (יט ה) גבי שומרת יבם]. וקמ"ל 'אלה' דאינה נעשית זונה</w:t>
      </w:r>
      <w:r w:rsidRPr="00440CAB">
        <w:rPr>
          <w:rStyle w:val="ac"/>
          <w:rFonts w:ascii="Narkisim" w:hAnsi="Narkisim" w:cs="Narkisim"/>
          <w:rtl/>
        </w:rPr>
        <w:footnoteReference w:id="403"/>
      </w:r>
      <w:r w:rsidRPr="00440CAB">
        <w:rPr>
          <w:rFonts w:ascii="Narkisim" w:hAnsi="Narkisim" w:cs="Narkisim"/>
          <w:rtl/>
        </w:rPr>
        <w:t>.</w:t>
      </w:r>
    </w:p>
    <w:p w14:paraId="3D15469B"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רמב"ם</w:t>
      </w:r>
      <w:r w:rsidRPr="00440CAB">
        <w:rPr>
          <w:rFonts w:ascii="Narkisim" w:hAnsi="Narkisim" w:cs="Narkisim"/>
          <w:rtl/>
        </w:rPr>
        <w:t xml:space="preserve"> (יח א) כתב דהבא על נדה [אינה נעשית זונה] שהרי אינה אסורה להנשא לו</w:t>
      </w:r>
      <w:r w:rsidRPr="00440CAB">
        <w:rPr>
          <w:rStyle w:val="ac"/>
          <w:rFonts w:ascii="Narkisim" w:hAnsi="Narkisim" w:cs="Narkisim"/>
          <w:rtl/>
        </w:rPr>
        <w:footnoteReference w:id="404"/>
      </w:r>
      <w:r w:rsidRPr="00440CAB">
        <w:rPr>
          <w:rFonts w:ascii="Narkisim" w:hAnsi="Narkisim" w:cs="Narkisim"/>
          <w:rtl/>
        </w:rPr>
        <w:t>.</w:t>
      </w:r>
    </w:p>
    <w:p w14:paraId="7442878A" w14:textId="77777777" w:rsidR="006D5124" w:rsidRPr="00440CAB" w:rsidRDefault="00000000" w:rsidP="00440CAB">
      <w:pPr>
        <w:pStyle w:val="aa"/>
        <w:bidi/>
        <w:rPr>
          <w:rFonts w:ascii="Narkisim" w:hAnsi="Narkisim"/>
        </w:rPr>
      </w:pPr>
      <w:r w:rsidRPr="00440CAB">
        <w:rPr>
          <w:rFonts w:ascii="Narkisim" w:hAnsi="Narkisim"/>
          <w:u w:val="single"/>
          <w:rtl/>
        </w:rPr>
        <w:t>תוד"ה ואי</w:t>
      </w:r>
      <w:r w:rsidRPr="00440CAB">
        <w:rPr>
          <w:rFonts w:ascii="Narkisim" w:hAnsi="Narkisim"/>
          <w:rtl/>
        </w:rPr>
        <w:t>. בתור"כ (אמור פרק ב ה) מפרש דאיצטריך דלא נילף דליהוי חלל מק"ו וכו'. דנדה חמיר [דחייבת כרת], ומש"ה ס"ד דילפי' בק"ו. ואף דשאר חייבי כריתות פוסל את האשה בביאתו, אך פסול הולד צריך ללמוד דוקא מק"ו (וכדאי' לעיל מד:). ועוד דבנדה תפסי קידושין, ומש"ה אינה זונה.</w:t>
      </w:r>
    </w:p>
    <w:p w14:paraId="3756B42A" w14:textId="77777777" w:rsidR="006D5124" w:rsidRPr="00440CAB" w:rsidRDefault="00000000" w:rsidP="00440CAB">
      <w:pPr>
        <w:pStyle w:val="aa"/>
        <w:bidi/>
        <w:rPr>
          <w:rFonts w:ascii="Narkisim" w:hAnsi="Narkisim"/>
        </w:rPr>
      </w:pPr>
      <w:r w:rsidRPr="00440CAB">
        <w:rPr>
          <w:rFonts w:ascii="Narkisim" w:hAnsi="Narkisim"/>
          <w:u w:val="single"/>
          <w:rtl/>
        </w:rPr>
        <w:t>נילף בתולה בתולה מהתם</w:t>
      </w:r>
      <w:r w:rsidRPr="00440CAB">
        <w:rPr>
          <w:rFonts w:ascii="Narkisim" w:hAnsi="Narkisim"/>
          <w:rtl/>
        </w:rPr>
        <w:t>. פ</w:t>
      </w:r>
      <w:r w:rsidRPr="00440CAB">
        <w:rPr>
          <w:rFonts w:ascii="Narkisim" w:hAnsi="Narkisim"/>
          <w:b/>
          <w:bCs/>
          <w:rtl/>
        </w:rPr>
        <w:t>רש"י</w:t>
      </w:r>
      <w:r w:rsidRPr="00440CAB">
        <w:rPr>
          <w:rFonts w:ascii="Narkisim" w:hAnsi="Narkisim"/>
          <w:rtl/>
        </w:rPr>
        <w:t xml:space="preserve"> מהא דכתיב (דברים כב כח) כי ימצא איש נערה בתולה [פרשת אונס ומפתה]. ו</w:t>
      </w:r>
      <w:r w:rsidRPr="00440CAB">
        <w:rPr>
          <w:rFonts w:ascii="Narkisim" w:hAnsi="Narkisim"/>
          <w:b/>
          <w:bCs/>
          <w:rtl/>
        </w:rPr>
        <w:t>ר"ת</w:t>
      </w:r>
      <w:r w:rsidRPr="00440CAB">
        <w:rPr>
          <w:rFonts w:ascii="Narkisim" w:hAnsi="Narkisim"/>
          <w:rtl/>
        </w:rPr>
        <w:t xml:space="preserve"> פי' מבתולה לכה"ג (ויקרא כא יד).</w:t>
      </w:r>
    </w:p>
    <w:p w14:paraId="144A92FE" w14:textId="77777777" w:rsidR="006D5124" w:rsidRPr="00440CAB" w:rsidRDefault="00000000" w:rsidP="00440CAB">
      <w:pPr>
        <w:bidi/>
        <w:rPr>
          <w:rFonts w:ascii="Narkisim" w:hAnsi="Narkisim" w:cs="Narkisim"/>
        </w:rPr>
      </w:pPr>
      <w:r w:rsidRPr="00440CAB">
        <w:rPr>
          <w:rFonts w:ascii="Narkisim" w:hAnsi="Narkisim" w:cs="Narkisim"/>
          <w:u w:val="single"/>
          <w:rtl/>
        </w:rPr>
        <w:t>ארוסה שנתגרשה.</w:t>
      </w:r>
      <w:r w:rsidRPr="00440CAB">
        <w:rPr>
          <w:rFonts w:ascii="Narkisim" w:hAnsi="Narkisim" w:cs="Narkisim"/>
          <w:rtl/>
        </w:rPr>
        <w:t xml:space="preserve"> ה</w:t>
      </w:r>
      <w:r w:rsidRPr="00440CAB">
        <w:rPr>
          <w:rFonts w:ascii="Narkisim" w:hAnsi="Narkisim" w:cs="Narkisim"/>
          <w:b/>
          <w:bCs/>
          <w:rtl/>
        </w:rPr>
        <w:t xml:space="preserve">רמב"ן </w:t>
      </w:r>
      <w:r w:rsidRPr="00440CAB">
        <w:rPr>
          <w:rFonts w:ascii="Narkisim" w:hAnsi="Narkisim" w:cs="Narkisim"/>
          <w:rtl/>
        </w:rPr>
        <w:t>כתב דה"ה נשואה דלא נבעלה, דכל דלא נשתנה גופה חוזרת לקרבותה.</w:t>
      </w:r>
    </w:p>
    <w:p w14:paraId="0BF5C4B0"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רשב"א</w:t>
      </w:r>
      <w:r w:rsidRPr="00440CAB">
        <w:rPr>
          <w:rFonts w:ascii="Narkisim" w:hAnsi="Narkisim"/>
          <w:rtl/>
        </w:rPr>
        <w:t xml:space="preserve"> כתב ומיהו מסתבר דמתה תחת בעלה לא מטמא לה. דבזה ליכא קרא לרבות, ודוקא ארוסה. אבל הביא דלרמב"ן מטמא</w:t>
      </w:r>
      <w:r w:rsidRPr="00440CAB">
        <w:rPr>
          <w:rStyle w:val="ac"/>
          <w:rFonts w:ascii="Narkisim" w:hAnsi="Narkisim"/>
          <w:rtl/>
        </w:rPr>
        <w:footnoteReference w:id="405"/>
      </w:r>
      <w:r w:rsidRPr="00440CAB">
        <w:rPr>
          <w:rFonts w:ascii="Narkisim" w:hAnsi="Narkisim"/>
          <w:rtl/>
        </w:rPr>
        <w:t>.</w:t>
      </w:r>
    </w:p>
    <w:p w14:paraId="6E874011" w14:textId="77777777" w:rsidR="006D5124" w:rsidRPr="00440CAB" w:rsidRDefault="00000000" w:rsidP="00440CAB">
      <w:pPr>
        <w:pStyle w:val="3"/>
        <w:bidi/>
        <w:rPr>
          <w:rFonts w:ascii="Narkisim" w:hAnsi="Narkisim"/>
        </w:rPr>
      </w:pPr>
      <w:r w:rsidRPr="00440CAB">
        <w:rPr>
          <w:rFonts w:ascii="Narkisim" w:hAnsi="Narkisim"/>
          <w:rtl/>
        </w:rPr>
        <w:t>דף ס:</w:t>
      </w:r>
    </w:p>
    <w:p w14:paraId="55B1CBDA" w14:textId="77777777" w:rsidR="006D5124" w:rsidRPr="00440CAB" w:rsidRDefault="00000000" w:rsidP="00440CAB">
      <w:pPr>
        <w:pStyle w:val="aa"/>
        <w:bidi/>
        <w:rPr>
          <w:rFonts w:ascii="Narkisim" w:hAnsi="Narkisim"/>
        </w:rPr>
      </w:pPr>
      <w:r w:rsidRPr="00440CAB">
        <w:rPr>
          <w:rFonts w:ascii="Narkisim" w:hAnsi="Narkisim"/>
          <w:u w:val="single"/>
          <w:rtl/>
        </w:rPr>
        <w:t>ר' שמעון וכו' הא איתעבד ביה מעשה.</w:t>
      </w:r>
      <w:r w:rsidRPr="00440CAB">
        <w:rPr>
          <w:rFonts w:ascii="Narkisim" w:hAnsi="Narkisim"/>
          <w:rtl/>
        </w:rPr>
        <w:t xml:space="preserve"> בפשוטו משמע ד'מוכת העץ' הוה מעשה הפוסל</w:t>
      </w:r>
      <w:r w:rsidRPr="00440CAB">
        <w:rPr>
          <w:rStyle w:val="ac"/>
          <w:rFonts w:ascii="Narkisim" w:hAnsi="Narkisim"/>
          <w:rtl/>
        </w:rPr>
        <w:footnoteReference w:id="406"/>
      </w:r>
      <w:r w:rsidRPr="00440CAB">
        <w:rPr>
          <w:rFonts w:ascii="Narkisim" w:hAnsi="Narkisim"/>
          <w:rtl/>
        </w:rPr>
        <w:t xml:space="preserve"> [ולא משום העדר </w:t>
      </w:r>
      <w:r w:rsidRPr="00440CAB">
        <w:rPr>
          <w:rFonts w:ascii="Narkisim" w:hAnsi="Narkisim"/>
          <w:rtl/>
        </w:rPr>
        <w:lastRenderedPageBreak/>
        <w:t>בתולים]. אבל יל"פ דכוונת ר' שמעון דדין 'אחותו בתולה' תליא בבתולים</w:t>
      </w:r>
      <w:r w:rsidRPr="00440CAB">
        <w:rPr>
          <w:rStyle w:val="ac"/>
          <w:rFonts w:ascii="Narkisim" w:hAnsi="Narkisim"/>
          <w:rtl/>
        </w:rPr>
        <w:footnoteReference w:id="407"/>
      </w:r>
      <w:r w:rsidRPr="00440CAB">
        <w:rPr>
          <w:rFonts w:ascii="Narkisim" w:hAnsi="Narkisim"/>
          <w:rtl/>
        </w:rPr>
        <w:t>, ולכן היכא דיש שינוי בבתולים גרע.</w:t>
      </w:r>
    </w:p>
    <w:p w14:paraId="20E657D1" w14:textId="77777777" w:rsidR="006D5124" w:rsidRPr="00440CAB" w:rsidRDefault="00000000" w:rsidP="00440CAB">
      <w:pPr>
        <w:bidi/>
        <w:rPr>
          <w:rFonts w:ascii="Narkisim" w:hAnsi="Narkisim" w:cs="Narkisim"/>
        </w:rPr>
      </w:pPr>
      <w:r w:rsidRPr="00440CAB">
        <w:rPr>
          <w:rFonts w:ascii="Narkisim" w:hAnsi="Narkisim" w:cs="Narkisim"/>
          <w:u w:val="single"/>
          <w:rtl/>
        </w:rPr>
        <w:t>תניא רשב"י אומר גיורת פחותה מבת ג' כשירה לכהונה וכו'.</w:t>
      </w:r>
      <w:r w:rsidRPr="00440CAB">
        <w:rPr>
          <w:rFonts w:ascii="Narkisim" w:hAnsi="Narkisim" w:cs="Narkisim"/>
          <w:rtl/>
        </w:rPr>
        <w:t xml:space="preserve"> דבמשנה (סא.) אי' דלרבנן גיורת ומשוחררת הוה זונה. והגמ' (קידושין עח.) הביאה מח' בזה, דדעת ר' יהודה (במשנה שם עז., והו' לעיל נז.) אף בת גר אסורה לכהונה. ולר' אלעזר ב"י (שם) בת גר וגיורת אסורה לכהונה, אבל היכא דאמה מישראל מותרת לכהונה. ודעת ר' יוסי (שם) דבת גרים כשירה לכהונה, אבל כשנולדה נכרית אסורה לכהונה</w:t>
      </w:r>
      <w:r w:rsidRPr="00440CAB">
        <w:rPr>
          <w:rStyle w:val="ac"/>
          <w:rFonts w:ascii="Narkisim" w:hAnsi="Narkisim" w:cs="Narkisim"/>
          <w:rtl/>
        </w:rPr>
        <w:footnoteReference w:id="408"/>
      </w:r>
      <w:r w:rsidRPr="00440CAB">
        <w:rPr>
          <w:rFonts w:ascii="Narkisim" w:hAnsi="Narkisim" w:cs="Narkisim"/>
          <w:rtl/>
        </w:rPr>
        <w:t>. ודעת ר' שמעון ב"י דאפי' נולדה נכרית מותרת לכהונה.</w:t>
      </w:r>
    </w:p>
    <w:p w14:paraId="3FC3BCCD" w14:textId="77777777" w:rsidR="006D5124" w:rsidRPr="00440CAB" w:rsidRDefault="00000000" w:rsidP="00440CAB">
      <w:pPr>
        <w:bidi/>
        <w:rPr>
          <w:rFonts w:ascii="Narkisim" w:hAnsi="Narkisim" w:cs="Narkisim"/>
        </w:rPr>
      </w:pPr>
      <w:r w:rsidRPr="00440CAB">
        <w:rPr>
          <w:rFonts w:ascii="Narkisim" w:hAnsi="Narkisim" w:cs="Narkisim"/>
          <w:rtl/>
        </w:rPr>
        <w:t>וב</w:t>
      </w:r>
      <w:r w:rsidRPr="00440CAB">
        <w:rPr>
          <w:rFonts w:ascii="Narkisim" w:hAnsi="Narkisim" w:cs="Narkisim"/>
          <w:b/>
          <w:bCs/>
          <w:rtl/>
        </w:rPr>
        <w:t>גמ'</w:t>
      </w:r>
      <w:r w:rsidRPr="00440CAB">
        <w:rPr>
          <w:rFonts w:ascii="Narkisim" w:hAnsi="Narkisim" w:cs="Narkisim"/>
          <w:rtl/>
        </w:rPr>
        <w:t xml:space="preserve"> (קידושין שם) אי' דכולן דרשו מקרא א', דאי' (יחזקאל מד כב) כי אם בתולות מזרע בית ישראל</w:t>
      </w:r>
      <w:r w:rsidRPr="00440CAB">
        <w:rPr>
          <w:rStyle w:val="ac"/>
          <w:rFonts w:ascii="Narkisim" w:hAnsi="Narkisim" w:cs="Narkisim"/>
          <w:rtl/>
        </w:rPr>
        <w:footnoteReference w:id="409"/>
      </w:r>
      <w:r w:rsidRPr="00440CAB">
        <w:rPr>
          <w:rFonts w:ascii="Narkisim" w:hAnsi="Narkisim" w:cs="Narkisim"/>
          <w:rtl/>
        </w:rPr>
        <w:t>. ר' יהודה סבר דבעינן כל זרע מישראל</w:t>
      </w:r>
      <w:r w:rsidRPr="00440CAB">
        <w:rPr>
          <w:rStyle w:val="ac"/>
          <w:rFonts w:ascii="Narkisim" w:hAnsi="Narkisim" w:cs="Narkisim"/>
          <w:rtl/>
        </w:rPr>
        <w:footnoteReference w:id="410"/>
      </w:r>
      <w:r w:rsidRPr="00440CAB">
        <w:rPr>
          <w:rFonts w:ascii="Narkisim" w:hAnsi="Narkisim" w:cs="Narkisim"/>
          <w:rtl/>
        </w:rPr>
        <w:t>. וראב"י סבר 'מזרע', ואפי' מקצת זרע</w:t>
      </w:r>
      <w:r w:rsidRPr="00440CAB">
        <w:rPr>
          <w:rStyle w:val="ac"/>
          <w:rFonts w:ascii="Narkisim" w:hAnsi="Narkisim" w:cs="Narkisim"/>
          <w:rtl/>
        </w:rPr>
        <w:footnoteReference w:id="411"/>
      </w:r>
      <w:r w:rsidRPr="00440CAB">
        <w:rPr>
          <w:rFonts w:ascii="Narkisim" w:hAnsi="Narkisim" w:cs="Narkisim"/>
          <w:rtl/>
        </w:rPr>
        <w:t>. ור' יוסי סבר מי שנזרעו בישראל. ור"ש סבר מי שנזרעו בתוליה בישראל</w:t>
      </w:r>
      <w:r w:rsidRPr="00440CAB">
        <w:rPr>
          <w:rStyle w:val="ac"/>
          <w:rFonts w:ascii="Narkisim" w:hAnsi="Narkisim" w:cs="Narkisim"/>
          <w:rtl/>
        </w:rPr>
        <w:footnoteReference w:id="412"/>
      </w:r>
      <w:r w:rsidRPr="00440CAB">
        <w:rPr>
          <w:rFonts w:ascii="Narkisim" w:hAnsi="Narkisim" w:cs="Narkisim"/>
          <w:rtl/>
        </w:rPr>
        <w:t>, אבל פחות מבת ג' כשירה</w:t>
      </w:r>
      <w:r w:rsidRPr="00440CAB">
        <w:rPr>
          <w:rStyle w:val="ac"/>
          <w:rFonts w:ascii="Narkisim" w:hAnsi="Narkisim" w:cs="Narkisim"/>
          <w:rtl/>
        </w:rPr>
        <w:footnoteReference w:id="413"/>
      </w:r>
      <w:r w:rsidRPr="00440CAB">
        <w:rPr>
          <w:rFonts w:ascii="Narkisim" w:hAnsi="Narkisim" w:cs="Narkisim"/>
          <w:rtl/>
        </w:rPr>
        <w:t>.</w:t>
      </w:r>
    </w:p>
    <w:p w14:paraId="532ED013"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רמב"ם</w:t>
      </w:r>
      <w:r w:rsidRPr="00440CAB">
        <w:rPr>
          <w:rFonts w:ascii="Narkisim" w:hAnsi="Narkisim" w:cs="Narkisim"/>
          <w:rtl/>
        </w:rPr>
        <w:t xml:space="preserve"> (איסו"ב יח ג) כת' דגיורת הוה זונה, הואיל ואינה בת ישראל. ו</w:t>
      </w:r>
      <w:r w:rsidRPr="00440CAB">
        <w:rPr>
          <w:rFonts w:ascii="Narkisim" w:hAnsi="Narkisim" w:cs="Narkisim"/>
          <w:b/>
          <w:bCs/>
          <w:rtl/>
        </w:rPr>
        <w:t>תוס</w:t>
      </w:r>
      <w:r w:rsidRPr="00440CAB">
        <w:rPr>
          <w:rFonts w:ascii="Narkisim" w:hAnsi="Narkisim" w:cs="Narkisim"/>
          <w:rtl/>
        </w:rPr>
        <w:t>' (סא. ד"ה אין) פי' דהוה זונה, דבאה מהעכו"ם השטופים בזימה. וה</w:t>
      </w:r>
      <w:r w:rsidRPr="00440CAB">
        <w:rPr>
          <w:rFonts w:ascii="Narkisim" w:hAnsi="Narkisim" w:cs="Narkisim"/>
          <w:b/>
          <w:bCs/>
          <w:rtl/>
        </w:rPr>
        <w:t>ראב"ד</w:t>
      </w:r>
      <w:r w:rsidRPr="00440CAB">
        <w:rPr>
          <w:rFonts w:ascii="Narkisim" w:hAnsi="Narkisim" w:cs="Narkisim"/>
          <w:rtl/>
        </w:rPr>
        <w:t xml:space="preserve"> השיג דאינה זונה, אלא ילפי' מדכתיב (ביחזקאל) בתולות מזרע בית ישראל. וכ"ד הרשב"א.</w:t>
      </w:r>
    </w:p>
    <w:p w14:paraId="45F14D4E" w14:textId="77777777" w:rsidR="006D5124" w:rsidRPr="00440CAB" w:rsidRDefault="00000000" w:rsidP="00440CAB">
      <w:pPr>
        <w:pStyle w:val="a7"/>
        <w:bidi/>
        <w:rPr>
          <w:rFonts w:ascii="Narkisim" w:hAnsi="Narkisim"/>
        </w:rPr>
      </w:pPr>
      <w:r w:rsidRPr="00440CAB">
        <w:rPr>
          <w:rFonts w:ascii="Narkisim" w:hAnsi="Narkisim"/>
          <w:rtl/>
        </w:rPr>
        <w:t>ולדעת תוס' דלכו"ע אסורה מטעם זונה</w:t>
      </w:r>
      <w:r w:rsidRPr="00440CAB">
        <w:rPr>
          <w:rStyle w:val="ac"/>
          <w:rFonts w:ascii="Narkisim" w:hAnsi="Narkisim"/>
          <w:rtl/>
        </w:rPr>
        <w:footnoteReference w:id="414"/>
      </w:r>
      <w:r w:rsidRPr="00440CAB">
        <w:rPr>
          <w:rFonts w:ascii="Narkisim" w:hAnsi="Narkisim"/>
          <w:rtl/>
        </w:rPr>
        <w:t>, והא דדרשי' (קידושין שם) מקרא דיחזקאל, דאתא יחזקאל ואסמכיה אקרא לכל מ"ד כדאית ליה</w:t>
      </w:r>
      <w:r w:rsidRPr="00440CAB">
        <w:rPr>
          <w:rStyle w:val="ac"/>
          <w:rFonts w:ascii="Narkisim" w:hAnsi="Narkisim"/>
          <w:rtl/>
        </w:rPr>
        <w:footnoteReference w:id="415"/>
      </w:r>
      <w:r w:rsidRPr="00440CAB">
        <w:rPr>
          <w:rFonts w:ascii="Narkisim" w:hAnsi="Narkisim"/>
          <w:rtl/>
        </w:rPr>
        <w:t>.</w:t>
      </w:r>
    </w:p>
    <w:p w14:paraId="552F9276" w14:textId="77777777" w:rsidR="006D5124" w:rsidRPr="00440CAB" w:rsidRDefault="00000000" w:rsidP="00440CAB">
      <w:pPr>
        <w:pStyle w:val="a8"/>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xml:space="preserve"> (לעיל נז. ד"ה ואי) דנו האם ר' יהודה יליף מקרא דיחזקאל, וכת' דמשמע (בקידושין שם) דעיקר סברת ר' יהודה דפגומה מק"ו. [ונפק"מ דיש לה גדר חללה, ואינה אוכלת בתרומה].</w:t>
      </w:r>
    </w:p>
    <w:p w14:paraId="1D128CA4" w14:textId="77777777" w:rsidR="006D5124" w:rsidRPr="00440CAB" w:rsidRDefault="00000000" w:rsidP="00440CAB">
      <w:pPr>
        <w:bidi/>
        <w:rPr>
          <w:rFonts w:ascii="Narkisim" w:hAnsi="Narkisim" w:cs="Narkisim"/>
        </w:rPr>
      </w:pPr>
      <w:r w:rsidRPr="00440CAB">
        <w:rPr>
          <w:rFonts w:ascii="Narkisim" w:hAnsi="Narkisim" w:cs="Narkisim"/>
          <w:u w:val="single"/>
          <w:rtl/>
        </w:rPr>
        <w:t>שם. כשירה לכהונה</w:t>
      </w:r>
      <w:r w:rsidRPr="00440CAB">
        <w:rPr>
          <w:rFonts w:ascii="Narkisim" w:hAnsi="Narkisim" w:cs="Narkisim"/>
          <w:rtl/>
        </w:rPr>
        <w:t>. פ</w:t>
      </w:r>
      <w:r w:rsidRPr="00440CAB">
        <w:rPr>
          <w:rFonts w:ascii="Narkisim" w:hAnsi="Narkisim" w:cs="Narkisim"/>
          <w:b/>
          <w:bCs/>
          <w:rtl/>
        </w:rPr>
        <w:t xml:space="preserve">רש"י </w:t>
      </w:r>
      <w:r w:rsidRPr="00440CAB">
        <w:rPr>
          <w:rFonts w:ascii="Narkisim" w:hAnsi="Narkisim" w:cs="Narkisim"/>
          <w:rtl/>
        </w:rPr>
        <w:t xml:space="preserve">ולא מחזקינן לה כזונה. משמע דתלי בזנות. </w:t>
      </w:r>
      <w:r w:rsidRPr="00440CAB">
        <w:rPr>
          <w:rFonts w:ascii="Narkisim" w:hAnsi="Narkisim" w:cs="Narkisim"/>
          <w:sz w:val="20"/>
          <w:szCs w:val="20"/>
          <w:rtl/>
        </w:rPr>
        <w:t xml:space="preserve">וכעי"ז כת' </w:t>
      </w:r>
      <w:r w:rsidRPr="00440CAB">
        <w:rPr>
          <w:rFonts w:ascii="Narkisim" w:hAnsi="Narkisim" w:cs="Narkisim"/>
          <w:b/>
          <w:bCs/>
          <w:sz w:val="20"/>
          <w:szCs w:val="20"/>
          <w:rtl/>
        </w:rPr>
        <w:t>רש"י</w:t>
      </w:r>
      <w:r w:rsidRPr="00440CAB">
        <w:rPr>
          <w:rFonts w:ascii="Narkisim" w:hAnsi="Narkisim" w:cs="Narkisim"/>
          <w:sz w:val="20"/>
          <w:szCs w:val="20"/>
          <w:rtl/>
        </w:rPr>
        <w:t xml:space="preserve"> (לקמן סא. במשנה, וסא: ד"ה אלא גיורת) עי"ש. </w:t>
      </w:r>
      <w:r w:rsidRPr="00440CAB">
        <w:rPr>
          <w:rFonts w:ascii="Narkisim" w:hAnsi="Narkisim" w:cs="Narkisim"/>
          <w:rtl/>
        </w:rPr>
        <w:t>וה</w:t>
      </w:r>
      <w:r w:rsidRPr="00440CAB">
        <w:rPr>
          <w:rFonts w:ascii="Narkisim" w:hAnsi="Narkisim" w:cs="Narkisim"/>
          <w:b/>
          <w:bCs/>
          <w:rtl/>
        </w:rPr>
        <w:t>רשב"א</w:t>
      </w:r>
      <w:r w:rsidRPr="00440CAB">
        <w:rPr>
          <w:rFonts w:ascii="Narkisim" w:hAnsi="Narkisim" w:cs="Narkisim"/>
          <w:rtl/>
        </w:rPr>
        <w:t xml:space="preserve"> ו</w:t>
      </w:r>
      <w:r w:rsidRPr="00440CAB">
        <w:rPr>
          <w:rFonts w:ascii="Narkisim" w:hAnsi="Narkisim" w:cs="Narkisim"/>
          <w:b/>
          <w:bCs/>
          <w:rtl/>
        </w:rPr>
        <w:t>ריטב"א</w:t>
      </w:r>
      <w:r w:rsidRPr="00440CAB">
        <w:rPr>
          <w:rFonts w:ascii="Narkisim" w:hAnsi="Narkisim" w:cs="Narkisim"/>
          <w:rtl/>
        </w:rPr>
        <w:t xml:space="preserve"> דייקו [מדברי רש"י] דסברת רבנן דמחזקינן ליה שזינתה, ומש"ה פסולה אף פחות מבת ג'. [ואף ר' שמעון מודה דהיכא דזינתה פחות מבת ג' פסולה]</w:t>
      </w:r>
      <w:r w:rsidRPr="00440CAB">
        <w:rPr>
          <w:rStyle w:val="ac"/>
          <w:rFonts w:ascii="Narkisim" w:hAnsi="Narkisim" w:cs="Narkisim"/>
          <w:rtl/>
        </w:rPr>
        <w:footnoteReference w:id="416"/>
      </w:r>
      <w:r w:rsidRPr="00440CAB">
        <w:rPr>
          <w:rFonts w:ascii="Narkisim" w:hAnsi="Narkisim" w:cs="Narkisim"/>
          <w:rtl/>
        </w:rPr>
        <w:t>.</w:t>
      </w:r>
    </w:p>
    <w:p w14:paraId="6BAA25E6"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רשב"א</w:t>
      </w:r>
      <w:r w:rsidRPr="00440CAB">
        <w:rPr>
          <w:rFonts w:ascii="Narkisim" w:hAnsi="Narkisim"/>
          <w:rtl/>
        </w:rPr>
        <w:t xml:space="preserve"> האריך להק' ע"פ רש"י, דזנות פחות מבת ג' אינו פוסל</w:t>
      </w:r>
      <w:r w:rsidRPr="00440CAB">
        <w:rPr>
          <w:rStyle w:val="ac"/>
          <w:rFonts w:ascii="Narkisim" w:hAnsi="Narkisim"/>
          <w:rtl/>
        </w:rPr>
        <w:footnoteReference w:id="417"/>
      </w:r>
      <w:r w:rsidRPr="00440CAB">
        <w:rPr>
          <w:rFonts w:ascii="Narkisim" w:hAnsi="Narkisim"/>
          <w:rtl/>
        </w:rPr>
        <w:t xml:space="preserve">. </w:t>
      </w:r>
      <w:r w:rsidRPr="00440CAB">
        <w:rPr>
          <w:rFonts w:ascii="Narkisim" w:hAnsi="Narkisim"/>
          <w:sz w:val="20"/>
          <w:szCs w:val="20"/>
          <w:rtl/>
        </w:rPr>
        <w:t>[ויש ה</w:t>
      </w:r>
      <w:r w:rsidRPr="00440CAB">
        <w:rPr>
          <w:rFonts w:ascii="Narkisim" w:hAnsi="Narkisim"/>
          <w:b/>
          <w:bCs/>
          <w:sz w:val="20"/>
          <w:szCs w:val="20"/>
          <w:rtl/>
        </w:rPr>
        <w:t xml:space="preserve">אחרונים </w:t>
      </w:r>
      <w:r w:rsidRPr="00440CAB">
        <w:rPr>
          <w:rFonts w:ascii="Narkisim" w:hAnsi="Narkisim"/>
          <w:sz w:val="20"/>
          <w:szCs w:val="20"/>
          <w:rtl/>
        </w:rPr>
        <w:t>שדנו דבעכו"ם לא נאמרה ההילכתא דפחות מבת ג', ולפני שנתגיירה יש לזה שם ביאה. ולכן נעשית זונה].</w:t>
      </w:r>
    </w:p>
    <w:p w14:paraId="797CDCD7" w14:textId="77777777" w:rsidR="006D5124" w:rsidRPr="00440CAB" w:rsidRDefault="00000000" w:rsidP="00440CAB">
      <w:pPr>
        <w:pStyle w:val="a7"/>
        <w:bidi/>
        <w:rPr>
          <w:rFonts w:ascii="Narkisim" w:hAnsi="Narkisim"/>
        </w:rPr>
      </w:pPr>
      <w:r w:rsidRPr="00440CAB">
        <w:rPr>
          <w:rFonts w:ascii="Narkisim" w:hAnsi="Narkisim"/>
          <w:rtl/>
        </w:rPr>
        <w:lastRenderedPageBreak/>
        <w:t>ועוד</w:t>
      </w:r>
      <w:r w:rsidRPr="00440CAB">
        <w:rPr>
          <w:rFonts w:ascii="Narkisim" w:hAnsi="Narkisim"/>
          <w:i/>
          <w:iCs/>
          <w:rtl/>
        </w:rPr>
        <w:t xml:space="preserve"> </w:t>
      </w:r>
      <w:r w:rsidRPr="00440CAB">
        <w:rPr>
          <w:rFonts w:ascii="Narkisim" w:hAnsi="Narkisim"/>
          <w:rtl/>
        </w:rPr>
        <w:t>הקשה הרשב"א דאי משום הא הוה דרבנן</w:t>
      </w:r>
      <w:r w:rsidRPr="00440CAB">
        <w:rPr>
          <w:rStyle w:val="ac"/>
          <w:rFonts w:ascii="Narkisim" w:hAnsi="Narkisim"/>
          <w:rtl/>
        </w:rPr>
        <w:footnoteReference w:id="418"/>
      </w:r>
      <w:r w:rsidRPr="00440CAB">
        <w:rPr>
          <w:rFonts w:ascii="Narkisim" w:hAnsi="Narkisim"/>
          <w:rtl/>
        </w:rPr>
        <w:t>, ומבואר בברייתא דנח' מדאורייתא. והרשב"א כת' דסברת רבנן דדרשי' מקרא דיחזקאל (הו' לעיל) דבעינן מזרע ישראל, שנזרעו בתוליה בישראל. ור' יוסי דפליג ס"ל דנזרעה בישראל, ואפי' הורתה שלא בקדושה ולידתו בקדושה פסולה. [וע"ע בסמוך סא. תוד"ה אין].</w:t>
      </w:r>
    </w:p>
    <w:p w14:paraId="463120B6" w14:textId="77777777" w:rsidR="006D5124" w:rsidRPr="00440CAB" w:rsidRDefault="00000000" w:rsidP="00440CAB">
      <w:pPr>
        <w:pStyle w:val="aa"/>
        <w:bidi/>
        <w:rPr>
          <w:rFonts w:ascii="Narkisim" w:hAnsi="Narkisim"/>
        </w:rPr>
      </w:pPr>
      <w:r w:rsidRPr="00440CAB">
        <w:rPr>
          <w:rFonts w:ascii="Narkisim" w:hAnsi="Narkisim"/>
          <w:u w:val="single"/>
          <w:rtl/>
        </w:rPr>
        <w:t>גיורת פחותה מבת ג' וכו'.</w:t>
      </w:r>
      <w:r w:rsidRPr="00440CAB">
        <w:rPr>
          <w:rFonts w:ascii="Narkisim" w:hAnsi="Narkisim"/>
          <w:rtl/>
        </w:rPr>
        <w:t xml:space="preserve"> מבואר דשייך גר קטן בדאורייתא. וע' </w:t>
      </w:r>
      <w:r w:rsidRPr="00440CAB">
        <w:rPr>
          <w:rFonts w:ascii="Narkisim" w:hAnsi="Narkisim"/>
          <w:b/>
          <w:bCs/>
          <w:rtl/>
        </w:rPr>
        <w:t>תוס</w:t>
      </w:r>
      <w:r w:rsidRPr="00440CAB">
        <w:rPr>
          <w:rFonts w:ascii="Narkisim" w:hAnsi="Narkisim"/>
          <w:rtl/>
        </w:rPr>
        <w:t>' (סנהדרין סח: וכתובות יא.) שנסתפקו בזה. [ויש ליישב בשפחה שנשתחררה]. אמנם מבואר בראשונים (כתובות שם) דכשנתגייר עם אביו מהני מדאורייתא.</w:t>
      </w:r>
    </w:p>
    <w:p w14:paraId="65C0C2A7" w14:textId="77777777" w:rsidR="006D5124" w:rsidRPr="00440CAB" w:rsidRDefault="00000000" w:rsidP="00440CAB">
      <w:pPr>
        <w:pStyle w:val="aa"/>
        <w:bidi/>
        <w:rPr>
          <w:rFonts w:ascii="Narkisim" w:hAnsi="Narkisim"/>
        </w:rPr>
      </w:pPr>
      <w:r w:rsidRPr="00440CAB">
        <w:rPr>
          <w:rFonts w:ascii="Narkisim" w:hAnsi="Narkisim"/>
          <w:u w:val="single"/>
          <w:rtl/>
        </w:rPr>
        <w:t>והרי פנחס עמהם היה.</w:t>
      </w:r>
      <w:r w:rsidRPr="00440CAB">
        <w:rPr>
          <w:rFonts w:ascii="Narkisim" w:hAnsi="Narkisim"/>
          <w:rtl/>
        </w:rPr>
        <w:t xml:space="preserve"> ה</w:t>
      </w:r>
      <w:r w:rsidRPr="00440CAB">
        <w:rPr>
          <w:rFonts w:ascii="Narkisim" w:hAnsi="Narkisim"/>
          <w:b/>
          <w:bCs/>
          <w:rtl/>
        </w:rPr>
        <w:t xml:space="preserve">ריטב"א </w:t>
      </w:r>
      <w:r w:rsidRPr="00440CAB">
        <w:rPr>
          <w:rFonts w:ascii="Narkisim" w:hAnsi="Narkisim"/>
          <w:rtl/>
        </w:rPr>
        <w:t>כת' וכבר נתכהן. [למ"ד (זבחים קא:) דנתכהן במעשה זמרי. אך ה</w:t>
      </w:r>
      <w:r w:rsidRPr="00440CAB">
        <w:rPr>
          <w:rFonts w:ascii="Narkisim" w:hAnsi="Narkisim"/>
          <w:b/>
          <w:bCs/>
          <w:rtl/>
        </w:rPr>
        <w:t xml:space="preserve">ערול"נ </w:t>
      </w:r>
      <w:r w:rsidRPr="00440CAB">
        <w:rPr>
          <w:rFonts w:ascii="Narkisim" w:hAnsi="Narkisim"/>
          <w:rtl/>
        </w:rPr>
        <w:t>הביא דלדעת רב אשי (שם) לא נתכהן עד שעשה שלום בין השבטים (ביהושע כב ל)</w:t>
      </w:r>
      <w:r w:rsidRPr="00440CAB">
        <w:rPr>
          <w:rStyle w:val="ac"/>
          <w:rFonts w:ascii="Narkisim" w:hAnsi="Narkisim"/>
          <w:rtl/>
        </w:rPr>
        <w:footnoteReference w:id="419"/>
      </w:r>
      <w:r w:rsidRPr="00440CAB">
        <w:rPr>
          <w:rFonts w:ascii="Narkisim" w:hAnsi="Narkisim"/>
          <w:rtl/>
        </w:rPr>
        <w:t>. וכתב דע"כ היינו דלא כהך ברייתא</w:t>
      </w:r>
      <w:r w:rsidRPr="00440CAB">
        <w:rPr>
          <w:rStyle w:val="ac"/>
          <w:rFonts w:ascii="Narkisim" w:hAnsi="Narkisim"/>
          <w:rtl/>
        </w:rPr>
        <w:footnoteReference w:id="420"/>
      </w:r>
      <w:r w:rsidRPr="00440CAB">
        <w:rPr>
          <w:rFonts w:ascii="Narkisim" w:hAnsi="Narkisim"/>
          <w:rtl/>
        </w:rPr>
        <w:t>].</w:t>
      </w:r>
    </w:p>
    <w:p w14:paraId="2EF86705" w14:textId="77777777" w:rsidR="006D5124" w:rsidRPr="00440CAB" w:rsidRDefault="00000000" w:rsidP="00440CAB">
      <w:pPr>
        <w:pStyle w:val="aa"/>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כת' דלרשב"י מותרת אף לכהן גדול. וה</w:t>
      </w:r>
      <w:r w:rsidRPr="00440CAB">
        <w:rPr>
          <w:rFonts w:ascii="Narkisim" w:hAnsi="Narkisim"/>
          <w:b/>
          <w:bCs/>
          <w:rtl/>
        </w:rPr>
        <w:t>אחרונים</w:t>
      </w:r>
      <w:r w:rsidRPr="00440CAB">
        <w:rPr>
          <w:rFonts w:ascii="Narkisim" w:hAnsi="Narkisim"/>
          <w:rtl/>
        </w:rPr>
        <w:t xml:space="preserve"> (קר"א) הביאו דכ"מ מהא דהותרה לפנחס, ופנחס היה משוח מלחמה באותו שעה</w:t>
      </w:r>
      <w:r w:rsidRPr="00440CAB">
        <w:rPr>
          <w:rStyle w:val="ac"/>
          <w:rFonts w:ascii="Narkisim" w:hAnsi="Narkisim"/>
          <w:rtl/>
        </w:rPr>
        <w:footnoteReference w:id="421"/>
      </w:r>
      <w:r w:rsidRPr="00440CAB">
        <w:rPr>
          <w:rFonts w:ascii="Narkisim" w:hAnsi="Narkisim"/>
          <w:rtl/>
        </w:rPr>
        <w:t>. ומשוח מלחמה מצווה בבתולה (הוריות יב: והרמב"ם יז א).</w:t>
      </w:r>
    </w:p>
    <w:p w14:paraId="0A95094E" w14:textId="77777777" w:rsidR="006D5124" w:rsidRPr="00440CAB" w:rsidRDefault="00000000" w:rsidP="00440CAB">
      <w:pPr>
        <w:pStyle w:val="aa"/>
        <w:bidi/>
        <w:rPr>
          <w:rFonts w:ascii="Narkisim" w:hAnsi="Narkisim"/>
        </w:rPr>
      </w:pPr>
      <w:r w:rsidRPr="00440CAB">
        <w:rPr>
          <w:rFonts w:ascii="Narkisim" w:hAnsi="Narkisim"/>
          <w:u w:val="single"/>
          <w:rtl/>
        </w:rPr>
        <w:t>ונעברינהו לפני הציץ</w:t>
      </w:r>
      <w:r w:rsidRPr="00440CAB">
        <w:rPr>
          <w:rStyle w:val="ac"/>
          <w:rFonts w:ascii="Narkisim" w:hAnsi="Narkisim"/>
          <w:u w:val="single"/>
          <w:rtl/>
        </w:rPr>
        <w:footnoteReference w:id="422"/>
      </w:r>
      <w:r w:rsidRPr="00440CAB">
        <w:rPr>
          <w:rFonts w:ascii="Narkisim" w:hAnsi="Narkisim"/>
          <w:u w:val="single"/>
          <w:rtl/>
        </w:rPr>
        <w:t xml:space="preserve"> וכו'</w:t>
      </w:r>
      <w:r w:rsidRPr="00440CAB">
        <w:rPr>
          <w:rFonts w:ascii="Narkisim" w:hAnsi="Narkisim"/>
          <w:rtl/>
        </w:rPr>
        <w:t>. ה</w:t>
      </w:r>
      <w:r w:rsidRPr="00440CAB">
        <w:rPr>
          <w:rFonts w:ascii="Narkisim" w:hAnsi="Narkisim"/>
          <w:b/>
          <w:bCs/>
          <w:rtl/>
        </w:rPr>
        <w:t>רש"ש</w:t>
      </w:r>
      <w:r w:rsidRPr="00440CAB">
        <w:rPr>
          <w:rFonts w:ascii="Narkisim" w:hAnsi="Narkisim"/>
          <w:rtl/>
        </w:rPr>
        <w:t xml:space="preserve"> הקשה דציץ מעשה נס, וכיון דמצו לבדוק ע"פ חבית דהוא טבע, למה יסמכו על הנס.</w:t>
      </w:r>
    </w:p>
    <w:p w14:paraId="1292AAB0" w14:textId="77777777" w:rsidR="006D5124" w:rsidRPr="00440CAB" w:rsidRDefault="00000000" w:rsidP="00440CAB">
      <w:pPr>
        <w:pStyle w:val="aa"/>
        <w:bidi/>
        <w:rPr>
          <w:rFonts w:ascii="Narkisim" w:hAnsi="Narkisim"/>
        </w:rPr>
      </w:pPr>
      <w:r w:rsidRPr="00440CAB">
        <w:rPr>
          <w:rFonts w:ascii="Narkisim" w:hAnsi="Narkisim"/>
          <w:u w:val="single"/>
          <w:rtl/>
        </w:rPr>
        <w:t>הואיל ואינסיב וכו'.</w:t>
      </w:r>
      <w:r w:rsidRPr="00440CAB">
        <w:rPr>
          <w:rFonts w:ascii="Narkisim" w:hAnsi="Narkisim"/>
          <w:rtl/>
        </w:rPr>
        <w:t xml:space="preserve"> וס"ד דאף בכהן הדיוט</w:t>
      </w:r>
      <w:r w:rsidRPr="00440CAB">
        <w:rPr>
          <w:rStyle w:val="ac"/>
          <w:rFonts w:ascii="Narkisim" w:hAnsi="Narkisim"/>
          <w:rtl/>
        </w:rPr>
        <w:footnoteReference w:id="423"/>
      </w:r>
      <w:r w:rsidRPr="00440CAB">
        <w:rPr>
          <w:rFonts w:ascii="Narkisim" w:hAnsi="Narkisim"/>
          <w:rtl/>
        </w:rPr>
        <w:t xml:space="preserve"> כיון דנשאת [אפי' באיסור], אף בחשש פסול זונה לא תצא</w:t>
      </w:r>
      <w:r w:rsidRPr="00440CAB">
        <w:rPr>
          <w:rStyle w:val="ac"/>
          <w:rFonts w:ascii="Narkisim" w:hAnsi="Narkisim"/>
          <w:rtl/>
        </w:rPr>
        <w:footnoteReference w:id="424"/>
      </w:r>
      <w:r w:rsidRPr="00440CAB">
        <w:rPr>
          <w:rFonts w:ascii="Narkisim" w:hAnsi="Narkisim"/>
          <w:rtl/>
        </w:rPr>
        <w:t>. וצ"ב. ומשמע דס"ל דזהו גדר ההיתר דסופה להיות בוגרת תחתיו, דאינו איסור חמור וכיון דנשאת מותרת [ואף דנשאה באיסור]. [וה</w:t>
      </w:r>
      <w:r w:rsidRPr="00440CAB">
        <w:rPr>
          <w:rFonts w:ascii="Narkisim" w:hAnsi="Narkisim"/>
          <w:b/>
          <w:bCs/>
          <w:rtl/>
        </w:rPr>
        <w:t xml:space="preserve">רשב"א </w:t>
      </w:r>
      <w:r w:rsidRPr="00440CAB">
        <w:rPr>
          <w:rFonts w:ascii="Narkisim" w:hAnsi="Narkisim"/>
          <w:rtl/>
        </w:rPr>
        <w:t>כ' דס"ד דהוה דרבנן].</w:t>
      </w:r>
    </w:p>
    <w:p w14:paraId="1FAAE201" w14:textId="77777777" w:rsidR="006D5124" w:rsidRPr="00440CAB" w:rsidRDefault="00000000" w:rsidP="00440CAB">
      <w:pPr>
        <w:bidi/>
        <w:rPr>
          <w:rFonts w:ascii="Narkisim" w:hAnsi="Narkisim" w:cs="Narkisim"/>
        </w:rPr>
      </w:pPr>
      <w:r w:rsidRPr="00440CAB">
        <w:rPr>
          <w:rFonts w:ascii="Narkisim" w:hAnsi="Narkisim" w:cs="Narkisim"/>
          <w:u w:val="single"/>
          <w:rtl/>
        </w:rPr>
        <w:t>הכא סופה להיות זונה תחתיו.</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(סא. ד"ה אין) הביאו מסוגיין דגיורת אסורה מטעם זונה. וכן ה</w:t>
      </w:r>
      <w:r w:rsidRPr="00440CAB">
        <w:rPr>
          <w:rFonts w:ascii="Narkisim" w:hAnsi="Narkisim" w:cs="Narkisim"/>
          <w:b/>
          <w:bCs/>
          <w:rtl/>
        </w:rPr>
        <w:t>רשב"א</w:t>
      </w:r>
      <w:r w:rsidRPr="00440CAB">
        <w:rPr>
          <w:rFonts w:ascii="Narkisim" w:hAnsi="Narkisim" w:cs="Narkisim"/>
          <w:rtl/>
        </w:rPr>
        <w:t xml:space="preserve"> הביא דמכאן מקור לדברי </w:t>
      </w:r>
      <w:r w:rsidRPr="00440CAB">
        <w:rPr>
          <w:rFonts w:ascii="Narkisim" w:hAnsi="Narkisim" w:cs="Narkisim"/>
          <w:b/>
          <w:bCs/>
          <w:rtl/>
        </w:rPr>
        <w:t>רש"י</w:t>
      </w:r>
      <w:r w:rsidRPr="00440CAB">
        <w:rPr>
          <w:rFonts w:ascii="Narkisim" w:hAnsi="Narkisim" w:cs="Narkisim"/>
          <w:rtl/>
        </w:rPr>
        <w:t xml:space="preserve"> וה</w:t>
      </w:r>
      <w:r w:rsidRPr="00440CAB">
        <w:rPr>
          <w:rFonts w:ascii="Narkisim" w:hAnsi="Narkisim" w:cs="Narkisim"/>
          <w:b/>
          <w:bCs/>
          <w:rtl/>
        </w:rPr>
        <w:t>רמב"ם</w:t>
      </w:r>
      <w:r w:rsidRPr="00440CAB">
        <w:rPr>
          <w:rFonts w:ascii="Narkisim" w:hAnsi="Narkisim" w:cs="Narkisim"/>
          <w:rtl/>
        </w:rPr>
        <w:t xml:space="preserve"> (ע' בסמוך) דכתב דלמ"ד דפוסל הוא משום דהוחזקה כזונה. וה</w:t>
      </w:r>
      <w:r w:rsidRPr="00440CAB">
        <w:rPr>
          <w:rFonts w:ascii="Narkisim" w:hAnsi="Narkisim" w:cs="Narkisim"/>
          <w:b/>
          <w:bCs/>
          <w:rtl/>
        </w:rPr>
        <w:t>רשב"א</w:t>
      </w:r>
      <w:r w:rsidRPr="00440CAB">
        <w:rPr>
          <w:rFonts w:ascii="Narkisim" w:hAnsi="Narkisim" w:cs="Narkisim"/>
          <w:rtl/>
        </w:rPr>
        <w:t xml:space="preserve"> דחה דלטעמיך קאמר, כיון דאמרת דשייך בזה סופו להיות תחתיו, א"כ ס"ל דהוה דרבנן</w:t>
      </w:r>
      <w:r w:rsidRPr="00440CAB">
        <w:rPr>
          <w:rStyle w:val="ac"/>
          <w:rFonts w:ascii="Narkisim" w:hAnsi="Narkisim" w:cs="Narkisim"/>
          <w:rtl/>
        </w:rPr>
        <w:footnoteReference w:id="425"/>
      </w:r>
      <w:r w:rsidRPr="00440CAB">
        <w:rPr>
          <w:rFonts w:ascii="Narkisim" w:hAnsi="Narkisim" w:cs="Narkisim"/>
          <w:rtl/>
        </w:rPr>
        <w:t>, ומשום גזירת זנות. [וכ"כ ב</w:t>
      </w:r>
      <w:r w:rsidRPr="00440CAB">
        <w:rPr>
          <w:rFonts w:ascii="Narkisim" w:hAnsi="Narkisim" w:cs="Narkisim"/>
          <w:b/>
          <w:bCs/>
          <w:rtl/>
        </w:rPr>
        <w:t>שו"ת הרשב"א</w:t>
      </w:r>
      <w:r w:rsidRPr="00440CAB">
        <w:rPr>
          <w:rFonts w:ascii="Narkisim" w:hAnsi="Narkisim" w:cs="Narkisim"/>
          <w:rtl/>
        </w:rPr>
        <w:t xml:space="preserve"> (א אלף רלא)]. ומיהו קושטא דמילתא לאו משום זונה, אלא דבעיא שתהא נולדת בקדושת ישראל. (ע"ע בסמוך).</w:t>
      </w:r>
    </w:p>
    <w:p w14:paraId="79ACFF73" w14:textId="77777777" w:rsidR="006D5124" w:rsidRPr="00440CAB" w:rsidRDefault="00000000" w:rsidP="00440CAB">
      <w:pPr>
        <w:pStyle w:val="aa"/>
        <w:bidi/>
        <w:rPr>
          <w:rFonts w:ascii="Narkisim" w:hAnsi="Narkisim"/>
        </w:rPr>
      </w:pPr>
      <w:r w:rsidRPr="00440CAB">
        <w:rPr>
          <w:rFonts w:ascii="Narkisim" w:hAnsi="Narkisim"/>
          <w:u w:val="single"/>
          <w:rtl/>
        </w:rPr>
        <w:t>תוד"ה סימן</w:t>
      </w:r>
      <w:r w:rsidRPr="00440CAB">
        <w:rPr>
          <w:rFonts w:ascii="Narkisim" w:hAnsi="Narkisim"/>
          <w:rtl/>
        </w:rPr>
        <w:t xml:space="preserve">. והדרוקן לאו היינו ירקון וכו'. וכ"כ </w:t>
      </w:r>
      <w:r w:rsidRPr="00440CAB">
        <w:rPr>
          <w:rFonts w:ascii="Narkisim" w:hAnsi="Narkisim"/>
          <w:b/>
          <w:bCs/>
          <w:rtl/>
        </w:rPr>
        <w:t>תוס</w:t>
      </w:r>
      <w:r w:rsidRPr="00440CAB">
        <w:rPr>
          <w:rFonts w:ascii="Narkisim" w:hAnsi="Narkisim"/>
          <w:rtl/>
        </w:rPr>
        <w:t>' (בכורות מד:) בתחילת דבריהם דמשמע (שם) דהדרוקן וירקון תרי מילי נינהו. וכת' ומיהו בסוגיין נראה שהם ענין א'.</w:t>
      </w:r>
    </w:p>
    <w:p w14:paraId="7CD0DCBA" w14:textId="77777777" w:rsidR="006D5124" w:rsidRPr="00440CAB" w:rsidRDefault="00000000" w:rsidP="00440CAB">
      <w:pPr>
        <w:pStyle w:val="3"/>
        <w:bidi/>
        <w:rPr>
          <w:rFonts w:ascii="Narkisim" w:hAnsi="Narkisim"/>
        </w:rPr>
      </w:pPr>
      <w:r w:rsidRPr="00440CAB">
        <w:rPr>
          <w:rFonts w:ascii="Narkisim" w:hAnsi="Narkisim"/>
          <w:rtl/>
        </w:rPr>
        <w:t>דף סא.</w:t>
      </w:r>
    </w:p>
    <w:p w14:paraId="73B0D8CF" w14:textId="77777777" w:rsidR="006D5124" w:rsidRPr="00440CAB" w:rsidRDefault="00000000" w:rsidP="00440CAB">
      <w:pPr>
        <w:pStyle w:val="2"/>
        <w:bidi/>
        <w:rPr>
          <w:rFonts w:ascii="Narkisim" w:hAnsi="Narkisim"/>
          <w:sz w:val="21"/>
        </w:rPr>
      </w:pPr>
      <w:r w:rsidRPr="00440CAB">
        <w:rPr>
          <w:rFonts w:ascii="Narkisim" w:hAnsi="Narkisim"/>
          <w:sz w:val="21"/>
          <w:rtl/>
        </w:rPr>
        <w:t>עכו"ם אינן מטמאין באוהל</w:t>
      </w:r>
    </w:p>
    <w:p w14:paraId="627A662C" w14:textId="77777777" w:rsidR="006D5124" w:rsidRPr="00440CAB" w:rsidRDefault="00000000" w:rsidP="00440CAB">
      <w:pPr>
        <w:bidi/>
        <w:rPr>
          <w:rFonts w:ascii="Narkisim" w:hAnsi="Narkisim" w:cs="Narkisim"/>
        </w:rPr>
      </w:pPr>
      <w:r w:rsidRPr="00440CAB">
        <w:rPr>
          <w:rFonts w:ascii="Narkisim" w:hAnsi="Narkisim" w:cs="Narkisim"/>
          <w:u w:val="single"/>
          <w:rtl/>
        </w:rPr>
        <w:t>רש"י ד"ה אין מטמאין.</w:t>
      </w:r>
      <w:r w:rsidRPr="00440CAB">
        <w:rPr>
          <w:rFonts w:ascii="Narkisim" w:hAnsi="Narkisim" w:cs="Narkisim"/>
          <w:rtl/>
        </w:rPr>
        <w:t xml:space="preserve"> את המאהיל עליהם. [טהור שמאהיל על המת]. אבל ה</w:t>
      </w:r>
      <w:r w:rsidRPr="00440CAB">
        <w:rPr>
          <w:rFonts w:ascii="Narkisim" w:hAnsi="Narkisim" w:cs="Narkisim"/>
          <w:b/>
          <w:bCs/>
          <w:rtl/>
        </w:rPr>
        <w:t>גר"א</w:t>
      </w:r>
      <w:r w:rsidRPr="00440CAB">
        <w:rPr>
          <w:rFonts w:ascii="Narkisim" w:hAnsi="Narkisim" w:cs="Narkisim"/>
          <w:rtl/>
        </w:rPr>
        <w:t xml:space="preserve"> </w:t>
      </w:r>
      <w:r w:rsidRPr="00440CAB">
        <w:rPr>
          <w:rFonts w:ascii="Narkisim" w:hAnsi="Narkisim" w:cs="Narkisim"/>
          <w:sz w:val="20"/>
          <w:szCs w:val="20"/>
          <w:rtl/>
        </w:rPr>
        <w:t xml:space="preserve">(אדרת אליהו פ' חקת, הו' באו"ש טו"מ א ג) </w:t>
      </w:r>
      <w:r w:rsidRPr="00440CAB">
        <w:rPr>
          <w:rFonts w:ascii="Narkisim" w:hAnsi="Narkisim" w:cs="Narkisim"/>
          <w:rtl/>
        </w:rPr>
        <w:t>כתב דאף לר"ש המאהיל על עכו"ם נטמא</w:t>
      </w:r>
      <w:r w:rsidRPr="00440CAB">
        <w:rPr>
          <w:rFonts w:ascii="Narkisim" w:hAnsi="Narkisim" w:cs="Narkisim"/>
          <w:sz w:val="20"/>
          <w:szCs w:val="20"/>
          <w:rtl/>
        </w:rPr>
        <w:t xml:space="preserve"> [דמאהיל כנוגע, ע' חולין </w:t>
      </w:r>
      <w:r w:rsidRPr="00440CAB">
        <w:rPr>
          <w:rFonts w:ascii="Narkisim" w:hAnsi="Narkisim" w:cs="Narkisim"/>
          <w:sz w:val="20"/>
          <w:szCs w:val="20"/>
          <w:rtl/>
        </w:rPr>
        <w:lastRenderedPageBreak/>
        <w:t>קכה:]</w:t>
      </w:r>
      <w:r w:rsidRPr="00440CAB">
        <w:rPr>
          <w:rFonts w:ascii="Narkisim" w:hAnsi="Narkisim" w:cs="Narkisim"/>
          <w:rtl/>
        </w:rPr>
        <w:t xml:space="preserve">, ועכו"ם נתמעט רק מטומאת אוהל המת </w:t>
      </w:r>
      <w:r w:rsidRPr="00440CAB">
        <w:rPr>
          <w:rFonts w:ascii="Narkisim" w:hAnsi="Narkisim" w:cs="Narkisim"/>
          <w:sz w:val="20"/>
          <w:szCs w:val="20"/>
          <w:rtl/>
        </w:rPr>
        <w:t>[דדבר אחר מאהיל על המת ועליו]</w:t>
      </w:r>
      <w:r w:rsidRPr="00440CAB">
        <w:rPr>
          <w:rStyle w:val="ac"/>
          <w:rFonts w:ascii="Narkisim" w:hAnsi="Narkisim" w:cs="Narkisim"/>
          <w:sz w:val="20"/>
          <w:szCs w:val="20"/>
          <w:rtl/>
        </w:rPr>
        <w:footnoteReference w:id="426"/>
      </w:r>
      <w:r w:rsidRPr="00440CAB">
        <w:rPr>
          <w:rFonts w:ascii="Narkisim" w:hAnsi="Narkisim" w:cs="Narkisim"/>
          <w:rtl/>
        </w:rPr>
        <w:t>.</w:t>
      </w:r>
    </w:p>
    <w:p w14:paraId="0CAE9242" w14:textId="77777777" w:rsidR="006D5124" w:rsidRPr="00440CAB" w:rsidRDefault="00000000" w:rsidP="00440CAB">
      <w:pPr>
        <w:pStyle w:val="aa"/>
        <w:bidi/>
        <w:rPr>
          <w:rFonts w:ascii="Narkisim" w:hAnsi="Narkisim"/>
        </w:rPr>
      </w:pPr>
      <w:r w:rsidRPr="00440CAB">
        <w:rPr>
          <w:rFonts w:ascii="Narkisim" w:hAnsi="Narkisim"/>
          <w:u w:val="single"/>
          <w:rtl/>
        </w:rPr>
        <w:t>דילמא אקטיל.</w:t>
      </w:r>
      <w:r w:rsidRPr="00440CAB">
        <w:rPr>
          <w:rFonts w:ascii="Narkisim" w:hAnsi="Narkisim"/>
          <w:rtl/>
        </w:rPr>
        <w:t xml:space="preserve"> בפשוטו כוונת הגמ' דשמא היה כך דאיקטיל. וידעו שנטמאו בקבורת המת. [ולא שהיה ספק, וכ"מ בתי' הב' ב</w:t>
      </w:r>
      <w:r w:rsidRPr="00440CAB">
        <w:rPr>
          <w:rFonts w:ascii="Narkisim" w:hAnsi="Narkisim"/>
          <w:b/>
          <w:bCs/>
          <w:rtl/>
        </w:rPr>
        <w:t>תו"י</w:t>
      </w:r>
      <w:r w:rsidRPr="00440CAB">
        <w:rPr>
          <w:rFonts w:ascii="Narkisim" w:hAnsi="Narkisim"/>
          <w:rtl/>
        </w:rPr>
        <w:t>]. אבל ה</w:t>
      </w:r>
      <w:r w:rsidRPr="00440CAB">
        <w:rPr>
          <w:rFonts w:ascii="Narkisim" w:hAnsi="Narkisim"/>
          <w:b/>
          <w:bCs/>
          <w:rtl/>
        </w:rPr>
        <w:t>תו"י</w:t>
      </w:r>
      <w:r w:rsidRPr="00440CAB">
        <w:rPr>
          <w:rFonts w:ascii="Narkisim" w:hAnsi="Narkisim"/>
          <w:rtl/>
        </w:rPr>
        <w:t xml:space="preserve"> הביא </w:t>
      </w:r>
      <w:r w:rsidRPr="00440CAB">
        <w:rPr>
          <w:rFonts w:ascii="Narkisim" w:hAnsi="Narkisim"/>
          <w:b/>
          <w:bCs/>
          <w:rtl/>
        </w:rPr>
        <w:t>י"מ</w:t>
      </w:r>
      <w:r w:rsidRPr="00440CAB">
        <w:rPr>
          <w:rFonts w:ascii="Narkisim" w:hAnsi="Narkisim"/>
          <w:rtl/>
        </w:rPr>
        <w:t xml:space="preserve"> כוונת הגמ' דהוה ספק, ומספק היה צריכים ליטהר. ור' שמעון יליף מהכא דכל קבוע כמחצה על מחצה ולא אזלי' בתר רוב</w:t>
      </w:r>
      <w:r w:rsidRPr="00440CAB">
        <w:rPr>
          <w:rStyle w:val="ac"/>
          <w:rFonts w:ascii="Narkisim" w:hAnsi="Narkisim"/>
          <w:rtl/>
        </w:rPr>
        <w:footnoteReference w:id="427"/>
      </w:r>
      <w:r w:rsidRPr="00440CAB">
        <w:rPr>
          <w:rFonts w:ascii="Narkisim" w:hAnsi="Narkisim"/>
          <w:rtl/>
        </w:rPr>
        <w:t>.</w:t>
      </w:r>
    </w:p>
    <w:p w14:paraId="202DB383" w14:textId="77777777" w:rsidR="006D5124" w:rsidRPr="00440CAB" w:rsidRDefault="00000000" w:rsidP="00440CAB">
      <w:pPr>
        <w:pStyle w:val="aa"/>
        <w:bidi/>
        <w:rPr>
          <w:rFonts w:ascii="Narkisim" w:hAnsi="Narkisim"/>
        </w:rPr>
      </w:pPr>
      <w:r w:rsidRPr="00440CAB">
        <w:rPr>
          <w:rFonts w:ascii="Narkisim" w:hAnsi="Narkisim"/>
          <w:u w:val="single"/>
          <w:rtl/>
        </w:rPr>
        <w:t>ורשב"י לא נפקד ממנו איש לעבירה</w:t>
      </w:r>
      <w:r w:rsidRPr="00440CAB">
        <w:rPr>
          <w:rFonts w:ascii="Narkisim" w:hAnsi="Narkisim"/>
          <w:rtl/>
        </w:rPr>
        <w:t>. והגמ' (שבת סד.) אי' שמשה שאל אותם א"כ למה הביאו כפרה. אמרו לו אם מידי עבירה יצאנו מידי הרהור לא יצאנו וכו' שזנו עיניהם מן הערוה.</w:t>
      </w:r>
    </w:p>
    <w:p w14:paraId="144C71A6" w14:textId="77777777" w:rsidR="006D5124" w:rsidRPr="00440CAB" w:rsidRDefault="00000000" w:rsidP="00440CAB">
      <w:pPr>
        <w:bidi/>
        <w:rPr>
          <w:rFonts w:ascii="Narkisim" w:hAnsi="Narkisim" w:cs="Narkisim"/>
        </w:rPr>
      </w:pPr>
      <w:r w:rsidRPr="00440CAB">
        <w:rPr>
          <w:rFonts w:ascii="Narkisim" w:hAnsi="Narkisim" w:cs="Narkisim"/>
          <w:u w:val="single"/>
          <w:rtl/>
        </w:rPr>
        <w:t>רבינא אמר וכו' ממגע ומשא מי מעטינהו קרא.</w:t>
      </w:r>
      <w:r w:rsidRPr="00440CAB">
        <w:rPr>
          <w:rFonts w:ascii="Narkisim" w:hAnsi="Narkisim" w:cs="Narkisim"/>
          <w:rtl/>
        </w:rPr>
        <w:t xml:space="preserve"> וכ"פ רוב ה</w:t>
      </w:r>
      <w:r w:rsidRPr="00440CAB">
        <w:rPr>
          <w:rFonts w:ascii="Narkisim" w:hAnsi="Narkisim" w:cs="Narkisim"/>
          <w:b/>
          <w:bCs/>
          <w:rtl/>
        </w:rPr>
        <w:t>ראשונים</w:t>
      </w:r>
      <w:r w:rsidRPr="00440CAB">
        <w:rPr>
          <w:rFonts w:ascii="Narkisim" w:hAnsi="Narkisim" w:cs="Narkisim"/>
          <w:rtl/>
        </w:rPr>
        <w:t xml:space="preserve"> דלכו"ע עכו"ם מטמא במגע ומשא. אבל ה</w:t>
      </w:r>
      <w:r w:rsidRPr="00440CAB">
        <w:rPr>
          <w:rFonts w:ascii="Narkisim" w:hAnsi="Narkisim" w:cs="Narkisim"/>
          <w:b/>
          <w:bCs/>
          <w:rtl/>
        </w:rPr>
        <w:t>יראים</w:t>
      </w:r>
      <w:r w:rsidRPr="00440CAB">
        <w:rPr>
          <w:rFonts w:ascii="Narkisim" w:hAnsi="Narkisim" w:cs="Narkisim"/>
          <w:rtl/>
        </w:rPr>
        <w:t xml:space="preserve"> </w:t>
      </w:r>
      <w:r w:rsidRPr="00440CAB">
        <w:rPr>
          <w:rFonts w:ascii="Narkisim" w:hAnsi="Narkisim" w:cs="Narkisim"/>
          <w:sz w:val="20"/>
          <w:szCs w:val="20"/>
          <w:rtl/>
        </w:rPr>
        <w:t>(שכב הו' ב</w:t>
      </w:r>
      <w:r w:rsidRPr="00440CAB">
        <w:rPr>
          <w:rFonts w:ascii="Narkisim" w:hAnsi="Narkisim" w:cs="Narkisim"/>
          <w:b/>
          <w:bCs/>
          <w:sz w:val="20"/>
          <w:szCs w:val="20"/>
          <w:rtl/>
        </w:rPr>
        <w:t>הג"מ</w:t>
      </w:r>
      <w:r w:rsidRPr="00440CAB">
        <w:rPr>
          <w:rFonts w:ascii="Narkisim" w:hAnsi="Narkisim" w:cs="Narkisim"/>
          <w:sz w:val="20"/>
          <w:szCs w:val="20"/>
          <w:rtl/>
        </w:rPr>
        <w:t xml:space="preserve"> אבל ג ב) </w:t>
      </w:r>
      <w:r w:rsidRPr="00440CAB">
        <w:rPr>
          <w:rFonts w:ascii="Narkisim" w:hAnsi="Narkisim" w:cs="Narkisim"/>
          <w:rtl/>
        </w:rPr>
        <w:t>כתב דאינו מטמא אף במגע ומשא. ומשמע דס"ל דלא קי"ל כרבינא דמסקנא דהכא</w:t>
      </w:r>
      <w:r w:rsidRPr="00440CAB">
        <w:rPr>
          <w:rStyle w:val="ac"/>
          <w:rFonts w:ascii="Narkisim" w:hAnsi="Narkisim" w:cs="Narkisim"/>
          <w:rtl/>
        </w:rPr>
        <w:footnoteReference w:id="428"/>
      </w:r>
      <w:r w:rsidRPr="00440CAB">
        <w:rPr>
          <w:rFonts w:ascii="Narkisim" w:hAnsi="Narkisim" w:cs="Narkisim"/>
          <w:rtl/>
        </w:rPr>
        <w:t>. וה</w:t>
      </w:r>
      <w:r w:rsidRPr="00440CAB">
        <w:rPr>
          <w:rFonts w:ascii="Narkisim" w:hAnsi="Narkisim" w:cs="Narkisim"/>
          <w:b/>
          <w:bCs/>
          <w:rtl/>
        </w:rPr>
        <w:t>משנ"ל</w:t>
      </w:r>
      <w:r w:rsidRPr="00440CAB">
        <w:rPr>
          <w:rFonts w:ascii="Narkisim" w:hAnsi="Narkisim" w:cs="Narkisim"/>
          <w:rtl/>
        </w:rPr>
        <w:t xml:space="preserve"> (אבל ג א) כתב דכוונת היראים דכהן [ונזיר] אינו מוזהר אלא מגע עכו"ם. ואף דמטמא טומאת מת, ונזיר וכהן אינן מצווין אלא על טומאת אדם</w:t>
      </w:r>
      <w:r w:rsidRPr="00440CAB">
        <w:rPr>
          <w:rStyle w:val="ac"/>
          <w:rFonts w:ascii="Narkisim" w:hAnsi="Narkisim" w:cs="Narkisim"/>
          <w:rtl/>
        </w:rPr>
        <w:footnoteReference w:id="429"/>
      </w:r>
      <w:r w:rsidRPr="00440CAB">
        <w:rPr>
          <w:rFonts w:ascii="Narkisim" w:hAnsi="Narkisim" w:cs="Narkisim"/>
          <w:rtl/>
        </w:rPr>
        <w:t xml:space="preserve"> המת</w:t>
      </w:r>
      <w:r w:rsidRPr="00440CAB">
        <w:rPr>
          <w:rStyle w:val="ac"/>
          <w:rFonts w:ascii="Narkisim" w:hAnsi="Narkisim" w:cs="Narkisim"/>
          <w:rtl/>
        </w:rPr>
        <w:footnoteReference w:id="430"/>
      </w:r>
      <w:r w:rsidRPr="00440CAB">
        <w:rPr>
          <w:rFonts w:ascii="Narkisim" w:hAnsi="Narkisim" w:cs="Narkisim"/>
          <w:rtl/>
        </w:rPr>
        <w:t>.</w:t>
      </w:r>
    </w:p>
    <w:p w14:paraId="53B0A49A" w14:textId="77777777" w:rsidR="006D5124" w:rsidRPr="00440CAB" w:rsidRDefault="00000000" w:rsidP="00440CAB">
      <w:pPr>
        <w:bidi/>
        <w:rPr>
          <w:rFonts w:ascii="Narkisim" w:hAnsi="Narkisim" w:cs="Narkisim"/>
        </w:rPr>
      </w:pPr>
      <w:r w:rsidRPr="00440CAB">
        <w:rPr>
          <w:rFonts w:ascii="Narkisim" w:hAnsi="Narkisim" w:cs="Narkisim"/>
          <w:u w:val="single"/>
          <w:rtl/>
        </w:rPr>
        <w:t>תוד"ה קברי.</w:t>
      </w:r>
      <w:r w:rsidRPr="00440CAB">
        <w:rPr>
          <w:rFonts w:ascii="Narkisim" w:hAnsi="Narkisim" w:cs="Narkisim"/>
          <w:rtl/>
        </w:rPr>
        <w:t xml:space="preserve"> מערתא דאברהם אבינו</w:t>
      </w:r>
      <w:r w:rsidRPr="00440CAB">
        <w:rPr>
          <w:rStyle w:val="ac"/>
          <w:rFonts w:ascii="Narkisim" w:hAnsi="Narkisim" w:cs="Narkisim"/>
          <w:rtl/>
        </w:rPr>
        <w:footnoteReference w:id="431"/>
      </w:r>
      <w:r w:rsidRPr="00440CAB">
        <w:rPr>
          <w:rFonts w:ascii="Narkisim" w:hAnsi="Narkisim" w:cs="Narkisim"/>
          <w:rtl/>
        </w:rPr>
        <w:t xml:space="preserve"> ואדם הראשון אף דאיקרי אדם וכו'. תוס' רמזו למש"כ </w:t>
      </w:r>
      <w:r w:rsidRPr="00440CAB">
        <w:rPr>
          <w:rFonts w:ascii="Narkisim" w:hAnsi="Narkisim" w:cs="Narkisim"/>
          <w:b/>
          <w:bCs/>
          <w:rtl/>
        </w:rPr>
        <w:t>תוס</w:t>
      </w:r>
      <w:r w:rsidRPr="00440CAB">
        <w:rPr>
          <w:rFonts w:ascii="Narkisim" w:hAnsi="Narkisim" w:cs="Narkisim"/>
          <w:rtl/>
        </w:rPr>
        <w:t>' (ב"ב נח.)  דאברהם נקרא 'אדם', ולכן אין למעטם מהכא</w:t>
      </w:r>
      <w:r w:rsidRPr="00440CAB">
        <w:rPr>
          <w:rStyle w:val="ac"/>
          <w:rFonts w:ascii="Narkisim" w:hAnsi="Narkisim" w:cs="Narkisim"/>
          <w:rtl/>
        </w:rPr>
        <w:footnoteReference w:id="432"/>
      </w:r>
      <w:r w:rsidRPr="00440CAB">
        <w:rPr>
          <w:rFonts w:ascii="Narkisim" w:hAnsi="Narkisim" w:cs="Narkisim"/>
          <w:rtl/>
        </w:rPr>
        <w:t>.</w:t>
      </w:r>
    </w:p>
    <w:p w14:paraId="3AA783BC" w14:textId="77777777" w:rsidR="006D5124" w:rsidRPr="00440CAB" w:rsidRDefault="00000000" w:rsidP="00440CAB">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(נדה ע: ד"ה ואין) כתבו דרק אחרי מתן תורה איקרו ישראל אדם יש חילוק בין עכו"ם לישראל, אבל קודם מתן תורה אין חילוק. ואפי' לר' שמעון מטמאין באוהל</w:t>
      </w:r>
      <w:r w:rsidRPr="00440CAB">
        <w:rPr>
          <w:rStyle w:val="ac"/>
          <w:rFonts w:ascii="Narkisim" w:hAnsi="Narkisim"/>
          <w:rtl/>
        </w:rPr>
        <w:footnoteReference w:id="433"/>
      </w:r>
      <w:r w:rsidRPr="00440CAB">
        <w:rPr>
          <w:rFonts w:ascii="Narkisim" w:hAnsi="Narkisim"/>
          <w:rtl/>
        </w:rPr>
        <w:t>.</w:t>
      </w:r>
    </w:p>
    <w:p w14:paraId="47758A54" w14:textId="77777777" w:rsidR="006D5124" w:rsidRPr="00440CAB" w:rsidRDefault="00000000" w:rsidP="00440CAB">
      <w:pPr>
        <w:pStyle w:val="aa"/>
        <w:bidi/>
        <w:rPr>
          <w:rFonts w:ascii="Narkisim" w:hAnsi="Narkisim"/>
        </w:rPr>
      </w:pPr>
      <w:r w:rsidRPr="00440CAB">
        <w:rPr>
          <w:rFonts w:ascii="Narkisim" w:hAnsi="Narkisim"/>
          <w:u w:val="single"/>
          <w:rtl/>
        </w:rPr>
        <w:t>בא"ד או אפי' לרבנן וכו' אלא אותם שמתו משעה שנאמרה אותה פרשה וכו'</w:t>
      </w:r>
      <w:r w:rsidRPr="00440CAB">
        <w:rPr>
          <w:rFonts w:ascii="Narkisim" w:hAnsi="Narkisim"/>
          <w:rtl/>
        </w:rPr>
        <w:t>. תוס' הק' קו' נוספת אמאי איצטריך לציין קברי האבות, הא קבר שלפני הדיבור אינו מטמא. וה</w:t>
      </w:r>
      <w:r w:rsidRPr="00440CAB">
        <w:rPr>
          <w:rFonts w:ascii="Narkisim" w:hAnsi="Narkisim"/>
          <w:b/>
          <w:bCs/>
          <w:rtl/>
        </w:rPr>
        <w:t>גר"ח</w:t>
      </w:r>
      <w:r w:rsidRPr="00440CAB">
        <w:rPr>
          <w:rFonts w:ascii="Narkisim" w:hAnsi="Narkisim"/>
          <w:rtl/>
        </w:rPr>
        <w:t xml:space="preserve"> (סטנסל נזיר שם) תי' דהמיעוט קבר לפני הדיבור הוה רק מדיני קבר, באופן שהמת כבר אינו מטמא. אבל המת עצמו מטמא אף שמת לפני הדיבור. והיו צריכים לציין משום טומאת אהל המת</w:t>
      </w:r>
      <w:r w:rsidRPr="00440CAB">
        <w:rPr>
          <w:rStyle w:val="ac"/>
          <w:rFonts w:ascii="Narkisim" w:hAnsi="Narkisim"/>
          <w:rtl/>
        </w:rPr>
        <w:footnoteReference w:id="434"/>
      </w:r>
      <w:r w:rsidRPr="00440CAB">
        <w:rPr>
          <w:rFonts w:ascii="Narkisim" w:hAnsi="Narkisim"/>
          <w:rtl/>
        </w:rPr>
        <w:t>.</w:t>
      </w:r>
    </w:p>
    <w:p w14:paraId="034899DA" w14:textId="77777777" w:rsidR="006D5124" w:rsidRPr="00440CAB" w:rsidRDefault="00000000" w:rsidP="00440CAB">
      <w:pPr>
        <w:pStyle w:val="aa"/>
        <w:bidi/>
        <w:rPr>
          <w:rFonts w:ascii="Narkisim" w:hAnsi="Narkisim"/>
        </w:rPr>
      </w:pPr>
      <w:r w:rsidRPr="00440CAB">
        <w:rPr>
          <w:rFonts w:ascii="Narkisim" w:hAnsi="Narkisim"/>
          <w:u w:val="single"/>
          <w:rtl/>
        </w:rPr>
        <w:t>תוד"ה ואין העכו"ם קרויין אדם</w:t>
      </w:r>
      <w:r w:rsidRPr="00440CAB">
        <w:rPr>
          <w:rStyle w:val="ac"/>
          <w:rFonts w:ascii="Narkisim" w:hAnsi="Narkisim"/>
          <w:rtl/>
        </w:rPr>
        <w:footnoteReference w:id="435"/>
      </w:r>
      <w:r w:rsidRPr="00440CAB">
        <w:rPr>
          <w:rFonts w:ascii="Narkisim" w:hAnsi="Narkisim"/>
          <w:rtl/>
        </w:rPr>
        <w:t>. דעכו"ם העוסק בתורה וכו' האדם וכו'. ו</w:t>
      </w:r>
      <w:r w:rsidRPr="00440CAB">
        <w:rPr>
          <w:rFonts w:ascii="Narkisim" w:hAnsi="Narkisim"/>
          <w:b/>
          <w:bCs/>
          <w:rtl/>
        </w:rPr>
        <w:t>ראב"ן</w:t>
      </w:r>
      <w:r w:rsidRPr="00440CAB">
        <w:rPr>
          <w:rFonts w:ascii="Narkisim" w:hAnsi="Narkisim"/>
          <w:rtl/>
        </w:rPr>
        <w:t xml:space="preserve"> (ע"ז שיז) תי' דהתם מענינו דקרא, דקרא לישראל קאמר ושמרתם את חקותי וכו'. והוסיף אשר יעשה אותם 'האדם' מיותר, ומדכתב אדם לרבות הגוים. וכן נמי והארץ נתן לבני אדם בישראל מיירי לעיל מיניה, יברך את בית ישראל וכו' עד ברוכים אתם לה' וגו'. והיה לו לומר והארץ נתן לישראל [שהרי ארץ ישראל ניתנה לישראל ולא לגוים], ומדכתב 'אדם' מרבה גוי. אבל הכא 'אדם כי ימות באהל' לאו לריבויא נכתב. וכיון דאיצטריך לכתב אדם לא מרבי מיניה גוי, אלא ישראל דוקא הקרואים אדם קאמר. ותו דהו"ל לכתוב וכי ימות מת באוהל דהוה משמע כל מת וכתב אדם, ש"מ דלא מטמאה אלא הקרויין אדם במקום אחר דהיינו ישראל.</w:t>
      </w:r>
    </w:p>
    <w:p w14:paraId="1342F1CD" w14:textId="77777777" w:rsidR="006D5124" w:rsidRPr="00440CAB" w:rsidRDefault="00000000" w:rsidP="00440CAB">
      <w:pPr>
        <w:bidi/>
        <w:rPr>
          <w:rFonts w:ascii="Narkisim" w:hAnsi="Narkisim" w:cs="Narkisim"/>
        </w:rPr>
      </w:pPr>
      <w:r w:rsidRPr="00440CAB">
        <w:rPr>
          <w:rFonts w:ascii="Narkisim" w:hAnsi="Narkisim" w:cs="Narkisim"/>
          <w:u w:val="single"/>
          <w:rtl/>
        </w:rPr>
        <w:t>תוד"ה ממגע.</w:t>
      </w:r>
      <w:r w:rsidRPr="00440CAB">
        <w:rPr>
          <w:rFonts w:ascii="Narkisim" w:hAnsi="Narkisim" w:cs="Narkisim"/>
          <w:rtl/>
        </w:rPr>
        <w:t xml:space="preserve"> ואר"י דאין הלכה כר"ש. אבל ה</w:t>
      </w:r>
      <w:r w:rsidRPr="00440CAB">
        <w:rPr>
          <w:rFonts w:ascii="Narkisim" w:hAnsi="Narkisim" w:cs="Narkisim"/>
          <w:b/>
          <w:bCs/>
          <w:rtl/>
        </w:rPr>
        <w:t>רמב"ם</w:t>
      </w:r>
      <w:r w:rsidRPr="00440CAB">
        <w:rPr>
          <w:rFonts w:ascii="Narkisim" w:hAnsi="Narkisim" w:cs="Narkisim"/>
          <w:rtl/>
        </w:rPr>
        <w:t xml:space="preserve"> (</w:t>
      </w:r>
      <w:r w:rsidRPr="00440CAB">
        <w:rPr>
          <w:rFonts w:ascii="Narkisim" w:hAnsi="Narkisim" w:cs="Narkisim"/>
          <w:sz w:val="20"/>
          <w:szCs w:val="20"/>
          <w:rtl/>
        </w:rPr>
        <w:t xml:space="preserve">טומאת מת א יג, ואבל ג ג) </w:t>
      </w:r>
      <w:r w:rsidRPr="00440CAB">
        <w:rPr>
          <w:rFonts w:ascii="Narkisim" w:hAnsi="Narkisim" w:cs="Narkisim"/>
          <w:rtl/>
        </w:rPr>
        <w:t>פסק דאינו מטמא באהל, לפיכך קברותיהם טהורים</w:t>
      </w:r>
      <w:r w:rsidRPr="00440CAB">
        <w:rPr>
          <w:rStyle w:val="ac"/>
          <w:rFonts w:ascii="Narkisim" w:hAnsi="Narkisim" w:cs="Narkisim"/>
          <w:rtl/>
        </w:rPr>
        <w:footnoteReference w:id="436"/>
      </w:r>
      <w:r w:rsidRPr="00440CAB">
        <w:rPr>
          <w:rFonts w:ascii="Narkisim" w:hAnsi="Narkisim" w:cs="Narkisim"/>
          <w:rtl/>
        </w:rPr>
        <w:t xml:space="preserve">. </w:t>
      </w:r>
      <w:r w:rsidRPr="00440CAB">
        <w:rPr>
          <w:rFonts w:ascii="Narkisim" w:hAnsi="Narkisim" w:cs="Narkisim"/>
          <w:sz w:val="20"/>
          <w:szCs w:val="20"/>
          <w:rtl/>
        </w:rPr>
        <w:t>וכ"ד ה</w:t>
      </w:r>
      <w:r w:rsidRPr="00440CAB">
        <w:rPr>
          <w:rFonts w:ascii="Narkisim" w:hAnsi="Narkisim" w:cs="Narkisim"/>
          <w:b/>
          <w:bCs/>
          <w:sz w:val="20"/>
          <w:szCs w:val="20"/>
          <w:rtl/>
        </w:rPr>
        <w:t>רמב"ן</w:t>
      </w:r>
      <w:r w:rsidRPr="00440CAB">
        <w:rPr>
          <w:rFonts w:ascii="Narkisim" w:hAnsi="Narkisim" w:cs="Narkisim"/>
          <w:sz w:val="20"/>
          <w:szCs w:val="20"/>
          <w:rtl/>
        </w:rPr>
        <w:t xml:space="preserve"> (ושא"ר) בסוגיין.</w:t>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שו"ע</w:t>
      </w:r>
      <w:r w:rsidRPr="00440CAB">
        <w:rPr>
          <w:rFonts w:ascii="Narkisim" w:hAnsi="Narkisim" w:cs="Narkisim"/>
          <w:sz w:val="20"/>
          <w:szCs w:val="20"/>
          <w:rtl/>
        </w:rPr>
        <w:t xml:space="preserve"> (יו"ד שעב ב) פסק דנכון ליזהר שלא ללכת עליהם. והרמ"א הוסיף ונכון להחמיר</w:t>
      </w:r>
      <w:r w:rsidRPr="00440CAB">
        <w:rPr>
          <w:rStyle w:val="ac"/>
          <w:rFonts w:ascii="Narkisim" w:hAnsi="Narkisim" w:cs="Narkisim"/>
          <w:sz w:val="20"/>
          <w:szCs w:val="20"/>
          <w:rtl/>
        </w:rPr>
        <w:footnoteReference w:id="437"/>
      </w:r>
      <w:r w:rsidRPr="00440CAB">
        <w:rPr>
          <w:rFonts w:ascii="Narkisim" w:hAnsi="Narkisim" w:cs="Narkisim"/>
          <w:sz w:val="20"/>
          <w:szCs w:val="20"/>
          <w:rtl/>
        </w:rPr>
        <w:t>.</w:t>
      </w:r>
    </w:p>
    <w:p w14:paraId="0A430265" w14:textId="77777777" w:rsidR="006D5124" w:rsidRPr="00440CAB" w:rsidRDefault="00000000" w:rsidP="00440CAB">
      <w:pPr>
        <w:bidi/>
        <w:rPr>
          <w:rFonts w:ascii="Narkisim" w:hAnsi="Narkisim" w:cs="Narkisim"/>
        </w:rPr>
      </w:pPr>
      <w:r w:rsidRPr="00440CAB">
        <w:rPr>
          <w:rFonts w:ascii="Narkisim" w:hAnsi="Narkisim" w:cs="Narkisim"/>
          <w:u w:val="single"/>
          <w:rtl/>
        </w:rPr>
        <w:lastRenderedPageBreak/>
        <w:t>בא"ד דרשב"ג פליג וכו'.</w:t>
      </w:r>
      <w:r w:rsidRPr="00440CAB">
        <w:rPr>
          <w:rFonts w:ascii="Narkisim" w:hAnsi="Narkisim" w:cs="Narkisim"/>
          <w:rtl/>
        </w:rPr>
        <w:t xml:space="preserve"> </w:t>
      </w:r>
      <w:r w:rsidRPr="00440CAB">
        <w:rPr>
          <w:rFonts w:ascii="Narkisim" w:hAnsi="Narkisim" w:cs="Narkisim"/>
          <w:sz w:val="20"/>
          <w:szCs w:val="20"/>
          <w:rtl/>
        </w:rPr>
        <w:t>[במשנה דמדורות עכו"ם'</w:t>
      </w:r>
      <w:r w:rsidRPr="00440CAB">
        <w:rPr>
          <w:rStyle w:val="ac"/>
          <w:rFonts w:ascii="Narkisim" w:hAnsi="Narkisim" w:cs="Narkisim"/>
          <w:sz w:val="20"/>
          <w:szCs w:val="20"/>
          <w:rtl/>
        </w:rPr>
        <w:footnoteReference w:id="438"/>
      </w:r>
      <w:r w:rsidRPr="00440CAB">
        <w:rPr>
          <w:rFonts w:ascii="Narkisim" w:hAnsi="Narkisim" w:cs="Narkisim"/>
          <w:sz w:val="20"/>
          <w:szCs w:val="20"/>
          <w:rtl/>
        </w:rPr>
        <w:t>, ולר"ש לא יתכן לטמאות מדורות באהל], והלכה כמותו במשנתינו. וה</w:t>
      </w:r>
      <w:r w:rsidRPr="00440CAB">
        <w:rPr>
          <w:rFonts w:ascii="Narkisim" w:hAnsi="Narkisim" w:cs="Narkisim"/>
          <w:b/>
          <w:bCs/>
          <w:sz w:val="20"/>
          <w:szCs w:val="20"/>
          <w:rtl/>
        </w:rPr>
        <w:t>רמב"ן</w:t>
      </w:r>
      <w:r w:rsidRPr="00440CAB">
        <w:rPr>
          <w:rFonts w:ascii="Narkisim" w:hAnsi="Narkisim" w:cs="Narkisim"/>
          <w:sz w:val="20"/>
          <w:szCs w:val="20"/>
          <w:rtl/>
        </w:rPr>
        <w:t xml:space="preserve"> ו</w:t>
      </w:r>
      <w:r w:rsidRPr="00440CAB">
        <w:rPr>
          <w:rFonts w:ascii="Narkisim" w:hAnsi="Narkisim" w:cs="Narkisim"/>
          <w:b/>
          <w:bCs/>
          <w:sz w:val="20"/>
          <w:szCs w:val="20"/>
          <w:rtl/>
        </w:rPr>
        <w:t>רשב"א</w:t>
      </w:r>
      <w:r w:rsidRPr="00440CAB">
        <w:rPr>
          <w:rFonts w:ascii="Narkisim" w:hAnsi="Narkisim" w:cs="Narkisim"/>
          <w:sz w:val="20"/>
          <w:szCs w:val="20"/>
          <w:rtl/>
        </w:rPr>
        <w:t xml:space="preserve"> כתבו דאין הלכה כהך כלל דהלכה כרשב"ג במשנתינו</w:t>
      </w:r>
      <w:r w:rsidRPr="00440CAB">
        <w:rPr>
          <w:rStyle w:val="ac"/>
          <w:rFonts w:ascii="Narkisim" w:hAnsi="Narkisim" w:cs="Narkisim"/>
          <w:sz w:val="20"/>
          <w:szCs w:val="20"/>
          <w:rtl/>
        </w:rPr>
        <w:footnoteReference w:id="439"/>
      </w:r>
      <w:r w:rsidRPr="00440CAB">
        <w:rPr>
          <w:rFonts w:ascii="Narkisim" w:hAnsi="Narkisim" w:cs="Narkisim"/>
          <w:sz w:val="20"/>
          <w:szCs w:val="20"/>
          <w:rtl/>
        </w:rPr>
        <w:t>, ואף אי רשב"ג פליג על ר' שמעון הלכה כר' שמעון.</w:t>
      </w:r>
      <w:r w:rsidRPr="00440CAB">
        <w:rPr>
          <w:rFonts w:ascii="Narkisim" w:hAnsi="Narkisim" w:cs="Narkisim"/>
          <w:rtl/>
        </w:rPr>
        <w:t xml:space="preserve"> אבל </w:t>
      </w:r>
      <w:r w:rsidRPr="00440CAB">
        <w:rPr>
          <w:rFonts w:ascii="Narkisim" w:hAnsi="Narkisim" w:cs="Narkisim"/>
          <w:b/>
          <w:bCs/>
          <w:rtl/>
        </w:rPr>
        <w:t>רש"י</w:t>
      </w:r>
      <w:r w:rsidRPr="00440CAB">
        <w:rPr>
          <w:rFonts w:ascii="Narkisim" w:hAnsi="Narkisim" w:cs="Narkisim"/>
          <w:rtl/>
        </w:rPr>
        <w:t xml:space="preserve"> (פסחים ט. ד"ה מי) כתב דהמשנה אתיא אף לרשב"י, דבמגע מודה. וה</w:t>
      </w:r>
      <w:r w:rsidRPr="00440CAB">
        <w:rPr>
          <w:rFonts w:ascii="Narkisim" w:hAnsi="Narkisim" w:cs="Narkisim"/>
          <w:b/>
          <w:bCs/>
          <w:rtl/>
        </w:rPr>
        <w:t>רמב"ן</w:t>
      </w:r>
      <w:r w:rsidRPr="00440CAB">
        <w:rPr>
          <w:rFonts w:ascii="Narkisim" w:hAnsi="Narkisim" w:cs="Narkisim"/>
          <w:rtl/>
        </w:rPr>
        <w:t xml:space="preserve"> ו</w:t>
      </w:r>
      <w:r w:rsidRPr="00440CAB">
        <w:rPr>
          <w:rFonts w:ascii="Narkisim" w:hAnsi="Narkisim" w:cs="Narkisim"/>
          <w:b/>
          <w:bCs/>
          <w:rtl/>
        </w:rPr>
        <w:t>רשב"א</w:t>
      </w:r>
      <w:r w:rsidRPr="00440CAB">
        <w:rPr>
          <w:rFonts w:ascii="Narkisim" w:hAnsi="Narkisim" w:cs="Narkisim"/>
          <w:rtl/>
        </w:rPr>
        <w:t xml:space="preserve"> הוסיפו דשמא רשב"ג משום מגע, דחיישינן שיתגלה הנפל, שאין חופרין לנפלים אלא קל.</w:t>
      </w:r>
    </w:p>
    <w:p w14:paraId="47BF9AA8"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רמב"ם</w:t>
      </w:r>
      <w:r w:rsidRPr="00440CAB">
        <w:rPr>
          <w:rFonts w:ascii="Narkisim" w:hAnsi="Narkisim"/>
          <w:rtl/>
        </w:rPr>
        <w:t xml:space="preserve"> (טומ"מ יא ז) פסק דמדורות עכו"ם מטמאין, אף דס"ל דעכו"ם אינו מטמא באהל. וה</w:t>
      </w:r>
      <w:r w:rsidRPr="00440CAB">
        <w:rPr>
          <w:rFonts w:ascii="Narkisim" w:hAnsi="Narkisim"/>
          <w:b/>
          <w:bCs/>
          <w:rtl/>
        </w:rPr>
        <w:t>תוי"ט</w:t>
      </w:r>
      <w:r w:rsidRPr="00440CAB">
        <w:rPr>
          <w:rFonts w:ascii="Narkisim" w:hAnsi="Narkisim"/>
          <w:rtl/>
        </w:rPr>
        <w:t xml:space="preserve"> (אהלות יח ז) דייק מדברי הרמב"ם דהוה בכלל טומאת ארץ העמים</w:t>
      </w:r>
      <w:r w:rsidRPr="00440CAB">
        <w:rPr>
          <w:rStyle w:val="ac"/>
          <w:rFonts w:ascii="Narkisim" w:hAnsi="Narkisim"/>
          <w:rtl/>
        </w:rPr>
        <w:footnoteReference w:id="440"/>
      </w:r>
      <w:r w:rsidRPr="00440CAB">
        <w:rPr>
          <w:rFonts w:ascii="Narkisim" w:hAnsi="Narkisim"/>
          <w:rtl/>
        </w:rPr>
        <w:t xml:space="preserve">. </w:t>
      </w:r>
      <w:r w:rsidRPr="00440CAB">
        <w:rPr>
          <w:rFonts w:ascii="Narkisim" w:hAnsi="Narkisim"/>
          <w:sz w:val="20"/>
          <w:szCs w:val="20"/>
          <w:rtl/>
        </w:rPr>
        <w:t>וה</w:t>
      </w:r>
      <w:r w:rsidRPr="00440CAB">
        <w:rPr>
          <w:rFonts w:ascii="Narkisim" w:hAnsi="Narkisim"/>
          <w:b/>
          <w:bCs/>
          <w:sz w:val="20"/>
          <w:szCs w:val="20"/>
          <w:rtl/>
        </w:rPr>
        <w:t>משנ"ל</w:t>
      </w:r>
      <w:r w:rsidRPr="00440CAB">
        <w:rPr>
          <w:rFonts w:ascii="Narkisim" w:hAnsi="Narkisim"/>
          <w:sz w:val="20"/>
          <w:szCs w:val="20"/>
          <w:rtl/>
        </w:rPr>
        <w:t xml:space="preserve"> (טומ"מ יא ז) דייק מהרמב"ם דאף אויר מדורות עכו"ם מטמא, וכדין ארץ העמים. אבל הביא דברש"י פסחים מבואר דרק במגע. וכתב דכ"מ בתוס' דידן.</w:t>
      </w:r>
    </w:p>
    <w:p w14:paraId="1C9D0131" w14:textId="77777777" w:rsidR="006D5124" w:rsidRPr="00440CAB" w:rsidRDefault="00000000" w:rsidP="00440CAB">
      <w:pPr>
        <w:bidi/>
        <w:rPr>
          <w:rFonts w:ascii="Narkisim" w:hAnsi="Narkisim" w:cs="Narkisim"/>
        </w:rPr>
      </w:pPr>
      <w:r w:rsidRPr="00440CAB">
        <w:rPr>
          <w:rFonts w:ascii="Narkisim" w:hAnsi="Narkisim" w:cs="Narkisim"/>
          <w:u w:val="single"/>
          <w:rtl/>
        </w:rPr>
        <w:t>בא"ד ועיקר טעמא שהיה סומך על רוב ארונות וכו'.</w:t>
      </w:r>
      <w:r w:rsidRPr="00440CAB">
        <w:rPr>
          <w:rFonts w:ascii="Narkisim" w:hAnsi="Narkisim" w:cs="Narkisim"/>
          <w:sz w:val="20"/>
          <w:szCs w:val="20"/>
          <w:rtl/>
        </w:rPr>
        <w:t xml:space="preserve"> [דהוה טומאה דרבנן כדאמרי' בברכות יט:]. ו</w:t>
      </w:r>
      <w:r w:rsidRPr="00440CAB">
        <w:rPr>
          <w:rFonts w:ascii="Narkisim" w:hAnsi="Narkisim" w:cs="Narkisim"/>
          <w:b/>
          <w:bCs/>
          <w:sz w:val="20"/>
          <w:szCs w:val="20"/>
          <w:rtl/>
        </w:rPr>
        <w:t>תוס</w:t>
      </w:r>
      <w:r w:rsidRPr="00440CAB">
        <w:rPr>
          <w:rFonts w:ascii="Narkisim" w:hAnsi="Narkisim" w:cs="Narkisim"/>
          <w:sz w:val="20"/>
          <w:szCs w:val="20"/>
          <w:rtl/>
        </w:rPr>
        <w:t>' (ב"מ קיד:) הוסיפו דיש מקום דלא גזרו כגון לצאת לקראת מלכים</w:t>
      </w:r>
      <w:r w:rsidRPr="00440CAB">
        <w:rPr>
          <w:rFonts w:ascii="Narkisim" w:hAnsi="Narkisim" w:cs="Narkisim"/>
          <w:rtl/>
        </w:rPr>
        <w:t>. אבל ה</w:t>
      </w:r>
      <w:r w:rsidRPr="00440CAB">
        <w:rPr>
          <w:rFonts w:ascii="Narkisim" w:hAnsi="Narkisim" w:cs="Narkisim"/>
          <w:b/>
          <w:bCs/>
          <w:rtl/>
        </w:rPr>
        <w:t>רמב"ן</w:t>
      </w:r>
      <w:r w:rsidRPr="00440CAB">
        <w:rPr>
          <w:rFonts w:ascii="Narkisim" w:hAnsi="Narkisim" w:cs="Narkisim"/>
          <w:rtl/>
        </w:rPr>
        <w:t xml:space="preserve"> ו</w:t>
      </w:r>
      <w:r w:rsidRPr="00440CAB">
        <w:rPr>
          <w:rFonts w:ascii="Narkisim" w:hAnsi="Narkisim" w:cs="Narkisim"/>
          <w:b/>
          <w:bCs/>
          <w:rtl/>
        </w:rPr>
        <w:t>רשב"א</w:t>
      </w:r>
      <w:r w:rsidRPr="00440CAB">
        <w:rPr>
          <w:rFonts w:ascii="Narkisim" w:hAnsi="Narkisim" w:cs="Narkisim"/>
          <w:rtl/>
        </w:rPr>
        <w:t xml:space="preserve"> הקשו דא"א שיהא אליהו זכור לטוב פורץ גדרן של חכמים, שגזרו על כל הארונות, ועוד שלא היה נותן מכשול לפני ר' אבהו לומר שאין מטמאין, ומטמאין</w:t>
      </w:r>
      <w:r w:rsidRPr="00440CAB">
        <w:rPr>
          <w:rStyle w:val="ac"/>
          <w:rFonts w:ascii="Narkisim" w:hAnsi="Narkisim" w:cs="Narkisim"/>
          <w:rtl/>
        </w:rPr>
        <w:footnoteReference w:id="441"/>
      </w:r>
      <w:r w:rsidRPr="00440CAB">
        <w:rPr>
          <w:rFonts w:ascii="Narkisim" w:hAnsi="Narkisim" w:cs="Narkisim"/>
          <w:rtl/>
        </w:rPr>
        <w:t>.</w:t>
      </w:r>
    </w:p>
    <w:p w14:paraId="4E436654" w14:textId="77777777" w:rsidR="006D5124" w:rsidRPr="00440CAB" w:rsidRDefault="00000000" w:rsidP="00440CAB">
      <w:pPr>
        <w:bidi/>
        <w:rPr>
          <w:rFonts w:ascii="Narkisim" w:hAnsi="Narkisim" w:cs="Narkisim"/>
        </w:rPr>
      </w:pPr>
      <w:r w:rsidRPr="00440CAB">
        <w:rPr>
          <w:rFonts w:ascii="Narkisim" w:hAnsi="Narkisim" w:cs="Narkisim"/>
          <w:u w:val="single"/>
          <w:rtl/>
        </w:rPr>
        <w:t>שומרת יבם שנפלה לפני כהן הדיוט, ונתמנה להיות כה"ג</w:t>
      </w:r>
      <w:r w:rsidRPr="00440CAB">
        <w:rPr>
          <w:rStyle w:val="ac"/>
          <w:rFonts w:ascii="Narkisim" w:hAnsi="Narkisim" w:cs="Narkisim"/>
          <w:u w:val="single"/>
          <w:rtl/>
        </w:rPr>
        <w:footnoteReference w:id="442"/>
      </w:r>
      <w:r w:rsidRPr="00440CAB">
        <w:rPr>
          <w:rFonts w:ascii="Narkisim" w:hAnsi="Narkisim" w:cs="Narkisim"/>
          <w:u w:val="single"/>
          <w:rtl/>
        </w:rPr>
        <w:t>.</w:t>
      </w:r>
      <w:r w:rsidRPr="00440CAB">
        <w:rPr>
          <w:rFonts w:ascii="Narkisim" w:hAnsi="Narkisim" w:cs="Narkisim"/>
          <w:rtl/>
        </w:rPr>
        <w:t xml:space="preserve"> ה</w:t>
      </w:r>
      <w:r w:rsidRPr="00440CAB">
        <w:rPr>
          <w:rFonts w:ascii="Narkisim" w:hAnsi="Narkisim" w:cs="Narkisim"/>
          <w:b/>
          <w:bCs/>
          <w:rtl/>
        </w:rPr>
        <w:t>בית מאיר</w:t>
      </w:r>
      <w:r w:rsidRPr="00440CAB">
        <w:rPr>
          <w:rFonts w:ascii="Narkisim" w:hAnsi="Narkisim" w:cs="Narkisim"/>
          <w:sz w:val="20"/>
          <w:szCs w:val="20"/>
          <w:rtl/>
        </w:rPr>
        <w:t xml:space="preserve"> (קעד א)</w:t>
      </w:r>
      <w:r w:rsidRPr="00440CAB">
        <w:rPr>
          <w:rFonts w:ascii="Narkisim" w:hAnsi="Narkisim" w:cs="Narkisim"/>
          <w:rtl/>
        </w:rPr>
        <w:t xml:space="preserve"> הק' דנימא הואיל ואישתרי איסור אשת אח, הותר אף איסור אלמנה לכה"ג [כדאמרי' לעיל ז:, עי"ש</w:t>
      </w:r>
      <w:r w:rsidRPr="00440CAB">
        <w:rPr>
          <w:rStyle w:val="ac"/>
          <w:rFonts w:ascii="Narkisim" w:hAnsi="Narkisim" w:cs="Narkisim"/>
          <w:rtl/>
        </w:rPr>
        <w:footnoteReference w:id="443"/>
      </w:r>
      <w:r w:rsidRPr="00440CAB">
        <w:rPr>
          <w:rFonts w:ascii="Narkisim" w:hAnsi="Narkisim" w:cs="Narkisim"/>
          <w:rtl/>
        </w:rPr>
        <w:t>]. ותי' דמ"מ גזרינן ביאה ראשונה אטו ביאה שניה.</w:t>
      </w:r>
      <w:r w:rsidRPr="00440CAB">
        <w:rPr>
          <w:rFonts w:ascii="Narkisim" w:hAnsi="Narkisim" w:cs="Narkisim"/>
          <w:sz w:val="20"/>
          <w:szCs w:val="20"/>
          <w:rtl/>
        </w:rPr>
        <w:t xml:space="preserve"> [וה</w:t>
      </w:r>
      <w:r w:rsidRPr="00440CAB">
        <w:rPr>
          <w:rFonts w:ascii="Narkisim" w:hAnsi="Narkisim" w:cs="Narkisim"/>
          <w:b/>
          <w:bCs/>
          <w:sz w:val="20"/>
          <w:szCs w:val="20"/>
          <w:rtl/>
        </w:rPr>
        <w:t>אחיעזר</w:t>
      </w:r>
      <w:r w:rsidRPr="00440CAB">
        <w:rPr>
          <w:rFonts w:ascii="Narkisim" w:hAnsi="Narkisim" w:cs="Narkisim"/>
          <w:sz w:val="20"/>
          <w:szCs w:val="20"/>
          <w:rtl/>
        </w:rPr>
        <w:t xml:space="preserve"> (ד) דן די"ל דהואיל ואישתרי הוה הותרה, ולא דחויה, וא"כ אף ביאה שניה תהא מותרת].</w:t>
      </w:r>
      <w:r w:rsidRPr="00440CAB">
        <w:rPr>
          <w:rFonts w:ascii="Narkisim" w:hAnsi="Narkisim" w:cs="Narkisim"/>
          <w:rtl/>
        </w:rPr>
        <w:t xml:space="preserve"> וה</w:t>
      </w:r>
      <w:r w:rsidRPr="00440CAB">
        <w:rPr>
          <w:rFonts w:ascii="Narkisim" w:hAnsi="Narkisim" w:cs="Narkisim"/>
          <w:b/>
          <w:bCs/>
          <w:rtl/>
        </w:rPr>
        <w:t>אחיעזר</w:t>
      </w:r>
      <w:r w:rsidRPr="00440CAB">
        <w:rPr>
          <w:rFonts w:ascii="Narkisim" w:hAnsi="Narkisim" w:cs="Narkisim"/>
          <w:rtl/>
        </w:rPr>
        <w:t xml:space="preserve"> תי' דלא שייך הואיל ואישתרי אלא באותו שם איסור, וכמ"ש </w:t>
      </w:r>
      <w:r w:rsidRPr="00440CAB">
        <w:rPr>
          <w:rFonts w:ascii="Narkisim" w:hAnsi="Narkisim" w:cs="Narkisim"/>
          <w:b/>
          <w:bCs/>
          <w:rtl/>
        </w:rPr>
        <w:t>רע"א</w:t>
      </w:r>
      <w:r w:rsidRPr="00440CAB">
        <w:rPr>
          <w:rFonts w:ascii="Narkisim" w:hAnsi="Narkisim" w:cs="Narkisim"/>
          <w:rtl/>
        </w:rPr>
        <w:t xml:space="preserve"> דדוקא בעריות דשם עריות א'</w:t>
      </w:r>
      <w:r w:rsidRPr="00440CAB">
        <w:rPr>
          <w:rStyle w:val="ac"/>
          <w:rFonts w:ascii="Narkisim" w:hAnsi="Narkisim" w:cs="Narkisim"/>
          <w:rtl/>
        </w:rPr>
        <w:footnoteReference w:id="444"/>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אחרונים</w:t>
      </w:r>
      <w:r w:rsidRPr="00440CAB">
        <w:rPr>
          <w:rFonts w:ascii="Narkisim" w:hAnsi="Narkisim" w:cs="Narkisim"/>
          <w:sz w:val="20"/>
          <w:szCs w:val="20"/>
          <w:rtl/>
        </w:rPr>
        <w:t xml:space="preserve"> תי' בכמה אופנים</w:t>
      </w:r>
      <w:r w:rsidRPr="00440CAB">
        <w:rPr>
          <w:rStyle w:val="ac"/>
          <w:rFonts w:ascii="Narkisim" w:hAnsi="Narkisim" w:cs="Narkisim"/>
          <w:sz w:val="20"/>
          <w:szCs w:val="20"/>
          <w:rtl/>
        </w:rPr>
        <w:footnoteReference w:id="445"/>
      </w:r>
      <w:r w:rsidRPr="00440CAB">
        <w:rPr>
          <w:rFonts w:ascii="Narkisim" w:hAnsi="Narkisim" w:cs="Narkisim"/>
          <w:sz w:val="20"/>
          <w:szCs w:val="20"/>
          <w:rtl/>
        </w:rPr>
        <w:t>].</w:t>
      </w:r>
    </w:p>
    <w:p w14:paraId="0AB980D5" w14:textId="77777777" w:rsidR="006D5124" w:rsidRPr="00440CAB" w:rsidRDefault="00000000" w:rsidP="00440CAB">
      <w:pPr>
        <w:bidi/>
        <w:rPr>
          <w:rFonts w:ascii="Narkisim" w:hAnsi="Narkisim" w:cs="Narkisim"/>
        </w:rPr>
      </w:pPr>
      <w:r w:rsidRPr="00440CAB">
        <w:rPr>
          <w:rFonts w:ascii="Narkisim" w:hAnsi="Narkisim" w:cs="Narkisim"/>
          <w:u w:val="single"/>
          <w:rtl/>
        </w:rPr>
        <w:t>א"ה שומרת יבם נמי.</w:t>
      </w:r>
      <w:r w:rsidRPr="00440CAB">
        <w:rPr>
          <w:rFonts w:ascii="Narkisim" w:hAnsi="Narkisim" w:cs="Narkisim"/>
          <w:rtl/>
        </w:rPr>
        <w:t xml:space="preserve"> ה</w:t>
      </w:r>
      <w:r w:rsidRPr="00440CAB">
        <w:rPr>
          <w:rFonts w:ascii="Narkisim" w:hAnsi="Narkisim" w:cs="Narkisim"/>
          <w:b/>
          <w:bCs/>
          <w:rtl/>
        </w:rPr>
        <w:t>ריטב"א</w:t>
      </w:r>
      <w:r w:rsidRPr="00440CAB">
        <w:rPr>
          <w:rFonts w:ascii="Narkisim" w:hAnsi="Narkisim" w:cs="Narkisim"/>
          <w:rtl/>
        </w:rPr>
        <w:t xml:space="preserve"> הקשה דממעטינן (לעיל נט.) א' ולא ב'. ותי' דשם אלמנה חד הוא.</w:t>
      </w:r>
    </w:p>
    <w:p w14:paraId="09901677" w14:textId="77777777" w:rsidR="006D5124" w:rsidRPr="00440CAB" w:rsidRDefault="00000000" w:rsidP="00440CAB">
      <w:pPr>
        <w:pStyle w:val="aa"/>
        <w:bidi/>
        <w:rPr>
          <w:rFonts w:ascii="Narkisim" w:hAnsi="Narkisim"/>
        </w:rPr>
      </w:pPr>
      <w:r w:rsidRPr="00440CAB">
        <w:rPr>
          <w:rFonts w:ascii="Narkisim" w:hAnsi="Narkisim"/>
          <w:u w:val="single"/>
          <w:rtl/>
        </w:rPr>
        <w:t>אמר רב יוסף קטיר דחזינא הכא וכו' תרקבא דדינרי וכו' עד דמוקי להושע ב"ג בכה"ג</w:t>
      </w:r>
      <w:r w:rsidRPr="00440CAB">
        <w:rPr>
          <w:rFonts w:ascii="Narkisim" w:hAnsi="Narkisim"/>
          <w:rtl/>
        </w:rPr>
        <w:t>. ה</w:t>
      </w:r>
      <w:r w:rsidRPr="00440CAB">
        <w:rPr>
          <w:rFonts w:ascii="Narkisim" w:hAnsi="Narkisim"/>
          <w:b/>
          <w:bCs/>
          <w:rtl/>
        </w:rPr>
        <w:t xml:space="preserve">תו"י </w:t>
      </w:r>
      <w:r w:rsidRPr="00440CAB">
        <w:rPr>
          <w:rFonts w:ascii="Narkisim" w:hAnsi="Narkisim"/>
          <w:rtl/>
        </w:rPr>
        <w:t>כת' דאין זה יהושע בן גמלא שתיקן תקנות (להושיב מלמדי תינוקות, ב"ב כא.), דאותו היה צדיק. ו</w:t>
      </w:r>
      <w:r w:rsidRPr="00440CAB">
        <w:rPr>
          <w:rFonts w:ascii="Narkisim" w:hAnsi="Narkisim"/>
          <w:b/>
          <w:bCs/>
          <w:rtl/>
        </w:rPr>
        <w:t>תוס</w:t>
      </w:r>
      <w:r w:rsidRPr="00440CAB">
        <w:rPr>
          <w:rFonts w:ascii="Narkisim" w:hAnsi="Narkisim"/>
          <w:rtl/>
        </w:rPr>
        <w:t>' (ב"ב כא. ד"ה זכור ותוס' הרא"ש כאן, והתו"י יומא יח.) תי' דהיה צדיק גמור, אלא שהיו אחרים חשובים ממנו</w:t>
      </w:r>
      <w:r w:rsidRPr="00440CAB">
        <w:rPr>
          <w:rStyle w:val="ac"/>
          <w:rFonts w:ascii="Narkisim" w:hAnsi="Narkisim"/>
          <w:rtl/>
        </w:rPr>
        <w:footnoteReference w:id="446"/>
      </w:r>
      <w:r w:rsidRPr="00440CAB">
        <w:rPr>
          <w:rFonts w:ascii="Narkisim" w:hAnsi="Narkisim"/>
          <w:rtl/>
        </w:rPr>
        <w:t>. וה</w:t>
      </w:r>
      <w:r w:rsidRPr="00440CAB">
        <w:rPr>
          <w:rFonts w:ascii="Narkisim" w:hAnsi="Narkisim"/>
          <w:b/>
          <w:bCs/>
          <w:rtl/>
        </w:rPr>
        <w:t xml:space="preserve">ריטב"א </w:t>
      </w:r>
      <w:r w:rsidRPr="00440CAB">
        <w:rPr>
          <w:rFonts w:ascii="Narkisim" w:hAnsi="Narkisim"/>
          <w:rtl/>
        </w:rPr>
        <w:t>תי' עוד דלבתר הכי הוה חסיד.</w:t>
      </w:r>
    </w:p>
    <w:p w14:paraId="77BA97B6" w14:textId="77777777" w:rsidR="006D5124" w:rsidRPr="00440CAB" w:rsidRDefault="00000000" w:rsidP="00440CAB">
      <w:pPr>
        <w:pStyle w:val="aa"/>
        <w:bidi/>
        <w:rPr>
          <w:rFonts w:ascii="Narkisim" w:hAnsi="Narkisim"/>
        </w:rPr>
      </w:pPr>
      <w:r w:rsidRPr="00440CAB">
        <w:rPr>
          <w:rFonts w:ascii="Narkisim" w:hAnsi="Narkisim"/>
          <w:rtl/>
        </w:rPr>
        <w:t>וה</w:t>
      </w:r>
      <w:r w:rsidRPr="00440CAB">
        <w:rPr>
          <w:rFonts w:ascii="Narkisim" w:hAnsi="Narkisim"/>
          <w:b/>
          <w:bCs/>
          <w:rtl/>
        </w:rPr>
        <w:t>ב"ח</w:t>
      </w:r>
      <w:r w:rsidRPr="00440CAB">
        <w:rPr>
          <w:rFonts w:ascii="Narkisim" w:hAnsi="Narkisim"/>
          <w:rtl/>
        </w:rPr>
        <w:t xml:space="preserve"> (חו"מ ח) הביא דלדעת תוס' (ב"ב) כיון דנתנו מעות למנותו נחשב 'קשר רשעים'</w:t>
      </w:r>
      <w:r w:rsidRPr="00440CAB">
        <w:rPr>
          <w:rStyle w:val="ac"/>
          <w:rFonts w:ascii="Narkisim" w:hAnsi="Narkisim"/>
          <w:rtl/>
        </w:rPr>
        <w:footnoteReference w:id="447"/>
      </w:r>
      <w:r w:rsidRPr="00440CAB">
        <w:rPr>
          <w:rFonts w:ascii="Narkisim" w:hAnsi="Narkisim"/>
          <w:rtl/>
        </w:rPr>
        <w:t>. ואף שהוא גדול בחכמה ובמנין. אבל ה</w:t>
      </w:r>
      <w:r w:rsidRPr="00440CAB">
        <w:rPr>
          <w:rFonts w:ascii="Narkisim" w:hAnsi="Narkisim"/>
          <w:b/>
          <w:bCs/>
          <w:rtl/>
        </w:rPr>
        <w:t>קוב"ש</w:t>
      </w:r>
      <w:r w:rsidRPr="00440CAB">
        <w:rPr>
          <w:rFonts w:ascii="Narkisim" w:hAnsi="Narkisim"/>
          <w:rtl/>
        </w:rPr>
        <w:t xml:space="preserve"> (ב"ב עא) דייק מדברי התוס' דדוקא משום שהיו אחרים ראויין ממנו. אבל במקום שהוא הראוי ביותר אין איסור להעמיד אף ע"י דמים.</w:t>
      </w:r>
    </w:p>
    <w:p w14:paraId="4C5B2211" w14:textId="77777777" w:rsidR="006D5124" w:rsidRPr="00440CAB" w:rsidRDefault="00000000" w:rsidP="00440CAB">
      <w:pPr>
        <w:pStyle w:val="aa"/>
        <w:bidi/>
        <w:rPr>
          <w:rFonts w:ascii="Narkisim" w:hAnsi="Narkisim"/>
        </w:rPr>
      </w:pPr>
      <w:r w:rsidRPr="00440CAB">
        <w:rPr>
          <w:rFonts w:ascii="Narkisim" w:hAnsi="Narkisim"/>
          <w:u w:val="single"/>
          <w:rtl/>
        </w:rPr>
        <w:lastRenderedPageBreak/>
        <w:t>תוד"ה עיילה ליה מרתא.</w:t>
      </w:r>
      <w:r w:rsidRPr="00440CAB">
        <w:rPr>
          <w:rFonts w:ascii="Narkisim" w:hAnsi="Narkisim"/>
          <w:rtl/>
        </w:rPr>
        <w:t xml:space="preserve"> לאו היינו ינאי כה"ג</w:t>
      </w:r>
      <w:r w:rsidRPr="00440CAB">
        <w:rPr>
          <w:rStyle w:val="ac"/>
          <w:rFonts w:ascii="Narkisim" w:hAnsi="Narkisim"/>
          <w:rtl/>
        </w:rPr>
        <w:footnoteReference w:id="448"/>
      </w:r>
      <w:r w:rsidRPr="00440CAB">
        <w:rPr>
          <w:rFonts w:ascii="Narkisim" w:hAnsi="Narkisim"/>
          <w:rtl/>
        </w:rPr>
        <w:t xml:space="preserve"> וכו'. וב</w:t>
      </w:r>
      <w:r w:rsidRPr="00440CAB">
        <w:rPr>
          <w:rFonts w:ascii="Narkisim" w:hAnsi="Narkisim"/>
          <w:b/>
          <w:bCs/>
          <w:rtl/>
        </w:rPr>
        <w:t>פסקי הרי"ד</w:t>
      </w:r>
      <w:r w:rsidRPr="00440CAB">
        <w:rPr>
          <w:rFonts w:ascii="Narkisim" w:hAnsi="Narkisim"/>
          <w:rtl/>
        </w:rPr>
        <w:t xml:space="preserve"> הוכיח כן דהא מרתא בת בייתוס היתה בזמן החורבן (כדאיתא בגיטין נו.) ואילו מלכי בית חשמונאי קדם טובא</w:t>
      </w:r>
      <w:r w:rsidRPr="00440CAB">
        <w:rPr>
          <w:rStyle w:val="ac"/>
          <w:rFonts w:ascii="Narkisim" w:hAnsi="Narkisim"/>
          <w:rtl/>
        </w:rPr>
        <w:footnoteReference w:id="449"/>
      </w:r>
      <w:r w:rsidRPr="00440CAB">
        <w:rPr>
          <w:rFonts w:ascii="Narkisim" w:hAnsi="Narkisim"/>
          <w:rtl/>
        </w:rPr>
        <w:t>. וע"כ דינאי דהכא היה ממלכי הורדוס.</w:t>
      </w:r>
    </w:p>
    <w:p w14:paraId="5F36D73E" w14:textId="77777777" w:rsidR="006D5124" w:rsidRPr="00440CAB" w:rsidRDefault="00000000" w:rsidP="00440CAB">
      <w:pPr>
        <w:pStyle w:val="aa"/>
        <w:bidi/>
        <w:rPr>
          <w:rFonts w:ascii="Narkisim" w:hAnsi="Narkisim"/>
        </w:rPr>
      </w:pPr>
      <w:r w:rsidRPr="00440CAB">
        <w:rPr>
          <w:rFonts w:ascii="Narkisim" w:hAnsi="Narkisim"/>
          <w:u w:val="single"/>
          <w:rtl/>
        </w:rPr>
        <w:t>בשלמא מן הנישואין וכו' ואין עשה דוחה ל"ת ועשה.</w:t>
      </w:r>
      <w:r w:rsidRPr="00440CAB">
        <w:rPr>
          <w:rFonts w:ascii="Narkisim" w:hAnsi="Narkisim"/>
          <w:rtl/>
        </w:rPr>
        <w:t xml:space="preserve"> </w:t>
      </w:r>
      <w:r w:rsidRPr="00440CAB">
        <w:rPr>
          <w:rFonts w:ascii="Narkisim" w:hAnsi="Narkisim"/>
          <w:b/>
          <w:bCs/>
          <w:rtl/>
        </w:rPr>
        <w:t>תוס</w:t>
      </w:r>
      <w:r w:rsidRPr="00440CAB">
        <w:rPr>
          <w:rFonts w:ascii="Narkisim" w:hAnsi="Narkisim"/>
          <w:rtl/>
        </w:rPr>
        <w:t>' (לעיל ה. ד"ה ואכתי) הק' דבגמ' (ב"מ ל.) מבואר דעשה דוחה ל"ת ועשה שאינו שוה בכל, א"כ ה"נ עשה דיבום ידחה ל"ת ועשה דכה"ג. ועי"ש. וה</w:t>
      </w:r>
      <w:r w:rsidRPr="00440CAB">
        <w:rPr>
          <w:rFonts w:ascii="Narkisim" w:hAnsi="Narkisim"/>
          <w:b/>
          <w:bCs/>
          <w:rtl/>
        </w:rPr>
        <w:t>ריטב"א</w:t>
      </w:r>
      <w:r w:rsidRPr="00440CAB">
        <w:rPr>
          <w:rFonts w:ascii="Narkisim" w:hAnsi="Narkisim"/>
          <w:rtl/>
        </w:rPr>
        <w:t xml:space="preserve"> (בחד תי') כתב דסוגיין פליג דלא דחי אף ל"ת ועשה  ס"ל כן [ולסוגיא דהתם אה"נ ידחה].</w:t>
      </w:r>
    </w:p>
    <w:p w14:paraId="55EC4308" w14:textId="77777777" w:rsidR="006D5124" w:rsidRPr="00440CAB" w:rsidRDefault="00000000" w:rsidP="00440CAB">
      <w:pPr>
        <w:bidi/>
        <w:rPr>
          <w:rFonts w:ascii="Narkisim" w:hAnsi="Narkisim" w:cs="Narkisim"/>
        </w:rPr>
      </w:pPr>
      <w:r w:rsidRPr="00440CAB">
        <w:rPr>
          <w:rFonts w:ascii="Narkisim" w:hAnsi="Narkisim" w:cs="Narkisim"/>
          <w:u w:val="single"/>
          <w:rtl/>
        </w:rPr>
        <w:t>גזירה ביאה ראשונה אטו ביאה שניה.</w:t>
      </w:r>
      <w:r w:rsidRPr="00440CAB">
        <w:rPr>
          <w:rFonts w:ascii="Narkisim" w:hAnsi="Narkisim" w:cs="Narkisim"/>
          <w:rtl/>
        </w:rPr>
        <w:t xml:space="preserve"> ו</w:t>
      </w:r>
      <w:r w:rsidRPr="00440CAB">
        <w:rPr>
          <w:rFonts w:ascii="Narkisim" w:hAnsi="Narkisim" w:cs="Narkisim"/>
          <w:b/>
          <w:bCs/>
          <w:rtl/>
        </w:rPr>
        <w:t>תוס</w:t>
      </w:r>
      <w:r w:rsidRPr="00440CAB">
        <w:rPr>
          <w:rFonts w:ascii="Narkisim" w:hAnsi="Narkisim" w:cs="Narkisim"/>
          <w:rtl/>
        </w:rPr>
        <w:t>' (כ: ד"ה אטו) פי' דהיינו גזירה אטו גמר ביאה, דמצוות יבום דוחה רק את ההעראה. אבל ה</w:t>
      </w:r>
      <w:r w:rsidRPr="00440CAB">
        <w:rPr>
          <w:rFonts w:ascii="Narkisim" w:hAnsi="Narkisim" w:cs="Narkisim"/>
          <w:b/>
          <w:bCs/>
          <w:rtl/>
        </w:rPr>
        <w:t>רמב"ן</w:t>
      </w:r>
      <w:r w:rsidRPr="00440CAB">
        <w:rPr>
          <w:rFonts w:ascii="Narkisim" w:hAnsi="Narkisim" w:cs="Narkisim"/>
          <w:rtl/>
        </w:rPr>
        <w:t xml:space="preserve"> (לעיל כ:) כת' דאף גמר ביאה הותר משום מצוות יבום, דיבמה יבא עליה גמ"ב משמע. ואף דריבתה תורה העראה ליבום. וה</w:t>
      </w:r>
      <w:r w:rsidRPr="00440CAB">
        <w:rPr>
          <w:rFonts w:ascii="Narkisim" w:hAnsi="Narkisim" w:cs="Narkisim"/>
          <w:b/>
          <w:bCs/>
          <w:rtl/>
        </w:rPr>
        <w:t>רמב"ן</w:t>
      </w:r>
      <w:r w:rsidRPr="00440CAB">
        <w:rPr>
          <w:rFonts w:ascii="Narkisim" w:hAnsi="Narkisim" w:cs="Narkisim"/>
          <w:rtl/>
        </w:rPr>
        <w:t xml:space="preserve"> (קידושין י.) ביאר דמצוות יבום ישנה בכל ביאה ראשונה עם גמ"ב. שזה ביאה האמורה בתורה, אע"פ שריבתה תורה העראה.</w:t>
      </w:r>
      <w:r w:rsidRPr="00440CAB">
        <w:rPr>
          <w:rFonts w:ascii="Narkisim" w:hAnsi="Narkisim" w:cs="Narkisim"/>
          <w:sz w:val="20"/>
          <w:szCs w:val="20"/>
          <w:rtl/>
        </w:rPr>
        <w:t xml:space="preserve"> [ומבואר דכוונתו דהיכא דעושה את כל הביאה, הכל מעשה ביאה א', וביאה זו הותר בכלל המצוה</w:t>
      </w:r>
      <w:r w:rsidRPr="00440CAB">
        <w:rPr>
          <w:rStyle w:val="ac"/>
          <w:rFonts w:ascii="Narkisim" w:hAnsi="Narkisim" w:cs="Narkisim"/>
          <w:sz w:val="20"/>
          <w:szCs w:val="20"/>
          <w:rtl/>
        </w:rPr>
        <w:footnoteReference w:id="450"/>
      </w:r>
      <w:r w:rsidRPr="00440CAB">
        <w:rPr>
          <w:rFonts w:ascii="Narkisim" w:hAnsi="Narkisim" w:cs="Narkisim"/>
          <w:sz w:val="20"/>
          <w:szCs w:val="20"/>
          <w:rtl/>
        </w:rPr>
        <w:t>]</w:t>
      </w:r>
      <w:r w:rsidRPr="00440CAB">
        <w:rPr>
          <w:rFonts w:ascii="Narkisim" w:hAnsi="Narkisim" w:cs="Narkisim"/>
          <w:rtl/>
        </w:rPr>
        <w:t>. ועוד דכתיב 'להקים שם לאחיו', ואינה מתעברת בהעראה.</w:t>
      </w:r>
    </w:p>
    <w:p w14:paraId="63D47E1E" w14:textId="77777777" w:rsidR="006D5124" w:rsidRPr="00440CAB" w:rsidRDefault="00000000" w:rsidP="00440CAB">
      <w:pPr>
        <w:pStyle w:val="a8"/>
        <w:bidi/>
        <w:rPr>
          <w:rFonts w:ascii="Narkisim" w:hAnsi="Narkisim"/>
        </w:rPr>
      </w:pPr>
      <w:r w:rsidRPr="00440CAB">
        <w:rPr>
          <w:rFonts w:ascii="Narkisim" w:hAnsi="Narkisim"/>
          <w:rtl/>
        </w:rPr>
        <w:t>וצ"ב דהא מבואר דהעראה קונה ביבמה, ומוציא בגט. ולכאו' כוונתו דמ"מ יש מצווה נוסף בגמ"ב. וה</w:t>
      </w:r>
      <w:r w:rsidRPr="00440CAB">
        <w:rPr>
          <w:rFonts w:ascii="Narkisim" w:hAnsi="Narkisim"/>
          <w:b/>
          <w:bCs/>
          <w:rtl/>
        </w:rPr>
        <w:t>אחרונים</w:t>
      </w:r>
      <w:r w:rsidRPr="00440CAB">
        <w:rPr>
          <w:rFonts w:ascii="Narkisim" w:hAnsi="Narkisim"/>
          <w:rtl/>
        </w:rPr>
        <w:t xml:space="preserve"> (ע' בסמוך) הביאו מזה דיש מצוות הקמת שם בפנ"ע, אף דכבר קנה את היבמה</w:t>
      </w:r>
      <w:r w:rsidRPr="00440CAB">
        <w:rPr>
          <w:rStyle w:val="ac"/>
          <w:rFonts w:ascii="Narkisim" w:hAnsi="Narkisim"/>
          <w:rtl/>
        </w:rPr>
        <w:footnoteReference w:id="451"/>
      </w:r>
      <w:r w:rsidRPr="00440CAB">
        <w:rPr>
          <w:rFonts w:ascii="Narkisim" w:hAnsi="Narkisim"/>
          <w:rtl/>
        </w:rPr>
        <w:t>.</w:t>
      </w:r>
    </w:p>
    <w:p w14:paraId="69F73A89" w14:textId="77777777" w:rsidR="006D5124" w:rsidRPr="00440CAB" w:rsidRDefault="00000000" w:rsidP="00440CAB">
      <w:pPr>
        <w:bidi/>
        <w:rPr>
          <w:rFonts w:ascii="Narkisim" w:hAnsi="Narkisim" w:cs="Narkisim"/>
        </w:rPr>
      </w:pPr>
      <w:r w:rsidRPr="00440CAB">
        <w:rPr>
          <w:rFonts w:ascii="Narkisim" w:hAnsi="Narkisim" w:cs="Narkisim"/>
          <w:rtl/>
        </w:rPr>
        <w:t>ו</w:t>
      </w:r>
      <w:r w:rsidRPr="00440CAB">
        <w:rPr>
          <w:rFonts w:ascii="Narkisim" w:hAnsi="Narkisim" w:cs="Narkisim"/>
          <w:b/>
          <w:bCs/>
          <w:rtl/>
        </w:rPr>
        <w:t>תוס'</w:t>
      </w:r>
      <w:r w:rsidRPr="00440CAB">
        <w:rPr>
          <w:rFonts w:ascii="Narkisim" w:hAnsi="Narkisim" w:cs="Narkisim"/>
          <w:rtl/>
        </w:rPr>
        <w:t xml:space="preserve"> </w:t>
      </w:r>
      <w:r w:rsidRPr="00440CAB">
        <w:rPr>
          <w:rFonts w:ascii="Narkisim" w:hAnsi="Narkisim" w:cs="Narkisim"/>
          <w:sz w:val="20"/>
          <w:szCs w:val="20"/>
          <w:rtl/>
        </w:rPr>
        <w:t xml:space="preserve">(לעיל שם) </w:t>
      </w:r>
      <w:r w:rsidRPr="00440CAB">
        <w:rPr>
          <w:rFonts w:ascii="Narkisim" w:hAnsi="Narkisim" w:cs="Narkisim"/>
          <w:rtl/>
        </w:rPr>
        <w:t>הקשו דכיון דאיסור אלמנה נדחה, נימא דקנאה ונעשית כאשתו</w:t>
      </w:r>
      <w:r w:rsidRPr="00440CAB">
        <w:rPr>
          <w:rStyle w:val="ac"/>
          <w:rFonts w:ascii="Narkisim" w:hAnsi="Narkisim" w:cs="Narkisim"/>
          <w:rtl/>
        </w:rPr>
        <w:footnoteReference w:id="452"/>
      </w:r>
      <w:r w:rsidRPr="00440CAB">
        <w:rPr>
          <w:rFonts w:ascii="Narkisim" w:hAnsi="Narkisim" w:cs="Narkisim"/>
          <w:rtl/>
        </w:rPr>
        <w:t xml:space="preserve">. וכיון דנשאה בהיתר לא יחול איסור אלמנה. </w:t>
      </w:r>
      <w:r w:rsidRPr="00440CAB">
        <w:rPr>
          <w:rFonts w:ascii="Narkisim" w:hAnsi="Narkisim" w:cs="Narkisim"/>
          <w:sz w:val="20"/>
          <w:szCs w:val="20"/>
          <w:rtl/>
        </w:rPr>
        <w:t>[והביא דהא כה"ג דנשא נערה ובגרה לא בעי קרא להתיר (ע' במשנה דלעיל), דכיון דנשאת בהיתר שרי. ותוס' נקטו דבכל איסורי התורה לא חלו אחרי שנשאת</w:t>
      </w:r>
      <w:r w:rsidRPr="00440CAB">
        <w:rPr>
          <w:rStyle w:val="ac"/>
          <w:rFonts w:ascii="Narkisim" w:hAnsi="Narkisim" w:cs="Narkisim"/>
          <w:sz w:val="20"/>
          <w:szCs w:val="20"/>
          <w:rtl/>
        </w:rPr>
        <w:footnoteReference w:id="453"/>
      </w:r>
      <w:r w:rsidRPr="00440CAB">
        <w:rPr>
          <w:rFonts w:ascii="Narkisim" w:hAnsi="Narkisim" w:cs="Narkisim"/>
          <w:sz w:val="20"/>
          <w:szCs w:val="20"/>
          <w:rtl/>
        </w:rPr>
        <w:t>]</w:t>
      </w:r>
      <w:r w:rsidRPr="00440CAB">
        <w:rPr>
          <w:rFonts w:ascii="Narkisim" w:hAnsi="Narkisim" w:cs="Narkisim"/>
          <w:rtl/>
        </w:rPr>
        <w:t xml:space="preserve">. ותי' דכיון דהותר רק מדין דחייה לא אמרי' דהותר לגמרי </w:t>
      </w:r>
      <w:r w:rsidRPr="00440CAB">
        <w:rPr>
          <w:rFonts w:ascii="Narkisim" w:hAnsi="Narkisim" w:cs="Narkisim"/>
          <w:sz w:val="20"/>
          <w:szCs w:val="20"/>
          <w:rtl/>
        </w:rPr>
        <w:t>[ובנשאת באיסור לא הותר].</w:t>
      </w:r>
      <w:r w:rsidRPr="00440CAB">
        <w:rPr>
          <w:rFonts w:ascii="Narkisim" w:hAnsi="Narkisim" w:cs="Narkisim"/>
          <w:rtl/>
        </w:rPr>
        <w:t xml:space="preserve"> וה</w:t>
      </w:r>
      <w:r w:rsidRPr="00440CAB">
        <w:rPr>
          <w:rFonts w:ascii="Narkisim" w:hAnsi="Narkisim" w:cs="Narkisim"/>
          <w:b/>
          <w:bCs/>
          <w:rtl/>
        </w:rPr>
        <w:t>ריטב"א</w:t>
      </w:r>
      <w:r w:rsidRPr="00440CAB">
        <w:rPr>
          <w:rFonts w:ascii="Narkisim" w:hAnsi="Narkisim" w:cs="Narkisim"/>
          <w:rtl/>
        </w:rPr>
        <w:t xml:space="preserve"> (כאן) הוסיף דכיון דהוה ע"י דחיית לאו, ובמקום אחר אפשר בלא שום דחייה. </w:t>
      </w:r>
      <w:r w:rsidRPr="00440CAB">
        <w:rPr>
          <w:rFonts w:ascii="Narkisim" w:hAnsi="Narkisim" w:cs="Narkisim"/>
          <w:sz w:val="20"/>
          <w:szCs w:val="20"/>
          <w:rtl/>
        </w:rPr>
        <w:t>[משא"כ איסור אשת אח דגלי רחמנא דהותרה, ונעשית כאשתו</w:t>
      </w:r>
      <w:r w:rsidRPr="00440CAB">
        <w:rPr>
          <w:rStyle w:val="ac"/>
          <w:rFonts w:ascii="Narkisim" w:hAnsi="Narkisim" w:cs="Narkisim"/>
          <w:sz w:val="20"/>
          <w:szCs w:val="20"/>
          <w:rtl/>
        </w:rPr>
        <w:footnoteReference w:id="454"/>
      </w:r>
      <w:r w:rsidRPr="00440CAB">
        <w:rPr>
          <w:rFonts w:ascii="Narkisim" w:hAnsi="Narkisim" w:cs="Narkisim"/>
          <w:sz w:val="20"/>
          <w:szCs w:val="20"/>
          <w:rtl/>
        </w:rPr>
        <w:t>].</w:t>
      </w:r>
    </w:p>
    <w:p w14:paraId="4C8D7A5A" w14:textId="77777777" w:rsidR="006D5124" w:rsidRPr="00440CAB" w:rsidRDefault="00000000" w:rsidP="00440CAB">
      <w:pPr>
        <w:pStyle w:val="2"/>
        <w:bidi/>
        <w:rPr>
          <w:rFonts w:ascii="Narkisim" w:hAnsi="Narkisim"/>
        </w:rPr>
      </w:pPr>
      <w:r w:rsidRPr="00440CAB">
        <w:rPr>
          <w:rFonts w:ascii="Narkisim" w:hAnsi="Narkisim"/>
          <w:rtl/>
        </w:rPr>
        <w:t>גיורת וזונה</w:t>
      </w:r>
    </w:p>
    <w:p w14:paraId="6A9BADB4" w14:textId="77777777" w:rsidR="006D5124" w:rsidRPr="00440CAB" w:rsidRDefault="00000000" w:rsidP="00440CAB">
      <w:pPr>
        <w:bidi/>
        <w:rPr>
          <w:rFonts w:ascii="Narkisim" w:hAnsi="Narkisim" w:cs="Narkisim"/>
        </w:rPr>
      </w:pPr>
      <w:r w:rsidRPr="00440CAB">
        <w:rPr>
          <w:rFonts w:ascii="Narkisim" w:hAnsi="Narkisim" w:cs="Narkisim"/>
          <w:u w:val="single"/>
          <w:rtl/>
        </w:rPr>
        <w:t>כהן הדיוט לא ישא איילונית</w:t>
      </w:r>
      <w:r w:rsidRPr="00440CAB">
        <w:rPr>
          <w:rFonts w:ascii="Narkisim" w:hAnsi="Narkisim" w:cs="Narkisim"/>
          <w:rtl/>
        </w:rPr>
        <w:t>. פ</w:t>
      </w:r>
      <w:r w:rsidRPr="00440CAB">
        <w:rPr>
          <w:rFonts w:ascii="Narkisim" w:hAnsi="Narkisim" w:cs="Narkisim"/>
          <w:b/>
          <w:bCs/>
          <w:rtl/>
        </w:rPr>
        <w:t xml:space="preserve">רש"י </w:t>
      </w:r>
      <w:r w:rsidRPr="00440CAB">
        <w:rPr>
          <w:rFonts w:ascii="Narkisim" w:hAnsi="Narkisim" w:cs="Narkisim"/>
          <w:rtl/>
        </w:rPr>
        <w:t>משום מצוות פריה ורביה. וה"ה לישראל</w:t>
      </w:r>
      <w:r w:rsidRPr="00440CAB">
        <w:rPr>
          <w:rStyle w:val="ac"/>
          <w:rFonts w:ascii="Narkisim" w:hAnsi="Narkisim" w:cs="Narkisim"/>
          <w:rtl/>
        </w:rPr>
        <w:footnoteReference w:id="455"/>
      </w:r>
      <w:r w:rsidRPr="00440CAB">
        <w:rPr>
          <w:rFonts w:ascii="Narkisim" w:hAnsi="Narkisim" w:cs="Narkisim"/>
          <w:rtl/>
        </w:rPr>
        <w:t xml:space="preserve"> [וכדאי' בגמ']. וק"ק דהו"ל למשנה לחדש דמחוייב לישא בת בנים. [ואף אם ישא איילונית, יוכל לישא אשה אחרת עמה]. וב</w:t>
      </w:r>
      <w:r w:rsidRPr="00440CAB">
        <w:rPr>
          <w:rFonts w:ascii="Narkisim" w:hAnsi="Narkisim" w:cs="Narkisim"/>
          <w:b/>
          <w:bCs/>
          <w:rtl/>
        </w:rPr>
        <w:t>חי' ר"א מן ההר</w:t>
      </w:r>
      <w:r w:rsidRPr="00440CAB">
        <w:rPr>
          <w:rFonts w:ascii="Narkisim" w:hAnsi="Narkisim" w:cs="Narkisim"/>
          <w:rtl/>
        </w:rPr>
        <w:t xml:space="preserve"> </w:t>
      </w:r>
      <w:r w:rsidRPr="00440CAB">
        <w:rPr>
          <w:rFonts w:ascii="Narkisim" w:hAnsi="Narkisim" w:cs="Narkisim"/>
          <w:sz w:val="20"/>
          <w:szCs w:val="20"/>
          <w:rtl/>
        </w:rPr>
        <w:t>(סב:)</w:t>
      </w:r>
      <w:r w:rsidRPr="00440CAB">
        <w:rPr>
          <w:rFonts w:ascii="Narkisim" w:hAnsi="Narkisim" w:cs="Narkisim"/>
          <w:rtl/>
        </w:rPr>
        <w:t xml:space="preserve"> כת' דמבטל מצוה בנישואיה</w:t>
      </w:r>
      <w:r w:rsidRPr="00440CAB">
        <w:rPr>
          <w:rStyle w:val="ac"/>
          <w:rFonts w:ascii="Narkisim" w:hAnsi="Narkisim" w:cs="Narkisim"/>
          <w:rtl/>
        </w:rPr>
        <w:footnoteReference w:id="456"/>
      </w:r>
      <w:r w:rsidRPr="00440CAB">
        <w:rPr>
          <w:rFonts w:ascii="Narkisim" w:hAnsi="Narkisim" w:cs="Narkisim"/>
          <w:rtl/>
        </w:rPr>
        <w:t>.</w:t>
      </w:r>
    </w:p>
    <w:p w14:paraId="7163B884" w14:textId="77777777" w:rsidR="006D5124" w:rsidRPr="00440CAB" w:rsidRDefault="00000000" w:rsidP="00440CAB">
      <w:pPr>
        <w:pStyle w:val="aa"/>
        <w:bidi/>
        <w:rPr>
          <w:rFonts w:ascii="Narkisim" w:hAnsi="Narkisim"/>
        </w:rPr>
      </w:pPr>
      <w:r w:rsidRPr="00440CAB">
        <w:rPr>
          <w:rFonts w:ascii="Narkisim" w:hAnsi="Narkisim"/>
          <w:u w:val="single"/>
          <w:rtl/>
        </w:rPr>
        <w:t>שם. לא ישא אילונית</w:t>
      </w:r>
      <w:r w:rsidRPr="00440CAB">
        <w:rPr>
          <w:rFonts w:ascii="Narkisim" w:hAnsi="Narkisim"/>
          <w:rtl/>
        </w:rPr>
        <w:t>. משמע דדוקא איילונית, אבל רשאי לישא קטנה, שתגדל ותהא ראויה לבנים. אבל ה</w:t>
      </w:r>
      <w:r w:rsidRPr="00440CAB">
        <w:rPr>
          <w:rFonts w:ascii="Narkisim" w:hAnsi="Narkisim"/>
          <w:b/>
          <w:bCs/>
          <w:rtl/>
        </w:rPr>
        <w:t>רמב"ם</w:t>
      </w:r>
      <w:r w:rsidRPr="00440CAB">
        <w:rPr>
          <w:rFonts w:ascii="Narkisim" w:hAnsi="Narkisim"/>
          <w:rtl/>
        </w:rPr>
        <w:t xml:space="preserve"> (אישות טו ז) כת' דלא ישא אדם עקרה וזקנה ואילונית וקטנה שאינה ראויה לילד</w:t>
      </w:r>
      <w:r w:rsidRPr="00440CAB">
        <w:rPr>
          <w:rStyle w:val="ac"/>
          <w:rFonts w:ascii="Narkisim" w:hAnsi="Narkisim"/>
          <w:rtl/>
        </w:rPr>
        <w:footnoteReference w:id="457"/>
      </w:r>
      <w:r w:rsidRPr="00440CAB">
        <w:rPr>
          <w:rFonts w:ascii="Narkisim" w:hAnsi="Narkisim"/>
          <w:rtl/>
        </w:rPr>
        <w:t xml:space="preserve"> אא"כ קיים מצות פריה ורביה או שהיתה לו אשה אחרת לפרות ולרבות ממנה</w:t>
      </w:r>
      <w:r w:rsidRPr="00440CAB">
        <w:rPr>
          <w:rStyle w:val="ac"/>
          <w:rFonts w:ascii="Narkisim" w:hAnsi="Narkisim"/>
          <w:rtl/>
        </w:rPr>
        <w:footnoteReference w:id="458"/>
      </w:r>
      <w:r w:rsidRPr="00440CAB">
        <w:rPr>
          <w:rFonts w:ascii="Narkisim" w:hAnsi="Narkisim"/>
          <w:rtl/>
        </w:rPr>
        <w:t>. ו</w:t>
      </w:r>
      <w:r w:rsidRPr="00440CAB">
        <w:rPr>
          <w:rFonts w:ascii="Narkisim" w:hAnsi="Narkisim"/>
          <w:b/>
          <w:bCs/>
          <w:rtl/>
        </w:rPr>
        <w:t>ה"ה</w:t>
      </w:r>
      <w:r w:rsidRPr="00440CAB">
        <w:rPr>
          <w:rFonts w:ascii="Narkisim" w:hAnsi="Narkisim"/>
          <w:rtl/>
        </w:rPr>
        <w:t xml:space="preserve"> ביאר שאע"פ שקטנה באה לכלל בנים, </w:t>
      </w:r>
      <w:r w:rsidRPr="00440CAB">
        <w:rPr>
          <w:rFonts w:ascii="Narkisim" w:hAnsi="Narkisim"/>
          <w:rtl/>
        </w:rPr>
        <w:lastRenderedPageBreak/>
        <w:t>השתא הוא מחוייב והיא לאו בת בנים היא.</w:t>
      </w:r>
    </w:p>
    <w:p w14:paraId="19AA8FE6" w14:textId="77777777" w:rsidR="006D5124" w:rsidRPr="00440CAB" w:rsidRDefault="00000000" w:rsidP="00440CAB">
      <w:pPr>
        <w:bidi/>
        <w:rPr>
          <w:rFonts w:ascii="Narkisim" w:hAnsi="Narkisim" w:cs="Narkisim"/>
        </w:rPr>
      </w:pPr>
      <w:r w:rsidRPr="00440CAB">
        <w:rPr>
          <w:rFonts w:ascii="Narkisim" w:hAnsi="Narkisim" w:cs="Narkisim"/>
          <w:u w:val="single"/>
          <w:rtl/>
        </w:rPr>
        <w:t>רש"י ד"ה אלא הגיורת.</w:t>
      </w:r>
      <w:r w:rsidRPr="00440CAB">
        <w:rPr>
          <w:rFonts w:ascii="Narkisim" w:hAnsi="Narkisim" w:cs="Narkisim"/>
          <w:rtl/>
        </w:rPr>
        <w:t xml:space="preserve"> דביאת עכו"ם ועבד פסלה. </w:t>
      </w:r>
      <w:r w:rsidRPr="00440CAB">
        <w:rPr>
          <w:rFonts w:ascii="Narkisim" w:hAnsi="Narkisim" w:cs="Narkisim"/>
          <w:sz w:val="20"/>
          <w:szCs w:val="20"/>
          <w:rtl/>
        </w:rPr>
        <w:t>[וצ"ב דמי מגרעא ביאת בת מינא להחשב זונה, וע' בסמוך].</w:t>
      </w:r>
      <w:r w:rsidRPr="00440CAB">
        <w:rPr>
          <w:rFonts w:ascii="Narkisim" w:hAnsi="Narkisim" w:cs="Narkisim"/>
          <w:rtl/>
        </w:rPr>
        <w:t xml:space="preserve"> וה</w:t>
      </w:r>
      <w:r w:rsidRPr="00440CAB">
        <w:rPr>
          <w:rFonts w:ascii="Narkisim" w:hAnsi="Narkisim" w:cs="Narkisim"/>
          <w:b/>
          <w:bCs/>
          <w:rtl/>
        </w:rPr>
        <w:t>רשב"א</w:t>
      </w:r>
      <w:r w:rsidRPr="00440CAB">
        <w:rPr>
          <w:rFonts w:ascii="Narkisim" w:hAnsi="Narkisim" w:cs="Narkisim"/>
          <w:rtl/>
        </w:rPr>
        <w:t xml:space="preserve"> (ס:) האריך לתמוה דגיורת אפי' משומרת אסורה, דילפי' מקרא דיחזקאל. ובפשוטו דעת רש"י דגדר הגזיה"כ דכל נכרית הוה בחזקת מופקרת לזנות, ומש"ה נקראת זונה. וה</w:t>
      </w:r>
      <w:r w:rsidRPr="00440CAB">
        <w:rPr>
          <w:rFonts w:ascii="Narkisim" w:hAnsi="Narkisim" w:cs="Narkisim"/>
          <w:b/>
          <w:bCs/>
          <w:rtl/>
        </w:rPr>
        <w:t>מנח"ח</w:t>
      </w:r>
      <w:r w:rsidRPr="00440CAB">
        <w:rPr>
          <w:rFonts w:ascii="Narkisim" w:hAnsi="Narkisim" w:cs="Narkisim"/>
          <w:rtl/>
        </w:rPr>
        <w:t xml:space="preserve"> (רסו טז) פי' דעת רש"י דשם זונה הוה רק בנבעלה ביאת זנות, אבל אל"כ אסורה מקרא דיחזקאל [ואינה לוקה]. וע' בסמוך.</w:t>
      </w:r>
    </w:p>
    <w:p w14:paraId="3F5F2C6B" w14:textId="77777777" w:rsidR="006D5124" w:rsidRPr="00440CAB" w:rsidRDefault="00000000" w:rsidP="00440CAB">
      <w:pPr>
        <w:bidi/>
        <w:rPr>
          <w:rFonts w:ascii="Narkisim" w:hAnsi="Narkisim" w:cs="Narkisim"/>
        </w:rPr>
      </w:pPr>
      <w:r w:rsidRPr="00440CAB">
        <w:rPr>
          <w:rFonts w:ascii="Narkisim" w:hAnsi="Narkisim" w:cs="Narkisim"/>
          <w:u w:val="single"/>
          <w:rtl/>
        </w:rPr>
        <w:t>תוד"ה אין זונה.</w:t>
      </w:r>
      <w:r w:rsidRPr="00440CAB">
        <w:rPr>
          <w:rFonts w:ascii="Narkisim" w:hAnsi="Narkisim" w:cs="Narkisim"/>
          <w:rtl/>
        </w:rPr>
        <w:t xml:space="preserve"> אפי' נתגיירה פחותה מבת ג' אסורה מטעם זונה וכו' שבאה מעכו"ם השטופים בזימה. </w:t>
      </w:r>
      <w:r w:rsidRPr="00440CAB">
        <w:rPr>
          <w:rFonts w:ascii="Narkisim" w:hAnsi="Narkisim" w:cs="Narkisim"/>
          <w:sz w:val="20"/>
          <w:szCs w:val="20"/>
          <w:rtl/>
        </w:rPr>
        <w:t>[ושם 'זונה' הוא השתייכות לנכרי. ולא משום דהיא זינתה].</w:t>
      </w:r>
      <w:r w:rsidRPr="00440CAB">
        <w:rPr>
          <w:rFonts w:ascii="Narkisim" w:hAnsi="Narkisim" w:cs="Narkisim"/>
          <w:rtl/>
        </w:rPr>
        <w:t xml:space="preserve"> ועד"ז כת' ה</w:t>
      </w:r>
      <w:r w:rsidRPr="00440CAB">
        <w:rPr>
          <w:rFonts w:ascii="Narkisim" w:hAnsi="Narkisim" w:cs="Narkisim"/>
          <w:b/>
          <w:bCs/>
          <w:rtl/>
        </w:rPr>
        <w:t>רמב"ם</w:t>
      </w:r>
      <w:r w:rsidRPr="00440CAB">
        <w:rPr>
          <w:rFonts w:ascii="Narkisim" w:hAnsi="Narkisim" w:cs="Narkisim"/>
          <w:rtl/>
        </w:rPr>
        <w:t xml:space="preserve"> </w:t>
      </w:r>
      <w:r w:rsidRPr="00440CAB">
        <w:rPr>
          <w:rFonts w:ascii="Narkisim" w:hAnsi="Narkisim" w:cs="Narkisim"/>
          <w:sz w:val="20"/>
          <w:szCs w:val="20"/>
          <w:rtl/>
        </w:rPr>
        <w:t>(איסו"ב יח ג)</w:t>
      </w:r>
      <w:r w:rsidRPr="00440CAB">
        <w:rPr>
          <w:rFonts w:ascii="Narkisim" w:hAnsi="Narkisim" w:cs="Narkisim"/>
          <w:rtl/>
        </w:rPr>
        <w:t xml:space="preserve"> דגיורת פחותה מבת ג', הואיל ואינה בת ישראל לוקה משום זונה. וה</w:t>
      </w:r>
      <w:r w:rsidRPr="00440CAB">
        <w:rPr>
          <w:rFonts w:ascii="Narkisim" w:hAnsi="Narkisim" w:cs="Narkisim"/>
          <w:b/>
          <w:bCs/>
          <w:rtl/>
        </w:rPr>
        <w:t>ראב"ד</w:t>
      </w:r>
      <w:r w:rsidRPr="00440CAB">
        <w:rPr>
          <w:rFonts w:ascii="Narkisim" w:hAnsi="Narkisim" w:cs="Narkisim"/>
          <w:rtl/>
        </w:rPr>
        <w:t xml:space="preserve"> השיג דאינה משום זונה אלא דכתיב (ביחזקאל) בתולות מזרע ישראל (כדדרשי' קידושין עח.). </w:t>
      </w:r>
      <w:r w:rsidRPr="00440CAB">
        <w:rPr>
          <w:rFonts w:ascii="Narkisim" w:hAnsi="Narkisim" w:cs="Narkisim"/>
          <w:sz w:val="20"/>
          <w:szCs w:val="20"/>
          <w:rtl/>
        </w:rPr>
        <w:t>[וכה"ק ה</w:t>
      </w:r>
      <w:r w:rsidRPr="00440CAB">
        <w:rPr>
          <w:rFonts w:ascii="Narkisim" w:hAnsi="Narkisim" w:cs="Narkisim"/>
          <w:b/>
          <w:bCs/>
          <w:sz w:val="20"/>
          <w:szCs w:val="20"/>
          <w:rtl/>
        </w:rPr>
        <w:t>רשב"א</w:t>
      </w:r>
      <w:r w:rsidRPr="00440CAB">
        <w:rPr>
          <w:rFonts w:ascii="Narkisim" w:hAnsi="Narkisim" w:cs="Narkisim"/>
          <w:sz w:val="20"/>
          <w:szCs w:val="20"/>
          <w:rtl/>
        </w:rPr>
        <w:t xml:space="preserve"> ס: על הרמב"ם].</w:t>
      </w:r>
    </w:p>
    <w:p w14:paraId="4137D1BF" w14:textId="77777777" w:rsidR="006D5124" w:rsidRPr="00440CAB" w:rsidRDefault="00000000" w:rsidP="00440CAB">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xml:space="preserve"> (ע"ז לו:) כת' דגיורת אסורה מגזיה"כ דכתיב 'בתולה מעמיו' ולא גיורת, והוה לאו הבא מכלל עשה. [ואינה לוקה]. ולא הוה משום זונה.</w:t>
      </w:r>
    </w:p>
    <w:p w14:paraId="1576742A" w14:textId="77777777" w:rsidR="006D5124" w:rsidRPr="00440CAB" w:rsidRDefault="00000000" w:rsidP="00440CAB">
      <w:pPr>
        <w:pStyle w:val="a7"/>
        <w:bidi/>
        <w:rPr>
          <w:rFonts w:ascii="Narkisim" w:hAnsi="Narkisim"/>
        </w:rPr>
      </w:pPr>
      <w:r w:rsidRPr="00440CAB">
        <w:rPr>
          <w:rFonts w:ascii="Narkisim" w:hAnsi="Narkisim"/>
          <w:rtl/>
        </w:rPr>
        <w:t>ולדעת תוס' בע"ז והראב"ד והרשב"א אין לוקים על הגיורת, אלא הוה שם איסור חדש. אבל לרמב"ם ותוס' דידן לוקים משום זונה</w:t>
      </w:r>
      <w:r w:rsidRPr="00440CAB">
        <w:rPr>
          <w:rStyle w:val="ac"/>
          <w:rFonts w:ascii="Narkisim" w:hAnsi="Narkisim"/>
          <w:rtl/>
        </w:rPr>
        <w:footnoteReference w:id="459"/>
      </w:r>
      <w:r w:rsidRPr="00440CAB">
        <w:rPr>
          <w:rFonts w:ascii="Narkisim" w:hAnsi="Narkisim"/>
          <w:rtl/>
        </w:rPr>
        <w:t>.</w:t>
      </w:r>
    </w:p>
    <w:p w14:paraId="7C5338AF"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(ס:) כתב דקרא דיחזקאל אסמכתא בעלמא, והכי גמירי דפסולה דאורייתא משום זונה. וכ"כ ה</w:t>
      </w:r>
      <w:r w:rsidRPr="00440CAB">
        <w:rPr>
          <w:rFonts w:ascii="Narkisim" w:hAnsi="Narkisim"/>
          <w:b/>
          <w:bCs/>
          <w:rtl/>
        </w:rPr>
        <w:t xml:space="preserve">גר"א </w:t>
      </w:r>
      <w:r w:rsidRPr="00440CAB">
        <w:rPr>
          <w:rFonts w:ascii="Narkisim" w:hAnsi="Narkisim"/>
          <w:rtl/>
        </w:rPr>
        <w:t>(ו כז) לדעת הרמב"ם דגלי קרא דיחזקאל דגם היא בכלל זונה דקרא.</w:t>
      </w:r>
    </w:p>
    <w:p w14:paraId="1FB29214" w14:textId="77777777" w:rsidR="006D5124" w:rsidRPr="00440CAB" w:rsidRDefault="00000000" w:rsidP="00440CAB">
      <w:pPr>
        <w:pStyle w:val="aa"/>
        <w:bidi/>
        <w:rPr>
          <w:rFonts w:ascii="Narkisim" w:hAnsi="Narkisim"/>
        </w:rPr>
      </w:pPr>
      <w:r w:rsidRPr="00440CAB">
        <w:rPr>
          <w:rFonts w:ascii="Narkisim" w:hAnsi="Narkisim"/>
          <w:u w:val="single"/>
          <w:rtl/>
        </w:rPr>
        <w:t>בא"ד והק' ה"ר משה וכו' נשג"ז אם הוא כהן חייב משום זונה.</w:t>
      </w:r>
      <w:r w:rsidRPr="00440CAB">
        <w:rPr>
          <w:rFonts w:ascii="Narkisim" w:hAnsi="Narkisim"/>
          <w:rtl/>
        </w:rPr>
        <w:t xml:space="preserve"> וכן פ</w:t>
      </w:r>
      <w:r w:rsidRPr="00440CAB">
        <w:rPr>
          <w:rFonts w:ascii="Narkisim" w:hAnsi="Narkisim"/>
          <w:b/>
          <w:bCs/>
          <w:rtl/>
        </w:rPr>
        <w:t>רש"י</w:t>
      </w:r>
      <w:r w:rsidRPr="00440CAB">
        <w:rPr>
          <w:rFonts w:ascii="Narkisim" w:hAnsi="Narkisim"/>
          <w:rtl/>
        </w:rPr>
        <w:t xml:space="preserve"> (ע"ז לו:) דאם הוא כהן גזרו מדרבנן משום זונה. ומבואר דאין בזה איסור דאורייתא. ו</w:t>
      </w:r>
      <w:r w:rsidRPr="00440CAB">
        <w:rPr>
          <w:rFonts w:ascii="Narkisim" w:hAnsi="Narkisim"/>
          <w:b/>
          <w:bCs/>
          <w:rtl/>
        </w:rPr>
        <w:t>תוס'</w:t>
      </w:r>
      <w:r w:rsidRPr="00440CAB">
        <w:rPr>
          <w:rFonts w:ascii="Narkisim" w:hAnsi="Narkisim"/>
          <w:rtl/>
        </w:rPr>
        <w:t xml:space="preserve"> (ע"ז לו:) תי' דסוגיא דהתם כאביי, אבל לרבא חייב מדאורייתא משום זונה</w:t>
      </w:r>
      <w:r w:rsidRPr="00440CAB">
        <w:rPr>
          <w:rStyle w:val="ac"/>
          <w:rFonts w:ascii="Narkisim" w:hAnsi="Narkisim"/>
          <w:rtl/>
        </w:rPr>
        <w:footnoteReference w:id="460"/>
      </w:r>
      <w:r w:rsidRPr="00440CAB">
        <w:rPr>
          <w:rFonts w:ascii="Narkisim" w:hAnsi="Narkisim"/>
          <w:rtl/>
        </w:rPr>
        <w:t>.</w:t>
      </w:r>
    </w:p>
    <w:p w14:paraId="209AD086"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 xml:space="preserve">רמב"ם </w:t>
      </w:r>
      <w:r w:rsidRPr="00440CAB">
        <w:rPr>
          <w:rFonts w:ascii="Narkisim" w:hAnsi="Narkisim"/>
          <w:rtl/>
        </w:rPr>
        <w:t>(יב ב) כתב דאף ישראל חייב משום נשג"ז, דעכו"ם נחשב זונה אף כלפי ישראל. וה</w:t>
      </w:r>
      <w:r w:rsidRPr="00440CAB">
        <w:rPr>
          <w:rFonts w:ascii="Narkisim" w:hAnsi="Narkisim"/>
          <w:b/>
          <w:bCs/>
          <w:rtl/>
        </w:rPr>
        <w:t>בי"ש</w:t>
      </w:r>
      <w:r w:rsidRPr="00440CAB">
        <w:rPr>
          <w:rFonts w:ascii="Narkisim" w:hAnsi="Narkisim"/>
          <w:rtl/>
        </w:rPr>
        <w:t xml:space="preserve"> (ו טו, טז ג) כת' דלפ"ז י"ל דאה"נ דכהן לוקה</w:t>
      </w:r>
      <w:r w:rsidRPr="00440CAB">
        <w:rPr>
          <w:rStyle w:val="ac"/>
          <w:rFonts w:ascii="Narkisim" w:hAnsi="Narkisim"/>
          <w:rtl/>
        </w:rPr>
        <w:footnoteReference w:id="461"/>
      </w:r>
      <w:r w:rsidRPr="00440CAB">
        <w:rPr>
          <w:rFonts w:ascii="Narkisim" w:hAnsi="Narkisim"/>
          <w:rtl/>
        </w:rPr>
        <w:t xml:space="preserve"> [ותליא במח' אביי ורבא בתמורה].</w:t>
      </w:r>
    </w:p>
    <w:p w14:paraId="6E3E748D" w14:textId="77777777" w:rsidR="006D5124" w:rsidRPr="00440CAB" w:rsidRDefault="00000000" w:rsidP="00440CAB">
      <w:pPr>
        <w:pStyle w:val="aa"/>
        <w:bidi/>
        <w:rPr>
          <w:rFonts w:ascii="Narkisim" w:hAnsi="Narkisim"/>
        </w:rPr>
      </w:pPr>
      <w:r w:rsidRPr="00440CAB">
        <w:rPr>
          <w:rFonts w:ascii="Narkisim" w:hAnsi="Narkisim"/>
          <w:u w:val="single"/>
          <w:rtl/>
        </w:rPr>
        <w:t>בא"ד וי"ל דרבא לא פליג אלא היכא דזינתה דיליף לה מזונה ישראלית וכו'.</w:t>
      </w:r>
      <w:r w:rsidRPr="00440CAB">
        <w:rPr>
          <w:rFonts w:ascii="Narkisim" w:hAnsi="Narkisim"/>
          <w:rtl/>
        </w:rPr>
        <w:t xml:space="preserve"> מבואר דעכו"ם יש להם דין 'זונה' משום דשטופין בזימה. אלא דנתמעט דקרא דאיסור זונה לא קאי בזה, דאיסור זונה כתיב דרך קיחה. אלא דדעת רבא דהיכא דזינתה ילפי' [דין זונה נוסף] מישראלית, ולוקה</w:t>
      </w:r>
      <w:r w:rsidRPr="00440CAB">
        <w:rPr>
          <w:rStyle w:val="ac"/>
          <w:rFonts w:ascii="Narkisim" w:hAnsi="Narkisim"/>
          <w:rtl/>
        </w:rPr>
        <w:footnoteReference w:id="462"/>
      </w:r>
      <w:r w:rsidRPr="00440CAB">
        <w:rPr>
          <w:rFonts w:ascii="Narkisim" w:hAnsi="Narkisim"/>
          <w:rtl/>
        </w:rPr>
        <w:t>. [דילפי' דלא גרע מישראלית</w:t>
      </w:r>
      <w:r w:rsidRPr="00440CAB">
        <w:rPr>
          <w:rStyle w:val="ac"/>
          <w:rFonts w:ascii="Narkisim" w:hAnsi="Narkisim"/>
          <w:rtl/>
        </w:rPr>
        <w:footnoteReference w:id="463"/>
      </w:r>
      <w:r w:rsidRPr="00440CAB">
        <w:rPr>
          <w:rFonts w:ascii="Narkisim" w:hAnsi="Narkisim"/>
          <w:rtl/>
        </w:rPr>
        <w:t>].</w:t>
      </w:r>
    </w:p>
    <w:p w14:paraId="6D0A3730" w14:textId="77777777" w:rsidR="006D5124" w:rsidRPr="00440CAB" w:rsidRDefault="00000000" w:rsidP="00440CAB">
      <w:pPr>
        <w:pStyle w:val="a8"/>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(סנהדרין פב.) פי' דמח' ר' יהודה ור' יוסי ור"ש בגיורת, אף דפליגי מדאורייתא מגזיה"כ, אך לא הוה משום 'זונה'. [ויל"ד אי כוונתו לאו הבא מכלל עשה בתולה בעמיו ולא גיורת כתוס' בע"ז. או מקרא דיחזקאל, וכדעת הראב"ד].</w:t>
      </w:r>
    </w:p>
    <w:p w14:paraId="3BF410EB"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בי"ש</w:t>
      </w:r>
      <w:r w:rsidRPr="00440CAB">
        <w:rPr>
          <w:rFonts w:ascii="Narkisim" w:hAnsi="Narkisim"/>
          <w:rtl/>
        </w:rPr>
        <w:t xml:space="preserve"> (ו טו, טז ג) הביא דלדעת הרמב"ם רבא קאי אף היכא דלא זינתה</w:t>
      </w:r>
      <w:r w:rsidRPr="00440CAB">
        <w:rPr>
          <w:rStyle w:val="ac"/>
          <w:rFonts w:ascii="Narkisim" w:hAnsi="Narkisim"/>
          <w:rtl/>
        </w:rPr>
        <w:footnoteReference w:id="464"/>
      </w:r>
      <w:r w:rsidRPr="00440CAB">
        <w:rPr>
          <w:rFonts w:ascii="Narkisim" w:hAnsi="Narkisim"/>
          <w:rtl/>
        </w:rPr>
        <w:t>.</w:t>
      </w:r>
    </w:p>
    <w:p w14:paraId="1D39D12E" w14:textId="77777777" w:rsidR="006D5124" w:rsidRPr="00440CAB" w:rsidRDefault="00000000" w:rsidP="00440CAB">
      <w:pPr>
        <w:bidi/>
        <w:rPr>
          <w:rFonts w:ascii="Narkisim" w:hAnsi="Narkisim" w:cs="Narkisim"/>
        </w:rPr>
      </w:pPr>
      <w:r w:rsidRPr="00440CAB">
        <w:rPr>
          <w:rFonts w:ascii="Narkisim" w:hAnsi="Narkisim" w:cs="Narkisim"/>
          <w:u w:val="single"/>
          <w:rtl/>
        </w:rPr>
        <w:t>שם. היכא דזינתה</w:t>
      </w:r>
      <w:r w:rsidRPr="00440CAB">
        <w:rPr>
          <w:rStyle w:val="ac"/>
          <w:rFonts w:ascii="Narkisim" w:hAnsi="Narkisim" w:cs="Narkisim"/>
          <w:rtl/>
        </w:rPr>
        <w:footnoteReference w:id="465"/>
      </w:r>
      <w:r w:rsidRPr="00440CAB">
        <w:rPr>
          <w:rFonts w:ascii="Narkisim" w:hAnsi="Narkisim" w:cs="Narkisim"/>
          <w:rtl/>
        </w:rPr>
        <w:t xml:space="preserve">. לכאורה היינו שזינתה מעכו"ם, וצ"ב אמאי חשיב 'זנות', דעובדת </w:t>
      </w:r>
      <w:r w:rsidRPr="00440CAB">
        <w:rPr>
          <w:rFonts w:ascii="Narkisim" w:hAnsi="Narkisim" w:cs="Narkisim"/>
          <w:rtl/>
        </w:rPr>
        <w:lastRenderedPageBreak/>
        <w:t>כוכבים בעכו"ם לא הוה ביאת איסור</w:t>
      </w:r>
      <w:r w:rsidRPr="00440CAB">
        <w:rPr>
          <w:rStyle w:val="ac"/>
          <w:rFonts w:ascii="Narkisim" w:hAnsi="Narkisim" w:cs="Narkisim"/>
          <w:rtl/>
        </w:rPr>
        <w:footnoteReference w:id="466"/>
      </w:r>
      <w:r w:rsidRPr="00440CAB">
        <w:rPr>
          <w:rFonts w:ascii="Narkisim" w:hAnsi="Narkisim" w:cs="Narkisim"/>
          <w:rtl/>
        </w:rPr>
        <w:t>. וכן מבואר מדברי רש"י דע"י ביאת עכו"ם תחשב זונה. ו</w:t>
      </w:r>
      <w:r w:rsidRPr="00440CAB">
        <w:rPr>
          <w:rFonts w:ascii="Narkisim" w:hAnsi="Narkisim" w:cs="Narkisim"/>
          <w:b/>
          <w:bCs/>
          <w:rtl/>
        </w:rPr>
        <w:t>רש"י</w:t>
      </w:r>
      <w:r w:rsidRPr="00440CAB">
        <w:rPr>
          <w:rFonts w:ascii="Narkisim" w:hAnsi="Narkisim" w:cs="Narkisim"/>
          <w:rtl/>
        </w:rPr>
        <w:t xml:space="preserve"> (בע"ב) פי' דהואיל ולאו בני קידושין נינהו פסלי</w:t>
      </w:r>
      <w:r w:rsidRPr="00440CAB">
        <w:rPr>
          <w:rStyle w:val="ac"/>
          <w:rFonts w:ascii="Narkisim" w:hAnsi="Narkisim" w:cs="Narkisim"/>
          <w:rtl/>
        </w:rPr>
        <w:footnoteReference w:id="467"/>
      </w:r>
      <w:r w:rsidRPr="00440CAB">
        <w:rPr>
          <w:rFonts w:ascii="Narkisim" w:hAnsi="Narkisim" w:cs="Narkisim"/>
          <w:rtl/>
        </w:rPr>
        <w:t>. ואף בעודה עכו"ם.</w:t>
      </w:r>
    </w:p>
    <w:p w14:paraId="4E1A81F7" w14:textId="77777777" w:rsidR="006D5124" w:rsidRPr="00440CAB" w:rsidRDefault="00000000" w:rsidP="00440CAB">
      <w:pPr>
        <w:bidi/>
        <w:rPr>
          <w:rFonts w:ascii="Narkisim" w:hAnsi="Narkisim" w:cs="Narkisim"/>
        </w:rPr>
      </w:pPr>
      <w:r w:rsidRPr="00440CAB">
        <w:rPr>
          <w:rFonts w:ascii="Narkisim" w:hAnsi="Narkisim" w:cs="Narkisim"/>
          <w:u w:val="single"/>
          <w:rtl/>
        </w:rPr>
        <w:t>תוד"ה שנבעלה בעילת זנות.</w:t>
      </w:r>
      <w:r w:rsidRPr="00440CAB">
        <w:rPr>
          <w:rFonts w:ascii="Narkisim" w:hAnsi="Narkisim" w:cs="Narkisim"/>
          <w:rtl/>
        </w:rPr>
        <w:t xml:space="preserve"> פ"ה ישראלית שנבעלה לפסול לה וכו'. ותוס' נקטו דכוונת רש"י לכל הפסולים לה</w:t>
      </w:r>
      <w:r w:rsidRPr="00440CAB">
        <w:rPr>
          <w:rStyle w:val="ac"/>
          <w:rFonts w:ascii="Narkisim" w:hAnsi="Narkisim" w:cs="Narkisim"/>
          <w:rtl/>
        </w:rPr>
        <w:footnoteReference w:id="468"/>
      </w:r>
      <w:r w:rsidRPr="00440CAB">
        <w:rPr>
          <w:rFonts w:ascii="Narkisim" w:hAnsi="Narkisim" w:cs="Narkisim"/>
          <w:rtl/>
        </w:rPr>
        <w:t>. וכדעת ה</w:t>
      </w:r>
      <w:r w:rsidRPr="00440CAB">
        <w:rPr>
          <w:rFonts w:ascii="Narkisim" w:hAnsi="Narkisim" w:cs="Narkisim"/>
          <w:b/>
          <w:bCs/>
          <w:rtl/>
        </w:rPr>
        <w:t>רמב"ם</w:t>
      </w:r>
      <w:r w:rsidRPr="00440CAB">
        <w:rPr>
          <w:rFonts w:ascii="Narkisim" w:hAnsi="Narkisim" w:cs="Narkisim"/>
          <w:rtl/>
        </w:rPr>
        <w:t xml:space="preserve"> (איסו"ב יח א) דכל אשה האסורה עליו באיסור השווה בכל</w:t>
      </w:r>
      <w:r w:rsidRPr="00440CAB">
        <w:rPr>
          <w:rStyle w:val="ac"/>
          <w:rFonts w:ascii="Narkisim" w:hAnsi="Narkisim" w:cs="Narkisim"/>
          <w:rtl/>
        </w:rPr>
        <w:footnoteReference w:id="469"/>
      </w:r>
      <w:r w:rsidRPr="00440CAB">
        <w:rPr>
          <w:rFonts w:ascii="Narkisim" w:hAnsi="Narkisim" w:cs="Narkisim"/>
          <w:rtl/>
        </w:rPr>
        <w:t xml:space="preserve"> עשאה זונה</w:t>
      </w:r>
      <w:r w:rsidRPr="00440CAB">
        <w:rPr>
          <w:rStyle w:val="ac"/>
          <w:rFonts w:ascii="Narkisim" w:hAnsi="Narkisim" w:cs="Narkisim"/>
          <w:rtl/>
        </w:rPr>
        <w:footnoteReference w:id="470"/>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ראב"ד</w:t>
      </w:r>
      <w:r w:rsidRPr="00440CAB">
        <w:rPr>
          <w:rFonts w:ascii="Narkisim" w:hAnsi="Narkisim" w:cs="Narkisim"/>
          <w:sz w:val="20"/>
          <w:szCs w:val="20"/>
          <w:rtl/>
        </w:rPr>
        <w:t xml:space="preserve"> השיג דאין זונה אלא מחייבי כריתות ועכו"ם ועבד שאין להם קידושין. ומיהו כל הפסולים בקהל פסלוה מן הכהונה ותרומה, אבל אינו לוקה משום זונה [וכדעת תוס'</w:t>
      </w:r>
      <w:r w:rsidRPr="00440CAB">
        <w:rPr>
          <w:rStyle w:val="ac"/>
          <w:rFonts w:ascii="Narkisim" w:hAnsi="Narkisim" w:cs="Narkisim"/>
          <w:sz w:val="20"/>
          <w:szCs w:val="20"/>
          <w:rtl/>
        </w:rPr>
        <w:footnoteReference w:id="471"/>
      </w:r>
      <w:r w:rsidRPr="00440CAB">
        <w:rPr>
          <w:rFonts w:ascii="Narkisim" w:hAnsi="Narkisim" w:cs="Narkisim"/>
          <w:sz w:val="20"/>
          <w:szCs w:val="20"/>
          <w:rtl/>
        </w:rPr>
        <w:t>].</w:t>
      </w:r>
    </w:p>
    <w:p w14:paraId="69F8B9AB" w14:textId="77777777" w:rsidR="006D5124" w:rsidRPr="00440CAB" w:rsidRDefault="00000000" w:rsidP="00440CAB">
      <w:pPr>
        <w:bidi/>
        <w:rPr>
          <w:rFonts w:ascii="Narkisim" w:hAnsi="Narkisim" w:cs="Narkisim"/>
        </w:rPr>
      </w:pPr>
      <w:r w:rsidRPr="00440CAB">
        <w:rPr>
          <w:rFonts w:ascii="Narkisim" w:hAnsi="Narkisim" w:cs="Narkisim"/>
          <w:rtl/>
        </w:rPr>
        <w:t xml:space="preserve">ובפשוטו דעת הרמב"ם דאף חייבי לאוין דלא הוה זר מעיקרא עשאה זונה. [ודלא כגמ' לקמן סט.]. ומשמע דכן נקטו תוס' בדעת רש"י. אבל יש </w:t>
      </w:r>
      <w:r w:rsidRPr="00440CAB">
        <w:rPr>
          <w:rFonts w:ascii="Narkisim" w:hAnsi="Narkisim" w:cs="Narkisim"/>
          <w:b/>
          <w:bCs/>
          <w:rtl/>
        </w:rPr>
        <w:t>אחרונים</w:t>
      </w:r>
      <w:r w:rsidRPr="00440CAB">
        <w:rPr>
          <w:rFonts w:ascii="Narkisim" w:hAnsi="Narkisim" w:cs="Narkisim"/>
          <w:rtl/>
        </w:rPr>
        <w:t xml:space="preserve"> שנקטו דרש"י קאי דוקא ב'פסול לה', ומי שאינו זר אצלה מעיקרא, אף דהוה ביאת איסור לא נחשב 'פסול לה'. ולפ"ז רש"י קאי דוקא בביאת עריות ופסולי קהל (וכ"מ בדברי רש"י בע"ב).</w:t>
      </w:r>
    </w:p>
    <w:p w14:paraId="05F7C644" w14:textId="77777777" w:rsidR="006D5124" w:rsidRPr="00440CAB" w:rsidRDefault="00000000" w:rsidP="00440CAB">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ודעת ר' מתיא בן חרש (בברייתא בע"ב) אפי' באיסור קל נעשית זונה. אלא דהראשונים דנו כאן לדעת רבנן [דמשנה ודברייתא]. וה</w:t>
      </w:r>
      <w:r w:rsidRPr="00440CAB">
        <w:rPr>
          <w:rFonts w:ascii="Narkisim" w:hAnsi="Narkisim" w:cs="Narkisim"/>
          <w:b/>
          <w:bCs/>
          <w:rtl/>
        </w:rPr>
        <w:t>רשב"א</w:t>
      </w:r>
      <w:r w:rsidRPr="00440CAB">
        <w:rPr>
          <w:rFonts w:ascii="Narkisim" w:hAnsi="Narkisim" w:cs="Narkisim"/>
          <w:rtl/>
        </w:rPr>
        <w:t xml:space="preserve"> (לקמן סח.) כת' דאף דעת רבנן דהכא דכל ביאת זנות עשאה זונה [וכדעת הרמב"ם</w:t>
      </w:r>
      <w:r w:rsidRPr="00440CAB">
        <w:rPr>
          <w:rStyle w:val="ac"/>
          <w:rFonts w:ascii="Narkisim" w:hAnsi="Narkisim" w:cs="Narkisim"/>
          <w:rtl/>
        </w:rPr>
        <w:footnoteReference w:id="472"/>
      </w:r>
      <w:r w:rsidRPr="00440CAB">
        <w:rPr>
          <w:rFonts w:ascii="Narkisim" w:hAnsi="Narkisim" w:cs="Narkisim"/>
          <w:rtl/>
        </w:rPr>
        <w:t>]. והגמ' (לקמן סח.-סט.) דילפי' מאיש זר קאי אליבא דשאר תנאים (בברייתא בע"ב) דס"ל דלא הוה בכלל זונה</w:t>
      </w:r>
      <w:r w:rsidRPr="00440CAB">
        <w:rPr>
          <w:rStyle w:val="ac"/>
          <w:rFonts w:ascii="Narkisim" w:hAnsi="Narkisim" w:cs="Narkisim"/>
          <w:rtl/>
        </w:rPr>
        <w:footnoteReference w:id="473"/>
      </w:r>
      <w:r w:rsidRPr="00440CAB">
        <w:rPr>
          <w:rFonts w:ascii="Narkisim" w:hAnsi="Narkisim" w:cs="Narkisim"/>
          <w:rtl/>
        </w:rPr>
        <w:t>.</w:t>
      </w:r>
    </w:p>
    <w:p w14:paraId="0D7DDCD2" w14:textId="77777777" w:rsidR="006D5124" w:rsidRPr="00440CAB" w:rsidRDefault="00000000" w:rsidP="00440CAB">
      <w:pPr>
        <w:bidi/>
        <w:rPr>
          <w:rFonts w:ascii="Narkisim" w:hAnsi="Narkisim" w:cs="Narkisim"/>
        </w:rPr>
      </w:pPr>
      <w:r w:rsidRPr="00440CAB">
        <w:rPr>
          <w:rFonts w:ascii="Narkisim" w:hAnsi="Narkisim" w:cs="Narkisim"/>
          <w:u w:val="single"/>
          <w:rtl/>
        </w:rPr>
        <w:t>בא"ד וא"א לומר כן, דמחייבי לאוין דתפסי בה קידושין ל"ה זונה</w:t>
      </w:r>
      <w:r w:rsidRPr="00440CAB">
        <w:rPr>
          <w:rStyle w:val="ac"/>
          <w:rFonts w:ascii="Narkisim" w:hAnsi="Narkisim" w:cs="Narkisim"/>
          <w:u w:val="single"/>
          <w:rtl/>
        </w:rPr>
        <w:footnoteReference w:id="474"/>
      </w:r>
      <w:r w:rsidRPr="00440CAB">
        <w:rPr>
          <w:rFonts w:ascii="Narkisim" w:hAnsi="Narkisim" w:cs="Narkisim"/>
          <w:u w:val="single"/>
          <w:rtl/>
        </w:rPr>
        <w:t xml:space="preserve"> אלא מחייבי כריתות</w:t>
      </w:r>
      <w:r w:rsidRPr="00440CAB">
        <w:rPr>
          <w:rFonts w:ascii="Narkisim" w:hAnsi="Narkisim" w:cs="Narkisim"/>
          <w:rtl/>
        </w:rPr>
        <w:t xml:space="preserve">. וכמ"ש </w:t>
      </w:r>
      <w:r w:rsidRPr="00440CAB">
        <w:rPr>
          <w:rFonts w:ascii="Narkisim" w:hAnsi="Narkisim" w:cs="Narkisim"/>
          <w:b/>
          <w:bCs/>
          <w:rtl/>
        </w:rPr>
        <w:t>תוס</w:t>
      </w:r>
      <w:r w:rsidRPr="00440CAB">
        <w:rPr>
          <w:rFonts w:ascii="Narkisim" w:hAnsi="Narkisim" w:cs="Narkisim"/>
          <w:rtl/>
        </w:rPr>
        <w:t xml:space="preserve">' </w:t>
      </w:r>
      <w:r w:rsidRPr="00440CAB">
        <w:rPr>
          <w:rFonts w:ascii="Narkisim" w:hAnsi="Narkisim" w:cs="Narkisim"/>
          <w:sz w:val="20"/>
          <w:szCs w:val="20"/>
          <w:rtl/>
        </w:rPr>
        <w:t xml:space="preserve">(לעיל מד: ד"ה עשאה) </w:t>
      </w:r>
      <w:r w:rsidRPr="00440CAB">
        <w:rPr>
          <w:rFonts w:ascii="Narkisim" w:hAnsi="Narkisim" w:cs="Narkisim"/>
          <w:rtl/>
        </w:rPr>
        <w:t>דשם זונה תליא האם תפסי קידושין.</w:t>
      </w:r>
    </w:p>
    <w:p w14:paraId="308D2E05" w14:textId="77777777" w:rsidR="006D5124" w:rsidRPr="00440CAB" w:rsidRDefault="00000000" w:rsidP="00440CAB">
      <w:pPr>
        <w:pStyle w:val="a7"/>
        <w:bidi/>
        <w:rPr>
          <w:rFonts w:ascii="Narkisim" w:hAnsi="Narkisim"/>
        </w:rPr>
      </w:pPr>
      <w:r w:rsidRPr="00440CAB">
        <w:rPr>
          <w:rFonts w:ascii="Narkisim" w:hAnsi="Narkisim"/>
          <w:rtl/>
        </w:rPr>
        <w:t>ובפשוטו משמע בתוס' דבכל חייבי לאוין אינו פוסל בביאתו. אבל ה</w:t>
      </w:r>
      <w:r w:rsidRPr="00440CAB">
        <w:rPr>
          <w:rFonts w:ascii="Narkisim" w:hAnsi="Narkisim"/>
          <w:b/>
          <w:bCs/>
          <w:rtl/>
        </w:rPr>
        <w:t>פוסקים</w:t>
      </w:r>
      <w:r w:rsidRPr="00440CAB">
        <w:rPr>
          <w:rFonts w:ascii="Narkisim" w:hAnsi="Narkisim"/>
          <w:rtl/>
        </w:rPr>
        <w:t xml:space="preserve"> (ב"ח אה"ע ו ועוד) הביאו דבכל מקום מבואר דפסולי קהל פוסלים בביאתן, כדתניא (לקמן סח.) גר עמוני ומואבי וכו'</w:t>
      </w:r>
      <w:r w:rsidRPr="00440CAB">
        <w:rPr>
          <w:rStyle w:val="ac"/>
          <w:rFonts w:ascii="Narkisim" w:hAnsi="Narkisim"/>
          <w:rtl/>
        </w:rPr>
        <w:footnoteReference w:id="475"/>
      </w:r>
      <w:r w:rsidRPr="00440CAB">
        <w:rPr>
          <w:rFonts w:ascii="Narkisim" w:hAnsi="Narkisim"/>
          <w:rtl/>
        </w:rPr>
        <w:t>. והגמ' (סח:) דורשת כי תהיה לאיש זר, דהוה זר אצלה מעיקרא.</w:t>
      </w:r>
    </w:p>
    <w:p w14:paraId="332B4577"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פוסקים</w:t>
      </w:r>
      <w:r w:rsidRPr="00440CAB">
        <w:rPr>
          <w:rFonts w:ascii="Narkisim" w:hAnsi="Narkisim"/>
          <w:rtl/>
        </w:rPr>
        <w:t xml:space="preserve"> תי' דתוס' מודה דפסולי קהל פוסלים משום 'איש זר'</w:t>
      </w:r>
      <w:r w:rsidRPr="00440CAB">
        <w:rPr>
          <w:rStyle w:val="ac"/>
          <w:rFonts w:ascii="Narkisim" w:hAnsi="Narkisim"/>
          <w:rtl/>
        </w:rPr>
        <w:footnoteReference w:id="476"/>
      </w:r>
      <w:r w:rsidRPr="00440CAB">
        <w:rPr>
          <w:rFonts w:ascii="Narkisim" w:hAnsi="Narkisim"/>
          <w:rtl/>
        </w:rPr>
        <w:t>, אלא דכוונת תוס' דאינו בכלל לאו דזונה</w:t>
      </w:r>
      <w:r w:rsidRPr="00440CAB">
        <w:rPr>
          <w:rStyle w:val="ac"/>
          <w:rFonts w:ascii="Narkisim" w:hAnsi="Narkisim"/>
          <w:rtl/>
        </w:rPr>
        <w:footnoteReference w:id="477"/>
      </w:r>
      <w:r w:rsidRPr="00440CAB">
        <w:rPr>
          <w:rFonts w:ascii="Narkisim" w:hAnsi="Narkisim"/>
          <w:rtl/>
        </w:rPr>
        <w:t>. אבל אבל ה</w:t>
      </w:r>
      <w:r w:rsidRPr="00440CAB">
        <w:rPr>
          <w:rFonts w:ascii="Narkisim" w:hAnsi="Narkisim"/>
          <w:b/>
          <w:bCs/>
          <w:rtl/>
        </w:rPr>
        <w:t>מהרש"א</w:t>
      </w:r>
      <w:r w:rsidRPr="00440CAB">
        <w:rPr>
          <w:rFonts w:ascii="Narkisim" w:hAnsi="Narkisim"/>
          <w:rtl/>
        </w:rPr>
        <w:t xml:space="preserve"> (גיטין פט., הו' בגהש"ס) הביא דלדעת תוס' והרא"ש </w:t>
      </w:r>
      <w:r w:rsidRPr="00440CAB">
        <w:rPr>
          <w:rFonts w:ascii="Narkisim" w:hAnsi="Narkisim"/>
          <w:rtl/>
        </w:rPr>
        <w:lastRenderedPageBreak/>
        <w:t>נבעלה לחייבי לאוין אינה נפסלת לכהונה. [ואף פסולי קהל]. ונקט דכוונת התוס' דתנא דמתני' אינם פוסלים בביאתם. [ולא קי"ל כברייתא לקמן סח.].</w:t>
      </w:r>
    </w:p>
    <w:p w14:paraId="1E14C34B"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מהרש"א</w:t>
      </w:r>
      <w:r w:rsidRPr="00440CAB">
        <w:rPr>
          <w:rFonts w:ascii="Narkisim" w:hAnsi="Narkisim"/>
          <w:rtl/>
        </w:rPr>
        <w:t xml:space="preserve"> תמה דמבואר במשנה (כתובות יג.) דנבעלת לנתין ולממזר נפסלת לכהונה</w:t>
      </w:r>
      <w:r w:rsidRPr="00440CAB">
        <w:rPr>
          <w:rStyle w:val="ac"/>
          <w:rFonts w:ascii="Narkisim" w:hAnsi="Narkisim"/>
          <w:rtl/>
        </w:rPr>
        <w:footnoteReference w:id="478"/>
      </w:r>
      <w:r w:rsidRPr="00440CAB">
        <w:rPr>
          <w:rFonts w:ascii="Narkisim" w:hAnsi="Narkisim"/>
          <w:rtl/>
        </w:rPr>
        <w:t>. וכת' דיש ליישב דקאי כמ"ד אין קידושין תופסין בחייבי לאוין</w:t>
      </w:r>
      <w:r w:rsidRPr="00440CAB">
        <w:rPr>
          <w:rStyle w:val="ac"/>
          <w:rFonts w:ascii="Narkisim" w:hAnsi="Narkisim"/>
          <w:rtl/>
        </w:rPr>
        <w:footnoteReference w:id="479"/>
      </w:r>
      <w:r w:rsidRPr="00440CAB">
        <w:rPr>
          <w:rFonts w:ascii="Narkisim" w:hAnsi="Narkisim"/>
          <w:rtl/>
        </w:rPr>
        <w:t>. והאחרונים דחו דאף לתוס' פסול משום 'איש זר'.</w:t>
      </w:r>
    </w:p>
    <w:p w14:paraId="1D94DEA7" w14:textId="77777777" w:rsidR="006D5124" w:rsidRPr="00440CAB" w:rsidRDefault="00000000" w:rsidP="00440CAB">
      <w:pPr>
        <w:pStyle w:val="aa"/>
        <w:bidi/>
        <w:rPr>
          <w:rFonts w:ascii="Narkisim" w:hAnsi="Narkisim"/>
        </w:rPr>
      </w:pPr>
      <w:r w:rsidRPr="00440CAB">
        <w:rPr>
          <w:rFonts w:ascii="Narkisim" w:hAnsi="Narkisim"/>
          <w:rtl/>
        </w:rPr>
        <w:t>וה</w:t>
      </w:r>
      <w:r w:rsidRPr="00440CAB">
        <w:rPr>
          <w:rFonts w:ascii="Narkisim" w:hAnsi="Narkisim"/>
          <w:b/>
          <w:bCs/>
          <w:rtl/>
        </w:rPr>
        <w:t>טור</w:t>
      </w:r>
      <w:r w:rsidRPr="00440CAB">
        <w:rPr>
          <w:rFonts w:ascii="Narkisim" w:hAnsi="Narkisim"/>
          <w:rtl/>
        </w:rPr>
        <w:t xml:space="preserve"> ו</w:t>
      </w:r>
      <w:r w:rsidRPr="00440CAB">
        <w:rPr>
          <w:rFonts w:ascii="Narkisim" w:hAnsi="Narkisim"/>
          <w:b/>
          <w:bCs/>
          <w:rtl/>
        </w:rPr>
        <w:t>שו"ע</w:t>
      </w:r>
      <w:r w:rsidRPr="00440CAB">
        <w:rPr>
          <w:rFonts w:ascii="Narkisim" w:hAnsi="Narkisim"/>
          <w:rtl/>
        </w:rPr>
        <w:t xml:space="preserve"> (ו ח) הביאו מח' ה</w:t>
      </w:r>
      <w:r w:rsidRPr="00440CAB">
        <w:rPr>
          <w:rFonts w:ascii="Narkisim" w:hAnsi="Narkisim"/>
          <w:b/>
          <w:bCs/>
          <w:rtl/>
        </w:rPr>
        <w:t>רמב"ם</w:t>
      </w:r>
      <w:r w:rsidRPr="00440CAB">
        <w:rPr>
          <w:rFonts w:ascii="Narkisim" w:hAnsi="Narkisim"/>
          <w:rtl/>
        </w:rPr>
        <w:t xml:space="preserve"> וה</w:t>
      </w:r>
      <w:r w:rsidRPr="00440CAB">
        <w:rPr>
          <w:rFonts w:ascii="Narkisim" w:hAnsi="Narkisim"/>
          <w:b/>
          <w:bCs/>
          <w:rtl/>
        </w:rPr>
        <w:t>רא"ש</w:t>
      </w:r>
      <w:r w:rsidRPr="00440CAB">
        <w:rPr>
          <w:rFonts w:ascii="Narkisim" w:hAnsi="Narkisim"/>
          <w:rtl/>
        </w:rPr>
        <w:t>, דדעת ה</w:t>
      </w:r>
      <w:r w:rsidRPr="00440CAB">
        <w:rPr>
          <w:rFonts w:ascii="Narkisim" w:hAnsi="Narkisim"/>
          <w:b/>
          <w:bCs/>
          <w:rtl/>
        </w:rPr>
        <w:t>רמב"ם</w:t>
      </w:r>
      <w:r w:rsidRPr="00440CAB">
        <w:rPr>
          <w:rFonts w:ascii="Narkisim" w:hAnsi="Narkisim"/>
          <w:rtl/>
        </w:rPr>
        <w:t xml:space="preserve"> דמחייב לאוין השווין בכל הוה זונה. וה</w:t>
      </w:r>
      <w:r w:rsidRPr="00440CAB">
        <w:rPr>
          <w:rFonts w:ascii="Narkisim" w:hAnsi="Narkisim"/>
          <w:b/>
          <w:bCs/>
          <w:rtl/>
        </w:rPr>
        <w:t>רא"ש</w:t>
      </w:r>
      <w:r w:rsidRPr="00440CAB">
        <w:rPr>
          <w:rFonts w:ascii="Narkisim" w:hAnsi="Narkisim"/>
          <w:rtl/>
        </w:rPr>
        <w:t xml:space="preserve"> ס"ל דדוקא היכא דלא תפסי בה קידושין. ובפשוטו משמע דלדעת הרא"ש חייבי לאוין אינם פוסלים בביאתם</w:t>
      </w:r>
      <w:r w:rsidRPr="00440CAB">
        <w:rPr>
          <w:rStyle w:val="ac"/>
          <w:rFonts w:ascii="Narkisim" w:hAnsi="Narkisim"/>
          <w:rtl/>
        </w:rPr>
        <w:footnoteReference w:id="480"/>
      </w:r>
      <w:r w:rsidRPr="00440CAB">
        <w:rPr>
          <w:rFonts w:ascii="Narkisim" w:hAnsi="Narkisim"/>
          <w:rtl/>
        </w:rPr>
        <w:t>. אבל ה</w:t>
      </w:r>
      <w:r w:rsidRPr="00440CAB">
        <w:rPr>
          <w:rFonts w:ascii="Narkisim" w:hAnsi="Narkisim"/>
          <w:b/>
          <w:bCs/>
          <w:rtl/>
        </w:rPr>
        <w:t>פוסקים</w:t>
      </w:r>
      <w:r w:rsidRPr="00440CAB">
        <w:rPr>
          <w:rFonts w:ascii="Narkisim" w:hAnsi="Narkisim"/>
          <w:rtl/>
        </w:rPr>
        <w:t xml:space="preserve"> (מהרש"ל לטור, ב"ח, בי"ש טז) כת' דלכו"ע פסול, אלא דהנידון האם הוה בכלל שם זונה, והאם לוקה עליו</w:t>
      </w:r>
      <w:r w:rsidRPr="00440CAB">
        <w:rPr>
          <w:rStyle w:val="ac"/>
          <w:rFonts w:ascii="Narkisim" w:hAnsi="Narkisim"/>
          <w:rtl/>
        </w:rPr>
        <w:footnoteReference w:id="481"/>
      </w:r>
      <w:r w:rsidRPr="00440CAB">
        <w:rPr>
          <w:rFonts w:ascii="Narkisim" w:hAnsi="Narkisim"/>
          <w:rtl/>
        </w:rPr>
        <w:t>.</w:t>
      </w:r>
    </w:p>
    <w:p w14:paraId="732E6E4D" w14:textId="77777777" w:rsidR="006D5124" w:rsidRPr="00440CAB" w:rsidRDefault="00000000" w:rsidP="00440CAB">
      <w:pPr>
        <w:pStyle w:val="3"/>
        <w:bidi/>
        <w:rPr>
          <w:rFonts w:ascii="Narkisim" w:hAnsi="Narkisim"/>
        </w:rPr>
      </w:pPr>
      <w:r w:rsidRPr="00440CAB">
        <w:rPr>
          <w:rFonts w:ascii="Narkisim" w:hAnsi="Narkisim"/>
          <w:rtl/>
        </w:rPr>
        <w:t>דף סא:</w:t>
      </w:r>
    </w:p>
    <w:p w14:paraId="574A84AB" w14:textId="77777777" w:rsidR="006D5124" w:rsidRPr="00440CAB" w:rsidRDefault="00000000" w:rsidP="00440CAB">
      <w:pPr>
        <w:pStyle w:val="aa"/>
        <w:bidi/>
        <w:rPr>
          <w:rFonts w:ascii="Narkisim" w:hAnsi="Narkisim"/>
        </w:rPr>
      </w:pPr>
      <w:r w:rsidRPr="00440CAB">
        <w:rPr>
          <w:rFonts w:ascii="Narkisim" w:hAnsi="Narkisim"/>
          <w:u w:val="single"/>
          <w:rtl/>
        </w:rPr>
        <w:t>כל ביאה שאין בה פירצה, אינה אלא בעילת זנות</w:t>
      </w:r>
      <w:r w:rsidRPr="00440CAB">
        <w:rPr>
          <w:rStyle w:val="ac"/>
          <w:rFonts w:ascii="Narkisim" w:hAnsi="Narkisim"/>
          <w:u w:val="single"/>
          <w:rtl/>
        </w:rPr>
        <w:footnoteReference w:id="482"/>
      </w:r>
      <w:r w:rsidRPr="00440CAB">
        <w:rPr>
          <w:rFonts w:ascii="Narkisim" w:hAnsi="Narkisim"/>
          <w:rtl/>
        </w:rPr>
        <w:t xml:space="preserve">. </w:t>
      </w:r>
      <w:r w:rsidRPr="00440CAB">
        <w:rPr>
          <w:rFonts w:ascii="Narkisim" w:hAnsi="Narkisim"/>
          <w:b/>
          <w:bCs/>
          <w:rtl/>
        </w:rPr>
        <w:t>תוס</w:t>
      </w:r>
      <w:r w:rsidRPr="00440CAB">
        <w:rPr>
          <w:rFonts w:ascii="Narkisim" w:hAnsi="Narkisim"/>
          <w:rtl/>
        </w:rPr>
        <w:t>' מבואר דהיינו באשה דלא אתיא לעולם לכלל פירצה. אבל קטנה דבאשה זו יהא בעתיד פירצה, לא איכפ"ל דביאה זו ל"ש בו פירצה. ועד"ז כת' ה</w:t>
      </w:r>
      <w:r w:rsidRPr="00440CAB">
        <w:rPr>
          <w:rFonts w:ascii="Narkisim" w:hAnsi="Narkisim"/>
          <w:b/>
          <w:bCs/>
          <w:rtl/>
        </w:rPr>
        <w:t>אחרונים</w:t>
      </w:r>
      <w:r w:rsidRPr="00440CAB">
        <w:rPr>
          <w:rFonts w:ascii="Narkisim" w:hAnsi="Narkisim"/>
          <w:rtl/>
        </w:rPr>
        <w:t xml:space="preserve"> דודאי מותר בזקינה</w:t>
      </w:r>
      <w:r w:rsidRPr="00440CAB">
        <w:rPr>
          <w:rStyle w:val="ac"/>
          <w:rFonts w:ascii="Narkisim" w:hAnsi="Narkisim"/>
          <w:rtl/>
        </w:rPr>
        <w:footnoteReference w:id="483"/>
      </w:r>
      <w:r w:rsidRPr="00440CAB">
        <w:rPr>
          <w:rFonts w:ascii="Narkisim" w:hAnsi="Narkisim"/>
          <w:rtl/>
        </w:rPr>
        <w:t>.</w:t>
      </w:r>
    </w:p>
    <w:p w14:paraId="60D08855" w14:textId="77777777" w:rsidR="006D5124" w:rsidRPr="00440CAB" w:rsidRDefault="00000000" w:rsidP="00440CAB">
      <w:pPr>
        <w:bidi/>
        <w:rPr>
          <w:rFonts w:ascii="Narkisim" w:hAnsi="Narkisim" w:cs="Narkisim"/>
        </w:rPr>
      </w:pPr>
      <w:r w:rsidRPr="00440CAB">
        <w:rPr>
          <w:rFonts w:ascii="Narkisim" w:hAnsi="Narkisim" w:cs="Narkisim"/>
          <w:u w:val="single"/>
          <w:rtl/>
        </w:rPr>
        <w:t>קטנה שמא תמצא אילונית, ונמצא פוגעין בערוה</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דהוה אשת אח שלא במקום מצווה. והראשונים הק' דאילונית הוה מקח טעות [ואי"צ כלל גט</w:t>
      </w:r>
      <w:r w:rsidRPr="00440CAB">
        <w:rPr>
          <w:rStyle w:val="ac"/>
          <w:rFonts w:ascii="Narkisim" w:hAnsi="Narkisim" w:cs="Narkisim"/>
          <w:rtl/>
        </w:rPr>
        <w:footnoteReference w:id="484"/>
      </w:r>
      <w:r w:rsidRPr="00440CAB">
        <w:rPr>
          <w:rFonts w:ascii="Narkisim" w:hAnsi="Narkisim" w:cs="Narkisim"/>
          <w:rtl/>
        </w:rPr>
        <w:t>], ולא היתה אשת אחיו מעולם. ואמאי הוה ערוה. ו</w:t>
      </w:r>
      <w:r w:rsidRPr="00440CAB">
        <w:rPr>
          <w:rFonts w:ascii="Narkisim" w:hAnsi="Narkisim" w:cs="Narkisim"/>
          <w:b/>
          <w:bCs/>
          <w:rtl/>
        </w:rPr>
        <w:t>ר"ת</w:t>
      </w:r>
      <w:r w:rsidRPr="00440CAB">
        <w:rPr>
          <w:rFonts w:ascii="Narkisim" w:hAnsi="Narkisim" w:cs="Narkisim"/>
          <w:rtl/>
        </w:rPr>
        <w:t xml:space="preserve"> (הו' ב</w:t>
      </w:r>
      <w:r w:rsidRPr="00440CAB">
        <w:rPr>
          <w:rFonts w:ascii="Narkisim" w:hAnsi="Narkisim" w:cs="Narkisim"/>
          <w:b/>
          <w:bCs/>
          <w:rtl/>
        </w:rPr>
        <w:t>תוס</w:t>
      </w:r>
      <w:r w:rsidRPr="00440CAB">
        <w:rPr>
          <w:rFonts w:ascii="Narkisim" w:hAnsi="Narkisim" w:cs="Narkisim"/>
          <w:rtl/>
        </w:rPr>
        <w:t>' לעיל ב: ד"ה או) תי' דאיירי בדקבלה עלייהו. וכ"כ ה</w:t>
      </w:r>
      <w:r w:rsidRPr="00440CAB">
        <w:rPr>
          <w:rFonts w:ascii="Narkisim" w:hAnsi="Narkisim" w:cs="Narkisim"/>
          <w:b/>
          <w:bCs/>
          <w:rtl/>
        </w:rPr>
        <w:t>ראשונים</w:t>
      </w:r>
      <w:r w:rsidRPr="00440CAB">
        <w:rPr>
          <w:rFonts w:ascii="Narkisim" w:hAnsi="Narkisim" w:cs="Narkisim"/>
          <w:rtl/>
        </w:rPr>
        <w:t xml:space="preserve"> בסוגיין דאיירי כשאמר דאינו מקפיד אם ימצא איילונית.</w:t>
      </w:r>
    </w:p>
    <w:p w14:paraId="3B0B1A84"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הביא </w:t>
      </w:r>
      <w:r w:rsidRPr="00440CAB">
        <w:rPr>
          <w:rFonts w:ascii="Narkisim" w:hAnsi="Narkisim"/>
          <w:b/>
          <w:bCs/>
          <w:rtl/>
        </w:rPr>
        <w:t>אחרים</w:t>
      </w:r>
      <w:r w:rsidRPr="00440CAB">
        <w:rPr>
          <w:rFonts w:ascii="Narkisim" w:hAnsi="Narkisim"/>
          <w:rtl/>
        </w:rPr>
        <w:t xml:space="preserve"> דנמצא פוגעים בערוה היינו בצרתה הוה באיסור יבמה לשוק. ואע"ג דיבמה ליכא אלא לאו, מ"מ קרי ליה ערוה אטו סריס.</w:t>
      </w:r>
    </w:p>
    <w:p w14:paraId="34051A89" w14:textId="77777777" w:rsidR="006D5124" w:rsidRPr="00440CAB" w:rsidRDefault="00000000" w:rsidP="00440CAB">
      <w:pPr>
        <w:bidi/>
        <w:rPr>
          <w:rFonts w:ascii="Narkisim" w:hAnsi="Narkisim" w:cs="Narkisim"/>
        </w:rPr>
      </w:pPr>
      <w:r w:rsidRPr="00440CAB">
        <w:rPr>
          <w:rFonts w:ascii="Narkisim" w:hAnsi="Narkisim" w:cs="Narkisim"/>
          <w:u w:val="single"/>
          <w:rtl/>
        </w:rPr>
        <w:t>רש"י ד"ה ואינה חולצת.</w:t>
      </w:r>
      <w:r w:rsidRPr="00440CAB">
        <w:rPr>
          <w:rFonts w:ascii="Narkisim" w:hAnsi="Narkisim" w:cs="Narkisim"/>
          <w:rtl/>
        </w:rPr>
        <w:t xml:space="preserve"> אבל מתייבמת ותגדל אצלו ותתקיים מצות יבום. משמע דלא סגי ביבום בקטנה, ובעי 'מצוות יבום' כשתגדל</w:t>
      </w:r>
      <w:r w:rsidRPr="00440CAB">
        <w:rPr>
          <w:rStyle w:val="ac"/>
          <w:rFonts w:ascii="Narkisim" w:hAnsi="Narkisim" w:cs="Narkisim"/>
          <w:rtl/>
        </w:rPr>
        <w:footnoteReference w:id="485"/>
      </w:r>
      <w:r w:rsidRPr="00440CAB">
        <w:rPr>
          <w:rFonts w:ascii="Narkisim" w:hAnsi="Narkisim" w:cs="Narkisim"/>
          <w:rtl/>
        </w:rPr>
        <w:t>. וכן הביא ה</w:t>
      </w:r>
      <w:r w:rsidRPr="00440CAB">
        <w:rPr>
          <w:rFonts w:ascii="Narkisim" w:hAnsi="Narkisim" w:cs="Narkisim"/>
          <w:b/>
          <w:bCs/>
          <w:rtl/>
        </w:rPr>
        <w:t xml:space="preserve">עונג יו"ט </w:t>
      </w:r>
      <w:r w:rsidRPr="00440CAB">
        <w:rPr>
          <w:rFonts w:ascii="Narkisim" w:hAnsi="Narkisim" w:cs="Narkisim"/>
          <w:rtl/>
        </w:rPr>
        <w:t>(קעט) מדברי רש"י דהמייבם קטנה אף דקנאה מדאורייתא, לא קיים 'מצוות יבום'. דהא אינה ראויה להקמת שם ולהתעבר עד שתגדול</w:t>
      </w:r>
      <w:r w:rsidRPr="00440CAB">
        <w:rPr>
          <w:rStyle w:val="ac"/>
          <w:rFonts w:ascii="Narkisim" w:hAnsi="Narkisim" w:cs="Narkisim"/>
          <w:rtl/>
        </w:rPr>
        <w:footnoteReference w:id="486"/>
      </w:r>
      <w:r w:rsidRPr="00440CAB">
        <w:rPr>
          <w:rFonts w:ascii="Narkisim" w:hAnsi="Narkisim" w:cs="Narkisim"/>
          <w:rtl/>
        </w:rPr>
        <w:t>. [וכקו' התוס' לעיל כ. ד"ה יבא</w:t>
      </w:r>
      <w:r w:rsidRPr="00440CAB">
        <w:rPr>
          <w:rStyle w:val="ac"/>
          <w:rFonts w:ascii="Narkisim" w:hAnsi="Narkisim" w:cs="Narkisim"/>
          <w:rtl/>
        </w:rPr>
        <w:footnoteReference w:id="487"/>
      </w:r>
      <w:r w:rsidRPr="00440CAB">
        <w:rPr>
          <w:rFonts w:ascii="Narkisim" w:hAnsi="Narkisim" w:cs="Narkisim"/>
          <w:rtl/>
        </w:rPr>
        <w:t>]. וקונה קנין יבום מדאוריתא, ואפ"ה אינו יכול להוציאה בגט בלא חליצה</w:t>
      </w:r>
      <w:r w:rsidRPr="00440CAB">
        <w:rPr>
          <w:rStyle w:val="ac"/>
          <w:rFonts w:ascii="Narkisim" w:hAnsi="Narkisim" w:cs="Narkisim"/>
          <w:rtl/>
        </w:rPr>
        <w:footnoteReference w:id="488"/>
      </w:r>
      <w:r w:rsidRPr="00440CAB">
        <w:rPr>
          <w:rFonts w:ascii="Narkisim" w:hAnsi="Narkisim" w:cs="Narkisim"/>
          <w:rtl/>
        </w:rPr>
        <w:t>.</w:t>
      </w:r>
    </w:p>
    <w:p w14:paraId="42D7D8C7"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אחרונים</w:t>
      </w:r>
      <w:r w:rsidRPr="00440CAB">
        <w:rPr>
          <w:rFonts w:ascii="Narkisim" w:hAnsi="Narkisim"/>
          <w:rtl/>
        </w:rPr>
        <w:t xml:space="preserve"> הביאו ד</w:t>
      </w:r>
      <w:r w:rsidRPr="00440CAB">
        <w:rPr>
          <w:rFonts w:ascii="Narkisim" w:hAnsi="Narkisim"/>
          <w:b/>
          <w:bCs/>
          <w:rtl/>
        </w:rPr>
        <w:t>רש"י</w:t>
      </w:r>
      <w:r w:rsidRPr="00440CAB">
        <w:rPr>
          <w:rFonts w:ascii="Narkisim" w:hAnsi="Narkisim"/>
          <w:rtl/>
        </w:rPr>
        <w:t xml:space="preserve"> (סנהדרין נה:, וכעי"ז קידושין י.) כתב להדיא דקנאה היבם ויצאה ידי יבום, ומתגרשת בגט. דכיון דלקחה נעשית כאשתו לכל דבר, וזה הרי בא עליה. וה</w:t>
      </w:r>
      <w:r w:rsidRPr="00440CAB">
        <w:rPr>
          <w:rFonts w:ascii="Narkisim" w:hAnsi="Narkisim"/>
          <w:b/>
          <w:bCs/>
          <w:rtl/>
        </w:rPr>
        <w:t>או"ש</w:t>
      </w:r>
      <w:r w:rsidRPr="00440CAB">
        <w:rPr>
          <w:rFonts w:ascii="Narkisim" w:hAnsi="Narkisim"/>
          <w:rtl/>
        </w:rPr>
        <w:t xml:space="preserve"> (יבום א יז, וכן אמר"מ ו ה) כת' דקנאה ויכול להוציא בגט, ומ"מ יש מצוות ביאת יבום דהקמת שם. וכדברי ה</w:t>
      </w:r>
      <w:r w:rsidRPr="00440CAB">
        <w:rPr>
          <w:rFonts w:ascii="Narkisim" w:hAnsi="Narkisim"/>
          <w:b/>
          <w:bCs/>
          <w:rtl/>
        </w:rPr>
        <w:t>ראשונים</w:t>
      </w:r>
      <w:r w:rsidRPr="00440CAB">
        <w:rPr>
          <w:rFonts w:ascii="Narkisim" w:hAnsi="Narkisim"/>
          <w:rtl/>
        </w:rPr>
        <w:t xml:space="preserve"> (ע' רמב"ן לעיל כ:) דאף לאחר שקנאה [בהעראה] יש מצווה לגמור ביאתו כדי לבוא לידי הקמת שם</w:t>
      </w:r>
      <w:r w:rsidRPr="00440CAB">
        <w:rPr>
          <w:rStyle w:val="ac"/>
          <w:rFonts w:ascii="Narkisim" w:hAnsi="Narkisim"/>
          <w:rtl/>
        </w:rPr>
        <w:footnoteReference w:id="489"/>
      </w:r>
      <w:r w:rsidRPr="00440CAB">
        <w:rPr>
          <w:rFonts w:ascii="Narkisim" w:hAnsi="Narkisim"/>
          <w:rtl/>
        </w:rPr>
        <w:t xml:space="preserve"> [וע' מש"כ בזה לעיל].</w:t>
      </w:r>
    </w:p>
    <w:p w14:paraId="6DA4306B" w14:textId="77777777" w:rsidR="006D5124" w:rsidRPr="00440CAB" w:rsidRDefault="00000000" w:rsidP="00440CAB">
      <w:pPr>
        <w:pStyle w:val="aa"/>
        <w:bidi/>
        <w:rPr>
          <w:rFonts w:ascii="Narkisim" w:hAnsi="Narkisim"/>
        </w:rPr>
      </w:pPr>
      <w:r w:rsidRPr="00440CAB">
        <w:rPr>
          <w:rFonts w:ascii="Narkisim" w:hAnsi="Narkisim"/>
          <w:u w:val="single"/>
          <w:rtl/>
        </w:rPr>
        <w:lastRenderedPageBreak/>
        <w:t>ותניא קטנה מתייבמת ואינה חולצת דברי ר"א.</w:t>
      </w:r>
      <w:r w:rsidRPr="00440CAB">
        <w:rPr>
          <w:rFonts w:ascii="Narkisim" w:hAnsi="Narkisim"/>
          <w:rtl/>
        </w:rPr>
        <w:t xml:space="preserve"> ו</w:t>
      </w:r>
      <w:r w:rsidRPr="00440CAB">
        <w:rPr>
          <w:rFonts w:ascii="Narkisim" w:hAnsi="Narkisim"/>
          <w:b/>
          <w:bCs/>
          <w:rtl/>
        </w:rPr>
        <w:t>רע"א</w:t>
      </w:r>
      <w:r w:rsidRPr="00440CAB">
        <w:rPr>
          <w:rFonts w:ascii="Narkisim" w:hAnsi="Narkisim"/>
          <w:rtl/>
        </w:rPr>
        <w:t xml:space="preserve"> הק' דנימא דהך ברייתא איירי דלא קיבלה עליה, ומש"ה קטנה מתייבמת ממ"נ, דאי הוה אילונית הוה מקח טעות</w:t>
      </w:r>
      <w:r w:rsidRPr="00440CAB">
        <w:rPr>
          <w:rStyle w:val="ac"/>
          <w:rFonts w:ascii="Narkisim" w:hAnsi="Narkisim"/>
          <w:rtl/>
        </w:rPr>
        <w:footnoteReference w:id="490"/>
      </w:r>
      <w:r w:rsidRPr="00440CAB">
        <w:rPr>
          <w:rFonts w:ascii="Narkisim" w:hAnsi="Narkisim"/>
          <w:rtl/>
        </w:rPr>
        <w:t>.</w:t>
      </w:r>
    </w:p>
    <w:p w14:paraId="4EE268D0" w14:textId="77777777" w:rsidR="006D5124" w:rsidRPr="00440CAB" w:rsidRDefault="00000000" w:rsidP="00440CAB">
      <w:pPr>
        <w:bidi/>
        <w:rPr>
          <w:rFonts w:ascii="Narkisim" w:hAnsi="Narkisim" w:cs="Narkisim"/>
        </w:rPr>
      </w:pPr>
      <w:r w:rsidRPr="00440CAB">
        <w:rPr>
          <w:rFonts w:ascii="Narkisim" w:hAnsi="Narkisim" w:cs="Narkisim"/>
          <w:u w:val="single"/>
          <w:rtl/>
        </w:rPr>
        <w:t>והתניא זונה כשמה דברי ר' אליעזר</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אשת איש שזינתה, וטועה מתחת בעלה לאחרים. [וכו"ע מודו דאשת איש שזינתה הוה בכלל זונה. וע"ע בסוגיא לעיל נו:].</w:t>
      </w:r>
    </w:p>
    <w:p w14:paraId="5EDBDBC9" w14:textId="77777777" w:rsidR="006D5124" w:rsidRPr="00440CAB" w:rsidRDefault="00000000" w:rsidP="00440CAB">
      <w:pPr>
        <w:bidi/>
        <w:rPr>
          <w:rFonts w:ascii="Narkisim" w:hAnsi="Narkisim" w:cs="Narkisim"/>
        </w:rPr>
      </w:pPr>
      <w:r w:rsidRPr="00440CAB">
        <w:rPr>
          <w:rFonts w:ascii="Narkisim" w:hAnsi="Narkisim" w:cs="Narkisim"/>
          <w:u w:val="single"/>
          <w:rtl/>
        </w:rPr>
        <w:t>ר' עקיבא אומר זונה זו מופקרת.</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אפי' פנויה, שהפקירה עצמה לכל. </w:t>
      </w:r>
      <w:r w:rsidRPr="00440CAB">
        <w:rPr>
          <w:rFonts w:ascii="Narkisim" w:hAnsi="Narkisim" w:cs="Narkisim"/>
          <w:b/>
          <w:bCs/>
          <w:rtl/>
        </w:rPr>
        <w:t>תוס'</w:t>
      </w:r>
      <w:r w:rsidRPr="00440CAB">
        <w:rPr>
          <w:rFonts w:ascii="Narkisim" w:hAnsi="Narkisim" w:cs="Narkisim"/>
          <w:rtl/>
        </w:rPr>
        <w:t xml:space="preserve"> (סנהדרין נ: ד"ה ת"ל, ותוס' רא"ש בשיטמ"ק כתובות ל.) כת' דלר"ע נעשית זונה בכמה בעילות</w:t>
      </w:r>
      <w:r w:rsidRPr="00440CAB">
        <w:rPr>
          <w:rStyle w:val="ac"/>
          <w:rFonts w:ascii="Narkisim" w:hAnsi="Narkisim" w:cs="Narkisim"/>
          <w:rtl/>
        </w:rPr>
        <w:footnoteReference w:id="491"/>
      </w:r>
      <w:r w:rsidRPr="00440CAB">
        <w:rPr>
          <w:rFonts w:ascii="Narkisim" w:hAnsi="Narkisim" w:cs="Narkisim"/>
          <w:rtl/>
        </w:rPr>
        <w:t>.</w:t>
      </w:r>
    </w:p>
    <w:p w14:paraId="338BA143"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משנ"ל</w:t>
      </w:r>
      <w:r w:rsidRPr="00440CAB">
        <w:rPr>
          <w:rFonts w:ascii="Narkisim" w:hAnsi="Narkisim"/>
          <w:rtl/>
        </w:rPr>
        <w:t xml:space="preserve"> (יח ב בסו"ד) דייק מדברי רש"י דהיכא דזינתה רק מאדם א' לא נחשבת זונה לר"ע, ודוקא הפקירה לכל עובר ושב. ואילו מדברי התוס' משמע דבביאות הרבה הוה זונה.</w:t>
      </w:r>
    </w:p>
    <w:p w14:paraId="0EB648C1" w14:textId="77777777" w:rsidR="006D5124" w:rsidRPr="00440CAB" w:rsidRDefault="00000000" w:rsidP="00440CAB">
      <w:pPr>
        <w:bidi/>
        <w:rPr>
          <w:rFonts w:ascii="Narkisim" w:hAnsi="Narkisim" w:cs="Narkisim"/>
        </w:rPr>
      </w:pPr>
      <w:r w:rsidRPr="00440CAB">
        <w:rPr>
          <w:rFonts w:ascii="Narkisim" w:hAnsi="Narkisim" w:cs="Narkisim"/>
          <w:u w:val="single"/>
          <w:rtl/>
        </w:rPr>
        <w:t>רבי מתיא בן חרש אפי' הלך בעלה וכו'.</w:t>
      </w:r>
      <w:r w:rsidRPr="00440CAB">
        <w:rPr>
          <w:rFonts w:ascii="Narkisim" w:hAnsi="Narkisim" w:cs="Narkisim"/>
          <w:rtl/>
        </w:rPr>
        <w:t xml:space="preserve"> סוטה ספק שנאסרת על בעלה [עד שתשתה], ובא עליה. פ</w:t>
      </w:r>
      <w:r w:rsidRPr="00440CAB">
        <w:rPr>
          <w:rFonts w:ascii="Narkisim" w:hAnsi="Narkisim" w:cs="Narkisim"/>
          <w:b/>
          <w:bCs/>
          <w:rtl/>
        </w:rPr>
        <w:t>רש"י</w:t>
      </w:r>
      <w:r w:rsidRPr="00440CAB">
        <w:rPr>
          <w:rFonts w:ascii="Narkisim" w:hAnsi="Narkisim" w:cs="Narkisim"/>
          <w:rtl/>
        </w:rPr>
        <w:t xml:space="preserve"> הואיל ונבעלה לפסול לה. וה</w:t>
      </w:r>
      <w:r w:rsidRPr="00440CAB">
        <w:rPr>
          <w:rFonts w:ascii="Narkisim" w:hAnsi="Narkisim" w:cs="Narkisim"/>
          <w:b/>
          <w:bCs/>
          <w:rtl/>
        </w:rPr>
        <w:t>חזו"א</w:t>
      </w:r>
      <w:r w:rsidRPr="00440CAB">
        <w:rPr>
          <w:rFonts w:ascii="Narkisim" w:hAnsi="Narkisim" w:cs="Narkisim"/>
          <w:rtl/>
        </w:rPr>
        <w:t xml:space="preserve"> </w:t>
      </w:r>
      <w:r w:rsidRPr="00440CAB">
        <w:rPr>
          <w:rFonts w:ascii="Narkisim" w:hAnsi="Narkisim" w:cs="Narkisim"/>
          <w:sz w:val="20"/>
          <w:szCs w:val="20"/>
          <w:rtl/>
        </w:rPr>
        <w:t xml:space="preserve">(טו א) </w:t>
      </w:r>
      <w:r w:rsidRPr="00440CAB">
        <w:rPr>
          <w:rFonts w:ascii="Narkisim" w:hAnsi="Narkisim" w:cs="Narkisim"/>
          <w:rtl/>
        </w:rPr>
        <w:t>ביאר דנקט האיסור הקל ביותר, דבסוטה לבעל תפסי קידושין לכו"ע (כדלעיל מט:).</w:t>
      </w:r>
    </w:p>
    <w:p w14:paraId="0211DD8C" w14:textId="77777777" w:rsidR="006D5124" w:rsidRPr="00440CAB" w:rsidRDefault="00000000" w:rsidP="00440CAB">
      <w:pPr>
        <w:bidi/>
        <w:rPr>
          <w:rFonts w:ascii="Narkisim" w:hAnsi="Narkisim" w:cs="Narkisim"/>
        </w:rPr>
      </w:pPr>
      <w:r w:rsidRPr="00440CAB">
        <w:rPr>
          <w:rFonts w:ascii="Narkisim" w:hAnsi="Narkisim" w:cs="Narkisim"/>
          <w:u w:val="single"/>
          <w:rtl/>
        </w:rPr>
        <w:t>שם. בא עליה בדרך.</w:t>
      </w:r>
      <w:r w:rsidRPr="00440CAB">
        <w:rPr>
          <w:rFonts w:ascii="Narkisim" w:hAnsi="Narkisim" w:cs="Narkisim"/>
          <w:rtl/>
        </w:rPr>
        <w:t xml:space="preserve"> </w:t>
      </w:r>
      <w:r w:rsidRPr="00440CAB">
        <w:rPr>
          <w:rFonts w:ascii="Narkisim" w:hAnsi="Narkisim" w:cs="Narkisim"/>
          <w:b/>
          <w:bCs/>
          <w:rtl/>
        </w:rPr>
        <w:t>רע"א</w:t>
      </w:r>
      <w:r w:rsidRPr="00440CAB">
        <w:rPr>
          <w:rFonts w:ascii="Narkisim" w:hAnsi="Narkisim" w:cs="Narkisim"/>
          <w:rtl/>
        </w:rPr>
        <w:t xml:space="preserve"> הקשה דמאי נפק"מ במה שנעשית זונה, הא בלאו הכי אסורה לכהונה מחמת קינוי וסתירה. וכיון דהבעל אינו מנוקה מעוון א"א להשקות ולברר. וכת' דאולי י"ל דנפק"מ לענין מלקות, דמחמת קינוי וסתירה הוה רק עשה [וכ</w:t>
      </w:r>
      <w:r w:rsidRPr="00440CAB">
        <w:rPr>
          <w:rFonts w:ascii="Narkisim" w:hAnsi="Narkisim" w:cs="Narkisim"/>
          <w:b/>
          <w:bCs/>
          <w:rtl/>
        </w:rPr>
        <w:t>תוס</w:t>
      </w:r>
      <w:r w:rsidRPr="00440CAB">
        <w:rPr>
          <w:rFonts w:ascii="Narkisim" w:hAnsi="Narkisim" w:cs="Narkisim"/>
          <w:rtl/>
        </w:rPr>
        <w:t>' (לקמן סט.) דסוטה ספק אינו לוקה, דהוה רק עשה</w:t>
      </w:r>
      <w:r w:rsidRPr="00440CAB">
        <w:rPr>
          <w:rStyle w:val="ac"/>
          <w:rFonts w:ascii="Narkisim" w:hAnsi="Narkisim" w:cs="Narkisim"/>
          <w:rtl/>
        </w:rPr>
        <w:footnoteReference w:id="492"/>
      </w:r>
      <w:r w:rsidRPr="00440CAB">
        <w:rPr>
          <w:rFonts w:ascii="Narkisim" w:hAnsi="Narkisim" w:cs="Narkisim"/>
          <w:rtl/>
        </w:rPr>
        <w:t>]. ואפ"ה כיון דהתורה עשתה ספק מקרי ביאה פסולה ונעשית חללה</w:t>
      </w:r>
      <w:r w:rsidRPr="00440CAB">
        <w:rPr>
          <w:rStyle w:val="ac"/>
          <w:rFonts w:ascii="Narkisim" w:hAnsi="Narkisim" w:cs="Narkisim"/>
          <w:rtl/>
        </w:rPr>
        <w:footnoteReference w:id="493"/>
      </w:r>
      <w:r w:rsidRPr="00440CAB">
        <w:rPr>
          <w:rFonts w:ascii="Narkisim" w:hAnsi="Narkisim" w:cs="Narkisim"/>
          <w:rtl/>
        </w:rPr>
        <w:t>.</w:t>
      </w:r>
    </w:p>
    <w:p w14:paraId="026CF7A4" w14:textId="77777777" w:rsidR="006D5124" w:rsidRPr="00440CAB" w:rsidRDefault="00000000" w:rsidP="00440CAB">
      <w:pPr>
        <w:pStyle w:val="a8"/>
        <w:bidi/>
        <w:rPr>
          <w:rFonts w:ascii="Narkisim" w:hAnsi="Narkisim"/>
        </w:rPr>
      </w:pPr>
      <w:r w:rsidRPr="00440CAB">
        <w:rPr>
          <w:rFonts w:ascii="Narkisim" w:hAnsi="Narkisim"/>
          <w:rtl/>
        </w:rPr>
        <w:t>אך ה</w:t>
      </w:r>
      <w:r w:rsidRPr="00440CAB">
        <w:rPr>
          <w:rFonts w:ascii="Narkisim" w:hAnsi="Narkisim"/>
          <w:b/>
          <w:bCs/>
          <w:rtl/>
        </w:rPr>
        <w:t>אחרונים</w:t>
      </w:r>
      <w:r w:rsidRPr="00440CAB">
        <w:rPr>
          <w:rFonts w:ascii="Narkisim" w:hAnsi="Narkisim"/>
          <w:rtl/>
        </w:rPr>
        <w:t xml:space="preserve"> הק' דממ"נ, על הצד שהיא נטמאה א"כ לא נוסף שום איסור במה שבעלה בא עליה. וה</w:t>
      </w:r>
      <w:r w:rsidRPr="00440CAB">
        <w:rPr>
          <w:rFonts w:ascii="Narkisim" w:hAnsi="Narkisim"/>
          <w:b/>
          <w:bCs/>
          <w:rtl/>
        </w:rPr>
        <w:t>אחרונים</w:t>
      </w:r>
      <w:r w:rsidRPr="00440CAB">
        <w:rPr>
          <w:rFonts w:ascii="Narkisim" w:hAnsi="Narkisim"/>
          <w:rtl/>
        </w:rPr>
        <w:t xml:space="preserve"> (</w:t>
      </w:r>
      <w:r w:rsidRPr="00440CAB">
        <w:rPr>
          <w:rFonts w:ascii="Narkisim" w:hAnsi="Narkisim"/>
          <w:b/>
          <w:bCs/>
          <w:rtl/>
        </w:rPr>
        <w:t xml:space="preserve">קובה"ע </w:t>
      </w:r>
      <w:r w:rsidRPr="00440CAB">
        <w:rPr>
          <w:rFonts w:ascii="Narkisim" w:hAnsi="Narkisim"/>
          <w:rtl/>
        </w:rPr>
        <w:t>טו ועוד) חקרו בגדר הא דהתורה עושה ספק כודאי</w:t>
      </w:r>
      <w:r w:rsidRPr="00440CAB">
        <w:rPr>
          <w:rStyle w:val="ac"/>
          <w:rFonts w:ascii="Narkisim" w:hAnsi="Narkisim"/>
          <w:rtl/>
        </w:rPr>
        <w:footnoteReference w:id="494"/>
      </w:r>
      <w:r w:rsidRPr="00440CAB">
        <w:rPr>
          <w:rFonts w:ascii="Narkisim" w:hAnsi="Narkisim"/>
          <w:rtl/>
        </w:rPr>
        <w:t>, האם הוה גדר הכרעה לצד שנטמאה, או דהתורה טימאתו [טומאה חדשה] בתורת ודאי מחמת הספק</w:t>
      </w:r>
      <w:r w:rsidRPr="00440CAB">
        <w:rPr>
          <w:rStyle w:val="ac"/>
          <w:rFonts w:ascii="Narkisim" w:hAnsi="Narkisim"/>
          <w:rtl/>
        </w:rPr>
        <w:footnoteReference w:id="495"/>
      </w:r>
      <w:r w:rsidRPr="00440CAB">
        <w:rPr>
          <w:rFonts w:ascii="Narkisim" w:hAnsi="Narkisim"/>
          <w:rtl/>
        </w:rPr>
        <w:t>.</w:t>
      </w:r>
    </w:p>
    <w:p w14:paraId="2964EF67"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קובה"ע</w:t>
      </w:r>
      <w:r w:rsidRPr="00440CAB">
        <w:rPr>
          <w:rFonts w:ascii="Narkisim" w:hAnsi="Narkisim"/>
          <w:rtl/>
        </w:rPr>
        <w:t xml:space="preserve"> (שם יז) ביאר ע"פ הצד דהוה טומאה חדשה, ואף לצד שכלפי שמיא היא טהורה. אפ"ה כיון דאסורה לבעלה בתורת ודאי, עי"ז נחשבת זונה. ושוב כתב (שם כב) דאף לצד דגדר ספק סוטה משום הכרעת טומאה, מ"מ כיון דהוכרע דאסורה לבעל כתולדה מכך אסורה לכהונה. וסיבת האיסור המחודש דבעלה בא עליה בדרך הוה תולדה מאיסור הבעל</w:t>
      </w:r>
      <w:r w:rsidRPr="00440CAB">
        <w:rPr>
          <w:rStyle w:val="ac"/>
          <w:rFonts w:ascii="Narkisim" w:hAnsi="Narkisim"/>
          <w:rtl/>
        </w:rPr>
        <w:footnoteReference w:id="496"/>
      </w:r>
      <w:r w:rsidRPr="00440CAB">
        <w:rPr>
          <w:rFonts w:ascii="Narkisim" w:hAnsi="Narkisim"/>
          <w:rtl/>
        </w:rPr>
        <w:t>.</w:t>
      </w:r>
    </w:p>
    <w:p w14:paraId="2040FBF6"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ערול"נ</w:t>
      </w:r>
      <w:r w:rsidRPr="00440CAB">
        <w:rPr>
          <w:rFonts w:ascii="Narkisim" w:hAnsi="Narkisim"/>
          <w:rtl/>
        </w:rPr>
        <w:t xml:space="preserve"> נסתפק דאף אם אח"כ באו עדים שהיא טהורה, מ"מ בשעה שבא עליה היתה באיסור ספק כודאי</w:t>
      </w:r>
      <w:r w:rsidRPr="00440CAB">
        <w:rPr>
          <w:rStyle w:val="ac"/>
          <w:rFonts w:ascii="Narkisim" w:hAnsi="Narkisim"/>
          <w:rtl/>
        </w:rPr>
        <w:footnoteReference w:id="497"/>
      </w:r>
      <w:r w:rsidRPr="00440CAB">
        <w:rPr>
          <w:rFonts w:ascii="Narkisim" w:hAnsi="Narkisim"/>
          <w:rtl/>
        </w:rPr>
        <w:t>.</w:t>
      </w:r>
    </w:p>
    <w:p w14:paraId="780ECB61" w14:textId="77777777" w:rsidR="006D5124" w:rsidRPr="00440CAB" w:rsidRDefault="00000000" w:rsidP="00440CAB">
      <w:pPr>
        <w:bidi/>
        <w:rPr>
          <w:rFonts w:ascii="Narkisim" w:hAnsi="Narkisim" w:cs="Narkisim"/>
        </w:rPr>
      </w:pPr>
      <w:r w:rsidRPr="00440CAB">
        <w:rPr>
          <w:rFonts w:ascii="Narkisim" w:hAnsi="Narkisim" w:cs="Narkisim"/>
          <w:u w:val="single"/>
          <w:rtl/>
        </w:rPr>
        <w:lastRenderedPageBreak/>
        <w:t>וחכ"א אין זונה וכו' ושנבעלה בעילת זנות</w:t>
      </w:r>
      <w:r w:rsidRPr="00440CAB">
        <w:rPr>
          <w:rFonts w:ascii="Narkisim" w:hAnsi="Narkisim" w:cs="Narkisim"/>
          <w:rtl/>
        </w:rPr>
        <w:t>. [וכתנא דמתני']. פ</w:t>
      </w:r>
      <w:r w:rsidRPr="00440CAB">
        <w:rPr>
          <w:rFonts w:ascii="Narkisim" w:hAnsi="Narkisim" w:cs="Narkisim"/>
          <w:b/>
          <w:bCs/>
          <w:rtl/>
        </w:rPr>
        <w:t>רש"י</w:t>
      </w:r>
      <w:r w:rsidRPr="00440CAB">
        <w:rPr>
          <w:rFonts w:ascii="Narkisim" w:hAnsi="Narkisim" w:cs="Narkisim"/>
          <w:rtl/>
        </w:rPr>
        <w:t xml:space="preserve"> לפסול לה, כגון עריות ונתין וממזר. </w:t>
      </w:r>
      <w:r w:rsidRPr="00440CAB">
        <w:rPr>
          <w:rFonts w:ascii="Narkisim" w:hAnsi="Narkisim" w:cs="Narkisim"/>
          <w:b/>
          <w:bCs/>
          <w:rtl/>
        </w:rPr>
        <w:t>תוס</w:t>
      </w:r>
      <w:r w:rsidRPr="00440CAB">
        <w:rPr>
          <w:rFonts w:ascii="Narkisim" w:hAnsi="Narkisim" w:cs="Narkisim"/>
          <w:rtl/>
        </w:rPr>
        <w:t>' (בע"א) נקטו בדעת רש"י דלדעת רבנן כל ביאה מפסול לה. וכ"ד ה</w:t>
      </w:r>
      <w:r w:rsidRPr="00440CAB">
        <w:rPr>
          <w:rFonts w:ascii="Narkisim" w:hAnsi="Narkisim" w:cs="Narkisim"/>
          <w:b/>
          <w:bCs/>
          <w:rtl/>
        </w:rPr>
        <w:t>רמב"ם</w:t>
      </w:r>
      <w:r w:rsidRPr="00440CAB">
        <w:rPr>
          <w:rFonts w:ascii="Narkisim" w:hAnsi="Narkisim" w:cs="Narkisim"/>
          <w:rtl/>
        </w:rPr>
        <w:t xml:space="preserve"> (יח א) דכל איסור השווה לכל עשאה זונה. אבל </w:t>
      </w:r>
      <w:r w:rsidRPr="00440CAB">
        <w:rPr>
          <w:rFonts w:ascii="Narkisim" w:hAnsi="Narkisim" w:cs="Narkisim"/>
          <w:b/>
          <w:bCs/>
          <w:rtl/>
        </w:rPr>
        <w:t>רש"י</w:t>
      </w:r>
      <w:r w:rsidRPr="00440CAB">
        <w:rPr>
          <w:rFonts w:ascii="Narkisim" w:hAnsi="Narkisim" w:cs="Narkisim"/>
          <w:rtl/>
        </w:rPr>
        <w:t xml:space="preserve"> (כאן) נקט דוקא חייבי כריתות ופסולי קהל. [וע' מה שהו' בע"א].</w:t>
      </w:r>
    </w:p>
    <w:p w14:paraId="6A9D3F39" w14:textId="77777777" w:rsidR="006D5124" w:rsidRPr="00440CAB" w:rsidRDefault="00000000" w:rsidP="00440CAB">
      <w:pPr>
        <w:bidi/>
        <w:rPr>
          <w:rFonts w:ascii="Narkisim" w:hAnsi="Narkisim" w:cs="Narkisim"/>
        </w:rPr>
      </w:pPr>
      <w:r w:rsidRPr="00440CAB">
        <w:rPr>
          <w:rFonts w:ascii="Narkisim" w:hAnsi="Narkisim" w:cs="Narkisim"/>
          <w:rtl/>
        </w:rPr>
        <w:t>ודעת ר' מתיא דבכל איסור בעלמא עשאה זונה, ואף איסור סוטה</w:t>
      </w:r>
      <w:r w:rsidRPr="00440CAB">
        <w:rPr>
          <w:rStyle w:val="ac"/>
          <w:rFonts w:ascii="Narkisim" w:hAnsi="Narkisim" w:cs="Narkisim"/>
          <w:rtl/>
        </w:rPr>
        <w:footnoteReference w:id="498"/>
      </w:r>
      <w:r w:rsidRPr="00440CAB">
        <w:rPr>
          <w:rFonts w:ascii="Narkisim" w:hAnsi="Narkisim" w:cs="Narkisim"/>
          <w:rtl/>
        </w:rPr>
        <w:t xml:space="preserve">, ומשמע דרבנן פליגי דדוקא בעילת זנות. </w:t>
      </w:r>
      <w:r w:rsidRPr="00440CAB">
        <w:rPr>
          <w:rFonts w:ascii="Narkisim" w:hAnsi="Narkisim" w:cs="Narkisim"/>
          <w:szCs w:val="20"/>
          <w:rtl/>
        </w:rPr>
        <w:t>ולדעת תוס' היינו חייבי כריתות. ולדעת רש"י אף פסולי קהל. ולדעת הרמב"ם כל חייבי לאוין השווין לכל</w:t>
      </w:r>
      <w:r w:rsidRPr="00440CAB">
        <w:rPr>
          <w:rStyle w:val="ac"/>
          <w:rFonts w:ascii="Narkisim" w:hAnsi="Narkisim" w:cs="Narkisim"/>
          <w:szCs w:val="20"/>
          <w:rtl/>
        </w:rPr>
        <w:footnoteReference w:id="499"/>
      </w:r>
      <w:r w:rsidRPr="00440CAB">
        <w:rPr>
          <w:rFonts w:ascii="Narkisim" w:hAnsi="Narkisim" w:cs="Narkisim"/>
          <w:szCs w:val="20"/>
          <w:rtl/>
        </w:rPr>
        <w:t>.</w:t>
      </w:r>
    </w:p>
    <w:p w14:paraId="2D8F58A2"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מאירי</w:t>
      </w:r>
      <w:r w:rsidRPr="00440CAB">
        <w:rPr>
          <w:rFonts w:ascii="Narkisim" w:hAnsi="Narkisim"/>
          <w:rtl/>
        </w:rPr>
        <w:t xml:space="preserve"> כת' [דלדעת רבנן] אשה אצל בעלה אף ביאת איסור לא הוי זונה</w:t>
      </w:r>
      <w:r w:rsidRPr="00440CAB">
        <w:rPr>
          <w:rStyle w:val="ac"/>
          <w:rFonts w:ascii="Narkisim" w:hAnsi="Narkisim"/>
          <w:rtl/>
        </w:rPr>
        <w:footnoteReference w:id="500"/>
      </w:r>
      <w:r w:rsidRPr="00440CAB">
        <w:rPr>
          <w:rFonts w:ascii="Narkisim" w:hAnsi="Narkisim"/>
          <w:rtl/>
        </w:rPr>
        <w:t>. [וצ"ב].</w:t>
      </w:r>
    </w:p>
    <w:p w14:paraId="6F47FA0B" w14:textId="77777777" w:rsidR="006D5124" w:rsidRPr="00440CAB" w:rsidRDefault="00000000" w:rsidP="00440CAB">
      <w:pPr>
        <w:bidi/>
        <w:rPr>
          <w:rFonts w:ascii="Narkisim" w:hAnsi="Narkisim" w:cs="Narkisim"/>
        </w:rPr>
      </w:pPr>
      <w:r w:rsidRPr="00440CAB">
        <w:rPr>
          <w:rFonts w:ascii="Narkisim" w:hAnsi="Narkisim" w:cs="Narkisim"/>
          <w:u w:val="single"/>
          <w:rtl/>
        </w:rPr>
        <w:t>אלא א"ר אדא בר אהבה הכא בכה"ג עסקינן, לאימת קני וכו' בעולה היא.</w:t>
      </w:r>
      <w:r w:rsidRPr="00440CAB">
        <w:rPr>
          <w:rFonts w:ascii="Narkisim" w:hAnsi="Narkisim" w:cs="Narkisim"/>
          <w:rtl/>
        </w:rPr>
        <w:t xml:space="preserve"> ה</w:t>
      </w:r>
      <w:r w:rsidRPr="00440CAB">
        <w:rPr>
          <w:rFonts w:ascii="Narkisim" w:hAnsi="Narkisim" w:cs="Narkisim"/>
          <w:b/>
          <w:bCs/>
          <w:rtl/>
        </w:rPr>
        <w:t>משנ"ל</w:t>
      </w:r>
      <w:r w:rsidRPr="00440CAB">
        <w:rPr>
          <w:rFonts w:ascii="Narkisim" w:hAnsi="Narkisim" w:cs="Narkisim"/>
          <w:rtl/>
        </w:rPr>
        <w:t xml:space="preserve"> (יז טו) דייק דכל הנידון שנושא אחר שגדלה. אבל במה שבא עליה בקטנותה אינו עובר. וכדעת ה</w:t>
      </w:r>
      <w:r w:rsidRPr="00440CAB">
        <w:rPr>
          <w:rFonts w:ascii="Narkisim" w:hAnsi="Narkisim" w:cs="Narkisim"/>
          <w:b/>
          <w:bCs/>
          <w:rtl/>
        </w:rPr>
        <w:t>רמב"ם</w:t>
      </w:r>
      <w:r w:rsidRPr="00440CAB">
        <w:rPr>
          <w:rFonts w:ascii="Narkisim" w:hAnsi="Narkisim" w:cs="Narkisim"/>
          <w:rtl/>
        </w:rPr>
        <w:t xml:space="preserve"> (יט ד, הו' ס.) דאין איסור בעולה לכה"ג בלא קידושין. וה</w:t>
      </w:r>
      <w:r w:rsidRPr="00440CAB">
        <w:rPr>
          <w:rFonts w:ascii="Narkisim" w:hAnsi="Narkisim" w:cs="Narkisim"/>
          <w:b/>
          <w:bCs/>
          <w:rtl/>
        </w:rPr>
        <w:t>אבנ"מ</w:t>
      </w:r>
      <w:r w:rsidRPr="00440CAB">
        <w:rPr>
          <w:rFonts w:ascii="Narkisim" w:hAnsi="Narkisim" w:cs="Narkisim"/>
          <w:rtl/>
        </w:rPr>
        <w:t xml:space="preserve"> (ז ט) כתב ליישב אף לדעת החולקים על הרמב"ם דבעולה אסורה בלא קידושין מקרא דלא יחלל. ה"מ בעולת אחרים דהוה בכלל לא יחלל. אבל בעולת עצמו אינו מחלל [וכדברי הרמב"ן לעיל נט.], אלא דעובר בעשה דאשה בבתוליה יקח. וקטנה דאינה ראויה לקידושין ליכא הך עשה.</w:t>
      </w:r>
    </w:p>
    <w:p w14:paraId="375064DE" w14:textId="77777777" w:rsidR="006D5124" w:rsidRPr="00440CAB" w:rsidRDefault="00000000" w:rsidP="00440CAB">
      <w:pPr>
        <w:pStyle w:val="aa"/>
        <w:bidi/>
        <w:rPr>
          <w:rFonts w:ascii="Narkisim" w:hAnsi="Narkisim"/>
        </w:rPr>
      </w:pPr>
      <w:r w:rsidRPr="00440CAB">
        <w:rPr>
          <w:rFonts w:ascii="Narkisim" w:hAnsi="Narkisim"/>
          <w:u w:val="single"/>
          <w:rtl/>
        </w:rPr>
        <w:t>פיתוי קטנה אונס.</w:t>
      </w:r>
      <w:r w:rsidRPr="00440CAB">
        <w:rPr>
          <w:rFonts w:ascii="Narkisim" w:hAnsi="Narkisim"/>
          <w:rtl/>
        </w:rPr>
        <w:t xml:space="preserve"> [וכן אי' לעיל לג:]. אבל ה</w:t>
      </w:r>
      <w:r w:rsidRPr="00440CAB">
        <w:rPr>
          <w:rFonts w:ascii="Narkisim" w:hAnsi="Narkisim"/>
          <w:b/>
          <w:bCs/>
          <w:rtl/>
        </w:rPr>
        <w:t>רמב"ם</w:t>
      </w:r>
      <w:r w:rsidRPr="00440CAB">
        <w:rPr>
          <w:rFonts w:ascii="Narkisim" w:hAnsi="Narkisim"/>
          <w:rtl/>
        </w:rPr>
        <w:t xml:space="preserve"> (איסו"ב ג ב) פסק דאף קטנה נאסרת על בעלה. ולא נחשב אונס. [וע' מה שהו' לעיל לג:]. וה</w:t>
      </w:r>
      <w:r w:rsidRPr="00440CAB">
        <w:rPr>
          <w:rFonts w:ascii="Narkisim" w:hAnsi="Narkisim"/>
          <w:b/>
          <w:bCs/>
          <w:rtl/>
        </w:rPr>
        <w:t>אחרונים</w:t>
      </w:r>
      <w:r w:rsidRPr="00440CAB">
        <w:rPr>
          <w:rFonts w:ascii="Narkisim" w:hAnsi="Narkisim"/>
          <w:rtl/>
        </w:rPr>
        <w:t xml:space="preserve"> כת' דמסוגיין לא קשה דהוה רק הו"א, דלהלכה קי"ל דאף כהן הדיוט מותר בקטנה. ולא חששו לפיתוי כלל.</w:t>
      </w:r>
    </w:p>
    <w:p w14:paraId="223A6FA4" w14:textId="77777777" w:rsidR="006D5124" w:rsidRPr="00440CAB" w:rsidRDefault="00000000" w:rsidP="00440CAB">
      <w:pPr>
        <w:bidi/>
        <w:rPr>
          <w:rFonts w:ascii="Narkisim" w:hAnsi="Narkisim" w:cs="Narkisim"/>
        </w:rPr>
      </w:pPr>
      <w:r w:rsidRPr="00440CAB">
        <w:rPr>
          <w:rFonts w:ascii="Narkisim" w:hAnsi="Narkisim" w:cs="Narkisim"/>
          <w:u w:val="single"/>
          <w:rtl/>
        </w:rPr>
        <w:t>רב פפא אמר בתולה יכול קטנה וכו'.</w:t>
      </w:r>
      <w:r w:rsidRPr="00440CAB">
        <w:rPr>
          <w:rFonts w:ascii="Narkisim" w:hAnsi="Narkisim" w:cs="Narkisim"/>
          <w:rtl/>
        </w:rPr>
        <w:t xml:space="preserve"> (וכ"פ ה</w:t>
      </w:r>
      <w:r w:rsidRPr="00440CAB">
        <w:rPr>
          <w:rFonts w:ascii="Narkisim" w:hAnsi="Narkisim" w:cs="Narkisim"/>
          <w:b/>
          <w:bCs/>
          <w:rtl/>
        </w:rPr>
        <w:t>רמב"ם</w:t>
      </w:r>
      <w:r w:rsidRPr="00440CAB">
        <w:rPr>
          <w:rFonts w:ascii="Narkisim" w:hAnsi="Narkisim" w:cs="Narkisim"/>
          <w:rtl/>
        </w:rPr>
        <w:t xml:space="preserve"> יז יג). ה</w:t>
      </w:r>
      <w:r w:rsidRPr="00440CAB">
        <w:rPr>
          <w:rFonts w:ascii="Narkisim" w:hAnsi="Narkisim" w:cs="Narkisim"/>
          <w:b/>
          <w:bCs/>
          <w:rtl/>
        </w:rPr>
        <w:t>קר"א</w:t>
      </w:r>
      <w:r w:rsidRPr="00440CAB">
        <w:rPr>
          <w:rFonts w:ascii="Narkisim" w:hAnsi="Narkisim" w:cs="Narkisim"/>
          <w:rtl/>
        </w:rPr>
        <w:t xml:space="preserve"> ו</w:t>
      </w:r>
      <w:r w:rsidRPr="00440CAB">
        <w:rPr>
          <w:rFonts w:ascii="Narkisim" w:hAnsi="Narkisim" w:cs="Narkisim"/>
          <w:b/>
          <w:bCs/>
          <w:rtl/>
        </w:rPr>
        <w:t>או"ש</w:t>
      </w:r>
      <w:r w:rsidRPr="00440CAB">
        <w:rPr>
          <w:rFonts w:ascii="Narkisim" w:hAnsi="Narkisim" w:cs="Narkisim"/>
          <w:rtl/>
        </w:rPr>
        <w:t xml:space="preserve"> (שם) העירו דבקטנה ליכא חסרון בבתולים. אלא דילפי' גזיה"כ שתהא נערה דוקא. [וע' מש"כ בזה לעיל נט.].</w:t>
      </w:r>
    </w:p>
    <w:p w14:paraId="36D9BBFF" w14:textId="77777777" w:rsidR="006D5124" w:rsidRPr="00440CAB" w:rsidRDefault="00000000" w:rsidP="00440CAB">
      <w:pPr>
        <w:pStyle w:val="aa"/>
        <w:bidi/>
        <w:rPr>
          <w:rFonts w:ascii="Narkisim" w:hAnsi="Narkisim"/>
        </w:rPr>
      </w:pPr>
      <w:r w:rsidRPr="00440CAB">
        <w:rPr>
          <w:rFonts w:ascii="Narkisim" w:hAnsi="Narkisim"/>
          <w:u w:val="single"/>
          <w:rtl/>
        </w:rPr>
        <w:t>רבנ"י אמר האי תנא הוא דתניא בתולה, אין בתולה אלא נערה</w:t>
      </w:r>
      <w:r w:rsidRPr="00440CAB">
        <w:rPr>
          <w:rFonts w:ascii="Narkisim" w:hAnsi="Narkisim"/>
          <w:rtl/>
        </w:rPr>
        <w:t xml:space="preserve">. </w:t>
      </w:r>
      <w:r w:rsidRPr="00440CAB">
        <w:rPr>
          <w:rFonts w:ascii="Narkisim" w:hAnsi="Narkisim"/>
          <w:b/>
          <w:bCs/>
          <w:rtl/>
        </w:rPr>
        <w:t>תוס</w:t>
      </w:r>
      <w:r w:rsidRPr="00440CAB">
        <w:rPr>
          <w:rFonts w:ascii="Narkisim" w:hAnsi="Narkisim"/>
          <w:rtl/>
        </w:rPr>
        <w:t>' (כאן וכתובות צז:) הק' דאמאי איצטריך בפרשת אונס ומפתה ונערה המאורסה לכתוב נערה. הא אף בתולה משמע דוקא נערה. [ויש שדנו נפק"מ היכא דבגדרה אח"כ].</w:t>
      </w:r>
    </w:p>
    <w:p w14:paraId="5A0E022C" w14:textId="77777777" w:rsidR="006D5124" w:rsidRPr="00440CAB" w:rsidRDefault="00000000" w:rsidP="00440CAB">
      <w:pPr>
        <w:pStyle w:val="2"/>
        <w:bidi/>
        <w:rPr>
          <w:rFonts w:ascii="Narkisim" w:hAnsi="Narkisim"/>
        </w:rPr>
      </w:pPr>
      <w:r w:rsidRPr="00440CAB">
        <w:rPr>
          <w:rFonts w:ascii="Narkisim" w:hAnsi="Narkisim"/>
          <w:rtl/>
        </w:rPr>
        <w:t>פריה ורביה</w:t>
      </w:r>
    </w:p>
    <w:p w14:paraId="66763856" w14:textId="77777777" w:rsidR="006D5124" w:rsidRPr="00440CAB" w:rsidRDefault="00000000" w:rsidP="00440CAB">
      <w:pPr>
        <w:bidi/>
        <w:rPr>
          <w:rFonts w:ascii="Narkisim" w:hAnsi="Narkisim" w:cs="Narkisim"/>
        </w:rPr>
      </w:pPr>
      <w:r w:rsidRPr="00440CAB">
        <w:rPr>
          <w:rFonts w:ascii="Narkisim" w:hAnsi="Narkisim" w:cs="Narkisim"/>
          <w:u w:val="single"/>
          <w:rtl/>
        </w:rPr>
        <w:t>מאשה לא בטיל</w:t>
      </w:r>
      <w:r w:rsidRPr="00440CAB">
        <w:rPr>
          <w:rStyle w:val="ac"/>
          <w:rFonts w:ascii="Narkisim" w:hAnsi="Narkisim" w:cs="Narkisim"/>
          <w:u w:val="single"/>
          <w:rtl/>
        </w:rPr>
        <w:footnoteReference w:id="501"/>
      </w:r>
      <w:r w:rsidRPr="00440CAB">
        <w:rPr>
          <w:rFonts w:ascii="Narkisim" w:hAnsi="Narkisim" w:cs="Narkisim"/>
          <w:u w:val="single"/>
          <w:rtl/>
        </w:rPr>
        <w:t xml:space="preserve"> וכו' לרב נחמן אמר שמואל דאמר אע"פ שיש לו כמה בנים אסור</w:t>
      </w:r>
      <w:r w:rsidRPr="00440CAB">
        <w:rPr>
          <w:rStyle w:val="ac"/>
          <w:rFonts w:ascii="Narkisim" w:hAnsi="Narkisim" w:cs="Narkisim"/>
          <w:u w:val="single"/>
          <w:rtl/>
        </w:rPr>
        <w:footnoteReference w:id="502"/>
      </w:r>
      <w:r w:rsidRPr="00440CAB">
        <w:rPr>
          <w:rFonts w:ascii="Narkisim" w:hAnsi="Narkisim" w:cs="Narkisim"/>
          <w:u w:val="single"/>
          <w:rtl/>
        </w:rPr>
        <w:t xml:space="preserve"> לעמוד בלא אשה וכו'.</w:t>
      </w:r>
      <w:r w:rsidRPr="00440CAB">
        <w:rPr>
          <w:rFonts w:ascii="Narkisim" w:hAnsi="Narkisim" w:cs="Narkisim"/>
          <w:rtl/>
        </w:rPr>
        <w:t xml:space="preserve"> ה</w:t>
      </w:r>
      <w:r w:rsidRPr="00440CAB">
        <w:rPr>
          <w:rFonts w:ascii="Narkisim" w:hAnsi="Narkisim" w:cs="Narkisim"/>
          <w:b/>
          <w:bCs/>
          <w:rtl/>
        </w:rPr>
        <w:t xml:space="preserve">ראשונים </w:t>
      </w:r>
      <w:r w:rsidRPr="00440CAB">
        <w:rPr>
          <w:rFonts w:ascii="Narkisim" w:hAnsi="Narkisim" w:cs="Narkisim"/>
          <w:rtl/>
        </w:rPr>
        <w:t>(ריטב"א, ראב"ד לרי"ף) ביארו משום הרהור.</w:t>
      </w:r>
    </w:p>
    <w:p w14:paraId="605C19BA" w14:textId="77777777" w:rsidR="006D5124" w:rsidRPr="00440CAB" w:rsidRDefault="00000000" w:rsidP="00440CAB">
      <w:pPr>
        <w:bidi/>
        <w:rPr>
          <w:rFonts w:ascii="Narkisim" w:hAnsi="Narkisim" w:cs="Narkisim"/>
        </w:rPr>
      </w:pPr>
      <w:r w:rsidRPr="00440CAB">
        <w:rPr>
          <w:rFonts w:ascii="Narkisim" w:hAnsi="Narkisim" w:cs="Narkisim"/>
          <w:u w:val="single"/>
          <w:rtl/>
        </w:rPr>
        <w:t>תוד"ה נפקא.</w:t>
      </w:r>
      <w:r w:rsidRPr="00440CAB">
        <w:rPr>
          <w:rFonts w:ascii="Narkisim" w:hAnsi="Narkisim" w:cs="Narkisim"/>
          <w:rtl/>
        </w:rPr>
        <w:t xml:space="preserve"> ועוד אור"י וכו' לעולם מצוה לישא בת בנים. [וכדברי ר' יהושע (לקמן סב:) משום ולערב אל תנח ידך, ועי"ש]. אלא דאין מוכרין ס"ת.</w:t>
      </w:r>
    </w:p>
    <w:p w14:paraId="4853D048" w14:textId="77777777" w:rsidR="006D5124" w:rsidRPr="00440CAB" w:rsidRDefault="00000000" w:rsidP="00440CAB">
      <w:pPr>
        <w:pStyle w:val="aa"/>
        <w:bidi/>
        <w:rPr>
          <w:rFonts w:ascii="Narkisim" w:hAnsi="Narkisim"/>
        </w:rPr>
      </w:pPr>
      <w:r w:rsidRPr="00440CAB">
        <w:rPr>
          <w:rFonts w:ascii="Narkisim" w:hAnsi="Narkisim"/>
          <w:u w:val="single"/>
          <w:rtl/>
        </w:rPr>
        <w:t>בא"ד לא ימכור מאחר שמוצא שאינה בת בנים</w:t>
      </w:r>
      <w:r w:rsidRPr="00440CAB">
        <w:rPr>
          <w:rFonts w:ascii="Narkisim" w:hAnsi="Narkisim"/>
          <w:rtl/>
        </w:rPr>
        <w:t>. משמע דאם אינו מוצא אשה כלל, מוכרין ס"ת כדי שלא לעמוד בלא אשה. וכ"כ ה</w:t>
      </w:r>
      <w:r w:rsidRPr="00440CAB">
        <w:rPr>
          <w:rFonts w:ascii="Narkisim" w:hAnsi="Narkisim"/>
          <w:b/>
          <w:bCs/>
          <w:rtl/>
        </w:rPr>
        <w:t>חלק"מ</w:t>
      </w:r>
      <w:r w:rsidRPr="00440CAB">
        <w:rPr>
          <w:rFonts w:ascii="Narkisim" w:hAnsi="Narkisim"/>
          <w:rtl/>
        </w:rPr>
        <w:t xml:space="preserve"> (א י)</w:t>
      </w:r>
      <w:r w:rsidRPr="00440CAB">
        <w:rPr>
          <w:rStyle w:val="ac"/>
          <w:rFonts w:ascii="Narkisim" w:hAnsi="Narkisim"/>
          <w:rtl/>
        </w:rPr>
        <w:footnoteReference w:id="503"/>
      </w:r>
      <w:r w:rsidRPr="00440CAB">
        <w:rPr>
          <w:rFonts w:ascii="Narkisim" w:hAnsi="Narkisim"/>
          <w:rtl/>
        </w:rPr>
        <w:t>. וכ"כ ה</w:t>
      </w:r>
      <w:r w:rsidRPr="00440CAB">
        <w:rPr>
          <w:rFonts w:ascii="Narkisim" w:hAnsi="Narkisim"/>
          <w:b/>
          <w:bCs/>
          <w:rtl/>
        </w:rPr>
        <w:t>מלחמות</w:t>
      </w:r>
      <w:r w:rsidRPr="00440CAB">
        <w:rPr>
          <w:rFonts w:ascii="Narkisim" w:hAnsi="Narkisim"/>
          <w:rtl/>
        </w:rPr>
        <w:t>. אבל ה</w:t>
      </w:r>
      <w:r w:rsidRPr="00440CAB">
        <w:rPr>
          <w:rFonts w:ascii="Narkisim" w:hAnsi="Narkisim"/>
          <w:b/>
          <w:bCs/>
          <w:rtl/>
        </w:rPr>
        <w:t xml:space="preserve">ריטב"א </w:t>
      </w:r>
      <w:r w:rsidRPr="00440CAB">
        <w:rPr>
          <w:rFonts w:ascii="Narkisim" w:hAnsi="Narkisim"/>
          <w:rtl/>
        </w:rPr>
        <w:t>ו</w:t>
      </w:r>
      <w:r w:rsidRPr="00440CAB">
        <w:rPr>
          <w:rFonts w:ascii="Narkisim" w:hAnsi="Narkisim"/>
          <w:b/>
          <w:bCs/>
          <w:rtl/>
        </w:rPr>
        <w:t>נמוק"י</w:t>
      </w:r>
      <w:r w:rsidRPr="00440CAB">
        <w:rPr>
          <w:rFonts w:ascii="Narkisim" w:hAnsi="Narkisim"/>
          <w:rtl/>
        </w:rPr>
        <w:t xml:space="preserve"> כתבו דאין מוכרין.</w:t>
      </w:r>
    </w:p>
    <w:p w14:paraId="526A4095" w14:textId="77777777" w:rsidR="006D5124" w:rsidRPr="00440CAB" w:rsidRDefault="00000000" w:rsidP="00440CAB">
      <w:pPr>
        <w:bidi/>
        <w:rPr>
          <w:rFonts w:ascii="Narkisim" w:hAnsi="Narkisim" w:cs="Narkisim"/>
        </w:rPr>
      </w:pPr>
      <w:r w:rsidRPr="00440CAB">
        <w:rPr>
          <w:rFonts w:ascii="Narkisim" w:hAnsi="Narkisim" w:cs="Narkisim"/>
          <w:u w:val="single"/>
          <w:rtl/>
        </w:rPr>
        <w:t>רש"י ד"ה ב"ש.</w:t>
      </w:r>
      <w:r w:rsidRPr="00440CAB">
        <w:rPr>
          <w:rFonts w:ascii="Narkisim" w:hAnsi="Narkisim" w:cs="Narkisim"/>
          <w:rtl/>
        </w:rPr>
        <w:t xml:space="preserve"> אבל לא זכר ונקבה. אבל ה</w:t>
      </w:r>
      <w:r w:rsidRPr="00440CAB">
        <w:rPr>
          <w:rFonts w:ascii="Narkisim" w:hAnsi="Narkisim" w:cs="Narkisim"/>
          <w:b/>
          <w:bCs/>
          <w:rtl/>
        </w:rPr>
        <w:t>רשב"א</w:t>
      </w:r>
      <w:r w:rsidRPr="00440CAB">
        <w:rPr>
          <w:rFonts w:ascii="Narkisim" w:hAnsi="Narkisim" w:cs="Narkisim"/>
          <w:rtl/>
        </w:rPr>
        <w:t xml:space="preserve"> גרס ברש"י דלבי"ש כ"ש דמהני זכר ונקיבה. [וחלק ע"ז].</w:t>
      </w:r>
    </w:p>
    <w:p w14:paraId="513C7995"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רשב"א</w:t>
      </w:r>
      <w:r w:rsidRPr="00440CAB">
        <w:rPr>
          <w:rFonts w:ascii="Narkisim" w:hAnsi="Narkisim"/>
          <w:rtl/>
        </w:rPr>
        <w:t xml:space="preserve"> כתב דמשמע דלבית הלל דוקא זכר ונקיבה, ולא מהני ב' זכרים. וכדאמרי' לילפי ממשה. [וכן מבואר ב</w:t>
      </w:r>
      <w:r w:rsidRPr="00440CAB">
        <w:rPr>
          <w:rFonts w:ascii="Narkisim" w:hAnsi="Narkisim"/>
          <w:b/>
          <w:bCs/>
          <w:rtl/>
        </w:rPr>
        <w:t>תוס</w:t>
      </w:r>
      <w:r w:rsidRPr="00440CAB">
        <w:rPr>
          <w:rFonts w:ascii="Narkisim" w:hAnsi="Narkisim"/>
          <w:rtl/>
        </w:rPr>
        <w:t>' (לקמן סב:) וה</w:t>
      </w:r>
      <w:r w:rsidRPr="00440CAB">
        <w:rPr>
          <w:rFonts w:ascii="Narkisim" w:hAnsi="Narkisim"/>
          <w:b/>
          <w:bCs/>
          <w:rtl/>
        </w:rPr>
        <w:t>רמב"ם</w:t>
      </w:r>
      <w:r w:rsidRPr="00440CAB">
        <w:rPr>
          <w:rFonts w:ascii="Narkisim" w:hAnsi="Narkisim"/>
          <w:rtl/>
        </w:rPr>
        <w:t xml:space="preserve">]. </w:t>
      </w:r>
      <w:r w:rsidRPr="00440CAB">
        <w:rPr>
          <w:rFonts w:ascii="Narkisim" w:hAnsi="Narkisim"/>
          <w:szCs w:val="20"/>
          <w:rtl/>
        </w:rPr>
        <w:t>ולבי"ש צריך דוקא ב' זכרים, ולבי"ה סגי בא', אך בעי' דוקא ג"כ נקיבה. [וכל א' מחמיר]</w:t>
      </w:r>
      <w:r w:rsidRPr="00440CAB">
        <w:rPr>
          <w:rFonts w:ascii="Narkisim" w:hAnsi="Narkisim"/>
          <w:rtl/>
        </w:rPr>
        <w:t>.</w:t>
      </w:r>
    </w:p>
    <w:p w14:paraId="181120B9" w14:textId="77777777" w:rsidR="006D5124" w:rsidRPr="00440CAB" w:rsidRDefault="00000000" w:rsidP="00440CAB">
      <w:pPr>
        <w:pStyle w:val="a8"/>
        <w:bidi/>
        <w:rPr>
          <w:rFonts w:ascii="Narkisim" w:hAnsi="Narkisim"/>
        </w:rPr>
      </w:pPr>
      <w:r w:rsidRPr="00440CAB">
        <w:rPr>
          <w:rFonts w:ascii="Narkisim" w:hAnsi="Narkisim"/>
          <w:rtl/>
        </w:rPr>
        <w:t>וב</w:t>
      </w:r>
      <w:r w:rsidRPr="00440CAB">
        <w:rPr>
          <w:rFonts w:ascii="Narkisim" w:hAnsi="Narkisim"/>
          <w:b/>
          <w:bCs/>
          <w:rtl/>
        </w:rPr>
        <w:t>תוס' חד מקמאי</w:t>
      </w:r>
      <w:r w:rsidRPr="00440CAB">
        <w:rPr>
          <w:rFonts w:ascii="Narkisim" w:hAnsi="Narkisim"/>
          <w:rtl/>
        </w:rPr>
        <w:t xml:space="preserve"> כת' דלבי"ש בב' זכרים מקיים, דזכרים עדיפי. ולכאו' משמע דה"ה דמהני זכר ונקיבה, אלא קמ"ל דב' זכרים סגי, דזכר עדיף.</w:t>
      </w:r>
    </w:p>
    <w:p w14:paraId="642119A5" w14:textId="77777777" w:rsidR="006D5124" w:rsidRPr="00440CAB" w:rsidRDefault="00000000" w:rsidP="00440CAB">
      <w:pPr>
        <w:pStyle w:val="aa"/>
        <w:bidi/>
        <w:rPr>
          <w:rFonts w:ascii="Narkisim" w:hAnsi="Narkisim"/>
        </w:rPr>
      </w:pPr>
      <w:r w:rsidRPr="00440CAB">
        <w:rPr>
          <w:rFonts w:ascii="Narkisim" w:hAnsi="Narkisim"/>
          <w:u w:val="single"/>
          <w:rtl/>
        </w:rPr>
        <w:t>ובי"ש נמי לילפי מברייתו של עולם, אין דנים אפשר משאי אפשר וכו'</w:t>
      </w:r>
      <w:r w:rsidRPr="00440CAB">
        <w:rPr>
          <w:rFonts w:ascii="Narkisim" w:hAnsi="Narkisim"/>
          <w:rtl/>
        </w:rPr>
        <w:t>. פ</w:t>
      </w:r>
      <w:r w:rsidRPr="00440CAB">
        <w:rPr>
          <w:rFonts w:ascii="Narkisim" w:hAnsi="Narkisim"/>
          <w:b/>
          <w:bCs/>
          <w:rtl/>
        </w:rPr>
        <w:t>רש"י</w:t>
      </w:r>
      <w:r w:rsidRPr="00440CAB">
        <w:rPr>
          <w:rFonts w:ascii="Narkisim" w:hAnsi="Narkisim"/>
          <w:rtl/>
        </w:rPr>
        <w:t xml:space="preserve"> דע"כ צריך נקיבה. אבל לדורות יש הרבה נקיבות בעולם. ויל"ד אי קו' הגמ' נילף דתסגי בזכר ונקיבה, א"כ מה תי' הגמ'. דעכ"פ בבריאת העולם </w:t>
      </w:r>
      <w:r w:rsidRPr="00440CAB">
        <w:rPr>
          <w:rFonts w:ascii="Narkisim" w:hAnsi="Narkisim"/>
          <w:rtl/>
        </w:rPr>
        <w:lastRenderedPageBreak/>
        <w:t>לא היו ב' זכרים</w:t>
      </w:r>
      <w:r w:rsidRPr="00440CAB">
        <w:rPr>
          <w:rStyle w:val="ac"/>
          <w:rFonts w:ascii="Narkisim" w:hAnsi="Narkisim"/>
          <w:rtl/>
        </w:rPr>
        <w:footnoteReference w:id="504"/>
      </w:r>
      <w:r w:rsidRPr="00440CAB">
        <w:rPr>
          <w:rFonts w:ascii="Narkisim" w:hAnsi="Narkisim"/>
          <w:rtl/>
        </w:rPr>
        <w:t>. ואפשר דקו' הגמ' נילף דצריך ג"כ נקיבה [ויהא צריך ב' זכרים ונקיבה</w:t>
      </w:r>
      <w:r w:rsidRPr="00440CAB">
        <w:rPr>
          <w:rStyle w:val="ac"/>
          <w:rFonts w:ascii="Narkisim" w:hAnsi="Narkisim"/>
          <w:rtl/>
        </w:rPr>
        <w:footnoteReference w:id="505"/>
      </w:r>
      <w:r w:rsidRPr="00440CAB">
        <w:rPr>
          <w:rFonts w:ascii="Narkisim" w:hAnsi="Narkisim"/>
          <w:rtl/>
        </w:rPr>
        <w:t>].</w:t>
      </w:r>
    </w:p>
    <w:p w14:paraId="64E1B0DF" w14:textId="77777777" w:rsidR="006D5124" w:rsidRPr="00440CAB" w:rsidRDefault="00000000" w:rsidP="00440CAB">
      <w:pPr>
        <w:pStyle w:val="3"/>
        <w:bidi/>
        <w:rPr>
          <w:rFonts w:ascii="Narkisim" w:hAnsi="Narkisim"/>
        </w:rPr>
      </w:pPr>
      <w:r w:rsidRPr="00440CAB">
        <w:rPr>
          <w:rFonts w:ascii="Narkisim" w:hAnsi="Narkisim"/>
          <w:rtl/>
        </w:rPr>
        <w:t>דף סב.</w:t>
      </w:r>
    </w:p>
    <w:p w14:paraId="414B445C" w14:textId="77777777" w:rsidR="006D5124" w:rsidRPr="00440CAB" w:rsidRDefault="00000000" w:rsidP="00440CAB">
      <w:pPr>
        <w:pStyle w:val="aa"/>
        <w:bidi/>
        <w:rPr>
          <w:rFonts w:ascii="Narkisim" w:hAnsi="Narkisim"/>
        </w:rPr>
      </w:pPr>
      <w:r w:rsidRPr="00440CAB">
        <w:rPr>
          <w:rFonts w:ascii="Narkisim" w:hAnsi="Narkisim"/>
          <w:u w:val="single"/>
          <w:rtl/>
        </w:rPr>
        <w:t>פירש מן האשה</w:t>
      </w:r>
      <w:r w:rsidRPr="00440CAB">
        <w:rPr>
          <w:rFonts w:ascii="Narkisim" w:hAnsi="Narkisim"/>
          <w:rtl/>
        </w:rPr>
        <w:t xml:space="preserve">. </w:t>
      </w:r>
      <w:r w:rsidRPr="00440CAB">
        <w:rPr>
          <w:rFonts w:ascii="Narkisim" w:hAnsi="Narkisim"/>
          <w:b/>
          <w:bCs/>
          <w:rtl/>
        </w:rPr>
        <w:t>תוס</w:t>
      </w:r>
      <w:r w:rsidRPr="00440CAB">
        <w:rPr>
          <w:rFonts w:ascii="Narkisim" w:hAnsi="Narkisim"/>
          <w:rtl/>
        </w:rPr>
        <w:t>' (ע"ז כד:) כת' דלמ"ד דיתרו הגיע לאחר מתן תורה, א"כ ציפורה לא היתה אצלו. אלא שהקב"ה נתן לו לב לפרוש מהאשה.</w:t>
      </w:r>
    </w:p>
    <w:p w14:paraId="7F8A6618" w14:textId="77777777" w:rsidR="006D5124" w:rsidRPr="00440CAB" w:rsidRDefault="00000000" w:rsidP="00440CAB">
      <w:pPr>
        <w:pStyle w:val="aa"/>
        <w:bidi/>
        <w:rPr>
          <w:rFonts w:ascii="Narkisim" w:hAnsi="Narkisim"/>
        </w:rPr>
      </w:pPr>
      <w:r w:rsidRPr="00440CAB">
        <w:rPr>
          <w:rFonts w:ascii="Narkisim" w:hAnsi="Narkisim"/>
          <w:u w:val="single"/>
          <w:rtl/>
        </w:rPr>
        <w:t>והסכימה דעתו לדעת המקום.</w:t>
      </w:r>
      <w:r w:rsidRPr="00440CAB">
        <w:rPr>
          <w:rFonts w:ascii="Narkisim" w:hAnsi="Narkisim"/>
          <w:rtl/>
        </w:rPr>
        <w:t xml:space="preserve"> </w:t>
      </w:r>
      <w:r w:rsidRPr="00440CAB">
        <w:rPr>
          <w:rFonts w:ascii="Narkisim" w:hAnsi="Narkisim"/>
          <w:b/>
          <w:bCs/>
          <w:rtl/>
        </w:rPr>
        <w:t>תוס'</w:t>
      </w:r>
      <w:r w:rsidRPr="00440CAB">
        <w:rPr>
          <w:rFonts w:ascii="Narkisim" w:hAnsi="Narkisim"/>
          <w:rtl/>
        </w:rPr>
        <w:t xml:space="preserve"> (ד"ה מדעתיה) ביארו דאינו ק"ו גמור. וה</w:t>
      </w:r>
      <w:r w:rsidRPr="00440CAB">
        <w:rPr>
          <w:rFonts w:ascii="Narkisim" w:hAnsi="Narkisim"/>
          <w:b/>
          <w:bCs/>
          <w:rtl/>
        </w:rPr>
        <w:t>קוב"ש</w:t>
      </w:r>
      <w:r w:rsidRPr="00440CAB">
        <w:rPr>
          <w:rFonts w:ascii="Narkisim" w:hAnsi="Narkisim"/>
          <w:rtl/>
        </w:rPr>
        <w:t xml:space="preserve"> (קו' דברי סופרים א יז) ביאר דבאמת אינה ק"ו ללמוד ממנו הלכה, ומשה הוסיף יום מדעתו מדרבנן. אלא דלמד מק"ו דכן רצון השי"ת, אלא שלא צווה. ומש"ה ראוי לגזור. והק"ו דמיא לאסמכתא.</w:t>
      </w:r>
    </w:p>
    <w:p w14:paraId="7B7B9D67" w14:textId="77777777" w:rsidR="006D5124" w:rsidRPr="00440CAB" w:rsidRDefault="00000000" w:rsidP="00440CAB">
      <w:pPr>
        <w:pStyle w:val="aa"/>
        <w:bidi/>
        <w:rPr>
          <w:rFonts w:ascii="Narkisim" w:hAnsi="Narkisim"/>
        </w:rPr>
      </w:pPr>
      <w:r w:rsidRPr="00440CAB">
        <w:rPr>
          <w:rFonts w:ascii="Narkisim" w:hAnsi="Narkisim"/>
          <w:u w:val="single"/>
          <w:rtl/>
        </w:rPr>
        <w:t>תניא ר"נ אומר בי"ש אומרים ב' זכרים וב' נקבות וכו' הבל ואחותו.</w:t>
      </w:r>
      <w:r w:rsidRPr="00440CAB">
        <w:rPr>
          <w:rFonts w:ascii="Narkisim" w:hAnsi="Narkisim"/>
          <w:rtl/>
        </w:rPr>
        <w:t xml:space="preserve"> ה</w:t>
      </w:r>
      <w:r w:rsidRPr="00440CAB">
        <w:rPr>
          <w:rFonts w:ascii="Narkisim" w:hAnsi="Narkisim"/>
          <w:b/>
          <w:bCs/>
          <w:rtl/>
        </w:rPr>
        <w:t>גהש"ס</w:t>
      </w:r>
      <w:r w:rsidRPr="00440CAB">
        <w:rPr>
          <w:rFonts w:ascii="Narkisim" w:hAnsi="Narkisim"/>
          <w:rtl/>
        </w:rPr>
        <w:t xml:space="preserve"> ציין ד</w:t>
      </w:r>
      <w:r w:rsidRPr="00440CAB">
        <w:rPr>
          <w:rFonts w:ascii="Narkisim" w:hAnsi="Narkisim"/>
          <w:b/>
          <w:bCs/>
          <w:rtl/>
        </w:rPr>
        <w:t>תוס'</w:t>
      </w:r>
      <w:r w:rsidRPr="00440CAB">
        <w:rPr>
          <w:rFonts w:ascii="Narkisim" w:hAnsi="Narkisim"/>
          <w:rtl/>
        </w:rPr>
        <w:t xml:space="preserve"> (סנהדרין לח:) ו</w:t>
      </w:r>
      <w:r w:rsidRPr="00440CAB">
        <w:rPr>
          <w:rFonts w:ascii="Narkisim" w:hAnsi="Narkisim"/>
          <w:b/>
          <w:bCs/>
          <w:rtl/>
        </w:rPr>
        <w:t>רש"י</w:t>
      </w:r>
      <w:r w:rsidRPr="00440CAB">
        <w:rPr>
          <w:rFonts w:ascii="Narkisim" w:hAnsi="Narkisim"/>
          <w:rtl/>
        </w:rPr>
        <w:t xml:space="preserve"> (סוטה ט:) דרשו דנולדו עם הבל ב' תאומות [דדרשי' את אחיו את הבל]. ודלא כסוגיין.</w:t>
      </w:r>
    </w:p>
    <w:p w14:paraId="50526DD4" w14:textId="77777777" w:rsidR="006D5124" w:rsidRPr="00440CAB" w:rsidRDefault="00000000" w:rsidP="00440CAB">
      <w:pPr>
        <w:pStyle w:val="2"/>
        <w:bidi/>
        <w:rPr>
          <w:rFonts w:ascii="Narkisim" w:hAnsi="Narkisim"/>
        </w:rPr>
      </w:pPr>
      <w:r w:rsidRPr="00440CAB">
        <w:rPr>
          <w:rFonts w:ascii="Narkisim" w:hAnsi="Narkisim"/>
          <w:rtl/>
        </w:rPr>
        <w:t>היו לו בנים בהיותו עכו"ם</w:t>
      </w:r>
    </w:p>
    <w:p w14:paraId="054C5023" w14:textId="77777777" w:rsidR="006D5124" w:rsidRPr="00440CAB" w:rsidRDefault="00000000" w:rsidP="00440CAB">
      <w:pPr>
        <w:bidi/>
        <w:rPr>
          <w:rFonts w:ascii="Narkisim" w:hAnsi="Narkisim" w:cs="Narkisim"/>
        </w:rPr>
      </w:pPr>
      <w:r w:rsidRPr="00440CAB">
        <w:rPr>
          <w:rFonts w:ascii="Narkisim" w:hAnsi="Narkisim" w:cs="Narkisim"/>
          <w:u w:val="single"/>
          <w:rtl/>
        </w:rPr>
        <w:t>איתמר היו לו בנים בהיותו עכו"ם ונתגייר, ר' יוחנן אמר קיים פריה ורביה וכו' דהא הוו ליה.</w:t>
      </w:r>
      <w:r w:rsidRPr="00440CAB">
        <w:rPr>
          <w:rFonts w:ascii="Narkisim" w:hAnsi="Narkisim" w:cs="Narkisim"/>
          <w:rtl/>
        </w:rPr>
        <w:t xml:space="preserve"> והגמ' פי' דמעיקרא נמי בני פריה ורביה נינהו. ה</w:t>
      </w:r>
      <w:r w:rsidRPr="00440CAB">
        <w:rPr>
          <w:rFonts w:ascii="Narkisim" w:hAnsi="Narkisim" w:cs="Narkisim"/>
          <w:b/>
          <w:bCs/>
          <w:rtl/>
        </w:rPr>
        <w:t>אחרונים</w:t>
      </w:r>
      <w:r w:rsidRPr="00440CAB">
        <w:rPr>
          <w:rFonts w:ascii="Narkisim" w:hAnsi="Narkisim" w:cs="Narkisim"/>
          <w:rtl/>
        </w:rPr>
        <w:t xml:space="preserve"> חקרו האם נחשב שקיים את המצווה, או דפטר אף שלא קיים, דמ"מ יש לו בנים</w:t>
      </w:r>
      <w:r w:rsidRPr="00440CAB">
        <w:rPr>
          <w:rStyle w:val="ac"/>
          <w:rFonts w:ascii="Narkisim" w:hAnsi="Narkisim" w:cs="Narkisim"/>
          <w:rtl/>
        </w:rPr>
        <w:footnoteReference w:id="506"/>
      </w:r>
      <w:r w:rsidRPr="00440CAB">
        <w:rPr>
          <w:rFonts w:ascii="Narkisim" w:hAnsi="Narkisim" w:cs="Narkisim"/>
          <w:rtl/>
        </w:rPr>
        <w:t>. ו</w:t>
      </w:r>
      <w:r w:rsidRPr="00440CAB">
        <w:rPr>
          <w:rFonts w:ascii="Narkisim" w:hAnsi="Narkisim" w:cs="Narkisim"/>
          <w:b/>
          <w:bCs/>
          <w:rtl/>
        </w:rPr>
        <w:t>תוס'</w:t>
      </w:r>
      <w:r w:rsidRPr="00440CAB">
        <w:rPr>
          <w:rFonts w:ascii="Narkisim" w:hAnsi="Narkisim" w:cs="Narkisim"/>
          <w:rtl/>
        </w:rPr>
        <w:t xml:space="preserve"> </w:t>
      </w:r>
      <w:r w:rsidRPr="00440CAB">
        <w:rPr>
          <w:rFonts w:ascii="Narkisim" w:hAnsi="Narkisim" w:cs="Narkisim"/>
          <w:sz w:val="20"/>
          <w:szCs w:val="20"/>
          <w:rtl/>
        </w:rPr>
        <w:t>(ד"ה ר' יוחנן)</w:t>
      </w:r>
      <w:r w:rsidRPr="00440CAB">
        <w:rPr>
          <w:rFonts w:ascii="Narkisim" w:hAnsi="Narkisim" w:cs="Narkisim"/>
          <w:rtl/>
        </w:rPr>
        <w:t xml:space="preserve"> כת' דבנכריותו קיים. משמע דקיים את המצווה [בגדר קיום]. אבל תוס' (ד"ה בני) כת' דעכו"ם אינו מצווה, אלא דסגי במה שנקרא על שמם [יחס בעלמא].</w:t>
      </w:r>
    </w:p>
    <w:p w14:paraId="5BAAF454"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טור"א</w:t>
      </w:r>
      <w:r w:rsidRPr="00440CAB">
        <w:rPr>
          <w:rFonts w:ascii="Narkisim" w:hAnsi="Narkisim" w:cs="Narkisim"/>
          <w:rtl/>
        </w:rPr>
        <w:t xml:space="preserve"> (ר"ה כח.) הק' דבאותו שעה לא היה בר חיובא [וכדאי' (סנהדרין נט:, הו' בתוס') דעכו"ם אינו מצווה], ומ"ש מהא דאמרי' (ר"ה כח.) אכל מצה כשהיה שוטה ונשתפה, שלא יצא צריך לאכול שוב. ותי' דגבי פריה ורביה שבת בעינן והא איכא. </w:t>
      </w:r>
      <w:r w:rsidRPr="00440CAB">
        <w:rPr>
          <w:rFonts w:ascii="Narkisim" w:hAnsi="Narkisim" w:cs="Narkisim"/>
          <w:sz w:val="20"/>
          <w:szCs w:val="20"/>
          <w:rtl/>
        </w:rPr>
        <w:t>[וה</w:t>
      </w:r>
      <w:r w:rsidRPr="00440CAB">
        <w:rPr>
          <w:rFonts w:ascii="Narkisim" w:hAnsi="Narkisim" w:cs="Narkisim"/>
          <w:b/>
          <w:bCs/>
          <w:sz w:val="20"/>
          <w:szCs w:val="20"/>
          <w:rtl/>
        </w:rPr>
        <w:t>אחרונים</w:t>
      </w:r>
      <w:r w:rsidRPr="00440CAB">
        <w:rPr>
          <w:rFonts w:ascii="Narkisim" w:hAnsi="Narkisim" w:cs="Narkisim"/>
          <w:sz w:val="20"/>
          <w:szCs w:val="20"/>
          <w:rtl/>
        </w:rPr>
        <w:t xml:space="preserve"> ביארו דבריו דאף דלא קיים המצווה, סגי בהא שנתקיים טעם המצוה, ועי"ז נחשב שיש שיעור בנים]</w:t>
      </w:r>
      <w:r w:rsidRPr="00440CAB">
        <w:rPr>
          <w:rStyle w:val="ac"/>
          <w:rFonts w:ascii="Narkisim" w:hAnsi="Narkisim" w:cs="Narkisim"/>
          <w:sz w:val="20"/>
          <w:szCs w:val="20"/>
          <w:rtl/>
        </w:rPr>
        <w:footnoteReference w:id="507"/>
      </w:r>
      <w:r w:rsidRPr="00440CAB">
        <w:rPr>
          <w:rFonts w:ascii="Narkisim" w:hAnsi="Narkisim" w:cs="Narkisim"/>
          <w:sz w:val="20"/>
          <w:szCs w:val="20"/>
          <w:rtl/>
        </w:rPr>
        <w:t>.</w:t>
      </w:r>
      <w:r w:rsidRPr="00440CAB">
        <w:rPr>
          <w:rFonts w:ascii="Narkisim" w:hAnsi="Narkisim" w:cs="Narkisim"/>
          <w:rtl/>
        </w:rPr>
        <w:t xml:space="preserve"> וה</w:t>
      </w:r>
      <w:r w:rsidRPr="00440CAB">
        <w:rPr>
          <w:rFonts w:ascii="Narkisim" w:hAnsi="Narkisim" w:cs="Narkisim"/>
          <w:b/>
          <w:bCs/>
          <w:rtl/>
        </w:rPr>
        <w:t>מנח"ח</w:t>
      </w:r>
      <w:r w:rsidRPr="00440CAB">
        <w:rPr>
          <w:rFonts w:ascii="Narkisim" w:hAnsi="Narkisim" w:cs="Narkisim"/>
          <w:rtl/>
        </w:rPr>
        <w:t xml:space="preserve"> (א יד) כתב דמשעה שנתגייר מקיים המצוה מכאן ולהבא, כיון דיש לו בנים בעולם. [והמצוה הוא במה שיש לו בנים בעולם].</w:t>
      </w:r>
    </w:p>
    <w:p w14:paraId="486C1B66" w14:textId="77777777" w:rsidR="006D5124" w:rsidRPr="00440CAB" w:rsidRDefault="00000000" w:rsidP="00440CAB">
      <w:pPr>
        <w:bidi/>
        <w:rPr>
          <w:rFonts w:ascii="Narkisim" w:hAnsi="Narkisim" w:cs="Narkisim"/>
        </w:rPr>
      </w:pPr>
      <w:r w:rsidRPr="00440CAB">
        <w:rPr>
          <w:rFonts w:ascii="Narkisim" w:hAnsi="Narkisim" w:cs="Narkisim"/>
          <w:i/>
          <w:iCs/>
          <w:sz w:val="21"/>
          <w:szCs w:val="21"/>
          <w:rtl/>
        </w:rPr>
        <w:t>גדר מצוות פר"ו</w:t>
      </w:r>
      <w:r w:rsidRPr="00440CAB">
        <w:rPr>
          <w:rFonts w:ascii="Narkisim" w:hAnsi="Narkisim" w:cs="Narkisim"/>
          <w:rtl/>
        </w:rPr>
        <w:t xml:space="preserve"> - </w:t>
      </w:r>
      <w:r w:rsidRPr="00440CAB">
        <w:rPr>
          <w:rFonts w:ascii="Narkisim" w:hAnsi="Narkisim" w:cs="Narkisim"/>
          <w:b/>
          <w:bCs/>
          <w:rtl/>
        </w:rPr>
        <w:t>תוס</w:t>
      </w:r>
      <w:r w:rsidRPr="00440CAB">
        <w:rPr>
          <w:rFonts w:ascii="Narkisim" w:hAnsi="Narkisim" w:cs="Narkisim"/>
          <w:rtl/>
        </w:rPr>
        <w:t>' (ב"ב יג.) כת' דקיום המצוה הוה בשעת גמר ביאה דראוי להוליד [אבל ההעראה לא הוה מעשה מצווה</w:t>
      </w:r>
      <w:r w:rsidRPr="00440CAB">
        <w:rPr>
          <w:rStyle w:val="ac"/>
          <w:rFonts w:ascii="Narkisim" w:hAnsi="Narkisim" w:cs="Narkisim"/>
          <w:rtl/>
        </w:rPr>
        <w:footnoteReference w:id="508"/>
      </w:r>
      <w:r w:rsidRPr="00440CAB">
        <w:rPr>
          <w:rFonts w:ascii="Narkisim" w:hAnsi="Narkisim" w:cs="Narkisim"/>
          <w:rtl/>
        </w:rPr>
        <w:t>]. וה</w:t>
      </w:r>
      <w:r w:rsidRPr="00440CAB">
        <w:rPr>
          <w:rFonts w:ascii="Narkisim" w:hAnsi="Narkisim" w:cs="Narkisim"/>
          <w:b/>
          <w:bCs/>
          <w:rtl/>
        </w:rPr>
        <w:t>מנח"ח</w:t>
      </w:r>
      <w:r w:rsidRPr="00440CAB">
        <w:rPr>
          <w:rFonts w:ascii="Narkisim" w:hAnsi="Narkisim" w:cs="Narkisim"/>
          <w:rtl/>
        </w:rPr>
        <w:t xml:space="preserve"> (א יד) חלק דגוף המצוה דפריה ורביה אינה מעשה הביאה, אלא עיקר המצוה לידת הבנים. ולכן אמרי' דכשמתו הבנים מכאן ולהבא אינו מקיים המצוה.</w:t>
      </w:r>
    </w:p>
    <w:p w14:paraId="7663EC92"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קובה"ע</w:t>
      </w:r>
      <w:r w:rsidRPr="00440CAB">
        <w:rPr>
          <w:rFonts w:ascii="Narkisim" w:hAnsi="Narkisim"/>
          <w:rtl/>
        </w:rPr>
        <w:t xml:space="preserve"> (סט כז) כתב דיש ליישב דאף דעת תוס' דקיום המצוה הוא רק לידת הבנים, מ"מ מעשה המצוה שמוטל על האדם לעשות האי הביאה. כיון דהלידה בידי שמים, עשיית המצוה הוה בגמ"ב, וכה"ג חשיב בעידנא. וההעראה אינה </w:t>
      </w:r>
      <w:r w:rsidRPr="00440CAB">
        <w:rPr>
          <w:rFonts w:ascii="Narkisim" w:hAnsi="Narkisim"/>
          <w:i/>
          <w:iCs/>
          <w:rtl/>
        </w:rPr>
        <w:t>מעשה</w:t>
      </w:r>
      <w:r w:rsidRPr="00440CAB">
        <w:rPr>
          <w:rFonts w:ascii="Narkisim" w:hAnsi="Narkisim"/>
          <w:rtl/>
        </w:rPr>
        <w:t xml:space="preserve"> </w:t>
      </w:r>
      <w:r w:rsidRPr="00440CAB">
        <w:rPr>
          <w:rFonts w:ascii="Narkisim" w:hAnsi="Narkisim"/>
          <w:i/>
          <w:iCs/>
          <w:rtl/>
        </w:rPr>
        <w:t>מצוה,</w:t>
      </w:r>
      <w:r w:rsidRPr="00440CAB">
        <w:rPr>
          <w:rFonts w:ascii="Narkisim" w:hAnsi="Narkisim"/>
          <w:rtl/>
        </w:rPr>
        <w:t xml:space="preserve"> אלא </w:t>
      </w:r>
      <w:r w:rsidRPr="00440CAB">
        <w:rPr>
          <w:rFonts w:ascii="Narkisim" w:hAnsi="Narkisim"/>
          <w:i/>
          <w:iCs/>
          <w:rtl/>
        </w:rPr>
        <w:t>הכשר</w:t>
      </w:r>
      <w:r w:rsidRPr="00440CAB">
        <w:rPr>
          <w:rFonts w:ascii="Narkisim" w:hAnsi="Narkisim"/>
          <w:rtl/>
        </w:rPr>
        <w:t xml:space="preserve"> למעשה מצוה.</w:t>
      </w:r>
    </w:p>
    <w:p w14:paraId="7277990B"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אחרונים</w:t>
      </w:r>
      <w:r w:rsidRPr="00440CAB">
        <w:rPr>
          <w:rFonts w:ascii="Narkisim" w:hAnsi="Narkisim"/>
          <w:rtl/>
        </w:rPr>
        <w:t xml:space="preserve"> (הר צבי, אגרות משה אה"ע ב יח) חלקו דצווי התורה הוא במעשה דידיה [במעשה ביאה]. דלא מסתבר דהתורה צוותה מצווה דאינו מסור בידו לקיים, והלידה בידי שמים. אלא דהתורה קבעה שיעור למצווה, כשיש לו בנים [וכשמתו שוב אין לו בנים].</w:t>
      </w:r>
    </w:p>
    <w:p w14:paraId="71372C83" w14:textId="77777777" w:rsidR="006D5124" w:rsidRPr="00440CAB" w:rsidRDefault="00000000" w:rsidP="00440CAB">
      <w:pPr>
        <w:pStyle w:val="aa"/>
        <w:bidi/>
        <w:rPr>
          <w:rFonts w:ascii="Narkisim" w:hAnsi="Narkisim"/>
        </w:rPr>
      </w:pPr>
      <w:r w:rsidRPr="00440CAB">
        <w:rPr>
          <w:rFonts w:ascii="Narkisim" w:hAnsi="Narkisim"/>
          <w:u w:val="single"/>
          <w:rtl/>
        </w:rPr>
        <w:t>שם.</w:t>
      </w:r>
      <w:r w:rsidRPr="00440CAB">
        <w:rPr>
          <w:rFonts w:ascii="Narkisim" w:hAnsi="Narkisim"/>
          <w:rtl/>
        </w:rPr>
        <w:t xml:space="preserve"> ה</w:t>
      </w:r>
      <w:r w:rsidRPr="00440CAB">
        <w:rPr>
          <w:rFonts w:ascii="Narkisim" w:hAnsi="Narkisim"/>
          <w:b/>
          <w:bCs/>
          <w:rtl/>
        </w:rPr>
        <w:t>חלק"מ</w:t>
      </w:r>
      <w:r w:rsidRPr="00440CAB">
        <w:rPr>
          <w:rFonts w:ascii="Narkisim" w:hAnsi="Narkisim"/>
          <w:rtl/>
        </w:rPr>
        <w:t xml:space="preserve"> (א ח) נסתפק בנתעברה באמבטי האם קיים פר"ו, והאם מקרי בנו לכל דבר</w:t>
      </w:r>
      <w:r w:rsidRPr="00440CAB">
        <w:rPr>
          <w:rStyle w:val="ac"/>
          <w:rFonts w:ascii="Narkisim" w:hAnsi="Narkisim"/>
          <w:rtl/>
        </w:rPr>
        <w:footnoteReference w:id="509"/>
      </w:r>
      <w:r w:rsidRPr="00440CAB">
        <w:rPr>
          <w:rFonts w:ascii="Narkisim" w:hAnsi="Narkisim"/>
          <w:rtl/>
        </w:rPr>
        <w:t>. [וע' בי"ש א י] וה</w:t>
      </w:r>
      <w:r w:rsidRPr="00440CAB">
        <w:rPr>
          <w:rFonts w:ascii="Narkisim" w:hAnsi="Narkisim"/>
          <w:b/>
          <w:bCs/>
          <w:rtl/>
        </w:rPr>
        <w:t>מנח"ח</w:t>
      </w:r>
      <w:r w:rsidRPr="00440CAB">
        <w:rPr>
          <w:rFonts w:ascii="Narkisim" w:hAnsi="Narkisim"/>
          <w:rtl/>
        </w:rPr>
        <w:t xml:space="preserve"> (א כו) הביא דמדבריהם דמקיים מצווה ע"י לידת הבנים בלא מעשה ביאה, וע"כ דהביאה אינה מצוה אלא הבנים. וה</w:t>
      </w:r>
      <w:r w:rsidRPr="00440CAB">
        <w:rPr>
          <w:rFonts w:ascii="Narkisim" w:hAnsi="Narkisim"/>
          <w:b/>
          <w:bCs/>
          <w:rtl/>
        </w:rPr>
        <w:t>אחרונים</w:t>
      </w:r>
      <w:r w:rsidRPr="00440CAB">
        <w:rPr>
          <w:rFonts w:ascii="Narkisim" w:hAnsi="Narkisim"/>
          <w:rtl/>
        </w:rPr>
        <w:t xml:space="preserve"> דחו דאף כוונת החלק"מ דאינו חייב יותר, ואף דלא קיים המצוה.</w:t>
      </w:r>
    </w:p>
    <w:p w14:paraId="6CB37E9F"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מנח"ח</w:t>
      </w:r>
      <w:r w:rsidRPr="00440CAB">
        <w:rPr>
          <w:rFonts w:ascii="Narkisim" w:hAnsi="Narkisim"/>
          <w:rtl/>
        </w:rPr>
        <w:t xml:space="preserve"> (א כט) כתב דלא אמרי' מצוות צריכות כוונה בפריה ורביה, דהקיום הוה ממילא בלידת הבנים. ואילו לדעת תוס' בעי כוונה.</w:t>
      </w:r>
    </w:p>
    <w:p w14:paraId="3D0D7C4B" w14:textId="77777777" w:rsidR="006D5124" w:rsidRPr="00440CAB" w:rsidRDefault="00000000" w:rsidP="00440CAB">
      <w:pPr>
        <w:bidi/>
        <w:rPr>
          <w:rFonts w:ascii="Narkisim" w:hAnsi="Narkisim" w:cs="Narkisim"/>
        </w:rPr>
      </w:pPr>
      <w:r w:rsidRPr="00440CAB">
        <w:rPr>
          <w:rFonts w:ascii="Narkisim" w:hAnsi="Narkisim" w:cs="Narkisim"/>
          <w:u w:val="single"/>
          <w:rtl/>
        </w:rPr>
        <w:lastRenderedPageBreak/>
        <w:t>ר' יוחנן אמר קיים דהא הוה ליה.</w:t>
      </w:r>
      <w:r w:rsidRPr="00440CAB">
        <w:rPr>
          <w:rFonts w:ascii="Narkisim" w:hAnsi="Narkisim" w:cs="Narkisim"/>
          <w:rtl/>
        </w:rPr>
        <w:t xml:space="preserve"> ה</w:t>
      </w:r>
      <w:r w:rsidRPr="00440CAB">
        <w:rPr>
          <w:rFonts w:ascii="Narkisim" w:hAnsi="Narkisim" w:cs="Narkisim"/>
          <w:b/>
          <w:bCs/>
          <w:rtl/>
        </w:rPr>
        <w:t>רמב"ם</w:t>
      </w:r>
      <w:r w:rsidRPr="00440CAB">
        <w:rPr>
          <w:rFonts w:ascii="Narkisim" w:hAnsi="Narkisim" w:cs="Narkisim"/>
          <w:b/>
          <w:bCs/>
          <w:sz w:val="20"/>
          <w:szCs w:val="20"/>
          <w:rtl/>
        </w:rPr>
        <w:t xml:space="preserve"> </w:t>
      </w:r>
      <w:r w:rsidRPr="00440CAB">
        <w:rPr>
          <w:rFonts w:ascii="Narkisim" w:hAnsi="Narkisim" w:cs="Narkisim"/>
          <w:sz w:val="20"/>
          <w:szCs w:val="20"/>
          <w:rtl/>
        </w:rPr>
        <w:t>(טו ו ושו"ע א ז)</w:t>
      </w:r>
      <w:r w:rsidRPr="00440CAB">
        <w:rPr>
          <w:rFonts w:ascii="Narkisim" w:hAnsi="Narkisim" w:cs="Narkisim"/>
          <w:rtl/>
        </w:rPr>
        <w:t xml:space="preserve"> פסק דוקא כשנתגייר הוא והם. וב</w:t>
      </w:r>
      <w:r w:rsidRPr="00440CAB">
        <w:rPr>
          <w:rFonts w:ascii="Narkisim" w:hAnsi="Narkisim" w:cs="Narkisim"/>
          <w:b/>
          <w:bCs/>
          <w:rtl/>
        </w:rPr>
        <w:t>חי' ר"א מן ההר</w:t>
      </w:r>
      <w:r w:rsidRPr="00440CAB">
        <w:rPr>
          <w:rFonts w:ascii="Narkisim" w:hAnsi="Narkisim" w:cs="Narkisim"/>
          <w:rtl/>
        </w:rPr>
        <w:t xml:space="preserve"> ביאר דבעי בנים ישראלים לפטור, ואיך יפטר בגויים</w:t>
      </w:r>
      <w:r w:rsidRPr="00440CAB">
        <w:rPr>
          <w:rStyle w:val="ac"/>
          <w:rFonts w:ascii="Narkisim" w:hAnsi="Narkisim" w:cs="Narkisim"/>
          <w:rtl/>
        </w:rPr>
        <w:footnoteReference w:id="510"/>
      </w:r>
      <w:r w:rsidRPr="00440CAB">
        <w:rPr>
          <w:rFonts w:ascii="Narkisim" w:hAnsi="Narkisim" w:cs="Narkisim"/>
          <w:rtl/>
        </w:rPr>
        <w:t>.</w:t>
      </w:r>
      <w:r w:rsidRPr="00440CAB">
        <w:rPr>
          <w:rFonts w:ascii="Narkisim" w:hAnsi="Narkisim" w:cs="Narkisim"/>
          <w:sz w:val="20"/>
          <w:szCs w:val="20"/>
          <w:rtl/>
        </w:rPr>
        <w:t xml:space="preserve"> וה</w:t>
      </w:r>
      <w:r w:rsidRPr="00440CAB">
        <w:rPr>
          <w:rFonts w:ascii="Narkisim" w:hAnsi="Narkisim" w:cs="Narkisim"/>
          <w:b/>
          <w:bCs/>
          <w:sz w:val="20"/>
          <w:szCs w:val="20"/>
          <w:rtl/>
        </w:rPr>
        <w:t>גר"א</w:t>
      </w:r>
      <w:r w:rsidRPr="00440CAB">
        <w:rPr>
          <w:rFonts w:ascii="Narkisim" w:hAnsi="Narkisim" w:cs="Narkisim"/>
          <w:sz w:val="20"/>
          <w:szCs w:val="20"/>
          <w:rtl/>
        </w:rPr>
        <w:t xml:space="preserve"> (א יז) הוסיף דאף ר"ל פליג רק משום דגר שנתגייר כקטן שנולד דמי.</w:t>
      </w:r>
    </w:p>
    <w:p w14:paraId="49661DB1"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 xml:space="preserve">חלק"מ </w:t>
      </w:r>
      <w:r w:rsidRPr="00440CAB">
        <w:rPr>
          <w:rFonts w:ascii="Narkisim" w:hAnsi="Narkisim"/>
          <w:rtl/>
        </w:rPr>
        <w:t>(שם ט) הביא בשם ה</w:t>
      </w:r>
      <w:r w:rsidRPr="00440CAB">
        <w:rPr>
          <w:rFonts w:ascii="Narkisim" w:hAnsi="Narkisim"/>
          <w:b/>
          <w:bCs/>
          <w:rtl/>
        </w:rPr>
        <w:t>מהרי"ל</w:t>
      </w:r>
      <w:r w:rsidRPr="00440CAB">
        <w:rPr>
          <w:rFonts w:ascii="Narkisim" w:hAnsi="Narkisim"/>
          <w:rtl/>
        </w:rPr>
        <w:t xml:space="preserve"> אפי' לא נתגיירו </w:t>
      </w:r>
      <w:r w:rsidRPr="00440CAB">
        <w:rPr>
          <w:rFonts w:ascii="Narkisim" w:hAnsi="Narkisim"/>
          <w:sz w:val="20"/>
          <w:szCs w:val="20"/>
          <w:rtl/>
        </w:rPr>
        <w:t>[וכ"כ בחי' ר"א מן ההר בשם</w:t>
      </w:r>
      <w:r w:rsidRPr="00440CAB">
        <w:rPr>
          <w:rFonts w:ascii="Narkisim" w:hAnsi="Narkisim"/>
          <w:b/>
          <w:bCs/>
          <w:sz w:val="20"/>
          <w:szCs w:val="20"/>
          <w:rtl/>
        </w:rPr>
        <w:t xml:space="preserve"> י"מ</w:t>
      </w:r>
      <w:r w:rsidRPr="00440CAB">
        <w:rPr>
          <w:rFonts w:ascii="Narkisim" w:hAnsi="Narkisim"/>
          <w:sz w:val="20"/>
          <w:szCs w:val="20"/>
          <w:rtl/>
        </w:rPr>
        <w:t>],</w:t>
      </w:r>
      <w:r w:rsidRPr="00440CAB">
        <w:rPr>
          <w:rFonts w:ascii="Narkisim" w:hAnsi="Narkisim"/>
          <w:rtl/>
        </w:rPr>
        <w:t xml:space="preserve"> וה</w:t>
      </w:r>
      <w:r w:rsidRPr="00440CAB">
        <w:rPr>
          <w:rFonts w:ascii="Narkisim" w:hAnsi="Narkisim"/>
          <w:b/>
          <w:bCs/>
          <w:rtl/>
        </w:rPr>
        <w:t xml:space="preserve">בי"ש </w:t>
      </w:r>
      <w:r w:rsidRPr="00440CAB">
        <w:rPr>
          <w:rFonts w:ascii="Narkisim" w:hAnsi="Narkisim"/>
          <w:rtl/>
        </w:rPr>
        <w:t>כתב דכ"מ מ</w:t>
      </w:r>
      <w:r w:rsidRPr="00440CAB">
        <w:rPr>
          <w:rFonts w:ascii="Narkisim" w:hAnsi="Narkisim"/>
          <w:b/>
          <w:bCs/>
          <w:rtl/>
        </w:rPr>
        <w:t>תוס</w:t>
      </w:r>
      <w:r w:rsidRPr="00440CAB">
        <w:rPr>
          <w:rFonts w:ascii="Narkisim" w:hAnsi="Narkisim"/>
          <w:rtl/>
        </w:rPr>
        <w:t>' דידן.</w:t>
      </w:r>
    </w:p>
    <w:p w14:paraId="6D8DDDF9" w14:textId="77777777" w:rsidR="006D5124" w:rsidRPr="00440CAB" w:rsidRDefault="00000000" w:rsidP="00440CAB">
      <w:pPr>
        <w:bidi/>
        <w:rPr>
          <w:rFonts w:ascii="Narkisim" w:hAnsi="Narkisim" w:cs="Narkisim"/>
        </w:rPr>
      </w:pPr>
      <w:r w:rsidRPr="00440CAB">
        <w:rPr>
          <w:rFonts w:ascii="Narkisim" w:hAnsi="Narkisim" w:cs="Narkisim"/>
          <w:u w:val="single"/>
          <w:rtl/>
        </w:rPr>
        <w:t>תוד"ה רבי יוחנן.</w:t>
      </w:r>
      <w:r w:rsidRPr="00440CAB">
        <w:rPr>
          <w:rFonts w:ascii="Narkisim" w:hAnsi="Narkisim" w:cs="Narkisim"/>
          <w:rtl/>
        </w:rPr>
        <w:t xml:space="preserve"> מ"מ מסתברא לר' יוחנן כיון דבנכריותן קיים, מפטר נמי כשנתגייר.</w:t>
      </w:r>
      <w:r w:rsidRPr="00440CAB">
        <w:rPr>
          <w:rFonts w:ascii="Narkisim" w:hAnsi="Narkisim" w:cs="Narkisim"/>
          <w:sz w:val="20"/>
          <w:szCs w:val="20"/>
          <w:rtl/>
        </w:rPr>
        <w:t xml:space="preserve"> [בפשוטו משמע דאף דהשתא ל"ל בנים, מ"מ סגי במה שהיו לו בנים קודם שנתגייר. וה</w:t>
      </w:r>
      <w:r w:rsidRPr="00440CAB">
        <w:rPr>
          <w:rFonts w:ascii="Narkisim" w:hAnsi="Narkisim" w:cs="Narkisim"/>
          <w:b/>
          <w:bCs/>
          <w:sz w:val="20"/>
          <w:szCs w:val="20"/>
          <w:rtl/>
        </w:rPr>
        <w:t>אחרונים</w:t>
      </w:r>
      <w:r w:rsidRPr="00440CAB">
        <w:rPr>
          <w:rFonts w:ascii="Narkisim" w:hAnsi="Narkisim" w:cs="Narkisim"/>
          <w:sz w:val="20"/>
          <w:szCs w:val="20"/>
          <w:rtl/>
        </w:rPr>
        <w:t xml:space="preserve"> דחו דלא יתכן לפרש כן, דהיו לו בנין ומתו לא קיים, וכדבסמוך]</w:t>
      </w:r>
      <w:r w:rsidRPr="00440CAB">
        <w:rPr>
          <w:rFonts w:ascii="Narkisim" w:hAnsi="Narkisim" w:cs="Narkisim"/>
          <w:rtl/>
        </w:rPr>
        <w:t>. וה</w:t>
      </w:r>
      <w:r w:rsidRPr="00440CAB">
        <w:rPr>
          <w:rFonts w:ascii="Narkisim" w:hAnsi="Narkisim" w:cs="Narkisim"/>
          <w:b/>
          <w:bCs/>
          <w:rtl/>
        </w:rPr>
        <w:t>אחרונים</w:t>
      </w:r>
      <w:r w:rsidRPr="00440CAB">
        <w:rPr>
          <w:rFonts w:ascii="Narkisim" w:hAnsi="Narkisim" w:cs="Narkisim"/>
          <w:rtl/>
        </w:rPr>
        <w:t xml:space="preserve"> דנו דכוונת התוס' דלא אמרי' כקטן שנולד על מה שהוא בעלים. ולכן אף דהשתא ליכא 'דין יחס', מ"מ סגי דנתייחס קודם שנתגייר</w:t>
      </w:r>
      <w:r w:rsidRPr="00440CAB">
        <w:rPr>
          <w:rStyle w:val="ac"/>
          <w:rFonts w:ascii="Narkisim" w:hAnsi="Narkisim" w:cs="Narkisim"/>
          <w:rtl/>
        </w:rPr>
        <w:footnoteReference w:id="511"/>
      </w:r>
      <w:r w:rsidRPr="00440CAB">
        <w:rPr>
          <w:rFonts w:ascii="Narkisim" w:hAnsi="Narkisim" w:cs="Narkisim"/>
          <w:rtl/>
        </w:rPr>
        <w:t xml:space="preserve"> </w:t>
      </w:r>
      <w:r w:rsidRPr="00440CAB">
        <w:rPr>
          <w:rFonts w:ascii="Narkisim" w:hAnsi="Narkisim" w:cs="Narkisim"/>
          <w:sz w:val="20"/>
          <w:szCs w:val="20"/>
          <w:rtl/>
        </w:rPr>
        <w:t>[ועי"ז נחשב 'בנו' במציאות, וזה לא פקע בגירות. וכ"כ ה</w:t>
      </w:r>
      <w:r w:rsidRPr="00440CAB">
        <w:rPr>
          <w:rFonts w:ascii="Narkisim" w:hAnsi="Narkisim" w:cs="Narkisim"/>
          <w:b/>
          <w:bCs/>
          <w:sz w:val="20"/>
          <w:szCs w:val="20"/>
          <w:rtl/>
        </w:rPr>
        <w:t>אבה"א</w:t>
      </w:r>
      <w:r w:rsidRPr="00440CAB">
        <w:rPr>
          <w:rFonts w:ascii="Narkisim" w:hAnsi="Narkisim" w:cs="Narkisim"/>
          <w:sz w:val="20"/>
          <w:szCs w:val="20"/>
          <w:rtl/>
        </w:rPr>
        <w:t xml:space="preserve"> (עבדים ח כ בסו"ד)]</w:t>
      </w:r>
      <w:r w:rsidRPr="00440CAB">
        <w:rPr>
          <w:rFonts w:ascii="Narkisim" w:hAnsi="Narkisim" w:cs="Narkisim"/>
          <w:rtl/>
        </w:rPr>
        <w:t>. וה</w:t>
      </w:r>
      <w:r w:rsidRPr="00440CAB">
        <w:rPr>
          <w:rFonts w:ascii="Narkisim" w:hAnsi="Narkisim" w:cs="Narkisim"/>
          <w:b/>
          <w:bCs/>
          <w:rtl/>
        </w:rPr>
        <w:t>גרי"ז</w:t>
      </w:r>
      <w:r w:rsidRPr="00440CAB">
        <w:rPr>
          <w:rFonts w:ascii="Narkisim" w:hAnsi="Narkisim" w:cs="Narkisim"/>
          <w:rtl/>
        </w:rPr>
        <w:t xml:space="preserve"> (בכורות מז.) כתב דלא אמרי' כקטן שנולד אלא במידי דדין בן נח שונה מדין ישראל, אבל בדין שקיים גם אצל בן נח וגם אצל ישראל לא אמרי' כקטן שנולד.</w:t>
      </w:r>
    </w:p>
    <w:p w14:paraId="76898F04" w14:textId="77777777" w:rsidR="006D5124" w:rsidRPr="00440CAB" w:rsidRDefault="00000000" w:rsidP="00440CAB">
      <w:pPr>
        <w:bidi/>
        <w:rPr>
          <w:rFonts w:ascii="Narkisim" w:hAnsi="Narkisim" w:cs="Narkisim"/>
        </w:rPr>
      </w:pPr>
      <w:r w:rsidRPr="00440CAB">
        <w:rPr>
          <w:rFonts w:ascii="Narkisim" w:hAnsi="Narkisim" w:cs="Narkisim"/>
          <w:u w:val="single"/>
          <w:rtl/>
        </w:rPr>
        <w:t>ואזדו לטעמייהו וכו' ר"י אומר אין לו בכור לנחלה.</w:t>
      </w:r>
      <w:r w:rsidRPr="00440CAB">
        <w:rPr>
          <w:rFonts w:ascii="Narkisim" w:hAnsi="Narkisim" w:cs="Narkisim"/>
          <w:rtl/>
        </w:rPr>
        <w:t xml:space="preserve"> ב</w:t>
      </w:r>
      <w:r w:rsidRPr="00440CAB">
        <w:rPr>
          <w:rFonts w:ascii="Narkisim" w:hAnsi="Narkisim" w:cs="Narkisim"/>
          <w:b/>
          <w:bCs/>
          <w:rtl/>
        </w:rPr>
        <w:t xml:space="preserve">חי' ר"א מן ההר </w:t>
      </w:r>
      <w:r w:rsidRPr="00440CAB">
        <w:rPr>
          <w:rFonts w:ascii="Narkisim" w:hAnsi="Narkisim" w:cs="Narkisim"/>
          <w:rtl/>
        </w:rPr>
        <w:t>כתב דבזה איירי אף כשלא נתגייר</w:t>
      </w:r>
      <w:r w:rsidRPr="00440CAB">
        <w:rPr>
          <w:rStyle w:val="ac"/>
          <w:rFonts w:ascii="Narkisim" w:hAnsi="Narkisim" w:cs="Narkisim"/>
          <w:rtl/>
        </w:rPr>
        <w:footnoteReference w:id="512"/>
      </w:r>
      <w:r w:rsidRPr="00440CAB">
        <w:rPr>
          <w:rFonts w:ascii="Narkisim" w:hAnsi="Narkisim" w:cs="Narkisim"/>
          <w:rtl/>
        </w:rPr>
        <w:t>.</w:t>
      </w:r>
      <w:r w:rsidRPr="00440CAB">
        <w:rPr>
          <w:rFonts w:ascii="Narkisim" w:hAnsi="Narkisim" w:cs="Narkisim"/>
          <w:sz w:val="20"/>
          <w:szCs w:val="20"/>
          <w:rtl/>
        </w:rPr>
        <w:t xml:space="preserve"> ואף לדעת ה</w:t>
      </w:r>
      <w:r w:rsidRPr="00440CAB">
        <w:rPr>
          <w:rFonts w:ascii="Narkisim" w:hAnsi="Narkisim" w:cs="Narkisim"/>
          <w:b/>
          <w:bCs/>
          <w:sz w:val="20"/>
          <w:szCs w:val="20"/>
          <w:rtl/>
        </w:rPr>
        <w:t>רמב"ם</w:t>
      </w:r>
      <w:r w:rsidRPr="00440CAB">
        <w:rPr>
          <w:rFonts w:ascii="Narkisim" w:hAnsi="Narkisim" w:cs="Narkisim"/>
          <w:sz w:val="20"/>
          <w:szCs w:val="20"/>
          <w:rtl/>
        </w:rPr>
        <w:t xml:space="preserve"> דלא קיים פר"ו אא"כ הבן נתגייר [דרק בן ישראל פוטר], אבל מ"מ נחשב בנו והשני לא הוי בכור בנחלה</w:t>
      </w:r>
      <w:r w:rsidRPr="00440CAB">
        <w:rPr>
          <w:rStyle w:val="ac"/>
          <w:rFonts w:ascii="Narkisim" w:hAnsi="Narkisim" w:cs="Narkisim"/>
          <w:sz w:val="20"/>
          <w:szCs w:val="20"/>
          <w:rtl/>
        </w:rPr>
        <w:footnoteReference w:id="513"/>
      </w:r>
      <w:r w:rsidRPr="00440CAB">
        <w:rPr>
          <w:rFonts w:ascii="Narkisim" w:hAnsi="Narkisim" w:cs="Narkisim"/>
          <w:sz w:val="20"/>
          <w:szCs w:val="20"/>
          <w:rtl/>
        </w:rPr>
        <w:t>.</w:t>
      </w:r>
    </w:p>
    <w:p w14:paraId="16408C82" w14:textId="77777777" w:rsidR="006D5124" w:rsidRPr="00440CAB" w:rsidRDefault="00000000" w:rsidP="00440CAB">
      <w:pPr>
        <w:bidi/>
        <w:rPr>
          <w:rFonts w:ascii="Narkisim" w:hAnsi="Narkisim" w:cs="Narkisim"/>
        </w:rPr>
      </w:pPr>
      <w:r w:rsidRPr="00440CAB">
        <w:rPr>
          <w:rFonts w:ascii="Narkisim" w:hAnsi="Narkisim" w:cs="Narkisim"/>
          <w:u w:val="single"/>
          <w:rtl/>
        </w:rPr>
        <w:t>רש"י ד"ה בנכריותן.</w:t>
      </w:r>
      <w:r w:rsidRPr="00440CAB">
        <w:rPr>
          <w:rFonts w:ascii="Narkisim" w:hAnsi="Narkisim" w:cs="Narkisim"/>
          <w:rtl/>
        </w:rPr>
        <w:t xml:space="preserve"> לאו בני נחלה דבת כבן וכו' אבל ירושה נהגא בהו (כדאי' קידו' יז:). </w:t>
      </w:r>
      <w:r w:rsidRPr="00440CAB">
        <w:rPr>
          <w:rFonts w:ascii="Narkisim" w:hAnsi="Narkisim" w:cs="Narkisim"/>
          <w:sz w:val="20"/>
          <w:szCs w:val="20"/>
          <w:rtl/>
        </w:rPr>
        <w:t>[אבל ה</w:t>
      </w:r>
      <w:r w:rsidRPr="00440CAB">
        <w:rPr>
          <w:rFonts w:ascii="Narkisim" w:hAnsi="Narkisim" w:cs="Narkisim"/>
          <w:b/>
          <w:bCs/>
          <w:sz w:val="20"/>
          <w:szCs w:val="20"/>
          <w:rtl/>
        </w:rPr>
        <w:t>קוב"ש</w:t>
      </w:r>
      <w:r w:rsidRPr="00440CAB">
        <w:rPr>
          <w:rFonts w:ascii="Narkisim" w:hAnsi="Narkisim" w:cs="Narkisim"/>
          <w:sz w:val="20"/>
          <w:szCs w:val="20"/>
          <w:rtl/>
        </w:rPr>
        <w:t xml:space="preserve"> (ב"ב שנז) דייק מ</w:t>
      </w:r>
      <w:r w:rsidRPr="00440CAB">
        <w:rPr>
          <w:rFonts w:ascii="Narkisim" w:hAnsi="Narkisim" w:cs="Narkisim"/>
          <w:b/>
          <w:bCs/>
          <w:sz w:val="20"/>
          <w:szCs w:val="20"/>
          <w:rtl/>
        </w:rPr>
        <w:t>תוס</w:t>
      </w:r>
      <w:r w:rsidRPr="00440CAB">
        <w:rPr>
          <w:rFonts w:ascii="Narkisim" w:hAnsi="Narkisim" w:cs="Narkisim"/>
          <w:sz w:val="20"/>
          <w:szCs w:val="20"/>
          <w:rtl/>
        </w:rPr>
        <w:t>' (ב"ב קיט:) דאף בעכו"ם בן קודם לבת]</w:t>
      </w:r>
      <w:r w:rsidRPr="00440CAB">
        <w:rPr>
          <w:rFonts w:ascii="Narkisim" w:hAnsi="Narkisim" w:cs="Narkisim"/>
          <w:rtl/>
        </w:rPr>
        <w:t>. וצ"ב דמ"מ הוה בני נחלה, ואמאי תלי בירושת בת. וה</w:t>
      </w:r>
      <w:r w:rsidRPr="00440CAB">
        <w:rPr>
          <w:rFonts w:ascii="Narkisim" w:hAnsi="Narkisim" w:cs="Narkisim"/>
          <w:b/>
          <w:bCs/>
          <w:rtl/>
        </w:rPr>
        <w:t>גרי"ז</w:t>
      </w:r>
      <w:r w:rsidRPr="00440CAB">
        <w:rPr>
          <w:rFonts w:ascii="Narkisim" w:hAnsi="Narkisim" w:cs="Narkisim"/>
          <w:rtl/>
        </w:rPr>
        <w:t xml:space="preserve"> </w:t>
      </w:r>
      <w:r w:rsidRPr="00440CAB">
        <w:rPr>
          <w:rFonts w:ascii="Narkisim" w:hAnsi="Narkisim" w:cs="Narkisim"/>
          <w:sz w:val="20"/>
          <w:szCs w:val="20"/>
          <w:rtl/>
        </w:rPr>
        <w:t xml:space="preserve">(בכורות שם) </w:t>
      </w:r>
      <w:r w:rsidRPr="00440CAB">
        <w:rPr>
          <w:rFonts w:ascii="Narkisim" w:hAnsi="Narkisim" w:cs="Narkisim"/>
          <w:rtl/>
        </w:rPr>
        <w:t>ביאר דכלפי דינים שהיו להם בעודו עכו"ם לא אמרי' כקטן שנולד, וכוונת רש"י להוכיח דדין ירושה דבני נח לא שייך לדין ירושה דישראל, ולכן כלפי ירושה אמרי' כקטן שנולד דמי.</w:t>
      </w:r>
    </w:p>
    <w:p w14:paraId="455B1B09"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ט"ז</w:t>
      </w:r>
      <w:r w:rsidRPr="00440CAB">
        <w:rPr>
          <w:rFonts w:ascii="Narkisim" w:hAnsi="Narkisim"/>
          <w:rtl/>
        </w:rPr>
        <w:t xml:space="preserve"> (א ט) כתב דלדברי הרמב"ם ניחא דאיירי שנתגיירו אח"כ, ואחרי שנתגיירו בישראל אינן יורשים זה את זה</w:t>
      </w:r>
      <w:r w:rsidRPr="00440CAB">
        <w:rPr>
          <w:rStyle w:val="ac"/>
          <w:rFonts w:ascii="Narkisim" w:hAnsi="Narkisim"/>
          <w:rtl/>
        </w:rPr>
        <w:footnoteReference w:id="514"/>
      </w:r>
      <w:r w:rsidRPr="00440CAB">
        <w:rPr>
          <w:rFonts w:ascii="Narkisim" w:hAnsi="Narkisim"/>
          <w:rtl/>
        </w:rPr>
        <w:t>.</w:t>
      </w:r>
    </w:p>
    <w:p w14:paraId="532910DE" w14:textId="77777777" w:rsidR="006D5124" w:rsidRPr="00440CAB" w:rsidRDefault="00000000" w:rsidP="00440CAB">
      <w:pPr>
        <w:pStyle w:val="a7"/>
        <w:bidi/>
        <w:rPr>
          <w:rFonts w:ascii="Narkisim" w:hAnsi="Narkisim"/>
        </w:rPr>
      </w:pPr>
      <w:r w:rsidRPr="00440CAB">
        <w:rPr>
          <w:rFonts w:ascii="Narkisim" w:hAnsi="Narkisim"/>
          <w:rtl/>
        </w:rPr>
        <w:t xml:space="preserve">וכן </w:t>
      </w:r>
      <w:r w:rsidRPr="00440CAB">
        <w:rPr>
          <w:rFonts w:ascii="Narkisim" w:hAnsi="Narkisim"/>
          <w:b/>
          <w:bCs/>
          <w:rtl/>
        </w:rPr>
        <w:t>רש"י</w:t>
      </w:r>
      <w:r w:rsidRPr="00440CAB">
        <w:rPr>
          <w:rFonts w:ascii="Narkisim" w:hAnsi="Narkisim"/>
          <w:rtl/>
        </w:rPr>
        <w:t xml:space="preserve"> (</w:t>
      </w:r>
      <w:r w:rsidRPr="00440CAB">
        <w:rPr>
          <w:rFonts w:ascii="Narkisim" w:hAnsi="Narkisim"/>
          <w:szCs w:val="20"/>
          <w:rtl/>
        </w:rPr>
        <w:t>בכורות</w:t>
      </w:r>
      <w:r w:rsidRPr="00440CAB">
        <w:rPr>
          <w:rFonts w:ascii="Narkisim" w:hAnsi="Narkisim"/>
          <w:rtl/>
        </w:rPr>
        <w:t xml:space="preserve"> </w:t>
      </w:r>
      <w:r w:rsidRPr="00440CAB">
        <w:rPr>
          <w:rFonts w:ascii="Narkisim" w:hAnsi="Narkisim"/>
          <w:sz w:val="20"/>
          <w:szCs w:val="20"/>
          <w:rtl/>
        </w:rPr>
        <w:t>מז. ד"ה עובדי כוכבים)</w:t>
      </w:r>
      <w:r w:rsidRPr="00440CAB">
        <w:rPr>
          <w:rFonts w:ascii="Narkisim" w:hAnsi="Narkisim"/>
          <w:rtl/>
        </w:rPr>
        <w:t xml:space="preserve"> כתב דאחר שנתגיירו אינן בני נחלה לירש אביהם עכו"ם. ומשמע דכוונת רש"י דהבן נתגייר</w:t>
      </w:r>
      <w:r w:rsidRPr="00440CAB">
        <w:rPr>
          <w:rStyle w:val="ac"/>
          <w:rFonts w:ascii="Narkisim" w:hAnsi="Narkisim"/>
          <w:rtl/>
        </w:rPr>
        <w:footnoteReference w:id="515"/>
      </w:r>
      <w:r w:rsidRPr="00440CAB">
        <w:rPr>
          <w:rFonts w:ascii="Narkisim" w:hAnsi="Narkisim"/>
          <w:rtl/>
        </w:rPr>
        <w:t>. [ו</w:t>
      </w:r>
      <w:r w:rsidRPr="00440CAB">
        <w:rPr>
          <w:rFonts w:ascii="Narkisim" w:hAnsi="Narkisim"/>
          <w:b/>
          <w:bCs/>
          <w:rtl/>
        </w:rPr>
        <w:t>תוס</w:t>
      </w:r>
      <w:r w:rsidRPr="00440CAB">
        <w:rPr>
          <w:rFonts w:ascii="Narkisim" w:hAnsi="Narkisim"/>
          <w:rtl/>
        </w:rPr>
        <w:t>' (שם) הקשה דעכו"ם יורש את אביו כדאמרי' בקידושין יז:</w:t>
      </w:r>
      <w:r w:rsidRPr="00440CAB">
        <w:rPr>
          <w:rStyle w:val="ac"/>
          <w:rFonts w:ascii="Narkisim" w:hAnsi="Narkisim"/>
          <w:rtl/>
        </w:rPr>
        <w:footnoteReference w:id="516"/>
      </w:r>
      <w:r w:rsidRPr="00440CAB">
        <w:rPr>
          <w:rFonts w:ascii="Narkisim" w:hAnsi="Narkisim"/>
          <w:rtl/>
        </w:rPr>
        <w:t>].</w:t>
      </w:r>
    </w:p>
    <w:p w14:paraId="6979045D"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גרי"ז</w:t>
      </w:r>
      <w:r w:rsidRPr="00440CAB">
        <w:rPr>
          <w:rFonts w:ascii="Narkisim" w:hAnsi="Narkisim"/>
          <w:rtl/>
        </w:rPr>
        <w:t xml:space="preserve"> ביאר דכוונת רש"י (שם) להוכיח דאמרי' כקטן שנולד כלפי דיני נחלות, דכיון דפרשת נחלות דעכו"ם הוה גדר שונה מנחלות דישראל [וכמ"ש רש"י כאן], אמרי' בזה כקטן שנולד [וב' טעמי רש"י צריכין זה לזה].</w:t>
      </w:r>
    </w:p>
    <w:p w14:paraId="62A95D51" w14:textId="77777777" w:rsidR="006D5124" w:rsidRPr="00440CAB" w:rsidRDefault="00000000" w:rsidP="00440CAB">
      <w:pPr>
        <w:bidi/>
        <w:rPr>
          <w:rFonts w:ascii="Narkisim" w:hAnsi="Narkisim" w:cs="Narkisim"/>
        </w:rPr>
      </w:pPr>
      <w:r w:rsidRPr="00440CAB">
        <w:rPr>
          <w:rFonts w:ascii="Narkisim" w:hAnsi="Narkisim" w:cs="Narkisim"/>
          <w:u w:val="single"/>
          <w:rtl/>
        </w:rPr>
        <w:t>איתיביה ר' יוחנן וכו', נתגיירו ל"ל חייס.</w:t>
      </w:r>
      <w:r w:rsidRPr="00440CAB">
        <w:rPr>
          <w:rFonts w:ascii="Narkisim" w:hAnsi="Narkisim" w:cs="Narkisim"/>
          <w:rtl/>
        </w:rPr>
        <w:t xml:space="preserve"> מבואר דדין פר"ו תליא בחייס, שנקרא על שמו</w:t>
      </w:r>
      <w:r w:rsidRPr="00440CAB">
        <w:rPr>
          <w:rStyle w:val="ac"/>
          <w:rFonts w:ascii="Narkisim" w:hAnsi="Narkisim" w:cs="Narkisim"/>
          <w:rtl/>
        </w:rPr>
        <w:footnoteReference w:id="517"/>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מנח"ח</w:t>
      </w:r>
      <w:r w:rsidRPr="00440CAB">
        <w:rPr>
          <w:rFonts w:ascii="Narkisim" w:hAnsi="Narkisim" w:cs="Narkisim"/>
          <w:sz w:val="20"/>
          <w:szCs w:val="20"/>
          <w:rtl/>
        </w:rPr>
        <w:t xml:space="preserve"> (א יח) הקשה דדעת ר' יוחנן בן ברוקה (לקמן סה:) נשים מצוות על פר"ו, ואף דאין הבן מיוחס אחריה אלא אחרי אביו. ותי' כיון דהוה בנה לכל דבר, לעריות ונחלה, לא בעינן יחס משפחה, אלא בסוגיין שנתגיירו דאינן בניהם לשום קרבות, ולכן תליא ביחס.</w:t>
      </w:r>
    </w:p>
    <w:p w14:paraId="166DDE18" w14:textId="77777777" w:rsidR="006D5124" w:rsidRPr="00440CAB" w:rsidRDefault="00000000" w:rsidP="00440CAB">
      <w:pPr>
        <w:bidi/>
        <w:rPr>
          <w:rFonts w:ascii="Narkisim" w:hAnsi="Narkisim" w:cs="Narkisim"/>
        </w:rPr>
      </w:pPr>
      <w:r w:rsidRPr="00440CAB">
        <w:rPr>
          <w:rFonts w:ascii="Narkisim" w:hAnsi="Narkisim" w:cs="Narkisim"/>
          <w:rtl/>
        </w:rPr>
        <w:t>ובזה נח' ר' יוחנן ור"ל האם גר שנתגייר כקטן שנולד מגדיר דאינו מתייחס אחריו. [ולס"ד דמקשן לר"ל אף בעודו עכו"ם אינו מתייחס אחריו, ולכן לא קיים פר"ו. וה</w:t>
      </w:r>
      <w:r w:rsidRPr="00440CAB">
        <w:rPr>
          <w:rFonts w:ascii="Narkisim" w:hAnsi="Narkisim" w:cs="Narkisim"/>
          <w:b/>
          <w:bCs/>
          <w:rtl/>
        </w:rPr>
        <w:t>אחרונים</w:t>
      </w:r>
      <w:r w:rsidRPr="00440CAB">
        <w:rPr>
          <w:rFonts w:ascii="Narkisim" w:hAnsi="Narkisim" w:cs="Narkisim"/>
          <w:rtl/>
        </w:rPr>
        <w:t xml:space="preserve"> הביאו </w:t>
      </w:r>
      <w:r w:rsidRPr="00440CAB">
        <w:rPr>
          <w:rFonts w:ascii="Narkisim" w:hAnsi="Narkisim" w:cs="Narkisim"/>
          <w:rtl/>
        </w:rPr>
        <w:lastRenderedPageBreak/>
        <w:t>דכ"ד ה</w:t>
      </w:r>
      <w:r w:rsidRPr="00440CAB">
        <w:rPr>
          <w:rFonts w:ascii="Narkisim" w:hAnsi="Narkisim" w:cs="Narkisim"/>
          <w:b/>
          <w:bCs/>
          <w:rtl/>
        </w:rPr>
        <w:t>ירושלמי</w:t>
      </w:r>
      <w:r w:rsidRPr="00440CAB">
        <w:rPr>
          <w:rFonts w:ascii="Narkisim" w:hAnsi="Narkisim" w:cs="Narkisim"/>
          <w:rtl/>
        </w:rPr>
        <w:t>].</w:t>
      </w:r>
    </w:p>
    <w:p w14:paraId="0FEE0741" w14:textId="77777777" w:rsidR="006D5124" w:rsidRPr="00440CAB" w:rsidRDefault="00000000" w:rsidP="00440CAB">
      <w:pPr>
        <w:bidi/>
        <w:rPr>
          <w:rFonts w:ascii="Narkisim" w:hAnsi="Narkisim" w:cs="Narkisim"/>
        </w:rPr>
      </w:pPr>
      <w:r w:rsidRPr="00440CAB">
        <w:rPr>
          <w:rFonts w:ascii="Narkisim" w:hAnsi="Narkisim" w:cs="Narkisim"/>
          <w:u w:val="single"/>
          <w:rtl/>
        </w:rPr>
        <w:t>שם. נתגיירו ל"ל חייס</w:t>
      </w:r>
      <w:r w:rsidRPr="00440CAB">
        <w:rPr>
          <w:rFonts w:ascii="Narkisim" w:hAnsi="Narkisim" w:cs="Narkisim"/>
          <w:rtl/>
        </w:rPr>
        <w:t xml:space="preserve">. בפשוטו כוונת הגמ' כשהאב נתגייר אמרי' כקטן שנולד, ולכן בנו אינו מיוחס אחריו. </w:t>
      </w:r>
      <w:r w:rsidRPr="00440CAB">
        <w:rPr>
          <w:rFonts w:ascii="Narkisim" w:hAnsi="Narkisim" w:cs="Narkisim"/>
          <w:sz w:val="20"/>
          <w:szCs w:val="20"/>
          <w:rtl/>
        </w:rPr>
        <w:t xml:space="preserve">[ור' יוחנן ס"ל דלענין יחס לא אמרי' כן, וכמ"ש </w:t>
      </w:r>
      <w:r w:rsidRPr="00440CAB">
        <w:rPr>
          <w:rFonts w:ascii="Narkisim" w:hAnsi="Narkisim" w:cs="Narkisim"/>
          <w:b/>
          <w:bCs/>
          <w:sz w:val="20"/>
          <w:szCs w:val="20"/>
          <w:rtl/>
        </w:rPr>
        <w:t>תוס</w:t>
      </w:r>
      <w:r w:rsidRPr="00440CAB">
        <w:rPr>
          <w:rFonts w:ascii="Narkisim" w:hAnsi="Narkisim" w:cs="Narkisim"/>
          <w:sz w:val="20"/>
          <w:szCs w:val="20"/>
          <w:rtl/>
        </w:rPr>
        <w:t>' ד"ה ר' יוחנן].</w:t>
      </w:r>
      <w:r w:rsidRPr="00440CAB">
        <w:rPr>
          <w:rFonts w:ascii="Narkisim" w:hAnsi="Narkisim" w:cs="Narkisim"/>
          <w:rtl/>
        </w:rPr>
        <w:t xml:space="preserve"> אבל ה</w:t>
      </w:r>
      <w:r w:rsidRPr="00440CAB">
        <w:rPr>
          <w:rFonts w:ascii="Narkisim" w:hAnsi="Narkisim" w:cs="Narkisim"/>
          <w:b/>
          <w:bCs/>
          <w:rtl/>
        </w:rPr>
        <w:t>גר"א</w:t>
      </w:r>
      <w:r w:rsidRPr="00440CAB">
        <w:rPr>
          <w:rFonts w:ascii="Narkisim" w:hAnsi="Narkisim" w:cs="Narkisim"/>
          <w:rtl/>
        </w:rPr>
        <w:t xml:space="preserve"> (א יז) כתב לדעת הרמב"ם </w:t>
      </w:r>
      <w:r w:rsidRPr="00440CAB">
        <w:rPr>
          <w:rFonts w:ascii="Narkisim" w:hAnsi="Narkisim" w:cs="Narkisim"/>
          <w:sz w:val="20"/>
          <w:szCs w:val="20"/>
          <w:rtl/>
        </w:rPr>
        <w:t>[דאיירי דוקא דהבן נתגייר]</w:t>
      </w:r>
      <w:r w:rsidRPr="00440CAB">
        <w:rPr>
          <w:rFonts w:ascii="Narkisim" w:hAnsi="Narkisim" w:cs="Narkisim"/>
          <w:rtl/>
        </w:rPr>
        <w:t>, סברת ר"ל דכשהבן נתגייר אמרי' כקטן שנולד, והוה כאילו מתו בניו [דמבואר בגמ' בסמוך דלא קיים המצוה</w:t>
      </w:r>
      <w:r w:rsidRPr="00440CAB">
        <w:rPr>
          <w:rStyle w:val="ac"/>
          <w:rFonts w:ascii="Narkisim" w:hAnsi="Narkisim" w:cs="Narkisim"/>
          <w:rtl/>
        </w:rPr>
        <w:footnoteReference w:id="518"/>
      </w:r>
      <w:r w:rsidRPr="00440CAB">
        <w:rPr>
          <w:rFonts w:ascii="Narkisim" w:hAnsi="Narkisim" w:cs="Narkisim"/>
          <w:rtl/>
        </w:rPr>
        <w:t>]. ואף ר"ל מודה דמשום גירות האב סגי במה שנתייחס עליו קודם, וכמש"כ תוס', אלא דע"י גירות הבן אמרי' כקטן שנולד</w:t>
      </w:r>
      <w:r w:rsidRPr="00440CAB">
        <w:rPr>
          <w:rStyle w:val="ac"/>
          <w:rFonts w:ascii="Narkisim" w:hAnsi="Narkisim" w:cs="Narkisim"/>
          <w:rtl/>
        </w:rPr>
        <w:footnoteReference w:id="519"/>
      </w:r>
      <w:r w:rsidRPr="00440CAB">
        <w:rPr>
          <w:rFonts w:ascii="Narkisim" w:hAnsi="Narkisim" w:cs="Narkisim"/>
          <w:rtl/>
        </w:rPr>
        <w:t>.</w:t>
      </w:r>
    </w:p>
    <w:p w14:paraId="3998F57F" w14:textId="77777777" w:rsidR="006D5124" w:rsidRPr="00440CAB" w:rsidRDefault="00000000" w:rsidP="00440CAB">
      <w:pPr>
        <w:bidi/>
        <w:rPr>
          <w:rFonts w:ascii="Narkisim" w:hAnsi="Narkisim" w:cs="Narkisim"/>
        </w:rPr>
      </w:pPr>
      <w:r w:rsidRPr="00440CAB">
        <w:rPr>
          <w:rFonts w:ascii="Narkisim" w:hAnsi="Narkisim" w:cs="Narkisim"/>
          <w:u w:val="single"/>
          <w:rtl/>
        </w:rPr>
        <w:t>בהיותן עכו"ם אית להו חייס.</w:t>
      </w:r>
      <w:r w:rsidRPr="00440CAB">
        <w:rPr>
          <w:rFonts w:ascii="Narkisim" w:hAnsi="Narkisim" w:cs="Narkisim"/>
          <w:rtl/>
        </w:rPr>
        <w:t xml:space="preserve"> ה</w:t>
      </w:r>
      <w:r w:rsidRPr="00440CAB">
        <w:rPr>
          <w:rFonts w:ascii="Narkisim" w:hAnsi="Narkisim" w:cs="Narkisim"/>
          <w:b/>
          <w:bCs/>
          <w:rtl/>
        </w:rPr>
        <w:t>קובה"ע</w:t>
      </w:r>
      <w:r w:rsidRPr="00440CAB">
        <w:rPr>
          <w:rFonts w:ascii="Narkisim" w:hAnsi="Narkisim" w:cs="Narkisim"/>
          <w:rtl/>
        </w:rPr>
        <w:t xml:space="preserve"> (נא ג) הקשה אמאי יש להם חייס, הא אמרי' (לקמן צח.) דרחמנא אפקריה לזרעיה דעכו"ם. ותי' דעכו"ם הבא על בת ישראל אמרי' רחמנא אפקריה, אבל עכו"ם הבא על עובדת כוכבים לא אמרי' דרחמנא אפקריה </w:t>
      </w:r>
      <w:r w:rsidRPr="00440CAB">
        <w:rPr>
          <w:rFonts w:ascii="Narkisim" w:hAnsi="Narkisim" w:cs="Narkisim"/>
          <w:sz w:val="20"/>
          <w:szCs w:val="20"/>
          <w:rtl/>
        </w:rPr>
        <w:t>[והוה מדין גר שנתגייר כקטן שנולד]</w:t>
      </w:r>
      <w:r w:rsidRPr="00440CAB">
        <w:rPr>
          <w:rFonts w:ascii="Narkisim" w:hAnsi="Narkisim" w:cs="Narkisim"/>
          <w:rtl/>
        </w:rPr>
        <w:t>.</w:t>
      </w:r>
    </w:p>
    <w:p w14:paraId="3C0EDB69" w14:textId="77777777" w:rsidR="006D5124" w:rsidRPr="00440CAB" w:rsidRDefault="00000000" w:rsidP="00440CAB">
      <w:pPr>
        <w:pStyle w:val="a7"/>
        <w:bidi/>
        <w:rPr>
          <w:rFonts w:ascii="Narkisim" w:hAnsi="Narkisim"/>
        </w:rPr>
      </w:pPr>
      <w:r w:rsidRPr="00440CAB">
        <w:rPr>
          <w:rFonts w:ascii="Narkisim" w:hAnsi="Narkisim"/>
          <w:rtl/>
        </w:rPr>
        <w:t>ו</w:t>
      </w:r>
      <w:r w:rsidRPr="00440CAB">
        <w:rPr>
          <w:rFonts w:ascii="Narkisim" w:hAnsi="Narkisim"/>
          <w:b/>
          <w:bCs/>
          <w:rtl/>
        </w:rPr>
        <w:t>רש"י</w:t>
      </w:r>
      <w:r w:rsidRPr="00440CAB">
        <w:rPr>
          <w:rFonts w:ascii="Narkisim" w:hAnsi="Narkisim"/>
          <w:rtl/>
        </w:rPr>
        <w:t xml:space="preserve"> (ב"ק פח.) כתב דגר אין לו חייס דכתיב וזרמת סוסים זרמתם, ואע"ג דכתיב בלאדן בן בלאדן ה"מ בגיותן, אבל נתגיירו הבנים לא יתייחסו אחרי אביהם</w:t>
      </w:r>
      <w:r w:rsidRPr="00440CAB">
        <w:rPr>
          <w:rFonts w:ascii="Narkisim" w:hAnsi="Narkisim"/>
          <w:sz w:val="20"/>
          <w:szCs w:val="20"/>
          <w:rtl/>
        </w:rPr>
        <w:t xml:space="preserve"> [משמע הסברא דכלפי דין ישראל אמרי' רחמנא אפקריה</w:t>
      </w:r>
      <w:r w:rsidRPr="00440CAB">
        <w:rPr>
          <w:rStyle w:val="ac"/>
          <w:rFonts w:ascii="Narkisim" w:hAnsi="Narkisim"/>
          <w:sz w:val="20"/>
          <w:szCs w:val="20"/>
          <w:rtl/>
        </w:rPr>
        <w:footnoteReference w:id="520"/>
      </w:r>
      <w:r w:rsidRPr="00440CAB">
        <w:rPr>
          <w:rFonts w:ascii="Narkisim" w:hAnsi="Narkisim"/>
          <w:sz w:val="20"/>
          <w:szCs w:val="20"/>
          <w:rtl/>
        </w:rPr>
        <w:t>]</w:t>
      </w:r>
      <w:r w:rsidRPr="00440CAB">
        <w:rPr>
          <w:rFonts w:ascii="Narkisim" w:hAnsi="Narkisim"/>
          <w:rtl/>
        </w:rPr>
        <w:t>.</w:t>
      </w:r>
    </w:p>
    <w:p w14:paraId="21040F8E"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רמב"ן</w:t>
      </w:r>
      <w:r w:rsidRPr="00440CAB">
        <w:rPr>
          <w:rFonts w:ascii="Narkisim" w:hAnsi="Narkisim"/>
          <w:rtl/>
        </w:rPr>
        <w:t xml:space="preserve"> (צח.) כתב דאמרי' רחמנא אפקריה, ועכו"ם אין לו יחס כלל לאביו לענין עריות</w:t>
      </w:r>
      <w:r w:rsidRPr="00440CAB">
        <w:rPr>
          <w:rStyle w:val="ac"/>
          <w:rFonts w:ascii="Narkisim" w:hAnsi="Narkisim"/>
          <w:rtl/>
        </w:rPr>
        <w:footnoteReference w:id="521"/>
      </w:r>
      <w:r w:rsidRPr="00440CAB">
        <w:rPr>
          <w:rFonts w:ascii="Narkisim" w:hAnsi="Narkisim"/>
          <w:rtl/>
        </w:rPr>
        <w:t>. וכתב דהיינו דאיצטריך ריבוי לענין ירושה, דגלי קרא דיורש את אביו</w:t>
      </w:r>
      <w:r w:rsidRPr="00440CAB">
        <w:rPr>
          <w:rStyle w:val="ac"/>
          <w:rFonts w:ascii="Narkisim" w:hAnsi="Narkisim"/>
          <w:rtl/>
        </w:rPr>
        <w:footnoteReference w:id="522"/>
      </w:r>
      <w:r w:rsidRPr="00440CAB">
        <w:rPr>
          <w:rFonts w:ascii="Narkisim" w:hAnsi="Narkisim"/>
          <w:rtl/>
        </w:rPr>
        <w:t xml:space="preserve">. </w:t>
      </w:r>
      <w:r w:rsidRPr="00440CAB">
        <w:rPr>
          <w:rFonts w:ascii="Narkisim" w:hAnsi="Narkisim"/>
          <w:sz w:val="20"/>
          <w:szCs w:val="20"/>
          <w:rtl/>
        </w:rPr>
        <w:t>[וצ"ל דהא דנחשב בנו לענין פריה ורביה הוא משום דגלי קרא בירושה. וצ"ב אמאי תלי בקרא דבראדך]. (וע"ע מש"כ בזה לעיל כב.).</w:t>
      </w:r>
    </w:p>
    <w:p w14:paraId="33D58E35" w14:textId="77777777" w:rsidR="006D5124" w:rsidRPr="00440CAB" w:rsidRDefault="00000000" w:rsidP="00440CAB">
      <w:pPr>
        <w:pStyle w:val="aa"/>
        <w:bidi/>
        <w:rPr>
          <w:rFonts w:ascii="Narkisim" w:hAnsi="Narkisim"/>
        </w:rPr>
      </w:pPr>
      <w:r w:rsidRPr="00440CAB">
        <w:rPr>
          <w:rFonts w:ascii="Narkisim" w:hAnsi="Narkisim"/>
          <w:u w:val="single"/>
          <w:rtl/>
        </w:rPr>
        <w:t>אמר רב הכל מודין בעבד שאין לו חייס, שנאמר שבו לכם פה עם החמור וכו'</w:t>
      </w:r>
      <w:r w:rsidRPr="00440CAB">
        <w:rPr>
          <w:rFonts w:ascii="Narkisim" w:hAnsi="Narkisim"/>
          <w:rtl/>
        </w:rPr>
        <w:t>. פ</w:t>
      </w:r>
      <w:r w:rsidRPr="00440CAB">
        <w:rPr>
          <w:rFonts w:ascii="Narkisim" w:hAnsi="Narkisim"/>
          <w:b/>
          <w:bCs/>
          <w:rtl/>
        </w:rPr>
        <w:t>רש"י</w:t>
      </w:r>
      <w:r w:rsidRPr="00440CAB">
        <w:rPr>
          <w:rFonts w:ascii="Narkisim" w:hAnsi="Narkisim"/>
          <w:rtl/>
        </w:rPr>
        <w:t xml:space="preserve"> דקאי אאליעזר עבד אברהם. וה</w:t>
      </w:r>
      <w:r w:rsidRPr="00440CAB">
        <w:rPr>
          <w:rFonts w:ascii="Narkisim" w:hAnsi="Narkisim"/>
          <w:b/>
          <w:bCs/>
          <w:rtl/>
        </w:rPr>
        <w:t>ראשונים</w:t>
      </w:r>
      <w:r w:rsidRPr="00440CAB">
        <w:rPr>
          <w:rFonts w:ascii="Narkisim" w:hAnsi="Narkisim"/>
          <w:rtl/>
        </w:rPr>
        <w:t xml:space="preserve"> (רא"ש עה"ת בראשית כב ה, ריטב"א קידושין סח:) הק' דב' נעריו עמו [ופרש"י עה"ת אליעזר וישמעאל], א"כ קאי אף אישמעאל</w:t>
      </w:r>
      <w:r w:rsidRPr="00440CAB">
        <w:rPr>
          <w:rStyle w:val="ac"/>
          <w:rFonts w:ascii="Narkisim" w:hAnsi="Narkisim"/>
          <w:rtl/>
        </w:rPr>
        <w:footnoteReference w:id="523"/>
      </w:r>
      <w:r w:rsidRPr="00440CAB">
        <w:rPr>
          <w:rFonts w:ascii="Narkisim" w:hAnsi="Narkisim"/>
          <w:rtl/>
        </w:rPr>
        <w:t>. וה</w:t>
      </w:r>
      <w:r w:rsidRPr="00440CAB">
        <w:rPr>
          <w:rFonts w:ascii="Narkisim" w:hAnsi="Narkisim"/>
          <w:b/>
          <w:bCs/>
          <w:rtl/>
        </w:rPr>
        <w:t>אחרונים</w:t>
      </w:r>
      <w:r w:rsidRPr="00440CAB">
        <w:rPr>
          <w:rFonts w:ascii="Narkisim" w:hAnsi="Narkisim"/>
          <w:rtl/>
        </w:rPr>
        <w:t xml:space="preserve"> דחקו דסגי שההיקש לחמור קאי אחד</w:t>
      </w:r>
      <w:r w:rsidRPr="00440CAB">
        <w:rPr>
          <w:rStyle w:val="ac"/>
          <w:rFonts w:ascii="Narkisim" w:hAnsi="Narkisim"/>
          <w:rtl/>
        </w:rPr>
        <w:footnoteReference w:id="524"/>
      </w:r>
      <w:r w:rsidRPr="00440CAB">
        <w:rPr>
          <w:rFonts w:ascii="Narkisim" w:hAnsi="Narkisim"/>
          <w:rtl/>
        </w:rPr>
        <w:t xml:space="preserve"> מינייהו</w:t>
      </w:r>
      <w:r w:rsidRPr="00440CAB">
        <w:rPr>
          <w:rStyle w:val="ac"/>
          <w:rFonts w:ascii="Narkisim" w:hAnsi="Narkisim"/>
          <w:rtl/>
        </w:rPr>
        <w:footnoteReference w:id="525"/>
      </w:r>
      <w:r w:rsidRPr="00440CAB">
        <w:rPr>
          <w:rFonts w:ascii="Narkisim" w:hAnsi="Narkisim"/>
          <w:rtl/>
        </w:rPr>
        <w:t>.</w:t>
      </w:r>
    </w:p>
    <w:p w14:paraId="22BD5601"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(שם) הביא </w:t>
      </w:r>
      <w:r w:rsidRPr="00440CAB">
        <w:rPr>
          <w:rFonts w:ascii="Narkisim" w:hAnsi="Narkisim"/>
          <w:b/>
          <w:bCs/>
          <w:rtl/>
        </w:rPr>
        <w:t>מדרש</w:t>
      </w:r>
      <w:r w:rsidRPr="00440CAB">
        <w:rPr>
          <w:rFonts w:ascii="Narkisim" w:hAnsi="Narkisim"/>
          <w:rtl/>
        </w:rPr>
        <w:t xml:space="preserve"> דנעריו לא קאי אישמעאל [שהיה בנו, ולא נערו]</w:t>
      </w:r>
      <w:r w:rsidRPr="00440CAB">
        <w:rPr>
          <w:rStyle w:val="ac"/>
          <w:rFonts w:ascii="Narkisim" w:hAnsi="Narkisim"/>
          <w:rtl/>
        </w:rPr>
        <w:footnoteReference w:id="526"/>
      </w:r>
      <w:r w:rsidRPr="00440CAB">
        <w:rPr>
          <w:rFonts w:ascii="Narkisim" w:hAnsi="Narkisim"/>
          <w:rtl/>
        </w:rPr>
        <w:t>.</w:t>
      </w:r>
    </w:p>
    <w:p w14:paraId="54993A88" w14:textId="77777777" w:rsidR="006D5124" w:rsidRPr="00440CAB" w:rsidRDefault="00000000" w:rsidP="00440CAB">
      <w:pPr>
        <w:bidi/>
        <w:rPr>
          <w:rFonts w:ascii="Narkisim" w:hAnsi="Narkisim" w:cs="Narkisim"/>
        </w:rPr>
      </w:pPr>
      <w:r w:rsidRPr="00440CAB">
        <w:rPr>
          <w:rFonts w:ascii="Narkisim" w:hAnsi="Narkisim" w:cs="Narkisim"/>
          <w:u w:val="single"/>
          <w:rtl/>
        </w:rPr>
        <w:t>תוד"ה הכל.</w:t>
      </w:r>
      <w:r w:rsidRPr="00440CAB">
        <w:rPr>
          <w:rFonts w:ascii="Narkisim" w:hAnsi="Narkisim" w:cs="Narkisim"/>
          <w:rtl/>
        </w:rPr>
        <w:t xml:space="preserve"> וא"ת וכו' משמע דסגי ליה בהכי. כוונת תוס' דבסוגיין מוכח דאף בעודו עבד אינו מצווה על פר"ו, כיון דאין לו חייס. וכ"כ </w:t>
      </w:r>
      <w:r w:rsidRPr="00440CAB">
        <w:rPr>
          <w:rFonts w:ascii="Narkisim" w:hAnsi="Narkisim" w:cs="Narkisim"/>
          <w:b/>
          <w:bCs/>
          <w:rtl/>
        </w:rPr>
        <w:t>תוס</w:t>
      </w:r>
      <w:r w:rsidRPr="00440CAB">
        <w:rPr>
          <w:rFonts w:ascii="Narkisim" w:hAnsi="Narkisim" w:cs="Narkisim"/>
          <w:rtl/>
        </w:rPr>
        <w:t xml:space="preserve">' (חגיגה ב: ד"ה לא) בשם </w:t>
      </w:r>
      <w:r w:rsidRPr="00440CAB">
        <w:rPr>
          <w:rFonts w:ascii="Narkisim" w:hAnsi="Narkisim" w:cs="Narkisim"/>
          <w:b/>
          <w:bCs/>
          <w:rtl/>
        </w:rPr>
        <w:t xml:space="preserve">י"מ </w:t>
      </w:r>
      <w:r w:rsidRPr="00440CAB">
        <w:rPr>
          <w:rFonts w:ascii="Narkisim" w:hAnsi="Narkisim" w:cs="Narkisim"/>
          <w:rtl/>
        </w:rPr>
        <w:t>להוכיח מסוגיין דעבד אינו מצווה בפריה ורביה.</w:t>
      </w:r>
    </w:p>
    <w:p w14:paraId="156748E7"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תוס</w:t>
      </w:r>
      <w:r w:rsidRPr="00440CAB">
        <w:rPr>
          <w:rFonts w:ascii="Narkisim" w:hAnsi="Narkisim"/>
          <w:rtl/>
        </w:rPr>
        <w:t xml:space="preserve">' (שם) דחו [דלעולם עבד מחוייב בפר"ו], דהא דאמרי' לא קיים פר"ו היינו דבעינן זרעו מיוחס אחריו, ואפי' ישראל שיש לו בן מן השפחה לא קיים. </w:t>
      </w:r>
      <w:r w:rsidRPr="00440CAB">
        <w:rPr>
          <w:rFonts w:ascii="Narkisim" w:hAnsi="Narkisim"/>
          <w:sz w:val="20"/>
          <w:szCs w:val="20"/>
          <w:rtl/>
        </w:rPr>
        <w:t>[אבל עבד גמור מתקיים דין פר"ו דידיה אף כשאינו מיוחס אחריו].</w:t>
      </w:r>
      <w:r w:rsidRPr="00440CAB">
        <w:rPr>
          <w:rFonts w:ascii="Narkisim" w:hAnsi="Narkisim"/>
          <w:rtl/>
        </w:rPr>
        <w:t xml:space="preserve"> ותוס' הוכיחו כן דפרו רבו נאמר לכל בני נח, אף לכנען</w:t>
      </w:r>
      <w:r w:rsidRPr="00440CAB">
        <w:rPr>
          <w:rStyle w:val="ac"/>
          <w:rFonts w:ascii="Narkisim" w:hAnsi="Narkisim"/>
          <w:rtl/>
        </w:rPr>
        <w:footnoteReference w:id="527"/>
      </w:r>
      <w:r w:rsidRPr="00440CAB">
        <w:rPr>
          <w:rFonts w:ascii="Narkisim" w:hAnsi="Narkisim"/>
          <w:rtl/>
        </w:rPr>
        <w:t xml:space="preserve">. </w:t>
      </w:r>
      <w:r w:rsidRPr="00440CAB">
        <w:rPr>
          <w:rFonts w:ascii="Narkisim" w:hAnsi="Narkisim"/>
          <w:sz w:val="20"/>
          <w:szCs w:val="20"/>
          <w:rtl/>
        </w:rPr>
        <w:t>[וה</w:t>
      </w:r>
      <w:r w:rsidRPr="00440CAB">
        <w:rPr>
          <w:rFonts w:ascii="Narkisim" w:hAnsi="Narkisim"/>
          <w:b/>
          <w:bCs/>
          <w:sz w:val="20"/>
          <w:szCs w:val="20"/>
          <w:rtl/>
        </w:rPr>
        <w:t xml:space="preserve">משנ"ל </w:t>
      </w:r>
      <w:r w:rsidRPr="00440CAB">
        <w:rPr>
          <w:rFonts w:ascii="Narkisim" w:hAnsi="Narkisim"/>
          <w:sz w:val="20"/>
          <w:szCs w:val="20"/>
          <w:rtl/>
        </w:rPr>
        <w:t xml:space="preserve">(מלכים י ז) ביאר דכוונת תוס' דאף דלאחר מתן תורה נתייחד המצוה דוקא לישראל, אבל קודם מתן תורה אף </w:t>
      </w:r>
      <w:r w:rsidRPr="00440CAB">
        <w:rPr>
          <w:rFonts w:ascii="Narkisim" w:hAnsi="Narkisim"/>
          <w:sz w:val="20"/>
          <w:szCs w:val="20"/>
          <w:rtl/>
        </w:rPr>
        <w:lastRenderedPageBreak/>
        <w:t>עכו"ם חייבין. ולכן עבד עדיין נשאר בחיובו, דהמצוה לא ניטלה מעבדים</w:t>
      </w:r>
      <w:r w:rsidRPr="00440CAB">
        <w:rPr>
          <w:rStyle w:val="ac"/>
          <w:rFonts w:ascii="Narkisim" w:hAnsi="Narkisim"/>
          <w:sz w:val="20"/>
          <w:szCs w:val="20"/>
          <w:rtl/>
        </w:rPr>
        <w:footnoteReference w:id="528"/>
      </w:r>
      <w:r w:rsidRPr="00440CAB">
        <w:rPr>
          <w:rFonts w:ascii="Narkisim" w:hAnsi="Narkisim"/>
          <w:sz w:val="20"/>
          <w:szCs w:val="20"/>
          <w:rtl/>
        </w:rPr>
        <w:t>].</w:t>
      </w:r>
    </w:p>
    <w:p w14:paraId="3664830F"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אבנ"מ</w:t>
      </w:r>
      <w:r w:rsidRPr="00440CAB">
        <w:rPr>
          <w:rFonts w:ascii="Narkisim" w:hAnsi="Narkisim"/>
          <w:rtl/>
        </w:rPr>
        <w:t xml:space="preserve"> (א ב) הקשה דאם קיים המצוה בעודו עבד, הרי כבר קיים מצותו ולמה יתחייב לקיים שוב. ואין לומר דהו"ל קטן שנולד, דא"כ אף עכו"ם שנתגייר. וה</w:t>
      </w:r>
      <w:r w:rsidRPr="00440CAB">
        <w:rPr>
          <w:rFonts w:ascii="Narkisim" w:hAnsi="Narkisim"/>
          <w:b/>
          <w:bCs/>
          <w:rtl/>
        </w:rPr>
        <w:t>מנח"ח</w:t>
      </w:r>
      <w:r w:rsidRPr="00440CAB">
        <w:rPr>
          <w:rFonts w:ascii="Narkisim" w:hAnsi="Narkisim"/>
          <w:rtl/>
        </w:rPr>
        <w:t xml:space="preserve"> תי' דעכו"ם שנתגייר מכאן ולהבא, דמ"מ הוה בנו. אבל עבד אינו מתייחס אחריו. ואף שהיה לו קיום בעודה עבד, משנשתחרר אין לו בן.</w:t>
      </w:r>
    </w:p>
    <w:p w14:paraId="4904B8AE" w14:textId="77777777" w:rsidR="006D5124" w:rsidRPr="00440CAB" w:rsidRDefault="00000000" w:rsidP="00440CAB">
      <w:pPr>
        <w:pStyle w:val="3"/>
        <w:bidi/>
        <w:rPr>
          <w:rFonts w:ascii="Narkisim" w:hAnsi="Narkisim"/>
        </w:rPr>
      </w:pPr>
      <w:r w:rsidRPr="00440CAB">
        <w:rPr>
          <w:rFonts w:ascii="Narkisim" w:hAnsi="Narkisim"/>
          <w:rtl/>
        </w:rPr>
        <w:t>דף סב:</w:t>
      </w:r>
    </w:p>
    <w:p w14:paraId="552DCA12" w14:textId="77777777" w:rsidR="006D5124" w:rsidRPr="00440CAB" w:rsidRDefault="00000000" w:rsidP="00440CAB">
      <w:pPr>
        <w:pStyle w:val="aa"/>
        <w:bidi/>
        <w:rPr>
          <w:rFonts w:ascii="Narkisim" w:hAnsi="Narkisim"/>
        </w:rPr>
      </w:pPr>
      <w:r w:rsidRPr="00440CAB">
        <w:rPr>
          <w:rFonts w:ascii="Narkisim" w:hAnsi="Narkisim"/>
          <w:u w:val="single"/>
          <w:rtl/>
        </w:rPr>
        <w:t>בני בנים כבנים.</w:t>
      </w:r>
      <w:r w:rsidRPr="00440CAB">
        <w:rPr>
          <w:rFonts w:ascii="Narkisim" w:hAnsi="Narkisim"/>
          <w:rtl/>
        </w:rPr>
        <w:t xml:space="preserve"> [ע' בסמוך]. ה</w:t>
      </w:r>
      <w:r w:rsidRPr="00440CAB">
        <w:rPr>
          <w:rFonts w:ascii="Narkisim" w:hAnsi="Narkisim"/>
          <w:b/>
          <w:bCs/>
          <w:rtl/>
        </w:rPr>
        <w:t>אחרונים</w:t>
      </w:r>
      <w:r w:rsidRPr="00440CAB">
        <w:rPr>
          <w:rFonts w:ascii="Narkisim" w:hAnsi="Narkisim"/>
          <w:rtl/>
        </w:rPr>
        <w:t xml:space="preserve"> חקרו האם הקיום בבני הבנים [אלא דבעינן שיבא מכח בן], או דע"י שיש תולדות נחשב דהבנים עדיין קיימין</w:t>
      </w:r>
      <w:r w:rsidRPr="00440CAB">
        <w:rPr>
          <w:rStyle w:val="ac"/>
          <w:rFonts w:ascii="Narkisim" w:hAnsi="Narkisim"/>
          <w:rtl/>
        </w:rPr>
        <w:footnoteReference w:id="529"/>
      </w:r>
      <w:r w:rsidRPr="00440CAB">
        <w:rPr>
          <w:rFonts w:ascii="Narkisim" w:hAnsi="Narkisim"/>
          <w:rtl/>
        </w:rPr>
        <w:t>. [וכ"מ ב</w:t>
      </w:r>
      <w:r w:rsidRPr="00440CAB">
        <w:rPr>
          <w:rFonts w:ascii="Narkisim" w:hAnsi="Narkisim"/>
          <w:b/>
          <w:bCs/>
          <w:rtl/>
        </w:rPr>
        <w:t>נמוק"י</w:t>
      </w:r>
      <w:r w:rsidRPr="00440CAB">
        <w:rPr>
          <w:rFonts w:ascii="Narkisim" w:hAnsi="Narkisim"/>
          <w:rtl/>
        </w:rPr>
        <w:t xml:space="preserve"> דלא חשבינן כמאן דליתא].</w:t>
      </w:r>
    </w:p>
    <w:p w14:paraId="58ADECBA" w14:textId="77777777" w:rsidR="006D5124" w:rsidRPr="00440CAB" w:rsidRDefault="00000000" w:rsidP="00440CAB">
      <w:pPr>
        <w:pStyle w:val="aa"/>
        <w:bidi/>
        <w:rPr>
          <w:rFonts w:ascii="Narkisim" w:hAnsi="Narkisim"/>
        </w:rPr>
      </w:pPr>
      <w:r w:rsidRPr="00440CAB">
        <w:rPr>
          <w:rFonts w:ascii="Narkisim" w:hAnsi="Narkisim"/>
          <w:u w:val="single"/>
          <w:rtl/>
        </w:rPr>
        <w:t>להשלים.</w:t>
      </w:r>
      <w:r w:rsidRPr="00440CAB">
        <w:rPr>
          <w:rFonts w:ascii="Narkisim" w:hAnsi="Narkisim"/>
          <w:rtl/>
        </w:rPr>
        <w:t xml:space="preserve"> פ</w:t>
      </w:r>
      <w:r w:rsidRPr="00440CAB">
        <w:rPr>
          <w:rFonts w:ascii="Narkisim" w:hAnsi="Narkisim"/>
          <w:b/>
          <w:bCs/>
          <w:rtl/>
        </w:rPr>
        <w:t>רש"י</w:t>
      </w:r>
      <w:r w:rsidRPr="00440CAB">
        <w:rPr>
          <w:rFonts w:ascii="Narkisim" w:hAnsi="Narkisim"/>
          <w:rtl/>
        </w:rPr>
        <w:t xml:space="preserve"> שהיה לו מעיקרא בן א', והבן הוליד בת. וע"ע בסמוך.</w:t>
      </w:r>
    </w:p>
    <w:p w14:paraId="235F93C2" w14:textId="77777777" w:rsidR="006D5124" w:rsidRPr="00440CAB" w:rsidRDefault="00000000" w:rsidP="00440CAB">
      <w:pPr>
        <w:bidi/>
        <w:rPr>
          <w:rFonts w:ascii="Narkisim" w:hAnsi="Narkisim" w:cs="Narkisim"/>
        </w:rPr>
      </w:pPr>
      <w:r w:rsidRPr="00440CAB">
        <w:rPr>
          <w:rFonts w:ascii="Narkisim" w:hAnsi="Narkisim" w:cs="Narkisim"/>
          <w:u w:val="single"/>
          <w:rtl/>
        </w:rPr>
        <w:t>או שנמצא סריס לא קיים פריה ורביה.</w:t>
      </w:r>
      <w:r w:rsidRPr="00440CAB">
        <w:rPr>
          <w:rFonts w:ascii="Narkisim" w:hAnsi="Narkisim" w:cs="Narkisim"/>
          <w:rtl/>
        </w:rPr>
        <w:t xml:space="preserve"> [אף בעוד שהבן קיים]. דבעינן שהבן יהא ראוי לדורות. וה</w:t>
      </w:r>
      <w:r w:rsidRPr="00440CAB">
        <w:rPr>
          <w:rFonts w:ascii="Narkisim" w:hAnsi="Narkisim" w:cs="Narkisim"/>
          <w:b/>
          <w:bCs/>
          <w:rtl/>
        </w:rPr>
        <w:t>חלק"מ</w:t>
      </w:r>
      <w:r w:rsidRPr="00440CAB">
        <w:rPr>
          <w:rFonts w:ascii="Narkisim" w:hAnsi="Narkisim" w:cs="Narkisim"/>
          <w:rtl/>
        </w:rPr>
        <w:t xml:space="preserve"> (א ו, ובי"ש שם ח) כת' דמ"מ היכא דהבן נשא אילונית [וכפי הנראה לא יהא לו עוד בנים] או שהבת נשאת לסריס</w:t>
      </w:r>
      <w:r w:rsidRPr="00440CAB">
        <w:rPr>
          <w:rStyle w:val="ac"/>
          <w:rFonts w:ascii="Narkisim" w:hAnsi="Narkisim" w:cs="Narkisim"/>
          <w:rtl/>
        </w:rPr>
        <w:footnoteReference w:id="530"/>
      </w:r>
      <w:r w:rsidRPr="00440CAB">
        <w:rPr>
          <w:rFonts w:ascii="Narkisim" w:hAnsi="Narkisim" w:cs="Narkisim"/>
          <w:rtl/>
        </w:rPr>
        <w:t xml:space="preserve"> או שלא נשאו כלל</w:t>
      </w:r>
      <w:r w:rsidRPr="00440CAB">
        <w:rPr>
          <w:rStyle w:val="ac"/>
          <w:rFonts w:ascii="Narkisim" w:hAnsi="Narkisim" w:cs="Narkisim"/>
          <w:rtl/>
        </w:rPr>
        <w:footnoteReference w:id="531"/>
      </w:r>
      <w:r w:rsidRPr="00440CAB">
        <w:rPr>
          <w:rFonts w:ascii="Narkisim" w:hAnsi="Narkisim" w:cs="Narkisim"/>
          <w:rtl/>
        </w:rPr>
        <w:t>, מ"מ האב קיים פריה ורביה</w:t>
      </w:r>
      <w:r w:rsidRPr="00440CAB">
        <w:rPr>
          <w:rStyle w:val="ac"/>
          <w:rFonts w:ascii="Narkisim" w:hAnsi="Narkisim" w:cs="Narkisim"/>
          <w:rtl/>
        </w:rPr>
        <w:footnoteReference w:id="532"/>
      </w:r>
      <w:r w:rsidRPr="00440CAB">
        <w:rPr>
          <w:rFonts w:ascii="Narkisim" w:hAnsi="Narkisim" w:cs="Narkisim"/>
          <w:rtl/>
        </w:rPr>
        <w:t>. [כל זמן שהבן קיים]. וה</w:t>
      </w:r>
      <w:r w:rsidRPr="00440CAB">
        <w:rPr>
          <w:rFonts w:ascii="Narkisim" w:hAnsi="Narkisim" w:cs="Narkisim"/>
          <w:b/>
          <w:bCs/>
          <w:rtl/>
        </w:rPr>
        <w:t>פתח"ת</w:t>
      </w:r>
      <w:r w:rsidRPr="00440CAB">
        <w:rPr>
          <w:rFonts w:ascii="Narkisim" w:hAnsi="Narkisim" w:cs="Narkisim"/>
          <w:rtl/>
        </w:rPr>
        <w:t xml:space="preserve"> (א ח) הביא דה</w:t>
      </w:r>
      <w:r w:rsidRPr="00440CAB">
        <w:rPr>
          <w:rFonts w:ascii="Narkisim" w:hAnsi="Narkisim" w:cs="Narkisim"/>
          <w:b/>
          <w:bCs/>
          <w:rtl/>
        </w:rPr>
        <w:t>בני אהובה</w:t>
      </w:r>
      <w:r w:rsidRPr="00440CAB">
        <w:rPr>
          <w:rFonts w:ascii="Narkisim" w:hAnsi="Narkisim" w:cs="Narkisim"/>
          <w:rtl/>
        </w:rPr>
        <w:t xml:space="preserve"> (אישות טו ד) פליג דסופם למות בלא בנים, ועי"ז יתבטל מצוות האב.</w:t>
      </w:r>
    </w:p>
    <w:p w14:paraId="24B43A71"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בני אהובה</w:t>
      </w:r>
      <w:r w:rsidRPr="00440CAB">
        <w:rPr>
          <w:rFonts w:ascii="Narkisim" w:hAnsi="Narkisim"/>
          <w:rtl/>
        </w:rPr>
        <w:t xml:space="preserve"> נסתפק האם דוקא היכא דמת הבן בחיי האב</w:t>
      </w:r>
      <w:r w:rsidRPr="00440CAB">
        <w:rPr>
          <w:rStyle w:val="ac"/>
          <w:rFonts w:ascii="Narkisim" w:hAnsi="Narkisim"/>
          <w:rtl/>
        </w:rPr>
        <w:footnoteReference w:id="533"/>
      </w:r>
      <w:r w:rsidRPr="00440CAB">
        <w:rPr>
          <w:rFonts w:ascii="Narkisim" w:hAnsi="Narkisim"/>
          <w:rtl/>
        </w:rPr>
        <w:t>, עי"ז האב נתחייב לישא ולהוליד בנים [מכאן ולהבא]. אבל היכא דהבן מת לאחר מיתת האב, הא קיים המצווה בחייו, ועכשיו מה יש לו לעשות</w:t>
      </w:r>
      <w:r w:rsidRPr="00440CAB">
        <w:rPr>
          <w:rStyle w:val="ac"/>
          <w:rFonts w:ascii="Narkisim" w:hAnsi="Narkisim"/>
          <w:rtl/>
        </w:rPr>
        <w:footnoteReference w:id="534"/>
      </w:r>
      <w:r w:rsidRPr="00440CAB">
        <w:rPr>
          <w:rFonts w:ascii="Narkisim" w:hAnsi="Narkisim"/>
          <w:rtl/>
        </w:rPr>
        <w:t>. ולא דמי לסריס דמעכשיו אינו ראוי לדורות. או דאמרי' דבשעה שמת הבן יתבטל מצוות האב למפרע</w:t>
      </w:r>
      <w:r w:rsidRPr="00440CAB">
        <w:rPr>
          <w:rStyle w:val="ac"/>
          <w:rFonts w:ascii="Narkisim" w:hAnsi="Narkisim"/>
          <w:rtl/>
        </w:rPr>
        <w:footnoteReference w:id="535"/>
      </w:r>
      <w:r w:rsidRPr="00440CAB">
        <w:rPr>
          <w:rFonts w:ascii="Narkisim" w:hAnsi="Narkisim"/>
          <w:rtl/>
        </w:rPr>
        <w:t>.</w:t>
      </w:r>
    </w:p>
    <w:p w14:paraId="3132C709" w14:textId="77777777" w:rsidR="006D5124" w:rsidRPr="00440CAB" w:rsidRDefault="00000000" w:rsidP="00440CAB">
      <w:pPr>
        <w:bidi/>
        <w:rPr>
          <w:rFonts w:ascii="Narkisim" w:hAnsi="Narkisim" w:cs="Narkisim"/>
        </w:rPr>
      </w:pPr>
      <w:r w:rsidRPr="00440CAB">
        <w:rPr>
          <w:rFonts w:ascii="Narkisim" w:hAnsi="Narkisim" w:cs="Narkisim"/>
          <w:u w:val="single"/>
          <w:rtl/>
        </w:rPr>
        <w:t>סבר אביי וכו' וכל שכן ברא לברתא.</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פי' דהבן בא מכח מי שפטרתו, ובן קאי במקום בת [וע"י ב' נכדים נחשב שיש כאן בן ובת]. אבל ה</w:t>
      </w:r>
      <w:r w:rsidRPr="00440CAB">
        <w:rPr>
          <w:rFonts w:ascii="Narkisim" w:hAnsi="Narkisim" w:cs="Narkisim"/>
          <w:b/>
          <w:bCs/>
          <w:rtl/>
        </w:rPr>
        <w:t>רמב"ם</w:t>
      </w:r>
      <w:r w:rsidRPr="00440CAB">
        <w:rPr>
          <w:rFonts w:ascii="Narkisim" w:hAnsi="Narkisim" w:cs="Narkisim"/>
          <w:rtl/>
        </w:rPr>
        <w:t xml:space="preserve"> (אישות טו ה) פסק דוקא כשיש בת מהבת. וב</w:t>
      </w:r>
      <w:r w:rsidRPr="00440CAB">
        <w:rPr>
          <w:rFonts w:ascii="Narkisim" w:hAnsi="Narkisim" w:cs="Narkisim"/>
          <w:b/>
          <w:bCs/>
          <w:rtl/>
        </w:rPr>
        <w:t>חי' ר"א מן ההר</w:t>
      </w:r>
      <w:r w:rsidRPr="00440CAB">
        <w:rPr>
          <w:rFonts w:ascii="Narkisim" w:hAnsi="Narkisim" w:cs="Narkisim"/>
          <w:rtl/>
        </w:rPr>
        <w:t xml:space="preserve"> (סא:) כת' דגרס (בסוגיין) לשבת יצרה בעינן ותו לא. </w:t>
      </w:r>
      <w:r w:rsidRPr="00440CAB">
        <w:rPr>
          <w:rFonts w:ascii="Narkisim" w:hAnsi="Narkisim" w:cs="Narkisim"/>
          <w:sz w:val="20"/>
          <w:szCs w:val="20"/>
          <w:rtl/>
        </w:rPr>
        <w:t>ועד"ז כת' ה</w:t>
      </w:r>
      <w:r w:rsidRPr="00440CAB">
        <w:rPr>
          <w:rFonts w:ascii="Narkisim" w:hAnsi="Narkisim" w:cs="Narkisim"/>
          <w:b/>
          <w:bCs/>
          <w:sz w:val="20"/>
          <w:szCs w:val="20"/>
          <w:rtl/>
        </w:rPr>
        <w:t>גר"א</w:t>
      </w:r>
      <w:r w:rsidRPr="00440CAB">
        <w:rPr>
          <w:rFonts w:ascii="Narkisim" w:hAnsi="Narkisim" w:cs="Narkisim"/>
          <w:sz w:val="20"/>
          <w:szCs w:val="20"/>
          <w:rtl/>
        </w:rPr>
        <w:t xml:space="preserve"> (עה"ג, ולשו"ע א יד).</w:t>
      </w:r>
    </w:p>
    <w:p w14:paraId="040A70C6" w14:textId="77777777" w:rsidR="006D5124" w:rsidRPr="00440CAB" w:rsidRDefault="00000000" w:rsidP="00440CAB">
      <w:pPr>
        <w:bidi/>
        <w:rPr>
          <w:rFonts w:ascii="Narkisim" w:hAnsi="Narkisim" w:cs="Narkisim"/>
        </w:rPr>
      </w:pPr>
      <w:r w:rsidRPr="00440CAB">
        <w:rPr>
          <w:rFonts w:ascii="Narkisim" w:hAnsi="Narkisim" w:cs="Narkisim"/>
          <w:u w:val="single"/>
          <w:rtl/>
        </w:rPr>
        <w:t>שם</w:t>
      </w:r>
      <w:r w:rsidRPr="00440CAB">
        <w:rPr>
          <w:rFonts w:ascii="Narkisim" w:hAnsi="Narkisim" w:cs="Narkisim"/>
          <w:rtl/>
        </w:rPr>
        <w:t>. ה</w:t>
      </w:r>
      <w:r w:rsidRPr="00440CAB">
        <w:rPr>
          <w:rFonts w:ascii="Narkisim" w:hAnsi="Narkisim" w:cs="Narkisim"/>
          <w:b/>
          <w:bCs/>
          <w:rtl/>
        </w:rPr>
        <w:t>דרכ"מ</w:t>
      </w:r>
      <w:r w:rsidRPr="00440CAB">
        <w:rPr>
          <w:rFonts w:ascii="Narkisim" w:hAnsi="Narkisim" w:cs="Narkisim"/>
          <w:rtl/>
        </w:rPr>
        <w:t xml:space="preserve"> (א ד) דייק מדברי הטור דדוקא שבאו מבת ובת שפטרו מפריה ורביה, אבל מי שהיו לו ב' בנים וילדו בן ובת לא קיים</w:t>
      </w:r>
      <w:r w:rsidRPr="00440CAB">
        <w:rPr>
          <w:rStyle w:val="ac"/>
          <w:rFonts w:ascii="Narkisim" w:hAnsi="Narkisim" w:cs="Narkisim"/>
          <w:rtl/>
        </w:rPr>
        <w:footnoteReference w:id="536"/>
      </w:r>
      <w:r w:rsidRPr="00440CAB">
        <w:rPr>
          <w:rFonts w:ascii="Narkisim" w:hAnsi="Narkisim" w:cs="Narkisim"/>
          <w:rtl/>
        </w:rPr>
        <w:t>. וה</w:t>
      </w:r>
      <w:r w:rsidRPr="00440CAB">
        <w:rPr>
          <w:rFonts w:ascii="Narkisim" w:hAnsi="Narkisim" w:cs="Narkisim"/>
          <w:b/>
          <w:bCs/>
          <w:rtl/>
        </w:rPr>
        <w:t>בי"ש</w:t>
      </w:r>
      <w:r w:rsidRPr="00440CAB">
        <w:rPr>
          <w:rFonts w:ascii="Narkisim" w:hAnsi="Narkisim" w:cs="Narkisim"/>
          <w:rtl/>
        </w:rPr>
        <w:t xml:space="preserve"> (א י) הק' דלעיל אמרי' דמהני להשלים. ותי' דלמסקנת הגמ' לא אמרי' להשלים.</w:t>
      </w:r>
    </w:p>
    <w:p w14:paraId="1F9520DE" w14:textId="77777777" w:rsidR="006D5124" w:rsidRPr="00440CAB" w:rsidRDefault="00000000" w:rsidP="00440CAB">
      <w:pPr>
        <w:pStyle w:val="a8"/>
        <w:bidi/>
        <w:rPr>
          <w:rFonts w:ascii="Narkisim" w:hAnsi="Narkisim"/>
        </w:rPr>
      </w:pPr>
      <w:r w:rsidRPr="00440CAB">
        <w:rPr>
          <w:rFonts w:ascii="Narkisim" w:hAnsi="Narkisim"/>
          <w:rtl/>
        </w:rPr>
        <w:t>אבל דעת תוס' דאף כשבאו מכח ב' בנים, ומהני להשלים. אך דוקא כשמעיקרא היו ב' בנים, דכשנולד לו בן א' ונולדו לו בן ובת ל"מ.</w:t>
      </w:r>
    </w:p>
    <w:p w14:paraId="371A9C52" w14:textId="77777777" w:rsidR="006D5124" w:rsidRPr="00440CAB" w:rsidRDefault="00000000" w:rsidP="00440CAB">
      <w:pPr>
        <w:pStyle w:val="aa"/>
        <w:bidi/>
        <w:rPr>
          <w:rFonts w:ascii="Narkisim" w:hAnsi="Narkisim"/>
        </w:rPr>
      </w:pPr>
      <w:r w:rsidRPr="00440CAB">
        <w:rPr>
          <w:rFonts w:ascii="Narkisim" w:hAnsi="Narkisim"/>
          <w:u w:val="single"/>
          <w:rtl/>
        </w:rPr>
        <w:t>והא א"ל לרב ששת וכו' בני ברתי בני נינהו וכו'.</w:t>
      </w:r>
      <w:r w:rsidRPr="00440CAB">
        <w:rPr>
          <w:rFonts w:ascii="Narkisim" w:hAnsi="Narkisim"/>
          <w:rtl/>
        </w:rPr>
        <w:t xml:space="preserve"> [ועי"ז קיים פר"ו ורשאי לבטל]. ה</w:t>
      </w:r>
      <w:r w:rsidRPr="00440CAB">
        <w:rPr>
          <w:rFonts w:ascii="Narkisim" w:hAnsi="Narkisim"/>
          <w:b/>
          <w:bCs/>
          <w:rtl/>
        </w:rPr>
        <w:t>רמב"ן</w:t>
      </w:r>
      <w:r w:rsidRPr="00440CAB">
        <w:rPr>
          <w:rFonts w:ascii="Narkisim" w:hAnsi="Narkisim"/>
          <w:rtl/>
        </w:rPr>
        <w:t xml:space="preserve"> כתב דל"ל דר' יהושע (בסמוך) דמצוה להוליד אפי' אחרי שקיים המצוה. א"נ כיון דקיימו את המצווה מדאורייתא, אין מחייבין לינשא, דדומין קצת לבן עזאי. [וכעי"ז כתב הריטב"א לקמן סג:].</w:t>
      </w:r>
    </w:p>
    <w:p w14:paraId="12EBCE0F" w14:textId="77777777" w:rsidR="006D5124" w:rsidRPr="00440CAB" w:rsidRDefault="00000000" w:rsidP="00440CAB">
      <w:pPr>
        <w:pStyle w:val="aa"/>
        <w:bidi/>
        <w:rPr>
          <w:rFonts w:ascii="Narkisim" w:hAnsi="Narkisim"/>
        </w:rPr>
      </w:pPr>
      <w:r w:rsidRPr="00440CAB">
        <w:rPr>
          <w:rFonts w:ascii="Narkisim" w:hAnsi="Narkisim"/>
          <w:u w:val="single"/>
          <w:rtl/>
        </w:rPr>
        <w:t>א"ל רבה וכו' בני בנים הרי הן כבנים.</w:t>
      </w:r>
      <w:r w:rsidRPr="00440CAB">
        <w:rPr>
          <w:rFonts w:ascii="Narkisim" w:hAnsi="Narkisim"/>
          <w:rtl/>
        </w:rPr>
        <w:t xml:space="preserve"> ב</w:t>
      </w:r>
      <w:r w:rsidRPr="00440CAB">
        <w:rPr>
          <w:rFonts w:ascii="Narkisim" w:hAnsi="Narkisim"/>
          <w:b/>
          <w:bCs/>
          <w:rtl/>
        </w:rPr>
        <w:t>גהש"ס</w:t>
      </w:r>
      <w:r w:rsidRPr="00440CAB">
        <w:rPr>
          <w:rFonts w:ascii="Narkisim" w:hAnsi="Narkisim"/>
          <w:rtl/>
        </w:rPr>
        <w:t xml:space="preserve"> ציין דבכמה מקומות המפרשים תי' פסוקים דבני בנים כבנים. וצ"ע אמאי הגמ' כאן לא הביאה מכ"ז.</w:t>
      </w:r>
    </w:p>
    <w:p w14:paraId="7B4CC7DF" w14:textId="77777777" w:rsidR="006D5124" w:rsidRPr="00440CAB" w:rsidRDefault="00000000" w:rsidP="00440CAB">
      <w:pPr>
        <w:pStyle w:val="a8"/>
        <w:bidi/>
        <w:rPr>
          <w:rFonts w:ascii="Narkisim" w:hAnsi="Narkisim"/>
        </w:rPr>
      </w:pPr>
      <w:r w:rsidRPr="00440CAB">
        <w:rPr>
          <w:rFonts w:ascii="Narkisim" w:hAnsi="Narkisim"/>
          <w:rtl/>
        </w:rPr>
        <w:t>ה</w:t>
      </w:r>
      <w:r w:rsidRPr="00440CAB">
        <w:rPr>
          <w:rFonts w:ascii="Narkisim" w:hAnsi="Narkisim"/>
          <w:b/>
          <w:bCs/>
          <w:rtl/>
        </w:rPr>
        <w:t>רמ"א</w:t>
      </w:r>
      <w:r w:rsidRPr="00440CAB">
        <w:rPr>
          <w:rFonts w:ascii="Narkisim" w:hAnsi="Narkisim"/>
          <w:rtl/>
        </w:rPr>
        <w:t xml:space="preserve"> (או"ח קלט ג) הביא בשם ה</w:t>
      </w:r>
      <w:r w:rsidRPr="00440CAB">
        <w:rPr>
          <w:rFonts w:ascii="Narkisim" w:hAnsi="Narkisim"/>
          <w:b/>
          <w:bCs/>
          <w:rtl/>
        </w:rPr>
        <w:t>תה"ד</w:t>
      </w:r>
      <w:r w:rsidRPr="00440CAB">
        <w:rPr>
          <w:rFonts w:ascii="Narkisim" w:hAnsi="Narkisim"/>
          <w:rtl/>
        </w:rPr>
        <w:t xml:space="preserve"> (כא) דבנו של מומר קוראים לתורה בשם אבי אביו [אם לא הורגלו לקרותו במקום זה בשם אביו], דבני בנים כבנים. [ע"פ סוגיין]. וכן אסופי נקרא בשם אבי אמו.</w:t>
      </w:r>
    </w:p>
    <w:p w14:paraId="4B9CBF94" w14:textId="77777777" w:rsidR="006D5124" w:rsidRPr="00440CAB" w:rsidRDefault="00000000" w:rsidP="00440CAB">
      <w:pPr>
        <w:bidi/>
        <w:rPr>
          <w:rFonts w:ascii="Narkisim" w:hAnsi="Narkisim" w:cs="Narkisim"/>
        </w:rPr>
      </w:pPr>
      <w:r w:rsidRPr="00440CAB">
        <w:rPr>
          <w:rFonts w:ascii="Narkisim" w:hAnsi="Narkisim" w:cs="Narkisim"/>
          <w:u w:val="single"/>
          <w:rtl/>
        </w:rPr>
        <w:t>מתני' דלא כר' יהושע וכו'.</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דבמשנה מבואר דאם יש לו בנים יבטל. [ורשאי לישא </w:t>
      </w:r>
      <w:r w:rsidRPr="00440CAB">
        <w:rPr>
          <w:rFonts w:ascii="Narkisim" w:hAnsi="Narkisim" w:cs="Narkisim"/>
          <w:rtl/>
        </w:rPr>
        <w:lastRenderedPageBreak/>
        <w:t>אילונית]. ואילו לר' יהושע אף שיש לו בנים חייב לישא. וה</w:t>
      </w:r>
      <w:r w:rsidRPr="00440CAB">
        <w:rPr>
          <w:rFonts w:ascii="Narkisim" w:hAnsi="Narkisim" w:cs="Narkisim"/>
          <w:b/>
          <w:bCs/>
          <w:rtl/>
        </w:rPr>
        <w:t>רא"ש</w:t>
      </w:r>
      <w:r w:rsidRPr="00440CAB">
        <w:rPr>
          <w:rFonts w:ascii="Narkisim" w:hAnsi="Narkisim" w:cs="Narkisim"/>
          <w:rtl/>
        </w:rPr>
        <w:t xml:space="preserve"> כת' [דלגירסא דידן] לר' יהושע אע"פ שקיים פריה ורביה ימכור ס"ת לישא בת בנים. אלא דנפק"מ דאם כבר יש לו בן ובת ושהה י' בנים אינו חייב לגרש את אשתו</w:t>
      </w:r>
      <w:r w:rsidRPr="00440CAB">
        <w:rPr>
          <w:rFonts w:ascii="Narkisim" w:hAnsi="Narkisim" w:cs="Narkisim"/>
          <w:sz w:val="20"/>
          <w:szCs w:val="20"/>
          <w:rtl/>
        </w:rPr>
        <w:t xml:space="preserve"> [שאינה בת בנים</w:t>
      </w:r>
      <w:r w:rsidRPr="00440CAB">
        <w:rPr>
          <w:rStyle w:val="ac"/>
          <w:rFonts w:ascii="Narkisim" w:hAnsi="Narkisim" w:cs="Narkisim"/>
          <w:sz w:val="20"/>
          <w:szCs w:val="20"/>
          <w:rtl/>
        </w:rPr>
        <w:footnoteReference w:id="537"/>
      </w:r>
      <w:r w:rsidRPr="00440CAB">
        <w:rPr>
          <w:rFonts w:ascii="Narkisim" w:hAnsi="Narkisim" w:cs="Narkisim"/>
          <w:sz w:val="20"/>
          <w:szCs w:val="20"/>
          <w:rtl/>
        </w:rPr>
        <w:t>]</w:t>
      </w:r>
      <w:r w:rsidRPr="00440CAB">
        <w:rPr>
          <w:rFonts w:ascii="Narkisim" w:hAnsi="Narkisim" w:cs="Narkisim"/>
          <w:rtl/>
        </w:rPr>
        <w:t>. דר' יהושע לא קאמר אלא ישא</w:t>
      </w:r>
      <w:r w:rsidRPr="00440CAB">
        <w:rPr>
          <w:rFonts w:ascii="Narkisim" w:hAnsi="Narkisim" w:cs="Narkisim"/>
          <w:sz w:val="20"/>
          <w:szCs w:val="20"/>
          <w:rtl/>
        </w:rPr>
        <w:t xml:space="preserve"> [וכן דעת ה</w:t>
      </w:r>
      <w:r w:rsidRPr="00440CAB">
        <w:rPr>
          <w:rFonts w:ascii="Narkisim" w:hAnsi="Narkisim" w:cs="Narkisim"/>
          <w:b/>
          <w:bCs/>
          <w:sz w:val="20"/>
          <w:szCs w:val="20"/>
          <w:rtl/>
        </w:rPr>
        <w:t>בעה"מ</w:t>
      </w:r>
      <w:r w:rsidRPr="00440CAB">
        <w:rPr>
          <w:rFonts w:ascii="Narkisim" w:hAnsi="Narkisim" w:cs="Narkisim"/>
          <w:sz w:val="20"/>
          <w:szCs w:val="20"/>
          <w:rtl/>
        </w:rPr>
        <w:t xml:space="preserve"> וחלק על הרי"ף</w:t>
      </w:r>
      <w:r w:rsidRPr="00440CAB">
        <w:rPr>
          <w:rStyle w:val="ac"/>
          <w:rFonts w:ascii="Narkisim" w:hAnsi="Narkisim" w:cs="Narkisim"/>
          <w:sz w:val="20"/>
          <w:szCs w:val="20"/>
          <w:rtl/>
        </w:rPr>
        <w:footnoteReference w:id="538"/>
      </w:r>
      <w:r w:rsidRPr="00440CAB">
        <w:rPr>
          <w:rFonts w:ascii="Narkisim" w:hAnsi="Narkisim" w:cs="Narkisim"/>
          <w:sz w:val="20"/>
          <w:szCs w:val="20"/>
          <w:rtl/>
        </w:rPr>
        <w:t>].</w:t>
      </w:r>
    </w:p>
    <w:p w14:paraId="576E7D7C" w14:textId="77777777" w:rsidR="006D5124" w:rsidRPr="00440CAB" w:rsidRDefault="00000000" w:rsidP="00440CAB">
      <w:pPr>
        <w:bidi/>
        <w:rPr>
          <w:rFonts w:ascii="Narkisim" w:hAnsi="Narkisim" w:cs="Narkisim"/>
        </w:rPr>
      </w:pPr>
      <w:r w:rsidRPr="00440CAB">
        <w:rPr>
          <w:rFonts w:ascii="Narkisim" w:hAnsi="Narkisim" w:cs="Narkisim"/>
          <w:rtl/>
        </w:rPr>
        <w:t>אבל ה</w:t>
      </w:r>
      <w:r w:rsidRPr="00440CAB">
        <w:rPr>
          <w:rFonts w:ascii="Narkisim" w:hAnsi="Narkisim" w:cs="Narkisim"/>
          <w:b/>
          <w:bCs/>
          <w:rtl/>
        </w:rPr>
        <w:t>רי"ף</w:t>
      </w:r>
      <w:r w:rsidRPr="00440CAB">
        <w:rPr>
          <w:rFonts w:ascii="Narkisim" w:hAnsi="Narkisim" w:cs="Narkisim"/>
          <w:rtl/>
        </w:rPr>
        <w:t xml:space="preserve"> הביא דברי ר' יהושע, וכתב דהא מילתא דרבנן היא, דמדאורייתא כיון שיש לו בן ובת קיים מצות פר"ו. וה</w:t>
      </w:r>
      <w:r w:rsidRPr="00440CAB">
        <w:rPr>
          <w:rFonts w:ascii="Narkisim" w:hAnsi="Narkisim" w:cs="Narkisim"/>
          <w:b/>
          <w:bCs/>
          <w:rtl/>
        </w:rPr>
        <w:t>בעה"מ</w:t>
      </w:r>
      <w:r w:rsidRPr="00440CAB">
        <w:rPr>
          <w:rFonts w:ascii="Narkisim" w:hAnsi="Narkisim" w:cs="Narkisim"/>
          <w:rtl/>
        </w:rPr>
        <w:t xml:space="preserve"> הביא שהרי"ף ס"ל דר' יהושע לא פליג אמתני'. אלא הוסיף דיש מצווה מדרבנן, ולזה אי"צ למכור ס"ת [ע' לעיל סא:]. וכ"כ ה</w:t>
      </w:r>
      <w:r w:rsidRPr="00440CAB">
        <w:rPr>
          <w:rFonts w:ascii="Narkisim" w:hAnsi="Narkisim" w:cs="Narkisim"/>
          <w:b/>
          <w:bCs/>
          <w:rtl/>
        </w:rPr>
        <w:t>רא"ש</w:t>
      </w:r>
      <w:r w:rsidRPr="00440CAB">
        <w:rPr>
          <w:rFonts w:ascii="Narkisim" w:hAnsi="Narkisim" w:cs="Narkisim"/>
          <w:rtl/>
        </w:rPr>
        <w:t xml:space="preserve"> דהרי"ף לא גרס מתני' דלא כר"י, אלא איתא למתני' ואיתא לדר' יהושע מדרבנן. </w:t>
      </w:r>
      <w:r w:rsidRPr="00440CAB">
        <w:rPr>
          <w:rFonts w:ascii="Narkisim" w:hAnsi="Narkisim" w:cs="Narkisim"/>
          <w:sz w:val="20"/>
          <w:szCs w:val="20"/>
          <w:rtl/>
        </w:rPr>
        <w:t>ואי"צ למכור ס"ת אלא יקח שאינה בת בנים, ואל יעמוד בלא אשה.</w:t>
      </w:r>
    </w:p>
    <w:p w14:paraId="44D0ED64"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מלחמות</w:t>
      </w:r>
      <w:r w:rsidRPr="00440CAB">
        <w:rPr>
          <w:rFonts w:ascii="Narkisim" w:hAnsi="Narkisim"/>
          <w:rtl/>
        </w:rPr>
        <w:t xml:space="preserve"> כתב</w:t>
      </w:r>
      <w:r w:rsidRPr="00440CAB">
        <w:rPr>
          <w:rStyle w:val="ac"/>
          <w:rFonts w:ascii="Narkisim" w:hAnsi="Narkisim"/>
          <w:rtl/>
        </w:rPr>
        <w:footnoteReference w:id="539"/>
      </w:r>
      <w:r w:rsidRPr="00440CAB">
        <w:rPr>
          <w:rFonts w:ascii="Narkisim" w:hAnsi="Narkisim"/>
          <w:rtl/>
        </w:rPr>
        <w:t xml:space="preserve"> דבמשנה מדוייק לא יבטל וכו', הא יש לו בנים יבטל. ובזה אמרי' דמתני' דלא כר' יהושע, ואינו רשאי לבטל. אבל מ"מ יש נפק"מ בדבר.</w:t>
      </w:r>
    </w:p>
    <w:p w14:paraId="1E2FEC06" w14:textId="77777777" w:rsidR="006D5124" w:rsidRPr="00440CAB" w:rsidRDefault="00000000" w:rsidP="00440CAB">
      <w:pPr>
        <w:bidi/>
        <w:rPr>
          <w:rFonts w:ascii="Narkisim" w:hAnsi="Narkisim" w:cs="Narkisim"/>
        </w:rPr>
      </w:pPr>
      <w:r w:rsidRPr="00440CAB">
        <w:rPr>
          <w:rFonts w:ascii="Narkisim" w:hAnsi="Narkisim" w:cs="Narkisim"/>
          <w:u w:val="single"/>
          <w:rtl/>
        </w:rPr>
        <w:t>ישא אשה בזקנותו שנאמר וכו'</w:t>
      </w:r>
      <w:r w:rsidRPr="00440CAB">
        <w:rPr>
          <w:rFonts w:ascii="Narkisim" w:hAnsi="Narkisim" w:cs="Narkisim"/>
          <w:rtl/>
        </w:rPr>
        <w:t>. וה</w:t>
      </w:r>
      <w:r w:rsidRPr="00440CAB">
        <w:rPr>
          <w:rFonts w:ascii="Narkisim" w:hAnsi="Narkisim" w:cs="Narkisim"/>
          <w:b/>
          <w:bCs/>
          <w:rtl/>
        </w:rPr>
        <w:t>מלחמות</w:t>
      </w:r>
      <w:r w:rsidRPr="00440CAB">
        <w:rPr>
          <w:rFonts w:ascii="Narkisim" w:hAnsi="Narkisim" w:cs="Narkisim"/>
          <w:rtl/>
        </w:rPr>
        <w:t xml:space="preserve"> כתב דהוה מצוה דרבנן, כעין יישוב דרך ארץ. אבל אינו תקנה, ואם עבר על כך לא נקרא עבריינא</w:t>
      </w:r>
      <w:r w:rsidRPr="00440CAB">
        <w:rPr>
          <w:rStyle w:val="ac"/>
          <w:rFonts w:ascii="Narkisim" w:hAnsi="Narkisim" w:cs="Narkisim"/>
          <w:rtl/>
        </w:rPr>
        <w:footnoteReference w:id="540"/>
      </w:r>
      <w:r w:rsidRPr="00440CAB">
        <w:rPr>
          <w:rFonts w:ascii="Narkisim" w:hAnsi="Narkisim" w:cs="Narkisim"/>
          <w:rtl/>
        </w:rPr>
        <w:t xml:space="preserve">. </w:t>
      </w:r>
      <w:r w:rsidRPr="00440CAB">
        <w:rPr>
          <w:rFonts w:ascii="Narkisim" w:hAnsi="Narkisim" w:cs="Narkisim"/>
          <w:sz w:val="20"/>
          <w:szCs w:val="20"/>
          <w:rtl/>
        </w:rPr>
        <w:t>[אבל לעמוד בלא אשה נקרא איסורא, ולכן הסמיכו דברי שמואל למשנה].</w:t>
      </w:r>
      <w:r w:rsidRPr="00440CAB">
        <w:rPr>
          <w:rFonts w:ascii="Narkisim" w:hAnsi="Narkisim" w:cs="Narkisim"/>
          <w:rtl/>
        </w:rPr>
        <w:t xml:space="preserve"> וכן איתא (לקמן סה.) דשלישי לא תנשא אלא למי שיש לו בנים, ואף להלכה פסקו כן</w:t>
      </w:r>
      <w:r w:rsidRPr="00440CAB">
        <w:rPr>
          <w:rStyle w:val="ac"/>
          <w:rFonts w:ascii="Narkisim" w:hAnsi="Narkisim" w:cs="Narkisim"/>
          <w:rtl/>
        </w:rPr>
        <w:footnoteReference w:id="541"/>
      </w:r>
      <w:r w:rsidRPr="00440CAB">
        <w:rPr>
          <w:rFonts w:ascii="Narkisim" w:hAnsi="Narkisim" w:cs="Narkisim"/>
          <w:rtl/>
        </w:rPr>
        <w:t>.</w:t>
      </w:r>
    </w:p>
    <w:p w14:paraId="2F7E5BBA"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 xml:space="preserve">ראב"ד </w:t>
      </w:r>
      <w:r w:rsidRPr="00440CAB">
        <w:rPr>
          <w:rFonts w:ascii="Narkisim" w:hAnsi="Narkisim" w:cs="Narkisim"/>
          <w:rtl/>
        </w:rPr>
        <w:t>(על בעה"מ) כתב דר' יהושע הוה עצה טובה, וכ"ש שלא ימכור ס"ת</w:t>
      </w:r>
      <w:r w:rsidRPr="00440CAB">
        <w:rPr>
          <w:rStyle w:val="ac"/>
          <w:rFonts w:ascii="Narkisim" w:hAnsi="Narkisim" w:cs="Narkisim"/>
          <w:rtl/>
        </w:rPr>
        <w:footnoteReference w:id="542"/>
      </w:r>
      <w:r w:rsidRPr="00440CAB">
        <w:rPr>
          <w:rFonts w:ascii="Narkisim" w:hAnsi="Narkisim" w:cs="Narkisim"/>
          <w:rtl/>
        </w:rPr>
        <w:t>. אבל ה</w:t>
      </w:r>
      <w:r w:rsidRPr="00440CAB">
        <w:rPr>
          <w:rFonts w:ascii="Narkisim" w:hAnsi="Narkisim" w:cs="Narkisim"/>
          <w:b/>
          <w:bCs/>
          <w:rtl/>
        </w:rPr>
        <w:t>מלחמות</w:t>
      </w:r>
      <w:r w:rsidRPr="00440CAB">
        <w:rPr>
          <w:rFonts w:ascii="Narkisim" w:hAnsi="Narkisim" w:cs="Narkisim"/>
          <w:rtl/>
        </w:rPr>
        <w:t xml:space="preserve"> כתב דלעולם מוכר ס"ת משום לשבת יצרה [ואף דאינו חיוב</w:t>
      </w:r>
      <w:r w:rsidRPr="00440CAB">
        <w:rPr>
          <w:rStyle w:val="ac"/>
          <w:rFonts w:ascii="Narkisim" w:hAnsi="Narkisim" w:cs="Narkisim"/>
          <w:rtl/>
        </w:rPr>
        <w:footnoteReference w:id="543"/>
      </w:r>
      <w:r w:rsidRPr="00440CAB">
        <w:rPr>
          <w:rFonts w:ascii="Narkisim" w:hAnsi="Narkisim" w:cs="Narkisim"/>
          <w:rtl/>
        </w:rPr>
        <w:t>]. וה</w:t>
      </w:r>
      <w:r w:rsidRPr="00440CAB">
        <w:rPr>
          <w:rFonts w:ascii="Narkisim" w:hAnsi="Narkisim" w:cs="Narkisim"/>
          <w:b/>
          <w:bCs/>
          <w:rtl/>
        </w:rPr>
        <w:t>נמוק"י</w:t>
      </w:r>
      <w:r w:rsidRPr="00440CAB">
        <w:rPr>
          <w:rFonts w:ascii="Narkisim" w:hAnsi="Narkisim" w:cs="Narkisim"/>
          <w:rtl/>
        </w:rPr>
        <w:t xml:space="preserve"> כת' דמוכר ס"ת משום מצוה דרבנן.</w:t>
      </w:r>
    </w:p>
    <w:p w14:paraId="1D91B53B" w14:textId="77777777" w:rsidR="006D5124" w:rsidRPr="00440CAB" w:rsidRDefault="00000000" w:rsidP="00440CAB">
      <w:pPr>
        <w:pStyle w:val="aa"/>
        <w:bidi/>
        <w:rPr>
          <w:rFonts w:ascii="Narkisim" w:hAnsi="Narkisim"/>
        </w:rPr>
      </w:pPr>
      <w:r w:rsidRPr="00440CAB">
        <w:rPr>
          <w:rFonts w:ascii="Narkisim" w:hAnsi="Narkisim"/>
          <w:u w:val="single"/>
          <w:rtl/>
        </w:rPr>
        <w:t>שם.</w:t>
      </w:r>
      <w:r w:rsidRPr="00440CAB">
        <w:rPr>
          <w:rFonts w:ascii="Narkisim" w:hAnsi="Narkisim"/>
          <w:rtl/>
        </w:rPr>
        <w:t xml:space="preserve"> ה</w:t>
      </w:r>
      <w:r w:rsidRPr="00440CAB">
        <w:rPr>
          <w:rFonts w:ascii="Narkisim" w:hAnsi="Narkisim"/>
          <w:b/>
          <w:bCs/>
          <w:rtl/>
        </w:rPr>
        <w:t>רמב"ם</w:t>
      </w:r>
      <w:r w:rsidRPr="00440CAB">
        <w:rPr>
          <w:rFonts w:ascii="Narkisim" w:hAnsi="Narkisim"/>
          <w:rtl/>
        </w:rPr>
        <w:t xml:space="preserve"> (אישות טו א, והשו"ע עו ו) פסק דמי שכבר קיים מצוות פר"ו, והאשה נתנה רשות לבעלה שימנע עונתה הרי זה מותר. אבל אם לא קיים חייב בכל עונה עד שיהיו לו בנים, מפני שהיא מצות עשה של תורה שנאמר פרו ורבו. והגר"א ציין למשנה (סא:).</w:t>
      </w:r>
    </w:p>
    <w:p w14:paraId="79E256EC"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בי"ש</w:t>
      </w:r>
      <w:r w:rsidRPr="00440CAB">
        <w:rPr>
          <w:rFonts w:ascii="Narkisim" w:hAnsi="Narkisim"/>
          <w:rtl/>
        </w:rPr>
        <w:t xml:space="preserve"> (א א) הק' האיך מהני מחילתה, הא מחוייב במצווה דרבנן דלערב אל תנח ידך</w:t>
      </w:r>
      <w:r w:rsidRPr="00440CAB">
        <w:rPr>
          <w:rStyle w:val="ac"/>
          <w:rFonts w:ascii="Narkisim" w:hAnsi="Narkisim"/>
          <w:rtl/>
        </w:rPr>
        <w:footnoteReference w:id="544"/>
      </w:r>
      <w:r w:rsidRPr="00440CAB">
        <w:rPr>
          <w:rFonts w:ascii="Narkisim" w:hAnsi="Narkisim"/>
          <w:rtl/>
        </w:rPr>
        <w:t>. [ולא מצאנו דמהני נתינת רשות אלא משום מצוות תלמוד תורה]. וה</w:t>
      </w:r>
      <w:r w:rsidRPr="00440CAB">
        <w:rPr>
          <w:rFonts w:ascii="Narkisim" w:hAnsi="Narkisim"/>
          <w:b/>
          <w:bCs/>
          <w:rtl/>
        </w:rPr>
        <w:t>ברכי יוסף</w:t>
      </w:r>
      <w:r w:rsidRPr="00440CAB">
        <w:rPr>
          <w:rFonts w:ascii="Narkisim" w:hAnsi="Narkisim"/>
          <w:rtl/>
        </w:rPr>
        <w:t xml:space="preserve"> (הו' בפתח"ת) תי' דלמצוות לערב אל תנח ידך סגי לעיתים רחוקות, רק שלא יניח לגמרי</w:t>
      </w:r>
      <w:r w:rsidRPr="00440CAB">
        <w:rPr>
          <w:rStyle w:val="ac"/>
          <w:rFonts w:ascii="Narkisim" w:hAnsi="Narkisim"/>
          <w:rtl/>
        </w:rPr>
        <w:footnoteReference w:id="545"/>
      </w:r>
      <w:r w:rsidRPr="00440CAB">
        <w:rPr>
          <w:rFonts w:ascii="Narkisim" w:hAnsi="Narkisim"/>
          <w:rtl/>
        </w:rPr>
        <w:t>.</w:t>
      </w:r>
    </w:p>
    <w:p w14:paraId="7B2D884D" w14:textId="77777777" w:rsidR="006D5124" w:rsidRPr="00440CAB" w:rsidRDefault="00000000" w:rsidP="00440CAB">
      <w:pPr>
        <w:pStyle w:val="aa"/>
        <w:bidi/>
        <w:rPr>
          <w:rFonts w:ascii="Narkisim" w:hAnsi="Narkisim"/>
        </w:rPr>
      </w:pPr>
      <w:r w:rsidRPr="00440CAB">
        <w:rPr>
          <w:rFonts w:ascii="Narkisim" w:hAnsi="Narkisim"/>
          <w:u w:val="single"/>
          <w:rtl/>
        </w:rPr>
        <w:t>שם</w:t>
      </w:r>
      <w:r w:rsidRPr="00440CAB">
        <w:rPr>
          <w:rFonts w:ascii="Narkisim" w:hAnsi="Narkisim"/>
          <w:rtl/>
        </w:rPr>
        <w:t>. ה</w:t>
      </w:r>
      <w:r w:rsidRPr="00440CAB">
        <w:rPr>
          <w:rFonts w:ascii="Narkisim" w:hAnsi="Narkisim"/>
          <w:b/>
          <w:bCs/>
          <w:rtl/>
        </w:rPr>
        <w:t>תה"ד</w:t>
      </w:r>
      <w:r w:rsidRPr="00440CAB">
        <w:rPr>
          <w:rFonts w:ascii="Narkisim" w:hAnsi="Narkisim"/>
          <w:rtl/>
        </w:rPr>
        <w:t xml:space="preserve"> (רסג הו' ברמ"א א ח) פסק דאם יש לו בנים</w:t>
      </w:r>
      <w:r w:rsidRPr="00440CAB">
        <w:rPr>
          <w:rStyle w:val="ac"/>
          <w:rFonts w:ascii="Narkisim" w:hAnsi="Narkisim"/>
          <w:rtl/>
        </w:rPr>
        <w:footnoteReference w:id="546"/>
      </w:r>
      <w:r w:rsidRPr="00440CAB">
        <w:rPr>
          <w:rFonts w:ascii="Narkisim" w:hAnsi="Narkisim"/>
          <w:rtl/>
        </w:rPr>
        <w:t xml:space="preserve"> וחושש שאם ישא בת בנים יבואו לידי קטטה, </w:t>
      </w:r>
      <w:r w:rsidRPr="00440CAB">
        <w:rPr>
          <w:rFonts w:ascii="Narkisim" w:hAnsi="Narkisim"/>
          <w:rtl/>
        </w:rPr>
        <w:lastRenderedPageBreak/>
        <w:t>מותר לישא אשה שאינה בת בנים</w:t>
      </w:r>
      <w:r w:rsidRPr="00440CAB">
        <w:rPr>
          <w:rStyle w:val="ac"/>
          <w:rFonts w:ascii="Narkisim" w:hAnsi="Narkisim"/>
          <w:rtl/>
        </w:rPr>
        <w:footnoteReference w:id="547"/>
      </w:r>
      <w:r w:rsidRPr="00440CAB">
        <w:rPr>
          <w:rFonts w:ascii="Narkisim" w:hAnsi="Narkisim"/>
          <w:rtl/>
        </w:rPr>
        <w:t>. אבל אסור לישב בלא אשה משום חשש זו</w:t>
      </w:r>
      <w:r w:rsidRPr="00440CAB">
        <w:rPr>
          <w:rStyle w:val="ac"/>
          <w:rFonts w:ascii="Narkisim" w:hAnsi="Narkisim"/>
          <w:rtl/>
        </w:rPr>
        <w:footnoteReference w:id="548"/>
      </w:r>
      <w:r w:rsidRPr="00440CAB">
        <w:rPr>
          <w:rFonts w:ascii="Narkisim" w:hAnsi="Narkisim"/>
          <w:rtl/>
        </w:rPr>
        <w:t>.</w:t>
      </w:r>
    </w:p>
    <w:p w14:paraId="1CD2F9D2" w14:textId="77777777" w:rsidR="006D5124" w:rsidRPr="00440CAB" w:rsidRDefault="00000000" w:rsidP="00440CAB">
      <w:pPr>
        <w:pStyle w:val="aa"/>
        <w:bidi/>
        <w:rPr>
          <w:rFonts w:ascii="Narkisim" w:hAnsi="Narkisim"/>
        </w:rPr>
      </w:pPr>
      <w:r w:rsidRPr="00440CAB">
        <w:rPr>
          <w:rFonts w:ascii="Narkisim" w:hAnsi="Narkisim"/>
          <w:u w:val="single"/>
          <w:rtl/>
        </w:rPr>
        <w:t>י"ב אלף זוגים תלמידים וכו'.</w:t>
      </w:r>
      <w:r w:rsidRPr="00440CAB">
        <w:rPr>
          <w:rFonts w:ascii="Narkisim" w:hAnsi="Narkisim"/>
          <w:rtl/>
        </w:rPr>
        <w:t xml:space="preserve"> ב</w:t>
      </w:r>
      <w:r w:rsidRPr="00440CAB">
        <w:rPr>
          <w:rFonts w:ascii="Narkisim" w:hAnsi="Narkisim"/>
          <w:b/>
          <w:bCs/>
          <w:rtl/>
        </w:rPr>
        <w:t>משנת ר' אהרן</w:t>
      </w:r>
      <w:r w:rsidRPr="00440CAB">
        <w:rPr>
          <w:rFonts w:ascii="Narkisim" w:hAnsi="Narkisim"/>
          <w:rtl/>
        </w:rPr>
        <w:t xml:space="preserve"> (ג עמ' יז) ביאר דר' עקיבא היה ממוסרי תורה שבעל פה לדורות הבאים, ולכן [מלבד הא דהקב"ה מדקדק עם צדיקים] כיון שהיה חסר להם בדיבוק חברים, שהוא ממ"ח קנינים שהתורה נקנית בהם, לא היו ראויין להיות ממוסרי התורה לדורות. [כדי שהתורה תעבור בשלימות]. ועפ"ז ביאר אמאי מתו דוקא בימי הכנת קבלת התורה.</w:t>
      </w:r>
    </w:p>
    <w:p w14:paraId="64C6ACE7" w14:textId="77777777" w:rsidR="006D5124" w:rsidRPr="00440CAB" w:rsidRDefault="00000000" w:rsidP="00440CAB">
      <w:pPr>
        <w:pStyle w:val="aa"/>
        <w:bidi/>
        <w:rPr>
          <w:rFonts w:ascii="Narkisim" w:hAnsi="Narkisim"/>
        </w:rPr>
      </w:pPr>
      <w:r w:rsidRPr="00440CAB">
        <w:rPr>
          <w:rFonts w:ascii="Narkisim" w:hAnsi="Narkisim"/>
          <w:u w:val="single"/>
          <w:rtl/>
        </w:rPr>
        <w:t>אמר ר' תנחום וכו' שרוי בלא שמחה וכו'</w:t>
      </w:r>
      <w:r w:rsidRPr="00440CAB">
        <w:rPr>
          <w:rStyle w:val="ac"/>
          <w:rFonts w:ascii="Narkisim" w:hAnsi="Narkisim"/>
          <w:u w:val="single"/>
          <w:rtl/>
        </w:rPr>
        <w:footnoteReference w:id="549"/>
      </w:r>
      <w:r w:rsidRPr="00440CAB">
        <w:rPr>
          <w:rFonts w:ascii="Narkisim" w:hAnsi="Narkisim"/>
          <w:u w:val="single"/>
          <w:rtl/>
        </w:rPr>
        <w:t>.</w:t>
      </w:r>
      <w:r w:rsidRPr="00440CAB">
        <w:rPr>
          <w:rFonts w:ascii="Narkisim" w:hAnsi="Narkisim"/>
          <w:rtl/>
        </w:rPr>
        <w:t xml:space="preserve"> ה</w:t>
      </w:r>
      <w:r w:rsidRPr="00440CAB">
        <w:rPr>
          <w:rFonts w:ascii="Narkisim" w:hAnsi="Narkisim"/>
          <w:b/>
          <w:bCs/>
          <w:rtl/>
        </w:rPr>
        <w:t>מרדכי</w:t>
      </w:r>
      <w:r w:rsidRPr="00440CAB">
        <w:rPr>
          <w:rFonts w:ascii="Narkisim" w:hAnsi="Narkisim"/>
          <w:rtl/>
        </w:rPr>
        <w:t xml:space="preserve"> (מגילה תתטו, הו' בב"י ורמ"א או"ח קכח מד) פסק דכהן שאינו נשוי לא ישא את כפיו, דהמברך צריך להיות שרוי בלא שמחה. וה</w:t>
      </w:r>
      <w:r w:rsidRPr="00440CAB">
        <w:rPr>
          <w:rFonts w:ascii="Narkisim" w:hAnsi="Narkisim"/>
          <w:b/>
          <w:bCs/>
          <w:rtl/>
        </w:rPr>
        <w:t>שו"ת הרשב"א</w:t>
      </w:r>
      <w:r w:rsidRPr="00440CAB">
        <w:rPr>
          <w:rFonts w:ascii="Narkisim" w:hAnsi="Narkisim"/>
          <w:rtl/>
        </w:rPr>
        <w:t xml:space="preserve"> (א פה) דחה דלפי גמרתינו אין נראה כן, ואולי הוא מדרש אגדה.</w:t>
      </w:r>
    </w:p>
    <w:p w14:paraId="34E3FBED" w14:textId="77777777" w:rsidR="006D5124" w:rsidRPr="00440CAB" w:rsidRDefault="00000000" w:rsidP="00440CAB">
      <w:pPr>
        <w:pStyle w:val="aa"/>
        <w:bidi/>
        <w:rPr>
          <w:rFonts w:ascii="Narkisim" w:hAnsi="Narkisim"/>
        </w:rPr>
      </w:pPr>
      <w:r w:rsidRPr="00440CAB">
        <w:rPr>
          <w:rFonts w:ascii="Narkisim" w:hAnsi="Narkisim"/>
          <w:u w:val="single"/>
          <w:rtl/>
        </w:rPr>
        <w:t>רש"י ד"ה ואין פוקדה.</w:t>
      </w:r>
      <w:r w:rsidRPr="00440CAB">
        <w:rPr>
          <w:rFonts w:ascii="Narkisim" w:hAnsi="Narkisim"/>
          <w:rtl/>
        </w:rPr>
        <w:t xml:space="preserve"> בעת עונתה. ודעת ה</w:t>
      </w:r>
      <w:r w:rsidRPr="00440CAB">
        <w:rPr>
          <w:rFonts w:ascii="Narkisim" w:hAnsi="Narkisim"/>
          <w:b/>
          <w:bCs/>
          <w:rtl/>
        </w:rPr>
        <w:t>ראב"ד</w:t>
      </w:r>
      <w:r w:rsidRPr="00440CAB">
        <w:rPr>
          <w:rFonts w:ascii="Narkisim" w:hAnsi="Narkisim"/>
          <w:rtl/>
        </w:rPr>
        <w:t xml:space="preserve"> (הו' בטושו"ע או"ח רמ א) דכוונת הגמ' כשרואה שמשתוקקת. וכ"כ </w:t>
      </w:r>
      <w:r w:rsidRPr="00440CAB">
        <w:rPr>
          <w:rFonts w:ascii="Narkisim" w:hAnsi="Narkisim"/>
          <w:b/>
          <w:bCs/>
          <w:rtl/>
        </w:rPr>
        <w:t xml:space="preserve">רש"י </w:t>
      </w:r>
      <w:r w:rsidRPr="00440CAB">
        <w:rPr>
          <w:rFonts w:ascii="Narkisim" w:hAnsi="Narkisim"/>
          <w:rtl/>
        </w:rPr>
        <w:t>(פסחים עב:) דחייב לשמח את אשתו אם רואה שמתאוית לו.</w:t>
      </w:r>
    </w:p>
    <w:p w14:paraId="29447D0E" w14:textId="77777777" w:rsidR="006D5124" w:rsidRPr="00440CAB" w:rsidRDefault="00000000" w:rsidP="00440CAB">
      <w:pPr>
        <w:pStyle w:val="aa"/>
        <w:bidi/>
        <w:rPr>
          <w:rFonts w:ascii="Narkisim" w:hAnsi="Narkisim"/>
        </w:rPr>
      </w:pPr>
      <w:r w:rsidRPr="00440CAB">
        <w:rPr>
          <w:rFonts w:ascii="Narkisim" w:hAnsi="Narkisim"/>
          <w:u w:val="single"/>
          <w:rtl/>
        </w:rPr>
        <w:t>תוד"ה חייב.</w:t>
      </w:r>
      <w:r w:rsidRPr="00440CAB">
        <w:rPr>
          <w:rFonts w:ascii="Narkisim" w:hAnsi="Narkisim"/>
          <w:rtl/>
        </w:rPr>
        <w:t xml:space="preserve"> לא נצרכה אלא לאשתו נדה. [ולא גרסי' סמוך לווסתה]. וה</w:t>
      </w:r>
      <w:r w:rsidRPr="00440CAB">
        <w:rPr>
          <w:rFonts w:ascii="Narkisim" w:hAnsi="Narkisim"/>
          <w:b/>
          <w:bCs/>
          <w:rtl/>
        </w:rPr>
        <w:t xml:space="preserve">ראשונים </w:t>
      </w:r>
      <w:r w:rsidRPr="00440CAB">
        <w:rPr>
          <w:rFonts w:ascii="Narkisim" w:hAnsi="Narkisim"/>
          <w:rtl/>
        </w:rPr>
        <w:t>ביארו דקמ"ל דלא חששו שיבא לידי הרגל דבר. אבל ה</w:t>
      </w:r>
      <w:r w:rsidRPr="00440CAB">
        <w:rPr>
          <w:rFonts w:ascii="Narkisim" w:hAnsi="Narkisim"/>
          <w:b/>
          <w:bCs/>
          <w:rtl/>
        </w:rPr>
        <w:t>ריטב"א</w:t>
      </w:r>
      <w:r w:rsidRPr="00440CAB">
        <w:rPr>
          <w:rFonts w:ascii="Narkisim" w:hAnsi="Narkisim"/>
          <w:rtl/>
        </w:rPr>
        <w:t xml:space="preserve"> הביא בשם ה</w:t>
      </w:r>
      <w:r w:rsidRPr="00440CAB">
        <w:rPr>
          <w:rFonts w:ascii="Narkisim" w:hAnsi="Narkisim"/>
          <w:b/>
          <w:bCs/>
          <w:rtl/>
        </w:rPr>
        <w:t>תוס</w:t>
      </w:r>
      <w:r w:rsidRPr="00440CAB">
        <w:rPr>
          <w:rFonts w:ascii="Narkisim" w:hAnsi="Narkisim"/>
          <w:rtl/>
        </w:rPr>
        <w:t>' דהתירו רק סמוך לווסתה, אבל באשתו נדה חששו שיבא להרגל דבר.</w:t>
      </w:r>
    </w:p>
    <w:p w14:paraId="437E4047" w14:textId="77777777" w:rsidR="006D5124" w:rsidRPr="00440CAB" w:rsidRDefault="00000000" w:rsidP="00440CAB">
      <w:pPr>
        <w:bidi/>
        <w:rPr>
          <w:rFonts w:ascii="Narkisim" w:hAnsi="Narkisim" w:cs="Narkisim"/>
        </w:rPr>
      </w:pPr>
      <w:r w:rsidRPr="00440CAB">
        <w:rPr>
          <w:rFonts w:ascii="Narkisim" w:hAnsi="Narkisim" w:cs="Narkisim"/>
          <w:u w:val="single"/>
          <w:rtl/>
        </w:rPr>
        <w:t>בא"ד ובשבועות (יח:) מוכיח דסמוך לוסתה מדאורייתא וכו'.</w:t>
      </w:r>
      <w:r w:rsidRPr="00440CAB">
        <w:rPr>
          <w:rFonts w:ascii="Narkisim" w:hAnsi="Narkisim" w:cs="Narkisim"/>
          <w:rtl/>
        </w:rPr>
        <w:t xml:space="preserve"> משמע בתוס' דפסקו כמ"ד (ע' נדה טז.) דווסתות דאורייתא. אבל דעת </w:t>
      </w:r>
      <w:r w:rsidRPr="00440CAB">
        <w:rPr>
          <w:rFonts w:ascii="Narkisim" w:hAnsi="Narkisim" w:cs="Narkisim"/>
          <w:b/>
          <w:bCs/>
          <w:rtl/>
        </w:rPr>
        <w:t>רוב</w:t>
      </w:r>
      <w:r w:rsidRPr="00440CAB">
        <w:rPr>
          <w:rFonts w:ascii="Narkisim" w:hAnsi="Narkisim" w:cs="Narkisim"/>
          <w:rtl/>
        </w:rPr>
        <w:t xml:space="preserve"> </w:t>
      </w:r>
      <w:r w:rsidRPr="00440CAB">
        <w:rPr>
          <w:rFonts w:ascii="Narkisim" w:hAnsi="Narkisim" w:cs="Narkisim"/>
          <w:b/>
          <w:bCs/>
          <w:rtl/>
        </w:rPr>
        <w:t>ראשונים</w:t>
      </w:r>
      <w:r w:rsidRPr="00440CAB">
        <w:rPr>
          <w:rFonts w:ascii="Narkisim" w:hAnsi="Narkisim" w:cs="Narkisim"/>
          <w:rtl/>
        </w:rPr>
        <w:t xml:space="preserve"> דקי"ל וסתות דרבנן.</w:t>
      </w:r>
    </w:p>
    <w:p w14:paraId="5D74B47D" w14:textId="77777777" w:rsidR="006D5124" w:rsidRPr="00440CAB" w:rsidRDefault="00000000" w:rsidP="00440CAB">
      <w:pPr>
        <w:pStyle w:val="a7"/>
        <w:bidi/>
        <w:rPr>
          <w:rFonts w:ascii="Narkisim" w:hAnsi="Narkisim"/>
        </w:rPr>
      </w:pPr>
      <w:r w:rsidRPr="00440CAB">
        <w:rPr>
          <w:rFonts w:ascii="Narkisim" w:hAnsi="Narkisim"/>
          <w:rtl/>
        </w:rPr>
        <w:t>ודעת ה</w:t>
      </w:r>
      <w:r w:rsidRPr="00440CAB">
        <w:rPr>
          <w:rFonts w:ascii="Narkisim" w:hAnsi="Narkisim"/>
          <w:b/>
          <w:bCs/>
          <w:rtl/>
        </w:rPr>
        <w:t>רא"ה</w:t>
      </w:r>
      <w:r w:rsidRPr="00440CAB">
        <w:rPr>
          <w:rFonts w:ascii="Narkisim" w:hAnsi="Narkisim"/>
          <w:rtl/>
        </w:rPr>
        <w:t xml:space="preserve"> (בדה"ב שער ז ד: בדה"ס) דאף למ"ד וסתות דרבנן דרשי' מ'והזרתם' דצריך לפרוש בעונת הוסת מדאורייתא. והרא"ה כת' דבסוגיין איירי בעונה הסמוך לוסת דהוה מדרבנן.</w:t>
      </w:r>
      <w:r w:rsidRPr="00440CAB">
        <w:rPr>
          <w:rFonts w:ascii="Narkisim" w:hAnsi="Narkisim"/>
          <w:sz w:val="20"/>
          <w:szCs w:val="20"/>
          <w:rtl/>
        </w:rPr>
        <w:t xml:space="preserve"> [ולדעת הרא"ה חיוב בדיקה תליא בוסתות דרבנן. וה</w:t>
      </w:r>
      <w:r w:rsidRPr="00440CAB">
        <w:rPr>
          <w:rFonts w:ascii="Narkisim" w:hAnsi="Narkisim"/>
          <w:b/>
          <w:bCs/>
          <w:sz w:val="20"/>
          <w:szCs w:val="20"/>
          <w:rtl/>
        </w:rPr>
        <w:t>אחרונים</w:t>
      </w:r>
      <w:r w:rsidRPr="00440CAB">
        <w:rPr>
          <w:rFonts w:ascii="Narkisim" w:hAnsi="Narkisim"/>
          <w:sz w:val="20"/>
          <w:szCs w:val="20"/>
          <w:rtl/>
        </w:rPr>
        <w:t xml:space="preserve"> ציינו דכ"מ ב</w:t>
      </w:r>
      <w:r w:rsidRPr="00440CAB">
        <w:rPr>
          <w:rFonts w:ascii="Narkisim" w:hAnsi="Narkisim"/>
          <w:b/>
          <w:bCs/>
          <w:sz w:val="20"/>
          <w:szCs w:val="20"/>
          <w:rtl/>
        </w:rPr>
        <w:t>רמב"ם</w:t>
      </w:r>
      <w:r w:rsidRPr="00440CAB">
        <w:rPr>
          <w:rFonts w:ascii="Narkisim" w:hAnsi="Narkisim"/>
          <w:sz w:val="20"/>
          <w:szCs w:val="20"/>
          <w:rtl/>
        </w:rPr>
        <w:t xml:space="preserve"> (איסו"ב ד יב)</w:t>
      </w:r>
      <w:r w:rsidRPr="00440CAB">
        <w:rPr>
          <w:rStyle w:val="ac"/>
          <w:rFonts w:ascii="Narkisim" w:hAnsi="Narkisim"/>
          <w:sz w:val="20"/>
          <w:szCs w:val="20"/>
          <w:rtl/>
        </w:rPr>
        <w:footnoteReference w:id="550"/>
      </w:r>
      <w:r w:rsidRPr="00440CAB">
        <w:rPr>
          <w:rFonts w:ascii="Narkisim" w:hAnsi="Narkisim"/>
          <w:sz w:val="20"/>
          <w:szCs w:val="20"/>
          <w:rtl/>
        </w:rPr>
        <w:t>]. וכ"מ ב</w:t>
      </w:r>
      <w:r w:rsidRPr="00440CAB">
        <w:rPr>
          <w:rFonts w:ascii="Narkisim" w:hAnsi="Narkisim"/>
          <w:b/>
          <w:bCs/>
          <w:sz w:val="20"/>
          <w:szCs w:val="20"/>
          <w:rtl/>
        </w:rPr>
        <w:t>רא"ש</w:t>
      </w:r>
      <w:r w:rsidRPr="00440CAB">
        <w:rPr>
          <w:rFonts w:ascii="Narkisim" w:hAnsi="Narkisim"/>
          <w:sz w:val="20"/>
          <w:szCs w:val="20"/>
          <w:rtl/>
        </w:rPr>
        <w:t xml:space="preserve"> (כאן) דכתב דדרשי' מוהזרתם וגו' דהוה מדאורייתא</w:t>
      </w:r>
      <w:r w:rsidRPr="00440CAB">
        <w:rPr>
          <w:rStyle w:val="ac"/>
          <w:rFonts w:ascii="Narkisim" w:hAnsi="Narkisim"/>
          <w:sz w:val="20"/>
          <w:szCs w:val="20"/>
          <w:rtl/>
        </w:rPr>
        <w:footnoteReference w:id="551"/>
      </w:r>
      <w:r w:rsidRPr="00440CAB">
        <w:rPr>
          <w:rFonts w:ascii="Narkisim" w:hAnsi="Narkisim"/>
          <w:sz w:val="20"/>
          <w:szCs w:val="20"/>
          <w:rtl/>
        </w:rPr>
        <w:t>. ואף דהרא"ש (נדה א א) פסק כמ"ד וסתות דרבנן, וע"כ דלא תליא הכי ואיסור סמוך לווסתה אסור מצד עצמו</w:t>
      </w:r>
      <w:r w:rsidRPr="00440CAB">
        <w:rPr>
          <w:rStyle w:val="ac"/>
          <w:rFonts w:ascii="Narkisim" w:hAnsi="Narkisim"/>
          <w:sz w:val="20"/>
          <w:szCs w:val="20"/>
          <w:rtl/>
        </w:rPr>
        <w:footnoteReference w:id="552"/>
      </w:r>
      <w:r w:rsidRPr="00440CAB">
        <w:rPr>
          <w:rFonts w:ascii="Narkisim" w:hAnsi="Narkisim"/>
          <w:sz w:val="20"/>
          <w:szCs w:val="20"/>
          <w:rtl/>
        </w:rPr>
        <w:t>.</w:t>
      </w:r>
    </w:p>
    <w:p w14:paraId="613D114D" w14:textId="77777777" w:rsidR="006D5124" w:rsidRPr="00440CAB" w:rsidRDefault="00000000" w:rsidP="00440CAB">
      <w:pPr>
        <w:bidi/>
        <w:rPr>
          <w:rFonts w:ascii="Narkisim" w:hAnsi="Narkisim" w:cs="Narkisim"/>
        </w:rPr>
      </w:pPr>
      <w:r w:rsidRPr="00440CAB">
        <w:rPr>
          <w:rFonts w:ascii="Narkisim" w:hAnsi="Narkisim" w:cs="Narkisim"/>
          <w:u w:val="single"/>
          <w:rtl/>
        </w:rPr>
        <w:t>בא"ד ואפי' למ"ד דרבנן וכו' למה מותר לדבר הרשות.</w:t>
      </w:r>
      <w:r w:rsidRPr="00440CAB">
        <w:rPr>
          <w:rFonts w:ascii="Narkisim" w:hAnsi="Narkisim" w:cs="Narkisim"/>
          <w:rtl/>
        </w:rPr>
        <w:t xml:space="preserve"> אבל ה</w:t>
      </w:r>
      <w:r w:rsidRPr="00440CAB">
        <w:rPr>
          <w:rFonts w:ascii="Narkisim" w:hAnsi="Narkisim" w:cs="Narkisim"/>
          <w:b/>
          <w:bCs/>
          <w:rtl/>
        </w:rPr>
        <w:t>ריטב"א</w:t>
      </w:r>
      <w:r w:rsidRPr="00440CAB">
        <w:rPr>
          <w:rFonts w:ascii="Narkisim" w:hAnsi="Narkisim" w:cs="Narkisim"/>
          <w:rtl/>
        </w:rPr>
        <w:t xml:space="preserve"> כתב דאיסור סמוך לווסתה הוה אסמכתא</w:t>
      </w:r>
      <w:r w:rsidRPr="00440CAB">
        <w:rPr>
          <w:rFonts w:ascii="Narkisim" w:hAnsi="Narkisim" w:cs="Narkisim"/>
          <w:sz w:val="20"/>
          <w:szCs w:val="20"/>
          <w:rtl/>
        </w:rPr>
        <w:t xml:space="preserve"> [דקי"ל ווסתות דרבנן] </w:t>
      </w:r>
      <w:r w:rsidRPr="00440CAB">
        <w:rPr>
          <w:rFonts w:ascii="Narkisim" w:hAnsi="Narkisim" w:cs="Narkisim"/>
          <w:rtl/>
        </w:rPr>
        <w:t>והתירו משום מצווה זו. וכ"כ ה</w:t>
      </w:r>
      <w:r w:rsidRPr="00440CAB">
        <w:rPr>
          <w:rFonts w:ascii="Narkisim" w:hAnsi="Narkisim" w:cs="Narkisim"/>
          <w:b/>
          <w:bCs/>
          <w:rtl/>
        </w:rPr>
        <w:t>ראב"ד</w:t>
      </w:r>
      <w:r w:rsidRPr="00440CAB">
        <w:rPr>
          <w:rFonts w:ascii="Narkisim" w:hAnsi="Narkisim" w:cs="Narkisim"/>
          <w:rtl/>
        </w:rPr>
        <w:t xml:space="preserve"> </w:t>
      </w:r>
      <w:r w:rsidRPr="00440CAB">
        <w:rPr>
          <w:rFonts w:ascii="Narkisim" w:hAnsi="Narkisim" w:cs="Narkisim"/>
          <w:szCs w:val="20"/>
          <w:rtl/>
        </w:rPr>
        <w:t>(</w:t>
      </w:r>
      <w:r w:rsidRPr="00440CAB">
        <w:rPr>
          <w:rFonts w:ascii="Narkisim" w:hAnsi="Narkisim" w:cs="Narkisim"/>
          <w:sz w:val="20"/>
          <w:szCs w:val="20"/>
          <w:rtl/>
        </w:rPr>
        <w:t>בעה"נ ב)</w:t>
      </w:r>
      <w:r w:rsidRPr="00440CAB">
        <w:rPr>
          <w:rFonts w:ascii="Narkisim" w:hAnsi="Narkisim" w:cs="Narkisim"/>
          <w:rtl/>
        </w:rPr>
        <w:t xml:space="preserve">. </w:t>
      </w:r>
      <w:r w:rsidRPr="00440CAB">
        <w:rPr>
          <w:rFonts w:ascii="Narkisim" w:hAnsi="Narkisim" w:cs="Narkisim"/>
          <w:sz w:val="20"/>
          <w:szCs w:val="20"/>
          <w:rtl/>
        </w:rPr>
        <w:t>[ו</w:t>
      </w:r>
      <w:r w:rsidRPr="00440CAB">
        <w:rPr>
          <w:rFonts w:ascii="Narkisim" w:hAnsi="Narkisim" w:cs="Narkisim"/>
          <w:b/>
          <w:bCs/>
          <w:sz w:val="20"/>
          <w:szCs w:val="20"/>
          <w:rtl/>
        </w:rPr>
        <w:t>ה"ה</w:t>
      </w:r>
      <w:r w:rsidRPr="00440CAB">
        <w:rPr>
          <w:rFonts w:ascii="Narkisim" w:hAnsi="Narkisim" w:cs="Narkisim"/>
          <w:sz w:val="20"/>
          <w:szCs w:val="20"/>
          <w:rtl/>
        </w:rPr>
        <w:t xml:space="preserve"> (ד יב) הקשה דהרמב"ם השמיט דין זה].</w:t>
      </w:r>
    </w:p>
    <w:p w14:paraId="7ECD9468" w14:textId="77777777" w:rsidR="006D5124" w:rsidRPr="00440CAB" w:rsidRDefault="00000000" w:rsidP="00440CAB">
      <w:pPr>
        <w:pStyle w:val="a7"/>
        <w:bidi/>
        <w:rPr>
          <w:rFonts w:ascii="Narkisim" w:hAnsi="Narkisim"/>
        </w:rPr>
      </w:pPr>
      <w:r w:rsidRPr="00440CAB">
        <w:rPr>
          <w:rFonts w:ascii="Narkisim" w:hAnsi="Narkisim"/>
          <w:rtl/>
        </w:rPr>
        <w:t>ועוד כתב ה</w:t>
      </w:r>
      <w:r w:rsidRPr="00440CAB">
        <w:rPr>
          <w:rFonts w:ascii="Narkisim" w:hAnsi="Narkisim"/>
          <w:b/>
          <w:bCs/>
          <w:rtl/>
        </w:rPr>
        <w:t>ריטב"א</w:t>
      </w:r>
      <w:r w:rsidRPr="00440CAB">
        <w:rPr>
          <w:rFonts w:ascii="Narkisim" w:hAnsi="Narkisim"/>
          <w:rtl/>
        </w:rPr>
        <w:t xml:space="preserve"> (שבועות יח:) [דאף למ"ד דאורייתא] התירו בעונה הסמוך לשעת ווסתה, ולא בשעת ווסתה ממש. וביאר דהתורה התירה, והכתוב מבטיחו שלא יבא לידי חטא שתראה בשעת תשמיש, והיינו דקאמר ולא תחטא.</w:t>
      </w:r>
    </w:p>
    <w:p w14:paraId="2FC34707"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הביא בשם </w:t>
      </w:r>
      <w:r w:rsidRPr="00440CAB">
        <w:rPr>
          <w:rFonts w:ascii="Narkisim" w:hAnsi="Narkisim"/>
          <w:b/>
          <w:bCs/>
          <w:rtl/>
        </w:rPr>
        <w:t xml:space="preserve">ר"מ הלוי </w:t>
      </w:r>
      <w:r w:rsidRPr="00440CAB">
        <w:rPr>
          <w:rFonts w:ascii="Narkisim" w:hAnsi="Narkisim"/>
          <w:rtl/>
        </w:rPr>
        <w:t>לפרש דסמוך לווסתה היינו סמוך לזמן שצריכה לטבול, וחייב להמתין לזה.</w:t>
      </w:r>
    </w:p>
    <w:p w14:paraId="7188AB16" w14:textId="77777777" w:rsidR="006D5124" w:rsidRPr="00440CAB" w:rsidRDefault="00000000" w:rsidP="00440CAB">
      <w:pPr>
        <w:bidi/>
        <w:rPr>
          <w:rFonts w:ascii="Narkisim" w:hAnsi="Narkisim" w:cs="Narkisim"/>
        </w:rPr>
      </w:pPr>
      <w:r w:rsidRPr="00440CAB">
        <w:rPr>
          <w:rFonts w:ascii="Narkisim" w:hAnsi="Narkisim" w:cs="Narkisim"/>
          <w:u w:val="single"/>
          <w:rtl/>
        </w:rPr>
        <w:t>תוד"ה סמוך.</w:t>
      </w:r>
      <w:r w:rsidRPr="00440CAB">
        <w:rPr>
          <w:rFonts w:ascii="Narkisim" w:hAnsi="Narkisim" w:cs="Narkisim"/>
          <w:rtl/>
        </w:rPr>
        <w:t xml:space="preserve"> ואע"ג דקטן לא תקינו ליה רבנן נישואין וכו' ומיהו וכו' דלא להוי ביאת זנות. </w:t>
      </w:r>
      <w:r w:rsidRPr="00440CAB">
        <w:rPr>
          <w:rFonts w:ascii="Narkisim" w:hAnsi="Narkisim" w:cs="Narkisim"/>
          <w:sz w:val="20"/>
          <w:szCs w:val="20"/>
          <w:rtl/>
        </w:rPr>
        <w:t>ומשמע דלא בעי גט, ואם מת אינה חולצת (כדמפורש לקמן סט: וקיב), ואפ"ה התירו לו</w:t>
      </w:r>
      <w:r w:rsidRPr="00440CAB">
        <w:rPr>
          <w:rStyle w:val="ac"/>
          <w:rFonts w:ascii="Narkisim" w:hAnsi="Narkisim" w:cs="Narkisim"/>
          <w:sz w:val="20"/>
          <w:szCs w:val="20"/>
          <w:rtl/>
        </w:rPr>
        <w:footnoteReference w:id="553"/>
      </w:r>
      <w:r w:rsidRPr="00440CAB">
        <w:rPr>
          <w:rFonts w:ascii="Narkisim" w:hAnsi="Narkisim" w:cs="Narkisim"/>
          <w:sz w:val="20"/>
          <w:szCs w:val="20"/>
          <w:rtl/>
        </w:rPr>
        <w:t>.</w:t>
      </w:r>
      <w:r w:rsidRPr="00440CAB">
        <w:rPr>
          <w:rFonts w:ascii="Narkisim" w:hAnsi="Narkisim" w:cs="Narkisim"/>
          <w:rtl/>
        </w:rPr>
        <w:t xml:space="preserve"> ו</w:t>
      </w:r>
      <w:r w:rsidRPr="00440CAB">
        <w:rPr>
          <w:rFonts w:ascii="Narkisim" w:hAnsi="Narkisim" w:cs="Narkisim"/>
          <w:b/>
          <w:bCs/>
          <w:rtl/>
        </w:rPr>
        <w:t>תוס'</w:t>
      </w:r>
      <w:r w:rsidRPr="00440CAB">
        <w:rPr>
          <w:rFonts w:ascii="Narkisim" w:hAnsi="Narkisim" w:cs="Narkisim"/>
          <w:rtl/>
        </w:rPr>
        <w:t xml:space="preserve"> (סנהדרין עו:) הביאו ראיה לזה מהגמ' (כתובות צ.) דקטן שהשיאו אשה כתובתה קיימת</w:t>
      </w:r>
      <w:r w:rsidRPr="00440CAB">
        <w:rPr>
          <w:rStyle w:val="ac"/>
          <w:rFonts w:ascii="Narkisim" w:hAnsi="Narkisim" w:cs="Narkisim"/>
          <w:rtl/>
        </w:rPr>
        <w:footnoteReference w:id="554"/>
      </w:r>
      <w:r w:rsidRPr="00440CAB">
        <w:rPr>
          <w:rFonts w:ascii="Narkisim" w:hAnsi="Narkisim" w:cs="Narkisim"/>
          <w:rtl/>
        </w:rPr>
        <w:t xml:space="preserve"> </w:t>
      </w:r>
      <w:r w:rsidRPr="00440CAB">
        <w:rPr>
          <w:rFonts w:ascii="Narkisim" w:hAnsi="Narkisim" w:cs="Narkisim"/>
          <w:sz w:val="20"/>
          <w:szCs w:val="20"/>
          <w:rtl/>
        </w:rPr>
        <w:t xml:space="preserve">[ולענין זה </w:t>
      </w:r>
      <w:r w:rsidRPr="00440CAB">
        <w:rPr>
          <w:rFonts w:ascii="Narkisim" w:hAnsi="Narkisim" w:cs="Narkisim"/>
          <w:sz w:val="20"/>
          <w:szCs w:val="20"/>
          <w:rtl/>
        </w:rPr>
        <w:lastRenderedPageBreak/>
        <w:t>נחשב שתקנו נישואין]</w:t>
      </w:r>
      <w:r w:rsidRPr="00440CAB">
        <w:rPr>
          <w:rFonts w:ascii="Narkisim" w:hAnsi="Narkisim" w:cs="Narkisim"/>
          <w:rtl/>
        </w:rPr>
        <w:t>.</w:t>
      </w:r>
    </w:p>
    <w:p w14:paraId="23185924"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ב"ח</w:t>
      </w:r>
      <w:r w:rsidRPr="00440CAB">
        <w:rPr>
          <w:rFonts w:ascii="Narkisim" w:hAnsi="Narkisim"/>
          <w:rtl/>
        </w:rPr>
        <w:t xml:space="preserve"> </w:t>
      </w:r>
      <w:r w:rsidRPr="00440CAB">
        <w:rPr>
          <w:rFonts w:ascii="Narkisim" w:hAnsi="Narkisim"/>
          <w:szCs w:val="20"/>
          <w:rtl/>
        </w:rPr>
        <w:t>(</w:t>
      </w:r>
      <w:r w:rsidRPr="00440CAB">
        <w:rPr>
          <w:rFonts w:ascii="Narkisim" w:hAnsi="Narkisim"/>
          <w:sz w:val="20"/>
          <w:szCs w:val="20"/>
          <w:rtl/>
        </w:rPr>
        <w:t>א ג, והחלק"מ א ג חלק)</w:t>
      </w:r>
      <w:r w:rsidRPr="00440CAB">
        <w:rPr>
          <w:rFonts w:ascii="Narkisim" w:hAnsi="Narkisim"/>
          <w:rtl/>
        </w:rPr>
        <w:t xml:space="preserve"> דייק מהטור דכשהשיאו אביו בשנת י"ג [י"ב שנה ויום א'</w:t>
      </w:r>
      <w:r w:rsidRPr="00440CAB">
        <w:rPr>
          <w:rStyle w:val="ac"/>
          <w:rFonts w:ascii="Narkisim" w:hAnsi="Narkisim"/>
          <w:rtl/>
        </w:rPr>
        <w:footnoteReference w:id="555"/>
      </w:r>
      <w:r w:rsidRPr="00440CAB">
        <w:rPr>
          <w:rFonts w:ascii="Narkisim" w:hAnsi="Narkisim"/>
          <w:rtl/>
        </w:rPr>
        <w:t>] תקנו רבנן דאינו בעילת זנות [ומבואר מדבריו דבעי גט], ורק כשהשיא לעצמו הוה בעילת זנות. אבל ה</w:t>
      </w:r>
      <w:r w:rsidRPr="00440CAB">
        <w:rPr>
          <w:rFonts w:ascii="Narkisim" w:hAnsi="Narkisim"/>
          <w:b/>
          <w:bCs/>
          <w:rtl/>
        </w:rPr>
        <w:t>רמב"ם</w:t>
      </w:r>
      <w:r w:rsidRPr="00440CAB">
        <w:rPr>
          <w:rFonts w:ascii="Narkisim" w:hAnsi="Narkisim"/>
          <w:rtl/>
        </w:rPr>
        <w:t xml:space="preserve"> (איסו"ב כא כה, וכ"פ השו"ע א ג) פסק דבכל אופן הוה בעילת זנות.</w:t>
      </w:r>
    </w:p>
    <w:p w14:paraId="78206E26" w14:textId="77777777" w:rsidR="006D5124" w:rsidRPr="00440CAB" w:rsidRDefault="00000000" w:rsidP="00440CAB">
      <w:pPr>
        <w:pStyle w:val="aa"/>
        <w:bidi/>
        <w:rPr>
          <w:rFonts w:ascii="Narkisim" w:hAnsi="Narkisim"/>
        </w:rPr>
      </w:pPr>
      <w:r w:rsidRPr="00440CAB">
        <w:rPr>
          <w:rFonts w:ascii="Narkisim" w:hAnsi="Narkisim"/>
          <w:u w:val="single"/>
          <w:rtl/>
        </w:rPr>
        <w:t>תוד"ה והנושא.</w:t>
      </w:r>
      <w:r w:rsidRPr="00440CAB">
        <w:rPr>
          <w:rFonts w:ascii="Narkisim" w:hAnsi="Narkisim"/>
          <w:rtl/>
        </w:rPr>
        <w:t xml:space="preserve"> פרשב"ם דה"ה בת אחיו וכו'. וה</w:t>
      </w:r>
      <w:r w:rsidRPr="00440CAB">
        <w:rPr>
          <w:rFonts w:ascii="Narkisim" w:hAnsi="Narkisim"/>
          <w:b/>
          <w:bCs/>
          <w:rtl/>
        </w:rPr>
        <w:t>תו"י</w:t>
      </w:r>
      <w:r w:rsidRPr="00440CAB">
        <w:rPr>
          <w:rFonts w:ascii="Narkisim" w:hAnsi="Narkisim"/>
          <w:rtl/>
        </w:rPr>
        <w:t xml:space="preserve"> וכן </w:t>
      </w:r>
      <w:r w:rsidRPr="00440CAB">
        <w:rPr>
          <w:rFonts w:ascii="Narkisim" w:hAnsi="Narkisim"/>
          <w:b/>
          <w:bCs/>
          <w:rtl/>
        </w:rPr>
        <w:t>תוס</w:t>
      </w:r>
      <w:r w:rsidRPr="00440CAB">
        <w:rPr>
          <w:rFonts w:ascii="Narkisim" w:hAnsi="Narkisim"/>
          <w:rtl/>
        </w:rPr>
        <w:t>' (לקמן צט. ד"ה ספק) כת' דבת אחיו אינו מצווה כ"כ, דאתי לאפוקי ממצות יבום אם ימות בלא בנים. [אבל ה</w:t>
      </w:r>
      <w:r w:rsidRPr="00440CAB">
        <w:rPr>
          <w:rFonts w:ascii="Narkisim" w:hAnsi="Narkisim"/>
          <w:b/>
          <w:bCs/>
          <w:rtl/>
        </w:rPr>
        <w:t xml:space="preserve">גמ' </w:t>
      </w:r>
      <w:r w:rsidRPr="00440CAB">
        <w:rPr>
          <w:rFonts w:ascii="Narkisim" w:hAnsi="Narkisim"/>
          <w:rtl/>
        </w:rPr>
        <w:t>(גיטין פג.) הביאה דמותר לישא בת אחיו, ואין בזה משום גורם לעקור דבר מה"ת. וה</w:t>
      </w:r>
      <w:r w:rsidRPr="00440CAB">
        <w:rPr>
          <w:rFonts w:ascii="Narkisim" w:hAnsi="Narkisim"/>
          <w:b/>
          <w:bCs/>
          <w:rtl/>
        </w:rPr>
        <w:t xml:space="preserve">גהש"ס </w:t>
      </w:r>
      <w:r w:rsidRPr="00440CAB">
        <w:rPr>
          <w:rFonts w:ascii="Narkisim" w:hAnsi="Narkisim"/>
          <w:rtl/>
        </w:rPr>
        <w:t>(שם) ציין לתוס' הנ"ל].</w:t>
      </w:r>
    </w:p>
    <w:p w14:paraId="0F2EB13A" w14:textId="77777777" w:rsidR="006D5124" w:rsidRPr="00440CAB" w:rsidRDefault="00000000" w:rsidP="00440CAB">
      <w:pPr>
        <w:pStyle w:val="a8"/>
        <w:bidi/>
        <w:rPr>
          <w:rFonts w:ascii="Narkisim" w:hAnsi="Narkisim"/>
        </w:rPr>
      </w:pPr>
      <w:r w:rsidRPr="00440CAB">
        <w:rPr>
          <w:rFonts w:ascii="Narkisim" w:hAnsi="Narkisim"/>
          <w:rtl/>
        </w:rPr>
        <w:t>וב</w:t>
      </w:r>
      <w:r w:rsidRPr="00440CAB">
        <w:rPr>
          <w:rFonts w:ascii="Narkisim" w:hAnsi="Narkisim"/>
          <w:b/>
          <w:bCs/>
          <w:rtl/>
        </w:rPr>
        <w:t>צוואת ר' יהודה החסיד</w:t>
      </w:r>
      <w:r w:rsidRPr="00440CAB">
        <w:rPr>
          <w:rFonts w:ascii="Narkisim" w:hAnsi="Narkisim"/>
          <w:rtl/>
        </w:rPr>
        <w:t xml:space="preserve"> (כב) צווה שלא לישא בת אחיו או בת אחותו. וה</w:t>
      </w:r>
      <w:r w:rsidRPr="00440CAB">
        <w:rPr>
          <w:rFonts w:ascii="Narkisim" w:hAnsi="Narkisim"/>
          <w:b/>
          <w:bCs/>
          <w:rtl/>
        </w:rPr>
        <w:t>אחרונים</w:t>
      </w:r>
      <w:r w:rsidRPr="00440CAB">
        <w:rPr>
          <w:rFonts w:ascii="Narkisim" w:hAnsi="Narkisim"/>
          <w:rtl/>
        </w:rPr>
        <w:t xml:space="preserve"> דנו דהוא נגד הגמ' כאן</w:t>
      </w:r>
      <w:r w:rsidRPr="00440CAB">
        <w:rPr>
          <w:rStyle w:val="ac"/>
          <w:rFonts w:ascii="Narkisim" w:hAnsi="Narkisim"/>
          <w:rtl/>
        </w:rPr>
        <w:footnoteReference w:id="556"/>
      </w:r>
      <w:r w:rsidRPr="00440CAB">
        <w:rPr>
          <w:rFonts w:ascii="Narkisim" w:hAnsi="Narkisim"/>
          <w:rtl/>
        </w:rPr>
        <w:t>.</w:t>
      </w:r>
    </w:p>
    <w:p w14:paraId="0D51B6A5" w14:textId="77777777" w:rsidR="006D5124" w:rsidRPr="00440CAB" w:rsidRDefault="00000000" w:rsidP="00440CAB">
      <w:pPr>
        <w:pStyle w:val="3"/>
        <w:bidi/>
        <w:rPr>
          <w:rFonts w:ascii="Narkisim" w:hAnsi="Narkisim"/>
        </w:rPr>
      </w:pPr>
      <w:r w:rsidRPr="00440CAB">
        <w:rPr>
          <w:rFonts w:ascii="Narkisim" w:hAnsi="Narkisim"/>
          <w:rtl/>
        </w:rPr>
        <w:t>דף סג.</w:t>
      </w:r>
    </w:p>
    <w:p w14:paraId="12D890BD" w14:textId="77777777" w:rsidR="006D5124" w:rsidRPr="00440CAB" w:rsidRDefault="00000000" w:rsidP="00440CAB">
      <w:pPr>
        <w:bidi/>
        <w:rPr>
          <w:rFonts w:ascii="Narkisim" w:hAnsi="Narkisim" w:cs="Narkisim"/>
        </w:rPr>
      </w:pPr>
      <w:r w:rsidRPr="00440CAB">
        <w:rPr>
          <w:rFonts w:ascii="Narkisim" w:hAnsi="Narkisim" w:cs="Narkisim"/>
          <w:u w:val="single"/>
          <w:rtl/>
        </w:rPr>
        <w:t>את לא תעביד הכי, שנאמר למדו לשונם.</w:t>
      </w:r>
      <w:r w:rsidRPr="00440CAB">
        <w:rPr>
          <w:rFonts w:ascii="Narkisim" w:hAnsi="Narkisim" w:cs="Narkisim"/>
          <w:rtl/>
        </w:rPr>
        <w:t xml:space="preserve"> </w:t>
      </w:r>
      <w:r w:rsidRPr="00440CAB">
        <w:rPr>
          <w:rFonts w:ascii="Narkisim" w:hAnsi="Narkisim" w:cs="Narkisim"/>
          <w:b/>
          <w:bCs/>
          <w:rtl/>
        </w:rPr>
        <w:t>רבינו</w:t>
      </w:r>
      <w:r w:rsidRPr="00440CAB">
        <w:rPr>
          <w:rFonts w:ascii="Narkisim" w:hAnsi="Narkisim" w:cs="Narkisim"/>
          <w:rtl/>
        </w:rPr>
        <w:t xml:space="preserve"> </w:t>
      </w:r>
      <w:r w:rsidRPr="00440CAB">
        <w:rPr>
          <w:rFonts w:ascii="Narkisim" w:hAnsi="Narkisim" w:cs="Narkisim"/>
          <w:b/>
          <w:bCs/>
          <w:rtl/>
        </w:rPr>
        <w:t>יונה</w:t>
      </w:r>
      <w:r w:rsidRPr="00440CAB">
        <w:rPr>
          <w:rFonts w:ascii="Narkisim" w:hAnsi="Narkisim" w:cs="Narkisim"/>
          <w:rtl/>
        </w:rPr>
        <w:t xml:space="preserve"> (אבות א יח) הביא מכאן דאפי' סיפור דברים בעלמא לא ישקר, כדאמרי' בסוגיין, כי האדם המרגיל לשונו לדבר שקר בדבר שאין בה הפסד או תועלת עי"ז, כשיבא לדבר דברים של עיקר לא יוכל לומר האמת. שההרגל שולט עליו.</w:t>
      </w:r>
    </w:p>
    <w:p w14:paraId="1935705D" w14:textId="77777777" w:rsidR="006D5124" w:rsidRPr="00440CAB" w:rsidRDefault="00000000" w:rsidP="00440CAB">
      <w:pPr>
        <w:pStyle w:val="a8"/>
        <w:bidi/>
        <w:rPr>
          <w:rFonts w:ascii="Narkisim" w:hAnsi="Narkisim"/>
        </w:rPr>
      </w:pPr>
      <w:r w:rsidRPr="00440CAB">
        <w:rPr>
          <w:rFonts w:ascii="Narkisim" w:hAnsi="Narkisim"/>
          <w:rtl/>
        </w:rPr>
        <w:t>וב</w:t>
      </w:r>
      <w:r w:rsidRPr="00440CAB">
        <w:rPr>
          <w:rFonts w:ascii="Narkisim" w:hAnsi="Narkisim"/>
          <w:b/>
          <w:bCs/>
          <w:rtl/>
        </w:rPr>
        <w:t>שערי תשובה</w:t>
      </w:r>
      <w:r w:rsidRPr="00440CAB">
        <w:rPr>
          <w:rFonts w:ascii="Narkisim" w:hAnsi="Narkisim"/>
          <w:rtl/>
        </w:rPr>
        <w:t xml:space="preserve"> (ג קפו) סידר ט' חלקים בכת השקרנים. והחלק התשיעי להחליף סיפורי מאורעות, ואין הפסד לאדם בדבר, אך גם זה אסרו דאמרו חז"ל למדו לשונם. אך אין ענשם כעונש המשקרים ללא דבר. [משמע דאינו איסור שקר גמור כיון דאין בזה נזק לאדם].</w:t>
      </w:r>
    </w:p>
    <w:p w14:paraId="32246120"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מהרש"א</w:t>
      </w:r>
      <w:r w:rsidRPr="00440CAB">
        <w:rPr>
          <w:rFonts w:ascii="Narkisim" w:hAnsi="Narkisim"/>
          <w:rtl/>
        </w:rPr>
        <w:t xml:space="preserve"> כתב דאף דראוי לשנות ולומר כן משום כיבוד אביו, מ"מ הזהירו שלא יתרגל לכך.</w:t>
      </w:r>
    </w:p>
    <w:p w14:paraId="38AECB16"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מאירי</w:t>
      </w:r>
      <w:r w:rsidRPr="00440CAB">
        <w:rPr>
          <w:rFonts w:ascii="Narkisim" w:hAnsi="Narkisim"/>
          <w:rtl/>
        </w:rPr>
        <w:t xml:space="preserve"> כתב דאע"פ שאמרי' (לקמן סה:) דמותר לשנות מפני דרכי שלום, היינו דוקא בדבר שיצא מזה חורבא. אבל הכא רב לא הקפיד, ומוטב שתעמוד במרדה מאשר שיוציא מפיו דבר שקר</w:t>
      </w:r>
      <w:r w:rsidRPr="00440CAB">
        <w:rPr>
          <w:rStyle w:val="ac"/>
          <w:rFonts w:ascii="Narkisim" w:hAnsi="Narkisim"/>
          <w:rtl/>
        </w:rPr>
        <w:footnoteReference w:id="557"/>
      </w:r>
      <w:r w:rsidRPr="00440CAB">
        <w:rPr>
          <w:rFonts w:ascii="Narkisim" w:hAnsi="Narkisim"/>
          <w:rtl/>
        </w:rPr>
        <w:t>. וה</w:t>
      </w:r>
      <w:r w:rsidRPr="00440CAB">
        <w:rPr>
          <w:rFonts w:ascii="Narkisim" w:hAnsi="Narkisim"/>
          <w:b/>
          <w:bCs/>
          <w:rtl/>
        </w:rPr>
        <w:t>יש"ש</w:t>
      </w:r>
      <w:r w:rsidRPr="00440CAB">
        <w:rPr>
          <w:rFonts w:ascii="Narkisim" w:hAnsi="Narkisim"/>
          <w:rtl/>
        </w:rPr>
        <w:t xml:space="preserve"> (מו) כתב דדוקא דבר שהוא אקראי הותר מפני דרכי שלום, ולא דבר שהוא שליחות בין אביו לאמו.</w:t>
      </w:r>
    </w:p>
    <w:p w14:paraId="24B1E941" w14:textId="77777777" w:rsidR="006D5124" w:rsidRPr="00440CAB" w:rsidRDefault="00000000" w:rsidP="00440CAB">
      <w:pPr>
        <w:pStyle w:val="3"/>
        <w:bidi/>
        <w:rPr>
          <w:rFonts w:ascii="Narkisim" w:hAnsi="Narkisim"/>
        </w:rPr>
      </w:pPr>
      <w:r w:rsidRPr="00440CAB">
        <w:rPr>
          <w:rFonts w:ascii="Narkisim" w:hAnsi="Narkisim"/>
          <w:rtl/>
        </w:rPr>
        <w:t>דף סג:</w:t>
      </w:r>
    </w:p>
    <w:p w14:paraId="584E296B" w14:textId="77777777" w:rsidR="006D5124" w:rsidRPr="00440CAB" w:rsidRDefault="00000000" w:rsidP="00440CAB">
      <w:pPr>
        <w:pStyle w:val="aa"/>
        <w:bidi/>
        <w:rPr>
          <w:rFonts w:ascii="Narkisim" w:hAnsi="Narkisim"/>
        </w:rPr>
      </w:pPr>
      <w:r w:rsidRPr="00440CAB">
        <w:rPr>
          <w:rFonts w:ascii="Narkisim" w:hAnsi="Narkisim"/>
          <w:u w:val="single"/>
          <w:rtl/>
        </w:rPr>
        <w:t>כגון מאן כגון אמך.</w:t>
      </w:r>
      <w:r w:rsidRPr="00440CAB">
        <w:rPr>
          <w:rFonts w:ascii="Narkisim" w:hAnsi="Narkisim"/>
          <w:rtl/>
        </w:rPr>
        <w:t xml:space="preserve"> ה</w:t>
      </w:r>
      <w:r w:rsidRPr="00440CAB">
        <w:rPr>
          <w:rFonts w:ascii="Narkisim" w:hAnsi="Narkisim"/>
          <w:b/>
          <w:bCs/>
          <w:rtl/>
        </w:rPr>
        <w:t>חפץ חיים</w:t>
      </w:r>
      <w:r w:rsidRPr="00440CAB">
        <w:rPr>
          <w:rFonts w:ascii="Narkisim" w:hAnsi="Narkisim"/>
          <w:rtl/>
        </w:rPr>
        <w:t xml:space="preserve"> (א במ"ח יג) הקשה אמאי אין בזה איסור לשון הרע. ותי' דרגילות הוא באשה רעה שנתפרסם עניניה בפני ג', וא"כ [לדעת הרמב"ם, עי"ש כלל ב] מותר לספר כיון דאין מתכוין להעביר הקול. ועוד</w:t>
      </w:r>
      <w:r w:rsidRPr="00440CAB">
        <w:rPr>
          <w:rFonts w:ascii="Narkisim" w:hAnsi="Narkisim"/>
          <w:i/>
          <w:iCs/>
          <w:rtl/>
        </w:rPr>
        <w:t xml:space="preserve"> </w:t>
      </w:r>
      <w:r w:rsidRPr="00440CAB">
        <w:rPr>
          <w:rFonts w:ascii="Narkisim" w:hAnsi="Narkisim"/>
          <w:rtl/>
        </w:rPr>
        <w:t>תי' דהבן ידע את טבע אמו, וכיון שכוונתו להסביר קראי ולא לגנותה דמי לנתכוון לתועלת בדבר שהוא אמת.</w:t>
      </w:r>
    </w:p>
    <w:p w14:paraId="4997E0A9" w14:textId="77777777" w:rsidR="006D5124" w:rsidRPr="00440CAB" w:rsidRDefault="00000000" w:rsidP="00440CAB">
      <w:pPr>
        <w:pStyle w:val="aa"/>
        <w:bidi/>
        <w:rPr>
          <w:rFonts w:ascii="Narkisim" w:hAnsi="Narkisim"/>
        </w:rPr>
      </w:pPr>
      <w:r w:rsidRPr="00440CAB">
        <w:rPr>
          <w:rFonts w:ascii="Narkisim" w:hAnsi="Narkisim"/>
          <w:u w:val="single"/>
          <w:rtl/>
        </w:rPr>
        <w:t>אמר רבא אשה רעה מצווה לגרשה.</w:t>
      </w:r>
      <w:r w:rsidRPr="00440CAB">
        <w:rPr>
          <w:rFonts w:ascii="Narkisim" w:hAnsi="Narkisim"/>
          <w:rtl/>
        </w:rPr>
        <w:t xml:space="preserve"> [בפשוטו קאי אדלעיל, וכ"מ בעירובין מא:</w:t>
      </w:r>
      <w:r w:rsidRPr="00440CAB">
        <w:rPr>
          <w:rStyle w:val="ac"/>
          <w:rFonts w:ascii="Narkisim" w:hAnsi="Narkisim"/>
          <w:rtl/>
        </w:rPr>
        <w:footnoteReference w:id="558"/>
      </w:r>
      <w:r w:rsidRPr="00440CAB">
        <w:rPr>
          <w:rFonts w:ascii="Narkisim" w:hAnsi="Narkisim"/>
          <w:rtl/>
        </w:rPr>
        <w:t>]. וב</w:t>
      </w:r>
      <w:r w:rsidRPr="00440CAB">
        <w:rPr>
          <w:rFonts w:ascii="Narkisim" w:hAnsi="Narkisim"/>
          <w:b/>
          <w:bCs/>
          <w:rtl/>
        </w:rPr>
        <w:t>חי' ר"א מן ההר</w:t>
      </w:r>
      <w:r w:rsidRPr="00440CAB">
        <w:rPr>
          <w:rFonts w:ascii="Narkisim" w:hAnsi="Narkisim"/>
          <w:rtl/>
        </w:rPr>
        <w:t xml:space="preserve"> פי' דהיינו בעלת מריבה ומקוטטת עם שכנותיה. וה</w:t>
      </w:r>
      <w:r w:rsidRPr="00440CAB">
        <w:rPr>
          <w:rFonts w:ascii="Narkisim" w:hAnsi="Narkisim"/>
          <w:b/>
          <w:bCs/>
          <w:rtl/>
        </w:rPr>
        <w:t>רמב"ם</w:t>
      </w:r>
      <w:r w:rsidRPr="00440CAB">
        <w:rPr>
          <w:rFonts w:ascii="Narkisim" w:hAnsi="Narkisim"/>
          <w:rtl/>
        </w:rPr>
        <w:t xml:space="preserve"> (גירושין י כב, וכ"פ בשו"ע קיט ד,ה) כתב דאשה ראה בדיעותיה ושאינה צנועה כבנות ישראל מצווה לגרשה.</w:t>
      </w:r>
    </w:p>
    <w:p w14:paraId="629297B9" w14:textId="77777777" w:rsidR="006D5124" w:rsidRPr="00440CAB" w:rsidRDefault="00000000" w:rsidP="00440CAB">
      <w:pPr>
        <w:pStyle w:val="aa"/>
        <w:bidi/>
        <w:rPr>
          <w:rFonts w:ascii="Narkisim" w:hAnsi="Narkisim"/>
        </w:rPr>
      </w:pPr>
      <w:r w:rsidRPr="00440CAB">
        <w:rPr>
          <w:rFonts w:ascii="Narkisim" w:hAnsi="Narkisim"/>
          <w:u w:val="single"/>
          <w:rtl/>
        </w:rPr>
        <w:t>כתובתה מרובה.</w:t>
      </w:r>
      <w:r w:rsidRPr="00440CAB">
        <w:rPr>
          <w:rFonts w:ascii="Narkisim" w:hAnsi="Narkisim"/>
          <w:rtl/>
        </w:rPr>
        <w:t xml:space="preserve"> ה</w:t>
      </w:r>
      <w:r w:rsidRPr="00440CAB">
        <w:rPr>
          <w:rFonts w:ascii="Narkisim" w:hAnsi="Narkisim"/>
          <w:b/>
          <w:bCs/>
          <w:rtl/>
        </w:rPr>
        <w:t>רמ"א</w:t>
      </w:r>
      <w:r w:rsidRPr="00440CAB">
        <w:rPr>
          <w:rFonts w:ascii="Narkisim" w:hAnsi="Narkisim"/>
          <w:rtl/>
        </w:rPr>
        <w:t xml:space="preserve"> (קיט ו) פסק [ע"פ שו"ת הרא"ש] דיכול לגרש את אשתו אע"פ שאין לו לשלם כתובתה, והיא תתבע אח"כ. אבל דעת </w:t>
      </w:r>
      <w:r w:rsidRPr="00440CAB">
        <w:rPr>
          <w:rFonts w:ascii="Narkisim" w:hAnsi="Narkisim"/>
          <w:b/>
          <w:bCs/>
          <w:rtl/>
        </w:rPr>
        <w:t>שו"ת הרשב"א</w:t>
      </w:r>
      <w:r w:rsidRPr="00440CAB">
        <w:rPr>
          <w:rFonts w:ascii="Narkisim" w:hAnsi="Narkisim"/>
          <w:rtl/>
        </w:rPr>
        <w:t xml:space="preserve"> (א אלף רנד, בשם הגאון) דאינו רשאי לגרש כשאין לו לפרוע הכתובה, וה</w:t>
      </w:r>
      <w:r w:rsidRPr="00440CAB">
        <w:rPr>
          <w:rFonts w:ascii="Narkisim" w:hAnsi="Narkisim"/>
          <w:b/>
          <w:bCs/>
          <w:rtl/>
        </w:rPr>
        <w:t>פר"ח</w:t>
      </w:r>
      <w:r w:rsidRPr="00440CAB">
        <w:rPr>
          <w:rFonts w:ascii="Narkisim" w:hAnsi="Narkisim"/>
          <w:rtl/>
        </w:rPr>
        <w:t xml:space="preserve"> (שם ח) הוכיח הביא מסוגיין, ודחה דכוונת הגמ' דמסתמא אינו רוצה שיהא עליו חוב כתובה כל ימיו</w:t>
      </w:r>
      <w:r w:rsidRPr="00440CAB">
        <w:rPr>
          <w:rStyle w:val="ac"/>
          <w:rFonts w:ascii="Narkisim" w:hAnsi="Narkisim"/>
          <w:rtl/>
        </w:rPr>
        <w:footnoteReference w:id="559"/>
      </w:r>
      <w:r w:rsidRPr="00440CAB">
        <w:rPr>
          <w:rFonts w:ascii="Narkisim" w:hAnsi="Narkisim"/>
          <w:rtl/>
        </w:rPr>
        <w:t>.</w:t>
      </w:r>
    </w:p>
    <w:p w14:paraId="2CD3765D" w14:textId="77777777" w:rsidR="006D5124" w:rsidRPr="00440CAB" w:rsidRDefault="00000000" w:rsidP="00440CAB">
      <w:pPr>
        <w:pStyle w:val="aa"/>
        <w:bidi/>
        <w:rPr>
          <w:rFonts w:ascii="Narkisim" w:hAnsi="Narkisim"/>
        </w:rPr>
      </w:pPr>
      <w:r w:rsidRPr="00440CAB">
        <w:rPr>
          <w:rFonts w:ascii="Narkisim" w:hAnsi="Narkisim"/>
          <w:u w:val="single"/>
          <w:rtl/>
        </w:rPr>
        <w:t>אתו חברי לבבל וכו</w:t>
      </w:r>
      <w:r w:rsidRPr="00440CAB">
        <w:rPr>
          <w:rFonts w:ascii="Narkisim" w:hAnsi="Narkisim"/>
          <w:rtl/>
        </w:rPr>
        <w:t>'. פ</w:t>
      </w:r>
      <w:r w:rsidRPr="00440CAB">
        <w:rPr>
          <w:rFonts w:ascii="Narkisim" w:hAnsi="Narkisim"/>
          <w:b/>
          <w:bCs/>
          <w:rtl/>
        </w:rPr>
        <w:t>רש"י</w:t>
      </w:r>
      <w:r w:rsidRPr="00440CAB">
        <w:rPr>
          <w:rFonts w:ascii="Narkisim" w:hAnsi="Narkisim"/>
          <w:rtl/>
        </w:rPr>
        <w:t xml:space="preserve"> פרסיים רשעים. וה</w:t>
      </w:r>
      <w:r w:rsidRPr="00440CAB">
        <w:rPr>
          <w:rFonts w:ascii="Narkisim" w:hAnsi="Narkisim"/>
          <w:b/>
          <w:bCs/>
          <w:rtl/>
        </w:rPr>
        <w:t>ערוך</w:t>
      </w:r>
      <w:r w:rsidRPr="00440CAB">
        <w:rPr>
          <w:rFonts w:ascii="Narkisim" w:hAnsi="Narkisim"/>
          <w:rtl/>
        </w:rPr>
        <w:t xml:space="preserve"> (הו' במהרש"א ח"א) כת' שהכומרים של הפרסיים נקראו חברי.</w:t>
      </w:r>
    </w:p>
    <w:p w14:paraId="4770A5AD" w14:textId="77777777" w:rsidR="006D5124" w:rsidRPr="00440CAB" w:rsidRDefault="00000000" w:rsidP="00440CAB">
      <w:pPr>
        <w:pStyle w:val="a8"/>
        <w:bidi/>
        <w:rPr>
          <w:rFonts w:ascii="Narkisim" w:hAnsi="Narkisim"/>
        </w:rPr>
      </w:pPr>
      <w:r w:rsidRPr="00440CAB">
        <w:rPr>
          <w:rFonts w:ascii="Narkisim" w:hAnsi="Narkisim"/>
          <w:rtl/>
        </w:rPr>
        <w:t>ו</w:t>
      </w:r>
      <w:r w:rsidRPr="00440CAB">
        <w:rPr>
          <w:rFonts w:ascii="Narkisim" w:hAnsi="Narkisim"/>
          <w:b/>
          <w:bCs/>
          <w:rtl/>
        </w:rPr>
        <w:t>רש"י</w:t>
      </w:r>
      <w:r w:rsidRPr="00440CAB">
        <w:rPr>
          <w:rFonts w:ascii="Narkisim" w:hAnsi="Narkisim"/>
          <w:rtl/>
        </w:rPr>
        <w:t xml:space="preserve"> (גיטין יז.) פי' הא דאיתא (שם) מקמי דניתו חברי לבבל, בימי כשדים נבוכדנצר ואויל מרודך ובלשצר. ומשכבש כורש את המלכות באו הפרסיים לבבל. ותוס' (שם) הק' דבסוגיין מבואר דחברי באו לבבל בימי ר' </w:t>
      </w:r>
      <w:r w:rsidRPr="00440CAB">
        <w:rPr>
          <w:rFonts w:ascii="Narkisim" w:hAnsi="Narkisim"/>
          <w:rtl/>
        </w:rPr>
        <w:lastRenderedPageBreak/>
        <w:t>יוחנן. ור"י פי' שחברי הם אומה שהרשיעה את הפרסיים</w:t>
      </w:r>
      <w:r w:rsidRPr="00440CAB">
        <w:rPr>
          <w:rStyle w:val="ac"/>
          <w:rFonts w:ascii="Narkisim" w:hAnsi="Narkisim"/>
          <w:rtl/>
        </w:rPr>
        <w:footnoteReference w:id="560"/>
      </w:r>
      <w:r w:rsidRPr="00440CAB">
        <w:rPr>
          <w:rFonts w:ascii="Narkisim" w:hAnsi="Narkisim"/>
          <w:rtl/>
        </w:rPr>
        <w:t>.</w:t>
      </w:r>
    </w:p>
    <w:p w14:paraId="4790BA29" w14:textId="77777777" w:rsidR="006D5124" w:rsidRPr="00440CAB" w:rsidRDefault="00000000" w:rsidP="00440CAB">
      <w:pPr>
        <w:bidi/>
        <w:rPr>
          <w:rFonts w:ascii="Narkisim" w:hAnsi="Narkisim" w:cs="Narkisim"/>
        </w:rPr>
      </w:pPr>
      <w:r w:rsidRPr="00440CAB">
        <w:rPr>
          <w:rFonts w:ascii="Narkisim" w:hAnsi="Narkisim" w:cs="Narkisim"/>
          <w:u w:val="single"/>
          <w:rtl/>
        </w:rPr>
        <w:t>גזרו על הבשר מפני המתנות.</w:t>
      </w:r>
      <w:r w:rsidRPr="00440CAB">
        <w:rPr>
          <w:rFonts w:ascii="Narkisim" w:hAnsi="Narkisim" w:cs="Narkisim"/>
          <w:rtl/>
        </w:rPr>
        <w:t xml:space="preserve"> ב</w:t>
      </w:r>
      <w:r w:rsidRPr="00440CAB">
        <w:rPr>
          <w:rFonts w:ascii="Narkisim" w:hAnsi="Narkisim" w:cs="Narkisim"/>
          <w:b/>
          <w:bCs/>
          <w:rtl/>
        </w:rPr>
        <w:t>חי' ר"א מן ההר</w:t>
      </w:r>
      <w:r w:rsidRPr="00440CAB">
        <w:rPr>
          <w:rFonts w:ascii="Narkisim" w:hAnsi="Narkisim" w:cs="Narkisim"/>
          <w:rtl/>
        </w:rPr>
        <w:t xml:space="preserve"> הוכיח מכאן דמתנות כהונה [זרוע ולחיים וקיבה] נוהגת אף בחו"ל. וכן הביא ה</w:t>
      </w:r>
      <w:r w:rsidRPr="00440CAB">
        <w:rPr>
          <w:rFonts w:ascii="Narkisim" w:hAnsi="Narkisim" w:cs="Narkisim"/>
          <w:b/>
          <w:bCs/>
          <w:rtl/>
        </w:rPr>
        <w:t>רמב"ן</w:t>
      </w:r>
      <w:r w:rsidRPr="00440CAB">
        <w:rPr>
          <w:rFonts w:ascii="Narkisim" w:hAnsi="Narkisim" w:cs="Narkisim"/>
          <w:rtl/>
        </w:rPr>
        <w:t xml:space="preserve"> (חולין קלו:). אבל דעת </w:t>
      </w:r>
      <w:r w:rsidRPr="00440CAB">
        <w:rPr>
          <w:rFonts w:ascii="Narkisim" w:hAnsi="Narkisim" w:cs="Narkisim"/>
          <w:b/>
          <w:bCs/>
          <w:rtl/>
        </w:rPr>
        <w:t>רש"י</w:t>
      </w:r>
      <w:r w:rsidRPr="00440CAB">
        <w:rPr>
          <w:rFonts w:ascii="Narkisim" w:hAnsi="Narkisim" w:cs="Narkisim"/>
          <w:rtl/>
        </w:rPr>
        <w:t xml:space="preserve"> ו</w:t>
      </w:r>
      <w:r w:rsidRPr="00440CAB">
        <w:rPr>
          <w:rFonts w:ascii="Narkisim" w:hAnsi="Narkisim" w:cs="Narkisim"/>
          <w:b/>
          <w:bCs/>
          <w:rtl/>
        </w:rPr>
        <w:t>תוס'</w:t>
      </w:r>
      <w:r w:rsidRPr="00440CAB">
        <w:rPr>
          <w:rFonts w:ascii="Narkisim" w:hAnsi="Narkisim" w:cs="Narkisim"/>
          <w:rtl/>
        </w:rPr>
        <w:t xml:space="preserve"> (חולין שם) דלר' אלעאי אינו נוהג בחו"ל, והו' מח' ב</w:t>
      </w:r>
      <w:r w:rsidRPr="00440CAB">
        <w:rPr>
          <w:rFonts w:ascii="Narkisim" w:hAnsi="Narkisim" w:cs="Narkisim"/>
          <w:b/>
          <w:bCs/>
          <w:rtl/>
        </w:rPr>
        <w:t>שו"ע</w:t>
      </w:r>
      <w:r w:rsidRPr="00440CAB">
        <w:rPr>
          <w:rFonts w:ascii="Narkisim" w:hAnsi="Narkisim" w:cs="Narkisim"/>
          <w:rtl/>
        </w:rPr>
        <w:t xml:space="preserve"> (יו"ד סא כא)</w:t>
      </w:r>
      <w:r w:rsidRPr="00440CAB">
        <w:rPr>
          <w:rStyle w:val="ac"/>
          <w:rFonts w:ascii="Narkisim" w:hAnsi="Narkisim" w:cs="Narkisim"/>
          <w:rtl/>
        </w:rPr>
        <w:footnoteReference w:id="561"/>
      </w:r>
      <w:r w:rsidRPr="00440CAB">
        <w:rPr>
          <w:rFonts w:ascii="Narkisim" w:hAnsi="Narkisim" w:cs="Narkisim"/>
          <w:rtl/>
        </w:rPr>
        <w:t>.</w:t>
      </w:r>
    </w:p>
    <w:p w14:paraId="16428858" w14:textId="77777777" w:rsidR="006D5124" w:rsidRPr="00440CAB" w:rsidRDefault="00000000" w:rsidP="00440CAB">
      <w:pPr>
        <w:pStyle w:val="aa"/>
        <w:bidi/>
        <w:rPr>
          <w:rFonts w:ascii="Narkisim" w:hAnsi="Narkisim"/>
        </w:rPr>
      </w:pPr>
      <w:r w:rsidRPr="00440CAB">
        <w:rPr>
          <w:rFonts w:ascii="Narkisim" w:hAnsi="Narkisim"/>
          <w:u w:val="single"/>
          <w:rtl/>
        </w:rPr>
        <w:t>ומה אעשה שנפשי חשקה בתורה.</w:t>
      </w:r>
      <w:r w:rsidRPr="00440CAB">
        <w:rPr>
          <w:rFonts w:ascii="Narkisim" w:hAnsi="Narkisim"/>
          <w:rtl/>
        </w:rPr>
        <w:t xml:space="preserve"> ב</w:t>
      </w:r>
      <w:r w:rsidRPr="00440CAB">
        <w:rPr>
          <w:rFonts w:ascii="Narkisim" w:hAnsi="Narkisim"/>
          <w:b/>
          <w:bCs/>
          <w:rtl/>
        </w:rPr>
        <w:t>חי' ר"א מן ההר</w:t>
      </w:r>
      <w:r w:rsidRPr="00440CAB">
        <w:rPr>
          <w:rFonts w:ascii="Narkisim" w:hAnsi="Narkisim"/>
          <w:rtl/>
        </w:rPr>
        <w:t xml:space="preserve"> כת' שאין יצרי מתגבר עלי שאני מתעסק במצוה, ומפני חשק התורה אין לי הרהור. [וצ"ב דלפ"ז לא השיב כלל כלפי מצוות פר"ו]. אבל אם יש לו הרהור ישא אשה.</w:t>
      </w:r>
    </w:p>
    <w:p w14:paraId="11755C75" w14:textId="77777777" w:rsidR="006D5124" w:rsidRPr="00440CAB" w:rsidRDefault="00000000" w:rsidP="00440CAB">
      <w:pPr>
        <w:bidi/>
        <w:rPr>
          <w:rFonts w:ascii="Narkisim" w:hAnsi="Narkisim" w:cs="Narkisim"/>
        </w:rPr>
      </w:pPr>
      <w:r w:rsidRPr="00440CAB">
        <w:rPr>
          <w:rFonts w:ascii="Narkisim" w:hAnsi="Narkisim" w:cs="Narkisim"/>
          <w:rtl/>
        </w:rPr>
        <w:t>ה</w:t>
      </w:r>
      <w:r w:rsidRPr="00440CAB">
        <w:rPr>
          <w:rFonts w:ascii="Narkisim" w:hAnsi="Narkisim" w:cs="Narkisim"/>
          <w:b/>
          <w:bCs/>
          <w:rtl/>
        </w:rPr>
        <w:t>רמב"ם</w:t>
      </w:r>
      <w:r w:rsidRPr="00440CAB">
        <w:rPr>
          <w:rFonts w:ascii="Narkisim" w:hAnsi="Narkisim" w:cs="Narkisim"/>
          <w:sz w:val="20"/>
          <w:szCs w:val="20"/>
          <w:rtl/>
        </w:rPr>
        <w:t xml:space="preserve"> (אישות טו ג)</w:t>
      </w:r>
      <w:r w:rsidRPr="00440CAB">
        <w:rPr>
          <w:rFonts w:ascii="Narkisim" w:hAnsi="Narkisim" w:cs="Narkisim"/>
          <w:rtl/>
        </w:rPr>
        <w:t xml:space="preserve"> פסק דמי שנפשו חשקה בתורה תמיד כבן עזאי ונדבק בה כל ימיו אין בידו עוון, והוא שלא יהא יצרו מתגבר עליו לבא לידי הרהור</w:t>
      </w:r>
      <w:r w:rsidRPr="00440CAB">
        <w:rPr>
          <w:rStyle w:val="ac"/>
          <w:rFonts w:ascii="Narkisim" w:hAnsi="Narkisim" w:cs="Narkisim"/>
          <w:rtl/>
        </w:rPr>
        <w:footnoteReference w:id="562"/>
      </w:r>
      <w:r w:rsidRPr="00440CAB">
        <w:rPr>
          <w:rFonts w:ascii="Narkisim" w:hAnsi="Narkisim" w:cs="Narkisim"/>
          <w:rtl/>
        </w:rPr>
        <w:t xml:space="preserve">. </w:t>
      </w:r>
      <w:r w:rsidRPr="00440CAB">
        <w:rPr>
          <w:rFonts w:ascii="Narkisim" w:hAnsi="Narkisim" w:cs="Narkisim"/>
          <w:sz w:val="20"/>
          <w:szCs w:val="20"/>
          <w:rtl/>
        </w:rPr>
        <w:t>[ו</w:t>
      </w:r>
      <w:r w:rsidRPr="00440CAB">
        <w:rPr>
          <w:rFonts w:ascii="Narkisim" w:hAnsi="Narkisim" w:cs="Narkisim"/>
          <w:b/>
          <w:bCs/>
          <w:sz w:val="20"/>
          <w:szCs w:val="20"/>
          <w:rtl/>
        </w:rPr>
        <w:t>ה"ה</w:t>
      </w:r>
      <w:r w:rsidRPr="00440CAB">
        <w:rPr>
          <w:rFonts w:ascii="Narkisim" w:hAnsi="Narkisim" w:cs="Narkisim"/>
          <w:sz w:val="20"/>
          <w:szCs w:val="20"/>
          <w:rtl/>
        </w:rPr>
        <w:t xml:space="preserve"> ביאר דס"ל דקיבלו חכמים תשובתו].</w:t>
      </w:r>
      <w:r w:rsidRPr="00440CAB">
        <w:rPr>
          <w:rFonts w:ascii="Narkisim" w:hAnsi="Narkisim" w:cs="Narkisim"/>
          <w:rtl/>
        </w:rPr>
        <w:t xml:space="preserve"> וה</w:t>
      </w:r>
      <w:r w:rsidRPr="00440CAB">
        <w:rPr>
          <w:rFonts w:ascii="Narkisim" w:hAnsi="Narkisim" w:cs="Narkisim"/>
          <w:b/>
          <w:bCs/>
          <w:rtl/>
        </w:rPr>
        <w:t>ריטב"א</w:t>
      </w:r>
      <w:r w:rsidRPr="00440CAB">
        <w:rPr>
          <w:rFonts w:ascii="Narkisim" w:hAnsi="Narkisim" w:cs="Narkisim"/>
          <w:rtl/>
        </w:rPr>
        <w:t xml:space="preserve"> הביא בשם </w:t>
      </w:r>
      <w:r w:rsidRPr="00440CAB">
        <w:rPr>
          <w:rFonts w:ascii="Narkisim" w:hAnsi="Narkisim" w:cs="Narkisim"/>
          <w:b/>
          <w:bCs/>
          <w:rtl/>
        </w:rPr>
        <w:t>תוס</w:t>
      </w:r>
      <w:r w:rsidRPr="00440CAB">
        <w:rPr>
          <w:rFonts w:ascii="Narkisim" w:hAnsi="Narkisim" w:cs="Narkisim"/>
          <w:rtl/>
        </w:rPr>
        <w:t>' דאין בדורות הללו מי שיוכל להיות כבן עזאי. ומ"מ הביא בשם ה</w:t>
      </w:r>
      <w:r w:rsidRPr="00440CAB">
        <w:rPr>
          <w:rFonts w:ascii="Narkisim" w:hAnsi="Narkisim" w:cs="Narkisim"/>
          <w:b/>
          <w:bCs/>
          <w:rtl/>
        </w:rPr>
        <w:t>רמב"ן</w:t>
      </w:r>
      <w:r w:rsidRPr="00440CAB">
        <w:rPr>
          <w:rFonts w:ascii="Narkisim" w:hAnsi="Narkisim" w:cs="Narkisim"/>
          <w:rtl/>
        </w:rPr>
        <w:t xml:space="preserve"> דאם קיים פר"ו ונפשו חשקה בתורה לגמרי, ורוצה לאכול או לשתות דבר של עיקור כדי שלא יתבטל מתורתו מותר, דההוא דר' יהושע מצוה דרבנן היא. </w:t>
      </w:r>
      <w:r w:rsidRPr="00440CAB">
        <w:rPr>
          <w:rFonts w:ascii="Narkisim" w:hAnsi="Narkisim" w:cs="Narkisim"/>
          <w:sz w:val="20"/>
          <w:szCs w:val="20"/>
          <w:rtl/>
        </w:rPr>
        <w:t>וה</w:t>
      </w:r>
      <w:r w:rsidRPr="00440CAB">
        <w:rPr>
          <w:rFonts w:ascii="Narkisim" w:hAnsi="Narkisim" w:cs="Narkisim"/>
          <w:b/>
          <w:bCs/>
          <w:sz w:val="20"/>
          <w:szCs w:val="20"/>
          <w:rtl/>
        </w:rPr>
        <w:t>ברכי יוסף</w:t>
      </w:r>
      <w:r w:rsidRPr="00440CAB">
        <w:rPr>
          <w:rFonts w:ascii="Narkisim" w:hAnsi="Narkisim" w:cs="Narkisim"/>
          <w:sz w:val="20"/>
          <w:szCs w:val="20"/>
          <w:rtl/>
        </w:rPr>
        <w:t xml:space="preserve"> (אה"ע ה יג) תמה דמבואר (שבת קי:) דאסור [מדאורייתא] לשתות כוס עיקרין דהוה בכלל איסור סירוס</w:t>
      </w:r>
      <w:r w:rsidRPr="00440CAB">
        <w:rPr>
          <w:rStyle w:val="ac"/>
          <w:rFonts w:ascii="Narkisim" w:hAnsi="Narkisim" w:cs="Narkisim"/>
          <w:sz w:val="20"/>
          <w:szCs w:val="20"/>
          <w:rtl/>
        </w:rPr>
        <w:footnoteReference w:id="563"/>
      </w:r>
      <w:r w:rsidRPr="00440CAB">
        <w:rPr>
          <w:rFonts w:ascii="Narkisim" w:hAnsi="Narkisim" w:cs="Narkisim"/>
          <w:sz w:val="20"/>
          <w:szCs w:val="20"/>
          <w:rtl/>
        </w:rPr>
        <w:t>. וכתב דע"כ כוונת הריטב"א לדבר שעושהו עקר לזמן</w:t>
      </w:r>
      <w:r w:rsidRPr="00440CAB">
        <w:rPr>
          <w:rFonts w:ascii="Narkisim" w:hAnsi="Narkisim" w:cs="Narkisim"/>
          <w:rtl/>
        </w:rPr>
        <w:t>.</w:t>
      </w:r>
    </w:p>
    <w:p w14:paraId="5E68A8BA"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רמב"ם</w:t>
      </w:r>
      <w:r w:rsidRPr="00440CAB">
        <w:rPr>
          <w:rFonts w:ascii="Narkisim" w:hAnsi="Narkisim"/>
          <w:rtl/>
        </w:rPr>
        <w:t xml:space="preserve"> (שם ב) כתב דאם היה עוסק בתורה וטרוד בה והיה מתירא לישא אשה כדי שלא יטרד במזונות ויבטל מן התורה הרי זה מותר להתאחר [ע"פ הגמ' קידושין כט:</w:t>
      </w:r>
      <w:r w:rsidRPr="00440CAB">
        <w:rPr>
          <w:rStyle w:val="ac"/>
          <w:rFonts w:ascii="Narkisim" w:hAnsi="Narkisim"/>
          <w:rtl/>
        </w:rPr>
        <w:footnoteReference w:id="564"/>
      </w:r>
      <w:r w:rsidRPr="00440CAB">
        <w:rPr>
          <w:rFonts w:ascii="Narkisim" w:hAnsi="Narkisim"/>
          <w:rtl/>
        </w:rPr>
        <w:t>], שהעוסק במצוה פטור מהמצוה, וכ"ש בתלמוד תורה. וה</w:t>
      </w:r>
      <w:r w:rsidRPr="00440CAB">
        <w:rPr>
          <w:rFonts w:ascii="Narkisim" w:hAnsi="Narkisim"/>
          <w:b/>
          <w:bCs/>
          <w:rtl/>
        </w:rPr>
        <w:t>אחרונים</w:t>
      </w:r>
      <w:r w:rsidRPr="00440CAB">
        <w:rPr>
          <w:rFonts w:ascii="Narkisim" w:hAnsi="Narkisim"/>
          <w:rtl/>
        </w:rPr>
        <w:t xml:space="preserve"> הקשו דלגבי מצוות תלמוד תורה לא אמרי' העוסק במצוה פטור מהמצוה [כדאמרי' במו"ק ט].</w:t>
      </w:r>
    </w:p>
    <w:p w14:paraId="701DD88F"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גר"ז</w:t>
      </w:r>
      <w:r w:rsidRPr="00440CAB">
        <w:rPr>
          <w:rFonts w:ascii="Narkisim" w:hAnsi="Narkisim"/>
          <w:rtl/>
        </w:rPr>
        <w:t xml:space="preserve"> (הל' ת"ת ג קו"א) תי' דלימוד התורה נדחית לפי שעה מפני המצוות, ואח"כ חוזר לתלמודו. אבל לישא אשה יכול לבא לידי שכחת התורה, דריחים בצוארו יבטלנו תמידי. וידיעת התורה אינה נדחית מפני מצווה זו. וה</w:t>
      </w:r>
      <w:r w:rsidRPr="00440CAB">
        <w:rPr>
          <w:rFonts w:ascii="Narkisim" w:hAnsi="Narkisim"/>
          <w:b/>
          <w:bCs/>
          <w:rtl/>
        </w:rPr>
        <w:t>קובה"ע</w:t>
      </w:r>
      <w:r w:rsidRPr="00440CAB">
        <w:rPr>
          <w:rFonts w:ascii="Narkisim" w:hAnsi="Narkisim"/>
          <w:rtl/>
        </w:rPr>
        <w:t xml:space="preserve"> (הוספ' א) כתב דהרמב"ם קאי לענין להתאחר</w:t>
      </w:r>
      <w:r w:rsidRPr="00440CAB">
        <w:rPr>
          <w:rStyle w:val="ac"/>
          <w:rFonts w:ascii="Narkisim" w:hAnsi="Narkisim"/>
          <w:rtl/>
        </w:rPr>
        <w:footnoteReference w:id="565"/>
      </w:r>
      <w:r w:rsidRPr="00440CAB">
        <w:rPr>
          <w:rFonts w:ascii="Narkisim" w:hAnsi="Narkisim"/>
          <w:rtl/>
        </w:rPr>
        <w:t>, וכיון דיקיים לאחר זמן הו"ל כמצוה שאפשר ע"י אחרים</w:t>
      </w:r>
      <w:r w:rsidRPr="00440CAB">
        <w:rPr>
          <w:rStyle w:val="ac"/>
          <w:rFonts w:ascii="Narkisim" w:hAnsi="Narkisim"/>
          <w:rtl/>
        </w:rPr>
        <w:footnoteReference w:id="566"/>
      </w:r>
      <w:r w:rsidRPr="00440CAB">
        <w:rPr>
          <w:rFonts w:ascii="Narkisim" w:hAnsi="Narkisim"/>
          <w:rtl/>
        </w:rPr>
        <w:t>. והקובה"ע הקשה דהרמב"ם פסק אף מי שנפשו חשק לעולם כבן עזאי. ותי' דבן עזאי נחשב אונס</w:t>
      </w:r>
      <w:r w:rsidRPr="00440CAB">
        <w:rPr>
          <w:rStyle w:val="ac"/>
          <w:rFonts w:ascii="Narkisim" w:hAnsi="Narkisim"/>
          <w:rtl/>
        </w:rPr>
        <w:footnoteReference w:id="567"/>
      </w:r>
      <w:r w:rsidRPr="00440CAB">
        <w:rPr>
          <w:rFonts w:ascii="Narkisim" w:hAnsi="Narkisim"/>
          <w:rtl/>
        </w:rPr>
        <w:t>, דנפשו חשקה בתורה [וכלשון הרמב"ם דאין בידו עוון].</w:t>
      </w:r>
    </w:p>
    <w:p w14:paraId="4409E2DB" w14:textId="77777777" w:rsidR="006D5124" w:rsidRPr="00440CAB" w:rsidRDefault="00000000" w:rsidP="00440CAB">
      <w:pPr>
        <w:pStyle w:val="3"/>
        <w:bidi/>
        <w:rPr>
          <w:rFonts w:ascii="Narkisim" w:hAnsi="Narkisim"/>
        </w:rPr>
      </w:pPr>
      <w:r w:rsidRPr="00440CAB">
        <w:rPr>
          <w:rFonts w:ascii="Narkisim" w:hAnsi="Narkisim"/>
          <w:rtl/>
        </w:rPr>
        <w:t>דף סד.</w:t>
      </w:r>
    </w:p>
    <w:p w14:paraId="4A50BD9B" w14:textId="77777777" w:rsidR="006D5124" w:rsidRPr="00440CAB" w:rsidRDefault="00000000" w:rsidP="00440CAB">
      <w:pPr>
        <w:pStyle w:val="aa"/>
        <w:bidi/>
        <w:rPr>
          <w:rFonts w:ascii="Narkisim" w:hAnsi="Narkisim"/>
        </w:rPr>
      </w:pPr>
      <w:r w:rsidRPr="00440CAB">
        <w:rPr>
          <w:rFonts w:ascii="Narkisim" w:hAnsi="Narkisim"/>
          <w:u w:val="single"/>
          <w:rtl/>
        </w:rPr>
        <w:t>אבא חנן אמר וכו' חייב מיתה, שנאמר ובנים לא היו להם וכו'</w:t>
      </w:r>
      <w:r w:rsidRPr="00440CAB">
        <w:rPr>
          <w:rFonts w:ascii="Narkisim" w:hAnsi="Narkisim"/>
          <w:rtl/>
        </w:rPr>
        <w:t>. המפרשים ציינו דנאמרו כמה טעמים אחרים</w:t>
      </w:r>
      <w:r w:rsidRPr="00440CAB">
        <w:rPr>
          <w:rStyle w:val="ac"/>
          <w:rFonts w:ascii="Narkisim" w:hAnsi="Narkisim"/>
          <w:rtl/>
        </w:rPr>
        <w:footnoteReference w:id="568"/>
      </w:r>
      <w:r w:rsidRPr="00440CAB">
        <w:rPr>
          <w:rFonts w:ascii="Narkisim" w:hAnsi="Narkisim"/>
          <w:rtl/>
        </w:rPr>
        <w:t xml:space="preserve"> במיתת בני אהרן.</w:t>
      </w:r>
    </w:p>
    <w:p w14:paraId="1686B92E" w14:textId="77777777" w:rsidR="006D5124" w:rsidRPr="00440CAB" w:rsidRDefault="00000000" w:rsidP="00440CAB">
      <w:pPr>
        <w:pStyle w:val="a8"/>
        <w:bidi/>
        <w:rPr>
          <w:rFonts w:ascii="Narkisim" w:hAnsi="Narkisim"/>
        </w:rPr>
      </w:pPr>
      <w:r w:rsidRPr="00440CAB">
        <w:rPr>
          <w:rFonts w:ascii="Narkisim" w:hAnsi="Narkisim"/>
          <w:rtl/>
        </w:rPr>
        <w:t>ה</w:t>
      </w:r>
      <w:r w:rsidRPr="00440CAB">
        <w:rPr>
          <w:rFonts w:ascii="Narkisim" w:hAnsi="Narkisim"/>
          <w:b/>
          <w:bCs/>
          <w:rtl/>
        </w:rPr>
        <w:t>ב"י</w:t>
      </w:r>
      <w:r w:rsidRPr="00440CAB">
        <w:rPr>
          <w:rFonts w:ascii="Narkisim" w:hAnsi="Narkisim"/>
          <w:rtl/>
        </w:rPr>
        <w:t xml:space="preserve"> (א) כת' דלא ידע למה השמיטו הטור. וה</w:t>
      </w:r>
      <w:r w:rsidRPr="00440CAB">
        <w:rPr>
          <w:rFonts w:ascii="Narkisim" w:hAnsi="Narkisim"/>
          <w:b/>
          <w:bCs/>
          <w:rtl/>
        </w:rPr>
        <w:t>ב"ח</w:t>
      </w:r>
      <w:r w:rsidRPr="00440CAB">
        <w:rPr>
          <w:rFonts w:ascii="Narkisim" w:hAnsi="Narkisim"/>
          <w:rtl/>
        </w:rPr>
        <w:t xml:space="preserve"> (שם) כת' דנח' הברייתות בדעת ר"א, וה</w:t>
      </w:r>
      <w:r w:rsidRPr="00440CAB">
        <w:rPr>
          <w:rFonts w:ascii="Narkisim" w:hAnsi="Narkisim"/>
          <w:b/>
          <w:bCs/>
          <w:rtl/>
        </w:rPr>
        <w:t>טור</w:t>
      </w:r>
      <w:r w:rsidRPr="00440CAB">
        <w:rPr>
          <w:rFonts w:ascii="Narkisim" w:hAnsi="Narkisim"/>
          <w:rtl/>
        </w:rPr>
        <w:t xml:space="preserve"> פסק כברייתא (סג:) דכאילו שופך דמים. משמע דלא ס"ל דחייב מיתה</w:t>
      </w:r>
      <w:r w:rsidRPr="00440CAB">
        <w:rPr>
          <w:rStyle w:val="ac"/>
          <w:rFonts w:ascii="Narkisim" w:hAnsi="Narkisim"/>
          <w:rtl/>
        </w:rPr>
        <w:footnoteReference w:id="569"/>
      </w:r>
      <w:r w:rsidRPr="00440CAB">
        <w:rPr>
          <w:rFonts w:ascii="Narkisim" w:hAnsi="Narkisim"/>
          <w:rtl/>
        </w:rPr>
        <w:t>.</w:t>
      </w:r>
    </w:p>
    <w:p w14:paraId="497AD355" w14:textId="77777777" w:rsidR="006D5124" w:rsidRPr="00440CAB" w:rsidRDefault="00000000" w:rsidP="00440CAB">
      <w:pPr>
        <w:pStyle w:val="aa"/>
        <w:bidi/>
        <w:rPr>
          <w:rFonts w:ascii="Narkisim" w:hAnsi="Narkisim"/>
        </w:rPr>
      </w:pPr>
      <w:r w:rsidRPr="00440CAB">
        <w:rPr>
          <w:rFonts w:ascii="Narkisim" w:hAnsi="Narkisim"/>
          <w:u w:val="single"/>
          <w:rtl/>
        </w:rPr>
        <w:t>פחות מב' אלפים וב' רבבות.</w:t>
      </w:r>
      <w:r w:rsidRPr="00440CAB">
        <w:rPr>
          <w:rFonts w:ascii="Narkisim" w:hAnsi="Narkisim"/>
          <w:rtl/>
        </w:rPr>
        <w:t xml:space="preserve"> היינו כ"ב אלף. וב</w:t>
      </w:r>
      <w:r w:rsidRPr="00440CAB">
        <w:rPr>
          <w:rFonts w:ascii="Narkisim" w:hAnsi="Narkisim"/>
          <w:b/>
          <w:bCs/>
          <w:rtl/>
        </w:rPr>
        <w:t>שיטמ"ק</w:t>
      </w:r>
      <w:r w:rsidRPr="00440CAB">
        <w:rPr>
          <w:rFonts w:ascii="Narkisim" w:hAnsi="Narkisim"/>
          <w:rtl/>
        </w:rPr>
        <w:t xml:space="preserve"> (ב"ק פג. בשם </w:t>
      </w:r>
      <w:r w:rsidRPr="00440CAB">
        <w:rPr>
          <w:rFonts w:ascii="Narkisim" w:hAnsi="Narkisim"/>
          <w:b/>
          <w:bCs/>
          <w:rtl/>
        </w:rPr>
        <w:t>ר' ישעיה</w:t>
      </w:r>
      <w:r w:rsidRPr="00440CAB">
        <w:rPr>
          <w:rFonts w:ascii="Narkisim" w:hAnsi="Narkisim"/>
          <w:rtl/>
        </w:rPr>
        <w:t xml:space="preserve">) כתב דכן היו מנין הלוים. </w:t>
      </w:r>
      <w:r w:rsidRPr="00440CAB">
        <w:rPr>
          <w:rFonts w:ascii="Narkisim" w:hAnsi="Narkisim"/>
          <w:rtl/>
        </w:rPr>
        <w:lastRenderedPageBreak/>
        <w:t>ועוד הביא גירסא ב' אלפים רבבות, כמו שהיו בדור המדבר בין נשים לטף</w:t>
      </w:r>
      <w:r w:rsidRPr="00440CAB">
        <w:rPr>
          <w:rStyle w:val="ac"/>
          <w:rFonts w:ascii="Narkisim" w:hAnsi="Narkisim"/>
          <w:rtl/>
        </w:rPr>
        <w:footnoteReference w:id="570"/>
      </w:r>
      <w:r w:rsidRPr="00440CAB">
        <w:rPr>
          <w:rFonts w:ascii="Narkisim" w:hAnsi="Narkisim"/>
          <w:rtl/>
        </w:rPr>
        <w:t>, אבל מבני כ' ומעלה הוה ס' רבוא.</w:t>
      </w:r>
    </w:p>
    <w:p w14:paraId="080A3182" w14:textId="77777777" w:rsidR="006D5124" w:rsidRPr="00440CAB" w:rsidRDefault="00000000" w:rsidP="00440CAB">
      <w:pPr>
        <w:pStyle w:val="2"/>
        <w:bidi/>
        <w:rPr>
          <w:rFonts w:ascii="Narkisim" w:hAnsi="Narkisim"/>
        </w:rPr>
      </w:pPr>
      <w:r w:rsidRPr="00440CAB">
        <w:rPr>
          <w:rFonts w:ascii="Narkisim" w:hAnsi="Narkisim"/>
          <w:rtl/>
        </w:rPr>
        <w:t>שהה י' שנים</w:t>
      </w:r>
    </w:p>
    <w:p w14:paraId="0A1A0299" w14:textId="77777777" w:rsidR="006D5124" w:rsidRPr="00440CAB" w:rsidRDefault="00000000" w:rsidP="00440CAB">
      <w:pPr>
        <w:bidi/>
        <w:rPr>
          <w:rFonts w:ascii="Narkisim" w:hAnsi="Narkisim" w:cs="Narkisim"/>
        </w:rPr>
      </w:pPr>
      <w:r w:rsidRPr="00440CAB">
        <w:rPr>
          <w:rFonts w:ascii="Narkisim" w:hAnsi="Narkisim" w:cs="Narkisim"/>
          <w:u w:val="single"/>
          <w:rtl/>
        </w:rPr>
        <w:t>ולא ילדה אינו רשאי לבטל.</w:t>
      </w:r>
      <w:r w:rsidRPr="00440CAB">
        <w:rPr>
          <w:rFonts w:ascii="Narkisim" w:hAnsi="Narkisim" w:cs="Narkisim"/>
          <w:rtl/>
        </w:rPr>
        <w:t xml:space="preserve"> ה</w:t>
      </w:r>
      <w:r w:rsidRPr="00440CAB">
        <w:rPr>
          <w:rFonts w:ascii="Narkisim" w:hAnsi="Narkisim" w:cs="Narkisim"/>
          <w:b/>
          <w:bCs/>
          <w:rtl/>
        </w:rPr>
        <w:t>רמב"ן</w:t>
      </w:r>
      <w:r w:rsidRPr="00440CAB">
        <w:rPr>
          <w:rFonts w:ascii="Narkisim" w:hAnsi="Narkisim" w:cs="Narkisim"/>
          <w:rtl/>
        </w:rPr>
        <w:t xml:space="preserve"> כתב דאם ילדה אפי' א' אין כופין להוציא, ואע"פ שלא קיים מצוות פר"ו כשאין לו ב' בנים</w:t>
      </w:r>
      <w:r w:rsidRPr="00440CAB">
        <w:rPr>
          <w:rStyle w:val="ac"/>
          <w:rFonts w:ascii="Narkisim" w:hAnsi="Narkisim" w:cs="Narkisim"/>
          <w:rtl/>
        </w:rPr>
        <w:footnoteReference w:id="571"/>
      </w:r>
      <w:r w:rsidRPr="00440CAB">
        <w:rPr>
          <w:rFonts w:ascii="Narkisim" w:hAnsi="Narkisim" w:cs="Narkisim"/>
          <w:rtl/>
        </w:rPr>
        <w:t>. אבל ה</w:t>
      </w:r>
      <w:r w:rsidRPr="00440CAB">
        <w:rPr>
          <w:rFonts w:ascii="Narkisim" w:hAnsi="Narkisim" w:cs="Narkisim"/>
          <w:b/>
          <w:bCs/>
          <w:rtl/>
        </w:rPr>
        <w:t>רשב"א</w:t>
      </w:r>
      <w:r w:rsidRPr="00440CAB">
        <w:rPr>
          <w:rFonts w:ascii="Narkisim" w:hAnsi="Narkisim" w:cs="Narkisim"/>
          <w:rtl/>
        </w:rPr>
        <w:t xml:space="preserve"> הביא צד דאפשר דשלא ילדה שיעור פר"ו קאמר, וארישא סמיך.</w:t>
      </w:r>
    </w:p>
    <w:p w14:paraId="22E26E2B"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(ונמוק"י) כת' דאם ילדה כולם זכרים או כולם נקיבות אין כופין להוציא. דמאן לימא לן דהאשה האחרת תלד זכר</w:t>
      </w:r>
      <w:r w:rsidRPr="00440CAB">
        <w:rPr>
          <w:rStyle w:val="ac"/>
          <w:rFonts w:ascii="Narkisim" w:hAnsi="Narkisim"/>
          <w:rtl/>
        </w:rPr>
        <w:footnoteReference w:id="572"/>
      </w:r>
      <w:r w:rsidRPr="00440CAB">
        <w:rPr>
          <w:rFonts w:ascii="Narkisim" w:hAnsi="Narkisim"/>
          <w:rtl/>
        </w:rPr>
        <w:t>.</w:t>
      </w:r>
    </w:p>
    <w:p w14:paraId="63A91F24"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ריב"ש</w:t>
      </w:r>
      <w:r w:rsidRPr="00440CAB">
        <w:rPr>
          <w:rFonts w:ascii="Narkisim" w:hAnsi="Narkisim"/>
          <w:rtl/>
        </w:rPr>
        <w:t xml:space="preserve"> (טו) כתב דאף לדעת הרמב"ן, היינו לענין דאין כופין להוציא בי' שנים דלא הוחזקה בכך עקרה ואפשר שתלד עוד, שכבר זכתה ליבנות ממנו. אבל זקינה שאין לה תקנה כופין להוציא.</w:t>
      </w:r>
    </w:p>
    <w:p w14:paraId="6A1C98C5" w14:textId="77777777" w:rsidR="006D5124" w:rsidRPr="00440CAB" w:rsidRDefault="00000000" w:rsidP="00440CAB">
      <w:pPr>
        <w:bidi/>
        <w:rPr>
          <w:rFonts w:ascii="Narkisim" w:hAnsi="Narkisim" w:cs="Narkisim"/>
        </w:rPr>
      </w:pPr>
      <w:r w:rsidRPr="00440CAB">
        <w:rPr>
          <w:rFonts w:ascii="Narkisim" w:hAnsi="Narkisim" w:cs="Narkisim"/>
          <w:u w:val="single"/>
          <w:rtl/>
        </w:rPr>
        <w:t>אם הפילה מונה משעה שהפילה.</w:t>
      </w:r>
      <w:r w:rsidRPr="00440CAB">
        <w:rPr>
          <w:rFonts w:ascii="Narkisim" w:hAnsi="Narkisim" w:cs="Narkisim"/>
          <w:rtl/>
        </w:rPr>
        <w:t xml:space="preserve"> ה</w:t>
      </w:r>
      <w:r w:rsidRPr="00440CAB">
        <w:rPr>
          <w:rFonts w:ascii="Narkisim" w:hAnsi="Narkisim" w:cs="Narkisim"/>
          <w:b/>
          <w:bCs/>
          <w:rtl/>
        </w:rPr>
        <w:t>ראשונים</w:t>
      </w:r>
      <w:r w:rsidRPr="00440CAB">
        <w:rPr>
          <w:rFonts w:ascii="Narkisim" w:hAnsi="Narkisim" w:cs="Narkisim"/>
          <w:rtl/>
        </w:rPr>
        <w:t xml:space="preserve"> הביאו בשם ה</w:t>
      </w:r>
      <w:r w:rsidRPr="00440CAB">
        <w:rPr>
          <w:rFonts w:ascii="Narkisim" w:hAnsi="Narkisim" w:cs="Narkisim"/>
          <w:b/>
          <w:bCs/>
          <w:rtl/>
        </w:rPr>
        <w:t>ירושלמי</w:t>
      </w:r>
      <w:r w:rsidRPr="00440CAB">
        <w:rPr>
          <w:rFonts w:ascii="Narkisim" w:hAnsi="Narkisim" w:cs="Narkisim"/>
          <w:rtl/>
        </w:rPr>
        <w:t xml:space="preserve"> דה"ה אם היו ומתו, דמונה משעה שמתו.</w:t>
      </w:r>
    </w:p>
    <w:p w14:paraId="661D9E99" w14:textId="77777777" w:rsidR="006D5124" w:rsidRPr="00440CAB" w:rsidRDefault="00000000" w:rsidP="00440CAB">
      <w:pPr>
        <w:pStyle w:val="a7"/>
        <w:bidi/>
        <w:rPr>
          <w:rFonts w:ascii="Narkisim" w:hAnsi="Narkisim"/>
        </w:rPr>
      </w:pPr>
      <w:r w:rsidRPr="00440CAB">
        <w:rPr>
          <w:rFonts w:ascii="Narkisim" w:hAnsi="Narkisim"/>
          <w:rtl/>
        </w:rPr>
        <w:t>אבל ב</w:t>
      </w:r>
      <w:r w:rsidRPr="00440CAB">
        <w:rPr>
          <w:rFonts w:ascii="Narkisim" w:hAnsi="Narkisim"/>
          <w:b/>
          <w:bCs/>
          <w:rtl/>
        </w:rPr>
        <w:t>שו"ת הרשב"א</w:t>
      </w:r>
      <w:r w:rsidRPr="00440CAB">
        <w:rPr>
          <w:rFonts w:ascii="Narkisim" w:hAnsi="Narkisim"/>
          <w:rtl/>
        </w:rPr>
        <w:t xml:space="preserve"> (ג שלט) כתב דלא אמרו אלא שלא הוליד מעולם. אבל אם ילדה שדהו הוא שנסתחפה ולא יגרש. אלא יתעסק עד שילד או ישא אחרת עליה. ומשמע מדבריו דחייב לישא אחרת לקיים המצוה, אלא דיש פטור. </w:t>
      </w:r>
      <w:r w:rsidRPr="00440CAB">
        <w:rPr>
          <w:rFonts w:ascii="Narkisim" w:hAnsi="Narkisim"/>
          <w:szCs w:val="20"/>
          <w:rtl/>
        </w:rPr>
        <w:t>וצ"ב מה מהני סברת נסתחפה שדהו דאי"צ לגרש. וה</w:t>
      </w:r>
      <w:r w:rsidRPr="00440CAB">
        <w:rPr>
          <w:rFonts w:ascii="Narkisim" w:hAnsi="Narkisim"/>
          <w:b/>
          <w:bCs/>
          <w:szCs w:val="20"/>
          <w:rtl/>
        </w:rPr>
        <w:t>נוב"י</w:t>
      </w:r>
      <w:r w:rsidRPr="00440CAB">
        <w:rPr>
          <w:rFonts w:ascii="Narkisim" w:hAnsi="Narkisim"/>
          <w:szCs w:val="20"/>
          <w:rtl/>
        </w:rPr>
        <w:t xml:space="preserve"> (ת' קב) ביאר דכיון שילדה פעם אחת שוב אמרי' שתתרפא, ולכן אין כופין להוציא ויש לה כתובה. אבל מ"מ מצד המצוה הוא צריך לישא אחרת</w:t>
      </w:r>
      <w:r w:rsidRPr="00440CAB">
        <w:rPr>
          <w:rStyle w:val="ac"/>
          <w:rFonts w:ascii="Narkisim" w:hAnsi="Narkisim"/>
          <w:szCs w:val="20"/>
          <w:rtl/>
        </w:rPr>
        <w:footnoteReference w:id="573"/>
      </w:r>
      <w:r w:rsidRPr="00440CAB">
        <w:rPr>
          <w:rFonts w:ascii="Narkisim" w:hAnsi="Narkisim"/>
          <w:szCs w:val="20"/>
          <w:rtl/>
        </w:rPr>
        <w:t>.</w:t>
      </w:r>
    </w:p>
    <w:p w14:paraId="195A360A" w14:textId="77777777" w:rsidR="006D5124" w:rsidRPr="00440CAB" w:rsidRDefault="00000000" w:rsidP="00440CAB">
      <w:pPr>
        <w:bidi/>
        <w:rPr>
          <w:rFonts w:ascii="Narkisim" w:hAnsi="Narkisim" w:cs="Narkisim"/>
        </w:rPr>
      </w:pPr>
      <w:r w:rsidRPr="00440CAB">
        <w:rPr>
          <w:rFonts w:ascii="Narkisim" w:hAnsi="Narkisim" w:cs="Narkisim"/>
          <w:u w:val="single"/>
          <w:rtl/>
        </w:rPr>
        <w:t>ת"ר וכו' יוציא ויתן כתובה.</w:t>
      </w:r>
      <w:r w:rsidRPr="00440CAB">
        <w:rPr>
          <w:rFonts w:ascii="Narkisim" w:hAnsi="Narkisim" w:cs="Narkisim"/>
          <w:rtl/>
        </w:rPr>
        <w:t xml:space="preserve"> ובגמ' (כתובות עז.) דעת רב דאין כופין להוציא, ודעת שמואל דכופין. ופ</w:t>
      </w:r>
      <w:r w:rsidRPr="00440CAB">
        <w:rPr>
          <w:rFonts w:ascii="Narkisim" w:hAnsi="Narkisim" w:cs="Narkisim"/>
          <w:b/>
          <w:bCs/>
          <w:rtl/>
        </w:rPr>
        <w:t>רש"י</w:t>
      </w:r>
      <w:r w:rsidRPr="00440CAB">
        <w:rPr>
          <w:rFonts w:ascii="Narkisim" w:hAnsi="Narkisim" w:cs="Narkisim"/>
          <w:rtl/>
        </w:rPr>
        <w:t xml:space="preserve"> (שם) ואף דיכול לישא אחרת, מדרבנן כופין דכל כמה דאיתא הא לגביה לא נסיב אחריתי.</w:t>
      </w:r>
      <w:r w:rsidRPr="00440CAB">
        <w:rPr>
          <w:rFonts w:ascii="Narkisim" w:hAnsi="Narkisim" w:cs="Narkisim"/>
          <w:sz w:val="20"/>
          <w:szCs w:val="20"/>
          <w:rtl/>
        </w:rPr>
        <w:t xml:space="preserve"> [ומבואר בגמ' שם שלא נכלל בשאר כופין להוציא [ע' תוס'], דהכא אפי' בהסכמתה לא שבקי', ואפי' אומר שיגור עמה עם עדים</w:t>
      </w:r>
      <w:r w:rsidRPr="00440CAB">
        <w:rPr>
          <w:rStyle w:val="ac"/>
          <w:rFonts w:ascii="Narkisim" w:hAnsi="Narkisim" w:cs="Narkisim"/>
          <w:sz w:val="20"/>
          <w:szCs w:val="20"/>
          <w:rtl/>
        </w:rPr>
        <w:footnoteReference w:id="574"/>
      </w:r>
      <w:r w:rsidRPr="00440CAB">
        <w:rPr>
          <w:rFonts w:ascii="Narkisim" w:hAnsi="Narkisim" w:cs="Narkisim"/>
          <w:sz w:val="20"/>
          <w:szCs w:val="20"/>
          <w:rtl/>
        </w:rPr>
        <w:t>].</w:t>
      </w:r>
    </w:p>
    <w:p w14:paraId="34D7EB09"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כת' ומיהו אם נשא אשה אחרת אין כופין אותו להוציא</w:t>
      </w:r>
      <w:r w:rsidRPr="00440CAB">
        <w:rPr>
          <w:rStyle w:val="ac"/>
          <w:rFonts w:ascii="Narkisim" w:hAnsi="Narkisim"/>
          <w:rtl/>
        </w:rPr>
        <w:footnoteReference w:id="575"/>
      </w:r>
      <w:r w:rsidRPr="00440CAB">
        <w:rPr>
          <w:rFonts w:ascii="Narkisim" w:hAnsi="Narkisim"/>
          <w:rtl/>
        </w:rPr>
        <w:t xml:space="preserve">. וכן </w:t>
      </w:r>
      <w:r w:rsidRPr="00440CAB">
        <w:rPr>
          <w:rFonts w:ascii="Narkisim" w:hAnsi="Narkisim"/>
          <w:b/>
          <w:bCs/>
          <w:rtl/>
        </w:rPr>
        <w:t>רש"י</w:t>
      </w:r>
      <w:r w:rsidRPr="00440CAB">
        <w:rPr>
          <w:rFonts w:ascii="Narkisim" w:hAnsi="Narkisim"/>
          <w:rtl/>
        </w:rPr>
        <w:t xml:space="preserve"> (במשנה) כתב או ישא אחרת עמה. </w:t>
      </w:r>
      <w:r w:rsidRPr="00440CAB">
        <w:rPr>
          <w:rFonts w:ascii="Narkisim" w:hAnsi="Narkisim"/>
          <w:sz w:val="20"/>
          <w:szCs w:val="20"/>
          <w:rtl/>
        </w:rPr>
        <w:t>וה</w:t>
      </w:r>
      <w:r w:rsidRPr="00440CAB">
        <w:rPr>
          <w:rFonts w:ascii="Narkisim" w:hAnsi="Narkisim"/>
          <w:b/>
          <w:bCs/>
          <w:sz w:val="20"/>
          <w:szCs w:val="20"/>
          <w:rtl/>
        </w:rPr>
        <w:t>אחרונים</w:t>
      </w:r>
      <w:r w:rsidRPr="00440CAB">
        <w:rPr>
          <w:rFonts w:ascii="Narkisim" w:hAnsi="Narkisim"/>
          <w:sz w:val="20"/>
          <w:szCs w:val="20"/>
          <w:rtl/>
        </w:rPr>
        <w:t xml:space="preserve"> (ישרש יעקב) ביארו דכיון דנושא אשה אחרת מיד אין כופין להוציא. אבל כל זמן שלא נשא כופין להוציא.</w:t>
      </w:r>
    </w:p>
    <w:p w14:paraId="5A608418"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ראשונים</w:t>
      </w:r>
      <w:r w:rsidRPr="00440CAB">
        <w:rPr>
          <w:rFonts w:ascii="Narkisim" w:hAnsi="Narkisim" w:cs="Narkisim"/>
          <w:rtl/>
        </w:rPr>
        <w:t xml:space="preserve"> הביאו דמבואר בסוגיין דכופין על מצוות פר"ו. וכ"כ ה</w:t>
      </w:r>
      <w:r w:rsidRPr="00440CAB">
        <w:rPr>
          <w:rFonts w:ascii="Narkisim" w:hAnsi="Narkisim" w:cs="Narkisim"/>
          <w:b/>
          <w:bCs/>
          <w:rtl/>
        </w:rPr>
        <w:t>רא"ש</w:t>
      </w:r>
      <w:r w:rsidRPr="00440CAB">
        <w:rPr>
          <w:rFonts w:ascii="Narkisim" w:hAnsi="Narkisim" w:cs="Narkisim"/>
          <w:rtl/>
        </w:rPr>
        <w:t xml:space="preserve"> (טז) דרווק שעברו עליו כ' שנה ואינו רוצה לישא, מהדין יש לבי"ד לכופו לישא</w:t>
      </w:r>
      <w:r w:rsidRPr="00440CAB">
        <w:rPr>
          <w:rStyle w:val="ac"/>
          <w:rFonts w:ascii="Narkisim" w:hAnsi="Narkisim" w:cs="Narkisim"/>
          <w:rtl/>
        </w:rPr>
        <w:footnoteReference w:id="576"/>
      </w:r>
      <w:r w:rsidRPr="00440CAB">
        <w:rPr>
          <w:rFonts w:ascii="Narkisim" w:hAnsi="Narkisim" w:cs="Narkisim"/>
          <w:rtl/>
        </w:rPr>
        <w:t>.</w:t>
      </w:r>
    </w:p>
    <w:p w14:paraId="43B88607"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נמוק"י</w:t>
      </w:r>
      <w:r w:rsidRPr="00440CAB">
        <w:rPr>
          <w:rFonts w:ascii="Narkisim" w:hAnsi="Narkisim"/>
          <w:rtl/>
        </w:rPr>
        <w:t xml:space="preserve"> (כא. בדה"ר) דייק כן מדברי ה</w:t>
      </w:r>
      <w:r w:rsidRPr="00440CAB">
        <w:rPr>
          <w:rFonts w:ascii="Narkisim" w:hAnsi="Narkisim"/>
          <w:b/>
          <w:bCs/>
          <w:rtl/>
        </w:rPr>
        <w:t>רמב"ם</w:t>
      </w:r>
      <w:r w:rsidRPr="00440CAB">
        <w:rPr>
          <w:rFonts w:ascii="Narkisim" w:hAnsi="Narkisim"/>
          <w:rtl/>
        </w:rPr>
        <w:t xml:space="preserve"> (אישות טו ב) דעובר במצוה וביטל עשה, ומשמע דדינו כשאר ביטול עשה דכופין [כדאיתא בכתובות פו.]. וה</w:t>
      </w:r>
      <w:r w:rsidRPr="00440CAB">
        <w:rPr>
          <w:rFonts w:ascii="Narkisim" w:hAnsi="Narkisim"/>
          <w:b/>
          <w:bCs/>
          <w:rtl/>
        </w:rPr>
        <w:t>ריטב"א</w:t>
      </w:r>
      <w:r w:rsidRPr="00440CAB">
        <w:rPr>
          <w:rFonts w:ascii="Narkisim" w:hAnsi="Narkisim"/>
          <w:rtl/>
        </w:rPr>
        <w:t xml:space="preserve"> כתב דמ"מ אם מכיר בעצמו דאינו ראוי להוליד אין כופין, דבמצוות כגון זו נאמן על עצמו, כיון דאין הוכחה שעושה דרך מרד</w:t>
      </w:r>
      <w:r w:rsidRPr="00440CAB">
        <w:rPr>
          <w:rStyle w:val="ac"/>
          <w:rFonts w:ascii="Narkisim" w:hAnsi="Narkisim"/>
          <w:rtl/>
        </w:rPr>
        <w:footnoteReference w:id="577"/>
      </w:r>
      <w:r w:rsidRPr="00440CAB">
        <w:rPr>
          <w:rFonts w:ascii="Narkisim" w:hAnsi="Narkisim"/>
          <w:rtl/>
        </w:rPr>
        <w:t>.</w:t>
      </w:r>
    </w:p>
    <w:p w14:paraId="18FA974F" w14:textId="77777777" w:rsidR="006D5124" w:rsidRPr="00440CAB" w:rsidRDefault="00000000" w:rsidP="00440CAB">
      <w:pPr>
        <w:bidi/>
        <w:rPr>
          <w:rFonts w:ascii="Narkisim" w:hAnsi="Narkisim" w:cs="Narkisim"/>
        </w:rPr>
      </w:pPr>
      <w:r w:rsidRPr="00440CAB">
        <w:rPr>
          <w:rFonts w:ascii="Narkisim" w:hAnsi="Narkisim" w:cs="Narkisim"/>
          <w:rtl/>
        </w:rPr>
        <w:t>אבל ה</w:t>
      </w:r>
      <w:r w:rsidRPr="00440CAB">
        <w:rPr>
          <w:rFonts w:ascii="Narkisim" w:hAnsi="Narkisim" w:cs="Narkisim"/>
          <w:b/>
          <w:bCs/>
          <w:rtl/>
        </w:rPr>
        <w:t>רמב"ם</w:t>
      </w:r>
      <w:r w:rsidRPr="00440CAB">
        <w:rPr>
          <w:rFonts w:ascii="Narkisim" w:hAnsi="Narkisim" w:cs="Narkisim"/>
          <w:rtl/>
        </w:rPr>
        <w:t xml:space="preserve"> (הקדמה לפיה"מ סדר נשים) כתב שהקדים מסכת יבמות למס' כתובות, </w:t>
      </w:r>
      <w:r w:rsidRPr="00440CAB">
        <w:rPr>
          <w:rFonts w:ascii="Narkisim" w:hAnsi="Narkisim" w:cs="Narkisim"/>
          <w:rtl/>
        </w:rPr>
        <w:lastRenderedPageBreak/>
        <w:t>דהנשואים דבר עומד ברשות אדם ורצונו, דאין בי"ד לכוף האדם שישא אשה</w:t>
      </w:r>
      <w:r w:rsidRPr="00440CAB">
        <w:rPr>
          <w:rStyle w:val="ac"/>
          <w:rFonts w:ascii="Narkisim" w:hAnsi="Narkisim" w:cs="Narkisim"/>
          <w:rtl/>
        </w:rPr>
        <w:footnoteReference w:id="578"/>
      </w:r>
      <w:r w:rsidRPr="00440CAB">
        <w:rPr>
          <w:rFonts w:ascii="Narkisim" w:hAnsi="Narkisim" w:cs="Narkisim"/>
          <w:rtl/>
        </w:rPr>
        <w:t xml:space="preserve">. </w:t>
      </w:r>
      <w:r w:rsidRPr="00440CAB">
        <w:rPr>
          <w:rFonts w:ascii="Narkisim" w:hAnsi="Narkisim" w:cs="Narkisim"/>
          <w:szCs w:val="20"/>
          <w:rtl/>
        </w:rPr>
        <w:t>וה</w:t>
      </w:r>
      <w:r w:rsidRPr="00440CAB">
        <w:rPr>
          <w:rFonts w:ascii="Narkisim" w:hAnsi="Narkisim" w:cs="Narkisim"/>
          <w:b/>
          <w:bCs/>
          <w:szCs w:val="20"/>
          <w:rtl/>
        </w:rPr>
        <w:t>קוב"ש</w:t>
      </w:r>
      <w:r w:rsidRPr="00440CAB">
        <w:rPr>
          <w:rFonts w:ascii="Narkisim" w:hAnsi="Narkisim" w:cs="Narkisim"/>
          <w:szCs w:val="20"/>
          <w:rtl/>
        </w:rPr>
        <w:t xml:space="preserve"> (כתובות ריג) כתב דכוונת הרמב"ם דאין כופין לישא אשה מסויימת, אבל על עצם המצוה ודאי כופין</w:t>
      </w:r>
      <w:r w:rsidRPr="00440CAB">
        <w:rPr>
          <w:rFonts w:ascii="Narkisim" w:hAnsi="Narkisim" w:cs="Narkisim"/>
          <w:rtl/>
        </w:rPr>
        <w:t>.</w:t>
      </w:r>
    </w:p>
    <w:p w14:paraId="608B603A"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רמ"א</w:t>
      </w:r>
      <w:r w:rsidRPr="00440CAB">
        <w:rPr>
          <w:rFonts w:ascii="Narkisim" w:hAnsi="Narkisim" w:cs="Narkisim"/>
          <w:rtl/>
        </w:rPr>
        <w:t xml:space="preserve"> </w:t>
      </w:r>
      <w:r w:rsidRPr="00440CAB">
        <w:rPr>
          <w:rFonts w:ascii="Narkisim" w:hAnsi="Narkisim" w:cs="Narkisim"/>
          <w:szCs w:val="20"/>
          <w:rtl/>
        </w:rPr>
        <w:t>(א ג וקנד)</w:t>
      </w:r>
      <w:r w:rsidRPr="00440CAB">
        <w:rPr>
          <w:rFonts w:ascii="Narkisim" w:hAnsi="Narkisim" w:cs="Narkisim"/>
          <w:rtl/>
        </w:rPr>
        <w:t xml:space="preserve"> הביא דברי ה</w:t>
      </w:r>
      <w:r w:rsidRPr="00440CAB">
        <w:rPr>
          <w:rFonts w:ascii="Narkisim" w:hAnsi="Narkisim" w:cs="Narkisim"/>
          <w:b/>
          <w:bCs/>
          <w:rtl/>
        </w:rPr>
        <w:t>ריב"ש</w:t>
      </w:r>
      <w:r w:rsidRPr="00440CAB">
        <w:rPr>
          <w:rFonts w:ascii="Narkisim" w:hAnsi="Narkisim" w:cs="Narkisim"/>
          <w:rtl/>
        </w:rPr>
        <w:t xml:space="preserve"> (</w:t>
      </w:r>
      <w:r w:rsidRPr="00440CAB">
        <w:rPr>
          <w:rFonts w:ascii="Narkisim" w:hAnsi="Narkisim" w:cs="Narkisim"/>
          <w:szCs w:val="20"/>
          <w:rtl/>
        </w:rPr>
        <w:t>טו</w:t>
      </w:r>
      <w:r w:rsidRPr="00440CAB">
        <w:rPr>
          <w:rFonts w:ascii="Narkisim" w:hAnsi="Narkisim" w:cs="Narkisim"/>
          <w:rtl/>
        </w:rPr>
        <w:t xml:space="preserve">) דבזה"ז לא נהגו לכוף להוציא אחרי י' שנים, וכן בשאר עניני זיווגים. </w:t>
      </w:r>
      <w:r w:rsidRPr="00440CAB">
        <w:rPr>
          <w:rFonts w:ascii="Narkisim" w:hAnsi="Narkisim" w:cs="Narkisim"/>
          <w:sz w:val="20"/>
          <w:szCs w:val="20"/>
          <w:rtl/>
        </w:rPr>
        <w:t>וה</w:t>
      </w:r>
      <w:r w:rsidRPr="00440CAB">
        <w:rPr>
          <w:rFonts w:ascii="Narkisim" w:hAnsi="Narkisim" w:cs="Narkisim"/>
          <w:b/>
          <w:bCs/>
          <w:sz w:val="20"/>
          <w:szCs w:val="20"/>
          <w:rtl/>
        </w:rPr>
        <w:t>פתח"ת</w:t>
      </w:r>
      <w:r w:rsidRPr="00440CAB">
        <w:rPr>
          <w:rFonts w:ascii="Narkisim" w:hAnsi="Narkisim" w:cs="Narkisim"/>
          <w:sz w:val="20"/>
          <w:szCs w:val="20"/>
          <w:rtl/>
        </w:rPr>
        <w:t xml:space="preserve"> (קנד כז) הביא שאלה בירא אלקים ואשתו וקשה לו הגירושין דאשתו מפרנסתו ודועגת לו בחליו, דכיון דהוה ספק אם יזדמן לו אשת חיל אחרת שתחזיק אותו בלימודו אי"צ לגרש</w:t>
      </w:r>
      <w:r w:rsidRPr="00440CAB">
        <w:rPr>
          <w:rStyle w:val="ac"/>
          <w:rFonts w:ascii="Narkisim" w:hAnsi="Narkisim" w:cs="Narkisim"/>
          <w:sz w:val="20"/>
          <w:szCs w:val="20"/>
          <w:rtl/>
        </w:rPr>
        <w:footnoteReference w:id="579"/>
      </w:r>
      <w:r w:rsidRPr="00440CAB">
        <w:rPr>
          <w:rFonts w:ascii="Narkisim" w:hAnsi="Narkisim" w:cs="Narkisim"/>
          <w:sz w:val="20"/>
          <w:szCs w:val="20"/>
          <w:rtl/>
        </w:rPr>
        <w:t>.</w:t>
      </w:r>
    </w:p>
    <w:p w14:paraId="5DF7898E"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מרדכי</w:t>
      </w:r>
      <w:r w:rsidRPr="00440CAB">
        <w:rPr>
          <w:rFonts w:ascii="Narkisim" w:hAnsi="Narkisim"/>
          <w:rtl/>
        </w:rPr>
        <w:t xml:space="preserve"> (נ הג"מ טו ד) הביא דבזה"ז אין כופין להוציא, כדאמרי' (ב"ב ס:) דמיום שחרב ביהמ"ק דין הוא שנגזור על עצמינו שלא לישא אשה</w:t>
      </w:r>
      <w:r w:rsidRPr="00440CAB">
        <w:rPr>
          <w:rStyle w:val="ac"/>
          <w:rFonts w:ascii="Narkisim" w:hAnsi="Narkisim"/>
          <w:rtl/>
        </w:rPr>
        <w:footnoteReference w:id="580"/>
      </w:r>
      <w:r w:rsidRPr="00440CAB">
        <w:rPr>
          <w:rFonts w:ascii="Narkisim" w:hAnsi="Narkisim"/>
          <w:rtl/>
        </w:rPr>
        <w:t>, אלא שאין גוזרין על הציבור אא"כ רוב הציבור יכול לעמוד בה. ולכל הפחות אין כופין להוציא. [ואף דמבואר התם דלא תקנו בזה תקנה, מ"מ ס"ל דסברת התקנה קיימת. וצ"ב</w:t>
      </w:r>
      <w:r w:rsidRPr="00440CAB">
        <w:rPr>
          <w:rStyle w:val="ac"/>
          <w:rFonts w:ascii="Narkisim" w:hAnsi="Narkisim"/>
          <w:rtl/>
        </w:rPr>
        <w:footnoteReference w:id="581"/>
      </w:r>
      <w:r w:rsidRPr="00440CAB">
        <w:rPr>
          <w:rFonts w:ascii="Narkisim" w:hAnsi="Narkisim"/>
          <w:rtl/>
        </w:rPr>
        <w:t>].</w:t>
      </w:r>
    </w:p>
    <w:p w14:paraId="7C64E96B" w14:textId="77777777" w:rsidR="006D5124" w:rsidRPr="00440CAB" w:rsidRDefault="00000000" w:rsidP="00440CAB">
      <w:pPr>
        <w:bidi/>
        <w:rPr>
          <w:rFonts w:ascii="Narkisim" w:hAnsi="Narkisim" w:cs="Narkisim"/>
        </w:rPr>
      </w:pPr>
      <w:r w:rsidRPr="00440CAB">
        <w:rPr>
          <w:rFonts w:ascii="Narkisim" w:hAnsi="Narkisim" w:cs="Narkisim"/>
          <w:u w:val="single"/>
          <w:rtl/>
        </w:rPr>
        <w:t>תוד"ה יוציא.</w:t>
      </w:r>
      <w:r w:rsidRPr="00440CAB">
        <w:rPr>
          <w:rFonts w:ascii="Narkisim" w:hAnsi="Narkisim" w:cs="Narkisim"/>
          <w:rtl/>
        </w:rPr>
        <w:t xml:space="preserve"> ומיהו קשיא דליתני באה מחמת טענה דאמר (לקמן סה:) כופין אותו להוציא. ו</w:t>
      </w:r>
      <w:r w:rsidRPr="00440CAB">
        <w:rPr>
          <w:rFonts w:ascii="Narkisim" w:hAnsi="Narkisim" w:cs="Narkisim"/>
          <w:b/>
          <w:bCs/>
          <w:rtl/>
        </w:rPr>
        <w:t>תוס</w:t>
      </w:r>
      <w:r w:rsidRPr="00440CAB">
        <w:rPr>
          <w:rFonts w:ascii="Narkisim" w:hAnsi="Narkisim" w:cs="Narkisim"/>
          <w:rtl/>
        </w:rPr>
        <w:t>' נקטו דהיינו בשוטי [מלשון הגמ' כה"ג כייפינן ליה]. אבל ה</w:t>
      </w:r>
      <w:r w:rsidRPr="00440CAB">
        <w:rPr>
          <w:rFonts w:ascii="Narkisim" w:hAnsi="Narkisim" w:cs="Narkisim"/>
          <w:b/>
          <w:bCs/>
          <w:rtl/>
        </w:rPr>
        <w:t>ב"י</w:t>
      </w:r>
      <w:r w:rsidRPr="00440CAB">
        <w:rPr>
          <w:rFonts w:ascii="Narkisim" w:hAnsi="Narkisim" w:cs="Narkisim"/>
          <w:rtl/>
        </w:rPr>
        <w:t xml:space="preserve"> (קנד) מביא בשם</w:t>
      </w:r>
      <w:r w:rsidRPr="00440CAB">
        <w:rPr>
          <w:rFonts w:ascii="Narkisim" w:hAnsi="Narkisim" w:cs="Narkisim"/>
          <w:b/>
          <w:bCs/>
          <w:rtl/>
        </w:rPr>
        <w:t xml:space="preserve"> שו"ת הרשב"א</w:t>
      </w:r>
      <w:r w:rsidRPr="00440CAB">
        <w:rPr>
          <w:rFonts w:ascii="Narkisim" w:hAnsi="Narkisim" w:cs="Narkisim"/>
          <w:rtl/>
        </w:rPr>
        <w:t xml:space="preserve"> (א אלף קצב) דדינו כמורד</w:t>
      </w:r>
      <w:r w:rsidRPr="00440CAB">
        <w:rPr>
          <w:rStyle w:val="ac"/>
          <w:rFonts w:ascii="Narkisim" w:hAnsi="Narkisim" w:cs="Narkisim"/>
          <w:rtl/>
        </w:rPr>
        <w:footnoteReference w:id="582"/>
      </w:r>
      <w:r w:rsidRPr="00440CAB">
        <w:rPr>
          <w:rFonts w:ascii="Narkisim" w:hAnsi="Narkisim" w:cs="Narkisim"/>
          <w:rtl/>
        </w:rPr>
        <w:t>, אבל אין כופין.</w:t>
      </w:r>
    </w:p>
    <w:p w14:paraId="465BB019" w14:textId="77777777" w:rsidR="006D5124" w:rsidRPr="00440CAB" w:rsidRDefault="00000000" w:rsidP="00440CAB">
      <w:pPr>
        <w:pStyle w:val="aa"/>
        <w:bidi/>
        <w:rPr>
          <w:rFonts w:ascii="Narkisim" w:hAnsi="Narkisim"/>
        </w:rPr>
      </w:pPr>
      <w:r w:rsidRPr="00440CAB">
        <w:rPr>
          <w:rFonts w:ascii="Narkisim" w:hAnsi="Narkisim"/>
          <w:u w:val="single"/>
          <w:rtl/>
        </w:rPr>
        <w:t>בא"ד וההיא דהחולץ וכו' שמונעה מכל עניני אישות וכו'.</w:t>
      </w:r>
      <w:r w:rsidRPr="00440CAB">
        <w:rPr>
          <w:rFonts w:ascii="Narkisim" w:hAnsi="Narkisim"/>
          <w:rtl/>
        </w:rPr>
        <w:t xml:space="preserve"> מבואר דכופין לחלוץ משום עיגון היבמה. וה</w:t>
      </w:r>
      <w:r w:rsidRPr="00440CAB">
        <w:rPr>
          <w:rFonts w:ascii="Narkisim" w:hAnsi="Narkisim"/>
          <w:b/>
          <w:bCs/>
          <w:rtl/>
        </w:rPr>
        <w:t>חכ"צ</w:t>
      </w:r>
      <w:r w:rsidRPr="00440CAB">
        <w:rPr>
          <w:rFonts w:ascii="Narkisim" w:hAnsi="Narkisim"/>
          <w:rtl/>
        </w:rPr>
        <w:t xml:space="preserve"> (א) הביא מכאן דאין דין כפייה משום כופין על המצוות דמצוות חליצה. ורק משום תביעת עיגון האשה [דאל"כ האיך הביאו ראיה מהתם לאשת איש דעלמא]. [וע' מש"כ בזה לעיל לט.].</w:t>
      </w:r>
    </w:p>
    <w:p w14:paraId="467F7D3B" w14:textId="77777777" w:rsidR="006D5124" w:rsidRPr="00440CAB" w:rsidRDefault="00000000" w:rsidP="00440CAB">
      <w:pPr>
        <w:pStyle w:val="aa"/>
        <w:bidi/>
        <w:rPr>
          <w:rFonts w:ascii="Narkisim" w:hAnsi="Narkisim"/>
        </w:rPr>
      </w:pPr>
      <w:r w:rsidRPr="00440CAB">
        <w:rPr>
          <w:rFonts w:ascii="Narkisim" w:hAnsi="Narkisim"/>
          <w:u w:val="single"/>
          <w:rtl/>
        </w:rPr>
        <w:t>בא"ד שמונעה מכל ענייני אישות וכו'.</w:t>
      </w:r>
      <w:r w:rsidRPr="00440CAB">
        <w:rPr>
          <w:rFonts w:ascii="Narkisim" w:hAnsi="Narkisim"/>
          <w:rtl/>
        </w:rPr>
        <w:t xml:space="preserve"> וה</w:t>
      </w:r>
      <w:r w:rsidRPr="00440CAB">
        <w:rPr>
          <w:rFonts w:ascii="Narkisim" w:hAnsi="Narkisim"/>
          <w:b/>
          <w:bCs/>
          <w:rtl/>
        </w:rPr>
        <w:t>רא"ש</w:t>
      </w:r>
      <w:r w:rsidRPr="00440CAB">
        <w:rPr>
          <w:rFonts w:ascii="Narkisim" w:hAnsi="Narkisim"/>
          <w:rtl/>
        </w:rPr>
        <w:t xml:space="preserve"> כת' דזה דחוק, דעינוי תשמיש הוא עיקר האישות, וכן מזונות ראוי לכוף שלא תמות ברעב.</w:t>
      </w:r>
    </w:p>
    <w:p w14:paraId="23F42B95" w14:textId="77777777" w:rsidR="006D5124" w:rsidRPr="00440CAB" w:rsidRDefault="00000000" w:rsidP="00440CAB">
      <w:pPr>
        <w:bidi/>
        <w:rPr>
          <w:rFonts w:ascii="Narkisim" w:hAnsi="Narkisim" w:cs="Narkisim"/>
        </w:rPr>
      </w:pPr>
      <w:r w:rsidRPr="00440CAB">
        <w:rPr>
          <w:rFonts w:ascii="Narkisim" w:hAnsi="Narkisim" w:cs="Narkisim"/>
          <w:u w:val="single"/>
          <w:rtl/>
        </w:rPr>
        <w:t>בא"ד וכל היכא וכו' שלא יהא גט מעושה בישראל שלא כדין ופסול</w:t>
      </w:r>
      <w:r w:rsidRPr="00440CAB">
        <w:rPr>
          <w:rStyle w:val="ac"/>
          <w:rFonts w:ascii="Narkisim" w:hAnsi="Narkisim" w:cs="Narkisim"/>
          <w:rtl/>
        </w:rPr>
        <w:footnoteReference w:id="583"/>
      </w:r>
      <w:r w:rsidRPr="00440CAB">
        <w:rPr>
          <w:rFonts w:ascii="Narkisim" w:hAnsi="Narkisim" w:cs="Narkisim"/>
          <w:rtl/>
        </w:rPr>
        <w:t>.</w:t>
      </w:r>
      <w:r w:rsidRPr="00440CAB">
        <w:rPr>
          <w:rFonts w:ascii="Narkisim" w:hAnsi="Narkisim" w:cs="Narkisim"/>
          <w:sz w:val="20"/>
          <w:szCs w:val="20"/>
          <w:rtl/>
        </w:rPr>
        <w:t xml:space="preserve"> [וכ"כ הרא"ש, וכן תוס' כתובות ע.] </w:t>
      </w:r>
      <w:r w:rsidRPr="00440CAB">
        <w:rPr>
          <w:rFonts w:ascii="Narkisim" w:hAnsi="Narkisim" w:cs="Narkisim"/>
          <w:rtl/>
        </w:rPr>
        <w:t>מבואר דאף דחייב לגרשה נחשב מעושה שלא כדין</w:t>
      </w:r>
      <w:r w:rsidRPr="00440CAB">
        <w:rPr>
          <w:rStyle w:val="ac"/>
          <w:rFonts w:ascii="Narkisim" w:hAnsi="Narkisim" w:cs="Narkisim"/>
          <w:rtl/>
        </w:rPr>
        <w:footnoteReference w:id="584"/>
      </w:r>
      <w:r w:rsidRPr="00440CAB">
        <w:rPr>
          <w:rFonts w:ascii="Narkisim" w:hAnsi="Narkisim" w:cs="Narkisim"/>
          <w:rtl/>
        </w:rPr>
        <w:t>, כיון דצורת הכפייה שלא כדין</w:t>
      </w:r>
      <w:r w:rsidRPr="00440CAB">
        <w:rPr>
          <w:rStyle w:val="ac"/>
          <w:rFonts w:ascii="Narkisim" w:hAnsi="Narkisim" w:cs="Narkisim"/>
          <w:rtl/>
        </w:rPr>
        <w:footnoteReference w:id="585"/>
      </w:r>
      <w:r w:rsidRPr="00440CAB">
        <w:rPr>
          <w:rFonts w:ascii="Narkisim" w:hAnsi="Narkisim" w:cs="Narkisim"/>
          <w:rtl/>
        </w:rPr>
        <w:t>.</w:t>
      </w:r>
    </w:p>
    <w:p w14:paraId="6938C33A" w14:textId="77777777" w:rsidR="006D5124" w:rsidRPr="00440CAB" w:rsidRDefault="00000000" w:rsidP="00440CAB">
      <w:pPr>
        <w:pStyle w:val="aa"/>
        <w:bidi/>
        <w:rPr>
          <w:rFonts w:ascii="Narkisim" w:hAnsi="Narkisim"/>
        </w:rPr>
      </w:pPr>
      <w:r w:rsidRPr="00440CAB">
        <w:rPr>
          <w:rFonts w:ascii="Narkisim" w:hAnsi="Narkisim"/>
          <w:u w:val="single"/>
          <w:rtl/>
        </w:rPr>
        <w:t>תוד"ה יוציא [הב'].</w:t>
      </w:r>
      <w:r w:rsidRPr="00440CAB">
        <w:rPr>
          <w:rFonts w:ascii="Narkisim" w:hAnsi="Narkisim"/>
          <w:rtl/>
        </w:rPr>
        <w:t xml:space="preserve"> שנותן כתובה, אע"פ שמגרש בע"כ. דס"ד דתוס' דכיון דאינו מוציא מרצונו אי"צ כתובה (ע' ברייתא גיטין מט:).</w:t>
      </w:r>
    </w:p>
    <w:p w14:paraId="41A66894" w14:textId="77777777" w:rsidR="006D5124" w:rsidRPr="00440CAB" w:rsidRDefault="00000000" w:rsidP="00440CAB">
      <w:pPr>
        <w:bidi/>
        <w:rPr>
          <w:rFonts w:ascii="Narkisim" w:hAnsi="Narkisim" w:cs="Narkisim"/>
        </w:rPr>
      </w:pPr>
      <w:r w:rsidRPr="00440CAB">
        <w:rPr>
          <w:rFonts w:ascii="Narkisim" w:hAnsi="Narkisim" w:cs="Narkisim"/>
          <w:u w:val="single"/>
          <w:rtl/>
        </w:rPr>
        <w:t>שאין ישיבת חו"ל עולה וכו'.</w:t>
      </w:r>
      <w:r w:rsidRPr="00440CAB">
        <w:rPr>
          <w:rFonts w:ascii="Narkisim" w:hAnsi="Narkisim" w:cs="Narkisim"/>
          <w:rtl/>
        </w:rPr>
        <w:t xml:space="preserve"> ה</w:t>
      </w:r>
      <w:r w:rsidRPr="00440CAB">
        <w:rPr>
          <w:rFonts w:ascii="Narkisim" w:hAnsi="Narkisim" w:cs="Narkisim"/>
          <w:b/>
          <w:bCs/>
          <w:rtl/>
        </w:rPr>
        <w:t>רא"ש</w:t>
      </w:r>
      <w:r w:rsidRPr="00440CAB">
        <w:rPr>
          <w:rFonts w:ascii="Narkisim" w:hAnsi="Narkisim" w:cs="Narkisim"/>
          <w:rtl/>
        </w:rPr>
        <w:t xml:space="preserve"> וה</w:t>
      </w:r>
      <w:r w:rsidRPr="00440CAB">
        <w:rPr>
          <w:rFonts w:ascii="Narkisim" w:hAnsi="Narkisim" w:cs="Narkisim"/>
          <w:b/>
          <w:bCs/>
          <w:rtl/>
        </w:rPr>
        <w:t>מרדכי</w:t>
      </w:r>
      <w:r w:rsidRPr="00440CAB">
        <w:rPr>
          <w:rFonts w:ascii="Narkisim" w:hAnsi="Narkisim" w:cs="Narkisim"/>
          <w:rtl/>
        </w:rPr>
        <w:t xml:space="preserve"> מביאים</w:t>
      </w:r>
      <w:r w:rsidRPr="00440CAB">
        <w:rPr>
          <w:rFonts w:ascii="Narkisim" w:hAnsi="Narkisim" w:cs="Narkisim"/>
          <w:b/>
          <w:bCs/>
          <w:rtl/>
        </w:rPr>
        <w:t xml:space="preserve"> י"מ </w:t>
      </w:r>
      <w:r w:rsidRPr="00440CAB">
        <w:rPr>
          <w:rFonts w:ascii="Narkisim" w:hAnsi="Narkisim" w:cs="Narkisim"/>
          <w:rtl/>
        </w:rPr>
        <w:t>דבחו"ל אינו נוהג דין שהה י' שנים, דתלינן בעונש חו"ל. וה</w:t>
      </w:r>
      <w:r w:rsidRPr="00440CAB">
        <w:rPr>
          <w:rFonts w:ascii="Narkisim" w:hAnsi="Narkisim" w:cs="Narkisim"/>
          <w:b/>
          <w:bCs/>
          <w:rtl/>
        </w:rPr>
        <w:t xml:space="preserve">רא"ש </w:t>
      </w:r>
      <w:r w:rsidRPr="00440CAB">
        <w:rPr>
          <w:rFonts w:ascii="Narkisim" w:hAnsi="Narkisim" w:cs="Narkisim"/>
          <w:rtl/>
        </w:rPr>
        <w:t xml:space="preserve">חלק דלא מסתבר שיבטל מפריה ורביה מחמת סברא זו. דהא חזינא דרובא דאינשי פרין ורבין בחו"ל, ולמה נתלה זה בעונש חו"ל. </w:t>
      </w:r>
      <w:r w:rsidRPr="00440CAB">
        <w:rPr>
          <w:rFonts w:ascii="Narkisim" w:hAnsi="Narkisim" w:cs="Narkisim"/>
          <w:sz w:val="20"/>
          <w:szCs w:val="20"/>
          <w:rtl/>
        </w:rPr>
        <w:t>ועוד דכל הני אמוראי בבבל שקלו וטרו בהאי דינא.</w:t>
      </w:r>
      <w:r w:rsidRPr="00440CAB">
        <w:rPr>
          <w:rFonts w:ascii="Narkisim" w:hAnsi="Narkisim" w:cs="Narkisim"/>
          <w:rtl/>
        </w:rPr>
        <w:t xml:space="preserve"> וה</w:t>
      </w:r>
      <w:r w:rsidRPr="00440CAB">
        <w:rPr>
          <w:rFonts w:ascii="Narkisim" w:hAnsi="Narkisim" w:cs="Narkisim"/>
          <w:b/>
          <w:bCs/>
          <w:rtl/>
        </w:rPr>
        <w:t>רשב"א</w:t>
      </w:r>
      <w:r w:rsidRPr="00440CAB">
        <w:rPr>
          <w:rFonts w:ascii="Narkisim" w:hAnsi="Narkisim" w:cs="Narkisim"/>
          <w:rtl/>
        </w:rPr>
        <w:t xml:space="preserve"> הוסיף דמצוות פר"ו אינה תלויה בארץ.</w:t>
      </w:r>
    </w:p>
    <w:p w14:paraId="2806CDCF"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רא"ש</w:t>
      </w:r>
      <w:r w:rsidRPr="00440CAB">
        <w:rPr>
          <w:rFonts w:ascii="Narkisim" w:hAnsi="Narkisim"/>
          <w:rtl/>
        </w:rPr>
        <w:t xml:space="preserve"> כת' דאברהם אבינו חזר לחרן אחרי ברית בין הבתרים לה' שנים, ושוב עלה לארץ. וכ"כ ה</w:t>
      </w:r>
      <w:r w:rsidRPr="00440CAB">
        <w:rPr>
          <w:rFonts w:ascii="Narkisim" w:hAnsi="Narkisim"/>
          <w:b/>
          <w:bCs/>
          <w:rtl/>
        </w:rPr>
        <w:t>רמב"ן</w:t>
      </w:r>
      <w:r w:rsidRPr="00440CAB">
        <w:rPr>
          <w:rFonts w:ascii="Narkisim" w:hAnsi="Narkisim"/>
          <w:rtl/>
        </w:rPr>
        <w:t xml:space="preserve"> בשם ה</w:t>
      </w:r>
      <w:r w:rsidRPr="00440CAB">
        <w:rPr>
          <w:rFonts w:ascii="Narkisim" w:hAnsi="Narkisim"/>
          <w:b/>
          <w:bCs/>
          <w:rtl/>
        </w:rPr>
        <w:t>ראב"ד</w:t>
      </w:r>
      <w:r w:rsidRPr="00440CAB">
        <w:rPr>
          <w:rFonts w:ascii="Narkisim" w:hAnsi="Narkisim"/>
          <w:rtl/>
        </w:rPr>
        <w:t xml:space="preserve"> דדוקא באדם שהיה רגיל לגור בארץ ועבר לחו"ל אמרי' כן.</w:t>
      </w:r>
    </w:p>
    <w:p w14:paraId="28124216"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רמב"ן</w:t>
      </w:r>
      <w:r w:rsidRPr="00440CAB">
        <w:rPr>
          <w:rFonts w:ascii="Narkisim" w:hAnsi="Narkisim"/>
          <w:rtl/>
        </w:rPr>
        <w:t xml:space="preserve"> כתב דדוקא במי ששהה בחו"ל ושוב בא לארץ אמרי' דשמא יהני זכות אר"י, אבל לדרים בחו"ל כששהו י' שנים צריך לגרש, דלעולם לא יזכה ליבנות בחו"ל.</w:t>
      </w:r>
    </w:p>
    <w:p w14:paraId="5F7E0F32" w14:textId="77777777" w:rsidR="006D5124" w:rsidRPr="00440CAB" w:rsidRDefault="00000000" w:rsidP="00440CAB">
      <w:pPr>
        <w:pStyle w:val="a7"/>
        <w:bidi/>
        <w:rPr>
          <w:rFonts w:ascii="Narkisim" w:hAnsi="Narkisim"/>
        </w:rPr>
      </w:pPr>
      <w:r w:rsidRPr="00440CAB">
        <w:rPr>
          <w:rFonts w:ascii="Narkisim" w:hAnsi="Narkisim"/>
          <w:rtl/>
        </w:rPr>
        <w:t>ו</w:t>
      </w:r>
      <w:r w:rsidRPr="00440CAB">
        <w:rPr>
          <w:rFonts w:ascii="Narkisim" w:hAnsi="Narkisim"/>
          <w:b/>
          <w:bCs/>
          <w:rtl/>
        </w:rPr>
        <w:t>רש"י</w:t>
      </w:r>
      <w:r w:rsidRPr="00440CAB">
        <w:rPr>
          <w:rFonts w:ascii="Narkisim" w:hAnsi="Narkisim"/>
          <w:rtl/>
        </w:rPr>
        <w:t xml:space="preserve"> (עה"ת בראשית טז ג) כתב לפי שלא נאמר לו ואעשך לגוי גדול עד שבא לארץ. ועפ"ז כתב הרמב"ן דלאו לדורות קאמר, אלא לאברהם נאמר כן. דאברהם עקור היה.</w:t>
      </w:r>
    </w:p>
    <w:p w14:paraId="0219DCC4" w14:textId="77777777" w:rsidR="006D5124" w:rsidRPr="00440CAB" w:rsidRDefault="00000000" w:rsidP="00440CAB">
      <w:pPr>
        <w:pStyle w:val="aa"/>
        <w:bidi/>
        <w:rPr>
          <w:rFonts w:ascii="Narkisim" w:hAnsi="Narkisim"/>
        </w:rPr>
      </w:pPr>
      <w:r w:rsidRPr="00440CAB">
        <w:rPr>
          <w:rFonts w:ascii="Narkisim" w:hAnsi="Narkisim"/>
          <w:u w:val="single"/>
          <w:rtl/>
        </w:rPr>
        <w:t>תפילת צדיק בן צדיק.</w:t>
      </w:r>
      <w:r w:rsidRPr="00440CAB">
        <w:rPr>
          <w:rFonts w:ascii="Narkisim" w:hAnsi="Narkisim"/>
          <w:rtl/>
        </w:rPr>
        <w:t xml:space="preserve"> ה</w:t>
      </w:r>
      <w:r w:rsidRPr="00440CAB">
        <w:rPr>
          <w:rFonts w:ascii="Narkisim" w:hAnsi="Narkisim"/>
          <w:b/>
          <w:bCs/>
          <w:rtl/>
        </w:rPr>
        <w:t>ט"ז</w:t>
      </w:r>
      <w:r w:rsidRPr="00440CAB">
        <w:rPr>
          <w:rFonts w:ascii="Narkisim" w:hAnsi="Narkisim"/>
          <w:rtl/>
        </w:rPr>
        <w:t xml:space="preserve"> (או"ח סג ג) הביא בשם ה</w:t>
      </w:r>
      <w:r w:rsidRPr="00440CAB">
        <w:rPr>
          <w:rFonts w:ascii="Narkisim" w:hAnsi="Narkisim"/>
          <w:b/>
          <w:bCs/>
          <w:rtl/>
        </w:rPr>
        <w:t>רש"ל</w:t>
      </w:r>
      <w:r w:rsidRPr="00440CAB">
        <w:rPr>
          <w:rFonts w:ascii="Narkisim" w:hAnsi="Narkisim"/>
          <w:rtl/>
        </w:rPr>
        <w:t xml:space="preserve"> דיש למנות עדיף למנות ש"ץ המיוחס טפי [היכא </w:t>
      </w:r>
      <w:r w:rsidRPr="00440CAB">
        <w:rPr>
          <w:rFonts w:ascii="Narkisim" w:hAnsi="Narkisim"/>
          <w:rtl/>
        </w:rPr>
        <w:lastRenderedPageBreak/>
        <w:t>דשניהם שווים]. וע"פ הא דאיתא בסוגיין. והט"ז הביא דה</w:t>
      </w:r>
      <w:r w:rsidRPr="00440CAB">
        <w:rPr>
          <w:rFonts w:ascii="Narkisim" w:hAnsi="Narkisim"/>
          <w:b/>
          <w:bCs/>
          <w:rtl/>
        </w:rPr>
        <w:t>רא"ש</w:t>
      </w:r>
      <w:r w:rsidRPr="00440CAB">
        <w:rPr>
          <w:rFonts w:ascii="Narkisim" w:hAnsi="Narkisim"/>
          <w:rtl/>
        </w:rPr>
        <w:t xml:space="preserve"> כתב דדרשי' שלום שלום לרחוק ולקרוב, לקרב משפחה בזויה עדיף. ורחמנא ליבא בעי</w:t>
      </w:r>
      <w:r w:rsidRPr="00440CAB">
        <w:rPr>
          <w:rStyle w:val="ac"/>
          <w:rFonts w:ascii="Narkisim" w:hAnsi="Narkisim"/>
          <w:rtl/>
        </w:rPr>
        <w:footnoteReference w:id="586"/>
      </w:r>
      <w:r w:rsidRPr="00440CAB">
        <w:rPr>
          <w:rFonts w:ascii="Narkisim" w:hAnsi="Narkisim"/>
          <w:rtl/>
        </w:rPr>
        <w:t>. אבל ה</w:t>
      </w:r>
      <w:r w:rsidRPr="00440CAB">
        <w:rPr>
          <w:rFonts w:ascii="Narkisim" w:hAnsi="Narkisim"/>
          <w:b/>
          <w:bCs/>
          <w:rtl/>
        </w:rPr>
        <w:t>משנ"ב</w:t>
      </w:r>
      <w:r w:rsidRPr="00440CAB">
        <w:rPr>
          <w:rFonts w:ascii="Narkisim" w:hAnsi="Narkisim"/>
          <w:rtl/>
        </w:rPr>
        <w:t xml:space="preserve"> (יג) כתב דהרא"ש לא קאי כשאביו רשע, אלא משפחה בזויה.</w:t>
      </w:r>
    </w:p>
    <w:p w14:paraId="3536F863" w14:textId="77777777" w:rsidR="006D5124" w:rsidRPr="00440CAB" w:rsidRDefault="00000000" w:rsidP="00440CAB">
      <w:pPr>
        <w:pStyle w:val="3"/>
        <w:bidi/>
        <w:rPr>
          <w:rFonts w:ascii="Narkisim" w:hAnsi="Narkisim"/>
        </w:rPr>
      </w:pPr>
      <w:r w:rsidRPr="00440CAB">
        <w:rPr>
          <w:rFonts w:ascii="Narkisim" w:hAnsi="Narkisim"/>
          <w:rtl/>
        </w:rPr>
        <w:t>דף סד:</w:t>
      </w:r>
    </w:p>
    <w:p w14:paraId="18E3B5C0" w14:textId="77777777" w:rsidR="006D5124" w:rsidRPr="00440CAB" w:rsidRDefault="00000000" w:rsidP="00440CAB">
      <w:pPr>
        <w:pStyle w:val="aa"/>
        <w:bidi/>
        <w:rPr>
          <w:rFonts w:ascii="Narkisim" w:hAnsi="Narkisim"/>
        </w:rPr>
      </w:pPr>
      <w:r w:rsidRPr="00440CAB">
        <w:rPr>
          <w:rFonts w:ascii="Narkisim" w:hAnsi="Narkisim"/>
          <w:u w:val="single"/>
          <w:rtl/>
        </w:rPr>
        <w:t>ב' שנים ומחצה כנגד ג' עיבורים וכו'</w:t>
      </w:r>
      <w:r w:rsidRPr="00440CAB">
        <w:rPr>
          <w:rFonts w:ascii="Narkisim" w:hAnsi="Narkisim"/>
          <w:rtl/>
        </w:rPr>
        <w:t>. לכאורה הוה שיעור בעלמא, דלכאורה אין שייכות בין ג' עיבורים לשיעור זמן שראוי שתתעבר</w:t>
      </w:r>
      <w:r w:rsidRPr="00440CAB">
        <w:rPr>
          <w:rStyle w:val="ac"/>
          <w:rFonts w:ascii="Narkisim" w:hAnsi="Narkisim"/>
          <w:rtl/>
        </w:rPr>
        <w:footnoteReference w:id="587"/>
      </w:r>
      <w:r w:rsidRPr="00440CAB">
        <w:rPr>
          <w:rFonts w:ascii="Narkisim" w:hAnsi="Narkisim"/>
          <w:rtl/>
        </w:rPr>
        <w:t>.</w:t>
      </w:r>
    </w:p>
    <w:p w14:paraId="72C051AD" w14:textId="77777777" w:rsidR="006D5124" w:rsidRPr="00440CAB" w:rsidRDefault="00000000" w:rsidP="00440CAB">
      <w:pPr>
        <w:pStyle w:val="aa"/>
        <w:bidi/>
        <w:rPr>
          <w:rFonts w:ascii="Narkisim" w:hAnsi="Narkisim"/>
        </w:rPr>
      </w:pPr>
      <w:r w:rsidRPr="00440CAB">
        <w:rPr>
          <w:rFonts w:ascii="Narkisim" w:hAnsi="Narkisim"/>
          <w:u w:val="single"/>
          <w:rtl/>
        </w:rPr>
        <w:t>ג' פקידות דאמר מר בר"ה נפקדו וכו'.</w:t>
      </w:r>
      <w:r w:rsidRPr="00440CAB">
        <w:rPr>
          <w:rFonts w:ascii="Narkisim" w:hAnsi="Narkisim"/>
          <w:rtl/>
        </w:rPr>
        <w:t xml:space="preserve"> </w:t>
      </w:r>
      <w:r w:rsidRPr="00440CAB">
        <w:rPr>
          <w:rFonts w:ascii="Narkisim" w:hAnsi="Narkisim"/>
          <w:b/>
          <w:bCs/>
          <w:rtl/>
        </w:rPr>
        <w:t>רש"י</w:t>
      </w:r>
      <w:r w:rsidRPr="00440CAB">
        <w:rPr>
          <w:rFonts w:ascii="Narkisim" w:hAnsi="Narkisim"/>
          <w:rtl/>
        </w:rPr>
        <w:t xml:space="preserve"> (ר"ה יא.) כת' דבראש השנה בא זכרונם לטובה ונגזר עליהן הריון. [ואף שתחילת ההריון היה אח"כ].</w:t>
      </w:r>
    </w:p>
    <w:p w14:paraId="570A4C43" w14:textId="77777777" w:rsidR="006D5124" w:rsidRPr="00440CAB" w:rsidRDefault="00000000" w:rsidP="00440CAB">
      <w:pPr>
        <w:bidi/>
        <w:rPr>
          <w:rFonts w:ascii="Narkisim" w:hAnsi="Narkisim" w:cs="Narkisim"/>
        </w:rPr>
      </w:pPr>
      <w:r w:rsidRPr="00440CAB">
        <w:rPr>
          <w:rFonts w:ascii="Narkisim" w:hAnsi="Narkisim" w:cs="Narkisim"/>
          <w:u w:val="single"/>
          <w:rtl/>
        </w:rPr>
        <w:t>והאי שמא לא זכה וכו' דילמא איהי דלא זכי.</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ולא תטול כתובה. ולפ"ז קושיית הגמ' דמספק אין לה כתובה, וכ"כ ה</w:t>
      </w:r>
      <w:r w:rsidRPr="00440CAB">
        <w:rPr>
          <w:rFonts w:ascii="Narkisim" w:hAnsi="Narkisim" w:cs="Narkisim"/>
          <w:b/>
          <w:bCs/>
          <w:rtl/>
        </w:rPr>
        <w:t>ראשונים</w:t>
      </w:r>
      <w:r w:rsidRPr="00440CAB">
        <w:rPr>
          <w:rFonts w:ascii="Narkisim" w:hAnsi="Narkisim" w:cs="Narkisim"/>
          <w:rtl/>
        </w:rPr>
        <w:t xml:space="preserve">. </w:t>
      </w:r>
      <w:r w:rsidRPr="00440CAB">
        <w:rPr>
          <w:rFonts w:ascii="Narkisim" w:hAnsi="Narkisim" w:cs="Narkisim"/>
          <w:sz w:val="20"/>
          <w:szCs w:val="20"/>
          <w:rtl/>
        </w:rPr>
        <w:t>[ומבואר דאילו תלי בדידה</w:t>
      </w:r>
      <w:r w:rsidRPr="00440CAB">
        <w:rPr>
          <w:rStyle w:val="ac"/>
          <w:rFonts w:ascii="Narkisim" w:hAnsi="Narkisim" w:cs="Narkisim"/>
          <w:sz w:val="20"/>
          <w:szCs w:val="20"/>
          <w:rtl/>
        </w:rPr>
        <w:footnoteReference w:id="588"/>
      </w:r>
      <w:r w:rsidRPr="00440CAB">
        <w:rPr>
          <w:rFonts w:ascii="Narkisim" w:hAnsi="Narkisim" w:cs="Narkisim"/>
          <w:sz w:val="20"/>
          <w:szCs w:val="20"/>
          <w:rtl/>
        </w:rPr>
        <w:t>, דאינה ראוי לבנים ממנו אין לה כתובה. ואף דאינה עקרה</w:t>
      </w:r>
      <w:r w:rsidRPr="00440CAB">
        <w:rPr>
          <w:rStyle w:val="ac"/>
          <w:rFonts w:ascii="Narkisim" w:hAnsi="Narkisim" w:cs="Narkisim"/>
          <w:sz w:val="20"/>
          <w:szCs w:val="20"/>
          <w:rtl/>
        </w:rPr>
        <w:footnoteReference w:id="589"/>
      </w:r>
      <w:r w:rsidRPr="00440CAB">
        <w:rPr>
          <w:rFonts w:ascii="Narkisim" w:hAnsi="Narkisim" w:cs="Narkisim"/>
          <w:sz w:val="20"/>
          <w:szCs w:val="20"/>
          <w:rtl/>
        </w:rPr>
        <w:t>].</w:t>
      </w:r>
    </w:p>
    <w:p w14:paraId="411C8E44"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רמב"ן</w:t>
      </w:r>
      <w:r w:rsidRPr="00440CAB">
        <w:rPr>
          <w:rFonts w:ascii="Narkisim" w:hAnsi="Narkisim"/>
          <w:rtl/>
        </w:rPr>
        <w:t xml:space="preserve"> (סד.) כת' דלדברי </w:t>
      </w:r>
      <w:r w:rsidRPr="00440CAB">
        <w:rPr>
          <w:rFonts w:ascii="Narkisim" w:hAnsi="Narkisim"/>
          <w:b/>
          <w:bCs/>
          <w:rtl/>
        </w:rPr>
        <w:t>רש"י</w:t>
      </w:r>
      <w:r w:rsidRPr="00440CAB">
        <w:rPr>
          <w:rFonts w:ascii="Narkisim" w:hAnsi="Narkisim"/>
          <w:rtl/>
        </w:rPr>
        <w:t xml:space="preserve"> לשון המשנה 'שמא לא זכה ליבנות ממנה' הוה טעם לחיוב כתובה. אך אפשר היה לפרש דכוונת הברייתא דהוה טעם אמאי יוציא, דלא אמרי' דשוב לא יבנה, אלא אמרי' דממנה לא זכה. ולפ"ז קו' הגמ' האי שמא וכו' הוה אלישנא דברייתא, אבל לא על עיקר דינא. וכ"כ ה</w:t>
      </w:r>
      <w:r w:rsidRPr="00440CAB">
        <w:rPr>
          <w:rFonts w:ascii="Narkisim" w:hAnsi="Narkisim"/>
          <w:b/>
          <w:bCs/>
          <w:rtl/>
        </w:rPr>
        <w:t>מרדכי</w:t>
      </w:r>
      <w:r w:rsidRPr="00440CAB">
        <w:rPr>
          <w:rFonts w:ascii="Narkisim" w:hAnsi="Narkisim"/>
          <w:rtl/>
        </w:rPr>
        <w:t xml:space="preserve"> (נב) ו</w:t>
      </w:r>
      <w:r w:rsidRPr="00440CAB">
        <w:rPr>
          <w:rFonts w:ascii="Narkisim" w:hAnsi="Narkisim"/>
          <w:b/>
          <w:bCs/>
          <w:rtl/>
        </w:rPr>
        <w:t>תוס' חד מקמאי</w:t>
      </w:r>
      <w:r w:rsidRPr="00440CAB">
        <w:rPr>
          <w:rFonts w:ascii="Narkisim" w:hAnsi="Narkisim"/>
          <w:rtl/>
        </w:rPr>
        <w:t xml:space="preserve"> בשם ה</w:t>
      </w:r>
      <w:r w:rsidRPr="00440CAB">
        <w:rPr>
          <w:rFonts w:ascii="Narkisim" w:hAnsi="Narkisim"/>
          <w:b/>
          <w:bCs/>
          <w:rtl/>
        </w:rPr>
        <w:t>ראב"ד</w:t>
      </w:r>
      <w:r w:rsidRPr="00440CAB">
        <w:rPr>
          <w:rFonts w:ascii="Narkisim" w:hAnsi="Narkisim"/>
          <w:rtl/>
        </w:rPr>
        <w:t xml:space="preserve"> דקושיית הגמ' על לשון הברייתא, שנימא יוציא ויתן כתובה, ואמאי תלי בדידיה.</w:t>
      </w:r>
    </w:p>
    <w:p w14:paraId="7F8A9E11"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בעה"מ</w:t>
      </w:r>
      <w:r w:rsidRPr="00440CAB">
        <w:rPr>
          <w:rFonts w:ascii="Narkisim" w:hAnsi="Narkisim" w:cs="Narkisim"/>
          <w:sz w:val="20"/>
          <w:szCs w:val="20"/>
          <w:rtl/>
        </w:rPr>
        <w:t xml:space="preserve"> (כ: בדה"ר בפי' הב', וכן מבואר בתוס' סה. בתי' א') </w:t>
      </w:r>
      <w:r w:rsidRPr="00440CAB">
        <w:rPr>
          <w:rFonts w:ascii="Narkisim" w:hAnsi="Narkisim" w:cs="Narkisim"/>
          <w:rtl/>
        </w:rPr>
        <w:t xml:space="preserve">כתב דאם יש לו בנים מאשה אחרת [שמתה] ושהה י' שנים עם אשתו השניה, ותובעת להתגרש משום חוטרא לידה </w:t>
      </w:r>
      <w:r w:rsidRPr="00440CAB">
        <w:rPr>
          <w:rFonts w:ascii="Narkisim" w:hAnsi="Narkisim" w:cs="Narkisim"/>
          <w:szCs w:val="20"/>
          <w:rtl/>
        </w:rPr>
        <w:t xml:space="preserve">(כדאי' לקמן סה:) </w:t>
      </w:r>
      <w:r w:rsidRPr="00440CAB">
        <w:rPr>
          <w:rFonts w:ascii="Narkisim" w:hAnsi="Narkisim" w:cs="Narkisim"/>
          <w:rtl/>
        </w:rPr>
        <w:t xml:space="preserve">יוצאת בלא כתובה. </w:t>
      </w:r>
      <w:r w:rsidRPr="00440CAB">
        <w:rPr>
          <w:rFonts w:ascii="Narkisim" w:hAnsi="Narkisim" w:cs="Narkisim"/>
          <w:sz w:val="20"/>
          <w:szCs w:val="20"/>
          <w:rtl/>
        </w:rPr>
        <w:t>[ולכאו' כוונתו ע"פ סוגיין דכבר קיים, תו אינו מצווה, ותולים אף בדידה].</w:t>
      </w:r>
    </w:p>
    <w:p w14:paraId="03DEEA71"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מלחמות</w:t>
      </w:r>
      <w:r w:rsidRPr="00440CAB">
        <w:rPr>
          <w:rFonts w:ascii="Narkisim" w:hAnsi="Narkisim"/>
          <w:rtl/>
        </w:rPr>
        <w:t xml:space="preserve"> הביא מדברי </w:t>
      </w:r>
      <w:r w:rsidRPr="00440CAB">
        <w:rPr>
          <w:rFonts w:ascii="Narkisim" w:hAnsi="Narkisim"/>
          <w:b/>
          <w:bCs/>
          <w:rtl/>
        </w:rPr>
        <w:t xml:space="preserve">ר' אחאי גאון </w:t>
      </w:r>
      <w:r w:rsidRPr="00440CAB">
        <w:rPr>
          <w:rFonts w:ascii="Narkisim" w:hAnsi="Narkisim"/>
          <w:rtl/>
        </w:rPr>
        <w:t>דבכה"ג יש חיוב כתובה. וכתב דאף דכבר קיים פר"ו, מ"מ תליא בזכותו משום דאיהו מפקיד מר' יהושע</w:t>
      </w:r>
      <w:r w:rsidRPr="00440CAB">
        <w:rPr>
          <w:rStyle w:val="ac"/>
          <w:rFonts w:ascii="Narkisim" w:hAnsi="Narkisim"/>
          <w:rtl/>
        </w:rPr>
        <w:footnoteReference w:id="590"/>
      </w:r>
      <w:r w:rsidRPr="00440CAB">
        <w:rPr>
          <w:rFonts w:ascii="Narkisim" w:hAnsi="Narkisim"/>
          <w:rtl/>
        </w:rPr>
        <w:t xml:space="preserve"> (לעיל סב:)</w:t>
      </w:r>
      <w:r w:rsidRPr="00440CAB">
        <w:rPr>
          <w:rStyle w:val="ac"/>
          <w:rFonts w:ascii="Narkisim" w:hAnsi="Narkisim"/>
          <w:rtl/>
        </w:rPr>
        <w:footnoteReference w:id="591"/>
      </w:r>
      <w:r w:rsidRPr="00440CAB">
        <w:rPr>
          <w:rFonts w:ascii="Narkisim" w:hAnsi="Narkisim"/>
          <w:rtl/>
        </w:rPr>
        <w:t xml:space="preserve">. </w:t>
      </w:r>
      <w:r w:rsidRPr="00440CAB">
        <w:rPr>
          <w:rFonts w:ascii="Narkisim" w:hAnsi="Narkisim"/>
          <w:sz w:val="20"/>
          <w:szCs w:val="20"/>
          <w:rtl/>
        </w:rPr>
        <w:t>והמלחמות תמה על הבעה"מ דדבר רחוק דמי שיש לו בנים חמור ממי שאין לו בנים [דצריך ליתן כתובה], וכי תליא בתביעה</w:t>
      </w:r>
      <w:r w:rsidRPr="00440CAB">
        <w:rPr>
          <w:rStyle w:val="ac"/>
          <w:rFonts w:ascii="Narkisim" w:hAnsi="Narkisim"/>
          <w:sz w:val="20"/>
          <w:szCs w:val="20"/>
          <w:rtl/>
        </w:rPr>
        <w:footnoteReference w:id="592"/>
      </w:r>
      <w:r w:rsidRPr="00440CAB">
        <w:rPr>
          <w:rFonts w:ascii="Narkisim" w:hAnsi="Narkisim"/>
          <w:sz w:val="20"/>
          <w:szCs w:val="20"/>
          <w:rtl/>
        </w:rPr>
        <w:t>.</w:t>
      </w:r>
    </w:p>
    <w:p w14:paraId="19D492B2" w14:textId="77777777" w:rsidR="006D5124" w:rsidRPr="00440CAB" w:rsidRDefault="00000000" w:rsidP="00440CAB">
      <w:pPr>
        <w:pStyle w:val="aa"/>
        <w:bidi/>
        <w:rPr>
          <w:rFonts w:ascii="Narkisim" w:hAnsi="Narkisim"/>
        </w:rPr>
      </w:pPr>
      <w:r w:rsidRPr="00440CAB">
        <w:rPr>
          <w:rFonts w:ascii="Narkisim" w:hAnsi="Narkisim"/>
          <w:u w:val="single"/>
          <w:rtl/>
        </w:rPr>
        <w:t>איני וכו'.</w:t>
      </w:r>
      <w:r w:rsidRPr="00440CAB">
        <w:rPr>
          <w:rFonts w:ascii="Narkisim" w:hAnsi="Narkisim"/>
          <w:rtl/>
        </w:rPr>
        <w:t xml:space="preserve"> פ</w:t>
      </w:r>
      <w:r w:rsidRPr="00440CAB">
        <w:rPr>
          <w:rFonts w:ascii="Narkisim" w:hAnsi="Narkisim"/>
          <w:b/>
          <w:bCs/>
          <w:rtl/>
        </w:rPr>
        <w:t>רש"י</w:t>
      </w:r>
      <w:r w:rsidRPr="00440CAB">
        <w:rPr>
          <w:rFonts w:ascii="Narkisim" w:hAnsi="Narkisim"/>
          <w:rtl/>
        </w:rPr>
        <w:t xml:space="preserve"> אמתני' פריך, שמא יזכה להבנות מהשניה. וקצת דחוק, דלשון הגמ' משמע דהוה קושיה אהא דלעיל. ויש שפי' דכוונת הגמ' דכיון דאמרי' דיש סברא דתליא בזכות דידיה, א"כ שמא אף מאחרת לא יזכה [וע"ד מש"כ הרמב"ן], ומספק לא שייך ע"ז כפייה</w:t>
      </w:r>
      <w:r w:rsidRPr="00440CAB">
        <w:rPr>
          <w:rStyle w:val="ac"/>
          <w:rFonts w:ascii="Narkisim" w:hAnsi="Narkisim"/>
          <w:rtl/>
        </w:rPr>
        <w:footnoteReference w:id="593"/>
      </w:r>
      <w:r w:rsidRPr="00440CAB">
        <w:rPr>
          <w:rFonts w:ascii="Narkisim" w:hAnsi="Narkisim"/>
          <w:rtl/>
        </w:rPr>
        <w:t>.</w:t>
      </w:r>
    </w:p>
    <w:p w14:paraId="0B0C7F7F" w14:textId="77777777" w:rsidR="006D5124" w:rsidRPr="00440CAB" w:rsidRDefault="00000000" w:rsidP="00440CAB">
      <w:pPr>
        <w:pStyle w:val="2"/>
        <w:bidi/>
        <w:rPr>
          <w:rFonts w:ascii="Narkisim" w:hAnsi="Narkisim"/>
        </w:rPr>
      </w:pPr>
      <w:r w:rsidRPr="00440CAB">
        <w:rPr>
          <w:rFonts w:ascii="Narkisim" w:hAnsi="Narkisim"/>
          <w:rtl/>
        </w:rPr>
        <w:t>הוחזק בג' פעמים</w:t>
      </w:r>
    </w:p>
    <w:p w14:paraId="7983F3E4" w14:textId="77777777" w:rsidR="006D5124" w:rsidRPr="00440CAB" w:rsidRDefault="00000000" w:rsidP="00440CAB">
      <w:pPr>
        <w:pStyle w:val="aa"/>
        <w:bidi/>
        <w:rPr>
          <w:rFonts w:ascii="Narkisim" w:hAnsi="Narkisim"/>
        </w:rPr>
      </w:pPr>
      <w:r w:rsidRPr="00440CAB">
        <w:rPr>
          <w:rFonts w:ascii="Narkisim" w:hAnsi="Narkisim"/>
          <w:u w:val="single"/>
          <w:rtl/>
        </w:rPr>
        <w:t>שלישי לא תמול וכו'.</w:t>
      </w:r>
      <w:r w:rsidRPr="00440CAB">
        <w:rPr>
          <w:rFonts w:ascii="Narkisim" w:hAnsi="Narkisim"/>
          <w:rtl/>
        </w:rPr>
        <w:t xml:space="preserve"> דכיון דהוחזק ב' פעמים [לרבי] תלינן דהוה משפחה דרפי דמיה</w:t>
      </w:r>
      <w:r w:rsidRPr="00440CAB">
        <w:rPr>
          <w:rStyle w:val="ac"/>
          <w:rFonts w:ascii="Narkisim" w:hAnsi="Narkisim"/>
          <w:rtl/>
        </w:rPr>
        <w:footnoteReference w:id="594"/>
      </w:r>
      <w:r w:rsidRPr="00440CAB">
        <w:rPr>
          <w:rFonts w:ascii="Narkisim" w:hAnsi="Narkisim"/>
          <w:rtl/>
        </w:rPr>
        <w:t xml:space="preserve"> (כדבסמוך) ונחשב סכנה, ופיקוח נפש דוחה מצוות מילה</w:t>
      </w:r>
      <w:r w:rsidRPr="00440CAB">
        <w:rPr>
          <w:rStyle w:val="ac"/>
          <w:rFonts w:ascii="Narkisim" w:hAnsi="Narkisim"/>
          <w:rtl/>
        </w:rPr>
        <w:footnoteReference w:id="595"/>
      </w:r>
      <w:r w:rsidRPr="00440CAB">
        <w:rPr>
          <w:rFonts w:ascii="Narkisim" w:hAnsi="Narkisim"/>
          <w:rtl/>
        </w:rPr>
        <w:t xml:space="preserve">. אבל מל א' ומת ליכא ריעותא כלל. ויש </w:t>
      </w:r>
      <w:r w:rsidRPr="00440CAB">
        <w:rPr>
          <w:rFonts w:ascii="Narkisim" w:hAnsi="Narkisim"/>
          <w:b/>
          <w:bCs/>
          <w:rtl/>
        </w:rPr>
        <w:t xml:space="preserve">אחרונים </w:t>
      </w:r>
      <w:r w:rsidRPr="00440CAB">
        <w:rPr>
          <w:rFonts w:ascii="Narkisim" w:hAnsi="Narkisim"/>
          <w:rtl/>
        </w:rPr>
        <w:t>שכת' ד</w:t>
      </w:r>
      <w:r w:rsidRPr="00440CAB">
        <w:rPr>
          <w:rFonts w:ascii="Narkisim" w:hAnsi="Narkisim"/>
          <w:b/>
          <w:bCs/>
          <w:rtl/>
        </w:rPr>
        <w:t xml:space="preserve">רש"י </w:t>
      </w:r>
      <w:r w:rsidRPr="00440CAB">
        <w:rPr>
          <w:rFonts w:ascii="Narkisim" w:hAnsi="Narkisim"/>
          <w:rtl/>
        </w:rPr>
        <w:t>(גיטין נז:) כת' דכל מצוות מילה הוה סכנה</w:t>
      </w:r>
      <w:r w:rsidRPr="00440CAB">
        <w:rPr>
          <w:rStyle w:val="ac"/>
          <w:rFonts w:ascii="Narkisim" w:hAnsi="Narkisim"/>
          <w:rtl/>
        </w:rPr>
        <w:footnoteReference w:id="596"/>
      </w:r>
      <w:r w:rsidRPr="00440CAB">
        <w:rPr>
          <w:rFonts w:ascii="Narkisim" w:hAnsi="Narkisim"/>
          <w:rtl/>
        </w:rPr>
        <w:t>, ואפ"ה גלי קרא דחייב למול. וצ"ל דמ"מ היכא דהוחזק סכנה שאני.</w:t>
      </w:r>
    </w:p>
    <w:p w14:paraId="563059FA" w14:textId="77777777" w:rsidR="006D5124" w:rsidRPr="00440CAB" w:rsidRDefault="00000000" w:rsidP="00440CAB">
      <w:pPr>
        <w:pStyle w:val="aa"/>
        <w:bidi/>
        <w:rPr>
          <w:rFonts w:ascii="Narkisim" w:hAnsi="Narkisim"/>
        </w:rPr>
      </w:pPr>
      <w:r w:rsidRPr="00440CAB">
        <w:rPr>
          <w:rFonts w:ascii="Narkisim" w:hAnsi="Narkisim"/>
          <w:u w:val="single"/>
          <w:rtl/>
        </w:rPr>
        <w:lastRenderedPageBreak/>
        <w:t>הא קמ"ל דאחיות מחזקות וכו'.</w:t>
      </w:r>
      <w:r w:rsidRPr="00440CAB">
        <w:rPr>
          <w:rFonts w:ascii="Narkisim" w:hAnsi="Narkisim"/>
          <w:rtl/>
        </w:rPr>
        <w:t xml:space="preserve"> ה</w:t>
      </w:r>
      <w:r w:rsidRPr="00440CAB">
        <w:rPr>
          <w:rFonts w:ascii="Narkisim" w:hAnsi="Narkisim"/>
          <w:b/>
          <w:bCs/>
          <w:rtl/>
        </w:rPr>
        <w:t>שלט"ג</w:t>
      </w:r>
      <w:r w:rsidRPr="00440CAB">
        <w:rPr>
          <w:rFonts w:ascii="Narkisim" w:hAnsi="Narkisim"/>
          <w:rtl/>
        </w:rPr>
        <w:t xml:space="preserve"> (שבת קלד נג. בדה"ר) הביא בשם ה</w:t>
      </w:r>
      <w:r w:rsidRPr="00440CAB">
        <w:rPr>
          <w:rFonts w:ascii="Narkisim" w:hAnsi="Narkisim"/>
          <w:b/>
          <w:bCs/>
          <w:rtl/>
        </w:rPr>
        <w:t>ריא"ז</w:t>
      </w:r>
      <w:r w:rsidRPr="00440CAB">
        <w:rPr>
          <w:rFonts w:ascii="Narkisim" w:hAnsi="Narkisim"/>
          <w:rtl/>
        </w:rPr>
        <w:t xml:space="preserve"> דה"ה כשמתו אב ובנו ובן בנו מחמת מילה</w:t>
      </w:r>
      <w:r w:rsidRPr="00440CAB">
        <w:rPr>
          <w:rStyle w:val="ac"/>
          <w:rFonts w:ascii="Narkisim" w:hAnsi="Narkisim"/>
          <w:rtl/>
        </w:rPr>
        <w:footnoteReference w:id="597"/>
      </w:r>
      <w:r w:rsidRPr="00440CAB">
        <w:rPr>
          <w:rFonts w:ascii="Narkisim" w:hAnsi="Narkisim"/>
          <w:rtl/>
        </w:rPr>
        <w:t>. אבל ה</w:t>
      </w:r>
      <w:r w:rsidRPr="00440CAB">
        <w:rPr>
          <w:rFonts w:ascii="Narkisim" w:hAnsi="Narkisim"/>
          <w:b/>
          <w:bCs/>
          <w:rtl/>
        </w:rPr>
        <w:t>מאירי</w:t>
      </w:r>
      <w:r w:rsidRPr="00440CAB">
        <w:rPr>
          <w:rFonts w:ascii="Narkisim" w:hAnsi="Narkisim"/>
          <w:rtl/>
        </w:rPr>
        <w:t xml:space="preserve"> כתב דחיישינן דוקא בבני האשה [דהדם בא מהאשה], אבל אם הוא נשא אחרת יחול. והובאו ב' דעות ב</w:t>
      </w:r>
      <w:r w:rsidRPr="00440CAB">
        <w:rPr>
          <w:rFonts w:ascii="Narkisim" w:hAnsi="Narkisim"/>
          <w:b/>
          <w:bCs/>
          <w:rtl/>
        </w:rPr>
        <w:t>רמ"א</w:t>
      </w:r>
      <w:r w:rsidRPr="00440CAB">
        <w:rPr>
          <w:rFonts w:ascii="Narkisim" w:hAnsi="Narkisim"/>
          <w:rtl/>
        </w:rPr>
        <w:t xml:space="preserve"> (יו"ד רסג ב), ופסק דספק נפשות להקל.</w:t>
      </w:r>
    </w:p>
    <w:p w14:paraId="17F8B83F" w14:textId="77777777" w:rsidR="006D5124" w:rsidRPr="00440CAB" w:rsidRDefault="00000000" w:rsidP="00440CAB">
      <w:pPr>
        <w:pStyle w:val="a7"/>
        <w:bidi/>
        <w:rPr>
          <w:rFonts w:ascii="Narkisim" w:hAnsi="Narkisim"/>
        </w:rPr>
      </w:pPr>
      <w:r w:rsidRPr="00440CAB">
        <w:rPr>
          <w:rFonts w:ascii="Narkisim" w:hAnsi="Narkisim"/>
          <w:rtl/>
        </w:rPr>
        <w:t>וב</w:t>
      </w:r>
      <w:r w:rsidRPr="00440CAB">
        <w:rPr>
          <w:rFonts w:ascii="Narkisim" w:hAnsi="Narkisim"/>
          <w:b/>
          <w:bCs/>
          <w:rtl/>
        </w:rPr>
        <w:t>חי' ר"א מן ההר</w:t>
      </w:r>
      <w:r w:rsidRPr="00440CAB">
        <w:rPr>
          <w:rFonts w:ascii="Narkisim" w:hAnsi="Narkisim"/>
          <w:rtl/>
        </w:rPr>
        <w:t xml:space="preserve"> כת' דשמא רבי פליג על הא דאחיות מחזקות, ולכן ה</w:t>
      </w:r>
      <w:r w:rsidRPr="00440CAB">
        <w:rPr>
          <w:rFonts w:ascii="Narkisim" w:hAnsi="Narkisim"/>
          <w:b/>
          <w:bCs/>
          <w:rtl/>
        </w:rPr>
        <w:t>רי"ף</w:t>
      </w:r>
      <w:r w:rsidRPr="00440CAB">
        <w:rPr>
          <w:rFonts w:ascii="Narkisim" w:hAnsi="Narkisim"/>
          <w:rtl/>
        </w:rPr>
        <w:t xml:space="preserve"> ו</w:t>
      </w:r>
      <w:r w:rsidRPr="00440CAB">
        <w:rPr>
          <w:rFonts w:ascii="Narkisim" w:hAnsi="Narkisim"/>
          <w:b/>
          <w:bCs/>
          <w:rtl/>
        </w:rPr>
        <w:t>רמב"ם</w:t>
      </w:r>
      <w:r w:rsidRPr="00440CAB">
        <w:rPr>
          <w:rFonts w:ascii="Narkisim" w:hAnsi="Narkisim"/>
          <w:rtl/>
        </w:rPr>
        <w:t xml:space="preserve"> לא הביאו. </w:t>
      </w:r>
      <w:r w:rsidRPr="00440CAB">
        <w:rPr>
          <w:rFonts w:ascii="Narkisim" w:hAnsi="Narkisim"/>
          <w:sz w:val="20"/>
          <w:szCs w:val="20"/>
          <w:rtl/>
        </w:rPr>
        <w:t>אך ה</w:t>
      </w:r>
      <w:r w:rsidRPr="00440CAB">
        <w:rPr>
          <w:rFonts w:ascii="Narkisim" w:hAnsi="Narkisim"/>
          <w:b/>
          <w:bCs/>
          <w:sz w:val="20"/>
          <w:szCs w:val="20"/>
          <w:rtl/>
        </w:rPr>
        <w:t>שו"ע</w:t>
      </w:r>
      <w:r w:rsidRPr="00440CAB">
        <w:rPr>
          <w:rFonts w:ascii="Narkisim" w:hAnsi="Narkisim"/>
          <w:sz w:val="20"/>
          <w:szCs w:val="20"/>
          <w:rtl/>
        </w:rPr>
        <w:t xml:space="preserve"> (הנ"ל) פסקו.</w:t>
      </w:r>
    </w:p>
    <w:p w14:paraId="3BC0F5FE" w14:textId="77777777" w:rsidR="006D5124" w:rsidRPr="00440CAB" w:rsidRDefault="00000000" w:rsidP="00440CAB">
      <w:pPr>
        <w:bidi/>
        <w:rPr>
          <w:rFonts w:ascii="Narkisim" w:hAnsi="Narkisim" w:cs="Narkisim"/>
        </w:rPr>
      </w:pPr>
      <w:r w:rsidRPr="00440CAB">
        <w:rPr>
          <w:rFonts w:ascii="Narkisim" w:hAnsi="Narkisim" w:cs="Narkisim"/>
          <w:u w:val="single"/>
          <w:rtl/>
        </w:rPr>
        <w:t>לא ישא לא ממשפחת וכו'.</w:t>
      </w:r>
      <w:r w:rsidRPr="00440CAB">
        <w:rPr>
          <w:rFonts w:ascii="Narkisim" w:hAnsi="Narkisim" w:cs="Narkisim"/>
          <w:rtl/>
        </w:rPr>
        <w:t xml:space="preserve"> ה</w:t>
      </w:r>
      <w:r w:rsidRPr="00440CAB">
        <w:rPr>
          <w:rFonts w:ascii="Narkisim" w:hAnsi="Narkisim" w:cs="Narkisim"/>
          <w:b/>
          <w:bCs/>
          <w:rtl/>
        </w:rPr>
        <w:t>חזו"א</w:t>
      </w:r>
      <w:r w:rsidRPr="00440CAB">
        <w:rPr>
          <w:rFonts w:ascii="Narkisim" w:hAnsi="Narkisim" w:cs="Narkisim"/>
          <w:rtl/>
        </w:rPr>
        <w:t xml:space="preserve"> (קלד) כתב דלא נתפרש כמה הוה בכלל 'משפחה'. וכתב דמסתבר דעיקר משפחה היינו בני אדם א', אלא דאם דהוחזק אף בבני אחיות חיישינן כדלעיל. </w:t>
      </w:r>
      <w:r w:rsidRPr="00440CAB">
        <w:rPr>
          <w:rFonts w:ascii="Narkisim" w:hAnsi="Narkisim" w:cs="Narkisim"/>
          <w:sz w:val="20"/>
          <w:szCs w:val="20"/>
          <w:rtl/>
        </w:rPr>
        <w:t>[ועי"ש עוד שדן אי אמרי' מחזקות באפליג דרא].</w:t>
      </w:r>
    </w:p>
    <w:p w14:paraId="74A9F872"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חזו"א</w:t>
      </w:r>
      <w:r w:rsidRPr="00440CAB">
        <w:rPr>
          <w:rFonts w:ascii="Narkisim" w:hAnsi="Narkisim"/>
          <w:rtl/>
        </w:rPr>
        <w:t xml:space="preserve"> העיר דאפי' דבנכפין יש חומרא דחיישינן אף ששאר בני המשפחה אינן נכפין</w:t>
      </w:r>
      <w:r w:rsidRPr="00440CAB">
        <w:rPr>
          <w:rFonts w:ascii="Narkisim" w:hAnsi="Narkisim"/>
          <w:sz w:val="20"/>
          <w:szCs w:val="20"/>
          <w:rtl/>
        </w:rPr>
        <w:t xml:space="preserve"> [ולא אמרי' דהוה סתירה לחזקה]</w:t>
      </w:r>
      <w:r w:rsidRPr="00440CAB">
        <w:rPr>
          <w:rFonts w:ascii="Narkisim" w:hAnsi="Narkisim"/>
          <w:rtl/>
        </w:rPr>
        <w:t>, דחיישינן שמא יתלה בהם בעתיד</w:t>
      </w:r>
      <w:r w:rsidRPr="00440CAB">
        <w:rPr>
          <w:rStyle w:val="ac"/>
          <w:rFonts w:ascii="Narkisim" w:hAnsi="Narkisim"/>
          <w:rtl/>
        </w:rPr>
        <w:footnoteReference w:id="598"/>
      </w:r>
      <w:r w:rsidRPr="00440CAB">
        <w:rPr>
          <w:rFonts w:ascii="Narkisim" w:hAnsi="Narkisim"/>
          <w:rtl/>
        </w:rPr>
        <w:t>.</w:t>
      </w:r>
    </w:p>
    <w:p w14:paraId="37AD3230" w14:textId="77777777" w:rsidR="006D5124" w:rsidRPr="00440CAB" w:rsidRDefault="00000000" w:rsidP="00440CAB">
      <w:pPr>
        <w:bidi/>
        <w:rPr>
          <w:rFonts w:ascii="Narkisim" w:hAnsi="Narkisim" w:cs="Narkisim"/>
        </w:rPr>
      </w:pPr>
      <w:r w:rsidRPr="00440CAB">
        <w:rPr>
          <w:rFonts w:ascii="Narkisim" w:hAnsi="Narkisim" w:cs="Narkisim"/>
          <w:u w:val="single"/>
          <w:rtl/>
        </w:rPr>
        <w:t>והוא דאיתחזק ג' זימני.</w:t>
      </w:r>
      <w:r w:rsidRPr="00440CAB">
        <w:rPr>
          <w:rFonts w:ascii="Narkisim" w:hAnsi="Narkisim" w:cs="Narkisim"/>
          <w:rtl/>
        </w:rPr>
        <w:t xml:space="preserve"> ה</w:t>
      </w:r>
      <w:r w:rsidRPr="00440CAB">
        <w:rPr>
          <w:rFonts w:ascii="Narkisim" w:hAnsi="Narkisim" w:cs="Narkisim"/>
          <w:b/>
          <w:bCs/>
          <w:rtl/>
        </w:rPr>
        <w:t>רי"ף</w:t>
      </w:r>
      <w:r w:rsidRPr="00440CAB">
        <w:rPr>
          <w:rFonts w:ascii="Narkisim" w:hAnsi="Narkisim" w:cs="Narkisim"/>
          <w:rtl/>
        </w:rPr>
        <w:t xml:space="preserve"> כתב אבל ב' אקראי בעלמא הוא. וה</w:t>
      </w:r>
      <w:r w:rsidRPr="00440CAB">
        <w:rPr>
          <w:rFonts w:ascii="Narkisim" w:hAnsi="Narkisim" w:cs="Narkisim"/>
          <w:b/>
          <w:bCs/>
          <w:rtl/>
        </w:rPr>
        <w:t>רשב"א</w:t>
      </w:r>
      <w:r w:rsidRPr="00440CAB">
        <w:rPr>
          <w:rFonts w:ascii="Narkisim" w:hAnsi="Narkisim" w:cs="Narkisim"/>
          <w:rtl/>
        </w:rPr>
        <w:t xml:space="preserve"> כתב דבאחיות אף לרבי אינו מחזיק אלא בג' פעמים, דחידוש הוא. אבל אנפשיה בב' פעמים הוה חזקה. וכ"כ ה</w:t>
      </w:r>
      <w:r w:rsidRPr="00440CAB">
        <w:rPr>
          <w:rFonts w:ascii="Narkisim" w:hAnsi="Narkisim" w:cs="Narkisim"/>
          <w:b/>
          <w:bCs/>
          <w:rtl/>
        </w:rPr>
        <w:t>רמב"ן</w:t>
      </w:r>
      <w:r w:rsidRPr="00440CAB">
        <w:rPr>
          <w:rFonts w:ascii="Narkisim" w:hAnsi="Narkisim" w:cs="Narkisim"/>
          <w:rtl/>
        </w:rPr>
        <w:t xml:space="preserve"> (סה:), וכ"פ ה</w:t>
      </w:r>
      <w:r w:rsidRPr="00440CAB">
        <w:rPr>
          <w:rFonts w:ascii="Narkisim" w:hAnsi="Narkisim" w:cs="Narkisim"/>
          <w:b/>
          <w:bCs/>
          <w:rtl/>
        </w:rPr>
        <w:t>שו"ע</w:t>
      </w:r>
      <w:r w:rsidRPr="00440CAB">
        <w:rPr>
          <w:rFonts w:ascii="Narkisim" w:hAnsi="Narkisim" w:cs="Narkisim"/>
          <w:rtl/>
        </w:rPr>
        <w:t xml:space="preserve"> (ב ז). וה</w:t>
      </w:r>
      <w:r w:rsidRPr="00440CAB">
        <w:rPr>
          <w:rFonts w:ascii="Narkisim" w:hAnsi="Narkisim" w:cs="Narkisim"/>
          <w:b/>
          <w:bCs/>
          <w:rtl/>
        </w:rPr>
        <w:t>ריטב"א</w:t>
      </w:r>
      <w:r w:rsidRPr="00440CAB">
        <w:rPr>
          <w:rFonts w:ascii="Narkisim" w:hAnsi="Narkisim" w:cs="Narkisim"/>
          <w:rtl/>
        </w:rPr>
        <w:t xml:space="preserve"> כתב דחזקת משפחה בעי ג' פעמים. ועפ"ז כ' ה</w:t>
      </w:r>
      <w:r w:rsidRPr="00440CAB">
        <w:rPr>
          <w:rFonts w:ascii="Narkisim" w:hAnsi="Narkisim" w:cs="Narkisim"/>
          <w:b/>
          <w:bCs/>
          <w:rtl/>
        </w:rPr>
        <w:t>יש"ש</w:t>
      </w:r>
      <w:r w:rsidRPr="00440CAB">
        <w:rPr>
          <w:rFonts w:ascii="Narkisim" w:hAnsi="Narkisim" w:cs="Narkisim"/>
          <w:rtl/>
        </w:rPr>
        <w:t xml:space="preserve"> דבאחיות עצמן סגי בב' אחיות </w:t>
      </w:r>
      <w:r w:rsidRPr="00440CAB">
        <w:rPr>
          <w:rFonts w:ascii="Narkisim" w:hAnsi="Narkisim" w:cs="Narkisim"/>
          <w:sz w:val="20"/>
          <w:szCs w:val="20"/>
          <w:rtl/>
        </w:rPr>
        <w:t>[ורק לחשוש לכל המשפחה בעי ג'</w:t>
      </w:r>
      <w:r w:rsidRPr="00440CAB">
        <w:rPr>
          <w:rStyle w:val="ac"/>
          <w:rFonts w:ascii="Narkisim" w:hAnsi="Narkisim" w:cs="Narkisim"/>
          <w:sz w:val="20"/>
          <w:szCs w:val="20"/>
          <w:rtl/>
        </w:rPr>
        <w:footnoteReference w:id="599"/>
      </w:r>
      <w:r w:rsidRPr="00440CAB">
        <w:rPr>
          <w:rFonts w:ascii="Narkisim" w:hAnsi="Narkisim" w:cs="Narkisim"/>
          <w:sz w:val="20"/>
          <w:szCs w:val="20"/>
          <w:rtl/>
        </w:rPr>
        <w:t>].</w:t>
      </w:r>
    </w:p>
    <w:p w14:paraId="0A6B302F" w14:textId="77777777" w:rsidR="006D5124" w:rsidRPr="00440CAB" w:rsidRDefault="00000000" w:rsidP="00440CAB">
      <w:pPr>
        <w:pStyle w:val="a8"/>
        <w:bidi/>
        <w:rPr>
          <w:rFonts w:ascii="Narkisim" w:hAnsi="Narkisim"/>
        </w:rPr>
      </w:pPr>
      <w:r w:rsidRPr="00440CAB">
        <w:rPr>
          <w:rFonts w:ascii="Narkisim" w:hAnsi="Narkisim"/>
          <w:rtl/>
        </w:rPr>
        <w:t>ולגבי מילה נפסק (יו"ד רסג ג) ג"כ דאחיות מחזקות, ואם מלה בנה ומת, וכן אחותה מלה ומת, הוחזקה המשפחה. וה</w:t>
      </w:r>
      <w:r w:rsidRPr="00440CAB">
        <w:rPr>
          <w:rFonts w:ascii="Narkisim" w:hAnsi="Narkisim"/>
          <w:b/>
          <w:bCs/>
          <w:rtl/>
        </w:rPr>
        <w:t>אחרונים</w:t>
      </w:r>
      <w:r w:rsidRPr="00440CAB">
        <w:rPr>
          <w:rFonts w:ascii="Narkisim" w:hAnsi="Narkisim"/>
          <w:rtl/>
        </w:rPr>
        <w:t xml:space="preserve"> הקשו אמאי לא אמרי' דבעי ג' לחזקת משפחה.</w:t>
      </w:r>
    </w:p>
    <w:p w14:paraId="4D243F42" w14:textId="77777777" w:rsidR="006D5124" w:rsidRPr="00440CAB" w:rsidRDefault="00000000" w:rsidP="00440CAB">
      <w:pPr>
        <w:bidi/>
        <w:rPr>
          <w:rFonts w:ascii="Narkisim" w:hAnsi="Narkisim" w:cs="Narkisim"/>
        </w:rPr>
      </w:pPr>
      <w:r w:rsidRPr="00440CAB">
        <w:rPr>
          <w:rFonts w:ascii="Narkisim" w:hAnsi="Narkisim" w:cs="Narkisim"/>
          <w:u w:val="single"/>
          <w:rtl/>
        </w:rPr>
        <w:t>רש"י ד"ה איסורא.</w:t>
      </w:r>
      <w:r w:rsidRPr="00440CAB">
        <w:rPr>
          <w:rFonts w:ascii="Narkisim" w:hAnsi="Narkisim" w:cs="Narkisim"/>
          <w:rtl/>
        </w:rPr>
        <w:t xml:space="preserve"> הויא מילה שלא בזמנו ואינה דוחה את השבת. מבואר ברש"י דבמקום סכנה נחשב שאינו מצוה במילה, ועי"ז נחשב מילה שלא בזמנה. </w:t>
      </w:r>
      <w:r w:rsidRPr="00440CAB">
        <w:rPr>
          <w:rFonts w:ascii="Narkisim" w:hAnsi="Narkisim" w:cs="Narkisim"/>
          <w:sz w:val="20"/>
          <w:szCs w:val="20"/>
          <w:rtl/>
        </w:rPr>
        <w:t>ואי לאו הסכנה מצוה למול, א"כ אם עבר והסתכן אמאי נחשב שחילל שבת [ועה"ק ב</w:t>
      </w:r>
      <w:r w:rsidRPr="00440CAB">
        <w:rPr>
          <w:rFonts w:ascii="Narkisim" w:hAnsi="Narkisim" w:cs="Narkisim"/>
          <w:b/>
          <w:bCs/>
          <w:sz w:val="20"/>
          <w:szCs w:val="20"/>
          <w:rtl/>
        </w:rPr>
        <w:t>קובה"ע</w:t>
      </w:r>
      <w:r w:rsidRPr="00440CAB">
        <w:rPr>
          <w:rFonts w:ascii="Narkisim" w:hAnsi="Narkisim" w:cs="Narkisim"/>
          <w:sz w:val="20"/>
          <w:szCs w:val="20"/>
          <w:rtl/>
        </w:rPr>
        <w:t xml:space="preserve"> (מח יט) בשם ה</w:t>
      </w:r>
      <w:r w:rsidRPr="00440CAB">
        <w:rPr>
          <w:rFonts w:ascii="Narkisim" w:hAnsi="Narkisim" w:cs="Narkisim"/>
          <w:b/>
          <w:bCs/>
          <w:sz w:val="20"/>
          <w:szCs w:val="20"/>
          <w:rtl/>
        </w:rPr>
        <w:t>גר"י מפונוביז</w:t>
      </w:r>
      <w:r w:rsidRPr="00440CAB">
        <w:rPr>
          <w:rFonts w:ascii="Narkisim" w:hAnsi="Narkisim" w:cs="Narkisim"/>
          <w:sz w:val="20"/>
          <w:szCs w:val="20"/>
          <w:rtl/>
        </w:rPr>
        <w:t xml:space="preserve">' ע"פ דברי </w:t>
      </w:r>
      <w:r w:rsidRPr="00440CAB">
        <w:rPr>
          <w:rFonts w:ascii="Narkisim" w:hAnsi="Narkisim" w:cs="Narkisim"/>
          <w:b/>
          <w:bCs/>
          <w:sz w:val="20"/>
          <w:szCs w:val="20"/>
          <w:rtl/>
        </w:rPr>
        <w:t>ריב"א</w:t>
      </w:r>
      <w:r w:rsidRPr="00440CAB">
        <w:rPr>
          <w:rFonts w:ascii="Narkisim" w:hAnsi="Narkisim" w:cs="Narkisim"/>
          <w:sz w:val="20"/>
          <w:szCs w:val="20"/>
          <w:rtl/>
        </w:rPr>
        <w:t xml:space="preserve"> (בתוס' חולין קמא.) דעשה במקום ל"ת ועשה, הל"ת נדחה אף אם עבר על העשה].</w:t>
      </w:r>
    </w:p>
    <w:p w14:paraId="029BAC0F" w14:textId="77777777" w:rsidR="006D5124" w:rsidRPr="00440CAB" w:rsidRDefault="00000000" w:rsidP="00440CAB">
      <w:pPr>
        <w:pStyle w:val="a8"/>
        <w:bidi/>
        <w:rPr>
          <w:rFonts w:ascii="Narkisim" w:hAnsi="Narkisim"/>
        </w:rPr>
      </w:pPr>
      <w:r w:rsidRPr="00440CAB">
        <w:rPr>
          <w:rFonts w:ascii="Narkisim" w:hAnsi="Narkisim"/>
          <w:rtl/>
        </w:rPr>
        <w:t>והקובה"ע הביא דדעת ר"ת (לקמן ע.) דמתו אחיו מחמת מילה אינו מצווה למול כלל. ועוד כתב דצ"ל דמילה נדחית מפני פיקוח נפש.</w:t>
      </w:r>
    </w:p>
    <w:p w14:paraId="29247033" w14:textId="77777777" w:rsidR="006D5124" w:rsidRPr="00440CAB" w:rsidRDefault="00000000" w:rsidP="00440CAB">
      <w:pPr>
        <w:bidi/>
        <w:rPr>
          <w:rFonts w:ascii="Narkisim" w:hAnsi="Narkisim" w:cs="Narkisim"/>
        </w:rPr>
      </w:pPr>
      <w:r w:rsidRPr="00440CAB">
        <w:rPr>
          <w:rFonts w:ascii="Narkisim" w:hAnsi="Narkisim" w:cs="Narkisim"/>
          <w:u w:val="single"/>
          <w:rtl/>
        </w:rPr>
        <w:t>שם</w:t>
      </w:r>
      <w:r w:rsidRPr="00440CAB">
        <w:rPr>
          <w:rFonts w:ascii="Narkisim" w:hAnsi="Narkisim" w:cs="Narkisim"/>
          <w:rtl/>
        </w:rPr>
        <w:t>. ה</w:t>
      </w:r>
      <w:r w:rsidRPr="00440CAB">
        <w:rPr>
          <w:rFonts w:ascii="Narkisim" w:hAnsi="Narkisim" w:cs="Narkisim"/>
          <w:b/>
          <w:bCs/>
          <w:rtl/>
        </w:rPr>
        <w:t>מצפ"א</w:t>
      </w:r>
      <w:r w:rsidRPr="00440CAB">
        <w:rPr>
          <w:rFonts w:ascii="Narkisim" w:hAnsi="Narkisim" w:cs="Narkisim"/>
          <w:rtl/>
        </w:rPr>
        <w:t xml:space="preserve"> הקשה דאם לא קיים מצוות מילה הוה מקלקל בחבורה, ואמאי חשיב חילול שבת</w:t>
      </w:r>
      <w:r w:rsidRPr="00440CAB">
        <w:rPr>
          <w:rStyle w:val="ac"/>
          <w:rFonts w:ascii="Narkisim" w:hAnsi="Narkisim" w:cs="Narkisim"/>
          <w:rtl/>
        </w:rPr>
        <w:footnoteReference w:id="600"/>
      </w:r>
      <w:r w:rsidRPr="00440CAB">
        <w:rPr>
          <w:rFonts w:ascii="Narkisim" w:hAnsi="Narkisim" w:cs="Narkisim"/>
          <w:rtl/>
        </w:rPr>
        <w:t xml:space="preserve">. </w:t>
      </w:r>
      <w:r w:rsidRPr="00440CAB">
        <w:rPr>
          <w:rFonts w:ascii="Narkisim" w:hAnsi="Narkisim" w:cs="Narkisim"/>
          <w:sz w:val="20"/>
          <w:szCs w:val="20"/>
          <w:rtl/>
        </w:rPr>
        <w:t>[ובפשוטו מוכח מזה דנחשב קיום מצוות מילה</w:t>
      </w:r>
      <w:r w:rsidRPr="00440CAB">
        <w:rPr>
          <w:rStyle w:val="ac"/>
          <w:rFonts w:ascii="Narkisim" w:hAnsi="Narkisim" w:cs="Narkisim"/>
          <w:sz w:val="20"/>
          <w:szCs w:val="20"/>
          <w:rtl/>
        </w:rPr>
        <w:footnoteReference w:id="601"/>
      </w:r>
      <w:r w:rsidRPr="00440CAB">
        <w:rPr>
          <w:rFonts w:ascii="Narkisim" w:hAnsi="Narkisim" w:cs="Narkisim"/>
          <w:sz w:val="20"/>
          <w:szCs w:val="20"/>
          <w:rtl/>
        </w:rPr>
        <w:t>].</w:t>
      </w:r>
    </w:p>
    <w:p w14:paraId="75F12992" w14:textId="77777777" w:rsidR="006D5124" w:rsidRPr="00440CAB" w:rsidRDefault="00000000" w:rsidP="00440CAB">
      <w:pPr>
        <w:pStyle w:val="aa"/>
        <w:bidi/>
        <w:rPr>
          <w:rFonts w:ascii="Narkisim" w:hAnsi="Narkisim"/>
        </w:rPr>
      </w:pPr>
      <w:r w:rsidRPr="00440CAB">
        <w:rPr>
          <w:rFonts w:ascii="Narkisim" w:hAnsi="Narkisim"/>
          <w:u w:val="single"/>
          <w:rtl/>
        </w:rPr>
        <w:t>שם. מילה שלא בזמנו</w:t>
      </w:r>
      <w:r w:rsidRPr="00440CAB">
        <w:rPr>
          <w:rFonts w:ascii="Narkisim" w:hAnsi="Narkisim"/>
          <w:rtl/>
        </w:rPr>
        <w:t>. ה</w:t>
      </w:r>
      <w:r w:rsidRPr="00440CAB">
        <w:rPr>
          <w:rFonts w:ascii="Narkisim" w:hAnsi="Narkisim"/>
          <w:b/>
          <w:bCs/>
          <w:rtl/>
        </w:rPr>
        <w:t>אבנ"נ</w:t>
      </w:r>
      <w:r w:rsidRPr="00440CAB">
        <w:rPr>
          <w:rFonts w:ascii="Narkisim" w:hAnsi="Narkisim"/>
          <w:rtl/>
        </w:rPr>
        <w:t xml:space="preserve"> (יו"ד שכו) דייק דרש"י תלה משום שהוא מילה שלא בזמנו, והק' תיפו"ל דאינו מצווה מחמת סכנה א"כ נימא דאינה מילה כלל</w:t>
      </w:r>
      <w:r w:rsidRPr="00440CAB">
        <w:rPr>
          <w:rStyle w:val="ac"/>
          <w:rFonts w:ascii="Narkisim" w:hAnsi="Narkisim"/>
          <w:rtl/>
        </w:rPr>
        <w:footnoteReference w:id="602"/>
      </w:r>
      <w:r w:rsidRPr="00440CAB">
        <w:rPr>
          <w:rFonts w:ascii="Narkisim" w:hAnsi="Narkisim"/>
          <w:rtl/>
        </w:rPr>
        <w:t>, ואמאי נחשב מילה שלא בזמנה בשבת. וה</w:t>
      </w:r>
      <w:r w:rsidRPr="00440CAB">
        <w:rPr>
          <w:rFonts w:ascii="Narkisim" w:hAnsi="Narkisim"/>
          <w:b/>
          <w:bCs/>
          <w:rtl/>
        </w:rPr>
        <w:t>אבנ"נ</w:t>
      </w:r>
      <w:r w:rsidRPr="00440CAB">
        <w:rPr>
          <w:rFonts w:ascii="Narkisim" w:hAnsi="Narkisim"/>
          <w:rtl/>
        </w:rPr>
        <w:t xml:space="preserve"> (וכ"כ הישרש יעקב) תי' דכיון דמחוייב במילה כשיבריא נחשב מצווה במצוה מילה שלא בזמנו</w:t>
      </w:r>
      <w:r w:rsidRPr="00440CAB">
        <w:rPr>
          <w:rStyle w:val="ac"/>
          <w:rFonts w:ascii="Narkisim" w:hAnsi="Narkisim"/>
          <w:rtl/>
        </w:rPr>
        <w:footnoteReference w:id="603"/>
      </w:r>
      <w:r w:rsidRPr="00440CAB">
        <w:rPr>
          <w:rFonts w:ascii="Narkisim" w:hAnsi="Narkisim"/>
          <w:rtl/>
        </w:rPr>
        <w:t>.</w:t>
      </w:r>
    </w:p>
    <w:p w14:paraId="3FD4BD1A" w14:textId="77777777" w:rsidR="006D5124" w:rsidRPr="00440CAB" w:rsidRDefault="00000000" w:rsidP="00440CAB">
      <w:pPr>
        <w:pStyle w:val="a8"/>
        <w:bidi/>
        <w:rPr>
          <w:rFonts w:ascii="Narkisim" w:hAnsi="Narkisim"/>
        </w:rPr>
      </w:pPr>
      <w:r w:rsidRPr="00440CAB">
        <w:rPr>
          <w:rFonts w:ascii="Narkisim" w:hAnsi="Narkisim"/>
          <w:rtl/>
        </w:rPr>
        <w:t>ועוד</w:t>
      </w:r>
      <w:r w:rsidRPr="00440CAB">
        <w:rPr>
          <w:rFonts w:ascii="Narkisim" w:hAnsi="Narkisim"/>
          <w:i/>
          <w:iCs/>
          <w:rtl/>
        </w:rPr>
        <w:t xml:space="preserve"> </w:t>
      </w:r>
      <w:r w:rsidRPr="00440CAB">
        <w:rPr>
          <w:rFonts w:ascii="Narkisim" w:hAnsi="Narkisim"/>
          <w:rtl/>
        </w:rPr>
        <w:t>שמעתי לפרש דחל עליו מצוות מילה, אלא דלדחות שבת במילה בזמנה בעי צווי בפועל כדי לדחות, ולא סגי בהא שמקיים מילת שמיני</w:t>
      </w:r>
      <w:r w:rsidRPr="00440CAB">
        <w:rPr>
          <w:rStyle w:val="ac"/>
          <w:rFonts w:ascii="Narkisim" w:hAnsi="Narkisim"/>
          <w:rtl/>
        </w:rPr>
        <w:footnoteReference w:id="604"/>
      </w:r>
      <w:r w:rsidRPr="00440CAB">
        <w:rPr>
          <w:rFonts w:ascii="Narkisim" w:hAnsi="Narkisim"/>
          <w:rtl/>
        </w:rPr>
        <w:t>. והכא מחמת סכנה אין צווי לא נאמר דין דחייה, ואף דמתקיים בכך 'מילת שמיני'.</w:t>
      </w:r>
    </w:p>
    <w:p w14:paraId="5F675A0C" w14:textId="77777777" w:rsidR="006D5124" w:rsidRPr="00440CAB" w:rsidRDefault="00000000" w:rsidP="00440CAB">
      <w:pPr>
        <w:bidi/>
        <w:rPr>
          <w:rFonts w:ascii="Narkisim" w:hAnsi="Narkisim" w:cs="Narkisim"/>
        </w:rPr>
      </w:pPr>
      <w:r w:rsidRPr="00440CAB">
        <w:rPr>
          <w:rFonts w:ascii="Narkisim" w:hAnsi="Narkisim" w:cs="Narkisim"/>
          <w:u w:val="single"/>
          <w:rtl/>
        </w:rPr>
        <w:t>לשלישי לא תנשא וכו'.</w:t>
      </w:r>
      <w:r w:rsidRPr="00440CAB">
        <w:rPr>
          <w:rFonts w:ascii="Narkisim" w:hAnsi="Narkisim" w:cs="Narkisim"/>
          <w:rtl/>
        </w:rPr>
        <w:t xml:space="preserve"> [דחיישינן שבעלה ימות. דמעין גורם או מזל גורם]. ה</w:t>
      </w:r>
      <w:r w:rsidRPr="00440CAB">
        <w:rPr>
          <w:rFonts w:ascii="Narkisim" w:hAnsi="Narkisim" w:cs="Narkisim"/>
          <w:b/>
          <w:bCs/>
          <w:rtl/>
        </w:rPr>
        <w:t>רמב"ם</w:t>
      </w:r>
      <w:r w:rsidRPr="00440CAB">
        <w:rPr>
          <w:rFonts w:ascii="Narkisim" w:hAnsi="Narkisim" w:cs="Narkisim"/>
          <w:rtl/>
        </w:rPr>
        <w:t xml:space="preserve"> (איסו"ב כא ל) פסק דאם נשאת לא תצא, ואפי' אם נתקדשה יכנוס. וה</w:t>
      </w:r>
      <w:r w:rsidRPr="00440CAB">
        <w:rPr>
          <w:rFonts w:ascii="Narkisim" w:hAnsi="Narkisim" w:cs="Narkisim"/>
          <w:b/>
          <w:bCs/>
          <w:rtl/>
        </w:rPr>
        <w:t>ראשונים</w:t>
      </w:r>
      <w:r w:rsidRPr="00440CAB">
        <w:rPr>
          <w:rFonts w:ascii="Narkisim" w:hAnsi="Narkisim" w:cs="Narkisim"/>
          <w:rtl/>
        </w:rPr>
        <w:t xml:space="preserve"> הקשו מנ"ל </w:t>
      </w:r>
      <w:r w:rsidRPr="00440CAB">
        <w:rPr>
          <w:rFonts w:ascii="Narkisim" w:hAnsi="Narkisim" w:cs="Narkisim"/>
          <w:rtl/>
        </w:rPr>
        <w:lastRenderedPageBreak/>
        <w:t>לרמב"ם כן</w:t>
      </w:r>
      <w:r w:rsidRPr="00440CAB">
        <w:rPr>
          <w:rStyle w:val="ac"/>
          <w:rFonts w:ascii="Narkisim" w:hAnsi="Narkisim" w:cs="Narkisim"/>
          <w:rtl/>
        </w:rPr>
        <w:footnoteReference w:id="605"/>
      </w:r>
      <w:r w:rsidRPr="00440CAB">
        <w:rPr>
          <w:rFonts w:ascii="Narkisim" w:hAnsi="Narkisim" w:cs="Narkisim"/>
          <w:rtl/>
        </w:rPr>
        <w:t>. ו</w:t>
      </w:r>
      <w:r w:rsidRPr="00440CAB">
        <w:rPr>
          <w:rFonts w:ascii="Narkisim" w:hAnsi="Narkisim" w:cs="Narkisim"/>
          <w:b/>
          <w:bCs/>
          <w:rtl/>
        </w:rPr>
        <w:t>ה"ה</w:t>
      </w:r>
      <w:r w:rsidRPr="00440CAB">
        <w:rPr>
          <w:rFonts w:ascii="Narkisim" w:hAnsi="Narkisim" w:cs="Narkisim"/>
          <w:rtl/>
        </w:rPr>
        <w:t xml:space="preserve"> כתב שהרמב"ם נקט דהוה דין לכתחילה כיון דלא מצאנו בשום מקום שתצא.</w:t>
      </w:r>
      <w:r w:rsidRPr="00440CAB">
        <w:rPr>
          <w:rFonts w:ascii="Narkisim" w:hAnsi="Narkisim" w:cs="Narkisim"/>
          <w:sz w:val="20"/>
          <w:szCs w:val="20"/>
          <w:rtl/>
        </w:rPr>
        <w:t xml:space="preserve"> וה</w:t>
      </w:r>
      <w:r w:rsidRPr="00440CAB">
        <w:rPr>
          <w:rFonts w:ascii="Narkisim" w:hAnsi="Narkisim" w:cs="Narkisim"/>
          <w:b/>
          <w:bCs/>
          <w:sz w:val="20"/>
          <w:szCs w:val="20"/>
          <w:rtl/>
        </w:rPr>
        <w:t>כס"מ</w:t>
      </w:r>
      <w:r w:rsidRPr="00440CAB">
        <w:rPr>
          <w:rFonts w:ascii="Narkisim" w:hAnsi="Narkisim" w:cs="Narkisim"/>
          <w:sz w:val="20"/>
          <w:szCs w:val="20"/>
          <w:rtl/>
        </w:rPr>
        <w:t xml:space="preserve"> הביא מדלא אפקוה מאביי</w:t>
      </w:r>
      <w:r w:rsidRPr="00440CAB">
        <w:rPr>
          <w:rStyle w:val="ac"/>
          <w:rFonts w:ascii="Narkisim" w:hAnsi="Narkisim" w:cs="Narkisim"/>
          <w:sz w:val="20"/>
          <w:szCs w:val="20"/>
          <w:rtl/>
        </w:rPr>
        <w:footnoteReference w:id="606"/>
      </w:r>
      <w:r w:rsidRPr="00440CAB">
        <w:rPr>
          <w:rFonts w:ascii="Narkisim" w:hAnsi="Narkisim" w:cs="Narkisim"/>
          <w:sz w:val="20"/>
          <w:szCs w:val="20"/>
          <w:rtl/>
        </w:rPr>
        <w:t>. והביא דב</w:t>
      </w:r>
      <w:r w:rsidRPr="00440CAB">
        <w:rPr>
          <w:rFonts w:ascii="Narkisim" w:hAnsi="Narkisim" w:cs="Narkisim"/>
          <w:b/>
          <w:bCs/>
          <w:sz w:val="20"/>
          <w:szCs w:val="20"/>
          <w:rtl/>
        </w:rPr>
        <w:t>שו"ת הרמב"ם</w:t>
      </w:r>
      <w:r w:rsidRPr="00440CAB">
        <w:rPr>
          <w:rFonts w:ascii="Narkisim" w:hAnsi="Narkisim" w:cs="Narkisim"/>
          <w:sz w:val="20"/>
          <w:szCs w:val="20"/>
          <w:rtl/>
        </w:rPr>
        <w:t xml:space="preserve"> (ריח) כתב דאין איסור בקטלנית אלא הוה על צד הניחוש</w:t>
      </w:r>
      <w:r w:rsidRPr="00440CAB">
        <w:rPr>
          <w:rStyle w:val="ac"/>
          <w:rFonts w:ascii="Narkisim" w:hAnsi="Narkisim" w:cs="Narkisim"/>
          <w:sz w:val="20"/>
          <w:szCs w:val="20"/>
          <w:rtl/>
        </w:rPr>
        <w:footnoteReference w:id="607"/>
      </w:r>
      <w:r w:rsidRPr="00440CAB">
        <w:rPr>
          <w:rFonts w:ascii="Narkisim" w:hAnsi="Narkisim" w:cs="Narkisim"/>
          <w:sz w:val="20"/>
          <w:szCs w:val="20"/>
          <w:rtl/>
        </w:rPr>
        <w:t xml:space="preserve"> וכו'. והביא דנהגו שלא לקדש לכתחילה, אבל אומרים לה שאם תמצא מי שיקדש אותה לא נחייב לגרש, ועי"ז היו מקדשים בפני עדים ואח"כ הבי"ד היו כותבים לה כתובה.</w:t>
      </w:r>
    </w:p>
    <w:p w14:paraId="1AF662C4"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גר"א</w:t>
      </w:r>
      <w:r w:rsidRPr="00440CAB">
        <w:rPr>
          <w:rFonts w:ascii="Narkisim" w:hAnsi="Narkisim"/>
          <w:rtl/>
        </w:rPr>
        <w:t xml:space="preserve"> (ט ב) הביא דה</w:t>
      </w:r>
      <w:r w:rsidRPr="00440CAB">
        <w:rPr>
          <w:rFonts w:ascii="Narkisim" w:hAnsi="Narkisim"/>
          <w:b/>
          <w:bCs/>
          <w:rtl/>
        </w:rPr>
        <w:t>רא"ש</w:t>
      </w:r>
      <w:r w:rsidRPr="00440CAB">
        <w:rPr>
          <w:rFonts w:ascii="Narkisim" w:hAnsi="Narkisim"/>
          <w:rtl/>
        </w:rPr>
        <w:t xml:space="preserve"> (כתובות ד ג) ס"ל דכופין להוציא, וחמירא סכנתא מאיסורא. וכ"כ ה</w:t>
      </w:r>
      <w:r w:rsidRPr="00440CAB">
        <w:rPr>
          <w:rFonts w:ascii="Narkisim" w:hAnsi="Narkisim"/>
          <w:b/>
          <w:bCs/>
          <w:rtl/>
        </w:rPr>
        <w:t>ריטב"א</w:t>
      </w:r>
      <w:r w:rsidRPr="00440CAB">
        <w:rPr>
          <w:rFonts w:ascii="Narkisim" w:hAnsi="Narkisim"/>
          <w:rtl/>
        </w:rPr>
        <w:t xml:space="preserve"> דלא שבקינן ליה, דהוה בכלל שופך דם האדם באדם [דאסור לאבד את עצמו].</w:t>
      </w:r>
    </w:p>
    <w:p w14:paraId="7937BBF6" w14:textId="77777777" w:rsidR="006D5124" w:rsidRPr="00440CAB" w:rsidRDefault="00000000" w:rsidP="00440CAB">
      <w:pPr>
        <w:pStyle w:val="aa"/>
        <w:bidi/>
        <w:rPr>
          <w:rFonts w:ascii="Narkisim" w:hAnsi="Narkisim"/>
        </w:rPr>
      </w:pPr>
      <w:r w:rsidRPr="00440CAB">
        <w:rPr>
          <w:rFonts w:ascii="Narkisim" w:hAnsi="Narkisim"/>
          <w:u w:val="single"/>
          <w:rtl/>
        </w:rPr>
        <w:t>והא איהו דאמר וכו' לאו בר סמכא וכו' אינו בחזרה</w:t>
      </w:r>
      <w:r w:rsidRPr="00440CAB">
        <w:rPr>
          <w:rFonts w:ascii="Narkisim" w:hAnsi="Narkisim"/>
          <w:rtl/>
        </w:rPr>
        <w:t>. פ</w:t>
      </w:r>
      <w:r w:rsidRPr="00440CAB">
        <w:rPr>
          <w:rFonts w:ascii="Narkisim" w:hAnsi="Narkisim"/>
          <w:b/>
          <w:bCs/>
          <w:rtl/>
        </w:rPr>
        <w:t>רש"י</w:t>
      </w:r>
      <w:r w:rsidRPr="00440CAB">
        <w:rPr>
          <w:rFonts w:ascii="Narkisim" w:hAnsi="Narkisim"/>
          <w:rtl/>
        </w:rPr>
        <w:t xml:space="preserve"> לשון אחר שאינו יודע אם ר' יוחנן חזר בו. וצ"ב דכיון דשמע להדיא מפיו</w:t>
      </w:r>
      <w:r w:rsidRPr="00440CAB">
        <w:rPr>
          <w:rStyle w:val="ac"/>
          <w:rFonts w:ascii="Narkisim" w:hAnsi="Narkisim"/>
          <w:rtl/>
        </w:rPr>
        <w:footnoteReference w:id="608"/>
      </w:r>
      <w:r w:rsidRPr="00440CAB">
        <w:rPr>
          <w:rFonts w:ascii="Narkisim" w:hAnsi="Narkisim"/>
          <w:rtl/>
        </w:rPr>
        <w:t xml:space="preserve"> לכאורה אי"צ לחשוש שחזר בו</w:t>
      </w:r>
      <w:r w:rsidRPr="00440CAB">
        <w:rPr>
          <w:rStyle w:val="ac"/>
          <w:rFonts w:ascii="Narkisim" w:hAnsi="Narkisim"/>
          <w:rtl/>
        </w:rPr>
        <w:footnoteReference w:id="609"/>
      </w:r>
      <w:r w:rsidRPr="00440CAB">
        <w:rPr>
          <w:rFonts w:ascii="Narkisim" w:hAnsi="Narkisim"/>
          <w:rtl/>
        </w:rPr>
        <w:t>.</w:t>
      </w:r>
    </w:p>
    <w:p w14:paraId="6A32C680" w14:textId="77777777" w:rsidR="006D5124" w:rsidRPr="00440CAB" w:rsidRDefault="00000000" w:rsidP="00440CAB">
      <w:pPr>
        <w:pStyle w:val="aa"/>
        <w:bidi/>
        <w:rPr>
          <w:rFonts w:ascii="Narkisim" w:hAnsi="Narkisim"/>
        </w:rPr>
      </w:pPr>
      <w:r w:rsidRPr="00440CAB">
        <w:rPr>
          <w:rFonts w:ascii="Narkisim" w:hAnsi="Narkisim"/>
          <w:u w:val="single"/>
          <w:rtl/>
        </w:rPr>
        <w:t>ועוד אימר דפליגי לענין מילה, בנישואין מי פליגי.</w:t>
      </w:r>
      <w:r w:rsidRPr="00440CAB">
        <w:rPr>
          <w:rFonts w:ascii="Narkisim" w:hAnsi="Narkisim"/>
          <w:rtl/>
        </w:rPr>
        <w:t xml:space="preserve"> ה</w:t>
      </w:r>
      <w:r w:rsidRPr="00440CAB">
        <w:rPr>
          <w:rFonts w:ascii="Narkisim" w:hAnsi="Narkisim"/>
          <w:b/>
          <w:bCs/>
          <w:rtl/>
        </w:rPr>
        <w:t>ריטב"א</w:t>
      </w:r>
      <w:r w:rsidRPr="00440CAB">
        <w:rPr>
          <w:rFonts w:ascii="Narkisim" w:hAnsi="Narkisim"/>
          <w:rtl/>
        </w:rPr>
        <w:t xml:space="preserve"> כתב דאין זה מדברי רבא, אלא התלמוד מברר הדבר. וביאר דס"ד דהגמ' דגבי מילה אין החזקה באותו ולד, אלא מחזיקין מולד לולד ולכן בעי ג'. אבל גבי קטלנית דהיא גופה הוחזקה אפי' רשב"ג יודה.</w:t>
      </w:r>
    </w:p>
    <w:p w14:paraId="38F5F956" w14:textId="77777777" w:rsidR="006D5124" w:rsidRPr="00440CAB" w:rsidRDefault="00000000" w:rsidP="00440CAB">
      <w:pPr>
        <w:bidi/>
        <w:rPr>
          <w:rFonts w:ascii="Narkisim" w:hAnsi="Narkisim" w:cs="Narkisim"/>
        </w:rPr>
      </w:pPr>
      <w:r w:rsidRPr="00440CAB">
        <w:rPr>
          <w:rFonts w:ascii="Narkisim" w:hAnsi="Narkisim" w:cs="Narkisim"/>
          <w:u w:val="single"/>
          <w:rtl/>
        </w:rPr>
        <w:t>איכא בנייהו וכו'.</w:t>
      </w:r>
      <w:r w:rsidRPr="00440CAB">
        <w:rPr>
          <w:rFonts w:ascii="Narkisim" w:hAnsi="Narkisim" w:cs="Narkisim"/>
          <w:rtl/>
        </w:rPr>
        <w:t xml:space="preserve"> </w:t>
      </w:r>
      <w:r w:rsidRPr="00440CAB">
        <w:rPr>
          <w:rFonts w:ascii="Narkisim" w:hAnsi="Narkisim" w:cs="Narkisim"/>
          <w:b/>
          <w:bCs/>
          <w:rtl/>
        </w:rPr>
        <w:t>רוב</w:t>
      </w:r>
      <w:r w:rsidRPr="00440CAB">
        <w:rPr>
          <w:rFonts w:ascii="Narkisim" w:hAnsi="Narkisim" w:cs="Narkisim"/>
          <w:rtl/>
        </w:rPr>
        <w:t xml:space="preserve"> </w:t>
      </w:r>
      <w:r w:rsidRPr="00440CAB">
        <w:rPr>
          <w:rFonts w:ascii="Narkisim" w:hAnsi="Narkisim" w:cs="Narkisim"/>
          <w:b/>
          <w:bCs/>
          <w:rtl/>
        </w:rPr>
        <w:t>ראשונים</w:t>
      </w:r>
      <w:r w:rsidRPr="00440CAB">
        <w:rPr>
          <w:rFonts w:ascii="Narkisim" w:hAnsi="Narkisim" w:cs="Narkisim"/>
          <w:rtl/>
        </w:rPr>
        <w:t xml:space="preserve"> פסקו כמ"ד מזל גורם. אבל ה</w:t>
      </w:r>
      <w:r w:rsidRPr="00440CAB">
        <w:rPr>
          <w:rFonts w:ascii="Narkisim" w:hAnsi="Narkisim" w:cs="Narkisim"/>
          <w:b/>
          <w:bCs/>
          <w:rtl/>
        </w:rPr>
        <w:t>מאירי</w:t>
      </w:r>
      <w:r w:rsidRPr="00440CAB">
        <w:rPr>
          <w:rFonts w:ascii="Narkisim" w:hAnsi="Narkisim" w:cs="Narkisim"/>
          <w:rtl/>
        </w:rPr>
        <w:t xml:space="preserve"> פסק כמ"ד מעין, וכן הביא ה</w:t>
      </w:r>
      <w:r w:rsidRPr="00440CAB">
        <w:rPr>
          <w:rFonts w:ascii="Narkisim" w:hAnsi="Narkisim" w:cs="Narkisim"/>
          <w:b/>
          <w:bCs/>
          <w:rtl/>
        </w:rPr>
        <w:t>רמ"א</w:t>
      </w:r>
      <w:r w:rsidRPr="00440CAB">
        <w:rPr>
          <w:rFonts w:ascii="Narkisim" w:hAnsi="Narkisim" w:cs="Narkisim"/>
          <w:sz w:val="20"/>
          <w:szCs w:val="20"/>
          <w:rtl/>
        </w:rPr>
        <w:t xml:space="preserve"> (ט א)</w:t>
      </w:r>
      <w:r w:rsidRPr="00440CAB">
        <w:rPr>
          <w:rFonts w:ascii="Narkisim" w:hAnsi="Narkisim" w:cs="Narkisim"/>
          <w:rtl/>
        </w:rPr>
        <w:t xml:space="preserve"> </w:t>
      </w:r>
      <w:r w:rsidRPr="00440CAB">
        <w:rPr>
          <w:rFonts w:ascii="Narkisim" w:hAnsi="Narkisim" w:cs="Narkisim"/>
          <w:b/>
          <w:bCs/>
          <w:rtl/>
        </w:rPr>
        <w:t>י"א</w:t>
      </w:r>
      <w:r w:rsidRPr="00440CAB">
        <w:rPr>
          <w:rFonts w:ascii="Narkisim" w:hAnsi="Narkisim" w:cs="Narkisim"/>
          <w:rtl/>
        </w:rPr>
        <w:t xml:space="preserve"> דאם נהרג</w:t>
      </w:r>
      <w:r w:rsidRPr="00440CAB">
        <w:rPr>
          <w:rStyle w:val="ac"/>
          <w:rFonts w:ascii="Narkisim" w:hAnsi="Narkisim" w:cs="Narkisim"/>
          <w:rtl/>
        </w:rPr>
        <w:footnoteReference w:id="610"/>
      </w:r>
      <w:r w:rsidRPr="00440CAB">
        <w:rPr>
          <w:rFonts w:ascii="Narkisim" w:hAnsi="Narkisim" w:cs="Narkisim"/>
          <w:rtl/>
        </w:rPr>
        <w:t xml:space="preserve"> וכדו' לא הוה קטלנית. </w:t>
      </w:r>
      <w:r w:rsidRPr="00440CAB">
        <w:rPr>
          <w:rFonts w:ascii="Narkisim" w:hAnsi="Narkisim" w:cs="Narkisim"/>
          <w:sz w:val="20"/>
          <w:szCs w:val="20"/>
          <w:rtl/>
        </w:rPr>
        <w:t>והנו"כ ביארו דפסק כמ"ד מעין גורם</w:t>
      </w:r>
      <w:r w:rsidRPr="00440CAB">
        <w:rPr>
          <w:rStyle w:val="ac"/>
          <w:rFonts w:ascii="Narkisim" w:hAnsi="Narkisim" w:cs="Narkisim"/>
          <w:sz w:val="20"/>
          <w:szCs w:val="20"/>
          <w:rtl/>
        </w:rPr>
        <w:footnoteReference w:id="611"/>
      </w:r>
      <w:r w:rsidRPr="00440CAB">
        <w:rPr>
          <w:rFonts w:ascii="Narkisim" w:hAnsi="Narkisim" w:cs="Narkisim"/>
          <w:sz w:val="20"/>
          <w:szCs w:val="20"/>
          <w:rtl/>
        </w:rPr>
        <w:t xml:space="preserve">. [וכמ"ש </w:t>
      </w:r>
      <w:r w:rsidRPr="00440CAB">
        <w:rPr>
          <w:rFonts w:ascii="Narkisim" w:hAnsi="Narkisim" w:cs="Narkisim"/>
          <w:b/>
          <w:bCs/>
          <w:sz w:val="20"/>
          <w:szCs w:val="20"/>
          <w:rtl/>
        </w:rPr>
        <w:t>תוס</w:t>
      </w:r>
      <w:r w:rsidRPr="00440CAB">
        <w:rPr>
          <w:rFonts w:ascii="Narkisim" w:hAnsi="Narkisim" w:cs="Narkisim"/>
          <w:sz w:val="20"/>
          <w:szCs w:val="20"/>
          <w:rtl/>
        </w:rPr>
        <w:t>' כתובות מג: דהגמ' שם סתמא כמ"ד מעין].</w:t>
      </w:r>
    </w:p>
    <w:p w14:paraId="4F6B341B"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שו"ת הרא"ש</w:t>
      </w:r>
      <w:r w:rsidRPr="00440CAB">
        <w:rPr>
          <w:rFonts w:ascii="Narkisim" w:hAnsi="Narkisim"/>
          <w:sz w:val="20"/>
          <w:szCs w:val="20"/>
          <w:rtl/>
        </w:rPr>
        <w:t xml:space="preserve"> (נג ח, וכ"פ השו"ע ט ב)</w:t>
      </w:r>
      <w:r w:rsidRPr="00440CAB">
        <w:rPr>
          <w:rFonts w:ascii="Narkisim" w:hAnsi="Narkisim"/>
          <w:rtl/>
        </w:rPr>
        <w:t xml:space="preserve"> כתב דבאיש [שמתו נשיו] לא חיישינן שיחשב קטלן, דלמ"ד מזל גורם היינו מזל המזונות שתהא בלא בעל לפרנסה. אבל ל"ש מצד המזל שיהרוג.</w:t>
      </w:r>
    </w:p>
    <w:p w14:paraId="5EBABDCF" w14:textId="77777777" w:rsidR="006D5124" w:rsidRPr="00440CAB" w:rsidRDefault="00000000" w:rsidP="00440CAB">
      <w:pPr>
        <w:pStyle w:val="a8"/>
        <w:bidi/>
        <w:rPr>
          <w:rFonts w:ascii="Narkisim" w:hAnsi="Narkisim"/>
        </w:rPr>
      </w:pPr>
      <w:r w:rsidRPr="00440CAB">
        <w:rPr>
          <w:rFonts w:ascii="Narkisim" w:hAnsi="Narkisim"/>
          <w:rtl/>
        </w:rPr>
        <w:t xml:space="preserve">ודעת </w:t>
      </w:r>
      <w:r w:rsidRPr="00440CAB">
        <w:rPr>
          <w:rFonts w:ascii="Narkisim" w:hAnsi="Narkisim"/>
          <w:b/>
          <w:bCs/>
          <w:rtl/>
        </w:rPr>
        <w:t>רש"י</w:t>
      </w:r>
      <w:r w:rsidRPr="00440CAB">
        <w:rPr>
          <w:rFonts w:ascii="Narkisim" w:hAnsi="Narkisim"/>
          <w:rtl/>
        </w:rPr>
        <w:t xml:space="preserve"> (לעיל כו.) דאף בהוחזק לגרש לא תנשא לשלישי [למ"ד מזל גורם</w:t>
      </w:r>
      <w:r w:rsidRPr="00440CAB">
        <w:rPr>
          <w:rStyle w:val="ac"/>
          <w:rFonts w:ascii="Narkisim" w:hAnsi="Narkisim"/>
          <w:rtl/>
        </w:rPr>
        <w:footnoteReference w:id="612"/>
      </w:r>
      <w:r w:rsidRPr="00440CAB">
        <w:rPr>
          <w:rFonts w:ascii="Narkisim" w:hAnsi="Narkisim"/>
          <w:rtl/>
        </w:rPr>
        <w:t>]. ו</w:t>
      </w:r>
      <w:r w:rsidRPr="00440CAB">
        <w:rPr>
          <w:rFonts w:ascii="Narkisim" w:hAnsi="Narkisim"/>
          <w:b/>
          <w:bCs/>
          <w:rtl/>
        </w:rPr>
        <w:t>תוס'</w:t>
      </w:r>
      <w:r w:rsidRPr="00440CAB">
        <w:rPr>
          <w:rFonts w:ascii="Narkisim" w:hAnsi="Narkisim"/>
          <w:rtl/>
        </w:rPr>
        <w:t xml:space="preserve"> וה</w:t>
      </w:r>
      <w:r w:rsidRPr="00440CAB">
        <w:rPr>
          <w:rFonts w:ascii="Narkisim" w:hAnsi="Narkisim"/>
          <w:b/>
          <w:bCs/>
          <w:rtl/>
        </w:rPr>
        <w:t>ראשונים</w:t>
      </w:r>
      <w:r w:rsidRPr="00440CAB">
        <w:rPr>
          <w:rFonts w:ascii="Narkisim" w:hAnsi="Narkisim"/>
          <w:rtl/>
        </w:rPr>
        <w:t xml:space="preserve"> שם חלקו.</w:t>
      </w:r>
    </w:p>
    <w:p w14:paraId="3D108B69" w14:textId="77777777" w:rsidR="006D5124" w:rsidRPr="00440CAB" w:rsidRDefault="00000000" w:rsidP="00440CAB">
      <w:pPr>
        <w:pStyle w:val="aa"/>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(ע' פתח"ת ט ד) האריכו לדון האם במקום יבום חיישינן לקטלנית, או דאמרי' שומר מצווה לא ידע דבר רע</w:t>
      </w:r>
      <w:r w:rsidRPr="00440CAB">
        <w:rPr>
          <w:rStyle w:val="ac"/>
          <w:rFonts w:ascii="Narkisim" w:hAnsi="Narkisim"/>
          <w:rtl/>
        </w:rPr>
        <w:footnoteReference w:id="613"/>
      </w:r>
      <w:r w:rsidRPr="00440CAB">
        <w:rPr>
          <w:rFonts w:ascii="Narkisim" w:hAnsi="Narkisim"/>
          <w:rtl/>
        </w:rPr>
        <w:t>. ע' מהרלב"ח (לו), נוב"י (ק' י), חכ"צ (א). והביאו דב</w:t>
      </w:r>
      <w:r w:rsidRPr="00440CAB">
        <w:rPr>
          <w:rFonts w:ascii="Narkisim" w:hAnsi="Narkisim"/>
          <w:b/>
          <w:bCs/>
          <w:rtl/>
        </w:rPr>
        <w:t>שו"ת הרמב"ם</w:t>
      </w:r>
      <w:r w:rsidRPr="00440CAB">
        <w:rPr>
          <w:rFonts w:ascii="Narkisim" w:hAnsi="Narkisim"/>
          <w:rtl/>
        </w:rPr>
        <w:t xml:space="preserve"> (ריח) כתב דלא חיישינן</w:t>
      </w:r>
      <w:r w:rsidRPr="00440CAB">
        <w:rPr>
          <w:rStyle w:val="ac"/>
          <w:rFonts w:ascii="Narkisim" w:hAnsi="Narkisim"/>
          <w:rtl/>
        </w:rPr>
        <w:footnoteReference w:id="614"/>
      </w:r>
      <w:r w:rsidRPr="00440CAB">
        <w:rPr>
          <w:rFonts w:ascii="Narkisim" w:hAnsi="Narkisim"/>
          <w:rtl/>
        </w:rPr>
        <w:t xml:space="preserve">. אבל </w:t>
      </w:r>
      <w:r w:rsidRPr="00440CAB">
        <w:rPr>
          <w:rFonts w:ascii="Narkisim" w:hAnsi="Narkisim"/>
          <w:b/>
          <w:bCs/>
          <w:rtl/>
        </w:rPr>
        <w:t xml:space="preserve">רש"י </w:t>
      </w:r>
      <w:r w:rsidRPr="00440CAB">
        <w:rPr>
          <w:rFonts w:ascii="Narkisim" w:hAnsi="Narkisim"/>
          <w:rtl/>
        </w:rPr>
        <w:t>(בראשית לח יא) כתב דיהודה לא מסר את תמר לשילה, דהוחזקה שמתה בעליה</w:t>
      </w:r>
      <w:r w:rsidRPr="00440CAB">
        <w:rPr>
          <w:rStyle w:val="ac"/>
          <w:rFonts w:ascii="Narkisim" w:hAnsi="Narkisim"/>
          <w:rtl/>
        </w:rPr>
        <w:footnoteReference w:id="615"/>
      </w:r>
      <w:r w:rsidRPr="00440CAB">
        <w:rPr>
          <w:rFonts w:ascii="Narkisim" w:hAnsi="Narkisim"/>
          <w:rtl/>
        </w:rPr>
        <w:t>. [אף דהוה במקום מצוה</w:t>
      </w:r>
      <w:r w:rsidRPr="00440CAB">
        <w:rPr>
          <w:rStyle w:val="ac"/>
          <w:rFonts w:ascii="Narkisim" w:hAnsi="Narkisim"/>
          <w:rtl/>
        </w:rPr>
        <w:footnoteReference w:id="616"/>
      </w:r>
      <w:r w:rsidRPr="00440CAB">
        <w:rPr>
          <w:rFonts w:ascii="Narkisim" w:hAnsi="Narkisim"/>
          <w:rtl/>
        </w:rPr>
        <w:t>].</w:t>
      </w:r>
    </w:p>
    <w:p w14:paraId="3EC1137C" w14:textId="77777777" w:rsidR="006D5124" w:rsidRPr="00440CAB" w:rsidRDefault="00000000" w:rsidP="00440CAB">
      <w:pPr>
        <w:bidi/>
        <w:rPr>
          <w:rFonts w:ascii="Narkisim" w:hAnsi="Narkisim" w:cs="Narkisim"/>
        </w:rPr>
      </w:pPr>
      <w:r w:rsidRPr="00440CAB">
        <w:rPr>
          <w:rFonts w:ascii="Narkisim" w:hAnsi="Narkisim" w:cs="Narkisim"/>
          <w:u w:val="single"/>
          <w:rtl/>
        </w:rPr>
        <w:lastRenderedPageBreak/>
        <w:t>נישואין ומלקיות כרבי, וסתות ושור המועד כרשב"ג.</w:t>
      </w:r>
      <w:r w:rsidRPr="00440CAB">
        <w:rPr>
          <w:rFonts w:ascii="Narkisim" w:hAnsi="Narkisim" w:cs="Narkisim"/>
          <w:rtl/>
        </w:rPr>
        <w:t xml:space="preserve"> ה</w:t>
      </w:r>
      <w:r w:rsidRPr="00440CAB">
        <w:rPr>
          <w:rFonts w:ascii="Narkisim" w:hAnsi="Narkisim" w:cs="Narkisim"/>
          <w:b/>
          <w:bCs/>
          <w:rtl/>
        </w:rPr>
        <w:t>רמב"ן</w:t>
      </w:r>
      <w:r w:rsidRPr="00440CAB">
        <w:rPr>
          <w:rFonts w:ascii="Narkisim" w:hAnsi="Narkisim" w:cs="Narkisim"/>
          <w:rtl/>
        </w:rPr>
        <w:t xml:space="preserve"> ו</w:t>
      </w:r>
      <w:r w:rsidRPr="00440CAB">
        <w:rPr>
          <w:rFonts w:ascii="Narkisim" w:hAnsi="Narkisim" w:cs="Narkisim"/>
          <w:b/>
          <w:bCs/>
          <w:rtl/>
        </w:rPr>
        <w:t>רשב"א</w:t>
      </w:r>
      <w:r w:rsidRPr="00440CAB">
        <w:rPr>
          <w:rFonts w:ascii="Narkisim" w:hAnsi="Narkisim" w:cs="Narkisim"/>
          <w:rtl/>
        </w:rPr>
        <w:t xml:space="preserve"> כת' וסתות דרבנן אזלי' לקולא, ושור המועד לא מוציאין ממון אלא בדבר ברור </w:t>
      </w:r>
      <w:r w:rsidRPr="00440CAB">
        <w:rPr>
          <w:rFonts w:ascii="Narkisim" w:hAnsi="Narkisim" w:cs="Narkisim"/>
          <w:sz w:val="20"/>
          <w:szCs w:val="20"/>
          <w:rtl/>
        </w:rPr>
        <w:t xml:space="preserve">[ומשמע דרבי פליג אף בזה. וע' </w:t>
      </w:r>
      <w:r w:rsidRPr="00440CAB">
        <w:rPr>
          <w:rFonts w:ascii="Narkisim" w:hAnsi="Narkisim" w:cs="Narkisim"/>
          <w:b/>
          <w:bCs/>
          <w:sz w:val="20"/>
          <w:szCs w:val="20"/>
          <w:rtl/>
        </w:rPr>
        <w:t>תוס</w:t>
      </w:r>
      <w:r w:rsidRPr="00440CAB">
        <w:rPr>
          <w:rFonts w:ascii="Narkisim" w:hAnsi="Narkisim" w:cs="Narkisim"/>
          <w:sz w:val="20"/>
          <w:szCs w:val="20"/>
          <w:rtl/>
        </w:rPr>
        <w:t>' סה. ד"ה ושור]</w:t>
      </w:r>
      <w:r w:rsidRPr="00440CAB">
        <w:rPr>
          <w:rFonts w:ascii="Narkisim" w:hAnsi="Narkisim" w:cs="Narkisim"/>
          <w:rtl/>
        </w:rPr>
        <w:t xml:space="preserve">. ובקטלנית ומילה משום סכנתא לחומרא. ומלקיות כיון דעבר ושנה בחייבי כריתות מבערין עושי רשע. </w:t>
      </w:r>
      <w:r w:rsidRPr="00440CAB">
        <w:rPr>
          <w:rFonts w:ascii="Narkisim" w:hAnsi="Narkisim" w:cs="Narkisim"/>
          <w:sz w:val="20"/>
          <w:szCs w:val="20"/>
          <w:rtl/>
        </w:rPr>
        <w:t>[ולא נתבאר בדבריהם מה הדין בדאורייתא, דמשמע דרק משום סכנה חמירא].</w:t>
      </w:r>
      <w:r w:rsidRPr="00440CAB">
        <w:rPr>
          <w:rFonts w:ascii="Narkisim" w:hAnsi="Narkisim" w:cs="Narkisim"/>
          <w:rtl/>
        </w:rPr>
        <w:t xml:space="preserve"> אבל ה</w:t>
      </w:r>
      <w:r w:rsidRPr="00440CAB">
        <w:rPr>
          <w:rFonts w:ascii="Narkisim" w:hAnsi="Narkisim" w:cs="Narkisim"/>
          <w:b/>
          <w:bCs/>
          <w:rtl/>
        </w:rPr>
        <w:t>תוס' רי"ד</w:t>
      </w:r>
      <w:r w:rsidRPr="00440CAB">
        <w:rPr>
          <w:rFonts w:ascii="Narkisim" w:hAnsi="Narkisim" w:cs="Narkisim"/>
          <w:rtl/>
        </w:rPr>
        <w:t xml:space="preserve"> חלק דבכל מקום הלכה כרשב"ג [דהוא רבו דרבי], מלבד נישואין ושור המועד דסתם לן תנא כרבי</w:t>
      </w:r>
      <w:r w:rsidRPr="00440CAB">
        <w:rPr>
          <w:rStyle w:val="ac"/>
          <w:rFonts w:ascii="Narkisim" w:hAnsi="Narkisim" w:cs="Narkisim"/>
          <w:rtl/>
        </w:rPr>
        <w:footnoteReference w:id="617"/>
      </w:r>
      <w:r w:rsidRPr="00440CAB">
        <w:rPr>
          <w:rFonts w:ascii="Narkisim" w:hAnsi="Narkisim" w:cs="Narkisim"/>
          <w:rtl/>
        </w:rPr>
        <w:t>.</w:t>
      </w:r>
    </w:p>
    <w:p w14:paraId="10155BCF"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מהרי"ט</w:t>
      </w:r>
      <w:r w:rsidRPr="00440CAB">
        <w:rPr>
          <w:rFonts w:ascii="Narkisim" w:hAnsi="Narkisim"/>
          <w:rtl/>
        </w:rPr>
        <w:t xml:space="preserve"> (ב יו"ד טו) כתב דשור המועד ווסתות דהוה חזקה מצד הטבע צריך ג' פעמים, אבל לגילוי מילתא בב' סגי</w:t>
      </w:r>
      <w:r w:rsidRPr="00440CAB">
        <w:rPr>
          <w:rStyle w:val="ac"/>
          <w:rFonts w:ascii="Narkisim" w:hAnsi="Narkisim"/>
          <w:rtl/>
        </w:rPr>
        <w:footnoteReference w:id="618"/>
      </w:r>
      <w:r w:rsidRPr="00440CAB">
        <w:rPr>
          <w:rFonts w:ascii="Narkisim" w:hAnsi="Narkisim"/>
          <w:rtl/>
        </w:rPr>
        <w:t>. ונישואין החמירו בב' משום סכנתא, אע"ג דגרמא טבעית היא</w:t>
      </w:r>
      <w:r w:rsidRPr="00440CAB">
        <w:rPr>
          <w:rStyle w:val="ac"/>
          <w:rFonts w:ascii="Narkisim" w:hAnsi="Narkisim"/>
          <w:rtl/>
        </w:rPr>
        <w:footnoteReference w:id="619"/>
      </w:r>
      <w:r w:rsidRPr="00440CAB">
        <w:rPr>
          <w:rFonts w:ascii="Narkisim" w:hAnsi="Narkisim"/>
          <w:rtl/>
        </w:rPr>
        <w:t>.</w:t>
      </w:r>
    </w:p>
    <w:p w14:paraId="1E6FCCEC"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ב"ח</w:t>
      </w:r>
      <w:r w:rsidRPr="00440CAB">
        <w:rPr>
          <w:rFonts w:ascii="Narkisim" w:hAnsi="Narkisim" w:cs="Narkisim"/>
          <w:rtl/>
        </w:rPr>
        <w:t xml:space="preserve"> (יו"ד ק) כתב דתבשיל שנמצא בו ב' תולעים אסורה, וכרבי. וה</w:t>
      </w:r>
      <w:r w:rsidRPr="00440CAB">
        <w:rPr>
          <w:rFonts w:ascii="Narkisim" w:hAnsi="Narkisim" w:cs="Narkisim"/>
          <w:b/>
          <w:bCs/>
          <w:rtl/>
        </w:rPr>
        <w:t xml:space="preserve">ט"ז </w:t>
      </w:r>
      <w:r w:rsidRPr="00440CAB">
        <w:rPr>
          <w:rFonts w:ascii="Narkisim" w:hAnsi="Narkisim" w:cs="Narkisim"/>
          <w:sz w:val="20"/>
          <w:szCs w:val="20"/>
          <w:rtl/>
        </w:rPr>
        <w:t>(ק ח)</w:t>
      </w:r>
      <w:r w:rsidRPr="00440CAB">
        <w:rPr>
          <w:rFonts w:ascii="Narkisim" w:hAnsi="Narkisim" w:cs="Narkisim"/>
          <w:rtl/>
        </w:rPr>
        <w:t xml:space="preserve"> פליג דקי"ל כרשב"ג דהוחזק רק בג', ורק בספק נפשות חיישינן לדרבי. וה</w:t>
      </w:r>
      <w:r w:rsidRPr="00440CAB">
        <w:rPr>
          <w:rFonts w:ascii="Narkisim" w:hAnsi="Narkisim" w:cs="Narkisim"/>
          <w:b/>
          <w:bCs/>
          <w:rtl/>
        </w:rPr>
        <w:t>גר"א</w:t>
      </w:r>
      <w:r w:rsidRPr="00440CAB">
        <w:rPr>
          <w:rFonts w:ascii="Narkisim" w:hAnsi="Narkisim" w:cs="Narkisim"/>
          <w:rtl/>
        </w:rPr>
        <w:t xml:space="preserve"> (שם כ) כתב דאף בתולעים הוה מדרבנן [דמדאורייתא בטל ברוב, ודין בריה הוה דרבנן], ומש"ה אזלינן לקולא.</w:t>
      </w:r>
    </w:p>
    <w:p w14:paraId="42154078" w14:textId="77777777" w:rsidR="006D5124" w:rsidRPr="00440CAB" w:rsidRDefault="00000000" w:rsidP="00440CAB">
      <w:pPr>
        <w:pStyle w:val="3"/>
        <w:bidi/>
        <w:jc w:val="right"/>
        <w:rPr>
          <w:rFonts w:ascii="Narkisim" w:hAnsi="Narkisim"/>
        </w:rPr>
      </w:pPr>
      <w:r w:rsidRPr="00440CAB">
        <w:rPr>
          <w:rFonts w:ascii="Narkisim" w:hAnsi="Narkisim"/>
          <w:rtl/>
        </w:rPr>
        <w:t>דף סה.</w:t>
      </w:r>
    </w:p>
    <w:p w14:paraId="4457010D" w14:textId="77777777" w:rsidR="006D5124" w:rsidRPr="00440CAB" w:rsidRDefault="00000000" w:rsidP="00440CAB">
      <w:pPr>
        <w:bidi/>
        <w:rPr>
          <w:rFonts w:ascii="Narkisim" w:hAnsi="Narkisim" w:cs="Narkisim"/>
        </w:rPr>
      </w:pPr>
      <w:r w:rsidRPr="00440CAB">
        <w:rPr>
          <w:rFonts w:ascii="Narkisim" w:hAnsi="Narkisim" w:cs="Narkisim"/>
          <w:u w:val="single"/>
          <w:rtl/>
        </w:rPr>
        <w:t>עד שתקבע ג' פעמים וכו' עד שתעקר ג' פעמים</w:t>
      </w:r>
      <w:r w:rsidRPr="00440CAB">
        <w:rPr>
          <w:rFonts w:ascii="Narkisim" w:hAnsi="Narkisim" w:cs="Narkisim"/>
          <w:rtl/>
        </w:rPr>
        <w:t>. בפשוטו מבואר דלרבי סגי בב' פעמים. וכן בפשוטו מבואר בגמ' (נדה סד.) דוסתות תליא במח' רבי ורשב"ג. וכ"כ ה</w:t>
      </w:r>
      <w:r w:rsidRPr="00440CAB">
        <w:rPr>
          <w:rFonts w:ascii="Narkisim" w:hAnsi="Narkisim" w:cs="Narkisim"/>
          <w:b/>
          <w:bCs/>
          <w:rtl/>
        </w:rPr>
        <w:t>ראשונים</w:t>
      </w:r>
      <w:r w:rsidRPr="00440CAB">
        <w:rPr>
          <w:rFonts w:ascii="Narkisim" w:hAnsi="Narkisim" w:cs="Narkisim"/>
          <w:rtl/>
        </w:rPr>
        <w:t xml:space="preserve"> בסוגיין. אבל ה</w:t>
      </w:r>
      <w:r w:rsidRPr="00440CAB">
        <w:rPr>
          <w:rFonts w:ascii="Narkisim" w:hAnsi="Narkisim" w:cs="Narkisim"/>
          <w:b/>
          <w:bCs/>
          <w:rtl/>
        </w:rPr>
        <w:t>בעה"מ</w:t>
      </w:r>
      <w:r w:rsidRPr="00440CAB">
        <w:rPr>
          <w:rFonts w:ascii="Narkisim" w:hAnsi="Narkisim" w:cs="Narkisim"/>
          <w:rtl/>
        </w:rPr>
        <w:t xml:space="preserve"> (בהשג' לבעלי הנפש יח) כתב דאף בווסתות מודה רבי דבעי ג' פעמים לחזקה. והאחרונים ביארו דהגמ' הביאה מעקירת הוסת. א"נ דבדין וסת מתקיימין חזקות כסברת רשב"ג [וע"ד מ"ש תוס' ד"ה ושור].</w:t>
      </w:r>
    </w:p>
    <w:p w14:paraId="58D0382C" w14:textId="77777777" w:rsidR="006D5124" w:rsidRPr="00440CAB" w:rsidRDefault="00000000" w:rsidP="00440CAB">
      <w:pPr>
        <w:bidi/>
        <w:rPr>
          <w:rFonts w:ascii="Narkisim" w:hAnsi="Narkisim" w:cs="Narkisim"/>
        </w:rPr>
      </w:pPr>
      <w:r w:rsidRPr="00440CAB">
        <w:rPr>
          <w:rFonts w:ascii="Narkisim" w:hAnsi="Narkisim" w:cs="Narkisim"/>
          <w:u w:val="single"/>
          <w:rtl/>
        </w:rPr>
        <w:t>ושור המועד דתנן אין השור נעשה מועד עד שיעידו בו ג' פעמים</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נקטו דכוונת הגמ' להביא מהפסוק, דעיקר דין שור המועד מתקיימין לדברי רשב"ג דג' פעמים הוה חזקה.</w:t>
      </w:r>
    </w:p>
    <w:p w14:paraId="4707D1C4"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תוס' שאנץ</w:t>
      </w:r>
      <w:r w:rsidRPr="00440CAB">
        <w:rPr>
          <w:rFonts w:ascii="Narkisim" w:hAnsi="Narkisim"/>
          <w:rtl/>
        </w:rPr>
        <w:t xml:space="preserve"> (בשיטמ"ק ב"ק כג:) כת' דרבא הביא סייעתא מדין חזרה, דאי' במשנה (שם) דמשחזר בו ג' פעמים הוה תם</w:t>
      </w:r>
      <w:r w:rsidRPr="00440CAB">
        <w:rPr>
          <w:rStyle w:val="ac"/>
          <w:rFonts w:ascii="Narkisim" w:hAnsi="Narkisim"/>
          <w:rtl/>
        </w:rPr>
        <w:footnoteReference w:id="620"/>
      </w:r>
      <w:r w:rsidRPr="00440CAB">
        <w:rPr>
          <w:rFonts w:ascii="Narkisim" w:hAnsi="Narkisim"/>
          <w:rtl/>
        </w:rPr>
        <w:t>.</w:t>
      </w:r>
    </w:p>
    <w:p w14:paraId="1207279E" w14:textId="77777777" w:rsidR="006D5124" w:rsidRPr="00440CAB" w:rsidRDefault="00000000" w:rsidP="00440CAB">
      <w:pPr>
        <w:pStyle w:val="aa"/>
        <w:bidi/>
        <w:rPr>
          <w:rFonts w:ascii="Narkisim" w:hAnsi="Narkisim"/>
        </w:rPr>
      </w:pPr>
      <w:r w:rsidRPr="00440CAB">
        <w:rPr>
          <w:rFonts w:ascii="Narkisim" w:hAnsi="Narkisim"/>
          <w:u w:val="single"/>
          <w:rtl/>
        </w:rPr>
        <w:t>שם</w:t>
      </w:r>
      <w:r w:rsidRPr="00440CAB">
        <w:rPr>
          <w:rFonts w:ascii="Narkisim" w:hAnsi="Narkisim"/>
          <w:rtl/>
        </w:rPr>
        <w:t>. מבואר דגדר שור המועד הוא משום דהוחזק ליגח. וה</w:t>
      </w:r>
      <w:r w:rsidRPr="00440CAB">
        <w:rPr>
          <w:rFonts w:ascii="Narkisim" w:hAnsi="Narkisim"/>
          <w:b/>
          <w:bCs/>
          <w:rtl/>
        </w:rPr>
        <w:t>אחרונים</w:t>
      </w:r>
      <w:r w:rsidRPr="00440CAB">
        <w:rPr>
          <w:rFonts w:ascii="Narkisim" w:hAnsi="Narkisim"/>
          <w:rtl/>
        </w:rPr>
        <w:t xml:space="preserve"> חקרו האם יסוד הדבר דהוחזק שהיה טבע נגחן מעיקרא. או דאמרי' דהורגל ונשתנה טבעו, ונקבע דרכו כך</w:t>
      </w:r>
      <w:r w:rsidRPr="00440CAB">
        <w:rPr>
          <w:rStyle w:val="ac"/>
          <w:rFonts w:ascii="Narkisim" w:hAnsi="Narkisim"/>
          <w:rtl/>
        </w:rPr>
        <w:footnoteReference w:id="621"/>
      </w:r>
      <w:r w:rsidRPr="00440CAB">
        <w:rPr>
          <w:rFonts w:ascii="Narkisim" w:hAnsi="Narkisim"/>
          <w:rtl/>
        </w:rPr>
        <w:t>. [אך בחזקת משפחה וקטלנית וכל הנך דסוגיין ע"כ הוחזק שהיה טבעו כך מעולם. ול"ש התרגלות].</w:t>
      </w:r>
    </w:p>
    <w:p w14:paraId="3787A2F4" w14:textId="77777777" w:rsidR="006D5124" w:rsidRPr="00440CAB" w:rsidRDefault="00000000" w:rsidP="00440CAB">
      <w:pPr>
        <w:pStyle w:val="aa"/>
        <w:bidi/>
        <w:rPr>
          <w:rFonts w:ascii="Narkisim" w:hAnsi="Narkisim"/>
        </w:rPr>
      </w:pPr>
      <w:r w:rsidRPr="00440CAB">
        <w:rPr>
          <w:rFonts w:ascii="Narkisim" w:hAnsi="Narkisim"/>
          <w:rtl/>
        </w:rPr>
        <w:t>וב</w:t>
      </w:r>
      <w:r w:rsidRPr="00440CAB">
        <w:rPr>
          <w:rFonts w:ascii="Narkisim" w:hAnsi="Narkisim"/>
          <w:b/>
          <w:bCs/>
          <w:rtl/>
        </w:rPr>
        <w:t>גמ</w:t>
      </w:r>
      <w:r w:rsidRPr="00440CAB">
        <w:rPr>
          <w:rFonts w:ascii="Narkisim" w:hAnsi="Narkisim"/>
          <w:rtl/>
        </w:rPr>
        <w:t>' (ב"ב כח.) אמרי' דלהולכי אושא ילפי' חזקה [דג' אכילות] משור המועד</w:t>
      </w:r>
      <w:r w:rsidRPr="00440CAB">
        <w:rPr>
          <w:rStyle w:val="ac"/>
          <w:rFonts w:ascii="Narkisim" w:hAnsi="Narkisim"/>
          <w:rtl/>
        </w:rPr>
        <w:footnoteReference w:id="622"/>
      </w:r>
      <w:r w:rsidRPr="00440CAB">
        <w:rPr>
          <w:rFonts w:ascii="Narkisim" w:hAnsi="Narkisim"/>
          <w:rtl/>
        </w:rPr>
        <w:t>. ויל"ד האם אף כולהו חזקות דסוגיין ילפי' מהתם [ע' תו"י], או דהוחזק ג' פעמים הוה סברא בעלמא. ולרבי דבשור המועד הוה בג' פעמים, ואינך הוחזק בב' פעמים, ע"כ לא ילפי' מינה.</w:t>
      </w:r>
    </w:p>
    <w:p w14:paraId="69833A36" w14:textId="77777777" w:rsidR="006D5124" w:rsidRPr="00440CAB" w:rsidRDefault="00000000" w:rsidP="00440CAB">
      <w:pPr>
        <w:bidi/>
        <w:rPr>
          <w:rFonts w:ascii="Narkisim" w:hAnsi="Narkisim" w:cs="Narkisim"/>
        </w:rPr>
      </w:pPr>
      <w:r w:rsidRPr="00440CAB">
        <w:rPr>
          <w:rFonts w:ascii="Narkisim" w:hAnsi="Narkisim" w:cs="Narkisim"/>
          <w:u w:val="single"/>
          <w:rtl/>
        </w:rPr>
        <w:t>תוד"ה ושור.</w:t>
      </w:r>
      <w:r w:rsidRPr="00440CAB">
        <w:rPr>
          <w:rFonts w:ascii="Narkisim" w:hAnsi="Narkisim" w:cs="Narkisim"/>
          <w:rtl/>
        </w:rPr>
        <w:t xml:space="preserve"> רבי לא פליג אקרא, אלא כלומר התם מתקיימין דברי רשב"ג וכו'. ובשור המועד רבי מודה, ולא נתבאר הטעם. ויש </w:t>
      </w:r>
      <w:r w:rsidRPr="00440CAB">
        <w:rPr>
          <w:rFonts w:ascii="Narkisim" w:hAnsi="Narkisim" w:cs="Narkisim"/>
          <w:b/>
          <w:bCs/>
          <w:rtl/>
        </w:rPr>
        <w:t>ראשונים</w:t>
      </w:r>
      <w:r w:rsidRPr="00440CAB">
        <w:rPr>
          <w:rFonts w:ascii="Narkisim" w:hAnsi="Narkisim" w:cs="Narkisim"/>
          <w:rtl/>
        </w:rPr>
        <w:t xml:space="preserve"> שנקטו דהוה גזיה"כ בעלמא דבעי' ג' נגיחות. ולא תלי בגדרי חזקות</w:t>
      </w:r>
      <w:r w:rsidRPr="00440CAB">
        <w:rPr>
          <w:rStyle w:val="ac"/>
          <w:rFonts w:ascii="Narkisim" w:hAnsi="Narkisim" w:cs="Narkisim"/>
          <w:rtl/>
        </w:rPr>
        <w:footnoteReference w:id="623"/>
      </w:r>
      <w:r w:rsidRPr="00440CAB">
        <w:rPr>
          <w:rFonts w:ascii="Narkisim" w:hAnsi="Narkisim" w:cs="Narkisim"/>
          <w:rtl/>
        </w:rPr>
        <w:t>.</w:t>
      </w:r>
    </w:p>
    <w:p w14:paraId="6A5D2612" w14:textId="77777777" w:rsidR="006D5124" w:rsidRPr="00440CAB" w:rsidRDefault="00000000" w:rsidP="00440CAB">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xml:space="preserve">' (ד"ה נישאת) הביאו בשם </w:t>
      </w:r>
      <w:r w:rsidRPr="00440CAB">
        <w:rPr>
          <w:rFonts w:ascii="Narkisim" w:hAnsi="Narkisim"/>
          <w:b/>
          <w:bCs/>
          <w:rtl/>
        </w:rPr>
        <w:t>ר"י</w:t>
      </w:r>
      <w:r w:rsidRPr="00440CAB">
        <w:rPr>
          <w:rFonts w:ascii="Narkisim" w:hAnsi="Narkisim"/>
          <w:rtl/>
        </w:rPr>
        <w:t xml:space="preserve"> דבכל הוצאת ממון דמודה רבי דצריך ג' פעמים.</w:t>
      </w:r>
      <w:r w:rsidRPr="00440CAB">
        <w:rPr>
          <w:rFonts w:ascii="Narkisim" w:hAnsi="Narkisim"/>
          <w:sz w:val="20"/>
          <w:szCs w:val="20"/>
          <w:rtl/>
        </w:rPr>
        <w:t xml:space="preserve"> ומבואר </w:t>
      </w:r>
      <w:r w:rsidRPr="00440CAB">
        <w:rPr>
          <w:rFonts w:ascii="Narkisim" w:hAnsi="Narkisim"/>
          <w:sz w:val="20"/>
          <w:szCs w:val="20"/>
          <w:rtl/>
        </w:rPr>
        <w:lastRenderedPageBreak/>
        <w:t>דכל שהוחזק ב' פעמים [אליבא דרבי] לא נחשב 'ודאי' להוצאת ממון</w:t>
      </w:r>
      <w:r w:rsidRPr="00440CAB">
        <w:rPr>
          <w:rStyle w:val="ac"/>
          <w:rFonts w:ascii="Narkisim" w:hAnsi="Narkisim"/>
          <w:sz w:val="20"/>
          <w:szCs w:val="20"/>
          <w:rtl/>
        </w:rPr>
        <w:footnoteReference w:id="624"/>
      </w:r>
      <w:r w:rsidRPr="00440CAB">
        <w:rPr>
          <w:rFonts w:ascii="Narkisim" w:hAnsi="Narkisim"/>
          <w:sz w:val="20"/>
          <w:szCs w:val="20"/>
          <w:rtl/>
        </w:rPr>
        <w:t>.</w:t>
      </w:r>
    </w:p>
    <w:p w14:paraId="128A756E"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רמב"ן</w:t>
      </w:r>
      <w:r w:rsidRPr="00440CAB">
        <w:rPr>
          <w:rFonts w:ascii="Narkisim" w:hAnsi="Narkisim"/>
          <w:rtl/>
        </w:rPr>
        <w:t xml:space="preserve"> הביא </w:t>
      </w:r>
      <w:r w:rsidRPr="00440CAB">
        <w:rPr>
          <w:rFonts w:ascii="Narkisim" w:hAnsi="Narkisim"/>
          <w:b/>
          <w:bCs/>
          <w:rtl/>
        </w:rPr>
        <w:t>י"מ</w:t>
      </w:r>
      <w:r w:rsidRPr="00440CAB">
        <w:rPr>
          <w:rFonts w:ascii="Narkisim" w:hAnsi="Narkisim"/>
          <w:rtl/>
        </w:rPr>
        <w:t xml:space="preserve"> דב' פעמים הוה חזקה בשור המועד, ומשלם בנגיחה ג' נזק שלם. אבל בשני אינו משלם, דעדיין לא הועד</w:t>
      </w:r>
      <w:r w:rsidRPr="00440CAB">
        <w:rPr>
          <w:rStyle w:val="ac"/>
          <w:rFonts w:ascii="Narkisim" w:hAnsi="Narkisim"/>
          <w:rtl/>
        </w:rPr>
        <w:footnoteReference w:id="625"/>
      </w:r>
      <w:r w:rsidRPr="00440CAB">
        <w:rPr>
          <w:rFonts w:ascii="Narkisim" w:hAnsi="Narkisim"/>
          <w:rtl/>
        </w:rPr>
        <w:t>. ואח"כ כי לא נגח מאי לשלם (כדאי' ב"ב כח:).</w:t>
      </w:r>
    </w:p>
    <w:p w14:paraId="64C7BE39" w14:textId="77777777" w:rsidR="006D5124" w:rsidRPr="00440CAB" w:rsidRDefault="00000000" w:rsidP="00440CAB">
      <w:pPr>
        <w:pStyle w:val="aa"/>
        <w:bidi/>
        <w:rPr>
          <w:rFonts w:ascii="Narkisim" w:hAnsi="Narkisim"/>
        </w:rPr>
      </w:pPr>
      <w:r w:rsidRPr="00440CAB">
        <w:rPr>
          <w:rFonts w:ascii="Narkisim" w:hAnsi="Narkisim"/>
          <w:u w:val="single"/>
          <w:rtl/>
        </w:rPr>
        <w:t>שם.</w:t>
      </w:r>
      <w:r w:rsidRPr="00440CAB">
        <w:rPr>
          <w:rFonts w:ascii="Narkisim" w:hAnsi="Narkisim"/>
          <w:rtl/>
        </w:rPr>
        <w:t xml:space="preserve"> בפשוטו מבואר דכל היכא דהוחזק לן שעומד ליגח חייב מדין מועד. אבל ה</w:t>
      </w:r>
      <w:r w:rsidRPr="00440CAB">
        <w:rPr>
          <w:rFonts w:ascii="Narkisim" w:hAnsi="Narkisim"/>
          <w:b/>
          <w:bCs/>
          <w:rtl/>
        </w:rPr>
        <w:t>אחרונים</w:t>
      </w:r>
      <w:r w:rsidRPr="00440CAB">
        <w:rPr>
          <w:rFonts w:ascii="Narkisim" w:hAnsi="Narkisim"/>
          <w:rtl/>
        </w:rPr>
        <w:t xml:space="preserve"> (חי' ר' שלמה ב"ק ג) כת' דודאי נקבע בתורה דין העדאה, ובלא והועד בבעליו אינו חייב נזק שלם. אלא דילפי' מגדרי התורה במה נקבע עי"ז להיות מועד.</w:t>
      </w:r>
    </w:p>
    <w:p w14:paraId="5DD97290" w14:textId="77777777" w:rsidR="006D5124" w:rsidRPr="00440CAB" w:rsidRDefault="00000000" w:rsidP="00440CAB">
      <w:pPr>
        <w:pStyle w:val="aa"/>
        <w:bidi/>
        <w:rPr>
          <w:rFonts w:ascii="Narkisim" w:hAnsi="Narkisim"/>
        </w:rPr>
      </w:pPr>
      <w:r w:rsidRPr="00440CAB">
        <w:rPr>
          <w:rFonts w:ascii="Narkisim" w:hAnsi="Narkisim"/>
          <w:u w:val="single"/>
          <w:rtl/>
        </w:rPr>
        <w:t>שם.</w:t>
      </w:r>
      <w:r w:rsidRPr="00440CAB">
        <w:rPr>
          <w:rFonts w:ascii="Narkisim" w:hAnsi="Narkisim"/>
          <w:rtl/>
        </w:rPr>
        <w:t xml:space="preserve"> ה</w:t>
      </w:r>
      <w:r w:rsidRPr="00440CAB">
        <w:rPr>
          <w:rFonts w:ascii="Narkisim" w:hAnsi="Narkisim"/>
          <w:b/>
          <w:bCs/>
          <w:rtl/>
        </w:rPr>
        <w:t>טור"א</w:t>
      </w:r>
      <w:r w:rsidRPr="00440CAB">
        <w:rPr>
          <w:rFonts w:ascii="Narkisim" w:hAnsi="Narkisim"/>
          <w:rtl/>
        </w:rPr>
        <w:t xml:space="preserve"> (חגיגה ד.) כתב דמ"מ הא דאי' (ב"ק לז.) דע"י שנגח ג' מינין שונים הוה מועד לכל המינים. היינו לרשב"ג דבעי חזקה בג' פעמים. אבל לרבי סגי שנגח [ג' נגיחות] בב' מינים. וב</w:t>
      </w:r>
      <w:r w:rsidRPr="00440CAB">
        <w:rPr>
          <w:rFonts w:ascii="Narkisim" w:hAnsi="Narkisim"/>
          <w:b/>
          <w:bCs/>
          <w:rtl/>
        </w:rPr>
        <w:t>חי' ר' שלמה</w:t>
      </w:r>
      <w:r w:rsidRPr="00440CAB">
        <w:rPr>
          <w:rFonts w:ascii="Narkisim" w:hAnsi="Narkisim"/>
          <w:rtl/>
        </w:rPr>
        <w:t xml:space="preserve"> (שם) ביאר דכיון דנקבע דין מועד ע"י ג' נגיחות, מהני חזקת ב' פעמים לפרש את החזקה.</w:t>
      </w:r>
    </w:p>
    <w:p w14:paraId="7A0CE0B1" w14:textId="77777777" w:rsidR="006D5124" w:rsidRPr="00440CAB" w:rsidRDefault="00000000" w:rsidP="00440CAB">
      <w:pPr>
        <w:bidi/>
        <w:rPr>
          <w:rFonts w:ascii="Narkisim" w:hAnsi="Narkisim" w:cs="Narkisim"/>
        </w:rPr>
      </w:pPr>
      <w:r w:rsidRPr="00440CAB">
        <w:rPr>
          <w:rFonts w:ascii="Narkisim" w:hAnsi="Narkisim" w:cs="Narkisim"/>
          <w:u w:val="single"/>
          <w:rtl/>
        </w:rPr>
        <w:t>נשאת למי שאין לו בנים, תצא שלא בכתובה.</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xml:space="preserve"> (ד"ה תצא, וכן בד"ה נישאת) מבואר דכיון דהוחזקה דאינה ראויה לילד הוה כאיילונית, והוה מקח טעות. ועפ"ז כת' תוס' (בסו"ד) דבהכיר בה יש לה כתובה. </w:t>
      </w:r>
      <w:r w:rsidRPr="00440CAB">
        <w:rPr>
          <w:rFonts w:ascii="Narkisim" w:hAnsi="Narkisim" w:cs="Narkisim"/>
          <w:sz w:val="20"/>
          <w:szCs w:val="20"/>
          <w:rtl/>
        </w:rPr>
        <w:t>[וה</w:t>
      </w:r>
      <w:r w:rsidRPr="00440CAB">
        <w:rPr>
          <w:rFonts w:ascii="Narkisim" w:hAnsi="Narkisim" w:cs="Narkisim"/>
          <w:b/>
          <w:bCs/>
          <w:sz w:val="20"/>
          <w:szCs w:val="20"/>
          <w:rtl/>
        </w:rPr>
        <w:t>רמב"ן</w:t>
      </w:r>
      <w:r w:rsidRPr="00440CAB">
        <w:rPr>
          <w:rFonts w:ascii="Narkisim" w:hAnsi="Narkisim" w:cs="Narkisim"/>
          <w:sz w:val="20"/>
          <w:szCs w:val="20"/>
          <w:rtl/>
        </w:rPr>
        <w:t xml:space="preserve"> דן דלפ"ז אף קטלנית יש לה כתובה משני</w:t>
      </w:r>
      <w:r w:rsidRPr="00440CAB">
        <w:rPr>
          <w:rStyle w:val="ac"/>
          <w:rFonts w:ascii="Narkisim" w:hAnsi="Narkisim" w:cs="Narkisim"/>
          <w:sz w:val="20"/>
          <w:szCs w:val="20"/>
          <w:rtl/>
        </w:rPr>
        <w:footnoteReference w:id="626"/>
      </w:r>
      <w:r w:rsidRPr="00440CAB">
        <w:rPr>
          <w:rFonts w:ascii="Narkisim" w:hAnsi="Narkisim" w:cs="Narkisim"/>
          <w:sz w:val="20"/>
          <w:szCs w:val="20"/>
          <w:rtl/>
        </w:rPr>
        <w:t>, משום דלא הוחזק בב'</w:t>
      </w:r>
      <w:r w:rsidRPr="00440CAB">
        <w:rPr>
          <w:rStyle w:val="ac"/>
          <w:rFonts w:ascii="Narkisim" w:hAnsi="Narkisim" w:cs="Narkisim"/>
          <w:sz w:val="20"/>
          <w:szCs w:val="20"/>
          <w:rtl/>
        </w:rPr>
        <w:footnoteReference w:id="627"/>
      </w:r>
      <w:r w:rsidRPr="00440CAB">
        <w:rPr>
          <w:rFonts w:ascii="Narkisim" w:hAnsi="Narkisim" w:cs="Narkisim"/>
          <w:sz w:val="20"/>
          <w:szCs w:val="20"/>
          <w:rtl/>
        </w:rPr>
        <w:t>].</w:t>
      </w:r>
      <w:r w:rsidRPr="00440CAB">
        <w:rPr>
          <w:rFonts w:ascii="Narkisim" w:hAnsi="Narkisim" w:cs="Narkisim"/>
          <w:rtl/>
        </w:rPr>
        <w:t xml:space="preserve"> וה</w:t>
      </w:r>
      <w:r w:rsidRPr="00440CAB">
        <w:rPr>
          <w:rFonts w:ascii="Narkisim" w:hAnsi="Narkisim" w:cs="Narkisim"/>
          <w:b/>
          <w:bCs/>
          <w:rtl/>
        </w:rPr>
        <w:t>רמב"ן</w:t>
      </w:r>
      <w:r w:rsidRPr="00440CAB">
        <w:rPr>
          <w:rFonts w:ascii="Narkisim" w:hAnsi="Narkisim" w:cs="Narkisim"/>
          <w:rtl/>
        </w:rPr>
        <w:t xml:space="preserve"> כת' דהוה רק ספק מקח טעות דהוה חשש</w:t>
      </w:r>
      <w:r w:rsidRPr="00440CAB">
        <w:rPr>
          <w:rStyle w:val="ac"/>
          <w:rFonts w:ascii="Narkisim" w:hAnsi="Narkisim" w:cs="Narkisim"/>
          <w:rtl/>
        </w:rPr>
        <w:footnoteReference w:id="628"/>
      </w:r>
      <w:r w:rsidRPr="00440CAB">
        <w:rPr>
          <w:rFonts w:ascii="Narkisim" w:hAnsi="Narkisim" w:cs="Narkisim"/>
          <w:rtl/>
        </w:rPr>
        <w:t>, ובעי גט.</w:t>
      </w:r>
    </w:p>
    <w:p w14:paraId="5B14D318" w14:textId="77777777" w:rsidR="006D5124" w:rsidRPr="00440CAB" w:rsidRDefault="00000000" w:rsidP="00440CAB">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xml:space="preserve"> (ד"ה תצא) העלו צד דהפסידה כתובתה מטעם קנס כיון דנשאת לו באיסור, וכ"כ ב</w:t>
      </w:r>
      <w:r w:rsidRPr="00440CAB">
        <w:rPr>
          <w:rFonts w:ascii="Narkisim" w:hAnsi="Narkisim"/>
          <w:b/>
          <w:bCs/>
          <w:rtl/>
        </w:rPr>
        <w:t>תו"י</w:t>
      </w:r>
      <w:r w:rsidRPr="00440CAB">
        <w:rPr>
          <w:rStyle w:val="ac"/>
          <w:rFonts w:ascii="Narkisim" w:hAnsi="Narkisim"/>
          <w:b/>
          <w:bCs/>
          <w:rtl/>
        </w:rPr>
        <w:footnoteReference w:id="629"/>
      </w:r>
      <w:r w:rsidRPr="00440CAB">
        <w:rPr>
          <w:rFonts w:ascii="Narkisim" w:hAnsi="Narkisim"/>
          <w:rtl/>
        </w:rPr>
        <w:t>. וה</w:t>
      </w:r>
      <w:r w:rsidRPr="00440CAB">
        <w:rPr>
          <w:rFonts w:ascii="Narkisim" w:hAnsi="Narkisim"/>
          <w:b/>
          <w:bCs/>
          <w:rtl/>
        </w:rPr>
        <w:t>רמב"ן</w:t>
      </w:r>
      <w:r w:rsidRPr="00440CAB">
        <w:rPr>
          <w:rFonts w:ascii="Narkisim" w:hAnsi="Narkisim"/>
          <w:rtl/>
        </w:rPr>
        <w:t xml:space="preserve"> (ורשב"א ושא"ר) כת' דיש לה כתובה מהשני כיון דבהיתר נשאת לו, ובהיתר עמדה עמו. ומש"ה לא תקנו שתהא כזונה אצלו למפרע להוציאה בלא כלום. [משמע דהוה תקנ"ח דיש לה כתובה]. והביאו כן מה</w:t>
      </w:r>
      <w:r w:rsidRPr="00440CAB">
        <w:rPr>
          <w:rFonts w:ascii="Narkisim" w:hAnsi="Narkisim"/>
          <w:b/>
          <w:bCs/>
          <w:rtl/>
        </w:rPr>
        <w:t>ירושלמי</w:t>
      </w:r>
      <w:r w:rsidRPr="00440CAB">
        <w:rPr>
          <w:rFonts w:ascii="Narkisim" w:hAnsi="Narkisim"/>
          <w:rtl/>
        </w:rPr>
        <w:t>.</w:t>
      </w:r>
    </w:p>
    <w:p w14:paraId="48F33608" w14:textId="77777777" w:rsidR="006D5124" w:rsidRPr="00440CAB" w:rsidRDefault="00000000" w:rsidP="00440CAB">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xml:space="preserve"> דחה צד זה, דמבואר בגמ' כשנשאת לשלישי דתבעי לקמאי, הרי משני יש לה כתובה אחרי שהוחזקה. וה</w:t>
      </w:r>
      <w:r w:rsidRPr="00440CAB">
        <w:rPr>
          <w:rFonts w:ascii="Narkisim" w:hAnsi="Narkisim"/>
          <w:b/>
          <w:bCs/>
          <w:rtl/>
        </w:rPr>
        <w:t>רמב"ן</w:t>
      </w:r>
      <w:r w:rsidRPr="00440CAB">
        <w:rPr>
          <w:rFonts w:ascii="Narkisim" w:hAnsi="Narkisim"/>
          <w:rtl/>
        </w:rPr>
        <w:t xml:space="preserve"> כתב דהגמ' בסמוך אליבא דרשב"ג, ושוב נשאר בצ"ע. וה</w:t>
      </w:r>
      <w:r w:rsidRPr="00440CAB">
        <w:rPr>
          <w:rFonts w:ascii="Narkisim" w:hAnsi="Narkisim"/>
          <w:b/>
          <w:bCs/>
          <w:rtl/>
        </w:rPr>
        <w:t>רשב"א</w:t>
      </w:r>
      <w:r w:rsidRPr="00440CAB">
        <w:rPr>
          <w:rFonts w:ascii="Narkisim" w:hAnsi="Narkisim"/>
          <w:rtl/>
        </w:rPr>
        <w:t xml:space="preserve"> תי' דעי"ז איגלאי מילתא טפי דמחמתה היא, דהיאך אפשר דכולם לא זכו ליבנות ממנה, אלא שהיא עקרה מעיקרא. </w:t>
      </w:r>
      <w:r w:rsidRPr="00440CAB">
        <w:rPr>
          <w:rFonts w:ascii="Narkisim" w:hAnsi="Narkisim"/>
          <w:sz w:val="20"/>
          <w:szCs w:val="20"/>
          <w:rtl/>
        </w:rPr>
        <w:t>[משמע דבב' פעמים הוה קצת חזקה</w:t>
      </w:r>
      <w:r w:rsidRPr="00440CAB">
        <w:rPr>
          <w:rStyle w:val="ac"/>
          <w:rFonts w:ascii="Narkisim" w:hAnsi="Narkisim"/>
          <w:sz w:val="20"/>
          <w:szCs w:val="20"/>
          <w:rtl/>
        </w:rPr>
        <w:footnoteReference w:id="630"/>
      </w:r>
      <w:r w:rsidRPr="00440CAB">
        <w:rPr>
          <w:rFonts w:ascii="Narkisim" w:hAnsi="Narkisim"/>
          <w:sz w:val="20"/>
          <w:szCs w:val="20"/>
          <w:rtl/>
        </w:rPr>
        <w:t>, ובזה ראוי לתקן שלא תחשב זונה, או למש"כ הראשונים יש לה כתובה מדינא. אבל במקום דהוה עקרה גמורה כאילונית אין לה כתובה כלל]</w:t>
      </w:r>
      <w:r w:rsidRPr="00440CAB">
        <w:rPr>
          <w:rFonts w:ascii="Narkisim" w:hAnsi="Narkisim"/>
          <w:rtl/>
        </w:rPr>
        <w:t>.</w:t>
      </w:r>
    </w:p>
    <w:p w14:paraId="356CA37A" w14:textId="77777777" w:rsidR="006D5124" w:rsidRPr="00440CAB" w:rsidRDefault="00000000" w:rsidP="00440CAB">
      <w:pPr>
        <w:pStyle w:val="aa"/>
        <w:bidi/>
        <w:rPr>
          <w:rFonts w:ascii="Narkisim" w:hAnsi="Narkisim"/>
        </w:rPr>
      </w:pPr>
      <w:r w:rsidRPr="00440CAB">
        <w:rPr>
          <w:rFonts w:ascii="Narkisim" w:hAnsi="Narkisim"/>
          <w:u w:val="single"/>
          <w:rtl/>
        </w:rPr>
        <w:t>שאין לו בנים.</w:t>
      </w:r>
      <w:r w:rsidRPr="00440CAB">
        <w:rPr>
          <w:rFonts w:ascii="Narkisim" w:hAnsi="Narkisim"/>
          <w:rtl/>
        </w:rPr>
        <w:t xml:space="preserve"> משמע דאם יש לו בנים חייב כתובה. ה</w:t>
      </w:r>
      <w:r w:rsidRPr="00440CAB">
        <w:rPr>
          <w:rFonts w:ascii="Narkisim" w:hAnsi="Narkisim"/>
          <w:b/>
          <w:bCs/>
          <w:rtl/>
        </w:rPr>
        <w:t xml:space="preserve">רמב"ן </w:t>
      </w:r>
      <w:r w:rsidRPr="00440CAB">
        <w:rPr>
          <w:rFonts w:ascii="Narkisim" w:hAnsi="Narkisim"/>
          <w:rtl/>
        </w:rPr>
        <w:t>הקשה דאף כשיש לו בנים, נימא דהוה מקח טעות, דומיא דאילונית</w:t>
      </w:r>
      <w:r w:rsidRPr="00440CAB">
        <w:rPr>
          <w:rStyle w:val="ac"/>
          <w:rFonts w:ascii="Narkisim" w:hAnsi="Narkisim"/>
          <w:rtl/>
        </w:rPr>
        <w:footnoteReference w:id="631"/>
      </w:r>
      <w:r w:rsidRPr="00440CAB">
        <w:rPr>
          <w:rFonts w:ascii="Narkisim" w:hAnsi="Narkisim"/>
          <w:rtl/>
        </w:rPr>
        <w:t>. ותי' דלענין שתצא קאמר, אבל אם רוצה להוציא תצא. והביא מקצת מחברים דאין לה כתובה, וכתב דאפשר כיון דלא ניכר סימני עקרות, חיישינן שמא לא זכתה ליבנות משניהם. וכעי"ז כת' ה</w:t>
      </w:r>
      <w:r w:rsidRPr="00440CAB">
        <w:rPr>
          <w:rFonts w:ascii="Narkisim" w:hAnsi="Narkisim"/>
          <w:b/>
          <w:bCs/>
          <w:rtl/>
        </w:rPr>
        <w:t xml:space="preserve">רשב"א </w:t>
      </w:r>
      <w:r w:rsidRPr="00440CAB">
        <w:rPr>
          <w:rFonts w:ascii="Narkisim" w:hAnsi="Narkisim"/>
          <w:rtl/>
        </w:rPr>
        <w:t>דזו אין טענתא ודאי, ואפשר שתלד, אלא דלמי שאין לה בנים אינו רוצה ליבטל ולעמוד בספיקא הילכך עליה הראיה.</w:t>
      </w:r>
    </w:p>
    <w:p w14:paraId="23C85F9B" w14:textId="77777777" w:rsidR="006D5124" w:rsidRPr="00440CAB" w:rsidRDefault="00000000" w:rsidP="00440CAB">
      <w:pPr>
        <w:bidi/>
        <w:rPr>
          <w:rFonts w:ascii="Narkisim" w:hAnsi="Narkisim" w:cs="Narkisim"/>
        </w:rPr>
      </w:pPr>
      <w:r w:rsidRPr="00440CAB">
        <w:rPr>
          <w:rFonts w:ascii="Narkisim" w:hAnsi="Narkisim" w:cs="Narkisim"/>
          <w:u w:val="single"/>
          <w:rtl/>
        </w:rPr>
        <w:t>תוד"ה נישאת</w:t>
      </w:r>
      <w:r w:rsidRPr="00440CAB">
        <w:rPr>
          <w:rStyle w:val="ac"/>
          <w:rFonts w:ascii="Narkisim" w:hAnsi="Narkisim" w:cs="Narkisim"/>
          <w:u w:val="single"/>
          <w:rtl/>
        </w:rPr>
        <w:footnoteReference w:id="632"/>
      </w:r>
      <w:r w:rsidRPr="00440CAB">
        <w:rPr>
          <w:rFonts w:ascii="Narkisim" w:hAnsi="Narkisim" w:cs="Narkisim"/>
          <w:rtl/>
        </w:rPr>
        <w:t xml:space="preserve">. ואור"י דלענין ממון מודה רבי וכו'. מבואר בתוס' דילפי' משור המועד דלכל גדרי ממון ל"מ חזקת ב' פעמים להוציא. </w:t>
      </w:r>
      <w:r w:rsidRPr="00440CAB">
        <w:rPr>
          <w:rFonts w:ascii="Narkisim" w:hAnsi="Narkisim" w:cs="Narkisim"/>
          <w:sz w:val="20"/>
          <w:szCs w:val="20"/>
          <w:rtl/>
        </w:rPr>
        <w:t>וה</w:t>
      </w:r>
      <w:r w:rsidRPr="00440CAB">
        <w:rPr>
          <w:rFonts w:ascii="Narkisim" w:hAnsi="Narkisim" w:cs="Narkisim"/>
          <w:b/>
          <w:bCs/>
          <w:sz w:val="20"/>
          <w:szCs w:val="20"/>
          <w:rtl/>
        </w:rPr>
        <w:t>אחרונים</w:t>
      </w:r>
      <w:r w:rsidRPr="00440CAB">
        <w:rPr>
          <w:rFonts w:ascii="Narkisim" w:hAnsi="Narkisim" w:cs="Narkisim"/>
          <w:sz w:val="20"/>
          <w:szCs w:val="20"/>
          <w:rtl/>
        </w:rPr>
        <w:t xml:space="preserve"> הקשו דבגמ' (ב"מ קו:) איתא דאם זרע ב' </w:t>
      </w:r>
      <w:r w:rsidRPr="00440CAB">
        <w:rPr>
          <w:rFonts w:ascii="Narkisim" w:hAnsi="Narkisim" w:cs="Narkisim"/>
          <w:sz w:val="20"/>
          <w:szCs w:val="20"/>
          <w:rtl/>
        </w:rPr>
        <w:lastRenderedPageBreak/>
        <w:t>פעמים ונשדף תליא ברבי ורשב"ג. ואף דהוה נידון של ממון</w:t>
      </w:r>
      <w:r w:rsidRPr="00440CAB">
        <w:rPr>
          <w:rStyle w:val="ac"/>
          <w:rFonts w:ascii="Narkisim" w:hAnsi="Narkisim" w:cs="Narkisim"/>
          <w:sz w:val="20"/>
          <w:szCs w:val="20"/>
          <w:rtl/>
        </w:rPr>
        <w:footnoteReference w:id="633"/>
      </w:r>
      <w:r w:rsidRPr="00440CAB">
        <w:rPr>
          <w:rFonts w:ascii="Narkisim" w:hAnsi="Narkisim" w:cs="Narkisim"/>
          <w:sz w:val="20"/>
          <w:szCs w:val="20"/>
          <w:rtl/>
        </w:rPr>
        <w:t>. אך הביאו דה</w:t>
      </w:r>
      <w:r w:rsidRPr="00440CAB">
        <w:rPr>
          <w:rFonts w:ascii="Narkisim" w:hAnsi="Narkisim" w:cs="Narkisim"/>
          <w:b/>
          <w:bCs/>
          <w:sz w:val="20"/>
          <w:szCs w:val="20"/>
          <w:rtl/>
        </w:rPr>
        <w:t>גר"א</w:t>
      </w:r>
      <w:r w:rsidRPr="00440CAB">
        <w:rPr>
          <w:rFonts w:ascii="Narkisim" w:hAnsi="Narkisim" w:cs="Narkisim"/>
          <w:sz w:val="20"/>
          <w:szCs w:val="20"/>
          <w:rtl/>
        </w:rPr>
        <w:t xml:space="preserve"> (חו"מ שכב ד) העמיד דהסוגיא (שם) משום עצה טובה. וא"כ אינו נידון ממון, ומש"ה תלי במח' רבי ורשב"ג</w:t>
      </w:r>
      <w:r w:rsidRPr="00440CAB">
        <w:rPr>
          <w:rStyle w:val="ac"/>
          <w:rFonts w:ascii="Narkisim" w:hAnsi="Narkisim" w:cs="Narkisim"/>
          <w:sz w:val="20"/>
          <w:szCs w:val="20"/>
          <w:rtl/>
        </w:rPr>
        <w:footnoteReference w:id="634"/>
      </w:r>
      <w:r w:rsidRPr="00440CAB">
        <w:rPr>
          <w:rFonts w:ascii="Narkisim" w:hAnsi="Narkisim" w:cs="Narkisim"/>
          <w:sz w:val="20"/>
          <w:szCs w:val="20"/>
          <w:rtl/>
        </w:rPr>
        <w:t>.</w:t>
      </w:r>
    </w:p>
    <w:p w14:paraId="59088071" w14:textId="77777777" w:rsidR="006D5124" w:rsidRPr="00440CAB" w:rsidRDefault="00000000" w:rsidP="00440CAB">
      <w:pPr>
        <w:bidi/>
        <w:rPr>
          <w:rFonts w:ascii="Narkisim" w:hAnsi="Narkisim" w:cs="Narkisim"/>
        </w:rPr>
      </w:pPr>
      <w:r w:rsidRPr="00440CAB">
        <w:rPr>
          <w:rFonts w:ascii="Narkisim" w:hAnsi="Narkisim" w:cs="Narkisim"/>
          <w:u w:val="single"/>
          <w:rtl/>
        </w:rPr>
        <w:t>בא"ד ומיהו תימה וכו' ולענין ממונא סמכינן אהאי רובא אע"ג דאיתרע בתרי זימני וכו'</w:t>
      </w:r>
      <w:r w:rsidRPr="00440CAB">
        <w:rPr>
          <w:rFonts w:ascii="Narkisim" w:hAnsi="Narkisim" w:cs="Narkisim"/>
          <w:rtl/>
        </w:rPr>
        <w:t>. דכיון דלא הוחזק ג' פעמים מוציאים כתובתה</w:t>
      </w:r>
      <w:r w:rsidRPr="00440CAB">
        <w:rPr>
          <w:rStyle w:val="ac"/>
          <w:rFonts w:ascii="Narkisim" w:hAnsi="Narkisim" w:cs="Narkisim"/>
          <w:rtl/>
        </w:rPr>
        <w:footnoteReference w:id="635"/>
      </w:r>
      <w:r w:rsidRPr="00440CAB">
        <w:rPr>
          <w:rFonts w:ascii="Narkisim" w:hAnsi="Narkisim" w:cs="Narkisim"/>
          <w:rtl/>
        </w:rPr>
        <w:t xml:space="preserve">. </w:t>
      </w:r>
      <w:r w:rsidRPr="00440CAB">
        <w:rPr>
          <w:rFonts w:ascii="Narkisim" w:hAnsi="Narkisim" w:cs="Narkisim"/>
          <w:sz w:val="20"/>
          <w:szCs w:val="20"/>
          <w:rtl/>
        </w:rPr>
        <w:t>[דלענין ממון ל"מ חזקת ב' פעמים להוציא מהפשטות שראויה לילד, ומוקמינן ארוב נשים שראויין לילד</w:t>
      </w:r>
      <w:r w:rsidRPr="00440CAB">
        <w:rPr>
          <w:rStyle w:val="ac"/>
          <w:rFonts w:ascii="Narkisim" w:hAnsi="Narkisim" w:cs="Narkisim"/>
          <w:sz w:val="20"/>
          <w:szCs w:val="20"/>
          <w:rtl/>
        </w:rPr>
        <w:footnoteReference w:id="636"/>
      </w:r>
      <w:r w:rsidRPr="00440CAB">
        <w:rPr>
          <w:rFonts w:ascii="Narkisim" w:hAnsi="Narkisim" w:cs="Narkisim"/>
          <w:sz w:val="20"/>
          <w:szCs w:val="20"/>
          <w:rtl/>
        </w:rPr>
        <w:t>].</w:t>
      </w:r>
    </w:p>
    <w:p w14:paraId="363465AA"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הג' מרדכי</w:t>
      </w:r>
      <w:r w:rsidRPr="00440CAB">
        <w:rPr>
          <w:rFonts w:ascii="Narkisim" w:hAnsi="Narkisim"/>
          <w:rtl/>
        </w:rPr>
        <w:t xml:space="preserve"> (כתובות שח) הביא מכאן דמהני רוב להוציא כתובה, דאלים מעשה בי"ד דכתובה כמוחזקת</w:t>
      </w:r>
      <w:r w:rsidRPr="00440CAB">
        <w:rPr>
          <w:rStyle w:val="ac"/>
          <w:rFonts w:ascii="Narkisim" w:hAnsi="Narkisim"/>
          <w:rtl/>
        </w:rPr>
        <w:footnoteReference w:id="637"/>
      </w:r>
      <w:r w:rsidRPr="00440CAB">
        <w:rPr>
          <w:rFonts w:ascii="Narkisim" w:hAnsi="Narkisim"/>
          <w:rtl/>
        </w:rPr>
        <w:t>. וה</w:t>
      </w:r>
      <w:r w:rsidRPr="00440CAB">
        <w:rPr>
          <w:rFonts w:ascii="Narkisim" w:hAnsi="Narkisim"/>
          <w:b/>
          <w:bCs/>
          <w:rtl/>
        </w:rPr>
        <w:t>שמעתתא</w:t>
      </w:r>
      <w:r w:rsidRPr="00440CAB">
        <w:rPr>
          <w:rFonts w:ascii="Narkisim" w:hAnsi="Narkisim"/>
          <w:rtl/>
        </w:rPr>
        <w:t xml:space="preserve"> (א כד) ביאר דאע"ג דקי"ל כבית הלל (סוטה כה: ולעיל לח:) דשטר העומד ליגבות לאו כגבוי דמי, מ"מ נחשב מוחזק לכמה דינים להחשב כממון ביד המלוה</w:t>
      </w:r>
      <w:r w:rsidRPr="00440CAB">
        <w:rPr>
          <w:rStyle w:val="ac"/>
          <w:rFonts w:ascii="Narkisim" w:hAnsi="Narkisim"/>
          <w:rtl/>
        </w:rPr>
        <w:footnoteReference w:id="638"/>
      </w:r>
      <w:r w:rsidRPr="00440CAB">
        <w:rPr>
          <w:rFonts w:ascii="Narkisim" w:hAnsi="Narkisim"/>
          <w:rtl/>
        </w:rPr>
        <w:t>.</w:t>
      </w:r>
    </w:p>
    <w:p w14:paraId="132CF2D8" w14:textId="77777777" w:rsidR="006D5124" w:rsidRPr="00440CAB" w:rsidRDefault="00000000" w:rsidP="00440CAB">
      <w:pPr>
        <w:bidi/>
        <w:rPr>
          <w:rFonts w:ascii="Narkisim" w:hAnsi="Narkisim" w:cs="Narkisim"/>
        </w:rPr>
      </w:pPr>
      <w:r w:rsidRPr="00440CAB">
        <w:rPr>
          <w:rFonts w:ascii="Narkisim" w:hAnsi="Narkisim" w:cs="Narkisim"/>
          <w:rtl/>
        </w:rPr>
        <w:t>אבל ה</w:t>
      </w:r>
      <w:r w:rsidRPr="00440CAB">
        <w:rPr>
          <w:rFonts w:ascii="Narkisim" w:hAnsi="Narkisim" w:cs="Narkisim"/>
          <w:b/>
          <w:bCs/>
          <w:rtl/>
        </w:rPr>
        <w:t>מרדכי</w:t>
      </w:r>
      <w:r w:rsidRPr="00440CAB">
        <w:rPr>
          <w:rFonts w:ascii="Narkisim" w:hAnsi="Narkisim" w:cs="Narkisim"/>
          <w:rtl/>
        </w:rPr>
        <w:t xml:space="preserve"> (נב) כתב דהני דינים עשאום חז"ל בבירור דעת ולא מטעם ספק לדונם בהמוציא מחבירו עליו הראיה.</w:t>
      </w:r>
      <w:r w:rsidRPr="00440CAB">
        <w:rPr>
          <w:rFonts w:ascii="Narkisim" w:hAnsi="Narkisim" w:cs="Narkisim"/>
          <w:sz w:val="20"/>
          <w:szCs w:val="20"/>
          <w:rtl/>
        </w:rPr>
        <w:t xml:space="preserve"> [ותקנו מדרבנן להחשב בתורת ודאי, וכל הדינים בכלל התקנה].</w:t>
      </w:r>
    </w:p>
    <w:p w14:paraId="3E6CF1E8" w14:textId="77777777" w:rsidR="006D5124" w:rsidRPr="00440CAB" w:rsidRDefault="00000000" w:rsidP="00440CAB">
      <w:pPr>
        <w:bidi/>
        <w:rPr>
          <w:rFonts w:ascii="Narkisim" w:hAnsi="Narkisim" w:cs="Narkisim"/>
        </w:rPr>
      </w:pPr>
      <w:r w:rsidRPr="00440CAB">
        <w:rPr>
          <w:rFonts w:ascii="Narkisim" w:hAnsi="Narkisim" w:cs="Narkisim"/>
          <w:u w:val="single"/>
          <w:rtl/>
        </w:rPr>
        <w:t>השתא הוא דכחשי וכו'.</w:t>
      </w:r>
      <w:r w:rsidRPr="00440CAB">
        <w:rPr>
          <w:rFonts w:ascii="Narkisim" w:hAnsi="Narkisim" w:cs="Narkisim"/>
          <w:rtl/>
        </w:rPr>
        <w:t xml:space="preserve"> בתוס' ביארו דהך סברא הוה ספק, ולכן ל"מ להוציא כתובה משלישי. אבל ה</w:t>
      </w:r>
      <w:r w:rsidRPr="00440CAB">
        <w:rPr>
          <w:rFonts w:ascii="Narkisim" w:hAnsi="Narkisim" w:cs="Narkisim"/>
          <w:b/>
          <w:bCs/>
          <w:rtl/>
        </w:rPr>
        <w:t>ריטב"א</w:t>
      </w:r>
      <w:r w:rsidRPr="00440CAB">
        <w:rPr>
          <w:rFonts w:ascii="Narkisim" w:hAnsi="Narkisim" w:cs="Narkisim"/>
          <w:rtl/>
        </w:rPr>
        <w:t xml:space="preserve"> כתב דכיון דנשאת לו שלא ברצון חכמים אין מקבלין טענה זו לפוטרה עד שיתברר.</w:t>
      </w:r>
    </w:p>
    <w:p w14:paraId="748915EA"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קובה"ע</w:t>
      </w:r>
      <w:r w:rsidRPr="00440CAB">
        <w:rPr>
          <w:rFonts w:ascii="Narkisim" w:hAnsi="Narkisim" w:cs="Narkisim"/>
          <w:rtl/>
        </w:rPr>
        <w:t xml:space="preserve"> (הוספות ב) כתב דיסוד חזקת ג' פעמים משום דלא תלינן במקרה, ולכן יש לתלות בסיבה משותפת לכולם [וכן מפורסם בשם ה</w:t>
      </w:r>
      <w:r w:rsidRPr="00440CAB">
        <w:rPr>
          <w:rFonts w:ascii="Narkisim" w:hAnsi="Narkisim" w:cs="Narkisim"/>
          <w:b/>
          <w:bCs/>
          <w:rtl/>
        </w:rPr>
        <w:t>גר"ח</w:t>
      </w:r>
      <w:r w:rsidRPr="00440CAB">
        <w:rPr>
          <w:rStyle w:val="ac"/>
          <w:rFonts w:ascii="Narkisim" w:hAnsi="Narkisim" w:cs="Narkisim"/>
          <w:rtl/>
        </w:rPr>
        <w:footnoteReference w:id="639"/>
      </w:r>
      <w:r w:rsidRPr="00440CAB">
        <w:rPr>
          <w:rFonts w:ascii="Narkisim" w:hAnsi="Narkisim" w:cs="Narkisim"/>
          <w:rtl/>
        </w:rPr>
        <w:t>], ומטעם זה יוחזק למפרע דאף הראשונים הם מחמת סיבה זו</w:t>
      </w:r>
      <w:r w:rsidRPr="00440CAB">
        <w:rPr>
          <w:rStyle w:val="ac"/>
          <w:rFonts w:ascii="Narkisim" w:hAnsi="Narkisim" w:cs="Narkisim"/>
          <w:rtl/>
        </w:rPr>
        <w:footnoteReference w:id="640"/>
      </w:r>
      <w:r w:rsidRPr="00440CAB">
        <w:rPr>
          <w:rFonts w:ascii="Narkisim" w:hAnsi="Narkisim" w:cs="Narkisim"/>
          <w:rtl/>
        </w:rPr>
        <w:t>. והא דשור המועד אינו נעשה מועד למפרע הוא משום דלא שייך התראה למפרע.</w:t>
      </w:r>
    </w:p>
    <w:p w14:paraId="4A1A9A88" w14:textId="77777777" w:rsidR="006D5124" w:rsidRPr="00440CAB" w:rsidRDefault="00000000" w:rsidP="00440CAB">
      <w:pPr>
        <w:pStyle w:val="a7"/>
        <w:bidi/>
        <w:rPr>
          <w:rFonts w:ascii="Narkisim" w:hAnsi="Narkisim"/>
        </w:rPr>
      </w:pPr>
      <w:r w:rsidRPr="00440CAB">
        <w:rPr>
          <w:rFonts w:ascii="Narkisim" w:hAnsi="Narkisim"/>
          <w:rtl/>
        </w:rPr>
        <w:t>ועפ"ז תמה אמאי אמרי' השתא הוא דכחשי, הא איגלאי דכולהו מחמת סיבת החזקה</w:t>
      </w:r>
      <w:r w:rsidRPr="00440CAB">
        <w:rPr>
          <w:rStyle w:val="ac"/>
          <w:rFonts w:ascii="Narkisim" w:hAnsi="Narkisim"/>
          <w:rtl/>
        </w:rPr>
        <w:footnoteReference w:id="641"/>
      </w:r>
      <w:r w:rsidRPr="00440CAB">
        <w:rPr>
          <w:rFonts w:ascii="Narkisim" w:hAnsi="Narkisim"/>
          <w:rtl/>
        </w:rPr>
        <w:t>. ועוד דא"כ אין כאן חזקת ג"פ, דרק פעם א' הוה מחמת סיבה זו</w:t>
      </w:r>
      <w:r w:rsidRPr="00440CAB">
        <w:rPr>
          <w:rStyle w:val="ac"/>
          <w:rFonts w:ascii="Narkisim" w:hAnsi="Narkisim"/>
          <w:rtl/>
        </w:rPr>
        <w:footnoteReference w:id="642"/>
      </w:r>
      <w:r w:rsidRPr="00440CAB">
        <w:rPr>
          <w:rFonts w:ascii="Narkisim" w:hAnsi="Narkisim"/>
          <w:rtl/>
        </w:rPr>
        <w:t>. וצ"ע</w:t>
      </w:r>
      <w:r w:rsidRPr="00440CAB">
        <w:rPr>
          <w:rStyle w:val="ac"/>
          <w:rFonts w:ascii="Narkisim" w:hAnsi="Narkisim"/>
          <w:rtl/>
        </w:rPr>
        <w:footnoteReference w:id="643"/>
      </w:r>
      <w:r w:rsidRPr="00440CAB">
        <w:rPr>
          <w:rFonts w:ascii="Narkisim" w:hAnsi="Narkisim"/>
          <w:rtl/>
        </w:rPr>
        <w:t xml:space="preserve">. </w:t>
      </w:r>
      <w:r w:rsidRPr="00440CAB">
        <w:rPr>
          <w:rFonts w:ascii="Narkisim" w:hAnsi="Narkisim"/>
          <w:sz w:val="20"/>
          <w:szCs w:val="20"/>
          <w:rtl/>
        </w:rPr>
        <w:t xml:space="preserve">וכתב דיש חזקות די"ל דנחשב שנתרגל ועי"ז נעשה טבע [והורגל ליגח], אבל בניסת לג' אין שום טעם לומר דהתרגלה ע"י והוחזקה </w:t>
      </w:r>
      <w:r w:rsidRPr="00440CAB">
        <w:rPr>
          <w:rFonts w:ascii="Narkisim" w:hAnsi="Narkisim"/>
          <w:sz w:val="20"/>
          <w:szCs w:val="20"/>
          <w:rtl/>
        </w:rPr>
        <w:lastRenderedPageBreak/>
        <w:t>מכאן ולהבא, וע"כ דהוחזק למעיקרא אינה ראויה לילד מחמת טבעה או מזלה.</w:t>
      </w:r>
      <w:r w:rsidRPr="00440CAB">
        <w:rPr>
          <w:rFonts w:ascii="Narkisim" w:hAnsi="Narkisim"/>
          <w:rtl/>
        </w:rPr>
        <w:t xml:space="preserve"> ועד"ז הק' ה</w:t>
      </w:r>
      <w:r w:rsidRPr="00440CAB">
        <w:rPr>
          <w:rFonts w:ascii="Narkisim" w:hAnsi="Narkisim"/>
          <w:b/>
          <w:bCs/>
          <w:rtl/>
        </w:rPr>
        <w:t>חזו"א</w:t>
      </w:r>
      <w:r w:rsidRPr="00440CAB">
        <w:rPr>
          <w:rFonts w:ascii="Narkisim" w:hAnsi="Narkisim"/>
          <w:rtl/>
        </w:rPr>
        <w:t>. וה</w:t>
      </w:r>
      <w:r w:rsidRPr="00440CAB">
        <w:rPr>
          <w:rFonts w:ascii="Narkisim" w:hAnsi="Narkisim"/>
          <w:b/>
          <w:bCs/>
          <w:rtl/>
        </w:rPr>
        <w:t>קה"י</w:t>
      </w:r>
      <w:r w:rsidRPr="00440CAB">
        <w:rPr>
          <w:rFonts w:ascii="Narkisim" w:hAnsi="Narkisim"/>
          <w:rtl/>
        </w:rPr>
        <w:t xml:space="preserve"> </w:t>
      </w:r>
      <w:r w:rsidRPr="00440CAB">
        <w:rPr>
          <w:rFonts w:ascii="Narkisim" w:hAnsi="Narkisim"/>
          <w:sz w:val="20"/>
          <w:szCs w:val="20"/>
          <w:rtl/>
        </w:rPr>
        <w:t xml:space="preserve">(נדה סו) </w:t>
      </w:r>
      <w:r w:rsidRPr="00440CAB">
        <w:rPr>
          <w:rFonts w:ascii="Narkisim" w:hAnsi="Narkisim"/>
          <w:rtl/>
        </w:rPr>
        <w:t>כת' דכיון דטבע הנשים שבמשך הזמן אינן ראויין לילד, י"ל דהשתא הוא דכחשי, ודבר שהוא ע"פ טבע לא נחשב שינוי</w:t>
      </w:r>
      <w:r w:rsidRPr="00440CAB">
        <w:rPr>
          <w:rStyle w:val="ac"/>
          <w:rFonts w:ascii="Narkisim" w:hAnsi="Narkisim"/>
          <w:rtl/>
        </w:rPr>
        <w:footnoteReference w:id="644"/>
      </w:r>
      <w:r w:rsidRPr="00440CAB">
        <w:rPr>
          <w:rFonts w:ascii="Narkisim" w:hAnsi="Narkisim"/>
          <w:rtl/>
        </w:rPr>
        <w:t>.</w:t>
      </w:r>
    </w:p>
    <w:p w14:paraId="79A73C3A" w14:textId="77777777" w:rsidR="006D5124" w:rsidRPr="00440CAB" w:rsidRDefault="00000000" w:rsidP="00440CAB">
      <w:pPr>
        <w:pStyle w:val="a7"/>
        <w:bidi/>
        <w:rPr>
          <w:rFonts w:ascii="Narkisim" w:hAnsi="Narkisim"/>
        </w:rPr>
      </w:pPr>
      <w:r w:rsidRPr="00440CAB">
        <w:rPr>
          <w:rFonts w:ascii="Narkisim" w:hAnsi="Narkisim"/>
          <w:rtl/>
        </w:rPr>
        <w:t>אבל ה</w:t>
      </w:r>
      <w:r w:rsidRPr="00440CAB">
        <w:rPr>
          <w:rFonts w:ascii="Narkisim" w:hAnsi="Narkisim"/>
          <w:b/>
          <w:bCs/>
          <w:rtl/>
        </w:rPr>
        <w:t>חזו"א</w:t>
      </w:r>
      <w:r w:rsidRPr="00440CAB">
        <w:rPr>
          <w:rFonts w:ascii="Narkisim" w:hAnsi="Narkisim"/>
          <w:rtl/>
        </w:rPr>
        <w:t xml:space="preserve"> (קח ד) הוכיח מזה דחזקת ג' פעמים ל"מ כלל להוציא ממון, כיון דהיתה בחזקת בריאה. אלא דכלפי השלישי השתא יהבינן לה דין עקרה. </w:t>
      </w:r>
      <w:r w:rsidRPr="00440CAB">
        <w:rPr>
          <w:rFonts w:ascii="Narkisim" w:hAnsi="Narkisim"/>
          <w:sz w:val="20"/>
          <w:szCs w:val="20"/>
          <w:rtl/>
        </w:rPr>
        <w:t>[וכוונת הגמ' השתא הוא דכחשי דמה דהוחזק עכשיו ל"מ לקודם].</w:t>
      </w:r>
    </w:p>
    <w:p w14:paraId="1FBE81B2" w14:textId="77777777" w:rsidR="006D5124" w:rsidRPr="00440CAB" w:rsidRDefault="00000000" w:rsidP="00440CAB">
      <w:pPr>
        <w:pStyle w:val="aa"/>
        <w:bidi/>
        <w:rPr>
          <w:rFonts w:ascii="Narkisim" w:hAnsi="Narkisim"/>
        </w:rPr>
      </w:pPr>
      <w:r w:rsidRPr="00440CAB">
        <w:rPr>
          <w:rFonts w:ascii="Narkisim" w:hAnsi="Narkisim"/>
          <w:u w:val="single"/>
          <w:rtl/>
        </w:rPr>
        <w:t>תוד"ה אי.</w:t>
      </w:r>
      <w:r w:rsidRPr="00440CAB">
        <w:rPr>
          <w:rFonts w:ascii="Narkisim" w:hAnsi="Narkisim"/>
          <w:rtl/>
        </w:rPr>
        <w:t xml:space="preserve"> אבל הכא אין בידו לבודקה וכו'. וב</w:t>
      </w:r>
      <w:r w:rsidRPr="00440CAB">
        <w:rPr>
          <w:rFonts w:ascii="Narkisim" w:hAnsi="Narkisim"/>
          <w:b/>
          <w:bCs/>
          <w:rtl/>
        </w:rPr>
        <w:t>חי' ר"א מן ההר</w:t>
      </w:r>
      <w:r w:rsidRPr="00440CAB">
        <w:rPr>
          <w:rFonts w:ascii="Narkisim" w:hAnsi="Narkisim"/>
          <w:rtl/>
        </w:rPr>
        <w:t xml:space="preserve"> תי' דהכא מגרש במצוות רבנן, והוה כאילו אמר להדיא משום בנים וכו'.</w:t>
      </w:r>
    </w:p>
    <w:p w14:paraId="6A82509E" w14:textId="77777777" w:rsidR="006D5124" w:rsidRPr="00440CAB" w:rsidRDefault="00000000" w:rsidP="00440CAB">
      <w:pPr>
        <w:bidi/>
        <w:rPr>
          <w:rFonts w:ascii="Narkisim" w:hAnsi="Narkisim" w:cs="Narkisim"/>
        </w:rPr>
      </w:pPr>
      <w:r w:rsidRPr="00440CAB">
        <w:rPr>
          <w:rFonts w:ascii="Narkisim" w:hAnsi="Narkisim" w:cs="Narkisim"/>
          <w:u w:val="single"/>
          <w:rtl/>
        </w:rPr>
        <w:t>בא"ד והר"ש מדרוי"ש תי' דהתם יש לחוש שתקבע וסת כמו שהתחילה קודם גירושין, דאיגלאי מילתא דבעוד שהיא תחתיו איבריאת</w:t>
      </w:r>
      <w:r w:rsidRPr="00440CAB">
        <w:rPr>
          <w:rFonts w:ascii="Narkisim" w:hAnsi="Narkisim" w:cs="Narkisim"/>
          <w:rtl/>
        </w:rPr>
        <w:t xml:space="preserve">. </w:t>
      </w:r>
      <w:r w:rsidRPr="00440CAB">
        <w:rPr>
          <w:rFonts w:ascii="Narkisim" w:hAnsi="Narkisim" w:cs="Narkisim"/>
          <w:sz w:val="20"/>
          <w:szCs w:val="20"/>
          <w:rtl/>
        </w:rPr>
        <w:t>[ואחרי שקבעה בג' פעמים חזינן דאף פעם הראשונה הוה מחמת סיבת הוסת].</w:t>
      </w:r>
      <w:r w:rsidRPr="00440CAB">
        <w:rPr>
          <w:rFonts w:ascii="Narkisim" w:hAnsi="Narkisim" w:cs="Narkisim"/>
          <w:rtl/>
        </w:rPr>
        <w:t xml:space="preserve"> וה</w:t>
      </w:r>
      <w:r w:rsidRPr="00440CAB">
        <w:rPr>
          <w:rFonts w:ascii="Narkisim" w:hAnsi="Narkisim" w:cs="Narkisim"/>
          <w:b/>
          <w:bCs/>
          <w:rtl/>
        </w:rPr>
        <w:t>קה"י</w:t>
      </w:r>
      <w:r w:rsidRPr="00440CAB">
        <w:rPr>
          <w:rFonts w:ascii="Narkisim" w:hAnsi="Narkisim" w:cs="Narkisim"/>
          <w:rtl/>
        </w:rPr>
        <w:t xml:space="preserve"> (שם) הקשה מ"ט לא אמרי' השתא הוא דבריית, כדאמרי' בסוגיין דהשתא הוא דכחשי. ותי' דמהך סברא הוה רק ספק, ומ"מ מחמת ספק [או חזקה] יכול לקלקלה. והביא בשם ה</w:t>
      </w:r>
      <w:r w:rsidRPr="00440CAB">
        <w:rPr>
          <w:rFonts w:ascii="Narkisim" w:hAnsi="Narkisim" w:cs="Narkisim"/>
          <w:b/>
          <w:bCs/>
          <w:rtl/>
        </w:rPr>
        <w:t xml:space="preserve">חזו"א </w:t>
      </w:r>
      <w:r w:rsidRPr="00440CAB">
        <w:rPr>
          <w:rFonts w:ascii="Narkisim" w:hAnsi="Narkisim" w:cs="Narkisim"/>
          <w:rtl/>
        </w:rPr>
        <w:t>דכיון דטבע כל אשה שיש לה וסת תלינן כל ראיה בטבע הוסת. משא"כ בסוגיין עקרות לא שכיחא.</w:t>
      </w:r>
    </w:p>
    <w:p w14:paraId="245BBE21" w14:textId="77777777" w:rsidR="006D5124" w:rsidRPr="00440CAB" w:rsidRDefault="00000000" w:rsidP="00440CAB">
      <w:pPr>
        <w:pStyle w:val="2"/>
        <w:bidi/>
        <w:rPr>
          <w:rFonts w:ascii="Narkisim" w:hAnsi="Narkisim"/>
        </w:rPr>
      </w:pPr>
      <w:r w:rsidRPr="00440CAB">
        <w:rPr>
          <w:rFonts w:ascii="Narkisim" w:hAnsi="Narkisim"/>
          <w:rtl/>
        </w:rPr>
        <w:t>הוא אומר מינה</w:t>
      </w:r>
    </w:p>
    <w:p w14:paraId="6E99ADB6" w14:textId="77777777" w:rsidR="006D5124" w:rsidRPr="00440CAB" w:rsidRDefault="00000000" w:rsidP="00440CAB">
      <w:pPr>
        <w:bidi/>
        <w:rPr>
          <w:rFonts w:ascii="Narkisim" w:hAnsi="Narkisim" w:cs="Narkisim"/>
        </w:rPr>
      </w:pPr>
      <w:r w:rsidRPr="00440CAB">
        <w:rPr>
          <w:rFonts w:ascii="Narkisim" w:hAnsi="Narkisim" w:cs="Narkisim"/>
          <w:u w:val="single"/>
          <w:rtl/>
        </w:rPr>
        <w:t>הוא אומר מינה, והיא אומרת מיניה</w:t>
      </w:r>
      <w:r w:rsidRPr="00440CAB">
        <w:rPr>
          <w:rStyle w:val="ac"/>
          <w:rFonts w:ascii="Narkisim" w:hAnsi="Narkisim" w:cs="Narkisim"/>
          <w:u w:val="single"/>
          <w:rtl/>
        </w:rPr>
        <w:footnoteReference w:id="645"/>
      </w:r>
      <w:r w:rsidRPr="00440CAB">
        <w:rPr>
          <w:rFonts w:ascii="Narkisim" w:hAnsi="Narkisim" w:cs="Narkisim"/>
          <w:u w:val="single"/>
          <w:rtl/>
        </w:rPr>
        <w:t xml:space="preserve"> וכו'.</w:t>
      </w:r>
      <w:r w:rsidRPr="00440CAB">
        <w:rPr>
          <w:rFonts w:ascii="Narkisim" w:hAnsi="Narkisim" w:cs="Narkisim"/>
          <w:rtl/>
        </w:rPr>
        <w:t xml:space="preserve"> לא נתפרש בגמ' על מה הנידון, האם רוצה לגרש או שהנידון על הכתובה. והאם איירי תוך י' או אחר י'. ו</w:t>
      </w:r>
      <w:r w:rsidRPr="00440CAB">
        <w:rPr>
          <w:rFonts w:ascii="Narkisim" w:hAnsi="Narkisim" w:cs="Narkisim"/>
          <w:b/>
          <w:bCs/>
          <w:rtl/>
        </w:rPr>
        <w:t>רש"י</w:t>
      </w:r>
      <w:r w:rsidRPr="00440CAB">
        <w:rPr>
          <w:rFonts w:ascii="Narkisim" w:hAnsi="Narkisim" w:cs="Narkisim"/>
          <w:rtl/>
        </w:rPr>
        <w:t xml:space="preserve"> (ד"ה מינה) פי' יודע אני שמחמתה הוא, ולא אתן כתובה. מבואר דהנידון על הכתובה [וכ"מ ב</w:t>
      </w:r>
      <w:r w:rsidRPr="00440CAB">
        <w:rPr>
          <w:rFonts w:ascii="Narkisim" w:hAnsi="Narkisim" w:cs="Narkisim"/>
          <w:b/>
          <w:bCs/>
          <w:rtl/>
        </w:rPr>
        <w:t>רי"ף</w:t>
      </w:r>
      <w:r w:rsidRPr="00440CAB">
        <w:rPr>
          <w:rFonts w:ascii="Narkisim" w:hAnsi="Narkisim" w:cs="Narkisim"/>
          <w:rtl/>
        </w:rPr>
        <w:t xml:space="preserve"> דהנידון על הכתובה. ע' בסמוך]. ולכאו' איירי לאחר י' שנים, שהוחזקו שאין להם בנים. ומדין המשנה יוציא ויתן כתובה, אלא כיון דטוען שהוה מינה אין לה כתובה.</w:t>
      </w:r>
    </w:p>
    <w:p w14:paraId="18AA0206"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ר"י ב"ר מאיר</w:t>
      </w:r>
      <w:r w:rsidRPr="00440CAB">
        <w:rPr>
          <w:rFonts w:ascii="Narkisim" w:hAnsi="Narkisim"/>
          <w:rtl/>
        </w:rPr>
        <w:t xml:space="preserve"> (כתוס') פי' דאיירי שנשאת לשלישי, ומדינא אין לה כתובה. אלא דתובעת כתובה וטוענת דאינו יורה כחץ.</w:t>
      </w:r>
    </w:p>
    <w:p w14:paraId="4D1C7107" w14:textId="77777777" w:rsidR="006D5124" w:rsidRPr="00440CAB" w:rsidRDefault="00000000" w:rsidP="00440CAB">
      <w:pPr>
        <w:pStyle w:val="a7"/>
        <w:bidi/>
        <w:rPr>
          <w:rFonts w:ascii="Narkisim" w:hAnsi="Narkisim"/>
        </w:rPr>
      </w:pPr>
      <w:r w:rsidRPr="00440CAB">
        <w:rPr>
          <w:rFonts w:ascii="Narkisim" w:hAnsi="Narkisim"/>
          <w:rtl/>
        </w:rPr>
        <w:t xml:space="preserve">ויש </w:t>
      </w:r>
      <w:r w:rsidRPr="00440CAB">
        <w:rPr>
          <w:rFonts w:ascii="Narkisim" w:hAnsi="Narkisim"/>
          <w:b/>
          <w:bCs/>
          <w:rtl/>
        </w:rPr>
        <w:t>ראשונים</w:t>
      </w:r>
      <w:r w:rsidRPr="00440CAB">
        <w:rPr>
          <w:rFonts w:ascii="Narkisim" w:hAnsi="Narkisim"/>
          <w:sz w:val="20"/>
          <w:szCs w:val="20"/>
          <w:rtl/>
        </w:rPr>
        <w:t xml:space="preserve"> (תוס' חד מקמאי סד:, וכ"מ בתחילת דברי תוס' ד"ה שבינו)</w:t>
      </w:r>
      <w:r w:rsidRPr="00440CAB">
        <w:rPr>
          <w:rFonts w:ascii="Narkisim" w:hAnsi="Narkisim"/>
          <w:rtl/>
        </w:rPr>
        <w:t xml:space="preserve"> העמידו דהכא תובעת להתגרש [ובאה מחמת טענה, ע"ע בע"ב], והוא מכחיש. והנידון על עיקר הגירושין.</w:t>
      </w:r>
    </w:p>
    <w:p w14:paraId="5728F302"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בעה"מ</w:t>
      </w:r>
      <w:r w:rsidRPr="00440CAB">
        <w:rPr>
          <w:rFonts w:ascii="Narkisim" w:hAnsi="Narkisim"/>
          <w:sz w:val="20"/>
          <w:szCs w:val="20"/>
          <w:rtl/>
        </w:rPr>
        <w:t xml:space="preserve"> (בפי' הא')</w:t>
      </w:r>
      <w:r w:rsidRPr="00440CAB">
        <w:rPr>
          <w:rFonts w:ascii="Narkisim" w:hAnsi="Narkisim"/>
          <w:rtl/>
        </w:rPr>
        <w:t xml:space="preserve"> ו</w:t>
      </w:r>
      <w:r w:rsidRPr="00440CAB">
        <w:rPr>
          <w:rFonts w:ascii="Narkisim" w:hAnsi="Narkisim"/>
          <w:b/>
          <w:bCs/>
          <w:rtl/>
        </w:rPr>
        <w:t>תוס' חד מקמאי</w:t>
      </w:r>
      <w:r w:rsidRPr="00440CAB">
        <w:rPr>
          <w:rFonts w:ascii="Narkisim" w:hAnsi="Narkisim"/>
          <w:rtl/>
        </w:rPr>
        <w:t xml:space="preserve"> </w:t>
      </w:r>
      <w:r w:rsidRPr="00440CAB">
        <w:rPr>
          <w:rFonts w:ascii="Narkisim" w:hAnsi="Narkisim"/>
          <w:sz w:val="20"/>
          <w:szCs w:val="20"/>
          <w:rtl/>
        </w:rPr>
        <w:t>(סד: בשם אביו)</w:t>
      </w:r>
      <w:r w:rsidRPr="00440CAB">
        <w:rPr>
          <w:rFonts w:ascii="Narkisim" w:hAnsi="Narkisim"/>
          <w:rtl/>
        </w:rPr>
        <w:t xml:space="preserve"> פי' דאיירי אחר י' שנים ואינה רוצה להתגרש</w:t>
      </w:r>
      <w:r w:rsidRPr="00440CAB">
        <w:rPr>
          <w:rStyle w:val="ac"/>
          <w:rFonts w:ascii="Narkisim" w:hAnsi="Narkisim"/>
          <w:rtl/>
        </w:rPr>
        <w:footnoteReference w:id="646"/>
      </w:r>
      <w:r w:rsidRPr="00440CAB">
        <w:rPr>
          <w:rFonts w:ascii="Narkisim" w:hAnsi="Narkisim"/>
          <w:rtl/>
        </w:rPr>
        <w:t>, דאומרת שהוא עקור</w:t>
      </w:r>
      <w:r w:rsidRPr="00440CAB">
        <w:rPr>
          <w:rStyle w:val="ac"/>
          <w:rFonts w:ascii="Narkisim" w:hAnsi="Narkisim"/>
          <w:rtl/>
        </w:rPr>
        <w:footnoteReference w:id="647"/>
      </w:r>
      <w:r w:rsidRPr="00440CAB">
        <w:rPr>
          <w:rFonts w:ascii="Narkisim" w:hAnsi="Narkisim"/>
          <w:rtl/>
        </w:rPr>
        <w:t xml:space="preserve">. </w:t>
      </w:r>
      <w:r w:rsidRPr="00440CAB">
        <w:rPr>
          <w:rFonts w:ascii="Narkisim" w:hAnsi="Narkisim"/>
          <w:sz w:val="20"/>
          <w:szCs w:val="20"/>
          <w:rtl/>
        </w:rPr>
        <w:t>והתוס' חד מקמאי כת' דלפ"ז הא דאיתא בגמ' אמר איזיל איבדוק נפשיה קאי אמתני', ואינו המשך מהנידון הקודם.</w:t>
      </w:r>
    </w:p>
    <w:p w14:paraId="58FF68EB" w14:textId="77777777" w:rsidR="006D5124" w:rsidRPr="00440CAB" w:rsidRDefault="00000000" w:rsidP="00440CAB">
      <w:pPr>
        <w:pStyle w:val="a8"/>
        <w:bidi/>
        <w:rPr>
          <w:rFonts w:ascii="Narkisim" w:hAnsi="Narkisim"/>
        </w:rPr>
      </w:pPr>
      <w:r w:rsidRPr="00440CAB">
        <w:rPr>
          <w:rFonts w:ascii="Narkisim" w:hAnsi="Narkisim"/>
          <w:rtl/>
        </w:rPr>
        <w:t>ועוד העמיד הבעה"מ דאיירי שיש לו בנים [וכמ"ש תוס' לחד תי'] ומש"ה אינו חייב לגרש לאחר י' שנים. אלא שרוצה להוציאה בלא כתובה.</w:t>
      </w:r>
    </w:p>
    <w:p w14:paraId="5968ED5D" w14:textId="77777777" w:rsidR="006D5124" w:rsidRPr="00440CAB" w:rsidRDefault="00000000" w:rsidP="00440CAB">
      <w:pPr>
        <w:bidi/>
        <w:rPr>
          <w:rFonts w:ascii="Narkisim" w:hAnsi="Narkisim" w:cs="Narkisim"/>
        </w:rPr>
      </w:pPr>
      <w:r w:rsidRPr="00440CAB">
        <w:rPr>
          <w:rFonts w:ascii="Narkisim" w:hAnsi="Narkisim" w:cs="Narkisim"/>
          <w:u w:val="single"/>
          <w:rtl/>
        </w:rPr>
        <w:t>שם. מינה</w:t>
      </w:r>
      <w:r w:rsidRPr="00440CAB">
        <w:rPr>
          <w:rFonts w:ascii="Narkisim" w:hAnsi="Narkisim" w:cs="Narkisim"/>
          <w:rtl/>
        </w:rPr>
        <w:t>. לפ</w:t>
      </w:r>
      <w:r w:rsidRPr="00440CAB">
        <w:rPr>
          <w:rFonts w:ascii="Narkisim" w:hAnsi="Narkisim" w:cs="Narkisim"/>
          <w:b/>
          <w:bCs/>
          <w:rtl/>
        </w:rPr>
        <w:t xml:space="preserve">רש"י </w:t>
      </w:r>
      <w:r w:rsidRPr="00440CAB">
        <w:rPr>
          <w:rFonts w:ascii="Narkisim" w:hAnsi="Narkisim" w:cs="Narkisim"/>
          <w:rtl/>
        </w:rPr>
        <w:t>וה</w:t>
      </w:r>
      <w:r w:rsidRPr="00440CAB">
        <w:rPr>
          <w:rFonts w:ascii="Narkisim" w:hAnsi="Narkisim" w:cs="Narkisim"/>
          <w:b/>
          <w:bCs/>
          <w:rtl/>
        </w:rPr>
        <w:t>רי"ף</w:t>
      </w:r>
      <w:r w:rsidRPr="00440CAB">
        <w:rPr>
          <w:rFonts w:ascii="Narkisim" w:hAnsi="Narkisim" w:cs="Narkisim"/>
          <w:rtl/>
        </w:rPr>
        <w:t xml:space="preserve"> הוא טוען שאין לה כתובה, ומבואר דאשה שאינה ראויה להוליד אין לה כתובה. וכמו אילונית</w:t>
      </w:r>
      <w:r w:rsidRPr="00440CAB">
        <w:rPr>
          <w:rStyle w:val="ac"/>
          <w:rFonts w:ascii="Narkisim" w:hAnsi="Narkisim" w:cs="Narkisim"/>
          <w:rtl/>
        </w:rPr>
        <w:footnoteReference w:id="648"/>
      </w:r>
      <w:r w:rsidRPr="00440CAB">
        <w:rPr>
          <w:rFonts w:ascii="Narkisim" w:hAnsi="Narkisim" w:cs="Narkisim"/>
          <w:rtl/>
        </w:rPr>
        <w:t>. ומשמע דהוא נאמן לטעון ברי שהיא עקרה להפסידה כתובתה [אלא דכיון דטוענת ברי דמיניה אינה נאמנת]. וצ"ב אמאי נאמן להפסידה כתובתה. וה</w:t>
      </w:r>
      <w:r w:rsidRPr="00440CAB">
        <w:rPr>
          <w:rFonts w:ascii="Narkisim" w:hAnsi="Narkisim" w:cs="Narkisim"/>
          <w:b/>
          <w:bCs/>
          <w:rtl/>
        </w:rPr>
        <w:t>ריטב"א</w:t>
      </w:r>
      <w:r w:rsidRPr="00440CAB">
        <w:rPr>
          <w:rFonts w:ascii="Narkisim" w:hAnsi="Narkisim" w:cs="Narkisim"/>
          <w:rtl/>
        </w:rPr>
        <w:t xml:space="preserve"> תי' דכיון דשהה י' שנים [הוה רגליים לדבר], ונאמן בטענת ברי להפסידה. וכעי"ז כת' ה</w:t>
      </w:r>
      <w:r w:rsidRPr="00440CAB">
        <w:rPr>
          <w:rFonts w:ascii="Narkisim" w:hAnsi="Narkisim" w:cs="Narkisim"/>
          <w:b/>
          <w:bCs/>
          <w:rtl/>
        </w:rPr>
        <w:t>מלחמות</w:t>
      </w:r>
      <w:r w:rsidRPr="00440CAB">
        <w:rPr>
          <w:rFonts w:ascii="Narkisim" w:hAnsi="Narkisim" w:cs="Narkisim"/>
          <w:rtl/>
        </w:rPr>
        <w:t xml:space="preserve">. </w:t>
      </w:r>
      <w:r w:rsidRPr="00440CAB">
        <w:rPr>
          <w:rFonts w:ascii="Narkisim" w:hAnsi="Narkisim" w:cs="Narkisim"/>
          <w:sz w:val="20"/>
          <w:szCs w:val="20"/>
          <w:rtl/>
        </w:rPr>
        <w:t>[ומ"מ מהני היכא דהיא טוענת ברי לסתור טענה דידיה</w:t>
      </w:r>
      <w:r w:rsidRPr="00440CAB">
        <w:rPr>
          <w:rStyle w:val="ac"/>
          <w:rFonts w:ascii="Narkisim" w:hAnsi="Narkisim" w:cs="Narkisim"/>
          <w:sz w:val="20"/>
          <w:szCs w:val="20"/>
          <w:rtl/>
        </w:rPr>
        <w:footnoteReference w:id="649"/>
      </w:r>
      <w:r w:rsidRPr="00440CAB">
        <w:rPr>
          <w:rFonts w:ascii="Narkisim" w:hAnsi="Narkisim" w:cs="Narkisim"/>
          <w:sz w:val="20"/>
          <w:szCs w:val="20"/>
          <w:rtl/>
        </w:rPr>
        <w:t>].</w:t>
      </w:r>
    </w:p>
    <w:p w14:paraId="2966FB81" w14:textId="77777777" w:rsidR="006D5124" w:rsidRPr="00440CAB" w:rsidRDefault="00000000" w:rsidP="00440CAB">
      <w:pPr>
        <w:pStyle w:val="a8"/>
        <w:bidi/>
        <w:rPr>
          <w:rFonts w:ascii="Narkisim" w:hAnsi="Narkisim"/>
        </w:rPr>
      </w:pPr>
      <w:r w:rsidRPr="00440CAB">
        <w:rPr>
          <w:rFonts w:ascii="Narkisim" w:hAnsi="Narkisim"/>
          <w:rtl/>
        </w:rPr>
        <w:lastRenderedPageBreak/>
        <w:t>וה</w:t>
      </w:r>
      <w:r w:rsidRPr="00440CAB">
        <w:rPr>
          <w:rFonts w:ascii="Narkisim" w:hAnsi="Narkisim"/>
          <w:b/>
          <w:bCs/>
          <w:rtl/>
        </w:rPr>
        <w:t>בעה"מ</w:t>
      </w:r>
      <w:r w:rsidRPr="00440CAB">
        <w:rPr>
          <w:rFonts w:ascii="Narkisim" w:hAnsi="Narkisim"/>
          <w:rtl/>
        </w:rPr>
        <w:t xml:space="preserve"> הביא בשם </w:t>
      </w:r>
      <w:r w:rsidRPr="00440CAB">
        <w:rPr>
          <w:rFonts w:ascii="Narkisim" w:hAnsi="Narkisim"/>
          <w:b/>
          <w:bCs/>
          <w:rtl/>
        </w:rPr>
        <w:t>ר' אחאי גאון</w:t>
      </w:r>
      <w:r w:rsidRPr="00440CAB">
        <w:rPr>
          <w:rFonts w:ascii="Narkisim" w:hAnsi="Narkisim"/>
          <w:rtl/>
        </w:rPr>
        <w:t xml:space="preserve"> דאיירי אפי' תוך י' שנים. וה</w:t>
      </w:r>
      <w:r w:rsidRPr="00440CAB">
        <w:rPr>
          <w:rFonts w:ascii="Narkisim" w:hAnsi="Narkisim"/>
          <w:b/>
          <w:bCs/>
          <w:rtl/>
        </w:rPr>
        <w:t>מלחמות</w:t>
      </w:r>
      <w:r w:rsidRPr="00440CAB">
        <w:rPr>
          <w:rFonts w:ascii="Narkisim" w:hAnsi="Narkisim"/>
          <w:rtl/>
        </w:rPr>
        <w:t xml:space="preserve"> חלק</w:t>
      </w:r>
      <w:r w:rsidRPr="00440CAB">
        <w:rPr>
          <w:rStyle w:val="ac"/>
          <w:rFonts w:ascii="Narkisim" w:hAnsi="Narkisim"/>
          <w:rtl/>
        </w:rPr>
        <w:footnoteReference w:id="650"/>
      </w:r>
      <w:r w:rsidRPr="00440CAB">
        <w:rPr>
          <w:rFonts w:ascii="Narkisim" w:hAnsi="Narkisim"/>
          <w:rtl/>
        </w:rPr>
        <w:t xml:space="preserve"> דתוך י' ודאי אינו נאמן, דא"כ מה הואילו חכמים בתקנתם דתקנו כתובה.</w:t>
      </w:r>
    </w:p>
    <w:p w14:paraId="6ECB3ADC" w14:textId="77777777" w:rsidR="006D5124" w:rsidRPr="00440CAB" w:rsidRDefault="00000000" w:rsidP="00440CAB">
      <w:pPr>
        <w:bidi/>
        <w:rPr>
          <w:rFonts w:ascii="Narkisim" w:hAnsi="Narkisim" w:cs="Narkisim"/>
        </w:rPr>
      </w:pPr>
      <w:r w:rsidRPr="00440CAB">
        <w:rPr>
          <w:rFonts w:ascii="Narkisim" w:hAnsi="Narkisim" w:cs="Narkisim"/>
          <w:rtl/>
        </w:rPr>
        <w:t>וה</w:t>
      </w:r>
      <w:r w:rsidRPr="00440CAB">
        <w:rPr>
          <w:rFonts w:ascii="Narkisim" w:hAnsi="Narkisim" w:cs="Narkisim"/>
          <w:b/>
          <w:bCs/>
          <w:rtl/>
        </w:rPr>
        <w:t>רמב"ם</w:t>
      </w:r>
      <w:r w:rsidRPr="00440CAB">
        <w:rPr>
          <w:rFonts w:ascii="Narkisim" w:hAnsi="Narkisim" w:cs="Narkisim"/>
          <w:rtl/>
        </w:rPr>
        <w:t xml:space="preserve"> (אישות טו ח,ט) כתב דכל ששהה י' שנים, והיא טוענת דמיניה</w:t>
      </w:r>
      <w:r w:rsidRPr="00440CAB">
        <w:rPr>
          <w:rStyle w:val="ac"/>
          <w:rFonts w:ascii="Narkisim" w:hAnsi="Narkisim" w:cs="Narkisim"/>
          <w:rtl/>
        </w:rPr>
        <w:footnoteReference w:id="651"/>
      </w:r>
      <w:r w:rsidRPr="00440CAB">
        <w:rPr>
          <w:rFonts w:ascii="Narkisim" w:hAnsi="Narkisim" w:cs="Narkisim"/>
          <w:rtl/>
        </w:rPr>
        <w:t xml:space="preserve"> נאמנת</w:t>
      </w:r>
      <w:r w:rsidRPr="00440CAB">
        <w:rPr>
          <w:rStyle w:val="ac"/>
          <w:rFonts w:ascii="Narkisim" w:hAnsi="Narkisim" w:cs="Narkisim"/>
          <w:rtl/>
        </w:rPr>
        <w:footnoteReference w:id="652"/>
      </w:r>
      <w:r w:rsidRPr="00440CAB">
        <w:rPr>
          <w:rFonts w:ascii="Narkisim" w:hAnsi="Narkisim" w:cs="Narkisim"/>
          <w:rtl/>
        </w:rPr>
        <w:t>. והרמב"ם כת' דאם הוא יורה כחץ חזקת החולי ממנה, וכיון שעבר י' שנים אין לה כתובה</w:t>
      </w:r>
      <w:r w:rsidRPr="00440CAB">
        <w:rPr>
          <w:rStyle w:val="ac"/>
          <w:rFonts w:ascii="Narkisim" w:hAnsi="Narkisim" w:cs="Narkisim"/>
          <w:rtl/>
        </w:rPr>
        <w:footnoteReference w:id="653"/>
      </w:r>
      <w:r w:rsidRPr="00440CAB">
        <w:rPr>
          <w:rFonts w:ascii="Narkisim" w:hAnsi="Narkisim" w:cs="Narkisim"/>
          <w:rtl/>
        </w:rPr>
        <w:t>. וה</w:t>
      </w:r>
      <w:r w:rsidRPr="00440CAB">
        <w:rPr>
          <w:rFonts w:ascii="Narkisim" w:hAnsi="Narkisim" w:cs="Narkisim"/>
          <w:b/>
          <w:bCs/>
          <w:rtl/>
        </w:rPr>
        <w:t>ראב"ד</w:t>
      </w:r>
      <w:r w:rsidRPr="00440CAB">
        <w:rPr>
          <w:rFonts w:ascii="Narkisim" w:hAnsi="Narkisim" w:cs="Narkisim"/>
          <w:rtl/>
        </w:rPr>
        <w:t xml:space="preserve"> השיג דדוקא משלישי אין לה כתובה, אבל שהה י' שנים יש לה כתובה</w:t>
      </w:r>
      <w:r w:rsidRPr="00440CAB">
        <w:rPr>
          <w:rFonts w:ascii="Narkisim" w:hAnsi="Narkisim" w:cs="Narkisim"/>
          <w:sz w:val="20"/>
          <w:szCs w:val="20"/>
          <w:rtl/>
        </w:rPr>
        <w:t>.</w:t>
      </w:r>
    </w:p>
    <w:p w14:paraId="059DF034" w14:textId="77777777" w:rsidR="006D5124" w:rsidRPr="00440CAB" w:rsidRDefault="00000000" w:rsidP="00440CAB">
      <w:pPr>
        <w:pStyle w:val="a8"/>
        <w:bidi/>
        <w:rPr>
          <w:rFonts w:ascii="Narkisim" w:hAnsi="Narkisim"/>
        </w:rPr>
      </w:pPr>
      <w:r w:rsidRPr="00440CAB">
        <w:rPr>
          <w:rFonts w:ascii="Narkisim" w:hAnsi="Narkisim"/>
          <w:rtl/>
        </w:rPr>
        <w:t>ולכאורה דעת הרמב"ם דהא דתלינן בזכותו היינו דוקא בטוענת דאינו יורה</w:t>
      </w:r>
      <w:r w:rsidRPr="00440CAB">
        <w:rPr>
          <w:rStyle w:val="ac"/>
          <w:rFonts w:ascii="Narkisim" w:hAnsi="Narkisim"/>
          <w:rtl/>
        </w:rPr>
        <w:footnoteReference w:id="654"/>
      </w:r>
      <w:r w:rsidRPr="00440CAB">
        <w:rPr>
          <w:rFonts w:ascii="Narkisim" w:hAnsi="Narkisim"/>
          <w:rtl/>
        </w:rPr>
        <w:t>. אבל ה</w:t>
      </w:r>
      <w:r w:rsidRPr="00440CAB">
        <w:rPr>
          <w:rFonts w:ascii="Narkisim" w:hAnsi="Narkisim"/>
          <w:b/>
          <w:bCs/>
          <w:rtl/>
        </w:rPr>
        <w:t>חזו"א</w:t>
      </w:r>
      <w:r w:rsidRPr="00440CAB">
        <w:rPr>
          <w:rFonts w:ascii="Narkisim" w:hAnsi="Narkisim"/>
          <w:rtl/>
        </w:rPr>
        <w:t xml:space="preserve"> כ' דהתם כשהוא אינו טוען ברי.</w:t>
      </w:r>
    </w:p>
    <w:p w14:paraId="1714AC1F" w14:textId="77777777" w:rsidR="006D5124" w:rsidRPr="00440CAB" w:rsidRDefault="00000000" w:rsidP="00440CAB">
      <w:pPr>
        <w:pStyle w:val="aa"/>
        <w:bidi/>
        <w:rPr>
          <w:rFonts w:ascii="Narkisim" w:hAnsi="Narkisim"/>
        </w:rPr>
      </w:pPr>
      <w:r w:rsidRPr="00440CAB">
        <w:rPr>
          <w:rFonts w:ascii="Narkisim" w:hAnsi="Narkisim"/>
          <w:u w:val="single"/>
          <w:rtl/>
        </w:rPr>
        <w:t>שם. מינה</w:t>
      </w:r>
      <w:r w:rsidRPr="00440CAB">
        <w:rPr>
          <w:rFonts w:ascii="Narkisim" w:hAnsi="Narkisim"/>
          <w:rtl/>
        </w:rPr>
        <w:t>. ה</w:t>
      </w:r>
      <w:r w:rsidRPr="00440CAB">
        <w:rPr>
          <w:rFonts w:ascii="Narkisim" w:hAnsi="Narkisim"/>
          <w:b/>
          <w:bCs/>
          <w:rtl/>
        </w:rPr>
        <w:t>רמב"ן</w:t>
      </w:r>
      <w:r w:rsidRPr="00440CAB">
        <w:rPr>
          <w:rFonts w:ascii="Narkisim" w:hAnsi="Narkisim"/>
          <w:rtl/>
        </w:rPr>
        <w:t xml:space="preserve"> כתב דמשמע מדברי רש"י דטוען שהיא מתקשה בשעת תשמיש וכו' [דהוה מסימני אילונית לקמן פ:]. וב</w:t>
      </w:r>
      <w:r w:rsidRPr="00440CAB">
        <w:rPr>
          <w:rFonts w:ascii="Narkisim" w:hAnsi="Narkisim"/>
          <w:b/>
          <w:bCs/>
          <w:rtl/>
        </w:rPr>
        <w:t xml:space="preserve">תוס' חד מקמאי </w:t>
      </w:r>
      <w:r w:rsidRPr="00440CAB">
        <w:rPr>
          <w:rFonts w:ascii="Narkisim" w:hAnsi="Narkisim"/>
          <w:rtl/>
        </w:rPr>
        <w:t>כתב דמעיינה סתום ואין לה וסת [ע"פ הגמ' כתובות י:</w:t>
      </w:r>
      <w:r w:rsidRPr="00440CAB">
        <w:rPr>
          <w:rStyle w:val="ac"/>
          <w:rFonts w:ascii="Narkisim" w:hAnsi="Narkisim"/>
          <w:rtl/>
        </w:rPr>
        <w:footnoteReference w:id="655"/>
      </w:r>
      <w:r w:rsidRPr="00440CAB">
        <w:rPr>
          <w:rFonts w:ascii="Narkisim" w:hAnsi="Narkisim"/>
          <w:rtl/>
        </w:rPr>
        <w:t>]. וב</w:t>
      </w:r>
      <w:r w:rsidRPr="00440CAB">
        <w:rPr>
          <w:rFonts w:ascii="Narkisim" w:hAnsi="Narkisim"/>
          <w:b/>
          <w:bCs/>
          <w:rtl/>
        </w:rPr>
        <w:t>חי' ר"א מן ההר</w:t>
      </w:r>
      <w:r w:rsidRPr="00440CAB">
        <w:rPr>
          <w:rFonts w:ascii="Narkisim" w:hAnsi="Narkisim"/>
          <w:rtl/>
        </w:rPr>
        <w:t xml:space="preserve"> משמע דעיקר טענתו דאינו ממנו.</w:t>
      </w:r>
    </w:p>
    <w:p w14:paraId="0F1BE1B4" w14:textId="77777777" w:rsidR="006D5124" w:rsidRPr="00440CAB" w:rsidRDefault="00000000" w:rsidP="00440CAB">
      <w:pPr>
        <w:bidi/>
        <w:rPr>
          <w:rFonts w:ascii="Narkisim" w:hAnsi="Narkisim" w:cs="Narkisim"/>
        </w:rPr>
      </w:pPr>
      <w:r w:rsidRPr="00440CAB">
        <w:rPr>
          <w:rFonts w:ascii="Narkisim" w:hAnsi="Narkisim" w:cs="Narkisim"/>
          <w:u w:val="single"/>
          <w:rtl/>
        </w:rPr>
        <w:t>אמר רבי אמי דברים שבינו לבינה נאמנת, הוא לא קים ליה וכו'.</w:t>
      </w:r>
      <w:r w:rsidRPr="00440CAB">
        <w:rPr>
          <w:rFonts w:ascii="Narkisim" w:hAnsi="Narkisim" w:cs="Narkisim"/>
          <w:rtl/>
        </w:rPr>
        <w:t xml:space="preserve"> דכיון דהיא טוענת ברי נאמנת, והוא אינו יודע, ברי ושמא ברי עדיף</w:t>
      </w:r>
      <w:r w:rsidRPr="00440CAB">
        <w:rPr>
          <w:rStyle w:val="ac"/>
          <w:rFonts w:ascii="Narkisim" w:hAnsi="Narkisim" w:cs="Narkisim"/>
          <w:rtl/>
        </w:rPr>
        <w:footnoteReference w:id="656"/>
      </w:r>
      <w:r w:rsidRPr="00440CAB">
        <w:rPr>
          <w:rFonts w:ascii="Narkisim" w:hAnsi="Narkisim" w:cs="Narkisim"/>
          <w:rtl/>
        </w:rPr>
        <w:t>. והראשונים הק' האיך מהני טענת ברי דידה להוציא ממון.</w:t>
      </w:r>
    </w:p>
    <w:p w14:paraId="3BAE71F6"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רשב"א</w:t>
      </w:r>
      <w:r w:rsidRPr="00440CAB">
        <w:rPr>
          <w:rFonts w:ascii="Narkisim" w:hAnsi="Narkisim"/>
          <w:rtl/>
        </w:rPr>
        <w:t xml:space="preserve"> כתב דלרש"י והרי"ף ניחא דאיירי שלא הוחזקה ג' פעמים ובא להוציא בלא כתובה</w:t>
      </w:r>
      <w:r w:rsidRPr="00440CAB">
        <w:rPr>
          <w:rStyle w:val="ac"/>
          <w:rFonts w:ascii="Narkisim" w:hAnsi="Narkisim"/>
          <w:rtl/>
        </w:rPr>
        <w:footnoteReference w:id="657"/>
      </w:r>
      <w:r w:rsidRPr="00440CAB">
        <w:rPr>
          <w:rFonts w:ascii="Narkisim" w:hAnsi="Narkisim"/>
          <w:rtl/>
        </w:rPr>
        <w:t>. אבל לדעת ה</w:t>
      </w:r>
      <w:r w:rsidRPr="00440CAB">
        <w:rPr>
          <w:rFonts w:ascii="Narkisim" w:hAnsi="Narkisim"/>
          <w:b/>
          <w:bCs/>
          <w:rtl/>
        </w:rPr>
        <w:t xml:space="preserve">ראב"ד </w:t>
      </w:r>
      <w:r w:rsidRPr="00440CAB">
        <w:rPr>
          <w:rFonts w:ascii="Narkisim" w:hAnsi="Narkisim"/>
          <w:rtl/>
        </w:rPr>
        <w:t>והר"י בר"מ (בתוס') דאיירי בשלישי, קשה אמאי יש לה כתובה ע"י טענת ברי, הא ברי ל"מ להוציא ממון [וכה"ק ר"י בתוס'].</w:t>
      </w:r>
    </w:p>
    <w:p w14:paraId="2E56AD5B" w14:textId="77777777" w:rsidR="006D5124" w:rsidRPr="00440CAB" w:rsidRDefault="00000000" w:rsidP="00440CAB">
      <w:pPr>
        <w:pStyle w:val="a7"/>
        <w:bidi/>
        <w:rPr>
          <w:rFonts w:ascii="Narkisim" w:hAnsi="Narkisim"/>
        </w:rPr>
      </w:pPr>
      <w:r w:rsidRPr="00440CAB">
        <w:rPr>
          <w:rFonts w:ascii="Narkisim" w:hAnsi="Narkisim"/>
          <w:rtl/>
        </w:rPr>
        <w:t>וב</w:t>
      </w:r>
      <w:r w:rsidRPr="00440CAB">
        <w:rPr>
          <w:rFonts w:ascii="Narkisim" w:hAnsi="Narkisim"/>
          <w:b/>
          <w:bCs/>
          <w:rtl/>
        </w:rPr>
        <w:t>תוס' חד מקמאי</w:t>
      </w:r>
      <w:r w:rsidRPr="00440CAB">
        <w:rPr>
          <w:rFonts w:ascii="Narkisim" w:hAnsi="Narkisim"/>
          <w:rtl/>
        </w:rPr>
        <w:t xml:space="preserve"> תי' דבשעת נישואין נתחייב לה ודאי, והוה איני יודע אם פרעתיך </w:t>
      </w:r>
      <w:r w:rsidRPr="00440CAB">
        <w:rPr>
          <w:rFonts w:ascii="Narkisim" w:hAnsi="Narkisim"/>
          <w:sz w:val="20"/>
          <w:szCs w:val="20"/>
          <w:rtl/>
        </w:rPr>
        <w:t>[משא"כ ספק מוכת עץ דמעולם לא נתחייב לה</w:t>
      </w:r>
      <w:r w:rsidRPr="00440CAB">
        <w:rPr>
          <w:rStyle w:val="ac"/>
          <w:rFonts w:ascii="Narkisim" w:hAnsi="Narkisim"/>
          <w:sz w:val="20"/>
          <w:szCs w:val="20"/>
          <w:rtl/>
        </w:rPr>
        <w:footnoteReference w:id="658"/>
      </w:r>
      <w:r w:rsidRPr="00440CAB">
        <w:rPr>
          <w:rFonts w:ascii="Narkisim" w:hAnsi="Narkisim"/>
          <w:rtl/>
        </w:rPr>
        <w:t>].</w:t>
      </w:r>
    </w:p>
    <w:p w14:paraId="4E453E5F" w14:textId="77777777" w:rsidR="006D5124" w:rsidRPr="00440CAB" w:rsidRDefault="00000000" w:rsidP="00440CAB">
      <w:pPr>
        <w:bidi/>
        <w:rPr>
          <w:rFonts w:ascii="Narkisim" w:hAnsi="Narkisim" w:cs="Narkisim"/>
        </w:rPr>
      </w:pPr>
      <w:r w:rsidRPr="00440CAB">
        <w:rPr>
          <w:rFonts w:ascii="Narkisim" w:hAnsi="Narkisim" w:cs="Narkisim"/>
          <w:u w:val="single"/>
          <w:rtl/>
        </w:rPr>
        <w:t>תוד"ה שבינו.</w:t>
      </w:r>
      <w:r w:rsidRPr="00440CAB">
        <w:rPr>
          <w:rFonts w:ascii="Narkisim" w:hAnsi="Narkisim" w:cs="Narkisim"/>
          <w:rtl/>
        </w:rPr>
        <w:t xml:space="preserve"> ואי לא שהה ניחוש שמא עיניה נתנה באחר, וכמשנה אחרונה וכו'. </w:t>
      </w:r>
      <w:r w:rsidRPr="00440CAB">
        <w:rPr>
          <w:rFonts w:ascii="Narkisim" w:hAnsi="Narkisim" w:cs="Narkisim"/>
          <w:szCs w:val="20"/>
          <w:rtl/>
        </w:rPr>
        <w:t>דתנן (נדרים צ:) דבראשונה היו אומרים שנאמנת לטעון השמים ביני לבינך דאינו יורה כחץ, ויוציא ויתן כתובה. [ורוצה להתגרש בבאה מחמת טענה דרוצה חוטרא לידא, ע' בע"ב]. ובמשנה אחרונה חששו שמא עיניה נתנה באחר ואינה נאמנת</w:t>
      </w:r>
      <w:r w:rsidRPr="00440CAB">
        <w:rPr>
          <w:rStyle w:val="ac"/>
          <w:rFonts w:ascii="Narkisim" w:hAnsi="Narkisim" w:cs="Narkisim"/>
          <w:szCs w:val="20"/>
          <w:rtl/>
        </w:rPr>
        <w:footnoteReference w:id="659"/>
      </w:r>
      <w:r w:rsidRPr="00440CAB">
        <w:rPr>
          <w:rFonts w:ascii="Narkisim" w:hAnsi="Narkisim" w:cs="Narkisim"/>
          <w:szCs w:val="20"/>
          <w:rtl/>
        </w:rPr>
        <w:t>. ויעשו דרך בקשה [לפייס אותה]</w:t>
      </w:r>
      <w:r w:rsidRPr="00440CAB">
        <w:rPr>
          <w:rStyle w:val="ac"/>
          <w:rFonts w:ascii="Narkisim" w:hAnsi="Narkisim" w:cs="Narkisim"/>
          <w:szCs w:val="20"/>
          <w:rtl/>
        </w:rPr>
        <w:footnoteReference w:id="660"/>
      </w:r>
      <w:r w:rsidRPr="00440CAB">
        <w:rPr>
          <w:rFonts w:ascii="Narkisim" w:hAnsi="Narkisim" w:cs="Narkisim"/>
          <w:rtl/>
        </w:rPr>
        <w:t>.</w:t>
      </w:r>
    </w:p>
    <w:p w14:paraId="517692D6" w14:textId="77777777" w:rsidR="006D5124" w:rsidRPr="00440CAB" w:rsidRDefault="00000000" w:rsidP="00440CAB">
      <w:pPr>
        <w:pStyle w:val="a7"/>
        <w:bidi/>
        <w:rPr>
          <w:rFonts w:ascii="Narkisim" w:hAnsi="Narkisim"/>
        </w:rPr>
      </w:pPr>
      <w:r w:rsidRPr="00440CAB">
        <w:rPr>
          <w:rFonts w:ascii="Narkisim" w:hAnsi="Narkisim"/>
          <w:rtl/>
        </w:rPr>
        <w:t>וה</w:t>
      </w:r>
      <w:r w:rsidRPr="00440CAB">
        <w:rPr>
          <w:rFonts w:ascii="Narkisim" w:hAnsi="Narkisim"/>
          <w:b/>
          <w:bCs/>
          <w:rtl/>
        </w:rPr>
        <w:t>רי"ף</w:t>
      </w:r>
      <w:r w:rsidRPr="00440CAB">
        <w:rPr>
          <w:rFonts w:ascii="Narkisim" w:hAnsi="Narkisim"/>
          <w:rtl/>
        </w:rPr>
        <w:t xml:space="preserve"> הביא בשם ה</w:t>
      </w:r>
      <w:r w:rsidRPr="00440CAB">
        <w:rPr>
          <w:rFonts w:ascii="Narkisim" w:hAnsi="Narkisim"/>
          <w:b/>
          <w:bCs/>
          <w:rtl/>
        </w:rPr>
        <w:t>גאון</w:t>
      </w:r>
      <w:r w:rsidRPr="00440CAB">
        <w:rPr>
          <w:rFonts w:ascii="Narkisim" w:hAnsi="Narkisim"/>
          <w:rtl/>
        </w:rPr>
        <w:t xml:space="preserve"> דסוגיין קאי כמשנה ראשונה (במשנה נדרים צ:), אבל חזרו לומר דעיניה נתנה באחר. וה</w:t>
      </w:r>
      <w:r w:rsidRPr="00440CAB">
        <w:rPr>
          <w:rFonts w:ascii="Narkisim" w:hAnsi="Narkisim"/>
          <w:b/>
          <w:bCs/>
          <w:rtl/>
        </w:rPr>
        <w:t>רי"ף</w:t>
      </w:r>
      <w:r w:rsidRPr="00440CAB">
        <w:rPr>
          <w:rFonts w:ascii="Narkisim" w:hAnsi="Narkisim"/>
          <w:rtl/>
        </w:rPr>
        <w:t xml:space="preserve"> חלק דהכא איירי לאחר י' שנים דחייבים להוציא בע"כ ול"ש עיניה נתנה באחר. וכל הנידון על הכתובה. וע' בעה"מ.</w:t>
      </w:r>
    </w:p>
    <w:p w14:paraId="4CEBEACB" w14:textId="77777777" w:rsidR="006D5124" w:rsidRPr="00440CAB" w:rsidRDefault="00000000" w:rsidP="00440CAB">
      <w:pPr>
        <w:pStyle w:val="a7"/>
        <w:bidi/>
        <w:rPr>
          <w:rFonts w:ascii="Narkisim" w:hAnsi="Narkisim"/>
        </w:rPr>
      </w:pPr>
      <w:r w:rsidRPr="00440CAB">
        <w:rPr>
          <w:rFonts w:ascii="Narkisim" w:hAnsi="Narkisim"/>
          <w:rtl/>
        </w:rPr>
        <w:lastRenderedPageBreak/>
        <w:t>ו</w:t>
      </w:r>
      <w:r w:rsidRPr="00440CAB">
        <w:rPr>
          <w:rFonts w:ascii="Narkisim" w:hAnsi="Narkisim"/>
          <w:b/>
          <w:bCs/>
          <w:rtl/>
        </w:rPr>
        <w:t>תוס</w:t>
      </w:r>
      <w:r w:rsidRPr="00440CAB">
        <w:rPr>
          <w:rFonts w:ascii="Narkisim" w:hAnsi="Narkisim"/>
          <w:rtl/>
        </w:rPr>
        <w:t>' תי' דכיון דשהה י' שנים יש רגלים לדבר ויש להאמינה. ולתי' הב' בתוס' בכל באה מחמת טענה גמורה לא חששו</w:t>
      </w:r>
      <w:r w:rsidRPr="00440CAB">
        <w:rPr>
          <w:rStyle w:val="ac"/>
          <w:rFonts w:ascii="Narkisim" w:hAnsi="Narkisim"/>
          <w:rtl/>
        </w:rPr>
        <w:footnoteReference w:id="661"/>
      </w:r>
      <w:r w:rsidRPr="00440CAB">
        <w:rPr>
          <w:rFonts w:ascii="Narkisim" w:hAnsi="Narkisim"/>
          <w:rtl/>
        </w:rPr>
        <w:t xml:space="preserve">. </w:t>
      </w:r>
      <w:r w:rsidRPr="00440CAB">
        <w:rPr>
          <w:rFonts w:ascii="Narkisim" w:hAnsi="Narkisim"/>
          <w:sz w:val="20"/>
          <w:szCs w:val="20"/>
          <w:rtl/>
        </w:rPr>
        <w:t>וה</w:t>
      </w:r>
      <w:r w:rsidRPr="00440CAB">
        <w:rPr>
          <w:rFonts w:ascii="Narkisim" w:hAnsi="Narkisim"/>
          <w:b/>
          <w:bCs/>
          <w:sz w:val="20"/>
          <w:szCs w:val="20"/>
          <w:rtl/>
        </w:rPr>
        <w:t xml:space="preserve">ראב"ד </w:t>
      </w:r>
      <w:r w:rsidRPr="00440CAB">
        <w:rPr>
          <w:rFonts w:ascii="Narkisim" w:hAnsi="Narkisim"/>
          <w:sz w:val="20"/>
          <w:szCs w:val="20"/>
          <w:rtl/>
        </w:rPr>
        <w:t>פי' דבגמ' בנדרים איירי בטוענת דאינו נזקק עמה, במיגו דאינו יורה כחץ [והראשונים האריכו להקשות ע"ז].</w:t>
      </w:r>
    </w:p>
    <w:p w14:paraId="119B396D" w14:textId="77777777" w:rsidR="006D5124" w:rsidRPr="00440CAB" w:rsidRDefault="00000000" w:rsidP="00440CAB">
      <w:pPr>
        <w:bidi/>
        <w:rPr>
          <w:rFonts w:ascii="Narkisim" w:hAnsi="Narkisim" w:cs="Narkisim"/>
        </w:rPr>
      </w:pPr>
      <w:r w:rsidRPr="00440CAB">
        <w:rPr>
          <w:rFonts w:ascii="Narkisim" w:hAnsi="Narkisim" w:cs="Narkisim"/>
          <w:u w:val="single"/>
          <w:rtl/>
        </w:rPr>
        <w:t>בא"ד ליכא לאוקמא וכו' ויש לו בנים וכו' ומיהו י"ל דאין לתלות באונס שלו</w:t>
      </w:r>
      <w:r w:rsidRPr="00440CAB">
        <w:rPr>
          <w:rFonts w:ascii="Narkisim" w:hAnsi="Narkisim" w:cs="Narkisim"/>
          <w:rtl/>
        </w:rPr>
        <w:t>. כיון דקיים פר"ו</w:t>
      </w:r>
      <w:r w:rsidRPr="00440CAB">
        <w:rPr>
          <w:rStyle w:val="ac"/>
          <w:rFonts w:ascii="Narkisim" w:hAnsi="Narkisim" w:cs="Narkisim"/>
          <w:rtl/>
        </w:rPr>
        <w:footnoteReference w:id="662"/>
      </w:r>
      <w:r w:rsidRPr="00440CAB">
        <w:rPr>
          <w:rFonts w:ascii="Narkisim" w:hAnsi="Narkisim" w:cs="Narkisim"/>
          <w:rtl/>
        </w:rPr>
        <w:t xml:space="preserve"> לא אמרי' דמחמתו </w:t>
      </w:r>
      <w:r w:rsidRPr="00440CAB">
        <w:rPr>
          <w:rFonts w:ascii="Narkisim" w:hAnsi="Narkisim" w:cs="Narkisim"/>
          <w:sz w:val="20"/>
          <w:szCs w:val="20"/>
          <w:rtl/>
        </w:rPr>
        <w:t>[אלא שהיא טוענת דנתקלקל, ואינו יורה כחץ],</w:t>
      </w:r>
      <w:r w:rsidRPr="00440CAB">
        <w:rPr>
          <w:rFonts w:ascii="Narkisim" w:hAnsi="Narkisim" w:cs="Narkisim"/>
          <w:rtl/>
        </w:rPr>
        <w:t xml:space="preserve"> וכ"כ ה</w:t>
      </w:r>
      <w:r w:rsidRPr="00440CAB">
        <w:rPr>
          <w:rFonts w:ascii="Narkisim" w:hAnsi="Narkisim" w:cs="Narkisim"/>
          <w:b/>
          <w:bCs/>
          <w:rtl/>
        </w:rPr>
        <w:t>בעה"מ</w:t>
      </w:r>
      <w:r w:rsidRPr="00440CAB">
        <w:rPr>
          <w:rFonts w:ascii="Narkisim" w:hAnsi="Narkisim" w:cs="Narkisim"/>
          <w:rtl/>
        </w:rPr>
        <w:t xml:space="preserve"> </w:t>
      </w:r>
      <w:r w:rsidRPr="00440CAB">
        <w:rPr>
          <w:rFonts w:ascii="Narkisim" w:hAnsi="Narkisim" w:cs="Narkisim"/>
          <w:sz w:val="20"/>
          <w:szCs w:val="20"/>
          <w:rtl/>
        </w:rPr>
        <w:t>(בפי' הב', הו' לעיל סד: ועי"ש דהמלחמות חלק על סברא זו)</w:t>
      </w:r>
      <w:r w:rsidRPr="00440CAB">
        <w:rPr>
          <w:rFonts w:ascii="Narkisim" w:hAnsi="Narkisim" w:cs="Narkisim"/>
          <w:rtl/>
        </w:rPr>
        <w:t xml:space="preserve">. אבל </w:t>
      </w:r>
      <w:r w:rsidRPr="00440CAB">
        <w:rPr>
          <w:rFonts w:ascii="Narkisim" w:hAnsi="Narkisim" w:cs="Narkisim"/>
          <w:b/>
          <w:bCs/>
          <w:rtl/>
        </w:rPr>
        <w:t>תוס</w:t>
      </w:r>
      <w:r w:rsidRPr="00440CAB">
        <w:rPr>
          <w:rFonts w:ascii="Narkisim" w:hAnsi="Narkisim" w:cs="Narkisim"/>
          <w:rtl/>
        </w:rPr>
        <w:t>' (נדרים צ:) כתב דהיכא דיש לו בנים מאשה אחרת [ואפי' מתו דלא קיים פר"ו], אינה נאמנת דאינו יורה.</w:t>
      </w:r>
    </w:p>
    <w:p w14:paraId="0AF6CF9C" w14:textId="77777777" w:rsidR="006D5124" w:rsidRPr="00440CAB" w:rsidRDefault="00000000" w:rsidP="00440CAB">
      <w:pPr>
        <w:bidi/>
        <w:rPr>
          <w:rFonts w:ascii="Narkisim" w:hAnsi="Narkisim" w:cs="Narkisim"/>
        </w:rPr>
      </w:pPr>
      <w:r w:rsidRPr="00440CAB">
        <w:rPr>
          <w:rFonts w:ascii="Narkisim" w:hAnsi="Narkisim" w:cs="Narkisim"/>
          <w:u w:val="single"/>
          <w:rtl/>
        </w:rPr>
        <w:t>בא"ד והר"ש בר"ח פירש דהכא איירי בששהתה עם השלישי י' שנים וכרשב"ג</w:t>
      </w:r>
      <w:r w:rsidRPr="00440CAB">
        <w:rPr>
          <w:rFonts w:ascii="Narkisim" w:hAnsi="Narkisim" w:cs="Narkisim"/>
          <w:rtl/>
        </w:rPr>
        <w:t xml:space="preserve">. דכיון דבזה נאמנת בטענת ברי שלא להחזיק אותה כעקרה. </w:t>
      </w:r>
      <w:r w:rsidRPr="00440CAB">
        <w:rPr>
          <w:rFonts w:ascii="Narkisim" w:hAnsi="Narkisim" w:cs="Narkisim"/>
          <w:sz w:val="20"/>
          <w:szCs w:val="20"/>
          <w:rtl/>
        </w:rPr>
        <w:t>וה</w:t>
      </w:r>
      <w:r w:rsidRPr="00440CAB">
        <w:rPr>
          <w:rFonts w:ascii="Narkisim" w:hAnsi="Narkisim" w:cs="Narkisim"/>
          <w:b/>
          <w:bCs/>
          <w:sz w:val="20"/>
          <w:szCs w:val="20"/>
          <w:rtl/>
        </w:rPr>
        <w:t>חזו"א</w:t>
      </w:r>
      <w:r w:rsidRPr="00440CAB">
        <w:rPr>
          <w:rFonts w:ascii="Narkisim" w:hAnsi="Narkisim" w:cs="Narkisim"/>
          <w:sz w:val="20"/>
          <w:szCs w:val="20"/>
          <w:rtl/>
        </w:rPr>
        <w:t xml:space="preserve"> (קח ג) כתב דהיינו דוקא לרשב"ג. אבל לרבי כיון דכבר הוחזקה כעקרה, א"כ אינה נאמנת על כתובתה</w:t>
      </w:r>
      <w:r w:rsidRPr="00440CAB">
        <w:rPr>
          <w:rStyle w:val="ac"/>
          <w:rFonts w:ascii="Narkisim" w:hAnsi="Narkisim" w:cs="Narkisim"/>
          <w:sz w:val="20"/>
          <w:szCs w:val="20"/>
          <w:rtl/>
        </w:rPr>
        <w:footnoteReference w:id="663"/>
      </w:r>
      <w:r w:rsidRPr="00440CAB">
        <w:rPr>
          <w:rFonts w:ascii="Narkisim" w:hAnsi="Narkisim" w:cs="Narkisim"/>
          <w:sz w:val="20"/>
          <w:szCs w:val="20"/>
          <w:rtl/>
        </w:rPr>
        <w:t>. ועוד דכיון דנשאה בחזקת עקרה הוה כהכיר בה. [וצ"ע מתוד"ה נשאת].</w:t>
      </w:r>
    </w:p>
    <w:p w14:paraId="39875250" w14:textId="77777777" w:rsidR="006D5124" w:rsidRPr="00440CAB" w:rsidRDefault="00000000" w:rsidP="00440CAB">
      <w:pPr>
        <w:bidi/>
        <w:rPr>
          <w:rFonts w:ascii="Narkisim" w:hAnsi="Narkisim" w:cs="Narkisim"/>
        </w:rPr>
      </w:pPr>
      <w:r w:rsidRPr="00440CAB">
        <w:rPr>
          <w:rFonts w:ascii="Narkisim" w:hAnsi="Narkisim" w:cs="Narkisim"/>
          <w:u w:val="single"/>
          <w:rtl/>
        </w:rPr>
        <w:t>אמר איהו איזיל ואיבדוק נפשאי.</w:t>
      </w:r>
      <w:r w:rsidRPr="00440CAB">
        <w:rPr>
          <w:rFonts w:ascii="Narkisim" w:hAnsi="Narkisim" w:cs="Narkisim"/>
          <w:rtl/>
        </w:rPr>
        <w:t xml:space="preserve"> לדעת </w:t>
      </w:r>
      <w:r w:rsidRPr="00440CAB">
        <w:rPr>
          <w:rFonts w:ascii="Narkisim" w:hAnsi="Narkisim" w:cs="Narkisim"/>
          <w:b/>
          <w:bCs/>
          <w:rtl/>
        </w:rPr>
        <w:t>רש"י</w:t>
      </w:r>
      <w:r w:rsidRPr="00440CAB">
        <w:rPr>
          <w:rFonts w:ascii="Narkisim" w:hAnsi="Narkisim" w:cs="Narkisim"/>
          <w:rtl/>
        </w:rPr>
        <w:t xml:space="preserve"> וה</w:t>
      </w:r>
      <w:r w:rsidRPr="00440CAB">
        <w:rPr>
          <w:rFonts w:ascii="Narkisim" w:hAnsi="Narkisim" w:cs="Narkisim"/>
          <w:b/>
          <w:bCs/>
          <w:rtl/>
        </w:rPr>
        <w:t>רי"ף</w:t>
      </w:r>
      <w:r w:rsidRPr="00440CAB">
        <w:rPr>
          <w:rFonts w:ascii="Narkisim" w:hAnsi="Narkisim" w:cs="Narkisim"/>
          <w:rtl/>
        </w:rPr>
        <w:t xml:space="preserve"> היינו שלא לשלם כתובה. [ובפשוטו קאי כשטוען ודאי שהיא עקרה, וכדלעיל]. וכ"פ ה</w:t>
      </w:r>
      <w:r w:rsidRPr="00440CAB">
        <w:rPr>
          <w:rFonts w:ascii="Narkisim" w:hAnsi="Narkisim" w:cs="Narkisim"/>
          <w:b/>
          <w:bCs/>
          <w:rtl/>
        </w:rPr>
        <w:t xml:space="preserve">שו"ע </w:t>
      </w:r>
      <w:r w:rsidRPr="00440CAB">
        <w:rPr>
          <w:rFonts w:ascii="Narkisim" w:hAnsi="Narkisim" w:cs="Narkisim"/>
          <w:rtl/>
        </w:rPr>
        <w:t>(קנד ו) שאם נולד לו משניה תצא שלא בכתובה</w:t>
      </w:r>
      <w:r w:rsidRPr="00440CAB">
        <w:rPr>
          <w:rStyle w:val="ac"/>
          <w:rFonts w:ascii="Narkisim" w:hAnsi="Narkisim" w:cs="Narkisim"/>
          <w:rtl/>
        </w:rPr>
        <w:footnoteReference w:id="664"/>
      </w:r>
      <w:r w:rsidRPr="00440CAB">
        <w:rPr>
          <w:rFonts w:ascii="Narkisim" w:hAnsi="Narkisim" w:cs="Narkisim"/>
          <w:rtl/>
        </w:rPr>
        <w:t xml:space="preserve"> [שנתברר דהוה מחמתה]. וה</w:t>
      </w:r>
      <w:r w:rsidRPr="00440CAB">
        <w:rPr>
          <w:rFonts w:ascii="Narkisim" w:hAnsi="Narkisim" w:cs="Narkisim"/>
          <w:b/>
          <w:bCs/>
          <w:rtl/>
        </w:rPr>
        <w:t>גר"א</w:t>
      </w:r>
      <w:r w:rsidRPr="00440CAB">
        <w:rPr>
          <w:rFonts w:ascii="Narkisim" w:hAnsi="Narkisim" w:cs="Narkisim"/>
          <w:rtl/>
        </w:rPr>
        <w:t xml:space="preserve"> (שם ל) כתב דלדעת תוס' דהנידון בסוגיין שתובעת להתגרש, א"כ אם ילד משניה אם אינו רוצה לגרש אי"צ לגרש. אבל אם רצונו לגרש יתן כתובה. </w:t>
      </w:r>
      <w:r w:rsidRPr="00440CAB">
        <w:rPr>
          <w:rFonts w:ascii="Narkisim" w:hAnsi="Narkisim" w:cs="Narkisim"/>
          <w:sz w:val="20"/>
          <w:szCs w:val="20"/>
          <w:rtl/>
        </w:rPr>
        <w:t>[וע' חזו"א קח א דנתקשה בכ"ז].</w:t>
      </w:r>
    </w:p>
    <w:p w14:paraId="176D9B36" w14:textId="77777777" w:rsidR="006D5124" w:rsidRPr="00440CAB" w:rsidRDefault="00000000" w:rsidP="00440CAB">
      <w:pPr>
        <w:pStyle w:val="aa"/>
        <w:bidi/>
        <w:rPr>
          <w:rFonts w:ascii="Narkisim" w:hAnsi="Narkisim"/>
        </w:rPr>
      </w:pPr>
      <w:r w:rsidRPr="00440CAB">
        <w:rPr>
          <w:rFonts w:ascii="Narkisim" w:hAnsi="Narkisim"/>
          <w:u w:val="single"/>
          <w:rtl/>
        </w:rPr>
        <w:t>א"ר אמי וכו' נושא אדם כמה נשים על אשתו.</w:t>
      </w:r>
      <w:r w:rsidRPr="00440CAB">
        <w:rPr>
          <w:rFonts w:ascii="Narkisim" w:hAnsi="Narkisim"/>
          <w:rtl/>
        </w:rPr>
        <w:t xml:space="preserve"> ה</w:t>
      </w:r>
      <w:r w:rsidRPr="00440CAB">
        <w:rPr>
          <w:rFonts w:ascii="Narkisim" w:hAnsi="Narkisim"/>
          <w:b/>
          <w:bCs/>
          <w:rtl/>
        </w:rPr>
        <w:t>ריטב"א</w:t>
      </w:r>
      <w:r w:rsidRPr="00440CAB">
        <w:rPr>
          <w:rFonts w:ascii="Narkisim" w:hAnsi="Narkisim"/>
          <w:rtl/>
        </w:rPr>
        <w:t xml:space="preserve"> (לעיל מד.) כתב דהיינו במקום שנהגו לישא כמה נשים, אבל אל"כ הוה כמו שהתנה דאינו יכול לישא על אשתו [והו' בפוסקים עו]. אבל ה</w:t>
      </w:r>
      <w:r w:rsidRPr="00440CAB">
        <w:rPr>
          <w:rFonts w:ascii="Narkisim" w:hAnsi="Narkisim"/>
          <w:b/>
          <w:bCs/>
          <w:rtl/>
        </w:rPr>
        <w:t>ריטב"א</w:t>
      </w:r>
      <w:r w:rsidRPr="00440CAB">
        <w:rPr>
          <w:rFonts w:ascii="Narkisim" w:hAnsi="Narkisim"/>
          <w:rtl/>
        </w:rPr>
        <w:t xml:space="preserve"> (כאן) כתב דבמקום מצווה לא אזלי' בתר מנהג</w:t>
      </w:r>
      <w:r w:rsidRPr="00440CAB">
        <w:rPr>
          <w:rStyle w:val="ac"/>
          <w:rFonts w:ascii="Narkisim" w:hAnsi="Narkisim"/>
          <w:rtl/>
        </w:rPr>
        <w:footnoteReference w:id="665"/>
      </w:r>
      <w:r w:rsidRPr="00440CAB">
        <w:rPr>
          <w:rFonts w:ascii="Narkisim" w:hAnsi="Narkisim"/>
          <w:rtl/>
        </w:rPr>
        <w:t>.</w:t>
      </w:r>
    </w:p>
    <w:p w14:paraId="62E8196B"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כת' דבמקום מצוה לא החרים </w:t>
      </w:r>
      <w:r w:rsidRPr="00440CAB">
        <w:rPr>
          <w:rFonts w:ascii="Narkisim" w:hAnsi="Narkisim"/>
          <w:b/>
          <w:bCs/>
          <w:rtl/>
        </w:rPr>
        <w:t>רבינו גרשם</w:t>
      </w:r>
      <w:r w:rsidRPr="00440CAB">
        <w:rPr>
          <w:rFonts w:ascii="Narkisim" w:hAnsi="Narkisim"/>
          <w:rtl/>
        </w:rPr>
        <w:t xml:space="preserve"> דלא לישא על אשתו [וכ"כ הריטב"א (לעיל שם) דבמקום יבום לא החרים]. וה</w:t>
      </w:r>
      <w:r w:rsidRPr="00440CAB">
        <w:rPr>
          <w:rFonts w:ascii="Narkisim" w:hAnsi="Narkisim"/>
          <w:b/>
          <w:bCs/>
          <w:rtl/>
        </w:rPr>
        <w:t>רמ"א</w:t>
      </w:r>
      <w:r w:rsidRPr="00440CAB">
        <w:rPr>
          <w:rFonts w:ascii="Narkisim" w:hAnsi="Narkisim"/>
          <w:rtl/>
        </w:rPr>
        <w:t xml:space="preserve"> (א ח) הביא בזה מח'.</w:t>
      </w:r>
    </w:p>
    <w:p w14:paraId="7D23FD8D" w14:textId="77777777" w:rsidR="006D5124" w:rsidRPr="00440CAB" w:rsidRDefault="00000000" w:rsidP="00440CAB">
      <w:pPr>
        <w:pStyle w:val="aa"/>
        <w:bidi/>
        <w:rPr>
          <w:rFonts w:ascii="Narkisim" w:hAnsi="Narkisim"/>
        </w:rPr>
      </w:pPr>
      <w:r w:rsidRPr="00440CAB">
        <w:rPr>
          <w:rFonts w:ascii="Narkisim" w:hAnsi="Narkisim"/>
          <w:u w:val="single"/>
          <w:rtl/>
        </w:rPr>
        <w:t>והוא דאית ליה למיזנייהו</w:t>
      </w:r>
      <w:r w:rsidRPr="00440CAB">
        <w:rPr>
          <w:rStyle w:val="ac"/>
          <w:rFonts w:ascii="Narkisim" w:hAnsi="Narkisim"/>
          <w:u w:val="single"/>
          <w:rtl/>
        </w:rPr>
        <w:footnoteReference w:id="666"/>
      </w:r>
      <w:r w:rsidRPr="00440CAB">
        <w:rPr>
          <w:rFonts w:ascii="Narkisim" w:hAnsi="Narkisim"/>
          <w:rtl/>
        </w:rPr>
        <w:t>. ה</w:t>
      </w:r>
      <w:r w:rsidRPr="00440CAB">
        <w:rPr>
          <w:rFonts w:ascii="Narkisim" w:hAnsi="Narkisim"/>
          <w:b/>
          <w:bCs/>
          <w:rtl/>
        </w:rPr>
        <w:t>חלק"מ</w:t>
      </w:r>
      <w:r w:rsidRPr="00440CAB">
        <w:rPr>
          <w:rFonts w:ascii="Narkisim" w:hAnsi="Narkisim"/>
          <w:rtl/>
        </w:rPr>
        <w:t xml:space="preserve"> (א יג) נסתפק האם הוה תביעה מצד האשה, או מצד בי"ד. דאף אם היא ניחא לה אסור כשאין לו אפשרות לזון. והביא דבראשונים משמע דתליא בהאשה. ובדבר שבממון תנאו קיים.</w:t>
      </w:r>
    </w:p>
    <w:p w14:paraId="68C308B3" w14:textId="77777777" w:rsidR="006D5124" w:rsidRPr="00440CAB" w:rsidRDefault="00000000" w:rsidP="00440CAB">
      <w:pPr>
        <w:pStyle w:val="3"/>
        <w:bidi/>
        <w:rPr>
          <w:rFonts w:ascii="Narkisim" w:hAnsi="Narkisim"/>
        </w:rPr>
      </w:pPr>
      <w:r w:rsidRPr="00440CAB">
        <w:rPr>
          <w:rFonts w:ascii="Narkisim" w:hAnsi="Narkisim"/>
          <w:rtl/>
        </w:rPr>
        <w:t>דף סה:</w:t>
      </w:r>
    </w:p>
    <w:p w14:paraId="1D31AC3F" w14:textId="77777777" w:rsidR="006D5124" w:rsidRPr="00440CAB" w:rsidRDefault="00000000" w:rsidP="00440CAB">
      <w:pPr>
        <w:pStyle w:val="aa"/>
        <w:bidi/>
        <w:rPr>
          <w:rFonts w:ascii="Narkisim" w:hAnsi="Narkisim"/>
        </w:rPr>
      </w:pPr>
      <w:r w:rsidRPr="00440CAB">
        <w:rPr>
          <w:rFonts w:ascii="Narkisim" w:hAnsi="Narkisim"/>
          <w:u w:val="single"/>
          <w:rtl/>
        </w:rPr>
        <w:t>א"ר אמי אף בזו נאמנת וכו' נפשא בעקרתא לא מחזקה.</w:t>
      </w:r>
      <w:r w:rsidRPr="00440CAB">
        <w:rPr>
          <w:rFonts w:ascii="Narkisim" w:hAnsi="Narkisim"/>
          <w:rtl/>
        </w:rPr>
        <w:t xml:space="preserve"> [ה</w:t>
      </w:r>
      <w:r w:rsidRPr="00440CAB">
        <w:rPr>
          <w:rFonts w:ascii="Narkisim" w:hAnsi="Narkisim"/>
          <w:b/>
          <w:bCs/>
          <w:rtl/>
        </w:rPr>
        <w:t>ריטב"א</w:t>
      </w:r>
      <w:r w:rsidRPr="00440CAB">
        <w:rPr>
          <w:rFonts w:ascii="Narkisim" w:hAnsi="Narkisim"/>
          <w:rtl/>
        </w:rPr>
        <w:t xml:space="preserve"> פי' דאיירי ששניהם בטענת ברי]. וה</w:t>
      </w:r>
      <w:r w:rsidRPr="00440CAB">
        <w:rPr>
          <w:rFonts w:ascii="Narkisim" w:hAnsi="Narkisim"/>
          <w:b/>
          <w:bCs/>
          <w:rtl/>
        </w:rPr>
        <w:t>רמב"ם</w:t>
      </w:r>
      <w:r w:rsidRPr="00440CAB">
        <w:rPr>
          <w:rFonts w:ascii="Narkisim" w:hAnsi="Narkisim"/>
          <w:rtl/>
        </w:rPr>
        <w:t xml:space="preserve"> (אישות טו יג) פסק דמשביעה היסת, שבטענה זו יתחייב ליתן כתובה. וה</w:t>
      </w:r>
      <w:r w:rsidRPr="00440CAB">
        <w:rPr>
          <w:rFonts w:ascii="Narkisim" w:hAnsi="Narkisim"/>
          <w:b/>
          <w:bCs/>
          <w:rtl/>
        </w:rPr>
        <w:t xml:space="preserve">ראב"ד </w:t>
      </w:r>
      <w:r w:rsidRPr="00440CAB">
        <w:rPr>
          <w:rFonts w:ascii="Narkisim" w:hAnsi="Narkisim"/>
          <w:rtl/>
        </w:rPr>
        <w:t>השיג דחכמים האמינוה משום דלא מחזקה נפשה בעקרות. ועוד כי הגירושין מחייבתו ואין מח' בכתובה.</w:t>
      </w:r>
    </w:p>
    <w:p w14:paraId="15A9B1F9" w14:textId="77777777" w:rsidR="006D5124" w:rsidRPr="00440CAB" w:rsidRDefault="00000000" w:rsidP="00440CAB">
      <w:pPr>
        <w:bidi/>
        <w:rPr>
          <w:rFonts w:ascii="Narkisim" w:hAnsi="Narkisim" w:cs="Narkisim"/>
        </w:rPr>
      </w:pPr>
      <w:r w:rsidRPr="00440CAB">
        <w:rPr>
          <w:rFonts w:ascii="Narkisim" w:hAnsi="Narkisim" w:cs="Narkisim"/>
          <w:u w:val="single"/>
          <w:rtl/>
        </w:rPr>
        <w:t>הוחזקה לנפלים.</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ויוציא ויתן כתובה, שמא לא זכה ליבנות ממנה. לכאו' משמע אף תוך י'. [דהוחזק דלא זכה ליבנות ממנה]. וה</w:t>
      </w:r>
      <w:r w:rsidRPr="00440CAB">
        <w:rPr>
          <w:rFonts w:ascii="Narkisim" w:hAnsi="Narkisim" w:cs="Narkisim"/>
          <w:b/>
          <w:bCs/>
          <w:rtl/>
        </w:rPr>
        <w:t>מאירי</w:t>
      </w:r>
      <w:r w:rsidRPr="00440CAB">
        <w:rPr>
          <w:rFonts w:ascii="Narkisim" w:hAnsi="Narkisim" w:cs="Narkisim"/>
          <w:rtl/>
        </w:rPr>
        <w:t xml:space="preserve"> כתב דדוקא אחר י' שנים, אלא דאם לא הוחזקה מונין משעה שהפילה, והשתא מונין מתחילה י' שנים. אבל ה</w:t>
      </w:r>
      <w:r w:rsidRPr="00440CAB">
        <w:rPr>
          <w:rFonts w:ascii="Narkisim" w:hAnsi="Narkisim" w:cs="Narkisim"/>
          <w:b/>
          <w:bCs/>
          <w:rtl/>
        </w:rPr>
        <w:t>רא"ש</w:t>
      </w:r>
      <w:r w:rsidRPr="00440CAB">
        <w:rPr>
          <w:rFonts w:ascii="Narkisim" w:hAnsi="Narkisim" w:cs="Narkisim"/>
          <w:rtl/>
        </w:rPr>
        <w:t xml:space="preserve"> כתב דאין לה כתובה דאתרעי גופא שלעולם לא תגמור הריונה, והויא כמו אשה שהוחזקה אצל ב' בני אדם.</w:t>
      </w:r>
    </w:p>
    <w:p w14:paraId="2A1D6311" w14:textId="77777777" w:rsidR="006D5124" w:rsidRPr="00440CAB" w:rsidRDefault="00000000" w:rsidP="00440CAB">
      <w:pPr>
        <w:bidi/>
        <w:rPr>
          <w:rFonts w:ascii="Narkisim" w:hAnsi="Narkisim" w:cs="Narkisim"/>
        </w:rPr>
      </w:pPr>
      <w:r w:rsidRPr="00440CAB">
        <w:rPr>
          <w:rFonts w:ascii="Narkisim" w:hAnsi="Narkisim" w:cs="Narkisim"/>
          <w:u w:val="single"/>
          <w:rtl/>
        </w:rPr>
        <w:t>הפילה וחזרה והפילה וחזרה והפילה הוחזקה לנפלים.</w:t>
      </w:r>
      <w:r w:rsidRPr="00440CAB">
        <w:rPr>
          <w:rFonts w:ascii="Narkisim" w:hAnsi="Narkisim" w:cs="Narkisim"/>
          <w:rtl/>
        </w:rPr>
        <w:t xml:space="preserve"> [ג' פעמים]. ה</w:t>
      </w:r>
      <w:r w:rsidRPr="00440CAB">
        <w:rPr>
          <w:rFonts w:ascii="Narkisim" w:hAnsi="Narkisim" w:cs="Narkisim"/>
          <w:b/>
          <w:bCs/>
          <w:rtl/>
        </w:rPr>
        <w:t xml:space="preserve">רמב"ן </w:t>
      </w:r>
      <w:r w:rsidRPr="00440CAB">
        <w:rPr>
          <w:rFonts w:ascii="Narkisim" w:hAnsi="Narkisim" w:cs="Narkisim"/>
          <w:rtl/>
        </w:rPr>
        <w:t>כתב דבזה אף לרבי בעי ג' פעמים, דנשאת בהיתר. א"נ משום הכי קי"ל בזה לקולא כרשב"ג. וה</w:t>
      </w:r>
      <w:r w:rsidRPr="00440CAB">
        <w:rPr>
          <w:rFonts w:ascii="Narkisim" w:hAnsi="Narkisim" w:cs="Narkisim"/>
          <w:b/>
          <w:bCs/>
          <w:rtl/>
        </w:rPr>
        <w:t>ריטב"א</w:t>
      </w:r>
      <w:r w:rsidRPr="00440CAB">
        <w:rPr>
          <w:rFonts w:ascii="Narkisim" w:hAnsi="Narkisim" w:cs="Narkisim"/>
          <w:rtl/>
        </w:rPr>
        <w:t xml:space="preserve"> הוסיף דיש הרבה נשים שמפילות בתחילת עיבוריהם.</w:t>
      </w:r>
    </w:p>
    <w:p w14:paraId="446E5333" w14:textId="77777777" w:rsidR="006D5124" w:rsidRPr="00440CAB" w:rsidRDefault="00000000" w:rsidP="00440CAB">
      <w:pPr>
        <w:pStyle w:val="aa"/>
        <w:bidi/>
        <w:rPr>
          <w:rFonts w:ascii="Narkisim" w:hAnsi="Narkisim"/>
        </w:rPr>
      </w:pPr>
      <w:r w:rsidRPr="00440CAB">
        <w:rPr>
          <w:rFonts w:ascii="Narkisim" w:hAnsi="Narkisim"/>
          <w:u w:val="single"/>
          <w:rtl/>
        </w:rPr>
        <w:t>ואין אשה דרכה לכבש.</w:t>
      </w:r>
      <w:r w:rsidRPr="00440CAB">
        <w:rPr>
          <w:rFonts w:ascii="Narkisim" w:hAnsi="Narkisim"/>
          <w:rtl/>
        </w:rPr>
        <w:t xml:space="preserve"> פ</w:t>
      </w:r>
      <w:r w:rsidRPr="00440CAB">
        <w:rPr>
          <w:rFonts w:ascii="Narkisim" w:hAnsi="Narkisim"/>
          <w:b/>
          <w:bCs/>
          <w:rtl/>
        </w:rPr>
        <w:t>רש"י</w:t>
      </w:r>
      <w:r w:rsidRPr="00440CAB">
        <w:rPr>
          <w:rFonts w:ascii="Narkisim" w:hAnsi="Narkisim"/>
          <w:rtl/>
        </w:rPr>
        <w:t xml:space="preserve"> (קידושין לה.) את הארץ במלחמה, וכל היכא דלא קרינן ביה וכבשוה לא קרינן ביה פרו ורבו. אבל ה</w:t>
      </w:r>
      <w:r w:rsidRPr="00440CAB">
        <w:rPr>
          <w:rFonts w:ascii="Narkisim" w:hAnsi="Narkisim"/>
          <w:b/>
          <w:bCs/>
          <w:rtl/>
        </w:rPr>
        <w:t>רע"ב</w:t>
      </w:r>
      <w:r w:rsidRPr="00440CAB">
        <w:rPr>
          <w:rFonts w:ascii="Narkisim" w:hAnsi="Narkisim"/>
          <w:rtl/>
        </w:rPr>
        <w:t xml:space="preserve"> (במשנה) כתב דאיש דרכו לכבוש את האשה</w:t>
      </w:r>
      <w:r w:rsidRPr="00440CAB">
        <w:rPr>
          <w:rStyle w:val="ac"/>
          <w:rFonts w:ascii="Narkisim" w:hAnsi="Narkisim"/>
          <w:rtl/>
        </w:rPr>
        <w:footnoteReference w:id="667"/>
      </w:r>
      <w:r w:rsidRPr="00440CAB">
        <w:rPr>
          <w:rFonts w:ascii="Narkisim" w:hAnsi="Narkisim"/>
          <w:rtl/>
        </w:rPr>
        <w:t>.</w:t>
      </w:r>
    </w:p>
    <w:p w14:paraId="577AA511" w14:textId="77777777" w:rsidR="006D5124" w:rsidRPr="00440CAB" w:rsidRDefault="00000000" w:rsidP="00440CAB">
      <w:pPr>
        <w:pStyle w:val="aa"/>
        <w:bidi/>
        <w:rPr>
          <w:rFonts w:ascii="Narkisim" w:hAnsi="Narkisim"/>
        </w:rPr>
      </w:pPr>
      <w:r w:rsidRPr="00440CAB">
        <w:rPr>
          <w:rFonts w:ascii="Narkisim" w:hAnsi="Narkisim"/>
          <w:u w:val="single"/>
          <w:rtl/>
        </w:rPr>
        <w:t>מצוה שלא לומר דבר שאינו נשמע.</w:t>
      </w:r>
      <w:r w:rsidRPr="00440CAB">
        <w:rPr>
          <w:rFonts w:ascii="Narkisim" w:hAnsi="Narkisim"/>
          <w:rtl/>
        </w:rPr>
        <w:t xml:space="preserve"> ה</w:t>
      </w:r>
      <w:r w:rsidRPr="00440CAB">
        <w:rPr>
          <w:rFonts w:ascii="Narkisim" w:hAnsi="Narkisim"/>
          <w:b/>
          <w:bCs/>
          <w:rtl/>
        </w:rPr>
        <w:t>ריטב"א</w:t>
      </w:r>
      <w:r w:rsidRPr="00440CAB">
        <w:rPr>
          <w:rFonts w:ascii="Narkisim" w:hAnsi="Narkisim"/>
          <w:rtl/>
        </w:rPr>
        <w:t xml:space="preserve"> כת' פי' לרבים, אבל לחבירו אמרי' (ערכין טז:) דחייב להוכיח </w:t>
      </w:r>
      <w:r w:rsidRPr="00440CAB">
        <w:rPr>
          <w:rFonts w:ascii="Narkisim" w:hAnsi="Narkisim"/>
          <w:rtl/>
        </w:rPr>
        <w:lastRenderedPageBreak/>
        <w:t>עד הכאה. וכתב דהא דאמרי' (שבת נה.) דיש מצוות תוכחה אפי' שסבור שלא ישמעו, היינו פעם א', כי אולי ישמעו. ועוד כדי שלא יהא להם פתחון פה. אבל אחר שהוכיחם פעם א' ומכיר שלא ישמעו עוד, מצוה שלא לומר להם כלום.</w:t>
      </w:r>
    </w:p>
    <w:p w14:paraId="171B5957" w14:textId="77777777" w:rsidR="006D5124" w:rsidRPr="00440CAB" w:rsidRDefault="00000000" w:rsidP="00440CAB">
      <w:pPr>
        <w:pStyle w:val="a8"/>
        <w:bidi/>
        <w:rPr>
          <w:rFonts w:ascii="Narkisim" w:hAnsi="Narkisim"/>
        </w:rPr>
      </w:pPr>
      <w:r w:rsidRPr="00440CAB">
        <w:rPr>
          <w:rFonts w:ascii="Narkisim" w:hAnsi="Narkisim"/>
          <w:rtl/>
        </w:rPr>
        <w:t>וכ"פ ה</w:t>
      </w:r>
      <w:r w:rsidRPr="00440CAB">
        <w:rPr>
          <w:rFonts w:ascii="Narkisim" w:hAnsi="Narkisim"/>
          <w:b/>
          <w:bCs/>
          <w:rtl/>
        </w:rPr>
        <w:t>רמ"א</w:t>
      </w:r>
      <w:r w:rsidRPr="00440CAB">
        <w:rPr>
          <w:rFonts w:ascii="Narkisim" w:hAnsi="Narkisim"/>
          <w:rtl/>
        </w:rPr>
        <w:t xml:space="preserve"> (תרח ב) דאם יודע שאין דבריו נשמעין יאמר כן ברבים רק פעם א'. אבל ביחיד חייב להוכיח עד הכאה</w:t>
      </w:r>
      <w:r w:rsidRPr="00440CAB">
        <w:rPr>
          <w:rStyle w:val="ac"/>
          <w:rFonts w:ascii="Narkisim" w:hAnsi="Narkisim"/>
          <w:rtl/>
        </w:rPr>
        <w:footnoteReference w:id="668"/>
      </w:r>
      <w:r w:rsidRPr="00440CAB">
        <w:rPr>
          <w:rFonts w:ascii="Narkisim" w:hAnsi="Narkisim"/>
          <w:rtl/>
        </w:rPr>
        <w:t xml:space="preserve">. וע' </w:t>
      </w:r>
      <w:r w:rsidRPr="00440CAB">
        <w:rPr>
          <w:rFonts w:ascii="Narkisim" w:hAnsi="Narkisim"/>
          <w:b/>
          <w:bCs/>
          <w:rtl/>
        </w:rPr>
        <w:t>ביאו"ה</w:t>
      </w:r>
      <w:r w:rsidRPr="00440CAB">
        <w:rPr>
          <w:rFonts w:ascii="Narkisim" w:hAnsi="Narkisim"/>
          <w:rtl/>
        </w:rPr>
        <w:t>.</w:t>
      </w:r>
    </w:p>
    <w:p w14:paraId="0F3F221F" w14:textId="77777777" w:rsidR="006D5124" w:rsidRPr="00440CAB" w:rsidRDefault="00000000" w:rsidP="00440CAB">
      <w:pPr>
        <w:pStyle w:val="aa"/>
        <w:bidi/>
        <w:rPr>
          <w:rFonts w:ascii="Narkisim" w:hAnsi="Narkisim"/>
        </w:rPr>
      </w:pPr>
      <w:r w:rsidRPr="00440CAB">
        <w:rPr>
          <w:rFonts w:ascii="Narkisim" w:hAnsi="Narkisim"/>
          <w:u w:val="single"/>
          <w:rtl/>
        </w:rPr>
        <w:t>מותר לשנות בדבר השלום וכו' מצוה.</w:t>
      </w:r>
      <w:r w:rsidRPr="00440CAB">
        <w:rPr>
          <w:rFonts w:ascii="Narkisim" w:hAnsi="Narkisim"/>
          <w:rtl/>
        </w:rPr>
        <w:t xml:space="preserve"> ה</w:t>
      </w:r>
      <w:r w:rsidRPr="00440CAB">
        <w:rPr>
          <w:rFonts w:ascii="Narkisim" w:hAnsi="Narkisim"/>
          <w:b/>
          <w:bCs/>
          <w:rtl/>
        </w:rPr>
        <w:t xml:space="preserve">תו"י </w:t>
      </w:r>
      <w:r w:rsidRPr="00440CAB">
        <w:rPr>
          <w:rFonts w:ascii="Narkisim" w:hAnsi="Narkisim"/>
          <w:rtl/>
        </w:rPr>
        <w:t>העמיד</w:t>
      </w:r>
      <w:r w:rsidRPr="00440CAB">
        <w:rPr>
          <w:rFonts w:ascii="Narkisim" w:hAnsi="Narkisim"/>
          <w:b/>
          <w:bCs/>
          <w:rtl/>
        </w:rPr>
        <w:t xml:space="preserve"> </w:t>
      </w:r>
      <w:r w:rsidRPr="00440CAB">
        <w:rPr>
          <w:rFonts w:ascii="Narkisim" w:hAnsi="Narkisim"/>
          <w:rtl/>
        </w:rPr>
        <w:t>דאינו שינוי גמור. [וה</w:t>
      </w:r>
      <w:r w:rsidRPr="00440CAB">
        <w:rPr>
          <w:rFonts w:ascii="Narkisim" w:hAnsi="Narkisim"/>
          <w:b/>
          <w:bCs/>
          <w:rtl/>
        </w:rPr>
        <w:t>אחרונים</w:t>
      </w:r>
      <w:r w:rsidRPr="00440CAB">
        <w:rPr>
          <w:rFonts w:ascii="Narkisim" w:hAnsi="Narkisim"/>
          <w:rtl/>
        </w:rPr>
        <w:t xml:space="preserve"> חקרו כשמשנה מפני דרכי שלום האם הוה בגדר 'אמת', או דהותר לעבור באיסור זה. וע"ע מש"כ בזה לעיל סג.].</w:t>
      </w:r>
    </w:p>
    <w:p w14:paraId="040CA5A1" w14:textId="77777777" w:rsidR="006D5124" w:rsidRPr="00440CAB" w:rsidRDefault="00000000" w:rsidP="00440CAB">
      <w:pPr>
        <w:bidi/>
        <w:rPr>
          <w:rFonts w:ascii="Narkisim" w:hAnsi="Narkisim" w:cs="Narkisim"/>
        </w:rPr>
      </w:pPr>
      <w:r w:rsidRPr="00440CAB">
        <w:rPr>
          <w:rFonts w:ascii="Narkisim" w:hAnsi="Narkisim" w:cs="Narkisim"/>
          <w:u w:val="single"/>
          <w:rtl/>
        </w:rPr>
        <w:t>אמרה ליה מסיבו דילה וכו' חוטרא לידה וכו'</w:t>
      </w:r>
      <w:r w:rsidRPr="00440CAB">
        <w:rPr>
          <w:rFonts w:ascii="Narkisim" w:hAnsi="Narkisim" w:cs="Narkisim"/>
          <w:rtl/>
        </w:rPr>
        <w:t>. וה</w:t>
      </w:r>
      <w:r w:rsidRPr="00440CAB">
        <w:rPr>
          <w:rFonts w:ascii="Narkisim" w:hAnsi="Narkisim" w:cs="Narkisim"/>
          <w:b/>
          <w:bCs/>
          <w:rtl/>
        </w:rPr>
        <w:t>ריטב"א</w:t>
      </w:r>
      <w:r w:rsidRPr="00440CAB">
        <w:rPr>
          <w:rFonts w:ascii="Narkisim" w:hAnsi="Narkisim" w:cs="Narkisim"/>
          <w:rtl/>
        </w:rPr>
        <w:t xml:space="preserve"> כת' דדוקא כשאין לה אפי' בן א', ו</w:t>
      </w:r>
      <w:r w:rsidRPr="00440CAB">
        <w:rPr>
          <w:rFonts w:ascii="Narkisim" w:hAnsi="Narkisim" w:cs="Narkisim"/>
          <w:b/>
          <w:bCs/>
          <w:rtl/>
        </w:rPr>
        <w:t>י"א</w:t>
      </w:r>
      <w:r w:rsidRPr="00440CAB">
        <w:rPr>
          <w:rFonts w:ascii="Narkisim" w:hAnsi="Narkisim" w:cs="Narkisim"/>
          <w:rtl/>
        </w:rPr>
        <w:t xml:space="preserve"> אפי' בת נחשב חוטרא לידה ומרא לקבורה.</w:t>
      </w:r>
    </w:p>
    <w:p w14:paraId="743AC4F6" w14:textId="77777777" w:rsidR="006D5124" w:rsidRPr="00440CAB" w:rsidRDefault="00000000" w:rsidP="00440CAB">
      <w:pPr>
        <w:bidi/>
        <w:rPr>
          <w:rFonts w:ascii="Narkisim" w:hAnsi="Narkisim" w:cs="Narkisim"/>
        </w:rPr>
      </w:pPr>
      <w:r w:rsidRPr="00440CAB">
        <w:rPr>
          <w:rFonts w:ascii="Narkisim" w:hAnsi="Narkisim" w:cs="Narkisim"/>
          <w:u w:val="single"/>
          <w:rtl/>
        </w:rPr>
        <w:t>כי הא ודאי כפינן.</w:t>
      </w:r>
      <w:r w:rsidRPr="00440CAB">
        <w:rPr>
          <w:rFonts w:ascii="Narkisim" w:hAnsi="Narkisim" w:cs="Narkisim"/>
          <w:rtl/>
        </w:rPr>
        <w:t xml:space="preserve"> [תוס' (לעיל סד.) מבואר דהיינו בשוטי]. </w:t>
      </w:r>
      <w:r w:rsidRPr="00440CAB">
        <w:rPr>
          <w:rFonts w:ascii="Narkisim" w:hAnsi="Narkisim" w:cs="Narkisim"/>
          <w:b/>
          <w:bCs/>
          <w:rtl/>
        </w:rPr>
        <w:t>תוס</w:t>
      </w:r>
      <w:r w:rsidRPr="00440CAB">
        <w:rPr>
          <w:rFonts w:ascii="Narkisim" w:hAnsi="Narkisim" w:cs="Narkisim"/>
          <w:rtl/>
        </w:rPr>
        <w:t xml:space="preserve">' העמידו סוגיין בידוע שהוא עקור. ומדברי </w:t>
      </w:r>
      <w:r w:rsidRPr="00440CAB">
        <w:rPr>
          <w:rFonts w:ascii="Narkisim" w:hAnsi="Narkisim" w:cs="Narkisim"/>
          <w:b/>
          <w:bCs/>
          <w:rtl/>
        </w:rPr>
        <w:t>תוס</w:t>
      </w:r>
      <w:r w:rsidRPr="00440CAB">
        <w:rPr>
          <w:rFonts w:ascii="Narkisim" w:hAnsi="Narkisim" w:cs="Narkisim"/>
          <w:rtl/>
        </w:rPr>
        <w:t>' (בע"א) מבואר דאף בשהה י' שנים [וכגון שיש לו בנים קודם, דאל"ה כופין משום פר"ו].</w:t>
      </w:r>
    </w:p>
    <w:p w14:paraId="0DA30968" w14:textId="77777777" w:rsidR="006D5124" w:rsidRPr="00440CAB" w:rsidRDefault="00000000" w:rsidP="00440CAB">
      <w:pPr>
        <w:pStyle w:val="a8"/>
        <w:bidi/>
        <w:rPr>
          <w:rFonts w:ascii="Narkisim" w:hAnsi="Narkisim"/>
        </w:rPr>
      </w:pPr>
      <w:r w:rsidRPr="00440CAB">
        <w:rPr>
          <w:rFonts w:ascii="Narkisim" w:hAnsi="Narkisim"/>
          <w:rtl/>
        </w:rPr>
        <w:t>וה</w:t>
      </w:r>
      <w:r w:rsidRPr="00440CAB">
        <w:rPr>
          <w:rFonts w:ascii="Narkisim" w:hAnsi="Narkisim"/>
          <w:b/>
          <w:bCs/>
          <w:rtl/>
        </w:rPr>
        <w:t>רמב"ם</w:t>
      </w:r>
      <w:r w:rsidRPr="00440CAB">
        <w:rPr>
          <w:rFonts w:ascii="Narkisim" w:hAnsi="Narkisim"/>
          <w:rtl/>
        </w:rPr>
        <w:t xml:space="preserve"> (טו י) פסק דאם שהתה י' שנים והיא אומרת דאינו יורה כחץ, ובאה מחמת טענה. וה</w:t>
      </w:r>
      <w:r w:rsidRPr="00440CAB">
        <w:rPr>
          <w:rFonts w:ascii="Narkisim" w:hAnsi="Narkisim"/>
          <w:b/>
          <w:bCs/>
          <w:rtl/>
        </w:rPr>
        <w:t>ראב"ד</w:t>
      </w:r>
      <w:r w:rsidRPr="00440CAB">
        <w:rPr>
          <w:rFonts w:ascii="Narkisim" w:hAnsi="Narkisim"/>
          <w:rtl/>
        </w:rPr>
        <w:t xml:space="preserve"> השיג דאף בלאו הכי מהני טענתה.</w:t>
      </w:r>
    </w:p>
    <w:p w14:paraId="42AC8DF5" w14:textId="77777777" w:rsidR="006D5124" w:rsidRPr="00440CAB" w:rsidRDefault="00000000" w:rsidP="00440CAB">
      <w:pPr>
        <w:pStyle w:val="aa"/>
        <w:bidi/>
        <w:rPr>
          <w:rFonts w:ascii="Narkisim" w:hAnsi="Narkisim"/>
        </w:rPr>
      </w:pPr>
      <w:r w:rsidRPr="00440CAB">
        <w:rPr>
          <w:rFonts w:ascii="Narkisim" w:hAnsi="Narkisim"/>
          <w:u w:val="single"/>
          <w:rtl/>
        </w:rPr>
        <w:t>תוד"ה כי.</w:t>
      </w:r>
      <w:r w:rsidRPr="00440CAB">
        <w:rPr>
          <w:rFonts w:ascii="Narkisim" w:hAnsi="Narkisim"/>
          <w:rtl/>
        </w:rPr>
        <w:t xml:space="preserve"> פר"ח דתוספת ל"ל דאדעתא למיפק לא אוסיף לה. [דכיון דהיא גורמת שיוצא]. אבל בשהה י' שנים לא תליא בדידה, ולכן יש תוספת וכ"פ ה</w:t>
      </w:r>
      <w:r w:rsidRPr="00440CAB">
        <w:rPr>
          <w:rFonts w:ascii="Narkisim" w:hAnsi="Narkisim"/>
          <w:b/>
          <w:bCs/>
          <w:rtl/>
        </w:rPr>
        <w:t>רמב"ם</w:t>
      </w:r>
      <w:r w:rsidRPr="00440CAB">
        <w:rPr>
          <w:rFonts w:ascii="Narkisim" w:hAnsi="Narkisim"/>
          <w:rtl/>
        </w:rPr>
        <w:t xml:space="preserve"> (טו ח), וה</w:t>
      </w:r>
      <w:r w:rsidRPr="00440CAB">
        <w:rPr>
          <w:rFonts w:ascii="Narkisim" w:hAnsi="Narkisim"/>
          <w:b/>
          <w:bCs/>
          <w:rtl/>
        </w:rPr>
        <w:t>ראב"ד</w:t>
      </w:r>
      <w:r w:rsidRPr="00440CAB">
        <w:rPr>
          <w:rFonts w:ascii="Narkisim" w:hAnsi="Narkisim"/>
          <w:rtl/>
        </w:rPr>
        <w:t xml:space="preserve"> פליג דאדעתא דתיפוק ל"ל כתובה.</w:t>
      </w:r>
    </w:p>
    <w:p w14:paraId="70CECC2A" w14:textId="77777777" w:rsidR="006D5124" w:rsidRPr="00440CAB" w:rsidRDefault="00000000" w:rsidP="00440CAB">
      <w:pPr>
        <w:pStyle w:val="aa"/>
        <w:bidi/>
        <w:rPr>
          <w:rFonts w:ascii="Narkisim" w:hAnsi="Narkisim"/>
        </w:rPr>
      </w:pPr>
      <w:r w:rsidRPr="00440CAB">
        <w:rPr>
          <w:rFonts w:ascii="Narkisim" w:hAnsi="Narkisim"/>
          <w:u w:val="single"/>
          <w:rtl/>
        </w:rPr>
        <w:t>בא"ד כ"מ בתשו' א' שפסק ריצב"א וכו' היכא דהודה דאין יכול וכו' כיון דאין יכול לקיים מצוות עונה</w:t>
      </w:r>
      <w:r w:rsidRPr="00440CAB">
        <w:rPr>
          <w:rFonts w:ascii="Narkisim" w:hAnsi="Narkisim"/>
          <w:rtl/>
        </w:rPr>
        <w:t>. ו</w:t>
      </w:r>
      <w:r w:rsidRPr="00440CAB">
        <w:rPr>
          <w:rFonts w:ascii="Narkisim" w:hAnsi="Narkisim"/>
          <w:b/>
          <w:bCs/>
          <w:rtl/>
        </w:rPr>
        <w:t xml:space="preserve">תוס' </w:t>
      </w:r>
      <w:r w:rsidRPr="00440CAB">
        <w:rPr>
          <w:rFonts w:ascii="Narkisim" w:hAnsi="Narkisim"/>
          <w:rtl/>
        </w:rPr>
        <w:t>(נדרים צא.) הוכיח כן דהא אפי' אני בבגדי וכו' יוציא ויתן כתובה</w:t>
      </w:r>
      <w:r w:rsidRPr="00440CAB">
        <w:rPr>
          <w:rStyle w:val="ac"/>
          <w:rFonts w:ascii="Narkisim" w:hAnsi="Narkisim"/>
          <w:rtl/>
        </w:rPr>
        <w:footnoteReference w:id="669"/>
      </w:r>
      <w:r w:rsidRPr="00440CAB">
        <w:rPr>
          <w:rFonts w:ascii="Narkisim" w:hAnsi="Narkisim"/>
          <w:rtl/>
        </w:rPr>
        <w:t>.</w:t>
      </w:r>
    </w:p>
    <w:p w14:paraId="487B5122" w14:textId="77777777" w:rsidR="006D5124" w:rsidRPr="00440CAB" w:rsidRDefault="00000000" w:rsidP="00440CAB">
      <w:pPr>
        <w:pStyle w:val="aa"/>
        <w:bidi/>
        <w:rPr>
          <w:rFonts w:ascii="Narkisim" w:hAnsi="Narkisim"/>
        </w:rPr>
      </w:pPr>
      <w:r w:rsidRPr="00440CAB">
        <w:rPr>
          <w:rFonts w:ascii="Narkisim" w:hAnsi="Narkisim"/>
          <w:u w:val="single"/>
          <w:rtl/>
        </w:rPr>
        <w:t>בא"ד ומיהו אם יכול להתקשות ויש כאן לכל הפחות הכנסת עטרה וכו' דיש כאן חיבת וכו'.</w:t>
      </w:r>
      <w:r w:rsidRPr="00440CAB">
        <w:rPr>
          <w:rFonts w:ascii="Narkisim" w:hAnsi="Narkisim"/>
          <w:rtl/>
        </w:rPr>
        <w:t xml:space="preserve"> ו</w:t>
      </w:r>
      <w:r w:rsidRPr="00440CAB">
        <w:rPr>
          <w:rFonts w:ascii="Narkisim" w:hAnsi="Narkisim"/>
          <w:b/>
          <w:bCs/>
          <w:rtl/>
        </w:rPr>
        <w:t>תוס</w:t>
      </w:r>
      <w:r w:rsidRPr="00440CAB">
        <w:rPr>
          <w:rFonts w:ascii="Narkisim" w:hAnsi="Narkisim"/>
          <w:rtl/>
        </w:rPr>
        <w:t>' (נדרים צא.) כת' דהעראה לבד לא סגי דאף דקי"ל (לעיל נה) העראה כגמ"ב לענין חיוב עריות, אבל לענין חיבה לקנות תוספת אינה ביאה. וכן מי שאינו בריא להתקשות אין כאן חיבת ביאה, ואפי' למ"ד (לעיל נה:) משמש מת חייב.</w:t>
      </w:r>
    </w:p>
    <w:p w14:paraId="3DE45227" w14:textId="77777777" w:rsidR="006D5124" w:rsidRPr="00440CAB" w:rsidRDefault="00000000" w:rsidP="00440CAB">
      <w:pPr>
        <w:pStyle w:val="a8"/>
        <w:bidi/>
        <w:rPr>
          <w:rFonts w:ascii="Narkisim" w:hAnsi="Narkisim"/>
        </w:rPr>
      </w:pPr>
      <w:r w:rsidRPr="00440CAB">
        <w:rPr>
          <w:rFonts w:ascii="Narkisim" w:hAnsi="Narkisim"/>
          <w:rtl/>
        </w:rPr>
        <w:t>ומדברי התוס' משמע דהכנסת עטרה נחשב חיבת ביאה ונתחייב תוספת. ואפ"ה יוציא ויתן כתובה, כיון דאינו יכול לקיים מצוות עונה. ומבואר דלא סגי בכך למצוות עונה</w:t>
      </w:r>
      <w:r w:rsidRPr="00440CAB">
        <w:rPr>
          <w:rStyle w:val="ac"/>
          <w:rFonts w:ascii="Narkisim" w:hAnsi="Narkisim"/>
          <w:rtl/>
        </w:rPr>
        <w:footnoteReference w:id="670"/>
      </w:r>
      <w:r w:rsidRPr="00440CAB">
        <w:rPr>
          <w:rFonts w:ascii="Narkisim" w:hAnsi="Narkisim"/>
          <w:rtl/>
        </w:rPr>
        <w:t>. וכ"כ בשו"ת ה</w:t>
      </w:r>
      <w:r w:rsidRPr="00440CAB">
        <w:rPr>
          <w:rFonts w:ascii="Narkisim" w:hAnsi="Narkisim"/>
          <w:b/>
          <w:bCs/>
          <w:rtl/>
        </w:rPr>
        <w:t>רדב"ז</w:t>
      </w:r>
      <w:r w:rsidRPr="00440CAB">
        <w:rPr>
          <w:rFonts w:ascii="Narkisim" w:hAnsi="Narkisim"/>
          <w:rtl/>
        </w:rPr>
        <w:t xml:space="preserve"> (ד קיח [אלף קפח] בשם שו"ת הרשב"א מכת"י רכ, והו' בבאר היטב עו א) דאע"ג דהעראה כביאה לכל הדברים, לקיום עונה לא מקריא ביאה. וכ"כ ה</w:t>
      </w:r>
      <w:r w:rsidRPr="00440CAB">
        <w:rPr>
          <w:rFonts w:ascii="Narkisim" w:hAnsi="Narkisim"/>
          <w:b/>
          <w:bCs/>
          <w:rtl/>
        </w:rPr>
        <w:t>שעה"מ</w:t>
      </w:r>
      <w:r w:rsidRPr="00440CAB">
        <w:rPr>
          <w:rFonts w:ascii="Narkisim" w:hAnsi="Narkisim"/>
          <w:rtl/>
        </w:rPr>
        <w:t xml:space="preserve"> (איסו"ב ג טו בסופו) דאינו מקיים מצוות עונה בהעראה.</w:t>
      </w:r>
    </w:p>
    <w:p w14:paraId="7B3082F9" w14:textId="77777777" w:rsidR="006D5124" w:rsidRPr="00440CAB" w:rsidRDefault="00000000" w:rsidP="00440CAB">
      <w:pPr>
        <w:pStyle w:val="aa"/>
        <w:bidi/>
        <w:rPr>
          <w:rFonts w:ascii="Narkisim" w:hAnsi="Narkisim"/>
        </w:rPr>
      </w:pPr>
      <w:r w:rsidRPr="00440CAB">
        <w:rPr>
          <w:rFonts w:ascii="Narkisim" w:hAnsi="Narkisim"/>
          <w:u w:val="single"/>
          <w:rtl/>
        </w:rPr>
        <w:t>יהודית וכו' הו"ל צער לידה</w:t>
      </w:r>
      <w:r w:rsidRPr="00440CAB">
        <w:rPr>
          <w:rStyle w:val="ac"/>
          <w:rFonts w:ascii="Narkisim" w:hAnsi="Narkisim"/>
          <w:u w:val="single"/>
          <w:rtl/>
        </w:rPr>
        <w:footnoteReference w:id="671"/>
      </w:r>
      <w:r w:rsidRPr="00440CAB">
        <w:rPr>
          <w:rFonts w:ascii="Narkisim" w:hAnsi="Narkisim"/>
          <w:u w:val="single"/>
          <w:rtl/>
        </w:rPr>
        <w:t xml:space="preserve"> וכו' אמרה איתתא מיפקדה</w:t>
      </w:r>
      <w:r w:rsidRPr="00440CAB">
        <w:rPr>
          <w:rStyle w:val="ac"/>
          <w:rFonts w:ascii="Narkisim" w:hAnsi="Narkisim"/>
          <w:u w:val="single"/>
          <w:rtl/>
        </w:rPr>
        <w:footnoteReference w:id="672"/>
      </w:r>
      <w:r w:rsidRPr="00440CAB">
        <w:rPr>
          <w:rFonts w:ascii="Narkisim" w:hAnsi="Narkisim"/>
          <w:u w:val="single"/>
          <w:rtl/>
        </w:rPr>
        <w:t xml:space="preserve"> וכו'.</w:t>
      </w:r>
      <w:r w:rsidRPr="00440CAB">
        <w:rPr>
          <w:rFonts w:ascii="Narkisim" w:hAnsi="Narkisim"/>
          <w:rtl/>
        </w:rPr>
        <w:t xml:space="preserve"> ה</w:t>
      </w:r>
      <w:r w:rsidRPr="00440CAB">
        <w:rPr>
          <w:rFonts w:ascii="Narkisim" w:hAnsi="Narkisim"/>
          <w:b/>
          <w:bCs/>
          <w:rtl/>
        </w:rPr>
        <w:t>ריטב"א</w:t>
      </w:r>
      <w:r w:rsidRPr="00440CAB">
        <w:rPr>
          <w:rFonts w:ascii="Narkisim" w:hAnsi="Narkisim"/>
          <w:rtl/>
        </w:rPr>
        <w:t xml:space="preserve"> כתב דהיינו צער, אבל משום סכנה אף מי שמצווה מותר לו לשתות</w:t>
      </w:r>
      <w:r w:rsidRPr="00440CAB">
        <w:rPr>
          <w:rStyle w:val="ac"/>
          <w:rFonts w:ascii="Narkisim" w:hAnsi="Narkisim"/>
          <w:rtl/>
        </w:rPr>
        <w:footnoteReference w:id="673"/>
      </w:r>
      <w:r w:rsidRPr="00440CAB">
        <w:rPr>
          <w:rFonts w:ascii="Narkisim" w:hAnsi="Narkisim"/>
          <w:rtl/>
        </w:rPr>
        <w:t>.</w:t>
      </w:r>
    </w:p>
    <w:p w14:paraId="0F1D7E60" w14:textId="77777777" w:rsidR="006D5124" w:rsidRPr="00440CAB" w:rsidRDefault="00000000" w:rsidP="00440CAB">
      <w:pPr>
        <w:bidi/>
        <w:rPr>
          <w:rFonts w:ascii="Narkisim" w:hAnsi="Narkisim" w:cs="Narkisim"/>
        </w:rPr>
      </w:pPr>
      <w:r w:rsidRPr="00440CAB">
        <w:rPr>
          <w:rFonts w:ascii="Narkisim" w:hAnsi="Narkisim" w:cs="Narkisim"/>
          <w:u w:val="single"/>
          <w:rtl/>
        </w:rPr>
        <w:t>אזלא אשתיא סמא וכו'.</w:t>
      </w:r>
      <w:r w:rsidRPr="00440CAB">
        <w:rPr>
          <w:rFonts w:ascii="Narkisim" w:hAnsi="Narkisim" w:cs="Narkisim"/>
          <w:rtl/>
        </w:rPr>
        <w:t xml:space="preserve"> וכן אי' בגמ' </w:t>
      </w:r>
      <w:r w:rsidRPr="00440CAB">
        <w:rPr>
          <w:rFonts w:ascii="Narkisim" w:hAnsi="Narkisim" w:cs="Narkisim"/>
          <w:szCs w:val="20"/>
          <w:rtl/>
        </w:rPr>
        <w:t>(שבת קיא.)</w:t>
      </w:r>
      <w:r w:rsidRPr="00440CAB">
        <w:rPr>
          <w:rFonts w:ascii="Narkisim" w:hAnsi="Narkisim" w:cs="Narkisim"/>
          <w:rtl/>
        </w:rPr>
        <w:t xml:space="preserve"> דאשה מותרת לשתות סם המעקר, למ"ד דאינה מצווה על פריה ורביה</w:t>
      </w:r>
      <w:r w:rsidRPr="00440CAB">
        <w:rPr>
          <w:rStyle w:val="ac"/>
          <w:rFonts w:ascii="Narkisim" w:hAnsi="Narkisim" w:cs="Narkisim"/>
          <w:rtl/>
        </w:rPr>
        <w:footnoteReference w:id="674"/>
      </w:r>
      <w:r w:rsidRPr="00440CAB">
        <w:rPr>
          <w:rFonts w:ascii="Narkisim" w:hAnsi="Narkisim" w:cs="Narkisim"/>
          <w:rtl/>
        </w:rPr>
        <w:t>. וה</w:t>
      </w:r>
      <w:r w:rsidRPr="00440CAB">
        <w:rPr>
          <w:rFonts w:ascii="Narkisim" w:hAnsi="Narkisim" w:cs="Narkisim"/>
          <w:b/>
          <w:bCs/>
          <w:rtl/>
        </w:rPr>
        <w:t>אחרונים</w:t>
      </w:r>
      <w:r w:rsidRPr="00440CAB">
        <w:rPr>
          <w:rFonts w:ascii="Narkisim" w:hAnsi="Narkisim" w:cs="Narkisim"/>
          <w:rtl/>
        </w:rPr>
        <w:t xml:space="preserve"> הקשו דמשמע בגמ' (שבת קי:) דשתיית סם הוה בכלל איסור סירוס, ואיסור סירוס נוהג אף בבהמות, ולא רק במקום מצוות פריה ורביה. וה</w:t>
      </w:r>
      <w:r w:rsidRPr="00440CAB">
        <w:rPr>
          <w:rFonts w:ascii="Narkisim" w:hAnsi="Narkisim" w:cs="Narkisim"/>
          <w:b/>
          <w:bCs/>
          <w:rtl/>
        </w:rPr>
        <w:t>ראשונים</w:t>
      </w:r>
      <w:r w:rsidRPr="00440CAB">
        <w:rPr>
          <w:rFonts w:ascii="Narkisim" w:hAnsi="Narkisim" w:cs="Narkisim"/>
          <w:rtl/>
        </w:rPr>
        <w:t xml:space="preserve"> (שם) דנו האם כוונת הגמ' דהוה איסור סירוס ממש</w:t>
      </w:r>
      <w:r w:rsidRPr="00440CAB">
        <w:rPr>
          <w:rStyle w:val="ac"/>
          <w:rFonts w:ascii="Narkisim" w:hAnsi="Narkisim" w:cs="Narkisim"/>
          <w:rtl/>
        </w:rPr>
        <w:footnoteReference w:id="675"/>
      </w:r>
      <w:r w:rsidRPr="00440CAB">
        <w:rPr>
          <w:rFonts w:ascii="Narkisim" w:hAnsi="Narkisim" w:cs="Narkisim"/>
          <w:rtl/>
        </w:rPr>
        <w:t>. ומדברי ה</w:t>
      </w:r>
      <w:r w:rsidRPr="00440CAB">
        <w:rPr>
          <w:rFonts w:ascii="Narkisim" w:hAnsi="Narkisim" w:cs="Narkisim"/>
          <w:b/>
          <w:bCs/>
          <w:rtl/>
        </w:rPr>
        <w:t>תוס'</w:t>
      </w:r>
      <w:r w:rsidRPr="00440CAB">
        <w:rPr>
          <w:rFonts w:ascii="Narkisim" w:hAnsi="Narkisim" w:cs="Narkisim"/>
          <w:rtl/>
        </w:rPr>
        <w:t xml:space="preserve"> (</w:t>
      </w:r>
      <w:r w:rsidRPr="00440CAB">
        <w:rPr>
          <w:rFonts w:ascii="Narkisim" w:hAnsi="Narkisim" w:cs="Narkisim"/>
          <w:szCs w:val="20"/>
          <w:rtl/>
        </w:rPr>
        <w:t>שם</w:t>
      </w:r>
      <w:r w:rsidRPr="00440CAB">
        <w:rPr>
          <w:rFonts w:ascii="Narkisim" w:hAnsi="Narkisim" w:cs="Narkisim"/>
          <w:rtl/>
        </w:rPr>
        <w:t>) מבואר דיש ב' סיבות לאסור, משום סירוס [וליכא איסור כלל בנשים</w:t>
      </w:r>
      <w:r w:rsidRPr="00440CAB">
        <w:rPr>
          <w:rStyle w:val="ac"/>
          <w:rFonts w:ascii="Narkisim" w:hAnsi="Narkisim" w:cs="Narkisim"/>
          <w:rtl/>
        </w:rPr>
        <w:footnoteReference w:id="676"/>
      </w:r>
      <w:r w:rsidRPr="00440CAB">
        <w:rPr>
          <w:rFonts w:ascii="Narkisim" w:hAnsi="Narkisim" w:cs="Narkisim"/>
          <w:rtl/>
        </w:rPr>
        <w:t xml:space="preserve">], ומשום ביטול פריה </w:t>
      </w:r>
      <w:r w:rsidRPr="00440CAB">
        <w:rPr>
          <w:rFonts w:ascii="Narkisim" w:hAnsi="Narkisim" w:cs="Narkisim"/>
          <w:rtl/>
        </w:rPr>
        <w:lastRenderedPageBreak/>
        <w:t>ורביה</w:t>
      </w:r>
      <w:r w:rsidRPr="00440CAB">
        <w:rPr>
          <w:rStyle w:val="ac"/>
          <w:rFonts w:ascii="Narkisim" w:hAnsi="Narkisim" w:cs="Narkisim"/>
          <w:rtl/>
        </w:rPr>
        <w:footnoteReference w:id="677"/>
      </w:r>
      <w:r w:rsidRPr="00440CAB">
        <w:rPr>
          <w:rFonts w:ascii="Narkisim" w:hAnsi="Narkisim" w:cs="Narkisim"/>
          <w:rtl/>
        </w:rPr>
        <w:t>.</w:t>
      </w:r>
    </w:p>
    <w:p w14:paraId="7985DC59" w14:textId="77777777" w:rsidR="006D5124" w:rsidRPr="00440CAB" w:rsidRDefault="00000000" w:rsidP="00440CAB">
      <w:pPr>
        <w:pStyle w:val="3"/>
        <w:bidi/>
        <w:rPr>
          <w:rFonts w:ascii="Narkisim" w:hAnsi="Narkisim"/>
        </w:rPr>
      </w:pPr>
      <w:r w:rsidRPr="00440CAB">
        <w:rPr>
          <w:rFonts w:ascii="Narkisim" w:hAnsi="Narkisim"/>
          <w:rtl/>
        </w:rPr>
        <w:t>דף סו.</w:t>
      </w:r>
    </w:p>
    <w:p w14:paraId="1F633A5F" w14:textId="77777777" w:rsidR="006D5124" w:rsidRPr="00440CAB" w:rsidRDefault="00000000" w:rsidP="00440CAB">
      <w:pPr>
        <w:pStyle w:val="aa"/>
        <w:bidi/>
        <w:rPr>
          <w:rFonts w:ascii="Narkisim" w:hAnsi="Narkisim"/>
        </w:rPr>
      </w:pPr>
      <w:r w:rsidRPr="00440CAB">
        <w:rPr>
          <w:rFonts w:ascii="Narkisim" w:hAnsi="Narkisim"/>
          <w:u w:val="single"/>
          <w:rtl/>
        </w:rPr>
        <w:t>ולא מיפקדי, והאמר רב אחא וכו'</w:t>
      </w:r>
      <w:r w:rsidRPr="00440CAB">
        <w:rPr>
          <w:rFonts w:ascii="Narkisim" w:hAnsi="Narkisim"/>
          <w:rtl/>
        </w:rPr>
        <w:t>. לכאו' כוונת הגמ' להביא מהתם דקי"ל כר' יוחנן בן ברוקה [והק' מדברי ר' חייא דפסק כרבנן].</w:t>
      </w:r>
    </w:p>
    <w:p w14:paraId="3CC301B0" w14:textId="77777777" w:rsidR="006D5124" w:rsidRPr="00440CAB" w:rsidRDefault="00000000" w:rsidP="00440CAB">
      <w:pPr>
        <w:pStyle w:val="aa"/>
        <w:bidi/>
        <w:rPr>
          <w:rFonts w:ascii="Narkisim" w:hAnsi="Narkisim"/>
        </w:rPr>
      </w:pPr>
      <w:r w:rsidRPr="00440CAB">
        <w:rPr>
          <w:rFonts w:ascii="Narkisim" w:hAnsi="Narkisim"/>
          <w:u w:val="single"/>
          <w:rtl/>
        </w:rPr>
        <w:t>וכפו את רבה ועשאה בת חורין</w:t>
      </w:r>
      <w:r w:rsidRPr="00440CAB">
        <w:rPr>
          <w:rFonts w:ascii="Narkisim" w:hAnsi="Narkisim"/>
          <w:rtl/>
        </w:rPr>
        <w:t>. פ</w:t>
      </w:r>
      <w:r w:rsidRPr="00440CAB">
        <w:rPr>
          <w:rFonts w:ascii="Narkisim" w:hAnsi="Narkisim"/>
          <w:b/>
          <w:bCs/>
          <w:rtl/>
        </w:rPr>
        <w:t>רש"י</w:t>
      </w:r>
      <w:r w:rsidRPr="00440CAB">
        <w:rPr>
          <w:rFonts w:ascii="Narkisim" w:hAnsi="Narkisim"/>
          <w:rtl/>
        </w:rPr>
        <w:t xml:space="preserve"> אלמא מפקדא, ומש"ה כפינן שתהא מותרת לינשא. וכמשנה אחרונה (גיטין מא:) דכיון חצי עבד אינו יכול לישא. ונברא העולם לפריה ורביה, דכתיב 'לשבת יצרה', כופין את רבו לעשותו בן חורין. ו</w:t>
      </w:r>
      <w:r w:rsidRPr="00440CAB">
        <w:rPr>
          <w:rFonts w:ascii="Narkisim" w:hAnsi="Narkisim"/>
          <w:b/>
          <w:bCs/>
          <w:rtl/>
        </w:rPr>
        <w:t>תוס</w:t>
      </w:r>
      <w:r w:rsidRPr="00440CAB">
        <w:rPr>
          <w:rFonts w:ascii="Narkisim" w:hAnsi="Narkisim"/>
          <w:rtl/>
        </w:rPr>
        <w:t>' (שם ד"ה לא) הק' דמשמע דכופין משום 'שבת', ואף אשה מצווה משום שבת. ותי' דכיון דלא מיפקדה שמא לאחר שתשתחרר לא תקיים</w:t>
      </w:r>
      <w:r w:rsidRPr="00440CAB">
        <w:rPr>
          <w:rStyle w:val="ac"/>
          <w:rFonts w:ascii="Narkisim" w:hAnsi="Narkisim"/>
          <w:rtl/>
        </w:rPr>
        <w:footnoteReference w:id="678"/>
      </w:r>
      <w:r w:rsidRPr="00440CAB">
        <w:rPr>
          <w:rFonts w:ascii="Narkisim" w:hAnsi="Narkisim"/>
          <w:rtl/>
        </w:rPr>
        <w:t>.</w:t>
      </w:r>
    </w:p>
    <w:p w14:paraId="2024991A" w14:textId="77777777" w:rsidR="006D5124" w:rsidRPr="00440CAB" w:rsidRDefault="00000000" w:rsidP="00440CAB">
      <w:pPr>
        <w:pStyle w:val="2"/>
        <w:bidi/>
        <w:rPr>
          <w:rFonts w:ascii="Narkisim" w:hAnsi="Narkisim"/>
        </w:rPr>
      </w:pPr>
      <w:r w:rsidRPr="00440CAB">
        <w:rPr>
          <w:rFonts w:ascii="Narkisim" w:hAnsi="Narkisim"/>
          <w:rtl/>
        </w:rPr>
        <w:t>הדרן עלך פרק הבא על יבמתו</w:t>
      </w:r>
    </w:p>
    <w:p w14:paraId="37123DF5" w14:textId="77777777" w:rsidR="006D5124" w:rsidRPr="00440CAB" w:rsidRDefault="006D5124" w:rsidP="00440CAB">
      <w:pPr>
        <w:bidi/>
        <w:rPr>
          <w:rFonts w:ascii="Narkisim" w:hAnsi="Narkisim" w:cs="Narkisim"/>
          <w:rtl/>
          <w:lang w:val="he-IL"/>
        </w:rPr>
      </w:pPr>
    </w:p>
    <w:p w14:paraId="51DFACBB" w14:textId="77777777" w:rsidR="006D5124" w:rsidRPr="00440CAB" w:rsidRDefault="006D5124" w:rsidP="00440CAB">
      <w:pPr>
        <w:bidi/>
        <w:rPr>
          <w:rFonts w:ascii="Narkisim" w:hAnsi="Narkisim" w:cs="Narkisim"/>
        </w:rPr>
      </w:pPr>
    </w:p>
    <w:sectPr w:rsidR="006D5124" w:rsidRPr="00440CAB">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D6EF1" w14:textId="77777777" w:rsidR="006805A0" w:rsidRDefault="006805A0">
      <w:pPr>
        <w:spacing w:before="0" w:after="0"/>
      </w:pPr>
      <w:r>
        <w:separator/>
      </w:r>
    </w:p>
  </w:endnote>
  <w:endnote w:type="continuationSeparator" w:id="0">
    <w:p w14:paraId="0D9BC300" w14:textId="77777777" w:rsidR="006805A0" w:rsidRDefault="006805A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B75D6" w14:textId="77777777" w:rsidR="006805A0" w:rsidRDefault="006805A0">
      <w:pPr>
        <w:spacing w:before="0" w:after="0"/>
      </w:pPr>
      <w:r>
        <w:ptab w:relativeTo="margin" w:alignment="right" w:leader="none"/>
      </w:r>
      <w:r>
        <w:rPr>
          <w:color w:val="000000"/>
        </w:rPr>
        <w:separator/>
      </w:r>
    </w:p>
  </w:footnote>
  <w:footnote w:type="continuationSeparator" w:id="0">
    <w:p w14:paraId="3D9B6306" w14:textId="77777777" w:rsidR="006805A0" w:rsidRDefault="006805A0">
      <w:pPr>
        <w:spacing w:before="0" w:after="0"/>
      </w:pPr>
      <w:r>
        <w:continuationSeparator/>
      </w:r>
    </w:p>
  </w:footnote>
  <w:footnote w:id="1">
    <w:p w14:paraId="70A4875F" w14:textId="77777777" w:rsidR="006D5124" w:rsidRDefault="00000000" w:rsidP="00440CAB">
      <w:pPr>
        <w:pStyle w:val="Footnote"/>
        <w:bidi/>
      </w:pPr>
      <w:r>
        <w:rPr>
          <w:rStyle w:val="ac"/>
          <w:rtl/>
        </w:rPr>
        <w:footnoteRef/>
      </w:r>
      <w:r>
        <w:rPr>
          <w:rtl/>
        </w:rPr>
        <w:t>ד</w:t>
      </w:r>
      <w:r>
        <w:rPr>
          <w:b/>
          <w:bCs/>
          <w:rtl/>
        </w:rPr>
        <w:t>תוס</w:t>
      </w:r>
      <w:r>
        <w:rPr>
          <w:rtl/>
        </w:rPr>
        <w:t xml:space="preserve">' (לעיל לט:) דנו דהלכה כאבא שאול ע"פ סתם משנה, ואי סתר מתני' דהכא מאי אולמי דהאי סתמא. [וכ"ד </w:t>
      </w:r>
      <w:r>
        <w:rPr>
          <w:b/>
          <w:bCs/>
          <w:rtl/>
        </w:rPr>
        <w:t>רש"י</w:t>
      </w:r>
      <w:r>
        <w:rPr>
          <w:rtl/>
        </w:rPr>
        <w:t xml:space="preserve"> (שם, והו' בטור קסה) דהלכה כאבא שאול, אבל דעת ה</w:t>
      </w:r>
      <w:r>
        <w:rPr>
          <w:b/>
          <w:bCs/>
          <w:rtl/>
        </w:rPr>
        <w:t>רי"ף</w:t>
      </w:r>
      <w:r>
        <w:rPr>
          <w:rtl/>
        </w:rPr>
        <w:t xml:space="preserve"> וה</w:t>
      </w:r>
      <w:r>
        <w:rPr>
          <w:b/>
          <w:bCs/>
          <w:rtl/>
        </w:rPr>
        <w:t>רמב"ם</w:t>
      </w:r>
      <w:r>
        <w:rPr>
          <w:rtl/>
        </w:rPr>
        <w:t xml:space="preserve"> (א ב) דהלכה כרבנן].</w:t>
      </w:r>
    </w:p>
  </w:footnote>
  <w:footnote w:id="2">
    <w:p w14:paraId="72EA2A57" w14:textId="77777777" w:rsidR="006D5124" w:rsidRDefault="00000000" w:rsidP="00440CAB">
      <w:pPr>
        <w:pStyle w:val="Footnote"/>
        <w:bidi/>
      </w:pPr>
      <w:r>
        <w:rPr>
          <w:rStyle w:val="ac"/>
          <w:rtl/>
        </w:rPr>
        <w:footnoteRef/>
      </w:r>
      <w:r>
        <w:rPr>
          <w:rtl/>
        </w:rPr>
        <w:t>וה</w:t>
      </w:r>
      <w:r>
        <w:rPr>
          <w:b/>
          <w:bCs/>
          <w:rtl/>
        </w:rPr>
        <w:t>נוב"י</w:t>
      </w:r>
      <w:r>
        <w:rPr>
          <w:rtl/>
        </w:rPr>
        <w:t xml:space="preserve"> (ק' נד) כתב דנוכל להעמיד את המשנה בכנס סתמא, ולא נתכוון לשם זנות. וחידש דאבא שאול מודה דאמרי' סתמא לשמה קאי. ודוקא לשם נוי וכו' נחשב פוגע בערוה. [עי"ש שהאריך בזה, וע' מה שהו' לעיל לט:].</w:t>
      </w:r>
    </w:p>
  </w:footnote>
  <w:footnote w:id="3">
    <w:p w14:paraId="1C673BED" w14:textId="77777777" w:rsidR="006D5124" w:rsidRDefault="00000000" w:rsidP="00440CAB">
      <w:pPr>
        <w:pStyle w:val="Footnote"/>
        <w:bidi/>
      </w:pPr>
      <w:r>
        <w:rPr>
          <w:rStyle w:val="ac"/>
          <w:rtl/>
        </w:rPr>
        <w:footnoteRef/>
      </w:r>
      <w:r>
        <w:rPr>
          <w:rtl/>
        </w:rPr>
        <w:t>[ולסוברים שקנאה בביאתו, א"כ קאי דוקא אולד מביאה ראשונה. דביאה שניה כבר נעשית כאשתו. ולדעת תוס' (לעיל כ) אף בגמר ביאה נעשית כאשתו, א"כ לא משכח"ל ולד, אלא לשאר ראשונים].</w:t>
      </w:r>
    </w:p>
  </w:footnote>
  <w:footnote w:id="4">
    <w:p w14:paraId="3F72B15D" w14:textId="77777777" w:rsidR="006D5124" w:rsidRDefault="00000000" w:rsidP="00440CAB">
      <w:pPr>
        <w:pStyle w:val="Footnote"/>
        <w:bidi/>
      </w:pPr>
      <w:r>
        <w:rPr>
          <w:rStyle w:val="ac"/>
          <w:rtl/>
        </w:rPr>
        <w:footnoteRef/>
      </w:r>
      <w:r>
        <w:rPr>
          <w:rtl/>
        </w:rPr>
        <w:t>וה</w:t>
      </w:r>
      <w:r>
        <w:rPr>
          <w:b/>
          <w:bCs/>
          <w:rtl/>
        </w:rPr>
        <w:t>חזו"א</w:t>
      </w:r>
      <w:r>
        <w:rPr>
          <w:rtl/>
        </w:rPr>
        <w:t xml:space="preserve"> (קלד מא.) דן די"ל דכוונת אבא שאול ד</w:t>
      </w:r>
      <w:r>
        <w:rPr>
          <w:i/>
          <w:iCs/>
          <w:rtl/>
        </w:rPr>
        <w:t>בידי שמים</w:t>
      </w:r>
      <w:r>
        <w:rPr>
          <w:rtl/>
        </w:rPr>
        <w:t xml:space="preserve"> נחשב שעבר על איסור אשת אח, דכיון דכנס לשם נוי עבר על כוונת הבורא שהתיר כדי שיקיימו המצוה. והוא משתמש בהיתר וקנאה וביטל מצוות יבום. ולכן בדיני שמים נחשב כאילו לא הותר אצלו [אבל בדיני אדם לא עבר איסור, והולד כשר לקהל].</w:t>
      </w:r>
    </w:p>
  </w:footnote>
  <w:footnote w:id="5">
    <w:p w14:paraId="2E0B1474" w14:textId="77777777" w:rsidR="006D5124" w:rsidRDefault="00000000" w:rsidP="00440CAB">
      <w:pPr>
        <w:pStyle w:val="Footnote"/>
        <w:bidi/>
      </w:pPr>
      <w:r>
        <w:rPr>
          <w:rStyle w:val="ac"/>
          <w:rtl/>
        </w:rPr>
        <w:footnoteRef/>
      </w:r>
      <w:r>
        <w:rPr>
          <w:rtl/>
        </w:rPr>
        <w:t>ולכאורה כוונתו דמהני ג"כ מחשבה נוספת, דפשיטא דכל המצוות צריך לכתחילה לכוון.</w:t>
      </w:r>
    </w:p>
  </w:footnote>
  <w:footnote w:id="6">
    <w:p w14:paraId="7A1C6D8B" w14:textId="77777777" w:rsidR="006D5124" w:rsidRDefault="00000000" w:rsidP="00440CAB">
      <w:pPr>
        <w:pStyle w:val="Footnote"/>
        <w:bidi/>
      </w:pPr>
      <w:r>
        <w:rPr>
          <w:rStyle w:val="ac"/>
          <w:rtl/>
        </w:rPr>
        <w:footnoteRef/>
      </w:r>
      <w:r>
        <w:rPr>
          <w:rtl/>
        </w:rPr>
        <w:t>[וה</w:t>
      </w:r>
      <w:r>
        <w:rPr>
          <w:b/>
          <w:bCs/>
          <w:rtl/>
        </w:rPr>
        <w:t>גר"ח</w:t>
      </w:r>
      <w:r>
        <w:rPr>
          <w:rtl/>
        </w:rPr>
        <w:t xml:space="preserve"> (הל' יבום) ביאר עד"ז הצד בראשונים דלא בעי עדים].</w:t>
      </w:r>
    </w:p>
  </w:footnote>
  <w:footnote w:id="7">
    <w:p w14:paraId="2FA371AC" w14:textId="77777777" w:rsidR="006D5124" w:rsidRDefault="00000000" w:rsidP="00440CAB">
      <w:pPr>
        <w:pStyle w:val="Footnote"/>
        <w:bidi/>
      </w:pPr>
      <w:r>
        <w:rPr>
          <w:rStyle w:val="ac"/>
          <w:rtl/>
        </w:rPr>
        <w:footnoteRef/>
      </w:r>
      <w:r>
        <w:rPr>
          <w:rtl/>
        </w:rPr>
        <w:t>וה</w:t>
      </w:r>
      <w:r>
        <w:rPr>
          <w:b/>
          <w:bCs/>
          <w:rtl/>
        </w:rPr>
        <w:t>ר"ש איגר</w:t>
      </w:r>
      <w:r>
        <w:rPr>
          <w:rtl/>
        </w:rPr>
        <w:t xml:space="preserve"> נקט עוד דבא אמרי' (קידושין י.) דהבועל דעתו על גמר ביאה, דחשיב כוונה הפכית, דאין רצונו לקנות בתחילת ביאה. [וצ"ע דלכאו' הוה סתמא].</w:t>
      </w:r>
    </w:p>
  </w:footnote>
  <w:footnote w:id="8">
    <w:p w14:paraId="2C4C96D9" w14:textId="77777777" w:rsidR="006D5124" w:rsidRDefault="00000000" w:rsidP="00440CAB">
      <w:pPr>
        <w:pStyle w:val="Footnote"/>
        <w:bidi/>
      </w:pPr>
      <w:r>
        <w:rPr>
          <w:rStyle w:val="ac"/>
          <w:rtl/>
        </w:rPr>
        <w:footnoteRef/>
      </w:r>
      <w:r>
        <w:rPr>
          <w:rtl/>
        </w:rPr>
        <w:t xml:space="preserve">והביא עד"ז מצאנו דחצר קונה שלא מדעתו, ואפ"ה היכא דגילה דעתו שאינו רוצה ל"ק. ע' </w:t>
      </w:r>
      <w:r>
        <w:rPr>
          <w:b/>
          <w:bCs/>
          <w:rtl/>
        </w:rPr>
        <w:t>תוס'</w:t>
      </w:r>
      <w:r>
        <w:rPr>
          <w:rtl/>
        </w:rPr>
        <w:t xml:space="preserve"> (ב"ב נד.).</w:t>
      </w:r>
    </w:p>
  </w:footnote>
  <w:footnote w:id="9">
    <w:p w14:paraId="1143C1A0" w14:textId="77777777" w:rsidR="006D5124" w:rsidRDefault="00000000" w:rsidP="00440CAB">
      <w:pPr>
        <w:pStyle w:val="Footnote"/>
        <w:bidi/>
      </w:pPr>
      <w:r>
        <w:rPr>
          <w:rStyle w:val="ac"/>
          <w:rtl/>
        </w:rPr>
        <w:footnoteRef/>
      </w:r>
      <w:r>
        <w:rPr>
          <w:rtl/>
        </w:rPr>
        <w:t>ו</w:t>
      </w:r>
      <w:r>
        <w:rPr>
          <w:b/>
          <w:bCs/>
          <w:rtl/>
        </w:rPr>
        <w:t>רע"א</w:t>
      </w:r>
      <w:r>
        <w:rPr>
          <w:rtl/>
        </w:rPr>
        <w:t xml:space="preserve"> (שם) כתב ליישב דהעראה לא נחשב ביאה אא"כ אחשביה [ע"ע לקמן נה:].</w:t>
      </w:r>
    </w:p>
  </w:footnote>
  <w:footnote w:id="10">
    <w:p w14:paraId="6F67D2D7" w14:textId="77777777" w:rsidR="006D5124" w:rsidRDefault="00000000" w:rsidP="00440CAB">
      <w:pPr>
        <w:pStyle w:val="Footnote"/>
        <w:bidi/>
      </w:pPr>
      <w:r>
        <w:rPr>
          <w:rStyle w:val="ac"/>
          <w:rtl/>
        </w:rPr>
        <w:footnoteRef/>
      </w:r>
      <w:r>
        <w:rPr>
          <w:rtl/>
        </w:rPr>
        <w:t>ואילו מדברי הרדב"ז לכאורה מבואר דלמסקנת המשנה באמת ל"מ כוונת היבמה כלל [דאפי' תרוייהו שוגגין].</w:t>
      </w:r>
    </w:p>
  </w:footnote>
  <w:footnote w:id="11">
    <w:p w14:paraId="7D107963" w14:textId="77777777" w:rsidR="006D5124" w:rsidRDefault="00000000" w:rsidP="00440CAB">
      <w:pPr>
        <w:pStyle w:val="Footnote"/>
        <w:bidi/>
      </w:pPr>
      <w:r>
        <w:rPr>
          <w:rStyle w:val="ac"/>
          <w:rtl/>
        </w:rPr>
        <w:footnoteRef/>
      </w:r>
      <w:r>
        <w:rPr>
          <w:rtl/>
        </w:rPr>
        <w:t>ועד"ז נח' ה</w:t>
      </w:r>
      <w:r>
        <w:rPr>
          <w:b/>
          <w:bCs/>
          <w:rtl/>
        </w:rPr>
        <w:t>אחרונים</w:t>
      </w:r>
      <w:r>
        <w:rPr>
          <w:rtl/>
        </w:rPr>
        <w:t xml:space="preserve"> (הו' לקמן נה.) בביאת שוגג דידה, אי קנה קנין גמור או רק לדברים הכתובים בפרשה.</w:t>
      </w:r>
    </w:p>
  </w:footnote>
  <w:footnote w:id="12">
    <w:p w14:paraId="7C0DD1C2" w14:textId="77777777" w:rsidR="006D5124" w:rsidRDefault="00000000" w:rsidP="00440CAB">
      <w:pPr>
        <w:pStyle w:val="Footnote"/>
        <w:bidi/>
      </w:pPr>
      <w:r>
        <w:rPr>
          <w:rStyle w:val="ac"/>
          <w:rtl/>
        </w:rPr>
        <w:footnoteRef/>
      </w:r>
      <w:r>
        <w:rPr>
          <w:rtl/>
        </w:rPr>
        <w:t>אך מדברי ה</w:t>
      </w:r>
      <w:r>
        <w:rPr>
          <w:b/>
          <w:bCs/>
          <w:rtl/>
        </w:rPr>
        <w:t>תוס</w:t>
      </w:r>
      <w:r>
        <w:rPr>
          <w:rtl/>
        </w:rPr>
        <w:t>' (לעיל לט:) משמע דצריך ששניהם יתכוונו לאבא שאול. וצ"ע דלכאורה אבא שאול לא פליג דמהני בע"כ.</w:t>
      </w:r>
    </w:p>
  </w:footnote>
  <w:footnote w:id="13">
    <w:p w14:paraId="3934F6FD" w14:textId="77777777" w:rsidR="006D5124" w:rsidRDefault="00000000" w:rsidP="00440CAB">
      <w:pPr>
        <w:pStyle w:val="Footnote"/>
        <w:bidi/>
      </w:pPr>
      <w:r>
        <w:rPr>
          <w:rStyle w:val="ac"/>
          <w:rtl/>
        </w:rPr>
        <w:footnoteRef/>
      </w:r>
      <w:r>
        <w:rPr>
          <w:rtl/>
        </w:rPr>
        <w:t>אבל ציינו (בגליון התוס') ד</w:t>
      </w:r>
      <w:r>
        <w:rPr>
          <w:b/>
          <w:bCs/>
          <w:rtl/>
        </w:rPr>
        <w:t>רש"י</w:t>
      </w:r>
      <w:r>
        <w:rPr>
          <w:rtl/>
        </w:rPr>
        <w:t xml:space="preserve"> בכ"מ (ע"ז נד., פסחים טז:, מנחות כה:) כת' [בסוגיות אחרות] דמזיד ורצון חדא מילתא היא, אלא איידי דתנא אונס תנא רצון. [אך בסוגיין לכאו' מודה].</w:t>
      </w:r>
    </w:p>
  </w:footnote>
  <w:footnote w:id="14">
    <w:p w14:paraId="3FF416F6" w14:textId="77777777" w:rsidR="006D5124" w:rsidRDefault="00000000" w:rsidP="00440CAB">
      <w:pPr>
        <w:pStyle w:val="Footnote"/>
        <w:bidi/>
      </w:pPr>
      <w:r>
        <w:rPr>
          <w:rStyle w:val="ac"/>
          <w:rtl/>
        </w:rPr>
        <w:footnoteRef/>
      </w:r>
      <w:r>
        <w:rPr>
          <w:rtl/>
        </w:rPr>
        <w:t>[והמנח"ח נקט דמעשה הביאה הוא המצווה, ולא הקנין].</w:t>
      </w:r>
    </w:p>
  </w:footnote>
  <w:footnote w:id="15">
    <w:p w14:paraId="1221A70C" w14:textId="77777777" w:rsidR="006D5124" w:rsidRDefault="00000000" w:rsidP="00440CAB">
      <w:pPr>
        <w:pStyle w:val="Footnote"/>
        <w:bidi/>
      </w:pPr>
      <w:r>
        <w:rPr>
          <w:rStyle w:val="ac"/>
          <w:rtl/>
        </w:rPr>
        <w:footnoteRef/>
      </w:r>
      <w:r>
        <w:rPr>
          <w:rtl/>
        </w:rPr>
        <w:t>וכ"כ ה</w:t>
      </w:r>
      <w:r>
        <w:rPr>
          <w:b/>
          <w:bCs/>
          <w:rtl/>
        </w:rPr>
        <w:t>ברכ"ש</w:t>
      </w:r>
      <w:r>
        <w:rPr>
          <w:rtl/>
        </w:rPr>
        <w:t xml:space="preserve"> (ב) וה</w:t>
      </w:r>
      <w:r>
        <w:rPr>
          <w:b/>
          <w:bCs/>
          <w:rtl/>
        </w:rPr>
        <w:t>קובה"ע</w:t>
      </w:r>
      <w:r>
        <w:rPr>
          <w:rtl/>
        </w:rPr>
        <w:t xml:space="preserve"> (יא א) דל"ש בזה מצווה הבא בעבירה מטעם זה.</w:t>
      </w:r>
    </w:p>
  </w:footnote>
  <w:footnote w:id="16">
    <w:p w14:paraId="30123C5F" w14:textId="77777777" w:rsidR="006D5124" w:rsidRDefault="00000000" w:rsidP="00440CAB">
      <w:pPr>
        <w:pStyle w:val="Footnote"/>
        <w:bidi/>
      </w:pPr>
      <w:r>
        <w:rPr>
          <w:rStyle w:val="ac"/>
          <w:rtl/>
        </w:rPr>
        <w:footnoteRef/>
      </w:r>
      <w:r>
        <w:rPr>
          <w:rtl/>
        </w:rPr>
        <w:t>[וה</w:t>
      </w:r>
      <w:r>
        <w:rPr>
          <w:b/>
          <w:bCs/>
          <w:rtl/>
        </w:rPr>
        <w:t>אחרונים</w:t>
      </w:r>
      <w:r>
        <w:rPr>
          <w:rtl/>
        </w:rPr>
        <w:t xml:space="preserve"> דנו הלובש ציצית בלא כוונה האם יחשב כבגד בלא ציצית וביטל עשה. והאריכו האחרונים בענין זה].</w:t>
      </w:r>
    </w:p>
  </w:footnote>
  <w:footnote w:id="17">
    <w:p w14:paraId="46A2C727" w14:textId="77777777" w:rsidR="006D5124" w:rsidRDefault="00000000" w:rsidP="00440CAB">
      <w:pPr>
        <w:pStyle w:val="Footnote"/>
        <w:bidi/>
      </w:pPr>
      <w:r>
        <w:rPr>
          <w:rStyle w:val="ac"/>
          <w:rtl/>
        </w:rPr>
        <w:footnoteRef/>
      </w:r>
      <w:r>
        <w:rPr>
          <w:rtl/>
        </w:rPr>
        <w:t>וה</w:t>
      </w:r>
      <w:r>
        <w:rPr>
          <w:b/>
          <w:bCs/>
          <w:rtl/>
        </w:rPr>
        <w:t>קצות</w:t>
      </w:r>
      <w:r>
        <w:rPr>
          <w:rtl/>
        </w:rPr>
        <w:t xml:space="preserve"> (רעה ד) חלק דהיבמה אינה מקנה את עצמה.</w:t>
      </w:r>
    </w:p>
  </w:footnote>
  <w:footnote w:id="18">
    <w:p w14:paraId="6DBEF74F" w14:textId="77777777" w:rsidR="006D5124" w:rsidRDefault="00000000" w:rsidP="00440CAB">
      <w:pPr>
        <w:pStyle w:val="Footnote"/>
        <w:bidi/>
      </w:pPr>
      <w:r>
        <w:rPr>
          <w:rStyle w:val="ac"/>
          <w:rtl/>
        </w:rPr>
        <w:footnoteRef/>
      </w:r>
      <w:r>
        <w:rPr>
          <w:rtl/>
        </w:rPr>
        <w:t>ודלא כ</w:t>
      </w:r>
      <w:r>
        <w:rPr>
          <w:b/>
          <w:bCs/>
          <w:rtl/>
        </w:rPr>
        <w:t>רמב"ם</w:t>
      </w:r>
      <w:r>
        <w:rPr>
          <w:rtl/>
        </w:rPr>
        <w:t xml:space="preserve"> (איסו"ב יח א) דדוקא באיסור השווה בכל.</w:t>
      </w:r>
    </w:p>
  </w:footnote>
  <w:footnote w:id="19">
    <w:p w14:paraId="5222913A" w14:textId="77777777" w:rsidR="006D5124" w:rsidRDefault="00000000" w:rsidP="00440CAB">
      <w:pPr>
        <w:pStyle w:val="Footnote"/>
        <w:bidi/>
      </w:pPr>
      <w:r>
        <w:rPr>
          <w:rStyle w:val="ac"/>
          <w:rtl/>
        </w:rPr>
        <w:footnoteRef/>
      </w:r>
      <w:r>
        <w:rPr>
          <w:rtl/>
        </w:rPr>
        <w:t>ואף דאסורה עליו [שהיא ממזרת], והוה ביאת איסור. מ"מ אינו פוסל אותה בתרומה, דהוא ישראל כשר. ודוקא גברא פסול פוגם לכהונה, ולא תלי בביאת האיסור [וע"ד מש"כ ה</w:t>
      </w:r>
      <w:r>
        <w:rPr>
          <w:b/>
          <w:bCs/>
          <w:rtl/>
        </w:rPr>
        <w:t>רמב"ם</w:t>
      </w:r>
      <w:r>
        <w:rPr>
          <w:rtl/>
        </w:rPr>
        <w:t xml:space="preserve"> (יח ה) דזונה תלי בפגם, שהרי הבא על נדה וכן קדישה מופקרת אינה נפסלת].</w:t>
      </w:r>
    </w:p>
  </w:footnote>
  <w:footnote w:id="20">
    <w:p w14:paraId="132A3DE8" w14:textId="77777777" w:rsidR="006D5124" w:rsidRDefault="00000000" w:rsidP="00440CAB">
      <w:pPr>
        <w:pStyle w:val="Footnote"/>
        <w:bidi/>
      </w:pPr>
      <w:r>
        <w:rPr>
          <w:rStyle w:val="ac"/>
          <w:rtl/>
        </w:rPr>
        <w:footnoteRef/>
      </w:r>
      <w:r>
        <w:rPr>
          <w:rtl/>
        </w:rPr>
        <w:t>אבל ה</w:t>
      </w:r>
      <w:r>
        <w:rPr>
          <w:b/>
          <w:bCs/>
          <w:rtl/>
        </w:rPr>
        <w:t>אמר"מ</w:t>
      </w:r>
      <w:r>
        <w:rPr>
          <w:rtl/>
        </w:rPr>
        <w:t xml:space="preserve"> (י ב) דן דאין איסור חללה חל על איסור זונה, וכיון דלא חל איסור חללות, הולד אינו חלל. והאריך בדין דאין איסור חל על איסור האם נימא דאפ"ה הוה חללה [דסיבת האיסור קיימת, וכמ"ש האחרונים הו' לעיל יג. גבי ממזרות], או דחללות תלי באיסור לכהונה. וכיון דלא חל האיסור בפועל ל"מ.</w:t>
      </w:r>
    </w:p>
  </w:footnote>
  <w:footnote w:id="21">
    <w:p w14:paraId="5695ACF8" w14:textId="77777777" w:rsidR="006D5124" w:rsidRDefault="00000000" w:rsidP="00440CAB">
      <w:pPr>
        <w:pStyle w:val="Footnote"/>
        <w:bidi/>
      </w:pPr>
      <w:r>
        <w:rPr>
          <w:rStyle w:val="ac"/>
          <w:rtl/>
        </w:rPr>
        <w:footnoteRef/>
      </w:r>
      <w:r>
        <w:rPr>
          <w:rtl/>
        </w:rPr>
        <w:t>[וביארו דכיון נעשית זונה, ויש כח פוסל בביאה, אף הולד נפסל מכהונה].</w:t>
      </w:r>
    </w:p>
  </w:footnote>
  <w:footnote w:id="22">
    <w:p w14:paraId="47198F11" w14:textId="77777777" w:rsidR="006D5124" w:rsidRDefault="00000000" w:rsidP="00440CAB">
      <w:pPr>
        <w:pStyle w:val="Footnote"/>
        <w:bidi/>
      </w:pPr>
      <w:r>
        <w:rPr>
          <w:rStyle w:val="ac"/>
          <w:rtl/>
        </w:rPr>
        <w:footnoteRef/>
      </w:r>
      <w:r>
        <w:rPr>
          <w:rtl/>
        </w:rPr>
        <w:t>ונח' הראשונים האם הך ק"ו קיימא למסקנא (ע' מה שהו' לעיל מה.). [וי"ל דזהו הספק של רש"י כאן].</w:t>
      </w:r>
    </w:p>
  </w:footnote>
  <w:footnote w:id="23">
    <w:p w14:paraId="3A926B5F" w14:textId="77777777" w:rsidR="006D5124" w:rsidRDefault="00000000" w:rsidP="00440CAB">
      <w:pPr>
        <w:pStyle w:val="Footnote"/>
        <w:bidi/>
      </w:pPr>
      <w:r>
        <w:rPr>
          <w:rStyle w:val="ac"/>
          <w:rtl/>
        </w:rPr>
        <w:footnoteRef/>
      </w:r>
      <w:r>
        <w:rPr>
          <w:rtl/>
        </w:rPr>
        <w:t>אבל הביא דה</w:t>
      </w:r>
      <w:r>
        <w:rPr>
          <w:b/>
          <w:bCs/>
          <w:rtl/>
        </w:rPr>
        <w:t>ריטב"א</w:t>
      </w:r>
      <w:r>
        <w:rPr>
          <w:rtl/>
        </w:rPr>
        <w:t xml:space="preserve"> (קידושין עח.) כתב דדוקא כשחזר ובא עליה, אבל באותו ביאה לא. דהא דהעראה שמה ביאה דוקא כשפירש. אבל כשגמר ביאתו לא נפסלה אלא בגמ"ב [וע"ע לקמן נה:].</w:t>
      </w:r>
    </w:p>
  </w:footnote>
  <w:footnote w:id="24">
    <w:p w14:paraId="1E2E0071" w14:textId="77777777" w:rsidR="006D5124" w:rsidRDefault="00000000" w:rsidP="00440CAB">
      <w:pPr>
        <w:pStyle w:val="Footnote"/>
        <w:bidi/>
      </w:pPr>
      <w:r>
        <w:rPr>
          <w:rStyle w:val="ac"/>
          <w:rtl/>
        </w:rPr>
        <w:footnoteRef/>
      </w:r>
      <w:r>
        <w:rPr>
          <w:rtl/>
        </w:rPr>
        <w:t>אבל בביאה השניה הולד אינו כהן [ואף דנעשית חללה רק בביאה זו], וכן דייק האמר"מ שם.</w:t>
      </w:r>
    </w:p>
  </w:footnote>
  <w:footnote w:id="25">
    <w:p w14:paraId="65D3BC3A" w14:textId="77777777" w:rsidR="006D5124" w:rsidRDefault="00000000" w:rsidP="00440CAB">
      <w:pPr>
        <w:pStyle w:val="Footnote"/>
        <w:bidi/>
      </w:pPr>
      <w:r>
        <w:rPr>
          <w:rStyle w:val="ac"/>
          <w:rtl/>
        </w:rPr>
        <w:footnoteRef/>
      </w:r>
      <w:r>
        <w:rPr>
          <w:rtl/>
        </w:rPr>
        <w:t>וה</w:t>
      </w:r>
      <w:r>
        <w:rPr>
          <w:b/>
          <w:bCs/>
          <w:rtl/>
        </w:rPr>
        <w:t>קובה"ע</w:t>
      </w:r>
      <w:r>
        <w:rPr>
          <w:rtl/>
        </w:rPr>
        <w:t xml:space="preserve"> (מד) ביאר דפגם הממזרות מפקיע מדין קהל, א"כ כ"ש שמפקיע מ'שם כהונה'. [והאריך (שם, ובקוב"ב גיטין נט:) האם לוי ממזר הוה לוי].</w:t>
      </w:r>
    </w:p>
  </w:footnote>
  <w:footnote w:id="26">
    <w:p w14:paraId="06E8DA5C" w14:textId="77777777" w:rsidR="006D5124" w:rsidRDefault="00000000" w:rsidP="00440CAB">
      <w:pPr>
        <w:pStyle w:val="Footnote"/>
        <w:bidi/>
      </w:pPr>
      <w:r>
        <w:rPr>
          <w:rStyle w:val="ac"/>
          <w:rtl/>
        </w:rPr>
        <w:footnoteRef/>
      </w:r>
      <w:r>
        <w:rPr>
          <w:rtl/>
        </w:rPr>
        <w:t xml:space="preserve">וצ"ע היכן מצאנו חילוקים בתוך דיני הכהונה. [אך ע' </w:t>
      </w:r>
      <w:r>
        <w:rPr>
          <w:b/>
          <w:bCs/>
          <w:rtl/>
        </w:rPr>
        <w:t>חלק"מ</w:t>
      </w:r>
      <w:r>
        <w:rPr>
          <w:rtl/>
        </w:rPr>
        <w:t xml:space="preserve"> (ה א) דחילק דפצוע דכא לאו בקדושתיה קאי, ומטמא למתים. ואפ"ה אוכל תרומה. ע"ע לקמן נז. ועו.].</w:t>
      </w:r>
    </w:p>
  </w:footnote>
  <w:footnote w:id="27">
    <w:p w14:paraId="2E0DB45E" w14:textId="77777777" w:rsidR="006D5124" w:rsidRDefault="00000000" w:rsidP="00440CAB">
      <w:pPr>
        <w:pStyle w:val="Footnote"/>
        <w:bidi/>
      </w:pPr>
      <w:r>
        <w:rPr>
          <w:rStyle w:val="ac"/>
          <w:rtl/>
        </w:rPr>
        <w:footnoteRef/>
      </w:r>
      <w:r>
        <w:rPr>
          <w:rtl/>
        </w:rPr>
        <w:t>ולכאו' כוונתו דאי' התם דלכהונה בעינן זרעו מיוחס אחריו. אלא דמבואר (שם) דהוה מדרבנן.</w:t>
      </w:r>
    </w:p>
  </w:footnote>
  <w:footnote w:id="28">
    <w:p w14:paraId="5ECD55C9" w14:textId="77777777" w:rsidR="006D5124" w:rsidRDefault="00000000" w:rsidP="00440CAB">
      <w:pPr>
        <w:pStyle w:val="Footnote"/>
        <w:bidi/>
      </w:pPr>
      <w:r>
        <w:rPr>
          <w:rStyle w:val="ac"/>
          <w:rtl/>
        </w:rPr>
        <w:footnoteRef/>
      </w:r>
      <w:r>
        <w:rPr>
          <w:rtl/>
        </w:rPr>
        <w:t>והביא עוד מהגמ' (קידושין עז:) ד'שם זנות פוסל בישראל', ומבואר דאיסור סוטה שייכא לאיסור זונה.</w:t>
      </w:r>
    </w:p>
  </w:footnote>
  <w:footnote w:id="29">
    <w:p w14:paraId="0660DF7B" w14:textId="77777777" w:rsidR="006D5124" w:rsidRDefault="00000000" w:rsidP="00440CAB">
      <w:pPr>
        <w:pStyle w:val="Footnote"/>
        <w:bidi/>
      </w:pPr>
      <w:r>
        <w:rPr>
          <w:rStyle w:val="ac"/>
          <w:rtl/>
        </w:rPr>
        <w:footnoteRef/>
      </w:r>
      <w:r>
        <w:rPr>
          <w:rtl/>
        </w:rPr>
        <w:t>וכ"כ ה</w:t>
      </w:r>
      <w:r>
        <w:rPr>
          <w:b/>
          <w:bCs/>
          <w:rtl/>
        </w:rPr>
        <w:t>רמב"ם</w:t>
      </w:r>
      <w:r>
        <w:rPr>
          <w:rtl/>
        </w:rPr>
        <w:t xml:space="preserve"> (יח ה). [ויישב עד"ז דלא תליא בגדרי ביאה לענין כה"ת, ע"ע נה:].</w:t>
      </w:r>
    </w:p>
  </w:footnote>
  <w:footnote w:id="30">
    <w:p w14:paraId="4D6A34E5" w14:textId="77777777" w:rsidR="006D5124" w:rsidRDefault="00000000" w:rsidP="00440CAB">
      <w:pPr>
        <w:pStyle w:val="Footnote"/>
        <w:bidi/>
      </w:pPr>
      <w:r>
        <w:rPr>
          <w:rStyle w:val="ac"/>
          <w:rtl/>
        </w:rPr>
        <w:footnoteRef/>
      </w:r>
      <w:r>
        <w:rPr>
          <w:rtl/>
        </w:rPr>
        <w:t>[ולא גרע מגדול עומד על גביו]. ועוד אפשר דכלפי האשה הוה קיום מצווה. ולא צווי.</w:t>
      </w:r>
    </w:p>
  </w:footnote>
  <w:footnote w:id="31">
    <w:p w14:paraId="7E7C0C68" w14:textId="77777777" w:rsidR="006D5124" w:rsidRDefault="00000000" w:rsidP="00440CAB">
      <w:pPr>
        <w:pStyle w:val="Footnote"/>
        <w:bidi/>
      </w:pPr>
      <w:r>
        <w:rPr>
          <w:rStyle w:val="ac"/>
          <w:rtl/>
        </w:rPr>
        <w:footnoteRef/>
      </w:r>
      <w:r>
        <w:rPr>
          <w:rtl/>
        </w:rPr>
        <w:t>וה</w:t>
      </w:r>
      <w:r>
        <w:rPr>
          <w:b/>
          <w:bCs/>
          <w:rtl/>
        </w:rPr>
        <w:t>רש"ש</w:t>
      </w:r>
      <w:r>
        <w:rPr>
          <w:rtl/>
        </w:rPr>
        <w:t xml:space="preserve"> תמה דלא ילפי' גזי"ש מעריות, אלא ביאה ביאה מחייבי לאוין (נה.).</w:t>
      </w:r>
    </w:p>
  </w:footnote>
  <w:footnote w:id="32">
    <w:p w14:paraId="77F4DC1A" w14:textId="77777777" w:rsidR="006D5124" w:rsidRDefault="00000000" w:rsidP="00440CAB">
      <w:pPr>
        <w:pStyle w:val="Footnote"/>
        <w:bidi/>
      </w:pPr>
      <w:r>
        <w:rPr>
          <w:rStyle w:val="ac"/>
          <w:rtl/>
        </w:rPr>
        <w:footnoteRef/>
      </w:r>
      <w:r>
        <w:rPr>
          <w:rtl/>
        </w:rPr>
        <w:t>וצ"ל דשלא כדרך איתרבי בהדיא [כדאמרי' נד.], ואין ילפותא על אבר מת.</w:t>
      </w:r>
    </w:p>
  </w:footnote>
  <w:footnote w:id="33">
    <w:p w14:paraId="07ACC810" w14:textId="77777777" w:rsidR="006D5124" w:rsidRDefault="00000000" w:rsidP="00440CAB">
      <w:pPr>
        <w:pStyle w:val="Footnote"/>
        <w:bidi/>
      </w:pPr>
      <w:r>
        <w:rPr>
          <w:rStyle w:val="ac"/>
          <w:rtl/>
        </w:rPr>
        <w:footnoteRef/>
      </w:r>
      <w:r>
        <w:rPr>
          <w:rtl/>
        </w:rPr>
        <w:t>ונחשב היבם כסריס כלפי ביאה זו, דאינו ראוי להקמת שם. [אך בפשוטו הדבר תמוה. דגברא זה הוא ראוי להקמת שם. אלא דעכשיו לא עשה מעשה ראוי, והא אף שלא כדרכה הוה חסרון במעשה].</w:t>
      </w:r>
    </w:p>
  </w:footnote>
  <w:footnote w:id="34">
    <w:p w14:paraId="0A83AF9C" w14:textId="77777777" w:rsidR="006D5124" w:rsidRDefault="00000000" w:rsidP="00440CAB">
      <w:pPr>
        <w:pStyle w:val="Footnote"/>
        <w:bidi/>
      </w:pPr>
      <w:r>
        <w:rPr>
          <w:rStyle w:val="ac"/>
          <w:rtl/>
        </w:rPr>
        <w:footnoteRef/>
      </w:r>
      <w:r>
        <w:rPr>
          <w:rtl/>
        </w:rPr>
        <w:t>ויל"ד האם היינו אחרי שלא רמי עליו למסור נפשו. או אף אם רמי עליו, מ"מ אינו מעשה גמור דידיה.</w:t>
      </w:r>
    </w:p>
  </w:footnote>
  <w:footnote w:id="35">
    <w:p w14:paraId="78F4A413" w14:textId="77777777" w:rsidR="006D5124" w:rsidRDefault="00000000" w:rsidP="00440CAB">
      <w:pPr>
        <w:pStyle w:val="Footnote"/>
        <w:bidi/>
      </w:pPr>
      <w:r>
        <w:rPr>
          <w:rStyle w:val="ac"/>
          <w:rtl/>
        </w:rPr>
        <w:footnoteRef/>
      </w:r>
      <w:r>
        <w:rPr>
          <w:rtl/>
        </w:rPr>
        <w:t>וכמ"ש ה</w:t>
      </w:r>
      <w:r>
        <w:rPr>
          <w:b/>
          <w:bCs/>
          <w:rtl/>
        </w:rPr>
        <w:t>רמב"ם</w:t>
      </w:r>
      <w:r>
        <w:rPr>
          <w:rtl/>
        </w:rPr>
        <w:t xml:space="preserve"> (יסוה"ת ה ד) דאם עבר בג' עבירות באונס נפשות [ועבר ולא נהרג] אינו חייב מיתה. אבל אם נתרפא בו חייב מיתה. וע' או"ש שם.</w:t>
      </w:r>
    </w:p>
  </w:footnote>
  <w:footnote w:id="36">
    <w:p w14:paraId="5C4753C7" w14:textId="77777777" w:rsidR="006D5124" w:rsidRDefault="00000000" w:rsidP="00440CAB">
      <w:pPr>
        <w:pStyle w:val="Footnote"/>
        <w:bidi/>
      </w:pPr>
      <w:r>
        <w:rPr>
          <w:rStyle w:val="ac"/>
          <w:rtl/>
        </w:rPr>
        <w:footnoteRef/>
      </w:r>
      <w:r>
        <w:rPr>
          <w:rtl/>
        </w:rPr>
        <w:t>והרמב"ן דימה לאנסוהו לעשות מעשה, ואע"פ שמדעת עצמו הוא הולך ועושה פטור בדיני אדם פטור. אף שהוא נותן דעתו ומקשה עצמו, שהרי אם תסלק אונסו מעליו אף הוא פורש.</w:t>
      </w:r>
    </w:p>
  </w:footnote>
  <w:footnote w:id="37">
    <w:p w14:paraId="3765E245" w14:textId="77777777" w:rsidR="006D5124" w:rsidRDefault="00000000" w:rsidP="00440CAB">
      <w:pPr>
        <w:pStyle w:val="Footnote"/>
        <w:bidi/>
      </w:pPr>
      <w:r>
        <w:rPr>
          <w:rStyle w:val="ac"/>
          <w:rtl/>
        </w:rPr>
        <w:footnoteRef/>
      </w:r>
      <w:r>
        <w:rPr>
          <w:rtl/>
        </w:rPr>
        <w:t>ועוד הביאו האחרונים דדמי להא דאי' (כתובות נא:) דיצר אלבשיה. [ויל"ד אי נחשב פטור אונס גמור. או דהוה רק סברא שלא יחשב מזיד].</w:t>
      </w:r>
    </w:p>
  </w:footnote>
  <w:footnote w:id="38">
    <w:p w14:paraId="5AA636E6" w14:textId="77777777" w:rsidR="006D5124" w:rsidRDefault="00000000" w:rsidP="00440CAB">
      <w:pPr>
        <w:pStyle w:val="Footnote"/>
        <w:bidi/>
      </w:pPr>
      <w:r>
        <w:rPr>
          <w:rStyle w:val="ac"/>
          <w:rtl/>
        </w:rPr>
        <w:footnoteRef/>
      </w:r>
      <w:r>
        <w:rPr>
          <w:rtl/>
        </w:rPr>
        <w:t>וה</w:t>
      </w:r>
      <w:r>
        <w:rPr>
          <w:b/>
          <w:bCs/>
          <w:rtl/>
        </w:rPr>
        <w:t>נו"כ</w:t>
      </w:r>
      <w:r>
        <w:rPr>
          <w:rtl/>
        </w:rPr>
        <w:t xml:space="preserve"> הקשו דהיאך נאמר דהוה בהתראה, דלא שייך קבלת התראה, דאין הקישוי מעשה, דנוכל לומר דיש כאן קבלת התראה [וכה"ק ה</w:t>
      </w:r>
      <w:r>
        <w:rPr>
          <w:b/>
          <w:bCs/>
          <w:rtl/>
        </w:rPr>
        <w:t>רמ"ך</w:t>
      </w:r>
      <w:r>
        <w:rPr>
          <w:rtl/>
        </w:rPr>
        <w:t>]. וה</w:t>
      </w:r>
      <w:r>
        <w:rPr>
          <w:b/>
          <w:bCs/>
          <w:rtl/>
        </w:rPr>
        <w:t>כס"מ</w:t>
      </w:r>
      <w:r>
        <w:rPr>
          <w:rtl/>
        </w:rPr>
        <w:t xml:space="preserve"> כתב דכוונת הרמב"ם דיש לו דין חיוב מיתת בי"ד, אלא דהוה שלא בהתראה. וה</w:t>
      </w:r>
      <w:r>
        <w:rPr>
          <w:b/>
          <w:bCs/>
          <w:rtl/>
        </w:rPr>
        <w:t>רדב"ז</w:t>
      </w:r>
      <w:r>
        <w:rPr>
          <w:rtl/>
        </w:rPr>
        <w:t xml:space="preserve"> תי' שצ"ל דאיירי דהתרו בו שלא יתקשה, ושוב נתקשה.</w:t>
      </w:r>
    </w:p>
  </w:footnote>
  <w:footnote w:id="39">
    <w:p w14:paraId="3594FA7C" w14:textId="77777777" w:rsidR="006D5124" w:rsidRDefault="00000000" w:rsidP="00440CAB">
      <w:pPr>
        <w:pStyle w:val="Footnote"/>
        <w:bidi/>
      </w:pPr>
      <w:r>
        <w:rPr>
          <w:rStyle w:val="ac"/>
          <w:rtl/>
        </w:rPr>
        <w:footnoteRef/>
      </w:r>
      <w:r>
        <w:rPr>
          <w:rtl/>
        </w:rPr>
        <w:t>וכ"ד ה</w:t>
      </w:r>
      <w:r>
        <w:rPr>
          <w:b/>
          <w:bCs/>
          <w:rtl/>
        </w:rPr>
        <w:t>ראב"ד</w:t>
      </w:r>
      <w:r>
        <w:rPr>
          <w:rtl/>
        </w:rPr>
        <w:t xml:space="preserve"> (איסו"ב א ט), שכתב יש אונס שהוא פטור, כגון שהיה מתכוון לאשתו ותקפתו א' מהעריות או שדבקום עכו"ם.</w:t>
      </w:r>
    </w:p>
  </w:footnote>
  <w:footnote w:id="40">
    <w:p w14:paraId="2F5A3439" w14:textId="77777777" w:rsidR="006D5124" w:rsidRDefault="00000000" w:rsidP="00440CAB">
      <w:pPr>
        <w:pStyle w:val="Footnote"/>
        <w:bidi/>
      </w:pPr>
      <w:r>
        <w:rPr>
          <w:rStyle w:val="ac"/>
          <w:rtl/>
        </w:rPr>
        <w:footnoteRef/>
      </w:r>
      <w:r>
        <w:rPr>
          <w:rtl/>
        </w:rPr>
        <w:t>[וה</w:t>
      </w:r>
      <w:r>
        <w:rPr>
          <w:b/>
          <w:bCs/>
          <w:rtl/>
        </w:rPr>
        <w:t>אחרונים</w:t>
      </w:r>
      <w:r>
        <w:rPr>
          <w:rtl/>
        </w:rPr>
        <w:t xml:space="preserve"> דנו בכ"מ היכא דיש אונס ורצון כא', האם יש פטור אונס. ע"ע כתובות נא:].</w:t>
      </w:r>
    </w:p>
  </w:footnote>
  <w:footnote w:id="41">
    <w:p w14:paraId="32924BFE" w14:textId="77777777" w:rsidR="006D5124" w:rsidRDefault="00000000" w:rsidP="00440CAB">
      <w:pPr>
        <w:pStyle w:val="Footnote"/>
        <w:bidi/>
      </w:pPr>
      <w:r>
        <w:rPr>
          <w:rStyle w:val="ac"/>
          <w:rtl/>
        </w:rPr>
        <w:footnoteRef/>
      </w:r>
      <w:r>
        <w:rPr>
          <w:rtl/>
        </w:rPr>
        <w:t>אמנם ה</w:t>
      </w:r>
      <w:r>
        <w:rPr>
          <w:b/>
          <w:bCs/>
          <w:rtl/>
        </w:rPr>
        <w:t>ש"ך</w:t>
      </w:r>
      <w:r>
        <w:rPr>
          <w:rtl/>
        </w:rPr>
        <w:t xml:space="preserve"> (יו"ד קנז א) הביא בשם ה</w:t>
      </w:r>
      <w:r>
        <w:rPr>
          <w:b/>
          <w:bCs/>
          <w:rtl/>
        </w:rPr>
        <w:t>תה"ד</w:t>
      </w:r>
      <w:r>
        <w:rPr>
          <w:rtl/>
        </w:rPr>
        <w:t xml:space="preserve"> (קצט) דלא אמרי' ספק נפשות להקל במקום קידוש ד', דלענין קדוש השם לא הקפידה התורה על איבוד נפשות מישראל. [אך י"ל דהתם הוה רשות, ומ"מ אינו חייב למסור עצמו].</w:t>
      </w:r>
    </w:p>
  </w:footnote>
  <w:footnote w:id="42">
    <w:p w14:paraId="317A2E95" w14:textId="77777777" w:rsidR="006D5124" w:rsidRDefault="00000000" w:rsidP="00440CAB">
      <w:pPr>
        <w:pStyle w:val="Footnote"/>
        <w:bidi/>
      </w:pPr>
      <w:r>
        <w:rPr>
          <w:rStyle w:val="ac"/>
          <w:rtl/>
        </w:rPr>
        <w:footnoteRef/>
      </w:r>
      <w:r>
        <w:rPr>
          <w:rtl/>
        </w:rPr>
        <w:t>וכן דייק ה</w:t>
      </w:r>
      <w:r>
        <w:rPr>
          <w:b/>
          <w:bCs/>
          <w:rtl/>
        </w:rPr>
        <w:t>תוס' יוה"כ</w:t>
      </w:r>
      <w:r>
        <w:rPr>
          <w:rtl/>
        </w:rPr>
        <w:t xml:space="preserve"> (למהר"ם חביב יומא שם). אבל ה</w:t>
      </w:r>
      <w:r>
        <w:rPr>
          <w:b/>
          <w:bCs/>
          <w:rtl/>
        </w:rPr>
        <w:t>חזו"א</w:t>
      </w:r>
      <w:r>
        <w:rPr>
          <w:rtl/>
        </w:rPr>
        <w:t xml:space="preserve"> (גליונות) חלק דאין לדייק מסתימת הרמב"ם כיון שאינו מפורש בש"ס.</w:t>
      </w:r>
    </w:p>
  </w:footnote>
  <w:footnote w:id="43">
    <w:p w14:paraId="3759E5C4" w14:textId="77777777" w:rsidR="006D5124" w:rsidRDefault="00000000" w:rsidP="00440CAB">
      <w:pPr>
        <w:pStyle w:val="Footnote"/>
        <w:bidi/>
      </w:pPr>
      <w:r>
        <w:rPr>
          <w:rStyle w:val="ac"/>
          <w:rtl/>
        </w:rPr>
        <w:footnoteRef/>
      </w:r>
      <w:r>
        <w:rPr>
          <w:rtl/>
        </w:rPr>
        <w:t>אבל ה</w:t>
      </w:r>
      <w:r>
        <w:rPr>
          <w:b/>
          <w:bCs/>
          <w:rtl/>
        </w:rPr>
        <w:t>כס"מ</w:t>
      </w:r>
      <w:r>
        <w:rPr>
          <w:rtl/>
        </w:rPr>
        <w:t xml:space="preserve"> (יסוה"ת ה ה) דן דקי"ל דרציחה לא הותר כלל, אף היכא דהעכו"ם יבואו להרוג את כולם, דל"ש בזה מאי חזית.</w:t>
      </w:r>
    </w:p>
  </w:footnote>
  <w:footnote w:id="44">
    <w:p w14:paraId="0ED06FAA" w14:textId="77777777" w:rsidR="006D5124" w:rsidRDefault="00000000" w:rsidP="00440CAB">
      <w:pPr>
        <w:pStyle w:val="Footnote"/>
        <w:bidi/>
      </w:pPr>
      <w:r>
        <w:rPr>
          <w:rStyle w:val="ac"/>
          <w:rtl/>
        </w:rPr>
        <w:footnoteRef/>
      </w:r>
      <w:r>
        <w:rPr>
          <w:rtl/>
        </w:rPr>
        <w:t>וב</w:t>
      </w:r>
      <w:r>
        <w:rPr>
          <w:b/>
          <w:bCs/>
          <w:rtl/>
        </w:rPr>
        <w:t>חי' תלמידי רבינו יונה</w:t>
      </w:r>
      <w:r>
        <w:rPr>
          <w:rtl/>
        </w:rPr>
        <w:t xml:space="preserve"> (ע"ז כז) פי' [בתחילת דבריו] דמא סומק טפי, שיחיה יותר ויקיים מצוות, ויעשה רצון הקב"ה יותר. וכתב דאף דהוה ספק, שב ואל תעשה עדיף ולא יעשה שום עבירה. [ושוב הביא את סברת רש"י דלא הותר, וקילסו].</w:t>
      </w:r>
    </w:p>
    <w:p w14:paraId="6D588FF7" w14:textId="77777777" w:rsidR="006D5124" w:rsidRDefault="00000000" w:rsidP="00440CAB">
      <w:pPr>
        <w:pStyle w:val="Footnote"/>
        <w:bidi/>
      </w:pPr>
      <w:r>
        <w:rPr>
          <w:rtl/>
        </w:rPr>
        <w:tab/>
        <w:t>וה</w:t>
      </w:r>
      <w:r>
        <w:rPr>
          <w:b/>
          <w:bCs/>
          <w:rtl/>
        </w:rPr>
        <w:t>רא"ה</w:t>
      </w:r>
      <w:r>
        <w:rPr>
          <w:rtl/>
        </w:rPr>
        <w:t xml:space="preserve"> (ע"ז שם) כ' דסומק טפי לאו דוקא, אפי' שקולים לא ניתן לדחות נפש בפני נפש.</w:t>
      </w:r>
    </w:p>
  </w:footnote>
  <w:footnote w:id="45">
    <w:p w14:paraId="7997F44F" w14:textId="77777777" w:rsidR="006D5124" w:rsidRDefault="00000000" w:rsidP="00440CAB">
      <w:pPr>
        <w:pStyle w:val="Footnote"/>
        <w:bidi/>
      </w:pPr>
      <w:r>
        <w:rPr>
          <w:rStyle w:val="ac"/>
          <w:rtl/>
        </w:rPr>
        <w:footnoteRef/>
      </w:r>
      <w:r>
        <w:rPr>
          <w:rtl/>
        </w:rPr>
        <w:t>ויש שתי' דיש היתר לאבד עצמו [לאפרושי מאיסורא כדי שלא לעבור על איסור בידים], כיון שיודע שאח"כ יעשה מעשה איסור [שלא הותר משום פיקו"נ].</w:t>
      </w:r>
    </w:p>
  </w:footnote>
  <w:footnote w:id="46">
    <w:p w14:paraId="55846505" w14:textId="77777777" w:rsidR="006D5124" w:rsidRDefault="00000000" w:rsidP="00440CAB">
      <w:pPr>
        <w:pStyle w:val="Footnote"/>
        <w:bidi/>
      </w:pPr>
      <w:r>
        <w:rPr>
          <w:rStyle w:val="ac"/>
          <w:rtl/>
        </w:rPr>
        <w:footnoteRef/>
      </w:r>
      <w:r>
        <w:rPr>
          <w:rtl/>
        </w:rPr>
        <w:t>ועוד הקשה ה</w:t>
      </w:r>
      <w:r>
        <w:rPr>
          <w:b/>
          <w:bCs/>
          <w:rtl/>
        </w:rPr>
        <w:t>קובה"ע</w:t>
      </w:r>
      <w:r>
        <w:rPr>
          <w:rtl/>
        </w:rPr>
        <w:t xml:space="preserve"> (מח) דגבי אשה היא אף בשב ואל תעשה התורה החשיבה הנאה כמעשה, והיאך ילפי' מהתם. [ובפשוטו י"ל דכיון דילפי' יהרג ואל מרוצח, אמרי' דיו, ואף דלא דמי כל כך].</w:t>
      </w:r>
    </w:p>
  </w:footnote>
  <w:footnote w:id="47">
    <w:p w14:paraId="5324676D" w14:textId="77777777" w:rsidR="006D5124" w:rsidRDefault="00000000" w:rsidP="00440CAB">
      <w:pPr>
        <w:pStyle w:val="Footnote"/>
        <w:bidi/>
      </w:pPr>
      <w:r>
        <w:rPr>
          <w:rStyle w:val="ac"/>
          <w:rtl/>
        </w:rPr>
        <w:footnoteRef/>
      </w:r>
      <w:r>
        <w:rPr>
          <w:rtl/>
        </w:rPr>
        <w:t>ועוד כת' ה</w:t>
      </w:r>
      <w:r>
        <w:rPr>
          <w:b/>
          <w:bCs/>
          <w:rtl/>
        </w:rPr>
        <w:t>חזו"א</w:t>
      </w:r>
      <w:r>
        <w:rPr>
          <w:rtl/>
        </w:rPr>
        <w:t xml:space="preserve"> דמי שעולה לראש הגג שתפיל אותו הרוח חשיב רוצח, ואף דאין חיוב מיתה.</w:t>
      </w:r>
    </w:p>
  </w:footnote>
  <w:footnote w:id="48">
    <w:p w14:paraId="36A0AF0B" w14:textId="77777777" w:rsidR="006D5124" w:rsidRDefault="00000000" w:rsidP="00440CAB">
      <w:pPr>
        <w:pStyle w:val="Footnote"/>
        <w:bidi/>
      </w:pPr>
      <w:r>
        <w:rPr>
          <w:rStyle w:val="ac"/>
          <w:rtl/>
        </w:rPr>
        <w:footnoteRef/>
      </w:r>
      <w:r>
        <w:rPr>
          <w:rtl/>
        </w:rPr>
        <w:t xml:space="preserve">וכ"כ </w:t>
      </w:r>
      <w:r>
        <w:rPr>
          <w:b/>
          <w:bCs/>
          <w:rtl/>
        </w:rPr>
        <w:t>רבינו</w:t>
      </w:r>
      <w:r>
        <w:rPr>
          <w:rtl/>
        </w:rPr>
        <w:t xml:space="preserve"> </w:t>
      </w:r>
      <w:r>
        <w:rPr>
          <w:b/>
          <w:bCs/>
          <w:rtl/>
        </w:rPr>
        <w:t>יונה</w:t>
      </w:r>
      <w:r>
        <w:rPr>
          <w:rtl/>
        </w:rPr>
        <w:t xml:space="preserve"> (שע"ת ג קלט) דמלבין פני חבירו הוה אבק רציחה, ויהרג ואל יעבור [כדאי' ב"מ נט. יפיל עצמו לכבשן האש]. וה</w:t>
      </w:r>
      <w:r>
        <w:rPr>
          <w:b/>
          <w:bCs/>
          <w:rtl/>
        </w:rPr>
        <w:t>אחרונים</w:t>
      </w:r>
      <w:r>
        <w:rPr>
          <w:rtl/>
        </w:rPr>
        <w:t xml:space="preserve"> הק' דהתם ל"ש סברת מאי חזית דדמא דידך. [והאבה"א ור' שמעון (הו' בשיע' ר' שמואל סנהדרין) תי' דילפי' רציחה מעריות, דעצם העבירה יהרג ואל יעבור. ואף לולי סברת מאי חזית].</w:t>
      </w:r>
    </w:p>
  </w:footnote>
  <w:footnote w:id="49">
    <w:p w14:paraId="4D6808CB" w14:textId="77777777" w:rsidR="006D5124" w:rsidRDefault="00000000" w:rsidP="00440CAB">
      <w:pPr>
        <w:pStyle w:val="Footnote"/>
        <w:bidi/>
      </w:pPr>
      <w:r>
        <w:rPr>
          <w:rStyle w:val="ac"/>
          <w:rtl/>
        </w:rPr>
        <w:footnoteRef/>
      </w:r>
      <w:r>
        <w:rPr>
          <w:rtl/>
        </w:rPr>
        <w:t>ויש שתי' ע"פ דברי ה</w:t>
      </w:r>
      <w:r>
        <w:rPr>
          <w:b/>
          <w:bCs/>
          <w:rtl/>
        </w:rPr>
        <w:t>ריטב"א</w:t>
      </w:r>
      <w:r>
        <w:rPr>
          <w:rtl/>
        </w:rPr>
        <w:t xml:space="preserve"> (פסחים כה.) בשם ה</w:t>
      </w:r>
      <w:r>
        <w:rPr>
          <w:b/>
          <w:bCs/>
          <w:rtl/>
        </w:rPr>
        <w:t>רא"ה</w:t>
      </w:r>
      <w:r>
        <w:rPr>
          <w:rtl/>
        </w:rPr>
        <w:t xml:space="preserve"> דאפי' אמרו לו עכו"ם תן לי כלי זיין להרוג ישראל [כשהעכו"ם אינו יכול ליטלו מעצמו] יהרג ואל יעבור. [ואף דמסירת כלי זיין לא הוה מעשה רציחה, אלא גרמא].</w:t>
      </w:r>
    </w:p>
  </w:footnote>
  <w:footnote w:id="50">
    <w:p w14:paraId="2B263EBF" w14:textId="77777777" w:rsidR="006D5124" w:rsidRDefault="00000000" w:rsidP="00440CAB">
      <w:pPr>
        <w:pStyle w:val="Footnote"/>
        <w:bidi/>
      </w:pPr>
      <w:r>
        <w:rPr>
          <w:rStyle w:val="ac"/>
          <w:rtl/>
        </w:rPr>
        <w:footnoteRef/>
      </w:r>
      <w:r>
        <w:rPr>
          <w:rtl/>
        </w:rPr>
        <w:t>וציין לדברי ה</w:t>
      </w:r>
      <w:r>
        <w:rPr>
          <w:b/>
          <w:bCs/>
          <w:rtl/>
        </w:rPr>
        <w:t>ראשונים</w:t>
      </w:r>
      <w:r>
        <w:rPr>
          <w:rtl/>
        </w:rPr>
        <w:t xml:space="preserve"> (ע' ב"ק ל:, וע"ע ב"ק ס.) דכיון דמזיק בכובד נחשב דהאבן הוה מזיק בעצם.</w:t>
      </w:r>
    </w:p>
  </w:footnote>
  <w:footnote w:id="51">
    <w:p w14:paraId="7541E78C" w14:textId="77777777" w:rsidR="006D5124" w:rsidRDefault="00000000" w:rsidP="00440CAB">
      <w:pPr>
        <w:pStyle w:val="Footnote"/>
        <w:bidi/>
      </w:pPr>
      <w:r>
        <w:rPr>
          <w:rStyle w:val="ac"/>
          <w:rtl/>
        </w:rPr>
        <w:footnoteRef/>
      </w:r>
      <w:r>
        <w:rPr>
          <w:rtl/>
        </w:rPr>
        <w:t xml:space="preserve">אבל </w:t>
      </w:r>
      <w:r>
        <w:rPr>
          <w:b/>
          <w:bCs/>
          <w:rtl/>
        </w:rPr>
        <w:t>ר"ח</w:t>
      </w:r>
      <w:r>
        <w:rPr>
          <w:rtl/>
        </w:rPr>
        <w:t xml:space="preserve"> (פסחים כה: עה"ג) כת' דהיכא דאמר ישמעאלי השמעי לי, תהרג. ודוקא היכא דתפסה בע"כ אמרי' דהוה קרקע עולם. [ולא חילק בין היכא שהמעשה הוה מגוף העבירה. וע"ד התי' הב' בתוס' דידן. וע' מאירי].</w:t>
      </w:r>
    </w:p>
  </w:footnote>
  <w:footnote w:id="52">
    <w:p w14:paraId="7C5CCE9B" w14:textId="77777777" w:rsidR="006D5124" w:rsidRDefault="00000000" w:rsidP="00440CAB">
      <w:pPr>
        <w:pStyle w:val="Footnote"/>
        <w:bidi/>
      </w:pPr>
      <w:r>
        <w:rPr>
          <w:rStyle w:val="ac"/>
          <w:rtl/>
        </w:rPr>
        <w:footnoteRef/>
      </w:r>
      <w:r>
        <w:rPr>
          <w:rtl/>
        </w:rPr>
        <w:t xml:space="preserve">וכן להדיא בדברי </w:t>
      </w:r>
      <w:r>
        <w:rPr>
          <w:b/>
          <w:bCs/>
          <w:rtl/>
        </w:rPr>
        <w:t>תלמידי ר' יונה</w:t>
      </w:r>
      <w:r>
        <w:rPr>
          <w:rtl/>
        </w:rPr>
        <w:t xml:space="preserve"> (הנ"ל), דסברת רש"י הוה סברא בפנ"ע [ולא משום שב ואל תעשה] 'שאין האיסור תלוי בה כלל'.</w:t>
      </w:r>
    </w:p>
  </w:footnote>
  <w:footnote w:id="53">
    <w:p w14:paraId="0F6F0E1E" w14:textId="77777777" w:rsidR="006D5124" w:rsidRDefault="00000000" w:rsidP="00440CAB">
      <w:pPr>
        <w:pStyle w:val="Footnote"/>
        <w:bidi/>
      </w:pPr>
      <w:r>
        <w:rPr>
          <w:rStyle w:val="ac"/>
          <w:rtl/>
        </w:rPr>
        <w:footnoteRef/>
      </w:r>
      <w:r>
        <w:rPr>
          <w:rtl/>
        </w:rPr>
        <w:t>וה</w:t>
      </w:r>
      <w:r>
        <w:rPr>
          <w:b/>
          <w:bCs/>
          <w:rtl/>
        </w:rPr>
        <w:t>רמב"ם</w:t>
      </w:r>
      <w:r>
        <w:rPr>
          <w:rtl/>
        </w:rPr>
        <w:t xml:space="preserve"> כת' דהוה אזהרה לבי"ד שלא יענשו האונס [ומנאו ב</w:t>
      </w:r>
      <w:r>
        <w:rPr>
          <w:b/>
          <w:bCs/>
          <w:rtl/>
        </w:rPr>
        <w:t>סה"מ</w:t>
      </w:r>
      <w:r>
        <w:rPr>
          <w:rtl/>
        </w:rPr>
        <w:t xml:space="preserve"> ל"ת רצד]. [וב</w:t>
      </w:r>
      <w:r>
        <w:rPr>
          <w:b/>
          <w:bCs/>
          <w:rtl/>
        </w:rPr>
        <w:t>ס' החינוך</w:t>
      </w:r>
      <w:r>
        <w:rPr>
          <w:rtl/>
        </w:rPr>
        <w:t xml:space="preserve"> (תקנו) כתב דאין לוקין עליו, כיון דאפשר לעבור בלא מעשה]. וה</w:t>
      </w:r>
      <w:r>
        <w:rPr>
          <w:b/>
          <w:bCs/>
          <w:rtl/>
        </w:rPr>
        <w:t>רמב"ן</w:t>
      </w:r>
      <w:r>
        <w:rPr>
          <w:rtl/>
        </w:rPr>
        <w:t xml:space="preserve"> (סה"מ שורש ח, ול"ת רצד) חלק דהוה פטור ואינו אזהרה.</w:t>
      </w:r>
    </w:p>
  </w:footnote>
  <w:footnote w:id="54">
    <w:p w14:paraId="327D477A" w14:textId="77777777" w:rsidR="006D5124" w:rsidRDefault="00000000" w:rsidP="00440CAB">
      <w:pPr>
        <w:pStyle w:val="Footnote"/>
        <w:bidi/>
      </w:pPr>
      <w:r>
        <w:rPr>
          <w:rStyle w:val="ac"/>
          <w:rtl/>
        </w:rPr>
        <w:footnoteRef/>
      </w:r>
      <w:r>
        <w:rPr>
          <w:rtl/>
        </w:rPr>
        <w:t>ומסתבר בשאר עבירות בפרהסיא או בשעת גזירה, דחייב משום מצוות קידוש ד', אבל לא יחשב שעבר את גוף האיסור.</w:t>
      </w:r>
    </w:p>
  </w:footnote>
  <w:footnote w:id="55">
    <w:p w14:paraId="0B2BDE1A" w14:textId="77777777" w:rsidR="006D5124" w:rsidRDefault="00000000" w:rsidP="00440CAB">
      <w:pPr>
        <w:pStyle w:val="Footnote"/>
        <w:bidi/>
      </w:pPr>
      <w:r>
        <w:rPr>
          <w:rStyle w:val="ac"/>
          <w:rtl/>
        </w:rPr>
        <w:footnoteRef/>
      </w:r>
      <w:r>
        <w:rPr>
          <w:rtl/>
        </w:rPr>
        <w:t>ובגמ' (נדרים כז.) ילפי' מהך קרא לענין אונס בתנאים. וה</w:t>
      </w:r>
      <w:r>
        <w:rPr>
          <w:b/>
          <w:bCs/>
          <w:rtl/>
        </w:rPr>
        <w:t>חמד"ש</w:t>
      </w:r>
      <w:r>
        <w:rPr>
          <w:rtl/>
        </w:rPr>
        <w:t xml:space="preserve"> (לח) ביאר דילפי' דאונס אינו מיוחס עליו [לגמרי]. [ויש להאריך בזה].</w:t>
      </w:r>
    </w:p>
  </w:footnote>
  <w:footnote w:id="56">
    <w:p w14:paraId="2CF44990" w14:textId="77777777" w:rsidR="006D5124" w:rsidRDefault="00000000" w:rsidP="00440CAB">
      <w:pPr>
        <w:pStyle w:val="Footnote"/>
        <w:bidi/>
      </w:pPr>
      <w:r>
        <w:rPr>
          <w:rStyle w:val="ac"/>
          <w:rtl/>
        </w:rPr>
        <w:footnoteRef/>
      </w:r>
      <w:r>
        <w:rPr>
          <w:rtl/>
        </w:rPr>
        <w:t>ולשון ה</w:t>
      </w:r>
      <w:r>
        <w:rPr>
          <w:b/>
          <w:bCs/>
          <w:rtl/>
        </w:rPr>
        <w:t xml:space="preserve">רשב"א </w:t>
      </w:r>
      <w:r>
        <w:rPr>
          <w:rtl/>
        </w:rPr>
        <w:t>שלא עשה זה אלא מחמת האונס, ואילו אתה מסלק האונס מעליו אינו עושה.</w:t>
      </w:r>
    </w:p>
  </w:footnote>
  <w:footnote w:id="57">
    <w:p w14:paraId="32B6E30B" w14:textId="77777777" w:rsidR="006D5124" w:rsidRDefault="00000000" w:rsidP="00440CAB">
      <w:pPr>
        <w:pStyle w:val="Footnote"/>
        <w:bidi/>
      </w:pPr>
      <w:r>
        <w:rPr>
          <w:rStyle w:val="ac"/>
          <w:rtl/>
        </w:rPr>
        <w:footnoteRef/>
      </w:r>
      <w:r>
        <w:rPr>
          <w:rtl/>
        </w:rPr>
        <w:t>ו</w:t>
      </w:r>
      <w:r>
        <w:rPr>
          <w:b/>
          <w:bCs/>
          <w:rtl/>
        </w:rPr>
        <w:t>תוס</w:t>
      </w:r>
      <w:r>
        <w:rPr>
          <w:rtl/>
        </w:rPr>
        <w:t>' (ב"ק לב. ד"ה איהו) כת' דרחמנא אחשביה להנאה מעשה, ומש"ה חייבת חטאת ומלקות [ולא אמרי' דהוה לאו שאין בו מעשה].</w:t>
      </w:r>
    </w:p>
  </w:footnote>
  <w:footnote w:id="58">
    <w:p w14:paraId="2D30ECA5" w14:textId="77777777" w:rsidR="006D5124" w:rsidRDefault="00000000" w:rsidP="00440CAB">
      <w:pPr>
        <w:pStyle w:val="Footnote"/>
        <w:bidi/>
      </w:pPr>
      <w:r>
        <w:rPr>
          <w:rStyle w:val="ac"/>
          <w:rtl/>
        </w:rPr>
        <w:footnoteRef/>
      </w:r>
      <w:r>
        <w:rPr>
          <w:rtl/>
        </w:rPr>
        <w:t>[ואפשר דמהני דעת בתחילת המעשה לכל התוצאות].</w:t>
      </w:r>
    </w:p>
  </w:footnote>
  <w:footnote w:id="59">
    <w:p w14:paraId="48F35301" w14:textId="77777777" w:rsidR="006D5124" w:rsidRDefault="00000000" w:rsidP="00440CAB">
      <w:pPr>
        <w:pStyle w:val="Footnote"/>
        <w:bidi/>
      </w:pPr>
      <w:r>
        <w:rPr>
          <w:rStyle w:val="ac"/>
          <w:rtl/>
        </w:rPr>
        <w:footnoteRef/>
      </w:r>
      <w:r>
        <w:rPr>
          <w:rtl/>
        </w:rPr>
        <w:t>אבל ברוח שאינו מצויה חייב רק בנזק. וה</w:t>
      </w:r>
      <w:r>
        <w:rPr>
          <w:b/>
          <w:bCs/>
          <w:rtl/>
        </w:rPr>
        <w:t>ריטב"א</w:t>
      </w:r>
      <w:r>
        <w:rPr>
          <w:rtl/>
        </w:rPr>
        <w:t xml:space="preserve"> כת' בשם הרמב"ן אפי' באונס גדול. ודעת </w:t>
      </w:r>
      <w:r>
        <w:rPr>
          <w:b/>
          <w:bCs/>
          <w:rtl/>
        </w:rPr>
        <w:t>תוס</w:t>
      </w:r>
      <w:r>
        <w:rPr>
          <w:rtl/>
        </w:rPr>
        <w:t>' (ב"ק כז: וכ"מ) דרק אונס דכעין גניבה.</w:t>
      </w:r>
    </w:p>
  </w:footnote>
  <w:footnote w:id="60">
    <w:p w14:paraId="39C417C5" w14:textId="77777777" w:rsidR="006D5124" w:rsidRDefault="00000000" w:rsidP="00440CAB">
      <w:pPr>
        <w:pStyle w:val="Footnote"/>
        <w:bidi/>
      </w:pPr>
      <w:r>
        <w:rPr>
          <w:rStyle w:val="ac"/>
          <w:rtl/>
        </w:rPr>
        <w:footnoteRef/>
      </w:r>
      <w:r>
        <w:rPr>
          <w:rtl/>
        </w:rPr>
        <w:t>וב</w:t>
      </w:r>
      <w:r>
        <w:rPr>
          <w:b/>
          <w:bCs/>
          <w:rtl/>
        </w:rPr>
        <w:t>שו"ת מהר"ם לובלין</w:t>
      </w:r>
      <w:r>
        <w:rPr>
          <w:rtl/>
        </w:rPr>
        <w:t xml:space="preserve"> (קטז) כת' דהוה ביאה, אלא דבזונה בעינן 'איש'.</w:t>
      </w:r>
    </w:p>
  </w:footnote>
  <w:footnote w:id="61">
    <w:p w14:paraId="32D0A234" w14:textId="77777777" w:rsidR="006D5124" w:rsidRDefault="00000000" w:rsidP="00440CAB">
      <w:pPr>
        <w:pStyle w:val="Footnote"/>
        <w:bidi/>
      </w:pPr>
      <w:r>
        <w:rPr>
          <w:rStyle w:val="ac"/>
          <w:rtl/>
        </w:rPr>
        <w:footnoteRef/>
      </w:r>
      <w:r>
        <w:rPr>
          <w:rtl/>
        </w:rPr>
        <w:t>ואף לענין בעולה לכה"ג תליא בשם זנות [ונחשב רק כמוכת עץ].</w:t>
      </w:r>
    </w:p>
  </w:footnote>
  <w:footnote w:id="62">
    <w:p w14:paraId="08EB833B" w14:textId="77777777" w:rsidR="006D5124" w:rsidRDefault="00000000" w:rsidP="00440CAB">
      <w:pPr>
        <w:pStyle w:val="Footnote"/>
        <w:bidi/>
      </w:pPr>
      <w:r>
        <w:rPr>
          <w:rStyle w:val="ac"/>
          <w:rtl/>
        </w:rPr>
        <w:footnoteRef/>
      </w:r>
      <w:r>
        <w:rPr>
          <w:rtl/>
        </w:rPr>
        <w:t>והא דתקפתו יבמתו או עכו"ם מהני כוונת התוקף.</w:t>
      </w:r>
    </w:p>
  </w:footnote>
  <w:footnote w:id="63">
    <w:p w14:paraId="4E1615D8" w14:textId="77777777" w:rsidR="006D5124" w:rsidRDefault="00000000" w:rsidP="00440CAB">
      <w:pPr>
        <w:pStyle w:val="Footnote"/>
        <w:bidi/>
      </w:pPr>
      <w:r>
        <w:rPr>
          <w:rStyle w:val="ac"/>
          <w:rtl/>
        </w:rPr>
        <w:footnoteRef/>
      </w:r>
      <w:r>
        <w:rPr>
          <w:rtl/>
        </w:rPr>
        <w:t>וי"ל דהיכא דבידו לטבול ולסלק ממנה שם נדה פשיטא דנחשב היתר לאחר מכאן. וקמ"ל דאף במה דתליא ביומי.</w:t>
      </w:r>
    </w:p>
    <w:p w14:paraId="4050EE23" w14:textId="77777777" w:rsidR="006D5124" w:rsidRDefault="00000000" w:rsidP="00440CAB">
      <w:pPr>
        <w:pStyle w:val="Footnote"/>
        <w:bidi/>
      </w:pPr>
      <w:r>
        <w:rPr>
          <w:rtl/>
        </w:rPr>
        <w:tab/>
        <w:t>ועוד הביאו מדברי ה</w:t>
      </w:r>
      <w:r>
        <w:rPr>
          <w:b/>
          <w:bCs/>
          <w:rtl/>
        </w:rPr>
        <w:t>משנ"ל</w:t>
      </w:r>
      <w:r>
        <w:rPr>
          <w:rtl/>
        </w:rPr>
        <w:t xml:space="preserve"> (איסו"ב ט כט, הו' בפתח"ת קצ מג) דכשעברו ימי נדותה טומאתה הראשונה כבר פקעה, אלא שגזיה"כ היא דבעיא טבילה. ואם ראתה שוב הוה טומאה מחודשת. [ויש שפי' דפקע ממנה 'שם נדה', אלא דנשאר האיסור עד שתטבול ניחא טפי. ואפשר דתלי בתי' ה</w:t>
      </w:r>
      <w:r>
        <w:rPr>
          <w:b/>
          <w:bCs/>
          <w:rtl/>
        </w:rPr>
        <w:t>תוס'</w:t>
      </w:r>
      <w:r>
        <w:rPr>
          <w:rtl/>
        </w:rPr>
        <w:t xml:space="preserve"> (לעיל מז:)].</w:t>
      </w:r>
    </w:p>
  </w:footnote>
  <w:footnote w:id="64">
    <w:p w14:paraId="7BCC996A" w14:textId="77777777" w:rsidR="006D5124" w:rsidRDefault="00000000" w:rsidP="00440CAB">
      <w:pPr>
        <w:pStyle w:val="Footnote"/>
        <w:bidi/>
      </w:pPr>
      <w:r>
        <w:rPr>
          <w:rStyle w:val="ac"/>
          <w:rtl/>
        </w:rPr>
        <w:footnoteRef/>
      </w:r>
      <w:r>
        <w:rPr>
          <w:rtl/>
        </w:rPr>
        <w:t>וה</w:t>
      </w:r>
      <w:r>
        <w:rPr>
          <w:b/>
          <w:bCs/>
          <w:rtl/>
        </w:rPr>
        <w:t>אחרונים</w:t>
      </w:r>
      <w:r>
        <w:rPr>
          <w:rtl/>
        </w:rPr>
        <w:t xml:space="preserve"> דנו בזה אף באשת איש, דמשמע (קידושין יג:) דמיתת הבעל הוה מתיר. ולא סגי בהא דליכא אישות.</w:t>
      </w:r>
    </w:p>
  </w:footnote>
  <w:footnote w:id="65">
    <w:p w14:paraId="73267C81" w14:textId="77777777" w:rsidR="006D5124" w:rsidRDefault="00000000" w:rsidP="00440CAB">
      <w:pPr>
        <w:pStyle w:val="Footnote"/>
        <w:bidi/>
      </w:pPr>
      <w:r>
        <w:rPr>
          <w:rStyle w:val="ac"/>
          <w:rtl/>
        </w:rPr>
        <w:footnoteRef/>
      </w:r>
      <w:r>
        <w:rPr>
          <w:rtl/>
        </w:rPr>
        <w:t>וכן אשת אחיו שלא מעולמו לכאורה הוה רשות, ופטור מהמצוה.</w:t>
      </w:r>
    </w:p>
  </w:footnote>
  <w:footnote w:id="66">
    <w:p w14:paraId="26834A97" w14:textId="77777777" w:rsidR="006D5124" w:rsidRDefault="00000000" w:rsidP="00440CAB">
      <w:pPr>
        <w:pStyle w:val="Footnote"/>
        <w:bidi/>
      </w:pPr>
      <w:r>
        <w:rPr>
          <w:rStyle w:val="ac"/>
          <w:rtl/>
        </w:rPr>
        <w:footnoteRef/>
      </w:r>
      <w:r>
        <w:rPr>
          <w:rtl/>
        </w:rPr>
        <w:t>ויל"ד מחיים היכא דיש לו בנים, דעכשיו אינה עומדת ליבום. אבל אילו ימותו הבנים עומדת ליבום.</w:t>
      </w:r>
    </w:p>
  </w:footnote>
  <w:footnote w:id="67">
    <w:p w14:paraId="15D141B9" w14:textId="77777777" w:rsidR="006D5124" w:rsidRDefault="00000000" w:rsidP="00440CAB">
      <w:pPr>
        <w:pStyle w:val="Footnote"/>
        <w:bidi/>
      </w:pPr>
      <w:r>
        <w:rPr>
          <w:rStyle w:val="ac"/>
          <w:rtl/>
        </w:rPr>
        <w:footnoteRef/>
      </w:r>
      <w:r>
        <w:rPr>
          <w:rtl/>
        </w:rPr>
        <w:t>ומבואר דגדר האיסור קרובים אחר גירושין הוא במה שנאסר קודם, ולא פקע בגירושין. דאילו אמרי' דהאישות קיים לענין זה, א"כ יתחדש האיסור אחרי גירושין.</w:t>
      </w:r>
    </w:p>
  </w:footnote>
  <w:footnote w:id="68">
    <w:p w14:paraId="17D318E5" w14:textId="77777777" w:rsidR="006D5124" w:rsidRDefault="00000000" w:rsidP="00440CAB">
      <w:pPr>
        <w:pStyle w:val="Footnote"/>
        <w:bidi/>
      </w:pPr>
      <w:r>
        <w:rPr>
          <w:rStyle w:val="ac"/>
          <w:rtl/>
        </w:rPr>
        <w:footnoteRef/>
      </w:r>
      <w:r>
        <w:rPr>
          <w:rtl/>
        </w:rPr>
        <w:t>וב</w:t>
      </w:r>
      <w:r>
        <w:rPr>
          <w:b/>
          <w:bCs/>
          <w:rtl/>
        </w:rPr>
        <w:t>משנת ר' אהרן</w:t>
      </w:r>
      <w:r>
        <w:rPr>
          <w:rtl/>
        </w:rPr>
        <w:t xml:space="preserve"> (א ב) האריך בזה, ודן דמצוותו בכך אינו חידוש של דחייה, וכוונת התוס' כאן דכיון דהותר אשת אח מאב ומאם [ע"פ הגמ' לקמן נה.], וכלפי הדין אשת אח מאם לא שייך לומר מצוותו בכך [אלא הוה גדר דחייה]. [וה</w:t>
      </w:r>
      <w:r>
        <w:rPr>
          <w:b/>
          <w:bCs/>
          <w:rtl/>
        </w:rPr>
        <w:t>אחרונים</w:t>
      </w:r>
      <w:r>
        <w:rPr>
          <w:rtl/>
        </w:rPr>
        <w:t xml:space="preserve"> האריכו האם נחשב כחד ערוה מאב ומאם, וע"ע יז:].</w:t>
      </w:r>
    </w:p>
  </w:footnote>
  <w:footnote w:id="69">
    <w:p w14:paraId="186ED5FF" w14:textId="77777777" w:rsidR="006D5124" w:rsidRDefault="00000000" w:rsidP="00440CAB">
      <w:pPr>
        <w:pStyle w:val="Footnote"/>
        <w:bidi/>
      </w:pPr>
      <w:r>
        <w:rPr>
          <w:rStyle w:val="ac"/>
          <w:rtl/>
        </w:rPr>
        <w:footnoteRef/>
      </w:r>
      <w:r>
        <w:rPr>
          <w:rtl/>
        </w:rPr>
        <w:t>וה</w:t>
      </w:r>
      <w:r>
        <w:rPr>
          <w:b/>
          <w:bCs/>
          <w:rtl/>
        </w:rPr>
        <w:t>או"ש</w:t>
      </w:r>
      <w:r>
        <w:rPr>
          <w:rtl/>
        </w:rPr>
        <w:t xml:space="preserve"> (סוף קו' זיקה, הו' לעיל יג: ויז:) כתב דגדר מצוותו בכך דהאיסור אשת אח היא גורמת הדין יבום [דהא לבי"ש כשאין איסור אשת אח אין דין יבום]. וצ"ל דהיינו אחר מסקנת הגמ' דידן [דאת"ל דהותר לגמרי' אין מקום כלל לזה].</w:t>
      </w:r>
    </w:p>
  </w:footnote>
  <w:footnote w:id="70">
    <w:p w14:paraId="6F145214" w14:textId="77777777" w:rsidR="006D5124" w:rsidRDefault="00000000" w:rsidP="00440CAB">
      <w:pPr>
        <w:pStyle w:val="Footnote"/>
        <w:bidi/>
      </w:pPr>
      <w:r>
        <w:rPr>
          <w:rStyle w:val="ac"/>
          <w:rtl/>
        </w:rPr>
        <w:footnoteRef/>
      </w:r>
      <w:r>
        <w:rPr>
          <w:rtl/>
        </w:rPr>
        <w:t>וה</w:t>
      </w:r>
      <w:r>
        <w:rPr>
          <w:b/>
          <w:bCs/>
          <w:rtl/>
        </w:rPr>
        <w:t>נוב"י</w:t>
      </w:r>
      <w:r>
        <w:rPr>
          <w:rtl/>
        </w:rPr>
        <w:t xml:space="preserve"> (ת כג) כתב דאין פרוזדור לבהמה [כדאמרי' חולין סח.] ולכן ל"צ לכתוב 'מקור', אבל באשה בפרוזדור אינה העראה כלל.</w:t>
      </w:r>
    </w:p>
  </w:footnote>
  <w:footnote w:id="71">
    <w:p w14:paraId="799DBD2D" w14:textId="77777777" w:rsidR="006D5124" w:rsidRDefault="00000000" w:rsidP="00440CAB">
      <w:pPr>
        <w:pStyle w:val="Footnote"/>
        <w:bidi/>
      </w:pPr>
      <w:r>
        <w:rPr>
          <w:rStyle w:val="ac"/>
          <w:rtl/>
        </w:rPr>
        <w:footnoteRef/>
      </w:r>
      <w:r>
        <w:rPr>
          <w:rtl/>
        </w:rPr>
        <w:t>ונפק"מ לדין יהרג ואל יעבור. וה</w:t>
      </w:r>
      <w:r>
        <w:rPr>
          <w:b/>
          <w:bCs/>
          <w:rtl/>
        </w:rPr>
        <w:t>ריטב"א</w:t>
      </w:r>
      <w:r>
        <w:rPr>
          <w:rtl/>
        </w:rPr>
        <w:t xml:space="preserve"> (פסחים כה.) הביא בשם ה</w:t>
      </w:r>
      <w:r>
        <w:rPr>
          <w:b/>
          <w:bCs/>
          <w:rtl/>
        </w:rPr>
        <w:t>רא"ה</w:t>
      </w:r>
      <w:r>
        <w:rPr>
          <w:rtl/>
        </w:rPr>
        <w:t xml:space="preserve"> דכיון דליכא תקלת אחרים לא אמרי' יהרג ואל יעבור. [וכת' דבנדה יהרג ואל יעבור, אך בהמשך דבריו כת' דדוקא היכא דיש פגם ולד. וצ"ע].</w:t>
      </w:r>
    </w:p>
  </w:footnote>
  <w:footnote w:id="72">
    <w:p w14:paraId="336F678D" w14:textId="77777777" w:rsidR="006D5124" w:rsidRDefault="00000000" w:rsidP="00440CAB">
      <w:pPr>
        <w:pStyle w:val="Footnote"/>
        <w:bidi/>
      </w:pPr>
      <w:r>
        <w:rPr>
          <w:rStyle w:val="ac"/>
          <w:rtl/>
        </w:rPr>
        <w:footnoteRef/>
      </w:r>
      <w:r>
        <w:rPr>
          <w:rtl/>
        </w:rPr>
        <w:t>ולס"ד דהגמ' (קידושין סז: סח.) הוה בכלל ההיקש דר' יונה, והגמ' מק' א"כ אמאי תפסי בה קידושין. אך י"ל דלמסקנא [דתפסי בה קידושין] הוה בגדר איסור ביאה לחוד. [וע' מש"כ בזה לעיל ב.].</w:t>
      </w:r>
    </w:p>
  </w:footnote>
  <w:footnote w:id="73">
    <w:p w14:paraId="53E45DF8" w14:textId="77777777" w:rsidR="006D5124" w:rsidRDefault="00000000" w:rsidP="00440CAB">
      <w:pPr>
        <w:pStyle w:val="Footnote"/>
        <w:bidi/>
      </w:pPr>
      <w:r>
        <w:rPr>
          <w:rStyle w:val="ac"/>
          <w:rtl/>
        </w:rPr>
        <w:footnoteRef/>
      </w:r>
      <w:r>
        <w:rPr>
          <w:rtl/>
        </w:rPr>
        <w:t>וה</w:t>
      </w:r>
      <w:r>
        <w:rPr>
          <w:b/>
          <w:bCs/>
          <w:rtl/>
        </w:rPr>
        <w:t>ב"י</w:t>
      </w:r>
      <w:r>
        <w:rPr>
          <w:rtl/>
        </w:rPr>
        <w:t xml:space="preserve"> (יו"ד קצה, וש"ך וגר"א שם כ) נקט דאפי' קירבא לאשתו נדה הוה בכלל עריות. [וה</w:t>
      </w:r>
      <w:r>
        <w:rPr>
          <w:b/>
          <w:bCs/>
          <w:rtl/>
        </w:rPr>
        <w:t>מנח"ח</w:t>
      </w:r>
      <w:r>
        <w:rPr>
          <w:rtl/>
        </w:rPr>
        <w:t xml:space="preserve"> (רצו) דייק מדברי הרמב"ם בכ"מ דהוה בכלל עריות]. אבל ב</w:t>
      </w:r>
      <w:r>
        <w:rPr>
          <w:b/>
          <w:bCs/>
          <w:rtl/>
        </w:rPr>
        <w:t>שו"ת פנ"י</w:t>
      </w:r>
      <w:r>
        <w:rPr>
          <w:rtl/>
        </w:rPr>
        <w:t xml:space="preserve"> (ב אה"ע מד, וע' דרכי תשובה קנז ו) חלק. וכן ב</w:t>
      </w:r>
      <w:r>
        <w:rPr>
          <w:b/>
          <w:bCs/>
          <w:rtl/>
        </w:rPr>
        <w:t>שו"ת תורה לשמה</w:t>
      </w:r>
      <w:r>
        <w:rPr>
          <w:rtl/>
        </w:rPr>
        <w:t xml:space="preserve"> (לבן איש חי, תצד) פקפק בזה.</w:t>
      </w:r>
    </w:p>
  </w:footnote>
  <w:footnote w:id="74">
    <w:p w14:paraId="7AF5D373" w14:textId="77777777" w:rsidR="006D5124" w:rsidRDefault="00000000" w:rsidP="00440CAB">
      <w:pPr>
        <w:pStyle w:val="Footnote"/>
        <w:bidi/>
      </w:pPr>
      <w:r>
        <w:rPr>
          <w:rStyle w:val="ac"/>
          <w:rtl/>
        </w:rPr>
        <w:footnoteRef/>
      </w:r>
      <w:r>
        <w:rPr>
          <w:rtl/>
        </w:rPr>
        <w:t>וצ"ב דודאי חייב לטמאות ע"פ חזקה ורוב. [ורק לענין להתיר איסור כהונה ס"ד לאסור].</w:t>
      </w:r>
    </w:p>
  </w:footnote>
  <w:footnote w:id="75">
    <w:p w14:paraId="43BDD33F" w14:textId="77777777" w:rsidR="006D5124" w:rsidRDefault="00000000" w:rsidP="00440CAB">
      <w:pPr>
        <w:pStyle w:val="Footnote"/>
        <w:bidi/>
      </w:pPr>
      <w:r>
        <w:rPr>
          <w:rStyle w:val="ac"/>
          <w:rtl/>
        </w:rPr>
        <w:footnoteRef/>
      </w:r>
      <w:r>
        <w:rPr>
          <w:rtl/>
        </w:rPr>
        <w:t>[והביא כן מהגמ' (בכורות מז.) דלחד מ"ד נחשב הולד לוי].</w:t>
      </w:r>
    </w:p>
  </w:footnote>
  <w:footnote w:id="76">
    <w:p w14:paraId="645DE416" w14:textId="77777777" w:rsidR="006D5124" w:rsidRDefault="00000000" w:rsidP="00440CAB">
      <w:pPr>
        <w:pStyle w:val="Footnote"/>
        <w:bidi/>
      </w:pPr>
      <w:r>
        <w:rPr>
          <w:rStyle w:val="ac"/>
          <w:rtl/>
        </w:rPr>
        <w:footnoteRef/>
      </w:r>
      <w:r>
        <w:rPr>
          <w:rtl/>
        </w:rPr>
        <w:t>אך בסוגיין יש משפחת אב, אלא דאינם גואלים בפועל. והוא תוספת חידוש דלא מצאנו.</w:t>
      </w:r>
    </w:p>
  </w:footnote>
  <w:footnote w:id="77">
    <w:p w14:paraId="010415C9" w14:textId="77777777" w:rsidR="006D5124" w:rsidRDefault="00000000" w:rsidP="00440CAB">
      <w:pPr>
        <w:pStyle w:val="Footnote"/>
        <w:bidi/>
      </w:pPr>
      <w:r>
        <w:rPr>
          <w:rStyle w:val="ac"/>
          <w:rtl/>
        </w:rPr>
        <w:footnoteRef/>
      </w:r>
      <w:r>
        <w:rPr>
          <w:rtl/>
        </w:rPr>
        <w:t>ודלא כ</w:t>
      </w:r>
      <w:r>
        <w:rPr>
          <w:b/>
          <w:bCs/>
          <w:rtl/>
        </w:rPr>
        <w:t>גר"ח</w:t>
      </w:r>
      <w:r>
        <w:rPr>
          <w:rtl/>
        </w:rPr>
        <w:t xml:space="preserve"> (איסו"ב יז) שהאריך דמשפחת אם אינה קרויה משפחה כלל. [ואינה יורשת אותו כלל].</w:t>
      </w:r>
    </w:p>
  </w:footnote>
  <w:footnote w:id="78">
    <w:p w14:paraId="14C461D1" w14:textId="77777777" w:rsidR="006D5124" w:rsidRDefault="00000000" w:rsidP="00440CAB">
      <w:pPr>
        <w:pStyle w:val="Footnote"/>
        <w:bidi/>
      </w:pPr>
      <w:r>
        <w:rPr>
          <w:rStyle w:val="ac"/>
          <w:rtl/>
        </w:rPr>
        <w:footnoteRef/>
      </w:r>
      <w:r>
        <w:rPr>
          <w:rtl/>
        </w:rPr>
        <w:t>וכמ"ש ה</w:t>
      </w:r>
      <w:r>
        <w:rPr>
          <w:b/>
          <w:bCs/>
          <w:rtl/>
        </w:rPr>
        <w:t>תה"ד</w:t>
      </w:r>
      <w:r>
        <w:rPr>
          <w:rtl/>
        </w:rPr>
        <w:t xml:space="preserve"> (קב) דאשת אליהו מותרת דדרשי' אשת איש ולא אשת מלאך.</w:t>
      </w:r>
    </w:p>
  </w:footnote>
  <w:footnote w:id="79">
    <w:p w14:paraId="4CE93F55" w14:textId="77777777" w:rsidR="006D5124" w:rsidRDefault="00000000" w:rsidP="00440CAB">
      <w:pPr>
        <w:pStyle w:val="Footnote"/>
        <w:bidi/>
      </w:pPr>
      <w:r>
        <w:rPr>
          <w:rStyle w:val="ac"/>
          <w:rtl/>
        </w:rPr>
        <w:footnoteRef/>
      </w:r>
      <w:r>
        <w:rPr>
          <w:rtl/>
        </w:rPr>
        <w:t>[וכן הביאו ה</w:t>
      </w:r>
      <w:r>
        <w:rPr>
          <w:b/>
          <w:bCs/>
          <w:rtl/>
        </w:rPr>
        <w:t>אחרונים</w:t>
      </w:r>
      <w:r>
        <w:rPr>
          <w:rtl/>
        </w:rPr>
        <w:t xml:space="preserve"> מהגמ' (קידושין יד.)]. והביא עוד מדברי ה</w:t>
      </w:r>
      <w:r>
        <w:rPr>
          <w:b/>
          <w:bCs/>
          <w:rtl/>
        </w:rPr>
        <w:t>רמ"ה</w:t>
      </w:r>
      <w:r>
        <w:rPr>
          <w:rtl/>
        </w:rPr>
        <w:t xml:space="preserve"> (הו' בטור רסז) גבי גר שמת, והניח עבדים קטנים וגדלו (ע' גיטין לט), דההיתר הוה בשעת מיתה ממש.</w:t>
      </w:r>
    </w:p>
  </w:footnote>
  <w:footnote w:id="80">
    <w:p w14:paraId="2B2F6BE5" w14:textId="77777777" w:rsidR="006D5124" w:rsidRDefault="00000000" w:rsidP="00440CAB">
      <w:pPr>
        <w:pStyle w:val="Footnote"/>
        <w:bidi/>
      </w:pPr>
      <w:r>
        <w:rPr>
          <w:rStyle w:val="ac"/>
          <w:rtl/>
        </w:rPr>
        <w:footnoteRef/>
      </w:r>
      <w:r>
        <w:rPr>
          <w:rtl/>
        </w:rPr>
        <w:t>וה</w:t>
      </w:r>
      <w:r>
        <w:rPr>
          <w:b/>
          <w:bCs/>
          <w:rtl/>
        </w:rPr>
        <w:t>אחרונים</w:t>
      </w:r>
      <w:r>
        <w:rPr>
          <w:rtl/>
        </w:rPr>
        <w:t xml:space="preserve"> כתבו דהיינו הגדר שאר, וי"ל דגדר הקנין פקע, דקונה את עצמה במיתה.</w:t>
      </w:r>
    </w:p>
  </w:footnote>
  <w:footnote w:id="81">
    <w:p w14:paraId="554B016A" w14:textId="77777777" w:rsidR="006D5124" w:rsidRDefault="00000000" w:rsidP="00440CAB">
      <w:pPr>
        <w:pStyle w:val="Footnote"/>
        <w:bidi/>
      </w:pPr>
      <w:r>
        <w:rPr>
          <w:rStyle w:val="ac"/>
          <w:rtl/>
        </w:rPr>
        <w:footnoteRef/>
      </w:r>
      <w:r>
        <w:rPr>
          <w:rtl/>
        </w:rPr>
        <w:t>ומ"מ אסורה אף בקרובים שנולדים אחרי מיתה וגירושין.</w:t>
      </w:r>
    </w:p>
  </w:footnote>
  <w:footnote w:id="82">
    <w:p w14:paraId="39821574" w14:textId="77777777" w:rsidR="006D5124" w:rsidRDefault="00000000" w:rsidP="00440CAB">
      <w:pPr>
        <w:pStyle w:val="Footnote"/>
        <w:bidi/>
      </w:pPr>
      <w:r>
        <w:rPr>
          <w:rStyle w:val="ac"/>
          <w:rtl/>
        </w:rPr>
        <w:footnoteRef/>
      </w:r>
      <w:r>
        <w:rPr>
          <w:rtl/>
        </w:rPr>
        <w:t>וכ"כ ה</w:t>
      </w:r>
      <w:r>
        <w:rPr>
          <w:b/>
          <w:bCs/>
          <w:rtl/>
        </w:rPr>
        <w:t>רמב"ם</w:t>
      </w:r>
      <w:r>
        <w:rPr>
          <w:rtl/>
        </w:rPr>
        <w:t xml:space="preserve"> (פיה"מ מכות ג, ובהקדמה למנין המצוות) דלא ענש כרת אלא באזהרה מפורשת. וה</w:t>
      </w:r>
      <w:r>
        <w:rPr>
          <w:b/>
          <w:bCs/>
          <w:rtl/>
        </w:rPr>
        <w:t>לח"מ</w:t>
      </w:r>
      <w:r>
        <w:rPr>
          <w:rtl/>
        </w:rPr>
        <w:t xml:space="preserve"> (סנהד' יח ב) תמה בזה. וע"ע קה"י (מכות יב).</w:t>
      </w:r>
    </w:p>
  </w:footnote>
  <w:footnote w:id="83">
    <w:p w14:paraId="4E7DC3BA" w14:textId="77777777" w:rsidR="006D5124" w:rsidRDefault="00000000" w:rsidP="00440CAB">
      <w:pPr>
        <w:pStyle w:val="Footnote"/>
        <w:bidi/>
      </w:pPr>
      <w:r>
        <w:rPr>
          <w:rStyle w:val="ac"/>
          <w:rtl/>
        </w:rPr>
        <w:footnoteRef/>
      </w:r>
      <w:r>
        <w:rPr>
          <w:rtl/>
        </w:rPr>
        <w:t>וכ"מ ב</w:t>
      </w:r>
      <w:r>
        <w:rPr>
          <w:b/>
          <w:bCs/>
          <w:rtl/>
        </w:rPr>
        <w:t>רש"י</w:t>
      </w:r>
      <w:r>
        <w:rPr>
          <w:rtl/>
        </w:rPr>
        <w:t xml:space="preserve"> (זבחים קו., וכן רש"י כריתות ב. וג.).</w:t>
      </w:r>
    </w:p>
  </w:footnote>
  <w:footnote w:id="84">
    <w:p w14:paraId="49CAA670" w14:textId="77777777" w:rsidR="006D5124" w:rsidRDefault="00000000" w:rsidP="00440CAB">
      <w:pPr>
        <w:pStyle w:val="Footnote"/>
        <w:bidi/>
      </w:pPr>
      <w:r>
        <w:rPr>
          <w:rStyle w:val="ac"/>
          <w:rtl/>
        </w:rPr>
        <w:footnoteRef/>
      </w:r>
      <w:r>
        <w:rPr>
          <w:rtl/>
        </w:rPr>
        <w:t>ע' תוס' (לעיל ט.), ושיטמ"ק כריתות ב. בהשמטה.</w:t>
      </w:r>
    </w:p>
  </w:footnote>
  <w:footnote w:id="85">
    <w:p w14:paraId="7E5FF7CB" w14:textId="77777777" w:rsidR="006D5124" w:rsidRDefault="00000000" w:rsidP="00440CAB">
      <w:pPr>
        <w:pStyle w:val="Footnote"/>
        <w:bidi/>
      </w:pPr>
      <w:r>
        <w:rPr>
          <w:rStyle w:val="ac"/>
          <w:rtl/>
        </w:rPr>
        <w:footnoteRef/>
      </w:r>
      <w:r>
        <w:rPr>
          <w:rtl/>
        </w:rPr>
        <w:t>וכן ה</w:t>
      </w:r>
      <w:r>
        <w:rPr>
          <w:b/>
          <w:bCs/>
          <w:rtl/>
        </w:rPr>
        <w:t>רמב"ן</w:t>
      </w:r>
      <w:r>
        <w:rPr>
          <w:rtl/>
        </w:rPr>
        <w:t xml:space="preserve"> (עה"ת ויקרא יח כט) כתב דדוקא גבי עריות דכתיב בהו ערירי, יש כרת לזרעם. ואפשר דהוקשו כל הערית אהדדי. אבל שאר חייבי כריתות כגון חלב ודם אין כרת לזרעם. [וע"ע </w:t>
      </w:r>
      <w:r>
        <w:rPr>
          <w:b/>
          <w:bCs/>
          <w:rtl/>
        </w:rPr>
        <w:t>יפ"ע</w:t>
      </w:r>
      <w:r>
        <w:rPr>
          <w:rtl/>
        </w:rPr>
        <w:t xml:space="preserve"> בדעת ה</w:t>
      </w:r>
      <w:r>
        <w:rPr>
          <w:b/>
          <w:bCs/>
          <w:rtl/>
        </w:rPr>
        <w:t>ירושלמי</w:t>
      </w:r>
      <w:r>
        <w:rPr>
          <w:rtl/>
        </w:rPr>
        <w:t>].</w:t>
      </w:r>
    </w:p>
  </w:footnote>
  <w:footnote w:id="86">
    <w:p w14:paraId="42B2102C" w14:textId="77777777" w:rsidR="006D5124" w:rsidRDefault="00000000" w:rsidP="00440CAB">
      <w:pPr>
        <w:pStyle w:val="Footnote"/>
        <w:bidi/>
      </w:pPr>
      <w:r>
        <w:rPr>
          <w:rStyle w:val="ac"/>
          <w:rtl/>
        </w:rPr>
        <w:footnoteRef/>
      </w:r>
      <w:r>
        <w:rPr>
          <w:rtl/>
        </w:rPr>
        <w:t>ויל"ד אי עכ"פ הוה איסור מדאורייתא [דלאיסור לא הוציאו מכלל שאר דיני שפחה ואישות].</w:t>
      </w:r>
    </w:p>
  </w:footnote>
  <w:footnote w:id="87">
    <w:p w14:paraId="44233157" w14:textId="77777777" w:rsidR="006D5124" w:rsidRDefault="00000000" w:rsidP="00440CAB">
      <w:pPr>
        <w:pStyle w:val="Footnote"/>
        <w:bidi/>
      </w:pPr>
      <w:r>
        <w:rPr>
          <w:rStyle w:val="ac"/>
          <w:rtl/>
        </w:rPr>
        <w:footnoteRef/>
      </w:r>
      <w:r>
        <w:rPr>
          <w:rtl/>
        </w:rPr>
        <w:t>מלבד האשם, ומלקות דידה. והא דאיתא בכריתות דכשהוא אינו בקרבן היא פטורה ממלקות, היינו מלקות דשפחה חרופה, אבל לוקה ככל שפחה [אא"כ הוא ממזר]. והגמ' לא נחית לפרש, דפשיטא הוא.</w:t>
      </w:r>
    </w:p>
    <w:p w14:paraId="1528A9C7" w14:textId="77777777" w:rsidR="006D5124" w:rsidRDefault="00000000" w:rsidP="00440CAB">
      <w:pPr>
        <w:pStyle w:val="Footnote"/>
        <w:bidi/>
      </w:pPr>
      <w:r>
        <w:rPr>
          <w:rtl/>
        </w:rPr>
        <w:tab/>
        <w:t>וה</w:t>
      </w:r>
      <w:r>
        <w:rPr>
          <w:b/>
          <w:bCs/>
          <w:rtl/>
        </w:rPr>
        <w:t>ערול"נ</w:t>
      </w:r>
      <w:r>
        <w:rPr>
          <w:rtl/>
        </w:rPr>
        <w:t xml:space="preserve"> (בע"ב וכריתות ט.) כת' [בדעת רש"י בע"ב, ורש"י גיטין מג: וכריתות ט.) דלוקה על ההעראה משום לא יהיה קדש, ודוקא בגמר ביאה גלי דחייב אשם ולא מלקות. ויש שדייקו כן מדברי התו"י (בסוגיין).</w:t>
      </w:r>
    </w:p>
  </w:footnote>
  <w:footnote w:id="88">
    <w:p w14:paraId="54060298" w14:textId="77777777" w:rsidR="006D5124" w:rsidRDefault="00000000" w:rsidP="00440CAB">
      <w:pPr>
        <w:pStyle w:val="Footnote"/>
        <w:bidi/>
      </w:pPr>
      <w:r>
        <w:rPr>
          <w:rStyle w:val="ac"/>
          <w:rtl/>
        </w:rPr>
        <w:footnoteRef/>
      </w:r>
      <w:r>
        <w:rPr>
          <w:rtl/>
        </w:rPr>
        <w:t>ויל"ד למ"ד דאיירי בחצי שפחה דהוה כעין חצי שיעור.</w:t>
      </w:r>
    </w:p>
  </w:footnote>
  <w:footnote w:id="89">
    <w:p w14:paraId="059E701E" w14:textId="77777777" w:rsidR="006D5124" w:rsidRDefault="00000000" w:rsidP="00440CAB">
      <w:pPr>
        <w:pStyle w:val="Footnote"/>
        <w:bidi/>
      </w:pPr>
      <w:r>
        <w:rPr>
          <w:rStyle w:val="ac"/>
          <w:rtl/>
        </w:rPr>
        <w:footnoteRef/>
      </w:r>
      <w:r>
        <w:rPr>
          <w:rtl/>
        </w:rPr>
        <w:t>וה</w:t>
      </w:r>
      <w:r>
        <w:rPr>
          <w:b/>
          <w:bCs/>
          <w:rtl/>
        </w:rPr>
        <w:t>רש"ש</w:t>
      </w:r>
      <w:r>
        <w:rPr>
          <w:rtl/>
        </w:rPr>
        <w:t xml:space="preserve"> דן האם לצד דהוה מקודשת [בחצי שפחה] יש לה כל דיני א"א, ליאסר ע"י זנות וכו'. [וע' בסוגיא גיטין מג].</w:t>
      </w:r>
    </w:p>
  </w:footnote>
  <w:footnote w:id="90">
    <w:p w14:paraId="2A3FDBC8" w14:textId="77777777" w:rsidR="006D5124" w:rsidRDefault="00000000" w:rsidP="00440CAB">
      <w:pPr>
        <w:pStyle w:val="Footnote"/>
        <w:bidi/>
      </w:pPr>
      <w:r>
        <w:rPr>
          <w:rStyle w:val="ac"/>
          <w:rtl/>
        </w:rPr>
        <w:footnoteRef/>
      </w:r>
      <w:r>
        <w:rPr>
          <w:rtl/>
        </w:rPr>
        <w:t>וה</w:t>
      </w:r>
      <w:r>
        <w:rPr>
          <w:b/>
          <w:bCs/>
          <w:rtl/>
        </w:rPr>
        <w:t>או"ז</w:t>
      </w:r>
      <w:r>
        <w:rPr>
          <w:rtl/>
        </w:rPr>
        <w:t xml:space="preserve"> (תרנ) הביא ד</w:t>
      </w:r>
      <w:r>
        <w:rPr>
          <w:b/>
          <w:bCs/>
          <w:rtl/>
        </w:rPr>
        <w:t>ר"ח</w:t>
      </w:r>
      <w:r>
        <w:rPr>
          <w:rtl/>
        </w:rPr>
        <w:t xml:space="preserve"> כתב דהוה מח' הסוגיות אי מהני העראה לקידושין.</w:t>
      </w:r>
    </w:p>
  </w:footnote>
  <w:footnote w:id="91">
    <w:p w14:paraId="6EDF59ED" w14:textId="77777777" w:rsidR="006D5124" w:rsidRDefault="00000000" w:rsidP="00440CAB">
      <w:pPr>
        <w:pStyle w:val="Footnote"/>
        <w:bidi/>
      </w:pPr>
      <w:r>
        <w:rPr>
          <w:rStyle w:val="ac"/>
          <w:rtl/>
        </w:rPr>
        <w:footnoteRef/>
      </w:r>
      <w:r>
        <w:rPr>
          <w:rtl/>
        </w:rPr>
        <w:t>[ותוס' קידושין הביאו כן בשם רשב"א. ואפשר דאף בתוס' דידן צריך לגרוס ר' שמשון].</w:t>
      </w:r>
    </w:p>
  </w:footnote>
  <w:footnote w:id="92">
    <w:p w14:paraId="0989C3E0" w14:textId="77777777" w:rsidR="006D5124" w:rsidRDefault="00000000" w:rsidP="00440CAB">
      <w:pPr>
        <w:pStyle w:val="Footnote"/>
        <w:bidi/>
      </w:pPr>
      <w:r>
        <w:rPr>
          <w:rStyle w:val="ac"/>
          <w:rtl/>
        </w:rPr>
        <w:footnoteRef/>
      </w:r>
      <w:r>
        <w:rPr>
          <w:rtl/>
        </w:rPr>
        <w:t>וה</w:t>
      </w:r>
      <w:r>
        <w:rPr>
          <w:b/>
          <w:bCs/>
          <w:rtl/>
        </w:rPr>
        <w:t>אחרונים</w:t>
      </w:r>
      <w:r>
        <w:rPr>
          <w:rtl/>
        </w:rPr>
        <w:t xml:space="preserve"> דנו דבשעת קידושין לא ידעו העדים דהוה ביאה, וליכא עדים לקיומי. ואכ"מ.</w:t>
      </w:r>
    </w:p>
  </w:footnote>
  <w:footnote w:id="93">
    <w:p w14:paraId="052C15B6" w14:textId="77777777" w:rsidR="006D5124" w:rsidRDefault="00000000" w:rsidP="00440CAB">
      <w:pPr>
        <w:pStyle w:val="Footnote"/>
        <w:bidi/>
      </w:pPr>
      <w:r>
        <w:rPr>
          <w:rStyle w:val="ac"/>
          <w:rtl/>
        </w:rPr>
        <w:footnoteRef/>
      </w:r>
      <w:r>
        <w:rPr>
          <w:rtl/>
        </w:rPr>
        <w:t>וכ"כ ה</w:t>
      </w:r>
      <w:r>
        <w:rPr>
          <w:b/>
          <w:bCs/>
          <w:rtl/>
        </w:rPr>
        <w:t>או"ז</w:t>
      </w:r>
      <w:r>
        <w:rPr>
          <w:rtl/>
        </w:rPr>
        <w:t xml:space="preserve"> דקרובים דבריהם. וכ"מ ב</w:t>
      </w:r>
      <w:r>
        <w:rPr>
          <w:b/>
          <w:bCs/>
          <w:rtl/>
        </w:rPr>
        <w:t>ריטב"א</w:t>
      </w:r>
      <w:r>
        <w:rPr>
          <w:rtl/>
        </w:rPr>
        <w:t xml:space="preserve"> ושא"ר דצירפו ב' התי'.</w:t>
      </w:r>
    </w:p>
  </w:footnote>
  <w:footnote w:id="94">
    <w:p w14:paraId="0749967A" w14:textId="77777777" w:rsidR="006D5124" w:rsidRDefault="00000000" w:rsidP="00440CAB">
      <w:pPr>
        <w:pStyle w:val="Footnote"/>
        <w:bidi/>
      </w:pPr>
      <w:r>
        <w:rPr>
          <w:rStyle w:val="ac"/>
          <w:rtl/>
        </w:rPr>
        <w:footnoteRef/>
      </w:r>
      <w:r>
        <w:rPr>
          <w:rtl/>
        </w:rPr>
        <w:t>קנה בהעראה, ואפי' לבסוף גמר ביאתו ואומר שאינו רוצה לקנות אלא בגמר ביאה. [כ"ה לשון הריטב"א והנמוק"י].</w:t>
      </w:r>
    </w:p>
    <w:p w14:paraId="2D1E7201" w14:textId="77777777" w:rsidR="006D5124" w:rsidRDefault="00000000" w:rsidP="00440CAB">
      <w:pPr>
        <w:pStyle w:val="Footnote"/>
        <w:bidi/>
      </w:pPr>
      <w:r>
        <w:rPr>
          <w:rtl/>
        </w:rPr>
        <w:tab/>
        <w:t>והג</w:t>
      </w:r>
      <w:r>
        <w:rPr>
          <w:b/>
          <w:bCs/>
          <w:rtl/>
        </w:rPr>
        <w:t>ר"ש איגר</w:t>
      </w:r>
      <w:r>
        <w:rPr>
          <w:rtl/>
        </w:rPr>
        <w:t xml:space="preserve"> (שו"ת רע"א ק' רכא, הו' לעיל נג:) דייק מלשון הנמוק"י דכיון דדעתו לקנות בגמ"ב, מש"ה מהני בתחילת הביאה [דכיון דנתכוון לקנות לבסוף, עי"ז קונה בהעראה מדין קנין המועיל]. אבל אילו לא היה דעתו לקנות בגמ"ב ל"ק. והביא מכאן דהיכא שנתכוון שלא לקנות ל"ק ביבמה. [ו</w:t>
      </w:r>
      <w:r>
        <w:rPr>
          <w:b/>
          <w:bCs/>
          <w:rtl/>
        </w:rPr>
        <w:t>רע"א</w:t>
      </w:r>
      <w:r>
        <w:rPr>
          <w:rtl/>
        </w:rPr>
        <w:t xml:space="preserve"> (שם רכב יד) חלק דאף כשנתכוון שלא לקנות קנה. ואת"ל דל"ק, א"כ לא יהני מה דדעתו לקנות אח"כ, דמ"מ בשעת העראה יש לו כוונה הפכית שלא לקנות].</w:t>
      </w:r>
    </w:p>
  </w:footnote>
  <w:footnote w:id="95">
    <w:p w14:paraId="0408663C" w14:textId="77777777" w:rsidR="006D5124" w:rsidRDefault="00000000" w:rsidP="00440CAB">
      <w:pPr>
        <w:pStyle w:val="Footnote"/>
        <w:bidi/>
      </w:pPr>
      <w:r>
        <w:rPr>
          <w:rStyle w:val="ac"/>
          <w:rtl/>
        </w:rPr>
        <w:footnoteRef/>
      </w:r>
      <w:r>
        <w:rPr>
          <w:rtl/>
        </w:rPr>
        <w:t>וכדאמרי' (קידושין שם) דכהן גדול אינו יכול לקדש בביאה, דבשעת גמ"ב הוה בעולה. [ע"ע בראשונים (לקמן נט: ס.) אי אנוסת עצמו הוה מדאורייתא או מדרבנן].</w:t>
      </w:r>
    </w:p>
  </w:footnote>
  <w:footnote w:id="96">
    <w:p w14:paraId="5146C56A" w14:textId="77777777" w:rsidR="006D5124" w:rsidRDefault="00000000" w:rsidP="00440CAB">
      <w:pPr>
        <w:pStyle w:val="Footnote"/>
        <w:bidi/>
      </w:pPr>
      <w:r>
        <w:rPr>
          <w:rStyle w:val="ac"/>
          <w:rtl/>
        </w:rPr>
        <w:footnoteRef/>
      </w:r>
      <w:r>
        <w:rPr>
          <w:rtl/>
        </w:rPr>
        <w:t>וה</w:t>
      </w:r>
      <w:r>
        <w:rPr>
          <w:b/>
          <w:bCs/>
          <w:rtl/>
        </w:rPr>
        <w:t>רמב"ן</w:t>
      </w:r>
      <w:r>
        <w:rPr>
          <w:rtl/>
        </w:rPr>
        <w:t xml:space="preserve"> (קידושין שם) ביאר דאף גמר ביאה הוה בכלל מצוות 'יבמה יבא עליה', שזהו ביאה האמורה בתורה אע"פ שרבתה תורה אף העראה. ועוד דכתיב להקים לאחיו שם ואין אשה מתעברת בהעראה. [ועד"ז כת' ה</w:t>
      </w:r>
      <w:r>
        <w:rPr>
          <w:b/>
          <w:bCs/>
          <w:rtl/>
        </w:rPr>
        <w:t>רמב"ן</w:t>
      </w:r>
      <w:r>
        <w:rPr>
          <w:rtl/>
        </w:rPr>
        <w:t xml:space="preserve"> (לעיל כ.) דעשה דוחה ל"ת מתיר אף גמר הביאה]. אבל דעת </w:t>
      </w:r>
      <w:r>
        <w:rPr>
          <w:b/>
          <w:bCs/>
          <w:rtl/>
        </w:rPr>
        <w:t>תוס</w:t>
      </w:r>
      <w:r>
        <w:rPr>
          <w:rtl/>
        </w:rPr>
        <w:t>' (לעיל כ: ד"ה אטו) דלא הותר גמר הביאה, וכוונת הגמ' גזירה אטו גמר ביאה. וע"כ איירי בפירש ולא גמר ביאתו, ומש"ה יקנה בתחילת ביאה, וכדעת ר"ש הזקן. ול"ק קו' הראשונים.</w:t>
      </w:r>
    </w:p>
  </w:footnote>
  <w:footnote w:id="97">
    <w:p w14:paraId="23106780" w14:textId="77777777" w:rsidR="006D5124" w:rsidRDefault="00000000" w:rsidP="00440CAB">
      <w:pPr>
        <w:pStyle w:val="Footnote"/>
        <w:bidi/>
      </w:pPr>
      <w:r>
        <w:rPr>
          <w:rStyle w:val="ac"/>
          <w:rtl/>
        </w:rPr>
        <w:footnoteRef/>
      </w:r>
      <w:r>
        <w:rPr>
          <w:rtl/>
        </w:rPr>
        <w:t>ולדעת התוס' (הנ"ל) לכאו' י"ל דכוונת הגמ' דחזר וגמר ביאתו. וביאה שניה היינו גמר ביאה. [ונידון הסוגיא האם כהן לוקה משום חללה]. אבל ה</w:t>
      </w:r>
      <w:r>
        <w:rPr>
          <w:b/>
          <w:bCs/>
          <w:rtl/>
        </w:rPr>
        <w:t>רמב"ם</w:t>
      </w:r>
      <w:r>
        <w:rPr>
          <w:rtl/>
        </w:rPr>
        <w:t xml:space="preserve"> (איסו"ב יט ה) הביא את הסוגיא גבי הולד, דהולד מביאה ראשונה לא הוה חלל. וע"כ דביאה ראשונה כולל גמר הביאה, שמוליד.</w:t>
      </w:r>
    </w:p>
  </w:footnote>
  <w:footnote w:id="98">
    <w:p w14:paraId="475F53DE" w14:textId="77777777" w:rsidR="006D5124" w:rsidRDefault="00000000" w:rsidP="00440CAB">
      <w:pPr>
        <w:pStyle w:val="Footnote"/>
        <w:bidi/>
      </w:pPr>
      <w:r>
        <w:rPr>
          <w:rStyle w:val="ac"/>
          <w:rtl/>
        </w:rPr>
        <w:footnoteRef/>
      </w:r>
      <w:r>
        <w:rPr>
          <w:rtl/>
        </w:rPr>
        <w:t>וכ"כ ה</w:t>
      </w:r>
      <w:r>
        <w:rPr>
          <w:b/>
          <w:bCs/>
          <w:rtl/>
        </w:rPr>
        <w:t>קובה"ע</w:t>
      </w:r>
      <w:r>
        <w:rPr>
          <w:rtl/>
        </w:rPr>
        <w:t xml:space="preserve"> (עג א) [בדעת הרי"ף, ע' בסמוך] דדוקא היכא דאחשביה אמרי' דהעראה נחשב מעשה. ודייק כן מלשון הגמ' כל הבועל דעתו על גמר ביאה, משמע דהוה סברא בכל הבועל [אפי' דרך זנות], ולא נקט כל המקדש.</w:t>
      </w:r>
    </w:p>
  </w:footnote>
  <w:footnote w:id="99">
    <w:p w14:paraId="2F215898" w14:textId="77777777" w:rsidR="006D5124" w:rsidRDefault="00000000" w:rsidP="00440CAB">
      <w:pPr>
        <w:pStyle w:val="Footnote"/>
        <w:bidi/>
      </w:pPr>
      <w:r>
        <w:rPr>
          <w:rStyle w:val="ac"/>
          <w:rtl/>
        </w:rPr>
        <w:footnoteRef/>
      </w:r>
      <w:r>
        <w:rPr>
          <w:rtl/>
        </w:rPr>
        <w:t>והביא כעי"ז גדר מקצת היום ככולו, דע"י מקצת נחשב שהיום הגיע. ולא נחשב 'יום' בפנ"ע.</w:t>
      </w:r>
    </w:p>
  </w:footnote>
  <w:footnote w:id="100">
    <w:p w14:paraId="2D509D1B" w14:textId="77777777" w:rsidR="006D5124" w:rsidRDefault="00000000" w:rsidP="00440CAB">
      <w:pPr>
        <w:pStyle w:val="Footnote"/>
        <w:bidi/>
      </w:pPr>
      <w:r>
        <w:rPr>
          <w:rStyle w:val="ac"/>
          <w:rtl/>
        </w:rPr>
        <w:footnoteRef/>
      </w:r>
      <w:r>
        <w:rPr>
          <w:rtl/>
        </w:rPr>
        <w:t>ועוה"ק הקוב"ש דלכאו' יש לחלק כל כח וכח שבביאה (ע' לעיל לד.), ונימא שבגמר ביאה בכח הראשון נעשית זונה. ובכח השני תעשה חללה. והקוב"ש תי' דהא דמתחייב על כל כח וכח הוה דוקא היכא דיש ידיעות מחלקות, או שההתראה מחלקת. אבל אי לאו הכי נחשב מעשה א', ולא נחשב אוסר חדש.</w:t>
      </w:r>
    </w:p>
  </w:footnote>
  <w:footnote w:id="101">
    <w:p w14:paraId="08A7DF24" w14:textId="77777777" w:rsidR="006D5124" w:rsidRDefault="00000000" w:rsidP="00440CAB">
      <w:pPr>
        <w:pStyle w:val="Footnote"/>
        <w:bidi/>
      </w:pPr>
      <w:r>
        <w:rPr>
          <w:rStyle w:val="ac"/>
          <w:rtl/>
        </w:rPr>
        <w:footnoteRef/>
      </w:r>
      <w:r>
        <w:rPr>
          <w:rtl/>
        </w:rPr>
        <w:t>[מסברת חז"ל או קבלתם].</w:t>
      </w:r>
    </w:p>
  </w:footnote>
  <w:footnote w:id="102">
    <w:p w14:paraId="2B2822C0" w14:textId="77777777" w:rsidR="006D5124" w:rsidRDefault="00000000" w:rsidP="00440CAB">
      <w:pPr>
        <w:pStyle w:val="Footnote"/>
        <w:bidi/>
      </w:pPr>
      <w:r>
        <w:rPr>
          <w:rStyle w:val="ac"/>
          <w:rtl/>
        </w:rPr>
        <w:footnoteRef/>
      </w:r>
      <w:r>
        <w:rPr>
          <w:rtl/>
        </w:rPr>
        <w:t>וה</w:t>
      </w:r>
      <w:r>
        <w:rPr>
          <w:b/>
          <w:bCs/>
          <w:rtl/>
        </w:rPr>
        <w:t>חזו"א</w:t>
      </w:r>
      <w:r>
        <w:rPr>
          <w:rtl/>
        </w:rPr>
        <w:t xml:space="preserve"> (בסוגריים) הוסיף אא"כ נאסרה בתוך המעשה ע"י סיבה אחרת כגון פשטה ידה וקבלה קידושין מאחר או פירסה נדה.</w:t>
      </w:r>
    </w:p>
  </w:footnote>
  <w:footnote w:id="103">
    <w:p w14:paraId="3DC9DBD8" w14:textId="77777777" w:rsidR="006D5124" w:rsidRDefault="00000000" w:rsidP="00440CAB">
      <w:pPr>
        <w:pStyle w:val="Footnote"/>
        <w:bidi/>
      </w:pPr>
      <w:r>
        <w:rPr>
          <w:rStyle w:val="ac"/>
          <w:rtl/>
        </w:rPr>
        <w:footnoteRef/>
      </w:r>
      <w:r>
        <w:rPr>
          <w:rtl/>
        </w:rPr>
        <w:t>וכ"ד ה</w:t>
      </w:r>
      <w:r>
        <w:rPr>
          <w:b/>
          <w:bCs/>
          <w:rtl/>
        </w:rPr>
        <w:t>רמב"ם</w:t>
      </w:r>
      <w:r>
        <w:rPr>
          <w:rtl/>
        </w:rPr>
        <w:t xml:space="preserve"> (אישות י א) דבהעראה נעשית נשואה, והרי היא כאשתו לכל דבר.</w:t>
      </w:r>
    </w:p>
  </w:footnote>
  <w:footnote w:id="104">
    <w:p w14:paraId="0403BAE0" w14:textId="77777777" w:rsidR="006D5124" w:rsidRDefault="00000000" w:rsidP="00440CAB">
      <w:pPr>
        <w:pStyle w:val="Footnote"/>
        <w:bidi/>
      </w:pPr>
      <w:r>
        <w:rPr>
          <w:rStyle w:val="ac"/>
          <w:rtl/>
        </w:rPr>
        <w:footnoteRef/>
      </w:r>
      <w:r>
        <w:rPr>
          <w:rtl/>
        </w:rPr>
        <w:t>ויש שפי' דאף כשפירש דנתכוון להעראה אמרי' דבטלה דעתו [ד'כל' הבועל דעתו על גמ"ב]. אבל בפשוטו הביאו האחרונים דלדעת הר"נ והרי"ף כוונת הגמ' דהעראה לא הוה מעשה ביאה, ולא תלי בדעתו. וה</w:t>
      </w:r>
      <w:r>
        <w:rPr>
          <w:b/>
          <w:bCs/>
          <w:rtl/>
        </w:rPr>
        <w:t>קובה"ע</w:t>
      </w:r>
      <w:r>
        <w:rPr>
          <w:rtl/>
        </w:rPr>
        <w:t xml:space="preserve"> (עג א) ביאר דפי' כל הבועל [אפי' ביאת זנות] דעתו על גמר המעשה. ואין חשיבות להעראה.</w:t>
      </w:r>
    </w:p>
  </w:footnote>
  <w:footnote w:id="105">
    <w:p w14:paraId="1E24C8D7" w14:textId="77777777" w:rsidR="006D5124" w:rsidRDefault="00000000" w:rsidP="00440CAB">
      <w:pPr>
        <w:pStyle w:val="Footnote"/>
        <w:bidi/>
      </w:pPr>
      <w:r>
        <w:rPr>
          <w:rStyle w:val="ac"/>
          <w:rtl/>
        </w:rPr>
        <w:footnoteRef/>
      </w:r>
      <w:r>
        <w:rPr>
          <w:rtl/>
        </w:rPr>
        <w:t>[וה</w:t>
      </w:r>
      <w:r>
        <w:rPr>
          <w:b/>
          <w:bCs/>
          <w:rtl/>
        </w:rPr>
        <w:t>תו"י</w:t>
      </w:r>
      <w:r>
        <w:rPr>
          <w:rtl/>
        </w:rPr>
        <w:t xml:space="preserve"> ביאר דחשבינן להעראה כחופה]. וכ"פ ה</w:t>
      </w:r>
      <w:r>
        <w:rPr>
          <w:b/>
          <w:bCs/>
          <w:rtl/>
        </w:rPr>
        <w:t>רמ"א</w:t>
      </w:r>
      <w:r>
        <w:rPr>
          <w:rtl/>
        </w:rPr>
        <w:t xml:space="preserve"> (אה"ע לג). וה</w:t>
      </w:r>
      <w:r>
        <w:rPr>
          <w:b/>
          <w:bCs/>
          <w:rtl/>
        </w:rPr>
        <w:t>גר"א</w:t>
      </w:r>
      <w:r>
        <w:rPr>
          <w:rtl/>
        </w:rPr>
        <w:t xml:space="preserve"> (שם) חלק ע"ז [וכ"מ בתוס' נו. ד"ה כל].</w:t>
      </w:r>
    </w:p>
  </w:footnote>
  <w:footnote w:id="106">
    <w:p w14:paraId="0439B30E" w14:textId="77777777" w:rsidR="006D5124" w:rsidRDefault="00000000" w:rsidP="00440CAB">
      <w:pPr>
        <w:pStyle w:val="Footnote"/>
        <w:bidi/>
      </w:pPr>
      <w:r>
        <w:rPr>
          <w:rStyle w:val="ac"/>
          <w:rtl/>
        </w:rPr>
        <w:footnoteRef/>
      </w:r>
      <w:r>
        <w:rPr>
          <w:rtl/>
        </w:rPr>
        <w:t>והרמב"ם (אישות ג ה) והטור (לג) כת' דמהני, ע' ב"י (שם). וע"ע שער המלך (אישות א ב ד"ה ואם בא) ובית הלוי (ג ז).</w:t>
      </w:r>
    </w:p>
  </w:footnote>
  <w:footnote w:id="107">
    <w:p w14:paraId="3496D67C" w14:textId="77777777" w:rsidR="006D5124" w:rsidRDefault="00000000" w:rsidP="00440CAB">
      <w:pPr>
        <w:pStyle w:val="Footnote"/>
        <w:bidi/>
      </w:pPr>
      <w:r>
        <w:rPr>
          <w:rStyle w:val="ac"/>
          <w:rtl/>
        </w:rPr>
        <w:footnoteRef/>
      </w:r>
      <w:r>
        <w:rPr>
          <w:rtl/>
        </w:rPr>
        <w:t>והוה כבר בעולה [משנכנס מקצת העטרה]. וב</w:t>
      </w:r>
      <w:r>
        <w:rPr>
          <w:b/>
          <w:bCs/>
          <w:rtl/>
        </w:rPr>
        <w:t>תו"י</w:t>
      </w:r>
      <w:r>
        <w:rPr>
          <w:rtl/>
        </w:rPr>
        <w:t xml:space="preserve"> הקשה דא"כ אף יבמה לא יקנה אלא בגמר [וכתב דדעתו על גמר ביאה ממש, דראוי להקמת שם. וצ"ב], וא"כ היאך שייך עדל"ת בכה"ג, הרי בשעת גמר הוה בעולה ויש ל"ת ועשה]. ותי' דהגמ' כ. דעדל"ת קאי למ"ד נשיקה, דל"ש תחילה וסוף [ולר"ת הך מ"ד פליג על סברת 'כל הבועל']. [ועוד תי' דבעולת עצמו הוה דרבנן, ע"ע לקמן נט:].</w:t>
      </w:r>
    </w:p>
  </w:footnote>
  <w:footnote w:id="108">
    <w:p w14:paraId="19AF27F1" w14:textId="77777777" w:rsidR="006D5124" w:rsidRDefault="00000000" w:rsidP="00440CAB">
      <w:pPr>
        <w:pStyle w:val="Footnote"/>
        <w:bidi/>
      </w:pPr>
      <w:r>
        <w:rPr>
          <w:rStyle w:val="ac"/>
          <w:rtl/>
        </w:rPr>
        <w:footnoteRef/>
      </w:r>
      <w:r>
        <w:rPr>
          <w:rtl/>
        </w:rPr>
        <w:t>וכעי"ז הביא ה</w:t>
      </w:r>
      <w:r>
        <w:rPr>
          <w:b/>
          <w:bCs/>
          <w:rtl/>
        </w:rPr>
        <w:t>ריטב"א</w:t>
      </w:r>
      <w:r>
        <w:rPr>
          <w:rtl/>
        </w:rPr>
        <w:t xml:space="preserve"> בשם </w:t>
      </w:r>
      <w:r>
        <w:rPr>
          <w:b/>
          <w:bCs/>
          <w:rtl/>
        </w:rPr>
        <w:t>ר"ת</w:t>
      </w:r>
      <w:r>
        <w:rPr>
          <w:rtl/>
        </w:rPr>
        <w:t>, דמיבעי האם נשיקה או הכנסת עטרה. ותלי במח' האמורא' בסמוך. [אך מדברי התוס' משמע דהנידון אליבא דמ"ד הכנסת עטרה].</w:t>
      </w:r>
    </w:p>
  </w:footnote>
  <w:footnote w:id="109">
    <w:p w14:paraId="6F9C1AAB" w14:textId="77777777" w:rsidR="006D5124" w:rsidRDefault="00000000" w:rsidP="00440CAB">
      <w:pPr>
        <w:pStyle w:val="Footnote"/>
        <w:bidi/>
      </w:pPr>
      <w:r>
        <w:rPr>
          <w:rStyle w:val="ac"/>
          <w:rtl/>
        </w:rPr>
        <w:footnoteRef/>
      </w:r>
      <w:r>
        <w:rPr>
          <w:rtl/>
        </w:rPr>
        <w:t>ולא נתפרש בדברי ר"ת להדיא מה הדין בעשה העראה ופירש, וב</w:t>
      </w:r>
      <w:r>
        <w:rPr>
          <w:b/>
          <w:bCs/>
          <w:rtl/>
        </w:rPr>
        <w:t xml:space="preserve">דבר"י </w:t>
      </w:r>
      <w:r>
        <w:rPr>
          <w:rtl/>
        </w:rPr>
        <w:t>נקט דבכה"ג אף לר"ת אחשביה להעראה.</w:t>
      </w:r>
    </w:p>
  </w:footnote>
  <w:footnote w:id="110">
    <w:p w14:paraId="52B81552" w14:textId="77777777" w:rsidR="006D5124" w:rsidRDefault="00000000" w:rsidP="00440CAB">
      <w:pPr>
        <w:pStyle w:val="Footnote"/>
        <w:bidi/>
      </w:pPr>
      <w:r>
        <w:rPr>
          <w:rStyle w:val="ac"/>
          <w:rtl/>
        </w:rPr>
        <w:footnoteRef/>
      </w:r>
      <w:r>
        <w:rPr>
          <w:rtl/>
        </w:rPr>
        <w:t>וצ"ב דבסוגיין קאי בדברי רבא, ורבא לשיטתו ניחא. וצ"ל דקו' הגמ' הניחא לרבא [לשיטתו], אלא היאך אביי יתרץ דרשת הפסוק. א"נ מח' משמש מת הוה מח' קדומה, אלא דרבא (שבועות שם) הביא ראיה כמ"ד דפטור. ואביי דחה ראייתו.</w:t>
      </w:r>
    </w:p>
  </w:footnote>
  <w:footnote w:id="111">
    <w:p w14:paraId="7B16C6B9" w14:textId="77777777" w:rsidR="006D5124" w:rsidRDefault="00000000" w:rsidP="00440CAB">
      <w:pPr>
        <w:pStyle w:val="Footnote"/>
        <w:bidi/>
      </w:pPr>
      <w:r>
        <w:rPr>
          <w:rStyle w:val="ac"/>
          <w:rtl/>
        </w:rPr>
        <w:footnoteRef/>
      </w:r>
      <w:r>
        <w:rPr>
          <w:rtl/>
        </w:rPr>
        <w:t>מהא דהוזהר שלא לפרוש באבר חי.</w:t>
      </w:r>
    </w:p>
  </w:footnote>
  <w:footnote w:id="112">
    <w:p w14:paraId="33D2A28A" w14:textId="77777777" w:rsidR="006D5124" w:rsidRDefault="00000000" w:rsidP="00440CAB">
      <w:pPr>
        <w:pStyle w:val="Footnote"/>
        <w:bidi/>
      </w:pPr>
      <w:r>
        <w:rPr>
          <w:rStyle w:val="ac"/>
          <w:rtl/>
        </w:rPr>
        <w:footnoteRef/>
      </w:r>
      <w:r>
        <w:rPr>
          <w:rtl/>
        </w:rPr>
        <w:t>וה</w:t>
      </w:r>
      <w:r>
        <w:rPr>
          <w:b/>
          <w:bCs/>
          <w:rtl/>
        </w:rPr>
        <w:t>תוס' הרא"ש</w:t>
      </w:r>
      <w:r>
        <w:rPr>
          <w:rtl/>
        </w:rPr>
        <w:t xml:space="preserve"> ו</w:t>
      </w:r>
      <w:r>
        <w:rPr>
          <w:b/>
          <w:bCs/>
          <w:rtl/>
        </w:rPr>
        <w:t>ריטב"א</w:t>
      </w:r>
      <w:r>
        <w:rPr>
          <w:rtl/>
        </w:rPr>
        <w:t xml:space="preserve"> (שם) תי' דתרוייהו צריכי, דאי מהא (בסוגיין) דאשת איש הו"א מה לאשת איש שכן אוסרה מתירה ויש לה התר בחיי אוסרה (וכדפרכי' לעיל נד:). ואי מנדה הו"א מה לנדה שכן אינה במיתת בי"ד. וה</w:t>
      </w:r>
      <w:r>
        <w:rPr>
          <w:b/>
          <w:bCs/>
          <w:rtl/>
        </w:rPr>
        <w:t>בי"ש</w:t>
      </w:r>
      <w:r>
        <w:rPr>
          <w:rtl/>
        </w:rPr>
        <w:t xml:space="preserve"> (כ ה) רמז דלמסקנת סוגיין איצטריך קרא למשמש מתה. וע"כ משמש באבר מת ילפי' ממקו"א אחר.</w:t>
      </w:r>
    </w:p>
  </w:footnote>
  <w:footnote w:id="113">
    <w:p w14:paraId="32B26160" w14:textId="77777777" w:rsidR="006D5124" w:rsidRDefault="00000000" w:rsidP="00440CAB">
      <w:pPr>
        <w:pStyle w:val="Footnote"/>
        <w:bidi/>
      </w:pPr>
      <w:r>
        <w:rPr>
          <w:rStyle w:val="ac"/>
          <w:rtl/>
        </w:rPr>
        <w:footnoteRef/>
      </w:r>
      <w:r>
        <w:rPr>
          <w:rtl/>
        </w:rPr>
        <w:t>וה</w:t>
      </w:r>
      <w:r>
        <w:rPr>
          <w:b/>
          <w:bCs/>
          <w:rtl/>
        </w:rPr>
        <w:t>רש"ש</w:t>
      </w:r>
      <w:r>
        <w:rPr>
          <w:rtl/>
        </w:rPr>
        <w:t xml:space="preserve"> תמה דבהדיא הכתוב קראו שאר אף לאחר מיתה לענין לטמאות לה ויורשה.</w:t>
      </w:r>
    </w:p>
  </w:footnote>
  <w:footnote w:id="114">
    <w:p w14:paraId="004E602B" w14:textId="77777777" w:rsidR="006D5124" w:rsidRDefault="00000000" w:rsidP="00440CAB">
      <w:pPr>
        <w:pStyle w:val="Footnote"/>
        <w:bidi/>
      </w:pPr>
      <w:r>
        <w:rPr>
          <w:rStyle w:val="ac"/>
          <w:rtl/>
        </w:rPr>
        <w:footnoteRef/>
      </w:r>
      <w:r>
        <w:rPr>
          <w:rtl/>
        </w:rPr>
        <w:t>וה</w:t>
      </w:r>
      <w:r>
        <w:rPr>
          <w:b/>
          <w:bCs/>
          <w:rtl/>
        </w:rPr>
        <w:t xml:space="preserve">מהרש"א </w:t>
      </w:r>
      <w:r>
        <w:rPr>
          <w:rtl/>
        </w:rPr>
        <w:t>ו</w:t>
      </w:r>
      <w:r>
        <w:rPr>
          <w:b/>
          <w:bCs/>
          <w:rtl/>
        </w:rPr>
        <w:t>רש"ש</w:t>
      </w:r>
      <w:r>
        <w:rPr>
          <w:rtl/>
        </w:rPr>
        <w:t xml:space="preserve"> (שם) חילקו בין מיתת האשה למיתת הבעל. דהיכא דהבעל מת הותרה לינשא לאחר [כדילפי' קידושין יד.], וע"כ פקע שארות [ואף דעדיין אסורה בקרוביו]. ואילו הכא איירי כשהאשה מתה, וי"ל דהאישות קיים לאחר מיתה.</w:t>
      </w:r>
    </w:p>
    <w:p w14:paraId="59CBFF40" w14:textId="77777777" w:rsidR="006D5124" w:rsidRDefault="00000000" w:rsidP="00440CAB">
      <w:pPr>
        <w:pStyle w:val="Footnote"/>
        <w:bidi/>
      </w:pPr>
      <w:r>
        <w:rPr>
          <w:rtl/>
        </w:rPr>
        <w:tab/>
        <w:t>וה</w:t>
      </w:r>
      <w:r>
        <w:rPr>
          <w:b/>
          <w:bCs/>
          <w:rtl/>
        </w:rPr>
        <w:t>קובה"ע</w:t>
      </w:r>
      <w:r>
        <w:rPr>
          <w:rtl/>
        </w:rPr>
        <w:t xml:space="preserve"> (מו ב) כת' דלפ"ז היכא דהבעל מת, האשה אינו מצווה לטמאות לו. דהא פקע שאר במיתת הבעל [והותרה לינשא לאחר]. אך כת' דאפשר דמודו למש"כ התוס' רא"ש דלענין טומאת קרובים תלי בהא דהוה שאר מחיים.</w:t>
      </w:r>
    </w:p>
  </w:footnote>
  <w:footnote w:id="115">
    <w:p w14:paraId="020C2BD9" w14:textId="77777777" w:rsidR="006D5124" w:rsidRDefault="00000000" w:rsidP="00440CAB">
      <w:pPr>
        <w:pStyle w:val="Footnote"/>
        <w:bidi/>
      </w:pPr>
      <w:r>
        <w:rPr>
          <w:rStyle w:val="ac"/>
          <w:rtl/>
        </w:rPr>
        <w:footnoteRef/>
      </w:r>
      <w:r>
        <w:rPr>
          <w:rtl/>
        </w:rPr>
        <w:t>אמנם ב</w:t>
      </w:r>
      <w:r>
        <w:rPr>
          <w:b/>
          <w:bCs/>
          <w:rtl/>
        </w:rPr>
        <w:t xml:space="preserve">חי' ר' ראובן </w:t>
      </w:r>
      <w:r>
        <w:rPr>
          <w:rtl/>
        </w:rPr>
        <w:t>(לה) כתב דכוונת תוס' דידן דקמ"ל דפקע שם 'שאר' מהמת [והאשה שמתה לא חשיבא אשת איש]. ואפ"ה לענין טומאת קרובים עדיין נחשב שהחי הוא 'שאר' של המת. [ובזה תוס' ב"ב כת' דאינו יורש בקבר, דפקע שם 'שאר' מהמת].</w:t>
      </w:r>
    </w:p>
  </w:footnote>
  <w:footnote w:id="116">
    <w:p w14:paraId="27FACD6B" w14:textId="77777777" w:rsidR="006D5124" w:rsidRDefault="00000000" w:rsidP="00440CAB">
      <w:pPr>
        <w:pStyle w:val="Footnote"/>
        <w:bidi/>
      </w:pPr>
      <w:r>
        <w:rPr>
          <w:rStyle w:val="ac"/>
          <w:rtl/>
        </w:rPr>
        <w:footnoteRef/>
      </w:r>
      <w:r>
        <w:rPr>
          <w:rtl/>
        </w:rPr>
        <w:t>וה</w:t>
      </w:r>
      <w:r>
        <w:rPr>
          <w:b/>
          <w:bCs/>
          <w:rtl/>
        </w:rPr>
        <w:t>קובה"ע</w:t>
      </w:r>
      <w:r>
        <w:rPr>
          <w:rtl/>
        </w:rPr>
        <w:t xml:space="preserve"> (שם ג) הקשה דכיון דמתה אינה 'אשה', א"כ מ"ש מהא דחצי שפחה דנשתחררה [דנעשית 'חצי אשה'], ולחד מ"ד פקעי קידושין (כדאי' גיטין מג:).</w:t>
      </w:r>
    </w:p>
  </w:footnote>
  <w:footnote w:id="117">
    <w:p w14:paraId="5BA75471" w14:textId="77777777" w:rsidR="006D5124" w:rsidRDefault="00000000" w:rsidP="00440CAB">
      <w:pPr>
        <w:pStyle w:val="Footnote"/>
        <w:bidi/>
      </w:pPr>
      <w:r>
        <w:rPr>
          <w:rStyle w:val="ac"/>
          <w:rtl/>
        </w:rPr>
        <w:footnoteRef/>
      </w:r>
      <w:r>
        <w:rPr>
          <w:rtl/>
        </w:rPr>
        <w:t>וכ"כ ה</w:t>
      </w:r>
      <w:r>
        <w:rPr>
          <w:b/>
          <w:bCs/>
          <w:rtl/>
        </w:rPr>
        <w:t>רמב"ם</w:t>
      </w:r>
      <w:r>
        <w:rPr>
          <w:rtl/>
        </w:rPr>
        <w:t xml:space="preserve"> (איסו"ב א יב) דהבא על ערוה מן העריות והיא מתה פטור מכלום. אבל טריפה וגוסס חייב (וכדאי' בסנהד' עח.). וה"ה ציין לסוגיין.</w:t>
      </w:r>
    </w:p>
  </w:footnote>
  <w:footnote w:id="118">
    <w:p w14:paraId="3D5F6A56" w14:textId="77777777" w:rsidR="006D5124" w:rsidRDefault="00000000" w:rsidP="00440CAB">
      <w:pPr>
        <w:pStyle w:val="Footnote"/>
        <w:bidi/>
      </w:pPr>
      <w:r>
        <w:rPr>
          <w:rStyle w:val="ac"/>
          <w:rtl/>
        </w:rPr>
        <w:footnoteRef/>
      </w:r>
      <w:r>
        <w:rPr>
          <w:rtl/>
        </w:rPr>
        <w:t>וס"ד דאף רובע טריפה יהא פטור [כיון דטריפה נחשב כמת], קמ"ל דתלי בהנאה, ואף בטריפה יש הנאה בביאתו. פ</w:t>
      </w:r>
      <w:r>
        <w:rPr>
          <w:b/>
          <w:bCs/>
          <w:rtl/>
        </w:rPr>
        <w:t>רש"י</w:t>
      </w:r>
      <w:r>
        <w:rPr>
          <w:rtl/>
        </w:rPr>
        <w:t xml:space="preserve"> דרובע את המת ליכא הנאה, שעבר חמימותו ולחלחותו ונצטנן. [וקצת משמע דהוה סברא. וא"כ אפשר דאשת איש לא תלי בהנאה, אלא משום דפקע שאר וכמ"ש תוס'. אבל ה</w:t>
      </w:r>
      <w:r>
        <w:rPr>
          <w:b/>
          <w:bCs/>
          <w:rtl/>
        </w:rPr>
        <w:t>רמ"ה</w:t>
      </w:r>
      <w:r>
        <w:rPr>
          <w:rtl/>
        </w:rPr>
        <w:t xml:space="preserve"> (סנהדרין עח.) הביא ממעשה הורדוס (שם סו:) דקאי באשת איש, וביאר דלית ליה הנאה וכעץ בעלמא חשוב ורחמנא פטריה. ומבואר דהך סברא הוה גדר טעמא דקרא דרחמנא פטריה].</w:t>
      </w:r>
    </w:p>
  </w:footnote>
  <w:footnote w:id="119">
    <w:p w14:paraId="107F45AE" w14:textId="77777777" w:rsidR="006D5124" w:rsidRDefault="00000000" w:rsidP="00440CAB">
      <w:pPr>
        <w:pStyle w:val="Footnote"/>
        <w:bidi/>
      </w:pPr>
      <w:r>
        <w:rPr>
          <w:rStyle w:val="ac"/>
          <w:rtl/>
        </w:rPr>
        <w:footnoteRef/>
      </w:r>
      <w:r>
        <w:rPr>
          <w:rtl/>
        </w:rPr>
        <w:t>וילפי' מהכא לשאר עריות, ואפי' זכור.</w:t>
      </w:r>
    </w:p>
  </w:footnote>
  <w:footnote w:id="120">
    <w:p w14:paraId="7DA0CEEB" w14:textId="77777777" w:rsidR="006D5124" w:rsidRDefault="00000000" w:rsidP="00440CAB">
      <w:pPr>
        <w:pStyle w:val="Footnote"/>
        <w:bidi/>
      </w:pPr>
      <w:r>
        <w:rPr>
          <w:rStyle w:val="ac"/>
          <w:rtl/>
        </w:rPr>
        <w:footnoteRef/>
      </w:r>
      <w:r>
        <w:rPr>
          <w:rtl/>
        </w:rPr>
        <w:t>[ואינה נאסרת לבעל ע"י ביאה זו]. ויל"פ דלא נחשב מבלעדי אישך. [דאינו דרך אישות]. [ורבא פליג דנחשב 'משכבי אשה. ויל"פ דאף לבעל נחשב ביאת אישות]. {וא"כ אף למסקנא י"ל דסוטה בעינן 'ביאת אישות'}.</w:t>
      </w:r>
    </w:p>
  </w:footnote>
  <w:footnote w:id="121">
    <w:p w14:paraId="1D2EFBBE" w14:textId="77777777" w:rsidR="006D5124" w:rsidRDefault="00000000" w:rsidP="00440CAB">
      <w:pPr>
        <w:pStyle w:val="Footnote"/>
        <w:bidi/>
      </w:pPr>
      <w:r>
        <w:rPr>
          <w:rStyle w:val="ac"/>
          <w:rtl/>
        </w:rPr>
        <w:footnoteRef/>
      </w:r>
      <w:r>
        <w:rPr>
          <w:rtl/>
        </w:rPr>
        <w:t>וכמו דלרב ששת נתמעט גבי סוטה דאף דשלא כדרכה נחשב ביאה בשאר עריות, אינו בכלל פרשת סוטה ליאסר על בעלה.</w:t>
      </w:r>
    </w:p>
  </w:footnote>
  <w:footnote w:id="122">
    <w:p w14:paraId="2E7C70EE" w14:textId="77777777" w:rsidR="006D5124" w:rsidRDefault="00000000" w:rsidP="00440CAB">
      <w:pPr>
        <w:pStyle w:val="Footnote"/>
        <w:bidi/>
      </w:pPr>
      <w:r>
        <w:rPr>
          <w:rStyle w:val="ac"/>
          <w:rtl/>
        </w:rPr>
        <w:footnoteRef/>
      </w:r>
      <w:r>
        <w:rPr>
          <w:rtl/>
        </w:rPr>
        <w:t>פ</w:t>
      </w:r>
      <w:r>
        <w:rPr>
          <w:b/>
          <w:bCs/>
          <w:rtl/>
        </w:rPr>
        <w:t>רש"י</w:t>
      </w:r>
      <w:r>
        <w:rPr>
          <w:rtl/>
        </w:rPr>
        <w:t xml:space="preserve"> דלא מיתסרא עליו משום פריצות. [ולא קאי לעצם המעשה, דודאי מעשה פריצות אסור. וה</w:t>
      </w:r>
      <w:r>
        <w:rPr>
          <w:b/>
          <w:bCs/>
          <w:rtl/>
        </w:rPr>
        <w:t>רמב"ם</w:t>
      </w:r>
      <w:r>
        <w:rPr>
          <w:rtl/>
        </w:rPr>
        <w:t xml:space="preserve"> (איסו"ב כא א, וס' המצוות ל"ת שנג) פסק דהבא על הערוה דרך אברים, או שחיבק ונישק דרך תאוה ונהנה בקירוב בשר, לוקה מה"ת שנאמר לבלתי עשות מחקות התועבות וגו' ונאמר לא תקרבו לגלות ערוה, כלומר לא תקרבו לדברים המביאין לידי גילוי ערוה.</w:t>
      </w:r>
    </w:p>
    <w:p w14:paraId="77052A2E" w14:textId="77777777" w:rsidR="006D5124" w:rsidRDefault="00000000" w:rsidP="00440CAB">
      <w:pPr>
        <w:pStyle w:val="Footnote"/>
        <w:bidi/>
      </w:pPr>
      <w:r>
        <w:rPr>
          <w:rtl/>
        </w:rPr>
        <w:tab/>
        <w:t>והא דאי' בסוגיין דבנשיקה פטור [למ"ד העראה זו הכנסת עטרה], היינו דלא נחשב ביאה. אבל לוקה משום קריבא לעריות.</w:t>
      </w:r>
    </w:p>
  </w:footnote>
  <w:footnote w:id="123">
    <w:p w14:paraId="1C30311B" w14:textId="77777777" w:rsidR="006D5124" w:rsidRDefault="00000000" w:rsidP="00440CAB">
      <w:pPr>
        <w:pStyle w:val="Footnote"/>
        <w:bidi/>
      </w:pPr>
      <w:r>
        <w:rPr>
          <w:rStyle w:val="ac"/>
          <w:rtl/>
        </w:rPr>
        <w:footnoteRef/>
      </w:r>
      <w:r>
        <w:rPr>
          <w:rtl/>
        </w:rPr>
        <w:t>ועפ"ז ביאר ה</w:t>
      </w:r>
      <w:r>
        <w:rPr>
          <w:b/>
          <w:bCs/>
          <w:rtl/>
        </w:rPr>
        <w:t>משנ"ל</w:t>
      </w:r>
      <w:r>
        <w:rPr>
          <w:rtl/>
        </w:rPr>
        <w:t xml:space="preserve"> דאיצטריך קרא למעט קטן פחות מבן ט'. ואף דביאתו אינו אוסרתו ס"ד דשייך בזה קינוי וסתירה [לדעת הרמב"ם ורש"י, ודלא כתוס' (סוטה כו:) דהק' אמאי איצטריך קרא למעט].</w:t>
      </w:r>
    </w:p>
  </w:footnote>
  <w:footnote w:id="124">
    <w:p w14:paraId="7FD89F2A" w14:textId="77777777" w:rsidR="006D5124" w:rsidRDefault="00000000" w:rsidP="00440CAB">
      <w:pPr>
        <w:pStyle w:val="Footnote"/>
        <w:bidi/>
      </w:pPr>
      <w:r>
        <w:rPr>
          <w:rStyle w:val="ac"/>
          <w:rtl/>
        </w:rPr>
        <w:footnoteRef/>
      </w:r>
      <w:r>
        <w:rPr>
          <w:rtl/>
        </w:rPr>
        <w:t>ומבואר דכוונתו דבכל הנך מקנין להפסד כתובה, ואינה נאסרת עליו. [אבל האחרונים דנו דאף דבלא קינוי אינה נאסרת, היכא דקינה לה גרע].</w:t>
      </w:r>
    </w:p>
  </w:footnote>
  <w:footnote w:id="125">
    <w:p w14:paraId="345EFD9A" w14:textId="77777777" w:rsidR="006D5124" w:rsidRDefault="00000000" w:rsidP="00440CAB">
      <w:pPr>
        <w:pStyle w:val="Footnote"/>
        <w:bidi/>
      </w:pPr>
      <w:r>
        <w:rPr>
          <w:rStyle w:val="ac"/>
          <w:rtl/>
        </w:rPr>
        <w:footnoteRef/>
      </w:r>
      <w:r>
        <w:rPr>
          <w:rtl/>
        </w:rPr>
        <w:t>ו</w:t>
      </w:r>
      <w:r>
        <w:rPr>
          <w:b/>
          <w:bCs/>
          <w:rtl/>
        </w:rPr>
        <w:t>תוס'</w:t>
      </w:r>
      <w:r>
        <w:rPr>
          <w:rtl/>
        </w:rPr>
        <w:t xml:space="preserve"> (שם) תמהו מה קינוי שייך היכא דאינה נאסרת בסתירתה. [ותוס' הביאו כדאי' (שם יח:) דאינו יכול להשקותה היכא דאינה נאסרת ע"י הזנות. והמשנ"ל תמה דאף אם אינו משקה, מ"מ שייך קינוי להפסד כתובתה].</w:t>
      </w:r>
    </w:p>
  </w:footnote>
  <w:footnote w:id="126">
    <w:p w14:paraId="3B33D3CA" w14:textId="77777777" w:rsidR="006D5124" w:rsidRDefault="00000000" w:rsidP="00440CAB">
      <w:pPr>
        <w:pStyle w:val="Footnote"/>
        <w:bidi/>
      </w:pPr>
      <w:r>
        <w:rPr>
          <w:rStyle w:val="ac"/>
          <w:rtl/>
        </w:rPr>
        <w:footnoteRef/>
      </w:r>
      <w:r>
        <w:rPr>
          <w:rtl/>
        </w:rPr>
        <w:t xml:space="preserve">וע"ע </w:t>
      </w:r>
      <w:r>
        <w:rPr>
          <w:b/>
          <w:bCs/>
          <w:rtl/>
        </w:rPr>
        <w:t>אגר"מ</w:t>
      </w:r>
      <w:r>
        <w:rPr>
          <w:rtl/>
        </w:rPr>
        <w:t xml:space="preserve"> (אה"ע ד מד בסו"ד) דיש לאסור מצד הבגידה בבעל. וכן מחמת ידיעת האיסור, שאסור לאשת איש לזנות.</w:t>
      </w:r>
    </w:p>
  </w:footnote>
  <w:footnote w:id="127">
    <w:p w14:paraId="4E50B3DD" w14:textId="77777777" w:rsidR="006D5124" w:rsidRDefault="00000000" w:rsidP="00440CAB">
      <w:pPr>
        <w:pStyle w:val="Footnote"/>
        <w:bidi/>
      </w:pPr>
      <w:r>
        <w:rPr>
          <w:rStyle w:val="ac"/>
          <w:rtl/>
        </w:rPr>
        <w:footnoteRef/>
      </w:r>
      <w:r>
        <w:rPr>
          <w:rtl/>
        </w:rPr>
        <w:t>ו</w:t>
      </w:r>
      <w:r>
        <w:rPr>
          <w:b/>
          <w:bCs/>
          <w:rtl/>
        </w:rPr>
        <w:t xml:space="preserve">רש"י </w:t>
      </w:r>
      <w:r>
        <w:rPr>
          <w:rtl/>
        </w:rPr>
        <w:t>(שם) פי' שבשרו נשחף וכלה, ואין בו כח. ו</w:t>
      </w:r>
      <w:r>
        <w:rPr>
          <w:b/>
          <w:bCs/>
          <w:rtl/>
        </w:rPr>
        <w:t>תוס'</w:t>
      </w:r>
      <w:r>
        <w:rPr>
          <w:rtl/>
        </w:rPr>
        <w:t xml:space="preserve"> (שם ד"ה שחוף) כתבו דהמ"ל סריס. [ולפ"ז י"ל דיכול להתקשות, אלא דאינו יכול להוליד. אבל הרמב"ם כת' דהוה משמש מת].</w:t>
      </w:r>
    </w:p>
  </w:footnote>
  <w:footnote w:id="128">
    <w:p w14:paraId="09110A11" w14:textId="77777777" w:rsidR="006D5124" w:rsidRDefault="00000000" w:rsidP="00440CAB">
      <w:pPr>
        <w:pStyle w:val="Footnote"/>
        <w:bidi/>
      </w:pPr>
      <w:r>
        <w:rPr>
          <w:rStyle w:val="ac"/>
          <w:rtl/>
        </w:rPr>
        <w:footnoteRef/>
      </w:r>
      <w:r>
        <w:rPr>
          <w:rtl/>
        </w:rPr>
        <w:t>וכמו שנחשב זנות ליפסל לתרומה.</w:t>
      </w:r>
    </w:p>
  </w:footnote>
  <w:footnote w:id="129">
    <w:p w14:paraId="6DBBED6A" w14:textId="77777777" w:rsidR="006D5124" w:rsidRDefault="00000000" w:rsidP="00440CAB">
      <w:pPr>
        <w:pStyle w:val="Footnote"/>
        <w:bidi/>
      </w:pPr>
      <w:r>
        <w:rPr>
          <w:rStyle w:val="ac"/>
          <w:rtl/>
        </w:rPr>
        <w:footnoteRef/>
      </w:r>
      <w:r>
        <w:rPr>
          <w:rtl/>
        </w:rPr>
        <w:t>וה</w:t>
      </w:r>
      <w:r>
        <w:rPr>
          <w:b/>
          <w:bCs/>
          <w:rtl/>
        </w:rPr>
        <w:t>מנח"ח</w:t>
      </w:r>
      <w:r>
        <w:rPr>
          <w:rtl/>
        </w:rPr>
        <w:t xml:space="preserve"> חלק דתנן (סוטה יח:) זה הכלל דאם אינה נאסרת אין מגלגלין עליו [וכקו' התוס' כג: ע"ד רש"י גבי שומרת יבם].</w:t>
      </w:r>
    </w:p>
  </w:footnote>
  <w:footnote w:id="130">
    <w:p w14:paraId="5D8FE109" w14:textId="77777777" w:rsidR="006D5124" w:rsidRDefault="00000000" w:rsidP="00440CAB">
      <w:pPr>
        <w:pStyle w:val="Footnote"/>
        <w:bidi/>
      </w:pPr>
      <w:r>
        <w:rPr>
          <w:rStyle w:val="ac"/>
          <w:rtl/>
        </w:rPr>
        <w:footnoteRef/>
      </w:r>
      <w:r>
        <w:rPr>
          <w:rtl/>
        </w:rPr>
        <w:t>אלא דבסוגיין קמ"ל קרא שכבת זרע, למעט דבר אחר. ונתמעט דרך אברים. אבל לא נתמעט שחוף.</w:t>
      </w:r>
    </w:p>
  </w:footnote>
  <w:footnote w:id="131">
    <w:p w14:paraId="73B8F4E7" w14:textId="77777777" w:rsidR="006D5124" w:rsidRDefault="00000000" w:rsidP="00440CAB">
      <w:pPr>
        <w:pStyle w:val="Footnote"/>
        <w:bidi/>
      </w:pPr>
      <w:r>
        <w:rPr>
          <w:rStyle w:val="ac"/>
          <w:rtl/>
        </w:rPr>
        <w:footnoteRef/>
      </w:r>
      <w:r>
        <w:rPr>
          <w:rtl/>
        </w:rPr>
        <w:t>אבל ה</w:t>
      </w:r>
      <w:r>
        <w:rPr>
          <w:b/>
          <w:bCs/>
          <w:rtl/>
        </w:rPr>
        <w:t>שיירי קרבן</w:t>
      </w:r>
      <w:r>
        <w:rPr>
          <w:rtl/>
        </w:rPr>
        <w:t xml:space="preserve"> (ו א) הביא דבירושלמי משמע דצריך דוקא שיוציא זרע, ואל"כ לא מקרי גמר ביאה. וכן משמע בדברי רש"י (בסוגיין, ע' ר"א מן ההר שחלק בזה) ופסקי הרי"ד.</w:t>
      </w:r>
    </w:p>
  </w:footnote>
  <w:footnote w:id="132">
    <w:p w14:paraId="19982B92" w14:textId="77777777" w:rsidR="006D5124" w:rsidRDefault="00000000" w:rsidP="00440CAB">
      <w:pPr>
        <w:pStyle w:val="Footnote"/>
        <w:bidi/>
      </w:pPr>
      <w:r>
        <w:rPr>
          <w:rStyle w:val="ac"/>
          <w:rtl/>
        </w:rPr>
        <w:footnoteRef/>
      </w:r>
      <w:r>
        <w:rPr>
          <w:rtl/>
        </w:rPr>
        <w:t>ויל"ד דלכאו' י"ל דלהחשב גמר ביאה בעינן הוצאת זרע, אלא דנתחדש גדר ביאה מחודש של העראה.</w:t>
      </w:r>
    </w:p>
  </w:footnote>
  <w:footnote w:id="133">
    <w:p w14:paraId="7DCC3802" w14:textId="77777777" w:rsidR="006D5124" w:rsidRDefault="00000000" w:rsidP="00440CAB">
      <w:pPr>
        <w:pStyle w:val="Footnote"/>
        <w:bidi/>
      </w:pPr>
      <w:r>
        <w:rPr>
          <w:rStyle w:val="ac"/>
          <w:rtl/>
        </w:rPr>
        <w:footnoteRef/>
      </w:r>
      <w:r>
        <w:rPr>
          <w:rtl/>
        </w:rPr>
        <w:t>ויש שדנו דכוונת הרמב"ן דהוה חיוב לאו דאשת איש, ולא חיוב מיתה [שלא יסתור מש"כ לקמן צו]. ודוחק.</w:t>
      </w:r>
    </w:p>
  </w:footnote>
  <w:footnote w:id="134">
    <w:p w14:paraId="1E8D98DE" w14:textId="77777777" w:rsidR="006D5124" w:rsidRDefault="00000000" w:rsidP="00440CAB">
      <w:pPr>
        <w:pStyle w:val="Footnote"/>
        <w:bidi/>
      </w:pPr>
      <w:r>
        <w:rPr>
          <w:rStyle w:val="ac"/>
          <w:rtl/>
        </w:rPr>
        <w:footnoteRef/>
      </w:r>
      <w:r>
        <w:rPr>
          <w:rtl/>
        </w:rPr>
        <w:t>שה</w:t>
      </w:r>
      <w:r>
        <w:rPr>
          <w:b/>
          <w:bCs/>
          <w:rtl/>
        </w:rPr>
        <w:t>רמב"ן</w:t>
      </w:r>
      <w:r>
        <w:rPr>
          <w:rtl/>
        </w:rPr>
        <w:t xml:space="preserve"> (לקמן צו. בסו"ד) כת' דילפי' מגזיה"כ דביאת קטן בן ט' הוה כביאת שוגג [דאי"צ דעת] וקנאה לדברים הכתובים בפרשה. וכת' דלדעת רב יש גזיה"כ דבביאת קטן אין חייבין מיתה, אבל שאר שוגג אינו פטור ממיתה. אבל לשמואל כשם שפטרה לזו, אף שאר שוגגין.</w:t>
      </w:r>
    </w:p>
    <w:p w14:paraId="392E451B" w14:textId="77777777" w:rsidR="006D5124" w:rsidRDefault="00000000" w:rsidP="00440CAB">
      <w:pPr>
        <w:pStyle w:val="Footnote"/>
        <w:bidi/>
      </w:pPr>
      <w:r>
        <w:rPr>
          <w:rtl/>
        </w:rPr>
        <w:tab/>
        <w:t>והרמב"ן סיים דדילמא מהתם גמר לה, דביאת שוגג קנה לדברים הכתובים בפרשה.</w:t>
      </w:r>
    </w:p>
  </w:footnote>
  <w:footnote w:id="135">
    <w:p w14:paraId="3F1DE916" w14:textId="77777777" w:rsidR="006D5124" w:rsidRDefault="00000000" w:rsidP="00440CAB">
      <w:pPr>
        <w:pStyle w:val="Footnote"/>
        <w:bidi/>
      </w:pPr>
      <w:r>
        <w:rPr>
          <w:rStyle w:val="ac"/>
          <w:rtl/>
        </w:rPr>
        <w:footnoteRef/>
      </w:r>
      <w:r>
        <w:rPr>
          <w:rtl/>
        </w:rPr>
        <w:t>וב</w:t>
      </w:r>
      <w:r>
        <w:rPr>
          <w:b/>
          <w:bCs/>
          <w:rtl/>
        </w:rPr>
        <w:t>חי' ר' שמואל</w:t>
      </w:r>
      <w:r>
        <w:rPr>
          <w:rtl/>
        </w:rPr>
        <w:t xml:space="preserve"> עמד בסתירת הרמב"ן מסוגיין. [וה</w:t>
      </w:r>
      <w:r>
        <w:rPr>
          <w:b/>
          <w:bCs/>
          <w:rtl/>
        </w:rPr>
        <w:t>רמב"ן</w:t>
      </w:r>
      <w:r>
        <w:rPr>
          <w:rtl/>
        </w:rPr>
        <w:t xml:space="preserve"> (לקמן צו. בסו"ד) כת' דילפי' כן מקטן, דנתמעט דליכא חיוב מיתה ביבמת קטן. וה"ה שאר יבום בלא קנין גמור. וי"ל דהרמב"ן בסוגיין קאי למש"כ (שם בתחילת דבריו) כתוס' דקטן נתמעט דל"ק יבמתו. א"כ ליכא גילוי בקטן].</w:t>
      </w:r>
    </w:p>
  </w:footnote>
  <w:footnote w:id="136">
    <w:p w14:paraId="7983C762" w14:textId="77777777" w:rsidR="006D5124" w:rsidRDefault="00000000" w:rsidP="00440CAB">
      <w:pPr>
        <w:pStyle w:val="Footnote"/>
        <w:bidi/>
      </w:pPr>
      <w:r>
        <w:rPr>
          <w:rStyle w:val="ac"/>
          <w:rtl/>
        </w:rPr>
        <w:footnoteRef/>
      </w:r>
      <w:r>
        <w:rPr>
          <w:rtl/>
        </w:rPr>
        <w:t>[וכעי"ז מצאנו (לעיל יח:) גבי זיקה ככנוסה דיש ראשונים דאין חיוב מיתה, אף דקנאה לפוטרה. וכן במאמר לבית שמאי ע' מה שהו' לעיל כט].</w:t>
      </w:r>
    </w:p>
  </w:footnote>
  <w:footnote w:id="137">
    <w:p w14:paraId="4F84E500" w14:textId="77777777" w:rsidR="006D5124" w:rsidRDefault="00000000" w:rsidP="00440CAB">
      <w:pPr>
        <w:pStyle w:val="Footnote"/>
        <w:bidi/>
      </w:pPr>
      <w:r>
        <w:rPr>
          <w:rStyle w:val="ac"/>
          <w:rtl/>
        </w:rPr>
        <w:footnoteRef/>
      </w:r>
      <w:r>
        <w:rPr>
          <w:rtl/>
        </w:rPr>
        <w:t>וכדאי' לל"ב בסמוך.</w:t>
      </w:r>
    </w:p>
  </w:footnote>
  <w:footnote w:id="138">
    <w:p w14:paraId="38520824" w14:textId="77777777" w:rsidR="006D5124" w:rsidRDefault="00000000" w:rsidP="00440CAB">
      <w:pPr>
        <w:pStyle w:val="Footnote"/>
        <w:bidi/>
      </w:pPr>
      <w:r>
        <w:rPr>
          <w:rStyle w:val="ac"/>
          <w:rtl/>
        </w:rPr>
        <w:footnoteRef/>
      </w:r>
      <w:r>
        <w:rPr>
          <w:rtl/>
        </w:rPr>
        <w:t>אך במשנה משמע דיש ס"ד דתלי בדעת דידה, דהוזכר היא שוגגת או מזידה.</w:t>
      </w:r>
    </w:p>
  </w:footnote>
  <w:footnote w:id="139">
    <w:p w14:paraId="3E0F306F" w14:textId="77777777" w:rsidR="006D5124" w:rsidRDefault="00000000" w:rsidP="00440CAB">
      <w:pPr>
        <w:pStyle w:val="Footnote"/>
        <w:bidi/>
      </w:pPr>
      <w:r>
        <w:rPr>
          <w:rStyle w:val="ac"/>
          <w:rtl/>
        </w:rPr>
        <w:footnoteRef/>
      </w:r>
      <w:r>
        <w:rPr>
          <w:rtl/>
        </w:rPr>
        <w:t>וצ"ל דיש סברא לדרוש בקרא דביאה שאינו 'מעשה אישות' אינו עושה קנין אישות להיות אשתו גמורה.</w:t>
      </w:r>
    </w:p>
  </w:footnote>
  <w:footnote w:id="140">
    <w:p w14:paraId="67C1E69E" w14:textId="77777777" w:rsidR="006D5124" w:rsidRDefault="00000000" w:rsidP="00440CAB">
      <w:pPr>
        <w:pStyle w:val="Footnote"/>
        <w:bidi/>
      </w:pPr>
      <w:r>
        <w:rPr>
          <w:rStyle w:val="ac"/>
          <w:rtl/>
        </w:rPr>
        <w:footnoteRef/>
      </w:r>
      <w:r>
        <w:rPr>
          <w:rtl/>
        </w:rPr>
        <w:t>לצד דבע"כ קונה לכל דבר.</w:t>
      </w:r>
    </w:p>
  </w:footnote>
  <w:footnote w:id="141">
    <w:p w14:paraId="14B92281" w14:textId="77777777" w:rsidR="006D5124" w:rsidRDefault="00000000" w:rsidP="00440CAB">
      <w:pPr>
        <w:pStyle w:val="Footnote"/>
        <w:bidi/>
      </w:pPr>
      <w:r>
        <w:rPr>
          <w:rStyle w:val="ac"/>
          <w:rtl/>
        </w:rPr>
        <w:footnoteRef/>
      </w:r>
      <w:r>
        <w:rPr>
          <w:rtl/>
        </w:rPr>
        <w:t>וי"ל דכל שגומר ביאתו, נחשב הכל ביאה א' חשובה, וסגי בזה לקנות. ואילו הירושלמי איירי בהערה ופירש. [וע"ד מה שהו' לעיל נה:].</w:t>
      </w:r>
    </w:p>
  </w:footnote>
  <w:footnote w:id="142">
    <w:p w14:paraId="1D6D5FF2" w14:textId="77777777" w:rsidR="006D5124" w:rsidRDefault="00000000" w:rsidP="00440CAB">
      <w:pPr>
        <w:pStyle w:val="Footnote"/>
        <w:bidi/>
      </w:pPr>
      <w:r>
        <w:rPr>
          <w:rStyle w:val="ac"/>
          <w:rtl/>
        </w:rPr>
        <w:footnoteRef/>
      </w:r>
      <w:r>
        <w:rPr>
          <w:rtl/>
        </w:rPr>
        <w:t>אך ב</w:t>
      </w:r>
      <w:r>
        <w:rPr>
          <w:b/>
          <w:bCs/>
          <w:rtl/>
        </w:rPr>
        <w:t>מדרש תנאים</w:t>
      </w:r>
      <w:r>
        <w:rPr>
          <w:rtl/>
        </w:rPr>
        <w:t xml:space="preserve"> (דברים כה ה) אי' ס"ד הרי שהיו ה' יבמים ליבמה א' קורא אני על כל א' וא' ולקחה לו לאשה, ת"ל יבמה יבא עליה. מגיד הכת' שכיון שבעל אחד מהן נפטרו כולם.</w:t>
      </w:r>
    </w:p>
  </w:footnote>
  <w:footnote w:id="143">
    <w:p w14:paraId="0806796B" w14:textId="77777777" w:rsidR="006D5124" w:rsidRDefault="00000000" w:rsidP="00440CAB">
      <w:pPr>
        <w:pStyle w:val="Footnote"/>
        <w:bidi/>
      </w:pPr>
      <w:r>
        <w:rPr>
          <w:rStyle w:val="ac"/>
          <w:rtl/>
        </w:rPr>
        <w:footnoteRef/>
      </w:r>
      <w:r>
        <w:rPr>
          <w:rtl/>
        </w:rPr>
        <w:t>ולר' יוחנן (לעיל יא.) היבום הוה גדר בשליחותייהו [ע' מש"כ לעיל שם]. ואילו לר"ל הגדר דנתברר שאינה זקוקה לו. [אך לכו"ע הכא חייב מחמת אשת אח של החי].</w:t>
      </w:r>
    </w:p>
  </w:footnote>
  <w:footnote w:id="144">
    <w:p w14:paraId="7B6CC1AE" w14:textId="77777777" w:rsidR="006D5124" w:rsidRDefault="00000000" w:rsidP="00440CAB">
      <w:pPr>
        <w:pStyle w:val="Footnote"/>
        <w:bidi/>
      </w:pPr>
      <w:r>
        <w:rPr>
          <w:rStyle w:val="ac"/>
          <w:rtl/>
        </w:rPr>
        <w:footnoteRef/>
      </w:r>
      <w:r>
        <w:rPr>
          <w:rtl/>
        </w:rPr>
        <w:t>וב</w:t>
      </w:r>
      <w:r>
        <w:rPr>
          <w:b/>
          <w:bCs/>
          <w:rtl/>
        </w:rPr>
        <w:t>חי' הגר"נ</w:t>
      </w:r>
      <w:r>
        <w:rPr>
          <w:rtl/>
        </w:rPr>
        <w:t xml:space="preserve"> (לעיל יח:) הביא בשם הברכ"ש דילפי' מהך קרא גדר מאמר לבי"ש דמפקיע זיקת היבום. דקנין היבם מצד עצמו פוטר את היבמה.</w:t>
      </w:r>
    </w:p>
  </w:footnote>
  <w:footnote w:id="145">
    <w:p w14:paraId="164F18D0" w14:textId="77777777" w:rsidR="006D5124" w:rsidRDefault="00000000" w:rsidP="00440CAB">
      <w:pPr>
        <w:pStyle w:val="Footnote"/>
        <w:bidi/>
      </w:pPr>
      <w:r>
        <w:rPr>
          <w:rStyle w:val="ac"/>
          <w:rtl/>
        </w:rPr>
        <w:footnoteRef/>
      </w:r>
      <w:r>
        <w:rPr>
          <w:rtl/>
        </w:rPr>
        <w:t>וה</w:t>
      </w:r>
      <w:r>
        <w:rPr>
          <w:b/>
          <w:bCs/>
          <w:rtl/>
        </w:rPr>
        <w:t>כס"מ</w:t>
      </w:r>
      <w:r>
        <w:rPr>
          <w:rtl/>
        </w:rPr>
        <w:t xml:space="preserve"> (שם) כתב דכ"ד רש"י, אבל ה</w:t>
      </w:r>
      <w:r>
        <w:rPr>
          <w:b/>
          <w:bCs/>
          <w:rtl/>
        </w:rPr>
        <w:t>ריטב"א</w:t>
      </w:r>
      <w:r>
        <w:rPr>
          <w:rtl/>
        </w:rPr>
        <w:t xml:space="preserve"> (כאן) דייק מרש"י דקאי רק אביאת שוגג.</w:t>
      </w:r>
    </w:p>
  </w:footnote>
  <w:footnote w:id="146">
    <w:p w14:paraId="7377ACEA" w14:textId="77777777" w:rsidR="006D5124" w:rsidRDefault="00000000" w:rsidP="00440CAB">
      <w:pPr>
        <w:pStyle w:val="Footnote"/>
        <w:bidi/>
      </w:pPr>
      <w:r>
        <w:rPr>
          <w:rStyle w:val="ac"/>
          <w:rtl/>
        </w:rPr>
        <w:footnoteRef/>
      </w:r>
      <w:r>
        <w:rPr>
          <w:rtl/>
        </w:rPr>
        <w:t>וי"ל דהראשונים לשיטתם דאף בקידושין מהני העראה [אלא דאין דעתו על גמ"ב]. וה</w:t>
      </w:r>
      <w:r>
        <w:rPr>
          <w:b/>
          <w:bCs/>
          <w:rtl/>
        </w:rPr>
        <w:t>רי"ף</w:t>
      </w:r>
      <w:r>
        <w:rPr>
          <w:rtl/>
        </w:rPr>
        <w:t xml:space="preserve"> לשיטתו (נה:) דל"מ ביאה אלא לנישואין.</w:t>
      </w:r>
    </w:p>
  </w:footnote>
  <w:footnote w:id="147">
    <w:p w14:paraId="5131868A" w14:textId="77777777" w:rsidR="006D5124" w:rsidRDefault="00000000" w:rsidP="00440CAB">
      <w:pPr>
        <w:pStyle w:val="Footnote"/>
        <w:bidi/>
      </w:pPr>
      <w:r>
        <w:rPr>
          <w:rStyle w:val="ac"/>
          <w:rtl/>
        </w:rPr>
        <w:footnoteRef/>
      </w:r>
      <w:r>
        <w:rPr>
          <w:rtl/>
        </w:rPr>
        <w:t>אבל ה</w:t>
      </w:r>
      <w:r>
        <w:rPr>
          <w:b/>
          <w:bCs/>
          <w:rtl/>
        </w:rPr>
        <w:t>חזו"א</w:t>
      </w:r>
      <w:r>
        <w:rPr>
          <w:rtl/>
        </w:rPr>
        <w:t xml:space="preserve"> (ועוד אחרונים) פי' דכוונת הב"י דהחילוק בין אירוסין לנישואין הוה לתרומה. אבל עיקר מח' רב ושמואל הוה לכל מילי דנישואין. אלא דלהלכה קי"ל כרב דביאה גרועה קני לכל, ורק בארוסה מעיקרא אינה אוכלת בתרומה, וכדברי הרמב"ן.</w:t>
      </w:r>
    </w:p>
  </w:footnote>
  <w:footnote w:id="148">
    <w:p w14:paraId="74034DF2" w14:textId="77777777" w:rsidR="006D5124" w:rsidRDefault="00000000" w:rsidP="00440CAB">
      <w:pPr>
        <w:pStyle w:val="Footnote"/>
        <w:bidi/>
      </w:pPr>
      <w:r>
        <w:rPr>
          <w:rStyle w:val="ac"/>
          <w:rtl/>
        </w:rPr>
        <w:footnoteRef/>
      </w:r>
      <w:r>
        <w:rPr>
          <w:rtl/>
        </w:rPr>
        <w:t>[וצ"ע דבגמ' אי' דלדעת שמואל קנה דוקא לדברים הכתובים בפרשה. ובשלמא לשא"ר מח' רב ושמואל בכל מילי. ורב מודה לשמואל ביבמה מהאירוסין דוקא לענין תרומה. אלא דקשה דהו"ל לרמב"ם להביא נידון זה בהלכות יבום, ולפסוק כרב].</w:t>
      </w:r>
    </w:p>
  </w:footnote>
  <w:footnote w:id="149">
    <w:p w14:paraId="3DD239BF" w14:textId="77777777" w:rsidR="006D5124" w:rsidRDefault="00000000" w:rsidP="00440CAB">
      <w:pPr>
        <w:pStyle w:val="Footnote"/>
        <w:bidi/>
      </w:pPr>
      <w:r>
        <w:rPr>
          <w:rStyle w:val="ac"/>
          <w:rtl/>
        </w:rPr>
        <w:footnoteRef/>
      </w:r>
      <w:r>
        <w:rPr>
          <w:rtl/>
        </w:rPr>
        <w:t>וה</w:t>
      </w:r>
      <w:r>
        <w:rPr>
          <w:b/>
          <w:bCs/>
          <w:rtl/>
        </w:rPr>
        <w:t>הפלאה</w:t>
      </w:r>
      <w:r>
        <w:rPr>
          <w:rtl/>
        </w:rPr>
        <w:t xml:space="preserve"> (שם) דן דלפ"ז תלי במח' יש זיקה או אין זיקה. אבל ה</w:t>
      </w:r>
      <w:r>
        <w:rPr>
          <w:b/>
          <w:bCs/>
          <w:rtl/>
        </w:rPr>
        <w:t>אחרונים</w:t>
      </w:r>
      <w:r>
        <w:rPr>
          <w:rtl/>
        </w:rPr>
        <w:t xml:space="preserve"> דחו [ע"פ דברי השיטמ"ק נדרים עד] דהמח' לענין גדרי 'שאר', ואילו אכילת תרומה הוה משום 'קנין'. ומש"ה אינה אוכלת בתרומה.</w:t>
      </w:r>
    </w:p>
  </w:footnote>
  <w:footnote w:id="150">
    <w:p w14:paraId="44FE1F8A" w14:textId="77777777" w:rsidR="006D5124" w:rsidRDefault="00000000" w:rsidP="00440CAB">
      <w:pPr>
        <w:pStyle w:val="Footnote"/>
        <w:bidi/>
      </w:pPr>
      <w:r>
        <w:rPr>
          <w:rStyle w:val="ac"/>
          <w:rtl/>
        </w:rPr>
        <w:footnoteRef/>
      </w:r>
      <w:r>
        <w:rPr>
          <w:rtl/>
        </w:rPr>
        <w:t>[דיש לחרש דעת להחשב כוונת ביאה לקנות ביבום (ע' לעיל נד.) אלא דלא נחשב כוונת קנין ומצוות יבום].</w:t>
      </w:r>
    </w:p>
  </w:footnote>
  <w:footnote w:id="151">
    <w:p w14:paraId="640CD217" w14:textId="77777777" w:rsidR="006D5124" w:rsidRDefault="00000000" w:rsidP="00440CAB">
      <w:pPr>
        <w:pStyle w:val="Footnote"/>
        <w:bidi/>
      </w:pPr>
      <w:r>
        <w:rPr>
          <w:rStyle w:val="ac"/>
          <w:rtl/>
        </w:rPr>
        <w:footnoteRef/>
      </w:r>
      <w:r>
        <w:rPr>
          <w:rtl/>
        </w:rPr>
        <w:t xml:space="preserve">וכאילו התנה ע"מ שאין בה מום, וכמ"ש </w:t>
      </w:r>
      <w:r>
        <w:rPr>
          <w:b/>
          <w:bCs/>
          <w:rtl/>
        </w:rPr>
        <w:t>רע"א</w:t>
      </w:r>
      <w:r>
        <w:rPr>
          <w:rtl/>
        </w:rPr>
        <w:t xml:space="preserve"> (ת' נו) דמקח טעות דהוה מפרשת תנאים [וכיון דל"מ תנאי בחופה, ומש"ה ל"ש בזה אף גדר מקח טעות]. אבל ה</w:t>
      </w:r>
      <w:r>
        <w:rPr>
          <w:b/>
          <w:bCs/>
          <w:rtl/>
        </w:rPr>
        <w:t>בית הלוי</w:t>
      </w:r>
      <w:r>
        <w:rPr>
          <w:rtl/>
        </w:rPr>
        <w:t xml:space="preserve"> (ג ג) נקט דמקח טעות אינו מדין תנאי [ומ"מ י"ל דהקפידא מגדיר האם הוה שינוי בחפץ, וכעי"ז מצאנו בכמה מקומות גבי אונאה].</w:t>
      </w:r>
    </w:p>
  </w:footnote>
  <w:footnote w:id="152">
    <w:p w14:paraId="5AE497D7" w14:textId="77777777" w:rsidR="006D5124" w:rsidRDefault="00000000" w:rsidP="00440CAB">
      <w:pPr>
        <w:pStyle w:val="Footnote"/>
        <w:bidi/>
      </w:pPr>
      <w:r>
        <w:rPr>
          <w:rStyle w:val="ac"/>
          <w:rtl/>
        </w:rPr>
        <w:footnoteRef/>
      </w:r>
      <w:r>
        <w:rPr>
          <w:rtl/>
        </w:rPr>
        <w:t>ועד"ז דעת ה</w:t>
      </w:r>
      <w:r>
        <w:rPr>
          <w:b/>
          <w:bCs/>
          <w:rtl/>
        </w:rPr>
        <w:t>ר"א מבורגוייל</w:t>
      </w:r>
      <w:r>
        <w:rPr>
          <w:rtl/>
        </w:rPr>
        <w:t xml:space="preserve"> (בתוס' לעיל ב:) גבי אילונית, דהיכא דידע והקפיד אינה צריכה גט. אבל אל"כ צריכה גט [אך משמע דהוה מספק].</w:t>
      </w:r>
    </w:p>
  </w:footnote>
  <w:footnote w:id="153">
    <w:p w14:paraId="0EA20AFE" w14:textId="77777777" w:rsidR="006D5124" w:rsidRDefault="00000000" w:rsidP="00440CAB">
      <w:pPr>
        <w:pStyle w:val="Footnote"/>
        <w:bidi/>
      </w:pPr>
      <w:r>
        <w:rPr>
          <w:rStyle w:val="ac"/>
          <w:rtl/>
        </w:rPr>
        <w:footnoteRef/>
      </w:r>
      <w:r>
        <w:rPr>
          <w:rtl/>
        </w:rPr>
        <w:t>ועפ"ז ביארו ה</w:t>
      </w:r>
      <w:r>
        <w:rPr>
          <w:b/>
          <w:bCs/>
          <w:rtl/>
        </w:rPr>
        <w:t>אחרונים</w:t>
      </w:r>
      <w:r>
        <w:rPr>
          <w:rtl/>
        </w:rPr>
        <w:t xml:space="preserve"> דתנאי במומין הוה תנאי להבא, האם יראה ויקפיד. ומש"ה מהני מחילה שאינו מקפיד במום [כדאי' בכתובות עג., עי"ש ר"ן דתלי בקפידא. אך יש ראשונים שם דהוה קידושין מכאן ולהבא].</w:t>
      </w:r>
    </w:p>
  </w:footnote>
  <w:footnote w:id="154">
    <w:p w14:paraId="798C7DB9" w14:textId="77777777" w:rsidR="006D5124" w:rsidRDefault="00000000" w:rsidP="00440CAB">
      <w:pPr>
        <w:pStyle w:val="Footnote"/>
        <w:bidi/>
      </w:pPr>
      <w:r>
        <w:rPr>
          <w:rStyle w:val="ac"/>
          <w:rtl/>
        </w:rPr>
        <w:footnoteRef/>
      </w:r>
      <w:r>
        <w:rPr>
          <w:rtl/>
        </w:rPr>
        <w:t>וכ"ה לשון הרמב"ן שאינה קונה לו מן הדין.</w:t>
      </w:r>
    </w:p>
    <w:p w14:paraId="1DC01F0A" w14:textId="77777777" w:rsidR="006D5124" w:rsidRDefault="00000000" w:rsidP="00440CAB">
      <w:pPr>
        <w:pStyle w:val="Footnote"/>
        <w:bidi/>
      </w:pPr>
      <w:r>
        <w:rPr>
          <w:rtl/>
        </w:rPr>
        <w:tab/>
        <w:t>[אך בסוגיין היה אפשר לדחות דקנה בנישואין לכל דבר, אלא דיש חשש סמפון (וע' תוס'). אך לא משמע כן].</w:t>
      </w:r>
    </w:p>
  </w:footnote>
  <w:footnote w:id="155">
    <w:p w14:paraId="6E738DC9" w14:textId="77777777" w:rsidR="006D5124" w:rsidRDefault="00000000" w:rsidP="00440CAB">
      <w:pPr>
        <w:pStyle w:val="Footnote"/>
        <w:bidi/>
      </w:pPr>
      <w:r>
        <w:rPr>
          <w:rStyle w:val="ac"/>
          <w:rtl/>
        </w:rPr>
        <w:footnoteRef/>
      </w:r>
      <w:r>
        <w:rPr>
          <w:rtl/>
        </w:rPr>
        <w:t>וכן הביאו ה</w:t>
      </w:r>
      <w:r>
        <w:rPr>
          <w:b/>
          <w:bCs/>
          <w:rtl/>
        </w:rPr>
        <w:t>אחרונים</w:t>
      </w:r>
      <w:r>
        <w:rPr>
          <w:rtl/>
        </w:rPr>
        <w:t xml:space="preserve"> (קה"י קידושין יט ועוד) [מדברי המרדכי] דחופה ונישואין אינם 'מעשה קנין', אלא מציאות שעי"ז נוצר מצב נשואה.</w:t>
      </w:r>
    </w:p>
    <w:p w14:paraId="621338FA" w14:textId="77777777" w:rsidR="006D5124" w:rsidRDefault="00000000" w:rsidP="00440CAB">
      <w:pPr>
        <w:pStyle w:val="Footnote"/>
        <w:bidi/>
      </w:pPr>
      <w:r>
        <w:rPr>
          <w:rtl/>
        </w:rPr>
        <w:tab/>
        <w:t>ועוד יש שדנו דיהני נישואי חרש ע"י גדול עומד על גביו (ע"ע לקמן קד:). אמנם ה</w:t>
      </w:r>
      <w:r>
        <w:rPr>
          <w:b/>
          <w:bCs/>
          <w:rtl/>
        </w:rPr>
        <w:t>גר"ח</w:t>
      </w:r>
      <w:r>
        <w:rPr>
          <w:rtl/>
        </w:rPr>
        <w:t xml:space="preserve"> (יבום ד) כת' דל"מ עומד ע"ג בדבר שצריך דעת בעלים. [ועד"ז כת' הבית מאיר (קכא ו)].</w:t>
      </w:r>
    </w:p>
  </w:footnote>
  <w:footnote w:id="156">
    <w:p w14:paraId="167DAA76" w14:textId="77777777" w:rsidR="006D5124" w:rsidRDefault="00000000" w:rsidP="00440CAB">
      <w:pPr>
        <w:pStyle w:val="Footnote"/>
        <w:bidi/>
      </w:pPr>
      <w:r>
        <w:rPr>
          <w:rStyle w:val="ac"/>
          <w:rtl/>
        </w:rPr>
        <w:footnoteRef/>
      </w:r>
      <w:r>
        <w:rPr>
          <w:rtl/>
        </w:rPr>
        <w:t>וה</w:t>
      </w:r>
      <w:r>
        <w:rPr>
          <w:b/>
          <w:bCs/>
          <w:rtl/>
        </w:rPr>
        <w:t>קר"א</w:t>
      </w:r>
      <w:r>
        <w:rPr>
          <w:rtl/>
        </w:rPr>
        <w:t xml:space="preserve"> כת' ליישב עד"ז קו' הגמ' (לעיל) לשמואל [דקאי בקשיא, ולא בתיובתא]. דכיון דהחרש נשאה והוה כאשתו תחתיו, מש"ה אוכלת כנשואה. [ועדיף מביאת שוגג דהוה מעשה בעלמא, ואינה תחתיו].</w:t>
      </w:r>
    </w:p>
  </w:footnote>
  <w:footnote w:id="157">
    <w:p w14:paraId="6E0129F6" w14:textId="77777777" w:rsidR="006D5124" w:rsidRDefault="00000000" w:rsidP="00440CAB">
      <w:pPr>
        <w:pStyle w:val="Footnote"/>
        <w:bidi/>
      </w:pPr>
      <w:r>
        <w:rPr>
          <w:rStyle w:val="ac"/>
          <w:rtl/>
        </w:rPr>
        <w:footnoteRef/>
      </w:r>
      <w:r>
        <w:rPr>
          <w:rtl/>
        </w:rPr>
        <w:t>[ואף קודם קידושין, ולאחר שגדל וקידשה מהני להחשב שהיתה תחילת הנישואין משעת קטנות וכתובתה מאתיים].</w:t>
      </w:r>
    </w:p>
  </w:footnote>
  <w:footnote w:id="158">
    <w:p w14:paraId="3DB3ABF1" w14:textId="77777777" w:rsidR="006D5124" w:rsidRDefault="00000000" w:rsidP="00440CAB">
      <w:pPr>
        <w:pStyle w:val="Footnote"/>
        <w:bidi/>
      </w:pPr>
      <w:r>
        <w:rPr>
          <w:rStyle w:val="ac"/>
          <w:rtl/>
        </w:rPr>
        <w:footnoteRef/>
      </w:r>
      <w:r>
        <w:rPr>
          <w:rtl/>
        </w:rPr>
        <w:t>דה</w:t>
      </w:r>
      <w:r>
        <w:rPr>
          <w:b/>
          <w:bCs/>
          <w:rtl/>
        </w:rPr>
        <w:t>מרדכי</w:t>
      </w:r>
      <w:r>
        <w:rPr>
          <w:rtl/>
        </w:rPr>
        <w:t xml:space="preserve"> (קידושין תקטז והג' מיימוניות אישות כב ב) הביא דדעת </w:t>
      </w:r>
      <w:r>
        <w:rPr>
          <w:b/>
          <w:bCs/>
          <w:rtl/>
        </w:rPr>
        <w:t>ר' אפרים ב"ר יצחק</w:t>
      </w:r>
      <w:r>
        <w:rPr>
          <w:rtl/>
        </w:rPr>
        <w:t xml:space="preserve"> דחופה במקום קנין קיימא, ול"מ בקטנה. והביא ד</w:t>
      </w:r>
      <w:r>
        <w:rPr>
          <w:b/>
          <w:bCs/>
          <w:rtl/>
        </w:rPr>
        <w:t>ר"ת</w:t>
      </w:r>
      <w:r>
        <w:rPr>
          <w:rtl/>
        </w:rPr>
        <w:t xml:space="preserve"> חלק דהיכא דהגיע הזמן מהני נישואין. [ובסוגיא (קידושין מה:) נתקדשה מדעת אביה, ונשאת שלא מדעת אביה איירי בחיי האב].</w:t>
      </w:r>
    </w:p>
  </w:footnote>
  <w:footnote w:id="159">
    <w:p w14:paraId="30D813D8" w14:textId="77777777" w:rsidR="006D5124" w:rsidRDefault="00000000" w:rsidP="00440CAB">
      <w:pPr>
        <w:pStyle w:val="Footnote"/>
        <w:bidi/>
      </w:pPr>
      <w:r>
        <w:rPr>
          <w:rStyle w:val="ac"/>
          <w:rtl/>
        </w:rPr>
        <w:footnoteRef/>
      </w:r>
      <w:r>
        <w:rPr>
          <w:rtl/>
        </w:rPr>
        <w:t>אך ה</w:t>
      </w:r>
      <w:r>
        <w:rPr>
          <w:b/>
          <w:bCs/>
          <w:rtl/>
        </w:rPr>
        <w:t>או"ש</w:t>
      </w:r>
      <w:r>
        <w:rPr>
          <w:rtl/>
        </w:rPr>
        <w:t xml:space="preserve"> (אישות י) חילק דל"צ דעת האשה, דהוה זכות לה. אבל צריך דעת האיש.</w:t>
      </w:r>
    </w:p>
  </w:footnote>
  <w:footnote w:id="160">
    <w:p w14:paraId="6C7E1065" w14:textId="77777777" w:rsidR="006D5124" w:rsidRDefault="00000000" w:rsidP="00440CAB">
      <w:pPr>
        <w:pStyle w:val="Footnote"/>
        <w:bidi/>
      </w:pPr>
      <w:r>
        <w:rPr>
          <w:rStyle w:val="ac"/>
          <w:rtl/>
        </w:rPr>
        <w:footnoteRef/>
      </w:r>
      <w:r>
        <w:rPr>
          <w:rtl/>
        </w:rPr>
        <w:t>פ</w:t>
      </w:r>
      <w:r>
        <w:rPr>
          <w:b/>
          <w:bCs/>
          <w:rtl/>
        </w:rPr>
        <w:t>רש"י</w:t>
      </w:r>
      <w:r>
        <w:rPr>
          <w:rtl/>
        </w:rPr>
        <w:t xml:space="preserve"> (שם) דאתו נישואין דרבנן ומהנו לתרומה דרבנן. [וכדאי' (שם) בקטנה שהשיאה אמה ואחיה שאוכלת בתרומה דרבנן].</w:t>
      </w:r>
    </w:p>
  </w:footnote>
  <w:footnote w:id="161">
    <w:p w14:paraId="3B47E51C" w14:textId="77777777" w:rsidR="006D5124" w:rsidRDefault="00000000" w:rsidP="00440CAB">
      <w:pPr>
        <w:pStyle w:val="Footnote"/>
        <w:bidi/>
      </w:pPr>
      <w:r>
        <w:rPr>
          <w:rStyle w:val="ac"/>
          <w:rtl/>
        </w:rPr>
        <w:footnoteRef/>
      </w:r>
      <w:r>
        <w:rPr>
          <w:rtl/>
        </w:rPr>
        <w:t>אבל בקטנה לא גזרו, דאף אי אכל, קטן אוכל נבילות אין בי"ד מצווין להפרישו.</w:t>
      </w:r>
    </w:p>
  </w:footnote>
  <w:footnote w:id="162">
    <w:p w14:paraId="502D24BC" w14:textId="77777777" w:rsidR="006D5124" w:rsidRDefault="00000000" w:rsidP="00440CAB">
      <w:pPr>
        <w:pStyle w:val="Footnote"/>
        <w:bidi/>
      </w:pPr>
      <w:r>
        <w:rPr>
          <w:rStyle w:val="ac"/>
          <w:rtl/>
        </w:rPr>
        <w:footnoteRef/>
      </w:r>
      <w:r>
        <w:rPr>
          <w:rtl/>
        </w:rPr>
        <w:t>ואף דמדאורייתא ארוסה אוכלת בתרומה ול"ש לגזור.</w:t>
      </w:r>
    </w:p>
    <w:p w14:paraId="6EE717A9" w14:textId="77777777" w:rsidR="006D5124" w:rsidRDefault="00000000" w:rsidP="00440CAB">
      <w:pPr>
        <w:pStyle w:val="Footnote"/>
        <w:bidi/>
      </w:pPr>
      <w:r>
        <w:rPr>
          <w:rtl/>
        </w:rPr>
        <w:tab/>
        <w:t>וכן בגמ' (לעיל) ביבמה שנופלת לפני חרש, ומדאורייתא החרש קנאה [לדברים הכתובים בפרשה] כדין ביאת שוגג. ואף דהחרש הכניסה לחופה ונשאה [בנישואי חרש דרבנן] אינו מאכיל בתרומה. [היכא דנפלה מאירוסין. וכן לשמואל לל"ב].</w:t>
      </w:r>
    </w:p>
  </w:footnote>
  <w:footnote w:id="163">
    <w:p w14:paraId="3283A6A8" w14:textId="77777777" w:rsidR="006D5124" w:rsidRDefault="00000000" w:rsidP="00440CAB">
      <w:pPr>
        <w:pStyle w:val="Footnote"/>
        <w:bidi/>
      </w:pPr>
      <w:r>
        <w:rPr>
          <w:rStyle w:val="ac"/>
          <w:rtl/>
        </w:rPr>
        <w:footnoteRef/>
      </w:r>
      <w:r>
        <w:rPr>
          <w:rtl/>
        </w:rPr>
        <w:t>ולכאו' הוה מסברא, ול"מ דצריך בזה ילפותא מקרא. [ובת כהן שנשאת לישראל דרשי' ושבה אל בית אביה, לחזור ולאכול. אבל להיפך ל"צ קרא].</w:t>
      </w:r>
    </w:p>
  </w:footnote>
  <w:footnote w:id="164">
    <w:p w14:paraId="7F9D4309" w14:textId="77777777" w:rsidR="006D5124" w:rsidRDefault="00000000" w:rsidP="00440CAB">
      <w:pPr>
        <w:pStyle w:val="Footnote"/>
        <w:bidi/>
      </w:pPr>
      <w:r>
        <w:rPr>
          <w:rStyle w:val="ac"/>
          <w:rtl/>
        </w:rPr>
        <w:footnoteRef/>
      </w:r>
      <w:r>
        <w:rPr>
          <w:rtl/>
        </w:rPr>
        <w:t>אבל דעת רבה בסוגיין דמהני 'שכבר אכלה' אף היכא דפקע קנינו. וביארו דהיינו דוקא הכא דמדאו' אוכלת משעת אירוסין. ומדרבנן סמכו על סברת שכבר אכלה.</w:t>
      </w:r>
    </w:p>
  </w:footnote>
  <w:footnote w:id="165">
    <w:p w14:paraId="4F219F76" w14:textId="77777777" w:rsidR="006D5124" w:rsidRDefault="00000000" w:rsidP="00440CAB">
      <w:pPr>
        <w:pStyle w:val="Footnote"/>
        <w:bidi/>
      </w:pPr>
      <w:r>
        <w:rPr>
          <w:rStyle w:val="ac"/>
          <w:rtl/>
        </w:rPr>
        <w:footnoteRef/>
      </w:r>
      <w:r>
        <w:rPr>
          <w:rtl/>
        </w:rPr>
        <w:t>דהוה קנין כספו של כהן [וע' לקמן סו.].</w:t>
      </w:r>
    </w:p>
  </w:footnote>
  <w:footnote w:id="166">
    <w:p w14:paraId="57EF60FC" w14:textId="77777777" w:rsidR="006D5124" w:rsidRDefault="00000000" w:rsidP="00440CAB">
      <w:pPr>
        <w:pStyle w:val="Footnote"/>
        <w:bidi/>
      </w:pPr>
      <w:r>
        <w:rPr>
          <w:rStyle w:val="ac"/>
          <w:rtl/>
        </w:rPr>
        <w:footnoteRef/>
      </w:r>
      <w:r>
        <w:rPr>
          <w:rtl/>
        </w:rPr>
        <w:t>וכ"ה לשון ה</w:t>
      </w:r>
      <w:r>
        <w:rPr>
          <w:b/>
          <w:bCs/>
          <w:rtl/>
        </w:rPr>
        <w:t>ר"ש</w:t>
      </w:r>
      <w:r>
        <w:rPr>
          <w:rtl/>
        </w:rPr>
        <w:t xml:space="preserve"> (תרומות ו ב) דנעשית כהנת בנשואיה. וכ"כ ה</w:t>
      </w:r>
      <w:r>
        <w:rPr>
          <w:b/>
          <w:bCs/>
          <w:rtl/>
        </w:rPr>
        <w:t>קרי"ס</w:t>
      </w:r>
      <w:r>
        <w:rPr>
          <w:rtl/>
        </w:rPr>
        <w:t xml:space="preserve"> (תרומות י). ובסוגיין מבואר דאף אוכלת משום בנה הוה כגדר זו, דחשיבא כהנת.</w:t>
      </w:r>
    </w:p>
  </w:footnote>
  <w:footnote w:id="167">
    <w:p w14:paraId="15688BB3" w14:textId="77777777" w:rsidR="006D5124" w:rsidRDefault="00000000" w:rsidP="00440CAB">
      <w:pPr>
        <w:pStyle w:val="Footnote"/>
        <w:bidi/>
      </w:pPr>
      <w:r>
        <w:rPr>
          <w:rStyle w:val="ac"/>
          <w:rtl/>
        </w:rPr>
        <w:footnoteRef/>
      </w:r>
      <w:r>
        <w:rPr>
          <w:rtl/>
        </w:rPr>
        <w:t>אך בגמ' (לקמן עז. הנ"ל) הלשון דפקע קנייניה.</w:t>
      </w:r>
    </w:p>
  </w:footnote>
  <w:footnote w:id="168">
    <w:p w14:paraId="66C417EF" w14:textId="77777777" w:rsidR="006D5124" w:rsidRDefault="00000000" w:rsidP="00440CAB">
      <w:pPr>
        <w:pStyle w:val="Footnote"/>
        <w:bidi/>
      </w:pPr>
      <w:r>
        <w:rPr>
          <w:rStyle w:val="ac"/>
          <w:rtl/>
        </w:rPr>
        <w:footnoteRef/>
      </w:r>
      <w:r>
        <w:rPr>
          <w:rtl/>
        </w:rPr>
        <w:t>וה</w:t>
      </w:r>
      <w:r>
        <w:rPr>
          <w:b/>
          <w:bCs/>
          <w:rtl/>
        </w:rPr>
        <w:t>גר"ח</w:t>
      </w:r>
      <w:r>
        <w:rPr>
          <w:rtl/>
        </w:rPr>
        <w:t xml:space="preserve"> (איסו"ב א) הקשה מאי שיאטיה אונס דשרי בטומאה, לדין זונה לענין כהונה.</w:t>
      </w:r>
    </w:p>
  </w:footnote>
  <w:footnote w:id="169">
    <w:p w14:paraId="0BD717B9" w14:textId="77777777" w:rsidR="006D5124" w:rsidRDefault="00000000" w:rsidP="00440CAB">
      <w:pPr>
        <w:pStyle w:val="Footnote"/>
        <w:bidi/>
      </w:pPr>
      <w:r>
        <w:rPr>
          <w:rStyle w:val="ac"/>
          <w:rtl/>
        </w:rPr>
        <w:footnoteRef/>
      </w:r>
      <w:r>
        <w:rPr>
          <w:rtl/>
        </w:rPr>
        <w:t>וב</w:t>
      </w:r>
      <w:r>
        <w:rPr>
          <w:b/>
          <w:bCs/>
          <w:rtl/>
        </w:rPr>
        <w:t>תוס' מהר"ם ור"פ</w:t>
      </w:r>
      <w:r>
        <w:rPr>
          <w:rtl/>
        </w:rPr>
        <w:t xml:space="preserve"> כת' דס"ד דכיון שמותרת לבעלה תיהוי האי ביאה כמאן דליתה ותינשא לכהונה, קמ"ל דלא נימא הכי. וב</w:t>
      </w:r>
      <w:r>
        <w:rPr>
          <w:b/>
          <w:bCs/>
          <w:rtl/>
        </w:rPr>
        <w:t>שו"ת הרשב"א</w:t>
      </w:r>
      <w:r>
        <w:rPr>
          <w:rtl/>
        </w:rPr>
        <w:t xml:space="preserve"> (ו סה) כתב דס"ד דגלי קרא דלא נעשית זונה באונס.</w:t>
      </w:r>
    </w:p>
  </w:footnote>
  <w:footnote w:id="170">
    <w:p w14:paraId="55B5DD43" w14:textId="77777777" w:rsidR="006D5124" w:rsidRDefault="00000000" w:rsidP="00440CAB">
      <w:pPr>
        <w:pStyle w:val="Footnote"/>
        <w:bidi/>
      </w:pPr>
      <w:r>
        <w:rPr>
          <w:rStyle w:val="ac"/>
          <w:rtl/>
        </w:rPr>
        <w:footnoteRef/>
      </w:r>
      <w:r>
        <w:rPr>
          <w:rtl/>
        </w:rPr>
        <w:t>וכן דייק ה</w:t>
      </w:r>
      <w:r>
        <w:rPr>
          <w:b/>
          <w:bCs/>
          <w:rtl/>
        </w:rPr>
        <w:t>קר"א</w:t>
      </w:r>
      <w:r>
        <w:rPr>
          <w:rtl/>
        </w:rPr>
        <w:t>. וע"ע חזו"א (טו ז).</w:t>
      </w:r>
    </w:p>
  </w:footnote>
  <w:footnote w:id="171">
    <w:p w14:paraId="3CF63100" w14:textId="77777777" w:rsidR="006D5124" w:rsidRDefault="00000000" w:rsidP="00440CAB">
      <w:pPr>
        <w:pStyle w:val="Footnote"/>
        <w:bidi/>
      </w:pPr>
      <w:r>
        <w:rPr>
          <w:rStyle w:val="ac"/>
          <w:rtl/>
        </w:rPr>
        <w:footnoteRef/>
      </w:r>
      <w:r>
        <w:rPr>
          <w:rtl/>
        </w:rPr>
        <w:t>ו</w:t>
      </w:r>
      <w:r>
        <w:rPr>
          <w:b/>
          <w:bCs/>
          <w:rtl/>
        </w:rPr>
        <w:t>המלחמות</w:t>
      </w:r>
      <w:r>
        <w:rPr>
          <w:rtl/>
        </w:rPr>
        <w:t xml:space="preserve"> כתב דנקט אשת ישראל לרבותא לאפוקי דלא נימא דמתוך שמותרת לבעלה וכו' [וכסברת הבעה"מ].</w:t>
      </w:r>
    </w:p>
  </w:footnote>
  <w:footnote w:id="172">
    <w:p w14:paraId="4BC2A8C9" w14:textId="77777777" w:rsidR="006D5124" w:rsidRDefault="00000000" w:rsidP="00440CAB">
      <w:pPr>
        <w:pStyle w:val="Footnote"/>
        <w:bidi/>
      </w:pPr>
      <w:r>
        <w:rPr>
          <w:rStyle w:val="ac"/>
          <w:rtl/>
        </w:rPr>
        <w:footnoteRef/>
      </w:r>
      <w:r>
        <w:rPr>
          <w:rtl/>
        </w:rPr>
        <w:t>ועוד הביאו מהמשנה (נדה מד:) דבת ג' ויום א' נאסרת לכהן בזנות. והא פיתוי קטנה אונס הוא. [כדאי' לעיל לג:].</w:t>
      </w:r>
    </w:p>
  </w:footnote>
  <w:footnote w:id="173">
    <w:p w14:paraId="05D2146B" w14:textId="77777777" w:rsidR="006D5124" w:rsidRDefault="00000000" w:rsidP="00440CAB">
      <w:pPr>
        <w:pStyle w:val="Footnote"/>
        <w:bidi/>
      </w:pPr>
      <w:r>
        <w:rPr>
          <w:rStyle w:val="ac"/>
          <w:rtl/>
        </w:rPr>
        <w:footnoteRef/>
      </w:r>
      <w:r>
        <w:rPr>
          <w:rtl/>
        </w:rPr>
        <w:t>וקשה דהו"ל לגמ' להביא סייעתא מהך משנה. וכה"ק בשו"ת הרשב"א למה ליה למנהר עיינין ממתני' סתומה דיבמות, לינהרינהו לעיינין ממתני' (כתובות יד: ונדה מד:). אלא ודאי דהנידון בא"א.</w:t>
      </w:r>
    </w:p>
  </w:footnote>
  <w:footnote w:id="174">
    <w:p w14:paraId="676607D6" w14:textId="77777777" w:rsidR="006D5124" w:rsidRDefault="00000000" w:rsidP="00440CAB">
      <w:pPr>
        <w:pStyle w:val="Footnote"/>
        <w:bidi/>
      </w:pPr>
      <w:r>
        <w:rPr>
          <w:rStyle w:val="ac"/>
          <w:rtl/>
        </w:rPr>
        <w:footnoteRef/>
      </w:r>
      <w:r>
        <w:rPr>
          <w:rtl/>
        </w:rPr>
        <w:t>וכתב וכ"ש פנוי הבא על הפנויה [לר"א לקמן נט: וסא:]. [ויל"ד האם חזר בו אף מזה במסקנא. אבל ה</w:t>
      </w:r>
      <w:r>
        <w:rPr>
          <w:b/>
          <w:bCs/>
          <w:rtl/>
        </w:rPr>
        <w:t>רשב"א</w:t>
      </w:r>
      <w:r>
        <w:rPr>
          <w:rtl/>
        </w:rPr>
        <w:t xml:space="preserve"> (נט:) מבואר דאף בפנוי הבא על הפנויה תליא בסוגיין. ויתבאר עוד לקמן שם].</w:t>
      </w:r>
    </w:p>
  </w:footnote>
  <w:footnote w:id="175">
    <w:p w14:paraId="50479B12" w14:textId="77777777" w:rsidR="006D5124" w:rsidRDefault="00000000" w:rsidP="00440CAB">
      <w:pPr>
        <w:pStyle w:val="Footnote"/>
        <w:bidi/>
      </w:pPr>
      <w:r>
        <w:rPr>
          <w:rStyle w:val="ac"/>
          <w:rtl/>
        </w:rPr>
        <w:footnoteRef/>
      </w:r>
      <w:r>
        <w:rPr>
          <w:rtl/>
        </w:rPr>
        <w:t>דכתיב גבי תרומה, וכהונה ילפי' מק"ו. ותוס' (לה.) כת' דנחשב גילוי מילתא ולוקין עליו. וע' בסמוך דיש ראשונים דס"ל דאין לוקין עליו.</w:t>
      </w:r>
    </w:p>
  </w:footnote>
  <w:footnote w:id="176">
    <w:p w14:paraId="6614E4D1" w14:textId="77777777" w:rsidR="006D5124" w:rsidRDefault="00000000" w:rsidP="00440CAB">
      <w:pPr>
        <w:pStyle w:val="Footnote"/>
        <w:bidi/>
      </w:pPr>
      <w:r>
        <w:rPr>
          <w:rStyle w:val="ac"/>
          <w:rtl/>
        </w:rPr>
        <w:footnoteRef/>
      </w:r>
      <w:r>
        <w:rPr>
          <w:rtl/>
        </w:rPr>
        <w:t xml:space="preserve">ודלא כמ"ש </w:t>
      </w:r>
      <w:r>
        <w:rPr>
          <w:b/>
          <w:bCs/>
          <w:rtl/>
        </w:rPr>
        <w:t>תוס'</w:t>
      </w:r>
      <w:r>
        <w:rPr>
          <w:rtl/>
        </w:rPr>
        <w:t xml:space="preserve"> (לקמן סח: בשם ר"י, ותוס' לה. הביאו כן בשם רש"י) דחייבי כריתות חמירי דלא תפסי קידושין, ואף דלא הוה זר מעיקרא חשיב איש זר. [ולפ"ז הדרא קו' התוס', וכה"ק ה</w:t>
      </w:r>
      <w:r>
        <w:rPr>
          <w:b/>
          <w:bCs/>
          <w:rtl/>
        </w:rPr>
        <w:t xml:space="preserve">חזו"א </w:t>
      </w:r>
      <w:r>
        <w:rPr>
          <w:rtl/>
        </w:rPr>
        <w:t>טו ט].</w:t>
      </w:r>
    </w:p>
    <w:p w14:paraId="4A9B199D" w14:textId="77777777" w:rsidR="006D5124" w:rsidRDefault="00000000" w:rsidP="00440CAB">
      <w:pPr>
        <w:pStyle w:val="Footnote"/>
        <w:bidi/>
      </w:pPr>
      <w:r>
        <w:rPr>
          <w:rtl/>
        </w:rPr>
        <w:tab/>
        <w:t xml:space="preserve">ודעת </w:t>
      </w:r>
      <w:r>
        <w:rPr>
          <w:b/>
          <w:bCs/>
          <w:rtl/>
        </w:rPr>
        <w:t>רש"י</w:t>
      </w:r>
      <w:r>
        <w:rPr>
          <w:rtl/>
        </w:rPr>
        <w:t xml:space="preserve"> (לעיל לה. ולקמן סח:) דחייבי כריתות ילפי' מ'כי תהיה אלמנה וגרושה', דלא תפסי קידושין, ואין להם אלמנות וגירושין בה. ובפשוטו אף ילפותא זו הוה מחמת עצם הביאה, ולא שייך לחלק בין אונס לרצון. ד'תהיה' דרשי' לשון ביאה, וכמו כי תהיה לאיש זר. [ואין חילוק בין ביאת אונס לרצון].</w:t>
      </w:r>
    </w:p>
  </w:footnote>
  <w:footnote w:id="177">
    <w:p w14:paraId="3B328742" w14:textId="77777777" w:rsidR="006D5124" w:rsidRDefault="00000000" w:rsidP="00440CAB">
      <w:pPr>
        <w:pStyle w:val="Footnote"/>
        <w:bidi/>
      </w:pPr>
      <w:r>
        <w:rPr>
          <w:rStyle w:val="ac"/>
          <w:rtl/>
        </w:rPr>
        <w:footnoteRef/>
      </w:r>
      <w:r>
        <w:rPr>
          <w:rtl/>
        </w:rPr>
        <w:t>ו</w:t>
      </w:r>
      <w:r>
        <w:rPr>
          <w:b/>
          <w:bCs/>
          <w:rtl/>
        </w:rPr>
        <w:t>תוס'</w:t>
      </w:r>
      <w:r>
        <w:rPr>
          <w:rtl/>
        </w:rPr>
        <w:t xml:space="preserve"> דנו דלא משמע דהיא גופא אתא לאשמוע' בסוגיין, דבחייבי כריתות [שע"י קידושין] שייך 'איש זר', כיון דשייך ביה ממזרות [כיון דלא תפסי בה קידושין]. ותוס' דחו דא"כ לישמע' הכי בהדיא. וממילא ידענו דאין לחלק בין אונס לרצון באשת איש טפי משאר פסולי כהונה.</w:t>
      </w:r>
    </w:p>
  </w:footnote>
  <w:footnote w:id="178">
    <w:p w14:paraId="1C7BC60C" w14:textId="77777777" w:rsidR="006D5124" w:rsidRDefault="00000000" w:rsidP="00440CAB">
      <w:pPr>
        <w:pStyle w:val="Footnote"/>
        <w:bidi/>
      </w:pPr>
      <w:r>
        <w:rPr>
          <w:rStyle w:val="ac"/>
          <w:rtl/>
        </w:rPr>
        <w:footnoteRef/>
      </w:r>
      <w:r>
        <w:rPr>
          <w:rtl/>
        </w:rPr>
        <w:t xml:space="preserve">ולא נתפרש בתוס' מהיכן ילפי' שאר חייבי כריתות דע"י קידושין [אשת אח ואחות אשתו], דלא הוה זר מעיקרא. ובפשוטו מבואר דלא פסלי. אך </w:t>
      </w:r>
      <w:r>
        <w:rPr>
          <w:b/>
          <w:bCs/>
          <w:rtl/>
        </w:rPr>
        <w:t>רש"י</w:t>
      </w:r>
      <w:r>
        <w:rPr>
          <w:rtl/>
        </w:rPr>
        <w:t xml:space="preserve"> (לקמן סח:) הביא דבגמ' (קידושין עז:) מבואר דכהן הבא על אחותו עשאה זונה. ועוד הביא רש"י מהמשנה (סט:) דלא משכח"ל דממזר מאכיל את אמו [אלא את אם אמו], דע"כ אמו פסולה לכהונה. ש"מ ביאת חייבי כריתות [שעושה ממזרות] פוסל את האשה.</w:t>
      </w:r>
    </w:p>
    <w:p w14:paraId="53697062" w14:textId="77777777" w:rsidR="006D5124" w:rsidRDefault="00000000" w:rsidP="00440CAB">
      <w:pPr>
        <w:pStyle w:val="Footnote"/>
        <w:bidi/>
      </w:pPr>
      <w:r>
        <w:rPr>
          <w:rtl/>
        </w:rPr>
        <w:tab/>
        <w:t xml:space="preserve">וי"ל דבכל הנך פוסל מדין 'זונה' [כיון דלא תפסי קידושין], ודוקא היכא דהוה מרצון. אבל באונס אינו נפסל. וע"ע </w:t>
      </w:r>
      <w:r>
        <w:rPr>
          <w:b/>
          <w:bCs/>
          <w:rtl/>
        </w:rPr>
        <w:t>מנח"ח</w:t>
      </w:r>
      <w:r>
        <w:rPr>
          <w:rtl/>
        </w:rPr>
        <w:t xml:space="preserve"> (רסו כז).</w:t>
      </w:r>
    </w:p>
  </w:footnote>
  <w:footnote w:id="179">
    <w:p w14:paraId="0F093805" w14:textId="77777777" w:rsidR="006D5124" w:rsidRDefault="00000000" w:rsidP="00440CAB">
      <w:pPr>
        <w:pStyle w:val="Footnote"/>
        <w:bidi/>
      </w:pPr>
      <w:r>
        <w:rPr>
          <w:rStyle w:val="ac"/>
          <w:rtl/>
        </w:rPr>
        <w:footnoteRef/>
      </w:r>
      <w:r>
        <w:rPr>
          <w:rtl/>
        </w:rPr>
        <w:t>וכיון דאשכחן אשת כהן אפי' באונס אסורה, מעתה אין לנו לחלק בין אונס לרצון [אפי' באשת ישראל] לענין פסול כהונה. ומיהו ונטמאה דאיסור בועל מסתבר לדרוש דוקא היכא דאסר לבעל. [וכ"כ ה</w:t>
      </w:r>
      <w:r>
        <w:rPr>
          <w:b/>
          <w:bCs/>
          <w:rtl/>
        </w:rPr>
        <w:t>רא"ש</w:t>
      </w:r>
      <w:r>
        <w:rPr>
          <w:rtl/>
        </w:rPr>
        <w:t xml:space="preserve"> כאן].</w:t>
      </w:r>
    </w:p>
  </w:footnote>
  <w:footnote w:id="180">
    <w:p w14:paraId="6FB6D82D" w14:textId="77777777" w:rsidR="006D5124" w:rsidRDefault="00000000" w:rsidP="00440CAB">
      <w:pPr>
        <w:pStyle w:val="Footnote"/>
        <w:bidi/>
      </w:pPr>
      <w:r>
        <w:rPr>
          <w:rStyle w:val="ac"/>
          <w:rtl/>
        </w:rPr>
        <w:footnoteRef/>
      </w:r>
      <w:r>
        <w:rPr>
          <w:rtl/>
        </w:rPr>
        <w:t>דכלום לא נאסרה אלא מחמת הבעל, וכיון דלבעל מותרת לאחרים לא כ"ש. [וצ"ב דהא הבעל אינו כהן. וקצת משמע דפסול לכהונה הוה תולדה מהאיסור לבעל, דומיא דאיסור בועל]. וכת' דמש"ה רב ששת נקט אף שמותרת לבעלה אסורה לכהונה. שעיקר חידוש הוא שאע"פ שמותרת לאוסרה, אפ"ה אסורה לכהונה.</w:t>
      </w:r>
    </w:p>
  </w:footnote>
  <w:footnote w:id="181">
    <w:p w14:paraId="549037AC" w14:textId="77777777" w:rsidR="006D5124" w:rsidRDefault="00000000" w:rsidP="00440CAB">
      <w:pPr>
        <w:pStyle w:val="Footnote"/>
        <w:bidi/>
      </w:pPr>
      <w:r>
        <w:rPr>
          <w:rStyle w:val="ac"/>
          <w:rtl/>
        </w:rPr>
        <w:footnoteRef/>
      </w:r>
      <w:r>
        <w:rPr>
          <w:rtl/>
        </w:rPr>
        <w:t>ויש שפי' דחיוב כרת דאשת איש הוה מחמת הבעל. ולא מחמת גדרי קורבא [וצ"ע]. אך יותר נראה דכוונתו דבכל חייבי כריתות אינו פוסל, ולא דמי למי שהוא פסול לה [וכגון פסולי קהל].</w:t>
      </w:r>
    </w:p>
  </w:footnote>
  <w:footnote w:id="182">
    <w:p w14:paraId="3BB4AF1B" w14:textId="77777777" w:rsidR="006D5124" w:rsidRDefault="00000000" w:rsidP="00440CAB">
      <w:pPr>
        <w:pStyle w:val="Footnote"/>
        <w:bidi/>
      </w:pPr>
      <w:r>
        <w:rPr>
          <w:rStyle w:val="ac"/>
          <w:rtl/>
        </w:rPr>
        <w:footnoteRef/>
      </w:r>
      <w:r>
        <w:rPr>
          <w:rtl/>
        </w:rPr>
        <w:t>ובברייתא (לקמן סא:) נח' כמה תנאים מה נכלל בזונה דקרא. ובמשנה (סא.) אי' דנבעלה בעילת זנות, ופ</w:t>
      </w:r>
      <w:r>
        <w:rPr>
          <w:b/>
          <w:bCs/>
          <w:rtl/>
        </w:rPr>
        <w:t>רש"י</w:t>
      </w:r>
      <w:r>
        <w:rPr>
          <w:rtl/>
        </w:rPr>
        <w:t xml:space="preserve"> שנבעלה לפסול לה. ו</w:t>
      </w:r>
      <w:r>
        <w:rPr>
          <w:b/>
          <w:bCs/>
          <w:rtl/>
        </w:rPr>
        <w:t>תוס</w:t>
      </w:r>
      <w:r>
        <w:rPr>
          <w:rtl/>
        </w:rPr>
        <w:t>' וה</w:t>
      </w:r>
      <w:r>
        <w:rPr>
          <w:b/>
          <w:bCs/>
          <w:rtl/>
        </w:rPr>
        <w:t>ראשונים</w:t>
      </w:r>
      <w:r>
        <w:rPr>
          <w:rtl/>
        </w:rPr>
        <w:t xml:space="preserve"> נקטו דכוונתו לכל פסול לה. ותוס' חלקו דדוקא מחייבי כריתות הוה זונה. [ויתבאר לקמן].</w:t>
      </w:r>
    </w:p>
  </w:footnote>
  <w:footnote w:id="183">
    <w:p w14:paraId="1DAE6EAF" w14:textId="77777777" w:rsidR="006D5124" w:rsidRDefault="00000000" w:rsidP="00440CAB">
      <w:pPr>
        <w:pStyle w:val="Footnote"/>
        <w:bidi/>
      </w:pPr>
      <w:r>
        <w:rPr>
          <w:rStyle w:val="ac"/>
          <w:rtl/>
        </w:rPr>
        <w:footnoteRef/>
      </w:r>
      <w:r>
        <w:rPr>
          <w:rtl/>
        </w:rPr>
        <w:t>ועוד חלק דבאשת ישראל אינו לוקה משום כי תהיה לאיש זר (הו' בסמוך).</w:t>
      </w:r>
    </w:p>
  </w:footnote>
  <w:footnote w:id="184">
    <w:p w14:paraId="47D8FB2D" w14:textId="77777777" w:rsidR="006D5124" w:rsidRDefault="00000000" w:rsidP="00440CAB">
      <w:pPr>
        <w:pStyle w:val="Footnote"/>
        <w:bidi/>
      </w:pPr>
      <w:r>
        <w:rPr>
          <w:rStyle w:val="ac"/>
          <w:rtl/>
        </w:rPr>
        <w:footnoteRef/>
      </w:r>
      <w:r>
        <w:rPr>
          <w:rtl/>
        </w:rPr>
        <w:t xml:space="preserve">וכמ"ש </w:t>
      </w:r>
      <w:r>
        <w:rPr>
          <w:b/>
          <w:bCs/>
          <w:rtl/>
        </w:rPr>
        <w:t>תוס</w:t>
      </w:r>
      <w:r>
        <w:rPr>
          <w:rtl/>
        </w:rPr>
        <w:t>' (לקמן סח:). [וכן ה</w:t>
      </w:r>
      <w:r>
        <w:rPr>
          <w:b/>
          <w:bCs/>
          <w:rtl/>
        </w:rPr>
        <w:t>רא"ש</w:t>
      </w:r>
      <w:r>
        <w:rPr>
          <w:rtl/>
        </w:rPr>
        <w:t xml:space="preserve"> (בפסקים כאן) נסתפק בזה אי בחייבי כריתות שע"י קידושין לוקים משום איש זר].</w:t>
      </w:r>
    </w:p>
  </w:footnote>
  <w:footnote w:id="185">
    <w:p w14:paraId="6A28D1C0" w14:textId="77777777" w:rsidR="006D5124" w:rsidRDefault="00000000" w:rsidP="00440CAB">
      <w:pPr>
        <w:pStyle w:val="Footnote"/>
        <w:bidi/>
      </w:pPr>
      <w:r>
        <w:rPr>
          <w:rStyle w:val="ac"/>
          <w:rtl/>
        </w:rPr>
        <w:footnoteRef/>
      </w:r>
      <w:r>
        <w:rPr>
          <w:rtl/>
        </w:rPr>
        <w:t>ולכאורה זה דלא כמו שנקטו ה</w:t>
      </w:r>
      <w:r>
        <w:rPr>
          <w:b/>
          <w:bCs/>
          <w:rtl/>
        </w:rPr>
        <w:t>אחרונים</w:t>
      </w:r>
      <w:r>
        <w:rPr>
          <w:rtl/>
        </w:rPr>
        <w:t xml:space="preserve"> דחומר דחייבי כריתות [כלפי תפיסת קידושין וכדו'], הוה משום עצם הערוה, וסיבת האיסור. ולא תליא בכוונתו.</w:t>
      </w:r>
    </w:p>
  </w:footnote>
  <w:footnote w:id="186">
    <w:p w14:paraId="3B039BE0" w14:textId="77777777" w:rsidR="006D5124" w:rsidRDefault="00000000" w:rsidP="00440CAB">
      <w:pPr>
        <w:pStyle w:val="Footnote"/>
        <w:bidi/>
      </w:pPr>
      <w:r>
        <w:rPr>
          <w:rStyle w:val="ac"/>
          <w:rtl/>
        </w:rPr>
        <w:footnoteRef/>
      </w:r>
      <w:r>
        <w:rPr>
          <w:rtl/>
        </w:rPr>
        <w:t>אמנם דעת ה</w:t>
      </w:r>
      <w:r>
        <w:rPr>
          <w:b/>
          <w:bCs/>
          <w:rtl/>
        </w:rPr>
        <w:t>רמב"ם</w:t>
      </w:r>
      <w:r>
        <w:rPr>
          <w:rtl/>
        </w:rPr>
        <w:t xml:space="preserve"> (יח א) דלוקה משום זונה [והוה גילוי מילתא דהדרא לשם זונה], ועפ"ז לק"מ קו' התוס', דהוה בכלל הא דאי' בסוגיין.</w:t>
      </w:r>
    </w:p>
  </w:footnote>
  <w:footnote w:id="187">
    <w:p w14:paraId="147FB426" w14:textId="77777777" w:rsidR="006D5124" w:rsidRDefault="00000000" w:rsidP="00440CAB">
      <w:pPr>
        <w:pStyle w:val="Footnote"/>
        <w:bidi/>
      </w:pPr>
      <w:r>
        <w:rPr>
          <w:rStyle w:val="ac"/>
          <w:rtl/>
        </w:rPr>
        <w:footnoteRef/>
      </w:r>
      <w:r>
        <w:rPr>
          <w:rtl/>
        </w:rPr>
        <w:t>ומעשה הקידושין לא הוה חלק מהאיסור. [וע"ע קובה"ע נ].</w:t>
      </w:r>
    </w:p>
  </w:footnote>
  <w:footnote w:id="188">
    <w:p w14:paraId="022ECC22" w14:textId="77777777" w:rsidR="006D5124" w:rsidRDefault="00000000" w:rsidP="00440CAB">
      <w:pPr>
        <w:pStyle w:val="Footnote"/>
        <w:bidi/>
      </w:pPr>
      <w:r>
        <w:rPr>
          <w:rStyle w:val="ac"/>
          <w:rtl/>
        </w:rPr>
        <w:footnoteRef/>
      </w:r>
      <w:r>
        <w:rPr>
          <w:rtl/>
        </w:rPr>
        <w:t>[וה"נ כיון דהיא אשתו אינו יכול לקדשה, ונחשב כמו דלא תפסי קידושין].</w:t>
      </w:r>
    </w:p>
  </w:footnote>
  <w:footnote w:id="189">
    <w:p w14:paraId="5859DBEA" w14:textId="77777777" w:rsidR="006D5124" w:rsidRDefault="00000000" w:rsidP="00440CAB">
      <w:pPr>
        <w:pStyle w:val="Footnote"/>
        <w:bidi/>
      </w:pPr>
      <w:r>
        <w:rPr>
          <w:rStyle w:val="ac"/>
          <w:rtl/>
        </w:rPr>
        <w:footnoteRef/>
      </w:r>
      <w:r>
        <w:rPr>
          <w:rtl/>
        </w:rPr>
        <w:t>וה</w:t>
      </w:r>
      <w:r>
        <w:rPr>
          <w:b/>
          <w:bCs/>
          <w:rtl/>
        </w:rPr>
        <w:t>אחרונים</w:t>
      </w:r>
      <w:r>
        <w:rPr>
          <w:rtl/>
        </w:rPr>
        <w:t xml:space="preserve"> (קובה"ע מה) הביאו לאו דזונה כולל עובדת כוכבים דלא תפסי קידוש' [וע"כ הוה בביאה לחוד], ואילו לאו דזונה בזונה ישראלית תלי בקידושין [וכמ"ש הרמב"ם]. ועוד הביאו ה</w:t>
      </w:r>
      <w:r>
        <w:rPr>
          <w:b/>
          <w:bCs/>
          <w:rtl/>
        </w:rPr>
        <w:t>אחרונים</w:t>
      </w:r>
      <w:r>
        <w:rPr>
          <w:rtl/>
        </w:rPr>
        <w:t xml:space="preserve"> דמבואר (לקמן צז.) דשומרת יבם של אביו לוקה ג', אף משום יבמה לשוק. ואף דלא תפסי בה קידושין [מצד אשת אחי אביו].</w:t>
      </w:r>
    </w:p>
  </w:footnote>
  <w:footnote w:id="190">
    <w:p w14:paraId="0A567642" w14:textId="77777777" w:rsidR="006D5124" w:rsidRDefault="00000000" w:rsidP="00440CAB">
      <w:pPr>
        <w:pStyle w:val="Footnote"/>
        <w:bidi/>
      </w:pPr>
      <w:r>
        <w:rPr>
          <w:rStyle w:val="ac"/>
          <w:rtl/>
        </w:rPr>
        <w:footnoteRef/>
      </w:r>
      <w:r>
        <w:rPr>
          <w:rtl/>
        </w:rPr>
        <w:t>ויל"פ דמיגו דנאסרת עליו מדין סוטה, שוב אינה מיוחדת לו.</w:t>
      </w:r>
    </w:p>
  </w:footnote>
  <w:footnote w:id="191">
    <w:p w14:paraId="320368B7" w14:textId="77777777" w:rsidR="006D5124" w:rsidRDefault="00000000" w:rsidP="00440CAB">
      <w:pPr>
        <w:pStyle w:val="Footnote"/>
        <w:bidi/>
      </w:pPr>
      <w:r>
        <w:rPr>
          <w:rStyle w:val="ac"/>
          <w:rtl/>
        </w:rPr>
        <w:footnoteRef/>
      </w:r>
      <w:r>
        <w:rPr>
          <w:rtl/>
        </w:rPr>
        <w:t>ועוד דאם בעלה הכהן חזר ובא עליה עשאה חללה. ומשום איסור חללה לכהן נימא דיפקע הקידושין.</w:t>
      </w:r>
    </w:p>
  </w:footnote>
  <w:footnote w:id="192">
    <w:p w14:paraId="47D50ACC" w14:textId="77777777" w:rsidR="006D5124" w:rsidRDefault="00000000" w:rsidP="00440CAB">
      <w:pPr>
        <w:pStyle w:val="Footnote"/>
        <w:bidi/>
      </w:pPr>
      <w:r>
        <w:rPr>
          <w:rStyle w:val="ac"/>
          <w:rtl/>
        </w:rPr>
        <w:footnoteRef/>
      </w:r>
      <w:r>
        <w:rPr>
          <w:rtl/>
        </w:rPr>
        <w:t>ולא אמרי' דגלי קרא דלא פקעי קידושיה, ומש"ה יתפוס קידושין בזונה לכהן. {אך אפשר דדוקא זונה דאשת איש שזינתה גלי קרא דתפסי קידושין. ואילו שאר זונה לא תפסי קידושין. אך לא מצאנו כן}.</w:t>
      </w:r>
    </w:p>
  </w:footnote>
  <w:footnote w:id="193">
    <w:p w14:paraId="530C178A" w14:textId="77777777" w:rsidR="006D5124" w:rsidRDefault="00000000" w:rsidP="00440CAB">
      <w:pPr>
        <w:pStyle w:val="Footnote"/>
        <w:bidi/>
      </w:pPr>
      <w:r>
        <w:rPr>
          <w:rStyle w:val="ac"/>
          <w:rtl/>
        </w:rPr>
        <w:footnoteRef/>
      </w:r>
      <w:r>
        <w:rPr>
          <w:rtl/>
        </w:rPr>
        <w:t>וכעי"ז כת' ה</w:t>
      </w:r>
      <w:r>
        <w:rPr>
          <w:b/>
          <w:bCs/>
          <w:rtl/>
        </w:rPr>
        <w:t xml:space="preserve">ריטב"א </w:t>
      </w:r>
      <w:r>
        <w:rPr>
          <w:rtl/>
        </w:rPr>
        <w:t>דאשתו זונה אסורה לכל אדם, כשם שאסורה זונה דעלמא לכהן.</w:t>
      </w:r>
    </w:p>
  </w:footnote>
  <w:footnote w:id="194">
    <w:p w14:paraId="11EFE466" w14:textId="77777777" w:rsidR="006D5124" w:rsidRDefault="00000000" w:rsidP="00440CAB">
      <w:pPr>
        <w:pStyle w:val="Footnote"/>
        <w:bidi/>
      </w:pPr>
      <w:r>
        <w:rPr>
          <w:rStyle w:val="ac"/>
          <w:rtl/>
        </w:rPr>
        <w:footnoteRef/>
      </w:r>
      <w:r>
        <w:rPr>
          <w:rtl/>
        </w:rPr>
        <w:t>ולוקה משום לא יוכל בעלה [דסוטה]. [ואילו לרש"י לכאו' לוקה משום זונה לא יקחו. וצ"ע דבסוגיין לוקה ב' משום זונה וטומאה, וע"כ היינו משום לאו דסוטה].</w:t>
      </w:r>
    </w:p>
  </w:footnote>
  <w:footnote w:id="195">
    <w:p w14:paraId="3B19D9AC" w14:textId="77777777" w:rsidR="006D5124" w:rsidRDefault="00000000" w:rsidP="00440CAB">
      <w:pPr>
        <w:pStyle w:val="Footnote"/>
        <w:bidi/>
      </w:pPr>
      <w:r>
        <w:rPr>
          <w:rStyle w:val="ac"/>
          <w:rtl/>
        </w:rPr>
        <w:footnoteRef/>
      </w:r>
      <w:r>
        <w:rPr>
          <w:rtl/>
        </w:rPr>
        <w:t>וביאר דאע"ג דהתם אינו תחת בעלה, מ"מ שם זנות אשכחן ביה מוסיף בעלמא.</w:t>
      </w:r>
    </w:p>
  </w:footnote>
  <w:footnote w:id="196">
    <w:p w14:paraId="69C0734C" w14:textId="77777777" w:rsidR="006D5124" w:rsidRDefault="00000000" w:rsidP="00440CAB">
      <w:pPr>
        <w:pStyle w:val="Footnote"/>
        <w:bidi/>
      </w:pPr>
      <w:r>
        <w:rPr>
          <w:rStyle w:val="ac"/>
          <w:rtl/>
        </w:rPr>
        <w:footnoteRef/>
      </w:r>
      <w:r>
        <w:rPr>
          <w:rtl/>
        </w:rPr>
        <w:t>וכעי"ז נסתפק ה</w:t>
      </w:r>
      <w:r>
        <w:rPr>
          <w:b/>
          <w:bCs/>
          <w:rtl/>
        </w:rPr>
        <w:t>נמוק"י</w:t>
      </w:r>
      <w:r>
        <w:rPr>
          <w:rtl/>
        </w:rPr>
        <w:t xml:space="preserve"> (לעיל יא) האם אשת כהן שנאנסה פטורה מחליצה, דהוה טומאה כעריות כסוטה. [וה</w:t>
      </w:r>
      <w:r>
        <w:rPr>
          <w:b/>
          <w:bCs/>
          <w:rtl/>
        </w:rPr>
        <w:t>אחרונים</w:t>
      </w:r>
      <w:r>
        <w:rPr>
          <w:rtl/>
        </w:rPr>
        <w:t xml:space="preserve"> העמידו דבריו לאחיו כהן, שהרי מבואר (סוטה ה) מותרת לאחיו חלל].</w:t>
      </w:r>
    </w:p>
  </w:footnote>
  <w:footnote w:id="197">
    <w:p w14:paraId="17142652" w14:textId="77777777" w:rsidR="006D5124" w:rsidRDefault="00000000" w:rsidP="00440CAB">
      <w:pPr>
        <w:pStyle w:val="Footnote"/>
        <w:bidi/>
      </w:pPr>
      <w:r>
        <w:rPr>
          <w:rStyle w:val="ac"/>
          <w:rtl/>
        </w:rPr>
        <w:footnoteRef/>
      </w:r>
      <w:r>
        <w:rPr>
          <w:rtl/>
        </w:rPr>
        <w:t>וב</w:t>
      </w:r>
      <w:r>
        <w:rPr>
          <w:b/>
          <w:bCs/>
          <w:rtl/>
        </w:rPr>
        <w:t xml:space="preserve">חי' ר"א מן ההר </w:t>
      </w:r>
      <w:r>
        <w:rPr>
          <w:rtl/>
        </w:rPr>
        <w:t>הביא צד דאסורה מדרבנן.</w:t>
      </w:r>
    </w:p>
  </w:footnote>
  <w:footnote w:id="198">
    <w:p w14:paraId="7B0EC6FE" w14:textId="77777777" w:rsidR="006D5124" w:rsidRDefault="00000000" w:rsidP="00440CAB">
      <w:pPr>
        <w:pStyle w:val="Footnote"/>
        <w:bidi/>
      </w:pPr>
      <w:r>
        <w:rPr>
          <w:rStyle w:val="ac"/>
          <w:rtl/>
        </w:rPr>
        <w:footnoteRef/>
      </w:r>
      <w:r>
        <w:rPr>
          <w:rtl/>
        </w:rPr>
        <w:t>אף לענין מלקות. והגר"ח תלה במח' הראשונים (ע' תוס' לעיל יא. ויא:) האם סוטה ספק לוקה, או דהוה עשה בעלמא. [והגר"ח נקט דאף סוטה בקינוי וסתירה וע"א תלי במח' הנ"ל].</w:t>
      </w:r>
    </w:p>
  </w:footnote>
  <w:footnote w:id="199">
    <w:p w14:paraId="00F4E8C0" w14:textId="77777777" w:rsidR="006D5124" w:rsidRDefault="00000000" w:rsidP="00440CAB">
      <w:pPr>
        <w:pStyle w:val="Footnote"/>
        <w:bidi/>
      </w:pPr>
      <w:r>
        <w:rPr>
          <w:rStyle w:val="ac"/>
          <w:rtl/>
        </w:rPr>
        <w:footnoteRef/>
      </w:r>
      <w:r>
        <w:rPr>
          <w:rtl/>
        </w:rPr>
        <w:t>דאילו משום גדרי נבעלה לחייבי כריתות [דלא תפסי קידושין] אין לחלק בין אונס לרצון (וכדמוכח בכתובות יד: הנ"ל).</w:t>
      </w:r>
    </w:p>
  </w:footnote>
  <w:footnote w:id="200">
    <w:p w14:paraId="4E91C592" w14:textId="77777777" w:rsidR="006D5124" w:rsidRDefault="00000000" w:rsidP="00440CAB">
      <w:pPr>
        <w:pStyle w:val="Footnote"/>
        <w:bidi/>
      </w:pPr>
      <w:r>
        <w:rPr>
          <w:rStyle w:val="ac"/>
          <w:rtl/>
        </w:rPr>
        <w:footnoteRef/>
      </w:r>
      <w:r>
        <w:rPr>
          <w:rtl/>
        </w:rPr>
        <w:t>וכעי"ז במשנה (מכות יג.) דנקט באלו הן הלוקין, גרושה וחלוצה לכהן. ו</w:t>
      </w:r>
      <w:r>
        <w:rPr>
          <w:b/>
          <w:bCs/>
          <w:rtl/>
        </w:rPr>
        <w:t>תוס'</w:t>
      </w:r>
      <w:r>
        <w:rPr>
          <w:rtl/>
        </w:rPr>
        <w:t xml:space="preserve"> (ושא"ר שם) כת' דנקטו אגב גרושה. (וע"ע לקמן פה:, סוטה מד., ומכות ב.).</w:t>
      </w:r>
    </w:p>
  </w:footnote>
  <w:footnote w:id="201">
    <w:p w14:paraId="4955583E" w14:textId="77777777" w:rsidR="006D5124" w:rsidRDefault="00000000" w:rsidP="00440CAB">
      <w:pPr>
        <w:pStyle w:val="Footnote"/>
        <w:bidi/>
      </w:pPr>
      <w:r>
        <w:rPr>
          <w:rStyle w:val="ac"/>
          <w:rtl/>
        </w:rPr>
        <w:footnoteRef/>
      </w:r>
      <w:r>
        <w:rPr>
          <w:rtl/>
        </w:rPr>
        <w:t>אך ה</w:t>
      </w:r>
      <w:r>
        <w:rPr>
          <w:b/>
          <w:bCs/>
          <w:rtl/>
        </w:rPr>
        <w:t>אחרונים</w:t>
      </w:r>
      <w:r>
        <w:rPr>
          <w:rtl/>
        </w:rPr>
        <w:t xml:space="preserve"> דנו די"ל דתקנו דחלוצה הוה כמו גרושה לכל דבר, ואף משתמרת תאסר משום לא פלוג. משא"כ מאמר ביבמתו. [ומדברי הראשונים מבואר דלא חילקו בזה].</w:t>
      </w:r>
    </w:p>
  </w:footnote>
  <w:footnote w:id="202">
    <w:p w14:paraId="6A271E88" w14:textId="77777777" w:rsidR="006D5124" w:rsidRDefault="00000000" w:rsidP="00440CAB">
      <w:pPr>
        <w:pStyle w:val="Footnote"/>
        <w:bidi/>
      </w:pPr>
      <w:r>
        <w:rPr>
          <w:rStyle w:val="ac"/>
          <w:rtl/>
        </w:rPr>
        <w:footnoteRef/>
      </w:r>
      <w:r>
        <w:rPr>
          <w:rtl/>
        </w:rPr>
        <w:t>וה</w:t>
      </w:r>
      <w:r>
        <w:rPr>
          <w:b/>
          <w:bCs/>
          <w:rtl/>
        </w:rPr>
        <w:t>תו"י</w:t>
      </w:r>
      <w:r>
        <w:rPr>
          <w:rtl/>
        </w:rPr>
        <w:t xml:space="preserve"> (לעיל מד.) כת' דלר"ע [דכתוב קראו ביתו] חלוצה אסורה לכהן מדאורייתא.</w:t>
      </w:r>
    </w:p>
  </w:footnote>
  <w:footnote w:id="203">
    <w:p w14:paraId="79CB49B4" w14:textId="77777777" w:rsidR="006D5124" w:rsidRDefault="00000000" w:rsidP="00440CAB">
      <w:pPr>
        <w:pStyle w:val="Footnote"/>
        <w:bidi/>
      </w:pPr>
      <w:r>
        <w:rPr>
          <w:rStyle w:val="ac"/>
          <w:rtl/>
        </w:rPr>
        <w:footnoteRef/>
      </w:r>
      <w:r>
        <w:rPr>
          <w:rtl/>
        </w:rPr>
        <w:t>אבל ה</w:t>
      </w:r>
      <w:r>
        <w:rPr>
          <w:b/>
          <w:bCs/>
          <w:rtl/>
        </w:rPr>
        <w:t>קר"א</w:t>
      </w:r>
      <w:r>
        <w:rPr>
          <w:rtl/>
        </w:rPr>
        <w:t xml:space="preserve"> דן דמשמע בגמ' דילפי' מק"ו והוה דאורייתא.</w:t>
      </w:r>
    </w:p>
  </w:footnote>
  <w:footnote w:id="204">
    <w:p w14:paraId="06D779BA" w14:textId="77777777" w:rsidR="006D5124" w:rsidRDefault="00000000" w:rsidP="00440CAB">
      <w:pPr>
        <w:pStyle w:val="Footnote"/>
        <w:bidi/>
      </w:pPr>
      <w:r>
        <w:rPr>
          <w:rStyle w:val="ac"/>
          <w:rtl/>
        </w:rPr>
        <w:footnoteRef/>
      </w:r>
      <w:r>
        <w:rPr>
          <w:rtl/>
        </w:rPr>
        <w:t>וכמו אילו נתקדשה לישראל [והברייתא בסמוך מדמה לנתקדשה לישראל, לל"ק דרש"י ותוס']. [וה</w:t>
      </w:r>
      <w:r>
        <w:rPr>
          <w:b/>
          <w:bCs/>
          <w:rtl/>
        </w:rPr>
        <w:t>אחרונים</w:t>
      </w:r>
      <w:r>
        <w:rPr>
          <w:rtl/>
        </w:rPr>
        <w:t xml:space="preserve"> הביאו דבתוס' (לקמן נט. ד"ה מהו) לכאורה מבואר דכשמשתמרת לביאת איסור נפסלת, אף באופן שלא תתחלל בביאה. ויש לדחות].</w:t>
      </w:r>
    </w:p>
  </w:footnote>
  <w:footnote w:id="205">
    <w:p w14:paraId="13658773" w14:textId="77777777" w:rsidR="006D5124" w:rsidRDefault="00000000" w:rsidP="00440CAB">
      <w:pPr>
        <w:pStyle w:val="Footnote"/>
        <w:bidi/>
      </w:pPr>
      <w:r>
        <w:rPr>
          <w:rStyle w:val="ac"/>
          <w:rtl/>
        </w:rPr>
        <w:footnoteRef/>
      </w:r>
      <w:r>
        <w:rPr>
          <w:rtl/>
        </w:rPr>
        <w:t>ולשון הגמ' אין מאכילין, צל"פ דאין מניחין לאכול.</w:t>
      </w:r>
    </w:p>
  </w:footnote>
  <w:footnote w:id="206">
    <w:p w14:paraId="390A0711" w14:textId="77777777" w:rsidR="006D5124" w:rsidRDefault="00000000" w:rsidP="00440CAB">
      <w:pPr>
        <w:pStyle w:val="Footnote"/>
        <w:bidi/>
      </w:pPr>
      <w:r>
        <w:rPr>
          <w:rStyle w:val="ac"/>
          <w:rtl/>
        </w:rPr>
        <w:footnoteRef/>
      </w:r>
      <w:r>
        <w:rPr>
          <w:rtl/>
        </w:rPr>
        <w:t>ו</w:t>
      </w:r>
      <w:r>
        <w:rPr>
          <w:b/>
          <w:bCs/>
          <w:rtl/>
        </w:rPr>
        <w:t>רע"א</w:t>
      </w:r>
      <w:r>
        <w:rPr>
          <w:rtl/>
        </w:rPr>
        <w:t xml:space="preserve"> הק' דמ"מ [אף לל"ב דרש"י] סברת ר"מ הוה ג"כ בבת כהן, א"כ אמאי לא נקט ק"ו לפסול, דבת כהן שנתארסה לישראל נפסלת.</w:t>
      </w:r>
    </w:p>
  </w:footnote>
  <w:footnote w:id="207">
    <w:p w14:paraId="50BDEB2B" w14:textId="77777777" w:rsidR="006D5124" w:rsidRDefault="00000000" w:rsidP="00440CAB">
      <w:pPr>
        <w:pStyle w:val="Footnote"/>
        <w:bidi/>
      </w:pPr>
      <w:r>
        <w:rPr>
          <w:rStyle w:val="ac"/>
          <w:rtl/>
        </w:rPr>
        <w:footnoteRef/>
      </w:r>
      <w:r>
        <w:rPr>
          <w:rtl/>
        </w:rPr>
        <w:t>היינו באירוסין. [ועוד דנו האחרונים אף בנישואין, וזה חידוש גדול].</w:t>
      </w:r>
    </w:p>
  </w:footnote>
  <w:footnote w:id="208">
    <w:p w14:paraId="20F3C237" w14:textId="77777777" w:rsidR="006D5124" w:rsidRDefault="00000000" w:rsidP="00440CAB">
      <w:pPr>
        <w:pStyle w:val="Footnote"/>
        <w:bidi/>
      </w:pPr>
      <w:r>
        <w:rPr>
          <w:rStyle w:val="ac"/>
          <w:rtl/>
        </w:rPr>
        <w:footnoteRef/>
      </w:r>
      <w:r>
        <w:rPr>
          <w:rtl/>
        </w:rPr>
        <w:t>ויש שתי' דרש"י סבר דהגעת זמן נחשב נישואין במקצת, ועי"ז מותרת בתרומה למשנה ראשונה, ואף דאין חיוב מזונות.</w:t>
      </w:r>
    </w:p>
  </w:footnote>
  <w:footnote w:id="209">
    <w:p w14:paraId="426E798B" w14:textId="77777777" w:rsidR="006D5124" w:rsidRDefault="00000000" w:rsidP="00440CAB">
      <w:pPr>
        <w:pStyle w:val="Footnote"/>
        <w:bidi/>
      </w:pPr>
      <w:r>
        <w:rPr>
          <w:rStyle w:val="ac"/>
          <w:rtl/>
        </w:rPr>
        <w:footnoteRef/>
      </w:r>
      <w:r>
        <w:rPr>
          <w:rtl/>
        </w:rPr>
        <w:t>וה</w:t>
      </w:r>
      <w:r>
        <w:rPr>
          <w:b/>
          <w:bCs/>
          <w:rtl/>
        </w:rPr>
        <w:t>מנח"ח</w:t>
      </w:r>
      <w:r>
        <w:rPr>
          <w:rtl/>
        </w:rPr>
        <w:t xml:space="preserve"> (מו) כתב דבאשה אסורה עליו ל"ש חיוב עונה כלל [דהתורה לא חייבתו כלל. ולא אמרי' דרמי עליו חיוב, אלא דיש איסור לקיים], אבל מדאורייתא מתחייב בשאר וכסות [אלא דמדרבנן ביטלו חיוב מזונות]. {ויל"ד האם יש תביעה לינשא מכח חיוב שאר וכסות}.</w:t>
      </w:r>
    </w:p>
  </w:footnote>
  <w:footnote w:id="210">
    <w:p w14:paraId="2339A0DD" w14:textId="77777777" w:rsidR="006D5124" w:rsidRDefault="00000000" w:rsidP="00440CAB">
      <w:pPr>
        <w:pStyle w:val="Footnote"/>
        <w:bidi/>
      </w:pPr>
      <w:r>
        <w:rPr>
          <w:rStyle w:val="ac"/>
          <w:rtl/>
        </w:rPr>
        <w:footnoteRef/>
      </w:r>
      <w:r>
        <w:rPr>
          <w:rtl/>
        </w:rPr>
        <w:t>וה</w:t>
      </w:r>
      <w:r>
        <w:rPr>
          <w:b/>
          <w:bCs/>
          <w:rtl/>
        </w:rPr>
        <w:t>אחרונים</w:t>
      </w:r>
      <w:r>
        <w:rPr>
          <w:rtl/>
        </w:rPr>
        <w:t xml:space="preserve"> דייקו מדברי ה</w:t>
      </w:r>
      <w:r>
        <w:rPr>
          <w:b/>
          <w:bCs/>
          <w:rtl/>
        </w:rPr>
        <w:t>רמב"ם</w:t>
      </w:r>
      <w:r>
        <w:rPr>
          <w:rtl/>
        </w:rPr>
        <w:t xml:space="preserve"> דס"ל דשם זונה אינו פוסל בתרומה, ולענין תרומה ילפי' מכי תהיה לאיש זר [וכתוס'].</w:t>
      </w:r>
    </w:p>
  </w:footnote>
  <w:footnote w:id="211">
    <w:p w14:paraId="74DD102E" w14:textId="77777777" w:rsidR="006D5124" w:rsidRDefault="00000000" w:rsidP="00440CAB">
      <w:pPr>
        <w:pStyle w:val="Footnote"/>
        <w:bidi/>
      </w:pPr>
      <w:r>
        <w:rPr>
          <w:rStyle w:val="ac"/>
          <w:rtl/>
        </w:rPr>
        <w:footnoteRef/>
      </w:r>
      <w:r>
        <w:rPr>
          <w:rtl/>
        </w:rPr>
        <w:t>וה</w:t>
      </w:r>
      <w:r>
        <w:rPr>
          <w:b/>
          <w:bCs/>
          <w:rtl/>
        </w:rPr>
        <w:t>אחרונים</w:t>
      </w:r>
      <w:r>
        <w:rPr>
          <w:rtl/>
        </w:rPr>
        <w:t xml:space="preserve"> פי' דאף כוונת רש"י דפסולי קהל ילפי' מהך קרא דכי תהיה לאיש זר. אלא דבגמ' (סח:) אי' דילפי' לפסול לינשא לכהונה מק"ו, דהוה גילוי מילתא. ופ</w:t>
      </w:r>
      <w:r>
        <w:rPr>
          <w:b/>
          <w:bCs/>
          <w:rtl/>
        </w:rPr>
        <w:t>רש"י</w:t>
      </w:r>
      <w:r>
        <w:rPr>
          <w:rtl/>
        </w:rPr>
        <w:t xml:space="preserve"> (שם) דממילא כיון דאיפסלא לתרומה איפסלא לכהונה, דתרומה היינו קדושת כהונה.</w:t>
      </w:r>
    </w:p>
    <w:p w14:paraId="5FC2A301" w14:textId="77777777" w:rsidR="006D5124" w:rsidRDefault="00000000" w:rsidP="00440CAB">
      <w:pPr>
        <w:pStyle w:val="Footnote"/>
        <w:bidi/>
      </w:pPr>
      <w:r>
        <w:rPr>
          <w:rtl/>
        </w:rPr>
        <w:tab/>
        <w:t>וי"ל דכוונת רש"י דגדר הילפותא דנתחללה מקדושת הכהונה, ומש"ה הוה בכלל לאו דחללה. [וכן קצת משמע בתוס' לעיל טו:, ודלא כתוס' לעיל לה. ומד: דמבואר דהוה לאו חדש דכי תהיה לאיש זר וכו' לא תאכל].</w:t>
      </w:r>
    </w:p>
  </w:footnote>
  <w:footnote w:id="212">
    <w:p w14:paraId="48F44597" w14:textId="77777777" w:rsidR="006D5124" w:rsidRDefault="00000000" w:rsidP="00440CAB">
      <w:pPr>
        <w:pStyle w:val="Footnote"/>
        <w:bidi/>
      </w:pPr>
      <w:r>
        <w:rPr>
          <w:rStyle w:val="ac"/>
          <w:rtl/>
        </w:rPr>
        <w:footnoteRef/>
      </w:r>
      <w:r>
        <w:rPr>
          <w:rtl/>
        </w:rPr>
        <w:t>ודלא כמ"ש ה</w:t>
      </w:r>
      <w:r>
        <w:rPr>
          <w:b/>
          <w:bCs/>
          <w:rtl/>
        </w:rPr>
        <w:t>רשב"א</w:t>
      </w:r>
      <w:r>
        <w:rPr>
          <w:rtl/>
        </w:rPr>
        <w:t xml:space="preserve"> (לקמן סח.) דמשום 'שם זונה' לא בעינן זר אצלה מעיקרא. [וצ"ע בסתירת דבריו].</w:t>
      </w:r>
    </w:p>
  </w:footnote>
  <w:footnote w:id="213">
    <w:p w14:paraId="5E1E7EBB" w14:textId="77777777" w:rsidR="006D5124" w:rsidRDefault="00000000" w:rsidP="00440CAB">
      <w:pPr>
        <w:pStyle w:val="Footnote"/>
        <w:bidi/>
      </w:pPr>
      <w:r>
        <w:rPr>
          <w:rStyle w:val="ac"/>
          <w:rtl/>
        </w:rPr>
        <w:footnoteRef/>
      </w:r>
      <w:r>
        <w:rPr>
          <w:rtl/>
        </w:rPr>
        <w:t>ועפ"ז כת' ה</w:t>
      </w:r>
      <w:r>
        <w:rPr>
          <w:b/>
          <w:bCs/>
          <w:rtl/>
        </w:rPr>
        <w:t>יראים</w:t>
      </w:r>
      <w:r>
        <w:rPr>
          <w:rtl/>
        </w:rPr>
        <w:t xml:space="preserve"> דאף איסור אשת איש נחשב זר מעיקרא, דמשכח"ל שקידשה אביה פחות מבת ג'. ודוקא מחזיר גרושתו שאיו יכול להיות זר מעיקרא.</w:t>
      </w:r>
    </w:p>
  </w:footnote>
  <w:footnote w:id="214">
    <w:p w14:paraId="52F0B3B5" w14:textId="77777777" w:rsidR="006D5124" w:rsidRDefault="00000000" w:rsidP="00440CAB">
      <w:pPr>
        <w:pStyle w:val="Footnote"/>
        <w:bidi/>
      </w:pPr>
      <w:r>
        <w:rPr>
          <w:rStyle w:val="ac"/>
          <w:rtl/>
        </w:rPr>
        <w:footnoteRef/>
      </w:r>
      <w:r>
        <w:rPr>
          <w:rtl/>
        </w:rPr>
        <w:t>[ויש שפי' דהוה בכלל 'איש זר', דכיון דעכשיו הוה פסולי קהל חשיבי זר. אך מדברי הרשב"א משמע דמש"ה הוה 'זונה'. ושם זונה תלי היכא דמופקעת מכל הקהל].</w:t>
      </w:r>
    </w:p>
  </w:footnote>
  <w:footnote w:id="215">
    <w:p w14:paraId="772B168B" w14:textId="77777777" w:rsidR="006D5124" w:rsidRDefault="00000000" w:rsidP="00440CAB">
      <w:pPr>
        <w:pStyle w:val="Footnote"/>
        <w:bidi/>
      </w:pPr>
      <w:r>
        <w:rPr>
          <w:rStyle w:val="ac"/>
          <w:rtl/>
        </w:rPr>
        <w:footnoteRef/>
      </w:r>
      <w:r>
        <w:rPr>
          <w:rtl/>
        </w:rPr>
        <w:t>ואפשר דהגדר דלא נתחדש בו דין להאכיל קנין כספו.</w:t>
      </w:r>
    </w:p>
  </w:footnote>
  <w:footnote w:id="216">
    <w:p w14:paraId="4B0CD2FF" w14:textId="77777777" w:rsidR="006D5124" w:rsidRDefault="00000000" w:rsidP="00440CAB">
      <w:pPr>
        <w:pStyle w:val="Footnote"/>
        <w:bidi/>
      </w:pPr>
      <w:r>
        <w:rPr>
          <w:rStyle w:val="ac"/>
          <w:rtl/>
        </w:rPr>
        <w:footnoteRef/>
      </w:r>
      <w:r>
        <w:rPr>
          <w:rtl/>
        </w:rPr>
        <w:t>ואף דתרוייהו ילפי' משום 'קנין כספו' [ויתבאר עוד לקמן סו.]. ועוד הביאו האחרונים דיש פסוק נוסף באשה כל טהור בביתך [ובעזה"י יתבאר לקמן].</w:t>
      </w:r>
    </w:p>
  </w:footnote>
  <w:footnote w:id="217">
    <w:p w14:paraId="46076E42" w14:textId="77777777" w:rsidR="006D5124" w:rsidRDefault="00000000" w:rsidP="00440CAB">
      <w:pPr>
        <w:pStyle w:val="Footnote"/>
        <w:bidi/>
      </w:pPr>
      <w:r>
        <w:rPr>
          <w:rStyle w:val="ac"/>
          <w:rtl/>
        </w:rPr>
        <w:footnoteRef/>
      </w:r>
      <w:r>
        <w:rPr>
          <w:rtl/>
        </w:rPr>
        <w:t>וכיון דפצוע דכא אינו מוליד לא גזרו.</w:t>
      </w:r>
    </w:p>
  </w:footnote>
  <w:footnote w:id="218">
    <w:p w14:paraId="261DA9DA" w14:textId="77777777" w:rsidR="006D5124" w:rsidRDefault="00000000" w:rsidP="00440CAB">
      <w:pPr>
        <w:pStyle w:val="Footnote"/>
        <w:bidi/>
      </w:pPr>
      <w:r>
        <w:rPr>
          <w:rStyle w:val="ac"/>
          <w:rtl/>
        </w:rPr>
        <w:footnoteRef/>
      </w:r>
      <w:r>
        <w:rPr>
          <w:rtl/>
        </w:rPr>
        <w:t>וה</w:t>
      </w:r>
      <w:r>
        <w:rPr>
          <w:b/>
          <w:bCs/>
          <w:rtl/>
        </w:rPr>
        <w:t>יפ"ע</w:t>
      </w:r>
      <w:r>
        <w:rPr>
          <w:rtl/>
        </w:rPr>
        <w:t xml:space="preserve"> הביא דה</w:t>
      </w:r>
      <w:r>
        <w:rPr>
          <w:b/>
          <w:bCs/>
          <w:rtl/>
        </w:rPr>
        <w:t>ירושלמי</w:t>
      </w:r>
      <w:r>
        <w:rPr>
          <w:rtl/>
        </w:rPr>
        <w:t xml:space="preserve"> (ח ב) פשיט אסור בגיורת, דבקדושתיה. [והק' מהברייתא דלקמן. אך לל"ק דרש"י אתי שפיר, דקאי היכא דאמו מישראל].</w:t>
      </w:r>
    </w:p>
  </w:footnote>
  <w:footnote w:id="219">
    <w:p w14:paraId="5B09DBCC" w14:textId="77777777" w:rsidR="006D5124" w:rsidRDefault="00000000" w:rsidP="00440CAB">
      <w:pPr>
        <w:pStyle w:val="Footnote"/>
        <w:bidi/>
      </w:pPr>
      <w:r>
        <w:rPr>
          <w:rStyle w:val="ac"/>
          <w:rtl/>
        </w:rPr>
        <w:footnoteRef/>
      </w:r>
      <w:r>
        <w:rPr>
          <w:rtl/>
        </w:rPr>
        <w:t>ועוד הביא ה</w:t>
      </w:r>
      <w:r>
        <w:rPr>
          <w:b/>
          <w:bCs/>
          <w:rtl/>
        </w:rPr>
        <w:t>שעה"מ</w:t>
      </w:r>
      <w:r>
        <w:rPr>
          <w:rtl/>
        </w:rPr>
        <w:t xml:space="preserve"> (טו ט) דבסוגיין לל"ב דרש"י מבואר דקי"ל דמותר בבת גרים לראב"י. [וא"כ הותר אף בגיורת. אך צ"ע דלכאו' גיורת חמירא מבת גרים, דגיורת הוה זונה. ואילו בת גר לגיורת לראב"י אינו מפורש בקרא. ולכאו' מבואר דלא חילקו בזה].</w:t>
      </w:r>
    </w:p>
  </w:footnote>
  <w:footnote w:id="220">
    <w:p w14:paraId="24420584" w14:textId="77777777" w:rsidR="006D5124" w:rsidRDefault="00000000" w:rsidP="00440CAB">
      <w:pPr>
        <w:pStyle w:val="Footnote"/>
        <w:bidi/>
      </w:pPr>
      <w:r>
        <w:rPr>
          <w:rStyle w:val="ac"/>
          <w:rtl/>
        </w:rPr>
        <w:footnoteRef/>
      </w:r>
      <w:r>
        <w:rPr>
          <w:rtl/>
        </w:rPr>
        <w:t>וה</w:t>
      </w:r>
      <w:r>
        <w:rPr>
          <w:b/>
          <w:bCs/>
          <w:rtl/>
        </w:rPr>
        <w:t>בי"ש</w:t>
      </w:r>
      <w:r>
        <w:rPr>
          <w:rtl/>
        </w:rPr>
        <w:t xml:space="preserve"> (ה א) דייק מדבריו דדוקא גיורת דאינו מפורש בקרא, אבל [לדעת הרמב"ם] אסור בגרושה וחללה דמפורש בקרא. וה</w:t>
      </w:r>
      <w:r>
        <w:rPr>
          <w:b/>
          <w:bCs/>
          <w:rtl/>
        </w:rPr>
        <w:t>אחרונים</w:t>
      </w:r>
      <w:r>
        <w:rPr>
          <w:rtl/>
        </w:rPr>
        <w:t xml:space="preserve"> חלקו דעיקר החילוק בין פסולי קהל, דשווין לכל. לאיסורי כהונה, שאינם שווין בכל. וכ"ד ה</w:t>
      </w:r>
      <w:r>
        <w:rPr>
          <w:b/>
          <w:bCs/>
          <w:rtl/>
        </w:rPr>
        <w:t>חלק"מ</w:t>
      </w:r>
      <w:r>
        <w:rPr>
          <w:rtl/>
        </w:rPr>
        <w:t xml:space="preserve"> (שם) דהותר בגרושה וחללה, דמה לי זונה ומה לי גרושה וחללה דכתיבא בחד קרא. [ודעת ה</w:t>
      </w:r>
      <w:r>
        <w:rPr>
          <w:b/>
          <w:bCs/>
          <w:rtl/>
        </w:rPr>
        <w:t xml:space="preserve">רמב"ם </w:t>
      </w:r>
      <w:r>
        <w:rPr>
          <w:rtl/>
        </w:rPr>
        <w:t>(יח ג) דגיורת לוקה משום זונה. וכ"ש בנתגיירה יותר מבת ג'].</w:t>
      </w:r>
    </w:p>
  </w:footnote>
  <w:footnote w:id="221">
    <w:p w14:paraId="13DA5BB8" w14:textId="77777777" w:rsidR="006D5124" w:rsidRDefault="00000000" w:rsidP="00440CAB">
      <w:pPr>
        <w:pStyle w:val="Footnote"/>
        <w:bidi/>
      </w:pPr>
      <w:r>
        <w:rPr>
          <w:rStyle w:val="ac"/>
          <w:rtl/>
        </w:rPr>
        <w:footnoteRef/>
      </w:r>
      <w:r>
        <w:rPr>
          <w:rtl/>
        </w:rPr>
        <w:t>ואף דלדעת הרמב"ם לוקה משום זונה, דגלי קרא דיחזקאל דהוה בכלל זונה, מ"מ אינו מפורש בקרא.</w:t>
      </w:r>
    </w:p>
  </w:footnote>
  <w:footnote w:id="222">
    <w:p w14:paraId="3AFD4F40" w14:textId="77777777" w:rsidR="006D5124" w:rsidRDefault="00000000" w:rsidP="00440CAB">
      <w:pPr>
        <w:pStyle w:val="Footnote"/>
        <w:bidi/>
      </w:pPr>
      <w:r>
        <w:rPr>
          <w:rStyle w:val="ac"/>
          <w:rtl/>
        </w:rPr>
        <w:footnoteRef/>
      </w:r>
      <w:r>
        <w:rPr>
          <w:rtl/>
        </w:rPr>
        <w:t>דכיון דאתה מתירו בזונה, א"כ הוה כזר בעלמא.</w:t>
      </w:r>
    </w:p>
  </w:footnote>
  <w:footnote w:id="223">
    <w:p w14:paraId="22D626F0" w14:textId="77777777" w:rsidR="006D5124" w:rsidRDefault="00000000" w:rsidP="00440CAB">
      <w:pPr>
        <w:pStyle w:val="Footnote"/>
        <w:bidi/>
      </w:pPr>
      <w:r>
        <w:rPr>
          <w:rStyle w:val="ac"/>
          <w:rtl/>
        </w:rPr>
        <w:footnoteRef/>
      </w:r>
      <w:r>
        <w:rPr>
          <w:rtl/>
        </w:rPr>
        <w:t>וצ"ב דעבד אוכל מחמת כהונה דאדוניו. ואילו פצוע דכא אוכל מחמת עצמו.</w:t>
      </w:r>
    </w:p>
  </w:footnote>
  <w:footnote w:id="224">
    <w:p w14:paraId="0CA0931E" w14:textId="77777777" w:rsidR="006D5124" w:rsidRDefault="00000000" w:rsidP="00440CAB">
      <w:pPr>
        <w:pStyle w:val="Footnote"/>
        <w:bidi/>
      </w:pPr>
      <w:r>
        <w:rPr>
          <w:rStyle w:val="ac"/>
          <w:rtl/>
        </w:rPr>
        <w:footnoteRef/>
      </w:r>
      <w:r>
        <w:rPr>
          <w:rtl/>
        </w:rPr>
        <w:t>דהיכא דנתחללה בביאתה מבואר בכ"מ דפסולה לתרומה. אבל בת חלל י"ל דאסורה בתרומה מחמת דאינה כהנת. ומבואר הכא דאף בחלל זו יש פסול מתרומה.</w:t>
      </w:r>
    </w:p>
  </w:footnote>
  <w:footnote w:id="225">
    <w:p w14:paraId="073895C8" w14:textId="77777777" w:rsidR="006D5124" w:rsidRDefault="00000000" w:rsidP="00440CAB">
      <w:pPr>
        <w:pStyle w:val="Footnote"/>
        <w:bidi/>
      </w:pPr>
      <w:r>
        <w:rPr>
          <w:rStyle w:val="ac"/>
          <w:rtl/>
        </w:rPr>
        <w:footnoteRef/>
      </w:r>
      <w:r>
        <w:rPr>
          <w:rtl/>
        </w:rPr>
        <w:t>[ועוד הביא ע"פ דברי האחרונים דלולי דברי התוס' היה אפ"ל דהוא דין דרבנן].</w:t>
      </w:r>
    </w:p>
  </w:footnote>
  <w:footnote w:id="226">
    <w:p w14:paraId="20D6CFC2" w14:textId="77777777" w:rsidR="006D5124" w:rsidRDefault="00000000" w:rsidP="00440CAB">
      <w:pPr>
        <w:pStyle w:val="Footnote"/>
        <w:bidi/>
      </w:pPr>
      <w:r>
        <w:rPr>
          <w:rStyle w:val="ac"/>
          <w:rtl/>
        </w:rPr>
        <w:footnoteRef/>
      </w:r>
      <w:r>
        <w:rPr>
          <w:rtl/>
        </w:rPr>
        <w:t>וזונה פסולה בתרומה רק היכא דסיבת האכילה מחמת עצמה. ועוד יל"פ דגדר הפסול זונה, דמבטל ממנה שם כהנת [מחמת בעלה].</w:t>
      </w:r>
    </w:p>
  </w:footnote>
  <w:footnote w:id="227">
    <w:p w14:paraId="6BECFE7F" w14:textId="77777777" w:rsidR="006D5124" w:rsidRDefault="00000000" w:rsidP="00440CAB">
      <w:pPr>
        <w:pStyle w:val="Footnote"/>
        <w:bidi/>
      </w:pPr>
      <w:r>
        <w:rPr>
          <w:rStyle w:val="ac"/>
          <w:rtl/>
        </w:rPr>
        <w:footnoteRef/>
      </w:r>
      <w:r>
        <w:rPr>
          <w:rtl/>
        </w:rPr>
        <w:t>דר' יהודה אוסר בשניהם, ור' יוסי מתיר בשניהם. [אף דב' המחלוקות לכאורה אינם תלוים זה בזה כלל].</w:t>
      </w:r>
    </w:p>
  </w:footnote>
  <w:footnote w:id="228">
    <w:p w14:paraId="7DEC30BD" w14:textId="77777777" w:rsidR="006D5124" w:rsidRDefault="00000000" w:rsidP="00440CAB">
      <w:pPr>
        <w:pStyle w:val="Footnote"/>
        <w:bidi/>
      </w:pPr>
      <w:r>
        <w:rPr>
          <w:rStyle w:val="ac"/>
          <w:rtl/>
        </w:rPr>
        <w:footnoteRef/>
      </w:r>
      <w:r>
        <w:rPr>
          <w:rtl/>
        </w:rPr>
        <w:t>פ</w:t>
      </w:r>
      <w:r>
        <w:rPr>
          <w:b/>
          <w:bCs/>
          <w:rtl/>
        </w:rPr>
        <w:t>רש"י</w:t>
      </w:r>
      <w:r>
        <w:rPr>
          <w:rtl/>
        </w:rPr>
        <w:t xml:space="preserve"> זרע כחוש, כגון מן האם.</w:t>
      </w:r>
    </w:p>
  </w:footnote>
  <w:footnote w:id="229">
    <w:p w14:paraId="6916C45C" w14:textId="77777777" w:rsidR="006D5124" w:rsidRDefault="00000000" w:rsidP="00440CAB">
      <w:pPr>
        <w:pStyle w:val="Footnote"/>
        <w:bidi/>
      </w:pPr>
      <w:r>
        <w:rPr>
          <w:rStyle w:val="ac"/>
          <w:rtl/>
        </w:rPr>
        <w:footnoteRef/>
      </w:r>
      <w:r>
        <w:rPr>
          <w:rtl/>
        </w:rPr>
        <w:t>ולכאו' משמע דקאי לכל המ"ד, ואף לראב"י טעם האיסור משום זונה. אבל יש שפי' דכל הנידון בדעת ר' יוסי. אבל לר' יהודה ע"כ פסול מצד ק"ו דפגום (וכמ"ש תוס' כאן ד"ה ואי). וכן לראב"י גדר הפסול משום יחוס, דליכא צד זונה.</w:t>
      </w:r>
    </w:p>
  </w:footnote>
  <w:footnote w:id="230">
    <w:p w14:paraId="2977E772" w14:textId="77777777" w:rsidR="006D5124" w:rsidRDefault="00000000" w:rsidP="00440CAB">
      <w:pPr>
        <w:pStyle w:val="Footnote"/>
        <w:bidi/>
      </w:pPr>
      <w:r>
        <w:rPr>
          <w:rStyle w:val="ac"/>
          <w:rtl/>
        </w:rPr>
        <w:footnoteRef/>
      </w:r>
      <w:r>
        <w:rPr>
          <w:rtl/>
        </w:rPr>
        <w:t>ועד"ז יש להביא דעת ר' דוסתאי בן יהודה (קידושין עז.) דחלל שנשא בת ישראל, הולד אינו חלל. דבנות ישראל מקוה טהרה לחללים.</w:t>
      </w:r>
    </w:p>
  </w:footnote>
  <w:footnote w:id="231">
    <w:p w14:paraId="77F6DB13" w14:textId="77777777" w:rsidR="006D5124" w:rsidRDefault="00000000" w:rsidP="00440CAB">
      <w:pPr>
        <w:pStyle w:val="Footnote"/>
        <w:bidi/>
      </w:pPr>
      <w:r>
        <w:rPr>
          <w:rStyle w:val="ac"/>
          <w:rtl/>
        </w:rPr>
        <w:footnoteRef/>
      </w:r>
      <w:r>
        <w:rPr>
          <w:rtl/>
        </w:rPr>
        <w:t>ועד"ז הא דלעיל (מה:) דהיכא דאמו מישראל נחשב מקרב אחיך וראוי לשררה.</w:t>
      </w:r>
    </w:p>
  </w:footnote>
  <w:footnote w:id="232">
    <w:p w14:paraId="543F5FDD" w14:textId="77777777" w:rsidR="006D5124" w:rsidRDefault="00000000" w:rsidP="00440CAB">
      <w:pPr>
        <w:pStyle w:val="Footnote"/>
        <w:bidi/>
      </w:pPr>
      <w:r>
        <w:rPr>
          <w:rStyle w:val="ac"/>
          <w:rtl/>
        </w:rPr>
        <w:footnoteRef/>
      </w:r>
      <w:r>
        <w:rPr>
          <w:rtl/>
        </w:rPr>
        <w:t>דקאי אדלעיל דתני כשהוא מתפלל אומר אלקי אבות ישראל.</w:t>
      </w:r>
    </w:p>
  </w:footnote>
  <w:footnote w:id="233">
    <w:p w14:paraId="1E4D73C9" w14:textId="77777777" w:rsidR="006D5124" w:rsidRDefault="00000000" w:rsidP="00440CAB">
      <w:pPr>
        <w:pStyle w:val="Footnote"/>
        <w:bidi/>
      </w:pPr>
      <w:r>
        <w:rPr>
          <w:rStyle w:val="ac"/>
          <w:rtl/>
        </w:rPr>
        <w:footnoteRef/>
      </w:r>
      <w:r>
        <w:rPr>
          <w:rtl/>
        </w:rPr>
        <w:t>ועד"ז אי' (קידושין עח:) דקי"ל כר' יוסי, אלא דכהנים נהגו סלסול בעצמן כראב"י [מעלה ביוחסין]. ולכתחילה לא תנשא, ואם נשאת לא תצא.</w:t>
      </w:r>
    </w:p>
  </w:footnote>
  <w:footnote w:id="234">
    <w:p w14:paraId="1C5F98F9" w14:textId="77777777" w:rsidR="006D5124" w:rsidRDefault="00000000" w:rsidP="00440CAB">
      <w:pPr>
        <w:pStyle w:val="Footnote"/>
        <w:bidi/>
      </w:pPr>
      <w:r>
        <w:rPr>
          <w:rStyle w:val="ac"/>
          <w:rtl/>
        </w:rPr>
        <w:footnoteRef/>
      </w:r>
      <w:r>
        <w:rPr>
          <w:rtl/>
        </w:rPr>
        <w:t>[משמע מדבריו דאף דהחמירו ביוחסין, אינה נעשית חללה בביאתו. ועי"ל דדוקא לכתחילה עשו מעלה, אבל אם נשאת לא תצא].</w:t>
      </w:r>
    </w:p>
  </w:footnote>
  <w:footnote w:id="235">
    <w:p w14:paraId="1A7C4FB7" w14:textId="77777777" w:rsidR="006D5124" w:rsidRDefault="00000000" w:rsidP="00440CAB">
      <w:pPr>
        <w:pStyle w:val="Footnote"/>
        <w:bidi/>
      </w:pPr>
      <w:r>
        <w:rPr>
          <w:rStyle w:val="ac"/>
          <w:rtl/>
        </w:rPr>
        <w:footnoteRef/>
      </w:r>
      <w:r>
        <w:rPr>
          <w:rtl/>
        </w:rPr>
        <w:t>ומשמע דאל"כ לא יתכן להכשיר לכהונה. [ואף דלר' יוסי קהל גרים לא איקרי קהל, ומותרת לכהונה].</w:t>
      </w:r>
    </w:p>
  </w:footnote>
  <w:footnote w:id="236">
    <w:p w14:paraId="2E0AEF5B" w14:textId="77777777" w:rsidR="006D5124" w:rsidRDefault="00000000" w:rsidP="00440CAB">
      <w:pPr>
        <w:pStyle w:val="Footnote"/>
        <w:bidi/>
      </w:pPr>
      <w:r>
        <w:rPr>
          <w:rStyle w:val="ac"/>
          <w:rtl/>
        </w:rPr>
        <w:footnoteRef/>
      </w:r>
      <w:r>
        <w:rPr>
          <w:rtl/>
        </w:rPr>
        <w:t>וכן תניא (קידושין עה.) דגר עד י' דורות מותר בממזרת. [אך י"ל דקאי לאחר מסקנת סוגיין, דנפשט להתירא].</w:t>
      </w:r>
    </w:p>
  </w:footnote>
  <w:footnote w:id="237">
    <w:p w14:paraId="748D41A9" w14:textId="77777777" w:rsidR="006D5124" w:rsidRDefault="00000000" w:rsidP="00440CAB">
      <w:pPr>
        <w:pStyle w:val="Footnote"/>
        <w:bidi/>
      </w:pPr>
      <w:r>
        <w:rPr>
          <w:rStyle w:val="ac"/>
          <w:rtl/>
        </w:rPr>
        <w:footnoteRef/>
      </w:r>
      <w:r>
        <w:rPr>
          <w:rtl/>
        </w:rPr>
        <w:t>ויש שפי' דר' יוסי ס"ל דמשפחת גרים אינו פוסל לכהונה. אבל ראב"י ס"ל דמשפחת גרים פוסל לכהונה בבת גר וגיורת. וע"כ דהיכא דאמו מישראל מהני קדושת ישראל של האם לתת שם ישראל, ולא קהל גרים. והגמ' מסתפקת דאף בת גר וגיורת נהי דיש לו 'פסול גר', מ"מ בגדרי קהל הוה קהל [ליאסר בממזר]. דגדרי קהל ע"כ הולך אחר הזכר (ע' בסמוך).</w:t>
      </w:r>
    </w:p>
  </w:footnote>
  <w:footnote w:id="238">
    <w:p w14:paraId="6A1CD4CC" w14:textId="77777777" w:rsidR="006D5124" w:rsidRDefault="00000000" w:rsidP="00440CAB">
      <w:pPr>
        <w:pStyle w:val="Footnote"/>
        <w:bidi/>
      </w:pPr>
      <w:r>
        <w:rPr>
          <w:rStyle w:val="ac"/>
          <w:rtl/>
        </w:rPr>
        <w:footnoteRef/>
      </w:r>
      <w:r>
        <w:rPr>
          <w:rtl/>
        </w:rPr>
        <w:t>ויל"פ ד'קהל' תלי בקדושת ישראל, והוה דבר חיובי. ומי שאין לו קדושה רשאי לינשא לפסולים. ואילו איסור גיורת לכהן הוה מחמת 'פגם' שבאה מהנכרי, וכשאמה מישראל היא כשירה [בהעדר] דאין לה פגם.</w:t>
      </w:r>
    </w:p>
    <w:p w14:paraId="6F1C7F3B" w14:textId="77777777" w:rsidR="006D5124" w:rsidRDefault="00000000" w:rsidP="00440CAB">
      <w:pPr>
        <w:pStyle w:val="Footnote"/>
        <w:bidi/>
      </w:pPr>
      <w:r>
        <w:rPr>
          <w:rtl/>
        </w:rPr>
        <w:tab/>
        <w:t>ולל"ב דרש"י הוה להיפך, דהיתר לכהונה הוה טפי מגדרי קהל דישראל בעלמא. ומש"ה גדרי קהל שייך לשון כשרות, וגדרי כהונה הוה תוספת קדושה.</w:t>
      </w:r>
    </w:p>
  </w:footnote>
  <w:footnote w:id="239">
    <w:p w14:paraId="3349F491" w14:textId="77777777" w:rsidR="006D5124" w:rsidRDefault="00000000" w:rsidP="00440CAB">
      <w:pPr>
        <w:pStyle w:val="Footnote"/>
        <w:bidi/>
      </w:pPr>
      <w:r>
        <w:rPr>
          <w:rStyle w:val="ac"/>
          <w:rtl/>
        </w:rPr>
        <w:footnoteRef/>
      </w:r>
      <w:r>
        <w:rPr>
          <w:rtl/>
        </w:rPr>
        <w:t>ו</w:t>
      </w:r>
      <w:r>
        <w:rPr>
          <w:b/>
          <w:bCs/>
          <w:rtl/>
        </w:rPr>
        <w:t>ה"ה</w:t>
      </w:r>
      <w:r>
        <w:rPr>
          <w:rtl/>
        </w:rPr>
        <w:t xml:space="preserve"> ציין מקורו מהא דעכו"ם הבא על בת ישראל, הבת חשיבא ישראל. ואסורה בממזר.</w:t>
      </w:r>
    </w:p>
  </w:footnote>
  <w:footnote w:id="240">
    <w:p w14:paraId="37383B83" w14:textId="77777777" w:rsidR="006D5124" w:rsidRDefault="00000000" w:rsidP="00440CAB">
      <w:pPr>
        <w:pStyle w:val="Footnote"/>
        <w:bidi/>
      </w:pPr>
      <w:r>
        <w:rPr>
          <w:rStyle w:val="ac"/>
          <w:rtl/>
        </w:rPr>
        <w:footnoteRef/>
      </w:r>
      <w:r>
        <w:rPr>
          <w:rtl/>
        </w:rPr>
        <w:t>וה</w:t>
      </w:r>
      <w:r>
        <w:rPr>
          <w:b/>
          <w:bCs/>
          <w:rtl/>
        </w:rPr>
        <w:t>ר"ן</w:t>
      </w:r>
      <w:r>
        <w:rPr>
          <w:rtl/>
        </w:rPr>
        <w:t xml:space="preserve"> כ' דבשלמא עכו"ם הבא על בת ישראל, כיון דאינו מיוחס לעכו"ם, דינו כישראל גמור ואסור בממזרת. אבל בגר [דהוה ישראל] הבן מתייחס אחריו והוה גר.</w:t>
      </w:r>
    </w:p>
  </w:footnote>
  <w:footnote w:id="241">
    <w:p w14:paraId="034FEC75" w14:textId="77777777" w:rsidR="006D5124" w:rsidRDefault="00000000" w:rsidP="00440CAB">
      <w:pPr>
        <w:pStyle w:val="Footnote"/>
        <w:bidi/>
      </w:pPr>
      <w:r>
        <w:rPr>
          <w:rStyle w:val="ac"/>
          <w:rtl/>
        </w:rPr>
        <w:footnoteRef/>
      </w:r>
      <w:r>
        <w:rPr>
          <w:rtl/>
        </w:rPr>
        <w:t>דתנן (קידושין סו:) כל מקום שיש קידושין ואין עבירה הולד הולך אחר הזכר. [אך בגמ' שם סז. מבואר דהך כללא לאו דוקא]. וה</w:t>
      </w:r>
      <w:r>
        <w:rPr>
          <w:b/>
          <w:bCs/>
          <w:rtl/>
        </w:rPr>
        <w:t>בי"ש</w:t>
      </w:r>
      <w:r>
        <w:rPr>
          <w:rtl/>
        </w:rPr>
        <w:t xml:space="preserve"> (ד לז) כתב דבגר לא נאמר הך כלל [דאחר הזכר], דהא גר נושא ממזרת [ויש קידושין ואין עבירה], ושדינן בתר הפגום.</w:t>
      </w:r>
    </w:p>
  </w:footnote>
  <w:footnote w:id="242">
    <w:p w14:paraId="2C2EEC24" w14:textId="77777777" w:rsidR="006D5124" w:rsidRDefault="00000000" w:rsidP="00440CAB">
      <w:pPr>
        <w:pStyle w:val="Footnote"/>
        <w:bidi/>
      </w:pPr>
      <w:r>
        <w:rPr>
          <w:rStyle w:val="ac"/>
          <w:rtl/>
        </w:rPr>
        <w:footnoteRef/>
      </w:r>
      <w:r>
        <w:rPr>
          <w:rtl/>
        </w:rPr>
        <w:t>וכן מבואר בתוס' (קידושין עד:).</w:t>
      </w:r>
    </w:p>
  </w:footnote>
  <w:footnote w:id="243">
    <w:p w14:paraId="1F25FE4B" w14:textId="77777777" w:rsidR="006D5124" w:rsidRDefault="00000000" w:rsidP="00440CAB">
      <w:pPr>
        <w:pStyle w:val="Footnote"/>
        <w:bidi/>
      </w:pPr>
      <w:r>
        <w:rPr>
          <w:rStyle w:val="ac"/>
          <w:rtl/>
        </w:rPr>
        <w:footnoteRef/>
      </w:r>
      <w:r>
        <w:rPr>
          <w:rtl/>
        </w:rPr>
        <w:t>וה</w:t>
      </w:r>
      <w:r>
        <w:rPr>
          <w:b/>
          <w:bCs/>
          <w:rtl/>
        </w:rPr>
        <w:t>ט"ז</w:t>
      </w:r>
      <w:r>
        <w:rPr>
          <w:rtl/>
        </w:rPr>
        <w:t xml:space="preserve"> (ד יג) כת' דכיון דאין עליו גיות כלל, ממילא הוה ישראל. וה</w:t>
      </w:r>
      <w:r>
        <w:rPr>
          <w:b/>
          <w:bCs/>
          <w:rtl/>
        </w:rPr>
        <w:t>גר"א</w:t>
      </w:r>
      <w:r>
        <w:rPr>
          <w:rtl/>
        </w:rPr>
        <w:t xml:space="preserve"> (ד נב) ביאר דאפי' לכהונה כשר ע"י אמו. וכן איתא (לעיל מה:) דכיון דאמו מישראל מקרב אחיך קרינן ביה.</w:t>
      </w:r>
    </w:p>
  </w:footnote>
  <w:footnote w:id="244">
    <w:p w14:paraId="0F994C3B" w14:textId="77777777" w:rsidR="006D5124" w:rsidRDefault="00000000" w:rsidP="00440CAB">
      <w:pPr>
        <w:pStyle w:val="Footnote"/>
        <w:bidi/>
      </w:pPr>
      <w:r>
        <w:rPr>
          <w:rStyle w:val="ac"/>
          <w:rtl/>
        </w:rPr>
        <w:footnoteRef/>
      </w:r>
      <w:r>
        <w:rPr>
          <w:rtl/>
        </w:rPr>
        <w:t>והגר"ח הביא דמבואר (בכורות מז.) מבואר דנכרי הבא על בת לוי נחשב הולד לוי, דכיון דנולד מלויה ממילא יש דין לוי [ולא תלי' בדין משפחה].</w:t>
      </w:r>
    </w:p>
  </w:footnote>
  <w:footnote w:id="245">
    <w:p w14:paraId="070E23C4" w14:textId="77777777" w:rsidR="006D5124" w:rsidRDefault="00000000" w:rsidP="00440CAB">
      <w:pPr>
        <w:pStyle w:val="Footnote"/>
        <w:bidi/>
      </w:pPr>
      <w:r>
        <w:rPr>
          <w:rStyle w:val="ac"/>
          <w:rtl/>
        </w:rPr>
        <w:footnoteRef/>
      </w:r>
      <w:r>
        <w:rPr>
          <w:rtl/>
        </w:rPr>
        <w:t>והקשה דגר הוה העדר קדושת קהל, ואין בזה סתירה לגדר קהל. ולכן פי' דעצם מה שמיוחס למשפחת אביו, עי"ז יצא ממציאות האם, ואינו בכלל דיני האם.</w:t>
      </w:r>
    </w:p>
  </w:footnote>
  <w:footnote w:id="246">
    <w:p w14:paraId="447ECFC0" w14:textId="77777777" w:rsidR="006D5124" w:rsidRDefault="00000000" w:rsidP="00440CAB">
      <w:pPr>
        <w:pStyle w:val="Footnote"/>
        <w:bidi/>
      </w:pPr>
      <w:r>
        <w:rPr>
          <w:rStyle w:val="ac"/>
          <w:rtl/>
        </w:rPr>
        <w:footnoteRef/>
      </w:r>
      <w:r>
        <w:rPr>
          <w:rtl/>
        </w:rPr>
        <w:t>וכן ה</w:t>
      </w:r>
      <w:r>
        <w:rPr>
          <w:b/>
          <w:bCs/>
          <w:rtl/>
        </w:rPr>
        <w:t>ריטב"א</w:t>
      </w:r>
      <w:r>
        <w:rPr>
          <w:rtl/>
        </w:rPr>
        <w:t xml:space="preserve"> בסוגיין כתב דפשטינן כשרות בלחוד איתוספה, וכן הילכתא [וכל"ק דרש"י].</w:t>
      </w:r>
    </w:p>
  </w:footnote>
  <w:footnote w:id="247">
    <w:p w14:paraId="4FF4BF68" w14:textId="77777777" w:rsidR="006D5124" w:rsidRDefault="00000000" w:rsidP="00440CAB">
      <w:pPr>
        <w:pStyle w:val="Footnote"/>
        <w:bidi/>
      </w:pPr>
      <w:r>
        <w:rPr>
          <w:rStyle w:val="ac"/>
          <w:rtl/>
        </w:rPr>
        <w:footnoteRef/>
      </w:r>
      <w:r>
        <w:rPr>
          <w:rtl/>
        </w:rPr>
        <w:t>ויש שהביאו דה</w:t>
      </w:r>
      <w:r>
        <w:rPr>
          <w:b/>
          <w:bCs/>
          <w:rtl/>
        </w:rPr>
        <w:t>רמב"ם</w:t>
      </w:r>
      <w:r>
        <w:rPr>
          <w:rtl/>
        </w:rPr>
        <w:t xml:space="preserve"> (תרומות ז יג) כת' 'בת גרים', ומשמע כל"ב דרש"י.</w:t>
      </w:r>
    </w:p>
  </w:footnote>
  <w:footnote w:id="248">
    <w:p w14:paraId="7B5FDDA2" w14:textId="77777777" w:rsidR="006D5124" w:rsidRDefault="00000000" w:rsidP="00440CAB">
      <w:pPr>
        <w:pStyle w:val="Footnote"/>
        <w:bidi/>
      </w:pPr>
      <w:r>
        <w:rPr>
          <w:rStyle w:val="ac"/>
          <w:rtl/>
        </w:rPr>
        <w:footnoteRef/>
      </w:r>
      <w:r>
        <w:rPr>
          <w:rtl/>
        </w:rPr>
        <w:t>וכן ה</w:t>
      </w:r>
      <w:r>
        <w:rPr>
          <w:b/>
          <w:bCs/>
          <w:rtl/>
        </w:rPr>
        <w:t>גר"ח</w:t>
      </w:r>
      <w:r>
        <w:rPr>
          <w:rtl/>
        </w:rPr>
        <w:t xml:space="preserve"> (שם) כתב דלר' יוסי היתר כהונה לא תליא בדין קהל, ולכן לר' יוסי בת גרים מותרת בכהונה. אבל לראב"י דהיתר כהונה תליא בגדר קהל, ובזה מבואר בסוגיין דסגי באמו מישראל להחשב קהל. ומדראב"י נשמע לר' יוסי.</w:t>
      </w:r>
    </w:p>
  </w:footnote>
  <w:footnote w:id="249">
    <w:p w14:paraId="27C67C6D" w14:textId="77777777" w:rsidR="006D5124" w:rsidRDefault="00000000" w:rsidP="00440CAB">
      <w:pPr>
        <w:pStyle w:val="Footnote"/>
        <w:bidi/>
      </w:pPr>
      <w:r>
        <w:rPr>
          <w:rStyle w:val="ac"/>
          <w:rtl/>
        </w:rPr>
        <w:footnoteRef/>
      </w:r>
      <w:r>
        <w:rPr>
          <w:rtl/>
        </w:rPr>
        <w:t>ויל"פ דלראב"י יש שם פסול משום קהל גרים [וע"י אמו מישראל לא הוה קהל גרים]. אבל לר' יוסי גדר גיורת לא שייך כלל מחמת 'כלל'.</w:t>
      </w:r>
    </w:p>
  </w:footnote>
  <w:footnote w:id="250">
    <w:p w14:paraId="04A01CB8" w14:textId="77777777" w:rsidR="006D5124" w:rsidRDefault="00000000" w:rsidP="00440CAB">
      <w:pPr>
        <w:pStyle w:val="Footnote"/>
        <w:bidi/>
      </w:pPr>
      <w:r>
        <w:rPr>
          <w:rStyle w:val="ac"/>
          <w:rtl/>
        </w:rPr>
        <w:footnoteRef/>
      </w:r>
      <w:r>
        <w:rPr>
          <w:rtl/>
        </w:rPr>
        <w:t>וצ"ע דנימא דקרא לחדש דלאו בקדושתיה קאי. [וצ"ל דלא ניח"ל לפרש כן].</w:t>
      </w:r>
    </w:p>
  </w:footnote>
  <w:footnote w:id="251">
    <w:p w14:paraId="0D7A7E63" w14:textId="77777777" w:rsidR="006D5124" w:rsidRDefault="00000000" w:rsidP="00440CAB">
      <w:pPr>
        <w:pStyle w:val="Footnote"/>
        <w:bidi/>
      </w:pPr>
      <w:r>
        <w:rPr>
          <w:rStyle w:val="ac"/>
          <w:rtl/>
        </w:rPr>
        <w:footnoteRef/>
      </w:r>
      <w:r>
        <w:rPr>
          <w:rtl/>
        </w:rPr>
        <w:t>וה</w:t>
      </w:r>
      <w:r>
        <w:rPr>
          <w:b/>
          <w:bCs/>
          <w:rtl/>
        </w:rPr>
        <w:t xml:space="preserve">רמב"ן </w:t>
      </w:r>
      <w:r>
        <w:rPr>
          <w:rtl/>
        </w:rPr>
        <w:t>הק' אמאי ה</w:t>
      </w:r>
      <w:r>
        <w:rPr>
          <w:b/>
          <w:bCs/>
          <w:rtl/>
        </w:rPr>
        <w:t>רי"ף</w:t>
      </w:r>
      <w:r>
        <w:rPr>
          <w:rtl/>
        </w:rPr>
        <w:t xml:space="preserve"> השמיט המח', הרי נפק"מ האם תחשב נשואה ליורשה וכו'. אלא דסתם [בכתובות] דמהני חופה בכל אופן.</w:t>
      </w:r>
    </w:p>
  </w:footnote>
  <w:footnote w:id="252">
    <w:p w14:paraId="2F4F50A4" w14:textId="77777777" w:rsidR="006D5124" w:rsidRDefault="00000000" w:rsidP="00440CAB">
      <w:pPr>
        <w:pStyle w:val="Footnote"/>
        <w:bidi/>
      </w:pPr>
      <w:r>
        <w:rPr>
          <w:rStyle w:val="ac"/>
          <w:rtl/>
        </w:rPr>
        <w:footnoteRef/>
      </w:r>
      <w:r>
        <w:rPr>
          <w:rtl/>
        </w:rPr>
        <w:t>ולתוס' צ"ל דלרש"י תליא בדחיית הגמ' לרמי בר חמא.</w:t>
      </w:r>
    </w:p>
  </w:footnote>
  <w:footnote w:id="253">
    <w:p w14:paraId="10D571A8" w14:textId="77777777" w:rsidR="006D5124" w:rsidRDefault="00000000" w:rsidP="00440CAB">
      <w:pPr>
        <w:pStyle w:val="Footnote"/>
        <w:bidi/>
      </w:pPr>
      <w:r>
        <w:rPr>
          <w:rStyle w:val="ac"/>
          <w:rtl/>
        </w:rPr>
        <w:footnoteRef/>
      </w:r>
      <w:r>
        <w:rPr>
          <w:rtl/>
        </w:rPr>
        <w:t>ולפ"ז לכאו' מבואר ברמב"ם דחופה אינה קונה. [וה</w:t>
      </w:r>
      <w:r>
        <w:rPr>
          <w:b/>
          <w:bCs/>
          <w:rtl/>
        </w:rPr>
        <w:t>ר"ן</w:t>
      </w:r>
      <w:r>
        <w:rPr>
          <w:rtl/>
        </w:rPr>
        <w:t xml:space="preserve"> (קידושין ה. א: בדה"ר) כת' דלא מצא מה דעת הרמב"ם אי חופה קונה. וכת' דדבריו מטין שחופה אינו קונה].</w:t>
      </w:r>
    </w:p>
  </w:footnote>
  <w:footnote w:id="254">
    <w:p w14:paraId="6775F7D8" w14:textId="77777777" w:rsidR="006D5124" w:rsidRDefault="00000000" w:rsidP="00440CAB">
      <w:pPr>
        <w:pStyle w:val="Footnote"/>
        <w:bidi/>
      </w:pPr>
      <w:r>
        <w:rPr>
          <w:rStyle w:val="ac"/>
          <w:rtl/>
        </w:rPr>
        <w:footnoteRef/>
      </w:r>
      <w:r>
        <w:rPr>
          <w:rtl/>
        </w:rPr>
        <w:t>ויל"פ דהא דשמואל פליג בחופה דקודם קידושין, היינו משום דלא נחשב מציאות של חופה.</w:t>
      </w:r>
    </w:p>
  </w:footnote>
  <w:footnote w:id="255">
    <w:p w14:paraId="33B2140D" w14:textId="77777777" w:rsidR="006D5124" w:rsidRDefault="00000000" w:rsidP="00440CAB">
      <w:pPr>
        <w:pStyle w:val="Footnote"/>
        <w:bidi/>
      </w:pPr>
      <w:r>
        <w:rPr>
          <w:rStyle w:val="ac"/>
          <w:rtl/>
        </w:rPr>
        <w:footnoteRef/>
      </w:r>
      <w:r>
        <w:rPr>
          <w:rtl/>
        </w:rPr>
        <w:t>ולכאורה הוה כעין אישות דבני נח. [ואף הגירושין תלי בהסכמה, וכעין גירושין דבני נח].</w:t>
      </w:r>
    </w:p>
  </w:footnote>
  <w:footnote w:id="256">
    <w:p w14:paraId="51B816DB" w14:textId="77777777" w:rsidR="006D5124" w:rsidRDefault="00000000" w:rsidP="00440CAB">
      <w:pPr>
        <w:pStyle w:val="Footnote"/>
        <w:bidi/>
      </w:pPr>
      <w:r>
        <w:rPr>
          <w:rStyle w:val="ac"/>
          <w:rtl/>
        </w:rPr>
        <w:footnoteRef/>
      </w:r>
      <w:r>
        <w:rPr>
          <w:rtl/>
        </w:rPr>
        <w:t>בפשוטו הוה חסרון רק ב'מעשה הנישואין', דחופה אינה מעשה נישואין, כיון דאינה עומדת [ע"פ דין] ליבעל. [וי"ל דזה תי' הרמב"ן]. אבל משמע בקושיית הרמב"ן דהחסרון חופה לפסולות דל"ש עצם הנישואין, כיון דאסורה לביאה.</w:t>
      </w:r>
    </w:p>
  </w:footnote>
  <w:footnote w:id="257">
    <w:p w14:paraId="1E51AB20" w14:textId="77777777" w:rsidR="006D5124" w:rsidRDefault="00000000" w:rsidP="00440CAB">
      <w:pPr>
        <w:pStyle w:val="Footnote"/>
        <w:bidi/>
      </w:pPr>
      <w:r>
        <w:rPr>
          <w:rStyle w:val="ac"/>
          <w:rtl/>
        </w:rPr>
        <w:footnoteRef/>
      </w:r>
      <w:r>
        <w:rPr>
          <w:rtl/>
        </w:rPr>
        <w:t>ועוד הביא הריטב"א י"מ דמדאורייתא לכו"ע יש חופה לפסולות, וסברת שמואל מדרבנן.</w:t>
      </w:r>
    </w:p>
  </w:footnote>
  <w:footnote w:id="258">
    <w:p w14:paraId="3E1E9CC1" w14:textId="77777777" w:rsidR="006D5124" w:rsidRDefault="00000000" w:rsidP="00440CAB">
      <w:pPr>
        <w:pStyle w:val="Footnote"/>
        <w:bidi/>
      </w:pPr>
      <w:r>
        <w:rPr>
          <w:rStyle w:val="ac"/>
          <w:rtl/>
        </w:rPr>
        <w:footnoteRef/>
      </w:r>
      <w:r>
        <w:rPr>
          <w:rtl/>
        </w:rPr>
        <w:t>וה</w:t>
      </w:r>
      <w:r>
        <w:rPr>
          <w:b/>
          <w:bCs/>
          <w:rtl/>
        </w:rPr>
        <w:t>בי"מ</w:t>
      </w:r>
      <w:r>
        <w:rPr>
          <w:rtl/>
        </w:rPr>
        <w:t xml:space="preserve"> (סא) חילק דרק לענין לטמא וליורשה וכו' ס"ל לרמב"ם דלא קנה, אבל נחשבת נשואה דיכול לבוא עליה בלא חופה נוספת. וה</w:t>
      </w:r>
      <w:r>
        <w:rPr>
          <w:b/>
          <w:bCs/>
          <w:rtl/>
        </w:rPr>
        <w:t>גרנ"ט</w:t>
      </w:r>
      <w:r>
        <w:rPr>
          <w:rtl/>
        </w:rPr>
        <w:t xml:space="preserve"> (ריש כתובות) כתב דמסתבר להיפך, דלענין גדרי הממון יחשב נישואין, ורק לא לענין גדרי האישות.</w:t>
      </w:r>
    </w:p>
  </w:footnote>
  <w:footnote w:id="259">
    <w:p w14:paraId="37705F72" w14:textId="77777777" w:rsidR="006D5124" w:rsidRDefault="00000000" w:rsidP="00440CAB">
      <w:pPr>
        <w:pStyle w:val="Footnote"/>
        <w:bidi/>
      </w:pPr>
      <w:r>
        <w:rPr>
          <w:rStyle w:val="ac"/>
          <w:rtl/>
        </w:rPr>
        <w:footnoteRef/>
      </w:r>
      <w:r>
        <w:rPr>
          <w:rtl/>
        </w:rPr>
        <w:t>אך ה</w:t>
      </w:r>
      <w:r>
        <w:rPr>
          <w:b/>
          <w:bCs/>
          <w:rtl/>
        </w:rPr>
        <w:t>רא"ש</w:t>
      </w:r>
      <w:r>
        <w:rPr>
          <w:rtl/>
        </w:rPr>
        <w:t xml:space="preserve"> (ושא"ר שם) פי' את הספק באופן אחר.</w:t>
      </w:r>
    </w:p>
  </w:footnote>
  <w:footnote w:id="260">
    <w:p w14:paraId="6D0A6F41" w14:textId="77777777" w:rsidR="006D5124" w:rsidRDefault="00000000" w:rsidP="00440CAB">
      <w:pPr>
        <w:pStyle w:val="Footnote"/>
        <w:bidi/>
      </w:pPr>
      <w:r>
        <w:rPr>
          <w:rStyle w:val="ac"/>
          <w:rtl/>
        </w:rPr>
        <w:footnoteRef/>
      </w:r>
      <w:r>
        <w:rPr>
          <w:rtl/>
        </w:rPr>
        <w:t>ולכאו' לפ"ז חופת נדה יהני באופן שלא ידע שהיא נדה.</w:t>
      </w:r>
    </w:p>
  </w:footnote>
  <w:footnote w:id="261">
    <w:p w14:paraId="445AFE75" w14:textId="77777777" w:rsidR="006D5124" w:rsidRDefault="00000000" w:rsidP="00440CAB">
      <w:pPr>
        <w:pStyle w:val="Footnote"/>
        <w:bidi/>
      </w:pPr>
      <w:r>
        <w:rPr>
          <w:rStyle w:val="ac"/>
          <w:rtl/>
        </w:rPr>
        <w:footnoteRef/>
      </w:r>
      <w:r>
        <w:rPr>
          <w:rtl/>
        </w:rPr>
        <w:t>כן דייק ה</w:t>
      </w:r>
      <w:r>
        <w:rPr>
          <w:b/>
          <w:bCs/>
          <w:rtl/>
        </w:rPr>
        <w:t>שעה"מ</w:t>
      </w:r>
      <w:r>
        <w:rPr>
          <w:rtl/>
        </w:rPr>
        <w:t xml:space="preserve"> (חופת חתנים ב) מדברי התוס' [וכ"כ ב</w:t>
      </w:r>
      <w:r>
        <w:rPr>
          <w:b/>
          <w:bCs/>
          <w:rtl/>
        </w:rPr>
        <w:t>תוס' ריה"ז</w:t>
      </w:r>
      <w:r>
        <w:rPr>
          <w:rtl/>
        </w:rPr>
        <w:t xml:space="preserve"> שם]. ויל"ד אי תלי בספק הגמ' (קידושין י.) האם קידושי ביאה אירוסין עושה או נישואין, וקי"ל דאירוסין עושה.</w:t>
      </w:r>
    </w:p>
  </w:footnote>
  <w:footnote w:id="262">
    <w:p w14:paraId="71E0B36E" w14:textId="77777777" w:rsidR="006D5124" w:rsidRDefault="00000000" w:rsidP="00440CAB">
      <w:pPr>
        <w:pStyle w:val="Footnote"/>
        <w:bidi/>
      </w:pPr>
      <w:r>
        <w:rPr>
          <w:rStyle w:val="ac"/>
          <w:rtl/>
        </w:rPr>
        <w:footnoteRef/>
      </w:r>
      <w:r>
        <w:rPr>
          <w:rtl/>
        </w:rPr>
        <w:t>ויל"ד האם כוונתו דהקנין נעשית רק ע"י דהוה נשואה, או דבסתמא דעתם לתרוייהו, וע"י החופה קנה אירוסין ונישואין.</w:t>
      </w:r>
    </w:p>
  </w:footnote>
  <w:footnote w:id="263">
    <w:p w14:paraId="54507680" w14:textId="77777777" w:rsidR="006D5124" w:rsidRDefault="00000000" w:rsidP="00440CAB">
      <w:pPr>
        <w:pStyle w:val="Footnote"/>
        <w:bidi/>
      </w:pPr>
      <w:r>
        <w:rPr>
          <w:rStyle w:val="ac"/>
          <w:rtl/>
        </w:rPr>
        <w:footnoteRef/>
      </w:r>
      <w:r>
        <w:rPr>
          <w:rtl/>
        </w:rPr>
        <w:t>וה</w:t>
      </w:r>
      <w:r>
        <w:rPr>
          <w:b/>
          <w:bCs/>
          <w:rtl/>
        </w:rPr>
        <w:t>מהרש"א</w:t>
      </w:r>
      <w:r>
        <w:rPr>
          <w:rtl/>
        </w:rPr>
        <w:t xml:space="preserve"> הקשה מ"ש מאוכלת מכח אביה. ותי' דהכא אוכלת מב' צדדים, אביה ובעלה. ועוד דבהגעת זמן ה"ל כמו נשואה דלא נפסלה אם כבר אכלה.</w:t>
      </w:r>
    </w:p>
  </w:footnote>
  <w:footnote w:id="264">
    <w:p w14:paraId="2DDEE9F0" w14:textId="77777777" w:rsidR="006D5124" w:rsidRDefault="00000000" w:rsidP="00440CAB">
      <w:pPr>
        <w:pStyle w:val="Footnote"/>
        <w:bidi/>
      </w:pPr>
      <w:r>
        <w:rPr>
          <w:rStyle w:val="ac"/>
          <w:rtl/>
        </w:rPr>
        <w:footnoteRef/>
      </w:r>
      <w:r>
        <w:rPr>
          <w:rtl/>
        </w:rPr>
        <w:t>וכ"כ ה</w:t>
      </w:r>
      <w:r>
        <w:rPr>
          <w:b/>
          <w:bCs/>
          <w:rtl/>
        </w:rPr>
        <w:t>תוס' מהר"ם ור"פ</w:t>
      </w:r>
      <w:r>
        <w:rPr>
          <w:rtl/>
        </w:rPr>
        <w:t xml:space="preserve"> דפסול משתמרת לביאה פסולה הוי מדרבנן, וכך נראה להם לחכמים לומר דחופה דקרובה לביאה פסלה טפי מקידושין. [וביאר דשמואל ס"ל דלא גזרינן חופה אטו ביאה].</w:t>
      </w:r>
    </w:p>
  </w:footnote>
  <w:footnote w:id="265">
    <w:p w14:paraId="5BC16311" w14:textId="77777777" w:rsidR="006D5124" w:rsidRDefault="00000000" w:rsidP="00440CAB">
      <w:pPr>
        <w:pStyle w:val="Footnote"/>
        <w:bidi/>
      </w:pPr>
      <w:r>
        <w:rPr>
          <w:rStyle w:val="ac"/>
          <w:rtl/>
        </w:rPr>
        <w:footnoteRef/>
      </w:r>
      <w:r>
        <w:rPr>
          <w:rtl/>
        </w:rPr>
        <w:t>ועפ"ז יתכן דלא גזרו לפסול לכהונה, אלא לתרומה. [אך בגמ' לק' סח: לכאו' מבואר דתלי הא בהא].</w:t>
      </w:r>
    </w:p>
  </w:footnote>
  <w:footnote w:id="266">
    <w:p w14:paraId="25027CF0" w14:textId="77777777" w:rsidR="006D5124" w:rsidRDefault="00000000" w:rsidP="00440CAB">
      <w:pPr>
        <w:pStyle w:val="Footnote"/>
        <w:bidi/>
      </w:pPr>
      <w:r>
        <w:rPr>
          <w:rStyle w:val="ac"/>
          <w:rtl/>
        </w:rPr>
        <w:footnoteRef/>
      </w:r>
      <w:r>
        <w:rPr>
          <w:rtl/>
        </w:rPr>
        <w:t>דחל פסול מחמת שהיא משתמרת ומיוחדת לפסול. [וע' בצריכותא דהגמ' בסמוך].</w:t>
      </w:r>
    </w:p>
  </w:footnote>
  <w:footnote w:id="267">
    <w:p w14:paraId="6B7FBD08" w14:textId="77777777" w:rsidR="006D5124" w:rsidRDefault="00000000" w:rsidP="00440CAB">
      <w:pPr>
        <w:pStyle w:val="Footnote"/>
        <w:bidi/>
      </w:pPr>
      <w:r>
        <w:rPr>
          <w:rStyle w:val="ac"/>
          <w:rtl/>
        </w:rPr>
        <w:footnoteRef/>
      </w:r>
      <w:r>
        <w:rPr>
          <w:rtl/>
        </w:rPr>
        <w:t>[גבי הא דנשואה אינה חוזרת לבית אביה, ונחשב אישתני גופה].</w:t>
      </w:r>
    </w:p>
  </w:footnote>
  <w:footnote w:id="268">
    <w:p w14:paraId="1E83BE70" w14:textId="77777777" w:rsidR="006D5124" w:rsidRDefault="00000000" w:rsidP="00440CAB">
      <w:pPr>
        <w:pStyle w:val="Footnote"/>
        <w:bidi/>
      </w:pPr>
      <w:r>
        <w:rPr>
          <w:rStyle w:val="ac"/>
          <w:rtl/>
        </w:rPr>
        <w:footnoteRef/>
      </w:r>
      <w:r>
        <w:rPr>
          <w:rtl/>
        </w:rPr>
        <w:t>[וצ"ב כוונתו, וכי נחשב דעבר באיסור ביאה, וילקה משום לא יבא. אלא דנחשב קירוב כביאה, ושם 'זונה' לא תליא במעשה האיסור].</w:t>
      </w:r>
    </w:p>
    <w:p w14:paraId="3F2DA322" w14:textId="77777777" w:rsidR="006D5124" w:rsidRDefault="00000000" w:rsidP="00440CAB">
      <w:pPr>
        <w:pStyle w:val="Footnote"/>
        <w:bidi/>
      </w:pPr>
      <w:r>
        <w:rPr>
          <w:rtl/>
        </w:rPr>
        <w:tab/>
        <w:t xml:space="preserve">והשעה"מ הקשה מדברי </w:t>
      </w:r>
      <w:r>
        <w:rPr>
          <w:b/>
          <w:bCs/>
          <w:rtl/>
        </w:rPr>
        <w:t>תוס</w:t>
      </w:r>
      <w:r>
        <w:rPr>
          <w:rtl/>
        </w:rPr>
        <w:t>' (לקמן צז. ד"ה עריות) שהקש' דמשמע בקרא דאיסור אשה ובתה משום 'דגלי ערות שניהם', אבל נכנסה לחופה ולא נבעלה תהא מותרת [וע' תוס' ג.]. והקשה השעה"מ נימא דנחשב שגלי ערוותה ע"י החופה.</w:t>
      </w:r>
    </w:p>
  </w:footnote>
  <w:footnote w:id="269">
    <w:p w14:paraId="54D81E06" w14:textId="77777777" w:rsidR="006D5124" w:rsidRDefault="00000000" w:rsidP="00440CAB">
      <w:pPr>
        <w:pStyle w:val="Footnote"/>
        <w:bidi/>
      </w:pPr>
      <w:r>
        <w:rPr>
          <w:rStyle w:val="ac"/>
          <w:rtl/>
        </w:rPr>
        <w:footnoteRef/>
      </w:r>
      <w:r>
        <w:rPr>
          <w:rtl/>
        </w:rPr>
        <w:t>וע"י אישות לפסול נחשבת זונה. [ויל"ד כשנעשה פצוע דכא, אמאי אינו פוסל את אשתו, כיון שנשואה לפסול. ולא מסתבר דתליא ב'מעשה הנישואין'. וצ"ל דמהני לזה אישות הכשרות הקודמת, וצ"ב].</w:t>
      </w:r>
    </w:p>
  </w:footnote>
  <w:footnote w:id="270">
    <w:p w14:paraId="0204C1BF" w14:textId="77777777" w:rsidR="006D5124" w:rsidRDefault="00000000" w:rsidP="00440CAB">
      <w:pPr>
        <w:pStyle w:val="Footnote"/>
        <w:bidi/>
      </w:pPr>
      <w:r>
        <w:rPr>
          <w:rStyle w:val="ac"/>
          <w:rtl/>
        </w:rPr>
        <w:footnoteRef/>
      </w:r>
      <w:r>
        <w:rPr>
          <w:rtl/>
        </w:rPr>
        <w:t>ובשלמא לענין דיצאה מבית אביה, וכן לא נחשבת בתולה לענין מאתיים, תליא בגדרי האישות. אבל ליחשב 'נבעלה לזר' לא מצאנו.</w:t>
      </w:r>
    </w:p>
  </w:footnote>
  <w:footnote w:id="271">
    <w:p w14:paraId="0B896FA4" w14:textId="77777777" w:rsidR="006D5124" w:rsidRDefault="00000000" w:rsidP="00440CAB">
      <w:pPr>
        <w:pStyle w:val="Footnote"/>
        <w:bidi/>
      </w:pPr>
      <w:r>
        <w:rPr>
          <w:rStyle w:val="ac"/>
          <w:rtl/>
        </w:rPr>
        <w:footnoteRef/>
      </w:r>
      <w:r>
        <w:rPr>
          <w:rtl/>
        </w:rPr>
        <w:t>וכתובתה מנה, וכ"פ ה</w:t>
      </w:r>
      <w:r>
        <w:rPr>
          <w:b/>
          <w:bCs/>
          <w:rtl/>
        </w:rPr>
        <w:t>רמב"ם</w:t>
      </w:r>
      <w:r>
        <w:rPr>
          <w:rtl/>
        </w:rPr>
        <w:t xml:space="preserve"> (אישות יא ב) אע"פ שהם בתולות הואיל ובחזקת שתבעל וכו' ובין נבעלו ובין לא נבעלו הרי הן כבעולות לכל דבר. [אבל יש </w:t>
      </w:r>
      <w:r>
        <w:rPr>
          <w:b/>
          <w:bCs/>
          <w:rtl/>
        </w:rPr>
        <w:t>ראשונים</w:t>
      </w:r>
      <w:r>
        <w:rPr>
          <w:rtl/>
        </w:rPr>
        <w:t xml:space="preserve"> (רשב"א כתובות יא.) דהוא משום דאין לה חיבת בתולה, כיון דנשאת].</w:t>
      </w:r>
    </w:p>
  </w:footnote>
  <w:footnote w:id="272">
    <w:p w14:paraId="328CA359" w14:textId="77777777" w:rsidR="006D5124" w:rsidRDefault="00000000" w:rsidP="00440CAB">
      <w:pPr>
        <w:pStyle w:val="Footnote"/>
        <w:bidi/>
      </w:pPr>
      <w:r>
        <w:rPr>
          <w:rStyle w:val="ac"/>
          <w:rtl/>
        </w:rPr>
        <w:footnoteRef/>
      </w:r>
      <w:r>
        <w:rPr>
          <w:rtl/>
        </w:rPr>
        <w:t>[וצ"ל דנחשב נישואין משום שמיוחדת לביאה דאחר שתגדל].</w:t>
      </w:r>
    </w:p>
  </w:footnote>
  <w:footnote w:id="273">
    <w:p w14:paraId="586363B7" w14:textId="77777777" w:rsidR="006D5124" w:rsidRDefault="00000000" w:rsidP="00440CAB">
      <w:pPr>
        <w:pStyle w:val="Footnote"/>
        <w:bidi/>
      </w:pPr>
      <w:r>
        <w:rPr>
          <w:rStyle w:val="ac"/>
          <w:rtl/>
        </w:rPr>
        <w:footnoteRef/>
      </w:r>
      <w:r>
        <w:rPr>
          <w:rtl/>
        </w:rPr>
        <w:t>וב</w:t>
      </w:r>
      <w:r>
        <w:rPr>
          <w:b/>
          <w:bCs/>
          <w:rtl/>
        </w:rPr>
        <w:t xml:space="preserve">חי' ר"א מן ההר </w:t>
      </w:r>
      <w:r>
        <w:rPr>
          <w:rtl/>
        </w:rPr>
        <w:t>כתב דחופה לא פסלה אלא משום דתחילת ביאה היא.</w:t>
      </w:r>
    </w:p>
  </w:footnote>
  <w:footnote w:id="274">
    <w:p w14:paraId="77F53EA1" w14:textId="77777777" w:rsidR="006D5124" w:rsidRDefault="00000000" w:rsidP="00440CAB">
      <w:pPr>
        <w:pStyle w:val="Footnote"/>
        <w:bidi/>
      </w:pPr>
      <w:r>
        <w:rPr>
          <w:rStyle w:val="ac"/>
          <w:rtl/>
        </w:rPr>
        <w:footnoteRef/>
      </w:r>
      <w:r>
        <w:rPr>
          <w:rtl/>
        </w:rPr>
        <w:t>אף דעיקר טעם משנה אחרונה משום סמפון, מ"מ ס"ל דלא פלוג. [אבל ה</w:t>
      </w:r>
      <w:r>
        <w:rPr>
          <w:b/>
          <w:bCs/>
          <w:rtl/>
        </w:rPr>
        <w:t>רשב"א</w:t>
      </w:r>
      <w:r>
        <w:rPr>
          <w:rtl/>
        </w:rPr>
        <w:t xml:space="preserve"> (שם יא.) כת' דבאופן דל"ש חששות אלו אוכלת].</w:t>
      </w:r>
    </w:p>
  </w:footnote>
  <w:footnote w:id="275">
    <w:p w14:paraId="1670923D" w14:textId="77777777" w:rsidR="006D5124" w:rsidRDefault="00000000" w:rsidP="00440CAB">
      <w:pPr>
        <w:pStyle w:val="Footnote"/>
        <w:bidi/>
      </w:pPr>
      <w:r>
        <w:rPr>
          <w:rStyle w:val="ac"/>
          <w:rtl/>
        </w:rPr>
        <w:footnoteRef/>
      </w:r>
      <w:r>
        <w:rPr>
          <w:rtl/>
        </w:rPr>
        <w:t>וה</w:t>
      </w:r>
      <w:r>
        <w:rPr>
          <w:b/>
          <w:bCs/>
          <w:rtl/>
        </w:rPr>
        <w:t>חזו"א</w:t>
      </w:r>
      <w:r>
        <w:rPr>
          <w:rtl/>
        </w:rPr>
        <w:t xml:space="preserve"> הקשה דלשון 'ומודה לי אבא' משמע דשייך למח' דלעיל. וע"כ דהנידון משום דאינה ראוי לביאה נחשב חופה.</w:t>
      </w:r>
    </w:p>
  </w:footnote>
  <w:footnote w:id="276">
    <w:p w14:paraId="77A6E96D" w14:textId="77777777" w:rsidR="006D5124" w:rsidRDefault="00000000" w:rsidP="00440CAB">
      <w:pPr>
        <w:pStyle w:val="Footnote"/>
        <w:bidi/>
      </w:pPr>
      <w:r>
        <w:rPr>
          <w:rStyle w:val="ac"/>
          <w:rtl/>
        </w:rPr>
        <w:footnoteRef/>
      </w:r>
      <w:r>
        <w:rPr>
          <w:rtl/>
        </w:rPr>
        <w:t>וכת' דמדאיצטריך לתנא להזכיר כל הני כרוכלא, אלמא לא שמעינן חד מהשני. ואף דבתוליה חוזרין, וכן אין חייבין עליה וכו' אפשר דיחשב ביאה לאידך. ועפ"ז ביאר לשון שמואל הואיל ואין לה ביאה לידון ע"פ, ה"נ ליפסל.</w:t>
      </w:r>
    </w:p>
    <w:p w14:paraId="5955EE70" w14:textId="77777777" w:rsidR="006D5124" w:rsidRDefault="00000000" w:rsidP="00440CAB">
      <w:pPr>
        <w:pStyle w:val="Footnote"/>
        <w:bidi/>
      </w:pPr>
      <w:r>
        <w:rPr>
          <w:rtl/>
        </w:rPr>
        <w:tab/>
        <w:t xml:space="preserve">[ויל"ד מלשון </w:t>
      </w:r>
      <w:r>
        <w:rPr>
          <w:b/>
          <w:bCs/>
          <w:rtl/>
        </w:rPr>
        <w:t>רש"י</w:t>
      </w:r>
      <w:r>
        <w:rPr>
          <w:rtl/>
        </w:rPr>
        <w:t xml:space="preserve"> (קידושין י:) דאינו ביאתו ביאה, דהא כנותן אצבע בעין ובתוליה חוזרין, משמע דהטעם דאינו ביאה תליא בהכי].</w:t>
      </w:r>
    </w:p>
  </w:footnote>
  <w:footnote w:id="277">
    <w:p w14:paraId="50A911A2" w14:textId="77777777" w:rsidR="006D5124" w:rsidRDefault="00000000" w:rsidP="00440CAB">
      <w:pPr>
        <w:pStyle w:val="Footnote"/>
        <w:bidi/>
      </w:pPr>
      <w:r>
        <w:rPr>
          <w:rStyle w:val="ac"/>
          <w:rtl/>
        </w:rPr>
        <w:footnoteRef/>
      </w:r>
      <w:r>
        <w:rPr>
          <w:rtl/>
        </w:rPr>
        <w:t>ואילו לדעת רש"י נתמעט רק מחיוב מיתה. עכ"פ בסוגיין אפ"ל אף לפרש"י דקמ"ל דחייבין מיתה.</w:t>
      </w:r>
    </w:p>
  </w:footnote>
  <w:footnote w:id="278">
    <w:p w14:paraId="0116509E" w14:textId="77777777" w:rsidR="006D5124" w:rsidRDefault="00000000" w:rsidP="00440CAB">
      <w:pPr>
        <w:pStyle w:val="Footnote"/>
        <w:bidi/>
      </w:pPr>
      <w:r>
        <w:rPr>
          <w:rStyle w:val="ac"/>
          <w:rtl/>
        </w:rPr>
        <w:footnoteRef/>
      </w:r>
      <w:r>
        <w:rPr>
          <w:rtl/>
        </w:rPr>
        <w:t>[ויל"ד דהתם נתכוון שהוא עושה חלות המאמר, אבל עיקר יבום הוה ממילא, א"כ ליכא כוונת קנין. אך מצאנו בכ"מ דהיכא דעשה ביאה מדעת קנה].</w:t>
      </w:r>
    </w:p>
  </w:footnote>
  <w:footnote w:id="279">
    <w:p w14:paraId="501F6BEE" w14:textId="77777777" w:rsidR="006D5124" w:rsidRDefault="00000000" w:rsidP="00440CAB">
      <w:pPr>
        <w:pStyle w:val="Footnote"/>
        <w:bidi/>
      </w:pPr>
      <w:r>
        <w:rPr>
          <w:rStyle w:val="ac"/>
          <w:rtl/>
        </w:rPr>
        <w:footnoteRef/>
      </w:r>
      <w:r>
        <w:rPr>
          <w:rtl/>
        </w:rPr>
        <w:t>והשעה"מ האריך אי לא פלוג בארוסה. והעלה צד דלמשנה אחרונה גזרו בכל ארוסה. [ולפ"ז תוס' דידן קאי כמשנה אחרונה, ודוחק].</w:t>
      </w:r>
    </w:p>
  </w:footnote>
  <w:footnote w:id="280">
    <w:p w14:paraId="607C5B95" w14:textId="77777777" w:rsidR="006D5124" w:rsidRDefault="00000000" w:rsidP="00440CAB">
      <w:pPr>
        <w:pStyle w:val="Footnote"/>
        <w:bidi/>
      </w:pPr>
      <w:r>
        <w:rPr>
          <w:rStyle w:val="ac"/>
          <w:rtl/>
        </w:rPr>
        <w:footnoteRef/>
      </w:r>
      <w:r>
        <w:rPr>
          <w:rtl/>
        </w:rPr>
        <w:t>ועפ"ז פסק ה</w:t>
      </w:r>
      <w:r>
        <w:rPr>
          <w:b/>
          <w:bCs/>
          <w:rtl/>
        </w:rPr>
        <w:t>רמב"ם</w:t>
      </w:r>
      <w:r>
        <w:rPr>
          <w:rtl/>
        </w:rPr>
        <w:t xml:space="preserve"> (סוטה ד יז) דאינו מגלגל עליה זנות דשומרת יבם, אלא זנות תחת אחיו [שאם זינתה תחת אחיו אינה נופלת ליבום].</w:t>
      </w:r>
    </w:p>
    <w:p w14:paraId="1DD24B6E" w14:textId="77777777" w:rsidR="006D5124" w:rsidRDefault="00000000" w:rsidP="00440CAB">
      <w:pPr>
        <w:pStyle w:val="Footnote"/>
        <w:bidi/>
      </w:pPr>
      <w:r>
        <w:rPr>
          <w:rtl/>
        </w:rPr>
        <w:tab/>
        <w:t>אבל ה</w:t>
      </w:r>
      <w:r>
        <w:rPr>
          <w:b/>
          <w:bCs/>
          <w:rtl/>
        </w:rPr>
        <w:t>רמב"ם</w:t>
      </w:r>
      <w:r>
        <w:rPr>
          <w:rtl/>
        </w:rPr>
        <w:t xml:space="preserve"> (סוטה ב ב) כת' דבשומרת יבם אינו משקה, ואסורה לו לעולם. וה</w:t>
      </w:r>
      <w:r>
        <w:rPr>
          <w:b/>
          <w:bCs/>
          <w:rtl/>
        </w:rPr>
        <w:t>מנח"ח</w:t>
      </w:r>
      <w:r>
        <w:rPr>
          <w:rtl/>
        </w:rPr>
        <w:t xml:space="preserve"> (שסה יז) נדחק להעמיד את דברי הרמב"ם כשבא עליה ביאה גרועה, דקנה לענין לגרשה בגט [ע' בגמ' בסמוך].</w:t>
      </w:r>
    </w:p>
  </w:footnote>
  <w:footnote w:id="281">
    <w:p w14:paraId="27A48ECF" w14:textId="77777777" w:rsidR="006D5124" w:rsidRDefault="00000000" w:rsidP="00440CAB">
      <w:pPr>
        <w:pStyle w:val="Footnote"/>
        <w:bidi/>
      </w:pPr>
      <w:r>
        <w:rPr>
          <w:rStyle w:val="ac"/>
          <w:rtl/>
        </w:rPr>
        <w:footnoteRef/>
      </w:r>
      <w:r>
        <w:rPr>
          <w:rtl/>
        </w:rPr>
        <w:t>היינו ר' עקיבא דחייבי לאוין דלאו דשאר [דיבמה לשוק אינה שאר].</w:t>
      </w:r>
    </w:p>
  </w:footnote>
  <w:footnote w:id="282">
    <w:p w14:paraId="6F07587D" w14:textId="77777777" w:rsidR="006D5124" w:rsidRDefault="00000000" w:rsidP="00440CAB">
      <w:pPr>
        <w:pStyle w:val="Footnote"/>
        <w:bidi/>
      </w:pPr>
      <w:r>
        <w:rPr>
          <w:rStyle w:val="ac"/>
          <w:rtl/>
        </w:rPr>
        <w:footnoteRef/>
      </w:r>
      <w:r>
        <w:rPr>
          <w:rtl/>
        </w:rPr>
        <w:t xml:space="preserve">ושמעתי עוד לפרש דלר' עקיבא איסור יבמה לשוק נחשב איסור עריות [דחיי"ל הוה עריות], ולכן יש דין סוטה מחמת הדין זיקה [ואף דאין איסור קרובים]. אבל לרבנן איסור יבמה לשוק נחשב איסור בעלמא ולא 'דין ערוה' [וע' לשון </w:t>
      </w:r>
      <w:r>
        <w:rPr>
          <w:b/>
          <w:bCs/>
          <w:rtl/>
        </w:rPr>
        <w:t>רש"י</w:t>
      </w:r>
      <w:r>
        <w:rPr>
          <w:rtl/>
        </w:rPr>
        <w:t xml:space="preserve"> סוטה יח:], ולכן לא נחשבת מיוחדת ליבם בגדרי עריות [ועד"ז יל"פ דברי ה</w:t>
      </w:r>
      <w:r>
        <w:rPr>
          <w:b/>
          <w:bCs/>
          <w:rtl/>
        </w:rPr>
        <w:t>רמב"ם</w:t>
      </w:r>
      <w:r>
        <w:rPr>
          <w:rtl/>
        </w:rPr>
        <w:t xml:space="preserve"> (בפיה"מ ס"פ ר"ג הו' לעיל נב:). עיי"ש].</w:t>
      </w:r>
    </w:p>
  </w:footnote>
  <w:footnote w:id="283">
    <w:p w14:paraId="07DAA395" w14:textId="77777777" w:rsidR="006D5124" w:rsidRDefault="00000000" w:rsidP="00440CAB">
      <w:pPr>
        <w:pStyle w:val="Footnote"/>
        <w:bidi/>
      </w:pPr>
      <w:r>
        <w:rPr>
          <w:rStyle w:val="ac"/>
          <w:rtl/>
        </w:rPr>
        <w:footnoteRef/>
      </w:r>
      <w:r>
        <w:rPr>
          <w:rtl/>
        </w:rPr>
        <w:t>[ועוד דר' עקיבא ס"ל אין זיקה, וכמ"ש רש"י יז:, וע' ראשונים כט:].</w:t>
      </w:r>
    </w:p>
  </w:footnote>
  <w:footnote w:id="284">
    <w:p w14:paraId="69C23B75" w14:textId="77777777" w:rsidR="006D5124" w:rsidRDefault="00000000" w:rsidP="00440CAB">
      <w:pPr>
        <w:pStyle w:val="Footnote"/>
        <w:bidi/>
      </w:pPr>
      <w:r>
        <w:rPr>
          <w:rStyle w:val="ac"/>
          <w:rtl/>
        </w:rPr>
        <w:footnoteRef/>
      </w:r>
      <w:r>
        <w:rPr>
          <w:rtl/>
        </w:rPr>
        <w:t>ע' שיעורי ר' שמואל (לעיל לב.).</w:t>
      </w:r>
    </w:p>
  </w:footnote>
  <w:footnote w:id="285">
    <w:p w14:paraId="5B6FD769" w14:textId="77777777" w:rsidR="006D5124" w:rsidRDefault="00000000" w:rsidP="00440CAB">
      <w:pPr>
        <w:pStyle w:val="Footnote"/>
        <w:bidi/>
      </w:pPr>
      <w:r>
        <w:rPr>
          <w:rStyle w:val="ac"/>
          <w:rtl/>
        </w:rPr>
        <w:footnoteRef/>
      </w:r>
      <w:r>
        <w:rPr>
          <w:rtl/>
        </w:rPr>
        <w:t>ומבואר דהא דאשת איש נאסרת על בעלה הוא משום חומר האיסור זנות [והוה ערוה מחמת חיוב כרת], ודלא כמ"ש ה</w:t>
      </w:r>
      <w:r>
        <w:rPr>
          <w:b/>
          <w:bCs/>
          <w:rtl/>
        </w:rPr>
        <w:t>אחרונים</w:t>
      </w:r>
      <w:r>
        <w:rPr>
          <w:rtl/>
        </w:rPr>
        <w:t xml:space="preserve"> (ע"פ דברי המהרי"ק קסז) דהוה מחמת הבגידה בבעל. [וצ"ל דיש ב' סיבות לאסור, ושומרת יבם לא נחשב תחת אשה להחשב בגידה].</w:t>
      </w:r>
    </w:p>
  </w:footnote>
  <w:footnote w:id="286">
    <w:p w14:paraId="6CA7C42A" w14:textId="77777777" w:rsidR="006D5124" w:rsidRDefault="00000000" w:rsidP="00440CAB">
      <w:pPr>
        <w:pStyle w:val="Footnote"/>
        <w:bidi/>
      </w:pPr>
      <w:r>
        <w:rPr>
          <w:rStyle w:val="ac"/>
          <w:rtl/>
        </w:rPr>
        <w:footnoteRef/>
      </w:r>
      <w:r>
        <w:rPr>
          <w:rtl/>
        </w:rPr>
        <w:t>ו</w:t>
      </w:r>
      <w:r>
        <w:rPr>
          <w:b/>
          <w:bCs/>
          <w:rtl/>
        </w:rPr>
        <w:t>רש"י</w:t>
      </w:r>
      <w:r>
        <w:rPr>
          <w:rtl/>
        </w:rPr>
        <w:t xml:space="preserve"> (שם) דחה די"ל דאף לולי רב המנונא [ואינה נאסרת עליו], מ"מ אם לא ירצה לכונסה מחמת הזנות הפסידה כתובתה. ותוס' דחו דמשמע דצריך קרא למעט דאינו משקה אותה.</w:t>
      </w:r>
    </w:p>
    <w:p w14:paraId="7B1D641C" w14:textId="77777777" w:rsidR="006D5124" w:rsidRDefault="00000000" w:rsidP="00440CAB">
      <w:pPr>
        <w:pStyle w:val="Footnote"/>
        <w:bidi/>
      </w:pPr>
      <w:r>
        <w:rPr>
          <w:rtl/>
        </w:rPr>
        <w:tab/>
        <w:t>וכ"כ ה</w:t>
      </w:r>
      <w:r>
        <w:rPr>
          <w:b/>
          <w:bCs/>
          <w:rtl/>
        </w:rPr>
        <w:t>משנ"ל</w:t>
      </w:r>
      <w:r>
        <w:rPr>
          <w:rtl/>
        </w:rPr>
        <w:t xml:space="preserve"> (סוטה א ג) דהא דמקנה ע"י שומרת יבם, דשייך קינוי אף במה שאינה נאסרת ומפסדת כתובתה, כדמוכח (לעיל נה:) דרך אברים. [והמנח"ח חלק. וע' מש"כ לעיל שם].</w:t>
      </w:r>
    </w:p>
  </w:footnote>
  <w:footnote w:id="287">
    <w:p w14:paraId="319672E5" w14:textId="77777777" w:rsidR="006D5124" w:rsidRDefault="00000000" w:rsidP="00440CAB">
      <w:pPr>
        <w:pStyle w:val="Footnote"/>
        <w:bidi/>
      </w:pPr>
      <w:r>
        <w:rPr>
          <w:rStyle w:val="ac"/>
          <w:rtl/>
        </w:rPr>
        <w:footnoteRef/>
      </w:r>
      <w:r>
        <w:rPr>
          <w:rtl/>
        </w:rPr>
        <w:t>[והגמ' (סוטה יח:) קאי כשלא קינה לה].</w:t>
      </w:r>
    </w:p>
  </w:footnote>
  <w:footnote w:id="288">
    <w:p w14:paraId="73C2843E" w14:textId="77777777" w:rsidR="006D5124" w:rsidRDefault="00000000" w:rsidP="00440CAB">
      <w:pPr>
        <w:pStyle w:val="Footnote"/>
        <w:bidi/>
      </w:pPr>
      <w:r>
        <w:rPr>
          <w:rStyle w:val="ac"/>
          <w:rtl/>
        </w:rPr>
        <w:footnoteRef/>
      </w:r>
      <w:r>
        <w:rPr>
          <w:rtl/>
        </w:rPr>
        <w:t>[וא"כ לא משכחת לה ממזר לר' עקיבא, דמתחילת ביאה כבר פקע הזיקה ואינה שומרת יבם].</w:t>
      </w:r>
    </w:p>
  </w:footnote>
  <w:footnote w:id="289">
    <w:p w14:paraId="0858428D" w14:textId="77777777" w:rsidR="006D5124" w:rsidRDefault="00000000" w:rsidP="00440CAB">
      <w:pPr>
        <w:pStyle w:val="Footnote"/>
        <w:bidi/>
      </w:pPr>
      <w:r>
        <w:rPr>
          <w:rStyle w:val="ac"/>
          <w:rtl/>
        </w:rPr>
        <w:footnoteRef/>
      </w:r>
      <w:r>
        <w:rPr>
          <w:rtl/>
        </w:rPr>
        <w:t>בשם חכם א', ורע"א הסכים לדבריו.</w:t>
      </w:r>
    </w:p>
  </w:footnote>
  <w:footnote w:id="290">
    <w:p w14:paraId="3CFDD0CC" w14:textId="77777777" w:rsidR="006D5124" w:rsidRDefault="00000000" w:rsidP="00440CAB">
      <w:pPr>
        <w:pStyle w:val="Footnote"/>
        <w:bidi/>
      </w:pPr>
      <w:r>
        <w:rPr>
          <w:rStyle w:val="ac"/>
          <w:rtl/>
        </w:rPr>
        <w:footnoteRef/>
      </w:r>
      <w:r>
        <w:rPr>
          <w:rtl/>
        </w:rPr>
        <w:t>וכסברת ה</w:t>
      </w:r>
      <w:r>
        <w:rPr>
          <w:b/>
          <w:bCs/>
          <w:rtl/>
        </w:rPr>
        <w:t>ראב"ד</w:t>
      </w:r>
      <w:r>
        <w:rPr>
          <w:rtl/>
        </w:rPr>
        <w:t xml:space="preserve"> (הו' לעיל יא.), ואף דלעת שא"ר דן דבשומר"י שאני.</w:t>
      </w:r>
    </w:p>
  </w:footnote>
  <w:footnote w:id="291">
    <w:p w14:paraId="703FF713" w14:textId="77777777" w:rsidR="006D5124" w:rsidRDefault="00000000" w:rsidP="00440CAB">
      <w:pPr>
        <w:pStyle w:val="Footnote"/>
        <w:bidi/>
      </w:pPr>
      <w:r>
        <w:rPr>
          <w:rStyle w:val="ac"/>
          <w:rtl/>
        </w:rPr>
        <w:footnoteRef/>
      </w:r>
      <w:r>
        <w:rPr>
          <w:rtl/>
        </w:rPr>
        <w:t>אבל אי בעי חליצה ניחא, דמ"מ זקוקה לו. [ויל"ד בזה דהוה רק זיקת חליצה, ופקע לזיקת היבום].</w:t>
      </w:r>
    </w:p>
  </w:footnote>
  <w:footnote w:id="292">
    <w:p w14:paraId="60F6935B" w14:textId="77777777" w:rsidR="006D5124" w:rsidRDefault="00000000" w:rsidP="00440CAB">
      <w:pPr>
        <w:pStyle w:val="Footnote"/>
        <w:bidi/>
      </w:pPr>
      <w:r>
        <w:rPr>
          <w:rStyle w:val="ac"/>
          <w:rtl/>
        </w:rPr>
        <w:footnoteRef/>
      </w:r>
      <w:r>
        <w:rPr>
          <w:rtl/>
        </w:rPr>
        <w:t>[וע' משנת ר' אהרן מילואים ט דהאריך]. ויל"ד דהשתא מספק נחשב אשתו, דהוה רק טומאת עשה, ואינה ערוה. וי"ל דכיון דמוחזקת כיבמתו יכול להשקות לברר היתר דידה [ואף דעל הצד דאסורה, אינה אשתו]. וצ"ע. והאחרונים נקטו דבעינן כח בעל להשקות.</w:t>
      </w:r>
    </w:p>
  </w:footnote>
  <w:footnote w:id="293">
    <w:p w14:paraId="6E7FE2D9" w14:textId="77777777" w:rsidR="006D5124" w:rsidRDefault="00000000" w:rsidP="00440CAB">
      <w:pPr>
        <w:pStyle w:val="Footnote"/>
        <w:bidi/>
      </w:pPr>
      <w:r>
        <w:rPr>
          <w:rStyle w:val="ac"/>
          <w:rtl/>
        </w:rPr>
        <w:footnoteRef/>
      </w:r>
      <w:r>
        <w:rPr>
          <w:rtl/>
        </w:rPr>
        <w:t>והאחיעזר דחה דע"י גלגול שאני.</w:t>
      </w:r>
    </w:p>
  </w:footnote>
  <w:footnote w:id="294">
    <w:p w14:paraId="3B2E820A" w14:textId="77777777" w:rsidR="006D5124" w:rsidRDefault="00000000" w:rsidP="00440CAB">
      <w:pPr>
        <w:pStyle w:val="Footnote"/>
        <w:bidi/>
      </w:pPr>
      <w:r>
        <w:rPr>
          <w:rStyle w:val="ac"/>
          <w:rtl/>
        </w:rPr>
        <w:footnoteRef/>
      </w:r>
      <w:r>
        <w:rPr>
          <w:rtl/>
        </w:rPr>
        <w:t>ויל"ד דכיון דהיא בחזקת בתולה שפיר קנה בחופה. ועוד י"ל דהתורה נתנה זכות השקאה לברר שהיא אשתו כשירה, ולא איכפת לן דעד כמה שאסורה אינה אשתו.</w:t>
      </w:r>
    </w:p>
  </w:footnote>
  <w:footnote w:id="295">
    <w:p w14:paraId="023F7FFF" w14:textId="77777777" w:rsidR="006D5124" w:rsidRDefault="00000000" w:rsidP="00440CAB">
      <w:pPr>
        <w:pStyle w:val="Footnote"/>
        <w:bidi/>
      </w:pPr>
      <w:r>
        <w:rPr>
          <w:rStyle w:val="ac"/>
          <w:rtl/>
        </w:rPr>
        <w:footnoteRef/>
      </w:r>
      <w:r>
        <w:rPr>
          <w:rtl/>
        </w:rPr>
        <w:t>משום דהוה בעולה [אלא דדנו בזה האחרונים דמום שנעשית תחתיו לא נחשב מקח טעות], או מצד דאסורה עליו [ותליא בדין איסור לאו דלא הכיר בה].</w:t>
      </w:r>
    </w:p>
  </w:footnote>
  <w:footnote w:id="296">
    <w:p w14:paraId="591DFC41" w14:textId="77777777" w:rsidR="006D5124" w:rsidRDefault="00000000" w:rsidP="00440CAB">
      <w:pPr>
        <w:pStyle w:val="Footnote"/>
        <w:bidi/>
      </w:pPr>
      <w:r>
        <w:rPr>
          <w:rStyle w:val="ac"/>
          <w:rtl/>
        </w:rPr>
        <w:footnoteRef/>
      </w:r>
      <w:r>
        <w:rPr>
          <w:rtl/>
        </w:rPr>
        <w:t>דלא הוה גדר קנין [ע' מש"כ לעיל נו. בנישואין דחרש].</w:t>
      </w:r>
    </w:p>
  </w:footnote>
  <w:footnote w:id="297">
    <w:p w14:paraId="6E63204E" w14:textId="77777777" w:rsidR="006D5124" w:rsidRDefault="00000000" w:rsidP="00440CAB">
      <w:pPr>
        <w:pStyle w:val="Footnote"/>
        <w:bidi/>
      </w:pPr>
      <w:r>
        <w:rPr>
          <w:rStyle w:val="ac"/>
          <w:rtl/>
        </w:rPr>
        <w:footnoteRef/>
      </w:r>
      <w:r>
        <w:rPr>
          <w:rtl/>
        </w:rPr>
        <w:t>[אבל ה</w:t>
      </w:r>
      <w:r>
        <w:rPr>
          <w:b/>
          <w:bCs/>
          <w:rtl/>
        </w:rPr>
        <w:t>בית הלוי</w:t>
      </w:r>
      <w:r>
        <w:rPr>
          <w:rtl/>
        </w:rPr>
        <w:t xml:space="preserve"> (ג ג) כתב דמקח טעות אינו מדין תנאי].</w:t>
      </w:r>
    </w:p>
  </w:footnote>
  <w:footnote w:id="298">
    <w:p w14:paraId="6BDB473F" w14:textId="77777777" w:rsidR="006D5124" w:rsidRDefault="00000000" w:rsidP="00440CAB">
      <w:pPr>
        <w:pStyle w:val="Footnote"/>
        <w:bidi/>
      </w:pPr>
      <w:r>
        <w:rPr>
          <w:rStyle w:val="ac"/>
          <w:rtl/>
        </w:rPr>
        <w:footnoteRef/>
      </w:r>
      <w:r>
        <w:rPr>
          <w:rtl/>
        </w:rPr>
        <w:t>וה</w:t>
      </w:r>
      <w:r>
        <w:rPr>
          <w:b/>
          <w:bCs/>
          <w:rtl/>
        </w:rPr>
        <w:t xml:space="preserve">משנ"ל </w:t>
      </w:r>
      <w:r>
        <w:rPr>
          <w:rtl/>
        </w:rPr>
        <w:t>הק' דבגמ' בסוטה קאי לפרש הפסוקים [אבל סוגיין קאי שפיר בדרבנן], ופי' השגת הראב"ד באופ"א.</w:t>
      </w:r>
    </w:p>
  </w:footnote>
  <w:footnote w:id="299">
    <w:p w14:paraId="56491FEA" w14:textId="77777777" w:rsidR="006D5124" w:rsidRDefault="00000000" w:rsidP="00440CAB">
      <w:pPr>
        <w:pStyle w:val="Footnote"/>
        <w:bidi/>
      </w:pPr>
      <w:r>
        <w:rPr>
          <w:rStyle w:val="ac"/>
          <w:rtl/>
        </w:rPr>
        <w:footnoteRef/>
      </w:r>
      <w:r>
        <w:rPr>
          <w:rtl/>
        </w:rPr>
        <w:t>וכן מצאנו דחל חיוב חטאת ע"י הידיעה, ולא נחשב 'בר כפרה' עד הידיעה.</w:t>
      </w:r>
    </w:p>
  </w:footnote>
  <w:footnote w:id="300">
    <w:p w14:paraId="4E5A40BA" w14:textId="77777777" w:rsidR="006D5124" w:rsidRDefault="00000000" w:rsidP="00440CAB">
      <w:pPr>
        <w:pStyle w:val="Footnote"/>
        <w:bidi/>
      </w:pPr>
      <w:r>
        <w:rPr>
          <w:rStyle w:val="ac"/>
          <w:rtl/>
        </w:rPr>
        <w:footnoteRef/>
      </w:r>
      <w:r>
        <w:rPr>
          <w:rtl/>
        </w:rPr>
        <w:t>אף דהקשיא הוה אליבא דשמואל, הרשב"א נקט דהוה קו' על כל הך לישנא. וע"כ דל"ק עיקר. [אך הרמב"ם פסק כרב דל"ב, דקי"ל בעלמא דל"ב עיקר].</w:t>
      </w:r>
    </w:p>
  </w:footnote>
  <w:footnote w:id="301">
    <w:p w14:paraId="77720EE9" w14:textId="77777777" w:rsidR="006D5124" w:rsidRDefault="00000000" w:rsidP="00440CAB">
      <w:pPr>
        <w:pStyle w:val="Footnote"/>
        <w:bidi/>
      </w:pPr>
      <w:r>
        <w:rPr>
          <w:rStyle w:val="ac"/>
          <w:rtl/>
        </w:rPr>
        <w:footnoteRef/>
      </w:r>
      <w:r>
        <w:rPr>
          <w:rtl/>
        </w:rPr>
        <w:t>ואפ"ה נחשב קדמה שכיבת בעל. [אבל לל"ב דרש"י ניחא דכיון דל"ק אינו 'תחת אישך'].</w:t>
      </w:r>
    </w:p>
    <w:p w14:paraId="6DB2FDB3" w14:textId="77777777" w:rsidR="006D5124" w:rsidRDefault="00000000" w:rsidP="00440CAB">
      <w:pPr>
        <w:pStyle w:val="Footnote"/>
        <w:bidi/>
      </w:pPr>
      <w:r>
        <w:rPr>
          <w:rtl/>
        </w:rPr>
        <w:tab/>
        <w:t xml:space="preserve">ובס' </w:t>
      </w:r>
      <w:r>
        <w:rPr>
          <w:b/>
          <w:bCs/>
          <w:rtl/>
        </w:rPr>
        <w:t>יד המלך</w:t>
      </w:r>
      <w:r>
        <w:rPr>
          <w:rtl/>
        </w:rPr>
        <w:t xml:space="preserve"> (יבום א, בפתח"ת שם) כת' דהנידון אי יבום צריך עדים תלי במח' אי קידושין תפסי ביבמה לשוק, דלמ"ד דתפסי א"כ ע"י היבום נעשית דבר שבערוה. ואילו סוגיין כרב דס"ל דלא תפסי, וא"כ סבר דל"צ עדים. ועוד דסוגיין קאי כר"ע או כרב המנונא דשומר"י שזינתה נאסרת, וע"כ ס"ל דאין קידושין תופסים. א"כ אי"צ עדים.</w:t>
      </w:r>
    </w:p>
  </w:footnote>
  <w:footnote w:id="302">
    <w:p w14:paraId="06BB9C04" w14:textId="77777777" w:rsidR="006D5124" w:rsidRDefault="00000000" w:rsidP="00440CAB">
      <w:pPr>
        <w:pStyle w:val="Footnote"/>
        <w:bidi/>
      </w:pPr>
      <w:r>
        <w:rPr>
          <w:rStyle w:val="ac"/>
          <w:rtl/>
        </w:rPr>
        <w:footnoteRef/>
      </w:r>
      <w:r>
        <w:rPr>
          <w:rtl/>
        </w:rPr>
        <w:t>ותי' דאחרי שנסתרה נחשב עדות נפשות לענין להשקות, ובנפשות ל"מ עדות מיוחדת [אף לברורי]. [ויל"ד דאינו עצם המחייב, אלא בירור תנאי בעלמא].</w:t>
      </w:r>
    </w:p>
  </w:footnote>
  <w:footnote w:id="303">
    <w:p w14:paraId="665CECCA" w14:textId="77777777" w:rsidR="006D5124" w:rsidRDefault="00000000" w:rsidP="00440CAB">
      <w:pPr>
        <w:pStyle w:val="Footnote"/>
        <w:bidi/>
      </w:pPr>
      <w:r>
        <w:rPr>
          <w:rStyle w:val="ac"/>
          <w:rtl/>
        </w:rPr>
        <w:footnoteRef/>
      </w:r>
      <w:r>
        <w:rPr>
          <w:rtl/>
        </w:rPr>
        <w:t>ושוב חלק הרשב"א על דברי השואל, וכתב דלא בעינן עדים ליבום כלל [הו' לעיל נב.].</w:t>
      </w:r>
    </w:p>
  </w:footnote>
  <w:footnote w:id="304">
    <w:p w14:paraId="15F4E916" w14:textId="77777777" w:rsidR="006D5124" w:rsidRDefault="00000000" w:rsidP="00440CAB">
      <w:pPr>
        <w:pStyle w:val="Footnote"/>
        <w:bidi/>
      </w:pPr>
      <w:r>
        <w:rPr>
          <w:rStyle w:val="ac"/>
          <w:rtl/>
        </w:rPr>
        <w:footnoteRef/>
      </w:r>
      <w:r>
        <w:rPr>
          <w:rtl/>
        </w:rPr>
        <w:t>ובכלל גזיה"כ דאין כסף ושטר גומרין בה נתחדש דאף נישואין הוה רק ע"י פרשת יבום. [א"נ ל"מ נישואין דידיה באשה שהקנו לו מהשמים. וצ"ע].</w:t>
      </w:r>
    </w:p>
  </w:footnote>
  <w:footnote w:id="305">
    <w:p w14:paraId="6F9EB373" w14:textId="77777777" w:rsidR="006D5124" w:rsidRDefault="00000000" w:rsidP="00440CAB">
      <w:pPr>
        <w:pStyle w:val="Footnote"/>
        <w:bidi/>
      </w:pPr>
      <w:r>
        <w:rPr>
          <w:rStyle w:val="ac"/>
          <w:rtl/>
        </w:rPr>
        <w:footnoteRef/>
      </w:r>
      <w:r>
        <w:rPr>
          <w:rtl/>
        </w:rPr>
        <w:t>אבל לל"ק דרש"י [וכ"ד התוס'] ל"מ שכיבת הראשון ליחשב קדמה. ויל"פ דס"ל דהדין 'קדמה' אינו דין באישות, אלא בעינן שהוא עצמו [הבעל המשקה] יהא קודם.</w:t>
      </w:r>
    </w:p>
  </w:footnote>
  <w:footnote w:id="306">
    <w:p w14:paraId="36574767" w14:textId="77777777" w:rsidR="006D5124" w:rsidRDefault="00000000" w:rsidP="00440CAB">
      <w:pPr>
        <w:pStyle w:val="Footnote"/>
        <w:bidi/>
      </w:pPr>
      <w:r>
        <w:rPr>
          <w:rStyle w:val="ac"/>
          <w:rtl/>
        </w:rPr>
        <w:footnoteRef/>
      </w:r>
      <w:r>
        <w:rPr>
          <w:rtl/>
        </w:rPr>
        <w:t>וה</w:t>
      </w:r>
      <w:r>
        <w:rPr>
          <w:b/>
          <w:bCs/>
          <w:rtl/>
        </w:rPr>
        <w:t>רשב"א</w:t>
      </w:r>
      <w:r>
        <w:rPr>
          <w:rtl/>
        </w:rPr>
        <w:t xml:space="preserve"> הקשה א"כ תפשוט דפרחה זיקת יבמין, וחל זיקת אירוסין. ומיבעי לעיל כט:, וכתב דאה"נ לרב ששת תפשוט.</w:t>
      </w:r>
    </w:p>
  </w:footnote>
  <w:footnote w:id="307">
    <w:p w14:paraId="4D5B0160" w14:textId="77777777" w:rsidR="006D5124" w:rsidRDefault="00000000" w:rsidP="00440CAB">
      <w:pPr>
        <w:pStyle w:val="Footnote"/>
        <w:bidi/>
      </w:pPr>
      <w:r>
        <w:rPr>
          <w:rStyle w:val="ac"/>
          <w:rtl/>
        </w:rPr>
        <w:footnoteRef/>
      </w:r>
      <w:r>
        <w:rPr>
          <w:rtl/>
        </w:rPr>
        <w:t>וה</w:t>
      </w:r>
      <w:r>
        <w:rPr>
          <w:b/>
          <w:bCs/>
          <w:rtl/>
        </w:rPr>
        <w:t>ריטב"א</w:t>
      </w:r>
      <w:r>
        <w:rPr>
          <w:rtl/>
        </w:rPr>
        <w:t xml:space="preserve"> כתב דכאילו נתקדשה לישראל, והיא משתמרת לביאת זר. [צירף ב' הטעמים].</w:t>
      </w:r>
    </w:p>
  </w:footnote>
  <w:footnote w:id="308">
    <w:p w14:paraId="37509A3D" w14:textId="77777777" w:rsidR="006D5124" w:rsidRDefault="00000000" w:rsidP="00440CAB">
      <w:pPr>
        <w:pStyle w:val="Footnote"/>
        <w:bidi/>
      </w:pPr>
      <w:r>
        <w:rPr>
          <w:rStyle w:val="ac"/>
          <w:rtl/>
        </w:rPr>
        <w:footnoteRef/>
      </w:r>
      <w:r>
        <w:rPr>
          <w:rtl/>
        </w:rPr>
        <w:t>ויל"פ דגדר זיקת ב' יבמין דכל א' אינו אוסר על חבירו, ולא אלים מחבירו. [והא דקנין זר פוסל הוה משום דמפקיע מקנין הכהן].</w:t>
      </w:r>
    </w:p>
  </w:footnote>
  <w:footnote w:id="309">
    <w:p w14:paraId="2A39F240" w14:textId="77777777" w:rsidR="006D5124" w:rsidRDefault="00000000" w:rsidP="00440CAB">
      <w:pPr>
        <w:pStyle w:val="Footnote"/>
        <w:bidi/>
      </w:pPr>
      <w:r>
        <w:rPr>
          <w:rStyle w:val="ac"/>
          <w:rtl/>
        </w:rPr>
        <w:footnoteRef/>
      </w:r>
      <w:r>
        <w:rPr>
          <w:rtl/>
        </w:rPr>
        <w:t>וה</w:t>
      </w:r>
      <w:r>
        <w:rPr>
          <w:b/>
          <w:bCs/>
          <w:rtl/>
        </w:rPr>
        <w:t>ריטב"א</w:t>
      </w:r>
      <w:r>
        <w:rPr>
          <w:rtl/>
        </w:rPr>
        <w:t xml:space="preserve"> כת' דקטנה בסוגיין לאו דוקא, וקאי אנערה.</w:t>
      </w:r>
    </w:p>
  </w:footnote>
  <w:footnote w:id="310">
    <w:p w14:paraId="0C0F3DCC" w14:textId="77777777" w:rsidR="006D5124" w:rsidRDefault="00000000" w:rsidP="00440CAB">
      <w:pPr>
        <w:pStyle w:val="Footnote"/>
        <w:bidi/>
      </w:pPr>
      <w:r>
        <w:rPr>
          <w:rStyle w:val="ac"/>
          <w:rtl/>
        </w:rPr>
        <w:footnoteRef/>
      </w:r>
      <w:r>
        <w:rPr>
          <w:rtl/>
        </w:rPr>
        <w:t>וה</w:t>
      </w:r>
      <w:r>
        <w:rPr>
          <w:b/>
          <w:bCs/>
          <w:rtl/>
        </w:rPr>
        <w:t xml:space="preserve">אחרונים </w:t>
      </w:r>
      <w:r>
        <w:rPr>
          <w:rtl/>
        </w:rPr>
        <w:t>כת' דאין להק' מאיסור סוטה, דהתם הוה גזיה"כ דחל בעודה תחת בעלה. אך בגמ' (לעיל נו:) מבואר דאשת כהן שנאנסה אף איסור זונה חל בעודה תחת בעלה. אך י"ל דכיון דחל איסור טומאה, עי"ז אסורה אף משום זונה. ועוה"ק ה</w:t>
      </w:r>
      <w:r>
        <w:rPr>
          <w:b/>
          <w:bCs/>
          <w:rtl/>
        </w:rPr>
        <w:t>אחרונים</w:t>
      </w:r>
      <w:r>
        <w:rPr>
          <w:rtl/>
        </w:rPr>
        <w:t xml:space="preserve"> בפצוע דכא דפצע אחר שנשאה (ע' לקמן ע. ועט:). וע' </w:t>
      </w:r>
      <w:r>
        <w:rPr>
          <w:b/>
          <w:bCs/>
          <w:rtl/>
        </w:rPr>
        <w:t>קוב"ש</w:t>
      </w:r>
      <w:r>
        <w:rPr>
          <w:rtl/>
        </w:rPr>
        <w:t xml:space="preserve"> (קוב"ב גיטין נ).</w:t>
      </w:r>
    </w:p>
  </w:footnote>
  <w:footnote w:id="311">
    <w:p w14:paraId="3FC26598" w14:textId="77777777" w:rsidR="006D5124" w:rsidRDefault="00000000" w:rsidP="00440CAB">
      <w:pPr>
        <w:pStyle w:val="Footnote"/>
        <w:bidi/>
      </w:pPr>
      <w:r>
        <w:rPr>
          <w:rStyle w:val="ac"/>
          <w:rtl/>
        </w:rPr>
        <w:footnoteRef/>
      </w:r>
      <w:r>
        <w:rPr>
          <w:rtl/>
        </w:rPr>
        <w:t>[וקנין של איסור כהונה פוסל לכהונה, ולא משום שנעשית כבעולה לו ונתחללה].</w:t>
      </w:r>
    </w:p>
  </w:footnote>
  <w:footnote w:id="312">
    <w:p w14:paraId="1FC051AF" w14:textId="77777777" w:rsidR="006D5124" w:rsidRDefault="00000000" w:rsidP="00440CAB">
      <w:pPr>
        <w:pStyle w:val="Footnote"/>
        <w:bidi/>
      </w:pPr>
      <w:r>
        <w:rPr>
          <w:rStyle w:val="ac"/>
          <w:rtl/>
        </w:rPr>
        <w:footnoteRef/>
      </w:r>
      <w:r>
        <w:rPr>
          <w:rtl/>
        </w:rPr>
        <w:t>וה</w:t>
      </w:r>
      <w:r>
        <w:rPr>
          <w:b/>
          <w:bCs/>
          <w:rtl/>
        </w:rPr>
        <w:t>חלק"מ</w:t>
      </w:r>
      <w:r>
        <w:rPr>
          <w:rtl/>
        </w:rPr>
        <w:t xml:space="preserve"> (נה ט) כתב דבשעת חופה ל"ק כלל, אלא כשקידש חל החופה למפרע.</w:t>
      </w:r>
    </w:p>
  </w:footnote>
  <w:footnote w:id="313">
    <w:p w14:paraId="300A7BC5" w14:textId="77777777" w:rsidR="006D5124" w:rsidRDefault="00000000" w:rsidP="00440CAB">
      <w:pPr>
        <w:pStyle w:val="Footnote"/>
        <w:bidi/>
      </w:pPr>
      <w:r>
        <w:rPr>
          <w:rStyle w:val="ac"/>
          <w:rtl/>
        </w:rPr>
        <w:footnoteRef/>
      </w:r>
      <w:r>
        <w:rPr>
          <w:rtl/>
        </w:rPr>
        <w:t xml:space="preserve">אבל </w:t>
      </w:r>
      <w:r>
        <w:rPr>
          <w:b/>
          <w:bCs/>
          <w:rtl/>
        </w:rPr>
        <w:t>רש"י</w:t>
      </w:r>
      <w:r>
        <w:rPr>
          <w:rtl/>
        </w:rPr>
        <w:t xml:space="preserve"> (בע"ב) משמע דיש מח' אי מוכת עץ מותרת לכה"ג.</w:t>
      </w:r>
    </w:p>
  </w:footnote>
  <w:footnote w:id="314">
    <w:p w14:paraId="1D3AFC33" w14:textId="77777777" w:rsidR="006D5124" w:rsidRDefault="00000000" w:rsidP="00440CAB">
      <w:pPr>
        <w:pStyle w:val="Footnote"/>
        <w:bidi/>
      </w:pPr>
      <w:r>
        <w:rPr>
          <w:rStyle w:val="ac"/>
          <w:rtl/>
        </w:rPr>
        <w:footnoteRef/>
      </w:r>
      <w:r>
        <w:rPr>
          <w:rtl/>
        </w:rPr>
        <w:t>וב</w:t>
      </w:r>
      <w:r>
        <w:rPr>
          <w:b/>
          <w:bCs/>
          <w:rtl/>
        </w:rPr>
        <w:t>ירושלמי</w:t>
      </w:r>
      <w:r>
        <w:rPr>
          <w:rtl/>
        </w:rPr>
        <w:t xml:space="preserve"> יש חד מ"ד גרס דר"א ור"ש מכשירין במוכת עץ ולא בבוגרת.</w:t>
      </w:r>
    </w:p>
  </w:footnote>
  <w:footnote w:id="315">
    <w:p w14:paraId="7AE9FCE0" w14:textId="77777777" w:rsidR="006D5124" w:rsidRDefault="00000000" w:rsidP="00440CAB">
      <w:pPr>
        <w:pStyle w:val="Footnote"/>
        <w:bidi/>
      </w:pPr>
      <w:r>
        <w:rPr>
          <w:rStyle w:val="ac"/>
          <w:rtl/>
        </w:rPr>
        <w:footnoteRef/>
      </w:r>
      <w:r>
        <w:rPr>
          <w:rtl/>
        </w:rPr>
        <w:t>וה</w:t>
      </w:r>
      <w:r>
        <w:rPr>
          <w:b/>
          <w:bCs/>
          <w:rtl/>
        </w:rPr>
        <w:t>ריטב"א</w:t>
      </w:r>
      <w:r>
        <w:rPr>
          <w:rtl/>
        </w:rPr>
        <w:t xml:space="preserve"> (נדה שם) כת' פי' א' דהברייתא לאפוקי קטן [פחות מבן ט'] הבא על הגדולה, א"נ גדול הבא על הקטנה [פחות מבת ג'] דלאו כלום הוא וכנותן אצבע בעין דמי. וכת' דיותר נר' דכל שנעשה מעשה ע"י איש, ולא לאפוקי מוכת עץ.</w:t>
      </w:r>
    </w:p>
  </w:footnote>
  <w:footnote w:id="316">
    <w:p w14:paraId="7D972118" w14:textId="77777777" w:rsidR="006D5124" w:rsidRDefault="00000000" w:rsidP="00440CAB">
      <w:pPr>
        <w:pStyle w:val="Footnote"/>
        <w:bidi/>
      </w:pPr>
      <w:r>
        <w:rPr>
          <w:rStyle w:val="ac"/>
          <w:rtl/>
        </w:rPr>
        <w:footnoteRef/>
      </w:r>
      <w:r>
        <w:rPr>
          <w:rtl/>
        </w:rPr>
        <w:t>[אבל אילו נתקע מאיליו לא תפסל].</w:t>
      </w:r>
    </w:p>
  </w:footnote>
  <w:footnote w:id="317">
    <w:p w14:paraId="29DDA283" w14:textId="77777777" w:rsidR="006D5124" w:rsidRDefault="00000000" w:rsidP="00440CAB">
      <w:pPr>
        <w:pStyle w:val="Footnote"/>
        <w:bidi/>
      </w:pPr>
      <w:r>
        <w:rPr>
          <w:rStyle w:val="ac"/>
          <w:rtl/>
        </w:rPr>
        <w:footnoteRef/>
      </w:r>
      <w:r>
        <w:rPr>
          <w:rtl/>
        </w:rPr>
        <w:t>ויל"ד דנפק"מ נכנסה לחופה ולא נבעלה. ולכאו' לא הוה בכלל עשה דבעולה. [ע' תוס' לעיל נז:]. [אך תמר היתה בעולה עכ"פ שלא כדרכה, ע' לעיל לד:, ובעל עושה בעולה שלא כדרכה (כדאי' קידושין ט:) וע"ע חי' ר' א"ל מלין א כז].</w:t>
      </w:r>
    </w:p>
  </w:footnote>
  <w:footnote w:id="318">
    <w:p w14:paraId="36B03AC1" w14:textId="77777777" w:rsidR="006D5124" w:rsidRDefault="00000000" w:rsidP="00440CAB">
      <w:pPr>
        <w:pStyle w:val="Footnote"/>
        <w:bidi/>
      </w:pPr>
      <w:r>
        <w:rPr>
          <w:rStyle w:val="ac"/>
          <w:rtl/>
        </w:rPr>
        <w:footnoteRef/>
      </w:r>
      <w:r>
        <w:rPr>
          <w:rtl/>
        </w:rPr>
        <w:t>[ולא מסתבר דעיקר קרא נאמר באיסור דתמיד הוה אין איסור חל על איסור].</w:t>
      </w:r>
    </w:p>
  </w:footnote>
  <w:footnote w:id="319">
    <w:p w14:paraId="21CADCAD" w14:textId="77777777" w:rsidR="006D5124" w:rsidRDefault="00000000" w:rsidP="00440CAB">
      <w:pPr>
        <w:pStyle w:val="Footnote"/>
        <w:bidi/>
      </w:pPr>
      <w:r>
        <w:rPr>
          <w:rStyle w:val="ac"/>
          <w:rtl/>
        </w:rPr>
        <w:footnoteRef/>
      </w:r>
      <w:r>
        <w:rPr>
          <w:rtl/>
        </w:rPr>
        <w:t>ה</w:t>
      </w:r>
      <w:r>
        <w:rPr>
          <w:b/>
          <w:bCs/>
          <w:rtl/>
        </w:rPr>
        <w:t>אחרונים</w:t>
      </w:r>
      <w:r>
        <w:rPr>
          <w:rtl/>
        </w:rPr>
        <w:t xml:space="preserve"> (אתוון דאורייתא יח ו) הביאו מדברי התוס' דלחומרא מקשי' הוה בתורת ודאי. וכ"מ בתוס' בכמה מקומות.</w:t>
      </w:r>
    </w:p>
  </w:footnote>
  <w:footnote w:id="320">
    <w:p w14:paraId="7E809529" w14:textId="77777777" w:rsidR="006D5124" w:rsidRDefault="00000000" w:rsidP="00440CAB">
      <w:pPr>
        <w:pStyle w:val="Footnote"/>
        <w:bidi/>
      </w:pPr>
      <w:r>
        <w:rPr>
          <w:rStyle w:val="ac"/>
          <w:rtl/>
        </w:rPr>
        <w:footnoteRef/>
      </w:r>
      <w:r>
        <w:rPr>
          <w:rtl/>
        </w:rPr>
        <w:t>וע' בגמ' (קידושין עז:) דדנו דגרושה לכה"ג הוה ק"ו מכהן הדיוט [והפסוק מיותר לדרשא, וילפי' מהתם חילוק לאוין]. [ויל"ד האם כוונת הגמ' שם מגדרי 'ק"ו', או דכה"ג לא פקע ממנו שם כהן הדיוט שקדם]. ומבואר מדברי התוס' דמ"מ [אחרי שנכתב לרבוי] הוה פרשה בפנ"ע. וצ"ע.</w:t>
      </w:r>
    </w:p>
  </w:footnote>
  <w:footnote w:id="321">
    <w:p w14:paraId="25E74E91" w14:textId="77777777" w:rsidR="006D5124" w:rsidRDefault="00000000" w:rsidP="00440CAB">
      <w:pPr>
        <w:pStyle w:val="Footnote"/>
        <w:bidi/>
      </w:pPr>
      <w:r>
        <w:rPr>
          <w:rStyle w:val="ac"/>
          <w:rtl/>
        </w:rPr>
        <w:footnoteRef/>
      </w:r>
      <w:r>
        <w:rPr>
          <w:rtl/>
        </w:rPr>
        <w:t>וה</w:t>
      </w:r>
      <w:r>
        <w:rPr>
          <w:b/>
          <w:bCs/>
          <w:rtl/>
        </w:rPr>
        <w:t>תוס' רא"ש</w:t>
      </w:r>
      <w:r>
        <w:rPr>
          <w:rtl/>
        </w:rPr>
        <w:t xml:space="preserve"> כת' דתמעטו דמיה, אבל לא כלו לגמרי.</w:t>
      </w:r>
    </w:p>
  </w:footnote>
  <w:footnote w:id="322">
    <w:p w14:paraId="35BDD024" w14:textId="77777777" w:rsidR="006D5124" w:rsidRDefault="00000000" w:rsidP="00440CAB">
      <w:pPr>
        <w:pStyle w:val="Footnote"/>
        <w:bidi/>
      </w:pPr>
      <w:r>
        <w:rPr>
          <w:rStyle w:val="ac"/>
          <w:rtl/>
        </w:rPr>
        <w:footnoteRef/>
      </w:r>
      <w:r>
        <w:rPr>
          <w:rtl/>
        </w:rPr>
        <w:t>ולכאורה מבואר דנח' [אחרי הדרשות] איזה נחשב חסרון יותר גדול [בוגרת דיש שינוי בגוף, או שלא כדרכה, דהיה בה ביאה].</w:t>
      </w:r>
    </w:p>
  </w:footnote>
  <w:footnote w:id="323">
    <w:p w14:paraId="4DE6C926" w14:textId="77777777" w:rsidR="006D5124" w:rsidRDefault="00000000" w:rsidP="00440CAB">
      <w:pPr>
        <w:pStyle w:val="Footnote"/>
        <w:bidi/>
      </w:pPr>
      <w:r>
        <w:rPr>
          <w:rStyle w:val="ac"/>
          <w:rtl/>
        </w:rPr>
        <w:footnoteRef/>
      </w:r>
      <w:r>
        <w:rPr>
          <w:rtl/>
        </w:rPr>
        <w:t>[וצ"ב דבוגרת דהוה מצב באשה, ואילו שלא כדרכה הוה משום זנות, דהא הבתולים שלימים].</w:t>
      </w:r>
    </w:p>
  </w:footnote>
  <w:footnote w:id="324">
    <w:p w14:paraId="29BF8901" w14:textId="77777777" w:rsidR="006D5124" w:rsidRDefault="00000000" w:rsidP="00440CAB">
      <w:pPr>
        <w:pStyle w:val="Footnote"/>
        <w:bidi/>
      </w:pPr>
      <w:r>
        <w:rPr>
          <w:rStyle w:val="ac"/>
          <w:rtl/>
        </w:rPr>
        <w:footnoteRef/>
      </w:r>
      <w:r>
        <w:rPr>
          <w:rtl/>
        </w:rPr>
        <w:t>ודוקא לכה"ג יש גזיה"כ דסגי במקצת בתולים. [ולר"מ להיפך, יש לה כתובה מדאורייתא. אף דנתמעטה מפרשת אונס ומפתה, ונאסרה לכה"ג].</w:t>
      </w:r>
    </w:p>
  </w:footnote>
  <w:footnote w:id="325">
    <w:p w14:paraId="33F7A8CE" w14:textId="77777777" w:rsidR="006D5124" w:rsidRDefault="00000000" w:rsidP="00440CAB">
      <w:pPr>
        <w:pStyle w:val="Footnote"/>
        <w:bidi/>
      </w:pPr>
      <w:r>
        <w:rPr>
          <w:rStyle w:val="ac"/>
          <w:rtl/>
        </w:rPr>
        <w:footnoteRef/>
      </w:r>
      <w:r>
        <w:rPr>
          <w:rtl/>
        </w:rPr>
        <w:t>וה</w:t>
      </w:r>
      <w:r>
        <w:rPr>
          <w:b/>
          <w:bCs/>
          <w:rtl/>
        </w:rPr>
        <w:t>תוס' רא"ש</w:t>
      </w:r>
      <w:r>
        <w:rPr>
          <w:rtl/>
        </w:rPr>
        <w:t xml:space="preserve"> (נדה ח:) הביא מהגמ' (חגיגה) דנאסרת לכה"ג.</w:t>
      </w:r>
    </w:p>
  </w:footnote>
  <w:footnote w:id="326">
    <w:p w14:paraId="3F13BE94" w14:textId="77777777" w:rsidR="006D5124" w:rsidRDefault="00000000" w:rsidP="00440CAB">
      <w:pPr>
        <w:pStyle w:val="Footnote"/>
        <w:bidi/>
      </w:pPr>
      <w:r>
        <w:rPr>
          <w:rStyle w:val="ac"/>
          <w:rtl/>
        </w:rPr>
        <w:footnoteRef/>
      </w:r>
      <w:r>
        <w:rPr>
          <w:rtl/>
        </w:rPr>
        <w:t>אך הביאו דב</w:t>
      </w:r>
      <w:r>
        <w:rPr>
          <w:b/>
          <w:bCs/>
          <w:rtl/>
        </w:rPr>
        <w:t>ירושלמי</w:t>
      </w:r>
      <w:r>
        <w:rPr>
          <w:rtl/>
        </w:rPr>
        <w:t xml:space="preserve"> דרשי' ריבוי להטיה. ומבואר דגרע מביאה שלא כדרך [דכלפי מקומו אינו ביאה גמורה].</w:t>
      </w:r>
    </w:p>
  </w:footnote>
  <w:footnote w:id="327">
    <w:p w14:paraId="73830223" w14:textId="77777777" w:rsidR="006D5124" w:rsidRDefault="00000000" w:rsidP="00440CAB">
      <w:pPr>
        <w:pStyle w:val="Footnote"/>
        <w:bidi/>
      </w:pPr>
      <w:r>
        <w:rPr>
          <w:rStyle w:val="ac"/>
          <w:rtl/>
        </w:rPr>
        <w:footnoteRef/>
      </w:r>
      <w:r>
        <w:rPr>
          <w:rtl/>
        </w:rPr>
        <w:t>ואף דהנישואין היתה רק אח"כ. [אם דעתו על גמ"ב. אבל האבנ"מ משמע דמהני אף אם חלו הקידושין רק בגמ"ב. וה</w:t>
      </w:r>
      <w:r>
        <w:rPr>
          <w:b/>
          <w:bCs/>
          <w:rtl/>
        </w:rPr>
        <w:t>אחרונים</w:t>
      </w:r>
      <w:r>
        <w:rPr>
          <w:rtl/>
        </w:rPr>
        <w:t xml:space="preserve"> תמהו דבעולה קודם קידושין ודאי אסורה עליו, ואף דהוה באותו מעשה. וסברת הגמ' דלא נשתנה הגוף מהני רק אחרי קידושין].</w:t>
      </w:r>
    </w:p>
  </w:footnote>
  <w:footnote w:id="328">
    <w:p w14:paraId="03F5F8C5" w14:textId="77777777" w:rsidR="006D5124" w:rsidRDefault="00000000" w:rsidP="00440CAB">
      <w:pPr>
        <w:pStyle w:val="Footnote"/>
        <w:bidi/>
      </w:pPr>
      <w:r>
        <w:rPr>
          <w:rStyle w:val="ac"/>
          <w:rtl/>
        </w:rPr>
        <w:footnoteRef/>
      </w:r>
      <w:r>
        <w:rPr>
          <w:rtl/>
        </w:rPr>
        <w:t>וה</w:t>
      </w:r>
      <w:r>
        <w:rPr>
          <w:b/>
          <w:bCs/>
          <w:rtl/>
        </w:rPr>
        <w:t>רשב"א</w:t>
      </w:r>
      <w:r>
        <w:rPr>
          <w:rtl/>
        </w:rPr>
        <w:t xml:space="preserve"> כת' דאף לרבי הו' ביאה לכל התורה לקנות ולעונשין, אלא דאחר אינו עושה בעולה שלא כדרכה.</w:t>
      </w:r>
    </w:p>
  </w:footnote>
  <w:footnote w:id="329">
    <w:p w14:paraId="0E556161" w14:textId="77777777" w:rsidR="006D5124" w:rsidRDefault="00000000" w:rsidP="00440CAB">
      <w:pPr>
        <w:pStyle w:val="Footnote"/>
        <w:bidi/>
      </w:pPr>
      <w:r>
        <w:rPr>
          <w:rStyle w:val="ac"/>
          <w:rtl/>
        </w:rPr>
        <w:footnoteRef/>
      </w:r>
      <w:r>
        <w:rPr>
          <w:rtl/>
        </w:rPr>
        <w:t>דהוה בתולה לדין קנס [וכרבי קידושין י.], ואסורה לכה"ג. [ותוס' הק' דהו"ל לגמ' להק' דתלי במח' דסוגיין אי בעולה שלא כדרכה אסורה לכה"ג]. ו</w:t>
      </w:r>
      <w:r>
        <w:rPr>
          <w:b/>
          <w:bCs/>
          <w:rtl/>
        </w:rPr>
        <w:t>רע"א</w:t>
      </w:r>
      <w:r>
        <w:rPr>
          <w:rtl/>
        </w:rPr>
        <w:t xml:space="preserve"> (בגליון המשנ"ל יח ב) כתב די"ל דרש"י מודה לסברת התוס', אלא דדחקו לישנא דהגמ' ד'בעולה לכה"ג', משמע בבעולה כבר.</w:t>
      </w:r>
    </w:p>
  </w:footnote>
  <w:footnote w:id="330">
    <w:p w14:paraId="7C858879" w14:textId="77777777" w:rsidR="006D5124" w:rsidRDefault="00000000" w:rsidP="00440CAB">
      <w:pPr>
        <w:pStyle w:val="Footnote"/>
        <w:bidi/>
      </w:pPr>
      <w:r>
        <w:rPr>
          <w:rStyle w:val="ac"/>
          <w:rtl/>
        </w:rPr>
        <w:footnoteRef/>
      </w:r>
      <w:r>
        <w:rPr>
          <w:rtl/>
        </w:rPr>
        <w:t>ו</w:t>
      </w:r>
      <w:r>
        <w:rPr>
          <w:b/>
          <w:bCs/>
          <w:rtl/>
        </w:rPr>
        <w:t>רע"א</w:t>
      </w:r>
      <w:r>
        <w:rPr>
          <w:rtl/>
        </w:rPr>
        <w:t xml:space="preserve"> כת' דהיינו למ"ד העראה זו הכנסת עטרה. אבל למ"ד העראה נשיקה, א"כ נשעת העראה כבר נאסרה לכה"ג. וא"כ לא שייך חיוב קנס אגמר ביאה [וכדעת רש"י, ע' בסמוך]. דהוה אשה שאינה ראויה לו.</w:t>
      </w:r>
    </w:p>
  </w:footnote>
  <w:footnote w:id="331">
    <w:p w14:paraId="29D179AD" w14:textId="77777777" w:rsidR="006D5124" w:rsidRDefault="00000000" w:rsidP="00440CAB">
      <w:pPr>
        <w:pStyle w:val="Footnote"/>
        <w:bidi/>
      </w:pPr>
      <w:r>
        <w:rPr>
          <w:rStyle w:val="ac"/>
          <w:rtl/>
        </w:rPr>
        <w:footnoteRef/>
      </w:r>
      <w:r>
        <w:rPr>
          <w:rtl/>
        </w:rPr>
        <w:t>וה</w:t>
      </w:r>
      <w:r>
        <w:rPr>
          <w:b/>
          <w:bCs/>
          <w:rtl/>
        </w:rPr>
        <w:t>קוב"ש</w:t>
      </w:r>
      <w:r>
        <w:rPr>
          <w:rtl/>
        </w:rPr>
        <w:t xml:space="preserve"> (כתובות נד) ביאר דהך דין ראויה לקיימו הוה דין באשה, דכיון דאשה זו ראויה לקיימו נתחייב קנס. ואילו לדעת ר"ח הוה דין דבעינן ראוי לקיום מצוות ולו תהיה לאשה. וע"ע יונת אלם (א) שהאריך עד"ז.</w:t>
      </w:r>
    </w:p>
  </w:footnote>
  <w:footnote w:id="332">
    <w:p w14:paraId="6435B517" w14:textId="77777777" w:rsidR="006D5124" w:rsidRDefault="00000000" w:rsidP="00440CAB">
      <w:pPr>
        <w:pStyle w:val="Footnote"/>
        <w:bidi/>
      </w:pPr>
      <w:r>
        <w:rPr>
          <w:rStyle w:val="ac"/>
          <w:rtl/>
        </w:rPr>
        <w:footnoteRef/>
      </w:r>
      <w:r>
        <w:rPr>
          <w:rtl/>
        </w:rPr>
        <w:t>דיש תנאי וגזיה"כ שתהיה ראויה לקיימו.</w:t>
      </w:r>
    </w:p>
  </w:footnote>
  <w:footnote w:id="333">
    <w:p w14:paraId="7B712BFD" w14:textId="77777777" w:rsidR="006D5124" w:rsidRDefault="00000000" w:rsidP="00440CAB">
      <w:pPr>
        <w:pStyle w:val="Footnote"/>
        <w:bidi/>
      </w:pPr>
      <w:r>
        <w:rPr>
          <w:rStyle w:val="ac"/>
          <w:rtl/>
        </w:rPr>
        <w:footnoteRef/>
      </w:r>
      <w:r>
        <w:rPr>
          <w:rtl/>
        </w:rPr>
        <w:t>וה</w:t>
      </w:r>
      <w:r>
        <w:rPr>
          <w:b/>
          <w:bCs/>
          <w:rtl/>
        </w:rPr>
        <w:t>רמב"ן</w:t>
      </w:r>
      <w:r>
        <w:rPr>
          <w:rtl/>
        </w:rPr>
        <w:t xml:space="preserve"> כת' דקי"ל דמוציא בגט. ואם נשא נשוי רק לענין קנס כמפותה.</w:t>
      </w:r>
    </w:p>
  </w:footnote>
  <w:footnote w:id="334">
    <w:p w14:paraId="3FB173AF" w14:textId="77777777" w:rsidR="006D5124" w:rsidRDefault="00000000" w:rsidP="00440CAB">
      <w:pPr>
        <w:pStyle w:val="Footnote"/>
        <w:bidi/>
      </w:pPr>
      <w:r>
        <w:rPr>
          <w:rStyle w:val="ac"/>
          <w:rtl/>
        </w:rPr>
        <w:footnoteRef/>
      </w:r>
      <w:r>
        <w:rPr>
          <w:rtl/>
        </w:rPr>
        <w:t>ו</w:t>
      </w:r>
      <w:r>
        <w:rPr>
          <w:b/>
          <w:bCs/>
          <w:rtl/>
        </w:rPr>
        <w:t>תוס</w:t>
      </w:r>
      <w:r>
        <w:rPr>
          <w:rtl/>
        </w:rPr>
        <w:t>' (כתובות שם בסו"ד) כת' 'ור"ת לא פי' כן'. והמשנ"ל ביאר דכוונת התוס' להנ"ל.</w:t>
      </w:r>
    </w:p>
  </w:footnote>
  <w:footnote w:id="335">
    <w:p w14:paraId="15AFD446" w14:textId="77777777" w:rsidR="006D5124" w:rsidRDefault="00000000" w:rsidP="00440CAB">
      <w:pPr>
        <w:pStyle w:val="Footnote"/>
        <w:bidi/>
      </w:pPr>
      <w:r>
        <w:rPr>
          <w:rStyle w:val="ac"/>
          <w:rtl/>
        </w:rPr>
        <w:footnoteRef/>
      </w:r>
      <w:r>
        <w:rPr>
          <w:rtl/>
        </w:rPr>
        <w:t>ועוד הביאו הראשונים מה</w:t>
      </w:r>
      <w:r>
        <w:rPr>
          <w:b/>
          <w:bCs/>
          <w:rtl/>
        </w:rPr>
        <w:t>גמ'</w:t>
      </w:r>
      <w:r>
        <w:rPr>
          <w:rtl/>
        </w:rPr>
        <w:t xml:space="preserve"> (ערכין טו. לפרש"י שם וכן כתובות מ:) דבא עליה א' שלא כדרכה, ואח"כ א' כדרכה, שניהם מתחייבין קנס. ו</w:t>
      </w:r>
      <w:r>
        <w:rPr>
          <w:b/>
          <w:bCs/>
          <w:rtl/>
        </w:rPr>
        <w:t>תוס</w:t>
      </w:r>
      <w:r>
        <w:rPr>
          <w:rtl/>
        </w:rPr>
        <w:t>' (שם ושם) הק' לרש"י בסנהדרין. ו</w:t>
      </w:r>
      <w:r>
        <w:rPr>
          <w:b/>
          <w:bCs/>
          <w:rtl/>
        </w:rPr>
        <w:t>ר"י</w:t>
      </w:r>
      <w:r>
        <w:rPr>
          <w:rtl/>
        </w:rPr>
        <w:t xml:space="preserve"> (ערכין שם) פי' דברי הגמ' באופ"א.</w:t>
      </w:r>
    </w:p>
  </w:footnote>
  <w:footnote w:id="336">
    <w:p w14:paraId="156F30CA" w14:textId="77777777" w:rsidR="006D5124" w:rsidRDefault="00000000" w:rsidP="00440CAB">
      <w:pPr>
        <w:pStyle w:val="Footnote"/>
        <w:bidi/>
      </w:pPr>
      <w:r>
        <w:rPr>
          <w:rStyle w:val="ac"/>
          <w:rtl/>
        </w:rPr>
        <w:footnoteRef/>
      </w:r>
      <w:r>
        <w:rPr>
          <w:rtl/>
        </w:rPr>
        <w:t>וה</w:t>
      </w:r>
      <w:r>
        <w:rPr>
          <w:b/>
          <w:bCs/>
          <w:rtl/>
        </w:rPr>
        <w:t>שיטה לנ"ל</w:t>
      </w:r>
      <w:r>
        <w:rPr>
          <w:rtl/>
        </w:rPr>
        <w:t xml:space="preserve"> (קידושין שם) פי' דהתם איירי במקום בתולים, אלא שלא הוציא בתוליה [בהטייה], ושלא כדרכה לאו דוקא. ואילו הרמב"ם איירי שלא כדרכה ממש, דאינו מקום בתולים. [ועד"ז כת' ה</w:t>
      </w:r>
      <w:r>
        <w:rPr>
          <w:b/>
          <w:bCs/>
          <w:rtl/>
        </w:rPr>
        <w:t>מאירי</w:t>
      </w:r>
      <w:r>
        <w:rPr>
          <w:rtl/>
        </w:rPr>
        <w:t xml:space="preserve"> (סנהדרין עג:) דאיירי בהעראה, וכדברי הירושלמי].</w:t>
      </w:r>
    </w:p>
  </w:footnote>
  <w:footnote w:id="337">
    <w:p w14:paraId="65AF6110" w14:textId="77777777" w:rsidR="006D5124" w:rsidRDefault="00000000" w:rsidP="00440CAB">
      <w:pPr>
        <w:pStyle w:val="Footnote"/>
        <w:bidi/>
      </w:pPr>
      <w:r>
        <w:rPr>
          <w:rStyle w:val="ac"/>
          <w:rtl/>
        </w:rPr>
        <w:footnoteRef/>
      </w:r>
      <w:r>
        <w:rPr>
          <w:rtl/>
        </w:rPr>
        <w:t>וכה"ק ה</w:t>
      </w:r>
      <w:r>
        <w:rPr>
          <w:b/>
          <w:bCs/>
          <w:rtl/>
        </w:rPr>
        <w:t>ר"ן</w:t>
      </w:r>
      <w:r>
        <w:rPr>
          <w:rtl/>
        </w:rPr>
        <w:t xml:space="preserve"> (כתובות מ:, יד: בדה"ר) לדברי הרמב"ם. וכת' דאפשר דהרמב"ם למד כן מהגמ' (סנהדרין עג:), וכפ</w:t>
      </w:r>
      <w:r>
        <w:rPr>
          <w:b/>
          <w:bCs/>
          <w:rtl/>
        </w:rPr>
        <w:t>רש"י</w:t>
      </w:r>
      <w:r>
        <w:rPr>
          <w:rtl/>
        </w:rPr>
        <w:t xml:space="preserve"> (שם) דאינו מתחייב קנס בהעראה, ומינה דאף שלא כדרכה אינו מתחייב קנס, דקנס תלי בהוצאת בתולים. אך כת' דאין לדחות סוגיות מפורסמות בשביל זו שכבר פירשו התוס' בענין אחר.</w:t>
      </w:r>
    </w:p>
  </w:footnote>
  <w:footnote w:id="338">
    <w:p w14:paraId="142B9F0C" w14:textId="77777777" w:rsidR="006D5124" w:rsidRDefault="00000000" w:rsidP="00440CAB">
      <w:pPr>
        <w:pStyle w:val="Footnote"/>
        <w:bidi/>
      </w:pPr>
      <w:r>
        <w:rPr>
          <w:rStyle w:val="ac"/>
          <w:rtl/>
        </w:rPr>
        <w:footnoteRef/>
      </w:r>
      <w:r>
        <w:rPr>
          <w:rtl/>
        </w:rPr>
        <w:t>ודלא כ</w:t>
      </w:r>
      <w:r>
        <w:rPr>
          <w:b/>
          <w:bCs/>
          <w:rtl/>
        </w:rPr>
        <w:t>תוס' רי"ד</w:t>
      </w:r>
      <w:r>
        <w:rPr>
          <w:rtl/>
        </w:rPr>
        <w:t xml:space="preserve"> (כתובות ל.) שהיכא דליכא קנס ליכא מצוות ולו תהיה לאשה.</w:t>
      </w:r>
    </w:p>
  </w:footnote>
  <w:footnote w:id="339">
    <w:p w14:paraId="688148FA" w14:textId="77777777" w:rsidR="006D5124" w:rsidRDefault="00000000" w:rsidP="00440CAB">
      <w:pPr>
        <w:pStyle w:val="Footnote"/>
        <w:bidi/>
      </w:pPr>
      <w:r>
        <w:rPr>
          <w:rStyle w:val="ac"/>
          <w:rtl/>
        </w:rPr>
        <w:footnoteRef/>
      </w:r>
      <w:r>
        <w:rPr>
          <w:rtl/>
        </w:rPr>
        <w:t>ותוס' הביאו גבי רודף אחר חייבי לאוין ואחר חייבי כריתות. וט"ס היא, דרודף קאי דוקא חייבי כריתות [כדאי' התם]. אך יל"פ כוונת התוס' לציין שם הסוגיא, דבסוגיא דהתם הוזכר ג"כ חייבי לאוין [דלא הוה רודף].</w:t>
      </w:r>
    </w:p>
  </w:footnote>
  <w:footnote w:id="340">
    <w:p w14:paraId="42D992CF" w14:textId="77777777" w:rsidR="006D5124" w:rsidRDefault="00000000" w:rsidP="00440CAB">
      <w:pPr>
        <w:pStyle w:val="Footnote"/>
        <w:bidi/>
      </w:pPr>
      <w:r>
        <w:rPr>
          <w:rStyle w:val="ac"/>
          <w:rtl/>
        </w:rPr>
        <w:footnoteRef/>
      </w:r>
      <w:r>
        <w:rPr>
          <w:rtl/>
        </w:rPr>
        <w:t>והוה מחייב בפנ"ע [ומבואר דמחלקים ביאה א' לב' מחייבים].</w:t>
      </w:r>
    </w:p>
  </w:footnote>
  <w:footnote w:id="341">
    <w:p w14:paraId="2FE1EFEF" w14:textId="77777777" w:rsidR="006D5124" w:rsidRDefault="00000000" w:rsidP="00440CAB">
      <w:pPr>
        <w:pStyle w:val="Footnote"/>
        <w:bidi/>
      </w:pPr>
      <w:r>
        <w:rPr>
          <w:rStyle w:val="ac"/>
          <w:rtl/>
        </w:rPr>
        <w:footnoteRef/>
      </w:r>
      <w:r>
        <w:rPr>
          <w:rtl/>
        </w:rPr>
        <w:t>ולצד דאף בעולה בהטיה כשירה לכה"ג, כ"ש בהעראה בעלמא.</w:t>
      </w:r>
    </w:p>
  </w:footnote>
  <w:footnote w:id="342">
    <w:p w14:paraId="09BE6A69" w14:textId="77777777" w:rsidR="006D5124" w:rsidRDefault="00000000" w:rsidP="00440CAB">
      <w:pPr>
        <w:pStyle w:val="Footnote"/>
        <w:bidi/>
      </w:pPr>
      <w:r>
        <w:rPr>
          <w:rStyle w:val="ac"/>
          <w:rtl/>
        </w:rPr>
        <w:footnoteRef/>
      </w:r>
      <w:r>
        <w:rPr>
          <w:rtl/>
        </w:rPr>
        <w:t>וה</w:t>
      </w:r>
      <w:r>
        <w:rPr>
          <w:b/>
          <w:bCs/>
          <w:rtl/>
        </w:rPr>
        <w:t>רש"ש</w:t>
      </w:r>
      <w:r>
        <w:rPr>
          <w:rtl/>
        </w:rPr>
        <w:t xml:space="preserve"> כת' דוגמא לדבר גבי שחיטה, נקובת הושט דהוה טריפה אי הוה נקוב כבר. אבל במה שניקב בשחיטה [קודם רוב סימנים] הכל נחשב מעשה שחיטה. [וה"נ הכנסת עטרה משיר מקצת בתולים. והחיוב קנס על כל הביאה, דהכל נחשב מעשה הוצאת הבתולים, והכל נחשב מעשה חיוב ארוך].</w:t>
      </w:r>
    </w:p>
  </w:footnote>
  <w:footnote w:id="343">
    <w:p w14:paraId="6904F5AA" w14:textId="77777777" w:rsidR="006D5124" w:rsidRDefault="00000000" w:rsidP="00440CAB">
      <w:pPr>
        <w:pStyle w:val="Footnote"/>
        <w:bidi/>
      </w:pPr>
      <w:r>
        <w:rPr>
          <w:rStyle w:val="ac"/>
          <w:rtl/>
        </w:rPr>
        <w:footnoteRef/>
      </w:r>
      <w:r>
        <w:rPr>
          <w:rtl/>
        </w:rPr>
        <w:t>ד</w:t>
      </w:r>
      <w:r>
        <w:rPr>
          <w:b/>
          <w:bCs/>
          <w:rtl/>
        </w:rPr>
        <w:t>תוס</w:t>
      </w:r>
      <w:r>
        <w:rPr>
          <w:rtl/>
        </w:rPr>
        <w:t>' (גיטין נג.) כת' דהיכא דנתחייב מיתה בשעת ניסוך, אינו חייב אף על ההגבהה. [דאילו אחר ניסך לא היה מתחייב מצד הגזילה, דהוה היזק שאינו ניכר. אלא כיון דניסך בידים קנסו שיחשב כאילו ניכר, ועי"ז נתחייב אף בגזילה. אלא דקלב"ם כאילו עשאו אחר ומש"ה אינו חייב].</w:t>
      </w:r>
    </w:p>
  </w:footnote>
  <w:footnote w:id="344">
    <w:p w14:paraId="7E516B72" w14:textId="77777777" w:rsidR="006D5124" w:rsidRDefault="00000000" w:rsidP="00440CAB">
      <w:pPr>
        <w:pStyle w:val="Footnote"/>
        <w:bidi/>
      </w:pPr>
      <w:r>
        <w:rPr>
          <w:rStyle w:val="ac"/>
          <w:rtl/>
        </w:rPr>
        <w:footnoteRef/>
      </w:r>
      <w:r>
        <w:rPr>
          <w:rtl/>
        </w:rPr>
        <w:t>וה</w:t>
      </w:r>
      <w:r>
        <w:rPr>
          <w:b/>
          <w:bCs/>
          <w:rtl/>
        </w:rPr>
        <w:t>אחרונים</w:t>
      </w:r>
      <w:r>
        <w:rPr>
          <w:rtl/>
        </w:rPr>
        <w:t xml:space="preserve"> ציינו למח' רש"י וריטב"א (מכות טז.) [וע"ע</w:t>
      </w:r>
      <w:r>
        <w:rPr>
          <w:b/>
          <w:bCs/>
          <w:rtl/>
        </w:rPr>
        <w:t xml:space="preserve"> דברי יחזקאל </w:t>
      </w:r>
      <w:r>
        <w:rPr>
          <w:rtl/>
        </w:rPr>
        <w:t>(כו) דהאריך בזה].</w:t>
      </w:r>
    </w:p>
  </w:footnote>
  <w:footnote w:id="345">
    <w:p w14:paraId="1493FBD0" w14:textId="77777777" w:rsidR="006D5124" w:rsidRDefault="00000000" w:rsidP="00440CAB">
      <w:pPr>
        <w:pStyle w:val="Footnote"/>
        <w:bidi/>
      </w:pPr>
      <w:r>
        <w:rPr>
          <w:rStyle w:val="ac"/>
          <w:rtl/>
        </w:rPr>
        <w:footnoteRef/>
      </w:r>
      <w:r>
        <w:rPr>
          <w:rtl/>
        </w:rPr>
        <w:t>וכתב דלדעת התוס' נחשב ב' מעשים.</w:t>
      </w:r>
    </w:p>
  </w:footnote>
  <w:footnote w:id="346">
    <w:p w14:paraId="0C3016BC" w14:textId="77777777" w:rsidR="006D5124" w:rsidRDefault="00000000" w:rsidP="00440CAB">
      <w:pPr>
        <w:pStyle w:val="Footnote"/>
        <w:bidi/>
      </w:pPr>
      <w:r>
        <w:rPr>
          <w:rStyle w:val="ac"/>
          <w:rtl/>
        </w:rPr>
        <w:footnoteRef/>
      </w:r>
      <w:r>
        <w:rPr>
          <w:rtl/>
        </w:rPr>
        <w:t>אמנם בסוגיין בעולה לכה"ג הוה עשה. אבל ה</w:t>
      </w:r>
      <w:r>
        <w:rPr>
          <w:b/>
          <w:bCs/>
          <w:rtl/>
        </w:rPr>
        <w:t>רשב"א</w:t>
      </w:r>
      <w:r>
        <w:rPr>
          <w:rtl/>
        </w:rPr>
        <w:t xml:space="preserve"> ו</w:t>
      </w:r>
      <w:r>
        <w:rPr>
          <w:b/>
          <w:bCs/>
          <w:rtl/>
        </w:rPr>
        <w:t xml:space="preserve">ריטב"א </w:t>
      </w:r>
      <w:r>
        <w:rPr>
          <w:rtl/>
        </w:rPr>
        <w:t>(כאן) הקשו דעשה דאינו שווה בכל ידחה מפני עשה השווה בכל [ותי' כבסוגיא שם]. ולדברי ה</w:t>
      </w:r>
      <w:r>
        <w:rPr>
          <w:b/>
          <w:bCs/>
          <w:rtl/>
        </w:rPr>
        <w:t>רשב"א</w:t>
      </w:r>
      <w:r>
        <w:rPr>
          <w:rtl/>
        </w:rPr>
        <w:t xml:space="preserve"> (כתובות שם) עשה דוחה לא והבא מכלל עשה. [והאחרונים דנו האם בעולה לכה"ג נחשב עשה גמור].</w:t>
      </w:r>
    </w:p>
  </w:footnote>
  <w:footnote w:id="347">
    <w:p w14:paraId="2BE4D84E" w14:textId="77777777" w:rsidR="006D5124" w:rsidRDefault="00000000" w:rsidP="00440CAB">
      <w:pPr>
        <w:pStyle w:val="Footnote"/>
        <w:bidi/>
      </w:pPr>
      <w:r>
        <w:rPr>
          <w:rStyle w:val="ac"/>
          <w:rtl/>
        </w:rPr>
        <w:footnoteRef/>
      </w:r>
      <w:r>
        <w:rPr>
          <w:rtl/>
        </w:rPr>
        <w:t xml:space="preserve">וכה"ק </w:t>
      </w:r>
      <w:r>
        <w:rPr>
          <w:b/>
          <w:bCs/>
          <w:rtl/>
        </w:rPr>
        <w:t>תוס</w:t>
      </w:r>
      <w:r>
        <w:rPr>
          <w:rtl/>
        </w:rPr>
        <w:t>' (כתובות מ.) דנתמעט אשה שאינה ראוי לקיימו, ומה דנו עשה דוחה ל"ת. ותי' כתי' התוס' כאן.</w:t>
      </w:r>
    </w:p>
  </w:footnote>
  <w:footnote w:id="348">
    <w:p w14:paraId="054AF00C" w14:textId="77777777" w:rsidR="006D5124" w:rsidRDefault="00000000" w:rsidP="00440CAB">
      <w:pPr>
        <w:pStyle w:val="Footnote"/>
        <w:bidi/>
      </w:pPr>
      <w:r>
        <w:rPr>
          <w:rStyle w:val="ac"/>
          <w:rtl/>
        </w:rPr>
        <w:footnoteRef/>
      </w:r>
      <w:r>
        <w:rPr>
          <w:b/>
          <w:bCs/>
          <w:rtl/>
        </w:rPr>
        <w:t>תוס</w:t>
      </w:r>
      <w:r>
        <w:rPr>
          <w:rtl/>
        </w:rPr>
        <w:t>' (לקמן סא:) כתבו דפנוי לאו דוקא. {ויש שציינו לפרש הלשון 'פנוי' ע"פ דברי ה</w:t>
      </w:r>
      <w:r>
        <w:rPr>
          <w:b/>
          <w:bCs/>
          <w:rtl/>
        </w:rPr>
        <w:t>רמב"ם</w:t>
      </w:r>
      <w:r>
        <w:rPr>
          <w:rtl/>
        </w:rPr>
        <w:t xml:space="preserve"> (סו"ה איסו"ב) דאין מחשבת עריות מתגברת אלא בלב פנוי מן החכמה}.</w:t>
      </w:r>
    </w:p>
  </w:footnote>
  <w:footnote w:id="349">
    <w:p w14:paraId="26E7A951" w14:textId="77777777" w:rsidR="006D5124" w:rsidRDefault="00000000" w:rsidP="00440CAB">
      <w:pPr>
        <w:pStyle w:val="Footnote"/>
        <w:bidi/>
      </w:pPr>
      <w:r>
        <w:rPr>
          <w:rStyle w:val="ac"/>
          <w:rtl/>
        </w:rPr>
        <w:footnoteRef/>
      </w:r>
      <w:r>
        <w:rPr>
          <w:rtl/>
        </w:rPr>
        <w:t xml:space="preserve">ויש </w:t>
      </w:r>
      <w:r>
        <w:rPr>
          <w:b/>
          <w:bCs/>
          <w:rtl/>
        </w:rPr>
        <w:t>אחרונים</w:t>
      </w:r>
      <w:r>
        <w:rPr>
          <w:rtl/>
        </w:rPr>
        <w:t xml:space="preserve"> (ע' מקנה קו"א כו א ומנח"ח תקנט ותקע) שנקטו בדעת הרמב"ם דטעם האיסור משום דברי ראב"י (לעיל לז:) דנמצא אח נושא אחותו. ומש"ה ביאה שאינה ראויה להוליד לא הוה בכלל האיסור. והעירו דלדברי ה"ה מישך לדברי ר"א דביאת פנויה עשאה זונה, ומבואר בסוגיין דהוה אף שלא כדרכה.</w:t>
      </w:r>
    </w:p>
  </w:footnote>
  <w:footnote w:id="350">
    <w:p w14:paraId="205761AB" w14:textId="77777777" w:rsidR="006D5124" w:rsidRDefault="00000000" w:rsidP="00440CAB">
      <w:pPr>
        <w:pStyle w:val="Footnote"/>
        <w:bidi/>
      </w:pPr>
      <w:r>
        <w:rPr>
          <w:rStyle w:val="ac"/>
          <w:rtl/>
        </w:rPr>
        <w:footnoteRef/>
      </w:r>
      <w:r>
        <w:rPr>
          <w:rtl/>
        </w:rPr>
        <w:t>[אבל ה</w:t>
      </w:r>
      <w:r>
        <w:rPr>
          <w:b/>
          <w:bCs/>
          <w:rtl/>
        </w:rPr>
        <w:t>תרגום</w:t>
      </w:r>
      <w:r>
        <w:rPr>
          <w:rtl/>
        </w:rPr>
        <w:t xml:space="preserve"> פי' הך קרא בשפחה ועבד].</w:t>
      </w:r>
    </w:p>
  </w:footnote>
  <w:footnote w:id="351">
    <w:p w14:paraId="534A9D69" w14:textId="77777777" w:rsidR="006D5124" w:rsidRDefault="00000000" w:rsidP="00440CAB">
      <w:pPr>
        <w:pStyle w:val="Footnote"/>
        <w:bidi/>
      </w:pPr>
      <w:r>
        <w:rPr>
          <w:rStyle w:val="ac"/>
          <w:rtl/>
        </w:rPr>
        <w:footnoteRef/>
      </w:r>
      <w:r>
        <w:rPr>
          <w:rtl/>
        </w:rPr>
        <w:t>וה</w:t>
      </w:r>
      <w:r>
        <w:rPr>
          <w:b/>
          <w:bCs/>
          <w:rtl/>
        </w:rPr>
        <w:t>ראב"ד</w:t>
      </w:r>
      <w:r>
        <w:rPr>
          <w:rtl/>
        </w:rPr>
        <w:t xml:space="preserve"> השיג דקדישה הוה דוקא מזומנת המופקרת לכל אדם. אבל המייחדת עצמה לאיש א' אין בה לא מלקות ולא איסור לאו, והיא הפילגש. והביא ראיה דכל מפתה האיך משלם קנס, נימא דאין לוקה ומשלם. [והגמ' (כתובות לב) מק' כן דוקא בבא על אחותו]. וע"כ דפיתוי אינו קדישה.</w:t>
      </w:r>
    </w:p>
  </w:footnote>
  <w:footnote w:id="352">
    <w:p w14:paraId="70859923" w14:textId="77777777" w:rsidR="006D5124" w:rsidRDefault="00000000" w:rsidP="00440CAB">
      <w:pPr>
        <w:pStyle w:val="Footnote"/>
        <w:bidi/>
      </w:pPr>
      <w:r>
        <w:rPr>
          <w:rStyle w:val="ac"/>
          <w:rtl/>
        </w:rPr>
        <w:footnoteRef/>
      </w:r>
      <w:r>
        <w:rPr>
          <w:rtl/>
        </w:rPr>
        <w:t>ועפ"ז הביא דאף דעכו"ם הוה ביאת היתר מדאורייתא [ע' תוס' שם], ואפ"ה פוסל. וה</w:t>
      </w:r>
      <w:r>
        <w:rPr>
          <w:b/>
          <w:bCs/>
          <w:rtl/>
        </w:rPr>
        <w:t>תוס' רא"ש</w:t>
      </w:r>
      <w:r>
        <w:rPr>
          <w:rtl/>
        </w:rPr>
        <w:t xml:space="preserve"> סיים דמ"מ לענין ממזרות תימה לומר שנעשה ממזר כשבא מביאת היתר.</w:t>
      </w:r>
    </w:p>
  </w:footnote>
  <w:footnote w:id="353">
    <w:p w14:paraId="5050C54E" w14:textId="77777777" w:rsidR="006D5124" w:rsidRDefault="00000000" w:rsidP="00440CAB">
      <w:pPr>
        <w:pStyle w:val="Footnote"/>
        <w:bidi/>
      </w:pPr>
      <w:r>
        <w:rPr>
          <w:rStyle w:val="ac"/>
          <w:rtl/>
        </w:rPr>
        <w:footnoteRef/>
      </w:r>
      <w:r>
        <w:rPr>
          <w:rtl/>
        </w:rPr>
        <w:t>ומשמע מדבריו דהוה פסול זונה. [וכדעת ה</w:t>
      </w:r>
      <w:r>
        <w:rPr>
          <w:b/>
          <w:bCs/>
          <w:rtl/>
        </w:rPr>
        <w:t>רמב"ם</w:t>
      </w:r>
      <w:r>
        <w:rPr>
          <w:rtl/>
        </w:rPr>
        <w:t>, ודלא כ</w:t>
      </w:r>
      <w:r>
        <w:rPr>
          <w:b/>
          <w:bCs/>
          <w:rtl/>
        </w:rPr>
        <w:t>ראב"ד</w:t>
      </w:r>
      <w:r>
        <w:rPr>
          <w:rtl/>
        </w:rPr>
        <w:t xml:space="preserve"> (יח א) דהוה שם איסור אחר. אך דעת התורא"ש (בכ"מ) כדעת תוס' דפסולי קהל הוה משם איש זר].</w:t>
      </w:r>
    </w:p>
  </w:footnote>
  <w:footnote w:id="354">
    <w:p w14:paraId="45AE2943" w14:textId="77777777" w:rsidR="006D5124" w:rsidRDefault="00000000" w:rsidP="00440CAB">
      <w:pPr>
        <w:pStyle w:val="Footnote"/>
        <w:bidi/>
      </w:pPr>
      <w:r>
        <w:rPr>
          <w:rStyle w:val="ac"/>
          <w:rtl/>
        </w:rPr>
        <w:footnoteRef/>
      </w:r>
      <w:r>
        <w:rPr>
          <w:rtl/>
        </w:rPr>
        <w:t>דאי מן התורה היה מותר היכי אמר רבי אלעזר דמקריא זונה.</w:t>
      </w:r>
    </w:p>
  </w:footnote>
  <w:footnote w:id="355">
    <w:p w14:paraId="4571C6B5" w14:textId="77777777" w:rsidR="006D5124" w:rsidRDefault="00000000" w:rsidP="00440CAB">
      <w:pPr>
        <w:pStyle w:val="Footnote"/>
        <w:bidi/>
      </w:pPr>
      <w:r>
        <w:rPr>
          <w:rStyle w:val="ac"/>
          <w:rtl/>
        </w:rPr>
        <w:footnoteRef/>
      </w:r>
      <w:r>
        <w:rPr>
          <w:rtl/>
        </w:rPr>
        <w:t>וכדאי' (סנהדרין נא.) דהברייתא דמוסר לזנות פנויה הוה דוקא לר' אלעזר. ולרבנן דוקא במוסר לביאת איסור.</w:t>
      </w:r>
    </w:p>
  </w:footnote>
  <w:footnote w:id="356">
    <w:p w14:paraId="38E0DFA7" w14:textId="77777777" w:rsidR="006D5124" w:rsidRDefault="00000000" w:rsidP="00440CAB">
      <w:pPr>
        <w:pStyle w:val="Footnote"/>
        <w:bidi/>
      </w:pPr>
      <w:r>
        <w:rPr>
          <w:rStyle w:val="ac"/>
          <w:rtl/>
        </w:rPr>
        <w:footnoteRef/>
      </w:r>
      <w:r>
        <w:rPr>
          <w:rtl/>
        </w:rPr>
        <w:t>ועי"ש ב</w:t>
      </w:r>
      <w:r>
        <w:rPr>
          <w:b/>
          <w:bCs/>
          <w:rtl/>
        </w:rPr>
        <w:t>תור"ג</w:t>
      </w:r>
      <w:r>
        <w:rPr>
          <w:rtl/>
        </w:rPr>
        <w:t xml:space="preserve"> דיישב דברי התוס' לענין כהונה, וללקות.</w:t>
      </w:r>
    </w:p>
  </w:footnote>
  <w:footnote w:id="357">
    <w:p w14:paraId="25F0D19A" w14:textId="77777777" w:rsidR="006D5124" w:rsidRDefault="00000000" w:rsidP="00440CAB">
      <w:pPr>
        <w:pStyle w:val="Footnote"/>
        <w:bidi/>
      </w:pPr>
      <w:r>
        <w:rPr>
          <w:rStyle w:val="ac"/>
          <w:rtl/>
        </w:rPr>
        <w:footnoteRef/>
      </w:r>
      <w:r>
        <w:rPr>
          <w:rtl/>
        </w:rPr>
        <w:t>וכדברי ה</w:t>
      </w:r>
      <w:r>
        <w:rPr>
          <w:b/>
          <w:bCs/>
          <w:rtl/>
        </w:rPr>
        <w:t>ראשונים</w:t>
      </w:r>
      <w:r>
        <w:rPr>
          <w:rtl/>
        </w:rPr>
        <w:t xml:space="preserve"> (הו' שם) דהנידון בכל 'שם זונה'. אבל יש ראשונים דהנידון שם רק באשת איש. [ולא שייך לסוגיין כלל, ועמד בזה המשנ"ל שם].</w:t>
      </w:r>
    </w:p>
  </w:footnote>
  <w:footnote w:id="358">
    <w:p w14:paraId="22A5C2CF" w14:textId="77777777" w:rsidR="006D5124" w:rsidRDefault="00000000" w:rsidP="00440CAB">
      <w:pPr>
        <w:pStyle w:val="Footnote"/>
        <w:bidi/>
      </w:pPr>
      <w:r>
        <w:rPr>
          <w:rStyle w:val="ac"/>
          <w:rtl/>
        </w:rPr>
        <w:footnoteRef/>
      </w:r>
      <w:r>
        <w:rPr>
          <w:rtl/>
        </w:rPr>
        <w:t>וכן ה</w:t>
      </w:r>
      <w:r>
        <w:rPr>
          <w:b/>
          <w:bCs/>
          <w:rtl/>
        </w:rPr>
        <w:t>ריטב"א</w:t>
      </w:r>
      <w:r>
        <w:rPr>
          <w:rtl/>
        </w:rPr>
        <w:t xml:space="preserve"> (נו:) כת' דכל הפוסלים בביאתן באונס לא הוה זונה, כ"ש פנוי הבא על הפנויה [דעדיף משאר פוסלים]. וי"ל דסברת הרשב"א דאונס הוה הפקר ופריצות טפי מצד הבועל. ואילו סברת הריטב"א אזלי' בתר הנבעלת, ואצלה לא הוה גדר הפקר.</w:t>
      </w:r>
    </w:p>
  </w:footnote>
  <w:footnote w:id="359">
    <w:p w14:paraId="4C2F4C13" w14:textId="77777777" w:rsidR="006D5124" w:rsidRDefault="00000000" w:rsidP="00440CAB">
      <w:pPr>
        <w:pStyle w:val="Footnote"/>
        <w:bidi/>
      </w:pPr>
      <w:r>
        <w:rPr>
          <w:rStyle w:val="ac"/>
          <w:rtl/>
        </w:rPr>
        <w:footnoteRef/>
      </w:r>
      <w:r>
        <w:rPr>
          <w:rtl/>
        </w:rPr>
        <w:t>והוכיח כן מהא דלקמן (סא:) כה"ג לא ישא קטנה [בנישואין דרבנן]. [ומבואר דס"ד דרשב"א דנישואין דרבנן מהני לפסולי כהונה, אלא שהקשה משם. וצ"ב מה ס"ד דיהני]. ובסו"ד ביאר דהתם כל שנבעלה בלא נישואין דאורייתא אסורה כבעולה.</w:t>
      </w:r>
    </w:p>
  </w:footnote>
  <w:footnote w:id="360">
    <w:p w14:paraId="4D865CAD" w14:textId="77777777" w:rsidR="006D5124" w:rsidRDefault="00000000" w:rsidP="00440CAB">
      <w:pPr>
        <w:pStyle w:val="Footnote"/>
        <w:bidi/>
      </w:pPr>
      <w:r>
        <w:rPr>
          <w:rStyle w:val="ac"/>
          <w:rtl/>
        </w:rPr>
        <w:footnoteRef/>
      </w:r>
      <w:r>
        <w:rPr>
          <w:rtl/>
        </w:rPr>
        <w:t>היינו מדרבנן, דמדאורייתא אינה אישות כלל. [ומבואר דס"ד דה</w:t>
      </w:r>
      <w:r>
        <w:rPr>
          <w:b/>
          <w:bCs/>
          <w:rtl/>
        </w:rPr>
        <w:t xml:space="preserve">ריטב"א </w:t>
      </w:r>
      <w:r>
        <w:rPr>
          <w:rtl/>
        </w:rPr>
        <w:t>דבעינן קידושין ע"פ דין, ולא שמיוחדת כאשתו].</w:t>
      </w:r>
    </w:p>
  </w:footnote>
  <w:footnote w:id="361">
    <w:p w14:paraId="369E48A4" w14:textId="77777777" w:rsidR="006D5124" w:rsidRDefault="00000000" w:rsidP="00440CAB">
      <w:pPr>
        <w:pStyle w:val="Footnote"/>
        <w:bidi/>
      </w:pPr>
      <w:r>
        <w:rPr>
          <w:rStyle w:val="ac"/>
          <w:rtl/>
        </w:rPr>
        <w:footnoteRef/>
      </w:r>
      <w:r>
        <w:rPr>
          <w:rtl/>
        </w:rPr>
        <w:t>[אף למ"ד דאסור בלא קידושין מ"מ אינו הפקר, וכ"ש למ"ד דשרי].</w:t>
      </w:r>
    </w:p>
  </w:footnote>
  <w:footnote w:id="362">
    <w:p w14:paraId="715595B7" w14:textId="77777777" w:rsidR="006D5124" w:rsidRDefault="00000000" w:rsidP="00440CAB">
      <w:pPr>
        <w:pStyle w:val="Footnote"/>
        <w:bidi/>
      </w:pPr>
      <w:r>
        <w:rPr>
          <w:rStyle w:val="ac"/>
          <w:rtl/>
        </w:rPr>
        <w:footnoteRef/>
      </w:r>
      <w:r>
        <w:rPr>
          <w:rtl/>
        </w:rPr>
        <w:t xml:space="preserve">וכתב דלפ"ז קטן שנשא סמוך לפרקו עשאה זונה, דלדעת הרמב"ם דהוה ביאת זנות. [דאל"כ לימא קטן]. אבל </w:t>
      </w:r>
      <w:r>
        <w:rPr>
          <w:b/>
          <w:bCs/>
          <w:rtl/>
        </w:rPr>
        <w:t>תוס</w:t>
      </w:r>
      <w:r>
        <w:rPr>
          <w:rtl/>
        </w:rPr>
        <w:t>' (לקמן סב:) כת' דתקנו לענין שלא יחשב בעילת זנות.</w:t>
      </w:r>
    </w:p>
  </w:footnote>
  <w:footnote w:id="363">
    <w:p w14:paraId="7B5D7B06" w14:textId="77777777" w:rsidR="006D5124" w:rsidRDefault="00000000" w:rsidP="00440CAB">
      <w:pPr>
        <w:pStyle w:val="Footnote"/>
        <w:bidi/>
      </w:pPr>
      <w:r>
        <w:rPr>
          <w:rStyle w:val="ac"/>
          <w:rtl/>
        </w:rPr>
        <w:footnoteRef/>
      </w:r>
      <w:r>
        <w:rPr>
          <w:rtl/>
        </w:rPr>
        <w:t>וה</w:t>
      </w:r>
      <w:r>
        <w:rPr>
          <w:b/>
          <w:bCs/>
          <w:rtl/>
        </w:rPr>
        <w:t>רשב"א</w:t>
      </w:r>
      <w:r>
        <w:rPr>
          <w:rtl/>
        </w:rPr>
        <w:t xml:space="preserve"> (בע"ב) כתב דהוה בכלל קושיית הגמ'.</w:t>
      </w:r>
    </w:p>
  </w:footnote>
  <w:footnote w:id="364">
    <w:p w14:paraId="4C458499" w14:textId="77777777" w:rsidR="006D5124" w:rsidRDefault="00000000" w:rsidP="00440CAB">
      <w:pPr>
        <w:pStyle w:val="Footnote"/>
        <w:bidi/>
      </w:pPr>
      <w:r>
        <w:rPr>
          <w:rStyle w:val="ac"/>
          <w:rtl/>
        </w:rPr>
        <w:footnoteRef/>
      </w:r>
      <w:r>
        <w:rPr>
          <w:rtl/>
        </w:rPr>
        <w:t>וצ"ב כוונתו, דודאי מהני אף מדאורייתא, דהיאך יתקנו רבנן להתיר זונה דאורייתא. וצ"ל דכוונתו דכיון דקודם שתקנו רבנן אישות דרבנן אין היכי תמצא, ואינו ראוי למעטו. [ועוד יל"פ דמסרו הכתוב לחכמים לקבוע גדרי אישות, ובזה הותר מדאורייתא, אבל קודם שתקנו חז"ל לא היתה מציאות של אישות קלישתא. וקושיית הרשב"א דלא יתכן מיעוט על דבר שלא קיים].</w:t>
      </w:r>
    </w:p>
  </w:footnote>
  <w:footnote w:id="365">
    <w:p w14:paraId="21FCBF52" w14:textId="77777777" w:rsidR="006D5124" w:rsidRDefault="00000000" w:rsidP="00440CAB">
      <w:pPr>
        <w:pStyle w:val="Footnote"/>
        <w:bidi/>
      </w:pPr>
      <w:r>
        <w:rPr>
          <w:rStyle w:val="ac"/>
          <w:rtl/>
        </w:rPr>
        <w:footnoteRef/>
      </w:r>
      <w:r>
        <w:rPr>
          <w:rtl/>
        </w:rPr>
        <w:t>וה</w:t>
      </w:r>
      <w:r>
        <w:rPr>
          <w:b/>
          <w:bCs/>
          <w:rtl/>
        </w:rPr>
        <w:t>שעה"מ</w:t>
      </w:r>
      <w:r>
        <w:rPr>
          <w:rtl/>
        </w:rPr>
        <w:t xml:space="preserve"> כת' דלצד דיש עשה דקדושים יהיו בכל חללה [ע' </w:t>
      </w:r>
      <w:r>
        <w:rPr>
          <w:b/>
          <w:bCs/>
          <w:rtl/>
        </w:rPr>
        <w:t>תוס</w:t>
      </w:r>
      <w:r>
        <w:rPr>
          <w:rtl/>
        </w:rPr>
        <w:t>' פד. ד"ה והא], ממ"נ ל"ת ועשה.</w:t>
      </w:r>
    </w:p>
  </w:footnote>
  <w:footnote w:id="366">
    <w:p w14:paraId="7844692E" w14:textId="77777777" w:rsidR="006D5124" w:rsidRDefault="00000000" w:rsidP="00440CAB">
      <w:pPr>
        <w:pStyle w:val="Footnote"/>
        <w:bidi/>
      </w:pPr>
      <w:r>
        <w:rPr>
          <w:rStyle w:val="ac"/>
          <w:rtl/>
        </w:rPr>
        <w:footnoteRef/>
      </w:r>
      <w:r>
        <w:rPr>
          <w:rtl/>
        </w:rPr>
        <w:t>וכדלעיל (כ:), ו</w:t>
      </w:r>
      <w:r>
        <w:rPr>
          <w:b/>
          <w:bCs/>
          <w:rtl/>
        </w:rPr>
        <w:t>רע"א</w:t>
      </w:r>
      <w:r>
        <w:rPr>
          <w:rtl/>
        </w:rPr>
        <w:t xml:space="preserve"> הוסיף מדאורייתא מותרת בביאה ראשונה. וציין למה שנסתפק ה</w:t>
      </w:r>
      <w:r>
        <w:rPr>
          <w:b/>
          <w:bCs/>
          <w:rtl/>
        </w:rPr>
        <w:t>פרשת דרכים</w:t>
      </w:r>
      <w:r>
        <w:rPr>
          <w:rtl/>
        </w:rPr>
        <w:t xml:space="preserve"> (הו' לעיל ג: וכ.) האם בחייבי לאו ועשה יש איסור אשת אח.</w:t>
      </w:r>
    </w:p>
  </w:footnote>
  <w:footnote w:id="367">
    <w:p w14:paraId="7383F2FB" w14:textId="77777777" w:rsidR="006D5124" w:rsidRDefault="00000000" w:rsidP="00440CAB">
      <w:pPr>
        <w:pStyle w:val="Footnote"/>
        <w:bidi/>
      </w:pPr>
      <w:r>
        <w:rPr>
          <w:rStyle w:val="ac"/>
          <w:rtl/>
        </w:rPr>
        <w:footnoteRef/>
      </w:r>
      <w:r>
        <w:rPr>
          <w:rtl/>
        </w:rPr>
        <w:t>אבל ה</w:t>
      </w:r>
      <w:r>
        <w:rPr>
          <w:b/>
          <w:bCs/>
          <w:rtl/>
        </w:rPr>
        <w:t>מאירי</w:t>
      </w:r>
      <w:r>
        <w:rPr>
          <w:rtl/>
        </w:rPr>
        <w:t xml:space="preserve"> העמיד דברי הרמב"ם בשלא כדרכה. וכ"כ ה</w:t>
      </w:r>
      <w:r>
        <w:rPr>
          <w:b/>
          <w:bCs/>
          <w:rtl/>
        </w:rPr>
        <w:t>קרי"ס</w:t>
      </w:r>
      <w:r>
        <w:rPr>
          <w:rtl/>
        </w:rPr>
        <w:t xml:space="preserve"> (איסו"ב יז).</w:t>
      </w:r>
    </w:p>
  </w:footnote>
  <w:footnote w:id="368">
    <w:p w14:paraId="280D8F55" w14:textId="77777777" w:rsidR="006D5124" w:rsidRDefault="00000000" w:rsidP="00440CAB">
      <w:pPr>
        <w:pStyle w:val="Footnote"/>
        <w:bidi/>
      </w:pPr>
      <w:r>
        <w:rPr>
          <w:rStyle w:val="ac"/>
          <w:rtl/>
        </w:rPr>
        <w:footnoteRef/>
      </w:r>
      <w:r>
        <w:rPr>
          <w:rtl/>
        </w:rPr>
        <w:t>וצ"ב דסוף סוף אין לה בתולים. ומבואר דכיון שלא נעשית בה מעשה הוצאת בתולים, ולכן נחשבת כשלימה. וכן מבואר (לקמן ס:) דמוכת עץ אתעבד מעשה. וכן הראשונים ביארו את הברייתא (נדה ח:) דאף מוכת עץ נחשב מעשה ע"י איש.</w:t>
      </w:r>
    </w:p>
  </w:footnote>
  <w:footnote w:id="369">
    <w:p w14:paraId="2B406501" w14:textId="77777777" w:rsidR="006D5124" w:rsidRDefault="00000000" w:rsidP="00440CAB">
      <w:pPr>
        <w:pStyle w:val="Footnote"/>
        <w:bidi/>
      </w:pPr>
      <w:r>
        <w:rPr>
          <w:rStyle w:val="ac"/>
          <w:rtl/>
        </w:rPr>
        <w:footnoteRef/>
      </w:r>
      <w:r>
        <w:rPr>
          <w:rtl/>
        </w:rPr>
        <w:t>וה</w:t>
      </w:r>
      <w:r>
        <w:rPr>
          <w:b/>
          <w:bCs/>
          <w:rtl/>
        </w:rPr>
        <w:t>שיטה ישנה</w:t>
      </w:r>
      <w:r>
        <w:rPr>
          <w:rtl/>
        </w:rPr>
        <w:t xml:space="preserve"> (בשיטמ"ק שם) כת' דהוה כבוגרת. וה</w:t>
      </w:r>
      <w:r>
        <w:rPr>
          <w:b/>
          <w:bCs/>
          <w:rtl/>
        </w:rPr>
        <w:t>מאירי</w:t>
      </w:r>
      <w:r>
        <w:rPr>
          <w:rtl/>
        </w:rPr>
        <w:t xml:space="preserve"> הביא ראיה מבהמה דסוגיין [וכרמב"ם, ודלא כרש"י].</w:t>
      </w:r>
    </w:p>
  </w:footnote>
  <w:footnote w:id="370">
    <w:p w14:paraId="606FA8E2" w14:textId="77777777" w:rsidR="006D5124" w:rsidRDefault="00000000" w:rsidP="00440CAB">
      <w:pPr>
        <w:pStyle w:val="Footnote"/>
        <w:bidi/>
      </w:pPr>
      <w:r>
        <w:rPr>
          <w:rStyle w:val="ac"/>
          <w:rtl/>
        </w:rPr>
        <w:footnoteRef/>
      </w:r>
      <w:r>
        <w:rPr>
          <w:rtl/>
        </w:rPr>
        <w:t>ובפשוטו ממעכת באצבע הוה מוכת עץ ליפסל לכה"ג.</w:t>
      </w:r>
    </w:p>
  </w:footnote>
  <w:footnote w:id="371">
    <w:p w14:paraId="36AED7EB" w14:textId="77777777" w:rsidR="006D5124" w:rsidRDefault="00000000" w:rsidP="00440CAB">
      <w:pPr>
        <w:pStyle w:val="Footnote"/>
        <w:bidi/>
      </w:pPr>
      <w:r>
        <w:rPr>
          <w:rStyle w:val="ac"/>
          <w:rtl/>
        </w:rPr>
        <w:footnoteRef/>
      </w:r>
      <w:r>
        <w:rPr>
          <w:rtl/>
        </w:rPr>
        <w:t>ומבואר (לעיל נד.) דנתכוון להטיח בבהמה נחשב נתכוון לשם ביאה בעלמא. ו</w:t>
      </w:r>
      <w:r>
        <w:rPr>
          <w:b/>
          <w:bCs/>
          <w:rtl/>
        </w:rPr>
        <w:t>תוס'</w:t>
      </w:r>
      <w:r>
        <w:rPr>
          <w:rtl/>
        </w:rPr>
        <w:t xml:space="preserve"> (סוטה כו: ד"ה למעוטי) כת' דדעת רבא דיש זנות לבהמה. אבל ה</w:t>
      </w:r>
      <w:r>
        <w:rPr>
          <w:b/>
          <w:bCs/>
          <w:rtl/>
        </w:rPr>
        <w:t>פסקי הרי"ד</w:t>
      </w:r>
      <w:r>
        <w:rPr>
          <w:rtl/>
        </w:rPr>
        <w:t xml:space="preserve"> (לעיל שם) חילק דנחשב 'ביאה' אבל לא זנות. וכ"מ לדעת הרמב"ם (יבום ב ד).</w:t>
      </w:r>
    </w:p>
  </w:footnote>
  <w:footnote w:id="372">
    <w:p w14:paraId="6C9E28D6" w14:textId="77777777" w:rsidR="006D5124" w:rsidRDefault="00000000" w:rsidP="00440CAB">
      <w:pPr>
        <w:pStyle w:val="Footnote"/>
        <w:bidi/>
      </w:pPr>
      <w:r>
        <w:rPr>
          <w:rStyle w:val="ac"/>
          <w:rtl/>
        </w:rPr>
        <w:footnoteRef/>
      </w:r>
      <w:r>
        <w:rPr>
          <w:rtl/>
        </w:rPr>
        <w:t>ו</w:t>
      </w:r>
      <w:r>
        <w:rPr>
          <w:b/>
          <w:bCs/>
          <w:rtl/>
        </w:rPr>
        <w:t>רש"י</w:t>
      </w:r>
      <w:r>
        <w:rPr>
          <w:rtl/>
        </w:rPr>
        <w:t xml:space="preserve"> (שם) פי' דהא מהני תפיסה בקלב"מ.</w:t>
      </w:r>
    </w:p>
  </w:footnote>
  <w:footnote w:id="373">
    <w:p w14:paraId="0A918B1D" w14:textId="77777777" w:rsidR="006D5124" w:rsidRDefault="00000000" w:rsidP="00440CAB">
      <w:pPr>
        <w:pStyle w:val="Footnote"/>
        <w:bidi/>
      </w:pPr>
      <w:r>
        <w:rPr>
          <w:rStyle w:val="ac"/>
          <w:rtl/>
        </w:rPr>
        <w:footnoteRef/>
      </w:r>
      <w:r>
        <w:rPr>
          <w:rtl/>
        </w:rPr>
        <w:t>וכן היא עצמה אינה מתחללת. והרמב"ן ביאר דלא דמי לאלמנה לכה"ג. [ומהני סברת סופה להיות תחתיו דלא ילפי' מאלמנה לכה"ג].</w:t>
      </w:r>
    </w:p>
  </w:footnote>
  <w:footnote w:id="374">
    <w:p w14:paraId="0C928445" w14:textId="77777777" w:rsidR="006D5124" w:rsidRDefault="00000000" w:rsidP="00440CAB">
      <w:pPr>
        <w:pStyle w:val="Footnote"/>
        <w:bidi/>
      </w:pPr>
      <w:r>
        <w:rPr>
          <w:rStyle w:val="ac"/>
          <w:rtl/>
        </w:rPr>
        <w:footnoteRef/>
      </w:r>
      <w:r>
        <w:rPr>
          <w:rtl/>
        </w:rPr>
        <w:t>אמנם ה</w:t>
      </w:r>
      <w:r>
        <w:rPr>
          <w:b/>
          <w:bCs/>
          <w:rtl/>
        </w:rPr>
        <w:t>קרית ספר</w:t>
      </w:r>
      <w:r>
        <w:rPr>
          <w:rtl/>
        </w:rPr>
        <w:t xml:space="preserve"> (שם) נקט דדעת הרמב"ם דכה"ג שנשא בוגרת או מוכת עץ לא חללה, ויקיים.</w:t>
      </w:r>
    </w:p>
  </w:footnote>
  <w:footnote w:id="375">
    <w:p w14:paraId="6BE90F66" w14:textId="77777777" w:rsidR="006D5124" w:rsidRDefault="00000000" w:rsidP="00440CAB">
      <w:pPr>
        <w:pStyle w:val="Footnote"/>
        <w:bidi/>
      </w:pPr>
      <w:r>
        <w:rPr>
          <w:rStyle w:val="ac"/>
          <w:rtl/>
        </w:rPr>
        <w:footnoteRef/>
      </w:r>
      <w:r>
        <w:rPr>
          <w:rtl/>
        </w:rPr>
        <w:t>וכן לדעת</w:t>
      </w:r>
      <w:r>
        <w:rPr>
          <w:b/>
          <w:bCs/>
          <w:rtl/>
        </w:rPr>
        <w:t xml:space="preserve"> ר"ת</w:t>
      </w:r>
      <w:r>
        <w:rPr>
          <w:rtl/>
        </w:rPr>
        <w:t xml:space="preserve"> (הו' לעיל נט.) דאנוסת עצמו דרבנן, א"כ ודאי דהוה רק דרבנן.</w:t>
      </w:r>
    </w:p>
  </w:footnote>
  <w:footnote w:id="376">
    <w:p w14:paraId="6700AF11" w14:textId="77777777" w:rsidR="006D5124" w:rsidRDefault="00000000" w:rsidP="00440CAB">
      <w:pPr>
        <w:pStyle w:val="Footnote"/>
        <w:bidi/>
      </w:pPr>
      <w:r>
        <w:rPr>
          <w:rStyle w:val="ac"/>
          <w:rtl/>
        </w:rPr>
        <w:footnoteRef/>
      </w:r>
      <w:r>
        <w:rPr>
          <w:rtl/>
        </w:rPr>
        <w:t>וצ"ב כוונתו, דהא קיי"ל יש חופה לפסולות [לעיל נז:, ועוד דסוגיין קאי לרב]. ומשמע דהוה סברא דלענין קנס בעי נישואין ממש.</w:t>
      </w:r>
    </w:p>
  </w:footnote>
  <w:footnote w:id="377">
    <w:p w14:paraId="2049187D" w14:textId="77777777" w:rsidR="006D5124" w:rsidRDefault="00000000" w:rsidP="00440CAB">
      <w:pPr>
        <w:pStyle w:val="Footnote"/>
        <w:bidi/>
      </w:pPr>
      <w:r>
        <w:rPr>
          <w:rStyle w:val="ac"/>
          <w:rtl/>
        </w:rPr>
        <w:footnoteRef/>
      </w:r>
      <w:r>
        <w:rPr>
          <w:rtl/>
        </w:rPr>
        <w:t>דאין רצון התורה בנישואין איסור. א"נ יל"פ דכיון דכנס באיסור לא חשיב אישות. ועויל"פ דבאיסור לא נחשב קיום עשה ד'ולו תהא לאשה' [וע"ד הא דאיתא לעיל כ: גבי יבום באיסור דאם בעלו לא קנו].</w:t>
      </w:r>
    </w:p>
  </w:footnote>
  <w:footnote w:id="378">
    <w:p w14:paraId="2F3D29CF" w14:textId="77777777" w:rsidR="006D5124" w:rsidRDefault="00000000" w:rsidP="00440CAB">
      <w:pPr>
        <w:pStyle w:val="Footnote"/>
        <w:bidi/>
      </w:pPr>
      <w:r>
        <w:rPr>
          <w:rStyle w:val="ac"/>
          <w:rtl/>
        </w:rPr>
        <w:footnoteRef/>
      </w:r>
      <w:r>
        <w:rPr>
          <w:rtl/>
        </w:rPr>
        <w:t>אבל קידושין לא מהני לפטור. [ויל"ד דיתחייב גם כתובה וגם קנס]. וה</w:t>
      </w:r>
      <w:r>
        <w:rPr>
          <w:b/>
          <w:bCs/>
          <w:rtl/>
        </w:rPr>
        <w:t xml:space="preserve">משנ"ל </w:t>
      </w:r>
      <w:r>
        <w:rPr>
          <w:rtl/>
        </w:rPr>
        <w:t>הקשה אמאי הרמב"ם השמיט הא דנשא נפטר מקנס.</w:t>
      </w:r>
    </w:p>
  </w:footnote>
  <w:footnote w:id="379">
    <w:p w14:paraId="5879BF18" w14:textId="77777777" w:rsidR="006D5124" w:rsidRDefault="00000000" w:rsidP="00440CAB">
      <w:pPr>
        <w:pStyle w:val="Footnote"/>
        <w:bidi/>
      </w:pPr>
      <w:r>
        <w:rPr>
          <w:rStyle w:val="ac"/>
          <w:rtl/>
        </w:rPr>
        <w:footnoteRef/>
      </w:r>
      <w:r>
        <w:rPr>
          <w:rtl/>
        </w:rPr>
        <w:t>וכן תי' התוס' רא"ש תי' א'.</w:t>
      </w:r>
    </w:p>
  </w:footnote>
  <w:footnote w:id="380">
    <w:p w14:paraId="51A4CDD7" w14:textId="77777777" w:rsidR="006D5124" w:rsidRDefault="00000000" w:rsidP="00440CAB">
      <w:pPr>
        <w:pStyle w:val="Footnote"/>
        <w:bidi/>
      </w:pPr>
      <w:r>
        <w:rPr>
          <w:rStyle w:val="ac"/>
          <w:rtl/>
        </w:rPr>
        <w:footnoteRef/>
      </w:r>
      <w:r>
        <w:rPr>
          <w:rtl/>
        </w:rPr>
        <w:t>שהחשיבו מעשה זה כתחילת אישות כשכונס אח"כ.</w:t>
      </w:r>
    </w:p>
  </w:footnote>
  <w:footnote w:id="381">
    <w:p w14:paraId="3A798DF1" w14:textId="77777777" w:rsidR="006D5124" w:rsidRDefault="00000000" w:rsidP="00440CAB">
      <w:pPr>
        <w:pStyle w:val="Footnote"/>
        <w:bidi/>
      </w:pPr>
      <w:r>
        <w:rPr>
          <w:rStyle w:val="ac"/>
          <w:rtl/>
        </w:rPr>
        <w:footnoteRef/>
      </w:r>
      <w:r>
        <w:rPr>
          <w:rtl/>
        </w:rPr>
        <w:t>דס"ל דבאיסור דאורייתא לא אמרי' אם נשא נשוי.</w:t>
      </w:r>
    </w:p>
  </w:footnote>
  <w:footnote w:id="382">
    <w:p w14:paraId="64473269" w14:textId="77777777" w:rsidR="006D5124" w:rsidRDefault="00000000" w:rsidP="00440CAB">
      <w:pPr>
        <w:pStyle w:val="Footnote"/>
        <w:bidi/>
      </w:pPr>
      <w:r>
        <w:rPr>
          <w:rStyle w:val="ac"/>
          <w:rtl/>
        </w:rPr>
        <w:footnoteRef/>
      </w:r>
      <w:r>
        <w:rPr>
          <w:rtl/>
        </w:rPr>
        <w:t>ורב ור' יוחנן ס"ל כר"א ור"ש. ומבואר מדבריו דר"א ור"ש (במשנה) דמכשירין בבוגרת הוה מדאורייתא, ומ"מ מדרבנן לא ישא.</w:t>
      </w:r>
    </w:p>
  </w:footnote>
  <w:footnote w:id="383">
    <w:p w14:paraId="1A65DA83" w14:textId="77777777" w:rsidR="006D5124" w:rsidRDefault="00000000" w:rsidP="00440CAB">
      <w:pPr>
        <w:pStyle w:val="Footnote"/>
        <w:bidi/>
      </w:pPr>
      <w:r>
        <w:rPr>
          <w:rStyle w:val="ac"/>
          <w:rtl/>
        </w:rPr>
        <w:footnoteRef/>
      </w:r>
      <w:r>
        <w:rPr>
          <w:rtl/>
        </w:rPr>
        <w:t xml:space="preserve">והקשה אמאי לא קנסי' כיון דנשאה באיסור [וכמ"ש </w:t>
      </w:r>
      <w:r>
        <w:rPr>
          <w:b/>
          <w:bCs/>
          <w:rtl/>
        </w:rPr>
        <w:t>תוס</w:t>
      </w:r>
      <w:r>
        <w:rPr>
          <w:rtl/>
        </w:rPr>
        <w:t>' לעיל כג: ד"ה קדמו]. ותי' דכיון דאין איסור בעצם הנישואין, אלא שמבטל מצווה לא קנסו.</w:t>
      </w:r>
    </w:p>
  </w:footnote>
  <w:footnote w:id="384">
    <w:p w14:paraId="507C8A70" w14:textId="77777777" w:rsidR="006D5124" w:rsidRDefault="00000000" w:rsidP="00440CAB">
      <w:pPr>
        <w:pStyle w:val="Footnote"/>
        <w:bidi/>
      </w:pPr>
      <w:r>
        <w:rPr>
          <w:rStyle w:val="ac"/>
          <w:rtl/>
        </w:rPr>
        <w:footnoteRef/>
      </w:r>
      <w:r>
        <w:rPr>
          <w:rtl/>
        </w:rPr>
        <w:t xml:space="preserve">וכ"ד </w:t>
      </w:r>
      <w:r>
        <w:rPr>
          <w:b/>
          <w:bCs/>
          <w:rtl/>
        </w:rPr>
        <w:t>ר"ת</w:t>
      </w:r>
      <w:r>
        <w:rPr>
          <w:rtl/>
        </w:rPr>
        <w:t xml:space="preserve"> (הו' לעיל) דבעולת עצמו דרבנן. ולכאורה המקור של ר"ת מהכא, דכיון דאם נשא נשוי, ע"כ דהוה איסור דרבנן [וכסברת הרשב"א דל"מ סופה תחתיו באיסור מה"ת]. [ועיל"פ דסברת סופה להיות תחתיו מהני להתיר אף לכתחילה, ומש"ה מסתבר ליה דהוה איסור דרבנן].</w:t>
      </w:r>
    </w:p>
  </w:footnote>
  <w:footnote w:id="385">
    <w:p w14:paraId="54D7C307" w14:textId="77777777" w:rsidR="006D5124" w:rsidRDefault="00000000" w:rsidP="00440CAB">
      <w:pPr>
        <w:pStyle w:val="Footnote"/>
        <w:bidi/>
      </w:pPr>
      <w:r>
        <w:rPr>
          <w:rStyle w:val="ac"/>
          <w:rtl/>
        </w:rPr>
        <w:footnoteRef/>
      </w:r>
      <w:r>
        <w:rPr>
          <w:rtl/>
        </w:rPr>
        <w:t>ולכאורה כוונתו דבגדר 'בעולה' אין חילוק בין בעולת עצמו לבעולת אחרים, וסופו שאינה בתולה תחתיו. ובזה תי' דיש חילוק דהוה גנאי.</w:t>
      </w:r>
    </w:p>
  </w:footnote>
  <w:footnote w:id="386">
    <w:p w14:paraId="7461C34C" w14:textId="77777777" w:rsidR="006D5124" w:rsidRDefault="00000000" w:rsidP="00440CAB">
      <w:pPr>
        <w:pStyle w:val="Footnote"/>
        <w:bidi/>
      </w:pPr>
      <w:r>
        <w:rPr>
          <w:rStyle w:val="ac"/>
          <w:rtl/>
        </w:rPr>
        <w:footnoteRef/>
      </w:r>
      <w:r>
        <w:rPr>
          <w:rtl/>
        </w:rPr>
        <w:t>וצ"ב כוונת הריטב"א, דהא כת' דסברת סופה להיות תחתיו מהני רק בדרבנן [דל"מ במוכת עץ אילו הוה דאורייתא], א"כ מה ס"ד דמהני בבעולת אחרים, דודאי הוה דאורייתא. וצ"ע.</w:t>
      </w:r>
    </w:p>
  </w:footnote>
  <w:footnote w:id="387">
    <w:p w14:paraId="658E400E" w14:textId="77777777" w:rsidR="006D5124" w:rsidRDefault="00000000" w:rsidP="00440CAB">
      <w:pPr>
        <w:pStyle w:val="Footnote"/>
        <w:bidi/>
      </w:pPr>
      <w:r>
        <w:rPr>
          <w:rStyle w:val="ac"/>
          <w:rtl/>
        </w:rPr>
        <w:footnoteRef/>
      </w:r>
      <w:r>
        <w:rPr>
          <w:rtl/>
        </w:rPr>
        <w:t>והוסיף אף דקאי בקשיא ולא בתיובתא.</w:t>
      </w:r>
    </w:p>
  </w:footnote>
  <w:footnote w:id="388">
    <w:p w14:paraId="1D3C4642" w14:textId="77777777" w:rsidR="006D5124" w:rsidRDefault="00000000" w:rsidP="00440CAB">
      <w:pPr>
        <w:pStyle w:val="Footnote"/>
        <w:bidi/>
      </w:pPr>
      <w:r>
        <w:rPr>
          <w:rStyle w:val="ac"/>
          <w:rtl/>
        </w:rPr>
        <w:footnoteRef/>
      </w:r>
      <w:r>
        <w:rPr>
          <w:rtl/>
        </w:rPr>
        <w:t>דלא הוה דרך אישות, והוה כבעולת אחרים.</w:t>
      </w:r>
    </w:p>
  </w:footnote>
  <w:footnote w:id="389">
    <w:p w14:paraId="2C601E68" w14:textId="77777777" w:rsidR="006D5124" w:rsidRDefault="00000000" w:rsidP="00440CAB">
      <w:pPr>
        <w:pStyle w:val="Footnote"/>
        <w:bidi/>
      </w:pPr>
      <w:r>
        <w:rPr>
          <w:rStyle w:val="ac"/>
          <w:rtl/>
        </w:rPr>
        <w:footnoteRef/>
      </w:r>
      <w:r>
        <w:rPr>
          <w:rtl/>
        </w:rPr>
        <w:t>[וע"כ דהוה איסור לאו הבא בכלל עשה, ואיסור בעולה הוה על כל ביאה].</w:t>
      </w:r>
    </w:p>
  </w:footnote>
  <w:footnote w:id="390">
    <w:p w14:paraId="7E7B39BE" w14:textId="77777777" w:rsidR="006D5124" w:rsidRDefault="00000000" w:rsidP="00440CAB">
      <w:pPr>
        <w:pStyle w:val="Footnote"/>
        <w:bidi/>
      </w:pPr>
      <w:r>
        <w:rPr>
          <w:rStyle w:val="ac"/>
          <w:rtl/>
        </w:rPr>
        <w:footnoteRef/>
      </w:r>
      <w:r>
        <w:rPr>
          <w:rtl/>
        </w:rPr>
        <w:t>[ואף דהוה איסור דאורייתא בכל ביאה, אפ"ה יש סברא שאינו עושה חללות. וצ"ב].</w:t>
      </w:r>
    </w:p>
  </w:footnote>
  <w:footnote w:id="391">
    <w:p w14:paraId="5863368B" w14:textId="77777777" w:rsidR="006D5124" w:rsidRDefault="00000000" w:rsidP="00440CAB">
      <w:pPr>
        <w:pStyle w:val="Footnote"/>
        <w:bidi/>
      </w:pPr>
      <w:r>
        <w:rPr>
          <w:rStyle w:val="ac"/>
          <w:rtl/>
        </w:rPr>
        <w:footnoteRef/>
      </w:r>
      <w:r>
        <w:rPr>
          <w:rtl/>
        </w:rPr>
        <w:t>ואילו בשאר איסורי כהונה פסק (שם ג) דבביאה בלא קידושין מחללה. [ואף דאינו לוקה אלא קידש ובעל, וכדאי' קידושין עח., אפ"ה מחללה].</w:t>
      </w:r>
    </w:p>
  </w:footnote>
  <w:footnote w:id="392">
    <w:p w14:paraId="71304A89" w14:textId="77777777" w:rsidR="006D5124" w:rsidRDefault="00000000" w:rsidP="00440CAB">
      <w:pPr>
        <w:pStyle w:val="Footnote"/>
        <w:bidi/>
      </w:pPr>
      <w:r>
        <w:rPr>
          <w:rStyle w:val="ac"/>
          <w:rtl/>
        </w:rPr>
        <w:footnoteRef/>
      </w:r>
      <w:r>
        <w:rPr>
          <w:rtl/>
        </w:rPr>
        <w:t>ואף דדעת הרמב"ם דהוה איסור דאורייתא ד'לא יהא קדש', אך אינו איסור כהונה.</w:t>
      </w:r>
    </w:p>
  </w:footnote>
  <w:footnote w:id="393">
    <w:p w14:paraId="64A85404" w14:textId="77777777" w:rsidR="006D5124" w:rsidRDefault="00000000" w:rsidP="00440CAB">
      <w:pPr>
        <w:pStyle w:val="Footnote"/>
        <w:bidi/>
      </w:pPr>
      <w:r>
        <w:rPr>
          <w:rStyle w:val="ac"/>
          <w:rtl/>
        </w:rPr>
        <w:footnoteRef/>
      </w:r>
      <w:r>
        <w:rPr>
          <w:rtl/>
        </w:rPr>
        <w:t>[ועפ"ז דן בדברי ה</w:t>
      </w:r>
      <w:r>
        <w:rPr>
          <w:b/>
          <w:bCs/>
          <w:rtl/>
        </w:rPr>
        <w:t>ראשונים</w:t>
      </w:r>
      <w:r>
        <w:rPr>
          <w:rtl/>
        </w:rPr>
        <w:t xml:space="preserve"> (בסוגיא קידושין י.) בכה"ג שקידש בביאה]. וציין לספק הגמ' (נט.) בתר קידושין או נישואין. ושוב כתב דהרמב"ם נקט לשון נישואין לקידושין בכ"מ, וכן מבואר במגיד משנה. והמשנ"ל הביא מקור לדברי הרמב"ם מהגמ' (סא:) עי"ש.</w:t>
      </w:r>
    </w:p>
  </w:footnote>
  <w:footnote w:id="394">
    <w:p w14:paraId="28AC0D2C" w14:textId="77777777" w:rsidR="006D5124" w:rsidRDefault="00000000" w:rsidP="00440CAB">
      <w:pPr>
        <w:pStyle w:val="Footnote"/>
        <w:bidi/>
      </w:pPr>
      <w:r>
        <w:rPr>
          <w:rStyle w:val="ac"/>
          <w:rtl/>
        </w:rPr>
        <w:footnoteRef/>
      </w:r>
      <w:r>
        <w:rPr>
          <w:rtl/>
        </w:rPr>
        <w:t>ה</w:t>
      </w:r>
      <w:r>
        <w:rPr>
          <w:b/>
          <w:bCs/>
          <w:rtl/>
        </w:rPr>
        <w:t>מהר"ם</w:t>
      </w:r>
      <w:r>
        <w:rPr>
          <w:rtl/>
        </w:rPr>
        <w:t xml:space="preserve"> דן דנימא אה"נ, וכוונת הגמ' אהנך דבקרא הוה עשה בעלמא. וה</w:t>
      </w:r>
      <w:r>
        <w:rPr>
          <w:b/>
          <w:bCs/>
          <w:rtl/>
        </w:rPr>
        <w:t>אחרונים</w:t>
      </w:r>
      <w:r>
        <w:rPr>
          <w:rtl/>
        </w:rPr>
        <w:t xml:space="preserve"> (חזו"א) כת' דעיקר קו' התוס' בעלמא דבכ"מ מבואר דהוה חייבי עשה.</w:t>
      </w:r>
    </w:p>
  </w:footnote>
  <w:footnote w:id="395">
    <w:p w14:paraId="6B822427" w14:textId="77777777" w:rsidR="006D5124" w:rsidRDefault="00000000" w:rsidP="00440CAB">
      <w:pPr>
        <w:pStyle w:val="Footnote"/>
        <w:bidi/>
      </w:pPr>
      <w:r>
        <w:rPr>
          <w:rStyle w:val="ac"/>
          <w:rtl/>
        </w:rPr>
        <w:footnoteRef/>
      </w:r>
      <w:r>
        <w:rPr>
          <w:rtl/>
        </w:rPr>
        <w:t>ולכאורה ה"ה על האשה, דחילול האשה תליא בחילול הולד [דילפי' בכה"ג ב' חילולין הוא עושה], ומ"מ עיקר סוגיין קאי על הולד.</w:t>
      </w:r>
    </w:p>
  </w:footnote>
  <w:footnote w:id="396">
    <w:p w14:paraId="7AB1DDD5" w14:textId="77777777" w:rsidR="006D5124" w:rsidRDefault="00000000" w:rsidP="00440CAB">
      <w:pPr>
        <w:pStyle w:val="Footnote"/>
        <w:bidi/>
      </w:pPr>
      <w:r>
        <w:rPr>
          <w:rStyle w:val="ac"/>
          <w:rtl/>
        </w:rPr>
        <w:footnoteRef/>
      </w:r>
      <w:r>
        <w:rPr>
          <w:rtl/>
        </w:rPr>
        <w:t>וה</w:t>
      </w:r>
      <w:r>
        <w:rPr>
          <w:b/>
          <w:bCs/>
          <w:rtl/>
        </w:rPr>
        <w:t>חזו"א</w:t>
      </w:r>
      <w:r>
        <w:rPr>
          <w:rtl/>
        </w:rPr>
        <w:t xml:space="preserve"> (יד ח) ביאר דכוונת התוס' דידן להקשות מהא דבעלמא (לקמן עז: וכתובות ל.) קרינן ליה חייבי עשה.</w:t>
      </w:r>
    </w:p>
  </w:footnote>
  <w:footnote w:id="397">
    <w:p w14:paraId="1498235A" w14:textId="77777777" w:rsidR="006D5124" w:rsidRDefault="00000000" w:rsidP="00440CAB">
      <w:pPr>
        <w:pStyle w:val="Footnote"/>
        <w:bidi/>
      </w:pPr>
      <w:r>
        <w:rPr>
          <w:rStyle w:val="ac"/>
          <w:rtl/>
        </w:rPr>
        <w:footnoteRef/>
      </w:r>
      <w:r>
        <w:rPr>
          <w:rtl/>
        </w:rPr>
        <w:t>ודוקא לר' יהודה איצטריך, דס"ד דילפי' צד השווה מאיסור קהל ופסול כהונה. [כ"נ כוונתו, וקצת חסר בדברי התו"י].</w:t>
      </w:r>
    </w:p>
  </w:footnote>
  <w:footnote w:id="398">
    <w:p w14:paraId="2B90E79F" w14:textId="77777777" w:rsidR="006D5124" w:rsidRDefault="00000000" w:rsidP="00440CAB">
      <w:pPr>
        <w:pStyle w:val="Footnote"/>
        <w:bidi/>
      </w:pPr>
      <w:r>
        <w:rPr>
          <w:rStyle w:val="ac"/>
          <w:rtl/>
        </w:rPr>
        <w:footnoteRef/>
      </w:r>
      <w:r>
        <w:rPr>
          <w:rtl/>
        </w:rPr>
        <w:t>לכאו' משמע דהך ס"ד הוה דוקא כהן שבא על נדה. אבל זר שבא על נדה הולד לא יפסל לכהונה [מהך ק"ו]. אך לדברי הרמב"ן שייך לסוגיא (לעיל מד:) דילפי' פגום מק"ו, ואף במי שאינו כהן. [ולדברי הרמב"ן שם אף כל דורותיו יהיו פגומים, וצ"ע להך צד אף בנדה כן].</w:t>
      </w:r>
    </w:p>
  </w:footnote>
  <w:footnote w:id="399">
    <w:p w14:paraId="711293E1" w14:textId="77777777" w:rsidR="006D5124" w:rsidRDefault="00000000" w:rsidP="00440CAB">
      <w:pPr>
        <w:pStyle w:val="Footnote"/>
        <w:bidi/>
      </w:pPr>
      <w:r>
        <w:rPr>
          <w:rStyle w:val="ac"/>
          <w:rtl/>
        </w:rPr>
        <w:footnoteRef/>
      </w:r>
      <w:r>
        <w:rPr>
          <w:rtl/>
        </w:rPr>
        <w:t>אך ב</w:t>
      </w:r>
      <w:r>
        <w:rPr>
          <w:b/>
          <w:bCs/>
          <w:rtl/>
        </w:rPr>
        <w:t>מס' כלה</w:t>
      </w:r>
      <w:r>
        <w:rPr>
          <w:rtl/>
        </w:rPr>
        <w:t xml:space="preserve"> (א) אי' דבני נדה הוה כממזרים אלא שאינם ממזרים. וכ"פ ה</w:t>
      </w:r>
      <w:r>
        <w:rPr>
          <w:b/>
          <w:bCs/>
          <w:rtl/>
        </w:rPr>
        <w:t>רמב"ם</w:t>
      </w:r>
      <w:r>
        <w:rPr>
          <w:rtl/>
        </w:rPr>
        <w:t xml:space="preserve"> (איסו"ב טו א) דהוה פגום. וה</w:t>
      </w:r>
      <w:r>
        <w:rPr>
          <w:b/>
          <w:bCs/>
          <w:rtl/>
        </w:rPr>
        <w:t>דרכ"מ</w:t>
      </w:r>
      <w:r>
        <w:rPr>
          <w:rtl/>
        </w:rPr>
        <w:t xml:space="preserve"> (ד ב) כת' דמ"מ אינו אסור לכהונה, אלא דראוי לרחקו.</w:t>
      </w:r>
    </w:p>
  </w:footnote>
  <w:footnote w:id="400">
    <w:p w14:paraId="70C005C3" w14:textId="77777777" w:rsidR="006D5124" w:rsidRDefault="00000000" w:rsidP="00440CAB">
      <w:pPr>
        <w:pStyle w:val="Footnote"/>
        <w:bidi/>
      </w:pPr>
      <w:r>
        <w:rPr>
          <w:rStyle w:val="ac"/>
          <w:rtl/>
        </w:rPr>
        <w:footnoteRef/>
      </w:r>
      <w:r>
        <w:rPr>
          <w:rtl/>
        </w:rPr>
        <w:t xml:space="preserve">ויל"פ ע"פ מש"כ </w:t>
      </w:r>
      <w:r>
        <w:rPr>
          <w:b/>
          <w:bCs/>
          <w:rtl/>
        </w:rPr>
        <w:t>תוס</w:t>
      </w:r>
      <w:r>
        <w:rPr>
          <w:rtl/>
        </w:rPr>
        <w:t>' (לעיל טו: ד"ה מה) דבחילול האשה אמרי' דאין חלל אלא מאיסורי כהונה. [שהיתה כשירה ונתחללה. אבל בחילול הולד שפיר ילפי' ק"ו לפסול אף היכא דלא הוה פסול כהונה. ולא שייך הך כללא. ודלא כראשונים (הו' בסמוך)].</w:t>
      </w:r>
    </w:p>
  </w:footnote>
  <w:footnote w:id="401">
    <w:p w14:paraId="11AA00C1" w14:textId="77777777" w:rsidR="006D5124" w:rsidRDefault="00000000" w:rsidP="00440CAB">
      <w:pPr>
        <w:pStyle w:val="Footnote"/>
        <w:bidi/>
      </w:pPr>
      <w:r>
        <w:rPr>
          <w:rStyle w:val="ac"/>
          <w:rtl/>
        </w:rPr>
        <w:footnoteRef/>
      </w:r>
      <w:r>
        <w:rPr>
          <w:rtl/>
        </w:rPr>
        <w:t>והגמ' בקידושין קאי כרבנן, וכ"כ הרשב"א. [ולפ"ז ראב"י ל"ל הך כללא, או שלמד מנדה לכל מקום דאין חללה אלא מאיסור כהונה].</w:t>
      </w:r>
    </w:p>
  </w:footnote>
  <w:footnote w:id="402">
    <w:p w14:paraId="41EBA9C8" w14:textId="77777777" w:rsidR="006D5124" w:rsidRDefault="00000000" w:rsidP="00440CAB">
      <w:pPr>
        <w:pStyle w:val="Footnote"/>
        <w:bidi/>
      </w:pPr>
      <w:r>
        <w:rPr>
          <w:rStyle w:val="ac"/>
          <w:rtl/>
        </w:rPr>
        <w:footnoteRef/>
      </w:r>
      <w:r>
        <w:rPr>
          <w:rtl/>
        </w:rPr>
        <w:t>וה</w:t>
      </w:r>
      <w:r>
        <w:rPr>
          <w:b/>
          <w:bCs/>
          <w:rtl/>
        </w:rPr>
        <w:t>בי"ש</w:t>
      </w:r>
      <w:r>
        <w:rPr>
          <w:rtl/>
        </w:rPr>
        <w:t xml:space="preserve"> כת' דאף לדעת הראשונים דבשאר פוסלים בביאתו [איש זר] אינו לוקה, מ"מ הולד יהא חלל.</w:t>
      </w:r>
    </w:p>
  </w:footnote>
  <w:footnote w:id="403">
    <w:p w14:paraId="08DD23F1" w14:textId="77777777" w:rsidR="006D5124" w:rsidRDefault="00000000" w:rsidP="00440CAB">
      <w:pPr>
        <w:pStyle w:val="Footnote"/>
        <w:bidi/>
      </w:pPr>
      <w:r>
        <w:rPr>
          <w:rStyle w:val="ac"/>
          <w:rtl/>
        </w:rPr>
        <w:footnoteRef/>
      </w:r>
      <w:r>
        <w:rPr>
          <w:rtl/>
        </w:rPr>
        <w:t>ואף דהוה מיעוט בפרשה איסורי כהונה, גדר הדרשא דלא נעשית סיבה שתעשה עי"ז זונה.</w:t>
      </w:r>
    </w:p>
  </w:footnote>
  <w:footnote w:id="404">
    <w:p w14:paraId="26B89691" w14:textId="77777777" w:rsidR="006D5124" w:rsidRDefault="00000000" w:rsidP="00440CAB">
      <w:pPr>
        <w:pStyle w:val="Footnote"/>
        <w:bidi/>
      </w:pPr>
      <w:r>
        <w:rPr>
          <w:rStyle w:val="ac"/>
          <w:rtl/>
        </w:rPr>
        <w:footnoteRef/>
      </w:r>
      <w:r>
        <w:rPr>
          <w:rtl/>
        </w:rPr>
        <w:t>אע"ג דבעת נידתה אסורה, מ"מ יש לה צד היתר. ועומדת ליטהר. [וכמ"ש הראשונים ע' בתוס' ב., ואפשר דילפי' מקרא דהכא דהוה גדר איסור שונה, ולא דעצם האיסור אסורה].</w:t>
      </w:r>
    </w:p>
  </w:footnote>
  <w:footnote w:id="405">
    <w:p w14:paraId="1274ED21" w14:textId="77777777" w:rsidR="006D5124" w:rsidRDefault="00000000" w:rsidP="00440CAB">
      <w:pPr>
        <w:pStyle w:val="Footnote"/>
        <w:bidi/>
      </w:pPr>
      <w:r>
        <w:rPr>
          <w:rStyle w:val="ac"/>
          <w:rtl/>
        </w:rPr>
        <w:footnoteRef/>
      </w:r>
      <w:r>
        <w:rPr>
          <w:rtl/>
        </w:rPr>
        <w:t>[וע' לעיל נז: דיש ראשונים דנשואה נחשבת כבעולה בעצם, ויל"ע האם גם לענין סוגיין].</w:t>
      </w:r>
    </w:p>
  </w:footnote>
  <w:footnote w:id="406">
    <w:p w14:paraId="2AB9C429" w14:textId="77777777" w:rsidR="006D5124" w:rsidRDefault="00000000" w:rsidP="00440CAB">
      <w:pPr>
        <w:pStyle w:val="Footnote"/>
        <w:bidi/>
      </w:pPr>
      <w:r>
        <w:rPr>
          <w:rStyle w:val="ac"/>
          <w:rtl/>
        </w:rPr>
        <w:footnoteRef/>
      </w:r>
      <w:r>
        <w:rPr>
          <w:rtl/>
        </w:rPr>
        <w:t>אבל מסברא מוכת עץ הוה רק העדר בתולים. ולכאורה תליא בדברי ה</w:t>
      </w:r>
      <w:r>
        <w:rPr>
          <w:b/>
          <w:bCs/>
          <w:rtl/>
        </w:rPr>
        <w:t>ראשונים</w:t>
      </w:r>
      <w:r>
        <w:rPr>
          <w:rtl/>
        </w:rPr>
        <w:t xml:space="preserve"> (ע' רש"י ותוס' ותוס' רי"ד כתובות יא:) גבי מוכת עץ בבשר. [ע' מש"כ לעיל נט:].</w:t>
      </w:r>
    </w:p>
  </w:footnote>
  <w:footnote w:id="407">
    <w:p w14:paraId="33A72313" w14:textId="77777777" w:rsidR="006D5124" w:rsidRDefault="00000000" w:rsidP="00440CAB">
      <w:pPr>
        <w:pStyle w:val="Footnote"/>
        <w:bidi/>
      </w:pPr>
      <w:r>
        <w:rPr>
          <w:rStyle w:val="ac"/>
          <w:rtl/>
        </w:rPr>
        <w:footnoteRef/>
      </w:r>
      <w:r>
        <w:rPr>
          <w:rtl/>
        </w:rPr>
        <w:t>משא"כ שלא כדרכה, אף דנבעלה לאיש, ונעשה בה מעשה זנות, לא נפחת עי"ז הקורבה.</w:t>
      </w:r>
    </w:p>
  </w:footnote>
  <w:footnote w:id="408">
    <w:p w14:paraId="2DF96300" w14:textId="77777777" w:rsidR="006D5124" w:rsidRDefault="00000000" w:rsidP="00440CAB">
      <w:pPr>
        <w:pStyle w:val="Footnote"/>
        <w:bidi/>
      </w:pPr>
      <w:r>
        <w:rPr>
          <w:rStyle w:val="ac"/>
          <w:rtl/>
        </w:rPr>
        <w:footnoteRef/>
      </w:r>
      <w:r>
        <w:rPr>
          <w:rtl/>
        </w:rPr>
        <w:t>ופ</w:t>
      </w:r>
      <w:r>
        <w:rPr>
          <w:b/>
          <w:bCs/>
          <w:rtl/>
        </w:rPr>
        <w:t>רש"י</w:t>
      </w:r>
      <w:r>
        <w:rPr>
          <w:rtl/>
        </w:rPr>
        <w:t xml:space="preserve"> דבעי' הורתה ולידתה בקדושה. וכ"כ ה</w:t>
      </w:r>
      <w:r>
        <w:rPr>
          <w:b/>
          <w:bCs/>
          <w:rtl/>
        </w:rPr>
        <w:t>רמב"ם</w:t>
      </w:r>
      <w:r>
        <w:rPr>
          <w:rtl/>
        </w:rPr>
        <w:t xml:space="preserve"> (איסו"ב יט יב). וה</w:t>
      </w:r>
      <w:r>
        <w:rPr>
          <w:b/>
          <w:bCs/>
          <w:rtl/>
        </w:rPr>
        <w:t>חלק"מ</w:t>
      </w:r>
      <w:r>
        <w:rPr>
          <w:rtl/>
        </w:rPr>
        <w:t xml:space="preserve"> (ז כט) דייק דלא סגי שנולדה בקדושה, דבתר הריון אזלינן, ובעינן שיהא בקדושה. [אך ציין דהב"י (שם) לא דייק כן]. [ויל"ד אי תלי במח' דעובר ירך אמו, וכדאי' לק' עח. דלמ"ד לאו ירך אמו דנחשב גירות נפרד על העובר].</w:t>
      </w:r>
    </w:p>
  </w:footnote>
  <w:footnote w:id="409">
    <w:p w14:paraId="5357BB55" w14:textId="77777777" w:rsidR="006D5124" w:rsidRDefault="00000000" w:rsidP="00440CAB">
      <w:pPr>
        <w:pStyle w:val="Footnote"/>
        <w:bidi/>
      </w:pPr>
      <w:r>
        <w:rPr>
          <w:rStyle w:val="ac"/>
          <w:rtl/>
        </w:rPr>
        <w:footnoteRef/>
      </w:r>
      <w:r>
        <w:rPr>
          <w:rtl/>
        </w:rPr>
        <w:t>ורישא דקרא אלמנה וגרושה לא יקחו להם לנשים, ובגמ' (שם עח:) אי' דרישא בכהן גדול [דאסור באלמנה] וסיפא בכהן הדיוט. ע' תוס' (שם).</w:t>
      </w:r>
    </w:p>
  </w:footnote>
  <w:footnote w:id="410">
    <w:p w14:paraId="67BA9EE4" w14:textId="77777777" w:rsidR="006D5124" w:rsidRDefault="00000000" w:rsidP="00440CAB">
      <w:pPr>
        <w:pStyle w:val="Footnote"/>
        <w:bidi/>
      </w:pPr>
      <w:r>
        <w:rPr>
          <w:rStyle w:val="ac"/>
          <w:rtl/>
        </w:rPr>
        <w:footnoteRef/>
      </w:r>
      <w:r>
        <w:rPr>
          <w:rtl/>
        </w:rPr>
        <w:t>פ</w:t>
      </w:r>
      <w:r>
        <w:rPr>
          <w:b/>
          <w:bCs/>
          <w:rtl/>
        </w:rPr>
        <w:t>רש"י</w:t>
      </w:r>
      <w:r>
        <w:rPr>
          <w:rtl/>
        </w:rPr>
        <w:t xml:space="preserve"> עיקר הזרע, דהיינו מן האב. [דישראל שנשא גיורת הבת כשירה לכהונה, דמתייחסת אחר אביה].</w:t>
      </w:r>
    </w:p>
  </w:footnote>
  <w:footnote w:id="411">
    <w:p w14:paraId="7D6E8A0F" w14:textId="77777777" w:rsidR="006D5124" w:rsidRDefault="00000000" w:rsidP="00440CAB">
      <w:pPr>
        <w:pStyle w:val="Footnote"/>
        <w:bidi/>
      </w:pPr>
      <w:r>
        <w:rPr>
          <w:rStyle w:val="ac"/>
          <w:rtl/>
        </w:rPr>
        <w:footnoteRef/>
      </w:r>
      <w:r>
        <w:rPr>
          <w:rtl/>
        </w:rPr>
        <w:t>פ</w:t>
      </w:r>
      <w:r>
        <w:rPr>
          <w:b/>
          <w:bCs/>
          <w:rtl/>
        </w:rPr>
        <w:t>רש"י</w:t>
      </w:r>
      <w:r>
        <w:rPr>
          <w:rtl/>
        </w:rPr>
        <w:t xml:space="preserve"> אפי' זרע כחוש, כגון מהאם. גר שנשא ישראלית. (וע' מש"כ בזה לעיל נז.).</w:t>
      </w:r>
    </w:p>
  </w:footnote>
  <w:footnote w:id="412">
    <w:p w14:paraId="14B35D9C" w14:textId="77777777" w:rsidR="006D5124" w:rsidRDefault="00000000" w:rsidP="00440CAB">
      <w:pPr>
        <w:pStyle w:val="Footnote"/>
        <w:bidi/>
      </w:pPr>
      <w:r>
        <w:rPr>
          <w:rStyle w:val="ac"/>
          <w:rtl/>
        </w:rPr>
        <w:footnoteRef/>
      </w:r>
      <w:r>
        <w:rPr>
          <w:rtl/>
        </w:rPr>
        <w:t>פ</w:t>
      </w:r>
      <w:r>
        <w:rPr>
          <w:b/>
          <w:bCs/>
          <w:rtl/>
        </w:rPr>
        <w:t>רש"י</w:t>
      </w:r>
      <w:r>
        <w:rPr>
          <w:rtl/>
        </w:rPr>
        <w:t xml:space="preserve"> 'בתוליה שלה' יהו מזרע גידולי יהודי. שצמחו וגמרו בתוליה משבאה לכלל ישראל, דהיינו משנעשית בת ג' גמרו בתוליה לביאה. שמכאן ולהבא אם תבעל אין בתוליה חוזרין.</w:t>
      </w:r>
    </w:p>
  </w:footnote>
  <w:footnote w:id="413">
    <w:p w14:paraId="401ADC66" w14:textId="77777777" w:rsidR="006D5124" w:rsidRDefault="00000000" w:rsidP="00440CAB">
      <w:pPr>
        <w:pStyle w:val="Footnote"/>
        <w:bidi/>
      </w:pPr>
      <w:r>
        <w:rPr>
          <w:rStyle w:val="ac"/>
          <w:rtl/>
        </w:rPr>
        <w:footnoteRef/>
      </w:r>
      <w:r>
        <w:rPr>
          <w:rtl/>
        </w:rPr>
        <w:t>ומבואר בסוגיין דר"ש צריך קרא להכשיר, ולולי קרא ד'החיו לכם' לפנחס ס"ד לאסור. וצ"ב מנ"ל דהוה סברא פשוטה לפסול.</w:t>
      </w:r>
    </w:p>
  </w:footnote>
  <w:footnote w:id="414">
    <w:p w14:paraId="61860DC5" w14:textId="77777777" w:rsidR="006D5124" w:rsidRDefault="00000000" w:rsidP="00440CAB">
      <w:pPr>
        <w:pStyle w:val="Footnote"/>
        <w:bidi/>
      </w:pPr>
      <w:r>
        <w:rPr>
          <w:rStyle w:val="ac"/>
          <w:rtl/>
        </w:rPr>
        <w:footnoteRef/>
      </w:r>
      <w:r>
        <w:rPr>
          <w:rtl/>
        </w:rPr>
        <w:t>לכאו' מבואר דאף לר' יהודה וראב"י גדר האיסור בבת גרים משום זונה. וצ"ל דהטעם משום דיש לו יחוס עכו"ם. [אך יש לדחות דלר' יהודה טעם הפסול דילפי' בצד השווה ד'פגום' פוסל, וכוונת התוס' דיש גילוי דהוה איסור דאורייתא. ודוקא לרבנן שנולדה בנכריות הוה שם זונה].</w:t>
      </w:r>
    </w:p>
  </w:footnote>
  <w:footnote w:id="415">
    <w:p w14:paraId="6ECB1ACD" w14:textId="77777777" w:rsidR="006D5124" w:rsidRDefault="00000000" w:rsidP="00440CAB">
      <w:pPr>
        <w:pStyle w:val="Footnote"/>
        <w:bidi/>
      </w:pPr>
      <w:r>
        <w:rPr>
          <w:rStyle w:val="ac"/>
          <w:rtl/>
        </w:rPr>
        <w:footnoteRef/>
      </w:r>
      <w:r>
        <w:rPr>
          <w:rtl/>
        </w:rPr>
        <w:t>וכ"כ ה</w:t>
      </w:r>
      <w:r>
        <w:rPr>
          <w:b/>
          <w:bCs/>
          <w:rtl/>
        </w:rPr>
        <w:t>רשב"א</w:t>
      </w:r>
      <w:r>
        <w:rPr>
          <w:rtl/>
        </w:rPr>
        <w:t xml:space="preserve"> ו</w:t>
      </w:r>
      <w:r>
        <w:rPr>
          <w:b/>
          <w:bCs/>
          <w:rtl/>
        </w:rPr>
        <w:t>ריטב"א</w:t>
      </w:r>
      <w:r>
        <w:rPr>
          <w:rtl/>
        </w:rPr>
        <w:t xml:space="preserve"> ע"ד דעת הראב"ד דאסורה משם אחר [מדאורייתא], ובא יחזקאל והעמידו על הפסוק. [אך לכאו' אינו לוקה, כיון דליכא אזהרה בתורה]. אבל המנח"ח כת' דכוונת הראב"ד דהוה איסור מדברי קבלה.</w:t>
      </w:r>
    </w:p>
  </w:footnote>
  <w:footnote w:id="416">
    <w:p w14:paraId="00D01B52" w14:textId="77777777" w:rsidR="006D5124" w:rsidRDefault="00000000" w:rsidP="00440CAB">
      <w:pPr>
        <w:pStyle w:val="Footnote"/>
        <w:bidi/>
      </w:pPr>
      <w:r>
        <w:rPr>
          <w:rStyle w:val="ac"/>
          <w:rtl/>
        </w:rPr>
        <w:footnoteRef/>
      </w:r>
      <w:r>
        <w:rPr>
          <w:rtl/>
        </w:rPr>
        <w:t>אך יש לדחות דכוונת רש"י דפחותה מבת ג' כשירה, לאפוקי טפי מבת ג' דמחזקינן לה כזונה. [אך פחות מבת ג' ליכא צד לפסול משום זונה].</w:t>
      </w:r>
    </w:p>
  </w:footnote>
  <w:footnote w:id="417">
    <w:p w14:paraId="4AB4BB2E" w14:textId="77777777" w:rsidR="006D5124" w:rsidRDefault="00000000" w:rsidP="00440CAB">
      <w:pPr>
        <w:pStyle w:val="Footnote"/>
        <w:bidi/>
      </w:pPr>
      <w:r>
        <w:rPr>
          <w:rStyle w:val="ac"/>
          <w:rtl/>
        </w:rPr>
        <w:footnoteRef/>
      </w:r>
      <w:r>
        <w:rPr>
          <w:rtl/>
        </w:rPr>
        <w:t>אבל דעת השואל ב</w:t>
      </w:r>
      <w:r>
        <w:rPr>
          <w:b/>
          <w:bCs/>
          <w:rtl/>
        </w:rPr>
        <w:t>שו"ת הרשב"א</w:t>
      </w:r>
      <w:r>
        <w:rPr>
          <w:rtl/>
        </w:rPr>
        <w:t xml:space="preserve"> (א אלף רלא) דביאה פחות מבת ג' פוסל להחשב בעולה לכה"ג. [והרשב"א האריך לדחות דבריו].</w:t>
      </w:r>
    </w:p>
  </w:footnote>
  <w:footnote w:id="418">
    <w:p w14:paraId="127DBBDE" w14:textId="77777777" w:rsidR="006D5124" w:rsidRDefault="00000000" w:rsidP="00440CAB">
      <w:pPr>
        <w:pStyle w:val="Footnote"/>
        <w:bidi/>
      </w:pPr>
      <w:r>
        <w:rPr>
          <w:rStyle w:val="ac"/>
          <w:rtl/>
        </w:rPr>
        <w:footnoteRef/>
      </w:r>
      <w:r>
        <w:rPr>
          <w:rtl/>
        </w:rPr>
        <w:t>וב</w:t>
      </w:r>
      <w:r>
        <w:rPr>
          <w:b/>
          <w:bCs/>
          <w:rtl/>
        </w:rPr>
        <w:t xml:space="preserve">שו"ת הרשב"א </w:t>
      </w:r>
      <w:r>
        <w:rPr>
          <w:rtl/>
        </w:rPr>
        <w:t>(ג שעב) הוסיף דא"א דלא יהא שעה א' בהיתר ונעמידנו על חזקה, דחזקה דאורי' ורובא דאורייתא. ועוד במדין כתיב אשר לא ידעו משכב. ורובן של תינוקות פחות מג' אינן נבעלות, אפי' בעכו"ם.</w:t>
      </w:r>
    </w:p>
  </w:footnote>
  <w:footnote w:id="419">
    <w:p w14:paraId="7C9CDEA7" w14:textId="77777777" w:rsidR="006D5124" w:rsidRDefault="00000000" w:rsidP="00440CAB">
      <w:pPr>
        <w:pStyle w:val="Footnote"/>
        <w:bidi/>
      </w:pPr>
      <w:r>
        <w:rPr>
          <w:rStyle w:val="ac"/>
          <w:rtl/>
        </w:rPr>
        <w:footnoteRef/>
      </w:r>
      <w:r>
        <w:rPr>
          <w:rtl/>
        </w:rPr>
        <w:t xml:space="preserve">אך </w:t>
      </w:r>
      <w:r>
        <w:rPr>
          <w:b/>
          <w:bCs/>
          <w:rtl/>
        </w:rPr>
        <w:t>תוס</w:t>
      </w:r>
      <w:r>
        <w:rPr>
          <w:rtl/>
        </w:rPr>
        <w:t>' (שם) פי' דברי הגמ' 'ההוא בברכה הוא דכתיב', שהקב"ה ברכו שיהיה כהן, ומיד היה יכול להיות כהן. אלא שתחילה צריך להלבישו ולמושחו ולחנכו. ושמא לא נתרצו לו כל ישראל באותה שעה מפני שהרג נשיא שבט עד ששם שלום בין השבטים בימי יהושע. ואז נתרצו לו ומשחוהו. וה</w:t>
      </w:r>
      <w:r>
        <w:rPr>
          <w:b/>
          <w:bCs/>
          <w:rtl/>
        </w:rPr>
        <w:t>אחרונים</w:t>
      </w:r>
      <w:r>
        <w:rPr>
          <w:rtl/>
        </w:rPr>
        <w:t xml:space="preserve"> דנו האם במינוי של הקב"ה כבר חל בו שאר דיני כהונה [ונאסר בגיורת], מלבד עבודת קרבנות.</w:t>
      </w:r>
    </w:p>
  </w:footnote>
  <w:footnote w:id="420">
    <w:p w14:paraId="2916B6EA" w14:textId="77777777" w:rsidR="006D5124" w:rsidRDefault="00000000" w:rsidP="00440CAB">
      <w:pPr>
        <w:pStyle w:val="Footnote"/>
        <w:bidi/>
      </w:pPr>
      <w:r>
        <w:rPr>
          <w:rStyle w:val="ac"/>
          <w:rtl/>
        </w:rPr>
        <w:footnoteRef/>
      </w:r>
      <w:r>
        <w:rPr>
          <w:rtl/>
        </w:rPr>
        <w:t>ועוד יש שדנו דמבואר בגמ' (זבחים שם) שנבחר לכהונה קודם, אלא דלא היה כשר לעבודה עד שעשה שלום. וי"ל דכיון דהתחיל המינוי, א"כ בגמר המינוי תאסר עליו. [ויל"ד אי אמרי' בזה נשאה בהיתר. אך י"ל דכיון דהתחיל המינוי כבר גרע].</w:t>
      </w:r>
    </w:p>
  </w:footnote>
  <w:footnote w:id="421">
    <w:p w14:paraId="6773E76D" w14:textId="77777777" w:rsidR="006D5124" w:rsidRDefault="00000000" w:rsidP="00440CAB">
      <w:pPr>
        <w:pStyle w:val="Footnote"/>
        <w:bidi/>
      </w:pPr>
      <w:r>
        <w:rPr>
          <w:rStyle w:val="ac"/>
          <w:rtl/>
        </w:rPr>
        <w:footnoteRef/>
      </w:r>
      <w:r>
        <w:rPr>
          <w:rtl/>
        </w:rPr>
        <w:t>ועד"ז הק' ה</w:t>
      </w:r>
      <w:r>
        <w:rPr>
          <w:b/>
          <w:bCs/>
          <w:rtl/>
        </w:rPr>
        <w:t>משנ"ל</w:t>
      </w:r>
      <w:r>
        <w:rPr>
          <w:rtl/>
        </w:rPr>
        <w:t xml:space="preserve"> (יז טו ד"ה וא"ת) למ"ד דכה"ג אסור בקטנה, האיך אמרו החיו לכם בקטנות. והא פנחס היה משוח מלחמה. ותי' דלמ"ד דעדיין לא נתכהן פנחס לא היה כהן, וע"כ דלא היה משוח מלחמה. [והלך למלחמה מטעם אחר].</w:t>
      </w:r>
    </w:p>
    <w:p w14:paraId="6482382E" w14:textId="77777777" w:rsidR="006D5124" w:rsidRDefault="00000000" w:rsidP="00440CAB">
      <w:pPr>
        <w:pStyle w:val="Footnote"/>
        <w:bidi/>
      </w:pPr>
      <w:r>
        <w:rPr>
          <w:rtl/>
        </w:rPr>
        <w:tab/>
        <w:t>ועוד תי' דה"ק החיו לכם כשתהיה גדולה [וראויה לקדש עצמה]. דאל"כ האיך קטנה גיורת תנשא, דקידושי קטנה הוה תקנ"ח. ועוד דגר קטן הוה תקנ"ח (ע' כתובות יא.). [אך י"ל שלקחום לעבדים, ואח"כ שחרר (למ"ד לעיל מז: דל"צ דעת). וכה"ג משכח"ל גיורת קטנה מדאורייתא].</w:t>
      </w:r>
    </w:p>
  </w:footnote>
  <w:footnote w:id="422">
    <w:p w14:paraId="72B23904" w14:textId="77777777" w:rsidR="006D5124" w:rsidRDefault="00000000" w:rsidP="00440CAB">
      <w:pPr>
        <w:pStyle w:val="Footnote"/>
        <w:bidi/>
      </w:pPr>
      <w:r>
        <w:rPr>
          <w:rStyle w:val="ac"/>
          <w:rtl/>
        </w:rPr>
        <w:footnoteRef/>
      </w:r>
      <w:r>
        <w:rPr>
          <w:rtl/>
        </w:rPr>
        <w:t>וה</w:t>
      </w:r>
      <w:r>
        <w:rPr>
          <w:b/>
          <w:bCs/>
          <w:rtl/>
        </w:rPr>
        <w:t>מל"ה</w:t>
      </w:r>
      <w:r>
        <w:rPr>
          <w:rtl/>
        </w:rPr>
        <w:t xml:space="preserve"> הק' מנ"ל דמועיל לזה ציץ. דגבי מדין בדקו הראויה להבעל, ולא הבעולות.</w:t>
      </w:r>
    </w:p>
  </w:footnote>
  <w:footnote w:id="423">
    <w:p w14:paraId="3A423568" w14:textId="77777777" w:rsidR="006D5124" w:rsidRDefault="00000000" w:rsidP="00440CAB">
      <w:pPr>
        <w:pStyle w:val="Footnote"/>
        <w:bidi/>
      </w:pPr>
      <w:r>
        <w:rPr>
          <w:rStyle w:val="ac"/>
          <w:rtl/>
        </w:rPr>
        <w:footnoteRef/>
      </w:r>
      <w:r>
        <w:rPr>
          <w:rtl/>
        </w:rPr>
        <w:t>ויש להעיר דמשמע דאין חילוק בין כהן הדיוט לכה"ג, ואפשר דעדיפא מיניה קא דחי.</w:t>
      </w:r>
    </w:p>
  </w:footnote>
  <w:footnote w:id="424">
    <w:p w14:paraId="1907A070" w14:textId="77777777" w:rsidR="006D5124" w:rsidRDefault="00000000" w:rsidP="00440CAB">
      <w:pPr>
        <w:pStyle w:val="Footnote"/>
        <w:bidi/>
      </w:pPr>
      <w:r>
        <w:rPr>
          <w:rStyle w:val="ac"/>
          <w:rtl/>
        </w:rPr>
        <w:footnoteRef/>
      </w:r>
      <w:r>
        <w:rPr>
          <w:rtl/>
        </w:rPr>
        <w:t>ואפשר דהכוונה דלענין בדיעבד סמכינן אר' שמעון [וכעי"ז לעיל לז.].</w:t>
      </w:r>
    </w:p>
  </w:footnote>
  <w:footnote w:id="425">
    <w:p w14:paraId="54A2B15E" w14:textId="77777777" w:rsidR="006D5124" w:rsidRDefault="00000000" w:rsidP="00440CAB">
      <w:pPr>
        <w:pStyle w:val="Footnote"/>
        <w:bidi/>
      </w:pPr>
      <w:r>
        <w:rPr>
          <w:rStyle w:val="ac"/>
          <w:rtl/>
        </w:rPr>
        <w:footnoteRef/>
      </w:r>
      <w:r>
        <w:rPr>
          <w:rtl/>
        </w:rPr>
        <w:t>יל"פ דהרשב"א לשיטתו דרק בדרבנן מהני סברת סופה להיות תחתיו.</w:t>
      </w:r>
    </w:p>
  </w:footnote>
  <w:footnote w:id="426">
    <w:p w14:paraId="007B4456" w14:textId="77777777" w:rsidR="006D5124" w:rsidRDefault="00000000" w:rsidP="00440CAB">
      <w:pPr>
        <w:pStyle w:val="Footnote"/>
        <w:bidi/>
      </w:pPr>
      <w:r>
        <w:rPr>
          <w:rStyle w:val="ac"/>
          <w:rtl/>
        </w:rPr>
        <w:footnoteRef/>
      </w:r>
      <w:r>
        <w:rPr>
          <w:rtl/>
        </w:rPr>
        <w:t>וכ"כ ה</w:t>
      </w:r>
      <w:r>
        <w:rPr>
          <w:b/>
          <w:bCs/>
          <w:rtl/>
        </w:rPr>
        <w:t>רש"ש</w:t>
      </w:r>
      <w:r>
        <w:rPr>
          <w:rtl/>
        </w:rPr>
        <w:t xml:space="preserve"> (פסחים ט) לפרש דברי רש"י שם. [וצ"ע דרש"י כאן כת' להדיא להיפך].</w:t>
      </w:r>
    </w:p>
  </w:footnote>
  <w:footnote w:id="427">
    <w:p w14:paraId="13F93AE9" w14:textId="77777777" w:rsidR="006D5124" w:rsidRDefault="00000000" w:rsidP="00440CAB">
      <w:pPr>
        <w:pStyle w:val="Footnote"/>
        <w:bidi/>
      </w:pPr>
      <w:r>
        <w:rPr>
          <w:rStyle w:val="ac"/>
          <w:rtl/>
        </w:rPr>
        <w:footnoteRef/>
      </w:r>
      <w:r>
        <w:rPr>
          <w:rtl/>
        </w:rPr>
        <w:t>דתוס' (כתובות טו.) הק' לר"ש מנ"ל דין קבוע.</w:t>
      </w:r>
    </w:p>
  </w:footnote>
  <w:footnote w:id="428">
    <w:p w14:paraId="5B55C1CE" w14:textId="77777777" w:rsidR="006D5124" w:rsidRDefault="00000000" w:rsidP="00440CAB">
      <w:pPr>
        <w:pStyle w:val="Footnote"/>
        <w:bidi/>
      </w:pPr>
      <w:r>
        <w:rPr>
          <w:rStyle w:val="ac"/>
          <w:rtl/>
        </w:rPr>
        <w:footnoteRef/>
      </w:r>
      <w:r>
        <w:rPr>
          <w:rtl/>
        </w:rPr>
        <w:t>וב</w:t>
      </w:r>
      <w:r>
        <w:rPr>
          <w:b/>
          <w:bCs/>
          <w:rtl/>
        </w:rPr>
        <w:t>תוס'</w:t>
      </w:r>
      <w:r>
        <w:rPr>
          <w:rtl/>
        </w:rPr>
        <w:t xml:space="preserve"> (נדה ע:) הביאו דלחד תי' אינו מטמא במגע ומשא.</w:t>
      </w:r>
    </w:p>
  </w:footnote>
  <w:footnote w:id="429">
    <w:p w14:paraId="03F8D3EB" w14:textId="77777777" w:rsidR="006D5124" w:rsidRDefault="00000000" w:rsidP="00440CAB">
      <w:pPr>
        <w:pStyle w:val="Footnote"/>
        <w:bidi/>
      </w:pPr>
      <w:r>
        <w:rPr>
          <w:rStyle w:val="ac"/>
          <w:rtl/>
        </w:rPr>
        <w:footnoteRef/>
      </w:r>
      <w:r>
        <w:rPr>
          <w:rtl/>
        </w:rPr>
        <w:t>ועכו"ם הוה כנבילה. [ואף דמטמא כדין אבי אבות הטומאה, לא הוה טומאת אדם כי ימות].</w:t>
      </w:r>
    </w:p>
  </w:footnote>
  <w:footnote w:id="430">
    <w:p w14:paraId="7BE69285" w14:textId="77777777" w:rsidR="006D5124" w:rsidRDefault="00000000" w:rsidP="00440CAB">
      <w:pPr>
        <w:pStyle w:val="Footnote"/>
        <w:bidi/>
      </w:pPr>
      <w:r>
        <w:rPr>
          <w:rStyle w:val="ac"/>
          <w:rtl/>
        </w:rPr>
        <w:footnoteRef/>
      </w:r>
      <w:r>
        <w:rPr>
          <w:rtl/>
        </w:rPr>
        <w:t>וכתב דמ"מ לענין הלכה דעת רוב ראשונים לאסור, ודן דאין להקל מכח ס"ס, בצירוף דעת הראב"ד דכהן שנטמא כבר אינו מצווה שוב שלא ליטמאות, שהרי בכל צד חלוקים עליהם כל חכמי ישראל.</w:t>
      </w:r>
    </w:p>
  </w:footnote>
  <w:footnote w:id="431">
    <w:p w14:paraId="578FE257" w14:textId="77777777" w:rsidR="006D5124" w:rsidRDefault="00000000" w:rsidP="00440CAB">
      <w:pPr>
        <w:pStyle w:val="Footnote"/>
        <w:bidi/>
      </w:pPr>
      <w:r>
        <w:rPr>
          <w:rStyle w:val="ac"/>
          <w:rtl/>
        </w:rPr>
        <w:footnoteRef/>
      </w:r>
      <w:r>
        <w:rPr>
          <w:rtl/>
        </w:rPr>
        <w:t>וה</w:t>
      </w:r>
      <w:r>
        <w:rPr>
          <w:b/>
          <w:bCs/>
          <w:rtl/>
        </w:rPr>
        <w:t>ריטב"א</w:t>
      </w:r>
      <w:r>
        <w:rPr>
          <w:rtl/>
        </w:rPr>
        <w:t xml:space="preserve"> (ב"ב שם) כתב דאברהם אבינו היה נביא וקיים כל התורה דינו כישראל, וכן אדם הראשון היה נביא. וה</w:t>
      </w:r>
      <w:r>
        <w:rPr>
          <w:b/>
          <w:bCs/>
          <w:rtl/>
        </w:rPr>
        <w:t>רמב"ן</w:t>
      </w:r>
      <w:r>
        <w:rPr>
          <w:rtl/>
        </w:rPr>
        <w:t xml:space="preserve"> (ב"ב שם) כתב מפני כבודם שהרי קיימו וקבלו עליהם תורה. [וה</w:t>
      </w:r>
      <w:r>
        <w:rPr>
          <w:b/>
          <w:bCs/>
          <w:rtl/>
        </w:rPr>
        <w:t>משנ"ל</w:t>
      </w:r>
      <w:r>
        <w:rPr>
          <w:rtl/>
        </w:rPr>
        <w:t xml:space="preserve"> (ס' פרשת דרכים א) האריך לדון האם היו לאבות דין ישראל לקולא או רק לחומרא].</w:t>
      </w:r>
    </w:p>
  </w:footnote>
  <w:footnote w:id="432">
    <w:p w14:paraId="45EAFE58" w14:textId="77777777" w:rsidR="006D5124" w:rsidRDefault="00000000" w:rsidP="00440CAB">
      <w:pPr>
        <w:pStyle w:val="Footnote"/>
        <w:bidi/>
      </w:pPr>
      <w:r>
        <w:rPr>
          <w:rStyle w:val="ac"/>
          <w:rtl/>
        </w:rPr>
        <w:footnoteRef/>
      </w:r>
      <w:r>
        <w:rPr>
          <w:rtl/>
        </w:rPr>
        <w:t>וה</w:t>
      </w:r>
      <w:r>
        <w:rPr>
          <w:b/>
          <w:bCs/>
          <w:rtl/>
        </w:rPr>
        <w:t>אחרונים</w:t>
      </w:r>
      <w:r>
        <w:rPr>
          <w:rtl/>
        </w:rPr>
        <w:t xml:space="preserve"> (קוב"ש שם) הק' דמבואר (שם) שציין אף קבר של יעקב. ול"מ שנקרא אדם.</w:t>
      </w:r>
    </w:p>
  </w:footnote>
  <w:footnote w:id="433">
    <w:p w14:paraId="632C4E88" w14:textId="77777777" w:rsidR="006D5124" w:rsidRDefault="00000000" w:rsidP="00440CAB">
      <w:pPr>
        <w:pStyle w:val="Footnote"/>
        <w:bidi/>
      </w:pPr>
      <w:r>
        <w:rPr>
          <w:rStyle w:val="ac"/>
          <w:rtl/>
        </w:rPr>
        <w:footnoteRef/>
      </w:r>
      <w:r>
        <w:rPr>
          <w:rtl/>
        </w:rPr>
        <w:t>ו</w:t>
      </w:r>
      <w:r>
        <w:rPr>
          <w:b/>
          <w:bCs/>
          <w:rtl/>
        </w:rPr>
        <w:t>תוס</w:t>
      </w:r>
      <w:r>
        <w:rPr>
          <w:rtl/>
        </w:rPr>
        <w:t>' (נדה) הביאו דהר"מ פונטייזא דחה דאדרבה דקודם שנאמרה פרשה זו ס"ד דאינו מטמא כלל. ואיתרבי רק לטומאת מגע. [וכמ"ש תוס' דידן].</w:t>
      </w:r>
    </w:p>
  </w:footnote>
  <w:footnote w:id="434">
    <w:p w14:paraId="35CDAC12" w14:textId="77777777" w:rsidR="006D5124" w:rsidRDefault="00000000" w:rsidP="00440CAB">
      <w:pPr>
        <w:pStyle w:val="Footnote"/>
        <w:bidi/>
      </w:pPr>
      <w:r>
        <w:rPr>
          <w:rStyle w:val="ac"/>
          <w:rtl/>
        </w:rPr>
        <w:footnoteRef/>
      </w:r>
      <w:r>
        <w:rPr>
          <w:rtl/>
        </w:rPr>
        <w:t xml:space="preserve">אבל </w:t>
      </w:r>
      <w:r>
        <w:rPr>
          <w:b/>
          <w:bCs/>
          <w:rtl/>
        </w:rPr>
        <w:t>תוס</w:t>
      </w:r>
      <w:r>
        <w:rPr>
          <w:rtl/>
        </w:rPr>
        <w:t>' (נזיר שם) נקטו דאף כשהמת עדיין קיים אינו מטמא באוהל, כל שמת לפני הדיבור.</w:t>
      </w:r>
    </w:p>
  </w:footnote>
  <w:footnote w:id="435">
    <w:p w14:paraId="2E4F0143" w14:textId="77777777" w:rsidR="006D5124" w:rsidRDefault="00000000" w:rsidP="00440CAB">
      <w:pPr>
        <w:pStyle w:val="Footnote"/>
        <w:bidi/>
      </w:pPr>
      <w:r>
        <w:rPr>
          <w:rStyle w:val="ac"/>
          <w:rtl/>
        </w:rPr>
        <w:footnoteRef/>
      </w:r>
      <w:r>
        <w:rPr>
          <w:rtl/>
        </w:rPr>
        <w:t>ו</w:t>
      </w:r>
      <w:r>
        <w:rPr>
          <w:b/>
          <w:bCs/>
          <w:rtl/>
        </w:rPr>
        <w:t>רע"א</w:t>
      </w:r>
      <w:r>
        <w:rPr>
          <w:rtl/>
        </w:rPr>
        <w:t xml:space="preserve"> ציין </w:t>
      </w:r>
      <w:r>
        <w:rPr>
          <w:b/>
          <w:bCs/>
          <w:rtl/>
        </w:rPr>
        <w:t>תוי"ט</w:t>
      </w:r>
      <w:r>
        <w:rPr>
          <w:rtl/>
        </w:rPr>
        <w:t xml:space="preserve"> (נגעים יב א) דנתמעט דאינו מטמא בנגעים, אתם קרויים אדם. [וה</w:t>
      </w:r>
      <w:r>
        <w:rPr>
          <w:b/>
          <w:bCs/>
          <w:rtl/>
        </w:rPr>
        <w:t>רע"ב</w:t>
      </w:r>
      <w:r>
        <w:rPr>
          <w:rtl/>
        </w:rPr>
        <w:t xml:space="preserve"> (שם) דריש ממקום אחר. וה</w:t>
      </w:r>
      <w:r>
        <w:rPr>
          <w:b/>
          <w:bCs/>
          <w:rtl/>
        </w:rPr>
        <w:t>מהר"ם מרוטנברג</w:t>
      </w:r>
      <w:r>
        <w:rPr>
          <w:rtl/>
        </w:rPr>
        <w:t xml:space="preserve"> (בתוי"ט שם ג א) כת' דעכו"ם נתמעט שאינו נטמא מכל הטומאות].</w:t>
      </w:r>
    </w:p>
  </w:footnote>
  <w:footnote w:id="436">
    <w:p w14:paraId="27F02F33" w14:textId="77777777" w:rsidR="006D5124" w:rsidRDefault="00000000" w:rsidP="00440CAB">
      <w:pPr>
        <w:pStyle w:val="Footnote"/>
        <w:bidi/>
      </w:pPr>
      <w:r>
        <w:rPr>
          <w:rStyle w:val="ac"/>
          <w:rtl/>
        </w:rPr>
        <w:footnoteRef/>
      </w:r>
      <w:r>
        <w:rPr>
          <w:rtl/>
        </w:rPr>
        <w:t>ומבואר בדברי ה</w:t>
      </w:r>
      <w:r>
        <w:rPr>
          <w:b/>
          <w:bCs/>
          <w:rtl/>
        </w:rPr>
        <w:t>רמב"ם</w:t>
      </w:r>
      <w:r>
        <w:rPr>
          <w:rtl/>
        </w:rPr>
        <w:t xml:space="preserve"> דלא נתחדש בעכו"ם טומאת קבר [אף לענין הנוגע בקבר, אבל ב</w:t>
      </w:r>
      <w:r>
        <w:rPr>
          <w:b/>
          <w:bCs/>
          <w:rtl/>
        </w:rPr>
        <w:t>שו"ת הרמב"ם</w:t>
      </w:r>
      <w:r>
        <w:rPr>
          <w:rtl/>
        </w:rPr>
        <w:t xml:space="preserve"> (פאר הדור נז) כתב דאסור לגעת בקבר וע' מנח"ח רסג]. וה</w:t>
      </w:r>
      <w:r>
        <w:rPr>
          <w:b/>
          <w:bCs/>
          <w:rtl/>
        </w:rPr>
        <w:t>גר"ח</w:t>
      </w:r>
      <w:r>
        <w:rPr>
          <w:rtl/>
        </w:rPr>
        <w:t xml:space="preserve"> (טו"מ ז ז) ביאר אמאי תלי' בטומאת אהל.</w:t>
      </w:r>
    </w:p>
  </w:footnote>
  <w:footnote w:id="437">
    <w:p w14:paraId="444F726C" w14:textId="77777777" w:rsidR="006D5124" w:rsidRDefault="00000000" w:rsidP="00440CAB">
      <w:pPr>
        <w:pStyle w:val="Footnote"/>
        <w:bidi/>
      </w:pPr>
      <w:r>
        <w:rPr>
          <w:rStyle w:val="ac"/>
          <w:rtl/>
        </w:rPr>
        <w:footnoteRef/>
      </w:r>
      <w:r>
        <w:rPr>
          <w:rtl/>
        </w:rPr>
        <w:t>וה</w:t>
      </w:r>
      <w:r>
        <w:rPr>
          <w:b/>
          <w:bCs/>
          <w:rtl/>
        </w:rPr>
        <w:t>דגול מרבבה</w:t>
      </w:r>
      <w:r>
        <w:rPr>
          <w:rtl/>
        </w:rPr>
        <w:t xml:space="preserve"> כתב דאין מוחים במי שרוצה לסמוך להקל בצירוף דעת הראב"ד דכהנים בזה"ז מותרים ליטמא כיון דהוה טמאי מתים. ושוב חזר בו, דאפשר דהראב"ד קאמר רק לענין דאין לוקין, ואיסורא מיהא איכא.</w:t>
      </w:r>
    </w:p>
  </w:footnote>
  <w:footnote w:id="438">
    <w:p w14:paraId="36E56A3C" w14:textId="77777777" w:rsidR="006D5124" w:rsidRDefault="00000000" w:rsidP="00440CAB">
      <w:pPr>
        <w:pStyle w:val="Footnote"/>
        <w:bidi/>
      </w:pPr>
      <w:r>
        <w:rPr>
          <w:rStyle w:val="ac"/>
          <w:rtl/>
        </w:rPr>
        <w:footnoteRef/>
      </w:r>
      <w:r>
        <w:rPr>
          <w:rtl/>
        </w:rPr>
        <w:t>וה</w:t>
      </w:r>
      <w:r>
        <w:rPr>
          <w:b/>
          <w:bCs/>
          <w:rtl/>
        </w:rPr>
        <w:t>חזו"א</w:t>
      </w:r>
      <w:r>
        <w:rPr>
          <w:rtl/>
        </w:rPr>
        <w:t xml:space="preserve"> (קלד) הקשה אמאי הביאו תוס' רק מהך משנה דרשב"ג, הא איתא שם כמה משניות דמדורי עכו"ם מטמא [באהל].</w:t>
      </w:r>
    </w:p>
  </w:footnote>
  <w:footnote w:id="439">
    <w:p w14:paraId="1A2940D6" w14:textId="77777777" w:rsidR="006D5124" w:rsidRDefault="00000000" w:rsidP="00440CAB">
      <w:pPr>
        <w:pStyle w:val="Footnote"/>
        <w:bidi/>
      </w:pPr>
      <w:r>
        <w:rPr>
          <w:rStyle w:val="ac"/>
          <w:rtl/>
        </w:rPr>
        <w:footnoteRef/>
      </w:r>
      <w:r>
        <w:rPr>
          <w:rtl/>
        </w:rPr>
        <w:t>וכ"ד ה</w:t>
      </w:r>
      <w:r>
        <w:rPr>
          <w:b/>
          <w:bCs/>
          <w:rtl/>
        </w:rPr>
        <w:t>רי"ף</w:t>
      </w:r>
      <w:r>
        <w:rPr>
          <w:rtl/>
        </w:rPr>
        <w:t xml:space="preserve"> בכ"מ (סוף ב"ב ועוד) דאין הלכה כהך כלל דהלכה כרשב"ג במשנתינו, אבל </w:t>
      </w:r>
      <w:r>
        <w:rPr>
          <w:b/>
          <w:bCs/>
          <w:rtl/>
        </w:rPr>
        <w:t>תוס</w:t>
      </w:r>
      <w:r>
        <w:rPr>
          <w:rtl/>
        </w:rPr>
        <w:t>' נקטו הך כלל בכ"מ.</w:t>
      </w:r>
    </w:p>
  </w:footnote>
  <w:footnote w:id="440">
    <w:p w14:paraId="3BA91EB2" w14:textId="77777777" w:rsidR="006D5124" w:rsidRDefault="00000000" w:rsidP="00440CAB">
      <w:pPr>
        <w:pStyle w:val="Footnote"/>
        <w:bidi/>
      </w:pPr>
      <w:r>
        <w:rPr>
          <w:rStyle w:val="ac"/>
          <w:rtl/>
        </w:rPr>
        <w:footnoteRef/>
      </w:r>
      <w:r>
        <w:rPr>
          <w:rtl/>
        </w:rPr>
        <w:t>אמנם דבר זה גופא צ"ב אמאי החמירו בארץ העמים לר' שמעון, כיון דעכו"ם אינו מטמא באהל.</w:t>
      </w:r>
    </w:p>
  </w:footnote>
  <w:footnote w:id="441">
    <w:p w14:paraId="620B5B0B" w14:textId="77777777" w:rsidR="006D5124" w:rsidRDefault="00000000" w:rsidP="00440CAB">
      <w:pPr>
        <w:pStyle w:val="Footnote"/>
        <w:bidi/>
      </w:pPr>
      <w:r>
        <w:rPr>
          <w:rStyle w:val="ac"/>
          <w:rtl/>
        </w:rPr>
        <w:footnoteRef/>
      </w:r>
      <w:r>
        <w:rPr>
          <w:rtl/>
        </w:rPr>
        <w:t>[ואפשר דלתוס' לא נחשב מכשול, כיון דלא בשמים היא, ומלאך אינו נאמן בהלכה].</w:t>
      </w:r>
    </w:p>
  </w:footnote>
  <w:footnote w:id="442">
    <w:p w14:paraId="68B0A0AA" w14:textId="77777777" w:rsidR="006D5124" w:rsidRDefault="00000000" w:rsidP="00440CAB">
      <w:pPr>
        <w:pStyle w:val="Footnote"/>
        <w:bidi/>
      </w:pPr>
      <w:r>
        <w:rPr>
          <w:rStyle w:val="ac"/>
          <w:rtl/>
        </w:rPr>
        <w:footnoteRef/>
      </w:r>
      <w:r>
        <w:rPr>
          <w:rtl/>
        </w:rPr>
        <w:t>והעירו (בשם החזון יחזקאל) דיש כאן חידוש במשנה, דאפי' דמעיקרא נפלה לזיקת יבום, אח"כ זקוקה רק לחליצה, ולא אמרי' כל העולה ליבום. [ע"פ מה שחידשו ה</w:t>
      </w:r>
      <w:r>
        <w:rPr>
          <w:b/>
          <w:bCs/>
          <w:rtl/>
        </w:rPr>
        <w:t>אחרונים</w:t>
      </w:r>
      <w:r>
        <w:rPr>
          <w:rtl/>
        </w:rPr>
        <w:t xml:space="preserve"> (הו' לעיל לו.) דבחייבי עשה לא אמרי' כל העולה ליבום, כיון דמעיקרא נופלת רק לחליצה, כדילפי' ועלתה יבמתו. וא"כ באופן שמעיקרא היה זיקת יבום, נימא כל העולה].</w:t>
      </w:r>
    </w:p>
    <w:p w14:paraId="5B109AA2" w14:textId="77777777" w:rsidR="006D5124" w:rsidRDefault="00000000" w:rsidP="00440CAB">
      <w:pPr>
        <w:pStyle w:val="Footnote"/>
        <w:bidi/>
      </w:pPr>
      <w:r>
        <w:rPr>
          <w:rtl/>
        </w:rPr>
        <w:tab/>
        <w:t>קמ"ל דאף בזה מהני חליצה. [ויל"פ דפקע זיקת יבום, ומכאן ולהבא חל זיקת 'ועלתה' לחליצה].</w:t>
      </w:r>
    </w:p>
  </w:footnote>
  <w:footnote w:id="443">
    <w:p w14:paraId="270922E0" w14:textId="77777777" w:rsidR="006D5124" w:rsidRDefault="00000000" w:rsidP="00440CAB">
      <w:pPr>
        <w:pStyle w:val="Footnote"/>
        <w:bidi/>
      </w:pPr>
      <w:r>
        <w:rPr>
          <w:rStyle w:val="ac"/>
          <w:rtl/>
        </w:rPr>
        <w:footnoteRef/>
      </w:r>
      <w:r>
        <w:rPr>
          <w:rtl/>
        </w:rPr>
        <w:t>ואף דילפי' 'עליה', דאחות אשה הוה פטור, אבל בחייבי לאוין אין פטור. [וצ"ע לעיל שם אי הוה גזיה"כ וגילוי דלא אמרי' אישתרי].</w:t>
      </w:r>
    </w:p>
  </w:footnote>
  <w:footnote w:id="444">
    <w:p w14:paraId="248BC60A" w14:textId="77777777" w:rsidR="006D5124" w:rsidRDefault="00000000" w:rsidP="00440CAB">
      <w:pPr>
        <w:pStyle w:val="Footnote"/>
        <w:bidi/>
      </w:pPr>
      <w:r>
        <w:rPr>
          <w:rStyle w:val="ac"/>
          <w:rtl/>
        </w:rPr>
        <w:footnoteRef/>
      </w:r>
      <w:r>
        <w:rPr>
          <w:rtl/>
        </w:rPr>
        <w:t>ועוד תי' דיסוד הואיל ואישתרי, דאל"כ אמרי' הואיל ונאסר נאסר משום שניהם. אבל לצד דאף בחייבי עשה אין איסור אשת אח, א"כ הכא לא תאסר.</w:t>
      </w:r>
    </w:p>
  </w:footnote>
  <w:footnote w:id="445">
    <w:p w14:paraId="21393F3B" w14:textId="77777777" w:rsidR="006D5124" w:rsidRDefault="00000000" w:rsidP="00440CAB">
      <w:pPr>
        <w:pStyle w:val="Footnote"/>
        <w:bidi/>
      </w:pPr>
      <w:r>
        <w:rPr>
          <w:rStyle w:val="ac"/>
          <w:rtl/>
        </w:rPr>
        <w:footnoteRef/>
      </w:r>
      <w:r>
        <w:rPr>
          <w:rtl/>
        </w:rPr>
        <w:t>וה</w:t>
      </w:r>
      <w:r>
        <w:rPr>
          <w:b/>
          <w:bCs/>
          <w:rtl/>
        </w:rPr>
        <w:t>אחיעזר</w:t>
      </w:r>
      <w:r>
        <w:rPr>
          <w:rtl/>
        </w:rPr>
        <w:t xml:space="preserve"> (לד) כתב דבאלמנה יש איסור על האישות [ולא על הביאה], ובזה ל"ש אישתרי. וב</w:t>
      </w:r>
      <w:r>
        <w:rPr>
          <w:b/>
          <w:bCs/>
          <w:rtl/>
        </w:rPr>
        <w:t>חי' ר' מאיר שמחה</w:t>
      </w:r>
      <w:r>
        <w:rPr>
          <w:rtl/>
        </w:rPr>
        <w:t xml:space="preserve"> (כאן) תי' דאישתרי שייך רק בעריות דהוה אותו חתיכה דאיסורא, משא"כ איסור אלמנה דאינו בחפץ. וה</w:t>
      </w:r>
      <w:r>
        <w:rPr>
          <w:b/>
          <w:bCs/>
          <w:rtl/>
        </w:rPr>
        <w:t>אמר"מ</w:t>
      </w:r>
      <w:r>
        <w:rPr>
          <w:rtl/>
        </w:rPr>
        <w:t xml:space="preserve"> (ה כב) כתב דכיון דילפי' מ'ועלתה' (לעיל כ:) דחייבי לאו ועשה חולצת, ונתחדש דלא הותר איסור זה, וכלפי איסור קל אין חילוק בין נעשה אח"כ.</w:t>
      </w:r>
    </w:p>
  </w:footnote>
  <w:footnote w:id="446">
    <w:p w14:paraId="2C3B8CDB" w14:textId="77777777" w:rsidR="006D5124" w:rsidRDefault="00000000" w:rsidP="00440CAB">
      <w:pPr>
        <w:pStyle w:val="Footnote"/>
        <w:bidi/>
      </w:pPr>
      <w:r>
        <w:rPr>
          <w:rStyle w:val="ac"/>
          <w:rtl/>
        </w:rPr>
        <w:footnoteRef/>
      </w:r>
      <w:r>
        <w:rPr>
          <w:rtl/>
        </w:rPr>
        <w:t>ועי"ש ב</w:t>
      </w:r>
      <w:r>
        <w:rPr>
          <w:b/>
          <w:bCs/>
          <w:rtl/>
        </w:rPr>
        <w:t>קוב"ש</w:t>
      </w:r>
      <w:r>
        <w:rPr>
          <w:rtl/>
        </w:rPr>
        <w:t xml:space="preserve"> שהביא נידון באיסור מינוי דיינים משום כסף, באופן כזה דהוה ראוי [וכן לענין בדיעבד].</w:t>
      </w:r>
    </w:p>
  </w:footnote>
  <w:footnote w:id="447">
    <w:p w14:paraId="03977FE9" w14:textId="77777777" w:rsidR="006D5124" w:rsidRDefault="00000000" w:rsidP="00440CAB">
      <w:pPr>
        <w:pStyle w:val="Footnote"/>
        <w:bidi/>
      </w:pPr>
      <w:r>
        <w:rPr>
          <w:rStyle w:val="ac"/>
          <w:rtl/>
        </w:rPr>
        <w:footnoteRef/>
      </w:r>
      <w:r>
        <w:rPr>
          <w:rtl/>
        </w:rPr>
        <w:t>ואסור לעמוד לפניו, וכמ"ש ה</w:t>
      </w:r>
      <w:r>
        <w:rPr>
          <w:b/>
          <w:bCs/>
          <w:rtl/>
        </w:rPr>
        <w:t>רמב"ם</w:t>
      </w:r>
      <w:r>
        <w:rPr>
          <w:rtl/>
        </w:rPr>
        <w:t xml:space="preserve"> (ע"ז ו ט).</w:t>
      </w:r>
    </w:p>
  </w:footnote>
  <w:footnote w:id="448">
    <w:p w14:paraId="6612B2A8" w14:textId="77777777" w:rsidR="006D5124" w:rsidRDefault="00000000" w:rsidP="00440CAB">
      <w:pPr>
        <w:pStyle w:val="Footnote"/>
        <w:bidi/>
      </w:pPr>
      <w:r>
        <w:rPr>
          <w:rStyle w:val="ac"/>
          <w:rtl/>
        </w:rPr>
        <w:footnoteRef/>
      </w:r>
      <w:r>
        <w:rPr>
          <w:rtl/>
        </w:rPr>
        <w:t xml:space="preserve">דגמ' (קידושין סו.) שכשלבש את הציץ מיחו בו, משום דהיו עדים דאמו נשבית, והיה תרי ותרי. ונזרקה בו אפיקורסות והרג את כל חכמי ישראל, מלבד שמעון בן שטח. ובגמ' (ברכות כט.) נח' אביי ורבא האם ינאי הוא </w:t>
      </w:r>
      <w:r>
        <w:rPr>
          <w:rFonts w:ascii="Narkisim" w:eastAsia="Narkisim" w:hAnsi="Narkisim"/>
          <w:rtl/>
        </w:rPr>
        <w:t>יוחנן כה"ג [ששימש כהן גדול פ' שנים, ולבסוף נעשה צדוקי], ולרבא ינאי לחוד ויוחנן לחוד. (ע"ע ס' ערכי התנאים והאמוראים ע' ינאי המלך).</w:t>
      </w:r>
    </w:p>
  </w:footnote>
  <w:footnote w:id="449">
    <w:p w14:paraId="765CCCE4" w14:textId="77777777" w:rsidR="006D5124" w:rsidRDefault="00000000" w:rsidP="00440CAB">
      <w:pPr>
        <w:pStyle w:val="Footnote"/>
        <w:bidi/>
      </w:pPr>
      <w:r>
        <w:rPr>
          <w:rStyle w:val="ac"/>
          <w:rtl/>
        </w:rPr>
        <w:footnoteRef/>
      </w:r>
      <w:r>
        <w:rPr>
          <w:rtl/>
        </w:rPr>
        <w:t>וכדאי' (ע"ז ט.) דמלכות הורדוס היה ק"ג שנה בפני הבית.</w:t>
      </w:r>
    </w:p>
  </w:footnote>
  <w:footnote w:id="450">
    <w:p w14:paraId="612D3C50" w14:textId="77777777" w:rsidR="006D5124" w:rsidRDefault="00000000" w:rsidP="00440CAB">
      <w:pPr>
        <w:pStyle w:val="Footnote"/>
        <w:bidi/>
      </w:pPr>
      <w:r>
        <w:rPr>
          <w:rStyle w:val="ac"/>
          <w:rtl/>
        </w:rPr>
        <w:footnoteRef/>
      </w:r>
      <w:r>
        <w:rPr>
          <w:rtl/>
        </w:rPr>
        <w:t>ולא אמרי' דבשעת גמר ביאה כבר קנאה, ואינו מקיים שום מצוה].</w:t>
      </w:r>
    </w:p>
  </w:footnote>
  <w:footnote w:id="451">
    <w:p w14:paraId="1F6FC213" w14:textId="77777777" w:rsidR="006D5124" w:rsidRDefault="00000000" w:rsidP="00440CAB">
      <w:pPr>
        <w:pStyle w:val="Footnote"/>
        <w:bidi/>
      </w:pPr>
      <w:r>
        <w:rPr>
          <w:rStyle w:val="ac"/>
          <w:rtl/>
        </w:rPr>
        <w:footnoteRef/>
      </w:r>
      <w:r>
        <w:rPr>
          <w:rtl/>
        </w:rPr>
        <w:t>ואפשר דכוונתו להוכיח מזה דהכל בכלל מצוות יבום, ולא שהקמת שם הוה מצווה בפנ"ע.</w:t>
      </w:r>
    </w:p>
  </w:footnote>
  <w:footnote w:id="452">
    <w:p w14:paraId="1D7513CB" w14:textId="77777777" w:rsidR="006D5124" w:rsidRDefault="00000000" w:rsidP="00440CAB">
      <w:pPr>
        <w:pStyle w:val="Footnote"/>
        <w:bidi/>
      </w:pPr>
      <w:r>
        <w:rPr>
          <w:rStyle w:val="ac"/>
          <w:rtl/>
        </w:rPr>
        <w:footnoteRef/>
      </w:r>
      <w:r>
        <w:rPr>
          <w:rtl/>
        </w:rPr>
        <w:t>ומשמע בתוס' דשייך להתיר נעשית כאשתו דאיסור אשת אח. וצ"ע.</w:t>
      </w:r>
    </w:p>
  </w:footnote>
  <w:footnote w:id="453">
    <w:p w14:paraId="2F8511C3" w14:textId="77777777" w:rsidR="006D5124" w:rsidRDefault="00000000" w:rsidP="00440CAB">
      <w:pPr>
        <w:pStyle w:val="Footnote"/>
        <w:bidi/>
      </w:pPr>
      <w:r>
        <w:rPr>
          <w:rStyle w:val="ac"/>
          <w:rtl/>
        </w:rPr>
        <w:footnoteRef/>
      </w:r>
      <w:r>
        <w:rPr>
          <w:rtl/>
        </w:rPr>
        <w:t xml:space="preserve">ע' מה שהו' (לעיל נט.). אך יש </w:t>
      </w:r>
      <w:r>
        <w:rPr>
          <w:b/>
          <w:bCs/>
          <w:rtl/>
        </w:rPr>
        <w:t xml:space="preserve">אחרונים </w:t>
      </w:r>
      <w:r>
        <w:rPr>
          <w:rtl/>
        </w:rPr>
        <w:t>(חי' הגר"נ שצ, קובץ תשובות הגריש"א זצ"ל א קמד) שכתבו דכוונת התוס' דוקא באיסורי כה"ג דכתיב בקרא בלשון יקח. [וקו' התוס' דעכ"פ אלמנה לכה"ג כיון שנעשית כאשתו עי"ז הותר ביאה שניה. ולא לשאר איסורין].</w:t>
      </w:r>
    </w:p>
  </w:footnote>
  <w:footnote w:id="454">
    <w:p w14:paraId="1F073677" w14:textId="77777777" w:rsidR="006D5124" w:rsidRDefault="00000000" w:rsidP="00440CAB">
      <w:pPr>
        <w:pStyle w:val="Footnote"/>
        <w:bidi/>
      </w:pPr>
      <w:r>
        <w:rPr>
          <w:rStyle w:val="ac"/>
          <w:rtl/>
        </w:rPr>
        <w:footnoteRef/>
      </w:r>
      <w:r>
        <w:rPr>
          <w:rtl/>
        </w:rPr>
        <w:t>ומשמע מזה דכוונת הקושיה דנילף מהדין עדל"ת דהותר איסור אלמנה לכה"ג במקום יבום. כדאמרי' גבי אשת אח דיבום.</w:t>
      </w:r>
    </w:p>
  </w:footnote>
  <w:footnote w:id="455">
    <w:p w14:paraId="72C137C9" w14:textId="77777777" w:rsidR="006D5124" w:rsidRDefault="00000000" w:rsidP="00440CAB">
      <w:pPr>
        <w:pStyle w:val="Footnote"/>
        <w:bidi/>
      </w:pPr>
      <w:r>
        <w:rPr>
          <w:rStyle w:val="ac"/>
          <w:rtl/>
        </w:rPr>
        <w:footnoteRef/>
      </w:r>
      <w:r>
        <w:rPr>
          <w:rtl/>
        </w:rPr>
        <w:t xml:space="preserve">ובפשוטו כהן הדיוט לאו דוקא. וכ"כ </w:t>
      </w:r>
      <w:r>
        <w:rPr>
          <w:b/>
          <w:bCs/>
          <w:rtl/>
        </w:rPr>
        <w:t>תוס</w:t>
      </w:r>
      <w:r>
        <w:rPr>
          <w:rtl/>
        </w:rPr>
        <w:t>' (בע"ב ד"ה לא). אבל ה</w:t>
      </w:r>
      <w:r>
        <w:rPr>
          <w:b/>
          <w:bCs/>
          <w:rtl/>
        </w:rPr>
        <w:t>פור"י</w:t>
      </w:r>
      <w:r>
        <w:rPr>
          <w:rtl/>
        </w:rPr>
        <w:t xml:space="preserve"> כתב די"ל דכהנים היו מורי הוראה בישראל, א"כ פעמים מותר לבטל [משום לימוד התורה, ע' כתובות סב:, קידושין כט:]. וקמ"ל דאיילונית לא ישא דהוה ביטול גמור.</w:t>
      </w:r>
    </w:p>
  </w:footnote>
  <w:footnote w:id="456">
    <w:p w14:paraId="798621F0" w14:textId="77777777" w:rsidR="006D5124" w:rsidRDefault="00000000" w:rsidP="00440CAB">
      <w:pPr>
        <w:pStyle w:val="Footnote"/>
        <w:bidi/>
      </w:pPr>
      <w:r>
        <w:rPr>
          <w:rStyle w:val="ac"/>
          <w:rtl/>
        </w:rPr>
        <w:footnoteRef/>
      </w:r>
      <w:r>
        <w:rPr>
          <w:rtl/>
        </w:rPr>
        <w:t>משמע דגרע ממי שאינו נושא, דכיון שנושא מי שאינו בת בנים נחשב ביטול מצווה.</w:t>
      </w:r>
    </w:p>
  </w:footnote>
  <w:footnote w:id="457">
    <w:p w14:paraId="29D0E136" w14:textId="77777777" w:rsidR="006D5124" w:rsidRDefault="00000000" w:rsidP="00440CAB">
      <w:pPr>
        <w:pStyle w:val="Footnote"/>
        <w:bidi/>
      </w:pPr>
      <w:r>
        <w:rPr>
          <w:rStyle w:val="ac"/>
          <w:rtl/>
        </w:rPr>
        <w:footnoteRef/>
      </w:r>
      <w:r>
        <w:rPr>
          <w:rtl/>
        </w:rPr>
        <w:t>וכ"פ ה</w:t>
      </w:r>
      <w:r>
        <w:rPr>
          <w:b/>
          <w:bCs/>
          <w:rtl/>
        </w:rPr>
        <w:t>טור</w:t>
      </w:r>
      <w:r>
        <w:rPr>
          <w:rtl/>
        </w:rPr>
        <w:t xml:space="preserve"> (אה"ע כג) לא ישא קטנה שאינה ראויה לילד. וה</w:t>
      </w:r>
      <w:r>
        <w:rPr>
          <w:b/>
          <w:bCs/>
          <w:rtl/>
        </w:rPr>
        <w:t>ב"י</w:t>
      </w:r>
      <w:r>
        <w:rPr>
          <w:rtl/>
        </w:rPr>
        <w:t xml:space="preserve"> ציין מקורו מהגמ' (נדה יג:), ופ</w:t>
      </w:r>
      <w:r>
        <w:rPr>
          <w:b/>
          <w:bCs/>
          <w:rtl/>
        </w:rPr>
        <w:t>רש"י</w:t>
      </w:r>
      <w:r>
        <w:rPr>
          <w:rtl/>
        </w:rPr>
        <w:t xml:space="preserve"> (שם ד"ה ונסיבי) דהטעם מפני שהוא בטל מפריה ורביה כל ימי קטנותה.</w:t>
      </w:r>
    </w:p>
    <w:p w14:paraId="4D5C932F" w14:textId="77777777" w:rsidR="006D5124" w:rsidRDefault="00000000" w:rsidP="00440CAB">
      <w:pPr>
        <w:pStyle w:val="Footnote"/>
        <w:bidi/>
      </w:pPr>
      <w:r>
        <w:rPr>
          <w:rtl/>
        </w:rPr>
        <w:tab/>
        <w:t>[אך המ</w:t>
      </w:r>
      <w:r>
        <w:rPr>
          <w:b/>
          <w:bCs/>
          <w:rtl/>
        </w:rPr>
        <w:t>פרשים</w:t>
      </w:r>
      <w:r>
        <w:rPr>
          <w:rtl/>
        </w:rPr>
        <w:t xml:space="preserve"> דייקו דהטור כתבו בכלל איסור השחתת זרע [בסי' כג, ולא בסי' א בהלכות פריה ורביה]. ע' </w:t>
      </w:r>
      <w:r>
        <w:rPr>
          <w:b/>
          <w:bCs/>
          <w:rtl/>
        </w:rPr>
        <w:t>פרישה</w:t>
      </w:r>
      <w:r>
        <w:rPr>
          <w:rtl/>
        </w:rPr>
        <w:t xml:space="preserve"> ו</w:t>
      </w:r>
      <w:r>
        <w:rPr>
          <w:b/>
          <w:bCs/>
          <w:rtl/>
        </w:rPr>
        <w:t>ט"ז</w:t>
      </w:r>
      <w:r>
        <w:rPr>
          <w:rtl/>
        </w:rPr>
        <w:t xml:space="preserve"> ו</w:t>
      </w:r>
      <w:r>
        <w:rPr>
          <w:b/>
          <w:bCs/>
          <w:rtl/>
        </w:rPr>
        <w:t>ברכ"י</w:t>
      </w:r>
      <w:r>
        <w:rPr>
          <w:rtl/>
        </w:rPr>
        <w:t xml:space="preserve"> (שם). וה</w:t>
      </w:r>
      <w:r>
        <w:rPr>
          <w:b/>
          <w:bCs/>
          <w:rtl/>
        </w:rPr>
        <w:t>משנ"ל</w:t>
      </w:r>
      <w:r>
        <w:rPr>
          <w:rtl/>
        </w:rPr>
        <w:t xml:space="preserve"> (איסו"ב כא כו) תמה דהוה כדרך הארץ ול"ש השחתת זרע, וכמ"ש תוס' (לעיל יב:). וכן ילה"ק מסוגיין דמשמע דהוה משום מצוות פר"ו. וא"כ לאחר שקיים אין איסור בדבר].</w:t>
      </w:r>
    </w:p>
  </w:footnote>
  <w:footnote w:id="458">
    <w:p w14:paraId="73873F3F" w14:textId="77777777" w:rsidR="006D5124" w:rsidRDefault="00000000" w:rsidP="00440CAB">
      <w:pPr>
        <w:pStyle w:val="Footnote"/>
        <w:bidi/>
      </w:pPr>
      <w:r>
        <w:rPr>
          <w:rStyle w:val="ac"/>
          <w:rtl/>
        </w:rPr>
        <w:footnoteRef/>
      </w:r>
      <w:r>
        <w:rPr>
          <w:rtl/>
        </w:rPr>
        <w:t>וה</w:t>
      </w:r>
      <w:r>
        <w:rPr>
          <w:b/>
          <w:bCs/>
          <w:rtl/>
        </w:rPr>
        <w:t>רמב"ם</w:t>
      </w:r>
      <w:r>
        <w:rPr>
          <w:rtl/>
        </w:rPr>
        <w:t xml:space="preserve"> (איסו"ב כא כו) כת' ולא ישא עקרה וזקנה שאינה ראויה לילד. [והשמיט קטנה]. וה</w:t>
      </w:r>
      <w:r>
        <w:rPr>
          <w:b/>
          <w:bCs/>
          <w:rtl/>
        </w:rPr>
        <w:t>משנ"ל</w:t>
      </w:r>
      <w:r>
        <w:rPr>
          <w:rtl/>
        </w:rPr>
        <w:t xml:space="preserve"> (שם) העלה צד דאיירי בקיים מצות פריה ורביה, אלא דמשום 'לערב אל תנח ידך' (ע' לקמן סב:) לא ישא זקנה ואיילונית, וקטנה מותר.</w:t>
      </w:r>
    </w:p>
  </w:footnote>
  <w:footnote w:id="459">
    <w:p w14:paraId="2692578A" w14:textId="77777777" w:rsidR="006D5124" w:rsidRDefault="00000000" w:rsidP="00440CAB">
      <w:pPr>
        <w:pStyle w:val="Footnote"/>
        <w:bidi/>
      </w:pPr>
      <w:r>
        <w:rPr>
          <w:rStyle w:val="ac"/>
          <w:rtl/>
        </w:rPr>
        <w:footnoteRef/>
      </w:r>
      <w:r>
        <w:rPr>
          <w:rtl/>
        </w:rPr>
        <w:t>וכפשטות לשון המשנה אין זונה וכו', ועוד הביאו ה</w:t>
      </w:r>
      <w:r>
        <w:rPr>
          <w:b/>
          <w:bCs/>
          <w:rtl/>
        </w:rPr>
        <w:t>תוס</w:t>
      </w:r>
      <w:r>
        <w:rPr>
          <w:rtl/>
        </w:rPr>
        <w:t>' מהגמ' (ס: הסוף העמ') סופה להיות זונה תחתיו, מבואר דהוה שם זונה.</w:t>
      </w:r>
    </w:p>
  </w:footnote>
  <w:footnote w:id="460">
    <w:p w14:paraId="57350227" w14:textId="77777777" w:rsidR="006D5124" w:rsidRDefault="00000000" w:rsidP="00440CAB">
      <w:pPr>
        <w:pStyle w:val="Footnote"/>
        <w:bidi/>
      </w:pPr>
      <w:r>
        <w:rPr>
          <w:rStyle w:val="ac"/>
          <w:rtl/>
        </w:rPr>
        <w:footnoteRef/>
      </w:r>
      <w:r>
        <w:rPr>
          <w:rtl/>
        </w:rPr>
        <w:t xml:space="preserve">ועד"ז כת' </w:t>
      </w:r>
      <w:r>
        <w:rPr>
          <w:b/>
          <w:bCs/>
          <w:rtl/>
        </w:rPr>
        <w:t>תוס</w:t>
      </w:r>
      <w:r>
        <w:rPr>
          <w:rtl/>
        </w:rPr>
        <w:t xml:space="preserve">' (תמורה כט:) דרבא ס"ל כמ"ד נשג"א, ומ"ד נשג"ז כאביי. אבל </w:t>
      </w:r>
      <w:r>
        <w:rPr>
          <w:b/>
          <w:bCs/>
          <w:rtl/>
        </w:rPr>
        <w:t>תוס</w:t>
      </w:r>
      <w:r>
        <w:rPr>
          <w:rtl/>
        </w:rPr>
        <w:t>' (סנהדרין פב.) כת' דדוחק להעמיד סוגיא דנשג"ז דלא כרבא.</w:t>
      </w:r>
    </w:p>
  </w:footnote>
  <w:footnote w:id="461">
    <w:p w14:paraId="27A074C7" w14:textId="77777777" w:rsidR="006D5124" w:rsidRDefault="00000000" w:rsidP="00440CAB">
      <w:pPr>
        <w:pStyle w:val="Footnote"/>
        <w:bidi/>
      </w:pPr>
      <w:r>
        <w:rPr>
          <w:rStyle w:val="ac"/>
          <w:rtl/>
        </w:rPr>
        <w:footnoteRef/>
      </w:r>
      <w:r>
        <w:rPr>
          <w:rtl/>
        </w:rPr>
        <w:t>וכ"כ ה</w:t>
      </w:r>
      <w:r>
        <w:rPr>
          <w:b/>
          <w:bCs/>
          <w:rtl/>
        </w:rPr>
        <w:t>תוס' רי"ד</w:t>
      </w:r>
      <w:r>
        <w:rPr>
          <w:rtl/>
        </w:rPr>
        <w:t xml:space="preserve"> (ע"ז לו:) שהביא דברי רש"י דקאי בכהן ומשום גזירה משום זונה ישראלית שנבעלה לאסור לה. וחלק דאי בכהן מיירי יש בו לאו גמור מדאורייתא, כדתנן (כאן) וחכ"א אין זונה אלא הגיורת והמשוחררת ושנבעלה בעילת זנות. אלא ודאי בישראל קא מיירי.</w:t>
      </w:r>
    </w:p>
  </w:footnote>
  <w:footnote w:id="462">
    <w:p w14:paraId="51ACAB44" w14:textId="77777777" w:rsidR="006D5124" w:rsidRDefault="00000000" w:rsidP="00440CAB">
      <w:pPr>
        <w:pStyle w:val="Footnote"/>
        <w:bidi/>
      </w:pPr>
      <w:r>
        <w:rPr>
          <w:rStyle w:val="ac"/>
          <w:rtl/>
        </w:rPr>
        <w:footnoteRef/>
      </w:r>
      <w:r>
        <w:rPr>
          <w:rtl/>
        </w:rPr>
        <w:t>ולא בעינן 'דרך קיחה', דדרך קיחה אינו תנאי בחיוב. אלא גדר שם האיסור.</w:t>
      </w:r>
    </w:p>
  </w:footnote>
  <w:footnote w:id="463">
    <w:p w14:paraId="683339A6" w14:textId="77777777" w:rsidR="006D5124" w:rsidRDefault="00000000" w:rsidP="00440CAB">
      <w:pPr>
        <w:pStyle w:val="Footnote"/>
        <w:bidi/>
      </w:pPr>
      <w:r>
        <w:rPr>
          <w:rStyle w:val="ac"/>
          <w:rtl/>
        </w:rPr>
        <w:footnoteRef/>
      </w:r>
      <w:r>
        <w:rPr>
          <w:rtl/>
        </w:rPr>
        <w:t>וצ"ע דאף בשם זונה דעכו"ם שטופים בזימה נילף דלא גרע עכו"ם מישראלית. ולכאו' משמע דהוה פרשה בפנ"ע בגיורת, ול"ש ללמוד לעכו"ם. ועיל"פ דסברת שטופים בזימה הוה רק כלפי קדושת ישראל. דכלפי ישראל אמרי' דהפקירות המופקעת מקידושין הוה זונה. אבל בעודה עכו"ם אין בזה פגם [דנילף מגיורת].</w:t>
      </w:r>
    </w:p>
  </w:footnote>
  <w:footnote w:id="464">
    <w:p w14:paraId="10378F5E" w14:textId="77777777" w:rsidR="006D5124" w:rsidRDefault="00000000" w:rsidP="00440CAB">
      <w:pPr>
        <w:pStyle w:val="Footnote"/>
        <w:bidi/>
      </w:pPr>
      <w:r>
        <w:rPr>
          <w:rStyle w:val="ac"/>
          <w:rtl/>
        </w:rPr>
        <w:footnoteRef/>
      </w:r>
      <w:r>
        <w:rPr>
          <w:rtl/>
        </w:rPr>
        <w:t>אבל ה</w:t>
      </w:r>
      <w:r>
        <w:rPr>
          <w:b/>
          <w:bCs/>
          <w:rtl/>
        </w:rPr>
        <w:t>מנח"ח</w:t>
      </w:r>
      <w:r>
        <w:rPr>
          <w:rtl/>
        </w:rPr>
        <w:t xml:space="preserve"> (רסו טז) הביא דה</w:t>
      </w:r>
      <w:r>
        <w:rPr>
          <w:b/>
          <w:bCs/>
          <w:rtl/>
        </w:rPr>
        <w:t>מג"א</w:t>
      </w:r>
      <w:r>
        <w:rPr>
          <w:rtl/>
        </w:rPr>
        <w:t xml:space="preserve"> (קנג מח) הביא דאף לרמב"ם אינו חייב משום זונה [בעודה עכו"ם] אא"כ זינתה.</w:t>
      </w:r>
    </w:p>
  </w:footnote>
  <w:footnote w:id="465">
    <w:p w14:paraId="3E83B881" w14:textId="77777777" w:rsidR="006D5124" w:rsidRDefault="00000000" w:rsidP="00440CAB">
      <w:pPr>
        <w:pStyle w:val="Footnote"/>
        <w:bidi/>
      </w:pPr>
      <w:r>
        <w:rPr>
          <w:rStyle w:val="ac"/>
          <w:rtl/>
        </w:rPr>
        <w:footnoteRef/>
      </w:r>
      <w:r>
        <w:rPr>
          <w:rtl/>
        </w:rPr>
        <w:t>לכאורה משמע דדוקא נתברר שזינתה לוקה משום זונה. ו</w:t>
      </w:r>
      <w:r>
        <w:rPr>
          <w:b/>
          <w:bCs/>
          <w:rtl/>
        </w:rPr>
        <w:t>תוס'</w:t>
      </w:r>
      <w:r>
        <w:rPr>
          <w:rtl/>
        </w:rPr>
        <w:t xml:space="preserve"> (סנהדרין) ביארו דאיצטריך [גזיה"כ דבתולת ישראל] לאסור משומרת. והיכא דאינה משומרת אסורה [דמסתמא זינתה], אך אינה לוקה אא"כ נתברר שזינתה.</w:t>
      </w:r>
    </w:p>
  </w:footnote>
  <w:footnote w:id="466">
    <w:p w14:paraId="5E49FEE9" w14:textId="77777777" w:rsidR="006D5124" w:rsidRDefault="00000000" w:rsidP="00440CAB">
      <w:pPr>
        <w:pStyle w:val="Footnote"/>
        <w:bidi/>
      </w:pPr>
      <w:r>
        <w:rPr>
          <w:rStyle w:val="ac"/>
          <w:rtl/>
        </w:rPr>
        <w:footnoteRef/>
      </w:r>
      <w:r>
        <w:rPr>
          <w:rtl/>
        </w:rPr>
        <w:t xml:space="preserve">ובצינעא הוה ביאת היתר מדאורייתא [כמ"ש </w:t>
      </w:r>
      <w:r>
        <w:rPr>
          <w:b/>
          <w:bCs/>
          <w:rtl/>
        </w:rPr>
        <w:t>תוס</w:t>
      </w:r>
      <w:r>
        <w:rPr>
          <w:rtl/>
        </w:rPr>
        <w:t>' לעיל טז:, אך יש ראשונים דהוה איסור דאורייתא]. [ואפשר דכוונת התוס' דוקא בנבעלה דרך הפקר. אך לא קי"ל כר"א דפנוי הבא על הפנויה עשאה זונה, ומ"ש בעכו"ם. ולא משמע דאיירי במופקרת לזנות].</w:t>
      </w:r>
    </w:p>
  </w:footnote>
  <w:footnote w:id="467">
    <w:p w14:paraId="57C50683" w14:textId="77777777" w:rsidR="006D5124" w:rsidRDefault="00000000" w:rsidP="00440CAB">
      <w:pPr>
        <w:pStyle w:val="Footnote"/>
        <w:bidi/>
      </w:pPr>
      <w:r>
        <w:rPr>
          <w:rStyle w:val="ac"/>
          <w:rtl/>
        </w:rPr>
        <w:footnoteRef/>
      </w:r>
      <w:r>
        <w:rPr>
          <w:rtl/>
        </w:rPr>
        <w:t>אפשר דכוונתו דילפותא (לעיל מה., לקמן סט.) דכי תהיה אלמנה וגרושה קאי אף עכו"ם בעכו"ם.</w:t>
      </w:r>
    </w:p>
  </w:footnote>
  <w:footnote w:id="468">
    <w:p w14:paraId="3C97AF93" w14:textId="77777777" w:rsidR="006D5124" w:rsidRDefault="00000000" w:rsidP="00440CAB">
      <w:pPr>
        <w:pStyle w:val="Footnote"/>
        <w:bidi/>
      </w:pPr>
      <w:r>
        <w:rPr>
          <w:rStyle w:val="ac"/>
          <w:rtl/>
        </w:rPr>
        <w:footnoteRef/>
      </w:r>
      <w:r>
        <w:rPr>
          <w:rtl/>
        </w:rPr>
        <w:t xml:space="preserve">אך </w:t>
      </w:r>
      <w:r>
        <w:rPr>
          <w:b/>
          <w:bCs/>
          <w:rtl/>
        </w:rPr>
        <w:t>רש"י</w:t>
      </w:r>
      <w:r>
        <w:rPr>
          <w:rtl/>
        </w:rPr>
        <w:t xml:space="preserve"> </w:t>
      </w:r>
      <w:r>
        <w:rPr>
          <w:rtl/>
          <w:lang w:val="he-IL"/>
        </w:rPr>
        <w:t xml:space="preserve">(עה"ת ויקרא כא ז) פי' זונה, שנבעלה בעילת ישראל האסור לה, כגון חייבי כריתות או נתין או ממזר. [משמע דוקא הנך]. אלא דיש </w:t>
      </w:r>
      <w:r>
        <w:rPr>
          <w:b/>
          <w:bCs/>
          <w:rtl/>
          <w:lang w:val="he-IL"/>
        </w:rPr>
        <w:t>ראשונים</w:t>
      </w:r>
      <w:r>
        <w:rPr>
          <w:rtl/>
          <w:lang w:val="he-IL"/>
        </w:rPr>
        <w:t xml:space="preserve"> (חזקוני) שגרסו רק תחילת דברי רש"י, ול"ג כגון וכו'. [וכרש"י כאן דכל פסול לה]</w:t>
      </w:r>
      <w:r>
        <w:rPr>
          <w:rFonts w:cs="Times New Roman"/>
          <w:rtl/>
          <w:lang w:val="he-IL"/>
        </w:rPr>
        <w:t>.</w:t>
      </w:r>
    </w:p>
    <w:p w14:paraId="22376808" w14:textId="77777777" w:rsidR="006D5124" w:rsidRDefault="00000000" w:rsidP="00440CAB">
      <w:pPr>
        <w:pStyle w:val="Footnote"/>
        <w:bidi/>
      </w:pPr>
      <w:r>
        <w:rPr>
          <w:rFonts w:cs="Times New Roman"/>
          <w:rtl/>
          <w:lang w:val="he-IL"/>
        </w:rPr>
        <w:tab/>
      </w:r>
      <w:r>
        <w:rPr>
          <w:rtl/>
          <w:lang w:val="he-IL"/>
        </w:rPr>
        <w:t>וה</w:t>
      </w:r>
      <w:r>
        <w:rPr>
          <w:b/>
          <w:bCs/>
          <w:rtl/>
          <w:lang w:val="he-IL"/>
        </w:rPr>
        <w:t>רמב"ן</w:t>
      </w:r>
      <w:r>
        <w:rPr>
          <w:rtl/>
          <w:lang w:val="he-IL"/>
        </w:rPr>
        <w:t xml:space="preserve"> (ויקרא יט כט) הביא דברי רש"י (הנ"ל), וחלק דדוקא חייבי כריתות וע"י ביאת עכו"ם ועבד לוקה משום זונה. אבל נתין וממזר הוה חייבי לאוין ואינו לוקה עליה. ואף שנפסלה מן התרומה ומן הכהונה מקרא (ויקרא כב יב, ע' לקמן סח:) כי תהיה לאיש זר, אבל אינו 'זונה</w:t>
      </w:r>
      <w:r>
        <w:rPr>
          <w:rFonts w:cs="Times New Roman"/>
          <w:rtl/>
          <w:lang w:val="he-IL"/>
        </w:rPr>
        <w:t>'.</w:t>
      </w:r>
    </w:p>
  </w:footnote>
  <w:footnote w:id="469">
    <w:p w14:paraId="429EB547" w14:textId="77777777" w:rsidR="006D5124" w:rsidRDefault="00000000" w:rsidP="00440CAB">
      <w:pPr>
        <w:pStyle w:val="Footnote"/>
        <w:bidi/>
      </w:pPr>
      <w:r>
        <w:rPr>
          <w:rStyle w:val="ac"/>
          <w:rtl/>
        </w:rPr>
        <w:footnoteRef/>
      </w:r>
      <w:r>
        <w:rPr>
          <w:rtl/>
        </w:rPr>
        <w:t>[לאפוקי פסולי כהונה דעושה חללה ולא זונה]. ובפשוטו דעת הרמב"ם דקי"ל דכל אשה האסורה הוה בכלל 'שם זונה', משום עצם האיסור. אבל ה</w:t>
      </w:r>
      <w:r>
        <w:rPr>
          <w:b/>
          <w:bCs/>
          <w:rtl/>
        </w:rPr>
        <w:t>גר"א</w:t>
      </w:r>
      <w:r>
        <w:rPr>
          <w:rtl/>
        </w:rPr>
        <w:t xml:space="preserve"> (שם) ביאר דדעת הרמב"ם דילפי' מק"ו דתרומה (לקמן סח:) לפרש מהו זונה האמורה בתורה.</w:t>
      </w:r>
    </w:p>
  </w:footnote>
  <w:footnote w:id="470">
    <w:p w14:paraId="5D9D2B60" w14:textId="77777777" w:rsidR="006D5124" w:rsidRDefault="00000000" w:rsidP="00440CAB">
      <w:pPr>
        <w:pStyle w:val="Footnote"/>
        <w:bidi/>
      </w:pPr>
      <w:r>
        <w:rPr>
          <w:rStyle w:val="ac"/>
          <w:rtl/>
        </w:rPr>
        <w:footnoteRef/>
      </w:r>
      <w:r>
        <w:rPr>
          <w:rtl/>
        </w:rPr>
        <w:t>משמע אפי' מחזיר גרושתו ויבמה, והא דאיתא דאינו פוסל, היינו דאינו עושה חללות. [וה</w:t>
      </w:r>
      <w:r>
        <w:rPr>
          <w:b/>
          <w:bCs/>
          <w:rtl/>
        </w:rPr>
        <w:t xml:space="preserve">גר"א </w:t>
      </w:r>
      <w:r>
        <w:rPr>
          <w:rtl/>
        </w:rPr>
        <w:t>(לרמב"ם) כת' דילפי' דבעי זר מעיקרא מתרומה].</w:t>
      </w:r>
    </w:p>
  </w:footnote>
  <w:footnote w:id="471">
    <w:p w14:paraId="7195DFC2" w14:textId="77777777" w:rsidR="006D5124" w:rsidRDefault="00000000" w:rsidP="00440CAB">
      <w:pPr>
        <w:pStyle w:val="Footnote"/>
        <w:bidi/>
      </w:pPr>
      <w:r>
        <w:rPr>
          <w:rStyle w:val="ac"/>
          <w:rtl/>
        </w:rPr>
        <w:footnoteRef/>
      </w:r>
      <w:r>
        <w:rPr>
          <w:rtl/>
        </w:rPr>
        <w:t xml:space="preserve">אבל </w:t>
      </w:r>
      <w:r>
        <w:rPr>
          <w:b/>
          <w:bCs/>
          <w:rtl/>
        </w:rPr>
        <w:t>ה"ה</w:t>
      </w:r>
      <w:r>
        <w:rPr>
          <w:rtl/>
        </w:rPr>
        <w:t xml:space="preserve"> (בתחילת דבריו) נקט דכוונת הראב"ד דמותרת לינשא לכהונה, ונפסלה רק מתרומה. [והאריך לתמוה ע"ז].</w:t>
      </w:r>
    </w:p>
  </w:footnote>
  <w:footnote w:id="472">
    <w:p w14:paraId="1DB6062C" w14:textId="77777777" w:rsidR="006D5124" w:rsidRDefault="00000000" w:rsidP="00440CAB">
      <w:pPr>
        <w:pStyle w:val="Footnote"/>
        <w:bidi/>
      </w:pPr>
      <w:r>
        <w:rPr>
          <w:rStyle w:val="ac"/>
          <w:rtl/>
        </w:rPr>
        <w:footnoteRef/>
      </w:r>
      <w:r>
        <w:rPr>
          <w:rtl/>
        </w:rPr>
        <w:t>אך ע' רשב"א (לקמן ע.).</w:t>
      </w:r>
    </w:p>
  </w:footnote>
  <w:footnote w:id="473">
    <w:p w14:paraId="6B1780A7" w14:textId="77777777" w:rsidR="006D5124" w:rsidRDefault="00000000" w:rsidP="00440CAB">
      <w:pPr>
        <w:pStyle w:val="Footnote"/>
        <w:bidi/>
      </w:pPr>
      <w:r>
        <w:rPr>
          <w:rStyle w:val="ac"/>
          <w:rtl/>
        </w:rPr>
        <w:footnoteRef/>
      </w:r>
      <w:r>
        <w:rPr>
          <w:rtl/>
        </w:rPr>
        <w:t>ועוד כת' ה</w:t>
      </w:r>
      <w:r>
        <w:rPr>
          <w:b/>
          <w:bCs/>
          <w:rtl/>
        </w:rPr>
        <w:t>רשב"א</w:t>
      </w:r>
      <w:r>
        <w:rPr>
          <w:rtl/>
        </w:rPr>
        <w:t xml:space="preserve"> דלל"ב (לעיל נו:) באונס לא הוה זונה. ומש"ה אתינן עלה משום כי תהיה לאיש זר.</w:t>
      </w:r>
    </w:p>
  </w:footnote>
  <w:footnote w:id="474">
    <w:p w14:paraId="7FAF691F" w14:textId="77777777" w:rsidR="006D5124" w:rsidRDefault="00000000" w:rsidP="00440CAB">
      <w:pPr>
        <w:pStyle w:val="Footnote"/>
        <w:bidi/>
      </w:pPr>
      <w:r>
        <w:rPr>
          <w:rStyle w:val="ac"/>
          <w:rtl/>
        </w:rPr>
        <w:footnoteRef/>
      </w:r>
      <w:r>
        <w:rPr>
          <w:rtl/>
        </w:rPr>
        <w:t>וה</w:t>
      </w:r>
      <w:r>
        <w:rPr>
          <w:b/>
          <w:bCs/>
          <w:rtl/>
        </w:rPr>
        <w:t>טור</w:t>
      </w:r>
      <w:r>
        <w:rPr>
          <w:rtl/>
        </w:rPr>
        <w:t xml:space="preserve"> ו</w:t>
      </w:r>
      <w:r>
        <w:rPr>
          <w:b/>
          <w:bCs/>
          <w:rtl/>
        </w:rPr>
        <w:t>שו"ע</w:t>
      </w:r>
      <w:r>
        <w:rPr>
          <w:rtl/>
        </w:rPr>
        <w:t xml:space="preserve"> (שם) פסק דיבמה לשוק עשאה זונה, דהא לא תפסי בה קידושין. [וה</w:t>
      </w:r>
      <w:r>
        <w:rPr>
          <w:b/>
          <w:bCs/>
          <w:rtl/>
        </w:rPr>
        <w:t>פוסקים</w:t>
      </w:r>
      <w:r>
        <w:rPr>
          <w:rtl/>
        </w:rPr>
        <w:t xml:space="preserve"> דנו דקי"ל דצריכה גט מספק. וכת' דהוה לרווחא דמילתא].</w:t>
      </w:r>
    </w:p>
  </w:footnote>
  <w:footnote w:id="475">
    <w:p w14:paraId="0760BE2E" w14:textId="77777777" w:rsidR="006D5124" w:rsidRDefault="00000000" w:rsidP="00440CAB">
      <w:pPr>
        <w:pStyle w:val="Footnote"/>
        <w:bidi/>
      </w:pPr>
      <w:r>
        <w:rPr>
          <w:rStyle w:val="ac"/>
          <w:rtl/>
        </w:rPr>
        <w:footnoteRef/>
      </w:r>
      <w:r>
        <w:rPr>
          <w:rtl/>
        </w:rPr>
        <w:t>וכן במשנה (לקמן ע.) מבואר דפצוע דכא פוסל בביאתו. [עי"ש רשב"א]. אך יש לדחות דסתם מתני' כר"ע דאין קידושין תופסין בחייבי לאוין.</w:t>
      </w:r>
    </w:p>
  </w:footnote>
  <w:footnote w:id="476">
    <w:p w14:paraId="256C9E30" w14:textId="77777777" w:rsidR="006D5124" w:rsidRDefault="00000000" w:rsidP="00440CAB">
      <w:pPr>
        <w:pStyle w:val="Footnote"/>
        <w:bidi/>
      </w:pPr>
      <w:r>
        <w:rPr>
          <w:rStyle w:val="ac"/>
          <w:rtl/>
        </w:rPr>
        <w:footnoteRef/>
      </w:r>
      <w:r>
        <w:rPr>
          <w:rtl/>
        </w:rPr>
        <w:t xml:space="preserve">[וכמ"ש </w:t>
      </w:r>
      <w:r>
        <w:rPr>
          <w:b/>
          <w:bCs/>
          <w:rtl/>
        </w:rPr>
        <w:t>תוס</w:t>
      </w:r>
      <w:r>
        <w:rPr>
          <w:rtl/>
        </w:rPr>
        <w:t>' (לעיל מד: ד"ה הכא) דילפי' לפסול מתרומה מקרא דכי תהי' לאיש זר, וק"ו לכהונה].</w:t>
      </w:r>
    </w:p>
  </w:footnote>
  <w:footnote w:id="477">
    <w:p w14:paraId="52FD691C" w14:textId="77777777" w:rsidR="006D5124" w:rsidRDefault="00000000" w:rsidP="00440CAB">
      <w:pPr>
        <w:pStyle w:val="Footnote"/>
        <w:bidi/>
      </w:pPr>
      <w:r>
        <w:rPr>
          <w:rStyle w:val="ac"/>
          <w:rtl/>
        </w:rPr>
        <w:footnoteRef/>
      </w:r>
      <w:r>
        <w:rPr>
          <w:rtl/>
        </w:rPr>
        <w:t>וה</w:t>
      </w:r>
      <w:r>
        <w:rPr>
          <w:b/>
          <w:bCs/>
          <w:rtl/>
        </w:rPr>
        <w:t>גר"א</w:t>
      </w:r>
      <w:r>
        <w:rPr>
          <w:rtl/>
        </w:rPr>
        <w:t xml:space="preserve"> (ו כט) כתב דלפ"ז ל"פ אלא בפי' המשנה. [ועיקר המח' בפי' הק"ו וגילוי מילתא (לקמן סח:), דלדעת הרמב"ם גלי דהוה זונה. ולדעת תוס' (לעיל מד:) גלי דלוקה משם חדש].</w:t>
      </w:r>
    </w:p>
  </w:footnote>
  <w:footnote w:id="478">
    <w:p w14:paraId="5EB6308F" w14:textId="77777777" w:rsidR="006D5124" w:rsidRDefault="00000000" w:rsidP="00440CAB">
      <w:pPr>
        <w:pStyle w:val="Footnote"/>
        <w:bidi/>
      </w:pPr>
      <w:r>
        <w:rPr>
          <w:rStyle w:val="ac"/>
          <w:rtl/>
        </w:rPr>
        <w:footnoteRef/>
      </w:r>
      <w:r>
        <w:rPr>
          <w:rtl/>
        </w:rPr>
        <w:t>דתנן הרי היא בחזקת בעולה לנתין ולממזר.</w:t>
      </w:r>
    </w:p>
  </w:footnote>
  <w:footnote w:id="479">
    <w:p w14:paraId="0E71D28A" w14:textId="77777777" w:rsidR="006D5124" w:rsidRDefault="00000000" w:rsidP="00440CAB">
      <w:pPr>
        <w:pStyle w:val="Footnote"/>
        <w:bidi/>
      </w:pPr>
      <w:r>
        <w:rPr>
          <w:rStyle w:val="ac"/>
          <w:rtl/>
        </w:rPr>
        <w:footnoteRef/>
      </w:r>
      <w:r>
        <w:rPr>
          <w:rtl/>
        </w:rPr>
        <w:t>אך ה</w:t>
      </w:r>
      <w:r>
        <w:rPr>
          <w:b/>
          <w:bCs/>
          <w:rtl/>
        </w:rPr>
        <w:t>פוסקים</w:t>
      </w:r>
      <w:r>
        <w:rPr>
          <w:rtl/>
        </w:rPr>
        <w:t xml:space="preserve"> דחו דהגאונים וראשונים העתיקו את כל הסוגיות בכתובות שם, ומבואר דקאי להלכה. [אמנם ה</w:t>
      </w:r>
      <w:r>
        <w:rPr>
          <w:b/>
          <w:bCs/>
          <w:rtl/>
        </w:rPr>
        <w:t>טור</w:t>
      </w:r>
      <w:r>
        <w:rPr>
          <w:rtl/>
        </w:rPr>
        <w:t xml:space="preserve"> ו</w:t>
      </w:r>
      <w:r>
        <w:rPr>
          <w:b/>
          <w:bCs/>
          <w:rtl/>
        </w:rPr>
        <w:t>שו"ע</w:t>
      </w:r>
      <w:r>
        <w:rPr>
          <w:rtl/>
        </w:rPr>
        <w:t xml:space="preserve"> (ו יח) הביאו אם היה עכו"ם או חלל או עבד. דהנך לכו"ע פוסלים בביאתן].</w:t>
      </w:r>
    </w:p>
  </w:footnote>
  <w:footnote w:id="480">
    <w:p w14:paraId="3FA6C3E3" w14:textId="77777777" w:rsidR="006D5124" w:rsidRDefault="00000000" w:rsidP="00440CAB">
      <w:pPr>
        <w:pStyle w:val="Footnote"/>
        <w:bidi/>
      </w:pPr>
      <w:r>
        <w:rPr>
          <w:rStyle w:val="ac"/>
          <w:rtl/>
        </w:rPr>
        <w:footnoteRef/>
      </w:r>
      <w:r>
        <w:rPr>
          <w:rtl/>
        </w:rPr>
        <w:t>וכן משמע מסתימת דברי הב"י (שם), וכדעת המהרש"א (הנ"ל).</w:t>
      </w:r>
    </w:p>
  </w:footnote>
  <w:footnote w:id="481">
    <w:p w14:paraId="7BB5A770" w14:textId="77777777" w:rsidR="006D5124" w:rsidRDefault="00000000" w:rsidP="00440CAB">
      <w:pPr>
        <w:pStyle w:val="Footnote"/>
        <w:bidi/>
      </w:pPr>
      <w:r>
        <w:rPr>
          <w:rStyle w:val="ac"/>
          <w:rtl/>
        </w:rPr>
        <w:footnoteRef/>
      </w:r>
      <w:r>
        <w:rPr>
          <w:rtl/>
        </w:rPr>
        <w:t>וה</w:t>
      </w:r>
      <w:r>
        <w:rPr>
          <w:b/>
          <w:bCs/>
          <w:rtl/>
        </w:rPr>
        <w:t>פוסקים</w:t>
      </w:r>
      <w:r>
        <w:rPr>
          <w:rtl/>
        </w:rPr>
        <w:t xml:space="preserve"> נקטו דמשום כי תהיה לאיש זר אינו לוקה. [וכת' דלא קי"ל כגמ' לקמן סח: דהוה גילוי מילתא, עי"ש]. וכ"ד ה</w:t>
      </w:r>
      <w:r>
        <w:rPr>
          <w:b/>
          <w:bCs/>
          <w:rtl/>
        </w:rPr>
        <w:t>ראב"ד</w:t>
      </w:r>
      <w:r>
        <w:rPr>
          <w:rtl/>
        </w:rPr>
        <w:t xml:space="preserve"> ו</w:t>
      </w:r>
      <w:r>
        <w:rPr>
          <w:b/>
          <w:bCs/>
          <w:rtl/>
        </w:rPr>
        <w:t>רמב"ן</w:t>
      </w:r>
      <w:r>
        <w:rPr>
          <w:rtl/>
        </w:rPr>
        <w:t xml:space="preserve"> (לעיל נו:) דמשום כי תהיה לאיש זר אינו לוקה. אבל דעת </w:t>
      </w:r>
      <w:r>
        <w:rPr>
          <w:b/>
          <w:bCs/>
          <w:rtl/>
        </w:rPr>
        <w:t>תוס</w:t>
      </w:r>
      <w:r>
        <w:rPr>
          <w:rtl/>
        </w:rPr>
        <w:t>' (לעיל לה. ומד:) לוקה משום כי תהיה לאיש זר, א"כ כל הנפק"מ משום מאי מתרינן ביה.</w:t>
      </w:r>
    </w:p>
  </w:footnote>
  <w:footnote w:id="482">
    <w:p w14:paraId="02E57AF0" w14:textId="77777777" w:rsidR="006D5124" w:rsidRDefault="00000000" w:rsidP="00440CAB">
      <w:pPr>
        <w:pStyle w:val="Footnote"/>
        <w:bidi/>
      </w:pPr>
      <w:r>
        <w:rPr>
          <w:rStyle w:val="ac"/>
          <w:rtl/>
        </w:rPr>
        <w:footnoteRef/>
      </w:r>
      <w:r>
        <w:rPr>
          <w:rtl/>
        </w:rPr>
        <w:t>ולכאו' לוקה משום זונה. א"נ הוה אסמכתא בעלמא.</w:t>
      </w:r>
    </w:p>
  </w:footnote>
  <w:footnote w:id="483">
    <w:p w14:paraId="38A9F76B" w14:textId="77777777" w:rsidR="006D5124" w:rsidRDefault="00000000" w:rsidP="00440CAB">
      <w:pPr>
        <w:pStyle w:val="Footnote"/>
        <w:bidi/>
      </w:pPr>
      <w:r>
        <w:rPr>
          <w:rStyle w:val="ac"/>
          <w:rtl/>
        </w:rPr>
        <w:footnoteRef/>
      </w:r>
      <w:r>
        <w:rPr>
          <w:rtl/>
        </w:rPr>
        <w:t>היכא דנשאה כשהיתה בת בנים. ויל"ד האם רשאי לישא זקינה, דעכשיו אינה בת פירצה. או דסגי שהיתה בת בנים מעיקרא. וכן יל"ד בבת בנים ואח"כ שתתה כוס עיקרין.</w:t>
      </w:r>
    </w:p>
  </w:footnote>
  <w:footnote w:id="484">
    <w:p w14:paraId="6B85A07C" w14:textId="77777777" w:rsidR="006D5124" w:rsidRDefault="00000000" w:rsidP="00440CAB">
      <w:pPr>
        <w:pStyle w:val="Footnote"/>
        <w:bidi/>
      </w:pPr>
      <w:r>
        <w:rPr>
          <w:rStyle w:val="ac"/>
          <w:rtl/>
        </w:rPr>
        <w:footnoteRef/>
      </w:r>
      <w:r>
        <w:rPr>
          <w:rtl/>
        </w:rPr>
        <w:t xml:space="preserve">ודעת </w:t>
      </w:r>
      <w:r>
        <w:rPr>
          <w:b/>
          <w:bCs/>
          <w:rtl/>
        </w:rPr>
        <w:t>רש"י</w:t>
      </w:r>
      <w:r>
        <w:rPr>
          <w:rtl/>
        </w:rPr>
        <w:t xml:space="preserve"> (גיטין מו:) דאילונית בעי גט. וכ"כ ה</w:t>
      </w:r>
      <w:r>
        <w:rPr>
          <w:b/>
          <w:bCs/>
          <w:rtl/>
        </w:rPr>
        <w:t>ראשונים</w:t>
      </w:r>
      <w:r>
        <w:rPr>
          <w:rtl/>
        </w:rPr>
        <w:t xml:space="preserve"> (ב:) בשם </w:t>
      </w:r>
      <w:r>
        <w:rPr>
          <w:b/>
          <w:bCs/>
          <w:rtl/>
        </w:rPr>
        <w:t>ר"ת</w:t>
      </w:r>
      <w:r>
        <w:rPr>
          <w:rtl/>
        </w:rPr>
        <w:t>, וב</w:t>
      </w:r>
      <w:r>
        <w:rPr>
          <w:b/>
          <w:bCs/>
          <w:rtl/>
        </w:rPr>
        <w:t>תוס' חד מקמאי</w:t>
      </w:r>
      <w:r>
        <w:rPr>
          <w:rtl/>
        </w:rPr>
        <w:t xml:space="preserve"> (יב.) כתבו דבעי גט מדרבנן או מדאוריי' מספק. ול</w:t>
      </w:r>
      <w:r>
        <w:rPr>
          <w:b/>
          <w:bCs/>
          <w:rtl/>
        </w:rPr>
        <w:t>ר' אברהם מבורגוייל</w:t>
      </w:r>
      <w:r>
        <w:rPr>
          <w:rtl/>
        </w:rPr>
        <w:t xml:space="preserve"> אף איילונית צריך גט אם לא הקפיד הבעל [דומיא דשאר מום, ע' </w:t>
      </w:r>
      <w:r>
        <w:rPr>
          <w:b/>
          <w:bCs/>
          <w:rtl/>
        </w:rPr>
        <w:t>תוס</w:t>
      </w:r>
      <w:r>
        <w:rPr>
          <w:rtl/>
        </w:rPr>
        <w:t>' לעיל נו.].</w:t>
      </w:r>
    </w:p>
  </w:footnote>
  <w:footnote w:id="485">
    <w:p w14:paraId="006A9303" w14:textId="77777777" w:rsidR="006D5124" w:rsidRDefault="00000000" w:rsidP="00440CAB">
      <w:pPr>
        <w:pStyle w:val="Footnote"/>
        <w:bidi/>
      </w:pPr>
      <w:r>
        <w:rPr>
          <w:rStyle w:val="ac"/>
          <w:rtl/>
        </w:rPr>
        <w:footnoteRef/>
      </w:r>
      <w:r>
        <w:rPr>
          <w:rtl/>
        </w:rPr>
        <w:t>ויש לדחות דכוונת רש"י דכיון דראוי להתקיים אצלו, א"כ יתכן דאישות היבום תביא לידי הקמת שם [אבל לא בעי שתתקיים בפועל].</w:t>
      </w:r>
    </w:p>
  </w:footnote>
  <w:footnote w:id="486">
    <w:p w14:paraId="1396852D" w14:textId="77777777" w:rsidR="006D5124" w:rsidRDefault="00000000" w:rsidP="00440CAB">
      <w:pPr>
        <w:pStyle w:val="Footnote"/>
        <w:bidi/>
      </w:pPr>
      <w:r>
        <w:rPr>
          <w:rStyle w:val="ac"/>
          <w:rtl/>
        </w:rPr>
        <w:footnoteRef/>
      </w:r>
      <w:r>
        <w:rPr>
          <w:rtl/>
        </w:rPr>
        <w:t>[או עכ"פ עד שתהא בת י"א ויום א', כדאמרי' לעיל יב:].</w:t>
      </w:r>
    </w:p>
  </w:footnote>
  <w:footnote w:id="487">
    <w:p w14:paraId="107FD3D6" w14:textId="77777777" w:rsidR="006D5124" w:rsidRDefault="00000000" w:rsidP="00440CAB">
      <w:pPr>
        <w:pStyle w:val="Footnote"/>
        <w:bidi/>
      </w:pPr>
      <w:r>
        <w:rPr>
          <w:rStyle w:val="ac"/>
          <w:rtl/>
        </w:rPr>
        <w:footnoteRef/>
      </w:r>
      <w:r>
        <w:rPr>
          <w:rtl/>
        </w:rPr>
        <w:t>[ו</w:t>
      </w:r>
      <w:r>
        <w:rPr>
          <w:b/>
          <w:bCs/>
          <w:rtl/>
        </w:rPr>
        <w:t>תוס</w:t>
      </w:r>
      <w:r>
        <w:rPr>
          <w:rtl/>
        </w:rPr>
        <w:t>' חידשו דסגי דהיבם בר הקמת שם].</w:t>
      </w:r>
    </w:p>
  </w:footnote>
  <w:footnote w:id="488">
    <w:p w14:paraId="12EE7879" w14:textId="77777777" w:rsidR="006D5124" w:rsidRDefault="00000000" w:rsidP="00440CAB">
      <w:pPr>
        <w:pStyle w:val="Footnote"/>
        <w:bidi/>
      </w:pPr>
      <w:r>
        <w:rPr>
          <w:rStyle w:val="ac"/>
          <w:rtl/>
        </w:rPr>
        <w:footnoteRef/>
      </w:r>
      <w:r>
        <w:rPr>
          <w:rtl/>
        </w:rPr>
        <w:t>דומיא דס"ד דעדיין יבומין ראשונים עליה [לעיל לט.], דמ"מ נפטרה צרתה.</w:t>
      </w:r>
    </w:p>
  </w:footnote>
  <w:footnote w:id="489">
    <w:p w14:paraId="61906CDE" w14:textId="77777777" w:rsidR="006D5124" w:rsidRDefault="00000000" w:rsidP="00440CAB">
      <w:pPr>
        <w:pStyle w:val="Footnote"/>
        <w:bidi/>
      </w:pPr>
      <w:r>
        <w:rPr>
          <w:rStyle w:val="ac"/>
          <w:rtl/>
        </w:rPr>
        <w:footnoteRef/>
      </w:r>
      <w:r>
        <w:rPr>
          <w:rtl/>
        </w:rPr>
        <w:t>ומשמע לפ"ז דיש ב' מצוות ביאת יבום, בביאה ראשונה הוה קיום המצוה והקנין. ומ"מ יש מצוות הקמת שם [ויל"ד דהוה מצוה בעלמא, ולא שייך ע"ז ביטול מצווה]. ועוד דנו ה</w:t>
      </w:r>
      <w:r>
        <w:rPr>
          <w:b/>
          <w:bCs/>
          <w:rtl/>
        </w:rPr>
        <w:t>אחרונים</w:t>
      </w:r>
      <w:r>
        <w:rPr>
          <w:rtl/>
        </w:rPr>
        <w:t xml:space="preserve"> ע"פ דברי ה</w:t>
      </w:r>
      <w:r>
        <w:rPr>
          <w:b/>
          <w:bCs/>
          <w:rtl/>
        </w:rPr>
        <w:t>רמב"ן</w:t>
      </w:r>
      <w:r>
        <w:rPr>
          <w:rtl/>
        </w:rPr>
        <w:t xml:space="preserve"> (כט.) דמאמר לבי"ש [אף למ"ד דקנאה לגמרי], מ"מ לא קיים מצוות יבום, וה"נ י"ל בהעראה וקטנה ושלא כדרכה. [ולפ"ז הפטור זיקה וקנין היבום לא שייך למצוות עשה דהתורה, ובזה לא איתרבי העראה. וצ"ע].</w:t>
      </w:r>
    </w:p>
  </w:footnote>
  <w:footnote w:id="490">
    <w:p w14:paraId="7CAD7DF6" w14:textId="77777777" w:rsidR="006D5124" w:rsidRDefault="00000000" w:rsidP="00440CAB">
      <w:pPr>
        <w:pStyle w:val="Footnote"/>
        <w:bidi/>
      </w:pPr>
      <w:r>
        <w:rPr>
          <w:rStyle w:val="ac"/>
          <w:rtl/>
        </w:rPr>
        <w:footnoteRef/>
      </w:r>
      <w:r>
        <w:rPr>
          <w:rtl/>
        </w:rPr>
        <w:t>אך מ"מ יש גזירה שמא תפטור צרתה. [וי"ל דהראשונים קאי על הלשון 'פגע בערוה', אבל עיקר דברי ר"מ בכל אופן].</w:t>
      </w:r>
    </w:p>
  </w:footnote>
  <w:footnote w:id="491">
    <w:p w14:paraId="26C651E3" w14:textId="77777777" w:rsidR="006D5124" w:rsidRDefault="00000000" w:rsidP="00440CAB">
      <w:pPr>
        <w:pStyle w:val="Footnote"/>
        <w:bidi/>
      </w:pPr>
      <w:r>
        <w:rPr>
          <w:rStyle w:val="ac"/>
          <w:rtl/>
        </w:rPr>
        <w:footnoteRef/>
      </w:r>
      <w:r>
        <w:rPr>
          <w:rtl/>
        </w:rPr>
        <w:t>וה</w:t>
      </w:r>
      <w:r>
        <w:rPr>
          <w:b/>
          <w:bCs/>
          <w:rtl/>
        </w:rPr>
        <w:t>ט"ז</w:t>
      </w:r>
      <w:r>
        <w:rPr>
          <w:rtl/>
        </w:rPr>
        <w:t xml:space="preserve"> (כו א) כתב דהלכה כר"ע דהיכא דנבעלה ב' פעמים, ועברה בלאו דלא יהא קדשה, אסורה לכהונה. [וה</w:t>
      </w:r>
      <w:r>
        <w:rPr>
          <w:b/>
          <w:bCs/>
          <w:rtl/>
        </w:rPr>
        <w:t>חזו"א</w:t>
      </w:r>
      <w:r>
        <w:rPr>
          <w:rtl/>
        </w:rPr>
        <w:t xml:space="preserve"> (טו א) כתב דכ"מ בתמורה דקי"ל כר"ע, ואפשר דרבנן לא פליגי]. [אבל שאר פוסקים לא הביאו דין זה].</w:t>
      </w:r>
    </w:p>
  </w:footnote>
  <w:footnote w:id="492">
    <w:p w14:paraId="21402D56" w14:textId="77777777" w:rsidR="006D5124" w:rsidRDefault="00000000" w:rsidP="00440CAB">
      <w:pPr>
        <w:pStyle w:val="Footnote"/>
        <w:bidi/>
      </w:pPr>
      <w:r>
        <w:rPr>
          <w:rStyle w:val="ac"/>
          <w:rtl/>
        </w:rPr>
        <w:footnoteRef/>
      </w:r>
      <w:r>
        <w:rPr>
          <w:rtl/>
        </w:rPr>
        <w:t xml:space="preserve">וכ"ד </w:t>
      </w:r>
      <w:r>
        <w:rPr>
          <w:b/>
          <w:bCs/>
          <w:rtl/>
        </w:rPr>
        <w:t>תוס</w:t>
      </w:r>
      <w:r>
        <w:rPr>
          <w:rtl/>
        </w:rPr>
        <w:t xml:space="preserve">' (סוטה כח.). [וכן תוס' יא. סוד"ה צרת כת' דליכא לאו בסוטה ספק]. אבל </w:t>
      </w:r>
      <w:r>
        <w:rPr>
          <w:b/>
          <w:bCs/>
          <w:rtl/>
        </w:rPr>
        <w:t>תוס</w:t>
      </w:r>
      <w:r>
        <w:rPr>
          <w:rtl/>
        </w:rPr>
        <w:t>' (לעיל יא: ד"ה מאי, ולקמן פה:) הביאו דלוקה.</w:t>
      </w:r>
    </w:p>
  </w:footnote>
  <w:footnote w:id="493">
    <w:p w14:paraId="3617F4BD" w14:textId="77777777" w:rsidR="006D5124" w:rsidRDefault="00000000" w:rsidP="00440CAB">
      <w:pPr>
        <w:pStyle w:val="Footnote"/>
        <w:bidi/>
      </w:pPr>
      <w:r>
        <w:rPr>
          <w:rStyle w:val="ac"/>
          <w:rtl/>
        </w:rPr>
        <w:footnoteRef/>
      </w:r>
      <w:r>
        <w:rPr>
          <w:rtl/>
        </w:rPr>
        <w:t>וכעי"ז כתב ה</w:t>
      </w:r>
      <w:r>
        <w:rPr>
          <w:b/>
          <w:bCs/>
          <w:rtl/>
        </w:rPr>
        <w:t>גר"ח</w:t>
      </w:r>
      <w:r>
        <w:rPr>
          <w:rtl/>
        </w:rPr>
        <w:t xml:space="preserve"> (איסו"ב א כב) ליישב דברי ה</w:t>
      </w:r>
      <w:r>
        <w:rPr>
          <w:b/>
          <w:bCs/>
          <w:rtl/>
        </w:rPr>
        <w:t>רמב"ם</w:t>
      </w:r>
      <w:r>
        <w:rPr>
          <w:rtl/>
        </w:rPr>
        <w:t xml:space="preserve"> (שם) דכהן לוקה ע"י קינוי וסתירה וע"א, והקשה הראב"ד דאינה זונה אלא שם טומאה. ותי' הגר"ח דכיון דהוכרע דהוה טומאה, עי"ז הכהן עושה אותה חללה.</w:t>
      </w:r>
    </w:p>
  </w:footnote>
  <w:footnote w:id="494">
    <w:p w14:paraId="5014CEDA" w14:textId="77777777" w:rsidR="006D5124" w:rsidRDefault="00000000" w:rsidP="00440CAB">
      <w:pPr>
        <w:pStyle w:val="Footnote"/>
        <w:bidi/>
      </w:pPr>
      <w:r>
        <w:rPr>
          <w:rStyle w:val="ac"/>
          <w:rtl/>
        </w:rPr>
        <w:footnoteRef/>
      </w:r>
      <w:r>
        <w:rPr>
          <w:rtl/>
        </w:rPr>
        <w:t>וה</w:t>
      </w:r>
      <w:r>
        <w:rPr>
          <w:b/>
          <w:bCs/>
          <w:rtl/>
        </w:rPr>
        <w:t>אחרונים</w:t>
      </w:r>
      <w:r>
        <w:rPr>
          <w:rtl/>
        </w:rPr>
        <w:t xml:space="preserve"> (אחיעזר א א, קובה"ע טו) העמידו דנח' בזה הראשונים בגדר הא דהתורה עושה ספק סוטה כודאי, ד</w:t>
      </w:r>
      <w:r>
        <w:rPr>
          <w:b/>
          <w:bCs/>
          <w:rtl/>
        </w:rPr>
        <w:t>תוס</w:t>
      </w:r>
      <w:r>
        <w:rPr>
          <w:rtl/>
        </w:rPr>
        <w:t xml:space="preserve">' (לעיל יא. ד"ה צרת) כת' דאסרה התורה משום הספק [דטומאה כתיב על ודאי נבעלה]. ואילו </w:t>
      </w:r>
      <w:r>
        <w:rPr>
          <w:b/>
          <w:bCs/>
          <w:rtl/>
        </w:rPr>
        <w:t>תוס</w:t>
      </w:r>
      <w:r>
        <w:rPr>
          <w:rtl/>
        </w:rPr>
        <w:t>' (סוטה כח.) כת' דהתורה עושיתו לאו הבא מכלל עשה, ואפי' אם היא טהורה נענש בבי"ד של מעלה [כחייבי עשה]. ואף על הצד שלא זינתה, התורה טמאה [מחמת הספק].</w:t>
      </w:r>
    </w:p>
  </w:footnote>
  <w:footnote w:id="495">
    <w:p w14:paraId="49505304" w14:textId="77777777" w:rsidR="006D5124" w:rsidRDefault="00000000" w:rsidP="00440CAB">
      <w:pPr>
        <w:pStyle w:val="Footnote"/>
        <w:bidi/>
      </w:pPr>
      <w:r>
        <w:rPr>
          <w:rStyle w:val="ac"/>
          <w:rtl/>
        </w:rPr>
        <w:footnoteRef/>
      </w:r>
      <w:r>
        <w:rPr>
          <w:rtl/>
        </w:rPr>
        <w:t>ומש"ה כת' תוס' (סוטה הנ"ל) דהוה איסור עשה. ואילו התוס' דס"ל דסוטה ספק לוקה, ע"כ הוה משום הכרעה, שהוכרע כצד דבאמת נטמא.</w:t>
      </w:r>
    </w:p>
  </w:footnote>
  <w:footnote w:id="496">
    <w:p w14:paraId="298DA7C8" w14:textId="77777777" w:rsidR="006D5124" w:rsidRDefault="00000000" w:rsidP="00440CAB">
      <w:pPr>
        <w:pStyle w:val="Footnote"/>
        <w:bidi/>
      </w:pPr>
      <w:r>
        <w:rPr>
          <w:rStyle w:val="ac"/>
          <w:rtl/>
        </w:rPr>
        <w:footnoteRef/>
      </w:r>
      <w:r>
        <w:rPr>
          <w:rtl/>
        </w:rPr>
        <w:t>ועד"ז כת' ה</w:t>
      </w:r>
      <w:r>
        <w:rPr>
          <w:b/>
          <w:bCs/>
          <w:rtl/>
        </w:rPr>
        <w:t>גר"ח</w:t>
      </w:r>
      <w:r>
        <w:rPr>
          <w:rtl/>
        </w:rPr>
        <w:t xml:space="preserve"> (איסו"ב א כב).</w:t>
      </w:r>
    </w:p>
  </w:footnote>
  <w:footnote w:id="497">
    <w:p w14:paraId="3A6A69A4" w14:textId="77777777" w:rsidR="006D5124" w:rsidRDefault="00000000" w:rsidP="00440CAB">
      <w:pPr>
        <w:pStyle w:val="Footnote"/>
        <w:bidi/>
      </w:pPr>
      <w:r>
        <w:rPr>
          <w:rStyle w:val="ac"/>
          <w:rtl/>
        </w:rPr>
        <w:footnoteRef/>
      </w:r>
      <w:r>
        <w:rPr>
          <w:rtl/>
        </w:rPr>
        <w:t>דמ"מ עבר על איסור הנהגה דספק כודאי. ולכאורה כוונתו כצד דהוה טומאה חדשה מחמת הספק. [ומ"מ יש בזה חידוש, דבכל ספק טומאה אחרי שנתברר, אמרי' דנעקר למפרע הדין ספק כודאי. ואף מי שנגע בו בשעת ספק אינו טמא. ואפשר דמ"מ נענש. וצריך תלמוד בגדרי 'למפרע'].</w:t>
      </w:r>
    </w:p>
  </w:footnote>
  <w:footnote w:id="498">
    <w:p w14:paraId="1F638515" w14:textId="77777777" w:rsidR="006D5124" w:rsidRDefault="00000000" w:rsidP="00440CAB">
      <w:pPr>
        <w:pStyle w:val="Footnote"/>
        <w:bidi/>
      </w:pPr>
      <w:r>
        <w:rPr>
          <w:rStyle w:val="ac"/>
          <w:rtl/>
        </w:rPr>
        <w:footnoteRef/>
      </w:r>
      <w:r>
        <w:rPr>
          <w:rtl/>
        </w:rPr>
        <w:t>[שאינה זר מעיקרא].</w:t>
      </w:r>
    </w:p>
  </w:footnote>
  <w:footnote w:id="499">
    <w:p w14:paraId="47F53B90" w14:textId="77777777" w:rsidR="006D5124" w:rsidRDefault="00000000" w:rsidP="00440CAB">
      <w:pPr>
        <w:pStyle w:val="Footnote"/>
        <w:bidi/>
      </w:pPr>
      <w:r>
        <w:rPr>
          <w:rStyle w:val="ac"/>
          <w:rtl/>
        </w:rPr>
        <w:footnoteRef/>
      </w:r>
      <w:r>
        <w:rPr>
          <w:rtl/>
        </w:rPr>
        <w:t>ואילו סוטה ספק הוה איסור עשה. [וצ"ב היכן מרומז כן בדבריהם דבעינן דוקא חייבי לאוין].</w:t>
      </w:r>
    </w:p>
  </w:footnote>
  <w:footnote w:id="500">
    <w:p w14:paraId="25FAE159" w14:textId="77777777" w:rsidR="006D5124" w:rsidRDefault="00000000" w:rsidP="00440CAB">
      <w:pPr>
        <w:pStyle w:val="Footnote"/>
        <w:bidi/>
      </w:pPr>
      <w:r>
        <w:rPr>
          <w:rStyle w:val="ac"/>
          <w:rtl/>
        </w:rPr>
        <w:footnoteRef/>
      </w:r>
      <w:r>
        <w:rPr>
          <w:rtl/>
        </w:rPr>
        <w:t>אך פצוע דכא פוסל את אשתו (כדתנן לקמן ע.).</w:t>
      </w:r>
    </w:p>
  </w:footnote>
  <w:footnote w:id="501">
    <w:p w14:paraId="24A3EB99" w14:textId="77777777" w:rsidR="006D5124" w:rsidRDefault="00000000" w:rsidP="00440CAB">
      <w:pPr>
        <w:pStyle w:val="Footnote"/>
        <w:bidi/>
      </w:pPr>
      <w:r>
        <w:rPr>
          <w:rStyle w:val="ac"/>
          <w:rtl/>
        </w:rPr>
        <w:footnoteRef/>
      </w:r>
      <w:r>
        <w:rPr>
          <w:rtl/>
        </w:rPr>
        <w:t>וישא אשה דלאו בת בנים. וה</w:t>
      </w:r>
      <w:r>
        <w:rPr>
          <w:b/>
          <w:bCs/>
          <w:rtl/>
        </w:rPr>
        <w:t>נמוק"י</w:t>
      </w:r>
      <w:r>
        <w:rPr>
          <w:rtl/>
        </w:rPr>
        <w:t xml:space="preserve"> כת' היכא דיש לו בנים אין איסור לישא אשה דלאו בת בנים, דכל שהוא דרך פריה ורביה לא חשיב השחתת זרע.</w:t>
      </w:r>
    </w:p>
  </w:footnote>
  <w:footnote w:id="502">
    <w:p w14:paraId="3F92255F" w14:textId="77777777" w:rsidR="006D5124" w:rsidRDefault="00000000" w:rsidP="00440CAB">
      <w:pPr>
        <w:pStyle w:val="Footnote"/>
        <w:bidi/>
      </w:pPr>
      <w:r>
        <w:rPr>
          <w:rStyle w:val="ac"/>
          <w:rtl/>
        </w:rPr>
        <w:footnoteRef/>
      </w:r>
      <w:r>
        <w:rPr>
          <w:rtl/>
        </w:rPr>
        <w:t>ומשמע דהוה גדר 'איסור', ולכאו' גרע מביטול מצווה.</w:t>
      </w:r>
    </w:p>
  </w:footnote>
  <w:footnote w:id="503">
    <w:p w14:paraId="64B090B7" w14:textId="77777777" w:rsidR="006D5124" w:rsidRDefault="00000000" w:rsidP="00440CAB">
      <w:pPr>
        <w:pStyle w:val="Footnote"/>
        <w:bidi/>
      </w:pPr>
      <w:r>
        <w:rPr>
          <w:rStyle w:val="ac"/>
          <w:rtl/>
        </w:rPr>
        <w:footnoteRef/>
      </w:r>
      <w:r>
        <w:rPr>
          <w:rtl/>
        </w:rPr>
        <w:t>וביאר דאע"ג דבגמ' איתא הטעם משום שבת יצרה, מ"מ הרהור חמיר משבת יצרה.</w:t>
      </w:r>
    </w:p>
  </w:footnote>
  <w:footnote w:id="504">
    <w:p w14:paraId="64ACA933" w14:textId="77777777" w:rsidR="006D5124" w:rsidRDefault="00000000" w:rsidP="00440CAB">
      <w:pPr>
        <w:pStyle w:val="Footnote"/>
        <w:bidi/>
      </w:pPr>
      <w:r>
        <w:rPr>
          <w:rStyle w:val="ac"/>
          <w:rtl/>
        </w:rPr>
        <w:footnoteRef/>
      </w:r>
      <w:r>
        <w:rPr>
          <w:rtl/>
        </w:rPr>
        <w:t>וע' (סנהדרין לז.) בהא דנברא אדם יחידי.</w:t>
      </w:r>
    </w:p>
  </w:footnote>
  <w:footnote w:id="505">
    <w:p w14:paraId="4EE3F8DF" w14:textId="77777777" w:rsidR="006D5124" w:rsidRDefault="00000000" w:rsidP="00440CAB">
      <w:pPr>
        <w:pStyle w:val="Footnote"/>
        <w:bidi/>
      </w:pPr>
      <w:r>
        <w:rPr>
          <w:rStyle w:val="ac"/>
          <w:rtl/>
        </w:rPr>
        <w:footnoteRef/>
      </w:r>
      <w:r>
        <w:rPr>
          <w:rtl/>
        </w:rPr>
        <w:t>א"נ מאחר דמשה לא היה לו נקיבה, ע"כ לא נילף ממשה.</w:t>
      </w:r>
    </w:p>
  </w:footnote>
  <w:footnote w:id="506">
    <w:p w14:paraId="1ACF59B5" w14:textId="77777777" w:rsidR="006D5124" w:rsidRDefault="00000000" w:rsidP="00440CAB">
      <w:pPr>
        <w:pStyle w:val="Footnote"/>
        <w:bidi/>
      </w:pPr>
      <w:r>
        <w:rPr>
          <w:rStyle w:val="ac"/>
          <w:rtl/>
        </w:rPr>
        <w:footnoteRef/>
      </w:r>
      <w:r>
        <w:rPr>
          <w:rtl/>
        </w:rPr>
        <w:t>וכ"כ ה</w:t>
      </w:r>
      <w:r>
        <w:rPr>
          <w:b/>
          <w:bCs/>
          <w:rtl/>
        </w:rPr>
        <w:t>ערוה"ש</w:t>
      </w:r>
      <w:r>
        <w:rPr>
          <w:rtl/>
        </w:rPr>
        <w:t xml:space="preserve"> (א יט) דהא דאמרי' קיים פו"ר, אין הכוונה שקיים מצות עשה זו. אלא כלומר שקיים פו"ר שעתה אינה מוטלת עליו מצות פו"ר. דכיון שעשה שבת בעולם שוב לא נתחייב במצוה זו.</w:t>
      </w:r>
    </w:p>
  </w:footnote>
  <w:footnote w:id="507">
    <w:p w14:paraId="1FB12E4D" w14:textId="77777777" w:rsidR="006D5124" w:rsidRDefault="00000000" w:rsidP="00440CAB">
      <w:pPr>
        <w:pStyle w:val="Footnote"/>
        <w:bidi/>
      </w:pPr>
      <w:r>
        <w:rPr>
          <w:rStyle w:val="ac"/>
          <w:rtl/>
        </w:rPr>
        <w:footnoteRef/>
      </w:r>
      <w:r>
        <w:rPr>
          <w:rtl/>
        </w:rPr>
        <w:t>אבל ה</w:t>
      </w:r>
      <w:r>
        <w:rPr>
          <w:b/>
          <w:bCs/>
          <w:rtl/>
        </w:rPr>
        <w:t>מהר"צ חיות</w:t>
      </w:r>
      <w:r>
        <w:rPr>
          <w:rtl/>
        </w:rPr>
        <w:t xml:space="preserve"> כתב דקיים עכ"פ שבת, ותו לא כפינן על פר"ו [וכמ"ש תוס' לגבי חצי עבד]. וצ"ב דבסוגיין משמע דאינו חייב, ולא שלא כייפינן.</w:t>
      </w:r>
    </w:p>
  </w:footnote>
  <w:footnote w:id="508">
    <w:p w14:paraId="6B4A06A1" w14:textId="77777777" w:rsidR="006D5124" w:rsidRDefault="00000000" w:rsidP="00440CAB">
      <w:pPr>
        <w:pStyle w:val="Footnote"/>
        <w:bidi/>
      </w:pPr>
      <w:r>
        <w:rPr>
          <w:rStyle w:val="ac"/>
          <w:rtl/>
        </w:rPr>
        <w:footnoteRef/>
      </w:r>
      <w:r>
        <w:rPr>
          <w:rtl/>
        </w:rPr>
        <w:t>[ומש"ה לא אמרי' עשה דוחה ל"ת, דבשעת העראה ליכא עשה. ואינה בעידנא].</w:t>
      </w:r>
    </w:p>
  </w:footnote>
  <w:footnote w:id="509">
    <w:p w14:paraId="11ED3358" w14:textId="77777777" w:rsidR="006D5124" w:rsidRDefault="00000000" w:rsidP="00440CAB">
      <w:pPr>
        <w:pStyle w:val="Footnote"/>
        <w:bidi/>
      </w:pPr>
      <w:r>
        <w:rPr>
          <w:rStyle w:val="ac"/>
          <w:rtl/>
        </w:rPr>
        <w:footnoteRef/>
      </w:r>
      <w:r>
        <w:rPr>
          <w:rtl/>
        </w:rPr>
        <w:t>וה</w:t>
      </w:r>
      <w:r>
        <w:rPr>
          <w:b/>
          <w:bCs/>
          <w:rtl/>
        </w:rPr>
        <w:t>משנ"ל</w:t>
      </w:r>
      <w:r>
        <w:rPr>
          <w:rtl/>
        </w:rPr>
        <w:t xml:space="preserve"> (אישות טו ד) חלק דאין מציאות דתתעבר באמבטי, והביא כן מ</w:t>
      </w:r>
      <w:r>
        <w:rPr>
          <w:b/>
          <w:bCs/>
          <w:rtl/>
        </w:rPr>
        <w:t>תוס</w:t>
      </w:r>
      <w:r>
        <w:rPr>
          <w:rtl/>
        </w:rPr>
        <w:t>' (לעיל נה: ד"ה אינו) דבהעראה אין האשה מתעברת, וכ"ש באמבטי. [אבל ה</w:t>
      </w:r>
      <w:r>
        <w:rPr>
          <w:b/>
          <w:bCs/>
          <w:rtl/>
        </w:rPr>
        <w:t>שעה"מ</w:t>
      </w:r>
      <w:r>
        <w:rPr>
          <w:rtl/>
        </w:rPr>
        <w:t xml:space="preserve"> (איסו"ב ג טו) הוכיח מרש"י (לעיל לד:) דראוי להתעבר בהעראה]. וה</w:t>
      </w:r>
      <w:r>
        <w:rPr>
          <w:b/>
          <w:bCs/>
          <w:rtl/>
        </w:rPr>
        <w:t>חזו"א</w:t>
      </w:r>
      <w:r>
        <w:rPr>
          <w:rtl/>
        </w:rPr>
        <w:t xml:space="preserve"> (יד יא) דחה דאם מזריע בהעראה אינו מחמת הביאה, אלא מחמת חימום דרך אברים, ולכן לא נחשב ש"ז לענין שפחה חרופה. ואף אם תתעבר הוה בכח של קליטת אמבטי.</w:t>
      </w:r>
    </w:p>
  </w:footnote>
  <w:footnote w:id="510">
    <w:p w14:paraId="53D77D53" w14:textId="77777777" w:rsidR="006D5124" w:rsidRDefault="00000000" w:rsidP="00440CAB">
      <w:pPr>
        <w:pStyle w:val="Footnote"/>
        <w:bidi/>
      </w:pPr>
      <w:r>
        <w:rPr>
          <w:rStyle w:val="ac"/>
          <w:rtl/>
        </w:rPr>
        <w:footnoteRef/>
      </w:r>
      <w:r>
        <w:rPr>
          <w:rtl/>
        </w:rPr>
        <w:t>וצ"ב דבגמ' מבואר דהטעם משום דקיים קודם שנתגייר. וצ"ל דנחשב בנו משום דבגדרי בן נח קיים, אבל בגדרי ישראל צריך שעכשיו יהא ישראל הבא מכחו.</w:t>
      </w:r>
    </w:p>
  </w:footnote>
  <w:footnote w:id="511">
    <w:p w14:paraId="0CEFC880" w14:textId="77777777" w:rsidR="006D5124" w:rsidRDefault="00000000" w:rsidP="00440CAB">
      <w:pPr>
        <w:pStyle w:val="Footnote"/>
        <w:bidi/>
      </w:pPr>
      <w:r>
        <w:rPr>
          <w:rStyle w:val="ac"/>
          <w:rtl/>
        </w:rPr>
        <w:footnoteRef/>
      </w:r>
      <w:r>
        <w:rPr>
          <w:rtl/>
        </w:rPr>
        <w:t>ועדיף מעבד דלא היה לו יחס מעולם.</w:t>
      </w:r>
    </w:p>
  </w:footnote>
  <w:footnote w:id="512">
    <w:p w14:paraId="65EB86D4" w14:textId="77777777" w:rsidR="006D5124" w:rsidRDefault="00000000" w:rsidP="00440CAB">
      <w:pPr>
        <w:pStyle w:val="Footnote"/>
        <w:bidi/>
      </w:pPr>
      <w:r>
        <w:rPr>
          <w:rStyle w:val="ac"/>
          <w:rtl/>
        </w:rPr>
        <w:footnoteRef/>
      </w:r>
      <w:r>
        <w:rPr>
          <w:rtl/>
        </w:rPr>
        <w:t>[דמה שהשני אינו בכור אינו מחמת דהראשון בכור, אלא דמ"מ ליכא הכא בכור].</w:t>
      </w:r>
    </w:p>
  </w:footnote>
  <w:footnote w:id="513">
    <w:p w14:paraId="17A052ED" w14:textId="77777777" w:rsidR="006D5124" w:rsidRDefault="00000000" w:rsidP="00440CAB">
      <w:pPr>
        <w:pStyle w:val="Footnote"/>
        <w:bidi/>
      </w:pPr>
      <w:r>
        <w:rPr>
          <w:rStyle w:val="ac"/>
          <w:rtl/>
        </w:rPr>
        <w:footnoteRef/>
      </w:r>
      <w:r>
        <w:rPr>
          <w:rtl/>
        </w:rPr>
        <w:t>וכן משמע ב</w:t>
      </w:r>
      <w:r>
        <w:rPr>
          <w:b/>
          <w:bCs/>
          <w:rtl/>
        </w:rPr>
        <w:t>גר"א</w:t>
      </w:r>
      <w:r>
        <w:rPr>
          <w:rtl/>
        </w:rPr>
        <w:t xml:space="preserve"> (א יז) שכתב דהסוגיא דבכורות משמע דלא כרמב"ם. וכוונתו דמשמע דתלי בהדדי, ולא משום שנתגייר אח"כ.</w:t>
      </w:r>
    </w:p>
  </w:footnote>
  <w:footnote w:id="514">
    <w:p w14:paraId="7C9A14C0" w14:textId="77777777" w:rsidR="006D5124" w:rsidRDefault="00000000" w:rsidP="00440CAB">
      <w:pPr>
        <w:pStyle w:val="Footnote"/>
        <w:bidi/>
      </w:pPr>
      <w:r>
        <w:rPr>
          <w:rStyle w:val="ac"/>
          <w:rtl/>
        </w:rPr>
        <w:footnoteRef/>
      </w:r>
      <w:r>
        <w:rPr>
          <w:rtl/>
        </w:rPr>
        <w:t>וכ"כ ה</w:t>
      </w:r>
      <w:r>
        <w:rPr>
          <w:b/>
          <w:bCs/>
          <w:rtl/>
        </w:rPr>
        <w:t>גר"א</w:t>
      </w:r>
      <w:r>
        <w:rPr>
          <w:rtl/>
        </w:rPr>
        <w:t xml:space="preserve"> (שם). ומבואר מדבריהם דאף המח' דבכור לנחלה תליא האם הבן נתגייר, ודלא כר"א מן ההר. [ויל"ד אם נולד בן אחר הוה בכור, וכשיתגייר זה פקע בכורתו].</w:t>
      </w:r>
    </w:p>
  </w:footnote>
  <w:footnote w:id="515">
    <w:p w14:paraId="3E1B14F8" w14:textId="77777777" w:rsidR="006D5124" w:rsidRDefault="00000000" w:rsidP="00440CAB">
      <w:pPr>
        <w:pStyle w:val="Footnote"/>
        <w:bidi/>
      </w:pPr>
      <w:r>
        <w:rPr>
          <w:rStyle w:val="ac"/>
          <w:rtl/>
        </w:rPr>
        <w:footnoteRef/>
      </w:r>
      <w:r>
        <w:rPr>
          <w:rtl/>
        </w:rPr>
        <w:t>אך צ"ע דלכאורה לדעת רש"י בסוגיין לא איירי שנתגייר הבן.</w:t>
      </w:r>
    </w:p>
  </w:footnote>
  <w:footnote w:id="516">
    <w:p w14:paraId="30003474" w14:textId="77777777" w:rsidR="006D5124" w:rsidRDefault="00000000" w:rsidP="00440CAB">
      <w:pPr>
        <w:pStyle w:val="Footnote"/>
        <w:bidi/>
      </w:pPr>
      <w:r>
        <w:rPr>
          <w:rStyle w:val="ac"/>
          <w:rtl/>
        </w:rPr>
        <w:footnoteRef/>
      </w:r>
      <w:r>
        <w:rPr>
          <w:rtl/>
        </w:rPr>
        <w:t>וה</w:t>
      </w:r>
      <w:r>
        <w:rPr>
          <w:b/>
          <w:bCs/>
          <w:rtl/>
        </w:rPr>
        <w:t>שיטמ"ק</w:t>
      </w:r>
      <w:r>
        <w:rPr>
          <w:rtl/>
        </w:rPr>
        <w:t xml:space="preserve"> ביאר דכוונת התוס' להקשות דבסוגיא איירי קודם שנתגייר.</w:t>
      </w:r>
    </w:p>
  </w:footnote>
  <w:footnote w:id="517">
    <w:p w14:paraId="12E90F20" w14:textId="77777777" w:rsidR="006D5124" w:rsidRDefault="00000000" w:rsidP="00440CAB">
      <w:pPr>
        <w:pStyle w:val="Footnote"/>
        <w:bidi/>
      </w:pPr>
      <w:r>
        <w:rPr>
          <w:rStyle w:val="ac"/>
          <w:rtl/>
        </w:rPr>
        <w:footnoteRef/>
      </w:r>
      <w:r>
        <w:rPr>
          <w:rtl/>
        </w:rPr>
        <w:t>וב</w:t>
      </w:r>
      <w:r>
        <w:rPr>
          <w:b/>
          <w:bCs/>
          <w:rtl/>
        </w:rPr>
        <w:t>שיע' ר' דוד</w:t>
      </w:r>
      <w:r>
        <w:rPr>
          <w:rtl/>
        </w:rPr>
        <w:t xml:space="preserve"> הקשה דחצי עבד, לצד אין לו קידושין אין בנו מתייחס אחריו [כדאמרי' בגיטין מג.], ומ"מ פשיטא לתוס' דהצד בן חורין חייב במצוות פר"ו. [וצ"ל דדין צד בן חורין דידיה ככל ישראל, וחייב במצוות. ואם אינו ראוי שבנו יתייחס אחריו יחשב אונס].</w:t>
      </w:r>
    </w:p>
  </w:footnote>
  <w:footnote w:id="518">
    <w:p w14:paraId="11F5EEF5" w14:textId="77777777" w:rsidR="006D5124" w:rsidRDefault="00000000" w:rsidP="00440CAB">
      <w:pPr>
        <w:pStyle w:val="Footnote"/>
        <w:bidi/>
      </w:pPr>
      <w:r>
        <w:rPr>
          <w:rStyle w:val="ac"/>
          <w:rtl/>
        </w:rPr>
        <w:footnoteRef/>
      </w:r>
      <w:r>
        <w:rPr>
          <w:rtl/>
        </w:rPr>
        <w:t>ודנו דאף לרב הונא דבמתו קיים פר"ו, היינו משום דבשעה אחת יצא יד"ח, אבל לא סגי במה שהיו לו בנים שאינם 'ישראלים'.</w:t>
      </w:r>
    </w:p>
  </w:footnote>
  <w:footnote w:id="519">
    <w:p w14:paraId="22DCE68D" w14:textId="77777777" w:rsidR="006D5124" w:rsidRDefault="00000000" w:rsidP="00440CAB">
      <w:pPr>
        <w:pStyle w:val="Footnote"/>
        <w:bidi/>
      </w:pPr>
      <w:r>
        <w:rPr>
          <w:rStyle w:val="ac"/>
          <w:rtl/>
        </w:rPr>
        <w:footnoteRef/>
      </w:r>
      <w:r>
        <w:rPr>
          <w:rtl/>
        </w:rPr>
        <w:t xml:space="preserve">ויש </w:t>
      </w:r>
      <w:r>
        <w:rPr>
          <w:b/>
          <w:bCs/>
          <w:rtl/>
        </w:rPr>
        <w:t>אחרונים</w:t>
      </w:r>
      <w:r>
        <w:rPr>
          <w:rtl/>
        </w:rPr>
        <w:t xml:space="preserve"> שהביאו מדברי הגר"א דאליבא דאמת אף לר"ל קיים מצוות פר"ו אם הבן לא נתגייר. ולא נראה כן, אלא סברת הרמב"ם דבעינן ישראלים לקיום המצווה. וסברת ר"ל דלא מהני מה שנתגייר אח"כ להחשב ישראל, דמכאן ולהבא אינו בנו.</w:t>
      </w:r>
    </w:p>
  </w:footnote>
  <w:footnote w:id="520">
    <w:p w14:paraId="0F8575E2" w14:textId="77777777" w:rsidR="006D5124" w:rsidRDefault="00000000" w:rsidP="00440CAB">
      <w:pPr>
        <w:pStyle w:val="Footnote"/>
        <w:bidi/>
      </w:pPr>
      <w:r>
        <w:rPr>
          <w:rStyle w:val="ac"/>
          <w:rtl/>
        </w:rPr>
        <w:footnoteRef/>
      </w:r>
      <w:r>
        <w:rPr>
          <w:rtl/>
        </w:rPr>
        <w:t>אמנם צ"ב אמאי לא אמרי' משום גר שנתגייר כקטן שנולד דמי.</w:t>
      </w:r>
    </w:p>
  </w:footnote>
  <w:footnote w:id="521">
    <w:p w14:paraId="0E081D98" w14:textId="77777777" w:rsidR="006D5124" w:rsidRDefault="00000000" w:rsidP="00440CAB">
      <w:pPr>
        <w:pStyle w:val="Footnote"/>
        <w:bidi/>
      </w:pPr>
      <w:r>
        <w:rPr>
          <w:rStyle w:val="ac"/>
          <w:rtl/>
        </w:rPr>
        <w:footnoteRef/>
      </w:r>
      <w:r>
        <w:rPr>
          <w:rtl/>
        </w:rPr>
        <w:t>שהרי מותר בקרובותיו מצד אביו, אפי' בבתו [כדאמרי' בסנהדרין נז:]</w:t>
      </w:r>
    </w:p>
  </w:footnote>
  <w:footnote w:id="522">
    <w:p w14:paraId="6864166D" w14:textId="77777777" w:rsidR="006D5124" w:rsidRDefault="00000000" w:rsidP="00440CAB">
      <w:pPr>
        <w:pStyle w:val="Footnote"/>
        <w:bidi/>
      </w:pPr>
      <w:r>
        <w:rPr>
          <w:rStyle w:val="ac"/>
          <w:rtl/>
        </w:rPr>
        <w:footnoteRef/>
      </w:r>
      <w:r>
        <w:rPr>
          <w:rtl/>
        </w:rPr>
        <w:t>כדאי' (קידושין יח.).</w:t>
      </w:r>
    </w:p>
  </w:footnote>
  <w:footnote w:id="523">
    <w:p w14:paraId="62BD3501" w14:textId="77777777" w:rsidR="006D5124" w:rsidRDefault="00000000" w:rsidP="00440CAB">
      <w:pPr>
        <w:pStyle w:val="Footnote"/>
        <w:bidi/>
      </w:pPr>
      <w:r>
        <w:rPr>
          <w:rStyle w:val="ac"/>
          <w:rtl/>
        </w:rPr>
        <w:footnoteRef/>
      </w:r>
      <w:r>
        <w:rPr>
          <w:rtl/>
        </w:rPr>
        <w:t>ויש שדנו דישמעאל היה בן הגר השפחה, ודינו כעבד. אך ה</w:t>
      </w:r>
      <w:r>
        <w:rPr>
          <w:b/>
          <w:bCs/>
          <w:rtl/>
        </w:rPr>
        <w:t>פרמ"ג</w:t>
      </w:r>
      <w:r>
        <w:rPr>
          <w:rtl/>
        </w:rPr>
        <w:t xml:space="preserve"> (או"ח קפו) הביא דמשמע במפרשים דאברהם גייר את הגר. וה</w:t>
      </w:r>
      <w:r>
        <w:rPr>
          <w:b/>
          <w:bCs/>
          <w:rtl/>
        </w:rPr>
        <w:t>ראשונים</w:t>
      </w:r>
      <w:r>
        <w:rPr>
          <w:rtl/>
        </w:rPr>
        <w:t xml:space="preserve"> הק' דמפורש בקרא שהיה מתייחס אחר אברהם.</w:t>
      </w:r>
    </w:p>
  </w:footnote>
  <w:footnote w:id="524">
    <w:p w14:paraId="0FA7464D" w14:textId="77777777" w:rsidR="006D5124" w:rsidRDefault="00000000" w:rsidP="00440CAB">
      <w:pPr>
        <w:pStyle w:val="Footnote"/>
        <w:bidi/>
      </w:pPr>
      <w:r>
        <w:rPr>
          <w:rStyle w:val="ac"/>
          <w:rtl/>
        </w:rPr>
        <w:footnoteRef/>
      </w:r>
      <w:r>
        <w:rPr>
          <w:rtl/>
        </w:rPr>
        <w:t>וה</w:t>
      </w:r>
      <w:r>
        <w:rPr>
          <w:b/>
          <w:bCs/>
          <w:rtl/>
        </w:rPr>
        <w:t>פרמ"ג</w:t>
      </w:r>
      <w:r>
        <w:rPr>
          <w:rtl/>
        </w:rPr>
        <w:t xml:space="preserve"> תי' דהדרשא דמילת 'עם' קאי רק על אליעזר לחוד. ומצינו לשון רבים שקורים ליחיד דרך כבוד, אדוני ארץ (בראשית מב ל).</w:t>
      </w:r>
    </w:p>
  </w:footnote>
  <w:footnote w:id="525">
    <w:p w14:paraId="1F40B0C5" w14:textId="77777777" w:rsidR="006D5124" w:rsidRDefault="00000000" w:rsidP="00440CAB">
      <w:pPr>
        <w:pStyle w:val="Footnote"/>
        <w:bidi/>
      </w:pPr>
      <w:r>
        <w:rPr>
          <w:rStyle w:val="ac"/>
          <w:rtl/>
        </w:rPr>
        <w:footnoteRef/>
      </w:r>
      <w:r>
        <w:rPr>
          <w:rtl/>
        </w:rPr>
        <w:t>וה</w:t>
      </w:r>
      <w:r>
        <w:rPr>
          <w:b/>
          <w:bCs/>
          <w:rtl/>
        </w:rPr>
        <w:t>רא"ש</w:t>
      </w:r>
      <w:r>
        <w:rPr>
          <w:rtl/>
        </w:rPr>
        <w:t xml:space="preserve"> (שם) כת' דקרי להו חמור משום שלא ראו את השכינה. ולא משום שישמעאל הוקש לענין יחס. [וצ"ב א"כ מנ"ל דאליעזר הוקש ליוחסין].</w:t>
      </w:r>
    </w:p>
  </w:footnote>
  <w:footnote w:id="526">
    <w:p w14:paraId="0FCA4345" w14:textId="77777777" w:rsidR="006D5124" w:rsidRDefault="00000000" w:rsidP="00440CAB">
      <w:pPr>
        <w:pStyle w:val="Footnote"/>
        <w:bidi/>
      </w:pPr>
      <w:r>
        <w:rPr>
          <w:rStyle w:val="ac"/>
          <w:rtl/>
        </w:rPr>
        <w:footnoteRef/>
      </w:r>
      <w:r>
        <w:rPr>
          <w:rtl/>
        </w:rPr>
        <w:t>וה</w:t>
      </w:r>
      <w:r>
        <w:rPr>
          <w:b/>
          <w:bCs/>
          <w:rtl/>
        </w:rPr>
        <w:t>ריטב"א</w:t>
      </w:r>
      <w:r>
        <w:rPr>
          <w:rtl/>
        </w:rPr>
        <w:t xml:space="preserve"> כת' דהשני היה גוי בעלמא, ואף בנכרי דרשי' דליכא יחס. [וה</w:t>
      </w:r>
      <w:r>
        <w:rPr>
          <w:b/>
          <w:bCs/>
          <w:rtl/>
        </w:rPr>
        <w:t>שעה"מ</w:t>
      </w:r>
      <w:r>
        <w:rPr>
          <w:rtl/>
        </w:rPr>
        <w:t xml:space="preserve"> (איסו"ב טו ג) תמה דבסוגיין מבואר דקאי אעבדים, ואילו נכרי לא הוקש לבהמה].</w:t>
      </w:r>
    </w:p>
    <w:p w14:paraId="5D836F67" w14:textId="77777777" w:rsidR="006D5124" w:rsidRDefault="00000000" w:rsidP="00440CAB">
      <w:pPr>
        <w:pStyle w:val="Footnote"/>
        <w:bidi/>
      </w:pPr>
      <w:r>
        <w:rPr>
          <w:rtl/>
        </w:rPr>
        <w:tab/>
        <w:t>וה</w:t>
      </w:r>
      <w:r>
        <w:rPr>
          <w:b/>
          <w:bCs/>
          <w:rtl/>
        </w:rPr>
        <w:t>פרמ"ג</w:t>
      </w:r>
      <w:r>
        <w:rPr>
          <w:rtl/>
        </w:rPr>
        <w:t xml:space="preserve"> הביא [בשם התורני המופלא הפרנס ומנהיג ר' מורי כהן] דלקח עבד אחר עם אליעזר.</w:t>
      </w:r>
    </w:p>
  </w:footnote>
  <w:footnote w:id="527">
    <w:p w14:paraId="1655AB3F" w14:textId="77777777" w:rsidR="006D5124" w:rsidRDefault="00000000" w:rsidP="00440CAB">
      <w:pPr>
        <w:pStyle w:val="Footnote"/>
        <w:bidi/>
      </w:pPr>
      <w:r>
        <w:rPr>
          <w:rStyle w:val="ac"/>
          <w:rtl/>
        </w:rPr>
        <w:footnoteRef/>
      </w:r>
      <w:r>
        <w:rPr>
          <w:rtl/>
        </w:rPr>
        <w:t>וה</w:t>
      </w:r>
      <w:r>
        <w:rPr>
          <w:b/>
          <w:bCs/>
          <w:rtl/>
        </w:rPr>
        <w:t xml:space="preserve">משנ"ל </w:t>
      </w:r>
      <w:r>
        <w:rPr>
          <w:rtl/>
        </w:rPr>
        <w:t>ביאר דכוונת התוס' דכנען היה עבד. אבל ה</w:t>
      </w:r>
      <w:r>
        <w:rPr>
          <w:b/>
          <w:bCs/>
          <w:rtl/>
        </w:rPr>
        <w:t>אבנ"מ</w:t>
      </w:r>
      <w:r>
        <w:rPr>
          <w:rtl/>
        </w:rPr>
        <w:t xml:space="preserve"> (א ב) תמה דרק עבד דישראל אין לו יחס, אבל כנען בנו מיוחס אחריו.</w:t>
      </w:r>
    </w:p>
  </w:footnote>
  <w:footnote w:id="528">
    <w:p w14:paraId="6F9747C8" w14:textId="77777777" w:rsidR="006D5124" w:rsidRDefault="00000000" w:rsidP="00440CAB">
      <w:pPr>
        <w:pStyle w:val="Footnote"/>
        <w:bidi/>
      </w:pPr>
      <w:r>
        <w:rPr>
          <w:rStyle w:val="ac"/>
          <w:rtl/>
        </w:rPr>
        <w:footnoteRef/>
      </w:r>
      <w:r>
        <w:rPr>
          <w:rtl/>
        </w:rPr>
        <w:t>ולכן לא אמרי' דדיו כאשה דאינה מצווה.</w:t>
      </w:r>
    </w:p>
  </w:footnote>
  <w:footnote w:id="529">
    <w:p w14:paraId="19A9B0D4" w14:textId="77777777" w:rsidR="006D5124" w:rsidRDefault="00000000" w:rsidP="00440CAB">
      <w:pPr>
        <w:pStyle w:val="Footnote"/>
        <w:bidi/>
      </w:pPr>
      <w:r>
        <w:rPr>
          <w:rStyle w:val="ac"/>
          <w:rtl/>
        </w:rPr>
        <w:footnoteRef/>
      </w:r>
      <w:r>
        <w:rPr>
          <w:rtl/>
        </w:rPr>
        <w:t>וה</w:t>
      </w:r>
      <w:r>
        <w:rPr>
          <w:b/>
          <w:bCs/>
          <w:rtl/>
        </w:rPr>
        <w:t>ש"ך</w:t>
      </w:r>
      <w:r>
        <w:rPr>
          <w:rtl/>
        </w:rPr>
        <w:t xml:space="preserve"> (יו"ד רמה א בשם המהרש"ל) דן האם יש חיוב ללמד בן בתו תורה. כיון דבה מכח בתו, ואינו מחוייב בבת. [ויל"פ דנסתפק ע"ד זה].</w:t>
      </w:r>
    </w:p>
  </w:footnote>
  <w:footnote w:id="530">
    <w:p w14:paraId="1DF18185" w14:textId="77777777" w:rsidR="006D5124" w:rsidRDefault="00000000" w:rsidP="00440CAB">
      <w:pPr>
        <w:pStyle w:val="Footnote"/>
        <w:bidi/>
      </w:pPr>
      <w:r>
        <w:rPr>
          <w:rStyle w:val="ac"/>
          <w:rtl/>
        </w:rPr>
        <w:footnoteRef/>
      </w:r>
      <w:r>
        <w:rPr>
          <w:rtl/>
        </w:rPr>
        <w:t>וה</w:t>
      </w:r>
      <w:r>
        <w:rPr>
          <w:b/>
          <w:bCs/>
          <w:rtl/>
        </w:rPr>
        <w:t>בני אהובה</w:t>
      </w:r>
      <w:r>
        <w:rPr>
          <w:rtl/>
        </w:rPr>
        <w:t xml:space="preserve"> (טו ד בסו"ד) תמה בנשאת הבת לסריס אמאי יצא, וכי יש לנו לתלות שימות או יגרשנה. [א"כ עכשיו אינה ראויה להוליד. ובשלמא בן שנשא אילונית, ראוי לישא אשה אחרת על אשתו ולהוליד. ובמה שאינה מוליד בפועל לא איכפ"ל. אבל בת הנשאת לסריס, עכשיו אינה ראויה כלל].</w:t>
      </w:r>
    </w:p>
  </w:footnote>
  <w:footnote w:id="531">
    <w:p w14:paraId="55029040" w14:textId="77777777" w:rsidR="006D5124" w:rsidRDefault="00000000" w:rsidP="00440CAB">
      <w:pPr>
        <w:pStyle w:val="Footnote"/>
        <w:bidi/>
      </w:pPr>
      <w:r>
        <w:rPr>
          <w:rStyle w:val="ac"/>
          <w:rtl/>
        </w:rPr>
        <w:footnoteRef/>
      </w:r>
      <w:r>
        <w:rPr>
          <w:rtl/>
        </w:rPr>
        <w:t>והבי"ש ביאר דקפידת התורה כשאינו ראוי להוליד כלל.</w:t>
      </w:r>
    </w:p>
  </w:footnote>
  <w:footnote w:id="532">
    <w:p w14:paraId="5E64C549" w14:textId="77777777" w:rsidR="006D5124" w:rsidRDefault="00000000" w:rsidP="00440CAB">
      <w:pPr>
        <w:pStyle w:val="Footnote"/>
        <w:bidi/>
      </w:pPr>
      <w:r>
        <w:rPr>
          <w:rStyle w:val="ac"/>
          <w:rtl/>
        </w:rPr>
        <w:footnoteRef/>
      </w:r>
      <w:r>
        <w:rPr>
          <w:rtl/>
        </w:rPr>
        <w:t>וה</w:t>
      </w:r>
      <w:r>
        <w:rPr>
          <w:b/>
          <w:bCs/>
          <w:rtl/>
        </w:rPr>
        <w:t>ערוה"ש</w:t>
      </w:r>
      <w:r>
        <w:rPr>
          <w:rtl/>
        </w:rPr>
        <w:t xml:space="preserve"> (א יח) ביאר דלא דמי לסריס ואילונית, שאינם ראוין. אבל בנשאו הבנים לסריס ואילונית הוא קיים המצוה כתיקונו, והם פשעו בנשואיהן. ואין סברא שהוא יפסיד מצותו בשביל מה שקלקלו בידיהם.</w:t>
      </w:r>
    </w:p>
  </w:footnote>
  <w:footnote w:id="533">
    <w:p w14:paraId="5AF159C9" w14:textId="77777777" w:rsidR="006D5124" w:rsidRDefault="00000000" w:rsidP="00440CAB">
      <w:pPr>
        <w:pStyle w:val="Footnote"/>
        <w:bidi/>
      </w:pPr>
      <w:r>
        <w:rPr>
          <w:rStyle w:val="ac"/>
          <w:rtl/>
        </w:rPr>
        <w:footnoteRef/>
      </w:r>
      <w:r>
        <w:rPr>
          <w:rtl/>
        </w:rPr>
        <w:t>או שנסתרס בחיי האב.</w:t>
      </w:r>
    </w:p>
  </w:footnote>
  <w:footnote w:id="534">
    <w:p w14:paraId="780E4CCE" w14:textId="77777777" w:rsidR="006D5124" w:rsidRDefault="00000000" w:rsidP="00440CAB">
      <w:pPr>
        <w:pStyle w:val="Footnote"/>
        <w:bidi/>
      </w:pPr>
      <w:r>
        <w:rPr>
          <w:rStyle w:val="ac"/>
          <w:rtl/>
        </w:rPr>
        <w:footnoteRef/>
      </w:r>
      <w:r>
        <w:rPr>
          <w:rtl/>
        </w:rPr>
        <w:t>ונוטל שכרו [כלפי שמיא] שכר מצווה שלם. [ואף באופן דמחיים ידע דקרוב הדבר שבנו לא ינשא, ולאחר זמן יתבטל מצוותו].</w:t>
      </w:r>
    </w:p>
  </w:footnote>
  <w:footnote w:id="535">
    <w:p w14:paraId="57A58467" w14:textId="77777777" w:rsidR="006D5124" w:rsidRDefault="00000000" w:rsidP="00440CAB">
      <w:pPr>
        <w:pStyle w:val="Footnote"/>
        <w:bidi/>
      </w:pPr>
      <w:r>
        <w:rPr>
          <w:rStyle w:val="ac"/>
          <w:rtl/>
        </w:rPr>
        <w:footnoteRef/>
      </w:r>
      <w:r>
        <w:rPr>
          <w:rtl/>
        </w:rPr>
        <w:t>אף דהוה לאחר מיתת האב, מ"מ נעקר המצווה, וכמי שלא קיימו מעיקרא.</w:t>
      </w:r>
    </w:p>
  </w:footnote>
  <w:footnote w:id="536">
    <w:p w14:paraId="03D55025" w14:textId="77777777" w:rsidR="006D5124" w:rsidRDefault="00000000" w:rsidP="00440CAB">
      <w:pPr>
        <w:pStyle w:val="Footnote"/>
        <w:bidi/>
      </w:pPr>
      <w:r>
        <w:rPr>
          <w:rStyle w:val="ac"/>
          <w:rtl/>
        </w:rPr>
        <w:footnoteRef/>
      </w:r>
      <w:r>
        <w:rPr>
          <w:rtl/>
        </w:rPr>
        <w:t>והוכיח כן דאל"כ לעולם ב' בנים יפטרו, דאי אפשר שלעתיד לא יצא מהם בן ובת. [ויש לדחות דכל זמן שלא יצא מהם אינו פוטר].</w:t>
      </w:r>
    </w:p>
  </w:footnote>
  <w:footnote w:id="537">
    <w:p w14:paraId="29703E0F" w14:textId="77777777" w:rsidR="006D5124" w:rsidRDefault="00000000" w:rsidP="00440CAB">
      <w:pPr>
        <w:pStyle w:val="Footnote"/>
        <w:bidi/>
      </w:pPr>
      <w:r>
        <w:rPr>
          <w:rStyle w:val="ac"/>
          <w:rtl/>
        </w:rPr>
        <w:footnoteRef/>
      </w:r>
      <w:r>
        <w:rPr>
          <w:rtl/>
        </w:rPr>
        <w:t>והבעה"מ ביאר דר' יהושע אמר כמנהג דרך ארץ. אבל לא שיתחייב לגרש משום הכי.</w:t>
      </w:r>
    </w:p>
  </w:footnote>
  <w:footnote w:id="538">
    <w:p w14:paraId="52099C24" w14:textId="77777777" w:rsidR="006D5124" w:rsidRDefault="00000000" w:rsidP="00440CAB">
      <w:pPr>
        <w:pStyle w:val="Footnote"/>
        <w:bidi/>
      </w:pPr>
      <w:r>
        <w:rPr>
          <w:rStyle w:val="ac"/>
          <w:rtl/>
        </w:rPr>
        <w:footnoteRef/>
      </w:r>
      <w:r>
        <w:rPr>
          <w:rtl/>
        </w:rPr>
        <w:t>וה</w:t>
      </w:r>
      <w:r>
        <w:rPr>
          <w:b/>
          <w:bCs/>
          <w:rtl/>
        </w:rPr>
        <w:t>בעה"מ</w:t>
      </w:r>
      <w:r>
        <w:rPr>
          <w:rtl/>
        </w:rPr>
        <w:t xml:space="preserve"> כת' דמ"מ דר' יהושע הוה דרבנן, ונפק"מ דתוך ג' רגלים דמתה אשתו (מו"ק כג:) אסור לישא, אא"כ לא קיים המצוה מדאורייתא.</w:t>
      </w:r>
    </w:p>
  </w:footnote>
  <w:footnote w:id="539">
    <w:p w14:paraId="55B7F0FC" w14:textId="77777777" w:rsidR="006D5124" w:rsidRDefault="00000000" w:rsidP="00440CAB">
      <w:pPr>
        <w:pStyle w:val="Footnote"/>
        <w:bidi/>
      </w:pPr>
      <w:r>
        <w:rPr>
          <w:rStyle w:val="ac"/>
          <w:rtl/>
        </w:rPr>
        <w:footnoteRef/>
      </w:r>
      <w:r>
        <w:rPr>
          <w:rtl/>
        </w:rPr>
        <w:t>דאף לדעת הרי"ף הא דר' יהושע הוא דלא כמתני'.</w:t>
      </w:r>
    </w:p>
  </w:footnote>
  <w:footnote w:id="540">
    <w:p w14:paraId="0CA4E092" w14:textId="77777777" w:rsidR="006D5124" w:rsidRDefault="00000000" w:rsidP="00440CAB">
      <w:pPr>
        <w:pStyle w:val="Footnote"/>
        <w:bidi/>
      </w:pPr>
      <w:r>
        <w:rPr>
          <w:rStyle w:val="ac"/>
          <w:rtl/>
        </w:rPr>
        <w:footnoteRef/>
      </w:r>
      <w:r>
        <w:rPr>
          <w:rtl/>
        </w:rPr>
        <w:t>ונפק"מ דאי הוה חיוב דאורייתא היה מכין אותו, כענין שאמרו (כתובות פו.) עשה לולב ואינו עושה, מכין אותו עד שתצא נפשו, והיו משמתין ומחרימין ועושין הרדפה. אבל משום מצוה דרבנן דלאו תקנתא היא אלא כעין יישוב דרך ארץ אין מחמירין עליו כ"כ. [וע' מש"כ לקמן סד.].</w:t>
      </w:r>
    </w:p>
  </w:footnote>
  <w:footnote w:id="541">
    <w:p w14:paraId="2C47FF88" w14:textId="77777777" w:rsidR="006D5124" w:rsidRDefault="00000000" w:rsidP="00440CAB">
      <w:pPr>
        <w:pStyle w:val="Footnote"/>
        <w:bidi/>
      </w:pPr>
      <w:r>
        <w:rPr>
          <w:rStyle w:val="ac"/>
          <w:rtl/>
        </w:rPr>
        <w:footnoteRef/>
      </w:r>
      <w:r>
        <w:rPr>
          <w:rtl/>
        </w:rPr>
        <w:t>וכ"פ ה</w:t>
      </w:r>
      <w:r>
        <w:rPr>
          <w:b/>
          <w:bCs/>
          <w:rtl/>
        </w:rPr>
        <w:t>רמב"ם</w:t>
      </w:r>
      <w:r>
        <w:rPr>
          <w:rtl/>
        </w:rPr>
        <w:t xml:space="preserve"> (אישות טו ז) דלא ישא עקרה, אא"כ קיים פר"ו. וה</w:t>
      </w:r>
      <w:r>
        <w:rPr>
          <w:b/>
          <w:bCs/>
          <w:rtl/>
        </w:rPr>
        <w:t>רמ"ך</w:t>
      </w:r>
      <w:r>
        <w:rPr>
          <w:rtl/>
        </w:rPr>
        <w:t xml:space="preserve"> השיג דקי"ל כר' יהושע [וכמו שפסק ה</w:t>
      </w:r>
      <w:r>
        <w:rPr>
          <w:b/>
          <w:bCs/>
          <w:rtl/>
        </w:rPr>
        <w:t>רמב"ם</w:t>
      </w:r>
      <w:r>
        <w:rPr>
          <w:rtl/>
        </w:rPr>
        <w:t xml:space="preserve"> טו טז]. ו</w:t>
      </w:r>
      <w:r>
        <w:rPr>
          <w:b/>
          <w:bCs/>
          <w:rtl/>
        </w:rPr>
        <w:t>ה"ה</w:t>
      </w:r>
      <w:r>
        <w:rPr>
          <w:rtl/>
        </w:rPr>
        <w:t xml:space="preserve"> כתב דכוונת הרמב"ם דמדאורייתא לא ישא.</w:t>
      </w:r>
    </w:p>
    <w:p w14:paraId="6122CA9D" w14:textId="77777777" w:rsidR="006D5124" w:rsidRDefault="00000000" w:rsidP="00440CAB">
      <w:pPr>
        <w:pStyle w:val="Footnote"/>
        <w:bidi/>
      </w:pPr>
      <w:r>
        <w:rPr>
          <w:rtl/>
        </w:rPr>
        <w:tab/>
        <w:t>וה</w:t>
      </w:r>
      <w:r>
        <w:rPr>
          <w:b/>
          <w:bCs/>
          <w:rtl/>
        </w:rPr>
        <w:t>רמב"ם</w:t>
      </w:r>
      <w:r>
        <w:rPr>
          <w:rtl/>
        </w:rPr>
        <w:t xml:space="preserve"> (שם) פסק דלא ישא קטנה, אע"ג דראויה לאחר זמן. וה</w:t>
      </w:r>
      <w:r>
        <w:rPr>
          <w:b/>
          <w:bCs/>
          <w:rtl/>
        </w:rPr>
        <w:t xml:space="preserve">משנ"ל </w:t>
      </w:r>
      <w:r>
        <w:rPr>
          <w:rtl/>
        </w:rPr>
        <w:t>(איסו"ב כא כו) הקשה דבהל' איסו"ב לא הזכיר כן, וכתב דשמא היינו במי שקיים כבר פר"ו. ואף דמצווה לישא בת בנים, סגי במה שראויה לאחר זמן [משום ענין בערב אל תנח ידך].</w:t>
      </w:r>
    </w:p>
  </w:footnote>
  <w:footnote w:id="542">
    <w:p w14:paraId="0EC3CA72" w14:textId="77777777" w:rsidR="006D5124" w:rsidRDefault="00000000" w:rsidP="00440CAB">
      <w:pPr>
        <w:pStyle w:val="Footnote"/>
        <w:bidi/>
      </w:pPr>
      <w:r>
        <w:rPr>
          <w:rStyle w:val="ac"/>
          <w:rtl/>
        </w:rPr>
        <w:footnoteRef/>
      </w:r>
      <w:r>
        <w:rPr>
          <w:rtl/>
        </w:rPr>
        <w:t xml:space="preserve">וכ"כ </w:t>
      </w:r>
      <w:r>
        <w:rPr>
          <w:b/>
          <w:bCs/>
          <w:rtl/>
        </w:rPr>
        <w:t>תוס</w:t>
      </w:r>
      <w:r>
        <w:rPr>
          <w:rtl/>
        </w:rPr>
        <w:t>' (סא:) דהיכא דיש לו בנים לא ימכור ס"ת לישא בת בנים. ויש לדחות דתוס' קאי לתנא דמתני', ואילו ר' יהושע פליג. אך מדברי התוס' משמע דכו"ע מודו בזה.</w:t>
      </w:r>
    </w:p>
  </w:footnote>
  <w:footnote w:id="543">
    <w:p w14:paraId="083A2FFD" w14:textId="77777777" w:rsidR="006D5124" w:rsidRDefault="00000000" w:rsidP="00440CAB">
      <w:pPr>
        <w:pStyle w:val="Footnote"/>
        <w:bidi/>
      </w:pPr>
      <w:r>
        <w:rPr>
          <w:rStyle w:val="ac"/>
          <w:rtl/>
        </w:rPr>
        <w:footnoteRef/>
      </w:r>
      <w:r>
        <w:rPr>
          <w:rtl/>
        </w:rPr>
        <w:t>ולפ"ז אף מוכרים ס"ת להשיא אשה, אף דאינה מקיימת לפריה ורביה אלא מצוות שבת. ונחלקו בזה הפוסקים, ע' ט"ז (אה"ע א ב).</w:t>
      </w:r>
    </w:p>
  </w:footnote>
  <w:footnote w:id="544">
    <w:p w14:paraId="3B4FB5B5" w14:textId="77777777" w:rsidR="006D5124" w:rsidRDefault="00000000" w:rsidP="00440CAB">
      <w:pPr>
        <w:pStyle w:val="Footnote"/>
        <w:bidi/>
      </w:pPr>
      <w:r>
        <w:rPr>
          <w:rStyle w:val="ac"/>
          <w:rtl/>
        </w:rPr>
        <w:footnoteRef/>
      </w:r>
      <w:r>
        <w:rPr>
          <w:rtl/>
        </w:rPr>
        <w:t>וה</w:t>
      </w:r>
      <w:r>
        <w:rPr>
          <w:b/>
          <w:bCs/>
          <w:rtl/>
        </w:rPr>
        <w:t>ט"ז</w:t>
      </w:r>
      <w:r>
        <w:rPr>
          <w:rtl/>
        </w:rPr>
        <w:t xml:space="preserve"> תי' דהרמב"ם איירי מדאורייתא. ומ"מ מדרבנן מחוייב. אך הק' דמ"מ האיך סתם השו"ע בזה להתיר. עי"ש.</w:t>
      </w:r>
    </w:p>
  </w:footnote>
  <w:footnote w:id="545">
    <w:p w14:paraId="7BFAAE74" w14:textId="77777777" w:rsidR="006D5124" w:rsidRDefault="00000000" w:rsidP="00440CAB">
      <w:pPr>
        <w:pStyle w:val="Footnote"/>
        <w:bidi/>
      </w:pPr>
      <w:r>
        <w:rPr>
          <w:rStyle w:val="ac"/>
          <w:rtl/>
        </w:rPr>
        <w:footnoteRef/>
      </w:r>
      <w:r>
        <w:rPr>
          <w:rtl/>
        </w:rPr>
        <w:t>ועד"ז מבואר בדברי ה</w:t>
      </w:r>
      <w:r>
        <w:rPr>
          <w:b/>
          <w:bCs/>
          <w:rtl/>
        </w:rPr>
        <w:t>משנ"ל</w:t>
      </w:r>
      <w:r>
        <w:rPr>
          <w:rtl/>
        </w:rPr>
        <w:t xml:space="preserve"> (איסו"ב כא כו) דמשום ולערב אסור לישא זקינה ועקרה, אבל רשאי לישא קטנה, שתהא ראויה לילד לאחר זמן. והמשנ"ל כת' דמ"מ דעת הטור דאסור לישא קטנה, דהוה מהדברים המעכבים את המשיח. (וכדאי' נדה יג: ולקמן סד. עד שיכלו כל נשמות שבגוף).</w:t>
      </w:r>
    </w:p>
  </w:footnote>
  <w:footnote w:id="546">
    <w:p w14:paraId="5B037FD7" w14:textId="77777777" w:rsidR="006D5124" w:rsidRDefault="00000000" w:rsidP="00440CAB">
      <w:pPr>
        <w:pStyle w:val="Footnote"/>
        <w:bidi/>
      </w:pPr>
      <w:r>
        <w:rPr>
          <w:rStyle w:val="ac"/>
          <w:rtl/>
        </w:rPr>
        <w:footnoteRef/>
      </w:r>
      <w:r>
        <w:rPr>
          <w:rtl/>
        </w:rPr>
        <w:t>והתה"ד איירי במקום שכבר קיים פריה ורביה, ומבואר דקודם שקיים חייב לישא אשה. ולא יחוש לקטטה. [וצ"ע בבי"ש א יז].</w:t>
      </w:r>
    </w:p>
  </w:footnote>
  <w:footnote w:id="547">
    <w:p w14:paraId="304C43EE" w14:textId="77777777" w:rsidR="006D5124" w:rsidRDefault="00000000" w:rsidP="00440CAB">
      <w:pPr>
        <w:pStyle w:val="Footnote"/>
        <w:bidi/>
      </w:pPr>
      <w:r>
        <w:rPr>
          <w:rStyle w:val="ac"/>
          <w:rtl/>
        </w:rPr>
        <w:footnoteRef/>
      </w:r>
      <w:r>
        <w:rPr>
          <w:rtl/>
        </w:rPr>
        <w:t>והביא מהא (לעיל מד.) דמשיאין לו עצה הוגנת לחלוץ ולא לייבם, שלא להכניס קטטה בתוך ביתו. ואע"ג דחליצה במקום יבום לא הוה מצווה מן התורה (כדלעיל כא.), ואפי' לדחות ל"ת שיש בו כרת (וציין לסוגיא דלעיל ג: וח.). [יל"ד אי כוונתו לדעת הראשונים דפסקו כרבנן (ע' לעיל לט:), או אף לאבא שאול מצוות חליצה קודמת רק מדרבנן].</w:t>
      </w:r>
    </w:p>
    <w:p w14:paraId="78D6DFB8" w14:textId="77777777" w:rsidR="006D5124" w:rsidRDefault="00000000" w:rsidP="00440CAB">
      <w:pPr>
        <w:pStyle w:val="Footnote"/>
        <w:bidi/>
      </w:pPr>
      <w:r>
        <w:rPr>
          <w:rtl/>
        </w:rPr>
        <w:tab/>
        <w:t>וה</w:t>
      </w:r>
      <w:r>
        <w:rPr>
          <w:b/>
          <w:bCs/>
          <w:rtl/>
        </w:rPr>
        <w:t>חלק"מ</w:t>
      </w:r>
      <w:r>
        <w:rPr>
          <w:rtl/>
        </w:rPr>
        <w:t xml:space="preserve"> (שם יב) כת' דראיה קלושה היא, דהא הרשות בידו לחלוץ או לייבם. והיכן מצאנו שמבטלין מצווה משום קטטה, ואפי' מוכרים ס"ת משום בת בנים. והט"ז דחה דמי שמתכוון למצווה מצוות יבום קודמת.</w:t>
      </w:r>
    </w:p>
  </w:footnote>
  <w:footnote w:id="548">
    <w:p w14:paraId="66518303" w14:textId="77777777" w:rsidR="006D5124" w:rsidRDefault="00000000" w:rsidP="00440CAB">
      <w:pPr>
        <w:pStyle w:val="Footnote"/>
        <w:bidi/>
      </w:pPr>
      <w:r>
        <w:rPr>
          <w:rStyle w:val="ac"/>
          <w:rtl/>
        </w:rPr>
        <w:footnoteRef/>
      </w:r>
      <w:r>
        <w:rPr>
          <w:rtl/>
        </w:rPr>
        <w:t>כדאי' (לעיל סא:) אסור לישב בלא אשה, שנאמר לא טוב היות האדם לבדו. וגם אמרו כל השרוי בלא אשה שרוי בלא טובה ובלא ברכה ובלא שמחה ובלא שלום. ותו איכא למיחש שמא תתגבר יצרו עליו ובא לידי חטא. וכולי האי לא דחקינן משום קטטה.</w:t>
      </w:r>
    </w:p>
  </w:footnote>
  <w:footnote w:id="549">
    <w:p w14:paraId="601BFCF4" w14:textId="77777777" w:rsidR="006D5124" w:rsidRDefault="00000000" w:rsidP="00440CAB">
      <w:pPr>
        <w:pStyle w:val="Footnote"/>
        <w:bidi/>
      </w:pPr>
      <w:r>
        <w:rPr>
          <w:rStyle w:val="ac"/>
          <w:rtl/>
        </w:rPr>
        <w:footnoteRef/>
      </w:r>
      <w:r>
        <w:rPr>
          <w:rtl/>
        </w:rPr>
        <w:t>[וה</w:t>
      </w:r>
      <w:r>
        <w:rPr>
          <w:b/>
          <w:bCs/>
          <w:rtl/>
        </w:rPr>
        <w:t>טור</w:t>
      </w:r>
      <w:r>
        <w:rPr>
          <w:rtl/>
        </w:rPr>
        <w:t xml:space="preserve"> הוסיף בלא דירה].</w:t>
      </w:r>
    </w:p>
  </w:footnote>
  <w:footnote w:id="550">
    <w:p w14:paraId="2CC407F0" w14:textId="77777777" w:rsidR="006D5124" w:rsidRDefault="00000000" w:rsidP="00440CAB">
      <w:pPr>
        <w:pStyle w:val="Footnote"/>
        <w:bidi/>
      </w:pPr>
      <w:r>
        <w:rPr>
          <w:rStyle w:val="ac"/>
          <w:rtl/>
        </w:rPr>
        <w:footnoteRef/>
      </w:r>
      <w:r>
        <w:rPr>
          <w:rtl/>
        </w:rPr>
        <w:t xml:space="preserve">אך </w:t>
      </w:r>
      <w:r>
        <w:rPr>
          <w:b/>
          <w:bCs/>
          <w:rtl/>
        </w:rPr>
        <w:t>ה"ה</w:t>
      </w:r>
      <w:r>
        <w:rPr>
          <w:rtl/>
        </w:rPr>
        <w:t xml:space="preserve"> כתב דהוה אסמכתא [אף לדעת הרמב"ם].</w:t>
      </w:r>
    </w:p>
  </w:footnote>
  <w:footnote w:id="551">
    <w:p w14:paraId="77716038" w14:textId="77777777" w:rsidR="006D5124" w:rsidRDefault="00000000" w:rsidP="00440CAB">
      <w:pPr>
        <w:pStyle w:val="Footnote"/>
        <w:bidi/>
      </w:pPr>
      <w:r>
        <w:rPr>
          <w:rStyle w:val="ac"/>
          <w:rtl/>
        </w:rPr>
        <w:footnoteRef/>
      </w:r>
      <w:r>
        <w:rPr>
          <w:rtl/>
        </w:rPr>
        <w:t>[וכ"מ ברש"י שבועות יח והוריות ח:]. אמנם ה</w:t>
      </w:r>
      <w:r>
        <w:rPr>
          <w:b/>
          <w:bCs/>
          <w:rtl/>
        </w:rPr>
        <w:t>תוס' הרא"ש</w:t>
      </w:r>
      <w:r>
        <w:rPr>
          <w:rtl/>
        </w:rPr>
        <w:t xml:space="preserve"> (הוריות ח:) כתב דוהזרתם הוה אסמכתא.</w:t>
      </w:r>
    </w:p>
  </w:footnote>
  <w:footnote w:id="552">
    <w:p w14:paraId="538542F9" w14:textId="77777777" w:rsidR="006D5124" w:rsidRDefault="00000000" w:rsidP="00440CAB">
      <w:pPr>
        <w:pStyle w:val="Footnote"/>
        <w:bidi/>
      </w:pPr>
      <w:r>
        <w:rPr>
          <w:rStyle w:val="ac"/>
          <w:rtl/>
        </w:rPr>
        <w:footnoteRef/>
      </w:r>
      <w:r>
        <w:rPr>
          <w:rtl/>
        </w:rPr>
        <w:t>וה</w:t>
      </w:r>
      <w:r>
        <w:rPr>
          <w:b/>
          <w:bCs/>
          <w:rtl/>
        </w:rPr>
        <w:t>נוב"י</w:t>
      </w:r>
      <w:r>
        <w:rPr>
          <w:rtl/>
        </w:rPr>
        <w:t xml:space="preserve"> (יו"ד ק' נו) ביאר דחיישינן שמא תראה, אבל בלשעבר יש חזקת טהרה למ"ד וסתות דרבנן. [וע"ע בגר"ח איסו"ב ד וחזו"א יו"ד פ].</w:t>
      </w:r>
    </w:p>
  </w:footnote>
  <w:footnote w:id="553">
    <w:p w14:paraId="3A672366" w14:textId="77777777" w:rsidR="006D5124" w:rsidRDefault="00000000" w:rsidP="00440CAB">
      <w:pPr>
        <w:pStyle w:val="Footnote"/>
        <w:bidi/>
      </w:pPr>
      <w:r>
        <w:rPr>
          <w:rStyle w:val="ac"/>
          <w:rtl/>
        </w:rPr>
        <w:footnoteRef/>
      </w:r>
      <w:r>
        <w:rPr>
          <w:rtl/>
        </w:rPr>
        <w:t>וק"ק האיך התירו, דבמה נחשבת מיוחדת לו, הא פוטרה בלא גט.</w:t>
      </w:r>
    </w:p>
  </w:footnote>
  <w:footnote w:id="554">
    <w:p w14:paraId="21C5CAD6" w14:textId="77777777" w:rsidR="006D5124" w:rsidRDefault="00000000" w:rsidP="00440CAB">
      <w:pPr>
        <w:pStyle w:val="Footnote"/>
        <w:bidi/>
      </w:pPr>
      <w:r>
        <w:rPr>
          <w:rStyle w:val="ac"/>
          <w:rtl/>
        </w:rPr>
        <w:footnoteRef/>
      </w:r>
      <w:r>
        <w:rPr>
          <w:rtl/>
        </w:rPr>
        <w:t>ומבואר דפשיטא לתוס' דבעולת עצמו כתובתה מנה. [ואף דמפתה כתובתה מאתיים, וכדמבואר בתוס' לעיל ס. עי"ש]. ושאני הכא דיש כאן אישות לענין זה. [ועוד אפשר דדיוק התוס' מהא דמבואר במשנה דשייך בזה שם נישואין בקטן שנשא].</w:t>
      </w:r>
    </w:p>
  </w:footnote>
  <w:footnote w:id="555">
    <w:p w14:paraId="3C0331DC" w14:textId="77777777" w:rsidR="006D5124" w:rsidRDefault="00000000" w:rsidP="00440CAB">
      <w:pPr>
        <w:pStyle w:val="Footnote"/>
        <w:bidi/>
      </w:pPr>
      <w:r>
        <w:rPr>
          <w:rStyle w:val="ac"/>
          <w:rtl/>
        </w:rPr>
        <w:footnoteRef/>
      </w:r>
      <w:r>
        <w:rPr>
          <w:rtl/>
        </w:rPr>
        <w:t>ולפ"ז דוקא סמוך לפרקו [ויש פוסקים חצי שנה קודם גדלות], אבל סתימת התוס' (לקמן צו:) דכל קטן בן ט' חשיבא בעילת זנות.</w:t>
      </w:r>
    </w:p>
  </w:footnote>
  <w:footnote w:id="556">
    <w:p w14:paraId="619C8EA6" w14:textId="77777777" w:rsidR="006D5124" w:rsidRDefault="00000000" w:rsidP="00440CAB">
      <w:pPr>
        <w:pStyle w:val="Footnote"/>
        <w:bidi/>
      </w:pPr>
      <w:r>
        <w:rPr>
          <w:rStyle w:val="ac"/>
          <w:rtl/>
        </w:rPr>
        <w:footnoteRef/>
      </w:r>
      <w:r>
        <w:rPr>
          <w:rtl/>
        </w:rPr>
        <w:t>וה</w:t>
      </w:r>
      <w:r>
        <w:rPr>
          <w:b/>
          <w:bCs/>
          <w:rtl/>
        </w:rPr>
        <w:t>נוב"י</w:t>
      </w:r>
      <w:r>
        <w:rPr>
          <w:rtl/>
        </w:rPr>
        <w:t xml:space="preserve"> (ת' עח) כת' דאין רשות לכל חכמים שאחר התלמוד לומר דברים נגד התלמוד, והאומר דבר הסותר קוצו של יו"ד לא יחשב בכלל חכמי התלמוד. אמנם כשאנו מוצאים א' מחכמי ישראל המוחזק בתורה ויראה בלי ספק חייבין אנו למשכוני נפשין לתרץ דבריו. והאמת יורה דרכו כי החסיד צוה לזרעו לדורי דורות כי ראה ברוה"ק שזרעו לא יצלח מזווגים אלו וכו'. ודברי התלמוד ע"פ הכלל.</w:t>
      </w:r>
    </w:p>
  </w:footnote>
  <w:footnote w:id="557">
    <w:p w14:paraId="4E196C51" w14:textId="77777777" w:rsidR="006D5124" w:rsidRDefault="00000000" w:rsidP="00440CAB">
      <w:pPr>
        <w:pStyle w:val="Footnote"/>
        <w:bidi/>
      </w:pPr>
      <w:r>
        <w:rPr>
          <w:rStyle w:val="ac"/>
          <w:rtl/>
        </w:rPr>
        <w:footnoteRef/>
      </w:r>
      <w:r>
        <w:rPr>
          <w:rtl/>
        </w:rPr>
        <w:t>וב</w:t>
      </w:r>
      <w:r>
        <w:rPr>
          <w:b/>
          <w:bCs/>
          <w:rtl/>
        </w:rPr>
        <w:t>חי' ר"א מן ההר</w:t>
      </w:r>
      <w:r>
        <w:rPr>
          <w:rtl/>
        </w:rPr>
        <w:t xml:space="preserve"> תי' דהכא אפשר בלא לשנות, שאני אומר לך בדרך שאתה אומר לה. וצ"ב.</w:t>
      </w:r>
    </w:p>
  </w:footnote>
  <w:footnote w:id="558">
    <w:p w14:paraId="405D3C7D" w14:textId="77777777" w:rsidR="006D5124" w:rsidRDefault="00000000" w:rsidP="00440CAB">
      <w:pPr>
        <w:pStyle w:val="Footnote"/>
        <w:bidi/>
      </w:pPr>
      <w:r>
        <w:rPr>
          <w:rStyle w:val="ac"/>
          <w:rtl/>
        </w:rPr>
        <w:footnoteRef/>
      </w:r>
      <w:r>
        <w:rPr>
          <w:rtl/>
        </w:rPr>
        <w:t>דאי' דמי שיש לו אשה רעה אינו רואה פני גיהנום. ומ"ד ב' ס"ל דאשה רעה מצו' לגרשה. ואידך כתובתה מרובה או יש לו בנים ממנה.</w:t>
      </w:r>
    </w:p>
  </w:footnote>
  <w:footnote w:id="559">
    <w:p w14:paraId="53E651D0" w14:textId="77777777" w:rsidR="006D5124" w:rsidRDefault="00000000" w:rsidP="00440CAB">
      <w:pPr>
        <w:pStyle w:val="Footnote"/>
        <w:bidi/>
      </w:pPr>
      <w:r>
        <w:rPr>
          <w:rStyle w:val="ac"/>
          <w:rtl/>
        </w:rPr>
        <w:footnoteRef/>
      </w:r>
      <w:r>
        <w:rPr>
          <w:rtl/>
        </w:rPr>
        <w:t>אך הק' מהגמ' (גיטין נח.) [דמבואר דגירשה כשהלווהו]. וה</w:t>
      </w:r>
      <w:r>
        <w:rPr>
          <w:b/>
          <w:bCs/>
          <w:rtl/>
        </w:rPr>
        <w:t>באר היטב</w:t>
      </w:r>
      <w:r>
        <w:rPr>
          <w:rtl/>
        </w:rPr>
        <w:t xml:space="preserve"> תי' דאין למידין מדברי אגדה.</w:t>
      </w:r>
    </w:p>
  </w:footnote>
  <w:footnote w:id="560">
    <w:p w14:paraId="45DD8090" w14:textId="77777777" w:rsidR="006D5124" w:rsidRDefault="00000000" w:rsidP="00440CAB">
      <w:pPr>
        <w:pStyle w:val="Footnote"/>
        <w:bidi/>
      </w:pPr>
      <w:r>
        <w:rPr>
          <w:rStyle w:val="ac"/>
          <w:rtl/>
        </w:rPr>
        <w:footnoteRef/>
      </w:r>
      <w:r>
        <w:rPr>
          <w:rtl/>
        </w:rPr>
        <w:t>ו</w:t>
      </w:r>
      <w:r>
        <w:rPr>
          <w:b/>
          <w:bCs/>
          <w:rtl/>
        </w:rPr>
        <w:t>רש"י</w:t>
      </w:r>
      <w:r>
        <w:rPr>
          <w:rtl/>
        </w:rPr>
        <w:t xml:space="preserve"> (שבת מה.) כת' דחברי הוא אומה שהיה עם הפרסיים. ורש"י (ביצה ו.) כת' חברי הם אומה רשעה שהיו בימי פרסיים. ורש"י (קידושין עב.) פי' חברין, אומה הסמוכה לפרסיים ומשחיתים הם וטרפנים הם יותר. ורש"י (שבת יא.) כת' חבר, אומה מבני פרסיים.</w:t>
      </w:r>
    </w:p>
  </w:footnote>
  <w:footnote w:id="561">
    <w:p w14:paraId="5D99F2A5" w14:textId="77777777" w:rsidR="006D5124" w:rsidRDefault="00000000" w:rsidP="00440CAB">
      <w:pPr>
        <w:pStyle w:val="Footnote"/>
        <w:bidi/>
      </w:pPr>
      <w:r>
        <w:rPr>
          <w:rStyle w:val="ac"/>
          <w:rtl/>
        </w:rPr>
        <w:footnoteRef/>
      </w:r>
      <w:r>
        <w:rPr>
          <w:rtl/>
        </w:rPr>
        <w:t>וה</w:t>
      </w:r>
      <w:r>
        <w:rPr>
          <w:b/>
          <w:bCs/>
          <w:rtl/>
        </w:rPr>
        <w:t>מרדכי</w:t>
      </w:r>
      <w:r>
        <w:rPr>
          <w:rtl/>
        </w:rPr>
        <w:t xml:space="preserve"> (חולין תשלו) הביא שו"ת רש"י דהנותן תבא עליו ברכה.</w:t>
      </w:r>
    </w:p>
  </w:footnote>
  <w:footnote w:id="562">
    <w:p w14:paraId="75FE9814" w14:textId="77777777" w:rsidR="006D5124" w:rsidRDefault="00000000" w:rsidP="00440CAB">
      <w:pPr>
        <w:pStyle w:val="Footnote"/>
        <w:bidi/>
      </w:pPr>
      <w:r>
        <w:rPr>
          <w:rStyle w:val="ac"/>
          <w:rtl/>
        </w:rPr>
        <w:footnoteRef/>
      </w:r>
      <w:r>
        <w:rPr>
          <w:rtl/>
        </w:rPr>
        <w:t>וב</w:t>
      </w:r>
      <w:r>
        <w:rPr>
          <w:b/>
          <w:bCs/>
          <w:rtl/>
        </w:rPr>
        <w:t>חי' ר"א מן ההר</w:t>
      </w:r>
      <w:r>
        <w:rPr>
          <w:rtl/>
        </w:rPr>
        <w:t xml:space="preserve"> כ' דכוונת בן עזאי מחמת חשק התורה אין לי הרהור. אבל אם יצרו מתגבר חייב לישא.</w:t>
      </w:r>
    </w:p>
  </w:footnote>
  <w:footnote w:id="563">
    <w:p w14:paraId="431D25EF" w14:textId="77777777" w:rsidR="006D5124" w:rsidRDefault="00000000" w:rsidP="00440CAB">
      <w:pPr>
        <w:pStyle w:val="Footnote"/>
        <w:bidi/>
      </w:pPr>
      <w:r>
        <w:rPr>
          <w:rStyle w:val="ac"/>
          <w:rtl/>
        </w:rPr>
        <w:footnoteRef/>
      </w:r>
      <w:r>
        <w:rPr>
          <w:rtl/>
        </w:rPr>
        <w:t>אמנם ה</w:t>
      </w:r>
      <w:r>
        <w:rPr>
          <w:b/>
          <w:bCs/>
          <w:rtl/>
        </w:rPr>
        <w:t>רמב"ם</w:t>
      </w:r>
      <w:r>
        <w:rPr>
          <w:rtl/>
        </w:rPr>
        <w:t xml:space="preserve"> פסק דכל שאינו פוגע בביצים אינו בכלל לאו דסירוס. ועי"ש מה שכתבו ליישב דבריו מהסוגיא בשבת.</w:t>
      </w:r>
    </w:p>
  </w:footnote>
  <w:footnote w:id="564">
    <w:p w14:paraId="5045269A" w14:textId="77777777" w:rsidR="006D5124" w:rsidRDefault="00000000" w:rsidP="00440CAB">
      <w:pPr>
        <w:pStyle w:val="Footnote"/>
        <w:bidi/>
      </w:pPr>
      <w:r>
        <w:rPr>
          <w:rStyle w:val="ac"/>
          <w:rtl/>
        </w:rPr>
        <w:footnoteRef/>
      </w:r>
      <w:r>
        <w:rPr>
          <w:rtl/>
        </w:rPr>
        <w:t>וב</w:t>
      </w:r>
      <w:r>
        <w:rPr>
          <w:b/>
          <w:bCs/>
          <w:rtl/>
        </w:rPr>
        <w:t>הג' מיימוניות</w:t>
      </w:r>
      <w:r>
        <w:rPr>
          <w:rtl/>
        </w:rPr>
        <w:t xml:space="preserve"> הביא דה</w:t>
      </w:r>
      <w:r>
        <w:rPr>
          <w:b/>
          <w:bCs/>
          <w:rtl/>
        </w:rPr>
        <w:t>רא"ש</w:t>
      </w:r>
      <w:r>
        <w:rPr>
          <w:rtl/>
        </w:rPr>
        <w:t xml:space="preserve"> (קידושין א מב) הק' דלא ידע איזה קיצבה בדבר. דלא מצאנו להתיר בלא קיצבה אלא בבן עזאי. וה</w:t>
      </w:r>
      <w:r>
        <w:rPr>
          <w:b/>
          <w:bCs/>
          <w:rtl/>
        </w:rPr>
        <w:t>בי"ש</w:t>
      </w:r>
      <w:r>
        <w:rPr>
          <w:rtl/>
        </w:rPr>
        <w:t xml:space="preserve"> (א ה) הביא דדעת הרמב"ם דאין קיצבה בדבר, וכל אדם שיהא לו טירחא משום מזונות, ויצרו אינו מתגבר רשאי לבטל. [ובן עזאי כיון דנפשו חשקה בתורה הותר לו לבטל אף כשלא היה לו טירדא משום מזונות]. [והוא חידוש, ולולי דבריו הרמב"ם התיר רק להתאחר ודעתו לישא אח"כ, וכל מקום לפי הענין, דע"פ הסברא יוכל עדיין לישא ולקיים המצווה. ואילו הרא"ש קצב הדבר למספר שנים].</w:t>
      </w:r>
    </w:p>
  </w:footnote>
  <w:footnote w:id="565">
    <w:p w14:paraId="07E6C78D" w14:textId="77777777" w:rsidR="006D5124" w:rsidRDefault="00000000" w:rsidP="00440CAB">
      <w:pPr>
        <w:pStyle w:val="Footnote"/>
        <w:bidi/>
      </w:pPr>
      <w:r>
        <w:rPr>
          <w:rStyle w:val="ac"/>
          <w:rtl/>
        </w:rPr>
        <w:footnoteRef/>
      </w:r>
      <w:r>
        <w:rPr>
          <w:rtl/>
        </w:rPr>
        <w:t>ודלא כבי"ש (הנ"ל) דהרמב"ם התיר לבטל לעולם.</w:t>
      </w:r>
    </w:p>
  </w:footnote>
  <w:footnote w:id="566">
    <w:p w14:paraId="3B822B63" w14:textId="77777777" w:rsidR="006D5124" w:rsidRDefault="00000000" w:rsidP="00440CAB">
      <w:pPr>
        <w:pStyle w:val="Footnote"/>
        <w:bidi/>
      </w:pPr>
      <w:r>
        <w:rPr>
          <w:rStyle w:val="ac"/>
          <w:rtl/>
        </w:rPr>
        <w:footnoteRef/>
      </w:r>
      <w:r>
        <w:rPr>
          <w:rtl/>
        </w:rPr>
        <w:t>וביאר דהא דצריך להתבטל מת"ת משום מצווה שא"א ע"י אחרים, הוא כמו שאר צרכי האדם ההכרחים, דמצות ת"ת לא חל עליו אלא בשעה שהוא פנוי מעשיית צרכיו. אבל במקום דהוה אפשר ע"י אחרים ומצות ת"ת אינו נדחה, א"כ רמי עליו חיוב ת"ת, והוה בגדר עוסק במצוה פטור מן המצוה.</w:t>
      </w:r>
    </w:p>
  </w:footnote>
  <w:footnote w:id="567">
    <w:p w14:paraId="0BC75387" w14:textId="77777777" w:rsidR="006D5124" w:rsidRDefault="00000000" w:rsidP="00440CAB">
      <w:pPr>
        <w:pStyle w:val="Footnote"/>
        <w:bidi/>
      </w:pPr>
      <w:r>
        <w:rPr>
          <w:rStyle w:val="ac"/>
          <w:rtl/>
        </w:rPr>
        <w:footnoteRef/>
      </w:r>
      <w:r>
        <w:rPr>
          <w:rtl/>
        </w:rPr>
        <w:t>דומיא דהא דאמרי' (זבחים קב, ע' ב"י או"ח פה) דלהרהר בבית הכסא לאונסו, אינו נחשב חטא.</w:t>
      </w:r>
    </w:p>
  </w:footnote>
  <w:footnote w:id="568">
    <w:p w14:paraId="78DC1E5B" w14:textId="77777777" w:rsidR="006D5124" w:rsidRDefault="00000000" w:rsidP="00440CAB">
      <w:pPr>
        <w:pStyle w:val="Footnote"/>
        <w:bidi/>
      </w:pPr>
      <w:r>
        <w:rPr>
          <w:rStyle w:val="ac"/>
          <w:rtl/>
        </w:rPr>
        <w:footnoteRef/>
      </w:r>
      <w:r>
        <w:rPr>
          <w:rtl/>
        </w:rPr>
        <w:t>ע' עירובין סג. יומא נג., מדרש רבה (אחרי כ ו-י) ועוד.</w:t>
      </w:r>
    </w:p>
  </w:footnote>
  <w:footnote w:id="569">
    <w:p w14:paraId="2F8591BB" w14:textId="77777777" w:rsidR="006D5124" w:rsidRDefault="00000000" w:rsidP="00440CAB">
      <w:pPr>
        <w:pStyle w:val="Footnote"/>
        <w:bidi/>
      </w:pPr>
      <w:r>
        <w:rPr>
          <w:rStyle w:val="ac"/>
          <w:rtl/>
        </w:rPr>
        <w:footnoteRef/>
      </w:r>
      <w:r>
        <w:rPr>
          <w:rtl/>
        </w:rPr>
        <w:t>וב</w:t>
      </w:r>
      <w:r>
        <w:rPr>
          <w:b/>
          <w:bCs/>
          <w:rtl/>
        </w:rPr>
        <w:t>ס' עיון יעקב</w:t>
      </w:r>
      <w:r>
        <w:rPr>
          <w:rtl/>
        </w:rPr>
        <w:t xml:space="preserve"> פי' דמ"ד שופך דמים, מ"מ אין חיוב מיתה על הריגת עוברין. וה</w:t>
      </w:r>
      <w:r>
        <w:rPr>
          <w:b/>
          <w:bCs/>
          <w:rtl/>
        </w:rPr>
        <w:t>דרישה</w:t>
      </w:r>
      <w:r>
        <w:rPr>
          <w:rtl/>
        </w:rPr>
        <w:t xml:space="preserve"> כת' דהלשון 'כאילו הוא שופך דמים' משמע רק דוגמא, ולא הוה חיוב ממש. ואילו הלשון 'חייב מיתה' משמע חיוב ממש. ועוד הביא דנח' בכ"מ בטעם מדוע מתו בני אהרן.</w:t>
      </w:r>
    </w:p>
  </w:footnote>
  <w:footnote w:id="570">
    <w:p w14:paraId="32347266" w14:textId="77777777" w:rsidR="006D5124" w:rsidRDefault="00000000" w:rsidP="00440CAB">
      <w:pPr>
        <w:pStyle w:val="Footnote"/>
        <w:bidi/>
      </w:pPr>
      <w:r>
        <w:rPr>
          <w:rStyle w:val="ac"/>
          <w:rtl/>
        </w:rPr>
        <w:footnoteRef/>
      </w:r>
      <w:r>
        <w:rPr>
          <w:rtl/>
        </w:rPr>
        <w:t>יל"ד האם רבבה היינו י' אלפים, וזה חידוש.</w:t>
      </w:r>
    </w:p>
  </w:footnote>
  <w:footnote w:id="571">
    <w:p w14:paraId="21158720" w14:textId="77777777" w:rsidR="006D5124" w:rsidRDefault="00000000" w:rsidP="00440CAB">
      <w:pPr>
        <w:pStyle w:val="Footnote"/>
        <w:bidi/>
      </w:pPr>
      <w:r>
        <w:rPr>
          <w:rStyle w:val="ac"/>
          <w:rtl/>
        </w:rPr>
        <w:footnoteRef/>
      </w:r>
      <w:r>
        <w:rPr>
          <w:rtl/>
        </w:rPr>
        <w:t>וה</w:t>
      </w:r>
      <w:r>
        <w:rPr>
          <w:b/>
          <w:bCs/>
          <w:rtl/>
        </w:rPr>
        <w:t>אבנ"נ</w:t>
      </w:r>
      <w:r>
        <w:rPr>
          <w:rtl/>
        </w:rPr>
        <w:t xml:space="preserve"> (אה"ע א ח) ביאר דל"ש כאן משום כופין על ממצוות דלגרש את אשתו נחשב צער גדול יותר מחומש נכסיו. [והביא דמבואר (סנהדרין כב.) דהתירו לדוד יחוד פנויה ולא התירו לגרש. וצריך להפסיד הון רב משום איסור יחוד דרבנן]. אלא דחמור מאוד שלא ימחה שמו. וכן שלא יקיים המצוה כל ימי חייו. [וע' בסמוך בשם הפתח"ת].</w:t>
      </w:r>
    </w:p>
  </w:footnote>
  <w:footnote w:id="572">
    <w:p w14:paraId="51EDA8D2" w14:textId="77777777" w:rsidR="006D5124" w:rsidRDefault="00000000" w:rsidP="00440CAB">
      <w:pPr>
        <w:pStyle w:val="Footnote"/>
        <w:bidi/>
      </w:pPr>
      <w:r>
        <w:rPr>
          <w:rStyle w:val="ac"/>
          <w:rtl/>
        </w:rPr>
        <w:footnoteRef/>
      </w:r>
      <w:r>
        <w:rPr>
          <w:rtl/>
        </w:rPr>
        <w:t>ומבואר בדבריו דפליג [אבל יש אחרונים שדנו לחלק בין בן א', לכמה בנים].</w:t>
      </w:r>
    </w:p>
  </w:footnote>
  <w:footnote w:id="573">
    <w:p w14:paraId="25726418" w14:textId="77777777" w:rsidR="006D5124" w:rsidRDefault="00000000" w:rsidP="00440CAB">
      <w:pPr>
        <w:pStyle w:val="Footnote"/>
        <w:bidi/>
      </w:pPr>
      <w:r>
        <w:rPr>
          <w:rStyle w:val="ac"/>
          <w:rtl/>
        </w:rPr>
        <w:footnoteRef/>
      </w:r>
      <w:r>
        <w:rPr>
          <w:rtl/>
        </w:rPr>
        <w:t>וכת' דדעת ה</w:t>
      </w:r>
      <w:r>
        <w:rPr>
          <w:b/>
          <w:bCs/>
          <w:rtl/>
        </w:rPr>
        <w:t xml:space="preserve">ירושלמי </w:t>
      </w:r>
      <w:r>
        <w:rPr>
          <w:rtl/>
        </w:rPr>
        <w:t>כרבי אמי (סה.) דאסור לישא אשה על אשתו, וה</w:t>
      </w:r>
      <w:r>
        <w:rPr>
          <w:b/>
          <w:bCs/>
          <w:rtl/>
        </w:rPr>
        <w:t>פוסקים</w:t>
      </w:r>
      <w:r>
        <w:rPr>
          <w:rtl/>
        </w:rPr>
        <w:t xml:space="preserve"> פסקו כרבא דנושא על אשתו.</w:t>
      </w:r>
    </w:p>
  </w:footnote>
  <w:footnote w:id="574">
    <w:p w14:paraId="3076C476" w14:textId="77777777" w:rsidR="006D5124" w:rsidRDefault="00000000" w:rsidP="00440CAB">
      <w:pPr>
        <w:pStyle w:val="Footnote"/>
        <w:bidi/>
      </w:pPr>
      <w:r>
        <w:rPr>
          <w:rStyle w:val="ac"/>
          <w:rtl/>
        </w:rPr>
        <w:footnoteRef/>
      </w:r>
      <w:r>
        <w:rPr>
          <w:rtl/>
        </w:rPr>
        <w:t>וכ"פ ה</w:t>
      </w:r>
      <w:r>
        <w:rPr>
          <w:b/>
          <w:bCs/>
          <w:rtl/>
        </w:rPr>
        <w:t>רמב"ם</w:t>
      </w:r>
      <w:r>
        <w:rPr>
          <w:rtl/>
        </w:rPr>
        <w:t xml:space="preserve"> (טו ז) ואם אמר איני בועלה אלא שוכן בעדים אין שומעין להן, אלא יוציא או ישא בת בנים. ו</w:t>
      </w:r>
      <w:r>
        <w:rPr>
          <w:b/>
          <w:bCs/>
          <w:rtl/>
        </w:rPr>
        <w:t>רע"א</w:t>
      </w:r>
      <w:r>
        <w:rPr>
          <w:rtl/>
        </w:rPr>
        <w:t xml:space="preserve"> ביאר דס"ד דכיון דהוא בלא אשה יש לסמוך דודאי ישא אחרת.</w:t>
      </w:r>
    </w:p>
  </w:footnote>
  <w:footnote w:id="575">
    <w:p w14:paraId="575BB13E" w14:textId="77777777" w:rsidR="006D5124" w:rsidRDefault="00000000" w:rsidP="00440CAB">
      <w:pPr>
        <w:pStyle w:val="Footnote"/>
        <w:bidi/>
      </w:pPr>
      <w:r>
        <w:rPr>
          <w:rStyle w:val="ac"/>
          <w:rtl/>
        </w:rPr>
        <w:footnoteRef/>
      </w:r>
      <w:r>
        <w:rPr>
          <w:rtl/>
        </w:rPr>
        <w:t>וה</w:t>
      </w:r>
      <w:r>
        <w:rPr>
          <w:b/>
          <w:bCs/>
          <w:rtl/>
        </w:rPr>
        <w:t>ריטב"א</w:t>
      </w:r>
      <w:r>
        <w:rPr>
          <w:rtl/>
        </w:rPr>
        <w:t xml:space="preserve"> כתב דאף שהחרים רבינו גרשם שלא לישא אשה על אשתו, משום מצוה לא החרים. אבל ה</w:t>
      </w:r>
      <w:r>
        <w:rPr>
          <w:b/>
          <w:bCs/>
          <w:rtl/>
        </w:rPr>
        <w:t>או"ז</w:t>
      </w:r>
      <w:r>
        <w:rPr>
          <w:rtl/>
        </w:rPr>
        <w:t xml:space="preserve"> כת' דאף במקום מצוה החרים. והו' ב' דעות ב</w:t>
      </w:r>
      <w:r>
        <w:rPr>
          <w:b/>
          <w:bCs/>
          <w:rtl/>
        </w:rPr>
        <w:t>רמ"א</w:t>
      </w:r>
      <w:r>
        <w:rPr>
          <w:rtl/>
        </w:rPr>
        <w:t xml:space="preserve"> (א ח). ועוד נחלקו האם החרם הוה אף במקום יבום [ע' לעיל מד.].</w:t>
      </w:r>
    </w:p>
  </w:footnote>
  <w:footnote w:id="576">
    <w:p w14:paraId="73AB7136" w14:textId="77777777" w:rsidR="006D5124" w:rsidRDefault="00000000" w:rsidP="00440CAB">
      <w:pPr>
        <w:pStyle w:val="Footnote"/>
        <w:bidi/>
      </w:pPr>
      <w:r>
        <w:rPr>
          <w:rStyle w:val="ac"/>
          <w:rtl/>
        </w:rPr>
        <w:footnoteRef/>
      </w:r>
      <w:r>
        <w:rPr>
          <w:rtl/>
        </w:rPr>
        <w:t>והביא דכ"מ מהא דאמרו רבנן לר' אבא בר זבדא (סד:) נסיב איתתא וכו'. משמע דהיו כופין אותו [לולי שהיה עקר].</w:t>
      </w:r>
    </w:p>
  </w:footnote>
  <w:footnote w:id="577">
    <w:p w14:paraId="13230EB8" w14:textId="77777777" w:rsidR="006D5124" w:rsidRDefault="00000000" w:rsidP="00440CAB">
      <w:pPr>
        <w:pStyle w:val="Footnote"/>
        <w:bidi/>
      </w:pPr>
      <w:r>
        <w:rPr>
          <w:rStyle w:val="ac"/>
          <w:rtl/>
        </w:rPr>
        <w:footnoteRef/>
      </w:r>
      <w:r>
        <w:rPr>
          <w:rtl/>
        </w:rPr>
        <w:t>וכמעשה דרב ששת (סב:) ורב אבא ב"ז (סד:). [וכ"פ ה</w:t>
      </w:r>
      <w:r>
        <w:rPr>
          <w:b/>
          <w:bCs/>
          <w:rtl/>
        </w:rPr>
        <w:t>שו"ע</w:t>
      </w:r>
      <w:r>
        <w:rPr>
          <w:rtl/>
        </w:rPr>
        <w:t xml:space="preserve"> (קנד), והגר"א ציין מקורו מדברי רב ששת לעיל סב:].</w:t>
      </w:r>
    </w:p>
  </w:footnote>
  <w:footnote w:id="578">
    <w:p w14:paraId="42F8641D" w14:textId="77777777" w:rsidR="006D5124" w:rsidRDefault="00000000" w:rsidP="00440CAB">
      <w:pPr>
        <w:pStyle w:val="Footnote"/>
        <w:bidi/>
      </w:pPr>
      <w:r>
        <w:rPr>
          <w:rStyle w:val="ac"/>
          <w:rtl/>
        </w:rPr>
        <w:footnoteRef/>
      </w:r>
      <w:r>
        <w:rPr>
          <w:rtl/>
        </w:rPr>
        <w:t>וה</w:t>
      </w:r>
      <w:r>
        <w:rPr>
          <w:b/>
          <w:bCs/>
          <w:rtl/>
        </w:rPr>
        <w:t>תוי"ט</w:t>
      </w:r>
      <w:r>
        <w:rPr>
          <w:rtl/>
        </w:rPr>
        <w:t xml:space="preserve"> (בהקדמה) ציין דה</w:t>
      </w:r>
      <w:r>
        <w:rPr>
          <w:b/>
          <w:bCs/>
          <w:rtl/>
        </w:rPr>
        <w:t xml:space="preserve">רא"ש </w:t>
      </w:r>
      <w:r>
        <w:rPr>
          <w:rtl/>
        </w:rPr>
        <w:t>(כאן) מבואר דכופין על מצוות פר"ו. וכתב דאפשר דכיון דקי"ל ילמד תורה ואח"כ ישא אשה, וכן בן עזאי דנפשו חשקה בתורה, לא פסיקא ליה הך כפיה.</w:t>
      </w:r>
    </w:p>
  </w:footnote>
  <w:footnote w:id="579">
    <w:p w14:paraId="4E257A03" w14:textId="77777777" w:rsidR="006D5124" w:rsidRDefault="00000000" w:rsidP="00440CAB">
      <w:pPr>
        <w:pStyle w:val="Footnote"/>
        <w:bidi/>
      </w:pPr>
      <w:r>
        <w:rPr>
          <w:rStyle w:val="ac"/>
          <w:rtl/>
        </w:rPr>
        <w:footnoteRef/>
      </w:r>
      <w:r>
        <w:rPr>
          <w:rtl/>
        </w:rPr>
        <w:t>כיון דמותר להתאחר משום לימוד התורה [הו' לעיל סב:]. ועוד דאינו חייב לבזבז יותר מחומש נכסיו לקיום מצווה. ועוד דהוה ספיקא האם יבנה מאחרת. ובצירוף הי"מ דבחו"ל אינו נוהג דין זה. ועוד שמא נחשב חלה דאינו עולה מהמנין.</w:t>
      </w:r>
    </w:p>
  </w:footnote>
  <w:footnote w:id="580">
    <w:p w14:paraId="0EC697E4" w14:textId="77777777" w:rsidR="006D5124" w:rsidRDefault="00000000" w:rsidP="00440CAB">
      <w:pPr>
        <w:pStyle w:val="Footnote"/>
        <w:bidi/>
      </w:pPr>
      <w:r>
        <w:rPr>
          <w:rStyle w:val="ac"/>
          <w:rtl/>
        </w:rPr>
        <w:footnoteRef/>
      </w:r>
      <w:r>
        <w:rPr>
          <w:rtl/>
        </w:rPr>
        <w:t xml:space="preserve">אבל </w:t>
      </w:r>
      <w:r>
        <w:rPr>
          <w:b/>
          <w:bCs/>
          <w:rtl/>
        </w:rPr>
        <w:t>תוס</w:t>
      </w:r>
      <w:r>
        <w:rPr>
          <w:rtl/>
        </w:rPr>
        <w:t>' (שם) כת' דאיירי רק במי שכבר קיים מצוות פר"ו, אבל אין בדין לעקור דין דאורייתא. ולדעת המרדכי אף במי שלא קיים.</w:t>
      </w:r>
    </w:p>
  </w:footnote>
  <w:footnote w:id="581">
    <w:p w14:paraId="73BDAE49" w14:textId="77777777" w:rsidR="006D5124" w:rsidRDefault="00000000" w:rsidP="00440CAB">
      <w:pPr>
        <w:pStyle w:val="Footnote"/>
        <w:bidi/>
      </w:pPr>
      <w:r>
        <w:rPr>
          <w:rStyle w:val="ac"/>
          <w:rtl/>
        </w:rPr>
        <w:footnoteRef/>
      </w:r>
      <w:r>
        <w:rPr>
          <w:rtl/>
        </w:rPr>
        <w:t>אבל ילה"ק ע"ז דכל האמוראים דסוגיין ג"כ הוה בתר תקנה.</w:t>
      </w:r>
    </w:p>
  </w:footnote>
  <w:footnote w:id="582">
    <w:p w14:paraId="4ED42A05" w14:textId="77777777" w:rsidR="006D5124" w:rsidRDefault="00000000" w:rsidP="00440CAB">
      <w:pPr>
        <w:pStyle w:val="Footnote"/>
        <w:bidi/>
      </w:pPr>
      <w:r>
        <w:rPr>
          <w:rStyle w:val="ac"/>
          <w:rtl/>
        </w:rPr>
        <w:footnoteRef/>
      </w:r>
      <w:r>
        <w:rPr>
          <w:rtl/>
        </w:rPr>
        <w:t>ואף דלא דמי למורד, דצורת הכפייה משום שמא יחזור בו, והכא לא תליא בדידיה לחזור (ע' חזו"א).</w:t>
      </w:r>
    </w:p>
  </w:footnote>
  <w:footnote w:id="583">
    <w:p w14:paraId="3C5CD344" w14:textId="77777777" w:rsidR="006D5124" w:rsidRDefault="00000000" w:rsidP="00440CAB">
      <w:pPr>
        <w:pStyle w:val="Footnote"/>
        <w:bidi/>
      </w:pPr>
      <w:r>
        <w:rPr>
          <w:rStyle w:val="ac"/>
          <w:rtl/>
        </w:rPr>
        <w:footnoteRef/>
      </w:r>
      <w:r>
        <w:rPr>
          <w:rtl/>
        </w:rPr>
        <w:t>וה</w:t>
      </w:r>
      <w:r>
        <w:rPr>
          <w:b/>
          <w:bCs/>
          <w:rtl/>
        </w:rPr>
        <w:t>מרדכי</w:t>
      </w:r>
      <w:r>
        <w:rPr>
          <w:rtl/>
        </w:rPr>
        <w:t xml:space="preserve"> (כתובות שם, והג"א שם ז ג) כת' דעכ"פ כופין אותו ליתן כתובה, ואומרים לו דכבר חייבו חכמים שיתן ממון זה. וה</w:t>
      </w:r>
      <w:r>
        <w:rPr>
          <w:b/>
          <w:bCs/>
          <w:rtl/>
        </w:rPr>
        <w:t>אחרונים</w:t>
      </w:r>
      <w:r>
        <w:rPr>
          <w:rtl/>
        </w:rPr>
        <w:t xml:space="preserve"> הק' דלא ניתנה כתובה ליגבות עד שיתן גט. ו</w:t>
      </w:r>
      <w:r>
        <w:rPr>
          <w:b/>
          <w:bCs/>
          <w:rtl/>
        </w:rPr>
        <w:t>רע"א</w:t>
      </w:r>
      <w:r>
        <w:rPr>
          <w:rtl/>
        </w:rPr>
        <w:t xml:space="preserve"> (בשו"ת בית מאיר לט) תי' דכיון דמדינא יוציא ויתן כתובה כבר חל חיוב כתובה. [עי"ש שהאריכו בזה. ואכמ"ל].</w:t>
      </w:r>
    </w:p>
  </w:footnote>
  <w:footnote w:id="584">
    <w:p w14:paraId="50219C30" w14:textId="77777777" w:rsidR="006D5124" w:rsidRDefault="00000000" w:rsidP="00440CAB">
      <w:pPr>
        <w:pStyle w:val="Footnote"/>
        <w:bidi/>
      </w:pPr>
      <w:r>
        <w:rPr>
          <w:rStyle w:val="ac"/>
          <w:rtl/>
        </w:rPr>
        <w:footnoteRef/>
      </w:r>
      <w:r>
        <w:rPr>
          <w:rtl/>
        </w:rPr>
        <w:t>ולא אמרי' דנחשב 'כדין', כיון דחייב לגרשה. והוה תלוי' וזבין. דמ"מ צורת כפייה זו הוה שלא כדין.</w:t>
      </w:r>
    </w:p>
  </w:footnote>
  <w:footnote w:id="585">
    <w:p w14:paraId="3471B807" w14:textId="77777777" w:rsidR="006D5124" w:rsidRDefault="00000000" w:rsidP="00440CAB">
      <w:pPr>
        <w:pStyle w:val="Footnote"/>
        <w:bidi/>
      </w:pPr>
      <w:r>
        <w:rPr>
          <w:rStyle w:val="ac"/>
          <w:rtl/>
        </w:rPr>
        <w:footnoteRef/>
      </w:r>
      <w:r>
        <w:rPr>
          <w:rtl/>
        </w:rPr>
        <w:t>ועוד יש להביא דהגמ' (גיטין פח:) דנו דעכו"ם לאו בני עשוי, והגט יהא בטל מדאורייתא. ואף היכא דהוה 'כדין', וראוי לכפיית בי"ד. מ"מ אינו מחוייב בכפיית עכו"ם, ומש"ה נחשב אונס בדבר.</w:t>
      </w:r>
    </w:p>
  </w:footnote>
  <w:footnote w:id="586">
    <w:p w14:paraId="09ADAF2D" w14:textId="77777777" w:rsidR="006D5124" w:rsidRDefault="00000000" w:rsidP="00440CAB">
      <w:pPr>
        <w:pStyle w:val="Footnote"/>
        <w:bidi/>
      </w:pPr>
      <w:r>
        <w:rPr>
          <w:rStyle w:val="ac"/>
          <w:rtl/>
        </w:rPr>
        <w:footnoteRef/>
      </w:r>
      <w:r>
        <w:rPr>
          <w:rtl/>
        </w:rPr>
        <w:t>וה</w:t>
      </w:r>
      <w:r>
        <w:rPr>
          <w:b/>
          <w:bCs/>
          <w:rtl/>
        </w:rPr>
        <w:t xml:space="preserve">מפרשים </w:t>
      </w:r>
      <w:r>
        <w:rPr>
          <w:rtl/>
        </w:rPr>
        <w:t>פי' דכיון דמינהו לשם שמים יתקבלו תפילותיו יותר.</w:t>
      </w:r>
    </w:p>
  </w:footnote>
  <w:footnote w:id="587">
    <w:p w14:paraId="67260186" w14:textId="77777777" w:rsidR="006D5124" w:rsidRDefault="00000000" w:rsidP="00440CAB">
      <w:pPr>
        <w:pStyle w:val="Footnote"/>
        <w:bidi/>
      </w:pPr>
      <w:r>
        <w:rPr>
          <w:rStyle w:val="ac"/>
          <w:rtl/>
        </w:rPr>
        <w:footnoteRef/>
      </w:r>
      <w:r>
        <w:rPr>
          <w:rtl/>
        </w:rPr>
        <w:t>ורבה דחה דליתנהו להני כללי. ולכאו' למסקנא הנך כללים אינם כלום.</w:t>
      </w:r>
    </w:p>
  </w:footnote>
  <w:footnote w:id="588">
    <w:p w14:paraId="38156A04" w14:textId="77777777" w:rsidR="006D5124" w:rsidRDefault="00000000" w:rsidP="00440CAB">
      <w:pPr>
        <w:pStyle w:val="Footnote"/>
        <w:bidi/>
      </w:pPr>
      <w:r>
        <w:rPr>
          <w:rStyle w:val="ac"/>
          <w:rtl/>
        </w:rPr>
        <w:footnoteRef/>
      </w:r>
      <w:r>
        <w:rPr>
          <w:rtl/>
        </w:rPr>
        <w:t>[ואף מספק אי תלי בדידה אין לה כתובה].</w:t>
      </w:r>
    </w:p>
  </w:footnote>
  <w:footnote w:id="589">
    <w:p w14:paraId="2890EA5B" w14:textId="77777777" w:rsidR="006D5124" w:rsidRDefault="00000000" w:rsidP="00440CAB">
      <w:pPr>
        <w:pStyle w:val="Footnote"/>
        <w:bidi/>
      </w:pPr>
      <w:r>
        <w:rPr>
          <w:rStyle w:val="ac"/>
          <w:rtl/>
        </w:rPr>
        <w:footnoteRef/>
      </w:r>
      <w:r>
        <w:rPr>
          <w:rtl/>
        </w:rPr>
        <w:t>אלא דאינה ראויה להבנות ממנו. דאלו תלי בזכות דידה לא אמרי' דהאשה הוה שדהו של בעל ונסתחפה שדהו. [ואפשר משום דאמרי' דאף קודם נישואין לא היתה ראויה ליבנות ממנו].</w:t>
      </w:r>
    </w:p>
    <w:p w14:paraId="5A7B62CC" w14:textId="77777777" w:rsidR="006D5124" w:rsidRDefault="00000000" w:rsidP="00440CAB">
      <w:pPr>
        <w:pStyle w:val="Footnote"/>
        <w:bidi/>
      </w:pPr>
      <w:r>
        <w:rPr>
          <w:rtl/>
        </w:rPr>
        <w:tab/>
        <w:t>ויש שפי' דנחשב שהאשה גורמת לסיום האישות ומש"ה אין לה זכות לכתובה. [וע"ד מה שדנו האחרונים דאמרי' דלא נתחייב כתובה לסוטה כיון דהיא גרמא להפסקת האישות. והא דאשת כהן שנאנסה יש לה כתובה הוא משום דאמרי' דנסתחפה שדהו ומזלו גרם].</w:t>
      </w:r>
    </w:p>
  </w:footnote>
  <w:footnote w:id="590">
    <w:p w14:paraId="4A8A1FB9" w14:textId="77777777" w:rsidR="006D5124" w:rsidRDefault="00000000" w:rsidP="00440CAB">
      <w:pPr>
        <w:pStyle w:val="Footnote"/>
        <w:bidi/>
      </w:pPr>
      <w:r>
        <w:rPr>
          <w:rStyle w:val="ac"/>
          <w:rtl/>
        </w:rPr>
        <w:footnoteRef/>
      </w:r>
      <w:r>
        <w:rPr>
          <w:rtl/>
        </w:rPr>
        <w:t>והאשה אינה מצווה אף משום דר' יהושע דלערב אל תנח ידך. [ואף דהאשה מצווה משום 'שבת'].</w:t>
      </w:r>
    </w:p>
  </w:footnote>
  <w:footnote w:id="591">
    <w:p w14:paraId="2FEFE076" w14:textId="77777777" w:rsidR="006D5124" w:rsidRDefault="00000000" w:rsidP="00440CAB">
      <w:pPr>
        <w:pStyle w:val="Footnote"/>
        <w:bidi/>
      </w:pPr>
      <w:r>
        <w:rPr>
          <w:rStyle w:val="ac"/>
          <w:rtl/>
        </w:rPr>
        <w:footnoteRef/>
      </w:r>
      <w:r>
        <w:rPr>
          <w:rtl/>
        </w:rPr>
        <w:t>והוסיף ועוד דתפארת האדם בנים הרבה, ואין לנשים בהם שבח כלום אלא חוטרא לידה.</w:t>
      </w:r>
    </w:p>
  </w:footnote>
  <w:footnote w:id="592">
    <w:p w14:paraId="2082EA0F" w14:textId="77777777" w:rsidR="006D5124" w:rsidRDefault="00000000" w:rsidP="00440CAB">
      <w:pPr>
        <w:pStyle w:val="Footnote"/>
        <w:bidi/>
      </w:pPr>
      <w:r>
        <w:rPr>
          <w:rStyle w:val="ac"/>
          <w:rtl/>
        </w:rPr>
        <w:footnoteRef/>
      </w:r>
      <w:r>
        <w:rPr>
          <w:rtl/>
        </w:rPr>
        <w:t>וצ"ב תמיהת הרמב"ן, די"ל דאם היא תובעת להתגרש, א"כ היא גורמת להפסקת האישות ואין לה זכות לכתובה. אבל אם היא רוצה להיות תחתיו אין לו זכות להוציא בלא כתובה. [ומבואר ברמב"ן דכשיש באישות זו חיוב כתובה לא תליא במי שתובע גירושין].</w:t>
      </w:r>
    </w:p>
  </w:footnote>
  <w:footnote w:id="593">
    <w:p w14:paraId="5959F719" w14:textId="77777777" w:rsidR="006D5124" w:rsidRDefault="00000000" w:rsidP="00440CAB">
      <w:pPr>
        <w:pStyle w:val="Footnote"/>
        <w:bidi/>
      </w:pPr>
      <w:r>
        <w:rPr>
          <w:rStyle w:val="ac"/>
          <w:rtl/>
        </w:rPr>
        <w:footnoteRef/>
      </w:r>
      <w:r>
        <w:rPr>
          <w:rtl/>
        </w:rPr>
        <w:t>[וי"ל דאף כוונת רש"י כן, דמש"ה מק' ממתני'].</w:t>
      </w:r>
    </w:p>
  </w:footnote>
  <w:footnote w:id="594">
    <w:p w14:paraId="6B695604" w14:textId="77777777" w:rsidR="006D5124" w:rsidRDefault="00000000" w:rsidP="00440CAB">
      <w:pPr>
        <w:pStyle w:val="Footnote"/>
        <w:bidi/>
      </w:pPr>
      <w:r>
        <w:rPr>
          <w:rStyle w:val="ac"/>
          <w:rtl/>
        </w:rPr>
        <w:footnoteRef/>
      </w:r>
      <w:r>
        <w:rPr>
          <w:rtl/>
        </w:rPr>
        <w:t>וב</w:t>
      </w:r>
      <w:r>
        <w:rPr>
          <w:b/>
          <w:bCs/>
          <w:rtl/>
        </w:rPr>
        <w:t>גמ'</w:t>
      </w:r>
      <w:r>
        <w:rPr>
          <w:rtl/>
        </w:rPr>
        <w:t xml:space="preserve"> (שבת קלד.) מבואר דפעמים שמת משום דעדיין לא נבלע הדם. וכה"ג ימתין עד שיבלע. ו</w:t>
      </w:r>
      <w:r>
        <w:rPr>
          <w:b/>
          <w:bCs/>
          <w:rtl/>
        </w:rPr>
        <w:t>תוס'</w:t>
      </w:r>
      <w:r>
        <w:rPr>
          <w:rtl/>
        </w:rPr>
        <w:t xml:space="preserve"> (חולין ד:) כת' דהא דאי' בכל מקום דמתו אחיו מחמת מילה, ה"מ כשמתו אחיו שנימולו כשהן גדולים ומתו. דאי בשמיני דלמא משום דלא נבלע בהם הדם. א"נ כגון שהציצו בהן וראו שנבלע בהן דמן [ואפי' הכי מתו].</w:t>
      </w:r>
    </w:p>
  </w:footnote>
  <w:footnote w:id="595">
    <w:p w14:paraId="4315D2C9" w14:textId="77777777" w:rsidR="006D5124" w:rsidRDefault="00000000" w:rsidP="00440CAB">
      <w:pPr>
        <w:pStyle w:val="Footnote"/>
        <w:bidi/>
      </w:pPr>
      <w:r>
        <w:rPr>
          <w:rStyle w:val="ac"/>
          <w:rtl/>
        </w:rPr>
        <w:footnoteRef/>
      </w:r>
      <w:r>
        <w:rPr>
          <w:rtl/>
        </w:rPr>
        <w:t>[ע"ע לקמן ע. ועא. בגדר מתו אחיו מחמת מילה, האם נחשב ערל].</w:t>
      </w:r>
    </w:p>
  </w:footnote>
  <w:footnote w:id="596">
    <w:p w14:paraId="37444243" w14:textId="77777777" w:rsidR="006D5124" w:rsidRDefault="00000000" w:rsidP="00440CAB">
      <w:pPr>
        <w:pStyle w:val="Footnote"/>
        <w:bidi/>
      </w:pPr>
      <w:r>
        <w:rPr>
          <w:rStyle w:val="ac"/>
          <w:rtl/>
        </w:rPr>
        <w:footnoteRef/>
      </w:r>
      <w:r>
        <w:rPr>
          <w:rtl/>
        </w:rPr>
        <w:t>דדרשי' עליך הרגנו כל היום אמילה.</w:t>
      </w:r>
    </w:p>
  </w:footnote>
  <w:footnote w:id="597">
    <w:p w14:paraId="50AEC4A1" w14:textId="77777777" w:rsidR="006D5124" w:rsidRDefault="00000000" w:rsidP="00440CAB">
      <w:pPr>
        <w:pStyle w:val="Footnote"/>
        <w:bidi/>
      </w:pPr>
      <w:r>
        <w:rPr>
          <w:rStyle w:val="ac"/>
          <w:rtl/>
        </w:rPr>
        <w:footnoteRef/>
      </w:r>
      <w:r>
        <w:rPr>
          <w:rtl/>
        </w:rPr>
        <w:t>וה</w:t>
      </w:r>
      <w:r>
        <w:rPr>
          <w:b/>
          <w:bCs/>
          <w:rtl/>
        </w:rPr>
        <w:t>חזו"א</w:t>
      </w:r>
      <w:r>
        <w:rPr>
          <w:rtl/>
        </w:rPr>
        <w:t xml:space="preserve"> (קלד) כתב דהיינו דוקא כשהוחזקו כך, אבל כשמתו ב' בניו, לא חיישינן לבני בניו דכל זמן שלא חזינן שהוריש לקותא זו לא מחזקינן. ועי"ש שהאריך בכמה אופנים.</w:t>
      </w:r>
    </w:p>
  </w:footnote>
  <w:footnote w:id="598">
    <w:p w14:paraId="5BBA287B" w14:textId="77777777" w:rsidR="006D5124" w:rsidRDefault="00000000" w:rsidP="00440CAB">
      <w:pPr>
        <w:pStyle w:val="Footnote"/>
        <w:bidi/>
      </w:pPr>
      <w:r>
        <w:rPr>
          <w:rStyle w:val="ac"/>
          <w:rtl/>
        </w:rPr>
        <w:footnoteRef/>
      </w:r>
      <w:r>
        <w:rPr>
          <w:rtl/>
        </w:rPr>
        <w:t>ומשמע דאילו הוחזק דאינו נכפה מהני לבטל החזקה [וכמו חזרה דשור המועד ווסתות]. לא אמרי' דיש 'נטייה' במשפחה.</w:t>
      </w:r>
    </w:p>
    <w:p w14:paraId="0FAFE847" w14:textId="77777777" w:rsidR="006D5124" w:rsidRDefault="00000000" w:rsidP="00440CAB">
      <w:pPr>
        <w:pStyle w:val="Footnote"/>
        <w:bidi/>
      </w:pPr>
      <w:r>
        <w:rPr>
          <w:rtl/>
        </w:rPr>
        <w:tab/>
        <w:t>ויל"ד אם מל שלישי ורביעי וחי [וכן כשמל אחיו לפני שב' מתו], האם אמרי' ד'חזרה' מהחזקה, או דלעולם אמרי' דיש טבע במשפחה.</w:t>
      </w:r>
    </w:p>
  </w:footnote>
  <w:footnote w:id="599">
    <w:p w14:paraId="6A6EAD5A" w14:textId="77777777" w:rsidR="006D5124" w:rsidRDefault="00000000" w:rsidP="00440CAB">
      <w:pPr>
        <w:pStyle w:val="Footnote"/>
        <w:bidi/>
      </w:pPr>
      <w:r>
        <w:rPr>
          <w:rStyle w:val="ac"/>
          <w:rtl/>
        </w:rPr>
        <w:footnoteRef/>
      </w:r>
      <w:r>
        <w:rPr>
          <w:rtl/>
        </w:rPr>
        <w:t>וה</w:t>
      </w:r>
      <w:r>
        <w:rPr>
          <w:b/>
          <w:bCs/>
          <w:rtl/>
        </w:rPr>
        <w:t>חזו"א</w:t>
      </w:r>
      <w:r>
        <w:rPr>
          <w:rtl/>
        </w:rPr>
        <w:t xml:space="preserve"> כתב דלמש"כ עיקר 'משפחה' דסוגיין איירי בג' אחיות, וע"ז נאמר דבעי ג'.</w:t>
      </w:r>
    </w:p>
  </w:footnote>
  <w:footnote w:id="600">
    <w:p w14:paraId="32FD536D" w14:textId="77777777" w:rsidR="006D5124" w:rsidRDefault="00000000" w:rsidP="00440CAB">
      <w:pPr>
        <w:pStyle w:val="Footnote"/>
        <w:bidi/>
      </w:pPr>
      <w:r>
        <w:rPr>
          <w:rStyle w:val="ac"/>
          <w:rtl/>
        </w:rPr>
        <w:footnoteRef/>
      </w:r>
      <w:r>
        <w:rPr>
          <w:rtl/>
        </w:rPr>
        <w:t>וכתב ה</w:t>
      </w:r>
      <w:r>
        <w:rPr>
          <w:b/>
          <w:bCs/>
          <w:rtl/>
        </w:rPr>
        <w:t>מצפ"א</w:t>
      </w:r>
      <w:r>
        <w:rPr>
          <w:rtl/>
        </w:rPr>
        <w:t xml:space="preserve"> דאה"נ הוה מקלקל [ולא קיים מצות מילה], וכוונת הגמ' או איסורא או סכנתא. [וצ"ב אי לא הוה סכנתא הוה מילה בזמנה ולא הוה איסורא].</w:t>
      </w:r>
    </w:p>
  </w:footnote>
  <w:footnote w:id="601">
    <w:p w14:paraId="3B764E7F" w14:textId="77777777" w:rsidR="006D5124" w:rsidRDefault="00000000" w:rsidP="00440CAB">
      <w:pPr>
        <w:pStyle w:val="Footnote"/>
        <w:bidi/>
      </w:pPr>
      <w:r>
        <w:rPr>
          <w:rStyle w:val="ac"/>
          <w:rtl/>
        </w:rPr>
        <w:footnoteRef/>
      </w:r>
      <w:r>
        <w:rPr>
          <w:rtl/>
        </w:rPr>
        <w:t xml:space="preserve">וע' </w:t>
      </w:r>
      <w:r>
        <w:rPr>
          <w:b/>
          <w:bCs/>
          <w:rtl/>
        </w:rPr>
        <w:t>רע"א</w:t>
      </w:r>
      <w:r>
        <w:rPr>
          <w:rtl/>
        </w:rPr>
        <w:t xml:space="preserve"> (יו"ד רסג) שדן האם בעי הטפת דם ברית מחמת שחילל שבת, ואי עביד לא מהני.</w:t>
      </w:r>
    </w:p>
  </w:footnote>
  <w:footnote w:id="602">
    <w:p w14:paraId="44AE2611" w14:textId="77777777" w:rsidR="006D5124" w:rsidRDefault="00000000" w:rsidP="00440CAB">
      <w:pPr>
        <w:pStyle w:val="Footnote"/>
        <w:bidi/>
      </w:pPr>
      <w:r>
        <w:rPr>
          <w:rStyle w:val="ac"/>
          <w:rtl/>
        </w:rPr>
        <w:footnoteRef/>
      </w:r>
      <w:r>
        <w:rPr>
          <w:rtl/>
        </w:rPr>
        <w:t>וא"כ י"ל דבעי הטפת דם ברית אח"כ.</w:t>
      </w:r>
    </w:p>
  </w:footnote>
  <w:footnote w:id="603">
    <w:p w14:paraId="67F74266" w14:textId="77777777" w:rsidR="006D5124" w:rsidRDefault="00000000" w:rsidP="00440CAB">
      <w:pPr>
        <w:pStyle w:val="Footnote"/>
        <w:bidi/>
      </w:pPr>
      <w:r>
        <w:rPr>
          <w:rStyle w:val="ac"/>
          <w:rtl/>
        </w:rPr>
        <w:footnoteRef/>
      </w:r>
      <w:r>
        <w:rPr>
          <w:rtl/>
        </w:rPr>
        <w:t>ואף דעדיין אינו ראוי. אלא דמצווה במילה ולכן נחשב מילת מצווה [ואף דעשה בצורה של סכנה]. אבל לא חל עליו כלל מצוות מילה בזמנו, כיון דאינו ראוי לכך.[וי"ל דדמי להא דאמרי' לעיל כ: דחי"ע אם בעלו ל"ק, כיון דאינו יכול לבוא לידי מצווה נחשב שאינו מצוה].</w:t>
      </w:r>
    </w:p>
  </w:footnote>
  <w:footnote w:id="604">
    <w:p w14:paraId="13BB364C" w14:textId="77777777" w:rsidR="006D5124" w:rsidRDefault="00000000" w:rsidP="00440CAB">
      <w:pPr>
        <w:pStyle w:val="Footnote"/>
        <w:bidi/>
      </w:pPr>
      <w:r>
        <w:rPr>
          <w:rStyle w:val="ac"/>
          <w:rtl/>
        </w:rPr>
        <w:footnoteRef/>
      </w:r>
      <w:r>
        <w:rPr>
          <w:rtl/>
        </w:rPr>
        <w:t>וזה חידוש דבפשוטו מילה בשבת נחשב הותרה, וכמו קרבן ציבור [ע' לעיל ה:]. [ואפשר דדמי למש"כ ה</w:t>
      </w:r>
      <w:r>
        <w:rPr>
          <w:b/>
          <w:bCs/>
          <w:rtl/>
        </w:rPr>
        <w:t xml:space="preserve">בית הלוי </w:t>
      </w:r>
      <w:r>
        <w:rPr>
          <w:rtl/>
        </w:rPr>
        <w:t>(ב ט ג) ע"פ רש"י לעיל לג: דאף דשחיטה כשירה בזר, מ"מ אינו מצווה על העבודה ונחשב חילול שבת].</w:t>
      </w:r>
    </w:p>
  </w:footnote>
  <w:footnote w:id="605">
    <w:p w14:paraId="101EC306" w14:textId="77777777" w:rsidR="006D5124" w:rsidRDefault="00000000" w:rsidP="00440CAB">
      <w:pPr>
        <w:pStyle w:val="Footnote"/>
        <w:bidi/>
      </w:pPr>
      <w:r>
        <w:rPr>
          <w:rStyle w:val="ac"/>
          <w:rtl/>
        </w:rPr>
        <w:footnoteRef/>
      </w:r>
      <w:r>
        <w:rPr>
          <w:rtl/>
        </w:rPr>
        <w:t>וה</w:t>
      </w:r>
      <w:r>
        <w:rPr>
          <w:b/>
          <w:bCs/>
          <w:rtl/>
        </w:rPr>
        <w:t>גר"א</w:t>
      </w:r>
      <w:r>
        <w:rPr>
          <w:rtl/>
        </w:rPr>
        <w:t xml:space="preserve"> (ט ב) הביא מקור הרמב"ם מיהודה, דלחד מ"ד (סוטה י:) כיון שידעה שוב לא פסק. [אף דהוחזקה קטלנית בב' פעמים].</w:t>
      </w:r>
    </w:p>
  </w:footnote>
  <w:footnote w:id="606">
    <w:p w14:paraId="072C869D" w14:textId="77777777" w:rsidR="006D5124" w:rsidRDefault="00000000" w:rsidP="00440CAB">
      <w:pPr>
        <w:pStyle w:val="Footnote"/>
        <w:bidi/>
      </w:pPr>
      <w:r>
        <w:rPr>
          <w:rStyle w:val="ac"/>
          <w:rtl/>
        </w:rPr>
        <w:footnoteRef/>
      </w:r>
      <w:r>
        <w:rPr>
          <w:rtl/>
        </w:rPr>
        <w:t>ויל"ד דהתם הוה ספק סכנה, והיאך נכוף מספק, הרי אומר קים לי כהך מ"ד. [ומבואר דכיון דהכרעת הדין דאסור, א"כ כופין].</w:t>
      </w:r>
    </w:p>
  </w:footnote>
  <w:footnote w:id="607">
    <w:p w14:paraId="5234E8CF" w14:textId="77777777" w:rsidR="006D5124" w:rsidRDefault="00000000" w:rsidP="00440CAB">
      <w:pPr>
        <w:pStyle w:val="Footnote"/>
        <w:bidi/>
      </w:pPr>
      <w:r>
        <w:rPr>
          <w:rStyle w:val="ac"/>
          <w:rtl/>
        </w:rPr>
        <w:footnoteRef/>
      </w:r>
      <w:r>
        <w:rPr>
          <w:rtl/>
        </w:rPr>
        <w:t>ובשו"ת הרמב"ם כת' דנהגו להקל בקטלנית, שיש לחוש בזה משום הפסד, שאם נאסור עליה נסכן בנות ישראל לצאת לתרבות רעה. ומ"מ המהדרים אינם מקדשים אותה, אבל אם תמצא מי שיקדש אותה אין כופין לגרש. ומתקדשת בפני עדים, ואח"כ באה לבי"ד לכתוב לה כתובה וכונסה. והעיד שכך עשו מעשה הרי"ף והר"י מגאש.</w:t>
      </w:r>
    </w:p>
  </w:footnote>
  <w:footnote w:id="608">
    <w:p w14:paraId="52D43ABE" w14:textId="77777777" w:rsidR="006D5124" w:rsidRDefault="00000000" w:rsidP="00440CAB">
      <w:pPr>
        <w:pStyle w:val="Footnote"/>
        <w:bidi/>
      </w:pPr>
      <w:r>
        <w:rPr>
          <w:rStyle w:val="ac"/>
          <w:rtl/>
        </w:rPr>
        <w:footnoteRef/>
      </w:r>
      <w:r>
        <w:rPr>
          <w:rtl/>
        </w:rPr>
        <w:t>ועוד דעשה מעשה. ובגמ' (ב"ב קל:) א"ר יוחנן שלא יעשו מעשה על פיו עד שיאמר הלכה למעשה. [אך לאחר שדקדק ועשה מעשה לא חיישינן שחזר בו].</w:t>
      </w:r>
    </w:p>
  </w:footnote>
  <w:footnote w:id="609">
    <w:p w14:paraId="32DE7A4B" w14:textId="77777777" w:rsidR="006D5124" w:rsidRDefault="00000000" w:rsidP="00440CAB">
      <w:pPr>
        <w:pStyle w:val="Footnote"/>
        <w:bidi/>
      </w:pPr>
      <w:r>
        <w:rPr>
          <w:rStyle w:val="ac"/>
          <w:rtl/>
        </w:rPr>
        <w:footnoteRef/>
      </w:r>
      <w:r>
        <w:rPr>
          <w:rtl/>
        </w:rPr>
        <w:t>ובשלמא באופן שר' אבין ור' יצחק אמרו תרוייהו בשם ר' יוחנן, י"ל דיש לסמוך על ר' אבין טפי, דשמא שמע שחזר בו ר' יוחנן. אבל בסוגיין אמאי לא יסמוך על ר' יצחק.</w:t>
      </w:r>
    </w:p>
  </w:footnote>
  <w:footnote w:id="610">
    <w:p w14:paraId="1C065EF9" w14:textId="77777777" w:rsidR="006D5124" w:rsidRDefault="00000000" w:rsidP="00440CAB">
      <w:pPr>
        <w:pStyle w:val="Footnote"/>
        <w:bidi/>
      </w:pPr>
      <w:r>
        <w:rPr>
          <w:rStyle w:val="ac"/>
          <w:rtl/>
        </w:rPr>
        <w:footnoteRef/>
      </w:r>
      <w:r>
        <w:rPr>
          <w:rtl/>
        </w:rPr>
        <w:t>וה</w:t>
      </w:r>
      <w:r>
        <w:rPr>
          <w:b/>
          <w:bCs/>
          <w:rtl/>
        </w:rPr>
        <w:t>רמ"א</w:t>
      </w:r>
      <w:r>
        <w:rPr>
          <w:rtl/>
        </w:rPr>
        <w:t xml:space="preserve"> (שם) כתב או מת בדבר, דלמ"ד מזל גורם מותרת. והגר"א ציין מקורו ב"מ קה: דבמכת מדינה לא תלינן משום מזל דידיה.</w:t>
      </w:r>
    </w:p>
  </w:footnote>
  <w:footnote w:id="611">
    <w:p w14:paraId="3B763420" w14:textId="77777777" w:rsidR="006D5124" w:rsidRDefault="00000000" w:rsidP="00440CAB">
      <w:pPr>
        <w:pStyle w:val="Footnote"/>
        <w:bidi/>
      </w:pPr>
      <w:r>
        <w:rPr>
          <w:rStyle w:val="ac"/>
          <w:rtl/>
        </w:rPr>
        <w:footnoteRef/>
      </w:r>
      <w:r>
        <w:rPr>
          <w:rtl/>
        </w:rPr>
        <w:t>וה</w:t>
      </w:r>
      <w:r>
        <w:rPr>
          <w:b/>
          <w:bCs/>
          <w:rtl/>
        </w:rPr>
        <w:t>אחרונים</w:t>
      </w:r>
      <w:r>
        <w:rPr>
          <w:rtl/>
        </w:rPr>
        <w:t xml:space="preserve"> הקשו דמשמע דהי"א לא פליגי בארוסה.</w:t>
      </w:r>
    </w:p>
  </w:footnote>
  <w:footnote w:id="612">
    <w:p w14:paraId="40BA75E8" w14:textId="77777777" w:rsidR="006D5124" w:rsidRDefault="00000000" w:rsidP="00440CAB">
      <w:pPr>
        <w:pStyle w:val="Footnote"/>
        <w:bidi/>
      </w:pPr>
      <w:r>
        <w:rPr>
          <w:rStyle w:val="ac"/>
          <w:rtl/>
        </w:rPr>
        <w:footnoteRef/>
      </w:r>
      <w:r>
        <w:rPr>
          <w:rtl/>
        </w:rPr>
        <w:t>וצ"ב דאף דאמרי' דהוחזקה ליגרש, ותלינן שתתגרש שוב, לא שייך איסור בדבר. וצ"ל דלאו אורח ארעא. א"נ חיישינן שימות, דהמזל יגרום שאם לא יגרש ימות.</w:t>
      </w:r>
    </w:p>
  </w:footnote>
  <w:footnote w:id="613">
    <w:p w14:paraId="4C4A2DA8" w14:textId="77777777" w:rsidR="006D5124" w:rsidRDefault="00000000" w:rsidP="00440CAB">
      <w:pPr>
        <w:pStyle w:val="Footnote"/>
        <w:bidi/>
      </w:pPr>
      <w:r>
        <w:rPr>
          <w:rStyle w:val="ac"/>
          <w:rtl/>
        </w:rPr>
        <w:footnoteRef/>
      </w:r>
      <w:r>
        <w:rPr>
          <w:rtl/>
        </w:rPr>
        <w:t>וה</w:t>
      </w:r>
      <w:r>
        <w:rPr>
          <w:b/>
          <w:bCs/>
          <w:rtl/>
        </w:rPr>
        <w:t>אחרונים</w:t>
      </w:r>
      <w:r>
        <w:rPr>
          <w:rtl/>
        </w:rPr>
        <w:t xml:space="preserve"> הביאו דאי' (לעיל ל.) דנתייבמה ב' פעמים, ומותרת לשלישי. וה</w:t>
      </w:r>
      <w:r>
        <w:rPr>
          <w:b/>
          <w:bCs/>
          <w:rtl/>
        </w:rPr>
        <w:t>חכ"צ</w:t>
      </w:r>
      <w:r>
        <w:rPr>
          <w:rtl/>
        </w:rPr>
        <w:t xml:space="preserve"> כתב דהגמ' דנה מצד דין צרת ערוה, ואה"נ אסורה מדין קטלנית. אבל ה</w:t>
      </w:r>
      <w:r>
        <w:rPr>
          <w:b/>
          <w:bCs/>
          <w:rtl/>
        </w:rPr>
        <w:t>שואל ומשיב</w:t>
      </w:r>
      <w:r>
        <w:rPr>
          <w:rtl/>
        </w:rPr>
        <w:t xml:space="preserve"> (א יד ח) כת' דביבום אחים לא נקראת קטלנית, דיבמין כחד חשיב, כדאמרי' קידושין יג: יבם לא מקרי אחר.</w:t>
      </w:r>
    </w:p>
  </w:footnote>
  <w:footnote w:id="614">
    <w:p w14:paraId="54C660D8" w14:textId="77777777" w:rsidR="006D5124" w:rsidRDefault="00000000" w:rsidP="00440CAB">
      <w:pPr>
        <w:pStyle w:val="Footnote"/>
        <w:bidi/>
      </w:pPr>
      <w:r>
        <w:rPr>
          <w:rStyle w:val="ac"/>
          <w:rtl/>
        </w:rPr>
        <w:footnoteRef/>
      </w:r>
      <w:r>
        <w:rPr>
          <w:rtl/>
        </w:rPr>
        <w:t>וכת' דלא תדחה מצווה של תורה מפני חששא בעלמא. והעיד שלא שמע מעולם מי שחשש לזה במקום מצוה, דקי"ל מצוות יבום קודמת למצוות חליצה [ע"ע לעיל לט:].</w:t>
      </w:r>
    </w:p>
  </w:footnote>
  <w:footnote w:id="615">
    <w:p w14:paraId="597E1E00" w14:textId="77777777" w:rsidR="006D5124" w:rsidRDefault="00000000" w:rsidP="00440CAB">
      <w:pPr>
        <w:pStyle w:val="Footnote"/>
        <w:bidi/>
      </w:pPr>
      <w:r>
        <w:rPr>
          <w:rStyle w:val="ac"/>
          <w:rtl/>
        </w:rPr>
        <w:footnoteRef/>
      </w:r>
      <w:r>
        <w:rPr>
          <w:rtl/>
        </w:rPr>
        <w:t>וה</w:t>
      </w:r>
      <w:r>
        <w:rPr>
          <w:b/>
          <w:bCs/>
          <w:rtl/>
        </w:rPr>
        <w:t>רמב"ן</w:t>
      </w:r>
      <w:r>
        <w:rPr>
          <w:rtl/>
        </w:rPr>
        <w:t xml:space="preserve"> (עה"ת) הקשה א"כ אמאי לא אמר לה יהודה שאסורה לשילה מדינא. כתב דלא שייך קטלנית כיון דמתו מחמת חטא.</w:t>
      </w:r>
    </w:p>
  </w:footnote>
  <w:footnote w:id="616">
    <w:p w14:paraId="5651D68B" w14:textId="77777777" w:rsidR="006D5124" w:rsidRDefault="00000000" w:rsidP="00440CAB">
      <w:pPr>
        <w:pStyle w:val="Footnote"/>
        <w:bidi/>
      </w:pPr>
      <w:r>
        <w:rPr>
          <w:rStyle w:val="ac"/>
          <w:rtl/>
        </w:rPr>
        <w:footnoteRef/>
      </w:r>
      <w:r>
        <w:rPr>
          <w:rtl/>
        </w:rPr>
        <w:t>וה</w:t>
      </w:r>
      <w:r>
        <w:rPr>
          <w:b/>
          <w:bCs/>
          <w:rtl/>
        </w:rPr>
        <w:t>חכ"צ</w:t>
      </w:r>
      <w:r>
        <w:rPr>
          <w:rtl/>
        </w:rPr>
        <w:t xml:space="preserve"> דחה דשאני מצווה ועושה, והתם קודם מתן תורה. וה</w:t>
      </w:r>
      <w:r>
        <w:rPr>
          <w:b/>
          <w:bCs/>
          <w:rtl/>
        </w:rPr>
        <w:t>נוב"י</w:t>
      </w:r>
      <w:r>
        <w:rPr>
          <w:rtl/>
        </w:rPr>
        <w:t xml:space="preserve"> כתב דכיון דהיה קטן, חשש שמא ימצא סריס ולא קיים המצוה. [ואף דלענין איסורא אזלי' בתר רוב, אבל בסכנה חיישינן]. והוסיפו בשם ה</w:t>
      </w:r>
      <w:r>
        <w:rPr>
          <w:b/>
          <w:bCs/>
          <w:rtl/>
        </w:rPr>
        <w:t>גרי"ז</w:t>
      </w:r>
      <w:r>
        <w:rPr>
          <w:rtl/>
        </w:rPr>
        <w:t xml:space="preserve"> דבעודו קטן אינו מקיים מצוות יבום, ואף דאמרי' קטן הבא על הגדולה תגדלנו [ע' תוס' לעיל לה:], אינו מקיים מצוות יבום ויש חשש קטלנית. [ויל"ד דאם לא קנאה, ל"ש למ"ד מזל גורם].</w:t>
      </w:r>
    </w:p>
  </w:footnote>
  <w:footnote w:id="617">
    <w:p w14:paraId="1CA06598" w14:textId="77777777" w:rsidR="006D5124" w:rsidRDefault="00000000" w:rsidP="00440CAB">
      <w:pPr>
        <w:pStyle w:val="Footnote"/>
        <w:bidi/>
      </w:pPr>
      <w:r>
        <w:rPr>
          <w:rStyle w:val="ac"/>
          <w:rtl/>
        </w:rPr>
        <w:footnoteRef/>
      </w:r>
      <w:r>
        <w:rPr>
          <w:rtl/>
        </w:rPr>
        <w:t>וכ"כ הרמב"ן (ב"מ קו: בסופו, הו' בסמוך).</w:t>
      </w:r>
    </w:p>
  </w:footnote>
  <w:footnote w:id="618">
    <w:p w14:paraId="50663C8D" w14:textId="77777777" w:rsidR="006D5124" w:rsidRDefault="00000000" w:rsidP="00440CAB">
      <w:pPr>
        <w:pStyle w:val="Footnote"/>
        <w:bidi/>
      </w:pPr>
      <w:r>
        <w:rPr>
          <w:rStyle w:val="ac"/>
          <w:rtl/>
        </w:rPr>
        <w:footnoteRef/>
      </w:r>
      <w:r>
        <w:rPr>
          <w:rtl/>
        </w:rPr>
        <w:t>אבל בסוגיין משמע דדימו להדדי.</w:t>
      </w:r>
    </w:p>
  </w:footnote>
  <w:footnote w:id="619">
    <w:p w14:paraId="7D2DE03C" w14:textId="77777777" w:rsidR="006D5124" w:rsidRDefault="00000000" w:rsidP="00440CAB">
      <w:pPr>
        <w:pStyle w:val="Footnote"/>
        <w:bidi/>
      </w:pPr>
      <w:r>
        <w:rPr>
          <w:rStyle w:val="ac"/>
          <w:rtl/>
        </w:rPr>
        <w:footnoteRef/>
      </w:r>
      <w:r>
        <w:rPr>
          <w:rtl/>
        </w:rPr>
        <w:t>[וצ"ב דאף נישואין הוה בירור שהיא אשה כזו, ומ"ש בירור על טבע. ובשלמא שור המועד י"ל דכוונתו דנוצר עי"ז הרגל].</w:t>
      </w:r>
    </w:p>
  </w:footnote>
  <w:footnote w:id="620">
    <w:p w14:paraId="64005707" w14:textId="77777777" w:rsidR="006D5124" w:rsidRDefault="00000000" w:rsidP="00440CAB">
      <w:pPr>
        <w:pStyle w:val="Footnote"/>
        <w:bidi/>
      </w:pPr>
      <w:r>
        <w:rPr>
          <w:rStyle w:val="ac"/>
          <w:rtl/>
        </w:rPr>
        <w:footnoteRef/>
      </w:r>
      <w:r>
        <w:rPr>
          <w:rtl/>
        </w:rPr>
        <w:t>[דלרבי סגי שהוחזק ב' פעמים לחזרה, דהוה להחזיק ממון. ויל"ד האם תוס' חולק בזה, דלעקור חזקה ודאית בעי ג'].</w:t>
      </w:r>
    </w:p>
  </w:footnote>
  <w:footnote w:id="621">
    <w:p w14:paraId="7C17A3D8" w14:textId="77777777" w:rsidR="006D5124" w:rsidRDefault="00000000" w:rsidP="00440CAB">
      <w:pPr>
        <w:pStyle w:val="Footnote"/>
        <w:bidi/>
      </w:pPr>
      <w:r>
        <w:rPr>
          <w:rStyle w:val="ac"/>
          <w:rtl/>
        </w:rPr>
        <w:footnoteRef/>
      </w:r>
      <w:r>
        <w:rPr>
          <w:rtl/>
        </w:rPr>
        <w:t>והביא דכ"מ מדברי ה</w:t>
      </w:r>
      <w:r>
        <w:rPr>
          <w:b/>
          <w:bCs/>
          <w:rtl/>
        </w:rPr>
        <w:t>מהר"ם מרוטנברג</w:t>
      </w:r>
      <w:r>
        <w:rPr>
          <w:rtl/>
        </w:rPr>
        <w:t xml:space="preserve"> (הו' ב</w:t>
      </w:r>
      <w:r>
        <w:rPr>
          <w:b/>
          <w:bCs/>
          <w:rtl/>
        </w:rPr>
        <w:t>טור</w:t>
      </w:r>
      <w:r>
        <w:rPr>
          <w:rtl/>
        </w:rPr>
        <w:t xml:space="preserve"> או"ח ס"ס קיד) דכשאומר אתה גיבור עד משיב הרוח צ' פעמים אמרי' דהורגל לשונו לומר כן. והוה כנגד ג' תפילות דל' ימים, וכדאמרי' (ב"ק כד.) קירב נגיחותיו לא כ"ש. והטור הביא ד</w:t>
      </w:r>
      <w:r>
        <w:rPr>
          <w:b/>
          <w:bCs/>
          <w:rtl/>
        </w:rPr>
        <w:t>ר' פרץ</w:t>
      </w:r>
      <w:r>
        <w:rPr>
          <w:rtl/>
        </w:rPr>
        <w:t xml:space="preserve"> חלק דהתם טעמא משום שהוחזק ליגח ואם הוחזק ג' רחוקות כ"ש בג' קרובות. אבל בתפלה תלוי בהרגל לשונו. [וה</w:t>
      </w:r>
      <w:r>
        <w:rPr>
          <w:b/>
          <w:bCs/>
          <w:rtl/>
        </w:rPr>
        <w:t>אחרונים</w:t>
      </w:r>
      <w:r>
        <w:rPr>
          <w:rtl/>
        </w:rPr>
        <w:t xml:space="preserve"> העמידו דהמהר"ם נקט דחזקת שור המועד הוא שהורגל בכך, ונשתנה טבעו. והר' פרץ פליג דהוחזק שהיה כן מעיקרא. ואכמ"ל].</w:t>
      </w:r>
    </w:p>
  </w:footnote>
  <w:footnote w:id="622">
    <w:p w14:paraId="31F5A2C9" w14:textId="77777777" w:rsidR="006D5124" w:rsidRDefault="00000000" w:rsidP="00440CAB">
      <w:pPr>
        <w:pStyle w:val="Footnote"/>
        <w:bidi/>
      </w:pPr>
      <w:r>
        <w:rPr>
          <w:rStyle w:val="ac"/>
          <w:rtl/>
        </w:rPr>
        <w:footnoteRef/>
      </w:r>
      <w:r>
        <w:rPr>
          <w:rtl/>
        </w:rPr>
        <w:t>[וה</w:t>
      </w:r>
      <w:r>
        <w:rPr>
          <w:b/>
          <w:bCs/>
          <w:rtl/>
        </w:rPr>
        <w:t xml:space="preserve">אחרונים </w:t>
      </w:r>
      <w:r>
        <w:rPr>
          <w:rtl/>
        </w:rPr>
        <w:t>שם חקרו האם הנידון דעי"ז נעשית הרגל, או דהוברר שהיתה כן מתחילה, ואכ"מ].</w:t>
      </w:r>
    </w:p>
  </w:footnote>
  <w:footnote w:id="623">
    <w:p w14:paraId="3772C2AD" w14:textId="77777777" w:rsidR="006D5124" w:rsidRDefault="00000000" w:rsidP="00440CAB">
      <w:pPr>
        <w:pStyle w:val="Footnote"/>
        <w:bidi/>
      </w:pPr>
      <w:r>
        <w:rPr>
          <w:rStyle w:val="ac"/>
          <w:rtl/>
        </w:rPr>
        <w:footnoteRef/>
      </w:r>
      <w:r>
        <w:rPr>
          <w:rtl/>
        </w:rPr>
        <w:t>וה</w:t>
      </w:r>
      <w:r>
        <w:rPr>
          <w:b/>
          <w:bCs/>
          <w:rtl/>
        </w:rPr>
        <w:t>ר"ש מדרויש</w:t>
      </w:r>
      <w:r>
        <w:rPr>
          <w:rtl/>
        </w:rPr>
        <w:t xml:space="preserve"> (בשיטמ"ק ב"ק כג: בשם גליון) כת' דאביי (שם) דרש גזיה"כ דמחייב בנגיחה רביעית. ולא תלי בגדרי חזקה ב' זימנין או ג'. ודוקא לרבא תלי בגדרי חזקה. ובסוגיין רבא אמר דסתם תנא כרשב"ג, לשיטתו דתליא במוחזקות. [דרבא אמר סתמי הוא. ולא הוה מדברי רב יוסף].</w:t>
      </w:r>
    </w:p>
  </w:footnote>
  <w:footnote w:id="624">
    <w:p w14:paraId="48A32F87" w14:textId="77777777" w:rsidR="006D5124" w:rsidRDefault="00000000" w:rsidP="00440CAB">
      <w:pPr>
        <w:pStyle w:val="Footnote"/>
        <w:bidi/>
      </w:pPr>
      <w:r>
        <w:rPr>
          <w:rStyle w:val="ac"/>
          <w:rtl/>
        </w:rPr>
        <w:footnoteRef/>
      </w:r>
      <w:r>
        <w:rPr>
          <w:rtl/>
        </w:rPr>
        <w:t>ומוגדר ספק, שמא הוה מקרה בעלמא [ומעמידים על חזקתו של קודם ב' השינויים].</w:t>
      </w:r>
    </w:p>
  </w:footnote>
  <w:footnote w:id="625">
    <w:p w14:paraId="37632F3A" w14:textId="77777777" w:rsidR="006D5124" w:rsidRDefault="00000000" w:rsidP="00440CAB">
      <w:pPr>
        <w:pStyle w:val="Footnote"/>
        <w:bidi/>
      </w:pPr>
      <w:r>
        <w:rPr>
          <w:rStyle w:val="ac"/>
          <w:rtl/>
        </w:rPr>
        <w:footnoteRef/>
      </w:r>
      <w:r>
        <w:rPr>
          <w:rtl/>
        </w:rPr>
        <w:t>ודלא כאביי (ב"ק כג:) דילפי' ג' נגיחות מגזיה"כ. אלא כרבא (שם) דדרש ולא ישמרנו, האידנא חייב. ופ</w:t>
      </w:r>
      <w:r>
        <w:rPr>
          <w:b/>
          <w:bCs/>
          <w:rtl/>
        </w:rPr>
        <w:t>רש"י</w:t>
      </w:r>
      <w:r>
        <w:rPr>
          <w:rtl/>
        </w:rPr>
        <w:t xml:space="preserve"> דחייב בנגיחה ג' נזק שלם. ו</w:t>
      </w:r>
      <w:r>
        <w:rPr>
          <w:b/>
          <w:bCs/>
          <w:rtl/>
        </w:rPr>
        <w:t>תוס</w:t>
      </w:r>
      <w:r>
        <w:rPr>
          <w:rtl/>
        </w:rPr>
        <w:t>' (שם) האריכו לחלוק דלכו"ע אינו חייב עד נגיחה ד'. [והביאו דרש"י בעצמו חזר בו בב"ב כח.].</w:t>
      </w:r>
    </w:p>
  </w:footnote>
  <w:footnote w:id="626">
    <w:p w14:paraId="73178E19" w14:textId="77777777" w:rsidR="006D5124" w:rsidRDefault="00000000" w:rsidP="00440CAB">
      <w:pPr>
        <w:pStyle w:val="Footnote"/>
        <w:bidi/>
      </w:pPr>
      <w:r>
        <w:rPr>
          <w:rStyle w:val="ac"/>
          <w:rtl/>
        </w:rPr>
        <w:footnoteRef/>
      </w:r>
      <w:r>
        <w:rPr>
          <w:rtl/>
        </w:rPr>
        <w:t>וה</w:t>
      </w:r>
      <w:r>
        <w:rPr>
          <w:b/>
          <w:bCs/>
          <w:rtl/>
        </w:rPr>
        <w:t>ריטב"א</w:t>
      </w:r>
      <w:r>
        <w:rPr>
          <w:rtl/>
        </w:rPr>
        <w:t xml:space="preserve"> הוכיח דיש לה כתובה, דהא פסקו מזונות לחובה אשת אביי [ואף אחר שמת שלישי]. וכיון דאביי פסק כרשב"ג נחשב דלא הכיר בה. אבל ה</w:t>
      </w:r>
      <w:r>
        <w:rPr>
          <w:b/>
          <w:bCs/>
          <w:rtl/>
        </w:rPr>
        <w:t>רמב"ן</w:t>
      </w:r>
      <w:r>
        <w:rPr>
          <w:rtl/>
        </w:rPr>
        <w:t xml:space="preserve"> הק' דלא קרינן ביה כשתנשאי לאחר תטלי מה שכתוב ליכי, דאסורה לינשא [וכ"כ ה</w:t>
      </w:r>
      <w:r>
        <w:rPr>
          <w:b/>
          <w:bCs/>
          <w:rtl/>
        </w:rPr>
        <w:t>רא"ש</w:t>
      </w:r>
      <w:r>
        <w:rPr>
          <w:rtl/>
        </w:rPr>
        <w:t xml:space="preserve"> (כתובות ד ג) בשם ר' משה בר"י מנרבונא].</w:t>
      </w:r>
    </w:p>
    <w:p w14:paraId="69B3409A" w14:textId="77777777" w:rsidR="006D5124" w:rsidRDefault="00000000" w:rsidP="00440CAB">
      <w:pPr>
        <w:pStyle w:val="Footnote"/>
        <w:bidi/>
      </w:pPr>
      <w:r>
        <w:rPr>
          <w:rtl/>
        </w:rPr>
        <w:tab/>
        <w:t>וה</w:t>
      </w:r>
      <w:r>
        <w:rPr>
          <w:b/>
          <w:bCs/>
          <w:rtl/>
        </w:rPr>
        <w:t xml:space="preserve">ריטב"א </w:t>
      </w:r>
      <w:r>
        <w:rPr>
          <w:rtl/>
        </w:rPr>
        <w:t>הוכיח דאף דאסורה לינשא, מ"מ אינה אגידא גביה, ומותרת לשוק אלא דדבר אחר מונעתה וכחולה ומינקת [וכ"כ ה</w:t>
      </w:r>
      <w:r>
        <w:rPr>
          <w:b/>
          <w:bCs/>
          <w:rtl/>
        </w:rPr>
        <w:t>רא"ש</w:t>
      </w:r>
      <w:r>
        <w:rPr>
          <w:rtl/>
        </w:rPr>
        <w:t xml:space="preserve"> שם]. והוכיח כן דמבואר (לקמן פה.) דאלמנה לכה"ג יש לה כתובה [כשנתאלמנה] ונימא דהוה קטלנית לרבי [למ"ד מזל גורם].</w:t>
      </w:r>
    </w:p>
  </w:footnote>
  <w:footnote w:id="627">
    <w:p w14:paraId="1CC246F6" w14:textId="77777777" w:rsidR="006D5124" w:rsidRDefault="00000000" w:rsidP="00440CAB">
      <w:pPr>
        <w:pStyle w:val="Footnote"/>
        <w:bidi/>
      </w:pPr>
      <w:r>
        <w:rPr>
          <w:rStyle w:val="ac"/>
          <w:rtl/>
        </w:rPr>
        <w:footnoteRef/>
      </w:r>
      <w:r>
        <w:rPr>
          <w:rtl/>
        </w:rPr>
        <w:t>ויל"ד אמאי תפסיד כתובתה, וכי משום שגרמא למיתתו [שלא מרצונה] לא יהא לה כתובה. ואפשר דהוה מקח טעות, כיון דיש לה טבע זה.</w:t>
      </w:r>
    </w:p>
  </w:footnote>
  <w:footnote w:id="628">
    <w:p w14:paraId="64291E3C" w14:textId="77777777" w:rsidR="006D5124" w:rsidRDefault="00000000" w:rsidP="00440CAB">
      <w:pPr>
        <w:pStyle w:val="Footnote"/>
        <w:bidi/>
      </w:pPr>
      <w:r>
        <w:rPr>
          <w:rStyle w:val="ac"/>
          <w:rtl/>
        </w:rPr>
        <w:footnoteRef/>
      </w:r>
      <w:r>
        <w:rPr>
          <w:rtl/>
        </w:rPr>
        <w:t>[ולכאורה ה"ה לרביעי] ומשמע דחזקת ג' פעמים אינו 'ודאי', אלא בגדר חשש. [א"נ לא סמכין על חזקות להתיר אשת איש בלא גט].</w:t>
      </w:r>
    </w:p>
  </w:footnote>
  <w:footnote w:id="629">
    <w:p w14:paraId="1879DFF5" w14:textId="77777777" w:rsidR="006D5124" w:rsidRDefault="00000000" w:rsidP="00440CAB">
      <w:pPr>
        <w:pStyle w:val="Footnote"/>
        <w:bidi/>
      </w:pPr>
      <w:r>
        <w:rPr>
          <w:rStyle w:val="ac"/>
          <w:rtl/>
        </w:rPr>
        <w:footnoteRef/>
      </w:r>
      <w:r>
        <w:rPr>
          <w:rtl/>
        </w:rPr>
        <w:t>וה</w:t>
      </w:r>
      <w:r>
        <w:rPr>
          <w:b/>
          <w:bCs/>
          <w:rtl/>
        </w:rPr>
        <w:t>תוס' הרא"ש</w:t>
      </w:r>
      <w:r>
        <w:rPr>
          <w:rtl/>
        </w:rPr>
        <w:t xml:space="preserve"> כתב דהוה כעין שניות (לקמן פה.) דאין לה כתובה משום קנס. [ולפ"ז נשאת למי שיש לה בנים יש לה כתובה מדינא].</w:t>
      </w:r>
    </w:p>
  </w:footnote>
  <w:footnote w:id="630">
    <w:p w14:paraId="16916CA9" w14:textId="77777777" w:rsidR="006D5124" w:rsidRDefault="00000000" w:rsidP="00440CAB">
      <w:pPr>
        <w:pStyle w:val="Footnote"/>
        <w:bidi/>
      </w:pPr>
      <w:r>
        <w:rPr>
          <w:rStyle w:val="ac"/>
          <w:rtl/>
        </w:rPr>
        <w:footnoteRef/>
      </w:r>
      <w:r>
        <w:rPr>
          <w:rtl/>
        </w:rPr>
        <w:t>ואף שהרשב"א חלק על דברי התוס', ונקט דחזקה דב' פעמים מהני להוציא ממון.</w:t>
      </w:r>
    </w:p>
  </w:footnote>
  <w:footnote w:id="631">
    <w:p w14:paraId="64023AC7" w14:textId="77777777" w:rsidR="006D5124" w:rsidRDefault="00000000" w:rsidP="00440CAB">
      <w:pPr>
        <w:pStyle w:val="Footnote"/>
        <w:bidi/>
      </w:pPr>
      <w:r>
        <w:rPr>
          <w:rStyle w:val="ac"/>
          <w:rtl/>
        </w:rPr>
        <w:footnoteRef/>
      </w:r>
      <w:r>
        <w:rPr>
          <w:rtl/>
        </w:rPr>
        <w:t>ולכאורה היינו רק לצד דהעלו כתוס' דהוה מקח טעות, אבל למסקנת הרמב"ן והרשב"א דיש לה כתובה משני משום תקנה.</w:t>
      </w:r>
    </w:p>
  </w:footnote>
  <w:footnote w:id="632">
    <w:p w14:paraId="4495C4A7" w14:textId="77777777" w:rsidR="006D5124" w:rsidRDefault="00000000" w:rsidP="00440CAB">
      <w:pPr>
        <w:pStyle w:val="Footnote"/>
        <w:bidi/>
      </w:pPr>
      <w:r>
        <w:rPr>
          <w:rStyle w:val="ac"/>
          <w:rtl/>
        </w:rPr>
        <w:footnoteRef/>
      </w:r>
      <w:r>
        <w:rPr>
          <w:rtl/>
        </w:rPr>
        <w:t>אבל ה</w:t>
      </w:r>
      <w:r>
        <w:rPr>
          <w:b/>
          <w:bCs/>
          <w:rtl/>
        </w:rPr>
        <w:t>בי"ש</w:t>
      </w:r>
      <w:r>
        <w:rPr>
          <w:rtl/>
        </w:rPr>
        <w:t xml:space="preserve"> (ט ד) הביא בשם ה</w:t>
      </w:r>
      <w:r>
        <w:rPr>
          <w:b/>
          <w:bCs/>
          <w:rtl/>
        </w:rPr>
        <w:t>רא"ש</w:t>
      </w:r>
      <w:r>
        <w:rPr>
          <w:rtl/>
        </w:rPr>
        <w:t xml:space="preserve"> (כתובות מג:) דאף משני אינה מוציאה כתובה [מספק].</w:t>
      </w:r>
    </w:p>
  </w:footnote>
  <w:footnote w:id="633">
    <w:p w14:paraId="40A604C6" w14:textId="77777777" w:rsidR="006D5124" w:rsidRDefault="00000000" w:rsidP="00440CAB">
      <w:pPr>
        <w:pStyle w:val="Footnote"/>
        <w:bidi/>
      </w:pPr>
      <w:r>
        <w:rPr>
          <w:rStyle w:val="ac"/>
          <w:rtl/>
        </w:rPr>
        <w:footnoteRef/>
      </w:r>
      <w:r>
        <w:rPr>
          <w:rtl/>
        </w:rPr>
        <w:t>וה</w:t>
      </w:r>
      <w:r>
        <w:rPr>
          <w:b/>
          <w:bCs/>
          <w:rtl/>
        </w:rPr>
        <w:t>רמב"ן</w:t>
      </w:r>
      <w:r>
        <w:rPr>
          <w:rtl/>
        </w:rPr>
        <w:t xml:space="preserve"> (ב"מ שם) כת' דהלכה דזורעה פעם ג', דקי"ל כרשב"ג דבעינן ג' פעמים. ואף דבסוגיין פסקינן נשואין ומלקיות כרבי וסתות ושור המועד כרשב"ג. אבל בעלמא לא איפסיקא הלכתא כמאן. והביא מדברי הרי"ף (גיטין נב. כו. בדה"ר) דבכל מח' רבי ורשב"ג הלכתא כרשב"ג שהיה רבו ואביו [ואף דקי"ל כרבי מחבירו, אבל לא מרבו].</w:t>
      </w:r>
    </w:p>
    <w:p w14:paraId="3C11EC0F" w14:textId="77777777" w:rsidR="006D5124" w:rsidRDefault="00000000" w:rsidP="00440CAB">
      <w:pPr>
        <w:pStyle w:val="Footnote"/>
        <w:bidi/>
      </w:pPr>
      <w:r>
        <w:rPr>
          <w:rtl/>
        </w:rPr>
        <w:tab/>
        <w:t>אבל ה</w:t>
      </w:r>
      <w:r>
        <w:rPr>
          <w:b/>
          <w:bCs/>
          <w:rtl/>
        </w:rPr>
        <w:t>מאירי</w:t>
      </w:r>
      <w:r>
        <w:rPr>
          <w:rtl/>
        </w:rPr>
        <w:t xml:space="preserve"> (ב"מ שם) כת' דראוי לדמותו יותר לנשואין, דהוה כעין מיתה. ועוד שכל ספק ממון קולא לנתבע.</w:t>
      </w:r>
    </w:p>
  </w:footnote>
  <w:footnote w:id="634">
    <w:p w14:paraId="1699C3E8" w14:textId="77777777" w:rsidR="006D5124" w:rsidRDefault="00000000" w:rsidP="00440CAB">
      <w:pPr>
        <w:pStyle w:val="Footnote"/>
        <w:bidi/>
      </w:pPr>
      <w:r>
        <w:rPr>
          <w:rStyle w:val="ac"/>
          <w:rtl/>
        </w:rPr>
        <w:footnoteRef/>
      </w:r>
      <w:r>
        <w:rPr>
          <w:rtl/>
        </w:rPr>
        <w:t>וב</w:t>
      </w:r>
      <w:r>
        <w:rPr>
          <w:b/>
          <w:bCs/>
          <w:rtl/>
        </w:rPr>
        <w:t>הג' הראמ"ה</w:t>
      </w:r>
      <w:r>
        <w:rPr>
          <w:rtl/>
        </w:rPr>
        <w:t xml:space="preserve"> כת' דנראה דקאי דוקא במקום שיש רוב נגד החזקה.</w:t>
      </w:r>
    </w:p>
  </w:footnote>
  <w:footnote w:id="635">
    <w:p w14:paraId="23FD678F" w14:textId="77777777" w:rsidR="006D5124" w:rsidRDefault="00000000" w:rsidP="00440CAB">
      <w:pPr>
        <w:pStyle w:val="Footnote"/>
        <w:bidi/>
      </w:pPr>
      <w:r>
        <w:rPr>
          <w:rStyle w:val="ac"/>
          <w:rtl/>
        </w:rPr>
        <w:footnoteRef/>
      </w:r>
      <w:r>
        <w:rPr>
          <w:rtl/>
        </w:rPr>
        <w:t>[ונח' תי' התוס' (ד"ה תצא וע' מהד"ב למהרש"א) האם יש חילוק בין להחזיק ולהוציא].</w:t>
      </w:r>
    </w:p>
  </w:footnote>
  <w:footnote w:id="636">
    <w:p w14:paraId="4B7AAF57" w14:textId="77777777" w:rsidR="006D5124" w:rsidRDefault="00000000" w:rsidP="00440CAB">
      <w:pPr>
        <w:pStyle w:val="Footnote"/>
        <w:bidi/>
      </w:pPr>
      <w:r>
        <w:rPr>
          <w:rStyle w:val="ac"/>
          <w:rtl/>
        </w:rPr>
        <w:footnoteRef/>
      </w:r>
      <w:r>
        <w:rPr>
          <w:rtl/>
        </w:rPr>
        <w:t>ורוב זה נחשב מהיכי תיתי, ומהני להוציא ממון. ומ"מ תוס' הקשו דכיון דלענין איסורין נחשב דאיתרע הפשטות, כ"ש לענין ממון.</w:t>
      </w:r>
    </w:p>
    <w:p w14:paraId="3CA58701" w14:textId="77777777" w:rsidR="006D5124" w:rsidRDefault="00000000" w:rsidP="00440CAB">
      <w:pPr>
        <w:pStyle w:val="Footnote"/>
        <w:bidi/>
      </w:pPr>
      <w:r>
        <w:rPr>
          <w:rtl/>
        </w:rPr>
        <w:tab/>
        <w:t>ויל"פ ע"פ דברי ה</w:t>
      </w:r>
      <w:r>
        <w:rPr>
          <w:b/>
          <w:bCs/>
          <w:rtl/>
        </w:rPr>
        <w:t>חזו"א</w:t>
      </w:r>
      <w:r>
        <w:rPr>
          <w:rtl/>
        </w:rPr>
        <w:t xml:space="preserve"> (עב ז) דכל המחדש דבר נחשב שמוציא ממון, וה"נ החזקה מחדשת להוציא אותה מכלל פשטות הנשים. ולא תליא בדין 'רוב' להוציא הממון. [וצ"ב א"כ מה הקשה בתוס'].</w:t>
      </w:r>
    </w:p>
  </w:footnote>
  <w:footnote w:id="637">
    <w:p w14:paraId="35390882" w14:textId="77777777" w:rsidR="006D5124" w:rsidRDefault="00000000" w:rsidP="00440CAB">
      <w:pPr>
        <w:pStyle w:val="Footnote"/>
        <w:bidi/>
      </w:pPr>
      <w:r>
        <w:rPr>
          <w:rStyle w:val="ac"/>
          <w:rtl/>
        </w:rPr>
        <w:footnoteRef/>
      </w:r>
      <w:r>
        <w:rPr>
          <w:rtl/>
        </w:rPr>
        <w:t>אך ה</w:t>
      </w:r>
      <w:r>
        <w:rPr>
          <w:b/>
          <w:bCs/>
          <w:rtl/>
        </w:rPr>
        <w:t>שמעתתא</w:t>
      </w:r>
      <w:r>
        <w:rPr>
          <w:rtl/>
        </w:rPr>
        <w:t xml:space="preserve"> (שם) הביא דתוס' (דידן) נשאר בקושיה. ול"ל הך סברא. וכת' דמ"מ </w:t>
      </w:r>
      <w:r>
        <w:rPr>
          <w:b/>
          <w:bCs/>
          <w:rtl/>
        </w:rPr>
        <w:t>ר"י</w:t>
      </w:r>
      <w:r>
        <w:rPr>
          <w:rtl/>
        </w:rPr>
        <w:t xml:space="preserve"> שתי' דמהני ב' פעמים בשור המועד ס"ל כן.</w:t>
      </w:r>
    </w:p>
  </w:footnote>
  <w:footnote w:id="638">
    <w:p w14:paraId="68082037" w14:textId="77777777" w:rsidR="006D5124" w:rsidRDefault="00000000" w:rsidP="00440CAB">
      <w:pPr>
        <w:pStyle w:val="Footnote"/>
        <w:bidi/>
      </w:pPr>
      <w:r>
        <w:rPr>
          <w:rStyle w:val="ac"/>
          <w:rtl/>
        </w:rPr>
        <w:footnoteRef/>
      </w:r>
      <w:r>
        <w:rPr>
          <w:rtl/>
        </w:rPr>
        <w:t>וכתב דה"ה דמהני ס"ס להוציא כתובה, והביא מדברי ה</w:t>
      </w:r>
      <w:r>
        <w:rPr>
          <w:b/>
          <w:bCs/>
          <w:rtl/>
        </w:rPr>
        <w:t xml:space="preserve">רמב"ן </w:t>
      </w:r>
      <w:r>
        <w:rPr>
          <w:rtl/>
        </w:rPr>
        <w:t>דכיון דעומד ליגבות מהני מיגו, ולא נחשב מיגו להוציא.</w:t>
      </w:r>
    </w:p>
  </w:footnote>
  <w:footnote w:id="639">
    <w:p w14:paraId="1AC8D8A4" w14:textId="77777777" w:rsidR="006D5124" w:rsidRDefault="00000000" w:rsidP="00440CAB">
      <w:pPr>
        <w:pStyle w:val="Footnote"/>
        <w:bidi/>
      </w:pPr>
      <w:r>
        <w:rPr>
          <w:rStyle w:val="ac"/>
          <w:rtl/>
        </w:rPr>
        <w:footnoteRef/>
      </w:r>
      <w:r>
        <w:rPr>
          <w:rtl/>
        </w:rPr>
        <w:t>ע"פ ה</w:t>
      </w:r>
      <w:r>
        <w:rPr>
          <w:b/>
          <w:bCs/>
          <w:rtl/>
        </w:rPr>
        <w:t>גמ</w:t>
      </w:r>
      <w:r>
        <w:rPr>
          <w:rtl/>
        </w:rPr>
        <w:t>' (חגיגה ג:) איזהו שוטה, דבחד מינייהו אמרי' אימור וכו', אבל כשמצטרף ג' קושיות אמרי' תי' א' שלשתם ולא ג' תי'.</w:t>
      </w:r>
    </w:p>
    <w:p w14:paraId="262BCC51" w14:textId="77777777" w:rsidR="006D5124" w:rsidRDefault="00000000" w:rsidP="00440CAB">
      <w:pPr>
        <w:pStyle w:val="Footnote"/>
        <w:bidi/>
      </w:pPr>
      <w:r>
        <w:rPr>
          <w:rtl/>
        </w:rPr>
        <w:tab/>
        <w:t>וכ"כ ה</w:t>
      </w:r>
      <w:r>
        <w:rPr>
          <w:b/>
          <w:bCs/>
          <w:rtl/>
        </w:rPr>
        <w:t xml:space="preserve">חזו"א </w:t>
      </w:r>
      <w:r>
        <w:rPr>
          <w:rtl/>
        </w:rPr>
        <w:t>(קח ד) דחזקת ג' פעמים הוא משום דאין דרך מקרה להתמיד ולשנות ג' פעמים בלא סיבה, לפיכך מחזקין סיבה א' לכל.</w:t>
      </w:r>
    </w:p>
  </w:footnote>
  <w:footnote w:id="640">
    <w:p w14:paraId="794A16DD" w14:textId="77777777" w:rsidR="006D5124" w:rsidRDefault="00000000" w:rsidP="00440CAB">
      <w:pPr>
        <w:pStyle w:val="Footnote"/>
        <w:bidi/>
      </w:pPr>
      <w:r>
        <w:rPr>
          <w:rStyle w:val="ac"/>
          <w:rtl/>
        </w:rPr>
        <w:footnoteRef/>
      </w:r>
      <w:r>
        <w:rPr>
          <w:rtl/>
        </w:rPr>
        <w:t>[וה"נ בוסתות יטהר למפרע מה שנגע במעת לעת דנדה, דמי שיש לה וסת דיה שעתא].</w:t>
      </w:r>
    </w:p>
  </w:footnote>
  <w:footnote w:id="641">
    <w:p w14:paraId="2A5C1B84" w14:textId="77777777" w:rsidR="006D5124" w:rsidRDefault="00000000" w:rsidP="00440CAB">
      <w:pPr>
        <w:pStyle w:val="Footnote"/>
        <w:bidi/>
      </w:pPr>
      <w:r>
        <w:rPr>
          <w:rStyle w:val="ac"/>
          <w:rtl/>
        </w:rPr>
        <w:footnoteRef/>
      </w:r>
      <w:r>
        <w:rPr>
          <w:rtl/>
        </w:rPr>
        <w:t xml:space="preserve">והביא כן מהא דאמרי' גבי חזקת ג"ש (ב"ב כח.) דילפי' משור המועד, והוה בירור החזקה למפרע. וציין לדון עד"ז כשהוחזקו ג' קמיעות (ע' </w:t>
      </w:r>
      <w:r>
        <w:rPr>
          <w:b/>
          <w:bCs/>
          <w:rtl/>
        </w:rPr>
        <w:t>ט"ז</w:t>
      </w:r>
      <w:r>
        <w:rPr>
          <w:rtl/>
        </w:rPr>
        <w:t xml:space="preserve"> או"ח שא טו), דאמרי' דאף הראשונים הוחזקו עי"ז.</w:t>
      </w:r>
    </w:p>
  </w:footnote>
  <w:footnote w:id="642">
    <w:p w14:paraId="2A985AEA" w14:textId="77777777" w:rsidR="006D5124" w:rsidRDefault="00000000" w:rsidP="00440CAB">
      <w:pPr>
        <w:pStyle w:val="Footnote"/>
        <w:bidi/>
      </w:pPr>
      <w:r>
        <w:rPr>
          <w:rStyle w:val="ac"/>
          <w:rtl/>
        </w:rPr>
        <w:footnoteRef/>
      </w:r>
      <w:r>
        <w:rPr>
          <w:rtl/>
        </w:rPr>
        <w:t>וה</w:t>
      </w:r>
      <w:r>
        <w:rPr>
          <w:b/>
          <w:bCs/>
          <w:rtl/>
        </w:rPr>
        <w:t>חזו"א</w:t>
      </w:r>
      <w:r>
        <w:rPr>
          <w:rtl/>
        </w:rPr>
        <w:t xml:space="preserve"> הוסיף דאילו יתברר דב' פעמים הראשונות היתה בריאה, ודאי לא הוה חזקה בשלישית.</w:t>
      </w:r>
    </w:p>
  </w:footnote>
  <w:footnote w:id="643">
    <w:p w14:paraId="31E4932F" w14:textId="77777777" w:rsidR="006D5124" w:rsidRDefault="00000000" w:rsidP="00440CAB">
      <w:pPr>
        <w:pStyle w:val="Footnote"/>
        <w:bidi/>
      </w:pPr>
      <w:r>
        <w:rPr>
          <w:rStyle w:val="ac"/>
          <w:rtl/>
        </w:rPr>
        <w:footnoteRef/>
      </w:r>
      <w:r>
        <w:rPr>
          <w:rtl/>
        </w:rPr>
        <w:t>ויש להקשות עוד דאפשר להעמיד עכשיו נידון על הראשון, ונוכל להוכיח ע"פ חזקת ג' פעמים דהוה עקרה. וצ"ל דלא שייך העמדת נידון על דבר שהיה בעבר [והחזקנוהו אחרת]. [ואפשר עד"ז ליישב אף קו' הקובה"ע, דל"ש הכרעת חזקה לדון על מה שהיה אתמול. ואף דכלפי השלישי דנים את שלשתם מחמת סיבת העקרות. אבל נידון הראשון כבר הוכרע, ולא נחשב נידון לפנינו].</w:t>
      </w:r>
    </w:p>
  </w:footnote>
  <w:footnote w:id="644">
    <w:p w14:paraId="28EF3330" w14:textId="77777777" w:rsidR="006D5124" w:rsidRDefault="00000000" w:rsidP="00440CAB">
      <w:pPr>
        <w:pStyle w:val="Footnote"/>
        <w:bidi/>
      </w:pPr>
      <w:r>
        <w:rPr>
          <w:rStyle w:val="ac"/>
          <w:rtl/>
        </w:rPr>
        <w:footnoteRef/>
      </w:r>
      <w:r>
        <w:rPr>
          <w:rtl/>
        </w:rPr>
        <w:t>ועל הצד דהשתא הוא דכחשי אין כאן 'ג' מקרים' דיקבע עפ"ז חזקה.</w:t>
      </w:r>
    </w:p>
  </w:footnote>
  <w:footnote w:id="645">
    <w:p w14:paraId="7B8B8C5B" w14:textId="77777777" w:rsidR="006D5124" w:rsidRDefault="00000000" w:rsidP="00440CAB">
      <w:pPr>
        <w:pStyle w:val="Footnote"/>
        <w:bidi/>
      </w:pPr>
      <w:r>
        <w:rPr>
          <w:rStyle w:val="ac"/>
          <w:rtl/>
        </w:rPr>
        <w:footnoteRef/>
      </w:r>
      <w:r>
        <w:rPr>
          <w:rtl/>
        </w:rPr>
        <w:t>פ</w:t>
      </w:r>
      <w:r>
        <w:rPr>
          <w:b/>
          <w:bCs/>
          <w:rtl/>
        </w:rPr>
        <w:t>רש"י</w:t>
      </w:r>
      <w:r>
        <w:rPr>
          <w:rtl/>
        </w:rPr>
        <w:t xml:space="preserve"> שטוענת שאינו יורה כחץ. וכדאי' (נדרים צא.) דטוענת שקים לה שאינו יורה כחץ. ורש"י הביא מהגמ' (חגיגה טו.) דאינו ראוי להוליד. וע' תוס' (נדה מג.).</w:t>
      </w:r>
    </w:p>
  </w:footnote>
  <w:footnote w:id="646">
    <w:p w14:paraId="339469AF" w14:textId="77777777" w:rsidR="006D5124" w:rsidRDefault="00000000" w:rsidP="00440CAB">
      <w:pPr>
        <w:pStyle w:val="Footnote"/>
        <w:bidi/>
      </w:pPr>
      <w:r>
        <w:rPr>
          <w:rStyle w:val="ac"/>
          <w:rtl/>
        </w:rPr>
        <w:footnoteRef/>
      </w:r>
      <w:r>
        <w:rPr>
          <w:rtl/>
        </w:rPr>
        <w:t>ויל"ד דתקנת י' שנים הוה מחמת המצווה דידיה, ואמאי תלי בטענות דידה. ולכאו' מבואר דהוה אומדנא בעלמא.</w:t>
      </w:r>
    </w:p>
  </w:footnote>
  <w:footnote w:id="647">
    <w:p w14:paraId="5FA72455" w14:textId="77777777" w:rsidR="006D5124" w:rsidRDefault="00000000" w:rsidP="00440CAB">
      <w:pPr>
        <w:pStyle w:val="Footnote"/>
        <w:bidi/>
      </w:pPr>
      <w:r>
        <w:rPr>
          <w:rStyle w:val="ac"/>
          <w:rtl/>
        </w:rPr>
        <w:footnoteRef/>
      </w:r>
      <w:r>
        <w:rPr>
          <w:rtl/>
        </w:rPr>
        <w:t>אבל ב</w:t>
      </w:r>
      <w:r>
        <w:rPr>
          <w:b/>
          <w:bCs/>
          <w:rtl/>
        </w:rPr>
        <w:t>רמב"ם</w:t>
      </w:r>
      <w:r>
        <w:rPr>
          <w:rtl/>
        </w:rPr>
        <w:t xml:space="preserve"> (ועוד ראשונים) מבואר דאף דנאמנת [לענין כתובתה] דאינו יורה כחץ, מ"מ חייב להוציאה [שהוא עדיין מחוייב במצווה]. וכ"כ ה</w:t>
      </w:r>
      <w:r>
        <w:rPr>
          <w:b/>
          <w:bCs/>
          <w:rtl/>
        </w:rPr>
        <w:t>בי"ש</w:t>
      </w:r>
      <w:r>
        <w:rPr>
          <w:rtl/>
        </w:rPr>
        <w:t xml:space="preserve"> (קנד כג). וע' בסמוך.</w:t>
      </w:r>
    </w:p>
  </w:footnote>
  <w:footnote w:id="648">
    <w:p w14:paraId="2A29AED7" w14:textId="77777777" w:rsidR="006D5124" w:rsidRDefault="00000000" w:rsidP="00440CAB">
      <w:pPr>
        <w:pStyle w:val="Footnote"/>
        <w:bidi/>
      </w:pPr>
      <w:r>
        <w:rPr>
          <w:rStyle w:val="ac"/>
          <w:rtl/>
        </w:rPr>
        <w:footnoteRef/>
      </w:r>
      <w:r>
        <w:rPr>
          <w:rtl/>
        </w:rPr>
        <w:t>וה"ה כל עקרה אין לה כתובה. [והא דאי' (כתובות י:) גבי משפחת דורקטי, זכה במקחך. צ"ל דאינה עקרה ממש, אלא בניה מועטים].</w:t>
      </w:r>
    </w:p>
    <w:p w14:paraId="1C253F68" w14:textId="77777777" w:rsidR="006D5124" w:rsidRDefault="00000000" w:rsidP="00440CAB">
      <w:pPr>
        <w:pStyle w:val="Footnote"/>
        <w:bidi/>
      </w:pPr>
      <w:r>
        <w:rPr>
          <w:rtl/>
        </w:rPr>
        <w:tab/>
        <w:t>ולדברי הר"י בר"מ מבואר דאם אף הוא אינו ראוי להוליד לא הוה מק"ט [אף דלא ידע, וסבור שראוי להוליד].</w:t>
      </w:r>
    </w:p>
  </w:footnote>
  <w:footnote w:id="649">
    <w:p w14:paraId="5BFE2F54" w14:textId="77777777" w:rsidR="006D5124" w:rsidRDefault="00000000" w:rsidP="00440CAB">
      <w:pPr>
        <w:pStyle w:val="Footnote"/>
        <w:bidi/>
      </w:pPr>
      <w:r>
        <w:rPr>
          <w:rStyle w:val="ac"/>
          <w:rtl/>
        </w:rPr>
        <w:footnoteRef/>
      </w:r>
      <w:r>
        <w:rPr>
          <w:rtl/>
        </w:rPr>
        <w:t>[אך בגמ' משמע דאיירי שהיא טוענת ברי דממנו, שהוא אינו יורה כחץ. וצ"ע אמאי לא סגי שהיא תכחיש טענתו].</w:t>
      </w:r>
    </w:p>
  </w:footnote>
  <w:footnote w:id="650">
    <w:p w14:paraId="416A8C59" w14:textId="77777777" w:rsidR="006D5124" w:rsidRDefault="00000000" w:rsidP="00440CAB">
      <w:pPr>
        <w:pStyle w:val="Footnote"/>
        <w:bidi/>
      </w:pPr>
      <w:r>
        <w:rPr>
          <w:rStyle w:val="ac"/>
          <w:rtl/>
        </w:rPr>
        <w:footnoteRef/>
      </w:r>
      <w:r>
        <w:rPr>
          <w:rtl/>
        </w:rPr>
        <w:t>וכת' דע"כ אין זה כוונת ר' אחאי גאון [והראשונים הביאו את דברי ר' אחאי בכמה אופנים].</w:t>
      </w:r>
    </w:p>
  </w:footnote>
  <w:footnote w:id="651">
    <w:p w14:paraId="2F96FC36" w14:textId="77777777" w:rsidR="006D5124" w:rsidRDefault="00000000" w:rsidP="00440CAB">
      <w:pPr>
        <w:pStyle w:val="Footnote"/>
        <w:bidi/>
      </w:pPr>
      <w:r>
        <w:rPr>
          <w:rStyle w:val="ac"/>
          <w:rtl/>
        </w:rPr>
        <w:footnoteRef/>
      </w:r>
      <w:r>
        <w:rPr>
          <w:rtl/>
        </w:rPr>
        <w:t>דאינו יורה כחץ [וה</w:t>
      </w:r>
      <w:r>
        <w:rPr>
          <w:b/>
          <w:bCs/>
          <w:rtl/>
        </w:rPr>
        <w:t>חזו"א</w:t>
      </w:r>
      <w:r>
        <w:rPr>
          <w:rtl/>
        </w:rPr>
        <w:t xml:space="preserve"> (קח ז) כתב דנכלל בזה כל החסרונות מצד הבעל, והכל נרגש אצל האשה].</w:t>
      </w:r>
    </w:p>
  </w:footnote>
  <w:footnote w:id="652">
    <w:p w14:paraId="4E568134" w14:textId="77777777" w:rsidR="006D5124" w:rsidRDefault="00000000" w:rsidP="00440CAB">
      <w:pPr>
        <w:pStyle w:val="Footnote"/>
        <w:bidi/>
      </w:pPr>
      <w:r>
        <w:rPr>
          <w:rStyle w:val="ac"/>
          <w:rtl/>
        </w:rPr>
        <w:footnoteRef/>
      </w:r>
      <w:r>
        <w:rPr>
          <w:rtl/>
        </w:rPr>
        <w:t>וה</w:t>
      </w:r>
      <w:r>
        <w:rPr>
          <w:b/>
          <w:bCs/>
          <w:rtl/>
        </w:rPr>
        <w:t>רמב"ם</w:t>
      </w:r>
      <w:r>
        <w:rPr>
          <w:rtl/>
        </w:rPr>
        <w:t xml:space="preserve"> כת' דיש לו להחרים על מי שטוענת דבר שאינה יודעת ודאי. ו</w:t>
      </w:r>
      <w:r>
        <w:rPr>
          <w:b/>
          <w:bCs/>
          <w:rtl/>
        </w:rPr>
        <w:t>ה"ה</w:t>
      </w:r>
      <w:r>
        <w:rPr>
          <w:rtl/>
        </w:rPr>
        <w:t xml:space="preserve"> (שם יג) ביאר דהכא אינו טוען ברי ולכן ל"ש שבועת היסת.</w:t>
      </w:r>
    </w:p>
  </w:footnote>
  <w:footnote w:id="653">
    <w:p w14:paraId="67A77CB5" w14:textId="77777777" w:rsidR="006D5124" w:rsidRDefault="00000000" w:rsidP="00440CAB">
      <w:pPr>
        <w:pStyle w:val="Footnote"/>
        <w:bidi/>
      </w:pPr>
      <w:r>
        <w:rPr>
          <w:rStyle w:val="ac"/>
          <w:rtl/>
        </w:rPr>
        <w:footnoteRef/>
      </w:r>
      <w:r>
        <w:rPr>
          <w:rtl/>
        </w:rPr>
        <w:t>אך כת' דיש לה תוספת, וכדין אילונית. [והראב"ד השיג דבמגרש בע"כ יש לה עיקר כתובה, אבל אין לה תוספת. דע"ד כן לא הוסיף].</w:t>
      </w:r>
    </w:p>
  </w:footnote>
  <w:footnote w:id="654">
    <w:p w14:paraId="1F681D46" w14:textId="77777777" w:rsidR="006D5124" w:rsidRDefault="00000000" w:rsidP="00440CAB">
      <w:pPr>
        <w:pStyle w:val="Footnote"/>
        <w:bidi/>
      </w:pPr>
      <w:r>
        <w:rPr>
          <w:rStyle w:val="ac"/>
          <w:rtl/>
        </w:rPr>
        <w:footnoteRef/>
      </w:r>
      <w:r>
        <w:rPr>
          <w:rtl/>
        </w:rPr>
        <w:t>וה</w:t>
      </w:r>
      <w:r>
        <w:rPr>
          <w:b/>
          <w:bCs/>
          <w:rtl/>
        </w:rPr>
        <w:t>לח"מ</w:t>
      </w:r>
      <w:r>
        <w:rPr>
          <w:rtl/>
        </w:rPr>
        <w:t xml:space="preserve"> דן א"כ אמאי כייפינן לו להוציא, אם תלינן דאינו יורה. וה</w:t>
      </w:r>
      <w:r>
        <w:rPr>
          <w:b/>
          <w:bCs/>
          <w:rtl/>
        </w:rPr>
        <w:t>אחרונים</w:t>
      </w:r>
      <w:r>
        <w:rPr>
          <w:rtl/>
        </w:rPr>
        <w:t xml:space="preserve"> ביארו דדעת הרמב"ם דאמרי' דדוקא באשה זו אינו כחץ, משום דלא זכה ממנה. אבל באשה אחרת דיזכה ממנו יהא לו כח.</w:t>
      </w:r>
    </w:p>
  </w:footnote>
  <w:footnote w:id="655">
    <w:p w14:paraId="7837C105" w14:textId="77777777" w:rsidR="006D5124" w:rsidRDefault="00000000" w:rsidP="00440CAB">
      <w:pPr>
        <w:pStyle w:val="Footnote"/>
        <w:bidi/>
      </w:pPr>
      <w:r>
        <w:rPr>
          <w:rStyle w:val="ac"/>
          <w:rtl/>
        </w:rPr>
        <w:footnoteRef/>
      </w:r>
      <w:r>
        <w:rPr>
          <w:rtl/>
        </w:rPr>
        <w:t>אמנם שם מבואר דיש לה כתובה, וצ"ל דהכא אין לה כלל.</w:t>
      </w:r>
    </w:p>
  </w:footnote>
  <w:footnote w:id="656">
    <w:p w14:paraId="0DF4DEAC" w14:textId="77777777" w:rsidR="006D5124" w:rsidRDefault="00000000" w:rsidP="00440CAB">
      <w:pPr>
        <w:pStyle w:val="Footnote"/>
        <w:bidi/>
      </w:pPr>
      <w:r>
        <w:rPr>
          <w:rStyle w:val="ac"/>
          <w:rtl/>
        </w:rPr>
        <w:footnoteRef/>
      </w:r>
      <w:r>
        <w:rPr>
          <w:rtl/>
        </w:rPr>
        <w:t>אבל בגמ' (נדרים צא., הו' בסו"ד התוס') מבואר דנאמנת יותר במקום שהבעל יודע, דחזקה שאינה מעיזה פניה. אבל סוגיין משום טענת ברי לחוד [וכ"כ המלחמות].</w:t>
      </w:r>
    </w:p>
  </w:footnote>
  <w:footnote w:id="657">
    <w:p w14:paraId="060F17B9" w14:textId="77777777" w:rsidR="006D5124" w:rsidRDefault="00000000" w:rsidP="00440CAB">
      <w:pPr>
        <w:pStyle w:val="Footnote"/>
        <w:bidi/>
      </w:pPr>
      <w:r>
        <w:rPr>
          <w:rStyle w:val="ac"/>
          <w:rtl/>
        </w:rPr>
        <w:footnoteRef/>
      </w:r>
      <w:r>
        <w:rPr>
          <w:rtl/>
        </w:rPr>
        <w:t>אלא דכיון דטוען ברי דמחמתה רוצה להפסידה [כיון דשהה], וכיון דאף היא טוענת ברי דהוא עקור אינה מפסדת. [אבל אם היה טוען דאינו עקור, מ"מ לא זכה וצריך לשלם כתובה. וי"ל דכיון דטוען דמחמתה נאמן [כיון דשהה], אם היא אינה מכחישתו].</w:t>
      </w:r>
    </w:p>
  </w:footnote>
  <w:footnote w:id="658">
    <w:p w14:paraId="0C0DC045" w14:textId="77777777" w:rsidR="006D5124" w:rsidRDefault="00000000" w:rsidP="00440CAB">
      <w:pPr>
        <w:pStyle w:val="Footnote"/>
        <w:bidi/>
      </w:pPr>
      <w:r>
        <w:rPr>
          <w:rStyle w:val="ac"/>
          <w:rtl/>
        </w:rPr>
        <w:footnoteRef/>
      </w:r>
      <w:r>
        <w:rPr>
          <w:rtl/>
        </w:rPr>
        <w:t>וצ"ב דטוען דיש בה מום, והוה מקח טעות מעיקרא. [ומשמע מדבריו דהנידון שהיא גרמא לגירושין, ולכן אין לה כתובה. וצ"ע.].</w:t>
      </w:r>
    </w:p>
  </w:footnote>
  <w:footnote w:id="659">
    <w:p w14:paraId="0695C30E" w14:textId="77777777" w:rsidR="006D5124" w:rsidRDefault="00000000" w:rsidP="00440CAB">
      <w:pPr>
        <w:pStyle w:val="Footnote"/>
        <w:bidi/>
      </w:pPr>
      <w:r>
        <w:rPr>
          <w:rStyle w:val="ac"/>
          <w:rtl/>
        </w:rPr>
        <w:footnoteRef/>
      </w:r>
      <w:r>
        <w:rPr>
          <w:rtl/>
        </w:rPr>
        <w:t>ו</w:t>
      </w:r>
      <w:r>
        <w:rPr>
          <w:b/>
          <w:bCs/>
          <w:rtl/>
        </w:rPr>
        <w:t>תוס</w:t>
      </w:r>
      <w:r>
        <w:rPr>
          <w:rtl/>
        </w:rPr>
        <w:t>' (בסו"ד) כת' דה"מ בדבר שהוא אינו מכיר. אבל היכא דטוענת שאינו יכול להזקק כלל, ומכחישתו בטענת ברי. א"כ נאמנת אף למשנה אחרונה, וכדאי' בגמ' (שם צא.) דאין האשה מעיזה פניה בפני בעלה, בדבר שהוא מכיר בשקרה.</w:t>
      </w:r>
    </w:p>
    <w:p w14:paraId="3A68951A" w14:textId="77777777" w:rsidR="006D5124" w:rsidRDefault="00000000" w:rsidP="00440CAB">
      <w:pPr>
        <w:pStyle w:val="Footnote"/>
        <w:bidi/>
      </w:pPr>
      <w:r>
        <w:rPr>
          <w:rtl/>
        </w:rPr>
        <w:tab/>
        <w:t xml:space="preserve">אבל </w:t>
      </w:r>
      <w:r>
        <w:rPr>
          <w:b/>
          <w:bCs/>
          <w:rtl/>
        </w:rPr>
        <w:t>רש"י</w:t>
      </w:r>
      <w:r>
        <w:rPr>
          <w:rtl/>
        </w:rPr>
        <w:t xml:space="preserve"> (לקמן קיב.) הביא דהמשנה איירי שהיא טוענת שאינו נזקק עמה כלל. [ולמשנה ראשונה נאמנת, ולמשנה אחרונה אינה נאמנת]. ותוס' (לקמן שם) דחה דבריו מהגמ' (שם צא.). וע"ע בסמוך דברי הראב"ד (לרי"ף), וע' רשב"א (נדרים).</w:t>
      </w:r>
    </w:p>
  </w:footnote>
  <w:footnote w:id="660">
    <w:p w14:paraId="592CD5F1" w14:textId="77777777" w:rsidR="006D5124" w:rsidRDefault="00000000" w:rsidP="00440CAB">
      <w:pPr>
        <w:pStyle w:val="Footnote"/>
        <w:bidi/>
      </w:pPr>
      <w:r>
        <w:rPr>
          <w:rStyle w:val="ac"/>
          <w:rtl/>
        </w:rPr>
        <w:footnoteRef/>
      </w:r>
      <w:r>
        <w:rPr>
          <w:rtl/>
        </w:rPr>
        <w:t>ו</w:t>
      </w:r>
      <w:r>
        <w:rPr>
          <w:b/>
          <w:bCs/>
          <w:rtl/>
        </w:rPr>
        <w:t>תוס'</w:t>
      </w:r>
      <w:r>
        <w:rPr>
          <w:rtl/>
        </w:rPr>
        <w:t xml:space="preserve"> (בסמוך) העלו צד דה"מ כשלא באה מחמת טענה, אבל בטענה מעלייתא נאמנת. ותוס' דחו.</w:t>
      </w:r>
    </w:p>
  </w:footnote>
  <w:footnote w:id="661">
    <w:p w14:paraId="2818740A" w14:textId="77777777" w:rsidR="006D5124" w:rsidRDefault="00000000" w:rsidP="00440CAB">
      <w:pPr>
        <w:pStyle w:val="Footnote"/>
        <w:bidi/>
      </w:pPr>
      <w:r>
        <w:rPr>
          <w:rStyle w:val="ac"/>
          <w:rtl/>
        </w:rPr>
        <w:footnoteRef/>
      </w:r>
      <w:r>
        <w:rPr>
          <w:rtl/>
        </w:rPr>
        <w:t>[וב</w:t>
      </w:r>
      <w:r>
        <w:rPr>
          <w:b/>
          <w:bCs/>
          <w:rtl/>
        </w:rPr>
        <w:t>תוס' חד מקמאי</w:t>
      </w:r>
      <w:r>
        <w:rPr>
          <w:rtl/>
        </w:rPr>
        <w:t xml:space="preserve"> (סד:) כתב דלפ"ז משנה ראשונה איירי דלא באה מחמת טענה, וס"ל דאשה מיפקדה אפר"ו].</w:t>
      </w:r>
    </w:p>
  </w:footnote>
  <w:footnote w:id="662">
    <w:p w14:paraId="4D287647" w14:textId="77777777" w:rsidR="006D5124" w:rsidRDefault="00000000" w:rsidP="00440CAB">
      <w:pPr>
        <w:pStyle w:val="Footnote"/>
        <w:bidi/>
      </w:pPr>
      <w:r>
        <w:rPr>
          <w:rStyle w:val="ac"/>
          <w:rtl/>
        </w:rPr>
        <w:footnoteRef/>
      </w:r>
      <w:r>
        <w:rPr>
          <w:rtl/>
        </w:rPr>
        <w:t>וה</w:t>
      </w:r>
      <w:r>
        <w:rPr>
          <w:b/>
          <w:bCs/>
          <w:rtl/>
        </w:rPr>
        <w:t>חזו"א</w:t>
      </w:r>
      <w:r>
        <w:rPr>
          <w:rtl/>
        </w:rPr>
        <w:t xml:space="preserve"> כת' (קח א) דצ"ל דאיירי דיש לו בן ובת.</w:t>
      </w:r>
    </w:p>
  </w:footnote>
  <w:footnote w:id="663">
    <w:p w14:paraId="244E690C" w14:textId="77777777" w:rsidR="006D5124" w:rsidRDefault="00000000" w:rsidP="00440CAB">
      <w:pPr>
        <w:pStyle w:val="Footnote"/>
        <w:bidi/>
      </w:pPr>
      <w:r>
        <w:rPr>
          <w:rStyle w:val="ac"/>
          <w:rtl/>
        </w:rPr>
        <w:footnoteRef/>
      </w:r>
      <w:r>
        <w:rPr>
          <w:rtl/>
        </w:rPr>
        <w:t>ותמה בזה על ה</w:t>
      </w:r>
      <w:r>
        <w:rPr>
          <w:b/>
          <w:bCs/>
          <w:rtl/>
        </w:rPr>
        <w:t>רמ"א</w:t>
      </w:r>
      <w:r>
        <w:rPr>
          <w:rtl/>
        </w:rPr>
        <w:t xml:space="preserve"> (קנד), עי"ש.</w:t>
      </w:r>
    </w:p>
  </w:footnote>
  <w:footnote w:id="664">
    <w:p w14:paraId="6F20B05F" w14:textId="77777777" w:rsidR="006D5124" w:rsidRDefault="00000000" w:rsidP="00440CAB">
      <w:pPr>
        <w:pStyle w:val="Footnote"/>
        <w:bidi/>
      </w:pPr>
      <w:r>
        <w:rPr>
          <w:rStyle w:val="ac"/>
          <w:rtl/>
        </w:rPr>
        <w:footnoteRef/>
      </w:r>
      <w:r>
        <w:rPr>
          <w:rtl/>
        </w:rPr>
        <w:t>ואם לא נולד לו בנים משניה, או יגרש או ישא שלישית וכו'.</w:t>
      </w:r>
    </w:p>
  </w:footnote>
  <w:footnote w:id="665">
    <w:p w14:paraId="541B237F" w14:textId="77777777" w:rsidR="006D5124" w:rsidRDefault="00000000" w:rsidP="00440CAB">
      <w:pPr>
        <w:pStyle w:val="Footnote"/>
        <w:bidi/>
      </w:pPr>
      <w:r>
        <w:rPr>
          <w:rStyle w:val="ac"/>
          <w:rtl/>
        </w:rPr>
        <w:footnoteRef/>
      </w:r>
      <w:r>
        <w:rPr>
          <w:rtl/>
        </w:rPr>
        <w:t>וצ"ל דכוונתו דאדעתא דהכי לא התנה.</w:t>
      </w:r>
    </w:p>
  </w:footnote>
  <w:footnote w:id="666">
    <w:p w14:paraId="302DAA10" w14:textId="77777777" w:rsidR="006D5124" w:rsidRDefault="00000000" w:rsidP="00440CAB">
      <w:pPr>
        <w:pStyle w:val="Footnote"/>
        <w:bidi/>
      </w:pPr>
      <w:r>
        <w:rPr>
          <w:rStyle w:val="ac"/>
          <w:rtl/>
        </w:rPr>
        <w:footnoteRef/>
      </w:r>
      <w:r>
        <w:rPr>
          <w:rtl/>
        </w:rPr>
        <w:t>ונח' ה</w:t>
      </w:r>
      <w:r>
        <w:rPr>
          <w:b/>
          <w:bCs/>
          <w:rtl/>
        </w:rPr>
        <w:t>ראשונים</w:t>
      </w:r>
      <w:r>
        <w:rPr>
          <w:rtl/>
        </w:rPr>
        <w:t xml:space="preserve"> מי שאין לו לזון את אשתו, האם יכולה לתבוע להתגרש.</w:t>
      </w:r>
    </w:p>
  </w:footnote>
  <w:footnote w:id="667">
    <w:p w14:paraId="62E1E301" w14:textId="77777777" w:rsidR="006D5124" w:rsidRDefault="00000000" w:rsidP="00440CAB">
      <w:pPr>
        <w:pStyle w:val="Footnote"/>
        <w:bidi/>
      </w:pPr>
      <w:r>
        <w:rPr>
          <w:rStyle w:val="ac"/>
          <w:rtl/>
        </w:rPr>
        <w:footnoteRef/>
      </w:r>
      <w:r>
        <w:rPr>
          <w:rtl/>
        </w:rPr>
        <w:t>ו</w:t>
      </w:r>
      <w:r>
        <w:rPr>
          <w:b/>
          <w:bCs/>
          <w:rtl/>
        </w:rPr>
        <w:t>רש"י</w:t>
      </w:r>
      <w:r>
        <w:rPr>
          <w:rtl/>
        </w:rPr>
        <w:t xml:space="preserve"> (עה"ת בראשית א כח) על פסוק זה כת' ללמדך שהזכר כובש את הנקבה שלא תהא יצאנית, ועוד ללמדך שהאיש שדרכו לכבוש מצווה על פריה ורביה ולא האשה.</w:t>
      </w:r>
    </w:p>
  </w:footnote>
  <w:footnote w:id="668">
    <w:p w14:paraId="0ECE8A3D" w14:textId="77777777" w:rsidR="006D5124" w:rsidRDefault="00000000" w:rsidP="00440CAB">
      <w:pPr>
        <w:pStyle w:val="Footnote"/>
        <w:bidi/>
      </w:pPr>
      <w:r>
        <w:rPr>
          <w:rStyle w:val="ac"/>
          <w:rtl/>
        </w:rPr>
        <w:footnoteRef/>
      </w:r>
      <w:r>
        <w:rPr>
          <w:rtl/>
        </w:rPr>
        <w:t>וקאי התם בדבר המפורש בתורה. אבל דבר שאינו מפורש אמרי' מוטב שיהיו שוגגין.</w:t>
      </w:r>
    </w:p>
  </w:footnote>
  <w:footnote w:id="669">
    <w:p w14:paraId="2499F6B7" w14:textId="77777777" w:rsidR="006D5124" w:rsidRDefault="00000000" w:rsidP="00440CAB">
      <w:pPr>
        <w:pStyle w:val="Footnote"/>
        <w:bidi/>
      </w:pPr>
      <w:r>
        <w:rPr>
          <w:rStyle w:val="ac"/>
          <w:rtl/>
        </w:rPr>
        <w:footnoteRef/>
      </w:r>
      <w:r>
        <w:rPr>
          <w:rtl/>
        </w:rPr>
        <w:t xml:space="preserve">אף כשאינה באה מחמת טענה [ואף דהוא אונס בדבר]. אלא דאין כופין, וכמ"ש </w:t>
      </w:r>
      <w:r>
        <w:rPr>
          <w:b/>
          <w:bCs/>
          <w:rtl/>
        </w:rPr>
        <w:t>תוס</w:t>
      </w:r>
      <w:r>
        <w:rPr>
          <w:rtl/>
        </w:rPr>
        <w:t>' לעיל סד. [וע' פתח"ת קנד ז].</w:t>
      </w:r>
    </w:p>
  </w:footnote>
  <w:footnote w:id="670">
    <w:p w14:paraId="419A98EE" w14:textId="77777777" w:rsidR="006D5124" w:rsidRDefault="00000000" w:rsidP="00440CAB">
      <w:pPr>
        <w:pStyle w:val="Footnote"/>
        <w:bidi/>
      </w:pPr>
      <w:r>
        <w:rPr>
          <w:rStyle w:val="ac"/>
          <w:rtl/>
        </w:rPr>
        <w:footnoteRef/>
      </w:r>
      <w:r>
        <w:rPr>
          <w:rtl/>
        </w:rPr>
        <w:t>ויל"ד האם לא חשיב קיום כלל, או דלא סגי בהכי. [ונפק"מ מי שאינו יכול לגמור ביאתו, האם יש חיוב עכ"פ במה שיכול].</w:t>
      </w:r>
    </w:p>
  </w:footnote>
  <w:footnote w:id="671">
    <w:p w14:paraId="62E9C31E" w14:textId="77777777" w:rsidR="006D5124" w:rsidRDefault="00000000" w:rsidP="00440CAB">
      <w:pPr>
        <w:pStyle w:val="Footnote"/>
        <w:bidi/>
      </w:pPr>
      <w:r>
        <w:rPr>
          <w:rStyle w:val="ac"/>
          <w:rtl/>
        </w:rPr>
        <w:footnoteRef/>
      </w:r>
      <w:r>
        <w:rPr>
          <w:rtl/>
        </w:rPr>
        <w:t>ובגמ' (קידושין יב:) אי' דאמרה לר' חייא שאמה אמרה לה שאביה קיבל בה קידושין כשהיתה קטנה. [כדי לפטור עצמה, מפני צער הלידה]. ור"ח אמר לה לאו כל כמינה דאימך דאסרת ליך עילואי. ו</w:t>
      </w:r>
      <w:r>
        <w:rPr>
          <w:b/>
          <w:bCs/>
          <w:rtl/>
        </w:rPr>
        <w:t>תוס</w:t>
      </w:r>
      <w:r>
        <w:rPr>
          <w:rtl/>
        </w:rPr>
        <w:t>' (כתובות סג:) הק' דהיתה יכולה לומר מאיס עלי, ועי"ז מחוייב לגרשה. וכת' דלא רצתה לומר מאיס עלי.</w:t>
      </w:r>
    </w:p>
  </w:footnote>
  <w:footnote w:id="672">
    <w:p w14:paraId="3CEF3BE0" w14:textId="77777777" w:rsidR="006D5124" w:rsidRDefault="00000000" w:rsidP="00440CAB">
      <w:pPr>
        <w:pStyle w:val="Footnote"/>
        <w:bidi/>
      </w:pPr>
      <w:r>
        <w:rPr>
          <w:rStyle w:val="ac"/>
          <w:rtl/>
        </w:rPr>
        <w:footnoteRef/>
      </w:r>
      <w:r>
        <w:rPr>
          <w:rtl/>
        </w:rPr>
        <w:t>ויל"ד האם משועבדת לבעלה שלא תשתה, ומשום מצוות ולערב אל תנח ידך.</w:t>
      </w:r>
    </w:p>
  </w:footnote>
  <w:footnote w:id="673">
    <w:p w14:paraId="40D8E262" w14:textId="77777777" w:rsidR="006D5124" w:rsidRDefault="00000000" w:rsidP="00440CAB">
      <w:pPr>
        <w:pStyle w:val="Footnote"/>
        <w:bidi/>
      </w:pPr>
      <w:r>
        <w:rPr>
          <w:rStyle w:val="ac"/>
          <w:rtl/>
        </w:rPr>
        <w:footnoteRef/>
      </w:r>
      <w:r>
        <w:rPr>
          <w:rtl/>
        </w:rPr>
        <w:t>לכאור' היינו משום מצוות פר"ו, אבל צ"ע היאך הותר איסור סירוס, לא ישמש ולא יסתכן. [וצ"ל דבסם שאני. וצ"ע מהגמ' שבת קי:].</w:t>
      </w:r>
    </w:p>
  </w:footnote>
  <w:footnote w:id="674">
    <w:p w14:paraId="5B71938E" w14:textId="77777777" w:rsidR="006D5124" w:rsidRDefault="00000000" w:rsidP="00440CAB">
      <w:pPr>
        <w:pStyle w:val="Footnote"/>
        <w:bidi/>
      </w:pPr>
      <w:r>
        <w:rPr>
          <w:rStyle w:val="ac"/>
          <w:rtl/>
        </w:rPr>
        <w:footnoteRef/>
      </w:r>
      <w:r>
        <w:rPr>
          <w:rtl/>
        </w:rPr>
        <w:t>ולר' יוחנן בן ברוקא אשה אסורה [ולכאורה משמע משום איסור סירוס]. ודוקא זקינה או עקרה מותרת לשתות. [ואף דעקר זכר יש איסור מסרס אחר מסרס, באשה ליכא איסור].</w:t>
      </w:r>
    </w:p>
  </w:footnote>
  <w:footnote w:id="675">
    <w:p w14:paraId="2F369324" w14:textId="77777777" w:rsidR="006D5124" w:rsidRDefault="00000000" w:rsidP="00440CAB">
      <w:pPr>
        <w:pStyle w:val="Footnote"/>
        <w:bidi/>
      </w:pPr>
      <w:r>
        <w:rPr>
          <w:rStyle w:val="ac"/>
          <w:rtl/>
        </w:rPr>
        <w:footnoteRef/>
      </w:r>
      <w:r>
        <w:rPr>
          <w:rtl/>
        </w:rPr>
        <w:t>וה</w:t>
      </w:r>
      <w:r>
        <w:rPr>
          <w:b/>
          <w:bCs/>
          <w:rtl/>
        </w:rPr>
        <w:t>רמב"ם</w:t>
      </w:r>
      <w:r>
        <w:rPr>
          <w:rtl/>
        </w:rPr>
        <w:t xml:space="preserve"> (איסו"ב טז) כתב דבסם הוה איסור ואין לוקין עליו. ובנשים מותר [דנחית דרגא].</w:t>
      </w:r>
    </w:p>
  </w:footnote>
  <w:footnote w:id="676">
    <w:p w14:paraId="5BB79CC6" w14:textId="77777777" w:rsidR="006D5124" w:rsidRDefault="00000000" w:rsidP="00440CAB">
      <w:pPr>
        <w:pStyle w:val="Footnote"/>
        <w:bidi/>
      </w:pPr>
      <w:r>
        <w:rPr>
          <w:rStyle w:val="ac"/>
          <w:rtl/>
        </w:rPr>
        <w:footnoteRef/>
      </w:r>
      <w:r>
        <w:rPr>
          <w:rtl/>
        </w:rPr>
        <w:t>וה</w:t>
      </w:r>
      <w:r>
        <w:rPr>
          <w:b/>
          <w:bCs/>
          <w:rtl/>
        </w:rPr>
        <w:t>מנח"ח</w:t>
      </w:r>
      <w:r>
        <w:rPr>
          <w:rtl/>
        </w:rPr>
        <w:t xml:space="preserve"> (רצא ג) נקט דיש מיעוט דאין איסור סירוס בנשים. ותמה על ה</w:t>
      </w:r>
      <w:r>
        <w:rPr>
          <w:b/>
          <w:bCs/>
          <w:rtl/>
        </w:rPr>
        <w:t>חינוך</w:t>
      </w:r>
      <w:r>
        <w:rPr>
          <w:rtl/>
        </w:rPr>
        <w:t xml:space="preserve"> (שם, וכן כמה ראשונים) דמשמע דהטעם משום דאינם מצוות בפר"ו [והוה רק ביטול פר"ו, ומשמע דאסורות בסירוס].</w:t>
      </w:r>
    </w:p>
  </w:footnote>
  <w:footnote w:id="677">
    <w:p w14:paraId="2E0649D2" w14:textId="77777777" w:rsidR="006D5124" w:rsidRDefault="00000000" w:rsidP="00440CAB">
      <w:pPr>
        <w:pStyle w:val="Footnote"/>
        <w:bidi/>
      </w:pPr>
      <w:r>
        <w:rPr>
          <w:rStyle w:val="ac"/>
          <w:rtl/>
        </w:rPr>
        <w:footnoteRef/>
      </w:r>
      <w:r>
        <w:rPr>
          <w:rtl/>
        </w:rPr>
        <w:t>ותוס' כת' דמי שיש לו בן ובת עדיין יש לו מצוות 'לערב אל נח ידך', והגמ' ניחא לה להק' מסירוס, דאיכא למ"ד דכיון דקיים פריה ורביה תו לא צריך.</w:t>
      </w:r>
    </w:p>
  </w:footnote>
  <w:footnote w:id="678">
    <w:p w14:paraId="424ADABA" w14:textId="77777777" w:rsidR="006D5124" w:rsidRDefault="00000000" w:rsidP="00440CAB">
      <w:pPr>
        <w:pStyle w:val="Footnote"/>
        <w:bidi/>
      </w:pPr>
      <w:r>
        <w:rPr>
          <w:rStyle w:val="ac"/>
          <w:rtl/>
        </w:rPr>
        <w:footnoteRef/>
      </w:r>
      <w:r>
        <w:rPr>
          <w:rtl/>
        </w:rPr>
        <w:t>וצ"ל דכל זה בכלל קו' הגמ' כאן. ו</w:t>
      </w:r>
      <w:r>
        <w:rPr>
          <w:b/>
          <w:bCs/>
          <w:rtl/>
        </w:rPr>
        <w:t>רש"י</w:t>
      </w:r>
      <w:r>
        <w:rPr>
          <w:rtl/>
        </w:rPr>
        <w:t xml:space="preserve"> לא משמע כן.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B1E3F" w14:textId="77777777" w:rsidR="00A27E2B"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יב</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52034" w14:textId="77777777" w:rsidR="00A27E2B" w:rsidRDefault="00000000">
    <w:pPr>
      <w:pStyle w:val="ab"/>
      <w:jc w:val="left"/>
      <w:rPr>
        <w:b/>
        <w:bCs/>
        <w:i/>
        <w:iCs/>
        <w:sz w:val="22"/>
        <w:szCs w:val="22"/>
      </w:rPr>
    </w:pPr>
    <w:r>
      <w:rPr>
        <w:b/>
        <w:bCs/>
        <w:i/>
        <w:iCs/>
        <w:sz w:val="22"/>
        <w:szCs w:val="22"/>
        <w:rtl/>
      </w:rPr>
      <w:t>ציוני סוגיות  –  יבמות</w:t>
    </w:r>
    <w:r>
      <w:rPr>
        <w:b/>
        <w:bCs/>
        <w:i/>
        <w:iCs/>
        <w:sz w:val="22"/>
        <w:szCs w:val="22"/>
      </w:rPr>
      <w:tab/>
      <w:t xml:space="preserve">       </w:t>
    </w:r>
    <w:r>
      <w:rPr>
        <w:b/>
        <w:bCs/>
        <w:i/>
        <w:iCs/>
        <w:sz w:val="22"/>
        <w:szCs w:val="22"/>
        <w:rtl/>
      </w:rPr>
      <w:t>דף נה</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יג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124"/>
    <w:rsid w:val="002F3EBD"/>
    <w:rsid w:val="00440CAB"/>
    <w:rsid w:val="00474D7C"/>
    <w:rsid w:val="006805A0"/>
    <w:rsid w:val="006D5124"/>
    <w:rsid w:val="008325C6"/>
    <w:rsid w:val="00A27E2B"/>
    <w:rsid w:val="00A325E0"/>
    <w:rsid w:val="00BE5940"/>
    <w:rsid w:val="00CD3A0B"/>
    <w:rsid w:val="00DF27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740FB"/>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78</Pages>
  <Words>27653</Words>
  <Characters>138270</Characters>
  <Application>Microsoft Office Word</Application>
  <DocSecurity>0</DocSecurity>
  <Lines>1152</Lines>
  <Paragraphs>331</Paragraphs>
  <ScaleCrop>false</ScaleCrop>
  <Company/>
  <LinksUpToDate>false</LinksUpToDate>
  <CharactersWithSpaces>165592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4</cp:revision>
  <dcterms:created xsi:type="dcterms:W3CDTF">2026-08-24T18:46:00Z</dcterms:created>
  <dcterms:modified xsi:type="dcterms:W3CDTF">2026-08-31T16:54:00Z</dcterms:modified>
</cp:coreProperties>
</file>