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CEE11" w14:textId="77777777" w:rsidR="00197C02" w:rsidRPr="00E14121" w:rsidRDefault="00000000" w:rsidP="00E14121">
      <w:pPr>
        <w:pStyle w:val="a9"/>
        <w:bidi/>
        <w:rPr>
          <w:rFonts w:ascii="Narkisim" w:hAnsi="Narkisim"/>
        </w:rPr>
      </w:pPr>
      <w:r w:rsidRPr="00E14121">
        <w:rPr>
          <w:rFonts w:ascii="Narkisim" w:hAnsi="Narkisim"/>
          <w:rtl/>
        </w:rPr>
        <w:t>בס"ד</w:t>
      </w:r>
    </w:p>
    <w:p w14:paraId="7F25E11B" w14:textId="77777777" w:rsidR="00197C02" w:rsidRPr="00E14121" w:rsidRDefault="00000000" w:rsidP="00E14121">
      <w:pPr>
        <w:pStyle w:val="3"/>
        <w:bidi/>
        <w:rPr>
          <w:rFonts w:ascii="Narkisim" w:hAnsi="Narkisim"/>
          <w:szCs w:val="2"/>
        </w:rPr>
      </w:pPr>
      <w:r w:rsidRPr="00E14121">
        <w:rPr>
          <w:rFonts w:ascii="Narkisim" w:hAnsi="Narkisim"/>
          <w:szCs w:val="2"/>
          <w:rtl/>
        </w:rPr>
        <w:t>דף סו.</w:t>
      </w:r>
    </w:p>
    <w:p w14:paraId="6B39CE54" w14:textId="77777777" w:rsidR="00197C02" w:rsidRPr="00E14121" w:rsidRDefault="00000000" w:rsidP="00E14121">
      <w:pPr>
        <w:pStyle w:val="1"/>
        <w:bidi/>
        <w:rPr>
          <w:rFonts w:ascii="Narkisim" w:hAnsi="Narkisim"/>
        </w:rPr>
      </w:pPr>
      <w:r w:rsidRPr="00E14121">
        <w:rPr>
          <w:rFonts w:ascii="Narkisim" w:hAnsi="Narkisim"/>
          <w:rtl/>
        </w:rPr>
        <w:t>פרק אלמנה לכה"ג</w:t>
      </w:r>
    </w:p>
    <w:p w14:paraId="23AD60BB" w14:textId="77777777" w:rsidR="00197C02" w:rsidRPr="00E14121" w:rsidRDefault="00000000" w:rsidP="00E14121">
      <w:pPr>
        <w:pStyle w:val="2"/>
        <w:bidi/>
        <w:rPr>
          <w:rFonts w:ascii="Narkisim" w:hAnsi="Narkisim"/>
        </w:rPr>
      </w:pPr>
      <w:r w:rsidRPr="00E14121">
        <w:rPr>
          <w:rFonts w:ascii="Narkisim" w:hAnsi="Narkisim"/>
          <w:rtl/>
        </w:rPr>
        <w:t>הקדמה – דין קנין כספו</w:t>
      </w:r>
    </w:p>
    <w:p w14:paraId="4D64B548" w14:textId="77777777" w:rsidR="00197C02" w:rsidRPr="00E14121" w:rsidRDefault="00000000" w:rsidP="00E14121">
      <w:pPr>
        <w:bidi/>
        <w:rPr>
          <w:rFonts w:ascii="Narkisim" w:hAnsi="Narkisim" w:cs="Narkisim"/>
        </w:rPr>
      </w:pPr>
      <w:r w:rsidRPr="00E14121">
        <w:rPr>
          <w:rFonts w:ascii="Narkisim" w:hAnsi="Narkisim" w:cs="Narkisim"/>
          <w:rtl/>
        </w:rPr>
        <w:t>בברייתא (בגמ' בסמוך) דרשי' דאשת כהן ועבד כהן אוכלים בתרומה מקרא ד'וכהן כי יקנה נפש קנין כספו הוא יאכל בו'. ועוד מצאנו (בגמ' סו:) דבהמת כהן אוכלת בתרומה, וה</w:t>
      </w:r>
      <w:r w:rsidRPr="00E14121">
        <w:rPr>
          <w:rFonts w:ascii="Narkisim" w:hAnsi="Narkisim" w:cs="Narkisim"/>
          <w:b/>
          <w:bCs/>
          <w:rtl/>
        </w:rPr>
        <w:t>ר”ש</w:t>
      </w:r>
      <w:r w:rsidRPr="00E14121">
        <w:rPr>
          <w:rFonts w:ascii="Narkisim" w:hAnsi="Narkisim" w:cs="Narkisim"/>
          <w:rtl/>
        </w:rPr>
        <w:t xml:space="preserve"> (תרומות יא ט, ופיה”מ לרמב”ם שם) הביא דאף זה דרשי' מקרא דקנין כספו, דמשמע אפי' נפש בהמה.</w:t>
      </w:r>
    </w:p>
    <w:p w14:paraId="2B8B72B5" w14:textId="77777777" w:rsidR="00197C02" w:rsidRPr="00E14121" w:rsidRDefault="00000000" w:rsidP="00E14121">
      <w:pPr>
        <w:bidi/>
        <w:rPr>
          <w:rFonts w:ascii="Narkisim" w:hAnsi="Narkisim" w:cs="Narkisim"/>
        </w:rPr>
      </w:pPr>
      <w:r w:rsidRPr="00E14121">
        <w:rPr>
          <w:rFonts w:ascii="Narkisim" w:hAnsi="Narkisim" w:cs="Narkisim"/>
          <w:i/>
          <w:iCs/>
          <w:sz w:val="21"/>
          <w:szCs w:val="21"/>
          <w:rtl/>
        </w:rPr>
        <w:t>עבד כהן</w:t>
      </w:r>
      <w:r w:rsidRPr="00E14121">
        <w:rPr>
          <w:rFonts w:ascii="Narkisim" w:hAnsi="Narkisim" w:cs="Narkisim"/>
          <w:rtl/>
        </w:rPr>
        <w:t xml:space="preserve"> - ה</w:t>
      </w:r>
      <w:r w:rsidRPr="00E14121">
        <w:rPr>
          <w:rFonts w:ascii="Narkisim" w:hAnsi="Narkisim" w:cs="Narkisim"/>
          <w:b/>
          <w:bCs/>
          <w:rtl/>
        </w:rPr>
        <w:t>אחרונים</w:t>
      </w:r>
      <w:r w:rsidRPr="00E14121">
        <w:rPr>
          <w:rFonts w:ascii="Narkisim" w:hAnsi="Narkisim" w:cs="Narkisim"/>
          <w:rtl/>
        </w:rPr>
        <w:t xml:space="preserve"> חקרו האם אכילת עבד כהן הוה כאכילת בהמתו, דנחשב עי"ז אכילת ממון כהן</w:t>
      </w:r>
      <w:r w:rsidRPr="00E14121">
        <w:rPr>
          <w:rStyle w:val="ac"/>
          <w:rFonts w:ascii="Narkisim" w:hAnsi="Narkisim" w:cs="Narkisim"/>
          <w:rtl/>
        </w:rPr>
        <w:footnoteReference w:id="1"/>
      </w:r>
      <w:r w:rsidRPr="00E14121">
        <w:rPr>
          <w:rFonts w:ascii="Narkisim" w:hAnsi="Narkisim" w:cs="Narkisim"/>
          <w:rtl/>
        </w:rPr>
        <w:t>, או דעבד כהן נתקדש ונחשב דיש בו דיני כהונה. וה</w:t>
      </w:r>
      <w:r w:rsidRPr="00E14121">
        <w:rPr>
          <w:rFonts w:ascii="Narkisim" w:hAnsi="Narkisim" w:cs="Narkisim"/>
          <w:b/>
          <w:bCs/>
          <w:rtl/>
        </w:rPr>
        <w:t>קובה”ע</w:t>
      </w:r>
      <w:r w:rsidRPr="00E14121">
        <w:rPr>
          <w:rFonts w:ascii="Narkisim" w:hAnsi="Narkisim" w:cs="Narkisim"/>
          <w:rtl/>
        </w:rPr>
        <w:t xml:space="preserve"> (מז ב) הביא מדברי ה</w:t>
      </w:r>
      <w:r w:rsidRPr="00E14121">
        <w:rPr>
          <w:rFonts w:ascii="Narkisim" w:hAnsi="Narkisim" w:cs="Narkisim"/>
          <w:b/>
          <w:bCs/>
          <w:rtl/>
        </w:rPr>
        <w:t>רמב”ם</w:t>
      </w:r>
      <w:r w:rsidRPr="00E14121">
        <w:rPr>
          <w:rFonts w:ascii="Narkisim" w:hAnsi="Narkisim" w:cs="Narkisim"/>
          <w:rtl/>
        </w:rPr>
        <w:t xml:space="preserve"> (פיה”מ גיטין יא:) דעבד כהן אוכל בתרומה 'מפני שהוא קנינו</w:t>
      </w:r>
      <w:r w:rsidRPr="00E14121">
        <w:rPr>
          <w:rStyle w:val="ac"/>
          <w:rFonts w:ascii="Narkisim" w:hAnsi="Narkisim" w:cs="Narkisim"/>
          <w:rtl/>
        </w:rPr>
        <w:footnoteReference w:id="2"/>
      </w:r>
      <w:r w:rsidRPr="00E14121">
        <w:rPr>
          <w:rFonts w:ascii="Narkisim" w:hAnsi="Narkisim" w:cs="Narkisim"/>
          <w:rtl/>
        </w:rPr>
        <w:t>', משום דנחשב אכילת רבו, ולא נחשב זכות שיש לעבד</w:t>
      </w:r>
      <w:r w:rsidRPr="00E14121">
        <w:rPr>
          <w:rStyle w:val="ac"/>
          <w:rFonts w:ascii="Narkisim" w:hAnsi="Narkisim" w:cs="Narkisim"/>
          <w:rtl/>
        </w:rPr>
        <w:footnoteReference w:id="3"/>
      </w:r>
      <w:r w:rsidRPr="00E14121">
        <w:rPr>
          <w:rFonts w:ascii="Narkisim" w:hAnsi="Narkisim" w:cs="Narkisim"/>
          <w:rtl/>
        </w:rPr>
        <w:t xml:space="preserve">. </w:t>
      </w:r>
      <w:r w:rsidRPr="00E14121">
        <w:rPr>
          <w:rFonts w:ascii="Narkisim" w:hAnsi="Narkisim" w:cs="Narkisim"/>
          <w:szCs w:val="20"/>
          <w:rtl/>
        </w:rPr>
        <w:t>ועפ”ז ביאר ה</w:t>
      </w:r>
      <w:r w:rsidRPr="00E14121">
        <w:rPr>
          <w:rFonts w:ascii="Narkisim" w:hAnsi="Narkisim" w:cs="Narkisim"/>
          <w:b/>
          <w:bCs/>
          <w:szCs w:val="20"/>
          <w:rtl/>
        </w:rPr>
        <w:t>קובה”ע</w:t>
      </w:r>
      <w:r w:rsidRPr="00E14121">
        <w:rPr>
          <w:rFonts w:ascii="Narkisim" w:hAnsi="Narkisim" w:cs="Narkisim"/>
          <w:szCs w:val="20"/>
          <w:rtl/>
        </w:rPr>
        <w:t xml:space="preserve"> הא דשפחה אוכלת בתרומה, ואף דהוה זונה [ע' לעיל סא.],</w:t>
      </w:r>
      <w:r w:rsidRPr="00E14121">
        <w:rPr>
          <w:rFonts w:ascii="Narkisim" w:hAnsi="Narkisim" w:cs="Narkisim"/>
          <w:rtl/>
        </w:rPr>
        <w:t xml:space="preserve"> </w:t>
      </w:r>
      <w:r w:rsidRPr="00E14121">
        <w:rPr>
          <w:rFonts w:ascii="Narkisim" w:hAnsi="Narkisim" w:cs="Narkisim"/>
          <w:sz w:val="20"/>
          <w:szCs w:val="20"/>
          <w:rtl/>
        </w:rPr>
        <w:t>ואף דאשת כהן זונה אינה אוכלת בתרומה [ואף בזכות בעלה], וע”ע לעיל נז. דהאחרונים תי' בכמה אופנים.</w:t>
      </w:r>
    </w:p>
    <w:p w14:paraId="1FBC64A5" w14:textId="77777777" w:rsidR="00197C02" w:rsidRPr="00E14121" w:rsidRDefault="00000000" w:rsidP="00E14121">
      <w:pPr>
        <w:bidi/>
        <w:rPr>
          <w:rFonts w:ascii="Narkisim" w:hAnsi="Narkisim" w:cs="Narkisim"/>
        </w:rPr>
      </w:pPr>
      <w:r w:rsidRPr="00E14121">
        <w:rPr>
          <w:rFonts w:ascii="Narkisim" w:hAnsi="Narkisim" w:cs="Narkisim"/>
          <w:i/>
          <w:iCs/>
          <w:sz w:val="21"/>
          <w:szCs w:val="21"/>
          <w:rtl/>
        </w:rPr>
        <w:t>מצוה</w:t>
      </w:r>
      <w:r w:rsidRPr="00E14121">
        <w:rPr>
          <w:rFonts w:ascii="Narkisim" w:hAnsi="Narkisim" w:cs="Narkisim"/>
          <w:rtl/>
        </w:rPr>
        <w:t xml:space="preserve"> - ב</w:t>
      </w:r>
      <w:r w:rsidRPr="00E14121">
        <w:rPr>
          <w:rFonts w:ascii="Narkisim" w:hAnsi="Narkisim" w:cs="Narkisim"/>
          <w:b/>
          <w:bCs/>
          <w:rtl/>
        </w:rPr>
        <w:t>משנה ראשונה</w:t>
      </w:r>
      <w:r w:rsidRPr="00E14121">
        <w:rPr>
          <w:rFonts w:ascii="Narkisim" w:hAnsi="Narkisim" w:cs="Narkisim"/>
          <w:rtl/>
        </w:rPr>
        <w:t xml:space="preserve"> (תרומות ח א) כת' דנראה דיש מצוה לאשת כהן ועבד כהן באכילת תרומה</w:t>
      </w:r>
      <w:r w:rsidRPr="00E14121">
        <w:rPr>
          <w:rStyle w:val="ac"/>
          <w:rFonts w:ascii="Narkisim" w:hAnsi="Narkisim" w:cs="Narkisim"/>
          <w:rtl/>
        </w:rPr>
        <w:footnoteReference w:id="4"/>
      </w:r>
      <w:r w:rsidRPr="00E14121">
        <w:rPr>
          <w:rFonts w:ascii="Narkisim" w:hAnsi="Narkisim" w:cs="Narkisim"/>
          <w:rtl/>
        </w:rPr>
        <w:t>, והביא כן מהא דאיתא (שם, והו' בפסחים עב:) דנחשב טעה בדבר מצוה</w:t>
      </w:r>
      <w:r w:rsidRPr="00E14121">
        <w:rPr>
          <w:rStyle w:val="ac"/>
          <w:rFonts w:ascii="Narkisim" w:hAnsi="Narkisim" w:cs="Narkisim"/>
          <w:rtl/>
        </w:rPr>
        <w:footnoteReference w:id="5"/>
      </w:r>
      <w:r w:rsidRPr="00E14121">
        <w:rPr>
          <w:rFonts w:ascii="Narkisim" w:hAnsi="Narkisim" w:cs="Narkisim"/>
          <w:rtl/>
        </w:rPr>
        <w:t>. וכתב דלפ"ז צריכין לברך כשאוכל תרומה</w:t>
      </w:r>
      <w:r w:rsidRPr="00E14121">
        <w:rPr>
          <w:rStyle w:val="ac"/>
          <w:rFonts w:ascii="Narkisim" w:hAnsi="Narkisim" w:cs="Narkisim"/>
          <w:rtl/>
        </w:rPr>
        <w:footnoteReference w:id="6"/>
      </w:r>
      <w:r w:rsidRPr="00E14121">
        <w:rPr>
          <w:rFonts w:ascii="Narkisim" w:hAnsi="Narkisim" w:cs="Narkisim"/>
          <w:rtl/>
        </w:rPr>
        <w:t>, ודייק כן מלשון ה</w:t>
      </w:r>
      <w:r w:rsidRPr="00E14121">
        <w:rPr>
          <w:rFonts w:ascii="Narkisim" w:hAnsi="Narkisim" w:cs="Narkisim"/>
          <w:b/>
          <w:bCs/>
          <w:rtl/>
        </w:rPr>
        <w:t>רמב"ם</w:t>
      </w:r>
      <w:r w:rsidRPr="00E14121">
        <w:rPr>
          <w:rFonts w:ascii="Narkisim" w:hAnsi="Narkisim" w:cs="Narkisim"/>
          <w:rtl/>
        </w:rPr>
        <w:t xml:space="preserve"> (סו"ה תרומות) 'כל' האוכל תרומה מברך, משמע אפי' עבד</w:t>
      </w:r>
      <w:r w:rsidRPr="00E14121">
        <w:rPr>
          <w:rStyle w:val="ac"/>
          <w:rFonts w:ascii="Narkisim" w:hAnsi="Narkisim" w:cs="Narkisim"/>
          <w:rtl/>
        </w:rPr>
        <w:footnoteReference w:id="7"/>
      </w:r>
      <w:r w:rsidRPr="00E14121">
        <w:rPr>
          <w:rFonts w:ascii="Narkisim" w:hAnsi="Narkisim" w:cs="Narkisim"/>
          <w:rtl/>
        </w:rPr>
        <w:t>. אבל ה</w:t>
      </w:r>
      <w:r w:rsidRPr="00E14121">
        <w:rPr>
          <w:rFonts w:ascii="Narkisim" w:hAnsi="Narkisim" w:cs="Narkisim"/>
          <w:b/>
          <w:bCs/>
          <w:rtl/>
        </w:rPr>
        <w:t>דרך אמונה</w:t>
      </w:r>
      <w:r w:rsidRPr="00E14121">
        <w:rPr>
          <w:rFonts w:ascii="Narkisim" w:hAnsi="Narkisim" w:cs="Narkisim"/>
          <w:rtl/>
        </w:rPr>
        <w:t xml:space="preserve"> (ז יח בביאו”ה) כתב דאין מצוה על העבד לאכול תרומה, אלא נחשב שימוש האדון וכהדלקת נר.</w:t>
      </w:r>
    </w:p>
    <w:p w14:paraId="196DCE15" w14:textId="77777777" w:rsidR="00197C02" w:rsidRPr="00E14121" w:rsidRDefault="00000000" w:rsidP="00E14121">
      <w:pPr>
        <w:pStyle w:val="aa"/>
        <w:bidi/>
        <w:rPr>
          <w:rFonts w:ascii="Narkisim" w:hAnsi="Narkisim"/>
        </w:rPr>
      </w:pPr>
      <w:r w:rsidRPr="00E14121">
        <w:rPr>
          <w:rFonts w:ascii="Narkisim" w:hAnsi="Narkisim"/>
          <w:rtl/>
        </w:rPr>
        <w:t>ובגמ' (לקמן ע.) אי' דעבד עברי של כהן אינו אוכל בתרומה, דלא קני ליה רביה. וב</w:t>
      </w:r>
      <w:r w:rsidRPr="00E14121">
        <w:rPr>
          <w:rFonts w:ascii="Narkisim" w:hAnsi="Narkisim"/>
          <w:b/>
          <w:bCs/>
          <w:rtl/>
        </w:rPr>
        <w:t>תו"כ</w:t>
      </w:r>
      <w:r w:rsidRPr="00E14121">
        <w:rPr>
          <w:rFonts w:ascii="Narkisim" w:hAnsi="Narkisim"/>
          <w:rtl/>
        </w:rPr>
        <w:t xml:space="preserve"> (אמור, הו' בכס"מ י ה) ילפי' לה מקרא.</w:t>
      </w:r>
    </w:p>
    <w:p w14:paraId="2487C1B0" w14:textId="77777777" w:rsidR="00197C02" w:rsidRPr="00E14121" w:rsidRDefault="00000000" w:rsidP="00E14121">
      <w:pPr>
        <w:bidi/>
        <w:rPr>
          <w:rFonts w:ascii="Narkisim" w:hAnsi="Narkisim" w:cs="Narkisim"/>
        </w:rPr>
      </w:pPr>
      <w:r w:rsidRPr="00E14121">
        <w:rPr>
          <w:rFonts w:ascii="Narkisim" w:hAnsi="Narkisim" w:cs="Narkisim"/>
          <w:i/>
          <w:iCs/>
          <w:sz w:val="21"/>
          <w:szCs w:val="21"/>
          <w:rtl/>
        </w:rPr>
        <w:t xml:space="preserve">אשת כהן </w:t>
      </w:r>
      <w:r w:rsidRPr="00E14121">
        <w:rPr>
          <w:rFonts w:ascii="Narkisim" w:hAnsi="Narkisim" w:cs="Narkisim"/>
          <w:rtl/>
        </w:rPr>
        <w:t>- ילפי' בסוגיין דאף אשת כהן ילפי' מקרא דקנין כספו. ובפשוטו משמע דהכהן מאכיל את אשתו דהוה 'קנין הכהן'. אבל ה</w:t>
      </w:r>
      <w:r w:rsidRPr="00E14121">
        <w:rPr>
          <w:rFonts w:ascii="Narkisim" w:hAnsi="Narkisim" w:cs="Narkisim"/>
          <w:b/>
          <w:bCs/>
          <w:rtl/>
        </w:rPr>
        <w:t>אחרונים</w:t>
      </w:r>
      <w:r w:rsidRPr="00E14121">
        <w:rPr>
          <w:rFonts w:ascii="Narkisim" w:hAnsi="Narkisim" w:cs="Narkisim"/>
          <w:sz w:val="20"/>
          <w:szCs w:val="20"/>
          <w:rtl/>
        </w:rPr>
        <w:t xml:space="preserve"> (זכר יצחק לא, ישועות מלכו, קובה"ע מז ד, אמר"מ יג ג, משנת ר' אהרן כו)</w:t>
      </w:r>
      <w:r w:rsidRPr="00E14121">
        <w:rPr>
          <w:rFonts w:ascii="Narkisim" w:hAnsi="Narkisim" w:cs="Narkisim"/>
          <w:rtl/>
        </w:rPr>
        <w:t xml:space="preserve"> כת' דאשת כהן יש לה דין אכילה מצד עצמה, דמתקדשת להחשב כוהנת, וכן לשון ה</w:t>
      </w:r>
      <w:r w:rsidRPr="00E14121">
        <w:rPr>
          <w:rFonts w:ascii="Narkisim" w:hAnsi="Narkisim" w:cs="Narkisim"/>
          <w:b/>
          <w:bCs/>
          <w:rtl/>
        </w:rPr>
        <w:t>קרית ספר</w:t>
      </w:r>
      <w:r w:rsidRPr="00E14121">
        <w:rPr>
          <w:rFonts w:ascii="Narkisim" w:hAnsi="Narkisim" w:cs="Narkisim"/>
          <w:rtl/>
        </w:rPr>
        <w:t xml:space="preserve"> (תרומות י).</w:t>
      </w:r>
      <w:r w:rsidRPr="00E14121">
        <w:rPr>
          <w:rFonts w:ascii="Narkisim" w:hAnsi="Narkisim" w:cs="Narkisim"/>
          <w:sz w:val="20"/>
          <w:szCs w:val="20"/>
          <w:rtl/>
        </w:rPr>
        <w:t xml:space="preserve"> וכ"כ ה</w:t>
      </w:r>
      <w:r w:rsidRPr="00E14121">
        <w:rPr>
          <w:rFonts w:ascii="Narkisim" w:hAnsi="Narkisim" w:cs="Narkisim"/>
          <w:b/>
          <w:bCs/>
          <w:sz w:val="20"/>
          <w:szCs w:val="20"/>
          <w:rtl/>
        </w:rPr>
        <w:t>ר"ש</w:t>
      </w:r>
      <w:r w:rsidRPr="00E14121">
        <w:rPr>
          <w:rFonts w:ascii="Narkisim" w:hAnsi="Narkisim" w:cs="Narkisim"/>
          <w:sz w:val="20"/>
          <w:szCs w:val="20"/>
          <w:rtl/>
        </w:rPr>
        <w:t xml:space="preserve"> (תרומות ו ב) דנעשית כהנת בנישואיה</w:t>
      </w:r>
      <w:r w:rsidRPr="00E14121">
        <w:rPr>
          <w:rStyle w:val="ac"/>
          <w:rFonts w:ascii="Narkisim" w:hAnsi="Narkisim" w:cs="Narkisim"/>
          <w:sz w:val="20"/>
          <w:szCs w:val="20"/>
          <w:rtl/>
        </w:rPr>
        <w:footnoteReference w:id="8"/>
      </w:r>
      <w:r w:rsidRPr="00E14121">
        <w:rPr>
          <w:rFonts w:ascii="Narkisim" w:hAnsi="Narkisim" w:cs="Narkisim"/>
          <w:sz w:val="20"/>
          <w:szCs w:val="20"/>
          <w:rtl/>
        </w:rPr>
        <w:t>. וה</w:t>
      </w:r>
      <w:r w:rsidRPr="00E14121">
        <w:rPr>
          <w:rFonts w:ascii="Narkisim" w:hAnsi="Narkisim" w:cs="Narkisim"/>
          <w:b/>
          <w:bCs/>
          <w:sz w:val="20"/>
          <w:szCs w:val="20"/>
          <w:rtl/>
        </w:rPr>
        <w:t>דרך אמונה</w:t>
      </w:r>
      <w:r w:rsidRPr="00E14121">
        <w:rPr>
          <w:rFonts w:ascii="Narkisim" w:hAnsi="Narkisim" w:cs="Narkisim"/>
          <w:sz w:val="20"/>
          <w:szCs w:val="20"/>
          <w:rtl/>
        </w:rPr>
        <w:t xml:space="preserve"> דחה דכוונתם דנעשית ככהנת לענין דין זה</w:t>
      </w:r>
      <w:r w:rsidRPr="00E14121">
        <w:rPr>
          <w:rStyle w:val="ac"/>
          <w:rFonts w:ascii="Narkisim" w:hAnsi="Narkisim" w:cs="Narkisim"/>
          <w:sz w:val="20"/>
          <w:szCs w:val="20"/>
          <w:rtl/>
        </w:rPr>
        <w:footnoteReference w:id="9"/>
      </w:r>
      <w:r w:rsidRPr="00E14121">
        <w:rPr>
          <w:rFonts w:ascii="Narkisim" w:hAnsi="Narkisim" w:cs="Narkisim"/>
          <w:sz w:val="20"/>
          <w:szCs w:val="20"/>
          <w:rtl/>
        </w:rPr>
        <w:t>.</w:t>
      </w:r>
    </w:p>
    <w:p w14:paraId="071E5069"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הביא כן מהגמ' (לעיל נז.) דאמרי' שכבר אכלה, ואילו בבהמה פשיטא דאין לה היתר אכילה מצד עצמה אלא להבעלים, וצריך שיהא עכשיו כח לבעלים להאכילה. וה</w:t>
      </w:r>
      <w:r w:rsidRPr="00E14121">
        <w:rPr>
          <w:rFonts w:ascii="Narkisim" w:hAnsi="Narkisim"/>
          <w:b/>
          <w:bCs/>
          <w:rtl/>
        </w:rPr>
        <w:t>משנת ר"א</w:t>
      </w:r>
      <w:r w:rsidRPr="00E14121">
        <w:rPr>
          <w:rFonts w:ascii="Narkisim" w:hAnsi="Narkisim"/>
          <w:rtl/>
        </w:rPr>
        <w:t xml:space="preserve"> (כו ו) הוסיף דבאשת כהן שמת בעלה הוה חידוש ד'חוזרת' (ע' לקמן סז:).</w:t>
      </w:r>
    </w:p>
    <w:p w14:paraId="30FF8CF5" w14:textId="77777777" w:rsidR="00197C02" w:rsidRPr="00E14121" w:rsidRDefault="00000000" w:rsidP="00E14121">
      <w:pPr>
        <w:bidi/>
        <w:rPr>
          <w:rFonts w:ascii="Narkisim" w:hAnsi="Narkisim" w:cs="Narkisim"/>
        </w:rPr>
      </w:pPr>
      <w:r w:rsidRPr="00E14121">
        <w:rPr>
          <w:rFonts w:ascii="Narkisim" w:hAnsi="Narkisim" w:cs="Narkisim"/>
          <w:rtl/>
        </w:rPr>
        <w:t>ובברייתא (בסוגיין) כאן דרשו דאשת כהן אוכלת מקרא דקנין כספו. אבל ב</w:t>
      </w:r>
      <w:r w:rsidRPr="00E14121">
        <w:rPr>
          <w:rFonts w:ascii="Narkisim" w:hAnsi="Narkisim" w:cs="Narkisim"/>
          <w:b/>
          <w:bCs/>
          <w:rtl/>
        </w:rPr>
        <w:t>ספרי</w:t>
      </w:r>
      <w:r w:rsidRPr="00E14121">
        <w:rPr>
          <w:rFonts w:ascii="Narkisim" w:hAnsi="Narkisim" w:cs="Narkisim"/>
          <w:rtl/>
        </w:rPr>
        <w:t xml:space="preserve"> (קורח פיסקא ב) דרשי' מקרא דכל טהור בביתך</w:t>
      </w:r>
      <w:r w:rsidRPr="00E14121">
        <w:rPr>
          <w:rStyle w:val="ac"/>
          <w:rFonts w:ascii="Narkisim" w:hAnsi="Narkisim" w:cs="Narkisim"/>
          <w:rtl/>
        </w:rPr>
        <w:footnoteReference w:id="10"/>
      </w:r>
      <w:r w:rsidRPr="00E14121">
        <w:rPr>
          <w:rFonts w:ascii="Narkisim" w:hAnsi="Narkisim" w:cs="Narkisim"/>
          <w:rtl/>
        </w:rPr>
        <w:t>. [ולכאורה להך דרשא ודאי מתקדשת להחשב כהנת, ואוכלת בתרומה מצד עצמה].</w:t>
      </w:r>
    </w:p>
    <w:p w14:paraId="56CF716A"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(סח.) כת' דדרשת הספרי הוה אסמכתא. אבל דעת </w:t>
      </w:r>
      <w:r w:rsidRPr="00E14121">
        <w:rPr>
          <w:rFonts w:ascii="Narkisim" w:hAnsi="Narkisim"/>
          <w:b/>
          <w:bCs/>
          <w:rtl/>
        </w:rPr>
        <w:t xml:space="preserve">ר"ת </w:t>
      </w:r>
      <w:r w:rsidRPr="00E14121">
        <w:rPr>
          <w:rFonts w:ascii="Narkisim" w:hAnsi="Narkisim"/>
          <w:rtl/>
        </w:rPr>
        <w:t>(סה"י ז הו' ב</w:t>
      </w:r>
      <w:r w:rsidRPr="00E14121">
        <w:rPr>
          <w:rFonts w:ascii="Narkisim" w:hAnsi="Narkisim"/>
          <w:b/>
          <w:bCs/>
          <w:rtl/>
        </w:rPr>
        <w:t xml:space="preserve">תוס' הרא"ש </w:t>
      </w:r>
      <w:r w:rsidRPr="00E14121">
        <w:rPr>
          <w:rFonts w:ascii="Narkisim" w:hAnsi="Narkisim"/>
          <w:rtl/>
        </w:rPr>
        <w:lastRenderedPageBreak/>
        <w:t>קידושין י:) דקנין כספו הוה אסמכתא</w:t>
      </w:r>
      <w:r w:rsidRPr="00E14121">
        <w:rPr>
          <w:rStyle w:val="ac"/>
          <w:rFonts w:ascii="Narkisim" w:hAnsi="Narkisim"/>
          <w:rtl/>
        </w:rPr>
        <w:footnoteReference w:id="11"/>
      </w:r>
      <w:r w:rsidRPr="00E14121">
        <w:rPr>
          <w:rFonts w:ascii="Narkisim" w:hAnsi="Narkisim"/>
          <w:rtl/>
        </w:rPr>
        <w:t>. וכ"כ ה</w:t>
      </w:r>
      <w:r w:rsidRPr="00E14121">
        <w:rPr>
          <w:rFonts w:ascii="Narkisim" w:hAnsi="Narkisim"/>
          <w:b/>
          <w:bCs/>
          <w:rtl/>
        </w:rPr>
        <w:t>ריטב"א</w:t>
      </w:r>
      <w:r w:rsidRPr="00E14121">
        <w:rPr>
          <w:rFonts w:ascii="Narkisim" w:hAnsi="Narkisim"/>
          <w:rtl/>
        </w:rPr>
        <w:t xml:space="preserve"> (כתובות נח.) דקנין כספו אינו לענין אשת כהן כלל, אלא לענין עבד כהן. דאשת כהן ילפי' מקרא דכל טהור.</w:t>
      </w:r>
    </w:p>
    <w:p w14:paraId="6F3EC440"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זכר יצחק</w:t>
      </w:r>
      <w:r w:rsidRPr="00E14121">
        <w:rPr>
          <w:rFonts w:ascii="Narkisim" w:hAnsi="Narkisim"/>
          <w:rtl/>
        </w:rPr>
        <w:t xml:space="preserve"> (לא) חידש דדרשי' ב' גדרים, ומשום קרא דקנין כספו תליא בגדר הקנין</w:t>
      </w:r>
      <w:r w:rsidRPr="00E14121">
        <w:rPr>
          <w:rStyle w:val="ac"/>
          <w:rFonts w:ascii="Narkisim" w:hAnsi="Narkisim"/>
          <w:rtl/>
        </w:rPr>
        <w:footnoteReference w:id="12"/>
      </w:r>
      <w:r w:rsidRPr="00E14121">
        <w:rPr>
          <w:rFonts w:ascii="Narkisim" w:hAnsi="Narkisim"/>
          <w:rtl/>
        </w:rPr>
        <w:t xml:space="preserve">, אלא שאוכלת ג”כ מדין כל טהור. ועד"ז דנו כמה </w:t>
      </w:r>
      <w:r w:rsidRPr="00E14121">
        <w:rPr>
          <w:rFonts w:ascii="Narkisim" w:hAnsi="Narkisim"/>
          <w:b/>
          <w:bCs/>
          <w:rtl/>
        </w:rPr>
        <w:t>אחרונים</w:t>
      </w:r>
      <w:r w:rsidRPr="00E14121">
        <w:rPr>
          <w:rFonts w:ascii="Narkisim" w:hAnsi="Narkisim"/>
          <w:rtl/>
        </w:rPr>
        <w:t xml:space="preserve"> יש ב' גדרים לאכילתה</w:t>
      </w:r>
      <w:r w:rsidRPr="00E14121">
        <w:rPr>
          <w:rStyle w:val="ac"/>
          <w:rFonts w:ascii="Narkisim" w:hAnsi="Narkisim"/>
          <w:rtl/>
        </w:rPr>
        <w:footnoteReference w:id="13"/>
      </w:r>
      <w:r w:rsidRPr="00E14121">
        <w:rPr>
          <w:rFonts w:ascii="Narkisim" w:hAnsi="Narkisim"/>
          <w:rtl/>
        </w:rPr>
        <w:t>.</w:t>
      </w:r>
    </w:p>
    <w:p w14:paraId="55FBB5CC" w14:textId="77777777" w:rsidR="00197C02" w:rsidRPr="00E14121" w:rsidRDefault="00000000" w:rsidP="00E14121">
      <w:pPr>
        <w:bidi/>
        <w:rPr>
          <w:rFonts w:ascii="Narkisim" w:hAnsi="Narkisim" w:cs="Narkisim"/>
        </w:rPr>
      </w:pPr>
      <w:r w:rsidRPr="00E14121">
        <w:rPr>
          <w:rFonts w:ascii="Narkisim" w:hAnsi="Narkisim" w:cs="Narkisim"/>
          <w:i/>
          <w:iCs/>
          <w:szCs w:val="20"/>
          <w:rtl/>
        </w:rPr>
        <w:t>ארוסה</w:t>
      </w:r>
      <w:r w:rsidRPr="00E14121">
        <w:rPr>
          <w:rFonts w:ascii="Narkisim" w:hAnsi="Narkisim" w:cs="Narkisim"/>
          <w:rtl/>
        </w:rPr>
        <w:t xml:space="preserve"> – מבואר בגמ' בכ"מ דמדאורייתא ארוסה אוכלת בתרומה, אלא דגזרו משום סמפון או שמא תאכיל את אחיה (וכדאי' כתובות נז: וקידושין יא.). אך בברייתא (קידושין י:) בן בג בג נקט דארוסה אינה אוכלת בתרומה</w:t>
      </w:r>
      <w:r w:rsidRPr="00E14121">
        <w:rPr>
          <w:rStyle w:val="ac"/>
          <w:rFonts w:ascii="Narkisim" w:hAnsi="Narkisim" w:cs="Narkisim"/>
          <w:rtl/>
        </w:rPr>
        <w:footnoteReference w:id="14"/>
      </w:r>
      <w:r w:rsidRPr="00E14121">
        <w:rPr>
          <w:rFonts w:ascii="Narkisim" w:hAnsi="Narkisim" w:cs="Narkisim"/>
          <w:rtl/>
        </w:rPr>
        <w:t xml:space="preserve">. </w:t>
      </w:r>
      <w:r w:rsidRPr="00E14121">
        <w:rPr>
          <w:rFonts w:ascii="Narkisim" w:hAnsi="Narkisim" w:cs="Narkisim"/>
          <w:szCs w:val="20"/>
          <w:rtl/>
        </w:rPr>
        <w:t>[ולס"ד דהגמ' (שם) אף מדאורייתא אינו אוכלת, אבל רבינא דחה דהנידון משום הגזירות דרבנן. ומדאורייתא אוכלת]</w:t>
      </w:r>
      <w:r w:rsidRPr="00E14121">
        <w:rPr>
          <w:rFonts w:ascii="Narkisim" w:hAnsi="Narkisim" w:cs="Narkisim"/>
          <w:rtl/>
        </w:rPr>
        <w:t>.</w:t>
      </w:r>
    </w:p>
    <w:p w14:paraId="347A3857"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(קידושין י:) פי' דנשואה פשיטא דאוכלת [אף לבן בג בג], דדרשי' בספרי כל טהור בביתך. ור"י בן בתירא השיב דאף ארוסה אוכלת, דכספה מאכילתה בתרומה, דכתיב קנין כספו הוא יאכל בו</w:t>
      </w:r>
      <w:r w:rsidRPr="00E14121">
        <w:rPr>
          <w:rStyle w:val="ac"/>
          <w:rFonts w:ascii="Narkisim" w:hAnsi="Narkisim"/>
          <w:rtl/>
        </w:rPr>
        <w:footnoteReference w:id="15"/>
      </w:r>
      <w:r w:rsidRPr="00E14121">
        <w:rPr>
          <w:rFonts w:ascii="Narkisim" w:hAnsi="Narkisim"/>
          <w:rtl/>
        </w:rPr>
        <w:t>.</w:t>
      </w:r>
    </w:p>
    <w:p w14:paraId="4FD0244A"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משנת ר"א</w:t>
      </w:r>
      <w:r w:rsidRPr="00E14121">
        <w:rPr>
          <w:rFonts w:ascii="Narkisim" w:hAnsi="Narkisim"/>
          <w:rtl/>
        </w:rPr>
        <w:t xml:space="preserve"> (כו ו) דייק מדברי רש"י דבארוסה אוכלת רק מחמת דין קנין כספו, וכל טהור בביתך קאי בנשואה. </w:t>
      </w:r>
      <w:r w:rsidRPr="00E14121">
        <w:rPr>
          <w:rFonts w:ascii="Narkisim" w:hAnsi="Narkisim"/>
          <w:sz w:val="20"/>
          <w:szCs w:val="20"/>
          <w:rtl/>
        </w:rPr>
        <w:t>[אבל ה</w:t>
      </w:r>
      <w:r w:rsidRPr="00E14121">
        <w:rPr>
          <w:rFonts w:ascii="Narkisim" w:hAnsi="Narkisim"/>
          <w:b/>
          <w:bCs/>
          <w:sz w:val="20"/>
          <w:szCs w:val="20"/>
          <w:rtl/>
        </w:rPr>
        <w:t>אחרונים</w:t>
      </w:r>
      <w:r w:rsidRPr="00E14121">
        <w:rPr>
          <w:rFonts w:ascii="Narkisim" w:hAnsi="Narkisim"/>
          <w:sz w:val="20"/>
          <w:szCs w:val="20"/>
          <w:rtl/>
        </w:rPr>
        <w:t xml:space="preserve"> העירו דב</w:t>
      </w:r>
      <w:r w:rsidRPr="00E14121">
        <w:rPr>
          <w:rFonts w:ascii="Narkisim" w:hAnsi="Narkisim"/>
          <w:b/>
          <w:bCs/>
          <w:sz w:val="20"/>
          <w:szCs w:val="20"/>
          <w:rtl/>
        </w:rPr>
        <w:t>ספרי</w:t>
      </w:r>
      <w:r w:rsidRPr="00E14121">
        <w:rPr>
          <w:rFonts w:ascii="Narkisim" w:hAnsi="Narkisim"/>
          <w:sz w:val="20"/>
          <w:szCs w:val="20"/>
          <w:rtl/>
        </w:rPr>
        <w:t xml:space="preserve"> מפורש דכל טהור בביתך קאי אף בארוסה</w:t>
      </w:r>
      <w:r w:rsidRPr="00E14121">
        <w:rPr>
          <w:rStyle w:val="ac"/>
          <w:rFonts w:ascii="Narkisim" w:hAnsi="Narkisim"/>
          <w:sz w:val="20"/>
          <w:szCs w:val="20"/>
          <w:rtl/>
        </w:rPr>
        <w:footnoteReference w:id="16"/>
      </w:r>
      <w:r w:rsidRPr="00E14121">
        <w:rPr>
          <w:rFonts w:ascii="Narkisim" w:hAnsi="Narkisim"/>
          <w:sz w:val="20"/>
          <w:szCs w:val="20"/>
          <w:rtl/>
        </w:rPr>
        <w:t>].</w:t>
      </w:r>
    </w:p>
    <w:p w14:paraId="7F0D1E0B" w14:textId="77777777" w:rsidR="00197C02" w:rsidRPr="00E14121" w:rsidRDefault="00000000" w:rsidP="00E14121">
      <w:pPr>
        <w:bidi/>
        <w:rPr>
          <w:rFonts w:ascii="Narkisim" w:hAnsi="Narkisim" w:cs="Narkisim"/>
        </w:rPr>
      </w:pPr>
      <w:r w:rsidRPr="00E14121">
        <w:rPr>
          <w:rFonts w:ascii="Narkisim" w:hAnsi="Narkisim" w:cs="Narkisim"/>
          <w:i/>
          <w:iCs/>
          <w:szCs w:val="20"/>
          <w:rtl/>
        </w:rPr>
        <w:t>קנין כספו באשה</w:t>
      </w:r>
      <w:r w:rsidRPr="00E14121">
        <w:rPr>
          <w:rFonts w:ascii="Narkisim" w:hAnsi="Narkisim" w:cs="Narkisim"/>
          <w:rtl/>
        </w:rPr>
        <w:t xml:space="preserve"> – בפשוטו הא דאשה הוה בכלל 'קנין כספו' הוה משום דגדר קנין האישות שקנאה</w:t>
      </w:r>
      <w:r w:rsidRPr="00E14121">
        <w:rPr>
          <w:rStyle w:val="ac"/>
          <w:rFonts w:ascii="Narkisim" w:hAnsi="Narkisim" w:cs="Narkisim"/>
          <w:rtl/>
        </w:rPr>
        <w:footnoteReference w:id="17"/>
      </w:r>
      <w:r w:rsidRPr="00E14121">
        <w:rPr>
          <w:rFonts w:ascii="Narkisim" w:hAnsi="Narkisim" w:cs="Narkisim"/>
          <w:rtl/>
        </w:rPr>
        <w:t>. וה</w:t>
      </w:r>
      <w:r w:rsidRPr="00E14121">
        <w:rPr>
          <w:rFonts w:ascii="Narkisim" w:hAnsi="Narkisim" w:cs="Narkisim"/>
          <w:b/>
          <w:bCs/>
          <w:rtl/>
        </w:rPr>
        <w:t>תוס' הרא"ש</w:t>
      </w:r>
      <w:r w:rsidRPr="00E14121">
        <w:rPr>
          <w:rFonts w:ascii="Narkisim" w:hAnsi="Narkisim" w:cs="Narkisim"/>
          <w:rtl/>
        </w:rPr>
        <w:t xml:space="preserve"> (קידושין ה.) פי' דמושל עליה ומשועבדת לו מקרי קנין כספו אפי' קנה בשטר ובביאה. וה</w:t>
      </w:r>
      <w:r w:rsidRPr="00E14121">
        <w:rPr>
          <w:rFonts w:ascii="Narkisim" w:hAnsi="Narkisim" w:cs="Narkisim"/>
          <w:b/>
          <w:bCs/>
          <w:rtl/>
        </w:rPr>
        <w:t>רשב”א</w:t>
      </w:r>
      <w:r w:rsidRPr="00E14121">
        <w:rPr>
          <w:rFonts w:ascii="Narkisim" w:hAnsi="Narkisim" w:cs="Narkisim"/>
          <w:rtl/>
        </w:rPr>
        <w:t xml:space="preserve"> (לקמן ע:) כת' דאשתו קרינן ליה קנין גמור דאין לה יציאה מתחת לאדון אלא מדעתו </w:t>
      </w:r>
      <w:r w:rsidRPr="00E14121">
        <w:rPr>
          <w:rFonts w:ascii="Narkisim" w:hAnsi="Narkisim" w:cs="Narkisim"/>
          <w:sz w:val="20"/>
          <w:szCs w:val="20"/>
          <w:rtl/>
        </w:rPr>
        <w:t>[וכתב דהוה אותו דין ואותו טעם כמו עבד כנעני</w:t>
      </w:r>
      <w:r w:rsidRPr="00E14121">
        <w:rPr>
          <w:rStyle w:val="ac"/>
          <w:rFonts w:ascii="Narkisim" w:hAnsi="Narkisim" w:cs="Narkisim"/>
          <w:sz w:val="20"/>
          <w:szCs w:val="20"/>
          <w:rtl/>
        </w:rPr>
        <w:footnoteReference w:id="18"/>
      </w:r>
      <w:r w:rsidRPr="00E14121">
        <w:rPr>
          <w:rFonts w:ascii="Narkisim" w:hAnsi="Narkisim" w:cs="Narkisim"/>
          <w:sz w:val="20"/>
          <w:szCs w:val="20"/>
          <w:rtl/>
        </w:rPr>
        <w:t>]</w:t>
      </w:r>
      <w:r w:rsidRPr="00E14121">
        <w:rPr>
          <w:rFonts w:ascii="Narkisim" w:hAnsi="Narkisim" w:cs="Narkisim"/>
          <w:rtl/>
        </w:rPr>
        <w:t>.</w:t>
      </w:r>
    </w:p>
    <w:p w14:paraId="3546932B" w14:textId="77777777" w:rsidR="00197C02" w:rsidRPr="00E14121" w:rsidRDefault="00000000" w:rsidP="00E14121">
      <w:pPr>
        <w:bidi/>
        <w:rPr>
          <w:rFonts w:ascii="Narkisim" w:hAnsi="Narkisim" w:cs="Narkisim"/>
        </w:rPr>
      </w:pPr>
      <w:r w:rsidRPr="00E14121">
        <w:rPr>
          <w:rFonts w:ascii="Narkisim" w:hAnsi="Narkisim" w:cs="Narkisim"/>
          <w:rtl/>
        </w:rPr>
        <w:t xml:space="preserve">אבל </w:t>
      </w:r>
      <w:r w:rsidRPr="00E14121">
        <w:rPr>
          <w:rFonts w:ascii="Narkisim" w:hAnsi="Narkisim" w:cs="Narkisim"/>
          <w:b/>
          <w:bCs/>
          <w:rtl/>
        </w:rPr>
        <w:t>רש"י מה"ק</w:t>
      </w:r>
      <w:r w:rsidRPr="00E14121">
        <w:rPr>
          <w:rFonts w:ascii="Narkisim" w:hAnsi="Narkisim" w:cs="Narkisim"/>
          <w:rtl/>
        </w:rPr>
        <w:t xml:space="preserve"> (ב</w:t>
      </w:r>
      <w:r w:rsidRPr="00E14121">
        <w:rPr>
          <w:rFonts w:ascii="Narkisim" w:hAnsi="Narkisim" w:cs="Narkisim"/>
          <w:b/>
          <w:bCs/>
          <w:rtl/>
        </w:rPr>
        <w:t>שיטמ"ק</w:t>
      </w:r>
      <w:r w:rsidRPr="00E14121">
        <w:rPr>
          <w:rFonts w:ascii="Narkisim" w:hAnsi="Narkisim" w:cs="Narkisim"/>
          <w:rtl/>
        </w:rPr>
        <w:t xml:space="preserve"> כתובות נז:) פי' דאשה הוה קנין כספו, שקנאו בכסף קידושין שלו. וכ"מ ב</w:t>
      </w:r>
      <w:r w:rsidRPr="00E14121">
        <w:rPr>
          <w:rFonts w:ascii="Narkisim" w:hAnsi="Narkisim" w:cs="Narkisim"/>
          <w:b/>
          <w:bCs/>
          <w:rtl/>
        </w:rPr>
        <w:t>רש"י</w:t>
      </w:r>
      <w:r w:rsidRPr="00E14121">
        <w:rPr>
          <w:rFonts w:ascii="Narkisim" w:hAnsi="Narkisim" w:cs="Narkisim"/>
          <w:rtl/>
        </w:rPr>
        <w:t xml:space="preserve"> (כתובות נח.) דקידושי ביאה מאכילים בתרומה דאיתקש הויות להדדי. וה</w:t>
      </w:r>
      <w:r w:rsidRPr="00E14121">
        <w:rPr>
          <w:rFonts w:ascii="Narkisim" w:hAnsi="Narkisim" w:cs="Narkisim"/>
          <w:b/>
          <w:bCs/>
          <w:rtl/>
        </w:rPr>
        <w:t>אבנ"מ</w:t>
      </w:r>
      <w:r w:rsidRPr="00E14121">
        <w:rPr>
          <w:rFonts w:ascii="Narkisim" w:hAnsi="Narkisim" w:cs="Narkisim"/>
          <w:rtl/>
        </w:rPr>
        <w:t xml:space="preserve"> (שו"ת יז) דייק דמשמע דתליא במעשה הקנין להחשב 'קנין כספו'</w:t>
      </w:r>
      <w:r w:rsidRPr="00E14121">
        <w:rPr>
          <w:rStyle w:val="ac"/>
          <w:rFonts w:ascii="Narkisim" w:hAnsi="Narkisim" w:cs="Narkisim"/>
          <w:rtl/>
        </w:rPr>
        <w:footnoteReference w:id="19"/>
      </w:r>
      <w:r w:rsidRPr="00E14121">
        <w:rPr>
          <w:rFonts w:ascii="Narkisim" w:hAnsi="Narkisim" w:cs="Narkisim"/>
          <w:rtl/>
        </w:rPr>
        <w:t>, ולא משום עצם [קנין] האישות</w:t>
      </w:r>
      <w:r w:rsidRPr="00E14121">
        <w:rPr>
          <w:rStyle w:val="ac"/>
          <w:rFonts w:ascii="Narkisim" w:hAnsi="Narkisim" w:cs="Narkisim"/>
          <w:rtl/>
        </w:rPr>
        <w:footnoteReference w:id="20"/>
      </w:r>
      <w:r w:rsidRPr="00E14121">
        <w:rPr>
          <w:rFonts w:ascii="Narkisim" w:hAnsi="Narkisim" w:cs="Narkisim"/>
          <w:rtl/>
        </w:rPr>
        <w:t xml:space="preserve">. </w:t>
      </w:r>
      <w:r w:rsidRPr="00E14121">
        <w:rPr>
          <w:rFonts w:ascii="Narkisim" w:hAnsi="Narkisim" w:cs="Narkisim"/>
          <w:sz w:val="20"/>
          <w:szCs w:val="20"/>
          <w:rtl/>
        </w:rPr>
        <w:t>וביאר דדבר פשוט דאשה אינה קנויה לבעל קנין ממון אלא קנין איסור</w:t>
      </w:r>
      <w:r w:rsidRPr="00E14121">
        <w:rPr>
          <w:rStyle w:val="ac"/>
          <w:rFonts w:ascii="Narkisim" w:hAnsi="Narkisim" w:cs="Narkisim"/>
          <w:sz w:val="20"/>
          <w:szCs w:val="20"/>
          <w:rtl/>
        </w:rPr>
        <w:footnoteReference w:id="21"/>
      </w:r>
      <w:r w:rsidRPr="00E14121">
        <w:rPr>
          <w:rFonts w:ascii="Narkisim" w:hAnsi="Narkisim" w:cs="Narkisim"/>
          <w:sz w:val="20"/>
          <w:szCs w:val="20"/>
          <w:rtl/>
        </w:rPr>
        <w:t>.</w:t>
      </w:r>
    </w:p>
    <w:p w14:paraId="6F88A62B" w14:textId="77777777" w:rsidR="00197C02" w:rsidRPr="00E14121" w:rsidRDefault="00000000" w:rsidP="00E14121">
      <w:pPr>
        <w:pStyle w:val="aa"/>
        <w:bidi/>
        <w:rPr>
          <w:rFonts w:ascii="Narkisim" w:hAnsi="Narkisim"/>
        </w:rPr>
      </w:pPr>
      <w:r w:rsidRPr="00E14121">
        <w:rPr>
          <w:rFonts w:ascii="Narkisim" w:hAnsi="Narkisim"/>
          <w:rtl/>
        </w:rPr>
        <w:t>ומצאנו עוד דבת כהן אוכלת בתרומה, וכן אוכלת מחמת בנה (ויתבאר עוד לקמן סז: וסט.).</w:t>
      </w:r>
    </w:p>
    <w:p w14:paraId="685BBFBF" w14:textId="77777777" w:rsidR="00197C02" w:rsidRPr="00E14121" w:rsidRDefault="00000000" w:rsidP="00E14121">
      <w:pPr>
        <w:bidi/>
        <w:rPr>
          <w:rFonts w:ascii="Narkisim" w:hAnsi="Narkisim" w:cs="Narkisim"/>
        </w:rPr>
      </w:pPr>
      <w:r w:rsidRPr="00E14121">
        <w:rPr>
          <w:rFonts w:ascii="Narkisim" w:hAnsi="Narkisim" w:cs="Narkisim"/>
          <w:i/>
          <w:iCs/>
          <w:rtl/>
        </w:rPr>
        <w:t>משנה</w:t>
      </w:r>
      <w:r w:rsidRPr="00E14121">
        <w:rPr>
          <w:rFonts w:ascii="Narkisim" w:hAnsi="Narkisim" w:cs="Narkisim"/>
          <w:rtl/>
        </w:rPr>
        <w:t xml:space="preserve">. </w:t>
      </w:r>
      <w:r w:rsidRPr="00E14121">
        <w:rPr>
          <w:rFonts w:ascii="Narkisim" w:hAnsi="Narkisim" w:cs="Narkisim"/>
          <w:u w:val="single"/>
          <w:rtl/>
        </w:rPr>
        <w:t>אע"פ שהוא חייב במזונותן.</w:t>
      </w:r>
      <w:r w:rsidRPr="00E14121">
        <w:rPr>
          <w:rFonts w:ascii="Narkisim" w:hAnsi="Narkisim" w:cs="Narkisim"/>
          <w:rtl/>
        </w:rPr>
        <w:t xml:space="preserve"> מבואר דהבעל חייב במזונות העבדים, וכ"פ ה</w:t>
      </w:r>
      <w:r w:rsidRPr="00E14121">
        <w:rPr>
          <w:rFonts w:ascii="Narkisim" w:hAnsi="Narkisim" w:cs="Narkisim"/>
          <w:b/>
          <w:bCs/>
          <w:rtl/>
        </w:rPr>
        <w:t>רמב"ם</w:t>
      </w:r>
      <w:r w:rsidRPr="00E14121">
        <w:rPr>
          <w:rFonts w:ascii="Narkisim" w:hAnsi="Narkisim" w:cs="Narkisim"/>
          <w:rtl/>
        </w:rPr>
        <w:t xml:space="preserve"> (עבדים ט ז) דאע”פ שיכול לומר לעבדו עשה עמי ואיני זנך, בעבדי מלוג חייב במזונותיהם</w:t>
      </w:r>
      <w:r w:rsidRPr="00E14121">
        <w:rPr>
          <w:rStyle w:val="ac"/>
          <w:rFonts w:ascii="Narkisim" w:hAnsi="Narkisim" w:cs="Narkisim"/>
          <w:rtl/>
        </w:rPr>
        <w:footnoteReference w:id="22"/>
      </w:r>
      <w:r w:rsidRPr="00E14121">
        <w:rPr>
          <w:rFonts w:ascii="Narkisim" w:hAnsi="Narkisim" w:cs="Narkisim"/>
          <w:rtl/>
        </w:rPr>
        <w:t>, דע"מ כן הכניסה אותם. וה</w:t>
      </w:r>
      <w:r w:rsidRPr="00E14121">
        <w:rPr>
          <w:rFonts w:ascii="Narkisim" w:hAnsi="Narkisim" w:cs="Narkisim"/>
          <w:b/>
          <w:bCs/>
          <w:rtl/>
        </w:rPr>
        <w:t>רמב”ם</w:t>
      </w:r>
      <w:r w:rsidRPr="00E14121">
        <w:rPr>
          <w:rFonts w:ascii="Narkisim" w:hAnsi="Narkisim" w:cs="Narkisim"/>
          <w:rtl/>
        </w:rPr>
        <w:t xml:space="preserve"> (אישות כב כה) כתב דאף בהמת מלוג חייב במוזנותיהם וכל צרכיהם. ו</w:t>
      </w:r>
      <w:r w:rsidRPr="00E14121">
        <w:rPr>
          <w:rFonts w:ascii="Narkisim" w:hAnsi="Narkisim" w:cs="Narkisim"/>
          <w:b/>
          <w:bCs/>
          <w:rtl/>
        </w:rPr>
        <w:t>ה"ה</w:t>
      </w:r>
      <w:r w:rsidRPr="00E14121">
        <w:rPr>
          <w:rFonts w:ascii="Narkisim" w:hAnsi="Narkisim" w:cs="Narkisim"/>
          <w:rtl/>
        </w:rPr>
        <w:t xml:space="preserve"> ציין מקורו מכאן.</w:t>
      </w:r>
    </w:p>
    <w:p w14:paraId="22D7F39B" w14:textId="77777777" w:rsidR="00197C02" w:rsidRPr="00E14121" w:rsidRDefault="00000000" w:rsidP="00E14121">
      <w:pPr>
        <w:pStyle w:val="a8"/>
        <w:bidi/>
        <w:rPr>
          <w:rFonts w:ascii="Narkisim" w:hAnsi="Narkisim"/>
        </w:rPr>
      </w:pPr>
      <w:r w:rsidRPr="00E14121">
        <w:rPr>
          <w:rFonts w:ascii="Narkisim" w:hAnsi="Narkisim"/>
          <w:rtl/>
        </w:rPr>
        <w:lastRenderedPageBreak/>
        <w:t>וה</w:t>
      </w:r>
      <w:r w:rsidRPr="00E14121">
        <w:rPr>
          <w:rFonts w:ascii="Narkisim" w:hAnsi="Narkisim"/>
          <w:b/>
          <w:bCs/>
          <w:rtl/>
        </w:rPr>
        <w:t>מצפ"א</w:t>
      </w:r>
      <w:r w:rsidRPr="00E14121">
        <w:rPr>
          <w:rFonts w:ascii="Narkisim" w:hAnsi="Narkisim"/>
          <w:rtl/>
        </w:rPr>
        <w:t xml:space="preserve"> תמה דאלמנה לכה"ג אין לה מזונות מהבעל כיון דאסורה עליו (כדאי' לקמן פו.), וכי עבדים עדיפי מינה. ועוד הק' ה</w:t>
      </w:r>
      <w:r w:rsidRPr="00E14121">
        <w:rPr>
          <w:rFonts w:ascii="Narkisim" w:hAnsi="Narkisim"/>
          <w:b/>
          <w:bCs/>
          <w:rtl/>
        </w:rPr>
        <w:t>אבי</w:t>
      </w:r>
      <w:r w:rsidRPr="00E14121">
        <w:rPr>
          <w:rFonts w:ascii="Narkisim" w:hAnsi="Narkisim"/>
          <w:rtl/>
        </w:rPr>
        <w:t xml:space="preserve"> </w:t>
      </w:r>
      <w:r w:rsidRPr="00E14121">
        <w:rPr>
          <w:rFonts w:ascii="Narkisim" w:hAnsi="Narkisim"/>
          <w:b/>
          <w:bCs/>
          <w:rtl/>
        </w:rPr>
        <w:t>עזרי</w:t>
      </w:r>
      <w:r w:rsidRPr="00E14121">
        <w:rPr>
          <w:rFonts w:ascii="Narkisim" w:hAnsi="Narkisim"/>
          <w:rtl/>
        </w:rPr>
        <w:t xml:space="preserve"> (תרומות ז) דדעת </w:t>
      </w:r>
      <w:r w:rsidRPr="00E14121">
        <w:rPr>
          <w:rFonts w:ascii="Narkisim" w:hAnsi="Narkisim"/>
          <w:b/>
          <w:bCs/>
          <w:rtl/>
        </w:rPr>
        <w:t>רש"י</w:t>
      </w:r>
      <w:r w:rsidRPr="00E14121">
        <w:rPr>
          <w:rFonts w:ascii="Narkisim" w:hAnsi="Narkisim"/>
          <w:rtl/>
        </w:rPr>
        <w:t xml:space="preserve"> (לקמן פה., ותוס' שם פליג) אף אין לבעל פירות נכסי מלוג, א”כ אמאי יתחייב מזונות לעבדים. וכת' דצ"ל דאיירי דנתחייב בפירוש מזונות</w:t>
      </w:r>
      <w:r w:rsidRPr="00E14121">
        <w:rPr>
          <w:rStyle w:val="ac"/>
          <w:rFonts w:ascii="Narkisim" w:hAnsi="Narkisim"/>
          <w:rtl/>
        </w:rPr>
        <w:footnoteReference w:id="23"/>
      </w:r>
      <w:r w:rsidRPr="00E14121">
        <w:rPr>
          <w:rFonts w:ascii="Narkisim" w:hAnsi="Narkisim"/>
          <w:rtl/>
        </w:rPr>
        <w:t>, וקמ”ל דאפי הכי אינו מאכיל</w:t>
      </w:r>
      <w:r w:rsidRPr="00E14121">
        <w:rPr>
          <w:rStyle w:val="ac"/>
          <w:rFonts w:ascii="Narkisim" w:hAnsi="Narkisim"/>
          <w:rtl/>
        </w:rPr>
        <w:footnoteReference w:id="24"/>
      </w:r>
      <w:r w:rsidRPr="00E14121">
        <w:rPr>
          <w:rFonts w:ascii="Narkisim" w:hAnsi="Narkisim"/>
          <w:rtl/>
        </w:rPr>
        <w:t>.</w:t>
      </w:r>
    </w:p>
    <w:p w14:paraId="51A94664" w14:textId="77777777" w:rsidR="00197C02" w:rsidRPr="00E14121" w:rsidRDefault="00000000" w:rsidP="00E14121">
      <w:pPr>
        <w:pStyle w:val="aa"/>
        <w:bidi/>
        <w:rPr>
          <w:rFonts w:ascii="Narkisim" w:hAnsi="Narkisim"/>
        </w:rPr>
      </w:pPr>
      <w:r w:rsidRPr="00E14121">
        <w:rPr>
          <w:rFonts w:ascii="Narkisim" w:hAnsi="Narkisim"/>
          <w:u w:val="single"/>
          <w:rtl/>
        </w:rPr>
        <w:t>בת ישראל שנשאת לכהן וכו'.</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דעבדי מלוג אוכלין משום קנינו שקנה קנין [וכדאי' בגמ']. ובפשוטו מבואר ברש"י דאוכלים רק מחמת דין קנין שקנה קנין. ולא כדברי ה</w:t>
      </w:r>
      <w:r w:rsidRPr="00E14121">
        <w:rPr>
          <w:rFonts w:ascii="Narkisim" w:hAnsi="Narkisim"/>
          <w:b/>
          <w:bCs/>
          <w:rtl/>
        </w:rPr>
        <w:t>אחרונים</w:t>
      </w:r>
      <w:r w:rsidRPr="00E14121">
        <w:rPr>
          <w:rFonts w:ascii="Narkisim" w:hAnsi="Narkisim"/>
          <w:rtl/>
        </w:rPr>
        <w:t xml:space="preserve"> (הנ"ל) שאוכלין מחמת ב' סיבות, אף מחמת דאשת כהן מתקדשת להחשב כהנת.</w:t>
      </w:r>
    </w:p>
    <w:p w14:paraId="65FE564C" w14:textId="77777777" w:rsidR="00197C02" w:rsidRPr="00E14121" w:rsidRDefault="00000000" w:rsidP="00E14121">
      <w:pPr>
        <w:bidi/>
        <w:rPr>
          <w:rFonts w:ascii="Narkisim" w:hAnsi="Narkisim" w:cs="Narkisim"/>
        </w:rPr>
      </w:pPr>
      <w:r w:rsidRPr="00E14121">
        <w:rPr>
          <w:rFonts w:ascii="Narkisim" w:hAnsi="Narkisim" w:cs="Narkisim"/>
          <w:u w:val="single"/>
          <w:rtl/>
        </w:rPr>
        <w:t>ובת כהן הנשאת לישראל וכו' הרי אלו לא יאכלו בתרומה.</w:t>
      </w:r>
      <w:r w:rsidRPr="00E14121">
        <w:rPr>
          <w:rFonts w:ascii="Narkisim" w:hAnsi="Narkisim" w:cs="Narkisim"/>
          <w:rtl/>
        </w:rPr>
        <w:t xml:space="preserve"> דבת כהן שנשאת לישראל נפסלת לתרומה. (וכדדרשי' בגמ' סח. בסוף העמ'). וה</w:t>
      </w:r>
      <w:r w:rsidRPr="00E14121">
        <w:rPr>
          <w:rFonts w:ascii="Narkisim" w:hAnsi="Narkisim" w:cs="Narkisim"/>
          <w:b/>
          <w:bCs/>
          <w:rtl/>
        </w:rPr>
        <w:t>רמב"ם</w:t>
      </w:r>
      <w:r w:rsidRPr="00E14121">
        <w:rPr>
          <w:rFonts w:ascii="Narkisim" w:hAnsi="Narkisim" w:cs="Narkisim"/>
          <w:rtl/>
        </w:rPr>
        <w:t xml:space="preserve"> (תרומות ו ה) ביאר דכהנת אשת זר הרי הוא כזר [לענין אכילת תרומה</w:t>
      </w:r>
      <w:r w:rsidRPr="00E14121">
        <w:rPr>
          <w:rStyle w:val="ac"/>
          <w:rFonts w:ascii="Narkisim" w:hAnsi="Narkisim" w:cs="Narkisim"/>
          <w:rtl/>
        </w:rPr>
        <w:footnoteReference w:id="25"/>
      </w:r>
      <w:r w:rsidRPr="00E14121">
        <w:rPr>
          <w:rFonts w:ascii="Narkisim" w:hAnsi="Narkisim" w:cs="Narkisim"/>
          <w:rtl/>
        </w:rPr>
        <w:t>]. וב</w:t>
      </w:r>
      <w:r w:rsidRPr="00E14121">
        <w:rPr>
          <w:rFonts w:ascii="Narkisim" w:hAnsi="Narkisim" w:cs="Narkisim"/>
          <w:b/>
          <w:bCs/>
          <w:rtl/>
        </w:rPr>
        <w:t xml:space="preserve">ספר החינוך </w:t>
      </w:r>
      <w:r w:rsidRPr="00E14121">
        <w:rPr>
          <w:rFonts w:ascii="Narkisim" w:hAnsi="Narkisim" w:cs="Narkisim"/>
          <w:rtl/>
        </w:rPr>
        <w:t>(רפג) ביאר דכשנשאת לכהן הוה כא' מצלעותיו.</w:t>
      </w:r>
    </w:p>
    <w:p w14:paraId="694197FE" w14:textId="77777777" w:rsidR="00197C02" w:rsidRPr="00E14121" w:rsidRDefault="00000000" w:rsidP="00E14121">
      <w:pPr>
        <w:pStyle w:val="a7"/>
        <w:bidi/>
        <w:rPr>
          <w:rFonts w:ascii="Narkisim" w:hAnsi="Narkisim"/>
        </w:rPr>
      </w:pPr>
      <w:r w:rsidRPr="00E14121">
        <w:rPr>
          <w:rFonts w:ascii="Narkisim" w:hAnsi="Narkisim"/>
          <w:rtl/>
        </w:rPr>
        <w:t>וכיון דהיא אינה אוכלת, א"כ אינה מאכלת אף לעבדיה. וה</w:t>
      </w:r>
      <w:r w:rsidRPr="00E14121">
        <w:rPr>
          <w:rFonts w:ascii="Narkisim" w:hAnsi="Narkisim"/>
          <w:b/>
          <w:bCs/>
          <w:rtl/>
        </w:rPr>
        <w:t>קרית ספר</w:t>
      </w:r>
      <w:r w:rsidRPr="00E14121">
        <w:rPr>
          <w:rFonts w:ascii="Narkisim" w:hAnsi="Narkisim"/>
          <w:rtl/>
        </w:rPr>
        <w:t xml:space="preserve"> (תרומות ז) כת' דאע"ג דערל וטמא מאכילים בתרומה, היינו משום דתקנתם [בידם], אבל הך אין בידה להתגרש.</w:t>
      </w:r>
    </w:p>
    <w:p w14:paraId="1470EB2E" w14:textId="77777777" w:rsidR="00197C02" w:rsidRPr="00E14121" w:rsidRDefault="00000000" w:rsidP="00E14121">
      <w:pPr>
        <w:pStyle w:val="aa"/>
        <w:bidi/>
        <w:rPr>
          <w:rFonts w:ascii="Narkisim" w:hAnsi="Narkisim"/>
        </w:rPr>
      </w:pPr>
      <w:r w:rsidRPr="00E14121">
        <w:rPr>
          <w:rFonts w:ascii="Narkisim" w:hAnsi="Narkisim"/>
          <w:u w:val="single"/>
          <w:rtl/>
        </w:rPr>
        <w:t>רש"י ד"ה הכניסה.</w:t>
      </w:r>
      <w:r w:rsidRPr="00E14121">
        <w:rPr>
          <w:rFonts w:ascii="Narkisim" w:hAnsi="Narkisim"/>
          <w:rtl/>
        </w:rPr>
        <w:t xml:space="preserve"> ויש שמכנסת וכו' ואינה כותבת כולו. ה</w:t>
      </w:r>
      <w:r w:rsidRPr="00E14121">
        <w:rPr>
          <w:rFonts w:ascii="Narkisim" w:hAnsi="Narkisim"/>
          <w:b/>
          <w:bCs/>
          <w:rtl/>
        </w:rPr>
        <w:t>רשב"א</w:t>
      </w:r>
      <w:r w:rsidRPr="00E14121">
        <w:rPr>
          <w:rFonts w:ascii="Narkisim" w:hAnsi="Narkisim"/>
          <w:rtl/>
        </w:rPr>
        <w:t xml:space="preserve"> דייק דכל מה שנכתב בכתובה נחשב צאן ברזל, ואף שלא קיבל אחריות להדיא. והרשב"א חלק דדוקא היכא דשם וקיבל אחריות נחשב צאן ברזל [ודייק כן מלשון המשנה], אבל כתבם בכתובה ולא קיבל בהדיא אחריות הוה נכסי מלוג, והביא שכ"כ ה</w:t>
      </w:r>
      <w:r w:rsidRPr="00E14121">
        <w:rPr>
          <w:rFonts w:ascii="Narkisim" w:hAnsi="Narkisim"/>
          <w:b/>
          <w:bCs/>
          <w:rtl/>
        </w:rPr>
        <w:t>רמב"ם</w:t>
      </w:r>
      <w:r w:rsidRPr="00E14121">
        <w:rPr>
          <w:rFonts w:ascii="Narkisim" w:hAnsi="Narkisim"/>
          <w:rtl/>
        </w:rPr>
        <w:t xml:space="preserve"> (אישות טז א).</w:t>
      </w:r>
    </w:p>
    <w:p w14:paraId="4AFAF982" w14:textId="77777777" w:rsidR="00197C02" w:rsidRPr="00E14121" w:rsidRDefault="00000000" w:rsidP="00E14121">
      <w:pPr>
        <w:bidi/>
        <w:rPr>
          <w:rFonts w:ascii="Narkisim" w:hAnsi="Narkisim" w:cs="Narkisim"/>
        </w:rPr>
      </w:pPr>
      <w:r w:rsidRPr="00E14121">
        <w:rPr>
          <w:rFonts w:ascii="Narkisim" w:hAnsi="Narkisim" w:cs="Narkisim"/>
          <w:u w:val="single"/>
          <w:rtl/>
        </w:rPr>
        <w:t>תוד"ה אלמנה לכה"ג, עבדי מלוג.</w:t>
      </w:r>
      <w:r w:rsidRPr="00E14121">
        <w:rPr>
          <w:rFonts w:ascii="Narkisim" w:hAnsi="Narkisim" w:cs="Narkisim"/>
          <w:rtl/>
        </w:rPr>
        <w:t xml:space="preserve"> לא חשיב בהכי קנין כספו שאין הגוף שלו וכו'. בפשוטו כוונת התוס' דקנין הגוף מעכב שלא יחשב קנין כספו ע”י הקנין פירות </w:t>
      </w:r>
      <w:r w:rsidRPr="00E14121">
        <w:rPr>
          <w:rFonts w:ascii="Narkisim" w:hAnsi="Narkisim" w:cs="Narkisim"/>
          <w:sz w:val="20"/>
          <w:szCs w:val="20"/>
          <w:rtl/>
        </w:rPr>
        <w:t xml:space="preserve">[וכן נקטו כמה </w:t>
      </w:r>
      <w:r w:rsidRPr="00E14121">
        <w:rPr>
          <w:rFonts w:ascii="Narkisim" w:hAnsi="Narkisim" w:cs="Narkisim"/>
          <w:b/>
          <w:bCs/>
          <w:sz w:val="20"/>
          <w:szCs w:val="20"/>
          <w:rtl/>
        </w:rPr>
        <w:t>אחרונים</w:t>
      </w:r>
      <w:r w:rsidRPr="00E14121">
        <w:rPr>
          <w:rFonts w:ascii="Narkisim" w:hAnsi="Narkisim" w:cs="Narkisim"/>
          <w:sz w:val="20"/>
          <w:szCs w:val="20"/>
          <w:rtl/>
        </w:rPr>
        <w:t>]</w:t>
      </w:r>
      <w:r w:rsidRPr="00E14121">
        <w:rPr>
          <w:rFonts w:ascii="Narkisim" w:hAnsi="Narkisim" w:cs="Narkisim"/>
          <w:rtl/>
        </w:rPr>
        <w:t>. וה</w:t>
      </w:r>
      <w:r w:rsidRPr="00E14121">
        <w:rPr>
          <w:rFonts w:ascii="Narkisim" w:hAnsi="Narkisim" w:cs="Narkisim"/>
          <w:b/>
          <w:bCs/>
          <w:rtl/>
        </w:rPr>
        <w:t>אחרונים</w:t>
      </w:r>
      <w:r w:rsidRPr="00E14121">
        <w:rPr>
          <w:rFonts w:ascii="Narkisim" w:hAnsi="Narkisim" w:cs="Narkisim"/>
          <w:rtl/>
        </w:rPr>
        <w:t xml:space="preserve"> הקשו דסגי בחיוב אחריות לאכילת תרומה</w:t>
      </w:r>
      <w:r w:rsidRPr="00E14121">
        <w:rPr>
          <w:rFonts w:ascii="Narkisim" w:hAnsi="Narkisim" w:cs="Narkisim"/>
          <w:sz w:val="20"/>
          <w:szCs w:val="20"/>
          <w:rtl/>
        </w:rPr>
        <w:t xml:space="preserve"> [כדאמרי' בע”ב]</w:t>
      </w:r>
      <w:r w:rsidRPr="00E14121">
        <w:rPr>
          <w:rFonts w:ascii="Narkisim" w:hAnsi="Narkisim" w:cs="Narkisim"/>
          <w:rtl/>
        </w:rPr>
        <w:t xml:space="preserve">, וכן למ"ד שכירות קניא (ע"ז טו) אוכל בתרומה, ואף דלא עדיף מק"פ כקה"ג. </w:t>
      </w:r>
      <w:r w:rsidRPr="00E14121">
        <w:rPr>
          <w:rFonts w:ascii="Narkisim" w:hAnsi="Narkisim" w:cs="Narkisim"/>
          <w:sz w:val="20"/>
          <w:szCs w:val="20"/>
          <w:rtl/>
        </w:rPr>
        <w:t>(וע' בע"ב).</w:t>
      </w:r>
    </w:p>
    <w:p w14:paraId="1942DA1A"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אבנ”מ</w:t>
      </w:r>
      <w:r w:rsidRPr="00E14121">
        <w:rPr>
          <w:rFonts w:ascii="Narkisim" w:hAnsi="Narkisim"/>
          <w:rtl/>
        </w:rPr>
        <w:t xml:space="preserve"> </w:t>
      </w:r>
      <w:r w:rsidRPr="00E14121">
        <w:rPr>
          <w:rFonts w:ascii="Narkisim" w:hAnsi="Narkisim"/>
          <w:sz w:val="20"/>
          <w:szCs w:val="20"/>
          <w:rtl/>
        </w:rPr>
        <w:t>(שו”ת יז)</w:t>
      </w:r>
      <w:r w:rsidRPr="00E14121">
        <w:rPr>
          <w:rFonts w:ascii="Narkisim" w:hAnsi="Narkisim"/>
          <w:rtl/>
        </w:rPr>
        <w:t xml:space="preserve"> כתב דכוונת התוס' דאכילת תרומה תליא ב'קנין איסור' </w:t>
      </w:r>
      <w:r w:rsidRPr="00E14121">
        <w:rPr>
          <w:rFonts w:ascii="Narkisim" w:hAnsi="Narkisim"/>
          <w:sz w:val="20"/>
          <w:szCs w:val="20"/>
          <w:rtl/>
        </w:rPr>
        <w:t>[שמתירו בשפחה, והוכיח כן דהא באשת כהן ליכא קנין ממון</w:t>
      </w:r>
      <w:r w:rsidRPr="00E14121">
        <w:rPr>
          <w:rStyle w:val="ac"/>
          <w:rFonts w:ascii="Narkisim" w:hAnsi="Narkisim"/>
          <w:sz w:val="20"/>
          <w:szCs w:val="20"/>
          <w:rtl/>
        </w:rPr>
        <w:footnoteReference w:id="26"/>
      </w:r>
      <w:r w:rsidRPr="00E14121">
        <w:rPr>
          <w:rFonts w:ascii="Narkisim" w:hAnsi="Narkisim"/>
          <w:sz w:val="20"/>
          <w:szCs w:val="20"/>
          <w:rtl/>
        </w:rPr>
        <w:t>]</w:t>
      </w:r>
      <w:r w:rsidRPr="00E14121">
        <w:rPr>
          <w:rFonts w:ascii="Narkisim" w:hAnsi="Narkisim"/>
          <w:rtl/>
        </w:rPr>
        <w:t>, ורק כלפי הקנין ממון שייך לומר דק"פ כקה"ג דאין הגוף עומד אלא לפירותיו</w:t>
      </w:r>
      <w:r w:rsidRPr="00E14121">
        <w:rPr>
          <w:rStyle w:val="ac"/>
          <w:rFonts w:ascii="Narkisim" w:hAnsi="Narkisim"/>
          <w:rtl/>
        </w:rPr>
        <w:footnoteReference w:id="27"/>
      </w:r>
      <w:r w:rsidRPr="00E14121">
        <w:rPr>
          <w:rFonts w:ascii="Narkisim" w:hAnsi="Narkisim"/>
          <w:rtl/>
        </w:rPr>
        <w:t>. אבל קנין האיסור אינו עומד לפירות ואינו מתבטל לקנין פירות.</w:t>
      </w:r>
      <w:r w:rsidRPr="00E14121">
        <w:rPr>
          <w:rFonts w:ascii="Narkisim" w:hAnsi="Narkisim"/>
          <w:sz w:val="20"/>
          <w:szCs w:val="20"/>
          <w:rtl/>
        </w:rPr>
        <w:t xml:space="preserve"> וה</w:t>
      </w:r>
      <w:r w:rsidRPr="00E14121">
        <w:rPr>
          <w:rFonts w:ascii="Narkisim" w:hAnsi="Narkisim"/>
          <w:b/>
          <w:bCs/>
          <w:sz w:val="20"/>
          <w:szCs w:val="20"/>
          <w:rtl/>
        </w:rPr>
        <w:t>ברכ"ש</w:t>
      </w:r>
      <w:r w:rsidRPr="00E14121">
        <w:rPr>
          <w:rFonts w:ascii="Narkisim" w:hAnsi="Narkisim"/>
          <w:sz w:val="20"/>
          <w:szCs w:val="20"/>
          <w:rtl/>
        </w:rPr>
        <w:t xml:space="preserve"> (יט) ביאר דדין תרומה תליא שם בעלים על החפץ</w:t>
      </w:r>
      <w:r w:rsidRPr="00E14121">
        <w:rPr>
          <w:rStyle w:val="ac"/>
          <w:rFonts w:ascii="Narkisim" w:hAnsi="Narkisim"/>
          <w:sz w:val="20"/>
          <w:szCs w:val="20"/>
          <w:rtl/>
        </w:rPr>
        <w:footnoteReference w:id="28"/>
      </w:r>
      <w:r w:rsidRPr="00E14121">
        <w:rPr>
          <w:rFonts w:ascii="Narkisim" w:hAnsi="Narkisim"/>
          <w:sz w:val="20"/>
          <w:szCs w:val="20"/>
          <w:rtl/>
        </w:rPr>
        <w:t>, ולא שייך זכות לענין אכילת תרומה</w:t>
      </w:r>
      <w:r w:rsidRPr="00E14121">
        <w:rPr>
          <w:rStyle w:val="ac"/>
          <w:rFonts w:ascii="Narkisim" w:hAnsi="Narkisim"/>
          <w:sz w:val="20"/>
          <w:szCs w:val="20"/>
          <w:rtl/>
        </w:rPr>
        <w:footnoteReference w:id="29"/>
      </w:r>
      <w:r w:rsidRPr="00E14121">
        <w:rPr>
          <w:rFonts w:ascii="Narkisim" w:hAnsi="Narkisim"/>
          <w:sz w:val="20"/>
          <w:szCs w:val="20"/>
          <w:rtl/>
        </w:rPr>
        <w:t>. ולכן בזה ל"ש שהקנין פירות יבטל את דין הקנין הגוף. אבל יש שדנו דכוונת האבנ"מ דקנין איסור לא תליא בדין ממון כלל.</w:t>
      </w:r>
    </w:p>
    <w:p w14:paraId="34B5E42C"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אבנ"מ</w:t>
      </w:r>
      <w:r w:rsidRPr="00E14121">
        <w:rPr>
          <w:rFonts w:ascii="Narkisim" w:hAnsi="Narkisim"/>
          <w:rtl/>
        </w:rPr>
        <w:t xml:space="preserve"> כתב דהיינו דוקא בעבד כהן, אבל בבהמת כהן ל"ש קנין איסור. וע"כ בבהמה דין קנין כספו תליא בקנין הממון</w:t>
      </w:r>
      <w:r w:rsidRPr="00E14121">
        <w:rPr>
          <w:rStyle w:val="ac"/>
          <w:rFonts w:ascii="Narkisim" w:hAnsi="Narkisim"/>
          <w:rtl/>
        </w:rPr>
        <w:footnoteReference w:id="30"/>
      </w:r>
      <w:r w:rsidRPr="00E14121">
        <w:rPr>
          <w:rFonts w:ascii="Narkisim" w:hAnsi="Narkisim"/>
          <w:rtl/>
        </w:rPr>
        <w:t xml:space="preserve"> </w:t>
      </w:r>
      <w:r w:rsidRPr="00E14121">
        <w:rPr>
          <w:rFonts w:ascii="Narkisim" w:hAnsi="Narkisim"/>
          <w:sz w:val="20"/>
          <w:szCs w:val="20"/>
          <w:rtl/>
        </w:rPr>
        <w:t>[ולכן למ”ד שכירות קניא אוכלת בתרומה</w:t>
      </w:r>
      <w:r w:rsidRPr="00E14121">
        <w:rPr>
          <w:rStyle w:val="ac"/>
          <w:rFonts w:ascii="Narkisim" w:hAnsi="Narkisim"/>
          <w:sz w:val="20"/>
          <w:szCs w:val="20"/>
          <w:rtl/>
        </w:rPr>
        <w:footnoteReference w:id="31"/>
      </w:r>
      <w:r w:rsidRPr="00E14121">
        <w:rPr>
          <w:rFonts w:ascii="Narkisim" w:hAnsi="Narkisim"/>
          <w:sz w:val="20"/>
          <w:szCs w:val="20"/>
          <w:rtl/>
        </w:rPr>
        <w:t>]</w:t>
      </w:r>
      <w:r w:rsidRPr="00E14121">
        <w:rPr>
          <w:rFonts w:ascii="Narkisim" w:hAnsi="Narkisim"/>
          <w:rtl/>
        </w:rPr>
        <w:t>. ועוד דנו ה</w:t>
      </w:r>
      <w:r w:rsidRPr="00E14121">
        <w:rPr>
          <w:rFonts w:ascii="Narkisim" w:hAnsi="Narkisim"/>
          <w:b/>
          <w:bCs/>
          <w:rtl/>
        </w:rPr>
        <w:t>אחרונים</w:t>
      </w:r>
      <w:r w:rsidRPr="00E14121">
        <w:rPr>
          <w:rFonts w:ascii="Narkisim" w:hAnsi="Narkisim"/>
          <w:rtl/>
        </w:rPr>
        <w:t xml:space="preserve"> (אמר"מ יג ב) דבבהמה לא שייך איסור אכילה, ולא בעי שם קנין כספו להתיר, ולכן תליא בקנין הממון להחשב 'אכילת כהן'</w:t>
      </w:r>
      <w:r w:rsidRPr="00E14121">
        <w:rPr>
          <w:rStyle w:val="ac"/>
          <w:rFonts w:ascii="Narkisim" w:hAnsi="Narkisim"/>
          <w:rtl/>
        </w:rPr>
        <w:footnoteReference w:id="32"/>
      </w:r>
      <w:r w:rsidRPr="00E14121">
        <w:rPr>
          <w:rFonts w:ascii="Narkisim" w:hAnsi="Narkisim"/>
          <w:rtl/>
        </w:rPr>
        <w:t>.</w:t>
      </w:r>
    </w:p>
    <w:p w14:paraId="40FF45D3" w14:textId="77777777" w:rsidR="00197C02" w:rsidRPr="00E14121" w:rsidRDefault="00000000" w:rsidP="00E14121">
      <w:pPr>
        <w:pStyle w:val="a8"/>
        <w:bidi/>
        <w:rPr>
          <w:rFonts w:ascii="Narkisim" w:hAnsi="Narkisim"/>
        </w:rPr>
      </w:pPr>
      <w:r w:rsidRPr="00E14121">
        <w:rPr>
          <w:rFonts w:ascii="Narkisim" w:hAnsi="Narkisim"/>
          <w:rtl/>
        </w:rPr>
        <w:t>אבל ה</w:t>
      </w:r>
      <w:r w:rsidRPr="00E14121">
        <w:rPr>
          <w:rFonts w:ascii="Narkisim" w:hAnsi="Narkisim"/>
          <w:b/>
          <w:bCs/>
          <w:rtl/>
        </w:rPr>
        <w:t>אמר"מ</w:t>
      </w:r>
      <w:r w:rsidRPr="00E14121">
        <w:rPr>
          <w:rFonts w:ascii="Narkisim" w:hAnsi="Narkisim"/>
          <w:rtl/>
        </w:rPr>
        <w:t xml:space="preserve"> (כג כא,כב) כתב לפרש דהקנין איסור שייך גם לבעל הק"פ וגם לבעל קה"ג. ובזה כתבו תוס' דאכילת התרומה תליא בקה"ג, והוא נחשב בעלים [על קנין האיסור] לענין אכילת תרומה. דהא המפקיר עבדו אוכל בתרומה.</w:t>
      </w:r>
    </w:p>
    <w:p w14:paraId="1C268154" w14:textId="77777777" w:rsidR="00197C02" w:rsidRPr="00E14121" w:rsidRDefault="00000000" w:rsidP="00E14121">
      <w:pPr>
        <w:bidi/>
        <w:rPr>
          <w:rFonts w:ascii="Narkisim" w:hAnsi="Narkisim" w:cs="Narkisim"/>
        </w:rPr>
      </w:pPr>
      <w:r w:rsidRPr="00E14121">
        <w:rPr>
          <w:rFonts w:ascii="Narkisim" w:hAnsi="Narkisim" w:cs="Narkisim"/>
          <w:u w:val="single"/>
          <w:rtl/>
        </w:rPr>
        <w:t>בא”ד כמו שאין יוצאין בשן ועין.</w:t>
      </w:r>
      <w:r w:rsidRPr="00E14121">
        <w:rPr>
          <w:rFonts w:ascii="Narkisim" w:hAnsi="Narkisim" w:cs="Narkisim"/>
          <w:rtl/>
        </w:rPr>
        <w:t xml:space="preserve"> ו</w:t>
      </w:r>
      <w:r w:rsidRPr="00E14121">
        <w:rPr>
          <w:rFonts w:ascii="Narkisim" w:hAnsi="Narkisim" w:cs="Narkisim"/>
          <w:b/>
          <w:bCs/>
          <w:rtl/>
        </w:rPr>
        <w:t>תוס'</w:t>
      </w:r>
      <w:r w:rsidRPr="00E14121">
        <w:rPr>
          <w:rFonts w:ascii="Narkisim" w:hAnsi="Narkisim" w:cs="Narkisim"/>
          <w:rtl/>
        </w:rPr>
        <w:t xml:space="preserve"> (ב”ק צ. ד”ה ר”מ, וב”ב נ.) כת' דאינו יוצא בשן ועין, דאין לו כח לשחרר קה”ג של האשה </w:t>
      </w:r>
      <w:r w:rsidRPr="00E14121">
        <w:rPr>
          <w:rFonts w:ascii="Narkisim" w:hAnsi="Narkisim" w:cs="Narkisim"/>
          <w:sz w:val="20"/>
          <w:szCs w:val="20"/>
          <w:rtl/>
        </w:rPr>
        <w:t>[ואף דהוא נקרא 'אדון', מ”מ ל"מ שחרור דידיה להפקיע כח האשה</w:t>
      </w:r>
      <w:r w:rsidRPr="00E14121">
        <w:rPr>
          <w:rFonts w:ascii="Narkisim" w:hAnsi="Narkisim" w:cs="Narkisim"/>
          <w:rtl/>
        </w:rPr>
        <w:t xml:space="preserve">]. ובפשוטו פליג אתוס' דידן. אבל האבנ"מ כתב דכוונת התוס' דהשחרור תליא בקנין </w:t>
      </w:r>
      <w:r w:rsidRPr="00E14121">
        <w:rPr>
          <w:rFonts w:ascii="Narkisim" w:hAnsi="Narkisim" w:cs="Narkisim"/>
          <w:rtl/>
        </w:rPr>
        <w:lastRenderedPageBreak/>
        <w:t>איסור מהך סברא.</w:t>
      </w:r>
    </w:p>
    <w:p w14:paraId="0C3C268C" w14:textId="77777777" w:rsidR="00197C02" w:rsidRPr="00E14121" w:rsidRDefault="00000000" w:rsidP="00E14121">
      <w:pPr>
        <w:bidi/>
        <w:rPr>
          <w:rFonts w:ascii="Narkisim" w:hAnsi="Narkisim" w:cs="Narkisim"/>
        </w:rPr>
      </w:pPr>
      <w:r w:rsidRPr="00E14121">
        <w:rPr>
          <w:rFonts w:ascii="Narkisim" w:hAnsi="Narkisim" w:cs="Narkisim"/>
          <w:u w:val="single"/>
          <w:rtl/>
        </w:rPr>
        <w:t>בא"ד וקצת וכו' גבי המפקיר עבדו וכו</w:t>
      </w:r>
      <w:r w:rsidRPr="00E14121">
        <w:rPr>
          <w:rFonts w:ascii="Narkisim" w:hAnsi="Narkisim" w:cs="Narkisim"/>
          <w:rtl/>
        </w:rPr>
        <w:t>' אע”פ שאין לרב פירות אלא הגוף. ה</w:t>
      </w:r>
      <w:r w:rsidRPr="00E14121">
        <w:rPr>
          <w:rFonts w:ascii="Narkisim" w:hAnsi="Narkisim" w:cs="Narkisim"/>
          <w:b/>
          <w:bCs/>
          <w:rtl/>
        </w:rPr>
        <w:t>קר"א</w:t>
      </w:r>
      <w:r w:rsidRPr="00E14121">
        <w:rPr>
          <w:rFonts w:ascii="Narkisim" w:hAnsi="Narkisim" w:cs="Narkisim"/>
          <w:rtl/>
        </w:rPr>
        <w:t xml:space="preserve"> הביא מדברי התוס' דהמפקיר עבדו יש לרב עדיין קנין ממון, והקשה ע"ז מהגמ' גיטין מ. דמבואר דאין קנין ממון כלל. וה</w:t>
      </w:r>
      <w:r w:rsidRPr="00E14121">
        <w:rPr>
          <w:rFonts w:ascii="Narkisim" w:hAnsi="Narkisim" w:cs="Narkisim"/>
          <w:b/>
          <w:bCs/>
          <w:rtl/>
        </w:rPr>
        <w:t>אחרונים</w:t>
      </w:r>
      <w:r w:rsidRPr="00E14121">
        <w:rPr>
          <w:rFonts w:ascii="Narkisim" w:hAnsi="Narkisim" w:cs="Narkisim"/>
          <w:rtl/>
        </w:rPr>
        <w:t xml:space="preserve"> כתבו דע”כ דכוונת התוס' להוכיח דסגי בקנין האיסור, וכמ"ש האבנ"מ</w:t>
      </w:r>
      <w:r w:rsidRPr="00E14121">
        <w:rPr>
          <w:rStyle w:val="ac"/>
          <w:rFonts w:ascii="Narkisim" w:hAnsi="Narkisim" w:cs="Narkisim"/>
          <w:rtl/>
        </w:rPr>
        <w:footnoteReference w:id="33"/>
      </w:r>
      <w:r w:rsidRPr="00E14121">
        <w:rPr>
          <w:rFonts w:ascii="Narkisim" w:hAnsi="Narkisim" w:cs="Narkisim"/>
          <w:rtl/>
        </w:rPr>
        <w:t>.</w:t>
      </w:r>
    </w:p>
    <w:p w14:paraId="7A9F70B8" w14:textId="77777777" w:rsidR="00197C02" w:rsidRPr="00E14121" w:rsidRDefault="00000000" w:rsidP="00E14121">
      <w:pPr>
        <w:pStyle w:val="a8"/>
        <w:bidi/>
        <w:rPr>
          <w:rFonts w:ascii="Narkisim" w:hAnsi="Narkisim"/>
        </w:rPr>
      </w:pPr>
      <w:r w:rsidRPr="00E14121">
        <w:rPr>
          <w:rFonts w:ascii="Narkisim" w:hAnsi="Narkisim"/>
          <w:rtl/>
        </w:rPr>
        <w:t>והאבנ”מ הק' דהו"ל לתוס' להוכיח דתליא בקנין האיסור, דארוסה אוכלת בתרומה אף דאין לו בה קנין ממון. ע"כ דתליא בקנין איסור</w:t>
      </w:r>
      <w:r w:rsidRPr="00E14121">
        <w:rPr>
          <w:rStyle w:val="ac"/>
          <w:rFonts w:ascii="Narkisim" w:hAnsi="Narkisim"/>
          <w:rtl/>
        </w:rPr>
        <w:footnoteReference w:id="34"/>
      </w:r>
      <w:r w:rsidRPr="00E14121">
        <w:rPr>
          <w:rFonts w:ascii="Narkisim" w:hAnsi="Narkisim"/>
          <w:rtl/>
        </w:rPr>
        <w:t>.</w:t>
      </w:r>
    </w:p>
    <w:p w14:paraId="51B434F5" w14:textId="77777777" w:rsidR="00197C02" w:rsidRPr="00E14121" w:rsidRDefault="00000000" w:rsidP="00E14121">
      <w:pPr>
        <w:pStyle w:val="a8"/>
        <w:bidi/>
        <w:rPr>
          <w:rFonts w:ascii="Narkisim" w:hAnsi="Narkisim"/>
        </w:rPr>
      </w:pPr>
      <w:r w:rsidRPr="00E14121">
        <w:rPr>
          <w:rFonts w:ascii="Narkisim" w:hAnsi="Narkisim"/>
          <w:rtl/>
        </w:rPr>
        <w:t>והאבנ”מ הקשה דלר' אלעזר בעינן עבדו המיוחד לו, ונימא דהקנין פירות מעכב שלא יאכל בתרומה, וכתב דכיון דתליא בקנין איסור לא איכפת לן בקנין ממון של זה. וכתב דלא משמע כן בתוס' דהשוו מידותיהן לדין שן ועין. וכתב עוד די"ל דלענין תרומה קנין שקנה קנין אוכל, וכיון דהוא בעלים על הקה"ג אף הק"פ אוכל משום דהוה קנין קנינו.</w:t>
      </w:r>
    </w:p>
    <w:p w14:paraId="09608D6C" w14:textId="77777777" w:rsidR="00197C02" w:rsidRPr="00E14121" w:rsidRDefault="00000000" w:rsidP="00E14121">
      <w:pPr>
        <w:pStyle w:val="2"/>
        <w:bidi/>
        <w:rPr>
          <w:rFonts w:ascii="Narkisim" w:hAnsi="Narkisim"/>
        </w:rPr>
      </w:pPr>
      <w:r w:rsidRPr="00E14121">
        <w:rPr>
          <w:rFonts w:ascii="Narkisim" w:hAnsi="Narkisim"/>
          <w:rtl/>
        </w:rPr>
        <w:t>קנינו שקנה קנין</w:t>
      </w:r>
    </w:p>
    <w:p w14:paraId="581E29B8" w14:textId="77777777" w:rsidR="00197C02" w:rsidRPr="00E14121" w:rsidRDefault="00000000" w:rsidP="00E14121">
      <w:pPr>
        <w:bidi/>
        <w:rPr>
          <w:rFonts w:ascii="Narkisim" w:hAnsi="Narkisim" w:cs="Narkisim"/>
        </w:rPr>
      </w:pPr>
      <w:r w:rsidRPr="00E14121">
        <w:rPr>
          <w:rFonts w:ascii="Narkisim" w:hAnsi="Narkisim" w:cs="Narkisim"/>
          <w:u w:val="single"/>
          <w:rtl/>
        </w:rPr>
        <w:t>אמאי להוי כקנינו שקנה קנין וכו'.</w:t>
      </w:r>
      <w:r w:rsidRPr="00E14121">
        <w:rPr>
          <w:rFonts w:ascii="Narkisim" w:hAnsi="Narkisim" w:cs="Narkisim"/>
          <w:rtl/>
        </w:rPr>
        <w:t xml:space="preserve"> ה</w:t>
      </w:r>
      <w:r w:rsidRPr="00E14121">
        <w:rPr>
          <w:rFonts w:ascii="Narkisim" w:hAnsi="Narkisim" w:cs="Narkisim"/>
          <w:b/>
          <w:bCs/>
          <w:rtl/>
        </w:rPr>
        <w:t>אחרונים</w:t>
      </w:r>
      <w:r w:rsidRPr="00E14121">
        <w:rPr>
          <w:rFonts w:ascii="Narkisim" w:hAnsi="Narkisim" w:cs="Narkisim"/>
          <w:rtl/>
        </w:rPr>
        <w:t xml:space="preserve"> חקרו בגדר אכילת קנין הקנין, האם הקנין הראשון מאכיל, או דהכל מכח האדון </w:t>
      </w:r>
      <w:r w:rsidRPr="00E14121">
        <w:rPr>
          <w:rFonts w:ascii="Narkisim" w:hAnsi="Narkisim" w:cs="Narkisim"/>
          <w:sz w:val="20"/>
          <w:szCs w:val="20"/>
          <w:rtl/>
        </w:rPr>
        <w:t>[וה</w:t>
      </w:r>
      <w:r w:rsidRPr="00E14121">
        <w:rPr>
          <w:rFonts w:ascii="Narkisim" w:hAnsi="Narkisim" w:cs="Narkisim"/>
          <w:b/>
          <w:bCs/>
          <w:sz w:val="20"/>
          <w:szCs w:val="20"/>
          <w:rtl/>
        </w:rPr>
        <w:t>רשב"א</w:t>
      </w:r>
      <w:r w:rsidRPr="00E14121">
        <w:rPr>
          <w:rFonts w:ascii="Narkisim" w:hAnsi="Narkisim" w:cs="Narkisim"/>
          <w:sz w:val="20"/>
          <w:szCs w:val="20"/>
          <w:rtl/>
        </w:rPr>
        <w:t xml:space="preserve"> כתב בשם ה</w:t>
      </w:r>
      <w:r w:rsidRPr="00E14121">
        <w:rPr>
          <w:rFonts w:ascii="Narkisim" w:hAnsi="Narkisim" w:cs="Narkisim"/>
          <w:b/>
          <w:bCs/>
          <w:sz w:val="20"/>
          <w:szCs w:val="20"/>
          <w:rtl/>
        </w:rPr>
        <w:t>ירושלמי</w:t>
      </w:r>
      <w:r w:rsidRPr="00E14121">
        <w:rPr>
          <w:rFonts w:ascii="Narkisim" w:hAnsi="Narkisim" w:cs="Narkisim"/>
          <w:sz w:val="20"/>
          <w:szCs w:val="20"/>
          <w:rtl/>
        </w:rPr>
        <w:t xml:space="preserve"> דכולהו כי אכלי בכחו של כהן, וע' בסמוך].</w:t>
      </w:r>
      <w:r w:rsidRPr="00E14121">
        <w:rPr>
          <w:rFonts w:ascii="Narkisim" w:hAnsi="Narkisim" w:cs="Narkisim"/>
          <w:rtl/>
        </w:rPr>
        <w:t xml:space="preserve"> וה</w:t>
      </w:r>
      <w:r w:rsidRPr="00E14121">
        <w:rPr>
          <w:rFonts w:ascii="Narkisim" w:hAnsi="Narkisim" w:cs="Narkisim"/>
          <w:b/>
          <w:bCs/>
          <w:rtl/>
        </w:rPr>
        <w:t>מנח"ח</w:t>
      </w:r>
      <w:r w:rsidRPr="00E14121">
        <w:rPr>
          <w:rFonts w:ascii="Narkisim" w:hAnsi="Narkisim" w:cs="Narkisim"/>
          <w:rtl/>
        </w:rPr>
        <w:t xml:space="preserve"> (רפ כח) נקט דבזה נח' (בסמוך) האם קנין שאינו אוכל מאכיל.</w:t>
      </w:r>
    </w:p>
    <w:p w14:paraId="18336E9C"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חזו"א</w:t>
      </w:r>
      <w:r w:rsidRPr="00E14121">
        <w:rPr>
          <w:rFonts w:ascii="Narkisim" w:hAnsi="Narkisim" w:cs="Narkisim"/>
          <w:rtl/>
        </w:rPr>
        <w:t xml:space="preserve"> (קלד) כתב דדוקא אוכלת בשביל בעלה הוה גדר קנין, א"כ אף אם אינה אוכלת יכולה להאכיל את העבדים. אבל אוכלת בשביל בנה (ע' לקמן סז: וסט.) הוא משום דיש לה יחוס כהונה, ובחללה לא שייך יחוס כהונה, ואינה מאכילה את עבדיה. ועד”ז כתב ה</w:t>
      </w:r>
      <w:r w:rsidRPr="00E14121">
        <w:rPr>
          <w:rFonts w:ascii="Narkisim" w:hAnsi="Narkisim" w:cs="Narkisim"/>
          <w:b/>
          <w:bCs/>
          <w:rtl/>
        </w:rPr>
        <w:t>אמר”מ</w:t>
      </w:r>
      <w:r w:rsidRPr="00E14121">
        <w:rPr>
          <w:rFonts w:ascii="Narkisim" w:hAnsi="Narkisim" w:cs="Narkisim"/>
          <w:rtl/>
        </w:rPr>
        <w:t xml:space="preserve"> (יג ד). (וע"ע</w:t>
      </w:r>
      <w:r w:rsidRPr="00E14121">
        <w:rPr>
          <w:rFonts w:ascii="Narkisim" w:hAnsi="Narkisim" w:cs="Narkisim"/>
          <w:b/>
          <w:bCs/>
          <w:rtl/>
        </w:rPr>
        <w:t xml:space="preserve"> רש"ש</w:t>
      </w:r>
      <w:r w:rsidRPr="00E14121">
        <w:rPr>
          <w:rFonts w:ascii="Narkisim" w:hAnsi="Narkisim" w:cs="Narkisim"/>
          <w:rtl/>
        </w:rPr>
        <w:t>).</w:t>
      </w:r>
    </w:p>
    <w:p w14:paraId="08270654" w14:textId="77777777" w:rsidR="00197C02" w:rsidRPr="00E14121" w:rsidRDefault="00000000" w:rsidP="00E14121">
      <w:pPr>
        <w:bidi/>
        <w:rPr>
          <w:rFonts w:ascii="Narkisim" w:hAnsi="Narkisim" w:cs="Narkisim"/>
        </w:rPr>
      </w:pPr>
      <w:r w:rsidRPr="00E14121">
        <w:rPr>
          <w:rFonts w:ascii="Narkisim" w:hAnsi="Narkisim" w:cs="Narkisim"/>
          <w:u w:val="single"/>
          <w:rtl/>
        </w:rPr>
        <w:t>תוד"ה מנין.</w:t>
      </w:r>
      <w:r w:rsidRPr="00E14121">
        <w:rPr>
          <w:rFonts w:ascii="Narkisim" w:hAnsi="Narkisim" w:cs="Narkisim"/>
          <w:rtl/>
        </w:rPr>
        <w:t xml:space="preserve"> דאכלי מכח האשה עצמה שאוכלת. וה</w:t>
      </w:r>
      <w:r w:rsidRPr="00E14121">
        <w:rPr>
          <w:rFonts w:ascii="Narkisim" w:hAnsi="Narkisim" w:cs="Narkisim"/>
          <w:b/>
          <w:bCs/>
          <w:rtl/>
        </w:rPr>
        <w:t>רמב"ן</w:t>
      </w:r>
      <w:r w:rsidRPr="00E14121">
        <w:rPr>
          <w:rFonts w:ascii="Narkisim" w:hAnsi="Narkisim" w:cs="Narkisim"/>
          <w:rtl/>
        </w:rPr>
        <w:t xml:space="preserve"> וה</w:t>
      </w:r>
      <w:r w:rsidRPr="00E14121">
        <w:rPr>
          <w:rFonts w:ascii="Narkisim" w:hAnsi="Narkisim" w:cs="Narkisim"/>
          <w:b/>
          <w:bCs/>
          <w:rtl/>
        </w:rPr>
        <w:t>רשב"א</w:t>
      </w:r>
      <w:r w:rsidRPr="00E14121">
        <w:rPr>
          <w:rFonts w:ascii="Narkisim" w:hAnsi="Narkisim" w:cs="Narkisim"/>
          <w:rtl/>
        </w:rPr>
        <w:t xml:space="preserve"> כת' זכות היא שזכתה תורה לאוכלין שיאכילו וככהנים עצמן עשאן הכתוב.</w:t>
      </w:r>
      <w:r w:rsidRPr="00E14121">
        <w:rPr>
          <w:rFonts w:ascii="Narkisim" w:hAnsi="Narkisim" w:cs="Narkisim"/>
          <w:sz w:val="20"/>
          <w:szCs w:val="20"/>
          <w:rtl/>
        </w:rPr>
        <w:t xml:space="preserve"> ובפשוטו מבואר בדבריהם דאשת כהן האוכלת בתרומה נתקדשה, ועי"ז עבדיה אוכלים מצד עצמה</w:t>
      </w:r>
      <w:r w:rsidRPr="00E14121">
        <w:rPr>
          <w:rStyle w:val="ac"/>
          <w:rFonts w:ascii="Narkisim" w:hAnsi="Narkisim" w:cs="Narkisim"/>
          <w:sz w:val="20"/>
          <w:szCs w:val="20"/>
          <w:rtl/>
        </w:rPr>
        <w:footnoteReference w:id="35"/>
      </w:r>
      <w:r w:rsidRPr="00E14121">
        <w:rPr>
          <w:rFonts w:ascii="Narkisim" w:hAnsi="Narkisim" w:cs="Narkisim"/>
          <w:sz w:val="20"/>
          <w:szCs w:val="20"/>
          <w:rtl/>
        </w:rPr>
        <w:t xml:space="preserve"> [וע' בהקדמה]. ורק במקום שאינה אוכלת בעינן לסברא דקנין שקנה קנין.</w:t>
      </w:r>
    </w:p>
    <w:p w14:paraId="5C2A8C12" w14:textId="77777777" w:rsidR="00197C02" w:rsidRPr="00E14121" w:rsidRDefault="00000000" w:rsidP="00E14121">
      <w:pPr>
        <w:pStyle w:val="a8"/>
        <w:bidi/>
        <w:rPr>
          <w:rFonts w:ascii="Narkisim" w:hAnsi="Narkisim"/>
        </w:rPr>
      </w:pPr>
      <w:r w:rsidRPr="00E14121">
        <w:rPr>
          <w:rFonts w:ascii="Narkisim" w:hAnsi="Narkisim"/>
          <w:rtl/>
        </w:rPr>
        <w:t xml:space="preserve">אבל יש </w:t>
      </w:r>
      <w:r w:rsidRPr="00E14121">
        <w:rPr>
          <w:rFonts w:ascii="Narkisim" w:hAnsi="Narkisim"/>
          <w:b/>
          <w:bCs/>
          <w:rtl/>
        </w:rPr>
        <w:t>אחרונים</w:t>
      </w:r>
      <w:r w:rsidRPr="00E14121">
        <w:rPr>
          <w:rFonts w:ascii="Narkisim" w:hAnsi="Narkisim"/>
          <w:rtl/>
        </w:rPr>
        <w:t xml:space="preserve"> שביארו דיש סברא לחלק בדין קנין המאכיל, האם הקנין בעצמו אוכל.</w:t>
      </w:r>
    </w:p>
    <w:p w14:paraId="674C7A49" w14:textId="77777777" w:rsidR="00197C02" w:rsidRPr="00E14121" w:rsidRDefault="00000000" w:rsidP="00E14121">
      <w:pPr>
        <w:bidi/>
        <w:rPr>
          <w:rFonts w:ascii="Narkisim" w:hAnsi="Narkisim" w:cs="Narkisim"/>
        </w:rPr>
      </w:pPr>
      <w:r w:rsidRPr="00E14121">
        <w:rPr>
          <w:rFonts w:ascii="Narkisim" w:hAnsi="Narkisim" w:cs="Narkisim"/>
          <w:u w:val="single"/>
          <w:rtl/>
        </w:rPr>
        <w:t>רש"י ד"ה ומנין לאשה.</w:t>
      </w:r>
      <w:r w:rsidRPr="00E14121">
        <w:rPr>
          <w:rFonts w:ascii="Narkisim" w:hAnsi="Narkisim" w:cs="Narkisim"/>
          <w:rtl/>
        </w:rPr>
        <w:t xml:space="preserve"> או עבדיו שקנו עבדים. וגרס עבד'יו' שקנו עבדים. אבל </w:t>
      </w:r>
      <w:r w:rsidRPr="00E14121">
        <w:rPr>
          <w:rFonts w:ascii="Narkisim" w:hAnsi="Narkisim" w:cs="Narkisim"/>
          <w:b/>
          <w:bCs/>
          <w:rtl/>
        </w:rPr>
        <w:t>ר"ח</w:t>
      </w:r>
      <w:r w:rsidRPr="00E14121">
        <w:rPr>
          <w:rFonts w:ascii="Narkisim" w:hAnsi="Narkisim" w:cs="Narkisim"/>
          <w:rtl/>
        </w:rPr>
        <w:t xml:space="preserve"> (הו' ברשב"א) גרס אשה שקנתה עבדים, ועבד'יה' שקנו עבדים. דהוה קנין קנינו של האשה [קנין שלישי], וכ"פ ה</w:t>
      </w:r>
      <w:r w:rsidRPr="00E14121">
        <w:rPr>
          <w:rFonts w:ascii="Narkisim" w:hAnsi="Narkisim" w:cs="Narkisim"/>
          <w:b/>
          <w:bCs/>
          <w:rtl/>
        </w:rPr>
        <w:t>רמב"ם</w:t>
      </w:r>
      <w:r w:rsidRPr="00E14121">
        <w:rPr>
          <w:rFonts w:ascii="Narkisim" w:hAnsi="Narkisim" w:cs="Narkisim"/>
          <w:rtl/>
        </w:rPr>
        <w:t xml:space="preserve"> (תרומות ז יח).</w:t>
      </w:r>
    </w:p>
    <w:p w14:paraId="7BFC23FF" w14:textId="77777777" w:rsidR="00197C02" w:rsidRPr="00E14121" w:rsidRDefault="00000000" w:rsidP="00E14121">
      <w:pPr>
        <w:bidi/>
        <w:rPr>
          <w:rFonts w:ascii="Narkisim" w:hAnsi="Narkisim" w:cs="Narkisim"/>
        </w:rPr>
      </w:pPr>
      <w:r w:rsidRPr="00E14121">
        <w:rPr>
          <w:rFonts w:ascii="Narkisim" w:hAnsi="Narkisim" w:cs="Narkisim"/>
          <w:u w:val="single"/>
          <w:rtl/>
        </w:rPr>
        <w:t>רש"י ד"ה עבדיו.</w:t>
      </w:r>
      <w:r w:rsidRPr="00E14121">
        <w:rPr>
          <w:rFonts w:ascii="Narkisim" w:hAnsi="Narkisim" w:cs="Narkisim"/>
          <w:rtl/>
        </w:rPr>
        <w:t xml:space="preserve"> משכחת לה שנתן ע"מ שאין לרבו רשות בו. [וה</w:t>
      </w:r>
      <w:r w:rsidRPr="00E14121">
        <w:rPr>
          <w:rFonts w:ascii="Narkisim" w:hAnsi="Narkisim" w:cs="Narkisim"/>
          <w:b/>
          <w:bCs/>
          <w:rtl/>
        </w:rPr>
        <w:t>ראשונים</w:t>
      </w:r>
      <w:r w:rsidRPr="00E14121">
        <w:rPr>
          <w:rFonts w:ascii="Narkisim" w:hAnsi="Narkisim" w:cs="Narkisim"/>
          <w:rtl/>
        </w:rPr>
        <w:t xml:space="preserve"> דנו דתליא במח' (נדרים פח.) אי יש קנין לעבד בלא רבו היכא דמקנה ע”מ שאין לרבו רשות בו</w:t>
      </w:r>
      <w:r w:rsidRPr="00E14121">
        <w:rPr>
          <w:rStyle w:val="ac"/>
          <w:rFonts w:ascii="Narkisim" w:hAnsi="Narkisim" w:cs="Narkisim"/>
          <w:rtl/>
        </w:rPr>
        <w:footnoteReference w:id="36"/>
      </w:r>
      <w:r w:rsidRPr="00E14121">
        <w:rPr>
          <w:rFonts w:ascii="Narkisim" w:hAnsi="Narkisim" w:cs="Narkisim"/>
          <w:rtl/>
        </w:rPr>
        <w:t xml:space="preserve">]. </w:t>
      </w:r>
      <w:r w:rsidRPr="00E14121">
        <w:rPr>
          <w:rFonts w:ascii="Narkisim" w:hAnsi="Narkisim" w:cs="Narkisim"/>
          <w:sz w:val="20"/>
          <w:szCs w:val="20"/>
          <w:rtl/>
        </w:rPr>
        <w:t>אבל ב</w:t>
      </w:r>
      <w:r w:rsidRPr="00E14121">
        <w:rPr>
          <w:rFonts w:ascii="Narkisim" w:hAnsi="Narkisim" w:cs="Narkisim"/>
          <w:b/>
          <w:bCs/>
          <w:sz w:val="20"/>
          <w:szCs w:val="20"/>
          <w:rtl/>
        </w:rPr>
        <w:t>חי' ר"א מן ההר</w:t>
      </w:r>
      <w:r w:rsidRPr="00E14121">
        <w:rPr>
          <w:rFonts w:ascii="Narkisim" w:hAnsi="Narkisim" w:cs="Narkisim"/>
          <w:sz w:val="20"/>
          <w:szCs w:val="20"/>
          <w:rtl/>
        </w:rPr>
        <w:t xml:space="preserve"> כתב דהוה של האדון מדין מה שקנה עבד קנה רבו, אלא דס"ד דלא קרינן ביה וכהן כי יקנה</w:t>
      </w:r>
      <w:r w:rsidRPr="00E14121">
        <w:rPr>
          <w:rStyle w:val="ac"/>
          <w:rFonts w:ascii="Narkisim" w:hAnsi="Narkisim" w:cs="Narkisim"/>
          <w:sz w:val="20"/>
          <w:szCs w:val="20"/>
          <w:rtl/>
        </w:rPr>
        <w:footnoteReference w:id="37"/>
      </w:r>
      <w:r w:rsidRPr="00E14121">
        <w:rPr>
          <w:rFonts w:ascii="Narkisim" w:hAnsi="Narkisim" w:cs="Narkisim"/>
          <w:sz w:val="20"/>
          <w:szCs w:val="20"/>
          <w:rtl/>
        </w:rPr>
        <w:t>.</w:t>
      </w:r>
    </w:p>
    <w:p w14:paraId="12FDF9E8"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הביא דה</w:t>
      </w:r>
      <w:r w:rsidRPr="00E14121">
        <w:rPr>
          <w:rFonts w:ascii="Narkisim" w:hAnsi="Narkisim"/>
          <w:b/>
          <w:bCs/>
          <w:rtl/>
        </w:rPr>
        <w:t>ירושלמי</w:t>
      </w:r>
      <w:r w:rsidRPr="00E14121">
        <w:rPr>
          <w:rStyle w:val="ac"/>
          <w:rFonts w:ascii="Narkisim" w:hAnsi="Narkisim"/>
          <w:rtl/>
        </w:rPr>
        <w:footnoteReference w:id="38"/>
      </w:r>
      <w:r w:rsidRPr="00E14121">
        <w:rPr>
          <w:rFonts w:ascii="Narkisim" w:hAnsi="Narkisim"/>
          <w:rtl/>
        </w:rPr>
        <w:t xml:space="preserve"> מקשה דא"כ קנינו הוא, וה</w:t>
      </w:r>
      <w:r w:rsidRPr="00E14121">
        <w:rPr>
          <w:rFonts w:ascii="Narkisim" w:hAnsi="Narkisim"/>
          <w:b/>
          <w:bCs/>
          <w:rtl/>
        </w:rPr>
        <w:t>רשב"א</w:t>
      </w:r>
      <w:r w:rsidRPr="00E14121">
        <w:rPr>
          <w:rFonts w:ascii="Narkisim" w:hAnsi="Narkisim"/>
          <w:rtl/>
        </w:rPr>
        <w:t xml:space="preserve"> פי' שלא אוכלים בתרומה דהוה קנינו של עבד לחוד, ול"ל לכהן קנין בגוייהו </w:t>
      </w:r>
      <w:r w:rsidRPr="00E14121">
        <w:rPr>
          <w:rFonts w:ascii="Narkisim" w:hAnsi="Narkisim"/>
          <w:sz w:val="20"/>
          <w:szCs w:val="20"/>
          <w:rtl/>
        </w:rPr>
        <w:t>[ולהאכיל בתרומה בעי קנין קנינו שיש רווח בזה לכהן]</w:t>
      </w:r>
      <w:r w:rsidRPr="00E14121">
        <w:rPr>
          <w:rFonts w:ascii="Narkisim" w:hAnsi="Narkisim"/>
          <w:rtl/>
        </w:rPr>
        <w:t>. אבל ה</w:t>
      </w:r>
      <w:r w:rsidRPr="00E14121">
        <w:rPr>
          <w:rFonts w:ascii="Narkisim" w:hAnsi="Narkisim"/>
          <w:b/>
          <w:bCs/>
          <w:rtl/>
        </w:rPr>
        <w:t>ריטב"א</w:t>
      </w:r>
      <w:r w:rsidRPr="00E14121">
        <w:rPr>
          <w:rFonts w:ascii="Narkisim" w:hAnsi="Narkisim"/>
          <w:rtl/>
        </w:rPr>
        <w:t xml:space="preserve"> כתב דאע"פ שאין שום זכות והנאה לאדון הכהן, גזיה"כ שיהו אוכלים דקנין קנינו הם. וה</w:t>
      </w:r>
      <w:r w:rsidRPr="00E14121">
        <w:rPr>
          <w:rFonts w:ascii="Narkisim" w:hAnsi="Narkisim"/>
          <w:b/>
          <w:bCs/>
          <w:rtl/>
        </w:rPr>
        <w:t>אחרונים</w:t>
      </w:r>
      <w:r w:rsidRPr="00E14121">
        <w:rPr>
          <w:rFonts w:ascii="Narkisim" w:hAnsi="Narkisim"/>
          <w:rtl/>
        </w:rPr>
        <w:t xml:space="preserve"> נקטו דכן מבואר בדברי </w:t>
      </w:r>
      <w:r w:rsidRPr="00E14121">
        <w:rPr>
          <w:rFonts w:ascii="Narkisim" w:hAnsi="Narkisim"/>
          <w:b/>
          <w:bCs/>
          <w:rtl/>
        </w:rPr>
        <w:t>תוס</w:t>
      </w:r>
      <w:r w:rsidRPr="00E14121">
        <w:rPr>
          <w:rFonts w:ascii="Narkisim" w:hAnsi="Narkisim"/>
          <w:rtl/>
        </w:rPr>
        <w:t>' (ד"ה ועבדיו) דאיירי במפקיר</w:t>
      </w:r>
      <w:r w:rsidRPr="00E14121">
        <w:rPr>
          <w:rStyle w:val="ac"/>
          <w:rFonts w:ascii="Narkisim" w:hAnsi="Narkisim"/>
          <w:rtl/>
        </w:rPr>
        <w:footnoteReference w:id="39"/>
      </w:r>
      <w:r w:rsidRPr="00E14121">
        <w:rPr>
          <w:rFonts w:ascii="Narkisim" w:hAnsi="Narkisim"/>
          <w:rtl/>
        </w:rPr>
        <w:t xml:space="preserve">, </w:t>
      </w:r>
      <w:r w:rsidRPr="00E14121">
        <w:rPr>
          <w:rFonts w:ascii="Narkisim" w:hAnsi="Narkisim"/>
          <w:rtl/>
        </w:rPr>
        <w:lastRenderedPageBreak/>
        <w:t>וע"כ אין לאדון שום זכות ממון בהם.</w:t>
      </w:r>
    </w:p>
    <w:p w14:paraId="3468EDF5"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הק' דאחרי מיתתו עבדי מלוג אוכלין מחמתה [בכשירה, וכדתנן סז., כיון שהיא אוכלת] אע"פ שאין ליורשים בהם כלום, וה"נ אמאי לא יאכלו מחמת העבד שאוכל</w:t>
      </w:r>
      <w:r w:rsidRPr="00E14121">
        <w:rPr>
          <w:rStyle w:val="ac"/>
          <w:rFonts w:ascii="Narkisim" w:hAnsi="Narkisim"/>
          <w:rtl/>
        </w:rPr>
        <w:footnoteReference w:id="40"/>
      </w:r>
      <w:r w:rsidRPr="00E14121">
        <w:rPr>
          <w:rFonts w:ascii="Narkisim" w:hAnsi="Narkisim"/>
          <w:rtl/>
        </w:rPr>
        <w:t>. וה</w:t>
      </w:r>
      <w:r w:rsidRPr="00E14121">
        <w:rPr>
          <w:rFonts w:ascii="Narkisim" w:hAnsi="Narkisim"/>
          <w:b/>
          <w:bCs/>
          <w:rtl/>
        </w:rPr>
        <w:t>רשב"א</w:t>
      </w:r>
      <w:r w:rsidRPr="00E14121">
        <w:rPr>
          <w:rFonts w:ascii="Narkisim" w:hAnsi="Narkisim"/>
          <w:rtl/>
        </w:rPr>
        <w:t xml:space="preserve"> תי' דהתם האשה עצמה היא אוכלת, ולכן מאכילה. והירושלמי איירי אאלמנה וגרושה דמתני'. [וה</w:t>
      </w:r>
      <w:r w:rsidRPr="00E14121">
        <w:rPr>
          <w:rFonts w:ascii="Narkisim" w:hAnsi="Narkisim"/>
          <w:b/>
          <w:bCs/>
          <w:rtl/>
        </w:rPr>
        <w:t>אחרונים</w:t>
      </w:r>
      <w:r w:rsidRPr="00E14121">
        <w:rPr>
          <w:rFonts w:ascii="Narkisim" w:hAnsi="Narkisim"/>
          <w:rtl/>
        </w:rPr>
        <w:t xml:space="preserve"> תמהו דהירושלמי איירי בעבד, והאריכו בדבריו].</w:t>
      </w:r>
    </w:p>
    <w:p w14:paraId="387D9E14" w14:textId="77777777" w:rsidR="00197C02" w:rsidRPr="00E14121" w:rsidRDefault="00000000" w:rsidP="00E14121">
      <w:pPr>
        <w:pStyle w:val="aa"/>
        <w:bidi/>
        <w:rPr>
          <w:rFonts w:ascii="Narkisim" w:hAnsi="Narkisim"/>
        </w:rPr>
      </w:pPr>
      <w:r w:rsidRPr="00E14121">
        <w:rPr>
          <w:rFonts w:ascii="Narkisim" w:hAnsi="Narkisim"/>
          <w:u w:val="single"/>
          <w:rtl/>
        </w:rPr>
        <w:t>שם</w:t>
      </w:r>
      <w:r w:rsidRPr="00E14121">
        <w:rPr>
          <w:rFonts w:ascii="Narkisim" w:hAnsi="Narkisim"/>
          <w:rtl/>
        </w:rPr>
        <w:t>. וה</w:t>
      </w:r>
      <w:r w:rsidRPr="00E14121">
        <w:rPr>
          <w:rFonts w:ascii="Narkisim" w:hAnsi="Narkisim"/>
          <w:b/>
          <w:bCs/>
          <w:rtl/>
        </w:rPr>
        <w:t>תוס' מהר"ם ור"פ</w:t>
      </w:r>
      <w:r w:rsidRPr="00E14121">
        <w:rPr>
          <w:rFonts w:ascii="Narkisim" w:hAnsi="Narkisim"/>
          <w:rtl/>
        </w:rPr>
        <w:t xml:space="preserve"> (ותו"י ותוס' הרא"ש) הקשו אף באשה נימא מה שקנתה אשה קנה בעלה. ותי' דמיירי ע"מ שאין לבעלה רשות בהם, או בנתן לה מתנה דאין הבעל אוכל פירות. ועוד תי' בתוס' מהר"ם ור"פ דה"מ מדרבנן, אבל מדאורייתא אין לבעל כלום בנכסי אשתו. ובברייתא איירי מה"ת. [יל"ד בדעת שאר ראשונים].</w:t>
      </w:r>
    </w:p>
    <w:p w14:paraId="46264972"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תמהו [על קושית הראשונים] דמה שקנתה אשה קנה בעלה היינו לענין קנין פירות, וכמ"ש </w:t>
      </w:r>
      <w:r w:rsidRPr="00E14121">
        <w:rPr>
          <w:rFonts w:ascii="Narkisim" w:hAnsi="Narkisim"/>
          <w:b/>
          <w:bCs/>
          <w:rtl/>
        </w:rPr>
        <w:t>תוס</w:t>
      </w:r>
      <w:r w:rsidRPr="00E14121">
        <w:rPr>
          <w:rFonts w:ascii="Narkisim" w:hAnsi="Narkisim"/>
          <w:rtl/>
        </w:rPr>
        <w:t>' בכ"מ, אבל קנין הגוף לעולם של האשה. ואכילת תרומה תליא בקנין הגוף, וכמ"ש תוס'. וצ"ע.</w:t>
      </w:r>
    </w:p>
    <w:p w14:paraId="45DC6EA2" w14:textId="77777777" w:rsidR="00197C02" w:rsidRPr="00E14121" w:rsidRDefault="00000000" w:rsidP="00E14121">
      <w:pPr>
        <w:bidi/>
        <w:rPr>
          <w:rFonts w:ascii="Narkisim" w:hAnsi="Narkisim" w:cs="Narkisim"/>
        </w:rPr>
      </w:pPr>
      <w:r w:rsidRPr="00E14121">
        <w:rPr>
          <w:rFonts w:ascii="Narkisim" w:hAnsi="Narkisim" w:cs="Narkisim"/>
          <w:u w:val="single"/>
          <w:rtl/>
        </w:rPr>
        <w:t>קנינו שקנה קנין וכו'.</w:t>
      </w:r>
      <w:r w:rsidRPr="00E14121">
        <w:rPr>
          <w:rFonts w:ascii="Narkisim" w:hAnsi="Narkisim" w:cs="Narkisim"/>
          <w:rtl/>
        </w:rPr>
        <w:t xml:space="preserve"> ה</w:t>
      </w:r>
      <w:r w:rsidRPr="00E14121">
        <w:rPr>
          <w:rFonts w:ascii="Narkisim" w:hAnsi="Narkisim" w:cs="Narkisim"/>
          <w:b/>
          <w:bCs/>
          <w:rtl/>
        </w:rPr>
        <w:t>חינוך</w:t>
      </w:r>
      <w:r w:rsidRPr="00E14121">
        <w:rPr>
          <w:rFonts w:ascii="Narkisim" w:hAnsi="Narkisim" w:cs="Narkisim"/>
          <w:rtl/>
        </w:rPr>
        <w:t xml:space="preserve"> (רפ) כתב דדרשי' רק דעבד שקנה עבדים, אבל אם העבד השני קנה שלישי אינו אוכל. דכי יקנה הנפש קנין, ולא קנין הקנין.</w:t>
      </w:r>
      <w:r w:rsidRPr="00E14121">
        <w:rPr>
          <w:rFonts w:ascii="Narkisim" w:hAnsi="Narkisim" w:cs="Narkisim"/>
          <w:szCs w:val="20"/>
          <w:rtl/>
        </w:rPr>
        <w:t xml:space="preserve"> וה</w:t>
      </w:r>
      <w:r w:rsidRPr="00E14121">
        <w:rPr>
          <w:rFonts w:ascii="Narkisim" w:hAnsi="Narkisim" w:cs="Narkisim"/>
          <w:b/>
          <w:bCs/>
          <w:szCs w:val="20"/>
          <w:rtl/>
        </w:rPr>
        <w:t>מנח"ח</w:t>
      </w:r>
      <w:r w:rsidRPr="00E14121">
        <w:rPr>
          <w:rFonts w:ascii="Narkisim" w:hAnsi="Narkisim" w:cs="Narkisim"/>
          <w:szCs w:val="20"/>
          <w:rtl/>
        </w:rPr>
        <w:t xml:space="preserve"> (שם ז, אות כח)</w:t>
      </w:r>
      <w:r w:rsidRPr="00E14121">
        <w:rPr>
          <w:rStyle w:val="ac"/>
          <w:rFonts w:ascii="Narkisim" w:hAnsi="Narkisim" w:cs="Narkisim"/>
          <w:szCs w:val="20"/>
          <w:rtl/>
        </w:rPr>
        <w:footnoteReference w:id="41"/>
      </w:r>
      <w:r w:rsidRPr="00E14121">
        <w:rPr>
          <w:rFonts w:ascii="Narkisim" w:hAnsi="Narkisim" w:cs="Narkisim"/>
          <w:szCs w:val="20"/>
          <w:rtl/>
        </w:rPr>
        <w:t xml:space="preserve"> ביאר דס"ל דגדר קנין קנינו, שהשני אוכל מחמת הראשון. ועפ"ז אין לנו מקור שהשלישי אוכל מחמת השני</w:t>
      </w:r>
      <w:r w:rsidRPr="00E14121">
        <w:rPr>
          <w:rStyle w:val="ac"/>
          <w:rFonts w:ascii="Narkisim" w:hAnsi="Narkisim" w:cs="Narkisim"/>
          <w:szCs w:val="20"/>
          <w:rtl/>
        </w:rPr>
        <w:footnoteReference w:id="42"/>
      </w:r>
      <w:r w:rsidRPr="00E14121">
        <w:rPr>
          <w:rFonts w:ascii="Narkisim" w:hAnsi="Narkisim" w:cs="Narkisim"/>
          <w:szCs w:val="20"/>
          <w:rtl/>
        </w:rPr>
        <w:t>. אך המנח"ח העלה צד דקנין קנינו לא איצטריך קרא (ע"ע בסמוך), א"כ פשיטא דאף קנין שלישי ורביעי אוכלים</w:t>
      </w:r>
      <w:r w:rsidRPr="00E14121">
        <w:rPr>
          <w:rFonts w:ascii="Narkisim" w:hAnsi="Narkisim" w:cs="Narkisim"/>
          <w:rtl/>
        </w:rPr>
        <w:t>.</w:t>
      </w:r>
    </w:p>
    <w:p w14:paraId="348D1CFC"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הביא דב</w:t>
      </w:r>
      <w:r w:rsidRPr="00E14121">
        <w:rPr>
          <w:rFonts w:ascii="Narkisim" w:hAnsi="Narkisim"/>
          <w:b/>
          <w:bCs/>
          <w:rtl/>
        </w:rPr>
        <w:t>רמב"ם</w:t>
      </w:r>
      <w:r w:rsidRPr="00E14121">
        <w:rPr>
          <w:rFonts w:ascii="Narkisim" w:hAnsi="Narkisim"/>
          <w:rtl/>
        </w:rPr>
        <w:t xml:space="preserve"> (ז יח, ור"ח הו' לעיל</w:t>
      </w:r>
      <w:r w:rsidRPr="00E14121">
        <w:rPr>
          <w:rFonts w:ascii="Narkisim" w:hAnsi="Narkisim"/>
          <w:u w:val="single"/>
          <w:rtl/>
        </w:rPr>
        <w:t>)</w:t>
      </w:r>
      <w:r w:rsidRPr="00E14121">
        <w:rPr>
          <w:rFonts w:ascii="Narkisim" w:hAnsi="Narkisim"/>
          <w:rtl/>
        </w:rPr>
        <w:t xml:space="preserve"> מבואר דעבדי אשתו שקנו עבדים יאכלו, ואף דהוה קנין שלישי.</w:t>
      </w:r>
    </w:p>
    <w:p w14:paraId="249DCB1C"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(ישועות מלכו, זכר יצחק לא) תי' דבאשה היא עצמה נעשית כהנת [וכיסוד הקובה"ע מז ד ואמר"מ יג ג הנ”ל], ונחשב עבדי עבדיה שלה. [ובדרך אמונה (בביאו"ה שם) האריך לחלוק].</w:t>
      </w:r>
    </w:p>
    <w:p w14:paraId="5485C9A9" w14:textId="77777777" w:rsidR="00197C02" w:rsidRPr="00E14121" w:rsidRDefault="00000000" w:rsidP="00E14121">
      <w:pPr>
        <w:bidi/>
        <w:rPr>
          <w:rFonts w:ascii="Narkisim" w:hAnsi="Narkisim" w:cs="Narkisim"/>
        </w:rPr>
      </w:pPr>
      <w:r w:rsidRPr="00E14121">
        <w:rPr>
          <w:rFonts w:ascii="Narkisim" w:hAnsi="Narkisim" w:cs="Narkisim"/>
          <w:u w:val="single"/>
          <w:rtl/>
        </w:rPr>
        <w:t>ועבדיו שקנו עבדים.</w:t>
      </w:r>
      <w:r w:rsidRPr="00E14121">
        <w:rPr>
          <w:rFonts w:ascii="Narkisim" w:hAnsi="Narkisim" w:cs="Narkisim"/>
          <w:rtl/>
        </w:rPr>
        <w:t xml:space="preserve"> ה</w:t>
      </w:r>
      <w:r w:rsidRPr="00E14121">
        <w:rPr>
          <w:rFonts w:ascii="Narkisim" w:hAnsi="Narkisim" w:cs="Narkisim"/>
          <w:b/>
          <w:bCs/>
          <w:rtl/>
        </w:rPr>
        <w:t>גהש"ס</w:t>
      </w:r>
      <w:r w:rsidRPr="00E14121">
        <w:rPr>
          <w:rFonts w:ascii="Narkisim" w:hAnsi="Narkisim" w:cs="Narkisim"/>
          <w:rtl/>
        </w:rPr>
        <w:t xml:space="preserve"> ציין לדברי </w:t>
      </w:r>
      <w:r w:rsidRPr="00E14121">
        <w:rPr>
          <w:rFonts w:ascii="Narkisim" w:hAnsi="Narkisim" w:cs="Narkisim"/>
          <w:b/>
          <w:bCs/>
          <w:rtl/>
        </w:rPr>
        <w:t>תוס</w:t>
      </w:r>
      <w:r w:rsidRPr="00E14121">
        <w:rPr>
          <w:rFonts w:ascii="Narkisim" w:hAnsi="Narkisim" w:cs="Narkisim"/>
          <w:rtl/>
        </w:rPr>
        <w:t>' (נזיר סא:) דעבד אינו קונה קנין הגוף בעבד אחר</w:t>
      </w:r>
      <w:r w:rsidRPr="00E14121">
        <w:rPr>
          <w:rStyle w:val="ac"/>
          <w:rFonts w:ascii="Narkisim" w:hAnsi="Narkisim" w:cs="Narkisim"/>
          <w:rtl/>
        </w:rPr>
        <w:footnoteReference w:id="43"/>
      </w:r>
      <w:r w:rsidRPr="00E14121">
        <w:rPr>
          <w:rFonts w:ascii="Narkisim" w:hAnsi="Narkisim" w:cs="Narkisim"/>
          <w:rtl/>
        </w:rPr>
        <w:t xml:space="preserve">. וכוונת </w:t>
      </w:r>
      <w:r w:rsidRPr="00E14121">
        <w:rPr>
          <w:rFonts w:ascii="Narkisim" w:hAnsi="Narkisim" w:cs="Narkisim"/>
          <w:b/>
          <w:bCs/>
          <w:rtl/>
        </w:rPr>
        <w:t>רע"א</w:t>
      </w:r>
      <w:r w:rsidRPr="00E14121">
        <w:rPr>
          <w:rFonts w:ascii="Narkisim" w:hAnsi="Narkisim" w:cs="Narkisim"/>
          <w:rtl/>
        </w:rPr>
        <w:t xml:space="preserve"> להקשות דהאיך יהני עבד שקנה עבדים לענין לאכול בתרומה. </w:t>
      </w:r>
      <w:r w:rsidRPr="00E14121">
        <w:rPr>
          <w:rFonts w:ascii="Narkisim" w:hAnsi="Narkisim" w:cs="Narkisim"/>
          <w:sz w:val="20"/>
          <w:szCs w:val="20"/>
          <w:rtl/>
        </w:rPr>
        <w:t>[דבעי קנין איסור להאכיל בתרומה</w:t>
      </w:r>
      <w:r w:rsidRPr="00E14121">
        <w:rPr>
          <w:rStyle w:val="ac"/>
          <w:rFonts w:ascii="Narkisim" w:hAnsi="Narkisim" w:cs="Narkisim"/>
          <w:sz w:val="20"/>
          <w:szCs w:val="20"/>
          <w:rtl/>
        </w:rPr>
        <w:footnoteReference w:id="44"/>
      </w:r>
      <w:r w:rsidRPr="00E14121">
        <w:rPr>
          <w:rFonts w:ascii="Narkisim" w:hAnsi="Narkisim" w:cs="Narkisim"/>
          <w:sz w:val="20"/>
          <w:szCs w:val="20"/>
          <w:rtl/>
        </w:rPr>
        <w:t>].</w:t>
      </w:r>
      <w:r w:rsidRPr="00E14121">
        <w:rPr>
          <w:rFonts w:ascii="Narkisim" w:hAnsi="Narkisim" w:cs="Narkisim"/>
          <w:rtl/>
        </w:rPr>
        <w:t xml:space="preserve"> וה</w:t>
      </w:r>
      <w:r w:rsidRPr="00E14121">
        <w:rPr>
          <w:rFonts w:ascii="Narkisim" w:hAnsi="Narkisim" w:cs="Narkisim"/>
          <w:b/>
          <w:bCs/>
          <w:rtl/>
        </w:rPr>
        <w:t>אחרונים</w:t>
      </w:r>
      <w:r w:rsidRPr="00E14121">
        <w:rPr>
          <w:rFonts w:ascii="Narkisim" w:hAnsi="Narkisim" w:cs="Narkisim"/>
          <w:rtl/>
        </w:rPr>
        <w:t xml:space="preserve"> תי' דעבד שלא טבל דינו כבהמה, דסגי ליה בקנין ממון לאכול בתרומה</w:t>
      </w:r>
      <w:r w:rsidRPr="00E14121">
        <w:rPr>
          <w:rStyle w:val="ac"/>
          <w:rFonts w:ascii="Narkisim" w:hAnsi="Narkisim" w:cs="Narkisim"/>
          <w:rtl/>
        </w:rPr>
        <w:footnoteReference w:id="45"/>
      </w:r>
      <w:r w:rsidRPr="00E14121">
        <w:rPr>
          <w:rFonts w:ascii="Narkisim" w:hAnsi="Narkisim" w:cs="Narkisim"/>
          <w:rtl/>
        </w:rPr>
        <w:t xml:space="preserve"> </w:t>
      </w:r>
      <w:r w:rsidRPr="00E14121">
        <w:rPr>
          <w:rFonts w:ascii="Narkisim" w:hAnsi="Narkisim" w:cs="Narkisim"/>
          <w:sz w:val="20"/>
          <w:szCs w:val="20"/>
          <w:rtl/>
        </w:rPr>
        <w:t>[ע”פ מש”כ האבנ”מ, הו' לעיל]</w:t>
      </w:r>
      <w:r w:rsidRPr="00E14121">
        <w:rPr>
          <w:rFonts w:ascii="Narkisim" w:hAnsi="Narkisim" w:cs="Narkisim"/>
          <w:rtl/>
        </w:rPr>
        <w:t>. וה</w:t>
      </w:r>
      <w:r w:rsidRPr="00E14121">
        <w:rPr>
          <w:rFonts w:ascii="Narkisim" w:hAnsi="Narkisim" w:cs="Narkisim"/>
          <w:b/>
          <w:bCs/>
          <w:rtl/>
        </w:rPr>
        <w:t>אבן האזל</w:t>
      </w:r>
      <w:r w:rsidRPr="00E14121">
        <w:rPr>
          <w:rFonts w:ascii="Narkisim" w:hAnsi="Narkisim" w:cs="Narkisim"/>
          <w:sz w:val="20"/>
          <w:szCs w:val="20"/>
          <w:rtl/>
        </w:rPr>
        <w:t xml:space="preserve"> (קונ' קנין כספו, סוף קדושה)</w:t>
      </w:r>
      <w:r w:rsidRPr="00E14121">
        <w:rPr>
          <w:rFonts w:ascii="Narkisim" w:hAnsi="Narkisim" w:cs="Narkisim"/>
          <w:rtl/>
        </w:rPr>
        <w:t xml:space="preserve"> כתב די"ל דקנין הגוף נקנה לאדון, והעבד קנה קנין הפירות. ולענין אכילת תרומה בעי גם ק"פ וגם כקה"ג.</w:t>
      </w:r>
    </w:p>
    <w:p w14:paraId="2B964617" w14:textId="77777777" w:rsidR="00197C02" w:rsidRPr="00E14121" w:rsidRDefault="00000000" w:rsidP="00E14121">
      <w:pPr>
        <w:bidi/>
        <w:rPr>
          <w:rFonts w:ascii="Narkisim" w:hAnsi="Narkisim" w:cs="Narkisim"/>
        </w:rPr>
      </w:pPr>
      <w:r w:rsidRPr="00E14121">
        <w:rPr>
          <w:rFonts w:ascii="Narkisim" w:hAnsi="Narkisim" w:cs="Narkisim"/>
          <w:u w:val="single"/>
          <w:rtl/>
        </w:rPr>
        <w:t>כל האוכל מאכיל וכו'.</w:t>
      </w:r>
      <w:r w:rsidRPr="00E14121">
        <w:rPr>
          <w:rFonts w:ascii="Narkisim" w:hAnsi="Narkisim" w:cs="Narkisim"/>
          <w:rtl/>
        </w:rPr>
        <w:t xml:space="preserve"> יש שהוכיחו דלהך מ"ד ע"כ הגדר באכילת קנין קנינו, שהשני אוכל מחמת הראשון. ומש"ה דוקא היכא שהראשון עצמו אינו אוכל אינו יכול להאכיל אחרים.  </w:t>
      </w:r>
    </w:p>
    <w:p w14:paraId="3F0BB733" w14:textId="77777777" w:rsidR="00197C02" w:rsidRPr="00E14121" w:rsidRDefault="00000000" w:rsidP="00E14121">
      <w:pPr>
        <w:pStyle w:val="a7"/>
        <w:bidi/>
        <w:rPr>
          <w:rFonts w:ascii="Narkisim" w:hAnsi="Narkisim"/>
        </w:rPr>
      </w:pPr>
      <w:r w:rsidRPr="00E14121">
        <w:rPr>
          <w:rFonts w:ascii="Narkisim" w:hAnsi="Narkisim"/>
          <w:rtl/>
        </w:rPr>
        <w:t>ואפשר דבזה פליגי אינך מ"ד [רבא ורב אשי (בסמוך) דמדאורייתא מאכיל, אלא משום גזירה], וס"ל דאף קנין קנינו אוכל מחמת האדון הראשון, ומש"ה לא תלי האם הראשון אוכל או לא. שהשני אינו בא מחמת הראשון.</w:t>
      </w:r>
    </w:p>
    <w:p w14:paraId="3F7FE702" w14:textId="77777777" w:rsidR="00197C02" w:rsidRPr="00E14121" w:rsidRDefault="00000000" w:rsidP="00E14121">
      <w:pPr>
        <w:pStyle w:val="a8"/>
        <w:bidi/>
        <w:rPr>
          <w:rFonts w:ascii="Narkisim" w:hAnsi="Narkisim"/>
        </w:rPr>
      </w:pPr>
      <w:r w:rsidRPr="00E14121">
        <w:rPr>
          <w:rFonts w:ascii="Narkisim" w:hAnsi="Narkisim"/>
          <w:rtl/>
        </w:rPr>
        <w:t>אבל ה</w:t>
      </w:r>
      <w:r w:rsidRPr="00E14121">
        <w:rPr>
          <w:rFonts w:ascii="Narkisim" w:hAnsi="Narkisim"/>
          <w:b/>
          <w:bCs/>
          <w:rtl/>
        </w:rPr>
        <w:t>מנח"ח</w:t>
      </w:r>
      <w:r w:rsidRPr="00E14121">
        <w:rPr>
          <w:rFonts w:ascii="Narkisim" w:hAnsi="Narkisim"/>
          <w:rtl/>
        </w:rPr>
        <w:t xml:space="preserve"> (רפ כח הנ"ל) דן דאינך מ"ד ס"ל קרא דקנין קנינו איצטריך באופן שהראשון אינו אוכל</w:t>
      </w:r>
      <w:r w:rsidRPr="00E14121">
        <w:rPr>
          <w:rStyle w:val="ac"/>
          <w:rFonts w:ascii="Narkisim" w:hAnsi="Narkisim"/>
          <w:rtl/>
        </w:rPr>
        <w:footnoteReference w:id="46"/>
      </w:r>
      <w:r w:rsidRPr="00E14121">
        <w:rPr>
          <w:rFonts w:ascii="Narkisim" w:hAnsi="Narkisim"/>
          <w:rtl/>
        </w:rPr>
        <w:t xml:space="preserve"> [וילפי' יתורא דקרא דאפ"ה אוכל מחמת האדון]. אבל באופן שהראשון אוכל, א"כ פשיטא דמאכיל את השני. וכיון דלא איצטריך לזה קרא, א"כ אף קנין שלישי ורביעי מאכילים</w:t>
      </w:r>
      <w:r w:rsidRPr="00E14121">
        <w:rPr>
          <w:rStyle w:val="ac"/>
          <w:rFonts w:ascii="Narkisim" w:hAnsi="Narkisim"/>
          <w:rtl/>
        </w:rPr>
        <w:footnoteReference w:id="47"/>
      </w:r>
      <w:r w:rsidRPr="00E14121">
        <w:rPr>
          <w:rFonts w:ascii="Narkisim" w:hAnsi="Narkisim"/>
          <w:rtl/>
        </w:rPr>
        <w:t xml:space="preserve"> [ודלא כס' החינוך הנ"ל].</w:t>
      </w:r>
    </w:p>
    <w:p w14:paraId="28CE1C82" w14:textId="77777777" w:rsidR="00197C02" w:rsidRPr="00E14121" w:rsidRDefault="00000000" w:rsidP="00E14121">
      <w:pPr>
        <w:bidi/>
        <w:rPr>
          <w:rFonts w:ascii="Narkisim" w:hAnsi="Narkisim" w:cs="Narkisim"/>
        </w:rPr>
      </w:pPr>
      <w:r w:rsidRPr="00E14121">
        <w:rPr>
          <w:rFonts w:ascii="Narkisim" w:hAnsi="Narkisim" w:cs="Narkisim"/>
          <w:rtl/>
        </w:rPr>
        <w:lastRenderedPageBreak/>
        <w:t>וה</w:t>
      </w:r>
      <w:r w:rsidRPr="00E14121">
        <w:rPr>
          <w:rFonts w:ascii="Narkisim" w:hAnsi="Narkisim" w:cs="Narkisim"/>
          <w:b/>
          <w:bCs/>
          <w:rtl/>
        </w:rPr>
        <w:t>רמב"ם</w:t>
      </w:r>
      <w:r w:rsidRPr="00E14121">
        <w:rPr>
          <w:rFonts w:ascii="Narkisim" w:hAnsi="Narkisim" w:cs="Narkisim"/>
          <w:rtl/>
        </w:rPr>
        <w:t xml:space="preserve"> (ז יח) פסק דמדאורייתא לא אכלי</w:t>
      </w:r>
      <w:r w:rsidRPr="00E14121">
        <w:rPr>
          <w:rStyle w:val="ac"/>
          <w:rFonts w:ascii="Narkisim" w:hAnsi="Narkisim" w:cs="Narkisim"/>
          <w:rtl/>
        </w:rPr>
        <w:footnoteReference w:id="48"/>
      </w:r>
      <w:r w:rsidRPr="00E14121">
        <w:rPr>
          <w:rFonts w:ascii="Narkisim" w:hAnsi="Narkisim" w:cs="Narkisim"/>
          <w:rtl/>
        </w:rPr>
        <w:t>. [כרבינא</w:t>
      </w:r>
      <w:r w:rsidRPr="00E14121">
        <w:rPr>
          <w:rStyle w:val="ac"/>
          <w:rFonts w:ascii="Narkisim" w:hAnsi="Narkisim" w:cs="Narkisim"/>
          <w:rtl/>
        </w:rPr>
        <w:footnoteReference w:id="49"/>
      </w:r>
      <w:r w:rsidRPr="00E14121">
        <w:rPr>
          <w:rFonts w:ascii="Narkisim" w:hAnsi="Narkisim" w:cs="Narkisim"/>
          <w:rtl/>
        </w:rPr>
        <w:t>].</w:t>
      </w:r>
    </w:p>
    <w:p w14:paraId="06286678"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(תרומות ז כ) פסק דהנושא באיסור שניות אוכלת בתרומה [דאינו מתחללת</w:t>
      </w:r>
      <w:r w:rsidRPr="00E14121">
        <w:rPr>
          <w:rStyle w:val="ac"/>
          <w:rFonts w:ascii="Narkisim" w:hAnsi="Narkisim"/>
          <w:rtl/>
        </w:rPr>
        <w:footnoteReference w:id="50"/>
      </w:r>
      <w:r w:rsidRPr="00E14121">
        <w:rPr>
          <w:rFonts w:ascii="Narkisim" w:hAnsi="Narkisim"/>
          <w:rtl/>
        </w:rPr>
        <w:t>], אבל עבדי מלוג אין אוכלים. [וה</w:t>
      </w:r>
      <w:r w:rsidRPr="00E14121">
        <w:rPr>
          <w:rFonts w:ascii="Narkisim" w:hAnsi="Narkisim"/>
          <w:b/>
          <w:bCs/>
          <w:rtl/>
        </w:rPr>
        <w:t>רדב”ז</w:t>
      </w:r>
      <w:r w:rsidRPr="00E14121">
        <w:rPr>
          <w:rFonts w:ascii="Narkisim" w:hAnsi="Narkisim"/>
          <w:rtl/>
        </w:rPr>
        <w:t xml:space="preserve"> הביא מקורו מהירושלמי, אך פשטות כוונת הירושלמי בתמיה]. וה</w:t>
      </w:r>
      <w:r w:rsidRPr="00E14121">
        <w:rPr>
          <w:rFonts w:ascii="Narkisim" w:hAnsi="Narkisim"/>
          <w:b/>
          <w:bCs/>
          <w:rtl/>
        </w:rPr>
        <w:t>אחרונים</w:t>
      </w:r>
      <w:r w:rsidRPr="00E14121">
        <w:rPr>
          <w:rFonts w:ascii="Narkisim" w:hAnsi="Narkisim"/>
          <w:rtl/>
        </w:rPr>
        <w:t xml:space="preserve"> תמהו דכיון דהיא אוכלת אמאי לא יאכלו עבדים מחמתה.</w:t>
      </w:r>
    </w:p>
    <w:p w14:paraId="56EFC8C2"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זכר יצחק</w:t>
      </w:r>
      <w:r w:rsidRPr="00E14121">
        <w:rPr>
          <w:rFonts w:ascii="Narkisim" w:hAnsi="Narkisim"/>
          <w:rtl/>
        </w:rPr>
        <w:t xml:space="preserve"> תי' דהיא אוכלת מקרא דכל טהור בביתך. אבל אינו מאכיל מדין קנין קנינו, כיון דכופין להוציא. [וצ"ע דאף בסוגיין כופין להוציא, והו"ל לגמ' לתרץ כן]. וה</w:t>
      </w:r>
      <w:r w:rsidRPr="00E14121">
        <w:rPr>
          <w:rFonts w:ascii="Narkisim" w:hAnsi="Narkisim"/>
          <w:b/>
          <w:bCs/>
          <w:rtl/>
        </w:rPr>
        <w:t>אבה”א</w:t>
      </w:r>
      <w:r w:rsidRPr="00E14121">
        <w:rPr>
          <w:rFonts w:ascii="Narkisim" w:hAnsi="Narkisim"/>
          <w:rtl/>
        </w:rPr>
        <w:t xml:space="preserve"> (קו' הנ”ל) פי' דבשנייה קנסו שאין לו זכות בנכסי מלוג שלה. וי"ל דהרמב"ם ס"ל כדעת הירושלמי דקנין קנינו אינו אוכל אא"כ יש לו בה זכות.</w:t>
      </w:r>
    </w:p>
    <w:p w14:paraId="47F59909" w14:textId="77777777" w:rsidR="00197C02" w:rsidRPr="00E14121" w:rsidRDefault="00000000" w:rsidP="00E14121">
      <w:pPr>
        <w:bidi/>
        <w:rPr>
          <w:rFonts w:ascii="Narkisim" w:hAnsi="Narkisim" w:cs="Narkisim"/>
        </w:rPr>
      </w:pPr>
      <w:r w:rsidRPr="00E14121">
        <w:rPr>
          <w:rFonts w:ascii="Narkisim" w:hAnsi="Narkisim" w:cs="Narkisim"/>
          <w:u w:val="single"/>
          <w:rtl/>
        </w:rPr>
        <w:t>פומייהו הוא דכאיב.</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דעומדים ליתקן. וה</w:t>
      </w:r>
      <w:r w:rsidRPr="00E14121">
        <w:rPr>
          <w:rFonts w:ascii="Narkisim" w:hAnsi="Narkisim" w:cs="Narkisim"/>
          <w:b/>
          <w:bCs/>
          <w:rtl/>
        </w:rPr>
        <w:t>מאירי</w:t>
      </w:r>
      <w:r w:rsidRPr="00E14121">
        <w:rPr>
          <w:rFonts w:ascii="Narkisim" w:hAnsi="Narkisim" w:cs="Narkisim"/>
          <w:rtl/>
        </w:rPr>
        <w:t xml:space="preserve"> כת' דאע"ג דאיירי במתו אחיו מחמת מילה ואינו בר מילה (וע' לקמן ע.), אפ”ה אם יתברר בו סימני חוזק ובריאות חייב למול [וכ”כ שא”ר שם].</w:t>
      </w:r>
    </w:p>
    <w:p w14:paraId="33FCD0F3"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(לעיל מד. ד”ה כל) כת' דחרש נחשב עולה ליבום כיון דפומייהו הוא דכאיב [ולכאורה כוונתם להביא דברי הגמ' כאן]. ובפשוטו כוונת התוס' דכיון דהוה חסרון בהיכי תמצא נחשב 'בר חליצה', ולא תלי בהא דעומד לתקן</w:t>
      </w:r>
      <w:r w:rsidRPr="00E14121">
        <w:rPr>
          <w:rStyle w:val="ac"/>
          <w:rFonts w:ascii="Narkisim" w:hAnsi="Narkisim"/>
          <w:rtl/>
        </w:rPr>
        <w:footnoteReference w:id="51"/>
      </w:r>
      <w:r w:rsidRPr="00E14121">
        <w:rPr>
          <w:rFonts w:ascii="Narkisim" w:hAnsi="Narkisim"/>
          <w:rtl/>
        </w:rPr>
        <w:t>. וה”נ בסוגיין נחשב 'בר אכילה' ולא בעינן שיהא עומד לתיקון</w:t>
      </w:r>
      <w:r w:rsidRPr="00E14121">
        <w:rPr>
          <w:rStyle w:val="ac"/>
          <w:rFonts w:ascii="Narkisim" w:hAnsi="Narkisim"/>
          <w:rtl/>
        </w:rPr>
        <w:footnoteReference w:id="52"/>
      </w:r>
      <w:r w:rsidRPr="00E14121">
        <w:rPr>
          <w:rFonts w:ascii="Narkisim" w:hAnsi="Narkisim"/>
          <w:rtl/>
        </w:rPr>
        <w:t>.</w:t>
      </w:r>
    </w:p>
    <w:p w14:paraId="04E8DC96" w14:textId="77777777" w:rsidR="00197C02" w:rsidRPr="00E14121" w:rsidRDefault="00000000" w:rsidP="00E14121">
      <w:pPr>
        <w:pStyle w:val="a7"/>
        <w:bidi/>
        <w:rPr>
          <w:rFonts w:ascii="Narkisim" w:hAnsi="Narkisim"/>
        </w:rPr>
      </w:pPr>
      <w:r w:rsidRPr="00E14121">
        <w:rPr>
          <w:rFonts w:ascii="Narkisim" w:hAnsi="Narkisim"/>
          <w:rtl/>
        </w:rPr>
        <w:t>וב</w:t>
      </w:r>
      <w:r w:rsidRPr="00E14121">
        <w:rPr>
          <w:rFonts w:ascii="Narkisim" w:hAnsi="Narkisim"/>
          <w:b/>
          <w:bCs/>
          <w:rtl/>
        </w:rPr>
        <w:t>ירושלמי</w:t>
      </w:r>
      <w:r w:rsidRPr="00E14121">
        <w:rPr>
          <w:rFonts w:ascii="Narkisim" w:hAnsi="Narkisim"/>
          <w:rtl/>
        </w:rPr>
        <w:t xml:space="preserve"> איתא דעבד ערל אינו מאכיל בתרומה. וה</w:t>
      </w:r>
      <w:r w:rsidRPr="00E14121">
        <w:rPr>
          <w:rFonts w:ascii="Narkisim" w:hAnsi="Narkisim"/>
          <w:b/>
          <w:bCs/>
          <w:rtl/>
        </w:rPr>
        <w:t>קר"א</w:t>
      </w:r>
      <w:r w:rsidRPr="00E14121">
        <w:rPr>
          <w:rFonts w:ascii="Narkisim" w:hAnsi="Narkisim"/>
          <w:rtl/>
        </w:rPr>
        <w:t xml:space="preserve"> כת' דהירושלמי ס"ל דערל נחשב 'אינו אוכל', ודלא כסוגיין. ושוב דחה דדוקא עבד דאינו מאכיל אא"כ הוא עצמו אוכל.</w:t>
      </w:r>
    </w:p>
    <w:p w14:paraId="746325F4" w14:textId="77777777" w:rsidR="00197C02" w:rsidRPr="00E14121" w:rsidRDefault="00000000" w:rsidP="00E14121">
      <w:pPr>
        <w:pStyle w:val="aa"/>
        <w:bidi/>
        <w:rPr>
          <w:rFonts w:ascii="Narkisim" w:hAnsi="Narkisim"/>
        </w:rPr>
      </w:pPr>
      <w:r w:rsidRPr="00E14121">
        <w:rPr>
          <w:rFonts w:ascii="Narkisim" w:hAnsi="Narkisim"/>
          <w:u w:val="single"/>
          <w:rtl/>
        </w:rPr>
        <w:t>והרי ממזר שאין אוכל ומאכיל וכו'.</w:t>
      </w:r>
      <w:r w:rsidRPr="00E14121">
        <w:rPr>
          <w:rFonts w:ascii="Narkisim" w:hAnsi="Narkisim"/>
          <w:rtl/>
        </w:rPr>
        <w:t xml:space="preserve"> פ</w:t>
      </w:r>
      <w:r w:rsidRPr="00E14121">
        <w:rPr>
          <w:rFonts w:ascii="Narkisim" w:hAnsi="Narkisim"/>
          <w:b/>
          <w:bCs/>
          <w:rtl/>
        </w:rPr>
        <w:t xml:space="preserve">רש”י </w:t>
      </w:r>
      <w:r w:rsidRPr="00E14121">
        <w:rPr>
          <w:rFonts w:ascii="Narkisim" w:hAnsi="Narkisim"/>
          <w:rtl/>
        </w:rPr>
        <w:t>שמאכיל את</w:t>
      </w:r>
      <w:r w:rsidRPr="00E14121">
        <w:rPr>
          <w:rFonts w:ascii="Narkisim" w:hAnsi="Narkisim"/>
          <w:b/>
          <w:bCs/>
          <w:rtl/>
        </w:rPr>
        <w:t xml:space="preserve"> </w:t>
      </w:r>
      <w:r w:rsidRPr="00E14121">
        <w:rPr>
          <w:rFonts w:ascii="Narkisim" w:hAnsi="Narkisim"/>
          <w:rtl/>
        </w:rPr>
        <w:t>אם אמו, שיש לה זרע מהכהן. ומבואר דגדר אוכלת משום בנה, שהבן 'מאכיל' את אמו. ולא רק דהוה סיבה שיש קשר לבעלה. (וע"ע לקמן סז: וסט:).</w:t>
      </w:r>
    </w:p>
    <w:p w14:paraId="1AB3FC13" w14:textId="77777777" w:rsidR="00197C02" w:rsidRPr="00E14121" w:rsidRDefault="00000000" w:rsidP="00E14121">
      <w:pPr>
        <w:bidi/>
        <w:rPr>
          <w:rFonts w:ascii="Narkisim" w:hAnsi="Narkisim" w:cs="Narkisim"/>
        </w:rPr>
      </w:pPr>
      <w:r w:rsidRPr="00E14121">
        <w:rPr>
          <w:rFonts w:ascii="Narkisim" w:hAnsi="Narkisim" w:cs="Narkisim"/>
          <w:u w:val="single"/>
          <w:rtl/>
        </w:rPr>
        <w:t>רש"י ד"ה באלמנה כהנת.</w:t>
      </w:r>
      <w:r w:rsidRPr="00E14121">
        <w:rPr>
          <w:rFonts w:ascii="Narkisim" w:hAnsi="Narkisim" w:cs="Narkisim"/>
          <w:rtl/>
        </w:rPr>
        <w:t xml:space="preserve"> דלא גרעה הך אלמנה מעבד שקנה עבדים. ה</w:t>
      </w:r>
      <w:r w:rsidRPr="00E14121">
        <w:rPr>
          <w:rFonts w:ascii="Narkisim" w:hAnsi="Narkisim" w:cs="Narkisim"/>
          <w:b/>
          <w:bCs/>
          <w:rtl/>
        </w:rPr>
        <w:t>מהרש"א</w:t>
      </w:r>
      <w:r w:rsidRPr="00E14121">
        <w:rPr>
          <w:rFonts w:ascii="Narkisim" w:hAnsi="Narkisim" w:cs="Narkisim"/>
          <w:rtl/>
        </w:rPr>
        <w:t xml:space="preserve"> ביאר דקושיית הגמ' [בתחילת הסוגיה] רק מעבד שקנה עבדים, דלא גרע אשה פסולה מעבד, אבל מהא דתניא אשה שקנתה עבדים לק”מ, דאוכלים כיון דהאשה כשירה לינשא לכהונה. [ועפ”ז תי' קושיית תוד”ה מנין].</w:t>
      </w:r>
    </w:p>
    <w:p w14:paraId="05DA3741" w14:textId="77777777" w:rsidR="00197C02" w:rsidRPr="00E14121" w:rsidRDefault="00000000" w:rsidP="00E14121">
      <w:pPr>
        <w:pStyle w:val="2"/>
        <w:bidi/>
        <w:rPr>
          <w:rFonts w:ascii="Narkisim" w:hAnsi="Narkisim"/>
          <w:sz w:val="21"/>
        </w:rPr>
      </w:pPr>
      <w:r w:rsidRPr="00E14121">
        <w:rPr>
          <w:rFonts w:ascii="Narkisim" w:hAnsi="Narkisim"/>
          <w:sz w:val="21"/>
          <w:rtl/>
        </w:rPr>
        <w:t>הדין עמה</w:t>
      </w:r>
    </w:p>
    <w:p w14:paraId="1F865DA1" w14:textId="77777777" w:rsidR="00197C02" w:rsidRPr="00E14121" w:rsidRDefault="00000000" w:rsidP="00E14121">
      <w:pPr>
        <w:bidi/>
        <w:rPr>
          <w:rFonts w:ascii="Narkisim" w:hAnsi="Narkisim" w:cs="Narkisim"/>
        </w:rPr>
      </w:pPr>
      <w:r w:rsidRPr="00E14121">
        <w:rPr>
          <w:rFonts w:ascii="Narkisim" w:hAnsi="Narkisim" w:cs="Narkisim"/>
          <w:u w:val="single"/>
          <w:rtl/>
        </w:rPr>
        <w:t>איתמר המכנסת שום לבעלה וכו' והוא אומר דמים אני נותן</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כמו שקבלתי עלי שומא, ומאז הן באחריותי ושלי הן. דע”י חיוב האחריות נחשב 'שלו'. ועד”ז מבואר בגמ' (ב"מ ע:) במקבל צאן ברזל, דכיון דקיבל עליו אחריות יש איסור ריבית [דנחשב הלואה</w:t>
      </w:r>
      <w:r w:rsidRPr="00E14121">
        <w:rPr>
          <w:rStyle w:val="ac"/>
          <w:rFonts w:ascii="Narkisim" w:hAnsi="Narkisim" w:cs="Narkisim"/>
          <w:rtl/>
        </w:rPr>
        <w:footnoteReference w:id="53"/>
      </w:r>
      <w:r w:rsidRPr="00E14121">
        <w:rPr>
          <w:rFonts w:ascii="Narkisim" w:hAnsi="Narkisim" w:cs="Narkisim"/>
          <w:rtl/>
        </w:rPr>
        <w:t>]. ובגמ' (שם) איתא אלמא ברשות מקבל</w:t>
      </w:r>
      <w:r w:rsidRPr="00E14121">
        <w:rPr>
          <w:rStyle w:val="ac"/>
          <w:rFonts w:ascii="Narkisim" w:hAnsi="Narkisim" w:cs="Narkisim"/>
          <w:rtl/>
        </w:rPr>
        <w:footnoteReference w:id="54"/>
      </w:r>
      <w:r w:rsidRPr="00E14121">
        <w:rPr>
          <w:rFonts w:ascii="Narkisim" w:hAnsi="Narkisim" w:cs="Narkisim"/>
          <w:rtl/>
        </w:rPr>
        <w:t xml:space="preserve"> קיימא</w:t>
      </w:r>
      <w:r w:rsidRPr="00E14121">
        <w:rPr>
          <w:rStyle w:val="ac"/>
          <w:rFonts w:ascii="Narkisim" w:hAnsi="Narkisim" w:cs="Narkisim"/>
          <w:rtl/>
        </w:rPr>
        <w:footnoteReference w:id="55"/>
      </w:r>
      <w:r w:rsidRPr="00E14121">
        <w:rPr>
          <w:rFonts w:ascii="Narkisim" w:hAnsi="Narkisim" w:cs="Narkisim"/>
          <w:rtl/>
        </w:rPr>
        <w:t>.</w:t>
      </w:r>
    </w:p>
    <w:p w14:paraId="00C2B8FE" w14:textId="77777777" w:rsidR="00197C02" w:rsidRPr="00E14121" w:rsidRDefault="00000000" w:rsidP="00E14121">
      <w:pPr>
        <w:pStyle w:val="a8"/>
        <w:bidi/>
        <w:rPr>
          <w:rFonts w:ascii="Narkisim" w:hAnsi="Narkisim"/>
        </w:rPr>
      </w:pPr>
      <w:r w:rsidRPr="00E14121">
        <w:rPr>
          <w:rFonts w:ascii="Narkisim" w:hAnsi="Narkisim"/>
          <w:rtl/>
        </w:rPr>
        <w:t>ובפשוטו שורש הנידון באומדנא [או בתקנ"ח] האם נתכוונו שיקנה</w:t>
      </w:r>
      <w:r w:rsidRPr="00E14121">
        <w:rPr>
          <w:rStyle w:val="ac"/>
          <w:rFonts w:ascii="Narkisim" w:hAnsi="Narkisim"/>
          <w:rtl/>
        </w:rPr>
        <w:footnoteReference w:id="56"/>
      </w:r>
      <w:r w:rsidRPr="00E14121">
        <w:rPr>
          <w:rFonts w:ascii="Narkisim" w:hAnsi="Narkisim"/>
          <w:rtl/>
        </w:rPr>
        <w:t>, או דהוה קבלת אחריות בעלמא. אך יש שדנו דעצם האחריות מגדיר שיחשב של מקבל [וע”ע בסמוך].</w:t>
      </w:r>
    </w:p>
    <w:p w14:paraId="493F9109" w14:textId="77777777" w:rsidR="00197C02" w:rsidRPr="00E14121" w:rsidRDefault="00000000" w:rsidP="00E14121">
      <w:pPr>
        <w:pStyle w:val="3"/>
        <w:bidi/>
        <w:rPr>
          <w:rFonts w:ascii="Narkisim" w:hAnsi="Narkisim"/>
        </w:rPr>
      </w:pPr>
      <w:r w:rsidRPr="00E14121">
        <w:rPr>
          <w:rFonts w:ascii="Narkisim" w:hAnsi="Narkisim"/>
          <w:rtl/>
        </w:rPr>
        <w:t>דף סו:</w:t>
      </w:r>
    </w:p>
    <w:p w14:paraId="26ABD8EB" w14:textId="77777777" w:rsidR="00197C02" w:rsidRPr="00E14121" w:rsidRDefault="00000000" w:rsidP="00E14121">
      <w:pPr>
        <w:bidi/>
        <w:rPr>
          <w:rFonts w:ascii="Narkisim" w:hAnsi="Narkisim" w:cs="Narkisim"/>
        </w:rPr>
      </w:pPr>
      <w:r w:rsidRPr="00E14121">
        <w:rPr>
          <w:rFonts w:ascii="Narkisim" w:hAnsi="Narkisim" w:cs="Narkisim"/>
          <w:u w:val="single"/>
          <w:rtl/>
        </w:rPr>
        <w:t>רב יהודה אמר הדין עמה.</w:t>
      </w:r>
      <w:r w:rsidRPr="00E14121">
        <w:rPr>
          <w:rFonts w:ascii="Narkisim" w:hAnsi="Narkisim" w:cs="Narkisim"/>
          <w:rtl/>
        </w:rPr>
        <w:t xml:space="preserve"> בפשוטו דעת רב יהודה דגוף הכלי הוה שלה</w:t>
      </w:r>
      <w:r w:rsidRPr="00E14121">
        <w:rPr>
          <w:rStyle w:val="ac"/>
          <w:rFonts w:ascii="Narkisim" w:hAnsi="Narkisim" w:cs="Narkisim"/>
          <w:rtl/>
        </w:rPr>
        <w:footnoteReference w:id="57"/>
      </w:r>
      <w:r w:rsidRPr="00E14121">
        <w:rPr>
          <w:rFonts w:ascii="Narkisim" w:hAnsi="Narkisim" w:cs="Narkisim"/>
          <w:rtl/>
        </w:rPr>
        <w:t>, ואף שהבעל קיבל אחריות. ומש"ה תובעת את הכלי שלה. אבל ב</w:t>
      </w:r>
      <w:r w:rsidRPr="00E14121">
        <w:rPr>
          <w:rFonts w:ascii="Narkisim" w:hAnsi="Narkisim" w:cs="Narkisim"/>
          <w:b/>
          <w:bCs/>
          <w:rtl/>
        </w:rPr>
        <w:t>תוס' חד מקמאי</w:t>
      </w:r>
      <w:r w:rsidRPr="00E14121">
        <w:rPr>
          <w:rFonts w:ascii="Narkisim" w:hAnsi="Narkisim" w:cs="Narkisim"/>
          <w:rtl/>
        </w:rPr>
        <w:t xml:space="preserve"> כת' דכ”ש אם אומרת דמים </w:t>
      </w:r>
      <w:r w:rsidRPr="00E14121">
        <w:rPr>
          <w:rFonts w:ascii="Narkisim" w:hAnsi="Narkisim" w:cs="Narkisim"/>
          <w:rtl/>
        </w:rPr>
        <w:lastRenderedPageBreak/>
        <w:t>אני נוטלת [והוא רוצה לתת החפץ], דהדין עמה</w:t>
      </w:r>
      <w:r w:rsidRPr="00E14121">
        <w:rPr>
          <w:rStyle w:val="ac"/>
          <w:rFonts w:ascii="Narkisim" w:hAnsi="Narkisim" w:cs="Narkisim"/>
          <w:rtl/>
        </w:rPr>
        <w:footnoteReference w:id="58"/>
      </w:r>
      <w:r w:rsidRPr="00E14121">
        <w:rPr>
          <w:rFonts w:ascii="Narkisim" w:hAnsi="Narkisim" w:cs="Narkisim"/>
          <w:rtl/>
        </w:rPr>
        <w:t>. ומבואר דהוה זכות תביעה בעלמא לקבל את גוף הכלי.</w:t>
      </w:r>
    </w:p>
    <w:p w14:paraId="29AD7BBA" w14:textId="77777777" w:rsidR="00197C02" w:rsidRPr="00E14121" w:rsidRDefault="00000000" w:rsidP="00E14121">
      <w:pPr>
        <w:pStyle w:val="a7"/>
        <w:bidi/>
        <w:rPr>
          <w:rFonts w:ascii="Narkisim" w:hAnsi="Narkisim"/>
        </w:rPr>
      </w:pPr>
      <w:r w:rsidRPr="00E14121">
        <w:rPr>
          <w:rFonts w:ascii="Narkisim" w:hAnsi="Narkisim"/>
          <w:rtl/>
        </w:rPr>
        <w:t>אך דעת ה</w:t>
      </w:r>
      <w:r w:rsidRPr="00E14121">
        <w:rPr>
          <w:rFonts w:ascii="Narkisim" w:hAnsi="Narkisim"/>
          <w:b/>
          <w:bCs/>
          <w:rtl/>
        </w:rPr>
        <w:t>ריב"ש</w:t>
      </w:r>
      <w:r w:rsidRPr="00E14121">
        <w:rPr>
          <w:rFonts w:ascii="Narkisim" w:hAnsi="Narkisim"/>
          <w:rtl/>
        </w:rPr>
        <w:t xml:space="preserve"> (כב וק) דאינה יכולה לתבוע מעות, דכיון דהבעל אינו יכול למוכרם עדיפי מאפותיקי מפורש, ויכול לומר לה טלי כליך. וכ”פ ה</w:t>
      </w:r>
      <w:r w:rsidRPr="00E14121">
        <w:rPr>
          <w:rFonts w:ascii="Narkisim" w:hAnsi="Narkisim"/>
          <w:b/>
          <w:bCs/>
          <w:rtl/>
        </w:rPr>
        <w:t>שו"ע</w:t>
      </w:r>
      <w:r w:rsidRPr="00E14121">
        <w:rPr>
          <w:rFonts w:ascii="Narkisim" w:hAnsi="Narkisim"/>
          <w:rtl/>
        </w:rPr>
        <w:t xml:space="preserve"> (פח ד).</w:t>
      </w:r>
    </w:p>
    <w:p w14:paraId="7F704590" w14:textId="77777777" w:rsidR="00197C02" w:rsidRPr="00E14121" w:rsidRDefault="00000000" w:rsidP="00E14121">
      <w:pPr>
        <w:pStyle w:val="aa"/>
        <w:bidi/>
        <w:rPr>
          <w:rFonts w:ascii="Narkisim" w:hAnsi="Narkisim"/>
        </w:rPr>
      </w:pPr>
      <w:r w:rsidRPr="00E14121">
        <w:rPr>
          <w:rFonts w:ascii="Narkisim" w:hAnsi="Narkisim"/>
          <w:u w:val="single"/>
          <w:rtl/>
        </w:rPr>
        <w:t>משום שבח בית אביה</w:t>
      </w:r>
      <w:r w:rsidRPr="00E14121">
        <w:rPr>
          <w:rStyle w:val="ac"/>
          <w:rFonts w:ascii="Narkisim" w:hAnsi="Narkisim"/>
          <w:u w:val="single"/>
          <w:rtl/>
        </w:rPr>
        <w:footnoteReference w:id="59"/>
      </w:r>
      <w:r w:rsidRPr="00E14121">
        <w:rPr>
          <w:rFonts w:ascii="Narkisim" w:hAnsi="Narkisim"/>
          <w:u w:val="single"/>
          <w:rtl/>
        </w:rPr>
        <w:t>.</w:t>
      </w:r>
      <w:r w:rsidRPr="00E14121">
        <w:rPr>
          <w:rFonts w:ascii="Narkisim" w:hAnsi="Narkisim"/>
          <w:rtl/>
        </w:rPr>
        <w:t xml:space="preserve"> קצת משמע דהוה סברא דוקא בנכסי אביה, אבל בעלמא המקבל צאן ברזל (כדתנן ב"מ ע:) יהא לכו"ע הדין עם המקבל, ואי"צ להחזיר החפץ</w:t>
      </w:r>
      <w:r w:rsidRPr="00E14121">
        <w:rPr>
          <w:rStyle w:val="ac"/>
          <w:rFonts w:ascii="Narkisim" w:hAnsi="Narkisim"/>
          <w:rtl/>
        </w:rPr>
        <w:footnoteReference w:id="60"/>
      </w:r>
      <w:r w:rsidRPr="00E14121">
        <w:rPr>
          <w:rFonts w:ascii="Narkisim" w:hAnsi="Narkisim"/>
          <w:rtl/>
        </w:rPr>
        <w:t>. וכ"כ ה</w:t>
      </w:r>
      <w:r w:rsidRPr="00E14121">
        <w:rPr>
          <w:rFonts w:ascii="Narkisim" w:hAnsi="Narkisim"/>
          <w:b/>
          <w:bCs/>
          <w:rtl/>
        </w:rPr>
        <w:t>מאירי</w:t>
      </w:r>
      <w:r w:rsidRPr="00E14121">
        <w:rPr>
          <w:rFonts w:ascii="Narkisim" w:hAnsi="Narkisim"/>
          <w:rtl/>
        </w:rPr>
        <w:t xml:space="preserve"> (בסמוך).</w:t>
      </w:r>
    </w:p>
    <w:p w14:paraId="1129B1F5" w14:textId="77777777" w:rsidR="00197C02" w:rsidRPr="00E14121" w:rsidRDefault="00000000" w:rsidP="00E14121">
      <w:pPr>
        <w:bidi/>
        <w:rPr>
          <w:rFonts w:ascii="Narkisim" w:hAnsi="Narkisim" w:cs="Narkisim"/>
        </w:rPr>
      </w:pPr>
      <w:r w:rsidRPr="00E14121">
        <w:rPr>
          <w:rFonts w:ascii="Narkisim" w:hAnsi="Narkisim" w:cs="Narkisim"/>
          <w:u w:val="single"/>
          <w:rtl/>
        </w:rPr>
        <w:t>ר' אמי אמר הדין עמו וכו'.</w:t>
      </w:r>
      <w:r w:rsidRPr="00E14121">
        <w:rPr>
          <w:rFonts w:ascii="Narkisim" w:hAnsi="Narkisim" w:cs="Narkisim"/>
          <w:rtl/>
        </w:rPr>
        <w:t xml:space="preserve"> בגמ' (גיטין מד:) מיבעי הכניסה לו עבדים האם נחשב מכירה </w:t>
      </w:r>
      <w:r w:rsidRPr="00E14121">
        <w:rPr>
          <w:rFonts w:ascii="Narkisim" w:hAnsi="Narkisim" w:cs="Narkisim"/>
          <w:sz w:val="20"/>
          <w:szCs w:val="20"/>
          <w:rtl/>
        </w:rPr>
        <w:t>[דהמוכר עבדו לחו"ל יצא לחירות]</w:t>
      </w:r>
      <w:r w:rsidRPr="00E14121">
        <w:rPr>
          <w:rFonts w:ascii="Narkisim" w:hAnsi="Narkisim" w:cs="Narkisim"/>
          <w:rtl/>
        </w:rPr>
        <w:t>, תיבעי למ"ד הדין עמו, כדידיה דמי, או או דילמא לא קני לגופיה כדידה דמי, תיקו. ומבואר דאף למ"ד הדין עמו יש לאשה עדיין חלק בעבדים [וכדידה דמי], ולא נחשב חוב ממון בעלמא.</w:t>
      </w:r>
    </w:p>
    <w:p w14:paraId="079CB53C" w14:textId="77777777" w:rsidR="00197C02" w:rsidRPr="00E14121" w:rsidRDefault="00000000" w:rsidP="00E14121">
      <w:pPr>
        <w:pStyle w:val="a7"/>
        <w:bidi/>
        <w:rPr>
          <w:rFonts w:ascii="Narkisim" w:hAnsi="Narkisim"/>
        </w:rPr>
      </w:pPr>
      <w:r w:rsidRPr="00E14121">
        <w:rPr>
          <w:rFonts w:ascii="Narkisim" w:hAnsi="Narkisim"/>
          <w:rtl/>
        </w:rPr>
        <w:t>ופ</w:t>
      </w:r>
      <w:r w:rsidRPr="00E14121">
        <w:rPr>
          <w:rFonts w:ascii="Narkisim" w:hAnsi="Narkisim"/>
          <w:b/>
          <w:bCs/>
          <w:rtl/>
        </w:rPr>
        <w:t>רש"י</w:t>
      </w:r>
      <w:r w:rsidRPr="00E14121">
        <w:rPr>
          <w:rFonts w:ascii="Narkisim" w:hAnsi="Narkisim"/>
          <w:rtl/>
        </w:rPr>
        <w:t xml:space="preserve"> (שם) דאי מיית או מגרש הדרי לה. וצ"ב שהרי יכול לסלקו בזוזי, ואי"צ להחזיר כלי זה</w:t>
      </w:r>
      <w:r w:rsidRPr="00E14121">
        <w:rPr>
          <w:rStyle w:val="ac"/>
          <w:rFonts w:ascii="Narkisim" w:hAnsi="Narkisim"/>
          <w:rtl/>
        </w:rPr>
        <w:footnoteReference w:id="61"/>
      </w:r>
      <w:r w:rsidRPr="00E14121">
        <w:rPr>
          <w:rFonts w:ascii="Narkisim" w:hAnsi="Narkisim"/>
          <w:rtl/>
        </w:rPr>
        <w:t>. וה</w:t>
      </w:r>
      <w:r w:rsidRPr="00E14121">
        <w:rPr>
          <w:rFonts w:ascii="Narkisim" w:hAnsi="Narkisim"/>
          <w:b/>
          <w:bCs/>
          <w:rtl/>
        </w:rPr>
        <w:t>מהרש"א</w:t>
      </w:r>
      <w:r w:rsidRPr="00E14121">
        <w:rPr>
          <w:rFonts w:ascii="Narkisim" w:hAnsi="Narkisim"/>
          <w:rtl/>
        </w:rPr>
        <w:t xml:space="preserve"> (גיטין) פי' דכל זמן שאינו מסלקו במילתא אחריתי, עדיין לא יצא מרשותה</w:t>
      </w:r>
      <w:r w:rsidRPr="00E14121">
        <w:rPr>
          <w:rStyle w:val="ac"/>
          <w:rFonts w:ascii="Narkisim" w:hAnsi="Narkisim"/>
          <w:rtl/>
        </w:rPr>
        <w:footnoteReference w:id="62"/>
      </w:r>
      <w:r w:rsidRPr="00E14121">
        <w:rPr>
          <w:rFonts w:ascii="Narkisim" w:hAnsi="Narkisim"/>
          <w:rtl/>
        </w:rPr>
        <w:t>. וה</w:t>
      </w:r>
      <w:r w:rsidRPr="00E14121">
        <w:rPr>
          <w:rFonts w:ascii="Narkisim" w:hAnsi="Narkisim"/>
          <w:b/>
          <w:bCs/>
          <w:rtl/>
        </w:rPr>
        <w:t>רמב"ן</w:t>
      </w:r>
      <w:r w:rsidRPr="00E14121">
        <w:rPr>
          <w:rFonts w:ascii="Narkisim" w:hAnsi="Narkisim"/>
          <w:rtl/>
        </w:rPr>
        <w:t xml:space="preserve"> ו</w:t>
      </w:r>
      <w:r w:rsidRPr="00E14121">
        <w:rPr>
          <w:rFonts w:ascii="Narkisim" w:hAnsi="Narkisim"/>
          <w:b/>
          <w:bCs/>
          <w:rtl/>
        </w:rPr>
        <w:t>רשב"א</w:t>
      </w:r>
      <w:r w:rsidRPr="00E14121">
        <w:rPr>
          <w:rFonts w:ascii="Narkisim" w:hAnsi="Narkisim"/>
          <w:rtl/>
        </w:rPr>
        <w:t xml:space="preserve"> (גיטין שם) פי' דמסתמא עומדים להגבותם, ובאיתנהו בענייהו אין לה תביעה אלא עליהם</w:t>
      </w:r>
      <w:r w:rsidRPr="00E14121">
        <w:rPr>
          <w:rStyle w:val="ac"/>
          <w:rFonts w:ascii="Narkisim" w:hAnsi="Narkisim"/>
          <w:rtl/>
        </w:rPr>
        <w:footnoteReference w:id="63"/>
      </w:r>
      <w:r w:rsidRPr="00E14121">
        <w:rPr>
          <w:rFonts w:ascii="Narkisim" w:hAnsi="Narkisim"/>
          <w:rtl/>
        </w:rPr>
        <w:t>.</w:t>
      </w:r>
    </w:p>
    <w:p w14:paraId="21E17F3D"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מאירי</w:t>
      </w:r>
      <w:r w:rsidRPr="00E14121">
        <w:rPr>
          <w:rFonts w:ascii="Narkisim" w:hAnsi="Narkisim"/>
          <w:rtl/>
        </w:rPr>
        <w:t xml:space="preserve"> (בסוגיין) כת' דאינו יכול לסלק בשאר מטלטלין, אלא בזוזי.</w:t>
      </w:r>
    </w:p>
    <w:p w14:paraId="62DB02BA" w14:textId="77777777" w:rsidR="00197C02" w:rsidRPr="00E14121" w:rsidRDefault="00000000" w:rsidP="00E14121">
      <w:pPr>
        <w:bidi/>
        <w:rPr>
          <w:rFonts w:ascii="Narkisim" w:hAnsi="Narkisim" w:cs="Narkisim"/>
        </w:rPr>
      </w:pPr>
      <w:r w:rsidRPr="00E14121">
        <w:rPr>
          <w:rFonts w:ascii="Narkisim" w:hAnsi="Narkisim" w:cs="Narkisim"/>
          <w:u w:val="single"/>
          <w:rtl/>
        </w:rPr>
        <w:t>ר' אמי אמר וכו' הואיל וחייב באחריותן יאכלו וכו'.</w:t>
      </w:r>
      <w:r w:rsidRPr="00E14121">
        <w:rPr>
          <w:rFonts w:ascii="Narkisim" w:hAnsi="Narkisim" w:cs="Narkisim"/>
          <w:rtl/>
        </w:rPr>
        <w:t xml:space="preserve"> ורב ספרא דחה דלעולם לאו דידיה הוא. מבואר דלרב יהודה כיון דהדין עמה נחשב 'לאו דידיה'. ובפשוטו מבואר דאף קודם גוביינא הוה נכסים שלה, וכ”כ ה</w:t>
      </w:r>
      <w:r w:rsidRPr="00E14121">
        <w:rPr>
          <w:rFonts w:ascii="Narkisim" w:hAnsi="Narkisim" w:cs="Narkisim"/>
          <w:b/>
          <w:bCs/>
          <w:rtl/>
        </w:rPr>
        <w:t>ריטב”א</w:t>
      </w:r>
      <w:r w:rsidRPr="00E14121">
        <w:rPr>
          <w:rFonts w:ascii="Narkisim" w:hAnsi="Narkisim" w:cs="Narkisim"/>
          <w:rtl/>
        </w:rPr>
        <w:t>. וה</w:t>
      </w:r>
      <w:r w:rsidRPr="00E14121">
        <w:rPr>
          <w:rFonts w:ascii="Narkisim" w:hAnsi="Narkisim" w:cs="Narkisim"/>
          <w:b/>
          <w:bCs/>
          <w:rtl/>
        </w:rPr>
        <w:t>ריטב"א</w:t>
      </w:r>
      <w:r w:rsidRPr="00E14121">
        <w:rPr>
          <w:rFonts w:ascii="Narkisim" w:hAnsi="Narkisim" w:cs="Narkisim"/>
          <w:rtl/>
        </w:rPr>
        <w:t xml:space="preserve"> כתב דרבא (בסוף העמ') פליג וס”ל דכיון דמחוסרין גוביינא כדידיה (וכ”מ ב</w:t>
      </w:r>
      <w:r w:rsidRPr="00E14121">
        <w:rPr>
          <w:rFonts w:ascii="Narkisim" w:hAnsi="Narkisim" w:cs="Narkisim"/>
          <w:b/>
          <w:bCs/>
          <w:rtl/>
        </w:rPr>
        <w:t>רשב”א</w:t>
      </w:r>
      <w:r w:rsidRPr="00E14121">
        <w:rPr>
          <w:rFonts w:ascii="Narkisim" w:hAnsi="Narkisim" w:cs="Narkisim"/>
          <w:rtl/>
        </w:rPr>
        <w:t xml:space="preserve"> בסמוך).</w:t>
      </w:r>
    </w:p>
    <w:p w14:paraId="070482EC" w14:textId="77777777" w:rsidR="00197C02" w:rsidRPr="00E14121" w:rsidRDefault="00000000" w:rsidP="00E14121">
      <w:pPr>
        <w:pStyle w:val="a7"/>
        <w:bidi/>
        <w:rPr>
          <w:rFonts w:ascii="Narkisim" w:hAnsi="Narkisim"/>
        </w:rPr>
      </w:pPr>
      <w:r w:rsidRPr="00E14121">
        <w:rPr>
          <w:rFonts w:ascii="Narkisim" w:hAnsi="Narkisim"/>
          <w:rtl/>
        </w:rPr>
        <w:t xml:space="preserve">אבל </w:t>
      </w:r>
      <w:r w:rsidRPr="00E14121">
        <w:rPr>
          <w:rFonts w:ascii="Narkisim" w:hAnsi="Narkisim"/>
          <w:b/>
          <w:bCs/>
          <w:rtl/>
        </w:rPr>
        <w:t>תוס</w:t>
      </w:r>
      <w:r w:rsidRPr="00E14121">
        <w:rPr>
          <w:rFonts w:ascii="Narkisim" w:hAnsi="Narkisim"/>
          <w:rtl/>
        </w:rPr>
        <w:t>' (ד“ה עבדי) משמע דאין בזה מח', ואף דמחוסר גוביינא חשיב כספו לענין תרומה. וה</w:t>
      </w:r>
      <w:r w:rsidRPr="00E14121">
        <w:rPr>
          <w:rFonts w:ascii="Narkisim" w:hAnsi="Narkisim"/>
          <w:b/>
          <w:bCs/>
          <w:rtl/>
        </w:rPr>
        <w:t>תו"י</w:t>
      </w:r>
      <w:r w:rsidRPr="00E14121">
        <w:rPr>
          <w:rFonts w:ascii="Narkisim" w:hAnsi="Narkisim"/>
          <w:rtl/>
        </w:rPr>
        <w:t xml:space="preserve"> ביאר דר' יהודה ס"ל דכיון דהבעל אינו יכול למכור לאו כדידיה דמו, דאין גופן קנוי לו</w:t>
      </w:r>
      <w:r w:rsidRPr="00E14121">
        <w:rPr>
          <w:rStyle w:val="ac"/>
          <w:rFonts w:ascii="Narkisim" w:hAnsi="Narkisim"/>
          <w:rtl/>
        </w:rPr>
        <w:footnoteReference w:id="64"/>
      </w:r>
      <w:r w:rsidRPr="00E14121">
        <w:rPr>
          <w:rFonts w:ascii="Narkisim" w:hAnsi="Narkisim"/>
          <w:rtl/>
        </w:rPr>
        <w:t>.</w:t>
      </w:r>
    </w:p>
    <w:p w14:paraId="531F5A0C"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בפשוטו משמע דמח' ר' אמי ור' יהודה האם נכסי צאן ברזל נקנים לבעל, ובזמן חיוב הכתובה הוה חוב להחזיר. או דהוה נכסים שלה, והבעל הוה כשומר בעלמא שנתחייב באחריות בעלמא עליהם</w:t>
      </w:r>
      <w:r w:rsidRPr="00E14121">
        <w:rPr>
          <w:rStyle w:val="ac"/>
          <w:rFonts w:ascii="Narkisim" w:hAnsi="Narkisim" w:cs="Narkisim"/>
          <w:rtl/>
        </w:rPr>
        <w:footnoteReference w:id="65"/>
      </w:r>
      <w:r w:rsidRPr="00E14121">
        <w:rPr>
          <w:rFonts w:ascii="Narkisim" w:hAnsi="Narkisim" w:cs="Narkisim"/>
          <w:rtl/>
        </w:rPr>
        <w:t>. [ועוד נח' האם סגי בחיוב אחריות להחשב בעלים לענין תרומה] [וע”ע ברכ”ש כ ג דהאריך בזה]</w:t>
      </w:r>
      <w:r w:rsidRPr="00E14121">
        <w:rPr>
          <w:rStyle w:val="ac"/>
          <w:rFonts w:ascii="Narkisim" w:hAnsi="Narkisim" w:cs="Narkisim"/>
          <w:rtl/>
        </w:rPr>
        <w:footnoteReference w:id="66"/>
      </w:r>
      <w:r w:rsidRPr="00E14121">
        <w:rPr>
          <w:rFonts w:ascii="Narkisim" w:hAnsi="Narkisim" w:cs="Narkisim"/>
          <w:rtl/>
        </w:rPr>
        <w:t>.</w:t>
      </w:r>
    </w:p>
    <w:p w14:paraId="74CE4EAE" w14:textId="77777777" w:rsidR="00197C02" w:rsidRPr="00E14121" w:rsidRDefault="00000000" w:rsidP="00E14121">
      <w:pPr>
        <w:pStyle w:val="a8"/>
        <w:bidi/>
        <w:rPr>
          <w:rFonts w:ascii="Narkisim" w:hAnsi="Narkisim"/>
        </w:rPr>
      </w:pPr>
      <w:r w:rsidRPr="00E14121">
        <w:rPr>
          <w:rFonts w:ascii="Narkisim" w:hAnsi="Narkisim"/>
          <w:rtl/>
        </w:rPr>
        <w:t>אבל ה</w:t>
      </w:r>
      <w:r w:rsidRPr="00E14121">
        <w:rPr>
          <w:rFonts w:ascii="Narkisim" w:hAnsi="Narkisim"/>
          <w:b/>
          <w:bCs/>
          <w:rtl/>
        </w:rPr>
        <w:t>חזו"א</w:t>
      </w:r>
      <w:r w:rsidRPr="00E14121">
        <w:rPr>
          <w:rFonts w:ascii="Narkisim" w:hAnsi="Narkisim"/>
          <w:rtl/>
        </w:rPr>
        <w:t xml:space="preserve"> (עה יא) כתב [דאף למ"ד הדין עמה] הוה שלו משעת נישואין [לענין זולא], וע"י חיוב האחריות [בגוף החפץ] נחשב כבעלים, דאילו הוה התחייבות דמים בעלמא לא יאכלו מחמת זה בתרומה</w:t>
      </w:r>
      <w:r w:rsidRPr="00E14121">
        <w:rPr>
          <w:rStyle w:val="ac"/>
          <w:rFonts w:ascii="Narkisim" w:hAnsi="Narkisim"/>
          <w:rtl/>
        </w:rPr>
        <w:footnoteReference w:id="67"/>
      </w:r>
      <w:r w:rsidRPr="00E14121">
        <w:rPr>
          <w:rFonts w:ascii="Narkisim" w:hAnsi="Narkisim"/>
          <w:rtl/>
        </w:rPr>
        <w:t>. [וצ"ב הגדר בזה].</w:t>
      </w:r>
    </w:p>
    <w:p w14:paraId="29AD5EA0" w14:textId="77777777" w:rsidR="00197C02" w:rsidRPr="00E14121" w:rsidRDefault="00000000" w:rsidP="00E14121">
      <w:pPr>
        <w:pStyle w:val="a8"/>
        <w:bidi/>
        <w:rPr>
          <w:rFonts w:ascii="Narkisim" w:hAnsi="Narkisim"/>
        </w:rPr>
      </w:pPr>
      <w:r w:rsidRPr="00E14121">
        <w:rPr>
          <w:rFonts w:ascii="Narkisim" w:hAnsi="Narkisim"/>
          <w:rtl/>
        </w:rPr>
        <w:t>וכן ב</w:t>
      </w:r>
      <w:r w:rsidRPr="00E14121">
        <w:rPr>
          <w:rFonts w:ascii="Narkisim" w:hAnsi="Narkisim"/>
          <w:b/>
          <w:bCs/>
          <w:rtl/>
        </w:rPr>
        <w:t>חי' ר' שמעון</w:t>
      </w:r>
      <w:r w:rsidRPr="00E14121">
        <w:rPr>
          <w:rFonts w:ascii="Narkisim" w:hAnsi="Narkisim"/>
          <w:rtl/>
        </w:rPr>
        <w:t xml:space="preserve"> (קונ' השעבוד א) ביאר דודאי הבעל קנה, אלא דיש שעבוד להחזיר את החפץ בעין לרב יהודה. ומשום שעבוד גוף החפץ נחשב שאינו שלו [אלא לענין תרומה סגי בהכי].</w:t>
      </w:r>
    </w:p>
    <w:p w14:paraId="7B13EBE0" w14:textId="77777777" w:rsidR="00197C02" w:rsidRPr="00E14121" w:rsidRDefault="00000000" w:rsidP="00E14121">
      <w:pPr>
        <w:bidi/>
        <w:rPr>
          <w:rFonts w:ascii="Narkisim" w:hAnsi="Narkisim" w:cs="Narkisim"/>
        </w:rPr>
      </w:pPr>
      <w:r w:rsidRPr="00E14121">
        <w:rPr>
          <w:rFonts w:ascii="Narkisim" w:hAnsi="Narkisim" w:cs="Narkisim"/>
          <w:u w:val="single"/>
          <w:rtl/>
        </w:rPr>
        <w:t>אמר רב ספרא וכו' הואיל וחייב באחריותן קתני, ולעולם לאו דידיה נינהו</w:t>
      </w:r>
      <w:r w:rsidRPr="00E14121">
        <w:rPr>
          <w:rFonts w:ascii="Narkisim" w:hAnsi="Narkisim" w:cs="Narkisim"/>
          <w:rtl/>
        </w:rPr>
        <w:t>. ה</w:t>
      </w:r>
      <w:r w:rsidRPr="00E14121">
        <w:rPr>
          <w:rFonts w:ascii="Narkisim" w:hAnsi="Narkisim" w:cs="Narkisim"/>
          <w:b/>
          <w:bCs/>
          <w:rtl/>
        </w:rPr>
        <w:t>ריטב"א</w:t>
      </w:r>
      <w:r w:rsidRPr="00E14121">
        <w:rPr>
          <w:rFonts w:ascii="Narkisim" w:hAnsi="Narkisim" w:cs="Narkisim"/>
          <w:rtl/>
        </w:rPr>
        <w:t xml:space="preserve"> הק' </w:t>
      </w:r>
      <w:r w:rsidRPr="00E14121">
        <w:rPr>
          <w:rFonts w:ascii="Narkisim" w:hAnsi="Narkisim" w:cs="Narkisim"/>
          <w:rtl/>
        </w:rPr>
        <w:lastRenderedPageBreak/>
        <w:t xml:space="preserve">דבעי קנין כספו, והאיך אוכל בתרומה משום חיוב אחריות לחוד. אלא דרב ספרא ס"ל דלגבי אכילת תרומה סגי בקנין כל דהו </w:t>
      </w:r>
      <w:r w:rsidRPr="00E14121">
        <w:rPr>
          <w:rFonts w:ascii="Narkisim" w:hAnsi="Narkisim" w:cs="Narkisim"/>
          <w:szCs w:val="20"/>
          <w:rtl/>
        </w:rPr>
        <w:t>[ואינו שלו לכל דבר]</w:t>
      </w:r>
      <w:r w:rsidRPr="00E14121">
        <w:rPr>
          <w:rFonts w:ascii="Narkisim" w:hAnsi="Narkisim" w:cs="Narkisim"/>
          <w:rtl/>
        </w:rPr>
        <w:t>. וסגי בחיוב אחריות להחשב קנין כספו.</w:t>
      </w:r>
    </w:p>
    <w:p w14:paraId="464CE2B7" w14:textId="77777777" w:rsidR="00197C02" w:rsidRPr="00E14121" w:rsidRDefault="00000000" w:rsidP="00E14121">
      <w:pPr>
        <w:bidi/>
        <w:rPr>
          <w:rFonts w:ascii="Narkisim" w:hAnsi="Narkisim" w:cs="Narkisim"/>
        </w:rPr>
      </w:pPr>
      <w:r w:rsidRPr="00E14121">
        <w:rPr>
          <w:rFonts w:ascii="Narkisim" w:hAnsi="Narkisim" w:cs="Narkisim"/>
          <w:rtl/>
        </w:rPr>
        <w:t>ובפשוטו משמע דחיוב האחריות קובע דהוה דידיה, כיון שהוא מפסיד בהעדרו. אבל ה</w:t>
      </w:r>
      <w:r w:rsidRPr="00E14121">
        <w:rPr>
          <w:rFonts w:ascii="Narkisim" w:hAnsi="Narkisim" w:cs="Narkisim"/>
          <w:b/>
          <w:bCs/>
          <w:rtl/>
        </w:rPr>
        <w:t>גרי"ז</w:t>
      </w:r>
      <w:r w:rsidRPr="00E14121">
        <w:rPr>
          <w:rFonts w:ascii="Narkisim" w:hAnsi="Narkisim" w:cs="Narkisim"/>
          <w:rtl/>
        </w:rPr>
        <w:t xml:space="preserve"> (עט. בדה"ס) הק' דלכאו' מבואר בסוגיין דהוה סברא [דלא מצאנו ילפותא מקרא דתליא באחריות</w:t>
      </w:r>
      <w:r w:rsidRPr="00E14121">
        <w:rPr>
          <w:rStyle w:val="ac"/>
          <w:rFonts w:ascii="Narkisim" w:hAnsi="Narkisim" w:cs="Narkisim"/>
          <w:rtl/>
        </w:rPr>
        <w:footnoteReference w:id="68"/>
      </w:r>
      <w:r w:rsidRPr="00E14121">
        <w:rPr>
          <w:rFonts w:ascii="Narkisim" w:hAnsi="Narkisim" w:cs="Narkisim"/>
          <w:rtl/>
        </w:rPr>
        <w:t>]. והוכיח דיש לו זכות בחפץ עיקר דיני הממונות. ונחשב שלו בכל התורה. ומחמת זכות זה אוכלין בתרומה, אף אילו יפקע חיוב האחריות</w:t>
      </w:r>
      <w:r w:rsidRPr="00E14121">
        <w:rPr>
          <w:rStyle w:val="ac"/>
          <w:rFonts w:ascii="Narkisim" w:hAnsi="Narkisim" w:cs="Narkisim"/>
          <w:rtl/>
        </w:rPr>
        <w:footnoteReference w:id="69"/>
      </w:r>
      <w:r w:rsidRPr="00E14121">
        <w:rPr>
          <w:rFonts w:ascii="Narkisim" w:hAnsi="Narkisim" w:cs="Narkisim"/>
          <w:rtl/>
        </w:rPr>
        <w:t>.</w:t>
      </w:r>
    </w:p>
    <w:p w14:paraId="0EA26784" w14:textId="77777777" w:rsidR="00197C02" w:rsidRPr="00E14121" w:rsidRDefault="00000000" w:rsidP="00E14121">
      <w:pPr>
        <w:pStyle w:val="a8"/>
        <w:bidi/>
        <w:rPr>
          <w:rFonts w:ascii="Narkisim" w:hAnsi="Narkisim"/>
        </w:rPr>
      </w:pPr>
      <w:r w:rsidRPr="00E14121">
        <w:rPr>
          <w:rFonts w:ascii="Narkisim" w:hAnsi="Narkisim"/>
          <w:rtl/>
        </w:rPr>
        <w:t>וביארו דעצם האחריות מחייב שיש לו זכות תביעה על קיום החפץ. ונכלל בקבלת האחריות שקונה זכות זו</w:t>
      </w:r>
      <w:r w:rsidRPr="00E14121">
        <w:rPr>
          <w:rStyle w:val="ac"/>
          <w:rFonts w:ascii="Narkisim" w:hAnsi="Narkisim"/>
          <w:rtl/>
        </w:rPr>
        <w:footnoteReference w:id="70"/>
      </w:r>
      <w:r w:rsidRPr="00E14121">
        <w:rPr>
          <w:rFonts w:ascii="Narkisim" w:hAnsi="Narkisim"/>
          <w:rtl/>
        </w:rPr>
        <w:t>. [וזכות זה נחשב קנין כל דהוא, וכמ”ש הריטב”א].</w:t>
      </w:r>
    </w:p>
    <w:p w14:paraId="0769EF0D"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הקשו דאע"ג דהוה בעלים על זכות החיוב אחריות, מ"מ יש בעלים על הגוף, ו</w:t>
      </w:r>
      <w:r w:rsidRPr="00E14121">
        <w:rPr>
          <w:rFonts w:ascii="Narkisim" w:hAnsi="Narkisim"/>
          <w:b/>
          <w:bCs/>
          <w:rtl/>
        </w:rPr>
        <w:t>תוס</w:t>
      </w:r>
      <w:r w:rsidRPr="00E14121">
        <w:rPr>
          <w:rFonts w:ascii="Narkisim" w:hAnsi="Narkisim"/>
          <w:rtl/>
        </w:rPr>
        <w:t>' (בע"א) כת' דאכילת תרומה תליא בקנין הגוף</w:t>
      </w:r>
      <w:r w:rsidRPr="00E14121">
        <w:rPr>
          <w:rStyle w:val="ac"/>
          <w:rFonts w:ascii="Narkisim" w:hAnsi="Narkisim"/>
          <w:rtl/>
        </w:rPr>
        <w:footnoteReference w:id="71"/>
      </w:r>
      <w:r w:rsidRPr="00E14121">
        <w:rPr>
          <w:rFonts w:ascii="Narkisim" w:hAnsi="Narkisim"/>
          <w:rtl/>
        </w:rPr>
        <w:t>. [וע' ברכ"ש כ ג דהאריך דסגי דהוה יש לו קנין להחשב שלו].</w:t>
      </w:r>
    </w:p>
    <w:p w14:paraId="06046CC4"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שו"ע </w:t>
      </w:r>
      <w:r w:rsidRPr="00E14121">
        <w:rPr>
          <w:rFonts w:ascii="Narkisim" w:hAnsi="Narkisim" w:cs="Narkisim"/>
          <w:rtl/>
        </w:rPr>
        <w:t>(רמו ד) הביא מח' (בשם ס' התרומה וסמ"ג משו"ת רש”י צה) במשכיר שור לגוי והגוי קיבל עליו אחריות ויוקרא וזולא, די"א דאין איסור שביתת בהמתו, וי"א כיון דאינו יכול למכור</w:t>
      </w:r>
      <w:r w:rsidRPr="00E14121">
        <w:rPr>
          <w:rStyle w:val="ac"/>
          <w:rFonts w:ascii="Narkisim" w:hAnsi="Narkisim" w:cs="Narkisim"/>
          <w:rtl/>
        </w:rPr>
        <w:footnoteReference w:id="72"/>
      </w:r>
      <w:r w:rsidRPr="00E14121">
        <w:rPr>
          <w:rFonts w:ascii="Narkisim" w:hAnsi="Narkisim" w:cs="Narkisim"/>
          <w:rtl/>
        </w:rPr>
        <w:t xml:space="preserve"> נקראת בהמת ישראל. וה</w:t>
      </w:r>
      <w:r w:rsidRPr="00E14121">
        <w:rPr>
          <w:rFonts w:ascii="Narkisim" w:hAnsi="Narkisim" w:cs="Narkisim"/>
          <w:b/>
          <w:bCs/>
          <w:rtl/>
        </w:rPr>
        <w:t>גר"א</w:t>
      </w:r>
      <w:r w:rsidRPr="00E14121">
        <w:rPr>
          <w:rFonts w:ascii="Narkisim" w:hAnsi="Narkisim" w:cs="Narkisim"/>
          <w:rtl/>
        </w:rPr>
        <w:t xml:space="preserve"> (שם) ביאר דנח' האם למסקנא קי"ל כסברת 'הא לא דמי', והאם חיוב אחריות נחשב כשלו. [וע"ע בסמוך].</w:t>
      </w:r>
    </w:p>
    <w:p w14:paraId="72CD40AA" w14:textId="77777777" w:rsidR="00197C02" w:rsidRPr="00E14121" w:rsidRDefault="00000000" w:rsidP="00E14121">
      <w:pPr>
        <w:pStyle w:val="2"/>
        <w:bidi/>
        <w:rPr>
          <w:rFonts w:ascii="Narkisim" w:hAnsi="Narkisim"/>
        </w:rPr>
      </w:pPr>
      <w:r w:rsidRPr="00E14121">
        <w:rPr>
          <w:rFonts w:ascii="Narkisim" w:hAnsi="Narkisim"/>
          <w:rtl/>
        </w:rPr>
        <w:t>אכילת בהמה בתרומה</w:t>
      </w:r>
    </w:p>
    <w:p w14:paraId="4736B311" w14:textId="77777777" w:rsidR="00197C02" w:rsidRPr="00E14121" w:rsidRDefault="00000000" w:rsidP="00E14121">
      <w:pPr>
        <w:bidi/>
        <w:rPr>
          <w:rFonts w:ascii="Narkisim" w:hAnsi="Narkisim" w:cs="Narkisim"/>
        </w:rPr>
      </w:pPr>
      <w:r w:rsidRPr="00E14121">
        <w:rPr>
          <w:rFonts w:ascii="Narkisim" w:hAnsi="Narkisim" w:cs="Narkisim"/>
          <w:u w:val="single"/>
          <w:rtl/>
        </w:rPr>
        <w:t>הרי זה יאכילנו כרשיני תרומה.</w:t>
      </w:r>
      <w:r w:rsidRPr="00E14121">
        <w:rPr>
          <w:rFonts w:ascii="Narkisim" w:hAnsi="Narkisim" w:cs="Narkisim"/>
          <w:rtl/>
        </w:rPr>
        <w:t xml:space="preserve"> כיון דהפרה של כהן, וקנין שכירות של זר אינו מפקיע. והגמ' (ע”ז טו.) הביאה מהך משנה דשכירות לא קניא</w:t>
      </w:r>
      <w:r w:rsidRPr="00E14121">
        <w:rPr>
          <w:rStyle w:val="ac"/>
          <w:rFonts w:ascii="Narkisim" w:hAnsi="Narkisim" w:cs="Narkisim"/>
          <w:rtl/>
        </w:rPr>
        <w:footnoteReference w:id="73"/>
      </w:r>
      <w:r w:rsidRPr="00E14121">
        <w:rPr>
          <w:rFonts w:ascii="Narkisim" w:hAnsi="Narkisim" w:cs="Narkisim"/>
          <w:rtl/>
        </w:rPr>
        <w:t>. דאילו שכירות הישראל 'קני' א"כ אינו רשאי להאכילו.</w:t>
      </w:r>
    </w:p>
    <w:p w14:paraId="18807004" w14:textId="77777777" w:rsidR="00197C02" w:rsidRPr="00E14121" w:rsidRDefault="00000000" w:rsidP="00E14121">
      <w:pPr>
        <w:bidi/>
        <w:rPr>
          <w:rFonts w:ascii="Narkisim" w:hAnsi="Narkisim" w:cs="Narkisim"/>
        </w:rPr>
      </w:pPr>
      <w:r w:rsidRPr="00E14121">
        <w:rPr>
          <w:rFonts w:ascii="Narkisim" w:hAnsi="Narkisim" w:cs="Narkisim"/>
          <w:rtl/>
        </w:rPr>
        <w:t>ובפשוטו משמע דאיירי אף שהישראל קיבל עליו לזון, אפ"ה רשאי להאכילו בתרומה. וצ"ב אי הישראל נתחייב לזונו, האיך פוטר חובו בממון של כהן.</w:t>
      </w:r>
    </w:p>
    <w:p w14:paraId="1255FEF4"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w:t>
      </w:r>
      <w:r w:rsidRPr="00E14121">
        <w:rPr>
          <w:rFonts w:ascii="Narkisim" w:hAnsi="Narkisim"/>
          <w:szCs w:val="20"/>
          <w:rtl/>
        </w:rPr>
        <w:t>(ע"ז טו.)</w:t>
      </w:r>
      <w:r w:rsidRPr="00E14121">
        <w:rPr>
          <w:rFonts w:ascii="Narkisim" w:hAnsi="Narkisim"/>
          <w:rtl/>
        </w:rPr>
        <w:t xml:space="preserve"> בפי' הב' כת' דאיירי כשנפלו כרשינים לישראל מבית אבי אמו כהן</w:t>
      </w:r>
      <w:r w:rsidRPr="00E14121">
        <w:rPr>
          <w:rStyle w:val="ac"/>
          <w:rFonts w:ascii="Narkisim" w:hAnsi="Narkisim"/>
          <w:rtl/>
        </w:rPr>
        <w:footnoteReference w:id="74"/>
      </w:r>
      <w:r w:rsidRPr="00E14121">
        <w:rPr>
          <w:rFonts w:ascii="Narkisim" w:hAnsi="Narkisim"/>
          <w:rtl/>
        </w:rPr>
        <w:t xml:space="preserve">. </w:t>
      </w:r>
      <w:r w:rsidRPr="00E14121">
        <w:rPr>
          <w:rFonts w:ascii="Narkisim" w:hAnsi="Narkisim"/>
          <w:szCs w:val="20"/>
          <w:rtl/>
        </w:rPr>
        <w:t>[דהוה שלו בגדרי הממון, וקמ"ל דנחשב אכילת בהמת כהן]</w:t>
      </w:r>
      <w:r w:rsidRPr="00E14121">
        <w:rPr>
          <w:rFonts w:ascii="Narkisim" w:hAnsi="Narkisim"/>
          <w:rtl/>
        </w:rPr>
        <w:t>.</w:t>
      </w:r>
    </w:p>
    <w:p w14:paraId="0822A4A5" w14:textId="77777777" w:rsidR="00197C02" w:rsidRPr="00E14121" w:rsidRDefault="00000000" w:rsidP="00E14121">
      <w:pPr>
        <w:pStyle w:val="a7"/>
        <w:bidi/>
        <w:rPr>
          <w:rFonts w:ascii="Narkisim" w:hAnsi="Narkisim"/>
        </w:rPr>
      </w:pPr>
      <w:r w:rsidRPr="00E14121">
        <w:rPr>
          <w:rFonts w:ascii="Narkisim" w:hAnsi="Narkisim"/>
          <w:rtl/>
        </w:rPr>
        <w:t xml:space="preserve">אבל </w:t>
      </w:r>
      <w:r w:rsidRPr="00E14121">
        <w:rPr>
          <w:rFonts w:ascii="Narkisim" w:hAnsi="Narkisim"/>
          <w:b/>
          <w:bCs/>
          <w:rtl/>
        </w:rPr>
        <w:t>רש"י</w:t>
      </w:r>
      <w:r w:rsidRPr="00E14121">
        <w:rPr>
          <w:rFonts w:ascii="Narkisim" w:hAnsi="Narkisim"/>
          <w:rtl/>
        </w:rPr>
        <w:t xml:space="preserve"> (שם בפי' הא') כת' דאף בלא"ה מותר להאכילו תרומה, דתרומה ממון שאין לה תובעים. והכהן מסתמא ניח"ל ומחיל שמאכילה הרבה כרשיני תרומה</w:t>
      </w:r>
      <w:r w:rsidRPr="00E14121">
        <w:rPr>
          <w:rStyle w:val="ac"/>
          <w:rFonts w:ascii="Narkisim" w:hAnsi="Narkisim"/>
          <w:rtl/>
        </w:rPr>
        <w:footnoteReference w:id="75"/>
      </w:r>
      <w:r w:rsidRPr="00E14121">
        <w:rPr>
          <w:rFonts w:ascii="Narkisim" w:hAnsi="Narkisim"/>
          <w:rtl/>
        </w:rPr>
        <w:t xml:space="preserve">. דמה לו להקפיד שאינה מיוחדת לו. </w:t>
      </w:r>
      <w:r w:rsidRPr="00E14121">
        <w:rPr>
          <w:rFonts w:ascii="Narkisim" w:hAnsi="Narkisim"/>
          <w:sz w:val="20"/>
          <w:szCs w:val="20"/>
          <w:rtl/>
        </w:rPr>
        <w:t>[אך ה</w:t>
      </w:r>
      <w:r w:rsidRPr="00E14121">
        <w:rPr>
          <w:rFonts w:ascii="Narkisim" w:hAnsi="Narkisim"/>
          <w:b/>
          <w:bCs/>
          <w:sz w:val="20"/>
          <w:szCs w:val="20"/>
          <w:rtl/>
        </w:rPr>
        <w:t>אחרונים</w:t>
      </w:r>
      <w:r w:rsidRPr="00E14121">
        <w:rPr>
          <w:rFonts w:ascii="Narkisim" w:hAnsi="Narkisim"/>
          <w:sz w:val="20"/>
          <w:szCs w:val="20"/>
          <w:rtl/>
        </w:rPr>
        <w:t xml:space="preserve"> הק' האיך נתקיים בכך מצוות נתינה</w:t>
      </w:r>
      <w:r w:rsidRPr="00E14121">
        <w:rPr>
          <w:rStyle w:val="ac"/>
          <w:rFonts w:ascii="Narkisim" w:hAnsi="Narkisim"/>
          <w:sz w:val="20"/>
          <w:szCs w:val="20"/>
          <w:rtl/>
        </w:rPr>
        <w:footnoteReference w:id="76"/>
      </w:r>
      <w:r w:rsidRPr="00E14121">
        <w:rPr>
          <w:rFonts w:ascii="Narkisim" w:hAnsi="Narkisim"/>
          <w:sz w:val="20"/>
          <w:szCs w:val="20"/>
          <w:rtl/>
        </w:rPr>
        <w:t>].</w:t>
      </w:r>
      <w:r w:rsidRPr="00E14121">
        <w:rPr>
          <w:rFonts w:ascii="Narkisim" w:hAnsi="Narkisim"/>
          <w:rtl/>
        </w:rPr>
        <w:t xml:space="preserve"> ו</w:t>
      </w:r>
      <w:r w:rsidRPr="00E14121">
        <w:rPr>
          <w:rFonts w:ascii="Narkisim" w:hAnsi="Narkisim"/>
          <w:b/>
          <w:bCs/>
          <w:rtl/>
        </w:rPr>
        <w:t>תוס</w:t>
      </w:r>
      <w:r w:rsidRPr="00E14121">
        <w:rPr>
          <w:rFonts w:ascii="Narkisim" w:hAnsi="Narkisim"/>
          <w:rtl/>
        </w:rPr>
        <w:t>' (ע"ז שם ד"ה ישראל) חלק, והעמיד דאיירי דאין מזונותיו על הישראל, אלא על הכהן.</w:t>
      </w:r>
    </w:p>
    <w:p w14:paraId="341304CA" w14:textId="77777777" w:rsidR="00197C02" w:rsidRPr="00E14121" w:rsidRDefault="00000000" w:rsidP="00E14121">
      <w:pPr>
        <w:bidi/>
        <w:rPr>
          <w:rFonts w:ascii="Narkisim" w:hAnsi="Narkisim" w:cs="Narkisim"/>
        </w:rPr>
      </w:pPr>
      <w:r w:rsidRPr="00E14121">
        <w:rPr>
          <w:rFonts w:ascii="Narkisim" w:hAnsi="Narkisim" w:cs="Narkisim"/>
          <w:rtl/>
        </w:rPr>
        <w:t>ו</w:t>
      </w:r>
      <w:r w:rsidRPr="00E14121">
        <w:rPr>
          <w:rFonts w:ascii="Narkisim" w:hAnsi="Narkisim" w:cs="Narkisim"/>
          <w:b/>
          <w:bCs/>
          <w:rtl/>
        </w:rPr>
        <w:t>תוס</w:t>
      </w:r>
      <w:r w:rsidRPr="00E14121">
        <w:rPr>
          <w:rFonts w:ascii="Narkisim" w:hAnsi="Narkisim" w:cs="Narkisim"/>
          <w:rtl/>
        </w:rPr>
        <w:t>' (כאן ד"ה ישראל) כת' דהישראל נהנה רק מהדמים, וכיון דהבהמה קנין כספו של כהן הוה כמוכר תרומה לכהן.</w:t>
      </w:r>
      <w:r w:rsidRPr="00E14121">
        <w:rPr>
          <w:rFonts w:ascii="Narkisim" w:hAnsi="Narkisim" w:cs="Narkisim"/>
          <w:sz w:val="20"/>
          <w:szCs w:val="20"/>
          <w:rtl/>
        </w:rPr>
        <w:t xml:space="preserve"> ויש שפי' דכוונת התוס' ליישב קו' הנ"ל, דכיון דעיקר השימוש הוה אכילת בהמת כהן נחשב שמתקיים בכך מצוות נתינת תרומה. ולא איכפ"ל דנהנה הנאת דמים</w:t>
      </w:r>
      <w:r w:rsidRPr="00E14121">
        <w:rPr>
          <w:rStyle w:val="ac"/>
          <w:rFonts w:ascii="Narkisim" w:hAnsi="Narkisim" w:cs="Narkisim"/>
          <w:sz w:val="20"/>
          <w:szCs w:val="20"/>
          <w:rtl/>
        </w:rPr>
        <w:footnoteReference w:id="77"/>
      </w:r>
      <w:r w:rsidRPr="00E14121">
        <w:rPr>
          <w:rFonts w:ascii="Narkisim" w:hAnsi="Narkisim" w:cs="Narkisim"/>
          <w:sz w:val="20"/>
          <w:szCs w:val="20"/>
          <w:rtl/>
        </w:rPr>
        <w:t xml:space="preserve">. ועיל"פ דאח"כ ישלם דמים </w:t>
      </w:r>
      <w:r w:rsidRPr="00E14121">
        <w:rPr>
          <w:rFonts w:ascii="Narkisim" w:hAnsi="Narkisim" w:cs="Narkisim"/>
          <w:sz w:val="20"/>
          <w:szCs w:val="20"/>
          <w:rtl/>
        </w:rPr>
        <w:lastRenderedPageBreak/>
        <w:t>לכהן, וכמ"ש דהוה כמוכרו לו.</w:t>
      </w:r>
    </w:p>
    <w:p w14:paraId="58AB91B9" w14:textId="77777777" w:rsidR="00197C02" w:rsidRPr="00E14121" w:rsidRDefault="00000000" w:rsidP="00E14121">
      <w:pPr>
        <w:pStyle w:val="a8"/>
        <w:bidi/>
        <w:rPr>
          <w:rFonts w:ascii="Narkisim" w:hAnsi="Narkisim"/>
        </w:rPr>
      </w:pPr>
      <w:r w:rsidRPr="00E14121">
        <w:rPr>
          <w:rFonts w:ascii="Narkisim" w:hAnsi="Narkisim"/>
          <w:rtl/>
        </w:rPr>
        <w:t>אך בפשוטו תוס' הק' האיך רשאי לישראל להנות [הנאת כילוי] במה שמאכיל בהמה שבאחריותו. ובזה תוס' תי' דעיקר האכילה עבור בהמת כהן, הנאה דממילא מותר בתרומה [וע"ד דין נר לא' נר למאה].</w:t>
      </w:r>
    </w:p>
    <w:p w14:paraId="490245F7" w14:textId="77777777" w:rsidR="00197C02" w:rsidRPr="00E14121" w:rsidRDefault="00000000" w:rsidP="00E14121">
      <w:pPr>
        <w:pStyle w:val="aa"/>
        <w:bidi/>
        <w:rPr>
          <w:rFonts w:ascii="Narkisim" w:hAnsi="Narkisim"/>
        </w:rPr>
      </w:pPr>
      <w:r w:rsidRPr="00E14121">
        <w:rPr>
          <w:rFonts w:ascii="Narkisim" w:hAnsi="Narkisim"/>
          <w:u w:val="single"/>
          <w:rtl/>
        </w:rPr>
        <w:t>תוד"ה כרשיני.</w:t>
      </w:r>
      <w:r w:rsidRPr="00E14121">
        <w:rPr>
          <w:rFonts w:ascii="Narkisim" w:hAnsi="Narkisim"/>
          <w:rtl/>
        </w:rPr>
        <w:t xml:space="preserve"> דאם עיקרם לאדם היה אסור ליתנם לבהמה משום הפסד תרומה. וה</w:t>
      </w:r>
      <w:r w:rsidRPr="00E14121">
        <w:rPr>
          <w:rFonts w:ascii="Narkisim" w:hAnsi="Narkisim"/>
          <w:b/>
          <w:bCs/>
          <w:rtl/>
        </w:rPr>
        <w:t>ר"ש</w:t>
      </w:r>
      <w:r w:rsidRPr="00E14121">
        <w:rPr>
          <w:rFonts w:ascii="Narkisim" w:hAnsi="Narkisim"/>
          <w:rtl/>
        </w:rPr>
        <w:t xml:space="preserve"> (תרומות יא ט) ו</w:t>
      </w:r>
      <w:r w:rsidRPr="00E14121">
        <w:rPr>
          <w:rFonts w:ascii="Narkisim" w:hAnsi="Narkisim"/>
          <w:b/>
          <w:bCs/>
          <w:rtl/>
        </w:rPr>
        <w:t>מהר"י קורקוס</w:t>
      </w:r>
      <w:r w:rsidRPr="00E14121">
        <w:rPr>
          <w:rFonts w:ascii="Narkisim" w:hAnsi="Narkisim"/>
          <w:rtl/>
        </w:rPr>
        <w:t xml:space="preserve"> (תרומות ט ז) הביאו מה</w:t>
      </w:r>
      <w:r w:rsidRPr="00E14121">
        <w:rPr>
          <w:rFonts w:ascii="Narkisim" w:hAnsi="Narkisim"/>
          <w:b/>
          <w:bCs/>
          <w:rtl/>
        </w:rPr>
        <w:t>ירושלמי</w:t>
      </w:r>
      <w:r w:rsidRPr="00E14121">
        <w:rPr>
          <w:rFonts w:ascii="Narkisim" w:hAnsi="Narkisim"/>
          <w:rtl/>
        </w:rPr>
        <w:t xml:space="preserve"> ו</w:t>
      </w:r>
      <w:r w:rsidRPr="00E14121">
        <w:rPr>
          <w:rFonts w:ascii="Narkisim" w:hAnsi="Narkisim"/>
          <w:b/>
          <w:bCs/>
          <w:rtl/>
        </w:rPr>
        <w:t>תו"כ</w:t>
      </w:r>
      <w:r w:rsidRPr="00E14121">
        <w:rPr>
          <w:rFonts w:ascii="Narkisim" w:hAnsi="Narkisim"/>
          <w:rtl/>
        </w:rPr>
        <w:t xml:space="preserve"> דדרשי' הם יאכלו ואין הבהמה אוכלת. אבל בתוס' משמע דהוה משום סברת הפסד, דמאכל אדם להאכיל לבהמה נחשב הפסד. וה</w:t>
      </w:r>
      <w:r w:rsidRPr="00E14121">
        <w:rPr>
          <w:rFonts w:ascii="Narkisim" w:hAnsi="Narkisim"/>
          <w:b/>
          <w:bCs/>
          <w:rtl/>
        </w:rPr>
        <w:t>אמר"מ</w:t>
      </w:r>
      <w:r w:rsidRPr="00E14121">
        <w:rPr>
          <w:rFonts w:ascii="Narkisim" w:hAnsi="Narkisim"/>
          <w:rtl/>
        </w:rPr>
        <w:t xml:space="preserve"> (יג א) דן אי שייך דין משמרת בדבר הראוי רק לבהמה.</w:t>
      </w:r>
    </w:p>
    <w:p w14:paraId="7742F3D0"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מהר"י קורקוס</w:t>
      </w:r>
      <w:r w:rsidRPr="00E14121">
        <w:rPr>
          <w:rFonts w:ascii="Narkisim" w:hAnsi="Narkisim"/>
          <w:rtl/>
        </w:rPr>
        <w:t xml:space="preserve"> (שם) דייק מדברי ה</w:t>
      </w:r>
      <w:r w:rsidRPr="00E14121">
        <w:rPr>
          <w:rFonts w:ascii="Narkisim" w:hAnsi="Narkisim"/>
          <w:b/>
          <w:bCs/>
          <w:rtl/>
        </w:rPr>
        <w:t>רמב"ם</w:t>
      </w:r>
      <w:r w:rsidRPr="00E14121">
        <w:rPr>
          <w:rFonts w:ascii="Narkisim" w:hAnsi="Narkisim"/>
          <w:rtl/>
        </w:rPr>
        <w:t xml:space="preserve"> (שם) דאף פירות הראויין לאכילה מותר לבהמה.</w:t>
      </w:r>
    </w:p>
    <w:p w14:paraId="5E905FA8" w14:textId="77777777" w:rsidR="00197C02" w:rsidRPr="00E14121" w:rsidRDefault="00000000" w:rsidP="00E14121">
      <w:pPr>
        <w:bidi/>
        <w:rPr>
          <w:rFonts w:ascii="Narkisim" w:hAnsi="Narkisim" w:cs="Narkisim"/>
        </w:rPr>
      </w:pPr>
      <w:r w:rsidRPr="00E14121">
        <w:rPr>
          <w:rFonts w:ascii="Narkisim" w:hAnsi="Narkisim" w:cs="Narkisim"/>
          <w:u w:val="single"/>
          <w:rtl/>
        </w:rPr>
        <w:t>תוד"ה לא.</w:t>
      </w:r>
      <w:r w:rsidRPr="00E14121">
        <w:rPr>
          <w:rFonts w:ascii="Narkisim" w:hAnsi="Narkisim" w:cs="Narkisim"/>
          <w:rtl/>
        </w:rPr>
        <w:t xml:space="preserve"> והא דתנן וכו'. כוונת התוס' להקשות דבסוגיין מוכח דאסור לבהמת ישראל לאכול תרומה</w:t>
      </w:r>
      <w:r w:rsidRPr="00E14121">
        <w:rPr>
          <w:rStyle w:val="ac"/>
          <w:rFonts w:ascii="Narkisim" w:hAnsi="Narkisim" w:cs="Narkisim"/>
          <w:rtl/>
        </w:rPr>
        <w:footnoteReference w:id="78"/>
      </w:r>
      <w:r w:rsidRPr="00E14121">
        <w:rPr>
          <w:rFonts w:ascii="Narkisim" w:hAnsi="Narkisim" w:cs="Narkisim"/>
          <w:rtl/>
        </w:rPr>
        <w:t>, וע”כ הטעם דתרומה אסור בהנאה</w:t>
      </w:r>
      <w:r w:rsidRPr="00E14121">
        <w:rPr>
          <w:rStyle w:val="ac"/>
          <w:rFonts w:ascii="Narkisim" w:hAnsi="Narkisim" w:cs="Narkisim"/>
          <w:rtl/>
        </w:rPr>
        <w:footnoteReference w:id="79"/>
      </w:r>
      <w:r w:rsidRPr="00E14121">
        <w:rPr>
          <w:rFonts w:ascii="Narkisim" w:hAnsi="Narkisim" w:cs="Narkisim"/>
          <w:sz w:val="20"/>
          <w:szCs w:val="20"/>
          <w:rtl/>
        </w:rPr>
        <w:t xml:space="preserve"> [לישראל]</w:t>
      </w:r>
      <w:r w:rsidRPr="00E14121">
        <w:rPr>
          <w:rFonts w:ascii="Narkisim" w:hAnsi="Narkisim" w:cs="Narkisim"/>
          <w:rtl/>
        </w:rPr>
        <w:t>. דהא הבהמה אינה מוזהרת מלאכול.</w:t>
      </w:r>
    </w:p>
    <w:p w14:paraId="63B29BDA" w14:textId="77777777" w:rsidR="00197C02" w:rsidRPr="00E14121" w:rsidRDefault="00000000" w:rsidP="00E14121">
      <w:pPr>
        <w:pStyle w:val="a8"/>
        <w:bidi/>
        <w:rPr>
          <w:rFonts w:ascii="Narkisim" w:hAnsi="Narkisim"/>
        </w:rPr>
      </w:pPr>
      <w:r w:rsidRPr="00E14121">
        <w:rPr>
          <w:rFonts w:ascii="Narkisim" w:hAnsi="Narkisim"/>
          <w:rtl/>
        </w:rPr>
        <w:t>ויל"ד אי דוקא כשהזר מאכיל את הבהמה נחשב מעשה הנאת כילוי, או אף כשהבהמה אוכלת לבד צריך להפרישו, שלא יהנה ע"י כילוי התרומה</w:t>
      </w:r>
      <w:r w:rsidRPr="00E14121">
        <w:rPr>
          <w:rStyle w:val="ac"/>
          <w:rFonts w:ascii="Narkisim" w:hAnsi="Narkisim"/>
          <w:rtl/>
        </w:rPr>
        <w:footnoteReference w:id="80"/>
      </w:r>
      <w:r w:rsidRPr="00E14121">
        <w:rPr>
          <w:rFonts w:ascii="Narkisim" w:hAnsi="Narkisim"/>
          <w:rtl/>
        </w:rPr>
        <w:t>.</w:t>
      </w:r>
    </w:p>
    <w:p w14:paraId="5611E2A5"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תו"י</w:t>
      </w:r>
      <w:r w:rsidRPr="00E14121">
        <w:rPr>
          <w:rFonts w:ascii="Narkisim" w:hAnsi="Narkisim" w:cs="Narkisim"/>
          <w:rtl/>
        </w:rPr>
        <w:t xml:space="preserve"> (וכן הר"ש תרומות שם) הביא </w:t>
      </w:r>
      <w:r w:rsidRPr="00E14121">
        <w:rPr>
          <w:rFonts w:ascii="Narkisim" w:hAnsi="Narkisim" w:cs="Narkisim"/>
          <w:b/>
          <w:bCs/>
          <w:rtl/>
        </w:rPr>
        <w:t>ה"ר משה</w:t>
      </w:r>
      <w:r w:rsidRPr="00E14121">
        <w:rPr>
          <w:rFonts w:ascii="Narkisim" w:hAnsi="Narkisim" w:cs="Narkisim"/>
          <w:rtl/>
        </w:rPr>
        <w:t xml:space="preserve"> [מפונטייזא] תי' דאסור להאכיל בהמתו, דנפש בהמה הוה בכלל נפש וכו'</w:t>
      </w:r>
      <w:r w:rsidRPr="00E14121">
        <w:rPr>
          <w:rStyle w:val="ac"/>
          <w:rFonts w:ascii="Narkisim" w:hAnsi="Narkisim" w:cs="Narkisim"/>
          <w:rtl/>
        </w:rPr>
        <w:footnoteReference w:id="81"/>
      </w:r>
      <w:r w:rsidRPr="00E14121">
        <w:rPr>
          <w:rFonts w:ascii="Narkisim" w:hAnsi="Narkisim" w:cs="Narkisim"/>
          <w:rtl/>
        </w:rPr>
        <w:t>.</w:t>
      </w:r>
    </w:p>
    <w:p w14:paraId="0730B5BA" w14:textId="77777777" w:rsidR="00197C02" w:rsidRPr="00E14121" w:rsidRDefault="00000000" w:rsidP="00E14121">
      <w:pPr>
        <w:pStyle w:val="a7"/>
        <w:bidi/>
        <w:rPr>
          <w:rFonts w:ascii="Narkisim" w:hAnsi="Narkisim"/>
        </w:rPr>
      </w:pPr>
      <w:r w:rsidRPr="00E14121">
        <w:rPr>
          <w:rFonts w:ascii="Narkisim" w:hAnsi="Narkisim"/>
          <w:rtl/>
        </w:rPr>
        <w:t>וצ"ב דלא שייך בזה גדר מאכלות אסורות, דהבהמה אינה מצווה שלא לאכול תרומה. וה</w:t>
      </w:r>
      <w:r w:rsidRPr="00E14121">
        <w:rPr>
          <w:rFonts w:ascii="Narkisim" w:hAnsi="Narkisim"/>
          <w:b/>
          <w:bCs/>
          <w:rtl/>
        </w:rPr>
        <w:t>גרי"ז</w:t>
      </w:r>
      <w:r w:rsidRPr="00E14121">
        <w:rPr>
          <w:rFonts w:ascii="Narkisim" w:hAnsi="Narkisim"/>
          <w:sz w:val="20"/>
          <w:szCs w:val="20"/>
          <w:rtl/>
        </w:rPr>
        <w:t xml:space="preserve"> (בסה"ס עמ' עח:) </w:t>
      </w:r>
      <w:r w:rsidRPr="00E14121">
        <w:rPr>
          <w:rFonts w:ascii="Narkisim" w:hAnsi="Narkisim"/>
          <w:rtl/>
        </w:rPr>
        <w:t xml:space="preserve">כתב דיש דין מצד החפצא של התרומה שיאכל כדינו. ומלבד האיסור אכילה לזרים, יש איסור שיאכל שלא כדינו. </w:t>
      </w:r>
      <w:r w:rsidRPr="00E14121">
        <w:rPr>
          <w:rFonts w:ascii="Narkisim" w:hAnsi="Narkisim"/>
          <w:sz w:val="20"/>
          <w:szCs w:val="20"/>
          <w:rtl/>
        </w:rPr>
        <w:t>וכתב דסיכה כשתייה הוה רק כלפי החפצא של התרומה, אבל מצד הגברא לא חשיב מעשה אכילה.</w:t>
      </w:r>
      <w:r w:rsidRPr="00E14121">
        <w:rPr>
          <w:rFonts w:ascii="Narkisim" w:hAnsi="Narkisim"/>
          <w:rtl/>
        </w:rPr>
        <w:t xml:space="preserve"> ואף אכילת הבהמה אסור מצד החפצא של התרומה</w:t>
      </w:r>
      <w:r w:rsidRPr="00E14121">
        <w:rPr>
          <w:rStyle w:val="ac"/>
          <w:rFonts w:ascii="Narkisim" w:hAnsi="Narkisim"/>
          <w:rtl/>
        </w:rPr>
        <w:footnoteReference w:id="82"/>
      </w:r>
      <w:r w:rsidRPr="00E14121">
        <w:rPr>
          <w:rFonts w:ascii="Narkisim" w:hAnsi="Narkisim"/>
          <w:rtl/>
        </w:rPr>
        <w:t>.</w:t>
      </w:r>
    </w:p>
    <w:p w14:paraId="72B8559E"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וה</w:t>
      </w:r>
      <w:r w:rsidRPr="00E14121">
        <w:rPr>
          <w:rFonts w:ascii="Narkisim" w:hAnsi="Narkisim" w:cs="Narkisim"/>
          <w:b/>
          <w:bCs/>
          <w:rtl/>
        </w:rPr>
        <w:t>מרדכי</w:t>
      </w:r>
      <w:r w:rsidRPr="00E14121">
        <w:rPr>
          <w:rFonts w:ascii="Narkisim" w:hAnsi="Narkisim" w:cs="Narkisim"/>
          <w:rtl/>
        </w:rPr>
        <w:t xml:space="preserve"> (סו) הביא בשם </w:t>
      </w:r>
      <w:r w:rsidRPr="00E14121">
        <w:rPr>
          <w:rFonts w:ascii="Narkisim" w:hAnsi="Narkisim" w:cs="Narkisim"/>
          <w:b/>
          <w:bCs/>
          <w:rtl/>
        </w:rPr>
        <w:t>ר' יקר</w:t>
      </w:r>
      <w:r w:rsidRPr="00E14121">
        <w:rPr>
          <w:rFonts w:ascii="Narkisim" w:hAnsi="Narkisim" w:cs="Narkisim"/>
          <w:rtl/>
        </w:rPr>
        <w:t xml:space="preserve"> דהכא שאני דהבהמה מתפטמת מן התרומה, ונמצא הישראל יאכל תרומה</w:t>
      </w:r>
      <w:r w:rsidRPr="00E14121">
        <w:rPr>
          <w:rStyle w:val="ac"/>
          <w:rFonts w:ascii="Narkisim" w:hAnsi="Narkisim" w:cs="Narkisim"/>
          <w:rtl/>
        </w:rPr>
        <w:footnoteReference w:id="83"/>
      </w:r>
      <w:r w:rsidRPr="00E14121">
        <w:rPr>
          <w:rFonts w:ascii="Narkisim" w:hAnsi="Narkisim" w:cs="Narkisim"/>
          <w:rtl/>
        </w:rPr>
        <w:t>. וה</w:t>
      </w:r>
      <w:r w:rsidRPr="00E14121">
        <w:rPr>
          <w:rFonts w:ascii="Narkisim" w:hAnsi="Narkisim" w:cs="Narkisim"/>
          <w:b/>
          <w:bCs/>
          <w:rtl/>
        </w:rPr>
        <w:t>מרדכי</w:t>
      </w:r>
      <w:r w:rsidRPr="00E14121">
        <w:rPr>
          <w:rFonts w:ascii="Narkisim" w:hAnsi="Narkisim" w:cs="Narkisim"/>
          <w:rtl/>
        </w:rPr>
        <w:t xml:space="preserve"> חלק ולא נראה דא"כ אנו אוכלים תרנגולם המתפטמין מן השרצים</w:t>
      </w:r>
      <w:r w:rsidRPr="00E14121">
        <w:rPr>
          <w:rStyle w:val="ac"/>
          <w:rFonts w:ascii="Narkisim" w:hAnsi="Narkisim" w:cs="Narkisim"/>
          <w:rtl/>
        </w:rPr>
        <w:footnoteReference w:id="84"/>
      </w:r>
      <w:r w:rsidRPr="00E14121">
        <w:rPr>
          <w:rFonts w:ascii="Narkisim" w:hAnsi="Narkisim" w:cs="Narkisim"/>
          <w:rtl/>
        </w:rPr>
        <w:t>. וה</w:t>
      </w:r>
      <w:r w:rsidRPr="00E14121">
        <w:rPr>
          <w:rFonts w:ascii="Narkisim" w:hAnsi="Narkisim" w:cs="Narkisim"/>
          <w:b/>
          <w:bCs/>
          <w:rtl/>
        </w:rPr>
        <w:t>קה"י</w:t>
      </w:r>
      <w:r w:rsidRPr="00E14121">
        <w:rPr>
          <w:rFonts w:ascii="Narkisim" w:hAnsi="Narkisim" w:cs="Narkisim"/>
          <w:rtl/>
        </w:rPr>
        <w:t xml:space="preserve"> (מב) כתב דבתרומה אסור טפי דנחשב גידולי תרומה. </w:t>
      </w:r>
      <w:r w:rsidRPr="00E14121">
        <w:rPr>
          <w:rFonts w:ascii="Narkisim" w:hAnsi="Narkisim" w:cs="Narkisim"/>
          <w:sz w:val="20"/>
          <w:szCs w:val="20"/>
          <w:rtl/>
        </w:rPr>
        <w:t>ועוד כתבו ה</w:t>
      </w:r>
      <w:r w:rsidRPr="00E14121">
        <w:rPr>
          <w:rFonts w:ascii="Narkisim" w:hAnsi="Narkisim" w:cs="Narkisim"/>
          <w:b/>
          <w:bCs/>
          <w:sz w:val="20"/>
          <w:szCs w:val="20"/>
          <w:rtl/>
        </w:rPr>
        <w:t>אחרונים</w:t>
      </w:r>
      <w:r w:rsidRPr="00E14121">
        <w:rPr>
          <w:rFonts w:ascii="Narkisim" w:hAnsi="Narkisim" w:cs="Narkisim"/>
          <w:sz w:val="20"/>
          <w:szCs w:val="20"/>
          <w:rtl/>
        </w:rPr>
        <w:t xml:space="preserve"> [ע"פ דברי הגרי"ז הנ”ל] דבתרומה יש דין בחפץ שלא יבא לידי שימוש ישראל [מלבד האיסור בעצם האכילה], ולכן אף מה שגדל ממנו בכלל.</w:t>
      </w:r>
    </w:p>
    <w:p w14:paraId="24B97F51" w14:textId="77777777" w:rsidR="00197C02" w:rsidRPr="00E14121" w:rsidRDefault="00000000" w:rsidP="00E14121">
      <w:pPr>
        <w:pStyle w:val="a8"/>
        <w:bidi/>
        <w:rPr>
          <w:rFonts w:ascii="Narkisim" w:hAnsi="Narkisim"/>
        </w:rPr>
      </w:pPr>
      <w:r w:rsidRPr="00E14121">
        <w:rPr>
          <w:rFonts w:ascii="Narkisim" w:hAnsi="Narkisim"/>
          <w:rtl/>
        </w:rPr>
        <w:t>ועוד הקשו ה</w:t>
      </w:r>
      <w:r w:rsidRPr="00E14121">
        <w:rPr>
          <w:rFonts w:ascii="Narkisim" w:hAnsi="Narkisim"/>
          <w:b/>
          <w:bCs/>
          <w:rtl/>
        </w:rPr>
        <w:t>אחרונים</w:t>
      </w:r>
      <w:r w:rsidRPr="00E14121">
        <w:rPr>
          <w:rFonts w:ascii="Narkisim" w:hAnsi="Narkisim"/>
          <w:rtl/>
        </w:rPr>
        <w:t xml:space="preserve"> דא"כ אף בבהמת כהן האוכלת תרומה, נימא דהבשר אסור לישראל. וה</w:t>
      </w:r>
      <w:r w:rsidRPr="00E14121">
        <w:rPr>
          <w:rFonts w:ascii="Narkisim" w:hAnsi="Narkisim"/>
          <w:b/>
          <w:bCs/>
          <w:rtl/>
        </w:rPr>
        <w:t>קה"י</w:t>
      </w:r>
      <w:r w:rsidRPr="00E14121">
        <w:rPr>
          <w:rFonts w:ascii="Narkisim" w:hAnsi="Narkisim"/>
          <w:rtl/>
        </w:rPr>
        <w:t xml:space="preserve"> (שם) תי' דהוא ע"פ הגמ' (כריתות ז.) דכהן שסך שמן תרומה, נתחלל ומותר לבן בתו להתעגל בו. ולפ"ז ה"נ כשבהמת כהן אכלה, נתחלל ומותר לזר. ורק כשבהמת ישראל אוכלת אסור.</w:t>
      </w:r>
    </w:p>
    <w:p w14:paraId="7B561612" w14:textId="77777777" w:rsidR="00197C02" w:rsidRPr="00E14121" w:rsidRDefault="00000000" w:rsidP="00E14121">
      <w:pPr>
        <w:bidi/>
        <w:rPr>
          <w:rFonts w:ascii="Narkisim" w:hAnsi="Narkisim" w:cs="Narkisim"/>
        </w:rPr>
      </w:pPr>
      <w:r w:rsidRPr="00E14121">
        <w:rPr>
          <w:rFonts w:ascii="Narkisim" w:hAnsi="Narkisim" w:cs="Narkisim"/>
          <w:u w:val="single"/>
          <w:rtl/>
        </w:rPr>
        <w:t>בא"ד וטעמא דלא אסר אלא הנאה של כילוי וכו'.</w:t>
      </w:r>
      <w:r w:rsidRPr="00E14121">
        <w:rPr>
          <w:rFonts w:ascii="Narkisim" w:hAnsi="Narkisim" w:cs="Narkisim"/>
          <w:rtl/>
        </w:rPr>
        <w:t xml:space="preserve"> מבואר בתוס' דהנאת כילוי אסור מדאורייתא</w:t>
      </w:r>
      <w:r w:rsidRPr="00E14121">
        <w:rPr>
          <w:rFonts w:ascii="Narkisim" w:hAnsi="Narkisim" w:cs="Narkisim"/>
          <w:sz w:val="20"/>
          <w:szCs w:val="20"/>
          <w:rtl/>
        </w:rPr>
        <w:t xml:space="preserve"> (וכ”ד </w:t>
      </w:r>
      <w:r w:rsidRPr="00E14121">
        <w:rPr>
          <w:rFonts w:ascii="Narkisim" w:hAnsi="Narkisim" w:cs="Narkisim"/>
          <w:b/>
          <w:bCs/>
          <w:sz w:val="20"/>
          <w:szCs w:val="20"/>
          <w:rtl/>
        </w:rPr>
        <w:t>תוס</w:t>
      </w:r>
      <w:r w:rsidRPr="00E14121">
        <w:rPr>
          <w:rFonts w:ascii="Narkisim" w:hAnsi="Narkisim" w:cs="Narkisim"/>
          <w:sz w:val="20"/>
          <w:szCs w:val="20"/>
          <w:rtl/>
        </w:rPr>
        <w:t>' פסחים לג:, ומנחות סז:)</w:t>
      </w:r>
      <w:r w:rsidRPr="00E14121">
        <w:rPr>
          <w:rFonts w:ascii="Narkisim" w:hAnsi="Narkisim" w:cs="Narkisim"/>
          <w:rtl/>
        </w:rPr>
        <w:t>, ולכן אסור להאכיל בהמתו</w:t>
      </w:r>
      <w:r w:rsidRPr="00E14121">
        <w:rPr>
          <w:rStyle w:val="ac"/>
          <w:rFonts w:ascii="Narkisim" w:hAnsi="Narkisim" w:cs="Narkisim"/>
          <w:rtl/>
        </w:rPr>
        <w:footnoteReference w:id="85"/>
      </w:r>
      <w:r w:rsidRPr="00E14121">
        <w:rPr>
          <w:rFonts w:ascii="Narkisim" w:hAnsi="Narkisim" w:cs="Narkisim"/>
          <w:rtl/>
        </w:rPr>
        <w:t>. אבל ה</w:t>
      </w:r>
      <w:r w:rsidRPr="00E14121">
        <w:rPr>
          <w:rFonts w:ascii="Narkisim" w:hAnsi="Narkisim" w:cs="Narkisim"/>
          <w:b/>
          <w:bCs/>
          <w:rtl/>
        </w:rPr>
        <w:t>ר"ש</w:t>
      </w:r>
      <w:r w:rsidRPr="00E14121">
        <w:rPr>
          <w:rFonts w:ascii="Narkisim" w:hAnsi="Narkisim" w:cs="Narkisim"/>
          <w:rtl/>
        </w:rPr>
        <w:t xml:space="preserve"> (תרומות יא ט) למד מדברי הירושלמי דמדאורייתא כל הנאות מותרות</w:t>
      </w:r>
      <w:r w:rsidRPr="00E14121">
        <w:rPr>
          <w:rStyle w:val="ac"/>
          <w:rFonts w:ascii="Narkisim" w:hAnsi="Narkisim" w:cs="Narkisim"/>
          <w:rtl/>
        </w:rPr>
        <w:footnoteReference w:id="86"/>
      </w:r>
      <w:r w:rsidRPr="00E14121">
        <w:rPr>
          <w:rFonts w:ascii="Narkisim" w:hAnsi="Narkisim" w:cs="Narkisim"/>
          <w:rtl/>
        </w:rPr>
        <w:t>. דב</w:t>
      </w:r>
      <w:r w:rsidRPr="00E14121">
        <w:rPr>
          <w:rFonts w:ascii="Narkisim" w:hAnsi="Narkisim" w:cs="Narkisim"/>
          <w:b/>
          <w:bCs/>
          <w:rtl/>
        </w:rPr>
        <w:t>ירושלמי</w:t>
      </w:r>
      <w:r w:rsidRPr="00E14121">
        <w:rPr>
          <w:rFonts w:ascii="Narkisim" w:hAnsi="Narkisim" w:cs="Narkisim"/>
          <w:rtl/>
        </w:rPr>
        <w:t xml:space="preserve"> דמדליקין </w:t>
      </w:r>
      <w:r w:rsidRPr="00E14121">
        <w:rPr>
          <w:rFonts w:ascii="Narkisim" w:hAnsi="Narkisim" w:cs="Narkisim"/>
          <w:rtl/>
        </w:rPr>
        <w:lastRenderedPageBreak/>
        <w:t xml:space="preserve">במבואות וכו' אף בלא כהן </w:t>
      </w:r>
      <w:r w:rsidRPr="00E14121">
        <w:rPr>
          <w:rFonts w:ascii="Narkisim" w:hAnsi="Narkisim" w:cs="Narkisim"/>
          <w:sz w:val="20"/>
          <w:szCs w:val="20"/>
          <w:rtl/>
        </w:rPr>
        <w:t>(וכ”ד ה</w:t>
      </w:r>
      <w:r w:rsidRPr="00E14121">
        <w:rPr>
          <w:rFonts w:ascii="Narkisim" w:hAnsi="Narkisim" w:cs="Narkisim"/>
          <w:b/>
          <w:bCs/>
          <w:sz w:val="20"/>
          <w:szCs w:val="20"/>
          <w:rtl/>
        </w:rPr>
        <w:t>רמב”ם</w:t>
      </w:r>
      <w:r w:rsidRPr="00E14121">
        <w:rPr>
          <w:rFonts w:ascii="Narkisim" w:hAnsi="Narkisim" w:cs="Narkisim"/>
          <w:sz w:val="20"/>
          <w:szCs w:val="20"/>
          <w:rtl/>
        </w:rPr>
        <w:t xml:space="preserve"> יא יח)</w:t>
      </w:r>
      <w:r w:rsidRPr="00E14121">
        <w:rPr>
          <w:rFonts w:ascii="Narkisim" w:hAnsi="Narkisim" w:cs="Narkisim"/>
          <w:rtl/>
        </w:rPr>
        <w:t>, והר"ש ביאר דמשום צרכי רבים לא החמירו. וה</w:t>
      </w:r>
      <w:r w:rsidRPr="00E14121">
        <w:rPr>
          <w:rFonts w:ascii="Narkisim" w:hAnsi="Narkisim" w:cs="Narkisim"/>
          <w:b/>
          <w:bCs/>
          <w:rtl/>
        </w:rPr>
        <w:t>משנ"ל</w:t>
      </w:r>
      <w:r w:rsidRPr="00E14121">
        <w:rPr>
          <w:rFonts w:ascii="Narkisim" w:hAnsi="Narkisim" w:cs="Narkisim"/>
          <w:rtl/>
        </w:rPr>
        <w:t xml:space="preserve"> (תרומות ב יד) האריך בזה</w:t>
      </w:r>
      <w:r w:rsidRPr="00E14121">
        <w:rPr>
          <w:rStyle w:val="ac"/>
          <w:rFonts w:ascii="Narkisim" w:hAnsi="Narkisim" w:cs="Narkisim"/>
          <w:rtl/>
        </w:rPr>
        <w:footnoteReference w:id="87"/>
      </w:r>
      <w:r w:rsidRPr="00E14121">
        <w:rPr>
          <w:rFonts w:ascii="Narkisim" w:hAnsi="Narkisim" w:cs="Narkisim"/>
          <w:rtl/>
        </w:rPr>
        <w:t>.</w:t>
      </w:r>
    </w:p>
    <w:p w14:paraId="3099B3F7"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חקרו ביסוד איסור הנאת כילוי, האם הוה איסור הנאה [וכ”מ בדברי התוס'], או איסור משום כילוי התרומה [והביאו דכ”מ בר”ן פסחים לד.]. וה</w:t>
      </w:r>
      <w:r w:rsidRPr="00E14121">
        <w:rPr>
          <w:rFonts w:ascii="Narkisim" w:hAnsi="Narkisim"/>
          <w:b/>
          <w:bCs/>
          <w:rtl/>
        </w:rPr>
        <w:t>קוב"ש</w:t>
      </w:r>
      <w:r w:rsidRPr="00E14121">
        <w:rPr>
          <w:rFonts w:ascii="Narkisim" w:hAnsi="Narkisim"/>
          <w:rtl/>
        </w:rPr>
        <w:t xml:space="preserve"> (פסחים קנח) הביא דבתרומה הותר כשמדליק לכהן ונר לא'</w:t>
      </w:r>
      <w:r w:rsidRPr="00E14121">
        <w:rPr>
          <w:rStyle w:val="ac"/>
          <w:rFonts w:ascii="Narkisim" w:hAnsi="Narkisim"/>
          <w:rtl/>
        </w:rPr>
        <w:footnoteReference w:id="88"/>
      </w:r>
      <w:r w:rsidRPr="00E14121">
        <w:rPr>
          <w:rFonts w:ascii="Narkisim" w:hAnsi="Narkisim"/>
          <w:rtl/>
        </w:rPr>
        <w:t>, דכל האיסור כשהכילוי בשביל ישראל</w:t>
      </w:r>
      <w:r w:rsidRPr="00E14121">
        <w:rPr>
          <w:rStyle w:val="ac"/>
          <w:rFonts w:ascii="Narkisim" w:hAnsi="Narkisim"/>
          <w:rtl/>
        </w:rPr>
        <w:footnoteReference w:id="89"/>
      </w:r>
      <w:r w:rsidRPr="00E14121">
        <w:rPr>
          <w:rFonts w:ascii="Narkisim" w:hAnsi="Narkisim"/>
          <w:rtl/>
        </w:rPr>
        <w:t>.</w:t>
      </w:r>
    </w:p>
    <w:p w14:paraId="1399D54A" w14:textId="77777777" w:rsidR="00197C02" w:rsidRPr="00E14121" w:rsidRDefault="00000000" w:rsidP="00E14121">
      <w:pPr>
        <w:pStyle w:val="a8"/>
        <w:bidi/>
        <w:rPr>
          <w:rFonts w:ascii="Narkisim" w:hAnsi="Narkisim"/>
        </w:rPr>
      </w:pPr>
      <w:r w:rsidRPr="00E14121">
        <w:rPr>
          <w:rFonts w:ascii="Narkisim" w:hAnsi="Narkisim"/>
          <w:rtl/>
        </w:rPr>
        <w:t>והקוב"ש הקשה א"כ אמאי לא הותר להנות כששורף לשם מצוות שריפה.</w:t>
      </w:r>
    </w:p>
    <w:p w14:paraId="0F982119"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מרדכי</w:t>
      </w:r>
      <w:r w:rsidRPr="00E14121">
        <w:rPr>
          <w:rFonts w:ascii="Narkisim" w:hAnsi="Narkisim"/>
          <w:rtl/>
        </w:rPr>
        <w:t xml:space="preserve"> הק' דישראל ששכר בהמה, הרי נהנה הנאת כילוי</w:t>
      </w:r>
      <w:r w:rsidRPr="00E14121">
        <w:rPr>
          <w:rStyle w:val="ac"/>
          <w:rFonts w:ascii="Narkisim" w:hAnsi="Narkisim"/>
          <w:rtl/>
        </w:rPr>
        <w:footnoteReference w:id="90"/>
      </w:r>
      <w:r w:rsidRPr="00E14121">
        <w:rPr>
          <w:rFonts w:ascii="Narkisim" w:hAnsi="Narkisim"/>
          <w:rtl/>
        </w:rPr>
        <w:t xml:space="preserve"> [שנתחייב במזונותיו, ומשתמש בתרומה להאכיל הבהמה]. וי"ל דכיון דעיקר ההנאה לקנין כספו מצי להאכילה</w:t>
      </w:r>
      <w:r w:rsidRPr="00E14121">
        <w:rPr>
          <w:rStyle w:val="ac"/>
          <w:rFonts w:ascii="Narkisim" w:hAnsi="Narkisim"/>
          <w:rtl/>
        </w:rPr>
        <w:footnoteReference w:id="91"/>
      </w:r>
      <w:r w:rsidRPr="00E14121">
        <w:rPr>
          <w:rFonts w:ascii="Narkisim" w:hAnsi="Narkisim"/>
          <w:rtl/>
        </w:rPr>
        <w:t>.</w:t>
      </w:r>
    </w:p>
    <w:p w14:paraId="5A3A6BCF" w14:textId="77777777" w:rsidR="00197C02" w:rsidRPr="00E14121" w:rsidRDefault="00000000" w:rsidP="00E14121">
      <w:pPr>
        <w:pStyle w:val="aa"/>
        <w:bidi/>
        <w:rPr>
          <w:rFonts w:ascii="Narkisim" w:hAnsi="Narkisim"/>
        </w:rPr>
      </w:pPr>
      <w:r w:rsidRPr="00E14121">
        <w:rPr>
          <w:rFonts w:ascii="Narkisim" w:hAnsi="Narkisim"/>
          <w:u w:val="single"/>
          <w:rtl/>
        </w:rPr>
        <w:t>בא"ד דמשעת הרמה לא הותרה אלא לכהנים וכו'.</w:t>
      </w:r>
      <w:r w:rsidRPr="00E14121">
        <w:rPr>
          <w:rFonts w:ascii="Narkisim" w:hAnsi="Narkisim"/>
          <w:rtl/>
        </w:rPr>
        <w:t xml:space="preserve"> ה</w:t>
      </w:r>
      <w:r w:rsidRPr="00E14121">
        <w:rPr>
          <w:rFonts w:ascii="Narkisim" w:hAnsi="Narkisim"/>
          <w:b/>
          <w:bCs/>
          <w:rtl/>
        </w:rPr>
        <w:t>אתוון דאורייתא</w:t>
      </w:r>
      <w:r w:rsidRPr="00E14121">
        <w:rPr>
          <w:rFonts w:ascii="Narkisim" w:hAnsi="Narkisim"/>
          <w:rtl/>
        </w:rPr>
        <w:t xml:space="preserve"> (ב) הביא מדברי התוס' דהאיסור תרומה הוא מחמת האיסור טבל, ולא הוה איסור חדש שנתחדש בשעת הפרשה. אלא כלפי הזר האיסור טבל עדיין קיימת אף אחר הפרשה [ועי”ש דהאריך בזה טובא].</w:t>
      </w:r>
    </w:p>
    <w:p w14:paraId="0E46D917" w14:textId="77777777" w:rsidR="00197C02" w:rsidRPr="00E14121" w:rsidRDefault="00000000" w:rsidP="00E14121">
      <w:pPr>
        <w:bidi/>
        <w:rPr>
          <w:rFonts w:ascii="Narkisim" w:hAnsi="Narkisim" w:cs="Narkisim"/>
        </w:rPr>
      </w:pPr>
      <w:r w:rsidRPr="00E14121">
        <w:rPr>
          <w:rFonts w:ascii="Narkisim" w:hAnsi="Narkisim" w:cs="Narkisim"/>
          <w:u w:val="single"/>
          <w:rtl/>
        </w:rPr>
        <w:t>נהי נמי דחייב בגו"א, באונסיה ובכחשה וכו' מי מחייב.</w:t>
      </w:r>
      <w:r w:rsidRPr="00E14121">
        <w:rPr>
          <w:rFonts w:ascii="Narkisim" w:hAnsi="Narkisim" w:cs="Narkisim"/>
          <w:rtl/>
        </w:rPr>
        <w:t xml:space="preserve"> כ"ג </w:t>
      </w:r>
      <w:r w:rsidRPr="00E14121">
        <w:rPr>
          <w:rFonts w:ascii="Narkisim" w:hAnsi="Narkisim" w:cs="Narkisim"/>
          <w:b/>
          <w:bCs/>
          <w:rtl/>
        </w:rPr>
        <w:t>רש"י</w:t>
      </w:r>
      <w:r w:rsidRPr="00E14121">
        <w:rPr>
          <w:rFonts w:ascii="Narkisim" w:hAnsi="Narkisim" w:cs="Narkisim"/>
          <w:rtl/>
        </w:rPr>
        <w:t>. אבל ה</w:t>
      </w:r>
      <w:r w:rsidRPr="00E14121">
        <w:rPr>
          <w:rFonts w:ascii="Narkisim" w:hAnsi="Narkisim" w:cs="Narkisim"/>
          <w:b/>
          <w:bCs/>
          <w:rtl/>
        </w:rPr>
        <w:t>רמב"ן</w:t>
      </w:r>
      <w:r w:rsidRPr="00E14121">
        <w:rPr>
          <w:rFonts w:ascii="Narkisim" w:hAnsi="Narkisim" w:cs="Narkisim"/>
          <w:rtl/>
        </w:rPr>
        <w:t xml:space="preserve"> הביא הגי' נהי נמי דמחייב באונסיה, בכחש ובפחיתת דמיה מי מחייב [וכ”ג הרי”ף]. דקים לגמ' דה"ה כהן ששאל, לא יאכילנה כרשיני תרומה. [ודלא כ</w:t>
      </w:r>
      <w:r w:rsidRPr="00E14121">
        <w:rPr>
          <w:rFonts w:ascii="Narkisim" w:hAnsi="Narkisim" w:cs="Narkisim"/>
          <w:b/>
          <w:bCs/>
          <w:rtl/>
        </w:rPr>
        <w:t>תוס</w:t>
      </w:r>
      <w:r w:rsidRPr="00E14121">
        <w:rPr>
          <w:rFonts w:ascii="Narkisim" w:hAnsi="Narkisim" w:cs="Narkisim"/>
          <w:rtl/>
        </w:rPr>
        <w:t>' דשואל דינו כשם ומאכיל בתרומה]. וה</w:t>
      </w:r>
      <w:r w:rsidRPr="00E14121">
        <w:rPr>
          <w:rFonts w:ascii="Narkisim" w:hAnsi="Narkisim" w:cs="Narkisim"/>
          <w:b/>
          <w:bCs/>
          <w:rtl/>
        </w:rPr>
        <w:t>ריטב"א</w:t>
      </w:r>
      <w:r w:rsidRPr="00E14121">
        <w:rPr>
          <w:rFonts w:ascii="Narkisim" w:hAnsi="Narkisim" w:cs="Narkisim"/>
          <w:rtl/>
        </w:rPr>
        <w:t xml:space="preserve"> כתב דאף לגירסת רש"י שואל אינו מאכיל.</w:t>
      </w:r>
    </w:p>
    <w:p w14:paraId="4F03089E" w14:textId="77777777" w:rsidR="00197C02" w:rsidRPr="00E14121" w:rsidRDefault="00000000" w:rsidP="00E14121">
      <w:pPr>
        <w:pStyle w:val="aa"/>
        <w:bidi/>
        <w:rPr>
          <w:rFonts w:ascii="Narkisim" w:hAnsi="Narkisim"/>
        </w:rPr>
      </w:pPr>
      <w:r w:rsidRPr="00E14121">
        <w:rPr>
          <w:rFonts w:ascii="Narkisim" w:hAnsi="Narkisim"/>
          <w:rtl/>
        </w:rPr>
        <w:t>ה</w:t>
      </w:r>
      <w:r w:rsidRPr="00E14121">
        <w:rPr>
          <w:rFonts w:ascii="Narkisim" w:hAnsi="Narkisim"/>
          <w:b/>
          <w:bCs/>
          <w:rtl/>
        </w:rPr>
        <w:t>רי"ף</w:t>
      </w:r>
      <w:r w:rsidRPr="00E14121">
        <w:rPr>
          <w:rFonts w:ascii="Narkisim" w:hAnsi="Narkisim"/>
          <w:rtl/>
        </w:rPr>
        <w:t xml:space="preserve"> הביא בשם ה</w:t>
      </w:r>
      <w:r w:rsidRPr="00E14121">
        <w:rPr>
          <w:rFonts w:ascii="Narkisim" w:hAnsi="Narkisim"/>
          <w:b/>
          <w:bCs/>
          <w:rtl/>
        </w:rPr>
        <w:t>גאונים</w:t>
      </w:r>
      <w:r w:rsidRPr="00E14121">
        <w:rPr>
          <w:rFonts w:ascii="Narkisim" w:hAnsi="Narkisim"/>
          <w:rtl/>
        </w:rPr>
        <w:t xml:space="preserve"> (וכ”ד ר”ח, וכ”כ ה</w:t>
      </w:r>
      <w:r w:rsidRPr="00E14121">
        <w:rPr>
          <w:rFonts w:ascii="Narkisim" w:hAnsi="Narkisim"/>
          <w:b/>
          <w:bCs/>
          <w:rtl/>
        </w:rPr>
        <w:t>רמב”ם</w:t>
      </w:r>
      <w:r w:rsidRPr="00E14121">
        <w:rPr>
          <w:rFonts w:ascii="Narkisim" w:hAnsi="Narkisim"/>
          <w:rtl/>
        </w:rPr>
        <w:t xml:space="preserve"> אישות כב לה</w:t>
      </w:r>
      <w:r w:rsidRPr="00E14121">
        <w:rPr>
          <w:rStyle w:val="ac"/>
          <w:rFonts w:ascii="Narkisim" w:hAnsi="Narkisim"/>
          <w:rtl/>
        </w:rPr>
        <w:footnoteReference w:id="92"/>
      </w:r>
      <w:r w:rsidRPr="00E14121">
        <w:rPr>
          <w:rFonts w:ascii="Narkisim" w:hAnsi="Narkisim"/>
          <w:rtl/>
        </w:rPr>
        <w:t>) לדייק מהמשנה דדוקא כשמתו אמרי' דמתו לו, אבל אם עדיין קיימין ומשמשים מעין מלאכתן מחזירן בעין, ואע"ג דבלעי טובא</w:t>
      </w:r>
      <w:r w:rsidRPr="00E14121">
        <w:rPr>
          <w:rStyle w:val="ac"/>
          <w:rFonts w:ascii="Narkisim" w:hAnsi="Narkisim"/>
          <w:rtl/>
        </w:rPr>
        <w:footnoteReference w:id="93"/>
      </w:r>
      <w:r w:rsidRPr="00E14121">
        <w:rPr>
          <w:rFonts w:ascii="Narkisim" w:hAnsi="Narkisim"/>
          <w:rtl/>
        </w:rPr>
        <w:t>. וה</w:t>
      </w:r>
      <w:r w:rsidRPr="00E14121">
        <w:rPr>
          <w:rFonts w:ascii="Narkisim" w:hAnsi="Narkisim"/>
          <w:b/>
          <w:bCs/>
          <w:rtl/>
        </w:rPr>
        <w:t>רי"ף</w:t>
      </w:r>
      <w:r w:rsidRPr="00E14121">
        <w:rPr>
          <w:rFonts w:ascii="Narkisim" w:hAnsi="Narkisim"/>
          <w:rtl/>
        </w:rPr>
        <w:t xml:space="preserve"> חלק דמבואר בגמ' (כאן) דמתחייב כחשה.</w:t>
      </w:r>
    </w:p>
    <w:p w14:paraId="426E7741" w14:textId="77777777" w:rsidR="00197C02" w:rsidRPr="00E14121" w:rsidRDefault="00000000" w:rsidP="00E14121">
      <w:pPr>
        <w:pStyle w:val="2"/>
        <w:bidi/>
        <w:rPr>
          <w:rFonts w:ascii="Narkisim" w:hAnsi="Narkisim"/>
        </w:rPr>
      </w:pPr>
      <w:r w:rsidRPr="00E14121">
        <w:rPr>
          <w:rFonts w:ascii="Narkisim" w:hAnsi="Narkisim"/>
          <w:rtl/>
        </w:rPr>
        <w:t>חיוב אחריות כדידיה</w:t>
      </w:r>
    </w:p>
    <w:p w14:paraId="22E1DAFF" w14:textId="77777777" w:rsidR="00197C02" w:rsidRPr="00E14121" w:rsidRDefault="00000000" w:rsidP="00E14121">
      <w:pPr>
        <w:bidi/>
        <w:rPr>
          <w:rFonts w:ascii="Narkisim" w:hAnsi="Narkisim" w:cs="Narkisim"/>
        </w:rPr>
      </w:pPr>
      <w:r w:rsidRPr="00E14121">
        <w:rPr>
          <w:rFonts w:ascii="Narkisim" w:hAnsi="Narkisim" w:cs="Narkisim"/>
          <w:u w:val="single"/>
          <w:rtl/>
        </w:rPr>
        <w:t>הא לא דמי אלא לסיפא וכו' כהן ששם פרה מישראל יאכילנו</w:t>
      </w:r>
      <w:r w:rsidRPr="00E14121">
        <w:rPr>
          <w:rStyle w:val="ac"/>
          <w:rFonts w:ascii="Narkisim" w:hAnsi="Narkisim" w:cs="Narkisim"/>
          <w:u w:val="single"/>
          <w:rtl/>
        </w:rPr>
        <w:footnoteReference w:id="94"/>
      </w:r>
      <w:r w:rsidRPr="00E14121">
        <w:rPr>
          <w:rFonts w:ascii="Narkisim" w:hAnsi="Narkisim" w:cs="Narkisim"/>
          <w:u w:val="single"/>
          <w:rtl/>
        </w:rPr>
        <w:t xml:space="preserve">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הואיל וקיבלה באחריותו. ואף שאם לא יפחתו דמיה חוזרת בעיניה, כל כמה דלא הדרי דידיה הוא. אבל ה</w:t>
      </w:r>
      <w:r w:rsidRPr="00E14121">
        <w:rPr>
          <w:rFonts w:ascii="Narkisim" w:hAnsi="Narkisim" w:cs="Narkisim"/>
          <w:b/>
          <w:bCs/>
          <w:rtl/>
        </w:rPr>
        <w:t>מאירי</w:t>
      </w:r>
      <w:r w:rsidRPr="00E14121">
        <w:rPr>
          <w:rFonts w:ascii="Narkisim" w:hAnsi="Narkisim" w:cs="Narkisim"/>
          <w:rtl/>
        </w:rPr>
        <w:t xml:space="preserve"> (ד"ה לפי דרכך) כת' דהמקבל צאן ברזל מחבירו הרי הם ברשות מקבל לגמרי ויכול לסלקו בזוזי, ואין הלה יכול לומר שלי אני נוטל. [ודוקא באשה אמרו שתובעת הכלי משום שבח בית אביה].</w:t>
      </w:r>
    </w:p>
    <w:p w14:paraId="4D9B2F12"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ברכ"ש</w:t>
      </w:r>
      <w:r w:rsidRPr="00E14121">
        <w:rPr>
          <w:rFonts w:ascii="Narkisim" w:hAnsi="Narkisim"/>
          <w:rtl/>
        </w:rPr>
        <w:t xml:space="preserve"> (כ ג) תי' [לרש"י] דלדעת ר' אמי כיון דחיוב אחריות הוה הוכחה שהוא של המקבל, א"כ הוה תנאי בעלמא להחזיר את הפרה, ואינו חסרון בבעלות. ורב יהודה פליג דכיון דאינו יכול למכור נחשב דאינו של הכהן, ומ"מ מהני חיוב אחריות להחשב שלו לענין אכילת תרומה [כשיש חיוב אחריות ופחת].</w:t>
      </w:r>
    </w:p>
    <w:p w14:paraId="5569957D" w14:textId="77777777" w:rsidR="00197C02" w:rsidRPr="00E14121" w:rsidRDefault="00000000" w:rsidP="00E14121">
      <w:pPr>
        <w:bidi/>
        <w:rPr>
          <w:rFonts w:ascii="Narkisim" w:hAnsi="Narkisim" w:cs="Narkisim"/>
        </w:rPr>
      </w:pPr>
      <w:r w:rsidRPr="00E14121">
        <w:rPr>
          <w:rFonts w:ascii="Narkisim" w:hAnsi="Narkisim" w:cs="Narkisim"/>
          <w:u w:val="single"/>
          <w:rtl/>
        </w:rPr>
        <w:t>תוד"ה אבל.</w:t>
      </w:r>
      <w:r w:rsidRPr="00E14121">
        <w:rPr>
          <w:rFonts w:ascii="Narkisim" w:hAnsi="Narkisim" w:cs="Narkisim"/>
          <w:rtl/>
        </w:rPr>
        <w:t xml:space="preserve"> אלא איירי בשואל. משמע דשואל 'קנה' ע"י חיוב אונסים, ונחשב בעלים להאכיל תרומה</w:t>
      </w:r>
      <w:r w:rsidRPr="00E14121">
        <w:rPr>
          <w:rStyle w:val="ac"/>
          <w:rFonts w:ascii="Narkisim" w:hAnsi="Narkisim" w:cs="Narkisim"/>
          <w:rtl/>
        </w:rPr>
        <w:footnoteReference w:id="95"/>
      </w:r>
      <w:r w:rsidRPr="00E14121">
        <w:rPr>
          <w:rFonts w:ascii="Narkisim" w:hAnsi="Narkisim" w:cs="Narkisim"/>
          <w:rtl/>
        </w:rPr>
        <w:t>.</w:t>
      </w:r>
      <w:r w:rsidRPr="00E14121">
        <w:rPr>
          <w:rFonts w:ascii="Narkisim" w:hAnsi="Narkisim" w:cs="Narkisim"/>
          <w:sz w:val="20"/>
          <w:szCs w:val="20"/>
          <w:rtl/>
        </w:rPr>
        <w:t xml:space="preserve"> אבל ב</w:t>
      </w:r>
      <w:r w:rsidRPr="00E14121">
        <w:rPr>
          <w:rFonts w:ascii="Narkisim" w:hAnsi="Narkisim" w:cs="Narkisim"/>
          <w:b/>
          <w:bCs/>
          <w:sz w:val="20"/>
          <w:szCs w:val="20"/>
          <w:rtl/>
        </w:rPr>
        <w:t>תוס' מהר"ם ור”פ</w:t>
      </w:r>
      <w:r w:rsidRPr="00E14121">
        <w:rPr>
          <w:rFonts w:ascii="Narkisim" w:hAnsi="Narkisim" w:cs="Narkisim"/>
          <w:sz w:val="20"/>
          <w:szCs w:val="20"/>
          <w:rtl/>
        </w:rPr>
        <w:t xml:space="preserve"> כתב דאיירי בשואל דשם אותה בפחת דמים אם תיזול. ולעולם איירי בשם דמיהם. אלא דאין בזה משום ריבית כיון דאינו נותן דמי שכירות.</w:t>
      </w:r>
    </w:p>
    <w:p w14:paraId="4E98AEFB" w14:textId="77777777" w:rsidR="00197C02" w:rsidRPr="00E14121" w:rsidRDefault="00000000" w:rsidP="00E14121">
      <w:pPr>
        <w:bidi/>
        <w:rPr>
          <w:rFonts w:ascii="Narkisim" w:hAnsi="Narkisim" w:cs="Narkisim"/>
        </w:rPr>
      </w:pPr>
      <w:r w:rsidRPr="00E14121">
        <w:rPr>
          <w:rFonts w:ascii="Narkisim" w:hAnsi="Narkisim" w:cs="Narkisim"/>
          <w:u w:val="single"/>
          <w:rtl/>
        </w:rPr>
        <w:t>תוד"ה עבדי.</w:t>
      </w:r>
      <w:r w:rsidRPr="00E14121">
        <w:rPr>
          <w:rFonts w:ascii="Narkisim" w:hAnsi="Narkisim" w:cs="Narkisim"/>
          <w:rtl/>
        </w:rPr>
        <w:t xml:space="preserve"> תימה לר"י וכו' דהא רב יהודה מודה וכו' דחשיב כעבדו [ע"י החיוב אחריות] </w:t>
      </w:r>
      <w:r w:rsidRPr="00E14121">
        <w:rPr>
          <w:rFonts w:ascii="Narkisim" w:hAnsi="Narkisim" w:cs="Narkisim"/>
          <w:rtl/>
        </w:rPr>
        <w:lastRenderedPageBreak/>
        <w:t>וכו' דתרומה ושין ועין ענין א'. [וה</w:t>
      </w:r>
      <w:r w:rsidRPr="00E14121">
        <w:rPr>
          <w:rFonts w:ascii="Narkisim" w:hAnsi="Narkisim" w:cs="Narkisim"/>
          <w:b/>
          <w:bCs/>
          <w:rtl/>
        </w:rPr>
        <w:t>אחרונים</w:t>
      </w:r>
      <w:r w:rsidRPr="00E14121">
        <w:rPr>
          <w:rFonts w:ascii="Narkisim" w:hAnsi="Narkisim" w:cs="Narkisim"/>
          <w:rtl/>
        </w:rPr>
        <w:t xml:space="preserve"> ביארו דבהנך תליא ב'שם בעלים' של החפץ</w:t>
      </w:r>
      <w:r w:rsidRPr="00E14121">
        <w:rPr>
          <w:rStyle w:val="ac"/>
          <w:rFonts w:ascii="Narkisim" w:hAnsi="Narkisim" w:cs="Narkisim"/>
          <w:rtl/>
        </w:rPr>
        <w:footnoteReference w:id="96"/>
      </w:r>
      <w:r w:rsidRPr="00E14121">
        <w:rPr>
          <w:rFonts w:ascii="Narkisim" w:hAnsi="Narkisim" w:cs="Narkisim"/>
          <w:rtl/>
        </w:rPr>
        <w:t>]. וה</w:t>
      </w:r>
      <w:r w:rsidRPr="00E14121">
        <w:rPr>
          <w:rFonts w:ascii="Narkisim" w:hAnsi="Narkisim" w:cs="Narkisim"/>
          <w:b/>
          <w:bCs/>
          <w:rtl/>
        </w:rPr>
        <w:t>תו"י</w:t>
      </w:r>
      <w:r w:rsidRPr="00E14121">
        <w:rPr>
          <w:rFonts w:ascii="Narkisim" w:hAnsi="Narkisim" w:cs="Narkisim"/>
          <w:rtl/>
        </w:rPr>
        <w:t xml:space="preserve"> תי' דאף דמהני לאכול בתרומה, מ"מ אינו יכול למוכרה</w:t>
      </w:r>
      <w:r w:rsidRPr="00E14121">
        <w:rPr>
          <w:rStyle w:val="ac"/>
          <w:rFonts w:ascii="Narkisim" w:hAnsi="Narkisim" w:cs="Narkisim"/>
          <w:rtl/>
        </w:rPr>
        <w:footnoteReference w:id="97"/>
      </w:r>
      <w:r w:rsidRPr="00E14121">
        <w:rPr>
          <w:rFonts w:ascii="Narkisim" w:hAnsi="Narkisim" w:cs="Narkisim"/>
          <w:rtl/>
        </w:rPr>
        <w:t>, ומש"ה אינו יוצא בשן ועין.</w:t>
      </w:r>
    </w:p>
    <w:p w14:paraId="527DB377" w14:textId="77777777" w:rsidR="00197C02" w:rsidRPr="00E14121" w:rsidRDefault="00000000" w:rsidP="00E14121">
      <w:pPr>
        <w:bidi/>
        <w:rPr>
          <w:rFonts w:ascii="Narkisim" w:hAnsi="Narkisim" w:cs="Narkisim"/>
        </w:rPr>
      </w:pPr>
      <w:r w:rsidRPr="00E14121">
        <w:rPr>
          <w:rFonts w:ascii="Narkisim" w:hAnsi="Narkisim" w:cs="Narkisim"/>
          <w:u w:val="single"/>
          <w:rtl/>
        </w:rPr>
        <w:t>בא"ד ועוד הקשה הר' משה כהן דמיחסרי גוביינא וכו' ויכול לשחרר.</w:t>
      </w:r>
      <w:r w:rsidRPr="00E14121">
        <w:rPr>
          <w:rFonts w:ascii="Narkisim" w:hAnsi="Narkisim" w:cs="Narkisim"/>
          <w:rtl/>
        </w:rPr>
        <w:t xml:space="preserve"> ו</w:t>
      </w:r>
      <w:r w:rsidRPr="00E14121">
        <w:rPr>
          <w:rFonts w:ascii="Narkisim" w:hAnsi="Narkisim" w:cs="Narkisim"/>
          <w:b/>
          <w:bCs/>
          <w:rtl/>
        </w:rPr>
        <w:t xml:space="preserve">תוס' </w:t>
      </w:r>
      <w:r w:rsidRPr="00E14121">
        <w:rPr>
          <w:rFonts w:ascii="Narkisim" w:hAnsi="Narkisim" w:cs="Narkisim"/>
          <w:rtl/>
        </w:rPr>
        <w:t>(ב"ק פט: ד"ה מאי) כת' דהגמ' כאן ס"ל כר' נאני [בסמוך] דל"ל סברת מחוסר גוביינא כיון דאינו יכול לסלקה במילתא אחריתי. [ותוס' כאן הקשו דהגמ' מקשה לרבא והא תניא כוותיה, מבואר דס”ל כן].</w:t>
      </w:r>
    </w:p>
    <w:p w14:paraId="3B5AC5BB"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(שם וכאן) כת' [כעי"ז] דפליגי האם שחרור מפקיע מידי שעבוד. ועוד כתב דיש לה שעבוד אלים, ולכן בדין מעכב זכותה שלא יצא בשן ועין.</w:t>
      </w:r>
      <w:r w:rsidRPr="00E14121">
        <w:rPr>
          <w:rFonts w:ascii="Narkisim" w:hAnsi="Narkisim"/>
          <w:sz w:val="20"/>
          <w:szCs w:val="20"/>
          <w:rtl/>
        </w:rPr>
        <w:t xml:space="preserve"> וה</w:t>
      </w:r>
      <w:r w:rsidRPr="00E14121">
        <w:rPr>
          <w:rFonts w:ascii="Narkisim" w:hAnsi="Narkisim"/>
          <w:b/>
          <w:bCs/>
          <w:sz w:val="20"/>
          <w:szCs w:val="20"/>
          <w:rtl/>
        </w:rPr>
        <w:t>ברכ"ש</w:t>
      </w:r>
      <w:r w:rsidRPr="00E14121">
        <w:rPr>
          <w:rFonts w:ascii="Narkisim" w:hAnsi="Narkisim"/>
          <w:sz w:val="20"/>
          <w:szCs w:val="20"/>
          <w:rtl/>
        </w:rPr>
        <w:t xml:space="preserve"> (כ ה) ביאר דלענין שין ועין תליא בבעלות בעצם, ולא סגי שיש זכות לענין דין זה. אבל בפשוטו כוונת הרשב"א [ע"ד התו"י] דע"י השעבוד אלים, אין לו זכות ממון למכור ולשחרר.</w:t>
      </w:r>
    </w:p>
    <w:p w14:paraId="2460672F"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כתב דנחלקו בגדר צאן ברזל, האם הוה שלו או שלה [ע"ד מש"כ לעיל]. וסיים והשתא נמי אתי שפיר מתני' דתרומה. דעבדיה אוכלים בתרומה דנחשב שלו דמחוסר גוביינא. אבל בתוס' משמע דאוכלים בתרומה מחמת האחריות. [וע' בסמוך]. </w:t>
      </w:r>
      <w:r w:rsidRPr="00E14121">
        <w:rPr>
          <w:rFonts w:ascii="Narkisim" w:hAnsi="Narkisim"/>
          <w:sz w:val="20"/>
          <w:szCs w:val="20"/>
          <w:rtl/>
        </w:rPr>
        <w:t>וה</w:t>
      </w:r>
      <w:r w:rsidRPr="00E14121">
        <w:rPr>
          <w:rFonts w:ascii="Narkisim" w:hAnsi="Narkisim"/>
          <w:b/>
          <w:bCs/>
          <w:sz w:val="20"/>
          <w:szCs w:val="20"/>
          <w:rtl/>
        </w:rPr>
        <w:t>אבנ"נ</w:t>
      </w:r>
      <w:r w:rsidRPr="00E14121">
        <w:rPr>
          <w:rFonts w:ascii="Narkisim" w:hAnsi="Narkisim"/>
          <w:sz w:val="20"/>
          <w:szCs w:val="20"/>
          <w:rtl/>
        </w:rPr>
        <w:t xml:space="preserve"> (תמב ד) כתב דהוא משום דכשיגבה למפרע, יתברר שאכלו בתרומה שלא כדין.</w:t>
      </w:r>
    </w:p>
    <w:p w14:paraId="21633E28" w14:textId="77777777" w:rsidR="00197C02" w:rsidRPr="00E14121" w:rsidRDefault="00000000" w:rsidP="00E14121">
      <w:pPr>
        <w:bidi/>
        <w:rPr>
          <w:rFonts w:ascii="Narkisim" w:hAnsi="Narkisim" w:cs="Narkisim"/>
        </w:rPr>
      </w:pPr>
      <w:r w:rsidRPr="00E14121">
        <w:rPr>
          <w:rFonts w:ascii="Narkisim" w:hAnsi="Narkisim" w:cs="Narkisim"/>
          <w:u w:val="single"/>
          <w:rtl/>
        </w:rPr>
        <w:t>בא"ד ותי' הר"ש בר"ח דדייק מ'אבל לא לאשה' וכו' אלא לאחר מיתה קאמר וכו'.</w:t>
      </w:r>
      <w:r w:rsidRPr="00E14121">
        <w:rPr>
          <w:rFonts w:ascii="Narkisim" w:hAnsi="Narkisim" w:cs="Narkisim"/>
          <w:rtl/>
        </w:rPr>
        <w:t xml:space="preserve"> וה</w:t>
      </w:r>
      <w:r w:rsidRPr="00E14121">
        <w:rPr>
          <w:rFonts w:ascii="Narkisim" w:hAnsi="Narkisim" w:cs="Narkisim"/>
          <w:b/>
          <w:bCs/>
          <w:rtl/>
        </w:rPr>
        <w:t>תוס' הרא"ש</w:t>
      </w:r>
      <w:r w:rsidRPr="00E14121">
        <w:rPr>
          <w:rFonts w:ascii="Narkisim" w:hAnsi="Narkisim" w:cs="Narkisim"/>
          <w:rtl/>
        </w:rPr>
        <w:t xml:space="preserve"> הוסיף דהיינו כר' אמי, דאי כר' יהודה נהי דיוצאין בשן ועין לאיש משום דמחסרי גוביינא, כ"ש לאשה</w:t>
      </w:r>
      <w:r w:rsidRPr="00E14121">
        <w:rPr>
          <w:rStyle w:val="ac"/>
          <w:rFonts w:ascii="Narkisim" w:hAnsi="Narkisim" w:cs="Narkisim"/>
          <w:rtl/>
        </w:rPr>
        <w:footnoteReference w:id="98"/>
      </w:r>
      <w:r w:rsidRPr="00E14121">
        <w:rPr>
          <w:rFonts w:ascii="Narkisim" w:hAnsi="Narkisim" w:cs="Narkisim"/>
          <w:rtl/>
        </w:rPr>
        <w:t>. ומבואר דאין בזה סתירה שיחשב גם שלו וגם שלה</w:t>
      </w:r>
      <w:r w:rsidRPr="00E14121">
        <w:rPr>
          <w:rStyle w:val="ac"/>
          <w:rFonts w:ascii="Narkisim" w:hAnsi="Narkisim" w:cs="Narkisim"/>
          <w:rtl/>
        </w:rPr>
        <w:footnoteReference w:id="99"/>
      </w:r>
      <w:r w:rsidRPr="00E14121">
        <w:rPr>
          <w:rFonts w:ascii="Narkisim" w:hAnsi="Narkisim" w:cs="Narkisim"/>
          <w:rtl/>
        </w:rPr>
        <w:t>, וכ”כ ה</w:t>
      </w:r>
      <w:r w:rsidRPr="00E14121">
        <w:rPr>
          <w:rFonts w:ascii="Narkisim" w:hAnsi="Narkisim" w:cs="Narkisim"/>
          <w:b/>
          <w:bCs/>
          <w:rtl/>
        </w:rPr>
        <w:t>מהרש”א</w:t>
      </w:r>
      <w:r w:rsidRPr="00E14121">
        <w:rPr>
          <w:rFonts w:ascii="Narkisim" w:hAnsi="Narkisim" w:cs="Narkisim"/>
          <w:rtl/>
        </w:rPr>
        <w:t xml:space="preserve"> [ע' בסמוך]. </w:t>
      </w:r>
      <w:r w:rsidRPr="00E14121">
        <w:rPr>
          <w:rFonts w:ascii="Narkisim" w:hAnsi="Narkisim" w:cs="Narkisim"/>
          <w:sz w:val="20"/>
          <w:szCs w:val="20"/>
          <w:rtl/>
        </w:rPr>
        <w:t>וה</w:t>
      </w:r>
      <w:r w:rsidRPr="00E14121">
        <w:rPr>
          <w:rFonts w:ascii="Narkisim" w:hAnsi="Narkisim" w:cs="Narkisim"/>
          <w:b/>
          <w:bCs/>
          <w:sz w:val="20"/>
          <w:szCs w:val="20"/>
          <w:rtl/>
        </w:rPr>
        <w:t>מגיה לאבנ"מ</w:t>
      </w:r>
      <w:r w:rsidRPr="00E14121">
        <w:rPr>
          <w:rFonts w:ascii="Narkisim" w:hAnsi="Narkisim" w:cs="Narkisim"/>
          <w:sz w:val="20"/>
          <w:szCs w:val="20"/>
          <w:rtl/>
        </w:rPr>
        <w:t xml:space="preserve"> (שם י) כת' דלפ"ז הא דיוצאין בשן ועין לאשה היינו לרבנן, אבל לר' אלעזר אינו יוצא דבעי עבדו המיוחד לו.</w:t>
      </w:r>
    </w:p>
    <w:p w14:paraId="77545454" w14:textId="77777777" w:rsidR="00197C02" w:rsidRPr="00E14121" w:rsidRDefault="00000000" w:rsidP="00E14121">
      <w:pPr>
        <w:pStyle w:val="a7"/>
        <w:bidi/>
        <w:rPr>
          <w:rFonts w:ascii="Narkisim" w:hAnsi="Narkisim"/>
        </w:rPr>
      </w:pPr>
      <w:r w:rsidRPr="00E14121">
        <w:rPr>
          <w:rFonts w:ascii="Narkisim" w:hAnsi="Narkisim"/>
          <w:rtl/>
        </w:rPr>
        <w:t>וב</w:t>
      </w:r>
      <w:r w:rsidRPr="00E14121">
        <w:rPr>
          <w:rFonts w:ascii="Narkisim" w:hAnsi="Narkisim"/>
          <w:b/>
          <w:bCs/>
          <w:rtl/>
        </w:rPr>
        <w:t>חי' בית מאיר</w:t>
      </w:r>
      <w:r w:rsidRPr="00E14121">
        <w:rPr>
          <w:rFonts w:ascii="Narkisim" w:hAnsi="Narkisim"/>
          <w:rtl/>
        </w:rPr>
        <w:t xml:space="preserve"> (כאן) יישב דדוקא לענין שחרור אמרי' דכשהפילה השן הוה כאילו תפסה העבד ושחררו, ונחשב מעשה גוביינא. אבל ה</w:t>
      </w:r>
      <w:r w:rsidRPr="00E14121">
        <w:rPr>
          <w:rFonts w:ascii="Narkisim" w:hAnsi="Narkisim"/>
          <w:b/>
          <w:bCs/>
          <w:rtl/>
        </w:rPr>
        <w:t>קר"א</w:t>
      </w:r>
      <w:r w:rsidRPr="00E14121">
        <w:rPr>
          <w:rFonts w:ascii="Narkisim" w:hAnsi="Narkisim"/>
          <w:rtl/>
        </w:rPr>
        <w:t xml:space="preserve"> פי' כוונת התוס' דאחרי גוביינא בבי"ד יוצא בשן ועין לאשה</w:t>
      </w:r>
      <w:r w:rsidRPr="00E14121">
        <w:rPr>
          <w:rStyle w:val="ac"/>
          <w:rFonts w:ascii="Narkisim" w:hAnsi="Narkisim"/>
          <w:rtl/>
        </w:rPr>
        <w:footnoteReference w:id="100"/>
      </w:r>
      <w:r w:rsidRPr="00E14121">
        <w:rPr>
          <w:rFonts w:ascii="Narkisim" w:hAnsi="Narkisim"/>
          <w:rtl/>
        </w:rPr>
        <w:t>.</w:t>
      </w:r>
    </w:p>
    <w:p w14:paraId="79340583"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ה</w:t>
      </w:r>
      <w:r w:rsidRPr="00E14121">
        <w:rPr>
          <w:rFonts w:ascii="Narkisim" w:hAnsi="Narkisim" w:cs="Narkisim"/>
          <w:b/>
          <w:bCs/>
          <w:rtl/>
        </w:rPr>
        <w:t xml:space="preserve">מהרש"א </w:t>
      </w:r>
      <w:r w:rsidRPr="00E14121">
        <w:rPr>
          <w:rFonts w:ascii="Narkisim" w:hAnsi="Narkisim" w:cs="Narkisim"/>
          <w:rtl/>
        </w:rPr>
        <w:t>הק' א"כ אמאי לא אכלי בתרומה מחמתה, ותנן (לקמן סז.) דלאחר מיתתו דעבדי צאן ברזל לא יאכלו [משום חלקו של עובר]. והרי האשה אוכלת מחמת הבנים, ואף העבדים יאכלו בתרומה מחמתה. וה</w:t>
      </w:r>
      <w:r w:rsidRPr="00E14121">
        <w:rPr>
          <w:rFonts w:ascii="Narkisim" w:hAnsi="Narkisim" w:cs="Narkisim"/>
          <w:b/>
          <w:bCs/>
          <w:rtl/>
        </w:rPr>
        <w:t>מהרש"א</w:t>
      </w:r>
      <w:r w:rsidRPr="00E14121">
        <w:rPr>
          <w:rFonts w:ascii="Narkisim" w:hAnsi="Narkisim" w:cs="Narkisim"/>
          <w:rtl/>
        </w:rPr>
        <w:t xml:space="preserve"> תי' דלענין תרומה כיון דקיימי ברשותה בתרוייהו אינה אוכלת בתרומה, דהעובר פוסל. ודוקא לענין שן ועין לא נחשב שזה פוסל על זה </w:t>
      </w:r>
      <w:r w:rsidRPr="00E14121">
        <w:rPr>
          <w:rFonts w:ascii="Narkisim" w:hAnsi="Narkisim" w:cs="Narkisim"/>
          <w:sz w:val="20"/>
          <w:szCs w:val="20"/>
          <w:rtl/>
        </w:rPr>
        <w:t>[וכ”כ המגיה לאבנ”מ שם ט</w:t>
      </w:r>
      <w:r w:rsidRPr="00E14121">
        <w:rPr>
          <w:rFonts w:ascii="Narkisim" w:hAnsi="Narkisim" w:cs="Narkisim"/>
          <w:rtl/>
        </w:rPr>
        <w:t>].</w:t>
      </w:r>
    </w:p>
    <w:p w14:paraId="5BC45B1D"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וה</w:t>
      </w:r>
      <w:r w:rsidRPr="00E14121">
        <w:rPr>
          <w:rFonts w:ascii="Narkisim" w:hAnsi="Narkisim"/>
          <w:b/>
          <w:bCs/>
          <w:rtl/>
        </w:rPr>
        <w:t>קר"א</w:t>
      </w:r>
      <w:r w:rsidRPr="00E14121">
        <w:rPr>
          <w:rFonts w:ascii="Narkisim" w:hAnsi="Narkisim"/>
          <w:rtl/>
        </w:rPr>
        <w:t xml:space="preserve"> תמהו דמבואר בתוס' (בע”א) דעבדי צאן ברזל [דאלמנה לכה"ג] אוכלים בתרומה מחמתו [דמחוסרין גוביינא], ולא אמרי' דלר' יהודה הוה דידה</w:t>
      </w:r>
      <w:r w:rsidRPr="00E14121">
        <w:rPr>
          <w:rStyle w:val="ac"/>
          <w:rFonts w:ascii="Narkisim" w:hAnsi="Narkisim"/>
          <w:rtl/>
        </w:rPr>
        <w:footnoteReference w:id="101"/>
      </w:r>
      <w:r w:rsidRPr="00E14121">
        <w:rPr>
          <w:rFonts w:ascii="Narkisim" w:hAnsi="Narkisim"/>
          <w:rtl/>
        </w:rPr>
        <w:t>.</w:t>
      </w:r>
    </w:p>
    <w:p w14:paraId="16E8505D" w14:textId="77777777" w:rsidR="00197C02" w:rsidRPr="00E14121" w:rsidRDefault="00000000" w:rsidP="00E14121">
      <w:pPr>
        <w:pStyle w:val="aa"/>
        <w:bidi/>
        <w:rPr>
          <w:rFonts w:ascii="Narkisim" w:hAnsi="Narkisim"/>
        </w:rPr>
      </w:pPr>
      <w:r w:rsidRPr="00E14121">
        <w:rPr>
          <w:rFonts w:ascii="Narkisim" w:hAnsi="Narkisim"/>
          <w:u w:val="single"/>
          <w:rtl/>
        </w:rPr>
        <w:t>שם. לאחר מיתה.</w:t>
      </w:r>
      <w:r w:rsidRPr="00E14121">
        <w:rPr>
          <w:rFonts w:ascii="Narkisim" w:hAnsi="Narkisim"/>
          <w:rtl/>
        </w:rPr>
        <w:t xml:space="preserve"> מבואר בתוס' דמחיים אינו יוצא בשין ועין ע"י, ואף דהדין עמה והוה שלה. אבל ב</w:t>
      </w:r>
      <w:r w:rsidRPr="00E14121">
        <w:rPr>
          <w:rFonts w:ascii="Narkisim" w:hAnsi="Narkisim"/>
          <w:b/>
          <w:bCs/>
          <w:rtl/>
        </w:rPr>
        <w:t>תוס' מהר"ם ור"פ</w:t>
      </w:r>
      <w:r w:rsidRPr="00E14121">
        <w:rPr>
          <w:rFonts w:ascii="Narkisim" w:hAnsi="Narkisim"/>
          <w:rtl/>
        </w:rPr>
        <w:t xml:space="preserve"> וה</w:t>
      </w:r>
      <w:r w:rsidRPr="00E14121">
        <w:rPr>
          <w:rFonts w:ascii="Narkisim" w:hAnsi="Narkisim"/>
          <w:b/>
          <w:bCs/>
          <w:rtl/>
        </w:rPr>
        <w:t>תו"י</w:t>
      </w:r>
      <w:r w:rsidRPr="00E14121">
        <w:rPr>
          <w:rFonts w:ascii="Narkisim" w:hAnsi="Narkisim"/>
          <w:rtl/>
        </w:rPr>
        <w:t xml:space="preserve"> (הנדמ"ח) משמע דלר"ש בר"ח אף מחיים יוצא לאשה למ"ד הדין עמה.</w:t>
      </w:r>
    </w:p>
    <w:p w14:paraId="695FB7AE" w14:textId="77777777" w:rsidR="00197C02" w:rsidRPr="00E14121" w:rsidRDefault="00000000" w:rsidP="00E14121">
      <w:pPr>
        <w:pStyle w:val="a8"/>
        <w:bidi/>
        <w:rPr>
          <w:rFonts w:ascii="Narkisim" w:hAnsi="Narkisim"/>
        </w:rPr>
      </w:pPr>
      <w:r w:rsidRPr="00E14121">
        <w:rPr>
          <w:rFonts w:ascii="Narkisim" w:hAnsi="Narkisim"/>
          <w:rtl/>
        </w:rPr>
        <w:t>ה</w:t>
      </w:r>
      <w:r w:rsidRPr="00E14121">
        <w:rPr>
          <w:rFonts w:ascii="Narkisim" w:hAnsi="Narkisim"/>
          <w:b/>
          <w:bCs/>
          <w:rtl/>
        </w:rPr>
        <w:t>רמב"ם</w:t>
      </w:r>
      <w:r w:rsidRPr="00E14121">
        <w:rPr>
          <w:rFonts w:ascii="Narkisim" w:hAnsi="Narkisim"/>
          <w:rtl/>
        </w:rPr>
        <w:t xml:space="preserve"> (עבדים ה טז) פסק דעבדי צ"ב יוצאין בשן ועין לאיש ולא לאשה. וה</w:t>
      </w:r>
      <w:r w:rsidRPr="00E14121">
        <w:rPr>
          <w:rFonts w:ascii="Narkisim" w:hAnsi="Narkisim"/>
          <w:b/>
          <w:bCs/>
          <w:rtl/>
        </w:rPr>
        <w:t>שעה"מ</w:t>
      </w:r>
      <w:r w:rsidRPr="00E14121">
        <w:rPr>
          <w:rFonts w:ascii="Narkisim" w:hAnsi="Narkisim"/>
          <w:rtl/>
        </w:rPr>
        <w:t xml:space="preserve"> הקשה דה</w:t>
      </w:r>
      <w:r w:rsidRPr="00E14121">
        <w:rPr>
          <w:rFonts w:ascii="Narkisim" w:hAnsi="Narkisim"/>
          <w:b/>
          <w:bCs/>
          <w:rtl/>
        </w:rPr>
        <w:t>רמב"ם</w:t>
      </w:r>
      <w:r w:rsidRPr="00E14121">
        <w:rPr>
          <w:rFonts w:ascii="Narkisim" w:hAnsi="Narkisim"/>
          <w:rtl/>
        </w:rPr>
        <w:t xml:space="preserve"> (אישות כב כו) פסק דהדין עמה, והך ברייתא מסייע למ”ד הדין עמו. ולמש”כ בתוס' למ”ד הדין עמה יוצא אף לאשה לאחר מיתה. וה</w:t>
      </w:r>
      <w:r w:rsidRPr="00E14121">
        <w:rPr>
          <w:rFonts w:ascii="Narkisim" w:hAnsi="Narkisim"/>
          <w:b/>
          <w:bCs/>
          <w:rtl/>
        </w:rPr>
        <w:t>אחרונים</w:t>
      </w:r>
      <w:r w:rsidRPr="00E14121">
        <w:rPr>
          <w:rFonts w:ascii="Narkisim" w:hAnsi="Narkisim"/>
          <w:rtl/>
        </w:rPr>
        <w:t xml:space="preserve"> תי' די"ל דהרמב"ם קאי מחיים, אבל לאחר מיתה יוצאין אף לאשה, וכתוס' [ויוצא לאיש משום חיוב האחריות וכקושיית התוס']. והשעה"מ כתב דע"פ הריטב"א [וכ"ד הרמב"ן ורשב"א] ניחא, דלמסקנא יוצאין לאיש משום דמחוסר גוביינא.</w:t>
      </w:r>
    </w:p>
    <w:p w14:paraId="18167B62" w14:textId="77777777" w:rsidR="00197C02" w:rsidRPr="00E14121" w:rsidRDefault="00000000" w:rsidP="00E14121">
      <w:pPr>
        <w:bidi/>
        <w:rPr>
          <w:rFonts w:ascii="Narkisim" w:hAnsi="Narkisim" w:cs="Narkisim"/>
        </w:rPr>
      </w:pPr>
      <w:r w:rsidRPr="00E14121">
        <w:rPr>
          <w:rFonts w:ascii="Narkisim" w:hAnsi="Narkisim" w:cs="Narkisim"/>
          <w:u w:val="single"/>
          <w:rtl/>
        </w:rPr>
        <w:t>תניא כוותיה דר' יהודה וכו' לא ימכור.</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שאם יגרשנה תטול כליה. משמע דלר' אמי יכול למכור, דחייב לה רק דמים</w:t>
      </w:r>
      <w:r w:rsidRPr="00E14121">
        <w:rPr>
          <w:rStyle w:val="ac"/>
          <w:rFonts w:ascii="Narkisim" w:hAnsi="Narkisim" w:cs="Narkisim"/>
          <w:rtl/>
        </w:rPr>
        <w:footnoteReference w:id="102"/>
      </w:r>
      <w:r w:rsidRPr="00E14121">
        <w:rPr>
          <w:rFonts w:ascii="Narkisim" w:hAnsi="Narkisim" w:cs="Narkisim"/>
          <w:rtl/>
        </w:rPr>
        <w:t>. וה</w:t>
      </w:r>
      <w:r w:rsidRPr="00E14121">
        <w:rPr>
          <w:rFonts w:ascii="Narkisim" w:hAnsi="Narkisim" w:cs="Narkisim"/>
          <w:b/>
          <w:bCs/>
          <w:rtl/>
        </w:rPr>
        <w:t xml:space="preserve">רא"ש </w:t>
      </w:r>
      <w:r w:rsidRPr="00E14121">
        <w:rPr>
          <w:rFonts w:ascii="Narkisim" w:hAnsi="Narkisim" w:cs="Narkisim"/>
          <w:rtl/>
        </w:rPr>
        <w:t xml:space="preserve">כתב דלר' אמי יכול למכור ואחריות הדמים על </w:t>
      </w:r>
      <w:r w:rsidRPr="00E14121">
        <w:rPr>
          <w:rFonts w:ascii="Narkisim" w:hAnsi="Narkisim" w:cs="Narkisim"/>
          <w:rtl/>
        </w:rPr>
        <w:lastRenderedPageBreak/>
        <w:t xml:space="preserve">הנכסים. </w:t>
      </w:r>
      <w:r w:rsidRPr="00E14121">
        <w:rPr>
          <w:rFonts w:ascii="Narkisim" w:hAnsi="Narkisim" w:cs="Narkisim"/>
          <w:sz w:val="20"/>
          <w:szCs w:val="20"/>
          <w:rtl/>
        </w:rPr>
        <w:t>וה</w:t>
      </w:r>
      <w:r w:rsidRPr="00E14121">
        <w:rPr>
          <w:rFonts w:ascii="Narkisim" w:hAnsi="Narkisim" w:cs="Narkisim"/>
          <w:b/>
          <w:bCs/>
          <w:sz w:val="20"/>
          <w:szCs w:val="20"/>
          <w:rtl/>
        </w:rPr>
        <w:t>גר"א</w:t>
      </w:r>
      <w:r w:rsidRPr="00E14121">
        <w:rPr>
          <w:rFonts w:ascii="Narkisim" w:hAnsi="Narkisim" w:cs="Narkisim"/>
          <w:sz w:val="20"/>
          <w:szCs w:val="20"/>
          <w:rtl/>
        </w:rPr>
        <w:t xml:space="preserve"> (או"ח רמו ד) כתב דמכאן למדו הראשונים דהיכא דאינו יכול למכור לא מקרי שלו.</w:t>
      </w:r>
    </w:p>
    <w:p w14:paraId="31882B08" w14:textId="77777777" w:rsidR="00197C02" w:rsidRPr="00E14121" w:rsidRDefault="00000000" w:rsidP="00E14121">
      <w:pPr>
        <w:bidi/>
        <w:rPr>
          <w:rFonts w:ascii="Narkisim" w:hAnsi="Narkisim" w:cs="Narkisim"/>
        </w:rPr>
      </w:pPr>
      <w:r w:rsidRPr="00E14121">
        <w:rPr>
          <w:rFonts w:ascii="Narkisim" w:hAnsi="Narkisim" w:cs="Narkisim"/>
          <w:u w:val="single"/>
          <w:rtl/>
        </w:rPr>
        <w:t>מכרו שניהם.</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או זה או זה. אבל ה</w:t>
      </w:r>
      <w:r w:rsidRPr="00E14121">
        <w:rPr>
          <w:rFonts w:ascii="Narkisim" w:hAnsi="Narkisim" w:cs="Narkisim"/>
          <w:b/>
          <w:bCs/>
          <w:rtl/>
        </w:rPr>
        <w:t>ראשונים</w:t>
      </w:r>
      <w:r w:rsidRPr="00E14121">
        <w:rPr>
          <w:rFonts w:ascii="Narkisim" w:hAnsi="Narkisim" w:cs="Narkisim"/>
          <w:rtl/>
        </w:rPr>
        <w:t xml:space="preserve"> (רמב"ן בשם י"מ, ריטב"א, תוס' חד מקמאי סז.) כת' דלדעת </w:t>
      </w:r>
      <w:r w:rsidRPr="00E14121">
        <w:rPr>
          <w:rFonts w:ascii="Narkisim" w:hAnsi="Narkisim" w:cs="Narkisim"/>
          <w:b/>
          <w:bCs/>
          <w:rtl/>
        </w:rPr>
        <w:t>ר"ח</w:t>
      </w:r>
      <w:r w:rsidRPr="00E14121">
        <w:rPr>
          <w:rFonts w:ascii="Narkisim" w:hAnsi="Narkisim" w:cs="Narkisim"/>
          <w:rtl/>
        </w:rPr>
        <w:t xml:space="preserve"> (הו' בתוד”ה הבעל) דאפי' מכרו שניהם [דאמרי' נחת רוח עשיתי לבעלי].</w:t>
      </w:r>
    </w:p>
    <w:p w14:paraId="4FE78FDF" w14:textId="77777777" w:rsidR="00197C02" w:rsidRPr="00E14121" w:rsidRDefault="00000000" w:rsidP="00E14121">
      <w:pPr>
        <w:bidi/>
        <w:rPr>
          <w:rFonts w:ascii="Narkisim" w:hAnsi="Narkisim" w:cs="Narkisim"/>
        </w:rPr>
      </w:pPr>
      <w:r w:rsidRPr="00E14121">
        <w:rPr>
          <w:rFonts w:ascii="Narkisim" w:hAnsi="Narkisim" w:cs="Narkisim"/>
          <w:u w:val="single"/>
          <w:rtl/>
        </w:rPr>
        <w:t>תוד"ה הבעל.</w:t>
      </w:r>
      <w:r w:rsidRPr="00E14121">
        <w:rPr>
          <w:rFonts w:ascii="Narkisim" w:hAnsi="Narkisim" w:cs="Narkisim"/>
          <w:rtl/>
        </w:rPr>
        <w:t xml:space="preserve"> פי' בקו' וכו' משמע דכל זמן שהיא חיה אינו יכול להוציא. אבל ה</w:t>
      </w:r>
      <w:r w:rsidRPr="00E14121">
        <w:rPr>
          <w:rFonts w:ascii="Narkisim" w:hAnsi="Narkisim" w:cs="Narkisim"/>
          <w:b/>
          <w:bCs/>
          <w:rtl/>
        </w:rPr>
        <w:t>רמב"ן</w:t>
      </w:r>
      <w:r w:rsidRPr="00E14121">
        <w:rPr>
          <w:rFonts w:ascii="Narkisim" w:hAnsi="Narkisim" w:cs="Narkisim"/>
          <w:rtl/>
        </w:rPr>
        <w:t xml:space="preserve"> (ושא"ר, וכ”מ בתוס' גיטין מא. בדעת רש”י) כתבו [דכוונת רש"י] דהבעל יכול לבטל לאלתר. והא דנקט ומתה לרבותא דאפי' דנתרוקן כל הזכות עליו, כיון דבשעת מכירה לא היתה לו בה זכות ודאית. אבל האשה אינו יכולה לבטל אלא לאחר גירושין.</w:t>
      </w:r>
    </w:p>
    <w:p w14:paraId="0187402C" w14:textId="77777777" w:rsidR="00197C02" w:rsidRPr="00E14121" w:rsidRDefault="00000000" w:rsidP="00E14121">
      <w:pPr>
        <w:bidi/>
        <w:rPr>
          <w:rFonts w:ascii="Narkisim" w:hAnsi="Narkisim" w:cs="Narkisim"/>
        </w:rPr>
      </w:pPr>
      <w:r w:rsidRPr="00E14121">
        <w:rPr>
          <w:rFonts w:ascii="Narkisim" w:hAnsi="Narkisim" w:cs="Narkisim"/>
          <w:u w:val="single"/>
          <w:rtl/>
        </w:rPr>
        <w:t>בא"ד ונראה כפר"ח דאין המקח קיים כלל אפי' שעה א'.</w:t>
      </w:r>
      <w:r w:rsidRPr="00E14121">
        <w:rPr>
          <w:rFonts w:ascii="Narkisim" w:hAnsi="Narkisim" w:cs="Narkisim"/>
          <w:sz w:val="20"/>
          <w:szCs w:val="20"/>
          <w:rtl/>
        </w:rPr>
        <w:t xml:space="preserve"> ועפ"ז כתבו </w:t>
      </w:r>
      <w:r w:rsidRPr="00E14121">
        <w:rPr>
          <w:rFonts w:ascii="Narkisim" w:hAnsi="Narkisim" w:cs="Narkisim"/>
          <w:b/>
          <w:bCs/>
          <w:sz w:val="20"/>
          <w:szCs w:val="20"/>
          <w:rtl/>
        </w:rPr>
        <w:t>תוס</w:t>
      </w:r>
      <w:r w:rsidRPr="00E14121">
        <w:rPr>
          <w:rFonts w:ascii="Narkisim" w:hAnsi="Narkisim" w:cs="Narkisim"/>
          <w:sz w:val="20"/>
          <w:szCs w:val="20"/>
          <w:rtl/>
        </w:rPr>
        <w:t>' (ב”ב נ. ד”ה אילימא) דבהנך ג' שדות [א' שכתבה לו בכתובתה וכו', שכולל נכסי צ"ב] מכרן בטל לאלתר, אבל בשעבוד שאר הנכסים בטל משעת טריפה</w:t>
      </w:r>
      <w:r w:rsidRPr="00E14121">
        <w:rPr>
          <w:rStyle w:val="ac"/>
          <w:rFonts w:ascii="Narkisim" w:hAnsi="Narkisim" w:cs="Narkisim"/>
          <w:sz w:val="20"/>
          <w:szCs w:val="20"/>
          <w:rtl/>
        </w:rPr>
        <w:footnoteReference w:id="103"/>
      </w:r>
      <w:r w:rsidRPr="00E14121">
        <w:rPr>
          <w:rFonts w:ascii="Narkisim" w:hAnsi="Narkisim" w:cs="Narkisim"/>
          <w:sz w:val="20"/>
          <w:szCs w:val="20"/>
          <w:rtl/>
        </w:rPr>
        <w:t xml:space="preserve">. אבל דעת </w:t>
      </w:r>
      <w:r w:rsidRPr="00E14121">
        <w:rPr>
          <w:rFonts w:ascii="Narkisim" w:hAnsi="Narkisim" w:cs="Narkisim"/>
          <w:b/>
          <w:bCs/>
          <w:sz w:val="20"/>
          <w:szCs w:val="20"/>
          <w:rtl/>
        </w:rPr>
        <w:t>ר"י</w:t>
      </w:r>
      <w:r w:rsidRPr="00E14121">
        <w:rPr>
          <w:rFonts w:ascii="Narkisim" w:hAnsi="Narkisim" w:cs="Narkisim"/>
          <w:sz w:val="20"/>
          <w:szCs w:val="20"/>
          <w:rtl/>
        </w:rPr>
        <w:t xml:space="preserve"> (בתוס' שם, וכ"כ הרא"ש כאן) דמקחן בטל רק משעת טריפה [וכ"ש בשאר נכסים, וכפשטות הגמ' ב"ב שם]</w:t>
      </w:r>
      <w:r w:rsidRPr="00E14121">
        <w:rPr>
          <w:rFonts w:ascii="Narkisim" w:hAnsi="Narkisim" w:cs="Narkisim"/>
          <w:rtl/>
        </w:rPr>
        <w:t>. וה</w:t>
      </w:r>
      <w:r w:rsidRPr="00E14121">
        <w:rPr>
          <w:rFonts w:ascii="Narkisim" w:hAnsi="Narkisim" w:cs="Narkisim"/>
          <w:b/>
          <w:bCs/>
          <w:rtl/>
        </w:rPr>
        <w:t>רא"ש</w:t>
      </w:r>
      <w:r w:rsidRPr="00E14121">
        <w:rPr>
          <w:rFonts w:ascii="Narkisim" w:hAnsi="Narkisim" w:cs="Narkisim"/>
          <w:rtl/>
        </w:rPr>
        <w:t xml:space="preserve"> מביא </w:t>
      </w:r>
      <w:r w:rsidRPr="00E14121">
        <w:rPr>
          <w:rFonts w:ascii="Narkisim" w:hAnsi="Narkisim" w:cs="Narkisim"/>
          <w:b/>
          <w:bCs/>
          <w:rtl/>
        </w:rPr>
        <w:t>ירושלמי</w:t>
      </w:r>
      <w:r w:rsidRPr="00E14121">
        <w:rPr>
          <w:rFonts w:ascii="Narkisim" w:hAnsi="Narkisim" w:cs="Narkisim"/>
          <w:rtl/>
        </w:rPr>
        <w:t xml:space="preserve"> דאיירי כשמכרה לשעה, אבל מכרה לעולם המקח בטל.</w:t>
      </w:r>
    </w:p>
    <w:p w14:paraId="3CB58983" w14:textId="77777777" w:rsidR="00197C02" w:rsidRPr="00E14121" w:rsidRDefault="00000000" w:rsidP="00E14121">
      <w:pPr>
        <w:bidi/>
        <w:rPr>
          <w:rFonts w:ascii="Narkisim" w:hAnsi="Narkisim" w:cs="Narkisim"/>
        </w:rPr>
      </w:pPr>
      <w:r w:rsidRPr="00E14121">
        <w:rPr>
          <w:rFonts w:ascii="Narkisim" w:hAnsi="Narkisim" w:cs="Narkisim"/>
          <w:u w:val="single"/>
          <w:rtl/>
        </w:rPr>
        <w:t>הבעל מוציא.</w:t>
      </w:r>
      <w:r w:rsidRPr="00E14121">
        <w:rPr>
          <w:rFonts w:ascii="Narkisim" w:hAnsi="Narkisim" w:cs="Narkisim"/>
          <w:rtl/>
        </w:rPr>
        <w:t xml:space="preserve"> ה</w:t>
      </w:r>
      <w:r w:rsidRPr="00E14121">
        <w:rPr>
          <w:rFonts w:ascii="Narkisim" w:hAnsi="Narkisim" w:cs="Narkisim"/>
          <w:b/>
          <w:bCs/>
          <w:rtl/>
        </w:rPr>
        <w:t>רי"ף</w:t>
      </w:r>
      <w:r w:rsidRPr="00E14121">
        <w:rPr>
          <w:rFonts w:ascii="Narkisim" w:hAnsi="Narkisim" w:cs="Narkisim"/>
          <w:rtl/>
        </w:rPr>
        <w:t xml:space="preserve"> כתב דלא איפשיטא שפיר האם מוציאין. וה</w:t>
      </w:r>
      <w:r w:rsidRPr="00E14121">
        <w:rPr>
          <w:rFonts w:ascii="Narkisim" w:hAnsi="Narkisim" w:cs="Narkisim"/>
          <w:b/>
          <w:bCs/>
          <w:rtl/>
        </w:rPr>
        <w:t xml:space="preserve">ראשונים </w:t>
      </w:r>
      <w:r w:rsidRPr="00E14121">
        <w:rPr>
          <w:rFonts w:ascii="Narkisim" w:hAnsi="Narkisim" w:cs="Narkisim"/>
          <w:rtl/>
        </w:rPr>
        <w:t>הקשו דלא מצאנו חולק בדבר, ומ”ט לא יפסקו כן. וה</w:t>
      </w:r>
      <w:r w:rsidRPr="00E14121">
        <w:rPr>
          <w:rFonts w:ascii="Narkisim" w:hAnsi="Narkisim" w:cs="Narkisim"/>
          <w:b/>
          <w:bCs/>
          <w:rtl/>
        </w:rPr>
        <w:t>רמב"ן</w:t>
      </w:r>
      <w:r w:rsidRPr="00E14121">
        <w:rPr>
          <w:rFonts w:ascii="Narkisim" w:hAnsi="Narkisim" w:cs="Narkisim"/>
          <w:rtl/>
        </w:rPr>
        <w:t xml:space="preserve"> כתב די"ל דרשב"ג מחמיר לשיטתו (גיטין מא.) לענין אפותיקי.</w:t>
      </w:r>
    </w:p>
    <w:p w14:paraId="1B6942E8" w14:textId="77777777" w:rsidR="00197C02" w:rsidRPr="00E14121" w:rsidRDefault="00000000" w:rsidP="00E14121">
      <w:pPr>
        <w:bidi/>
        <w:rPr>
          <w:rFonts w:ascii="Narkisim" w:hAnsi="Narkisim" w:cs="Narkisim"/>
        </w:rPr>
      </w:pPr>
      <w:r w:rsidRPr="00E14121">
        <w:rPr>
          <w:rFonts w:ascii="Narkisim" w:hAnsi="Narkisim" w:cs="Narkisim"/>
          <w:u w:val="single"/>
          <w:rtl/>
        </w:rPr>
        <w:t>רש"י ד"ה לא ימכור.</w:t>
      </w:r>
      <w:r w:rsidRPr="00E14121">
        <w:rPr>
          <w:rFonts w:ascii="Narkisim" w:hAnsi="Narkisim" w:cs="Narkisim"/>
          <w:rtl/>
        </w:rPr>
        <w:t xml:space="preserve"> תטול כליה. מבואר דאיירי במטלטלין. וכ"כ ה</w:t>
      </w:r>
      <w:r w:rsidRPr="00E14121">
        <w:rPr>
          <w:rFonts w:ascii="Narkisim" w:hAnsi="Narkisim" w:cs="Narkisim"/>
          <w:b/>
          <w:bCs/>
          <w:rtl/>
        </w:rPr>
        <w:t>בעה"מ</w:t>
      </w:r>
      <w:r w:rsidRPr="00E14121">
        <w:rPr>
          <w:rFonts w:ascii="Narkisim" w:hAnsi="Narkisim" w:cs="Narkisim"/>
          <w:rtl/>
        </w:rPr>
        <w:t>, וה</w:t>
      </w:r>
      <w:r w:rsidRPr="00E14121">
        <w:rPr>
          <w:rFonts w:ascii="Narkisim" w:hAnsi="Narkisim" w:cs="Narkisim"/>
          <w:b/>
          <w:bCs/>
          <w:rtl/>
        </w:rPr>
        <w:t>מלחמות</w:t>
      </w:r>
      <w:r w:rsidRPr="00E14121">
        <w:rPr>
          <w:rFonts w:ascii="Narkisim" w:hAnsi="Narkisim" w:cs="Narkisim"/>
          <w:rtl/>
        </w:rPr>
        <w:t xml:space="preserve"> האריך בזה. אבל </w:t>
      </w:r>
      <w:r w:rsidRPr="00E14121">
        <w:rPr>
          <w:rFonts w:ascii="Narkisim" w:hAnsi="Narkisim" w:cs="Narkisim"/>
          <w:b/>
          <w:bCs/>
          <w:rtl/>
        </w:rPr>
        <w:t>תוס</w:t>
      </w:r>
      <w:r w:rsidRPr="00E14121">
        <w:rPr>
          <w:rFonts w:ascii="Narkisim" w:hAnsi="Narkisim" w:cs="Narkisim"/>
          <w:rtl/>
        </w:rPr>
        <w:t>' בגיטין [מא. הו' בסמוך] כתב דאם מכרו אין מוציאין [במטלטלין] [וכ”כ ה</w:t>
      </w:r>
      <w:r w:rsidRPr="00E14121">
        <w:rPr>
          <w:rFonts w:ascii="Narkisim" w:hAnsi="Narkisim" w:cs="Narkisim"/>
          <w:b/>
          <w:bCs/>
          <w:rtl/>
        </w:rPr>
        <w:t>אבנ”מ</w:t>
      </w:r>
      <w:r w:rsidRPr="00E14121">
        <w:rPr>
          <w:rFonts w:ascii="Narkisim" w:hAnsi="Narkisim" w:cs="Narkisim"/>
          <w:rtl/>
        </w:rPr>
        <w:t xml:space="preserve"> (צ כא) לדייק מהתוס'].</w:t>
      </w:r>
    </w:p>
    <w:p w14:paraId="303874D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(אישות כב טז, מכירה ל ה) כתב דדוקא בקרקע אבל במטלטלין בדיעבד מכור. ובפשוטו העמיד את סוגיין בקרקע. אבל ה</w:t>
      </w:r>
      <w:r w:rsidRPr="00E14121">
        <w:rPr>
          <w:rFonts w:ascii="Narkisim" w:hAnsi="Narkisim"/>
          <w:b/>
          <w:bCs/>
          <w:rtl/>
        </w:rPr>
        <w:t>גר"א</w:t>
      </w:r>
      <w:r w:rsidRPr="00E14121">
        <w:rPr>
          <w:rFonts w:ascii="Narkisim" w:hAnsi="Narkisim"/>
          <w:rtl/>
        </w:rPr>
        <w:t xml:space="preserve"> (שם) כתב דכוונת הרמב"ם דנסתפק האם למסקנא אינו מכור. </w:t>
      </w:r>
      <w:r w:rsidRPr="00E14121">
        <w:rPr>
          <w:rFonts w:ascii="Narkisim" w:hAnsi="Narkisim"/>
          <w:sz w:val="20"/>
          <w:szCs w:val="20"/>
          <w:rtl/>
        </w:rPr>
        <w:t>[וסוגיין איירי במטלטלין]</w:t>
      </w:r>
      <w:r w:rsidRPr="00E14121">
        <w:rPr>
          <w:rFonts w:ascii="Narkisim" w:hAnsi="Narkisim"/>
          <w:rtl/>
        </w:rPr>
        <w:t>, כדאמרי' בסמוך.</w:t>
      </w:r>
    </w:p>
    <w:p w14:paraId="00E6CBDA" w14:textId="77777777" w:rsidR="00197C02" w:rsidRPr="00E14121" w:rsidRDefault="00000000" w:rsidP="00E14121">
      <w:pPr>
        <w:pStyle w:val="aa"/>
        <w:bidi/>
        <w:rPr>
          <w:rFonts w:ascii="Narkisim" w:hAnsi="Narkisim"/>
        </w:rPr>
      </w:pPr>
      <w:r w:rsidRPr="00E14121">
        <w:rPr>
          <w:rFonts w:ascii="Narkisim" w:hAnsi="Narkisim"/>
          <w:u w:val="single"/>
          <w:rtl/>
        </w:rPr>
        <w:t>א"ל רבא לר' נחמן והתניא כוותיה דר' אמי וכו'.</w:t>
      </w:r>
      <w:r w:rsidRPr="00E14121">
        <w:rPr>
          <w:rFonts w:ascii="Narkisim" w:hAnsi="Narkisim"/>
          <w:rtl/>
        </w:rPr>
        <w:t xml:space="preserve"> ה</w:t>
      </w:r>
      <w:r w:rsidRPr="00E14121">
        <w:rPr>
          <w:rFonts w:ascii="Narkisim" w:hAnsi="Narkisim"/>
          <w:b/>
          <w:bCs/>
          <w:rtl/>
        </w:rPr>
        <w:t>ראשונים</w:t>
      </w:r>
      <w:r w:rsidRPr="00E14121">
        <w:rPr>
          <w:rFonts w:ascii="Narkisim" w:hAnsi="Narkisim"/>
          <w:rtl/>
        </w:rPr>
        <w:t xml:space="preserve"> הקשו דתניא כוותיה דתרוייהו. ובפשוטו כוונת רבא להקשות דכיון דתניא כתרוייהו מאי חזית וכו'</w:t>
      </w:r>
      <w:r w:rsidRPr="00E14121">
        <w:rPr>
          <w:rStyle w:val="ac"/>
          <w:rFonts w:ascii="Narkisim" w:hAnsi="Narkisim"/>
          <w:rtl/>
        </w:rPr>
        <w:footnoteReference w:id="104"/>
      </w:r>
      <w:r w:rsidRPr="00E14121">
        <w:rPr>
          <w:rFonts w:ascii="Narkisim" w:hAnsi="Narkisim"/>
          <w:rtl/>
        </w:rPr>
        <w:t>. אבל ב</w:t>
      </w:r>
      <w:r w:rsidRPr="00E14121">
        <w:rPr>
          <w:rFonts w:ascii="Narkisim" w:hAnsi="Narkisim"/>
          <w:b/>
          <w:bCs/>
          <w:rtl/>
        </w:rPr>
        <w:t>חי' ר”א מן ההר</w:t>
      </w:r>
      <w:r w:rsidRPr="00E14121">
        <w:rPr>
          <w:rFonts w:ascii="Narkisim" w:hAnsi="Narkisim"/>
          <w:rtl/>
        </w:rPr>
        <w:t xml:space="preserve"> ביאר דתניא בהדיא כוותיה, אבל ברייתא דסייעתא דר' יהודה לא תניא בהדיא שאם יגרשנה תטול כליה. וכ"כ ה</w:t>
      </w:r>
      <w:r w:rsidRPr="00E14121">
        <w:rPr>
          <w:rFonts w:ascii="Narkisim" w:hAnsi="Narkisim"/>
          <w:b/>
          <w:bCs/>
          <w:rtl/>
        </w:rPr>
        <w:t>גר”א</w:t>
      </w:r>
      <w:r w:rsidRPr="00E14121">
        <w:rPr>
          <w:rFonts w:ascii="Narkisim" w:hAnsi="Narkisim"/>
          <w:rtl/>
        </w:rPr>
        <w:t xml:space="preserve"> (שם) דלא הויה הוכחה גמורה די"ל דהוה שלו ואינו יכול למכור.</w:t>
      </w:r>
    </w:p>
    <w:p w14:paraId="31270DB6" w14:textId="77777777" w:rsidR="00197C02" w:rsidRPr="00E14121" w:rsidRDefault="00000000" w:rsidP="00E14121">
      <w:pPr>
        <w:pStyle w:val="a8"/>
        <w:bidi/>
        <w:rPr>
          <w:rFonts w:ascii="Narkisim" w:hAnsi="Narkisim"/>
        </w:rPr>
      </w:pPr>
      <w:r w:rsidRPr="00E14121">
        <w:rPr>
          <w:rFonts w:ascii="Narkisim" w:hAnsi="Narkisim"/>
          <w:rtl/>
        </w:rPr>
        <w:t>ועוד כתב די"ל דיחידאה היא כרשב"ג (גיטין מא.) דאפותיקי אין יכול למכור משום דאין דרכה שלא אשה לחזר [וכמ”ש הרמב”ן]. וכתב הגר"א דבזה פליגי ב' הדיעות ב</w:t>
      </w:r>
      <w:r w:rsidRPr="00E14121">
        <w:rPr>
          <w:rFonts w:ascii="Narkisim" w:hAnsi="Narkisim"/>
          <w:b/>
          <w:bCs/>
          <w:rtl/>
        </w:rPr>
        <w:t>שו"ע</w:t>
      </w:r>
      <w:r w:rsidRPr="00E14121">
        <w:rPr>
          <w:rFonts w:ascii="Narkisim" w:hAnsi="Narkisim"/>
          <w:rtl/>
        </w:rPr>
        <w:t xml:space="preserve"> (רמו ד, הו' לעיל) האם לענין שביתת בהמתו נחשב שלו במקום שאינו יכול למכור.</w:t>
      </w:r>
    </w:p>
    <w:p w14:paraId="4245DCB4" w14:textId="77777777" w:rsidR="00197C02" w:rsidRPr="00E14121" w:rsidRDefault="00000000" w:rsidP="00E14121">
      <w:pPr>
        <w:pStyle w:val="aa"/>
        <w:bidi/>
        <w:rPr>
          <w:rFonts w:ascii="Narkisim" w:hAnsi="Narkisim"/>
        </w:rPr>
      </w:pPr>
      <w:r w:rsidRPr="00E14121">
        <w:rPr>
          <w:rFonts w:ascii="Narkisim" w:hAnsi="Narkisim"/>
          <w:u w:val="single"/>
          <w:rtl/>
        </w:rPr>
        <w:t>ופרסוה אמיתנא, אמר רבא קנייה מיתנא</w:t>
      </w:r>
      <w:r w:rsidRPr="00E14121">
        <w:rPr>
          <w:rFonts w:ascii="Narkisim" w:hAnsi="Narkisim"/>
          <w:rtl/>
        </w:rPr>
        <w:t>. פ</w:t>
      </w:r>
      <w:r w:rsidRPr="00E14121">
        <w:rPr>
          <w:rFonts w:ascii="Narkisim" w:hAnsi="Narkisim"/>
          <w:b/>
          <w:bCs/>
          <w:rtl/>
        </w:rPr>
        <w:t xml:space="preserve">רש"י </w:t>
      </w:r>
      <w:r w:rsidRPr="00E14121">
        <w:rPr>
          <w:rFonts w:ascii="Narkisim" w:hAnsi="Narkisim"/>
          <w:rtl/>
        </w:rPr>
        <w:t>דתכריכי המת אסורין בהנאה. וה</w:t>
      </w:r>
      <w:r w:rsidRPr="00E14121">
        <w:rPr>
          <w:rFonts w:ascii="Narkisim" w:hAnsi="Narkisim"/>
          <w:b/>
          <w:bCs/>
          <w:rtl/>
        </w:rPr>
        <w:t>רא"ש</w:t>
      </w:r>
      <w:r w:rsidRPr="00E14121">
        <w:rPr>
          <w:rFonts w:ascii="Narkisim" w:hAnsi="Narkisim"/>
          <w:rtl/>
        </w:rPr>
        <w:t xml:space="preserve"> (מו"ק ג עט) ביאר דפרסוה על המת ע”ד ליקבר עמו, ומש”ה הוה תכריכי המת. אבל שאר בגדים שפרסו על המת אינן נאסרין. ובפסקי הריא”ז (סנהד' מז:, הו' בשלט”ג ברכות טו. בדה”ר) כת' דהיכא דיחדו למת להניחו לעולם מתייחד למת ונאסר</w:t>
      </w:r>
      <w:r w:rsidRPr="00E14121">
        <w:rPr>
          <w:rStyle w:val="ac"/>
          <w:rFonts w:ascii="Narkisim" w:hAnsi="Narkisim"/>
          <w:rtl/>
        </w:rPr>
        <w:footnoteReference w:id="105"/>
      </w:r>
      <w:r w:rsidRPr="00E14121">
        <w:rPr>
          <w:rFonts w:ascii="Narkisim" w:hAnsi="Narkisim"/>
          <w:rtl/>
        </w:rPr>
        <w:t>.</w:t>
      </w:r>
    </w:p>
    <w:p w14:paraId="0D30C5B7" w14:textId="77777777" w:rsidR="00197C02" w:rsidRPr="00E14121" w:rsidRDefault="00000000" w:rsidP="00E14121">
      <w:pPr>
        <w:bidi/>
        <w:rPr>
          <w:rFonts w:ascii="Narkisim" w:hAnsi="Narkisim" w:cs="Narkisim"/>
        </w:rPr>
      </w:pPr>
      <w:r w:rsidRPr="00E14121">
        <w:rPr>
          <w:rFonts w:ascii="Narkisim" w:hAnsi="Narkisim" w:cs="Narkisim"/>
          <w:u w:val="single"/>
          <w:rtl/>
        </w:rPr>
        <w:t>א”ל מי לא מודה רב יהודה דמחוסר גוביינא וכו' ברשותיה קאי.</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דכל זמן שלא גבה לאו ברשותה קיימא, דשעבודא בעלמא אית לה עלייהו. ו</w:t>
      </w:r>
      <w:r w:rsidRPr="00E14121">
        <w:rPr>
          <w:rFonts w:ascii="Narkisim" w:hAnsi="Narkisim" w:cs="Narkisim"/>
          <w:b/>
          <w:bCs/>
          <w:rtl/>
        </w:rPr>
        <w:t>רש"י</w:t>
      </w:r>
      <w:r w:rsidRPr="00E14121">
        <w:rPr>
          <w:rFonts w:ascii="Narkisim" w:hAnsi="Narkisim" w:cs="Narkisim"/>
          <w:rtl/>
        </w:rPr>
        <w:t xml:space="preserve"> הוסיף דהיתומין חייבין באחריות.</w:t>
      </w:r>
    </w:p>
    <w:p w14:paraId="231DB0E2" w14:textId="77777777" w:rsidR="00197C02" w:rsidRPr="00E14121" w:rsidRDefault="00000000" w:rsidP="00E14121">
      <w:pPr>
        <w:pStyle w:val="a7"/>
        <w:bidi/>
        <w:rPr>
          <w:rFonts w:ascii="Narkisim" w:hAnsi="Narkisim"/>
        </w:rPr>
      </w:pPr>
      <w:r w:rsidRPr="00E14121">
        <w:rPr>
          <w:rFonts w:ascii="Narkisim" w:hAnsi="Narkisim"/>
          <w:rtl/>
        </w:rPr>
        <w:t>וכן ה</w:t>
      </w:r>
      <w:r w:rsidRPr="00E14121">
        <w:rPr>
          <w:rFonts w:ascii="Narkisim" w:hAnsi="Narkisim"/>
          <w:b/>
          <w:bCs/>
          <w:rtl/>
        </w:rPr>
        <w:t>רי"ף</w:t>
      </w:r>
      <w:r w:rsidRPr="00E14121">
        <w:rPr>
          <w:rFonts w:ascii="Narkisim" w:hAnsi="Narkisim"/>
          <w:rtl/>
        </w:rPr>
        <w:t xml:space="preserve"> כתב כיון דחייב באחריותא. וה</w:t>
      </w:r>
      <w:r w:rsidRPr="00E14121">
        <w:rPr>
          <w:rFonts w:ascii="Narkisim" w:hAnsi="Narkisim"/>
          <w:b/>
          <w:bCs/>
          <w:rtl/>
        </w:rPr>
        <w:t>רשב"א</w:t>
      </w:r>
      <w:r w:rsidRPr="00E14121">
        <w:rPr>
          <w:rFonts w:ascii="Narkisim" w:hAnsi="Narkisim"/>
          <w:rtl/>
        </w:rPr>
        <w:t xml:space="preserve"> הקשה דא"כ הוה כשוכר דאינו ברשותו, ולכן כתב דהכא ברשותייהו עד שתגבה, ואין לאשה בהם אלא שעבוד.</w:t>
      </w:r>
    </w:p>
    <w:p w14:paraId="451798CE" w14:textId="77777777" w:rsidR="00197C02" w:rsidRPr="00E14121" w:rsidRDefault="00000000" w:rsidP="00E14121">
      <w:pPr>
        <w:bidi/>
        <w:rPr>
          <w:rFonts w:ascii="Narkisim" w:hAnsi="Narkisim" w:cs="Narkisim"/>
        </w:rPr>
      </w:pPr>
      <w:r w:rsidRPr="00E14121">
        <w:rPr>
          <w:rFonts w:ascii="Narkisim" w:hAnsi="Narkisim" w:cs="Narkisim"/>
          <w:u w:val="single"/>
          <w:rtl/>
        </w:rPr>
        <w:t>רש”י ד”ה מי לא</w:t>
      </w:r>
      <w:r w:rsidRPr="00E14121">
        <w:rPr>
          <w:rFonts w:ascii="Narkisim" w:hAnsi="Narkisim" w:cs="Narkisim"/>
          <w:rtl/>
        </w:rPr>
        <w:t>. דכל כמה דלא גבתינהו מיניה לאו ברשותה קיימי, אלא שעבודא וכו' דהא אם נאנסו וכו' חייב באחריותן. וצ"ב דהיורשים לא נתחייבו באחריות, אלא משום שעבוד נכסי המת.</w:t>
      </w:r>
    </w:p>
    <w:p w14:paraId="354DF459"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(בסה"ס עמ' עט.) ביאר דאף דהיורשים אינן מתחייבים בחיוב אחריות, מ"מ יורשים </w:t>
      </w:r>
      <w:r w:rsidRPr="00E14121">
        <w:rPr>
          <w:rFonts w:ascii="Narkisim" w:hAnsi="Narkisim"/>
          <w:rtl/>
        </w:rPr>
        <w:lastRenderedPageBreak/>
        <w:t>את כל זכותו בגוף החפץ, דכיון דהאב נתחייב באחריות נחשב שלו. ועדיין קיים בתורת צאן ברזל כמעיקרא ולא נשתנה דין החפצא. ואף דעל היורשים עצמן אין חיוב.</w:t>
      </w:r>
    </w:p>
    <w:p w14:paraId="0AA3C830"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ריטב"א</w:t>
      </w:r>
      <w:r w:rsidRPr="00E14121">
        <w:rPr>
          <w:rFonts w:ascii="Narkisim" w:hAnsi="Narkisim" w:cs="Narkisim"/>
          <w:rtl/>
        </w:rPr>
        <w:t xml:space="preserve"> הקשה דאי' (לעיל) דלר' יהודה הדין עמה, וכדידה חשבי, ואמאי נחשב מפקיע מידי שעבוד. וי”ל דרבא סבר דאף לר' יהודה דידיה חשיב, כיון דקבלו עליו כנכסי צאן ברזל. אלא דמשום שבח בית אביה אלמוה לשעבודא כאילו הם אפותיקי גמור, ע"מ שלא יוכל למכור.</w:t>
      </w:r>
      <w:r w:rsidRPr="00E14121">
        <w:rPr>
          <w:rFonts w:ascii="Narkisim" w:hAnsi="Narkisim" w:cs="Narkisim"/>
          <w:sz w:val="20"/>
          <w:szCs w:val="20"/>
          <w:rtl/>
        </w:rPr>
        <w:t xml:space="preserve"> ובפשוטו לפ"ז גדר צאן ברזל הוה חוב גמור. אבל ה</w:t>
      </w:r>
      <w:r w:rsidRPr="00E14121">
        <w:rPr>
          <w:rFonts w:ascii="Narkisim" w:hAnsi="Narkisim" w:cs="Narkisim"/>
          <w:b/>
          <w:bCs/>
          <w:sz w:val="20"/>
          <w:szCs w:val="20"/>
          <w:rtl/>
        </w:rPr>
        <w:t>ברכ"ש</w:t>
      </w:r>
      <w:r w:rsidRPr="00E14121">
        <w:rPr>
          <w:rFonts w:ascii="Narkisim" w:hAnsi="Narkisim" w:cs="Narkisim"/>
          <w:sz w:val="20"/>
          <w:szCs w:val="20"/>
          <w:rtl/>
        </w:rPr>
        <w:t xml:space="preserve"> ביאר סברתו דחיוב אחריות אלימי ומהני אף לענין למכור, וממילא יש לה רק אפותיקי.</w:t>
      </w:r>
    </w:p>
    <w:p w14:paraId="48438259" w14:textId="77777777" w:rsidR="00197C02" w:rsidRPr="00E14121" w:rsidRDefault="00000000" w:rsidP="00E14121">
      <w:pPr>
        <w:bidi/>
        <w:rPr>
          <w:rFonts w:ascii="Narkisim" w:hAnsi="Narkisim" w:cs="Narkisim"/>
        </w:rPr>
      </w:pPr>
      <w:r w:rsidRPr="00E14121">
        <w:rPr>
          <w:rFonts w:ascii="Narkisim" w:hAnsi="Narkisim" w:cs="Narkisim"/>
          <w:u w:val="single"/>
          <w:rtl/>
        </w:rPr>
        <w:t>רבא לטעמיה וכו' מפקיעין מידי שעבוד.</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(גיטין מא.) נקטו דכ"ז רבא לשיטתו (פסחים לא.) דבע"ח גובה מכאן ולהבא. אבל לאביי דלמפרע הוא גובה א"כ הלווה אינו יכול לאסור [דהא נתברר שגבאו הלווה].</w:t>
      </w:r>
    </w:p>
    <w:p w14:paraId="60EC70EA"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(שם, וה</w:t>
      </w:r>
      <w:r w:rsidRPr="00E14121">
        <w:rPr>
          <w:rFonts w:ascii="Narkisim" w:hAnsi="Narkisim"/>
          <w:b/>
          <w:bCs/>
          <w:rtl/>
        </w:rPr>
        <w:t>תו"י</w:t>
      </w:r>
      <w:r w:rsidRPr="00E14121">
        <w:rPr>
          <w:rFonts w:ascii="Narkisim" w:hAnsi="Narkisim"/>
          <w:rtl/>
        </w:rPr>
        <w:t xml:space="preserve"> כאן) הק' דבסוגיין אינם יכולים לסלקה בזוזי, והיכא דאינו יכול לסלק בזוזי אף רבא מודה דלמפרע גובה</w:t>
      </w:r>
      <w:r w:rsidRPr="00E14121">
        <w:rPr>
          <w:rStyle w:val="ac"/>
          <w:rFonts w:ascii="Narkisim" w:hAnsi="Narkisim"/>
          <w:rtl/>
        </w:rPr>
        <w:footnoteReference w:id="106"/>
      </w:r>
      <w:r w:rsidRPr="00E14121">
        <w:rPr>
          <w:rFonts w:ascii="Narkisim" w:hAnsi="Narkisim"/>
          <w:rtl/>
        </w:rPr>
        <w:t>.</w:t>
      </w:r>
    </w:p>
    <w:p w14:paraId="69B4A004"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(בגיטין) תי' דמכל מקום כיון דמשתמשין באצטלא לעשות כל חפצם, ואם מכרוה מסלקו בזוזי ולא טרפה לקוחות</w:t>
      </w:r>
      <w:r w:rsidRPr="00E14121">
        <w:rPr>
          <w:rStyle w:val="ac"/>
          <w:rFonts w:ascii="Narkisim" w:hAnsi="Narkisim"/>
          <w:rtl/>
        </w:rPr>
        <w:footnoteReference w:id="107"/>
      </w:r>
      <w:r w:rsidRPr="00E14121">
        <w:rPr>
          <w:rFonts w:ascii="Narkisim" w:hAnsi="Narkisim"/>
          <w:rtl/>
        </w:rPr>
        <w:t xml:space="preserve"> </w:t>
      </w:r>
      <w:r w:rsidRPr="00E14121">
        <w:rPr>
          <w:rFonts w:ascii="Narkisim" w:hAnsi="Narkisim"/>
          <w:sz w:val="20"/>
          <w:szCs w:val="20"/>
          <w:rtl/>
        </w:rPr>
        <w:t>[ודלא כמ”ש הראשונים בסוגיין דאינו מכור]</w:t>
      </w:r>
      <w:r w:rsidRPr="00E14121">
        <w:rPr>
          <w:rFonts w:ascii="Narkisim" w:hAnsi="Narkisim"/>
          <w:rtl/>
        </w:rPr>
        <w:t>, מכאן ולהבא הוא גובה.</w:t>
      </w:r>
    </w:p>
    <w:p w14:paraId="516B9F94"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תו"י</w:t>
      </w:r>
      <w:r w:rsidRPr="00E14121">
        <w:rPr>
          <w:rFonts w:ascii="Narkisim" w:hAnsi="Narkisim"/>
          <w:rtl/>
        </w:rPr>
        <w:t xml:space="preserve"> (ותוס' מהר"ם ור"פ) תי' דדוקא במלוה אמרי' דלמפרע גובה אם אינו יכול לסלקו בזוזי, אבל הכא כל זמן שלא גבתה הגוף קנוי לו, אע"ג דהדין עמה</w:t>
      </w:r>
      <w:r w:rsidRPr="00E14121">
        <w:rPr>
          <w:rStyle w:val="ac"/>
          <w:rFonts w:ascii="Narkisim" w:hAnsi="Narkisim"/>
          <w:rtl/>
        </w:rPr>
        <w:footnoteReference w:id="108"/>
      </w:r>
      <w:r w:rsidRPr="00E14121">
        <w:rPr>
          <w:rFonts w:ascii="Narkisim" w:hAnsi="Narkisim"/>
          <w:rtl/>
        </w:rPr>
        <w:t>. וה</w:t>
      </w:r>
      <w:r w:rsidRPr="00E14121">
        <w:rPr>
          <w:rFonts w:ascii="Narkisim" w:hAnsi="Narkisim"/>
          <w:b/>
          <w:bCs/>
          <w:rtl/>
        </w:rPr>
        <w:t>קה”י</w:t>
      </w:r>
      <w:r w:rsidRPr="00E14121">
        <w:rPr>
          <w:rFonts w:ascii="Narkisim" w:hAnsi="Narkisim"/>
          <w:rtl/>
        </w:rPr>
        <w:t xml:space="preserve"> (מא) כתב דכן מוכח לדעת ה</w:t>
      </w:r>
      <w:r w:rsidRPr="00E14121">
        <w:rPr>
          <w:rFonts w:ascii="Narkisim" w:hAnsi="Narkisim"/>
          <w:b/>
          <w:bCs/>
          <w:rtl/>
        </w:rPr>
        <w:t>ראשונים</w:t>
      </w:r>
      <w:r w:rsidRPr="00E14121">
        <w:rPr>
          <w:rFonts w:ascii="Narkisim" w:hAnsi="Narkisim"/>
          <w:rtl/>
        </w:rPr>
        <w:t xml:space="preserve"> (בסוגיין) דלא מהני מכירה במטלטלין דצ”ב, דאף באופן דלמפרע הוא גובה, הקדש מפקיע מידי שעבוד. וביאר דלמפרע הא גובה הוא משום שגובהו לבסוף, וכיון דהוה הקדש ואיסור, לא שייך 'מעשה גבייה'</w:t>
      </w:r>
      <w:r w:rsidRPr="00E14121">
        <w:rPr>
          <w:rStyle w:val="ac"/>
          <w:rFonts w:ascii="Narkisim" w:hAnsi="Narkisim"/>
          <w:rtl/>
        </w:rPr>
        <w:footnoteReference w:id="109"/>
      </w:r>
      <w:r w:rsidRPr="00E14121">
        <w:rPr>
          <w:rFonts w:ascii="Narkisim" w:hAnsi="Narkisim"/>
          <w:rtl/>
        </w:rPr>
        <w:t>, ולכן נפקע השעבוד</w:t>
      </w:r>
      <w:r w:rsidRPr="00E14121">
        <w:rPr>
          <w:rStyle w:val="ac"/>
          <w:rFonts w:ascii="Narkisim" w:hAnsi="Narkisim"/>
          <w:rtl/>
        </w:rPr>
        <w:footnoteReference w:id="110"/>
      </w:r>
      <w:r w:rsidRPr="00E14121">
        <w:rPr>
          <w:rFonts w:ascii="Narkisim" w:hAnsi="Narkisim"/>
          <w:rtl/>
        </w:rPr>
        <w:t>.</w:t>
      </w:r>
    </w:p>
    <w:p w14:paraId="28D5E0B6" w14:textId="77777777" w:rsidR="00197C02" w:rsidRPr="00E14121" w:rsidRDefault="00000000" w:rsidP="00E14121">
      <w:pPr>
        <w:pStyle w:val="aa"/>
        <w:bidi/>
        <w:rPr>
          <w:rFonts w:ascii="Narkisim" w:hAnsi="Narkisim"/>
        </w:rPr>
      </w:pPr>
      <w:r w:rsidRPr="00E14121">
        <w:rPr>
          <w:rFonts w:ascii="Narkisim" w:hAnsi="Narkisim"/>
          <w:u w:val="single"/>
          <w:rtl/>
        </w:rPr>
        <w:t>מפקיע מידי שעבוד.</w:t>
      </w:r>
      <w:r w:rsidRPr="00E14121">
        <w:rPr>
          <w:rFonts w:ascii="Narkisim" w:hAnsi="Narkisim"/>
          <w:rtl/>
        </w:rPr>
        <w:t xml:space="preserve"> [ע' מש"כ בזה בתוד"ה עבדי]. </w:t>
      </w:r>
      <w:r w:rsidRPr="00E14121">
        <w:rPr>
          <w:rFonts w:ascii="Narkisim" w:hAnsi="Narkisim"/>
          <w:b/>
          <w:bCs/>
          <w:rtl/>
        </w:rPr>
        <w:t>תוס</w:t>
      </w:r>
      <w:r w:rsidRPr="00E14121">
        <w:rPr>
          <w:rFonts w:ascii="Narkisim" w:hAnsi="Narkisim"/>
          <w:rtl/>
        </w:rPr>
        <w:t>' (כתובות נט. וגיטין מ:, וכן בתוס' מהר"ם ור”פ וריטב"א כאן) כת' דהיכא דבע"ח אוסר על המלוה בקונם אלמוה רבנן לשעבודיה דאינו יכול להפקיע. ושאני בסוגיין דאוסרתו על כל העולם. [וכה"ג ל"צ אלמוה].</w:t>
      </w:r>
    </w:p>
    <w:p w14:paraId="301A67D5" w14:textId="77777777" w:rsidR="00197C02" w:rsidRPr="00E14121" w:rsidRDefault="00000000" w:rsidP="00E14121">
      <w:pPr>
        <w:pStyle w:val="aa"/>
        <w:bidi/>
        <w:rPr>
          <w:rFonts w:ascii="Narkisim" w:hAnsi="Narkisim"/>
        </w:rPr>
      </w:pPr>
      <w:r w:rsidRPr="00E14121">
        <w:rPr>
          <w:rFonts w:ascii="Narkisim" w:hAnsi="Narkisim"/>
          <w:u w:val="single"/>
          <w:rtl/>
        </w:rPr>
        <w:t>חמץ</w:t>
      </w:r>
      <w:r w:rsidRPr="00E14121">
        <w:rPr>
          <w:rFonts w:ascii="Narkisim" w:hAnsi="Narkisim"/>
          <w:rtl/>
        </w:rPr>
        <w:t>. פ</w:t>
      </w:r>
      <w:r w:rsidRPr="00E14121">
        <w:rPr>
          <w:rFonts w:ascii="Narkisim" w:hAnsi="Narkisim"/>
          <w:b/>
          <w:bCs/>
          <w:rtl/>
        </w:rPr>
        <w:t>רש"י</w:t>
      </w:r>
      <w:r w:rsidRPr="00E14121">
        <w:rPr>
          <w:rFonts w:ascii="Narkisim" w:hAnsi="Narkisim"/>
          <w:rtl/>
        </w:rPr>
        <w:t xml:space="preserve"> דאתי איסור הנאה ומפקע ליה לשעבודא דעכו”ם וכו'. משמע דאילו לא מפקיע החמץ לא היה נאסר. [וכן דייק בקובה”ע נב ג עי”ש]. אבל </w:t>
      </w:r>
      <w:r w:rsidRPr="00E14121">
        <w:rPr>
          <w:rFonts w:ascii="Narkisim" w:hAnsi="Narkisim"/>
          <w:b/>
          <w:bCs/>
          <w:rtl/>
        </w:rPr>
        <w:t>רש”י</w:t>
      </w:r>
      <w:r w:rsidRPr="00E14121">
        <w:rPr>
          <w:rFonts w:ascii="Narkisim" w:hAnsi="Narkisim"/>
          <w:rtl/>
        </w:rPr>
        <w:t xml:space="preserve"> (לעיל מו.) כתב דכיון דפקע שעבודיה חייב לבערו.</w:t>
      </w:r>
    </w:p>
    <w:p w14:paraId="000E1553" w14:textId="77777777" w:rsidR="00197C02" w:rsidRPr="00E14121" w:rsidRDefault="00000000" w:rsidP="00E14121">
      <w:pPr>
        <w:pStyle w:val="3"/>
        <w:bidi/>
        <w:rPr>
          <w:rFonts w:ascii="Narkisim" w:hAnsi="Narkisim"/>
        </w:rPr>
      </w:pPr>
      <w:r w:rsidRPr="00E14121">
        <w:rPr>
          <w:rFonts w:ascii="Narkisim" w:hAnsi="Narkisim"/>
          <w:rtl/>
        </w:rPr>
        <w:t>דף סז.</w:t>
      </w:r>
    </w:p>
    <w:p w14:paraId="3754B472" w14:textId="77777777" w:rsidR="00197C02" w:rsidRPr="00E14121" w:rsidRDefault="00000000" w:rsidP="00E14121">
      <w:pPr>
        <w:pStyle w:val="aa"/>
        <w:bidi/>
        <w:rPr>
          <w:rFonts w:ascii="Narkisim" w:hAnsi="Narkisim"/>
        </w:rPr>
      </w:pPr>
      <w:r w:rsidRPr="00E14121">
        <w:rPr>
          <w:rFonts w:ascii="Narkisim" w:hAnsi="Narkisim"/>
          <w:u w:val="single"/>
          <w:rtl/>
        </w:rPr>
        <w:t>הכניסה לו ב' כלים וכו' אבל מיתן דמין ומישקל לא קמ"ל.</w:t>
      </w:r>
      <w:r w:rsidRPr="00E14121">
        <w:rPr>
          <w:rFonts w:ascii="Narkisim" w:hAnsi="Narkisim"/>
          <w:rtl/>
        </w:rPr>
        <w:t xml:space="preserve"> משמע דס"ד דבב' כלים אינה רשאית ליטול, כיון דאין שעבוד דמים כלל על הכלי השני. וקמ"ל דאפי' הכי יש לה זכות החפץ, ונותנת דמיה</w:t>
      </w:r>
      <w:r w:rsidRPr="00E14121">
        <w:rPr>
          <w:rStyle w:val="ac"/>
          <w:rFonts w:ascii="Narkisim" w:hAnsi="Narkisim"/>
          <w:rtl/>
        </w:rPr>
        <w:footnoteReference w:id="111"/>
      </w:r>
      <w:r w:rsidRPr="00E14121">
        <w:rPr>
          <w:rFonts w:ascii="Narkisim" w:hAnsi="Narkisim"/>
          <w:rtl/>
        </w:rPr>
        <w:t>. ועויל"פ דלעולם חצי שעבוד הממון הוה על כל כלי.</w:t>
      </w:r>
    </w:p>
    <w:p w14:paraId="479B4219" w14:textId="77777777" w:rsidR="00197C02" w:rsidRPr="00E14121" w:rsidRDefault="00000000" w:rsidP="00E14121">
      <w:pPr>
        <w:pStyle w:val="2"/>
        <w:bidi/>
        <w:rPr>
          <w:rFonts w:ascii="Narkisim" w:hAnsi="Narkisim"/>
        </w:rPr>
      </w:pPr>
      <w:r w:rsidRPr="00E14121">
        <w:rPr>
          <w:rFonts w:ascii="Narkisim" w:hAnsi="Narkisim"/>
          <w:rtl/>
        </w:rPr>
        <w:t>חלקו של עובר</w:t>
      </w:r>
    </w:p>
    <w:p w14:paraId="2A43818A" w14:textId="77777777" w:rsidR="00197C02" w:rsidRPr="00E14121" w:rsidRDefault="00000000" w:rsidP="00E14121">
      <w:pPr>
        <w:bidi/>
        <w:rPr>
          <w:rFonts w:ascii="Narkisim" w:hAnsi="Narkisim" w:cs="Narkisim"/>
        </w:rPr>
      </w:pPr>
      <w:r w:rsidRPr="00E14121">
        <w:rPr>
          <w:rFonts w:ascii="Narkisim" w:hAnsi="Narkisim" w:cs="Narkisim"/>
          <w:u w:val="single"/>
          <w:rtl/>
        </w:rPr>
        <w:t>לא יאכלו עבדיה בתרומה מפני חלקו של עובר וכו' דברי ר' יוסי</w:t>
      </w:r>
      <w:r w:rsidRPr="00E14121">
        <w:rPr>
          <w:rFonts w:ascii="Narkisim" w:hAnsi="Narkisim" w:cs="Narkisim"/>
          <w:rtl/>
        </w:rPr>
        <w:t>. דהעובר זכה בירושה, ומש"ה פוסל בתרומה. והגמ' (ב"ב קמא:) הביאה דדעת ר' יוסי דיש זכייה לעובר. והגמ' דוחה דה”מ בירושה הבאה מאיליה</w:t>
      </w:r>
      <w:r w:rsidRPr="00E14121">
        <w:rPr>
          <w:rStyle w:val="ac"/>
          <w:rFonts w:ascii="Narkisim" w:hAnsi="Narkisim" w:cs="Narkisim"/>
          <w:rtl/>
        </w:rPr>
        <w:footnoteReference w:id="112"/>
      </w:r>
      <w:r w:rsidRPr="00E14121">
        <w:rPr>
          <w:rFonts w:ascii="Narkisim" w:hAnsi="Narkisim" w:cs="Narkisim"/>
          <w:rtl/>
        </w:rPr>
        <w:t>. [אבל המזכה לעובר ל"ק]. וע"ע בסמוך.</w:t>
      </w:r>
    </w:p>
    <w:p w14:paraId="7ACD5768" w14:textId="77777777" w:rsidR="00197C02" w:rsidRPr="00E14121" w:rsidRDefault="00000000" w:rsidP="00E14121">
      <w:pPr>
        <w:bidi/>
        <w:rPr>
          <w:rFonts w:ascii="Narkisim" w:hAnsi="Narkisim" w:cs="Narkisim"/>
        </w:rPr>
      </w:pPr>
      <w:r w:rsidRPr="00E14121">
        <w:rPr>
          <w:rFonts w:ascii="Narkisim" w:hAnsi="Narkisim" w:cs="Narkisim"/>
          <w:u w:val="single"/>
          <w:rtl/>
        </w:rPr>
        <w:t>שם. מפני חלקו של עובר</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אע"פ שיש לו בנים הימנה. וכן מבואר בברייתא (בסמוך) דאיירי אף כשיש אחים, כיון דיש לעובר שותפות פוסל (ע"ע בסמוך). ושותפות זר פוסל </w:t>
      </w:r>
      <w:r w:rsidRPr="00E14121">
        <w:rPr>
          <w:rFonts w:ascii="Narkisim" w:hAnsi="Narkisim" w:cs="Narkisim"/>
          <w:rtl/>
        </w:rPr>
        <w:lastRenderedPageBreak/>
        <w:t>לתרומה</w:t>
      </w:r>
      <w:r w:rsidRPr="00E14121">
        <w:rPr>
          <w:rStyle w:val="ac"/>
          <w:rFonts w:ascii="Narkisim" w:hAnsi="Narkisim" w:cs="Narkisim"/>
          <w:rtl/>
        </w:rPr>
        <w:footnoteReference w:id="113"/>
      </w:r>
      <w:r w:rsidRPr="00E14121">
        <w:rPr>
          <w:rFonts w:ascii="Narkisim" w:hAnsi="Narkisim" w:cs="Narkisim"/>
          <w:rtl/>
        </w:rPr>
        <w:t>. וה</w:t>
      </w:r>
      <w:r w:rsidRPr="00E14121">
        <w:rPr>
          <w:rFonts w:ascii="Narkisim" w:hAnsi="Narkisim" w:cs="Narkisim"/>
          <w:b/>
          <w:bCs/>
          <w:rtl/>
        </w:rPr>
        <w:t>אחרונים</w:t>
      </w:r>
      <w:r w:rsidRPr="00E14121">
        <w:rPr>
          <w:rFonts w:ascii="Narkisim" w:hAnsi="Narkisim" w:cs="Narkisim"/>
          <w:rtl/>
        </w:rPr>
        <w:t xml:space="preserve"> הביאו דמבואר במשנה דשותפות זר פוסל לתרומה. וכ"פ ה</w:t>
      </w:r>
      <w:r w:rsidRPr="00E14121">
        <w:rPr>
          <w:rFonts w:ascii="Narkisim" w:hAnsi="Narkisim" w:cs="Narkisim"/>
          <w:b/>
          <w:bCs/>
          <w:rtl/>
        </w:rPr>
        <w:t>רמב"ם</w:t>
      </w:r>
      <w:r w:rsidRPr="00E14121">
        <w:rPr>
          <w:rFonts w:ascii="Narkisim" w:hAnsi="Narkisim" w:cs="Narkisim"/>
          <w:rtl/>
        </w:rPr>
        <w:t xml:space="preserve"> (תרומות ז יז). וכן איתא ב</w:t>
      </w:r>
      <w:r w:rsidRPr="00E14121">
        <w:rPr>
          <w:rFonts w:ascii="Narkisim" w:hAnsi="Narkisim" w:cs="Narkisim"/>
          <w:b/>
          <w:bCs/>
          <w:rtl/>
        </w:rPr>
        <w:t>תו"כ</w:t>
      </w:r>
      <w:r w:rsidRPr="00E14121">
        <w:rPr>
          <w:rFonts w:ascii="Narkisim" w:hAnsi="Narkisim" w:cs="Narkisim"/>
          <w:rtl/>
        </w:rPr>
        <w:t xml:space="preserve"> (אמור ה ג)</w:t>
      </w:r>
      <w:r w:rsidRPr="00E14121">
        <w:rPr>
          <w:rStyle w:val="ac"/>
          <w:rFonts w:ascii="Narkisim" w:hAnsi="Narkisim" w:cs="Narkisim"/>
          <w:rtl/>
        </w:rPr>
        <w:footnoteReference w:id="114"/>
      </w:r>
      <w:r w:rsidRPr="00E14121">
        <w:rPr>
          <w:rFonts w:ascii="Narkisim" w:hAnsi="Narkisim" w:cs="Narkisim"/>
          <w:rtl/>
        </w:rPr>
        <w:t>. אבל ה</w:t>
      </w:r>
      <w:r w:rsidRPr="00E14121">
        <w:rPr>
          <w:rFonts w:ascii="Narkisim" w:hAnsi="Narkisim" w:cs="Narkisim"/>
          <w:b/>
          <w:bCs/>
          <w:rtl/>
        </w:rPr>
        <w:t>פנ"י</w:t>
      </w:r>
      <w:r w:rsidRPr="00E14121">
        <w:rPr>
          <w:rFonts w:ascii="Narkisim" w:hAnsi="Narkisim" w:cs="Narkisim"/>
          <w:rtl/>
        </w:rPr>
        <w:t xml:space="preserve"> (גיטין מב:) דחה די"ל דהמשנה איירי דיש הרבה עבדים ומדין ברירה. וכ"כ </w:t>
      </w:r>
      <w:r w:rsidRPr="00E14121">
        <w:rPr>
          <w:rFonts w:ascii="Narkisim" w:hAnsi="Narkisim" w:cs="Narkisim"/>
          <w:b/>
          <w:bCs/>
          <w:rtl/>
        </w:rPr>
        <w:t>רש"י</w:t>
      </w:r>
      <w:r w:rsidRPr="00E14121">
        <w:rPr>
          <w:rFonts w:ascii="Narkisim" w:hAnsi="Narkisim" w:cs="Narkisim"/>
          <w:rtl/>
        </w:rPr>
        <w:t xml:space="preserve"> (בסמוך) עי"ש.</w:t>
      </w:r>
    </w:p>
    <w:p w14:paraId="329F2D8A" w14:textId="77777777" w:rsidR="00197C02" w:rsidRPr="00E14121" w:rsidRDefault="00000000" w:rsidP="00E14121">
      <w:pPr>
        <w:pStyle w:val="a7"/>
        <w:bidi/>
        <w:rPr>
          <w:rFonts w:ascii="Narkisim" w:hAnsi="Narkisim"/>
        </w:rPr>
      </w:pPr>
      <w:r w:rsidRPr="00E14121">
        <w:rPr>
          <w:rFonts w:ascii="Narkisim" w:hAnsi="Narkisim"/>
          <w:rtl/>
        </w:rPr>
        <w:t>אך משמע מדברי ה</w:t>
      </w:r>
      <w:r w:rsidRPr="00E14121">
        <w:rPr>
          <w:rFonts w:ascii="Narkisim" w:hAnsi="Narkisim"/>
          <w:b/>
          <w:bCs/>
          <w:rtl/>
        </w:rPr>
        <w:t>תוס'</w:t>
      </w:r>
      <w:r w:rsidRPr="00E14121">
        <w:rPr>
          <w:rFonts w:ascii="Narkisim" w:hAnsi="Narkisim"/>
          <w:rtl/>
        </w:rPr>
        <w:t xml:space="preserve"> </w:t>
      </w:r>
      <w:r w:rsidRPr="00E14121">
        <w:rPr>
          <w:rFonts w:ascii="Narkisim" w:hAnsi="Narkisim"/>
          <w:sz w:val="20"/>
          <w:szCs w:val="20"/>
          <w:rtl/>
        </w:rPr>
        <w:t xml:space="preserve">(גיטין מב: ד"ה מעוכב) </w:t>
      </w:r>
      <w:r w:rsidRPr="00E14121">
        <w:rPr>
          <w:rFonts w:ascii="Narkisim" w:hAnsi="Narkisim"/>
          <w:rtl/>
        </w:rPr>
        <w:t>דחצי עבד וחציו בן חורין אוכל בתרומה</w:t>
      </w:r>
      <w:r w:rsidRPr="00E14121">
        <w:rPr>
          <w:rStyle w:val="ac"/>
          <w:rFonts w:ascii="Narkisim" w:hAnsi="Narkisim"/>
          <w:rtl/>
        </w:rPr>
        <w:footnoteReference w:id="115"/>
      </w:r>
      <w:r w:rsidRPr="00E14121">
        <w:rPr>
          <w:rFonts w:ascii="Narkisim" w:hAnsi="Narkisim"/>
          <w:rtl/>
        </w:rPr>
        <w:t>. וה</w:t>
      </w:r>
      <w:r w:rsidRPr="00E14121">
        <w:rPr>
          <w:rFonts w:ascii="Narkisim" w:hAnsi="Narkisim"/>
          <w:b/>
          <w:bCs/>
          <w:rtl/>
        </w:rPr>
        <w:t>תוס' הרא"ש</w:t>
      </w:r>
      <w:r w:rsidRPr="00E14121">
        <w:rPr>
          <w:rFonts w:ascii="Narkisim" w:hAnsi="Narkisim"/>
          <w:rtl/>
        </w:rPr>
        <w:t xml:space="preserve"> (שם) חלק דהיאך יאכל צד חירות בתרומה </w:t>
      </w:r>
      <w:r w:rsidRPr="00E14121">
        <w:rPr>
          <w:rFonts w:ascii="Narkisim" w:hAnsi="Narkisim"/>
          <w:sz w:val="20"/>
          <w:szCs w:val="20"/>
          <w:rtl/>
        </w:rPr>
        <w:t>[וכה”ק ה</w:t>
      </w:r>
      <w:r w:rsidRPr="00E14121">
        <w:rPr>
          <w:rFonts w:ascii="Narkisim" w:hAnsi="Narkisim"/>
          <w:b/>
          <w:bCs/>
          <w:sz w:val="20"/>
          <w:szCs w:val="20"/>
          <w:rtl/>
        </w:rPr>
        <w:t>מהרש”ל</w:t>
      </w:r>
      <w:r w:rsidRPr="00E14121">
        <w:rPr>
          <w:rFonts w:ascii="Narkisim" w:hAnsi="Narkisim"/>
          <w:sz w:val="20"/>
          <w:szCs w:val="20"/>
          <w:rtl/>
        </w:rPr>
        <w:t xml:space="preserve"> והאחרונים שם</w:t>
      </w:r>
      <w:r w:rsidRPr="00E14121">
        <w:rPr>
          <w:rStyle w:val="ac"/>
          <w:rFonts w:ascii="Narkisim" w:hAnsi="Narkisim"/>
          <w:sz w:val="20"/>
          <w:szCs w:val="20"/>
          <w:rtl/>
        </w:rPr>
        <w:footnoteReference w:id="116"/>
      </w:r>
      <w:r w:rsidRPr="00E14121">
        <w:rPr>
          <w:rFonts w:ascii="Narkisim" w:hAnsi="Narkisim"/>
          <w:sz w:val="20"/>
          <w:szCs w:val="20"/>
          <w:rtl/>
        </w:rPr>
        <w:t>]</w:t>
      </w:r>
      <w:r w:rsidRPr="00E14121">
        <w:rPr>
          <w:rFonts w:ascii="Narkisim" w:hAnsi="Narkisim"/>
          <w:rtl/>
        </w:rPr>
        <w:t>. וה</w:t>
      </w:r>
      <w:r w:rsidRPr="00E14121">
        <w:rPr>
          <w:rFonts w:ascii="Narkisim" w:hAnsi="Narkisim"/>
          <w:b/>
          <w:bCs/>
          <w:rtl/>
        </w:rPr>
        <w:t>פנ"י</w:t>
      </w:r>
      <w:r w:rsidRPr="00E14121">
        <w:rPr>
          <w:rFonts w:ascii="Narkisim" w:hAnsi="Narkisim"/>
          <w:rtl/>
        </w:rPr>
        <w:t xml:space="preserve"> (שם) הוסיף להקשות דבמשנתינו מבואר דעבד שיש לזר חלק בו אינו אוכל בתרומה. וה</w:t>
      </w:r>
      <w:r w:rsidRPr="00E14121">
        <w:rPr>
          <w:rFonts w:ascii="Narkisim" w:hAnsi="Narkisim"/>
          <w:b/>
          <w:bCs/>
          <w:rtl/>
        </w:rPr>
        <w:t>אבנ"מ</w:t>
      </w:r>
      <w:r w:rsidRPr="00E14121">
        <w:rPr>
          <w:rFonts w:ascii="Narkisim" w:hAnsi="Narkisim"/>
          <w:rtl/>
        </w:rPr>
        <w:t xml:space="preserve"> (שו"ת יז) כתב דהוה כקנין שקנה קנין העבד קנוי לעצמו</w:t>
      </w:r>
      <w:r w:rsidRPr="00E14121">
        <w:rPr>
          <w:rStyle w:val="ac"/>
          <w:rFonts w:ascii="Narkisim" w:hAnsi="Narkisim"/>
          <w:rtl/>
        </w:rPr>
        <w:footnoteReference w:id="117"/>
      </w:r>
      <w:r w:rsidRPr="00E14121">
        <w:rPr>
          <w:rFonts w:ascii="Narkisim" w:hAnsi="Narkisim"/>
          <w:sz w:val="20"/>
          <w:szCs w:val="20"/>
          <w:rtl/>
        </w:rPr>
        <w:t xml:space="preserve"> [דשייכי להדדי, ואין לאחרים זכות עליו]</w:t>
      </w:r>
      <w:r w:rsidRPr="00E14121">
        <w:rPr>
          <w:rFonts w:ascii="Narkisim" w:hAnsi="Narkisim"/>
          <w:rtl/>
        </w:rPr>
        <w:t>. ולא דמי לכל שותף</w:t>
      </w:r>
      <w:r w:rsidRPr="00E14121">
        <w:rPr>
          <w:rStyle w:val="ac"/>
          <w:rFonts w:ascii="Narkisim" w:hAnsi="Narkisim"/>
          <w:rtl/>
        </w:rPr>
        <w:footnoteReference w:id="118"/>
      </w:r>
      <w:r w:rsidRPr="00E14121">
        <w:rPr>
          <w:rFonts w:ascii="Narkisim" w:hAnsi="Narkisim"/>
          <w:rtl/>
        </w:rPr>
        <w:t>.</w:t>
      </w:r>
    </w:p>
    <w:p w14:paraId="1FA2CB3F"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ר"ש</w:t>
      </w:r>
      <w:r w:rsidRPr="00E14121">
        <w:rPr>
          <w:rFonts w:ascii="Narkisim" w:hAnsi="Narkisim" w:cs="Narkisim"/>
          <w:rtl/>
        </w:rPr>
        <w:t xml:space="preserve"> בתו"כ (שם) כתב דנתמעט דאף עבד דב' שותפין כהנים אינו אוכל בתרומה, דבעינן מיוחד לו</w:t>
      </w:r>
      <w:r w:rsidRPr="00E14121">
        <w:rPr>
          <w:rStyle w:val="ac"/>
          <w:rFonts w:ascii="Narkisim" w:hAnsi="Narkisim" w:cs="Narkisim"/>
          <w:rtl/>
        </w:rPr>
        <w:footnoteReference w:id="119"/>
      </w:r>
      <w:r w:rsidRPr="00E14121">
        <w:rPr>
          <w:rFonts w:ascii="Narkisim" w:hAnsi="Narkisim" w:cs="Narkisim"/>
          <w:rtl/>
        </w:rPr>
        <w:t>. וה</w:t>
      </w:r>
      <w:r w:rsidRPr="00E14121">
        <w:rPr>
          <w:rFonts w:ascii="Narkisim" w:hAnsi="Narkisim" w:cs="Narkisim"/>
          <w:b/>
          <w:bCs/>
          <w:rtl/>
        </w:rPr>
        <w:t>אחרונים</w:t>
      </w:r>
      <w:r w:rsidRPr="00E14121">
        <w:rPr>
          <w:rFonts w:ascii="Narkisim" w:hAnsi="Narkisim" w:cs="Narkisim"/>
          <w:rtl/>
        </w:rPr>
        <w:t xml:space="preserve"> הק' דבסוגיין מבואר דכשיש ב' בנים אוכל בתרומה, ודוקא עובר אינו מאכיל. וי"ל דהתו"כ קאי כר' אלעזר (ב"ב נ. וב"ק פח) דבעינן עבדו המיוחד לו, והמשנה דלא כר"א. </w:t>
      </w:r>
      <w:r w:rsidRPr="00E14121">
        <w:rPr>
          <w:rFonts w:ascii="Narkisim" w:hAnsi="Narkisim" w:cs="Narkisim"/>
          <w:i/>
          <w:iCs/>
          <w:rtl/>
        </w:rPr>
        <w:t>א"נ</w:t>
      </w:r>
      <w:r w:rsidRPr="00E14121">
        <w:rPr>
          <w:rFonts w:ascii="Narkisim" w:hAnsi="Narkisim" w:cs="Narkisim"/>
          <w:rtl/>
        </w:rPr>
        <w:t xml:space="preserve"> שאני יורשים [שלא חילקו] דהוה תפוסת הבית, ונחשב בעלים א'.</w:t>
      </w:r>
    </w:p>
    <w:p w14:paraId="435BE7A2"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(רפ ו) הקשה דה</w:t>
      </w:r>
      <w:r w:rsidRPr="00E14121">
        <w:rPr>
          <w:rFonts w:ascii="Narkisim" w:hAnsi="Narkisim"/>
          <w:b/>
          <w:bCs/>
          <w:rtl/>
        </w:rPr>
        <w:t>רמב"ם</w:t>
      </w:r>
      <w:r w:rsidRPr="00E14121">
        <w:rPr>
          <w:rFonts w:ascii="Narkisim" w:hAnsi="Narkisim"/>
          <w:rtl/>
        </w:rPr>
        <w:t xml:space="preserve"> (עבדים ה טו, רוצח ב טו) פסק כר"א דעבד של ב' שותפין אינו יוצא בשן ועין, דבעי עבדו המיוחד לו</w:t>
      </w:r>
      <w:r w:rsidRPr="00E14121">
        <w:rPr>
          <w:rStyle w:val="ac"/>
          <w:rFonts w:ascii="Narkisim" w:hAnsi="Narkisim"/>
          <w:rtl/>
        </w:rPr>
        <w:footnoteReference w:id="120"/>
      </w:r>
      <w:r w:rsidRPr="00E14121">
        <w:rPr>
          <w:rFonts w:ascii="Narkisim" w:hAnsi="Narkisim"/>
          <w:rtl/>
        </w:rPr>
        <w:t>. א"כ ה"נ עבד של ב' כהנים האיך יאכל בתרומה.</w:t>
      </w:r>
    </w:p>
    <w:p w14:paraId="37D21116" w14:textId="77777777" w:rsidR="00197C02" w:rsidRPr="00E14121" w:rsidRDefault="00000000" w:rsidP="00E14121">
      <w:pPr>
        <w:bidi/>
        <w:rPr>
          <w:rFonts w:ascii="Narkisim" w:hAnsi="Narkisim" w:cs="Narkisim"/>
        </w:rPr>
      </w:pPr>
      <w:r w:rsidRPr="00E14121">
        <w:rPr>
          <w:rFonts w:ascii="Narkisim" w:hAnsi="Narkisim" w:cs="Narkisim"/>
          <w:u w:val="single"/>
          <w:rtl/>
        </w:rPr>
        <w:t>רש"י ד"ה ואינו מאכיל.</w:t>
      </w:r>
      <w:r w:rsidRPr="00E14121">
        <w:rPr>
          <w:rFonts w:ascii="Narkisim" w:hAnsi="Narkisim" w:cs="Narkisim"/>
          <w:rtl/>
        </w:rPr>
        <w:t xml:space="preserve"> אין בעובר כח להאכילה, וה"ה בעבדים. משמע דתליא בהדדי הא דהעובר לא חשיב זרע להאכיל את אמו, והא דאינו כהן להאכיל עבדיו. ולפ"ז 'אינו מאכיל' קאי אף דאינו מאכיל בעבדים, וכ"כ ה</w:t>
      </w:r>
      <w:r w:rsidRPr="00E14121">
        <w:rPr>
          <w:rFonts w:ascii="Narkisim" w:hAnsi="Narkisim" w:cs="Narkisim"/>
          <w:b/>
          <w:bCs/>
          <w:rtl/>
        </w:rPr>
        <w:t>רש"ש</w:t>
      </w:r>
      <w:r w:rsidRPr="00E14121">
        <w:rPr>
          <w:rFonts w:ascii="Narkisim" w:hAnsi="Narkisim" w:cs="Narkisim"/>
          <w:rtl/>
        </w:rPr>
        <w:t xml:space="preserve">. ודלא כמ"ש </w:t>
      </w:r>
      <w:r w:rsidRPr="00E14121">
        <w:rPr>
          <w:rFonts w:ascii="Narkisim" w:hAnsi="Narkisim" w:cs="Narkisim"/>
          <w:b/>
          <w:bCs/>
          <w:rtl/>
        </w:rPr>
        <w:t>תוס</w:t>
      </w:r>
      <w:r w:rsidRPr="00E14121">
        <w:rPr>
          <w:rFonts w:ascii="Narkisim" w:hAnsi="Narkisim" w:cs="Narkisim"/>
          <w:rtl/>
        </w:rPr>
        <w:t>' (ד"ה פוסל) בשם רש"י דפוסל קאי אעבדים. [וע"ע תוס' ב"ב קמא:].</w:t>
      </w:r>
    </w:p>
    <w:p w14:paraId="10E64DAA" w14:textId="77777777" w:rsidR="00197C02" w:rsidRPr="00E14121" w:rsidRDefault="00000000" w:rsidP="00E14121">
      <w:pPr>
        <w:pStyle w:val="a8"/>
        <w:bidi/>
        <w:rPr>
          <w:rFonts w:ascii="Narkisim" w:hAnsi="Narkisim"/>
        </w:rPr>
      </w:pPr>
      <w:r w:rsidRPr="00E14121">
        <w:rPr>
          <w:rFonts w:ascii="Narkisim" w:hAnsi="Narkisim"/>
          <w:rtl/>
        </w:rPr>
        <w:t xml:space="preserve">אך צ"ב במה תלוי זה בזה, דהא דאינו מאכיל את אמו הוא משום דאינו ילוד אינו מאכיל [להחשב שיש לה זרע מכהן], וכן </w:t>
      </w:r>
      <w:r w:rsidRPr="00E14121">
        <w:rPr>
          <w:rFonts w:ascii="Narkisim" w:hAnsi="Narkisim"/>
          <w:b/>
          <w:bCs/>
          <w:rtl/>
        </w:rPr>
        <w:t>תוס</w:t>
      </w:r>
      <w:r w:rsidRPr="00E14121">
        <w:rPr>
          <w:rFonts w:ascii="Narkisim" w:hAnsi="Narkisim"/>
          <w:rtl/>
        </w:rPr>
        <w:t>' (ד"ה למאי) כת' דלא תליא בהדדי. ועוד דלמסקנת הגמ' טעמו של ר' יוסי משום עובר במעי זרה זר הוא. ומבואר דב' הטעמים תליין בהדדי, וכרשב"ם (ע' בסמוך).</w:t>
      </w:r>
    </w:p>
    <w:p w14:paraId="6E3E2FF9" w14:textId="77777777" w:rsidR="00197C02" w:rsidRPr="00E14121" w:rsidRDefault="00000000" w:rsidP="00E14121">
      <w:pPr>
        <w:bidi/>
        <w:rPr>
          <w:rFonts w:ascii="Narkisim" w:hAnsi="Narkisim" w:cs="Narkisim"/>
        </w:rPr>
      </w:pPr>
      <w:r w:rsidRPr="00E14121">
        <w:rPr>
          <w:rFonts w:ascii="Narkisim" w:hAnsi="Narkisim" w:cs="Narkisim"/>
          <w:u w:val="single"/>
          <w:rtl/>
        </w:rPr>
        <w:t>איבע"ל טעמא דר' יוסי משום דקסבר עובר במעי זרה זר הוא וכו'.</w:t>
      </w:r>
      <w:r w:rsidRPr="00E14121">
        <w:rPr>
          <w:rFonts w:ascii="Narkisim" w:hAnsi="Narkisim" w:cs="Narkisim"/>
          <w:rtl/>
        </w:rPr>
        <w:t xml:space="preserve"> ובפשוטו נחשב זר לכל דבר, ורק בשעת לידה נתקדש להיות כהן. וה</w:t>
      </w:r>
      <w:r w:rsidRPr="00E14121">
        <w:rPr>
          <w:rFonts w:ascii="Narkisim" w:hAnsi="Narkisim" w:cs="Narkisim"/>
          <w:b/>
          <w:bCs/>
          <w:rtl/>
        </w:rPr>
        <w:t>שמעתתא</w:t>
      </w:r>
      <w:r w:rsidRPr="00E14121">
        <w:rPr>
          <w:rFonts w:ascii="Narkisim" w:hAnsi="Narkisim" w:cs="Narkisim"/>
          <w:rtl/>
        </w:rPr>
        <w:t xml:space="preserve"> (ו טז) כת' דכשלא ידעי' האם הוא כהן, יש חזקת זרות ממעי אמו. ומש"ה ע"א אינו נאמן להעיד שהוא כהן, שמעיד נגד חזקה. דבמעי אמו היה זר</w:t>
      </w:r>
      <w:r w:rsidRPr="00E14121">
        <w:rPr>
          <w:rStyle w:val="ac"/>
          <w:rFonts w:ascii="Narkisim" w:hAnsi="Narkisim" w:cs="Narkisim"/>
          <w:rtl/>
        </w:rPr>
        <w:footnoteReference w:id="121"/>
      </w:r>
      <w:r w:rsidRPr="00E14121">
        <w:rPr>
          <w:rFonts w:ascii="Narkisim" w:hAnsi="Narkisim" w:cs="Narkisim"/>
          <w:rtl/>
        </w:rPr>
        <w:t>. אבל ה</w:t>
      </w:r>
      <w:r w:rsidRPr="00E14121">
        <w:rPr>
          <w:rFonts w:ascii="Narkisim" w:hAnsi="Narkisim" w:cs="Narkisim"/>
          <w:b/>
          <w:bCs/>
          <w:rtl/>
        </w:rPr>
        <w:t>גרי"ז</w:t>
      </w:r>
      <w:r w:rsidRPr="00E14121">
        <w:rPr>
          <w:rFonts w:ascii="Narkisim" w:hAnsi="Narkisim" w:cs="Narkisim"/>
          <w:rtl/>
        </w:rPr>
        <w:t xml:space="preserve"> (הו' בסמוך) כתב דיש לו רק 'פסול זרות' לתרומה.</w:t>
      </w:r>
    </w:p>
    <w:p w14:paraId="62C34CA8" w14:textId="77777777" w:rsidR="00197C02" w:rsidRPr="00E14121" w:rsidRDefault="00000000" w:rsidP="00E14121">
      <w:pPr>
        <w:bidi/>
        <w:rPr>
          <w:rFonts w:ascii="Narkisim" w:hAnsi="Narkisim" w:cs="Narkisim"/>
        </w:rPr>
      </w:pPr>
      <w:r w:rsidRPr="00E14121">
        <w:rPr>
          <w:rFonts w:ascii="Narkisim" w:hAnsi="Narkisim" w:cs="Narkisim"/>
          <w:u w:val="single"/>
          <w:rtl/>
        </w:rPr>
        <w:t>במעי זרה זר הוא</w:t>
      </w:r>
      <w:r w:rsidRPr="00E14121">
        <w:rPr>
          <w:rFonts w:ascii="Narkisim" w:hAnsi="Narkisim" w:cs="Narkisim"/>
          <w:rtl/>
        </w:rPr>
        <w:t>. ה</w:t>
      </w:r>
      <w:r w:rsidRPr="00E14121">
        <w:rPr>
          <w:rFonts w:ascii="Narkisim" w:hAnsi="Narkisim" w:cs="Narkisim"/>
          <w:b/>
          <w:bCs/>
          <w:rtl/>
        </w:rPr>
        <w:t>רוקח</w:t>
      </w:r>
      <w:r w:rsidRPr="00E14121">
        <w:rPr>
          <w:rFonts w:ascii="Narkisim" w:hAnsi="Narkisim" w:cs="Narkisim"/>
          <w:rtl/>
        </w:rPr>
        <w:t xml:space="preserve"> (הו' בש"ך יו"ד שעא א ומג"א שמג ב) כתב דאשת כהן מעוברת מותרת ליכנס לאוהל המת [ולא אמרי' דאסור לעובר הכהן לטמאות</w:t>
      </w:r>
      <w:r w:rsidRPr="00E14121">
        <w:rPr>
          <w:rStyle w:val="ac"/>
          <w:rFonts w:ascii="Narkisim" w:hAnsi="Narkisim" w:cs="Narkisim"/>
          <w:rtl/>
        </w:rPr>
        <w:footnoteReference w:id="122"/>
      </w:r>
      <w:r w:rsidRPr="00E14121">
        <w:rPr>
          <w:rFonts w:ascii="Narkisim" w:hAnsi="Narkisim" w:cs="Narkisim"/>
          <w:rtl/>
        </w:rPr>
        <w:t>], משום ספק ספיקא</w:t>
      </w:r>
      <w:r w:rsidRPr="00E14121">
        <w:rPr>
          <w:rStyle w:val="ac"/>
          <w:rFonts w:ascii="Narkisim" w:hAnsi="Narkisim" w:cs="Narkisim"/>
          <w:rtl/>
        </w:rPr>
        <w:footnoteReference w:id="123"/>
      </w:r>
      <w:r w:rsidRPr="00E14121">
        <w:rPr>
          <w:rFonts w:ascii="Narkisim" w:hAnsi="Narkisim" w:cs="Narkisim"/>
          <w:rtl/>
        </w:rPr>
        <w:t xml:space="preserve"> </w:t>
      </w:r>
      <w:r w:rsidRPr="00E14121">
        <w:rPr>
          <w:rFonts w:ascii="Narkisim" w:hAnsi="Narkisim" w:cs="Narkisim"/>
          <w:rtl/>
        </w:rPr>
        <w:lastRenderedPageBreak/>
        <w:t>ספק נקיבה וספק מפילות</w:t>
      </w:r>
      <w:r w:rsidRPr="00E14121">
        <w:rPr>
          <w:rStyle w:val="ac"/>
          <w:rFonts w:ascii="Narkisim" w:hAnsi="Narkisim" w:cs="Narkisim"/>
          <w:rtl/>
        </w:rPr>
        <w:footnoteReference w:id="124"/>
      </w:r>
      <w:r w:rsidRPr="00E14121">
        <w:rPr>
          <w:rFonts w:ascii="Narkisim" w:hAnsi="Narkisim" w:cs="Narkisim"/>
          <w:rtl/>
        </w:rPr>
        <w:t xml:space="preserve">. </w:t>
      </w:r>
      <w:r w:rsidRPr="00E14121">
        <w:rPr>
          <w:rFonts w:ascii="Narkisim" w:hAnsi="Narkisim" w:cs="Narkisim"/>
          <w:szCs w:val="20"/>
          <w:rtl/>
        </w:rPr>
        <w:t>וה</w:t>
      </w:r>
      <w:r w:rsidRPr="00E14121">
        <w:rPr>
          <w:rFonts w:ascii="Narkisim" w:hAnsi="Narkisim" w:cs="Narkisim"/>
          <w:b/>
          <w:bCs/>
          <w:szCs w:val="20"/>
          <w:rtl/>
        </w:rPr>
        <w:t>מג"א</w:t>
      </w:r>
      <w:r w:rsidRPr="00E14121">
        <w:rPr>
          <w:rFonts w:ascii="Narkisim" w:hAnsi="Narkisim" w:cs="Narkisim"/>
          <w:szCs w:val="20"/>
          <w:rtl/>
        </w:rPr>
        <w:t xml:space="preserve"> תמה דהוה טומאה בלועה.</w:t>
      </w:r>
    </w:p>
    <w:p w14:paraId="7960A3C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עונג</w:t>
      </w:r>
      <w:r w:rsidRPr="00E14121">
        <w:rPr>
          <w:rFonts w:ascii="Narkisim" w:hAnsi="Narkisim"/>
          <w:rtl/>
        </w:rPr>
        <w:t xml:space="preserve"> </w:t>
      </w:r>
      <w:r w:rsidRPr="00E14121">
        <w:rPr>
          <w:rFonts w:ascii="Narkisim" w:hAnsi="Narkisim"/>
          <w:b/>
          <w:bCs/>
          <w:rtl/>
        </w:rPr>
        <w:t>יו"ט</w:t>
      </w:r>
      <w:r w:rsidRPr="00E14121">
        <w:rPr>
          <w:rFonts w:ascii="Narkisim" w:hAnsi="Narkisim"/>
          <w:rtl/>
        </w:rPr>
        <w:t xml:space="preserve"> (יו"ד קטו) הקשה דעובר במעי זרה זר הוא ואין איסור לטמאותו. ועוד דאפי' במעי כהנת הוה כחלק מאמו, וכהנת מותרת לטמאות למתים</w:t>
      </w:r>
      <w:r w:rsidRPr="00E14121">
        <w:rPr>
          <w:rStyle w:val="ac"/>
          <w:rFonts w:ascii="Narkisim" w:hAnsi="Narkisim"/>
          <w:rtl/>
        </w:rPr>
        <w:footnoteReference w:id="125"/>
      </w:r>
      <w:r w:rsidRPr="00E14121">
        <w:rPr>
          <w:rFonts w:ascii="Narkisim" w:hAnsi="Narkisim"/>
          <w:rtl/>
        </w:rPr>
        <w:t>. וה</w:t>
      </w:r>
      <w:r w:rsidRPr="00E14121">
        <w:rPr>
          <w:rFonts w:ascii="Narkisim" w:hAnsi="Narkisim"/>
          <w:b/>
          <w:bCs/>
          <w:rtl/>
        </w:rPr>
        <w:t xml:space="preserve">אחרונים </w:t>
      </w:r>
      <w:r w:rsidRPr="00E14121">
        <w:rPr>
          <w:rFonts w:ascii="Narkisim" w:hAnsi="Narkisim"/>
          <w:rtl/>
        </w:rPr>
        <w:t>(רש"ש, ערול"נ, קוב"ש ח“ב מא) דנו דהא דעובר במעי זרה זר קאי למ"ד עובר ירך אמו</w:t>
      </w:r>
      <w:r w:rsidRPr="00E14121">
        <w:rPr>
          <w:rStyle w:val="ac"/>
          <w:rFonts w:ascii="Narkisim" w:hAnsi="Narkisim"/>
          <w:rtl/>
        </w:rPr>
        <w:footnoteReference w:id="126"/>
      </w:r>
      <w:r w:rsidRPr="00E14121">
        <w:rPr>
          <w:rFonts w:ascii="Narkisim" w:hAnsi="Narkisim"/>
          <w:rtl/>
        </w:rPr>
        <w:t>.</w:t>
      </w:r>
    </w:p>
    <w:p w14:paraId="0B779523"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(בגר"ח סטנסל תי) כתב דעובר במעי אמו הוה 'כהן', אלא דיש פסול זרות לענין תרומה, דאף בת כהן הנשואה לישראל אסורה מטעם זרות, ואף דהוה כהנת לשאר דיני מתנות כהונה.</w:t>
      </w:r>
    </w:p>
    <w:p w14:paraId="05A107CE" w14:textId="77777777" w:rsidR="00197C02" w:rsidRPr="00E14121" w:rsidRDefault="00000000" w:rsidP="00E14121">
      <w:pPr>
        <w:bidi/>
        <w:rPr>
          <w:rFonts w:ascii="Narkisim" w:hAnsi="Narkisim" w:cs="Narkisim"/>
        </w:rPr>
      </w:pPr>
      <w:r w:rsidRPr="00E14121">
        <w:rPr>
          <w:rFonts w:ascii="Narkisim" w:hAnsi="Narkisim" w:cs="Narkisim"/>
          <w:u w:val="single"/>
          <w:rtl/>
        </w:rPr>
        <w:t>או דילמא ילוד מאכיל וכו'</w:t>
      </w:r>
      <w:r w:rsidRPr="00E14121">
        <w:rPr>
          <w:rFonts w:ascii="Narkisim" w:hAnsi="Narkisim" w:cs="Narkisim"/>
          <w:rtl/>
        </w:rPr>
        <w:t xml:space="preserve">. </w:t>
      </w:r>
      <w:r w:rsidRPr="00E14121">
        <w:rPr>
          <w:rFonts w:ascii="Narkisim" w:hAnsi="Narkisim" w:cs="Narkisim"/>
          <w:b/>
          <w:bCs/>
          <w:rtl/>
        </w:rPr>
        <w:t>רשב"ם</w:t>
      </w:r>
      <w:r w:rsidRPr="00E14121">
        <w:rPr>
          <w:rFonts w:ascii="Narkisim" w:hAnsi="Narkisim" w:cs="Narkisim"/>
          <w:rtl/>
        </w:rPr>
        <w:t xml:space="preserve"> (ב"ב קמא: ד"ה דתנן) פי' [דברי ר' יוסי] דכתיב יליד ביתו יאכלו בלחמו אבל עובר לא, דס"ל לר"י דעובר במעי זרה זר הוא. ועירב את ב' הטעמים. ומשמע דהסברא דילוד מאכיל ילפי' מהך קרא. </w:t>
      </w:r>
      <w:r w:rsidRPr="00E14121">
        <w:rPr>
          <w:rFonts w:ascii="Narkisim" w:hAnsi="Narkisim" w:cs="Narkisim"/>
          <w:sz w:val="20"/>
          <w:szCs w:val="20"/>
          <w:rtl/>
        </w:rPr>
        <w:t>וה</w:t>
      </w:r>
      <w:r w:rsidRPr="00E14121">
        <w:rPr>
          <w:rFonts w:ascii="Narkisim" w:hAnsi="Narkisim" w:cs="Narkisim"/>
          <w:b/>
          <w:bCs/>
          <w:sz w:val="20"/>
          <w:szCs w:val="20"/>
          <w:rtl/>
        </w:rPr>
        <w:t xml:space="preserve">אחרונים </w:t>
      </w:r>
      <w:r w:rsidRPr="00E14121">
        <w:rPr>
          <w:rFonts w:ascii="Narkisim" w:hAnsi="Narkisim" w:cs="Narkisim"/>
          <w:sz w:val="20"/>
          <w:szCs w:val="20"/>
          <w:rtl/>
        </w:rPr>
        <w:t xml:space="preserve">הקשו א"כ נילף נמי דעובר במעי כהנת אינו מאכיל. </w:t>
      </w:r>
      <w:r w:rsidRPr="00E14121">
        <w:rPr>
          <w:rFonts w:ascii="Narkisim" w:hAnsi="Narkisim" w:cs="Narkisim"/>
          <w:rtl/>
        </w:rPr>
        <w:t>וה</w:t>
      </w:r>
      <w:r w:rsidRPr="00E14121">
        <w:rPr>
          <w:rFonts w:ascii="Narkisim" w:hAnsi="Narkisim" w:cs="Narkisim"/>
          <w:b/>
          <w:bCs/>
          <w:rtl/>
        </w:rPr>
        <w:t>רש"ש</w:t>
      </w:r>
      <w:r w:rsidRPr="00E14121">
        <w:rPr>
          <w:rFonts w:ascii="Narkisim" w:hAnsi="Narkisim" w:cs="Narkisim"/>
          <w:rtl/>
        </w:rPr>
        <w:t xml:space="preserve"> (כאן) ביאר דהעובר במעי אמו עדיין הוה כא' מאבריה [דעובר ירך אמו], ואינו מתייחס אחרי אביו. ומש"ה אינו מאכיל.</w:t>
      </w:r>
    </w:p>
    <w:p w14:paraId="0DB52422" w14:textId="77777777" w:rsidR="00197C02" w:rsidRPr="00E14121" w:rsidRDefault="00000000" w:rsidP="00E14121">
      <w:pPr>
        <w:pStyle w:val="aa"/>
        <w:bidi/>
        <w:rPr>
          <w:rFonts w:ascii="Narkisim" w:hAnsi="Narkisim"/>
        </w:rPr>
      </w:pPr>
      <w:r w:rsidRPr="00E14121">
        <w:rPr>
          <w:rFonts w:ascii="Narkisim" w:hAnsi="Narkisim"/>
          <w:u w:val="single"/>
          <w:rtl/>
        </w:rPr>
        <w:t>למאי נפק"מ לעובר במעי כהנת.</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בת כהן מעוברת מכהן וכו'. ויש שהעירו דאף בת ישראל כשיש לה בנים מכהן, ויש לה אף עובר זה. נימא דע"י הבנים מכהן הוה ככהנת, והעובר מאכיל בעבדים [ומפורש בברייתא בסמוך דאינו מאכיל]</w:t>
      </w:r>
      <w:r w:rsidRPr="00E14121">
        <w:rPr>
          <w:rStyle w:val="ac"/>
          <w:rFonts w:ascii="Narkisim" w:hAnsi="Narkisim"/>
          <w:rtl/>
        </w:rPr>
        <w:footnoteReference w:id="127"/>
      </w:r>
      <w:r w:rsidRPr="00E14121">
        <w:rPr>
          <w:rFonts w:ascii="Narkisim" w:hAnsi="Narkisim"/>
          <w:rtl/>
        </w:rPr>
        <w:t>. ולכאורה מבואר שהאוכלת משום בנה לא נחשבת כהנת לענין העובר</w:t>
      </w:r>
      <w:r w:rsidRPr="00E14121">
        <w:rPr>
          <w:rStyle w:val="ac"/>
          <w:rFonts w:ascii="Narkisim" w:hAnsi="Narkisim"/>
          <w:rtl/>
        </w:rPr>
        <w:footnoteReference w:id="128"/>
      </w:r>
      <w:r w:rsidRPr="00E14121">
        <w:rPr>
          <w:rFonts w:ascii="Narkisim" w:hAnsi="Narkisim"/>
          <w:rtl/>
        </w:rPr>
        <w:t>.</w:t>
      </w:r>
    </w:p>
    <w:p w14:paraId="7937EBF6" w14:textId="77777777" w:rsidR="00197C02" w:rsidRPr="00E14121" w:rsidRDefault="00000000" w:rsidP="00E14121">
      <w:pPr>
        <w:bidi/>
        <w:rPr>
          <w:rFonts w:ascii="Narkisim" w:hAnsi="Narkisim" w:cs="Narkisim"/>
        </w:rPr>
      </w:pPr>
      <w:r w:rsidRPr="00E14121">
        <w:rPr>
          <w:rFonts w:ascii="Narkisim" w:hAnsi="Narkisim" w:cs="Narkisim"/>
          <w:u w:val="single"/>
          <w:rtl/>
        </w:rPr>
        <w:t>תוד"ה למאי נפק"מ.</w:t>
      </w:r>
      <w:r w:rsidRPr="00E14121">
        <w:rPr>
          <w:rFonts w:ascii="Narkisim" w:hAnsi="Narkisim" w:cs="Narkisim"/>
          <w:rtl/>
        </w:rPr>
        <w:t xml:space="preserve"> אע"ג דע"כ דרשי' ההיא דרשא דילוד מאכיל (בסוף הע"ב) דבת ישראל לכהן והניחה מעוברת וכו' דאיכא למימר דוקא אמו דכתב בה קרא וכו'. יל"פ דלענין זרע מאכיל את אמו צריך שיהא זרע חשוב [שנולד כבר]. אבל הא דכהן מאכיל את עבדיו סגי במה שהוא כהן, ואף עובר שעדיין לא נולד.</w:t>
      </w:r>
    </w:p>
    <w:p w14:paraId="716444BC"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מאירי</w:t>
      </w:r>
      <w:r w:rsidRPr="00E14121">
        <w:rPr>
          <w:rFonts w:ascii="Narkisim" w:hAnsi="Narkisim" w:cs="Narkisim"/>
          <w:rtl/>
        </w:rPr>
        <w:t xml:space="preserve"> כת' דסברת ר' יוסי כיון דיש ילוד אחר, אמו אוכלת מחמתו. והעובר </w:t>
      </w:r>
      <w:r w:rsidRPr="00E14121">
        <w:rPr>
          <w:rFonts w:ascii="Narkisim" w:hAnsi="Narkisim" w:cs="Narkisim"/>
          <w:sz w:val="20"/>
          <w:szCs w:val="20"/>
          <w:rtl/>
        </w:rPr>
        <w:t>[במעי כהנת]</w:t>
      </w:r>
      <w:r w:rsidRPr="00E14121">
        <w:rPr>
          <w:rFonts w:ascii="Narkisim" w:hAnsi="Narkisim" w:cs="Narkisim"/>
          <w:rtl/>
        </w:rPr>
        <w:t xml:space="preserve"> אינו פוסל, ודיו במה שאינו מאכיל</w:t>
      </w:r>
      <w:r w:rsidRPr="00E14121">
        <w:rPr>
          <w:rStyle w:val="ac"/>
          <w:rFonts w:ascii="Narkisim" w:hAnsi="Narkisim" w:cs="Narkisim"/>
          <w:rtl/>
        </w:rPr>
        <w:footnoteReference w:id="129"/>
      </w:r>
      <w:r w:rsidRPr="00E14121">
        <w:rPr>
          <w:rFonts w:ascii="Narkisim" w:hAnsi="Narkisim" w:cs="Narkisim"/>
          <w:rtl/>
        </w:rPr>
        <w:t xml:space="preserve">. </w:t>
      </w:r>
      <w:r w:rsidRPr="00E14121">
        <w:rPr>
          <w:rFonts w:ascii="Narkisim" w:hAnsi="Narkisim" w:cs="Narkisim"/>
          <w:sz w:val="20"/>
          <w:szCs w:val="20"/>
          <w:rtl/>
        </w:rPr>
        <w:t>[ומבואר דהוה אותו גדר אינו ילוד אינו מאכיל].</w:t>
      </w:r>
    </w:p>
    <w:p w14:paraId="2EADD09E" w14:textId="77777777" w:rsidR="00197C02" w:rsidRPr="00E14121" w:rsidRDefault="00000000" w:rsidP="00E14121">
      <w:pPr>
        <w:bidi/>
        <w:rPr>
          <w:rFonts w:ascii="Narkisim" w:hAnsi="Narkisim" w:cs="Narkisim"/>
        </w:rPr>
      </w:pPr>
      <w:r w:rsidRPr="00E14121">
        <w:rPr>
          <w:rFonts w:ascii="Narkisim" w:hAnsi="Narkisim" w:cs="Narkisim"/>
          <w:u w:val="single"/>
          <w:rtl/>
        </w:rPr>
        <w:t>בא”ד דאפי' זר מאכיל את אמו, ואפי' ממזר</w:t>
      </w:r>
      <w:r w:rsidRPr="00E14121">
        <w:rPr>
          <w:rStyle w:val="ac"/>
          <w:rFonts w:ascii="Narkisim" w:hAnsi="Narkisim" w:cs="Narkisim"/>
          <w:u w:val="single"/>
          <w:rtl/>
        </w:rPr>
        <w:footnoteReference w:id="130"/>
      </w:r>
      <w:r w:rsidRPr="00E14121">
        <w:rPr>
          <w:rFonts w:ascii="Narkisim" w:hAnsi="Narkisim" w:cs="Narkisim"/>
          <w:u w:val="single"/>
          <w:rtl/>
        </w:rPr>
        <w:t xml:space="preserve"> וכו'.</w:t>
      </w:r>
      <w:r w:rsidRPr="00E14121">
        <w:rPr>
          <w:rFonts w:ascii="Narkisim" w:hAnsi="Narkisim" w:cs="Narkisim"/>
          <w:rtl/>
        </w:rPr>
        <w:t xml:space="preserve"> </w:t>
      </w:r>
      <w:r w:rsidRPr="00E14121">
        <w:rPr>
          <w:rFonts w:ascii="Narkisim" w:hAnsi="Narkisim" w:cs="Narkisim"/>
          <w:szCs w:val="20"/>
          <w:rtl/>
        </w:rPr>
        <w:t>דכל שיש זרע מכהן מאכיל, ואף אי הזרע הוא 'זר'. וע”כ דבמשנה (בע”ב) כו”ע מודו דהטעם משום דאינו יליד אינו מאכיל.</w:t>
      </w:r>
    </w:p>
    <w:p w14:paraId="5D28FBAA"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 xml:space="preserve">נמוק"י </w:t>
      </w:r>
      <w:r w:rsidRPr="00E14121">
        <w:rPr>
          <w:rFonts w:ascii="Narkisim" w:hAnsi="Narkisim"/>
          <w:rtl/>
        </w:rPr>
        <w:t>(במשנה סז:) כת' אף שם הטעם דעובר במעי זרה זר הוא. ו</w:t>
      </w:r>
      <w:r w:rsidRPr="00E14121">
        <w:rPr>
          <w:rFonts w:ascii="Narkisim" w:hAnsi="Narkisim"/>
          <w:b/>
          <w:bCs/>
          <w:rtl/>
        </w:rPr>
        <w:t>רע"א</w:t>
      </w:r>
      <w:r w:rsidRPr="00E14121">
        <w:rPr>
          <w:rFonts w:ascii="Narkisim" w:hAnsi="Narkisim"/>
          <w:rtl/>
        </w:rPr>
        <w:t xml:space="preserve"> תמה דאף ממזר מאכיל. [ועע"ש]. וה</w:t>
      </w:r>
      <w:r w:rsidRPr="00E14121">
        <w:rPr>
          <w:rFonts w:ascii="Narkisim" w:hAnsi="Narkisim"/>
          <w:b/>
          <w:bCs/>
          <w:rtl/>
        </w:rPr>
        <w:t>רש"ש</w:t>
      </w:r>
      <w:r w:rsidRPr="00E14121">
        <w:rPr>
          <w:rFonts w:ascii="Narkisim" w:hAnsi="Narkisim"/>
          <w:rtl/>
        </w:rPr>
        <w:t xml:space="preserve"> כת' דהיסוד דעובר במעי זרה הוא דבעודו עובר אינו מתייחס אחרי אביו. ומש"ה אינו מאכיל את אמו, דמתייחס אחריה. [וכן בסוגיין אינו מאכיל את העבדים למ”ד במעי זרה זר</w:t>
      </w:r>
      <w:r w:rsidRPr="00E14121">
        <w:rPr>
          <w:rStyle w:val="ac"/>
          <w:rFonts w:ascii="Narkisim" w:hAnsi="Narkisim"/>
          <w:rtl/>
        </w:rPr>
        <w:footnoteReference w:id="131"/>
      </w:r>
      <w:r w:rsidRPr="00E14121">
        <w:rPr>
          <w:rFonts w:ascii="Narkisim" w:hAnsi="Narkisim"/>
          <w:rtl/>
        </w:rPr>
        <w:t>].</w:t>
      </w:r>
    </w:p>
    <w:p w14:paraId="084B806D" w14:textId="77777777" w:rsidR="00197C02" w:rsidRPr="00E14121" w:rsidRDefault="00000000" w:rsidP="00E14121">
      <w:pPr>
        <w:bidi/>
        <w:rPr>
          <w:rFonts w:ascii="Narkisim" w:hAnsi="Narkisim" w:cs="Narkisim"/>
        </w:rPr>
      </w:pPr>
      <w:r w:rsidRPr="00E14121">
        <w:rPr>
          <w:rFonts w:ascii="Narkisim" w:hAnsi="Narkisim" w:cs="Narkisim"/>
          <w:u w:val="single"/>
          <w:rtl/>
        </w:rPr>
        <w:t>אבל חכמים אומרים אוכלים משום בנים וכו' משום משפחה כולה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דעובר ל"ל זכיה </w:t>
      </w:r>
      <w:r w:rsidRPr="00E14121">
        <w:rPr>
          <w:rFonts w:ascii="Narkisim" w:hAnsi="Narkisim" w:cs="Narkisim"/>
          <w:sz w:val="20"/>
          <w:szCs w:val="20"/>
          <w:rtl/>
        </w:rPr>
        <w:t>[ואפי' בירושה דממילא]</w:t>
      </w:r>
      <w:r w:rsidRPr="00E14121">
        <w:rPr>
          <w:rFonts w:ascii="Narkisim" w:hAnsi="Narkisim" w:cs="Narkisim"/>
          <w:rtl/>
        </w:rPr>
        <w:t>. ומש"ה כל זמן שלא נולד זוכה הקרוב וכו' ואוכלים מחמת היורש הרחוק יותר.</w:t>
      </w:r>
    </w:p>
    <w:p w14:paraId="538A9D01" w14:textId="77777777" w:rsidR="00197C02" w:rsidRPr="00E14121" w:rsidRDefault="00000000" w:rsidP="00E14121">
      <w:pPr>
        <w:bidi/>
        <w:rPr>
          <w:rFonts w:ascii="Narkisim" w:hAnsi="Narkisim" w:cs="Narkisim"/>
        </w:rPr>
      </w:pPr>
      <w:r w:rsidRPr="00E14121">
        <w:rPr>
          <w:rFonts w:ascii="Narkisim" w:hAnsi="Narkisim" w:cs="Narkisim"/>
          <w:rtl/>
        </w:rPr>
        <w:t xml:space="preserve">ומבואר דהיורש המאוחר זוכה כל זמן שלא נולד. ואפ”ה משעה שנולד הבן זוכה בנכסים </w:t>
      </w:r>
      <w:r w:rsidRPr="00E14121">
        <w:rPr>
          <w:rFonts w:ascii="Narkisim" w:hAnsi="Narkisim" w:cs="Narkisim"/>
          <w:sz w:val="20"/>
          <w:szCs w:val="20"/>
          <w:rtl/>
        </w:rPr>
        <w:t>[מכאן ולהבא],</w:t>
      </w:r>
      <w:r w:rsidRPr="00E14121">
        <w:rPr>
          <w:rFonts w:ascii="Narkisim" w:hAnsi="Narkisim" w:cs="Narkisim"/>
          <w:rtl/>
        </w:rPr>
        <w:t xml:space="preserve"> ונפקע ירושת המשפחה</w:t>
      </w:r>
      <w:r w:rsidRPr="00E14121">
        <w:rPr>
          <w:rStyle w:val="ac"/>
          <w:rFonts w:ascii="Narkisim" w:hAnsi="Narkisim" w:cs="Narkisim"/>
          <w:rtl/>
        </w:rPr>
        <w:footnoteReference w:id="132"/>
      </w:r>
      <w:r w:rsidRPr="00E14121">
        <w:rPr>
          <w:rFonts w:ascii="Narkisim" w:hAnsi="Narkisim" w:cs="Narkisim"/>
          <w:rtl/>
        </w:rPr>
        <w:t xml:space="preserve">. ועוד מצאנו (ב"ב קמב.) בגר שמת והניח אשה </w:t>
      </w:r>
      <w:r w:rsidRPr="00E14121">
        <w:rPr>
          <w:rFonts w:ascii="Narkisim" w:hAnsi="Narkisim" w:cs="Narkisim"/>
          <w:rtl/>
        </w:rPr>
        <w:lastRenderedPageBreak/>
        <w:t>מעוברת [למ”ד עובר אינו יורש], כשנולד מוציא מיד הזוכים [ואף שזכו בתורת הפקר]</w:t>
      </w:r>
      <w:r w:rsidRPr="00E14121">
        <w:rPr>
          <w:rStyle w:val="ac"/>
          <w:rFonts w:ascii="Narkisim" w:hAnsi="Narkisim" w:cs="Narkisim"/>
          <w:rtl/>
        </w:rPr>
        <w:footnoteReference w:id="133"/>
      </w:r>
      <w:r w:rsidRPr="00E14121">
        <w:rPr>
          <w:rFonts w:ascii="Narkisim" w:hAnsi="Narkisim" w:cs="Narkisim"/>
          <w:rtl/>
        </w:rPr>
        <w:t>.</w:t>
      </w:r>
    </w:p>
    <w:p w14:paraId="07B60D2D"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דנו האיך זוכה כשנולד, ואמאי לא אמרי' שכבר פקע זכותו מהנכסים</w:t>
      </w:r>
      <w:r w:rsidRPr="00E14121">
        <w:rPr>
          <w:rStyle w:val="ac"/>
          <w:rFonts w:ascii="Narkisim" w:hAnsi="Narkisim"/>
          <w:rtl/>
        </w:rPr>
        <w:footnoteReference w:id="134"/>
      </w:r>
      <w:r w:rsidRPr="00E14121">
        <w:rPr>
          <w:rFonts w:ascii="Narkisim" w:hAnsi="Narkisim"/>
          <w:rtl/>
        </w:rPr>
        <w:t>. וצ"ל דמכאן ולהבא יש לו זכות עדיף, ומש"ה מוציא מיד היורשים.</w:t>
      </w:r>
    </w:p>
    <w:p w14:paraId="6E243AB5"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(מ יג) הביא דמבואר דהיכא שנעשה יורש מוקדם עי”ז מוציא את הנכסים מיד יורש מאוחר</w:t>
      </w:r>
      <w:r w:rsidRPr="00E14121">
        <w:rPr>
          <w:rStyle w:val="ac"/>
          <w:rFonts w:ascii="Narkisim" w:hAnsi="Narkisim"/>
          <w:rtl/>
        </w:rPr>
        <w:footnoteReference w:id="135"/>
      </w:r>
      <w:r w:rsidRPr="00E14121">
        <w:rPr>
          <w:rFonts w:ascii="Narkisim" w:hAnsi="Narkisim"/>
          <w:rtl/>
        </w:rPr>
        <w:t>. וכת' דלמש"כ ה</w:t>
      </w:r>
      <w:r w:rsidRPr="00E14121">
        <w:rPr>
          <w:rFonts w:ascii="Narkisim" w:hAnsi="Narkisim"/>
          <w:b/>
          <w:bCs/>
          <w:rtl/>
        </w:rPr>
        <w:t>גר"ח</w:t>
      </w:r>
      <w:r w:rsidRPr="00E14121">
        <w:rPr>
          <w:rFonts w:ascii="Narkisim" w:hAnsi="Narkisim"/>
          <w:rtl/>
        </w:rPr>
        <w:t xml:space="preserve"> (הל' תרומות הו' בסמוך) ניחא טפי דאף בעודו עובר יש 'שם יורש' [דבהלכות נחלות אין מיעוט על עובר], אלא דבפועל אינו יכול לזכות בנכסים [דלא שייך גביו זכות ממון בפועל]. אך ה</w:t>
      </w:r>
      <w:r w:rsidRPr="00E14121">
        <w:rPr>
          <w:rFonts w:ascii="Narkisim" w:hAnsi="Narkisim"/>
          <w:b/>
          <w:bCs/>
          <w:rtl/>
        </w:rPr>
        <w:t>קובה"ע</w:t>
      </w:r>
      <w:r w:rsidRPr="00E14121">
        <w:rPr>
          <w:rFonts w:ascii="Narkisim" w:hAnsi="Narkisim"/>
          <w:rtl/>
        </w:rPr>
        <w:t xml:space="preserve"> הקשה דבמת קודם מ' יום הוה מיא בעלמא, או קודם שנקלט הזרע, ואפ”ה כשנולד זוכה בירושתו מכאן ולהבא</w:t>
      </w:r>
      <w:r w:rsidRPr="00E14121">
        <w:rPr>
          <w:rStyle w:val="ac"/>
          <w:rFonts w:ascii="Narkisim" w:hAnsi="Narkisim"/>
          <w:rtl/>
        </w:rPr>
        <w:footnoteReference w:id="136"/>
      </w:r>
      <w:r w:rsidRPr="00E14121">
        <w:rPr>
          <w:rFonts w:ascii="Narkisim" w:hAnsi="Narkisim"/>
          <w:rtl/>
        </w:rPr>
        <w:t>.</w:t>
      </w:r>
    </w:p>
    <w:p w14:paraId="7EED16E7"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וה</w:t>
      </w:r>
      <w:r w:rsidRPr="00E14121">
        <w:rPr>
          <w:rFonts w:ascii="Narkisim" w:hAnsi="Narkisim" w:cs="Narkisim"/>
          <w:b/>
          <w:bCs/>
          <w:rtl/>
        </w:rPr>
        <w:t>שו"ת הרשב"א</w:t>
      </w:r>
      <w:r w:rsidRPr="00E14121">
        <w:rPr>
          <w:rFonts w:ascii="Narkisim" w:hAnsi="Narkisim" w:cs="Narkisim"/>
          <w:rtl/>
        </w:rPr>
        <w:t xml:space="preserve"> (</w:t>
      </w:r>
      <w:r w:rsidRPr="00E14121">
        <w:rPr>
          <w:rFonts w:ascii="Narkisim" w:hAnsi="Narkisim" w:cs="Narkisim"/>
          <w:szCs w:val="20"/>
          <w:rtl/>
        </w:rPr>
        <w:t>ב שעא, הו' בב”י חו”מ רפט</w:t>
      </w:r>
      <w:r w:rsidRPr="00E14121">
        <w:rPr>
          <w:rFonts w:ascii="Narkisim" w:hAnsi="Narkisim" w:cs="Narkisim"/>
          <w:rtl/>
        </w:rPr>
        <w:t>) כת' דהאחים אינם רשאים לחלק את הנכסים וליטול חלקו של עובר</w:t>
      </w:r>
      <w:r w:rsidRPr="00E14121">
        <w:rPr>
          <w:rStyle w:val="ac"/>
          <w:rFonts w:ascii="Narkisim" w:hAnsi="Narkisim" w:cs="Narkisim"/>
          <w:rtl/>
        </w:rPr>
        <w:footnoteReference w:id="137"/>
      </w:r>
      <w:r w:rsidRPr="00E14121">
        <w:rPr>
          <w:rFonts w:ascii="Narkisim" w:hAnsi="Narkisim" w:cs="Narkisim"/>
          <w:rtl/>
        </w:rPr>
        <w:t>. ואף דקי"ל כרבנן דאין זכיה לעובר, והעבדים אוכלים בתרומה משום האחים והמשפחה. מ"מ מעמידים אפוטרופוס על הנכסים שלא יטלו ויפסידו. דאל"כ לקתה מידת הדין, דילמא שמטי ואכלי כל חלקו של זה</w:t>
      </w:r>
      <w:r w:rsidRPr="00E14121">
        <w:rPr>
          <w:rStyle w:val="ac"/>
          <w:rFonts w:ascii="Narkisim" w:hAnsi="Narkisim" w:cs="Narkisim"/>
          <w:rtl/>
        </w:rPr>
        <w:footnoteReference w:id="138"/>
      </w:r>
      <w:r w:rsidRPr="00E14121">
        <w:rPr>
          <w:rFonts w:ascii="Narkisim" w:hAnsi="Narkisim" w:cs="Narkisim"/>
          <w:rtl/>
        </w:rPr>
        <w:t>.</w:t>
      </w:r>
    </w:p>
    <w:p w14:paraId="6894A483" w14:textId="77777777" w:rsidR="00197C02" w:rsidRPr="00E14121" w:rsidRDefault="00000000" w:rsidP="00E14121">
      <w:pPr>
        <w:pStyle w:val="a7"/>
        <w:bidi/>
        <w:rPr>
          <w:rFonts w:ascii="Narkisim" w:hAnsi="Narkisim"/>
        </w:rPr>
      </w:pPr>
      <w:r w:rsidRPr="00E14121">
        <w:rPr>
          <w:rFonts w:ascii="Narkisim" w:hAnsi="Narkisim"/>
          <w:rtl/>
        </w:rPr>
        <w:t xml:space="preserve">וצ"ב הגדר בזה, דכיון דהנכסים הוה של שאר יורשים [עד שיוולד זה], אמאי חששו דשמטי ואכלי. ואפשר דהוה תקנת חכמים שלא להפסיד חלק הראוי לזה. ותקנו להעמיד אפוטרופוס שלא להפסידו. </w:t>
      </w:r>
      <w:r w:rsidRPr="00E14121">
        <w:rPr>
          <w:rFonts w:ascii="Narkisim" w:hAnsi="Narkisim"/>
          <w:sz w:val="20"/>
          <w:szCs w:val="20"/>
          <w:rtl/>
        </w:rPr>
        <w:t>[וכן נקט ה</w:t>
      </w:r>
      <w:r w:rsidRPr="00E14121">
        <w:rPr>
          <w:rFonts w:ascii="Narkisim" w:hAnsi="Narkisim"/>
          <w:b/>
          <w:bCs/>
          <w:sz w:val="20"/>
          <w:szCs w:val="20"/>
          <w:rtl/>
        </w:rPr>
        <w:t>קצות</w:t>
      </w:r>
      <w:r w:rsidRPr="00E14121">
        <w:rPr>
          <w:rFonts w:ascii="Narkisim" w:hAnsi="Narkisim"/>
          <w:sz w:val="20"/>
          <w:szCs w:val="20"/>
          <w:rtl/>
        </w:rPr>
        <w:t xml:space="preserve"> במשובב קי</w:t>
      </w:r>
      <w:r w:rsidRPr="00E14121">
        <w:rPr>
          <w:rStyle w:val="ac"/>
          <w:rFonts w:ascii="Narkisim" w:hAnsi="Narkisim"/>
          <w:sz w:val="20"/>
          <w:szCs w:val="20"/>
          <w:rtl/>
        </w:rPr>
        <w:footnoteReference w:id="139"/>
      </w:r>
      <w:r w:rsidRPr="00E14121">
        <w:rPr>
          <w:rFonts w:ascii="Narkisim" w:hAnsi="Narkisim"/>
          <w:sz w:val="20"/>
          <w:szCs w:val="20"/>
          <w:rtl/>
        </w:rPr>
        <w:t>]</w:t>
      </w:r>
      <w:r w:rsidRPr="00E14121">
        <w:rPr>
          <w:rFonts w:ascii="Narkisim" w:hAnsi="Narkisim"/>
          <w:rtl/>
        </w:rPr>
        <w:t>. אבל ה</w:t>
      </w:r>
      <w:r w:rsidRPr="00E14121">
        <w:rPr>
          <w:rFonts w:ascii="Narkisim" w:hAnsi="Narkisim"/>
          <w:b/>
          <w:bCs/>
          <w:rtl/>
        </w:rPr>
        <w:t>נתיבות</w:t>
      </w:r>
      <w:r w:rsidRPr="00E14121">
        <w:rPr>
          <w:rFonts w:ascii="Narkisim" w:hAnsi="Narkisim"/>
          <w:rtl/>
        </w:rPr>
        <w:t xml:space="preserve"> (קי א) כתב דחלק העובר דמיתלא תלי</w:t>
      </w:r>
      <w:r w:rsidRPr="00E14121">
        <w:rPr>
          <w:rFonts w:ascii="Narkisim" w:hAnsi="Narkisim"/>
          <w:sz w:val="20"/>
          <w:szCs w:val="20"/>
          <w:rtl/>
        </w:rPr>
        <w:t xml:space="preserve"> [והאחים אינם זוכים בו</w:t>
      </w:r>
      <w:r w:rsidRPr="00E14121">
        <w:rPr>
          <w:rStyle w:val="ac"/>
          <w:rFonts w:ascii="Narkisim" w:hAnsi="Narkisim"/>
          <w:sz w:val="20"/>
          <w:szCs w:val="20"/>
          <w:rtl/>
        </w:rPr>
        <w:footnoteReference w:id="140"/>
      </w:r>
      <w:r w:rsidRPr="00E14121">
        <w:rPr>
          <w:rFonts w:ascii="Narkisim" w:hAnsi="Narkisim"/>
          <w:sz w:val="20"/>
          <w:szCs w:val="20"/>
          <w:rtl/>
        </w:rPr>
        <w:t>]</w:t>
      </w:r>
      <w:r w:rsidRPr="00E14121">
        <w:rPr>
          <w:rFonts w:ascii="Narkisim" w:hAnsi="Narkisim"/>
          <w:rtl/>
        </w:rPr>
        <w:t>, אלא דאינו מקלקל היתר אכילה בתרומה. דכיון שהאחים הוה שותפין בחלק מאכילים בתרומה, כיון שעדיין אינו משועבד לאחר</w:t>
      </w:r>
      <w:r w:rsidRPr="00E14121">
        <w:rPr>
          <w:rStyle w:val="ac"/>
          <w:rFonts w:ascii="Narkisim" w:hAnsi="Narkisim"/>
          <w:rtl/>
        </w:rPr>
        <w:footnoteReference w:id="141"/>
      </w:r>
      <w:r w:rsidRPr="00E14121">
        <w:rPr>
          <w:rFonts w:ascii="Narkisim" w:hAnsi="Narkisim"/>
          <w:rtl/>
        </w:rPr>
        <w:t>. וה</w:t>
      </w:r>
      <w:r w:rsidRPr="00E14121">
        <w:rPr>
          <w:rFonts w:ascii="Narkisim" w:hAnsi="Narkisim"/>
          <w:b/>
          <w:bCs/>
          <w:rtl/>
        </w:rPr>
        <w:t>משובב</w:t>
      </w:r>
      <w:r w:rsidRPr="00E14121">
        <w:rPr>
          <w:rFonts w:ascii="Narkisim" w:hAnsi="Narkisim"/>
          <w:rtl/>
        </w:rPr>
        <w:t xml:space="preserve"> תמה דשמואל אמר להדיא דכשאין בנים אוכלים משום כל בני המשפחה, ואף שאין להם חלק בזה כלל. </w:t>
      </w:r>
      <w:r w:rsidRPr="00E14121">
        <w:rPr>
          <w:rFonts w:ascii="Narkisim" w:hAnsi="Narkisim"/>
          <w:sz w:val="20"/>
          <w:szCs w:val="20"/>
          <w:rtl/>
        </w:rPr>
        <w:t>וכת' דדברי הנתיבות הוה דוקא לדעת רב ששת (נדה מד., הו' בתוס') דמחלק בין היכא דיש אחים או לא. [וע"ע בסמוך דנקטו האחרונים דכ"ד הרמב"ם</w:t>
      </w:r>
      <w:r w:rsidRPr="00E14121">
        <w:rPr>
          <w:rStyle w:val="ac"/>
          <w:rFonts w:ascii="Narkisim" w:hAnsi="Narkisim"/>
          <w:sz w:val="20"/>
          <w:szCs w:val="20"/>
          <w:rtl/>
        </w:rPr>
        <w:footnoteReference w:id="142"/>
      </w:r>
      <w:r w:rsidRPr="00E14121">
        <w:rPr>
          <w:rFonts w:ascii="Narkisim" w:hAnsi="Narkisim"/>
          <w:sz w:val="20"/>
          <w:szCs w:val="20"/>
          <w:rtl/>
        </w:rPr>
        <w:t>]</w:t>
      </w:r>
      <w:r w:rsidRPr="00E14121">
        <w:rPr>
          <w:rFonts w:ascii="Narkisim" w:hAnsi="Narkisim"/>
          <w:rtl/>
        </w:rPr>
        <w:t>.</w:t>
      </w:r>
    </w:p>
    <w:p w14:paraId="29781487" w14:textId="77777777" w:rsidR="00197C02" w:rsidRPr="00E14121" w:rsidRDefault="00000000" w:rsidP="00E14121">
      <w:pPr>
        <w:pStyle w:val="aa"/>
        <w:bidi/>
        <w:rPr>
          <w:rFonts w:ascii="Narkisim" w:hAnsi="Narkisim"/>
        </w:rPr>
      </w:pPr>
      <w:r w:rsidRPr="00E14121">
        <w:rPr>
          <w:rFonts w:ascii="Narkisim" w:hAnsi="Narkisim"/>
          <w:u w:val="single"/>
          <w:rtl/>
        </w:rPr>
        <w:t>רש"י ד"ה בשביל משפחה.</w:t>
      </w:r>
      <w:r w:rsidRPr="00E14121">
        <w:rPr>
          <w:rFonts w:ascii="Narkisim" w:hAnsi="Narkisim"/>
          <w:rtl/>
        </w:rPr>
        <w:t xml:space="preserve"> דאין א' מישראל שאין לו יורשין. וצ"ב דפעמים שזר יורשו [וכגון בן אחותו]</w:t>
      </w:r>
      <w:r w:rsidRPr="00E14121">
        <w:rPr>
          <w:rStyle w:val="ac"/>
          <w:rFonts w:ascii="Narkisim" w:hAnsi="Narkisim"/>
          <w:rtl/>
        </w:rPr>
        <w:footnoteReference w:id="143"/>
      </w:r>
      <w:r w:rsidRPr="00E14121">
        <w:rPr>
          <w:rFonts w:ascii="Narkisim" w:hAnsi="Narkisim"/>
          <w:rtl/>
        </w:rPr>
        <w:t>. וצ"ע.</w:t>
      </w:r>
    </w:p>
    <w:p w14:paraId="7EB837D6" w14:textId="77777777" w:rsidR="00197C02" w:rsidRPr="00E14121" w:rsidRDefault="00000000" w:rsidP="00E14121">
      <w:pPr>
        <w:bidi/>
        <w:rPr>
          <w:rFonts w:ascii="Narkisim" w:hAnsi="Narkisim" w:cs="Narkisim"/>
        </w:rPr>
      </w:pPr>
      <w:r w:rsidRPr="00E14121">
        <w:rPr>
          <w:rFonts w:ascii="Narkisim" w:hAnsi="Narkisim" w:cs="Narkisim"/>
          <w:u w:val="single"/>
          <w:rtl/>
        </w:rPr>
        <w:t>הא א"ל שמואל וכו' המזכה לעובר קנה, אלא זו וס”ל</w:t>
      </w:r>
      <w:r w:rsidRPr="00E14121">
        <w:rPr>
          <w:rFonts w:ascii="Narkisim" w:hAnsi="Narkisim" w:cs="Narkisim"/>
          <w:rtl/>
        </w:rPr>
        <w:t>. ושמואל פסק כר' יוסי דיש זכייה לעובר, ואף כשמזכה לו בקנין. דעובר נחשב בא לעולם.</w:t>
      </w:r>
    </w:p>
    <w:p w14:paraId="7C4300CE"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(ד"ה זו) כת' דבעלמא שמואל ס"ל אין אדם מקנה דבר שלא בא לעולם, אלא דס"ל דעובר נחשב בא לעולם. ו</w:t>
      </w:r>
      <w:r w:rsidRPr="00E14121">
        <w:rPr>
          <w:rFonts w:ascii="Narkisim" w:hAnsi="Narkisim"/>
          <w:b/>
          <w:bCs/>
          <w:rtl/>
        </w:rPr>
        <w:t>תוס'</w:t>
      </w:r>
      <w:r w:rsidRPr="00E14121">
        <w:rPr>
          <w:rFonts w:ascii="Narkisim" w:hAnsi="Narkisim"/>
          <w:rtl/>
        </w:rPr>
        <w:t xml:space="preserve"> (כתובות ז: וכ"מ) תי' עוד דס"ל דטפי אדם מקנה לדבר שלא בא לעולם, ואף דאינו מקנה דבר שלא בא לעולם. [היפך סברת רב הונא גיטין יג: והגמ' ב"ב קמא:, וע”ע תוס' לקמן צג:].</w:t>
      </w:r>
    </w:p>
    <w:p w14:paraId="3182C69D" w14:textId="77777777" w:rsidR="00197C02" w:rsidRPr="00E14121" w:rsidRDefault="00000000" w:rsidP="00E14121">
      <w:pPr>
        <w:bidi/>
        <w:rPr>
          <w:rFonts w:ascii="Narkisim" w:hAnsi="Narkisim" w:cs="Narkisim"/>
        </w:rPr>
      </w:pPr>
      <w:r w:rsidRPr="00E14121">
        <w:rPr>
          <w:rFonts w:ascii="Narkisim" w:hAnsi="Narkisim" w:cs="Narkisim"/>
          <w:u w:val="single"/>
          <w:rtl/>
        </w:rPr>
        <w:lastRenderedPageBreak/>
        <w:t>מאי קמ"ל דפליגי רבנן עליה דר' יוסי וכו'</w:t>
      </w:r>
      <w:r w:rsidRPr="00E14121">
        <w:rPr>
          <w:rFonts w:ascii="Narkisim" w:hAnsi="Narkisim" w:cs="Narkisim"/>
          <w:rtl/>
        </w:rPr>
        <w:t>. ופליגי רבנן דעובר אינו יורש. ועוד נח' על ר' יוסי [בברייתא בסמוך] דאין חוששין למיעוטא. [ואף אי עובר יורש, לא חיישי' לזה].</w:t>
      </w:r>
    </w:p>
    <w:p w14:paraId="010A3E8B" w14:textId="77777777" w:rsidR="00197C02" w:rsidRPr="00E14121" w:rsidRDefault="00000000" w:rsidP="00E14121">
      <w:pPr>
        <w:bidi/>
        <w:rPr>
          <w:rFonts w:ascii="Narkisim" w:hAnsi="Narkisim" w:cs="Narkisim"/>
        </w:rPr>
      </w:pPr>
      <w:r w:rsidRPr="00E14121">
        <w:rPr>
          <w:rFonts w:ascii="Narkisim" w:hAnsi="Narkisim" w:cs="Narkisim"/>
          <w:rtl/>
        </w:rPr>
        <w:t>ושמואל פסק כר' יוסי [זו וס"ל, כיון דמסתבר טעמיה].</w:t>
      </w:r>
    </w:p>
    <w:p w14:paraId="010E153E"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רי"ף</w:t>
      </w:r>
      <w:r w:rsidRPr="00E14121">
        <w:rPr>
          <w:rFonts w:ascii="Narkisim" w:hAnsi="Narkisim"/>
          <w:rtl/>
        </w:rPr>
        <w:t xml:space="preserve"> פסק כרבנן דהכא, דאף ירושה מאיליה לא קנה. והראשונים פי' דסמך ע"ד ר' יוחנן (ב"ב קמב:) דס"ל שהמזכה לעובר לא קנה. [אלא בבנו דדעתו של אדם קרובה אצל בנו].</w:t>
      </w:r>
    </w:p>
    <w:p w14:paraId="1451AE97"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ריב"ם</w:t>
      </w:r>
      <w:r w:rsidRPr="00E14121">
        <w:rPr>
          <w:rFonts w:ascii="Narkisim" w:hAnsi="Narkisim"/>
          <w:rtl/>
        </w:rPr>
        <w:t xml:space="preserve"> ב</w:t>
      </w:r>
      <w:r w:rsidRPr="00E14121">
        <w:rPr>
          <w:rFonts w:ascii="Narkisim" w:hAnsi="Narkisim"/>
          <w:b/>
          <w:bCs/>
          <w:rtl/>
        </w:rPr>
        <w:t>תוס</w:t>
      </w:r>
      <w:r w:rsidRPr="00E14121">
        <w:rPr>
          <w:rFonts w:ascii="Narkisim" w:hAnsi="Narkisim"/>
          <w:b/>
          <w:bCs/>
          <w:sz w:val="20"/>
          <w:szCs w:val="20"/>
          <w:rtl/>
        </w:rPr>
        <w:t>'</w:t>
      </w:r>
      <w:r w:rsidRPr="00E14121">
        <w:rPr>
          <w:rFonts w:ascii="Narkisim" w:hAnsi="Narkisim"/>
          <w:sz w:val="20"/>
          <w:szCs w:val="20"/>
          <w:rtl/>
        </w:rPr>
        <w:t xml:space="preserve"> (שם קמב: ד”ה והילכתא)</w:t>
      </w:r>
      <w:r w:rsidRPr="00E14121">
        <w:rPr>
          <w:rFonts w:ascii="Narkisim" w:hAnsi="Narkisim"/>
          <w:rtl/>
        </w:rPr>
        <w:t xml:space="preserve"> כת' דאף לר' יוחנן דהמזכה לעובר ל"ק, בירושה מאליה יכול להיות שהלכה כר' יוסי. וה</w:t>
      </w:r>
      <w:r w:rsidRPr="00E14121">
        <w:rPr>
          <w:rFonts w:ascii="Narkisim" w:hAnsi="Narkisim"/>
          <w:b/>
          <w:bCs/>
          <w:rtl/>
        </w:rPr>
        <w:t>ראב"ד</w:t>
      </w:r>
      <w:r w:rsidRPr="00E14121">
        <w:rPr>
          <w:rFonts w:ascii="Narkisim" w:hAnsi="Narkisim"/>
          <w:rtl/>
        </w:rPr>
        <w:t xml:space="preserve"> (</w:t>
      </w:r>
      <w:r w:rsidRPr="00E14121">
        <w:rPr>
          <w:rFonts w:ascii="Narkisim" w:hAnsi="Narkisim"/>
          <w:sz w:val="20"/>
          <w:szCs w:val="20"/>
          <w:rtl/>
        </w:rPr>
        <w:t>על הרי"ף, ובהשגות לרמב"ם תרומות ח ד)</w:t>
      </w:r>
      <w:r w:rsidRPr="00E14121">
        <w:rPr>
          <w:rFonts w:ascii="Narkisim" w:hAnsi="Narkisim"/>
          <w:rtl/>
        </w:rPr>
        <w:t xml:space="preserve"> הוסיף דכיון דמהני מתנת אביו [משום דדעתו קרובה אצל בנו], כ"ש דמהני ירושה הבא מאליה</w:t>
      </w:r>
      <w:r w:rsidRPr="00E14121">
        <w:rPr>
          <w:rStyle w:val="ac"/>
          <w:rFonts w:ascii="Narkisim" w:hAnsi="Narkisim"/>
          <w:rtl/>
        </w:rPr>
        <w:footnoteReference w:id="144"/>
      </w:r>
      <w:r w:rsidRPr="00E14121">
        <w:rPr>
          <w:rFonts w:ascii="Narkisim" w:hAnsi="Narkisim"/>
          <w:rtl/>
        </w:rPr>
        <w:t>.</w:t>
      </w:r>
    </w:p>
    <w:p w14:paraId="1CA38546"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פי' דהא דדעתו אצל בנו מהני דוקא במתנת שכיב מרע, ומשום תקנ"ח</w:t>
      </w:r>
      <w:r w:rsidRPr="00E14121">
        <w:rPr>
          <w:rStyle w:val="ac"/>
          <w:rFonts w:ascii="Narkisim" w:hAnsi="Narkisim"/>
          <w:rtl/>
        </w:rPr>
        <w:footnoteReference w:id="145"/>
      </w:r>
      <w:r w:rsidRPr="00E14121">
        <w:rPr>
          <w:rFonts w:ascii="Narkisim" w:hAnsi="Narkisim"/>
          <w:rtl/>
        </w:rPr>
        <w:t xml:space="preserve">. אך </w:t>
      </w:r>
      <w:r w:rsidRPr="00E14121">
        <w:rPr>
          <w:rFonts w:ascii="Narkisim" w:hAnsi="Narkisim"/>
          <w:b/>
          <w:bCs/>
          <w:rtl/>
        </w:rPr>
        <w:t>ה"ה</w:t>
      </w:r>
      <w:r w:rsidRPr="00E14121">
        <w:rPr>
          <w:rFonts w:ascii="Narkisim" w:hAnsi="Narkisim"/>
          <w:rtl/>
        </w:rPr>
        <w:t xml:space="preserve"> (מכירה כב י) דייק דהרמב"ם לא חילק בזה, ובכל אופן מהני</w:t>
      </w:r>
      <w:r w:rsidRPr="00E14121">
        <w:rPr>
          <w:rStyle w:val="ac"/>
          <w:rFonts w:ascii="Narkisim" w:hAnsi="Narkisim"/>
          <w:rtl/>
        </w:rPr>
        <w:footnoteReference w:id="146"/>
      </w:r>
      <w:r w:rsidRPr="00E14121">
        <w:rPr>
          <w:rFonts w:ascii="Narkisim" w:hAnsi="Narkisim"/>
          <w:rtl/>
        </w:rPr>
        <w:t>.</w:t>
      </w:r>
    </w:p>
    <w:p w14:paraId="483C9247"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w:t>
      </w:r>
      <w:r w:rsidRPr="00E14121">
        <w:rPr>
          <w:rFonts w:ascii="Narkisim" w:hAnsi="Narkisim"/>
          <w:sz w:val="20"/>
          <w:szCs w:val="20"/>
          <w:rtl/>
        </w:rPr>
        <w:t>(תרומות ח בסו"ד)</w:t>
      </w:r>
      <w:r w:rsidRPr="00E14121">
        <w:rPr>
          <w:rFonts w:ascii="Narkisim" w:hAnsi="Narkisim"/>
          <w:rtl/>
        </w:rPr>
        <w:t xml:space="preserve"> כתב דדעת ה</w:t>
      </w:r>
      <w:r w:rsidRPr="00E14121">
        <w:rPr>
          <w:rFonts w:ascii="Narkisim" w:hAnsi="Narkisim"/>
          <w:b/>
          <w:bCs/>
          <w:rtl/>
        </w:rPr>
        <w:t>רמב"ם</w:t>
      </w:r>
      <w:r w:rsidRPr="00E14121">
        <w:rPr>
          <w:rFonts w:ascii="Narkisim" w:hAnsi="Narkisim"/>
          <w:rtl/>
        </w:rPr>
        <w:t xml:space="preserve"> דמהני לזכות לעובר, ומ"מ העובר אינו זוכה אלא כשיבא לעולם.</w:t>
      </w:r>
    </w:p>
    <w:p w14:paraId="56C486B2" w14:textId="77777777" w:rsidR="00197C02" w:rsidRPr="00E14121" w:rsidRDefault="00000000" w:rsidP="00E14121">
      <w:pPr>
        <w:pStyle w:val="aa"/>
        <w:bidi/>
        <w:rPr>
          <w:rFonts w:ascii="Narkisim" w:hAnsi="Narkisim"/>
        </w:rPr>
      </w:pPr>
      <w:r w:rsidRPr="00E14121">
        <w:rPr>
          <w:rFonts w:ascii="Narkisim" w:hAnsi="Narkisim"/>
          <w:rtl/>
        </w:rPr>
        <w:t>ו</w:t>
      </w:r>
      <w:r w:rsidRPr="00E14121">
        <w:rPr>
          <w:rFonts w:ascii="Narkisim" w:hAnsi="Narkisim"/>
          <w:b/>
          <w:bCs/>
          <w:rtl/>
        </w:rPr>
        <w:t>תוס' חד מקמאי</w:t>
      </w:r>
      <w:r w:rsidRPr="00E14121">
        <w:rPr>
          <w:rFonts w:ascii="Narkisim" w:hAnsi="Narkisim"/>
          <w:rtl/>
        </w:rPr>
        <w:t xml:space="preserve"> (בסוגיין, והשיטמ”ק ב”ב שם) הביא דנח' בביהמ"ד של ה</w:t>
      </w:r>
      <w:r w:rsidRPr="00E14121">
        <w:rPr>
          <w:rFonts w:ascii="Narkisim" w:hAnsi="Narkisim"/>
          <w:b/>
          <w:bCs/>
          <w:rtl/>
        </w:rPr>
        <w:t>ראב"ד</w:t>
      </w:r>
      <w:r w:rsidRPr="00E14121">
        <w:rPr>
          <w:rFonts w:ascii="Narkisim" w:hAnsi="Narkisim"/>
          <w:rtl/>
        </w:rPr>
        <w:t xml:space="preserve"> במזכה לבנו פחות ממ' יום ליצירתו, האם אמרי' דדעתו אצל בנו. או דתוך מ' יום מיא בעלמא [והביא דכ”ד אביו</w:t>
      </w:r>
      <w:r w:rsidRPr="00E14121">
        <w:rPr>
          <w:rStyle w:val="ac"/>
          <w:rFonts w:ascii="Narkisim" w:hAnsi="Narkisim"/>
          <w:rtl/>
        </w:rPr>
        <w:footnoteReference w:id="147"/>
      </w:r>
      <w:r w:rsidRPr="00E14121">
        <w:rPr>
          <w:rFonts w:ascii="Narkisim" w:hAnsi="Narkisim"/>
          <w:rtl/>
        </w:rPr>
        <w:t>]. והביא דנגמר הדין שזכה</w:t>
      </w:r>
      <w:r w:rsidRPr="00E14121">
        <w:rPr>
          <w:rStyle w:val="ac"/>
          <w:rFonts w:ascii="Narkisim" w:hAnsi="Narkisim"/>
          <w:rtl/>
        </w:rPr>
        <w:footnoteReference w:id="148"/>
      </w:r>
      <w:r w:rsidRPr="00E14121">
        <w:rPr>
          <w:rFonts w:ascii="Narkisim" w:hAnsi="Narkisim"/>
          <w:rtl/>
        </w:rPr>
        <w:t>.</w:t>
      </w:r>
    </w:p>
    <w:p w14:paraId="4C70352D" w14:textId="77777777" w:rsidR="00197C02" w:rsidRPr="00E14121" w:rsidRDefault="00000000" w:rsidP="00E14121">
      <w:pPr>
        <w:pStyle w:val="a8"/>
        <w:bidi/>
        <w:rPr>
          <w:rFonts w:ascii="Narkisim" w:hAnsi="Narkisim"/>
        </w:rPr>
      </w:pPr>
      <w:r w:rsidRPr="00E14121">
        <w:rPr>
          <w:rFonts w:ascii="Narkisim" w:hAnsi="Narkisim"/>
          <w:rtl/>
        </w:rPr>
        <w:t>ועד"ז דנו ה</w:t>
      </w:r>
      <w:r w:rsidRPr="00E14121">
        <w:rPr>
          <w:rFonts w:ascii="Narkisim" w:hAnsi="Narkisim"/>
          <w:b/>
          <w:bCs/>
          <w:rtl/>
        </w:rPr>
        <w:t>אחרונים</w:t>
      </w:r>
      <w:r w:rsidRPr="00E14121">
        <w:rPr>
          <w:rFonts w:ascii="Narkisim" w:hAnsi="Narkisim"/>
          <w:rtl/>
        </w:rPr>
        <w:t xml:space="preserve"> לענין ירושה האם זכה קודם מ' יום.</w:t>
      </w:r>
    </w:p>
    <w:p w14:paraId="07B4E960" w14:textId="77777777" w:rsidR="00197C02" w:rsidRPr="00E14121" w:rsidRDefault="00000000" w:rsidP="00E14121">
      <w:pPr>
        <w:bidi/>
        <w:rPr>
          <w:rFonts w:ascii="Narkisim" w:hAnsi="Narkisim" w:cs="Narkisim"/>
        </w:rPr>
      </w:pPr>
      <w:r w:rsidRPr="00E14121">
        <w:rPr>
          <w:rFonts w:ascii="Narkisim" w:hAnsi="Narkisim" w:cs="Narkisim"/>
          <w:u w:val="single"/>
          <w:rtl/>
        </w:rPr>
        <w:t>רש"י ד"ה עבדי צ"ב.</w:t>
      </w:r>
      <w:r w:rsidRPr="00E14121">
        <w:rPr>
          <w:rFonts w:ascii="Narkisim" w:hAnsi="Narkisim" w:cs="Narkisim"/>
          <w:rtl/>
        </w:rPr>
        <w:t xml:space="preserve"> ולא ידעינן האי מתרמי לחלקו וכו'. [וכ"כ </w:t>
      </w:r>
      <w:r w:rsidRPr="00E14121">
        <w:rPr>
          <w:rFonts w:ascii="Narkisim" w:hAnsi="Narkisim" w:cs="Narkisim"/>
          <w:b/>
          <w:bCs/>
          <w:rtl/>
        </w:rPr>
        <w:t>רש"י</w:t>
      </w:r>
      <w:r w:rsidRPr="00E14121">
        <w:rPr>
          <w:rFonts w:ascii="Narkisim" w:hAnsi="Narkisim" w:cs="Narkisim"/>
          <w:rtl/>
        </w:rPr>
        <w:t xml:space="preserve"> נדה מד]. ה</w:t>
      </w:r>
      <w:r w:rsidRPr="00E14121">
        <w:rPr>
          <w:rFonts w:ascii="Narkisim" w:hAnsi="Narkisim" w:cs="Narkisim"/>
          <w:b/>
          <w:bCs/>
          <w:rtl/>
        </w:rPr>
        <w:t xml:space="preserve">רשב"א </w:t>
      </w:r>
      <w:r w:rsidRPr="00E14121">
        <w:rPr>
          <w:rFonts w:ascii="Narkisim" w:hAnsi="Narkisim" w:cs="Narkisim"/>
          <w:rtl/>
        </w:rPr>
        <w:t>הקשה דאף אם לא יבא כלל לחלקו, עכשיו מיהא יש לו חלק בו, ואינו אוכל משום חלק הזר</w:t>
      </w:r>
      <w:r w:rsidRPr="00E14121">
        <w:rPr>
          <w:rStyle w:val="ac"/>
          <w:rFonts w:ascii="Narkisim" w:hAnsi="Narkisim" w:cs="Narkisim"/>
          <w:rtl/>
        </w:rPr>
        <w:footnoteReference w:id="149"/>
      </w:r>
      <w:r w:rsidRPr="00E14121">
        <w:rPr>
          <w:rFonts w:ascii="Narkisim" w:hAnsi="Narkisim" w:cs="Narkisim"/>
          <w:rtl/>
        </w:rPr>
        <w:t>. ועוד בדאורייתא אין ברירה, ולא מהני מה שמתברר אח"כ</w:t>
      </w:r>
      <w:r w:rsidRPr="00E14121">
        <w:rPr>
          <w:rStyle w:val="ac"/>
          <w:rFonts w:ascii="Narkisim" w:hAnsi="Narkisim" w:cs="Narkisim"/>
          <w:rtl/>
        </w:rPr>
        <w:footnoteReference w:id="150"/>
      </w:r>
      <w:r w:rsidRPr="00E14121">
        <w:rPr>
          <w:rFonts w:ascii="Narkisim" w:hAnsi="Narkisim" w:cs="Narkisim"/>
          <w:rtl/>
        </w:rPr>
        <w:t>. ונדחק דרש"י ס"ל יש ברירה אפי' בדאורייתא</w:t>
      </w:r>
      <w:r w:rsidRPr="00E14121">
        <w:rPr>
          <w:rStyle w:val="ac"/>
          <w:rFonts w:ascii="Narkisim" w:hAnsi="Narkisim" w:cs="Narkisim"/>
          <w:rtl/>
        </w:rPr>
        <w:footnoteReference w:id="151"/>
      </w:r>
      <w:r w:rsidRPr="00E14121">
        <w:rPr>
          <w:rFonts w:ascii="Narkisim" w:hAnsi="Narkisim" w:cs="Narkisim"/>
          <w:rtl/>
        </w:rPr>
        <w:t>.</w:t>
      </w:r>
    </w:p>
    <w:p w14:paraId="4269BC2D" w14:textId="77777777" w:rsidR="00197C02" w:rsidRPr="00E14121" w:rsidRDefault="00000000" w:rsidP="00E14121">
      <w:pPr>
        <w:bidi/>
        <w:rPr>
          <w:rFonts w:ascii="Narkisim" w:hAnsi="Narkisim" w:cs="Narkisim"/>
        </w:rPr>
      </w:pPr>
      <w:r w:rsidRPr="00E14121">
        <w:rPr>
          <w:rFonts w:ascii="Narkisim" w:hAnsi="Narkisim" w:cs="Narkisim"/>
          <w:u w:val="single"/>
          <w:rtl/>
        </w:rPr>
        <w:t>תוד"ה אוכלין.</w:t>
      </w:r>
      <w:r w:rsidRPr="00E14121">
        <w:rPr>
          <w:rFonts w:ascii="Narkisim" w:hAnsi="Narkisim" w:cs="Narkisim"/>
          <w:rtl/>
        </w:rPr>
        <w:t xml:space="preserve"> וקצת תימה דמסתמא מעש"י הוא לעובר ולא לשאר בני המשפחה וכו'. ותוס' הקשו דכיון דזוכה בנכסים רק מכאן ולהבא, אמאי הוה מעש"י לולד</w:t>
      </w:r>
      <w:r w:rsidRPr="00E14121">
        <w:rPr>
          <w:rStyle w:val="ac"/>
          <w:rFonts w:ascii="Narkisim" w:hAnsi="Narkisim" w:cs="Narkisim"/>
          <w:rtl/>
        </w:rPr>
        <w:footnoteReference w:id="152"/>
      </w:r>
      <w:r w:rsidRPr="00E14121">
        <w:rPr>
          <w:rFonts w:ascii="Narkisim" w:hAnsi="Narkisim" w:cs="Narkisim"/>
          <w:rtl/>
        </w:rPr>
        <w:t xml:space="preserve">. </w:t>
      </w:r>
      <w:r w:rsidRPr="00E14121">
        <w:rPr>
          <w:rFonts w:ascii="Narkisim" w:hAnsi="Narkisim" w:cs="Narkisim"/>
          <w:sz w:val="20"/>
          <w:szCs w:val="20"/>
          <w:rtl/>
        </w:rPr>
        <w:t>[וצ”ל דהמעש”י והפירות שגדלו הוה כחלק מגוף הנכסים, ומכאן ולהבא הכל הוה של העובר</w:t>
      </w:r>
      <w:r w:rsidRPr="00E14121">
        <w:rPr>
          <w:rStyle w:val="ac"/>
          <w:rFonts w:ascii="Narkisim" w:hAnsi="Narkisim" w:cs="Narkisim"/>
          <w:sz w:val="20"/>
          <w:szCs w:val="20"/>
          <w:rtl/>
        </w:rPr>
        <w:footnoteReference w:id="153"/>
      </w:r>
      <w:r w:rsidRPr="00E14121">
        <w:rPr>
          <w:rFonts w:ascii="Narkisim" w:hAnsi="Narkisim" w:cs="Narkisim"/>
          <w:sz w:val="20"/>
          <w:szCs w:val="20"/>
          <w:rtl/>
        </w:rPr>
        <w:t>].</w:t>
      </w:r>
      <w:r w:rsidRPr="00E14121">
        <w:rPr>
          <w:rFonts w:ascii="Narkisim" w:hAnsi="Narkisim" w:cs="Narkisim"/>
          <w:rtl/>
        </w:rPr>
        <w:t xml:space="preserve"> אבל ה</w:t>
      </w:r>
      <w:r w:rsidRPr="00E14121">
        <w:rPr>
          <w:rFonts w:ascii="Narkisim" w:hAnsi="Narkisim" w:cs="Narkisim"/>
          <w:b/>
          <w:bCs/>
          <w:rtl/>
        </w:rPr>
        <w:t>ב"ח</w:t>
      </w:r>
      <w:r w:rsidRPr="00E14121">
        <w:rPr>
          <w:rFonts w:ascii="Narkisim" w:hAnsi="Narkisim" w:cs="Narkisim"/>
          <w:rtl/>
        </w:rPr>
        <w:t xml:space="preserve"> (חו"מ רי ב) כתב דהפירות שגדלו עד שיוולד שייכים לשאר היורשין. [וכקושיית התוס']</w:t>
      </w:r>
      <w:r w:rsidRPr="00E14121">
        <w:rPr>
          <w:rStyle w:val="ac"/>
          <w:rFonts w:ascii="Narkisim" w:hAnsi="Narkisim" w:cs="Narkisim"/>
          <w:rtl/>
        </w:rPr>
        <w:footnoteReference w:id="154"/>
      </w:r>
      <w:r w:rsidRPr="00E14121">
        <w:rPr>
          <w:rFonts w:ascii="Narkisim" w:hAnsi="Narkisim" w:cs="Narkisim"/>
          <w:rtl/>
        </w:rPr>
        <w:t xml:space="preserve">. </w:t>
      </w:r>
      <w:r w:rsidRPr="00E14121">
        <w:rPr>
          <w:rFonts w:ascii="Narkisim" w:hAnsi="Narkisim" w:cs="Narkisim"/>
          <w:sz w:val="20"/>
          <w:szCs w:val="20"/>
          <w:rtl/>
        </w:rPr>
        <w:t>וה</w:t>
      </w:r>
      <w:r w:rsidRPr="00E14121">
        <w:rPr>
          <w:rFonts w:ascii="Narkisim" w:hAnsi="Narkisim" w:cs="Narkisim"/>
          <w:b/>
          <w:bCs/>
          <w:sz w:val="20"/>
          <w:szCs w:val="20"/>
          <w:rtl/>
        </w:rPr>
        <w:t>חלקת יואב</w:t>
      </w:r>
      <w:r w:rsidRPr="00E14121">
        <w:rPr>
          <w:rFonts w:ascii="Narkisim" w:hAnsi="Narkisim" w:cs="Narkisim"/>
          <w:sz w:val="20"/>
          <w:szCs w:val="20"/>
          <w:rtl/>
        </w:rPr>
        <w:t xml:space="preserve"> </w:t>
      </w:r>
      <w:r w:rsidRPr="00E14121">
        <w:rPr>
          <w:rFonts w:ascii="Narkisim" w:hAnsi="Narkisim" w:cs="Narkisim"/>
          <w:sz w:val="20"/>
          <w:szCs w:val="20"/>
          <w:rtl/>
        </w:rPr>
        <w:lastRenderedPageBreak/>
        <w:t>(יא) האריך בנידון הזה האם העובר יורש מעכשיו.</w:t>
      </w:r>
    </w:p>
    <w:p w14:paraId="6D64DBF1" w14:textId="77777777" w:rsidR="00197C02" w:rsidRPr="00E14121" w:rsidRDefault="00000000" w:rsidP="00E14121">
      <w:pPr>
        <w:bidi/>
        <w:rPr>
          <w:rFonts w:ascii="Narkisim" w:hAnsi="Narkisim" w:cs="Narkisim"/>
        </w:rPr>
      </w:pPr>
      <w:r w:rsidRPr="00E14121">
        <w:rPr>
          <w:rFonts w:ascii="Narkisim" w:hAnsi="Narkisim" w:cs="Narkisim"/>
          <w:u w:val="single"/>
          <w:rtl/>
        </w:rPr>
        <w:t>בא"ד ומשני רב ששת שיש לו ב' נשים וכו'.</w:t>
      </w:r>
      <w:r w:rsidRPr="00E14121">
        <w:rPr>
          <w:rFonts w:ascii="Narkisim" w:hAnsi="Narkisim" w:cs="Narkisim"/>
          <w:rtl/>
        </w:rPr>
        <w:t xml:space="preserve"> ופליג אשמואל (דסוגיין), ואף דעובר יורש אינו פוסל</w:t>
      </w:r>
      <w:r w:rsidRPr="00E14121">
        <w:rPr>
          <w:rFonts w:ascii="Narkisim" w:hAnsi="Narkisim" w:cs="Narkisim"/>
          <w:sz w:val="20"/>
          <w:szCs w:val="20"/>
          <w:rtl/>
        </w:rPr>
        <w:t xml:space="preserve"> [כר' שמעון בברייתא בסמוך דלא חיישינן למיעוטא].</w:t>
      </w:r>
      <w:r w:rsidRPr="00E14121">
        <w:rPr>
          <w:rFonts w:ascii="Narkisim" w:hAnsi="Narkisim" w:cs="Narkisim"/>
          <w:rtl/>
        </w:rPr>
        <w:t xml:space="preserve"> אבל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 xml:space="preserve">(בפיה"מ נדה שם) </w:t>
      </w:r>
      <w:r w:rsidRPr="00E14121">
        <w:rPr>
          <w:rFonts w:ascii="Narkisim" w:hAnsi="Narkisim" w:cs="Narkisim"/>
          <w:rtl/>
        </w:rPr>
        <w:t>כתב דעובר אינו יורש, וכתב אוקימתא דרב ששת.</w:t>
      </w:r>
    </w:p>
    <w:p w14:paraId="5156A556" w14:textId="77777777" w:rsidR="00197C02" w:rsidRPr="00E14121" w:rsidRDefault="00000000" w:rsidP="00E14121">
      <w:pPr>
        <w:bidi/>
        <w:rPr>
          <w:rFonts w:ascii="Narkisim" w:hAnsi="Narkisim" w:cs="Narkisim"/>
        </w:rPr>
      </w:pPr>
      <w:r w:rsidRPr="00E14121">
        <w:rPr>
          <w:rFonts w:ascii="Narkisim" w:hAnsi="Narkisim" w:cs="Narkisim"/>
          <w:rtl/>
        </w:rPr>
        <w:t>ה</w:t>
      </w:r>
      <w:r w:rsidRPr="00E14121">
        <w:rPr>
          <w:rFonts w:ascii="Narkisim" w:hAnsi="Narkisim" w:cs="Narkisim"/>
          <w:b/>
          <w:bCs/>
          <w:rtl/>
        </w:rPr>
        <w:t>רמב"ם</w:t>
      </w:r>
      <w:r w:rsidRPr="00E14121">
        <w:rPr>
          <w:rFonts w:ascii="Narkisim" w:hAnsi="Narkisim" w:cs="Narkisim"/>
          <w:rtl/>
        </w:rPr>
        <w:t xml:space="preserve"> (תרומות ח ד) פסק דהעבדים לא יאכלו בתרומה משום העובר, דשאינו ילוד אינו מאכיל. לפיכך אם העובר חלל אינו פסול, ואוכלים מחמת האחים וכו'. </w:t>
      </w:r>
      <w:r w:rsidRPr="00E14121">
        <w:rPr>
          <w:rFonts w:ascii="Narkisim" w:hAnsi="Narkisim" w:cs="Narkisim"/>
          <w:sz w:val="20"/>
          <w:szCs w:val="20"/>
          <w:rtl/>
        </w:rPr>
        <w:t>[וה</w:t>
      </w:r>
      <w:r w:rsidRPr="00E14121">
        <w:rPr>
          <w:rFonts w:ascii="Narkisim" w:hAnsi="Narkisim" w:cs="Narkisim"/>
          <w:b/>
          <w:bCs/>
          <w:sz w:val="20"/>
          <w:szCs w:val="20"/>
          <w:rtl/>
        </w:rPr>
        <w:t>ראב"ד</w:t>
      </w:r>
      <w:r w:rsidRPr="00E14121">
        <w:rPr>
          <w:rFonts w:ascii="Narkisim" w:hAnsi="Narkisim" w:cs="Narkisim"/>
          <w:sz w:val="20"/>
          <w:szCs w:val="20"/>
          <w:rtl/>
        </w:rPr>
        <w:t xml:space="preserve"> השיג דעובר יש לו זכיה ופוסל].</w:t>
      </w:r>
      <w:r w:rsidRPr="00E14121">
        <w:rPr>
          <w:rFonts w:ascii="Narkisim" w:hAnsi="Narkisim" w:cs="Narkisim"/>
          <w:rtl/>
        </w:rPr>
        <w:t xml:space="preserve"> וצ"ב דכיון דפסק בסיפא דאוכל מחמת האחים, היינו משום דהעובר אינו יורש, א"כ אף ברישא יאכלו העבדים בחזקת שאר יורשים</w:t>
      </w:r>
      <w:r w:rsidRPr="00E14121">
        <w:rPr>
          <w:rStyle w:val="ac"/>
          <w:rFonts w:ascii="Narkisim" w:hAnsi="Narkisim" w:cs="Narkisim"/>
          <w:rtl/>
        </w:rPr>
        <w:footnoteReference w:id="155"/>
      </w:r>
      <w:r w:rsidRPr="00E14121">
        <w:rPr>
          <w:rFonts w:ascii="Narkisim" w:hAnsi="Narkisim" w:cs="Narkisim"/>
          <w:rtl/>
        </w:rPr>
        <w:t>, ומ"ש מהסיפא. ועוד אמאי בעי דרשא דשאינו אוכל אינו מאכיל, תיפו"ל דאינו שלו כלל.</w:t>
      </w:r>
    </w:p>
    <w:p w14:paraId="0411A698"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כס"מ</w:t>
      </w:r>
      <w:r w:rsidRPr="00E14121">
        <w:rPr>
          <w:rFonts w:ascii="Narkisim" w:hAnsi="Narkisim"/>
          <w:rtl/>
        </w:rPr>
        <w:t xml:space="preserve"> דייק דס"ל לרמב"ם דעובר יורש ושאינו ילוד אינו מאכיל, והא דאוכל בסיפא הוא משום דין רוב [וכתוס' לדעת רב ששת]</w:t>
      </w:r>
      <w:r w:rsidRPr="00E14121">
        <w:rPr>
          <w:rStyle w:val="ac"/>
          <w:rFonts w:ascii="Narkisim" w:hAnsi="Narkisim"/>
          <w:rtl/>
        </w:rPr>
        <w:footnoteReference w:id="156"/>
      </w:r>
      <w:r w:rsidRPr="00E14121">
        <w:rPr>
          <w:rFonts w:ascii="Narkisim" w:hAnsi="Narkisim"/>
          <w:rtl/>
        </w:rPr>
        <w:t>. אבל ה</w:t>
      </w:r>
      <w:r w:rsidRPr="00E14121">
        <w:rPr>
          <w:rFonts w:ascii="Narkisim" w:hAnsi="Narkisim"/>
          <w:b/>
          <w:bCs/>
          <w:rtl/>
        </w:rPr>
        <w:t>אחרונים</w:t>
      </w:r>
      <w:r w:rsidRPr="00E14121">
        <w:rPr>
          <w:rFonts w:ascii="Narkisim" w:hAnsi="Narkisim"/>
          <w:rtl/>
        </w:rPr>
        <w:t xml:space="preserve"> דייקו מהלשון 'לפיכך' דסברת הרמב”ם אף בסיפא משום דעובר אינו פוסל</w:t>
      </w:r>
      <w:r w:rsidRPr="00E14121">
        <w:rPr>
          <w:rStyle w:val="ac"/>
          <w:rFonts w:ascii="Narkisim" w:hAnsi="Narkisim"/>
          <w:rtl/>
        </w:rPr>
        <w:footnoteReference w:id="157"/>
      </w:r>
      <w:r w:rsidRPr="00E14121">
        <w:rPr>
          <w:rFonts w:ascii="Narkisim" w:hAnsi="Narkisim"/>
          <w:rtl/>
        </w:rPr>
        <w:t>.</w:t>
      </w:r>
    </w:p>
    <w:p w14:paraId="3430BA3C"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אחרונים</w:t>
      </w:r>
      <w:r w:rsidRPr="00E14121">
        <w:rPr>
          <w:rFonts w:ascii="Narkisim" w:hAnsi="Narkisim" w:cs="Narkisim"/>
          <w:rtl/>
        </w:rPr>
        <w:t xml:space="preserve"> תי' דברישא איירי כשאין בנים, ועובר פוסל [ואינו אוכל מחמת שאר בני המשפחה]. אבל בסיפא איירי כשיש בנים שנולדו, ואוכל מחמת האחים. וכדברי רב ששת דלרבנן אוכל רק בחזקת שאר אחים.</w:t>
      </w:r>
      <w:r w:rsidRPr="00E14121">
        <w:rPr>
          <w:rFonts w:ascii="Narkisim" w:hAnsi="Narkisim" w:cs="Narkisim"/>
          <w:szCs w:val="20"/>
          <w:rtl/>
        </w:rPr>
        <w:t xml:space="preserve"> [ודלא כשמואל דסוגיין]</w:t>
      </w:r>
      <w:r w:rsidRPr="00E14121">
        <w:rPr>
          <w:rFonts w:ascii="Narkisim" w:hAnsi="Narkisim" w:cs="Narkisim"/>
          <w:rtl/>
        </w:rPr>
        <w:t>.</w:t>
      </w:r>
    </w:p>
    <w:p w14:paraId="4C655F4C"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או"ש</w:t>
      </w:r>
      <w:r w:rsidRPr="00E14121">
        <w:rPr>
          <w:rFonts w:ascii="Narkisim" w:hAnsi="Narkisim"/>
          <w:rtl/>
        </w:rPr>
        <w:t xml:space="preserve"> (נחלות א יג) ביאר דדעת הרמב"ם דעובר יורש, אבל מ"מ העבדים אוכלים משום האחים</w:t>
      </w:r>
      <w:r w:rsidRPr="00E14121">
        <w:rPr>
          <w:rStyle w:val="ac"/>
          <w:rFonts w:ascii="Narkisim" w:hAnsi="Narkisim"/>
          <w:rtl/>
        </w:rPr>
        <w:footnoteReference w:id="158"/>
      </w:r>
      <w:r w:rsidRPr="00E14121">
        <w:rPr>
          <w:rFonts w:ascii="Narkisim" w:hAnsi="Narkisim"/>
          <w:rtl/>
        </w:rPr>
        <w:t>. וביאר דסגי שיש שותף כהן להאכיל. ואף דישראל שותף פוסל מתרומה, אבל עובר אינו 'פוסל'</w:t>
      </w:r>
      <w:r w:rsidRPr="00E14121">
        <w:rPr>
          <w:rStyle w:val="ac"/>
          <w:rFonts w:ascii="Narkisim" w:hAnsi="Narkisim"/>
          <w:rtl/>
        </w:rPr>
        <w:footnoteReference w:id="159"/>
      </w:r>
      <w:r w:rsidRPr="00E14121">
        <w:rPr>
          <w:rFonts w:ascii="Narkisim" w:hAnsi="Narkisim"/>
          <w:rtl/>
        </w:rPr>
        <w:t>.</w:t>
      </w:r>
    </w:p>
    <w:p w14:paraId="6805B5BB"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(תרומות שם) כתב דיש לעובר 'שם יורש', אלא שאינו יכול לזכות בנכסים בפועל. והיכא דיש אחים, כל יורש הוה סיבה לזכות בכולו, ושאר אחים זוכים בעבדים ואוכל מחמתם [בסיפא]. אבל במקום דליכא בנים, כיון דהעובר יש לו 'שם יורש, מש"ה שאר בני המשפחה אינם זוכים כלל בנכסים</w:t>
      </w:r>
      <w:r w:rsidRPr="00E14121">
        <w:rPr>
          <w:rStyle w:val="ac"/>
          <w:rFonts w:ascii="Narkisim" w:hAnsi="Narkisim"/>
          <w:rtl/>
        </w:rPr>
        <w:footnoteReference w:id="160"/>
      </w:r>
      <w:r w:rsidRPr="00E14121">
        <w:rPr>
          <w:rFonts w:ascii="Narkisim" w:hAnsi="Narkisim"/>
          <w:rtl/>
        </w:rPr>
        <w:t>. [ודלא כשמואל שאוכל בחזקת כל המשפחה, אף דהוה יורש מאוחר</w:t>
      </w:r>
      <w:r w:rsidRPr="00E14121">
        <w:rPr>
          <w:rStyle w:val="ac"/>
          <w:rFonts w:ascii="Narkisim" w:hAnsi="Narkisim"/>
          <w:rtl/>
        </w:rPr>
        <w:footnoteReference w:id="161"/>
      </w:r>
      <w:r w:rsidRPr="00E14121">
        <w:rPr>
          <w:rFonts w:ascii="Narkisim" w:hAnsi="Narkisim"/>
          <w:rtl/>
        </w:rPr>
        <w:t>].</w:t>
      </w:r>
    </w:p>
    <w:p w14:paraId="3E19BFF1"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ביאר דמ"מ הרמב"ם הוצרך לטעם משום דדרשינן ש'אינו אוכל אינו מאכיל', דגדר קנין כספו לענין תרומה לא תליא בקנין הממון, וכיון דהעובר יש לו דין יורש היה נחשב קנין כספו, קמ"ל דאינו ילוד אינו מאכיל</w:t>
      </w:r>
      <w:r w:rsidRPr="00E14121">
        <w:rPr>
          <w:rStyle w:val="ac"/>
          <w:rFonts w:ascii="Narkisim" w:hAnsi="Narkisim"/>
          <w:rtl/>
        </w:rPr>
        <w:footnoteReference w:id="162"/>
      </w:r>
      <w:r w:rsidRPr="00E14121">
        <w:rPr>
          <w:rFonts w:ascii="Narkisim" w:hAnsi="Narkisim"/>
          <w:rtl/>
        </w:rPr>
        <w:t>. ובזה כתב הרמב"ם לפיכך אינו פוסל, דנתמעט דאין לעובר כלל 'שם בעלים' לענין תרומה. [דכיון דלענין דין קנין כספו אינו מאכיל אינו פוסל</w:t>
      </w:r>
      <w:r w:rsidRPr="00E14121">
        <w:rPr>
          <w:rStyle w:val="ac"/>
          <w:rFonts w:ascii="Narkisim" w:hAnsi="Narkisim"/>
          <w:rtl/>
        </w:rPr>
        <w:footnoteReference w:id="163"/>
      </w:r>
      <w:r w:rsidRPr="00E14121">
        <w:rPr>
          <w:rFonts w:ascii="Narkisim" w:hAnsi="Narkisim"/>
          <w:rtl/>
        </w:rPr>
        <w:t>].</w:t>
      </w:r>
    </w:p>
    <w:p w14:paraId="7CE567CC"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וה</w:t>
      </w:r>
      <w:r w:rsidRPr="00E14121">
        <w:rPr>
          <w:rFonts w:ascii="Narkisim" w:hAnsi="Narkisim" w:cs="Narkisim"/>
          <w:b/>
          <w:bCs/>
          <w:rtl/>
        </w:rPr>
        <w:t>רמב"ן</w:t>
      </w:r>
      <w:r w:rsidRPr="00E14121">
        <w:rPr>
          <w:rFonts w:ascii="Narkisim" w:hAnsi="Narkisim" w:cs="Narkisim"/>
          <w:rtl/>
        </w:rPr>
        <w:t xml:space="preserve"> (ב"ב קמב.) מביא </w:t>
      </w:r>
      <w:r w:rsidRPr="00E14121">
        <w:rPr>
          <w:rFonts w:ascii="Narkisim" w:hAnsi="Narkisim" w:cs="Narkisim"/>
          <w:b/>
          <w:bCs/>
          <w:rtl/>
        </w:rPr>
        <w:t>י"א</w:t>
      </w:r>
      <w:r w:rsidRPr="00E14121">
        <w:rPr>
          <w:rFonts w:ascii="Narkisim" w:hAnsi="Narkisim" w:cs="Narkisim"/>
          <w:rtl/>
        </w:rPr>
        <w:t xml:space="preserve"> </w:t>
      </w:r>
      <w:r w:rsidRPr="00E14121">
        <w:rPr>
          <w:rFonts w:ascii="Narkisim" w:hAnsi="Narkisim" w:cs="Narkisim"/>
          <w:szCs w:val="20"/>
          <w:rtl/>
        </w:rPr>
        <w:t>(וכ"מ ב</w:t>
      </w:r>
      <w:r w:rsidRPr="00E14121">
        <w:rPr>
          <w:rFonts w:ascii="Narkisim" w:hAnsi="Narkisim" w:cs="Narkisim"/>
          <w:b/>
          <w:bCs/>
          <w:szCs w:val="20"/>
          <w:rtl/>
        </w:rPr>
        <w:t>מאירי</w:t>
      </w:r>
      <w:r w:rsidRPr="00E14121">
        <w:rPr>
          <w:rFonts w:ascii="Narkisim" w:hAnsi="Narkisim" w:cs="Narkisim"/>
          <w:szCs w:val="20"/>
          <w:rtl/>
        </w:rPr>
        <w:t xml:space="preserve"> בסוגיין)</w:t>
      </w:r>
      <w:r w:rsidRPr="00E14121">
        <w:rPr>
          <w:rFonts w:ascii="Narkisim" w:hAnsi="Narkisim" w:cs="Narkisim"/>
          <w:rtl/>
        </w:rPr>
        <w:t xml:space="preserve"> [דדעת רב ששת] דהיכא שהעובר חלל אינו יכול לאכול בחזקת האחים, כיון דהעובר סופו לפסול</w:t>
      </w:r>
      <w:r w:rsidRPr="00E14121">
        <w:rPr>
          <w:rStyle w:val="ac"/>
          <w:rFonts w:ascii="Narkisim" w:hAnsi="Narkisim" w:cs="Narkisim"/>
          <w:rtl/>
        </w:rPr>
        <w:footnoteReference w:id="164"/>
      </w:r>
      <w:r w:rsidRPr="00E14121">
        <w:rPr>
          <w:rFonts w:ascii="Narkisim" w:hAnsi="Narkisim" w:cs="Narkisim"/>
          <w:rtl/>
        </w:rPr>
        <w:t>. ורק בכשר (בסוגיין) אוכלים בחזקת המשפחה, כיון דיאכל כשיוולד.</w:t>
      </w:r>
    </w:p>
    <w:p w14:paraId="07CC08DB" w14:textId="77777777" w:rsidR="00197C02" w:rsidRPr="00E14121" w:rsidRDefault="00000000" w:rsidP="00E14121">
      <w:pPr>
        <w:pStyle w:val="3"/>
        <w:bidi/>
        <w:rPr>
          <w:rFonts w:ascii="Narkisim" w:hAnsi="Narkisim"/>
        </w:rPr>
      </w:pPr>
      <w:r w:rsidRPr="00E14121">
        <w:rPr>
          <w:rFonts w:ascii="Narkisim" w:hAnsi="Narkisim"/>
          <w:rtl/>
        </w:rPr>
        <w:lastRenderedPageBreak/>
        <w:t>דף סז:</w:t>
      </w:r>
    </w:p>
    <w:p w14:paraId="397C63E5" w14:textId="77777777" w:rsidR="00197C02" w:rsidRPr="00E14121" w:rsidRDefault="00000000" w:rsidP="00E14121">
      <w:pPr>
        <w:bidi/>
        <w:rPr>
          <w:rFonts w:ascii="Narkisim" w:hAnsi="Narkisim" w:cs="Narkisim"/>
        </w:rPr>
      </w:pPr>
      <w:r w:rsidRPr="00E14121">
        <w:rPr>
          <w:rFonts w:ascii="Narkisim" w:hAnsi="Narkisim" w:cs="Narkisim"/>
          <w:u w:val="single"/>
          <w:rtl/>
        </w:rPr>
        <w:t>קסבר אין חוששין למיעוטא.</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(בע"א) סמוך מיעוטא דמפילות למחצה נקיבות. וכדאיתא (לקמן קיט. גבי יבום, ועד”ז בכורות כ: גבי בכור). ו</w:t>
      </w:r>
      <w:r w:rsidRPr="00E14121">
        <w:rPr>
          <w:rFonts w:ascii="Narkisim" w:hAnsi="Narkisim" w:cs="Narkisim"/>
          <w:b/>
          <w:bCs/>
          <w:rtl/>
        </w:rPr>
        <w:t>ר"י</w:t>
      </w:r>
      <w:r w:rsidRPr="00E14121">
        <w:rPr>
          <w:rFonts w:ascii="Narkisim" w:hAnsi="Narkisim" w:cs="Narkisim"/>
          <w:rtl/>
        </w:rPr>
        <w:t xml:space="preserve"> בתוס' פי' דמצרפין מיעוט שכבר הפילה</w:t>
      </w:r>
      <w:r w:rsidRPr="00E14121">
        <w:rPr>
          <w:rStyle w:val="ac"/>
          <w:rFonts w:ascii="Narkisim" w:hAnsi="Narkisim" w:cs="Narkisim"/>
          <w:rtl/>
        </w:rPr>
        <w:footnoteReference w:id="165"/>
      </w:r>
      <w:r w:rsidRPr="00E14121">
        <w:rPr>
          <w:rFonts w:ascii="Narkisim" w:hAnsi="Narkisim" w:cs="Narkisim"/>
          <w:rtl/>
        </w:rPr>
        <w:t>.</w:t>
      </w:r>
    </w:p>
    <w:p w14:paraId="741113B7" w14:textId="77777777" w:rsidR="00197C02" w:rsidRPr="00E14121" w:rsidRDefault="00000000" w:rsidP="00E14121">
      <w:pPr>
        <w:pStyle w:val="a7"/>
        <w:bidi/>
        <w:rPr>
          <w:rFonts w:ascii="Narkisim" w:hAnsi="Narkisim"/>
        </w:rPr>
      </w:pPr>
      <w:r w:rsidRPr="00E14121">
        <w:rPr>
          <w:rFonts w:ascii="Narkisim" w:hAnsi="Narkisim"/>
          <w:rtl/>
        </w:rPr>
        <w:t>ובפשוטו משמע דהוה גדר ספק ספיקא</w:t>
      </w:r>
      <w:r w:rsidRPr="00E14121">
        <w:rPr>
          <w:rStyle w:val="ac"/>
          <w:rFonts w:ascii="Narkisim" w:hAnsi="Narkisim"/>
          <w:rtl/>
        </w:rPr>
        <w:footnoteReference w:id="166"/>
      </w:r>
      <w:r w:rsidRPr="00E14121">
        <w:rPr>
          <w:rFonts w:ascii="Narkisim" w:hAnsi="Narkisim"/>
          <w:rtl/>
        </w:rPr>
        <w:t xml:space="preserve"> [וכ”מ בתוס' פסחים ז.]. אך ה</w:t>
      </w:r>
      <w:r w:rsidRPr="00E14121">
        <w:rPr>
          <w:rFonts w:ascii="Narkisim" w:hAnsi="Narkisim"/>
          <w:b/>
          <w:bCs/>
          <w:rtl/>
        </w:rPr>
        <w:t>ריב"ש</w:t>
      </w:r>
      <w:r w:rsidRPr="00E14121">
        <w:rPr>
          <w:rFonts w:ascii="Narkisim" w:hAnsi="Narkisim"/>
          <w:rtl/>
        </w:rPr>
        <w:t xml:space="preserve"> (שעב, הו' בשמעתתא א יח) כתב דל"מ ספק ספיקא היכא דא' מהספיקות אינו שקול</w:t>
      </w:r>
      <w:r w:rsidRPr="00E14121">
        <w:rPr>
          <w:rStyle w:val="ac"/>
          <w:rFonts w:ascii="Narkisim" w:hAnsi="Narkisim"/>
          <w:rtl/>
        </w:rPr>
        <w:footnoteReference w:id="167"/>
      </w:r>
      <w:r w:rsidRPr="00E14121">
        <w:rPr>
          <w:rFonts w:ascii="Narkisim" w:hAnsi="Narkisim"/>
          <w:rtl/>
        </w:rPr>
        <w:t xml:space="preserve"> [וה"נ יש רוב שאין מפילות]. וביאר דשאני הכא דהוה גדר רוב, דמחצה נקיבות הוא ודאי והכרח כי כן יסד מלכו של עולם</w:t>
      </w:r>
      <w:r w:rsidRPr="00E14121">
        <w:rPr>
          <w:rStyle w:val="ac"/>
          <w:rFonts w:ascii="Narkisim" w:hAnsi="Narkisim"/>
          <w:rtl/>
        </w:rPr>
        <w:footnoteReference w:id="168"/>
      </w:r>
      <w:r w:rsidRPr="00E14121">
        <w:rPr>
          <w:rFonts w:ascii="Narkisim" w:hAnsi="Narkisim"/>
          <w:rtl/>
        </w:rPr>
        <w:t>, ומש"ה זכרים הנולדים הוה מיעוט.</w:t>
      </w:r>
    </w:p>
    <w:p w14:paraId="4E2E5747"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(בע"א) נקט הלשון 'ואת"ל זכר', דמשמע ס"ס. אבל רש"י (בע"ב ד"ה אין) מבואר דהוה מדין רוב. אך ה</w:t>
      </w:r>
      <w:r w:rsidRPr="00E14121">
        <w:rPr>
          <w:rFonts w:ascii="Narkisim" w:hAnsi="Narkisim"/>
          <w:b/>
          <w:bCs/>
          <w:rtl/>
        </w:rPr>
        <w:t xml:space="preserve">אחרונים </w:t>
      </w:r>
      <w:r w:rsidRPr="00E14121">
        <w:rPr>
          <w:rFonts w:ascii="Narkisim" w:hAnsi="Narkisim"/>
          <w:rtl/>
        </w:rPr>
        <w:t>הביאו דב</w:t>
      </w:r>
      <w:r w:rsidRPr="00E14121">
        <w:rPr>
          <w:rFonts w:ascii="Narkisim" w:hAnsi="Narkisim"/>
          <w:b/>
          <w:bCs/>
          <w:rtl/>
        </w:rPr>
        <w:t>ירושלמי</w:t>
      </w:r>
      <w:r w:rsidRPr="00E14121">
        <w:rPr>
          <w:rFonts w:ascii="Narkisim" w:hAnsi="Narkisim"/>
          <w:rtl/>
        </w:rPr>
        <w:t xml:space="preserve"> איתא דהוה משום שני ספיקות וכו'.</w:t>
      </w:r>
    </w:p>
    <w:p w14:paraId="62D72C1D" w14:textId="77777777" w:rsidR="00197C02" w:rsidRPr="00E14121" w:rsidRDefault="00000000" w:rsidP="00E14121">
      <w:pPr>
        <w:bidi/>
        <w:rPr>
          <w:rFonts w:ascii="Narkisim" w:hAnsi="Narkisim" w:cs="Narkisim"/>
        </w:rPr>
      </w:pPr>
      <w:r w:rsidRPr="00E14121">
        <w:rPr>
          <w:rFonts w:ascii="Narkisim" w:hAnsi="Narkisim" w:cs="Narkisim"/>
          <w:u w:val="single"/>
          <w:rtl/>
        </w:rPr>
        <w:t>תוד"ה אין.</w:t>
      </w:r>
      <w:r w:rsidRPr="00E14121">
        <w:rPr>
          <w:rFonts w:ascii="Narkisim" w:hAnsi="Narkisim" w:cs="Narkisim"/>
          <w:rtl/>
        </w:rPr>
        <w:t xml:space="preserve"> הק' הר"ש בר"ח וכו' הא כי הוה נמי נפל פסיל וכו'. תוס' הוכיחו [מב"ב קמב.] שלמ"ד עובר יורש, יורש חלקו אף שתפיל לבסוף. וכ"כ </w:t>
      </w:r>
      <w:r w:rsidRPr="00E14121">
        <w:rPr>
          <w:rFonts w:ascii="Narkisim" w:hAnsi="Narkisim" w:cs="Narkisim"/>
          <w:b/>
          <w:bCs/>
          <w:rtl/>
        </w:rPr>
        <w:t>רשב"ם</w:t>
      </w:r>
      <w:r w:rsidRPr="00E14121">
        <w:rPr>
          <w:rFonts w:ascii="Narkisim" w:hAnsi="Narkisim" w:cs="Narkisim"/>
          <w:rtl/>
        </w:rPr>
        <w:t xml:space="preserve"> (שם). אבל ה</w:t>
      </w:r>
      <w:r w:rsidRPr="00E14121">
        <w:rPr>
          <w:rFonts w:ascii="Narkisim" w:hAnsi="Narkisim" w:cs="Narkisim"/>
          <w:b/>
          <w:bCs/>
          <w:rtl/>
        </w:rPr>
        <w:t xml:space="preserve">רמב"ן </w:t>
      </w:r>
      <w:r w:rsidRPr="00E14121">
        <w:rPr>
          <w:rFonts w:ascii="Narkisim" w:hAnsi="Narkisim" w:cs="Narkisim"/>
          <w:rtl/>
        </w:rPr>
        <w:t xml:space="preserve">(שם) כתב דאם הפילה אגילאי מילתא דל"ק מעולם. אלא דאיירי התם שהוציא ראשו חי, ואח”כ מת. </w:t>
      </w:r>
      <w:r w:rsidRPr="00E14121">
        <w:rPr>
          <w:rFonts w:ascii="Narkisim" w:hAnsi="Narkisim" w:cs="Narkisim"/>
          <w:sz w:val="20"/>
          <w:szCs w:val="20"/>
          <w:rtl/>
        </w:rPr>
        <w:t>וה</w:t>
      </w:r>
      <w:r w:rsidRPr="00E14121">
        <w:rPr>
          <w:rFonts w:ascii="Narkisim" w:hAnsi="Narkisim" w:cs="Narkisim"/>
          <w:b/>
          <w:bCs/>
          <w:sz w:val="20"/>
          <w:szCs w:val="20"/>
          <w:rtl/>
        </w:rPr>
        <w:t>קצות</w:t>
      </w:r>
      <w:r w:rsidRPr="00E14121">
        <w:rPr>
          <w:rFonts w:ascii="Narkisim" w:hAnsi="Narkisim" w:cs="Narkisim"/>
          <w:sz w:val="20"/>
          <w:szCs w:val="20"/>
          <w:rtl/>
        </w:rPr>
        <w:t xml:space="preserve"> (רעו א) האריך בזה</w:t>
      </w:r>
      <w:r w:rsidRPr="00E14121">
        <w:rPr>
          <w:rStyle w:val="ac"/>
          <w:rFonts w:ascii="Narkisim" w:hAnsi="Narkisim" w:cs="Narkisim"/>
          <w:sz w:val="20"/>
          <w:szCs w:val="20"/>
          <w:rtl/>
        </w:rPr>
        <w:footnoteReference w:id="169"/>
      </w:r>
      <w:r w:rsidRPr="00E14121">
        <w:rPr>
          <w:rFonts w:ascii="Narkisim" w:hAnsi="Narkisim" w:cs="Narkisim"/>
          <w:sz w:val="20"/>
          <w:szCs w:val="20"/>
          <w:rtl/>
        </w:rPr>
        <w:t>.</w:t>
      </w:r>
    </w:p>
    <w:p w14:paraId="73C42EE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תוס' רי"ד</w:t>
      </w:r>
      <w:r w:rsidRPr="00E14121">
        <w:rPr>
          <w:rFonts w:ascii="Narkisim" w:hAnsi="Narkisim"/>
          <w:rtl/>
        </w:rPr>
        <w:t xml:space="preserve"> (ב"ב קמב.) הביא מסוגיין דאם הפילה בסוף אינו יורש, דאיגלאי מילתא דלא היה כלום. והק' דבסוגיא (שם) משמע דיורש. ותי' דס"ל לרב ששת דבזה פליגי ר' שמעון ור' יוסי, דלר' יוסי פוסל אפי' תפיל ולכן אין כאן רוב.</w:t>
      </w:r>
    </w:p>
    <w:p w14:paraId="484809A4" w14:textId="77777777" w:rsidR="00197C02" w:rsidRPr="00E14121" w:rsidRDefault="00000000" w:rsidP="00E14121">
      <w:pPr>
        <w:pStyle w:val="aa"/>
        <w:bidi/>
        <w:rPr>
          <w:rFonts w:ascii="Narkisim" w:hAnsi="Narkisim"/>
        </w:rPr>
      </w:pPr>
      <w:r w:rsidRPr="00E14121">
        <w:rPr>
          <w:rFonts w:ascii="Narkisim" w:hAnsi="Narkisim"/>
          <w:u w:val="single"/>
          <w:rtl/>
        </w:rPr>
        <w:t>בא"ד כיון דאין עולה לייבום אין עולה לחליצה, וי”ל וכו' כיון דאם יבא אליהו.</w:t>
      </w:r>
      <w:r w:rsidRPr="00E14121">
        <w:rPr>
          <w:rFonts w:ascii="Narkisim" w:hAnsi="Narkisim"/>
          <w:rtl/>
        </w:rPr>
        <w:t xml:space="preserve"> [וכ"כ הרמב"ן ושא"ר]. וב</w:t>
      </w:r>
      <w:r w:rsidRPr="00E14121">
        <w:rPr>
          <w:rFonts w:ascii="Narkisim" w:hAnsi="Narkisim"/>
          <w:b/>
          <w:bCs/>
          <w:rtl/>
        </w:rPr>
        <w:t>גהש"ס</w:t>
      </w:r>
      <w:r w:rsidRPr="00E14121">
        <w:rPr>
          <w:rFonts w:ascii="Narkisim" w:hAnsi="Narkisim"/>
          <w:rtl/>
        </w:rPr>
        <w:t xml:space="preserve"> ציין לגמ' (לעיל מא:) דאיתא הכי להדיא דמהני חליצה ב'ספיקות' משום דאם יבא אליהו. וצ"ב אמאי לא ציינו דזהו קושיית ותי' הגמ' שם</w:t>
      </w:r>
      <w:r w:rsidRPr="00E14121">
        <w:rPr>
          <w:rStyle w:val="ac"/>
          <w:rFonts w:ascii="Narkisim" w:hAnsi="Narkisim"/>
          <w:rtl/>
        </w:rPr>
        <w:footnoteReference w:id="170"/>
      </w:r>
      <w:r w:rsidRPr="00E14121">
        <w:rPr>
          <w:rFonts w:ascii="Narkisim" w:hAnsi="Narkisim"/>
          <w:rtl/>
        </w:rPr>
        <w:t>.</w:t>
      </w:r>
    </w:p>
    <w:p w14:paraId="0EA6BB90" w14:textId="77777777" w:rsidR="00197C02" w:rsidRPr="00E14121" w:rsidRDefault="00000000" w:rsidP="00E14121">
      <w:pPr>
        <w:bidi/>
        <w:rPr>
          <w:rFonts w:ascii="Narkisim" w:hAnsi="Narkisim" w:cs="Narkisim"/>
        </w:rPr>
      </w:pPr>
      <w:r w:rsidRPr="00E14121">
        <w:rPr>
          <w:rFonts w:ascii="Narkisim" w:hAnsi="Narkisim" w:cs="Narkisim"/>
          <w:u w:val="single"/>
          <w:rtl/>
        </w:rPr>
        <w:t>בא"ד וא"ת דבפ"ק דכתובות לא חייש ר' יוסי וכו'.</w:t>
      </w:r>
      <w:r w:rsidRPr="00E14121">
        <w:rPr>
          <w:rFonts w:ascii="Narkisim" w:hAnsi="Narkisim" w:cs="Narkisim"/>
          <w:rtl/>
        </w:rPr>
        <w:t xml:space="preserve"> ואור"י דרובא דאיתא קמן כו"ע לא חיישינן. וכ”כ </w:t>
      </w:r>
      <w:r w:rsidRPr="00E14121">
        <w:rPr>
          <w:rFonts w:ascii="Narkisim" w:hAnsi="Narkisim" w:cs="Narkisim"/>
          <w:b/>
          <w:bCs/>
          <w:rtl/>
        </w:rPr>
        <w:t>תוס</w:t>
      </w:r>
      <w:r w:rsidRPr="00E14121">
        <w:rPr>
          <w:rFonts w:ascii="Narkisim" w:hAnsi="Narkisim" w:cs="Narkisim"/>
          <w:rtl/>
        </w:rPr>
        <w:t>' (בכורות יט: ד"ה ברובא, ולקמן קיט. ד"ה כגון) דלא פליג ר' מאיר ברובא דאיתא קמן, דט' חנויות ילפי' מקרא דאחרי רבים להטות</w:t>
      </w:r>
      <w:r w:rsidRPr="00E14121">
        <w:rPr>
          <w:rStyle w:val="ac"/>
          <w:rFonts w:ascii="Narkisim" w:hAnsi="Narkisim" w:cs="Narkisim"/>
          <w:rtl/>
        </w:rPr>
        <w:footnoteReference w:id="171"/>
      </w:r>
      <w:r w:rsidRPr="00E14121">
        <w:rPr>
          <w:rFonts w:ascii="Narkisim" w:hAnsi="Narkisim" w:cs="Narkisim"/>
          <w:rtl/>
        </w:rPr>
        <w:t xml:space="preserve">. </w:t>
      </w:r>
      <w:r w:rsidRPr="00E14121">
        <w:rPr>
          <w:rFonts w:ascii="Narkisim" w:hAnsi="Narkisim" w:cs="Narkisim"/>
          <w:sz w:val="20"/>
          <w:szCs w:val="20"/>
          <w:rtl/>
        </w:rPr>
        <w:t>[אבל</w:t>
      </w:r>
      <w:r w:rsidRPr="00E14121">
        <w:rPr>
          <w:rFonts w:ascii="Narkisim" w:hAnsi="Narkisim" w:cs="Narkisim"/>
          <w:b/>
          <w:bCs/>
          <w:sz w:val="20"/>
          <w:szCs w:val="20"/>
          <w:rtl/>
        </w:rPr>
        <w:t xml:space="preserve"> </w:t>
      </w:r>
      <w:r w:rsidRPr="00E14121">
        <w:rPr>
          <w:rFonts w:ascii="Narkisim" w:hAnsi="Narkisim" w:cs="Narkisim"/>
          <w:sz w:val="20"/>
          <w:szCs w:val="20"/>
          <w:rtl/>
        </w:rPr>
        <w:t>ה</w:t>
      </w:r>
      <w:r w:rsidRPr="00E14121">
        <w:rPr>
          <w:rFonts w:ascii="Narkisim" w:hAnsi="Narkisim" w:cs="Narkisim"/>
          <w:b/>
          <w:bCs/>
          <w:sz w:val="20"/>
          <w:szCs w:val="20"/>
          <w:rtl/>
        </w:rPr>
        <w:t>ראשונים</w:t>
      </w:r>
      <w:r w:rsidRPr="00E14121">
        <w:rPr>
          <w:rFonts w:ascii="Narkisim" w:hAnsi="Narkisim" w:cs="Narkisim"/>
          <w:sz w:val="20"/>
          <w:szCs w:val="20"/>
          <w:rtl/>
        </w:rPr>
        <w:t xml:space="preserve"> דתי' באופ"א מבואר דס"ל דאף ברובא דאיתא קמן חייש ר' מאיר למיעוטא].</w:t>
      </w:r>
    </w:p>
    <w:p w14:paraId="2D7634C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תי' התם בדיעבד והכא לכתחילה. א"נ התם הו"ל תרי רובי (וכדאי' כתובות טו.)</w:t>
      </w:r>
      <w:r w:rsidRPr="00E14121">
        <w:rPr>
          <w:rStyle w:val="ac"/>
          <w:rFonts w:ascii="Narkisim" w:hAnsi="Narkisim"/>
          <w:rtl/>
        </w:rPr>
        <w:footnoteReference w:id="172"/>
      </w:r>
      <w:r w:rsidRPr="00E14121">
        <w:rPr>
          <w:rFonts w:ascii="Narkisim" w:hAnsi="Narkisim"/>
          <w:rtl/>
        </w:rPr>
        <w:t>. וה</w:t>
      </w:r>
      <w:r w:rsidRPr="00E14121">
        <w:rPr>
          <w:rFonts w:ascii="Narkisim" w:hAnsi="Narkisim"/>
          <w:b/>
          <w:bCs/>
          <w:rtl/>
        </w:rPr>
        <w:t>ריטב"א</w:t>
      </w:r>
      <w:r w:rsidRPr="00E14121">
        <w:rPr>
          <w:rFonts w:ascii="Narkisim" w:hAnsi="Narkisim"/>
          <w:rtl/>
        </w:rPr>
        <w:t xml:space="preserve"> ביאר דעי"ז הוה מיעוטא דמיעוטא</w:t>
      </w:r>
      <w:r w:rsidRPr="00E14121">
        <w:rPr>
          <w:rStyle w:val="ac"/>
          <w:rFonts w:ascii="Narkisim" w:hAnsi="Narkisim"/>
          <w:rtl/>
        </w:rPr>
        <w:footnoteReference w:id="173"/>
      </w:r>
      <w:r w:rsidRPr="00E14121">
        <w:rPr>
          <w:rFonts w:ascii="Narkisim" w:hAnsi="Narkisim"/>
          <w:rtl/>
        </w:rPr>
        <w:t>.</w:t>
      </w:r>
    </w:p>
    <w:p w14:paraId="2AD3188C" w14:textId="77777777" w:rsidR="00197C02" w:rsidRPr="00E14121" w:rsidRDefault="00000000" w:rsidP="00E14121">
      <w:pPr>
        <w:pStyle w:val="a7"/>
        <w:bidi/>
        <w:rPr>
          <w:rFonts w:ascii="Narkisim" w:hAnsi="Narkisim"/>
        </w:rPr>
      </w:pPr>
      <w:r w:rsidRPr="00E14121">
        <w:rPr>
          <w:rFonts w:ascii="Narkisim" w:hAnsi="Narkisim"/>
          <w:rtl/>
        </w:rPr>
        <w:t>ועוד תי' ה</w:t>
      </w:r>
      <w:r w:rsidRPr="00E14121">
        <w:rPr>
          <w:rFonts w:ascii="Narkisim" w:hAnsi="Narkisim"/>
          <w:b/>
          <w:bCs/>
          <w:rtl/>
        </w:rPr>
        <w:t xml:space="preserve">ריטב"א </w:t>
      </w:r>
      <w:r w:rsidRPr="00E14121">
        <w:rPr>
          <w:rFonts w:ascii="Narkisim" w:hAnsi="Narkisim"/>
          <w:rtl/>
        </w:rPr>
        <w:t>דהתם קאי בחזקת כשרות, ומשום מיעוט לא מפקעינן להחזיקה בפסול.</w:t>
      </w:r>
    </w:p>
    <w:p w14:paraId="7F61886D" w14:textId="77777777" w:rsidR="00197C02" w:rsidRPr="00E14121" w:rsidRDefault="00000000" w:rsidP="00E14121">
      <w:pPr>
        <w:pStyle w:val="a7"/>
        <w:bidi/>
        <w:rPr>
          <w:rFonts w:ascii="Narkisim" w:hAnsi="Narkisim"/>
        </w:rPr>
      </w:pPr>
      <w:r w:rsidRPr="00E14121">
        <w:rPr>
          <w:rFonts w:ascii="Narkisim" w:hAnsi="Narkisim"/>
          <w:rtl/>
        </w:rPr>
        <w:lastRenderedPageBreak/>
        <w:t>וה</w:t>
      </w:r>
      <w:r w:rsidRPr="00E14121">
        <w:rPr>
          <w:rFonts w:ascii="Narkisim" w:hAnsi="Narkisim"/>
          <w:b/>
          <w:bCs/>
          <w:rtl/>
        </w:rPr>
        <w:t>ר"ן</w:t>
      </w:r>
      <w:r w:rsidRPr="00E14121">
        <w:rPr>
          <w:rFonts w:ascii="Narkisim" w:hAnsi="Narkisim"/>
          <w:rtl/>
        </w:rPr>
        <w:t xml:space="preserve"> (נדה מד.) כתב דר' יוסי חייש להך מיעוטא, דלא חשיב ליה מיעוט דמפילות.</w:t>
      </w:r>
    </w:p>
    <w:p w14:paraId="5BBBA812" w14:textId="77777777" w:rsidR="00197C02" w:rsidRPr="00E14121" w:rsidRDefault="00000000" w:rsidP="00E14121">
      <w:pPr>
        <w:pStyle w:val="a7"/>
        <w:bidi/>
        <w:rPr>
          <w:rFonts w:ascii="Narkisim" w:hAnsi="Narkisim"/>
        </w:rPr>
      </w:pPr>
      <w:r w:rsidRPr="00E14121">
        <w:rPr>
          <w:rFonts w:ascii="Narkisim" w:hAnsi="Narkisim"/>
          <w:rtl/>
        </w:rPr>
        <w:t xml:space="preserve">ועוד תי' </w:t>
      </w:r>
      <w:r w:rsidRPr="00E14121">
        <w:rPr>
          <w:rFonts w:ascii="Narkisim" w:hAnsi="Narkisim"/>
          <w:b/>
          <w:bCs/>
          <w:rtl/>
        </w:rPr>
        <w:t>רע"א</w:t>
      </w:r>
      <w:r w:rsidRPr="00E14121">
        <w:rPr>
          <w:rFonts w:ascii="Narkisim" w:hAnsi="Narkisim"/>
          <w:rtl/>
        </w:rPr>
        <w:t xml:space="preserve"> די"ל דדוקא בסוגיין חייש ר' יוסי למיעוטא, כיון שסופו ליוולד ויתברר הספק, והוה גנאי שאוכל תרומה שלא כדין. [ודעת ר' שמעון דאזלי' בתר רוב אף שסופו שיתברר שיוולד זכר].</w:t>
      </w:r>
    </w:p>
    <w:p w14:paraId="492B98B9" w14:textId="77777777" w:rsidR="00197C02" w:rsidRPr="00E14121" w:rsidRDefault="00000000" w:rsidP="00E14121">
      <w:pPr>
        <w:bidi/>
        <w:rPr>
          <w:rFonts w:ascii="Narkisim" w:hAnsi="Narkisim" w:cs="Narkisim"/>
        </w:rPr>
      </w:pPr>
      <w:r w:rsidRPr="00E14121">
        <w:rPr>
          <w:rFonts w:ascii="Narkisim" w:hAnsi="Narkisim" w:cs="Narkisim"/>
          <w:u w:val="single"/>
          <w:rtl/>
        </w:rPr>
        <w:t>בא"ד ומיהו צ"ע וכו' אלמא לא חייש ר' יוסי לענין ממונא וכו'</w:t>
      </w:r>
      <w:r w:rsidRPr="00E14121">
        <w:rPr>
          <w:rStyle w:val="ac"/>
          <w:rFonts w:ascii="Narkisim" w:hAnsi="Narkisim" w:cs="Narkisim"/>
          <w:rtl/>
        </w:rPr>
        <w:footnoteReference w:id="174"/>
      </w:r>
      <w:r w:rsidRPr="00E14121">
        <w:rPr>
          <w:rFonts w:ascii="Narkisim" w:hAnsi="Narkisim" w:cs="Narkisim"/>
          <w:rtl/>
        </w:rPr>
        <w:t>. וה</w:t>
      </w:r>
      <w:r w:rsidRPr="00E14121">
        <w:rPr>
          <w:rFonts w:ascii="Narkisim" w:hAnsi="Narkisim" w:cs="Narkisim"/>
          <w:b/>
          <w:bCs/>
          <w:rtl/>
        </w:rPr>
        <w:t>תוס' הרא"ש</w:t>
      </w:r>
      <w:r w:rsidRPr="00E14121">
        <w:rPr>
          <w:rFonts w:ascii="Narkisim" w:hAnsi="Narkisim" w:cs="Narkisim"/>
          <w:rtl/>
        </w:rPr>
        <w:t xml:space="preserve"> תי' דלענין ממון כיון דמדאורייתא אזלינן בתר רוב אין לנו כח להפקיע ממונו של זה לחוש למיעוט.</w:t>
      </w:r>
    </w:p>
    <w:p w14:paraId="288ED769" w14:textId="77777777" w:rsidR="00197C02" w:rsidRPr="00E14121" w:rsidRDefault="00000000" w:rsidP="00E14121">
      <w:pPr>
        <w:pStyle w:val="aa"/>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בגהש"ס ציין דב</w:t>
      </w:r>
      <w:r w:rsidRPr="00E14121">
        <w:rPr>
          <w:rFonts w:ascii="Narkisim" w:hAnsi="Narkisim"/>
          <w:b/>
          <w:bCs/>
          <w:rtl/>
          <w:lang w:val="he-IL"/>
        </w:rPr>
        <w:t>שו"ת הר"ן</w:t>
      </w:r>
      <w:r w:rsidRPr="00E14121">
        <w:rPr>
          <w:rFonts w:ascii="Narkisim" w:hAnsi="Narkisim"/>
          <w:rtl/>
          <w:lang w:val="he-IL"/>
        </w:rPr>
        <w:t xml:space="preserve"> (מט הו' בב"י קצא) נקט דר' יוסי</w:t>
      </w:r>
      <w:r w:rsidRPr="00E14121">
        <w:rPr>
          <w:rStyle w:val="ac"/>
          <w:rFonts w:ascii="Narkisim" w:hAnsi="Narkisim"/>
          <w:rtl/>
          <w:lang w:val="he-IL"/>
        </w:rPr>
        <w:footnoteReference w:id="175"/>
      </w:r>
      <w:r w:rsidRPr="00E14121">
        <w:rPr>
          <w:rFonts w:ascii="Narkisim" w:hAnsi="Narkisim"/>
          <w:rtl/>
          <w:lang w:val="he-IL"/>
        </w:rPr>
        <w:t xml:space="preserve"> לא חייש למיעוטא. וכן ה</w:t>
      </w:r>
      <w:r w:rsidRPr="00E14121">
        <w:rPr>
          <w:rFonts w:ascii="Narkisim" w:hAnsi="Narkisim"/>
          <w:b/>
          <w:bCs/>
          <w:rtl/>
          <w:lang w:val="he-IL"/>
        </w:rPr>
        <w:t>ר"ן</w:t>
      </w:r>
      <w:r w:rsidRPr="00E14121">
        <w:rPr>
          <w:rFonts w:ascii="Narkisim" w:hAnsi="Narkisim"/>
          <w:rtl/>
          <w:lang w:val="he-IL"/>
        </w:rPr>
        <w:t xml:space="preserve"> (שבת קלד: נד. בדה"ר) נקט דר' יוסי לא חייש למיעוטא דנולד כשהוא מהול.</w:t>
      </w:r>
    </w:p>
    <w:p w14:paraId="0AEAA7B2" w14:textId="77777777" w:rsidR="00197C02" w:rsidRPr="00E14121" w:rsidRDefault="00000000" w:rsidP="00E14121">
      <w:pPr>
        <w:pStyle w:val="aa"/>
        <w:bidi/>
        <w:rPr>
          <w:rFonts w:ascii="Narkisim" w:hAnsi="Narkisim"/>
        </w:rPr>
      </w:pPr>
      <w:r w:rsidRPr="00E14121">
        <w:rPr>
          <w:rFonts w:ascii="Narkisim" w:hAnsi="Narkisim"/>
          <w:u w:val="single"/>
          <w:rtl/>
        </w:rPr>
        <w:t>יתומין שבאו לחלוק בנכסי אביהם, בי"ד מעמידין להם אפוטרופוס וכו'.</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דהאפוטרופוס בורר חלק יפה</w:t>
      </w:r>
      <w:r w:rsidRPr="00E14121">
        <w:rPr>
          <w:rStyle w:val="ac"/>
          <w:rFonts w:ascii="Narkisim" w:hAnsi="Narkisim"/>
          <w:rtl/>
        </w:rPr>
        <w:footnoteReference w:id="176"/>
      </w:r>
      <w:r w:rsidRPr="00E14121">
        <w:rPr>
          <w:rFonts w:ascii="Narkisim" w:hAnsi="Narkisim"/>
          <w:rtl/>
        </w:rPr>
        <w:t>. ו</w:t>
      </w:r>
      <w:r w:rsidRPr="00E14121">
        <w:rPr>
          <w:rFonts w:ascii="Narkisim" w:hAnsi="Narkisim"/>
          <w:b/>
          <w:bCs/>
          <w:rtl/>
        </w:rPr>
        <w:t>תוס'</w:t>
      </w:r>
      <w:r w:rsidRPr="00E14121">
        <w:rPr>
          <w:rFonts w:ascii="Narkisim" w:hAnsi="Narkisim"/>
          <w:rtl/>
        </w:rPr>
        <w:t xml:space="preserve"> וה</w:t>
      </w:r>
      <w:r w:rsidRPr="00E14121">
        <w:rPr>
          <w:rFonts w:ascii="Narkisim" w:hAnsi="Narkisim"/>
          <w:b/>
          <w:bCs/>
          <w:rtl/>
        </w:rPr>
        <w:t>ראשונים</w:t>
      </w:r>
      <w:r w:rsidRPr="00E14121">
        <w:rPr>
          <w:rFonts w:ascii="Narkisim" w:hAnsi="Narkisim"/>
          <w:rtl/>
        </w:rPr>
        <w:t xml:space="preserve"> (בכ"מ) הביאו מח' האם חולקים בגורל</w:t>
      </w:r>
      <w:r w:rsidRPr="00E14121">
        <w:rPr>
          <w:rStyle w:val="ac"/>
          <w:rFonts w:ascii="Narkisim" w:hAnsi="Narkisim"/>
          <w:rtl/>
        </w:rPr>
        <w:footnoteReference w:id="177"/>
      </w:r>
      <w:r w:rsidRPr="00E14121">
        <w:rPr>
          <w:rFonts w:ascii="Narkisim" w:hAnsi="Narkisim"/>
          <w:rtl/>
        </w:rPr>
        <w:t>, או דהאפוטרופוס רשאי לחלוק אף ע"י גוד או איגוד.</w:t>
      </w:r>
    </w:p>
    <w:p w14:paraId="67301541" w14:textId="77777777" w:rsidR="00197C02" w:rsidRPr="00E14121" w:rsidRDefault="00000000" w:rsidP="00E14121">
      <w:pPr>
        <w:pStyle w:val="aa"/>
        <w:bidi/>
        <w:rPr>
          <w:rFonts w:ascii="Narkisim" w:hAnsi="Narkisim"/>
        </w:rPr>
      </w:pPr>
      <w:r w:rsidRPr="00E14121">
        <w:rPr>
          <w:rFonts w:ascii="Narkisim" w:hAnsi="Narkisim"/>
          <w:rtl/>
        </w:rPr>
        <w:t>ופ</w:t>
      </w:r>
      <w:r w:rsidRPr="00E14121">
        <w:rPr>
          <w:rFonts w:ascii="Narkisim" w:hAnsi="Narkisim"/>
          <w:b/>
          <w:bCs/>
          <w:rtl/>
        </w:rPr>
        <w:t>רש"י</w:t>
      </w:r>
      <w:r w:rsidRPr="00E14121">
        <w:rPr>
          <w:rFonts w:ascii="Narkisim" w:hAnsi="Narkisim"/>
          <w:rtl/>
        </w:rPr>
        <w:t xml:space="preserve"> דעבדינן תקנתא ובוררין לעובר שאר נכסים כנגד העבד. ו</w:t>
      </w:r>
      <w:r w:rsidRPr="00E14121">
        <w:rPr>
          <w:rFonts w:ascii="Narkisim" w:hAnsi="Narkisim"/>
          <w:b/>
          <w:bCs/>
          <w:rtl/>
        </w:rPr>
        <w:t>תוס</w:t>
      </w:r>
      <w:r w:rsidRPr="00E14121">
        <w:rPr>
          <w:rFonts w:ascii="Narkisim" w:hAnsi="Narkisim"/>
          <w:rtl/>
        </w:rPr>
        <w:t>' (גיטין לד. ד"ה בית דין) הביאו דמבואר דמהני הך תקנה אף במידי דצריך גוד או איגוד, לחלוק עבד כנגד שאר נכסים</w:t>
      </w:r>
      <w:r w:rsidRPr="00E14121">
        <w:rPr>
          <w:rStyle w:val="ac"/>
          <w:rFonts w:ascii="Narkisim" w:hAnsi="Narkisim"/>
          <w:rtl/>
        </w:rPr>
        <w:footnoteReference w:id="178"/>
      </w:r>
      <w:r w:rsidRPr="00E14121">
        <w:rPr>
          <w:rFonts w:ascii="Narkisim" w:hAnsi="Narkisim"/>
          <w:rtl/>
        </w:rPr>
        <w:t>. ותוס' דחו דשאני הכא דמתעלה חלק העובר בכך, במה שהעבד אוכל בתרומה. ועוד תי' דחלקו עבדים כנגד עבדים, ועשו תקנה עכ"פ לחלק שאר האחים. ועוד תי' דחילקו עבדים כנגד קרקע, וכדאי' (גיטין נב.) דאפוטרופוס מוכרים עבדים לקנות שדות</w:t>
      </w:r>
      <w:r w:rsidRPr="00E14121">
        <w:rPr>
          <w:rStyle w:val="ac"/>
          <w:rFonts w:ascii="Narkisim" w:hAnsi="Narkisim"/>
          <w:rtl/>
        </w:rPr>
        <w:footnoteReference w:id="179"/>
      </w:r>
      <w:r w:rsidRPr="00E14121">
        <w:rPr>
          <w:rFonts w:ascii="Narkisim" w:hAnsi="Narkisim"/>
          <w:rtl/>
        </w:rPr>
        <w:t>.</w:t>
      </w:r>
    </w:p>
    <w:p w14:paraId="3AAC444B" w14:textId="77777777" w:rsidR="00197C02" w:rsidRPr="00E14121" w:rsidRDefault="00000000" w:rsidP="00E14121">
      <w:pPr>
        <w:pStyle w:val="aa"/>
        <w:bidi/>
        <w:rPr>
          <w:rFonts w:ascii="Narkisim" w:hAnsi="Narkisim"/>
        </w:rPr>
      </w:pPr>
      <w:r w:rsidRPr="00E14121">
        <w:rPr>
          <w:rFonts w:ascii="Narkisim" w:hAnsi="Narkisim"/>
          <w:u w:val="single"/>
          <w:rtl/>
        </w:rPr>
        <w:t>שם. שבאו לחלוק</w:t>
      </w:r>
      <w:r w:rsidRPr="00E14121">
        <w:rPr>
          <w:rFonts w:ascii="Narkisim" w:hAnsi="Narkisim"/>
          <w:rtl/>
        </w:rPr>
        <w:t xml:space="preserve">. </w:t>
      </w:r>
      <w:r w:rsidRPr="00E14121">
        <w:rPr>
          <w:rFonts w:ascii="Narkisim" w:hAnsi="Narkisim"/>
          <w:b/>
          <w:bCs/>
          <w:rtl/>
        </w:rPr>
        <w:t>תוס</w:t>
      </w:r>
      <w:r w:rsidRPr="00E14121">
        <w:rPr>
          <w:rFonts w:ascii="Narkisim" w:hAnsi="Narkisim"/>
          <w:rtl/>
        </w:rPr>
        <w:t>' (גיטין לד. ד"ה יתומין וכ"מ) דנו האם דוקא כשכל היתומים באו לחלוק. ותוס' דחו דבסוגיין אין ראיה דחולקין אף בלא תביעת העובר, דהכא יש תקנה לחלק העובר בכך, שיאכלו עבדים אלו בתרומה ולא ימותו ברעב.</w:t>
      </w:r>
    </w:p>
    <w:p w14:paraId="7DC4B760" w14:textId="77777777" w:rsidR="00197C02" w:rsidRPr="00E14121" w:rsidRDefault="00000000" w:rsidP="00E14121">
      <w:pPr>
        <w:pStyle w:val="aa"/>
        <w:bidi/>
        <w:rPr>
          <w:rFonts w:ascii="Narkisim" w:hAnsi="Narkisim"/>
        </w:rPr>
      </w:pPr>
      <w:r w:rsidRPr="00E14121">
        <w:rPr>
          <w:rFonts w:ascii="Narkisim" w:hAnsi="Narkisim"/>
          <w:u w:val="single"/>
          <w:rtl/>
        </w:rPr>
        <w:t>רש"י ד"ה הגדילו.</w:t>
      </w:r>
      <w:r w:rsidRPr="00E14121">
        <w:rPr>
          <w:rFonts w:ascii="Narkisim" w:hAnsi="Narkisim"/>
          <w:rtl/>
        </w:rPr>
        <w:t xml:space="preserve"> ומהניא חלוקה לפירות דעד מחאה. וה</w:t>
      </w:r>
      <w:r w:rsidRPr="00E14121">
        <w:rPr>
          <w:rFonts w:ascii="Narkisim" w:hAnsi="Narkisim"/>
          <w:b/>
          <w:bCs/>
          <w:rtl/>
        </w:rPr>
        <w:t>קוב"ש</w:t>
      </w:r>
      <w:r w:rsidRPr="00E14121">
        <w:rPr>
          <w:rFonts w:ascii="Narkisim" w:hAnsi="Narkisim"/>
          <w:rtl/>
        </w:rPr>
        <w:t xml:space="preserve"> (ח"ב ב"מ י) הקשה דכיון דמחו תתבטל החלוקה למפרע, דאינה זכות להם. וה</w:t>
      </w:r>
      <w:r w:rsidRPr="00E14121">
        <w:rPr>
          <w:rFonts w:ascii="Narkisim" w:hAnsi="Narkisim"/>
          <w:b/>
          <w:bCs/>
          <w:rtl/>
        </w:rPr>
        <w:t>ערול"נ</w:t>
      </w:r>
      <w:r w:rsidRPr="00E14121">
        <w:rPr>
          <w:rFonts w:ascii="Narkisim" w:hAnsi="Narkisim"/>
          <w:rtl/>
        </w:rPr>
        <w:t xml:space="preserve"> דייק (מדברי רש"י ד"ה לימא) דאף אם מחו, מה שאכלו בתרומה הוה כדין. וביאר דאף דמהני מחאה בקנין הגוף, מהני חלוקה לקנין פירות שהיה. והביא דדעת רש"י דסגי בקנין פירות לאכול בתרומה, ולא בעי קנין הגוף [ודלא כתוס' סו.].</w:t>
      </w:r>
    </w:p>
    <w:p w14:paraId="7EBBDEAC" w14:textId="77777777" w:rsidR="00197C02" w:rsidRPr="00E14121" w:rsidRDefault="00000000" w:rsidP="00E14121">
      <w:pPr>
        <w:bidi/>
        <w:rPr>
          <w:rFonts w:ascii="Narkisim" w:hAnsi="Narkisim" w:cs="Narkisim"/>
        </w:rPr>
      </w:pPr>
      <w:r w:rsidRPr="00E14121">
        <w:rPr>
          <w:rFonts w:ascii="Narkisim" w:hAnsi="Narkisim" w:cs="Narkisim"/>
          <w:u w:val="single"/>
          <w:rtl/>
        </w:rPr>
        <w:t>לא עדיף מהאי דקאי אבראי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דשקלינהו רבנן מהבנים, והעמידו ברשות בנות. ה</w:t>
      </w:r>
      <w:r w:rsidRPr="00E14121">
        <w:rPr>
          <w:rFonts w:ascii="Narkisim" w:hAnsi="Narkisim" w:cs="Narkisim"/>
          <w:b/>
          <w:bCs/>
          <w:rtl/>
        </w:rPr>
        <w:t>רשב"א</w:t>
      </w:r>
      <w:r w:rsidRPr="00E14121">
        <w:rPr>
          <w:rFonts w:ascii="Narkisim" w:hAnsi="Narkisim" w:cs="Narkisim"/>
          <w:rtl/>
        </w:rPr>
        <w:t xml:space="preserve"> הקשה דכיון דיש זכיה לעובר מדאורייתא, היאך אתי תקנ"ח ומפקא איסור תרומה דאורייתא</w:t>
      </w:r>
      <w:r w:rsidRPr="00E14121">
        <w:rPr>
          <w:rStyle w:val="ac"/>
          <w:rFonts w:ascii="Narkisim" w:hAnsi="Narkisim" w:cs="Narkisim"/>
          <w:rtl/>
        </w:rPr>
        <w:footnoteReference w:id="180"/>
      </w:r>
      <w:r w:rsidRPr="00E14121">
        <w:rPr>
          <w:rFonts w:ascii="Narkisim" w:hAnsi="Narkisim" w:cs="Narkisim"/>
          <w:rtl/>
        </w:rPr>
        <w:t>. וכתב דאפשר דמ"ד הכא ס"ל כמ"ד יש כח ביד חכמים לעקור דבר מה"ת (כרב חסדא לקמן פט.), ומשום תקנת העבדים ותקנת היורשין מפקינן מתרומה לחולין</w:t>
      </w:r>
      <w:r w:rsidRPr="00E14121">
        <w:rPr>
          <w:rStyle w:val="ac"/>
          <w:rFonts w:ascii="Narkisim" w:hAnsi="Narkisim" w:cs="Narkisim"/>
          <w:rtl/>
        </w:rPr>
        <w:footnoteReference w:id="181"/>
      </w:r>
      <w:r w:rsidRPr="00E14121">
        <w:rPr>
          <w:rFonts w:ascii="Narkisim" w:hAnsi="Narkisim" w:cs="Narkisim"/>
          <w:rtl/>
        </w:rPr>
        <w:t xml:space="preserve"> [וסיים וצ"ע]. וה</w:t>
      </w:r>
      <w:r w:rsidRPr="00E14121">
        <w:rPr>
          <w:rFonts w:ascii="Narkisim" w:hAnsi="Narkisim" w:cs="Narkisim"/>
          <w:b/>
          <w:bCs/>
          <w:rtl/>
        </w:rPr>
        <w:t xml:space="preserve">קר"א </w:t>
      </w:r>
      <w:r w:rsidRPr="00E14121">
        <w:rPr>
          <w:rFonts w:ascii="Narkisim" w:hAnsi="Narkisim" w:cs="Narkisim"/>
          <w:rtl/>
        </w:rPr>
        <w:t>הביא דכן הק' ה</w:t>
      </w:r>
      <w:r w:rsidRPr="00E14121">
        <w:rPr>
          <w:rFonts w:ascii="Narkisim" w:hAnsi="Narkisim" w:cs="Narkisim"/>
          <w:b/>
          <w:bCs/>
          <w:rtl/>
        </w:rPr>
        <w:t>ירושלמי</w:t>
      </w:r>
      <w:r w:rsidRPr="00E14121">
        <w:rPr>
          <w:rFonts w:ascii="Narkisim" w:hAnsi="Narkisim" w:cs="Narkisim"/>
          <w:rtl/>
        </w:rPr>
        <w:t>, והירושלמי תי' דאתיא כמ"ד תרומה בזה"ז דרבנן.</w:t>
      </w:r>
    </w:p>
    <w:p w14:paraId="085A75FB"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כת' דבפשוטו י"ל דתקנו קנין דרבנן ומהני לדאורייתא, ומשום הפקר בי"ד</w:t>
      </w:r>
      <w:r w:rsidRPr="00E14121">
        <w:rPr>
          <w:rStyle w:val="ac"/>
          <w:rFonts w:ascii="Narkisim" w:hAnsi="Narkisim"/>
          <w:rtl/>
        </w:rPr>
        <w:footnoteReference w:id="182"/>
      </w:r>
      <w:r w:rsidRPr="00E14121">
        <w:rPr>
          <w:rFonts w:ascii="Narkisim" w:hAnsi="Narkisim"/>
          <w:rtl/>
        </w:rPr>
        <w:t>. וה</w:t>
      </w:r>
      <w:r w:rsidRPr="00E14121">
        <w:rPr>
          <w:rFonts w:ascii="Narkisim" w:hAnsi="Narkisim"/>
          <w:b/>
          <w:bCs/>
          <w:rtl/>
        </w:rPr>
        <w:t xml:space="preserve">אבנ"מ </w:t>
      </w:r>
      <w:r w:rsidRPr="00E14121">
        <w:rPr>
          <w:rFonts w:ascii="Narkisim" w:hAnsi="Narkisim"/>
          <w:rtl/>
        </w:rPr>
        <w:t>(כח לג בסופו) הוכיח מכאן בקנין דרבנן מהני להאכיל בתרומה</w:t>
      </w:r>
      <w:r w:rsidRPr="00E14121">
        <w:rPr>
          <w:rStyle w:val="ac"/>
          <w:rFonts w:ascii="Narkisim" w:hAnsi="Narkisim"/>
          <w:rtl/>
        </w:rPr>
        <w:footnoteReference w:id="183"/>
      </w:r>
      <w:r w:rsidRPr="00E14121">
        <w:rPr>
          <w:rFonts w:ascii="Narkisim" w:hAnsi="Narkisim"/>
          <w:rtl/>
        </w:rPr>
        <w:t xml:space="preserve">. </w:t>
      </w:r>
      <w:r w:rsidRPr="00E14121">
        <w:rPr>
          <w:rFonts w:ascii="Narkisim" w:hAnsi="Narkisim"/>
          <w:sz w:val="20"/>
          <w:szCs w:val="20"/>
          <w:rtl/>
        </w:rPr>
        <w:t>[וצ"ב אמאי לא תי' כן הרשב"א והירושלמי</w:t>
      </w:r>
      <w:r w:rsidRPr="00E14121">
        <w:rPr>
          <w:rStyle w:val="ac"/>
          <w:rFonts w:ascii="Narkisim" w:hAnsi="Narkisim"/>
          <w:sz w:val="20"/>
          <w:szCs w:val="20"/>
          <w:rtl/>
        </w:rPr>
        <w:footnoteReference w:id="184"/>
      </w:r>
      <w:r w:rsidRPr="00E14121">
        <w:rPr>
          <w:rFonts w:ascii="Narkisim" w:hAnsi="Narkisim"/>
          <w:sz w:val="20"/>
          <w:szCs w:val="20"/>
          <w:rtl/>
        </w:rPr>
        <w:t>].</w:t>
      </w:r>
    </w:p>
    <w:p w14:paraId="116CDDA7" w14:textId="77777777" w:rsidR="00197C02" w:rsidRPr="00E14121" w:rsidRDefault="00000000" w:rsidP="00E14121">
      <w:pPr>
        <w:pStyle w:val="aa"/>
        <w:bidi/>
        <w:rPr>
          <w:rFonts w:ascii="Narkisim" w:hAnsi="Narkisim"/>
        </w:rPr>
      </w:pPr>
      <w:r w:rsidRPr="00E14121">
        <w:rPr>
          <w:rFonts w:ascii="Narkisim" w:hAnsi="Narkisim"/>
          <w:u w:val="single"/>
          <w:rtl/>
        </w:rPr>
        <w:t>תוד"ה שקדמו.</w:t>
      </w:r>
      <w:r w:rsidRPr="00E14121">
        <w:rPr>
          <w:rFonts w:ascii="Narkisim" w:hAnsi="Narkisim"/>
          <w:rtl/>
        </w:rPr>
        <w:t xml:space="preserve"> מלשון שקדמו משמע קודם שהחזיקו וכו'. וכ"כ </w:t>
      </w:r>
      <w:r w:rsidRPr="00E14121">
        <w:rPr>
          <w:rFonts w:ascii="Narkisim" w:hAnsi="Narkisim"/>
          <w:b/>
          <w:bCs/>
          <w:rtl/>
        </w:rPr>
        <w:t>רש"י</w:t>
      </w:r>
      <w:r w:rsidRPr="00E14121">
        <w:rPr>
          <w:rFonts w:ascii="Narkisim" w:hAnsi="Narkisim"/>
          <w:rtl/>
        </w:rPr>
        <w:t xml:space="preserve"> (סוטה כא: וכתובות קג.) ו</w:t>
      </w:r>
      <w:r w:rsidRPr="00E14121">
        <w:rPr>
          <w:rFonts w:ascii="Narkisim" w:hAnsi="Narkisim"/>
          <w:b/>
          <w:bCs/>
          <w:rtl/>
        </w:rPr>
        <w:t>רשב"ם</w:t>
      </w:r>
      <w:r w:rsidRPr="00E14121">
        <w:rPr>
          <w:rFonts w:ascii="Narkisim" w:hAnsi="Narkisim"/>
          <w:rtl/>
        </w:rPr>
        <w:t xml:space="preserve"> (ב"ב קמ.).</w:t>
      </w:r>
    </w:p>
    <w:p w14:paraId="187FFD61" w14:textId="77777777" w:rsidR="00197C02" w:rsidRPr="00E14121" w:rsidRDefault="00000000" w:rsidP="00E14121">
      <w:pPr>
        <w:pStyle w:val="aa"/>
        <w:bidi/>
        <w:rPr>
          <w:rFonts w:ascii="Narkisim" w:hAnsi="Narkisim"/>
        </w:rPr>
      </w:pPr>
      <w:r w:rsidRPr="00E14121">
        <w:rPr>
          <w:rFonts w:ascii="Narkisim" w:hAnsi="Narkisim"/>
          <w:u w:val="single"/>
          <w:rtl/>
        </w:rPr>
        <w:t>בא"ד דא"כ הול"ל כגון שכבר החזיקו.</w:t>
      </w:r>
      <w:r w:rsidRPr="00E14121">
        <w:rPr>
          <w:rFonts w:ascii="Narkisim" w:hAnsi="Narkisim"/>
          <w:rtl/>
        </w:rPr>
        <w:t xml:space="preserve"> וה</w:t>
      </w:r>
      <w:r w:rsidRPr="00E14121">
        <w:rPr>
          <w:rFonts w:ascii="Narkisim" w:hAnsi="Narkisim"/>
          <w:b/>
          <w:bCs/>
          <w:rtl/>
        </w:rPr>
        <w:t>תוס</w:t>
      </w:r>
      <w:r w:rsidRPr="00E14121">
        <w:rPr>
          <w:rFonts w:ascii="Narkisim" w:hAnsi="Narkisim"/>
          <w:rtl/>
        </w:rPr>
        <w:t xml:space="preserve">' (ב"ב שם) דחו דאף דאפשר לגבות שאר החלקים, אבל יש לחוש </w:t>
      </w:r>
      <w:r w:rsidRPr="00E14121">
        <w:rPr>
          <w:rFonts w:ascii="Narkisim" w:hAnsi="Narkisim"/>
          <w:rtl/>
        </w:rPr>
        <w:lastRenderedPageBreak/>
        <w:t>שהעובר הוה בת, וא"א לגבות חלק זה כיון שלא יצאת לאויר העולם. ואותו חלק יכולים למכור. וכ”כ ה</w:t>
      </w:r>
      <w:r w:rsidRPr="00E14121">
        <w:rPr>
          <w:rFonts w:ascii="Narkisim" w:hAnsi="Narkisim"/>
          <w:b/>
          <w:bCs/>
          <w:rtl/>
        </w:rPr>
        <w:t>רשב"א</w:t>
      </w:r>
      <w:r w:rsidRPr="00E14121">
        <w:rPr>
          <w:rFonts w:ascii="Narkisim" w:hAnsi="Narkisim"/>
          <w:rtl/>
        </w:rPr>
        <w:t xml:space="preserve"> ושא"ר בסוגיין לדחות.</w:t>
      </w:r>
    </w:p>
    <w:p w14:paraId="01281E13" w14:textId="77777777" w:rsidR="00197C02" w:rsidRPr="00E14121" w:rsidRDefault="00000000" w:rsidP="00E14121">
      <w:pPr>
        <w:pStyle w:val="2"/>
        <w:bidi/>
        <w:rPr>
          <w:rFonts w:ascii="Narkisim" w:hAnsi="Narkisim"/>
        </w:rPr>
      </w:pPr>
      <w:r w:rsidRPr="00E14121">
        <w:rPr>
          <w:rFonts w:ascii="Narkisim" w:hAnsi="Narkisim"/>
          <w:rtl/>
        </w:rPr>
        <w:t>הקדמה - אכילת בת כהן ואוכלת משום בנה</w:t>
      </w:r>
    </w:p>
    <w:p w14:paraId="7B167C57" w14:textId="77777777" w:rsidR="00197C02" w:rsidRPr="00E14121" w:rsidRDefault="00000000" w:rsidP="00E14121">
      <w:pPr>
        <w:bidi/>
        <w:rPr>
          <w:rFonts w:ascii="Narkisim" w:hAnsi="Narkisim" w:cs="Narkisim"/>
        </w:rPr>
      </w:pPr>
      <w:r w:rsidRPr="00E14121">
        <w:rPr>
          <w:rFonts w:ascii="Narkisim" w:hAnsi="Narkisim" w:cs="Narkisim"/>
          <w:u w:val="single"/>
          <w:rtl/>
        </w:rPr>
        <w:t xml:space="preserve"> </w:t>
      </w:r>
      <w:r w:rsidRPr="00E14121">
        <w:rPr>
          <w:rFonts w:ascii="Narkisim" w:hAnsi="Narkisim" w:cs="Narkisim"/>
          <w:rtl/>
        </w:rPr>
        <w:t>מבואר בפסוקים שבת כהן אוכלת בתרומה, וה</w:t>
      </w:r>
      <w:r w:rsidRPr="00E14121">
        <w:rPr>
          <w:rFonts w:ascii="Narkisim" w:hAnsi="Narkisim" w:cs="Narkisim"/>
          <w:b/>
          <w:bCs/>
          <w:rtl/>
        </w:rPr>
        <w:t>אחרונים</w:t>
      </w:r>
      <w:r w:rsidRPr="00E14121">
        <w:rPr>
          <w:rFonts w:ascii="Narkisim" w:hAnsi="Narkisim" w:cs="Narkisim"/>
          <w:rtl/>
        </w:rPr>
        <w:t xml:space="preserve"> חקרו האם אוכלת מחמת עצמה, דהוה כהנת וממשפחת הכהונה</w:t>
      </w:r>
      <w:r w:rsidRPr="00E14121">
        <w:rPr>
          <w:rStyle w:val="ac"/>
          <w:rFonts w:ascii="Narkisim" w:hAnsi="Narkisim" w:cs="Narkisim"/>
          <w:rtl/>
        </w:rPr>
        <w:footnoteReference w:id="185"/>
      </w:r>
      <w:r w:rsidRPr="00E14121">
        <w:rPr>
          <w:rFonts w:ascii="Narkisim" w:hAnsi="Narkisim" w:cs="Narkisim"/>
          <w:rtl/>
        </w:rPr>
        <w:t>, או דאוכלת מחמת אביה</w:t>
      </w:r>
      <w:r w:rsidRPr="00E14121">
        <w:rPr>
          <w:rStyle w:val="ac"/>
          <w:rFonts w:ascii="Narkisim" w:hAnsi="Narkisim" w:cs="Narkisim"/>
          <w:rtl/>
        </w:rPr>
        <w:footnoteReference w:id="186"/>
      </w:r>
      <w:r w:rsidRPr="00E14121">
        <w:rPr>
          <w:rFonts w:ascii="Narkisim" w:hAnsi="Narkisim" w:cs="Narkisim"/>
          <w:rtl/>
        </w:rPr>
        <w:t>. ויש דייקו מלשון הגמ' (לקמן סח:) דקדיש גופה, שיש בה קדושה מצד עצמה.</w:t>
      </w:r>
    </w:p>
    <w:p w14:paraId="28AD13B6"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sz w:val="20"/>
          <w:szCs w:val="20"/>
          <w:rtl/>
        </w:rPr>
        <w:t xml:space="preserve"> (כתובות מו: ד"ה לענין, ותוס' הרא"ש קידושין ד.)</w:t>
      </w:r>
      <w:r w:rsidRPr="00E14121">
        <w:rPr>
          <w:rFonts w:ascii="Narkisim" w:hAnsi="Narkisim"/>
          <w:rtl/>
        </w:rPr>
        <w:t xml:space="preserve"> מבואר דבת כהן הוה 'ברשות אביה' לענין תרומה</w:t>
      </w:r>
      <w:r w:rsidRPr="00E14121">
        <w:rPr>
          <w:rStyle w:val="ac"/>
          <w:rFonts w:ascii="Narkisim" w:hAnsi="Narkisim"/>
          <w:rtl/>
        </w:rPr>
        <w:footnoteReference w:id="187"/>
      </w:r>
      <w:r w:rsidRPr="00E14121">
        <w:rPr>
          <w:rFonts w:ascii="Narkisim" w:hAnsi="Narkisim"/>
          <w:sz w:val="20"/>
          <w:szCs w:val="20"/>
          <w:rtl/>
        </w:rPr>
        <w:t xml:space="preserve"> [ותוס' דימו להא דברשות אביה להפרת נדרים</w:t>
      </w:r>
      <w:r w:rsidRPr="00E14121">
        <w:rPr>
          <w:rStyle w:val="ac"/>
          <w:rFonts w:ascii="Narkisim" w:hAnsi="Narkisim"/>
          <w:sz w:val="20"/>
          <w:szCs w:val="20"/>
          <w:rtl/>
        </w:rPr>
        <w:footnoteReference w:id="188"/>
      </w:r>
      <w:r w:rsidRPr="00E14121">
        <w:rPr>
          <w:rFonts w:ascii="Narkisim" w:hAnsi="Narkisim"/>
          <w:sz w:val="20"/>
          <w:szCs w:val="20"/>
          <w:rtl/>
        </w:rPr>
        <w:t>]</w:t>
      </w:r>
      <w:r w:rsidRPr="00E14121">
        <w:rPr>
          <w:rFonts w:ascii="Narkisim" w:hAnsi="Narkisim"/>
          <w:rtl/>
        </w:rPr>
        <w:t>. והו' בשם ה</w:t>
      </w:r>
      <w:r w:rsidRPr="00E14121">
        <w:rPr>
          <w:rFonts w:ascii="Narkisim" w:hAnsi="Narkisim"/>
          <w:b/>
          <w:bCs/>
          <w:rtl/>
        </w:rPr>
        <w:t>גרי"ז</w:t>
      </w:r>
      <w:r w:rsidRPr="00E14121">
        <w:rPr>
          <w:rFonts w:ascii="Narkisim" w:hAnsi="Narkisim"/>
          <w:rtl/>
        </w:rPr>
        <w:t xml:space="preserve"> שתמה על התוס' דלאו משום רשות אב הוא, אלא מחמת שהיא עצמה כהנת</w:t>
      </w:r>
      <w:r w:rsidRPr="00E14121">
        <w:rPr>
          <w:rStyle w:val="ac"/>
          <w:rFonts w:ascii="Narkisim" w:hAnsi="Narkisim"/>
          <w:rtl/>
        </w:rPr>
        <w:footnoteReference w:id="189"/>
      </w:r>
      <w:r w:rsidRPr="00E14121">
        <w:rPr>
          <w:rFonts w:ascii="Narkisim" w:hAnsi="Narkisim"/>
          <w:rtl/>
        </w:rPr>
        <w:t>.</w:t>
      </w:r>
    </w:p>
    <w:p w14:paraId="12DA071C" w14:textId="77777777" w:rsidR="00197C02" w:rsidRPr="00E14121" w:rsidRDefault="00000000" w:rsidP="00E14121">
      <w:pPr>
        <w:pStyle w:val="aa"/>
        <w:bidi/>
        <w:rPr>
          <w:rFonts w:ascii="Narkisim" w:hAnsi="Narkisim"/>
        </w:rPr>
      </w:pPr>
      <w:r w:rsidRPr="00E14121">
        <w:rPr>
          <w:rFonts w:ascii="Narkisim" w:hAnsi="Narkisim"/>
          <w:i/>
          <w:iCs/>
          <w:rtl/>
        </w:rPr>
        <w:t>בן כהן</w:t>
      </w:r>
      <w:r w:rsidRPr="00E14121">
        <w:rPr>
          <w:rFonts w:ascii="Narkisim" w:hAnsi="Narkisim"/>
          <w:rtl/>
        </w:rPr>
        <w:t xml:space="preserve"> - ב</w:t>
      </w:r>
      <w:r w:rsidRPr="00E14121">
        <w:rPr>
          <w:rFonts w:ascii="Narkisim" w:hAnsi="Narkisim"/>
          <w:b/>
          <w:bCs/>
          <w:rtl/>
        </w:rPr>
        <w:t>משך חכמה</w:t>
      </w:r>
      <w:r w:rsidRPr="00E14121">
        <w:rPr>
          <w:rFonts w:ascii="Narkisim" w:hAnsi="Narkisim"/>
          <w:rtl/>
        </w:rPr>
        <w:t xml:space="preserve"> (קרח יח יא) כתב קודם שנתכהן פנחס היה אוכל בקדשים קלים מדין </w:t>
      </w:r>
      <w:r w:rsidRPr="00E14121">
        <w:rPr>
          <w:rFonts w:ascii="Narkisim" w:hAnsi="Narkisim"/>
          <w:i/>
          <w:iCs/>
          <w:rtl/>
        </w:rPr>
        <w:t>בן</w:t>
      </w:r>
      <w:r w:rsidRPr="00E14121">
        <w:rPr>
          <w:rFonts w:ascii="Narkisim" w:hAnsi="Narkisim"/>
          <w:rtl/>
        </w:rPr>
        <w:t xml:space="preserve"> </w:t>
      </w:r>
      <w:r w:rsidRPr="00E14121">
        <w:rPr>
          <w:rFonts w:ascii="Narkisim" w:hAnsi="Narkisim"/>
          <w:i/>
          <w:iCs/>
          <w:rtl/>
        </w:rPr>
        <w:t>כהן</w:t>
      </w:r>
      <w:r w:rsidRPr="00E14121">
        <w:rPr>
          <w:rStyle w:val="ac"/>
          <w:rFonts w:ascii="Narkisim" w:hAnsi="Narkisim"/>
          <w:rtl/>
        </w:rPr>
        <w:footnoteReference w:id="190"/>
      </w:r>
      <w:r w:rsidRPr="00E14121">
        <w:rPr>
          <w:rFonts w:ascii="Narkisim" w:hAnsi="Narkisim"/>
          <w:rtl/>
        </w:rPr>
        <w:t xml:space="preserve"> [וכן בניו]</w:t>
      </w:r>
      <w:r w:rsidRPr="00E14121">
        <w:rPr>
          <w:rStyle w:val="ac"/>
          <w:rFonts w:ascii="Narkisim" w:hAnsi="Narkisim"/>
          <w:rtl/>
        </w:rPr>
        <w:footnoteReference w:id="191"/>
      </w:r>
      <w:r w:rsidRPr="00E14121">
        <w:rPr>
          <w:rFonts w:ascii="Narkisim" w:hAnsi="Narkisim"/>
          <w:rtl/>
        </w:rPr>
        <w:t>. אבל ה</w:t>
      </w:r>
      <w:r w:rsidRPr="00E14121">
        <w:rPr>
          <w:rFonts w:ascii="Narkisim" w:hAnsi="Narkisim"/>
          <w:b/>
          <w:bCs/>
          <w:rtl/>
        </w:rPr>
        <w:t>חזו"א</w:t>
      </w:r>
      <w:r w:rsidRPr="00E14121">
        <w:rPr>
          <w:rFonts w:ascii="Narkisim" w:hAnsi="Narkisim"/>
          <w:rtl/>
        </w:rPr>
        <w:t xml:space="preserve"> (קמח לדף לו) נקט דפנחס קודם שנתכהן לא אכל תרומה, ולא קיבל מתנות כהונה. וביאר דבנות שאני שנטפלין לאביהן ואוכלין בתרומה מחמתו. דאינם בכהונה עיקרים אלא נטפלין. [אבל בן שראוי להיות עיקרי, אינו יכול להחשב 'נטפל'].</w:t>
      </w:r>
    </w:p>
    <w:p w14:paraId="514F766B"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 xml:space="preserve">חלק"מ </w:t>
      </w:r>
      <w:r w:rsidRPr="00E14121">
        <w:rPr>
          <w:rFonts w:ascii="Narkisim" w:hAnsi="Narkisim"/>
          <w:rtl/>
        </w:rPr>
        <w:t>(ה א הו' לעיל נז.) כת' דפצוע דכא כהן אין עליו קדושת כהונה, ואף דמבואר שאוכל בתרומה, אכילת תרומה שאני דאפי' עבדים אוכלים בתרומה. ודבריו צ"ב, דהעבדים אוכלים מדין האדון, ולא שסגי בכהונה במקצת. ויש שפי' ע"ד הנ"ל, דאוכל בתרומה מדין אביו.</w:t>
      </w:r>
    </w:p>
    <w:p w14:paraId="707EB804" w14:textId="77777777" w:rsidR="00197C02" w:rsidRPr="00E14121" w:rsidRDefault="00000000" w:rsidP="00E14121">
      <w:pPr>
        <w:bidi/>
        <w:rPr>
          <w:rFonts w:ascii="Narkisim" w:hAnsi="Narkisim" w:cs="Narkisim"/>
        </w:rPr>
      </w:pPr>
      <w:r w:rsidRPr="00E14121">
        <w:rPr>
          <w:rFonts w:ascii="Narkisim" w:hAnsi="Narkisim" w:cs="Narkisim"/>
          <w:i/>
          <w:iCs/>
          <w:sz w:val="21"/>
          <w:szCs w:val="21"/>
          <w:rtl/>
        </w:rPr>
        <w:t>נשואה</w:t>
      </w:r>
      <w:r w:rsidRPr="00E14121">
        <w:rPr>
          <w:rFonts w:ascii="Narkisim" w:hAnsi="Narkisim" w:cs="Narkisim"/>
          <w:rtl/>
        </w:rPr>
        <w:t xml:space="preserve"> - בת כהן שנשאת לישראל אינה אוכלת בתרומה, ובגמ' (לקמן סח.) הו' כמה פסוקים, ומבואר דהוה בכלל 'וכל זר'</w:t>
      </w:r>
      <w:r w:rsidRPr="00E14121">
        <w:rPr>
          <w:rStyle w:val="ac"/>
          <w:rFonts w:ascii="Narkisim" w:hAnsi="Narkisim" w:cs="Narkisim"/>
          <w:rtl/>
        </w:rPr>
        <w:footnoteReference w:id="192"/>
      </w:r>
      <w:r w:rsidRPr="00E14121">
        <w:rPr>
          <w:rFonts w:ascii="Narkisim" w:hAnsi="Narkisim" w:cs="Narkisim"/>
          <w:rtl/>
        </w:rPr>
        <w:t xml:space="preserve">. אבל לענין לקבל מתנות </w:t>
      </w:r>
      <w:r w:rsidRPr="00E14121">
        <w:rPr>
          <w:rFonts w:ascii="Narkisim" w:hAnsi="Narkisim" w:cs="Narkisim"/>
          <w:sz w:val="20"/>
          <w:szCs w:val="20"/>
          <w:rtl/>
        </w:rPr>
        <w:t>[דאין בהם קדושה, ופדיון הבן]</w:t>
      </w:r>
      <w:r w:rsidRPr="00E14121">
        <w:rPr>
          <w:rFonts w:ascii="Narkisim" w:hAnsi="Narkisim" w:cs="Narkisim"/>
          <w:rtl/>
        </w:rPr>
        <w:t xml:space="preserve"> עדיין יש עליה שם כהנת </w:t>
      </w:r>
      <w:r w:rsidRPr="00E14121">
        <w:rPr>
          <w:rFonts w:ascii="Narkisim" w:hAnsi="Narkisim" w:cs="Narkisim"/>
          <w:sz w:val="20"/>
          <w:szCs w:val="20"/>
          <w:rtl/>
        </w:rPr>
        <w:t>[כדאי' בחולין קלב ובשו"ע יו"ד סא].</w:t>
      </w:r>
    </w:p>
    <w:p w14:paraId="486666CA" w14:textId="77777777" w:rsidR="00197C02" w:rsidRPr="00E14121" w:rsidRDefault="00000000" w:rsidP="00E14121">
      <w:pPr>
        <w:pStyle w:val="a7"/>
        <w:bidi/>
        <w:rPr>
          <w:rFonts w:ascii="Narkisim" w:hAnsi="Narkisim"/>
        </w:rPr>
      </w:pPr>
      <w:r w:rsidRPr="00E14121">
        <w:rPr>
          <w:rFonts w:ascii="Narkisim" w:hAnsi="Narkisim"/>
          <w:rtl/>
        </w:rPr>
        <w:t>ומשמע דהנישואין לזר 'מחללה', אלא שאם נתלאמנה או נתגרשה [בלא בנים] חוזרת. [וע' ב</w:t>
      </w:r>
      <w:r w:rsidRPr="00E14121">
        <w:rPr>
          <w:rFonts w:ascii="Narkisim" w:hAnsi="Narkisim"/>
          <w:b/>
          <w:bCs/>
          <w:rtl/>
        </w:rPr>
        <w:t>רמב"ם</w:t>
      </w:r>
      <w:r w:rsidRPr="00E14121">
        <w:rPr>
          <w:rFonts w:ascii="Narkisim" w:hAnsi="Narkisim"/>
          <w:rtl/>
        </w:rPr>
        <w:t xml:space="preserve"> תרומות ו יג והלאה]. וה</w:t>
      </w:r>
      <w:r w:rsidRPr="00E14121">
        <w:rPr>
          <w:rFonts w:ascii="Narkisim" w:hAnsi="Narkisim"/>
          <w:b/>
          <w:bCs/>
          <w:rtl/>
        </w:rPr>
        <w:t>חינוך</w:t>
      </w:r>
      <w:r w:rsidRPr="00E14121">
        <w:rPr>
          <w:rFonts w:ascii="Narkisim" w:hAnsi="Narkisim"/>
          <w:rtl/>
        </w:rPr>
        <w:t xml:space="preserve"> (רפג) ביאר דכשנשאת לזר אינה אוכלת בתרומה, דהוה כא' מצלעותיו.</w:t>
      </w:r>
    </w:p>
    <w:p w14:paraId="1B823E9C" w14:textId="77777777" w:rsidR="00197C02" w:rsidRPr="00E14121" w:rsidRDefault="00000000" w:rsidP="00E14121">
      <w:pPr>
        <w:pStyle w:val="a7"/>
        <w:bidi/>
        <w:rPr>
          <w:rFonts w:ascii="Narkisim" w:hAnsi="Narkisim"/>
        </w:rPr>
      </w:pPr>
      <w:r w:rsidRPr="00E14121">
        <w:rPr>
          <w:rFonts w:ascii="Narkisim" w:hAnsi="Narkisim"/>
          <w:rtl/>
        </w:rPr>
        <w:t xml:space="preserve">אבל </w:t>
      </w:r>
      <w:r w:rsidRPr="00E14121">
        <w:rPr>
          <w:rFonts w:ascii="Narkisim" w:hAnsi="Narkisim"/>
          <w:b/>
          <w:bCs/>
          <w:rtl/>
        </w:rPr>
        <w:t>תוס'</w:t>
      </w:r>
      <w:r w:rsidRPr="00E14121">
        <w:rPr>
          <w:rFonts w:ascii="Narkisim" w:hAnsi="Narkisim"/>
          <w:rtl/>
        </w:rPr>
        <w:t xml:space="preserve"> (כתובות מו: הנ"ל) כת' דארוסה נפקא מרשות אביה, דבת כהן שנתארסה לישראל אינה אוכלת בתרומה. והביאו שה</w:t>
      </w:r>
      <w:r w:rsidRPr="00E14121">
        <w:rPr>
          <w:rFonts w:ascii="Narkisim" w:hAnsi="Narkisim"/>
          <w:b/>
          <w:bCs/>
          <w:rtl/>
        </w:rPr>
        <w:t>גרי"ז</w:t>
      </w:r>
      <w:r w:rsidRPr="00E14121">
        <w:rPr>
          <w:rFonts w:ascii="Narkisim" w:hAnsi="Narkisim"/>
          <w:rtl/>
        </w:rPr>
        <w:t xml:space="preserve"> תמה דלא הוה יציאה מרשות אביה, אלא שע"י הנישואין לזר חל בה 'פסול' לתרומה.</w:t>
      </w:r>
    </w:p>
    <w:p w14:paraId="6EA8975F"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אחרונים</w:t>
      </w:r>
      <w:r w:rsidRPr="00E14121">
        <w:rPr>
          <w:rFonts w:ascii="Narkisim" w:hAnsi="Narkisim" w:cs="Narkisim"/>
          <w:rtl/>
        </w:rPr>
        <w:t xml:space="preserve"> (ע' </w:t>
      </w:r>
      <w:r w:rsidRPr="00E14121">
        <w:rPr>
          <w:rFonts w:ascii="Narkisim" w:hAnsi="Narkisim" w:cs="Narkisim"/>
          <w:b/>
          <w:bCs/>
          <w:rtl/>
        </w:rPr>
        <w:t>חזו"א</w:t>
      </w:r>
      <w:r w:rsidRPr="00E14121">
        <w:rPr>
          <w:rFonts w:ascii="Narkisim" w:hAnsi="Narkisim" w:cs="Narkisim"/>
          <w:rtl/>
        </w:rPr>
        <w:t xml:space="preserve"> קלד לדף נו:) חקרו בבת כהן הנשאת לכהן, האם אוכלת רק מחמת בעלה </w:t>
      </w:r>
      <w:r w:rsidRPr="00E14121">
        <w:rPr>
          <w:rFonts w:ascii="Narkisim" w:hAnsi="Narkisim" w:cs="Narkisim"/>
          <w:sz w:val="20"/>
          <w:szCs w:val="20"/>
          <w:rtl/>
        </w:rPr>
        <w:t>[דכיון דנשאת נכנסת לרשות בעלה ועי”ז מפקיע דין כהונה מחמת אביה, וכבר יצאת מרשות אביה]</w:t>
      </w:r>
      <w:r w:rsidRPr="00E14121">
        <w:rPr>
          <w:rFonts w:ascii="Narkisim" w:hAnsi="Narkisim" w:cs="Narkisim"/>
          <w:rtl/>
        </w:rPr>
        <w:t xml:space="preserve">. או דאוכלת אף מחמת אביה, ומב' סיבות. </w:t>
      </w:r>
      <w:r w:rsidRPr="00E14121">
        <w:rPr>
          <w:rFonts w:ascii="Narkisim" w:hAnsi="Narkisim" w:cs="Narkisim"/>
          <w:sz w:val="20"/>
          <w:szCs w:val="20"/>
          <w:rtl/>
        </w:rPr>
        <w:t>[וי"ל דתליא בדברי הבעה"מ וב"י, ע' בסמוך].</w:t>
      </w:r>
    </w:p>
    <w:p w14:paraId="54C41A43"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ערול"נ</w:t>
      </w:r>
      <w:r w:rsidRPr="00E14121">
        <w:rPr>
          <w:rFonts w:ascii="Narkisim" w:hAnsi="Narkisim"/>
          <w:rtl/>
        </w:rPr>
        <w:t xml:space="preserve"> נסתפק בת כהן שומרת יבם לכהן האם אוכלת, ופשטות הראשונים משמע דאכלה.</w:t>
      </w:r>
    </w:p>
    <w:p w14:paraId="023054D6" w14:textId="77777777" w:rsidR="00197C02" w:rsidRPr="00E14121" w:rsidRDefault="00000000" w:rsidP="00E14121">
      <w:pPr>
        <w:pStyle w:val="a7"/>
        <w:bidi/>
        <w:rPr>
          <w:rFonts w:ascii="Narkisim" w:hAnsi="Narkisim"/>
        </w:rPr>
      </w:pPr>
      <w:r w:rsidRPr="00E14121">
        <w:rPr>
          <w:rFonts w:ascii="Narkisim" w:hAnsi="Narkisim"/>
          <w:rtl/>
        </w:rPr>
        <w:t>ובת כהן המאורסת לכהן מבואר דאוכלת בתרומה [אף למשנה אחרונה], ויל"פ דאירוסין דכהן אינו לא פוסל בתרומת אביה, א"נ י"ל דאוכלת בזכות בעלה, דבבת כהן לא שייך גזירה</w:t>
      </w:r>
      <w:r w:rsidRPr="00E14121">
        <w:rPr>
          <w:rStyle w:val="ac"/>
          <w:rFonts w:ascii="Narkisim" w:hAnsi="Narkisim"/>
          <w:rtl/>
        </w:rPr>
        <w:footnoteReference w:id="193"/>
      </w:r>
      <w:r w:rsidRPr="00E14121">
        <w:rPr>
          <w:rFonts w:ascii="Narkisim" w:hAnsi="Narkisim"/>
          <w:rtl/>
        </w:rPr>
        <w:t>. וה</w:t>
      </w:r>
      <w:r w:rsidRPr="00E14121">
        <w:rPr>
          <w:rFonts w:ascii="Narkisim" w:hAnsi="Narkisim"/>
          <w:b/>
          <w:bCs/>
          <w:rtl/>
        </w:rPr>
        <w:t>חזו"א</w:t>
      </w:r>
      <w:r w:rsidRPr="00E14121">
        <w:rPr>
          <w:rFonts w:ascii="Narkisim" w:hAnsi="Narkisim"/>
          <w:rtl/>
        </w:rPr>
        <w:t xml:space="preserve"> (שם) הוכיח מהסוגיא (לעיל נו:) דארוסה</w:t>
      </w:r>
      <w:r w:rsidRPr="00E14121">
        <w:rPr>
          <w:rFonts w:ascii="Narkisim" w:hAnsi="Narkisim"/>
          <w:sz w:val="20"/>
          <w:szCs w:val="20"/>
          <w:rtl/>
        </w:rPr>
        <w:t xml:space="preserve"> [אף שמשתמרת לביאה פסולה</w:t>
      </w:r>
      <w:r w:rsidRPr="00E14121">
        <w:rPr>
          <w:rFonts w:ascii="Narkisim" w:hAnsi="Narkisim"/>
          <w:rtl/>
        </w:rPr>
        <w:t>] עדיין אוכלת בזכות אביה. ויש שדחו די"ל דמהני סברת 'שכבר אכלה' ועי"ז אוכלת מכח בעלה</w:t>
      </w:r>
      <w:r w:rsidRPr="00E14121">
        <w:rPr>
          <w:rStyle w:val="ac"/>
          <w:rFonts w:ascii="Narkisim" w:hAnsi="Narkisim"/>
          <w:rtl/>
        </w:rPr>
        <w:footnoteReference w:id="194"/>
      </w:r>
      <w:r w:rsidRPr="00E14121">
        <w:rPr>
          <w:rFonts w:ascii="Narkisim" w:hAnsi="Narkisim"/>
          <w:rtl/>
        </w:rPr>
        <w:t>.</w:t>
      </w:r>
    </w:p>
    <w:p w14:paraId="133336B7" w14:textId="77777777" w:rsidR="00197C02" w:rsidRPr="00E14121" w:rsidRDefault="00000000" w:rsidP="00E14121">
      <w:pPr>
        <w:bidi/>
        <w:rPr>
          <w:rFonts w:ascii="Narkisim" w:hAnsi="Narkisim" w:cs="Narkisim"/>
        </w:rPr>
      </w:pPr>
      <w:r w:rsidRPr="00E14121">
        <w:rPr>
          <w:rFonts w:ascii="Narkisim" w:hAnsi="Narkisim" w:cs="Narkisim"/>
          <w:rtl/>
        </w:rPr>
        <w:lastRenderedPageBreak/>
        <w:t>ודרשי' (לקמן סח: ופז.) דכשהיא חוזרת [בת כהן שנשאת לישראל ומת] אינה חוזרת לחזה ושוק</w:t>
      </w:r>
      <w:r w:rsidRPr="00E14121">
        <w:rPr>
          <w:rStyle w:val="ac"/>
          <w:rFonts w:ascii="Narkisim" w:hAnsi="Narkisim" w:cs="Narkisim"/>
          <w:rtl/>
        </w:rPr>
        <w:footnoteReference w:id="195"/>
      </w:r>
      <w:r w:rsidRPr="00E14121">
        <w:rPr>
          <w:rFonts w:ascii="Narkisim" w:hAnsi="Narkisim" w:cs="Narkisim"/>
          <w:rtl/>
        </w:rPr>
        <w:t>. ולכאורה משמע ברמב"ם שנתחללה לענין זה</w:t>
      </w:r>
      <w:r w:rsidRPr="00E14121">
        <w:rPr>
          <w:rStyle w:val="ac"/>
          <w:rFonts w:ascii="Narkisim" w:hAnsi="Narkisim" w:cs="Narkisim"/>
          <w:rtl/>
        </w:rPr>
        <w:footnoteReference w:id="196"/>
      </w:r>
      <w:r w:rsidRPr="00E14121">
        <w:rPr>
          <w:rFonts w:ascii="Narkisim" w:hAnsi="Narkisim" w:cs="Narkisim"/>
          <w:rtl/>
        </w:rPr>
        <w:t>.</w:t>
      </w:r>
    </w:p>
    <w:p w14:paraId="2EC6BAF6" w14:textId="77777777" w:rsidR="00197C02" w:rsidRPr="00E14121" w:rsidRDefault="00000000" w:rsidP="00E14121">
      <w:pPr>
        <w:pStyle w:val="a8"/>
        <w:bidi/>
        <w:rPr>
          <w:rFonts w:ascii="Narkisim" w:hAnsi="Narkisim"/>
        </w:rPr>
      </w:pPr>
      <w:r w:rsidRPr="00E14121">
        <w:rPr>
          <w:rFonts w:ascii="Narkisim" w:hAnsi="Narkisim"/>
          <w:rtl/>
        </w:rPr>
        <w:t>אמנם בת כהן שנשאת לכהן ומת, לכאורה חוזרת אף לחזה ושוק [כיון דלא פקע ממנה דין אכילה</w:t>
      </w:r>
      <w:r w:rsidRPr="00E14121">
        <w:rPr>
          <w:rStyle w:val="ac"/>
          <w:rFonts w:ascii="Narkisim" w:hAnsi="Narkisim"/>
          <w:rtl/>
        </w:rPr>
        <w:footnoteReference w:id="197"/>
      </w:r>
      <w:r w:rsidRPr="00E14121">
        <w:rPr>
          <w:rFonts w:ascii="Narkisim" w:hAnsi="Narkisim"/>
          <w:rtl/>
        </w:rPr>
        <w:t>].</w:t>
      </w:r>
    </w:p>
    <w:p w14:paraId="18FF4DDB" w14:textId="77777777" w:rsidR="00197C02" w:rsidRPr="00E14121" w:rsidRDefault="00000000" w:rsidP="00E14121">
      <w:pPr>
        <w:bidi/>
        <w:rPr>
          <w:rFonts w:ascii="Narkisim" w:hAnsi="Narkisim" w:cs="Narkisim"/>
        </w:rPr>
      </w:pPr>
      <w:r w:rsidRPr="00E14121">
        <w:rPr>
          <w:rFonts w:ascii="Narkisim" w:hAnsi="Narkisim" w:cs="Narkisim"/>
          <w:i/>
          <w:iCs/>
          <w:sz w:val="21"/>
          <w:szCs w:val="21"/>
          <w:rtl/>
        </w:rPr>
        <w:t>בן ועובר מישראל</w:t>
      </w:r>
      <w:r w:rsidRPr="00E14121">
        <w:rPr>
          <w:rFonts w:ascii="Narkisim" w:hAnsi="Narkisim" w:cs="Narkisim"/>
          <w:rtl/>
        </w:rPr>
        <w:t xml:space="preserve"> – ב</w:t>
      </w:r>
      <w:r w:rsidRPr="00E14121">
        <w:rPr>
          <w:rFonts w:ascii="Narkisim" w:hAnsi="Narkisim" w:cs="Narkisim"/>
          <w:b/>
          <w:bCs/>
          <w:rtl/>
        </w:rPr>
        <w:t>משנה</w:t>
      </w:r>
      <w:r w:rsidRPr="00E14121">
        <w:rPr>
          <w:rFonts w:ascii="Narkisim" w:hAnsi="Narkisim" w:cs="Narkisim"/>
          <w:rtl/>
        </w:rPr>
        <w:t xml:space="preserve"> (סט. ופו:) מבואר דאם יש לה בן מישראל אינה חוזרת לאכול בתרומה, ואפי' נולד בזנות. דכתיב וזרע אין לה, שאינה חוזרת לבית אביה. וב</w:t>
      </w:r>
      <w:r w:rsidRPr="00E14121">
        <w:rPr>
          <w:rFonts w:ascii="Narkisim" w:hAnsi="Narkisim" w:cs="Narkisim"/>
          <w:b/>
          <w:bCs/>
          <w:rtl/>
        </w:rPr>
        <w:t>משנה</w:t>
      </w:r>
      <w:r w:rsidRPr="00E14121">
        <w:rPr>
          <w:rFonts w:ascii="Narkisim" w:hAnsi="Narkisim" w:cs="Narkisim"/>
          <w:rtl/>
        </w:rPr>
        <w:t xml:space="preserve"> (כאן) נתחדש דאפי' עובר פוסל, דדרשי' כנעוריה פרט למעוברת</w:t>
      </w:r>
      <w:r w:rsidRPr="00E14121">
        <w:rPr>
          <w:rStyle w:val="ac"/>
          <w:rFonts w:ascii="Narkisim" w:hAnsi="Narkisim" w:cs="Narkisim"/>
          <w:rtl/>
        </w:rPr>
        <w:footnoteReference w:id="198"/>
      </w:r>
      <w:r w:rsidRPr="00E14121">
        <w:rPr>
          <w:rFonts w:ascii="Narkisim" w:hAnsi="Narkisim" w:cs="Narkisim"/>
          <w:rtl/>
        </w:rPr>
        <w:t>. וה</w:t>
      </w:r>
      <w:r w:rsidRPr="00E14121">
        <w:rPr>
          <w:rFonts w:ascii="Narkisim" w:hAnsi="Narkisim" w:cs="Narkisim"/>
          <w:b/>
          <w:bCs/>
          <w:rtl/>
        </w:rPr>
        <w:t>גמ</w:t>
      </w:r>
      <w:r w:rsidRPr="00E14121">
        <w:rPr>
          <w:rFonts w:ascii="Narkisim" w:hAnsi="Narkisim" w:cs="Narkisim"/>
          <w:rtl/>
        </w:rPr>
        <w:t>' (פז.) לומדת מזה ד'עשה עובר כילוד'. וב</w:t>
      </w:r>
      <w:r w:rsidRPr="00E14121">
        <w:rPr>
          <w:rFonts w:ascii="Narkisim" w:hAnsi="Narkisim" w:cs="Narkisim"/>
          <w:b/>
          <w:bCs/>
          <w:rtl/>
        </w:rPr>
        <w:t>גמ</w:t>
      </w:r>
      <w:r w:rsidRPr="00E14121">
        <w:rPr>
          <w:rFonts w:ascii="Narkisim" w:hAnsi="Narkisim" w:cs="Narkisim"/>
          <w:rtl/>
        </w:rPr>
        <w:t>' (פז. ונדה מד.) איתא דאיצטריך קרא דזרע אין לה, וקרא דכנעוריה. דס"ד דאינה חוזרת כשיש לה בן, דהוה תרי גופי. וס"ד דמעוברת אינה חוזרת דמעיקרא גופא סריקא, והשתא גופא מליא</w:t>
      </w:r>
      <w:r w:rsidRPr="00E14121">
        <w:rPr>
          <w:rStyle w:val="ac"/>
          <w:rFonts w:ascii="Narkisim" w:hAnsi="Narkisim" w:cs="Narkisim"/>
          <w:rtl/>
        </w:rPr>
        <w:footnoteReference w:id="199"/>
      </w:r>
      <w:r w:rsidRPr="00E14121">
        <w:rPr>
          <w:rFonts w:ascii="Narkisim" w:hAnsi="Narkisim" w:cs="Narkisim"/>
          <w:rtl/>
        </w:rPr>
        <w:t>, צריכה.</w:t>
      </w:r>
    </w:p>
    <w:p w14:paraId="155A7FE9" w14:textId="77777777" w:rsidR="00197C02" w:rsidRPr="00E14121" w:rsidRDefault="00000000" w:rsidP="00E14121">
      <w:pPr>
        <w:pStyle w:val="a7"/>
        <w:bidi/>
        <w:rPr>
          <w:rFonts w:ascii="Narkisim" w:hAnsi="Narkisim"/>
        </w:rPr>
      </w:pPr>
      <w:r w:rsidRPr="00E14121">
        <w:rPr>
          <w:rFonts w:ascii="Narkisim" w:hAnsi="Narkisim"/>
          <w:rtl/>
        </w:rPr>
        <w:t>ובפשוטו משמע דהעובר מונע שלא תחזור לרשות אביה</w:t>
      </w:r>
      <w:r w:rsidRPr="00E14121">
        <w:rPr>
          <w:rStyle w:val="ac"/>
          <w:rFonts w:ascii="Narkisim" w:hAnsi="Narkisim"/>
          <w:rtl/>
        </w:rPr>
        <w:footnoteReference w:id="200"/>
      </w:r>
      <w:r w:rsidRPr="00E14121">
        <w:rPr>
          <w:rFonts w:ascii="Narkisim" w:hAnsi="Narkisim"/>
          <w:rtl/>
        </w:rPr>
        <w:t>, דחל בה דין ישראל עד שנתחדש 'חוזרת' (וכ"כ במשנת ר"א כו). וה</w:t>
      </w:r>
      <w:r w:rsidRPr="00E14121">
        <w:rPr>
          <w:rFonts w:ascii="Narkisim" w:hAnsi="Narkisim"/>
          <w:b/>
          <w:bCs/>
          <w:rtl/>
        </w:rPr>
        <w:t>אחרונים</w:t>
      </w:r>
      <w:r w:rsidRPr="00E14121">
        <w:rPr>
          <w:rFonts w:ascii="Narkisim" w:hAnsi="Narkisim"/>
          <w:rtl/>
        </w:rPr>
        <w:t xml:space="preserve"> הקשו דנתעברה בזנות מעולם לא יצאה מרשות אביה, דנימא דבעי חזרה. ומשמע דהעובר בעצמו מטיל בה דין 'זרות'. וצ"ל דע"י העובר נחשב דנמשך קשר הזנות</w:t>
      </w:r>
      <w:r w:rsidRPr="00E14121">
        <w:rPr>
          <w:rStyle w:val="ac"/>
          <w:rFonts w:ascii="Narkisim" w:hAnsi="Narkisim"/>
          <w:rtl/>
        </w:rPr>
        <w:footnoteReference w:id="201"/>
      </w:r>
      <w:r w:rsidRPr="00E14121">
        <w:rPr>
          <w:rFonts w:ascii="Narkisim" w:hAnsi="Narkisim"/>
          <w:rtl/>
        </w:rPr>
        <w:t>. (וע' בסמוך).</w:t>
      </w:r>
    </w:p>
    <w:p w14:paraId="4BE9CDB5"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(רפ ט) נסתפק בת כהן שמת בעלה ישראל, דדרשי' דאינה חוזרת משום בנה או כשהיא מעוברת, האם אינה אוכלת משום עשה או דהוה בכלל זרות לחיוב מיתה.</w:t>
      </w:r>
    </w:p>
    <w:p w14:paraId="63857E34" w14:textId="77777777" w:rsidR="00197C02" w:rsidRPr="00E14121" w:rsidRDefault="00000000" w:rsidP="00E14121">
      <w:pPr>
        <w:bidi/>
        <w:rPr>
          <w:rFonts w:ascii="Narkisim" w:hAnsi="Narkisim" w:cs="Narkisim"/>
        </w:rPr>
      </w:pPr>
      <w:r w:rsidRPr="00E14121">
        <w:rPr>
          <w:rFonts w:ascii="Narkisim" w:hAnsi="Narkisim" w:cs="Narkisim"/>
          <w:i/>
          <w:iCs/>
          <w:sz w:val="21"/>
          <w:szCs w:val="21"/>
          <w:rtl/>
        </w:rPr>
        <w:t>אוכלת מחמת בנה</w:t>
      </w:r>
      <w:r w:rsidRPr="00E14121">
        <w:rPr>
          <w:rFonts w:ascii="Narkisim" w:hAnsi="Narkisim" w:cs="Narkisim"/>
          <w:rtl/>
        </w:rPr>
        <w:t xml:space="preserve"> – וכן ישראלית שיש לה בן מכהן אוכלת בתרומה, דדרשי' (נדה מד.) ויליד ביתו הוא יאכלו בלחמו, קרי ביה יאכילו. ומבואר במשנה (סט:) דאפי' נולד בזנות. ואפי' זרע זרעה, ואפי' זרע פסול מאכיל</w:t>
      </w:r>
      <w:r w:rsidRPr="00E14121">
        <w:rPr>
          <w:rFonts w:ascii="Narkisim" w:hAnsi="Narkisim" w:cs="Narkisim"/>
          <w:sz w:val="20"/>
          <w:szCs w:val="20"/>
          <w:rtl/>
        </w:rPr>
        <w:t xml:space="preserve"> (וכדדרשי' ע.)</w:t>
      </w:r>
      <w:r w:rsidRPr="00E14121">
        <w:rPr>
          <w:rFonts w:ascii="Narkisim" w:hAnsi="Narkisim" w:cs="Narkisim"/>
          <w:rtl/>
        </w:rPr>
        <w:t>. וה</w:t>
      </w:r>
      <w:r w:rsidRPr="00E14121">
        <w:rPr>
          <w:rFonts w:ascii="Narkisim" w:hAnsi="Narkisim" w:cs="Narkisim"/>
          <w:b/>
          <w:bCs/>
          <w:rtl/>
        </w:rPr>
        <w:t>רמב"ם</w:t>
      </w:r>
      <w:r w:rsidRPr="00E14121">
        <w:rPr>
          <w:rFonts w:ascii="Narkisim" w:hAnsi="Narkisim" w:cs="Narkisim"/>
          <w:rtl/>
        </w:rPr>
        <w:t xml:space="preserve"> (ו יג) כת' כשם שזרע ישראל פוסל לכהנת, כך זרע כהן מאכיל ישראלית, ואע"פ שהוא זרע פסול.</w:t>
      </w:r>
    </w:p>
    <w:p w14:paraId="13478ED9"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חקרו האם הגדר שהבן מאכיל בתרומה, או שהבעל מאכיל ע”י הבן כיון שיש זרע. והביאו דמבואר דאף בן פסול וממזר מאכיל [לקמן סט:], וע"כ דאוכלת מחמת הכהן [וע' מש”כ בתוס' בע”א ד”ה למאי]. שהזרע אינו כהן כלל והאיך יאכיל.</w:t>
      </w:r>
    </w:p>
    <w:p w14:paraId="3B3FDB4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(ו יט) כתב שהרי הוא [הבן] מאכילה כמו שהאכילה אביו. וצ"ב כוונתו. וה</w:t>
      </w:r>
      <w:r w:rsidRPr="00E14121">
        <w:rPr>
          <w:rFonts w:ascii="Narkisim" w:hAnsi="Narkisim"/>
          <w:b/>
          <w:bCs/>
          <w:rtl/>
        </w:rPr>
        <w:t>יש"ש</w:t>
      </w:r>
      <w:r w:rsidRPr="00E14121">
        <w:rPr>
          <w:rFonts w:ascii="Narkisim" w:hAnsi="Narkisim"/>
          <w:rtl/>
        </w:rPr>
        <w:t xml:space="preserve"> (ט ט) ביאר דחשבינן לה כאילו היא עדיין ברשות הכהן, שהרי הבן עומד במקום האב. ומשמע דהגדר שנשאר קשר האישות</w:t>
      </w:r>
      <w:r w:rsidRPr="00E14121">
        <w:rPr>
          <w:rStyle w:val="ac"/>
          <w:rFonts w:ascii="Narkisim" w:hAnsi="Narkisim"/>
          <w:rtl/>
        </w:rPr>
        <w:footnoteReference w:id="202"/>
      </w:r>
      <w:r w:rsidRPr="00E14121">
        <w:rPr>
          <w:rFonts w:ascii="Narkisim" w:hAnsi="Narkisim"/>
          <w:rtl/>
        </w:rPr>
        <w:t>.</w:t>
      </w:r>
    </w:p>
    <w:p w14:paraId="1BCBC800" w14:textId="77777777" w:rsidR="00197C02" w:rsidRPr="00E14121" w:rsidRDefault="00000000" w:rsidP="00E14121">
      <w:pPr>
        <w:pStyle w:val="a8"/>
        <w:bidi/>
        <w:rPr>
          <w:rFonts w:ascii="Narkisim" w:hAnsi="Narkisim"/>
        </w:rPr>
      </w:pPr>
      <w:r w:rsidRPr="00E14121">
        <w:rPr>
          <w:rFonts w:ascii="Narkisim" w:hAnsi="Narkisim"/>
          <w:rtl/>
        </w:rPr>
        <w:t>וב</w:t>
      </w:r>
      <w:r w:rsidRPr="00E14121">
        <w:rPr>
          <w:rFonts w:ascii="Narkisim" w:hAnsi="Narkisim"/>
          <w:b/>
          <w:bCs/>
          <w:rtl/>
        </w:rPr>
        <w:t>משנת ר"א</w:t>
      </w:r>
      <w:r w:rsidRPr="00E14121">
        <w:rPr>
          <w:rFonts w:ascii="Narkisim" w:hAnsi="Narkisim"/>
          <w:rtl/>
        </w:rPr>
        <w:t xml:space="preserve"> (כו) ביאר דכיון דנשאת לכהן, אוכלת מחמתה עד שיתחדש גדר 'חזרה' לבית אביה, וממעטי' דמעוברת אינה חוזרת [וכמ”ש הבעה”מ ע' בסמוך].</w:t>
      </w:r>
    </w:p>
    <w:p w14:paraId="73C46AFC"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דרך אמונה</w:t>
      </w:r>
      <w:r w:rsidRPr="00E14121">
        <w:rPr>
          <w:rFonts w:ascii="Narkisim" w:hAnsi="Narkisim"/>
          <w:rtl/>
        </w:rPr>
        <w:t xml:space="preserve"> (ביאוה"ה שם) הק' דאף בן מזנות מאכיל (כדאי' במשנה סט:), וע"כ דכוונת </w:t>
      </w:r>
      <w:r w:rsidRPr="00E14121">
        <w:rPr>
          <w:rFonts w:ascii="Narkisim" w:hAnsi="Narkisim"/>
          <w:rtl/>
        </w:rPr>
        <w:lastRenderedPageBreak/>
        <w:t xml:space="preserve">הרמב"ם אילו היה נושאה. </w:t>
      </w:r>
      <w:r w:rsidRPr="00E14121">
        <w:rPr>
          <w:rFonts w:ascii="Narkisim" w:hAnsi="Narkisim"/>
          <w:szCs w:val="20"/>
          <w:rtl/>
        </w:rPr>
        <w:t>[ויש שדנו די"ל דזנות</w:t>
      </w:r>
      <w:r w:rsidRPr="00E14121">
        <w:rPr>
          <w:rStyle w:val="ac"/>
          <w:rFonts w:ascii="Narkisim" w:hAnsi="Narkisim"/>
          <w:szCs w:val="20"/>
          <w:rtl/>
        </w:rPr>
        <w:footnoteReference w:id="203"/>
      </w:r>
      <w:r w:rsidRPr="00E14121">
        <w:rPr>
          <w:rFonts w:ascii="Narkisim" w:hAnsi="Narkisim"/>
          <w:szCs w:val="20"/>
          <w:rtl/>
        </w:rPr>
        <w:t xml:space="preserve"> הוה גם גדר אישות במקצת</w:t>
      </w:r>
      <w:r w:rsidRPr="00E14121">
        <w:rPr>
          <w:rStyle w:val="ac"/>
          <w:rFonts w:ascii="Narkisim" w:hAnsi="Narkisim"/>
          <w:szCs w:val="20"/>
          <w:rtl/>
        </w:rPr>
        <w:footnoteReference w:id="204"/>
      </w:r>
      <w:r w:rsidRPr="00E14121">
        <w:rPr>
          <w:rFonts w:ascii="Narkisim" w:hAnsi="Narkisim"/>
          <w:szCs w:val="20"/>
          <w:rtl/>
        </w:rPr>
        <w:t>. אך צ”ע לומר דעדיין הוה בגדר קנין כספו של כהן</w:t>
      </w:r>
      <w:r w:rsidRPr="00E14121">
        <w:rPr>
          <w:rStyle w:val="ac"/>
          <w:rFonts w:ascii="Narkisim" w:hAnsi="Narkisim"/>
          <w:szCs w:val="20"/>
          <w:rtl/>
        </w:rPr>
        <w:footnoteReference w:id="205"/>
      </w:r>
      <w:r w:rsidRPr="00E14121">
        <w:rPr>
          <w:rFonts w:ascii="Narkisim" w:hAnsi="Narkisim"/>
          <w:szCs w:val="20"/>
          <w:rtl/>
        </w:rPr>
        <w:t>]</w:t>
      </w:r>
      <w:r w:rsidRPr="00E14121">
        <w:rPr>
          <w:rFonts w:ascii="Narkisim" w:hAnsi="Narkisim"/>
          <w:rtl/>
        </w:rPr>
        <w:t>.</w:t>
      </w:r>
    </w:p>
    <w:p w14:paraId="51492E39"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אמר"מ</w:t>
      </w:r>
      <w:r w:rsidRPr="00E14121">
        <w:rPr>
          <w:rFonts w:ascii="Narkisim" w:hAnsi="Narkisim"/>
          <w:rtl/>
        </w:rPr>
        <w:t xml:space="preserve"> (יג ד) הקשה דאם נימא דאשת כהן מאכילה עבדיה משום קנין שקנה קנין, א"כ האוכלת משום בנה האיך תאכיל בעבדי מלוג (וכדאי' במשנה בע”א), דכשמת הבעל ל"ש קנין שקנה קנין. והוכיח דאשת כהן אוכלת משום שנתקדשה בעצמה. וכ"כ ה</w:t>
      </w:r>
      <w:r w:rsidRPr="00E14121">
        <w:rPr>
          <w:rFonts w:ascii="Narkisim" w:hAnsi="Narkisim"/>
          <w:b/>
          <w:bCs/>
          <w:rtl/>
        </w:rPr>
        <w:t>משנת ר"א</w:t>
      </w:r>
      <w:r w:rsidRPr="00E14121">
        <w:rPr>
          <w:rFonts w:ascii="Narkisim" w:hAnsi="Narkisim"/>
          <w:rtl/>
        </w:rPr>
        <w:t xml:space="preserve"> דמוכח מכ"ז דכיון דהיא אשתו של כהן אוכלת מחמת זה, עד שנתחדש 'חזרה'. והביא כן מדברי </w:t>
      </w:r>
      <w:r w:rsidRPr="00E14121">
        <w:rPr>
          <w:rFonts w:ascii="Narkisim" w:hAnsi="Narkisim"/>
          <w:b/>
          <w:bCs/>
          <w:rtl/>
        </w:rPr>
        <w:t>תוס</w:t>
      </w:r>
      <w:r w:rsidRPr="00E14121">
        <w:rPr>
          <w:rFonts w:ascii="Narkisim" w:hAnsi="Narkisim"/>
          <w:rtl/>
        </w:rPr>
        <w:t>' (נז. ד"ה אביי) אליבא דרבא דאוכלת מחמת האישות שכבר אכלה</w:t>
      </w:r>
      <w:r w:rsidRPr="00E14121">
        <w:rPr>
          <w:rStyle w:val="ac"/>
          <w:rFonts w:ascii="Narkisim" w:hAnsi="Narkisim"/>
          <w:rtl/>
        </w:rPr>
        <w:footnoteReference w:id="206"/>
      </w:r>
      <w:r w:rsidRPr="00E14121">
        <w:rPr>
          <w:rFonts w:ascii="Narkisim" w:hAnsi="Narkisim"/>
          <w:rtl/>
        </w:rPr>
        <w:t>.</w:t>
      </w:r>
    </w:p>
    <w:p w14:paraId="7F7F111A" w14:textId="77777777" w:rsidR="00197C02" w:rsidRPr="00E14121" w:rsidRDefault="00000000" w:rsidP="00E14121">
      <w:pPr>
        <w:bidi/>
        <w:rPr>
          <w:rFonts w:ascii="Narkisim" w:hAnsi="Narkisim" w:cs="Narkisim"/>
        </w:rPr>
      </w:pPr>
      <w:r w:rsidRPr="00E14121">
        <w:rPr>
          <w:rFonts w:ascii="Narkisim" w:hAnsi="Narkisim" w:cs="Narkisim"/>
          <w:rtl/>
        </w:rPr>
        <w:t>אבל מדברי ה</w:t>
      </w:r>
      <w:r w:rsidRPr="00E14121">
        <w:rPr>
          <w:rFonts w:ascii="Narkisim" w:hAnsi="Narkisim" w:cs="Narkisim"/>
          <w:b/>
          <w:bCs/>
          <w:rtl/>
        </w:rPr>
        <w:t>נמוק"י</w:t>
      </w:r>
      <w:r w:rsidRPr="00E14121">
        <w:rPr>
          <w:rFonts w:ascii="Narkisim" w:hAnsi="Narkisim" w:cs="Narkisim"/>
          <w:sz w:val="20"/>
          <w:szCs w:val="20"/>
          <w:rtl/>
        </w:rPr>
        <w:t xml:space="preserve"> (ע' בסמוך, ועוד ראשונים ע' לקמן סט:)</w:t>
      </w:r>
      <w:r w:rsidRPr="00E14121">
        <w:rPr>
          <w:rFonts w:ascii="Narkisim" w:hAnsi="Narkisim" w:cs="Narkisim"/>
          <w:rtl/>
        </w:rPr>
        <w:t xml:space="preserve"> מבואר דאוכלת מחמת שהבן כהן. וצ"ע מהא דממזר מאכיל. ויש שתי' דזרע פסול מאכיל דוקא בזרע זרעה. דע"י שיש לבת בנים, רואים את הבת כאילו עדיין קיימת והבת כהן מאכילה בתרומה</w:t>
      </w:r>
      <w:r w:rsidRPr="00E14121">
        <w:rPr>
          <w:rStyle w:val="ac"/>
          <w:rFonts w:ascii="Narkisim" w:hAnsi="Narkisim" w:cs="Narkisim"/>
          <w:rtl/>
        </w:rPr>
        <w:footnoteReference w:id="207"/>
      </w:r>
      <w:r w:rsidRPr="00E14121">
        <w:rPr>
          <w:rFonts w:ascii="Narkisim" w:hAnsi="Narkisim" w:cs="Narkisim"/>
          <w:rtl/>
        </w:rPr>
        <w:t>.</w:t>
      </w:r>
    </w:p>
    <w:p w14:paraId="48C00ED3" w14:textId="77777777" w:rsidR="00197C02" w:rsidRPr="00E14121" w:rsidRDefault="00000000" w:rsidP="00E14121">
      <w:pPr>
        <w:pStyle w:val="aa"/>
        <w:bidi/>
        <w:rPr>
          <w:rFonts w:ascii="Narkisim" w:hAnsi="Narkisim"/>
        </w:rPr>
      </w:pPr>
      <w:r w:rsidRPr="00E14121">
        <w:rPr>
          <w:rFonts w:ascii="Narkisim" w:hAnsi="Narkisim"/>
          <w:rtl/>
        </w:rPr>
        <w:t>וב</w:t>
      </w:r>
      <w:r w:rsidRPr="00E14121">
        <w:rPr>
          <w:rFonts w:ascii="Narkisim" w:hAnsi="Narkisim"/>
          <w:b/>
          <w:bCs/>
          <w:rtl/>
        </w:rPr>
        <w:t>משנה</w:t>
      </w:r>
      <w:r w:rsidRPr="00E14121">
        <w:rPr>
          <w:rFonts w:ascii="Narkisim" w:hAnsi="Narkisim"/>
          <w:rtl/>
        </w:rPr>
        <w:t xml:space="preserve"> (לקמן פו:) אי' דכשיש לה בן מכהן ובן מישראל, ע"י הבן מישראל אינה אוכלת בתרומה. ובפשוטו מבואר במשנה דאזלי' בתר הבן הנולד אחרון. [וכ"פ הרמב"ם ו יט]. [ויל"פ דע"י הבן קשר האישות האחרון נשאר קיים]. אבל ה</w:t>
      </w:r>
      <w:r w:rsidRPr="00E14121">
        <w:rPr>
          <w:rFonts w:ascii="Narkisim" w:hAnsi="Narkisim"/>
          <w:b/>
          <w:bCs/>
          <w:rtl/>
        </w:rPr>
        <w:t>ערול"נ</w:t>
      </w:r>
      <w:r w:rsidRPr="00E14121">
        <w:rPr>
          <w:rFonts w:ascii="Narkisim" w:hAnsi="Narkisim"/>
          <w:rtl/>
        </w:rPr>
        <w:t xml:space="preserve"> (פו:) נסתפק [דכוונת המשנה] דכיון שיש זרע פוסל וזרע מכשיר הדרינן לעיקר דינה. ובת כהן אוכלת משום אביה, ובת ישראל אינה אוכלת.</w:t>
      </w:r>
    </w:p>
    <w:p w14:paraId="0B05A293" w14:textId="77777777" w:rsidR="00197C02" w:rsidRPr="00E14121" w:rsidRDefault="00000000" w:rsidP="00E14121">
      <w:pPr>
        <w:bidi/>
        <w:rPr>
          <w:rFonts w:ascii="Narkisim" w:hAnsi="Narkisim" w:cs="Narkisim"/>
        </w:rPr>
      </w:pPr>
      <w:r w:rsidRPr="00E14121">
        <w:rPr>
          <w:rFonts w:ascii="Narkisim" w:hAnsi="Narkisim" w:cs="Narkisim"/>
          <w:u w:val="single"/>
          <w:rtl/>
        </w:rPr>
        <w:t>העובר פוסל ואינו מאכיל</w:t>
      </w:r>
      <w:r w:rsidRPr="00E14121">
        <w:rPr>
          <w:rFonts w:ascii="Narkisim" w:hAnsi="Narkisim" w:cs="Narkisim"/>
          <w:rtl/>
        </w:rPr>
        <w:t xml:space="preserve">. [וכדדרשי' בגמ']. </w:t>
      </w:r>
      <w:r w:rsidRPr="00E14121">
        <w:rPr>
          <w:rFonts w:ascii="Narkisim" w:hAnsi="Narkisim" w:cs="Narkisim"/>
          <w:b/>
          <w:bCs/>
          <w:rtl/>
        </w:rPr>
        <w:t>תוס</w:t>
      </w:r>
      <w:r w:rsidRPr="00E14121">
        <w:rPr>
          <w:rFonts w:ascii="Narkisim" w:hAnsi="Narkisim" w:cs="Narkisim"/>
          <w:rtl/>
        </w:rPr>
        <w:t>' (בע"א ד"ה למאי) הוכיחו דהכא ל"ש טעם במעי זרה זר, דהא אף זר ואפי' ממזר מאכיל. אבל ה</w:t>
      </w:r>
      <w:r w:rsidRPr="00E14121">
        <w:rPr>
          <w:rFonts w:ascii="Narkisim" w:hAnsi="Narkisim" w:cs="Narkisim"/>
          <w:b/>
          <w:bCs/>
          <w:rtl/>
        </w:rPr>
        <w:t>נמוק"י</w:t>
      </w:r>
      <w:r w:rsidRPr="00E14121">
        <w:rPr>
          <w:rFonts w:ascii="Narkisim" w:hAnsi="Narkisim" w:cs="Narkisim"/>
          <w:rtl/>
        </w:rPr>
        <w:t xml:space="preserve"> כתב דעובר אינו מאכיל דעובר במעי זרה זר. וה</w:t>
      </w:r>
      <w:r w:rsidRPr="00E14121">
        <w:rPr>
          <w:rFonts w:ascii="Narkisim" w:hAnsi="Narkisim" w:cs="Narkisim"/>
          <w:b/>
          <w:bCs/>
          <w:rtl/>
        </w:rPr>
        <w:t>תוי"ט</w:t>
      </w:r>
      <w:r w:rsidRPr="00E14121">
        <w:rPr>
          <w:rFonts w:ascii="Narkisim" w:hAnsi="Narkisim" w:cs="Narkisim"/>
          <w:rtl/>
        </w:rPr>
        <w:t xml:space="preserve"> כתב דלא דק אליבא דהילכתא. </w:t>
      </w:r>
      <w:r w:rsidRPr="00E14121">
        <w:rPr>
          <w:rFonts w:ascii="Narkisim" w:hAnsi="Narkisim" w:cs="Narkisim"/>
          <w:sz w:val="20"/>
          <w:szCs w:val="20"/>
          <w:rtl/>
        </w:rPr>
        <w:t>[דלהאכיל עבדים (בע"א) קי”ל הטעם דילוד מאכיל, אפי' כהנת. וה</w:t>
      </w:r>
      <w:r w:rsidRPr="00E14121">
        <w:rPr>
          <w:rFonts w:ascii="Narkisim" w:hAnsi="Narkisim" w:cs="Narkisim"/>
          <w:b/>
          <w:bCs/>
          <w:sz w:val="20"/>
          <w:szCs w:val="20"/>
          <w:rtl/>
        </w:rPr>
        <w:t>רש"ש</w:t>
      </w:r>
      <w:r w:rsidRPr="00E14121">
        <w:rPr>
          <w:rFonts w:ascii="Narkisim" w:hAnsi="Narkisim" w:cs="Narkisim"/>
          <w:sz w:val="20"/>
          <w:szCs w:val="20"/>
          <w:rtl/>
        </w:rPr>
        <w:t xml:space="preserve"> (שם) תי' דהנמוק"י ס"ל דגדר ילוד אינו מאכיל הוא משום דאינו מתייחס אחרי אביו, ואף דהוה בן כהנת אינו מאכיל]</w:t>
      </w:r>
      <w:r w:rsidRPr="00E14121">
        <w:rPr>
          <w:rFonts w:ascii="Narkisim" w:hAnsi="Narkisim" w:cs="Narkisim"/>
          <w:rtl/>
        </w:rPr>
        <w:t>.</w:t>
      </w:r>
    </w:p>
    <w:p w14:paraId="723AA6C9"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(במשניות) תמה ע"ד הנמוק"י דהכא ל"צ טעם זה. ומדברי הנמוק”י מבואר דבעי שהעובר יהא לו דין כהונה להאכיל. [וצ"ל דזר וזרע פסול מאכיל דוקא בזרע זרעה, וכנ”ל]. [וע' מה שהו' בזה לעיל ולקמן סט:].</w:t>
      </w:r>
    </w:p>
    <w:p w14:paraId="4F1D4E80" w14:textId="77777777" w:rsidR="00197C02" w:rsidRPr="00E14121" w:rsidRDefault="00000000" w:rsidP="00E14121">
      <w:pPr>
        <w:bidi/>
        <w:rPr>
          <w:rFonts w:ascii="Narkisim" w:hAnsi="Narkisim" w:cs="Narkisim"/>
        </w:rPr>
      </w:pPr>
      <w:r w:rsidRPr="00E14121">
        <w:rPr>
          <w:rFonts w:ascii="Narkisim" w:hAnsi="Narkisim" w:cs="Narkisim"/>
          <w:u w:val="single"/>
          <w:rtl/>
        </w:rPr>
        <w:t>ואינו מאכיל</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בת ישראל שנשאת לכהן ומת והניחה מעוברת. משמע דבת כהן המעוברת מכהן אוכלת.</w:t>
      </w:r>
    </w:p>
    <w:p w14:paraId="32596A7B"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ראשונים</w:t>
      </w:r>
      <w:r w:rsidRPr="00E14121">
        <w:rPr>
          <w:rFonts w:ascii="Narkisim" w:hAnsi="Narkisim"/>
          <w:rtl/>
        </w:rPr>
        <w:t xml:space="preserve"> הקשו דבת כהן המעוברת מכהן אמאי אוכלת בתרומה. דהעובר אינו מאכיל, ויצאה מרשות אביה, ומעוברת אינה חוזרת. וה</w:t>
      </w:r>
      <w:r w:rsidRPr="00E14121">
        <w:rPr>
          <w:rFonts w:ascii="Narkisim" w:hAnsi="Narkisim"/>
          <w:b/>
          <w:bCs/>
          <w:rtl/>
        </w:rPr>
        <w:t>בעה"מ</w:t>
      </w:r>
      <w:r w:rsidRPr="00E14121">
        <w:rPr>
          <w:rFonts w:ascii="Narkisim" w:hAnsi="Narkisim"/>
          <w:rtl/>
        </w:rPr>
        <w:t xml:space="preserve"> כת' דבת כהן לכהן, לעולם אכלה אפי' מעוברת, דדוקא בחוזרת אמרי' כנעוריה פרט למעוברת. </w:t>
      </w:r>
      <w:r w:rsidRPr="00E14121">
        <w:rPr>
          <w:rFonts w:ascii="Narkisim" w:hAnsi="Narkisim"/>
          <w:sz w:val="20"/>
          <w:szCs w:val="20"/>
          <w:rtl/>
        </w:rPr>
        <w:t>[ומשמע דבת כהן לכהן אי”צ 'חזרה', ולכאורה מבואר דאף נשואה אוכלת משום אביה. ומש”ה אף מעוברת</w:t>
      </w:r>
      <w:r w:rsidRPr="00E14121">
        <w:rPr>
          <w:rStyle w:val="ac"/>
          <w:rFonts w:ascii="Narkisim" w:hAnsi="Narkisim"/>
          <w:sz w:val="20"/>
          <w:szCs w:val="20"/>
          <w:rtl/>
        </w:rPr>
        <w:footnoteReference w:id="208"/>
      </w:r>
      <w:r w:rsidRPr="00E14121">
        <w:rPr>
          <w:rFonts w:ascii="Narkisim" w:hAnsi="Narkisim"/>
          <w:sz w:val="20"/>
          <w:szCs w:val="20"/>
          <w:rtl/>
        </w:rPr>
        <w:t>].</w:t>
      </w:r>
      <w:r w:rsidRPr="00E14121">
        <w:rPr>
          <w:rFonts w:ascii="Narkisim" w:hAnsi="Narkisim"/>
          <w:rtl/>
        </w:rPr>
        <w:t xml:space="preserve"> וה</w:t>
      </w:r>
      <w:r w:rsidRPr="00E14121">
        <w:rPr>
          <w:rFonts w:ascii="Narkisim" w:hAnsi="Narkisim"/>
          <w:b/>
          <w:bCs/>
          <w:rtl/>
        </w:rPr>
        <w:t>ב"י</w:t>
      </w:r>
      <w:r w:rsidRPr="00E14121">
        <w:rPr>
          <w:rFonts w:ascii="Narkisim" w:hAnsi="Narkisim"/>
          <w:rtl/>
        </w:rPr>
        <w:t xml:space="preserve"> (יו"ד שלא) כתב דבת כהן מעוברת מכהן שפיר מקרי 'כנעוריה', שאינה מעוברת אלא מכהן</w:t>
      </w:r>
      <w:r w:rsidRPr="00E14121">
        <w:rPr>
          <w:rStyle w:val="ac"/>
          <w:rFonts w:ascii="Narkisim" w:hAnsi="Narkisim"/>
          <w:rtl/>
        </w:rPr>
        <w:footnoteReference w:id="209"/>
      </w:r>
      <w:r w:rsidRPr="00E14121">
        <w:rPr>
          <w:rFonts w:ascii="Narkisim" w:hAnsi="Narkisim"/>
          <w:rtl/>
        </w:rPr>
        <w:t>. וה</w:t>
      </w:r>
      <w:r w:rsidRPr="00E14121">
        <w:rPr>
          <w:rFonts w:ascii="Narkisim" w:hAnsi="Narkisim"/>
          <w:b/>
          <w:bCs/>
          <w:rtl/>
        </w:rPr>
        <w:t>פרישה</w:t>
      </w:r>
      <w:r w:rsidRPr="00E14121">
        <w:rPr>
          <w:rFonts w:ascii="Narkisim" w:hAnsi="Narkisim"/>
          <w:rtl/>
        </w:rPr>
        <w:t xml:space="preserve"> (שם פא) כת' דבבת כהן העובר במעיה אינה זר. וכוונתו כמ”ש הנמוק”י דהטעם דעובר אינו מאכיל משום דעובר במעי זרה הוה זר [וזר אינו מאכיל, ע' לעיל]. אבל אי לאו הכי מאכיל אף קודם שנולד.</w:t>
      </w:r>
    </w:p>
    <w:p w14:paraId="2B56AC54" w14:textId="77777777" w:rsidR="00197C02" w:rsidRPr="00E14121" w:rsidRDefault="00000000" w:rsidP="00E14121">
      <w:pPr>
        <w:bidi/>
        <w:rPr>
          <w:rFonts w:ascii="Narkisim" w:hAnsi="Narkisim" w:cs="Narkisim"/>
        </w:rPr>
      </w:pPr>
      <w:r w:rsidRPr="00E14121">
        <w:rPr>
          <w:rFonts w:ascii="Narkisim" w:hAnsi="Narkisim" w:cs="Narkisim"/>
          <w:u w:val="single"/>
          <w:rtl/>
        </w:rPr>
        <w:t>ספק הביא ב' שערות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שקידש האשה. </w:t>
      </w:r>
      <w:r w:rsidRPr="00E14121">
        <w:rPr>
          <w:rFonts w:ascii="Narkisim" w:hAnsi="Narkisim" w:cs="Narkisim"/>
          <w:sz w:val="20"/>
          <w:szCs w:val="20"/>
          <w:rtl/>
        </w:rPr>
        <w:t>[וכ"פ ה</w:t>
      </w:r>
      <w:r w:rsidRPr="00E14121">
        <w:rPr>
          <w:rFonts w:ascii="Narkisim" w:hAnsi="Narkisim" w:cs="Narkisim"/>
          <w:b/>
          <w:bCs/>
          <w:sz w:val="20"/>
          <w:szCs w:val="20"/>
          <w:rtl/>
        </w:rPr>
        <w:t>רמב"ם</w:t>
      </w:r>
      <w:r w:rsidRPr="00E14121">
        <w:rPr>
          <w:rFonts w:ascii="Narkisim" w:hAnsi="Narkisim" w:cs="Narkisim"/>
          <w:sz w:val="20"/>
          <w:szCs w:val="20"/>
          <w:rtl/>
        </w:rPr>
        <w:t xml:space="preserve"> (תרומות ח יא) דנשאת לבן י"ג, וספק הביא ב' שערות הרי זו אסורה לאכול בתרומה</w:t>
      </w:r>
      <w:r w:rsidRPr="00E14121">
        <w:rPr>
          <w:rStyle w:val="ac"/>
          <w:rFonts w:ascii="Narkisim" w:hAnsi="Narkisim" w:cs="Narkisim"/>
          <w:sz w:val="20"/>
          <w:szCs w:val="20"/>
          <w:rtl/>
        </w:rPr>
        <w:footnoteReference w:id="210"/>
      </w:r>
      <w:r w:rsidRPr="00E14121">
        <w:rPr>
          <w:rFonts w:ascii="Narkisim" w:hAnsi="Narkisim" w:cs="Narkisim"/>
          <w:sz w:val="20"/>
          <w:szCs w:val="20"/>
          <w:rtl/>
        </w:rPr>
        <w:t>].</w:t>
      </w:r>
      <w:r w:rsidRPr="00E14121">
        <w:rPr>
          <w:rFonts w:ascii="Narkisim" w:hAnsi="Narkisim" w:cs="Narkisim"/>
          <w:rtl/>
        </w:rPr>
        <w:t xml:space="preserve"> אבל ה</w:t>
      </w:r>
      <w:r w:rsidRPr="00E14121">
        <w:rPr>
          <w:rFonts w:ascii="Narkisim" w:hAnsi="Narkisim" w:cs="Narkisim"/>
          <w:b/>
          <w:bCs/>
          <w:rtl/>
        </w:rPr>
        <w:t>רמב"ם</w:t>
      </w:r>
      <w:r w:rsidRPr="00E14121">
        <w:rPr>
          <w:rFonts w:ascii="Narkisim" w:hAnsi="Narkisim" w:cs="Narkisim"/>
          <w:rtl/>
        </w:rPr>
        <w:t xml:space="preserve"> (בפיה"מ) כתב דאיירי ביבם </w:t>
      </w:r>
      <w:r w:rsidRPr="00E14121">
        <w:rPr>
          <w:rFonts w:ascii="Narkisim" w:hAnsi="Narkisim" w:cs="Narkisim"/>
          <w:sz w:val="20"/>
          <w:szCs w:val="20"/>
          <w:rtl/>
        </w:rPr>
        <w:t>[שספק האם הוא גדול]</w:t>
      </w:r>
      <w:r w:rsidRPr="00E14121">
        <w:rPr>
          <w:rFonts w:ascii="Narkisim" w:hAnsi="Narkisim" w:cs="Narkisim"/>
          <w:rtl/>
        </w:rPr>
        <w:t xml:space="preserve"> שחלץ, דדינו לחומרא שחולצת ולא מתייבמת [וכ"כ ה</w:t>
      </w:r>
      <w:r w:rsidRPr="00E14121">
        <w:rPr>
          <w:rFonts w:ascii="Narkisim" w:hAnsi="Narkisim" w:cs="Narkisim"/>
          <w:b/>
          <w:bCs/>
          <w:rtl/>
        </w:rPr>
        <w:t>רע"ב</w:t>
      </w:r>
      <w:r w:rsidRPr="00E14121">
        <w:rPr>
          <w:rFonts w:ascii="Narkisim" w:hAnsi="Narkisim" w:cs="Narkisim"/>
          <w:rtl/>
        </w:rPr>
        <w:t>]. וה</w:t>
      </w:r>
      <w:r w:rsidRPr="00E14121">
        <w:rPr>
          <w:rFonts w:ascii="Narkisim" w:hAnsi="Narkisim" w:cs="Narkisim"/>
          <w:b/>
          <w:bCs/>
          <w:rtl/>
        </w:rPr>
        <w:t>תוי"ט</w:t>
      </w:r>
      <w:r w:rsidRPr="00E14121">
        <w:rPr>
          <w:rFonts w:ascii="Narkisim" w:hAnsi="Narkisim" w:cs="Narkisim"/>
          <w:rtl/>
        </w:rPr>
        <w:t xml:space="preserve"> </w:t>
      </w:r>
      <w:r w:rsidRPr="00E14121">
        <w:rPr>
          <w:rFonts w:ascii="Narkisim" w:hAnsi="Narkisim" w:cs="Narkisim"/>
          <w:rtl/>
        </w:rPr>
        <w:lastRenderedPageBreak/>
        <w:t>תמה דאם מת תתייבם ממ"נ</w:t>
      </w:r>
      <w:r w:rsidRPr="00E14121">
        <w:rPr>
          <w:rStyle w:val="ac"/>
          <w:rFonts w:ascii="Narkisim" w:hAnsi="Narkisim" w:cs="Narkisim"/>
          <w:rtl/>
        </w:rPr>
        <w:footnoteReference w:id="211"/>
      </w:r>
      <w:r w:rsidRPr="00E14121">
        <w:rPr>
          <w:rFonts w:ascii="Narkisim" w:hAnsi="Narkisim" w:cs="Narkisim"/>
          <w:rtl/>
        </w:rPr>
        <w:t>.</w:t>
      </w:r>
    </w:p>
    <w:p w14:paraId="371DDC79" w14:textId="77777777" w:rsidR="00197C02" w:rsidRPr="00E14121" w:rsidRDefault="00000000" w:rsidP="00E14121">
      <w:pPr>
        <w:pStyle w:val="aa"/>
        <w:bidi/>
        <w:rPr>
          <w:rFonts w:ascii="Narkisim" w:hAnsi="Narkisim"/>
        </w:rPr>
      </w:pPr>
      <w:r w:rsidRPr="00E14121">
        <w:rPr>
          <w:rFonts w:ascii="Narkisim" w:hAnsi="Narkisim"/>
          <w:u w:val="single"/>
          <w:rtl/>
        </w:rPr>
        <w:t>נפל הבית וכו' צרתה חולצת ולא מתייבמת.</w:t>
      </w:r>
      <w:r w:rsidRPr="00E14121">
        <w:rPr>
          <w:rFonts w:ascii="Narkisim" w:hAnsi="Narkisim"/>
          <w:rtl/>
        </w:rPr>
        <w:t xml:space="preserve"> הגמ' (לעיל לא.) מק' אמאי לא מוקמינן אחזקה, לדברי רבה (ל:) דאמרי' דבחזקת היתר לשוק קיימא. והגמ' פי' דהוה לחומרא, ולא גזרו שמא תתייבם. כיון דלא שכיח, א"נ במפולת לא חששו שיאמרו דקים לחכמים.</w:t>
      </w:r>
    </w:p>
    <w:p w14:paraId="0F9FCC27" w14:textId="77777777" w:rsidR="00197C02" w:rsidRPr="00E14121" w:rsidRDefault="00000000" w:rsidP="00E14121">
      <w:pPr>
        <w:pStyle w:val="aa"/>
        <w:bidi/>
        <w:rPr>
          <w:rFonts w:ascii="Narkisim" w:hAnsi="Narkisim"/>
        </w:rPr>
      </w:pPr>
      <w:r w:rsidRPr="00E14121">
        <w:rPr>
          <w:rFonts w:ascii="Narkisim" w:hAnsi="Narkisim"/>
          <w:u w:val="single"/>
          <w:rtl/>
        </w:rPr>
        <w:t>העובר וכו' בנעוריה פרט למעוברת וכו'</w:t>
      </w:r>
      <w:r w:rsidRPr="00E14121">
        <w:rPr>
          <w:rFonts w:ascii="Narkisim" w:hAnsi="Narkisim"/>
          <w:rtl/>
        </w:rPr>
        <w:t xml:space="preserve">. </w:t>
      </w:r>
      <w:r w:rsidRPr="00E14121">
        <w:rPr>
          <w:rFonts w:ascii="Narkisim" w:hAnsi="Narkisim"/>
          <w:b/>
          <w:bCs/>
          <w:rtl/>
          <w:lang w:val="he-IL"/>
        </w:rPr>
        <w:t>תוס'</w:t>
      </w:r>
      <w:r w:rsidRPr="00E14121">
        <w:rPr>
          <w:rFonts w:ascii="Narkisim" w:hAnsi="Narkisim"/>
          <w:rtl/>
          <w:lang w:val="he-IL"/>
        </w:rPr>
        <w:t xml:space="preserve"> (נדה מד.) הק' תיפו"ל מ'וזרע אין לה' עיין עליה, כמו שנתמעט (לעיל לה:) חליצת מעוברת מאין לו עיין עליו. ותי' דהתם ה"ק עיין והמתן אם יהיה ולד של קיימא, אבל לא הוה פטור מיבום משום דכתיב אין לו, וה"נ לא מיפסלא מן התרומה בהכי.</w:t>
      </w:r>
    </w:p>
    <w:p w14:paraId="00679E82" w14:textId="77777777" w:rsidR="00197C02" w:rsidRPr="00E14121" w:rsidRDefault="00000000" w:rsidP="00E14121">
      <w:pPr>
        <w:pStyle w:val="2"/>
        <w:bidi/>
        <w:rPr>
          <w:rFonts w:ascii="Narkisim" w:hAnsi="Narkisim"/>
        </w:rPr>
      </w:pPr>
      <w:r w:rsidRPr="00E14121">
        <w:rPr>
          <w:rFonts w:ascii="Narkisim" w:hAnsi="Narkisim"/>
          <w:rtl/>
        </w:rPr>
        <w:t>יבם אינו מאכיל</w:t>
      </w:r>
    </w:p>
    <w:p w14:paraId="22388665" w14:textId="77777777" w:rsidR="00197C02" w:rsidRPr="00E14121" w:rsidRDefault="00000000" w:rsidP="00E14121">
      <w:pPr>
        <w:bidi/>
        <w:rPr>
          <w:rFonts w:ascii="Narkisim" w:hAnsi="Narkisim" w:cs="Narkisim"/>
        </w:rPr>
      </w:pPr>
      <w:r w:rsidRPr="00E14121">
        <w:rPr>
          <w:rFonts w:ascii="Narkisim" w:hAnsi="Narkisim" w:cs="Narkisim"/>
          <w:u w:val="single"/>
          <w:rtl/>
        </w:rPr>
        <w:t>אי בת ישראל לכהן וכו' קנין כספו אמר רחמנא, והא קנין דאחיו הוא.</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(כתובות נח.) דכי מיית פקע קנינו [של מת]. משמע דמדאורייתא אינה אוכלת בתרומה.</w:t>
      </w:r>
      <w:r w:rsidRPr="00E14121">
        <w:rPr>
          <w:rFonts w:ascii="Narkisim" w:hAnsi="Narkisim" w:cs="Narkisim"/>
          <w:sz w:val="20"/>
          <w:szCs w:val="20"/>
          <w:rtl/>
        </w:rPr>
        <w:t xml:space="preserve"> וה</w:t>
      </w:r>
      <w:r w:rsidRPr="00E14121">
        <w:rPr>
          <w:rFonts w:ascii="Narkisim" w:hAnsi="Narkisim" w:cs="Narkisim"/>
          <w:b/>
          <w:bCs/>
          <w:sz w:val="20"/>
          <w:szCs w:val="20"/>
          <w:rtl/>
        </w:rPr>
        <w:t>מנח"ח</w:t>
      </w:r>
      <w:r w:rsidRPr="00E14121">
        <w:rPr>
          <w:rFonts w:ascii="Narkisim" w:hAnsi="Narkisim" w:cs="Narkisim"/>
          <w:sz w:val="20"/>
          <w:szCs w:val="20"/>
          <w:rtl/>
        </w:rPr>
        <w:t xml:space="preserve"> (רפ יא) כתב דכ"מ ב</w:t>
      </w:r>
      <w:r w:rsidRPr="00E14121">
        <w:rPr>
          <w:rFonts w:ascii="Narkisim" w:hAnsi="Narkisim" w:cs="Narkisim"/>
          <w:b/>
          <w:bCs/>
          <w:sz w:val="20"/>
          <w:szCs w:val="20"/>
          <w:rtl/>
        </w:rPr>
        <w:t>רמב"ם</w:t>
      </w:r>
      <w:r w:rsidRPr="00E14121">
        <w:rPr>
          <w:rFonts w:ascii="Narkisim" w:hAnsi="Narkisim" w:cs="Narkisim"/>
          <w:sz w:val="20"/>
          <w:szCs w:val="20"/>
          <w:rtl/>
        </w:rPr>
        <w:t xml:space="preserve"> (תרומות ח ה). וכן הוכיח ה</w:t>
      </w:r>
      <w:r w:rsidRPr="00E14121">
        <w:rPr>
          <w:rFonts w:ascii="Narkisim" w:hAnsi="Narkisim" w:cs="Narkisim"/>
          <w:b/>
          <w:bCs/>
          <w:sz w:val="20"/>
          <w:szCs w:val="20"/>
          <w:rtl/>
        </w:rPr>
        <w:t>תוס' חד מקמאי</w:t>
      </w:r>
      <w:r w:rsidRPr="00E14121">
        <w:rPr>
          <w:rFonts w:ascii="Narkisim" w:hAnsi="Narkisim" w:cs="Narkisim"/>
          <w:sz w:val="20"/>
          <w:szCs w:val="20"/>
          <w:rtl/>
        </w:rPr>
        <w:t xml:space="preserve"> (לעיל נו.) מהגמ' (שם) דביאת שוגג</w:t>
      </w:r>
      <w:r w:rsidRPr="00E14121">
        <w:rPr>
          <w:rFonts w:ascii="Narkisim" w:hAnsi="Narkisim" w:cs="Narkisim"/>
          <w:rtl/>
        </w:rPr>
        <w:t>.</w:t>
      </w:r>
    </w:p>
    <w:p w14:paraId="6D8887C3" w14:textId="77777777" w:rsidR="00197C02" w:rsidRPr="00E14121" w:rsidRDefault="00000000" w:rsidP="00E14121">
      <w:pPr>
        <w:pStyle w:val="a8"/>
        <w:bidi/>
        <w:rPr>
          <w:rFonts w:ascii="Narkisim" w:hAnsi="Narkisim"/>
        </w:rPr>
      </w:pPr>
      <w:r w:rsidRPr="00E14121">
        <w:rPr>
          <w:rFonts w:ascii="Narkisim" w:hAnsi="Narkisim"/>
          <w:rtl/>
        </w:rPr>
        <w:t>ופ</w:t>
      </w:r>
      <w:r w:rsidRPr="00E14121">
        <w:rPr>
          <w:rFonts w:ascii="Narkisim" w:hAnsi="Narkisim"/>
          <w:b/>
          <w:bCs/>
          <w:rtl/>
        </w:rPr>
        <w:t>רש"י</w:t>
      </w:r>
      <w:r w:rsidRPr="00E14121">
        <w:rPr>
          <w:rFonts w:ascii="Narkisim" w:hAnsi="Narkisim"/>
          <w:rtl/>
        </w:rPr>
        <w:t xml:space="preserve"> (שם) דלאחר יבום הרי היא כאשתו לכל דבר, והכתוב קראו אשתו. וכי היכי דקידושי ביאה מאכילים, דאיתקיש הוויות להדדי, כך מאכילים ביבמה</w:t>
      </w:r>
      <w:r w:rsidRPr="00E14121">
        <w:rPr>
          <w:rStyle w:val="ac"/>
          <w:rFonts w:ascii="Narkisim" w:hAnsi="Narkisim"/>
          <w:rtl/>
        </w:rPr>
        <w:footnoteReference w:id="212"/>
      </w:r>
      <w:r w:rsidRPr="00E14121">
        <w:rPr>
          <w:rFonts w:ascii="Narkisim" w:hAnsi="Narkisim"/>
          <w:rtl/>
        </w:rPr>
        <w:t>.</w:t>
      </w:r>
    </w:p>
    <w:p w14:paraId="29CD3F79" w14:textId="77777777" w:rsidR="00197C02" w:rsidRPr="00E14121" w:rsidRDefault="00000000" w:rsidP="00E14121">
      <w:pPr>
        <w:pStyle w:val="a7"/>
        <w:bidi/>
        <w:rPr>
          <w:rFonts w:ascii="Narkisim" w:hAnsi="Narkisim"/>
        </w:rPr>
      </w:pPr>
      <w:r w:rsidRPr="00E14121">
        <w:rPr>
          <w:rFonts w:ascii="Narkisim" w:hAnsi="Narkisim"/>
          <w:rtl/>
        </w:rPr>
        <w:t>אבל דעת</w:t>
      </w:r>
      <w:r w:rsidRPr="00E14121">
        <w:rPr>
          <w:rFonts w:ascii="Narkisim" w:hAnsi="Narkisim"/>
          <w:b/>
          <w:bCs/>
          <w:rtl/>
        </w:rPr>
        <w:t xml:space="preserve"> ר"ת</w:t>
      </w:r>
      <w:r w:rsidRPr="00E14121">
        <w:rPr>
          <w:rFonts w:ascii="Narkisim" w:hAnsi="Narkisim"/>
          <w:rtl/>
        </w:rPr>
        <w:t xml:space="preserve"> </w:t>
      </w:r>
      <w:r w:rsidRPr="00E14121">
        <w:rPr>
          <w:rFonts w:ascii="Narkisim" w:hAnsi="Narkisim"/>
          <w:szCs w:val="20"/>
          <w:rtl/>
        </w:rPr>
        <w:t>(ס' הישר חי' ז, הו' בתוד"ה קנין, ובתוס' ושא"ר כתובות שם)</w:t>
      </w:r>
      <w:r w:rsidRPr="00E14121">
        <w:rPr>
          <w:rFonts w:ascii="Narkisim" w:hAnsi="Narkisim"/>
          <w:rtl/>
        </w:rPr>
        <w:t xml:space="preserve"> דשומרת יבם אוכלת בתרומה מדאורייתא [דהך דרשא אסמכתא]. ומבואר דמסברא אוכלת כיון דקנויה לו. וה</w:t>
      </w:r>
      <w:r w:rsidRPr="00E14121">
        <w:rPr>
          <w:rFonts w:ascii="Narkisim" w:hAnsi="Narkisim"/>
          <w:b/>
          <w:bCs/>
          <w:rtl/>
        </w:rPr>
        <w:t>אחרונים</w:t>
      </w:r>
      <w:r w:rsidRPr="00E14121">
        <w:rPr>
          <w:rFonts w:ascii="Narkisim" w:hAnsi="Narkisim"/>
          <w:rtl/>
        </w:rPr>
        <w:t xml:space="preserve"> הקשו מ"ש דמהני הזיקה להאכיל בתרומה</w:t>
      </w:r>
      <w:r w:rsidRPr="00E14121">
        <w:rPr>
          <w:rStyle w:val="ac"/>
          <w:rFonts w:ascii="Narkisim" w:hAnsi="Narkisim"/>
          <w:rtl/>
        </w:rPr>
        <w:footnoteReference w:id="213"/>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w:t>
      </w:r>
      <w:r w:rsidRPr="00E14121">
        <w:rPr>
          <w:rFonts w:ascii="Narkisim" w:hAnsi="Narkisim"/>
          <w:sz w:val="20"/>
          <w:szCs w:val="20"/>
          <w:rtl/>
        </w:rPr>
        <w:t>(משנת ר"א כו, חי' ר' שמואל, אבי עזרי יבום א יג)</w:t>
      </w:r>
      <w:r w:rsidRPr="00E14121">
        <w:rPr>
          <w:rFonts w:ascii="Narkisim" w:hAnsi="Narkisim"/>
          <w:rtl/>
        </w:rPr>
        <w:t xml:space="preserve"> תי' דאכילת תרומה תליא בקנין כספו, ויבם יש לו 'קנין' ביבמתו. אבל אין ביניהם גדר 'אישות'. </w:t>
      </w:r>
      <w:r w:rsidRPr="00E14121">
        <w:rPr>
          <w:rFonts w:ascii="Narkisim" w:hAnsi="Narkisim"/>
          <w:sz w:val="20"/>
          <w:szCs w:val="20"/>
          <w:rtl/>
        </w:rPr>
        <w:t>וה</w:t>
      </w:r>
      <w:r w:rsidRPr="00E14121">
        <w:rPr>
          <w:rFonts w:ascii="Narkisim" w:hAnsi="Narkisim"/>
          <w:b/>
          <w:bCs/>
          <w:sz w:val="20"/>
          <w:szCs w:val="20"/>
          <w:rtl/>
        </w:rPr>
        <w:t>קובה"ע</w:t>
      </w:r>
      <w:r w:rsidRPr="00E14121">
        <w:rPr>
          <w:rFonts w:ascii="Narkisim" w:hAnsi="Narkisim"/>
          <w:sz w:val="20"/>
          <w:szCs w:val="20"/>
          <w:rtl/>
        </w:rPr>
        <w:t xml:space="preserve"> (מז בהשמטות, וקוב”ש כתובות קפג) הקשה איך ילפי' יבמה מאשת איש, דיבמה קיל ואין ללמוד בק"ו. וכתב דע"כ דעצם הקנין אסורה לשוק מחמתו, והיא בכלל הפסוק דקרא כתיב קנינו וכל הקנויות לו בכלל.</w:t>
      </w:r>
    </w:p>
    <w:p w14:paraId="4208D3B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אבנ"מ</w:t>
      </w:r>
      <w:r w:rsidRPr="00E14121">
        <w:rPr>
          <w:rFonts w:ascii="Narkisim" w:hAnsi="Narkisim"/>
          <w:rtl/>
        </w:rPr>
        <w:t xml:space="preserve"> (שו"ת יז, וכ"כ בקובה"ע מז ח) כתב ד</w:t>
      </w:r>
      <w:r w:rsidRPr="00E14121">
        <w:rPr>
          <w:rFonts w:ascii="Narkisim" w:hAnsi="Narkisim"/>
          <w:b/>
          <w:bCs/>
          <w:rtl/>
        </w:rPr>
        <w:t>רש"י</w:t>
      </w:r>
      <w:r w:rsidRPr="00E14121">
        <w:rPr>
          <w:rFonts w:ascii="Narkisim" w:hAnsi="Narkisim"/>
          <w:rtl/>
        </w:rPr>
        <w:t xml:space="preserve"> פליג [לשיטתו] משום דס"ל דקנין כספו דאישות תליא ב'מעשה הקנין', שקנאו בכסף. והכא היבם לא קנאה, אלא אשה הקנו לו מהשמים.</w:t>
      </w:r>
    </w:p>
    <w:p w14:paraId="67AE9CEB" w14:textId="77777777" w:rsidR="00197C02" w:rsidRPr="00E14121" w:rsidRDefault="00000000" w:rsidP="00E14121">
      <w:pPr>
        <w:bidi/>
        <w:rPr>
          <w:rFonts w:ascii="Narkisim" w:hAnsi="Narkisim" w:cs="Narkisim"/>
        </w:rPr>
      </w:pPr>
      <w:r w:rsidRPr="00E14121">
        <w:rPr>
          <w:rFonts w:ascii="Narkisim" w:hAnsi="Narkisim" w:cs="Narkisim"/>
          <w:u w:val="single"/>
          <w:rtl/>
        </w:rPr>
        <w:t>שם. האי קנין אחיו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(בסו"ד) כת' דלדעת ר"ת כוונת הגמ' דלא תקון הגעת זמן דתאכל מחמת היבם</w:t>
      </w:r>
      <w:r w:rsidRPr="00E14121">
        <w:rPr>
          <w:rFonts w:ascii="Narkisim" w:hAnsi="Narkisim" w:cs="Narkisim"/>
          <w:sz w:val="20"/>
          <w:szCs w:val="20"/>
          <w:rtl/>
        </w:rPr>
        <w:t xml:space="preserve"> [שהוא לא קידש].</w:t>
      </w:r>
      <w:r w:rsidRPr="00E14121">
        <w:rPr>
          <w:rFonts w:ascii="Narkisim" w:hAnsi="Narkisim" w:cs="Narkisim"/>
          <w:rtl/>
        </w:rPr>
        <w:t xml:space="preserve"> והסמיכו אקרא. אבל ה</w:t>
      </w:r>
      <w:r w:rsidRPr="00E14121">
        <w:rPr>
          <w:rFonts w:ascii="Narkisim" w:hAnsi="Narkisim" w:cs="Narkisim"/>
          <w:b/>
          <w:bCs/>
          <w:rtl/>
        </w:rPr>
        <w:t>רמב"ן</w:t>
      </w:r>
      <w:r w:rsidRPr="00E14121">
        <w:rPr>
          <w:rFonts w:ascii="Narkisim" w:hAnsi="Narkisim" w:cs="Narkisim"/>
          <w:rtl/>
        </w:rPr>
        <w:t xml:space="preserve"> (כתובות נז. והרשב"א שם) פי' האי קנין אחיו, והיאך יהא חמור מן הקונה, דאין לו באשת אחיו אלא זכותו של אחיו</w:t>
      </w:r>
      <w:r w:rsidRPr="00E14121">
        <w:rPr>
          <w:rStyle w:val="ac"/>
          <w:rFonts w:ascii="Narkisim" w:hAnsi="Narkisim" w:cs="Narkisim"/>
          <w:rtl/>
        </w:rPr>
        <w:footnoteReference w:id="214"/>
      </w:r>
      <w:r w:rsidRPr="00E14121">
        <w:rPr>
          <w:rFonts w:ascii="Narkisim" w:hAnsi="Narkisim" w:cs="Narkisim"/>
          <w:rtl/>
        </w:rPr>
        <w:t xml:space="preserve">. </w:t>
      </w:r>
      <w:r w:rsidRPr="00E14121">
        <w:rPr>
          <w:rFonts w:ascii="Narkisim" w:hAnsi="Narkisim" w:cs="Narkisim"/>
          <w:sz w:val="20"/>
          <w:szCs w:val="20"/>
          <w:rtl/>
        </w:rPr>
        <w:t>[משמע דהוה סברא בקנין כספו לענין תרומה].</w:t>
      </w:r>
      <w:r w:rsidRPr="00E14121">
        <w:rPr>
          <w:rFonts w:ascii="Narkisim" w:hAnsi="Narkisim" w:cs="Narkisim"/>
          <w:rtl/>
        </w:rPr>
        <w:t xml:space="preserve"> ודייק כן מלשון הדרשא דהול"ל שומרת יבם לא תאכל, משמע דאינה אוכלת מחמת היבם, אבל אם אכלה מחמת הבעל מהני.</w:t>
      </w:r>
    </w:p>
    <w:p w14:paraId="30C6DF3B" w14:textId="77777777" w:rsidR="00197C02" w:rsidRPr="00E14121" w:rsidRDefault="00000000" w:rsidP="00E14121">
      <w:pPr>
        <w:pStyle w:val="a7"/>
        <w:bidi/>
        <w:rPr>
          <w:rFonts w:ascii="Narkisim" w:hAnsi="Narkisim"/>
        </w:rPr>
      </w:pPr>
      <w:r w:rsidRPr="00E14121">
        <w:rPr>
          <w:rFonts w:ascii="Narkisim" w:hAnsi="Narkisim"/>
          <w:rtl/>
        </w:rPr>
        <w:t>וב</w:t>
      </w:r>
      <w:r w:rsidRPr="00E14121">
        <w:rPr>
          <w:rFonts w:ascii="Narkisim" w:hAnsi="Narkisim"/>
          <w:b/>
          <w:bCs/>
          <w:rtl/>
        </w:rPr>
        <w:t>משנת ר' אהרן</w:t>
      </w:r>
      <w:r w:rsidRPr="00E14121">
        <w:rPr>
          <w:rFonts w:ascii="Narkisim" w:hAnsi="Narkisim"/>
          <w:rtl/>
        </w:rPr>
        <w:t xml:space="preserve"> (כו ד) העמיד דמשמעות הרמב"ן (הנ"ל</w:t>
      </w:r>
      <w:r w:rsidRPr="00E14121">
        <w:rPr>
          <w:rStyle w:val="ac"/>
          <w:rFonts w:ascii="Narkisim" w:hAnsi="Narkisim"/>
          <w:rtl/>
        </w:rPr>
        <w:footnoteReference w:id="215"/>
      </w:r>
      <w:r w:rsidRPr="00E14121">
        <w:rPr>
          <w:rFonts w:ascii="Narkisim" w:hAnsi="Narkisim"/>
          <w:rtl/>
        </w:rPr>
        <w:t>) דדעת ר"ת שאוכלת בתרומה מחמת המת</w:t>
      </w:r>
      <w:r w:rsidRPr="00E14121">
        <w:rPr>
          <w:rStyle w:val="ac"/>
          <w:rFonts w:ascii="Narkisim" w:hAnsi="Narkisim"/>
          <w:rtl/>
        </w:rPr>
        <w:footnoteReference w:id="216"/>
      </w:r>
      <w:r w:rsidRPr="00E14121">
        <w:rPr>
          <w:rFonts w:ascii="Narkisim" w:hAnsi="Narkisim"/>
          <w:rtl/>
        </w:rPr>
        <w:t xml:space="preserve"> [שנחשב האישות קיים בזמן שיש יבם]</w:t>
      </w:r>
      <w:r w:rsidRPr="00E14121">
        <w:rPr>
          <w:rStyle w:val="ac"/>
          <w:rFonts w:ascii="Narkisim" w:hAnsi="Narkisim"/>
          <w:rtl/>
        </w:rPr>
        <w:footnoteReference w:id="217"/>
      </w:r>
      <w:r w:rsidRPr="00E14121">
        <w:rPr>
          <w:rFonts w:ascii="Narkisim" w:hAnsi="Narkisim"/>
          <w:rtl/>
        </w:rPr>
        <w:t>. דכיון דיש יבם אינה חוזרת לבית אביה, ועדיין נמשך דין אכילה מחמת אישות הראשון. [דשומרת יבם נתמעטה מדין חזרה</w:t>
      </w:r>
      <w:r w:rsidRPr="00E14121">
        <w:rPr>
          <w:rStyle w:val="ac"/>
          <w:rFonts w:ascii="Narkisim" w:hAnsi="Narkisim"/>
          <w:rtl/>
        </w:rPr>
        <w:footnoteReference w:id="218"/>
      </w:r>
      <w:r w:rsidRPr="00E14121">
        <w:rPr>
          <w:rFonts w:ascii="Narkisim" w:hAnsi="Narkisim"/>
          <w:rtl/>
        </w:rPr>
        <w:t xml:space="preserve">]. ואילו תוס' נקטו דדעת ר"ת דאוכלת מחמת היבם. </w:t>
      </w:r>
      <w:r w:rsidRPr="00E14121">
        <w:rPr>
          <w:rFonts w:ascii="Narkisim" w:hAnsi="Narkisim"/>
          <w:sz w:val="20"/>
          <w:szCs w:val="20"/>
          <w:rtl/>
        </w:rPr>
        <w:t>ובמשנת ר"א האריך דנפק"מ בזה אם הבעל היה חלל, לא תאכל מחמת היבם. ואילו למש"כ תוס' הוה קנינו ותאכל</w:t>
      </w:r>
      <w:r w:rsidRPr="00E14121">
        <w:rPr>
          <w:rStyle w:val="ac"/>
          <w:rFonts w:ascii="Narkisim" w:hAnsi="Narkisim"/>
          <w:sz w:val="20"/>
          <w:szCs w:val="20"/>
          <w:rtl/>
        </w:rPr>
        <w:footnoteReference w:id="219"/>
      </w:r>
      <w:r w:rsidRPr="00E14121">
        <w:rPr>
          <w:rFonts w:ascii="Narkisim" w:hAnsi="Narkisim"/>
          <w:sz w:val="20"/>
          <w:szCs w:val="20"/>
          <w:rtl/>
        </w:rPr>
        <w:t>. וכן במקום דהבעל היה כהן והיבם חלל, לפי הראשונים אוכלת מחמת הבעל [לולי דין משתמרת לביאה פסולה]. [ועפ"ז ביאר את הגמ' לעיל נח: עי"ש].</w:t>
      </w:r>
    </w:p>
    <w:p w14:paraId="586E9793"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ריטב"א</w:t>
      </w:r>
      <w:r w:rsidRPr="00E14121">
        <w:rPr>
          <w:rFonts w:ascii="Narkisim" w:hAnsi="Narkisim" w:cs="Narkisim"/>
          <w:rtl/>
        </w:rPr>
        <w:t xml:space="preserve"> (כאן) כת' אף לדעת רש"י דפקע קנין דאחיו, כיון דמת קודם כניסה לחופה. </w:t>
      </w:r>
      <w:r w:rsidRPr="00E14121">
        <w:rPr>
          <w:rFonts w:ascii="Narkisim" w:hAnsi="Narkisim" w:cs="Narkisim"/>
          <w:rtl/>
        </w:rPr>
        <w:lastRenderedPageBreak/>
        <w:t>משמע דאף רש"י מודה דאוכלת היכא דנשאת לראשון. [וכמ”ש הרמב”ן והרשב”א לר”ת]. וכל הנידון בסוגיין בארוסה. וה</w:t>
      </w:r>
      <w:r w:rsidRPr="00E14121">
        <w:rPr>
          <w:rFonts w:ascii="Narkisim" w:hAnsi="Narkisim" w:cs="Narkisim"/>
          <w:b/>
          <w:bCs/>
          <w:rtl/>
        </w:rPr>
        <w:t>אחרונים</w:t>
      </w:r>
      <w:r w:rsidRPr="00E14121">
        <w:rPr>
          <w:rFonts w:ascii="Narkisim" w:hAnsi="Narkisim" w:cs="Narkisim"/>
          <w:rtl/>
        </w:rPr>
        <w:t xml:space="preserve"> (משנת ר"א כו ו) למדו דכוונתו דאוכלת מחמת הדין כל טהור בביתך, ולא תליא בקנין.</w:t>
      </w:r>
    </w:p>
    <w:p w14:paraId="25B9C4A3" w14:textId="77777777" w:rsidR="00197C02" w:rsidRPr="00E14121" w:rsidRDefault="00000000" w:rsidP="00E14121">
      <w:pPr>
        <w:pStyle w:val="3"/>
        <w:bidi/>
        <w:rPr>
          <w:rFonts w:ascii="Narkisim" w:hAnsi="Narkisim"/>
        </w:rPr>
      </w:pPr>
      <w:r w:rsidRPr="00E14121">
        <w:rPr>
          <w:rFonts w:ascii="Narkisim" w:hAnsi="Narkisim"/>
          <w:rtl/>
        </w:rPr>
        <w:t>דף סח.</w:t>
      </w:r>
    </w:p>
    <w:p w14:paraId="62B959B6" w14:textId="77777777" w:rsidR="00197C02" w:rsidRPr="00E14121" w:rsidRDefault="00000000" w:rsidP="00E14121">
      <w:pPr>
        <w:pStyle w:val="aa"/>
        <w:bidi/>
        <w:rPr>
          <w:rFonts w:ascii="Narkisim" w:hAnsi="Narkisim"/>
        </w:rPr>
      </w:pPr>
      <w:r w:rsidRPr="00E14121">
        <w:rPr>
          <w:rFonts w:ascii="Narkisim" w:hAnsi="Narkisim"/>
          <w:u w:val="single"/>
          <w:rtl/>
        </w:rPr>
        <w:t>ואי בת ישראל לכהן וכו' משום דעולא וכו'</w:t>
      </w:r>
      <w:r w:rsidRPr="00E14121">
        <w:rPr>
          <w:rFonts w:ascii="Narkisim" w:hAnsi="Narkisim"/>
          <w:rtl/>
        </w:rPr>
        <w:t>. גזירה שמא ימזגו לה כוס ותשקה לאחיה</w:t>
      </w:r>
      <w:r w:rsidRPr="00E14121">
        <w:rPr>
          <w:rStyle w:val="ac"/>
          <w:rFonts w:ascii="Narkisim" w:hAnsi="Narkisim"/>
          <w:rtl/>
        </w:rPr>
        <w:footnoteReference w:id="220"/>
      </w:r>
      <w:r w:rsidRPr="00E14121">
        <w:rPr>
          <w:rFonts w:ascii="Narkisim" w:hAnsi="Narkisim"/>
          <w:rtl/>
        </w:rPr>
        <w:t xml:space="preserve"> וכו'. ועוד יש מ"ד (כתובות נז. וקידושין י:) דהוה משום גזירה דסמפון</w:t>
      </w:r>
      <w:r w:rsidRPr="00E14121">
        <w:rPr>
          <w:rStyle w:val="ac"/>
          <w:rFonts w:ascii="Narkisim" w:hAnsi="Narkisim"/>
          <w:rtl/>
        </w:rPr>
        <w:footnoteReference w:id="221"/>
      </w:r>
      <w:r w:rsidRPr="00E14121">
        <w:rPr>
          <w:rFonts w:ascii="Narkisim" w:hAnsi="Narkisim"/>
          <w:rtl/>
        </w:rPr>
        <w:t>.</w:t>
      </w:r>
    </w:p>
    <w:p w14:paraId="7BB3734E" w14:textId="77777777" w:rsidR="00197C02" w:rsidRPr="00E14121" w:rsidRDefault="00000000" w:rsidP="00E14121">
      <w:pPr>
        <w:pStyle w:val="aa"/>
        <w:bidi/>
        <w:rPr>
          <w:rFonts w:ascii="Narkisim" w:hAnsi="Narkisim"/>
        </w:rPr>
      </w:pPr>
      <w:r w:rsidRPr="00E14121">
        <w:rPr>
          <w:rFonts w:ascii="Narkisim" w:hAnsi="Narkisim"/>
          <w:u w:val="single"/>
          <w:rtl/>
        </w:rPr>
        <w:t>תוד"ה אי.</w:t>
      </w:r>
      <w:r w:rsidRPr="00E14121">
        <w:rPr>
          <w:rFonts w:ascii="Narkisim" w:hAnsi="Narkisim"/>
          <w:rtl/>
        </w:rPr>
        <w:t xml:space="preserve"> ועוד אור"י דמשום האי קרא דכי תהיה דרשי' נמי דאינה חוזרת בהויה דאירוסין לחזה ושוק וכו'. דאף אירוסין נחשב 'יציאה' מבית אביה [לענין חזה ושוק]. ויל”פ דעפ”ז ילפי' דאף לענין תרומה הויה דאירוסין פוסל [ומוציאתה מרשות אביה]</w:t>
      </w:r>
      <w:r w:rsidRPr="00E14121">
        <w:rPr>
          <w:rStyle w:val="ac"/>
          <w:rFonts w:ascii="Narkisim" w:hAnsi="Narkisim"/>
          <w:rtl/>
        </w:rPr>
        <w:footnoteReference w:id="222"/>
      </w:r>
      <w:r w:rsidRPr="00E14121">
        <w:rPr>
          <w:rFonts w:ascii="Narkisim" w:hAnsi="Narkisim"/>
          <w:rtl/>
        </w:rPr>
        <w:t>.</w:t>
      </w:r>
    </w:p>
    <w:p w14:paraId="2E5B6F86" w14:textId="77777777" w:rsidR="00197C02" w:rsidRPr="00E14121" w:rsidRDefault="00000000" w:rsidP="00E14121">
      <w:pPr>
        <w:pStyle w:val="aa"/>
        <w:bidi/>
        <w:rPr>
          <w:rFonts w:ascii="Narkisim" w:hAnsi="Narkisim"/>
        </w:rPr>
      </w:pPr>
      <w:r w:rsidRPr="00E14121">
        <w:rPr>
          <w:rFonts w:ascii="Narkisim" w:hAnsi="Narkisim"/>
          <w:u w:val="single"/>
          <w:rtl/>
        </w:rPr>
        <w:t>והחרש וכו' ואי בת ישראל לכהן היא לא מאכיל, קנין כספו אמר רחמנא, והאי לאו בר קנין</w:t>
      </w:r>
      <w:r w:rsidRPr="00E14121">
        <w:rPr>
          <w:rFonts w:ascii="Narkisim" w:hAnsi="Narkisim"/>
          <w:rtl/>
        </w:rPr>
        <w:t>. בפשוטו הוה יתור לשון, דכיון דל"מ קידושיו מדאורייתא מה ס"ד דתאכל. וקצת משמע בגמ' דהטעם משום דאינו 'בר קנין'</w:t>
      </w:r>
      <w:r w:rsidRPr="00E14121">
        <w:rPr>
          <w:rStyle w:val="ac"/>
          <w:rFonts w:ascii="Narkisim" w:hAnsi="Narkisim"/>
          <w:rtl/>
        </w:rPr>
        <w:footnoteReference w:id="223"/>
      </w:r>
      <w:r w:rsidRPr="00E14121">
        <w:rPr>
          <w:rFonts w:ascii="Narkisim" w:hAnsi="Narkisim"/>
          <w:rtl/>
        </w:rPr>
        <w:t>.</w:t>
      </w:r>
    </w:p>
    <w:p w14:paraId="04D228A5" w14:textId="77777777" w:rsidR="00197C02" w:rsidRPr="00E14121" w:rsidRDefault="00000000" w:rsidP="00E14121">
      <w:pPr>
        <w:pStyle w:val="aa"/>
        <w:bidi/>
        <w:rPr>
          <w:rFonts w:ascii="Narkisim" w:hAnsi="Narkisim"/>
        </w:rPr>
      </w:pPr>
      <w:r w:rsidRPr="00E14121">
        <w:rPr>
          <w:rFonts w:ascii="Narkisim" w:hAnsi="Narkisim"/>
          <w:rtl/>
        </w:rPr>
        <w:t>ובגמ' (גיטין נה.) אי' דאינו מאכיל אף בתרומה דרבנן משום גזירה דתרומה דאורייתא.</w:t>
      </w:r>
    </w:p>
    <w:p w14:paraId="0D6E07EE" w14:textId="77777777" w:rsidR="00197C02" w:rsidRPr="00E14121" w:rsidRDefault="00000000" w:rsidP="00E14121">
      <w:pPr>
        <w:bidi/>
        <w:rPr>
          <w:rFonts w:ascii="Narkisim" w:hAnsi="Narkisim" w:cs="Narkisim"/>
        </w:rPr>
      </w:pPr>
      <w:r w:rsidRPr="00E14121">
        <w:rPr>
          <w:rFonts w:ascii="Narkisim" w:hAnsi="Narkisim" w:cs="Narkisim"/>
          <w:u w:val="single"/>
          <w:rtl/>
        </w:rPr>
        <w:t>תוד"ה קניא ליה.</w:t>
      </w:r>
      <w:r w:rsidRPr="00E14121">
        <w:rPr>
          <w:rFonts w:ascii="Narkisim" w:hAnsi="Narkisim" w:cs="Narkisim"/>
          <w:rtl/>
        </w:rPr>
        <w:t xml:space="preserve"> לאו דוקא וכו' ובפ"ק דקידושין ממעטין ליה דלא קניא וכו' פרט לאשת קטן. ודעת </w:t>
      </w:r>
      <w:r w:rsidRPr="00E14121">
        <w:rPr>
          <w:rFonts w:ascii="Narkisim" w:hAnsi="Narkisim" w:cs="Narkisim"/>
          <w:b/>
          <w:bCs/>
          <w:rtl/>
        </w:rPr>
        <w:t>תוס</w:t>
      </w:r>
      <w:r w:rsidRPr="00E14121">
        <w:rPr>
          <w:rFonts w:ascii="Narkisim" w:hAnsi="Narkisim" w:cs="Narkisim"/>
          <w:rtl/>
        </w:rPr>
        <w:t xml:space="preserve">' (בכ"מ, ע' מה שהו' לעיל נא:) דנתמעט דקטן בן ט' לא קנאה. אבל דעת </w:t>
      </w:r>
      <w:r w:rsidRPr="00E14121">
        <w:rPr>
          <w:rFonts w:ascii="Narkisim" w:hAnsi="Narkisim" w:cs="Narkisim"/>
          <w:b/>
          <w:bCs/>
          <w:rtl/>
        </w:rPr>
        <w:t>רש"י</w:t>
      </w:r>
      <w:r w:rsidRPr="00E14121">
        <w:rPr>
          <w:rFonts w:ascii="Narkisim" w:hAnsi="Narkisim" w:cs="Narkisim"/>
          <w:rtl/>
        </w:rPr>
        <w:t xml:space="preserve"> (קידושין שם) דקונה מדאורייתא, אלא דנתמעט דאין בזה חיוב מיתה. </w:t>
      </w:r>
      <w:r w:rsidRPr="00E14121">
        <w:rPr>
          <w:rFonts w:ascii="Narkisim" w:hAnsi="Narkisim" w:cs="Narkisim"/>
          <w:sz w:val="20"/>
          <w:szCs w:val="20"/>
          <w:rtl/>
        </w:rPr>
        <w:t>[אלא דמדרבנן ביאת בן ט' הוה כמאמר].</w:t>
      </w:r>
    </w:p>
    <w:p w14:paraId="5132DB99"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(צו.) הקשה דרש"י (לקמן שם) כתב דהואיל וזקוקה שויוה רבנן כמאמר, משמע דיבום לא קנה מדאורייתא, אלא דזקוקה לו. וה</w:t>
      </w:r>
      <w:r w:rsidRPr="00E14121">
        <w:rPr>
          <w:rFonts w:ascii="Narkisim" w:hAnsi="Narkisim"/>
          <w:b/>
          <w:bCs/>
          <w:rtl/>
        </w:rPr>
        <w:t>רמב"ן</w:t>
      </w:r>
      <w:r w:rsidRPr="00E14121">
        <w:rPr>
          <w:rFonts w:ascii="Narkisim" w:hAnsi="Narkisim"/>
          <w:rtl/>
        </w:rPr>
        <w:t xml:space="preserve"> כת' דאף דביאת בן ט' קנה מדאורייתא מ"מ הוה כביאת שוגג, ואין ע"ז חיוב מיתה.</w:t>
      </w:r>
      <w:r w:rsidRPr="00E14121">
        <w:rPr>
          <w:rFonts w:ascii="Narkisim" w:hAnsi="Narkisim"/>
          <w:sz w:val="20"/>
          <w:szCs w:val="20"/>
          <w:rtl/>
        </w:rPr>
        <w:t xml:space="preserve"> [וע"ע מש"כ בזה לעיל נא: ונו.].</w:t>
      </w:r>
    </w:p>
    <w:p w14:paraId="271F67E2"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פי' דמדאורייתא קני היינו דאשה הקנו לו מהשמים, וביאתו הוה ביאה</w:t>
      </w:r>
      <w:r w:rsidRPr="00E14121">
        <w:rPr>
          <w:rStyle w:val="ac"/>
          <w:rFonts w:ascii="Narkisim" w:hAnsi="Narkisim"/>
          <w:rtl/>
        </w:rPr>
        <w:footnoteReference w:id="224"/>
      </w:r>
      <w:r w:rsidRPr="00E14121">
        <w:rPr>
          <w:rFonts w:ascii="Narkisim" w:hAnsi="Narkisim"/>
          <w:rtl/>
        </w:rPr>
        <w:t>. וכתב דמדאורייתא שומרת יבם אוכלת בתרומה [וכדעת ר"ת], ולכן ס"ד דאוכל בתרומה בין דאורייתא ובין מדרבנן.</w:t>
      </w:r>
    </w:p>
    <w:p w14:paraId="7AE100C5" w14:textId="77777777" w:rsidR="00197C02" w:rsidRPr="00E14121" w:rsidRDefault="00000000" w:rsidP="00E14121">
      <w:pPr>
        <w:pStyle w:val="aa"/>
        <w:bidi/>
        <w:rPr>
          <w:rFonts w:ascii="Narkisim" w:hAnsi="Narkisim"/>
        </w:rPr>
      </w:pPr>
      <w:r w:rsidRPr="00E14121">
        <w:rPr>
          <w:rFonts w:ascii="Narkisim" w:hAnsi="Narkisim"/>
          <w:u w:val="single"/>
          <w:rtl/>
        </w:rPr>
        <w:t>כותי</w:t>
      </w:r>
      <w:r w:rsidRPr="00E14121">
        <w:rPr>
          <w:rFonts w:ascii="Narkisim" w:hAnsi="Narkisim"/>
          <w:rtl/>
        </w:rPr>
        <w:t>. פ</w:t>
      </w:r>
      <w:r w:rsidRPr="00E14121">
        <w:rPr>
          <w:rFonts w:ascii="Narkisim" w:hAnsi="Narkisim"/>
          <w:b/>
          <w:bCs/>
          <w:rtl/>
        </w:rPr>
        <w:t>רש"י</w:t>
      </w:r>
      <w:r w:rsidRPr="00E14121">
        <w:rPr>
          <w:rFonts w:ascii="Narkisim" w:hAnsi="Narkisim"/>
          <w:rtl/>
        </w:rPr>
        <w:t xml:space="preserve"> דקסבר גירי עריות, ועובר בלא תתחתן בה. דאיירי בנכרית [וע”ע בסוגיה דלא תתחתן לקמן עו.]. ו</w:t>
      </w:r>
      <w:r w:rsidRPr="00E14121">
        <w:rPr>
          <w:rFonts w:ascii="Narkisim" w:hAnsi="Narkisim"/>
          <w:b/>
          <w:bCs/>
          <w:rtl/>
        </w:rPr>
        <w:t>תוס</w:t>
      </w:r>
      <w:r w:rsidRPr="00E14121">
        <w:rPr>
          <w:rFonts w:ascii="Narkisim" w:hAnsi="Narkisim"/>
          <w:rtl/>
        </w:rPr>
        <w:t>' (בע"ב ד"ה בעכו"ם) חלקו דלא משמע דאיירי בנכרית, ונקטו כותי לפסולא בעלמא. וכמ"ד דהוה גירות, אלא דהוה פסולי קהל.</w:t>
      </w:r>
    </w:p>
    <w:p w14:paraId="24E78432" w14:textId="77777777" w:rsidR="00197C02" w:rsidRPr="00E14121" w:rsidRDefault="00000000" w:rsidP="00E14121">
      <w:pPr>
        <w:pStyle w:val="aa"/>
        <w:bidi/>
        <w:rPr>
          <w:rFonts w:ascii="Narkisim" w:hAnsi="Narkisim"/>
        </w:rPr>
      </w:pPr>
      <w:r w:rsidRPr="00E14121">
        <w:rPr>
          <w:rFonts w:ascii="Narkisim" w:hAnsi="Narkisim"/>
          <w:u w:val="single"/>
          <w:rtl/>
        </w:rPr>
        <w:t>ונתין.</w:t>
      </w:r>
      <w:r w:rsidRPr="00E14121">
        <w:rPr>
          <w:rFonts w:ascii="Narkisim" w:hAnsi="Narkisim"/>
          <w:rtl/>
        </w:rPr>
        <w:t xml:space="preserve"> מדברי רש"י משמע דעובר בלא תתחתן מדאורייתא. ודלא כמשמעות רש"י (לקמן עט. וכ”מ) דגזרו על הנתינים מדרבנן. [ויתבאר לקמן שם].</w:t>
      </w:r>
    </w:p>
    <w:p w14:paraId="60C74B1A" w14:textId="77777777" w:rsidR="00197C02" w:rsidRPr="00E14121" w:rsidRDefault="00000000" w:rsidP="00E14121">
      <w:pPr>
        <w:pStyle w:val="aa"/>
        <w:bidi/>
        <w:rPr>
          <w:rFonts w:ascii="Narkisim" w:hAnsi="Narkisim"/>
        </w:rPr>
      </w:pPr>
      <w:r w:rsidRPr="00E14121">
        <w:rPr>
          <w:rFonts w:ascii="Narkisim" w:hAnsi="Narkisim"/>
          <w:u w:val="single"/>
          <w:rtl/>
        </w:rPr>
        <w:t>תוד"ה רישא.</w:t>
      </w:r>
      <w:r w:rsidRPr="00E14121">
        <w:rPr>
          <w:rFonts w:ascii="Narkisim" w:hAnsi="Narkisim"/>
          <w:rtl/>
        </w:rPr>
        <w:t xml:space="preserve"> וא"ת וכו' למה לי למתני פסולי קהל, דכ"ש הוא. וצ"ב היאך שייך כ"ש, דכל איסורי כהונה עשאה חללה. ואילו בשאר איסורין [אפי' דחמירי] אינו עושה בשם חללה. אלא פוסל מדין זונה או כי תהיה לאיש זר [ע”ע בסמוך] היכא דאינו זר מעיקרא. ול”ש כ”ש.</w:t>
      </w:r>
    </w:p>
    <w:p w14:paraId="58991596" w14:textId="77777777" w:rsidR="00197C02" w:rsidRPr="00E14121" w:rsidRDefault="00000000" w:rsidP="00E14121">
      <w:pPr>
        <w:pStyle w:val="2"/>
        <w:bidi/>
        <w:rPr>
          <w:rFonts w:ascii="Narkisim" w:hAnsi="Narkisim"/>
        </w:rPr>
      </w:pPr>
      <w:r w:rsidRPr="00E14121">
        <w:rPr>
          <w:rFonts w:ascii="Narkisim" w:hAnsi="Narkisim"/>
          <w:rtl/>
        </w:rPr>
        <w:t>חזקת קטן</w:t>
      </w:r>
    </w:p>
    <w:p w14:paraId="03DDFFFA" w14:textId="77777777" w:rsidR="00197C02" w:rsidRPr="00E14121" w:rsidRDefault="00000000" w:rsidP="00E14121">
      <w:pPr>
        <w:bidi/>
        <w:rPr>
          <w:rFonts w:ascii="Narkisim" w:hAnsi="Narkisim" w:cs="Narkisim"/>
        </w:rPr>
      </w:pPr>
      <w:r w:rsidRPr="00E14121">
        <w:rPr>
          <w:rFonts w:ascii="Narkisim" w:hAnsi="Narkisim" w:cs="Narkisim"/>
          <w:u w:val="single"/>
          <w:rtl/>
        </w:rPr>
        <w:t>בא"ד וא"ת וספק בן ט' וכו' נוקמיה אחזקה קמייתא דהוה פחות מבן ט', ונוקי איתתא בחזקת כשרות וכו'.</w:t>
      </w:r>
      <w:r w:rsidRPr="00E14121">
        <w:rPr>
          <w:rFonts w:ascii="Narkisim" w:hAnsi="Narkisim" w:cs="Narkisim"/>
          <w:rtl/>
        </w:rPr>
        <w:t xml:space="preserve"> </w:t>
      </w:r>
      <w:r w:rsidRPr="00E14121">
        <w:rPr>
          <w:rFonts w:ascii="Narkisim" w:hAnsi="Narkisim" w:cs="Narkisim"/>
          <w:sz w:val="20"/>
          <w:szCs w:val="20"/>
          <w:rtl/>
        </w:rPr>
        <w:t>העירו דתוס' הביאו ב' חזקות, שפתחו בחזקה קמייתא [דקטנות שפחות מבן ט'], וסיימו בחזקת כשרות [דהאשה]</w:t>
      </w:r>
      <w:r w:rsidRPr="00E14121">
        <w:rPr>
          <w:rStyle w:val="ac"/>
          <w:rFonts w:ascii="Narkisim" w:hAnsi="Narkisim" w:cs="Narkisim"/>
          <w:sz w:val="20"/>
          <w:szCs w:val="20"/>
          <w:rtl/>
        </w:rPr>
        <w:footnoteReference w:id="225"/>
      </w:r>
      <w:r w:rsidRPr="00E14121">
        <w:rPr>
          <w:rFonts w:ascii="Narkisim" w:hAnsi="Narkisim" w:cs="Narkisim"/>
          <w:sz w:val="20"/>
          <w:szCs w:val="20"/>
          <w:rtl/>
        </w:rPr>
        <w:t>.</w:t>
      </w:r>
    </w:p>
    <w:p w14:paraId="76B1BD2F" w14:textId="77777777" w:rsidR="00197C02" w:rsidRPr="00E14121" w:rsidRDefault="00000000" w:rsidP="00E14121">
      <w:pPr>
        <w:pStyle w:val="a8"/>
        <w:bidi/>
        <w:rPr>
          <w:rFonts w:ascii="Narkisim" w:hAnsi="Narkisim"/>
        </w:rPr>
      </w:pPr>
      <w:r w:rsidRPr="00E14121">
        <w:rPr>
          <w:rFonts w:ascii="Narkisim" w:hAnsi="Narkisim"/>
          <w:rtl/>
        </w:rPr>
        <w:t>וב</w:t>
      </w:r>
      <w:r w:rsidRPr="00E14121">
        <w:rPr>
          <w:rFonts w:ascii="Narkisim" w:hAnsi="Narkisim"/>
          <w:b/>
          <w:bCs/>
          <w:rtl/>
        </w:rPr>
        <w:t>הג' ראמ"ה</w:t>
      </w:r>
      <w:r w:rsidRPr="00E14121">
        <w:rPr>
          <w:rFonts w:ascii="Narkisim" w:hAnsi="Narkisim"/>
          <w:rtl/>
        </w:rPr>
        <w:t xml:space="preserve"> כתב דכוונת התוס' דאף אי נימא דאיירי באופן דידוע מתי הוא בן ט', אלא דלא ידוע זמן הביאה. ובכה"ג לא שייך חזקת הגוף של הקטן, אלא חזקת כשרות של האשה. וקושיית התוס' מב' צדדים.</w:t>
      </w:r>
    </w:p>
    <w:p w14:paraId="1BB3AA17" w14:textId="77777777" w:rsidR="00197C02" w:rsidRPr="00E14121" w:rsidRDefault="00000000" w:rsidP="00E14121">
      <w:pPr>
        <w:pStyle w:val="aa"/>
        <w:bidi/>
        <w:rPr>
          <w:rFonts w:ascii="Narkisim" w:hAnsi="Narkisim"/>
        </w:rPr>
      </w:pPr>
      <w:r w:rsidRPr="00E14121">
        <w:rPr>
          <w:rFonts w:ascii="Narkisim" w:hAnsi="Narkisim"/>
          <w:u w:val="single"/>
          <w:rtl/>
        </w:rPr>
        <w:t>בא"ד ומיהו לכהונה ניחא דלא אזלינן בתר חזקה ליוחסין וכו'.</w:t>
      </w:r>
      <w:r w:rsidRPr="00E14121">
        <w:rPr>
          <w:rFonts w:ascii="Narkisim" w:hAnsi="Narkisim"/>
          <w:rtl/>
        </w:rPr>
        <w:t xml:space="preserve"> [ע"פ הסוגיות כתובות יג.]. ומשמע בתוס' </w:t>
      </w:r>
      <w:r w:rsidRPr="00E14121">
        <w:rPr>
          <w:rFonts w:ascii="Narkisim" w:hAnsi="Narkisim"/>
          <w:rtl/>
        </w:rPr>
        <w:lastRenderedPageBreak/>
        <w:t>דביוחסין לא אזלי' כלל בתר חזקה</w:t>
      </w:r>
      <w:r w:rsidRPr="00E14121">
        <w:rPr>
          <w:rStyle w:val="ac"/>
          <w:rFonts w:ascii="Narkisim" w:hAnsi="Narkisim"/>
          <w:rtl/>
        </w:rPr>
        <w:footnoteReference w:id="226"/>
      </w:r>
      <w:r w:rsidRPr="00E14121">
        <w:rPr>
          <w:rFonts w:ascii="Narkisim" w:hAnsi="Narkisim"/>
          <w:rtl/>
        </w:rPr>
        <w:t xml:space="preserve"> [וה</w:t>
      </w:r>
      <w:r w:rsidRPr="00E14121">
        <w:rPr>
          <w:rFonts w:ascii="Narkisim" w:hAnsi="Narkisim"/>
          <w:b/>
          <w:bCs/>
          <w:rtl/>
        </w:rPr>
        <w:t>חזו"א</w:t>
      </w:r>
      <w:r w:rsidRPr="00E14121">
        <w:rPr>
          <w:rFonts w:ascii="Narkisim" w:hAnsi="Narkisim"/>
          <w:rtl/>
        </w:rPr>
        <w:t xml:space="preserve"> (פ יז) עמד בזה].</w:t>
      </w:r>
    </w:p>
    <w:p w14:paraId="5690EB21" w14:textId="77777777" w:rsidR="00197C02" w:rsidRPr="00E14121" w:rsidRDefault="00000000" w:rsidP="00E14121">
      <w:pPr>
        <w:pStyle w:val="a8"/>
        <w:bidi/>
        <w:rPr>
          <w:rFonts w:ascii="Narkisim" w:hAnsi="Narkisim"/>
        </w:rPr>
      </w:pPr>
      <w:r w:rsidRPr="00E14121">
        <w:rPr>
          <w:rFonts w:ascii="Narkisim" w:hAnsi="Narkisim"/>
          <w:rtl/>
        </w:rPr>
        <w:t>וילה"ק ע"ד כקושיית התוס' גם בבבא דספק הביא ב' שערות, להעמיד על חזקת קטנות, וחזקת האישה דאינה מקודשת. [ותלי בסוגיא דלעיל ל: לא. האם מעמידים על חזקה בספק קידושין]. וצ”ל דאיירי שבא לפנינו בגדלות. א"נ בתרי ותרי, דומיא דנפל הבית.</w:t>
      </w:r>
    </w:p>
    <w:p w14:paraId="1099225D" w14:textId="77777777" w:rsidR="00197C02" w:rsidRPr="00E14121" w:rsidRDefault="00000000" w:rsidP="00E14121">
      <w:pPr>
        <w:bidi/>
        <w:rPr>
          <w:rFonts w:ascii="Narkisim" w:hAnsi="Narkisim" w:cs="Narkisim"/>
        </w:rPr>
      </w:pPr>
      <w:r w:rsidRPr="00E14121">
        <w:rPr>
          <w:rFonts w:ascii="Narkisim" w:hAnsi="Narkisim" w:cs="Narkisim"/>
          <w:u w:val="single"/>
          <w:rtl/>
        </w:rPr>
        <w:t>בא"ד וי"ל וכו' לא מוקמינן אחזקה קמייתא, אלא אזלי' בתר השתא שהוא ודאי בן ט', דחזקה קמייתא איתרע ליה.</w:t>
      </w:r>
      <w:r w:rsidRPr="00E14121">
        <w:rPr>
          <w:rFonts w:ascii="Narkisim" w:hAnsi="Narkisim" w:cs="Narkisim"/>
          <w:rtl/>
        </w:rPr>
        <w:t xml:space="preserve"> ה</w:t>
      </w:r>
      <w:r w:rsidRPr="00E14121">
        <w:rPr>
          <w:rFonts w:ascii="Narkisim" w:hAnsi="Narkisim" w:cs="Narkisim"/>
          <w:b/>
          <w:bCs/>
          <w:rtl/>
        </w:rPr>
        <w:t>אחרונים</w:t>
      </w:r>
      <w:r w:rsidRPr="00E14121">
        <w:rPr>
          <w:rFonts w:ascii="Narkisim" w:hAnsi="Narkisim" w:cs="Narkisim"/>
          <w:rtl/>
        </w:rPr>
        <w:t xml:space="preserve"> הקשו דבכ"מ קי”ל דחזקה דמעיקרא עדיף מחזקה דהשתא [וכמ”ש תוס' נדה ב. וכתובות עו. וכ”מ</w:t>
      </w:r>
      <w:r w:rsidRPr="00E14121">
        <w:rPr>
          <w:rStyle w:val="ac"/>
          <w:rFonts w:ascii="Narkisim" w:hAnsi="Narkisim" w:cs="Narkisim"/>
          <w:rtl/>
        </w:rPr>
        <w:footnoteReference w:id="227"/>
      </w:r>
      <w:r w:rsidRPr="00E14121">
        <w:rPr>
          <w:rFonts w:ascii="Narkisim" w:hAnsi="Narkisim" w:cs="Narkisim"/>
          <w:rtl/>
        </w:rPr>
        <w:t>], ולא אמרי' דהורעה חזקתה.</w:t>
      </w:r>
    </w:p>
    <w:p w14:paraId="5DC8074D"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מהרי"ט</w:t>
      </w:r>
      <w:r w:rsidRPr="00E14121">
        <w:rPr>
          <w:rFonts w:ascii="Narkisim" w:hAnsi="Narkisim"/>
          <w:rtl/>
        </w:rPr>
        <w:t xml:space="preserve"> (א יא) הביא בשם </w:t>
      </w:r>
      <w:r w:rsidRPr="00E14121">
        <w:rPr>
          <w:rFonts w:ascii="Narkisim" w:hAnsi="Narkisim"/>
          <w:b/>
          <w:bCs/>
          <w:rtl/>
        </w:rPr>
        <w:t>רבו</w:t>
      </w:r>
      <w:r w:rsidRPr="00E14121">
        <w:rPr>
          <w:rFonts w:ascii="Narkisim" w:hAnsi="Narkisim"/>
          <w:rtl/>
        </w:rPr>
        <w:t xml:space="preserve"> לחלק דכל חזקה דמעיקרא הוחזק לפנינו, ולא באנו לכלל ספק עד שראינו ודאי טמאה לפנינו. ומש"ה מהני החזקה. משא"כ בסוגיין דבשעה שהפסול בא עליה היינו מסופקים אם היה בן ט' או לאו, ומאותה שעה הורעה החזקה</w:t>
      </w:r>
      <w:r w:rsidRPr="00E14121">
        <w:rPr>
          <w:rStyle w:val="ac"/>
          <w:rFonts w:ascii="Narkisim" w:hAnsi="Narkisim"/>
          <w:rtl/>
        </w:rPr>
        <w:footnoteReference w:id="228"/>
      </w:r>
      <w:r w:rsidRPr="00E14121">
        <w:rPr>
          <w:rFonts w:ascii="Narkisim" w:hAnsi="Narkisim"/>
          <w:rtl/>
        </w:rPr>
        <w:t>. [ועד"ז כת' המחנ"א אישות ג].</w:t>
      </w:r>
    </w:p>
    <w:p w14:paraId="5DCCF3AE"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מהרי"ט</w:t>
      </w:r>
      <w:r w:rsidRPr="00E14121">
        <w:rPr>
          <w:rFonts w:ascii="Narkisim" w:hAnsi="Narkisim"/>
          <w:rtl/>
        </w:rPr>
        <w:t xml:space="preserve"> (א יא ומא, הו' בשמעתתא ג ט) תי' דתוס' קאי דוקא בחזקת קטנות. דכל שמועדת ומעותדת לכך ל"מ חזקתו</w:t>
      </w:r>
      <w:r w:rsidRPr="00E14121">
        <w:rPr>
          <w:rStyle w:val="ac"/>
          <w:rFonts w:ascii="Narkisim" w:hAnsi="Narkisim"/>
          <w:rtl/>
        </w:rPr>
        <w:footnoteReference w:id="229"/>
      </w:r>
      <w:r w:rsidRPr="00E14121">
        <w:rPr>
          <w:rFonts w:ascii="Narkisim" w:hAnsi="Narkisim"/>
          <w:rtl/>
        </w:rPr>
        <w:t>. ואף גדלות מעיקרא להכי קאי, ובכל יום גדל</w:t>
      </w:r>
      <w:r w:rsidRPr="00E14121">
        <w:rPr>
          <w:rStyle w:val="ac"/>
          <w:rFonts w:ascii="Narkisim" w:hAnsi="Narkisim"/>
          <w:rtl/>
        </w:rPr>
        <w:footnoteReference w:id="230"/>
      </w:r>
      <w:r w:rsidRPr="00E14121">
        <w:rPr>
          <w:rFonts w:ascii="Narkisim" w:hAnsi="Narkisim"/>
          <w:rtl/>
        </w:rPr>
        <w:t xml:space="preserve">. וכיון דהשתא הוא גדול לפנינו והורעה חזקתה ול"מ החזקה. </w:t>
      </w:r>
      <w:r w:rsidRPr="00E14121">
        <w:rPr>
          <w:rFonts w:ascii="Narkisim" w:hAnsi="Narkisim"/>
          <w:sz w:val="20"/>
          <w:szCs w:val="20"/>
          <w:rtl/>
        </w:rPr>
        <w:t>[וכעי"ז כתב ה</w:t>
      </w:r>
      <w:r w:rsidRPr="00E14121">
        <w:rPr>
          <w:rFonts w:ascii="Narkisim" w:hAnsi="Narkisim"/>
          <w:b/>
          <w:bCs/>
          <w:sz w:val="20"/>
          <w:szCs w:val="20"/>
          <w:rtl/>
        </w:rPr>
        <w:t>ט"ז</w:t>
      </w:r>
      <w:r w:rsidRPr="00E14121">
        <w:rPr>
          <w:rFonts w:ascii="Narkisim" w:hAnsi="Narkisim"/>
          <w:sz w:val="20"/>
          <w:szCs w:val="20"/>
          <w:rtl/>
        </w:rPr>
        <w:t xml:space="preserve"> יו"ד שצז דל"מ חזקה העשויה להשתנות כשאיתרע לפנינו</w:t>
      </w:r>
      <w:r w:rsidRPr="00E14121">
        <w:rPr>
          <w:rStyle w:val="ac"/>
          <w:rFonts w:ascii="Narkisim" w:hAnsi="Narkisim"/>
          <w:sz w:val="20"/>
          <w:szCs w:val="20"/>
          <w:rtl/>
        </w:rPr>
        <w:footnoteReference w:id="231"/>
      </w:r>
      <w:r w:rsidRPr="00E14121">
        <w:rPr>
          <w:rFonts w:ascii="Narkisim" w:hAnsi="Narkisim"/>
          <w:sz w:val="20"/>
          <w:szCs w:val="20"/>
          <w:rtl/>
        </w:rPr>
        <w:t>].</w:t>
      </w:r>
      <w:r w:rsidRPr="00E14121">
        <w:rPr>
          <w:rStyle w:val="ac"/>
          <w:rFonts w:ascii="Narkisim" w:hAnsi="Narkisim"/>
          <w:sz w:val="20"/>
          <w:szCs w:val="20"/>
          <w:rtl/>
        </w:rPr>
        <w:footnoteReference w:id="232"/>
      </w:r>
    </w:p>
    <w:p w14:paraId="1AAD4AD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שמעתתא</w:t>
      </w:r>
      <w:r w:rsidRPr="00E14121">
        <w:rPr>
          <w:rFonts w:ascii="Narkisim" w:hAnsi="Narkisim"/>
          <w:rtl/>
        </w:rPr>
        <w:t xml:space="preserve"> (ג יג) כתב בשם אחיו [בעל התרוה"כ] דתוס' תי' כן רק לגבי תרומה, ולענין תרומה חיישינן לחזקה דהשתא, דבתרומה אזלי' בתר שעת מציאתן [וכמ"ש תוס' נדה ב.</w:t>
      </w:r>
      <w:r w:rsidRPr="00E14121">
        <w:rPr>
          <w:rStyle w:val="ac"/>
          <w:rFonts w:ascii="Narkisim" w:hAnsi="Narkisim"/>
          <w:rtl/>
        </w:rPr>
        <w:footnoteReference w:id="233"/>
      </w:r>
      <w:r w:rsidRPr="00E14121">
        <w:rPr>
          <w:rFonts w:ascii="Narkisim" w:hAnsi="Narkisim"/>
          <w:rtl/>
        </w:rPr>
        <w:t>].</w:t>
      </w:r>
    </w:p>
    <w:p w14:paraId="051C811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שער"י</w:t>
      </w:r>
      <w:r w:rsidRPr="00E14121">
        <w:rPr>
          <w:rFonts w:ascii="Narkisim" w:hAnsi="Narkisim"/>
          <w:rtl/>
        </w:rPr>
        <w:t xml:space="preserve"> (ב ד) כת' דל"מ חזקת הקטן, דאין נפק"מ כלפיו אלא כלפי אחרים </w:t>
      </w:r>
      <w:r w:rsidRPr="00E14121">
        <w:rPr>
          <w:rFonts w:ascii="Narkisim" w:hAnsi="Narkisim"/>
          <w:szCs w:val="20"/>
          <w:rtl/>
        </w:rPr>
        <w:t>[ועד”ז כתב ה</w:t>
      </w:r>
      <w:r w:rsidRPr="00E14121">
        <w:rPr>
          <w:rFonts w:ascii="Narkisim" w:hAnsi="Narkisim"/>
          <w:b/>
          <w:bCs/>
          <w:szCs w:val="20"/>
          <w:rtl/>
        </w:rPr>
        <w:t>חזו”א</w:t>
      </w:r>
      <w:r w:rsidRPr="00E14121">
        <w:rPr>
          <w:rFonts w:ascii="Narkisim" w:hAnsi="Narkisim"/>
          <w:szCs w:val="20"/>
          <w:rtl/>
        </w:rPr>
        <w:t xml:space="preserve"> פ יז בחד תי', ועי”ש עוד]</w:t>
      </w:r>
      <w:r w:rsidRPr="00E14121">
        <w:rPr>
          <w:rFonts w:ascii="Narkisim" w:hAnsi="Narkisim"/>
          <w:rtl/>
        </w:rPr>
        <w:t>.</w:t>
      </w:r>
    </w:p>
    <w:p w14:paraId="3190C2D8"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ה</w:t>
      </w:r>
      <w:r w:rsidRPr="00E14121">
        <w:rPr>
          <w:rFonts w:ascii="Narkisim" w:hAnsi="Narkisim" w:cs="Narkisim"/>
          <w:b/>
          <w:bCs/>
          <w:rtl/>
        </w:rPr>
        <w:t>ריטב"א</w:t>
      </w:r>
      <w:r w:rsidRPr="00E14121">
        <w:rPr>
          <w:rFonts w:ascii="Narkisim" w:hAnsi="Narkisim" w:cs="Narkisim"/>
          <w:rtl/>
        </w:rPr>
        <w:t xml:space="preserve"> (סט:) תי' דכיון שיש כאן פסול ודאי וביאה ודאית, ואין הספק אלא על השנים, מש"ה ריע חזקתה ולא מכשירין לה. וכדאמרי' בעלמא דכל היכא דודאי נגע ל"מ חזקה דידה לענין טומאה וטהרה</w:t>
      </w:r>
      <w:r w:rsidRPr="00E14121">
        <w:rPr>
          <w:rStyle w:val="ac"/>
          <w:rFonts w:ascii="Narkisim" w:hAnsi="Narkisim" w:cs="Narkisim"/>
          <w:rtl/>
        </w:rPr>
        <w:footnoteReference w:id="234"/>
      </w:r>
      <w:r w:rsidRPr="00E14121">
        <w:rPr>
          <w:rFonts w:ascii="Narkisim" w:hAnsi="Narkisim" w:cs="Narkisim"/>
          <w:rtl/>
        </w:rPr>
        <w:t>.</w:t>
      </w:r>
    </w:p>
    <w:p w14:paraId="198FA57F" w14:textId="77777777" w:rsidR="00197C02" w:rsidRPr="00E14121" w:rsidRDefault="00000000" w:rsidP="00E14121">
      <w:pPr>
        <w:pStyle w:val="a7"/>
        <w:bidi/>
        <w:rPr>
          <w:rFonts w:ascii="Narkisim" w:hAnsi="Narkisim"/>
        </w:rPr>
      </w:pPr>
      <w:r w:rsidRPr="00E14121">
        <w:rPr>
          <w:rFonts w:ascii="Narkisim" w:hAnsi="Narkisim"/>
          <w:rtl/>
        </w:rPr>
        <w:t xml:space="preserve">אך צ"ב מ"ש מאלמנת עיסה (כתובות יד.) דמהני חזקת האשה (וכמ”ש תוס' שם), אף דודאי נבעלה לספק חלל </w:t>
      </w:r>
      <w:r w:rsidRPr="00E14121">
        <w:rPr>
          <w:rFonts w:ascii="Narkisim" w:hAnsi="Narkisim"/>
          <w:sz w:val="20"/>
          <w:szCs w:val="20"/>
          <w:rtl/>
        </w:rPr>
        <w:t>[וה</w:t>
      </w:r>
      <w:r w:rsidRPr="00E14121">
        <w:rPr>
          <w:rFonts w:ascii="Narkisim" w:hAnsi="Narkisim"/>
          <w:b/>
          <w:bCs/>
          <w:sz w:val="20"/>
          <w:szCs w:val="20"/>
          <w:rtl/>
        </w:rPr>
        <w:t>אחרונים</w:t>
      </w:r>
      <w:r w:rsidRPr="00E14121">
        <w:rPr>
          <w:rFonts w:ascii="Narkisim" w:hAnsi="Narkisim"/>
          <w:sz w:val="20"/>
          <w:szCs w:val="20"/>
          <w:rtl/>
        </w:rPr>
        <w:t xml:space="preserve"> דנו לחלק]</w:t>
      </w:r>
      <w:r w:rsidRPr="00E14121">
        <w:rPr>
          <w:rStyle w:val="ac"/>
          <w:rFonts w:ascii="Narkisim" w:hAnsi="Narkisim"/>
          <w:sz w:val="20"/>
          <w:szCs w:val="20"/>
          <w:rtl/>
        </w:rPr>
        <w:footnoteReference w:id="235"/>
      </w:r>
      <w:r w:rsidRPr="00E14121">
        <w:rPr>
          <w:rFonts w:ascii="Narkisim" w:hAnsi="Narkisim"/>
          <w:sz w:val="20"/>
          <w:szCs w:val="20"/>
          <w:rtl/>
        </w:rPr>
        <w:t>.</w:t>
      </w:r>
    </w:p>
    <w:p w14:paraId="36CCC87D"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וה</w:t>
      </w:r>
      <w:r w:rsidRPr="00E14121">
        <w:rPr>
          <w:rFonts w:ascii="Narkisim" w:hAnsi="Narkisim" w:cs="Narkisim"/>
          <w:b/>
          <w:bCs/>
          <w:rtl/>
        </w:rPr>
        <w:t>תו"י</w:t>
      </w:r>
      <w:r w:rsidRPr="00E14121">
        <w:rPr>
          <w:rFonts w:ascii="Narkisim" w:hAnsi="Narkisim" w:cs="Narkisim"/>
          <w:rtl/>
        </w:rPr>
        <w:t xml:space="preserve"> תי' דכיון דסופו ליגדל אין החזקה כלום. ולכאורה כוונתו לנידון חזקה העשויה להשתנות </w:t>
      </w:r>
      <w:r w:rsidRPr="00E14121">
        <w:rPr>
          <w:rFonts w:ascii="Narkisim" w:hAnsi="Narkisim" w:cs="Narkisim"/>
          <w:sz w:val="20"/>
          <w:szCs w:val="20"/>
          <w:rtl/>
        </w:rPr>
        <w:t>(ע' קידושין עט. ושמעתתא ג).</w:t>
      </w:r>
      <w:r w:rsidRPr="00E14121">
        <w:rPr>
          <w:rFonts w:ascii="Narkisim" w:hAnsi="Narkisim" w:cs="Narkisim"/>
          <w:rtl/>
        </w:rPr>
        <w:t xml:space="preserve"> וה</w:t>
      </w:r>
      <w:r w:rsidRPr="00E14121">
        <w:rPr>
          <w:rFonts w:ascii="Narkisim" w:hAnsi="Narkisim" w:cs="Narkisim"/>
          <w:b/>
          <w:bCs/>
          <w:rtl/>
        </w:rPr>
        <w:t>שמעתתא</w:t>
      </w:r>
      <w:r w:rsidRPr="00E14121">
        <w:rPr>
          <w:rFonts w:ascii="Narkisim" w:hAnsi="Narkisim" w:cs="Narkisim"/>
          <w:rtl/>
        </w:rPr>
        <w:t xml:space="preserve"> (ג י) הביא דתוס' דידן ס"ל דחזקה העשויה להשתנות הוה חזקה. אך יש </w:t>
      </w:r>
      <w:r w:rsidRPr="00E14121">
        <w:rPr>
          <w:rFonts w:ascii="Narkisim" w:hAnsi="Narkisim" w:cs="Narkisim"/>
          <w:b/>
          <w:bCs/>
          <w:rtl/>
        </w:rPr>
        <w:t>אחרונים</w:t>
      </w:r>
      <w:r w:rsidRPr="00E14121">
        <w:rPr>
          <w:rFonts w:ascii="Narkisim" w:hAnsi="Narkisim" w:cs="Narkisim"/>
          <w:rtl/>
        </w:rPr>
        <w:t xml:space="preserve"> (מלבושי יו"ט) שהק' דבספק בן ט' לא שייך חזקה כלל. דמעיקרא הוה קטן לזמן קצוב ומוגבל</w:t>
      </w:r>
      <w:r w:rsidRPr="00E14121">
        <w:rPr>
          <w:rStyle w:val="ac"/>
          <w:rFonts w:ascii="Narkisim" w:hAnsi="Narkisim" w:cs="Narkisim"/>
          <w:rtl/>
        </w:rPr>
        <w:footnoteReference w:id="236"/>
      </w:r>
      <w:r w:rsidRPr="00E14121">
        <w:rPr>
          <w:rFonts w:ascii="Narkisim" w:hAnsi="Narkisim" w:cs="Narkisim"/>
          <w:rtl/>
        </w:rPr>
        <w:t>, ולא שייך לומר דדין החזקה להמשיך המצב</w:t>
      </w:r>
      <w:r w:rsidRPr="00E14121">
        <w:rPr>
          <w:rStyle w:val="ac"/>
          <w:rFonts w:ascii="Narkisim" w:hAnsi="Narkisim" w:cs="Narkisim"/>
          <w:rtl/>
        </w:rPr>
        <w:footnoteReference w:id="237"/>
      </w:r>
      <w:r w:rsidRPr="00E14121">
        <w:rPr>
          <w:rFonts w:ascii="Narkisim" w:hAnsi="Narkisim" w:cs="Narkisim"/>
          <w:rtl/>
        </w:rPr>
        <w:t>. וכעי"ז תי' ב</w:t>
      </w:r>
      <w:r w:rsidRPr="00E14121">
        <w:rPr>
          <w:rFonts w:ascii="Narkisim" w:hAnsi="Narkisim" w:cs="Narkisim"/>
          <w:b/>
          <w:bCs/>
          <w:rtl/>
        </w:rPr>
        <w:t>חי' ר"א מן ההר</w:t>
      </w:r>
      <w:r w:rsidRPr="00E14121">
        <w:rPr>
          <w:rFonts w:ascii="Narkisim" w:hAnsi="Narkisim" w:cs="Narkisim"/>
          <w:rtl/>
        </w:rPr>
        <w:t xml:space="preserve"> דל"ש הכא חזקה, דזמן ממילא קאתי ולא שייך בשנים לומר </w:t>
      </w:r>
      <w:r w:rsidRPr="00E14121">
        <w:rPr>
          <w:rFonts w:ascii="Narkisim" w:hAnsi="Narkisim" w:cs="Narkisim"/>
          <w:rtl/>
        </w:rPr>
        <w:lastRenderedPageBreak/>
        <w:t>דההיא שעתא בחזקת פחות מבן ט'.</w:t>
      </w:r>
    </w:p>
    <w:p w14:paraId="69342498" w14:textId="77777777" w:rsidR="00197C02" w:rsidRPr="00E14121" w:rsidRDefault="00000000" w:rsidP="00E14121">
      <w:pPr>
        <w:pStyle w:val="2"/>
        <w:bidi/>
        <w:rPr>
          <w:rFonts w:ascii="Narkisim" w:hAnsi="Narkisim"/>
        </w:rPr>
      </w:pPr>
      <w:r w:rsidRPr="00E14121">
        <w:rPr>
          <w:rFonts w:ascii="Narkisim" w:hAnsi="Narkisim"/>
          <w:rtl/>
        </w:rPr>
        <w:t>כי תהיה לאיש זר</w:t>
      </w:r>
    </w:p>
    <w:p w14:paraId="106CDC79" w14:textId="77777777" w:rsidR="00197C02" w:rsidRPr="00E14121" w:rsidRDefault="00000000" w:rsidP="00E14121">
      <w:pPr>
        <w:bidi/>
        <w:rPr>
          <w:rFonts w:ascii="Narkisim" w:hAnsi="Narkisim" w:cs="Narkisim"/>
        </w:rPr>
      </w:pPr>
      <w:r w:rsidRPr="00E14121">
        <w:rPr>
          <w:rFonts w:ascii="Narkisim" w:hAnsi="Narkisim" w:cs="Narkisim"/>
          <w:u w:val="single"/>
          <w:rtl/>
        </w:rPr>
        <w:t>מנא ה"מ וכו' כי תהיה לאיש זר וכו'.</w:t>
      </w:r>
      <w:r w:rsidRPr="00E14121">
        <w:rPr>
          <w:rFonts w:ascii="Narkisim" w:hAnsi="Narkisim" w:cs="Narkisim"/>
          <w:rtl/>
        </w:rPr>
        <w:t xml:space="preserve"> </w:t>
      </w:r>
      <w:r w:rsidRPr="00E14121">
        <w:rPr>
          <w:rFonts w:ascii="Narkisim" w:hAnsi="Narkisim" w:cs="Narkisim"/>
          <w:sz w:val="20"/>
          <w:szCs w:val="20"/>
          <w:rtl/>
        </w:rPr>
        <w:t>[ודרשי' שאסורה לאכול בתרומה, ובגמ' (בע"ב) ילפי' שאסורה לכהונה].</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הקשה אמאי בעי קרא לאסור, דכיון דהוה זונה אסורה (ע"ע בע"ב). ועד"ז הק' </w:t>
      </w:r>
      <w:r w:rsidRPr="00E14121">
        <w:rPr>
          <w:rFonts w:ascii="Narkisim" w:hAnsi="Narkisim" w:cs="Narkisim"/>
          <w:b/>
          <w:bCs/>
          <w:rtl/>
        </w:rPr>
        <w:t>תוס</w:t>
      </w:r>
      <w:r w:rsidRPr="00E14121">
        <w:rPr>
          <w:rFonts w:ascii="Narkisim" w:hAnsi="Narkisim" w:cs="Narkisim"/>
          <w:rtl/>
        </w:rPr>
        <w:t>' (לעיל מד: ד”ה הכא) דבגמ' (בע"ב) דנו דקרא בחייבי כריתות, ותיפו"ל דכיון דלא תפסי קידושין הוה זונה, וזונה אסורה בתרומה.</w:t>
      </w:r>
    </w:p>
    <w:p w14:paraId="3B52CE19"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(לעיל מד: ולה.) דנו האם זונה אסורה לתרומה [כדין חללה], או דצריך ילפותא לפסול לתרומה</w:t>
      </w:r>
      <w:r w:rsidRPr="00E14121">
        <w:rPr>
          <w:rStyle w:val="ac"/>
          <w:rFonts w:ascii="Narkisim" w:hAnsi="Narkisim"/>
          <w:rtl/>
        </w:rPr>
        <w:footnoteReference w:id="238"/>
      </w:r>
      <w:r w:rsidRPr="00E14121">
        <w:rPr>
          <w:rFonts w:ascii="Narkisim" w:hAnsi="Narkisim"/>
          <w:rtl/>
        </w:rPr>
        <w:t>. ותוס' (בסו"ד) כת' דלצד דשם זונה פוסל, צריך ליישב קו' הגמ' דסוגיין (בע"ב) גבי חייבי כריתות.</w:t>
      </w:r>
    </w:p>
    <w:p w14:paraId="72B95B23"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כת' דקו' הגמ' דידן כמ"ד (לעיל סא:) דנבעלה לחייבי לאוין אינה זונה, דדעת ר' אליעזר דזונה כשמה [דוקא אשת איש שזינתה]. אבל למ"ד דהוה זונה מחייבי לאוין לא איצטריך.</w:t>
      </w:r>
    </w:p>
    <w:p w14:paraId="4BEA478C" w14:textId="77777777" w:rsidR="00197C02" w:rsidRPr="00E14121" w:rsidRDefault="00000000" w:rsidP="00E14121">
      <w:pPr>
        <w:pStyle w:val="a7"/>
        <w:bidi/>
        <w:rPr>
          <w:rFonts w:ascii="Narkisim" w:hAnsi="Narkisim"/>
        </w:rPr>
      </w:pPr>
      <w:r w:rsidRPr="00E14121">
        <w:rPr>
          <w:rFonts w:ascii="Narkisim" w:hAnsi="Narkisim"/>
          <w:rtl/>
        </w:rPr>
        <w:t xml:space="preserve">וכת' דדעת ר' מתיא בן חרש (שם) דבכל איסור [אפי' סוטה ספק] עשאה זונה. והביא דאף דעת רבנן (שם) דנבעלה בעילת זנות עושה זונה, ונקט כדעת </w:t>
      </w:r>
      <w:r w:rsidRPr="00E14121">
        <w:rPr>
          <w:rFonts w:ascii="Narkisim" w:hAnsi="Narkisim"/>
          <w:b/>
          <w:bCs/>
          <w:rtl/>
        </w:rPr>
        <w:t>רש"י</w:t>
      </w:r>
      <w:r w:rsidRPr="00E14121">
        <w:rPr>
          <w:rFonts w:ascii="Narkisim" w:hAnsi="Narkisim"/>
          <w:rtl/>
        </w:rPr>
        <w:t xml:space="preserve"> (לעיל סא.) דחכמים ס"ל בכל ביאת איסור הוה זונה. אבל לדעת </w:t>
      </w:r>
      <w:r w:rsidRPr="00E14121">
        <w:rPr>
          <w:rFonts w:ascii="Narkisim" w:hAnsi="Narkisim"/>
          <w:b/>
          <w:bCs/>
          <w:rtl/>
        </w:rPr>
        <w:t>תוס</w:t>
      </w:r>
      <w:r w:rsidRPr="00E14121">
        <w:rPr>
          <w:rFonts w:ascii="Narkisim" w:hAnsi="Narkisim"/>
          <w:rtl/>
        </w:rPr>
        <w:t>' (שם ד”ה שנבעלה) לחכמים אינה נעשית זונה אלא מחייבי כריתות.</w:t>
      </w:r>
    </w:p>
    <w:p w14:paraId="75C7AD2F" w14:textId="77777777" w:rsidR="00197C02" w:rsidRPr="00E14121" w:rsidRDefault="00000000" w:rsidP="00E14121">
      <w:pPr>
        <w:bidi/>
        <w:rPr>
          <w:rFonts w:ascii="Narkisim" w:hAnsi="Narkisim" w:cs="Narkisim"/>
        </w:rPr>
      </w:pPr>
      <w:r w:rsidRPr="00E14121">
        <w:rPr>
          <w:rFonts w:ascii="Narkisim" w:hAnsi="Narkisim" w:cs="Narkisim"/>
          <w:rtl/>
        </w:rPr>
        <w:t>ועוד תי' ה</w:t>
      </w:r>
      <w:r w:rsidRPr="00E14121">
        <w:rPr>
          <w:rFonts w:ascii="Narkisim" w:hAnsi="Narkisim" w:cs="Narkisim"/>
          <w:b/>
          <w:bCs/>
          <w:rtl/>
        </w:rPr>
        <w:t>רשב”א</w:t>
      </w:r>
      <w:r w:rsidRPr="00E14121">
        <w:rPr>
          <w:rFonts w:ascii="Narkisim" w:hAnsi="Narkisim" w:cs="Narkisim"/>
          <w:rtl/>
        </w:rPr>
        <w:t xml:space="preserve"> דקו' הגמ' בנבעלה באונס, וכדרבה (נו:) דכל באונס לא הוה זונה</w:t>
      </w:r>
      <w:r w:rsidRPr="00E14121">
        <w:rPr>
          <w:rStyle w:val="ac"/>
          <w:rFonts w:ascii="Narkisim" w:hAnsi="Narkisim" w:cs="Narkisim"/>
          <w:rtl/>
        </w:rPr>
        <w:footnoteReference w:id="239"/>
      </w:r>
      <w:r w:rsidRPr="00E14121">
        <w:rPr>
          <w:rFonts w:ascii="Narkisim" w:hAnsi="Narkisim" w:cs="Narkisim"/>
          <w:rtl/>
        </w:rPr>
        <w:t>. [ואפ"ה אסורה מחמת קרא דסוגיין, וכמ”ש המלחמות שם].</w:t>
      </w:r>
    </w:p>
    <w:p w14:paraId="084BD06D"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אבנ"מ</w:t>
      </w:r>
      <w:r w:rsidRPr="00E14121">
        <w:rPr>
          <w:rFonts w:ascii="Narkisim" w:hAnsi="Narkisim"/>
          <w:rtl/>
        </w:rPr>
        <w:t xml:space="preserve"> (ו ד) ו</w:t>
      </w:r>
      <w:r w:rsidRPr="00E14121">
        <w:rPr>
          <w:rFonts w:ascii="Narkisim" w:hAnsi="Narkisim"/>
          <w:b/>
          <w:bCs/>
          <w:rtl/>
        </w:rPr>
        <w:t>מנח"ח</w:t>
      </w:r>
      <w:r w:rsidRPr="00E14121">
        <w:rPr>
          <w:rFonts w:ascii="Narkisim" w:hAnsi="Narkisim"/>
          <w:rtl/>
        </w:rPr>
        <w:t xml:space="preserve"> (רסו יט,כד</w:t>
      </w:r>
      <w:r w:rsidRPr="00E14121">
        <w:rPr>
          <w:rStyle w:val="ac"/>
          <w:rFonts w:ascii="Narkisim" w:hAnsi="Narkisim"/>
          <w:rtl/>
        </w:rPr>
        <w:footnoteReference w:id="240"/>
      </w:r>
      <w:r w:rsidRPr="00E14121">
        <w:rPr>
          <w:rFonts w:ascii="Narkisim" w:hAnsi="Narkisim"/>
          <w:rtl/>
        </w:rPr>
        <w:t>) הביאו מדברי הרשב"א דס"ל דחייבי לאוין הוה זונה, אף דלא הוה זר מעיקרא</w:t>
      </w:r>
      <w:r w:rsidRPr="00E14121">
        <w:rPr>
          <w:rStyle w:val="ac"/>
          <w:rFonts w:ascii="Narkisim" w:hAnsi="Narkisim"/>
          <w:rtl/>
        </w:rPr>
        <w:footnoteReference w:id="241"/>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(חי' ר' שלמה יג) הקשו דה</w:t>
      </w:r>
      <w:r w:rsidRPr="00E14121">
        <w:rPr>
          <w:rFonts w:ascii="Narkisim" w:hAnsi="Narkisim"/>
          <w:b/>
          <w:bCs/>
          <w:rtl/>
        </w:rPr>
        <w:t>רשב"א</w:t>
      </w:r>
      <w:r w:rsidRPr="00E14121">
        <w:rPr>
          <w:rFonts w:ascii="Narkisim" w:hAnsi="Narkisim"/>
          <w:rtl/>
        </w:rPr>
        <w:t xml:space="preserve"> (לקמן ע., הו' סט.) כת' להדיא דמחייבי לאוין לא הוה זונה אם לא הוה זר מעיקרא. וה</w:t>
      </w:r>
      <w:r w:rsidRPr="00E14121">
        <w:rPr>
          <w:rFonts w:ascii="Narkisim" w:hAnsi="Narkisim"/>
          <w:b/>
          <w:bCs/>
          <w:rtl/>
        </w:rPr>
        <w:t>מגיה לריטב"א</w:t>
      </w:r>
      <w:r w:rsidRPr="00E14121">
        <w:rPr>
          <w:rFonts w:ascii="Narkisim" w:hAnsi="Narkisim"/>
          <w:rtl/>
        </w:rPr>
        <w:t xml:space="preserve"> (שם) תי' דהרשב"א ס"ל דלא הוה זונה היכא דהוה זר מעיקרא</w:t>
      </w:r>
      <w:r w:rsidRPr="00E14121">
        <w:rPr>
          <w:rStyle w:val="ac"/>
          <w:rFonts w:ascii="Narkisim" w:hAnsi="Narkisim"/>
          <w:rtl/>
        </w:rPr>
        <w:footnoteReference w:id="242"/>
      </w:r>
      <w:r w:rsidRPr="00E14121">
        <w:rPr>
          <w:rFonts w:ascii="Narkisim" w:hAnsi="Narkisim"/>
          <w:rtl/>
        </w:rPr>
        <w:t>.</w:t>
      </w:r>
    </w:p>
    <w:p w14:paraId="5F878BE2"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רשב"א</w:t>
      </w:r>
      <w:r w:rsidRPr="00E14121">
        <w:rPr>
          <w:rFonts w:ascii="Narkisim" w:hAnsi="Narkisim" w:cs="Narkisim"/>
          <w:rtl/>
        </w:rPr>
        <w:t xml:space="preserve"> העלה צד ('אין לומר') דפשיטא דהוה זונה, וקו' הגמ' מנ"ל דזונה אסורה בתרומה. [וכ"כ האבנ"מ בדעת הרמב"ם]. וה</w:t>
      </w:r>
      <w:r w:rsidRPr="00E14121">
        <w:rPr>
          <w:rFonts w:ascii="Narkisim" w:hAnsi="Narkisim" w:cs="Narkisim"/>
          <w:b/>
          <w:bCs/>
          <w:rtl/>
        </w:rPr>
        <w:t>רשב"א</w:t>
      </w:r>
      <w:r w:rsidRPr="00E14121">
        <w:rPr>
          <w:rFonts w:ascii="Narkisim" w:hAnsi="Narkisim" w:cs="Narkisim"/>
          <w:rtl/>
        </w:rPr>
        <w:t xml:space="preserve"> דחה דהגמ' (בע"ב) מק' אשכחן תרומה, לכהונה מנ"ל.</w:t>
      </w:r>
    </w:p>
    <w:p w14:paraId="6E0E5655" w14:textId="77777777" w:rsidR="00197C02" w:rsidRPr="00E14121" w:rsidRDefault="00000000" w:rsidP="00E14121">
      <w:pPr>
        <w:bidi/>
        <w:rPr>
          <w:rFonts w:ascii="Narkisim" w:hAnsi="Narkisim" w:cs="Narkisim"/>
        </w:rPr>
      </w:pPr>
      <w:r w:rsidRPr="00E14121">
        <w:rPr>
          <w:rFonts w:ascii="Narkisim" w:hAnsi="Narkisim" w:cs="Narkisim"/>
          <w:rtl/>
        </w:rPr>
        <w:t>ו</w:t>
      </w:r>
      <w:r w:rsidRPr="00E14121">
        <w:rPr>
          <w:rFonts w:ascii="Narkisim" w:hAnsi="Narkisim" w:cs="Narkisim"/>
          <w:b/>
          <w:bCs/>
          <w:rtl/>
        </w:rPr>
        <w:t>תוס</w:t>
      </w:r>
      <w:r w:rsidRPr="00E14121">
        <w:rPr>
          <w:rFonts w:ascii="Narkisim" w:hAnsi="Narkisim" w:cs="Narkisim"/>
          <w:rtl/>
        </w:rPr>
        <w:t>' (לעיל מד:) הביאו ד</w:t>
      </w:r>
      <w:r w:rsidRPr="00E14121">
        <w:rPr>
          <w:rFonts w:ascii="Narkisim" w:hAnsi="Narkisim" w:cs="Narkisim"/>
          <w:b/>
          <w:bCs/>
          <w:rtl/>
        </w:rPr>
        <w:t>ר"י</w:t>
      </w:r>
      <w:r w:rsidRPr="00E14121">
        <w:rPr>
          <w:rFonts w:ascii="Narkisim" w:hAnsi="Narkisim" w:cs="Narkisim"/>
          <w:rtl/>
        </w:rPr>
        <w:t xml:space="preserve"> דן מנ"ל דזונה אסורה בתרומה. ו</w:t>
      </w:r>
      <w:r w:rsidRPr="00E14121">
        <w:rPr>
          <w:rFonts w:ascii="Narkisim" w:hAnsi="Narkisim" w:cs="Narkisim"/>
          <w:b/>
          <w:bCs/>
          <w:rtl/>
        </w:rPr>
        <w:t>תוס</w:t>
      </w:r>
      <w:r w:rsidRPr="00E14121">
        <w:rPr>
          <w:rFonts w:ascii="Narkisim" w:hAnsi="Narkisim" w:cs="Narkisim"/>
          <w:rtl/>
        </w:rPr>
        <w:t>' כת' בחד תי' [והיה נראה לר"י] דילפי' מסוגיין מ'כי תהיה לאיש זר', וכל היכא דלא תפסי קידושין ונעשית זונה</w:t>
      </w:r>
      <w:r w:rsidRPr="00E14121">
        <w:rPr>
          <w:rStyle w:val="ac"/>
          <w:rFonts w:ascii="Narkisim" w:hAnsi="Narkisim" w:cs="Narkisim"/>
          <w:rtl/>
        </w:rPr>
        <w:footnoteReference w:id="243"/>
      </w:r>
      <w:r w:rsidRPr="00E14121">
        <w:rPr>
          <w:rFonts w:ascii="Narkisim" w:hAnsi="Narkisim" w:cs="Narkisim"/>
          <w:rtl/>
        </w:rPr>
        <w:t xml:space="preserve"> נחשב 'איש זר'.</w:t>
      </w:r>
    </w:p>
    <w:p w14:paraId="3712F709" w14:textId="77777777" w:rsidR="00197C02" w:rsidRPr="00E14121" w:rsidRDefault="00000000" w:rsidP="00E14121">
      <w:pPr>
        <w:bidi/>
        <w:rPr>
          <w:rFonts w:ascii="Narkisim" w:hAnsi="Narkisim" w:cs="Narkisim"/>
        </w:rPr>
      </w:pPr>
      <w:r w:rsidRPr="00E14121">
        <w:rPr>
          <w:rFonts w:ascii="Narkisim" w:hAnsi="Narkisim" w:cs="Narkisim"/>
          <w:rtl/>
        </w:rPr>
        <w:t xml:space="preserve">ועוד כ'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Cs w:val="20"/>
          <w:rtl/>
        </w:rPr>
        <w:t>(בסו"ד 'וזהו דוחק')</w:t>
      </w:r>
      <w:r w:rsidRPr="00E14121">
        <w:rPr>
          <w:rFonts w:ascii="Narkisim" w:hAnsi="Narkisim" w:cs="Narkisim"/>
          <w:rtl/>
        </w:rPr>
        <w:t xml:space="preserve"> דמשמע בכ"מ דהיכא דעשאה זונה פוסלה לתרומה. אלא דילפי' מדכלל הקרא בהדי חללה, דפסלה כחללה.</w:t>
      </w:r>
    </w:p>
    <w:p w14:paraId="6D9BED5B"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(תרומות ו ז) למד מפסוק זה 'כי תהיה לאיש זר', שאם תבעל לאסור לה ותעשה זונה או חללה, וכמו שבארנו בהלכות איסורי ביאה הרי היא אסורה לאכול בתרומות לעולם וכו'</w:t>
      </w:r>
      <w:r w:rsidRPr="00E14121">
        <w:rPr>
          <w:rStyle w:val="ac"/>
          <w:rFonts w:ascii="Narkisim" w:hAnsi="Narkisim" w:cs="Narkisim"/>
          <w:rtl/>
        </w:rPr>
        <w:footnoteReference w:id="244"/>
      </w:r>
      <w:r w:rsidRPr="00E14121">
        <w:rPr>
          <w:rFonts w:ascii="Narkisim" w:hAnsi="Narkisim" w:cs="Narkisim"/>
          <w:rtl/>
        </w:rPr>
        <w:t xml:space="preserve">. </w:t>
      </w:r>
      <w:r w:rsidRPr="00E14121">
        <w:rPr>
          <w:rFonts w:ascii="Narkisim" w:hAnsi="Narkisim" w:cs="Narkisim"/>
          <w:szCs w:val="20"/>
          <w:rtl/>
        </w:rPr>
        <w:t>ומשמע דידעינן כבר שנפסלה לכהונה</w:t>
      </w:r>
      <w:r w:rsidRPr="00E14121">
        <w:rPr>
          <w:rStyle w:val="ac"/>
          <w:rFonts w:ascii="Narkisim" w:hAnsi="Narkisim" w:cs="Narkisim"/>
          <w:szCs w:val="20"/>
          <w:rtl/>
        </w:rPr>
        <w:footnoteReference w:id="245"/>
      </w:r>
      <w:r w:rsidRPr="00E14121">
        <w:rPr>
          <w:rFonts w:ascii="Narkisim" w:hAnsi="Narkisim" w:cs="Narkisim"/>
          <w:szCs w:val="20"/>
          <w:rtl/>
        </w:rPr>
        <w:t>, וילפי' מסוגיין דפסולה בתרומה</w:t>
      </w:r>
      <w:r w:rsidRPr="00E14121">
        <w:rPr>
          <w:rFonts w:ascii="Narkisim" w:hAnsi="Narkisim" w:cs="Narkisim"/>
          <w:rtl/>
        </w:rPr>
        <w:t xml:space="preserve">. </w:t>
      </w:r>
      <w:r w:rsidRPr="00E14121">
        <w:rPr>
          <w:rFonts w:ascii="Narkisim" w:hAnsi="Narkisim" w:cs="Narkisim"/>
          <w:sz w:val="20"/>
          <w:szCs w:val="20"/>
          <w:rtl/>
        </w:rPr>
        <w:t>[ועוד מבואר דאף זונה נתחללה מכהונה, וכדאיתא בגמ' בכורות מז.].</w:t>
      </w:r>
    </w:p>
    <w:p w14:paraId="11EDBB24" w14:textId="77777777" w:rsidR="00197C02" w:rsidRPr="00E14121" w:rsidRDefault="00000000" w:rsidP="00E14121">
      <w:pPr>
        <w:bidi/>
        <w:rPr>
          <w:rFonts w:ascii="Narkisim" w:hAnsi="Narkisim" w:cs="Narkisim"/>
        </w:rPr>
      </w:pPr>
      <w:r w:rsidRPr="00E14121">
        <w:rPr>
          <w:rFonts w:ascii="Narkisim" w:hAnsi="Narkisim" w:cs="Narkisim"/>
          <w:u w:val="single"/>
          <w:rtl/>
        </w:rPr>
        <w:lastRenderedPageBreak/>
        <w:t>שם</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(לעיל סא. ד"ה שנבעלה) כת' דזונה לא הוה אלא מחייבי כריתות [לרבנן</w:t>
      </w:r>
      <w:r w:rsidRPr="00E14121">
        <w:rPr>
          <w:rStyle w:val="ac"/>
          <w:rFonts w:ascii="Narkisim" w:hAnsi="Narkisim" w:cs="Narkisim"/>
          <w:rtl/>
        </w:rPr>
        <w:footnoteReference w:id="246"/>
      </w:r>
      <w:r w:rsidRPr="00E14121">
        <w:rPr>
          <w:rFonts w:ascii="Narkisim" w:hAnsi="Narkisim" w:cs="Narkisim"/>
          <w:rtl/>
        </w:rPr>
        <w:t>]. ולפ"ז שפיר בעי קרא לחייבי לאוין [דזר מעיקרא] בסוגיין. וה</w:t>
      </w:r>
      <w:r w:rsidRPr="00E14121">
        <w:rPr>
          <w:rFonts w:ascii="Narkisim" w:hAnsi="Narkisim" w:cs="Narkisim"/>
          <w:b/>
          <w:bCs/>
          <w:rtl/>
        </w:rPr>
        <w:t>פוסקים</w:t>
      </w:r>
      <w:r w:rsidRPr="00E14121">
        <w:rPr>
          <w:rFonts w:ascii="Narkisim" w:hAnsi="Narkisim" w:cs="Narkisim"/>
          <w:rtl/>
        </w:rPr>
        <w:t xml:space="preserve"> (ב"ח ומהרש"ל לטור אה"ע ו) ביארו דה"מ משום 'שם זונה', אבל גר עמוני ופסולי קהל דסוגיין פסולים לתרומה וכהונה מקרא ד'איש זר'</w:t>
      </w:r>
      <w:r w:rsidRPr="00E14121">
        <w:rPr>
          <w:rStyle w:val="ac"/>
          <w:rFonts w:ascii="Narkisim" w:hAnsi="Narkisim" w:cs="Narkisim"/>
          <w:rtl/>
        </w:rPr>
        <w:footnoteReference w:id="247"/>
      </w:r>
      <w:r w:rsidRPr="00E14121">
        <w:rPr>
          <w:rFonts w:ascii="Narkisim" w:hAnsi="Narkisim" w:cs="Narkisim"/>
          <w:rtl/>
        </w:rPr>
        <w:t>. [וע"ע בע"ב אי לוקה משום איש זר].</w:t>
      </w:r>
    </w:p>
    <w:p w14:paraId="683109F3" w14:textId="77777777" w:rsidR="00197C02" w:rsidRPr="00E14121" w:rsidRDefault="00000000" w:rsidP="00E14121">
      <w:pPr>
        <w:pStyle w:val="a7"/>
        <w:bidi/>
        <w:rPr>
          <w:rFonts w:ascii="Narkisim" w:hAnsi="Narkisim"/>
        </w:rPr>
      </w:pPr>
      <w:r w:rsidRPr="00E14121">
        <w:rPr>
          <w:rFonts w:ascii="Narkisim" w:hAnsi="Narkisim"/>
          <w:rtl/>
        </w:rPr>
        <w:t>אבל מדברי ה</w:t>
      </w:r>
      <w:r w:rsidRPr="00E14121">
        <w:rPr>
          <w:rFonts w:ascii="Narkisim" w:hAnsi="Narkisim"/>
          <w:b/>
          <w:bCs/>
          <w:rtl/>
        </w:rPr>
        <w:t>ב"י</w:t>
      </w:r>
      <w:r w:rsidRPr="00E14121">
        <w:rPr>
          <w:rFonts w:ascii="Narkisim" w:hAnsi="Narkisim"/>
          <w:rtl/>
        </w:rPr>
        <w:t xml:space="preserve"> (אה"ע ו) משמע דנקט דלדעת תוס' כל חייבי לאוין אינם פוסלים בביאתן</w:t>
      </w:r>
      <w:r w:rsidRPr="00E14121">
        <w:rPr>
          <w:rStyle w:val="ac"/>
          <w:rFonts w:ascii="Narkisim" w:hAnsi="Narkisim"/>
          <w:rtl/>
        </w:rPr>
        <w:footnoteReference w:id="248"/>
      </w:r>
      <w:r w:rsidRPr="00E14121">
        <w:rPr>
          <w:rFonts w:ascii="Narkisim" w:hAnsi="Narkisim"/>
          <w:rtl/>
        </w:rPr>
        <w:t>. והב"י תמה על התוס' דמבואר בסוגיין דאף גר עמוני וכו' פסל האשה בביאתו</w:t>
      </w:r>
      <w:r w:rsidRPr="00E14121">
        <w:rPr>
          <w:rStyle w:val="ac"/>
          <w:rFonts w:ascii="Narkisim" w:hAnsi="Narkisim"/>
          <w:rtl/>
        </w:rPr>
        <w:footnoteReference w:id="249"/>
      </w:r>
      <w:r w:rsidRPr="00E14121">
        <w:rPr>
          <w:rFonts w:ascii="Narkisim" w:hAnsi="Narkisim"/>
          <w:rtl/>
        </w:rPr>
        <w:t>.</w:t>
      </w:r>
    </w:p>
    <w:p w14:paraId="3C57A01F"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 xml:space="preserve">מהרש"א </w:t>
      </w:r>
      <w:r w:rsidRPr="00E14121">
        <w:rPr>
          <w:rFonts w:ascii="Narkisim" w:hAnsi="Narkisim"/>
          <w:rtl/>
        </w:rPr>
        <w:t>(גיטין פט.) כתב דלדעת תוס' לא קי"ל כהך ברייתא, דהך ברייתא אתי כמ"ד אין קידושין תופסין בחייבי לאוין</w:t>
      </w:r>
      <w:r w:rsidRPr="00E14121">
        <w:rPr>
          <w:rStyle w:val="ac"/>
          <w:rFonts w:ascii="Narkisim" w:hAnsi="Narkisim"/>
          <w:rtl/>
        </w:rPr>
        <w:footnoteReference w:id="250"/>
      </w:r>
      <w:r w:rsidRPr="00E14121">
        <w:rPr>
          <w:rFonts w:ascii="Narkisim" w:hAnsi="Narkisim"/>
          <w:rtl/>
        </w:rPr>
        <w:t>. וה</w:t>
      </w:r>
      <w:r w:rsidRPr="00E14121">
        <w:rPr>
          <w:rFonts w:ascii="Narkisim" w:hAnsi="Narkisim"/>
          <w:b/>
          <w:bCs/>
          <w:rtl/>
        </w:rPr>
        <w:t>שעה"מ</w:t>
      </w:r>
      <w:r w:rsidRPr="00E14121">
        <w:rPr>
          <w:rFonts w:ascii="Narkisim" w:hAnsi="Narkisim"/>
          <w:rtl/>
        </w:rPr>
        <w:t xml:space="preserve"> הקשה דבגמ' (סט.) מבואר דקאי אף למ"ד קידושין תופסין בחייבי לאוין.</w:t>
      </w:r>
    </w:p>
    <w:p w14:paraId="08A68DDF"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ו</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Cs w:val="20"/>
          <w:rtl/>
        </w:rPr>
        <w:t>(מד: הנ"ל)</w:t>
      </w:r>
      <w:r w:rsidRPr="00E14121">
        <w:rPr>
          <w:rFonts w:ascii="Narkisim" w:hAnsi="Narkisim" w:cs="Narkisim"/>
          <w:rtl/>
        </w:rPr>
        <w:t xml:space="preserve"> הק' עוד [להיפך מקו' הרשב”א] אמאי איצטריך קרא זונה לא יקחו, תיפו"ל דאסורה לתרומה. וילפי' </w:t>
      </w:r>
      <w:r w:rsidRPr="00E14121">
        <w:rPr>
          <w:rFonts w:ascii="Narkisim" w:hAnsi="Narkisim" w:cs="Narkisim"/>
          <w:szCs w:val="20"/>
          <w:rtl/>
        </w:rPr>
        <w:t>(בע"ב)</w:t>
      </w:r>
      <w:r w:rsidRPr="00E14121">
        <w:rPr>
          <w:rFonts w:ascii="Narkisim" w:hAnsi="Narkisim" w:cs="Narkisim"/>
          <w:rtl/>
        </w:rPr>
        <w:t xml:space="preserve"> לכהונה מכ"ש. ותוס' כת' דנפק"מ דלוקה ב'. ועוד צריך קרא היכא דנעשית זונה ע”י ביאת עכו"ם [ע”ע בע”ב]. וכן ילפי' לאו לגיורת ומשוחררת </w:t>
      </w:r>
      <w:r w:rsidRPr="00E14121">
        <w:rPr>
          <w:rFonts w:ascii="Narkisim" w:hAnsi="Narkisim" w:cs="Narkisim"/>
          <w:szCs w:val="20"/>
          <w:rtl/>
        </w:rPr>
        <w:t>(ע' לעיל סא.)</w:t>
      </w:r>
      <w:r w:rsidRPr="00E14121">
        <w:rPr>
          <w:rFonts w:ascii="Narkisim" w:hAnsi="Narkisim" w:cs="Narkisim"/>
          <w:rtl/>
        </w:rPr>
        <w:t>.</w:t>
      </w:r>
    </w:p>
    <w:p w14:paraId="789D57DC" w14:textId="77777777" w:rsidR="00197C02" w:rsidRPr="00E14121" w:rsidRDefault="00000000" w:rsidP="00E14121">
      <w:pPr>
        <w:pStyle w:val="a7"/>
        <w:bidi/>
        <w:rPr>
          <w:rFonts w:ascii="Narkisim" w:hAnsi="Narkisim"/>
        </w:rPr>
      </w:pPr>
      <w:r w:rsidRPr="00E14121">
        <w:rPr>
          <w:rFonts w:ascii="Narkisim" w:hAnsi="Narkisim"/>
          <w:rtl/>
        </w:rPr>
        <w:t xml:space="preserve">ועוד תי' </w:t>
      </w:r>
      <w:r w:rsidRPr="00E14121">
        <w:rPr>
          <w:rFonts w:ascii="Narkisim" w:hAnsi="Narkisim"/>
          <w:b/>
          <w:bCs/>
          <w:rtl/>
        </w:rPr>
        <w:t>תוס</w:t>
      </w:r>
      <w:r w:rsidRPr="00E14121">
        <w:rPr>
          <w:rFonts w:ascii="Narkisim" w:hAnsi="Narkisim"/>
          <w:rtl/>
        </w:rPr>
        <w:t>' דדוקא לאחר דילפי' מקרא דהוה זונה [במקום דלא תפסי קידושין], עי"ז הוה אף בכלל לאו ד'איש זר'</w:t>
      </w:r>
      <w:r w:rsidRPr="00E14121">
        <w:rPr>
          <w:rStyle w:val="ac"/>
          <w:rFonts w:ascii="Narkisim" w:hAnsi="Narkisim"/>
          <w:rtl/>
        </w:rPr>
        <w:footnoteReference w:id="251"/>
      </w:r>
      <w:r w:rsidRPr="00E14121">
        <w:rPr>
          <w:rFonts w:ascii="Narkisim" w:hAnsi="Narkisim"/>
          <w:rtl/>
        </w:rPr>
        <w:t>.</w:t>
      </w:r>
    </w:p>
    <w:p w14:paraId="4740876F"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(בסו"ד) הביאו צד דהיכא דלא הוה זר מעיקרא לא הוה בכלל איש זר, אף חייבי כריתות דלא תפסי קידושין. ומש"ה איצטריך לאו דזונה בנבעלה לחייבי כריתות דע"י קידושין. [ותוס' הוסיפו דילפי' דנפסלה אף לתרומה דנכלל זונה וחללה יחד].</w:t>
      </w:r>
    </w:p>
    <w:p w14:paraId="1198988D" w14:textId="77777777" w:rsidR="00197C02" w:rsidRPr="00E14121" w:rsidRDefault="00000000" w:rsidP="00E14121">
      <w:pPr>
        <w:pStyle w:val="a7"/>
        <w:bidi/>
        <w:rPr>
          <w:rFonts w:ascii="Narkisim" w:hAnsi="Narkisim"/>
        </w:rPr>
      </w:pPr>
      <w:r w:rsidRPr="00E14121">
        <w:rPr>
          <w:rFonts w:ascii="Narkisim" w:hAnsi="Narkisim"/>
          <w:rtl/>
        </w:rPr>
        <w:t>ולדעת ה</w:t>
      </w:r>
      <w:r w:rsidRPr="00E14121">
        <w:rPr>
          <w:rFonts w:ascii="Narkisim" w:hAnsi="Narkisim"/>
          <w:b/>
          <w:bCs/>
          <w:rtl/>
        </w:rPr>
        <w:t>ראשונים</w:t>
      </w:r>
      <w:r w:rsidRPr="00E14121">
        <w:rPr>
          <w:rFonts w:ascii="Narkisim" w:hAnsi="Narkisim"/>
          <w:rtl/>
        </w:rPr>
        <w:t xml:space="preserve"> דהוה זונה אף בחייבי לאוין דתפסי קידושין [דלא הוה זר מעיקרא] לק"מ, דאיצטריך לאו דזונה להני דלא הוה בכלל איש זר</w:t>
      </w:r>
      <w:r w:rsidRPr="00E14121">
        <w:rPr>
          <w:rStyle w:val="ac"/>
          <w:rFonts w:ascii="Narkisim" w:hAnsi="Narkisim"/>
          <w:rtl/>
        </w:rPr>
        <w:footnoteReference w:id="252"/>
      </w:r>
      <w:r w:rsidRPr="00E14121">
        <w:rPr>
          <w:rFonts w:ascii="Narkisim" w:hAnsi="Narkisim"/>
          <w:rtl/>
        </w:rPr>
        <w:t xml:space="preserve"> [וכ”כ הגר”א ו כט].</w:t>
      </w:r>
    </w:p>
    <w:p w14:paraId="262109EE" w14:textId="77777777" w:rsidR="00197C02" w:rsidRPr="00E14121" w:rsidRDefault="00000000" w:rsidP="00E14121">
      <w:pPr>
        <w:pStyle w:val="3"/>
        <w:bidi/>
        <w:rPr>
          <w:rFonts w:ascii="Narkisim" w:hAnsi="Narkisim"/>
        </w:rPr>
      </w:pPr>
      <w:r w:rsidRPr="00E14121">
        <w:rPr>
          <w:rFonts w:ascii="Narkisim" w:hAnsi="Narkisim"/>
          <w:rtl/>
        </w:rPr>
        <w:t>דף סח:</w:t>
      </w:r>
    </w:p>
    <w:p w14:paraId="5C86A57C" w14:textId="77777777" w:rsidR="00197C02" w:rsidRPr="00E14121" w:rsidRDefault="00000000" w:rsidP="00E14121">
      <w:pPr>
        <w:pStyle w:val="aa"/>
        <w:bidi/>
        <w:rPr>
          <w:rFonts w:ascii="Narkisim" w:hAnsi="Narkisim"/>
        </w:rPr>
      </w:pPr>
      <w:r w:rsidRPr="00E14121">
        <w:rPr>
          <w:rFonts w:ascii="Narkisim" w:hAnsi="Narkisim"/>
          <w:u w:val="single"/>
          <w:rtl/>
        </w:rPr>
        <w:t>דר' יוסי בר"ח מן זר וכל זר.</w:t>
      </w:r>
      <w:r w:rsidRPr="00E14121">
        <w:rPr>
          <w:rFonts w:ascii="Narkisim" w:hAnsi="Narkisim"/>
          <w:rtl/>
        </w:rPr>
        <w:t xml:space="preserve"> לגירסא זו פשטיה דקרא לרבות נשואה לישראל, וריבוי ד'כל' למעט אנינות (וכ”כ ה</w:t>
      </w:r>
      <w:r w:rsidRPr="00E14121">
        <w:rPr>
          <w:rFonts w:ascii="Narkisim" w:hAnsi="Narkisim"/>
          <w:b/>
          <w:bCs/>
          <w:rtl/>
        </w:rPr>
        <w:t>מהרש”א</w:t>
      </w:r>
      <w:r w:rsidRPr="00E14121">
        <w:rPr>
          <w:rFonts w:ascii="Narkisim" w:hAnsi="Narkisim"/>
          <w:rtl/>
        </w:rPr>
        <w:t xml:space="preserve"> בשם ה</w:t>
      </w:r>
      <w:r w:rsidRPr="00E14121">
        <w:rPr>
          <w:rFonts w:ascii="Narkisim" w:hAnsi="Narkisim"/>
          <w:b/>
          <w:bCs/>
          <w:rtl/>
        </w:rPr>
        <w:t>סמ”ג</w:t>
      </w:r>
      <w:r w:rsidRPr="00E14121">
        <w:rPr>
          <w:rFonts w:ascii="Narkisim" w:hAnsi="Narkisim"/>
          <w:rtl/>
        </w:rPr>
        <w:t>). אבל ה</w:t>
      </w:r>
      <w:r w:rsidRPr="00E14121">
        <w:rPr>
          <w:rFonts w:ascii="Narkisim" w:hAnsi="Narkisim"/>
          <w:b/>
          <w:bCs/>
          <w:rtl/>
        </w:rPr>
        <w:t>מהרש"ל</w:t>
      </w:r>
      <w:r w:rsidRPr="00E14121">
        <w:rPr>
          <w:rFonts w:ascii="Narkisim" w:hAnsi="Narkisim"/>
          <w:rtl/>
        </w:rPr>
        <w:t xml:space="preserve"> מחק 'דר"י בר"ח', והריבוי ד'כל' לרבות נשואה לישראל. וכ"כ ה</w:t>
      </w:r>
      <w:r w:rsidRPr="00E14121">
        <w:rPr>
          <w:rFonts w:ascii="Narkisim" w:hAnsi="Narkisim"/>
          <w:b/>
          <w:bCs/>
          <w:rtl/>
        </w:rPr>
        <w:t>רמב"ם</w:t>
      </w:r>
      <w:r w:rsidRPr="00E14121">
        <w:rPr>
          <w:rFonts w:ascii="Narkisim" w:hAnsi="Narkisim"/>
          <w:rtl/>
        </w:rPr>
        <w:t xml:space="preserve"> (תרומות ו ה וסה”מ ל”ת קלז).</w:t>
      </w:r>
    </w:p>
    <w:p w14:paraId="34875E77" w14:textId="77777777" w:rsidR="00197C02" w:rsidRPr="00E14121" w:rsidRDefault="00000000" w:rsidP="00E14121">
      <w:pPr>
        <w:pStyle w:val="aa"/>
        <w:bidi/>
        <w:rPr>
          <w:rFonts w:ascii="Narkisim" w:hAnsi="Narkisim"/>
        </w:rPr>
      </w:pPr>
      <w:r w:rsidRPr="00E14121">
        <w:rPr>
          <w:rFonts w:ascii="Narkisim" w:hAnsi="Narkisim"/>
          <w:u w:val="single"/>
          <w:rtl/>
        </w:rPr>
        <w:t>ואינה חוזרת לחזה ושוק</w:t>
      </w:r>
      <w:r w:rsidRPr="00E14121">
        <w:rPr>
          <w:rStyle w:val="ac"/>
          <w:rFonts w:ascii="Narkisim" w:hAnsi="Narkisim"/>
          <w:u w:val="single"/>
          <w:rtl/>
        </w:rPr>
        <w:footnoteReference w:id="253"/>
      </w:r>
      <w:r w:rsidRPr="00E14121">
        <w:rPr>
          <w:rFonts w:ascii="Narkisim" w:hAnsi="Narkisim"/>
          <w:u w:val="single"/>
          <w:rtl/>
        </w:rPr>
        <w:t xml:space="preserve"> וכו' מאי בתרומת הקדשים ש”מ תרתי</w:t>
      </w:r>
      <w:r w:rsidRPr="00E14121">
        <w:rPr>
          <w:rFonts w:ascii="Narkisim" w:hAnsi="Narkisim"/>
          <w:rtl/>
        </w:rPr>
        <w:t>. ה</w:t>
      </w:r>
      <w:r w:rsidRPr="00E14121">
        <w:rPr>
          <w:rFonts w:ascii="Narkisim" w:hAnsi="Narkisim"/>
          <w:b/>
          <w:bCs/>
          <w:rtl/>
        </w:rPr>
        <w:t>ריטב”א</w:t>
      </w:r>
      <w:r w:rsidRPr="00E14121">
        <w:rPr>
          <w:rFonts w:ascii="Narkisim" w:hAnsi="Narkisim"/>
          <w:rtl/>
        </w:rPr>
        <w:t xml:space="preserve"> ביאר דדרשי' לקרא לצדדים, דכי תנשא לישראל שלא תאכל עולמית בחזה ושוק המורם מן הקדשים [ואף שחוזרת לבית אביה]. ועוד דרשי' כי תבעל לאדם פסול, לא תאכל בשום תרומה.</w:t>
      </w:r>
    </w:p>
    <w:p w14:paraId="483FBB98"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(תרומות ו ז) כת' דשני ענינים נכללו בלאו זה, שאם תבעל לאסור לה וכו' אסורה לאכול בתרומות לעולם, ואם תנשא לישראל הרי היא אסורה לאכול במורם מן הקדשים שהוא חזה ושוק לעולם, אף שגירשה או מת.</w:t>
      </w:r>
    </w:p>
    <w:p w14:paraId="500C912E" w14:textId="77777777" w:rsidR="00197C02" w:rsidRPr="00E14121" w:rsidRDefault="00000000" w:rsidP="00E14121">
      <w:pPr>
        <w:pStyle w:val="2"/>
        <w:bidi/>
        <w:rPr>
          <w:rFonts w:ascii="Narkisim" w:hAnsi="Narkisim"/>
        </w:rPr>
      </w:pPr>
      <w:r w:rsidRPr="00E14121">
        <w:rPr>
          <w:rFonts w:ascii="Narkisim" w:hAnsi="Narkisim"/>
          <w:rtl/>
        </w:rPr>
        <w:t>גדר 'איש זר' לכהונה</w:t>
      </w:r>
    </w:p>
    <w:p w14:paraId="0D2A7F2F" w14:textId="77777777" w:rsidR="00197C02" w:rsidRPr="00E14121" w:rsidRDefault="00000000" w:rsidP="00E14121">
      <w:pPr>
        <w:bidi/>
        <w:rPr>
          <w:rFonts w:ascii="Narkisim" w:hAnsi="Narkisim" w:cs="Narkisim"/>
        </w:rPr>
      </w:pPr>
      <w:r w:rsidRPr="00E14121">
        <w:rPr>
          <w:rFonts w:ascii="Narkisim" w:hAnsi="Narkisim" w:cs="Narkisim"/>
          <w:u w:val="single"/>
          <w:rtl/>
        </w:rPr>
        <w:t>לכהונה מנלן וכו'.</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(בע"א, הו' לעיל) וה</w:t>
      </w:r>
      <w:r w:rsidRPr="00E14121">
        <w:rPr>
          <w:rFonts w:ascii="Narkisim" w:hAnsi="Narkisim" w:cs="Narkisim"/>
          <w:b/>
          <w:bCs/>
          <w:rtl/>
        </w:rPr>
        <w:t>ריטב"א</w:t>
      </w:r>
      <w:r w:rsidRPr="00E14121">
        <w:rPr>
          <w:rFonts w:ascii="Narkisim" w:hAnsi="Narkisim" w:cs="Narkisim"/>
          <w:rtl/>
        </w:rPr>
        <w:t xml:space="preserve"> (כאן) הק' אמאי איצטריך קרא לפסול, תיפו"ל משום זונה</w:t>
      </w:r>
      <w:r w:rsidRPr="00E14121">
        <w:rPr>
          <w:rStyle w:val="ac"/>
          <w:rFonts w:ascii="Narkisim" w:hAnsi="Narkisim" w:cs="Narkisim"/>
          <w:rtl/>
        </w:rPr>
        <w:footnoteReference w:id="254"/>
      </w:r>
      <w:r w:rsidRPr="00E14121">
        <w:rPr>
          <w:rFonts w:ascii="Narkisim" w:hAnsi="Narkisim" w:cs="Narkisim"/>
          <w:rtl/>
        </w:rPr>
        <w:t xml:space="preserve">. ותי' דבסוגיין קאי לר"א (סא:) דדוקא אשת איש שזינתה נעשית </w:t>
      </w:r>
      <w:r w:rsidRPr="00E14121">
        <w:rPr>
          <w:rFonts w:ascii="Narkisim" w:hAnsi="Narkisim" w:cs="Narkisim"/>
          <w:rtl/>
        </w:rPr>
        <w:lastRenderedPageBreak/>
        <w:t>זונה</w:t>
      </w:r>
      <w:r w:rsidRPr="00E14121">
        <w:rPr>
          <w:rStyle w:val="ac"/>
          <w:rFonts w:ascii="Narkisim" w:hAnsi="Narkisim" w:cs="Narkisim"/>
          <w:rtl/>
        </w:rPr>
        <w:footnoteReference w:id="255"/>
      </w:r>
      <w:r w:rsidRPr="00E14121">
        <w:rPr>
          <w:rFonts w:ascii="Narkisim" w:hAnsi="Narkisim" w:cs="Narkisim"/>
          <w:rtl/>
        </w:rPr>
        <w:t>. [הו' לעיל].</w:t>
      </w:r>
    </w:p>
    <w:p w14:paraId="325DF003"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(לעיל מד:, הו' בע”א) הקשו להיפך, אמאי איצטריך קרא לאסור זונה, תיפוק ליה מהך דרשא דהכא. ובחד תי' כת' לעבור בב' לאוין.</w:t>
      </w:r>
    </w:p>
    <w:p w14:paraId="58CD76EF" w14:textId="77777777" w:rsidR="00197C02" w:rsidRPr="00E14121" w:rsidRDefault="00000000" w:rsidP="00E14121">
      <w:pPr>
        <w:pStyle w:val="aa"/>
        <w:bidi/>
        <w:rPr>
          <w:rFonts w:ascii="Narkisim" w:hAnsi="Narkisim"/>
        </w:rPr>
      </w:pPr>
      <w:r w:rsidRPr="00E14121">
        <w:rPr>
          <w:rFonts w:ascii="Narkisim" w:hAnsi="Narkisim"/>
          <w:u w:val="single"/>
          <w:rtl/>
        </w:rPr>
        <w:t>אלמא לא, משכח"ל דקאכלה בשביל בנה וכו'.</w:t>
      </w:r>
      <w:r w:rsidRPr="00E14121">
        <w:rPr>
          <w:rFonts w:ascii="Narkisim" w:hAnsi="Narkisim"/>
          <w:rtl/>
        </w:rPr>
        <w:t xml:space="preserve"> ה</w:t>
      </w:r>
      <w:r w:rsidRPr="00E14121">
        <w:rPr>
          <w:rFonts w:ascii="Narkisim" w:hAnsi="Narkisim"/>
          <w:b/>
          <w:bCs/>
          <w:rtl/>
        </w:rPr>
        <w:t>אחרונים</w:t>
      </w:r>
      <w:r w:rsidRPr="00E14121">
        <w:rPr>
          <w:rFonts w:ascii="Narkisim" w:hAnsi="Narkisim"/>
          <w:rtl/>
        </w:rPr>
        <w:t xml:space="preserve"> הקשו דלמאי דס”ד השתא דמותרת לכהונה, המ”ל דנשואה לכהן.</w:t>
      </w:r>
    </w:p>
    <w:p w14:paraId="5D58927A" w14:textId="77777777" w:rsidR="00197C02" w:rsidRPr="00E14121" w:rsidRDefault="00000000" w:rsidP="00E14121">
      <w:pPr>
        <w:pStyle w:val="aa"/>
        <w:bidi/>
        <w:rPr>
          <w:rFonts w:ascii="Narkisim" w:hAnsi="Narkisim"/>
        </w:rPr>
      </w:pPr>
      <w:r w:rsidRPr="00E14121">
        <w:rPr>
          <w:rFonts w:ascii="Narkisim" w:hAnsi="Narkisim"/>
          <w:u w:val="single"/>
          <w:rtl/>
        </w:rPr>
        <w:t>כהנת דבקדושה דנפשה וכו' והיא הנותנת כהנת דקדיש גופה וכו'.</w:t>
      </w:r>
      <w:r w:rsidRPr="00E14121">
        <w:rPr>
          <w:rFonts w:ascii="Narkisim" w:hAnsi="Narkisim"/>
          <w:rtl/>
        </w:rPr>
        <w:t xml:space="preserve"> משמע דבת כהן אוכלת בתרומה מצד עצמה, ודלא כתוס' (כתובות מו:). [וע' מש"כ בהקדמה סז:].</w:t>
      </w:r>
    </w:p>
    <w:p w14:paraId="29F8427D" w14:textId="77777777" w:rsidR="00197C02" w:rsidRPr="00E14121" w:rsidRDefault="00000000" w:rsidP="00E14121">
      <w:pPr>
        <w:bidi/>
        <w:rPr>
          <w:rFonts w:ascii="Narkisim" w:hAnsi="Narkisim" w:cs="Narkisim"/>
        </w:rPr>
      </w:pPr>
      <w:r w:rsidRPr="00E14121">
        <w:rPr>
          <w:rFonts w:ascii="Narkisim" w:hAnsi="Narkisim" w:cs="Narkisim"/>
          <w:u w:val="single"/>
          <w:rtl/>
        </w:rPr>
        <w:t>ומה גרושה שמותרת בתרומה אסורה לכהונה וכו'.</w:t>
      </w:r>
      <w:r w:rsidRPr="00E14121">
        <w:rPr>
          <w:rFonts w:ascii="Narkisim" w:hAnsi="Narkisim" w:cs="Narkisim"/>
          <w:rtl/>
        </w:rPr>
        <w:t xml:space="preserve"> ה</w:t>
      </w:r>
      <w:r w:rsidRPr="00E14121">
        <w:rPr>
          <w:rFonts w:ascii="Narkisim" w:hAnsi="Narkisim" w:cs="Narkisim"/>
          <w:b/>
          <w:bCs/>
          <w:rtl/>
        </w:rPr>
        <w:t>תוס' הרא"ש</w:t>
      </w:r>
      <w:r w:rsidRPr="00E14121">
        <w:rPr>
          <w:rFonts w:ascii="Narkisim" w:hAnsi="Narkisim" w:cs="Narkisim"/>
          <w:rtl/>
        </w:rPr>
        <w:t xml:space="preserve"> הקשה זרה תוכיח דאסורה לתרומה ומותרת לכהונה. ות' דילפי' רק ממידי דאתעבד ביה מעשה. וא"ת בת כהן שיש לה זרע מישראל תוכיח, שאסורה בתרומה ומותרת לכהונה</w:t>
      </w:r>
      <w:r w:rsidRPr="00E14121">
        <w:rPr>
          <w:rStyle w:val="ac"/>
          <w:rFonts w:ascii="Narkisim" w:hAnsi="Narkisim" w:cs="Narkisim"/>
          <w:rtl/>
        </w:rPr>
        <w:footnoteReference w:id="256"/>
      </w:r>
      <w:r w:rsidRPr="00E14121">
        <w:rPr>
          <w:rFonts w:ascii="Narkisim" w:hAnsi="Narkisim" w:cs="Narkisim"/>
          <w:rtl/>
        </w:rPr>
        <w:t>. וי"ל כיון דאם מת זרע חוזרת לתרומה לא קרינא ביה אסורה בתרומה.</w:t>
      </w:r>
    </w:p>
    <w:p w14:paraId="341B8C07" w14:textId="77777777" w:rsidR="00197C02" w:rsidRPr="00E14121" w:rsidRDefault="00000000" w:rsidP="00E14121">
      <w:pPr>
        <w:bidi/>
        <w:rPr>
          <w:rFonts w:ascii="Narkisim" w:hAnsi="Narkisim" w:cs="Narkisim"/>
        </w:rPr>
      </w:pPr>
      <w:r w:rsidRPr="00E14121">
        <w:rPr>
          <w:rFonts w:ascii="Narkisim" w:hAnsi="Narkisim" w:cs="Narkisim"/>
          <w:u w:val="single"/>
          <w:rtl/>
        </w:rPr>
        <w:t>אלא לכהונה ק"ו מגרושה וכו' גילוי מילתא בעלמא הוא.</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(ד"ה גלוי) דכיון דאיפסלה לתרומה איפסלה לכהונה, דתרומה היינו קדושת כהונה. והוה גילוי מילתא דפסולה לכהונה, וממילא כהן מוזהר עליה.</w:t>
      </w:r>
    </w:p>
    <w:p w14:paraId="1FD7C17C"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הביא בשם </w:t>
      </w:r>
      <w:r w:rsidRPr="00E14121">
        <w:rPr>
          <w:rFonts w:ascii="Narkisim" w:hAnsi="Narkisim"/>
          <w:b/>
          <w:bCs/>
          <w:rtl/>
        </w:rPr>
        <w:t>רש"י</w:t>
      </w:r>
      <w:r w:rsidRPr="00E14121">
        <w:rPr>
          <w:rFonts w:ascii="Narkisim" w:hAnsi="Narkisim"/>
          <w:rtl/>
        </w:rPr>
        <w:t xml:space="preserve"> דלאו למימרא דילפי' איסור דכהונה מתרומה, אלא כיון דפסלה רחמנא לתרומה משום קדושת כהונה, ממילא שמעי' דפסולה לכהונה.</w:t>
      </w:r>
    </w:p>
    <w:p w14:paraId="33267CD4" w14:textId="77777777" w:rsidR="00197C02" w:rsidRPr="00E14121" w:rsidRDefault="00000000" w:rsidP="00E14121">
      <w:pPr>
        <w:pStyle w:val="a7"/>
        <w:bidi/>
        <w:rPr>
          <w:rFonts w:ascii="Narkisim" w:hAnsi="Narkisim"/>
        </w:rPr>
      </w:pPr>
      <w:r w:rsidRPr="00E14121">
        <w:rPr>
          <w:rFonts w:ascii="Narkisim" w:hAnsi="Narkisim"/>
          <w:rtl/>
        </w:rPr>
        <w:t>ויל"ד מאיזה לאו הוא מוזהר עליה. ו</w:t>
      </w:r>
      <w:r w:rsidRPr="00E14121">
        <w:rPr>
          <w:rFonts w:ascii="Narkisim" w:hAnsi="Narkisim"/>
          <w:b/>
          <w:bCs/>
          <w:rtl/>
        </w:rPr>
        <w:t>תוס'</w:t>
      </w:r>
      <w:r w:rsidRPr="00E14121">
        <w:rPr>
          <w:rFonts w:ascii="Narkisim" w:hAnsi="Narkisim"/>
          <w:rtl/>
        </w:rPr>
        <w:t xml:space="preserve"> </w:t>
      </w:r>
      <w:r w:rsidRPr="00E14121">
        <w:rPr>
          <w:rFonts w:ascii="Narkisim" w:hAnsi="Narkisim"/>
          <w:szCs w:val="20"/>
          <w:rtl/>
        </w:rPr>
        <w:t>(לעיל לה., וכ”מ תוס' לעיל מד:</w:t>
      </w:r>
      <w:r w:rsidRPr="00E14121">
        <w:rPr>
          <w:rFonts w:ascii="Narkisim" w:hAnsi="Narkisim"/>
          <w:rtl/>
        </w:rPr>
        <w:t>) כת' דלוקה משום קרא דבת כהן כי תהיה לאיש זר. ואף דבקרא כתיב 'לא תאכל'</w:t>
      </w:r>
      <w:r w:rsidRPr="00E14121">
        <w:rPr>
          <w:rStyle w:val="ac"/>
          <w:rFonts w:ascii="Narkisim" w:hAnsi="Narkisim"/>
          <w:rtl/>
        </w:rPr>
        <w:footnoteReference w:id="257"/>
      </w:r>
      <w:r w:rsidRPr="00E14121">
        <w:rPr>
          <w:rFonts w:ascii="Narkisim" w:hAnsi="Narkisim"/>
          <w:rtl/>
        </w:rPr>
        <w:t>, ילפי' מק"ו דאף בביאה לכהן עובר משום 'לא תאכל'. והוה בכלל איסור זרות.</w:t>
      </w:r>
    </w:p>
    <w:p w14:paraId="668F8F21"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(לקמן ע.) כתב [גבי פצוע דכא] דשויא חללה, משמע דהוה שם חללות. [ויל"פ ע”פ מש”כ רש”י כאן, דנפסלה ונשללה מאכילת תרומה]. וה</w:t>
      </w:r>
      <w:r w:rsidRPr="00E14121">
        <w:rPr>
          <w:rFonts w:ascii="Narkisim" w:hAnsi="Narkisim"/>
          <w:b/>
          <w:bCs/>
          <w:rtl/>
        </w:rPr>
        <w:t>רשב"א</w:t>
      </w:r>
      <w:r w:rsidRPr="00E14121">
        <w:rPr>
          <w:rFonts w:ascii="Narkisim" w:hAnsi="Narkisim"/>
          <w:rtl/>
        </w:rPr>
        <w:t xml:space="preserve"> (לקמן ע.) חלק דאין חללה אלא מאיסורי כהונה</w:t>
      </w:r>
      <w:r w:rsidRPr="00E14121">
        <w:rPr>
          <w:rStyle w:val="ac"/>
          <w:rFonts w:ascii="Narkisim" w:hAnsi="Narkisim"/>
          <w:rtl/>
        </w:rPr>
        <w:footnoteReference w:id="258"/>
      </w:r>
      <w:r w:rsidRPr="00E14121">
        <w:rPr>
          <w:rFonts w:ascii="Narkisim" w:hAnsi="Narkisim"/>
          <w:rtl/>
        </w:rPr>
        <w:t>. ו</w:t>
      </w:r>
      <w:r w:rsidRPr="00E14121">
        <w:rPr>
          <w:rFonts w:ascii="Narkisim" w:hAnsi="Narkisim"/>
          <w:b/>
          <w:bCs/>
          <w:rtl/>
        </w:rPr>
        <w:t xml:space="preserve">תוס' </w:t>
      </w:r>
      <w:r w:rsidRPr="00E14121">
        <w:rPr>
          <w:rFonts w:ascii="Narkisim" w:hAnsi="Narkisim"/>
          <w:sz w:val="20"/>
          <w:szCs w:val="20"/>
          <w:rtl/>
        </w:rPr>
        <w:t>(לעיל טו: ד"ה מה בתו"ד ונדה סט:)</w:t>
      </w:r>
      <w:r w:rsidRPr="00E14121">
        <w:rPr>
          <w:rFonts w:ascii="Narkisim" w:hAnsi="Narkisim"/>
          <w:rtl/>
        </w:rPr>
        <w:t xml:space="preserve"> כת' דמקרא יליף דמתחללת בביאת גר אמוני וכו'. וה</w:t>
      </w:r>
      <w:r w:rsidRPr="00E14121">
        <w:rPr>
          <w:rFonts w:ascii="Narkisim" w:hAnsi="Narkisim"/>
          <w:b/>
          <w:bCs/>
          <w:rtl/>
        </w:rPr>
        <w:t>מהד"ב</w:t>
      </w:r>
      <w:r w:rsidRPr="00E14121">
        <w:rPr>
          <w:rFonts w:ascii="Narkisim" w:hAnsi="Narkisim"/>
          <w:rtl/>
        </w:rPr>
        <w:t xml:space="preserve"> ל</w:t>
      </w:r>
      <w:r w:rsidRPr="00E14121">
        <w:rPr>
          <w:rFonts w:ascii="Narkisim" w:hAnsi="Narkisim"/>
          <w:b/>
          <w:bCs/>
          <w:rtl/>
        </w:rPr>
        <w:t>מהרש"א</w:t>
      </w:r>
      <w:r w:rsidRPr="00E14121">
        <w:rPr>
          <w:rFonts w:ascii="Narkisim" w:hAnsi="Narkisim"/>
          <w:rtl/>
        </w:rPr>
        <w:t xml:space="preserve"> דייק דשם האיסור הוה חללות, וגלי קרא דבזה נעשית חללה אף דלא הוה פסול כהונה</w:t>
      </w:r>
      <w:r w:rsidRPr="00E14121">
        <w:rPr>
          <w:rStyle w:val="ac"/>
          <w:rFonts w:ascii="Narkisim" w:hAnsi="Narkisim"/>
          <w:rtl/>
        </w:rPr>
        <w:footnoteReference w:id="259"/>
      </w:r>
      <w:r w:rsidRPr="00E14121">
        <w:rPr>
          <w:rFonts w:ascii="Narkisim" w:hAnsi="Narkisim"/>
          <w:rtl/>
        </w:rPr>
        <w:t>.</w:t>
      </w:r>
    </w:p>
    <w:p w14:paraId="2C72D515"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רמב"ם</w:t>
      </w:r>
      <w:r w:rsidRPr="00E14121">
        <w:rPr>
          <w:rFonts w:ascii="Narkisim" w:hAnsi="Narkisim"/>
          <w:rtl/>
        </w:rPr>
        <w:t xml:space="preserve"> (איסו"ב יח א) הביא דכל אלו הוה בכלל לאו דזונה</w:t>
      </w:r>
      <w:r w:rsidRPr="00E14121">
        <w:rPr>
          <w:rStyle w:val="ac"/>
          <w:rFonts w:ascii="Narkisim" w:hAnsi="Narkisim"/>
          <w:rtl/>
        </w:rPr>
        <w:footnoteReference w:id="260"/>
      </w:r>
      <w:r w:rsidRPr="00E14121">
        <w:rPr>
          <w:rFonts w:ascii="Narkisim" w:hAnsi="Narkisim"/>
          <w:rtl/>
        </w:rPr>
        <w:t>. וה</w:t>
      </w:r>
      <w:r w:rsidRPr="00E14121">
        <w:rPr>
          <w:rFonts w:ascii="Narkisim" w:hAnsi="Narkisim"/>
          <w:b/>
          <w:bCs/>
          <w:rtl/>
        </w:rPr>
        <w:t>ראב"ד</w:t>
      </w:r>
      <w:r w:rsidRPr="00E14121">
        <w:rPr>
          <w:rFonts w:ascii="Narkisim" w:hAnsi="Narkisim"/>
          <w:rtl/>
        </w:rPr>
        <w:t xml:space="preserve"> השיג דאין זונה אלא מחייבי כריתות, ומ"מ פסולי קהל פוסלה בביאתה מתרומה וכהונה. אבל אינו לוקה משום זונה.</w:t>
      </w:r>
    </w:p>
    <w:p w14:paraId="4C655647" w14:textId="77777777" w:rsidR="00197C02" w:rsidRPr="00E14121" w:rsidRDefault="00000000" w:rsidP="00E14121">
      <w:pPr>
        <w:pStyle w:val="a7"/>
        <w:bidi/>
        <w:rPr>
          <w:rFonts w:ascii="Narkisim" w:hAnsi="Narkisim"/>
        </w:rPr>
      </w:pPr>
      <w:r w:rsidRPr="00E14121">
        <w:rPr>
          <w:rFonts w:ascii="Narkisim" w:hAnsi="Narkisim"/>
          <w:rtl/>
        </w:rPr>
        <w:t>וכן ה</w:t>
      </w:r>
      <w:r w:rsidRPr="00E14121">
        <w:rPr>
          <w:rFonts w:ascii="Narkisim" w:hAnsi="Narkisim"/>
          <w:b/>
          <w:bCs/>
          <w:rtl/>
        </w:rPr>
        <w:t>רשב"א</w:t>
      </w:r>
      <w:r w:rsidRPr="00E14121">
        <w:rPr>
          <w:rFonts w:ascii="Narkisim" w:hAnsi="Narkisim"/>
          <w:rtl/>
        </w:rPr>
        <w:t xml:space="preserve"> (ע.) כת' דפצוע דכא לוקה משום זונה.</w:t>
      </w:r>
      <w:r w:rsidRPr="00E14121">
        <w:rPr>
          <w:rFonts w:ascii="Narkisim" w:hAnsi="Narkisim"/>
          <w:sz w:val="20"/>
          <w:szCs w:val="20"/>
          <w:rtl/>
        </w:rPr>
        <w:t xml:space="preserve"> [אך למש"כ הרשב"א (סח.) סוגיין אינה מדין זונה, אלא שם איסור דאיש זר].</w:t>
      </w:r>
    </w:p>
    <w:p w14:paraId="66ABBEDA" w14:textId="77777777" w:rsidR="00197C02" w:rsidRPr="00E14121" w:rsidRDefault="00000000" w:rsidP="00E14121">
      <w:pPr>
        <w:pStyle w:val="a7"/>
        <w:bidi/>
        <w:rPr>
          <w:rFonts w:ascii="Narkisim" w:hAnsi="Narkisim"/>
        </w:rPr>
      </w:pPr>
      <w:r w:rsidRPr="00E14121">
        <w:rPr>
          <w:rFonts w:ascii="Narkisim" w:hAnsi="Narkisim"/>
          <w:rtl/>
        </w:rPr>
        <w:t>ובפשוטו משמע דכוונת הרמב"ם דכל ביאת איסור [השווה לכל] עושה זונה (וכמ"ש תוס' סא. בדעת רש"י, וכן נקט הרשב”א בע”א), ואי"צ לסוגיין. וה</w:t>
      </w:r>
      <w:r w:rsidRPr="00E14121">
        <w:rPr>
          <w:rFonts w:ascii="Narkisim" w:hAnsi="Narkisim"/>
          <w:b/>
          <w:bCs/>
          <w:rtl/>
        </w:rPr>
        <w:t>אבנ"מ</w:t>
      </w:r>
      <w:r w:rsidRPr="00E14121">
        <w:rPr>
          <w:rFonts w:ascii="Narkisim" w:hAnsi="Narkisim"/>
          <w:rtl/>
        </w:rPr>
        <w:t xml:space="preserve"> (ו ד) ביאר ע"פ דברי ה</w:t>
      </w:r>
      <w:r w:rsidRPr="00E14121">
        <w:rPr>
          <w:rFonts w:ascii="Narkisim" w:hAnsi="Narkisim"/>
          <w:b/>
          <w:bCs/>
          <w:rtl/>
        </w:rPr>
        <w:t>רשב"א</w:t>
      </w:r>
      <w:r w:rsidRPr="00E14121">
        <w:rPr>
          <w:rFonts w:ascii="Narkisim" w:hAnsi="Narkisim"/>
          <w:rtl/>
        </w:rPr>
        <w:t xml:space="preserve"> (בע”א) דסוגיין קאי כמ"ד דאין זונה אלא מא"א</w:t>
      </w:r>
      <w:r w:rsidRPr="00E14121">
        <w:rPr>
          <w:rStyle w:val="ac"/>
          <w:rFonts w:ascii="Narkisim" w:hAnsi="Narkisim"/>
          <w:rtl/>
        </w:rPr>
        <w:footnoteReference w:id="261"/>
      </w:r>
      <w:r w:rsidRPr="00E14121">
        <w:rPr>
          <w:rFonts w:ascii="Narkisim" w:hAnsi="Narkisim"/>
          <w:rtl/>
        </w:rPr>
        <w:t>, אבל להלכה לוקים משום זונה.</w:t>
      </w:r>
    </w:p>
    <w:p w14:paraId="65C5A1F6" w14:textId="77777777" w:rsidR="00197C02" w:rsidRPr="00E14121" w:rsidRDefault="00000000" w:rsidP="00E14121">
      <w:pPr>
        <w:pStyle w:val="a7"/>
        <w:bidi/>
        <w:rPr>
          <w:rFonts w:ascii="Narkisim" w:hAnsi="Narkisim"/>
        </w:rPr>
      </w:pPr>
      <w:r w:rsidRPr="00E14121">
        <w:rPr>
          <w:rFonts w:ascii="Narkisim" w:hAnsi="Narkisim"/>
          <w:rtl/>
        </w:rPr>
        <w:t xml:space="preserve">אבל </w:t>
      </w:r>
      <w:r w:rsidRPr="00E14121">
        <w:rPr>
          <w:rFonts w:ascii="Narkisim" w:hAnsi="Narkisim"/>
          <w:b/>
          <w:bCs/>
          <w:rtl/>
        </w:rPr>
        <w:t>ה"ה</w:t>
      </w:r>
      <w:r w:rsidRPr="00E14121">
        <w:rPr>
          <w:rFonts w:ascii="Narkisim" w:hAnsi="Narkisim"/>
          <w:rtl/>
        </w:rPr>
        <w:t xml:space="preserve"> הביא דמקור הרמב"ם מסוגיין. וה</w:t>
      </w:r>
      <w:r w:rsidRPr="00E14121">
        <w:rPr>
          <w:rFonts w:ascii="Narkisim" w:hAnsi="Narkisim"/>
          <w:b/>
          <w:bCs/>
          <w:rtl/>
        </w:rPr>
        <w:t>גר"א</w:t>
      </w:r>
      <w:r w:rsidRPr="00E14121">
        <w:rPr>
          <w:rFonts w:ascii="Narkisim" w:hAnsi="Narkisim"/>
          <w:rtl/>
        </w:rPr>
        <w:t xml:space="preserve"> (ו כט הב') ביאר דאנן ילפי' מק"ו מתרומה להבין פי' של זונה האמורה בתורה. וגילוי מילתא דהוה בכלל זונה. </w:t>
      </w:r>
      <w:r w:rsidRPr="00E14121">
        <w:rPr>
          <w:rFonts w:ascii="Narkisim" w:hAnsi="Narkisim"/>
          <w:sz w:val="20"/>
          <w:szCs w:val="20"/>
          <w:rtl/>
        </w:rPr>
        <w:t>וכתב דבזה מתורץ קושיית התוס' (לעיל מד:) ל”ל לאו בזונה [דהא כל האיסור משום זונה].</w:t>
      </w:r>
    </w:p>
    <w:p w14:paraId="69E3425E" w14:textId="77777777" w:rsidR="00197C02" w:rsidRPr="00E14121" w:rsidRDefault="00000000" w:rsidP="00E14121">
      <w:pPr>
        <w:bidi/>
        <w:rPr>
          <w:rFonts w:ascii="Narkisim" w:hAnsi="Narkisim" w:cs="Narkisim"/>
        </w:rPr>
      </w:pPr>
      <w:r w:rsidRPr="00E14121">
        <w:rPr>
          <w:rFonts w:ascii="Narkisim" w:hAnsi="Narkisim" w:cs="Narkisim"/>
          <w:u w:val="single"/>
          <w:rtl/>
        </w:rPr>
        <w:lastRenderedPageBreak/>
        <w:t>שם. גילוי מילתא בעלמא</w:t>
      </w:r>
      <w:r w:rsidRPr="00E14121">
        <w:rPr>
          <w:rFonts w:ascii="Narkisim" w:hAnsi="Narkisim" w:cs="Narkisim"/>
          <w:rtl/>
        </w:rPr>
        <w:t xml:space="preserve">. </w:t>
      </w:r>
      <w:r w:rsidRPr="00E14121">
        <w:rPr>
          <w:rFonts w:ascii="Narkisim" w:hAnsi="Narkisim" w:cs="Narkisim"/>
          <w:b/>
          <w:bCs/>
          <w:rtl/>
        </w:rPr>
        <w:t>רע"א</w:t>
      </w:r>
      <w:r w:rsidRPr="00E14121">
        <w:rPr>
          <w:rFonts w:ascii="Narkisim" w:hAnsi="Narkisim" w:cs="Narkisim"/>
          <w:rtl/>
        </w:rPr>
        <w:t xml:space="preserve"> בגהש"ס ציין דנח' עד"ז אביי ורבא (סנהדרין עו.)</w:t>
      </w:r>
      <w:r w:rsidRPr="00E14121">
        <w:rPr>
          <w:rStyle w:val="ac"/>
          <w:rFonts w:ascii="Narkisim" w:hAnsi="Narkisim" w:cs="Narkisim"/>
          <w:rtl/>
        </w:rPr>
        <w:footnoteReference w:id="262"/>
      </w:r>
      <w:r w:rsidRPr="00E14121">
        <w:rPr>
          <w:rFonts w:ascii="Narkisim" w:hAnsi="Narkisim" w:cs="Narkisim"/>
          <w:rtl/>
        </w:rPr>
        <w:t>. ויל”ד אי הוה מח' כללי האם לוקין על גילוי מילתא</w:t>
      </w:r>
      <w:r w:rsidRPr="00E14121">
        <w:rPr>
          <w:rStyle w:val="ac"/>
          <w:rFonts w:ascii="Narkisim" w:hAnsi="Narkisim" w:cs="Narkisim"/>
          <w:rtl/>
        </w:rPr>
        <w:footnoteReference w:id="263"/>
      </w:r>
      <w:r w:rsidRPr="00E14121">
        <w:rPr>
          <w:rFonts w:ascii="Narkisim" w:hAnsi="Narkisim" w:cs="Narkisim"/>
          <w:rtl/>
        </w:rPr>
        <w:t>. או דנח' התם האם חשיב גילוי מילתא. וה</w:t>
      </w:r>
      <w:r w:rsidRPr="00E14121">
        <w:rPr>
          <w:rFonts w:ascii="Narkisim" w:hAnsi="Narkisim" w:cs="Narkisim"/>
          <w:b/>
          <w:bCs/>
          <w:rtl/>
        </w:rPr>
        <w:t>בי"ש</w:t>
      </w:r>
      <w:r w:rsidRPr="00E14121">
        <w:rPr>
          <w:rFonts w:ascii="Narkisim" w:hAnsi="Narkisim" w:cs="Narkisim"/>
          <w:rtl/>
        </w:rPr>
        <w:t xml:space="preserve"> (הו' בסמוך) כת' דאף בסוגיין גילוי מילתא קאי אליבא דאביי. אבל מדברי התוס' (בכ"מ) מבואר דהכא לכו"ע לוקה</w:t>
      </w:r>
      <w:r w:rsidRPr="00E14121">
        <w:rPr>
          <w:rStyle w:val="ac"/>
          <w:rFonts w:ascii="Narkisim" w:hAnsi="Narkisim" w:cs="Narkisim"/>
          <w:rtl/>
        </w:rPr>
        <w:footnoteReference w:id="264"/>
      </w:r>
      <w:r w:rsidRPr="00E14121">
        <w:rPr>
          <w:rFonts w:ascii="Narkisim" w:hAnsi="Narkisim" w:cs="Narkisim"/>
          <w:rtl/>
        </w:rPr>
        <w:t>. וכן לדעת ה</w:t>
      </w:r>
      <w:r w:rsidRPr="00E14121">
        <w:rPr>
          <w:rFonts w:ascii="Narkisim" w:hAnsi="Narkisim" w:cs="Narkisim"/>
          <w:b/>
          <w:bCs/>
          <w:rtl/>
        </w:rPr>
        <w:t>רמב"ם</w:t>
      </w:r>
      <w:r w:rsidRPr="00E14121">
        <w:rPr>
          <w:rFonts w:ascii="Narkisim" w:hAnsi="Narkisim" w:cs="Narkisim"/>
          <w:rtl/>
        </w:rPr>
        <w:t xml:space="preserve"> לוקה [משום זונה].</w:t>
      </w:r>
    </w:p>
    <w:p w14:paraId="4E75EE7C"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(לעיל לה. ומד:) הביאו מסוגיין דכהן לוקה עליה [מקרא ד'איש זר'], וכדמוכח מקו' הגמ' דאין מזהירין מהדין. ותי' דהוה גילוי מילתא ושפיר לקי. אבל מדברי ה</w:t>
      </w:r>
      <w:r w:rsidRPr="00E14121">
        <w:rPr>
          <w:rFonts w:ascii="Narkisim" w:hAnsi="Narkisim"/>
          <w:b/>
          <w:bCs/>
          <w:rtl/>
        </w:rPr>
        <w:t>ראב"ד</w:t>
      </w:r>
      <w:r w:rsidRPr="00E14121">
        <w:rPr>
          <w:rFonts w:ascii="Narkisim" w:hAnsi="Narkisim"/>
          <w:rtl/>
        </w:rPr>
        <w:t xml:space="preserve"> (יח א הנ”ל) משמע דהוה איסור בעלמא ואינו לוקה. וכ"כ ה</w:t>
      </w:r>
      <w:r w:rsidRPr="00E14121">
        <w:rPr>
          <w:rFonts w:ascii="Narkisim" w:hAnsi="Narkisim"/>
          <w:b/>
          <w:bCs/>
          <w:rtl/>
        </w:rPr>
        <w:t>ראב"ד</w:t>
      </w:r>
      <w:r w:rsidRPr="00E14121">
        <w:rPr>
          <w:rFonts w:ascii="Narkisim" w:hAnsi="Narkisim"/>
          <w:rtl/>
        </w:rPr>
        <w:t xml:space="preserve"> (לבעה"מ לעיל נו: יח: בדה”ר, ובתוס' חד מקמאי שם) דאינה לוקה מקרא ד'איש זר', וילפי' איסור בעלמא מק"ו</w:t>
      </w:r>
      <w:r w:rsidRPr="00E14121">
        <w:rPr>
          <w:rStyle w:val="ac"/>
          <w:rFonts w:ascii="Narkisim" w:hAnsi="Narkisim"/>
          <w:rtl/>
        </w:rPr>
        <w:footnoteReference w:id="265"/>
      </w:r>
      <w:r w:rsidRPr="00E14121">
        <w:rPr>
          <w:rFonts w:ascii="Narkisim" w:hAnsi="Narkisim"/>
          <w:rtl/>
        </w:rPr>
        <w:t>. וכן משמע מדברי ה</w:t>
      </w:r>
      <w:r w:rsidRPr="00E14121">
        <w:rPr>
          <w:rFonts w:ascii="Narkisim" w:hAnsi="Narkisim"/>
          <w:b/>
          <w:bCs/>
          <w:rtl/>
        </w:rPr>
        <w:t>טור</w:t>
      </w:r>
      <w:r w:rsidRPr="00E14121">
        <w:rPr>
          <w:rFonts w:ascii="Narkisim" w:hAnsi="Narkisim"/>
          <w:rtl/>
        </w:rPr>
        <w:t xml:space="preserve"> (ושו"ע ו ח) בדעת ה</w:t>
      </w:r>
      <w:r w:rsidRPr="00E14121">
        <w:rPr>
          <w:rFonts w:ascii="Narkisim" w:hAnsi="Narkisim"/>
          <w:b/>
          <w:bCs/>
          <w:rtl/>
        </w:rPr>
        <w:t>רא”ש</w:t>
      </w:r>
      <w:r w:rsidRPr="00E14121">
        <w:rPr>
          <w:rFonts w:ascii="Narkisim" w:hAnsi="Narkisim"/>
          <w:rtl/>
        </w:rPr>
        <w:t>.</w:t>
      </w:r>
    </w:p>
    <w:p w14:paraId="1D4AD8D3"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פוסקים</w:t>
      </w:r>
      <w:r w:rsidRPr="00E14121">
        <w:rPr>
          <w:rFonts w:ascii="Narkisim" w:hAnsi="Narkisim"/>
          <w:rtl/>
        </w:rPr>
        <w:t xml:space="preserve"> תמהו דבסוגיין דנו משום מזהירין מהדין, וע"כ דיש כאן נידון לענין מלקות</w:t>
      </w:r>
      <w:r w:rsidRPr="00E14121">
        <w:rPr>
          <w:rStyle w:val="ac"/>
          <w:rFonts w:ascii="Narkisim" w:hAnsi="Narkisim"/>
          <w:rtl/>
        </w:rPr>
        <w:footnoteReference w:id="266"/>
      </w:r>
      <w:r w:rsidRPr="00E14121">
        <w:rPr>
          <w:rFonts w:ascii="Narkisim" w:hAnsi="Narkisim"/>
          <w:rtl/>
        </w:rPr>
        <w:t>. וה</w:t>
      </w:r>
      <w:r w:rsidRPr="00E14121">
        <w:rPr>
          <w:rFonts w:ascii="Narkisim" w:hAnsi="Narkisim"/>
          <w:b/>
          <w:bCs/>
          <w:rtl/>
        </w:rPr>
        <w:t>בית שמואל</w:t>
      </w:r>
      <w:r w:rsidRPr="00E14121">
        <w:rPr>
          <w:rFonts w:ascii="Narkisim" w:hAnsi="Narkisim"/>
          <w:rtl/>
        </w:rPr>
        <w:t xml:space="preserve"> (ו טז) כת' דדעת ה</w:t>
      </w:r>
      <w:r w:rsidRPr="00E14121">
        <w:rPr>
          <w:rFonts w:ascii="Narkisim" w:hAnsi="Narkisim"/>
          <w:b/>
          <w:bCs/>
          <w:rtl/>
        </w:rPr>
        <w:t>ראב"ד</w:t>
      </w:r>
      <w:r w:rsidRPr="00E14121">
        <w:rPr>
          <w:rFonts w:ascii="Narkisim" w:hAnsi="Narkisim"/>
          <w:rtl/>
        </w:rPr>
        <w:t xml:space="preserve"> ותוס'</w:t>
      </w:r>
      <w:r w:rsidRPr="00E14121">
        <w:rPr>
          <w:rStyle w:val="ac"/>
          <w:rFonts w:ascii="Narkisim" w:hAnsi="Narkisim"/>
          <w:rtl/>
        </w:rPr>
        <w:footnoteReference w:id="267"/>
      </w:r>
      <w:r w:rsidRPr="00E14121">
        <w:rPr>
          <w:rFonts w:ascii="Narkisim" w:hAnsi="Narkisim"/>
          <w:rtl/>
        </w:rPr>
        <w:t xml:space="preserve"> והרא"ש דסוגיין כאביי (סנהדרין עו.) דלוקין על גילוי מילתא. ולהלכה קי"ל כרבא דאין לוקין.</w:t>
      </w:r>
    </w:p>
    <w:p w14:paraId="5B6CDEF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בית שמואל</w:t>
      </w:r>
      <w:r w:rsidRPr="00E14121">
        <w:rPr>
          <w:rFonts w:ascii="Narkisim" w:hAnsi="Narkisim"/>
          <w:rtl/>
        </w:rPr>
        <w:t xml:space="preserve"> תמה על הרמב"ם דפסק דלוקה [משום זונה], הא קי"ל כרבא דלא אמרי' דהוה גילוי מילתא בעלמא. וה</w:t>
      </w:r>
      <w:r w:rsidRPr="00E14121">
        <w:rPr>
          <w:rFonts w:ascii="Narkisim" w:hAnsi="Narkisim"/>
          <w:b/>
          <w:bCs/>
          <w:rtl/>
        </w:rPr>
        <w:t>גר"א</w:t>
      </w:r>
      <w:r w:rsidRPr="00E14121">
        <w:rPr>
          <w:rFonts w:ascii="Narkisim" w:hAnsi="Narkisim"/>
          <w:rtl/>
        </w:rPr>
        <w:t xml:space="preserve"> (ו כט הב') יישב דלדעת הרמב"ם ילפי' מק"ו מתרומה להבין פי' של זונה האמורה בתורה, ולא דמי לסנהדרין שם</w:t>
      </w:r>
      <w:r w:rsidRPr="00E14121">
        <w:rPr>
          <w:rStyle w:val="ac"/>
          <w:rFonts w:ascii="Narkisim" w:hAnsi="Narkisim"/>
          <w:rtl/>
        </w:rPr>
        <w:footnoteReference w:id="268"/>
      </w:r>
      <w:r w:rsidRPr="00E14121">
        <w:rPr>
          <w:rFonts w:ascii="Narkisim" w:hAnsi="Narkisim"/>
          <w:rtl/>
        </w:rPr>
        <w:t>.</w:t>
      </w:r>
    </w:p>
    <w:p w14:paraId="7AB241B4" w14:textId="77777777" w:rsidR="00197C02" w:rsidRPr="00E14121" w:rsidRDefault="00000000" w:rsidP="00E14121">
      <w:pPr>
        <w:bidi/>
        <w:rPr>
          <w:rFonts w:ascii="Narkisim" w:hAnsi="Narkisim" w:cs="Narkisim"/>
        </w:rPr>
      </w:pPr>
      <w:r w:rsidRPr="00E14121">
        <w:rPr>
          <w:rFonts w:ascii="Narkisim" w:hAnsi="Narkisim" w:cs="Narkisim"/>
          <w:u w:val="single"/>
          <w:rtl/>
        </w:rPr>
        <w:t>כי תהיה אמר רחמנא הנך דאית בהו הויה, חייבי כריתות לאו בני הויה</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חייבי כריתות ולא חייבי לאוין, ותי' הגמ' דמשתעי אף היכא דתפסי קידושין.</w:t>
      </w:r>
    </w:p>
    <w:p w14:paraId="238F9B64"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נקט דלתי' הגמ' חייבי כריתות לא הוה בכלל איש זר. ו</w:t>
      </w:r>
      <w:r w:rsidRPr="00E14121">
        <w:rPr>
          <w:rFonts w:ascii="Narkisim" w:hAnsi="Narkisim"/>
          <w:b/>
          <w:bCs/>
          <w:rtl/>
        </w:rPr>
        <w:t>רש"י</w:t>
      </w:r>
      <w:r w:rsidRPr="00E14121">
        <w:rPr>
          <w:rFonts w:ascii="Narkisim" w:hAnsi="Narkisim"/>
          <w:rtl/>
        </w:rPr>
        <w:t xml:space="preserve"> (בפי' הא') פי' דילפי' חייבי כריתות מקרא דר' יוחנן, שאין להם אלמנות וגירושין בה.</w:t>
      </w:r>
    </w:p>
    <w:p w14:paraId="57490EB0" w14:textId="77777777" w:rsidR="00197C02" w:rsidRPr="00E14121" w:rsidRDefault="00000000" w:rsidP="00E14121">
      <w:pPr>
        <w:pStyle w:val="a7"/>
        <w:bidi/>
        <w:rPr>
          <w:rFonts w:ascii="Narkisim" w:hAnsi="Narkisim"/>
        </w:rPr>
      </w:pPr>
      <w:r w:rsidRPr="00E14121">
        <w:rPr>
          <w:rFonts w:ascii="Narkisim" w:hAnsi="Narkisim"/>
          <w:rtl/>
        </w:rPr>
        <w:t xml:space="preserve">אבל </w:t>
      </w:r>
      <w:r w:rsidRPr="00E14121">
        <w:rPr>
          <w:rFonts w:ascii="Narkisim" w:hAnsi="Narkisim"/>
          <w:b/>
          <w:bCs/>
          <w:rtl/>
        </w:rPr>
        <w:t>תוס</w:t>
      </w:r>
      <w:r w:rsidRPr="00E14121">
        <w:rPr>
          <w:rFonts w:ascii="Narkisim" w:hAnsi="Narkisim"/>
          <w:rtl/>
        </w:rPr>
        <w:t xml:space="preserve">' </w:t>
      </w:r>
      <w:r w:rsidRPr="00E14121">
        <w:rPr>
          <w:rFonts w:ascii="Narkisim" w:hAnsi="Narkisim"/>
          <w:szCs w:val="20"/>
          <w:rtl/>
        </w:rPr>
        <w:t>(סוד"ה עובד כוכבים)</w:t>
      </w:r>
      <w:r w:rsidRPr="00E14121">
        <w:rPr>
          <w:rFonts w:ascii="Narkisim" w:hAnsi="Narkisim"/>
          <w:rtl/>
        </w:rPr>
        <w:t xml:space="preserve"> פי' דחייבי כריתות דחמירי הוה איש זר</w:t>
      </w:r>
      <w:r w:rsidRPr="00E14121">
        <w:rPr>
          <w:rStyle w:val="ac"/>
          <w:rFonts w:ascii="Narkisim" w:hAnsi="Narkisim"/>
          <w:rtl/>
        </w:rPr>
        <w:footnoteReference w:id="269"/>
      </w:r>
      <w:r w:rsidRPr="00E14121">
        <w:rPr>
          <w:rFonts w:ascii="Narkisim" w:hAnsi="Narkisim"/>
          <w:rtl/>
        </w:rPr>
        <w:t>, וילפי' מקרא דאיש זר</w:t>
      </w:r>
      <w:r w:rsidRPr="00E14121">
        <w:rPr>
          <w:rStyle w:val="ac"/>
          <w:rFonts w:ascii="Narkisim" w:hAnsi="Narkisim"/>
          <w:rtl/>
        </w:rPr>
        <w:footnoteReference w:id="270"/>
      </w:r>
      <w:r w:rsidRPr="00E14121">
        <w:rPr>
          <w:rFonts w:ascii="Narkisim" w:hAnsi="Narkisim"/>
          <w:rtl/>
        </w:rPr>
        <w:t>. ותי' הגמ' כי תהיה דקאי אף בהנך דתפסי קידושין.</w:t>
      </w:r>
    </w:p>
    <w:p w14:paraId="28C55B18" w14:textId="77777777" w:rsidR="00197C02" w:rsidRPr="00E14121" w:rsidRDefault="00000000" w:rsidP="00E14121">
      <w:pPr>
        <w:pStyle w:val="a8"/>
        <w:bidi/>
        <w:rPr>
          <w:rFonts w:ascii="Narkisim" w:hAnsi="Narkisim"/>
        </w:rPr>
      </w:pPr>
      <w:r w:rsidRPr="00E14121">
        <w:rPr>
          <w:rFonts w:ascii="Narkisim" w:hAnsi="Narkisim"/>
          <w:rtl/>
        </w:rPr>
        <w:t>וכן רש"י כת' דקו' הגמ' חייבי כריתות ולא חייבי לאוין, ומשמע דלמסקנא אף חייבי לאוין הוה בכלל איש זר. וכי תהיה אלמנה וגרושה לא הוה שם איסור בפנ"ע, אלא דגלי הך קרא דאף הנך פסלי. וכ”מ ב</w:t>
      </w:r>
      <w:r w:rsidRPr="00E14121">
        <w:rPr>
          <w:rFonts w:ascii="Narkisim" w:hAnsi="Narkisim"/>
          <w:b/>
          <w:bCs/>
          <w:rtl/>
        </w:rPr>
        <w:t>רש”י</w:t>
      </w:r>
      <w:r w:rsidRPr="00E14121">
        <w:rPr>
          <w:rFonts w:ascii="Narkisim" w:hAnsi="Narkisim"/>
          <w:rtl/>
        </w:rPr>
        <w:t xml:space="preserve"> (לעיל לה.) דכת' דחייבי כריתות פסלי, והביא סוגיין דילפי' משום איש זר. והדר מייתינא כי תהיה אלמנה וגרושה, ונפק"ל אף חייבי כריתות. ומעיקרא פרכי' חייבי כריתות ולא חייבי לאוין [משמע דלמסקנא ילפי' אף חייבי כריתות</w:t>
      </w:r>
      <w:r w:rsidRPr="00E14121">
        <w:rPr>
          <w:rStyle w:val="ac"/>
          <w:rFonts w:ascii="Narkisim" w:hAnsi="Narkisim"/>
          <w:rtl/>
        </w:rPr>
        <w:footnoteReference w:id="271"/>
      </w:r>
      <w:r w:rsidRPr="00E14121">
        <w:rPr>
          <w:rFonts w:ascii="Narkisim" w:hAnsi="Narkisim"/>
          <w:rtl/>
        </w:rPr>
        <w:t>].</w:t>
      </w:r>
    </w:p>
    <w:p w14:paraId="36446370" w14:textId="77777777" w:rsidR="00197C02" w:rsidRPr="00E14121" w:rsidRDefault="00000000" w:rsidP="00E14121">
      <w:pPr>
        <w:pStyle w:val="aa"/>
        <w:bidi/>
        <w:rPr>
          <w:rFonts w:ascii="Narkisim" w:hAnsi="Narkisim"/>
        </w:rPr>
      </w:pPr>
      <w:r w:rsidRPr="00E14121">
        <w:rPr>
          <w:rFonts w:ascii="Narkisim" w:hAnsi="Narkisim"/>
          <w:u w:val="single"/>
          <w:rtl/>
        </w:rPr>
        <w:lastRenderedPageBreak/>
        <w:t>שם</w:t>
      </w:r>
      <w:r w:rsidRPr="00E14121">
        <w:rPr>
          <w:rFonts w:ascii="Narkisim" w:hAnsi="Narkisim"/>
          <w:rtl/>
        </w:rPr>
        <w:t>. ו</w:t>
      </w:r>
      <w:r w:rsidRPr="00E14121">
        <w:rPr>
          <w:rFonts w:ascii="Narkisim" w:hAnsi="Narkisim"/>
          <w:b/>
          <w:bCs/>
          <w:rtl/>
        </w:rPr>
        <w:t>תוס</w:t>
      </w:r>
      <w:r w:rsidRPr="00E14121">
        <w:rPr>
          <w:rFonts w:ascii="Narkisim" w:hAnsi="Narkisim"/>
          <w:rtl/>
        </w:rPr>
        <w:t>' כת' דחייבי כריתות חמירי, ולא בעינן זר אצלה מעיקרא</w:t>
      </w:r>
      <w:r w:rsidRPr="00E14121">
        <w:rPr>
          <w:rStyle w:val="ac"/>
          <w:rFonts w:ascii="Narkisim" w:hAnsi="Narkisim"/>
          <w:rtl/>
        </w:rPr>
        <w:footnoteReference w:id="272"/>
      </w:r>
      <w:r w:rsidRPr="00E14121">
        <w:rPr>
          <w:rFonts w:ascii="Narkisim" w:hAnsi="Narkisim"/>
          <w:rtl/>
        </w:rPr>
        <w:t xml:space="preserve">. אבל </w:t>
      </w:r>
      <w:r w:rsidRPr="00E14121">
        <w:rPr>
          <w:rFonts w:ascii="Narkisim" w:hAnsi="Narkisim"/>
          <w:b/>
          <w:bCs/>
          <w:rtl/>
        </w:rPr>
        <w:t>תוס</w:t>
      </w:r>
      <w:r w:rsidRPr="00E14121">
        <w:rPr>
          <w:rFonts w:ascii="Narkisim" w:hAnsi="Narkisim"/>
          <w:rtl/>
        </w:rPr>
        <w:t>' (לעיל לה.) נקטו דאף בחייבי כריתות בעינן זר מעיקרא, וחייבי כריתות הנאסרות ע”י קידושין לא יפסלו</w:t>
      </w:r>
      <w:r w:rsidRPr="00E14121">
        <w:rPr>
          <w:rStyle w:val="ac"/>
          <w:rFonts w:ascii="Narkisim" w:hAnsi="Narkisim"/>
          <w:rtl/>
        </w:rPr>
        <w:footnoteReference w:id="273"/>
      </w:r>
      <w:r w:rsidRPr="00E14121">
        <w:rPr>
          <w:rFonts w:ascii="Narkisim" w:hAnsi="Narkisim"/>
          <w:rtl/>
        </w:rPr>
        <w:t>. ו</w:t>
      </w:r>
      <w:r w:rsidRPr="00E14121">
        <w:rPr>
          <w:rFonts w:ascii="Narkisim" w:hAnsi="Narkisim"/>
          <w:b/>
          <w:bCs/>
          <w:rtl/>
        </w:rPr>
        <w:t>תוס</w:t>
      </w:r>
      <w:r w:rsidRPr="00E14121">
        <w:rPr>
          <w:rFonts w:ascii="Narkisim" w:hAnsi="Narkisim"/>
          <w:rtl/>
        </w:rPr>
        <w:t>' (שם, ומד: בסו”ד) תי' דפסולה משום דהוה זונה</w:t>
      </w:r>
      <w:r w:rsidRPr="00E14121">
        <w:rPr>
          <w:rStyle w:val="ac"/>
          <w:rFonts w:ascii="Narkisim" w:hAnsi="Narkisim"/>
          <w:rtl/>
        </w:rPr>
        <w:footnoteReference w:id="274"/>
      </w:r>
      <w:r w:rsidRPr="00E14121">
        <w:rPr>
          <w:rFonts w:ascii="Narkisim" w:hAnsi="Narkisim"/>
          <w:rtl/>
        </w:rPr>
        <w:t>. [ותוס' כת' דלפ”ז צ"ל דשם זונה פוסל לתרומה, מדכלליה בהדי חללה]. ו</w:t>
      </w:r>
      <w:r w:rsidRPr="00E14121">
        <w:rPr>
          <w:rFonts w:ascii="Narkisim" w:hAnsi="Narkisim"/>
          <w:b/>
          <w:bCs/>
          <w:rtl/>
        </w:rPr>
        <w:t>תוס</w:t>
      </w:r>
      <w:r w:rsidRPr="00E14121">
        <w:rPr>
          <w:rFonts w:ascii="Narkisim" w:hAnsi="Narkisim"/>
          <w:rtl/>
        </w:rPr>
        <w:t>' (מד:) סיימו דלפ"ז צריך ליישב את סוגיין דנבעלה לפסול בחייבי כריתות.</w:t>
      </w:r>
    </w:p>
    <w:p w14:paraId="78A7909B" w14:textId="77777777" w:rsidR="00197C02" w:rsidRPr="00E14121" w:rsidRDefault="00000000" w:rsidP="00E14121">
      <w:pPr>
        <w:pStyle w:val="aa"/>
        <w:bidi/>
        <w:rPr>
          <w:rFonts w:ascii="Narkisim" w:hAnsi="Narkisim"/>
        </w:rPr>
      </w:pPr>
      <w:r w:rsidRPr="00E14121">
        <w:rPr>
          <w:rFonts w:ascii="Narkisim" w:hAnsi="Narkisim"/>
          <w:u w:val="single"/>
          <w:rtl/>
        </w:rPr>
        <w:t>רש"י ד"ה ואימא.</w:t>
      </w:r>
      <w:r w:rsidRPr="00E14121">
        <w:rPr>
          <w:rFonts w:ascii="Narkisim" w:hAnsi="Narkisim"/>
          <w:rtl/>
        </w:rPr>
        <w:t xml:space="preserve"> וכותי ונתין דפסלי מנלן. ה</w:t>
      </w:r>
      <w:r w:rsidRPr="00E14121">
        <w:rPr>
          <w:rFonts w:ascii="Narkisim" w:hAnsi="Narkisim"/>
          <w:b/>
          <w:bCs/>
          <w:rtl/>
        </w:rPr>
        <w:t>מהרש"א</w:t>
      </w:r>
      <w:r w:rsidRPr="00E14121">
        <w:rPr>
          <w:rFonts w:ascii="Narkisim" w:hAnsi="Narkisim"/>
          <w:rtl/>
        </w:rPr>
        <w:t xml:space="preserve"> כתב ד'כותי' דנקט שגירת לישנא, למש"כ </w:t>
      </w:r>
      <w:r w:rsidRPr="00E14121">
        <w:rPr>
          <w:rFonts w:ascii="Narkisim" w:hAnsi="Narkisim"/>
          <w:b/>
          <w:bCs/>
          <w:rtl/>
        </w:rPr>
        <w:t>רש"י</w:t>
      </w:r>
      <w:r w:rsidRPr="00E14121">
        <w:rPr>
          <w:rFonts w:ascii="Narkisim" w:hAnsi="Narkisim"/>
          <w:rtl/>
        </w:rPr>
        <w:t xml:space="preserve"> (בע"א) דכותי דסוגיין הוה עכו"ם, וכמ"ד גרי אריות. וא"כ לא תפסי קידושין כלל.</w:t>
      </w:r>
    </w:p>
    <w:p w14:paraId="4F63911B" w14:textId="77777777" w:rsidR="00197C02" w:rsidRPr="00E14121" w:rsidRDefault="00000000" w:rsidP="00E14121">
      <w:pPr>
        <w:pStyle w:val="aa"/>
        <w:bidi/>
        <w:rPr>
          <w:rFonts w:ascii="Narkisim" w:hAnsi="Narkisim"/>
        </w:rPr>
      </w:pPr>
      <w:r w:rsidRPr="00E14121">
        <w:rPr>
          <w:rFonts w:ascii="Narkisim" w:hAnsi="Narkisim"/>
          <w:u w:val="single"/>
          <w:rtl/>
        </w:rPr>
        <w:t>רש"י ד"ה עבד כנעני וכו</w:t>
      </w:r>
      <w:r w:rsidRPr="00E14121">
        <w:rPr>
          <w:rFonts w:ascii="Narkisim" w:hAnsi="Narkisim"/>
          <w:rtl/>
        </w:rPr>
        <w:t>'. עכו”ם ל”ל קידושין דאי' (סנהד' נב:) אשת רעהו וכו' ובשאלתות דרב אחאי יליף וכו' וגבי ישראל מקיש וכו'. ו</w:t>
      </w:r>
      <w:r w:rsidRPr="00E14121">
        <w:rPr>
          <w:rFonts w:ascii="Narkisim" w:hAnsi="Narkisim"/>
          <w:b/>
          <w:bCs/>
          <w:rtl/>
        </w:rPr>
        <w:t>רש"י</w:t>
      </w:r>
      <w:r w:rsidRPr="00E14121">
        <w:rPr>
          <w:rFonts w:ascii="Narkisim" w:hAnsi="Narkisim"/>
          <w:rtl/>
        </w:rPr>
        <w:t xml:space="preserve"> (לעיל מה.) הביא דרשא ואח"כ תבא עליה, מעיקרא לא.</w:t>
      </w:r>
    </w:p>
    <w:p w14:paraId="39C289F5" w14:textId="77777777" w:rsidR="00197C02" w:rsidRPr="00E14121" w:rsidRDefault="00000000" w:rsidP="00E14121">
      <w:pPr>
        <w:bidi/>
        <w:rPr>
          <w:rFonts w:ascii="Narkisim" w:hAnsi="Narkisim" w:cs="Narkisim"/>
        </w:rPr>
      </w:pPr>
      <w:r w:rsidRPr="00E14121">
        <w:rPr>
          <w:rFonts w:ascii="Narkisim" w:hAnsi="Narkisim" w:cs="Narkisim"/>
          <w:u w:val="single"/>
          <w:rtl/>
        </w:rPr>
        <w:t>רש"י ואית דמפרשי וכו' דחייבי כריתות לא פסלי וכו'.</w:t>
      </w:r>
      <w:r w:rsidRPr="00E14121">
        <w:rPr>
          <w:rFonts w:ascii="Narkisim" w:hAnsi="Narkisim" w:cs="Narkisim"/>
          <w:rtl/>
        </w:rPr>
        <w:t xml:space="preserve"> ו</w:t>
      </w:r>
      <w:r w:rsidRPr="00E14121">
        <w:rPr>
          <w:rFonts w:ascii="Narkisim" w:hAnsi="Narkisim" w:cs="Narkisim"/>
          <w:b/>
          <w:bCs/>
          <w:rtl/>
        </w:rPr>
        <w:t>רש”י</w:t>
      </w:r>
      <w:r w:rsidRPr="00E14121">
        <w:rPr>
          <w:rFonts w:ascii="Narkisim" w:hAnsi="Narkisim" w:cs="Narkisim"/>
          <w:rtl/>
        </w:rPr>
        <w:t xml:space="preserve"> הקשה בכמה מקומות דמבואר דביאת חייבי כריתות פוסלה לכהונה. וה</w:t>
      </w:r>
      <w:r w:rsidRPr="00E14121">
        <w:rPr>
          <w:rFonts w:ascii="Narkisim" w:hAnsi="Narkisim" w:cs="Narkisim"/>
          <w:b/>
          <w:bCs/>
          <w:rtl/>
        </w:rPr>
        <w:t>אחרונים</w:t>
      </w:r>
      <w:r w:rsidRPr="00E14121">
        <w:rPr>
          <w:rFonts w:ascii="Narkisim" w:hAnsi="Narkisim" w:cs="Narkisim"/>
          <w:rtl/>
        </w:rPr>
        <w:t xml:space="preserve"> דנו דיל”פ דכוונת ה'אית דמפרשי' רק לענין תרומה, דכיון דלא הוה זר מעיקרא לא נפסלה לתרומה. ומ"מ כיון דלא תפסי קידושין הוה זונה ליפסל לכהונה</w:t>
      </w:r>
      <w:r w:rsidRPr="00E14121">
        <w:rPr>
          <w:rStyle w:val="ac"/>
          <w:rFonts w:ascii="Narkisim" w:hAnsi="Narkisim" w:cs="Narkisim"/>
          <w:rtl/>
        </w:rPr>
        <w:footnoteReference w:id="275"/>
      </w:r>
      <w:r w:rsidRPr="00E14121">
        <w:rPr>
          <w:rFonts w:ascii="Narkisim" w:hAnsi="Narkisim" w:cs="Narkisim"/>
          <w:rtl/>
        </w:rPr>
        <w:t>. וכצד בתוס' (לה. ומד:) דזונה אוכלת בתרומה. ועפ"ז מתורץ קושיות רש"י, די"ל שפסולה רק מכהונה</w:t>
      </w:r>
      <w:r w:rsidRPr="00E14121">
        <w:rPr>
          <w:rStyle w:val="ac"/>
          <w:rFonts w:ascii="Narkisim" w:hAnsi="Narkisim" w:cs="Narkisim"/>
          <w:rtl/>
        </w:rPr>
        <w:footnoteReference w:id="276"/>
      </w:r>
      <w:r w:rsidRPr="00E14121">
        <w:rPr>
          <w:rFonts w:ascii="Narkisim" w:hAnsi="Narkisim" w:cs="Narkisim"/>
          <w:rtl/>
        </w:rPr>
        <w:t>.</w:t>
      </w:r>
    </w:p>
    <w:p w14:paraId="77334AFA" w14:textId="77777777" w:rsidR="00197C02" w:rsidRPr="00E14121" w:rsidRDefault="00000000" w:rsidP="00E14121">
      <w:pPr>
        <w:pStyle w:val="a7"/>
        <w:bidi/>
        <w:rPr>
          <w:rFonts w:ascii="Narkisim" w:hAnsi="Narkisim"/>
        </w:rPr>
      </w:pPr>
      <w:r w:rsidRPr="00E14121">
        <w:rPr>
          <w:rFonts w:ascii="Narkisim" w:hAnsi="Narkisim"/>
          <w:rtl/>
        </w:rPr>
        <w:t xml:space="preserve">וכ”כ </w:t>
      </w:r>
      <w:r w:rsidRPr="00E14121">
        <w:rPr>
          <w:rFonts w:ascii="Narkisim" w:hAnsi="Narkisim"/>
          <w:b/>
          <w:bCs/>
          <w:rtl/>
        </w:rPr>
        <w:t>רש"י</w:t>
      </w:r>
      <w:r w:rsidRPr="00E14121">
        <w:rPr>
          <w:rFonts w:ascii="Narkisim" w:hAnsi="Narkisim"/>
          <w:rtl/>
        </w:rPr>
        <w:t xml:space="preserve"> </w:t>
      </w:r>
      <w:r w:rsidRPr="00E14121">
        <w:rPr>
          <w:rFonts w:ascii="Narkisim" w:hAnsi="Narkisim"/>
          <w:sz w:val="20"/>
          <w:szCs w:val="20"/>
          <w:rtl/>
        </w:rPr>
        <w:t xml:space="preserve">(יג: ד”ה וב”ה) </w:t>
      </w:r>
      <w:r w:rsidRPr="00E14121">
        <w:rPr>
          <w:rFonts w:ascii="Narkisim" w:hAnsi="Narkisim"/>
          <w:rtl/>
        </w:rPr>
        <w:t xml:space="preserve">[דבביאת אשת אח] אינה נפסלת מתרומה דבי נשא בבעילת כרת, אלא בבעילת חלל נתין וממזר. </w:t>
      </w:r>
      <w:r w:rsidRPr="00E14121">
        <w:rPr>
          <w:rFonts w:ascii="Narkisim" w:hAnsi="Narkisim"/>
          <w:sz w:val="20"/>
          <w:szCs w:val="20"/>
          <w:rtl/>
        </w:rPr>
        <w:t>ו</w:t>
      </w:r>
      <w:r w:rsidRPr="00E14121">
        <w:rPr>
          <w:rFonts w:ascii="Narkisim" w:hAnsi="Narkisim"/>
          <w:b/>
          <w:bCs/>
          <w:sz w:val="20"/>
          <w:szCs w:val="20"/>
          <w:rtl/>
        </w:rPr>
        <w:t>תוס'</w:t>
      </w:r>
      <w:r w:rsidRPr="00E14121">
        <w:rPr>
          <w:rFonts w:ascii="Narkisim" w:hAnsi="Narkisim"/>
          <w:sz w:val="20"/>
          <w:szCs w:val="20"/>
          <w:rtl/>
        </w:rPr>
        <w:t xml:space="preserve"> (שם ד”ה בית הלל) חלקו דזונה אסורה בתרומה. ונח' בזה תי' התוס' (לה. ומד:). ולתי' הא' (בתוס' מד:) זונה פסולה משום איש זר דסוגיין</w:t>
      </w:r>
      <w:r w:rsidRPr="00E14121">
        <w:rPr>
          <w:rStyle w:val="ac"/>
          <w:rFonts w:ascii="Narkisim" w:hAnsi="Narkisim"/>
          <w:sz w:val="20"/>
          <w:szCs w:val="20"/>
          <w:rtl/>
        </w:rPr>
        <w:footnoteReference w:id="277"/>
      </w:r>
      <w:r w:rsidRPr="00E14121">
        <w:rPr>
          <w:rFonts w:ascii="Narkisim" w:hAnsi="Narkisim"/>
          <w:sz w:val="20"/>
          <w:szCs w:val="20"/>
          <w:rtl/>
        </w:rPr>
        <w:t>. ותוס' הביאו דרש”י עצמו חזר בו.</w:t>
      </w:r>
    </w:p>
    <w:p w14:paraId="05D043E6" w14:textId="77777777" w:rsidR="00197C02" w:rsidRPr="00E14121" w:rsidRDefault="00000000" w:rsidP="00E14121">
      <w:pPr>
        <w:pStyle w:val="aa"/>
        <w:bidi/>
        <w:rPr>
          <w:rFonts w:ascii="Narkisim" w:hAnsi="Narkisim"/>
        </w:rPr>
      </w:pPr>
      <w:r w:rsidRPr="00E14121">
        <w:rPr>
          <w:rFonts w:ascii="Narkisim" w:hAnsi="Narkisim"/>
          <w:u w:val="single"/>
          <w:rtl/>
        </w:rPr>
        <w:t>בא"ד נפסלו מתרומה בביעלת אשת איש וכו'</w:t>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דחו דאשת איש שזינתה נפסלה לכהונה ותרומה משום 'טומאה', וכדאי' (לעיל נו:). ולרב עמרם אף אשת ישראל שנאנסה. וי"ל דכוונת רש"י דרבה נקט דוקא אשת כהן שנאנסה, ואילו אשת ישראל ששנאנסה אינה בכלל טומאה. [ע"ע לעיל שם].</w:t>
      </w:r>
    </w:p>
    <w:p w14:paraId="21C97166" w14:textId="77777777" w:rsidR="00197C02" w:rsidRPr="00E14121" w:rsidRDefault="00000000" w:rsidP="00E14121">
      <w:pPr>
        <w:pStyle w:val="aa"/>
        <w:bidi/>
        <w:rPr>
          <w:rFonts w:ascii="Narkisim" w:hAnsi="Narkisim"/>
        </w:rPr>
      </w:pPr>
      <w:r w:rsidRPr="00E14121">
        <w:rPr>
          <w:rFonts w:ascii="Narkisim" w:hAnsi="Narkisim"/>
          <w:u w:val="single"/>
          <w:rtl/>
        </w:rPr>
        <w:t>בא"ד כיון דהוה זונה ביאתו פוסלתה דתניא וכו'.</w:t>
      </w:r>
      <w:r w:rsidRPr="00E14121">
        <w:rPr>
          <w:rFonts w:ascii="Narkisim" w:hAnsi="Narkisim"/>
          <w:rtl/>
        </w:rPr>
        <w:t xml:space="preserve"> וצ"ב דאי הוה סברא דזונה אסורה בתרומה, א"כ אמאי צריך ריבוי בסוגיין. ומדברי רש"י משמע דזונה פסולה לתרומה משום קרא דסוגיין. [ולא הוה שם איסור בפנ”ע]. אלא דהוה סברא מוכרחת, דכיון דהוה זונה לכהונה ע"כ דפסולה לתרומה.</w:t>
      </w:r>
    </w:p>
    <w:p w14:paraId="48101B4A" w14:textId="77777777" w:rsidR="00197C02" w:rsidRPr="00E14121" w:rsidRDefault="00000000" w:rsidP="00E14121">
      <w:pPr>
        <w:bidi/>
        <w:rPr>
          <w:rFonts w:ascii="Narkisim" w:hAnsi="Narkisim" w:cs="Narkisim"/>
        </w:rPr>
      </w:pPr>
      <w:r w:rsidRPr="00E14121">
        <w:rPr>
          <w:rFonts w:ascii="Narkisim" w:hAnsi="Narkisim" w:cs="Narkisim"/>
          <w:u w:val="single"/>
          <w:rtl/>
        </w:rPr>
        <w:t>בא"ד שבא עליה אחיה וכו'</w:t>
      </w:r>
      <w:r w:rsidRPr="00E14121">
        <w:rPr>
          <w:rFonts w:ascii="Narkisim" w:hAnsi="Narkisim" w:cs="Narkisim"/>
          <w:rtl/>
        </w:rPr>
        <w:t xml:space="preserve">. מבואר בדברי </w:t>
      </w:r>
      <w:r w:rsidRPr="00E14121">
        <w:rPr>
          <w:rFonts w:ascii="Narkisim" w:hAnsi="Narkisim" w:cs="Narkisim"/>
          <w:b/>
          <w:bCs/>
          <w:rtl/>
        </w:rPr>
        <w:t>רש"י</w:t>
      </w:r>
      <w:r w:rsidRPr="00E14121">
        <w:rPr>
          <w:rFonts w:ascii="Narkisim" w:hAnsi="Narkisim" w:cs="Narkisim"/>
          <w:rtl/>
        </w:rPr>
        <w:t xml:space="preserve"> ד'אח' פוסל משום דהוה חייבי כריתות, הא לאו הכי אינו פוסל, דאינו זר אצלה. אבל מדברי ה</w:t>
      </w:r>
      <w:r w:rsidRPr="00E14121">
        <w:rPr>
          <w:rFonts w:ascii="Narkisim" w:hAnsi="Narkisim" w:cs="Narkisim"/>
          <w:b/>
          <w:bCs/>
          <w:rtl/>
        </w:rPr>
        <w:t>תוס'</w:t>
      </w:r>
      <w:r w:rsidRPr="00E14121">
        <w:rPr>
          <w:rFonts w:ascii="Narkisim" w:hAnsi="Narkisim" w:cs="Narkisim"/>
          <w:rtl/>
        </w:rPr>
        <w:t xml:space="preserve"> (הנ"ל) משמע דדוקא עריות דע"י קידושין לא הוה בכלל איש זר. אבל כל ערוה שהיתה משעת לידה נחשב זר מעיקרא. א"כ אחותו תאסר משום 'איש זר' [וכ”כ ה</w:t>
      </w:r>
      <w:r w:rsidRPr="00E14121">
        <w:rPr>
          <w:rFonts w:ascii="Narkisim" w:hAnsi="Narkisim" w:cs="Narkisim"/>
          <w:b/>
          <w:bCs/>
          <w:rtl/>
        </w:rPr>
        <w:t>חזו”א</w:t>
      </w:r>
      <w:r w:rsidRPr="00E14121">
        <w:rPr>
          <w:rFonts w:ascii="Narkisim" w:hAnsi="Narkisim" w:cs="Narkisim"/>
          <w:rtl/>
        </w:rPr>
        <w:t xml:space="preserve"> טו ו].</w:t>
      </w:r>
    </w:p>
    <w:p w14:paraId="2CF3B96E"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(מד י) ביאר דלדעת רש"י סברת זר מעיקרא הוא דהבועל הוא 'פסול' [וכמ”ש רש”י לעיל נג:]. ואילו איסור קרובים אף הבועל הוא כשר, ומש"ה אינו בכלל 'איש זר' לפסול בביאתו. ובעינן קרא דזונה או שיש אלמנות וגירושין.</w:t>
      </w:r>
    </w:p>
    <w:p w14:paraId="1D1D78BF" w14:textId="77777777" w:rsidR="00197C02" w:rsidRPr="00E14121" w:rsidRDefault="00000000" w:rsidP="00E14121">
      <w:pPr>
        <w:bidi/>
        <w:rPr>
          <w:rFonts w:ascii="Narkisim" w:hAnsi="Narkisim" w:cs="Narkisim"/>
        </w:rPr>
      </w:pPr>
      <w:r w:rsidRPr="00E14121">
        <w:rPr>
          <w:rFonts w:ascii="Narkisim" w:hAnsi="Narkisim" w:cs="Narkisim"/>
          <w:u w:val="single"/>
          <w:rtl/>
        </w:rPr>
        <w:t>בא"ד ואי וכו' משכחת וכו' הר"ז ממזר ומאכילה וכו'.</w:t>
      </w:r>
      <w:r w:rsidRPr="00E14121">
        <w:rPr>
          <w:rFonts w:ascii="Narkisim" w:hAnsi="Narkisim" w:cs="Narkisim"/>
          <w:rtl/>
        </w:rPr>
        <w:t xml:space="preserve"> [ולא משכחת ממזר שמאכיל את אמו. דבין חייבי כריתות ובין ממזר פסלה בביאתו].</w:t>
      </w:r>
    </w:p>
    <w:p w14:paraId="0EADEB51"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אבנ"מ</w:t>
      </w:r>
      <w:r w:rsidRPr="00E14121">
        <w:rPr>
          <w:rFonts w:ascii="Narkisim" w:hAnsi="Narkisim"/>
          <w:rtl/>
        </w:rPr>
        <w:t xml:space="preserve"> נקט דאם בא עליה דרך יבום </w:t>
      </w:r>
      <w:r w:rsidRPr="00E14121">
        <w:rPr>
          <w:rFonts w:ascii="Narkisim" w:hAnsi="Narkisim"/>
          <w:sz w:val="20"/>
          <w:szCs w:val="20"/>
          <w:rtl/>
        </w:rPr>
        <w:t>[דמדאוריי' עשה דוחה ל"ת]</w:t>
      </w:r>
      <w:r w:rsidRPr="00E14121">
        <w:rPr>
          <w:rFonts w:ascii="Narkisim" w:hAnsi="Narkisim"/>
          <w:rtl/>
        </w:rPr>
        <w:t xml:space="preserve"> לא פסלה, ולכן הקשה א"כ משכח"ל כה"ג שמאכיל את אמו</w:t>
      </w:r>
      <w:r w:rsidRPr="00E14121">
        <w:rPr>
          <w:rStyle w:val="ac"/>
          <w:rFonts w:ascii="Narkisim" w:hAnsi="Narkisim"/>
          <w:rtl/>
        </w:rPr>
        <w:footnoteReference w:id="278"/>
      </w:r>
      <w:r w:rsidRPr="00E14121">
        <w:rPr>
          <w:rFonts w:ascii="Narkisim" w:hAnsi="Narkisim"/>
          <w:rtl/>
        </w:rPr>
        <w:t>. וה</w:t>
      </w:r>
      <w:r w:rsidRPr="00E14121">
        <w:rPr>
          <w:rFonts w:ascii="Narkisim" w:hAnsi="Narkisim"/>
          <w:b/>
          <w:bCs/>
          <w:rtl/>
        </w:rPr>
        <w:t>אבנ"מ</w:t>
      </w:r>
      <w:r w:rsidRPr="00E14121">
        <w:rPr>
          <w:rFonts w:ascii="Narkisim" w:hAnsi="Narkisim"/>
          <w:rtl/>
        </w:rPr>
        <w:t xml:space="preserve"> תי' דלא משכח"ל כהן ממזר, ולכן לא יתכן </w:t>
      </w:r>
      <w:r w:rsidRPr="00E14121">
        <w:rPr>
          <w:rFonts w:ascii="Narkisim" w:hAnsi="Narkisim"/>
          <w:rtl/>
        </w:rPr>
        <w:lastRenderedPageBreak/>
        <w:t>שיאכיל בתרומה בכה"ג [וע' מש”כ בזה לעיל מד: ונג:]. וה</w:t>
      </w:r>
      <w:r w:rsidRPr="00E14121">
        <w:rPr>
          <w:rFonts w:ascii="Narkisim" w:hAnsi="Narkisim"/>
          <w:b/>
          <w:bCs/>
          <w:rtl/>
        </w:rPr>
        <w:t>מגיה</w:t>
      </w:r>
      <w:r w:rsidRPr="00E14121">
        <w:rPr>
          <w:rFonts w:ascii="Narkisim" w:hAnsi="Narkisim"/>
          <w:rtl/>
        </w:rPr>
        <w:t xml:space="preserve"> (שם ג) חלק דאף דהותר הביאה מדין עדל"ת מ"מ נפסלה בביאה זו, וכמ"ש ה</w:t>
      </w:r>
      <w:r w:rsidRPr="00E14121">
        <w:rPr>
          <w:rFonts w:ascii="Narkisim" w:hAnsi="Narkisim"/>
          <w:b/>
          <w:bCs/>
          <w:rtl/>
        </w:rPr>
        <w:t>רמב"ם</w:t>
      </w:r>
      <w:r w:rsidRPr="00E14121">
        <w:rPr>
          <w:rFonts w:ascii="Narkisim" w:hAnsi="Narkisim"/>
          <w:rtl/>
        </w:rPr>
        <w:t xml:space="preserve"> (יח ה) דפסול זונה תלי בפגם, ולא תליא באיסור ביאה. (וע"ע לקמן סט:).</w:t>
      </w:r>
    </w:p>
    <w:p w14:paraId="4129312E" w14:textId="77777777" w:rsidR="00197C02" w:rsidRPr="00E14121" w:rsidRDefault="00000000" w:rsidP="00E14121">
      <w:pPr>
        <w:bidi/>
        <w:rPr>
          <w:rFonts w:ascii="Narkisim" w:hAnsi="Narkisim" w:cs="Narkisim"/>
        </w:rPr>
      </w:pPr>
      <w:r w:rsidRPr="00E14121">
        <w:rPr>
          <w:rFonts w:ascii="Narkisim" w:hAnsi="Narkisim" w:cs="Narkisim"/>
          <w:u w:val="single"/>
          <w:rtl/>
        </w:rPr>
        <w:t>מנין לעכו"ם ועבד וכו' שפסלוה, שנאמר וכו' אלמנה וגרושה וגו' מי שיש לו אלמנות וגירושין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(מד:) מבואר דהנבעלת לעכו"ם אינה לוקה מקרא דאלמנה וגרושה</w:t>
      </w:r>
      <w:r w:rsidRPr="00E14121">
        <w:rPr>
          <w:rStyle w:val="ac"/>
          <w:rFonts w:ascii="Narkisim" w:hAnsi="Narkisim" w:cs="Narkisim"/>
          <w:rtl/>
        </w:rPr>
        <w:footnoteReference w:id="279"/>
      </w:r>
      <w:r w:rsidRPr="00E14121">
        <w:rPr>
          <w:rFonts w:ascii="Narkisim" w:hAnsi="Narkisim" w:cs="Narkisim"/>
          <w:rtl/>
        </w:rPr>
        <w:t>. דילפי' לאו הבא מכלל עשה שאינה אוכלת בתרומה, ובהך קרא ליכא לאו</w:t>
      </w:r>
      <w:r w:rsidRPr="00E14121">
        <w:rPr>
          <w:rStyle w:val="ac"/>
          <w:rFonts w:ascii="Narkisim" w:hAnsi="Narkisim" w:cs="Narkisim"/>
          <w:rtl/>
        </w:rPr>
        <w:footnoteReference w:id="280"/>
      </w:r>
      <w:r w:rsidRPr="00E14121">
        <w:rPr>
          <w:rFonts w:ascii="Narkisim" w:hAnsi="Narkisim" w:cs="Narkisim"/>
          <w:rtl/>
        </w:rPr>
        <w:t xml:space="preserve">. </w:t>
      </w:r>
      <w:r w:rsidRPr="00E14121">
        <w:rPr>
          <w:rFonts w:ascii="Narkisim" w:hAnsi="Narkisim" w:cs="Narkisim"/>
          <w:szCs w:val="20"/>
          <w:rtl/>
        </w:rPr>
        <w:t>[ולכהונה לוקה משום זונה</w:t>
      </w:r>
      <w:r w:rsidRPr="00E14121">
        <w:rPr>
          <w:rStyle w:val="ac"/>
          <w:rFonts w:ascii="Narkisim" w:hAnsi="Narkisim" w:cs="Narkisim"/>
          <w:szCs w:val="20"/>
          <w:rtl/>
        </w:rPr>
        <w:footnoteReference w:id="281"/>
      </w:r>
      <w:r w:rsidRPr="00E14121">
        <w:rPr>
          <w:rFonts w:ascii="Narkisim" w:hAnsi="Narkisim" w:cs="Narkisim"/>
          <w:szCs w:val="20"/>
          <w:rtl/>
        </w:rPr>
        <w:t>]</w:t>
      </w:r>
      <w:r w:rsidRPr="00E14121">
        <w:rPr>
          <w:rFonts w:ascii="Narkisim" w:hAnsi="Narkisim" w:cs="Narkisim"/>
          <w:rtl/>
        </w:rPr>
        <w:t>.</w:t>
      </w:r>
    </w:p>
    <w:p w14:paraId="645098BC"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העולה מסוגיין דלדעת </w:t>
      </w:r>
      <w:r w:rsidRPr="00E14121">
        <w:rPr>
          <w:rFonts w:ascii="Narkisim" w:hAnsi="Narkisim" w:cs="Narkisim"/>
          <w:b/>
          <w:bCs/>
          <w:rtl/>
        </w:rPr>
        <w:t>רש"י</w:t>
      </w:r>
      <w:r w:rsidRPr="00E14121">
        <w:rPr>
          <w:rFonts w:ascii="Narkisim" w:hAnsi="Narkisim" w:cs="Narkisim"/>
          <w:rtl/>
        </w:rPr>
        <w:t xml:space="preserve"> חייבי כריתות פוסל בביאתו מקרא דאלמנה וגרושה, דלא תפסי בה קידושין. ולדעת </w:t>
      </w:r>
      <w:r w:rsidRPr="00E14121">
        <w:rPr>
          <w:rFonts w:ascii="Narkisim" w:hAnsi="Narkisim" w:cs="Narkisim"/>
          <w:b/>
          <w:bCs/>
          <w:rtl/>
        </w:rPr>
        <w:t>תוס</w:t>
      </w:r>
      <w:r w:rsidRPr="00E14121">
        <w:rPr>
          <w:rFonts w:ascii="Narkisim" w:hAnsi="Narkisim" w:cs="Narkisim"/>
          <w:rtl/>
        </w:rPr>
        <w:t>' הוה מקרא דכי תהיה לאיש זר, דחייבי כריתות הוה זר. ו</w:t>
      </w:r>
      <w:r w:rsidRPr="00E14121">
        <w:rPr>
          <w:rFonts w:ascii="Narkisim" w:hAnsi="Narkisim" w:cs="Narkisim"/>
          <w:b/>
          <w:bCs/>
          <w:rtl/>
        </w:rPr>
        <w:t>תוס</w:t>
      </w:r>
      <w:r w:rsidRPr="00E14121">
        <w:rPr>
          <w:rFonts w:ascii="Narkisim" w:hAnsi="Narkisim" w:cs="Narkisim"/>
          <w:rtl/>
        </w:rPr>
        <w:t>' (לעיל לה.) כת' דפסול רק משום זונה [וכ”ד הי”מ ברש”י].</w:t>
      </w:r>
    </w:p>
    <w:p w14:paraId="03005B23"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אבנ"מ</w:t>
      </w:r>
      <w:r w:rsidRPr="00E14121">
        <w:rPr>
          <w:rFonts w:ascii="Narkisim" w:hAnsi="Narkisim"/>
          <w:rtl/>
        </w:rPr>
        <w:t xml:space="preserve"> (ו ג) כת' דנפק"מ האם לוקה עליו, דאלמנה וגרושה לא הוה לאו</w:t>
      </w:r>
      <w:r w:rsidRPr="00E14121">
        <w:rPr>
          <w:rStyle w:val="ac"/>
          <w:rFonts w:ascii="Narkisim" w:hAnsi="Narkisim"/>
          <w:rtl/>
        </w:rPr>
        <w:footnoteReference w:id="282"/>
      </w:r>
      <w:r w:rsidRPr="00E14121">
        <w:rPr>
          <w:rFonts w:ascii="Narkisim" w:hAnsi="Narkisim"/>
          <w:rtl/>
        </w:rPr>
        <w:t>. ואילו משום איש זר מבואר בתוס' (לה. ומד:) שלוקה.</w:t>
      </w:r>
    </w:p>
    <w:p w14:paraId="3FB50457" w14:textId="77777777" w:rsidR="00197C02" w:rsidRPr="00E14121" w:rsidRDefault="00000000" w:rsidP="00E14121">
      <w:pPr>
        <w:bidi/>
        <w:rPr>
          <w:rFonts w:ascii="Narkisim" w:hAnsi="Narkisim" w:cs="Narkisim"/>
        </w:rPr>
      </w:pPr>
      <w:r w:rsidRPr="00E14121">
        <w:rPr>
          <w:rFonts w:ascii="Narkisim" w:hAnsi="Narkisim" w:cs="Narkisim"/>
          <w:rtl/>
        </w:rPr>
        <w:t>ה</w:t>
      </w:r>
      <w:r w:rsidRPr="00E14121">
        <w:rPr>
          <w:rFonts w:ascii="Narkisim" w:hAnsi="Narkisim" w:cs="Narkisim"/>
          <w:b/>
          <w:bCs/>
          <w:rtl/>
        </w:rPr>
        <w:t>טור</w:t>
      </w:r>
      <w:r w:rsidRPr="00E14121">
        <w:rPr>
          <w:rFonts w:ascii="Narkisim" w:hAnsi="Narkisim" w:cs="Narkisim"/>
          <w:rtl/>
        </w:rPr>
        <w:t xml:space="preserve"> (ו) כת' דהבא על יבמה לשוק פוסל בביאתו, אף לדעת ה</w:t>
      </w:r>
      <w:r w:rsidRPr="00E14121">
        <w:rPr>
          <w:rFonts w:ascii="Narkisim" w:hAnsi="Narkisim" w:cs="Narkisim"/>
          <w:b/>
          <w:bCs/>
          <w:rtl/>
        </w:rPr>
        <w:t>רא”ש</w:t>
      </w:r>
      <w:r w:rsidRPr="00E14121">
        <w:rPr>
          <w:rFonts w:ascii="Narkisim" w:hAnsi="Narkisim" w:cs="Narkisim"/>
          <w:rtl/>
        </w:rPr>
        <w:t xml:space="preserve"> [דבחייבי לאוין לא הוה זונה]. וה</w:t>
      </w:r>
      <w:r w:rsidRPr="00E14121">
        <w:rPr>
          <w:rFonts w:ascii="Narkisim" w:hAnsi="Narkisim" w:cs="Narkisim"/>
          <w:b/>
          <w:bCs/>
          <w:rtl/>
        </w:rPr>
        <w:t>פוסקים</w:t>
      </w:r>
      <w:r w:rsidRPr="00E14121">
        <w:rPr>
          <w:rFonts w:ascii="Narkisim" w:hAnsi="Narkisim" w:cs="Narkisim"/>
          <w:rtl/>
        </w:rPr>
        <w:t xml:space="preserve"> ביארו דביבמה לשוק לא תפסי קידושין</w:t>
      </w:r>
      <w:r w:rsidRPr="00E14121">
        <w:rPr>
          <w:rStyle w:val="ac"/>
          <w:rFonts w:ascii="Narkisim" w:hAnsi="Narkisim" w:cs="Narkisim"/>
          <w:rtl/>
        </w:rPr>
        <w:footnoteReference w:id="283"/>
      </w:r>
      <w:r w:rsidRPr="00E14121">
        <w:rPr>
          <w:rFonts w:ascii="Narkisim" w:hAnsi="Narkisim" w:cs="Narkisim"/>
          <w:rtl/>
        </w:rPr>
        <w:t>, ומש"ה עשאה זונה [וכדאי' בגמ' קידושין עה:, הו' בתוס' לעיל מד: דשייכי זה לזה].</w:t>
      </w:r>
    </w:p>
    <w:p w14:paraId="1E74410C"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ראשונים</w:t>
      </w:r>
      <w:r w:rsidRPr="00E14121">
        <w:rPr>
          <w:rFonts w:ascii="Narkisim" w:hAnsi="Narkisim"/>
          <w:rtl/>
        </w:rPr>
        <w:t xml:space="preserve"> כת' דהבא על הנדה לא עשאה זונה, אף דהוה חייבי כריתות. ו</w:t>
      </w:r>
      <w:r w:rsidRPr="00E14121">
        <w:rPr>
          <w:rFonts w:ascii="Narkisim" w:hAnsi="Narkisim"/>
          <w:b/>
          <w:bCs/>
          <w:rtl/>
        </w:rPr>
        <w:t>ה"ה</w:t>
      </w:r>
      <w:r w:rsidRPr="00E14121">
        <w:rPr>
          <w:rFonts w:ascii="Narkisim" w:hAnsi="Narkisim"/>
          <w:rtl/>
        </w:rPr>
        <w:t xml:space="preserve"> </w:t>
      </w:r>
      <w:r w:rsidRPr="00E14121">
        <w:rPr>
          <w:rFonts w:ascii="Narkisim" w:hAnsi="Narkisim"/>
          <w:rtl/>
          <w:lang w:val="he-IL"/>
        </w:rPr>
        <w:t>(יח א) הביא דנתמעט (לעיל ס.) מאלה אתה עושה חלל ולא מנדה, ואם איתא דהבא על הנדה עשאה זונה, א"כ הולד מביאה שניה הוה חלל.</w:t>
      </w:r>
    </w:p>
    <w:p w14:paraId="6CF01FC1"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בגמ' </w:t>
      </w:r>
      <w:r w:rsidRPr="00E14121">
        <w:rPr>
          <w:rFonts w:ascii="Narkisim" w:hAnsi="Narkisim" w:cs="Narkisim"/>
          <w:szCs w:val="20"/>
          <w:rtl/>
        </w:rPr>
        <w:t>(קידושין עז:)</w:t>
      </w:r>
      <w:r w:rsidRPr="00E14121">
        <w:rPr>
          <w:rFonts w:ascii="Narkisim" w:hAnsi="Narkisim" w:cs="Narkisim"/>
          <w:rtl/>
        </w:rPr>
        <w:t xml:space="preserve"> איתא דכהן הבא על אחותו זונה משויא ליה, חללה לא משויא ליה. חזר ובא עליה עשאה זונה</w:t>
      </w:r>
      <w:r w:rsidRPr="00E14121">
        <w:rPr>
          <w:rStyle w:val="ac"/>
          <w:rFonts w:ascii="Narkisim" w:hAnsi="Narkisim" w:cs="Narkisim"/>
          <w:rtl/>
        </w:rPr>
        <w:footnoteReference w:id="284"/>
      </w:r>
      <w:r w:rsidRPr="00E14121">
        <w:rPr>
          <w:rFonts w:ascii="Narkisim" w:hAnsi="Narkisim" w:cs="Narkisim"/>
          <w:rtl/>
        </w:rPr>
        <w:t>. ומבואר דבביאת חייבי כריתות אינה נעשית חללה, אלא כשחזר ובא עליה. וה</w:t>
      </w:r>
      <w:r w:rsidRPr="00E14121">
        <w:rPr>
          <w:rFonts w:ascii="Narkisim" w:hAnsi="Narkisim" w:cs="Narkisim"/>
          <w:b/>
          <w:bCs/>
          <w:rtl/>
        </w:rPr>
        <w:t>מהד"ב</w:t>
      </w:r>
      <w:r w:rsidRPr="00E14121">
        <w:rPr>
          <w:rFonts w:ascii="Narkisim" w:hAnsi="Narkisim" w:cs="Narkisim"/>
          <w:rtl/>
        </w:rPr>
        <w:t xml:space="preserve"> למהרש"א (לעיל טו:) הק' דאחותו הוה זר מעיקרא [משעת לידה], א"כ הוה בכלל איש זר. [אך למש"כ הקובה"ע בדעת רש"י כיון דלא הוה פסול אצלה, אלא קורבא בעלמא לא חשיב איש זר].</w:t>
      </w:r>
    </w:p>
    <w:p w14:paraId="52FF2A5F" w14:textId="77777777" w:rsidR="00197C02" w:rsidRPr="00E14121" w:rsidRDefault="00000000" w:rsidP="00E14121">
      <w:pPr>
        <w:pStyle w:val="a7"/>
        <w:bidi/>
        <w:rPr>
          <w:rFonts w:ascii="Narkisim" w:hAnsi="Narkisim"/>
        </w:rPr>
      </w:pPr>
      <w:r w:rsidRPr="00E14121">
        <w:rPr>
          <w:rFonts w:ascii="Narkisim" w:hAnsi="Narkisim"/>
          <w:rtl/>
        </w:rPr>
        <w:t>ועה"ק ה</w:t>
      </w:r>
      <w:r w:rsidRPr="00E14121">
        <w:rPr>
          <w:rFonts w:ascii="Narkisim" w:hAnsi="Narkisim"/>
          <w:b/>
          <w:bCs/>
          <w:rtl/>
        </w:rPr>
        <w:t>אחרונים</w:t>
      </w:r>
      <w:r w:rsidRPr="00E14121">
        <w:rPr>
          <w:rFonts w:ascii="Narkisim" w:hAnsi="Narkisim"/>
          <w:rtl/>
        </w:rPr>
        <w:t xml:space="preserve"> </w:t>
      </w:r>
      <w:r w:rsidRPr="00E14121">
        <w:rPr>
          <w:rFonts w:ascii="Narkisim" w:hAnsi="Narkisim"/>
          <w:szCs w:val="20"/>
          <w:rtl/>
        </w:rPr>
        <w:t>(קובה"ע מד י, חזו"א טו ז)</w:t>
      </w:r>
      <w:r w:rsidRPr="00E14121">
        <w:rPr>
          <w:rFonts w:ascii="Narkisim" w:hAnsi="Narkisim"/>
          <w:rtl/>
        </w:rPr>
        <w:t xml:space="preserve"> דלדעת </w:t>
      </w:r>
      <w:r w:rsidRPr="00E14121">
        <w:rPr>
          <w:rFonts w:ascii="Narkisim" w:hAnsi="Narkisim"/>
          <w:b/>
          <w:bCs/>
          <w:rtl/>
        </w:rPr>
        <w:t>תוס</w:t>
      </w:r>
      <w:r w:rsidRPr="00E14121">
        <w:rPr>
          <w:rFonts w:ascii="Narkisim" w:hAnsi="Narkisim"/>
          <w:rtl/>
        </w:rPr>
        <w:t>' (ד"ה עובד כוכבים) אף חייבי כריתות ילפי' משום 'איש זר'</w:t>
      </w:r>
      <w:r w:rsidRPr="00E14121">
        <w:rPr>
          <w:rStyle w:val="ac"/>
          <w:rFonts w:ascii="Narkisim" w:hAnsi="Narkisim"/>
          <w:rtl/>
        </w:rPr>
        <w:footnoteReference w:id="285"/>
      </w:r>
      <w:r w:rsidRPr="00E14121">
        <w:rPr>
          <w:rFonts w:ascii="Narkisim" w:hAnsi="Narkisim"/>
          <w:rtl/>
        </w:rPr>
        <w:t>. ודייקו מדברי ה</w:t>
      </w:r>
      <w:r w:rsidRPr="00E14121">
        <w:rPr>
          <w:rFonts w:ascii="Narkisim" w:hAnsi="Narkisim"/>
          <w:b/>
          <w:bCs/>
          <w:rtl/>
        </w:rPr>
        <w:t>תוס</w:t>
      </w:r>
      <w:r w:rsidRPr="00E14121">
        <w:rPr>
          <w:rFonts w:ascii="Narkisim" w:hAnsi="Narkisim"/>
          <w:rtl/>
        </w:rPr>
        <w:t>' (לעיל טו:) דגדר הך קרא דעושה חללות, וחיללה בביאתו. והק' דא”כ הוה פסולי כהונה, וצ"ע מהגמ' בקידושין. והמהד"ב הוכיח כדעת הרמב"ם דמחייבי כריתות הוה זונה</w:t>
      </w:r>
      <w:r w:rsidRPr="00E14121">
        <w:rPr>
          <w:rStyle w:val="ac"/>
          <w:rFonts w:ascii="Narkisim" w:hAnsi="Narkisim"/>
          <w:rtl/>
        </w:rPr>
        <w:footnoteReference w:id="286"/>
      </w:r>
      <w:r w:rsidRPr="00E14121">
        <w:rPr>
          <w:rFonts w:ascii="Narkisim" w:hAnsi="Narkisim"/>
          <w:rtl/>
        </w:rPr>
        <w:t>.</w:t>
      </w:r>
    </w:p>
    <w:p w14:paraId="220950B6" w14:textId="77777777" w:rsidR="00197C02" w:rsidRPr="00E14121" w:rsidRDefault="00000000" w:rsidP="00E14121">
      <w:pPr>
        <w:pStyle w:val="a7"/>
        <w:bidi/>
        <w:rPr>
          <w:rFonts w:ascii="Narkisim" w:hAnsi="Narkisim"/>
        </w:rPr>
      </w:pPr>
      <w:r w:rsidRPr="00E14121">
        <w:rPr>
          <w:rFonts w:ascii="Narkisim" w:hAnsi="Narkisim"/>
          <w:rtl/>
        </w:rPr>
        <w:t>אך בפשוטו מבואר ב</w:t>
      </w:r>
      <w:r w:rsidRPr="00E14121">
        <w:rPr>
          <w:rFonts w:ascii="Narkisim" w:hAnsi="Narkisim"/>
          <w:b/>
          <w:bCs/>
          <w:rtl/>
        </w:rPr>
        <w:t>תוס'</w:t>
      </w:r>
      <w:r w:rsidRPr="00E14121">
        <w:rPr>
          <w:rFonts w:ascii="Narkisim" w:hAnsi="Narkisim"/>
          <w:rtl/>
        </w:rPr>
        <w:t xml:space="preserve"> (לעיל לה. ומד:) דאיש זר הוה שם איסור בפנ"ע, ולא שם 'חללה'. [ובביאה שניה לוקה תרתי משום איש זר ומשום זונה. אבל אינו לוקה משום חללה].</w:t>
      </w:r>
    </w:p>
    <w:p w14:paraId="5A6A138F" w14:textId="77777777" w:rsidR="00197C02" w:rsidRPr="00E14121" w:rsidRDefault="00000000" w:rsidP="00E14121">
      <w:pPr>
        <w:pStyle w:val="3"/>
        <w:bidi/>
        <w:rPr>
          <w:rFonts w:ascii="Narkisim" w:hAnsi="Narkisim"/>
        </w:rPr>
      </w:pPr>
      <w:r w:rsidRPr="00E14121">
        <w:rPr>
          <w:rFonts w:ascii="Narkisim" w:hAnsi="Narkisim"/>
          <w:rtl/>
        </w:rPr>
        <w:t>דף סט.</w:t>
      </w:r>
    </w:p>
    <w:p w14:paraId="327D2CB1" w14:textId="77777777" w:rsidR="00197C02" w:rsidRPr="00E14121" w:rsidRDefault="00000000" w:rsidP="00E14121">
      <w:pPr>
        <w:bidi/>
        <w:rPr>
          <w:rFonts w:ascii="Narkisim" w:hAnsi="Narkisim" w:cs="Narkisim"/>
        </w:rPr>
      </w:pPr>
      <w:r w:rsidRPr="00E14121">
        <w:rPr>
          <w:rFonts w:ascii="Narkisim" w:hAnsi="Narkisim" w:cs="Narkisim"/>
          <w:u w:val="single"/>
          <w:rtl/>
        </w:rPr>
        <w:t>אשכחן כהנת, לויה וישראלית מנ"ל וכו'.</w:t>
      </w:r>
      <w:r w:rsidRPr="00E14121">
        <w:rPr>
          <w:rFonts w:ascii="Narkisim" w:hAnsi="Narkisim" w:cs="Narkisim"/>
          <w:rtl/>
        </w:rPr>
        <w:t xml:space="preserve"> לכאורה קאי באוכלת משום בנה, דפוסל בתרומה אף דלא קדיש גופה. וכמסקנת הגמ' (לעיל סח:). וכ"מ ב</w:t>
      </w:r>
      <w:r w:rsidRPr="00E14121">
        <w:rPr>
          <w:rFonts w:ascii="Narkisim" w:hAnsi="Narkisim" w:cs="Narkisim"/>
          <w:b/>
          <w:bCs/>
          <w:rtl/>
        </w:rPr>
        <w:t>תוס</w:t>
      </w:r>
      <w:r w:rsidRPr="00E14121">
        <w:rPr>
          <w:rFonts w:ascii="Narkisim" w:hAnsi="Narkisim" w:cs="Narkisim"/>
          <w:rtl/>
        </w:rPr>
        <w:t>' (ד"ה אם כן).</w:t>
      </w:r>
    </w:p>
    <w:p w14:paraId="072850AE" w14:textId="77777777" w:rsidR="00197C02" w:rsidRPr="00E14121" w:rsidRDefault="00000000" w:rsidP="00E14121">
      <w:pPr>
        <w:pStyle w:val="a7"/>
        <w:bidi/>
        <w:rPr>
          <w:rFonts w:ascii="Narkisim" w:hAnsi="Narkisim"/>
        </w:rPr>
      </w:pPr>
      <w:r w:rsidRPr="00E14121">
        <w:rPr>
          <w:rFonts w:ascii="Narkisim" w:hAnsi="Narkisim"/>
          <w:rtl/>
        </w:rPr>
        <w:t xml:space="preserve">והגמ' כאן לא דנה לכהונה מנלן וכו'. וי"ל דנבעלה לעכו"ם ועבד פסולה לכהונה משום זונה </w:t>
      </w:r>
      <w:r w:rsidRPr="00E14121">
        <w:rPr>
          <w:rFonts w:ascii="Narkisim" w:hAnsi="Narkisim"/>
          <w:rtl/>
        </w:rPr>
        <w:lastRenderedPageBreak/>
        <w:t>לכו”ע</w:t>
      </w:r>
      <w:r w:rsidRPr="00E14121">
        <w:rPr>
          <w:rStyle w:val="ac"/>
          <w:rFonts w:ascii="Narkisim" w:hAnsi="Narkisim"/>
          <w:rtl/>
        </w:rPr>
        <w:footnoteReference w:id="287"/>
      </w:r>
      <w:r w:rsidRPr="00E14121">
        <w:rPr>
          <w:rFonts w:ascii="Narkisim" w:hAnsi="Narkisim"/>
          <w:rtl/>
        </w:rPr>
        <w:t>. אבל לתי' ה</w:t>
      </w:r>
      <w:r w:rsidRPr="00E14121">
        <w:rPr>
          <w:rFonts w:ascii="Narkisim" w:hAnsi="Narkisim"/>
          <w:b/>
          <w:bCs/>
          <w:rtl/>
        </w:rPr>
        <w:t>רשב"א</w:t>
      </w:r>
      <w:r w:rsidRPr="00E14121">
        <w:rPr>
          <w:rFonts w:ascii="Narkisim" w:hAnsi="Narkisim"/>
          <w:rtl/>
        </w:rPr>
        <w:t xml:space="preserve"> דנידון הגמ' בנאנסה, לכאו' הוה כלל בכל זונה דלא הוה זונה באונס, אף מעכו"ם ועבד. ואפשר דסמך על הגמ' לעיל, דילפי' ק”ו מתרומה והוה גילוי מילתא.</w:t>
      </w:r>
    </w:p>
    <w:p w14:paraId="30ABD68A" w14:textId="77777777" w:rsidR="00197C02" w:rsidRPr="00E14121" w:rsidRDefault="00000000" w:rsidP="00E14121">
      <w:pPr>
        <w:bidi/>
        <w:rPr>
          <w:rFonts w:ascii="Narkisim" w:hAnsi="Narkisim" w:cs="Narkisim"/>
        </w:rPr>
      </w:pPr>
      <w:r w:rsidRPr="00E14121">
        <w:rPr>
          <w:rFonts w:ascii="Narkisim" w:hAnsi="Narkisim" w:cs="Narkisim"/>
          <w:u w:val="single"/>
          <w:rtl/>
        </w:rPr>
        <w:t>ואימא וכו' מי שאין לו אלמנות וגירושין בה אע"ג דאית ליה זרע תיכול.</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וכבהמה בעלמא חשיב</w:t>
      </w:r>
      <w:r w:rsidRPr="00E14121">
        <w:rPr>
          <w:rStyle w:val="ac"/>
          <w:rFonts w:ascii="Narkisim" w:hAnsi="Narkisim" w:cs="Narkisim"/>
          <w:rtl/>
        </w:rPr>
        <w:footnoteReference w:id="288"/>
      </w:r>
      <w:r w:rsidRPr="00E14121">
        <w:rPr>
          <w:rFonts w:ascii="Narkisim" w:hAnsi="Narkisim" w:cs="Narkisim"/>
          <w:rtl/>
        </w:rPr>
        <w:t>. וצ"ב דמ"מ יש לה זרע מזר. וה</w:t>
      </w:r>
      <w:r w:rsidRPr="00E14121">
        <w:rPr>
          <w:rFonts w:ascii="Narkisim" w:hAnsi="Narkisim" w:cs="Narkisim"/>
          <w:b/>
          <w:bCs/>
          <w:rtl/>
        </w:rPr>
        <w:t>אחרונים</w:t>
      </w:r>
      <w:r w:rsidRPr="00E14121">
        <w:rPr>
          <w:rFonts w:ascii="Narkisim" w:hAnsi="Narkisim" w:cs="Narkisim"/>
          <w:rtl/>
        </w:rPr>
        <w:t xml:space="preserve"> הביאו מכאן דגדר הא דבן מזר פוסל הוה מחמת הבועל, דע”י הזרע יש קשר לבועל</w:t>
      </w:r>
      <w:r w:rsidRPr="00E14121">
        <w:rPr>
          <w:rStyle w:val="ac"/>
          <w:rFonts w:ascii="Narkisim" w:hAnsi="Narkisim" w:cs="Narkisim"/>
          <w:rtl/>
        </w:rPr>
        <w:footnoteReference w:id="289"/>
      </w:r>
      <w:r w:rsidRPr="00E14121">
        <w:rPr>
          <w:rFonts w:ascii="Narkisim" w:hAnsi="Narkisim" w:cs="Narkisim"/>
          <w:rtl/>
        </w:rPr>
        <w:t>. (</w:t>
      </w:r>
      <w:r w:rsidRPr="00E14121">
        <w:rPr>
          <w:rFonts w:ascii="Narkisim" w:hAnsi="Narkisim" w:cs="Narkisim"/>
          <w:sz w:val="20"/>
          <w:szCs w:val="20"/>
          <w:rtl/>
        </w:rPr>
        <w:t>וכמש"כ ה</w:t>
      </w:r>
      <w:r w:rsidRPr="00E14121">
        <w:rPr>
          <w:rFonts w:ascii="Narkisim" w:hAnsi="Narkisim" w:cs="Narkisim"/>
          <w:b/>
          <w:bCs/>
          <w:sz w:val="20"/>
          <w:szCs w:val="20"/>
          <w:rtl/>
        </w:rPr>
        <w:t xml:space="preserve">יש"ש </w:t>
      </w:r>
      <w:r w:rsidRPr="00E14121">
        <w:rPr>
          <w:rFonts w:ascii="Narkisim" w:hAnsi="Narkisim" w:cs="Narkisim"/>
          <w:sz w:val="20"/>
          <w:szCs w:val="20"/>
          <w:rtl/>
        </w:rPr>
        <w:t>הו' לעיל סז:).</w:t>
      </w:r>
    </w:p>
    <w:p w14:paraId="4B522FDE" w14:textId="77777777" w:rsidR="00197C02" w:rsidRPr="00E14121" w:rsidRDefault="00000000" w:rsidP="00E14121">
      <w:pPr>
        <w:pStyle w:val="a8"/>
        <w:bidi/>
        <w:rPr>
          <w:rFonts w:ascii="Narkisim" w:hAnsi="Narkisim"/>
        </w:rPr>
      </w:pPr>
      <w:r w:rsidRPr="00E14121">
        <w:rPr>
          <w:rFonts w:ascii="Narkisim" w:hAnsi="Narkisim"/>
          <w:rtl/>
        </w:rPr>
        <w:t>אך צ"ב דלדברי רש"י (סח:) קאי אף בשאר חייבי כריתות, דכיון דלא תפסי קידושין נחשב דאין לו אלמנות. ואף דיש להם יחס, ולא הוה כבהמה. וצ"ל דמ"מ עיקר דרשא קאי אעכו"ם.</w:t>
      </w:r>
    </w:p>
    <w:p w14:paraId="2B033948" w14:textId="77777777" w:rsidR="00197C02" w:rsidRPr="00E14121" w:rsidRDefault="00000000" w:rsidP="00E14121">
      <w:pPr>
        <w:pStyle w:val="aa"/>
        <w:bidi/>
        <w:rPr>
          <w:rFonts w:ascii="Narkisim" w:hAnsi="Narkisim"/>
        </w:rPr>
      </w:pPr>
      <w:r w:rsidRPr="00E14121">
        <w:rPr>
          <w:rFonts w:ascii="Narkisim" w:hAnsi="Narkisim"/>
          <w:u w:val="single"/>
          <w:rtl/>
        </w:rPr>
        <w:t>שם.</w:t>
      </w:r>
      <w:r w:rsidRPr="00E14121">
        <w:rPr>
          <w:rFonts w:ascii="Narkisim" w:hAnsi="Narkisim"/>
          <w:rtl/>
        </w:rPr>
        <w:t xml:space="preserve"> ה</w:t>
      </w:r>
      <w:r w:rsidRPr="00E14121">
        <w:rPr>
          <w:rFonts w:ascii="Narkisim" w:hAnsi="Narkisim"/>
          <w:b/>
          <w:bCs/>
          <w:rtl/>
        </w:rPr>
        <w:t>חזו"א</w:t>
      </w:r>
      <w:r w:rsidRPr="00E14121">
        <w:rPr>
          <w:rFonts w:ascii="Narkisim" w:hAnsi="Narkisim"/>
          <w:rtl/>
        </w:rPr>
        <w:t xml:space="preserve"> (טו ד) דן למסקנא (דילפי' דפוסל בביאה), האם אמרי' דאף זרע מעכו"ם פוסל [וכגון דעיברה באמבטי, דלא נפסלה האם]. או דהוה כבהמה</w:t>
      </w:r>
      <w:r w:rsidRPr="00E14121">
        <w:rPr>
          <w:rStyle w:val="ac"/>
          <w:rFonts w:ascii="Narkisim" w:hAnsi="Narkisim"/>
          <w:rtl/>
        </w:rPr>
        <w:footnoteReference w:id="290"/>
      </w:r>
      <w:r w:rsidRPr="00E14121">
        <w:rPr>
          <w:rFonts w:ascii="Narkisim" w:hAnsi="Narkisim"/>
          <w:rtl/>
        </w:rPr>
        <w:t>.</w:t>
      </w:r>
    </w:p>
    <w:p w14:paraId="35B94CA2" w14:textId="77777777" w:rsidR="00197C02" w:rsidRPr="00E14121" w:rsidRDefault="00000000" w:rsidP="00E14121">
      <w:pPr>
        <w:pStyle w:val="aa"/>
        <w:bidi/>
        <w:rPr>
          <w:rFonts w:ascii="Narkisim" w:hAnsi="Narkisim"/>
        </w:rPr>
      </w:pPr>
      <w:r w:rsidRPr="00E14121">
        <w:rPr>
          <w:rFonts w:ascii="Narkisim" w:hAnsi="Narkisim"/>
          <w:u w:val="single"/>
          <w:rtl/>
        </w:rPr>
        <w:t>תוד"ה ואימא.</w:t>
      </w:r>
      <w:r w:rsidRPr="00E14121">
        <w:rPr>
          <w:rFonts w:ascii="Narkisim" w:hAnsi="Narkisim"/>
          <w:rtl/>
        </w:rPr>
        <w:t xml:space="preserve"> תימה דבכל דוכתא לחומרא מקשינן. וה</w:t>
      </w:r>
      <w:r w:rsidRPr="00E14121">
        <w:rPr>
          <w:rFonts w:ascii="Narkisim" w:hAnsi="Narkisim"/>
          <w:b/>
          <w:bCs/>
          <w:rtl/>
        </w:rPr>
        <w:t>תוס' הרא"ש</w:t>
      </w:r>
      <w:r w:rsidRPr="00E14121">
        <w:rPr>
          <w:rFonts w:ascii="Narkisim" w:hAnsi="Narkisim"/>
          <w:rtl/>
        </w:rPr>
        <w:t xml:space="preserve"> פי' דקו' הגמ' דמסתבר טעמיה, וכמ"ש רש"י כבהמה בעלמא חשיב. וה</w:t>
      </w:r>
      <w:r w:rsidRPr="00E14121">
        <w:rPr>
          <w:rFonts w:ascii="Narkisim" w:hAnsi="Narkisim"/>
          <w:b/>
          <w:bCs/>
          <w:rtl/>
        </w:rPr>
        <w:t>חזו"א</w:t>
      </w:r>
      <w:r w:rsidRPr="00E14121">
        <w:rPr>
          <w:rFonts w:ascii="Narkisim" w:hAnsi="Narkisim"/>
          <w:rtl/>
        </w:rPr>
        <w:t xml:space="preserve"> (טו ד) תי' דהא דלחומרא מקשינן הוה מידה בתורה כשיש ב' דרשות היאך ללמוד. אבל הכא פריך ללמוד דאין עכו"ם פוסלים משום זרע, וממילא ליכא ילפותא.</w:t>
      </w:r>
    </w:p>
    <w:p w14:paraId="20BDB5A6" w14:textId="77777777" w:rsidR="00197C02" w:rsidRPr="00E14121" w:rsidRDefault="00000000" w:rsidP="00E14121">
      <w:pPr>
        <w:pStyle w:val="aa"/>
        <w:bidi/>
        <w:rPr>
          <w:rFonts w:ascii="Narkisim" w:hAnsi="Narkisim"/>
        </w:rPr>
      </w:pPr>
      <w:r w:rsidRPr="00E14121">
        <w:rPr>
          <w:rFonts w:ascii="Narkisim" w:hAnsi="Narkisim"/>
          <w:u w:val="single"/>
          <w:rtl/>
        </w:rPr>
        <w:t>תוד"ה אם כן</w:t>
      </w:r>
      <w:r w:rsidRPr="00E14121">
        <w:rPr>
          <w:rFonts w:ascii="Narkisim" w:hAnsi="Narkisim"/>
          <w:rtl/>
        </w:rPr>
        <w:t>. לאשמועינן דחוזרת בשביל בנה וכו'</w:t>
      </w:r>
      <w:r w:rsidRPr="00E14121">
        <w:rPr>
          <w:rStyle w:val="ac"/>
          <w:rFonts w:ascii="Narkisim" w:hAnsi="Narkisim"/>
          <w:rtl/>
        </w:rPr>
        <w:footnoteReference w:id="291"/>
      </w:r>
      <w:r w:rsidRPr="00E14121">
        <w:rPr>
          <w:rFonts w:ascii="Narkisim" w:hAnsi="Narkisim"/>
          <w:rtl/>
        </w:rPr>
        <w:t>. [ואף דלא קדיש גופה ואינה אוכלת מחמת עצמה, ואפ"ה שייך גדר 'חוזרת']. ויש שדנו לחלק דל"צ קרא דחוזרת לאכול בשביל בנה, שהרי אף עכשיו הבן קיים ויש סיבה להאכיל</w:t>
      </w:r>
      <w:r w:rsidRPr="00E14121">
        <w:rPr>
          <w:rStyle w:val="ac"/>
          <w:rFonts w:ascii="Narkisim" w:hAnsi="Narkisim"/>
          <w:rtl/>
        </w:rPr>
        <w:footnoteReference w:id="292"/>
      </w:r>
      <w:r w:rsidRPr="00E14121">
        <w:rPr>
          <w:rFonts w:ascii="Narkisim" w:hAnsi="Narkisim"/>
          <w:rtl/>
        </w:rPr>
        <w:t>. ול"ד להא דחוזרת לאכול מחמת אביה, שכבר יצאת מרשותו. וצריך גילוי שחוזרת.</w:t>
      </w:r>
    </w:p>
    <w:p w14:paraId="28EE7022" w14:textId="77777777" w:rsidR="00197C02" w:rsidRPr="00E14121" w:rsidRDefault="00000000" w:rsidP="00E14121">
      <w:pPr>
        <w:bidi/>
        <w:rPr>
          <w:rFonts w:ascii="Narkisim" w:hAnsi="Narkisim" w:cs="Narkisim"/>
        </w:rPr>
      </w:pPr>
      <w:r w:rsidRPr="00E14121">
        <w:rPr>
          <w:rFonts w:ascii="Narkisim" w:hAnsi="Narkisim" w:cs="Narkisim"/>
          <w:u w:val="single"/>
          <w:rtl/>
        </w:rPr>
        <w:t>ולר"ע דאמר אין קידושין תופסין בחייבי לאוין וכו'</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דלר"ע ילפי' כי תהיה לאיש זר אף בהנך דלא תפסי קידושין, ואף עכו"ם ועבד. ולא איצטריך קרא דכי תהיה אלמנה וגרושה.</w:t>
      </w:r>
    </w:p>
    <w:p w14:paraId="5E507F1F" w14:textId="77777777" w:rsidR="00197C02" w:rsidRPr="00E14121" w:rsidRDefault="00000000" w:rsidP="00E14121">
      <w:pPr>
        <w:pStyle w:val="aa"/>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(לעיל מד:) כת' דלר”ע כל חייבי לאוין עשאה זונה (וכדאי' בגמ' קידושין עה: השתא ממזר הוה מיפסל מיבעי). ותוס' דנו האם יש פסוק שאינה אוכלת בתרומה. [אך עיקר קו' הגמ' כאן מקרא דכי תהיה].</w:t>
      </w:r>
    </w:p>
    <w:p w14:paraId="5129BFFF" w14:textId="77777777" w:rsidR="00197C02" w:rsidRPr="00E14121" w:rsidRDefault="00000000" w:rsidP="00E14121">
      <w:pPr>
        <w:bidi/>
        <w:rPr>
          <w:rFonts w:ascii="Narkisim" w:hAnsi="Narkisim" w:cs="Narkisim"/>
        </w:rPr>
      </w:pPr>
      <w:r w:rsidRPr="00E14121">
        <w:rPr>
          <w:rFonts w:ascii="Narkisim" w:hAnsi="Narkisim" w:cs="Narkisim"/>
          <w:u w:val="single"/>
          <w:rtl/>
        </w:rPr>
        <w:t>תוד"ה כי תהיה.</w:t>
      </w:r>
      <w:r w:rsidRPr="00E14121">
        <w:rPr>
          <w:rFonts w:ascii="Narkisim" w:hAnsi="Narkisim" w:cs="Narkisim"/>
          <w:rtl/>
        </w:rPr>
        <w:t xml:space="preserve"> שבא עליה בדרך, דליכא אלא עשה. </w:t>
      </w:r>
      <w:r w:rsidRPr="00E14121">
        <w:rPr>
          <w:rFonts w:ascii="Narkisim" w:hAnsi="Narkisim" w:cs="Narkisim"/>
          <w:b/>
          <w:bCs/>
          <w:rtl/>
        </w:rPr>
        <w:t>רע"א</w:t>
      </w:r>
      <w:r w:rsidRPr="00E14121">
        <w:rPr>
          <w:rFonts w:ascii="Narkisim" w:hAnsi="Narkisim" w:cs="Narkisim"/>
          <w:rtl/>
        </w:rPr>
        <w:t xml:space="preserve"> (בגהש"ס) ציין לדברי ה</w:t>
      </w:r>
      <w:r w:rsidRPr="00E14121">
        <w:rPr>
          <w:rFonts w:ascii="Narkisim" w:hAnsi="Narkisim" w:cs="Narkisim"/>
          <w:b/>
          <w:bCs/>
          <w:rtl/>
        </w:rPr>
        <w:t>תוס'</w:t>
      </w:r>
      <w:r w:rsidRPr="00E14121">
        <w:rPr>
          <w:rFonts w:ascii="Narkisim" w:hAnsi="Narkisim" w:cs="Narkisim"/>
          <w:rtl/>
        </w:rPr>
        <w:t xml:space="preserve"> (לעיל יא:) דפשיטא ליה דבעלה לוקה עליה בספק סוטה [וע' מש”כ בזה שם]. וה</w:t>
      </w:r>
      <w:r w:rsidRPr="00E14121">
        <w:rPr>
          <w:rFonts w:ascii="Narkisim" w:hAnsi="Narkisim" w:cs="Narkisim"/>
          <w:b/>
          <w:bCs/>
          <w:rtl/>
        </w:rPr>
        <w:t>אחרונים</w:t>
      </w:r>
      <w:r w:rsidRPr="00E14121">
        <w:rPr>
          <w:rFonts w:ascii="Narkisim" w:hAnsi="Narkisim" w:cs="Narkisim"/>
          <w:rtl/>
        </w:rPr>
        <w:t xml:space="preserve"> נקטו דתוס' כאן ס"ל כתי' ב</w:t>
      </w:r>
      <w:r w:rsidRPr="00E14121">
        <w:rPr>
          <w:rFonts w:ascii="Narkisim" w:hAnsi="Narkisim" w:cs="Narkisim"/>
          <w:b/>
          <w:bCs/>
          <w:rtl/>
        </w:rPr>
        <w:t>תוס'</w:t>
      </w:r>
      <w:r w:rsidRPr="00E14121">
        <w:rPr>
          <w:rFonts w:ascii="Narkisim" w:hAnsi="Narkisim" w:cs="Narkisim"/>
          <w:rtl/>
        </w:rPr>
        <w:t xml:space="preserve"> (ג: ויא. ד"ה צרת) דהתורה עשאתו ספק הוה עשה.</w:t>
      </w:r>
      <w:r w:rsidRPr="00E14121">
        <w:rPr>
          <w:rFonts w:ascii="Narkisim" w:hAnsi="Narkisim" w:cs="Narkisim"/>
          <w:sz w:val="20"/>
          <w:szCs w:val="20"/>
          <w:rtl/>
        </w:rPr>
        <w:t xml:space="preserve"> [וה</w:t>
      </w:r>
      <w:r w:rsidRPr="00E14121">
        <w:rPr>
          <w:rFonts w:ascii="Narkisim" w:hAnsi="Narkisim" w:cs="Narkisim"/>
          <w:b/>
          <w:bCs/>
          <w:sz w:val="20"/>
          <w:szCs w:val="20"/>
          <w:rtl/>
        </w:rPr>
        <w:t>אחרונים</w:t>
      </w:r>
      <w:r w:rsidRPr="00E14121">
        <w:rPr>
          <w:rFonts w:ascii="Narkisim" w:hAnsi="Narkisim" w:cs="Narkisim"/>
          <w:sz w:val="20"/>
          <w:szCs w:val="20"/>
          <w:rtl/>
        </w:rPr>
        <w:t xml:space="preserve"> העמידו דתליא בחקירה בגדר ספק סוטה כודאי, האם הוה הכרעה, והוכרע דהוה חייבי לאוין. או דין טומאה חדשה, וא”כ הוה רק עשה. וע”ע מש”כ בזה לעיל סא:]</w:t>
      </w:r>
      <w:r w:rsidRPr="00E14121">
        <w:rPr>
          <w:rFonts w:ascii="Narkisim" w:hAnsi="Narkisim" w:cs="Narkisim"/>
          <w:rtl/>
        </w:rPr>
        <w:t>.</w:t>
      </w:r>
    </w:p>
    <w:p w14:paraId="49B77D84"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חזו"א</w:t>
      </w:r>
      <w:r w:rsidRPr="00E14121">
        <w:rPr>
          <w:rFonts w:ascii="Narkisim" w:hAnsi="Narkisim"/>
          <w:rtl/>
        </w:rPr>
        <w:t xml:space="preserve"> (טו ה) כתב דכוונת תוס' דידן דכלפי אכילת תרומה [וכהונה] הוה רק עשה.</w:t>
      </w:r>
    </w:p>
    <w:p w14:paraId="1F570FAA" w14:textId="77777777" w:rsidR="00197C02" w:rsidRPr="00E14121" w:rsidRDefault="00000000" w:rsidP="00E14121">
      <w:pPr>
        <w:pStyle w:val="aa"/>
        <w:bidi/>
        <w:rPr>
          <w:rFonts w:ascii="Narkisim" w:hAnsi="Narkisim"/>
        </w:rPr>
      </w:pPr>
      <w:r w:rsidRPr="00E14121">
        <w:rPr>
          <w:rFonts w:ascii="Narkisim" w:hAnsi="Narkisim"/>
          <w:u w:val="single"/>
          <w:rtl/>
        </w:rPr>
        <w:t>שם. דליכא אלא עשה</w:t>
      </w:r>
      <w:r w:rsidRPr="00E14121">
        <w:rPr>
          <w:rFonts w:ascii="Narkisim" w:hAnsi="Narkisim"/>
          <w:rtl/>
        </w:rPr>
        <w:t>. ה</w:t>
      </w:r>
      <w:r w:rsidRPr="00E14121">
        <w:rPr>
          <w:rFonts w:ascii="Narkisim" w:hAnsi="Narkisim"/>
          <w:b/>
          <w:bCs/>
          <w:rtl/>
        </w:rPr>
        <w:t>רש”ש</w:t>
      </w:r>
      <w:r w:rsidRPr="00E14121">
        <w:rPr>
          <w:rFonts w:ascii="Narkisim" w:hAnsi="Narkisim"/>
          <w:rtl/>
        </w:rPr>
        <w:t xml:space="preserve"> ו</w:t>
      </w:r>
      <w:r w:rsidRPr="00E14121">
        <w:rPr>
          <w:rFonts w:ascii="Narkisim" w:hAnsi="Narkisim"/>
          <w:b/>
          <w:bCs/>
          <w:rtl/>
        </w:rPr>
        <w:t>ר”ש מדסוי</w:t>
      </w:r>
      <w:r w:rsidRPr="00E14121">
        <w:rPr>
          <w:rFonts w:ascii="Narkisim" w:hAnsi="Narkisim"/>
          <w:rtl/>
        </w:rPr>
        <w:t xml:space="preserve"> הק' דנימא דאיירי במצרי ואדומי דהוה עשה. וכתבו דכוונת התוס' לר' ישבב לא תפסי קידושין, ומש"ה הק' דוקא מסוטה דלכו"ע תפסי (כדלעיל מט:). וכ"כ ה</w:t>
      </w:r>
      <w:r w:rsidRPr="00E14121">
        <w:rPr>
          <w:rFonts w:ascii="Narkisim" w:hAnsi="Narkisim"/>
          <w:b/>
          <w:bCs/>
          <w:rtl/>
        </w:rPr>
        <w:t>רמב”ן</w:t>
      </w:r>
      <w:r w:rsidRPr="00E14121">
        <w:rPr>
          <w:rStyle w:val="ac"/>
          <w:rFonts w:ascii="Narkisim" w:hAnsi="Narkisim"/>
          <w:rtl/>
        </w:rPr>
        <w:footnoteReference w:id="293"/>
      </w:r>
      <w:r w:rsidRPr="00E14121">
        <w:rPr>
          <w:rFonts w:ascii="Narkisim" w:hAnsi="Narkisim"/>
          <w:rtl/>
        </w:rPr>
        <w:t xml:space="preserve"> דקו' הגמ' לר' ישבב. אבל לר' סימאי יש להעמיד בחייבי עשה</w:t>
      </w:r>
      <w:r w:rsidRPr="00E14121">
        <w:rPr>
          <w:rStyle w:val="ac"/>
          <w:rFonts w:ascii="Narkisim" w:hAnsi="Narkisim"/>
          <w:rtl/>
        </w:rPr>
        <w:footnoteReference w:id="294"/>
      </w:r>
      <w:r w:rsidRPr="00E14121">
        <w:rPr>
          <w:rFonts w:ascii="Narkisim" w:hAnsi="Narkisim"/>
          <w:rtl/>
        </w:rPr>
        <w:t>. וכן למ"ד דר"ע קאי בחייבי לאוין דשאר.</w:t>
      </w:r>
    </w:p>
    <w:p w14:paraId="6A00B702" w14:textId="77777777" w:rsidR="00197C02" w:rsidRPr="00E14121" w:rsidRDefault="00000000" w:rsidP="00E14121">
      <w:pPr>
        <w:pStyle w:val="2"/>
        <w:bidi/>
        <w:rPr>
          <w:rFonts w:ascii="Narkisim" w:hAnsi="Narkisim"/>
        </w:rPr>
      </w:pPr>
      <w:r w:rsidRPr="00E14121">
        <w:rPr>
          <w:rFonts w:ascii="Narkisim" w:hAnsi="Narkisim"/>
          <w:rtl/>
        </w:rPr>
        <w:t>זר אצלה מעיקרא</w:t>
      </w:r>
    </w:p>
    <w:p w14:paraId="3879C828" w14:textId="77777777" w:rsidR="00197C02" w:rsidRPr="00E14121" w:rsidRDefault="00000000" w:rsidP="00E14121">
      <w:pPr>
        <w:bidi/>
        <w:rPr>
          <w:rFonts w:ascii="Narkisim" w:hAnsi="Narkisim" w:cs="Narkisim"/>
        </w:rPr>
      </w:pPr>
      <w:r w:rsidRPr="00E14121">
        <w:rPr>
          <w:rFonts w:ascii="Narkisim" w:hAnsi="Narkisim" w:cs="Narkisim"/>
          <w:u w:val="single"/>
          <w:rtl/>
        </w:rPr>
        <w:t>ואימא נבעלה לפסול לה אף מחזיר גרושתו</w:t>
      </w:r>
      <w:r w:rsidRPr="00E14121">
        <w:rPr>
          <w:rStyle w:val="ac"/>
          <w:rFonts w:ascii="Narkisim" w:hAnsi="Narkisim" w:cs="Narkisim"/>
          <w:u w:val="single"/>
          <w:rtl/>
        </w:rPr>
        <w:footnoteReference w:id="295"/>
      </w:r>
      <w:r w:rsidRPr="00E14121">
        <w:rPr>
          <w:rFonts w:ascii="Narkisim" w:hAnsi="Narkisim" w:cs="Narkisim"/>
          <w:u w:val="single"/>
          <w:rtl/>
        </w:rPr>
        <w:t xml:space="preserve"> וכו' לאיש זר וכו'.</w:t>
      </w:r>
      <w:r w:rsidRPr="00E14121">
        <w:rPr>
          <w:rFonts w:ascii="Narkisim" w:hAnsi="Narkisim" w:cs="Narkisim"/>
          <w:rtl/>
        </w:rPr>
        <w:t xml:space="preserve"> מבואר דפשיטא לגמ' דמחזיר גרושתו אינו פוסל בביאתו. אבל ה</w:t>
      </w:r>
      <w:r w:rsidRPr="00E14121">
        <w:rPr>
          <w:rFonts w:ascii="Narkisim" w:hAnsi="Narkisim" w:cs="Narkisim"/>
          <w:b/>
          <w:bCs/>
          <w:rtl/>
        </w:rPr>
        <w:t>תוס' הרא"ש</w:t>
      </w:r>
      <w:r w:rsidRPr="00E14121">
        <w:rPr>
          <w:rFonts w:ascii="Narkisim" w:hAnsi="Narkisim" w:cs="Narkisim"/>
          <w:rtl/>
        </w:rPr>
        <w:t xml:space="preserve"> ו</w:t>
      </w:r>
      <w:r w:rsidRPr="00E14121">
        <w:rPr>
          <w:rFonts w:ascii="Narkisim" w:hAnsi="Narkisim" w:cs="Narkisim"/>
          <w:b/>
          <w:bCs/>
          <w:rtl/>
        </w:rPr>
        <w:t>תו”י</w:t>
      </w:r>
      <w:r w:rsidRPr="00E14121">
        <w:rPr>
          <w:rFonts w:ascii="Narkisim" w:hAnsi="Narkisim" w:cs="Narkisim"/>
          <w:rtl/>
        </w:rPr>
        <w:t xml:space="preserve"> (לעיל מד:) הביאו דדעת</w:t>
      </w:r>
      <w:r w:rsidRPr="00E14121">
        <w:rPr>
          <w:rFonts w:ascii="Narkisim" w:hAnsi="Narkisim" w:cs="Narkisim"/>
          <w:b/>
          <w:bCs/>
          <w:rtl/>
        </w:rPr>
        <w:t xml:space="preserve"> ר"ח</w:t>
      </w:r>
      <w:r w:rsidRPr="00E14121">
        <w:rPr>
          <w:rFonts w:ascii="Narkisim" w:hAnsi="Narkisim" w:cs="Narkisim"/>
          <w:rtl/>
        </w:rPr>
        <w:t xml:space="preserve"> דמחזיר גרושתו אסורה בתרומה</w:t>
      </w:r>
      <w:r w:rsidRPr="00E14121">
        <w:rPr>
          <w:rStyle w:val="ac"/>
          <w:rFonts w:ascii="Narkisim" w:hAnsi="Narkisim" w:cs="Narkisim"/>
          <w:rtl/>
        </w:rPr>
        <w:footnoteReference w:id="296"/>
      </w:r>
      <w:r w:rsidRPr="00E14121">
        <w:rPr>
          <w:rFonts w:ascii="Narkisim" w:hAnsi="Narkisim" w:cs="Narkisim"/>
          <w:rtl/>
        </w:rPr>
        <w:t xml:space="preserve">. והתוס' רא"ש הביא בשם </w:t>
      </w:r>
      <w:r w:rsidRPr="00E14121">
        <w:rPr>
          <w:rFonts w:ascii="Narkisim" w:hAnsi="Narkisim" w:cs="Narkisim"/>
          <w:b/>
          <w:bCs/>
          <w:rtl/>
        </w:rPr>
        <w:t>ר' מאיר</w:t>
      </w:r>
      <w:r w:rsidRPr="00E14121">
        <w:rPr>
          <w:rFonts w:ascii="Narkisim" w:hAnsi="Narkisim" w:cs="Narkisim"/>
          <w:rtl/>
        </w:rPr>
        <w:t xml:space="preserve"> דר"ח קאי דוקא במחזיר גרושתו דכתיב טומאה</w:t>
      </w:r>
      <w:r w:rsidRPr="00E14121">
        <w:rPr>
          <w:rStyle w:val="ac"/>
          <w:rFonts w:ascii="Narkisim" w:hAnsi="Narkisim" w:cs="Narkisim"/>
          <w:rtl/>
        </w:rPr>
        <w:footnoteReference w:id="297"/>
      </w:r>
      <w:r w:rsidRPr="00E14121">
        <w:rPr>
          <w:rFonts w:ascii="Narkisim" w:hAnsi="Narkisim" w:cs="Narkisim"/>
          <w:rtl/>
        </w:rPr>
        <w:t xml:space="preserve">, ואין מקרא יוצא מידי פשוטו (ע”ע לעיל יא:). ואהני קצת טומאה זו לפסול בתרומה, אלא דאינה לוקה. וביאר דקו' הגמ' נימא דקרא דאיש זר גלי </w:t>
      </w:r>
      <w:r w:rsidRPr="00E14121">
        <w:rPr>
          <w:rFonts w:ascii="Narkisim" w:hAnsi="Narkisim" w:cs="Narkisim"/>
          <w:rtl/>
        </w:rPr>
        <w:lastRenderedPageBreak/>
        <w:t>שלוקה. [ולעולם יש איסור]. וע"ע בסמוך דעת הרמב"ם.</w:t>
      </w:r>
    </w:p>
    <w:p w14:paraId="330066BF" w14:textId="77777777" w:rsidR="00197C02" w:rsidRPr="00E14121" w:rsidRDefault="00000000" w:rsidP="00E14121">
      <w:pPr>
        <w:bidi/>
        <w:rPr>
          <w:rFonts w:ascii="Narkisim" w:hAnsi="Narkisim" w:cs="Narkisim"/>
        </w:rPr>
      </w:pPr>
      <w:r w:rsidRPr="00E14121">
        <w:rPr>
          <w:rFonts w:ascii="Narkisim" w:hAnsi="Narkisim" w:cs="Narkisim"/>
          <w:u w:val="single"/>
          <w:rtl/>
        </w:rPr>
        <w:t>לאיש זר וכו' לאפוקי האי דלא זר אצלה מעיקרא</w:t>
      </w:r>
      <w:r w:rsidRPr="00E14121">
        <w:rPr>
          <w:rStyle w:val="ac"/>
          <w:rFonts w:ascii="Narkisim" w:hAnsi="Narkisim" w:cs="Narkisim"/>
          <w:u w:val="single"/>
          <w:rtl/>
        </w:rPr>
        <w:footnoteReference w:id="298"/>
      </w:r>
      <w:r w:rsidRPr="00E14121">
        <w:rPr>
          <w:rFonts w:ascii="Narkisim" w:hAnsi="Narkisim" w:cs="Narkisim"/>
          <w:rtl/>
        </w:rPr>
        <w:t xml:space="preserve">. </w:t>
      </w:r>
      <w:r w:rsidRPr="00E14121">
        <w:rPr>
          <w:rFonts w:ascii="Narkisim" w:hAnsi="Narkisim" w:cs="Narkisim"/>
          <w:szCs w:val="20"/>
          <w:rtl/>
        </w:rPr>
        <w:t>ה</w:t>
      </w:r>
      <w:r w:rsidRPr="00E14121">
        <w:rPr>
          <w:rFonts w:ascii="Narkisim" w:hAnsi="Narkisim" w:cs="Narkisim"/>
          <w:b/>
          <w:bCs/>
          <w:szCs w:val="20"/>
          <w:rtl/>
        </w:rPr>
        <w:t>אחרונים</w:t>
      </w:r>
      <w:r w:rsidRPr="00E14121">
        <w:rPr>
          <w:rFonts w:ascii="Narkisim" w:hAnsi="Narkisim" w:cs="Narkisim"/>
          <w:szCs w:val="20"/>
          <w:rtl/>
        </w:rPr>
        <w:t xml:space="preserve"> (הו' לעיל סח:) העמידו דנח' בזה, דדעת </w:t>
      </w:r>
      <w:r w:rsidRPr="00E14121">
        <w:rPr>
          <w:rFonts w:ascii="Narkisim" w:hAnsi="Narkisim" w:cs="Narkisim"/>
          <w:b/>
          <w:bCs/>
          <w:szCs w:val="20"/>
          <w:rtl/>
        </w:rPr>
        <w:t>תוס</w:t>
      </w:r>
      <w:r w:rsidRPr="00E14121">
        <w:rPr>
          <w:rFonts w:ascii="Narkisim" w:hAnsi="Narkisim" w:cs="Narkisim"/>
          <w:szCs w:val="20"/>
          <w:rtl/>
        </w:rPr>
        <w:t xml:space="preserve">' (לה. וכ”מ) כל איסור שלא היה משעת לידתה נחשב זר מעיקרא. ואילו דעת </w:t>
      </w:r>
      <w:r w:rsidRPr="00E14121">
        <w:rPr>
          <w:rFonts w:ascii="Narkisim" w:hAnsi="Narkisim" w:cs="Narkisim"/>
          <w:b/>
          <w:bCs/>
          <w:szCs w:val="20"/>
          <w:rtl/>
        </w:rPr>
        <w:t>רש”י</w:t>
      </w:r>
      <w:r w:rsidRPr="00E14121">
        <w:rPr>
          <w:rFonts w:ascii="Narkisim" w:hAnsi="Narkisim" w:cs="Narkisim"/>
          <w:szCs w:val="20"/>
          <w:rtl/>
        </w:rPr>
        <w:t xml:space="preserve"> (סח:) דדוקא פסולי קהל, שהוא פסול לה</w:t>
      </w:r>
      <w:r w:rsidRPr="00E14121">
        <w:rPr>
          <w:rFonts w:ascii="Narkisim" w:hAnsi="Narkisim" w:cs="Narkisim"/>
          <w:rtl/>
        </w:rPr>
        <w:t>.</w:t>
      </w:r>
    </w:p>
    <w:p w14:paraId="31727A6A" w14:textId="77777777" w:rsidR="00197C02" w:rsidRPr="00E14121" w:rsidRDefault="00000000" w:rsidP="00E14121">
      <w:pPr>
        <w:bidi/>
        <w:rPr>
          <w:rFonts w:ascii="Narkisim" w:hAnsi="Narkisim" w:cs="Narkisim"/>
        </w:rPr>
      </w:pPr>
      <w:r w:rsidRPr="00E14121">
        <w:rPr>
          <w:rFonts w:ascii="Narkisim" w:hAnsi="Narkisim" w:cs="Narkisim"/>
          <w:rtl/>
        </w:rPr>
        <w:t>אבל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(יח א,ב,ג)</w:t>
      </w:r>
      <w:r w:rsidRPr="00E14121">
        <w:rPr>
          <w:rFonts w:ascii="Narkisim" w:hAnsi="Narkisim" w:cs="Narkisim"/>
          <w:rtl/>
        </w:rPr>
        <w:t xml:space="preserve"> סתם דכל שנבעלה למי שאסורה להנשא</w:t>
      </w:r>
      <w:r w:rsidRPr="00E14121">
        <w:rPr>
          <w:rStyle w:val="ac"/>
          <w:rFonts w:ascii="Narkisim" w:hAnsi="Narkisim" w:cs="Narkisim"/>
          <w:rtl/>
        </w:rPr>
        <w:footnoteReference w:id="299"/>
      </w:r>
      <w:r w:rsidRPr="00E14121">
        <w:rPr>
          <w:rFonts w:ascii="Narkisim" w:hAnsi="Narkisim" w:cs="Narkisim"/>
          <w:rtl/>
        </w:rPr>
        <w:t xml:space="preserve"> לו באיסור השווה בכל עשאה זונה. ובפשוטו משמע דלא בעי זר אצלה מעיקרא. וכמה </w:t>
      </w:r>
      <w:r w:rsidRPr="00E14121">
        <w:rPr>
          <w:rFonts w:ascii="Narkisim" w:hAnsi="Narkisim" w:cs="Narkisim"/>
          <w:b/>
          <w:bCs/>
          <w:rtl/>
        </w:rPr>
        <w:t>אחרונים</w:t>
      </w:r>
      <w:r w:rsidRPr="00E14121">
        <w:rPr>
          <w:rFonts w:ascii="Narkisim" w:hAnsi="Narkisim" w:cs="Narkisim"/>
          <w:rtl/>
        </w:rPr>
        <w:t xml:space="preserve"> (שעה"מ שם) נקטו דדעת הרמב"ם דאף מחזיר גרושתו עשאה זונה. [וכדברי ר"ח הנ"ל]</w:t>
      </w:r>
      <w:r w:rsidRPr="00E14121">
        <w:rPr>
          <w:rFonts w:ascii="Narkisim" w:hAnsi="Narkisim" w:cs="Narkisim"/>
          <w:sz w:val="20"/>
          <w:szCs w:val="20"/>
          <w:rtl/>
        </w:rPr>
        <w:t>.</w:t>
      </w:r>
      <w:r w:rsidRPr="00E14121">
        <w:rPr>
          <w:rFonts w:ascii="Narkisim" w:hAnsi="Narkisim" w:cs="Narkisim"/>
          <w:rtl/>
        </w:rPr>
        <w:t xml:space="preserve"> אבל </w:t>
      </w:r>
      <w:r w:rsidRPr="00E14121">
        <w:rPr>
          <w:rFonts w:ascii="Narkisim" w:hAnsi="Narkisim" w:cs="Narkisim"/>
          <w:b/>
          <w:bCs/>
          <w:rtl/>
        </w:rPr>
        <w:t>ה"ה</w:t>
      </w:r>
      <w:r w:rsidRPr="00E14121">
        <w:rPr>
          <w:rFonts w:ascii="Narkisim" w:hAnsi="Narkisim" w:cs="Narkisim"/>
          <w:rtl/>
        </w:rPr>
        <w:t xml:space="preserve"> כתב דמחזיר גרושתו אינו פוסל לתרומה, דבעי זר מעיקרא. והא דהרמב"ם לא הוציאו מכללו, דבלא"ה פסולה לכהונה משום גרושה. ומ"מ הקשה דהו"ל לרמב"ם לפרש דלא הוה בכלל שם זונה.</w:t>
      </w:r>
    </w:p>
    <w:p w14:paraId="0FCF03DC"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פסק (יח ג, יט ה) דאף יבמה לשוק הוה זונה. וה</w:t>
      </w:r>
      <w:r w:rsidRPr="00E14121">
        <w:rPr>
          <w:rFonts w:ascii="Narkisim" w:hAnsi="Narkisim" w:cs="Narkisim"/>
          <w:b/>
          <w:bCs/>
          <w:rtl/>
        </w:rPr>
        <w:t>אחרונים</w:t>
      </w:r>
      <w:r w:rsidRPr="00E14121">
        <w:rPr>
          <w:rFonts w:ascii="Narkisim" w:hAnsi="Narkisim" w:cs="Narkisim"/>
          <w:rtl/>
        </w:rPr>
        <w:t xml:space="preserve"> הקשו דלא הוה זר אצלה מעיקרא</w:t>
      </w:r>
      <w:r w:rsidRPr="00E14121">
        <w:rPr>
          <w:rStyle w:val="ac"/>
          <w:rFonts w:ascii="Narkisim" w:hAnsi="Narkisim" w:cs="Narkisim"/>
          <w:rtl/>
        </w:rPr>
        <w:footnoteReference w:id="300"/>
      </w:r>
      <w:r w:rsidRPr="00E14121">
        <w:rPr>
          <w:rFonts w:ascii="Narkisim" w:hAnsi="Narkisim" w:cs="Narkisim"/>
          <w:rtl/>
        </w:rPr>
        <w:t>.</w:t>
      </w:r>
    </w:p>
    <w:p w14:paraId="13D3D01D"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ה”ה</w:t>
      </w:r>
      <w:r w:rsidRPr="00E14121">
        <w:rPr>
          <w:rFonts w:ascii="Narkisim" w:hAnsi="Narkisim"/>
          <w:rtl/>
        </w:rPr>
        <w:t xml:space="preserve"> (שם ג) כת' דיבמה לשוק לא תפסי קידושין, ומש"ה ילפי' מק”ו משאר חייבי לאוין. וכ”פ ה</w:t>
      </w:r>
      <w:r w:rsidRPr="00E14121">
        <w:rPr>
          <w:rFonts w:ascii="Narkisim" w:hAnsi="Narkisim"/>
          <w:b/>
          <w:bCs/>
          <w:rtl/>
        </w:rPr>
        <w:t>טור</w:t>
      </w:r>
      <w:r w:rsidRPr="00E14121">
        <w:rPr>
          <w:rFonts w:ascii="Narkisim" w:hAnsi="Narkisim"/>
          <w:rtl/>
        </w:rPr>
        <w:t xml:space="preserve"> (ו ח) דיבמה לשוק עשאה זונה</w:t>
      </w:r>
      <w:r w:rsidRPr="00E14121">
        <w:rPr>
          <w:rStyle w:val="ac"/>
          <w:rFonts w:ascii="Narkisim" w:hAnsi="Narkisim"/>
          <w:rtl/>
        </w:rPr>
        <w:footnoteReference w:id="301"/>
      </w:r>
      <w:r w:rsidRPr="00E14121">
        <w:rPr>
          <w:rFonts w:ascii="Narkisim" w:hAnsi="Narkisim"/>
          <w:rtl/>
        </w:rPr>
        <w:t>, דהא לא תפסי קידושין</w:t>
      </w:r>
      <w:r w:rsidRPr="00E14121">
        <w:rPr>
          <w:rStyle w:val="ac"/>
          <w:rFonts w:ascii="Narkisim" w:hAnsi="Narkisim"/>
          <w:rtl/>
        </w:rPr>
        <w:footnoteReference w:id="302"/>
      </w:r>
      <w:r w:rsidRPr="00E14121">
        <w:rPr>
          <w:rFonts w:ascii="Narkisim" w:hAnsi="Narkisim"/>
          <w:rtl/>
        </w:rPr>
        <w:t>. וה</w:t>
      </w:r>
      <w:r w:rsidRPr="00E14121">
        <w:rPr>
          <w:rFonts w:ascii="Narkisim" w:hAnsi="Narkisim"/>
          <w:b/>
          <w:bCs/>
          <w:rtl/>
        </w:rPr>
        <w:t>פוסקים</w:t>
      </w:r>
      <w:r w:rsidRPr="00E14121">
        <w:rPr>
          <w:rFonts w:ascii="Narkisim" w:hAnsi="Narkisim"/>
          <w:rtl/>
        </w:rPr>
        <w:t xml:space="preserve"> תמהו דקי”ל כשמואל דבעי גט. וה</w:t>
      </w:r>
      <w:r w:rsidRPr="00E14121">
        <w:rPr>
          <w:rFonts w:ascii="Narkisim" w:hAnsi="Narkisim"/>
          <w:b/>
          <w:bCs/>
          <w:rtl/>
        </w:rPr>
        <w:t xml:space="preserve">ב”ח </w:t>
      </w:r>
      <w:r w:rsidRPr="00E14121">
        <w:rPr>
          <w:rFonts w:ascii="Narkisim" w:hAnsi="Narkisim"/>
          <w:rtl/>
        </w:rPr>
        <w:t>כתב דהא דבעי גט לחומרא. אך הפוסקים הביאו דב</w:t>
      </w:r>
      <w:r w:rsidRPr="00E14121">
        <w:rPr>
          <w:rFonts w:ascii="Narkisim" w:hAnsi="Narkisim"/>
          <w:b/>
          <w:bCs/>
          <w:rtl/>
        </w:rPr>
        <w:t>רמב"ם</w:t>
      </w:r>
      <w:r w:rsidRPr="00E14121">
        <w:rPr>
          <w:rFonts w:ascii="Narkisim" w:hAnsi="Narkisim"/>
          <w:rtl/>
        </w:rPr>
        <w:t xml:space="preserve"> (אישות ד יד) מבואר דהוה ספק דאורייתא.</w:t>
      </w:r>
    </w:p>
    <w:p w14:paraId="3FE39D0F"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שעה"מ</w:t>
      </w:r>
      <w:r w:rsidRPr="00E14121">
        <w:rPr>
          <w:rFonts w:ascii="Narkisim" w:hAnsi="Narkisim"/>
          <w:rtl/>
        </w:rPr>
        <w:t xml:space="preserve"> ו</w:t>
      </w:r>
      <w:r w:rsidRPr="00E14121">
        <w:rPr>
          <w:rFonts w:ascii="Narkisim" w:hAnsi="Narkisim"/>
          <w:b/>
          <w:bCs/>
          <w:rtl/>
        </w:rPr>
        <w:t>אבנ"מ</w:t>
      </w:r>
      <w:r w:rsidRPr="00E14121">
        <w:rPr>
          <w:rFonts w:ascii="Narkisim" w:hAnsi="Narkisim"/>
          <w:rtl/>
        </w:rPr>
        <w:t xml:space="preserve"> (ו ד) כת' דהרמב"ם פסק דלא בעי זר אצלה מעיקרא, ע"פ דברי הרשב"א (סח.) דסוגיין קאי למ"ד דלא הוה זונה [אלא מאשת איש], אבל למ"ד דהוה זונה פשיטא דאסורה, אף בלא זר מעיקרא. </w:t>
      </w:r>
      <w:r w:rsidRPr="00E14121">
        <w:rPr>
          <w:rFonts w:ascii="Narkisim" w:hAnsi="Narkisim"/>
          <w:sz w:val="20"/>
          <w:szCs w:val="20"/>
          <w:rtl/>
        </w:rPr>
        <w:t>[והאבנ"מ תי' עוד ע”פ דברי היראים, ע' בסמוך].</w:t>
      </w:r>
    </w:p>
    <w:p w14:paraId="1A0D2EF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גר"א</w:t>
      </w:r>
      <w:r w:rsidRPr="00E14121">
        <w:rPr>
          <w:rFonts w:ascii="Narkisim" w:hAnsi="Narkisim"/>
          <w:rtl/>
        </w:rPr>
        <w:t xml:space="preserve"> (ו כג) כתב דהרמב"ם סמך א</w:t>
      </w:r>
      <w:r w:rsidRPr="00E14121">
        <w:rPr>
          <w:rFonts w:ascii="Narkisim" w:hAnsi="Narkisim"/>
          <w:b/>
          <w:bCs/>
          <w:rtl/>
        </w:rPr>
        <w:t>ירושלמי</w:t>
      </w:r>
      <w:r w:rsidRPr="00E14121">
        <w:rPr>
          <w:rFonts w:ascii="Narkisim" w:hAnsi="Narkisim"/>
          <w:rtl/>
        </w:rPr>
        <w:t xml:space="preserve"> (ד יג) דאף מחזיר גרושתו הוה זונה.</w:t>
      </w:r>
      <w:r w:rsidRPr="00E14121">
        <w:rPr>
          <w:rFonts w:ascii="Narkisim" w:hAnsi="Narkisim"/>
          <w:sz w:val="20"/>
          <w:szCs w:val="20"/>
          <w:rtl/>
        </w:rPr>
        <w:t xml:space="preserve"> ושוב דחה דאינו מוכח, והכלל דכל הפוסקים נקטו דבעי זר מעיקרא</w:t>
      </w:r>
      <w:r w:rsidRPr="00E14121">
        <w:rPr>
          <w:rStyle w:val="ac"/>
          <w:rFonts w:ascii="Narkisim" w:hAnsi="Narkisim"/>
          <w:sz w:val="20"/>
          <w:szCs w:val="20"/>
          <w:rtl/>
        </w:rPr>
        <w:footnoteReference w:id="303"/>
      </w:r>
      <w:r w:rsidRPr="00E14121">
        <w:rPr>
          <w:rFonts w:ascii="Narkisim" w:hAnsi="Narkisim"/>
          <w:sz w:val="20"/>
          <w:szCs w:val="20"/>
          <w:rtl/>
        </w:rPr>
        <w:t>.</w:t>
      </w:r>
    </w:p>
    <w:p w14:paraId="06CF0CB4" w14:textId="77777777" w:rsidR="00197C02" w:rsidRPr="00E14121" w:rsidRDefault="00000000" w:rsidP="00E14121">
      <w:pPr>
        <w:bidi/>
        <w:rPr>
          <w:rFonts w:ascii="Narkisim" w:hAnsi="Narkisim" w:cs="Narkisim"/>
        </w:rPr>
      </w:pPr>
      <w:r w:rsidRPr="00E14121">
        <w:rPr>
          <w:rFonts w:ascii="Narkisim" w:hAnsi="Narkisim" w:cs="Narkisim"/>
          <w:i/>
          <w:iCs/>
          <w:sz w:val="21"/>
          <w:szCs w:val="21"/>
          <w:u w:val="single"/>
          <w:rtl/>
        </w:rPr>
        <w:t xml:space="preserve"> </w:t>
      </w:r>
      <w:r w:rsidRPr="00E14121">
        <w:rPr>
          <w:rFonts w:ascii="Narkisim" w:hAnsi="Narkisim" w:cs="Narkisim"/>
          <w:i/>
          <w:iCs/>
          <w:sz w:val="21"/>
          <w:szCs w:val="21"/>
          <w:rtl/>
        </w:rPr>
        <w:t>פצוע דכא</w:t>
      </w:r>
      <w:r w:rsidRPr="00E14121">
        <w:rPr>
          <w:rFonts w:ascii="Narkisim" w:hAnsi="Narkisim" w:cs="Narkisim"/>
          <w:rtl/>
        </w:rPr>
        <w:t xml:space="preserve"> - מבואר במשנה (לקמן ע.) דפצוע דכא פוסל בביאתו. ובפשוטו הוה מקרא ד'איש זר'. אך ה</w:t>
      </w:r>
      <w:r w:rsidRPr="00E14121">
        <w:rPr>
          <w:rFonts w:ascii="Narkisim" w:hAnsi="Narkisim" w:cs="Narkisim"/>
          <w:b/>
          <w:bCs/>
          <w:rtl/>
        </w:rPr>
        <w:t>ראשונים</w:t>
      </w:r>
      <w:r w:rsidRPr="00E14121">
        <w:rPr>
          <w:rFonts w:ascii="Narkisim" w:hAnsi="Narkisim" w:cs="Narkisim"/>
          <w:rtl/>
        </w:rPr>
        <w:t xml:space="preserve"> הק' דאיירי שהיה כשר ואח"כ נפצע, ולא היה זר מעיקרא. וה</w:t>
      </w:r>
      <w:r w:rsidRPr="00E14121">
        <w:rPr>
          <w:rFonts w:ascii="Narkisim" w:hAnsi="Narkisim" w:cs="Narkisim"/>
          <w:b/>
          <w:bCs/>
          <w:rtl/>
        </w:rPr>
        <w:t>תו"י</w:t>
      </w:r>
      <w:r w:rsidRPr="00E14121">
        <w:rPr>
          <w:rFonts w:ascii="Narkisim" w:hAnsi="Narkisim" w:cs="Narkisim"/>
          <w:rtl/>
        </w:rPr>
        <w:t xml:space="preserve"> (ע.) כתב דכיון דנשתנה גופו חשיב כמו זר מעיקרא</w:t>
      </w:r>
      <w:r w:rsidRPr="00E14121">
        <w:rPr>
          <w:rStyle w:val="ac"/>
          <w:rFonts w:ascii="Narkisim" w:hAnsi="Narkisim" w:cs="Narkisim"/>
          <w:rtl/>
        </w:rPr>
        <w:footnoteReference w:id="304"/>
      </w:r>
      <w:r w:rsidRPr="00E14121">
        <w:rPr>
          <w:rFonts w:ascii="Narkisim" w:hAnsi="Narkisim" w:cs="Narkisim"/>
          <w:rtl/>
        </w:rPr>
        <w:t>.</w:t>
      </w:r>
    </w:p>
    <w:p w14:paraId="5027027F" w14:textId="77777777" w:rsidR="00197C02" w:rsidRPr="00E14121" w:rsidRDefault="00000000" w:rsidP="00E14121">
      <w:pPr>
        <w:bidi/>
        <w:rPr>
          <w:rFonts w:ascii="Narkisim" w:hAnsi="Narkisim" w:cs="Narkisim"/>
        </w:rPr>
      </w:pPr>
      <w:r w:rsidRPr="00E14121">
        <w:rPr>
          <w:rFonts w:ascii="Narkisim" w:hAnsi="Narkisim" w:cs="Narkisim"/>
          <w:rtl/>
        </w:rPr>
        <w:t>ו</w:t>
      </w:r>
      <w:r w:rsidRPr="00E14121">
        <w:rPr>
          <w:rFonts w:ascii="Narkisim" w:hAnsi="Narkisim" w:cs="Narkisim"/>
          <w:b/>
          <w:bCs/>
          <w:rtl/>
        </w:rPr>
        <w:t>רש"י</w:t>
      </w:r>
      <w:r w:rsidRPr="00E14121">
        <w:rPr>
          <w:rFonts w:ascii="Narkisim" w:hAnsi="Narkisim" w:cs="Narkisim"/>
          <w:rtl/>
        </w:rPr>
        <w:t xml:space="preserve"> (ע.) פי' דנעשית חללה. וה</w:t>
      </w:r>
      <w:r w:rsidRPr="00E14121">
        <w:rPr>
          <w:rFonts w:ascii="Narkisim" w:hAnsi="Narkisim" w:cs="Narkisim"/>
          <w:b/>
          <w:bCs/>
          <w:rtl/>
        </w:rPr>
        <w:t>רשב"א</w:t>
      </w:r>
      <w:r w:rsidRPr="00E14121">
        <w:rPr>
          <w:rFonts w:ascii="Narkisim" w:hAnsi="Narkisim" w:cs="Narkisim"/>
          <w:rtl/>
        </w:rPr>
        <w:t xml:space="preserve"> תמה דאין חללה אלא מאיסורי כהונה [וכדאי' קידושין עז:].</w:t>
      </w:r>
    </w:p>
    <w:p w14:paraId="0397A951" w14:textId="77777777" w:rsidR="00197C02" w:rsidRPr="00E14121" w:rsidRDefault="00000000" w:rsidP="00E14121">
      <w:pPr>
        <w:pStyle w:val="a8"/>
        <w:bidi/>
        <w:rPr>
          <w:rFonts w:ascii="Narkisim" w:hAnsi="Narkisim"/>
        </w:rPr>
      </w:pPr>
      <w:r w:rsidRPr="00E14121">
        <w:rPr>
          <w:rFonts w:ascii="Narkisim" w:hAnsi="Narkisim"/>
          <w:rtl/>
        </w:rPr>
        <w:t xml:space="preserve">ויש </w:t>
      </w:r>
      <w:r w:rsidRPr="00E14121">
        <w:rPr>
          <w:rFonts w:ascii="Narkisim" w:hAnsi="Narkisim"/>
          <w:b/>
          <w:bCs/>
          <w:rtl/>
        </w:rPr>
        <w:t>אחרונים</w:t>
      </w:r>
      <w:r w:rsidRPr="00E14121">
        <w:rPr>
          <w:rFonts w:ascii="Narkisim" w:hAnsi="Narkisim"/>
          <w:rtl/>
        </w:rPr>
        <w:t xml:space="preserve"> שנקטו דדעת רש"י דשאני פסולי קהל דגלי קרא ד'איש זר', והוה גילוי מילתא דנתחללה מכהונה [כיון דאינה ראויה לתרומה] ועי"ז הוה בכלל 'חללה'. ועוד יש </w:t>
      </w:r>
      <w:r w:rsidRPr="00E14121">
        <w:rPr>
          <w:rFonts w:ascii="Narkisim" w:hAnsi="Narkisim"/>
          <w:b/>
          <w:bCs/>
          <w:rtl/>
        </w:rPr>
        <w:t>אחרונים</w:t>
      </w:r>
      <w:r w:rsidRPr="00E14121">
        <w:rPr>
          <w:rFonts w:ascii="Narkisim" w:hAnsi="Narkisim"/>
          <w:rtl/>
        </w:rPr>
        <w:t xml:space="preserve"> שפי' דכוונת רש"י שנתחללה מקרא דאיש זר [ולא הוה בכלל שם 'חללה'].</w:t>
      </w:r>
    </w:p>
    <w:p w14:paraId="6C474078"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רשב"א</w:t>
      </w:r>
      <w:r w:rsidRPr="00E14121">
        <w:rPr>
          <w:rFonts w:ascii="Narkisim" w:hAnsi="Narkisim" w:cs="Narkisim"/>
          <w:rtl/>
        </w:rPr>
        <w:t xml:space="preserve"> </w:t>
      </w:r>
      <w:r w:rsidRPr="00E14121">
        <w:rPr>
          <w:rFonts w:ascii="Narkisim" w:hAnsi="Narkisim" w:cs="Narkisim"/>
          <w:sz w:val="20"/>
          <w:szCs w:val="20"/>
          <w:rtl/>
        </w:rPr>
        <w:t>(ע. והריטב”א שם)</w:t>
      </w:r>
      <w:r w:rsidRPr="00E14121">
        <w:rPr>
          <w:rFonts w:ascii="Narkisim" w:hAnsi="Narkisim" w:cs="Narkisim"/>
          <w:rtl/>
        </w:rPr>
        <w:t xml:space="preserve"> הביא לפרש דנעשית זונה</w:t>
      </w:r>
      <w:r w:rsidRPr="00E14121">
        <w:rPr>
          <w:rStyle w:val="ac"/>
          <w:rFonts w:ascii="Narkisim" w:hAnsi="Narkisim" w:cs="Narkisim"/>
          <w:rtl/>
        </w:rPr>
        <w:footnoteReference w:id="305"/>
      </w:r>
      <w:r w:rsidRPr="00E14121">
        <w:rPr>
          <w:rFonts w:ascii="Narkisim" w:hAnsi="Narkisim" w:cs="Narkisim"/>
          <w:rtl/>
        </w:rPr>
        <w:t>, דכל שנבעלה ביאה פסולה דאורייתא הוה זונה. וזונה פסולה לתרומה. אך שוב הק' ה</w:t>
      </w:r>
      <w:r w:rsidRPr="00E14121">
        <w:rPr>
          <w:rFonts w:ascii="Narkisim" w:hAnsi="Narkisim" w:cs="Narkisim"/>
          <w:b/>
          <w:bCs/>
          <w:rtl/>
        </w:rPr>
        <w:t>רשב"א</w:t>
      </w:r>
      <w:r w:rsidRPr="00E14121">
        <w:rPr>
          <w:rFonts w:ascii="Narkisim" w:hAnsi="Narkisim" w:cs="Narkisim"/>
          <w:rtl/>
        </w:rPr>
        <w:t xml:space="preserve"> דבסוגיין מבואר דחייבי לאוין לא פסלי אא”כ הוה זר אצלו מעיקרא, ופצוע דכא לא הוה זר מעיקרא.</w:t>
      </w:r>
    </w:p>
    <w:p w14:paraId="048136B4" w14:textId="77777777" w:rsidR="00197C02" w:rsidRPr="00E14121" w:rsidRDefault="00000000" w:rsidP="00E14121">
      <w:pPr>
        <w:pStyle w:val="a7"/>
        <w:bidi/>
        <w:rPr>
          <w:rFonts w:ascii="Narkisim" w:hAnsi="Narkisim"/>
        </w:rPr>
      </w:pPr>
      <w:r w:rsidRPr="00E14121">
        <w:rPr>
          <w:rFonts w:ascii="Narkisim" w:hAnsi="Narkisim"/>
          <w:rtl/>
        </w:rPr>
        <w:t>אך ע"פ דברי ה</w:t>
      </w:r>
      <w:r w:rsidRPr="00E14121">
        <w:rPr>
          <w:rFonts w:ascii="Narkisim" w:hAnsi="Narkisim"/>
          <w:b/>
          <w:bCs/>
          <w:rtl/>
        </w:rPr>
        <w:t>רשב"א</w:t>
      </w:r>
      <w:r w:rsidRPr="00E14121">
        <w:rPr>
          <w:rFonts w:ascii="Narkisim" w:hAnsi="Narkisim"/>
          <w:rtl/>
        </w:rPr>
        <w:t xml:space="preserve"> (סח.) יש ליישב דסוגיין קאי אקרא דאיש זר. אבל 'שם זונה' [לדעת רבנן] לא בעי זר מעיקרא</w:t>
      </w:r>
      <w:r w:rsidRPr="00E14121">
        <w:rPr>
          <w:rStyle w:val="ac"/>
          <w:rFonts w:ascii="Narkisim" w:hAnsi="Narkisim"/>
          <w:rtl/>
        </w:rPr>
        <w:footnoteReference w:id="306"/>
      </w:r>
      <w:r w:rsidRPr="00E14121">
        <w:rPr>
          <w:rFonts w:ascii="Narkisim" w:hAnsi="Narkisim"/>
          <w:rtl/>
        </w:rPr>
        <w:t xml:space="preserve">. ובפשוטו דברי הרשב"א סתרי אהדדי. אך יש שפי' דהרשב"א נקט דבסוגיין מבואר דמחזיר גרושתו אינו פוסל כלל, וע"כ דהיכא דלא הוה זר מעיקרא אינו </w:t>
      </w:r>
      <w:r w:rsidRPr="00E14121">
        <w:rPr>
          <w:rFonts w:ascii="Narkisim" w:hAnsi="Narkisim"/>
          <w:rtl/>
        </w:rPr>
        <w:lastRenderedPageBreak/>
        <w:t>עושה 'זונה'</w:t>
      </w:r>
      <w:r w:rsidRPr="00E14121">
        <w:rPr>
          <w:rStyle w:val="ac"/>
          <w:rFonts w:ascii="Narkisim" w:hAnsi="Narkisim"/>
          <w:rtl/>
        </w:rPr>
        <w:footnoteReference w:id="307"/>
      </w:r>
      <w:r w:rsidRPr="00E14121">
        <w:rPr>
          <w:rFonts w:ascii="Narkisim" w:hAnsi="Narkisim"/>
          <w:sz w:val="20"/>
          <w:szCs w:val="20"/>
          <w:rtl/>
        </w:rPr>
        <w:t>.</w:t>
      </w:r>
    </w:p>
    <w:p w14:paraId="6C1C5BA6"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כת' דכיון דהוה פסול קהל לא בעינן זר אצלה מעיקרא. וזר אצלה מעיקרא בא לאפוקי דוקא מחזיק גרושתו</w:t>
      </w:r>
      <w:r w:rsidRPr="00E14121">
        <w:rPr>
          <w:rStyle w:val="ac"/>
          <w:rFonts w:ascii="Narkisim" w:hAnsi="Narkisim"/>
          <w:rtl/>
        </w:rPr>
        <w:footnoteReference w:id="308"/>
      </w:r>
      <w:r w:rsidRPr="00E14121">
        <w:rPr>
          <w:rFonts w:ascii="Narkisim" w:hAnsi="Narkisim"/>
          <w:rtl/>
        </w:rPr>
        <w:t>.</w:t>
      </w:r>
    </w:p>
    <w:p w14:paraId="16F4DB5B" w14:textId="77777777" w:rsidR="00197C02" w:rsidRPr="00E14121" w:rsidRDefault="00000000" w:rsidP="00E14121">
      <w:pPr>
        <w:pStyle w:val="a7"/>
        <w:bidi/>
        <w:rPr>
          <w:rFonts w:ascii="Narkisim" w:hAnsi="Narkisim"/>
        </w:rPr>
      </w:pPr>
      <w:r w:rsidRPr="00E14121">
        <w:rPr>
          <w:rFonts w:ascii="Narkisim" w:hAnsi="Narkisim"/>
          <w:rtl/>
        </w:rPr>
        <w:t>והרשב"א סיים דלפ"ז י"ל דהוה משום 'איש זר', ולאו משום חללה ולא משום זונה.</w:t>
      </w:r>
    </w:p>
    <w:p w14:paraId="4A8FE2D6"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(מד י) פי' דסברת זר מעיקרא דהוא 'פסול', והוה סימן דתליא בפסולו של בועל. ולכן אף במקום דאינו זר מעיקרא פוסל.</w:t>
      </w:r>
    </w:p>
    <w:p w14:paraId="0CFE0F1A"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כתב עוד דאפשר דהמשנה ס"ל כר' אלעזר דפנוי הבא על הפנויה עשאה זונה, וכ"ש זו [אפי' שהיא אשתו</w:t>
      </w:r>
      <w:r w:rsidRPr="00E14121">
        <w:rPr>
          <w:rStyle w:val="ac"/>
          <w:rFonts w:ascii="Narkisim" w:hAnsi="Narkisim"/>
          <w:rtl/>
        </w:rPr>
        <w:footnoteReference w:id="309"/>
      </w:r>
      <w:r w:rsidRPr="00E14121">
        <w:rPr>
          <w:rFonts w:ascii="Narkisim" w:hAnsi="Narkisim"/>
          <w:rtl/>
        </w:rPr>
        <w:t>]. ועוד תי' די"ל בהמשנה קאי כר' מתיא בן חרש, דאפי' בעלה בא עליה בדרך עשאה זונה, ולא בעי זר מעיקרא</w:t>
      </w:r>
      <w:r w:rsidRPr="00E14121">
        <w:rPr>
          <w:rStyle w:val="ac"/>
          <w:rFonts w:ascii="Narkisim" w:hAnsi="Narkisim"/>
          <w:rtl/>
        </w:rPr>
        <w:footnoteReference w:id="310"/>
      </w:r>
      <w:r w:rsidRPr="00E14121">
        <w:rPr>
          <w:rFonts w:ascii="Narkisim" w:hAnsi="Narkisim"/>
          <w:rtl/>
        </w:rPr>
        <w:t>. ולפ"ז להלכה פצוע דכא אינו אוסר בביאתו, אך הרשב”א הביא דהראשונים פסקו כדברי המשנה.</w:t>
      </w:r>
    </w:p>
    <w:p w14:paraId="09960661" w14:textId="77777777" w:rsidR="00197C02" w:rsidRPr="00E14121" w:rsidRDefault="00000000" w:rsidP="00E14121">
      <w:pPr>
        <w:bidi/>
        <w:rPr>
          <w:rFonts w:ascii="Narkisim" w:hAnsi="Narkisim" w:cs="Narkisim"/>
        </w:rPr>
      </w:pPr>
      <w:r w:rsidRPr="00E14121">
        <w:rPr>
          <w:rFonts w:ascii="Narkisim" w:hAnsi="Narkisim" w:cs="Narkisim"/>
          <w:i/>
          <w:iCs/>
          <w:szCs w:val="20"/>
          <w:u w:val="single"/>
          <w:rtl/>
        </w:rPr>
        <w:t xml:space="preserve"> </w:t>
      </w:r>
      <w:r w:rsidRPr="00E14121">
        <w:rPr>
          <w:rFonts w:ascii="Narkisim" w:hAnsi="Narkisim" w:cs="Narkisim"/>
          <w:i/>
          <w:iCs/>
          <w:szCs w:val="20"/>
          <w:rtl/>
        </w:rPr>
        <w:t>דברי היראים</w:t>
      </w:r>
      <w:r w:rsidRPr="00E14121">
        <w:rPr>
          <w:rFonts w:ascii="Narkisim" w:hAnsi="Narkisim" w:cs="Narkisim"/>
          <w:rtl/>
        </w:rPr>
        <w:t xml:space="preserve"> - ה</w:t>
      </w:r>
      <w:r w:rsidRPr="00E14121">
        <w:rPr>
          <w:rFonts w:ascii="Narkisim" w:hAnsi="Narkisim" w:cs="Narkisim"/>
          <w:b/>
          <w:bCs/>
          <w:rtl/>
        </w:rPr>
        <w:t>יראים</w:t>
      </w:r>
      <w:r w:rsidRPr="00E14121">
        <w:rPr>
          <w:rFonts w:ascii="Narkisim" w:hAnsi="Narkisim" w:cs="Narkisim"/>
          <w:rtl/>
        </w:rPr>
        <w:t xml:space="preserve"> </w:t>
      </w:r>
      <w:r w:rsidRPr="00E14121">
        <w:rPr>
          <w:rFonts w:ascii="Narkisim" w:hAnsi="Narkisim" w:cs="Narkisim"/>
          <w:sz w:val="20"/>
          <w:szCs w:val="20"/>
          <w:rtl/>
        </w:rPr>
        <w:t>(מה, הו' באבנ”מ ו ד בסופו)</w:t>
      </w:r>
      <w:r w:rsidRPr="00E14121">
        <w:rPr>
          <w:rFonts w:ascii="Narkisim" w:hAnsi="Narkisim" w:cs="Narkisim"/>
          <w:rtl/>
        </w:rPr>
        <w:t xml:space="preserve"> כת' דכיון דמשכחת לה פצוע דכא דהוה זר מעיקרא [משעת לידה]</w:t>
      </w:r>
      <w:r w:rsidRPr="00E14121">
        <w:rPr>
          <w:rStyle w:val="ac"/>
          <w:rFonts w:ascii="Narkisim" w:hAnsi="Narkisim" w:cs="Narkisim"/>
          <w:rtl/>
        </w:rPr>
        <w:footnoteReference w:id="311"/>
      </w:r>
      <w:r w:rsidRPr="00E14121">
        <w:rPr>
          <w:rFonts w:ascii="Narkisim" w:hAnsi="Narkisim" w:cs="Narkisim"/>
          <w:rtl/>
        </w:rPr>
        <w:t xml:space="preserve">, אף שנעשה אח"כ פוסל [דלא מסתבר דחמיר טפי]. ונתמעט רק מחזיר גרושתו דע”כ היתה מותרת לו מעיקרא. </w:t>
      </w:r>
      <w:r w:rsidRPr="00E14121">
        <w:rPr>
          <w:rFonts w:ascii="Narkisim" w:hAnsi="Narkisim" w:cs="Narkisim"/>
          <w:sz w:val="20"/>
          <w:szCs w:val="20"/>
          <w:rtl/>
        </w:rPr>
        <w:t>[ע' בסמוך].</w:t>
      </w:r>
    </w:p>
    <w:p w14:paraId="5B7F77FA"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יראים</w:t>
      </w:r>
      <w:r w:rsidRPr="00E14121">
        <w:rPr>
          <w:rFonts w:ascii="Narkisim" w:hAnsi="Narkisim" w:cs="Narkisim"/>
          <w:rtl/>
        </w:rPr>
        <w:t xml:space="preserve"> ביאר עפ"ז דהבא על אשת איש פוסל</w:t>
      </w:r>
      <w:r w:rsidRPr="00E14121">
        <w:rPr>
          <w:rStyle w:val="ac"/>
          <w:rFonts w:ascii="Narkisim" w:hAnsi="Narkisim" w:cs="Narkisim"/>
          <w:rtl/>
        </w:rPr>
        <w:footnoteReference w:id="312"/>
      </w:r>
      <w:r w:rsidRPr="00E14121">
        <w:rPr>
          <w:rFonts w:ascii="Narkisim" w:hAnsi="Narkisim" w:cs="Narkisim"/>
          <w:rtl/>
        </w:rPr>
        <w:t>, דכיון דהאב יכול לקדש פחות מבת ג' נחשב דאיסור אשת איש הוה זר מעיקרא.</w:t>
      </w:r>
      <w:r w:rsidRPr="00E14121">
        <w:rPr>
          <w:rFonts w:ascii="Narkisim" w:hAnsi="Narkisim" w:cs="Narkisim"/>
          <w:sz w:val="20"/>
          <w:szCs w:val="20"/>
          <w:rtl/>
        </w:rPr>
        <w:t xml:space="preserve"> [ובזה מתורץ קושיית רש”י ותוס' סח:, דחייבי כריתות משכח"ל בזר מעיקרא</w:t>
      </w:r>
      <w:r w:rsidRPr="00E14121">
        <w:rPr>
          <w:rStyle w:val="ac"/>
          <w:rFonts w:ascii="Narkisim" w:hAnsi="Narkisim" w:cs="Narkisim"/>
          <w:sz w:val="20"/>
          <w:szCs w:val="20"/>
          <w:rtl/>
        </w:rPr>
        <w:footnoteReference w:id="313"/>
      </w:r>
      <w:r w:rsidRPr="00E14121">
        <w:rPr>
          <w:rFonts w:ascii="Narkisim" w:hAnsi="Narkisim" w:cs="Narkisim"/>
          <w:sz w:val="20"/>
          <w:szCs w:val="20"/>
          <w:rtl/>
        </w:rPr>
        <w:t>].</w:t>
      </w:r>
      <w:r w:rsidRPr="00E14121">
        <w:rPr>
          <w:rFonts w:ascii="Narkisim" w:hAnsi="Narkisim" w:cs="Narkisim"/>
          <w:rtl/>
        </w:rPr>
        <w:t xml:space="preserve"> ועפ"ז כתבו ה</w:t>
      </w:r>
      <w:r w:rsidRPr="00E14121">
        <w:rPr>
          <w:rFonts w:ascii="Narkisim" w:hAnsi="Narkisim" w:cs="Narkisim"/>
          <w:b/>
          <w:bCs/>
          <w:rtl/>
        </w:rPr>
        <w:t>אבנ"מ</w:t>
      </w:r>
      <w:r w:rsidRPr="00E14121">
        <w:rPr>
          <w:rFonts w:ascii="Narkisim" w:hAnsi="Narkisim" w:cs="Narkisim"/>
          <w:rtl/>
        </w:rPr>
        <w:t xml:space="preserve"> (ו ד) ו</w:t>
      </w:r>
      <w:r w:rsidRPr="00E14121">
        <w:rPr>
          <w:rFonts w:ascii="Narkisim" w:hAnsi="Narkisim" w:cs="Narkisim"/>
          <w:b/>
          <w:bCs/>
          <w:rtl/>
        </w:rPr>
        <w:t>מנח"ח</w:t>
      </w:r>
      <w:r w:rsidRPr="00E14121">
        <w:rPr>
          <w:rFonts w:ascii="Narkisim" w:hAnsi="Narkisim" w:cs="Narkisim"/>
          <w:rtl/>
        </w:rPr>
        <w:t xml:space="preserve"> (רסו כא) דה"ה יבמה לשוק נחשב איסור דזר אצלה מעיקרא, דמשכחת לה דקידשה אביה פחות מבת ג'</w:t>
      </w:r>
      <w:r w:rsidRPr="00E14121">
        <w:rPr>
          <w:rStyle w:val="ac"/>
          <w:rFonts w:ascii="Narkisim" w:hAnsi="Narkisim" w:cs="Narkisim"/>
          <w:rtl/>
        </w:rPr>
        <w:footnoteReference w:id="314"/>
      </w:r>
      <w:r w:rsidRPr="00E14121">
        <w:rPr>
          <w:rFonts w:ascii="Narkisim" w:hAnsi="Narkisim" w:cs="Narkisim"/>
          <w:rtl/>
        </w:rPr>
        <w:t>. וכתבו דאפשר ליישב בזה דברי הרמב”ם.</w:t>
      </w:r>
    </w:p>
    <w:p w14:paraId="442A8943" w14:textId="77777777" w:rsidR="00197C02" w:rsidRPr="00E14121" w:rsidRDefault="00000000" w:rsidP="00E14121">
      <w:pPr>
        <w:pStyle w:val="a7"/>
        <w:bidi/>
        <w:rPr>
          <w:rFonts w:ascii="Narkisim" w:hAnsi="Narkisim"/>
        </w:rPr>
      </w:pPr>
      <w:r w:rsidRPr="00E14121">
        <w:rPr>
          <w:rFonts w:ascii="Narkisim" w:hAnsi="Narkisim"/>
          <w:rtl/>
        </w:rPr>
        <w:t>ולפ"ז אף הרמב"ם יודה דמחזיר גרושתו אינו פוסל [וכדעת ה”ה], דכיון דהיתה נשואה לו בהיתר לא נחשב זר מעיקרא.</w:t>
      </w:r>
      <w:r w:rsidRPr="00E14121">
        <w:rPr>
          <w:rFonts w:ascii="Narkisim" w:hAnsi="Narkisim"/>
          <w:sz w:val="20"/>
          <w:szCs w:val="20"/>
          <w:rtl/>
        </w:rPr>
        <w:t xml:space="preserve"> וה</w:t>
      </w:r>
      <w:r w:rsidRPr="00E14121">
        <w:rPr>
          <w:rFonts w:ascii="Narkisim" w:hAnsi="Narkisim"/>
          <w:b/>
          <w:bCs/>
          <w:sz w:val="20"/>
          <w:szCs w:val="20"/>
          <w:rtl/>
        </w:rPr>
        <w:t>אחרונים</w:t>
      </w:r>
      <w:r w:rsidRPr="00E14121">
        <w:rPr>
          <w:rFonts w:ascii="Narkisim" w:hAnsi="Narkisim"/>
          <w:sz w:val="20"/>
          <w:szCs w:val="20"/>
          <w:rtl/>
        </w:rPr>
        <w:t xml:space="preserve"> הקשו דה”נ משכחת לה פחות מבת ג'. ומשמע מדברי האבנ”מ דכיון דהיתה נשואה לו בפועל, אף פחות מבת ג' לא נחשבת אצלו זר מעיקרא. [וצ"ב].</w:t>
      </w:r>
    </w:p>
    <w:p w14:paraId="2EE0A835" w14:textId="77777777" w:rsidR="00197C02" w:rsidRPr="00E14121" w:rsidRDefault="00000000" w:rsidP="00E14121">
      <w:pPr>
        <w:bidi/>
        <w:rPr>
          <w:rFonts w:ascii="Narkisim" w:hAnsi="Narkisim" w:cs="Narkisim"/>
        </w:rPr>
      </w:pPr>
      <w:r w:rsidRPr="00E14121">
        <w:rPr>
          <w:rFonts w:ascii="Narkisim" w:hAnsi="Narkisim" w:cs="Narkisim"/>
          <w:u w:val="single"/>
          <w:rtl/>
        </w:rPr>
        <w:t>אי הכי חלל דלאו זר הוא מעיקרא וכו'</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דחלל מותר בכהנת. משמע דקו' הגמ' דכיון דליכא איסור לא נחשב 'זר', ואף דמחולל מעיקרא.</w:t>
      </w:r>
    </w:p>
    <w:p w14:paraId="7BA1BD10" w14:textId="77777777" w:rsidR="00197C02" w:rsidRPr="00E14121" w:rsidRDefault="00000000" w:rsidP="00E14121">
      <w:pPr>
        <w:bidi/>
        <w:rPr>
          <w:rFonts w:ascii="Narkisim" w:hAnsi="Narkisim" w:cs="Narkisim"/>
        </w:rPr>
      </w:pPr>
      <w:r w:rsidRPr="00E14121">
        <w:rPr>
          <w:rFonts w:ascii="Narkisim" w:hAnsi="Narkisim" w:cs="Narkisim"/>
          <w:u w:val="single"/>
          <w:rtl/>
        </w:rPr>
        <w:t>אמר קרא לא יחלל וכו' מקיש זרעו לו</w:t>
      </w:r>
      <w:r w:rsidRPr="00E14121">
        <w:rPr>
          <w:rStyle w:val="ac"/>
          <w:rFonts w:ascii="Narkisim" w:hAnsi="Narkisim" w:cs="Narkisim"/>
          <w:u w:val="single"/>
          <w:rtl/>
        </w:rPr>
        <w:footnoteReference w:id="315"/>
      </w:r>
      <w:r w:rsidRPr="00E14121">
        <w:rPr>
          <w:rFonts w:ascii="Narkisim" w:hAnsi="Narkisim" w:cs="Narkisim"/>
          <w:u w:val="single"/>
          <w:rtl/>
        </w:rPr>
        <w:t xml:space="preserve"> וכו'.</w:t>
      </w:r>
      <w:r w:rsidRPr="00E14121">
        <w:rPr>
          <w:rFonts w:ascii="Narkisim" w:hAnsi="Narkisim" w:cs="Narkisim"/>
          <w:rtl/>
        </w:rPr>
        <w:t xml:space="preserve"> בפשוטו ילפי' שחלל עושה חללים, דהוקש לפסולי כהונה שמחלל. וה</w:t>
      </w:r>
      <w:r w:rsidRPr="00E14121">
        <w:rPr>
          <w:rFonts w:ascii="Narkisim" w:hAnsi="Narkisim" w:cs="Narkisim"/>
          <w:b/>
          <w:bCs/>
          <w:rtl/>
        </w:rPr>
        <w:t>ראשונים</w:t>
      </w:r>
      <w:r w:rsidRPr="00E14121">
        <w:rPr>
          <w:rFonts w:ascii="Narkisim" w:hAnsi="Narkisim" w:cs="Narkisim"/>
          <w:rtl/>
        </w:rPr>
        <w:t xml:space="preserve"> כת' דלוקה משום חללה. </w:t>
      </w:r>
      <w:r w:rsidRPr="00E14121">
        <w:rPr>
          <w:rFonts w:ascii="Narkisim" w:hAnsi="Narkisim" w:cs="Narkisim"/>
          <w:szCs w:val="20"/>
          <w:rtl/>
        </w:rPr>
        <w:t>ולפ"ז לא דמי לשאר הברייתא (סח.) דהוה משום 'איש זר'</w:t>
      </w:r>
      <w:r w:rsidRPr="00E14121">
        <w:rPr>
          <w:rStyle w:val="ac"/>
          <w:rFonts w:ascii="Narkisim" w:hAnsi="Narkisim" w:cs="Narkisim"/>
          <w:szCs w:val="20"/>
          <w:rtl/>
        </w:rPr>
        <w:footnoteReference w:id="316"/>
      </w:r>
      <w:r w:rsidRPr="00E14121">
        <w:rPr>
          <w:rFonts w:ascii="Narkisim" w:hAnsi="Narkisim" w:cs="Narkisim"/>
          <w:szCs w:val="20"/>
          <w:rtl/>
        </w:rPr>
        <w:t>. או לדעת הראשונים דהוה זונה</w:t>
      </w:r>
      <w:r w:rsidRPr="00E14121">
        <w:rPr>
          <w:rFonts w:ascii="Narkisim" w:hAnsi="Narkisim" w:cs="Narkisim"/>
          <w:rtl/>
        </w:rPr>
        <w:t>.</w:t>
      </w:r>
    </w:p>
    <w:p w14:paraId="06DEF76B"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(יח א) כתב דאף חלל הבא על האשה עשאה זונה. וה</w:t>
      </w:r>
      <w:r w:rsidRPr="00E14121">
        <w:rPr>
          <w:rFonts w:ascii="Narkisim" w:hAnsi="Narkisim"/>
          <w:b/>
          <w:bCs/>
          <w:rtl/>
        </w:rPr>
        <w:t>ראב"ד</w:t>
      </w:r>
      <w:r w:rsidRPr="00E14121">
        <w:rPr>
          <w:rFonts w:ascii="Narkisim" w:hAnsi="Narkisim"/>
          <w:rtl/>
        </w:rPr>
        <w:t xml:space="preserve"> השיג דדרשי' ולא יחלל זרעו, מה הוא מחלל וכו', אבל ללקות משום זונה לא. דילפי' בסוגיין לשם חללות, ולא שם זונה [וכ”כ ה”ה בסו”ד]. וה</w:t>
      </w:r>
      <w:r w:rsidRPr="00E14121">
        <w:rPr>
          <w:rFonts w:ascii="Narkisim" w:hAnsi="Narkisim"/>
          <w:b/>
          <w:bCs/>
          <w:rtl/>
        </w:rPr>
        <w:t>ר"ן</w:t>
      </w:r>
      <w:r w:rsidRPr="00E14121">
        <w:rPr>
          <w:rFonts w:ascii="Narkisim" w:hAnsi="Narkisim"/>
          <w:rtl/>
        </w:rPr>
        <w:t xml:space="preserve"> </w:t>
      </w:r>
      <w:r w:rsidRPr="00E14121">
        <w:rPr>
          <w:rFonts w:ascii="Narkisim" w:hAnsi="Narkisim"/>
          <w:szCs w:val="20"/>
          <w:rtl/>
        </w:rPr>
        <w:t>(קידושין עד:, לא. בדה"ר)</w:t>
      </w:r>
      <w:r w:rsidRPr="00E14121">
        <w:rPr>
          <w:rFonts w:ascii="Narkisim" w:hAnsi="Narkisim"/>
          <w:rtl/>
        </w:rPr>
        <w:t xml:space="preserve"> תמה על הרמב"ם דאין ביאתו בעבירה.</w:t>
      </w:r>
    </w:p>
    <w:p w14:paraId="32C666DD" w14:textId="77777777" w:rsidR="00197C02" w:rsidRPr="00E14121" w:rsidRDefault="00000000" w:rsidP="00E14121">
      <w:pPr>
        <w:pStyle w:val="a7"/>
        <w:bidi/>
        <w:rPr>
          <w:rFonts w:ascii="Narkisim" w:hAnsi="Narkisim"/>
        </w:rPr>
      </w:pPr>
      <w:r w:rsidRPr="00E14121">
        <w:rPr>
          <w:rFonts w:ascii="Narkisim" w:hAnsi="Narkisim"/>
          <w:rtl/>
        </w:rPr>
        <w:lastRenderedPageBreak/>
        <w:t>וה</w:t>
      </w:r>
      <w:r w:rsidRPr="00E14121">
        <w:rPr>
          <w:rFonts w:ascii="Narkisim" w:hAnsi="Narkisim"/>
          <w:b/>
          <w:bCs/>
          <w:rtl/>
        </w:rPr>
        <w:t>רמב"ם</w:t>
      </w:r>
      <w:r w:rsidRPr="00E14121">
        <w:rPr>
          <w:rFonts w:ascii="Narkisim" w:hAnsi="Narkisim"/>
          <w:rtl/>
        </w:rPr>
        <w:t xml:space="preserve"> (יח ה) עמד בזה, והוכיח מחלל דזונה תלי בפגם, ולא תלי בביאת איסור</w:t>
      </w:r>
      <w:r w:rsidRPr="00E14121">
        <w:rPr>
          <w:rStyle w:val="ac"/>
          <w:rFonts w:ascii="Narkisim" w:hAnsi="Narkisim"/>
          <w:rtl/>
        </w:rPr>
        <w:footnoteReference w:id="317"/>
      </w:r>
      <w:r w:rsidRPr="00E14121">
        <w:rPr>
          <w:rFonts w:ascii="Narkisim" w:hAnsi="Narkisim"/>
          <w:rtl/>
        </w:rPr>
        <w:t>. ומפי השמועה למדו דפגם זונה תלי באשה האסורה לינשא לו או חלל. וה</w:t>
      </w:r>
      <w:r w:rsidRPr="00E14121">
        <w:rPr>
          <w:rFonts w:ascii="Narkisim" w:hAnsi="Narkisim"/>
          <w:b/>
          <w:bCs/>
          <w:rtl/>
        </w:rPr>
        <w:t>רמב"ם בפיה"מ</w:t>
      </w:r>
      <w:r w:rsidRPr="00E14121">
        <w:rPr>
          <w:rFonts w:ascii="Narkisim" w:hAnsi="Narkisim"/>
          <w:rtl/>
        </w:rPr>
        <w:t xml:space="preserve"> (קידושין עז.) פי' דכיון דמי שנזרע מהך ביאה הוה פסול, ולכן נחשב זונה. והרמב"ם ביאר דלא הוה 'חללה', דאין חללה אלא מאיסור כהונה. ו</w:t>
      </w:r>
      <w:r w:rsidRPr="00E14121">
        <w:rPr>
          <w:rFonts w:ascii="Narkisim" w:hAnsi="Narkisim"/>
          <w:b/>
          <w:bCs/>
          <w:rtl/>
        </w:rPr>
        <w:t>ה"ה</w:t>
      </w:r>
      <w:r w:rsidRPr="00E14121">
        <w:rPr>
          <w:rFonts w:ascii="Narkisim" w:hAnsi="Narkisim"/>
          <w:rtl/>
        </w:rPr>
        <w:t xml:space="preserve"> כת' ליישב [לדעת הראב"ד ושא"ר] דחלל נחשב 'פסול כהונה', ועושה חללות, אף דהביאה היתר. </w:t>
      </w:r>
      <w:r w:rsidRPr="00E14121">
        <w:rPr>
          <w:rFonts w:ascii="Narkisim" w:hAnsi="Narkisim"/>
          <w:szCs w:val="20"/>
          <w:rtl/>
        </w:rPr>
        <w:t>(וע' רש”ש נדה סט:, ומנח”ח רפג ג)</w:t>
      </w:r>
      <w:r w:rsidRPr="00E14121">
        <w:rPr>
          <w:rFonts w:ascii="Narkisim" w:hAnsi="Narkisim"/>
          <w:rtl/>
        </w:rPr>
        <w:t>.</w:t>
      </w:r>
    </w:p>
    <w:p w14:paraId="0064FF76"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ה"ה</w:t>
      </w:r>
      <w:r w:rsidRPr="00E14121">
        <w:rPr>
          <w:rFonts w:ascii="Narkisim" w:hAnsi="Narkisim"/>
          <w:rtl/>
        </w:rPr>
        <w:t xml:space="preserve"> בתחילת דבריו נקט דכוונת ה</w:t>
      </w:r>
      <w:r w:rsidRPr="00E14121">
        <w:rPr>
          <w:rFonts w:ascii="Narkisim" w:hAnsi="Narkisim"/>
          <w:b/>
          <w:bCs/>
          <w:rtl/>
        </w:rPr>
        <w:t xml:space="preserve">ראב"ד </w:t>
      </w:r>
      <w:r w:rsidRPr="00E14121">
        <w:rPr>
          <w:rFonts w:ascii="Narkisim" w:hAnsi="Narkisim"/>
          <w:rtl/>
        </w:rPr>
        <w:t>דאינו פוסל האשה בביאתו מכהונה אלא מתרומה. ותמה ע"ז דאין היקש למחצה. ו</w:t>
      </w:r>
      <w:r w:rsidRPr="00E14121">
        <w:rPr>
          <w:rFonts w:ascii="Narkisim" w:hAnsi="Narkisim"/>
          <w:b/>
          <w:bCs/>
          <w:rtl/>
        </w:rPr>
        <w:t>רע"א</w:t>
      </w:r>
      <w:r w:rsidRPr="00E14121">
        <w:rPr>
          <w:rFonts w:ascii="Narkisim" w:hAnsi="Narkisim"/>
          <w:rtl/>
        </w:rPr>
        <w:t xml:space="preserve"> (והשעה"מ) הביאו דמפורש (לקמן פד.) דנפסלה לכהונה.</w:t>
      </w:r>
    </w:p>
    <w:p w14:paraId="3DA8F6CF" w14:textId="77777777" w:rsidR="00197C02" w:rsidRPr="00E14121" w:rsidRDefault="00000000" w:rsidP="00E14121">
      <w:pPr>
        <w:pStyle w:val="aa"/>
        <w:bidi/>
        <w:rPr>
          <w:rFonts w:ascii="Narkisim" w:hAnsi="Narkisim"/>
        </w:rPr>
      </w:pPr>
      <w:r w:rsidRPr="00E14121">
        <w:rPr>
          <w:rFonts w:ascii="Narkisim" w:hAnsi="Narkisim"/>
          <w:u w:val="single"/>
          <w:rtl/>
        </w:rPr>
        <w:t>שם</w:t>
      </w:r>
      <w:r w:rsidRPr="00E14121">
        <w:rPr>
          <w:rFonts w:ascii="Narkisim" w:hAnsi="Narkisim"/>
          <w:rtl/>
        </w:rPr>
        <w:t xml:space="preserve">. </w:t>
      </w:r>
      <w:r w:rsidRPr="00E14121">
        <w:rPr>
          <w:rFonts w:ascii="Narkisim" w:hAnsi="Narkisim"/>
          <w:b/>
          <w:bCs/>
          <w:rtl/>
        </w:rPr>
        <w:t>רש"י</w:t>
      </w:r>
      <w:r w:rsidRPr="00E14121">
        <w:rPr>
          <w:rFonts w:ascii="Narkisim" w:hAnsi="Narkisim"/>
          <w:rtl/>
        </w:rPr>
        <w:t xml:space="preserve"> (לקמן פד.) כת' דחלל פוסל את האשה בביאתו, דילפי' כי תהיה לאיש זר. וה</w:t>
      </w:r>
      <w:r w:rsidRPr="00E14121">
        <w:rPr>
          <w:rFonts w:ascii="Narkisim" w:hAnsi="Narkisim"/>
          <w:b/>
          <w:bCs/>
          <w:rtl/>
        </w:rPr>
        <w:t>אחרונים</w:t>
      </w:r>
      <w:r w:rsidRPr="00E14121">
        <w:rPr>
          <w:rFonts w:ascii="Narkisim" w:hAnsi="Narkisim"/>
          <w:rtl/>
        </w:rPr>
        <w:t xml:space="preserve"> (ר"ש מדסוי, רע"א) תמהו דמפורש בסוגיין דילפי' לא יחלל דכתיב בגופיה. ומבואר דל"ש ללמוד מ'איש זר' כיון דליכא עבירה. וצ"ע</w:t>
      </w:r>
      <w:r w:rsidRPr="00E14121">
        <w:rPr>
          <w:rStyle w:val="ac"/>
          <w:rFonts w:ascii="Narkisim" w:hAnsi="Narkisim"/>
          <w:rtl/>
        </w:rPr>
        <w:footnoteReference w:id="318"/>
      </w:r>
      <w:r w:rsidRPr="00E14121">
        <w:rPr>
          <w:rFonts w:ascii="Narkisim" w:hAnsi="Narkisim"/>
          <w:rtl/>
        </w:rPr>
        <w:t>.</w:t>
      </w:r>
    </w:p>
    <w:p w14:paraId="16112BBC" w14:textId="77777777" w:rsidR="00197C02" w:rsidRPr="00E14121" w:rsidRDefault="00000000" w:rsidP="00E14121">
      <w:pPr>
        <w:bidi/>
        <w:rPr>
          <w:rFonts w:ascii="Narkisim" w:hAnsi="Narkisim" w:cs="Narkisim"/>
        </w:rPr>
      </w:pPr>
      <w:r w:rsidRPr="00E14121">
        <w:rPr>
          <w:rFonts w:ascii="Narkisim" w:hAnsi="Narkisim" w:cs="Narkisim"/>
          <w:u w:val="single"/>
          <w:rtl/>
        </w:rPr>
        <w:t>אימא עד דאיכא הויה וביאה וכו' דומיא דאלמנה וכו'.</w:t>
      </w:r>
      <w:r w:rsidRPr="00E14121">
        <w:rPr>
          <w:rFonts w:ascii="Narkisim" w:hAnsi="Narkisim" w:cs="Narkisim"/>
          <w:rtl/>
        </w:rPr>
        <w:t xml:space="preserve"> דעת ה</w:t>
      </w:r>
      <w:r w:rsidRPr="00E14121">
        <w:rPr>
          <w:rFonts w:ascii="Narkisim" w:hAnsi="Narkisim" w:cs="Narkisim"/>
          <w:b/>
          <w:bCs/>
          <w:rtl/>
        </w:rPr>
        <w:t>רמב"ם</w:t>
      </w:r>
      <w:r w:rsidRPr="00E14121">
        <w:rPr>
          <w:rFonts w:ascii="Narkisim" w:hAnsi="Narkisim" w:cs="Narkisim"/>
          <w:rtl/>
        </w:rPr>
        <w:t xml:space="preserve"> (איסו"ב טו ב) דבכל חייבי לאוין אינו לוקה אא"כ בעל אחר קידושין. (ע"פ הסוגיה קידושין עח.). </w:t>
      </w:r>
      <w:r w:rsidRPr="00E14121">
        <w:rPr>
          <w:rFonts w:ascii="Narkisim" w:hAnsi="Narkisim" w:cs="Narkisim"/>
          <w:sz w:val="20"/>
          <w:szCs w:val="20"/>
          <w:rtl/>
        </w:rPr>
        <w:t>[ושא"ר פליגי דבכל חייבי לאוין לא כתיב יקח כלל].</w:t>
      </w:r>
    </w:p>
    <w:p w14:paraId="2BC78691"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 ב"א</w:t>
      </w:r>
      <w:r w:rsidRPr="00E14121">
        <w:rPr>
          <w:rFonts w:ascii="Narkisim" w:hAnsi="Narkisim"/>
          <w:rtl/>
        </w:rPr>
        <w:t xml:space="preserve"> (בעל התוס' הו' בקובה”ע מה ה) הקשה על הרמב"ם האיך ילפי' בסוגיין שאר פסולים מאלמנה לכה"ג דאסורה בביאה לחוד</w:t>
      </w:r>
      <w:r w:rsidRPr="00E14121">
        <w:rPr>
          <w:rStyle w:val="ac"/>
          <w:rFonts w:ascii="Narkisim" w:hAnsi="Narkisim"/>
          <w:rtl/>
        </w:rPr>
        <w:footnoteReference w:id="319"/>
      </w:r>
      <w:r w:rsidRPr="00E14121">
        <w:rPr>
          <w:rFonts w:ascii="Narkisim" w:hAnsi="Narkisim"/>
          <w:rtl/>
        </w:rPr>
        <w:t>. וה</w:t>
      </w:r>
      <w:r w:rsidRPr="00E14121">
        <w:rPr>
          <w:rFonts w:ascii="Narkisim" w:hAnsi="Narkisim"/>
          <w:b/>
          <w:bCs/>
          <w:rtl/>
        </w:rPr>
        <w:t>קובה"ע</w:t>
      </w:r>
      <w:r w:rsidRPr="00E14121">
        <w:rPr>
          <w:rFonts w:ascii="Narkisim" w:hAnsi="Narkisim"/>
          <w:rtl/>
        </w:rPr>
        <w:t xml:space="preserve"> כתב דלדברי הרמב"ם נעשית זונה, ונפגמה בביאה, ואף דאין בזה איסור ביאה. וכ”כ ה</w:t>
      </w:r>
      <w:r w:rsidRPr="00E14121">
        <w:rPr>
          <w:rFonts w:ascii="Narkisim" w:hAnsi="Narkisim"/>
          <w:b/>
          <w:bCs/>
          <w:rtl/>
        </w:rPr>
        <w:t>רמב”ם</w:t>
      </w:r>
      <w:r w:rsidRPr="00E14121">
        <w:rPr>
          <w:rFonts w:ascii="Narkisim" w:hAnsi="Narkisim"/>
          <w:rtl/>
        </w:rPr>
        <w:t xml:space="preserve"> (יח ה) דהשם זונה לא תליא בביאת האיסור אלא בפגם. וכיון דתליא רק בשם פגם ילפי' מאלמנה לכה"ג, וליכא למיפרך דהתם יש איסור על עצם הביאה.</w:t>
      </w:r>
    </w:p>
    <w:p w14:paraId="20823627" w14:textId="77777777" w:rsidR="00197C02" w:rsidRPr="00E14121" w:rsidRDefault="00000000" w:rsidP="00E14121">
      <w:pPr>
        <w:pStyle w:val="aa"/>
        <w:bidi/>
        <w:rPr>
          <w:rFonts w:ascii="Narkisim" w:hAnsi="Narkisim"/>
        </w:rPr>
      </w:pPr>
      <w:r w:rsidRPr="00E14121">
        <w:rPr>
          <w:rFonts w:ascii="Narkisim" w:hAnsi="Narkisim"/>
          <w:u w:val="single"/>
          <w:rtl/>
        </w:rPr>
        <w:t>א"ר יוחנן מצרי שני ואדומי שני איכא בינייהו וכו' שאין זרעו פסול דכתיב וכו'</w:t>
      </w:r>
      <w:r w:rsidRPr="00E14121">
        <w:rPr>
          <w:rFonts w:ascii="Narkisim" w:hAnsi="Narkisim"/>
          <w:rtl/>
        </w:rPr>
        <w:t>. בפשוטו כוונת הגמ' דכיון דזרעו ראוי לבא בקהל אינו בכלל פגם זה. וצ”ע דאף כמה פסולים אין זרעם פסול לקהל. וה</w:t>
      </w:r>
      <w:r w:rsidRPr="00E14121">
        <w:rPr>
          <w:rFonts w:ascii="Narkisim" w:hAnsi="Narkisim"/>
          <w:b/>
          <w:bCs/>
          <w:rtl/>
        </w:rPr>
        <w:t>רמב”ן</w:t>
      </w:r>
      <w:r w:rsidRPr="00E14121">
        <w:rPr>
          <w:rFonts w:ascii="Narkisim" w:hAnsi="Narkisim"/>
          <w:rtl/>
        </w:rPr>
        <w:t xml:space="preserve"> פי' דכוונת הגמ' שאין זרעו פסול אפי' לכהונה. וכדברי ר' יוחנן (לקמן עז.). ור' יוחנן בסוגיין קאי לשיטתו. ושוב כת' דאף לר"ל (לקמן שם) כוונת הברייתא דכיון דאין פסול את מקצת זרעם בפסול לקהל, לא פסלי לכהונה.</w:t>
      </w:r>
    </w:p>
    <w:p w14:paraId="3E6448F7" w14:textId="77777777" w:rsidR="00197C02" w:rsidRPr="00E14121" w:rsidRDefault="00000000" w:rsidP="00E14121">
      <w:pPr>
        <w:pStyle w:val="aa"/>
        <w:bidi/>
        <w:rPr>
          <w:rFonts w:ascii="Narkisim" w:hAnsi="Narkisim"/>
        </w:rPr>
      </w:pPr>
      <w:r w:rsidRPr="00E14121">
        <w:rPr>
          <w:rFonts w:ascii="Narkisim" w:hAnsi="Narkisim"/>
          <w:rtl/>
        </w:rPr>
        <w:t>ודעת ר' יהודה (קידושין עח. ולקמן עז.) דבת גר אסורה לכהונה, והגמ' פי' דלדעת ר' יהודה הגר פוסל בביאתו.</w:t>
      </w:r>
    </w:p>
    <w:p w14:paraId="284FFA8F" w14:textId="77777777" w:rsidR="00197C02" w:rsidRPr="00E14121" w:rsidRDefault="00000000" w:rsidP="00E14121">
      <w:pPr>
        <w:pStyle w:val="aa"/>
        <w:bidi/>
        <w:rPr>
          <w:rFonts w:ascii="Narkisim" w:hAnsi="Narkisim"/>
        </w:rPr>
      </w:pPr>
      <w:r w:rsidRPr="00E14121">
        <w:rPr>
          <w:rFonts w:ascii="Narkisim" w:hAnsi="Narkisim"/>
          <w:u w:val="single"/>
          <w:rtl/>
        </w:rPr>
        <w:t>תוד"ה ושניהם.</w:t>
      </w:r>
      <w:r w:rsidRPr="00E14121">
        <w:rPr>
          <w:rFonts w:ascii="Narkisim" w:hAnsi="Narkisim"/>
          <w:rtl/>
        </w:rPr>
        <w:t xml:space="preserve"> אלא דילפי' במה דמסתבר לאוקמא קרא. למש"כ </w:t>
      </w:r>
      <w:r w:rsidRPr="00E14121">
        <w:rPr>
          <w:rFonts w:ascii="Narkisim" w:hAnsi="Narkisim"/>
          <w:b/>
          <w:bCs/>
          <w:rtl/>
        </w:rPr>
        <w:t>תוס</w:t>
      </w:r>
      <w:r w:rsidRPr="00E14121">
        <w:rPr>
          <w:rFonts w:ascii="Narkisim" w:hAnsi="Narkisim"/>
          <w:rtl/>
        </w:rPr>
        <w:t>' (לעיל טו:) דילפי' מקרא דאיש זר דעושה חללות ניחא טפי, אבל לצד דהוה שם איסור חדש, וכ"ש לרשב"א דהוה שם 'זונה', צ"ב היאך ילפי' מאלמנה לכה"ג דהוה שם איסור אחר.</w:t>
      </w:r>
    </w:p>
    <w:p w14:paraId="1F4BF6B9" w14:textId="77777777" w:rsidR="00197C02" w:rsidRPr="00E14121" w:rsidRDefault="00000000" w:rsidP="00E14121">
      <w:pPr>
        <w:pStyle w:val="aa"/>
        <w:bidi/>
        <w:rPr>
          <w:rFonts w:ascii="Narkisim" w:hAnsi="Narkisim"/>
        </w:rPr>
      </w:pPr>
      <w:r w:rsidRPr="00E14121">
        <w:rPr>
          <w:rFonts w:ascii="Narkisim" w:hAnsi="Narkisim"/>
          <w:u w:val="single"/>
          <w:rtl/>
        </w:rPr>
        <w:t>ואם אינן ראויין לבא בישראל הרי אלו פוסלין</w:t>
      </w:r>
      <w:r w:rsidRPr="00E14121">
        <w:rPr>
          <w:rFonts w:ascii="Narkisim" w:hAnsi="Narkisim"/>
          <w:rtl/>
        </w:rPr>
        <w:t>. קאי אף אאונס, ומבואר דפסולי קהל פסלי אף באונס. וכן הוכיחו ה</w:t>
      </w:r>
      <w:r w:rsidRPr="00E14121">
        <w:rPr>
          <w:rFonts w:ascii="Narkisim" w:hAnsi="Narkisim"/>
          <w:b/>
          <w:bCs/>
          <w:rtl/>
        </w:rPr>
        <w:t>ראשונים</w:t>
      </w:r>
      <w:r w:rsidRPr="00E14121">
        <w:rPr>
          <w:rFonts w:ascii="Narkisim" w:hAnsi="Narkisim"/>
          <w:rtl/>
        </w:rPr>
        <w:t xml:space="preserve"> (תוס' חד מקמאי ומלחמות לעיל נו:) מכמה משניות (כתובות יד:) דאף באונס נפסלת [מקרא דאיש זר</w:t>
      </w:r>
      <w:r w:rsidRPr="00E14121">
        <w:rPr>
          <w:rStyle w:val="ac"/>
          <w:rFonts w:ascii="Narkisim" w:hAnsi="Narkisim"/>
          <w:rtl/>
        </w:rPr>
        <w:footnoteReference w:id="320"/>
      </w:r>
      <w:r w:rsidRPr="00E14121">
        <w:rPr>
          <w:rFonts w:ascii="Narkisim" w:hAnsi="Narkisim"/>
          <w:rtl/>
        </w:rPr>
        <w:t>]. ואף ללישנא דרבה דבאונס לא הוה 'זונה' פסולה משום איש זר</w:t>
      </w:r>
      <w:r w:rsidRPr="00E14121">
        <w:rPr>
          <w:rStyle w:val="ac"/>
          <w:rFonts w:ascii="Narkisim" w:hAnsi="Narkisim"/>
          <w:rtl/>
        </w:rPr>
        <w:footnoteReference w:id="321"/>
      </w:r>
      <w:r w:rsidRPr="00E14121">
        <w:rPr>
          <w:rFonts w:ascii="Narkisim" w:hAnsi="Narkisim"/>
          <w:rtl/>
        </w:rPr>
        <w:t>.</w:t>
      </w:r>
    </w:p>
    <w:p w14:paraId="4044E894" w14:textId="77777777" w:rsidR="00197C02" w:rsidRPr="00E14121" w:rsidRDefault="00000000" w:rsidP="00E14121">
      <w:pPr>
        <w:bidi/>
        <w:rPr>
          <w:rFonts w:ascii="Narkisim" w:hAnsi="Narkisim" w:cs="Narkisim"/>
        </w:rPr>
      </w:pPr>
      <w:r w:rsidRPr="00E14121">
        <w:rPr>
          <w:rFonts w:ascii="Narkisim" w:hAnsi="Narkisim" w:cs="Narkisim"/>
          <w:u w:val="single"/>
          <w:rtl/>
        </w:rPr>
        <w:t>תוד"ה לא פוסלין.</w:t>
      </w:r>
      <w:r w:rsidRPr="00E14121">
        <w:rPr>
          <w:rFonts w:ascii="Narkisim" w:hAnsi="Narkisim" w:cs="Narkisim"/>
          <w:rtl/>
        </w:rPr>
        <w:t xml:space="preserve"> ואפי' לר"א דאמר פנוי הבא על הפנויה</w:t>
      </w:r>
      <w:r w:rsidRPr="00E14121">
        <w:rPr>
          <w:rStyle w:val="ac"/>
          <w:rFonts w:ascii="Narkisim" w:hAnsi="Narkisim" w:cs="Narkisim"/>
          <w:rtl/>
        </w:rPr>
        <w:footnoteReference w:id="322"/>
      </w:r>
      <w:r w:rsidRPr="00E14121">
        <w:rPr>
          <w:rFonts w:ascii="Narkisim" w:hAnsi="Narkisim" w:cs="Narkisim"/>
          <w:rtl/>
        </w:rPr>
        <w:t xml:space="preserve"> שלא לשם אישות</w:t>
      </w:r>
      <w:r w:rsidRPr="00E14121">
        <w:rPr>
          <w:rStyle w:val="ac"/>
          <w:rFonts w:ascii="Narkisim" w:hAnsi="Narkisim" w:cs="Narkisim"/>
          <w:rtl/>
        </w:rPr>
        <w:footnoteReference w:id="323"/>
      </w:r>
      <w:r w:rsidRPr="00E14121">
        <w:rPr>
          <w:rFonts w:ascii="Narkisim" w:hAnsi="Narkisim" w:cs="Narkisim"/>
          <w:rtl/>
        </w:rPr>
        <w:t xml:space="preserve"> עשאה זונה, נראה דלא מיפסלה מתרומה</w:t>
      </w:r>
      <w:r w:rsidRPr="00E14121">
        <w:rPr>
          <w:rStyle w:val="ac"/>
          <w:rFonts w:ascii="Narkisim" w:hAnsi="Narkisim" w:cs="Narkisim"/>
          <w:rtl/>
        </w:rPr>
        <w:footnoteReference w:id="324"/>
      </w:r>
      <w:r w:rsidRPr="00E14121">
        <w:rPr>
          <w:rFonts w:ascii="Narkisim" w:hAnsi="Narkisim" w:cs="Narkisim"/>
          <w:rtl/>
        </w:rPr>
        <w:t>, דאי"ז איש זר</w:t>
      </w:r>
      <w:r w:rsidRPr="00E14121">
        <w:rPr>
          <w:rStyle w:val="ac"/>
          <w:rFonts w:ascii="Narkisim" w:hAnsi="Narkisim" w:cs="Narkisim"/>
          <w:rtl/>
        </w:rPr>
        <w:footnoteReference w:id="325"/>
      </w:r>
      <w:r w:rsidRPr="00E14121">
        <w:rPr>
          <w:rFonts w:ascii="Narkisim" w:hAnsi="Narkisim" w:cs="Narkisim"/>
          <w:rtl/>
        </w:rPr>
        <w:t>. ו</w:t>
      </w:r>
      <w:r w:rsidRPr="00E14121">
        <w:rPr>
          <w:rFonts w:ascii="Narkisim" w:hAnsi="Narkisim" w:cs="Narkisim"/>
          <w:b/>
          <w:bCs/>
          <w:rtl/>
        </w:rPr>
        <w:t>רע"א</w:t>
      </w:r>
      <w:r w:rsidRPr="00E14121">
        <w:rPr>
          <w:rFonts w:ascii="Narkisim" w:hAnsi="Narkisim" w:cs="Narkisim"/>
          <w:rtl/>
        </w:rPr>
        <w:t xml:space="preserve"> ציין דב</w:t>
      </w:r>
      <w:r w:rsidRPr="00E14121">
        <w:rPr>
          <w:rFonts w:ascii="Narkisim" w:hAnsi="Narkisim" w:cs="Narkisim"/>
          <w:b/>
          <w:bCs/>
          <w:rtl/>
        </w:rPr>
        <w:t xml:space="preserve">תוס' </w:t>
      </w:r>
      <w:r w:rsidRPr="00E14121">
        <w:rPr>
          <w:rFonts w:ascii="Narkisim" w:hAnsi="Narkisim" w:cs="Narkisim"/>
          <w:rtl/>
        </w:rPr>
        <w:t>(גיטין עג: ד”ה נתן) בפשוטו מבואר דפסל מתרומה</w:t>
      </w:r>
      <w:r w:rsidRPr="00E14121">
        <w:rPr>
          <w:rStyle w:val="ac"/>
          <w:rFonts w:ascii="Narkisim" w:hAnsi="Narkisim" w:cs="Narkisim"/>
          <w:rtl/>
        </w:rPr>
        <w:footnoteReference w:id="326"/>
      </w:r>
      <w:r w:rsidRPr="00E14121">
        <w:rPr>
          <w:rFonts w:ascii="Narkisim" w:hAnsi="Narkisim" w:cs="Narkisim"/>
          <w:rtl/>
        </w:rPr>
        <w:t>. וה</w:t>
      </w:r>
      <w:r w:rsidRPr="00E14121">
        <w:rPr>
          <w:rFonts w:ascii="Narkisim" w:hAnsi="Narkisim" w:cs="Narkisim"/>
          <w:b/>
          <w:bCs/>
          <w:rtl/>
        </w:rPr>
        <w:t>אחרונים</w:t>
      </w:r>
      <w:r w:rsidRPr="00E14121">
        <w:rPr>
          <w:rFonts w:ascii="Narkisim" w:hAnsi="Narkisim" w:cs="Narkisim"/>
          <w:rtl/>
        </w:rPr>
        <w:t xml:space="preserve"> </w:t>
      </w:r>
      <w:r w:rsidRPr="00E14121">
        <w:rPr>
          <w:rFonts w:ascii="Narkisim" w:hAnsi="Narkisim" w:cs="Narkisim"/>
          <w:sz w:val="20"/>
          <w:szCs w:val="20"/>
          <w:rtl/>
        </w:rPr>
        <w:t>(ר"ש מדסויא, אפיקי ים א טו ד, קוב"ב גיטין, חזו"א טו יט)</w:t>
      </w:r>
      <w:r w:rsidRPr="00E14121">
        <w:rPr>
          <w:rFonts w:ascii="Narkisim" w:hAnsi="Narkisim" w:cs="Narkisim"/>
          <w:rtl/>
        </w:rPr>
        <w:t xml:space="preserve"> ביארו דתליא בצדדים בתוס' האם זונה אסורה בתרומה מחמת השם זונה, דכלליה בהדיא חללה [וכמ"ש </w:t>
      </w:r>
      <w:r w:rsidRPr="00E14121">
        <w:rPr>
          <w:rFonts w:ascii="Narkisim" w:hAnsi="Narkisim" w:cs="Narkisim"/>
          <w:b/>
          <w:bCs/>
          <w:rtl/>
        </w:rPr>
        <w:t>תוס</w:t>
      </w:r>
      <w:r w:rsidRPr="00E14121">
        <w:rPr>
          <w:rFonts w:ascii="Narkisim" w:hAnsi="Narkisim" w:cs="Narkisim"/>
          <w:rtl/>
        </w:rPr>
        <w:t>' לעיל מד: בסו"ד]. או דהוה איסור בפנ"ע דאיש זר. וזה לא שייך בפנוי הבא על הפנויה.</w:t>
      </w:r>
    </w:p>
    <w:p w14:paraId="2E9B59A5" w14:textId="77777777" w:rsidR="00197C02" w:rsidRPr="00E14121" w:rsidRDefault="00000000" w:rsidP="00E14121">
      <w:pPr>
        <w:pStyle w:val="aa"/>
        <w:bidi/>
        <w:rPr>
          <w:rFonts w:ascii="Narkisim" w:hAnsi="Narkisim"/>
        </w:rPr>
      </w:pPr>
      <w:r w:rsidRPr="00E14121">
        <w:rPr>
          <w:rFonts w:ascii="Narkisim" w:hAnsi="Narkisim"/>
          <w:u w:val="single"/>
          <w:rtl/>
        </w:rPr>
        <w:t>שם. ואפי' לר"א</w:t>
      </w:r>
      <w:r w:rsidRPr="00E14121">
        <w:rPr>
          <w:rFonts w:ascii="Narkisim" w:hAnsi="Narkisim"/>
          <w:rtl/>
        </w:rPr>
        <w:t>. ה</w:t>
      </w:r>
      <w:r w:rsidRPr="00E14121">
        <w:rPr>
          <w:rFonts w:ascii="Narkisim" w:hAnsi="Narkisim"/>
          <w:b/>
          <w:bCs/>
          <w:rtl/>
        </w:rPr>
        <w:t>מצפ"א</w:t>
      </w:r>
      <w:r w:rsidRPr="00E14121">
        <w:rPr>
          <w:rFonts w:ascii="Narkisim" w:hAnsi="Narkisim"/>
          <w:rtl/>
        </w:rPr>
        <w:t xml:space="preserve"> הביא דב</w:t>
      </w:r>
      <w:r w:rsidRPr="00E14121">
        <w:rPr>
          <w:rFonts w:ascii="Narkisim" w:hAnsi="Narkisim"/>
          <w:b/>
          <w:bCs/>
          <w:rtl/>
        </w:rPr>
        <w:t>ירושלמי</w:t>
      </w:r>
      <w:r w:rsidRPr="00E14121">
        <w:rPr>
          <w:rFonts w:ascii="Narkisim" w:hAnsi="Narkisim"/>
          <w:rtl/>
        </w:rPr>
        <w:t xml:space="preserve"> איתא דמתני' דלא כר"א, דלר"א עשאה זונה. ומבואר דפסולה לתרומה. ובפשוטו דעת הירושלמי כתוס' גיטין (הנ"ל) דכל זונה אסורה בתרומה (וכ"כ מפרשי הירושלמי). </w:t>
      </w:r>
      <w:r w:rsidRPr="00E14121">
        <w:rPr>
          <w:rFonts w:ascii="Narkisim" w:hAnsi="Narkisim"/>
          <w:rtl/>
        </w:rPr>
        <w:lastRenderedPageBreak/>
        <w:t>והמצפ"א כת' די"ל דדעת הירושלמי דל"צ זר מעיקרא.</w:t>
      </w:r>
    </w:p>
    <w:p w14:paraId="18CAEDA7" w14:textId="77777777" w:rsidR="00197C02" w:rsidRPr="00E14121" w:rsidRDefault="00000000" w:rsidP="00E14121">
      <w:pPr>
        <w:pStyle w:val="3"/>
        <w:bidi/>
        <w:rPr>
          <w:rFonts w:ascii="Narkisim" w:hAnsi="Narkisim"/>
        </w:rPr>
      </w:pPr>
      <w:r w:rsidRPr="00E14121">
        <w:rPr>
          <w:rFonts w:ascii="Narkisim" w:hAnsi="Narkisim"/>
          <w:rtl/>
        </w:rPr>
        <w:t>דף סט:</w:t>
      </w:r>
    </w:p>
    <w:p w14:paraId="3C0BE9EC" w14:textId="77777777" w:rsidR="00197C02" w:rsidRPr="00E14121" w:rsidRDefault="00000000" w:rsidP="00E14121">
      <w:pPr>
        <w:pStyle w:val="aa"/>
        <w:bidi/>
        <w:rPr>
          <w:rFonts w:ascii="Narkisim" w:hAnsi="Narkisim"/>
        </w:rPr>
      </w:pPr>
      <w:r w:rsidRPr="00E14121">
        <w:rPr>
          <w:rFonts w:ascii="Narkisim" w:hAnsi="Narkisim"/>
          <w:u w:val="single"/>
          <w:rtl/>
        </w:rPr>
        <w:t>ילדה תאכל.</w:t>
      </w:r>
      <w:r w:rsidRPr="00E14121">
        <w:rPr>
          <w:rFonts w:ascii="Narkisim" w:hAnsi="Narkisim"/>
          <w:rtl/>
        </w:rPr>
        <w:t xml:space="preserve"> מבואר דבן מכהן מאכיל אף דרך זנות. [ואף דלכאורה בזנות לא שייך גדר המשכת האישות. וע' מש”כ בזה לעיל סז:].</w:t>
      </w:r>
    </w:p>
    <w:p w14:paraId="3019DCCD" w14:textId="77777777" w:rsidR="00197C02" w:rsidRPr="00E14121" w:rsidRDefault="00000000" w:rsidP="00E14121">
      <w:pPr>
        <w:pStyle w:val="aa"/>
        <w:bidi/>
        <w:rPr>
          <w:rFonts w:ascii="Narkisim" w:hAnsi="Narkisim"/>
        </w:rPr>
      </w:pPr>
      <w:r w:rsidRPr="00E14121">
        <w:rPr>
          <w:rFonts w:ascii="Narkisim" w:hAnsi="Narkisim"/>
          <w:u w:val="single"/>
          <w:rtl/>
        </w:rPr>
        <w:t>נחתך העובר במעיה תאכל</w:t>
      </w:r>
      <w:r w:rsidRPr="00E14121">
        <w:rPr>
          <w:rFonts w:ascii="Narkisim" w:hAnsi="Narkisim"/>
          <w:rtl/>
        </w:rPr>
        <w:t>. לכאורה משמע דוקא נחתך, אבל בעודו שלם פוסל. אף על הצד שיתברר לבסוף שיהיה נפל</w:t>
      </w:r>
      <w:r w:rsidRPr="00E14121">
        <w:rPr>
          <w:rStyle w:val="ac"/>
          <w:rFonts w:ascii="Narkisim" w:hAnsi="Narkisim"/>
          <w:rtl/>
        </w:rPr>
        <w:footnoteReference w:id="327"/>
      </w:r>
      <w:r w:rsidRPr="00E14121">
        <w:rPr>
          <w:rFonts w:ascii="Narkisim" w:hAnsi="Narkisim"/>
          <w:rtl/>
        </w:rPr>
        <w:t>.</w:t>
      </w:r>
    </w:p>
    <w:p w14:paraId="6B3864AF" w14:textId="77777777" w:rsidR="00197C02" w:rsidRPr="00E14121" w:rsidRDefault="00000000" w:rsidP="00E14121">
      <w:pPr>
        <w:pStyle w:val="aa"/>
        <w:bidi/>
        <w:rPr>
          <w:rFonts w:ascii="Narkisim" w:hAnsi="Narkisim"/>
        </w:rPr>
      </w:pPr>
      <w:r w:rsidRPr="00E14121">
        <w:rPr>
          <w:rFonts w:ascii="Narkisim" w:hAnsi="Narkisim"/>
          <w:u w:val="single"/>
          <w:rtl/>
        </w:rPr>
        <w:t>ונכבש על השפחה</w:t>
      </w:r>
      <w:r w:rsidRPr="00E14121">
        <w:rPr>
          <w:rFonts w:ascii="Narkisim" w:hAnsi="Narkisim"/>
          <w:rtl/>
        </w:rPr>
        <w:t>. פ</w:t>
      </w:r>
      <w:r w:rsidRPr="00E14121">
        <w:rPr>
          <w:rFonts w:ascii="Narkisim" w:hAnsi="Narkisim"/>
          <w:b/>
          <w:bCs/>
          <w:rtl/>
        </w:rPr>
        <w:t xml:space="preserve">רש"י </w:t>
      </w:r>
      <w:r w:rsidRPr="00E14121">
        <w:rPr>
          <w:rFonts w:ascii="Narkisim" w:hAnsi="Narkisim"/>
          <w:rtl/>
        </w:rPr>
        <w:t>דנקטו לשון גנאי</w:t>
      </w:r>
      <w:r w:rsidRPr="00E14121">
        <w:rPr>
          <w:rStyle w:val="ac"/>
          <w:rFonts w:ascii="Narkisim" w:hAnsi="Narkisim"/>
          <w:rtl/>
        </w:rPr>
        <w:footnoteReference w:id="328"/>
      </w:r>
      <w:r w:rsidRPr="00E14121">
        <w:rPr>
          <w:rFonts w:ascii="Narkisim" w:hAnsi="Narkisim"/>
          <w:rtl/>
        </w:rPr>
        <w:t>, שנדחק</w:t>
      </w:r>
      <w:r w:rsidRPr="00E14121">
        <w:rPr>
          <w:rStyle w:val="ac"/>
          <w:rFonts w:ascii="Narkisim" w:hAnsi="Narkisim"/>
          <w:rtl/>
        </w:rPr>
        <w:footnoteReference w:id="329"/>
      </w:r>
      <w:r w:rsidRPr="00E14121">
        <w:rPr>
          <w:rFonts w:ascii="Narkisim" w:hAnsi="Narkisim"/>
          <w:rtl/>
        </w:rPr>
        <w:t>. ו</w:t>
      </w:r>
      <w:r w:rsidRPr="00E14121">
        <w:rPr>
          <w:rFonts w:ascii="Narkisim" w:hAnsi="Narkisim"/>
          <w:b/>
          <w:bCs/>
          <w:rtl/>
        </w:rPr>
        <w:t>תוס</w:t>
      </w:r>
      <w:r w:rsidRPr="00E14121">
        <w:rPr>
          <w:rFonts w:ascii="Narkisim" w:hAnsi="Narkisim"/>
          <w:rtl/>
        </w:rPr>
        <w:t>' הק' מ"ש דבעבד על בת ישראל נקטו לשון נישואין. וה</w:t>
      </w:r>
      <w:r w:rsidRPr="00E14121">
        <w:rPr>
          <w:rFonts w:ascii="Narkisim" w:hAnsi="Narkisim"/>
          <w:b/>
          <w:bCs/>
          <w:rtl/>
        </w:rPr>
        <w:t>אחרונים</w:t>
      </w:r>
      <w:r w:rsidRPr="00E14121">
        <w:rPr>
          <w:rFonts w:ascii="Narkisim" w:hAnsi="Narkisim"/>
          <w:rtl/>
        </w:rPr>
        <w:t xml:space="preserve"> תי' דאשה נמשכת טפי אחר העכו"ם, וכדדרשי' כי יסיר. ומש”ה קראו בשם נישואין אף דהוה זר.</w:t>
      </w:r>
    </w:p>
    <w:p w14:paraId="6D7B80F6" w14:textId="77777777" w:rsidR="00197C02" w:rsidRPr="00E14121" w:rsidRDefault="00000000" w:rsidP="00E14121">
      <w:pPr>
        <w:pStyle w:val="2"/>
        <w:bidi/>
        <w:rPr>
          <w:rFonts w:ascii="Narkisim" w:hAnsi="Narkisim"/>
        </w:rPr>
      </w:pPr>
      <w:r w:rsidRPr="00E14121">
        <w:rPr>
          <w:rFonts w:ascii="Narkisim" w:hAnsi="Narkisim"/>
          <w:rtl/>
        </w:rPr>
        <w:t>ממזר מאכיל</w:t>
      </w:r>
    </w:p>
    <w:p w14:paraId="360F5315" w14:textId="77777777" w:rsidR="00197C02" w:rsidRPr="00E14121" w:rsidRDefault="00000000" w:rsidP="00E14121">
      <w:pPr>
        <w:bidi/>
        <w:rPr>
          <w:rFonts w:ascii="Narkisim" w:hAnsi="Narkisim" w:cs="Narkisim"/>
        </w:rPr>
      </w:pPr>
      <w:r w:rsidRPr="00E14121">
        <w:rPr>
          <w:rFonts w:ascii="Narkisim" w:hAnsi="Narkisim" w:cs="Narkisim"/>
          <w:u w:val="single"/>
          <w:rtl/>
        </w:rPr>
        <w:t>ממזר פוסל ומאכיל</w:t>
      </w:r>
      <w:r w:rsidRPr="00E14121">
        <w:rPr>
          <w:rFonts w:ascii="Narkisim" w:hAnsi="Narkisim" w:cs="Narkisim"/>
          <w:rtl/>
        </w:rPr>
        <w:t>. הגמ' (לעיל סו.) מביאה מכאן דאע"פ שאינו אוכל מאכיל [דלא כמ”ד התם דבעינן שמי שגורם להאכיל בתרומה יאכל]. ותוס' (לעיל סז. ד"ה למאי) כת' דאפי' זר מאכיל את אמו</w:t>
      </w:r>
      <w:r w:rsidRPr="00E14121">
        <w:rPr>
          <w:rStyle w:val="ac"/>
          <w:rFonts w:ascii="Narkisim" w:hAnsi="Narkisim" w:cs="Narkisim"/>
          <w:rtl/>
        </w:rPr>
        <w:footnoteReference w:id="330"/>
      </w:r>
      <w:r w:rsidRPr="00E14121">
        <w:rPr>
          <w:rFonts w:ascii="Narkisim" w:hAnsi="Narkisim" w:cs="Narkisim"/>
          <w:rtl/>
        </w:rPr>
        <w:t>, ואפי' ממזר [כדאמרי' הכא]. [וע' מש"כ לעיל סז: דבפשוטו מבואר דאוכלת מחמת האב, דהאיך בן זר יאכיל בתרומה].</w:t>
      </w:r>
    </w:p>
    <w:p w14:paraId="04F30DE5"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מאירי</w:t>
      </w:r>
      <w:r w:rsidRPr="00E14121">
        <w:rPr>
          <w:rFonts w:ascii="Narkisim" w:hAnsi="Narkisim"/>
          <w:rtl/>
        </w:rPr>
        <w:t xml:space="preserve"> הביא </w:t>
      </w:r>
      <w:r w:rsidRPr="00E14121">
        <w:rPr>
          <w:rFonts w:ascii="Narkisim" w:hAnsi="Narkisim"/>
          <w:b/>
          <w:bCs/>
          <w:rtl/>
        </w:rPr>
        <w:t>מקצת</w:t>
      </w:r>
      <w:r w:rsidRPr="00E14121">
        <w:rPr>
          <w:rFonts w:ascii="Narkisim" w:hAnsi="Narkisim"/>
          <w:rtl/>
        </w:rPr>
        <w:t xml:space="preserve"> </w:t>
      </w:r>
      <w:r w:rsidRPr="00E14121">
        <w:rPr>
          <w:rFonts w:ascii="Narkisim" w:hAnsi="Narkisim"/>
          <w:b/>
          <w:bCs/>
          <w:rtl/>
        </w:rPr>
        <w:t>חידושין</w:t>
      </w:r>
      <w:r w:rsidRPr="00E14121">
        <w:rPr>
          <w:rFonts w:ascii="Narkisim" w:hAnsi="Narkisim"/>
          <w:rtl/>
        </w:rPr>
        <w:t xml:space="preserve"> שלמדו מכאן דהממזר אוכל בתרומה</w:t>
      </w:r>
      <w:r w:rsidRPr="00E14121">
        <w:rPr>
          <w:rStyle w:val="ac"/>
          <w:rFonts w:ascii="Narkisim" w:hAnsi="Narkisim"/>
          <w:rtl/>
        </w:rPr>
        <w:footnoteReference w:id="331"/>
      </w:r>
      <w:r w:rsidRPr="00E14121">
        <w:rPr>
          <w:rFonts w:ascii="Narkisim" w:hAnsi="Narkisim"/>
          <w:rtl/>
        </w:rPr>
        <w:t>. דאל"כ היאך יאכיל בתרומה. וה</w:t>
      </w:r>
      <w:r w:rsidRPr="00E14121">
        <w:rPr>
          <w:rFonts w:ascii="Narkisim" w:hAnsi="Narkisim"/>
          <w:b/>
          <w:bCs/>
          <w:rtl/>
        </w:rPr>
        <w:t>מאירי</w:t>
      </w:r>
      <w:r w:rsidRPr="00E14121">
        <w:rPr>
          <w:rFonts w:ascii="Narkisim" w:hAnsi="Narkisim"/>
          <w:rtl/>
        </w:rPr>
        <w:t xml:space="preserve"> חלק דא"א לומר כן דאמרי' בריש פירקין דאינו אוכל ומאכיל. ואין זה תימה היאך מאכיל דאפי' נשאת הבת לישראל, הישראל מאכיל את אם אמו. </w:t>
      </w:r>
      <w:r w:rsidRPr="00E14121">
        <w:rPr>
          <w:rFonts w:ascii="Narkisim" w:hAnsi="Narkisim"/>
          <w:sz w:val="20"/>
          <w:szCs w:val="20"/>
          <w:rtl/>
        </w:rPr>
        <w:t>[ויש שדנו דדעת המקצת חידושין דולד מזר אינו מאכיל. וזרע זרעה הוה רק מכהן. וצ"ע</w:t>
      </w:r>
      <w:r w:rsidRPr="00E14121">
        <w:rPr>
          <w:rStyle w:val="ac"/>
          <w:rFonts w:ascii="Narkisim" w:hAnsi="Narkisim"/>
          <w:sz w:val="20"/>
          <w:szCs w:val="20"/>
          <w:rtl/>
        </w:rPr>
        <w:footnoteReference w:id="332"/>
      </w:r>
      <w:r w:rsidRPr="00E14121">
        <w:rPr>
          <w:rFonts w:ascii="Narkisim" w:hAnsi="Narkisim"/>
          <w:sz w:val="20"/>
          <w:szCs w:val="20"/>
          <w:rtl/>
        </w:rPr>
        <w:t>].</w:t>
      </w:r>
    </w:p>
    <w:p w14:paraId="7B68C5AE" w14:textId="77777777" w:rsidR="00197C02" w:rsidRPr="00E14121" w:rsidRDefault="00000000" w:rsidP="00E14121">
      <w:pPr>
        <w:bidi/>
        <w:rPr>
          <w:rFonts w:ascii="Narkisim" w:hAnsi="Narkisim" w:cs="Narkisim"/>
        </w:rPr>
      </w:pPr>
      <w:r w:rsidRPr="00E14121">
        <w:rPr>
          <w:rFonts w:ascii="Narkisim" w:hAnsi="Narkisim" w:cs="Narkisim"/>
          <w:u w:val="single"/>
          <w:rtl/>
        </w:rPr>
        <w:t>כיצד וכו' ילדה בת והלכה הבת וכו'.</w:t>
      </w:r>
      <w:r w:rsidRPr="00E14121">
        <w:rPr>
          <w:rFonts w:ascii="Narkisim" w:hAnsi="Narkisim" w:cs="Narkisim"/>
          <w:rtl/>
        </w:rPr>
        <w:t xml:space="preserve"> </w:t>
      </w:r>
      <w:r w:rsidRPr="00E14121">
        <w:rPr>
          <w:rFonts w:ascii="Narkisim" w:hAnsi="Narkisim" w:cs="Narkisim"/>
          <w:b/>
          <w:bCs/>
          <w:rtl/>
        </w:rPr>
        <w:t>רש"י</w:t>
      </w:r>
      <w:r w:rsidRPr="00E14121">
        <w:rPr>
          <w:rFonts w:ascii="Narkisim" w:hAnsi="Narkisim" w:cs="Narkisim"/>
          <w:rtl/>
        </w:rPr>
        <w:t xml:space="preserve"> (סח:) וה</w:t>
      </w:r>
      <w:r w:rsidRPr="00E14121">
        <w:rPr>
          <w:rFonts w:ascii="Narkisim" w:hAnsi="Narkisim" w:cs="Narkisim"/>
          <w:b/>
          <w:bCs/>
          <w:rtl/>
        </w:rPr>
        <w:t>ריטב"א</w:t>
      </w:r>
      <w:r w:rsidRPr="00E14121">
        <w:rPr>
          <w:rFonts w:ascii="Narkisim" w:hAnsi="Narkisim" w:cs="Narkisim"/>
          <w:rtl/>
        </w:rPr>
        <w:t xml:space="preserve"> הוכיחו מכאן דחייבי כריתות פסלי בביאתם, דאל"כ משכח"ל דממזר פוסל ומאכיל את אמו. וכן אם ממזר בא עליה פסלה בביאתה. וה</w:t>
      </w:r>
      <w:r w:rsidRPr="00E14121">
        <w:rPr>
          <w:rFonts w:ascii="Narkisim" w:hAnsi="Narkisim" w:cs="Narkisim"/>
          <w:b/>
          <w:bCs/>
          <w:rtl/>
        </w:rPr>
        <w:t>מגיה לאבנ"מ</w:t>
      </w:r>
      <w:r w:rsidRPr="00E14121">
        <w:rPr>
          <w:rFonts w:ascii="Narkisim" w:hAnsi="Narkisim" w:cs="Narkisim"/>
          <w:rtl/>
        </w:rPr>
        <w:t xml:space="preserve"> (קעד ג) כתב דמדברי רש"י משמע דממזר כהן אוכל בתרומה</w:t>
      </w:r>
      <w:r w:rsidRPr="00E14121">
        <w:rPr>
          <w:rFonts w:ascii="Narkisim" w:hAnsi="Narkisim" w:cs="Narkisim"/>
          <w:sz w:val="20"/>
          <w:szCs w:val="20"/>
          <w:rtl/>
        </w:rPr>
        <w:t xml:space="preserve"> [דאל"כ היאך יאכיל את אמו. וע”ד המקצת חידושין, ויל”פ כוונתו דבשלמא בן הבת ממזר, נחשב עי"ז שהבת קיימת]</w:t>
      </w:r>
      <w:r w:rsidRPr="00E14121">
        <w:rPr>
          <w:rFonts w:ascii="Narkisim" w:hAnsi="Narkisim" w:cs="Narkisim"/>
          <w:rtl/>
        </w:rPr>
        <w:t>.</w:t>
      </w:r>
    </w:p>
    <w:p w14:paraId="7D74ACF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w:t>
      </w:r>
      <w:r w:rsidRPr="00E14121">
        <w:rPr>
          <w:rFonts w:ascii="Narkisim" w:hAnsi="Narkisim"/>
          <w:szCs w:val="20"/>
          <w:rtl/>
        </w:rPr>
        <w:t>(קוב"ש ב"ב שכ, חזו"א טו ז</w:t>
      </w:r>
      <w:r w:rsidRPr="00E14121">
        <w:rPr>
          <w:rFonts w:ascii="Narkisim" w:hAnsi="Narkisim"/>
          <w:rtl/>
        </w:rPr>
        <w:t>) הקשו דמשכח"ל בעיברה באמבטי, למש"כ ה</w:t>
      </w:r>
      <w:r w:rsidRPr="00E14121">
        <w:rPr>
          <w:rFonts w:ascii="Narkisim" w:hAnsi="Narkisim"/>
          <w:b/>
          <w:bCs/>
          <w:rtl/>
        </w:rPr>
        <w:t>פוסקים</w:t>
      </w:r>
      <w:r w:rsidRPr="00E14121">
        <w:rPr>
          <w:rFonts w:ascii="Narkisim" w:hAnsi="Narkisim"/>
          <w:rtl/>
        </w:rPr>
        <w:t xml:space="preserve"> (ע' חלק"מ א ח, בי"ש א יב) דמתייחס אחר אביו, ולכאו' לא שייך בזה פסול ביאה. ופוסל ומאכיל את אמו. [וא"כ משכח"ל כהן ממזר]. וה</w:t>
      </w:r>
      <w:r w:rsidRPr="00E14121">
        <w:rPr>
          <w:rFonts w:ascii="Narkisim" w:hAnsi="Narkisim"/>
          <w:b/>
          <w:bCs/>
          <w:rtl/>
        </w:rPr>
        <w:t>חזו”א</w:t>
      </w:r>
      <w:r w:rsidRPr="00E14121">
        <w:rPr>
          <w:rFonts w:ascii="Narkisim" w:hAnsi="Narkisim"/>
          <w:rtl/>
        </w:rPr>
        <w:t xml:space="preserve"> תי' דלא מיירי בהכי</w:t>
      </w:r>
      <w:r w:rsidRPr="00E14121">
        <w:rPr>
          <w:rStyle w:val="ac"/>
          <w:rFonts w:ascii="Narkisim" w:hAnsi="Narkisim"/>
          <w:rtl/>
        </w:rPr>
        <w:footnoteReference w:id="333"/>
      </w:r>
      <w:r w:rsidRPr="00E14121">
        <w:rPr>
          <w:rFonts w:ascii="Narkisim" w:hAnsi="Narkisim"/>
          <w:rtl/>
        </w:rPr>
        <w:t>. ועוד הביא דה</w:t>
      </w:r>
      <w:r w:rsidRPr="00E14121">
        <w:rPr>
          <w:rFonts w:ascii="Narkisim" w:hAnsi="Narkisim"/>
          <w:b/>
          <w:bCs/>
          <w:rtl/>
        </w:rPr>
        <w:t>משנ”ל</w:t>
      </w:r>
      <w:r w:rsidRPr="00E14121">
        <w:rPr>
          <w:rFonts w:ascii="Narkisim" w:hAnsi="Narkisim"/>
          <w:rtl/>
        </w:rPr>
        <w:t xml:space="preserve"> (אישות טו ד) כתב דאינו ממזר, דלא בא מביאת איסור.</w:t>
      </w:r>
    </w:p>
    <w:p w14:paraId="001BF984" w14:textId="77777777" w:rsidR="00197C02" w:rsidRPr="00E14121" w:rsidRDefault="00000000" w:rsidP="00E14121">
      <w:pPr>
        <w:pStyle w:val="a8"/>
        <w:bidi/>
        <w:rPr>
          <w:rFonts w:ascii="Narkisim" w:hAnsi="Narkisim"/>
        </w:rPr>
      </w:pPr>
      <w:r w:rsidRPr="00E14121">
        <w:rPr>
          <w:rFonts w:ascii="Narkisim" w:hAnsi="Narkisim"/>
          <w:rtl/>
        </w:rPr>
        <w:t>ועוד יש שדנו דכה"ג לא יאכיל בתרומה, דבזרע זו ל"ש קשר אישות בינה לכהן.</w:t>
      </w:r>
    </w:p>
    <w:p w14:paraId="4C3FED95" w14:textId="77777777" w:rsidR="00197C02" w:rsidRPr="00E14121" w:rsidRDefault="00000000" w:rsidP="00E14121">
      <w:pPr>
        <w:bidi/>
        <w:rPr>
          <w:rFonts w:ascii="Narkisim" w:hAnsi="Narkisim" w:cs="Narkisim"/>
        </w:rPr>
      </w:pPr>
      <w:r w:rsidRPr="00E14121">
        <w:rPr>
          <w:rFonts w:ascii="Narkisim" w:hAnsi="Narkisim" w:cs="Narkisim"/>
          <w:u w:val="single"/>
          <w:rtl/>
        </w:rPr>
        <w:t>הרי זה ממזר.</w:t>
      </w:r>
      <w:r w:rsidRPr="00E14121">
        <w:rPr>
          <w:rFonts w:ascii="Narkisim" w:hAnsi="Narkisim" w:cs="Narkisim"/>
          <w:rtl/>
        </w:rPr>
        <w:t xml:space="preserve"> כמ"ד דעכו"ם ועבד הבא על ב"י הולד ממזר. ואילו לגבי ישראל הבא על שפחה מבואר דהולד אינו מתייחס אחריו. ו</w:t>
      </w:r>
      <w:r w:rsidRPr="00E14121">
        <w:rPr>
          <w:rFonts w:ascii="Narkisim" w:hAnsi="Narkisim" w:cs="Narkisim"/>
          <w:b/>
          <w:bCs/>
          <w:rtl/>
        </w:rPr>
        <w:t>רע"א</w:t>
      </w:r>
      <w:r w:rsidRPr="00E14121">
        <w:rPr>
          <w:rFonts w:ascii="Narkisim" w:hAnsi="Narkisim" w:cs="Narkisim"/>
          <w:rtl/>
        </w:rPr>
        <w:t xml:space="preserve"> תמה מכאן על </w:t>
      </w:r>
      <w:r w:rsidRPr="00E14121">
        <w:rPr>
          <w:rFonts w:ascii="Narkisim" w:hAnsi="Narkisim" w:cs="Narkisim"/>
          <w:b/>
          <w:bCs/>
          <w:rtl/>
        </w:rPr>
        <w:t>תוס</w:t>
      </w:r>
      <w:r w:rsidRPr="00E14121">
        <w:rPr>
          <w:rFonts w:ascii="Narkisim" w:hAnsi="Narkisim" w:cs="Narkisim"/>
          <w:rtl/>
        </w:rPr>
        <w:t xml:space="preserve">' (לעיל טז: ד"ה עכו”ם), </w:t>
      </w:r>
      <w:r w:rsidRPr="00E14121">
        <w:rPr>
          <w:rFonts w:ascii="Narkisim" w:hAnsi="Narkisim" w:cs="Narkisim"/>
          <w:rtl/>
        </w:rPr>
        <w:lastRenderedPageBreak/>
        <w:t>דלמ"ד עכו"ם הבא על בת ישראל הולד ממזר, ה"ה ישראל הבא על שפחה הולד ממזר.</w:t>
      </w:r>
    </w:p>
    <w:p w14:paraId="4B8A428C"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ריטב"א </w:t>
      </w:r>
      <w:r w:rsidRPr="00E14121">
        <w:rPr>
          <w:rFonts w:ascii="Narkisim" w:hAnsi="Narkisim" w:cs="Narkisim"/>
          <w:rtl/>
        </w:rPr>
        <w:t>כתב ה"ה דהוה מצי למימר נשאת לממזר או א' מחייבי כריתות , אלא אגב רישא.</w:t>
      </w:r>
    </w:p>
    <w:p w14:paraId="1227DFC9" w14:textId="77777777" w:rsidR="00197C02" w:rsidRPr="00E14121" w:rsidRDefault="00000000" w:rsidP="00E14121">
      <w:pPr>
        <w:pStyle w:val="aa"/>
        <w:bidi/>
        <w:rPr>
          <w:rFonts w:ascii="Narkisim" w:hAnsi="Narkisim"/>
        </w:rPr>
      </w:pPr>
      <w:r w:rsidRPr="00E14121">
        <w:rPr>
          <w:rFonts w:ascii="Narkisim" w:hAnsi="Narkisim"/>
          <w:u w:val="single"/>
          <w:rtl/>
        </w:rPr>
        <w:t>וקטן שנשאו וכו' פטורות מהחליצה.</w:t>
      </w:r>
      <w:r w:rsidRPr="00E14121">
        <w:rPr>
          <w:rFonts w:ascii="Narkisim" w:hAnsi="Narkisim"/>
          <w:rtl/>
        </w:rPr>
        <w:t xml:space="preserve"> דעת </w:t>
      </w:r>
      <w:r w:rsidRPr="00E14121">
        <w:rPr>
          <w:rFonts w:ascii="Narkisim" w:hAnsi="Narkisim"/>
          <w:b/>
          <w:bCs/>
          <w:rtl/>
        </w:rPr>
        <w:t>רוב</w:t>
      </w:r>
      <w:r w:rsidRPr="00E14121">
        <w:rPr>
          <w:rFonts w:ascii="Narkisim" w:hAnsi="Narkisim"/>
          <w:rtl/>
        </w:rPr>
        <w:t xml:space="preserve"> </w:t>
      </w:r>
      <w:r w:rsidRPr="00E14121">
        <w:rPr>
          <w:rFonts w:ascii="Narkisim" w:hAnsi="Narkisim"/>
          <w:b/>
          <w:bCs/>
          <w:rtl/>
        </w:rPr>
        <w:t>ראשונים</w:t>
      </w:r>
      <w:r w:rsidRPr="00E14121">
        <w:rPr>
          <w:rFonts w:ascii="Narkisim" w:hAnsi="Narkisim"/>
          <w:rtl/>
        </w:rPr>
        <w:t xml:space="preserve"> דלא תקנו לקטן אישות כלל [לענין גט]. אבל ה</w:t>
      </w:r>
      <w:r w:rsidRPr="00E14121">
        <w:rPr>
          <w:rFonts w:ascii="Narkisim" w:hAnsi="Narkisim"/>
          <w:b/>
          <w:bCs/>
          <w:rtl/>
        </w:rPr>
        <w:t>ב"ח</w:t>
      </w:r>
      <w:r w:rsidRPr="00E14121">
        <w:rPr>
          <w:rFonts w:ascii="Narkisim" w:hAnsi="Narkisim"/>
          <w:rtl/>
        </w:rPr>
        <w:t xml:space="preserve"> (א ג) כתב דהכא איירי שקידש בעצמו, אבל כשאביו קידש לו אשה בשנה הסמוך לפרקו, צריכה גט. וע' תוס' (לעיל סב:).</w:t>
      </w:r>
    </w:p>
    <w:p w14:paraId="1EC0DD37" w14:textId="77777777" w:rsidR="00197C02" w:rsidRPr="00E14121" w:rsidRDefault="00000000" w:rsidP="00E14121">
      <w:pPr>
        <w:bidi/>
        <w:rPr>
          <w:rFonts w:ascii="Narkisim" w:hAnsi="Narkisim" w:cs="Narkisim"/>
        </w:rPr>
      </w:pPr>
      <w:r w:rsidRPr="00E14121">
        <w:rPr>
          <w:rFonts w:ascii="Narkisim" w:hAnsi="Narkisim" w:cs="Narkisim"/>
          <w:u w:val="single"/>
          <w:rtl/>
        </w:rPr>
        <w:t>וליחוש שמא עיברה וכו'</w:t>
      </w:r>
      <w:r w:rsidRPr="00E14121">
        <w:rPr>
          <w:rFonts w:ascii="Narkisim" w:hAnsi="Narkisim" w:cs="Narkisim"/>
          <w:rtl/>
        </w:rPr>
        <w:t>. ואף בביאה א' חיישינן</w:t>
      </w:r>
      <w:r w:rsidRPr="00E14121">
        <w:rPr>
          <w:rStyle w:val="ac"/>
          <w:rFonts w:ascii="Narkisim" w:hAnsi="Narkisim" w:cs="Narkisim"/>
          <w:rtl/>
        </w:rPr>
        <w:footnoteReference w:id="334"/>
      </w:r>
      <w:r w:rsidRPr="00E14121">
        <w:rPr>
          <w:rFonts w:ascii="Narkisim" w:hAnsi="Narkisim" w:cs="Narkisim"/>
          <w:rtl/>
        </w:rPr>
        <w:t xml:space="preserve">, כ"פ </w:t>
      </w:r>
      <w:r w:rsidRPr="00E14121">
        <w:rPr>
          <w:rFonts w:ascii="Narkisim" w:hAnsi="Narkisim" w:cs="Narkisim"/>
          <w:b/>
          <w:bCs/>
          <w:rtl/>
        </w:rPr>
        <w:t>רש"י</w:t>
      </w:r>
      <w:r w:rsidRPr="00E14121">
        <w:rPr>
          <w:rFonts w:ascii="Narkisim" w:hAnsi="Narkisim" w:cs="Narkisim"/>
          <w:rtl/>
        </w:rPr>
        <w:t>. וה</w:t>
      </w:r>
      <w:r w:rsidRPr="00E14121">
        <w:rPr>
          <w:rFonts w:ascii="Narkisim" w:hAnsi="Narkisim" w:cs="Narkisim"/>
          <w:b/>
          <w:bCs/>
          <w:rtl/>
        </w:rPr>
        <w:t>ריטב"א</w:t>
      </w:r>
      <w:r w:rsidRPr="00E14121">
        <w:rPr>
          <w:rFonts w:ascii="Narkisim" w:hAnsi="Narkisim" w:cs="Narkisim"/>
          <w:rtl/>
        </w:rPr>
        <w:t xml:space="preserve"> כת' דקושיית הגמ' כשהיתה בעולה מעיקרא</w:t>
      </w:r>
      <w:r w:rsidRPr="00E14121">
        <w:rPr>
          <w:rStyle w:val="ac"/>
          <w:rFonts w:ascii="Narkisim" w:hAnsi="Narkisim" w:cs="Narkisim"/>
          <w:rtl/>
        </w:rPr>
        <w:footnoteReference w:id="335"/>
      </w:r>
      <w:r w:rsidRPr="00E14121">
        <w:rPr>
          <w:rFonts w:ascii="Narkisim" w:hAnsi="Narkisim" w:cs="Narkisim"/>
          <w:rtl/>
        </w:rPr>
        <w:t>, דהמשנה איירי סתם בכל אופן</w:t>
      </w:r>
      <w:r w:rsidRPr="00E14121">
        <w:rPr>
          <w:rStyle w:val="ac"/>
          <w:rFonts w:ascii="Narkisim" w:hAnsi="Narkisim" w:cs="Narkisim"/>
          <w:rtl/>
        </w:rPr>
        <w:footnoteReference w:id="336"/>
      </w:r>
      <w:r w:rsidRPr="00E14121">
        <w:rPr>
          <w:rFonts w:ascii="Narkisim" w:hAnsi="Narkisim" w:cs="Narkisim"/>
          <w:rtl/>
        </w:rPr>
        <w:t>.</w:t>
      </w:r>
    </w:p>
    <w:p w14:paraId="67F34D7C" w14:textId="77777777" w:rsidR="00197C02" w:rsidRPr="00E14121" w:rsidRDefault="00000000" w:rsidP="00E14121">
      <w:pPr>
        <w:bidi/>
        <w:rPr>
          <w:rFonts w:ascii="Narkisim" w:hAnsi="Narkisim" w:cs="Narkisim"/>
        </w:rPr>
      </w:pPr>
      <w:r w:rsidRPr="00E14121">
        <w:rPr>
          <w:rFonts w:ascii="Narkisim" w:hAnsi="Narkisim" w:cs="Narkisim"/>
          <w:u w:val="single"/>
          <w:rtl/>
        </w:rPr>
        <w:t>מי לא תנן (לעיל לג:) מפרישין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אלמא לחדא ביאה חיישינן. וה</w:t>
      </w:r>
      <w:r w:rsidRPr="00E14121">
        <w:rPr>
          <w:rFonts w:ascii="Narkisim" w:hAnsi="Narkisim" w:cs="Narkisim"/>
          <w:b/>
          <w:bCs/>
          <w:rtl/>
        </w:rPr>
        <w:t xml:space="preserve">ריטב”א </w:t>
      </w:r>
      <w:r w:rsidRPr="00E14121">
        <w:rPr>
          <w:rFonts w:ascii="Narkisim" w:hAnsi="Narkisim" w:cs="Narkisim"/>
          <w:rtl/>
        </w:rPr>
        <w:t>הק' דאוקימנא (לעיל לד.) כשבעלו ושנו. ותי' דהתם בבתולות בעילה ראשונה אינה מהמנין, דאינה מתעברת מביאה ראשונה.</w:t>
      </w:r>
    </w:p>
    <w:p w14:paraId="7BF08B53" w14:textId="77777777" w:rsidR="00197C02" w:rsidRPr="00E14121" w:rsidRDefault="00000000" w:rsidP="00E14121">
      <w:pPr>
        <w:bidi/>
        <w:rPr>
          <w:rFonts w:ascii="Narkisim" w:hAnsi="Narkisim" w:cs="Narkisim"/>
        </w:rPr>
      </w:pPr>
      <w:r w:rsidRPr="00E14121">
        <w:rPr>
          <w:rFonts w:ascii="Narkisim" w:hAnsi="Narkisim" w:cs="Narkisim"/>
          <w:u w:val="single"/>
          <w:rtl/>
        </w:rPr>
        <w:t>שם. וליחוש שמא עיברה</w:t>
      </w:r>
      <w:r w:rsidRPr="00E14121">
        <w:rPr>
          <w:rFonts w:ascii="Narkisim" w:hAnsi="Narkisim" w:cs="Narkisim"/>
          <w:rtl/>
        </w:rPr>
        <w:t>. וה</w:t>
      </w:r>
      <w:r w:rsidRPr="00E14121">
        <w:rPr>
          <w:rFonts w:ascii="Narkisim" w:hAnsi="Narkisim" w:cs="Narkisim"/>
          <w:b/>
          <w:bCs/>
          <w:rtl/>
        </w:rPr>
        <w:t>מהרש"א</w:t>
      </w:r>
      <w:r w:rsidRPr="00E14121">
        <w:rPr>
          <w:rFonts w:ascii="Narkisim" w:hAnsi="Narkisim" w:cs="Narkisim"/>
          <w:rtl/>
        </w:rPr>
        <w:t xml:space="preserve"> הקשה נעמיד על החזקה. ותי' כיון דאיכא למיקם עלה דמילתא לא מעמידים על חזקה. וה</w:t>
      </w:r>
      <w:r w:rsidRPr="00E14121">
        <w:rPr>
          <w:rFonts w:ascii="Narkisim" w:hAnsi="Narkisim" w:cs="Narkisim"/>
          <w:b/>
          <w:bCs/>
          <w:rtl/>
        </w:rPr>
        <w:t>ערול"נ</w:t>
      </w:r>
      <w:r w:rsidRPr="00E14121">
        <w:rPr>
          <w:rFonts w:ascii="Narkisim" w:hAnsi="Narkisim" w:cs="Narkisim"/>
          <w:rtl/>
        </w:rPr>
        <w:t xml:space="preserve"> כתב דיש רוב נשים מתעברות ויולדת (ע' לקמן קיט.)</w:t>
      </w:r>
      <w:r w:rsidRPr="00E14121">
        <w:rPr>
          <w:rStyle w:val="ac"/>
          <w:rFonts w:ascii="Narkisim" w:hAnsi="Narkisim" w:cs="Narkisim"/>
          <w:rtl/>
        </w:rPr>
        <w:footnoteReference w:id="337"/>
      </w:r>
      <w:r w:rsidRPr="00E14121">
        <w:rPr>
          <w:rFonts w:ascii="Narkisim" w:hAnsi="Narkisim" w:cs="Narkisim"/>
          <w:rtl/>
        </w:rPr>
        <w:t>.</w:t>
      </w:r>
    </w:p>
    <w:p w14:paraId="561DE3F7" w14:textId="77777777" w:rsidR="00197C02" w:rsidRPr="00E14121" w:rsidRDefault="00000000" w:rsidP="00E14121">
      <w:pPr>
        <w:bidi/>
        <w:rPr>
          <w:rFonts w:ascii="Narkisim" w:hAnsi="Narkisim" w:cs="Narkisim"/>
        </w:rPr>
      </w:pPr>
      <w:r w:rsidRPr="00E14121">
        <w:rPr>
          <w:rFonts w:ascii="Narkisim" w:hAnsi="Narkisim" w:cs="Narkisim"/>
          <w:u w:val="single"/>
          <w:rtl/>
        </w:rPr>
        <w:t>ליוחסין חששו.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מעלה עשו ליוחסין. וה</w:t>
      </w:r>
      <w:r w:rsidRPr="00E14121">
        <w:rPr>
          <w:rFonts w:ascii="Narkisim" w:hAnsi="Narkisim" w:cs="Narkisim"/>
          <w:b/>
          <w:bCs/>
          <w:rtl/>
        </w:rPr>
        <w:t>ריטב"א</w:t>
      </w:r>
      <w:r w:rsidRPr="00E14121">
        <w:rPr>
          <w:rFonts w:ascii="Narkisim" w:hAnsi="Narkisim" w:cs="Narkisim"/>
          <w:rtl/>
        </w:rPr>
        <w:t xml:space="preserve"> כתב דגבי תרומה לא מפקינן לה מחזקתה מפני הספק. וה</w:t>
      </w:r>
      <w:r w:rsidRPr="00E14121">
        <w:rPr>
          <w:rFonts w:ascii="Narkisim" w:hAnsi="Narkisim" w:cs="Narkisim"/>
          <w:b/>
          <w:bCs/>
          <w:rtl/>
        </w:rPr>
        <w:t>קובה"ע</w:t>
      </w:r>
      <w:r w:rsidRPr="00E14121">
        <w:rPr>
          <w:rFonts w:ascii="Narkisim" w:hAnsi="Narkisim" w:cs="Narkisim"/>
          <w:rtl/>
        </w:rPr>
        <w:t xml:space="preserve"> (הוספות ג) כתב דע"כ דהוה סברא דרבנן, דמדאורייתא אין חילוק ליוחסין.</w:t>
      </w:r>
    </w:p>
    <w:p w14:paraId="53BF5B76" w14:textId="77777777" w:rsidR="00197C02" w:rsidRPr="00E14121" w:rsidRDefault="00000000" w:rsidP="00E14121">
      <w:pPr>
        <w:bidi/>
        <w:rPr>
          <w:rFonts w:ascii="Narkisim" w:hAnsi="Narkisim" w:cs="Narkisim"/>
        </w:rPr>
      </w:pPr>
      <w:r w:rsidRPr="00E14121">
        <w:rPr>
          <w:rFonts w:ascii="Narkisim" w:hAnsi="Narkisim" w:cs="Narkisim"/>
          <w:u w:val="single"/>
          <w:rtl/>
        </w:rPr>
        <w:t>ולתרומה לא חששו, והתניא ה"ז גיטך שעה א' קודם מיתתה</w:t>
      </w:r>
      <w:r w:rsidRPr="00E14121">
        <w:rPr>
          <w:rStyle w:val="ac"/>
          <w:rFonts w:ascii="Narkisim" w:hAnsi="Narkisim" w:cs="Narkisim"/>
          <w:u w:val="single"/>
          <w:rtl/>
        </w:rPr>
        <w:footnoteReference w:id="338"/>
      </w:r>
      <w:r w:rsidRPr="00E14121">
        <w:rPr>
          <w:rFonts w:ascii="Narkisim" w:hAnsi="Narkisim" w:cs="Narkisim"/>
          <w:u w:val="single"/>
          <w:rtl/>
        </w:rPr>
        <w:t xml:space="preserve"> וכו'.</w:t>
      </w:r>
      <w:r w:rsidRPr="00E14121">
        <w:rPr>
          <w:rFonts w:ascii="Narkisim" w:hAnsi="Narkisim" w:cs="Narkisim"/>
          <w:rtl/>
        </w:rPr>
        <w:t xml:space="preserve"> ה</w:t>
      </w:r>
      <w:r w:rsidRPr="00E14121">
        <w:rPr>
          <w:rFonts w:ascii="Narkisim" w:hAnsi="Narkisim" w:cs="Narkisim"/>
          <w:b/>
          <w:bCs/>
          <w:rtl/>
        </w:rPr>
        <w:t>מהרש"א</w:t>
      </w:r>
      <w:r w:rsidRPr="00E14121">
        <w:rPr>
          <w:rFonts w:ascii="Narkisim" w:hAnsi="Narkisim" w:cs="Narkisim"/>
          <w:rtl/>
        </w:rPr>
        <w:t xml:space="preserve"> כת' דמדמה ליה להתם דהוה ספק גרוע שימות בשעה שתאכל. וה</w:t>
      </w:r>
      <w:r w:rsidRPr="00E14121">
        <w:rPr>
          <w:rFonts w:ascii="Narkisim" w:hAnsi="Narkisim" w:cs="Narkisim"/>
          <w:b/>
          <w:bCs/>
          <w:rtl/>
        </w:rPr>
        <w:t>אחרונים</w:t>
      </w:r>
      <w:r w:rsidRPr="00E14121">
        <w:rPr>
          <w:rFonts w:ascii="Narkisim" w:hAnsi="Narkisim" w:cs="Narkisim"/>
          <w:sz w:val="20"/>
          <w:szCs w:val="20"/>
          <w:rtl/>
        </w:rPr>
        <w:t xml:space="preserve"> (ערול"נ, קובה"ע הוספות ג)</w:t>
      </w:r>
      <w:r w:rsidRPr="00E14121">
        <w:rPr>
          <w:rFonts w:ascii="Narkisim" w:hAnsi="Narkisim" w:cs="Narkisim"/>
          <w:rtl/>
        </w:rPr>
        <w:t xml:space="preserve"> הק' דבגמ' </w:t>
      </w:r>
      <w:r w:rsidRPr="00E14121">
        <w:rPr>
          <w:rFonts w:ascii="Narkisim" w:hAnsi="Narkisim" w:cs="Narkisim"/>
          <w:szCs w:val="20"/>
          <w:rtl/>
        </w:rPr>
        <w:t>(גיטין שם)</w:t>
      </w:r>
      <w:r w:rsidRPr="00E14121">
        <w:rPr>
          <w:rFonts w:ascii="Narkisim" w:hAnsi="Narkisim" w:cs="Narkisim"/>
          <w:rtl/>
        </w:rPr>
        <w:t xml:space="preserve"> מבואר הטעם דחששו לשמא ימות, ובסוגיין הנידון שמא נתעברה כבר, ושייך חזקה. ודעת אביי שם דאין חילוק בין שמא ימות, ותליא במח' ר' מאיר ור' יהודה, א”כ מה פריך נימא דברייתא כר' יהודה. וצ”ע.</w:t>
      </w:r>
    </w:p>
    <w:p w14:paraId="6F24AACF" w14:textId="77777777" w:rsidR="00197C02" w:rsidRPr="00E14121" w:rsidRDefault="00000000" w:rsidP="00E14121">
      <w:pPr>
        <w:pStyle w:val="aa"/>
        <w:bidi/>
        <w:rPr>
          <w:rFonts w:ascii="Narkisim" w:hAnsi="Narkisim"/>
        </w:rPr>
      </w:pPr>
      <w:r w:rsidRPr="00E14121">
        <w:rPr>
          <w:rFonts w:ascii="Narkisim" w:hAnsi="Narkisim"/>
          <w:u w:val="single"/>
          <w:rtl/>
        </w:rPr>
        <w:t>בנישואין חששו, בזנות לא חששו.</w:t>
      </w:r>
      <w:r w:rsidRPr="00E14121">
        <w:rPr>
          <w:rFonts w:ascii="Narkisim" w:hAnsi="Narkisim"/>
          <w:rtl/>
        </w:rPr>
        <w:t xml:space="preserve"> פ</w:t>
      </w:r>
      <w:r w:rsidRPr="00E14121">
        <w:rPr>
          <w:rFonts w:ascii="Narkisim" w:hAnsi="Narkisim"/>
          <w:b/>
          <w:bCs/>
          <w:rtl/>
        </w:rPr>
        <w:t xml:space="preserve">רש"י </w:t>
      </w:r>
      <w:r w:rsidRPr="00E14121">
        <w:rPr>
          <w:rFonts w:ascii="Narkisim" w:hAnsi="Narkisim"/>
          <w:rtl/>
        </w:rPr>
        <w:t>דבזנות קי"ל (לעיל לה.) שמתהפכת. וה</w:t>
      </w:r>
      <w:r w:rsidRPr="00E14121">
        <w:rPr>
          <w:rFonts w:ascii="Narkisim" w:hAnsi="Narkisim"/>
          <w:b/>
          <w:bCs/>
          <w:rtl/>
        </w:rPr>
        <w:t xml:space="preserve">ריטב"א </w:t>
      </w:r>
      <w:r w:rsidRPr="00E14121">
        <w:rPr>
          <w:rFonts w:ascii="Narkisim" w:hAnsi="Narkisim"/>
          <w:rtl/>
        </w:rPr>
        <w:t>כתב (בתי' הב') דתליא במח' ר' יהודה ור' יוסי (לה.). ועוד כתב די"ל דהכא כו"ע מודו, דדוקא גבי יוחסין גזר ר' יהודה [שמא לא נתהפכה יפה], ולא לענין תרומה.</w:t>
      </w:r>
    </w:p>
    <w:p w14:paraId="6CB9CB72" w14:textId="77777777" w:rsidR="00197C02" w:rsidRPr="00E14121" w:rsidRDefault="00000000" w:rsidP="00E14121">
      <w:pPr>
        <w:pStyle w:val="aa"/>
        <w:bidi/>
        <w:rPr>
          <w:rFonts w:ascii="Narkisim" w:hAnsi="Narkisim"/>
        </w:rPr>
      </w:pPr>
      <w:r w:rsidRPr="00E14121">
        <w:rPr>
          <w:rFonts w:ascii="Narkisim" w:hAnsi="Narkisim"/>
          <w:u w:val="single"/>
          <w:rtl/>
        </w:rPr>
        <w:t>טובלת ואוכלת תרומה לערב.</w:t>
      </w:r>
      <w:r w:rsidRPr="00E14121">
        <w:rPr>
          <w:rFonts w:ascii="Narkisim" w:hAnsi="Narkisim"/>
          <w:rtl/>
        </w:rPr>
        <w:t xml:space="preserve"> וה</w:t>
      </w:r>
      <w:r w:rsidRPr="00E14121">
        <w:rPr>
          <w:rFonts w:ascii="Narkisim" w:hAnsi="Narkisim"/>
          <w:b/>
          <w:bCs/>
          <w:rtl/>
        </w:rPr>
        <w:t>ראשונים</w:t>
      </w:r>
      <w:r w:rsidRPr="00E14121">
        <w:rPr>
          <w:rFonts w:ascii="Narkisim" w:hAnsi="Narkisim"/>
          <w:rtl/>
        </w:rPr>
        <w:t xml:space="preserve"> דנו אי חוששין לפולטת, ע”פ הסוגיה (נדה מא: ולעיל לד:).</w:t>
      </w:r>
    </w:p>
    <w:p w14:paraId="2EBEC52F" w14:textId="77777777" w:rsidR="00197C02" w:rsidRPr="00E14121" w:rsidRDefault="00000000" w:rsidP="00E14121">
      <w:pPr>
        <w:bidi/>
        <w:rPr>
          <w:rFonts w:ascii="Narkisim" w:hAnsi="Narkisim" w:cs="Narkisim"/>
        </w:rPr>
      </w:pPr>
      <w:r w:rsidRPr="00E14121">
        <w:rPr>
          <w:rFonts w:ascii="Narkisim" w:hAnsi="Narkisim" w:cs="Narkisim"/>
          <w:u w:val="single"/>
          <w:rtl/>
        </w:rPr>
        <w:t>רש"י ד"ה תהא מקולקלת למפרע.</w:t>
      </w:r>
      <w:r w:rsidRPr="00E14121">
        <w:rPr>
          <w:rFonts w:ascii="Narkisim" w:hAnsi="Narkisim" w:cs="Narkisim"/>
          <w:rtl/>
        </w:rPr>
        <w:t xml:space="preserve"> לשלם תרומה שאכלה קרן וחומש, דאשתכח זרה (וכ”כ ה</w:t>
      </w:r>
      <w:r w:rsidRPr="00E14121">
        <w:rPr>
          <w:rFonts w:ascii="Narkisim" w:hAnsi="Narkisim" w:cs="Narkisim"/>
          <w:b/>
          <w:bCs/>
          <w:rtl/>
        </w:rPr>
        <w:t>ריטב”א</w:t>
      </w:r>
      <w:r w:rsidRPr="00E14121">
        <w:rPr>
          <w:rFonts w:ascii="Narkisim" w:hAnsi="Narkisim" w:cs="Narkisim"/>
          <w:rtl/>
        </w:rPr>
        <w:t>). וה</w:t>
      </w:r>
      <w:r w:rsidRPr="00E14121">
        <w:rPr>
          <w:rFonts w:ascii="Narkisim" w:hAnsi="Narkisim" w:cs="Narkisim"/>
          <w:b/>
          <w:bCs/>
          <w:rtl/>
        </w:rPr>
        <w:t>משנ"ל</w:t>
      </w:r>
      <w:r w:rsidRPr="00E14121">
        <w:rPr>
          <w:rFonts w:ascii="Narkisim" w:hAnsi="Narkisim" w:cs="Narkisim"/>
          <w:rtl/>
        </w:rPr>
        <w:t xml:space="preserve"> (פרשת דרכים) ושאר </w:t>
      </w:r>
      <w:r w:rsidRPr="00E14121">
        <w:rPr>
          <w:rFonts w:ascii="Narkisim" w:hAnsi="Narkisim" w:cs="Narkisim"/>
          <w:b/>
          <w:bCs/>
          <w:rtl/>
        </w:rPr>
        <w:t>אחרונים</w:t>
      </w:r>
      <w:r w:rsidRPr="00E14121">
        <w:rPr>
          <w:rFonts w:ascii="Narkisim" w:hAnsi="Narkisim" w:cs="Narkisim"/>
          <w:rtl/>
        </w:rPr>
        <w:t xml:space="preserve"> תמהו דתנן (תרומות ז ב) בת כהן שנשאת לזר אינה משלמת קרן וחומש, דכהנת היא כיון שראויה לחזור לבית אביה. וכ"כ ב</w:t>
      </w:r>
      <w:r w:rsidRPr="00E14121">
        <w:rPr>
          <w:rFonts w:ascii="Narkisim" w:hAnsi="Narkisim" w:cs="Narkisim"/>
          <w:b/>
          <w:bCs/>
          <w:rtl/>
        </w:rPr>
        <w:t>חי' ר”א</w:t>
      </w:r>
      <w:r w:rsidRPr="00E14121">
        <w:rPr>
          <w:rFonts w:ascii="Narkisim" w:hAnsi="Narkisim" w:cs="Narkisim"/>
          <w:rtl/>
        </w:rPr>
        <w:t xml:space="preserve"> </w:t>
      </w:r>
      <w:r w:rsidRPr="00E14121">
        <w:rPr>
          <w:rFonts w:ascii="Narkisim" w:hAnsi="Narkisim" w:cs="Narkisim"/>
          <w:b/>
          <w:bCs/>
          <w:rtl/>
        </w:rPr>
        <w:t>מן ההר</w:t>
      </w:r>
      <w:r w:rsidRPr="00E14121">
        <w:rPr>
          <w:rFonts w:ascii="Narkisim" w:hAnsi="Narkisim" w:cs="Narkisim"/>
          <w:rtl/>
        </w:rPr>
        <w:t xml:space="preserve"> [על דברי רש"י] דלאו מילתא היא, דדרשי' וכל זר לא יאכל קודש, יצאו אלו שאינם זרים כיון דראויה לחזור לבית אביה.</w:t>
      </w:r>
    </w:p>
    <w:p w14:paraId="679F5DC9"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רש"ש</w:t>
      </w:r>
      <w:r w:rsidRPr="00E14121">
        <w:rPr>
          <w:rFonts w:ascii="Narkisim" w:hAnsi="Narkisim"/>
          <w:rtl/>
        </w:rPr>
        <w:t xml:space="preserve"> וה</w:t>
      </w:r>
      <w:r w:rsidRPr="00E14121">
        <w:rPr>
          <w:rFonts w:ascii="Narkisim" w:hAnsi="Narkisim"/>
          <w:b/>
          <w:bCs/>
          <w:rtl/>
        </w:rPr>
        <w:t>ערול"נ</w:t>
      </w:r>
      <w:r w:rsidRPr="00E14121">
        <w:rPr>
          <w:rFonts w:ascii="Narkisim" w:hAnsi="Narkisim"/>
          <w:rtl/>
        </w:rPr>
        <w:t xml:space="preserve"> כתבו דבגמ' (לעיל סח:) דרשי' מהך דרשא באופן אחר, ואולי לכן דחאה רש”י. וב</w:t>
      </w:r>
      <w:r w:rsidRPr="00E14121">
        <w:rPr>
          <w:rFonts w:ascii="Narkisim" w:hAnsi="Narkisim"/>
          <w:b/>
          <w:bCs/>
          <w:rtl/>
        </w:rPr>
        <w:t>הג' חת"ס</w:t>
      </w:r>
      <w:r w:rsidRPr="00E14121">
        <w:rPr>
          <w:rFonts w:ascii="Narkisim" w:hAnsi="Narkisim"/>
          <w:rtl/>
        </w:rPr>
        <w:t xml:space="preserve"> (וכ"כ האבנ"נ יו"ד תלט) תי' דכיון דאיכא עובר במעיה לא דמי לגופא סריקא, וכה"ג משלמת קרן וחומש. </w:t>
      </w:r>
      <w:r w:rsidRPr="00E14121">
        <w:rPr>
          <w:rFonts w:ascii="Narkisim" w:hAnsi="Narkisim"/>
          <w:sz w:val="20"/>
          <w:szCs w:val="20"/>
          <w:rtl/>
        </w:rPr>
        <w:t>[דגוף זה לא יחזור לבית אביה</w:t>
      </w:r>
      <w:r w:rsidRPr="00E14121">
        <w:rPr>
          <w:rStyle w:val="ac"/>
          <w:rFonts w:ascii="Narkisim" w:hAnsi="Narkisim"/>
          <w:sz w:val="20"/>
          <w:szCs w:val="20"/>
          <w:rtl/>
        </w:rPr>
        <w:footnoteReference w:id="339"/>
      </w:r>
      <w:r w:rsidRPr="00E14121">
        <w:rPr>
          <w:rFonts w:ascii="Narkisim" w:hAnsi="Narkisim"/>
          <w:sz w:val="20"/>
          <w:szCs w:val="20"/>
          <w:rtl/>
        </w:rPr>
        <w:t>].</w:t>
      </w:r>
    </w:p>
    <w:p w14:paraId="67DDCD52" w14:textId="77777777" w:rsidR="00197C02" w:rsidRPr="00E14121" w:rsidRDefault="00000000" w:rsidP="00E14121">
      <w:pPr>
        <w:bidi/>
        <w:rPr>
          <w:rFonts w:ascii="Narkisim" w:hAnsi="Narkisim" w:cs="Narkisim"/>
        </w:rPr>
      </w:pPr>
      <w:r w:rsidRPr="00E14121">
        <w:rPr>
          <w:rFonts w:ascii="Narkisim" w:hAnsi="Narkisim" w:cs="Narkisim"/>
          <w:u w:val="single"/>
          <w:rtl/>
        </w:rPr>
        <w:t>רב אמר הולד ממזר, שמואל אמר הולד שתוקי</w:t>
      </w:r>
      <w:r w:rsidRPr="00E14121">
        <w:rPr>
          <w:rFonts w:ascii="Narkisim" w:hAnsi="Narkisim" w:cs="Narkisim"/>
          <w:rtl/>
        </w:rPr>
        <w:t xml:space="preserve">. והגמ' (קידושין עה.) מק' דלפ"ז רב ס"ל דמותר בממזרת, ושמואל ס"ל דאסור בממזרת. והגמ' מק' דאיפכא שמעי' להו, דרב פסק כר"א (במשנה שם עד., והו' לעיל לז.) דשתוקי אסור בממזר. ושמואל פסק כת"ק דודאן וספיקן מותרין זה בזה. [דדרשי' ממזר ודאי, ודרשי' קהל ודאי. ובפסולים לא גזרו מדרבנן]. </w:t>
      </w:r>
      <w:r w:rsidRPr="00E14121">
        <w:rPr>
          <w:rFonts w:ascii="Narkisim" w:hAnsi="Narkisim" w:cs="Narkisim"/>
          <w:rtl/>
        </w:rPr>
        <w:lastRenderedPageBreak/>
        <w:t>ומשמע בגמ' דאף המח' רב ושמואל בסוגיין הוה האם מספק מותר בממזרת, אבל מדינא לכו”ע הוה ספק</w:t>
      </w:r>
      <w:r w:rsidRPr="00E14121">
        <w:rPr>
          <w:rStyle w:val="ac"/>
          <w:rFonts w:ascii="Narkisim" w:hAnsi="Narkisim" w:cs="Narkisim"/>
          <w:rtl/>
        </w:rPr>
        <w:footnoteReference w:id="340"/>
      </w:r>
      <w:r w:rsidRPr="00E14121">
        <w:rPr>
          <w:rFonts w:ascii="Narkisim" w:hAnsi="Narkisim" w:cs="Narkisim"/>
          <w:rtl/>
        </w:rPr>
        <w:t>.</w:t>
      </w:r>
    </w:p>
    <w:p w14:paraId="431AB2CF" w14:textId="77777777" w:rsidR="00197C02" w:rsidRPr="00E14121" w:rsidRDefault="00000000" w:rsidP="00E14121">
      <w:pPr>
        <w:pStyle w:val="a7"/>
        <w:bidi/>
        <w:rPr>
          <w:rFonts w:ascii="Narkisim" w:hAnsi="Narkisim"/>
        </w:rPr>
      </w:pPr>
      <w:r w:rsidRPr="00E14121">
        <w:rPr>
          <w:rFonts w:ascii="Narkisim" w:hAnsi="Narkisim"/>
          <w:rtl/>
        </w:rPr>
        <w:t>והגמ' תי' דאיפוך הא דסוגיין, ורב אמר הולד שתוקי לשיטתו דאסור בממזרת. ושמואל אמר ממזר, לשיטתו דמותר בממזרת</w:t>
      </w:r>
      <w:r w:rsidRPr="00E14121">
        <w:rPr>
          <w:rStyle w:val="ac"/>
          <w:rFonts w:ascii="Narkisim" w:hAnsi="Narkisim"/>
          <w:rtl/>
        </w:rPr>
        <w:footnoteReference w:id="341"/>
      </w:r>
      <w:r w:rsidRPr="00E14121">
        <w:rPr>
          <w:rFonts w:ascii="Narkisim" w:hAnsi="Narkisim"/>
          <w:rtl/>
        </w:rPr>
        <w:t>.</w:t>
      </w:r>
    </w:p>
    <w:p w14:paraId="724A77E0" w14:textId="77777777" w:rsidR="00197C02" w:rsidRPr="00E14121" w:rsidRDefault="00000000" w:rsidP="00E14121">
      <w:pPr>
        <w:pStyle w:val="a7"/>
        <w:bidi/>
        <w:rPr>
          <w:rFonts w:ascii="Narkisim" w:hAnsi="Narkisim"/>
        </w:rPr>
      </w:pPr>
      <w:r w:rsidRPr="00E14121">
        <w:rPr>
          <w:rFonts w:ascii="Narkisim" w:hAnsi="Narkisim"/>
          <w:rtl/>
        </w:rPr>
        <w:t>ועוד תי' הגמ' דכוונת רב דהולד ממזר ואסור בבת ישראל [ולעולם אסור בממזרת], ואף לשמואל אסור בבת ישראל, אלא קמ"ל דהוה שתוקי ומשתקין מדין כהונה, או מנכסי אביו [אפי' תפס מפקינן מיניה</w:t>
      </w:r>
      <w:r w:rsidRPr="00E14121">
        <w:rPr>
          <w:rStyle w:val="ac"/>
          <w:rFonts w:ascii="Narkisim" w:hAnsi="Narkisim"/>
          <w:rtl/>
        </w:rPr>
        <w:footnoteReference w:id="342"/>
      </w:r>
      <w:r w:rsidRPr="00E14121">
        <w:rPr>
          <w:rFonts w:ascii="Narkisim" w:hAnsi="Narkisim"/>
          <w:rtl/>
        </w:rPr>
        <w:t>].</w:t>
      </w:r>
    </w:p>
    <w:p w14:paraId="2DE5D3EC" w14:textId="77777777" w:rsidR="00197C02" w:rsidRPr="00E14121" w:rsidRDefault="00000000" w:rsidP="00E14121">
      <w:pPr>
        <w:pStyle w:val="a7"/>
        <w:bidi/>
        <w:rPr>
          <w:rFonts w:ascii="Narkisim" w:hAnsi="Narkisim"/>
        </w:rPr>
      </w:pPr>
      <w:r w:rsidRPr="00E14121">
        <w:rPr>
          <w:rFonts w:ascii="Narkisim" w:hAnsi="Narkisim"/>
          <w:rtl/>
        </w:rPr>
        <w:t>ועוד תי' הגמ' מאי שתוקי, שבודקין את אמו. ואי אומרת שנבעלה לכשר נאמנת. ותלי במח' ר"ג ור' יהושע (כתובות יג.)</w:t>
      </w:r>
      <w:r w:rsidRPr="00E14121">
        <w:rPr>
          <w:rStyle w:val="ac"/>
          <w:rFonts w:ascii="Narkisim" w:hAnsi="Narkisim"/>
          <w:rtl/>
        </w:rPr>
        <w:footnoteReference w:id="343"/>
      </w:r>
      <w:r w:rsidRPr="00E14121">
        <w:rPr>
          <w:rFonts w:ascii="Narkisim" w:hAnsi="Narkisim"/>
          <w:rtl/>
        </w:rPr>
        <w:t>.</w:t>
      </w:r>
    </w:p>
    <w:p w14:paraId="64FFCED6" w14:textId="77777777" w:rsidR="00197C02" w:rsidRPr="00E14121" w:rsidRDefault="00000000" w:rsidP="00E14121">
      <w:pPr>
        <w:pStyle w:val="aa"/>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(קידושין שם) פי' דברי רב דהולד ממזר, דאזלי' בתר רובא דעלמא. וכולם פסולים אצלה. וכת' אלמא רב ספק כודאי משוי ליה. [ומשמע מדבריו דקו' הגמ' מגדרי ספק כודאי. ושוב כת' דהטעם משום דין ספק ממזר]. ע' פנ"י (שם).</w:t>
      </w:r>
    </w:p>
    <w:p w14:paraId="44AEDA3C" w14:textId="77777777" w:rsidR="00197C02" w:rsidRPr="00E14121" w:rsidRDefault="00000000" w:rsidP="00E14121">
      <w:pPr>
        <w:pStyle w:val="aa"/>
        <w:bidi/>
        <w:rPr>
          <w:rFonts w:ascii="Narkisim" w:hAnsi="Narkisim"/>
        </w:rPr>
      </w:pPr>
      <w:r w:rsidRPr="00E14121">
        <w:rPr>
          <w:rFonts w:ascii="Narkisim" w:hAnsi="Narkisim"/>
          <w:u w:val="single"/>
          <w:rtl/>
        </w:rPr>
        <w:t>שם</w:t>
      </w:r>
      <w:r w:rsidRPr="00E14121">
        <w:rPr>
          <w:rFonts w:ascii="Narkisim" w:hAnsi="Narkisim"/>
          <w:rtl/>
        </w:rPr>
        <w:t>. ה</w:t>
      </w:r>
      <w:r w:rsidRPr="00E14121">
        <w:rPr>
          <w:rFonts w:ascii="Narkisim" w:hAnsi="Narkisim"/>
          <w:b/>
          <w:bCs/>
          <w:rtl/>
        </w:rPr>
        <w:t>תו"י</w:t>
      </w:r>
      <w:r w:rsidRPr="00E14121">
        <w:rPr>
          <w:rFonts w:ascii="Narkisim" w:hAnsi="Narkisim"/>
          <w:rtl/>
        </w:rPr>
        <w:t xml:space="preserve"> (כתובות יג:) הק' דלהך לישנא משמע דדוקא היכא דידעינן שבא עליה מהני בדיקת אמו. ואילו בגמ' (כתובות) משמע דלר"ג היא נאמנת [אף דלא ידעינן שבא עליה]. ותי' דנקט בא על ארוסתו משום רב [דאפ”ה חיישי'], אבל לשמואל אף בלא בא</w:t>
      </w:r>
      <w:r w:rsidRPr="00E14121">
        <w:rPr>
          <w:rStyle w:val="ac"/>
          <w:rFonts w:ascii="Narkisim" w:hAnsi="Narkisim"/>
          <w:rtl/>
        </w:rPr>
        <w:footnoteReference w:id="344"/>
      </w:r>
      <w:r w:rsidRPr="00E14121">
        <w:rPr>
          <w:rFonts w:ascii="Narkisim" w:hAnsi="Narkisim"/>
          <w:rtl/>
        </w:rPr>
        <w:t>. ועוד תי' תוס' דבסמוך מבואר דאיירי בדדיימא מעלמא, ומש"ה דוקא היכא דידעינן שבא עליה</w:t>
      </w:r>
      <w:r w:rsidRPr="00E14121">
        <w:rPr>
          <w:rStyle w:val="ac"/>
          <w:rFonts w:ascii="Narkisim" w:hAnsi="Narkisim"/>
          <w:rtl/>
        </w:rPr>
        <w:footnoteReference w:id="345"/>
      </w:r>
      <w:r w:rsidRPr="00E14121">
        <w:rPr>
          <w:rFonts w:ascii="Narkisim" w:hAnsi="Narkisim"/>
          <w:rtl/>
        </w:rPr>
        <w:t>.</w:t>
      </w:r>
    </w:p>
    <w:p w14:paraId="02F6F842"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מבואר (בקידושין) דבארוסה הוה ספק ממזר, ואף דרוב פסולים אצלה. וה</w:t>
      </w:r>
      <w:r w:rsidRPr="00E14121">
        <w:rPr>
          <w:rFonts w:ascii="Narkisim" w:hAnsi="Narkisim" w:cs="Narkisim"/>
          <w:b/>
          <w:bCs/>
          <w:rtl/>
        </w:rPr>
        <w:t>פנ"י</w:t>
      </w:r>
      <w:r w:rsidRPr="00E14121">
        <w:rPr>
          <w:rFonts w:ascii="Narkisim" w:hAnsi="Narkisim" w:cs="Narkisim"/>
          <w:rtl/>
        </w:rPr>
        <w:t xml:space="preserve"> (שם) הביא דמבואר דאף במקום שיש הכרעת רוב, עדיין לא יצא מגדר 'ספק'. דקי"ל דספק ממזר מותר מספק [דרוב לא הוה גדר 'ודאי']. אבל ה</w:t>
      </w:r>
      <w:r w:rsidRPr="00E14121">
        <w:rPr>
          <w:rFonts w:ascii="Narkisim" w:hAnsi="Narkisim" w:cs="Narkisim"/>
          <w:b/>
          <w:bCs/>
          <w:rtl/>
        </w:rPr>
        <w:t>רשב"א</w:t>
      </w:r>
      <w:r w:rsidRPr="00E14121">
        <w:rPr>
          <w:rFonts w:ascii="Narkisim" w:hAnsi="Narkisim" w:cs="Narkisim"/>
          <w:rtl/>
        </w:rPr>
        <w:t xml:space="preserve"> (קידושין עג:) כת' דכל היכא שיש רוב פסולים נחשב ממזר ודאי, דרובא דאורייתא</w:t>
      </w:r>
      <w:r w:rsidRPr="00E14121">
        <w:rPr>
          <w:rStyle w:val="ac"/>
          <w:rFonts w:ascii="Narkisim" w:hAnsi="Narkisim" w:cs="Narkisim"/>
          <w:rtl/>
        </w:rPr>
        <w:footnoteReference w:id="346"/>
      </w:r>
      <w:r w:rsidRPr="00E14121">
        <w:rPr>
          <w:rFonts w:ascii="Narkisim" w:hAnsi="Narkisim" w:cs="Narkisim"/>
          <w:rtl/>
        </w:rPr>
        <w:t xml:space="preserve">. </w:t>
      </w:r>
      <w:r w:rsidRPr="00E14121">
        <w:rPr>
          <w:rFonts w:ascii="Narkisim" w:eastAsia="Narkisim" w:hAnsi="Narkisim" w:cs="Narkisim"/>
          <w:rtl/>
        </w:rPr>
        <w:t>והרשב"א כת' דמ"מ ארוסה שעיברה (בסוגיין) הוה ספק ממזר [שתוקי], דיש סברת לתלות טפי בארוס, ומש"ה אף דרוב פסולין אצלה הוה כמחצה על מחצה.</w:t>
      </w:r>
    </w:p>
    <w:p w14:paraId="579EA1E4" w14:textId="77777777" w:rsidR="00197C02" w:rsidRPr="00E14121" w:rsidRDefault="00000000" w:rsidP="00E14121">
      <w:pPr>
        <w:bidi/>
        <w:rPr>
          <w:rFonts w:ascii="Narkisim" w:hAnsi="Narkisim" w:cs="Narkisim"/>
        </w:rPr>
      </w:pPr>
      <w:r w:rsidRPr="00E14121">
        <w:rPr>
          <w:rFonts w:ascii="Narkisim" w:hAnsi="Narkisim" w:cs="Narkisim"/>
          <w:u w:val="single"/>
          <w:rtl/>
        </w:rPr>
        <w:t>רש"י ד"ה מסתברא מילתא דרב.</w:t>
      </w:r>
      <w:r w:rsidRPr="00E14121">
        <w:rPr>
          <w:rFonts w:ascii="Narkisim" w:hAnsi="Narkisim" w:cs="Narkisim"/>
          <w:rtl/>
        </w:rPr>
        <w:t xml:space="preserve"> דמשוי ליה ממזר ודאי. ו</w:t>
      </w:r>
      <w:r w:rsidRPr="00E14121">
        <w:rPr>
          <w:rFonts w:ascii="Narkisim" w:hAnsi="Narkisim" w:cs="Narkisim"/>
          <w:b/>
          <w:bCs/>
          <w:rtl/>
        </w:rPr>
        <w:t>רש"י</w:t>
      </w:r>
      <w:r w:rsidRPr="00E14121">
        <w:rPr>
          <w:rFonts w:ascii="Narkisim" w:hAnsi="Narkisim" w:cs="Narkisim"/>
          <w:rtl/>
        </w:rPr>
        <w:t xml:space="preserve"> (ד"ה שתוקי) כת' דלשמואל הוה ספק ממזר. משמע דדעת רב דכיון דיש צד מעלמא, אזלי' בתר רובא דעלמא</w:t>
      </w:r>
      <w:r w:rsidRPr="00E14121">
        <w:rPr>
          <w:rStyle w:val="ac"/>
          <w:rFonts w:ascii="Narkisim" w:hAnsi="Narkisim" w:cs="Narkisim"/>
          <w:rtl/>
        </w:rPr>
        <w:footnoteReference w:id="347"/>
      </w:r>
      <w:r w:rsidRPr="00E14121">
        <w:rPr>
          <w:rFonts w:ascii="Narkisim" w:hAnsi="Narkisim" w:cs="Narkisim"/>
          <w:rtl/>
        </w:rPr>
        <w:t>. וע"י הכרעת הרוב נחשב ממזר ודאי.</w:t>
      </w:r>
    </w:p>
    <w:p w14:paraId="7BB57E38"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הק' דמסקנת הגמ' </w:t>
      </w:r>
      <w:r w:rsidRPr="00E14121">
        <w:rPr>
          <w:rFonts w:ascii="Narkisim" w:hAnsi="Narkisim"/>
          <w:szCs w:val="20"/>
          <w:rtl/>
        </w:rPr>
        <w:t>(קידושין עה. הנ"ל)</w:t>
      </w:r>
      <w:r w:rsidRPr="00E14121">
        <w:rPr>
          <w:rFonts w:ascii="Narkisim" w:hAnsi="Narkisim"/>
          <w:rtl/>
        </w:rPr>
        <w:t xml:space="preserve"> דלרב הוה ספק ממזר, ולשמואל כשר אלא דנפסל לכהונה, ולל"ב דבודקים את אמו.</w:t>
      </w:r>
    </w:p>
    <w:p w14:paraId="7CB82BBE" w14:textId="77777777" w:rsidR="00197C02" w:rsidRPr="00E14121" w:rsidRDefault="00000000" w:rsidP="00E14121">
      <w:pPr>
        <w:pStyle w:val="a7"/>
        <w:bidi/>
        <w:rPr>
          <w:rFonts w:ascii="Narkisim" w:hAnsi="Narkisim"/>
        </w:rPr>
      </w:pPr>
      <w:r w:rsidRPr="00E14121">
        <w:rPr>
          <w:rFonts w:ascii="Narkisim" w:hAnsi="Narkisim"/>
          <w:rtl/>
        </w:rPr>
        <w:t>ומשמע מדבריהם ד</w:t>
      </w:r>
      <w:r w:rsidRPr="00E14121">
        <w:rPr>
          <w:rFonts w:ascii="Narkisim" w:hAnsi="Narkisim"/>
          <w:b/>
          <w:bCs/>
          <w:rtl/>
        </w:rPr>
        <w:t>רש”י</w:t>
      </w:r>
      <w:r w:rsidRPr="00E14121">
        <w:rPr>
          <w:rFonts w:ascii="Narkisim" w:hAnsi="Narkisim"/>
          <w:rtl/>
        </w:rPr>
        <w:t xml:space="preserve"> (כאן) קאי כהו”א דהתם דלרב מותר בממזרת</w:t>
      </w:r>
      <w:r w:rsidRPr="00E14121">
        <w:rPr>
          <w:rStyle w:val="ac"/>
          <w:rFonts w:ascii="Narkisim" w:hAnsi="Narkisim"/>
          <w:rtl/>
        </w:rPr>
        <w:footnoteReference w:id="348"/>
      </w:r>
      <w:r w:rsidRPr="00E14121">
        <w:rPr>
          <w:rFonts w:ascii="Narkisim" w:hAnsi="Narkisim"/>
          <w:rtl/>
        </w:rPr>
        <w:t>, ולשמואל אסור בממזרת.</w:t>
      </w:r>
    </w:p>
    <w:p w14:paraId="40730C8A" w14:textId="77777777" w:rsidR="00197C02" w:rsidRPr="00E14121" w:rsidRDefault="00000000" w:rsidP="00E14121">
      <w:pPr>
        <w:pStyle w:val="a8"/>
        <w:bidi/>
        <w:rPr>
          <w:rFonts w:ascii="Narkisim" w:hAnsi="Narkisim"/>
        </w:rPr>
      </w:pPr>
      <w:r w:rsidRPr="00E14121">
        <w:rPr>
          <w:rFonts w:ascii="Narkisim" w:hAnsi="Narkisim"/>
          <w:rtl/>
        </w:rPr>
        <w:t>ובסוגיין (בסמוך) משמע דהמח' רב ושמואל אי תלינן בדידיה ואי אמרי' מדאפקרה נפשה [בהכרעת הספיקות], ולא משמע דעיקר המח' בדיני ספק ממזר. [וי"ל דמש"ה רש"י פי' כן].</w:t>
      </w:r>
    </w:p>
    <w:p w14:paraId="18B4CEFF" w14:textId="77777777" w:rsidR="00197C02" w:rsidRPr="00E14121" w:rsidRDefault="00000000" w:rsidP="00E14121">
      <w:pPr>
        <w:bidi/>
        <w:rPr>
          <w:rFonts w:ascii="Narkisim" w:hAnsi="Narkisim" w:cs="Narkisim"/>
        </w:rPr>
      </w:pPr>
      <w:r w:rsidRPr="00E14121">
        <w:rPr>
          <w:rFonts w:ascii="Narkisim" w:hAnsi="Narkisim" w:cs="Narkisim"/>
          <w:u w:val="single"/>
          <w:rtl/>
        </w:rPr>
        <w:t>אמר רבא וכו' אבל לא דיימא מעלמא, בתרא דידיה שדינן וכו'</w:t>
      </w:r>
      <w:r w:rsidRPr="00E14121">
        <w:rPr>
          <w:rFonts w:ascii="Narkisim" w:hAnsi="Narkisim" w:cs="Narkisim"/>
          <w:rtl/>
        </w:rPr>
        <w:t>. ה</w:t>
      </w:r>
      <w:r w:rsidRPr="00E14121">
        <w:rPr>
          <w:rFonts w:ascii="Narkisim" w:hAnsi="Narkisim" w:cs="Narkisim"/>
          <w:b/>
          <w:bCs/>
          <w:rtl/>
        </w:rPr>
        <w:t xml:space="preserve">חזו"א </w:t>
      </w:r>
      <w:r w:rsidRPr="00E14121">
        <w:rPr>
          <w:rFonts w:ascii="Narkisim" w:hAnsi="Narkisim" w:cs="Narkisim"/>
          <w:rtl/>
        </w:rPr>
        <w:t xml:space="preserve">(א א) כתב דעיקר טעם דינים אלו משום דתולים את העובר בביאה הידועה </w:t>
      </w:r>
      <w:r w:rsidRPr="00E14121">
        <w:rPr>
          <w:rFonts w:ascii="Narkisim" w:hAnsi="Narkisim" w:cs="Narkisim"/>
          <w:sz w:val="20"/>
          <w:szCs w:val="20"/>
          <w:rtl/>
        </w:rPr>
        <w:t>[כדאמרי' (לקמן קטו:) דתולים שהשומשמי שהיה הוא הנמצא]</w:t>
      </w:r>
      <w:r w:rsidRPr="00E14121">
        <w:rPr>
          <w:rFonts w:ascii="Narkisim" w:hAnsi="Narkisim" w:cs="Narkisim"/>
          <w:rtl/>
        </w:rPr>
        <w:t>, אלא שכל שמצוי קצת אחריני לא תלינן בידועה.</w:t>
      </w:r>
    </w:p>
    <w:p w14:paraId="6B75BD56"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 xml:space="preserve">חזו"א </w:t>
      </w:r>
      <w:r w:rsidRPr="00E14121">
        <w:rPr>
          <w:rFonts w:ascii="Narkisim" w:hAnsi="Narkisim"/>
          <w:rtl/>
        </w:rPr>
        <w:t xml:space="preserve">הקשה דילפי' (חולין יא:) דרוב הוה דאורייתא, דאל"כ לא משכחת מכה אביו, ואף </w:t>
      </w:r>
      <w:r w:rsidRPr="00E14121">
        <w:rPr>
          <w:rFonts w:ascii="Narkisim" w:hAnsi="Narkisim"/>
          <w:rtl/>
        </w:rPr>
        <w:lastRenderedPageBreak/>
        <w:t>דידוע דבא עליה שמא זינתה מאחר, ואמאי לא אמרי' דתולים בידוע. והחזו"א כת' דסוגיין הוה בתר דאזלי' בתר רוב, אבל אי רוב ומיעוט שוים לא אזלי' בתר מצוי.</w:t>
      </w:r>
    </w:p>
    <w:p w14:paraId="1EED8EFF" w14:textId="77777777" w:rsidR="00197C02" w:rsidRPr="00E14121" w:rsidRDefault="00000000" w:rsidP="00E14121">
      <w:pPr>
        <w:pStyle w:val="aa"/>
        <w:bidi/>
        <w:rPr>
          <w:rFonts w:ascii="Narkisim" w:hAnsi="Narkisim"/>
        </w:rPr>
      </w:pPr>
      <w:r w:rsidRPr="00E14121">
        <w:rPr>
          <w:rFonts w:ascii="Narkisim" w:hAnsi="Narkisim"/>
          <w:rtl/>
        </w:rPr>
        <w:t>ובגמ' (סוטה כז.) נח' בדין בני דומה, והתם איירי שנשואה ואמרי' רוב בעילות אחר הבעל. אלא דהוחזקה שזינתה. ו</w:t>
      </w:r>
      <w:r w:rsidRPr="00E14121">
        <w:rPr>
          <w:rFonts w:ascii="Narkisim" w:hAnsi="Narkisim"/>
          <w:b/>
          <w:bCs/>
          <w:rtl/>
        </w:rPr>
        <w:t>תוס'</w:t>
      </w:r>
      <w:r w:rsidRPr="00E14121">
        <w:rPr>
          <w:rFonts w:ascii="Narkisim" w:hAnsi="Narkisim"/>
          <w:rtl/>
        </w:rPr>
        <w:t xml:space="preserve"> (סוטה) הק' למאן דאסר התם מ”ש מהכא.</w:t>
      </w:r>
    </w:p>
    <w:p w14:paraId="1A937EC4" w14:textId="77777777" w:rsidR="00197C02" w:rsidRPr="00E14121" w:rsidRDefault="00000000" w:rsidP="00E14121">
      <w:pPr>
        <w:pStyle w:val="aa"/>
        <w:bidi/>
        <w:rPr>
          <w:rFonts w:ascii="Narkisim" w:hAnsi="Narkisim"/>
        </w:rPr>
      </w:pPr>
      <w:r w:rsidRPr="00E14121">
        <w:rPr>
          <w:rFonts w:ascii="Narkisim" w:hAnsi="Narkisim"/>
          <w:u w:val="single"/>
          <w:rtl/>
        </w:rPr>
        <w:t>מה התם דלהאי איסורא וכו'</w:t>
      </w:r>
      <w:r w:rsidRPr="00E14121">
        <w:rPr>
          <w:rStyle w:val="ac"/>
          <w:rFonts w:ascii="Narkisim" w:hAnsi="Narkisim"/>
          <w:u w:val="single"/>
          <w:rtl/>
        </w:rPr>
        <w:footnoteReference w:id="349"/>
      </w:r>
      <w:r w:rsidRPr="00E14121">
        <w:rPr>
          <w:rFonts w:ascii="Narkisim" w:hAnsi="Narkisim"/>
          <w:u w:val="single"/>
          <w:rtl/>
        </w:rPr>
        <w:t>.</w:t>
      </w:r>
      <w:r w:rsidRPr="00E14121">
        <w:rPr>
          <w:rFonts w:ascii="Narkisim" w:hAnsi="Narkisim"/>
          <w:rtl/>
        </w:rPr>
        <w:t xml:space="preserve"> וב</w:t>
      </w:r>
      <w:r w:rsidRPr="00E14121">
        <w:rPr>
          <w:rFonts w:ascii="Narkisim" w:hAnsi="Narkisim"/>
          <w:b/>
          <w:bCs/>
          <w:rtl/>
        </w:rPr>
        <w:t>חי' ר"א מן ההר</w:t>
      </w:r>
      <w:r w:rsidRPr="00E14121">
        <w:rPr>
          <w:rFonts w:ascii="Narkisim" w:hAnsi="Narkisim"/>
          <w:rtl/>
        </w:rPr>
        <w:t xml:space="preserve"> גרס דלהאי היתירא ולהאי היתירא [דהוה פנויה בעלמא</w:t>
      </w:r>
      <w:r w:rsidRPr="00E14121">
        <w:rPr>
          <w:rStyle w:val="ac"/>
          <w:rFonts w:ascii="Narkisim" w:hAnsi="Narkisim"/>
          <w:rtl/>
        </w:rPr>
        <w:footnoteReference w:id="350"/>
      </w:r>
      <w:r w:rsidRPr="00E14121">
        <w:rPr>
          <w:rFonts w:ascii="Narkisim" w:hAnsi="Narkisim"/>
          <w:rtl/>
        </w:rPr>
        <w:t>].</w:t>
      </w:r>
    </w:p>
    <w:p w14:paraId="2772EC89" w14:textId="77777777" w:rsidR="00197C02" w:rsidRPr="00E14121" w:rsidRDefault="00000000" w:rsidP="00E14121">
      <w:pPr>
        <w:pStyle w:val="aa"/>
        <w:bidi/>
        <w:rPr>
          <w:rFonts w:ascii="Narkisim" w:hAnsi="Narkisim"/>
        </w:rPr>
      </w:pPr>
      <w:r w:rsidRPr="00E14121">
        <w:rPr>
          <w:rFonts w:ascii="Narkisim" w:hAnsi="Narkisim"/>
          <w:u w:val="single"/>
          <w:rtl/>
        </w:rPr>
        <w:t>הכא דלהאי איסורא ולהאי התירא</w:t>
      </w:r>
      <w:r w:rsidRPr="00E14121">
        <w:rPr>
          <w:rFonts w:ascii="Narkisim" w:hAnsi="Narkisim"/>
          <w:rtl/>
        </w:rPr>
        <w:t>. ה</w:t>
      </w:r>
      <w:r w:rsidRPr="00E14121">
        <w:rPr>
          <w:rFonts w:ascii="Narkisim" w:hAnsi="Narkisim"/>
          <w:b/>
          <w:bCs/>
          <w:rtl/>
        </w:rPr>
        <w:t>ריטב"א</w:t>
      </w:r>
      <w:r w:rsidRPr="00E14121">
        <w:rPr>
          <w:rFonts w:ascii="Narkisim" w:hAnsi="Narkisim"/>
          <w:rtl/>
        </w:rPr>
        <w:t xml:space="preserve"> כת' דלאו דוקא התירא, דארוסתו קודם חופה אסורה מדרבנן, ולוקה עליה כדין כלה בלא ברכה. אלא דכלפי עלמא דהוה איסור דאורייתא דאשת איש נחשב התירא.</w:t>
      </w:r>
    </w:p>
    <w:p w14:paraId="7EE91A9C" w14:textId="77777777" w:rsidR="00197C02" w:rsidRPr="00E14121" w:rsidRDefault="00000000" w:rsidP="00E14121">
      <w:pPr>
        <w:pStyle w:val="aa"/>
        <w:bidi/>
        <w:rPr>
          <w:rFonts w:ascii="Narkisim" w:hAnsi="Narkisim"/>
        </w:rPr>
      </w:pPr>
      <w:r w:rsidRPr="00E14121">
        <w:rPr>
          <w:rFonts w:ascii="Narkisim" w:hAnsi="Narkisim"/>
          <w:u w:val="single"/>
          <w:rtl/>
        </w:rPr>
        <w:t>א"ל אביי וכו' מדאפקרא נפשה וכו'</w:t>
      </w:r>
      <w:r w:rsidRPr="00E14121">
        <w:rPr>
          <w:rFonts w:ascii="Narkisim" w:hAnsi="Narkisim"/>
          <w:rtl/>
        </w:rPr>
        <w:t>. וצ”ב מהיכי תיתי לחדש צד פסול</w:t>
      </w:r>
      <w:r w:rsidRPr="00E14121">
        <w:rPr>
          <w:rStyle w:val="ac"/>
          <w:rFonts w:ascii="Narkisim" w:hAnsi="Narkisim"/>
          <w:rtl/>
        </w:rPr>
        <w:footnoteReference w:id="351"/>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(חי' ר' שלמה כתובות) ביארו דהוה סברא בהא דתלינן את הולד בביאה הידועה. דה”מ היכא דהוחזק שהיה רק חד ביאה, אבל היכא דיש רגליים לדבר שהדרך שמפקרת עצמה, מש”ה אין סברא לתלות בביאה זו.</w:t>
      </w:r>
    </w:p>
    <w:p w14:paraId="4FAEC084" w14:textId="77777777" w:rsidR="00197C02" w:rsidRPr="00E14121" w:rsidRDefault="00000000" w:rsidP="00E14121">
      <w:pPr>
        <w:bidi/>
        <w:rPr>
          <w:rFonts w:ascii="Narkisim" w:hAnsi="Narkisim" w:cs="Narkisim"/>
        </w:rPr>
      </w:pPr>
      <w:r w:rsidRPr="00E14121">
        <w:rPr>
          <w:rFonts w:ascii="Narkisim" w:hAnsi="Narkisim" w:cs="Narkisim"/>
          <w:u w:val="single"/>
          <w:rtl/>
        </w:rPr>
        <w:t>תוד"ה אמר</w:t>
      </w:r>
      <w:r w:rsidRPr="00E14121">
        <w:rPr>
          <w:rFonts w:ascii="Narkisim" w:hAnsi="Narkisim" w:cs="Narkisim"/>
          <w:rtl/>
        </w:rPr>
        <w:t xml:space="preserve">. חדא דהא קא מודה וכו' לאביי וכו' לא סגי התם בטעמא קמא בלא 'ועוד'. וכה"ק </w:t>
      </w:r>
      <w:r w:rsidRPr="00E14121">
        <w:rPr>
          <w:rFonts w:ascii="Narkisim" w:hAnsi="Narkisim" w:cs="Narkisim"/>
          <w:b/>
          <w:bCs/>
          <w:rtl/>
        </w:rPr>
        <w:t>תו”י</w:t>
      </w:r>
      <w:r w:rsidRPr="00E14121">
        <w:rPr>
          <w:rFonts w:ascii="Narkisim" w:hAnsi="Narkisim" w:cs="Narkisim"/>
          <w:rtl/>
        </w:rPr>
        <w:t xml:space="preserve"> (כתובות יד.) לל"ק האיך מהני שמודה שבא עליה, דהא פשיטא שלא היה מזנב אחריה. א"כ יש לחוש מדאפקרא נפשא. ותוס' כת' דשמא בסוגיין איירי שבא עליה פעם א'. ואילו התם איירי שהיה רגיל אצלה תמיד, וכיון דבא עליה ביאת הרבה הוה כדאמרי' רוב בעילות אחר הבעל</w:t>
      </w:r>
      <w:r w:rsidRPr="00E14121">
        <w:rPr>
          <w:rStyle w:val="ac"/>
          <w:rFonts w:ascii="Narkisim" w:hAnsi="Narkisim" w:cs="Narkisim"/>
          <w:rtl/>
        </w:rPr>
        <w:footnoteReference w:id="352"/>
      </w:r>
      <w:r w:rsidRPr="00E14121">
        <w:rPr>
          <w:rFonts w:ascii="Narkisim" w:hAnsi="Narkisim" w:cs="Narkisim"/>
          <w:rtl/>
        </w:rPr>
        <w:t>.</w:t>
      </w:r>
    </w:p>
    <w:p w14:paraId="7E1C6CE1" w14:textId="77777777" w:rsidR="00197C02" w:rsidRPr="00E14121" w:rsidRDefault="00000000" w:rsidP="00E14121">
      <w:pPr>
        <w:pStyle w:val="a7"/>
        <w:bidi/>
        <w:rPr>
          <w:rFonts w:ascii="Narkisim" w:hAnsi="Narkisim"/>
        </w:rPr>
      </w:pPr>
      <w:r w:rsidRPr="00E14121">
        <w:rPr>
          <w:rFonts w:ascii="Narkisim" w:hAnsi="Narkisim"/>
          <w:rtl/>
        </w:rPr>
        <w:t>אבל מדברי ה</w:t>
      </w:r>
      <w:r w:rsidRPr="00E14121">
        <w:rPr>
          <w:rFonts w:ascii="Narkisim" w:hAnsi="Narkisim"/>
          <w:b/>
          <w:bCs/>
          <w:rtl/>
        </w:rPr>
        <w:t>רמב"ן</w:t>
      </w:r>
      <w:r w:rsidRPr="00E14121">
        <w:rPr>
          <w:rFonts w:ascii="Narkisim" w:hAnsi="Narkisim"/>
          <w:rtl/>
        </w:rPr>
        <w:t xml:space="preserve"> (שם) משמע דהיכא דהוא סבור שהוא ממנו, והוא אינו סבור שהפקירה עצמה מהני. [ואף דבגדרי הדין חיישי' מדאפקרה נפשא, הארוס נאמן מדין יכיר שהוא סבור שהוא בנו</w:t>
      </w:r>
      <w:r w:rsidRPr="00E14121">
        <w:rPr>
          <w:rStyle w:val="ac"/>
          <w:rFonts w:ascii="Narkisim" w:hAnsi="Narkisim"/>
          <w:rtl/>
        </w:rPr>
        <w:footnoteReference w:id="353"/>
      </w:r>
      <w:r w:rsidRPr="00E14121">
        <w:rPr>
          <w:rFonts w:ascii="Narkisim" w:hAnsi="Narkisim"/>
          <w:rtl/>
        </w:rPr>
        <w:t>].</w:t>
      </w:r>
    </w:p>
    <w:p w14:paraId="2389E748" w14:textId="77777777" w:rsidR="00197C02" w:rsidRPr="00E14121" w:rsidRDefault="00000000" w:rsidP="00E14121">
      <w:pPr>
        <w:bidi/>
        <w:rPr>
          <w:rFonts w:ascii="Narkisim" w:hAnsi="Narkisim" w:cs="Narkisim"/>
        </w:rPr>
      </w:pPr>
      <w:r w:rsidRPr="00E14121">
        <w:rPr>
          <w:rFonts w:ascii="Narkisim" w:hAnsi="Narkisim" w:cs="Narkisim"/>
          <w:u w:val="single"/>
          <w:rtl/>
        </w:rPr>
        <w:t>חבושים בבית האסורין.</w:t>
      </w:r>
      <w:r w:rsidRPr="00E14121">
        <w:rPr>
          <w:rFonts w:ascii="Narkisim" w:hAnsi="Narkisim" w:cs="Narkisim"/>
          <w:rtl/>
        </w:rPr>
        <w:t xml:space="preserve"> ב</w:t>
      </w:r>
      <w:r w:rsidRPr="00E14121">
        <w:rPr>
          <w:rFonts w:ascii="Narkisim" w:hAnsi="Narkisim" w:cs="Narkisim"/>
          <w:b/>
          <w:bCs/>
          <w:rtl/>
        </w:rPr>
        <w:t>גמ</w:t>
      </w:r>
      <w:r w:rsidRPr="00E14121">
        <w:rPr>
          <w:rFonts w:ascii="Narkisim" w:hAnsi="Narkisim" w:cs="Narkisim"/>
          <w:rtl/>
        </w:rPr>
        <w:t>' (חולין יא:) אמרי' [דאי לאו דילפי' דאזלי' בתר רוב] אף בחבושים בבית האסורין לא ידעינן דהוה אביו, דאין אפוטרופוס לעריות. וה</w:t>
      </w:r>
      <w:r w:rsidRPr="00E14121">
        <w:rPr>
          <w:rFonts w:ascii="Narkisim" w:hAnsi="Narkisim" w:cs="Narkisim"/>
          <w:b/>
          <w:bCs/>
          <w:rtl/>
        </w:rPr>
        <w:t>חזו"א</w:t>
      </w:r>
      <w:r w:rsidRPr="00E14121">
        <w:rPr>
          <w:rFonts w:ascii="Narkisim" w:hAnsi="Narkisim" w:cs="Narkisim"/>
          <w:rtl/>
        </w:rPr>
        <w:t xml:space="preserve"> כתב דמבואר דאף לאביי תלינן טפי בהידוע, ואין חוששין לאחריני. ואפשר אפי' לא ידעינן שבא עליה, כיון דשניהם בבית האסורין תלינן ביה ואין חוששין לאחריני.</w:t>
      </w:r>
    </w:p>
    <w:p w14:paraId="7C7A6C3A" w14:textId="77777777" w:rsidR="00197C02" w:rsidRPr="00E14121" w:rsidRDefault="00000000" w:rsidP="00E14121">
      <w:pPr>
        <w:pStyle w:val="3"/>
        <w:bidi/>
        <w:rPr>
          <w:rFonts w:ascii="Narkisim" w:hAnsi="Narkisim"/>
        </w:rPr>
      </w:pPr>
      <w:r w:rsidRPr="00E14121">
        <w:rPr>
          <w:rFonts w:ascii="Narkisim" w:hAnsi="Narkisim"/>
          <w:rtl/>
        </w:rPr>
        <w:t>דף ע.</w:t>
      </w:r>
    </w:p>
    <w:p w14:paraId="7F96DA50" w14:textId="77777777" w:rsidR="00197C02" w:rsidRPr="00E14121" w:rsidRDefault="00000000" w:rsidP="00E14121">
      <w:pPr>
        <w:bidi/>
        <w:rPr>
          <w:rFonts w:ascii="Narkisim" w:hAnsi="Narkisim" w:cs="Narkisim"/>
        </w:rPr>
      </w:pPr>
      <w:r w:rsidRPr="00E14121">
        <w:rPr>
          <w:rFonts w:ascii="Narkisim" w:hAnsi="Narkisim" w:cs="Narkisim"/>
          <w:u w:val="single"/>
          <w:rtl/>
        </w:rPr>
        <w:t>תוד"ה אבל.</w:t>
      </w:r>
      <w:r w:rsidRPr="00E14121">
        <w:rPr>
          <w:rFonts w:ascii="Narkisim" w:hAnsi="Narkisim" w:cs="Narkisim"/>
          <w:rtl/>
        </w:rPr>
        <w:t xml:space="preserve"> דיימא מיניה שבא עליה בודאי וכו'. אבל ב</w:t>
      </w:r>
      <w:r w:rsidRPr="00E14121">
        <w:rPr>
          <w:rFonts w:ascii="Narkisim" w:hAnsi="Narkisim" w:cs="Narkisim"/>
          <w:b/>
          <w:bCs/>
          <w:rtl/>
        </w:rPr>
        <w:t>חי' ר"א מן ההר</w:t>
      </w:r>
      <w:r w:rsidRPr="00E14121">
        <w:rPr>
          <w:rFonts w:ascii="Narkisim" w:hAnsi="Narkisim" w:cs="Narkisim"/>
          <w:rtl/>
        </w:rPr>
        <w:t xml:space="preserve"> כתב דהוה קול בעלמא, ואפי' הכי תלינן בתר ארוס כיון דהוה היתירא. וה"נ באנס איירי דיש קול דבא עליה כמה ביאות, דאל"כ לא שדינן אבתרי', אע"פ שבא עליה ודאי. וה</w:t>
      </w:r>
      <w:r w:rsidRPr="00E14121">
        <w:rPr>
          <w:rFonts w:ascii="Narkisim" w:hAnsi="Narkisim" w:cs="Narkisim"/>
          <w:b/>
          <w:bCs/>
          <w:rtl/>
        </w:rPr>
        <w:t>מאירי</w:t>
      </w:r>
      <w:r w:rsidRPr="00E14121">
        <w:rPr>
          <w:rFonts w:ascii="Narkisim" w:hAnsi="Narkisim" w:cs="Narkisim"/>
          <w:rtl/>
        </w:rPr>
        <w:t xml:space="preserve"> הביא לפרש דאיירי אף בבא עליה לפני זמן רב, ועי”ז מחזקינן דדיימא מיניה ובא עליה שוב.</w:t>
      </w:r>
    </w:p>
    <w:p w14:paraId="594228F8" w14:textId="77777777" w:rsidR="00197C02" w:rsidRPr="00E14121" w:rsidRDefault="00000000" w:rsidP="00E14121">
      <w:pPr>
        <w:bidi/>
        <w:rPr>
          <w:rFonts w:ascii="Narkisim" w:hAnsi="Narkisim" w:cs="Narkisim"/>
        </w:rPr>
      </w:pPr>
      <w:r w:rsidRPr="00E14121">
        <w:rPr>
          <w:rFonts w:ascii="Narkisim" w:hAnsi="Narkisim" w:cs="Narkisim"/>
          <w:u w:val="single"/>
          <w:rtl/>
        </w:rPr>
        <w:t>אמר אביי לעולם אימא לך כל היכא דדיימא מעלמא וכו'</w:t>
      </w:r>
      <w:r w:rsidRPr="00E14121">
        <w:rPr>
          <w:rFonts w:ascii="Narkisim" w:hAnsi="Narkisim" w:cs="Narkisim"/>
          <w:rtl/>
        </w:rPr>
        <w:t>. ה</w:t>
      </w:r>
      <w:r w:rsidRPr="00E14121">
        <w:rPr>
          <w:rFonts w:ascii="Narkisim" w:hAnsi="Narkisim" w:cs="Narkisim"/>
          <w:b/>
          <w:bCs/>
          <w:rtl/>
        </w:rPr>
        <w:t>רשב"א</w:t>
      </w:r>
      <w:r w:rsidRPr="00E14121">
        <w:rPr>
          <w:rFonts w:ascii="Narkisim" w:hAnsi="Narkisim" w:cs="Narkisim"/>
          <w:rtl/>
        </w:rPr>
        <w:t xml:space="preserve"> כתב דקי"ל כשמואל, דאמרי' (קידושין שם) דהוא דעת אבא שאול דמהני ברי. וקי"ל כל"ב, דאפי' דיימא מעלמא. אבל </w:t>
      </w:r>
      <w:r w:rsidRPr="00E14121">
        <w:rPr>
          <w:rFonts w:ascii="Narkisim" w:hAnsi="Narkisim" w:cs="Narkisim"/>
          <w:b/>
          <w:bCs/>
          <w:rtl/>
        </w:rPr>
        <w:t>ה"ה</w:t>
      </w:r>
      <w:r w:rsidRPr="00E14121">
        <w:rPr>
          <w:rFonts w:ascii="Narkisim" w:hAnsi="Narkisim" w:cs="Narkisim"/>
          <w:rtl/>
        </w:rPr>
        <w:t xml:space="preserve"> כתב דה</w:t>
      </w:r>
      <w:r w:rsidRPr="00E14121">
        <w:rPr>
          <w:rFonts w:ascii="Narkisim" w:hAnsi="Narkisim" w:cs="Narkisim"/>
          <w:b/>
          <w:bCs/>
          <w:rtl/>
        </w:rPr>
        <w:t>רמב"ם</w:t>
      </w:r>
      <w:r w:rsidRPr="00E14121">
        <w:rPr>
          <w:rFonts w:ascii="Narkisim" w:hAnsi="Narkisim" w:cs="Narkisim"/>
          <w:rtl/>
        </w:rPr>
        <w:t xml:space="preserve"> (תרומות ח יד) פסק כלישנא קמא דהיכא דדיימא מעלמא אסורה.</w:t>
      </w:r>
    </w:p>
    <w:p w14:paraId="5A2AA050"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(יבום ג ד) פסק דמי שזינה עם אשה ונתעברה הוה ספק לענין יבום, ואף ששניהם אומרים דממנו. אע"פ שלענין ירושה הוא בנו, לענין יבום הוה ספק, דאמרי' מדאפקרה נפשה</w:t>
      </w:r>
      <w:r w:rsidRPr="00E14121">
        <w:rPr>
          <w:rStyle w:val="ac"/>
          <w:rFonts w:ascii="Narkisim" w:hAnsi="Narkisim"/>
          <w:rtl/>
        </w:rPr>
        <w:footnoteReference w:id="354"/>
      </w:r>
      <w:r w:rsidRPr="00E14121">
        <w:rPr>
          <w:rFonts w:ascii="Narkisim" w:hAnsi="Narkisim"/>
          <w:rtl/>
        </w:rPr>
        <w:t xml:space="preserve">. </w:t>
      </w:r>
      <w:r w:rsidRPr="00E14121">
        <w:rPr>
          <w:rFonts w:ascii="Narkisim" w:hAnsi="Narkisim"/>
          <w:sz w:val="20"/>
          <w:szCs w:val="20"/>
          <w:rtl/>
        </w:rPr>
        <w:t>ו</w:t>
      </w:r>
      <w:r w:rsidRPr="00E14121">
        <w:rPr>
          <w:rFonts w:ascii="Narkisim" w:hAnsi="Narkisim"/>
          <w:b/>
          <w:bCs/>
          <w:sz w:val="20"/>
          <w:szCs w:val="20"/>
          <w:rtl/>
        </w:rPr>
        <w:t>ה"ה</w:t>
      </w:r>
      <w:r w:rsidRPr="00E14121">
        <w:rPr>
          <w:rFonts w:ascii="Narkisim" w:hAnsi="Narkisim"/>
          <w:sz w:val="20"/>
          <w:szCs w:val="20"/>
          <w:rtl/>
        </w:rPr>
        <w:t xml:space="preserve"> הקשה דלא חילק בין דיימא מעלמא ללא דיימא לעלמא.</w:t>
      </w:r>
      <w:r w:rsidRPr="00E14121">
        <w:rPr>
          <w:rFonts w:ascii="Narkisim" w:hAnsi="Narkisim"/>
          <w:rtl/>
        </w:rPr>
        <w:t xml:space="preserve"> וה</w:t>
      </w:r>
      <w:r w:rsidRPr="00E14121">
        <w:rPr>
          <w:rFonts w:ascii="Narkisim" w:hAnsi="Narkisim"/>
          <w:b/>
          <w:bCs/>
          <w:rtl/>
        </w:rPr>
        <w:t xml:space="preserve">גר"א </w:t>
      </w:r>
      <w:r w:rsidRPr="00E14121">
        <w:rPr>
          <w:rFonts w:ascii="Narkisim" w:hAnsi="Narkisim"/>
          <w:rtl/>
        </w:rPr>
        <w:t>(קנו כט) כתב דהרמב"ם פסק כל"ב וכאביי [דגרס דרבה פליג].</w:t>
      </w:r>
    </w:p>
    <w:p w14:paraId="3054FE52"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ה"ה</w:t>
      </w:r>
      <w:r w:rsidRPr="00E14121">
        <w:rPr>
          <w:rFonts w:ascii="Narkisim" w:hAnsi="Narkisim"/>
          <w:rtl/>
        </w:rPr>
        <w:t xml:space="preserve"> כתב דבנו מאנוסתו וממפותתו וכו' אף הוא אינו יודע בבירור, הילכך מחמירים. ו</w:t>
      </w:r>
      <w:r w:rsidRPr="00E14121">
        <w:rPr>
          <w:rFonts w:ascii="Narkisim" w:hAnsi="Narkisim"/>
          <w:b/>
          <w:bCs/>
          <w:rtl/>
        </w:rPr>
        <w:t>רע"א</w:t>
      </w:r>
      <w:r w:rsidRPr="00E14121">
        <w:rPr>
          <w:rFonts w:ascii="Narkisim" w:hAnsi="Narkisim"/>
          <w:rtl/>
        </w:rPr>
        <w:t xml:space="preserve"> תמה דבאנוסה ל"ש סברת מדאפקרא נפשא.</w:t>
      </w:r>
    </w:p>
    <w:p w14:paraId="47AD60C9" w14:textId="77777777" w:rsidR="00197C02" w:rsidRPr="00E14121" w:rsidRDefault="00000000" w:rsidP="00E14121">
      <w:pPr>
        <w:pStyle w:val="aa"/>
        <w:bidi/>
        <w:rPr>
          <w:rFonts w:ascii="Narkisim" w:hAnsi="Narkisim"/>
        </w:rPr>
      </w:pPr>
      <w:r w:rsidRPr="00E14121">
        <w:rPr>
          <w:rFonts w:ascii="Narkisim" w:hAnsi="Narkisim"/>
          <w:u w:val="single"/>
          <w:rtl/>
        </w:rPr>
        <w:lastRenderedPageBreak/>
        <w:t>שם. בתריה דידיה שדינן</w:t>
      </w:r>
      <w:r w:rsidRPr="00E14121">
        <w:rPr>
          <w:rFonts w:ascii="Narkisim" w:hAnsi="Narkisim"/>
          <w:rtl/>
        </w:rPr>
        <w:t>. ה</w:t>
      </w:r>
      <w:r w:rsidRPr="00E14121">
        <w:rPr>
          <w:rFonts w:ascii="Narkisim" w:hAnsi="Narkisim"/>
          <w:b/>
          <w:bCs/>
          <w:rtl/>
        </w:rPr>
        <w:t>ריטב"א</w:t>
      </w:r>
      <w:r w:rsidRPr="00E14121">
        <w:rPr>
          <w:rFonts w:ascii="Narkisim" w:hAnsi="Narkisim"/>
          <w:rtl/>
        </w:rPr>
        <w:t xml:space="preserve"> כתב דאם הארוס מכחישה, ואומר שלא בא עליה כלל, אינו נאמן נגד חזקה לפוסלה. אבל נאמן על הבן דהוה ברי וברי, ועוד דילפי' דנאמן לפסול את בנו דכתיב 'יכיר'</w:t>
      </w:r>
      <w:r w:rsidRPr="00E14121">
        <w:rPr>
          <w:rStyle w:val="ac"/>
          <w:rFonts w:ascii="Narkisim" w:hAnsi="Narkisim"/>
          <w:rtl/>
        </w:rPr>
        <w:footnoteReference w:id="355"/>
      </w:r>
      <w:r w:rsidRPr="00E14121">
        <w:rPr>
          <w:rFonts w:ascii="Narkisim" w:hAnsi="Narkisim"/>
          <w:rtl/>
        </w:rPr>
        <w:t xml:space="preserve">, והוה ממזר גמור. וע"ע </w:t>
      </w:r>
      <w:r w:rsidRPr="00E14121">
        <w:rPr>
          <w:rFonts w:ascii="Narkisim" w:hAnsi="Narkisim"/>
          <w:b/>
          <w:bCs/>
          <w:rtl/>
        </w:rPr>
        <w:t>תוס</w:t>
      </w:r>
      <w:r w:rsidRPr="00E14121">
        <w:rPr>
          <w:rFonts w:ascii="Narkisim" w:hAnsi="Narkisim"/>
          <w:rtl/>
        </w:rPr>
        <w:t>' (כתובות יד.) וה</w:t>
      </w:r>
      <w:r w:rsidRPr="00E14121">
        <w:rPr>
          <w:rFonts w:ascii="Narkisim" w:hAnsi="Narkisim"/>
          <w:b/>
          <w:bCs/>
          <w:rtl/>
        </w:rPr>
        <w:t>פוסקים</w:t>
      </w:r>
      <w:r w:rsidRPr="00E14121">
        <w:rPr>
          <w:rFonts w:ascii="Narkisim" w:hAnsi="Narkisim"/>
          <w:rtl/>
        </w:rPr>
        <w:t xml:space="preserve"> האריכו בכל זה.</w:t>
      </w:r>
    </w:p>
    <w:p w14:paraId="6166E66B"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כת' דהיכא דהיא אומרת דהולד פסול, והארוס שותק הוה ספק ממזר. דלא האמינה תורה לה לפסול את הולד. והביא מח' (והו' ב</w:t>
      </w:r>
      <w:r w:rsidRPr="00E14121">
        <w:rPr>
          <w:rFonts w:ascii="Narkisim" w:hAnsi="Narkisim"/>
          <w:b/>
          <w:bCs/>
          <w:rtl/>
        </w:rPr>
        <w:t>רמ"א</w:t>
      </w:r>
      <w:r w:rsidRPr="00E14121">
        <w:rPr>
          <w:rFonts w:ascii="Narkisim" w:hAnsi="Narkisim"/>
          <w:rtl/>
        </w:rPr>
        <w:t xml:space="preserve"> ד כט) היכא דהוא אומר מיניה, והיא מכחישתו, דכיון דהתורה האמינתו לפוסלו, כ”ש דמהני להכשיר. דהא יש לה חזקת כשרות</w:t>
      </w:r>
      <w:r w:rsidRPr="00E14121">
        <w:rPr>
          <w:rStyle w:val="ac"/>
          <w:rFonts w:ascii="Narkisim" w:hAnsi="Narkisim"/>
          <w:rtl/>
        </w:rPr>
        <w:footnoteReference w:id="356"/>
      </w:r>
      <w:r w:rsidRPr="00E14121">
        <w:rPr>
          <w:rFonts w:ascii="Narkisim" w:hAnsi="Narkisim"/>
          <w:rtl/>
        </w:rPr>
        <w:t>.</w:t>
      </w:r>
    </w:p>
    <w:p w14:paraId="43A28A30" w14:textId="77777777" w:rsidR="00197C02" w:rsidRPr="00E14121" w:rsidRDefault="00000000" w:rsidP="00E14121">
      <w:pPr>
        <w:bidi/>
        <w:rPr>
          <w:rFonts w:ascii="Narkisim" w:hAnsi="Narkisim" w:cs="Narkisim"/>
        </w:rPr>
      </w:pPr>
      <w:r w:rsidRPr="00E14121">
        <w:rPr>
          <w:rFonts w:ascii="Narkisim" w:hAnsi="Narkisim" w:cs="Narkisim"/>
          <w:u w:val="single"/>
          <w:rtl/>
        </w:rPr>
        <w:t>זרע פסול מנין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(לעיל כב: וב"ב קטז., וה</w:t>
      </w:r>
      <w:r w:rsidRPr="00E14121">
        <w:rPr>
          <w:rFonts w:ascii="Narkisim" w:hAnsi="Narkisim" w:cs="Narkisim"/>
          <w:b/>
          <w:bCs/>
          <w:rtl/>
        </w:rPr>
        <w:t>תוס' רא"ש</w:t>
      </w:r>
      <w:r w:rsidRPr="00E14121">
        <w:rPr>
          <w:rFonts w:ascii="Narkisim" w:hAnsi="Narkisim" w:cs="Narkisim"/>
          <w:rtl/>
        </w:rPr>
        <w:t xml:space="preserve"> כאן) הביאו דסתם 'זרע' היינו זרע כשר, ואיצטריך (כאן וקידושין ד.) לרבות זרע פסול. ואף דסתם אח ובן הוה אפי' ממזר, דפריך (לעיל שם) פשיטא אחיו הוא</w:t>
      </w:r>
      <w:r w:rsidRPr="00E14121">
        <w:rPr>
          <w:rStyle w:val="ac"/>
          <w:rFonts w:ascii="Narkisim" w:hAnsi="Narkisim" w:cs="Narkisim"/>
          <w:rtl/>
        </w:rPr>
        <w:footnoteReference w:id="357"/>
      </w:r>
      <w:r w:rsidRPr="00E14121">
        <w:rPr>
          <w:rFonts w:ascii="Narkisim" w:hAnsi="Narkisim" w:cs="Narkisim"/>
          <w:rtl/>
        </w:rPr>
        <w:t>. ולענין בני בנים הוה איפכא, דלשון זרע משמע בני בנים (כדלקמן), והיכא דכתוב 'בן' צריך ריבוי לבני בנים (כדאיתא ב"ב קטו.).</w:t>
      </w:r>
    </w:p>
    <w:p w14:paraId="4D9C1BD1" w14:textId="77777777" w:rsidR="00197C02" w:rsidRPr="00E14121" w:rsidRDefault="00000000" w:rsidP="00E14121">
      <w:pPr>
        <w:bidi/>
        <w:rPr>
          <w:rFonts w:ascii="Narkisim" w:hAnsi="Narkisim" w:cs="Narkisim"/>
        </w:rPr>
      </w:pPr>
      <w:r w:rsidRPr="00E14121">
        <w:rPr>
          <w:rFonts w:ascii="Narkisim" w:hAnsi="Narkisim" w:cs="Narkisim"/>
          <w:u w:val="single"/>
          <w:rtl/>
        </w:rPr>
        <w:t>והא אפיקתיה לזרע זרעה וכו'.</w:t>
      </w:r>
      <w:r w:rsidRPr="00E14121">
        <w:rPr>
          <w:rFonts w:ascii="Narkisim" w:hAnsi="Narkisim" w:cs="Narkisim"/>
          <w:rtl/>
        </w:rPr>
        <w:t xml:space="preserve"> ה</w:t>
      </w:r>
      <w:r w:rsidRPr="00E14121">
        <w:rPr>
          <w:rFonts w:ascii="Narkisim" w:hAnsi="Narkisim" w:cs="Narkisim"/>
          <w:b/>
          <w:bCs/>
          <w:rtl/>
        </w:rPr>
        <w:t>תוס הרא"ש</w:t>
      </w:r>
      <w:r w:rsidRPr="00E14121">
        <w:rPr>
          <w:rFonts w:ascii="Narkisim" w:hAnsi="Narkisim" w:cs="Narkisim"/>
          <w:rtl/>
        </w:rPr>
        <w:t xml:space="preserve"> (ו</w:t>
      </w:r>
      <w:r w:rsidRPr="00E14121">
        <w:rPr>
          <w:rFonts w:ascii="Narkisim" w:hAnsi="Narkisim" w:cs="Narkisim"/>
          <w:b/>
          <w:bCs/>
          <w:rtl/>
        </w:rPr>
        <w:t>תוס</w:t>
      </w:r>
      <w:r w:rsidRPr="00E14121">
        <w:rPr>
          <w:rFonts w:ascii="Narkisim" w:hAnsi="Narkisim" w:cs="Narkisim"/>
          <w:rtl/>
        </w:rPr>
        <w:t>' ב"ב קט. ד"ה כיון) הק' דלענין נחלה אמרי' דבת וממזר</w:t>
      </w:r>
      <w:r w:rsidRPr="00E14121">
        <w:rPr>
          <w:rStyle w:val="ac"/>
          <w:rFonts w:ascii="Narkisim" w:hAnsi="Narkisim" w:cs="Narkisim"/>
          <w:rtl/>
        </w:rPr>
        <w:footnoteReference w:id="358"/>
      </w:r>
      <w:r w:rsidRPr="00E14121">
        <w:rPr>
          <w:rFonts w:ascii="Narkisim" w:hAnsi="Narkisim" w:cs="Narkisim"/>
          <w:rtl/>
        </w:rPr>
        <w:t xml:space="preserve"> שקולין הם, וילפי' מחד קרא. ותי' דבסוגיין א"א לדרוש מיניה תרתי. דצריכים לרבות זרע זרעה קודם, דהכא ליכא למימר זרע פסול, דא"כ נבעלה לפסול ואינה אוכלת בתרומה. וכל הנידון לזרע זרעה פסול, וע"כ קודם מרבינן זרע זרעה כשר. ותו ליכא קרא מיותר לרבות זרע זרעה פסול.</w:t>
      </w:r>
    </w:p>
    <w:p w14:paraId="78E40C98" w14:textId="77777777" w:rsidR="00197C02" w:rsidRPr="00E14121" w:rsidRDefault="00000000" w:rsidP="00E14121">
      <w:pPr>
        <w:pStyle w:val="a7"/>
        <w:bidi/>
        <w:rPr>
          <w:rFonts w:ascii="Narkisim" w:hAnsi="Narkisim"/>
        </w:rPr>
      </w:pPr>
      <w:r w:rsidRPr="00E14121">
        <w:rPr>
          <w:rFonts w:ascii="Narkisim" w:hAnsi="Narkisim"/>
          <w:rtl/>
        </w:rPr>
        <w:t xml:space="preserve">ועוד תי' </w:t>
      </w:r>
      <w:r w:rsidRPr="00E14121">
        <w:rPr>
          <w:rFonts w:ascii="Narkisim" w:hAnsi="Narkisim"/>
          <w:b/>
          <w:bCs/>
          <w:rtl/>
        </w:rPr>
        <w:t>תוס</w:t>
      </w:r>
      <w:r w:rsidRPr="00E14121">
        <w:rPr>
          <w:rFonts w:ascii="Narkisim" w:hAnsi="Narkisim"/>
          <w:rtl/>
        </w:rPr>
        <w:t xml:space="preserve">' (ב"ב קט.) דלענין יבום איצטריך לרבות ממזר, דבזרע פסול אכתי הוי שמו מחוי. </w:t>
      </w:r>
      <w:r w:rsidRPr="00E14121">
        <w:rPr>
          <w:rFonts w:ascii="Narkisim" w:hAnsi="Narkisim"/>
          <w:rtl/>
          <w:lang w:val="he-IL"/>
        </w:rPr>
        <w:t>וב</w:t>
      </w:r>
      <w:r w:rsidRPr="00E14121">
        <w:rPr>
          <w:rFonts w:ascii="Narkisim" w:hAnsi="Narkisim"/>
          <w:b/>
          <w:bCs/>
          <w:rtl/>
          <w:lang w:val="he-IL"/>
        </w:rPr>
        <w:t>שו"ת הרדב"ז</w:t>
      </w:r>
      <w:r w:rsidRPr="00E14121">
        <w:rPr>
          <w:rFonts w:ascii="Narkisim" w:hAnsi="Narkisim"/>
          <w:rtl/>
          <w:lang w:val="he-IL"/>
        </w:rPr>
        <w:t xml:space="preserve"> (ז ב) הביא מדברי התוס' דלא קיים פריה ורביה בבן ממזר. [אבל ה</w:t>
      </w:r>
      <w:r w:rsidRPr="00E14121">
        <w:rPr>
          <w:rFonts w:ascii="Narkisim" w:hAnsi="Narkisim"/>
          <w:b/>
          <w:bCs/>
          <w:rtl/>
          <w:lang w:val="he-IL"/>
        </w:rPr>
        <w:t>רמ"א</w:t>
      </w:r>
      <w:r w:rsidRPr="00E14121">
        <w:rPr>
          <w:rFonts w:ascii="Narkisim" w:hAnsi="Narkisim"/>
          <w:rtl/>
          <w:lang w:val="he-IL"/>
        </w:rPr>
        <w:t xml:space="preserve"> (א ו) פסק שקיים פר"ו</w:t>
      </w:r>
      <w:r w:rsidRPr="00E14121">
        <w:rPr>
          <w:rStyle w:val="ac"/>
          <w:rFonts w:ascii="Narkisim" w:hAnsi="Narkisim"/>
          <w:rtl/>
          <w:lang w:val="he-IL"/>
        </w:rPr>
        <w:footnoteReference w:id="359"/>
      </w:r>
      <w:r w:rsidRPr="00E14121">
        <w:rPr>
          <w:rFonts w:ascii="Narkisim" w:hAnsi="Narkisim"/>
          <w:rtl/>
          <w:lang w:val="he-IL"/>
        </w:rPr>
        <w:t>].</w:t>
      </w:r>
    </w:p>
    <w:p w14:paraId="5FC42418" w14:textId="77777777" w:rsidR="00197C02" w:rsidRPr="00E14121" w:rsidRDefault="00000000" w:rsidP="00E14121">
      <w:pPr>
        <w:pStyle w:val="aa"/>
        <w:bidi/>
        <w:rPr>
          <w:rFonts w:ascii="Narkisim" w:hAnsi="Narkisim"/>
        </w:rPr>
      </w:pPr>
      <w:r w:rsidRPr="00E14121">
        <w:rPr>
          <w:rFonts w:ascii="Narkisim" w:hAnsi="Narkisim"/>
          <w:u w:val="single"/>
          <w:rtl/>
        </w:rPr>
        <w:t>זרע זרעה ל"צ קרא, בני בנים הרי הם כבנים וכו'</w:t>
      </w:r>
      <w:r w:rsidRPr="00E14121">
        <w:rPr>
          <w:rFonts w:ascii="Narkisim" w:hAnsi="Narkisim"/>
          <w:rtl/>
        </w:rPr>
        <w:t>. בפשוטו הטעם דאף בני בנים חשיב דיש לו זרע. אך עוד יל”פ דע”י שיש בני בנים נחשב כאילו הבנים קיימים</w:t>
      </w:r>
      <w:r w:rsidRPr="00E14121">
        <w:rPr>
          <w:rStyle w:val="ac"/>
          <w:rFonts w:ascii="Narkisim" w:hAnsi="Narkisim"/>
          <w:rtl/>
        </w:rPr>
        <w:footnoteReference w:id="360"/>
      </w:r>
      <w:r w:rsidRPr="00E14121">
        <w:rPr>
          <w:rFonts w:ascii="Narkisim" w:hAnsi="Narkisim"/>
          <w:rtl/>
        </w:rPr>
        <w:t>. [ולעולם נחשב דהבנים מאכילים בתרומה</w:t>
      </w:r>
      <w:r w:rsidRPr="00E14121">
        <w:rPr>
          <w:rStyle w:val="ac"/>
          <w:rFonts w:ascii="Narkisim" w:hAnsi="Narkisim"/>
          <w:rtl/>
        </w:rPr>
        <w:footnoteReference w:id="361"/>
      </w:r>
      <w:r w:rsidRPr="00E14121">
        <w:rPr>
          <w:rFonts w:ascii="Narkisim" w:hAnsi="Narkisim"/>
          <w:rtl/>
        </w:rPr>
        <w:t>].</w:t>
      </w:r>
    </w:p>
    <w:p w14:paraId="02A996BF" w14:textId="77777777" w:rsidR="00197C02" w:rsidRPr="00E14121" w:rsidRDefault="00000000" w:rsidP="00E14121">
      <w:pPr>
        <w:bidi/>
        <w:rPr>
          <w:rFonts w:ascii="Narkisim" w:hAnsi="Narkisim" w:cs="Narkisim"/>
        </w:rPr>
      </w:pPr>
      <w:r w:rsidRPr="00E14121">
        <w:rPr>
          <w:rFonts w:ascii="Narkisim" w:hAnsi="Narkisim" w:cs="Narkisim"/>
          <w:u w:val="single"/>
          <w:rtl/>
        </w:rPr>
        <w:t>א"ל ר"ל לר' יוחנן כמאן כר"ע</w:t>
      </w:r>
      <w:r w:rsidRPr="00E14121">
        <w:rPr>
          <w:rStyle w:val="ac"/>
          <w:rFonts w:ascii="Narkisim" w:hAnsi="Narkisim" w:cs="Narkisim"/>
          <w:u w:val="single"/>
          <w:rtl/>
        </w:rPr>
        <w:footnoteReference w:id="362"/>
      </w:r>
      <w:r w:rsidRPr="00E14121">
        <w:rPr>
          <w:rFonts w:ascii="Narkisim" w:hAnsi="Narkisim" w:cs="Narkisim"/>
          <w:u w:val="single"/>
          <w:rtl/>
        </w:rPr>
        <w:t xml:space="preserve"> וכו', אפי' תימא רבנן וכו'.</w:t>
      </w:r>
      <w:r w:rsidRPr="00E14121">
        <w:rPr>
          <w:rFonts w:ascii="Narkisim" w:hAnsi="Narkisim" w:cs="Narkisim"/>
          <w:rtl/>
        </w:rPr>
        <w:t xml:space="preserve"> ולהך מ"ד אף רבנן מודו דהוה ממזר. וכדאיתא (לעיל מה:) דכיון דלא תפסי קידושין הולד ממזר. [ואף לרבנן הוה ממזר. וע' מש”כ בזה שם].</w:t>
      </w:r>
    </w:p>
    <w:p w14:paraId="3F08D1B0"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w:t>
      </w:r>
      <w:r w:rsidRPr="00E14121">
        <w:rPr>
          <w:rFonts w:ascii="Narkisim" w:hAnsi="Narkisim"/>
          <w:szCs w:val="16"/>
          <w:rtl/>
        </w:rPr>
        <w:t>(הו' במשנה)</w:t>
      </w:r>
      <w:r w:rsidRPr="00E14121">
        <w:rPr>
          <w:rFonts w:ascii="Narkisim" w:hAnsi="Narkisim"/>
          <w:rtl/>
        </w:rPr>
        <w:t xml:space="preserve"> הק' מכאן על </w:t>
      </w:r>
      <w:r w:rsidRPr="00E14121">
        <w:rPr>
          <w:rFonts w:ascii="Narkisim" w:hAnsi="Narkisim"/>
          <w:b/>
          <w:bCs/>
          <w:rtl/>
        </w:rPr>
        <w:t>תוס</w:t>
      </w:r>
      <w:r w:rsidRPr="00E14121">
        <w:rPr>
          <w:rFonts w:ascii="Narkisim" w:hAnsi="Narkisim"/>
          <w:rtl/>
        </w:rPr>
        <w:t>' (לעיל טז: ד"ה אמוראי) דכת' דדוקא לר' עקיבא דאין קידושין תפסי בחייבי לאוין הוא דאית ליה דהולד ממזר מעכו”ם ועבד. וצ"ע.</w:t>
      </w:r>
    </w:p>
    <w:p w14:paraId="50611E89" w14:textId="77777777" w:rsidR="00197C02" w:rsidRPr="00E14121" w:rsidRDefault="00000000" w:rsidP="00E14121">
      <w:pPr>
        <w:pStyle w:val="aa"/>
        <w:bidi/>
        <w:rPr>
          <w:rFonts w:ascii="Narkisim" w:hAnsi="Narkisim"/>
          <w:b/>
          <w:bCs/>
          <w:i/>
          <w:iCs/>
        </w:rPr>
      </w:pPr>
      <w:r w:rsidRPr="00E14121">
        <w:rPr>
          <w:rFonts w:ascii="Narkisim" w:hAnsi="Narkisim"/>
          <w:b/>
          <w:bCs/>
          <w:i/>
          <w:iCs/>
          <w:rtl/>
        </w:rPr>
        <w:tab/>
        <w:t>הדרן עלך פרק אלמנה לכה"ג</w:t>
      </w:r>
    </w:p>
    <w:p w14:paraId="38DD5732" w14:textId="77777777" w:rsidR="00197C02" w:rsidRPr="00E14121" w:rsidRDefault="00000000" w:rsidP="00E14121">
      <w:pPr>
        <w:pStyle w:val="2"/>
        <w:pageBreakBefore/>
        <w:bidi/>
        <w:rPr>
          <w:rFonts w:ascii="Narkisim" w:hAnsi="Narkisim"/>
        </w:rPr>
      </w:pPr>
      <w:r w:rsidRPr="00E14121">
        <w:rPr>
          <w:rFonts w:ascii="Narkisim" w:hAnsi="Narkisim"/>
          <w:rtl/>
        </w:rPr>
        <w:lastRenderedPageBreak/>
        <w:t>בס"ד</w:t>
      </w:r>
    </w:p>
    <w:p w14:paraId="1E66E272" w14:textId="77777777" w:rsidR="00197C02" w:rsidRPr="00E14121" w:rsidRDefault="00000000" w:rsidP="00E14121">
      <w:pPr>
        <w:pStyle w:val="1"/>
        <w:bidi/>
        <w:rPr>
          <w:rFonts w:ascii="Narkisim" w:hAnsi="Narkisim"/>
        </w:rPr>
      </w:pPr>
      <w:r w:rsidRPr="00E14121">
        <w:rPr>
          <w:rFonts w:ascii="Narkisim" w:hAnsi="Narkisim"/>
          <w:rtl/>
        </w:rPr>
        <w:t>פרק הערל</w:t>
      </w:r>
    </w:p>
    <w:p w14:paraId="6C09FB9D" w14:textId="77777777" w:rsidR="00197C02" w:rsidRPr="00E14121" w:rsidRDefault="00000000" w:rsidP="00E14121">
      <w:pPr>
        <w:bidi/>
        <w:rPr>
          <w:rFonts w:ascii="Narkisim" w:hAnsi="Narkisim" w:cs="Narkisim"/>
        </w:rPr>
      </w:pPr>
      <w:r w:rsidRPr="00E14121">
        <w:rPr>
          <w:rFonts w:ascii="Narkisim" w:hAnsi="Narkisim" w:cs="Narkisim"/>
          <w:u w:val="single"/>
          <w:rtl/>
        </w:rPr>
        <w:t>הערל</w:t>
      </w:r>
      <w:r w:rsidRPr="00E14121">
        <w:rPr>
          <w:rFonts w:ascii="Narkisim" w:hAnsi="Narkisim" w:cs="Narkisim"/>
          <w:rtl/>
        </w:rPr>
        <w:t>. פ</w:t>
      </w:r>
      <w:r w:rsidRPr="00E14121">
        <w:rPr>
          <w:rFonts w:ascii="Narkisim" w:hAnsi="Narkisim" w:cs="Narkisim"/>
          <w:b/>
          <w:bCs/>
          <w:rtl/>
        </w:rPr>
        <w:t xml:space="preserve">רש"י </w:t>
      </w:r>
      <w:r w:rsidRPr="00E14121">
        <w:rPr>
          <w:rFonts w:ascii="Narkisim" w:hAnsi="Narkisim" w:cs="Narkisim"/>
          <w:rtl/>
        </w:rPr>
        <w:t>שמתו אחיו מחמת מילה. ו</w:t>
      </w:r>
      <w:r w:rsidRPr="00E14121">
        <w:rPr>
          <w:rFonts w:ascii="Narkisim" w:hAnsi="Narkisim" w:cs="Narkisim"/>
          <w:b/>
          <w:bCs/>
          <w:rtl/>
        </w:rPr>
        <w:t>תוס'</w:t>
      </w:r>
      <w:r w:rsidRPr="00E14121">
        <w:rPr>
          <w:rFonts w:ascii="Narkisim" w:hAnsi="Narkisim" w:cs="Narkisim"/>
          <w:rtl/>
        </w:rPr>
        <w:t xml:space="preserve"> וה</w:t>
      </w:r>
      <w:r w:rsidRPr="00E14121">
        <w:rPr>
          <w:rFonts w:ascii="Narkisim" w:hAnsi="Narkisim" w:cs="Narkisim"/>
          <w:b/>
          <w:bCs/>
          <w:rtl/>
        </w:rPr>
        <w:t>ראשונים</w:t>
      </w:r>
      <w:r w:rsidRPr="00E14121">
        <w:rPr>
          <w:rFonts w:ascii="Narkisim" w:hAnsi="Narkisim" w:cs="Narkisim"/>
          <w:rtl/>
        </w:rPr>
        <w:t xml:space="preserve"> פי' דאף דאנוס ואי אפשר לו למול, אפ"ה נחשב ערל. [ולא דמי לקודם יום השמיני דהוה ספק בגמ' (לקמן עא.) דלא הוי בר מילה. וע' בסמוך].</w:t>
      </w:r>
    </w:p>
    <w:p w14:paraId="5606ABD2" w14:textId="77777777" w:rsidR="00197C02" w:rsidRPr="00E14121" w:rsidRDefault="00000000" w:rsidP="00E14121">
      <w:pPr>
        <w:pStyle w:val="a7"/>
        <w:bidi/>
        <w:rPr>
          <w:rFonts w:ascii="Narkisim" w:hAnsi="Narkisim"/>
        </w:rPr>
      </w:pPr>
      <w:r w:rsidRPr="00E14121">
        <w:rPr>
          <w:rFonts w:ascii="Narkisim" w:hAnsi="Narkisim"/>
          <w:rtl/>
        </w:rPr>
        <w:t xml:space="preserve">ודעת </w:t>
      </w:r>
      <w:r w:rsidRPr="00E14121">
        <w:rPr>
          <w:rFonts w:ascii="Narkisim" w:hAnsi="Narkisim"/>
          <w:b/>
          <w:bCs/>
          <w:rtl/>
        </w:rPr>
        <w:t>ר"ת</w:t>
      </w:r>
      <w:r w:rsidRPr="00E14121">
        <w:rPr>
          <w:rFonts w:ascii="Narkisim" w:hAnsi="Narkisim"/>
          <w:rtl/>
        </w:rPr>
        <w:t xml:space="preserve"> (בראשונים, והתו"י) דאיירי במשומד לערלות. אבל היכא דמתו אחיו, אנוס ואינו מצווה למול. והוה בכלל הספק דערלות תוך זמנו. וה</w:t>
      </w:r>
      <w:r w:rsidRPr="00E14121">
        <w:rPr>
          <w:rFonts w:ascii="Narkisim" w:hAnsi="Narkisim"/>
          <w:b/>
          <w:bCs/>
          <w:rtl/>
        </w:rPr>
        <w:t>רמב"ן</w:t>
      </w:r>
      <w:r w:rsidRPr="00E14121">
        <w:rPr>
          <w:rFonts w:ascii="Narkisim" w:hAnsi="Narkisim"/>
          <w:rtl/>
        </w:rPr>
        <w:t xml:space="preserve"> (ושא"ר כאן) בשם </w:t>
      </w:r>
      <w:r w:rsidRPr="00E14121">
        <w:rPr>
          <w:rFonts w:ascii="Narkisim" w:hAnsi="Narkisim"/>
          <w:b/>
          <w:bCs/>
          <w:rtl/>
        </w:rPr>
        <w:t>ר"ת</w:t>
      </w:r>
      <w:r w:rsidRPr="00E14121">
        <w:rPr>
          <w:rFonts w:ascii="Narkisim" w:hAnsi="Narkisim"/>
          <w:rtl/>
        </w:rPr>
        <w:t xml:space="preserve"> כת' דאף כשאינו מומר לערלות, אלא כגון שירא למול, שראה אחרים שמתו מחמת מילה. ו</w:t>
      </w:r>
      <w:r w:rsidRPr="00E14121">
        <w:rPr>
          <w:rFonts w:ascii="Narkisim" w:hAnsi="Narkisim"/>
          <w:b/>
          <w:bCs/>
          <w:rtl/>
        </w:rPr>
        <w:t xml:space="preserve">תוס' </w:t>
      </w:r>
      <w:r w:rsidRPr="00E14121">
        <w:rPr>
          <w:rFonts w:ascii="Narkisim" w:hAnsi="Narkisim"/>
          <w:sz w:val="20"/>
          <w:szCs w:val="20"/>
          <w:rtl/>
        </w:rPr>
        <w:t>(זבחים כב: וחגיגה ד: והתוס' רא"ש כאן)</w:t>
      </w:r>
      <w:r w:rsidRPr="00E14121">
        <w:rPr>
          <w:rFonts w:ascii="Narkisim" w:hAnsi="Narkisim"/>
          <w:rtl/>
        </w:rPr>
        <w:t xml:space="preserve"> כת' שאינו מל משום שירא מצער מילה</w:t>
      </w:r>
      <w:r w:rsidRPr="00E14121">
        <w:rPr>
          <w:rStyle w:val="ac"/>
          <w:rFonts w:ascii="Narkisim" w:hAnsi="Narkisim"/>
          <w:rtl/>
        </w:rPr>
        <w:footnoteReference w:id="363"/>
      </w:r>
      <w:r w:rsidRPr="00E14121">
        <w:rPr>
          <w:rFonts w:ascii="Narkisim" w:hAnsi="Narkisim"/>
          <w:rtl/>
        </w:rPr>
        <w:t>.</w:t>
      </w:r>
    </w:p>
    <w:p w14:paraId="58FA85CF" w14:textId="77777777" w:rsidR="00197C02" w:rsidRPr="00E14121" w:rsidRDefault="00000000" w:rsidP="00E14121">
      <w:pPr>
        <w:bidi/>
        <w:rPr>
          <w:rFonts w:ascii="Narkisim" w:hAnsi="Narkisim" w:cs="Narkisim"/>
        </w:rPr>
      </w:pPr>
      <w:r w:rsidRPr="00E14121">
        <w:rPr>
          <w:rFonts w:ascii="Narkisim" w:hAnsi="Narkisim" w:cs="Narkisim"/>
          <w:rtl/>
        </w:rPr>
        <w:t>ויל"ד האם אף רש"י מודה דמומר לערלות מאכיל בתרומה [ונקט מתו אחיו לרבותא דאפ”ה לא יאכל בתרומה</w:t>
      </w:r>
      <w:r w:rsidRPr="00E14121">
        <w:rPr>
          <w:rStyle w:val="ac"/>
          <w:rFonts w:ascii="Narkisim" w:hAnsi="Narkisim" w:cs="Narkisim"/>
          <w:rtl/>
        </w:rPr>
        <w:footnoteReference w:id="364"/>
      </w:r>
      <w:r w:rsidRPr="00E14121">
        <w:rPr>
          <w:rFonts w:ascii="Narkisim" w:hAnsi="Narkisim" w:cs="Narkisim"/>
          <w:rtl/>
        </w:rPr>
        <w:t xml:space="preserve">]. </w:t>
      </w:r>
      <w:r w:rsidRPr="00E14121">
        <w:rPr>
          <w:rFonts w:ascii="Narkisim" w:hAnsi="Narkisim" w:cs="Narkisim"/>
          <w:sz w:val="20"/>
          <w:szCs w:val="20"/>
          <w:rtl/>
        </w:rPr>
        <w:t xml:space="preserve"> </w:t>
      </w:r>
      <w:r w:rsidRPr="00E14121">
        <w:rPr>
          <w:rFonts w:ascii="Narkisim" w:hAnsi="Narkisim" w:cs="Narkisim"/>
          <w:rtl/>
        </w:rPr>
        <w:t>וה</w:t>
      </w:r>
      <w:r w:rsidRPr="00E14121">
        <w:rPr>
          <w:rFonts w:ascii="Narkisim" w:hAnsi="Narkisim" w:cs="Narkisim"/>
          <w:b/>
          <w:bCs/>
          <w:rtl/>
        </w:rPr>
        <w:t>מאירי</w:t>
      </w:r>
      <w:r w:rsidRPr="00E14121">
        <w:rPr>
          <w:rFonts w:ascii="Narkisim" w:hAnsi="Narkisim" w:cs="Narkisim"/>
          <w:rtl/>
        </w:rPr>
        <w:t xml:space="preserve"> כת' דבמומר לערלות הוה כבן נכר ואף אשתו ועבדיו אינם אוכלים. ו</w:t>
      </w:r>
      <w:r w:rsidRPr="00E14121">
        <w:rPr>
          <w:rFonts w:ascii="Narkisim" w:hAnsi="Narkisim" w:cs="Narkisim"/>
          <w:b/>
          <w:bCs/>
          <w:rtl/>
        </w:rPr>
        <w:t>רש"י</w:t>
      </w:r>
      <w:r w:rsidRPr="00E14121">
        <w:rPr>
          <w:rFonts w:ascii="Narkisim" w:hAnsi="Narkisim" w:cs="Narkisim"/>
          <w:rtl/>
        </w:rPr>
        <w:t xml:space="preserve"> (עה"ת שמות יב מח) דרש 'כל ערל' להביא מתו אחיו מחמת מילה, דאינו נלמד מבן נכר לא יאכל בו </w:t>
      </w:r>
      <w:r w:rsidRPr="00E14121">
        <w:rPr>
          <w:rFonts w:ascii="Narkisim" w:hAnsi="Narkisim" w:cs="Narkisim"/>
          <w:sz w:val="20"/>
          <w:szCs w:val="20"/>
          <w:rtl/>
        </w:rPr>
        <w:t>[בפסח</w:t>
      </w:r>
      <w:r w:rsidRPr="00E14121">
        <w:rPr>
          <w:rStyle w:val="ac"/>
          <w:rFonts w:ascii="Narkisim" w:hAnsi="Narkisim" w:cs="Narkisim"/>
          <w:sz w:val="20"/>
          <w:szCs w:val="20"/>
          <w:rtl/>
        </w:rPr>
        <w:footnoteReference w:id="365"/>
      </w:r>
      <w:r w:rsidRPr="00E14121">
        <w:rPr>
          <w:rFonts w:ascii="Narkisim" w:hAnsi="Narkisim" w:cs="Narkisim"/>
          <w:sz w:val="20"/>
          <w:szCs w:val="20"/>
          <w:rtl/>
        </w:rPr>
        <w:t>].</w:t>
      </w:r>
    </w:p>
    <w:p w14:paraId="1DEC2CF8" w14:textId="77777777" w:rsidR="00197C02" w:rsidRPr="00E14121" w:rsidRDefault="00000000" w:rsidP="00E14121">
      <w:pPr>
        <w:bidi/>
        <w:rPr>
          <w:rFonts w:ascii="Narkisim" w:hAnsi="Narkisim" w:cs="Narkisim"/>
        </w:rPr>
      </w:pPr>
      <w:r w:rsidRPr="00E14121">
        <w:rPr>
          <w:rFonts w:ascii="Narkisim" w:hAnsi="Narkisim" w:cs="Narkisim"/>
          <w:u w:val="single"/>
          <w:rtl/>
        </w:rPr>
        <w:t>הערל וכל הטמאין לא יאכלו בתרומה וכו'.</w:t>
      </w:r>
      <w:r w:rsidRPr="00E14121">
        <w:rPr>
          <w:rFonts w:ascii="Narkisim" w:hAnsi="Narkisim" w:cs="Narkisim"/>
          <w:rtl/>
        </w:rPr>
        <w:t xml:space="preserve"> ה</w:t>
      </w:r>
      <w:r w:rsidRPr="00E14121">
        <w:rPr>
          <w:rFonts w:ascii="Narkisim" w:hAnsi="Narkisim" w:cs="Narkisim"/>
          <w:b/>
          <w:bCs/>
          <w:rtl/>
        </w:rPr>
        <w:t>מנח"ח</w:t>
      </w:r>
      <w:r w:rsidRPr="00E14121">
        <w:rPr>
          <w:rFonts w:ascii="Narkisim" w:hAnsi="Narkisim" w:cs="Narkisim"/>
          <w:rtl/>
        </w:rPr>
        <w:t xml:space="preserve"> (רפב י) כתב דערל וטמא מותרין בהנאת כילוי בתרומה</w:t>
      </w:r>
      <w:r w:rsidRPr="00E14121">
        <w:rPr>
          <w:rStyle w:val="ac"/>
          <w:rFonts w:ascii="Narkisim" w:hAnsi="Narkisim" w:cs="Narkisim"/>
          <w:rtl/>
        </w:rPr>
        <w:footnoteReference w:id="366"/>
      </w:r>
      <w:r w:rsidRPr="00E14121">
        <w:rPr>
          <w:rFonts w:ascii="Narkisim" w:hAnsi="Narkisim" w:cs="Narkisim"/>
          <w:rtl/>
        </w:rPr>
        <w:t xml:space="preserve">, ונתמעטו רק מאכילת תרומה, וכן לענין סיכה כשתייה. אך יש </w:t>
      </w:r>
      <w:r w:rsidRPr="00E14121">
        <w:rPr>
          <w:rFonts w:ascii="Narkisim" w:hAnsi="Narkisim" w:cs="Narkisim"/>
          <w:b/>
          <w:bCs/>
          <w:rtl/>
        </w:rPr>
        <w:t>אחרונים</w:t>
      </w:r>
      <w:r w:rsidRPr="00E14121">
        <w:rPr>
          <w:rFonts w:ascii="Narkisim" w:hAnsi="Narkisim" w:cs="Narkisim"/>
          <w:rtl/>
        </w:rPr>
        <w:t xml:space="preserve"> (הו' באחיעזר ג פא יט, ע' לקמן עא.) שנקטו דערל אסור בהנאת כילוי</w:t>
      </w:r>
      <w:r w:rsidRPr="00E14121">
        <w:rPr>
          <w:rStyle w:val="ac"/>
          <w:rFonts w:ascii="Narkisim" w:hAnsi="Narkisim" w:cs="Narkisim"/>
          <w:rtl/>
        </w:rPr>
        <w:footnoteReference w:id="367"/>
      </w:r>
      <w:r w:rsidRPr="00E14121">
        <w:rPr>
          <w:rFonts w:ascii="Narkisim" w:hAnsi="Narkisim" w:cs="Narkisim"/>
          <w:rtl/>
        </w:rPr>
        <w:t>.</w:t>
      </w:r>
    </w:p>
    <w:p w14:paraId="0885E69C" w14:textId="77777777" w:rsidR="00197C02" w:rsidRPr="00E14121" w:rsidRDefault="00000000" w:rsidP="00E14121">
      <w:pPr>
        <w:bidi/>
        <w:rPr>
          <w:rFonts w:ascii="Narkisim" w:hAnsi="Narkisim" w:cs="Narkisim"/>
        </w:rPr>
      </w:pPr>
      <w:r w:rsidRPr="00E14121">
        <w:rPr>
          <w:rFonts w:ascii="Narkisim" w:hAnsi="Narkisim" w:cs="Narkisim"/>
          <w:u w:val="single"/>
          <w:rtl/>
        </w:rPr>
        <w:t>רש"י ד"ה נשיהם.</w:t>
      </w:r>
      <w:r w:rsidRPr="00E14121">
        <w:rPr>
          <w:rFonts w:ascii="Narkisim" w:hAnsi="Narkisim" w:cs="Narkisim"/>
          <w:rtl/>
        </w:rPr>
        <w:t xml:space="preserve"> דהא משום ערלות וטומאה לא נפקי מכלל כהנים, אלא דאינהו גופייהו מחסרי תקנתא. לכאורה כוונתו ע"פ הגמ' (לעיל סו.) דלחד לישנא מי שאינו אוכל אינו מאכיל, וערל וטמא מאכילים דפומייהו הוא דכאיב להו. ויש </w:t>
      </w:r>
      <w:r w:rsidRPr="00E14121">
        <w:rPr>
          <w:rFonts w:ascii="Narkisim" w:hAnsi="Narkisim" w:cs="Narkisim"/>
          <w:b/>
          <w:bCs/>
          <w:rtl/>
        </w:rPr>
        <w:t>אחרונים</w:t>
      </w:r>
      <w:r w:rsidRPr="00E14121">
        <w:rPr>
          <w:rFonts w:ascii="Narkisim" w:hAnsi="Narkisim" w:cs="Narkisim"/>
          <w:rtl/>
        </w:rPr>
        <w:t xml:space="preserve"> שנקטו דכוונת הגמ' דהוה חסרון בהיכי תמצא. אבל </w:t>
      </w:r>
      <w:r w:rsidRPr="00E14121">
        <w:rPr>
          <w:rFonts w:ascii="Narkisim" w:hAnsi="Narkisim" w:cs="Narkisim"/>
          <w:b/>
          <w:bCs/>
          <w:rtl/>
        </w:rPr>
        <w:t>רש"י</w:t>
      </w:r>
      <w:r w:rsidRPr="00E14121">
        <w:rPr>
          <w:rFonts w:ascii="Narkisim" w:hAnsi="Narkisim" w:cs="Narkisim"/>
          <w:rtl/>
        </w:rPr>
        <w:t xml:space="preserve"> (שם) כתב כלומר דמחוסרי תקנתא, ועומדים ליתקן.</w:t>
      </w:r>
    </w:p>
    <w:p w14:paraId="13ECB136"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ראשונים</w:t>
      </w:r>
      <w:r w:rsidRPr="00E14121">
        <w:rPr>
          <w:rFonts w:ascii="Narkisim" w:hAnsi="Narkisim"/>
          <w:rtl/>
        </w:rPr>
        <w:t xml:space="preserve"> הקשו דלשיטת רש”י כאן קאי במתו אחיו מחמת מילה, וא"כ אינו עומד ליתקן. וה</w:t>
      </w:r>
      <w:r w:rsidRPr="00E14121">
        <w:rPr>
          <w:rFonts w:ascii="Narkisim" w:hAnsi="Narkisim"/>
          <w:b/>
          <w:bCs/>
          <w:rtl/>
        </w:rPr>
        <w:t>ריטב"א</w:t>
      </w:r>
      <w:r w:rsidRPr="00E14121">
        <w:rPr>
          <w:rFonts w:ascii="Narkisim" w:hAnsi="Narkisim"/>
          <w:rtl/>
        </w:rPr>
        <w:t xml:space="preserve"> תי' דאפשר שיבלע דמו או יתחזק או יתחלפו סימנים.</w:t>
      </w:r>
    </w:p>
    <w:p w14:paraId="7A57237B" w14:textId="77777777" w:rsidR="00197C02" w:rsidRPr="00E14121" w:rsidRDefault="00000000" w:rsidP="00E14121">
      <w:pPr>
        <w:pStyle w:val="aa"/>
        <w:bidi/>
        <w:rPr>
          <w:rFonts w:ascii="Narkisim" w:hAnsi="Narkisim"/>
        </w:rPr>
      </w:pPr>
      <w:r w:rsidRPr="00E14121">
        <w:rPr>
          <w:rFonts w:ascii="Narkisim" w:hAnsi="Narkisim"/>
          <w:u w:val="single"/>
          <w:rtl/>
        </w:rPr>
        <w:t>בא"ד דשויא חללה בביאתן, שהרי נבעלה לפסול לה.</w:t>
      </w:r>
      <w:r w:rsidRPr="00E14121">
        <w:rPr>
          <w:rFonts w:ascii="Narkisim" w:hAnsi="Narkisim"/>
          <w:rtl/>
        </w:rPr>
        <w:t xml:space="preserve"> וכן מבואר במשנה דפצוע דכא פוסל את האשה מכהונה. ו</w:t>
      </w:r>
      <w:r w:rsidRPr="00E14121">
        <w:rPr>
          <w:rFonts w:ascii="Narkisim" w:hAnsi="Narkisim"/>
          <w:b/>
          <w:bCs/>
          <w:rtl/>
        </w:rPr>
        <w:t>רש"י</w:t>
      </w:r>
      <w:r w:rsidRPr="00E14121">
        <w:rPr>
          <w:rFonts w:ascii="Narkisim" w:hAnsi="Narkisim"/>
          <w:rtl/>
        </w:rPr>
        <w:t xml:space="preserve"> פי' דהגדר שנעשית חללה. וה</w:t>
      </w:r>
      <w:r w:rsidRPr="00E14121">
        <w:rPr>
          <w:rFonts w:ascii="Narkisim" w:hAnsi="Narkisim"/>
          <w:b/>
          <w:bCs/>
          <w:rtl/>
        </w:rPr>
        <w:t xml:space="preserve">רשב"א </w:t>
      </w:r>
      <w:r w:rsidRPr="00E14121">
        <w:rPr>
          <w:rFonts w:ascii="Narkisim" w:hAnsi="Narkisim"/>
          <w:rtl/>
        </w:rPr>
        <w:t>הק' דאין חללה אלא מפסולי כהונה. [וע' מה שהו' לעיל סח:].</w:t>
      </w:r>
    </w:p>
    <w:p w14:paraId="7BF90EBB" w14:textId="77777777" w:rsidR="00197C02" w:rsidRPr="00E14121" w:rsidRDefault="00000000" w:rsidP="00E14121">
      <w:pPr>
        <w:bidi/>
        <w:rPr>
          <w:rFonts w:ascii="Narkisim" w:hAnsi="Narkisim" w:cs="Narkisim"/>
        </w:rPr>
      </w:pPr>
      <w:r w:rsidRPr="00E14121">
        <w:rPr>
          <w:rFonts w:ascii="Narkisim" w:hAnsi="Narkisim" w:cs="Narkisim"/>
          <w:u w:val="single"/>
          <w:rtl/>
        </w:rPr>
        <w:t>תוד"ה הערל.</w:t>
      </w:r>
      <w:r w:rsidRPr="00E14121">
        <w:rPr>
          <w:rFonts w:ascii="Narkisim" w:hAnsi="Narkisim" w:cs="Narkisim"/>
          <w:rtl/>
        </w:rPr>
        <w:t xml:space="preserve"> דלא דמי למילה שלא בזמנו דלא הוי בר מילה בשום מקום</w:t>
      </w:r>
      <w:r w:rsidRPr="00E14121">
        <w:rPr>
          <w:rStyle w:val="ac"/>
          <w:rFonts w:ascii="Narkisim" w:hAnsi="Narkisim" w:cs="Narkisim"/>
          <w:rtl/>
        </w:rPr>
        <w:footnoteReference w:id="368"/>
      </w:r>
      <w:r w:rsidRPr="00E14121">
        <w:rPr>
          <w:rFonts w:ascii="Narkisim" w:hAnsi="Narkisim" w:cs="Narkisim"/>
          <w:rtl/>
        </w:rPr>
        <w:t xml:space="preserve">. </w:t>
      </w:r>
      <w:r w:rsidRPr="00E14121">
        <w:rPr>
          <w:rFonts w:ascii="Narkisim" w:hAnsi="Narkisim" w:cs="Narkisim"/>
          <w:sz w:val="20"/>
          <w:szCs w:val="20"/>
          <w:rtl/>
        </w:rPr>
        <w:t>(וכ"ד ה</w:t>
      </w:r>
      <w:r w:rsidRPr="00E14121">
        <w:rPr>
          <w:rFonts w:ascii="Narkisim" w:hAnsi="Narkisim" w:cs="Narkisim"/>
          <w:b/>
          <w:bCs/>
          <w:sz w:val="20"/>
          <w:szCs w:val="20"/>
          <w:rtl/>
        </w:rPr>
        <w:t>רמב"ם</w:t>
      </w:r>
      <w:r w:rsidRPr="00E14121">
        <w:rPr>
          <w:rFonts w:ascii="Narkisim" w:hAnsi="Narkisim" w:cs="Narkisim"/>
          <w:sz w:val="20"/>
          <w:szCs w:val="20"/>
          <w:rtl/>
        </w:rPr>
        <w:t xml:space="preserve"> ק"פ ט ח).</w:t>
      </w:r>
      <w:r w:rsidRPr="00E14121">
        <w:rPr>
          <w:rFonts w:ascii="Narkisim" w:hAnsi="Narkisim" w:cs="Narkisim"/>
          <w:rtl/>
        </w:rPr>
        <w:t xml:space="preserve"> וה</w:t>
      </w:r>
      <w:r w:rsidRPr="00E14121">
        <w:rPr>
          <w:rFonts w:ascii="Narkisim" w:hAnsi="Narkisim" w:cs="Narkisim"/>
          <w:b/>
          <w:bCs/>
          <w:rtl/>
        </w:rPr>
        <w:t xml:space="preserve">ריטב"א </w:t>
      </w:r>
      <w:r w:rsidRPr="00E14121">
        <w:rPr>
          <w:rFonts w:ascii="Narkisim" w:hAnsi="Narkisim" w:cs="Narkisim"/>
          <w:rtl/>
        </w:rPr>
        <w:t>ביאר דהתם לא נכנס לזיקת מילה כלל. וה</w:t>
      </w:r>
      <w:r w:rsidRPr="00E14121">
        <w:rPr>
          <w:rFonts w:ascii="Narkisim" w:hAnsi="Narkisim" w:cs="Narkisim"/>
          <w:b/>
          <w:bCs/>
          <w:rtl/>
        </w:rPr>
        <w:t>אחרונים</w:t>
      </w:r>
      <w:r w:rsidRPr="00E14121">
        <w:rPr>
          <w:rFonts w:ascii="Narkisim" w:hAnsi="Narkisim" w:cs="Narkisim"/>
          <w:rtl/>
        </w:rPr>
        <w:t xml:space="preserve"> כתבו דיל"פ לפ"ז [ספק הגמ'] דערלה שלא בזמנו אין בזה 'חפצא של ערלה'</w:t>
      </w:r>
      <w:r w:rsidRPr="00E14121">
        <w:rPr>
          <w:rStyle w:val="ac"/>
          <w:rFonts w:ascii="Narkisim" w:hAnsi="Narkisim" w:cs="Narkisim"/>
          <w:rtl/>
        </w:rPr>
        <w:footnoteReference w:id="369"/>
      </w:r>
      <w:r w:rsidRPr="00E14121">
        <w:rPr>
          <w:rFonts w:ascii="Narkisim" w:hAnsi="Narkisim" w:cs="Narkisim"/>
          <w:rtl/>
        </w:rPr>
        <w:t>, ואינו מאוס.</w:t>
      </w:r>
    </w:p>
    <w:p w14:paraId="1CB70F40" w14:textId="77777777" w:rsidR="00197C02" w:rsidRPr="00E14121" w:rsidRDefault="00000000" w:rsidP="00E14121">
      <w:pPr>
        <w:pStyle w:val="a7"/>
        <w:bidi/>
        <w:rPr>
          <w:rFonts w:ascii="Narkisim" w:hAnsi="Narkisim"/>
        </w:rPr>
      </w:pPr>
      <w:r w:rsidRPr="00E14121">
        <w:rPr>
          <w:rFonts w:ascii="Narkisim" w:hAnsi="Narkisim"/>
          <w:rtl/>
        </w:rPr>
        <w:t>אבל לדעת ר"ת הספק של הגמ' דכל ערל באונס מותר בתרומה. וה</w:t>
      </w:r>
      <w:r w:rsidRPr="00E14121">
        <w:rPr>
          <w:rFonts w:ascii="Narkisim" w:hAnsi="Narkisim"/>
          <w:b/>
          <w:bCs/>
          <w:rtl/>
        </w:rPr>
        <w:t>טור”א</w:t>
      </w:r>
      <w:r w:rsidRPr="00E14121">
        <w:rPr>
          <w:rFonts w:ascii="Narkisim" w:hAnsi="Narkisim"/>
          <w:rtl/>
        </w:rPr>
        <w:t xml:space="preserve"> (חגיגה ד:) הק' דאי ערלות 'מאיס' א"כ  מה חילוק בין אנוס לאינו אנוס. וע"כ לדעת ר"ת ערל לאו משום מאיסותא. אך ציינו דתוס' (לקמן עב: ד"ה התם) מבואר דסברת מאיס תלי אי הוה אונס.</w:t>
      </w:r>
    </w:p>
    <w:p w14:paraId="35D0D2B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(יז א) נקט דה"ה כל אונס לא נחשב 'ערל'. אך כתב דהיינו כשלא היה לו שעת הכושר, אבל אם היה לו שעת הכושר הוה ערל</w:t>
      </w:r>
      <w:r w:rsidRPr="00E14121">
        <w:rPr>
          <w:rStyle w:val="ac"/>
          <w:rFonts w:ascii="Narkisim" w:hAnsi="Narkisim"/>
          <w:rtl/>
        </w:rPr>
        <w:footnoteReference w:id="370"/>
      </w:r>
      <w:r w:rsidRPr="00E14121">
        <w:rPr>
          <w:rFonts w:ascii="Narkisim" w:hAnsi="Narkisim"/>
          <w:rtl/>
        </w:rPr>
        <w:t>. וה</w:t>
      </w:r>
      <w:r w:rsidRPr="00E14121">
        <w:rPr>
          <w:rFonts w:ascii="Narkisim" w:hAnsi="Narkisim"/>
          <w:b/>
          <w:bCs/>
          <w:rtl/>
        </w:rPr>
        <w:t>אתוון דאורייתא</w:t>
      </w:r>
      <w:r w:rsidRPr="00E14121">
        <w:rPr>
          <w:rFonts w:ascii="Narkisim" w:hAnsi="Narkisim"/>
          <w:rtl/>
        </w:rPr>
        <w:t xml:space="preserve"> (יג) הביא מדברי ר"ת דאונס הוה פטור גמור [ועי”ש שהאריך האם אונס במצוות הוה פטור].</w:t>
      </w:r>
    </w:p>
    <w:p w14:paraId="27303608" w14:textId="77777777" w:rsidR="00197C02" w:rsidRPr="00E14121" w:rsidRDefault="00000000" w:rsidP="00E14121">
      <w:pPr>
        <w:pStyle w:val="a7"/>
        <w:bidi/>
        <w:rPr>
          <w:rFonts w:ascii="Narkisim" w:hAnsi="Narkisim"/>
        </w:rPr>
      </w:pPr>
      <w:r w:rsidRPr="00E14121">
        <w:rPr>
          <w:rFonts w:ascii="Narkisim" w:hAnsi="Narkisim"/>
          <w:rtl/>
        </w:rPr>
        <w:lastRenderedPageBreak/>
        <w:t>אבל ה</w:t>
      </w:r>
      <w:r w:rsidRPr="00E14121">
        <w:rPr>
          <w:rFonts w:ascii="Narkisim" w:hAnsi="Narkisim"/>
          <w:b/>
          <w:bCs/>
          <w:rtl/>
        </w:rPr>
        <w:t>קובה"ע</w:t>
      </w:r>
      <w:r w:rsidRPr="00E14121">
        <w:rPr>
          <w:rFonts w:ascii="Narkisim" w:hAnsi="Narkisim"/>
          <w:rtl/>
        </w:rPr>
        <w:t xml:space="preserve"> (מח יט) כתב דר"ת קאי דוקא במקום פיקו"נ, דדרשי' 'וחי בהם' ולדעת ר"ת ליכא מצוות מילה כלל. אבל אונס אחר כגון דליכא סכין לא. </w:t>
      </w:r>
      <w:r w:rsidRPr="00E14121">
        <w:rPr>
          <w:rFonts w:ascii="Narkisim" w:hAnsi="Narkisim"/>
          <w:sz w:val="20"/>
          <w:szCs w:val="20"/>
          <w:rtl/>
        </w:rPr>
        <w:t>[והביא בזה דברי רש"י (לעיל סד:) דאם מל במקום סכנה נחשב חילול שבת, דאינו מצווה במילה בזמנה, והרי בפשוטו מצווה אלא דאסור לקיים משום פיקו”נ</w:t>
      </w:r>
      <w:r w:rsidRPr="00E14121">
        <w:rPr>
          <w:rStyle w:val="ac"/>
          <w:rFonts w:ascii="Narkisim" w:hAnsi="Narkisim"/>
          <w:sz w:val="20"/>
          <w:szCs w:val="20"/>
          <w:rtl/>
        </w:rPr>
        <w:footnoteReference w:id="371"/>
      </w:r>
      <w:r w:rsidRPr="00E14121">
        <w:rPr>
          <w:rFonts w:ascii="Narkisim" w:hAnsi="Narkisim"/>
          <w:sz w:val="20"/>
          <w:szCs w:val="20"/>
          <w:rtl/>
        </w:rPr>
        <w:t>. ע' מש”כ בזה שם]</w:t>
      </w:r>
      <w:r w:rsidRPr="00E14121">
        <w:rPr>
          <w:rFonts w:ascii="Narkisim" w:hAnsi="Narkisim"/>
          <w:rtl/>
        </w:rPr>
        <w:t>.</w:t>
      </w:r>
    </w:p>
    <w:p w14:paraId="7F95A74C"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(יז יד) הק' דכל קטן אינו מצווה למול עצמו, א"כ נימא דהוה כמו מתו אחיו מחמת מילה [לדעת ר"ת] דאינו מצווה. ותי' דקטן נחשב בן מצוות וכמו גדול בכל דיני התורה. אלא שהוא בעצמו ל"ש אצלו אזהרת התורה.</w:t>
      </w:r>
    </w:p>
    <w:p w14:paraId="2B3FF902" w14:textId="77777777" w:rsidR="00197C02" w:rsidRPr="00E14121" w:rsidRDefault="00000000" w:rsidP="00E14121">
      <w:pPr>
        <w:bidi/>
        <w:rPr>
          <w:rFonts w:ascii="Narkisim" w:hAnsi="Narkisim" w:cs="Narkisim"/>
        </w:rPr>
      </w:pPr>
      <w:r w:rsidRPr="00E14121">
        <w:rPr>
          <w:rFonts w:ascii="Narkisim" w:hAnsi="Narkisim" w:cs="Narkisim"/>
          <w:u w:val="single"/>
          <w:rtl/>
        </w:rPr>
        <w:t>בא"ד תדע דלא פשיט מטומטום שאין אוכל בתרומה וכו' ואע"ג דאינו חייב לקרוע וכו'</w:t>
      </w:r>
      <w:r w:rsidRPr="00E14121">
        <w:rPr>
          <w:rFonts w:ascii="Narkisim" w:hAnsi="Narkisim" w:cs="Narkisim"/>
          <w:rtl/>
        </w:rPr>
        <w:t>. ודלא כסברת ר"ת (הנ”ל) דכל היכא דאנוס מלמול דינו כערלות שלא בזמנו.</w:t>
      </w:r>
    </w:p>
    <w:p w14:paraId="504098DE"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כתב דלדעת ר"ת אמרי' דטומטום אפשר לו ליקרע וימול</w:t>
      </w:r>
      <w:r w:rsidRPr="00E14121">
        <w:rPr>
          <w:rStyle w:val="ac"/>
          <w:rFonts w:ascii="Narkisim" w:hAnsi="Narkisim"/>
          <w:rtl/>
        </w:rPr>
        <w:footnoteReference w:id="372"/>
      </w:r>
      <w:r w:rsidRPr="00E14121">
        <w:rPr>
          <w:rFonts w:ascii="Narkisim" w:hAnsi="Narkisim"/>
          <w:rtl/>
        </w:rPr>
        <w:t>. אבל ערלות דמתו אחיו מחמת מילה לאו בר מילה הוא. וכ"כ ה</w:t>
      </w:r>
      <w:r w:rsidRPr="00E14121">
        <w:rPr>
          <w:rFonts w:ascii="Narkisim" w:hAnsi="Narkisim"/>
          <w:b/>
          <w:bCs/>
          <w:rtl/>
        </w:rPr>
        <w:t>ריטב"א</w:t>
      </w:r>
      <w:r w:rsidRPr="00E14121">
        <w:rPr>
          <w:rFonts w:ascii="Narkisim" w:hAnsi="Narkisim"/>
          <w:rtl/>
        </w:rPr>
        <w:t xml:space="preserve"> דאפשר לו קצת למול. וכת' דאף דמבואר (לקמן שם) דמילת בנו ועבדו טומטום אינו מעכבתו, כיון דאינו עומד לכך אינו מעכב לאדון.</w:t>
      </w:r>
      <w:r w:rsidRPr="00E14121">
        <w:rPr>
          <w:rFonts w:ascii="Narkisim" w:hAnsi="Narkisim"/>
          <w:sz w:val="20"/>
          <w:szCs w:val="20"/>
          <w:rtl/>
        </w:rPr>
        <w:t xml:space="preserve"> [וע"ע לקמן עא. בגדר מילת זכריו מעכבתו].</w:t>
      </w:r>
    </w:p>
    <w:p w14:paraId="59356001" w14:textId="77777777" w:rsidR="00197C02" w:rsidRPr="00E14121" w:rsidRDefault="00000000" w:rsidP="00E14121">
      <w:pPr>
        <w:pStyle w:val="aa"/>
        <w:bidi/>
        <w:rPr>
          <w:rFonts w:ascii="Narkisim" w:hAnsi="Narkisim"/>
        </w:rPr>
      </w:pPr>
      <w:r w:rsidRPr="00E14121">
        <w:rPr>
          <w:rFonts w:ascii="Narkisim" w:hAnsi="Narkisim"/>
          <w:u w:val="single"/>
          <w:rtl/>
        </w:rPr>
        <w:t>שם. אע"ג דאינו חייב לקרוע.</w:t>
      </w:r>
      <w:r w:rsidRPr="00E14121">
        <w:rPr>
          <w:rFonts w:ascii="Narkisim" w:hAnsi="Narkisim"/>
          <w:rtl/>
        </w:rPr>
        <w:t xml:space="preserve"> ו</w:t>
      </w:r>
      <w:r w:rsidRPr="00E14121">
        <w:rPr>
          <w:rFonts w:ascii="Narkisim" w:hAnsi="Narkisim"/>
          <w:b/>
          <w:bCs/>
          <w:rtl/>
        </w:rPr>
        <w:t xml:space="preserve">תוס' </w:t>
      </w:r>
      <w:r w:rsidRPr="00E14121">
        <w:rPr>
          <w:rFonts w:ascii="Narkisim" w:hAnsi="Narkisim"/>
          <w:rtl/>
        </w:rPr>
        <w:t>(פסחים כח: ד"ה ערל) הוסיפו דמסברא אינו חייב לקרוע</w:t>
      </w:r>
      <w:r w:rsidRPr="00E14121">
        <w:rPr>
          <w:rStyle w:val="ac"/>
          <w:rFonts w:ascii="Narkisim" w:hAnsi="Narkisim"/>
          <w:rtl/>
        </w:rPr>
        <w:footnoteReference w:id="373"/>
      </w:r>
      <w:r w:rsidRPr="00E14121">
        <w:rPr>
          <w:rFonts w:ascii="Narkisim" w:hAnsi="Narkisim"/>
          <w:rtl/>
        </w:rPr>
        <w:t>. וצ"ב אמאי אינו חייב. ויש שפירשו דאינו חייב לחבול בעצמו למצוות עשה</w:t>
      </w:r>
      <w:r w:rsidRPr="00E14121">
        <w:rPr>
          <w:rStyle w:val="ac"/>
          <w:rFonts w:ascii="Narkisim" w:hAnsi="Narkisim"/>
          <w:rtl/>
        </w:rPr>
        <w:footnoteReference w:id="374"/>
      </w:r>
      <w:r w:rsidRPr="00E14121">
        <w:rPr>
          <w:rFonts w:ascii="Narkisim" w:hAnsi="Narkisim"/>
          <w:rtl/>
        </w:rPr>
        <w:t>, והוה כיותר מחומש מנכסיו.</w:t>
      </w:r>
    </w:p>
    <w:p w14:paraId="6FB0DAA8" w14:textId="77777777" w:rsidR="00197C02" w:rsidRPr="00E14121" w:rsidRDefault="00000000" w:rsidP="00E14121">
      <w:pPr>
        <w:pStyle w:val="aa"/>
        <w:bidi/>
        <w:rPr>
          <w:rFonts w:ascii="Narkisim" w:hAnsi="Narkisim"/>
        </w:rPr>
      </w:pPr>
      <w:r w:rsidRPr="00E14121">
        <w:rPr>
          <w:rFonts w:ascii="Narkisim" w:hAnsi="Narkisim"/>
          <w:u w:val="single"/>
          <w:rtl/>
        </w:rPr>
        <w:t>בא"ד ובירושלמי מייתי ראיה ממתני' אאחזתו חמה וכו' דאסור בתרומה וכו'.</w:t>
      </w:r>
      <w:r w:rsidRPr="00E14121">
        <w:rPr>
          <w:rFonts w:ascii="Narkisim" w:hAnsi="Narkisim"/>
          <w:rtl/>
        </w:rPr>
        <w:t xml:space="preserve"> וכ"כ ה</w:t>
      </w:r>
      <w:r w:rsidRPr="00E14121">
        <w:rPr>
          <w:rFonts w:ascii="Narkisim" w:hAnsi="Narkisim"/>
          <w:b/>
          <w:bCs/>
          <w:rtl/>
        </w:rPr>
        <w:t xml:space="preserve">רמב"ן </w:t>
      </w:r>
      <w:r w:rsidRPr="00E14121">
        <w:rPr>
          <w:rFonts w:ascii="Narkisim" w:hAnsi="Narkisim"/>
          <w:rtl/>
        </w:rPr>
        <w:t>דמדברי ה</w:t>
      </w:r>
      <w:r w:rsidRPr="00E14121">
        <w:rPr>
          <w:rFonts w:ascii="Narkisim" w:hAnsi="Narkisim"/>
          <w:b/>
          <w:bCs/>
          <w:rtl/>
        </w:rPr>
        <w:t xml:space="preserve">ירושלמי </w:t>
      </w:r>
      <w:r w:rsidRPr="00E14121">
        <w:rPr>
          <w:rFonts w:ascii="Narkisim" w:hAnsi="Narkisim"/>
          <w:rtl/>
        </w:rPr>
        <w:t>מוכח כרש"י, דהמשנה איירי במתו אחיו דהוה אנוס, ולא בר מהילא. וכתב דלדעת ר"ת קטן דחלצתו חמה בר ממהליה הוא, ולאו ערלות שלא בזמנו הוא.</w:t>
      </w:r>
    </w:p>
    <w:p w14:paraId="6EC14621" w14:textId="77777777" w:rsidR="00197C02" w:rsidRPr="00E14121" w:rsidRDefault="00000000" w:rsidP="00E14121">
      <w:pPr>
        <w:bidi/>
        <w:rPr>
          <w:rFonts w:ascii="Narkisim" w:hAnsi="Narkisim" w:cs="Narkisim"/>
        </w:rPr>
      </w:pPr>
      <w:r w:rsidRPr="00E14121">
        <w:rPr>
          <w:rFonts w:ascii="Narkisim" w:hAnsi="Narkisim" w:cs="Narkisim"/>
          <w:u w:val="single"/>
          <w:rtl/>
        </w:rPr>
        <w:t>א"ר אלעזר מנין לערל שאסור בתרומה וכו'.</w:t>
      </w:r>
      <w:r w:rsidRPr="00E14121">
        <w:rPr>
          <w:rFonts w:ascii="Narkisim" w:hAnsi="Narkisim" w:cs="Narkisim"/>
          <w:rtl/>
        </w:rPr>
        <w:t xml:space="preserve"> וה</w:t>
      </w:r>
      <w:r w:rsidRPr="00E14121">
        <w:rPr>
          <w:rFonts w:ascii="Narkisim" w:hAnsi="Narkisim" w:cs="Narkisim"/>
          <w:b/>
          <w:bCs/>
          <w:rtl/>
        </w:rPr>
        <w:t xml:space="preserve">רמב"ם </w:t>
      </w:r>
      <w:r w:rsidRPr="00E14121">
        <w:rPr>
          <w:rFonts w:ascii="Narkisim" w:hAnsi="Narkisim" w:cs="Narkisim"/>
          <w:rtl/>
        </w:rPr>
        <w:t>(בסה"מ) מנה ב' מצוות, דערל אסור בפסח</w:t>
      </w:r>
      <w:r w:rsidRPr="00E14121">
        <w:rPr>
          <w:rFonts w:ascii="Narkisim" w:hAnsi="Narkisim" w:cs="Narkisim"/>
          <w:sz w:val="20"/>
          <w:szCs w:val="20"/>
          <w:rtl/>
        </w:rPr>
        <w:t xml:space="preserve"> (ל"ת קכז) </w:t>
      </w:r>
      <w:r w:rsidRPr="00E14121">
        <w:rPr>
          <w:rFonts w:ascii="Narkisim" w:hAnsi="Narkisim" w:cs="Narkisim"/>
          <w:rtl/>
        </w:rPr>
        <w:t xml:space="preserve">ואסור בתרומה </w:t>
      </w:r>
      <w:r w:rsidRPr="00E14121">
        <w:rPr>
          <w:rFonts w:ascii="Narkisim" w:hAnsi="Narkisim" w:cs="Narkisim"/>
          <w:sz w:val="20"/>
          <w:szCs w:val="20"/>
          <w:rtl/>
        </w:rPr>
        <w:t>(ל"ת קלה).</w:t>
      </w:r>
      <w:r w:rsidRPr="00E14121">
        <w:rPr>
          <w:rFonts w:ascii="Narkisim" w:hAnsi="Narkisim" w:cs="Narkisim"/>
          <w:rtl/>
        </w:rPr>
        <w:t xml:space="preserve"> </w:t>
      </w:r>
      <w:r w:rsidRPr="00E14121">
        <w:rPr>
          <w:rFonts w:ascii="Narkisim" w:hAnsi="Narkisim" w:cs="Narkisim"/>
          <w:sz w:val="20"/>
          <w:szCs w:val="20"/>
          <w:rtl/>
        </w:rPr>
        <w:t>ובס' ה</w:t>
      </w:r>
      <w:r w:rsidRPr="00E14121">
        <w:rPr>
          <w:rFonts w:ascii="Narkisim" w:hAnsi="Narkisim" w:cs="Narkisim"/>
          <w:b/>
          <w:bCs/>
          <w:sz w:val="20"/>
          <w:szCs w:val="20"/>
          <w:rtl/>
        </w:rPr>
        <w:t>חינוך</w:t>
      </w:r>
      <w:r w:rsidRPr="00E14121">
        <w:rPr>
          <w:rFonts w:ascii="Narkisim" w:hAnsi="Narkisim" w:cs="Narkisim"/>
          <w:sz w:val="20"/>
          <w:szCs w:val="20"/>
          <w:rtl/>
        </w:rPr>
        <w:t xml:space="preserve"> (רפב) ביאר דאע”ג דבעלמא הרמב”ם לא מנה במנין המצוות מה שנלמד בי”ג מידות, הכא הגמ' מגלה דהוה דאורייתא.</w:t>
      </w:r>
    </w:p>
    <w:p w14:paraId="07AC5DCC"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(מאכ"א ב) דייק מדברי הרמב"ם דהוה ב' שמות איסורין נפרדים. ודייק מהרמב"ם דאיסור ערל בשאר קדשים הוה בכלל האיסור בתרומה, ואילו בפסח הוה שם איסור בפנ"ע. [וע"ע לקמן עב].</w:t>
      </w:r>
    </w:p>
    <w:p w14:paraId="7A970DAF"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לח"מ</w:t>
      </w:r>
      <w:r w:rsidRPr="00E14121">
        <w:rPr>
          <w:rFonts w:ascii="Narkisim" w:hAnsi="Narkisim"/>
          <w:rtl/>
        </w:rPr>
        <w:t xml:space="preserve"> (ק"פ ט ז) הקשה אמאי פסק הרמב"ם כר"א, הא הלכה כר' עקיבא בכל מקום. ותי' דבגמ' (לקמן עב:) מבואר דר"ע הוה יחידאה דס"ל דערל כטמא. משמע דדעת חכמים דלא כר"ע.</w:t>
      </w:r>
    </w:p>
    <w:p w14:paraId="0FF4E3B8" w14:textId="77777777" w:rsidR="00197C02" w:rsidRPr="00E14121" w:rsidRDefault="00000000" w:rsidP="00E14121">
      <w:pPr>
        <w:pStyle w:val="aa"/>
        <w:bidi/>
        <w:rPr>
          <w:rFonts w:ascii="Narkisim" w:hAnsi="Narkisim"/>
        </w:rPr>
      </w:pPr>
      <w:r w:rsidRPr="00E14121">
        <w:rPr>
          <w:rFonts w:ascii="Narkisim" w:hAnsi="Narkisim"/>
          <w:u w:val="single"/>
          <w:rtl/>
        </w:rPr>
        <w:t>דתניא וכו' שכיר זה קנוי קנין שנים.</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סתם עבד עברי</w:t>
      </w:r>
      <w:r w:rsidRPr="00E14121">
        <w:rPr>
          <w:rStyle w:val="ac"/>
          <w:rFonts w:ascii="Narkisim" w:hAnsi="Narkisim"/>
          <w:rtl/>
        </w:rPr>
        <w:footnoteReference w:id="375"/>
      </w:r>
      <w:r w:rsidRPr="00E14121">
        <w:rPr>
          <w:rFonts w:ascii="Narkisim" w:hAnsi="Narkisim"/>
          <w:rtl/>
        </w:rPr>
        <w:t xml:space="preserve"> שיוצא בו' שנים. ואילו נרצע כתיב 'ועבדו לעולם', עד היובל (כדדרשי' קידושין טו.). ומש"ה נקרא קנוי קנין עולם</w:t>
      </w:r>
      <w:r w:rsidRPr="00E14121">
        <w:rPr>
          <w:rStyle w:val="ac"/>
          <w:rFonts w:ascii="Narkisim" w:hAnsi="Narkisim"/>
          <w:rtl/>
        </w:rPr>
        <w:footnoteReference w:id="376"/>
      </w:r>
      <w:r w:rsidRPr="00E14121">
        <w:rPr>
          <w:rFonts w:ascii="Narkisim" w:hAnsi="Narkisim"/>
          <w:rtl/>
        </w:rPr>
        <w:t>.</w:t>
      </w:r>
    </w:p>
    <w:p w14:paraId="40D0C81C"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(ע' מנח"ח רפ ה אות כו) כת' דגלי קרא דאין בהם דין קנין כספו והוה בכלל זר, ולוקה משום זר וחייב מיתה בידי שמים. ולא אמרי' דצריך להתרות בו משום לאו דתושב כהן ושכיר לא יאכל קדש</w:t>
      </w:r>
      <w:r w:rsidRPr="00E14121">
        <w:rPr>
          <w:rStyle w:val="ac"/>
          <w:rFonts w:ascii="Narkisim" w:hAnsi="Narkisim"/>
          <w:rtl/>
        </w:rPr>
        <w:footnoteReference w:id="377"/>
      </w:r>
      <w:r w:rsidRPr="00E14121">
        <w:rPr>
          <w:rFonts w:ascii="Narkisim" w:hAnsi="Narkisim"/>
          <w:rtl/>
        </w:rPr>
        <w:t xml:space="preserve">. והמנח"ח </w:t>
      </w:r>
      <w:r w:rsidRPr="00E14121">
        <w:rPr>
          <w:rFonts w:ascii="Narkisim" w:hAnsi="Narkisim"/>
          <w:rtl/>
        </w:rPr>
        <w:lastRenderedPageBreak/>
        <w:t>הביא דכן מבואר בסוגיין דהוכיחו דלא קנה ליה רביה.</w:t>
      </w:r>
    </w:p>
    <w:p w14:paraId="2499B1D7" w14:textId="77777777" w:rsidR="00197C02" w:rsidRPr="00E14121" w:rsidRDefault="00000000" w:rsidP="00E14121">
      <w:pPr>
        <w:pStyle w:val="a8"/>
        <w:bidi/>
        <w:rPr>
          <w:rFonts w:ascii="Narkisim" w:hAnsi="Narkisim"/>
        </w:rPr>
      </w:pPr>
      <w:r w:rsidRPr="00E14121">
        <w:rPr>
          <w:rFonts w:ascii="Narkisim" w:hAnsi="Narkisim"/>
          <w:rtl/>
        </w:rPr>
        <w:t>והמנח"ח (רפא א) נסתפק עבד עברי כהן הנמכר לישראל האם אוכל בתרומה, האם אמרי' דקנין הישראל אוסרו [וכמו בת כהן שנתארסה לישראל]</w:t>
      </w:r>
      <w:r w:rsidRPr="00E14121">
        <w:rPr>
          <w:rStyle w:val="ac"/>
          <w:rFonts w:ascii="Narkisim" w:hAnsi="Narkisim"/>
          <w:rtl/>
        </w:rPr>
        <w:footnoteReference w:id="378"/>
      </w:r>
      <w:r w:rsidRPr="00E14121">
        <w:rPr>
          <w:rFonts w:ascii="Narkisim" w:hAnsi="Narkisim"/>
          <w:rtl/>
        </w:rPr>
        <w:t>, או דאמרי' דגלי קרא דלא נחשב קנינו, והכהן אוכל בתרומה.</w:t>
      </w:r>
    </w:p>
    <w:p w14:paraId="37484C83" w14:textId="77777777" w:rsidR="00197C02" w:rsidRPr="00E14121" w:rsidRDefault="00000000" w:rsidP="00E14121">
      <w:pPr>
        <w:bidi/>
        <w:rPr>
          <w:rFonts w:ascii="Narkisim" w:hAnsi="Narkisim" w:cs="Narkisim"/>
        </w:rPr>
      </w:pPr>
      <w:r w:rsidRPr="00E14121">
        <w:rPr>
          <w:rFonts w:ascii="Narkisim" w:hAnsi="Narkisim" w:cs="Narkisim"/>
          <w:u w:val="single"/>
          <w:rtl/>
        </w:rPr>
        <w:t>תוד"ה איש.</w:t>
      </w:r>
      <w:r w:rsidRPr="00E14121">
        <w:rPr>
          <w:rFonts w:ascii="Narkisim" w:hAnsi="Narkisim" w:cs="Narkisim"/>
          <w:rtl/>
        </w:rPr>
        <w:t xml:space="preserve"> מהכא אמרי' בכל דוכתי (חגיגה ד:, לקמן עב:) דר"ע מרבה ערל כטמא, ומ”מ איצטריך לכתוב ערל בפסח וכו'. ו</w:t>
      </w:r>
      <w:r w:rsidRPr="00E14121">
        <w:rPr>
          <w:rFonts w:ascii="Narkisim" w:hAnsi="Narkisim" w:cs="Narkisim"/>
          <w:b/>
          <w:bCs/>
          <w:rtl/>
        </w:rPr>
        <w:t>תוס</w:t>
      </w:r>
      <w:r w:rsidRPr="00E14121">
        <w:rPr>
          <w:rFonts w:ascii="Narkisim" w:hAnsi="Narkisim" w:cs="Narkisim"/>
          <w:rtl/>
        </w:rPr>
        <w:t>' (חגיגה ד: ד"ה דמרבה) כת' דבא לרבות מתו אחיו מחמת מילה, לדעת רש"י דנחשב ערל. ו</w:t>
      </w:r>
      <w:r w:rsidRPr="00E14121">
        <w:rPr>
          <w:rFonts w:ascii="Narkisim" w:hAnsi="Narkisim" w:cs="Narkisim"/>
          <w:b/>
          <w:bCs/>
          <w:rtl/>
        </w:rPr>
        <w:t xml:space="preserve">רע"א </w:t>
      </w:r>
      <w:r w:rsidRPr="00E14121">
        <w:rPr>
          <w:rFonts w:ascii="Narkisim" w:hAnsi="Narkisim" w:cs="Narkisim"/>
          <w:rtl/>
        </w:rPr>
        <w:t xml:space="preserve">(שם) תמה דכיון דאסור בתרומה [אף לת"ק וכדאי' במשנה], א"כ לר"ע הוה כטמא, ואמאי איצטריך מיעוט גבי פסח. </w:t>
      </w:r>
      <w:r w:rsidRPr="00E14121">
        <w:rPr>
          <w:rFonts w:ascii="Narkisim" w:hAnsi="Narkisim" w:cs="Narkisim"/>
          <w:sz w:val="20"/>
          <w:szCs w:val="20"/>
          <w:rtl/>
        </w:rPr>
        <w:t>וה</w:t>
      </w:r>
      <w:r w:rsidRPr="00E14121">
        <w:rPr>
          <w:rFonts w:ascii="Narkisim" w:hAnsi="Narkisim" w:cs="Narkisim"/>
          <w:b/>
          <w:bCs/>
          <w:sz w:val="20"/>
          <w:szCs w:val="20"/>
          <w:rtl/>
        </w:rPr>
        <w:t>חזו"א</w:t>
      </w:r>
      <w:r w:rsidRPr="00E14121">
        <w:rPr>
          <w:rFonts w:ascii="Narkisim" w:hAnsi="Narkisim" w:cs="Narkisim"/>
          <w:sz w:val="20"/>
          <w:szCs w:val="20"/>
          <w:rtl/>
        </w:rPr>
        <w:t xml:space="preserve"> (קכט שם) כתב דכוונת התוס' לתרץ דלולי הריבוי הו"א דדוקא ערל במזיד הוה כטמא</w:t>
      </w:r>
      <w:r w:rsidRPr="00E14121">
        <w:rPr>
          <w:rStyle w:val="ac"/>
          <w:rFonts w:ascii="Narkisim" w:hAnsi="Narkisim" w:cs="Narkisim"/>
          <w:sz w:val="20"/>
          <w:szCs w:val="20"/>
          <w:rtl/>
        </w:rPr>
        <w:footnoteReference w:id="379"/>
      </w:r>
      <w:r w:rsidRPr="00E14121">
        <w:rPr>
          <w:rFonts w:ascii="Narkisim" w:hAnsi="Narkisim" w:cs="Narkisim"/>
          <w:sz w:val="20"/>
          <w:szCs w:val="20"/>
          <w:rtl/>
        </w:rPr>
        <w:t>. קמ"ל קרא דהתם דאף מתו אחיו אינו אוכל, וידעינן דאף מתו אחיו מחמת מילה דינו כטמא לכל דבר.</w:t>
      </w:r>
    </w:p>
    <w:p w14:paraId="6BAC1B66"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תי' דס"ד דאם רובם ערלים יקרב הפסח, דומיא דטומאה. אבל </w:t>
      </w:r>
      <w:r w:rsidRPr="00E14121">
        <w:rPr>
          <w:rFonts w:ascii="Narkisim" w:hAnsi="Narkisim"/>
          <w:b/>
          <w:bCs/>
          <w:rtl/>
        </w:rPr>
        <w:t>תוס</w:t>
      </w:r>
      <w:r w:rsidRPr="00E14121">
        <w:rPr>
          <w:rFonts w:ascii="Narkisim" w:hAnsi="Narkisim"/>
          <w:rtl/>
        </w:rPr>
        <w:t>' (חגיגה) דחו דדוקא טומאת מת נדחית מפני הטומאה, ולא שאר טומאות.</w:t>
      </w:r>
    </w:p>
    <w:p w14:paraId="44A401C7" w14:textId="77777777" w:rsidR="00197C02" w:rsidRPr="00E14121" w:rsidRDefault="00000000" w:rsidP="00E14121">
      <w:pPr>
        <w:pStyle w:val="a8"/>
        <w:bidi/>
        <w:rPr>
          <w:rFonts w:ascii="Narkisim" w:hAnsi="Narkisim"/>
        </w:rPr>
      </w:pPr>
      <w:r w:rsidRPr="00E14121">
        <w:rPr>
          <w:rFonts w:ascii="Narkisim" w:hAnsi="Narkisim"/>
          <w:rtl/>
        </w:rPr>
        <w:t>ועוד תי' ה</w:t>
      </w:r>
      <w:r w:rsidRPr="00E14121">
        <w:rPr>
          <w:rFonts w:ascii="Narkisim" w:hAnsi="Narkisim"/>
          <w:b/>
          <w:bCs/>
          <w:rtl/>
        </w:rPr>
        <w:t>מנח"ח</w:t>
      </w:r>
      <w:r w:rsidRPr="00E14121">
        <w:rPr>
          <w:rFonts w:ascii="Narkisim" w:hAnsi="Narkisim"/>
          <w:rtl/>
        </w:rPr>
        <w:t xml:space="preserve"> (יז ד) דלר' שמעון קדשי עכו"ם אין חייבין עליהם משום טומאה. ובזה יש נפק"מ בהיקש דהכא דאסור לערל באכילה לר' עקיבא.</w:t>
      </w:r>
    </w:p>
    <w:p w14:paraId="62E51485" w14:textId="77777777" w:rsidR="00197C02" w:rsidRPr="00E14121" w:rsidRDefault="00000000" w:rsidP="00E14121">
      <w:pPr>
        <w:pStyle w:val="3"/>
        <w:bidi/>
        <w:rPr>
          <w:rFonts w:ascii="Narkisim" w:hAnsi="Narkisim"/>
        </w:rPr>
      </w:pPr>
      <w:r w:rsidRPr="00E14121">
        <w:rPr>
          <w:rFonts w:ascii="Narkisim" w:hAnsi="Narkisim"/>
          <w:rtl/>
        </w:rPr>
        <w:t>דף ע:</w:t>
      </w:r>
    </w:p>
    <w:p w14:paraId="09511B5F" w14:textId="77777777" w:rsidR="00197C02" w:rsidRPr="00E14121" w:rsidRDefault="00000000" w:rsidP="00E14121">
      <w:pPr>
        <w:bidi/>
        <w:rPr>
          <w:rFonts w:ascii="Narkisim" w:hAnsi="Narkisim" w:cs="Narkisim"/>
        </w:rPr>
      </w:pPr>
      <w:r w:rsidRPr="00E14121">
        <w:rPr>
          <w:rFonts w:ascii="Narkisim" w:hAnsi="Narkisim" w:cs="Narkisim"/>
          <w:u w:val="single"/>
          <w:rtl/>
        </w:rPr>
        <w:t>אלמא ל"ק ליה רביה</w:t>
      </w:r>
      <w:r w:rsidRPr="00E14121">
        <w:rPr>
          <w:rStyle w:val="ac"/>
          <w:rFonts w:ascii="Narkisim" w:hAnsi="Narkisim" w:cs="Narkisim"/>
          <w:u w:val="single"/>
          <w:rtl/>
        </w:rPr>
        <w:footnoteReference w:id="380"/>
      </w:r>
      <w:r w:rsidRPr="00E14121">
        <w:rPr>
          <w:rFonts w:ascii="Narkisim" w:hAnsi="Narkisim" w:cs="Narkisim"/>
          <w:u w:val="single"/>
          <w:rtl/>
        </w:rPr>
        <w:t xml:space="preserve"> וכו'</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דישראל מעליא הוא וחייב בפסח. </w:t>
      </w:r>
      <w:r w:rsidRPr="00E14121">
        <w:rPr>
          <w:rFonts w:ascii="Narkisim" w:hAnsi="Narkisim" w:cs="Narkisim"/>
          <w:b/>
          <w:bCs/>
          <w:rtl/>
        </w:rPr>
        <w:t>תוס</w:t>
      </w:r>
      <w:r w:rsidRPr="00E14121">
        <w:rPr>
          <w:rFonts w:ascii="Narkisim" w:hAnsi="Narkisim" w:cs="Narkisim"/>
          <w:rtl/>
        </w:rPr>
        <w:t>' כת' דאף דגדר העבדות דיש בו קנין הגוף [לענין שצריך גט שחרור, ולא סגי במחילת השעבוד]. לענין מצוות לא נחשב קנין הגוף.</w:t>
      </w:r>
    </w:p>
    <w:p w14:paraId="0793B1F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וה</w:t>
      </w:r>
      <w:r w:rsidRPr="00E14121">
        <w:rPr>
          <w:rFonts w:ascii="Narkisim" w:hAnsi="Narkisim"/>
          <w:b/>
          <w:bCs/>
          <w:rtl/>
        </w:rPr>
        <w:t>ריטב"א</w:t>
      </w:r>
      <w:r w:rsidRPr="00E14121">
        <w:rPr>
          <w:rFonts w:ascii="Narkisim" w:hAnsi="Narkisim"/>
          <w:rtl/>
        </w:rPr>
        <w:t xml:space="preserve"> כת' דקני במקצת. אבל קנין גמור לא קני ליה, דהא יוצא בשש וגרעון בע"כ דאדון </w:t>
      </w:r>
      <w:r w:rsidRPr="00E14121">
        <w:rPr>
          <w:rFonts w:ascii="Narkisim" w:hAnsi="Narkisim"/>
          <w:sz w:val="20"/>
          <w:szCs w:val="20"/>
          <w:rtl/>
        </w:rPr>
        <w:t>[והוה קנין הגוף במקצת]</w:t>
      </w:r>
      <w:r w:rsidRPr="00E14121">
        <w:rPr>
          <w:rFonts w:ascii="Narkisim" w:hAnsi="Narkisim"/>
          <w:rtl/>
        </w:rPr>
        <w:t>.</w:t>
      </w:r>
    </w:p>
    <w:p w14:paraId="481E9816"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רמ"ה</w:t>
      </w:r>
      <w:r w:rsidRPr="00E14121">
        <w:rPr>
          <w:rFonts w:ascii="Narkisim" w:hAnsi="Narkisim"/>
          <w:rtl/>
        </w:rPr>
        <w:t xml:space="preserve"> (בשיטמ"ק ב"ק קיג:) כתב דרבא [דגופו קנוי] איתותיב. וצ"ב כוונתו. וה</w:t>
      </w:r>
      <w:r w:rsidRPr="00E14121">
        <w:rPr>
          <w:rFonts w:ascii="Narkisim" w:hAnsi="Narkisim"/>
          <w:b/>
          <w:bCs/>
          <w:rtl/>
        </w:rPr>
        <w:t>קובה"ע</w:t>
      </w:r>
      <w:r w:rsidRPr="00E14121">
        <w:rPr>
          <w:rFonts w:ascii="Narkisim" w:hAnsi="Narkisim"/>
          <w:rtl/>
        </w:rPr>
        <w:t xml:space="preserve"> (נז) ביאר דכוונתו ע"פ סוגיין דאמרי' דאין גופו קנוי</w:t>
      </w:r>
      <w:r w:rsidRPr="00E14121">
        <w:rPr>
          <w:rStyle w:val="ac"/>
          <w:rFonts w:ascii="Narkisim" w:hAnsi="Narkisim"/>
          <w:rtl/>
        </w:rPr>
        <w:footnoteReference w:id="381"/>
      </w:r>
      <w:r w:rsidRPr="00E14121">
        <w:rPr>
          <w:rFonts w:ascii="Narkisim" w:hAnsi="Narkisim"/>
          <w:rtl/>
        </w:rPr>
        <w:t>.</w:t>
      </w:r>
    </w:p>
    <w:p w14:paraId="58BD518B" w14:textId="77777777" w:rsidR="00197C02" w:rsidRPr="00E14121" w:rsidRDefault="00000000" w:rsidP="00E14121">
      <w:pPr>
        <w:pStyle w:val="aa"/>
        <w:bidi/>
        <w:rPr>
          <w:rFonts w:ascii="Narkisim" w:hAnsi="Narkisim"/>
        </w:rPr>
      </w:pPr>
      <w:r w:rsidRPr="00E14121">
        <w:rPr>
          <w:rFonts w:ascii="Narkisim" w:hAnsi="Narkisim"/>
          <w:u w:val="single"/>
          <w:rtl/>
        </w:rPr>
        <w:t>רש"י ד"ה הכא נמי.</w:t>
      </w:r>
      <w:r w:rsidRPr="00E14121">
        <w:rPr>
          <w:rFonts w:ascii="Narkisim" w:hAnsi="Narkisim"/>
          <w:rtl/>
        </w:rPr>
        <w:t xml:space="preserve"> וישראל מעליא הוא. משמע דאילו חל בו קה"ג דעבדות, נפקע עי"ז קדושת ישראל [במקצת]. [דבישראל לא שייך קנין בגופו]. ויש שהביאו מכאן סמך דהטעם דאשה ועבד פטורים ממצוות עשה שהזמן גרמא משום שמשועבדים ומחוייבין לעבודת רבו. וה"נ בעבד עברי אילו קנין האדון הוה בגדר 'קנין'.</w:t>
      </w:r>
    </w:p>
    <w:p w14:paraId="71EE1B42" w14:textId="77777777" w:rsidR="00197C02" w:rsidRPr="00E14121" w:rsidRDefault="00000000" w:rsidP="00E14121">
      <w:pPr>
        <w:bidi/>
        <w:rPr>
          <w:rFonts w:ascii="Narkisim" w:hAnsi="Narkisim" w:cs="Narkisim"/>
        </w:rPr>
      </w:pPr>
      <w:r w:rsidRPr="00E14121">
        <w:rPr>
          <w:rFonts w:ascii="Narkisim" w:hAnsi="Narkisim" w:cs="Narkisim"/>
          <w:u w:val="single"/>
          <w:rtl/>
        </w:rPr>
        <w:t>תוד"ה אלמא.</w:t>
      </w:r>
      <w:r w:rsidRPr="00E14121">
        <w:rPr>
          <w:rFonts w:ascii="Narkisim" w:hAnsi="Narkisim" w:cs="Narkisim"/>
          <w:rtl/>
        </w:rPr>
        <w:t xml:space="preserve"> והא דאמר [רבא] דעבד עברי גופו קנוי וכו', אבל לענין מצוות לא. והוה קנין ממון, ולא גדר קנין איסור.</w:t>
      </w:r>
    </w:p>
    <w:p w14:paraId="5698A40B" w14:textId="77777777" w:rsidR="00197C02" w:rsidRPr="00E14121" w:rsidRDefault="00000000" w:rsidP="00E14121">
      <w:pPr>
        <w:bidi/>
        <w:rPr>
          <w:rFonts w:ascii="Narkisim" w:hAnsi="Narkisim" w:cs="Narkisim"/>
        </w:rPr>
      </w:pPr>
      <w:r w:rsidRPr="00E14121">
        <w:rPr>
          <w:rFonts w:ascii="Narkisim" w:hAnsi="Narkisim" w:cs="Narkisim"/>
          <w:u w:val="single"/>
          <w:rtl/>
        </w:rPr>
        <w:t>בא"ד והא דשרי בשפחה כנענית היינו משום שצריך לעבוד את רבו וכו</w:t>
      </w:r>
      <w:r w:rsidRPr="00E14121">
        <w:rPr>
          <w:rFonts w:ascii="Narkisim" w:hAnsi="Narkisim" w:cs="Narkisim"/>
          <w:rtl/>
        </w:rPr>
        <w:t xml:space="preserve">'. דגדר היתר עבד עברי בשפחה כנענית משום דהוה עבודת רבו. ובשו"ת </w:t>
      </w:r>
      <w:r w:rsidRPr="00E14121">
        <w:rPr>
          <w:rFonts w:ascii="Narkisim" w:hAnsi="Narkisim" w:cs="Narkisim"/>
          <w:b/>
          <w:bCs/>
          <w:rtl/>
        </w:rPr>
        <w:t>אבנ"מ</w:t>
      </w:r>
      <w:r w:rsidRPr="00E14121">
        <w:rPr>
          <w:rFonts w:ascii="Narkisim" w:hAnsi="Narkisim" w:cs="Narkisim"/>
          <w:rtl/>
        </w:rPr>
        <w:t xml:space="preserve"> (יז) תמה וכי משום עבודת רבו הותר איסורין. וע”כ דהותר משום גדר קנין איסור. </w:t>
      </w:r>
      <w:r w:rsidRPr="00E14121">
        <w:rPr>
          <w:rFonts w:ascii="Narkisim" w:hAnsi="Narkisim" w:cs="Narkisim"/>
          <w:sz w:val="20"/>
          <w:szCs w:val="20"/>
          <w:rtl/>
        </w:rPr>
        <w:t>וה</w:t>
      </w:r>
      <w:r w:rsidRPr="00E14121">
        <w:rPr>
          <w:rFonts w:ascii="Narkisim" w:hAnsi="Narkisim" w:cs="Narkisim"/>
          <w:b/>
          <w:bCs/>
          <w:sz w:val="20"/>
          <w:szCs w:val="20"/>
          <w:rtl/>
        </w:rPr>
        <w:t>קובה"ע</w:t>
      </w:r>
      <w:r w:rsidRPr="00E14121">
        <w:rPr>
          <w:rFonts w:ascii="Narkisim" w:hAnsi="Narkisim" w:cs="Narkisim"/>
          <w:sz w:val="20"/>
          <w:szCs w:val="20"/>
          <w:rtl/>
        </w:rPr>
        <w:t xml:space="preserve"> (נז ב) ביאר דכוונת התוס' דהיתר לשפחה הוה גזיה"כ. אלא דליכא למילף מהיתר שפחה שיהא קנוי לענין מצוות. דגדר ההיתר משום עבודת רבו.</w:t>
      </w:r>
    </w:p>
    <w:p w14:paraId="38DA1795" w14:textId="77777777" w:rsidR="00197C02" w:rsidRPr="00E14121" w:rsidRDefault="00000000" w:rsidP="00E14121">
      <w:pPr>
        <w:bidi/>
        <w:rPr>
          <w:rFonts w:ascii="Narkisim" w:hAnsi="Narkisim" w:cs="Narkisim"/>
        </w:rPr>
      </w:pPr>
      <w:r w:rsidRPr="00E14121">
        <w:rPr>
          <w:rFonts w:ascii="Narkisim" w:hAnsi="Narkisim" w:cs="Narkisim"/>
          <w:u w:val="single"/>
          <w:rtl/>
        </w:rPr>
        <w:t>שם. שצריך לעבוד את רבו</w:t>
      </w:r>
      <w:r w:rsidRPr="00E14121">
        <w:rPr>
          <w:rFonts w:ascii="Narkisim" w:hAnsi="Narkisim" w:cs="Narkisim"/>
          <w:rtl/>
        </w:rPr>
        <w:t>. ולפ"ז אינו מותר אלא באופן שיש בזה עבודת רבו, שהולדות יהיו לרבו</w:t>
      </w:r>
      <w:r w:rsidRPr="00E14121">
        <w:rPr>
          <w:rStyle w:val="ac"/>
          <w:rFonts w:ascii="Narkisim" w:hAnsi="Narkisim" w:cs="Narkisim"/>
          <w:rtl/>
        </w:rPr>
        <w:footnoteReference w:id="382"/>
      </w:r>
      <w:r w:rsidRPr="00E14121">
        <w:rPr>
          <w:rFonts w:ascii="Narkisim" w:hAnsi="Narkisim" w:cs="Narkisim"/>
          <w:sz w:val="20"/>
          <w:szCs w:val="20"/>
          <w:rtl/>
        </w:rPr>
        <w:t>.</w:t>
      </w:r>
    </w:p>
    <w:p w14:paraId="21C783F3" w14:textId="77777777" w:rsidR="00197C02" w:rsidRPr="00E14121" w:rsidRDefault="00000000" w:rsidP="00E14121">
      <w:pPr>
        <w:pStyle w:val="a7"/>
        <w:bidi/>
        <w:rPr>
          <w:rFonts w:ascii="Narkisim" w:hAnsi="Narkisim"/>
        </w:rPr>
      </w:pPr>
      <w:r w:rsidRPr="00E14121">
        <w:rPr>
          <w:rFonts w:ascii="Narkisim" w:hAnsi="Narkisim"/>
          <w:rtl/>
        </w:rPr>
        <w:t>אבל דעת ה</w:t>
      </w:r>
      <w:r w:rsidRPr="00E14121">
        <w:rPr>
          <w:rFonts w:ascii="Narkisim" w:hAnsi="Narkisim"/>
          <w:b/>
          <w:bCs/>
          <w:rtl/>
        </w:rPr>
        <w:t>רמב"ן</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(קידושין טז.) דהמפקיר עבד עברי עדיין מותר בשפחה, ולזה מהני הא דגופו קנוי</w:t>
      </w:r>
      <w:r w:rsidRPr="00E14121">
        <w:rPr>
          <w:rStyle w:val="ac"/>
          <w:rFonts w:ascii="Narkisim" w:hAnsi="Narkisim"/>
          <w:rtl/>
        </w:rPr>
        <w:footnoteReference w:id="383"/>
      </w:r>
      <w:r w:rsidRPr="00E14121">
        <w:rPr>
          <w:rFonts w:ascii="Narkisim" w:hAnsi="Narkisim"/>
          <w:rtl/>
        </w:rPr>
        <w:t>. ומבואר דמותר משום הקנין איסור. וה</w:t>
      </w:r>
      <w:r w:rsidRPr="00E14121">
        <w:rPr>
          <w:rFonts w:ascii="Narkisim" w:hAnsi="Narkisim"/>
          <w:b/>
          <w:bCs/>
          <w:rtl/>
        </w:rPr>
        <w:t>אבנ"מ</w:t>
      </w:r>
      <w:r w:rsidRPr="00E14121">
        <w:rPr>
          <w:rFonts w:ascii="Narkisim" w:hAnsi="Narkisim"/>
          <w:rtl/>
        </w:rPr>
        <w:t xml:space="preserve"> (שו"ת יז) ביאר עפ"ז דל"ש קנין הגוף לזמן</w:t>
      </w:r>
      <w:r w:rsidRPr="00E14121">
        <w:rPr>
          <w:rStyle w:val="ac"/>
          <w:rFonts w:ascii="Narkisim" w:hAnsi="Narkisim"/>
          <w:rtl/>
        </w:rPr>
        <w:footnoteReference w:id="384"/>
      </w:r>
      <w:r w:rsidRPr="00E14121">
        <w:rPr>
          <w:rFonts w:ascii="Narkisim" w:hAnsi="Narkisim"/>
          <w:rtl/>
        </w:rPr>
        <w:t>, א"כ כיון דיוצא בשש ויובל ע"כ לא מקרי קה”ג.</w:t>
      </w:r>
    </w:p>
    <w:p w14:paraId="7E1DCC6D" w14:textId="77777777" w:rsidR="00197C02" w:rsidRPr="00E14121" w:rsidRDefault="00000000" w:rsidP="00E14121">
      <w:pPr>
        <w:bidi/>
        <w:rPr>
          <w:rFonts w:ascii="Narkisim" w:hAnsi="Narkisim" w:cs="Narkisim"/>
        </w:rPr>
      </w:pPr>
      <w:r w:rsidRPr="00E14121">
        <w:rPr>
          <w:rFonts w:ascii="Narkisim" w:hAnsi="Narkisim" w:cs="Narkisim"/>
          <w:u w:val="single"/>
          <w:rtl/>
        </w:rPr>
        <w:t>בא"ד והלא עבד כנעני גופו חייב בפסח למ"ד נשים בראשון חובה וכו'.</w:t>
      </w:r>
      <w:r w:rsidRPr="00E14121">
        <w:rPr>
          <w:rFonts w:ascii="Narkisim" w:hAnsi="Narkisim" w:cs="Narkisim"/>
          <w:rtl/>
        </w:rPr>
        <w:t xml:space="preserve"> וה</w:t>
      </w:r>
      <w:r w:rsidRPr="00E14121">
        <w:rPr>
          <w:rFonts w:ascii="Narkisim" w:hAnsi="Narkisim" w:cs="Narkisim"/>
          <w:b/>
          <w:bCs/>
          <w:rtl/>
        </w:rPr>
        <w:t>רמב"ן</w:t>
      </w:r>
      <w:r w:rsidRPr="00E14121">
        <w:rPr>
          <w:rFonts w:ascii="Narkisim" w:hAnsi="Narkisim" w:cs="Narkisim"/>
          <w:rtl/>
        </w:rPr>
        <w:t xml:space="preserve"> כתב בשם ה</w:t>
      </w:r>
      <w:r w:rsidRPr="00E14121">
        <w:rPr>
          <w:rFonts w:ascii="Narkisim" w:hAnsi="Narkisim" w:cs="Narkisim"/>
          <w:b/>
          <w:bCs/>
          <w:rtl/>
        </w:rPr>
        <w:t>ראב"ד</w:t>
      </w:r>
      <w:r w:rsidRPr="00E14121">
        <w:rPr>
          <w:rFonts w:ascii="Narkisim" w:hAnsi="Narkisim" w:cs="Narkisim"/>
          <w:rtl/>
        </w:rPr>
        <w:t xml:space="preserve"> דס"ד דדינו כאשה, וכמ"ד (פסחים צא:) דהוה רשות, וה"ה עבדים נתמעטו שאינם </w:t>
      </w:r>
      <w:r w:rsidRPr="00E14121">
        <w:rPr>
          <w:rFonts w:ascii="Narkisim" w:hAnsi="Narkisim" w:cs="Narkisim"/>
          <w:rtl/>
        </w:rPr>
        <w:lastRenderedPageBreak/>
        <w:t>חייבים [והוה רשות].</w:t>
      </w:r>
      <w:r w:rsidRPr="00E14121">
        <w:rPr>
          <w:rStyle w:val="ac"/>
          <w:rFonts w:ascii="Narkisim" w:hAnsi="Narkisim" w:cs="Narkisim"/>
          <w:rtl/>
        </w:rPr>
        <w:footnoteReference w:id="385"/>
      </w:r>
      <w:r w:rsidRPr="00E14121">
        <w:rPr>
          <w:rFonts w:ascii="Narkisim" w:hAnsi="Narkisim" w:cs="Narkisim"/>
          <w:rtl/>
        </w:rPr>
        <w:t>.</w:t>
      </w:r>
      <w:r w:rsidRPr="00E14121">
        <w:rPr>
          <w:rFonts w:ascii="Narkisim" w:hAnsi="Narkisim" w:cs="Narkisim"/>
          <w:sz w:val="20"/>
          <w:szCs w:val="20"/>
          <w:rtl/>
        </w:rPr>
        <w:t xml:space="preserve"> והקשה דלישנא דלא יאכל לא משמע כן. והרמב"ן כת' דאה"נ, אלא אלומי קושייה דידיה דל”ק גופו.</w:t>
      </w:r>
    </w:p>
    <w:p w14:paraId="583878EB" w14:textId="77777777" w:rsidR="00197C02" w:rsidRPr="00E14121" w:rsidRDefault="00000000" w:rsidP="00E14121">
      <w:pPr>
        <w:pStyle w:val="aa"/>
        <w:bidi/>
        <w:rPr>
          <w:rFonts w:ascii="Narkisim" w:hAnsi="Narkisim"/>
        </w:rPr>
      </w:pPr>
      <w:r w:rsidRPr="00E14121">
        <w:rPr>
          <w:rFonts w:ascii="Narkisim" w:hAnsi="Narkisim"/>
          <w:u w:val="single"/>
          <w:rtl/>
        </w:rPr>
        <w:t>תוד"ה אלא.</w:t>
      </w:r>
      <w:r w:rsidRPr="00E14121">
        <w:rPr>
          <w:rFonts w:ascii="Narkisim" w:hAnsi="Narkisim"/>
          <w:rtl/>
        </w:rPr>
        <w:t xml:space="preserve"> וי"ל דאיכא לאוקמי בעכו”ם. [וכן האריך </w:t>
      </w:r>
      <w:r w:rsidRPr="00E14121">
        <w:rPr>
          <w:rFonts w:ascii="Narkisim" w:hAnsi="Narkisim"/>
          <w:b/>
          <w:bCs/>
          <w:rtl/>
        </w:rPr>
        <w:t>תוס</w:t>
      </w:r>
      <w:r w:rsidRPr="00E14121">
        <w:rPr>
          <w:rFonts w:ascii="Narkisim" w:hAnsi="Narkisim"/>
          <w:rtl/>
        </w:rPr>
        <w:t>' (כתובות לח:) דהפסוק לא כתב שקר]. וכ"ד ה</w:t>
      </w:r>
      <w:r w:rsidRPr="00E14121">
        <w:rPr>
          <w:rFonts w:ascii="Narkisim" w:hAnsi="Narkisim"/>
          <w:b/>
          <w:bCs/>
          <w:rtl/>
        </w:rPr>
        <w:t>רמב"ם</w:t>
      </w:r>
      <w:r w:rsidRPr="00E14121">
        <w:rPr>
          <w:rFonts w:ascii="Narkisim" w:hAnsi="Narkisim"/>
          <w:rtl/>
        </w:rPr>
        <w:t xml:space="preserve"> (ק”פ ט ז, וע' בסמוך עא.). וה</w:t>
      </w:r>
      <w:r w:rsidRPr="00E14121">
        <w:rPr>
          <w:rFonts w:ascii="Narkisim" w:hAnsi="Narkisim"/>
          <w:b/>
          <w:bCs/>
          <w:rtl/>
        </w:rPr>
        <w:t>ראב”ד</w:t>
      </w:r>
      <w:r w:rsidRPr="00E14121">
        <w:rPr>
          <w:rFonts w:ascii="Narkisim" w:hAnsi="Narkisim"/>
          <w:rtl/>
        </w:rPr>
        <w:t xml:space="preserve"> העמיד בישראל ושלא למנויו.</w:t>
      </w:r>
    </w:p>
    <w:p w14:paraId="0983AB03" w14:textId="77777777" w:rsidR="00197C02" w:rsidRPr="00E14121" w:rsidRDefault="00000000" w:rsidP="00E14121">
      <w:pPr>
        <w:bidi/>
        <w:rPr>
          <w:rFonts w:ascii="Narkisim" w:hAnsi="Narkisim" w:cs="Narkisim"/>
        </w:rPr>
      </w:pPr>
      <w:r w:rsidRPr="00E14121">
        <w:rPr>
          <w:rFonts w:ascii="Narkisim" w:hAnsi="Narkisim" w:cs="Narkisim"/>
          <w:u w:val="single"/>
          <w:rtl/>
        </w:rPr>
        <w:t>מי איכא מידי דערלות דגופיה לא מעכבא ביה, דאחריני מעכבא.</w:t>
      </w:r>
      <w:r w:rsidRPr="00E14121">
        <w:rPr>
          <w:rFonts w:ascii="Narkisim" w:hAnsi="Narkisim" w:cs="Narkisim"/>
          <w:rtl/>
        </w:rPr>
        <w:t xml:space="preserve"> ה</w:t>
      </w:r>
      <w:r w:rsidRPr="00E14121">
        <w:rPr>
          <w:rFonts w:ascii="Narkisim" w:hAnsi="Narkisim" w:cs="Narkisim"/>
          <w:b/>
          <w:bCs/>
          <w:rtl/>
        </w:rPr>
        <w:t>ריטב"א</w:t>
      </w:r>
      <w:r w:rsidRPr="00E14121">
        <w:rPr>
          <w:rFonts w:ascii="Narkisim" w:hAnsi="Narkisim" w:cs="Narkisim"/>
          <w:rtl/>
        </w:rPr>
        <w:t xml:space="preserve"> הק' מעיקרא מה ס"ד. וי”ל דס"ד דגזיה"כ הוא להחמיר בערלות בני ביתו כדי שלא יפשע למול אותם. וה</w:t>
      </w:r>
      <w:r w:rsidRPr="00E14121">
        <w:rPr>
          <w:rFonts w:ascii="Narkisim" w:hAnsi="Narkisim" w:cs="Narkisim"/>
          <w:b/>
          <w:bCs/>
          <w:rtl/>
        </w:rPr>
        <w:t>מאירי</w:t>
      </w:r>
      <w:r w:rsidRPr="00E14121">
        <w:rPr>
          <w:rFonts w:ascii="Narkisim" w:hAnsi="Narkisim" w:cs="Narkisim"/>
          <w:rtl/>
        </w:rPr>
        <w:t xml:space="preserve"> (וכעי"ז בתוס' הרא"ש) תי' דיש אופנים דהוה ערל באונס, א"כ ראוי שמילת זכריו בלא שום אונס יעכבו. [ולפ"ז ה"ה מילת עצמו יעכב היכא דאינו אונס, מק"ו, וכ”כ בחי' ר' שלמה טו].</w:t>
      </w:r>
    </w:p>
    <w:p w14:paraId="1B444B30" w14:textId="77777777" w:rsidR="00197C02" w:rsidRPr="00E14121" w:rsidRDefault="00000000" w:rsidP="00E14121">
      <w:pPr>
        <w:pStyle w:val="3"/>
        <w:bidi/>
        <w:rPr>
          <w:rFonts w:ascii="Narkisim" w:hAnsi="Narkisim"/>
        </w:rPr>
      </w:pPr>
      <w:r w:rsidRPr="00E14121">
        <w:rPr>
          <w:rFonts w:ascii="Narkisim" w:hAnsi="Narkisim"/>
          <w:rtl/>
        </w:rPr>
        <w:t>דף עא.</w:t>
      </w:r>
    </w:p>
    <w:p w14:paraId="260533A6" w14:textId="77777777" w:rsidR="00197C02" w:rsidRPr="00E14121" w:rsidRDefault="00000000" w:rsidP="00E14121">
      <w:pPr>
        <w:bidi/>
        <w:rPr>
          <w:rFonts w:ascii="Narkisim" w:hAnsi="Narkisim" w:cs="Narkisim"/>
        </w:rPr>
      </w:pPr>
      <w:r w:rsidRPr="00E14121">
        <w:rPr>
          <w:rFonts w:ascii="Narkisim" w:hAnsi="Narkisim" w:cs="Narkisim"/>
          <w:u w:val="single"/>
          <w:rtl/>
        </w:rPr>
        <w:t>בו המרת דת פוסלת.</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ונתנכרו מעשיו לאביו שבשמים. וה</w:t>
      </w:r>
      <w:r w:rsidRPr="00E14121">
        <w:rPr>
          <w:rFonts w:ascii="Narkisim" w:hAnsi="Narkisim" w:cs="Narkisim"/>
          <w:b/>
          <w:bCs/>
          <w:rtl/>
        </w:rPr>
        <w:t>רמב"ם</w:t>
      </w:r>
      <w:r w:rsidRPr="00E14121">
        <w:rPr>
          <w:rFonts w:ascii="Narkisim" w:hAnsi="Narkisim" w:cs="Narkisim"/>
          <w:rtl/>
        </w:rPr>
        <w:t xml:space="preserve"> (ט ח) כת' דהיינו עובד ע"ז. וה</w:t>
      </w:r>
      <w:r w:rsidRPr="00E14121">
        <w:rPr>
          <w:rFonts w:ascii="Narkisim" w:hAnsi="Narkisim" w:cs="Narkisim"/>
          <w:b/>
          <w:bCs/>
          <w:rtl/>
        </w:rPr>
        <w:t>אחרונים</w:t>
      </w:r>
      <w:r w:rsidRPr="00E14121">
        <w:rPr>
          <w:rFonts w:ascii="Narkisim" w:hAnsi="Narkisim" w:cs="Narkisim"/>
          <w:rtl/>
        </w:rPr>
        <w:t xml:space="preserve"> (מנח"ח יג) דנו דמשמע דאף מומר לחלל שבתות אינו בכלל [וע”ע טור”א חגיגה ד:]. אבל ב</w:t>
      </w:r>
      <w:r w:rsidRPr="00E14121">
        <w:rPr>
          <w:rFonts w:ascii="Narkisim" w:hAnsi="Narkisim" w:cs="Narkisim"/>
          <w:b/>
          <w:bCs/>
          <w:rtl/>
        </w:rPr>
        <w:t>רש"י</w:t>
      </w:r>
      <w:r w:rsidRPr="00E14121">
        <w:rPr>
          <w:rFonts w:ascii="Narkisim" w:hAnsi="Narkisim" w:cs="Narkisim"/>
          <w:rtl/>
        </w:rPr>
        <w:t xml:space="preserve"> (עה"ת שמות יב מח) מבואר דמומר לערלות נחשב בן נכר. </w:t>
      </w:r>
      <w:r w:rsidRPr="00E14121">
        <w:rPr>
          <w:rFonts w:ascii="Narkisim" w:hAnsi="Narkisim" w:cs="Narkisim"/>
          <w:sz w:val="20"/>
          <w:szCs w:val="20"/>
          <w:rtl/>
        </w:rPr>
        <w:t>[וה</w:t>
      </w:r>
      <w:r w:rsidRPr="00E14121">
        <w:rPr>
          <w:rFonts w:ascii="Narkisim" w:hAnsi="Narkisim" w:cs="Narkisim"/>
          <w:b/>
          <w:bCs/>
          <w:sz w:val="20"/>
          <w:szCs w:val="20"/>
          <w:rtl/>
        </w:rPr>
        <w:t>אחרונים</w:t>
      </w:r>
      <w:r w:rsidRPr="00E14121">
        <w:rPr>
          <w:rFonts w:ascii="Narkisim" w:hAnsi="Narkisim" w:cs="Narkisim"/>
          <w:sz w:val="20"/>
          <w:szCs w:val="20"/>
          <w:rtl/>
        </w:rPr>
        <w:t xml:space="preserve"> דנו האם תליא במח' התנאים (חולין ד) דמומר לדבר א'].</w:t>
      </w:r>
    </w:p>
    <w:p w14:paraId="309B3E86" w14:textId="77777777" w:rsidR="00197C02" w:rsidRPr="00E14121" w:rsidRDefault="00000000" w:rsidP="00E14121">
      <w:pPr>
        <w:bidi/>
        <w:rPr>
          <w:rFonts w:ascii="Narkisim" w:hAnsi="Narkisim" w:cs="Narkisim"/>
        </w:rPr>
      </w:pPr>
      <w:r w:rsidRPr="00E14121">
        <w:rPr>
          <w:rFonts w:ascii="Narkisim" w:hAnsi="Narkisim" w:cs="Narkisim"/>
          <w:u w:val="single"/>
          <w:rtl/>
        </w:rPr>
        <w:t>תוד"ה בו.</w:t>
      </w:r>
      <w:r w:rsidRPr="00E14121">
        <w:rPr>
          <w:rFonts w:ascii="Narkisim" w:hAnsi="Narkisim" w:cs="Narkisim"/>
          <w:rtl/>
        </w:rPr>
        <w:t xml:space="preserve"> לחייב במצה ומרור וכו'. ותוס' כת' דאין לומר דאיצטריך שמותר במצה ומרור, דאטו יש בהם.  </w:t>
      </w:r>
    </w:p>
    <w:p w14:paraId="4EBA5EA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(ק"פ ט ח) כת' גבי ערל אבל אוכל הוא במצה ומרור, וכן מותר להאכיל מצה ומרור לגר תושב ושכיר. </w:t>
      </w:r>
      <w:r w:rsidRPr="00E14121">
        <w:rPr>
          <w:rFonts w:ascii="Narkisim" w:hAnsi="Narkisim"/>
          <w:sz w:val="20"/>
          <w:szCs w:val="20"/>
          <w:rtl/>
        </w:rPr>
        <w:t>וה</w:t>
      </w:r>
      <w:r w:rsidRPr="00E14121">
        <w:rPr>
          <w:rFonts w:ascii="Narkisim" w:hAnsi="Narkisim"/>
          <w:b/>
          <w:bCs/>
          <w:sz w:val="20"/>
          <w:szCs w:val="20"/>
          <w:rtl/>
        </w:rPr>
        <w:t>מנח"ח</w:t>
      </w:r>
      <w:r w:rsidRPr="00E14121">
        <w:rPr>
          <w:rFonts w:ascii="Narkisim" w:hAnsi="Narkisim"/>
          <w:sz w:val="20"/>
          <w:szCs w:val="20"/>
          <w:rtl/>
        </w:rPr>
        <w:t xml:space="preserve"> (יז כז) ביאר שהרמב"ם דקדק לשונו דערל חייב לאכול, ואילו תושב ושכיר עכו"ם מותרים</w:t>
      </w:r>
      <w:r w:rsidRPr="00E14121">
        <w:rPr>
          <w:rStyle w:val="ac"/>
          <w:rFonts w:ascii="Narkisim" w:hAnsi="Narkisim"/>
          <w:sz w:val="20"/>
          <w:szCs w:val="20"/>
          <w:rtl/>
        </w:rPr>
        <w:footnoteReference w:id="386"/>
      </w:r>
      <w:r w:rsidRPr="00E14121">
        <w:rPr>
          <w:rFonts w:ascii="Narkisim" w:hAnsi="Narkisim"/>
          <w:rtl/>
        </w:rPr>
        <w:t>.</w:t>
      </w:r>
    </w:p>
    <w:p w14:paraId="5ECD89C0"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מאירי</w:t>
      </w:r>
      <w:r w:rsidRPr="00E14121">
        <w:rPr>
          <w:rFonts w:ascii="Narkisim" w:hAnsi="Narkisim"/>
          <w:rtl/>
        </w:rPr>
        <w:t xml:space="preserve"> </w:t>
      </w:r>
      <w:r w:rsidRPr="00E14121">
        <w:rPr>
          <w:rFonts w:ascii="Narkisim" w:hAnsi="Narkisim"/>
          <w:sz w:val="20"/>
          <w:szCs w:val="20"/>
          <w:rtl/>
        </w:rPr>
        <w:t>(פסחים צו)</w:t>
      </w:r>
      <w:r w:rsidRPr="00E14121">
        <w:rPr>
          <w:rFonts w:ascii="Narkisim" w:hAnsi="Narkisim"/>
          <w:rtl/>
        </w:rPr>
        <w:t xml:space="preserve"> כתב דמאכילים תושב ושכיר וערל במצה ומרור, אבל המשומד אסור במצה ומרור [דבבן נכר לא איתרבי שאוכל במצה ומרור</w:t>
      </w:r>
      <w:r w:rsidRPr="00E14121">
        <w:rPr>
          <w:rStyle w:val="ac"/>
          <w:rFonts w:ascii="Narkisim" w:hAnsi="Narkisim"/>
          <w:rtl/>
        </w:rPr>
        <w:footnoteReference w:id="387"/>
      </w:r>
      <w:r w:rsidRPr="00E14121">
        <w:rPr>
          <w:rFonts w:ascii="Narkisim" w:hAnsi="Narkisim"/>
          <w:rtl/>
        </w:rPr>
        <w:t>].</w:t>
      </w:r>
    </w:p>
    <w:p w14:paraId="0E2A723B"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(יז כז) הקשה דדעת ה</w:t>
      </w:r>
      <w:r w:rsidRPr="00E14121">
        <w:rPr>
          <w:rFonts w:ascii="Narkisim" w:hAnsi="Narkisim"/>
          <w:b/>
          <w:bCs/>
          <w:rtl/>
        </w:rPr>
        <w:t>רמב"ם</w:t>
      </w:r>
      <w:r w:rsidRPr="00E14121">
        <w:rPr>
          <w:rFonts w:ascii="Narkisim" w:hAnsi="Narkisim"/>
          <w:rtl/>
        </w:rPr>
        <w:t xml:space="preserve"> (שם ז יב וסה"מ נו) דאין מצוות אכילת מרור בפנ”ע [מדאורייתא], אלא לאוכלה עם הפסח</w:t>
      </w:r>
      <w:r w:rsidRPr="00E14121">
        <w:rPr>
          <w:rStyle w:val="ac"/>
          <w:rFonts w:ascii="Narkisim" w:hAnsi="Narkisim"/>
          <w:rtl/>
        </w:rPr>
        <w:footnoteReference w:id="388"/>
      </w:r>
      <w:r w:rsidRPr="00E14121">
        <w:rPr>
          <w:rFonts w:ascii="Narkisim" w:hAnsi="Narkisim"/>
          <w:rtl/>
        </w:rPr>
        <w:t>. ודוחק לומר דנקט שיגרת לישנא</w:t>
      </w:r>
      <w:r w:rsidRPr="00E14121">
        <w:rPr>
          <w:rStyle w:val="ac"/>
          <w:rFonts w:ascii="Narkisim" w:hAnsi="Narkisim"/>
          <w:rtl/>
        </w:rPr>
        <w:footnoteReference w:id="389"/>
      </w:r>
      <w:r w:rsidRPr="00E14121">
        <w:rPr>
          <w:rFonts w:ascii="Narkisim" w:hAnsi="Narkisim"/>
          <w:rtl/>
        </w:rPr>
        <w:t>.</w:t>
      </w:r>
    </w:p>
    <w:p w14:paraId="0D6CEEFE" w14:textId="77777777" w:rsidR="00197C02" w:rsidRPr="00E14121" w:rsidRDefault="00000000" w:rsidP="00E14121">
      <w:pPr>
        <w:pStyle w:val="aa"/>
        <w:bidi/>
        <w:rPr>
          <w:rFonts w:ascii="Narkisim" w:hAnsi="Narkisim"/>
        </w:rPr>
      </w:pPr>
      <w:r w:rsidRPr="00E14121">
        <w:rPr>
          <w:rFonts w:ascii="Narkisim" w:hAnsi="Narkisim"/>
          <w:u w:val="single"/>
          <w:rtl/>
        </w:rPr>
        <w:t>אבל ערל דליבו לשמים וכו'.</w:t>
      </w:r>
      <w:r w:rsidRPr="00E14121">
        <w:rPr>
          <w:rFonts w:ascii="Narkisim" w:hAnsi="Narkisim"/>
          <w:rtl/>
        </w:rPr>
        <w:t xml:space="preserve"> </w:t>
      </w:r>
      <w:r w:rsidRPr="00E14121">
        <w:rPr>
          <w:rFonts w:ascii="Narkisim" w:hAnsi="Narkisim"/>
          <w:b/>
          <w:bCs/>
          <w:rtl/>
        </w:rPr>
        <w:t>רש"י</w:t>
      </w:r>
      <w:r w:rsidRPr="00E14121">
        <w:rPr>
          <w:rFonts w:ascii="Narkisim" w:hAnsi="Narkisim"/>
          <w:rtl/>
        </w:rPr>
        <w:t xml:space="preserve"> פי' משום דמתו אחיו מחמת מילה. ולדעת </w:t>
      </w:r>
      <w:r w:rsidRPr="00E14121">
        <w:rPr>
          <w:rFonts w:ascii="Narkisim" w:hAnsi="Narkisim"/>
          <w:b/>
          <w:bCs/>
          <w:rtl/>
        </w:rPr>
        <w:t xml:space="preserve">ר"ת </w:t>
      </w:r>
      <w:r w:rsidRPr="00E14121">
        <w:rPr>
          <w:rFonts w:ascii="Narkisim" w:hAnsi="Narkisim"/>
          <w:rtl/>
        </w:rPr>
        <w:t>ביארו ה</w:t>
      </w:r>
      <w:r w:rsidRPr="00E14121">
        <w:rPr>
          <w:rFonts w:ascii="Narkisim" w:hAnsi="Narkisim"/>
          <w:b/>
          <w:bCs/>
          <w:rtl/>
        </w:rPr>
        <w:t>ראשונים</w:t>
      </w:r>
      <w:r w:rsidRPr="00E14121">
        <w:rPr>
          <w:rFonts w:ascii="Narkisim" w:hAnsi="Narkisim"/>
          <w:rtl/>
        </w:rPr>
        <w:t xml:space="preserve"> דכיון דאינו מל מחמת פחד לא נחשב מומר [לערלות]. אבל לדעת </w:t>
      </w:r>
      <w:r w:rsidRPr="00E14121">
        <w:rPr>
          <w:rFonts w:ascii="Narkisim" w:hAnsi="Narkisim"/>
          <w:b/>
          <w:bCs/>
          <w:rtl/>
        </w:rPr>
        <w:t>ר"ת</w:t>
      </w:r>
      <w:r w:rsidRPr="00E14121">
        <w:rPr>
          <w:rFonts w:ascii="Narkisim" w:hAnsi="Narkisim"/>
          <w:rtl/>
        </w:rPr>
        <w:t xml:space="preserve"> (ע.) איירי במומר לערלות, ואפי' הכי לא נחשב מומר. וכן ל</w:t>
      </w:r>
      <w:r w:rsidRPr="00E14121">
        <w:rPr>
          <w:rFonts w:ascii="Narkisim" w:hAnsi="Narkisim"/>
          <w:b/>
          <w:bCs/>
          <w:rtl/>
        </w:rPr>
        <w:t xml:space="preserve">רמב"ם </w:t>
      </w:r>
      <w:r w:rsidRPr="00E14121">
        <w:rPr>
          <w:rFonts w:ascii="Narkisim" w:hAnsi="Narkisim"/>
          <w:rtl/>
        </w:rPr>
        <w:t>(הו' לעיל) נחשב ליבו לשמים כיון דאינו עובד ע"ז.</w:t>
      </w:r>
    </w:p>
    <w:p w14:paraId="27194A89" w14:textId="77777777" w:rsidR="00197C02" w:rsidRPr="00E14121" w:rsidRDefault="00000000" w:rsidP="00E14121">
      <w:pPr>
        <w:bidi/>
        <w:rPr>
          <w:rFonts w:ascii="Narkisim" w:hAnsi="Narkisim" w:cs="Narkisim"/>
        </w:rPr>
      </w:pPr>
      <w:r w:rsidRPr="00E14121">
        <w:rPr>
          <w:rFonts w:ascii="Narkisim" w:hAnsi="Narkisim" w:cs="Narkisim"/>
          <w:u w:val="single"/>
          <w:rtl/>
        </w:rPr>
        <w:t>תוד"ה ואין.</w:t>
      </w:r>
      <w:r w:rsidRPr="00E14121">
        <w:rPr>
          <w:rFonts w:ascii="Narkisim" w:hAnsi="Narkisim" w:cs="Narkisim"/>
          <w:rtl/>
        </w:rPr>
        <w:t xml:space="preserve"> ושפיר ממעטינן תרוייהו. אבל ה</w:t>
      </w:r>
      <w:r w:rsidRPr="00E14121">
        <w:rPr>
          <w:rFonts w:ascii="Narkisim" w:hAnsi="Narkisim" w:cs="Narkisim"/>
          <w:b/>
          <w:bCs/>
          <w:rtl/>
        </w:rPr>
        <w:t xml:space="preserve">רשב"א </w:t>
      </w:r>
      <w:r w:rsidRPr="00E14121">
        <w:rPr>
          <w:rFonts w:ascii="Narkisim" w:hAnsi="Narkisim" w:cs="Narkisim"/>
          <w:rtl/>
        </w:rPr>
        <w:t>כתב דמקשי' תרומה לפסח, וממעטינן רק ממעשר.</w:t>
      </w:r>
    </w:p>
    <w:p w14:paraId="104D2F75" w14:textId="77777777" w:rsidR="00197C02" w:rsidRPr="00E14121" w:rsidRDefault="00000000" w:rsidP="00E14121">
      <w:pPr>
        <w:bidi/>
        <w:rPr>
          <w:rFonts w:ascii="Narkisim" w:hAnsi="Narkisim" w:cs="Narkisim"/>
        </w:rPr>
      </w:pPr>
      <w:r w:rsidRPr="00E14121">
        <w:rPr>
          <w:rFonts w:ascii="Narkisim" w:hAnsi="Narkisim" w:cs="Narkisim"/>
          <w:u w:val="single"/>
          <w:rtl/>
        </w:rPr>
        <w:t>ור' עקיבא האי תושב ושכיר וכו' לאתויי ערבי מהול וכו' והני מולים וכו'.</w:t>
      </w:r>
      <w:r w:rsidRPr="00E14121">
        <w:rPr>
          <w:rFonts w:ascii="Narkisim" w:hAnsi="Narkisim" w:cs="Narkisim"/>
          <w:rtl/>
        </w:rPr>
        <w:t xml:space="preserve"> מבואר דלעכו"ם ערל לא איצטריך קרא. וה</w:t>
      </w:r>
      <w:r w:rsidRPr="00E14121">
        <w:rPr>
          <w:rFonts w:ascii="Narkisim" w:hAnsi="Narkisim" w:cs="Narkisim"/>
          <w:b/>
          <w:bCs/>
          <w:rtl/>
        </w:rPr>
        <w:t>תוס' הרא"ש</w:t>
      </w:r>
      <w:r w:rsidRPr="00E14121">
        <w:rPr>
          <w:rFonts w:ascii="Narkisim" w:hAnsi="Narkisim" w:cs="Narkisim"/>
          <w:rtl/>
        </w:rPr>
        <w:t xml:space="preserve"> הוכיח דהאיסור על העכו"ם עצמו, דאי על הישראל המאכיל, בעי קרא לאסור, אפי' בעכו”ם ערל. והקשה מיהו דבר תימה הוא דלא מצינו אזהרה לעכו"ם.</w:t>
      </w:r>
    </w:p>
    <w:p w14:paraId="7C224C21"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 xml:space="preserve">מנח"ח </w:t>
      </w:r>
      <w:r w:rsidRPr="00E14121">
        <w:rPr>
          <w:rFonts w:ascii="Narkisim" w:hAnsi="Narkisim"/>
          <w:rtl/>
        </w:rPr>
        <w:t>(יד ב) הביא דכן משמע בסמ"ג שהלאו הוא על העכו"ם האוכל. והביא דבסוגיות (סנהדרין נז.) מצאנו כמה מצוות שנצטוו בני נח, מלבד ז' מצוות. אך חילק דה"מ במצוות שנאמרו מקודם לבני נח, אבל במה שנצטוו ע"י משה רבינו לא מצאנו שנאמרו לבני נח.</w:t>
      </w:r>
    </w:p>
    <w:p w14:paraId="4ACF89C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(סד ד) כתב דבשלמא איסור תושב ושכיר נאמר בהדיא לעכו"ם וקאי אעכו"ם, אבל איסור ערל נאמר לישראל, ומנלן דעכו"ם בכלל, וקשה קושיית הגמ' דתיפו"ל משום ערל [וע"ד קושיית התוס' הרא"ש]. וצע"ג.</w:t>
      </w:r>
    </w:p>
    <w:p w14:paraId="16E5271B"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כתב דלצד דהאיסור להאכיל [וכן דעת הרמב"ם] יש ליישב דכיון דנכרי לא נצטווה, א"כ הצווי על כל ישראל, שלא יאכל ערל בפסח. [ולא בעי קרא מיוחד לאיסור 'להאכיל']. אבל הקשה דעצם האיסור מעשה </w:t>
      </w:r>
      <w:r w:rsidRPr="00E14121">
        <w:rPr>
          <w:rFonts w:ascii="Narkisim" w:hAnsi="Narkisim"/>
          <w:rtl/>
        </w:rPr>
        <w:lastRenderedPageBreak/>
        <w:t>האכילה, המאכיל עושה רק מושיט שיוכל לאכול. ואינו עושה חלק מגוף האיסור.</w:t>
      </w:r>
    </w:p>
    <w:p w14:paraId="7019F6CB"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(ק"פ ט ז) פסק </w:t>
      </w:r>
      <w:r w:rsidRPr="00E14121">
        <w:rPr>
          <w:rFonts w:ascii="Narkisim" w:hAnsi="Narkisim" w:cs="Narkisim"/>
          <w:i/>
          <w:iCs/>
          <w:rtl/>
        </w:rPr>
        <w:t>דהמאכיל</w:t>
      </w:r>
      <w:r w:rsidRPr="00E14121">
        <w:rPr>
          <w:rFonts w:ascii="Narkisim" w:hAnsi="Narkisim" w:cs="Narkisim"/>
          <w:rtl/>
        </w:rPr>
        <w:t xml:space="preserve"> את הפסח למשומד או גר תושב ושכיר עובר בלא תעשה ואינו לוקה. </w:t>
      </w:r>
      <w:r w:rsidRPr="00E14121">
        <w:rPr>
          <w:rFonts w:ascii="Narkisim" w:hAnsi="Narkisim" w:cs="Narkisim"/>
          <w:sz w:val="20"/>
          <w:szCs w:val="20"/>
          <w:rtl/>
        </w:rPr>
        <w:t>[וה</w:t>
      </w:r>
      <w:r w:rsidRPr="00E14121">
        <w:rPr>
          <w:rFonts w:ascii="Narkisim" w:hAnsi="Narkisim" w:cs="Narkisim"/>
          <w:b/>
          <w:bCs/>
          <w:sz w:val="20"/>
          <w:szCs w:val="20"/>
          <w:rtl/>
        </w:rPr>
        <w:t>ראב"ד</w:t>
      </w:r>
      <w:r w:rsidRPr="00E14121">
        <w:rPr>
          <w:rFonts w:ascii="Narkisim" w:hAnsi="Narkisim" w:cs="Narkisim"/>
          <w:sz w:val="20"/>
          <w:szCs w:val="20"/>
          <w:rtl/>
        </w:rPr>
        <w:t xml:space="preserve"> השיג אפי' לישראל דאינו ממונה].</w:t>
      </w:r>
      <w:r w:rsidRPr="00E14121">
        <w:rPr>
          <w:rFonts w:ascii="Narkisim" w:hAnsi="Narkisim" w:cs="Narkisim"/>
          <w:rtl/>
        </w:rPr>
        <w:t xml:space="preserve"> וה</w:t>
      </w:r>
      <w:r w:rsidRPr="00E14121">
        <w:rPr>
          <w:rFonts w:ascii="Narkisim" w:hAnsi="Narkisim" w:cs="Narkisim"/>
          <w:b/>
          <w:bCs/>
          <w:rtl/>
        </w:rPr>
        <w:t>כס"מ</w:t>
      </w:r>
      <w:r w:rsidRPr="00E14121">
        <w:rPr>
          <w:rFonts w:ascii="Narkisim" w:hAnsi="Narkisim" w:cs="Narkisim"/>
          <w:rtl/>
        </w:rPr>
        <w:t xml:space="preserve"> כתב דע"כ הציווי למאכיל, דעכו"ם לא ציית. וה</w:t>
      </w:r>
      <w:r w:rsidRPr="00E14121">
        <w:rPr>
          <w:rFonts w:ascii="Narkisim" w:hAnsi="Narkisim" w:cs="Narkisim"/>
          <w:b/>
          <w:bCs/>
          <w:rtl/>
        </w:rPr>
        <w:t>מנח"ח</w:t>
      </w:r>
      <w:r w:rsidRPr="00E14121">
        <w:rPr>
          <w:rFonts w:ascii="Narkisim" w:hAnsi="Narkisim" w:cs="Narkisim"/>
          <w:rtl/>
        </w:rPr>
        <w:t xml:space="preserve"> (יג) הקשה דהרמב"ם כתב דאף במשומד האיסור על המאכיל (</w:t>
      </w:r>
      <w:r w:rsidRPr="00E14121">
        <w:rPr>
          <w:rFonts w:ascii="Narkisim" w:hAnsi="Narkisim" w:cs="Narkisim"/>
          <w:sz w:val="20"/>
          <w:szCs w:val="20"/>
          <w:rtl/>
        </w:rPr>
        <w:t>וכ"כ החינוך יג)</w:t>
      </w:r>
      <w:r w:rsidRPr="00E14121">
        <w:rPr>
          <w:rFonts w:ascii="Narkisim" w:hAnsi="Narkisim" w:cs="Narkisim"/>
          <w:rtl/>
        </w:rPr>
        <w:t>, ואמאי לא נימא דהמומר עצמו מצווה בו</w:t>
      </w:r>
      <w:r w:rsidRPr="00E14121">
        <w:rPr>
          <w:rStyle w:val="ac"/>
          <w:rFonts w:ascii="Narkisim" w:hAnsi="Narkisim" w:cs="Narkisim"/>
          <w:rtl/>
        </w:rPr>
        <w:footnoteReference w:id="390"/>
      </w:r>
      <w:r w:rsidRPr="00E14121">
        <w:rPr>
          <w:rFonts w:ascii="Narkisim" w:hAnsi="Narkisim" w:cs="Narkisim"/>
          <w:rtl/>
        </w:rPr>
        <w:t>.</w:t>
      </w:r>
    </w:p>
    <w:p w14:paraId="2F1DCE98"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כתב דהמאכיל אינו לוקה, והכס"מ ביאר משום דלא נאמר הלאו בהדיא. אבל ה</w:t>
      </w:r>
      <w:r w:rsidRPr="00E14121">
        <w:rPr>
          <w:rFonts w:ascii="Narkisim" w:hAnsi="Narkisim"/>
          <w:b/>
          <w:bCs/>
          <w:rtl/>
        </w:rPr>
        <w:t>חינוך</w:t>
      </w:r>
      <w:r w:rsidRPr="00E14121">
        <w:rPr>
          <w:rFonts w:ascii="Narkisim" w:hAnsi="Narkisim"/>
          <w:rtl/>
        </w:rPr>
        <w:t xml:space="preserve"> (יג ויד) כתב דהוה לאו שאין בו מעשה. וה</w:t>
      </w:r>
      <w:r w:rsidRPr="00E14121">
        <w:rPr>
          <w:rFonts w:ascii="Narkisim" w:hAnsi="Narkisim"/>
          <w:b/>
          <w:bCs/>
          <w:rtl/>
        </w:rPr>
        <w:t xml:space="preserve">מנח"ח </w:t>
      </w:r>
      <w:r w:rsidRPr="00E14121">
        <w:rPr>
          <w:rFonts w:ascii="Narkisim" w:hAnsi="Narkisim"/>
          <w:rtl/>
        </w:rPr>
        <w:t>הקשה דמאכיל ע"י מעשה</w:t>
      </w:r>
      <w:r w:rsidRPr="00E14121">
        <w:rPr>
          <w:rStyle w:val="ac"/>
          <w:rFonts w:ascii="Narkisim" w:hAnsi="Narkisim"/>
          <w:rtl/>
        </w:rPr>
        <w:footnoteReference w:id="391"/>
      </w:r>
      <w:r w:rsidRPr="00E14121">
        <w:rPr>
          <w:rFonts w:ascii="Narkisim" w:hAnsi="Narkisim"/>
          <w:rtl/>
        </w:rPr>
        <w:t>.</w:t>
      </w:r>
    </w:p>
    <w:p w14:paraId="258B7902" w14:textId="77777777" w:rsidR="00197C02" w:rsidRPr="00E14121" w:rsidRDefault="00000000" w:rsidP="00E14121">
      <w:pPr>
        <w:bidi/>
        <w:rPr>
          <w:rFonts w:ascii="Narkisim" w:hAnsi="Narkisim" w:cs="Narkisim"/>
        </w:rPr>
      </w:pPr>
      <w:r w:rsidRPr="00E14121">
        <w:rPr>
          <w:rFonts w:ascii="Narkisim" w:hAnsi="Narkisim" w:cs="Narkisim"/>
          <w:u w:val="single"/>
          <w:rtl/>
        </w:rPr>
        <w:t>לאתויי ערבי מהול וגבעוני מהול.</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ו</w:t>
      </w:r>
      <w:r w:rsidRPr="00E14121">
        <w:rPr>
          <w:rFonts w:ascii="Narkisim" w:hAnsi="Narkisim" w:cs="Narkisim"/>
          <w:b/>
          <w:bCs/>
          <w:rtl/>
        </w:rPr>
        <w:t>ריטב"א</w:t>
      </w:r>
      <w:r w:rsidRPr="00E14121">
        <w:rPr>
          <w:rFonts w:ascii="Narkisim" w:hAnsi="Narkisim" w:cs="Narkisim"/>
          <w:rtl/>
        </w:rPr>
        <w:t xml:space="preserve"> הקשו דמי גרע ממשומד. ותי' דס"ד דגרע שנתנכרו מעשיו מאבינו שבשמים. [ולרמב"ם לק"מ דאינו עובד ע"ז]. וה</w:t>
      </w:r>
      <w:r w:rsidRPr="00E14121">
        <w:rPr>
          <w:rFonts w:ascii="Narkisim" w:hAnsi="Narkisim" w:cs="Narkisim"/>
          <w:b/>
          <w:bCs/>
          <w:rtl/>
        </w:rPr>
        <w:t>קר"א</w:t>
      </w:r>
      <w:r w:rsidRPr="00E14121">
        <w:rPr>
          <w:rFonts w:ascii="Narkisim" w:hAnsi="Narkisim" w:cs="Narkisim"/>
          <w:rtl/>
        </w:rPr>
        <w:t xml:space="preserve"> כתב ליישב בגר תושב.</w:t>
      </w:r>
    </w:p>
    <w:p w14:paraId="72AE08C1" w14:textId="77777777" w:rsidR="00197C02" w:rsidRPr="00E14121" w:rsidRDefault="00000000" w:rsidP="00E14121">
      <w:pPr>
        <w:pStyle w:val="aa"/>
        <w:bidi/>
        <w:rPr>
          <w:rFonts w:ascii="Narkisim" w:hAnsi="Narkisim"/>
        </w:rPr>
      </w:pPr>
      <w:r w:rsidRPr="00E14121">
        <w:rPr>
          <w:rFonts w:ascii="Narkisim" w:hAnsi="Narkisim"/>
          <w:u w:val="single"/>
          <w:rtl/>
        </w:rPr>
        <w:t>גבעוני</w:t>
      </w:r>
      <w:r w:rsidRPr="00E14121">
        <w:rPr>
          <w:rFonts w:ascii="Narkisim" w:hAnsi="Narkisim"/>
          <w:rtl/>
        </w:rPr>
        <w:t>. פ</w:t>
      </w:r>
      <w:r w:rsidRPr="00E14121">
        <w:rPr>
          <w:rFonts w:ascii="Narkisim" w:hAnsi="Narkisim"/>
          <w:b/>
          <w:bCs/>
          <w:rtl/>
        </w:rPr>
        <w:t>רש"י</w:t>
      </w:r>
      <w:r w:rsidRPr="00E14121">
        <w:rPr>
          <w:rFonts w:ascii="Narkisim" w:hAnsi="Narkisim"/>
          <w:rtl/>
        </w:rPr>
        <w:t xml:space="preserve"> שם אומה שמוהלין עצמן. ובגמ' (ע"ז כז.) הגירסא 'גבנוני'. ו</w:t>
      </w:r>
      <w:r w:rsidRPr="00E14121">
        <w:rPr>
          <w:rFonts w:ascii="Narkisim" w:hAnsi="Narkisim"/>
          <w:b/>
          <w:bCs/>
          <w:rtl/>
        </w:rPr>
        <w:t>ר"ח</w:t>
      </w:r>
      <w:r w:rsidRPr="00E14121">
        <w:rPr>
          <w:rFonts w:ascii="Narkisim" w:hAnsi="Narkisim"/>
          <w:rtl/>
        </w:rPr>
        <w:t xml:space="preserve"> (שם, וה</w:t>
      </w:r>
      <w:r w:rsidRPr="00E14121">
        <w:rPr>
          <w:rFonts w:ascii="Narkisim" w:hAnsi="Narkisim"/>
          <w:b/>
          <w:bCs/>
          <w:rtl/>
        </w:rPr>
        <w:t>מאירי</w:t>
      </w:r>
      <w:r w:rsidRPr="00E14121">
        <w:rPr>
          <w:rFonts w:ascii="Narkisim" w:hAnsi="Narkisim"/>
          <w:rtl/>
        </w:rPr>
        <w:t xml:space="preserve"> כאן) פי' מבני קטורה השוכנים בהר גבנונים, מאומות שמקיימין מצוות מילה</w:t>
      </w:r>
      <w:r w:rsidRPr="00E14121">
        <w:rPr>
          <w:rStyle w:val="ac"/>
          <w:rFonts w:ascii="Narkisim" w:hAnsi="Narkisim"/>
          <w:rtl/>
        </w:rPr>
        <w:footnoteReference w:id="392"/>
      </w:r>
      <w:r w:rsidRPr="00E14121">
        <w:rPr>
          <w:rFonts w:ascii="Narkisim" w:hAnsi="Narkisim"/>
          <w:rtl/>
        </w:rPr>
        <w:t>.</w:t>
      </w:r>
    </w:p>
    <w:p w14:paraId="1992DBD0" w14:textId="77777777" w:rsidR="00197C02" w:rsidRPr="00E14121" w:rsidRDefault="00000000" w:rsidP="00E14121">
      <w:pPr>
        <w:bidi/>
        <w:rPr>
          <w:rFonts w:ascii="Narkisim" w:hAnsi="Narkisim" w:cs="Narkisim"/>
        </w:rPr>
      </w:pPr>
      <w:r w:rsidRPr="00E14121">
        <w:rPr>
          <w:rFonts w:ascii="Narkisim" w:hAnsi="Narkisim" w:cs="Narkisim"/>
          <w:u w:val="single"/>
          <w:rtl/>
        </w:rPr>
        <w:t>מותר בערלי ישראל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פי' דטעם המשנה דבלשון התורה ערלה תלי בערלות הלב. אבל </w:t>
      </w:r>
      <w:r w:rsidRPr="00E14121">
        <w:rPr>
          <w:rFonts w:ascii="Narkisim" w:hAnsi="Narkisim" w:cs="Narkisim"/>
          <w:b/>
          <w:bCs/>
          <w:rtl/>
        </w:rPr>
        <w:t>רש"י</w:t>
      </w:r>
      <w:r w:rsidRPr="00E14121">
        <w:rPr>
          <w:rFonts w:ascii="Narkisim" w:hAnsi="Narkisim" w:cs="Narkisim"/>
          <w:rtl/>
        </w:rPr>
        <w:t xml:space="preserve"> פי' דבלשון בני אדם לא נקראו ערלים [דהא בדיני התורה הוה ערל</w:t>
      </w:r>
      <w:r w:rsidRPr="00E14121">
        <w:rPr>
          <w:rStyle w:val="ac"/>
          <w:rFonts w:ascii="Narkisim" w:hAnsi="Narkisim" w:cs="Narkisim"/>
          <w:rtl/>
        </w:rPr>
        <w:footnoteReference w:id="393"/>
      </w:r>
      <w:r w:rsidRPr="00E14121">
        <w:rPr>
          <w:rFonts w:ascii="Narkisim" w:hAnsi="Narkisim" w:cs="Narkisim"/>
          <w:rtl/>
        </w:rPr>
        <w:t>]. ומשמע דאף קו' הגמ' דעכו"ם מהול נקרא ערל בלשון בני אדם. וה</w:t>
      </w:r>
      <w:r w:rsidRPr="00E14121">
        <w:rPr>
          <w:rFonts w:ascii="Narkisim" w:hAnsi="Narkisim" w:cs="Narkisim"/>
          <w:b/>
          <w:bCs/>
          <w:rtl/>
        </w:rPr>
        <w:t>רמב"ן</w:t>
      </w:r>
      <w:r w:rsidRPr="00E14121">
        <w:rPr>
          <w:rFonts w:ascii="Narkisim" w:hAnsi="Narkisim" w:cs="Narkisim"/>
          <w:rtl/>
        </w:rPr>
        <w:t xml:space="preserve"> תמה דנימא דלענין דיני התורה עכו"ם נחשב מהול, והיאך הק' מלשון בני אדם. ותי' דקו' הגמ' דבקרא (ירמיה ט כה, הו' בסיפא דהמשנה) כתיב 'כי כל הגוים ערלים'</w:t>
      </w:r>
      <w:r w:rsidRPr="00E14121">
        <w:rPr>
          <w:rStyle w:val="ac"/>
          <w:rFonts w:ascii="Narkisim" w:hAnsi="Narkisim" w:cs="Narkisim"/>
          <w:rtl/>
        </w:rPr>
        <w:footnoteReference w:id="394"/>
      </w:r>
      <w:r w:rsidRPr="00E14121">
        <w:rPr>
          <w:rFonts w:ascii="Narkisim" w:hAnsi="Narkisim" w:cs="Narkisim"/>
          <w:rtl/>
        </w:rPr>
        <w:t>.</w:t>
      </w:r>
    </w:p>
    <w:p w14:paraId="32076C3E"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גר"ח</w:t>
      </w:r>
      <w:r w:rsidRPr="00E14121">
        <w:rPr>
          <w:rFonts w:ascii="Narkisim" w:hAnsi="Narkisim" w:cs="Narkisim"/>
          <w:rtl/>
        </w:rPr>
        <w:t xml:space="preserve"> (סטנסל פה פו לפסחים צו.) כתב דנתחדש דעצם ה'גויות' הוה מציאות של ערלות. ועפ"ז ביאר דברי ה</w:t>
      </w:r>
      <w:r w:rsidRPr="00E14121">
        <w:rPr>
          <w:rFonts w:ascii="Narkisim" w:hAnsi="Narkisim" w:cs="Narkisim"/>
          <w:b/>
          <w:bCs/>
          <w:rtl/>
        </w:rPr>
        <w:t>רמב"ם</w:t>
      </w:r>
      <w:r w:rsidRPr="00E14121">
        <w:rPr>
          <w:rFonts w:ascii="Narkisim" w:hAnsi="Narkisim" w:cs="Narkisim"/>
          <w:rtl/>
        </w:rPr>
        <w:t xml:space="preserve"> (ק"פ ה ה) דשפחה שלא טבלה נחשב 'ערל' לעכב בפסח לבעליה.</w:t>
      </w:r>
    </w:p>
    <w:p w14:paraId="61D04A68" w14:textId="77777777" w:rsidR="00197C02" w:rsidRPr="00E14121" w:rsidRDefault="00000000" w:rsidP="00E14121">
      <w:pPr>
        <w:pStyle w:val="aa"/>
        <w:bidi/>
        <w:rPr>
          <w:rFonts w:ascii="Narkisim" w:hAnsi="Narkisim"/>
        </w:rPr>
      </w:pPr>
      <w:r w:rsidRPr="00E14121">
        <w:rPr>
          <w:rFonts w:ascii="Narkisim" w:hAnsi="Narkisim"/>
          <w:u w:val="single"/>
          <w:rtl/>
        </w:rPr>
        <w:t>שם. מותר בערלי ישראל</w:t>
      </w:r>
      <w:r w:rsidRPr="00E14121">
        <w:rPr>
          <w:rFonts w:ascii="Narkisim" w:hAnsi="Narkisim"/>
          <w:rtl/>
        </w:rPr>
        <w:t>. בפשוטו משמע בכל ערלים. וכ"כ ה</w:t>
      </w:r>
      <w:r w:rsidRPr="00E14121">
        <w:rPr>
          <w:rFonts w:ascii="Narkisim" w:hAnsi="Narkisim"/>
          <w:b/>
          <w:bCs/>
          <w:rtl/>
        </w:rPr>
        <w:t>מאירי</w:t>
      </w:r>
      <w:r w:rsidRPr="00E14121">
        <w:rPr>
          <w:rFonts w:ascii="Narkisim" w:hAnsi="Narkisim"/>
          <w:rtl/>
        </w:rPr>
        <w:t xml:space="preserve"> (נדרים לא:). אבל ה</w:t>
      </w:r>
      <w:r w:rsidRPr="00E14121">
        <w:rPr>
          <w:rFonts w:ascii="Narkisim" w:hAnsi="Narkisim"/>
          <w:b/>
          <w:bCs/>
          <w:rtl/>
        </w:rPr>
        <w:t xml:space="preserve">שיטמ"ק </w:t>
      </w:r>
      <w:r w:rsidRPr="00E14121">
        <w:rPr>
          <w:rFonts w:ascii="Narkisim" w:hAnsi="Narkisim"/>
          <w:rtl/>
        </w:rPr>
        <w:t xml:space="preserve">(נדרים לא: בשם הרא"ם, וע' ב"י יו"ד ריז מא ורע"א שם) כת' דדוקא מתו אחיו מחמת מילה, דהוה מולי לב. אבל מי שמניח מלמול מחמת רשעות הוה בכלל ערל.  </w:t>
      </w:r>
    </w:p>
    <w:p w14:paraId="0EC3675A" w14:textId="77777777" w:rsidR="00197C02" w:rsidRPr="00E14121" w:rsidRDefault="00000000" w:rsidP="00E14121">
      <w:pPr>
        <w:bidi/>
        <w:rPr>
          <w:rFonts w:ascii="Narkisim" w:hAnsi="Narkisim" w:cs="Narkisim"/>
        </w:rPr>
      </w:pPr>
      <w:r w:rsidRPr="00E14121">
        <w:rPr>
          <w:rFonts w:ascii="Narkisim" w:hAnsi="Narkisim" w:cs="Narkisim"/>
          <w:u w:val="single"/>
          <w:rtl/>
        </w:rPr>
        <w:t>תוד"ה והני.</w:t>
      </w:r>
      <w:r w:rsidRPr="00E14121">
        <w:rPr>
          <w:rFonts w:ascii="Narkisim" w:hAnsi="Narkisim" w:cs="Narkisim"/>
          <w:rtl/>
        </w:rPr>
        <w:t xml:space="preserve"> ויש מקומות שהתנא לומד לישנא דנדרים מלישנא דקרא וכו', היכא שאין הלשון ידוע מייתי שפיר ראיה. וצ"ב כיון דנדרים הלכו אחר לשון בנ"א, היאך ילפי' מלישנא דקרא כלל.</w:t>
      </w:r>
      <w:r w:rsidRPr="00E14121">
        <w:rPr>
          <w:rFonts w:ascii="Narkisim" w:hAnsi="Narkisim" w:cs="Narkisim"/>
          <w:sz w:val="20"/>
          <w:szCs w:val="20"/>
          <w:rtl/>
        </w:rPr>
        <w:t xml:space="preserve"> [דלשון בני אדם הוה הסכמת האומות, ובמה שלא הסכימו אינו לשון כלל. וצ"ל דאף בני אדם דעתם ע"פ לשון הקרא, כשאין לשון להיפך. א"נ בגדרי 'לשון' עיקר הלשון כלשון הקודש, כל זמן שאין מנהג ידוע להיפך].</w:t>
      </w:r>
    </w:p>
    <w:p w14:paraId="7960ACED" w14:textId="77777777" w:rsidR="00197C02" w:rsidRPr="00E14121" w:rsidRDefault="00000000" w:rsidP="00E14121">
      <w:pPr>
        <w:bidi/>
        <w:rPr>
          <w:rFonts w:ascii="Narkisim" w:hAnsi="Narkisim" w:cs="Narkisim"/>
        </w:rPr>
      </w:pPr>
      <w:r w:rsidRPr="00E14121">
        <w:rPr>
          <w:rFonts w:ascii="Narkisim" w:hAnsi="Narkisim" w:cs="Narkisim"/>
          <w:u w:val="single"/>
          <w:rtl/>
        </w:rPr>
        <w:t>אלא לאתויי גר שמל ולא טבל.</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(לעיל מו: ד"ה כי פליגי) כת' דילפי' מהכא דלא הוה גר עד שימול ויטבול. אבל ה</w:t>
      </w:r>
      <w:r w:rsidRPr="00E14121">
        <w:rPr>
          <w:rFonts w:ascii="Narkisim" w:hAnsi="Narkisim" w:cs="Narkisim"/>
          <w:b/>
          <w:bCs/>
          <w:rtl/>
        </w:rPr>
        <w:t>ריטב"א</w:t>
      </w:r>
      <w:r w:rsidRPr="00E14121">
        <w:rPr>
          <w:rFonts w:ascii="Narkisim" w:hAnsi="Narkisim" w:cs="Narkisim"/>
          <w:rtl/>
        </w:rPr>
        <w:t xml:space="preserve"> כת' דמילתו מילה כיון שהיתה לשם יהדות, ואפי' הכי פסלו דעדיין הוא גוי</w:t>
      </w:r>
      <w:r w:rsidRPr="00E14121">
        <w:rPr>
          <w:rStyle w:val="ac"/>
          <w:rFonts w:ascii="Narkisim" w:hAnsi="Narkisim" w:cs="Narkisim"/>
          <w:rtl/>
        </w:rPr>
        <w:footnoteReference w:id="395"/>
      </w:r>
      <w:r w:rsidRPr="00E14121">
        <w:rPr>
          <w:rFonts w:ascii="Narkisim" w:hAnsi="Narkisim" w:cs="Narkisim"/>
          <w:rtl/>
        </w:rPr>
        <w:t>. וה</w:t>
      </w:r>
      <w:r w:rsidRPr="00E14121">
        <w:rPr>
          <w:rFonts w:ascii="Narkisim" w:hAnsi="Narkisim" w:cs="Narkisim"/>
          <w:b/>
          <w:bCs/>
          <w:rtl/>
        </w:rPr>
        <w:t>רשב"א</w:t>
      </w:r>
      <w:r w:rsidRPr="00E14121">
        <w:rPr>
          <w:rFonts w:ascii="Narkisim" w:hAnsi="Narkisim" w:cs="Narkisim"/>
          <w:rtl/>
        </w:rPr>
        <w:t xml:space="preserve"> הוסיף דכיון דמילתו לשם יהדות, אע"פ שלא נגמר גירותו נכנס קצת בדת יהודית. וה</w:t>
      </w:r>
      <w:r w:rsidRPr="00E14121">
        <w:rPr>
          <w:rFonts w:ascii="Narkisim" w:hAnsi="Narkisim" w:cs="Narkisim"/>
          <w:b/>
          <w:bCs/>
          <w:rtl/>
        </w:rPr>
        <w:t>אחרונים</w:t>
      </w:r>
      <w:r w:rsidRPr="00E14121">
        <w:rPr>
          <w:rFonts w:ascii="Narkisim" w:hAnsi="Narkisim" w:cs="Narkisim"/>
          <w:rtl/>
        </w:rPr>
        <w:t xml:space="preserve"> למדו מזה דנחשב שהתחיל בו הדין גירות. [אלא דיש עליו עדיין טומאת עכו"ם]. [וע' מש"כ בזה לעיל מו:].</w:t>
      </w:r>
    </w:p>
    <w:p w14:paraId="0CD6FA02" w14:textId="77777777" w:rsidR="00197C02" w:rsidRPr="00E14121" w:rsidRDefault="00000000" w:rsidP="00E14121">
      <w:pPr>
        <w:bidi/>
        <w:rPr>
          <w:rFonts w:ascii="Narkisim" w:hAnsi="Narkisim" w:cs="Narkisim"/>
        </w:rPr>
      </w:pPr>
      <w:r w:rsidRPr="00E14121">
        <w:rPr>
          <w:rFonts w:ascii="Narkisim" w:hAnsi="Narkisim" w:cs="Narkisim"/>
          <w:u w:val="single"/>
          <w:rtl/>
        </w:rPr>
        <w:t>וקטן שנולד כשהוא מהול, וקסבר צריך להטיף ממנו דם ברית</w:t>
      </w:r>
      <w:r w:rsidRPr="00E14121">
        <w:rPr>
          <w:rFonts w:ascii="Narkisim" w:hAnsi="Narkisim" w:cs="Narkisim"/>
          <w:rtl/>
        </w:rPr>
        <w:t>. ה</w:t>
      </w:r>
      <w:r w:rsidRPr="00E14121">
        <w:rPr>
          <w:rFonts w:ascii="Narkisim" w:hAnsi="Narkisim" w:cs="Narkisim"/>
          <w:b/>
          <w:bCs/>
          <w:rtl/>
        </w:rPr>
        <w:t>מלחמות</w:t>
      </w:r>
      <w:r w:rsidRPr="00E14121">
        <w:rPr>
          <w:rFonts w:ascii="Narkisim" w:hAnsi="Narkisim" w:cs="Narkisim"/>
          <w:rtl/>
        </w:rPr>
        <w:t xml:space="preserve"> </w:t>
      </w:r>
      <w:r w:rsidRPr="00E14121">
        <w:rPr>
          <w:rFonts w:ascii="Narkisim" w:hAnsi="Narkisim" w:cs="Narkisim"/>
          <w:sz w:val="20"/>
          <w:szCs w:val="20"/>
          <w:rtl/>
        </w:rPr>
        <w:t>(שבת קלה נג: בדה”ר)</w:t>
      </w:r>
      <w:r w:rsidRPr="00E14121">
        <w:rPr>
          <w:rFonts w:ascii="Narkisim" w:hAnsi="Narkisim" w:cs="Narkisim"/>
          <w:rtl/>
        </w:rPr>
        <w:t xml:space="preserve"> הביא מכאן דספק ערלה כבושה הוה דאורייתא, דמרבינן הכא מקרא</w:t>
      </w:r>
      <w:r w:rsidRPr="00E14121">
        <w:rPr>
          <w:rStyle w:val="ac"/>
          <w:rFonts w:ascii="Narkisim" w:hAnsi="Narkisim" w:cs="Narkisim"/>
          <w:rtl/>
        </w:rPr>
        <w:footnoteReference w:id="396"/>
      </w:r>
      <w:r w:rsidRPr="00E14121">
        <w:rPr>
          <w:rFonts w:ascii="Narkisim" w:hAnsi="Narkisim" w:cs="Narkisim"/>
          <w:rtl/>
        </w:rPr>
        <w:t>. ודחה דלישנא דגמ' דתפיס תרי משום חד, ועיקר הריבוי משום גר שמל ולא טבל.</w:t>
      </w:r>
    </w:p>
    <w:p w14:paraId="2E41E696"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לח"מ</w:t>
      </w:r>
      <w:r w:rsidRPr="00E14121">
        <w:rPr>
          <w:rFonts w:ascii="Narkisim" w:hAnsi="Narkisim" w:cs="Narkisim"/>
          <w:rtl/>
        </w:rPr>
        <w:t xml:space="preserve"> (ק"פ ט ז) הקשה דהרמב"ם פסק דגר שמל ולא טבל אינו גר. ופסק דצריך להטיף </w:t>
      </w:r>
      <w:r w:rsidRPr="00E14121">
        <w:rPr>
          <w:rFonts w:ascii="Narkisim" w:hAnsi="Narkisim" w:cs="Narkisim"/>
          <w:rtl/>
        </w:rPr>
        <w:lastRenderedPageBreak/>
        <w:t>דם ברית. א”כ לא אייתר תושב ושכיר. אך ה</w:t>
      </w:r>
      <w:r w:rsidRPr="00E14121">
        <w:rPr>
          <w:rFonts w:ascii="Narkisim" w:hAnsi="Narkisim" w:cs="Narkisim"/>
          <w:b/>
          <w:bCs/>
          <w:rtl/>
        </w:rPr>
        <w:t>מלחמות</w:t>
      </w:r>
      <w:r w:rsidRPr="00E14121">
        <w:rPr>
          <w:rFonts w:ascii="Narkisim" w:hAnsi="Narkisim" w:cs="Narkisim"/>
          <w:rtl/>
        </w:rPr>
        <w:t xml:space="preserve"> (שם, והו' ברע”א שם) כת' דלדידן לא קי"ל כר"ע, ומ"מ קי"ל דגר שמל ולא טבל אינו גר, דגמרינן מאבות (כדלעיל מו:).</w:t>
      </w:r>
    </w:p>
    <w:p w14:paraId="3137C363" w14:textId="77777777" w:rsidR="00197C02" w:rsidRPr="00E14121" w:rsidRDefault="00000000" w:rsidP="00E14121">
      <w:pPr>
        <w:pStyle w:val="2"/>
        <w:bidi/>
        <w:rPr>
          <w:rFonts w:ascii="Narkisim" w:hAnsi="Narkisim"/>
        </w:rPr>
      </w:pPr>
      <w:r w:rsidRPr="00E14121">
        <w:rPr>
          <w:rFonts w:ascii="Narkisim" w:hAnsi="Narkisim"/>
          <w:rtl/>
        </w:rPr>
        <w:t>ערלות שלא בזמנה</w:t>
      </w:r>
    </w:p>
    <w:p w14:paraId="434F7DF6" w14:textId="77777777" w:rsidR="00197C02" w:rsidRPr="00E14121" w:rsidRDefault="00000000" w:rsidP="00E14121">
      <w:pPr>
        <w:bidi/>
        <w:rPr>
          <w:rFonts w:ascii="Narkisim" w:hAnsi="Narkisim" w:cs="Narkisim"/>
        </w:rPr>
      </w:pPr>
      <w:r w:rsidRPr="00E14121">
        <w:rPr>
          <w:rFonts w:ascii="Narkisim" w:hAnsi="Narkisim" w:cs="Narkisim"/>
          <w:u w:val="single"/>
          <w:rtl/>
        </w:rPr>
        <w:t>קטן ערל מהו לסוכו וכו' ערלות שלא בזמנו מעכבת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תוך ח'. ולדעת </w:t>
      </w:r>
      <w:r w:rsidRPr="00E14121">
        <w:rPr>
          <w:rFonts w:ascii="Narkisim" w:hAnsi="Narkisim" w:cs="Narkisim"/>
          <w:b/>
          <w:bCs/>
          <w:rtl/>
        </w:rPr>
        <w:t>רש"י</w:t>
      </w:r>
      <w:r w:rsidRPr="00E14121">
        <w:rPr>
          <w:rFonts w:ascii="Narkisim" w:hAnsi="Narkisim" w:cs="Narkisim"/>
          <w:rtl/>
        </w:rPr>
        <w:t xml:space="preserve"> ו</w:t>
      </w:r>
      <w:r w:rsidRPr="00E14121">
        <w:rPr>
          <w:rFonts w:ascii="Narkisim" w:hAnsi="Narkisim" w:cs="Narkisim"/>
          <w:b/>
          <w:bCs/>
          <w:rtl/>
        </w:rPr>
        <w:t>תוס'</w:t>
      </w:r>
      <w:r w:rsidRPr="00E14121">
        <w:rPr>
          <w:rFonts w:ascii="Narkisim" w:hAnsi="Narkisim" w:cs="Narkisim"/>
          <w:rtl/>
        </w:rPr>
        <w:t xml:space="preserve"> (ע. ושא"ר) איירי דוקא תוך זמנו, אבל שאר אופנים של אונס [כגון מתו אחיו מחמת מילה] אינו אוכל בתרומה. אבל דעת </w:t>
      </w:r>
      <w:r w:rsidRPr="00E14121">
        <w:rPr>
          <w:rFonts w:ascii="Narkisim" w:hAnsi="Narkisim" w:cs="Narkisim"/>
          <w:b/>
          <w:bCs/>
          <w:rtl/>
        </w:rPr>
        <w:t>ר"ת</w:t>
      </w:r>
      <w:r w:rsidRPr="00E14121">
        <w:rPr>
          <w:rFonts w:ascii="Narkisim" w:hAnsi="Narkisim" w:cs="Narkisim"/>
          <w:rtl/>
        </w:rPr>
        <w:t xml:space="preserve"> (בראשונים ע.) ספק הגמ' כל היכא דלא רמי עליו למול, ואף מחמת אונס וכגון מתו אחיו מחמת מילה.</w:t>
      </w:r>
    </w:p>
    <w:p w14:paraId="5BA02DC4" w14:textId="77777777" w:rsidR="00197C02" w:rsidRPr="00E14121" w:rsidRDefault="00000000" w:rsidP="00E14121">
      <w:pPr>
        <w:bidi/>
        <w:rPr>
          <w:rFonts w:ascii="Narkisim" w:hAnsi="Narkisim" w:cs="Narkisim"/>
        </w:rPr>
      </w:pPr>
      <w:r w:rsidRPr="00E14121">
        <w:rPr>
          <w:rFonts w:ascii="Narkisim" w:hAnsi="Narkisim" w:cs="Narkisim"/>
          <w:rtl/>
        </w:rPr>
        <w:t>ולדעת ר"ת מבואר דהטעם דערל אסור בתרומה מחמת הצווי למול. ואילו לדעת שאר ראשונים י"ל דהנידון האם תוך ח' חל שם 'ערל'</w:t>
      </w:r>
      <w:r w:rsidRPr="00E14121">
        <w:rPr>
          <w:rStyle w:val="ac"/>
          <w:rFonts w:ascii="Narkisim" w:hAnsi="Narkisim" w:cs="Narkisim"/>
          <w:rtl/>
        </w:rPr>
        <w:footnoteReference w:id="397"/>
      </w:r>
      <w:r w:rsidRPr="00E14121">
        <w:rPr>
          <w:rFonts w:ascii="Narkisim" w:hAnsi="Narkisim" w:cs="Narkisim"/>
          <w:rtl/>
        </w:rPr>
        <w:t>. וה</w:t>
      </w:r>
      <w:r w:rsidRPr="00E14121">
        <w:rPr>
          <w:rFonts w:ascii="Narkisim" w:hAnsi="Narkisim" w:cs="Narkisim"/>
          <w:b/>
          <w:bCs/>
          <w:rtl/>
        </w:rPr>
        <w:t xml:space="preserve">רמב"ם </w:t>
      </w:r>
      <w:r w:rsidRPr="00E14121">
        <w:rPr>
          <w:rFonts w:ascii="Narkisim" w:hAnsi="Narkisim" w:cs="Narkisim"/>
          <w:rtl/>
        </w:rPr>
        <w:t>(תרומות יא ז) כת' שהנולד כל ז' אינו חשוב ערל. משמע דנידון הספק משום 'שם ערל'</w:t>
      </w:r>
      <w:r w:rsidRPr="00E14121">
        <w:rPr>
          <w:rStyle w:val="ac"/>
          <w:rFonts w:ascii="Narkisim" w:hAnsi="Narkisim" w:cs="Narkisim"/>
          <w:rtl/>
        </w:rPr>
        <w:footnoteReference w:id="398"/>
      </w:r>
      <w:r w:rsidRPr="00E14121">
        <w:rPr>
          <w:rFonts w:ascii="Narkisim" w:hAnsi="Narkisim" w:cs="Narkisim"/>
          <w:rtl/>
        </w:rPr>
        <w:t>, דכיון שעדיין לא הגיע הזמן שראוי למילה לא נחשב 'ערל'</w:t>
      </w:r>
      <w:r w:rsidRPr="00E14121">
        <w:rPr>
          <w:rStyle w:val="ac"/>
          <w:rFonts w:ascii="Narkisim" w:hAnsi="Narkisim" w:cs="Narkisim"/>
          <w:rtl/>
        </w:rPr>
        <w:footnoteReference w:id="399"/>
      </w:r>
      <w:r w:rsidRPr="00E14121">
        <w:rPr>
          <w:rFonts w:ascii="Narkisim" w:hAnsi="Narkisim" w:cs="Narkisim"/>
          <w:rtl/>
        </w:rPr>
        <w:t>. וה</w:t>
      </w:r>
      <w:r w:rsidRPr="00E14121">
        <w:rPr>
          <w:rFonts w:ascii="Narkisim" w:hAnsi="Narkisim" w:cs="Narkisim"/>
          <w:b/>
          <w:bCs/>
          <w:rtl/>
        </w:rPr>
        <w:t>ריטב"א</w:t>
      </w:r>
      <w:r w:rsidRPr="00E14121">
        <w:rPr>
          <w:rFonts w:ascii="Narkisim" w:hAnsi="Narkisim" w:cs="Narkisim"/>
          <w:rtl/>
        </w:rPr>
        <w:t xml:space="preserve"> (ע.) ביאר דעדיין לא הגיע ל'זיקת' מילה. [ובפשוטו האיסור ערל בתרומה הוה מחמת השם ערל].</w:t>
      </w:r>
    </w:p>
    <w:p w14:paraId="2B08AB85" w14:textId="77777777" w:rsidR="00197C02" w:rsidRPr="00E14121" w:rsidRDefault="00000000" w:rsidP="00E14121">
      <w:pPr>
        <w:pStyle w:val="aa"/>
        <w:bidi/>
        <w:rPr>
          <w:rFonts w:ascii="Narkisim" w:hAnsi="Narkisim"/>
        </w:rPr>
      </w:pPr>
      <w:r w:rsidRPr="00E14121">
        <w:rPr>
          <w:rFonts w:ascii="Narkisim" w:hAnsi="Narkisim"/>
          <w:u w:val="single"/>
          <w:rtl/>
        </w:rPr>
        <w:t>שם.</w:t>
      </w:r>
      <w:r w:rsidRPr="00E14121">
        <w:rPr>
          <w:rFonts w:ascii="Narkisim" w:hAnsi="Narkisim"/>
          <w:rtl/>
        </w:rPr>
        <w:t xml:space="preserve"> לדעת רש"י איירי תוך ח'. ובפשוטו מבואר ב</w:t>
      </w:r>
      <w:r w:rsidRPr="00E14121">
        <w:rPr>
          <w:rFonts w:ascii="Narkisim" w:hAnsi="Narkisim"/>
          <w:b/>
          <w:bCs/>
          <w:rtl/>
        </w:rPr>
        <w:t>רמ"א</w:t>
      </w:r>
      <w:r w:rsidRPr="00E14121">
        <w:rPr>
          <w:rFonts w:ascii="Narkisim" w:hAnsi="Narkisim"/>
          <w:rtl/>
        </w:rPr>
        <w:t xml:space="preserve"> (יו"ד רסב א, ע"פ הרא"ש) דהמל תוך ח' יצא בדיעבד, ואי"צ להטיף דם ברית. [וה</w:t>
      </w:r>
      <w:r w:rsidRPr="00E14121">
        <w:rPr>
          <w:rFonts w:ascii="Narkisim" w:hAnsi="Narkisim"/>
          <w:b/>
          <w:bCs/>
          <w:rtl/>
        </w:rPr>
        <w:t>ש"ך</w:t>
      </w:r>
      <w:r w:rsidRPr="00E14121">
        <w:rPr>
          <w:rFonts w:ascii="Narkisim" w:hAnsi="Narkisim"/>
          <w:rtl/>
        </w:rPr>
        <w:t xml:space="preserve"> (שם ב) והפוסקים תמהו בזה]. ויש שדנו דע"כ מבואר דיש שם ערלה אף תוך ח'</w:t>
      </w:r>
      <w:r w:rsidRPr="00E14121">
        <w:rPr>
          <w:rStyle w:val="ac"/>
          <w:rFonts w:ascii="Narkisim" w:hAnsi="Narkisim"/>
          <w:rtl/>
        </w:rPr>
        <w:footnoteReference w:id="400"/>
      </w:r>
      <w:r w:rsidRPr="00E14121">
        <w:rPr>
          <w:rFonts w:ascii="Narkisim" w:hAnsi="Narkisim"/>
          <w:rtl/>
        </w:rPr>
        <w:t>. אבל ה</w:t>
      </w:r>
      <w:r w:rsidRPr="00E14121">
        <w:rPr>
          <w:rFonts w:ascii="Narkisim" w:hAnsi="Narkisim"/>
          <w:b/>
          <w:bCs/>
          <w:rtl/>
        </w:rPr>
        <w:t>שאג"א</w:t>
      </w:r>
      <w:r w:rsidRPr="00E14121">
        <w:rPr>
          <w:rFonts w:ascii="Narkisim" w:hAnsi="Narkisim"/>
          <w:rtl/>
        </w:rPr>
        <w:t xml:space="preserve"> (נב) כת' דאין צד שיצא במילה תוך זמנו, ומש"כ ה</w:t>
      </w:r>
      <w:r w:rsidRPr="00E14121">
        <w:rPr>
          <w:rFonts w:ascii="Narkisim" w:hAnsi="Narkisim"/>
          <w:b/>
          <w:bCs/>
          <w:rtl/>
        </w:rPr>
        <w:t>רא"ש</w:t>
      </w:r>
      <w:r w:rsidRPr="00E14121">
        <w:rPr>
          <w:rFonts w:ascii="Narkisim" w:hAnsi="Narkisim"/>
          <w:rtl/>
        </w:rPr>
        <w:t xml:space="preserve"> (הרמ"א) דיצא היינו שא"א לתקן, ולא מהני להטיף דם ברית.</w:t>
      </w:r>
    </w:p>
    <w:p w14:paraId="06A8D5B3"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ה</w:t>
      </w:r>
      <w:r w:rsidRPr="00E14121">
        <w:rPr>
          <w:rFonts w:ascii="Narkisim" w:hAnsi="Narkisim" w:cs="Narkisim"/>
          <w:b/>
          <w:bCs/>
          <w:rtl/>
        </w:rPr>
        <w:t>ראשונים</w:t>
      </w:r>
      <w:r w:rsidRPr="00E14121">
        <w:rPr>
          <w:rFonts w:ascii="Narkisim" w:hAnsi="Narkisim" w:cs="Narkisim"/>
          <w:rtl/>
        </w:rPr>
        <w:t xml:space="preserve"> (תוס' ע. ושא"ר שם) נקטו דבעיין לא איפשיטא. אבל הביאו דדעת הירושלמי דערלות שלא בזמנו לא הויא ערלות</w:t>
      </w:r>
      <w:r w:rsidRPr="00E14121">
        <w:rPr>
          <w:rStyle w:val="ac"/>
          <w:rFonts w:ascii="Narkisim" w:hAnsi="Narkisim" w:cs="Narkisim"/>
          <w:rtl/>
        </w:rPr>
        <w:footnoteReference w:id="401"/>
      </w:r>
      <w:r w:rsidRPr="00E14121">
        <w:rPr>
          <w:rFonts w:ascii="Narkisim" w:hAnsi="Narkisim" w:cs="Narkisim"/>
          <w:rtl/>
        </w:rPr>
        <w:t>. וה</w:t>
      </w:r>
      <w:r w:rsidRPr="00E14121">
        <w:rPr>
          <w:rFonts w:ascii="Narkisim" w:hAnsi="Narkisim" w:cs="Narkisim"/>
          <w:b/>
          <w:bCs/>
          <w:rtl/>
        </w:rPr>
        <w:t>רמב"ם</w:t>
      </w:r>
      <w:r w:rsidRPr="00E14121">
        <w:rPr>
          <w:rFonts w:ascii="Narkisim" w:hAnsi="Narkisim" w:cs="Narkisim"/>
          <w:rtl/>
        </w:rPr>
        <w:t xml:space="preserve"> (הנ"ל) פסק דאינו מעכב. וה</w:t>
      </w:r>
      <w:r w:rsidRPr="00E14121">
        <w:rPr>
          <w:rFonts w:ascii="Narkisim" w:hAnsi="Narkisim" w:cs="Narkisim"/>
          <w:b/>
          <w:bCs/>
          <w:rtl/>
        </w:rPr>
        <w:t>מהר”י קורקוס</w:t>
      </w:r>
      <w:r w:rsidRPr="00E14121">
        <w:rPr>
          <w:rFonts w:ascii="Narkisim" w:hAnsi="Narkisim" w:cs="Narkisim"/>
          <w:rtl/>
        </w:rPr>
        <w:t xml:space="preserve"> וה</w:t>
      </w:r>
      <w:r w:rsidRPr="00E14121">
        <w:rPr>
          <w:rFonts w:ascii="Narkisim" w:hAnsi="Narkisim" w:cs="Narkisim"/>
          <w:b/>
          <w:bCs/>
          <w:rtl/>
        </w:rPr>
        <w:t>כס”מ</w:t>
      </w:r>
      <w:r w:rsidRPr="00E14121">
        <w:rPr>
          <w:rFonts w:ascii="Narkisim" w:hAnsi="Narkisim" w:cs="Narkisim"/>
          <w:rtl/>
        </w:rPr>
        <w:t xml:space="preserve"> נקטו דבעיין איפשיטא בסוגיין. אבל </w:t>
      </w:r>
      <w:r w:rsidRPr="00E14121">
        <w:rPr>
          <w:rFonts w:ascii="Narkisim" w:hAnsi="Narkisim" w:cs="Narkisim"/>
          <w:b/>
          <w:bCs/>
          <w:rtl/>
        </w:rPr>
        <w:t>רע”א</w:t>
      </w:r>
      <w:r w:rsidRPr="00E14121">
        <w:rPr>
          <w:rFonts w:ascii="Narkisim" w:hAnsi="Narkisim" w:cs="Narkisim"/>
          <w:rtl/>
        </w:rPr>
        <w:t xml:space="preserve"> כת' דהרמב"ם ס"ל כיון דאיפשיטא בירושלמי, לא שבקינן פשיטות הירושלמי משום ספק הבבלי.</w:t>
      </w:r>
    </w:p>
    <w:p w14:paraId="161AF957" w14:textId="77777777" w:rsidR="00197C02" w:rsidRPr="00E14121" w:rsidRDefault="00000000" w:rsidP="00E14121">
      <w:pPr>
        <w:bidi/>
        <w:rPr>
          <w:rFonts w:ascii="Narkisim" w:hAnsi="Narkisim" w:cs="Narkisim"/>
        </w:rPr>
      </w:pPr>
      <w:r w:rsidRPr="00E14121">
        <w:rPr>
          <w:rFonts w:ascii="Narkisim" w:hAnsi="Narkisim" w:cs="Narkisim"/>
          <w:u w:val="single"/>
          <w:rtl/>
        </w:rPr>
        <w:t>מהו לסוכו</w:t>
      </w:r>
      <w:r w:rsidRPr="00E14121">
        <w:rPr>
          <w:rStyle w:val="ac"/>
          <w:rFonts w:ascii="Narkisim" w:hAnsi="Narkisim" w:cs="Narkisim"/>
          <w:rtl/>
        </w:rPr>
        <w:footnoteReference w:id="402"/>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דקי"ל דסיכה כשתיה דנפק"ל מ'ותבא כמים בקרבו וכשמן בעצמותיו'.</w:t>
      </w:r>
      <w:r w:rsidRPr="00E14121">
        <w:rPr>
          <w:rFonts w:ascii="Narkisim" w:hAnsi="Narkisim" w:cs="Narkisim"/>
          <w:sz w:val="20"/>
          <w:szCs w:val="20"/>
          <w:rtl/>
        </w:rPr>
        <w:t xml:space="preserve"> [ומשמע דס"ל דסיכה כשתייה דאורייתא, וכ"מ ב</w:t>
      </w:r>
      <w:r w:rsidRPr="00E14121">
        <w:rPr>
          <w:rFonts w:ascii="Narkisim" w:hAnsi="Narkisim" w:cs="Narkisim"/>
          <w:b/>
          <w:bCs/>
          <w:sz w:val="20"/>
          <w:szCs w:val="20"/>
          <w:rtl/>
        </w:rPr>
        <w:t>רש"</w:t>
      </w:r>
      <w:r w:rsidRPr="00E14121">
        <w:rPr>
          <w:rFonts w:ascii="Narkisim" w:hAnsi="Narkisim" w:cs="Narkisim"/>
          <w:sz w:val="20"/>
          <w:szCs w:val="20"/>
          <w:rtl/>
        </w:rPr>
        <w:t>י לקמן עד.</w:t>
      </w:r>
      <w:r w:rsidRPr="00E14121">
        <w:rPr>
          <w:rStyle w:val="ac"/>
          <w:rFonts w:ascii="Narkisim" w:hAnsi="Narkisim" w:cs="Narkisim"/>
          <w:sz w:val="20"/>
          <w:szCs w:val="20"/>
          <w:rtl/>
        </w:rPr>
        <w:footnoteReference w:id="403"/>
      </w:r>
      <w:r w:rsidRPr="00E14121">
        <w:rPr>
          <w:rFonts w:ascii="Narkisim" w:hAnsi="Narkisim" w:cs="Narkisim"/>
          <w:sz w:val="20"/>
          <w:szCs w:val="20"/>
          <w:rtl/>
        </w:rPr>
        <w:t>]</w:t>
      </w:r>
      <w:r w:rsidRPr="00E14121">
        <w:rPr>
          <w:rFonts w:ascii="Narkisim" w:hAnsi="Narkisim" w:cs="Narkisim"/>
          <w:rtl/>
        </w:rPr>
        <w:t>. וה</w:t>
      </w:r>
      <w:r w:rsidRPr="00E14121">
        <w:rPr>
          <w:rFonts w:ascii="Narkisim" w:hAnsi="Narkisim" w:cs="Narkisim"/>
          <w:b/>
          <w:bCs/>
          <w:rtl/>
        </w:rPr>
        <w:t>ראשונים</w:t>
      </w:r>
      <w:r w:rsidRPr="00E14121">
        <w:rPr>
          <w:rFonts w:ascii="Narkisim" w:hAnsi="Narkisim" w:cs="Narkisim"/>
          <w:rtl/>
        </w:rPr>
        <w:t xml:space="preserve"> הקשו דבגמ' (שבת) מבואר דהוה אסמכתא בעלמא. וה</w:t>
      </w:r>
      <w:r w:rsidRPr="00E14121">
        <w:rPr>
          <w:rFonts w:ascii="Narkisim" w:hAnsi="Narkisim" w:cs="Narkisim"/>
          <w:b/>
          <w:bCs/>
          <w:rtl/>
        </w:rPr>
        <w:t>ריטב"א</w:t>
      </w:r>
      <w:r w:rsidRPr="00E14121">
        <w:rPr>
          <w:rFonts w:ascii="Narkisim" w:hAnsi="Narkisim" w:cs="Narkisim"/>
          <w:rtl/>
        </w:rPr>
        <w:t xml:space="preserve"> (כאן, וכן יומא שם) הביא דהוה דאורייתא דדרשי' (נדה לב.) 'וגם' לרבות את סך. אבל דעת </w:t>
      </w:r>
      <w:r w:rsidRPr="00E14121">
        <w:rPr>
          <w:rFonts w:ascii="Narkisim" w:hAnsi="Narkisim" w:cs="Narkisim"/>
          <w:b/>
          <w:bCs/>
          <w:rtl/>
        </w:rPr>
        <w:t>ר"ת</w:t>
      </w:r>
      <w:r w:rsidRPr="00E14121">
        <w:rPr>
          <w:rStyle w:val="ac"/>
          <w:rFonts w:ascii="Narkisim" w:hAnsi="Narkisim" w:cs="Narkisim"/>
          <w:rtl/>
        </w:rPr>
        <w:footnoteReference w:id="404"/>
      </w:r>
      <w:r w:rsidRPr="00E14121">
        <w:rPr>
          <w:rFonts w:ascii="Narkisim" w:hAnsi="Narkisim" w:cs="Narkisim"/>
          <w:rtl/>
        </w:rPr>
        <w:t xml:space="preserve"> </w:t>
      </w:r>
      <w:r w:rsidRPr="00E14121">
        <w:rPr>
          <w:rFonts w:ascii="Narkisim" w:hAnsi="Narkisim" w:cs="Narkisim"/>
          <w:sz w:val="20"/>
          <w:szCs w:val="20"/>
          <w:rtl/>
        </w:rPr>
        <w:t>(בתוס' יומא עז. ונדה לב., וכ"ד הרמב”ן ורשב“א בנדה שם)</w:t>
      </w:r>
      <w:r w:rsidRPr="00E14121">
        <w:rPr>
          <w:rFonts w:ascii="Narkisim" w:hAnsi="Narkisim" w:cs="Narkisim"/>
          <w:rtl/>
        </w:rPr>
        <w:t xml:space="preserve"> דסיכה כשתייה אסור מדרבנן</w:t>
      </w:r>
      <w:r w:rsidRPr="00E14121">
        <w:rPr>
          <w:rStyle w:val="ac"/>
          <w:rFonts w:ascii="Narkisim" w:hAnsi="Narkisim" w:cs="Narkisim"/>
          <w:rtl/>
        </w:rPr>
        <w:footnoteReference w:id="405"/>
      </w:r>
      <w:r w:rsidRPr="00E14121">
        <w:rPr>
          <w:rFonts w:ascii="Narkisim" w:hAnsi="Narkisim" w:cs="Narkisim"/>
          <w:rtl/>
        </w:rPr>
        <w:t>. (וכ”כ ה</w:t>
      </w:r>
      <w:r w:rsidRPr="00E14121">
        <w:rPr>
          <w:rFonts w:ascii="Narkisim" w:hAnsi="Narkisim" w:cs="Narkisim"/>
          <w:b/>
          <w:bCs/>
          <w:rtl/>
        </w:rPr>
        <w:t>משנ”ל</w:t>
      </w:r>
      <w:r w:rsidRPr="00E14121">
        <w:rPr>
          <w:rFonts w:ascii="Narkisim" w:hAnsi="Narkisim" w:cs="Narkisim"/>
          <w:rtl/>
        </w:rPr>
        <w:t xml:space="preserve"> סוף מאכ”א דכ”ד רוב ראשונים).</w:t>
      </w:r>
    </w:p>
    <w:p w14:paraId="23DC32C2" w14:textId="77777777" w:rsidR="00197C02" w:rsidRPr="00E14121" w:rsidRDefault="00000000" w:rsidP="00E14121">
      <w:pPr>
        <w:pStyle w:val="a8"/>
        <w:bidi/>
        <w:rPr>
          <w:rFonts w:ascii="Narkisim" w:hAnsi="Narkisim"/>
        </w:rPr>
      </w:pPr>
      <w:r w:rsidRPr="00E14121">
        <w:rPr>
          <w:rFonts w:ascii="Narkisim" w:hAnsi="Narkisim"/>
          <w:rtl/>
        </w:rPr>
        <w:t>ופשטות לשון ה</w:t>
      </w:r>
      <w:r w:rsidRPr="00E14121">
        <w:rPr>
          <w:rFonts w:ascii="Narkisim" w:hAnsi="Narkisim"/>
          <w:b/>
          <w:bCs/>
          <w:rtl/>
        </w:rPr>
        <w:t>רמב"ם</w:t>
      </w:r>
      <w:r w:rsidRPr="00E14121">
        <w:rPr>
          <w:rFonts w:ascii="Narkisim" w:hAnsi="Narkisim"/>
          <w:rtl/>
        </w:rPr>
        <w:t xml:space="preserve"> (תרומות י ב) משמע דהוה דאורייתא. [וה</w:t>
      </w:r>
      <w:r w:rsidRPr="00E14121">
        <w:rPr>
          <w:rFonts w:ascii="Narkisim" w:hAnsi="Narkisim"/>
          <w:b/>
          <w:bCs/>
          <w:rtl/>
        </w:rPr>
        <w:t>אחרונים</w:t>
      </w:r>
      <w:r w:rsidRPr="00E14121">
        <w:rPr>
          <w:rFonts w:ascii="Narkisim" w:hAnsi="Narkisim"/>
          <w:rtl/>
        </w:rPr>
        <w:t xml:space="preserve"> האריכו בסתירת דברי הרמב”ם בזה, וע”ע דברי יחזקאל טו].</w:t>
      </w:r>
    </w:p>
    <w:p w14:paraId="51940023"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(בסה"ס מכתב עמ' עח:) ביאר דאף למ”ד סיכה כשתייה היינו דנחשב השתמשות בחפצא ע"י שתייה, ובתרומה אסור דניתן לאכילה וכו', בתורת תרומה. אבל לא נחשב מעשה אכילה של הגברא [מדאורייתא].</w:t>
      </w:r>
    </w:p>
    <w:p w14:paraId="35D61961" w14:textId="77777777" w:rsidR="00197C02" w:rsidRPr="00E14121" w:rsidRDefault="00000000" w:rsidP="00E14121">
      <w:pPr>
        <w:bidi/>
        <w:rPr>
          <w:rFonts w:ascii="Narkisim" w:hAnsi="Narkisim" w:cs="Narkisim"/>
        </w:rPr>
      </w:pPr>
      <w:r w:rsidRPr="00E14121">
        <w:rPr>
          <w:rFonts w:ascii="Narkisim" w:hAnsi="Narkisim" w:cs="Narkisim"/>
          <w:u w:val="single"/>
          <w:rtl/>
        </w:rPr>
        <w:t>שם. קטן ערל מהו לסוכו</w:t>
      </w:r>
      <w:r w:rsidRPr="00E14121">
        <w:rPr>
          <w:rFonts w:ascii="Narkisim" w:hAnsi="Narkisim" w:cs="Narkisim"/>
          <w:rtl/>
        </w:rPr>
        <w:t>. וה</w:t>
      </w:r>
      <w:r w:rsidRPr="00E14121">
        <w:rPr>
          <w:rFonts w:ascii="Narkisim" w:hAnsi="Narkisim" w:cs="Narkisim"/>
          <w:b/>
          <w:bCs/>
          <w:rtl/>
        </w:rPr>
        <w:t>משנ"ל</w:t>
      </w:r>
      <w:r w:rsidRPr="00E14121">
        <w:rPr>
          <w:rFonts w:ascii="Narkisim" w:hAnsi="Narkisim" w:cs="Narkisim"/>
          <w:rtl/>
        </w:rPr>
        <w:t xml:space="preserve"> (סוף מאכ"א) הק' דדעת ה</w:t>
      </w:r>
      <w:r w:rsidRPr="00E14121">
        <w:rPr>
          <w:rFonts w:ascii="Narkisim" w:hAnsi="Narkisim" w:cs="Narkisim"/>
          <w:b/>
          <w:bCs/>
          <w:rtl/>
        </w:rPr>
        <w:t>רשב"א</w:t>
      </w:r>
      <w:r w:rsidRPr="00E14121">
        <w:rPr>
          <w:rFonts w:ascii="Narkisim" w:hAnsi="Narkisim" w:cs="Narkisim"/>
          <w:rtl/>
        </w:rPr>
        <w:t xml:space="preserve"> (לקמן קיד.) שמותר להאכיל לקטן איסור דרבנן. והק' דלדעת רוב ה</w:t>
      </w:r>
      <w:r w:rsidRPr="00E14121">
        <w:rPr>
          <w:rFonts w:ascii="Narkisim" w:hAnsi="Narkisim" w:cs="Narkisim"/>
          <w:b/>
          <w:bCs/>
          <w:rtl/>
        </w:rPr>
        <w:t>ראשונים</w:t>
      </w:r>
      <w:r w:rsidRPr="00E14121">
        <w:rPr>
          <w:rFonts w:ascii="Narkisim" w:hAnsi="Narkisim" w:cs="Narkisim"/>
          <w:rtl/>
        </w:rPr>
        <w:t xml:space="preserve"> סיכה כשתיה דרבנן</w:t>
      </w:r>
      <w:r w:rsidRPr="00E14121">
        <w:rPr>
          <w:rStyle w:val="ac"/>
          <w:rFonts w:ascii="Narkisim" w:hAnsi="Narkisim" w:cs="Narkisim"/>
          <w:rtl/>
        </w:rPr>
        <w:footnoteReference w:id="406"/>
      </w:r>
      <w:r w:rsidRPr="00E14121">
        <w:rPr>
          <w:rFonts w:ascii="Narkisim" w:hAnsi="Narkisim" w:cs="Narkisim"/>
          <w:rtl/>
        </w:rPr>
        <w:t xml:space="preserve">, א"כ יהא </w:t>
      </w:r>
      <w:r w:rsidRPr="00E14121">
        <w:rPr>
          <w:rFonts w:ascii="Narkisim" w:hAnsi="Narkisim" w:cs="Narkisim"/>
          <w:rtl/>
        </w:rPr>
        <w:lastRenderedPageBreak/>
        <w:t>מותר לסוך קטן ערל</w:t>
      </w:r>
      <w:r w:rsidRPr="00E14121">
        <w:rPr>
          <w:rStyle w:val="ac"/>
          <w:rFonts w:ascii="Narkisim" w:hAnsi="Narkisim" w:cs="Narkisim"/>
          <w:rtl/>
        </w:rPr>
        <w:footnoteReference w:id="407"/>
      </w:r>
      <w:r w:rsidRPr="00E14121">
        <w:rPr>
          <w:rFonts w:ascii="Narkisim" w:hAnsi="Narkisim" w:cs="Narkisim"/>
          <w:rtl/>
        </w:rPr>
        <w:t>. וה</w:t>
      </w:r>
      <w:r w:rsidRPr="00E14121">
        <w:rPr>
          <w:rFonts w:ascii="Narkisim" w:hAnsi="Narkisim" w:cs="Narkisim"/>
          <w:b/>
          <w:bCs/>
          <w:rtl/>
        </w:rPr>
        <w:t>אמר"מ</w:t>
      </w:r>
      <w:r w:rsidRPr="00E14121">
        <w:rPr>
          <w:rFonts w:ascii="Narkisim" w:hAnsi="Narkisim" w:cs="Narkisim"/>
          <w:rtl/>
        </w:rPr>
        <w:t xml:space="preserve"> (יג א) ו</w:t>
      </w:r>
      <w:r w:rsidRPr="00E14121">
        <w:rPr>
          <w:rFonts w:ascii="Narkisim" w:hAnsi="Narkisim" w:cs="Narkisim"/>
          <w:b/>
          <w:bCs/>
          <w:rtl/>
        </w:rPr>
        <w:t xml:space="preserve">דבר"י </w:t>
      </w:r>
      <w:r w:rsidRPr="00E14121">
        <w:rPr>
          <w:rFonts w:ascii="Narkisim" w:hAnsi="Narkisim" w:cs="Narkisim"/>
          <w:rtl/>
        </w:rPr>
        <w:t>(טו) תי' דבתרומה אסור לסוך [מדאורייתא] משום דין 'משמרת', וה"ה דאסור להאכיל [והוה איסור על המאכיל]</w:t>
      </w:r>
      <w:r w:rsidRPr="00E14121">
        <w:rPr>
          <w:rStyle w:val="ac"/>
          <w:rFonts w:ascii="Narkisim" w:hAnsi="Narkisim" w:cs="Narkisim"/>
          <w:rtl/>
        </w:rPr>
        <w:footnoteReference w:id="408"/>
      </w:r>
      <w:r w:rsidRPr="00E14121">
        <w:rPr>
          <w:rFonts w:ascii="Narkisim" w:hAnsi="Narkisim" w:cs="Narkisim"/>
          <w:rtl/>
        </w:rPr>
        <w:t>.</w:t>
      </w:r>
    </w:p>
    <w:p w14:paraId="71986FD5" w14:textId="77777777" w:rsidR="00197C02" w:rsidRPr="00E14121" w:rsidRDefault="00000000" w:rsidP="00E14121">
      <w:pPr>
        <w:pStyle w:val="aa"/>
        <w:bidi/>
        <w:rPr>
          <w:rFonts w:ascii="Narkisim" w:hAnsi="Narkisim"/>
        </w:rPr>
      </w:pPr>
      <w:r w:rsidRPr="00E14121">
        <w:rPr>
          <w:rFonts w:ascii="Narkisim" w:hAnsi="Narkisim"/>
          <w:u w:val="single"/>
          <w:rtl/>
        </w:rPr>
        <w:t>א"ר זירא ת"ש אין לי וכו'.</w:t>
      </w:r>
      <w:r w:rsidRPr="00E14121">
        <w:rPr>
          <w:rFonts w:ascii="Narkisim" w:hAnsi="Narkisim"/>
          <w:rtl/>
        </w:rPr>
        <w:t xml:space="preserve"> מילת זכריו ועבדיו מעכבו לאכול בפסח. ה</w:t>
      </w:r>
      <w:r w:rsidRPr="00E14121">
        <w:rPr>
          <w:rFonts w:ascii="Narkisim" w:hAnsi="Narkisim"/>
          <w:b/>
          <w:bCs/>
          <w:rtl/>
        </w:rPr>
        <w:t>אחרונים</w:t>
      </w:r>
      <w:r w:rsidRPr="00E14121">
        <w:rPr>
          <w:rFonts w:ascii="Narkisim" w:hAnsi="Narkisim"/>
          <w:rtl/>
        </w:rPr>
        <w:t xml:space="preserve"> דנו האם הדין 'ערלות' [של הבן] מעכב</w:t>
      </w:r>
      <w:r w:rsidRPr="00E14121">
        <w:rPr>
          <w:rStyle w:val="ac"/>
          <w:rFonts w:ascii="Narkisim" w:hAnsi="Narkisim"/>
          <w:rtl/>
        </w:rPr>
        <w:footnoteReference w:id="409"/>
      </w:r>
      <w:r w:rsidRPr="00E14121">
        <w:rPr>
          <w:rFonts w:ascii="Narkisim" w:hAnsi="Narkisim"/>
          <w:rtl/>
        </w:rPr>
        <w:t>, או מה שמוטל עליו למולם. ובפשוטו בזה תליא דברי ר' זירא ודחיית רבא, ע' בסמוך.</w:t>
      </w:r>
    </w:p>
    <w:p w14:paraId="0007372B" w14:textId="77777777" w:rsidR="00197C02" w:rsidRPr="00E14121" w:rsidRDefault="00000000" w:rsidP="00E14121">
      <w:pPr>
        <w:pStyle w:val="2"/>
        <w:bidi/>
        <w:rPr>
          <w:rFonts w:ascii="Narkisim" w:hAnsi="Narkisim"/>
        </w:rPr>
      </w:pPr>
      <w:r w:rsidRPr="00E14121">
        <w:rPr>
          <w:rFonts w:ascii="Narkisim" w:hAnsi="Narkisim"/>
          <w:rtl/>
        </w:rPr>
        <w:t>מילת בניו וזכריו</w:t>
      </w:r>
    </w:p>
    <w:p w14:paraId="2FDC189B" w14:textId="77777777" w:rsidR="00197C02" w:rsidRPr="00E14121" w:rsidRDefault="00000000" w:rsidP="00E14121">
      <w:pPr>
        <w:bidi/>
        <w:rPr>
          <w:rFonts w:ascii="Narkisim" w:hAnsi="Narkisim" w:cs="Narkisim"/>
        </w:rPr>
      </w:pPr>
      <w:r w:rsidRPr="00E14121">
        <w:rPr>
          <w:rFonts w:ascii="Narkisim" w:hAnsi="Narkisim" w:cs="Narkisim"/>
          <w:u w:val="single"/>
          <w:rtl/>
        </w:rPr>
        <w:t>אלא זכריו דאיתנהו בשעת אכילה וכו' היכי משכח"ל וכו'.</w:t>
      </w:r>
      <w:r w:rsidRPr="00E14121">
        <w:rPr>
          <w:rFonts w:ascii="Narkisim" w:hAnsi="Narkisim" w:cs="Narkisim"/>
          <w:rtl/>
        </w:rPr>
        <w:t xml:space="preserve"> ויל"ד אמאי לא העמידו דחל שמיני בט"ו, דבשעת שחיטה הוה ערל תוך ז'. ובליל ח' אין מחוסר זמן בלילה, ומש"ה יעכב באכילת פסחו. וה</w:t>
      </w:r>
      <w:r w:rsidRPr="00E14121">
        <w:rPr>
          <w:rFonts w:ascii="Narkisim" w:hAnsi="Narkisim" w:cs="Narkisim"/>
          <w:b/>
          <w:bCs/>
          <w:rtl/>
        </w:rPr>
        <w:t>אחרונים</w:t>
      </w:r>
      <w:r w:rsidRPr="00E14121">
        <w:rPr>
          <w:rFonts w:ascii="Narkisim" w:hAnsi="Narkisim" w:cs="Narkisim"/>
          <w:rtl/>
        </w:rPr>
        <w:t xml:space="preserve"> הביאו דמבואר דליל שמיני נחשב דעדיין לא הגיע זמנו, ואינו מעכב באכילת פסח</w:t>
      </w:r>
      <w:r w:rsidRPr="00E14121">
        <w:rPr>
          <w:rStyle w:val="ac"/>
          <w:rFonts w:ascii="Narkisim" w:hAnsi="Narkisim" w:cs="Narkisim"/>
          <w:rtl/>
        </w:rPr>
        <w:footnoteReference w:id="410"/>
      </w:r>
      <w:r w:rsidRPr="00E14121">
        <w:rPr>
          <w:rFonts w:ascii="Narkisim" w:hAnsi="Narkisim" w:cs="Narkisim"/>
          <w:rtl/>
        </w:rPr>
        <w:t>. [וה</w:t>
      </w:r>
      <w:r w:rsidRPr="00E14121">
        <w:rPr>
          <w:rFonts w:ascii="Narkisim" w:hAnsi="Narkisim" w:cs="Narkisim"/>
          <w:b/>
          <w:bCs/>
          <w:rtl/>
        </w:rPr>
        <w:t>שאג”א</w:t>
      </w:r>
      <w:r w:rsidRPr="00E14121">
        <w:rPr>
          <w:rFonts w:ascii="Narkisim" w:hAnsi="Narkisim" w:cs="Narkisim"/>
          <w:rtl/>
        </w:rPr>
        <w:t xml:space="preserve"> נג האריך בזה</w:t>
      </w:r>
      <w:r w:rsidRPr="00E14121">
        <w:rPr>
          <w:rStyle w:val="ac"/>
          <w:rFonts w:ascii="Narkisim" w:hAnsi="Narkisim" w:cs="Narkisim"/>
          <w:rtl/>
        </w:rPr>
        <w:footnoteReference w:id="411"/>
      </w:r>
      <w:r w:rsidRPr="00E14121">
        <w:rPr>
          <w:rFonts w:ascii="Narkisim" w:hAnsi="Narkisim" w:cs="Narkisim"/>
          <w:rtl/>
        </w:rPr>
        <w:t>]. אבל ב</w:t>
      </w:r>
      <w:r w:rsidRPr="00E14121">
        <w:rPr>
          <w:rFonts w:ascii="Narkisim" w:hAnsi="Narkisim" w:cs="Narkisim"/>
          <w:b/>
          <w:bCs/>
          <w:rtl/>
        </w:rPr>
        <w:t>ירושלמי</w:t>
      </w:r>
      <w:r w:rsidRPr="00E14121">
        <w:rPr>
          <w:rFonts w:ascii="Narkisim" w:hAnsi="Narkisim" w:cs="Narkisim"/>
          <w:rtl/>
        </w:rPr>
        <w:t xml:space="preserve"> מבואר דליל שמיני אסור, ולא נחשב תוך זמנו</w:t>
      </w:r>
      <w:r w:rsidRPr="00E14121">
        <w:rPr>
          <w:rStyle w:val="ac"/>
          <w:rFonts w:ascii="Narkisim" w:hAnsi="Narkisim" w:cs="Narkisim"/>
          <w:rtl/>
        </w:rPr>
        <w:footnoteReference w:id="412"/>
      </w:r>
      <w:r w:rsidRPr="00E14121">
        <w:rPr>
          <w:rFonts w:ascii="Narkisim" w:hAnsi="Narkisim" w:cs="Narkisim"/>
          <w:rtl/>
        </w:rPr>
        <w:t>.</w:t>
      </w:r>
    </w:p>
    <w:p w14:paraId="29A8BDB1" w14:textId="77777777" w:rsidR="00197C02" w:rsidRPr="00E14121" w:rsidRDefault="00000000" w:rsidP="00E14121">
      <w:pPr>
        <w:bidi/>
        <w:rPr>
          <w:rFonts w:ascii="Narkisim" w:hAnsi="Narkisim" w:cs="Narkisim"/>
        </w:rPr>
      </w:pPr>
      <w:r w:rsidRPr="00E14121">
        <w:rPr>
          <w:rFonts w:ascii="Narkisim" w:hAnsi="Narkisim" w:cs="Narkisim"/>
          <w:u w:val="single"/>
          <w:rtl/>
        </w:rPr>
        <w:t>שם. בשעת אכילה</w:t>
      </w:r>
      <w:r w:rsidRPr="00E14121">
        <w:rPr>
          <w:rFonts w:ascii="Narkisim" w:hAnsi="Narkisim" w:cs="Narkisim"/>
          <w:rtl/>
        </w:rPr>
        <w:t>. ה</w:t>
      </w:r>
      <w:r w:rsidRPr="00E14121">
        <w:rPr>
          <w:rFonts w:ascii="Narkisim" w:hAnsi="Narkisim" w:cs="Narkisim"/>
          <w:b/>
          <w:bCs/>
          <w:rtl/>
        </w:rPr>
        <w:t>אחרונים</w:t>
      </w:r>
      <w:r w:rsidRPr="00E14121">
        <w:rPr>
          <w:rFonts w:ascii="Narkisim" w:hAnsi="Narkisim" w:cs="Narkisim"/>
          <w:rtl/>
        </w:rPr>
        <w:t xml:space="preserve"> הקשו דבשעת אכילה הוה לילה, ואינו ראוי למול כלל [ומבואר בסמוך דכשאינו יכול למול אינו מעכב]. וה</w:t>
      </w:r>
      <w:r w:rsidRPr="00E14121">
        <w:rPr>
          <w:rFonts w:ascii="Narkisim" w:hAnsi="Narkisim" w:cs="Narkisim"/>
          <w:b/>
          <w:bCs/>
          <w:rtl/>
        </w:rPr>
        <w:t>שעה"מ</w:t>
      </w:r>
      <w:r w:rsidRPr="00E14121">
        <w:rPr>
          <w:rFonts w:ascii="Narkisim" w:hAnsi="Narkisim" w:cs="Narkisim"/>
          <w:rtl/>
        </w:rPr>
        <w:t xml:space="preserve"> (ק”פ ט ט) למד מזה דמילת זכריו מעכבו לפסח אף שהוא עכשיו אונס, כיון דהיתה לו שעת הכושר (וכ”כ ה</w:t>
      </w:r>
      <w:r w:rsidRPr="00E14121">
        <w:rPr>
          <w:rFonts w:ascii="Narkisim" w:hAnsi="Narkisim" w:cs="Narkisim"/>
          <w:b/>
          <w:bCs/>
          <w:rtl/>
        </w:rPr>
        <w:t>מנח”ח</w:t>
      </w:r>
      <w:r w:rsidRPr="00E14121">
        <w:rPr>
          <w:rFonts w:ascii="Narkisim" w:hAnsi="Narkisim" w:cs="Narkisim"/>
          <w:rtl/>
        </w:rPr>
        <w:t xml:space="preserve"> יז ט). אבל ה</w:t>
      </w:r>
      <w:r w:rsidRPr="00E14121">
        <w:rPr>
          <w:rFonts w:ascii="Narkisim" w:hAnsi="Narkisim" w:cs="Narkisim"/>
          <w:b/>
          <w:bCs/>
          <w:rtl/>
        </w:rPr>
        <w:t>קר"א</w:t>
      </w:r>
      <w:r w:rsidRPr="00E14121">
        <w:rPr>
          <w:rFonts w:ascii="Narkisim" w:hAnsi="Narkisim" w:cs="Narkisim"/>
          <w:rtl/>
        </w:rPr>
        <w:t xml:space="preserve"> כתב דתליא בשעה דבסוף היום, ונחשב עכשיו דראוי למול.</w:t>
      </w:r>
    </w:p>
    <w:p w14:paraId="4981E613" w14:textId="77777777" w:rsidR="00197C02" w:rsidRPr="00E14121" w:rsidRDefault="00000000" w:rsidP="00E14121">
      <w:pPr>
        <w:pStyle w:val="a8"/>
        <w:bidi/>
        <w:rPr>
          <w:rFonts w:ascii="Narkisim" w:hAnsi="Narkisim"/>
        </w:rPr>
      </w:pPr>
      <w:r w:rsidRPr="00E14121">
        <w:rPr>
          <w:rFonts w:ascii="Narkisim" w:hAnsi="Narkisim"/>
          <w:rtl/>
        </w:rPr>
        <w:t>ועוד כתב ה</w:t>
      </w:r>
      <w:r w:rsidRPr="00E14121">
        <w:rPr>
          <w:rFonts w:ascii="Narkisim" w:hAnsi="Narkisim"/>
          <w:b/>
          <w:bCs/>
          <w:rtl/>
        </w:rPr>
        <w:t>שעה"מ</w:t>
      </w:r>
      <w:r w:rsidRPr="00E14121">
        <w:rPr>
          <w:rFonts w:ascii="Narkisim" w:hAnsi="Narkisim"/>
          <w:rtl/>
        </w:rPr>
        <w:t xml:space="preserve"> (שם) דמילת זכריו מעכב באכילת הפסח, אף שהוא אנוס. ורק בעשייה מבואר בסוגיין דבאונס אינו מעכב</w:t>
      </w:r>
      <w:r w:rsidRPr="00E14121">
        <w:rPr>
          <w:rStyle w:val="ac"/>
          <w:rFonts w:ascii="Narkisim" w:hAnsi="Narkisim"/>
          <w:rtl/>
        </w:rPr>
        <w:footnoteReference w:id="413"/>
      </w:r>
      <w:r w:rsidRPr="00E14121">
        <w:rPr>
          <w:rFonts w:ascii="Narkisim" w:hAnsi="Narkisim"/>
          <w:rtl/>
        </w:rPr>
        <w:t>.</w:t>
      </w:r>
    </w:p>
    <w:p w14:paraId="17643847" w14:textId="77777777" w:rsidR="00197C02" w:rsidRPr="00E14121" w:rsidRDefault="00000000" w:rsidP="00E14121">
      <w:pPr>
        <w:pStyle w:val="aa"/>
        <w:bidi/>
        <w:rPr>
          <w:rFonts w:ascii="Narkisim" w:hAnsi="Narkisim"/>
        </w:rPr>
      </w:pPr>
      <w:r w:rsidRPr="00E14121">
        <w:rPr>
          <w:rFonts w:ascii="Narkisim" w:hAnsi="Narkisim"/>
          <w:u w:val="single"/>
          <w:rtl/>
        </w:rPr>
        <w:t>שם. דאיתנהו בשעת אכילה, וליתנהו בשעת עשייה היכי משכח"ל</w:t>
      </w:r>
      <w:r w:rsidRPr="00E14121">
        <w:rPr>
          <w:rFonts w:ascii="Narkisim" w:hAnsi="Narkisim"/>
          <w:rtl/>
        </w:rPr>
        <w:t>. ה</w:t>
      </w:r>
      <w:r w:rsidRPr="00E14121">
        <w:rPr>
          <w:rFonts w:ascii="Narkisim" w:hAnsi="Narkisim"/>
          <w:b/>
          <w:bCs/>
          <w:rtl/>
        </w:rPr>
        <w:t>רמב"ם</w:t>
      </w:r>
      <w:r w:rsidRPr="00E14121">
        <w:rPr>
          <w:rFonts w:ascii="Narkisim" w:hAnsi="Narkisim"/>
          <w:rtl/>
        </w:rPr>
        <w:t xml:space="preserve"> (ק"פ ה ה) פסק דאם שחט קודם שמל את בניו הקרבן פסול</w:t>
      </w:r>
      <w:r w:rsidRPr="00E14121">
        <w:rPr>
          <w:rStyle w:val="ac"/>
          <w:rFonts w:ascii="Narkisim" w:hAnsi="Narkisim"/>
          <w:rtl/>
        </w:rPr>
        <w:footnoteReference w:id="414"/>
      </w:r>
      <w:r w:rsidRPr="00E14121">
        <w:rPr>
          <w:rFonts w:ascii="Narkisim" w:hAnsi="Narkisim"/>
          <w:rtl/>
        </w:rPr>
        <w:t>. וה</w:t>
      </w:r>
      <w:r w:rsidRPr="00E14121">
        <w:rPr>
          <w:rFonts w:ascii="Narkisim" w:hAnsi="Narkisim"/>
          <w:b/>
          <w:bCs/>
          <w:rtl/>
        </w:rPr>
        <w:t>או"ש</w:t>
      </w:r>
      <w:r w:rsidRPr="00E14121">
        <w:rPr>
          <w:rFonts w:ascii="Narkisim" w:hAnsi="Narkisim"/>
          <w:rtl/>
        </w:rPr>
        <w:t xml:space="preserve"> (שם) כתב דמקורו מסוגיין, דאל"כ צריך לחדש דאם עבר ושחט דיש איסור אף על האכילה.</w:t>
      </w:r>
    </w:p>
    <w:p w14:paraId="7ACFB94E" w14:textId="77777777" w:rsidR="00197C02" w:rsidRPr="00E14121" w:rsidRDefault="00000000" w:rsidP="00E14121">
      <w:pPr>
        <w:pStyle w:val="aa"/>
        <w:bidi/>
        <w:rPr>
          <w:rFonts w:ascii="Narkisim" w:hAnsi="Narkisim"/>
        </w:rPr>
      </w:pPr>
      <w:r w:rsidRPr="00E14121">
        <w:rPr>
          <w:rFonts w:ascii="Narkisim" w:hAnsi="Narkisim"/>
          <w:u w:val="single"/>
          <w:rtl/>
        </w:rPr>
        <w:t>שם. היכי משכח"ל</w:t>
      </w:r>
      <w:r w:rsidRPr="00E14121">
        <w:rPr>
          <w:rFonts w:ascii="Narkisim" w:hAnsi="Narkisim"/>
          <w:rtl/>
        </w:rPr>
        <w:t>. ה</w:t>
      </w:r>
      <w:r w:rsidRPr="00E14121">
        <w:rPr>
          <w:rFonts w:ascii="Narkisim" w:hAnsi="Narkisim"/>
          <w:b/>
          <w:bCs/>
          <w:rtl/>
        </w:rPr>
        <w:t>אחרונים</w:t>
      </w:r>
      <w:r w:rsidRPr="00E14121">
        <w:rPr>
          <w:rFonts w:ascii="Narkisim" w:hAnsi="Narkisim"/>
          <w:rtl/>
        </w:rPr>
        <w:t xml:space="preserve"> (שיירי קרבן מה: בדה"ס, קר"א, חש"ל ועוד) הק' למ"ד דיוצא דופן [וכן טומטום שנקרע] אינו נימול לח'</w:t>
      </w:r>
      <w:r w:rsidRPr="00E14121">
        <w:rPr>
          <w:rStyle w:val="ac"/>
          <w:rFonts w:ascii="Narkisim" w:hAnsi="Narkisim"/>
          <w:rtl/>
        </w:rPr>
        <w:footnoteReference w:id="415"/>
      </w:r>
      <w:r w:rsidRPr="00E14121">
        <w:rPr>
          <w:rFonts w:ascii="Narkisim" w:hAnsi="Narkisim"/>
          <w:rtl/>
        </w:rPr>
        <w:t>, א"כ משכח"ל שנולד בין עשיית הפסח לאכילתו [דלהך מ"ד נתחייב למולו מיד]</w:t>
      </w:r>
      <w:r w:rsidRPr="00E14121">
        <w:rPr>
          <w:rStyle w:val="ac"/>
          <w:rFonts w:ascii="Narkisim" w:hAnsi="Narkisim"/>
          <w:rtl/>
        </w:rPr>
        <w:footnoteReference w:id="416"/>
      </w:r>
      <w:r w:rsidRPr="00E14121">
        <w:rPr>
          <w:rFonts w:ascii="Narkisim" w:hAnsi="Narkisim"/>
          <w:rtl/>
        </w:rPr>
        <w:t xml:space="preserve">.  </w:t>
      </w:r>
    </w:p>
    <w:p w14:paraId="0E04EA69" w14:textId="77777777" w:rsidR="00197C02" w:rsidRPr="00E14121" w:rsidRDefault="00000000" w:rsidP="00E14121">
      <w:pPr>
        <w:bidi/>
        <w:rPr>
          <w:rFonts w:ascii="Narkisim" w:hAnsi="Narkisim" w:cs="Narkisim"/>
        </w:rPr>
      </w:pPr>
      <w:r w:rsidRPr="00E14121">
        <w:rPr>
          <w:rFonts w:ascii="Narkisim" w:hAnsi="Narkisim" w:cs="Narkisim"/>
          <w:u w:val="single"/>
          <w:rtl/>
        </w:rPr>
        <w:t>ש"מ ערלות שלא בזמנה הויא ערלות, אמר רבא ותסברא וכו' והאי לאו בר מהילא הוא.</w:t>
      </w:r>
      <w:r w:rsidRPr="00E14121">
        <w:rPr>
          <w:rFonts w:ascii="Narkisim" w:hAnsi="Narkisim" w:cs="Narkisim"/>
          <w:rtl/>
        </w:rPr>
        <w:t xml:space="preserve"> ה</w:t>
      </w:r>
      <w:r w:rsidRPr="00E14121">
        <w:rPr>
          <w:rFonts w:ascii="Narkisim" w:hAnsi="Narkisim" w:cs="Narkisim"/>
          <w:b/>
          <w:bCs/>
          <w:rtl/>
        </w:rPr>
        <w:t>רמב"ן</w:t>
      </w:r>
      <w:r w:rsidRPr="00E14121">
        <w:rPr>
          <w:rFonts w:ascii="Narkisim" w:hAnsi="Narkisim" w:cs="Narkisim"/>
          <w:rtl/>
        </w:rPr>
        <w:t xml:space="preserve"> ו</w:t>
      </w:r>
      <w:r w:rsidRPr="00E14121">
        <w:rPr>
          <w:rFonts w:ascii="Narkisim" w:hAnsi="Narkisim" w:cs="Narkisim"/>
          <w:b/>
          <w:bCs/>
          <w:rtl/>
        </w:rPr>
        <w:t>ריטב"א</w:t>
      </w:r>
      <w:r w:rsidRPr="00E14121">
        <w:rPr>
          <w:rFonts w:ascii="Narkisim" w:hAnsi="Narkisim" w:cs="Narkisim"/>
          <w:rtl/>
        </w:rPr>
        <w:t xml:space="preserve"> ביארו דהספק היתה לענין ערלות דגופיה, הגמ' פשטה דמבואר דערלות דבנו מעכבתו [תוך ז'], וכ"ש ערלות דגופיה.</w:t>
      </w:r>
    </w:p>
    <w:p w14:paraId="6DA18865" w14:textId="77777777" w:rsidR="00197C02" w:rsidRPr="00E14121" w:rsidRDefault="00000000" w:rsidP="00E14121">
      <w:pPr>
        <w:pStyle w:val="a7"/>
        <w:bidi/>
        <w:rPr>
          <w:rFonts w:ascii="Narkisim" w:hAnsi="Narkisim"/>
        </w:rPr>
      </w:pPr>
      <w:r w:rsidRPr="00E14121">
        <w:rPr>
          <w:rFonts w:ascii="Narkisim" w:hAnsi="Narkisim"/>
          <w:rtl/>
        </w:rPr>
        <w:t>ורבא דחה דערלות זכריו ועבדיו אינו מעכב כיון דהוא אונס, אבל ערלות דגופיה לא איפשיטא. וכ”כ ה</w:t>
      </w:r>
      <w:r w:rsidRPr="00E14121">
        <w:rPr>
          <w:rFonts w:ascii="Narkisim" w:hAnsi="Narkisim"/>
          <w:b/>
          <w:bCs/>
          <w:rtl/>
        </w:rPr>
        <w:t>בעה”מ</w:t>
      </w:r>
      <w:r w:rsidRPr="00E14121">
        <w:rPr>
          <w:rFonts w:ascii="Narkisim" w:hAnsi="Narkisim"/>
          <w:rtl/>
        </w:rPr>
        <w:t xml:space="preserve"> (ושא”ר ע.) דדוקא במילת זכריו ועבדיו יש סברא של אונס, אבל מילת עצמו סתמא כתיב 'וכל ערל לא יאכל בו'.</w:t>
      </w:r>
    </w:p>
    <w:p w14:paraId="68FA8B1E"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ביארו דיל"פ דמילת זכריו ועבדיו מעכבתו, משום שמוטל עליו המצווה למולם (וע"ע בע"ב), ובמקום </w:t>
      </w:r>
      <w:r w:rsidRPr="00E14121">
        <w:rPr>
          <w:rFonts w:ascii="Narkisim" w:hAnsi="Narkisim"/>
          <w:rtl/>
        </w:rPr>
        <w:lastRenderedPageBreak/>
        <w:t>אונס לא רמי עליה</w:t>
      </w:r>
      <w:r w:rsidRPr="00E14121">
        <w:rPr>
          <w:rStyle w:val="ac"/>
          <w:rFonts w:ascii="Narkisim" w:hAnsi="Narkisim"/>
          <w:rtl/>
        </w:rPr>
        <w:footnoteReference w:id="417"/>
      </w:r>
      <w:r w:rsidRPr="00E14121">
        <w:rPr>
          <w:rFonts w:ascii="Narkisim" w:hAnsi="Narkisim"/>
          <w:rtl/>
        </w:rPr>
        <w:t>. אבל ערל אסור בתרומה משום עצם הדין ערל שבו</w:t>
      </w:r>
      <w:r w:rsidRPr="00E14121">
        <w:rPr>
          <w:rStyle w:val="ac"/>
          <w:rFonts w:ascii="Narkisim" w:hAnsi="Narkisim"/>
          <w:rtl/>
        </w:rPr>
        <w:footnoteReference w:id="418"/>
      </w:r>
      <w:r w:rsidRPr="00E14121">
        <w:rPr>
          <w:rFonts w:ascii="Narkisim" w:hAnsi="Narkisim"/>
          <w:rtl/>
        </w:rPr>
        <w:t>. ולדעת ר"ת דאף איסור ערל בתרומה הוא משום המצווה למול, זהו ספק הגמ', אמנם גבי טומטום מבואר דהוה גדר שונה (וע' בע"ב).</w:t>
      </w:r>
    </w:p>
    <w:p w14:paraId="6EB7E49F"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מהר"י קורקוס</w:t>
      </w:r>
      <w:r w:rsidRPr="00E14121">
        <w:rPr>
          <w:rFonts w:ascii="Narkisim" w:hAnsi="Narkisim"/>
          <w:rtl/>
        </w:rPr>
        <w:t xml:space="preserve"> ו</w:t>
      </w:r>
      <w:r w:rsidRPr="00E14121">
        <w:rPr>
          <w:rFonts w:ascii="Narkisim" w:hAnsi="Narkisim"/>
          <w:b/>
          <w:bCs/>
          <w:rtl/>
        </w:rPr>
        <w:t>כס"מ</w:t>
      </w:r>
      <w:r w:rsidRPr="00E14121">
        <w:rPr>
          <w:rFonts w:ascii="Narkisim" w:hAnsi="Narkisim"/>
          <w:rtl/>
        </w:rPr>
        <w:t xml:space="preserve"> (תרומות יא ז הנ"ל) כתבו דנפשט [דקטן ערל] לא נחשב ערל תוך זמנו. ולכאורה נקט דסברת הגמ' האי לאו בר מהילא מהני שלא יחשב ערל. וה</w:t>
      </w:r>
      <w:r w:rsidRPr="00E14121">
        <w:rPr>
          <w:rFonts w:ascii="Narkisim" w:hAnsi="Narkisim"/>
          <w:b/>
          <w:bCs/>
          <w:rtl/>
        </w:rPr>
        <w:t>אחרונים</w:t>
      </w:r>
      <w:r w:rsidRPr="00E14121">
        <w:rPr>
          <w:rFonts w:ascii="Narkisim" w:hAnsi="Narkisim"/>
          <w:rtl/>
        </w:rPr>
        <w:t xml:space="preserve"> הקשו דהרמב"ם משמע דמתו אחיו מחמת מילה אינו אוכל בתרומה. וכן מבואר (בע"ב) דטומטום אינו מעכב את אביו, ואף דמבואר בכל הסוגיות דנחשב ערל </w:t>
      </w:r>
      <w:r w:rsidRPr="00E14121">
        <w:rPr>
          <w:rFonts w:ascii="Narkisim" w:hAnsi="Narkisim"/>
          <w:sz w:val="20"/>
          <w:szCs w:val="20"/>
          <w:rtl/>
        </w:rPr>
        <w:t>[וכמ"ש הראשונים ע. אף לר"ת].</w:t>
      </w:r>
    </w:p>
    <w:p w14:paraId="1FCAA917" w14:textId="77777777" w:rsidR="00197C02" w:rsidRPr="00E14121" w:rsidRDefault="00000000" w:rsidP="00E14121">
      <w:pPr>
        <w:bidi/>
        <w:rPr>
          <w:rFonts w:ascii="Narkisim" w:hAnsi="Narkisim" w:cs="Narkisim"/>
        </w:rPr>
      </w:pPr>
      <w:r w:rsidRPr="00E14121">
        <w:rPr>
          <w:rFonts w:ascii="Narkisim" w:hAnsi="Narkisim" w:cs="Narkisim"/>
          <w:u w:val="single"/>
          <w:rtl/>
        </w:rPr>
        <w:t>וניתוב ליה כל ז' (דאמר שמואל חלצתו חמה נותנין לו כל ז'</w:t>
      </w:r>
      <w:r w:rsidRPr="00E14121">
        <w:rPr>
          <w:rStyle w:val="ac"/>
          <w:rFonts w:ascii="Narkisim" w:hAnsi="Narkisim" w:cs="Narkisim"/>
          <w:u w:val="single"/>
          <w:rtl/>
        </w:rPr>
        <w:footnoteReference w:id="419"/>
      </w:r>
      <w:r w:rsidRPr="00E14121">
        <w:rPr>
          <w:rFonts w:ascii="Narkisim" w:hAnsi="Narkisim" w:cs="Narkisim"/>
          <w:u w:val="single"/>
          <w:rtl/>
        </w:rPr>
        <w:t>) וכו'</w:t>
      </w:r>
      <w:r w:rsidRPr="00E14121">
        <w:rPr>
          <w:rFonts w:ascii="Narkisim" w:hAnsi="Narkisim" w:cs="Narkisim"/>
          <w:rtl/>
        </w:rPr>
        <w:t>. צ"ב מ"ט לא ימול מיד שיצא מהחולי. ולשון הגמ' (שבת) להברותו. ומשמע דהוה שיעור שעי"ז יצא מכלל סכנה. אך קבעו חז"ל זמן קצוב, ולא סמכו אאומדנא דרופא</w:t>
      </w:r>
      <w:r w:rsidRPr="00E14121">
        <w:rPr>
          <w:rStyle w:val="ac"/>
          <w:rFonts w:ascii="Narkisim" w:hAnsi="Narkisim" w:cs="Narkisim"/>
          <w:rtl/>
        </w:rPr>
        <w:footnoteReference w:id="420"/>
      </w:r>
      <w:r w:rsidRPr="00E14121">
        <w:rPr>
          <w:rFonts w:ascii="Narkisim" w:hAnsi="Narkisim" w:cs="Narkisim"/>
          <w:rtl/>
        </w:rPr>
        <w:t>.</w:t>
      </w:r>
    </w:p>
    <w:p w14:paraId="3CC59E9D" w14:textId="77777777" w:rsidR="00197C02" w:rsidRPr="00E14121" w:rsidRDefault="00000000" w:rsidP="00E14121">
      <w:pPr>
        <w:pStyle w:val="a8"/>
        <w:bidi/>
        <w:rPr>
          <w:rFonts w:ascii="Narkisim" w:hAnsi="Narkisim"/>
        </w:rPr>
      </w:pPr>
      <w:r w:rsidRPr="00E14121">
        <w:rPr>
          <w:rFonts w:ascii="Narkisim" w:hAnsi="Narkisim"/>
          <w:rtl/>
        </w:rPr>
        <w:t>ובפשוטו היה נראה דהוה דין מדרבנן</w:t>
      </w:r>
      <w:r w:rsidRPr="00E14121">
        <w:rPr>
          <w:rStyle w:val="ac"/>
          <w:rFonts w:ascii="Narkisim" w:hAnsi="Narkisim"/>
          <w:rtl/>
        </w:rPr>
        <w:footnoteReference w:id="421"/>
      </w:r>
      <w:r w:rsidRPr="00E14121">
        <w:rPr>
          <w:rFonts w:ascii="Narkisim" w:hAnsi="Narkisim"/>
          <w:rtl/>
        </w:rPr>
        <w:t>. אבל ב</w:t>
      </w:r>
      <w:r w:rsidRPr="00E14121">
        <w:rPr>
          <w:rFonts w:ascii="Narkisim" w:hAnsi="Narkisim"/>
          <w:b/>
          <w:bCs/>
          <w:rtl/>
        </w:rPr>
        <w:t>שו"ת בנין ציון</w:t>
      </w:r>
      <w:r w:rsidRPr="00E14121">
        <w:rPr>
          <w:rFonts w:ascii="Narkisim" w:hAnsi="Narkisim"/>
          <w:rtl/>
        </w:rPr>
        <w:t xml:space="preserve"> (פז, ובערול”נ) הביא דמבואר בסוגיין דהוה שיעור דאורייתא, שהגמ' מק' להעמיד את הפסוק</w:t>
      </w:r>
      <w:r w:rsidRPr="00E14121">
        <w:rPr>
          <w:rStyle w:val="ac"/>
          <w:rFonts w:ascii="Narkisim" w:hAnsi="Narkisim"/>
          <w:rtl/>
        </w:rPr>
        <w:footnoteReference w:id="422"/>
      </w:r>
      <w:r w:rsidRPr="00E14121">
        <w:rPr>
          <w:rFonts w:ascii="Narkisim" w:hAnsi="Narkisim"/>
          <w:rtl/>
        </w:rPr>
        <w:t>. וע"כ דהוה הלכה למשה מסיני.</w:t>
      </w:r>
    </w:p>
    <w:p w14:paraId="0462BCEA"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בנין ציון</w:t>
      </w:r>
      <w:r w:rsidRPr="00E14121">
        <w:rPr>
          <w:rFonts w:ascii="Narkisim" w:hAnsi="Narkisim"/>
          <w:rtl/>
        </w:rPr>
        <w:t xml:space="preserve"> (שם) נסתפק היכא דמלו תוך ז', האם נחשב שמל תוך זמנו וצריך הטפת דם ברית</w:t>
      </w:r>
      <w:r w:rsidRPr="00E14121">
        <w:rPr>
          <w:rStyle w:val="ac"/>
          <w:rFonts w:ascii="Narkisim" w:hAnsi="Narkisim"/>
          <w:rtl/>
        </w:rPr>
        <w:footnoteReference w:id="423"/>
      </w:r>
      <w:r w:rsidRPr="00E14121">
        <w:rPr>
          <w:rFonts w:ascii="Narkisim" w:hAnsi="Narkisim"/>
          <w:rtl/>
        </w:rPr>
        <w:t>. [או דהוה סברא של סכנה בעלמא].</w:t>
      </w:r>
    </w:p>
    <w:p w14:paraId="5AF6023F" w14:textId="77777777" w:rsidR="00197C02" w:rsidRPr="00E14121" w:rsidRDefault="00000000" w:rsidP="00E14121">
      <w:pPr>
        <w:pStyle w:val="aa"/>
        <w:bidi/>
        <w:rPr>
          <w:rFonts w:ascii="Narkisim" w:hAnsi="Narkisim"/>
        </w:rPr>
      </w:pPr>
      <w:r w:rsidRPr="00E14121">
        <w:rPr>
          <w:rFonts w:ascii="Narkisim" w:hAnsi="Narkisim"/>
          <w:u w:val="single"/>
          <w:rtl/>
        </w:rPr>
        <w:t>שם.</w:t>
      </w:r>
      <w:r w:rsidRPr="00E14121">
        <w:rPr>
          <w:rFonts w:ascii="Narkisim" w:hAnsi="Narkisim"/>
          <w:rtl/>
        </w:rPr>
        <w:t xml:space="preserve"> יל"ד קודם שעברו ז' הימים האם נחשב ערל תוך זמנו [לסוכו בשמן תרומה]. או דדוקא לענין מילת זכריו דתלי בהא דמצווה בפועל [וכקו' רבא], ומ"מ יש לו דין ערל. דלדעת רוב ראשונים מתו אחיו מחמת מילה [דסכנה לו למול] הוה ערל. [ותלי בהנ"ל אי הוה סברא של סכנה או דין בפנ"ע].</w:t>
      </w:r>
    </w:p>
    <w:p w14:paraId="2AC10F4B" w14:textId="77777777" w:rsidR="00197C02" w:rsidRPr="00E14121" w:rsidRDefault="00000000" w:rsidP="00E14121">
      <w:pPr>
        <w:pStyle w:val="aa"/>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ציין לדברי ה</w:t>
      </w:r>
      <w:r w:rsidRPr="00E14121">
        <w:rPr>
          <w:rFonts w:ascii="Narkisim" w:hAnsi="Narkisim"/>
          <w:b/>
          <w:bCs/>
          <w:rtl/>
        </w:rPr>
        <w:t>תשב"ץ</w:t>
      </w:r>
      <w:r w:rsidRPr="00E14121">
        <w:rPr>
          <w:rFonts w:ascii="Narkisim" w:hAnsi="Narkisim"/>
          <w:rtl/>
        </w:rPr>
        <w:t xml:space="preserve"> (הו' בש"ך יו"ד רסו יח) שאין מלין מילה שלא בזמנו תוך ג' ימים קודם שבת [ויו"ט], א"כ אף כשעברו ז' ימים אינו רשאי למולו בערב פסח. [ומש"ה לא יעכב בפסח</w:t>
      </w:r>
      <w:r w:rsidRPr="00E14121">
        <w:rPr>
          <w:rStyle w:val="ac"/>
          <w:rFonts w:ascii="Narkisim" w:hAnsi="Narkisim"/>
          <w:rtl/>
        </w:rPr>
        <w:footnoteReference w:id="424"/>
      </w:r>
      <w:r w:rsidRPr="00E14121">
        <w:rPr>
          <w:rFonts w:ascii="Narkisim" w:hAnsi="Narkisim"/>
          <w:rtl/>
        </w:rPr>
        <w:t>]. והש"ך חלק דלדבר מצוה רשאי. ורע"א דחה די"ל דהכא איירי במילה בזמנו ביום השמיני, שחלצתו חמה ביום לידתו.</w:t>
      </w:r>
    </w:p>
    <w:p w14:paraId="4B747302" w14:textId="77777777" w:rsidR="00197C02" w:rsidRPr="00E14121" w:rsidRDefault="00000000" w:rsidP="00E14121">
      <w:pPr>
        <w:pStyle w:val="3"/>
        <w:bidi/>
        <w:rPr>
          <w:rFonts w:ascii="Narkisim" w:hAnsi="Narkisim"/>
        </w:rPr>
      </w:pPr>
      <w:r w:rsidRPr="00E14121">
        <w:rPr>
          <w:rFonts w:ascii="Narkisim" w:hAnsi="Narkisim"/>
          <w:rtl/>
        </w:rPr>
        <w:t>דף עא:</w:t>
      </w:r>
    </w:p>
    <w:p w14:paraId="4D6CE77F" w14:textId="77777777" w:rsidR="00197C02" w:rsidRPr="00E14121" w:rsidRDefault="00000000" w:rsidP="00E14121">
      <w:pPr>
        <w:bidi/>
        <w:rPr>
          <w:rFonts w:ascii="Narkisim" w:hAnsi="Narkisim" w:cs="Narkisim"/>
        </w:rPr>
      </w:pPr>
      <w:r w:rsidRPr="00E14121">
        <w:rPr>
          <w:rFonts w:ascii="Narkisim" w:hAnsi="Narkisim" w:cs="Narkisim"/>
          <w:u w:val="single"/>
          <w:rtl/>
        </w:rPr>
        <w:t>בעינן מעת לעת, והתני וכו'.</w:t>
      </w:r>
      <w:r w:rsidRPr="00E14121">
        <w:rPr>
          <w:rFonts w:ascii="Narkisim" w:hAnsi="Narkisim" w:cs="Narkisim"/>
          <w:rtl/>
        </w:rPr>
        <w:t xml:space="preserve"> ובגמ' (שבת קלז.) יש ספק אי בעינן מעת לעת, ולא איפשיטא. וה</w:t>
      </w:r>
      <w:r w:rsidRPr="00E14121">
        <w:rPr>
          <w:rFonts w:ascii="Narkisim" w:hAnsi="Narkisim" w:cs="Narkisim"/>
          <w:b/>
          <w:bCs/>
          <w:rtl/>
        </w:rPr>
        <w:t>רא"ש</w:t>
      </w:r>
      <w:r w:rsidRPr="00E14121">
        <w:rPr>
          <w:rFonts w:ascii="Narkisim" w:hAnsi="Narkisim" w:cs="Narkisim"/>
          <w:rtl/>
        </w:rPr>
        <w:t xml:space="preserve"> (שבת יט ט) כתב דכיון דספק נפשות הוא יהבינן ליה מעת לעת</w:t>
      </w:r>
      <w:r w:rsidRPr="00E14121">
        <w:rPr>
          <w:rStyle w:val="ac"/>
          <w:rFonts w:ascii="Narkisim" w:hAnsi="Narkisim" w:cs="Narkisim"/>
          <w:rtl/>
        </w:rPr>
        <w:footnoteReference w:id="425"/>
      </w:r>
      <w:r w:rsidRPr="00E14121">
        <w:rPr>
          <w:rFonts w:ascii="Narkisim" w:hAnsi="Narkisim" w:cs="Narkisim"/>
          <w:rtl/>
        </w:rPr>
        <w:t>. אבל ה</w:t>
      </w:r>
      <w:r w:rsidRPr="00E14121">
        <w:rPr>
          <w:rFonts w:ascii="Narkisim" w:hAnsi="Narkisim" w:cs="Narkisim"/>
          <w:b/>
          <w:bCs/>
          <w:rtl/>
        </w:rPr>
        <w:t>רי"ף</w:t>
      </w:r>
      <w:r w:rsidRPr="00E14121">
        <w:rPr>
          <w:rFonts w:ascii="Narkisim" w:hAnsi="Narkisim" w:cs="Narkisim"/>
          <w:rtl/>
        </w:rPr>
        <w:t xml:space="preserve"> (שם נה: בדה"ר) כתב דאפשיטא דבעינן מעת לעת, וה</w:t>
      </w:r>
      <w:r w:rsidRPr="00E14121">
        <w:rPr>
          <w:rFonts w:ascii="Narkisim" w:hAnsi="Narkisim" w:cs="Narkisim"/>
          <w:b/>
          <w:bCs/>
          <w:rtl/>
        </w:rPr>
        <w:t>ר”ן</w:t>
      </w:r>
      <w:r w:rsidRPr="00E14121">
        <w:rPr>
          <w:rFonts w:ascii="Narkisim" w:hAnsi="Narkisim" w:cs="Narkisim"/>
          <w:rtl/>
        </w:rPr>
        <w:t xml:space="preserve"> (שם) ציין דכוונתו דבסוגיין מבואר דבעינן מעת לעת.</w:t>
      </w:r>
    </w:p>
    <w:p w14:paraId="65F9CFD2" w14:textId="77777777" w:rsidR="00197C02" w:rsidRPr="00E14121" w:rsidRDefault="00000000" w:rsidP="00E14121">
      <w:pPr>
        <w:bidi/>
        <w:rPr>
          <w:rFonts w:ascii="Narkisim" w:hAnsi="Narkisim" w:cs="Narkisim"/>
        </w:rPr>
      </w:pPr>
      <w:r w:rsidRPr="00E14121">
        <w:rPr>
          <w:rFonts w:ascii="Narkisim" w:hAnsi="Narkisim" w:cs="Narkisim"/>
          <w:u w:val="single"/>
          <w:rtl/>
        </w:rPr>
        <w:t>דכאיב ליה עיניה.</w:t>
      </w:r>
      <w:r w:rsidRPr="00E14121">
        <w:rPr>
          <w:rFonts w:ascii="Narkisim" w:hAnsi="Narkisim" w:cs="Narkisim"/>
          <w:rtl/>
        </w:rPr>
        <w:t xml:space="preserve"> ה</w:t>
      </w:r>
      <w:r w:rsidRPr="00E14121">
        <w:rPr>
          <w:rFonts w:ascii="Narkisim" w:hAnsi="Narkisim" w:cs="Narkisim"/>
          <w:b/>
          <w:bCs/>
          <w:rtl/>
        </w:rPr>
        <w:t xml:space="preserve">רמב"ן </w:t>
      </w:r>
      <w:r w:rsidRPr="00E14121">
        <w:rPr>
          <w:rFonts w:ascii="Narkisim" w:hAnsi="Narkisim" w:cs="Narkisim"/>
          <w:rtl/>
        </w:rPr>
        <w:t>וה</w:t>
      </w:r>
      <w:r w:rsidRPr="00E14121">
        <w:rPr>
          <w:rFonts w:ascii="Narkisim" w:hAnsi="Narkisim" w:cs="Narkisim"/>
          <w:b/>
          <w:bCs/>
          <w:rtl/>
        </w:rPr>
        <w:t>רשב"א</w:t>
      </w:r>
      <w:r w:rsidRPr="00E14121">
        <w:rPr>
          <w:rFonts w:ascii="Narkisim" w:hAnsi="Narkisim" w:cs="Narkisim"/>
          <w:rtl/>
        </w:rPr>
        <w:t xml:space="preserve"> כת' דשמעינן מינה דאפי' משום כיבא בעלמא לתינוק דוחים את המילה</w:t>
      </w:r>
      <w:r w:rsidRPr="00E14121">
        <w:rPr>
          <w:rStyle w:val="ac"/>
          <w:rFonts w:ascii="Narkisim" w:hAnsi="Narkisim" w:cs="Narkisim"/>
          <w:rtl/>
        </w:rPr>
        <w:footnoteReference w:id="426"/>
      </w:r>
      <w:r w:rsidRPr="00E14121">
        <w:rPr>
          <w:rFonts w:ascii="Narkisim" w:hAnsi="Narkisim" w:cs="Narkisim"/>
          <w:rtl/>
        </w:rPr>
        <w:t>. דחיישינן שמתוך הכאב יסתכן ע”י המילה</w:t>
      </w:r>
      <w:r w:rsidRPr="00E14121">
        <w:rPr>
          <w:rStyle w:val="ac"/>
          <w:rFonts w:ascii="Narkisim" w:hAnsi="Narkisim" w:cs="Narkisim"/>
          <w:rtl/>
        </w:rPr>
        <w:footnoteReference w:id="427"/>
      </w:r>
      <w:r w:rsidRPr="00E14121">
        <w:rPr>
          <w:rFonts w:ascii="Narkisim" w:hAnsi="Narkisim" w:cs="Narkisim"/>
          <w:rtl/>
        </w:rPr>
        <w:t>. ולא תימא שאני עינא דשוריקי דליבא בעינא תלו (כדאי' בע"ז כח.)</w:t>
      </w:r>
      <w:r w:rsidRPr="00E14121">
        <w:rPr>
          <w:rStyle w:val="ac"/>
          <w:rFonts w:ascii="Narkisim" w:hAnsi="Narkisim" w:cs="Narkisim"/>
          <w:rtl/>
        </w:rPr>
        <w:footnoteReference w:id="428"/>
      </w:r>
      <w:r w:rsidRPr="00E14121">
        <w:rPr>
          <w:rFonts w:ascii="Narkisim" w:hAnsi="Narkisim" w:cs="Narkisim"/>
          <w:rtl/>
        </w:rPr>
        <w:t>. דמשמע כאיב כל דהו, ולאו דאיכא סכנה. ואילו היה מחמת חולי נותנים ז' ימים. וכ"כ ה</w:t>
      </w:r>
      <w:r w:rsidRPr="00E14121">
        <w:rPr>
          <w:rFonts w:ascii="Narkisim" w:hAnsi="Narkisim" w:cs="Narkisim"/>
          <w:b/>
          <w:bCs/>
          <w:rtl/>
        </w:rPr>
        <w:t>ריטב"א</w:t>
      </w:r>
      <w:r w:rsidRPr="00E14121">
        <w:rPr>
          <w:rFonts w:ascii="Narkisim" w:hAnsi="Narkisim" w:cs="Narkisim"/>
          <w:rtl/>
        </w:rPr>
        <w:t xml:space="preserve"> ו</w:t>
      </w:r>
      <w:r w:rsidRPr="00E14121">
        <w:rPr>
          <w:rFonts w:ascii="Narkisim" w:hAnsi="Narkisim" w:cs="Narkisim"/>
          <w:b/>
          <w:bCs/>
          <w:rtl/>
        </w:rPr>
        <w:t>נמוק"י</w:t>
      </w:r>
      <w:r w:rsidRPr="00E14121">
        <w:rPr>
          <w:rFonts w:ascii="Narkisim" w:hAnsi="Narkisim" w:cs="Narkisim"/>
          <w:rtl/>
        </w:rPr>
        <w:t>.</w:t>
      </w:r>
    </w:p>
    <w:p w14:paraId="3BA69F94" w14:textId="77777777" w:rsidR="00197C02" w:rsidRPr="00E14121" w:rsidRDefault="00000000" w:rsidP="00E14121">
      <w:pPr>
        <w:pStyle w:val="a8"/>
        <w:bidi/>
        <w:rPr>
          <w:rFonts w:ascii="Narkisim" w:hAnsi="Narkisim"/>
        </w:rPr>
      </w:pPr>
      <w:r w:rsidRPr="00E14121">
        <w:rPr>
          <w:rFonts w:ascii="Narkisim" w:hAnsi="Narkisim"/>
          <w:rtl/>
        </w:rPr>
        <w:lastRenderedPageBreak/>
        <w:t>ועוד כת'</w:t>
      </w:r>
      <w:r w:rsidRPr="00E14121">
        <w:rPr>
          <w:rFonts w:ascii="Narkisim" w:hAnsi="Narkisim"/>
          <w:b/>
          <w:bCs/>
          <w:rtl/>
        </w:rPr>
        <w:t xml:space="preserve"> </w:t>
      </w:r>
      <w:r w:rsidRPr="00E14121">
        <w:rPr>
          <w:rFonts w:ascii="Narkisim" w:hAnsi="Narkisim"/>
          <w:rtl/>
        </w:rPr>
        <w:t>דכאב גדול בעין ממתינים ז' ימים, דבליבא תליא [וכ"פ ה</w:t>
      </w:r>
      <w:r w:rsidRPr="00E14121">
        <w:rPr>
          <w:rFonts w:ascii="Narkisim" w:hAnsi="Narkisim"/>
          <w:b/>
          <w:bCs/>
          <w:rtl/>
        </w:rPr>
        <w:t>רמ"א</w:t>
      </w:r>
      <w:r w:rsidRPr="00E14121">
        <w:rPr>
          <w:rFonts w:ascii="Narkisim" w:hAnsi="Narkisim"/>
          <w:rtl/>
        </w:rPr>
        <w:t xml:space="preserve"> רסב ב]</w:t>
      </w:r>
      <w:r w:rsidRPr="00E14121">
        <w:rPr>
          <w:rStyle w:val="ac"/>
          <w:rFonts w:ascii="Narkisim" w:hAnsi="Narkisim"/>
          <w:rtl/>
        </w:rPr>
        <w:footnoteReference w:id="429"/>
      </w:r>
      <w:r w:rsidRPr="00E14121">
        <w:rPr>
          <w:rFonts w:ascii="Narkisim" w:hAnsi="Narkisim"/>
          <w:rtl/>
        </w:rPr>
        <w:t>.</w:t>
      </w:r>
    </w:p>
    <w:p w14:paraId="0244C703" w14:textId="77777777" w:rsidR="00197C02" w:rsidRPr="00E14121" w:rsidRDefault="00000000" w:rsidP="00E14121">
      <w:pPr>
        <w:pStyle w:val="aa"/>
        <w:bidi/>
        <w:rPr>
          <w:rFonts w:ascii="Narkisim" w:hAnsi="Narkisim"/>
        </w:rPr>
      </w:pPr>
      <w:r w:rsidRPr="00E14121">
        <w:rPr>
          <w:rFonts w:ascii="Narkisim" w:hAnsi="Narkisim"/>
          <w:u w:val="single"/>
          <w:rtl/>
        </w:rPr>
        <w:t>ואיתפח ביני וביני.</w:t>
      </w:r>
      <w:r w:rsidRPr="00E14121">
        <w:rPr>
          <w:rFonts w:ascii="Narkisim" w:hAnsi="Narkisim"/>
          <w:rtl/>
        </w:rPr>
        <w:t xml:space="preserve"> ה</w:t>
      </w:r>
      <w:r w:rsidRPr="00E14121">
        <w:rPr>
          <w:rFonts w:ascii="Narkisim" w:hAnsi="Narkisim"/>
          <w:b/>
          <w:bCs/>
          <w:rtl/>
        </w:rPr>
        <w:t>רש"ש</w:t>
      </w:r>
      <w:r w:rsidRPr="00E14121">
        <w:rPr>
          <w:rFonts w:ascii="Narkisim" w:hAnsi="Narkisim"/>
          <w:rtl/>
        </w:rPr>
        <w:t xml:space="preserve"> כתב דהיינו ביום, שהוא ראוי למול. אבל בלילה אינו ראוי למול</w:t>
      </w:r>
      <w:r w:rsidRPr="00E14121">
        <w:rPr>
          <w:rStyle w:val="ac"/>
          <w:rFonts w:ascii="Narkisim" w:hAnsi="Narkisim"/>
          <w:rtl/>
        </w:rPr>
        <w:footnoteReference w:id="430"/>
      </w:r>
      <w:r w:rsidRPr="00E14121">
        <w:rPr>
          <w:rFonts w:ascii="Narkisim" w:hAnsi="Narkisim"/>
          <w:rtl/>
        </w:rPr>
        <w:t>.</w:t>
      </w:r>
    </w:p>
    <w:p w14:paraId="23937431" w14:textId="77777777" w:rsidR="00197C02" w:rsidRPr="00E14121" w:rsidRDefault="00000000" w:rsidP="00E14121">
      <w:pPr>
        <w:bidi/>
        <w:rPr>
          <w:rFonts w:ascii="Narkisim" w:hAnsi="Narkisim" w:cs="Narkisim"/>
        </w:rPr>
      </w:pPr>
      <w:r w:rsidRPr="00E14121">
        <w:rPr>
          <w:rFonts w:ascii="Narkisim" w:hAnsi="Narkisim" w:cs="Narkisim"/>
          <w:u w:val="single"/>
          <w:rtl/>
        </w:rPr>
        <w:t>שהיו אביו ואמו חבושין.</w:t>
      </w:r>
      <w:r w:rsidRPr="00E14121">
        <w:rPr>
          <w:rFonts w:ascii="Narkisim" w:hAnsi="Narkisim" w:cs="Narkisim"/>
          <w:rtl/>
        </w:rPr>
        <w:t xml:space="preserve"> פ</w:t>
      </w:r>
      <w:r w:rsidRPr="00E14121">
        <w:rPr>
          <w:rFonts w:ascii="Narkisim" w:hAnsi="Narkisim" w:cs="Narkisim"/>
          <w:b/>
          <w:bCs/>
          <w:rtl/>
        </w:rPr>
        <w:t xml:space="preserve">רש"י </w:t>
      </w:r>
      <w:r w:rsidRPr="00E14121">
        <w:rPr>
          <w:rFonts w:ascii="Narkisim" w:hAnsi="Narkisim" w:cs="Narkisim"/>
          <w:rtl/>
        </w:rPr>
        <w:t>דמצות מילה מוטלת עליהם וכו'. בפשוטו משמע דמצוות מילה מוטלת אף על האם, וה</w:t>
      </w:r>
      <w:r w:rsidRPr="00E14121">
        <w:rPr>
          <w:rFonts w:ascii="Narkisim" w:hAnsi="Narkisim" w:cs="Narkisim"/>
          <w:b/>
          <w:bCs/>
          <w:rtl/>
        </w:rPr>
        <w:t>מהרש"א</w:t>
      </w:r>
      <w:r w:rsidRPr="00E14121">
        <w:rPr>
          <w:rFonts w:ascii="Narkisim" w:hAnsi="Narkisim" w:cs="Narkisim"/>
          <w:rtl/>
        </w:rPr>
        <w:t xml:space="preserve"> תמה דקי"ל (קידושין כט.) דהיא אינה חייבת למול את בנה.</w:t>
      </w:r>
    </w:p>
    <w:p w14:paraId="6ADD34D2"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מהרש"א</w:t>
      </w:r>
      <w:r w:rsidRPr="00E14121">
        <w:rPr>
          <w:rFonts w:ascii="Narkisim" w:hAnsi="Narkisim"/>
          <w:rtl/>
        </w:rPr>
        <w:t xml:space="preserve"> כת' דמ"מ מעכב אותה מלאכול בפסח, כדאי' (לעיל מח.) ולא עבד אשה</w:t>
      </w:r>
      <w:r w:rsidRPr="00E14121">
        <w:rPr>
          <w:rStyle w:val="ac"/>
          <w:rFonts w:ascii="Narkisim" w:hAnsi="Narkisim"/>
          <w:rtl/>
        </w:rPr>
        <w:footnoteReference w:id="431"/>
      </w:r>
      <w:r w:rsidRPr="00E14121">
        <w:rPr>
          <w:rFonts w:ascii="Narkisim" w:hAnsi="Narkisim"/>
          <w:rtl/>
        </w:rPr>
        <w:t>. ומש"ה חייבת למולו [בערב פסח]. ולפ"ז מבואר דאף דמשום מצוות מילה אינו מצווה, מ"מ מעכב אותה מלאכול בפסח. וחייבת למול מחמת מצוות פסח</w:t>
      </w:r>
      <w:r w:rsidRPr="00E14121">
        <w:rPr>
          <w:rStyle w:val="ac"/>
          <w:rFonts w:ascii="Narkisim" w:hAnsi="Narkisim"/>
          <w:rtl/>
        </w:rPr>
        <w:footnoteReference w:id="432"/>
      </w:r>
      <w:r w:rsidRPr="00E14121">
        <w:rPr>
          <w:rFonts w:ascii="Narkisim" w:hAnsi="Narkisim"/>
          <w:rtl/>
        </w:rPr>
        <w:t>. וע' בסמוך.</w:t>
      </w:r>
    </w:p>
    <w:p w14:paraId="434055E6" w14:textId="77777777" w:rsidR="00197C02" w:rsidRPr="00E14121" w:rsidRDefault="00000000" w:rsidP="00E14121">
      <w:pPr>
        <w:bidi/>
        <w:rPr>
          <w:rFonts w:ascii="Narkisim" w:hAnsi="Narkisim" w:cs="Narkisim"/>
        </w:rPr>
      </w:pPr>
      <w:r w:rsidRPr="00E14121">
        <w:rPr>
          <w:rFonts w:ascii="Narkisim" w:hAnsi="Narkisim" w:cs="Narkisim"/>
          <w:rtl/>
        </w:rPr>
        <w:t>וב</w:t>
      </w:r>
      <w:r w:rsidRPr="00E14121">
        <w:rPr>
          <w:rFonts w:ascii="Narkisim" w:hAnsi="Narkisim" w:cs="Narkisim"/>
          <w:b/>
          <w:bCs/>
          <w:rtl/>
        </w:rPr>
        <w:t>חי' ר"א מן ההר</w:t>
      </w:r>
      <w:r w:rsidRPr="00E14121">
        <w:rPr>
          <w:rFonts w:ascii="Narkisim" w:hAnsi="Narkisim" w:cs="Narkisim"/>
          <w:rtl/>
        </w:rPr>
        <w:t xml:space="preserve"> כתב דאף דאמו אינה חייבת </w:t>
      </w:r>
      <w:r w:rsidRPr="00E14121">
        <w:rPr>
          <w:rFonts w:ascii="Narkisim" w:hAnsi="Narkisim" w:cs="Narkisim"/>
          <w:sz w:val="20"/>
          <w:szCs w:val="20"/>
          <w:rtl/>
        </w:rPr>
        <w:t>[ודלא כרש”י],</w:t>
      </w:r>
      <w:r w:rsidRPr="00E14121">
        <w:rPr>
          <w:rFonts w:ascii="Narkisim" w:hAnsi="Narkisim" w:cs="Narkisim"/>
          <w:rtl/>
        </w:rPr>
        <w:t xml:space="preserve"> מ"מ היא משתדלת למולו</w:t>
      </w:r>
      <w:r w:rsidRPr="00E14121">
        <w:rPr>
          <w:rStyle w:val="ac"/>
          <w:rFonts w:ascii="Narkisim" w:hAnsi="Narkisim" w:cs="Narkisim"/>
          <w:rtl/>
        </w:rPr>
        <w:footnoteReference w:id="433"/>
      </w:r>
      <w:r w:rsidRPr="00E14121">
        <w:rPr>
          <w:rFonts w:ascii="Narkisim" w:hAnsi="Narkisim" w:cs="Narkisim"/>
          <w:rtl/>
        </w:rPr>
        <w:t xml:space="preserve">. ולא היה צריך קרא למעט, דמילתא דלא אפשר הוא. </w:t>
      </w:r>
      <w:r w:rsidRPr="00E14121">
        <w:rPr>
          <w:rFonts w:ascii="Narkisim" w:hAnsi="Narkisim" w:cs="Narkisim"/>
          <w:sz w:val="20"/>
          <w:szCs w:val="20"/>
          <w:rtl/>
        </w:rPr>
        <w:t>[דלא שכיח שלא תמול את בנה, אבל אם נתעצלה אינו מעכב בפסח של האב].</w:t>
      </w:r>
      <w:r w:rsidRPr="00E14121">
        <w:rPr>
          <w:rFonts w:ascii="Narkisim" w:hAnsi="Narkisim" w:cs="Narkisim"/>
          <w:rtl/>
        </w:rPr>
        <w:t xml:space="preserve"> וכ"כ ה</w:t>
      </w:r>
      <w:r w:rsidRPr="00E14121">
        <w:rPr>
          <w:rFonts w:ascii="Narkisim" w:hAnsi="Narkisim" w:cs="Narkisim"/>
          <w:b/>
          <w:bCs/>
          <w:rtl/>
        </w:rPr>
        <w:t>או"ז</w:t>
      </w:r>
      <w:r w:rsidRPr="00E14121">
        <w:rPr>
          <w:rFonts w:ascii="Narkisim" w:hAnsi="Narkisim" w:cs="Narkisim"/>
          <w:rtl/>
        </w:rPr>
        <w:t xml:space="preserve"> (ב צו), וכתב עוד א”נ שיטפיה נקט. </w:t>
      </w:r>
      <w:r w:rsidRPr="00E14121">
        <w:rPr>
          <w:rFonts w:ascii="Narkisim" w:hAnsi="Narkisim" w:cs="Narkisim"/>
          <w:sz w:val="20"/>
          <w:szCs w:val="20"/>
          <w:rtl/>
        </w:rPr>
        <w:t xml:space="preserve">וכתב דהוא דלא כמ”ש </w:t>
      </w:r>
      <w:r w:rsidRPr="00E14121">
        <w:rPr>
          <w:rFonts w:ascii="Narkisim" w:hAnsi="Narkisim" w:cs="Narkisim"/>
          <w:b/>
          <w:bCs/>
          <w:sz w:val="20"/>
          <w:szCs w:val="20"/>
          <w:rtl/>
        </w:rPr>
        <w:t>רש”י</w:t>
      </w:r>
      <w:r w:rsidRPr="00E14121">
        <w:rPr>
          <w:rFonts w:ascii="Narkisim" w:hAnsi="Narkisim" w:cs="Narkisim"/>
          <w:sz w:val="20"/>
          <w:szCs w:val="20"/>
          <w:rtl/>
        </w:rPr>
        <w:t xml:space="preserve"> דמוטל עליהם, משמע שהיא מיפקדה.</w:t>
      </w:r>
    </w:p>
    <w:p w14:paraId="162C2AE7" w14:textId="77777777" w:rsidR="00197C02" w:rsidRPr="00E14121" w:rsidRDefault="00000000" w:rsidP="00E14121">
      <w:pPr>
        <w:bidi/>
        <w:rPr>
          <w:rFonts w:ascii="Narkisim" w:hAnsi="Narkisim" w:cs="Narkisim"/>
        </w:rPr>
      </w:pPr>
      <w:r w:rsidRPr="00E14121">
        <w:rPr>
          <w:rFonts w:ascii="Narkisim" w:hAnsi="Narkisim" w:cs="Narkisim"/>
          <w:rtl/>
        </w:rPr>
        <w:t>אבל ב</w:t>
      </w:r>
      <w:r w:rsidRPr="00E14121">
        <w:rPr>
          <w:rFonts w:ascii="Narkisim" w:hAnsi="Narkisim" w:cs="Narkisim"/>
          <w:b/>
          <w:bCs/>
          <w:rtl/>
        </w:rPr>
        <w:t>שו"ת מהר"ח או"ז</w:t>
      </w:r>
      <w:r w:rsidRPr="00E14121">
        <w:rPr>
          <w:rFonts w:ascii="Narkisim" w:hAnsi="Narkisim" w:cs="Narkisim"/>
          <w:rtl/>
        </w:rPr>
        <w:t xml:space="preserve"> (יא) כתב דהאם חייבת לעסוק במילתו</w:t>
      </w:r>
      <w:r w:rsidRPr="00E14121">
        <w:rPr>
          <w:rStyle w:val="ac"/>
          <w:rFonts w:ascii="Narkisim" w:hAnsi="Narkisim" w:cs="Narkisim"/>
          <w:rtl/>
        </w:rPr>
        <w:footnoteReference w:id="434"/>
      </w:r>
      <w:r w:rsidRPr="00E14121">
        <w:rPr>
          <w:rFonts w:ascii="Narkisim" w:hAnsi="Narkisim" w:cs="Narkisim"/>
          <w:rtl/>
        </w:rPr>
        <w:t>, דלא ממעט לה קרא אלא היכא דאיתיה לאביו</w:t>
      </w:r>
      <w:r w:rsidRPr="00E14121">
        <w:rPr>
          <w:rStyle w:val="ac"/>
          <w:rFonts w:ascii="Narkisim" w:hAnsi="Narkisim" w:cs="Narkisim"/>
          <w:rtl/>
        </w:rPr>
        <w:footnoteReference w:id="435"/>
      </w:r>
      <w:r w:rsidRPr="00E14121">
        <w:rPr>
          <w:rFonts w:ascii="Narkisim" w:hAnsi="Narkisim" w:cs="Narkisim"/>
          <w:rtl/>
        </w:rPr>
        <w:t>. וכתב דמ"מ בי"ד אין להם להתעסק במילה, דאינו מוטל על אחרים כי היו בטוחים שאביו יצא ויעסוק במילתו</w:t>
      </w:r>
      <w:r w:rsidRPr="00E14121">
        <w:rPr>
          <w:rStyle w:val="ac"/>
          <w:rFonts w:ascii="Narkisim" w:hAnsi="Narkisim" w:cs="Narkisim"/>
          <w:rtl/>
        </w:rPr>
        <w:footnoteReference w:id="436"/>
      </w:r>
      <w:r w:rsidRPr="00E14121">
        <w:rPr>
          <w:rFonts w:ascii="Narkisim" w:hAnsi="Narkisim" w:cs="Narkisim"/>
          <w:rtl/>
        </w:rPr>
        <w:t xml:space="preserve">. </w:t>
      </w:r>
      <w:r w:rsidRPr="00E14121">
        <w:rPr>
          <w:rFonts w:ascii="Narkisim" w:hAnsi="Narkisim" w:cs="Narkisim"/>
          <w:sz w:val="20"/>
          <w:szCs w:val="20"/>
          <w:rtl/>
        </w:rPr>
        <w:t>[והחיוב על בי"ד הוא רק אם האב אינו יכול למול</w:t>
      </w:r>
      <w:r w:rsidRPr="00E14121">
        <w:rPr>
          <w:rStyle w:val="ac"/>
          <w:rFonts w:ascii="Narkisim" w:hAnsi="Narkisim" w:cs="Narkisim"/>
          <w:sz w:val="20"/>
          <w:szCs w:val="20"/>
          <w:rtl/>
        </w:rPr>
        <w:footnoteReference w:id="437"/>
      </w:r>
      <w:r w:rsidRPr="00E14121">
        <w:rPr>
          <w:rFonts w:ascii="Narkisim" w:hAnsi="Narkisim" w:cs="Narkisim"/>
          <w:sz w:val="20"/>
          <w:szCs w:val="20"/>
          <w:rtl/>
        </w:rPr>
        <w:t>, אבל חיוב האם הוא כל זמן שהאב אינו לפנינו].</w:t>
      </w:r>
    </w:p>
    <w:p w14:paraId="3776AB4C" w14:textId="77777777" w:rsidR="00197C02" w:rsidRPr="00E14121" w:rsidRDefault="00000000" w:rsidP="00E14121">
      <w:pPr>
        <w:pStyle w:val="a8"/>
        <w:bidi/>
        <w:rPr>
          <w:rFonts w:ascii="Narkisim" w:hAnsi="Narkisim"/>
        </w:rPr>
      </w:pPr>
      <w:r w:rsidRPr="00E14121">
        <w:rPr>
          <w:rFonts w:ascii="Narkisim" w:hAnsi="Narkisim"/>
          <w:rtl/>
        </w:rPr>
        <w:t>ומבואר מדברי מהר"ח או"ז דאילו בי"ד היו חייבים למול, א"כ היה מעכב בפסח של האב, ואף שהוא אנוס בדבר, מ"מ הוה חיוב שלו, וראוי להתקיים החיוב</w:t>
      </w:r>
      <w:r w:rsidRPr="00E14121">
        <w:rPr>
          <w:rStyle w:val="ac"/>
          <w:rFonts w:ascii="Narkisim" w:hAnsi="Narkisim"/>
          <w:rtl/>
        </w:rPr>
        <w:footnoteReference w:id="438"/>
      </w:r>
      <w:r w:rsidRPr="00E14121">
        <w:rPr>
          <w:rFonts w:ascii="Narkisim" w:hAnsi="Narkisim"/>
          <w:rtl/>
        </w:rPr>
        <w:t>. ועד"ז דנו האחרונים לפרש את דברי רש"י, דכיון דהאם רגילה להשתדל במילה</w:t>
      </w:r>
      <w:r w:rsidRPr="00E14121">
        <w:rPr>
          <w:rStyle w:val="ac"/>
          <w:rFonts w:ascii="Narkisim" w:hAnsi="Narkisim"/>
          <w:rtl/>
        </w:rPr>
        <w:footnoteReference w:id="439"/>
      </w:r>
      <w:r w:rsidRPr="00E14121">
        <w:rPr>
          <w:rFonts w:ascii="Narkisim" w:hAnsi="Narkisim"/>
          <w:rtl/>
        </w:rPr>
        <w:t>, עי"ז מעכב בפסח של האב.</w:t>
      </w:r>
    </w:p>
    <w:p w14:paraId="5E96521B" w14:textId="77777777" w:rsidR="00197C02" w:rsidRPr="00E14121" w:rsidRDefault="00000000" w:rsidP="00E14121">
      <w:pPr>
        <w:bidi/>
        <w:rPr>
          <w:rFonts w:ascii="Narkisim" w:hAnsi="Narkisim" w:cs="Narkisim"/>
        </w:rPr>
      </w:pPr>
      <w:r w:rsidRPr="00E14121">
        <w:rPr>
          <w:rFonts w:ascii="Narkisim" w:hAnsi="Narkisim" w:cs="Narkisim"/>
          <w:u w:val="single"/>
          <w:rtl/>
        </w:rPr>
        <w:t>רש"י ד”ה חבושין.</w:t>
      </w:r>
      <w:r w:rsidRPr="00E14121">
        <w:rPr>
          <w:rFonts w:ascii="Narkisim" w:hAnsi="Narkisim" w:cs="Narkisim"/>
          <w:rtl/>
        </w:rPr>
        <w:t xml:space="preserve"> ושחט שלוחן עליהם. ה</w:t>
      </w:r>
      <w:r w:rsidRPr="00E14121">
        <w:rPr>
          <w:rFonts w:ascii="Narkisim" w:hAnsi="Narkisim" w:cs="Narkisim"/>
          <w:b/>
          <w:bCs/>
          <w:rtl/>
        </w:rPr>
        <w:t>מאירי</w:t>
      </w:r>
      <w:r w:rsidRPr="00E14121">
        <w:rPr>
          <w:rFonts w:ascii="Narkisim" w:hAnsi="Narkisim" w:cs="Narkisim"/>
          <w:rtl/>
        </w:rPr>
        <w:t xml:space="preserve"> כתב שמעינן מהכא דאין אומרים לו למול ע"י שליח, אלא כל שאינו יכול למולו אינו מעכבתו</w:t>
      </w:r>
      <w:r w:rsidRPr="00E14121">
        <w:rPr>
          <w:rStyle w:val="ac"/>
          <w:rFonts w:ascii="Narkisim" w:hAnsi="Narkisim" w:cs="Narkisim"/>
          <w:rtl/>
        </w:rPr>
        <w:footnoteReference w:id="440"/>
      </w:r>
      <w:r w:rsidRPr="00E14121">
        <w:rPr>
          <w:rFonts w:ascii="Narkisim" w:hAnsi="Narkisim" w:cs="Narkisim"/>
          <w:rtl/>
        </w:rPr>
        <w:t>.</w:t>
      </w:r>
    </w:p>
    <w:p w14:paraId="47D8CB4C" w14:textId="77777777" w:rsidR="00197C02" w:rsidRPr="00E14121" w:rsidRDefault="00000000" w:rsidP="00E14121">
      <w:pPr>
        <w:bidi/>
        <w:rPr>
          <w:rFonts w:ascii="Narkisim" w:hAnsi="Narkisim" w:cs="Narkisim"/>
        </w:rPr>
      </w:pPr>
      <w:r w:rsidRPr="00E14121">
        <w:rPr>
          <w:rFonts w:ascii="Narkisim" w:hAnsi="Narkisim" w:cs="Narkisim"/>
          <w:u w:val="single"/>
          <w:rtl/>
        </w:rPr>
        <w:t>טומטום שנקרע ביני וביני.</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(ע.) הביאו מכאן דאינו חייב לקרוע משום מצוות מילה </w:t>
      </w:r>
      <w:r w:rsidRPr="00E14121">
        <w:rPr>
          <w:rFonts w:ascii="Narkisim" w:hAnsi="Narkisim" w:cs="Narkisim"/>
          <w:sz w:val="20"/>
          <w:szCs w:val="20"/>
          <w:rtl/>
        </w:rPr>
        <w:t>[והוה כחבושים בבית האסורים]</w:t>
      </w:r>
      <w:r w:rsidRPr="00E14121">
        <w:rPr>
          <w:rFonts w:ascii="Narkisim" w:hAnsi="Narkisim" w:cs="Narkisim"/>
          <w:rtl/>
        </w:rPr>
        <w:t xml:space="preserve">. ותוס' הוכיחו מזה דלא כר"ת, דלר"ת כיון דאינו חייב, הוה כמתו </w:t>
      </w:r>
      <w:r w:rsidRPr="00E14121">
        <w:rPr>
          <w:rFonts w:ascii="Narkisim" w:hAnsi="Narkisim" w:cs="Narkisim"/>
          <w:rtl/>
        </w:rPr>
        <w:lastRenderedPageBreak/>
        <w:t xml:space="preserve">אחיו מחמת מילה </w:t>
      </w:r>
      <w:r w:rsidRPr="00E14121">
        <w:rPr>
          <w:rFonts w:ascii="Narkisim" w:hAnsi="Narkisim" w:cs="Narkisim"/>
          <w:sz w:val="20"/>
          <w:szCs w:val="20"/>
          <w:rtl/>
        </w:rPr>
        <w:t>[ותלי בספק הגמ' דהוא עצמו יאכל בתרומה]</w:t>
      </w:r>
      <w:r w:rsidRPr="00E14121">
        <w:rPr>
          <w:rFonts w:ascii="Narkisim" w:hAnsi="Narkisim" w:cs="Narkisim"/>
          <w:rtl/>
        </w:rPr>
        <w:t>. אבל ה</w:t>
      </w:r>
      <w:r w:rsidRPr="00E14121">
        <w:rPr>
          <w:rFonts w:ascii="Narkisim" w:hAnsi="Narkisim" w:cs="Narkisim"/>
          <w:b/>
          <w:bCs/>
          <w:rtl/>
        </w:rPr>
        <w:t>ריטב"א</w:t>
      </w:r>
      <w:r w:rsidRPr="00E14121">
        <w:rPr>
          <w:rFonts w:ascii="Narkisim" w:hAnsi="Narkisim" w:cs="Narkisim"/>
          <w:rtl/>
        </w:rPr>
        <w:t xml:space="preserve"> (ע.) כתב [לדעת ר"ת] דטומטום אפשר לו ליקרע, ובר מילה הוא קצת</w:t>
      </w:r>
      <w:r w:rsidRPr="00E14121">
        <w:rPr>
          <w:rStyle w:val="ac"/>
          <w:rFonts w:ascii="Narkisim" w:hAnsi="Narkisim" w:cs="Narkisim"/>
          <w:rtl/>
        </w:rPr>
        <w:footnoteReference w:id="441"/>
      </w:r>
      <w:r w:rsidRPr="00E14121">
        <w:rPr>
          <w:rFonts w:ascii="Narkisim" w:hAnsi="Narkisim" w:cs="Narkisim"/>
          <w:rtl/>
        </w:rPr>
        <w:t xml:space="preserve">, ומיהו מפני שאינו עומד גמור אינו מעכב את האדון. </w:t>
      </w:r>
      <w:r w:rsidRPr="00E14121">
        <w:rPr>
          <w:rFonts w:ascii="Narkisim" w:hAnsi="Narkisim" w:cs="Narkisim"/>
          <w:sz w:val="20"/>
          <w:szCs w:val="20"/>
          <w:rtl/>
        </w:rPr>
        <w:t>[ומבואר מדבריו דאף לר"ת יש חילוק בין ערל עצמו, דתליא במה דאפשר לו לקיים, ואילו מילת בניו תליא בעומד למול].</w:t>
      </w:r>
      <w:r w:rsidRPr="00E14121">
        <w:rPr>
          <w:rFonts w:ascii="Narkisim" w:hAnsi="Narkisim" w:cs="Narkisim"/>
          <w:rtl/>
        </w:rPr>
        <w:t xml:space="preserve"> וכן חלצתו חמה </w:t>
      </w:r>
      <w:r w:rsidRPr="00E14121">
        <w:rPr>
          <w:rFonts w:ascii="Narkisim" w:hAnsi="Narkisim" w:cs="Narkisim"/>
          <w:sz w:val="20"/>
          <w:szCs w:val="20"/>
          <w:rtl/>
        </w:rPr>
        <w:t>[אינו אוכל בתרומה, דנחשב ערל אף לר"ת]</w:t>
      </w:r>
      <w:r w:rsidRPr="00E14121">
        <w:rPr>
          <w:rFonts w:ascii="Narkisim" w:hAnsi="Narkisim" w:cs="Narkisim"/>
          <w:rtl/>
        </w:rPr>
        <w:t>, דכבר מכין עצמו למול אחר הבראתו</w:t>
      </w:r>
      <w:r w:rsidRPr="00E14121">
        <w:rPr>
          <w:rStyle w:val="ac"/>
          <w:rFonts w:ascii="Narkisim" w:hAnsi="Narkisim" w:cs="Narkisim"/>
          <w:rtl/>
        </w:rPr>
        <w:footnoteReference w:id="442"/>
      </w:r>
      <w:r w:rsidRPr="00E14121">
        <w:rPr>
          <w:rFonts w:ascii="Narkisim" w:hAnsi="Narkisim" w:cs="Narkisim"/>
          <w:rtl/>
        </w:rPr>
        <w:t>, אבל אינו מעכב לאדון, מפני שעתה בשעתו אינו בר מימהל.</w:t>
      </w:r>
    </w:p>
    <w:p w14:paraId="62FBF541"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כתב דאף שהאב אינו יודע למול, הרבה בקיאים למול. ואינן בקיאים קריעת טומטום. </w:t>
      </w:r>
      <w:r w:rsidRPr="00E14121">
        <w:rPr>
          <w:rFonts w:ascii="Narkisim" w:hAnsi="Narkisim"/>
          <w:sz w:val="20"/>
          <w:szCs w:val="20"/>
          <w:rtl/>
        </w:rPr>
        <w:t>[משמע דהחילוק האם יש כאן בקיאין, ולפ"ז אף כשאין מי שבקי במילה או דאין סכין, אינו מעכב בפסח של האב].</w:t>
      </w:r>
    </w:p>
    <w:p w14:paraId="76FCA5DD" w14:textId="77777777" w:rsidR="00197C02" w:rsidRPr="00E14121" w:rsidRDefault="00000000" w:rsidP="00E14121">
      <w:pPr>
        <w:pStyle w:val="a8"/>
        <w:bidi/>
        <w:rPr>
          <w:rFonts w:ascii="Narkisim" w:hAnsi="Narkisim"/>
        </w:rPr>
      </w:pPr>
      <w:r w:rsidRPr="00E14121">
        <w:rPr>
          <w:rFonts w:ascii="Narkisim" w:hAnsi="Narkisim"/>
          <w:rtl/>
        </w:rPr>
        <w:t>ה</w:t>
      </w:r>
      <w:r w:rsidRPr="00E14121">
        <w:rPr>
          <w:rFonts w:ascii="Narkisim" w:hAnsi="Narkisim"/>
          <w:b/>
          <w:bCs/>
          <w:rtl/>
        </w:rPr>
        <w:t>מאירי</w:t>
      </w:r>
      <w:r w:rsidRPr="00E14121">
        <w:rPr>
          <w:rFonts w:ascii="Narkisim" w:hAnsi="Narkisim"/>
          <w:rtl/>
        </w:rPr>
        <w:t xml:space="preserve"> כת' שמעינן מהכא דטומטום שנקרע ביום הח' מלים אותו מיד. וכן אם לא נולד כולו עד יום ח' [מיציאת הראש], כשיצא מלים מיד. וכ"כ ה</w:t>
      </w:r>
      <w:r w:rsidRPr="00E14121">
        <w:rPr>
          <w:rFonts w:ascii="Narkisim" w:hAnsi="Narkisim"/>
          <w:b/>
          <w:bCs/>
          <w:rtl/>
        </w:rPr>
        <w:t>ב"י</w:t>
      </w:r>
      <w:r w:rsidRPr="00E14121">
        <w:rPr>
          <w:rFonts w:ascii="Narkisim" w:hAnsi="Narkisim"/>
          <w:rtl/>
        </w:rPr>
        <w:t xml:space="preserve"> (יו"ד רסב) בשם </w:t>
      </w:r>
      <w:r w:rsidRPr="00E14121">
        <w:rPr>
          <w:rFonts w:ascii="Narkisim" w:hAnsi="Narkisim"/>
          <w:b/>
          <w:bCs/>
          <w:rtl/>
        </w:rPr>
        <w:t>רבינו</w:t>
      </w:r>
      <w:r w:rsidRPr="00E14121">
        <w:rPr>
          <w:rFonts w:ascii="Narkisim" w:hAnsi="Narkisim"/>
          <w:rtl/>
        </w:rPr>
        <w:t xml:space="preserve"> </w:t>
      </w:r>
      <w:r w:rsidRPr="00E14121">
        <w:rPr>
          <w:rFonts w:ascii="Narkisim" w:hAnsi="Narkisim"/>
          <w:b/>
          <w:bCs/>
          <w:rtl/>
        </w:rPr>
        <w:t>ירוחם.</w:t>
      </w:r>
    </w:p>
    <w:p w14:paraId="5573F4AA" w14:textId="77777777" w:rsidR="00197C02" w:rsidRPr="00E14121" w:rsidRDefault="00000000" w:rsidP="00E14121">
      <w:pPr>
        <w:bidi/>
        <w:rPr>
          <w:rFonts w:ascii="Narkisim" w:hAnsi="Narkisim" w:cs="Narkisim"/>
        </w:rPr>
      </w:pPr>
      <w:r w:rsidRPr="00E14121">
        <w:rPr>
          <w:rFonts w:ascii="Narkisim" w:hAnsi="Narkisim" w:cs="Narkisim"/>
          <w:i/>
          <w:iCs/>
          <w:sz w:val="21"/>
          <w:szCs w:val="21"/>
          <w:rtl/>
        </w:rPr>
        <w:t>גדר מילת בניו מעכבת</w:t>
      </w:r>
      <w:r w:rsidRPr="00E14121">
        <w:rPr>
          <w:rFonts w:ascii="Narkisim" w:hAnsi="Narkisim" w:cs="Narkisim"/>
          <w:rtl/>
        </w:rPr>
        <w:t xml:space="preserve"> - מבואר בסוגיין דחבושין בבית האסורין כיון דהוה אונס </w:t>
      </w:r>
      <w:r w:rsidRPr="00E14121">
        <w:rPr>
          <w:rFonts w:ascii="Narkisim" w:hAnsi="Narkisim" w:cs="Narkisim"/>
          <w:sz w:val="20"/>
          <w:szCs w:val="20"/>
          <w:rtl/>
        </w:rPr>
        <w:t>[אפי' אונס חיצוני</w:t>
      </w:r>
      <w:r w:rsidRPr="00E14121">
        <w:rPr>
          <w:rStyle w:val="ac"/>
          <w:rFonts w:ascii="Narkisim" w:hAnsi="Narkisim" w:cs="Narkisim"/>
          <w:sz w:val="20"/>
          <w:szCs w:val="20"/>
          <w:rtl/>
        </w:rPr>
        <w:footnoteReference w:id="443"/>
      </w:r>
      <w:r w:rsidRPr="00E14121">
        <w:rPr>
          <w:rFonts w:ascii="Narkisim" w:hAnsi="Narkisim" w:cs="Narkisim"/>
          <w:sz w:val="20"/>
          <w:szCs w:val="20"/>
          <w:rtl/>
        </w:rPr>
        <w:t>]</w:t>
      </w:r>
      <w:r w:rsidRPr="00E14121">
        <w:rPr>
          <w:rFonts w:ascii="Narkisim" w:hAnsi="Narkisim" w:cs="Narkisim"/>
          <w:rtl/>
        </w:rPr>
        <w:t xml:space="preserve"> אינו מעכב את האב בפסח</w:t>
      </w:r>
      <w:r w:rsidRPr="00E14121">
        <w:rPr>
          <w:rStyle w:val="ac"/>
          <w:rFonts w:ascii="Narkisim" w:hAnsi="Narkisim" w:cs="Narkisim"/>
          <w:rtl/>
        </w:rPr>
        <w:footnoteReference w:id="444"/>
      </w:r>
      <w:r w:rsidRPr="00E14121">
        <w:rPr>
          <w:rFonts w:ascii="Narkisim" w:hAnsi="Narkisim" w:cs="Narkisim"/>
          <w:rtl/>
        </w:rPr>
        <w:t>. ובפשוטו מבואר דמצוות מילת בנו מעכבתו בפסח, משום המצוה דרמי עליה. דאילו הוה משום גדר 'ערל', מ"ש משום דהוה אונס. ויש לדחות דלענין זה לא נחשב 'ערל' אא”כ חייב למול בפועל</w:t>
      </w:r>
      <w:r w:rsidRPr="00E14121">
        <w:rPr>
          <w:rStyle w:val="ac"/>
          <w:rFonts w:ascii="Narkisim" w:hAnsi="Narkisim" w:cs="Narkisim"/>
          <w:rtl/>
        </w:rPr>
        <w:footnoteReference w:id="445"/>
      </w:r>
      <w:r w:rsidRPr="00E14121">
        <w:rPr>
          <w:rFonts w:ascii="Narkisim" w:hAnsi="Narkisim" w:cs="Narkisim"/>
          <w:rtl/>
        </w:rPr>
        <w:t xml:space="preserve"> [וכ"מ ב</w:t>
      </w:r>
      <w:r w:rsidRPr="00E14121">
        <w:rPr>
          <w:rFonts w:ascii="Narkisim" w:hAnsi="Narkisim" w:cs="Narkisim"/>
          <w:b/>
          <w:bCs/>
          <w:rtl/>
        </w:rPr>
        <w:t>ריטב"א</w:t>
      </w:r>
      <w:r w:rsidRPr="00E14121">
        <w:rPr>
          <w:rFonts w:ascii="Narkisim" w:hAnsi="Narkisim" w:cs="Narkisim"/>
          <w:rtl/>
        </w:rPr>
        <w:t>].</w:t>
      </w:r>
    </w:p>
    <w:p w14:paraId="5C7DEE7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 xml:space="preserve">מהרש"א </w:t>
      </w:r>
      <w:r w:rsidRPr="00E14121">
        <w:rPr>
          <w:rFonts w:ascii="Narkisim" w:hAnsi="Narkisim"/>
          <w:rtl/>
        </w:rPr>
        <w:t>(הו' לעיל) נקט דמילת זכריו מעכב את האשה, אף שאינה חייבת למול [משום מצוות מילה</w:t>
      </w:r>
      <w:r w:rsidRPr="00E14121">
        <w:rPr>
          <w:rStyle w:val="ac"/>
          <w:rFonts w:ascii="Narkisim" w:hAnsi="Narkisim"/>
          <w:rtl/>
        </w:rPr>
        <w:footnoteReference w:id="446"/>
      </w:r>
      <w:r w:rsidRPr="00E14121">
        <w:rPr>
          <w:rFonts w:ascii="Narkisim" w:hAnsi="Narkisim"/>
          <w:rtl/>
        </w:rPr>
        <w:t>], וכדאמרי' (לעיל מח.) ולא עבד אשה. אבל ה</w:t>
      </w:r>
      <w:r w:rsidRPr="00E14121">
        <w:rPr>
          <w:rFonts w:ascii="Narkisim" w:hAnsi="Narkisim"/>
          <w:b/>
          <w:bCs/>
          <w:rtl/>
        </w:rPr>
        <w:t>שאג"א</w:t>
      </w:r>
      <w:r w:rsidRPr="00E14121">
        <w:rPr>
          <w:rFonts w:ascii="Narkisim" w:hAnsi="Narkisim"/>
          <w:sz w:val="20"/>
          <w:szCs w:val="20"/>
          <w:rtl/>
        </w:rPr>
        <w:t xml:space="preserve"> (נג בתחילת דבריו)</w:t>
      </w:r>
      <w:r w:rsidRPr="00E14121">
        <w:rPr>
          <w:rFonts w:ascii="Narkisim" w:hAnsi="Narkisim"/>
          <w:rtl/>
        </w:rPr>
        <w:t xml:space="preserve"> הוכיח דהאשה חייבת במילת עבדים</w:t>
      </w:r>
      <w:r w:rsidRPr="00E14121">
        <w:rPr>
          <w:rFonts w:ascii="Narkisim" w:hAnsi="Narkisim"/>
          <w:sz w:val="20"/>
          <w:szCs w:val="20"/>
          <w:rtl/>
        </w:rPr>
        <w:t xml:space="preserve"> [וממועטת רק ממילת בנה].</w:t>
      </w:r>
    </w:p>
    <w:p w14:paraId="6631CA08"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(שאג"א ומנח"ח ב ד, ויז) הביאו עוד ממש"כ ה</w:t>
      </w:r>
      <w:r w:rsidRPr="00E14121">
        <w:rPr>
          <w:rFonts w:ascii="Narkisim" w:hAnsi="Narkisim"/>
          <w:b/>
          <w:bCs/>
          <w:rtl/>
        </w:rPr>
        <w:t>רמב"ם</w:t>
      </w:r>
      <w:r w:rsidRPr="00E14121">
        <w:rPr>
          <w:rFonts w:ascii="Narkisim" w:hAnsi="Narkisim"/>
          <w:rtl/>
        </w:rPr>
        <w:t xml:space="preserve"> (ק"פ ה ו) דקטן שיש לו עבד אינו מעכבתו בפסח, דדרשי' ולא עבד קטן. והק' דתיפו"ל דקטן פטור מכל המצוות, ואינו מצווה למול עבדיו. [וה</w:t>
      </w:r>
      <w:r w:rsidRPr="00E14121">
        <w:rPr>
          <w:rFonts w:ascii="Narkisim" w:hAnsi="Narkisim"/>
          <w:b/>
          <w:bCs/>
          <w:rtl/>
        </w:rPr>
        <w:t>שאג"א</w:t>
      </w:r>
      <w:r w:rsidRPr="00E14121">
        <w:rPr>
          <w:rFonts w:ascii="Narkisim" w:hAnsi="Narkisim"/>
          <w:rtl/>
        </w:rPr>
        <w:t xml:space="preserve"> כתב דהרמב"ם כתב כן לרווחא במילתא].</w:t>
      </w:r>
    </w:p>
    <w:p w14:paraId="1F207258" w14:textId="77777777" w:rsidR="00197C02" w:rsidRPr="00E14121" w:rsidRDefault="00000000" w:rsidP="00E14121">
      <w:pPr>
        <w:pStyle w:val="a7"/>
        <w:bidi/>
        <w:rPr>
          <w:rFonts w:ascii="Narkisim" w:hAnsi="Narkisim"/>
        </w:rPr>
      </w:pPr>
      <w:r w:rsidRPr="00E14121">
        <w:rPr>
          <w:rFonts w:ascii="Narkisim" w:hAnsi="Narkisim"/>
          <w:rtl/>
        </w:rPr>
        <w:t>ועוד הביא ה</w:t>
      </w:r>
      <w:r w:rsidRPr="00E14121">
        <w:rPr>
          <w:rFonts w:ascii="Narkisim" w:hAnsi="Narkisim"/>
          <w:b/>
          <w:bCs/>
          <w:rtl/>
        </w:rPr>
        <w:t>שאג"א</w:t>
      </w:r>
      <w:r w:rsidRPr="00E14121">
        <w:rPr>
          <w:rFonts w:ascii="Narkisim" w:hAnsi="Narkisim"/>
          <w:rtl/>
        </w:rPr>
        <w:t xml:space="preserve"> דה</w:t>
      </w:r>
      <w:r w:rsidRPr="00E14121">
        <w:rPr>
          <w:rFonts w:ascii="Narkisim" w:hAnsi="Narkisim"/>
          <w:b/>
          <w:bCs/>
          <w:rtl/>
        </w:rPr>
        <w:t>רמב"ם</w:t>
      </w:r>
      <w:r w:rsidRPr="00E14121">
        <w:rPr>
          <w:rFonts w:ascii="Narkisim" w:hAnsi="Narkisim"/>
          <w:rtl/>
        </w:rPr>
        <w:t xml:space="preserve"> (שם ה ה) פסק דטבילת שפחותיו מעכבתו בפסח, ואף דלא מצאנו חיוב לטובלם</w:t>
      </w:r>
      <w:r w:rsidRPr="00E14121">
        <w:rPr>
          <w:rFonts w:ascii="Narkisim" w:hAnsi="Narkisim"/>
          <w:sz w:val="20"/>
          <w:szCs w:val="20"/>
          <w:rtl/>
        </w:rPr>
        <w:t xml:space="preserve"> (ע' לעיל מח:)</w:t>
      </w:r>
      <w:r w:rsidRPr="00E14121">
        <w:rPr>
          <w:rFonts w:ascii="Narkisim" w:hAnsi="Narkisim"/>
          <w:rtl/>
        </w:rPr>
        <w:t>. וה</w:t>
      </w:r>
      <w:r w:rsidRPr="00E14121">
        <w:rPr>
          <w:rFonts w:ascii="Narkisim" w:hAnsi="Narkisim"/>
          <w:b/>
          <w:bCs/>
          <w:rtl/>
        </w:rPr>
        <w:t>מנח"ח</w:t>
      </w:r>
      <w:r w:rsidRPr="00E14121">
        <w:rPr>
          <w:rFonts w:ascii="Narkisim" w:hAnsi="Narkisim"/>
          <w:rtl/>
        </w:rPr>
        <w:t xml:space="preserve"> (יז יב) כתב דהתם הוה גזיה"כ, וטבילת עבד אינו מעכב, אלא טבילת שפחה.</w:t>
      </w:r>
    </w:p>
    <w:p w14:paraId="3ACF60DA"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w:t>
      </w:r>
      <w:r w:rsidRPr="00E14121">
        <w:rPr>
          <w:rFonts w:ascii="Narkisim" w:hAnsi="Narkisim"/>
          <w:szCs w:val="20"/>
          <w:rtl/>
        </w:rPr>
        <w:t>(סטנסל פסחים פה,פו)</w:t>
      </w:r>
      <w:r w:rsidRPr="00E14121">
        <w:rPr>
          <w:rFonts w:ascii="Narkisim" w:hAnsi="Narkisim"/>
          <w:rtl/>
        </w:rPr>
        <w:t xml:space="preserve"> תי' דאף שפחה קודם שטבלה הוה עכו"ם, ועכו"ם דינו כערל (כדלעיל בע”א). ועצם הגויות מעכבת בפסח</w:t>
      </w:r>
      <w:r w:rsidRPr="00E14121">
        <w:rPr>
          <w:rStyle w:val="ac"/>
          <w:rFonts w:ascii="Narkisim" w:hAnsi="Narkisim"/>
          <w:rtl/>
        </w:rPr>
        <w:footnoteReference w:id="447"/>
      </w:r>
      <w:r w:rsidRPr="00E14121">
        <w:rPr>
          <w:rFonts w:ascii="Narkisim" w:hAnsi="Narkisim"/>
          <w:rtl/>
        </w:rPr>
        <w:t>.</w:t>
      </w:r>
    </w:p>
    <w:p w14:paraId="40C35E97" w14:textId="77777777" w:rsidR="00197C02" w:rsidRPr="00E14121" w:rsidRDefault="00000000" w:rsidP="00E14121">
      <w:pPr>
        <w:pStyle w:val="a7"/>
        <w:bidi/>
        <w:rPr>
          <w:rFonts w:ascii="Narkisim" w:hAnsi="Narkisim"/>
        </w:rPr>
      </w:pPr>
      <w:r w:rsidRPr="00E14121">
        <w:rPr>
          <w:rFonts w:ascii="Narkisim" w:hAnsi="Narkisim"/>
          <w:rtl/>
        </w:rPr>
        <w:t>ועוד דייק ה</w:t>
      </w:r>
      <w:r w:rsidRPr="00E14121">
        <w:rPr>
          <w:rFonts w:ascii="Narkisim" w:hAnsi="Narkisim"/>
          <w:b/>
          <w:bCs/>
          <w:rtl/>
        </w:rPr>
        <w:t>מנח"ח</w:t>
      </w:r>
      <w:r w:rsidRPr="00E14121">
        <w:rPr>
          <w:rFonts w:ascii="Narkisim" w:hAnsi="Narkisim"/>
          <w:rtl/>
        </w:rPr>
        <w:t xml:space="preserve"> דמילת בניו הגדולים אינו מעכבתו בפסח, כיון דלא רמי עליה. דאי משום עצם הערלה מ"ש.</w:t>
      </w:r>
    </w:p>
    <w:p w14:paraId="2210A711" w14:textId="77777777" w:rsidR="00197C02" w:rsidRPr="00E14121" w:rsidRDefault="00000000" w:rsidP="00E14121">
      <w:pPr>
        <w:pStyle w:val="aa"/>
        <w:bidi/>
        <w:rPr>
          <w:rFonts w:ascii="Narkisim" w:hAnsi="Narkisim"/>
        </w:rPr>
      </w:pPr>
      <w:r w:rsidRPr="00E14121">
        <w:rPr>
          <w:rFonts w:ascii="Narkisim" w:hAnsi="Narkisim"/>
          <w:u w:val="single"/>
          <w:rtl/>
        </w:rPr>
        <w:t>רש"י ד"ה אין יכול לחיות.</w:t>
      </w:r>
      <w:r w:rsidRPr="00E14121">
        <w:rPr>
          <w:rFonts w:ascii="Narkisim" w:hAnsi="Narkisim"/>
          <w:rtl/>
        </w:rPr>
        <w:t xml:space="preserve"> משום דלא יניק. ע' מהר”ם.</w:t>
      </w:r>
    </w:p>
    <w:p w14:paraId="73E5F357" w14:textId="77777777" w:rsidR="00197C02" w:rsidRPr="00E14121" w:rsidRDefault="00000000" w:rsidP="00E14121">
      <w:pPr>
        <w:pStyle w:val="2"/>
        <w:bidi/>
        <w:rPr>
          <w:rFonts w:ascii="Narkisim" w:hAnsi="Narkisim"/>
        </w:rPr>
      </w:pPr>
      <w:r w:rsidRPr="00E14121">
        <w:rPr>
          <w:rFonts w:ascii="Narkisim" w:hAnsi="Narkisim"/>
          <w:rtl/>
        </w:rPr>
        <w:t>ערל מקבל הזאה</w:t>
      </w:r>
    </w:p>
    <w:p w14:paraId="57B54B56" w14:textId="77777777" w:rsidR="00197C02" w:rsidRPr="00E14121" w:rsidRDefault="00000000" w:rsidP="00E14121">
      <w:pPr>
        <w:bidi/>
        <w:rPr>
          <w:rFonts w:ascii="Narkisim" w:hAnsi="Narkisim" w:cs="Narkisim"/>
        </w:rPr>
      </w:pPr>
      <w:r w:rsidRPr="00E14121">
        <w:rPr>
          <w:rFonts w:ascii="Narkisim" w:hAnsi="Narkisim" w:cs="Narkisim"/>
          <w:u w:val="single"/>
          <w:rtl/>
        </w:rPr>
        <w:t>תוד"ה ערל.</w:t>
      </w:r>
      <w:r w:rsidRPr="00E14121">
        <w:rPr>
          <w:rFonts w:ascii="Narkisim" w:hAnsi="Narkisim" w:cs="Narkisim"/>
          <w:rtl/>
        </w:rPr>
        <w:t xml:space="preserve"> תימה לר”י למה יקבל הזאות וכו' ואפי' לר”ע וכו'</w:t>
      </w:r>
      <w:r w:rsidRPr="00E14121">
        <w:rPr>
          <w:rStyle w:val="ac"/>
          <w:rFonts w:ascii="Narkisim" w:hAnsi="Narkisim" w:cs="Narkisim"/>
          <w:rtl/>
        </w:rPr>
        <w:footnoteReference w:id="448"/>
      </w:r>
      <w:r w:rsidRPr="00E14121">
        <w:rPr>
          <w:rFonts w:ascii="Narkisim" w:hAnsi="Narkisim" w:cs="Narkisim"/>
          <w:rtl/>
        </w:rPr>
        <w:t xml:space="preserve"> כדאמר מי חטאת שנטמאו</w:t>
      </w:r>
      <w:r w:rsidRPr="00E14121">
        <w:rPr>
          <w:rStyle w:val="ac"/>
          <w:rFonts w:ascii="Narkisim" w:hAnsi="Narkisim" w:cs="Narkisim"/>
          <w:rtl/>
        </w:rPr>
        <w:footnoteReference w:id="449"/>
      </w:r>
      <w:r w:rsidRPr="00E14121">
        <w:rPr>
          <w:rFonts w:ascii="Narkisim" w:hAnsi="Narkisim" w:cs="Narkisim"/>
          <w:rtl/>
        </w:rPr>
        <w:t xml:space="preserve"> מטהרין, שהרי נדה</w:t>
      </w:r>
      <w:r w:rsidRPr="00E14121">
        <w:rPr>
          <w:rStyle w:val="ac"/>
          <w:rFonts w:ascii="Narkisim" w:hAnsi="Narkisim" w:cs="Narkisim"/>
          <w:rtl/>
        </w:rPr>
        <w:footnoteReference w:id="450"/>
      </w:r>
      <w:r w:rsidRPr="00E14121">
        <w:rPr>
          <w:rFonts w:ascii="Narkisim" w:hAnsi="Narkisim" w:cs="Narkisim"/>
          <w:rtl/>
        </w:rPr>
        <w:t xml:space="preserve"> מזין עליה וכו'.</w:t>
      </w:r>
    </w:p>
    <w:p w14:paraId="61181076" w14:textId="77777777" w:rsidR="00197C02" w:rsidRPr="00E14121" w:rsidRDefault="00000000" w:rsidP="00E14121">
      <w:pPr>
        <w:pStyle w:val="a7"/>
        <w:bidi/>
        <w:rPr>
          <w:rFonts w:ascii="Narkisim" w:hAnsi="Narkisim"/>
        </w:rPr>
      </w:pPr>
      <w:r w:rsidRPr="00E14121">
        <w:rPr>
          <w:rFonts w:ascii="Narkisim" w:hAnsi="Narkisim"/>
          <w:rtl/>
        </w:rPr>
        <w:lastRenderedPageBreak/>
        <w:t>וה</w:t>
      </w:r>
      <w:r w:rsidRPr="00E14121">
        <w:rPr>
          <w:rFonts w:ascii="Narkisim" w:hAnsi="Narkisim"/>
          <w:b/>
          <w:bCs/>
          <w:rtl/>
        </w:rPr>
        <w:t>רמב"ם</w:t>
      </w:r>
      <w:r w:rsidRPr="00E14121">
        <w:rPr>
          <w:rFonts w:ascii="Narkisim" w:hAnsi="Narkisim"/>
          <w:rtl/>
        </w:rPr>
        <w:t xml:space="preserve"> (פרה יא ג) כת' דכל המטמאין מקבלין הזאה</w:t>
      </w:r>
      <w:r w:rsidRPr="00E14121">
        <w:rPr>
          <w:rStyle w:val="ac"/>
          <w:rFonts w:ascii="Narkisim" w:hAnsi="Narkisim"/>
          <w:rtl/>
        </w:rPr>
        <w:footnoteReference w:id="451"/>
      </w:r>
      <w:r w:rsidRPr="00E14121">
        <w:rPr>
          <w:rFonts w:ascii="Narkisim" w:hAnsi="Narkisim"/>
          <w:rtl/>
        </w:rPr>
        <w:t xml:space="preserve"> וכו' וכן הערל מקבל הזאה. וקצת משמע דהוה דין א', וילפי' בסוגיין מהא דשאר טומאות מקבל הזאה.</w:t>
      </w:r>
    </w:p>
    <w:p w14:paraId="733C601F"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תוס'</w:t>
      </w:r>
      <w:r w:rsidRPr="00E14121">
        <w:rPr>
          <w:rFonts w:ascii="Narkisim" w:hAnsi="Narkisim"/>
          <w:rtl/>
        </w:rPr>
        <w:t xml:space="preserve"> ה</w:t>
      </w:r>
      <w:r w:rsidRPr="00E14121">
        <w:rPr>
          <w:rFonts w:ascii="Narkisim" w:hAnsi="Narkisim"/>
          <w:b/>
          <w:bCs/>
          <w:rtl/>
        </w:rPr>
        <w:t xml:space="preserve">רא"ש </w:t>
      </w:r>
      <w:r w:rsidRPr="00E14121">
        <w:rPr>
          <w:rFonts w:ascii="Narkisim" w:hAnsi="Narkisim"/>
          <w:rtl/>
        </w:rPr>
        <w:t>תי' דלר' עקיבא הוקש למצורע [איש איש כי יהיה צרוע], ומצורע איתקיש למת. וס”ד שלא יקבל הזאות</w:t>
      </w:r>
      <w:r w:rsidRPr="00E14121">
        <w:rPr>
          <w:rStyle w:val="ac"/>
          <w:rFonts w:ascii="Narkisim" w:hAnsi="Narkisim"/>
          <w:rtl/>
        </w:rPr>
        <w:footnoteReference w:id="452"/>
      </w:r>
      <w:r w:rsidRPr="00E14121">
        <w:rPr>
          <w:rFonts w:ascii="Narkisim" w:hAnsi="Narkisim"/>
          <w:rtl/>
        </w:rPr>
        <w:t>.</w:t>
      </w:r>
    </w:p>
    <w:p w14:paraId="6E407C9F"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תוס' מהר"ם ור"פ</w:t>
      </w:r>
      <w:r w:rsidRPr="00E14121">
        <w:rPr>
          <w:rFonts w:ascii="Narkisim" w:hAnsi="Narkisim"/>
          <w:rtl/>
        </w:rPr>
        <w:t xml:space="preserve"> תי' דכיון דאבותינו נכנסו לברית במילה וטבילה והרצאת דמים, וההזאה נעשית בתר מילה. וסד"א דכל הזאה לא סליק אלא בתר מילה</w:t>
      </w:r>
      <w:r w:rsidRPr="00E14121">
        <w:rPr>
          <w:rStyle w:val="ac"/>
          <w:rFonts w:ascii="Narkisim" w:hAnsi="Narkisim"/>
          <w:rtl/>
        </w:rPr>
        <w:footnoteReference w:id="453"/>
      </w:r>
      <w:r w:rsidRPr="00E14121">
        <w:rPr>
          <w:rFonts w:ascii="Narkisim" w:hAnsi="Narkisim"/>
          <w:rtl/>
        </w:rPr>
        <w:t>.</w:t>
      </w:r>
    </w:p>
    <w:p w14:paraId="3AF9C73D" w14:textId="77777777" w:rsidR="00197C02" w:rsidRPr="00E14121" w:rsidRDefault="00000000" w:rsidP="00E14121">
      <w:pPr>
        <w:pStyle w:val="a8"/>
        <w:bidi/>
        <w:rPr>
          <w:rFonts w:ascii="Narkisim" w:hAnsi="Narkisim"/>
        </w:rPr>
      </w:pPr>
      <w:r w:rsidRPr="00E14121">
        <w:rPr>
          <w:rFonts w:ascii="Narkisim" w:hAnsi="Narkisim"/>
          <w:rtl/>
        </w:rPr>
        <w:t>ויל"ד האם החסרון במעשה ההזאה, או דאינו יכול ליטהר, כיון דיש עליו טומאה נוספת</w:t>
      </w:r>
      <w:r w:rsidRPr="00E14121">
        <w:rPr>
          <w:rStyle w:val="ac"/>
          <w:rFonts w:ascii="Narkisim" w:hAnsi="Narkisim"/>
          <w:rtl/>
        </w:rPr>
        <w:footnoteReference w:id="454"/>
      </w:r>
      <w:r w:rsidRPr="00E14121">
        <w:rPr>
          <w:rFonts w:ascii="Narkisim" w:hAnsi="Narkisim"/>
          <w:rtl/>
        </w:rPr>
        <w:t>.</w:t>
      </w:r>
    </w:p>
    <w:p w14:paraId="1B5D4328" w14:textId="77777777" w:rsidR="00197C02" w:rsidRPr="00E14121" w:rsidRDefault="00000000" w:rsidP="00E14121">
      <w:pPr>
        <w:pStyle w:val="a8"/>
        <w:bidi/>
        <w:rPr>
          <w:rFonts w:ascii="Narkisim" w:hAnsi="Narkisim"/>
        </w:rPr>
      </w:pPr>
      <w:r w:rsidRPr="00E14121">
        <w:rPr>
          <w:rFonts w:ascii="Narkisim" w:hAnsi="Narkisim"/>
          <w:rtl/>
        </w:rPr>
        <w:t xml:space="preserve">וקצת משמע מדברי </w:t>
      </w:r>
      <w:r w:rsidRPr="00E14121">
        <w:rPr>
          <w:rFonts w:ascii="Narkisim" w:hAnsi="Narkisim"/>
          <w:b/>
          <w:bCs/>
          <w:rtl/>
        </w:rPr>
        <w:t>רש"י</w:t>
      </w:r>
      <w:r w:rsidRPr="00E14121">
        <w:rPr>
          <w:rFonts w:ascii="Narkisim" w:hAnsi="Narkisim"/>
          <w:rtl/>
        </w:rPr>
        <w:t xml:space="preserve"> (ד"ה ערל) דאף לס"ד מהני הזאת ערלות, אלא בעי הזאה נוספת לאכילת קדשים.</w:t>
      </w:r>
    </w:p>
    <w:p w14:paraId="63E620C2"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הביאו דה</w:t>
      </w:r>
      <w:r w:rsidRPr="00E14121">
        <w:rPr>
          <w:rFonts w:ascii="Narkisim" w:hAnsi="Narkisim"/>
          <w:b/>
          <w:bCs/>
          <w:rtl/>
        </w:rPr>
        <w:t>רמב"ם</w:t>
      </w:r>
      <w:r w:rsidRPr="00E14121">
        <w:rPr>
          <w:rFonts w:ascii="Narkisim" w:hAnsi="Narkisim"/>
          <w:rtl/>
        </w:rPr>
        <w:t xml:space="preserve"> (נזירות י י) משמע דמצורע אינו מקבל הזאה. </w:t>
      </w:r>
      <w:r w:rsidRPr="00E14121">
        <w:rPr>
          <w:rFonts w:ascii="Narkisim" w:hAnsi="Narkisim"/>
          <w:sz w:val="20"/>
          <w:szCs w:val="20"/>
          <w:rtl/>
        </w:rPr>
        <w:t>אבל ה</w:t>
      </w:r>
      <w:r w:rsidRPr="00E14121">
        <w:rPr>
          <w:rFonts w:ascii="Narkisim" w:hAnsi="Narkisim"/>
          <w:b/>
          <w:bCs/>
          <w:sz w:val="20"/>
          <w:szCs w:val="20"/>
          <w:rtl/>
        </w:rPr>
        <w:t>לח”מ</w:t>
      </w:r>
      <w:r w:rsidRPr="00E14121">
        <w:rPr>
          <w:rFonts w:ascii="Narkisim" w:hAnsi="Narkisim"/>
          <w:sz w:val="20"/>
          <w:szCs w:val="20"/>
          <w:rtl/>
        </w:rPr>
        <w:t xml:space="preserve"> (שם יב, וכ”מ ב</w:t>
      </w:r>
      <w:r w:rsidRPr="00E14121">
        <w:rPr>
          <w:rFonts w:ascii="Narkisim" w:hAnsi="Narkisim"/>
          <w:b/>
          <w:bCs/>
          <w:sz w:val="20"/>
          <w:szCs w:val="20"/>
          <w:rtl/>
        </w:rPr>
        <w:t>רדב”ז</w:t>
      </w:r>
      <w:r w:rsidRPr="00E14121">
        <w:rPr>
          <w:rFonts w:ascii="Narkisim" w:hAnsi="Narkisim"/>
          <w:sz w:val="20"/>
          <w:szCs w:val="20"/>
          <w:rtl/>
        </w:rPr>
        <w:t xml:space="preserve"> שם) הקשה דמבואר בסוגיין דמהני הזאה, ונדחק דכוונת הרמב”ם באופ”א.</w:t>
      </w:r>
    </w:p>
    <w:p w14:paraId="0E839A68"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ה</w:t>
      </w:r>
      <w:r w:rsidRPr="00E14121">
        <w:rPr>
          <w:rFonts w:ascii="Narkisim" w:hAnsi="Narkisim" w:cs="Narkisim"/>
          <w:b/>
          <w:bCs/>
          <w:rtl/>
        </w:rPr>
        <w:t>רמב"ן</w:t>
      </w:r>
      <w:r w:rsidRPr="00E14121">
        <w:rPr>
          <w:rFonts w:ascii="Narkisim" w:hAnsi="Narkisim" w:cs="Narkisim"/>
          <w:rtl/>
        </w:rPr>
        <w:t xml:space="preserve"> הביא דה</w:t>
      </w:r>
      <w:r w:rsidRPr="00E14121">
        <w:rPr>
          <w:rFonts w:ascii="Narkisim" w:hAnsi="Narkisim" w:cs="Narkisim"/>
          <w:b/>
          <w:bCs/>
          <w:rtl/>
        </w:rPr>
        <w:t>ר"א אב"ד</w:t>
      </w:r>
      <w:r w:rsidRPr="00E14121">
        <w:rPr>
          <w:rFonts w:ascii="Narkisim" w:hAnsi="Narkisim" w:cs="Narkisim"/>
          <w:rtl/>
        </w:rPr>
        <w:t xml:space="preserve"> הקשה אמאי לא מייתי קרא להדיא דכתיב כל הורג נפש וכל נוגע בחלל תתחטאו, וערלים היו דהיה בשנת מ' במדבר, וכבר כלו מתי מדבר. והביא </w:t>
      </w:r>
      <w:r w:rsidRPr="00E14121">
        <w:rPr>
          <w:rFonts w:ascii="Narkisim" w:hAnsi="Narkisim" w:cs="Narkisim"/>
          <w:b/>
          <w:bCs/>
          <w:rtl/>
        </w:rPr>
        <w:t>י"מ</w:t>
      </w:r>
      <w:r w:rsidRPr="00E14121">
        <w:rPr>
          <w:rFonts w:ascii="Narkisim" w:hAnsi="Narkisim" w:cs="Narkisim"/>
          <w:rtl/>
        </w:rPr>
        <w:t xml:space="preserve"> שהיזו על אלו שהיו פחות מבן כ' או יותר מבן ס' כשיצאו ממצרים. ו</w:t>
      </w:r>
      <w:r w:rsidRPr="00E14121">
        <w:rPr>
          <w:rFonts w:ascii="Narkisim" w:hAnsi="Narkisim" w:cs="Narkisim"/>
          <w:b/>
          <w:bCs/>
          <w:rtl/>
        </w:rPr>
        <w:t>י"מ</w:t>
      </w:r>
      <w:r w:rsidRPr="00E14121">
        <w:rPr>
          <w:rFonts w:ascii="Narkisim" w:hAnsi="Narkisim" w:cs="Narkisim"/>
          <w:rtl/>
        </w:rPr>
        <w:t xml:space="preserve"> דתתחטאו, דראויין לקבל הזאה כשימולו קאמר.</w:t>
      </w:r>
    </w:p>
    <w:p w14:paraId="69C738C8" w14:textId="77777777" w:rsidR="00197C02" w:rsidRPr="00E14121" w:rsidRDefault="00000000" w:rsidP="00E14121">
      <w:pPr>
        <w:pStyle w:val="aa"/>
        <w:bidi/>
        <w:rPr>
          <w:rFonts w:ascii="Narkisim" w:hAnsi="Narkisim"/>
        </w:rPr>
      </w:pPr>
      <w:r w:rsidRPr="00E14121">
        <w:rPr>
          <w:rFonts w:ascii="Narkisim" w:hAnsi="Narkisim"/>
          <w:u w:val="single"/>
          <w:rtl/>
        </w:rPr>
        <w:t>רש"י ד"ה הזאה.</w:t>
      </w:r>
      <w:r w:rsidRPr="00E14121">
        <w:rPr>
          <w:rFonts w:ascii="Narkisim" w:hAnsi="Narkisim"/>
          <w:rtl/>
        </w:rPr>
        <w:t xml:space="preserve"> שנטמאו באבותיהן וכו' שמתו במדבר. וה</w:t>
      </w:r>
      <w:r w:rsidRPr="00E14121">
        <w:rPr>
          <w:rFonts w:ascii="Narkisim" w:hAnsi="Narkisim"/>
          <w:b/>
          <w:bCs/>
          <w:rtl/>
        </w:rPr>
        <w:t>רמב"ן</w:t>
      </w:r>
      <w:r w:rsidRPr="00E14121">
        <w:rPr>
          <w:rFonts w:ascii="Narkisim" w:hAnsi="Narkisim"/>
          <w:rtl/>
        </w:rPr>
        <w:t xml:space="preserve"> הביא בשם </w:t>
      </w:r>
      <w:r w:rsidRPr="00E14121">
        <w:rPr>
          <w:rFonts w:ascii="Narkisim" w:hAnsi="Narkisim"/>
          <w:b/>
          <w:bCs/>
          <w:rtl/>
        </w:rPr>
        <w:t>רש"י</w:t>
      </w:r>
      <w:r w:rsidRPr="00E14121">
        <w:rPr>
          <w:rFonts w:ascii="Narkisim" w:hAnsi="Narkisim"/>
          <w:rtl/>
        </w:rPr>
        <w:t xml:space="preserve"> ד'קברו' אבותיהן. והקשה דאי' ב</w:t>
      </w:r>
      <w:r w:rsidRPr="00E14121">
        <w:rPr>
          <w:rFonts w:ascii="Narkisim" w:hAnsi="Narkisim"/>
          <w:b/>
          <w:bCs/>
          <w:rtl/>
        </w:rPr>
        <w:t>מדרש איכה</w:t>
      </w:r>
      <w:r w:rsidRPr="00E14121">
        <w:rPr>
          <w:rFonts w:ascii="Narkisim" w:hAnsi="Narkisim"/>
          <w:rtl/>
        </w:rPr>
        <w:t xml:space="preserve"> שהן עצמן חפרו, וקברו את עצמן. וכתב דמ"מ א"א שלא האהילו על המתים. א"נ נטמאו מעכו"ם במלחמת סיחון ומדין, שמטמאין במגע ומשא</w:t>
      </w:r>
      <w:r w:rsidRPr="00E14121">
        <w:rPr>
          <w:rStyle w:val="ac"/>
          <w:rFonts w:ascii="Narkisim" w:hAnsi="Narkisim"/>
          <w:rtl/>
        </w:rPr>
        <w:footnoteReference w:id="455"/>
      </w:r>
      <w:r w:rsidRPr="00E14121">
        <w:rPr>
          <w:rFonts w:ascii="Narkisim" w:hAnsi="Narkisim"/>
          <w:rtl/>
        </w:rPr>
        <w:t>.</w:t>
      </w:r>
    </w:p>
    <w:p w14:paraId="1ADA48EB" w14:textId="77777777" w:rsidR="00197C02" w:rsidRPr="00E14121" w:rsidRDefault="00000000" w:rsidP="00E14121">
      <w:pPr>
        <w:pStyle w:val="aa"/>
        <w:bidi/>
        <w:rPr>
          <w:rFonts w:ascii="Narkisim" w:hAnsi="Narkisim"/>
        </w:rPr>
      </w:pPr>
      <w:r w:rsidRPr="00E14121">
        <w:rPr>
          <w:rFonts w:ascii="Narkisim" w:hAnsi="Narkisim"/>
          <w:u w:val="single"/>
          <w:rtl/>
        </w:rPr>
        <w:t>בא"ד ואית דמפרש כל הפורש מן הערלה כפורש מהקבר וכו'.</w:t>
      </w:r>
      <w:r w:rsidRPr="00E14121">
        <w:rPr>
          <w:rFonts w:ascii="Narkisim" w:hAnsi="Narkisim"/>
          <w:rtl/>
        </w:rPr>
        <w:t xml:space="preserve"> ה</w:t>
      </w:r>
      <w:r w:rsidRPr="00E14121">
        <w:rPr>
          <w:rFonts w:ascii="Narkisim" w:hAnsi="Narkisim"/>
          <w:b/>
          <w:bCs/>
          <w:rtl/>
        </w:rPr>
        <w:t xml:space="preserve">מהרש"ל </w:t>
      </w:r>
      <w:r w:rsidRPr="00E14121">
        <w:rPr>
          <w:rFonts w:ascii="Narkisim" w:hAnsi="Narkisim"/>
          <w:rtl/>
        </w:rPr>
        <w:t>תמה על פי' זה דא"כ היו צריכים הזאה ג' וז', ולא נגמרה טהרתם עד י"ח ניסן [והאיך הקריבו פסח בימי יהושע]. וכתב דצריך לדחוק דלא גזרו כ"כ להחשב כפורש עכשיו מהקבר, דצריך להמתין לשלישי להזות, אלא סגי בהזאה מיד באותו יום, וביום י"ד הזו בשביעי.</w:t>
      </w:r>
    </w:p>
    <w:p w14:paraId="432C274D" w14:textId="77777777" w:rsidR="00197C02" w:rsidRPr="00E14121" w:rsidRDefault="00000000" w:rsidP="00E14121">
      <w:pPr>
        <w:bidi/>
        <w:rPr>
          <w:rFonts w:ascii="Narkisim" w:hAnsi="Narkisim" w:cs="Narkisim"/>
        </w:rPr>
      </w:pPr>
      <w:r w:rsidRPr="00E14121">
        <w:rPr>
          <w:rFonts w:ascii="Narkisim" w:hAnsi="Narkisim" w:cs="Narkisim"/>
          <w:u w:val="single"/>
          <w:rtl/>
        </w:rPr>
        <w:t>לא ניתנה פריעת מילה לאברהם אבינו.</w:t>
      </w:r>
      <w:r w:rsidRPr="00E14121">
        <w:rPr>
          <w:rFonts w:ascii="Narkisim" w:hAnsi="Narkisim" w:cs="Narkisim"/>
          <w:rtl/>
        </w:rPr>
        <w:t xml:space="preserve"> ה</w:t>
      </w:r>
      <w:r w:rsidRPr="00E14121">
        <w:rPr>
          <w:rFonts w:ascii="Narkisim" w:hAnsi="Narkisim" w:cs="Narkisim"/>
          <w:b/>
          <w:bCs/>
          <w:rtl/>
        </w:rPr>
        <w:t xml:space="preserve">מאירי </w:t>
      </w:r>
      <w:r w:rsidRPr="00E14121">
        <w:rPr>
          <w:rFonts w:ascii="Narkisim" w:hAnsi="Narkisim" w:cs="Narkisim"/>
          <w:rtl/>
        </w:rPr>
        <w:t>כת' דבני קטורה מיהא לא נצטוו בפריעה. וכ"כ ה</w:t>
      </w:r>
      <w:r w:rsidRPr="00E14121">
        <w:rPr>
          <w:rFonts w:ascii="Narkisim" w:hAnsi="Narkisim" w:cs="Narkisim"/>
          <w:b/>
          <w:bCs/>
          <w:rtl/>
        </w:rPr>
        <w:t>שאג"א</w:t>
      </w:r>
      <w:r w:rsidRPr="00E14121">
        <w:rPr>
          <w:rFonts w:ascii="Narkisim" w:hAnsi="Narkisim" w:cs="Narkisim"/>
          <w:rtl/>
        </w:rPr>
        <w:t xml:space="preserve"> (מט)</w:t>
      </w:r>
      <w:r w:rsidRPr="00E14121">
        <w:rPr>
          <w:rStyle w:val="ac"/>
          <w:rFonts w:ascii="Narkisim" w:hAnsi="Narkisim" w:cs="Narkisim"/>
          <w:rtl/>
        </w:rPr>
        <w:footnoteReference w:id="456"/>
      </w:r>
      <w:r w:rsidRPr="00E14121">
        <w:rPr>
          <w:rFonts w:ascii="Narkisim" w:hAnsi="Narkisim" w:cs="Narkisim"/>
          <w:rtl/>
        </w:rPr>
        <w:t>.</w:t>
      </w:r>
    </w:p>
    <w:p w14:paraId="0FEC9D33" w14:textId="77777777" w:rsidR="00197C02" w:rsidRPr="00E14121" w:rsidRDefault="00000000" w:rsidP="00E14121">
      <w:pPr>
        <w:bidi/>
        <w:rPr>
          <w:rFonts w:ascii="Narkisim" w:hAnsi="Narkisim" w:cs="Narkisim"/>
        </w:rPr>
      </w:pPr>
      <w:r w:rsidRPr="00E14121">
        <w:rPr>
          <w:rFonts w:ascii="Narkisim" w:hAnsi="Narkisim" w:cs="Narkisim"/>
          <w:u w:val="single"/>
          <w:rtl/>
        </w:rPr>
        <w:t>תוד"ה לא.</w:t>
      </w:r>
      <w:r w:rsidRPr="00E14121">
        <w:rPr>
          <w:rFonts w:ascii="Narkisim" w:hAnsi="Narkisim" w:cs="Narkisim"/>
          <w:rtl/>
        </w:rPr>
        <w:t xml:space="preserve"> ומ"מ אברהם פרע וכו' דאפי' עירוב קיים. וה</w:t>
      </w:r>
      <w:r w:rsidRPr="00E14121">
        <w:rPr>
          <w:rFonts w:ascii="Narkisim" w:hAnsi="Narkisim" w:cs="Narkisim"/>
          <w:b/>
          <w:bCs/>
          <w:rtl/>
        </w:rPr>
        <w:t>רמב"ן</w:t>
      </w:r>
      <w:r w:rsidRPr="00E14121">
        <w:rPr>
          <w:rFonts w:ascii="Narkisim" w:hAnsi="Narkisim" w:cs="Narkisim"/>
          <w:rtl/>
        </w:rPr>
        <w:t xml:space="preserve"> הביא כן מה</w:t>
      </w:r>
      <w:r w:rsidRPr="00E14121">
        <w:rPr>
          <w:rFonts w:ascii="Narkisim" w:hAnsi="Narkisim" w:cs="Narkisim"/>
          <w:b/>
          <w:bCs/>
          <w:rtl/>
        </w:rPr>
        <w:t>מדרש</w:t>
      </w:r>
      <w:r w:rsidRPr="00E14121">
        <w:rPr>
          <w:rFonts w:ascii="Narkisim" w:hAnsi="Narkisim" w:cs="Narkisim"/>
          <w:rtl/>
        </w:rPr>
        <w:t xml:space="preserve"> </w:t>
      </w:r>
      <w:r w:rsidRPr="00E14121">
        <w:rPr>
          <w:rFonts w:ascii="Narkisim" w:hAnsi="Narkisim" w:cs="Narkisim"/>
          <w:sz w:val="20"/>
          <w:szCs w:val="20"/>
          <w:rtl/>
        </w:rPr>
        <w:t>(הו' ב</w:t>
      </w:r>
      <w:r w:rsidRPr="00E14121">
        <w:rPr>
          <w:rFonts w:ascii="Narkisim" w:hAnsi="Narkisim" w:cs="Narkisim"/>
          <w:b/>
          <w:bCs/>
          <w:sz w:val="20"/>
          <w:szCs w:val="20"/>
          <w:rtl/>
        </w:rPr>
        <w:t>רש"י</w:t>
      </w:r>
      <w:r w:rsidRPr="00E14121">
        <w:rPr>
          <w:rFonts w:ascii="Narkisim" w:hAnsi="Narkisim" w:cs="Narkisim"/>
          <w:sz w:val="20"/>
          <w:szCs w:val="20"/>
          <w:rtl/>
        </w:rPr>
        <w:t xml:space="preserve"> בראשית יז כה)</w:t>
      </w:r>
      <w:r w:rsidRPr="00E14121">
        <w:rPr>
          <w:rFonts w:ascii="Narkisim" w:hAnsi="Narkisim" w:cs="Narkisim"/>
          <w:rtl/>
        </w:rPr>
        <w:t xml:space="preserve"> דכתיב בישמעאל 'את' בשר ערלתו דהוצרך לפרוע מילתו, אבל באברהם כתיב 'בשר ערלתו' כיון דנתמעך כבר ע"י אשה.</w:t>
      </w:r>
    </w:p>
    <w:p w14:paraId="03577A68"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ראשונים</w:t>
      </w:r>
      <w:r w:rsidRPr="00E14121">
        <w:rPr>
          <w:rFonts w:ascii="Narkisim" w:hAnsi="Narkisim"/>
          <w:rtl/>
        </w:rPr>
        <w:t xml:space="preserve"> הק' דאברהם לא מל עצמו קודם שנצטוה, והא אמרי' דקיים את כל המצוות</w:t>
      </w:r>
      <w:r w:rsidRPr="00E14121">
        <w:rPr>
          <w:rStyle w:val="ac"/>
          <w:rFonts w:ascii="Narkisim" w:hAnsi="Narkisim"/>
          <w:rtl/>
        </w:rPr>
        <w:footnoteReference w:id="457"/>
      </w:r>
      <w:r w:rsidRPr="00E14121">
        <w:rPr>
          <w:rFonts w:ascii="Narkisim" w:hAnsi="Narkisim"/>
          <w:rtl/>
        </w:rPr>
        <w:t xml:space="preserve">. ובפי' </w:t>
      </w:r>
      <w:r w:rsidRPr="00E14121">
        <w:rPr>
          <w:rFonts w:ascii="Narkisim" w:hAnsi="Narkisim"/>
          <w:b/>
          <w:bCs/>
          <w:rtl/>
        </w:rPr>
        <w:t>ריב"א</w:t>
      </w:r>
      <w:r w:rsidRPr="00E14121">
        <w:rPr>
          <w:rFonts w:ascii="Narkisim" w:hAnsi="Narkisim"/>
          <w:rtl/>
        </w:rPr>
        <w:t xml:space="preserve"> עה"ת (בראשית יז כד) הביא בשם הר"פ דכיון דידע שהקב"ה יצווה אותו, גדול המצווה ועושה. ואילו מל קודם לא היה יכול לתקן עצמו</w:t>
      </w:r>
      <w:r w:rsidRPr="00E14121">
        <w:rPr>
          <w:rStyle w:val="ac"/>
          <w:rFonts w:ascii="Narkisim" w:hAnsi="Narkisim"/>
          <w:rtl/>
        </w:rPr>
        <w:footnoteReference w:id="458"/>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(מהרצ"ח ועוד) כת' דלאחר שמל אף פרע המילה, שהרי לא נצטוה שוב על הפריעה</w:t>
      </w:r>
      <w:r w:rsidRPr="00E14121">
        <w:rPr>
          <w:rStyle w:val="ac"/>
          <w:rFonts w:ascii="Narkisim" w:hAnsi="Narkisim"/>
          <w:rtl/>
        </w:rPr>
        <w:footnoteReference w:id="459"/>
      </w:r>
      <w:r w:rsidRPr="00E14121">
        <w:rPr>
          <w:rFonts w:ascii="Narkisim" w:hAnsi="Narkisim"/>
          <w:rtl/>
        </w:rPr>
        <w:t>.</w:t>
      </w:r>
    </w:p>
    <w:p w14:paraId="4DFFA931" w14:textId="77777777" w:rsidR="00197C02" w:rsidRPr="00E14121" w:rsidRDefault="00000000" w:rsidP="00E14121">
      <w:pPr>
        <w:bidi/>
        <w:rPr>
          <w:rFonts w:ascii="Narkisim" w:hAnsi="Narkisim" w:cs="Narkisim"/>
        </w:rPr>
      </w:pPr>
      <w:r w:rsidRPr="00E14121">
        <w:rPr>
          <w:rFonts w:ascii="Narkisim" w:hAnsi="Narkisim" w:cs="Narkisim"/>
          <w:u w:val="single"/>
          <w:rtl/>
        </w:rPr>
        <w:t>בא"ד וא"ת שאין נביא רשאי לחדש.</w:t>
      </w:r>
      <w:r w:rsidRPr="00E14121">
        <w:rPr>
          <w:rFonts w:ascii="Narkisim" w:hAnsi="Narkisim" w:cs="Narkisim"/>
          <w:rtl/>
        </w:rPr>
        <w:t xml:space="preserve"> וה</w:t>
      </w:r>
      <w:r w:rsidRPr="00E14121">
        <w:rPr>
          <w:rFonts w:ascii="Narkisim" w:hAnsi="Narkisim" w:cs="Narkisim"/>
          <w:b/>
          <w:bCs/>
          <w:rtl/>
        </w:rPr>
        <w:t>ריטב"א</w:t>
      </w:r>
      <w:r w:rsidRPr="00E14121">
        <w:rPr>
          <w:rFonts w:ascii="Narkisim" w:hAnsi="Narkisim" w:cs="Narkisim"/>
          <w:rtl/>
        </w:rPr>
        <w:t xml:space="preserve"> הביא לתרץ דהוה הכשר מצוה ולא חשיב לחדש</w:t>
      </w:r>
      <w:r w:rsidRPr="00E14121">
        <w:rPr>
          <w:rStyle w:val="ac"/>
          <w:rFonts w:ascii="Narkisim" w:hAnsi="Narkisim" w:cs="Narkisim"/>
          <w:rtl/>
        </w:rPr>
        <w:footnoteReference w:id="460"/>
      </w:r>
      <w:r w:rsidRPr="00E14121">
        <w:rPr>
          <w:rFonts w:ascii="Narkisim" w:hAnsi="Narkisim" w:cs="Narkisim"/>
          <w:rtl/>
        </w:rPr>
        <w:t>.</w:t>
      </w:r>
    </w:p>
    <w:p w14:paraId="640AAC98"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תי' דהוה הללמ"ס, ויהושע אסמכיה אקרא.</w:t>
      </w:r>
      <w:r w:rsidRPr="00E14121">
        <w:rPr>
          <w:rFonts w:ascii="Narkisim" w:hAnsi="Narkisim"/>
          <w:sz w:val="20"/>
          <w:szCs w:val="20"/>
          <w:rtl/>
        </w:rPr>
        <w:t xml:space="preserve"> ויל”ד בכוונת התוס', האם בסיני נאמרה ההלכה דכשיכנסו לארץ יש דין פריעה</w:t>
      </w:r>
      <w:r w:rsidRPr="00E14121">
        <w:rPr>
          <w:rStyle w:val="ac"/>
          <w:rFonts w:ascii="Narkisim" w:hAnsi="Narkisim"/>
          <w:sz w:val="20"/>
          <w:szCs w:val="20"/>
          <w:rtl/>
        </w:rPr>
        <w:footnoteReference w:id="461"/>
      </w:r>
      <w:r w:rsidRPr="00E14121">
        <w:rPr>
          <w:rFonts w:ascii="Narkisim" w:hAnsi="Narkisim"/>
          <w:sz w:val="20"/>
          <w:szCs w:val="20"/>
          <w:rtl/>
        </w:rPr>
        <w:t xml:space="preserve">. או במתן תורה נצטוו על הפריעה מיד, ומ”מ לא פרעו משום סכנת הדרך </w:t>
      </w:r>
      <w:r w:rsidRPr="00E14121">
        <w:rPr>
          <w:rFonts w:ascii="Narkisim" w:hAnsi="Narkisim"/>
          <w:sz w:val="20"/>
          <w:szCs w:val="20"/>
          <w:rtl/>
        </w:rPr>
        <w:lastRenderedPageBreak/>
        <w:t>[וכ”מ ב</w:t>
      </w:r>
      <w:r w:rsidRPr="00E14121">
        <w:rPr>
          <w:rFonts w:ascii="Narkisim" w:hAnsi="Narkisim"/>
          <w:b/>
          <w:bCs/>
          <w:sz w:val="20"/>
          <w:szCs w:val="20"/>
          <w:rtl/>
        </w:rPr>
        <w:t>מאירי</w:t>
      </w:r>
      <w:r w:rsidRPr="00E14121">
        <w:rPr>
          <w:rFonts w:ascii="Narkisim" w:hAnsi="Narkisim"/>
          <w:sz w:val="20"/>
          <w:szCs w:val="20"/>
          <w:rtl/>
        </w:rPr>
        <w:t xml:space="preserve"> דכתב נצטווה משה, אלא שלא נתגלה עד יהושע, כיון דלא מלו במדבר</w:t>
      </w:r>
      <w:r w:rsidRPr="00E14121">
        <w:rPr>
          <w:rStyle w:val="ac"/>
          <w:rFonts w:ascii="Narkisim" w:hAnsi="Narkisim"/>
          <w:sz w:val="20"/>
          <w:szCs w:val="20"/>
          <w:rtl/>
        </w:rPr>
        <w:footnoteReference w:id="462"/>
      </w:r>
      <w:r w:rsidRPr="00E14121">
        <w:rPr>
          <w:rFonts w:ascii="Narkisim" w:hAnsi="Narkisim"/>
          <w:sz w:val="20"/>
          <w:szCs w:val="20"/>
          <w:rtl/>
        </w:rPr>
        <w:t>].</w:t>
      </w:r>
      <w:r w:rsidRPr="00E14121">
        <w:rPr>
          <w:rFonts w:ascii="Narkisim" w:hAnsi="Narkisim"/>
          <w:rtl/>
        </w:rPr>
        <w:t xml:space="preserve"> ועוד תי' ה</w:t>
      </w:r>
      <w:r w:rsidRPr="00E14121">
        <w:rPr>
          <w:rFonts w:ascii="Narkisim" w:hAnsi="Narkisim"/>
          <w:b/>
          <w:bCs/>
          <w:rtl/>
        </w:rPr>
        <w:t xml:space="preserve">רמב"ן </w:t>
      </w:r>
      <w:r w:rsidRPr="00E14121">
        <w:rPr>
          <w:rFonts w:ascii="Narkisim" w:hAnsi="Narkisim"/>
          <w:rtl/>
        </w:rPr>
        <w:t>דמשה נצטווה בערבות מואב.</w:t>
      </w:r>
    </w:p>
    <w:p w14:paraId="088C1D5C" w14:textId="77777777" w:rsidR="00197C02" w:rsidRPr="00E14121" w:rsidRDefault="00000000" w:rsidP="00E14121">
      <w:pPr>
        <w:pStyle w:val="aa"/>
        <w:bidi/>
        <w:rPr>
          <w:rFonts w:ascii="Narkisim" w:hAnsi="Narkisim"/>
        </w:rPr>
      </w:pPr>
      <w:r w:rsidRPr="00E14121">
        <w:rPr>
          <w:rFonts w:ascii="Narkisim" w:hAnsi="Narkisim"/>
          <w:u w:val="single"/>
          <w:rtl/>
        </w:rPr>
        <w:t>תוד"ה מ"ט [הא'].</w:t>
      </w:r>
      <w:r w:rsidRPr="00E14121">
        <w:rPr>
          <w:rFonts w:ascii="Narkisim" w:hAnsi="Narkisim"/>
          <w:rtl/>
        </w:rPr>
        <w:t xml:space="preserve"> שראו כל המדבר מלא ערלותיהן של ישראל. וה</w:t>
      </w:r>
      <w:r w:rsidRPr="00E14121">
        <w:rPr>
          <w:rFonts w:ascii="Narkisim" w:hAnsi="Narkisim"/>
          <w:b/>
          <w:bCs/>
          <w:rtl/>
        </w:rPr>
        <w:t>רמב"ן</w:t>
      </w:r>
      <w:r w:rsidRPr="00E14121">
        <w:rPr>
          <w:rFonts w:ascii="Narkisim" w:hAnsi="Narkisim"/>
          <w:rtl/>
        </w:rPr>
        <w:t xml:space="preserve"> הביא שהוציאו את ערלותיהם ממצרים. ועוד תי' ה</w:t>
      </w:r>
      <w:r w:rsidRPr="00E14121">
        <w:rPr>
          <w:rFonts w:ascii="Narkisim" w:hAnsi="Narkisim"/>
          <w:b/>
          <w:bCs/>
          <w:rtl/>
        </w:rPr>
        <w:t>ריטב"א</w:t>
      </w:r>
      <w:r w:rsidRPr="00E14121">
        <w:rPr>
          <w:rFonts w:ascii="Narkisim" w:hAnsi="Narkisim"/>
          <w:rtl/>
        </w:rPr>
        <w:t xml:space="preserve"> דעד שנה הב' מלו במדבר [וע' בסמוך].</w:t>
      </w:r>
    </w:p>
    <w:p w14:paraId="024F199C"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מביא בשם ה</w:t>
      </w:r>
      <w:r w:rsidRPr="00E14121">
        <w:rPr>
          <w:rFonts w:ascii="Narkisim" w:hAnsi="Narkisim"/>
          <w:b/>
          <w:bCs/>
          <w:rtl/>
        </w:rPr>
        <w:t>מדרש</w:t>
      </w:r>
      <w:r w:rsidRPr="00E14121">
        <w:rPr>
          <w:rFonts w:ascii="Narkisim" w:hAnsi="Narkisim"/>
          <w:rtl/>
        </w:rPr>
        <w:t xml:space="preserve"> (פרקי דר"א שם) שר' ישמעאל הקשה וכי ערלים שמעו קולו של הקב"ה בסיני. וכתב דתליא בגמ' בסמוך האם בשנה הראשונה מלו במדבר.</w:t>
      </w:r>
    </w:p>
    <w:p w14:paraId="2F961837" w14:textId="77777777" w:rsidR="00197C02" w:rsidRPr="00E14121" w:rsidRDefault="00000000" w:rsidP="00E14121">
      <w:pPr>
        <w:bidi/>
        <w:rPr>
          <w:rFonts w:ascii="Narkisim" w:hAnsi="Narkisim" w:cs="Narkisim"/>
        </w:rPr>
      </w:pPr>
      <w:r w:rsidRPr="00E14121">
        <w:rPr>
          <w:rFonts w:ascii="Narkisim" w:hAnsi="Narkisim" w:cs="Narkisim"/>
          <w:u w:val="single"/>
          <w:rtl/>
        </w:rPr>
        <w:t>בא"ד ובמגילת סתרים דר"נ [גאון] משמע שמלו ולא פרעו, מפני עינוי הדרך.</w:t>
      </w:r>
      <w:r w:rsidRPr="00E14121">
        <w:rPr>
          <w:rFonts w:ascii="Narkisim" w:hAnsi="Narkisim" w:cs="Narkisim"/>
          <w:rtl/>
        </w:rPr>
        <w:t xml:space="preserve"> ה</w:t>
      </w:r>
      <w:r w:rsidRPr="00E14121">
        <w:rPr>
          <w:rFonts w:ascii="Narkisim" w:hAnsi="Narkisim" w:cs="Narkisim"/>
          <w:b/>
          <w:bCs/>
          <w:rtl/>
        </w:rPr>
        <w:t>אחרונים</w:t>
      </w:r>
      <w:r w:rsidRPr="00E14121">
        <w:rPr>
          <w:rFonts w:ascii="Narkisim" w:hAnsi="Narkisim" w:cs="Narkisim"/>
          <w:rtl/>
        </w:rPr>
        <w:t xml:space="preserve"> הקשו אמאי מלו כלל, הא קי"ל (שבת קלז:) דמל ולא פרע כאילו לא מל.</w:t>
      </w:r>
    </w:p>
    <w:p w14:paraId="2C2BC5B5" w14:textId="77777777" w:rsidR="00197C02" w:rsidRPr="00E14121" w:rsidRDefault="00000000" w:rsidP="00E14121">
      <w:pPr>
        <w:bidi/>
        <w:rPr>
          <w:rFonts w:ascii="Narkisim" w:hAnsi="Narkisim" w:cs="Narkisim"/>
        </w:rPr>
      </w:pPr>
      <w:r w:rsidRPr="00E14121">
        <w:rPr>
          <w:rFonts w:ascii="Narkisim" w:hAnsi="Narkisim" w:cs="Narkisim"/>
          <w:rtl/>
        </w:rPr>
        <w:t>וב</w:t>
      </w:r>
      <w:r w:rsidRPr="00E14121">
        <w:rPr>
          <w:rFonts w:ascii="Narkisim" w:hAnsi="Narkisim" w:cs="Narkisim"/>
          <w:b/>
          <w:bCs/>
          <w:rtl/>
        </w:rPr>
        <w:t>גמ</w:t>
      </w:r>
      <w:r w:rsidRPr="00E14121">
        <w:rPr>
          <w:rFonts w:ascii="Narkisim" w:hAnsi="Narkisim" w:cs="Narkisim"/>
          <w:rtl/>
        </w:rPr>
        <w:t>' (שבת קלג:) אי' דאומן שמל ולא הילקט</w:t>
      </w:r>
      <w:r w:rsidRPr="00E14121">
        <w:rPr>
          <w:rStyle w:val="ac"/>
          <w:rFonts w:ascii="Narkisim" w:hAnsi="Narkisim" w:cs="Narkisim"/>
          <w:rtl/>
        </w:rPr>
        <w:footnoteReference w:id="463"/>
      </w:r>
      <w:r w:rsidRPr="00E14121">
        <w:rPr>
          <w:rFonts w:ascii="Narkisim" w:hAnsi="Narkisim" w:cs="Narkisim"/>
          <w:rtl/>
        </w:rPr>
        <w:t xml:space="preserve"> עד שיצא שבת חייב חטאת</w:t>
      </w:r>
      <w:r w:rsidRPr="00E14121">
        <w:rPr>
          <w:rStyle w:val="ac"/>
          <w:rFonts w:ascii="Narkisim" w:hAnsi="Narkisim" w:cs="Narkisim"/>
          <w:rtl/>
        </w:rPr>
        <w:footnoteReference w:id="464"/>
      </w:r>
      <w:r w:rsidRPr="00E14121">
        <w:rPr>
          <w:rFonts w:ascii="Narkisim" w:hAnsi="Narkisim" w:cs="Narkisim"/>
          <w:rtl/>
        </w:rPr>
        <w:t>. וה</w:t>
      </w:r>
      <w:r w:rsidRPr="00E14121">
        <w:rPr>
          <w:rFonts w:ascii="Narkisim" w:hAnsi="Narkisim" w:cs="Narkisim"/>
          <w:b/>
          <w:bCs/>
          <w:rtl/>
        </w:rPr>
        <w:t>שיטה לר"ן</w:t>
      </w:r>
      <w:r w:rsidRPr="00E14121">
        <w:rPr>
          <w:rFonts w:ascii="Narkisim" w:hAnsi="Narkisim" w:cs="Narkisim"/>
          <w:rtl/>
        </w:rPr>
        <w:t xml:space="preserve"> ו</w:t>
      </w:r>
      <w:r w:rsidRPr="00E14121">
        <w:rPr>
          <w:rFonts w:ascii="Narkisim" w:hAnsi="Narkisim" w:cs="Narkisim"/>
          <w:b/>
          <w:bCs/>
          <w:rtl/>
        </w:rPr>
        <w:t>מאירי</w:t>
      </w:r>
      <w:r w:rsidRPr="00E14121">
        <w:rPr>
          <w:rFonts w:ascii="Narkisim" w:hAnsi="Narkisim" w:cs="Narkisim"/>
          <w:rtl/>
        </w:rPr>
        <w:t xml:space="preserve"> (שם) מבואר דאיירי דמל ולא פרע, ומבואר דנחשב דלא גמר המצווה.</w:t>
      </w:r>
    </w:p>
    <w:p w14:paraId="264C856D"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שו"ע</w:t>
      </w:r>
      <w:r w:rsidRPr="00E14121">
        <w:rPr>
          <w:rFonts w:ascii="Narkisim" w:hAnsi="Narkisim"/>
          <w:rtl/>
        </w:rPr>
        <w:t xml:space="preserve"> (יו"ד רסו יד, וב”י שם) כת' דיש ליזהר לכתחילה בשבת שלא יעשו ב' מוהלים, שא' ימול וא' יפרע. אלא המל עצמו הוא יפרע. [וע' דרכ"מ ורמ"א ופוסקים]</w:t>
      </w:r>
      <w:r w:rsidRPr="00E14121">
        <w:rPr>
          <w:rStyle w:val="ac"/>
          <w:rFonts w:ascii="Narkisim" w:hAnsi="Narkisim"/>
          <w:rtl/>
        </w:rPr>
        <w:footnoteReference w:id="465"/>
      </w:r>
      <w:r w:rsidRPr="00E14121">
        <w:rPr>
          <w:rFonts w:ascii="Narkisim" w:hAnsi="Narkisim"/>
          <w:rtl/>
        </w:rPr>
        <w:t>.</w:t>
      </w:r>
    </w:p>
    <w:p w14:paraId="60A763D0"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יש"ש</w:t>
      </w:r>
      <w:r w:rsidRPr="00E14121">
        <w:rPr>
          <w:rFonts w:ascii="Narkisim" w:hAnsi="Narkisim"/>
          <w:rtl/>
        </w:rPr>
        <w:t xml:space="preserve"> (כאן) כתב דהראשון חייב חטאת, דכאילו לא מל.</w:t>
      </w:r>
    </w:p>
    <w:p w14:paraId="10AD0BC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נוב"י</w:t>
      </w:r>
      <w:r w:rsidRPr="00E14121">
        <w:rPr>
          <w:rFonts w:ascii="Narkisim" w:hAnsi="Narkisim"/>
          <w:rtl/>
        </w:rPr>
        <w:t xml:space="preserve"> (או"ח ת' כב) כתב דאם לבסוף נגמר המצווה, ופרעו את המילה, נחשב שמל כדין. ורק היכא דלא פרעו כלל אמרי' דמל ולא פרע חייב כרת</w:t>
      </w:r>
      <w:r w:rsidRPr="00E14121">
        <w:rPr>
          <w:rStyle w:val="ac"/>
          <w:rFonts w:ascii="Narkisim" w:hAnsi="Narkisim"/>
          <w:rtl/>
        </w:rPr>
        <w:footnoteReference w:id="466"/>
      </w:r>
      <w:r w:rsidRPr="00E14121">
        <w:rPr>
          <w:rFonts w:ascii="Narkisim" w:hAnsi="Narkisim"/>
          <w:rtl/>
        </w:rPr>
        <w:t>. [והביא ראיה מסוגיין דפרעו לבסוף אחרי מ' שנה].</w:t>
      </w:r>
    </w:p>
    <w:p w14:paraId="59A91294" w14:textId="77777777" w:rsidR="00197C02" w:rsidRPr="00E14121" w:rsidRDefault="00000000" w:rsidP="00E14121">
      <w:pPr>
        <w:pStyle w:val="aa"/>
        <w:bidi/>
        <w:rPr>
          <w:rFonts w:ascii="Narkisim" w:hAnsi="Narkisim"/>
        </w:rPr>
      </w:pPr>
      <w:r w:rsidRPr="00E14121">
        <w:rPr>
          <w:rFonts w:ascii="Narkisim" w:hAnsi="Narkisim"/>
          <w:rtl/>
        </w:rPr>
        <w:t>וב</w:t>
      </w:r>
      <w:r w:rsidRPr="00E14121">
        <w:rPr>
          <w:rFonts w:ascii="Narkisim" w:hAnsi="Narkisim"/>
          <w:b/>
          <w:bCs/>
          <w:rtl/>
        </w:rPr>
        <w:t>הג"ה</w:t>
      </w:r>
      <w:r w:rsidRPr="00E14121">
        <w:rPr>
          <w:rFonts w:ascii="Narkisim" w:hAnsi="Narkisim"/>
          <w:rtl/>
        </w:rPr>
        <w:t xml:space="preserve"> (מבן המחבר) ציין דנח' ה</w:t>
      </w:r>
      <w:r w:rsidRPr="00E14121">
        <w:rPr>
          <w:rFonts w:ascii="Narkisim" w:hAnsi="Narkisim"/>
          <w:b/>
          <w:bCs/>
          <w:rtl/>
        </w:rPr>
        <w:t>ראשונים</w:t>
      </w:r>
      <w:r w:rsidRPr="00E14121">
        <w:rPr>
          <w:rFonts w:ascii="Narkisim" w:hAnsi="Narkisim"/>
          <w:rtl/>
        </w:rPr>
        <w:t xml:space="preserve"> (ב"מ ל., הו' ב</w:t>
      </w:r>
      <w:r w:rsidRPr="00E14121">
        <w:rPr>
          <w:rFonts w:ascii="Narkisim" w:hAnsi="Narkisim"/>
          <w:b/>
          <w:bCs/>
          <w:rtl/>
        </w:rPr>
        <w:t>נמוק"י</w:t>
      </w:r>
      <w:r w:rsidRPr="00E14121">
        <w:rPr>
          <w:rFonts w:ascii="Narkisim" w:hAnsi="Narkisim"/>
          <w:rtl/>
        </w:rPr>
        <w:t xml:space="preserve"> שם טז. בדה"ר) דה</w:t>
      </w:r>
      <w:r w:rsidRPr="00E14121">
        <w:rPr>
          <w:rFonts w:ascii="Narkisim" w:hAnsi="Narkisim"/>
          <w:b/>
          <w:bCs/>
          <w:rtl/>
        </w:rPr>
        <w:t>ר"ן</w:t>
      </w:r>
      <w:r w:rsidRPr="00E14121">
        <w:rPr>
          <w:rFonts w:ascii="Narkisim" w:hAnsi="Narkisim"/>
          <w:rtl/>
        </w:rPr>
        <w:t xml:space="preserve"> כתב דאמרי' עשה דוחה ל"ת מתחילת הגבהת האבידה, דמתעסק במצוות השבה אע"ג דלא גמרה עד שיחזור לבעלים. מ"מ נחשב בעידנא וכמו מילה בצרעת, דחתך הצרעת, ואף דלא נגמר המצווה עד שיפרע [ומל ולא פרע כאילו לא מל]. ודעת ה</w:t>
      </w:r>
      <w:r w:rsidRPr="00E14121">
        <w:rPr>
          <w:rFonts w:ascii="Narkisim" w:hAnsi="Narkisim"/>
          <w:b/>
          <w:bCs/>
          <w:rtl/>
        </w:rPr>
        <w:t>ר"ר יוסף</w:t>
      </w:r>
      <w:r w:rsidRPr="00E14121">
        <w:rPr>
          <w:rStyle w:val="ac"/>
          <w:rFonts w:ascii="Narkisim" w:hAnsi="Narkisim"/>
          <w:rtl/>
        </w:rPr>
        <w:footnoteReference w:id="467"/>
      </w:r>
      <w:r w:rsidRPr="00E14121">
        <w:rPr>
          <w:rFonts w:ascii="Narkisim" w:hAnsi="Narkisim"/>
          <w:rtl/>
        </w:rPr>
        <w:t xml:space="preserve"> דבמילה עושה בגוף המצווה עצמה, אלא שאם לא גמרה לא עשה אלא חצי מצווה, וכמו שהטיל ב' כנפות בבגד. משא"כ השבת אבידה דהוה מכשירין בעלמא, עד שיחזיר</w:t>
      </w:r>
      <w:r w:rsidRPr="00E14121">
        <w:rPr>
          <w:rStyle w:val="ac"/>
          <w:rFonts w:ascii="Narkisim" w:hAnsi="Narkisim"/>
          <w:rtl/>
        </w:rPr>
        <w:footnoteReference w:id="468"/>
      </w:r>
      <w:r w:rsidRPr="00E14121">
        <w:rPr>
          <w:rFonts w:ascii="Narkisim" w:hAnsi="Narkisim"/>
          <w:rtl/>
        </w:rPr>
        <w:t>.</w:t>
      </w:r>
    </w:p>
    <w:p w14:paraId="463A905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(סד ה) כתב דמל ולא פרע קיים מצוות מילה, אלא דעדיין הוה ערל.</w:t>
      </w:r>
    </w:p>
    <w:p w14:paraId="4FBFDB2E" w14:textId="77777777" w:rsidR="00197C02" w:rsidRPr="00E14121" w:rsidRDefault="00000000" w:rsidP="00E14121">
      <w:pPr>
        <w:pStyle w:val="aa"/>
        <w:bidi/>
        <w:rPr>
          <w:rFonts w:ascii="Narkisim" w:hAnsi="Narkisim"/>
        </w:rPr>
      </w:pPr>
      <w:r w:rsidRPr="00E14121">
        <w:rPr>
          <w:rFonts w:ascii="Narkisim" w:hAnsi="Narkisim"/>
          <w:u w:val="single"/>
          <w:rtl/>
        </w:rPr>
        <w:t xml:space="preserve">תוד"ה מ"ט [הב']. </w:t>
      </w:r>
      <w:r w:rsidRPr="00E14121">
        <w:rPr>
          <w:rFonts w:ascii="Narkisim" w:hAnsi="Narkisim"/>
          <w:rtl/>
        </w:rPr>
        <w:t>מידי דהוה אצבי ואיל, דהיכא דלא אפשר בהקרבה שרי. וה</w:t>
      </w:r>
      <w:r w:rsidRPr="00E14121">
        <w:rPr>
          <w:rFonts w:ascii="Narkisim" w:hAnsi="Narkisim"/>
          <w:b/>
          <w:bCs/>
          <w:rtl/>
        </w:rPr>
        <w:t xml:space="preserve">ריטב"א </w:t>
      </w:r>
      <w:r w:rsidRPr="00E14121">
        <w:rPr>
          <w:rFonts w:ascii="Narkisim" w:hAnsi="Narkisim"/>
          <w:rtl/>
        </w:rPr>
        <w:t>כתב דאפשר דלא אכלו בשר. ועוד תי' ה</w:t>
      </w:r>
      <w:r w:rsidRPr="00E14121">
        <w:rPr>
          <w:rFonts w:ascii="Narkisim" w:hAnsi="Narkisim"/>
          <w:b/>
          <w:bCs/>
          <w:rtl/>
        </w:rPr>
        <w:t xml:space="preserve">רמב"ן </w:t>
      </w:r>
      <w:r w:rsidRPr="00E14121">
        <w:rPr>
          <w:rFonts w:ascii="Narkisim" w:hAnsi="Narkisim"/>
          <w:rtl/>
        </w:rPr>
        <w:t>דבשר נחירה אשתרי להם. א"נ אכלו צבי ואיל ועופות.</w:t>
      </w:r>
    </w:p>
    <w:p w14:paraId="0E48466F" w14:textId="77777777" w:rsidR="00197C02" w:rsidRPr="00E14121" w:rsidRDefault="00000000" w:rsidP="00E14121">
      <w:pPr>
        <w:pStyle w:val="3"/>
        <w:bidi/>
        <w:rPr>
          <w:rFonts w:ascii="Narkisim" w:hAnsi="Narkisim"/>
        </w:rPr>
      </w:pPr>
      <w:r w:rsidRPr="00E14121">
        <w:rPr>
          <w:rFonts w:ascii="Narkisim" w:hAnsi="Narkisim"/>
          <w:rtl/>
        </w:rPr>
        <w:t>דף עב.</w:t>
      </w:r>
    </w:p>
    <w:p w14:paraId="05C2D82F" w14:textId="77777777" w:rsidR="00197C02" w:rsidRPr="00E14121" w:rsidRDefault="00000000" w:rsidP="00E14121">
      <w:pPr>
        <w:bidi/>
        <w:rPr>
          <w:rFonts w:ascii="Narkisim" w:hAnsi="Narkisim" w:cs="Narkisim"/>
        </w:rPr>
      </w:pPr>
      <w:r w:rsidRPr="00E14121">
        <w:rPr>
          <w:rFonts w:ascii="Narkisim" w:hAnsi="Narkisim" w:cs="Narkisim"/>
          <w:u w:val="single"/>
          <w:rtl/>
        </w:rPr>
        <w:t>תוד"ה משום</w:t>
      </w:r>
      <w:r w:rsidRPr="00E14121">
        <w:rPr>
          <w:rFonts w:ascii="Narkisim" w:hAnsi="Narkisim" w:cs="Narkisim"/>
          <w:rtl/>
        </w:rPr>
        <w:t>. שלא עשו אלא פסח א' וכו' ותימה וכי במזיד היו נמנעים וכו'. ו</w:t>
      </w:r>
      <w:r w:rsidRPr="00E14121">
        <w:rPr>
          <w:rFonts w:ascii="Narkisim" w:hAnsi="Narkisim" w:cs="Narkisim"/>
          <w:b/>
          <w:bCs/>
          <w:rtl/>
        </w:rPr>
        <w:t>תוס</w:t>
      </w:r>
      <w:r w:rsidRPr="00E14121">
        <w:rPr>
          <w:rFonts w:ascii="Narkisim" w:hAnsi="Narkisim" w:cs="Narkisim"/>
          <w:rtl/>
        </w:rPr>
        <w:t>' (קידושין לז:) פי' דס"ל דלא נתחייבו בפסח אלא אחר ירושה וישיבה [וכתנא דהתם</w:t>
      </w:r>
      <w:r w:rsidRPr="00E14121">
        <w:rPr>
          <w:rStyle w:val="ac"/>
          <w:rFonts w:ascii="Narkisim" w:hAnsi="Narkisim" w:cs="Narkisim"/>
          <w:rtl/>
        </w:rPr>
        <w:footnoteReference w:id="469"/>
      </w:r>
      <w:r w:rsidRPr="00E14121">
        <w:rPr>
          <w:rFonts w:ascii="Narkisim" w:hAnsi="Narkisim" w:cs="Narkisim"/>
          <w:rtl/>
        </w:rPr>
        <w:t>]. ודוקא פסח דשנה שניה היה ע"פ הדיבור. ואפ"ה נחשב גנותן שנתעכבו במדבר [משום מעשה המרגלים].</w:t>
      </w:r>
    </w:p>
    <w:p w14:paraId="1EEC3DF8" w14:textId="77777777" w:rsidR="00197C02" w:rsidRPr="00E14121" w:rsidRDefault="00000000" w:rsidP="00E14121">
      <w:pPr>
        <w:bidi/>
        <w:rPr>
          <w:rFonts w:ascii="Narkisim" w:hAnsi="Narkisim" w:cs="Narkisim"/>
        </w:rPr>
      </w:pPr>
      <w:r w:rsidRPr="00E14121">
        <w:rPr>
          <w:rFonts w:ascii="Narkisim" w:hAnsi="Narkisim" w:cs="Narkisim"/>
          <w:u w:val="single"/>
          <w:rtl/>
        </w:rPr>
        <w:t>בא"ד ואי משום מילת זכרים שהיתה מעכבת וכו' והא כיון דלא אפשר לא היתה מעכבת</w:t>
      </w:r>
      <w:r w:rsidRPr="00E14121">
        <w:rPr>
          <w:rFonts w:ascii="Narkisim" w:hAnsi="Narkisim" w:cs="Narkisim"/>
          <w:rtl/>
        </w:rPr>
        <w:t>. אבל ה</w:t>
      </w:r>
      <w:r w:rsidRPr="00E14121">
        <w:rPr>
          <w:rFonts w:ascii="Narkisim" w:hAnsi="Narkisim" w:cs="Narkisim"/>
          <w:b/>
          <w:bCs/>
          <w:rtl/>
        </w:rPr>
        <w:t>רמב"ן</w:t>
      </w:r>
      <w:r w:rsidRPr="00E14121">
        <w:rPr>
          <w:rFonts w:ascii="Narkisim" w:hAnsi="Narkisim" w:cs="Narkisim"/>
          <w:rtl/>
        </w:rPr>
        <w:t xml:space="preserve"> (בחי', ועה"ת בהעלותך ט א, וכ"כ ה</w:t>
      </w:r>
      <w:r w:rsidRPr="00E14121">
        <w:rPr>
          <w:rFonts w:ascii="Narkisim" w:hAnsi="Narkisim" w:cs="Narkisim"/>
          <w:b/>
          <w:bCs/>
          <w:rtl/>
        </w:rPr>
        <w:t>מהרש"א</w:t>
      </w:r>
      <w:r w:rsidRPr="00E14121">
        <w:rPr>
          <w:rFonts w:ascii="Narkisim" w:hAnsi="Narkisim" w:cs="Narkisim"/>
          <w:rtl/>
        </w:rPr>
        <w:t xml:space="preserve"> בשם ה</w:t>
      </w:r>
      <w:r w:rsidRPr="00E14121">
        <w:rPr>
          <w:rFonts w:ascii="Narkisim" w:hAnsi="Narkisim" w:cs="Narkisim"/>
          <w:b/>
          <w:bCs/>
          <w:rtl/>
        </w:rPr>
        <w:t>רא"ם</w:t>
      </w:r>
      <w:r w:rsidRPr="00E14121">
        <w:rPr>
          <w:rFonts w:ascii="Narkisim" w:hAnsi="Narkisim" w:cs="Narkisim"/>
          <w:rtl/>
        </w:rPr>
        <w:t>) כת' דבניהם שנולדו להם משיצאו ממצרים מעכבם מלאכול בפסח.</w:t>
      </w:r>
    </w:p>
    <w:p w14:paraId="68122417" w14:textId="77777777" w:rsidR="00197C02" w:rsidRPr="00E14121" w:rsidRDefault="00000000" w:rsidP="00E14121">
      <w:pPr>
        <w:pStyle w:val="a7"/>
        <w:bidi/>
        <w:rPr>
          <w:rFonts w:ascii="Narkisim" w:hAnsi="Narkisim"/>
        </w:rPr>
      </w:pPr>
      <w:r w:rsidRPr="00E14121">
        <w:rPr>
          <w:rFonts w:ascii="Narkisim" w:hAnsi="Narkisim"/>
          <w:rtl/>
        </w:rPr>
        <w:lastRenderedPageBreak/>
        <w:t xml:space="preserve">וכן </w:t>
      </w:r>
      <w:r w:rsidRPr="00E14121">
        <w:rPr>
          <w:rFonts w:ascii="Narkisim" w:hAnsi="Narkisim"/>
          <w:b/>
          <w:bCs/>
          <w:rtl/>
        </w:rPr>
        <w:t>תוס</w:t>
      </w:r>
      <w:r w:rsidRPr="00E14121">
        <w:rPr>
          <w:rFonts w:ascii="Narkisim" w:hAnsi="Narkisim"/>
          <w:rtl/>
        </w:rPr>
        <w:t>' (קידושין לז: בתי' הב') כת' דלא הקריבו פסח, דרובם</w:t>
      </w:r>
      <w:r w:rsidRPr="00E14121">
        <w:rPr>
          <w:rStyle w:val="ac"/>
          <w:rFonts w:ascii="Narkisim" w:hAnsi="Narkisim"/>
          <w:rtl/>
        </w:rPr>
        <w:footnoteReference w:id="470"/>
      </w:r>
      <w:r w:rsidRPr="00E14121">
        <w:rPr>
          <w:rFonts w:ascii="Narkisim" w:hAnsi="Narkisim"/>
          <w:rtl/>
        </w:rPr>
        <w:t xml:space="preserve"> היו ערלים. וה</w:t>
      </w:r>
      <w:r w:rsidRPr="00E14121">
        <w:rPr>
          <w:rFonts w:ascii="Narkisim" w:hAnsi="Narkisim"/>
          <w:b/>
          <w:bCs/>
          <w:rtl/>
        </w:rPr>
        <w:t>אחרונים</w:t>
      </w:r>
      <w:r w:rsidRPr="00E14121">
        <w:rPr>
          <w:rFonts w:ascii="Narkisim" w:hAnsi="Narkisim"/>
          <w:rtl/>
        </w:rPr>
        <w:t xml:space="preserve"> (מהרי"ט, שעה"מ ק"פ ט ט) פי' כוונתם דמילת זכריו מעכבת [דכל מי שיצא ממצרים היה נימול</w:t>
      </w:r>
      <w:r w:rsidRPr="00E14121">
        <w:rPr>
          <w:rStyle w:val="ac"/>
          <w:rFonts w:ascii="Narkisim" w:hAnsi="Narkisim"/>
          <w:rtl/>
        </w:rPr>
        <w:footnoteReference w:id="471"/>
      </w:r>
      <w:r w:rsidRPr="00E14121">
        <w:rPr>
          <w:rFonts w:ascii="Narkisim" w:hAnsi="Narkisim"/>
          <w:rtl/>
        </w:rPr>
        <w:t>].</w:t>
      </w:r>
    </w:p>
    <w:p w14:paraId="1AFF6DC2"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מהרש"א</w:t>
      </w:r>
      <w:r w:rsidRPr="00E14121">
        <w:rPr>
          <w:rFonts w:ascii="Narkisim" w:hAnsi="Narkisim"/>
          <w:rtl/>
        </w:rPr>
        <w:t xml:space="preserve"> (שם) תמה דבמילת זכריו אינו מעכב כשאינו יכול למול [וכדברי התוס']. ומ"ש חלצתו חמה או דלא נשיב רוח צפונית [דהוה ג"כ סכנה], וכיון דאינו יכול למול לא יעכב בפסח [וכקו' התוס'].</w:t>
      </w:r>
    </w:p>
    <w:p w14:paraId="5422786D"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שעה"מ</w:t>
      </w:r>
      <w:r w:rsidRPr="00E14121">
        <w:rPr>
          <w:rFonts w:ascii="Narkisim" w:hAnsi="Narkisim"/>
          <w:rtl/>
        </w:rPr>
        <w:t xml:space="preserve"> (הנ"ל) תי' דה"מ היכא דהיה אונס בשעת שחיטה, דבשעת אכילה היה ראוי. אבל היכא דבתרוייהו לא היה ראוי, מש"ה מעכב.</w:t>
      </w:r>
    </w:p>
    <w:p w14:paraId="4972DC57"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ישרש יעקב</w:t>
      </w:r>
      <w:r w:rsidRPr="00E14121">
        <w:rPr>
          <w:rFonts w:ascii="Narkisim" w:hAnsi="Narkisim"/>
          <w:rtl/>
        </w:rPr>
        <w:t xml:space="preserve"> תי' דהם גרמו במעשיהם, ולכן לא נחשב אונס</w:t>
      </w:r>
      <w:r w:rsidRPr="00E14121">
        <w:rPr>
          <w:rStyle w:val="ac"/>
          <w:rFonts w:ascii="Narkisim" w:hAnsi="Narkisim"/>
          <w:rtl/>
        </w:rPr>
        <w:footnoteReference w:id="472"/>
      </w:r>
      <w:r w:rsidRPr="00E14121">
        <w:rPr>
          <w:rFonts w:ascii="Narkisim" w:hAnsi="Narkisim"/>
          <w:rtl/>
        </w:rPr>
        <w:t>. וכ"כ בשו"ת זית רענן (ב ז ז).</w:t>
      </w:r>
    </w:p>
    <w:p w14:paraId="567BE147" w14:textId="77777777" w:rsidR="00197C02" w:rsidRPr="00E14121" w:rsidRDefault="00000000" w:rsidP="00E14121">
      <w:pPr>
        <w:bidi/>
        <w:rPr>
          <w:rFonts w:ascii="Narkisim" w:hAnsi="Narkisim" w:cs="Narkisim"/>
        </w:rPr>
      </w:pPr>
      <w:r w:rsidRPr="00E14121">
        <w:rPr>
          <w:rFonts w:ascii="Narkisim" w:hAnsi="Narkisim" w:cs="Narkisim"/>
          <w:u w:val="single"/>
          <w:rtl/>
        </w:rPr>
        <w:t>תוד"ה ניזופין.</w:t>
      </w:r>
      <w:r w:rsidRPr="00E14121">
        <w:rPr>
          <w:rFonts w:ascii="Narkisim" w:hAnsi="Narkisim" w:cs="Narkisim"/>
          <w:rtl/>
        </w:rPr>
        <w:t xml:space="preserve"> אמר ר"י ממעשה המרגלים. וכ"כ ה</w:t>
      </w:r>
      <w:r w:rsidRPr="00E14121">
        <w:rPr>
          <w:rFonts w:ascii="Narkisim" w:hAnsi="Narkisim" w:cs="Narkisim"/>
          <w:b/>
          <w:bCs/>
          <w:rtl/>
        </w:rPr>
        <w:t>רמב"ן</w:t>
      </w:r>
      <w:r w:rsidRPr="00E14121">
        <w:rPr>
          <w:rFonts w:ascii="Narkisim" w:hAnsi="Narkisim" w:cs="Narkisim"/>
          <w:rtl/>
        </w:rPr>
        <w:t xml:space="preserve"> ושא"ר, וה</w:t>
      </w:r>
      <w:r w:rsidRPr="00E14121">
        <w:rPr>
          <w:rFonts w:ascii="Narkisim" w:hAnsi="Narkisim" w:cs="Narkisim"/>
          <w:b/>
          <w:bCs/>
          <w:rtl/>
        </w:rPr>
        <w:t>ראשונים</w:t>
      </w:r>
      <w:r w:rsidRPr="00E14121">
        <w:rPr>
          <w:rFonts w:ascii="Narkisim" w:hAnsi="Narkisim" w:cs="Narkisim"/>
          <w:rtl/>
        </w:rPr>
        <w:t xml:space="preserve"> כת' דלפ"ז בשנה הראשונה במדבר מלו</w:t>
      </w:r>
      <w:r w:rsidRPr="00E14121">
        <w:rPr>
          <w:rStyle w:val="ac"/>
          <w:rFonts w:ascii="Narkisim" w:hAnsi="Narkisim" w:cs="Narkisim"/>
          <w:rtl/>
        </w:rPr>
        <w:footnoteReference w:id="473"/>
      </w:r>
      <w:r w:rsidRPr="00E14121">
        <w:rPr>
          <w:rFonts w:ascii="Narkisim" w:hAnsi="Narkisim" w:cs="Narkisim"/>
          <w:rtl/>
        </w:rPr>
        <w:t>. [ותליא בב' הטעמים בגמ'].</w:t>
      </w:r>
    </w:p>
    <w:p w14:paraId="697E3B4E" w14:textId="77777777" w:rsidR="00197C02" w:rsidRPr="00E14121" w:rsidRDefault="00000000" w:rsidP="00E14121">
      <w:pPr>
        <w:pStyle w:val="aa"/>
        <w:bidi/>
        <w:rPr>
          <w:rFonts w:ascii="Narkisim" w:hAnsi="Narkisim"/>
        </w:rPr>
      </w:pPr>
      <w:r w:rsidRPr="00E14121">
        <w:rPr>
          <w:rFonts w:ascii="Narkisim" w:hAnsi="Narkisim"/>
          <w:u w:val="single"/>
          <w:rtl/>
        </w:rPr>
        <w:t>בא"ד ולא כפי' הקו' ממעשה העגל, שהרי מחל ואמר להם סלחתי וכו' שאח”כ נעשה משכן והשרה שכינתו בתוכם</w:t>
      </w:r>
      <w:r w:rsidRPr="00E14121">
        <w:rPr>
          <w:rFonts w:ascii="Narkisim" w:hAnsi="Narkisim"/>
          <w:rtl/>
        </w:rPr>
        <w:t>. ה</w:t>
      </w:r>
      <w:r w:rsidRPr="00E14121">
        <w:rPr>
          <w:rFonts w:ascii="Narkisim" w:hAnsi="Narkisim"/>
          <w:b/>
          <w:bCs/>
          <w:rtl/>
        </w:rPr>
        <w:t>רש"ש</w:t>
      </w:r>
      <w:r w:rsidRPr="00E14121">
        <w:rPr>
          <w:rFonts w:ascii="Narkisim" w:hAnsi="Narkisim"/>
          <w:rtl/>
        </w:rPr>
        <w:t xml:space="preserve"> (חגיגה ו:) הקשה דהך קרא קאי במרגלים, אבל על העגל לא מצאנו שמחל.</w:t>
      </w:r>
    </w:p>
    <w:p w14:paraId="2AB6095C" w14:textId="77777777" w:rsidR="00197C02" w:rsidRPr="00E14121" w:rsidRDefault="00000000" w:rsidP="00E14121">
      <w:pPr>
        <w:pStyle w:val="a8"/>
        <w:bidi/>
        <w:rPr>
          <w:rFonts w:ascii="Narkisim" w:hAnsi="Narkisim"/>
        </w:rPr>
      </w:pPr>
      <w:r w:rsidRPr="00E14121">
        <w:rPr>
          <w:rFonts w:ascii="Narkisim" w:hAnsi="Narkisim"/>
          <w:rtl/>
        </w:rPr>
        <w:t>אך ב</w:t>
      </w:r>
      <w:r w:rsidRPr="00E14121">
        <w:rPr>
          <w:rFonts w:ascii="Narkisim" w:hAnsi="Narkisim"/>
          <w:b/>
          <w:bCs/>
          <w:rtl/>
        </w:rPr>
        <w:t>סדר עולם</w:t>
      </w:r>
      <w:r w:rsidRPr="00E14121">
        <w:rPr>
          <w:rFonts w:ascii="Narkisim" w:hAnsi="Narkisim"/>
          <w:rtl/>
        </w:rPr>
        <w:t xml:space="preserve"> ו</w:t>
      </w:r>
      <w:r w:rsidRPr="00E14121">
        <w:rPr>
          <w:rFonts w:ascii="Narkisim" w:hAnsi="Narkisim"/>
          <w:b/>
          <w:bCs/>
          <w:rtl/>
        </w:rPr>
        <w:t>פרקי דר"א</w:t>
      </w:r>
      <w:r w:rsidRPr="00E14121">
        <w:rPr>
          <w:rFonts w:ascii="Narkisim" w:hAnsi="Narkisim"/>
          <w:rtl/>
        </w:rPr>
        <w:t xml:space="preserve"> (ס"פ מו) אי' דביוה"כ נאמן סלחתי כדבריך אמעשה העגל. וכן אי' במדרש (בכ"מ). ו</w:t>
      </w:r>
      <w:r w:rsidRPr="00E14121">
        <w:rPr>
          <w:rFonts w:ascii="Narkisim" w:hAnsi="Narkisim"/>
          <w:b/>
          <w:bCs/>
          <w:rtl/>
        </w:rPr>
        <w:t>בעלי התוס</w:t>
      </w:r>
      <w:r w:rsidRPr="00E14121">
        <w:rPr>
          <w:rFonts w:ascii="Narkisim" w:hAnsi="Narkisim"/>
          <w:rtl/>
        </w:rPr>
        <w:t>' (דעת זקנים במדבר יד כ) פי' דהך פסוק הוה מדברי משה, ומשה אמר סלח נא, כאשר אמרת 'סלחתי' במעשה העגל</w:t>
      </w:r>
      <w:r w:rsidRPr="00E14121">
        <w:rPr>
          <w:rStyle w:val="ac"/>
          <w:rFonts w:ascii="Narkisim" w:hAnsi="Narkisim"/>
          <w:rtl/>
        </w:rPr>
        <w:footnoteReference w:id="474"/>
      </w:r>
      <w:r w:rsidRPr="00E14121">
        <w:rPr>
          <w:rFonts w:ascii="Narkisim" w:hAnsi="Narkisim"/>
          <w:rtl/>
        </w:rPr>
        <w:t>.</w:t>
      </w:r>
    </w:p>
    <w:p w14:paraId="2491E916" w14:textId="77777777" w:rsidR="00197C02" w:rsidRPr="00E14121" w:rsidRDefault="00000000" w:rsidP="00E14121">
      <w:pPr>
        <w:pStyle w:val="aa"/>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(עה"ת דברים לג ט) כת' דשבט לוי מלו במדבר. וה</w:t>
      </w:r>
      <w:r w:rsidRPr="00E14121">
        <w:rPr>
          <w:rFonts w:ascii="Narkisim" w:hAnsi="Narkisim"/>
          <w:b/>
          <w:bCs/>
          <w:rtl/>
        </w:rPr>
        <w:t>רש"ש</w:t>
      </w:r>
      <w:r w:rsidRPr="00E14121">
        <w:rPr>
          <w:rFonts w:ascii="Narkisim" w:hAnsi="Narkisim"/>
          <w:rtl/>
        </w:rPr>
        <w:t xml:space="preserve"> (שם) כתב דלשיטת רש"י ניחא דשבט לוי לא היו ניזופין ממעשה העגל</w:t>
      </w:r>
      <w:r w:rsidRPr="00E14121">
        <w:rPr>
          <w:rStyle w:val="ac"/>
          <w:rFonts w:ascii="Narkisim" w:hAnsi="Narkisim"/>
          <w:rtl/>
        </w:rPr>
        <w:footnoteReference w:id="475"/>
      </w:r>
      <w:r w:rsidRPr="00E14121">
        <w:rPr>
          <w:rFonts w:ascii="Narkisim" w:hAnsi="Narkisim"/>
          <w:rtl/>
        </w:rPr>
        <w:t>.</w:t>
      </w:r>
    </w:p>
    <w:p w14:paraId="0CA7C298" w14:textId="77777777" w:rsidR="00197C02" w:rsidRPr="00E14121" w:rsidRDefault="00000000" w:rsidP="00E14121">
      <w:pPr>
        <w:pStyle w:val="aa"/>
        <w:bidi/>
        <w:rPr>
          <w:rFonts w:ascii="Narkisim" w:hAnsi="Narkisim"/>
        </w:rPr>
      </w:pPr>
      <w:r w:rsidRPr="00E14121">
        <w:rPr>
          <w:rFonts w:ascii="Narkisim" w:hAnsi="Narkisim"/>
          <w:u w:val="single"/>
          <w:rtl/>
        </w:rPr>
        <w:t>דלא נבדרו ענני הכבוד</w:t>
      </w:r>
      <w:r w:rsidRPr="00E14121">
        <w:rPr>
          <w:rStyle w:val="ac"/>
          <w:rFonts w:ascii="Narkisim" w:hAnsi="Narkisim"/>
          <w:u w:val="single"/>
          <w:rtl/>
        </w:rPr>
        <w:footnoteReference w:id="476"/>
      </w:r>
      <w:r w:rsidRPr="00E14121">
        <w:rPr>
          <w:rFonts w:ascii="Narkisim" w:hAnsi="Narkisim"/>
          <w:u w:val="single"/>
          <w:rtl/>
        </w:rPr>
        <w:t>.</w:t>
      </w:r>
      <w:r w:rsidRPr="00E14121">
        <w:rPr>
          <w:rFonts w:ascii="Narkisim" w:hAnsi="Narkisim"/>
          <w:rtl/>
        </w:rPr>
        <w:t xml:space="preserve"> ה</w:t>
      </w:r>
      <w:r w:rsidRPr="00E14121">
        <w:rPr>
          <w:rFonts w:ascii="Narkisim" w:hAnsi="Narkisim"/>
          <w:b/>
          <w:bCs/>
          <w:rtl/>
        </w:rPr>
        <w:t>ריטב"א</w:t>
      </w:r>
      <w:r w:rsidRPr="00E14121">
        <w:rPr>
          <w:rFonts w:ascii="Narkisim" w:hAnsi="Narkisim"/>
          <w:rtl/>
        </w:rPr>
        <w:t xml:space="preserve"> הביא יש שואלים וכי לא היה הקב"ה יכול להשיב רוח צפונית ולא ליבדרי ענני הכבוד. וי"ל שלא היה רוצה הקב"ה לעשות נס שלא לצורך, כיון דדינא דאורייתא דמילה דספק סכנה אפשר להשהותה</w:t>
      </w:r>
      <w:r w:rsidRPr="00E14121">
        <w:rPr>
          <w:rStyle w:val="ac"/>
          <w:rFonts w:ascii="Narkisim" w:hAnsi="Narkisim"/>
          <w:rtl/>
        </w:rPr>
        <w:footnoteReference w:id="477"/>
      </w:r>
      <w:r w:rsidRPr="00E14121">
        <w:rPr>
          <w:rFonts w:ascii="Narkisim" w:hAnsi="Narkisim"/>
          <w:rtl/>
        </w:rPr>
        <w:t>. כ”ש דלאחר שהיו ניזופין לא היה ראויין לעשות נס זה.</w:t>
      </w:r>
    </w:p>
    <w:p w14:paraId="1AE0ED47" w14:textId="77777777" w:rsidR="00197C02" w:rsidRPr="00E14121" w:rsidRDefault="00000000" w:rsidP="00E14121">
      <w:pPr>
        <w:bidi/>
        <w:rPr>
          <w:rFonts w:ascii="Narkisim" w:hAnsi="Narkisim" w:cs="Narkisim"/>
        </w:rPr>
      </w:pPr>
      <w:r w:rsidRPr="00E14121">
        <w:rPr>
          <w:rFonts w:ascii="Narkisim" w:hAnsi="Narkisim" w:cs="Narkisim"/>
          <w:u w:val="single"/>
          <w:rtl/>
        </w:rPr>
        <w:t>שומר פתאים ד'.</w:t>
      </w:r>
      <w:r w:rsidRPr="00E14121">
        <w:rPr>
          <w:rFonts w:ascii="Narkisim" w:hAnsi="Narkisim" w:cs="Narkisim"/>
          <w:rtl/>
        </w:rPr>
        <w:t xml:space="preserve"> ה</w:t>
      </w:r>
      <w:r w:rsidRPr="00E14121">
        <w:rPr>
          <w:rFonts w:ascii="Narkisim" w:hAnsi="Narkisim" w:cs="Narkisim"/>
          <w:b/>
          <w:bCs/>
          <w:rtl/>
        </w:rPr>
        <w:t>ריטב"א</w:t>
      </w:r>
      <w:r w:rsidRPr="00E14121">
        <w:rPr>
          <w:rFonts w:ascii="Narkisim" w:hAnsi="Narkisim" w:cs="Narkisim"/>
          <w:rtl/>
        </w:rPr>
        <w:t xml:space="preserve"> </w:t>
      </w:r>
      <w:r w:rsidRPr="00E14121">
        <w:rPr>
          <w:rFonts w:ascii="Narkisim" w:hAnsi="Narkisim" w:cs="Narkisim"/>
          <w:sz w:val="20"/>
          <w:szCs w:val="20"/>
          <w:rtl/>
        </w:rPr>
        <w:t>(ו</w:t>
      </w:r>
      <w:r w:rsidRPr="00E14121">
        <w:rPr>
          <w:rFonts w:ascii="Narkisim" w:hAnsi="Narkisim" w:cs="Narkisim"/>
          <w:b/>
          <w:bCs/>
          <w:sz w:val="20"/>
          <w:szCs w:val="20"/>
          <w:rtl/>
        </w:rPr>
        <w:t>נמוק"י</w:t>
      </w:r>
      <w:r w:rsidRPr="00E14121">
        <w:rPr>
          <w:rFonts w:ascii="Narkisim" w:hAnsi="Narkisim" w:cs="Narkisim"/>
          <w:sz w:val="20"/>
          <w:szCs w:val="20"/>
          <w:rtl/>
        </w:rPr>
        <w:t>, והו' ב</w:t>
      </w:r>
      <w:r w:rsidRPr="00E14121">
        <w:rPr>
          <w:rFonts w:ascii="Narkisim" w:hAnsi="Narkisim" w:cs="Narkisim"/>
          <w:b/>
          <w:bCs/>
          <w:sz w:val="20"/>
          <w:szCs w:val="20"/>
          <w:rtl/>
        </w:rPr>
        <w:t>ב"י</w:t>
      </w:r>
      <w:r w:rsidRPr="00E14121">
        <w:rPr>
          <w:rFonts w:ascii="Narkisim" w:hAnsi="Narkisim" w:cs="Narkisim"/>
          <w:sz w:val="20"/>
          <w:szCs w:val="20"/>
          <w:rtl/>
        </w:rPr>
        <w:t xml:space="preserve"> רסב ב)</w:t>
      </w:r>
      <w:r w:rsidRPr="00E14121">
        <w:rPr>
          <w:rFonts w:ascii="Narkisim" w:hAnsi="Narkisim" w:cs="Narkisim"/>
          <w:rtl/>
        </w:rPr>
        <w:t xml:space="preserve"> כתב דלפ"ז מי שאינו רוצה למול ביום עיבא הרשות בידו</w:t>
      </w:r>
      <w:r w:rsidRPr="00E14121">
        <w:rPr>
          <w:rStyle w:val="ac"/>
          <w:rFonts w:ascii="Narkisim" w:hAnsi="Narkisim" w:cs="Narkisim"/>
          <w:rtl/>
        </w:rPr>
        <w:footnoteReference w:id="478"/>
      </w:r>
      <w:r w:rsidRPr="00E14121">
        <w:rPr>
          <w:rFonts w:ascii="Narkisim" w:hAnsi="Narkisim" w:cs="Narkisim"/>
          <w:rtl/>
        </w:rPr>
        <w:t>, ושפיר עבד שלא לסמוך על שומר פתאים ד'</w:t>
      </w:r>
      <w:r w:rsidRPr="00E14121">
        <w:rPr>
          <w:rStyle w:val="ac"/>
          <w:rFonts w:ascii="Narkisim" w:hAnsi="Narkisim" w:cs="Narkisim"/>
          <w:rtl/>
        </w:rPr>
        <w:footnoteReference w:id="479"/>
      </w:r>
      <w:r w:rsidRPr="00E14121">
        <w:rPr>
          <w:rFonts w:ascii="Narkisim" w:hAnsi="Narkisim" w:cs="Narkisim"/>
          <w:rtl/>
        </w:rPr>
        <w:t>. וכן היה ראוי שלא למול בשבת כשהוא יום המעונן</w:t>
      </w:r>
      <w:r w:rsidRPr="00E14121">
        <w:rPr>
          <w:rStyle w:val="ac"/>
          <w:rFonts w:ascii="Narkisim" w:hAnsi="Narkisim" w:cs="Narkisim"/>
          <w:rtl/>
        </w:rPr>
        <w:footnoteReference w:id="480"/>
      </w:r>
      <w:r w:rsidRPr="00E14121">
        <w:rPr>
          <w:rFonts w:ascii="Narkisim" w:hAnsi="Narkisim" w:cs="Narkisim"/>
          <w:rtl/>
        </w:rPr>
        <w:t>.</w:t>
      </w:r>
    </w:p>
    <w:p w14:paraId="41FB8F24"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 xml:space="preserve">ב"י </w:t>
      </w:r>
      <w:r w:rsidRPr="00E14121">
        <w:rPr>
          <w:rFonts w:ascii="Narkisim" w:hAnsi="Narkisim"/>
          <w:rtl/>
        </w:rPr>
        <w:t xml:space="preserve">הביא בשם </w:t>
      </w:r>
      <w:r w:rsidRPr="00E14121">
        <w:rPr>
          <w:rFonts w:ascii="Narkisim" w:hAnsi="Narkisim"/>
          <w:b/>
          <w:bCs/>
          <w:rtl/>
        </w:rPr>
        <w:t>רבינו</w:t>
      </w:r>
      <w:r w:rsidRPr="00E14121">
        <w:rPr>
          <w:rFonts w:ascii="Narkisim" w:hAnsi="Narkisim"/>
          <w:rtl/>
        </w:rPr>
        <w:t xml:space="preserve"> </w:t>
      </w:r>
      <w:r w:rsidRPr="00E14121">
        <w:rPr>
          <w:rFonts w:ascii="Narkisim" w:hAnsi="Narkisim"/>
          <w:b/>
          <w:bCs/>
          <w:rtl/>
        </w:rPr>
        <w:t>ירוחם</w:t>
      </w:r>
      <w:r w:rsidRPr="00E14121">
        <w:rPr>
          <w:rFonts w:ascii="Narkisim" w:hAnsi="Narkisim"/>
          <w:rtl/>
        </w:rPr>
        <w:t xml:space="preserve"> דאף דלגבי יומא דעיבא אמרי' שומר פתאים, אבל אם הוא חולה מטורח הדרך אין מלין עד שיתרפא.</w:t>
      </w:r>
    </w:p>
    <w:p w14:paraId="6AAF2374" w14:textId="77777777" w:rsidR="00197C02" w:rsidRPr="00E14121" w:rsidRDefault="00000000" w:rsidP="00E14121">
      <w:pPr>
        <w:pStyle w:val="2"/>
        <w:bidi/>
        <w:rPr>
          <w:rFonts w:ascii="Narkisim" w:hAnsi="Narkisim"/>
        </w:rPr>
      </w:pPr>
      <w:r w:rsidRPr="00E14121">
        <w:rPr>
          <w:rFonts w:ascii="Narkisim" w:hAnsi="Narkisim"/>
          <w:rtl/>
        </w:rPr>
        <w:lastRenderedPageBreak/>
        <w:t>משוך</w:t>
      </w:r>
    </w:p>
    <w:p w14:paraId="5BF00F00" w14:textId="77777777" w:rsidR="00197C02" w:rsidRPr="00E14121" w:rsidRDefault="00000000" w:rsidP="00E14121">
      <w:pPr>
        <w:bidi/>
        <w:rPr>
          <w:rFonts w:ascii="Narkisim" w:hAnsi="Narkisim" w:cs="Narkisim"/>
        </w:rPr>
      </w:pPr>
      <w:r w:rsidRPr="00E14121">
        <w:rPr>
          <w:rFonts w:ascii="Narkisim" w:hAnsi="Narkisim" w:cs="Narkisim"/>
          <w:u w:val="single"/>
          <w:rtl/>
        </w:rPr>
        <w:t>א"ר הונא דבר תורה משוך וכו'.</w:t>
      </w:r>
      <w:r w:rsidRPr="00E14121">
        <w:rPr>
          <w:rFonts w:ascii="Narkisim" w:hAnsi="Narkisim" w:cs="Narkisim"/>
          <w:sz w:val="20"/>
          <w:szCs w:val="20"/>
          <w:rtl/>
        </w:rPr>
        <w:t xml:space="preserve"> בפשוטו אפי' חזר בשר הערלה לגמרי, אבל ה</w:t>
      </w:r>
      <w:r w:rsidRPr="00E14121">
        <w:rPr>
          <w:rFonts w:ascii="Narkisim" w:hAnsi="Narkisim" w:cs="Narkisim"/>
          <w:b/>
          <w:bCs/>
          <w:sz w:val="20"/>
          <w:szCs w:val="20"/>
          <w:rtl/>
        </w:rPr>
        <w:t>מאירי</w:t>
      </w:r>
      <w:r w:rsidRPr="00E14121">
        <w:rPr>
          <w:rFonts w:ascii="Narkisim" w:hAnsi="Narkisim" w:cs="Narkisim"/>
          <w:sz w:val="20"/>
          <w:szCs w:val="20"/>
          <w:rtl/>
        </w:rPr>
        <w:t xml:space="preserve"> כ' דנתכסה העטרה אלא שאינה נדבקת בה. והנמוק"י כתב דאפי' נמשך ע"י חולי וכדו', ולא שמשכו בידים.</w:t>
      </w:r>
    </w:p>
    <w:p w14:paraId="237C687D" w14:textId="77777777" w:rsidR="00197C02" w:rsidRPr="00E14121" w:rsidRDefault="00000000" w:rsidP="00E14121">
      <w:pPr>
        <w:pStyle w:val="a7"/>
        <w:bidi/>
        <w:rPr>
          <w:rFonts w:ascii="Narkisim" w:hAnsi="Narkisim"/>
        </w:rPr>
      </w:pPr>
      <w:r w:rsidRPr="00E14121">
        <w:rPr>
          <w:rFonts w:ascii="Narkisim" w:hAnsi="Narkisim"/>
          <w:rtl/>
        </w:rPr>
        <w:t>ולשון ה</w:t>
      </w:r>
      <w:r w:rsidRPr="00E14121">
        <w:rPr>
          <w:rFonts w:ascii="Narkisim" w:hAnsi="Narkisim"/>
          <w:b/>
          <w:bCs/>
          <w:rtl/>
        </w:rPr>
        <w:t>רמב”ם</w:t>
      </w:r>
      <w:r w:rsidRPr="00E14121">
        <w:rPr>
          <w:rFonts w:ascii="Narkisim" w:hAnsi="Narkisim"/>
          <w:rtl/>
        </w:rPr>
        <w:t xml:space="preserve"> (מילה ב ה) כיון דמל אי”צ למול שנית. וה</w:t>
      </w:r>
      <w:r w:rsidRPr="00E14121">
        <w:rPr>
          <w:rFonts w:ascii="Narkisim" w:hAnsi="Narkisim"/>
          <w:b/>
          <w:bCs/>
          <w:rtl/>
        </w:rPr>
        <w:t>ט"ז</w:t>
      </w:r>
      <w:r w:rsidRPr="00E14121">
        <w:rPr>
          <w:rFonts w:ascii="Narkisim" w:hAnsi="Narkisim"/>
          <w:rtl/>
        </w:rPr>
        <w:t xml:space="preserve"> (יו"ד רסד ט) דן דלפ"ז דוקא כשמלו אותו, אבל נולד מהול [והטיפו דם ברית</w:t>
      </w:r>
      <w:r w:rsidRPr="00E14121">
        <w:rPr>
          <w:rStyle w:val="ac"/>
          <w:rFonts w:ascii="Narkisim" w:hAnsi="Narkisim"/>
          <w:rtl/>
        </w:rPr>
        <w:footnoteReference w:id="481"/>
      </w:r>
      <w:r w:rsidRPr="00E14121">
        <w:rPr>
          <w:rFonts w:ascii="Narkisim" w:hAnsi="Narkisim"/>
          <w:rtl/>
        </w:rPr>
        <w:t>] ושוב נתכסה, דלא מלו בשום פעם צריך למול מדאורייתא</w:t>
      </w:r>
      <w:r w:rsidRPr="00E14121">
        <w:rPr>
          <w:rStyle w:val="ac"/>
          <w:rFonts w:ascii="Narkisim" w:hAnsi="Narkisim"/>
          <w:rtl/>
        </w:rPr>
        <w:footnoteReference w:id="482"/>
      </w:r>
      <w:r w:rsidRPr="00E14121">
        <w:rPr>
          <w:rFonts w:ascii="Narkisim" w:hAnsi="Narkisim"/>
          <w:rtl/>
        </w:rPr>
        <w:t>. וה</w:t>
      </w:r>
      <w:r w:rsidRPr="00E14121">
        <w:rPr>
          <w:rFonts w:ascii="Narkisim" w:hAnsi="Narkisim"/>
          <w:b/>
          <w:bCs/>
          <w:rtl/>
        </w:rPr>
        <w:t>שאג"א</w:t>
      </w:r>
      <w:r w:rsidRPr="00E14121">
        <w:rPr>
          <w:rFonts w:ascii="Narkisim" w:hAnsi="Narkisim"/>
          <w:rtl/>
        </w:rPr>
        <w:t xml:space="preserve"> (נה) חלק דאף מי שלא מל מעולם לא חל עליו מצוות מילה. דמילת משוך הוה דרבנן</w:t>
      </w:r>
      <w:r w:rsidRPr="00E14121">
        <w:rPr>
          <w:rStyle w:val="ac"/>
          <w:rFonts w:ascii="Narkisim" w:hAnsi="Narkisim"/>
          <w:rtl/>
        </w:rPr>
        <w:footnoteReference w:id="483"/>
      </w:r>
      <w:r w:rsidRPr="00E14121">
        <w:rPr>
          <w:rFonts w:ascii="Narkisim" w:hAnsi="Narkisim"/>
          <w:rtl/>
        </w:rPr>
        <w:t>.</w:t>
      </w:r>
    </w:p>
    <w:p w14:paraId="76C1560E"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(פרי יצחק א לב) דנו לפרש דסברת הט"ז דכיון דקיים המצווה אינו חייב יותר. </w:t>
      </w:r>
      <w:r w:rsidRPr="00E14121">
        <w:rPr>
          <w:rFonts w:ascii="Narkisim" w:hAnsi="Narkisim"/>
          <w:i/>
          <w:iCs/>
          <w:rtl/>
        </w:rPr>
        <w:t>א"נ</w:t>
      </w:r>
      <w:r w:rsidRPr="00E14121">
        <w:rPr>
          <w:rFonts w:ascii="Narkisim" w:hAnsi="Narkisim"/>
          <w:rtl/>
        </w:rPr>
        <w:t xml:space="preserve"> כיון דיש עליו שם מהול, תו לא הוה ערל. וסברת השאג"א דמה שנמשך אח"כ אין עליו שם 'ערלה'</w:t>
      </w:r>
      <w:r w:rsidRPr="00E14121">
        <w:rPr>
          <w:rStyle w:val="ac"/>
          <w:rFonts w:ascii="Narkisim" w:hAnsi="Narkisim"/>
          <w:rtl/>
        </w:rPr>
        <w:footnoteReference w:id="484"/>
      </w:r>
      <w:r w:rsidRPr="00E14121">
        <w:rPr>
          <w:rFonts w:ascii="Narkisim" w:hAnsi="Narkisim"/>
          <w:rtl/>
        </w:rPr>
        <w:t>.</w:t>
      </w:r>
    </w:p>
    <w:p w14:paraId="720F3E56" w14:textId="77777777" w:rsidR="00197C02" w:rsidRPr="00E14121" w:rsidRDefault="00000000" w:rsidP="00E14121">
      <w:pPr>
        <w:bidi/>
        <w:rPr>
          <w:rFonts w:ascii="Narkisim" w:hAnsi="Narkisim" w:cs="Narkisim"/>
        </w:rPr>
      </w:pPr>
      <w:r w:rsidRPr="00E14121">
        <w:rPr>
          <w:rFonts w:ascii="Narkisim" w:hAnsi="Narkisim" w:cs="Narkisim"/>
          <w:u w:val="single"/>
          <w:rtl/>
        </w:rPr>
        <w:t>ומדבריהם גזרו מפני שנראה כערל</w:t>
      </w:r>
      <w:r w:rsidRPr="00E14121">
        <w:rPr>
          <w:rStyle w:val="ac"/>
          <w:rFonts w:ascii="Narkisim" w:hAnsi="Narkisim" w:cs="Narkisim"/>
          <w:rtl/>
        </w:rPr>
        <w:footnoteReference w:id="485"/>
      </w:r>
      <w:r w:rsidRPr="00E14121">
        <w:rPr>
          <w:rFonts w:ascii="Narkisim" w:hAnsi="Narkisim" w:cs="Narkisim"/>
          <w:rtl/>
        </w:rPr>
        <w:t>. וכ"מ ב</w:t>
      </w:r>
      <w:r w:rsidRPr="00E14121">
        <w:rPr>
          <w:rFonts w:ascii="Narkisim" w:hAnsi="Narkisim" w:cs="Narkisim"/>
          <w:b/>
          <w:bCs/>
          <w:rtl/>
        </w:rPr>
        <w:t>משנה</w:t>
      </w:r>
      <w:r w:rsidRPr="00E14121">
        <w:rPr>
          <w:rFonts w:ascii="Narkisim" w:hAnsi="Narkisim" w:cs="Narkisim"/>
          <w:rtl/>
        </w:rPr>
        <w:t xml:space="preserve"> (שבת קלז.) דאם היה בעל בשר מתקנו מפני מראית העין. </w:t>
      </w:r>
      <w:r w:rsidRPr="00E14121">
        <w:rPr>
          <w:rFonts w:ascii="Narkisim" w:hAnsi="Narkisim" w:cs="Narkisim"/>
          <w:sz w:val="20"/>
          <w:szCs w:val="20"/>
          <w:rtl/>
        </w:rPr>
        <w:t>וב</w:t>
      </w:r>
      <w:r w:rsidRPr="00E14121">
        <w:rPr>
          <w:rFonts w:ascii="Narkisim" w:hAnsi="Narkisim" w:cs="Narkisim"/>
          <w:b/>
          <w:bCs/>
          <w:sz w:val="20"/>
          <w:szCs w:val="20"/>
          <w:rtl/>
        </w:rPr>
        <w:t>גמ</w:t>
      </w:r>
      <w:r w:rsidRPr="00E14121">
        <w:rPr>
          <w:rFonts w:ascii="Narkisim" w:hAnsi="Narkisim" w:cs="Narkisim"/>
          <w:sz w:val="20"/>
          <w:szCs w:val="20"/>
          <w:rtl/>
        </w:rPr>
        <w:t>' (שם קלז: ובפוסקים ס"ס רסד) מבואר השיעור דבעינן נראה. ומשמע דלא בעינן שיהא כל העטרה מגולה, וכמו תחילת המילה.</w:t>
      </w:r>
    </w:p>
    <w:p w14:paraId="4DD74EC5" w14:textId="77777777" w:rsidR="00197C02" w:rsidRPr="00E14121" w:rsidRDefault="00000000" w:rsidP="00E14121">
      <w:pPr>
        <w:pStyle w:val="a8"/>
        <w:bidi/>
        <w:rPr>
          <w:rFonts w:ascii="Narkisim" w:hAnsi="Narkisim"/>
        </w:rPr>
      </w:pPr>
      <w:r w:rsidRPr="00E14121">
        <w:rPr>
          <w:rFonts w:ascii="Narkisim" w:hAnsi="Narkisim"/>
          <w:rtl/>
        </w:rPr>
        <w:t>ומבואר (בע”ב) דכשחוזר ומל, לא ימול בלילה [ופ</w:t>
      </w:r>
      <w:r w:rsidRPr="00E14121">
        <w:rPr>
          <w:rFonts w:ascii="Narkisim" w:hAnsi="Narkisim"/>
          <w:b/>
          <w:bCs/>
          <w:rtl/>
        </w:rPr>
        <w:t>רש"י</w:t>
      </w:r>
      <w:r w:rsidRPr="00E14121">
        <w:rPr>
          <w:rFonts w:ascii="Narkisim" w:hAnsi="Narkisim"/>
          <w:rtl/>
        </w:rPr>
        <w:t xml:space="preserve"> דתקנו כעין דאורייתא], ומבואר דתקנו מעשה מילה, ולא רק סילוק מראית העין.</w:t>
      </w:r>
    </w:p>
    <w:p w14:paraId="57F5BA33" w14:textId="77777777" w:rsidR="00197C02" w:rsidRPr="00E14121" w:rsidRDefault="00000000" w:rsidP="00E14121">
      <w:pPr>
        <w:pStyle w:val="aa"/>
        <w:bidi/>
        <w:rPr>
          <w:rFonts w:ascii="Narkisim" w:hAnsi="Narkisim"/>
        </w:rPr>
      </w:pPr>
      <w:r w:rsidRPr="00E14121">
        <w:rPr>
          <w:rFonts w:ascii="Narkisim" w:hAnsi="Narkisim"/>
          <w:u w:val="single"/>
          <w:rtl/>
        </w:rPr>
        <w:t>תוד"ה ומדבריהם.</w:t>
      </w:r>
      <w:r w:rsidRPr="00E14121">
        <w:rPr>
          <w:rFonts w:ascii="Narkisim" w:hAnsi="Narkisim"/>
          <w:rtl/>
        </w:rPr>
        <w:t xml:space="preserve"> והא דאמר (שבועות יג.) דמשוך חייב כרת, היינו שלא מל כלל. וה</w:t>
      </w:r>
      <w:r w:rsidRPr="00E14121">
        <w:rPr>
          <w:rFonts w:ascii="Narkisim" w:hAnsi="Narkisim"/>
          <w:b/>
          <w:bCs/>
          <w:rtl/>
        </w:rPr>
        <w:t>רמב"ם</w:t>
      </w:r>
      <w:r w:rsidRPr="00E14121">
        <w:rPr>
          <w:rFonts w:ascii="Narkisim" w:hAnsi="Narkisim"/>
          <w:rtl/>
        </w:rPr>
        <w:t xml:space="preserve"> (תשובה ג ו) כתב דמשוך ערלתו אין לו חלק לעוה"ב. וה</w:t>
      </w:r>
      <w:r w:rsidRPr="00E14121">
        <w:rPr>
          <w:rFonts w:ascii="Narkisim" w:hAnsi="Narkisim"/>
          <w:b/>
          <w:bCs/>
          <w:rtl/>
        </w:rPr>
        <w:t>אחרונים</w:t>
      </w:r>
      <w:r w:rsidRPr="00E14121">
        <w:rPr>
          <w:rFonts w:ascii="Narkisim" w:hAnsi="Narkisim"/>
          <w:rtl/>
        </w:rPr>
        <w:t xml:space="preserve"> הקשו דמשוך הוה רק דרבנן, וכמ"ש הרמב"ם בהל' תרומות. [ודנו דמשמע דאף דלא נאסר בתורה, מ"מ הוה חפצא של פגם</w:t>
      </w:r>
      <w:r w:rsidRPr="00E14121">
        <w:rPr>
          <w:rStyle w:val="ac"/>
          <w:rFonts w:ascii="Narkisim" w:hAnsi="Narkisim"/>
          <w:rtl/>
        </w:rPr>
        <w:footnoteReference w:id="486"/>
      </w:r>
      <w:r w:rsidRPr="00E14121">
        <w:rPr>
          <w:rFonts w:ascii="Narkisim" w:hAnsi="Narkisim"/>
          <w:rtl/>
        </w:rPr>
        <w:t>].</w:t>
      </w:r>
    </w:p>
    <w:p w14:paraId="08F5202E" w14:textId="77777777" w:rsidR="00197C02" w:rsidRPr="00E14121" w:rsidRDefault="00000000" w:rsidP="00E14121">
      <w:pPr>
        <w:pStyle w:val="a8"/>
        <w:bidi/>
        <w:rPr>
          <w:rFonts w:ascii="Narkisim" w:hAnsi="Narkisim"/>
        </w:rPr>
      </w:pPr>
      <w:r w:rsidRPr="00E14121">
        <w:rPr>
          <w:rFonts w:ascii="Narkisim" w:hAnsi="Narkisim"/>
          <w:rtl/>
        </w:rPr>
        <w:t>ויש שפי' דמדאורייתא אסור למשוך ערלתו. אבל היכא דמשכו לא נחשב 'ערל', ואי"צ לתקן מדאורייתא</w:t>
      </w:r>
      <w:r w:rsidRPr="00E14121">
        <w:rPr>
          <w:rStyle w:val="ac"/>
          <w:rFonts w:ascii="Narkisim" w:hAnsi="Narkisim"/>
          <w:rtl/>
        </w:rPr>
        <w:footnoteReference w:id="487"/>
      </w:r>
      <w:r w:rsidRPr="00E14121">
        <w:rPr>
          <w:rFonts w:ascii="Narkisim" w:hAnsi="Narkisim"/>
          <w:rtl/>
        </w:rPr>
        <w:t>.</w:t>
      </w:r>
    </w:p>
    <w:p w14:paraId="3EE03C88" w14:textId="77777777" w:rsidR="00197C02" w:rsidRPr="00E14121" w:rsidRDefault="00000000" w:rsidP="00E14121">
      <w:pPr>
        <w:bidi/>
        <w:rPr>
          <w:rFonts w:ascii="Narkisim" w:hAnsi="Narkisim" w:cs="Narkisim"/>
        </w:rPr>
      </w:pPr>
      <w:r w:rsidRPr="00E14121">
        <w:rPr>
          <w:rFonts w:ascii="Narkisim" w:hAnsi="Narkisim" w:cs="Narkisim"/>
          <w:u w:val="single"/>
          <w:rtl/>
        </w:rPr>
        <w:t>שסכנה היא לו.</w:t>
      </w:r>
      <w:r w:rsidRPr="00E14121">
        <w:rPr>
          <w:rFonts w:ascii="Narkisim" w:hAnsi="Narkisim" w:cs="Narkisim"/>
          <w:rtl/>
        </w:rPr>
        <w:t xml:space="preserve"> פ</w:t>
      </w:r>
      <w:r w:rsidRPr="00E14121">
        <w:rPr>
          <w:rFonts w:ascii="Narkisim" w:hAnsi="Narkisim" w:cs="Narkisim"/>
          <w:b/>
          <w:bCs/>
          <w:rtl/>
        </w:rPr>
        <w:t xml:space="preserve">רש"י </w:t>
      </w:r>
      <w:r w:rsidRPr="00E14121">
        <w:rPr>
          <w:rFonts w:ascii="Narkisim" w:hAnsi="Narkisim" w:cs="Narkisim"/>
          <w:rtl/>
        </w:rPr>
        <w:t>שמא יעשה כרות שפכה. וכן משמע שהוכיחו ממה שהולידו בנים ובנות</w:t>
      </w:r>
      <w:r w:rsidRPr="00E14121">
        <w:rPr>
          <w:rStyle w:val="ac"/>
          <w:rFonts w:ascii="Narkisim" w:hAnsi="Narkisim" w:cs="Narkisim"/>
          <w:rtl/>
        </w:rPr>
        <w:footnoteReference w:id="488"/>
      </w:r>
      <w:r w:rsidRPr="00E14121">
        <w:rPr>
          <w:rFonts w:ascii="Narkisim" w:hAnsi="Narkisim" w:cs="Narkisim"/>
          <w:rtl/>
        </w:rPr>
        <w:t>.</w:t>
      </w:r>
      <w:r w:rsidRPr="00E14121">
        <w:rPr>
          <w:rFonts w:ascii="Narkisim" w:hAnsi="Narkisim" w:cs="Narkisim"/>
          <w:sz w:val="20"/>
          <w:szCs w:val="20"/>
          <w:rtl/>
        </w:rPr>
        <w:t xml:space="preserve"> [וה</w:t>
      </w:r>
      <w:r w:rsidRPr="00E14121">
        <w:rPr>
          <w:rFonts w:ascii="Narkisim" w:hAnsi="Narkisim" w:cs="Narkisim"/>
          <w:b/>
          <w:bCs/>
          <w:sz w:val="20"/>
          <w:szCs w:val="20"/>
          <w:rtl/>
        </w:rPr>
        <w:t>ערול"נ</w:t>
      </w:r>
      <w:r w:rsidRPr="00E14121">
        <w:rPr>
          <w:rFonts w:ascii="Narkisim" w:hAnsi="Narkisim" w:cs="Narkisim"/>
          <w:sz w:val="20"/>
          <w:szCs w:val="20"/>
          <w:rtl/>
        </w:rPr>
        <w:t xml:space="preserve"> הקשה דאינו פיקוח נפש, ואמאי פטור מלקיים מצוות מילה. וה</w:t>
      </w:r>
      <w:r w:rsidRPr="00E14121">
        <w:rPr>
          <w:rFonts w:ascii="Narkisim" w:hAnsi="Narkisim" w:cs="Narkisim"/>
          <w:b/>
          <w:bCs/>
          <w:sz w:val="20"/>
          <w:szCs w:val="20"/>
          <w:rtl/>
        </w:rPr>
        <w:t>אחרונים</w:t>
      </w:r>
      <w:r w:rsidRPr="00E14121">
        <w:rPr>
          <w:rFonts w:ascii="Narkisim" w:hAnsi="Narkisim" w:cs="Narkisim"/>
          <w:sz w:val="20"/>
          <w:szCs w:val="20"/>
          <w:rtl/>
        </w:rPr>
        <w:t xml:space="preserve"> האריכו לדון האם סכנת אבר פטור ממצוות עשה, וכמו יותר מחומש נכסיו].</w:t>
      </w:r>
    </w:p>
    <w:p w14:paraId="3B7F139C" w14:textId="77777777" w:rsidR="00197C02" w:rsidRPr="00E14121" w:rsidRDefault="00000000" w:rsidP="00E14121">
      <w:pPr>
        <w:bidi/>
        <w:rPr>
          <w:rFonts w:ascii="Narkisim" w:hAnsi="Narkisim" w:cs="Narkisim"/>
        </w:rPr>
      </w:pPr>
      <w:r w:rsidRPr="00E14121">
        <w:rPr>
          <w:rFonts w:ascii="Narkisim" w:hAnsi="Narkisim" w:cs="Narkisim"/>
          <w:u w:val="single"/>
          <w:rtl/>
        </w:rPr>
        <w:t>תוד"ה מיתיבי.</w:t>
      </w:r>
      <w:r w:rsidRPr="00E14121">
        <w:rPr>
          <w:rFonts w:ascii="Narkisim" w:hAnsi="Narkisim" w:cs="Narkisim"/>
          <w:rtl/>
        </w:rPr>
        <w:t xml:space="preserve"> אע"ג דצריך למול מדרבנן, לא אסרוהו בתרומה. [ודלא כרב הונא]. וכ"פ ה</w:t>
      </w:r>
      <w:r w:rsidRPr="00E14121">
        <w:rPr>
          <w:rFonts w:ascii="Narkisim" w:hAnsi="Narkisim" w:cs="Narkisim"/>
          <w:b/>
          <w:bCs/>
          <w:rtl/>
        </w:rPr>
        <w:t>רמב"ם</w:t>
      </w:r>
      <w:r w:rsidRPr="00E14121">
        <w:rPr>
          <w:rFonts w:ascii="Narkisim" w:hAnsi="Narkisim" w:cs="Narkisim"/>
          <w:sz w:val="20"/>
          <w:szCs w:val="20"/>
          <w:rtl/>
        </w:rPr>
        <w:t xml:space="preserve"> (תרומות ז י)</w:t>
      </w:r>
      <w:r w:rsidRPr="00E14121">
        <w:rPr>
          <w:rFonts w:ascii="Narkisim" w:hAnsi="Narkisim" w:cs="Narkisim"/>
          <w:rtl/>
        </w:rPr>
        <w:t xml:space="preserve"> דמשוך מותר לאכול בתרומה אע"פ שנראה כערל, ומדברי סופרים שימול עד שיראה מהול. וה</w:t>
      </w:r>
      <w:r w:rsidRPr="00E14121">
        <w:rPr>
          <w:rFonts w:ascii="Narkisim" w:hAnsi="Narkisim" w:cs="Narkisim"/>
          <w:b/>
          <w:bCs/>
          <w:rtl/>
        </w:rPr>
        <w:t>כס"מ</w:t>
      </w:r>
      <w:r w:rsidRPr="00E14121">
        <w:rPr>
          <w:rFonts w:ascii="Narkisim" w:hAnsi="Narkisim" w:cs="Narkisim"/>
          <w:rtl/>
        </w:rPr>
        <w:t xml:space="preserve"> (ומהר"י קורקוס) פי' דגרס דרב הונא איתותיב </w:t>
      </w:r>
      <w:r w:rsidRPr="00E14121">
        <w:rPr>
          <w:rFonts w:ascii="Narkisim" w:hAnsi="Narkisim" w:cs="Narkisim"/>
          <w:sz w:val="20"/>
          <w:szCs w:val="20"/>
          <w:rtl/>
        </w:rPr>
        <w:t>[במה שאסר מדרבנן בתרומה]</w:t>
      </w:r>
      <w:r w:rsidRPr="00E14121">
        <w:rPr>
          <w:rFonts w:ascii="Narkisim" w:hAnsi="Narkisim" w:cs="Narkisim"/>
          <w:rtl/>
        </w:rPr>
        <w:t>.</w:t>
      </w:r>
    </w:p>
    <w:p w14:paraId="15201839"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רמב"ם</w:t>
      </w:r>
      <w:r w:rsidRPr="00E14121">
        <w:rPr>
          <w:rFonts w:ascii="Narkisim" w:hAnsi="Narkisim"/>
          <w:rtl/>
        </w:rPr>
        <w:t xml:space="preserve"> (סה"מ קלה) כתב דאסור מדרבנן עד שימול </w:t>
      </w:r>
      <w:r w:rsidRPr="00E14121">
        <w:rPr>
          <w:rFonts w:ascii="Narkisim" w:hAnsi="Narkisim"/>
          <w:sz w:val="20"/>
          <w:szCs w:val="20"/>
          <w:rtl/>
        </w:rPr>
        <w:t>[וה</w:t>
      </w:r>
      <w:r w:rsidRPr="00E14121">
        <w:rPr>
          <w:rFonts w:ascii="Narkisim" w:hAnsi="Narkisim"/>
          <w:b/>
          <w:bCs/>
          <w:sz w:val="20"/>
          <w:szCs w:val="20"/>
          <w:rtl/>
        </w:rPr>
        <w:t>אחרונים</w:t>
      </w:r>
      <w:r w:rsidRPr="00E14121">
        <w:rPr>
          <w:rFonts w:ascii="Narkisim" w:hAnsi="Narkisim"/>
          <w:sz w:val="20"/>
          <w:szCs w:val="20"/>
          <w:rtl/>
        </w:rPr>
        <w:t xml:space="preserve"> דנו לידחק כן בלשונו בהלכות].</w:t>
      </w:r>
    </w:p>
    <w:p w14:paraId="0B4E004D" w14:textId="77777777" w:rsidR="00197C02" w:rsidRPr="00E14121" w:rsidRDefault="00000000" w:rsidP="00E14121">
      <w:pPr>
        <w:pStyle w:val="aa"/>
        <w:bidi/>
        <w:rPr>
          <w:rFonts w:ascii="Narkisim" w:hAnsi="Narkisim"/>
        </w:rPr>
      </w:pPr>
      <w:r w:rsidRPr="00E14121">
        <w:rPr>
          <w:rFonts w:ascii="Narkisim" w:hAnsi="Narkisim"/>
          <w:u w:val="single"/>
          <w:rtl/>
        </w:rPr>
        <w:t>בא"ד ולפי הספרים דגרסי [וכן מסקנת רש”י], אבל מדרבנן אסור וכו'.</w:t>
      </w:r>
      <w:r w:rsidRPr="00E14121">
        <w:rPr>
          <w:rFonts w:ascii="Narkisim" w:hAnsi="Narkisim"/>
          <w:rtl/>
        </w:rPr>
        <w:t xml:space="preserve"> וה</w:t>
      </w:r>
      <w:r w:rsidRPr="00E14121">
        <w:rPr>
          <w:rFonts w:ascii="Narkisim" w:hAnsi="Narkisim"/>
          <w:b/>
          <w:bCs/>
          <w:rtl/>
        </w:rPr>
        <w:t>מהר"י קורקוס</w:t>
      </w:r>
      <w:r w:rsidRPr="00E14121">
        <w:rPr>
          <w:rFonts w:ascii="Narkisim" w:hAnsi="Narkisim"/>
          <w:rtl/>
        </w:rPr>
        <w:t xml:space="preserve"> הקשה דבברייתא מחתינהו בהדי' נולד מהול.</w:t>
      </w:r>
    </w:p>
    <w:p w14:paraId="4A6E4949" w14:textId="77777777" w:rsidR="00197C02" w:rsidRPr="00E14121" w:rsidRDefault="00000000" w:rsidP="00E14121">
      <w:pPr>
        <w:bidi/>
        <w:rPr>
          <w:rFonts w:ascii="Narkisim" w:hAnsi="Narkisim" w:cs="Narkisim"/>
        </w:rPr>
      </w:pPr>
      <w:r w:rsidRPr="00E14121">
        <w:rPr>
          <w:rFonts w:ascii="Narkisim" w:hAnsi="Narkisim" w:cs="Narkisim"/>
          <w:u w:val="single"/>
          <w:rtl/>
        </w:rPr>
        <w:t>נולד כשהוא מהול הרי אלו אוכלים.</w:t>
      </w:r>
      <w:r w:rsidRPr="00E14121">
        <w:rPr>
          <w:rFonts w:ascii="Narkisim" w:hAnsi="Narkisim" w:cs="Narkisim"/>
          <w:rtl/>
        </w:rPr>
        <w:t xml:space="preserve"> ה</w:t>
      </w:r>
      <w:r w:rsidRPr="00E14121">
        <w:rPr>
          <w:rFonts w:ascii="Narkisim" w:hAnsi="Narkisim" w:cs="Narkisim"/>
          <w:b/>
          <w:bCs/>
          <w:rtl/>
        </w:rPr>
        <w:t>מאירי</w:t>
      </w:r>
      <w:r w:rsidRPr="00E14121">
        <w:rPr>
          <w:rFonts w:ascii="Narkisim" w:hAnsi="Narkisim" w:cs="Narkisim"/>
          <w:rtl/>
        </w:rPr>
        <w:t xml:space="preserve"> כתב דהוה כמ"ד (שבת קלה.) דנולד מהול אי"צ הטפת דם ברית. אבל הלכה אינו אוכל בתרומה (</w:t>
      </w:r>
      <w:r w:rsidRPr="00E14121">
        <w:rPr>
          <w:rFonts w:ascii="Narkisim" w:hAnsi="Narkisim" w:cs="Narkisim"/>
          <w:sz w:val="20"/>
          <w:szCs w:val="20"/>
          <w:rtl/>
        </w:rPr>
        <w:t>וכ”כ ה</w:t>
      </w:r>
      <w:r w:rsidRPr="00E14121">
        <w:rPr>
          <w:rFonts w:ascii="Narkisim" w:hAnsi="Narkisim" w:cs="Narkisim"/>
          <w:b/>
          <w:bCs/>
          <w:sz w:val="20"/>
          <w:szCs w:val="20"/>
          <w:rtl/>
        </w:rPr>
        <w:t>מנח”ח</w:t>
      </w:r>
      <w:r w:rsidRPr="00E14121">
        <w:rPr>
          <w:rFonts w:ascii="Narkisim" w:hAnsi="Narkisim" w:cs="Narkisim"/>
          <w:sz w:val="20"/>
          <w:szCs w:val="20"/>
          <w:rtl/>
        </w:rPr>
        <w:t xml:space="preserve"> רפב ד)</w:t>
      </w:r>
      <w:r w:rsidRPr="00E14121">
        <w:rPr>
          <w:rFonts w:ascii="Narkisim" w:hAnsi="Narkisim" w:cs="Narkisim"/>
          <w:rtl/>
        </w:rPr>
        <w:t>. וה</w:t>
      </w:r>
      <w:r w:rsidRPr="00E14121">
        <w:rPr>
          <w:rFonts w:ascii="Narkisim" w:hAnsi="Narkisim" w:cs="Narkisim"/>
          <w:b/>
          <w:bCs/>
          <w:rtl/>
        </w:rPr>
        <w:t>יש"ש</w:t>
      </w:r>
      <w:r w:rsidRPr="00E14121">
        <w:rPr>
          <w:rFonts w:ascii="Narkisim" w:hAnsi="Narkisim" w:cs="Narkisim"/>
          <w:rtl/>
        </w:rPr>
        <w:t xml:space="preserve"> הוכיח מזה דאי"צ להטיף דם ברית.</w:t>
      </w:r>
    </w:p>
    <w:p w14:paraId="03FE6205" w14:textId="77777777" w:rsidR="00197C02" w:rsidRPr="00E14121" w:rsidRDefault="00000000" w:rsidP="00E14121">
      <w:pPr>
        <w:pStyle w:val="a7"/>
        <w:bidi/>
        <w:rPr>
          <w:rFonts w:ascii="Narkisim" w:hAnsi="Narkisim"/>
        </w:rPr>
      </w:pPr>
      <w:r w:rsidRPr="00E14121">
        <w:rPr>
          <w:rFonts w:ascii="Narkisim" w:hAnsi="Narkisim"/>
          <w:rtl/>
        </w:rPr>
        <w:lastRenderedPageBreak/>
        <w:t>אבל ה</w:t>
      </w:r>
      <w:r w:rsidRPr="00E14121">
        <w:rPr>
          <w:rFonts w:ascii="Narkisim" w:hAnsi="Narkisim"/>
          <w:b/>
          <w:bCs/>
          <w:rtl/>
        </w:rPr>
        <w:t>רמב"ם</w:t>
      </w:r>
      <w:r w:rsidRPr="00E14121">
        <w:rPr>
          <w:rFonts w:ascii="Narkisim" w:hAnsi="Narkisim"/>
          <w:rtl/>
        </w:rPr>
        <w:t xml:space="preserve"> (תרומות ז יא) פסק דהנולד מהול אוכל בתרומה. [וה</w:t>
      </w:r>
      <w:r w:rsidRPr="00E14121">
        <w:rPr>
          <w:rFonts w:ascii="Narkisim" w:hAnsi="Narkisim"/>
          <w:b/>
          <w:bCs/>
          <w:rtl/>
        </w:rPr>
        <w:t>מאירי</w:t>
      </w:r>
      <w:r w:rsidRPr="00E14121">
        <w:rPr>
          <w:rFonts w:ascii="Narkisim" w:hAnsi="Narkisim"/>
          <w:rtl/>
        </w:rPr>
        <w:t xml:space="preserve"> (הנ"ל) תמה עליו]. וה</w:t>
      </w:r>
      <w:r w:rsidRPr="00E14121">
        <w:rPr>
          <w:rFonts w:ascii="Narkisim" w:hAnsi="Narkisim"/>
          <w:b/>
          <w:bCs/>
          <w:rtl/>
        </w:rPr>
        <w:t xml:space="preserve">רדב"ז </w:t>
      </w:r>
      <w:r w:rsidRPr="00E14121">
        <w:rPr>
          <w:rFonts w:ascii="Narkisim" w:hAnsi="Narkisim"/>
          <w:rtl/>
        </w:rPr>
        <w:t>כת' דאע"ג דצריך להטיף דם ברית לאו ערל הוא. אבל ה</w:t>
      </w:r>
      <w:r w:rsidRPr="00E14121">
        <w:rPr>
          <w:rFonts w:ascii="Narkisim" w:hAnsi="Narkisim"/>
          <w:b/>
          <w:bCs/>
          <w:rtl/>
        </w:rPr>
        <w:t>רמב"ם</w:t>
      </w:r>
      <w:r w:rsidRPr="00E14121">
        <w:rPr>
          <w:rFonts w:ascii="Narkisim" w:hAnsi="Narkisim"/>
          <w:rtl/>
        </w:rPr>
        <w:t xml:space="preserve"> (מילה א ז) פסק דבעי הטפה. </w:t>
      </w:r>
      <w:r w:rsidRPr="00E14121">
        <w:rPr>
          <w:rFonts w:ascii="Narkisim" w:hAnsi="Narkisim"/>
          <w:sz w:val="20"/>
          <w:szCs w:val="20"/>
          <w:rtl/>
        </w:rPr>
        <w:t>וה</w:t>
      </w:r>
      <w:r w:rsidRPr="00E14121">
        <w:rPr>
          <w:rFonts w:ascii="Narkisim" w:hAnsi="Narkisim"/>
          <w:b/>
          <w:bCs/>
          <w:sz w:val="20"/>
          <w:szCs w:val="20"/>
          <w:rtl/>
        </w:rPr>
        <w:t>קר"א</w:t>
      </w:r>
      <w:r w:rsidRPr="00E14121">
        <w:rPr>
          <w:rFonts w:ascii="Narkisim" w:hAnsi="Narkisim"/>
          <w:sz w:val="20"/>
          <w:szCs w:val="20"/>
          <w:rtl/>
        </w:rPr>
        <w:t xml:space="preserve"> כת' דדעת הרמב"ם דצריך הטפת דם ברית מדרבנן.</w:t>
      </w:r>
      <w:r w:rsidRPr="00E14121">
        <w:rPr>
          <w:rFonts w:ascii="Narkisim" w:hAnsi="Narkisim"/>
          <w:rtl/>
        </w:rPr>
        <w:t xml:space="preserve"> וב</w:t>
      </w:r>
      <w:r w:rsidRPr="00E14121">
        <w:rPr>
          <w:rFonts w:ascii="Narkisim" w:hAnsi="Narkisim"/>
          <w:b/>
          <w:bCs/>
          <w:rtl/>
        </w:rPr>
        <w:t>שו"ת משכנו”י</w:t>
      </w:r>
      <w:r w:rsidRPr="00E14121">
        <w:rPr>
          <w:rFonts w:ascii="Narkisim" w:hAnsi="Narkisim"/>
          <w:rtl/>
        </w:rPr>
        <w:t xml:space="preserve"> (יו"ד סג) כתב דהרמב"ם ס"ל דצריך הטפת דם ברית משום מצוות מילה, ולא פסק כגמ' בשבת דהוה משום ערלה כבושה. ועפ"ז ניחא הא דבא להתגייר מהול מהני מילה (ע' לעיל מו:), ואף דאינו ערל. </w:t>
      </w:r>
      <w:r w:rsidRPr="00E14121">
        <w:rPr>
          <w:rFonts w:ascii="Narkisim" w:hAnsi="Narkisim"/>
          <w:sz w:val="20"/>
          <w:szCs w:val="20"/>
          <w:rtl/>
        </w:rPr>
        <w:t>[וה</w:t>
      </w:r>
      <w:r w:rsidRPr="00E14121">
        <w:rPr>
          <w:rFonts w:ascii="Narkisim" w:hAnsi="Narkisim"/>
          <w:b/>
          <w:bCs/>
          <w:sz w:val="20"/>
          <w:szCs w:val="20"/>
          <w:rtl/>
        </w:rPr>
        <w:t>אחרונים</w:t>
      </w:r>
      <w:r w:rsidRPr="00E14121">
        <w:rPr>
          <w:rFonts w:ascii="Narkisim" w:hAnsi="Narkisim"/>
          <w:sz w:val="20"/>
          <w:szCs w:val="20"/>
          <w:rtl/>
        </w:rPr>
        <w:t xml:space="preserve"> הקשו היאך דחה הרמב"ם גמ' מפורשת ע"פ קושיה זו].</w:t>
      </w:r>
      <w:r w:rsidRPr="00E14121">
        <w:rPr>
          <w:rFonts w:ascii="Narkisim" w:hAnsi="Narkisim"/>
          <w:rtl/>
        </w:rPr>
        <w:t xml:space="preserve"> וה</w:t>
      </w:r>
      <w:r w:rsidRPr="00E14121">
        <w:rPr>
          <w:rFonts w:ascii="Narkisim" w:hAnsi="Narkisim"/>
          <w:b/>
          <w:bCs/>
          <w:rtl/>
        </w:rPr>
        <w:t>אמר"מ</w:t>
      </w:r>
      <w:r w:rsidRPr="00E14121">
        <w:rPr>
          <w:rFonts w:ascii="Narkisim" w:hAnsi="Narkisim"/>
          <w:rtl/>
        </w:rPr>
        <w:t xml:space="preserve"> (כב כד וכן קה"י שבת נא) תי' דערלה כבושה לא מקרי 'ערל', אלא משום חיוב מצוות מילה בעי הטפה, וכיון דיש ערלה כבושה מקרי דם ברית. אבל לענין תרומה לא תליא ב'מצות מילה', אלא בשם ערל.</w:t>
      </w:r>
    </w:p>
    <w:p w14:paraId="51030DE4" w14:textId="77777777" w:rsidR="00197C02" w:rsidRPr="00E14121" w:rsidRDefault="00000000" w:rsidP="00E14121">
      <w:pPr>
        <w:pStyle w:val="aa"/>
        <w:bidi/>
        <w:rPr>
          <w:rFonts w:ascii="Narkisim" w:hAnsi="Narkisim"/>
        </w:rPr>
      </w:pPr>
      <w:r w:rsidRPr="00E14121">
        <w:rPr>
          <w:rFonts w:ascii="Narkisim" w:hAnsi="Narkisim"/>
          <w:u w:val="single"/>
          <w:rtl/>
        </w:rPr>
        <w:t>נשיו לטומטום מנ"ל אילימא דקדיש וכו' ספק אשה הוא</w:t>
      </w:r>
      <w:r w:rsidRPr="00E14121">
        <w:rPr>
          <w:rStyle w:val="ac"/>
          <w:rFonts w:ascii="Narkisim" w:hAnsi="Narkisim"/>
          <w:u w:val="single"/>
          <w:rtl/>
        </w:rPr>
        <w:footnoteReference w:id="489"/>
      </w:r>
      <w:r w:rsidRPr="00E14121">
        <w:rPr>
          <w:rFonts w:ascii="Narkisim" w:hAnsi="Narkisim"/>
          <w:u w:val="single"/>
          <w:rtl/>
        </w:rPr>
        <w:t xml:space="preserve"> וכו'.</w:t>
      </w:r>
      <w:r w:rsidRPr="00E14121">
        <w:rPr>
          <w:rFonts w:ascii="Narkisim" w:hAnsi="Narkisim"/>
          <w:rtl/>
        </w:rPr>
        <w:t xml:space="preserve"> ה</w:t>
      </w:r>
      <w:r w:rsidRPr="00E14121">
        <w:rPr>
          <w:rFonts w:ascii="Narkisim" w:hAnsi="Narkisim"/>
          <w:b/>
          <w:bCs/>
          <w:rtl/>
        </w:rPr>
        <w:t>מלא הרועים</w:t>
      </w:r>
      <w:r w:rsidRPr="00E14121">
        <w:rPr>
          <w:rFonts w:ascii="Narkisim" w:hAnsi="Narkisim"/>
          <w:rtl/>
        </w:rPr>
        <w:t xml:space="preserve"> הק' אמאי לא יאכיל בתרומה דרבנן, דספיקא דרבנן לקולא. וכתב דצ"ל גזרינן אטו דאורייתא. א"נ לכתחילה אין להקל בספק דרבנן. ולגבי אשתו אשתו יש חזקת זרות. וה</w:t>
      </w:r>
      <w:r w:rsidRPr="00E14121">
        <w:rPr>
          <w:rFonts w:ascii="Narkisim" w:hAnsi="Narkisim"/>
          <w:b/>
          <w:bCs/>
          <w:rtl/>
        </w:rPr>
        <w:t>מנח"ח</w:t>
      </w:r>
      <w:r w:rsidRPr="00E14121">
        <w:rPr>
          <w:rFonts w:ascii="Narkisim" w:hAnsi="Narkisim"/>
          <w:rtl/>
        </w:rPr>
        <w:t xml:space="preserve"> (רפב יד) הקשה נימא מחצה נקיבות ומיעוט נולד כשהוא מהול, וסמוך מיעוטא וכו'. וכתב דצ"ל דהוה מיעוטא דמיעוטא [וכדברי המלחמות בשבת].</w:t>
      </w:r>
    </w:p>
    <w:p w14:paraId="7D38C6E1" w14:textId="77777777" w:rsidR="00197C02" w:rsidRPr="00E14121" w:rsidRDefault="00000000" w:rsidP="00E14121">
      <w:pPr>
        <w:pStyle w:val="aa"/>
        <w:bidi/>
        <w:rPr>
          <w:rFonts w:ascii="Narkisim" w:hAnsi="Narkisim"/>
        </w:rPr>
      </w:pPr>
      <w:r w:rsidRPr="00E14121">
        <w:rPr>
          <w:rFonts w:ascii="Narkisim" w:hAnsi="Narkisim"/>
          <w:u w:val="single"/>
          <w:rtl/>
        </w:rPr>
        <w:t>תוד"ה מבחוץ.</w:t>
      </w:r>
      <w:r w:rsidRPr="00E14121">
        <w:rPr>
          <w:rFonts w:ascii="Narkisim" w:hAnsi="Narkisim"/>
          <w:rtl/>
        </w:rPr>
        <w:t xml:space="preserve"> לא הוי חופתו חופה. מבואר בלשון ה</w:t>
      </w:r>
      <w:r w:rsidRPr="00E14121">
        <w:rPr>
          <w:rFonts w:ascii="Narkisim" w:hAnsi="Narkisim"/>
          <w:b/>
          <w:bCs/>
          <w:rtl/>
        </w:rPr>
        <w:t xml:space="preserve">תוס' </w:t>
      </w:r>
      <w:r w:rsidRPr="00E14121">
        <w:rPr>
          <w:rFonts w:ascii="Narkisim" w:hAnsi="Narkisim"/>
          <w:rtl/>
        </w:rPr>
        <w:t>דפחות מבת ג' לא הוה חופה כלל. ולא רק שאינו מאכיל בתרומה (וע' מש"כ בזה לעיל נז:).</w:t>
      </w:r>
    </w:p>
    <w:p w14:paraId="0632AAE4" w14:textId="77777777" w:rsidR="00197C02" w:rsidRPr="00E14121" w:rsidRDefault="00000000" w:rsidP="00E14121">
      <w:pPr>
        <w:pStyle w:val="aa"/>
        <w:bidi/>
        <w:rPr>
          <w:rFonts w:ascii="Narkisim" w:hAnsi="Narkisim"/>
        </w:rPr>
      </w:pPr>
      <w:r w:rsidRPr="00E14121">
        <w:rPr>
          <w:rFonts w:ascii="Narkisim" w:hAnsi="Narkisim"/>
          <w:u w:val="single"/>
          <w:rtl/>
        </w:rPr>
        <w:t>בא"ד וי"ל דכיון דראוי לקרוע וכו'</w:t>
      </w:r>
      <w:r w:rsidRPr="00E14121">
        <w:rPr>
          <w:rFonts w:ascii="Narkisim" w:hAnsi="Narkisim"/>
          <w:rtl/>
        </w:rPr>
        <w:t>. [אף דחופה זו אינו ראוי לביאה, דמסתמא אינו יכול לקרוע עצמו בחופה. אלא דסגי דהנישואין הם ראויין לביאה, וצ”ל דפחות מבת ג' גרע דאינו בידו].</w:t>
      </w:r>
    </w:p>
    <w:p w14:paraId="60D297C3" w14:textId="77777777" w:rsidR="00197C02" w:rsidRPr="00E14121" w:rsidRDefault="00000000" w:rsidP="00E14121">
      <w:pPr>
        <w:pStyle w:val="aa"/>
        <w:bidi/>
        <w:rPr>
          <w:rFonts w:ascii="Narkisim" w:hAnsi="Narkisim"/>
        </w:rPr>
      </w:pPr>
      <w:r w:rsidRPr="00E14121">
        <w:rPr>
          <w:rFonts w:ascii="Narkisim" w:hAnsi="Narkisim"/>
          <w:u w:val="single"/>
          <w:rtl/>
        </w:rPr>
        <w:t>רבא אמר מוליד מאכיל.</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דדייקינן לה ויליד ביתו, בראוי להוליד. דס”ד דדרשי' דרק זרע דראוי להוליד נחשב 'זרע'</w:t>
      </w:r>
      <w:r w:rsidRPr="00E14121">
        <w:rPr>
          <w:rStyle w:val="ac"/>
          <w:rFonts w:ascii="Narkisim" w:hAnsi="Narkisim"/>
          <w:rtl/>
        </w:rPr>
        <w:footnoteReference w:id="490"/>
      </w:r>
      <w:r w:rsidRPr="00E14121">
        <w:rPr>
          <w:rFonts w:ascii="Narkisim" w:hAnsi="Narkisim"/>
          <w:rtl/>
        </w:rPr>
        <w:t>.</w:t>
      </w:r>
    </w:p>
    <w:p w14:paraId="0A14F0C1"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ה</w:t>
      </w:r>
      <w:r w:rsidRPr="00E14121">
        <w:rPr>
          <w:rFonts w:ascii="Narkisim" w:hAnsi="Narkisim" w:cs="Narkisim"/>
          <w:b/>
          <w:bCs/>
          <w:rtl/>
        </w:rPr>
        <w:t>רמב"ם</w:t>
      </w:r>
      <w:r w:rsidRPr="00E14121">
        <w:rPr>
          <w:rFonts w:ascii="Narkisim" w:hAnsi="Narkisim" w:cs="Narkisim"/>
          <w:rtl/>
        </w:rPr>
        <w:t xml:space="preserve"> (תרומות ז יד) סתם דטומטום אינו מאכיל את אשתו. והקשו דהשמיט דכשביציו ניכרין מבחוץ מאכיל. וה</w:t>
      </w:r>
      <w:r w:rsidRPr="00E14121">
        <w:rPr>
          <w:rFonts w:ascii="Narkisim" w:hAnsi="Narkisim" w:cs="Narkisim"/>
          <w:b/>
          <w:bCs/>
          <w:rtl/>
        </w:rPr>
        <w:t>כס"מ</w:t>
      </w:r>
      <w:r w:rsidRPr="00E14121">
        <w:rPr>
          <w:rFonts w:ascii="Narkisim" w:hAnsi="Narkisim" w:cs="Narkisim"/>
          <w:rtl/>
        </w:rPr>
        <w:t xml:space="preserve"> כתב דהלכה כרבא דקאי אאמו. וה</w:t>
      </w:r>
      <w:r w:rsidRPr="00E14121">
        <w:rPr>
          <w:rFonts w:ascii="Narkisim" w:hAnsi="Narkisim" w:cs="Narkisim"/>
          <w:b/>
          <w:bCs/>
          <w:rtl/>
        </w:rPr>
        <w:t>מהר”י קורקוס</w:t>
      </w:r>
      <w:r w:rsidRPr="00E14121">
        <w:rPr>
          <w:rFonts w:ascii="Narkisim" w:hAnsi="Narkisim" w:cs="Narkisim"/>
          <w:rtl/>
        </w:rPr>
        <w:t xml:space="preserve"> הוסיף דאינו בר ביאה אינו מאכיל. וה</w:t>
      </w:r>
      <w:r w:rsidRPr="00E14121">
        <w:rPr>
          <w:rFonts w:ascii="Narkisim" w:hAnsi="Narkisim" w:cs="Narkisim"/>
          <w:b/>
          <w:bCs/>
          <w:rtl/>
        </w:rPr>
        <w:t>משנ"ל</w:t>
      </w:r>
      <w:r w:rsidRPr="00E14121">
        <w:rPr>
          <w:rFonts w:ascii="Narkisim" w:hAnsi="Narkisim" w:cs="Narkisim"/>
          <w:rtl/>
        </w:rPr>
        <w:t xml:space="preserve"> כתב דפשטות הגמ' י"ל דרבא לא פליג אאביי לדינא, אלא דדוחק לו להעמיד בזה. וכתב די"ל דרבא ס"ל דלא מהני חופה לטומטום, וכקושיית </w:t>
      </w:r>
      <w:r w:rsidRPr="00E14121">
        <w:rPr>
          <w:rFonts w:ascii="Narkisim" w:hAnsi="Narkisim" w:cs="Narkisim"/>
          <w:b/>
          <w:bCs/>
          <w:rtl/>
        </w:rPr>
        <w:t>תוס</w:t>
      </w:r>
      <w:r w:rsidRPr="00E14121">
        <w:rPr>
          <w:rFonts w:ascii="Narkisim" w:hAnsi="Narkisim" w:cs="Narkisim"/>
          <w:rtl/>
        </w:rPr>
        <w:t>' (ד”ה מבחוץ) דקי"ל (לעיל נז:) דבעינן חופה הראויה לביאה</w:t>
      </w:r>
      <w:r w:rsidRPr="00E14121">
        <w:rPr>
          <w:rStyle w:val="ac"/>
          <w:rFonts w:ascii="Narkisim" w:hAnsi="Narkisim" w:cs="Narkisim"/>
          <w:rtl/>
        </w:rPr>
        <w:footnoteReference w:id="491"/>
      </w:r>
      <w:r w:rsidRPr="00E14121">
        <w:rPr>
          <w:rFonts w:ascii="Narkisim" w:hAnsi="Narkisim" w:cs="Narkisim"/>
          <w:rtl/>
        </w:rPr>
        <w:t xml:space="preserve">. ורבא לא ס"ל כתי' התוס'. </w:t>
      </w:r>
      <w:r w:rsidRPr="00E14121">
        <w:rPr>
          <w:rFonts w:ascii="Narkisim" w:hAnsi="Narkisim" w:cs="Narkisim"/>
          <w:sz w:val="20"/>
          <w:szCs w:val="20"/>
          <w:rtl/>
        </w:rPr>
        <w:t>אבל ה</w:t>
      </w:r>
      <w:r w:rsidRPr="00E14121">
        <w:rPr>
          <w:rFonts w:ascii="Narkisim" w:hAnsi="Narkisim" w:cs="Narkisim"/>
          <w:b/>
          <w:bCs/>
          <w:sz w:val="20"/>
          <w:szCs w:val="20"/>
          <w:rtl/>
        </w:rPr>
        <w:t xml:space="preserve">מנח"ח </w:t>
      </w:r>
      <w:r w:rsidRPr="00E14121">
        <w:rPr>
          <w:rFonts w:ascii="Narkisim" w:hAnsi="Narkisim" w:cs="Narkisim"/>
          <w:sz w:val="20"/>
          <w:szCs w:val="20"/>
          <w:rtl/>
        </w:rPr>
        <w:t>(רפ טו) כתב דרבא ס"ל דאף ביציו מבחוץ אינו ודאי זכר, דכיון דאישתני</w:t>
      </w:r>
      <w:r w:rsidRPr="00E14121">
        <w:rPr>
          <w:rStyle w:val="ac"/>
          <w:rFonts w:ascii="Narkisim" w:hAnsi="Narkisim" w:cs="Narkisim"/>
          <w:sz w:val="20"/>
          <w:szCs w:val="20"/>
          <w:rtl/>
        </w:rPr>
        <w:footnoteReference w:id="492"/>
      </w:r>
      <w:r w:rsidRPr="00E14121">
        <w:rPr>
          <w:rFonts w:ascii="Narkisim" w:hAnsi="Narkisim" w:cs="Narkisim"/>
          <w:sz w:val="20"/>
          <w:szCs w:val="20"/>
          <w:rtl/>
        </w:rPr>
        <w:t xml:space="preserve"> חיישינן שהוא אנדרוגינוס.</w:t>
      </w:r>
    </w:p>
    <w:p w14:paraId="6064D894" w14:textId="77777777" w:rsidR="00197C02" w:rsidRPr="00E14121" w:rsidRDefault="00000000" w:rsidP="00E14121">
      <w:pPr>
        <w:bidi/>
        <w:rPr>
          <w:rFonts w:ascii="Narkisim" w:hAnsi="Narkisim" w:cs="Narkisim"/>
        </w:rPr>
      </w:pPr>
      <w:r w:rsidRPr="00E14121">
        <w:rPr>
          <w:rFonts w:ascii="Narkisim" w:hAnsi="Narkisim" w:cs="Narkisim"/>
          <w:u w:val="single"/>
          <w:rtl/>
        </w:rPr>
        <w:t>משוך (ונולד כשהוא מהול) וכו'.</w:t>
      </w:r>
      <w:r w:rsidRPr="00E14121">
        <w:rPr>
          <w:rFonts w:ascii="Narkisim" w:hAnsi="Narkisim" w:cs="Narkisim"/>
          <w:rtl/>
        </w:rPr>
        <w:t xml:space="preserve"> ה</w:t>
      </w:r>
      <w:r w:rsidRPr="00E14121">
        <w:rPr>
          <w:rFonts w:ascii="Narkisim" w:hAnsi="Narkisim" w:cs="Narkisim"/>
          <w:b/>
          <w:bCs/>
          <w:rtl/>
        </w:rPr>
        <w:t>מהרש"ל</w:t>
      </w:r>
      <w:r w:rsidRPr="00E14121">
        <w:rPr>
          <w:rFonts w:ascii="Narkisim" w:hAnsi="Narkisim" w:cs="Narkisim"/>
          <w:rtl/>
        </w:rPr>
        <w:t xml:space="preserve"> מחק בסוגיין את התיבות נולד כשהוא מהול, דכיון דצריך הטפת דם ברית משום ספק ערלה כבושה, א"כ פשיטא דבעי ביום השמיני. וכ”פ ה</w:t>
      </w:r>
      <w:r w:rsidRPr="00E14121">
        <w:rPr>
          <w:rFonts w:ascii="Narkisim" w:hAnsi="Narkisim" w:cs="Narkisim"/>
          <w:b/>
          <w:bCs/>
          <w:rtl/>
        </w:rPr>
        <w:t>רמב"ם</w:t>
      </w:r>
      <w:r w:rsidRPr="00E14121">
        <w:rPr>
          <w:rFonts w:ascii="Narkisim" w:hAnsi="Narkisim" w:cs="Narkisim"/>
          <w:rtl/>
        </w:rPr>
        <w:t xml:space="preserve"> (מילה א ז) דבעי הטפת דם ברית בשמיני.</w:t>
      </w:r>
    </w:p>
    <w:p w14:paraId="17D59603"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(סטנסל פח) כתב דדעת הרא"ש דהטפת דם ברית לא בעי שמיני. ולדעת הרמב"ם כתב דלא ס"ל דהוה גדר ערלה כבושה [וכמ"ש המשכנו"י]. </w:t>
      </w:r>
      <w:r w:rsidRPr="00E14121">
        <w:rPr>
          <w:rFonts w:ascii="Narkisim" w:hAnsi="Narkisim"/>
          <w:sz w:val="20"/>
          <w:szCs w:val="20"/>
          <w:rtl/>
        </w:rPr>
        <w:t>ולדברי ה</w:t>
      </w:r>
      <w:r w:rsidRPr="00E14121">
        <w:rPr>
          <w:rFonts w:ascii="Narkisim" w:hAnsi="Narkisim"/>
          <w:b/>
          <w:bCs/>
          <w:sz w:val="20"/>
          <w:szCs w:val="20"/>
          <w:rtl/>
        </w:rPr>
        <w:t>אחרונים</w:t>
      </w:r>
      <w:r w:rsidRPr="00E14121">
        <w:rPr>
          <w:rFonts w:ascii="Narkisim" w:hAnsi="Narkisim"/>
          <w:sz w:val="20"/>
          <w:szCs w:val="20"/>
          <w:rtl/>
        </w:rPr>
        <w:t xml:space="preserve"> (הו' לעיל) י”ל דדעת הרמב"ם דהטפת דם ברית לא דמי לשאר מצוות מילה.</w:t>
      </w:r>
      <w:r w:rsidRPr="00E14121">
        <w:rPr>
          <w:rFonts w:ascii="Narkisim" w:hAnsi="Narkisim"/>
          <w:rtl/>
        </w:rPr>
        <w:t xml:space="preserve"> וה</w:t>
      </w:r>
      <w:r w:rsidRPr="00E14121">
        <w:rPr>
          <w:rFonts w:ascii="Narkisim" w:hAnsi="Narkisim"/>
          <w:b/>
          <w:bCs/>
          <w:rtl/>
        </w:rPr>
        <w:t>אחרונים</w:t>
      </w:r>
      <w:r w:rsidRPr="00E14121">
        <w:rPr>
          <w:rFonts w:ascii="Narkisim" w:hAnsi="Narkisim"/>
          <w:rtl/>
        </w:rPr>
        <w:t xml:space="preserve"> דנו די"ל דדין שמיני דרבנן.</w:t>
      </w:r>
    </w:p>
    <w:p w14:paraId="77E8A84F" w14:textId="77777777" w:rsidR="00197C02" w:rsidRPr="00E14121" w:rsidRDefault="00000000" w:rsidP="00E14121">
      <w:pPr>
        <w:bidi/>
        <w:rPr>
          <w:rFonts w:ascii="Narkisim" w:hAnsi="Narkisim" w:cs="Narkisim"/>
        </w:rPr>
      </w:pPr>
      <w:r w:rsidRPr="00E14121">
        <w:rPr>
          <w:rFonts w:ascii="Narkisim" w:hAnsi="Narkisim" w:cs="Narkisim"/>
          <w:u w:val="single"/>
          <w:rtl/>
        </w:rPr>
        <w:t>גר שנתגייר כשהוא מהול.</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ערבי מהול, וצריך הטפת דם ברית. </w:t>
      </w:r>
      <w:r w:rsidRPr="00E14121">
        <w:rPr>
          <w:rFonts w:ascii="Narkisim" w:hAnsi="Narkisim" w:cs="Narkisim"/>
          <w:sz w:val="20"/>
          <w:szCs w:val="20"/>
          <w:rtl/>
        </w:rPr>
        <w:t>[ו</w:t>
      </w:r>
      <w:r w:rsidRPr="00E14121">
        <w:rPr>
          <w:rFonts w:ascii="Narkisim" w:hAnsi="Narkisim" w:cs="Narkisim"/>
          <w:b/>
          <w:bCs/>
          <w:sz w:val="20"/>
          <w:szCs w:val="20"/>
          <w:rtl/>
        </w:rPr>
        <w:t>תוס'</w:t>
      </w:r>
      <w:r w:rsidRPr="00E14121">
        <w:rPr>
          <w:rFonts w:ascii="Narkisim" w:hAnsi="Narkisim" w:cs="Narkisim"/>
          <w:sz w:val="20"/>
          <w:szCs w:val="20"/>
          <w:rtl/>
        </w:rPr>
        <w:t xml:space="preserve"> (לעיל מו: ד”ה דרבי יוסי) הביאו דר"א ורבנן מודו דנתגייר שהוא מהול צריך הטפת דם ברית, אלא דנח' האם מהני ביום. ותוס' הביאו דנח' בזה בה"ג ור"ח]</w:t>
      </w:r>
      <w:r w:rsidRPr="00E14121">
        <w:rPr>
          <w:rFonts w:ascii="Narkisim" w:hAnsi="Narkisim" w:cs="Narkisim"/>
          <w:rtl/>
        </w:rPr>
        <w:t>.</w:t>
      </w:r>
    </w:p>
    <w:p w14:paraId="338DD9E2"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רש"ש</w:t>
      </w:r>
      <w:r w:rsidRPr="00E14121">
        <w:rPr>
          <w:rFonts w:ascii="Narkisim" w:hAnsi="Narkisim"/>
          <w:rtl/>
        </w:rPr>
        <w:t xml:space="preserve"> דייק דשאר מילת גרים פשיטא דבעי ביום [אף דלא הוה מילה בזמנו]. וביאר דמשפט כתיב ביה, כיון דמילתו מכניסתו לברית</w:t>
      </w:r>
      <w:r w:rsidRPr="00E14121">
        <w:rPr>
          <w:rFonts w:ascii="Narkisim" w:hAnsi="Narkisim"/>
          <w:sz w:val="20"/>
          <w:szCs w:val="20"/>
          <w:rtl/>
        </w:rPr>
        <w:t xml:space="preserve"> (כדאמרי' לעיל מו:)</w:t>
      </w:r>
      <w:r w:rsidRPr="00E14121">
        <w:rPr>
          <w:rStyle w:val="ac"/>
          <w:rFonts w:ascii="Narkisim" w:hAnsi="Narkisim"/>
          <w:sz w:val="20"/>
          <w:szCs w:val="20"/>
          <w:rtl/>
        </w:rPr>
        <w:footnoteReference w:id="493"/>
      </w:r>
      <w:r w:rsidRPr="00E14121">
        <w:rPr>
          <w:rFonts w:ascii="Narkisim" w:hAnsi="Narkisim"/>
          <w:sz w:val="20"/>
          <w:szCs w:val="20"/>
          <w:rtl/>
        </w:rPr>
        <w:t>. והביא דכ”מ מסדר דברי השו”ע (יו”ד רסח ג,ד) דבעינן ג' דיינים במילה</w:t>
      </w:r>
      <w:r w:rsidRPr="00E14121">
        <w:rPr>
          <w:rStyle w:val="ac"/>
          <w:rFonts w:ascii="Narkisim" w:hAnsi="Narkisim"/>
          <w:sz w:val="20"/>
          <w:szCs w:val="20"/>
          <w:rtl/>
        </w:rPr>
        <w:footnoteReference w:id="494"/>
      </w:r>
      <w:r w:rsidRPr="00E14121">
        <w:rPr>
          <w:rFonts w:ascii="Narkisim" w:hAnsi="Narkisim"/>
          <w:rtl/>
        </w:rPr>
        <w:t>.</w:t>
      </w:r>
    </w:p>
    <w:p w14:paraId="63EC7E41"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רש”ש</w:t>
      </w:r>
      <w:r w:rsidRPr="00E14121">
        <w:rPr>
          <w:rFonts w:ascii="Narkisim" w:hAnsi="Narkisim"/>
          <w:rtl/>
        </w:rPr>
        <w:t xml:space="preserve"> ביאר דלדעת ר' אלעזר בר"ש גר שנתגייר כשהוא מהול מהני בלילה, דהוה כמו אשה </w:t>
      </w:r>
      <w:r w:rsidRPr="00E14121">
        <w:rPr>
          <w:rFonts w:ascii="Narkisim" w:hAnsi="Narkisim"/>
          <w:rtl/>
        </w:rPr>
        <w:lastRenderedPageBreak/>
        <w:t xml:space="preserve">דעצם הגירות הוה בטבילה </w:t>
      </w:r>
      <w:r w:rsidRPr="00E14121">
        <w:rPr>
          <w:rFonts w:ascii="Narkisim" w:hAnsi="Narkisim"/>
          <w:sz w:val="20"/>
          <w:szCs w:val="20"/>
          <w:rtl/>
        </w:rPr>
        <w:t>[דלא נחשב ערל</w:t>
      </w:r>
      <w:r w:rsidRPr="00E14121">
        <w:rPr>
          <w:rStyle w:val="ac"/>
          <w:rFonts w:ascii="Narkisim" w:hAnsi="Narkisim"/>
          <w:sz w:val="20"/>
          <w:szCs w:val="20"/>
          <w:rtl/>
        </w:rPr>
        <w:footnoteReference w:id="495"/>
      </w:r>
      <w:r w:rsidRPr="00E14121">
        <w:rPr>
          <w:rFonts w:ascii="Narkisim" w:hAnsi="Narkisim"/>
          <w:sz w:val="20"/>
          <w:szCs w:val="20"/>
          <w:rtl/>
        </w:rPr>
        <w:t>]</w:t>
      </w:r>
      <w:r w:rsidRPr="00E14121">
        <w:rPr>
          <w:rFonts w:ascii="Narkisim" w:hAnsi="Narkisim"/>
          <w:rtl/>
        </w:rPr>
        <w:t>. ובעי הטפת דם ברית למצות מילה בעלמא</w:t>
      </w:r>
      <w:r w:rsidRPr="00E14121">
        <w:rPr>
          <w:rStyle w:val="ac"/>
          <w:rFonts w:ascii="Narkisim" w:hAnsi="Narkisim"/>
          <w:rtl/>
        </w:rPr>
        <w:footnoteReference w:id="496"/>
      </w:r>
      <w:r w:rsidRPr="00E14121">
        <w:rPr>
          <w:rFonts w:ascii="Narkisim" w:hAnsi="Narkisim"/>
          <w:rtl/>
        </w:rPr>
        <w:t>.</w:t>
      </w:r>
    </w:p>
    <w:p w14:paraId="02B46493" w14:textId="77777777" w:rsidR="00197C02" w:rsidRPr="00E14121" w:rsidRDefault="00000000" w:rsidP="00E14121">
      <w:pPr>
        <w:pStyle w:val="aa"/>
        <w:bidi/>
        <w:rPr>
          <w:rFonts w:ascii="Narkisim" w:hAnsi="Narkisim"/>
        </w:rPr>
      </w:pPr>
      <w:r w:rsidRPr="00E14121">
        <w:rPr>
          <w:rFonts w:ascii="Narkisim" w:hAnsi="Narkisim"/>
          <w:u w:val="single"/>
          <w:rtl/>
        </w:rPr>
        <w:t>מי שיש לו ב' ערלות.</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ב' עורות זו ע"ג זו</w:t>
      </w:r>
      <w:r w:rsidRPr="00E14121">
        <w:rPr>
          <w:rStyle w:val="ac"/>
          <w:rFonts w:ascii="Narkisim" w:hAnsi="Narkisim"/>
          <w:rtl/>
        </w:rPr>
        <w:footnoteReference w:id="497"/>
      </w:r>
      <w:r w:rsidRPr="00E14121">
        <w:rPr>
          <w:rFonts w:ascii="Narkisim" w:hAnsi="Narkisim"/>
          <w:rtl/>
        </w:rPr>
        <w:t>. וה</w:t>
      </w:r>
      <w:r w:rsidRPr="00E14121">
        <w:rPr>
          <w:rFonts w:ascii="Narkisim" w:hAnsi="Narkisim"/>
          <w:b/>
          <w:bCs/>
          <w:rtl/>
        </w:rPr>
        <w:t>מאירי</w:t>
      </w:r>
      <w:r w:rsidRPr="00E14121">
        <w:rPr>
          <w:rFonts w:ascii="Narkisim" w:hAnsi="Narkisim"/>
          <w:rtl/>
        </w:rPr>
        <w:t xml:space="preserve"> ביאר דלא נודע איזה עור עיקר. אך הקשה אמאי לא דחי שבת, הא הוה כציצין המעכבין את המילה. [דאף דעור א' הוה עיקר הערלה, צריך לסלק את השני משום פריעה כדין ציצין]</w:t>
      </w:r>
      <w:r w:rsidRPr="00E14121">
        <w:rPr>
          <w:rStyle w:val="ac"/>
          <w:rFonts w:ascii="Narkisim" w:hAnsi="Narkisim"/>
          <w:rtl/>
        </w:rPr>
        <w:footnoteReference w:id="498"/>
      </w:r>
      <w:r w:rsidRPr="00E14121">
        <w:rPr>
          <w:rFonts w:ascii="Narkisim" w:hAnsi="Narkisim"/>
          <w:rtl/>
        </w:rPr>
        <w:t xml:space="preserve">.  </w:t>
      </w:r>
    </w:p>
    <w:p w14:paraId="5D831086"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(שבת קלה:) הביא פי' נוסף שיש לו ב' גידין</w:t>
      </w:r>
      <w:r w:rsidRPr="00E14121">
        <w:rPr>
          <w:rStyle w:val="ac"/>
          <w:rFonts w:ascii="Narkisim" w:hAnsi="Narkisim"/>
          <w:rtl/>
        </w:rPr>
        <w:footnoteReference w:id="499"/>
      </w:r>
      <w:r w:rsidRPr="00E14121">
        <w:rPr>
          <w:rFonts w:ascii="Narkisim" w:hAnsi="Narkisim"/>
          <w:rtl/>
        </w:rPr>
        <w:t>. וה</w:t>
      </w:r>
      <w:r w:rsidRPr="00E14121">
        <w:rPr>
          <w:rFonts w:ascii="Narkisim" w:hAnsi="Narkisim"/>
          <w:b/>
          <w:bCs/>
          <w:rtl/>
        </w:rPr>
        <w:t>מאירי</w:t>
      </w:r>
      <w:r w:rsidRPr="00E14121">
        <w:rPr>
          <w:rFonts w:ascii="Narkisim" w:hAnsi="Narkisim"/>
          <w:rtl/>
        </w:rPr>
        <w:t xml:space="preserve"> הוסיף דכבר מל א' מהם</w:t>
      </w:r>
      <w:r w:rsidRPr="00E14121">
        <w:rPr>
          <w:rStyle w:val="ac"/>
          <w:rFonts w:ascii="Narkisim" w:hAnsi="Narkisim"/>
          <w:rtl/>
        </w:rPr>
        <w:footnoteReference w:id="500"/>
      </w:r>
      <w:r w:rsidRPr="00E14121">
        <w:rPr>
          <w:rFonts w:ascii="Narkisim" w:hAnsi="Narkisim"/>
          <w:rtl/>
        </w:rPr>
        <w:t>, ונח' האם רשאי למול את השני בלילה. [ומשמע דודאי צריך למול אף את השני, אלא שלא נחשב מילה בזמנו].</w:t>
      </w:r>
    </w:p>
    <w:p w14:paraId="081DDC92" w14:textId="77777777" w:rsidR="00197C02" w:rsidRPr="00E14121" w:rsidRDefault="00000000" w:rsidP="00E14121">
      <w:pPr>
        <w:pStyle w:val="aa"/>
        <w:bidi/>
        <w:rPr>
          <w:rFonts w:ascii="Narkisim" w:hAnsi="Narkisim"/>
        </w:rPr>
      </w:pPr>
      <w:r w:rsidRPr="00E14121">
        <w:rPr>
          <w:rFonts w:ascii="Narkisim" w:hAnsi="Narkisim"/>
          <w:rtl/>
        </w:rPr>
        <w:t>וב</w:t>
      </w:r>
      <w:r w:rsidRPr="00E14121">
        <w:rPr>
          <w:rFonts w:ascii="Narkisim" w:hAnsi="Narkisim"/>
          <w:b/>
          <w:bCs/>
          <w:rtl/>
        </w:rPr>
        <w:t>גמ'</w:t>
      </w:r>
      <w:r w:rsidRPr="00E14121">
        <w:rPr>
          <w:rFonts w:ascii="Narkisim" w:hAnsi="Narkisim"/>
          <w:rtl/>
        </w:rPr>
        <w:t xml:space="preserve"> (שבת שם) נח' האמוראים מי שיש לו ב' ערלות [כנ"ל] האם נימול לח', וכיוצא דופן</w:t>
      </w:r>
      <w:r w:rsidRPr="00E14121">
        <w:rPr>
          <w:rStyle w:val="ac"/>
          <w:rFonts w:ascii="Narkisim" w:hAnsi="Narkisim"/>
          <w:rtl/>
        </w:rPr>
        <w:footnoteReference w:id="501"/>
      </w:r>
      <w:r w:rsidRPr="00E14121">
        <w:rPr>
          <w:rFonts w:ascii="Narkisim" w:hAnsi="Narkisim"/>
          <w:rtl/>
        </w:rPr>
        <w:t>. וה</w:t>
      </w:r>
      <w:r w:rsidRPr="00E14121">
        <w:rPr>
          <w:rFonts w:ascii="Narkisim" w:hAnsi="Narkisim"/>
          <w:b/>
          <w:bCs/>
          <w:rtl/>
        </w:rPr>
        <w:t>רש”ש</w:t>
      </w:r>
      <w:r w:rsidRPr="00E14121">
        <w:rPr>
          <w:rFonts w:ascii="Narkisim" w:hAnsi="Narkisim"/>
          <w:rtl/>
        </w:rPr>
        <w:t xml:space="preserve"> הק' דבברייתא דידן מבואר דהוה מילה שלא בזמנו</w:t>
      </w:r>
      <w:r w:rsidRPr="00E14121">
        <w:rPr>
          <w:rStyle w:val="ac"/>
          <w:rFonts w:ascii="Narkisim" w:hAnsi="Narkisim"/>
          <w:rtl/>
        </w:rPr>
        <w:footnoteReference w:id="502"/>
      </w:r>
      <w:r w:rsidRPr="00E14121">
        <w:rPr>
          <w:rFonts w:ascii="Narkisim" w:hAnsi="Narkisim"/>
          <w:rtl/>
        </w:rPr>
        <w:t>, ותקשי לאידך מ"ד דהתם.</w:t>
      </w:r>
    </w:p>
    <w:p w14:paraId="7CA38921" w14:textId="77777777" w:rsidR="00197C02" w:rsidRPr="00E14121" w:rsidRDefault="00000000" w:rsidP="00E14121">
      <w:pPr>
        <w:pStyle w:val="aa"/>
        <w:bidi/>
        <w:rPr>
          <w:rFonts w:ascii="Narkisim" w:hAnsi="Narkisim"/>
        </w:rPr>
      </w:pPr>
      <w:r w:rsidRPr="00E14121">
        <w:rPr>
          <w:rFonts w:ascii="Narkisim" w:hAnsi="Narkisim"/>
          <w:rtl/>
        </w:rPr>
        <w:t xml:space="preserve">[ופשטות הסוגיא (שם, וכ"מ מדברי </w:t>
      </w:r>
      <w:r w:rsidRPr="00E14121">
        <w:rPr>
          <w:rFonts w:ascii="Narkisim" w:hAnsi="Narkisim"/>
          <w:b/>
          <w:bCs/>
          <w:rtl/>
        </w:rPr>
        <w:t>רש"י</w:t>
      </w:r>
      <w:r w:rsidRPr="00E14121">
        <w:rPr>
          <w:rFonts w:ascii="Narkisim" w:hAnsi="Narkisim"/>
          <w:rtl/>
        </w:rPr>
        <w:t xml:space="preserve">) מבואר שהנידון למולו מיד ביום לידתו. אך מדברי </w:t>
      </w:r>
      <w:r w:rsidRPr="00E14121">
        <w:rPr>
          <w:rFonts w:ascii="Narkisim" w:hAnsi="Narkisim"/>
          <w:b/>
          <w:bCs/>
          <w:rtl/>
        </w:rPr>
        <w:t>רשב"ם</w:t>
      </w:r>
      <w:r w:rsidRPr="00E14121">
        <w:rPr>
          <w:rFonts w:ascii="Narkisim" w:hAnsi="Narkisim"/>
          <w:rtl/>
        </w:rPr>
        <w:t xml:space="preserve"> (ב"ב קכז.) משמע דהנידון דוקא לחלל עליו שבת</w:t>
      </w:r>
      <w:r w:rsidRPr="00E14121">
        <w:rPr>
          <w:rStyle w:val="ac"/>
          <w:rFonts w:ascii="Narkisim" w:hAnsi="Narkisim"/>
          <w:rtl/>
        </w:rPr>
        <w:footnoteReference w:id="503"/>
      </w:r>
      <w:r w:rsidRPr="00E14121">
        <w:rPr>
          <w:rFonts w:ascii="Narkisim" w:hAnsi="Narkisim"/>
          <w:rtl/>
        </w:rPr>
        <w:t>. וה</w:t>
      </w:r>
      <w:r w:rsidRPr="00E14121">
        <w:rPr>
          <w:rFonts w:ascii="Narkisim" w:hAnsi="Narkisim"/>
          <w:b/>
          <w:bCs/>
          <w:rtl/>
        </w:rPr>
        <w:t>גר”ח</w:t>
      </w:r>
      <w:r w:rsidRPr="00E14121">
        <w:rPr>
          <w:rFonts w:ascii="Narkisim" w:hAnsi="Narkisim"/>
          <w:rtl/>
        </w:rPr>
        <w:t xml:space="preserve"> (מילה) ביאר דאף במילת בני אברהם אי' דנימולים בשמיני, גבי בני קטורה. והגר"ח ביאר דאף בישראל מלבד הדין 'ביום השמיני' שדוחה שבת, יש דין נוסף בן שמונת ימים דלא גרע מבני קטורה</w:t>
      </w:r>
      <w:r w:rsidRPr="00E14121">
        <w:rPr>
          <w:rStyle w:val="ac"/>
          <w:rFonts w:ascii="Narkisim" w:hAnsi="Narkisim"/>
          <w:rtl/>
        </w:rPr>
        <w:footnoteReference w:id="504"/>
      </w:r>
      <w:r w:rsidRPr="00E14121">
        <w:rPr>
          <w:rFonts w:ascii="Narkisim" w:hAnsi="Narkisim"/>
          <w:rtl/>
        </w:rPr>
        <w:t>. ודין ביום השמיני שדוחה שבת הוקש היכא דאמו טמאה לידה, ומ”מ אינו מל עד יום ח' משום דלא גרע מבני קטורה].</w:t>
      </w:r>
    </w:p>
    <w:p w14:paraId="28D0AAC1" w14:textId="77777777" w:rsidR="00197C02" w:rsidRPr="00E14121" w:rsidRDefault="00000000" w:rsidP="00E14121">
      <w:pPr>
        <w:pStyle w:val="3"/>
        <w:bidi/>
        <w:rPr>
          <w:rFonts w:ascii="Narkisim" w:hAnsi="Narkisim"/>
        </w:rPr>
      </w:pPr>
      <w:r w:rsidRPr="00E14121">
        <w:rPr>
          <w:rFonts w:ascii="Narkisim" w:hAnsi="Narkisim"/>
          <w:rtl/>
        </w:rPr>
        <w:t>דף עב:</w:t>
      </w:r>
    </w:p>
    <w:p w14:paraId="68337A03" w14:textId="77777777" w:rsidR="00197C02" w:rsidRPr="00E14121" w:rsidRDefault="00000000" w:rsidP="00E14121">
      <w:pPr>
        <w:pStyle w:val="aa"/>
        <w:bidi/>
        <w:rPr>
          <w:rFonts w:ascii="Narkisim" w:hAnsi="Narkisim"/>
        </w:rPr>
      </w:pPr>
      <w:r w:rsidRPr="00E14121">
        <w:rPr>
          <w:rFonts w:ascii="Narkisim" w:hAnsi="Narkisim"/>
          <w:u w:val="single"/>
          <w:rtl/>
        </w:rPr>
        <w:t>אלא דכו"ע משוך דרבנן וכו'.</w:t>
      </w:r>
      <w:r w:rsidRPr="00E14121">
        <w:rPr>
          <w:rFonts w:ascii="Narkisim" w:hAnsi="Narkisim"/>
          <w:rtl/>
        </w:rPr>
        <w:t xml:space="preserve"> ה</w:t>
      </w:r>
      <w:r w:rsidRPr="00E14121">
        <w:rPr>
          <w:rFonts w:ascii="Narkisim" w:hAnsi="Narkisim"/>
          <w:b/>
          <w:bCs/>
          <w:rtl/>
        </w:rPr>
        <w:t>רשב"א</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כתבו דהמ"ל דלכו"ע משוך דאורייתא, אלא דניחא ליה ליישב לרב הונא.</w:t>
      </w:r>
    </w:p>
    <w:p w14:paraId="19DCC55F" w14:textId="77777777" w:rsidR="00197C02" w:rsidRPr="00E14121" w:rsidRDefault="00000000" w:rsidP="00E14121">
      <w:pPr>
        <w:bidi/>
        <w:rPr>
          <w:rFonts w:ascii="Narkisim" w:hAnsi="Narkisim" w:cs="Narkisim"/>
        </w:rPr>
      </w:pPr>
      <w:r w:rsidRPr="00E14121">
        <w:rPr>
          <w:rFonts w:ascii="Narkisim" w:hAnsi="Narkisim" w:cs="Narkisim"/>
          <w:u w:val="single"/>
          <w:rtl/>
        </w:rPr>
        <w:t>מה סבר דרשינן וביום</w:t>
      </w:r>
      <w:r w:rsidRPr="00E14121">
        <w:rPr>
          <w:rStyle w:val="ac"/>
          <w:rFonts w:ascii="Narkisim" w:hAnsi="Narkisim" w:cs="Narkisim"/>
          <w:rtl/>
        </w:rPr>
        <w:footnoteReference w:id="505"/>
      </w:r>
      <w:r w:rsidRPr="00E14121">
        <w:rPr>
          <w:rFonts w:ascii="Narkisim" w:hAnsi="Narkisim" w:cs="Narkisim"/>
          <w:rtl/>
        </w:rPr>
        <w:t>. לאתויי מילה שלא בזמנה. ה</w:t>
      </w:r>
      <w:r w:rsidRPr="00E14121">
        <w:rPr>
          <w:rFonts w:ascii="Narkisim" w:hAnsi="Narkisim" w:cs="Narkisim"/>
          <w:b/>
          <w:bCs/>
          <w:rtl/>
        </w:rPr>
        <w:t>שאג”א</w:t>
      </w:r>
      <w:r w:rsidRPr="00E14121">
        <w:rPr>
          <w:rFonts w:ascii="Narkisim" w:hAnsi="Narkisim" w:cs="Narkisim"/>
          <w:rtl/>
        </w:rPr>
        <w:t xml:space="preserve"> (נג) האריך לדון האם בליל שמיני נחשב שעדיין לא הגיע זמנו המצווה, או דהוה רק פסול לילה. [ונפק”מ למ”ד דבדיעבד מהני מילה בלילה, ואילו תוך זמנו צריך הטפת דם ברית]. </w:t>
      </w:r>
      <w:r w:rsidRPr="00E14121">
        <w:rPr>
          <w:rFonts w:ascii="Narkisim" w:hAnsi="Narkisim" w:cs="Narkisim"/>
          <w:sz w:val="20"/>
          <w:szCs w:val="20"/>
          <w:rtl/>
        </w:rPr>
        <w:t>ובפשוטו מבואר ב</w:t>
      </w:r>
      <w:r w:rsidRPr="00E14121">
        <w:rPr>
          <w:rFonts w:ascii="Narkisim" w:hAnsi="Narkisim" w:cs="Narkisim"/>
          <w:b/>
          <w:bCs/>
          <w:sz w:val="20"/>
          <w:szCs w:val="20"/>
          <w:rtl/>
        </w:rPr>
        <w:t>ירושלמי</w:t>
      </w:r>
      <w:r w:rsidRPr="00E14121">
        <w:rPr>
          <w:rFonts w:ascii="Narkisim" w:hAnsi="Narkisim" w:cs="Narkisim"/>
          <w:sz w:val="20"/>
          <w:szCs w:val="20"/>
          <w:rtl/>
        </w:rPr>
        <w:t xml:space="preserve"> (הו' לעיל עא.) דליל שמיני לא נחשב ערל תוך זמנו. וב</w:t>
      </w:r>
      <w:r w:rsidRPr="00E14121">
        <w:rPr>
          <w:rFonts w:ascii="Narkisim" w:hAnsi="Narkisim" w:cs="Narkisim"/>
          <w:b/>
          <w:bCs/>
          <w:sz w:val="20"/>
          <w:szCs w:val="20"/>
          <w:rtl/>
        </w:rPr>
        <w:t>חי' ר' שמואל</w:t>
      </w:r>
      <w:r w:rsidRPr="00E14121">
        <w:rPr>
          <w:rFonts w:ascii="Narkisim" w:hAnsi="Narkisim" w:cs="Narkisim"/>
          <w:sz w:val="20"/>
          <w:szCs w:val="20"/>
          <w:rtl/>
        </w:rPr>
        <w:t xml:space="preserve"> (פסחים ג:) דייק דמשמע בירושלמי מחוסר זמן לבו ביום. משמע דנחשב דעדיין לא הגיע זמנו.</w:t>
      </w:r>
    </w:p>
    <w:p w14:paraId="458C7FCA" w14:textId="77777777" w:rsidR="00197C02" w:rsidRPr="00E14121" w:rsidRDefault="00000000" w:rsidP="00E14121">
      <w:pPr>
        <w:bidi/>
        <w:rPr>
          <w:rFonts w:ascii="Narkisim" w:hAnsi="Narkisim" w:cs="Narkisim"/>
        </w:rPr>
      </w:pPr>
      <w:r w:rsidRPr="00E14121">
        <w:rPr>
          <w:rFonts w:ascii="Narkisim" w:hAnsi="Narkisim" w:cs="Narkisim"/>
          <w:u w:val="single"/>
          <w:rtl/>
        </w:rPr>
        <w:t>תוד"ה אין נימול.</w:t>
      </w:r>
      <w:r w:rsidRPr="00E14121">
        <w:rPr>
          <w:rFonts w:ascii="Narkisim" w:hAnsi="Narkisim" w:cs="Narkisim"/>
          <w:rtl/>
        </w:rPr>
        <w:t xml:space="preserve"> תיפו"ל דהוי מצוות עשה שהזמן גרמא</w:t>
      </w:r>
      <w:r w:rsidRPr="00E14121">
        <w:rPr>
          <w:rStyle w:val="ac"/>
          <w:rFonts w:ascii="Narkisim" w:hAnsi="Narkisim" w:cs="Narkisim"/>
          <w:rtl/>
        </w:rPr>
        <w:footnoteReference w:id="506"/>
      </w:r>
      <w:r w:rsidRPr="00E14121">
        <w:rPr>
          <w:rFonts w:ascii="Narkisim" w:hAnsi="Narkisim" w:cs="Narkisim"/>
          <w:rtl/>
        </w:rPr>
        <w:t>, ביום ולא בלילה וכו'</w:t>
      </w:r>
      <w:r w:rsidRPr="00E14121">
        <w:rPr>
          <w:rStyle w:val="ac"/>
          <w:rFonts w:ascii="Narkisim" w:hAnsi="Narkisim" w:cs="Narkisim"/>
          <w:rtl/>
        </w:rPr>
        <w:footnoteReference w:id="507"/>
      </w:r>
      <w:r w:rsidRPr="00E14121">
        <w:rPr>
          <w:rFonts w:ascii="Narkisim" w:hAnsi="Narkisim" w:cs="Narkisim"/>
          <w:rtl/>
        </w:rPr>
        <w:t>. ו</w:t>
      </w:r>
      <w:r w:rsidRPr="00E14121">
        <w:rPr>
          <w:rFonts w:ascii="Narkisim" w:hAnsi="Narkisim" w:cs="Narkisim"/>
          <w:b/>
          <w:bCs/>
          <w:rtl/>
        </w:rPr>
        <w:t>תוס'</w:t>
      </w:r>
      <w:r w:rsidRPr="00E14121">
        <w:rPr>
          <w:rFonts w:ascii="Narkisim" w:hAnsi="Narkisim" w:cs="Narkisim"/>
          <w:rtl/>
        </w:rPr>
        <w:t xml:space="preserve"> (מגילה כ: ד”ה דכתיב) כת' דכיון דיש בו כרת ונכרתו עליה י”ג בריתות, ס”ד דיתחייבו נשים.</w:t>
      </w:r>
    </w:p>
    <w:p w14:paraId="3A0F3DA7"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(קידושין כט. ושא”ר שם) תי' דהפטור מצוות עשה דהזמן גרמא ה"מ מצוות בגופייהו, כגון תפילין. אבל מצוות מילה הוה מצווה לאחריני. וס"ד תתחייב מידי דהוה אבי"ד </w:t>
      </w:r>
      <w:r w:rsidRPr="00E14121">
        <w:rPr>
          <w:rFonts w:ascii="Narkisim" w:hAnsi="Narkisim"/>
          <w:rtl/>
        </w:rPr>
        <w:lastRenderedPageBreak/>
        <w:t xml:space="preserve">שחייבין למול. קמ”ל. </w:t>
      </w:r>
      <w:r w:rsidRPr="00E14121">
        <w:rPr>
          <w:rFonts w:ascii="Narkisim" w:hAnsi="Narkisim"/>
          <w:sz w:val="20"/>
          <w:szCs w:val="20"/>
          <w:rtl/>
        </w:rPr>
        <w:t>וה</w:t>
      </w:r>
      <w:r w:rsidRPr="00E14121">
        <w:rPr>
          <w:rFonts w:ascii="Narkisim" w:hAnsi="Narkisim"/>
          <w:b/>
          <w:bCs/>
          <w:sz w:val="20"/>
          <w:szCs w:val="20"/>
          <w:rtl/>
        </w:rPr>
        <w:t>תוס' רי”ד</w:t>
      </w:r>
      <w:r w:rsidRPr="00E14121">
        <w:rPr>
          <w:rFonts w:ascii="Narkisim" w:hAnsi="Narkisim"/>
          <w:sz w:val="20"/>
          <w:szCs w:val="20"/>
          <w:rtl/>
        </w:rPr>
        <w:t xml:space="preserve"> (שם) הוסיף דהחיוב להתעסק במילת הבן. ונהי דקבוע הזמן לבן הנימול, אבל חיוב האב בעסק, ועסק זו אין לו זמן, ובין ביום ובין בלילה יטרח</w:t>
      </w:r>
      <w:r w:rsidRPr="00E14121">
        <w:rPr>
          <w:rStyle w:val="ac"/>
          <w:rFonts w:ascii="Narkisim" w:hAnsi="Narkisim"/>
          <w:sz w:val="20"/>
          <w:szCs w:val="20"/>
          <w:rtl/>
        </w:rPr>
        <w:footnoteReference w:id="508"/>
      </w:r>
      <w:r w:rsidRPr="00E14121">
        <w:rPr>
          <w:rFonts w:ascii="Narkisim" w:hAnsi="Narkisim"/>
          <w:sz w:val="20"/>
          <w:szCs w:val="20"/>
          <w:rtl/>
        </w:rPr>
        <w:t>. [ובפשוטו משמע דאין זמן למצוות האב, וכ”כ המקנה. ועוד פי' הדבר”י (מה וקה”י קידושין לב ב) דהמצווה אינו תלוי בזמן, דמצוות האב תלוי בגוף הבן</w:t>
      </w:r>
      <w:r w:rsidRPr="00E14121">
        <w:rPr>
          <w:rStyle w:val="ac"/>
          <w:rFonts w:ascii="Narkisim" w:hAnsi="Narkisim"/>
          <w:sz w:val="20"/>
          <w:szCs w:val="20"/>
          <w:rtl/>
        </w:rPr>
        <w:footnoteReference w:id="509"/>
      </w:r>
      <w:r w:rsidRPr="00E14121">
        <w:rPr>
          <w:rFonts w:ascii="Narkisim" w:hAnsi="Narkisim"/>
          <w:sz w:val="20"/>
          <w:szCs w:val="20"/>
          <w:rtl/>
        </w:rPr>
        <w:t>].</w:t>
      </w:r>
    </w:p>
    <w:p w14:paraId="75BCFE44"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מהרי"ט</w:t>
      </w:r>
      <w:r w:rsidRPr="00E14121">
        <w:rPr>
          <w:rFonts w:ascii="Narkisim" w:hAnsi="Narkisim"/>
          <w:rtl/>
        </w:rPr>
        <w:t xml:space="preserve"> (שם) תי' [קו' התוס'] דמצוות מילה נמשכת כל ימיו כשהוא מהול, ונהי דהמעשה ביום, עצם המצווה כל ימיו.</w:t>
      </w:r>
    </w:p>
    <w:p w14:paraId="6E73654B"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טור"א</w:t>
      </w:r>
      <w:r w:rsidRPr="00E14121">
        <w:rPr>
          <w:rFonts w:ascii="Narkisim" w:hAnsi="Narkisim"/>
          <w:rtl/>
        </w:rPr>
        <w:t xml:space="preserve"> (חגיגה טז:) תי' עוד דגדר זמן גרמא שיש למצווה זמן קבוע, וכיון דעבר הזמן עבר המצוה. אבל הכא יש חיוב למול פעם א'</w:t>
      </w:r>
      <w:r w:rsidRPr="00E14121">
        <w:rPr>
          <w:rStyle w:val="ac"/>
          <w:rFonts w:ascii="Narkisim" w:hAnsi="Narkisim"/>
          <w:rtl/>
        </w:rPr>
        <w:footnoteReference w:id="510"/>
      </w:r>
      <w:r w:rsidRPr="00E14121">
        <w:rPr>
          <w:rFonts w:ascii="Narkisim" w:hAnsi="Narkisim"/>
          <w:rtl/>
        </w:rPr>
        <w:t>, והלילה אינו מפסיק את המצווה, אלא דהלילה דוחה שא"א לקיים עד למחר</w:t>
      </w:r>
      <w:r w:rsidRPr="00E14121">
        <w:rPr>
          <w:rStyle w:val="ac"/>
          <w:rFonts w:ascii="Narkisim" w:hAnsi="Narkisim"/>
          <w:rtl/>
        </w:rPr>
        <w:footnoteReference w:id="511"/>
      </w:r>
      <w:r w:rsidRPr="00E14121">
        <w:rPr>
          <w:rFonts w:ascii="Narkisim" w:hAnsi="Narkisim"/>
          <w:rtl/>
        </w:rPr>
        <w:t>.</w:t>
      </w:r>
    </w:p>
    <w:p w14:paraId="5C01F258" w14:textId="77777777" w:rsidR="00197C02" w:rsidRPr="00E14121" w:rsidRDefault="00000000" w:rsidP="00E14121">
      <w:pPr>
        <w:pStyle w:val="aa"/>
        <w:bidi/>
        <w:rPr>
          <w:rFonts w:ascii="Narkisim" w:hAnsi="Narkisim"/>
        </w:rPr>
      </w:pPr>
      <w:r w:rsidRPr="00E14121">
        <w:rPr>
          <w:rFonts w:ascii="Narkisim" w:hAnsi="Narkisim"/>
          <w:u w:val="single"/>
          <w:rtl/>
        </w:rPr>
        <w:t>בא"ד והא דנימול לח' לא חשיב זמן גרמא, כיון דמח' ואילך כל שעתא זמנו הוא וכו'</w:t>
      </w:r>
      <w:r w:rsidRPr="00E14121">
        <w:rPr>
          <w:rFonts w:ascii="Narkisim" w:hAnsi="Narkisim"/>
          <w:rtl/>
        </w:rPr>
        <w:t>. [וכ"כ תוס' קידושין כט.</w:t>
      </w:r>
      <w:r w:rsidRPr="00E14121">
        <w:rPr>
          <w:rStyle w:val="ac"/>
          <w:rFonts w:ascii="Narkisim" w:hAnsi="Narkisim"/>
          <w:rtl/>
        </w:rPr>
        <w:footnoteReference w:id="512"/>
      </w:r>
      <w:r w:rsidRPr="00E14121">
        <w:rPr>
          <w:rFonts w:ascii="Narkisim" w:hAnsi="Narkisim"/>
          <w:rtl/>
        </w:rPr>
        <w:t>]. וה</w:t>
      </w:r>
      <w:r w:rsidRPr="00E14121">
        <w:rPr>
          <w:rFonts w:ascii="Narkisim" w:hAnsi="Narkisim"/>
          <w:b/>
          <w:bCs/>
          <w:rtl/>
        </w:rPr>
        <w:t>תוס' רי"ד</w:t>
      </w:r>
      <w:r w:rsidRPr="00E14121">
        <w:rPr>
          <w:rFonts w:ascii="Narkisim" w:hAnsi="Narkisim"/>
          <w:rtl/>
        </w:rPr>
        <w:t xml:space="preserve"> (קידושין) כת' דלא הוה זמן קבוע וידוע בשנה. ומש"ה לא נחשב זמן גרמא. וה</w:t>
      </w:r>
      <w:r w:rsidRPr="00E14121">
        <w:rPr>
          <w:rFonts w:ascii="Narkisim" w:hAnsi="Narkisim"/>
          <w:b/>
          <w:bCs/>
          <w:rtl/>
        </w:rPr>
        <w:t>מרומי שדה</w:t>
      </w:r>
      <w:r w:rsidRPr="00E14121">
        <w:rPr>
          <w:rFonts w:ascii="Narkisim" w:hAnsi="Narkisim"/>
          <w:rtl/>
        </w:rPr>
        <w:t xml:space="preserve"> (שם) כת' דכ"ז לצד דערילות שלא בזמנו הוה ערל. אבל לצד דלא הוה ערלה, א"כ לא חשיב משום הכי זמן גרמא, דהאינו ערל כלל</w:t>
      </w:r>
      <w:r w:rsidRPr="00E14121">
        <w:rPr>
          <w:rStyle w:val="ac"/>
          <w:rFonts w:ascii="Narkisim" w:hAnsi="Narkisim"/>
          <w:rtl/>
        </w:rPr>
        <w:footnoteReference w:id="513"/>
      </w:r>
      <w:r w:rsidRPr="00E14121">
        <w:rPr>
          <w:rFonts w:ascii="Narkisim" w:hAnsi="Narkisim"/>
          <w:rtl/>
        </w:rPr>
        <w:t>. [וע"ע גר"ח (סטנסל שם) ודברי יחזקאל מה ג].</w:t>
      </w:r>
    </w:p>
    <w:p w14:paraId="51BAFCCC" w14:textId="77777777" w:rsidR="00197C02" w:rsidRPr="00E14121" w:rsidRDefault="00000000" w:rsidP="00E14121">
      <w:pPr>
        <w:pStyle w:val="aa"/>
        <w:bidi/>
        <w:rPr>
          <w:rFonts w:ascii="Narkisim" w:hAnsi="Narkisim"/>
        </w:rPr>
      </w:pPr>
      <w:r w:rsidRPr="00E14121">
        <w:rPr>
          <w:rFonts w:ascii="Narkisim" w:hAnsi="Narkisim"/>
          <w:u w:val="single"/>
          <w:rtl/>
        </w:rPr>
        <w:t>שם</w:t>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(עצמות יוסף קידושין) הקשו עוד דלא דחי שבת, ומש"ה יחשב זמן גרמא [כדאמרי' גבי תפילין, ע' עירובין צו:]. וה</w:t>
      </w:r>
      <w:r w:rsidRPr="00E14121">
        <w:rPr>
          <w:rFonts w:ascii="Narkisim" w:hAnsi="Narkisim"/>
          <w:b/>
          <w:bCs/>
          <w:rtl/>
        </w:rPr>
        <w:t>מהרי"ט</w:t>
      </w:r>
      <w:r w:rsidRPr="00E14121">
        <w:rPr>
          <w:rFonts w:ascii="Narkisim" w:hAnsi="Narkisim"/>
          <w:rtl/>
        </w:rPr>
        <w:t xml:space="preserve"> דחה דיש מצוות מילה בשבת, אלא דארי דאיסורא רביע עלה</w:t>
      </w:r>
      <w:r w:rsidRPr="00E14121">
        <w:rPr>
          <w:rStyle w:val="ac"/>
          <w:rFonts w:ascii="Narkisim" w:hAnsi="Narkisim"/>
          <w:rtl/>
        </w:rPr>
        <w:footnoteReference w:id="514"/>
      </w:r>
      <w:r w:rsidRPr="00E14121">
        <w:rPr>
          <w:rFonts w:ascii="Narkisim" w:hAnsi="Narkisim"/>
          <w:rtl/>
        </w:rPr>
        <w:t>. [ואם עבר ומל בשבת יצא יד"ח, ואי"צ הטפת דם ברית</w:t>
      </w:r>
      <w:r w:rsidRPr="00E14121">
        <w:rPr>
          <w:rStyle w:val="ac"/>
          <w:rFonts w:ascii="Narkisim" w:hAnsi="Narkisim"/>
          <w:rtl/>
        </w:rPr>
        <w:footnoteReference w:id="515"/>
      </w:r>
      <w:r w:rsidRPr="00E14121">
        <w:rPr>
          <w:rFonts w:ascii="Narkisim" w:hAnsi="Narkisim"/>
          <w:rtl/>
        </w:rPr>
        <w:t>].</w:t>
      </w:r>
    </w:p>
    <w:p w14:paraId="0D810E5B" w14:textId="77777777" w:rsidR="00197C02" w:rsidRPr="00E14121" w:rsidRDefault="00000000" w:rsidP="00E14121">
      <w:pPr>
        <w:bidi/>
        <w:rPr>
          <w:rFonts w:ascii="Narkisim" w:hAnsi="Narkisim" w:cs="Narkisim"/>
        </w:rPr>
      </w:pPr>
      <w:r w:rsidRPr="00E14121">
        <w:rPr>
          <w:rFonts w:ascii="Narkisim" w:hAnsi="Narkisim" w:cs="Narkisim"/>
          <w:u w:val="single"/>
          <w:rtl/>
        </w:rPr>
        <w:t>נותר בזמנו אינו נשרף אלא ביום, שלא בזמנו וכו'.</w:t>
      </w:r>
      <w:r w:rsidRPr="00E14121">
        <w:rPr>
          <w:rFonts w:ascii="Narkisim" w:hAnsi="Narkisim" w:cs="Narkisim"/>
          <w:rtl/>
        </w:rPr>
        <w:t xml:space="preserve"> בפשוטו בליל שני עדיין לא נצטווה בשריפות. ואילו משעה שהגיע זמנו לשרוף ביום [ואינתיק לשריפה], מצוות שריפה הוה בין ביום ובין בלילה.</w:t>
      </w:r>
    </w:p>
    <w:p w14:paraId="2B107048"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אחרונים</w:t>
      </w:r>
      <w:r w:rsidRPr="00E14121">
        <w:rPr>
          <w:rFonts w:ascii="Narkisim" w:hAnsi="Narkisim" w:cs="Narkisim"/>
          <w:rtl/>
        </w:rPr>
        <w:t xml:space="preserve"> הביאו דעד”ז מצאנו דקודם יום הג' עדיין לא הגיע זמנו לשריפה. דב</w:t>
      </w:r>
      <w:r w:rsidRPr="00E14121">
        <w:rPr>
          <w:rFonts w:ascii="Narkisim" w:hAnsi="Narkisim" w:cs="Narkisim"/>
          <w:b/>
          <w:bCs/>
          <w:rtl/>
        </w:rPr>
        <w:t>גמ'</w:t>
      </w:r>
      <w:r w:rsidRPr="00E14121">
        <w:rPr>
          <w:rFonts w:ascii="Narkisim" w:hAnsi="Narkisim" w:cs="Narkisim"/>
          <w:rtl/>
        </w:rPr>
        <w:t xml:space="preserve"> (זבחים נו:) דנח' חזקיה ור' יוחנן באוכל נותר בליל שלישי, דלר' יוחנן חייב כרת דאידחי מאכילה, ולחזקיה פטור מכרת דלא אינתיק לשריפה. ומבואר דבליל שלישי נחשב שעדיין לא הגיע זמנו.</w:t>
      </w:r>
    </w:p>
    <w:p w14:paraId="30B04EFA" w14:textId="77777777" w:rsidR="00197C02" w:rsidRPr="00E14121" w:rsidRDefault="00000000" w:rsidP="00E14121">
      <w:pPr>
        <w:pStyle w:val="aa"/>
        <w:bidi/>
        <w:rPr>
          <w:rFonts w:ascii="Narkisim" w:hAnsi="Narkisim"/>
        </w:rPr>
      </w:pPr>
      <w:r w:rsidRPr="00E14121">
        <w:rPr>
          <w:rFonts w:ascii="Narkisim" w:hAnsi="Narkisim"/>
          <w:rtl/>
        </w:rPr>
        <w:t xml:space="preserve">אך </w:t>
      </w:r>
      <w:r w:rsidRPr="00E14121">
        <w:rPr>
          <w:rFonts w:ascii="Narkisim" w:hAnsi="Narkisim"/>
          <w:b/>
          <w:bCs/>
          <w:rtl/>
        </w:rPr>
        <w:t>תוס</w:t>
      </w:r>
      <w:r w:rsidRPr="00E14121">
        <w:rPr>
          <w:rFonts w:ascii="Narkisim" w:hAnsi="Narkisim"/>
          <w:rtl/>
        </w:rPr>
        <w:t>' (פסחים ג.) הביאו ס"ד דנותר נשרף ביום, ודרשי' 'וביום' דאינו נשרף בלילה של אחריו. [דס"ד דנאכל אף לילה של שני, ותוס' הק' א"כ אמאי איצטריך 'וביום' שלא לשרוף בלילה, הא נאכל באותו לילה. ותוס' תי' דאיצטריך שלא לשרוף בלילה של אחר יום שלישי]. ולהך ס"ד דוקא לאחר יום רביעי נשרף בלילה</w:t>
      </w:r>
      <w:r w:rsidRPr="00E14121">
        <w:rPr>
          <w:rStyle w:val="ac"/>
          <w:rFonts w:ascii="Narkisim" w:hAnsi="Narkisim"/>
          <w:rtl/>
        </w:rPr>
        <w:footnoteReference w:id="516"/>
      </w:r>
      <w:r w:rsidRPr="00E14121">
        <w:rPr>
          <w:rFonts w:ascii="Narkisim" w:hAnsi="Narkisim"/>
          <w:rtl/>
        </w:rPr>
        <w:t>, אבל ליל רביעי הוה בגדר נותר בזמנו, ונשרף דוקא ביום.</w:t>
      </w:r>
    </w:p>
    <w:p w14:paraId="76D297F8"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תוס' ר"פ</w:t>
      </w:r>
      <w:r w:rsidRPr="00E14121">
        <w:rPr>
          <w:rFonts w:ascii="Narkisim" w:hAnsi="Narkisim"/>
          <w:rtl/>
        </w:rPr>
        <w:t xml:space="preserve"> (פסחים שם) פי' דלילה זו הוה זמנו. דזמן שריפה הוה יום ולילה, וכיון דהתחיל ביום תופס לילה שאחריו. וב</w:t>
      </w:r>
      <w:r w:rsidRPr="00E14121">
        <w:rPr>
          <w:rFonts w:ascii="Narkisim" w:hAnsi="Narkisim"/>
          <w:b/>
          <w:bCs/>
          <w:rtl/>
        </w:rPr>
        <w:t>חי' ר' שמואל</w:t>
      </w:r>
      <w:r w:rsidRPr="00E14121">
        <w:rPr>
          <w:rFonts w:ascii="Narkisim" w:hAnsi="Narkisim"/>
          <w:rtl/>
        </w:rPr>
        <w:t xml:space="preserve"> (שם) כתב דמבואר דאין שורפין בלילה כיון דנחשב 'שריפה בזמנו'. ושריפה בזמנו הוה רק ביום</w:t>
      </w:r>
      <w:r w:rsidRPr="00E14121">
        <w:rPr>
          <w:rStyle w:val="ac"/>
          <w:rFonts w:ascii="Narkisim" w:hAnsi="Narkisim"/>
          <w:rtl/>
        </w:rPr>
        <w:footnoteReference w:id="517"/>
      </w:r>
      <w:r w:rsidRPr="00E14121">
        <w:rPr>
          <w:rFonts w:ascii="Narkisim" w:hAnsi="Narkisim"/>
          <w:rtl/>
        </w:rPr>
        <w:t>.</w:t>
      </w:r>
    </w:p>
    <w:p w14:paraId="081D0C6B" w14:textId="77777777" w:rsidR="00197C02" w:rsidRPr="00E14121" w:rsidRDefault="00000000" w:rsidP="00E14121">
      <w:pPr>
        <w:pStyle w:val="aa"/>
        <w:bidi/>
        <w:rPr>
          <w:rFonts w:ascii="Narkisim" w:hAnsi="Narkisim"/>
        </w:rPr>
      </w:pPr>
      <w:r w:rsidRPr="00E14121">
        <w:rPr>
          <w:rFonts w:ascii="Narkisim" w:hAnsi="Narkisim"/>
          <w:u w:val="single"/>
          <w:rtl/>
        </w:rPr>
        <w:t>נותר וכו'.</w:t>
      </w:r>
      <w:r w:rsidRPr="00E14121">
        <w:rPr>
          <w:rFonts w:ascii="Narkisim" w:hAnsi="Narkisim"/>
          <w:rtl/>
        </w:rPr>
        <w:t xml:space="preserve"> ה</w:t>
      </w:r>
      <w:r w:rsidRPr="00E14121">
        <w:rPr>
          <w:rFonts w:ascii="Narkisim" w:hAnsi="Narkisim"/>
          <w:b/>
          <w:bCs/>
          <w:rtl/>
        </w:rPr>
        <w:t>רמב"ם</w:t>
      </w:r>
      <w:r w:rsidRPr="00E14121">
        <w:rPr>
          <w:rFonts w:ascii="Narkisim" w:hAnsi="Narkisim"/>
          <w:rtl/>
        </w:rPr>
        <w:t xml:space="preserve"> (פסהמ"ק יט ד) פסק דנותר ופיגול אינו נשרף אלא ביום, ואפי' שלא בזמנו [כר' אלעזר]. וה</w:t>
      </w:r>
      <w:r w:rsidRPr="00E14121">
        <w:rPr>
          <w:rFonts w:ascii="Narkisim" w:hAnsi="Narkisim"/>
          <w:b/>
          <w:bCs/>
          <w:rtl/>
        </w:rPr>
        <w:t>אחרונים</w:t>
      </w:r>
      <w:r w:rsidRPr="00E14121">
        <w:rPr>
          <w:rFonts w:ascii="Narkisim" w:hAnsi="Narkisim"/>
          <w:rtl/>
        </w:rPr>
        <w:t xml:space="preserve"> (שעה"מ שם, מנח”ח קמג ב) דייקו דיוצא ושאר פסוהמ"ק נשרפין אף בלילה.</w:t>
      </w:r>
    </w:p>
    <w:p w14:paraId="5D721A25" w14:textId="77777777" w:rsidR="00197C02" w:rsidRPr="00E14121" w:rsidRDefault="00000000" w:rsidP="00E14121">
      <w:pPr>
        <w:bidi/>
        <w:rPr>
          <w:rFonts w:ascii="Narkisim" w:hAnsi="Narkisim" w:cs="Narkisim"/>
        </w:rPr>
      </w:pPr>
      <w:r w:rsidRPr="00E14121">
        <w:rPr>
          <w:rFonts w:ascii="Narkisim" w:hAnsi="Narkisim" w:cs="Narkisim"/>
          <w:u w:val="single"/>
          <w:rtl/>
        </w:rPr>
        <w:t>תוד"ה שלא.</w:t>
      </w:r>
      <w:r w:rsidRPr="00E14121">
        <w:rPr>
          <w:rFonts w:ascii="Narkisim" w:hAnsi="Narkisim" w:cs="Narkisim"/>
          <w:rtl/>
        </w:rPr>
        <w:t xml:space="preserve"> וי"ל</w:t>
      </w:r>
      <w:r w:rsidRPr="00E14121">
        <w:rPr>
          <w:rStyle w:val="ac"/>
          <w:rFonts w:ascii="Narkisim" w:hAnsi="Narkisim" w:cs="Narkisim"/>
          <w:rtl/>
        </w:rPr>
        <w:footnoteReference w:id="518"/>
      </w:r>
      <w:r w:rsidRPr="00E14121">
        <w:rPr>
          <w:rFonts w:ascii="Narkisim" w:hAnsi="Narkisim" w:cs="Narkisim"/>
          <w:rtl/>
        </w:rPr>
        <w:t xml:space="preserve"> כיון דלא אפשר לשורפו ביו"ט קבע זמנו בבוקר השני</w:t>
      </w:r>
      <w:r w:rsidRPr="00E14121">
        <w:rPr>
          <w:rStyle w:val="ac"/>
          <w:rFonts w:ascii="Narkisim" w:hAnsi="Narkisim" w:cs="Narkisim"/>
          <w:rtl/>
        </w:rPr>
        <w:footnoteReference w:id="519"/>
      </w:r>
      <w:r w:rsidRPr="00E14121">
        <w:rPr>
          <w:rFonts w:ascii="Narkisim" w:hAnsi="Narkisim" w:cs="Narkisim"/>
          <w:rtl/>
        </w:rPr>
        <w:t>. ה</w:t>
      </w:r>
      <w:r w:rsidRPr="00E14121">
        <w:rPr>
          <w:rFonts w:ascii="Narkisim" w:hAnsi="Narkisim" w:cs="Narkisim"/>
          <w:b/>
          <w:bCs/>
          <w:rtl/>
        </w:rPr>
        <w:t xml:space="preserve">אחרונים </w:t>
      </w:r>
      <w:r w:rsidRPr="00E14121">
        <w:rPr>
          <w:rFonts w:ascii="Narkisim" w:hAnsi="Narkisim" w:cs="Narkisim"/>
          <w:rtl/>
        </w:rPr>
        <w:t xml:space="preserve">(גרי"ז תמורה ד:, ובגר”ח סטנסל כאן) הקשו דהא דאינו שורף ביו"ט אינו אלא מחמת איסור </w:t>
      </w:r>
      <w:r w:rsidRPr="00E14121">
        <w:rPr>
          <w:rFonts w:ascii="Narkisim" w:hAnsi="Narkisim" w:cs="Narkisim"/>
          <w:rtl/>
        </w:rPr>
        <w:lastRenderedPageBreak/>
        <w:t>יו"ט [והגמ' (שבת כד:) מקשה דנימא עדל”ת וישרף ביו”ט</w:t>
      </w:r>
      <w:r w:rsidRPr="00E14121">
        <w:rPr>
          <w:rStyle w:val="ac"/>
          <w:rFonts w:ascii="Narkisim" w:hAnsi="Narkisim" w:cs="Narkisim"/>
          <w:rtl/>
        </w:rPr>
        <w:footnoteReference w:id="520"/>
      </w:r>
      <w:r w:rsidRPr="00E14121">
        <w:rPr>
          <w:rFonts w:ascii="Narkisim" w:hAnsi="Narkisim" w:cs="Narkisim"/>
          <w:rtl/>
        </w:rPr>
        <w:t xml:space="preserve">].  </w:t>
      </w:r>
    </w:p>
    <w:p w14:paraId="7D61DCE6" w14:textId="77777777" w:rsidR="00197C02" w:rsidRPr="00E14121" w:rsidRDefault="00000000" w:rsidP="00E14121">
      <w:pPr>
        <w:pStyle w:val="a7"/>
        <w:bidi/>
        <w:rPr>
          <w:rFonts w:ascii="Narkisim" w:hAnsi="Narkisim"/>
        </w:rPr>
      </w:pPr>
      <w:r w:rsidRPr="00E14121">
        <w:rPr>
          <w:rFonts w:ascii="Narkisim" w:hAnsi="Narkisim"/>
          <w:rtl/>
        </w:rPr>
        <w:t>ובתוס' מבואר דלא אינתיק לשריפה עד יום השלישי</w:t>
      </w:r>
      <w:r w:rsidRPr="00E14121">
        <w:rPr>
          <w:rStyle w:val="ac"/>
          <w:rFonts w:ascii="Narkisim" w:hAnsi="Narkisim"/>
          <w:rtl/>
        </w:rPr>
        <w:footnoteReference w:id="521"/>
      </w:r>
      <w:r w:rsidRPr="00E14121">
        <w:rPr>
          <w:rFonts w:ascii="Narkisim" w:hAnsi="Narkisim"/>
          <w:rtl/>
        </w:rPr>
        <w:t>. ולפ"ז בנותר שהגיע זמן שריפתו בשבת או יו"ט, לא יהא כרת עד בקר שאח"כ [למ"ד בגמ' זבחים נו:], דעדיין לא אינתיק לישרף.</w:t>
      </w:r>
    </w:p>
    <w:p w14:paraId="2E644D21"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טור”א</w:t>
      </w:r>
      <w:r w:rsidRPr="00E14121">
        <w:rPr>
          <w:rFonts w:ascii="Narkisim" w:hAnsi="Narkisim"/>
          <w:rtl/>
        </w:rPr>
        <w:t xml:space="preserve"> (מגילה כא. אבני שוהם) פשיט"ל דנחשב אינתיק לשריפה, אלא דארי' דאיסורא רביע עליה</w:t>
      </w:r>
      <w:r w:rsidRPr="00E14121">
        <w:rPr>
          <w:rStyle w:val="ac"/>
          <w:rFonts w:ascii="Narkisim" w:hAnsi="Narkisim"/>
          <w:rtl/>
        </w:rPr>
        <w:footnoteReference w:id="522"/>
      </w:r>
      <w:r w:rsidRPr="00E14121">
        <w:rPr>
          <w:rFonts w:ascii="Narkisim" w:hAnsi="Narkisim"/>
          <w:rtl/>
        </w:rPr>
        <w:t>. וב</w:t>
      </w:r>
      <w:r w:rsidRPr="00E14121">
        <w:rPr>
          <w:rFonts w:ascii="Narkisim" w:hAnsi="Narkisim"/>
          <w:b/>
          <w:bCs/>
          <w:rtl/>
        </w:rPr>
        <w:t>הג'</w:t>
      </w:r>
      <w:r w:rsidRPr="00E14121">
        <w:rPr>
          <w:rFonts w:ascii="Narkisim" w:hAnsi="Narkisim"/>
          <w:rtl/>
        </w:rPr>
        <w:t xml:space="preserve"> </w:t>
      </w:r>
      <w:r w:rsidRPr="00E14121">
        <w:rPr>
          <w:rFonts w:ascii="Narkisim" w:hAnsi="Narkisim"/>
          <w:b/>
          <w:bCs/>
          <w:rtl/>
        </w:rPr>
        <w:t>ברוך</w:t>
      </w:r>
      <w:r w:rsidRPr="00E14121">
        <w:rPr>
          <w:rFonts w:ascii="Narkisim" w:hAnsi="Narkisim"/>
          <w:rtl/>
        </w:rPr>
        <w:t xml:space="preserve"> </w:t>
      </w:r>
      <w:r w:rsidRPr="00E14121">
        <w:rPr>
          <w:rFonts w:ascii="Narkisim" w:hAnsi="Narkisim"/>
          <w:b/>
          <w:bCs/>
          <w:rtl/>
        </w:rPr>
        <w:t>טעם</w:t>
      </w:r>
      <w:r w:rsidRPr="00E14121">
        <w:rPr>
          <w:rFonts w:ascii="Narkisim" w:hAnsi="Narkisim"/>
          <w:rtl/>
        </w:rPr>
        <w:t xml:space="preserve"> ציין לתוס' דידן</w:t>
      </w:r>
      <w:r w:rsidRPr="00E14121">
        <w:rPr>
          <w:rStyle w:val="ac"/>
          <w:rFonts w:ascii="Narkisim" w:hAnsi="Narkisim"/>
          <w:rtl/>
        </w:rPr>
        <w:footnoteReference w:id="523"/>
      </w:r>
      <w:r w:rsidRPr="00E14121">
        <w:rPr>
          <w:rFonts w:ascii="Narkisim" w:hAnsi="Narkisim"/>
          <w:rtl/>
        </w:rPr>
        <w:t xml:space="preserve">. </w:t>
      </w:r>
      <w:r w:rsidRPr="00E14121">
        <w:rPr>
          <w:rFonts w:ascii="Narkisim" w:hAnsi="Narkisim"/>
          <w:sz w:val="20"/>
          <w:szCs w:val="20"/>
          <w:rtl/>
        </w:rPr>
        <w:t>וב</w:t>
      </w:r>
      <w:r w:rsidRPr="00E14121">
        <w:rPr>
          <w:rFonts w:ascii="Narkisim" w:hAnsi="Narkisim"/>
          <w:b/>
          <w:bCs/>
          <w:sz w:val="20"/>
          <w:szCs w:val="20"/>
          <w:rtl/>
        </w:rPr>
        <w:t>חי' ר' שמואל</w:t>
      </w:r>
      <w:r w:rsidRPr="00E14121">
        <w:rPr>
          <w:rFonts w:ascii="Narkisim" w:hAnsi="Narkisim"/>
          <w:sz w:val="20"/>
          <w:szCs w:val="20"/>
          <w:rtl/>
        </w:rPr>
        <w:t xml:space="preserve"> (פסחים ג:) כתב די"ל דכיון דקי"ל דאף נותר שלא בזמנו אינו נשרף אלא ביום, א”כ אי”צ לידחק כמ”ש התוס'.</w:t>
      </w:r>
    </w:p>
    <w:p w14:paraId="58EFC247" w14:textId="77777777" w:rsidR="00197C02" w:rsidRPr="00E14121" w:rsidRDefault="00000000" w:rsidP="00E14121">
      <w:pPr>
        <w:pStyle w:val="aa"/>
        <w:bidi/>
        <w:rPr>
          <w:rFonts w:ascii="Narkisim" w:hAnsi="Narkisim"/>
        </w:rPr>
      </w:pPr>
      <w:r w:rsidRPr="00E14121">
        <w:rPr>
          <w:rFonts w:ascii="Narkisim" w:hAnsi="Narkisim"/>
          <w:u w:val="single"/>
          <w:rtl/>
        </w:rPr>
        <w:t>מתניתא היא</w:t>
      </w:r>
      <w:r w:rsidRPr="00E14121">
        <w:rPr>
          <w:rStyle w:val="ac"/>
          <w:rFonts w:ascii="Narkisim" w:hAnsi="Narkisim"/>
          <w:u w:val="single"/>
          <w:rtl/>
        </w:rPr>
        <w:footnoteReference w:id="524"/>
      </w:r>
      <w:r w:rsidRPr="00E14121">
        <w:rPr>
          <w:rFonts w:ascii="Narkisim" w:hAnsi="Narkisim"/>
          <w:u w:val="single"/>
          <w:rtl/>
        </w:rPr>
        <w:t>, היכא תנא ליה, בתו"כ וכו'.</w:t>
      </w:r>
      <w:r w:rsidRPr="00E14121">
        <w:rPr>
          <w:rFonts w:ascii="Narkisim" w:hAnsi="Narkisim"/>
          <w:rtl/>
        </w:rPr>
        <w:t xml:space="preserve"> ה</w:t>
      </w:r>
      <w:r w:rsidRPr="00E14121">
        <w:rPr>
          <w:rFonts w:ascii="Narkisim" w:hAnsi="Narkisim"/>
          <w:b/>
          <w:bCs/>
          <w:rtl/>
        </w:rPr>
        <w:t>חיד”א</w:t>
      </w:r>
      <w:r w:rsidRPr="00E14121">
        <w:rPr>
          <w:rFonts w:ascii="Narkisim" w:hAnsi="Narkisim"/>
          <w:rtl/>
        </w:rPr>
        <w:t xml:space="preserve"> (פתח עינים ברכות יח:, שם הגדולים ערך ספרי) כתב דע"פ מש"כ ה</w:t>
      </w:r>
      <w:r w:rsidRPr="00E14121">
        <w:rPr>
          <w:rFonts w:ascii="Narkisim" w:hAnsi="Narkisim"/>
          <w:b/>
          <w:bCs/>
          <w:rtl/>
        </w:rPr>
        <w:t xml:space="preserve">רמב"ם </w:t>
      </w:r>
      <w:r w:rsidRPr="00E14121">
        <w:rPr>
          <w:rFonts w:ascii="Narkisim" w:hAnsi="Narkisim"/>
          <w:rtl/>
        </w:rPr>
        <w:t>(בהקדמה) דרב סידר ספרא [תו"כ] וספרי, ומש"ה עדיין לא התפרסם בימי ר' יוחנן</w:t>
      </w:r>
      <w:r w:rsidRPr="00E14121">
        <w:rPr>
          <w:rStyle w:val="ac"/>
          <w:rFonts w:ascii="Narkisim" w:hAnsi="Narkisim"/>
          <w:rtl/>
        </w:rPr>
        <w:footnoteReference w:id="525"/>
      </w:r>
      <w:r w:rsidRPr="00E14121">
        <w:rPr>
          <w:rFonts w:ascii="Narkisim" w:hAnsi="Narkisim"/>
          <w:rtl/>
        </w:rPr>
        <w:t>.</w:t>
      </w:r>
    </w:p>
    <w:p w14:paraId="00FD0F17" w14:textId="77777777" w:rsidR="00197C02" w:rsidRPr="00E14121" w:rsidRDefault="00000000" w:rsidP="00E14121">
      <w:pPr>
        <w:pStyle w:val="2"/>
        <w:bidi/>
        <w:rPr>
          <w:rFonts w:ascii="Narkisim" w:hAnsi="Narkisim"/>
        </w:rPr>
      </w:pPr>
      <w:r w:rsidRPr="00E14121">
        <w:rPr>
          <w:rFonts w:ascii="Narkisim" w:hAnsi="Narkisim"/>
          <w:rtl/>
        </w:rPr>
        <w:t>ערל שהיזה</w:t>
      </w:r>
    </w:p>
    <w:p w14:paraId="07388B0C" w14:textId="77777777" w:rsidR="00197C02" w:rsidRPr="00E14121" w:rsidRDefault="00000000" w:rsidP="00E14121">
      <w:pPr>
        <w:bidi/>
        <w:rPr>
          <w:rFonts w:ascii="Narkisim" w:hAnsi="Narkisim" w:cs="Narkisim"/>
        </w:rPr>
      </w:pPr>
      <w:r w:rsidRPr="00E14121">
        <w:rPr>
          <w:rFonts w:ascii="Narkisim" w:hAnsi="Narkisim" w:cs="Narkisim"/>
          <w:u w:val="single"/>
          <w:rtl/>
        </w:rPr>
        <w:t>א"ר אלעזר ערל שהיזה, מידי דהוה אטבול יום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פי' דאיצטריך דס"ד דדינו כטמא, דהא אסור בתרומה וקדשים. [קמ"ל דלא ילפי' מהנך].</w:t>
      </w:r>
    </w:p>
    <w:p w14:paraId="1F3B0CDA" w14:textId="77777777" w:rsidR="00197C02" w:rsidRPr="00E14121" w:rsidRDefault="00000000" w:rsidP="00E14121">
      <w:pPr>
        <w:pStyle w:val="aa"/>
        <w:bidi/>
        <w:rPr>
          <w:rFonts w:ascii="Narkisim" w:hAnsi="Narkisim"/>
        </w:rPr>
      </w:pPr>
      <w:r w:rsidRPr="00E14121">
        <w:rPr>
          <w:rFonts w:ascii="Narkisim" w:hAnsi="Narkisim"/>
          <w:rtl/>
        </w:rPr>
        <w:t>ובעבודת הקרבנות ערל פסול, והגמ' (זבחים כב:) הביאה כן מהפסוק ביחזקאל (מד ט) 'כל בן נכר ערל לב וערל בשר לא יבא אל מקדשי'</w:t>
      </w:r>
      <w:r w:rsidRPr="00E14121">
        <w:rPr>
          <w:rStyle w:val="ac"/>
          <w:rFonts w:ascii="Narkisim" w:hAnsi="Narkisim"/>
          <w:rtl/>
        </w:rPr>
        <w:footnoteReference w:id="526"/>
      </w:r>
      <w:r w:rsidRPr="00E14121">
        <w:rPr>
          <w:rFonts w:ascii="Narkisim" w:hAnsi="Narkisim"/>
          <w:rtl/>
        </w:rPr>
        <w:t>.</w:t>
      </w:r>
    </w:p>
    <w:p w14:paraId="3768BCBC"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גרי"ז</w:t>
      </w:r>
      <w:r w:rsidRPr="00E14121">
        <w:rPr>
          <w:rFonts w:ascii="Narkisim" w:hAnsi="Narkisim" w:cs="Narkisim"/>
          <w:rtl/>
        </w:rPr>
        <w:t xml:space="preserve"> (הל' פרה ד”ה ואשר, ולפי”ז) ביאר דפרת חטאת הוה קדשי בדק הבית (וכדאי' יומא מב., שבועות יא:, זבחים יד: וסח:), ואין בו כל פסולי עבודה. וכתב דאף טומאה אינו פוסל בפרה מדיני 'פסול עבודה', דהא טבול יום כשר בו, אלא דהוה דין מיוחד גבי פרה דכל מעשיה בטהרה [וכמ"ש </w:t>
      </w:r>
      <w:r w:rsidRPr="00E14121">
        <w:rPr>
          <w:rFonts w:ascii="Narkisim" w:hAnsi="Narkisim" w:cs="Narkisim"/>
          <w:b/>
          <w:bCs/>
          <w:rtl/>
        </w:rPr>
        <w:t>תוס</w:t>
      </w:r>
      <w:r w:rsidRPr="00E14121">
        <w:rPr>
          <w:rFonts w:ascii="Narkisim" w:hAnsi="Narkisim" w:cs="Narkisim"/>
          <w:rtl/>
        </w:rPr>
        <w:t xml:space="preserve">' עג. ד”ה לימד]. </w:t>
      </w:r>
      <w:r w:rsidRPr="00E14121">
        <w:rPr>
          <w:rFonts w:ascii="Narkisim" w:hAnsi="Narkisim" w:cs="Narkisim"/>
          <w:sz w:val="20"/>
          <w:szCs w:val="20"/>
          <w:rtl/>
        </w:rPr>
        <w:t>ודין טומאה אינו משום דחטאת קרי' רחמנא, ופוסל אף באסיפת אפרה דכבר פקע ממנו תורת חטאת.</w:t>
      </w:r>
      <w:r w:rsidRPr="00E14121">
        <w:rPr>
          <w:rFonts w:ascii="Narkisim" w:hAnsi="Narkisim" w:cs="Narkisim"/>
          <w:rtl/>
        </w:rPr>
        <w:t xml:space="preserve">  </w:t>
      </w:r>
    </w:p>
    <w:p w14:paraId="481D3699"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הביא בשם ה</w:t>
      </w:r>
      <w:r w:rsidRPr="00E14121">
        <w:rPr>
          <w:rFonts w:ascii="Narkisim" w:hAnsi="Narkisim"/>
          <w:b/>
          <w:bCs/>
          <w:rtl/>
        </w:rPr>
        <w:t>גר"ח</w:t>
      </w:r>
      <w:r w:rsidRPr="00E14121">
        <w:rPr>
          <w:rFonts w:ascii="Narkisim" w:hAnsi="Narkisim"/>
          <w:rtl/>
        </w:rPr>
        <w:t xml:space="preserve"> (הו' בגר"ח על הש"ס החדש כאן) דיש ב' גדרים בפסול טומאה, דאיסור אכילת קדשים תליא ב'פסול הגוף דטומאה'</w:t>
      </w:r>
      <w:r w:rsidRPr="00E14121">
        <w:rPr>
          <w:rStyle w:val="ac"/>
          <w:rFonts w:ascii="Narkisim" w:hAnsi="Narkisim"/>
          <w:rtl/>
        </w:rPr>
        <w:footnoteReference w:id="527"/>
      </w:r>
      <w:r w:rsidRPr="00E14121">
        <w:rPr>
          <w:rFonts w:ascii="Narkisim" w:hAnsi="Narkisim"/>
          <w:rtl/>
        </w:rPr>
        <w:t>, ואילו איסור ביאת מקדש תליא ב'טומאה ממש', משום שמטמא את המקדש. ובפרה כיון דהוה בדק הבית, לא בעי שיהא ראוי לעבוד, ולא איכפת לן ב'פסול טומאה'. ורק בעינן שלא יהא 'מטמא', דבעינן במקום קדוש.</w:t>
      </w:r>
    </w:p>
    <w:p w14:paraId="23C479E1" w14:textId="77777777" w:rsidR="00197C02" w:rsidRPr="00E14121" w:rsidRDefault="00000000" w:rsidP="00E14121">
      <w:pPr>
        <w:bidi/>
        <w:rPr>
          <w:rFonts w:ascii="Narkisim" w:hAnsi="Narkisim" w:cs="Narkisim"/>
        </w:rPr>
      </w:pPr>
      <w:r w:rsidRPr="00E14121">
        <w:rPr>
          <w:rFonts w:ascii="Narkisim" w:hAnsi="Narkisim" w:cs="Narkisim"/>
          <w:u w:val="single"/>
          <w:rtl/>
        </w:rPr>
        <w:t>שם. ערל</w:t>
      </w:r>
      <w:r w:rsidRPr="00E14121">
        <w:rPr>
          <w:rFonts w:ascii="Narkisim" w:hAnsi="Narkisim" w:cs="Narkisim"/>
          <w:rtl/>
        </w:rPr>
        <w:t xml:space="preserve">. </w:t>
      </w:r>
      <w:r w:rsidRPr="00E14121">
        <w:rPr>
          <w:rFonts w:ascii="Narkisim" w:hAnsi="Narkisim" w:cs="Narkisim"/>
          <w:b/>
          <w:bCs/>
          <w:rtl/>
        </w:rPr>
        <w:t>רש"י</w:t>
      </w:r>
      <w:r w:rsidRPr="00E14121">
        <w:rPr>
          <w:rFonts w:ascii="Narkisim" w:hAnsi="Narkisim" w:cs="Narkisim"/>
          <w:rtl/>
        </w:rPr>
        <w:t xml:space="preserve"> </w:t>
      </w:r>
      <w:r w:rsidRPr="00E14121">
        <w:rPr>
          <w:rFonts w:ascii="Narkisim" w:hAnsi="Narkisim" w:cs="Narkisim"/>
          <w:sz w:val="20"/>
          <w:szCs w:val="20"/>
          <w:rtl/>
        </w:rPr>
        <w:t xml:space="preserve">(ערכין ג) </w:t>
      </w:r>
      <w:r w:rsidRPr="00E14121">
        <w:rPr>
          <w:rFonts w:ascii="Narkisim" w:hAnsi="Narkisim" w:cs="Narkisim"/>
          <w:rtl/>
        </w:rPr>
        <w:t>כת' דמתו אחיו מחמת מילה. ו</w:t>
      </w:r>
      <w:r w:rsidRPr="00E14121">
        <w:rPr>
          <w:rFonts w:ascii="Narkisim" w:hAnsi="Narkisim" w:cs="Narkisim"/>
          <w:b/>
          <w:bCs/>
          <w:rtl/>
        </w:rPr>
        <w:t>רע"א</w:t>
      </w:r>
      <w:r w:rsidRPr="00E14121">
        <w:rPr>
          <w:rFonts w:ascii="Narkisim" w:hAnsi="Narkisim" w:cs="Narkisim"/>
          <w:rtl/>
        </w:rPr>
        <w:t xml:space="preserve"> (שם) תמה דודאי אף אם לא מל במזיד יהא כשר להזאה</w:t>
      </w:r>
      <w:r w:rsidRPr="00E14121">
        <w:rPr>
          <w:rStyle w:val="ac"/>
          <w:rFonts w:ascii="Narkisim" w:hAnsi="Narkisim" w:cs="Narkisim"/>
          <w:rtl/>
        </w:rPr>
        <w:footnoteReference w:id="528"/>
      </w:r>
      <w:r w:rsidRPr="00E14121">
        <w:rPr>
          <w:rFonts w:ascii="Narkisim" w:hAnsi="Narkisim" w:cs="Narkisim"/>
          <w:rtl/>
        </w:rPr>
        <w:t>.</w:t>
      </w:r>
    </w:p>
    <w:p w14:paraId="43846E9A" w14:textId="77777777" w:rsidR="00197C02" w:rsidRPr="00E14121" w:rsidRDefault="00000000" w:rsidP="00E14121">
      <w:pPr>
        <w:pStyle w:val="aa"/>
        <w:bidi/>
        <w:rPr>
          <w:rFonts w:ascii="Narkisim" w:hAnsi="Narkisim"/>
        </w:rPr>
      </w:pPr>
      <w:r w:rsidRPr="00E14121">
        <w:rPr>
          <w:rFonts w:ascii="Narkisim" w:hAnsi="Narkisim"/>
          <w:u w:val="single"/>
          <w:rtl/>
        </w:rPr>
        <w:t>שם. ערל</w:t>
      </w:r>
      <w:r w:rsidRPr="00E14121">
        <w:rPr>
          <w:rFonts w:ascii="Narkisim" w:hAnsi="Narkisim"/>
          <w:rtl/>
        </w:rPr>
        <w:t>. ה</w:t>
      </w:r>
      <w:r w:rsidRPr="00E14121">
        <w:rPr>
          <w:rFonts w:ascii="Narkisim" w:hAnsi="Narkisim"/>
          <w:b/>
          <w:bCs/>
          <w:rtl/>
        </w:rPr>
        <w:t>ב"ח</w:t>
      </w:r>
      <w:r w:rsidRPr="00E14121">
        <w:rPr>
          <w:rFonts w:ascii="Narkisim" w:hAnsi="Narkisim"/>
          <w:rtl/>
        </w:rPr>
        <w:t xml:space="preserve"> (או"ח קכח) דן האם ערל</w:t>
      </w:r>
      <w:r w:rsidRPr="00E14121">
        <w:rPr>
          <w:rStyle w:val="ac"/>
          <w:rFonts w:ascii="Narkisim" w:hAnsi="Narkisim"/>
          <w:rtl/>
        </w:rPr>
        <w:footnoteReference w:id="529"/>
      </w:r>
      <w:r w:rsidRPr="00E14121">
        <w:rPr>
          <w:rFonts w:ascii="Narkisim" w:hAnsi="Narkisim"/>
          <w:rtl/>
        </w:rPr>
        <w:t xml:space="preserve"> יפסל לנשיאת כפים, דהא פסול לעבודה</w:t>
      </w:r>
      <w:r w:rsidRPr="00E14121">
        <w:rPr>
          <w:rStyle w:val="ac"/>
          <w:rFonts w:ascii="Narkisim" w:hAnsi="Narkisim"/>
          <w:rtl/>
        </w:rPr>
        <w:footnoteReference w:id="530"/>
      </w:r>
      <w:r w:rsidRPr="00E14121">
        <w:rPr>
          <w:rFonts w:ascii="Narkisim" w:hAnsi="Narkisim"/>
          <w:rtl/>
        </w:rPr>
        <w:t>. וה</w:t>
      </w:r>
      <w:r w:rsidRPr="00E14121">
        <w:rPr>
          <w:rFonts w:ascii="Narkisim" w:hAnsi="Narkisim"/>
          <w:b/>
          <w:bCs/>
          <w:rtl/>
        </w:rPr>
        <w:t>מג"א</w:t>
      </w:r>
      <w:r w:rsidRPr="00E14121">
        <w:rPr>
          <w:rFonts w:ascii="Narkisim" w:hAnsi="Narkisim"/>
          <w:rtl/>
        </w:rPr>
        <w:t xml:space="preserve"> (קכח נד) הק' דבעל מום כשר לנשיאת כפיים. והגמ' (תענית כו:) הוכיחו מסוגיין דלא הוקש לחומרא.</w:t>
      </w:r>
    </w:p>
    <w:p w14:paraId="4A93D6D2" w14:textId="77777777" w:rsidR="00197C02" w:rsidRPr="00E14121" w:rsidRDefault="00000000" w:rsidP="00E14121">
      <w:pPr>
        <w:pStyle w:val="aa"/>
        <w:bidi/>
        <w:rPr>
          <w:rFonts w:ascii="Narkisim" w:hAnsi="Narkisim"/>
        </w:rPr>
      </w:pPr>
      <w:r w:rsidRPr="00E14121">
        <w:rPr>
          <w:rFonts w:ascii="Narkisim" w:hAnsi="Narkisim"/>
          <w:u w:val="single"/>
          <w:rtl/>
        </w:rPr>
        <w:lastRenderedPageBreak/>
        <w:t>תוד"ה שמותר.</w:t>
      </w:r>
      <w:r w:rsidRPr="00E14121">
        <w:rPr>
          <w:rFonts w:ascii="Narkisim" w:hAnsi="Narkisim"/>
          <w:rtl/>
        </w:rPr>
        <w:t xml:space="preserve"> וא"ת מחו"כ יוכיח שמותר בתרומה ואסור בפרה וכו'. [כדלקמן עד.</w:t>
      </w:r>
      <w:r w:rsidRPr="00E14121">
        <w:rPr>
          <w:rStyle w:val="ac"/>
          <w:rFonts w:ascii="Narkisim" w:hAnsi="Narkisim"/>
          <w:rtl/>
        </w:rPr>
        <w:footnoteReference w:id="531"/>
      </w:r>
      <w:r w:rsidRPr="00E14121">
        <w:rPr>
          <w:rFonts w:ascii="Narkisim" w:hAnsi="Narkisim"/>
          <w:rtl/>
        </w:rPr>
        <w:t>]. וה</w:t>
      </w:r>
      <w:r w:rsidRPr="00E14121">
        <w:rPr>
          <w:rFonts w:ascii="Narkisim" w:hAnsi="Narkisim"/>
          <w:b/>
          <w:bCs/>
          <w:rtl/>
        </w:rPr>
        <w:t>רמב"ן</w:t>
      </w:r>
      <w:r w:rsidRPr="00E14121">
        <w:rPr>
          <w:rFonts w:ascii="Narkisim" w:hAnsi="Narkisim"/>
          <w:rtl/>
        </w:rPr>
        <w:t xml:space="preserve"> כתב דלאו דוקא נקטו ק"ו, אלא דכיון דלא אשכחן איסור לערל אלא לקדשים.</w:t>
      </w:r>
    </w:p>
    <w:p w14:paraId="24A51E11" w14:textId="77777777" w:rsidR="00197C02" w:rsidRPr="00E14121" w:rsidRDefault="00000000" w:rsidP="00E14121">
      <w:pPr>
        <w:pStyle w:val="aa"/>
        <w:bidi/>
        <w:rPr>
          <w:rFonts w:ascii="Narkisim" w:hAnsi="Narkisim"/>
        </w:rPr>
      </w:pPr>
      <w:r w:rsidRPr="00E14121">
        <w:rPr>
          <w:rFonts w:ascii="Narkisim" w:hAnsi="Narkisim"/>
          <w:u w:val="single"/>
          <w:rtl/>
        </w:rPr>
        <w:t>אנן לנגיעה קאמרי'.</w:t>
      </w:r>
      <w:r w:rsidRPr="00E14121">
        <w:rPr>
          <w:rFonts w:ascii="Narkisim" w:hAnsi="Narkisim"/>
          <w:rtl/>
        </w:rPr>
        <w:t xml:space="preserve"> ה</w:t>
      </w:r>
      <w:r w:rsidRPr="00E14121">
        <w:rPr>
          <w:rFonts w:ascii="Narkisim" w:hAnsi="Narkisim"/>
          <w:b/>
          <w:bCs/>
          <w:rtl/>
        </w:rPr>
        <w:t>מהרש"א</w:t>
      </w:r>
      <w:r w:rsidRPr="00E14121">
        <w:rPr>
          <w:rFonts w:ascii="Narkisim" w:hAnsi="Narkisim"/>
          <w:rtl/>
        </w:rPr>
        <w:t xml:space="preserve"> הקשה דאכתי איכא למיפרך מה לטבול יום דמותר במעשר, וע"כ דיליף מנגיעה.</w:t>
      </w:r>
    </w:p>
    <w:p w14:paraId="6D7F3B9A" w14:textId="77777777" w:rsidR="00197C02" w:rsidRPr="00E14121" w:rsidRDefault="00000000" w:rsidP="00E14121">
      <w:pPr>
        <w:bidi/>
        <w:rPr>
          <w:rFonts w:ascii="Narkisim" w:hAnsi="Narkisim" w:cs="Narkisim"/>
        </w:rPr>
      </w:pPr>
      <w:r w:rsidRPr="00E14121">
        <w:rPr>
          <w:rFonts w:ascii="Narkisim" w:hAnsi="Narkisim" w:cs="Narkisim"/>
          <w:u w:val="single"/>
          <w:rtl/>
        </w:rPr>
        <w:t>אמר רב יוסף האי תנא, תנא דר"ע דמרבי לערל כטמא וכו'</w:t>
      </w:r>
      <w:r w:rsidRPr="00E14121">
        <w:rPr>
          <w:rStyle w:val="ac"/>
          <w:rFonts w:ascii="Narkisim" w:hAnsi="Narkisim" w:cs="Narkisim"/>
          <w:u w:val="single"/>
          <w:rtl/>
        </w:rPr>
        <w:footnoteReference w:id="532"/>
      </w:r>
      <w:r w:rsidRPr="00E14121">
        <w:rPr>
          <w:rFonts w:ascii="Narkisim" w:hAnsi="Narkisim" w:cs="Narkisim"/>
          <w:u w:val="single"/>
          <w:rtl/>
        </w:rPr>
        <w:t>.</w:t>
      </w:r>
      <w:r w:rsidRPr="00E14121">
        <w:rPr>
          <w:rFonts w:ascii="Narkisim" w:hAnsi="Narkisim" w:cs="Narkisim"/>
          <w:rtl/>
        </w:rPr>
        <w:t xml:space="preserve"> וה</w:t>
      </w:r>
      <w:r w:rsidRPr="00E14121">
        <w:rPr>
          <w:rFonts w:ascii="Narkisim" w:hAnsi="Narkisim" w:cs="Narkisim"/>
          <w:b/>
          <w:bCs/>
          <w:rtl/>
        </w:rPr>
        <w:t>גרי"ז</w:t>
      </w:r>
      <w:r w:rsidRPr="00E14121">
        <w:rPr>
          <w:rFonts w:ascii="Narkisim" w:hAnsi="Narkisim" w:cs="Narkisim"/>
          <w:rtl/>
        </w:rPr>
        <w:t xml:space="preserve"> (שם, וכן זבחים יז) ביאר דדין פסול טומאה דפרה תליא במה שמטמא בנגיעה [וכלשון הגמ' (לעיל) אנן לנגיעה קאמרינן]. וביאר </w:t>
      </w:r>
      <w:r w:rsidRPr="00E14121">
        <w:rPr>
          <w:rFonts w:ascii="Narkisim" w:hAnsi="Narkisim" w:cs="Narkisim"/>
          <w:szCs w:val="20"/>
          <w:rtl/>
        </w:rPr>
        <w:t>[ע"פ מש"כ בשם הגר"ח, הו' לעיל</w:t>
      </w:r>
      <w:r w:rsidRPr="00E14121">
        <w:rPr>
          <w:rFonts w:ascii="Narkisim" w:hAnsi="Narkisim" w:cs="Narkisim"/>
          <w:rtl/>
        </w:rPr>
        <w:t>] דלענין פרה תליא במה שמטמא את הפרה [דנחשב מקום טמא], ולא משום פסול הגוף. ולכן תליא בטומאת מגע.</w:t>
      </w:r>
    </w:p>
    <w:p w14:paraId="451E8373" w14:textId="77777777" w:rsidR="00197C02" w:rsidRPr="00E14121" w:rsidRDefault="00000000" w:rsidP="00E14121">
      <w:pPr>
        <w:bidi/>
        <w:rPr>
          <w:rFonts w:ascii="Narkisim" w:hAnsi="Narkisim" w:cs="Narkisim"/>
        </w:rPr>
      </w:pPr>
      <w:r w:rsidRPr="00E14121">
        <w:rPr>
          <w:rFonts w:ascii="Narkisim" w:hAnsi="Narkisim" w:cs="Narkisim"/>
          <w:u w:val="single"/>
          <w:rtl/>
        </w:rPr>
        <w:t>רש"י ד"ה לא לישתמיט.</w:t>
      </w:r>
      <w:r w:rsidRPr="00E14121">
        <w:rPr>
          <w:rFonts w:ascii="Narkisim" w:hAnsi="Narkisim" w:cs="Narkisim"/>
          <w:rtl/>
        </w:rPr>
        <w:t xml:space="preserve"> אם איתא דר"ע לכל מילי וכו', מדלא אשכחן הכי משום חומרא דפרה הוא אבל לענין מגע תרומה ערל מותר. מבואר ברש"י דלמ"ד ערל כטמא מטמא במגע.</w:t>
      </w:r>
    </w:p>
    <w:p w14:paraId="3EA59A09" w14:textId="77777777" w:rsidR="00197C02" w:rsidRPr="00E14121" w:rsidRDefault="00000000" w:rsidP="00E14121">
      <w:pPr>
        <w:pStyle w:val="a8"/>
        <w:bidi/>
        <w:rPr>
          <w:rFonts w:ascii="Narkisim" w:hAnsi="Narkisim"/>
        </w:rPr>
      </w:pPr>
      <w:r w:rsidRPr="00E14121">
        <w:rPr>
          <w:rFonts w:ascii="Narkisim" w:hAnsi="Narkisim"/>
          <w:rtl/>
        </w:rPr>
        <w:t>אבל ה</w:t>
      </w:r>
      <w:r w:rsidRPr="00E14121">
        <w:rPr>
          <w:rFonts w:ascii="Narkisim" w:hAnsi="Narkisim"/>
          <w:b/>
          <w:bCs/>
          <w:rtl/>
        </w:rPr>
        <w:t>קר"א</w:t>
      </w:r>
      <w:r w:rsidRPr="00E14121">
        <w:rPr>
          <w:rFonts w:ascii="Narkisim" w:hAnsi="Narkisim"/>
          <w:rtl/>
        </w:rPr>
        <w:t xml:space="preserve"> תמה [על רש"י] דמסתבר דלר' עקיבא לא אמרי' ערל כטמא אלא לענין איסורא, לענין שערל אסור בכל דבר שהטמא אסור בו [וה”ה בפרה]. אבל אינו מטמא בנגיעה</w:t>
      </w:r>
      <w:r w:rsidRPr="00E14121">
        <w:rPr>
          <w:rStyle w:val="ac"/>
          <w:rFonts w:ascii="Narkisim" w:hAnsi="Narkisim"/>
          <w:rtl/>
        </w:rPr>
        <w:footnoteReference w:id="533"/>
      </w:r>
      <w:r w:rsidRPr="00E14121">
        <w:rPr>
          <w:rFonts w:ascii="Narkisim" w:hAnsi="Narkisim"/>
          <w:rtl/>
        </w:rPr>
        <w:t>. וקושיית הגמ' דלא לשתמט תנא להזכיר ערל וטמא גבי הדדי.</w:t>
      </w:r>
    </w:p>
    <w:p w14:paraId="72131B2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(על הש"ס הנ"ל) ביאר דודאי דר"ע סבר דערל יש לו דין בחפצא שהוא כטמא [ומשום הכי פטור מראייה, וכדבסמוך]. אלא דרבא הק' דלענין פרה לא תלי בהכי [דאף טבול יום שהוא כטמא כשר לפרה]. ורב יוסף חידש דיש לו דין טמא אף לענין פרה, ורבא נקט דאף מטמא במגע. [וכדברי רש"י הנ"ל].</w:t>
      </w:r>
    </w:p>
    <w:p w14:paraId="6205260B" w14:textId="77777777" w:rsidR="00197C02" w:rsidRPr="00E14121" w:rsidRDefault="00000000" w:rsidP="00E14121">
      <w:pPr>
        <w:pStyle w:val="aa"/>
        <w:bidi/>
        <w:rPr>
          <w:rFonts w:ascii="Narkisim" w:hAnsi="Narkisim"/>
        </w:rPr>
      </w:pPr>
      <w:r w:rsidRPr="00E14121">
        <w:rPr>
          <w:rFonts w:ascii="Narkisim" w:hAnsi="Narkisim"/>
          <w:u w:val="single"/>
          <w:rtl/>
        </w:rPr>
        <w:t>תוד"ה התם.</w:t>
      </w:r>
      <w:r w:rsidRPr="00E14121">
        <w:rPr>
          <w:rFonts w:ascii="Narkisim" w:hAnsi="Narkisim"/>
          <w:rtl/>
        </w:rPr>
        <w:t xml:space="preserve"> ואפי' רבנן מודו דפטור. [וה</w:t>
      </w:r>
      <w:r w:rsidRPr="00E14121">
        <w:rPr>
          <w:rFonts w:ascii="Narkisim" w:hAnsi="Narkisim"/>
          <w:b/>
          <w:bCs/>
          <w:rtl/>
        </w:rPr>
        <w:t>רמב”ן</w:t>
      </w:r>
      <w:r w:rsidRPr="00E14121">
        <w:rPr>
          <w:rFonts w:ascii="Narkisim" w:hAnsi="Narkisim"/>
          <w:rtl/>
        </w:rPr>
        <w:t xml:space="preserve"> כת' דב</w:t>
      </w:r>
      <w:r w:rsidRPr="00E14121">
        <w:rPr>
          <w:rFonts w:ascii="Narkisim" w:hAnsi="Narkisim"/>
          <w:b/>
          <w:bCs/>
          <w:rtl/>
        </w:rPr>
        <w:t>גמ'</w:t>
      </w:r>
      <w:r w:rsidRPr="00E14121">
        <w:rPr>
          <w:rFonts w:ascii="Narkisim" w:hAnsi="Narkisim"/>
          <w:rtl/>
        </w:rPr>
        <w:t xml:space="preserve"> (חגיגה ד:) מבואר דקאי כר' עקיבא, ופליגא אסוגיא דידן].</w:t>
      </w:r>
    </w:p>
    <w:p w14:paraId="7A915879" w14:textId="77777777" w:rsidR="00197C02" w:rsidRPr="00E14121" w:rsidRDefault="00000000" w:rsidP="00E14121">
      <w:pPr>
        <w:pStyle w:val="aa"/>
        <w:bidi/>
        <w:rPr>
          <w:rFonts w:ascii="Narkisim" w:hAnsi="Narkisim"/>
        </w:rPr>
      </w:pPr>
      <w:r w:rsidRPr="00E14121">
        <w:rPr>
          <w:rFonts w:ascii="Narkisim" w:hAnsi="Narkisim"/>
          <w:u w:val="single"/>
          <w:rtl/>
        </w:rPr>
        <w:t>בא"ד דטומטום כיון דלא אפשר למול לא מאיס.</w:t>
      </w:r>
      <w:r w:rsidRPr="00E14121">
        <w:rPr>
          <w:rFonts w:ascii="Narkisim" w:hAnsi="Narkisim"/>
          <w:rtl/>
        </w:rPr>
        <w:t xml:space="preserve"> </w:t>
      </w:r>
      <w:r w:rsidRPr="00E14121">
        <w:rPr>
          <w:rFonts w:ascii="Narkisim" w:hAnsi="Narkisim"/>
          <w:b/>
          <w:bCs/>
          <w:rtl/>
        </w:rPr>
        <w:t>תוס</w:t>
      </w:r>
      <w:r w:rsidRPr="00E14121">
        <w:rPr>
          <w:rFonts w:ascii="Narkisim" w:hAnsi="Narkisim"/>
          <w:rtl/>
        </w:rPr>
        <w:t>' (לעיל ע.) נקטו דטומטום נחשב ערל ואינו אוכל בתרומה, אף דאינו חייב לקרוע. ותוס' כאן כת' דאפ"ה לא נחשב 'מאיס', דמאיס תליא במה שמבטל מצוות מילה.</w:t>
      </w:r>
    </w:p>
    <w:p w14:paraId="34FC0A0D" w14:textId="77777777" w:rsidR="00197C02" w:rsidRPr="00E14121" w:rsidRDefault="00000000" w:rsidP="00E14121">
      <w:pPr>
        <w:pStyle w:val="3"/>
        <w:bidi/>
        <w:rPr>
          <w:rFonts w:ascii="Narkisim" w:hAnsi="Narkisim"/>
        </w:rPr>
      </w:pPr>
      <w:r w:rsidRPr="00E14121">
        <w:rPr>
          <w:rFonts w:ascii="Narkisim" w:hAnsi="Narkisim"/>
          <w:rtl/>
        </w:rPr>
        <w:t>דף עג.</w:t>
      </w:r>
    </w:p>
    <w:p w14:paraId="441A645F" w14:textId="77777777" w:rsidR="00197C02" w:rsidRPr="00E14121" w:rsidRDefault="00000000" w:rsidP="00E14121">
      <w:pPr>
        <w:bidi/>
        <w:rPr>
          <w:rFonts w:ascii="Narkisim" w:hAnsi="Narkisim" w:cs="Narkisim"/>
        </w:rPr>
      </w:pPr>
      <w:r w:rsidRPr="00E14121">
        <w:rPr>
          <w:rFonts w:ascii="Narkisim" w:hAnsi="Narkisim" w:cs="Narkisim"/>
          <w:u w:val="single"/>
          <w:rtl/>
        </w:rPr>
        <w:t>בעו מיניה מרב ששת ערל מהו במעשר וכו' או דילמא חמור מקל יליף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פי' דהספק אי ילפי' בגזי"ש. [והגמ' לקמן עד. הביאה מברייתות].</w:t>
      </w:r>
    </w:p>
    <w:p w14:paraId="43896D93" w14:textId="77777777" w:rsidR="00197C02" w:rsidRPr="00E14121" w:rsidRDefault="00000000" w:rsidP="00E14121">
      <w:pPr>
        <w:pStyle w:val="aa"/>
        <w:bidi/>
        <w:rPr>
          <w:rFonts w:ascii="Narkisim" w:hAnsi="Narkisim"/>
        </w:rPr>
      </w:pPr>
      <w:r w:rsidRPr="00E14121">
        <w:rPr>
          <w:rFonts w:ascii="Narkisim" w:hAnsi="Narkisim"/>
          <w:u w:val="single"/>
          <w:rtl/>
        </w:rPr>
        <w:t>רש"י ד"ה מיתה.</w:t>
      </w:r>
      <w:r w:rsidRPr="00E14121">
        <w:rPr>
          <w:rFonts w:ascii="Narkisim" w:hAnsi="Narkisim"/>
          <w:rtl/>
        </w:rPr>
        <w:t xml:space="preserve"> טמא האוכלה. אבל </w:t>
      </w:r>
      <w:r w:rsidRPr="00E14121">
        <w:rPr>
          <w:rFonts w:ascii="Narkisim" w:hAnsi="Narkisim"/>
          <w:b/>
          <w:bCs/>
          <w:rtl/>
        </w:rPr>
        <w:t>רש"י</w:t>
      </w:r>
      <w:r w:rsidRPr="00E14121">
        <w:rPr>
          <w:rFonts w:ascii="Narkisim" w:hAnsi="Narkisim"/>
          <w:rtl/>
        </w:rPr>
        <w:t xml:space="preserve"> (חגיגה יח:) כתב זר האוכלן. ו</w:t>
      </w:r>
      <w:r w:rsidRPr="00E14121">
        <w:rPr>
          <w:rFonts w:ascii="Narkisim" w:hAnsi="Narkisim"/>
          <w:b/>
          <w:bCs/>
          <w:rtl/>
        </w:rPr>
        <w:t>רש”י</w:t>
      </w:r>
      <w:r w:rsidRPr="00E14121">
        <w:rPr>
          <w:rFonts w:ascii="Narkisim" w:hAnsi="Narkisim"/>
          <w:rtl/>
        </w:rPr>
        <w:t xml:space="preserve"> (ב"מ נב:) כת' זר או טמא האוכלו מזיד. וה</w:t>
      </w:r>
      <w:r w:rsidRPr="00E14121">
        <w:rPr>
          <w:rFonts w:ascii="Narkisim" w:hAnsi="Narkisim"/>
          <w:b/>
          <w:bCs/>
          <w:rtl/>
        </w:rPr>
        <w:t>תוי"ט</w:t>
      </w:r>
      <w:r w:rsidRPr="00E14121">
        <w:rPr>
          <w:rFonts w:ascii="Narkisim" w:hAnsi="Narkisim"/>
          <w:rtl/>
        </w:rPr>
        <w:t xml:space="preserve"> (והרמב"ן ב"מ נג) ציין דכן מבואר בברייתא (סנהדרין פג:) דזר שאכל תרומה במיתה. אבל דעת רב (שם) דלוקה ואין חיוב מיתה. ולרב מתני' בטמא</w:t>
      </w:r>
      <w:r w:rsidRPr="00E14121">
        <w:rPr>
          <w:rStyle w:val="ac"/>
          <w:rFonts w:ascii="Narkisim" w:hAnsi="Narkisim"/>
          <w:rtl/>
        </w:rPr>
        <w:footnoteReference w:id="534"/>
      </w:r>
      <w:r w:rsidRPr="00E14121">
        <w:rPr>
          <w:rFonts w:ascii="Narkisim" w:hAnsi="Narkisim"/>
          <w:rtl/>
        </w:rPr>
        <w:t>.</w:t>
      </w:r>
    </w:p>
    <w:p w14:paraId="0A3D6ACF" w14:textId="77777777" w:rsidR="00197C02" w:rsidRPr="00E14121" w:rsidRDefault="00000000" w:rsidP="00E14121">
      <w:pPr>
        <w:pStyle w:val="aa"/>
        <w:bidi/>
        <w:rPr>
          <w:rFonts w:ascii="Narkisim" w:hAnsi="Narkisim"/>
        </w:rPr>
      </w:pPr>
      <w:r w:rsidRPr="00E14121">
        <w:rPr>
          <w:rFonts w:ascii="Narkisim" w:hAnsi="Narkisim"/>
          <w:u w:val="single"/>
          <w:rtl/>
        </w:rPr>
        <w:t>תוד"ה ואסורים לזרים.</w:t>
      </w:r>
      <w:r w:rsidRPr="00E14121">
        <w:rPr>
          <w:rFonts w:ascii="Narkisim" w:hAnsi="Narkisim"/>
          <w:rtl/>
        </w:rPr>
        <w:t xml:space="preserve"> וא"ת וכו' אמאי איצטריך תו למיתני ואסורים לזרים וכו'. ועוד הקשה ה</w:t>
      </w:r>
      <w:r w:rsidRPr="00E14121">
        <w:rPr>
          <w:rFonts w:ascii="Narkisim" w:hAnsi="Narkisim"/>
          <w:b/>
          <w:bCs/>
          <w:rtl/>
        </w:rPr>
        <w:t>מאירי</w:t>
      </w:r>
      <w:r w:rsidRPr="00E14121">
        <w:rPr>
          <w:rFonts w:ascii="Narkisim" w:hAnsi="Narkisim"/>
          <w:rtl/>
        </w:rPr>
        <w:t xml:space="preserve"> דאין דרך התנא לכתוב 'אסור' בדבר שחייבין עליו. וה</w:t>
      </w:r>
      <w:r w:rsidRPr="00E14121">
        <w:rPr>
          <w:rFonts w:ascii="Narkisim" w:hAnsi="Narkisim"/>
          <w:b/>
          <w:bCs/>
          <w:rtl/>
        </w:rPr>
        <w:t>מאירי</w:t>
      </w:r>
      <w:r w:rsidRPr="00E14121">
        <w:rPr>
          <w:rFonts w:ascii="Narkisim" w:hAnsi="Narkisim"/>
          <w:rtl/>
        </w:rPr>
        <w:t xml:space="preserve"> תי' דקמ"ל דאפי' הנאת כילוי אסור לזרים.</w:t>
      </w:r>
    </w:p>
    <w:p w14:paraId="713748D5"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מהרצ"ח</w:t>
      </w:r>
      <w:r w:rsidRPr="00E14121">
        <w:rPr>
          <w:rFonts w:ascii="Narkisim" w:hAnsi="Narkisim"/>
          <w:rtl/>
        </w:rPr>
        <w:t xml:space="preserve"> תי' דקמ"ל דאפי' בת כהן הנשואה לישראל, דאין לה מיתה וחומש. וה</w:t>
      </w:r>
      <w:r w:rsidRPr="00E14121">
        <w:rPr>
          <w:rFonts w:ascii="Narkisim" w:hAnsi="Narkisim"/>
          <w:b/>
          <w:bCs/>
          <w:rtl/>
        </w:rPr>
        <w:t>זכרון שמואל</w:t>
      </w:r>
      <w:r w:rsidRPr="00E14121">
        <w:rPr>
          <w:rFonts w:ascii="Narkisim" w:hAnsi="Narkisim"/>
          <w:rtl/>
        </w:rPr>
        <w:t xml:space="preserve"> (א יב) תי' ע"פ מש"כ </w:t>
      </w:r>
      <w:r w:rsidRPr="00E14121">
        <w:rPr>
          <w:rFonts w:ascii="Narkisim" w:hAnsi="Narkisim"/>
          <w:b/>
          <w:bCs/>
          <w:rtl/>
        </w:rPr>
        <w:t>תוס</w:t>
      </w:r>
      <w:r w:rsidRPr="00E14121">
        <w:rPr>
          <w:rFonts w:ascii="Narkisim" w:hAnsi="Narkisim"/>
          <w:rtl/>
        </w:rPr>
        <w:t>' (יומא עז.) דכהן שסך תרומה, הותר בו בתו להתעגל בו [דנתחלל כבר, ונעשה בו שימוש תרומה, ולכן אין איסור בשימוש זר], ותוס' כתבו דמ"מ לא הותר האיסור אכילה דתרומה, וי”ל דזה חידוש המשנה.</w:t>
      </w:r>
    </w:p>
    <w:p w14:paraId="70F21813" w14:textId="77777777" w:rsidR="00197C02" w:rsidRPr="00E14121" w:rsidRDefault="00000000" w:rsidP="00E14121">
      <w:pPr>
        <w:pStyle w:val="aa"/>
        <w:bidi/>
        <w:rPr>
          <w:rFonts w:ascii="Narkisim" w:hAnsi="Narkisim"/>
        </w:rPr>
      </w:pPr>
      <w:r w:rsidRPr="00E14121">
        <w:rPr>
          <w:rFonts w:ascii="Narkisim" w:hAnsi="Narkisim"/>
          <w:u w:val="single"/>
          <w:rtl/>
        </w:rPr>
        <w:t>בא"ד ואין לומר וכו' משא"כ במעשר דשרי לזרים וכו'</w:t>
      </w:r>
      <w:r w:rsidRPr="00E14121">
        <w:rPr>
          <w:rFonts w:ascii="Narkisim" w:hAnsi="Narkisim"/>
          <w:rtl/>
        </w:rPr>
        <w:t xml:space="preserve">. וכ"כ </w:t>
      </w:r>
      <w:r w:rsidRPr="00E14121">
        <w:rPr>
          <w:rFonts w:ascii="Narkisim" w:hAnsi="Narkisim"/>
          <w:b/>
          <w:bCs/>
          <w:rtl/>
        </w:rPr>
        <w:t>רש"י</w:t>
      </w:r>
      <w:r w:rsidRPr="00E14121">
        <w:rPr>
          <w:rFonts w:ascii="Narkisim" w:hAnsi="Narkisim"/>
          <w:rtl/>
        </w:rPr>
        <w:t xml:space="preserve"> (ב"מ נג.) דאצטריך למתנייה משום סיפא דמה שאין כן במעשר, דאפי' איסור ליכא. וה</w:t>
      </w:r>
      <w:r w:rsidRPr="00E14121">
        <w:rPr>
          <w:rFonts w:ascii="Narkisim" w:hAnsi="Narkisim"/>
          <w:b/>
          <w:bCs/>
          <w:rtl/>
        </w:rPr>
        <w:t>רא"ש</w:t>
      </w:r>
      <w:r w:rsidRPr="00E14121">
        <w:rPr>
          <w:rFonts w:ascii="Narkisim" w:hAnsi="Narkisim"/>
          <w:rtl/>
        </w:rPr>
        <w:t xml:space="preserve"> (חלה א ט) כת' דאף המשנה בחלה נקט לה אגב המשנה בביכורים, ושיגרת לישנ' נקט. וכה"ג מצאנו בכ"מ.</w:t>
      </w:r>
    </w:p>
    <w:p w14:paraId="1292851F" w14:textId="77777777" w:rsidR="00197C02" w:rsidRPr="00E14121" w:rsidRDefault="00000000" w:rsidP="00E14121">
      <w:pPr>
        <w:bidi/>
        <w:rPr>
          <w:rFonts w:ascii="Narkisim" w:hAnsi="Narkisim" w:cs="Narkisim"/>
        </w:rPr>
      </w:pPr>
      <w:r w:rsidRPr="00E14121">
        <w:rPr>
          <w:rFonts w:ascii="Narkisim" w:hAnsi="Narkisim" w:cs="Narkisim"/>
          <w:u w:val="single"/>
          <w:rtl/>
        </w:rPr>
        <w:t>בא"ד ותי' בערוך וכו' לחצי שיעור דאסור, למ"ד מדרבנן</w:t>
      </w:r>
      <w:r w:rsidRPr="00E14121">
        <w:rPr>
          <w:rStyle w:val="ac"/>
          <w:rFonts w:ascii="Narkisim" w:hAnsi="Narkisim" w:cs="Narkisim"/>
          <w:u w:val="single"/>
          <w:rtl/>
        </w:rPr>
        <w:footnoteReference w:id="535"/>
      </w:r>
      <w:r w:rsidRPr="00E14121">
        <w:rPr>
          <w:rFonts w:ascii="Narkisim" w:hAnsi="Narkisim" w:cs="Narkisim"/>
          <w:u w:val="single"/>
          <w:rtl/>
        </w:rPr>
        <w:t>, ולמ"ד מדאורייתא וכו'.</w:t>
      </w:r>
      <w:r w:rsidRPr="00E14121">
        <w:rPr>
          <w:rFonts w:ascii="Narkisim" w:hAnsi="Narkisim" w:cs="Narkisim"/>
          <w:rtl/>
        </w:rPr>
        <w:t xml:space="preserve"> [וקאי לכו"ע]. ו</w:t>
      </w:r>
      <w:r w:rsidRPr="00E14121">
        <w:rPr>
          <w:rFonts w:ascii="Narkisim" w:hAnsi="Narkisim" w:cs="Narkisim"/>
          <w:b/>
          <w:bCs/>
          <w:rtl/>
        </w:rPr>
        <w:t>תוס'</w:t>
      </w:r>
      <w:r w:rsidRPr="00E14121">
        <w:rPr>
          <w:rFonts w:ascii="Narkisim" w:hAnsi="Narkisim" w:cs="Narkisim"/>
          <w:rtl/>
        </w:rPr>
        <w:t xml:space="preserve"> (ב"מ נג.) הביאו כן מה</w:t>
      </w:r>
      <w:r w:rsidRPr="00E14121">
        <w:rPr>
          <w:rFonts w:ascii="Narkisim" w:hAnsi="Narkisim" w:cs="Narkisim"/>
          <w:b/>
          <w:bCs/>
          <w:rtl/>
        </w:rPr>
        <w:t>ירושלמי</w:t>
      </w:r>
      <w:r w:rsidRPr="00E14121">
        <w:rPr>
          <w:rFonts w:ascii="Narkisim" w:hAnsi="Narkisim" w:cs="Narkisim"/>
          <w:rtl/>
        </w:rPr>
        <w:t xml:space="preserve"> (ביכורים ב א עי”ש). וה</w:t>
      </w:r>
      <w:r w:rsidRPr="00E14121">
        <w:rPr>
          <w:rFonts w:ascii="Narkisim" w:hAnsi="Narkisim" w:cs="Narkisim"/>
          <w:b/>
          <w:bCs/>
          <w:rtl/>
        </w:rPr>
        <w:t>תו"י</w:t>
      </w:r>
      <w:r w:rsidRPr="00E14121">
        <w:rPr>
          <w:rFonts w:ascii="Narkisim" w:hAnsi="Narkisim" w:cs="Narkisim"/>
          <w:rtl/>
        </w:rPr>
        <w:t xml:space="preserve"> הקשה דאפי' בשאר איסורי התורה אסור. ותי' דס"ד דתרומה לזר הוה איסור שאינו שווה בכל</w:t>
      </w:r>
      <w:r w:rsidRPr="00E14121">
        <w:rPr>
          <w:rStyle w:val="ac"/>
          <w:rFonts w:ascii="Narkisim" w:hAnsi="Narkisim" w:cs="Narkisim"/>
          <w:rtl/>
        </w:rPr>
        <w:footnoteReference w:id="536"/>
      </w:r>
      <w:r w:rsidRPr="00E14121">
        <w:rPr>
          <w:rFonts w:ascii="Narkisim" w:hAnsi="Narkisim" w:cs="Narkisim"/>
          <w:sz w:val="20"/>
          <w:szCs w:val="20"/>
          <w:rtl/>
        </w:rPr>
        <w:t>.</w:t>
      </w:r>
    </w:p>
    <w:p w14:paraId="1A099F40" w14:textId="77777777" w:rsidR="00197C02" w:rsidRPr="00E14121" w:rsidRDefault="00000000" w:rsidP="00E14121">
      <w:pPr>
        <w:pStyle w:val="a7"/>
        <w:bidi/>
        <w:rPr>
          <w:rFonts w:ascii="Narkisim" w:hAnsi="Narkisim"/>
        </w:rPr>
      </w:pPr>
      <w:r w:rsidRPr="00E14121">
        <w:rPr>
          <w:rFonts w:ascii="Narkisim" w:hAnsi="Narkisim"/>
          <w:rtl/>
        </w:rPr>
        <w:lastRenderedPageBreak/>
        <w:t>וה</w:t>
      </w:r>
      <w:r w:rsidRPr="00E14121">
        <w:rPr>
          <w:rFonts w:ascii="Narkisim" w:hAnsi="Narkisim"/>
          <w:b/>
          <w:bCs/>
          <w:rtl/>
        </w:rPr>
        <w:t>זכרון שמואל</w:t>
      </w:r>
      <w:r w:rsidRPr="00E14121">
        <w:rPr>
          <w:rFonts w:ascii="Narkisim" w:hAnsi="Narkisim"/>
          <w:rtl/>
        </w:rPr>
        <w:t xml:space="preserve"> (א יג) כת' די"ל דהשיעור פרוטה וכזית באכילת תרומה, הוה שיעור מצד עצם התרומה, ולא דמי לשאר איסורין דהשיעור מצד האכילה</w:t>
      </w:r>
      <w:r w:rsidRPr="00E14121">
        <w:rPr>
          <w:rStyle w:val="ac"/>
          <w:rFonts w:ascii="Narkisim" w:hAnsi="Narkisim"/>
          <w:rtl/>
        </w:rPr>
        <w:footnoteReference w:id="537"/>
      </w:r>
      <w:r w:rsidRPr="00E14121">
        <w:rPr>
          <w:rFonts w:ascii="Narkisim" w:hAnsi="Narkisim"/>
          <w:rtl/>
        </w:rPr>
        <w:t>. וא"כ ס"ד דחצי שיעור חסר בחפצא. קמ”ל דאף בזה שייך איסור חצי שיעור</w:t>
      </w:r>
      <w:r w:rsidRPr="00E14121">
        <w:rPr>
          <w:rStyle w:val="ac"/>
          <w:rFonts w:ascii="Narkisim" w:hAnsi="Narkisim"/>
          <w:rtl/>
        </w:rPr>
        <w:footnoteReference w:id="538"/>
      </w:r>
      <w:r w:rsidRPr="00E14121">
        <w:rPr>
          <w:rFonts w:ascii="Narkisim" w:hAnsi="Narkisim"/>
          <w:rtl/>
        </w:rPr>
        <w:t>.</w:t>
      </w:r>
    </w:p>
    <w:p w14:paraId="7E2F1B6F" w14:textId="77777777" w:rsidR="00197C02" w:rsidRPr="00E14121" w:rsidRDefault="00000000" w:rsidP="00E14121">
      <w:pPr>
        <w:bidi/>
        <w:rPr>
          <w:rFonts w:ascii="Narkisim" w:hAnsi="Narkisim" w:cs="Narkisim"/>
        </w:rPr>
      </w:pPr>
      <w:r w:rsidRPr="00E14121">
        <w:rPr>
          <w:rFonts w:ascii="Narkisim" w:hAnsi="Narkisim" w:cs="Narkisim"/>
          <w:u w:val="single"/>
          <w:rtl/>
        </w:rPr>
        <w:t>והן נכסי כהן</w:t>
      </w:r>
      <w:r w:rsidRPr="00E14121">
        <w:rPr>
          <w:rStyle w:val="ac"/>
          <w:rFonts w:ascii="Narkisim" w:hAnsi="Narkisim" w:cs="Narkisim"/>
          <w:rtl/>
        </w:rPr>
        <w:footnoteReference w:id="539"/>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דסתם משנה כר' מאיר דמעש"ש ממון גבוה. אבל </w:t>
      </w:r>
      <w:r w:rsidRPr="00E14121">
        <w:rPr>
          <w:rFonts w:ascii="Narkisim" w:hAnsi="Narkisim" w:cs="Narkisim"/>
          <w:b/>
          <w:bCs/>
          <w:rtl/>
        </w:rPr>
        <w:t>תוס</w:t>
      </w:r>
      <w:r w:rsidRPr="00E14121">
        <w:rPr>
          <w:rFonts w:ascii="Narkisim" w:hAnsi="Narkisim" w:cs="Narkisim"/>
          <w:rtl/>
        </w:rPr>
        <w:t>' משמע דקאי לכו"ע, דאף לר' יהודה אינו רשאי ליקח בהם בהמה טמאה עבדים וקרקעות.</w:t>
      </w:r>
    </w:p>
    <w:p w14:paraId="703C7293"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(ד"ה מה) הקשו אמאי לא ילפי' ביכורים ממעשר, ונילף דביכורים לא יהא ממון כהן [ויחשב ממון גבוה]. וה</w:t>
      </w:r>
      <w:r w:rsidRPr="00E14121">
        <w:rPr>
          <w:rFonts w:ascii="Narkisim" w:hAnsi="Narkisim" w:cs="Narkisim"/>
          <w:b/>
          <w:bCs/>
          <w:rtl/>
        </w:rPr>
        <w:t>רמב"ן</w:t>
      </w:r>
      <w:r w:rsidRPr="00E14121">
        <w:rPr>
          <w:rFonts w:ascii="Narkisim" w:hAnsi="Narkisim" w:cs="Narkisim"/>
          <w:rtl/>
        </w:rPr>
        <w:t xml:space="preserve"> תי' דהני מתנות כהונה נינהו. והאי ישראל זוכה משולחן גבוה. וה</w:t>
      </w:r>
      <w:r w:rsidRPr="00E14121">
        <w:rPr>
          <w:rFonts w:ascii="Narkisim" w:hAnsi="Narkisim" w:cs="Narkisim"/>
          <w:b/>
          <w:bCs/>
          <w:rtl/>
        </w:rPr>
        <w:t>ר"ש</w:t>
      </w:r>
      <w:r w:rsidRPr="00E14121">
        <w:rPr>
          <w:rFonts w:ascii="Narkisim" w:hAnsi="Narkisim" w:cs="Narkisim"/>
          <w:rtl/>
        </w:rPr>
        <w:t xml:space="preserve"> (ביכורים ב א) תי' דיש לדרוש 'לך יהיה', אפי' לקדש בו את האשה.</w:t>
      </w:r>
    </w:p>
    <w:p w14:paraId="5A0457FA" w14:textId="77777777" w:rsidR="00197C02" w:rsidRPr="00E14121" w:rsidRDefault="00000000" w:rsidP="00E14121">
      <w:pPr>
        <w:bidi/>
        <w:rPr>
          <w:rFonts w:ascii="Narkisim" w:hAnsi="Narkisim" w:cs="Narkisim"/>
        </w:rPr>
      </w:pPr>
      <w:r w:rsidRPr="00E14121">
        <w:rPr>
          <w:rFonts w:ascii="Narkisim" w:hAnsi="Narkisim" w:cs="Narkisim"/>
          <w:u w:val="single"/>
          <w:rtl/>
        </w:rPr>
        <w:t>תוד"ה נכסי כהן.</w:t>
      </w:r>
      <w:r w:rsidRPr="00E14121">
        <w:rPr>
          <w:rFonts w:ascii="Narkisim" w:hAnsi="Narkisim" w:cs="Narkisim"/>
          <w:rtl/>
        </w:rPr>
        <w:t xml:space="preserve"> ולכאורה משמע דדוקא הני הוא דאסירי, אבל ליקח מלבושין שרי וכו'. ה</w:t>
      </w:r>
      <w:r w:rsidRPr="00E14121">
        <w:rPr>
          <w:rFonts w:ascii="Narkisim" w:hAnsi="Narkisim" w:cs="Narkisim"/>
          <w:b/>
          <w:bCs/>
          <w:rtl/>
        </w:rPr>
        <w:t>או"ש</w:t>
      </w:r>
      <w:r w:rsidRPr="00E14121">
        <w:rPr>
          <w:rFonts w:ascii="Narkisim" w:hAnsi="Narkisim" w:cs="Narkisim"/>
          <w:rtl/>
        </w:rPr>
        <w:t xml:space="preserve"> (מעש"ש ז, וכן הרש"ש ב"מ נג.) דן האם כוונת התוס' לחלל את קדושת המעשר על המלבושין. או דאיירי שהמעות ישארו בקדושתן ביד מוכר, ואפ"ה דנו תוס' דמותר ליקח בגדים כיון שקונה כדי שהגוף יהנה מהם</w:t>
      </w:r>
      <w:r w:rsidRPr="00E14121">
        <w:rPr>
          <w:rStyle w:val="ac"/>
          <w:rFonts w:ascii="Narkisim" w:hAnsi="Narkisim" w:cs="Narkisim"/>
          <w:rtl/>
        </w:rPr>
        <w:footnoteReference w:id="540"/>
      </w:r>
      <w:r w:rsidRPr="00E14121">
        <w:rPr>
          <w:rFonts w:ascii="Narkisim" w:hAnsi="Narkisim" w:cs="Narkisim"/>
          <w:rtl/>
        </w:rPr>
        <w:t xml:space="preserve">. </w:t>
      </w:r>
      <w:r w:rsidRPr="00E14121">
        <w:rPr>
          <w:rFonts w:ascii="Narkisim" w:hAnsi="Narkisim" w:cs="Narkisim"/>
          <w:szCs w:val="20"/>
          <w:rtl/>
        </w:rPr>
        <w:t>דאילו לענין חילול המעשר ודאי בעינן פרי מפרי וגידולי קרקע</w:t>
      </w:r>
      <w:r w:rsidRPr="00E14121">
        <w:rPr>
          <w:rStyle w:val="ac"/>
          <w:rFonts w:ascii="Narkisim" w:hAnsi="Narkisim" w:cs="Narkisim"/>
          <w:szCs w:val="20"/>
          <w:rtl/>
        </w:rPr>
        <w:footnoteReference w:id="541"/>
      </w:r>
      <w:r w:rsidRPr="00E14121">
        <w:rPr>
          <w:rFonts w:ascii="Narkisim" w:hAnsi="Narkisim" w:cs="Narkisim"/>
          <w:rtl/>
        </w:rPr>
        <w:t>.</w:t>
      </w:r>
    </w:p>
    <w:p w14:paraId="73B00548"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(ע"ז סב: בתחילת דבריהם) נקטו דכל היכא דמוכר את המעשר ואינו מתחלל נחשב סחורה. ושוב הק' התוס' דמשמע דמלבושים שרי [וכדיוק התוס' דידן]. וע"כ היינו שהמעות בקדושתן, דדרשי' (עירו' לא) דאינו מתחלל אלא פרי מפרי וגידו"ק לאכילה.</w:t>
      </w:r>
    </w:p>
    <w:p w14:paraId="42C797D6"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או"ש</w:t>
      </w:r>
      <w:r w:rsidRPr="00E14121">
        <w:rPr>
          <w:rFonts w:ascii="Narkisim" w:hAnsi="Narkisim"/>
          <w:rtl/>
        </w:rPr>
        <w:t xml:space="preserve"> הק' דמ"מ למ"ד דמעש"ש ממון גבוה</w:t>
      </w:r>
      <w:r w:rsidRPr="00E14121">
        <w:rPr>
          <w:rStyle w:val="ac"/>
          <w:rFonts w:ascii="Narkisim" w:hAnsi="Narkisim"/>
          <w:rtl/>
        </w:rPr>
        <w:footnoteReference w:id="542"/>
      </w:r>
      <w:r w:rsidRPr="00E14121">
        <w:rPr>
          <w:rFonts w:ascii="Narkisim" w:hAnsi="Narkisim"/>
          <w:rtl/>
        </w:rPr>
        <w:t xml:space="preserve"> אינו ניתן אפי' במתנה, וכ"ש דלא שייך סחורה אם לא יפדה עליו</w:t>
      </w:r>
      <w:r w:rsidRPr="00E14121">
        <w:rPr>
          <w:rStyle w:val="ac"/>
          <w:rFonts w:ascii="Narkisim" w:hAnsi="Narkisim"/>
          <w:rtl/>
        </w:rPr>
        <w:footnoteReference w:id="543"/>
      </w:r>
      <w:r w:rsidRPr="00E14121">
        <w:rPr>
          <w:rFonts w:ascii="Narkisim" w:hAnsi="Narkisim"/>
          <w:rtl/>
        </w:rPr>
        <w:t>.</w:t>
      </w:r>
    </w:p>
    <w:p w14:paraId="7E18D02B" w14:textId="77777777" w:rsidR="00197C02" w:rsidRPr="00E14121" w:rsidRDefault="00000000" w:rsidP="00E14121">
      <w:pPr>
        <w:bidi/>
        <w:rPr>
          <w:rFonts w:ascii="Narkisim" w:hAnsi="Narkisim" w:cs="Narkisim"/>
        </w:rPr>
      </w:pPr>
      <w:r w:rsidRPr="00E14121">
        <w:rPr>
          <w:rFonts w:ascii="Narkisim" w:hAnsi="Narkisim" w:cs="Narkisim"/>
          <w:u w:val="single"/>
          <w:rtl/>
        </w:rPr>
        <w:t>בא"ד אבל ליקח בהן מלבושין שרי וכו'</w:t>
      </w:r>
      <w:r w:rsidRPr="00E14121">
        <w:rPr>
          <w:rFonts w:ascii="Narkisim" w:hAnsi="Narkisim" w:cs="Narkisim"/>
          <w:rtl/>
        </w:rPr>
        <w:t>. ו</w:t>
      </w:r>
      <w:r w:rsidRPr="00E14121">
        <w:rPr>
          <w:rFonts w:ascii="Narkisim" w:hAnsi="Narkisim" w:cs="Narkisim"/>
          <w:b/>
          <w:bCs/>
          <w:rtl/>
        </w:rPr>
        <w:t>תוס</w:t>
      </w:r>
      <w:r w:rsidRPr="00E14121">
        <w:rPr>
          <w:rFonts w:ascii="Narkisim" w:hAnsi="Narkisim" w:cs="Narkisim"/>
          <w:rtl/>
        </w:rPr>
        <w:t>' (ב"מ נג. בחד תי') פי' דדוקא מלבושין שהגוף נהנה מהם מותר</w:t>
      </w:r>
      <w:r w:rsidRPr="00E14121">
        <w:rPr>
          <w:rStyle w:val="ac"/>
          <w:rFonts w:ascii="Narkisim" w:hAnsi="Narkisim" w:cs="Narkisim"/>
          <w:rtl/>
        </w:rPr>
        <w:footnoteReference w:id="544"/>
      </w:r>
      <w:r w:rsidRPr="00E14121">
        <w:rPr>
          <w:rFonts w:ascii="Narkisim" w:hAnsi="Narkisim" w:cs="Narkisim"/>
          <w:rtl/>
        </w:rPr>
        <w:t>.</w:t>
      </w:r>
    </w:p>
    <w:p w14:paraId="18F70340" w14:textId="77777777" w:rsidR="00197C02" w:rsidRPr="00E14121" w:rsidRDefault="00000000" w:rsidP="00E14121">
      <w:pPr>
        <w:bidi/>
        <w:rPr>
          <w:rFonts w:ascii="Narkisim" w:hAnsi="Narkisim" w:cs="Narkisim"/>
        </w:rPr>
      </w:pPr>
      <w:r w:rsidRPr="00E14121">
        <w:rPr>
          <w:rFonts w:ascii="Narkisim" w:hAnsi="Narkisim" w:cs="Narkisim"/>
          <w:u w:val="single"/>
          <w:rtl/>
        </w:rPr>
        <w:t>הא לחי דומיא דמת נתתי, דהיינו מלבושים וכו'</w:t>
      </w:r>
      <w:r w:rsidRPr="00E14121">
        <w:rPr>
          <w:rFonts w:ascii="Narkisim" w:hAnsi="Narkisim" w:cs="Narkisim"/>
          <w:rtl/>
        </w:rPr>
        <w:t>. וה</w:t>
      </w:r>
      <w:r w:rsidRPr="00E14121">
        <w:rPr>
          <w:rFonts w:ascii="Narkisim" w:hAnsi="Narkisim" w:cs="Narkisim"/>
          <w:b/>
          <w:bCs/>
          <w:rtl/>
        </w:rPr>
        <w:t>תו"י</w:t>
      </w:r>
      <w:r w:rsidRPr="00E14121">
        <w:rPr>
          <w:rFonts w:ascii="Narkisim" w:hAnsi="Narkisim" w:cs="Narkisim"/>
          <w:rtl/>
        </w:rPr>
        <w:t xml:space="preserve"> (בשם ראש"י) תי' דהתם במעש"ש טמא, דכיון דלא ניתן לאכילה ושתייה, ניתן לקנות עמו בגדים לחי, וכ"כ </w:t>
      </w:r>
      <w:r w:rsidRPr="00E14121">
        <w:rPr>
          <w:rFonts w:ascii="Narkisim" w:hAnsi="Narkisim" w:cs="Narkisim"/>
          <w:b/>
          <w:bCs/>
          <w:rtl/>
        </w:rPr>
        <w:t>רש"י</w:t>
      </w:r>
      <w:r w:rsidRPr="00E14121">
        <w:rPr>
          <w:rFonts w:ascii="Narkisim" w:hAnsi="Narkisim" w:cs="Narkisim"/>
          <w:rtl/>
        </w:rPr>
        <w:t xml:space="preserve"> (לקמן עד. עי"ש).</w:t>
      </w:r>
    </w:p>
    <w:p w14:paraId="57446B04" w14:textId="77777777" w:rsidR="00197C02" w:rsidRPr="00E14121" w:rsidRDefault="00000000" w:rsidP="00E14121">
      <w:pPr>
        <w:pStyle w:val="a8"/>
        <w:bidi/>
        <w:rPr>
          <w:rFonts w:ascii="Narkisim" w:hAnsi="Narkisim"/>
        </w:rPr>
      </w:pPr>
      <w:r w:rsidRPr="00E14121">
        <w:rPr>
          <w:rFonts w:ascii="Narkisim" w:hAnsi="Narkisim"/>
          <w:rtl/>
        </w:rPr>
        <w:t>וי"ל דרש"י קאי לשיטתו (ע' לקמן) דמעש"ש טמא קיל, ואילו דעת תוס' דמעש"ש טמא חמיר לענין ביעור בטומאה.</w:t>
      </w:r>
    </w:p>
    <w:p w14:paraId="76CA5E34" w14:textId="77777777" w:rsidR="00197C02" w:rsidRPr="00E14121" w:rsidRDefault="00000000" w:rsidP="00E14121">
      <w:pPr>
        <w:bidi/>
        <w:rPr>
          <w:rFonts w:ascii="Narkisim" w:hAnsi="Narkisim" w:cs="Narkisim"/>
        </w:rPr>
      </w:pPr>
      <w:r w:rsidRPr="00E14121">
        <w:rPr>
          <w:rFonts w:ascii="Narkisim" w:hAnsi="Narkisim" w:cs="Narkisim"/>
          <w:u w:val="single"/>
          <w:rtl/>
        </w:rPr>
        <w:t>בא"ד ועוד נראה לר"י וכו' אבל מלבושים שרו, ומדרבנן אסרו אפי' מלבושים וכו'.</w:t>
      </w:r>
      <w:r w:rsidRPr="00E14121">
        <w:rPr>
          <w:rFonts w:ascii="Narkisim" w:hAnsi="Narkisim" w:cs="Narkisim"/>
          <w:rtl/>
        </w:rPr>
        <w:t xml:space="preserve"> [ומשמע בתוס' דקאי בין לר"מ ובין לר' יהודה, ואף לר' מאיר אסור רק מדרבנן</w:t>
      </w:r>
      <w:r w:rsidRPr="00E14121">
        <w:rPr>
          <w:rStyle w:val="ac"/>
          <w:rFonts w:ascii="Narkisim" w:hAnsi="Narkisim" w:cs="Narkisim"/>
          <w:rtl/>
        </w:rPr>
        <w:footnoteReference w:id="545"/>
      </w:r>
      <w:r w:rsidRPr="00E14121">
        <w:rPr>
          <w:rFonts w:ascii="Narkisim" w:hAnsi="Narkisim" w:cs="Narkisim"/>
          <w:rtl/>
        </w:rPr>
        <w:t>]. ו</w:t>
      </w:r>
      <w:r w:rsidRPr="00E14121">
        <w:rPr>
          <w:rFonts w:ascii="Narkisim" w:hAnsi="Narkisim" w:cs="Narkisim"/>
          <w:b/>
          <w:bCs/>
          <w:rtl/>
        </w:rPr>
        <w:t>תוס'</w:t>
      </w:r>
      <w:r w:rsidRPr="00E14121">
        <w:rPr>
          <w:rFonts w:ascii="Narkisim" w:hAnsi="Narkisim" w:cs="Narkisim"/>
          <w:rtl/>
        </w:rPr>
        <w:t xml:space="preserve"> (ב"מ הנ"ל) העלו צד דאף מדרבנן לוקחים מלבושים [וכן תוס' (בסמוך ד"ה מה) העלו צד בזה].</w:t>
      </w:r>
    </w:p>
    <w:p w14:paraId="4C8CE45B" w14:textId="77777777" w:rsidR="00197C02" w:rsidRPr="00E14121" w:rsidRDefault="00000000" w:rsidP="00E14121">
      <w:pPr>
        <w:pStyle w:val="aa"/>
        <w:bidi/>
        <w:rPr>
          <w:rFonts w:ascii="Narkisim" w:hAnsi="Narkisim"/>
        </w:rPr>
      </w:pPr>
      <w:r w:rsidRPr="00E14121">
        <w:rPr>
          <w:rFonts w:ascii="Narkisim" w:hAnsi="Narkisim"/>
          <w:u w:val="single"/>
          <w:rtl/>
        </w:rPr>
        <w:t>בא"ד ואכילת בהמה דשריא במעש”ש וכו'</w:t>
      </w:r>
      <w:r w:rsidRPr="00E14121">
        <w:rPr>
          <w:rFonts w:ascii="Narkisim" w:hAnsi="Narkisim"/>
          <w:rtl/>
        </w:rPr>
        <w:t>. [ואף דהוה הנאת כילוי, וכמ”ש תוס' לעיל סו:]. ותוס' תלו דמח' אי הוה מדאורייתא, ע"פ הנ"ל.</w:t>
      </w:r>
    </w:p>
    <w:p w14:paraId="54214D73" w14:textId="77777777" w:rsidR="00197C02" w:rsidRPr="00E14121" w:rsidRDefault="00000000" w:rsidP="00E14121">
      <w:pPr>
        <w:pStyle w:val="aa"/>
        <w:bidi/>
        <w:rPr>
          <w:rFonts w:ascii="Narkisim" w:hAnsi="Narkisim"/>
        </w:rPr>
      </w:pPr>
      <w:r w:rsidRPr="00E14121">
        <w:rPr>
          <w:rFonts w:ascii="Narkisim" w:hAnsi="Narkisim"/>
          <w:u w:val="single"/>
          <w:rtl/>
        </w:rPr>
        <w:lastRenderedPageBreak/>
        <w:t>ועולין בא' ומאה וכו'</w:t>
      </w:r>
      <w:r w:rsidRPr="00E14121">
        <w:rPr>
          <w:rFonts w:ascii="Narkisim" w:hAnsi="Narkisim"/>
          <w:rtl/>
        </w:rPr>
        <w:t>. פ</w:t>
      </w:r>
      <w:r w:rsidRPr="00E14121">
        <w:rPr>
          <w:rFonts w:ascii="Narkisim" w:hAnsi="Narkisim"/>
          <w:b/>
          <w:bCs/>
          <w:rtl/>
        </w:rPr>
        <w:t>רש"י</w:t>
      </w:r>
      <w:r w:rsidRPr="00E14121">
        <w:rPr>
          <w:rFonts w:ascii="Narkisim" w:hAnsi="Narkisim"/>
          <w:rtl/>
        </w:rPr>
        <w:t xml:space="preserve"> משא"כ במעשר דבטל ברוב</w:t>
      </w:r>
      <w:r w:rsidRPr="00E14121">
        <w:rPr>
          <w:rStyle w:val="ac"/>
          <w:rFonts w:ascii="Narkisim" w:hAnsi="Narkisim"/>
          <w:rtl/>
        </w:rPr>
        <w:footnoteReference w:id="546"/>
      </w:r>
      <w:r w:rsidRPr="00E14121">
        <w:rPr>
          <w:rFonts w:ascii="Narkisim" w:hAnsi="Narkisim"/>
          <w:rtl/>
        </w:rPr>
        <w:t>. וה</w:t>
      </w:r>
      <w:r w:rsidRPr="00E14121">
        <w:rPr>
          <w:rFonts w:ascii="Narkisim" w:hAnsi="Narkisim"/>
          <w:b/>
          <w:bCs/>
          <w:rtl/>
        </w:rPr>
        <w:t>גמ'</w:t>
      </w:r>
      <w:r w:rsidRPr="00E14121">
        <w:rPr>
          <w:rFonts w:ascii="Narkisim" w:hAnsi="Narkisim"/>
          <w:rtl/>
        </w:rPr>
        <w:t xml:space="preserve"> (ב"מ נג.) הק' דמעש"ש הוה דבר שיש לו מתירין ואינו בטל כלל. ותי' דאיירי בפחות משווה פרוטה, וכגון שאין לו מעות הראשונות לפדות עליהם. א"נ במעש”ש שנכנס לירושלים ונפל מחיצות. וע' תוס' (ד"ה מה).</w:t>
      </w:r>
    </w:p>
    <w:p w14:paraId="1CA51F2E" w14:textId="77777777" w:rsidR="00197C02" w:rsidRPr="00E14121" w:rsidRDefault="00000000" w:rsidP="00E14121">
      <w:pPr>
        <w:bidi/>
        <w:rPr>
          <w:rFonts w:ascii="Narkisim" w:hAnsi="Narkisim" w:cs="Narkisim"/>
        </w:rPr>
      </w:pPr>
      <w:r w:rsidRPr="00E14121">
        <w:rPr>
          <w:rFonts w:ascii="Narkisim" w:hAnsi="Narkisim" w:cs="Narkisim"/>
          <w:u w:val="single"/>
          <w:rtl/>
        </w:rPr>
        <w:t>רש"י ד"ה וטעונין רחיצת.</w:t>
      </w:r>
      <w:r w:rsidRPr="00E14121">
        <w:rPr>
          <w:rFonts w:ascii="Narkisim" w:hAnsi="Narkisim" w:cs="Narkisim"/>
          <w:rtl/>
        </w:rPr>
        <w:t xml:space="preserve"> משמע דאף אכילת מעשר לא בעי נטילת ידים. ו</w:t>
      </w:r>
      <w:r w:rsidRPr="00E14121">
        <w:rPr>
          <w:rFonts w:ascii="Narkisim" w:hAnsi="Narkisim" w:cs="Narkisim"/>
          <w:b/>
          <w:bCs/>
          <w:rtl/>
        </w:rPr>
        <w:t>תוס</w:t>
      </w:r>
      <w:r w:rsidRPr="00E14121">
        <w:rPr>
          <w:rFonts w:ascii="Narkisim" w:hAnsi="Narkisim" w:cs="Narkisim"/>
          <w:rtl/>
        </w:rPr>
        <w:t xml:space="preserve">' (סוד"ה מה) פליגי דקאי לנגיעת מעשר, וכ"כ </w:t>
      </w:r>
      <w:r w:rsidRPr="00E14121">
        <w:rPr>
          <w:rFonts w:ascii="Narkisim" w:hAnsi="Narkisim" w:cs="Narkisim"/>
          <w:b/>
          <w:bCs/>
          <w:rtl/>
        </w:rPr>
        <w:t>תוס</w:t>
      </w:r>
      <w:r w:rsidRPr="00E14121">
        <w:rPr>
          <w:rFonts w:ascii="Narkisim" w:hAnsi="Narkisim" w:cs="Narkisim"/>
          <w:rtl/>
        </w:rPr>
        <w:t xml:space="preserve">' (ב"מ נג.) ע"פ הגמ' (חגיגה יח:). </w:t>
      </w:r>
      <w:r w:rsidRPr="00E14121">
        <w:rPr>
          <w:rFonts w:ascii="Narkisim" w:hAnsi="Narkisim" w:cs="Narkisim"/>
          <w:sz w:val="20"/>
          <w:szCs w:val="20"/>
          <w:rtl/>
        </w:rPr>
        <w:t xml:space="preserve">אך דעת </w:t>
      </w:r>
      <w:r w:rsidRPr="00E14121">
        <w:rPr>
          <w:rFonts w:ascii="Narkisim" w:hAnsi="Narkisim" w:cs="Narkisim"/>
          <w:b/>
          <w:bCs/>
          <w:sz w:val="20"/>
          <w:szCs w:val="20"/>
          <w:rtl/>
        </w:rPr>
        <w:t>רש"י</w:t>
      </w:r>
      <w:r w:rsidRPr="00E14121">
        <w:rPr>
          <w:rFonts w:ascii="Narkisim" w:hAnsi="Narkisim" w:cs="Narkisim"/>
          <w:sz w:val="20"/>
          <w:szCs w:val="20"/>
          <w:rtl/>
        </w:rPr>
        <w:t xml:space="preserve"> דמסקנת הגמ' שם דאכילת מעשר אי"צ נט"י</w:t>
      </w:r>
      <w:r w:rsidRPr="00E14121">
        <w:rPr>
          <w:rStyle w:val="ac"/>
          <w:rFonts w:ascii="Narkisim" w:hAnsi="Narkisim" w:cs="Narkisim"/>
          <w:sz w:val="20"/>
          <w:szCs w:val="20"/>
          <w:rtl/>
        </w:rPr>
        <w:footnoteReference w:id="547"/>
      </w:r>
      <w:r w:rsidRPr="00E14121">
        <w:rPr>
          <w:rFonts w:ascii="Narkisim" w:hAnsi="Narkisim" w:cs="Narkisim"/>
          <w:sz w:val="20"/>
          <w:szCs w:val="20"/>
          <w:rtl/>
        </w:rPr>
        <w:t xml:space="preserve"> [וכ”מ בפיה"מ לרמב"ם ביכורים ב א].</w:t>
      </w:r>
    </w:p>
    <w:p w14:paraId="05A9D87E" w14:textId="77777777" w:rsidR="00197C02" w:rsidRPr="00E14121" w:rsidRDefault="00000000" w:rsidP="00E14121">
      <w:pPr>
        <w:pStyle w:val="aa"/>
        <w:bidi/>
        <w:rPr>
          <w:rFonts w:ascii="Narkisim" w:hAnsi="Narkisim"/>
        </w:rPr>
      </w:pPr>
      <w:r w:rsidRPr="00E14121">
        <w:rPr>
          <w:rFonts w:ascii="Narkisim" w:hAnsi="Narkisim"/>
          <w:u w:val="single"/>
          <w:rtl/>
        </w:rPr>
        <w:t>תוד"ה מה.</w:t>
      </w:r>
      <w:r w:rsidRPr="00E14121">
        <w:rPr>
          <w:rFonts w:ascii="Narkisim" w:hAnsi="Narkisim"/>
          <w:rtl/>
        </w:rPr>
        <w:t xml:space="preserve"> מדאורייתא בטלין ברוב וכו' (גיטין נד:) והא הכא דמדאורייתא בטלי ברובא. וה</w:t>
      </w:r>
      <w:r w:rsidRPr="00E14121">
        <w:rPr>
          <w:rFonts w:ascii="Narkisim" w:hAnsi="Narkisim"/>
          <w:b/>
          <w:bCs/>
          <w:rtl/>
        </w:rPr>
        <w:t>רמב"ן</w:t>
      </w:r>
      <w:r w:rsidRPr="00E14121">
        <w:rPr>
          <w:rFonts w:ascii="Narkisim" w:hAnsi="Narkisim"/>
          <w:rtl/>
        </w:rPr>
        <w:t xml:space="preserve"> הביא לדחות דאיירי בנתחמצו [ולא בביטול בעלמא]. ודחה ולאו מילתא היא את"ל נדמעה דאורייתא, כ"ש נתחמצה.</w:t>
      </w:r>
    </w:p>
    <w:p w14:paraId="5FE316C3" w14:textId="77777777" w:rsidR="00197C02" w:rsidRPr="00E14121" w:rsidRDefault="00000000" w:rsidP="00E14121">
      <w:pPr>
        <w:pStyle w:val="aa"/>
        <w:bidi/>
        <w:rPr>
          <w:rFonts w:ascii="Narkisim" w:hAnsi="Narkisim"/>
        </w:rPr>
      </w:pPr>
      <w:r w:rsidRPr="00E14121">
        <w:rPr>
          <w:rFonts w:ascii="Narkisim" w:hAnsi="Narkisim"/>
          <w:u w:val="single"/>
          <w:rtl/>
        </w:rPr>
        <w:t>בא"ד (בסו"ד) וא"ת ליתני חלה, ומעשר חייב.</w:t>
      </w:r>
      <w:r w:rsidRPr="00E14121">
        <w:rPr>
          <w:rFonts w:ascii="Narkisim" w:hAnsi="Narkisim"/>
          <w:rtl/>
        </w:rPr>
        <w:t xml:space="preserve"> ה</w:t>
      </w:r>
      <w:r w:rsidRPr="00E14121">
        <w:rPr>
          <w:rFonts w:ascii="Narkisim" w:hAnsi="Narkisim"/>
          <w:b/>
          <w:bCs/>
          <w:rtl/>
        </w:rPr>
        <w:t xml:space="preserve">ערול"נ </w:t>
      </w:r>
      <w:r w:rsidRPr="00E14121">
        <w:rPr>
          <w:rFonts w:ascii="Narkisim" w:hAnsi="Narkisim"/>
          <w:rtl/>
        </w:rPr>
        <w:t>הקשה דלמ"ד ממון גבוה פטור מחלה.</w:t>
      </w:r>
    </w:p>
    <w:p w14:paraId="25ED3180" w14:textId="77777777" w:rsidR="00197C02" w:rsidRPr="00E14121" w:rsidRDefault="00000000" w:rsidP="00E14121">
      <w:pPr>
        <w:bidi/>
        <w:rPr>
          <w:rFonts w:ascii="Narkisim" w:hAnsi="Narkisim" w:cs="Narkisim"/>
        </w:rPr>
      </w:pPr>
      <w:r w:rsidRPr="00E14121">
        <w:rPr>
          <w:rFonts w:ascii="Narkisim" w:hAnsi="Narkisim" w:cs="Narkisim"/>
          <w:u w:val="single"/>
          <w:rtl/>
        </w:rPr>
        <w:t>רש"י ד"ה ואילו.</w:t>
      </w:r>
      <w:r w:rsidRPr="00E14121">
        <w:rPr>
          <w:rFonts w:ascii="Narkisim" w:hAnsi="Narkisim" w:cs="Narkisim"/>
          <w:rtl/>
        </w:rPr>
        <w:t xml:space="preserve"> דאין טומאתן מתירתן להבערה, ולא אמרי' אע"ג דלא ניתן מעשר אלא לאכילה וכו'. משמע מרש"י דאין איסור מיוחד לבער מעש"ש בטומאה. אלא דלא ניתנה מעשר [טהור] לביעור, וקמ"ל דה"ה בטמא. אבל דעת </w:t>
      </w:r>
      <w:r w:rsidRPr="00E14121">
        <w:rPr>
          <w:rFonts w:ascii="Narkisim" w:hAnsi="Narkisim" w:cs="Narkisim"/>
          <w:b/>
          <w:bCs/>
          <w:rtl/>
        </w:rPr>
        <w:t>תוס</w:t>
      </w:r>
      <w:r w:rsidRPr="00E14121">
        <w:rPr>
          <w:rFonts w:ascii="Narkisim" w:hAnsi="Narkisim" w:cs="Narkisim"/>
          <w:rtl/>
        </w:rPr>
        <w:t>' (בע”ב) דנתחדש בזה איסור לבער בטומאה.</w:t>
      </w:r>
    </w:p>
    <w:p w14:paraId="1790BC3E" w14:textId="77777777" w:rsidR="00197C02" w:rsidRPr="00E14121" w:rsidRDefault="00000000" w:rsidP="00E14121">
      <w:pPr>
        <w:bidi/>
        <w:rPr>
          <w:rFonts w:ascii="Narkisim" w:hAnsi="Narkisim" w:cs="Narkisim"/>
        </w:rPr>
      </w:pPr>
      <w:r w:rsidRPr="00E14121">
        <w:rPr>
          <w:rFonts w:ascii="Narkisim" w:hAnsi="Narkisim" w:cs="Narkisim"/>
          <w:rtl/>
        </w:rPr>
        <w:t>ודעת ה</w:t>
      </w:r>
      <w:r w:rsidRPr="00E14121">
        <w:rPr>
          <w:rFonts w:ascii="Narkisim" w:hAnsi="Narkisim" w:cs="Narkisim"/>
          <w:b/>
          <w:bCs/>
          <w:rtl/>
        </w:rPr>
        <w:t>ר"ש</w:t>
      </w:r>
      <w:r w:rsidRPr="00E14121">
        <w:rPr>
          <w:rFonts w:ascii="Narkisim" w:hAnsi="Narkisim" w:cs="Narkisim"/>
          <w:rtl/>
        </w:rPr>
        <w:t xml:space="preserve"> </w:t>
      </w:r>
      <w:r w:rsidRPr="00E14121">
        <w:rPr>
          <w:rFonts w:ascii="Narkisim" w:hAnsi="Narkisim" w:cs="Narkisim"/>
          <w:sz w:val="20"/>
          <w:szCs w:val="20"/>
          <w:rtl/>
        </w:rPr>
        <w:t>(ורא"ש ורע"ב שביעית ח ב)</w:t>
      </w:r>
      <w:r w:rsidRPr="00E14121">
        <w:rPr>
          <w:rFonts w:ascii="Narkisim" w:hAnsi="Narkisim" w:cs="Narkisim"/>
          <w:rtl/>
        </w:rPr>
        <w:t xml:space="preserve"> דמעש"ש טהור מותר להדלקת הנר, דכתיב לא בערתי ממנו בטמא, מכלל דבטהור מותר. ו</w:t>
      </w:r>
      <w:r w:rsidRPr="00E14121">
        <w:rPr>
          <w:rFonts w:ascii="Narkisim" w:hAnsi="Narkisim" w:cs="Narkisim"/>
          <w:b/>
          <w:bCs/>
          <w:rtl/>
        </w:rPr>
        <w:t>רע"א</w:t>
      </w:r>
      <w:r w:rsidRPr="00E14121">
        <w:rPr>
          <w:rFonts w:ascii="Narkisim" w:hAnsi="Narkisim" w:cs="Narkisim"/>
          <w:rtl/>
        </w:rPr>
        <w:t xml:space="preserve"> (שם) הביא</w:t>
      </w:r>
      <w:r w:rsidRPr="00E14121">
        <w:rPr>
          <w:rStyle w:val="ac"/>
          <w:rFonts w:ascii="Narkisim" w:hAnsi="Narkisim" w:cs="Narkisim"/>
          <w:rtl/>
        </w:rPr>
        <w:footnoteReference w:id="548"/>
      </w:r>
      <w:r w:rsidRPr="00E14121">
        <w:rPr>
          <w:rFonts w:ascii="Narkisim" w:hAnsi="Narkisim" w:cs="Narkisim"/>
          <w:rtl/>
        </w:rPr>
        <w:t xml:space="preserve"> דברי </w:t>
      </w:r>
      <w:r w:rsidRPr="00E14121">
        <w:rPr>
          <w:rFonts w:ascii="Narkisim" w:hAnsi="Narkisim" w:cs="Narkisim"/>
          <w:b/>
          <w:bCs/>
          <w:rtl/>
        </w:rPr>
        <w:t>רש"י</w:t>
      </w:r>
      <w:r w:rsidRPr="00E14121">
        <w:rPr>
          <w:rFonts w:ascii="Narkisim" w:hAnsi="Narkisim" w:cs="Narkisim"/>
          <w:rtl/>
        </w:rPr>
        <w:t xml:space="preserve"> (כאן) דאף טהור אסור, וכתיב ואכלת במעש”ש, ומרבינן שתייה וסיכה</w:t>
      </w:r>
      <w:r w:rsidRPr="00E14121">
        <w:rPr>
          <w:rStyle w:val="ac"/>
          <w:rFonts w:ascii="Narkisim" w:hAnsi="Narkisim" w:cs="Narkisim"/>
          <w:rtl/>
        </w:rPr>
        <w:footnoteReference w:id="549"/>
      </w:r>
      <w:r w:rsidRPr="00E14121">
        <w:rPr>
          <w:rFonts w:ascii="Narkisim" w:hAnsi="Narkisim" w:cs="Narkisim"/>
          <w:rtl/>
        </w:rPr>
        <w:t>.</w:t>
      </w:r>
    </w:p>
    <w:p w14:paraId="2692479A" w14:textId="77777777" w:rsidR="00197C02" w:rsidRPr="00E14121" w:rsidRDefault="00000000" w:rsidP="00E14121">
      <w:pPr>
        <w:bidi/>
        <w:rPr>
          <w:rFonts w:ascii="Narkisim" w:hAnsi="Narkisim" w:cs="Narkisim"/>
        </w:rPr>
      </w:pPr>
      <w:r w:rsidRPr="00E14121">
        <w:rPr>
          <w:rFonts w:ascii="Narkisim" w:hAnsi="Narkisim" w:cs="Narkisim"/>
          <w:u w:val="single"/>
          <w:rtl/>
        </w:rPr>
        <w:t>תוד"ה וחייבין.</w:t>
      </w:r>
      <w:r w:rsidRPr="00E14121">
        <w:rPr>
          <w:rFonts w:ascii="Narkisim" w:hAnsi="Narkisim" w:cs="Narkisim"/>
          <w:rtl/>
        </w:rPr>
        <w:t xml:space="preserve"> וי"ל דתרומה אי"צ רק ליתנה לכהן וכו' אבל מעש"ש ובכורים צריך לבערם מהעולם בכל מקום שהם. וכ"פ ה</w:t>
      </w:r>
      <w:r w:rsidRPr="00E14121">
        <w:rPr>
          <w:rFonts w:ascii="Narkisim" w:hAnsi="Narkisim" w:cs="Narkisim"/>
          <w:b/>
          <w:bCs/>
          <w:rtl/>
        </w:rPr>
        <w:t>רמב"ם</w:t>
      </w:r>
      <w:r w:rsidRPr="00E14121">
        <w:rPr>
          <w:rFonts w:ascii="Narkisim" w:hAnsi="Narkisim" w:cs="Narkisim"/>
          <w:rtl/>
        </w:rPr>
        <w:t xml:space="preserve"> (מעש"ש יא ח). ו</w:t>
      </w:r>
      <w:r w:rsidRPr="00E14121">
        <w:rPr>
          <w:rFonts w:ascii="Narkisim" w:hAnsi="Narkisim" w:cs="Narkisim"/>
          <w:b/>
          <w:bCs/>
          <w:rtl/>
        </w:rPr>
        <w:t>תוס</w:t>
      </w:r>
      <w:r w:rsidRPr="00E14121">
        <w:rPr>
          <w:rFonts w:ascii="Narkisim" w:hAnsi="Narkisim" w:cs="Narkisim"/>
          <w:rtl/>
        </w:rPr>
        <w:t xml:space="preserve">' (קידושין כז.) הביאו </w:t>
      </w:r>
      <w:r w:rsidRPr="00E14121">
        <w:rPr>
          <w:rFonts w:ascii="Narkisim" w:hAnsi="Narkisim" w:cs="Narkisim"/>
          <w:b/>
          <w:bCs/>
          <w:rtl/>
        </w:rPr>
        <w:t>י"מ</w:t>
      </w:r>
      <w:r w:rsidRPr="00E14121">
        <w:rPr>
          <w:rFonts w:ascii="Narkisim" w:hAnsi="Narkisim" w:cs="Narkisim"/>
          <w:rtl/>
        </w:rPr>
        <w:t xml:space="preserve"> דלמדו ממשנה זו דתרומה גדולה אי"צ ביעור. ותוס' דחו דבמשנה במעש"ש מבואר דאף התרומה חייב בביעור. ותוס' הביאו צד דביעור דתרומה הוה מדרבנן. אך הביאו דבירושלמי ילפי' לה מקרא 'וגם נתתיו ללוי' לרבות תרומה ותרומת מעשר.</w:t>
      </w:r>
    </w:p>
    <w:p w14:paraId="54D1B7CF"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(שם) פי' דביעור דתרומה מקיים במה שנותן לכהן, שהרי נאכל בכל מקום. משא"כ מעש"ש וביכורים דאינו רשאי לאכול חוץ לירושלים, ולכן מבערו מן העולם אם אינו מביא לירושלים</w:t>
      </w:r>
      <w:r w:rsidRPr="00E14121">
        <w:rPr>
          <w:rStyle w:val="ac"/>
          <w:rFonts w:ascii="Narkisim" w:hAnsi="Narkisim"/>
          <w:rtl/>
        </w:rPr>
        <w:footnoteReference w:id="550"/>
      </w:r>
      <w:r w:rsidRPr="00E14121">
        <w:rPr>
          <w:rFonts w:ascii="Narkisim" w:hAnsi="Narkisim"/>
          <w:rtl/>
        </w:rPr>
        <w:t>. [וכמ"ש כאן]. וה</w:t>
      </w:r>
      <w:r w:rsidRPr="00E14121">
        <w:rPr>
          <w:rFonts w:ascii="Narkisim" w:hAnsi="Narkisim"/>
          <w:b/>
          <w:bCs/>
          <w:rtl/>
        </w:rPr>
        <w:t>רמב"ן</w:t>
      </w:r>
      <w:r w:rsidRPr="00E14121">
        <w:rPr>
          <w:rFonts w:ascii="Narkisim" w:hAnsi="Narkisim"/>
          <w:rtl/>
        </w:rPr>
        <w:t xml:space="preserve"> כתב דלא ילפי' תרומה מביכורים [לבער מהעולם], דרבינהו חכמים לביעור אחר.</w:t>
      </w:r>
    </w:p>
    <w:p w14:paraId="0C856A60" w14:textId="77777777" w:rsidR="00197C02" w:rsidRPr="00E14121" w:rsidRDefault="00000000" w:rsidP="00E14121">
      <w:pPr>
        <w:bidi/>
        <w:rPr>
          <w:rFonts w:ascii="Narkisim" w:hAnsi="Narkisim" w:cs="Narkisim"/>
        </w:rPr>
      </w:pPr>
      <w:r w:rsidRPr="00E14121">
        <w:rPr>
          <w:rFonts w:ascii="Narkisim" w:hAnsi="Narkisim" w:cs="Narkisim"/>
          <w:u w:val="single"/>
          <w:rtl/>
        </w:rPr>
        <w:t>שם. מעש"ש ובכורים צריך לבערם</w:t>
      </w:r>
      <w:r w:rsidRPr="00E14121">
        <w:rPr>
          <w:rFonts w:ascii="Narkisim" w:hAnsi="Narkisim" w:cs="Narkisim"/>
          <w:rtl/>
        </w:rPr>
        <w:t>. וכ"ד ה</w:t>
      </w:r>
      <w:r w:rsidRPr="00E14121">
        <w:rPr>
          <w:rFonts w:ascii="Narkisim" w:hAnsi="Narkisim" w:cs="Narkisim"/>
          <w:b/>
          <w:bCs/>
          <w:rtl/>
        </w:rPr>
        <w:t>רמב"ם</w:t>
      </w:r>
      <w:r w:rsidRPr="00E14121">
        <w:rPr>
          <w:rFonts w:ascii="Narkisim" w:hAnsi="Narkisim" w:cs="Narkisim"/>
          <w:rtl/>
        </w:rPr>
        <w:t xml:space="preserve"> (שם). אבל ה</w:t>
      </w:r>
      <w:r w:rsidRPr="00E14121">
        <w:rPr>
          <w:rFonts w:ascii="Narkisim" w:hAnsi="Narkisim" w:cs="Narkisim"/>
          <w:b/>
          <w:bCs/>
          <w:rtl/>
        </w:rPr>
        <w:t>מאירי</w:t>
      </w:r>
      <w:r w:rsidRPr="00E14121">
        <w:rPr>
          <w:rFonts w:ascii="Narkisim" w:hAnsi="Narkisim" w:cs="Narkisim"/>
          <w:rtl/>
        </w:rPr>
        <w:t xml:space="preserve"> (בשם גדולי הדורות) דאינו רשאי לבער מעש"ש בידים, אלא יחללו על המעות.</w:t>
      </w:r>
    </w:p>
    <w:p w14:paraId="754EA71C" w14:textId="77777777" w:rsidR="00197C02" w:rsidRPr="00E14121" w:rsidRDefault="00000000" w:rsidP="00E14121">
      <w:pPr>
        <w:pStyle w:val="a8"/>
        <w:bidi/>
        <w:rPr>
          <w:rFonts w:ascii="Narkisim" w:hAnsi="Narkisim"/>
        </w:rPr>
      </w:pPr>
      <w:r w:rsidRPr="00E14121">
        <w:rPr>
          <w:rFonts w:ascii="Narkisim" w:hAnsi="Narkisim"/>
          <w:rtl/>
        </w:rPr>
        <w:t>ועד"ז כת' ה</w:t>
      </w:r>
      <w:r w:rsidRPr="00E14121">
        <w:rPr>
          <w:rFonts w:ascii="Narkisim" w:hAnsi="Narkisim"/>
          <w:b/>
          <w:bCs/>
          <w:rtl/>
        </w:rPr>
        <w:t>ר"ש</w:t>
      </w:r>
      <w:r w:rsidRPr="00E14121">
        <w:rPr>
          <w:rFonts w:ascii="Narkisim" w:hAnsi="Narkisim"/>
          <w:rtl/>
        </w:rPr>
        <w:t xml:space="preserve"> (מעש"ש ה ז, ושאר מפרשים שם) דמעש"ש בזה"ז טעון גניזה עד שירקבו. אך ה</w:t>
      </w:r>
      <w:r w:rsidRPr="00E14121">
        <w:rPr>
          <w:rFonts w:ascii="Narkisim" w:hAnsi="Narkisim"/>
          <w:b/>
          <w:bCs/>
          <w:rtl/>
        </w:rPr>
        <w:t>משנ"ר</w:t>
      </w:r>
      <w:r w:rsidRPr="00E14121">
        <w:rPr>
          <w:rFonts w:ascii="Narkisim" w:hAnsi="Narkisim"/>
          <w:rtl/>
        </w:rPr>
        <w:t xml:space="preserve"> (שם) ביאר הטעם דבזה"ז אין חובת ביעור.</w:t>
      </w:r>
    </w:p>
    <w:p w14:paraId="656DCCE3" w14:textId="77777777" w:rsidR="00197C02" w:rsidRPr="00E14121" w:rsidRDefault="00000000" w:rsidP="00E14121">
      <w:pPr>
        <w:pStyle w:val="3"/>
        <w:bidi/>
        <w:rPr>
          <w:rFonts w:ascii="Narkisim" w:hAnsi="Narkisim"/>
        </w:rPr>
      </w:pPr>
      <w:r w:rsidRPr="00E14121">
        <w:rPr>
          <w:rFonts w:ascii="Narkisim" w:hAnsi="Narkisim"/>
          <w:rtl/>
        </w:rPr>
        <w:t>דף עג:</w:t>
      </w:r>
    </w:p>
    <w:p w14:paraId="405A1A13" w14:textId="77777777" w:rsidR="00197C02" w:rsidRPr="00E14121" w:rsidRDefault="00000000" w:rsidP="00E14121">
      <w:pPr>
        <w:bidi/>
        <w:rPr>
          <w:rFonts w:ascii="Narkisim" w:hAnsi="Narkisim" w:cs="Narkisim"/>
        </w:rPr>
      </w:pPr>
      <w:r w:rsidRPr="00E14121">
        <w:rPr>
          <w:rFonts w:ascii="Narkisim" w:hAnsi="Narkisim" w:cs="Narkisim"/>
          <w:u w:val="single"/>
          <w:rtl/>
        </w:rPr>
        <w:t>ואסורין לאונן, מנ"ל דכתיב לא תוכל וכו' ואיתקיש ביכורים למעשר וכו'.</w:t>
      </w:r>
      <w:r w:rsidRPr="00E14121">
        <w:rPr>
          <w:rFonts w:ascii="Narkisim" w:hAnsi="Narkisim" w:cs="Narkisim"/>
          <w:rtl/>
        </w:rPr>
        <w:t xml:space="preserve"> ודעת ר' שמעון דלא הוקש למעשר.</w:t>
      </w:r>
    </w:p>
    <w:p w14:paraId="5BA71D2C" w14:textId="77777777" w:rsidR="00197C02" w:rsidRPr="00E14121" w:rsidRDefault="00000000" w:rsidP="00E14121">
      <w:pPr>
        <w:pStyle w:val="a7"/>
        <w:bidi/>
        <w:rPr>
          <w:rFonts w:ascii="Narkisim" w:hAnsi="Narkisim"/>
        </w:rPr>
      </w:pPr>
      <w:r w:rsidRPr="00E14121">
        <w:rPr>
          <w:rFonts w:ascii="Narkisim" w:hAnsi="Narkisim"/>
          <w:rtl/>
        </w:rPr>
        <w:t>וכן איתא בגמ' (פסחים לו:) דנח' האם הוקש למעשר. והגמ' מק' לר' שמעון נהי דל"ל היקש, הא כתיב בביכורים שמחה, דכתיב ושמחת בכל הטוב. והגמ' דוחה ההוא לזמן שמחה, מעצרת עד החג.</w:t>
      </w:r>
    </w:p>
    <w:p w14:paraId="35170BC2"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(ביכורים ג ו, ופיה"מ והרע"ב ביכורים ב ב) כת' דביכורים אסורים לאונן מדכתיב ושמחת בכל הטוב, דחייב לאוכלן בשמחה ולא באנינות, ואין לוקין [דהוה לאו הבא מכלל עשה]. ו</w:t>
      </w:r>
      <w:r w:rsidRPr="00E14121">
        <w:rPr>
          <w:rFonts w:ascii="Narkisim" w:hAnsi="Narkisim" w:cs="Narkisim"/>
          <w:b/>
          <w:bCs/>
          <w:rtl/>
        </w:rPr>
        <w:t>רע"א</w:t>
      </w:r>
      <w:r w:rsidRPr="00E14121">
        <w:rPr>
          <w:rFonts w:ascii="Narkisim" w:hAnsi="Narkisim" w:cs="Narkisim"/>
          <w:rtl/>
        </w:rPr>
        <w:t xml:space="preserve"> תמה אמאי שבק הטעם שהוזכר בסוגיין, דהוקש למעשר. ונפק"מ שלוקה משום </w:t>
      </w:r>
      <w:r w:rsidRPr="00E14121">
        <w:rPr>
          <w:rFonts w:ascii="Narkisim" w:hAnsi="Narkisim" w:cs="Narkisim"/>
          <w:rtl/>
        </w:rPr>
        <w:lastRenderedPageBreak/>
        <w:t>ההיקש</w:t>
      </w:r>
      <w:r w:rsidRPr="00E14121">
        <w:rPr>
          <w:rStyle w:val="ac"/>
          <w:rFonts w:ascii="Narkisim" w:hAnsi="Narkisim" w:cs="Narkisim"/>
          <w:rtl/>
        </w:rPr>
        <w:footnoteReference w:id="551"/>
      </w:r>
      <w:r w:rsidRPr="00E14121">
        <w:rPr>
          <w:rFonts w:ascii="Narkisim" w:hAnsi="Narkisim" w:cs="Narkisim"/>
          <w:rtl/>
        </w:rPr>
        <w:t>.</w:t>
      </w:r>
    </w:p>
    <w:p w14:paraId="502AE519" w14:textId="77777777" w:rsidR="00197C02" w:rsidRPr="00E14121" w:rsidRDefault="00000000" w:rsidP="00E14121">
      <w:pPr>
        <w:bidi/>
        <w:rPr>
          <w:rFonts w:ascii="Narkisim" w:hAnsi="Narkisim" w:cs="Narkisim"/>
        </w:rPr>
      </w:pPr>
      <w:r w:rsidRPr="00E14121">
        <w:rPr>
          <w:rFonts w:ascii="Narkisim" w:hAnsi="Narkisim" w:cs="Narkisim"/>
          <w:u w:val="single"/>
          <w:rtl/>
        </w:rPr>
        <w:t>ואסור לבער מהם בטומאה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(בע"א) דביכורים הוקש למעש"ש, דלא ילפי' מתרומה דטומאתו מתירתו בהבערה</w:t>
      </w:r>
      <w:r w:rsidRPr="00E14121">
        <w:rPr>
          <w:rStyle w:val="ac"/>
          <w:rFonts w:ascii="Narkisim" w:hAnsi="Narkisim" w:cs="Narkisim"/>
          <w:rtl/>
        </w:rPr>
        <w:footnoteReference w:id="552"/>
      </w:r>
      <w:r w:rsidRPr="00E14121">
        <w:rPr>
          <w:rFonts w:ascii="Narkisim" w:hAnsi="Narkisim" w:cs="Narkisim"/>
          <w:rtl/>
        </w:rPr>
        <w:t>. ואילו מדברי התוס' מבואר דיש איסור חדש בביעור בטומאה.</w:t>
      </w:r>
    </w:p>
    <w:p w14:paraId="18A3BED6"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Cs w:val="20"/>
          <w:rtl/>
        </w:rPr>
        <w:t>(ביכורים ב יט בסופו)</w:t>
      </w:r>
      <w:r w:rsidRPr="00E14121">
        <w:rPr>
          <w:rFonts w:ascii="Narkisim" w:hAnsi="Narkisim" w:cs="Narkisim"/>
          <w:rtl/>
        </w:rPr>
        <w:t xml:space="preserve"> כת' יראה דביכורים שנטמא אינו מסיק בהם את התנור [כתרומה טמאה], מפני שהן  כקדשי המקדש. ו</w:t>
      </w:r>
      <w:r w:rsidRPr="00E14121">
        <w:rPr>
          <w:rFonts w:ascii="Narkisim" w:hAnsi="Narkisim" w:cs="Narkisim"/>
          <w:b/>
          <w:bCs/>
          <w:rtl/>
        </w:rPr>
        <w:t>מהר"י קורקוס</w:t>
      </w:r>
      <w:r w:rsidRPr="00E14121">
        <w:rPr>
          <w:rFonts w:ascii="Narkisim" w:hAnsi="Narkisim" w:cs="Narkisim"/>
          <w:rtl/>
        </w:rPr>
        <w:t xml:space="preserve"> תמה אמאי תלה ב'יראה לי'</w:t>
      </w:r>
      <w:r w:rsidRPr="00E14121">
        <w:rPr>
          <w:rStyle w:val="ac"/>
          <w:rFonts w:ascii="Narkisim" w:hAnsi="Narkisim" w:cs="Narkisim"/>
          <w:rtl/>
        </w:rPr>
        <w:footnoteReference w:id="553"/>
      </w:r>
      <w:r w:rsidRPr="00E14121">
        <w:rPr>
          <w:rFonts w:ascii="Narkisim" w:hAnsi="Narkisim" w:cs="Narkisim"/>
          <w:rtl/>
        </w:rPr>
        <w:t>, דזהו דינא דסוגיין דאסור לבער בטומאה. דילפי' גבי מעש"ש לא בערתי ממנו בטמא, והוקש ביכורים למעש"ש</w:t>
      </w:r>
      <w:r w:rsidRPr="00E14121">
        <w:rPr>
          <w:rStyle w:val="ac"/>
          <w:rFonts w:ascii="Narkisim" w:hAnsi="Narkisim" w:cs="Narkisim"/>
          <w:rtl/>
        </w:rPr>
        <w:footnoteReference w:id="554"/>
      </w:r>
      <w:r w:rsidRPr="00E14121">
        <w:rPr>
          <w:rFonts w:ascii="Narkisim" w:hAnsi="Narkisim" w:cs="Narkisim"/>
          <w:rtl/>
        </w:rPr>
        <w:t xml:space="preserve"> [לרבנן], וכמ"ש רש"י</w:t>
      </w:r>
      <w:r w:rsidRPr="00E14121">
        <w:rPr>
          <w:rStyle w:val="ac"/>
          <w:rFonts w:ascii="Narkisim" w:hAnsi="Narkisim" w:cs="Narkisim"/>
          <w:rtl/>
        </w:rPr>
        <w:footnoteReference w:id="555"/>
      </w:r>
      <w:r w:rsidRPr="00E14121">
        <w:rPr>
          <w:rFonts w:ascii="Narkisim" w:hAnsi="Narkisim" w:cs="Narkisim"/>
          <w:rtl/>
        </w:rPr>
        <w:t>. וה</w:t>
      </w:r>
      <w:r w:rsidRPr="00E14121">
        <w:rPr>
          <w:rFonts w:ascii="Narkisim" w:hAnsi="Narkisim" w:cs="Narkisim"/>
          <w:b/>
          <w:bCs/>
          <w:rtl/>
        </w:rPr>
        <w:t>כס"מ</w:t>
      </w:r>
      <w:r w:rsidRPr="00E14121">
        <w:rPr>
          <w:rFonts w:ascii="Narkisim" w:hAnsi="Narkisim" w:cs="Narkisim"/>
          <w:rtl/>
        </w:rPr>
        <w:t xml:space="preserve"> כת' ד'יראה' קאי לענין הטעם, ולא לענין הדין. וביאר דאף הגמ' דידן סמכו אהך סברא [וקיצר בדבר מובן], והביאו ילפותא רק לענין מעשר.</w:t>
      </w:r>
    </w:p>
    <w:p w14:paraId="5CDCC78C" w14:textId="77777777" w:rsidR="00197C02" w:rsidRPr="00E14121" w:rsidRDefault="00000000" w:rsidP="00E14121">
      <w:pPr>
        <w:pStyle w:val="a8"/>
        <w:bidi/>
        <w:rPr>
          <w:rFonts w:ascii="Narkisim" w:hAnsi="Narkisim"/>
        </w:rPr>
      </w:pPr>
      <w:r w:rsidRPr="00E14121">
        <w:rPr>
          <w:rFonts w:ascii="Narkisim" w:hAnsi="Narkisim"/>
          <w:rtl/>
        </w:rPr>
        <w:t>וב</w:t>
      </w:r>
      <w:r w:rsidRPr="00E14121">
        <w:rPr>
          <w:rFonts w:ascii="Narkisim" w:hAnsi="Narkisim"/>
          <w:b/>
          <w:bCs/>
          <w:rtl/>
        </w:rPr>
        <w:t>הג' חש"ל</w:t>
      </w:r>
      <w:r w:rsidRPr="00E14121">
        <w:rPr>
          <w:rFonts w:ascii="Narkisim" w:hAnsi="Narkisim"/>
          <w:rtl/>
        </w:rPr>
        <w:t xml:space="preserve"> (לרמב"ם) יישב דבסוגיין קאי בביכורים לאחר קריאה והנחה, והותר לכהן לאכילה. ואילו הרמב"ם איירי קודם שהביאם, דעדיין דינם כקדשים. ומש"ה פוסל בהם טומאה.</w:t>
      </w:r>
    </w:p>
    <w:p w14:paraId="1CE01B5B" w14:textId="77777777" w:rsidR="00197C02" w:rsidRPr="00E14121" w:rsidRDefault="00000000" w:rsidP="00E14121">
      <w:pPr>
        <w:pStyle w:val="a7"/>
        <w:bidi/>
        <w:rPr>
          <w:rFonts w:ascii="Narkisim" w:hAnsi="Narkisim"/>
        </w:rPr>
      </w:pPr>
      <w:r w:rsidRPr="00E14121">
        <w:rPr>
          <w:rFonts w:ascii="Narkisim" w:hAnsi="Narkisim"/>
          <w:rtl/>
        </w:rPr>
        <w:t>וב</w:t>
      </w:r>
      <w:r w:rsidRPr="00E14121">
        <w:rPr>
          <w:rFonts w:ascii="Narkisim" w:hAnsi="Narkisim"/>
          <w:b/>
          <w:bCs/>
          <w:rtl/>
        </w:rPr>
        <w:t>זכרון שמואל</w:t>
      </w:r>
      <w:r w:rsidRPr="00E14121">
        <w:rPr>
          <w:rFonts w:ascii="Narkisim" w:hAnsi="Narkisim"/>
          <w:rtl/>
        </w:rPr>
        <w:t xml:space="preserve"> (א) כתב דאע"פ שנלמד ממעשר, מ"מ הוה גדר וטעם אחר, דביכורים דינם כתרומה, וניתנו להדלקה. והא דאסור לבער בטומאה משום דנטמא נאמר בהם איסור הנאה וקבורה כקדשים.</w:t>
      </w:r>
    </w:p>
    <w:p w14:paraId="5C862F33" w14:textId="77777777" w:rsidR="00197C02" w:rsidRPr="00E14121" w:rsidRDefault="00000000" w:rsidP="00E14121">
      <w:pPr>
        <w:bidi/>
        <w:rPr>
          <w:rFonts w:ascii="Narkisim" w:hAnsi="Narkisim" w:cs="Narkisim"/>
        </w:rPr>
      </w:pPr>
      <w:r w:rsidRPr="00E14121">
        <w:rPr>
          <w:rFonts w:ascii="Narkisim" w:hAnsi="Narkisim" w:cs="Narkisim"/>
          <w:u w:val="single"/>
          <w:rtl/>
        </w:rPr>
        <w:t>רש"י ד"ה והיכן מוזהר.</w:t>
      </w:r>
      <w:r w:rsidRPr="00E14121">
        <w:rPr>
          <w:rFonts w:ascii="Narkisim" w:hAnsi="Narkisim" w:cs="Narkisim"/>
          <w:rtl/>
        </w:rPr>
        <w:t xml:space="preserve"> וכל שכן בטהור [וכמ"ש בע"א], ש"מ ה"ק אפי' בשעת הטומאה, שלא יכולתי לאוכלה. </w:t>
      </w:r>
      <w:r w:rsidRPr="00E14121">
        <w:rPr>
          <w:rFonts w:ascii="Narkisim" w:hAnsi="Narkisim" w:cs="Narkisim"/>
          <w:sz w:val="20"/>
          <w:szCs w:val="20"/>
          <w:rtl/>
        </w:rPr>
        <w:t>[מבואר להדיא ברש”י דלא נתחדש איסור כשנטמא [ודלא כתוס'], אלא דקמ”ל דלא הותר האיסור].</w:t>
      </w:r>
    </w:p>
    <w:p w14:paraId="22CD99C3" w14:textId="77777777" w:rsidR="00197C02" w:rsidRPr="00E14121" w:rsidRDefault="00000000" w:rsidP="00E14121">
      <w:pPr>
        <w:bidi/>
        <w:rPr>
          <w:rFonts w:ascii="Narkisim" w:hAnsi="Narkisim" w:cs="Narkisim"/>
        </w:rPr>
      </w:pPr>
      <w:r w:rsidRPr="00E14121">
        <w:rPr>
          <w:rFonts w:ascii="Narkisim" w:hAnsi="Narkisim" w:cs="Narkisim"/>
          <w:u w:val="single"/>
          <w:rtl/>
        </w:rPr>
        <w:t>תוד"ה והיכן.</w:t>
      </w:r>
      <w:r w:rsidRPr="00E14121">
        <w:rPr>
          <w:rFonts w:ascii="Narkisim" w:hAnsi="Narkisim" w:cs="Narkisim"/>
          <w:rtl/>
        </w:rPr>
        <w:t xml:space="preserve"> ובפ' כל שעה וכו' דנפק"ל ממעשר הקל, דכתיב לא בערתי ממנו בטמא וכו'. </w:t>
      </w:r>
      <w:r w:rsidRPr="00E14121">
        <w:rPr>
          <w:rFonts w:ascii="Narkisim" w:hAnsi="Narkisim" w:cs="Narkisim"/>
          <w:b/>
          <w:bCs/>
          <w:rtl/>
        </w:rPr>
        <w:t>תוס</w:t>
      </w:r>
      <w:r w:rsidRPr="00E14121">
        <w:rPr>
          <w:rFonts w:ascii="Narkisim" w:hAnsi="Narkisim" w:cs="Narkisim"/>
          <w:rtl/>
        </w:rPr>
        <w:t>' הביאו משם דילפי' לאו מ'לא בערתי'. וכ"כ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 xml:space="preserve">(מעש"ש ג א). </w:t>
      </w: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 xml:space="preserve">(סה"מ שורש ח) </w:t>
      </w:r>
      <w:r w:rsidRPr="00E14121">
        <w:rPr>
          <w:rFonts w:ascii="Narkisim" w:hAnsi="Narkisim" w:cs="Narkisim"/>
          <w:rtl/>
        </w:rPr>
        <w:t>הביא דלאו דלא בערתי נחשב לא תעשה, ואף לאו הנאמר בדרך שלילה [ולא בדרך אזהרה] הוה לאו, וידענו בהכרח שהוא מוזהר עליו.</w:t>
      </w:r>
    </w:p>
    <w:p w14:paraId="44908656" w14:textId="77777777" w:rsidR="00197C02" w:rsidRPr="00E14121" w:rsidRDefault="00000000" w:rsidP="00E14121">
      <w:pPr>
        <w:pStyle w:val="a7"/>
        <w:bidi/>
        <w:rPr>
          <w:rFonts w:ascii="Narkisim" w:hAnsi="Narkisim"/>
        </w:rPr>
      </w:pPr>
      <w:r w:rsidRPr="00E14121">
        <w:rPr>
          <w:rFonts w:ascii="Narkisim" w:hAnsi="Narkisim"/>
          <w:rtl/>
        </w:rPr>
        <w:t xml:space="preserve">אבל </w:t>
      </w:r>
      <w:r w:rsidRPr="00E14121">
        <w:rPr>
          <w:rFonts w:ascii="Narkisim" w:hAnsi="Narkisim"/>
          <w:b/>
          <w:bCs/>
          <w:rtl/>
        </w:rPr>
        <w:t>רש"י</w:t>
      </w:r>
      <w:r w:rsidRPr="00E14121">
        <w:rPr>
          <w:rFonts w:ascii="Narkisim" w:hAnsi="Narkisim"/>
          <w:rtl/>
        </w:rPr>
        <w:t xml:space="preserve"> (פסחים שם) כתב דהוזהר מלא תוכל לאכול בשעריך [כדאמרי' הכא], ולא בערתי הוה וידוי בעלמא</w:t>
      </w:r>
      <w:r w:rsidRPr="00E14121">
        <w:rPr>
          <w:rStyle w:val="ac"/>
          <w:rFonts w:ascii="Narkisim" w:hAnsi="Narkisim"/>
          <w:rtl/>
        </w:rPr>
        <w:footnoteReference w:id="556"/>
      </w:r>
      <w:r w:rsidRPr="00E14121">
        <w:rPr>
          <w:rFonts w:ascii="Narkisim" w:hAnsi="Narkisim"/>
          <w:rtl/>
        </w:rPr>
        <w:t>. וכן ה</w:t>
      </w:r>
      <w:r w:rsidRPr="00E14121">
        <w:rPr>
          <w:rFonts w:ascii="Narkisim" w:hAnsi="Narkisim"/>
          <w:b/>
          <w:bCs/>
          <w:rtl/>
        </w:rPr>
        <w:t xml:space="preserve">רמב"ן </w:t>
      </w:r>
      <w:r w:rsidRPr="00E14121">
        <w:rPr>
          <w:rFonts w:ascii="Narkisim" w:hAnsi="Narkisim"/>
          <w:rtl/>
        </w:rPr>
        <w:t>(בסה"מ שם) השיג [על הרמב"ם] דבסוגיין ילפי' אזהרה ממקום אחר.</w:t>
      </w:r>
    </w:p>
    <w:p w14:paraId="777E696E" w14:textId="77777777" w:rsidR="00197C02" w:rsidRPr="00E14121" w:rsidRDefault="00000000" w:rsidP="00E14121">
      <w:pPr>
        <w:pStyle w:val="a8"/>
        <w:bidi/>
        <w:rPr>
          <w:rFonts w:ascii="Narkisim" w:hAnsi="Narkisim"/>
        </w:rPr>
      </w:pPr>
      <w:r w:rsidRPr="00E14121">
        <w:rPr>
          <w:rFonts w:ascii="Narkisim" w:hAnsi="Narkisim"/>
          <w:rtl/>
        </w:rPr>
        <w:t>ועוד הקשה הרמב"ן דלדברי הרמב"ם יהא המדליק מעש"ש שנטמא לוקה, וזה לא מצאנו, והרמב"ם עצמו (מעש"ש ג ב) אינו אומר כן. [אבל ה</w:t>
      </w:r>
      <w:r w:rsidRPr="00E14121">
        <w:rPr>
          <w:rFonts w:ascii="Narkisim" w:hAnsi="Narkisim"/>
          <w:b/>
          <w:bCs/>
          <w:rtl/>
        </w:rPr>
        <w:t>מהרש"א</w:t>
      </w:r>
      <w:r w:rsidRPr="00E14121">
        <w:rPr>
          <w:rFonts w:ascii="Narkisim" w:hAnsi="Narkisim"/>
          <w:rtl/>
        </w:rPr>
        <w:t xml:space="preserve"> כתב דלוקה על הדלקה].</w:t>
      </w:r>
    </w:p>
    <w:p w14:paraId="479F9925"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מגילת אסתר</w:t>
      </w:r>
      <w:r w:rsidRPr="00E14121">
        <w:rPr>
          <w:rFonts w:ascii="Narkisim" w:hAnsi="Narkisim" w:cs="Narkisim"/>
          <w:rtl/>
        </w:rPr>
        <w:t xml:space="preserve"> (סה"מ סוף שורש ח, והו' באחרונים) ושאר אחרונים הביאו דה</w:t>
      </w:r>
      <w:r w:rsidRPr="00E14121">
        <w:rPr>
          <w:rFonts w:ascii="Narkisim" w:hAnsi="Narkisim" w:cs="Narkisim"/>
          <w:b/>
          <w:bCs/>
          <w:rtl/>
        </w:rPr>
        <w:t>רמב"ם</w:t>
      </w:r>
      <w:r w:rsidRPr="00E14121">
        <w:rPr>
          <w:rFonts w:ascii="Narkisim" w:hAnsi="Narkisim" w:cs="Narkisim"/>
          <w:rtl/>
        </w:rPr>
        <w:t xml:space="preserve"> ב</w:t>
      </w:r>
      <w:r w:rsidRPr="00E14121">
        <w:rPr>
          <w:rFonts w:ascii="Narkisim" w:hAnsi="Narkisim" w:cs="Narkisim"/>
          <w:b/>
          <w:bCs/>
          <w:rtl/>
        </w:rPr>
        <w:t>פיה"מ</w:t>
      </w:r>
      <w:r w:rsidRPr="00E14121">
        <w:rPr>
          <w:rFonts w:ascii="Narkisim" w:hAnsi="Narkisim" w:cs="Narkisim"/>
          <w:rtl/>
        </w:rPr>
        <w:t xml:space="preserve"> (מכות יט) מבואר דפי' את דברי הספרי באופ”א [ובזה מתורץ קושיית התוס'], דהקושיה 'והיכן מוזהר על אכילתו' היינו באיזה מקום הוזהר, ובזה הגמ' דורשת דאינו מוזהר אלא בירושלים. </w:t>
      </w:r>
      <w:r w:rsidRPr="00E14121">
        <w:rPr>
          <w:rFonts w:ascii="Narkisim" w:hAnsi="Narkisim" w:cs="Narkisim"/>
          <w:sz w:val="20"/>
          <w:szCs w:val="20"/>
          <w:rtl/>
        </w:rPr>
        <w:t>[ולא הקשו מהיכן ילפי' לאו, דכתיב בגופיה 'לא בערתי'].</w:t>
      </w:r>
    </w:p>
    <w:p w14:paraId="50C307C4" w14:textId="77777777" w:rsidR="00197C02" w:rsidRPr="00E14121" w:rsidRDefault="00000000" w:rsidP="00E14121">
      <w:pPr>
        <w:bidi/>
        <w:rPr>
          <w:rFonts w:ascii="Narkisim" w:hAnsi="Narkisim" w:cs="Narkisim"/>
        </w:rPr>
      </w:pPr>
      <w:r w:rsidRPr="00E14121">
        <w:rPr>
          <w:rFonts w:ascii="Narkisim" w:hAnsi="Narkisim" w:cs="Narkisim"/>
          <w:rtl/>
        </w:rPr>
        <w:t>ועוד כתב ה</w:t>
      </w:r>
      <w:r w:rsidRPr="00E14121">
        <w:rPr>
          <w:rFonts w:ascii="Narkisim" w:hAnsi="Narkisim" w:cs="Narkisim"/>
          <w:b/>
          <w:bCs/>
          <w:rtl/>
        </w:rPr>
        <w:t>מהרש"א</w:t>
      </w:r>
      <w:r w:rsidRPr="00E14121">
        <w:rPr>
          <w:rFonts w:ascii="Narkisim" w:hAnsi="Narkisim" w:cs="Narkisim"/>
          <w:rtl/>
        </w:rPr>
        <w:t xml:space="preserve"> [לדעת הרמב"ם] דלא בערתי הוה לאו לענין ביעור בטומאה, אבל לענין אכילה לא שמעינן אלא מקרא דסוגיין. דהא קדשים גופיה כתיב בהאי קרא, וע"כ צריך היקש משום איסור הנאה.</w:t>
      </w:r>
    </w:p>
    <w:p w14:paraId="650DD68C" w14:textId="77777777" w:rsidR="00197C02" w:rsidRPr="00E14121" w:rsidRDefault="00000000" w:rsidP="00E14121">
      <w:pPr>
        <w:pStyle w:val="aa"/>
        <w:bidi/>
        <w:rPr>
          <w:rFonts w:ascii="Narkisim" w:hAnsi="Narkisim"/>
        </w:rPr>
      </w:pPr>
      <w:r w:rsidRPr="00E14121">
        <w:rPr>
          <w:rFonts w:ascii="Narkisim" w:hAnsi="Narkisim"/>
          <w:u w:val="single"/>
          <w:rtl/>
        </w:rPr>
        <w:t>בא"ד אין מזהירין מהדין.</w:t>
      </w:r>
      <w:r w:rsidRPr="00E14121">
        <w:rPr>
          <w:rFonts w:ascii="Narkisim" w:hAnsi="Narkisim"/>
          <w:rtl/>
        </w:rPr>
        <w:t xml:space="preserve"> ה</w:t>
      </w:r>
      <w:r w:rsidRPr="00E14121">
        <w:rPr>
          <w:rFonts w:ascii="Narkisim" w:hAnsi="Narkisim"/>
          <w:b/>
          <w:bCs/>
          <w:rtl/>
        </w:rPr>
        <w:t>מהרש"א</w:t>
      </w:r>
      <w:r w:rsidRPr="00E14121">
        <w:rPr>
          <w:rFonts w:ascii="Narkisim" w:hAnsi="Narkisim"/>
          <w:rtl/>
        </w:rPr>
        <w:t xml:space="preserve"> הקשה דמשמע דלהך טעם ניחא, והא מ"מ במעשר נאסר מלאו דלא בערתי, ורק לענין קדשים לא ילפי' מיניה.</w:t>
      </w:r>
    </w:p>
    <w:p w14:paraId="5EECABB9" w14:textId="77777777" w:rsidR="00197C02" w:rsidRPr="00E14121" w:rsidRDefault="00000000" w:rsidP="00E14121">
      <w:pPr>
        <w:bidi/>
        <w:rPr>
          <w:rFonts w:ascii="Narkisim" w:hAnsi="Narkisim" w:cs="Narkisim"/>
        </w:rPr>
      </w:pPr>
      <w:r w:rsidRPr="00E14121">
        <w:rPr>
          <w:rFonts w:ascii="Narkisim" w:hAnsi="Narkisim" w:cs="Narkisim"/>
          <w:u w:val="single"/>
          <w:rtl/>
        </w:rPr>
        <w:t>תוד"ה אסור</w:t>
      </w:r>
      <w:r w:rsidRPr="00E14121">
        <w:rPr>
          <w:rFonts w:ascii="Narkisim" w:hAnsi="Narkisim" w:cs="Narkisim"/>
          <w:rtl/>
        </w:rPr>
        <w:t>. ומיהו בכולה שמעתין לא ילפי' תרומה מביכורים. צ”ב כוונת התוס' איזה דין באו ללמוד. ו</w:t>
      </w:r>
      <w:r w:rsidRPr="00E14121">
        <w:rPr>
          <w:rFonts w:ascii="Narkisim" w:hAnsi="Narkisim" w:cs="Narkisim"/>
          <w:b/>
          <w:bCs/>
          <w:rtl/>
        </w:rPr>
        <w:t>תוס'</w:t>
      </w:r>
      <w:r w:rsidRPr="00E14121">
        <w:rPr>
          <w:rFonts w:ascii="Narkisim" w:hAnsi="Narkisim" w:cs="Narkisim"/>
          <w:rtl/>
        </w:rPr>
        <w:t xml:space="preserve"> (בע”א טעונין הבאת מקום) נקטו דהוקשו זל”ז [בגמ' חולין קכ:], אלא </w:t>
      </w:r>
      <w:r w:rsidRPr="00E14121">
        <w:rPr>
          <w:rFonts w:ascii="Narkisim" w:hAnsi="Narkisim" w:cs="Narkisim"/>
          <w:rtl/>
        </w:rPr>
        <w:lastRenderedPageBreak/>
        <w:t>דלענין הבאת מקום ל”ש היקש</w:t>
      </w:r>
      <w:r w:rsidRPr="00E14121">
        <w:rPr>
          <w:rStyle w:val="ac"/>
          <w:rFonts w:ascii="Narkisim" w:hAnsi="Narkisim" w:cs="Narkisim"/>
          <w:rtl/>
        </w:rPr>
        <w:footnoteReference w:id="557"/>
      </w:r>
      <w:r w:rsidRPr="00E14121">
        <w:rPr>
          <w:rFonts w:ascii="Narkisim" w:hAnsi="Narkisim" w:cs="Narkisim"/>
          <w:rtl/>
        </w:rPr>
        <w:t>. אך ה</w:t>
      </w:r>
      <w:r w:rsidRPr="00E14121">
        <w:rPr>
          <w:rFonts w:ascii="Narkisim" w:hAnsi="Narkisim" w:cs="Narkisim"/>
          <w:b/>
          <w:bCs/>
          <w:rtl/>
        </w:rPr>
        <w:t>ריטב"א</w:t>
      </w:r>
      <w:r w:rsidRPr="00E14121">
        <w:rPr>
          <w:rFonts w:ascii="Narkisim" w:hAnsi="Narkisim" w:cs="Narkisim"/>
          <w:rtl/>
        </w:rPr>
        <w:t xml:space="preserve"> הק' נילף לענין ביעור. והריטב"א דחה דלענין ביעור להדיא גלי קרא וגם נתתיו לכהן [דסגי בנתינה לכהן].</w:t>
      </w:r>
    </w:p>
    <w:p w14:paraId="3884C381" w14:textId="77777777" w:rsidR="00197C02" w:rsidRPr="00E14121" w:rsidRDefault="00000000" w:rsidP="00E14121">
      <w:pPr>
        <w:pStyle w:val="a7"/>
        <w:bidi/>
        <w:rPr>
          <w:rFonts w:ascii="Narkisim" w:hAnsi="Narkisim"/>
        </w:rPr>
      </w:pPr>
      <w:r w:rsidRPr="00E14121">
        <w:rPr>
          <w:rFonts w:ascii="Narkisim" w:hAnsi="Narkisim"/>
          <w:rtl/>
        </w:rPr>
        <w:t>וצ"ב דכיון דביכורים הוקש לתרומה מ"ש דלא ילפי' מיניה. ו</w:t>
      </w:r>
      <w:r w:rsidRPr="00E14121">
        <w:rPr>
          <w:rFonts w:ascii="Narkisim" w:hAnsi="Narkisim"/>
          <w:b/>
          <w:bCs/>
          <w:rtl/>
        </w:rPr>
        <w:t>תוס</w:t>
      </w:r>
      <w:r w:rsidRPr="00E14121">
        <w:rPr>
          <w:rFonts w:ascii="Narkisim" w:hAnsi="Narkisim"/>
          <w:rtl/>
        </w:rPr>
        <w:t xml:space="preserve">' </w:t>
      </w:r>
      <w:r w:rsidRPr="00E14121">
        <w:rPr>
          <w:rFonts w:ascii="Narkisim" w:hAnsi="Narkisim"/>
          <w:szCs w:val="20"/>
          <w:rtl/>
        </w:rPr>
        <w:t>(מנחות טו. ד"ה לחם)</w:t>
      </w:r>
      <w:r w:rsidRPr="00E14121">
        <w:rPr>
          <w:rFonts w:ascii="Narkisim" w:hAnsi="Narkisim"/>
          <w:rtl/>
        </w:rPr>
        <w:t xml:space="preserve"> כת' דאע"ג דאיתקיש [דכתיב תרומת ידך אלו ביכורים], ביכורים איקרו תרומה, אבל תרומה לא איקרו ביכורים</w:t>
      </w:r>
      <w:r w:rsidRPr="00E14121">
        <w:rPr>
          <w:rStyle w:val="ac"/>
          <w:rFonts w:ascii="Narkisim" w:hAnsi="Narkisim"/>
          <w:rtl/>
        </w:rPr>
        <w:footnoteReference w:id="558"/>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ביארו די"ל דאינה היקש, אלא דנתחדש דיש לביכורים דין תרומה ממש</w:t>
      </w:r>
      <w:r w:rsidRPr="00E14121">
        <w:rPr>
          <w:rStyle w:val="ac"/>
          <w:rFonts w:ascii="Narkisim" w:hAnsi="Narkisim"/>
          <w:rtl/>
        </w:rPr>
        <w:footnoteReference w:id="559"/>
      </w:r>
      <w:r w:rsidRPr="00E14121">
        <w:rPr>
          <w:rFonts w:ascii="Narkisim" w:hAnsi="Narkisim"/>
          <w:rtl/>
        </w:rPr>
        <w:t>, אבל תרומה לא שייך לביכורים.</w:t>
      </w:r>
    </w:p>
    <w:p w14:paraId="584D09E6"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(שם) כת' דהא דהוקשו תרומה לביכורים </w:t>
      </w:r>
      <w:r w:rsidRPr="00E14121">
        <w:rPr>
          <w:rFonts w:ascii="Narkisim" w:hAnsi="Narkisim"/>
          <w:szCs w:val="20"/>
          <w:rtl/>
        </w:rPr>
        <w:t>(חולין קכ: לענין משקה היוצא מהם)</w:t>
      </w:r>
      <w:r w:rsidRPr="00E14121">
        <w:rPr>
          <w:rFonts w:ascii="Narkisim" w:hAnsi="Narkisim"/>
          <w:rtl/>
        </w:rPr>
        <w:t>, הוה אסמכתא בעלמא. [אבל תוס' (בע"א) וה</w:t>
      </w:r>
      <w:r w:rsidRPr="00E14121">
        <w:rPr>
          <w:rFonts w:ascii="Narkisim" w:hAnsi="Narkisim"/>
          <w:b/>
          <w:bCs/>
          <w:rtl/>
        </w:rPr>
        <w:t>ריטב"א</w:t>
      </w:r>
      <w:r w:rsidRPr="00E14121">
        <w:rPr>
          <w:rFonts w:ascii="Narkisim" w:hAnsi="Narkisim"/>
          <w:rtl/>
        </w:rPr>
        <w:t xml:space="preserve"> נקטו דהוה היקש גמור].</w:t>
      </w:r>
    </w:p>
    <w:p w14:paraId="1E8194D3" w14:textId="77777777" w:rsidR="00197C02" w:rsidRPr="00E14121" w:rsidRDefault="00000000" w:rsidP="00E14121">
      <w:pPr>
        <w:pStyle w:val="aa"/>
        <w:bidi/>
        <w:rPr>
          <w:rFonts w:ascii="Narkisim" w:hAnsi="Narkisim"/>
        </w:rPr>
      </w:pPr>
      <w:r w:rsidRPr="00E14121">
        <w:rPr>
          <w:rFonts w:ascii="Narkisim" w:hAnsi="Narkisim"/>
          <w:u w:val="single"/>
          <w:rtl/>
        </w:rPr>
        <w:t>בא"ד דהיא גופיה נילף בק”ו.</w:t>
      </w:r>
      <w:r w:rsidRPr="00E14121">
        <w:rPr>
          <w:rFonts w:ascii="Narkisim" w:hAnsi="Narkisim"/>
          <w:rtl/>
        </w:rPr>
        <w:t xml:space="preserve"> וה</w:t>
      </w:r>
      <w:r w:rsidRPr="00E14121">
        <w:rPr>
          <w:rFonts w:ascii="Narkisim" w:hAnsi="Narkisim"/>
          <w:b/>
          <w:bCs/>
          <w:rtl/>
        </w:rPr>
        <w:t>תוס' הרא"ש</w:t>
      </w:r>
      <w:r w:rsidRPr="00E14121">
        <w:rPr>
          <w:rFonts w:ascii="Narkisim" w:hAnsi="Narkisim"/>
          <w:rtl/>
        </w:rPr>
        <w:t xml:space="preserve"> כתב דאף אי ילפי' ק"ו לא היה לוקה, דאין מזהירין מהדין.</w:t>
      </w:r>
    </w:p>
    <w:p w14:paraId="6C371514" w14:textId="77777777" w:rsidR="00197C02" w:rsidRPr="00E14121" w:rsidRDefault="00000000" w:rsidP="00E14121">
      <w:pPr>
        <w:bidi/>
        <w:rPr>
          <w:rFonts w:ascii="Narkisim" w:hAnsi="Narkisim" w:cs="Narkisim"/>
        </w:rPr>
      </w:pPr>
      <w:r w:rsidRPr="00E14121">
        <w:rPr>
          <w:rFonts w:ascii="Narkisim" w:hAnsi="Narkisim" w:cs="Narkisim"/>
          <w:u w:val="single"/>
          <w:rtl/>
        </w:rPr>
        <w:t>משא"כ בתרומה, הא איסורא איכא וכו' לאו הבא מכלל עשה.</w:t>
      </w:r>
      <w:r w:rsidRPr="00E14121">
        <w:rPr>
          <w:rFonts w:ascii="Narkisim" w:hAnsi="Narkisim" w:cs="Narkisim"/>
          <w:rtl/>
        </w:rPr>
        <w:t xml:space="preserve"> והוה איסור עשה. וקשה מכאן על </w:t>
      </w:r>
      <w:r w:rsidRPr="00E14121">
        <w:rPr>
          <w:rFonts w:ascii="Narkisim" w:hAnsi="Narkisim" w:cs="Narkisim"/>
          <w:b/>
          <w:bCs/>
          <w:rtl/>
        </w:rPr>
        <w:t>רגמ"ה</w:t>
      </w:r>
      <w:r w:rsidRPr="00E14121">
        <w:rPr>
          <w:rFonts w:ascii="Narkisim" w:hAnsi="Narkisim" w:cs="Narkisim"/>
          <w:rtl/>
        </w:rPr>
        <w:t xml:space="preserve"> (חולין קיג:) שכתב דכהן שאכל תרומה טמאה, עובר בלאו דוהבשר אשר יגע בכל טמא לא יאכל. [והמגיה הקשה מסוגיין].</w:t>
      </w:r>
    </w:p>
    <w:p w14:paraId="18308379"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(בכורות יב:, וכ"כ תוס' ע"ז סו: סוד"ה אביי) כת' דהאוכל חלה טמאה חייב מיתה. ו</w:t>
      </w:r>
      <w:r w:rsidRPr="00E14121">
        <w:rPr>
          <w:rFonts w:ascii="Narkisim" w:hAnsi="Narkisim"/>
          <w:b/>
          <w:bCs/>
          <w:rtl/>
        </w:rPr>
        <w:t>רע"א</w:t>
      </w:r>
      <w:r w:rsidRPr="00E14121">
        <w:rPr>
          <w:rFonts w:ascii="Narkisim" w:hAnsi="Narkisim"/>
          <w:rtl/>
        </w:rPr>
        <w:t xml:space="preserve"> (שם) תמה דחלה טמאה הוה רק עשה.</w:t>
      </w:r>
    </w:p>
    <w:p w14:paraId="18307F51"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(לקמן צ., וגיטין נד.) כת' דכהן טהור האוכל תרומה טמאה בעשה, וכהן טמא חייב מיתה בין תרומה טמאה ובין תרומה טהורה</w:t>
      </w:r>
      <w:r w:rsidRPr="00E14121">
        <w:rPr>
          <w:rStyle w:val="ac"/>
          <w:rFonts w:ascii="Narkisim" w:hAnsi="Narkisim"/>
          <w:rtl/>
        </w:rPr>
        <w:footnoteReference w:id="560"/>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הק' דבגמ' (חולין קיג:) נתמעט להדיא כהן טמא בתרומה טמאה, דמחוללת ועומדת</w:t>
      </w:r>
      <w:r w:rsidRPr="00E14121">
        <w:rPr>
          <w:rStyle w:val="ac"/>
          <w:rFonts w:ascii="Narkisim" w:hAnsi="Narkisim"/>
          <w:rtl/>
        </w:rPr>
        <w:footnoteReference w:id="561"/>
      </w:r>
      <w:r w:rsidRPr="00E14121">
        <w:rPr>
          <w:rFonts w:ascii="Narkisim" w:hAnsi="Narkisim"/>
          <w:rtl/>
        </w:rPr>
        <w:t>. [ופ</w:t>
      </w:r>
      <w:r w:rsidRPr="00E14121">
        <w:rPr>
          <w:rFonts w:ascii="Narkisim" w:hAnsi="Narkisim"/>
          <w:b/>
          <w:bCs/>
          <w:rtl/>
        </w:rPr>
        <w:t>רש"י</w:t>
      </w:r>
      <w:r w:rsidRPr="00E14121">
        <w:rPr>
          <w:rFonts w:ascii="Narkisim" w:hAnsi="Narkisim"/>
          <w:rtl/>
        </w:rPr>
        <w:t xml:space="preserve"> דקאי באיסור עשה, וכדאי' בסוגיין]. אך ה</w:t>
      </w:r>
      <w:r w:rsidRPr="00E14121">
        <w:rPr>
          <w:rFonts w:ascii="Narkisim" w:hAnsi="Narkisim"/>
          <w:b/>
          <w:bCs/>
          <w:rtl/>
        </w:rPr>
        <w:t>ר"ש</w:t>
      </w:r>
      <w:r w:rsidRPr="00E14121">
        <w:rPr>
          <w:rFonts w:ascii="Narkisim" w:hAnsi="Narkisim"/>
          <w:rtl/>
        </w:rPr>
        <w:t xml:space="preserve"> (פרה יא ג) כת' דהמשנה (פרה שם) פליג אהך ברייתא.</w:t>
      </w:r>
    </w:p>
    <w:p w14:paraId="17910F69"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רמב"ם </w:t>
      </w:r>
      <w:r w:rsidRPr="00E14121">
        <w:rPr>
          <w:rFonts w:ascii="Narkisim" w:hAnsi="Narkisim" w:cs="Narkisim"/>
          <w:szCs w:val="20"/>
          <w:rtl/>
        </w:rPr>
        <w:t>(תרומות ז ג)</w:t>
      </w:r>
      <w:r w:rsidRPr="00E14121">
        <w:rPr>
          <w:rFonts w:ascii="Narkisim" w:hAnsi="Narkisim" w:cs="Narkisim"/>
          <w:rtl/>
        </w:rPr>
        <w:t xml:space="preserve"> דרש דכהן טהור שאכל תרומה טמאה בעשה, דכתיב ואחר יאכל מן הקדשים. וצ"ב אמאי נקט קרא אחר מסוגיין. </w:t>
      </w:r>
      <w:r w:rsidRPr="00E14121">
        <w:rPr>
          <w:rFonts w:ascii="Narkisim" w:hAnsi="Narkisim" w:cs="Narkisim"/>
          <w:szCs w:val="20"/>
          <w:rtl/>
        </w:rPr>
        <w:t>וה</w:t>
      </w:r>
      <w:r w:rsidRPr="00E14121">
        <w:rPr>
          <w:rFonts w:ascii="Narkisim" w:hAnsi="Narkisim" w:cs="Narkisim"/>
          <w:b/>
          <w:bCs/>
          <w:szCs w:val="20"/>
          <w:rtl/>
        </w:rPr>
        <w:t>מהר"י קורקוס</w:t>
      </w:r>
      <w:r w:rsidRPr="00E14121">
        <w:rPr>
          <w:rFonts w:ascii="Narkisim" w:hAnsi="Narkisim" w:cs="Narkisim"/>
          <w:szCs w:val="20"/>
          <w:rtl/>
        </w:rPr>
        <w:t xml:space="preserve"> כתב כיון דלענין דינא אין נפק"מ, מש"ה הרמב"ם הלימוד המתיישב יותר.</w:t>
      </w:r>
      <w:r w:rsidRPr="00E14121">
        <w:rPr>
          <w:rFonts w:ascii="Narkisim" w:hAnsi="Narkisim" w:cs="Narkisim"/>
          <w:rtl/>
        </w:rPr>
        <w:t xml:space="preserve"> </w:t>
      </w:r>
      <w:r w:rsidRPr="00E14121">
        <w:rPr>
          <w:rFonts w:ascii="Narkisim" w:hAnsi="Narkisim" w:cs="Narkisim"/>
          <w:sz w:val="20"/>
          <w:szCs w:val="20"/>
          <w:rtl/>
        </w:rPr>
        <w:t>ועי"ש מש"כ עוד.</w:t>
      </w:r>
    </w:p>
    <w:p w14:paraId="3308DF79" w14:textId="77777777" w:rsidR="00197C02" w:rsidRPr="00E14121" w:rsidRDefault="00000000" w:rsidP="00E14121">
      <w:pPr>
        <w:pStyle w:val="3"/>
        <w:bidi/>
        <w:rPr>
          <w:rFonts w:ascii="Narkisim" w:hAnsi="Narkisim"/>
        </w:rPr>
      </w:pPr>
      <w:r w:rsidRPr="00E14121">
        <w:rPr>
          <w:rFonts w:ascii="Narkisim" w:hAnsi="Narkisim"/>
          <w:rtl/>
        </w:rPr>
        <w:t>דף עד.</w:t>
      </w:r>
    </w:p>
    <w:p w14:paraId="767204DD" w14:textId="77777777" w:rsidR="00197C02" w:rsidRPr="00E14121" w:rsidRDefault="00000000" w:rsidP="00E14121">
      <w:pPr>
        <w:bidi/>
        <w:rPr>
          <w:rFonts w:ascii="Narkisim" w:hAnsi="Narkisim" w:cs="Narkisim"/>
        </w:rPr>
      </w:pPr>
      <w:r w:rsidRPr="00E14121">
        <w:rPr>
          <w:rFonts w:ascii="Narkisim" w:hAnsi="Narkisim" w:cs="Narkisim"/>
          <w:u w:val="single"/>
          <w:rtl/>
        </w:rPr>
        <w:t>הרי זה אינו אוכל לא בתרומה ולא בפסח ולא בקדשים וכו'.</w:t>
      </w:r>
      <w:r w:rsidRPr="00E14121">
        <w:rPr>
          <w:rFonts w:ascii="Narkisim" w:hAnsi="Narkisim" w:cs="Narkisim"/>
          <w:rtl/>
        </w:rPr>
        <w:t xml:space="preserve"> דערל אסור אף באכילת כל הקדשים. ובפשוטו משמע דשאר קדשים דינם כמו פסח. </w:t>
      </w:r>
      <w:r w:rsidRPr="00E14121">
        <w:rPr>
          <w:rFonts w:ascii="Narkisim" w:hAnsi="Narkisim" w:cs="Narkisim"/>
          <w:sz w:val="20"/>
          <w:szCs w:val="20"/>
          <w:rtl/>
        </w:rPr>
        <w:t>וכ”כ ה</w:t>
      </w:r>
      <w:r w:rsidRPr="00E14121">
        <w:rPr>
          <w:rFonts w:ascii="Narkisim" w:hAnsi="Narkisim" w:cs="Narkisim"/>
          <w:b/>
          <w:bCs/>
          <w:sz w:val="20"/>
          <w:szCs w:val="20"/>
          <w:rtl/>
        </w:rPr>
        <w:t>מנח"ח</w:t>
      </w:r>
      <w:r w:rsidRPr="00E14121">
        <w:rPr>
          <w:rFonts w:ascii="Narkisim" w:hAnsi="Narkisim" w:cs="Narkisim"/>
          <w:sz w:val="20"/>
          <w:szCs w:val="20"/>
          <w:rtl/>
        </w:rPr>
        <w:t xml:space="preserve"> (יז ז) דשאר קדשים נלמדו מפסח.</w:t>
      </w:r>
      <w:r w:rsidRPr="00E14121">
        <w:rPr>
          <w:rFonts w:ascii="Narkisim" w:hAnsi="Narkisim" w:cs="Narkisim"/>
          <w:rtl/>
        </w:rPr>
        <w:t xml:space="preserve"> אבל ה</w:t>
      </w:r>
      <w:r w:rsidRPr="00E14121">
        <w:rPr>
          <w:rFonts w:ascii="Narkisim" w:hAnsi="Narkisim" w:cs="Narkisim"/>
          <w:b/>
          <w:bCs/>
          <w:rtl/>
        </w:rPr>
        <w:t>גרי"ז</w:t>
      </w:r>
      <w:r w:rsidRPr="00E14121">
        <w:rPr>
          <w:rFonts w:ascii="Narkisim" w:hAnsi="Narkisim" w:cs="Narkisim"/>
          <w:rtl/>
        </w:rPr>
        <w:t xml:space="preserve"> </w:t>
      </w:r>
      <w:r w:rsidRPr="00E14121">
        <w:rPr>
          <w:rFonts w:ascii="Narkisim" w:hAnsi="Narkisim" w:cs="Narkisim"/>
          <w:sz w:val="20"/>
          <w:szCs w:val="20"/>
          <w:rtl/>
        </w:rPr>
        <w:t xml:space="preserve">(הל' מאכ"א ב) </w:t>
      </w:r>
      <w:r w:rsidRPr="00E14121">
        <w:rPr>
          <w:rFonts w:ascii="Narkisim" w:hAnsi="Narkisim" w:cs="Narkisim"/>
          <w:rtl/>
        </w:rPr>
        <w:t>הביא דה</w:t>
      </w:r>
      <w:r w:rsidRPr="00E14121">
        <w:rPr>
          <w:rFonts w:ascii="Narkisim" w:hAnsi="Narkisim" w:cs="Narkisim"/>
          <w:b/>
          <w:bCs/>
          <w:rtl/>
        </w:rPr>
        <w:t>רמב"ם</w:t>
      </w:r>
      <w:r w:rsidRPr="00E14121">
        <w:rPr>
          <w:rFonts w:ascii="Narkisim" w:hAnsi="Narkisim" w:cs="Narkisim"/>
          <w:rtl/>
        </w:rPr>
        <w:t xml:space="preserve"> בסה"מ</w:t>
      </w:r>
      <w:r w:rsidRPr="00E14121">
        <w:rPr>
          <w:rFonts w:ascii="Narkisim" w:hAnsi="Narkisim" w:cs="Narkisim"/>
          <w:sz w:val="20"/>
          <w:szCs w:val="20"/>
          <w:rtl/>
        </w:rPr>
        <w:t xml:space="preserve"> (ל"ת קלה)</w:t>
      </w:r>
      <w:r w:rsidRPr="00E14121">
        <w:rPr>
          <w:rFonts w:ascii="Narkisim" w:hAnsi="Narkisim" w:cs="Narkisim"/>
          <w:rtl/>
        </w:rPr>
        <w:t xml:space="preserve"> משמע דערל אסור בקדשים נלמד מהא דאסור בתרומה</w:t>
      </w:r>
      <w:r w:rsidRPr="00E14121">
        <w:rPr>
          <w:rStyle w:val="ac"/>
          <w:rFonts w:ascii="Narkisim" w:hAnsi="Narkisim" w:cs="Narkisim"/>
          <w:rtl/>
        </w:rPr>
        <w:footnoteReference w:id="562"/>
      </w:r>
      <w:r w:rsidRPr="00E14121">
        <w:rPr>
          <w:rFonts w:ascii="Narkisim" w:hAnsi="Narkisim" w:cs="Narkisim"/>
          <w:rtl/>
        </w:rPr>
        <w:t xml:space="preserve"> [דילפי' (לעיל ע.) מ'תושב ושכיר' דערל אסור בתרומה], ולא ילפי' מפסח</w:t>
      </w:r>
      <w:r w:rsidRPr="00E14121">
        <w:rPr>
          <w:rStyle w:val="ac"/>
          <w:rFonts w:ascii="Narkisim" w:hAnsi="Narkisim" w:cs="Narkisim"/>
          <w:rtl/>
        </w:rPr>
        <w:footnoteReference w:id="563"/>
      </w:r>
      <w:r w:rsidRPr="00E14121">
        <w:rPr>
          <w:rFonts w:ascii="Narkisim" w:hAnsi="Narkisim" w:cs="Narkisim"/>
          <w:rtl/>
        </w:rPr>
        <w:t>.</w:t>
      </w:r>
    </w:p>
    <w:p w14:paraId="0F317F4F" w14:textId="77777777" w:rsidR="00197C02" w:rsidRPr="00E14121" w:rsidRDefault="00000000" w:rsidP="00E14121">
      <w:pPr>
        <w:pStyle w:val="a7"/>
        <w:bidi/>
        <w:rPr>
          <w:rFonts w:ascii="Narkisim" w:hAnsi="Narkisim"/>
        </w:rPr>
      </w:pPr>
      <w:r w:rsidRPr="00E14121">
        <w:rPr>
          <w:rFonts w:ascii="Narkisim" w:hAnsi="Narkisim"/>
          <w:rtl/>
        </w:rPr>
        <w:t>והגרי"ז דייק דתרומה וקדשים הוה שם איסור שונה מהאיסור אכילה בקרבן פסח.</w:t>
      </w:r>
    </w:p>
    <w:p w14:paraId="78EDB843" w14:textId="77777777" w:rsidR="00197C02" w:rsidRPr="00E14121" w:rsidRDefault="00000000" w:rsidP="00E14121">
      <w:pPr>
        <w:bidi/>
        <w:rPr>
          <w:rFonts w:ascii="Narkisim" w:hAnsi="Narkisim" w:cs="Narkisim"/>
        </w:rPr>
      </w:pPr>
      <w:r w:rsidRPr="00E14121">
        <w:rPr>
          <w:rFonts w:ascii="Narkisim" w:hAnsi="Narkisim" w:cs="Narkisim"/>
          <w:u w:val="single"/>
          <w:rtl/>
        </w:rPr>
        <w:t>תוד"ה אונן.</w:t>
      </w:r>
      <w:r w:rsidRPr="00E14121">
        <w:rPr>
          <w:rFonts w:ascii="Narkisim" w:hAnsi="Narkisim" w:cs="Narkisim"/>
          <w:rtl/>
        </w:rPr>
        <w:t xml:space="preserve"> דלא גרע מטבו"י. וכ"כ </w:t>
      </w:r>
      <w:r w:rsidRPr="00E14121">
        <w:rPr>
          <w:rFonts w:ascii="Narkisim" w:hAnsi="Narkisim" w:cs="Narkisim"/>
          <w:b/>
          <w:bCs/>
          <w:rtl/>
        </w:rPr>
        <w:t>תוס</w:t>
      </w:r>
      <w:r w:rsidRPr="00E14121">
        <w:rPr>
          <w:rFonts w:ascii="Narkisim" w:hAnsi="Narkisim" w:cs="Narkisim"/>
          <w:rtl/>
        </w:rPr>
        <w:t xml:space="preserve">' (זבחים יז: ד"ה שריפת) דילפי' להכשיר אונן ומחו"כ ק"ו מטבו”י. משמע דהוה ילפותא להכשיר. </w:t>
      </w:r>
      <w:r w:rsidRPr="00E14121">
        <w:rPr>
          <w:rFonts w:ascii="Narkisim" w:hAnsi="Narkisim" w:cs="Narkisim"/>
          <w:sz w:val="20"/>
          <w:szCs w:val="20"/>
          <w:rtl/>
        </w:rPr>
        <w:t>וה</w:t>
      </w:r>
      <w:r w:rsidRPr="00E14121">
        <w:rPr>
          <w:rFonts w:ascii="Narkisim" w:hAnsi="Narkisim" w:cs="Narkisim"/>
          <w:b/>
          <w:bCs/>
          <w:sz w:val="20"/>
          <w:szCs w:val="20"/>
          <w:rtl/>
        </w:rPr>
        <w:t>חזו"א</w:t>
      </w:r>
      <w:r w:rsidRPr="00E14121">
        <w:rPr>
          <w:rFonts w:ascii="Narkisim" w:hAnsi="Narkisim" w:cs="Narkisim"/>
          <w:sz w:val="20"/>
          <w:szCs w:val="20"/>
          <w:rtl/>
        </w:rPr>
        <w:t xml:space="preserve"> (פרה ח ח) הקשה על הק"ו, דהא ערלה מפסדת כהונתו יותר מטבו"י, והרי מחוסר בגדים פסול לשריפת פרה, ואף דאינו מטמא. וה</w:t>
      </w:r>
      <w:r w:rsidRPr="00E14121">
        <w:rPr>
          <w:rFonts w:ascii="Narkisim" w:hAnsi="Narkisim" w:cs="Narkisim"/>
          <w:b/>
          <w:bCs/>
          <w:sz w:val="20"/>
          <w:szCs w:val="20"/>
          <w:rtl/>
        </w:rPr>
        <w:t>חזו"א</w:t>
      </w:r>
      <w:r w:rsidRPr="00E14121">
        <w:rPr>
          <w:rFonts w:ascii="Narkisim" w:hAnsi="Narkisim" w:cs="Narkisim"/>
          <w:sz w:val="20"/>
          <w:szCs w:val="20"/>
          <w:rtl/>
        </w:rPr>
        <w:t xml:space="preserve"> כתב דלכאורה י"ל דלא הוכשר ערל אלא להזאה וקידוש דפרה, דלא בעי כהונה. אבל לשריפה דבעי כהונה ובגדי כהונה ורחיצת ידים ורגלים, ה"ה דל"מ ערל. אבל בתוס' מבואר דלא כן.</w:t>
      </w:r>
    </w:p>
    <w:p w14:paraId="52C2D5E1" w14:textId="77777777" w:rsidR="00197C02" w:rsidRPr="00E14121" w:rsidRDefault="00000000" w:rsidP="00E14121">
      <w:pPr>
        <w:pStyle w:val="a7"/>
        <w:bidi/>
        <w:rPr>
          <w:rFonts w:ascii="Narkisim" w:hAnsi="Narkisim"/>
        </w:rPr>
      </w:pPr>
      <w:r w:rsidRPr="00E14121">
        <w:rPr>
          <w:rFonts w:ascii="Narkisim" w:hAnsi="Narkisim"/>
          <w:rtl/>
        </w:rPr>
        <w:t xml:space="preserve">אבל דעת </w:t>
      </w:r>
      <w:r w:rsidRPr="00E14121">
        <w:rPr>
          <w:rFonts w:ascii="Narkisim" w:hAnsi="Narkisim"/>
          <w:b/>
          <w:bCs/>
          <w:rtl/>
        </w:rPr>
        <w:t>רש"י</w:t>
      </w:r>
      <w:r w:rsidRPr="00E14121">
        <w:rPr>
          <w:rFonts w:ascii="Narkisim" w:hAnsi="Narkisim"/>
          <w:rtl/>
        </w:rPr>
        <w:t xml:space="preserve"> (כאן ושם) דפרה בדק הבית ולא נתחדש בו שאר פסולים [משמע דל"צ ילפותא להכשיר]. ו</w:t>
      </w:r>
      <w:r w:rsidRPr="00E14121">
        <w:rPr>
          <w:rFonts w:ascii="Narkisim" w:hAnsi="Narkisim"/>
          <w:b/>
          <w:bCs/>
          <w:rtl/>
        </w:rPr>
        <w:t>תוס</w:t>
      </w:r>
      <w:r w:rsidRPr="00E14121">
        <w:rPr>
          <w:rFonts w:ascii="Narkisim" w:hAnsi="Narkisim"/>
          <w:rtl/>
        </w:rPr>
        <w:t>' (שם) הקשו דמ"מ אית בה כל פסולי קרבן, כגון שלא לשמה. וה</w:t>
      </w:r>
      <w:r w:rsidRPr="00E14121">
        <w:rPr>
          <w:rFonts w:ascii="Narkisim" w:hAnsi="Narkisim"/>
          <w:b/>
          <w:bCs/>
          <w:rtl/>
        </w:rPr>
        <w:t>מנח"ח</w:t>
      </w:r>
      <w:r w:rsidRPr="00E14121">
        <w:rPr>
          <w:rFonts w:ascii="Narkisim" w:hAnsi="Narkisim"/>
          <w:rtl/>
        </w:rPr>
        <w:t xml:space="preserve"> (שצז טו) הביא מזה דשאר פסולי עבודה פסולים בפרה, דילפי' דחטאת קרייה רחמנא [וכמ"ש תוס', </w:t>
      </w:r>
      <w:r w:rsidRPr="00E14121">
        <w:rPr>
          <w:rFonts w:ascii="Narkisim" w:hAnsi="Narkisim"/>
          <w:rtl/>
        </w:rPr>
        <w:lastRenderedPageBreak/>
        <w:t xml:space="preserve">ועי"ש בחזו"א]. </w:t>
      </w:r>
      <w:r w:rsidRPr="00E14121">
        <w:rPr>
          <w:rFonts w:ascii="Narkisim" w:hAnsi="Narkisim"/>
          <w:sz w:val="20"/>
          <w:szCs w:val="20"/>
          <w:rtl/>
        </w:rPr>
        <w:t>אבל ה</w:t>
      </w:r>
      <w:r w:rsidRPr="00E14121">
        <w:rPr>
          <w:rFonts w:ascii="Narkisim" w:hAnsi="Narkisim"/>
          <w:b/>
          <w:bCs/>
          <w:sz w:val="20"/>
          <w:szCs w:val="20"/>
          <w:rtl/>
        </w:rPr>
        <w:t>מנח"ח</w:t>
      </w:r>
      <w:r w:rsidRPr="00E14121">
        <w:rPr>
          <w:rFonts w:ascii="Narkisim" w:hAnsi="Narkisim"/>
          <w:sz w:val="20"/>
          <w:szCs w:val="20"/>
          <w:rtl/>
        </w:rPr>
        <w:t xml:space="preserve"> (רעה יא) דן דכהן בעל מום יהא כשר בשריפת פרה.</w:t>
      </w:r>
    </w:p>
    <w:p w14:paraId="1793F62D" w14:textId="77777777" w:rsidR="00197C02" w:rsidRPr="00E14121" w:rsidRDefault="00000000" w:rsidP="00E14121">
      <w:pPr>
        <w:pStyle w:val="aa"/>
        <w:bidi/>
        <w:rPr>
          <w:rFonts w:ascii="Narkisim" w:hAnsi="Narkisim"/>
        </w:rPr>
      </w:pPr>
      <w:r w:rsidRPr="00E14121">
        <w:rPr>
          <w:rFonts w:ascii="Narkisim" w:hAnsi="Narkisim"/>
          <w:u w:val="single"/>
          <w:rtl/>
        </w:rPr>
        <w:t>בא"ד אבל לנגיעה תרוייהו שרי.</w:t>
      </w:r>
      <w:r w:rsidRPr="00E14121">
        <w:rPr>
          <w:rFonts w:ascii="Narkisim" w:hAnsi="Narkisim"/>
          <w:rtl/>
        </w:rPr>
        <w:t xml:space="preserve"> וה</w:t>
      </w:r>
      <w:r w:rsidRPr="00E14121">
        <w:rPr>
          <w:rFonts w:ascii="Narkisim" w:hAnsi="Narkisim"/>
          <w:b/>
          <w:bCs/>
          <w:rtl/>
        </w:rPr>
        <w:t>מהרש"א</w:t>
      </w:r>
      <w:r w:rsidRPr="00E14121">
        <w:rPr>
          <w:rFonts w:ascii="Narkisim" w:hAnsi="Narkisim"/>
          <w:rtl/>
        </w:rPr>
        <w:t xml:space="preserve"> כתב דלפ”ז [למאי דמסקינן] דאף ערל אסור במעשר [לר' עקיבא] ע"כ מטמא תרומה וקדשים [וכמ"ש רש"י עב:]. [וע' בסמוך דעת הרמב"ם בזה].</w:t>
      </w:r>
    </w:p>
    <w:p w14:paraId="2257E33B" w14:textId="77777777" w:rsidR="00197C02" w:rsidRPr="00E14121" w:rsidRDefault="00000000" w:rsidP="00E14121">
      <w:pPr>
        <w:bidi/>
        <w:rPr>
          <w:rFonts w:ascii="Narkisim" w:hAnsi="Narkisim" w:cs="Narkisim"/>
        </w:rPr>
      </w:pPr>
      <w:r w:rsidRPr="00E14121">
        <w:rPr>
          <w:rFonts w:ascii="Narkisim" w:hAnsi="Narkisim" w:cs="Narkisim"/>
          <w:u w:val="single"/>
          <w:rtl/>
        </w:rPr>
        <w:t>ת"ש אונן אסור במעשר וכו' ואם איתא נתני ערל וכו'.</w:t>
      </w:r>
      <w:r w:rsidRPr="00E14121">
        <w:rPr>
          <w:rFonts w:ascii="Narkisim" w:hAnsi="Narkisim" w:cs="Narkisim"/>
          <w:rtl/>
        </w:rPr>
        <w:t xml:space="preserve"> ב</w:t>
      </w:r>
      <w:r w:rsidRPr="00E14121">
        <w:rPr>
          <w:rFonts w:ascii="Narkisim" w:hAnsi="Narkisim" w:cs="Narkisim"/>
          <w:b/>
          <w:bCs/>
          <w:rtl/>
        </w:rPr>
        <w:t xml:space="preserve">תוס' ר"פ </w:t>
      </w:r>
      <w:r w:rsidRPr="00E14121">
        <w:rPr>
          <w:rFonts w:ascii="Narkisim" w:hAnsi="Narkisim" w:cs="Narkisim"/>
          <w:rtl/>
        </w:rPr>
        <w:t>כתב דאין לומר דאיירי במעשר ראשון, וכר' מאיר. דמעשר ראשון מותר לאונן [אף לר' מאיר].</w:t>
      </w:r>
    </w:p>
    <w:p w14:paraId="20B521D5" w14:textId="77777777" w:rsidR="00197C02" w:rsidRPr="00E14121" w:rsidRDefault="00000000" w:rsidP="00E14121">
      <w:pPr>
        <w:bidi/>
        <w:rPr>
          <w:rFonts w:ascii="Narkisim" w:hAnsi="Narkisim" w:cs="Narkisim"/>
        </w:rPr>
      </w:pPr>
      <w:r w:rsidRPr="00E14121">
        <w:rPr>
          <w:rFonts w:ascii="Narkisim" w:hAnsi="Narkisim" w:cs="Narkisim"/>
          <w:u w:val="single"/>
          <w:rtl/>
        </w:rPr>
        <w:t>מחוסר כיפורים כשירה, רבי יוסף הבבלי אומר וכו' פסולה.</w:t>
      </w:r>
      <w:r w:rsidRPr="00E14121">
        <w:rPr>
          <w:rFonts w:ascii="Narkisim" w:hAnsi="Narkisim" w:cs="Narkisim"/>
          <w:rtl/>
        </w:rPr>
        <w:t xml:space="preserve"> בג</w:t>
      </w:r>
      <w:r w:rsidRPr="00E14121">
        <w:rPr>
          <w:rFonts w:ascii="Narkisim" w:hAnsi="Narkisim" w:cs="Narkisim"/>
          <w:b/>
          <w:bCs/>
          <w:rtl/>
        </w:rPr>
        <w:t>מ'</w:t>
      </w:r>
      <w:r w:rsidRPr="00E14121">
        <w:rPr>
          <w:rFonts w:ascii="Narkisim" w:hAnsi="Narkisim" w:cs="Narkisim"/>
          <w:rtl/>
        </w:rPr>
        <w:t xml:space="preserve"> (זבחים יז:) מבואר דנח' האם מחוסר כיפורים דזב כזב דמי </w:t>
      </w:r>
      <w:r w:rsidRPr="00E14121">
        <w:rPr>
          <w:rFonts w:ascii="Narkisim" w:hAnsi="Narkisim" w:cs="Narkisim"/>
          <w:sz w:val="20"/>
          <w:szCs w:val="20"/>
          <w:rtl/>
        </w:rPr>
        <w:t>[פ</w:t>
      </w:r>
      <w:r w:rsidRPr="00E14121">
        <w:rPr>
          <w:rFonts w:ascii="Narkisim" w:hAnsi="Narkisim" w:cs="Narkisim"/>
          <w:b/>
          <w:bCs/>
          <w:sz w:val="20"/>
          <w:szCs w:val="20"/>
          <w:rtl/>
        </w:rPr>
        <w:t>רש”י</w:t>
      </w:r>
      <w:r w:rsidRPr="00E14121">
        <w:rPr>
          <w:rFonts w:ascii="Narkisim" w:hAnsi="Narkisim" w:cs="Narkisim"/>
          <w:sz w:val="20"/>
          <w:szCs w:val="20"/>
          <w:rtl/>
        </w:rPr>
        <w:t xml:space="preserve"> וכאילו לא טבל, וחייב כרת והוה אב הטומאה ומונין בו ראשון ושני (וע”ע בע”ב). ו</w:t>
      </w:r>
      <w:r w:rsidRPr="00E14121">
        <w:rPr>
          <w:rFonts w:ascii="Narkisim" w:hAnsi="Narkisim" w:cs="Narkisim"/>
          <w:b/>
          <w:bCs/>
          <w:sz w:val="20"/>
          <w:szCs w:val="20"/>
          <w:rtl/>
        </w:rPr>
        <w:t>תוס</w:t>
      </w:r>
      <w:r w:rsidRPr="00E14121">
        <w:rPr>
          <w:rFonts w:ascii="Narkisim" w:hAnsi="Narkisim" w:cs="Narkisim"/>
          <w:sz w:val="20"/>
          <w:szCs w:val="20"/>
          <w:rtl/>
        </w:rPr>
        <w:t xml:space="preserve">' חלקו דרק להחשב טומאה יוצאת מגופו, ונפק”מ לפסח הבא בטומאה, וכ”כ </w:t>
      </w:r>
      <w:r w:rsidRPr="00E14121">
        <w:rPr>
          <w:rFonts w:ascii="Narkisim" w:hAnsi="Narkisim" w:cs="Narkisim"/>
          <w:b/>
          <w:bCs/>
          <w:sz w:val="20"/>
          <w:szCs w:val="20"/>
          <w:rtl/>
        </w:rPr>
        <w:t>תוס</w:t>
      </w:r>
      <w:r w:rsidRPr="00E14121">
        <w:rPr>
          <w:rFonts w:ascii="Narkisim" w:hAnsi="Narkisim" w:cs="Narkisim"/>
          <w:sz w:val="20"/>
          <w:szCs w:val="20"/>
          <w:rtl/>
        </w:rPr>
        <w:t>' (לעיל ז:)</w:t>
      </w:r>
      <w:r w:rsidRPr="00E14121">
        <w:rPr>
          <w:rFonts w:ascii="Narkisim" w:hAnsi="Narkisim" w:cs="Narkisim"/>
          <w:rtl/>
        </w:rPr>
        <w:t>]. והגמ' דוחה דאף אם טבו"י דזב כזב, נח' האם ילפי' מק"ו מטבו"י, או דחמיר דטומאה יוצאת מגופו.</w:t>
      </w:r>
    </w:p>
    <w:p w14:paraId="5FDFA239"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(פרה ד יד) פסק דשריפת אונן או מחוסר כיפורים</w:t>
      </w:r>
      <w:r w:rsidRPr="00E14121">
        <w:rPr>
          <w:rStyle w:val="ac"/>
          <w:rFonts w:ascii="Narkisim" w:hAnsi="Narkisim"/>
          <w:rtl/>
        </w:rPr>
        <w:footnoteReference w:id="564"/>
      </w:r>
      <w:r w:rsidRPr="00E14121">
        <w:rPr>
          <w:rFonts w:ascii="Narkisim" w:hAnsi="Narkisim"/>
          <w:rtl/>
        </w:rPr>
        <w:t xml:space="preserve"> כשר</w:t>
      </w:r>
      <w:r w:rsidRPr="00E14121">
        <w:rPr>
          <w:rStyle w:val="ac"/>
          <w:rFonts w:ascii="Narkisim" w:hAnsi="Narkisim"/>
          <w:rtl/>
        </w:rPr>
        <w:footnoteReference w:id="565"/>
      </w:r>
      <w:r w:rsidRPr="00E14121">
        <w:rPr>
          <w:rFonts w:ascii="Narkisim" w:hAnsi="Narkisim"/>
          <w:rtl/>
        </w:rPr>
        <w:t>.</w:t>
      </w:r>
    </w:p>
    <w:p w14:paraId="215F473D" w14:textId="77777777" w:rsidR="00197C02" w:rsidRPr="00E14121" w:rsidRDefault="00000000" w:rsidP="00E14121">
      <w:pPr>
        <w:bidi/>
        <w:rPr>
          <w:rFonts w:ascii="Narkisim" w:hAnsi="Narkisim" w:cs="Narkisim"/>
        </w:rPr>
      </w:pPr>
      <w:r w:rsidRPr="00E14121">
        <w:rPr>
          <w:rFonts w:ascii="Narkisim" w:hAnsi="Narkisim" w:cs="Narkisim"/>
          <w:u w:val="single"/>
          <w:rtl/>
        </w:rPr>
        <w:t>תוד"ה הכי גריס בקו'.</w:t>
      </w:r>
      <w:r w:rsidRPr="00E14121">
        <w:rPr>
          <w:rFonts w:ascii="Narkisim" w:hAnsi="Narkisim" w:cs="Narkisim"/>
          <w:rtl/>
        </w:rPr>
        <w:t xml:space="preserve"> מדפליג במחוסר כיפורים ה"ה בערל, וקשה לר"י מה ענין זה אצל זה. וה</w:t>
      </w:r>
      <w:r w:rsidRPr="00E14121">
        <w:rPr>
          <w:rFonts w:ascii="Narkisim" w:hAnsi="Narkisim" w:cs="Narkisim"/>
          <w:b/>
          <w:bCs/>
          <w:rtl/>
        </w:rPr>
        <w:t>ריטב"א</w:t>
      </w:r>
      <w:r w:rsidRPr="00E14121">
        <w:rPr>
          <w:rFonts w:ascii="Narkisim" w:hAnsi="Narkisim" w:cs="Narkisim"/>
          <w:rtl/>
        </w:rPr>
        <w:t xml:space="preserve"> הוסיף דהא מחוסר כיפורים מותר בתרומה, וערל אסור בו. </w:t>
      </w:r>
      <w:r w:rsidRPr="00E14121">
        <w:rPr>
          <w:rFonts w:ascii="Narkisim" w:hAnsi="Narkisim" w:cs="Narkisim"/>
          <w:sz w:val="20"/>
          <w:szCs w:val="20"/>
          <w:rtl/>
        </w:rPr>
        <w:t>ועוד הקשה ה</w:t>
      </w:r>
      <w:r w:rsidRPr="00E14121">
        <w:rPr>
          <w:rFonts w:ascii="Narkisim" w:hAnsi="Narkisim" w:cs="Narkisim"/>
          <w:b/>
          <w:bCs/>
          <w:sz w:val="20"/>
          <w:szCs w:val="20"/>
          <w:rtl/>
        </w:rPr>
        <w:t>רשב”א</w:t>
      </w:r>
      <w:r w:rsidRPr="00E14121">
        <w:rPr>
          <w:rFonts w:ascii="Narkisim" w:hAnsi="Narkisim" w:cs="Narkisim"/>
          <w:sz w:val="20"/>
          <w:szCs w:val="20"/>
          <w:rtl/>
        </w:rPr>
        <w:t xml:space="preserve"> אמאי לא הביאו ברייתא זו לעיל עב: גבי ערל בהזאה.</w:t>
      </w:r>
    </w:p>
    <w:p w14:paraId="5F3CC387"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w:t>
      </w:r>
      <w:r w:rsidRPr="00E14121">
        <w:rPr>
          <w:rFonts w:ascii="Narkisim" w:hAnsi="Narkisim"/>
          <w:b/>
          <w:bCs/>
          <w:rtl/>
        </w:rPr>
        <w:t>רשב"א</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גרסו [בשם </w:t>
      </w:r>
      <w:r w:rsidRPr="00E14121">
        <w:rPr>
          <w:rFonts w:ascii="Narkisim" w:hAnsi="Narkisim"/>
          <w:b/>
          <w:bCs/>
          <w:rtl/>
        </w:rPr>
        <w:t>ר"ח</w:t>
      </w:r>
      <w:r w:rsidRPr="00E14121">
        <w:rPr>
          <w:rFonts w:ascii="Narkisim" w:hAnsi="Narkisim"/>
          <w:rtl/>
        </w:rPr>
        <w:t>] מאן תנא דפליג אר' עקיבא, דאמר מחוסר כיפורים אסור בפרה, ת”ק דיוסף הבבלי. וה</w:t>
      </w:r>
      <w:r w:rsidRPr="00E14121">
        <w:rPr>
          <w:rFonts w:ascii="Narkisim" w:hAnsi="Narkisim"/>
          <w:b/>
          <w:bCs/>
          <w:rtl/>
        </w:rPr>
        <w:t>גר"א</w:t>
      </w:r>
      <w:r w:rsidRPr="00E14121">
        <w:rPr>
          <w:rFonts w:ascii="Narkisim" w:hAnsi="Narkisim"/>
          <w:rtl/>
        </w:rPr>
        <w:t xml:space="preserve"> גריס מאן תנא, ותו לא. וניחא טפי עד"ז.</w:t>
      </w:r>
    </w:p>
    <w:p w14:paraId="3926001D" w14:textId="77777777" w:rsidR="00197C02" w:rsidRPr="00E14121" w:rsidRDefault="00000000" w:rsidP="00E14121">
      <w:pPr>
        <w:bidi/>
        <w:rPr>
          <w:rFonts w:ascii="Narkisim" w:hAnsi="Narkisim" w:cs="Narkisim"/>
        </w:rPr>
      </w:pPr>
      <w:r w:rsidRPr="00E14121">
        <w:rPr>
          <w:rFonts w:ascii="Narkisim" w:hAnsi="Narkisim" w:cs="Narkisim"/>
          <w:u w:val="single"/>
          <w:rtl/>
        </w:rPr>
        <w:t>ואף ר' יצחק סבר ערל אסור במעשר וכו' נאמר ממנו במעשר.</w:t>
      </w:r>
      <w:r w:rsidRPr="00E14121">
        <w:rPr>
          <w:rFonts w:ascii="Narkisim" w:hAnsi="Narkisim" w:cs="Narkisim"/>
          <w:rtl/>
        </w:rPr>
        <w:t xml:space="preserve"> ה</w:t>
      </w:r>
      <w:r w:rsidRPr="00E14121">
        <w:rPr>
          <w:rFonts w:ascii="Narkisim" w:hAnsi="Narkisim" w:cs="Narkisim"/>
          <w:b/>
          <w:bCs/>
          <w:rtl/>
        </w:rPr>
        <w:t>רמב"ם</w:t>
      </w:r>
      <w:r w:rsidRPr="00E14121">
        <w:rPr>
          <w:rFonts w:ascii="Narkisim" w:hAnsi="Narkisim" w:cs="Narkisim"/>
          <w:rtl/>
        </w:rPr>
        <w:t xml:space="preserve"> (מעש"ש ג ד) פסק דערל אסור במעשר, דהערל כטמא. ואם אכל מעש"ש לוקה מה"ת כדרך דלוקה על אכילת תרומה. וה</w:t>
      </w:r>
      <w:r w:rsidRPr="00E14121">
        <w:rPr>
          <w:rFonts w:ascii="Narkisim" w:hAnsi="Narkisim" w:cs="Narkisim"/>
          <w:b/>
          <w:bCs/>
          <w:rtl/>
        </w:rPr>
        <w:t>מהרש"א</w:t>
      </w:r>
      <w:r w:rsidRPr="00E14121">
        <w:rPr>
          <w:rFonts w:ascii="Narkisim" w:hAnsi="Narkisim" w:cs="Narkisim"/>
          <w:rtl/>
        </w:rPr>
        <w:t xml:space="preserve"> (על תוד"ה אונן) בתחילת דבריו כתב דפסק כן ע"פ ברייתא דר' יצחק, דדרשי' 'ממנו'. </w:t>
      </w:r>
      <w:r w:rsidRPr="00E14121">
        <w:rPr>
          <w:rFonts w:ascii="Narkisim" w:hAnsi="Narkisim" w:cs="Narkisim"/>
          <w:sz w:val="20"/>
          <w:szCs w:val="20"/>
          <w:rtl/>
        </w:rPr>
        <w:t>[וה</w:t>
      </w:r>
      <w:r w:rsidRPr="00E14121">
        <w:rPr>
          <w:rFonts w:ascii="Narkisim" w:hAnsi="Narkisim" w:cs="Narkisim"/>
          <w:b/>
          <w:bCs/>
          <w:sz w:val="20"/>
          <w:szCs w:val="20"/>
          <w:rtl/>
        </w:rPr>
        <w:t>מהר"י קורקוס</w:t>
      </w:r>
      <w:r w:rsidRPr="00E14121">
        <w:rPr>
          <w:rFonts w:ascii="Narkisim" w:hAnsi="Narkisim" w:cs="Narkisim"/>
          <w:sz w:val="20"/>
          <w:szCs w:val="20"/>
          <w:rtl/>
        </w:rPr>
        <w:t xml:space="preserve"> כתב דאע"ג דאסיקנא דדרשי' 'ממנו', דרך רבינו לתפוס הדרשא הפשוטה].</w:t>
      </w:r>
    </w:p>
    <w:p w14:paraId="01DF2BDC"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מהרש"א</w:t>
      </w:r>
      <w:r w:rsidRPr="00E14121">
        <w:rPr>
          <w:rFonts w:ascii="Narkisim" w:hAnsi="Narkisim"/>
          <w:rtl/>
        </w:rPr>
        <w:t xml:space="preserve"> כת' דפשטות לשון הרמב"ם כר' עקיבא דהערל כטמא</w:t>
      </w:r>
      <w:r w:rsidRPr="00E14121">
        <w:rPr>
          <w:rStyle w:val="ac"/>
          <w:rFonts w:ascii="Narkisim" w:hAnsi="Narkisim"/>
          <w:rtl/>
        </w:rPr>
        <w:footnoteReference w:id="566"/>
      </w:r>
      <w:r w:rsidRPr="00E14121">
        <w:rPr>
          <w:rFonts w:ascii="Narkisim" w:hAnsi="Narkisim"/>
          <w:rtl/>
        </w:rPr>
        <w:t>. וה</w:t>
      </w:r>
      <w:r w:rsidRPr="00E14121">
        <w:rPr>
          <w:rFonts w:ascii="Narkisim" w:hAnsi="Narkisim"/>
          <w:b/>
          <w:bCs/>
          <w:rtl/>
        </w:rPr>
        <w:t>מהרש"א</w:t>
      </w:r>
      <w:r w:rsidRPr="00E14121">
        <w:rPr>
          <w:rFonts w:ascii="Narkisim" w:hAnsi="Narkisim"/>
          <w:rtl/>
        </w:rPr>
        <w:t xml:space="preserve"> הקשה דגבי הזאה פסק ה</w:t>
      </w:r>
      <w:r w:rsidRPr="00E14121">
        <w:rPr>
          <w:rFonts w:ascii="Narkisim" w:hAnsi="Narkisim"/>
          <w:b/>
          <w:bCs/>
          <w:rtl/>
        </w:rPr>
        <w:t>רמב"ם</w:t>
      </w:r>
      <w:r w:rsidRPr="00E14121">
        <w:rPr>
          <w:rFonts w:ascii="Narkisim" w:hAnsi="Narkisim"/>
          <w:rtl/>
        </w:rPr>
        <w:t xml:space="preserve"> (פרה י ו) דהערל כשר להזות 'שאין הערל טמא'</w:t>
      </w:r>
      <w:r w:rsidRPr="00E14121">
        <w:rPr>
          <w:rStyle w:val="ac"/>
          <w:rFonts w:ascii="Narkisim" w:hAnsi="Narkisim"/>
          <w:rtl/>
        </w:rPr>
        <w:footnoteReference w:id="567"/>
      </w:r>
      <w:r w:rsidRPr="00E14121">
        <w:rPr>
          <w:rFonts w:ascii="Narkisim" w:hAnsi="Narkisim"/>
          <w:rtl/>
        </w:rPr>
        <w:t xml:space="preserve">. ותי' דאע"ג דערל כטמא כשר בהזאה, מק"ו דטבול יום </w:t>
      </w:r>
      <w:r w:rsidRPr="00E14121">
        <w:rPr>
          <w:rFonts w:ascii="Narkisim" w:hAnsi="Narkisim"/>
          <w:sz w:val="20"/>
          <w:szCs w:val="20"/>
          <w:rtl/>
        </w:rPr>
        <w:t>[ע"ד מש”כ תוד"ה אונן]</w:t>
      </w:r>
      <w:r w:rsidRPr="00E14121">
        <w:rPr>
          <w:rFonts w:ascii="Narkisim" w:hAnsi="Narkisim"/>
          <w:rtl/>
        </w:rPr>
        <w:t>. וה</w:t>
      </w:r>
      <w:r w:rsidRPr="00E14121">
        <w:rPr>
          <w:rFonts w:ascii="Narkisim" w:hAnsi="Narkisim"/>
          <w:b/>
          <w:bCs/>
          <w:rtl/>
        </w:rPr>
        <w:t>קרנ"ר</w:t>
      </w:r>
      <w:r w:rsidRPr="00E14121">
        <w:rPr>
          <w:rFonts w:ascii="Narkisim" w:hAnsi="Narkisim"/>
          <w:rtl/>
        </w:rPr>
        <w:t xml:space="preserve"> הקשה דבגמ' (לעיל עב:) אי' להדיא דלמ”ד ערל כטמא אסור בפרה.</w:t>
      </w:r>
    </w:p>
    <w:p w14:paraId="69A249CC"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 xml:space="preserve">גרי”ז </w:t>
      </w:r>
      <w:r w:rsidRPr="00E14121">
        <w:rPr>
          <w:rFonts w:ascii="Narkisim" w:hAnsi="Narkisim"/>
          <w:rtl/>
        </w:rPr>
        <w:t>(הל' פרה) יישב דנח' בזה רבא ורב יוסף (שם), האם 'ערל כטמא' נחשב טומאה לנגיעה לטמא אחרים, או דהוה רק פסול טומאה.</w:t>
      </w:r>
    </w:p>
    <w:p w14:paraId="11F5FDC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ביאר דהרמב"ם פסק דערל כטמא, היינו דיש לו פסול טומאה, אבל אינו טמא ממש לענין נגיעה. ודייק בזה בזה לשון הרמב"ם לענין פרה, דאע"ג דהערל 'כ'טמא לכמה דינים, הוא עצמו אינו טמא. ובפרה לא תליא בפסול טומאה, אלא דין טומאה ממש [וע' מש”כ בזה לעיל עב:].</w:t>
      </w:r>
    </w:p>
    <w:p w14:paraId="25150CD7" w14:textId="77777777" w:rsidR="00197C02" w:rsidRPr="00E14121" w:rsidRDefault="00000000" w:rsidP="00E14121">
      <w:pPr>
        <w:pStyle w:val="aa"/>
        <w:bidi/>
        <w:rPr>
          <w:rFonts w:ascii="Narkisim" w:hAnsi="Narkisim"/>
        </w:rPr>
      </w:pPr>
      <w:r w:rsidRPr="00E14121">
        <w:rPr>
          <w:rFonts w:ascii="Narkisim" w:hAnsi="Narkisim"/>
          <w:u w:val="single"/>
          <w:rtl/>
        </w:rPr>
        <w:t>דלריש לקיש מעש"ש שנטמא דמותר לסוכו.</w:t>
      </w:r>
      <w:r w:rsidRPr="00E14121">
        <w:rPr>
          <w:rFonts w:ascii="Narkisim" w:hAnsi="Narkisim"/>
          <w:rtl/>
        </w:rPr>
        <w:t xml:space="preserve"> ה</w:t>
      </w:r>
      <w:r w:rsidRPr="00E14121">
        <w:rPr>
          <w:rFonts w:ascii="Narkisim" w:hAnsi="Narkisim"/>
          <w:b/>
          <w:bCs/>
          <w:rtl/>
        </w:rPr>
        <w:t>מאירי</w:t>
      </w:r>
      <w:r w:rsidRPr="00E14121">
        <w:rPr>
          <w:rFonts w:ascii="Narkisim" w:hAnsi="Narkisim"/>
          <w:rtl/>
        </w:rPr>
        <w:t xml:space="preserve"> כתב דמעש"ש שנטמא חייבים לפדות, ומה שאמרו דמותר לסוכו, אם הוא שמן בנטמא בירושלים, ולמ"ד דא"א לפדות.</w:t>
      </w:r>
    </w:p>
    <w:p w14:paraId="339A5645" w14:textId="77777777" w:rsidR="00197C02" w:rsidRPr="00E14121" w:rsidRDefault="00000000" w:rsidP="00E14121">
      <w:pPr>
        <w:bidi/>
        <w:rPr>
          <w:rFonts w:ascii="Narkisim" w:hAnsi="Narkisim" w:cs="Narkisim"/>
        </w:rPr>
      </w:pPr>
      <w:r w:rsidRPr="00E14121">
        <w:rPr>
          <w:rFonts w:ascii="Narkisim" w:hAnsi="Narkisim" w:cs="Narkisim"/>
          <w:u w:val="single"/>
          <w:rtl/>
        </w:rPr>
        <w:t>רש"י ד"ה שמותר לסוכו.</w:t>
      </w:r>
      <w:r w:rsidRPr="00E14121">
        <w:rPr>
          <w:rFonts w:ascii="Narkisim" w:hAnsi="Narkisim" w:cs="Narkisim"/>
          <w:rtl/>
        </w:rPr>
        <w:t xml:space="preserve"> ואע"ג דקי"ל דסיכה כשתייה והוה כמאן דשתי ליה בטומאה. מבואר דמדאוריי' סיכה כשתייה, ולכן ס”ד דיאסר במעש”ש</w:t>
      </w:r>
      <w:r w:rsidRPr="00E14121">
        <w:rPr>
          <w:rFonts w:ascii="Narkisim" w:hAnsi="Narkisim" w:cs="Narkisim"/>
          <w:sz w:val="20"/>
          <w:szCs w:val="20"/>
          <w:rtl/>
        </w:rPr>
        <w:t xml:space="preserve"> [וכן הביא ה</w:t>
      </w:r>
      <w:r w:rsidRPr="00E14121">
        <w:rPr>
          <w:rFonts w:ascii="Narkisim" w:hAnsi="Narkisim" w:cs="Narkisim"/>
          <w:b/>
          <w:bCs/>
          <w:sz w:val="20"/>
          <w:szCs w:val="20"/>
          <w:rtl/>
        </w:rPr>
        <w:t>פר”ח</w:t>
      </w:r>
      <w:r w:rsidRPr="00E14121">
        <w:rPr>
          <w:rFonts w:ascii="Narkisim" w:hAnsi="Narkisim" w:cs="Narkisim"/>
          <w:sz w:val="20"/>
          <w:szCs w:val="20"/>
          <w:rtl/>
        </w:rPr>
        <w:t xml:space="preserve"> (או"ח תריא) מדברי רש”י כאן, וע' מש”כ בזה לעיל עא.].</w:t>
      </w:r>
      <w:r w:rsidRPr="00E14121">
        <w:rPr>
          <w:rFonts w:ascii="Narkisim" w:hAnsi="Narkisim" w:cs="Narkisim"/>
          <w:rtl/>
        </w:rPr>
        <w:t xml:space="preserve"> אבל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 w:val="20"/>
          <w:szCs w:val="20"/>
          <w:rtl/>
        </w:rPr>
        <w:t>(ד"ה מנין)</w:t>
      </w:r>
      <w:r w:rsidRPr="00E14121">
        <w:rPr>
          <w:rFonts w:ascii="Narkisim" w:hAnsi="Narkisim" w:cs="Narkisim"/>
          <w:rtl/>
        </w:rPr>
        <w:t xml:space="preserve"> פי' דהנידון משום איסור לבער בטומאה. כיון דס”ל דסיכה כשתייה דרבנן.</w:t>
      </w:r>
    </w:p>
    <w:p w14:paraId="42EC5774"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לשיטתו (עג.) דאין איסור יותר לבער בטומאה מאשר טהור, אלא דלא ניתן לשריפה].</w:t>
      </w:r>
    </w:p>
    <w:p w14:paraId="7FE3D46E"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(תרט ד) העיר דהרמב"ם השמיט דין זה, דמעש"ש טמא מותר לסוכו. וע”פ דברי ה</w:t>
      </w:r>
      <w:r w:rsidRPr="00E14121">
        <w:rPr>
          <w:rFonts w:ascii="Narkisim" w:hAnsi="Narkisim"/>
          <w:b/>
          <w:bCs/>
          <w:rtl/>
        </w:rPr>
        <w:t xml:space="preserve">מאירי </w:t>
      </w:r>
      <w:r w:rsidRPr="00E14121">
        <w:rPr>
          <w:rFonts w:ascii="Narkisim" w:hAnsi="Narkisim"/>
          <w:rtl/>
        </w:rPr>
        <w:t>ניחא דקי”ל דצריך לפדותו. [וב</w:t>
      </w:r>
      <w:r w:rsidRPr="00E14121">
        <w:rPr>
          <w:rFonts w:ascii="Narkisim" w:hAnsi="Narkisim"/>
          <w:b/>
          <w:bCs/>
          <w:rtl/>
        </w:rPr>
        <w:t>זכרון</w:t>
      </w:r>
      <w:r w:rsidRPr="00E14121">
        <w:rPr>
          <w:rFonts w:ascii="Narkisim" w:hAnsi="Narkisim"/>
          <w:rtl/>
        </w:rPr>
        <w:t xml:space="preserve"> </w:t>
      </w:r>
      <w:r w:rsidRPr="00E14121">
        <w:rPr>
          <w:rFonts w:ascii="Narkisim" w:hAnsi="Narkisim"/>
          <w:b/>
          <w:bCs/>
          <w:rtl/>
        </w:rPr>
        <w:t>שמואל</w:t>
      </w:r>
      <w:r w:rsidRPr="00E14121">
        <w:rPr>
          <w:rFonts w:ascii="Narkisim" w:hAnsi="Narkisim"/>
          <w:rtl/>
        </w:rPr>
        <w:t xml:space="preserve"> (א) האריך לדון האם הרמב"ם ס"ל כפרש"י או כתוס'].</w:t>
      </w:r>
    </w:p>
    <w:p w14:paraId="62597140" w14:textId="77777777" w:rsidR="00197C02" w:rsidRPr="00E14121" w:rsidRDefault="00000000" w:rsidP="00E14121">
      <w:pPr>
        <w:pStyle w:val="aa"/>
        <w:bidi/>
        <w:rPr>
          <w:rFonts w:ascii="Narkisim" w:hAnsi="Narkisim"/>
        </w:rPr>
      </w:pPr>
      <w:r w:rsidRPr="00E14121">
        <w:rPr>
          <w:rFonts w:ascii="Narkisim" w:hAnsi="Narkisim"/>
          <w:u w:val="single"/>
          <w:rtl/>
        </w:rPr>
        <w:t>לא נתתי ממנו למת וכו'.</w:t>
      </w:r>
      <w:r w:rsidRPr="00E14121">
        <w:rPr>
          <w:rFonts w:ascii="Narkisim" w:hAnsi="Narkisim"/>
          <w:rtl/>
        </w:rPr>
        <w:t xml:space="preserve"> ה</w:t>
      </w:r>
      <w:r w:rsidRPr="00E14121">
        <w:rPr>
          <w:rFonts w:ascii="Narkisim" w:hAnsi="Narkisim"/>
          <w:b/>
          <w:bCs/>
          <w:rtl/>
        </w:rPr>
        <w:t xml:space="preserve">רמב"ן </w:t>
      </w:r>
      <w:r w:rsidRPr="00E14121">
        <w:rPr>
          <w:rFonts w:ascii="Narkisim" w:hAnsi="Narkisim"/>
          <w:rtl/>
        </w:rPr>
        <w:t xml:space="preserve">(עה"ת דברים כו יד) הקשה דכבר נתוודה לא בערתי ממנו בטמא, ומה </w:t>
      </w:r>
      <w:r w:rsidRPr="00E14121">
        <w:rPr>
          <w:rFonts w:ascii="Narkisim" w:hAnsi="Narkisim"/>
          <w:rtl/>
        </w:rPr>
        <w:lastRenderedPageBreak/>
        <w:t>הוסיף לא נתתי ממנו למת, הרי ביערו בטומאה. וכתב דמחובר עם הוידוי דלא נתתי למת, וכדדרשי' בסוגיין דלא סך מעש"ש טמא למת.</w:t>
      </w:r>
    </w:p>
    <w:p w14:paraId="1C5A96AB" w14:textId="77777777" w:rsidR="00197C02" w:rsidRPr="00E14121" w:rsidRDefault="00000000" w:rsidP="00E14121">
      <w:pPr>
        <w:bidi/>
        <w:rPr>
          <w:rFonts w:ascii="Narkisim" w:hAnsi="Narkisim" w:cs="Narkisim"/>
        </w:rPr>
      </w:pPr>
      <w:r w:rsidRPr="00E14121">
        <w:rPr>
          <w:rFonts w:ascii="Narkisim" w:hAnsi="Narkisim" w:cs="Narkisim"/>
          <w:u w:val="single"/>
          <w:rtl/>
        </w:rPr>
        <w:t>רש"י ד"ה ואימא.</w:t>
      </w:r>
      <w:r w:rsidRPr="00E14121">
        <w:rPr>
          <w:rFonts w:ascii="Narkisim" w:hAnsi="Narkisim" w:cs="Narkisim"/>
          <w:rtl/>
        </w:rPr>
        <w:t xml:space="preserve"> דאע"ג דמעשר טהור וכו', אם נטמא מותר לחללו לקנות חלוק</w:t>
      </w:r>
      <w:r w:rsidRPr="00E14121">
        <w:rPr>
          <w:rFonts w:ascii="Narkisim" w:hAnsi="Narkisim" w:cs="Narkisim"/>
          <w:sz w:val="20"/>
          <w:szCs w:val="20"/>
          <w:rtl/>
        </w:rPr>
        <w:t xml:space="preserve"> (וכ"כ ה</w:t>
      </w:r>
      <w:r w:rsidRPr="00E14121">
        <w:rPr>
          <w:rFonts w:ascii="Narkisim" w:hAnsi="Narkisim" w:cs="Narkisim"/>
          <w:b/>
          <w:bCs/>
          <w:sz w:val="20"/>
          <w:szCs w:val="20"/>
          <w:rtl/>
        </w:rPr>
        <w:t>ריטב"א</w:t>
      </w:r>
      <w:r w:rsidRPr="00E14121">
        <w:rPr>
          <w:rFonts w:ascii="Narkisim" w:hAnsi="Narkisim" w:cs="Narkisim"/>
          <w:sz w:val="20"/>
          <w:szCs w:val="20"/>
          <w:rtl/>
        </w:rPr>
        <w:t>).</w:t>
      </w:r>
      <w:r w:rsidRPr="00E14121">
        <w:rPr>
          <w:rFonts w:ascii="Narkisim" w:hAnsi="Narkisim" w:cs="Narkisim"/>
          <w:rtl/>
        </w:rPr>
        <w:t xml:space="preserve"> מבואר ב</w:t>
      </w:r>
      <w:r w:rsidRPr="00E14121">
        <w:rPr>
          <w:rFonts w:ascii="Narkisim" w:hAnsi="Narkisim" w:cs="Narkisim"/>
          <w:b/>
          <w:bCs/>
          <w:rtl/>
        </w:rPr>
        <w:t xml:space="preserve">רש"י </w:t>
      </w:r>
      <w:r w:rsidRPr="00E14121">
        <w:rPr>
          <w:rFonts w:ascii="Narkisim" w:hAnsi="Narkisim" w:cs="Narkisim"/>
          <w:rtl/>
        </w:rPr>
        <w:t xml:space="preserve">דמעש"ש טמא מותר לשאר מילי, ורק למת אסור, ובזה ל"ק קושי'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Cs w:val="20"/>
          <w:rtl/>
        </w:rPr>
        <w:t>(</w:t>
      </w:r>
      <w:r w:rsidRPr="00E14121">
        <w:rPr>
          <w:rFonts w:ascii="Narkisim" w:hAnsi="Narkisim" w:cs="Narkisim"/>
          <w:sz w:val="20"/>
          <w:szCs w:val="20"/>
          <w:rtl/>
        </w:rPr>
        <w:t>עג. ד"ה נכסי)</w:t>
      </w:r>
      <w:r w:rsidRPr="00E14121">
        <w:rPr>
          <w:rFonts w:ascii="Narkisim" w:hAnsi="Narkisim" w:cs="Narkisim"/>
          <w:rtl/>
        </w:rPr>
        <w:t>, וכמ"ש ה</w:t>
      </w:r>
      <w:r w:rsidRPr="00E14121">
        <w:rPr>
          <w:rFonts w:ascii="Narkisim" w:hAnsi="Narkisim" w:cs="Narkisim"/>
          <w:b/>
          <w:bCs/>
          <w:rtl/>
        </w:rPr>
        <w:t>תו"י</w:t>
      </w:r>
      <w:r w:rsidRPr="00E14121">
        <w:rPr>
          <w:rFonts w:ascii="Narkisim" w:hAnsi="Narkisim" w:cs="Narkisim"/>
          <w:rtl/>
        </w:rPr>
        <w:t xml:space="preserve"> ו</w:t>
      </w:r>
      <w:r w:rsidRPr="00E14121">
        <w:rPr>
          <w:rFonts w:ascii="Narkisim" w:hAnsi="Narkisim" w:cs="Narkisim"/>
          <w:b/>
          <w:bCs/>
          <w:rtl/>
        </w:rPr>
        <w:t>רע"א</w:t>
      </w:r>
      <w:r w:rsidRPr="00E14121">
        <w:rPr>
          <w:rFonts w:ascii="Narkisim" w:hAnsi="Narkisim" w:cs="Narkisim"/>
          <w:rtl/>
        </w:rPr>
        <w:t xml:space="preserve"> </w:t>
      </w:r>
      <w:r w:rsidRPr="00E14121">
        <w:rPr>
          <w:rFonts w:ascii="Narkisim" w:hAnsi="Narkisim" w:cs="Narkisim"/>
          <w:sz w:val="20"/>
          <w:szCs w:val="20"/>
          <w:rtl/>
        </w:rPr>
        <w:t>(שם).</w:t>
      </w:r>
    </w:p>
    <w:p w14:paraId="5A52DF9B" w14:textId="77777777" w:rsidR="00197C02" w:rsidRPr="00E14121" w:rsidRDefault="00000000" w:rsidP="00E14121">
      <w:pPr>
        <w:bidi/>
        <w:rPr>
          <w:rFonts w:ascii="Narkisim" w:hAnsi="Narkisim" w:cs="Narkisim"/>
        </w:rPr>
      </w:pPr>
      <w:r w:rsidRPr="00E14121">
        <w:rPr>
          <w:rFonts w:ascii="Narkisim" w:hAnsi="Narkisim" w:cs="Narkisim"/>
          <w:u w:val="single"/>
          <w:rtl/>
        </w:rPr>
        <w:t>תוד"ה ליקח.</w:t>
      </w:r>
      <w:r w:rsidRPr="00E14121">
        <w:rPr>
          <w:rFonts w:ascii="Narkisim" w:hAnsi="Narkisim" w:cs="Narkisim"/>
          <w:rtl/>
        </w:rPr>
        <w:t xml:space="preserve"> אע"ג דבהדיא דרשי' וכו', דילמא דוקא להכי. אבל ה</w:t>
      </w:r>
      <w:r w:rsidRPr="00E14121">
        <w:rPr>
          <w:rFonts w:ascii="Narkisim" w:hAnsi="Narkisim" w:cs="Narkisim"/>
          <w:b/>
          <w:bCs/>
          <w:rtl/>
        </w:rPr>
        <w:t>רמב"ן</w:t>
      </w:r>
      <w:r w:rsidRPr="00E14121">
        <w:rPr>
          <w:rFonts w:ascii="Narkisim" w:hAnsi="Narkisim" w:cs="Narkisim"/>
          <w:rtl/>
        </w:rPr>
        <w:t xml:space="preserve"> הביא דבספרי משמע בפליגי בזה תנאי, ודעת ר' אליעזר דקאי לארון ותכריכין, ולחי מותר </w:t>
      </w:r>
      <w:r w:rsidRPr="00E14121">
        <w:rPr>
          <w:rFonts w:ascii="Narkisim" w:hAnsi="Narkisim" w:cs="Narkisim"/>
          <w:sz w:val="20"/>
          <w:szCs w:val="20"/>
          <w:rtl/>
        </w:rPr>
        <w:t xml:space="preserve">[כיון דנטמא וכרש"י, וע' </w:t>
      </w:r>
      <w:r w:rsidRPr="00E14121">
        <w:rPr>
          <w:rFonts w:ascii="Narkisim" w:hAnsi="Narkisim" w:cs="Narkisim"/>
          <w:b/>
          <w:bCs/>
          <w:sz w:val="20"/>
          <w:szCs w:val="20"/>
          <w:rtl/>
        </w:rPr>
        <w:t>תוס</w:t>
      </w:r>
      <w:r w:rsidRPr="00E14121">
        <w:rPr>
          <w:rFonts w:ascii="Narkisim" w:hAnsi="Narkisim" w:cs="Narkisim"/>
          <w:sz w:val="20"/>
          <w:szCs w:val="20"/>
          <w:rtl/>
        </w:rPr>
        <w:t>' עג. ד”ה נכסי</w:t>
      </w:r>
      <w:r w:rsidRPr="00E14121">
        <w:rPr>
          <w:rFonts w:ascii="Narkisim" w:hAnsi="Narkisim" w:cs="Narkisim"/>
          <w:rtl/>
        </w:rPr>
        <w:t>]. ודחה ע"ד מש"כ בתוס'.</w:t>
      </w:r>
    </w:p>
    <w:p w14:paraId="38593412" w14:textId="77777777" w:rsidR="00197C02" w:rsidRPr="00E14121" w:rsidRDefault="00000000" w:rsidP="00E14121">
      <w:pPr>
        <w:pStyle w:val="3"/>
        <w:bidi/>
        <w:rPr>
          <w:rFonts w:ascii="Narkisim" w:hAnsi="Narkisim"/>
        </w:rPr>
      </w:pPr>
      <w:r w:rsidRPr="00E14121">
        <w:rPr>
          <w:rFonts w:ascii="Narkisim" w:hAnsi="Narkisim"/>
          <w:rtl/>
        </w:rPr>
        <w:t>דף עד:</w:t>
      </w:r>
    </w:p>
    <w:p w14:paraId="512F6C8E" w14:textId="77777777" w:rsidR="00197C02" w:rsidRPr="00E14121" w:rsidRDefault="00000000" w:rsidP="00E14121">
      <w:pPr>
        <w:bidi/>
        <w:rPr>
          <w:rFonts w:ascii="Narkisim" w:hAnsi="Narkisim" w:cs="Narkisim"/>
        </w:rPr>
      </w:pPr>
      <w:r w:rsidRPr="00E14121">
        <w:rPr>
          <w:rFonts w:ascii="Narkisim" w:hAnsi="Narkisim" w:cs="Narkisim"/>
          <w:u w:val="single"/>
          <w:rtl/>
        </w:rPr>
        <w:t>אינה בחללה, חללה לאו זרעה דאהרן.</w:t>
      </w:r>
      <w:r w:rsidRPr="00E14121">
        <w:rPr>
          <w:rFonts w:ascii="Narkisim" w:hAnsi="Narkisim" w:cs="Narkisim"/>
          <w:rtl/>
        </w:rPr>
        <w:t xml:space="preserve"> ה</w:t>
      </w:r>
      <w:r w:rsidRPr="00E14121">
        <w:rPr>
          <w:rFonts w:ascii="Narkisim" w:hAnsi="Narkisim" w:cs="Narkisim"/>
          <w:b/>
          <w:bCs/>
          <w:rtl/>
        </w:rPr>
        <w:t xml:space="preserve">משנ"ל </w:t>
      </w:r>
      <w:r w:rsidRPr="00E14121">
        <w:rPr>
          <w:rFonts w:ascii="Narkisim" w:hAnsi="Narkisim" w:cs="Narkisim"/>
          <w:sz w:val="20"/>
          <w:szCs w:val="20"/>
          <w:rtl/>
        </w:rPr>
        <w:t>(פרשת דרכים ס</w:t>
      </w:r>
      <w:r w:rsidRPr="00E14121">
        <w:rPr>
          <w:rFonts w:ascii="Narkisim" w:hAnsi="Narkisim" w:cs="Narkisim"/>
          <w:sz w:val="18"/>
          <w:szCs w:val="18"/>
          <w:rtl/>
        </w:rPr>
        <w:t xml:space="preserve">וף חלק ג) </w:t>
      </w:r>
      <w:r w:rsidRPr="00E14121">
        <w:rPr>
          <w:rFonts w:ascii="Narkisim" w:hAnsi="Narkisim" w:cs="Narkisim"/>
          <w:rtl/>
        </w:rPr>
        <w:t xml:space="preserve">כתב דאיירי דנתחללה בביאת איסור, דאי בנולדה מפסול כהונה הול"ל 'חלל'. </w:t>
      </w:r>
      <w:r w:rsidRPr="00E14121">
        <w:rPr>
          <w:rFonts w:ascii="Narkisim" w:hAnsi="Narkisim" w:cs="Narkisim"/>
          <w:sz w:val="20"/>
          <w:szCs w:val="20"/>
          <w:rtl/>
        </w:rPr>
        <w:t>[ופשיטא דהנולד בפסולי כהונה אין לו דין כהן כלל, כדאי' ב</w:t>
      </w:r>
      <w:r w:rsidRPr="00E14121">
        <w:rPr>
          <w:rFonts w:ascii="Narkisim" w:hAnsi="Narkisim" w:cs="Narkisim"/>
          <w:b/>
          <w:bCs/>
          <w:sz w:val="20"/>
          <w:szCs w:val="20"/>
          <w:rtl/>
        </w:rPr>
        <w:t>תו"כ</w:t>
      </w:r>
      <w:r w:rsidRPr="00E14121">
        <w:rPr>
          <w:rFonts w:ascii="Narkisim" w:hAnsi="Narkisim" w:cs="Narkisim"/>
          <w:sz w:val="20"/>
          <w:szCs w:val="20"/>
          <w:rtl/>
        </w:rPr>
        <w:t xml:space="preserve"> (ר"פ אמור) הכהנים ולא חללים]. </w:t>
      </w: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(סנהדרין יט ד)</w:t>
      </w:r>
      <w:r w:rsidRPr="00E14121">
        <w:rPr>
          <w:rFonts w:ascii="Narkisim" w:hAnsi="Narkisim" w:cs="Narkisim"/>
          <w:rtl/>
        </w:rPr>
        <w:t xml:space="preserve"> כתב דחללה שאכלה תרומה לוקה, אבל אינה במיתה כזר</w:t>
      </w:r>
      <w:r w:rsidRPr="00E14121">
        <w:rPr>
          <w:rStyle w:val="ac"/>
          <w:rFonts w:ascii="Narkisim" w:hAnsi="Narkisim" w:cs="Narkisim"/>
          <w:rtl/>
        </w:rPr>
        <w:footnoteReference w:id="568"/>
      </w:r>
      <w:r w:rsidRPr="00E14121">
        <w:rPr>
          <w:rFonts w:ascii="Narkisim" w:hAnsi="Narkisim" w:cs="Narkisim"/>
          <w:rtl/>
        </w:rPr>
        <w:t>].</w:t>
      </w:r>
    </w:p>
    <w:p w14:paraId="23647182" w14:textId="77777777" w:rsidR="00197C02" w:rsidRPr="00E14121" w:rsidRDefault="00000000" w:rsidP="00E14121">
      <w:pPr>
        <w:bidi/>
        <w:rPr>
          <w:rFonts w:ascii="Narkisim" w:hAnsi="Narkisim" w:cs="Narkisim"/>
        </w:rPr>
      </w:pPr>
      <w:r w:rsidRPr="00E14121">
        <w:rPr>
          <w:rFonts w:ascii="Narkisim" w:hAnsi="Narkisim" w:cs="Narkisim"/>
          <w:u w:val="single"/>
          <w:rtl/>
        </w:rPr>
        <w:t>שם. בחללה</w:t>
      </w:r>
      <w:r w:rsidRPr="00E14121">
        <w:rPr>
          <w:rFonts w:ascii="Narkisim" w:hAnsi="Narkisim" w:cs="Narkisim"/>
          <w:rtl/>
        </w:rPr>
        <w:t>. וה</w:t>
      </w:r>
      <w:r w:rsidRPr="00E14121">
        <w:rPr>
          <w:rFonts w:ascii="Narkisim" w:hAnsi="Narkisim" w:cs="Narkisim"/>
          <w:b/>
          <w:bCs/>
          <w:rtl/>
        </w:rPr>
        <w:t>רשב"א</w:t>
      </w:r>
      <w:r w:rsidRPr="00E14121">
        <w:rPr>
          <w:rFonts w:ascii="Narkisim" w:hAnsi="Narkisim" w:cs="Narkisim"/>
          <w:rtl/>
        </w:rPr>
        <w:t xml:space="preserve"> הקשה הא איכא נבעלה לפסול לה, דפסולה לתרומה כדאמרי' (לעיל סח:) [מקרא דאיש זר או דהוה זונה], אף דאינה חללה [דאין חללה אלא מאיסורי כהונה]</w:t>
      </w:r>
      <w:r w:rsidRPr="00E14121">
        <w:rPr>
          <w:rStyle w:val="ac"/>
          <w:rFonts w:ascii="Narkisim" w:hAnsi="Narkisim" w:cs="Narkisim"/>
          <w:rtl/>
        </w:rPr>
        <w:footnoteReference w:id="569"/>
      </w:r>
      <w:r w:rsidRPr="00E14121">
        <w:rPr>
          <w:rFonts w:ascii="Narkisim" w:hAnsi="Narkisim" w:cs="Narkisim"/>
          <w:rtl/>
        </w:rPr>
        <w:t>. וי"ל דאף היא נתחללה ונפסלה מדין כהונה קאמר</w:t>
      </w:r>
      <w:r w:rsidRPr="00E14121">
        <w:rPr>
          <w:rStyle w:val="ac"/>
          <w:rFonts w:ascii="Narkisim" w:hAnsi="Narkisim" w:cs="Narkisim"/>
          <w:rtl/>
        </w:rPr>
        <w:footnoteReference w:id="570"/>
      </w:r>
      <w:r w:rsidRPr="00E14121">
        <w:rPr>
          <w:rFonts w:ascii="Narkisim" w:hAnsi="Narkisim" w:cs="Narkisim"/>
          <w:rtl/>
        </w:rPr>
        <w:t>, ולאו זרעה דאהרן היא</w:t>
      </w:r>
      <w:r w:rsidRPr="00E14121">
        <w:rPr>
          <w:rStyle w:val="ac"/>
          <w:rFonts w:ascii="Narkisim" w:hAnsi="Narkisim" w:cs="Narkisim"/>
          <w:rtl/>
        </w:rPr>
        <w:footnoteReference w:id="571"/>
      </w:r>
      <w:r w:rsidRPr="00E14121">
        <w:rPr>
          <w:rFonts w:ascii="Narkisim" w:hAnsi="Narkisim" w:cs="Narkisim"/>
          <w:rtl/>
        </w:rPr>
        <w:t>.</w:t>
      </w:r>
    </w:p>
    <w:p w14:paraId="5F634D9C" w14:textId="77777777" w:rsidR="00197C02" w:rsidRPr="00E14121" w:rsidRDefault="00000000" w:rsidP="00E14121">
      <w:pPr>
        <w:pStyle w:val="a7"/>
        <w:bidi/>
        <w:rPr>
          <w:rFonts w:ascii="Narkisim" w:hAnsi="Narkisim"/>
        </w:rPr>
      </w:pPr>
      <w:r w:rsidRPr="00E14121">
        <w:rPr>
          <w:rFonts w:ascii="Narkisim" w:hAnsi="Narkisim"/>
          <w:rtl/>
        </w:rPr>
        <w:t>וכן מבואר ב</w:t>
      </w:r>
      <w:r w:rsidRPr="00E14121">
        <w:rPr>
          <w:rFonts w:ascii="Narkisim" w:hAnsi="Narkisim"/>
          <w:b/>
          <w:bCs/>
          <w:rtl/>
        </w:rPr>
        <w:t>גמ</w:t>
      </w:r>
      <w:r w:rsidRPr="00E14121">
        <w:rPr>
          <w:rFonts w:ascii="Narkisim" w:hAnsi="Narkisim"/>
          <w:rtl/>
        </w:rPr>
        <w:t>' (בכורות מז.) דבת כהן דנבעלה לעכו"ם הו"ל זרה</w:t>
      </w:r>
      <w:r w:rsidRPr="00E14121">
        <w:rPr>
          <w:rStyle w:val="ac"/>
          <w:rFonts w:ascii="Narkisim" w:hAnsi="Narkisim"/>
          <w:rtl/>
        </w:rPr>
        <w:footnoteReference w:id="572"/>
      </w:r>
      <w:r w:rsidRPr="00E14121">
        <w:rPr>
          <w:rFonts w:ascii="Narkisim" w:hAnsi="Narkisim"/>
          <w:rtl/>
        </w:rPr>
        <w:t>, ופ</w:t>
      </w:r>
      <w:r w:rsidRPr="00E14121">
        <w:rPr>
          <w:rFonts w:ascii="Narkisim" w:hAnsi="Narkisim"/>
          <w:b/>
          <w:bCs/>
          <w:rtl/>
        </w:rPr>
        <w:t>רש"י</w:t>
      </w:r>
      <w:r w:rsidRPr="00E14121">
        <w:rPr>
          <w:rFonts w:ascii="Narkisim" w:hAnsi="Narkisim"/>
          <w:rtl/>
        </w:rPr>
        <w:t xml:space="preserve"> כיון דזרה היא בנה חייב בפדיון הבן.</w:t>
      </w:r>
    </w:p>
    <w:p w14:paraId="7FA53B26" w14:textId="77777777" w:rsidR="00197C02" w:rsidRPr="00E14121" w:rsidRDefault="00000000" w:rsidP="00E14121">
      <w:pPr>
        <w:bidi/>
        <w:rPr>
          <w:rFonts w:ascii="Narkisim" w:hAnsi="Narkisim" w:cs="Narkisim"/>
        </w:rPr>
      </w:pPr>
      <w:r w:rsidRPr="00E14121">
        <w:rPr>
          <w:rFonts w:ascii="Narkisim" w:hAnsi="Narkisim" w:cs="Narkisim"/>
          <w:u w:val="single"/>
          <w:rtl/>
        </w:rPr>
        <w:t>שם. חללה לאו זרעה דאהרן</w:t>
      </w:r>
      <w:r w:rsidRPr="00E14121">
        <w:rPr>
          <w:rFonts w:ascii="Narkisim" w:hAnsi="Narkisim" w:cs="Narkisim"/>
          <w:rtl/>
        </w:rPr>
        <w:t>. ה</w:t>
      </w:r>
      <w:r w:rsidRPr="00E14121">
        <w:rPr>
          <w:rFonts w:ascii="Narkisim" w:hAnsi="Narkisim" w:cs="Narkisim"/>
          <w:b/>
          <w:bCs/>
          <w:rtl/>
        </w:rPr>
        <w:t>אחרונים</w:t>
      </w:r>
      <w:r w:rsidRPr="00E14121">
        <w:rPr>
          <w:rFonts w:ascii="Narkisim" w:hAnsi="Narkisim" w:cs="Narkisim"/>
          <w:rtl/>
        </w:rPr>
        <w:t xml:space="preserve"> הקשו דבגמ' (קידושין סו:) איתא דבן גרושה ובן חלוצה דעבד</w:t>
      </w:r>
      <w:r w:rsidRPr="00E14121">
        <w:rPr>
          <w:rStyle w:val="ac"/>
          <w:rFonts w:ascii="Narkisim" w:hAnsi="Narkisim" w:cs="Narkisim"/>
          <w:rtl/>
        </w:rPr>
        <w:footnoteReference w:id="573"/>
      </w:r>
      <w:r w:rsidRPr="00E14121">
        <w:rPr>
          <w:rFonts w:ascii="Narkisim" w:hAnsi="Narkisim" w:cs="Narkisim"/>
          <w:rtl/>
        </w:rPr>
        <w:t xml:space="preserve"> עבודתו כשירה</w:t>
      </w:r>
      <w:r w:rsidRPr="00E14121">
        <w:rPr>
          <w:rStyle w:val="ac"/>
          <w:rFonts w:ascii="Narkisim" w:hAnsi="Narkisim" w:cs="Narkisim"/>
          <w:rtl/>
        </w:rPr>
        <w:footnoteReference w:id="574"/>
      </w:r>
      <w:r w:rsidRPr="00E14121">
        <w:rPr>
          <w:rFonts w:ascii="Narkisim" w:hAnsi="Narkisim" w:cs="Narkisim"/>
          <w:rtl/>
        </w:rPr>
        <w:t>, דכתיב ולזרעו אחריך בין זרע כשר ובין זרע פסול</w:t>
      </w:r>
      <w:r w:rsidRPr="00E14121">
        <w:rPr>
          <w:rFonts w:ascii="Narkisim" w:hAnsi="Narkisim" w:cs="Narkisim"/>
          <w:sz w:val="20"/>
          <w:szCs w:val="20"/>
          <w:rtl/>
        </w:rPr>
        <w:t xml:space="preserve"> [ועי”ש דרשות נוספות]</w:t>
      </w:r>
      <w:r w:rsidRPr="00E14121">
        <w:rPr>
          <w:rFonts w:ascii="Narkisim" w:hAnsi="Narkisim" w:cs="Narkisim"/>
          <w:rtl/>
        </w:rPr>
        <w:t>. וה</w:t>
      </w:r>
      <w:r w:rsidRPr="00E14121">
        <w:rPr>
          <w:rFonts w:ascii="Narkisim" w:hAnsi="Narkisim" w:cs="Narkisim"/>
          <w:b/>
          <w:bCs/>
          <w:rtl/>
        </w:rPr>
        <w:t>גהש"ס</w:t>
      </w:r>
      <w:r w:rsidRPr="00E14121">
        <w:rPr>
          <w:rFonts w:ascii="Narkisim" w:hAnsi="Narkisim" w:cs="Narkisim"/>
          <w:rtl/>
        </w:rPr>
        <w:t xml:space="preserve"> (כאן) ציין ל</w:t>
      </w:r>
      <w:r w:rsidRPr="00E14121">
        <w:rPr>
          <w:rFonts w:ascii="Narkisim" w:hAnsi="Narkisim" w:cs="Narkisim"/>
          <w:b/>
          <w:bCs/>
          <w:rtl/>
        </w:rPr>
        <w:t>תוס</w:t>
      </w:r>
      <w:r w:rsidRPr="00E14121">
        <w:rPr>
          <w:rFonts w:ascii="Narkisim" w:hAnsi="Narkisim" w:cs="Narkisim"/>
          <w:rtl/>
        </w:rPr>
        <w:t xml:space="preserve">' (שם) שכתבו דכוונת הגמ' שם מריבוי דקרא, אבל סתם זרע הוה זרע כשר ולא זרע פסול. </w:t>
      </w:r>
      <w:r w:rsidRPr="00E14121">
        <w:rPr>
          <w:rFonts w:ascii="Narkisim" w:hAnsi="Narkisim" w:cs="Narkisim"/>
          <w:sz w:val="20"/>
          <w:szCs w:val="20"/>
          <w:rtl/>
        </w:rPr>
        <w:t>ולפ"ז יל"פ דכוות הגמ' כאן דדרשי' 'זרע', דוקא כשר</w:t>
      </w:r>
      <w:r w:rsidRPr="00E14121">
        <w:rPr>
          <w:rStyle w:val="ac"/>
          <w:rFonts w:ascii="Narkisim" w:hAnsi="Narkisim" w:cs="Narkisim"/>
          <w:sz w:val="20"/>
          <w:szCs w:val="20"/>
          <w:rtl/>
        </w:rPr>
        <w:footnoteReference w:id="575"/>
      </w:r>
      <w:r w:rsidRPr="00E14121">
        <w:rPr>
          <w:rFonts w:ascii="Narkisim" w:hAnsi="Narkisim" w:cs="Narkisim"/>
          <w:sz w:val="20"/>
          <w:szCs w:val="20"/>
          <w:rtl/>
        </w:rPr>
        <w:t>.</w:t>
      </w:r>
    </w:p>
    <w:p w14:paraId="00DB2D13" w14:textId="77777777" w:rsidR="00197C02" w:rsidRPr="00E14121" w:rsidRDefault="00000000" w:rsidP="00E14121">
      <w:pPr>
        <w:pStyle w:val="a7"/>
        <w:bidi/>
        <w:rPr>
          <w:rFonts w:ascii="Narkisim" w:hAnsi="Narkisim"/>
        </w:rPr>
      </w:pPr>
      <w:r w:rsidRPr="00E14121">
        <w:rPr>
          <w:rFonts w:ascii="Narkisim" w:hAnsi="Narkisim"/>
          <w:rtl/>
        </w:rPr>
        <w:t>וב</w:t>
      </w:r>
      <w:r w:rsidRPr="00E14121">
        <w:rPr>
          <w:rFonts w:ascii="Narkisim" w:hAnsi="Narkisim"/>
          <w:b/>
          <w:bCs/>
          <w:rtl/>
        </w:rPr>
        <w:t>גמ</w:t>
      </w:r>
      <w:r w:rsidRPr="00E14121">
        <w:rPr>
          <w:rFonts w:ascii="Narkisim" w:hAnsi="Narkisim"/>
          <w:rtl/>
        </w:rPr>
        <w:t>' (גיטין נט:) איתא דחלל אינו עולה לתורה אף כלוי</w:t>
      </w:r>
      <w:r w:rsidRPr="00E14121">
        <w:rPr>
          <w:rStyle w:val="ac"/>
          <w:rFonts w:ascii="Narkisim" w:hAnsi="Narkisim"/>
          <w:rtl/>
        </w:rPr>
        <w:footnoteReference w:id="576"/>
      </w:r>
      <w:r w:rsidRPr="00E14121">
        <w:rPr>
          <w:rFonts w:ascii="Narkisim" w:hAnsi="Narkisim"/>
          <w:rtl/>
        </w:rPr>
        <w:t>. וכן ב</w:t>
      </w:r>
      <w:r w:rsidRPr="00E14121">
        <w:rPr>
          <w:rFonts w:ascii="Narkisim" w:hAnsi="Narkisim"/>
          <w:b/>
          <w:bCs/>
          <w:rtl/>
        </w:rPr>
        <w:t>גמ</w:t>
      </w:r>
      <w:r w:rsidRPr="00E14121">
        <w:rPr>
          <w:rFonts w:ascii="Narkisim" w:hAnsi="Narkisim"/>
          <w:rtl/>
        </w:rPr>
        <w:t>' (כתובות כו.) מבואר דבן גרושה אינו מקבל אפי' מעשר ראשון, ומבואר דאינו אפי' מבני לוי.</w:t>
      </w:r>
      <w:r w:rsidRPr="00E14121">
        <w:rPr>
          <w:rFonts w:ascii="Narkisim" w:hAnsi="Narkisim"/>
          <w:sz w:val="20"/>
          <w:szCs w:val="20"/>
          <w:rtl/>
        </w:rPr>
        <w:t xml:space="preserve"> [וכן הביא ה</w:t>
      </w:r>
      <w:r w:rsidRPr="00E14121">
        <w:rPr>
          <w:rFonts w:ascii="Narkisim" w:hAnsi="Narkisim"/>
          <w:b/>
          <w:bCs/>
          <w:sz w:val="20"/>
          <w:szCs w:val="20"/>
          <w:rtl/>
        </w:rPr>
        <w:t>מנח”ח</w:t>
      </w:r>
      <w:r w:rsidRPr="00E14121">
        <w:rPr>
          <w:rFonts w:ascii="Narkisim" w:hAnsi="Narkisim"/>
          <w:sz w:val="20"/>
          <w:szCs w:val="20"/>
          <w:rtl/>
        </w:rPr>
        <w:t xml:space="preserve"> סוף מצוה שצה]</w:t>
      </w:r>
      <w:r w:rsidRPr="00E14121">
        <w:rPr>
          <w:rFonts w:ascii="Narkisim" w:hAnsi="Narkisim"/>
          <w:rtl/>
        </w:rPr>
        <w:t>. וה</w:t>
      </w:r>
      <w:r w:rsidRPr="00E14121">
        <w:rPr>
          <w:rFonts w:ascii="Narkisim" w:hAnsi="Narkisim"/>
          <w:b/>
          <w:bCs/>
          <w:rtl/>
        </w:rPr>
        <w:t>משנ"ל</w:t>
      </w:r>
      <w:r w:rsidRPr="00E14121">
        <w:rPr>
          <w:rFonts w:ascii="Narkisim" w:hAnsi="Narkisim"/>
          <w:rtl/>
        </w:rPr>
        <w:t xml:space="preserve"> (ביכורים ט ד) הביא מהגמ' (בכורות שם) דשקלינן מיניה מתנות כהונה, ואפי' קדושת לויה אין בו</w:t>
      </w:r>
      <w:r w:rsidRPr="00E14121">
        <w:rPr>
          <w:rStyle w:val="ac"/>
          <w:rFonts w:ascii="Narkisim" w:hAnsi="Narkisim"/>
          <w:rtl/>
        </w:rPr>
        <w:footnoteReference w:id="577"/>
      </w:r>
      <w:r w:rsidRPr="00E14121">
        <w:rPr>
          <w:rFonts w:ascii="Narkisim" w:hAnsi="Narkisim"/>
          <w:rtl/>
        </w:rPr>
        <w:t>.</w:t>
      </w:r>
    </w:p>
    <w:p w14:paraId="735CE693"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(בכורות מז. ד"ה אלא) ביארו דאפי' קדושת לויה פקעה מינה, וגרע מלויה</w:t>
      </w:r>
      <w:r w:rsidRPr="00E14121">
        <w:rPr>
          <w:rFonts w:ascii="Narkisim" w:hAnsi="Narkisim"/>
          <w:sz w:val="20"/>
          <w:szCs w:val="20"/>
          <w:rtl/>
        </w:rPr>
        <w:t xml:space="preserve"> [ואף כשנשואה לכהן ונתחללה בנה פטור מפדיון, דעדיין היא לויה]</w:t>
      </w:r>
      <w:r w:rsidRPr="00E14121">
        <w:rPr>
          <w:rFonts w:ascii="Narkisim" w:hAnsi="Narkisim"/>
          <w:rtl/>
        </w:rPr>
        <w:t>. דכהנת קדושתה מגופה אתיא, וכשמתחללת פקעה קדושתה לגמרי</w:t>
      </w:r>
      <w:r w:rsidRPr="00E14121">
        <w:rPr>
          <w:rStyle w:val="ac"/>
          <w:rFonts w:ascii="Narkisim" w:hAnsi="Narkisim"/>
          <w:rtl/>
        </w:rPr>
        <w:footnoteReference w:id="578"/>
      </w:r>
      <w:r w:rsidRPr="00E14121">
        <w:rPr>
          <w:rFonts w:ascii="Narkisim" w:hAnsi="Narkisim"/>
          <w:rtl/>
        </w:rPr>
        <w:t>.</w:t>
      </w:r>
    </w:p>
    <w:p w14:paraId="4E0689D7" w14:textId="77777777" w:rsidR="00197C02" w:rsidRPr="00E14121" w:rsidRDefault="00000000" w:rsidP="00E14121">
      <w:pPr>
        <w:pStyle w:val="aa"/>
        <w:bidi/>
        <w:rPr>
          <w:rFonts w:ascii="Narkisim" w:hAnsi="Narkisim"/>
        </w:rPr>
      </w:pPr>
      <w:r w:rsidRPr="00E14121">
        <w:rPr>
          <w:rFonts w:ascii="Narkisim" w:hAnsi="Narkisim"/>
          <w:u w:val="single"/>
          <w:rtl/>
        </w:rPr>
        <w:lastRenderedPageBreak/>
        <w:t>מנ"ל וכו' תלתא קראי כתיבי וכו' הא רחץ טהור וכו', הא במעשר.</w:t>
      </w:r>
      <w:r w:rsidRPr="00E14121">
        <w:rPr>
          <w:rFonts w:ascii="Narkisim" w:hAnsi="Narkisim"/>
          <w:rtl/>
        </w:rPr>
        <w:t xml:space="preserve"> משמע דילפי' מהכא דע"י טבילה הותר במעשר. [דאף אי יש ס"ד דטבו"י יפסל למעשר</w:t>
      </w:r>
      <w:r w:rsidRPr="00E14121">
        <w:rPr>
          <w:rStyle w:val="ac"/>
          <w:rFonts w:ascii="Narkisim" w:hAnsi="Narkisim"/>
          <w:rtl/>
        </w:rPr>
        <w:footnoteReference w:id="579"/>
      </w:r>
      <w:r w:rsidRPr="00E14121">
        <w:rPr>
          <w:rFonts w:ascii="Narkisim" w:hAnsi="Narkisim"/>
          <w:rtl/>
        </w:rPr>
        <w:t>, גלי קרא דאוכל]. וצ"ב אמאי לא נימא דרחץ טהור דאינו מטמא חולין.</w:t>
      </w:r>
    </w:p>
    <w:p w14:paraId="6BE2ECD2" w14:textId="77777777" w:rsidR="00197C02" w:rsidRPr="00E14121" w:rsidRDefault="00000000" w:rsidP="00E14121">
      <w:pPr>
        <w:pStyle w:val="aa"/>
        <w:bidi/>
        <w:rPr>
          <w:rFonts w:ascii="Narkisim" w:hAnsi="Narkisim"/>
        </w:rPr>
      </w:pPr>
      <w:r w:rsidRPr="00E14121">
        <w:rPr>
          <w:rFonts w:ascii="Narkisim" w:hAnsi="Narkisim"/>
          <w:u w:val="single"/>
          <w:rtl/>
        </w:rPr>
        <w:t>הא כיצד כאן למעשר, כאן לתרומה, כאן לקדשים, ואיפוך אנא וכו</w:t>
      </w:r>
      <w:r w:rsidRPr="00E14121">
        <w:rPr>
          <w:rFonts w:ascii="Narkisim" w:hAnsi="Narkisim"/>
          <w:rtl/>
        </w:rPr>
        <w:t>'. מבואר בגמ' דקו' איפוך אנא הוה תרומה ומעשר. ואילו הגמ' (בסמוך, בדרשת אביי מיולדת) מק' איפוך אנא תרומה וקדשים [והביאו דקדשים חמירי]. וה</w:t>
      </w:r>
      <w:r w:rsidRPr="00E14121">
        <w:rPr>
          <w:rFonts w:ascii="Narkisim" w:hAnsi="Narkisim"/>
          <w:b/>
          <w:bCs/>
          <w:rtl/>
        </w:rPr>
        <w:t>משנ"ל</w:t>
      </w:r>
      <w:r w:rsidRPr="00E14121">
        <w:rPr>
          <w:rFonts w:ascii="Narkisim" w:hAnsi="Narkisim"/>
          <w:rtl/>
        </w:rPr>
        <w:t xml:space="preserve"> (טו”צ יא ב) ביאר דקרא ד'ובא השמש וטהר' משמע דקאי אתרומה ולא קדשים, דכתיב כי לחמו הוא. ותרומה איקרי לחמו סתם. ועוד דכיון דהך קרא כתיב בתר קרא ד'כי אם רחץ' דקאי במעשר, מסתבר דאיירי בתרומה דדמי למעשר.</w:t>
      </w:r>
    </w:p>
    <w:p w14:paraId="7BA42DD2" w14:textId="77777777" w:rsidR="00197C02" w:rsidRPr="00E14121" w:rsidRDefault="00000000" w:rsidP="00E14121">
      <w:pPr>
        <w:pStyle w:val="aa"/>
        <w:bidi/>
        <w:rPr>
          <w:rFonts w:ascii="Narkisim" w:hAnsi="Narkisim"/>
        </w:rPr>
      </w:pPr>
      <w:r w:rsidRPr="00E14121">
        <w:rPr>
          <w:rFonts w:ascii="Narkisim" w:hAnsi="Narkisim"/>
          <w:u w:val="single"/>
          <w:rtl/>
        </w:rPr>
        <w:t>מסתברא תרומה עדיפא שכן מחפ"ז</w:t>
      </w:r>
      <w:r w:rsidRPr="00E14121">
        <w:rPr>
          <w:rFonts w:ascii="Narkisim" w:hAnsi="Narkisim"/>
          <w:rtl/>
        </w:rPr>
        <w:t>. ה</w:t>
      </w:r>
      <w:r w:rsidRPr="00E14121">
        <w:rPr>
          <w:rFonts w:ascii="Narkisim" w:hAnsi="Narkisim"/>
          <w:b/>
          <w:bCs/>
          <w:rtl/>
        </w:rPr>
        <w:t>רמב"ן</w:t>
      </w:r>
      <w:r w:rsidRPr="00E14121">
        <w:rPr>
          <w:rFonts w:ascii="Narkisim" w:hAnsi="Narkisim"/>
          <w:rtl/>
        </w:rPr>
        <w:t xml:space="preserve"> הק' דלצד דאף מדאורייתא תרומה צריך ק' לבטל, א”כ הו"ל להביא אף טעם זה. ודחה דמ"מ עדיין שקולים [מחפ"ז והד"ס ט"ב], וצריך לטעם דמיתה עדיפא. ועוד כת' דכיון דיש אופנים של מעש"ש דהוה דבר שיש לו מתירין ואינו בטל (וכדאי' ב”מ נג.). מש"ה לא נחשב חומר לא בתרומה ולא במעשר</w:t>
      </w:r>
      <w:r w:rsidRPr="00E14121">
        <w:rPr>
          <w:rStyle w:val="ac"/>
          <w:rFonts w:ascii="Narkisim" w:hAnsi="Narkisim"/>
          <w:rtl/>
        </w:rPr>
        <w:footnoteReference w:id="580"/>
      </w:r>
      <w:r w:rsidRPr="00E14121">
        <w:rPr>
          <w:rFonts w:ascii="Narkisim" w:hAnsi="Narkisim"/>
          <w:rtl/>
        </w:rPr>
        <w:t>.</w:t>
      </w:r>
    </w:p>
    <w:p w14:paraId="647EC31A" w14:textId="77777777" w:rsidR="00197C02" w:rsidRPr="00E14121" w:rsidRDefault="00000000" w:rsidP="00E14121">
      <w:pPr>
        <w:pStyle w:val="aa"/>
        <w:bidi/>
        <w:rPr>
          <w:rFonts w:ascii="Narkisim" w:hAnsi="Narkisim"/>
        </w:rPr>
      </w:pPr>
      <w:r w:rsidRPr="00E14121">
        <w:rPr>
          <w:rFonts w:ascii="Narkisim" w:hAnsi="Narkisim"/>
          <w:u w:val="single"/>
          <w:rtl/>
        </w:rPr>
        <w:t>הד"ס ט"ב</w:t>
      </w:r>
      <w:r w:rsidRPr="00E14121">
        <w:rPr>
          <w:rFonts w:ascii="Narkisim" w:hAnsi="Narkisim"/>
          <w:rtl/>
        </w:rPr>
        <w:t>. פ</w:t>
      </w:r>
      <w:r w:rsidRPr="00E14121">
        <w:rPr>
          <w:rFonts w:ascii="Narkisim" w:hAnsi="Narkisim"/>
          <w:b/>
          <w:bCs/>
          <w:rtl/>
        </w:rPr>
        <w:t>רש"י</w:t>
      </w:r>
      <w:r w:rsidRPr="00E14121">
        <w:rPr>
          <w:rFonts w:ascii="Narkisim" w:hAnsi="Narkisim"/>
          <w:rtl/>
        </w:rPr>
        <w:t xml:space="preserve"> 'ט' אסור לבער בטומאה ואוכלו בטומאת עצמו לוקה. [ושניהם נכללו להחשב חד חומרא]. אבל ה</w:t>
      </w:r>
      <w:r w:rsidRPr="00E14121">
        <w:rPr>
          <w:rFonts w:ascii="Narkisim" w:hAnsi="Narkisim"/>
          <w:b/>
          <w:bCs/>
          <w:rtl/>
        </w:rPr>
        <w:t>רמב"ן</w:t>
      </w:r>
      <w:r w:rsidRPr="00E14121">
        <w:rPr>
          <w:rFonts w:ascii="Narkisim" w:hAnsi="Narkisim"/>
          <w:rtl/>
        </w:rPr>
        <w:t xml:space="preserve"> נקט דנקטו אוכלו בטומאת עצמו. וכת' דהו"ל לנקוט אף אסור לבער בטומאה, דהוה חומרא במעשר. אלא כיון דיש כבר נפישא לא דקדק בזה.</w:t>
      </w:r>
    </w:p>
    <w:p w14:paraId="6E0FB959" w14:textId="77777777" w:rsidR="00197C02" w:rsidRPr="00E14121" w:rsidRDefault="00000000" w:rsidP="00E14121">
      <w:pPr>
        <w:pStyle w:val="aa"/>
        <w:bidi/>
        <w:rPr>
          <w:rFonts w:ascii="Narkisim" w:hAnsi="Narkisim"/>
        </w:rPr>
      </w:pPr>
      <w:r w:rsidRPr="00E14121">
        <w:rPr>
          <w:rFonts w:ascii="Narkisim" w:hAnsi="Narkisim"/>
          <w:u w:val="single"/>
          <w:rtl/>
        </w:rPr>
        <w:t>תוד"ה מכלל.</w:t>
      </w:r>
      <w:r w:rsidRPr="00E14121">
        <w:rPr>
          <w:rFonts w:ascii="Narkisim" w:hAnsi="Narkisim"/>
          <w:rtl/>
        </w:rPr>
        <w:t xml:space="preserve"> תימה וכו' ואמאי לא יליף בטבו"י וכו' וטהר מכלל שהוא טמא. ב</w:t>
      </w:r>
      <w:r w:rsidRPr="00E14121">
        <w:rPr>
          <w:rFonts w:ascii="Narkisim" w:hAnsi="Narkisim"/>
          <w:b/>
          <w:bCs/>
          <w:rtl/>
        </w:rPr>
        <w:t>הג' ראמ"ה</w:t>
      </w:r>
      <w:r w:rsidRPr="00E14121">
        <w:rPr>
          <w:rFonts w:ascii="Narkisim" w:hAnsi="Narkisim"/>
          <w:rtl/>
        </w:rPr>
        <w:t xml:space="preserve"> כתב דקרא דטבול יום לא כתיב לגבי קודש, ולכן א"א לדרוש מכלל שהוא טמא, דלענין מעשר אינו טמא. משא"כ הפסוק של מחוסר כיפורים נאמר לגבי קדשים, ולכן שפיר דרשי'.</w:t>
      </w:r>
    </w:p>
    <w:p w14:paraId="6C4683AA" w14:textId="77777777" w:rsidR="00197C02" w:rsidRPr="00E14121" w:rsidRDefault="00000000" w:rsidP="00E14121">
      <w:pPr>
        <w:bidi/>
        <w:rPr>
          <w:rFonts w:ascii="Narkisim" w:hAnsi="Narkisim" w:cs="Narkisim"/>
        </w:rPr>
      </w:pPr>
      <w:r w:rsidRPr="00E14121">
        <w:rPr>
          <w:rFonts w:ascii="Narkisim" w:hAnsi="Narkisim" w:cs="Narkisim"/>
          <w:u w:val="single"/>
          <w:rtl/>
        </w:rPr>
        <w:t>בא"ד וא"ת וכו' לענין ביאת מקדש, ל"ל קרא כיון דאיקרי טמא.</w:t>
      </w:r>
      <w:r w:rsidRPr="00E14121">
        <w:rPr>
          <w:rFonts w:ascii="Narkisim" w:hAnsi="Narkisim" w:cs="Narkisim"/>
          <w:rtl/>
        </w:rPr>
        <w:t xml:space="preserve"> </w:t>
      </w:r>
      <w:r w:rsidRPr="00E14121">
        <w:rPr>
          <w:rFonts w:ascii="Narkisim" w:hAnsi="Narkisim" w:cs="Narkisim"/>
          <w:sz w:val="20"/>
          <w:szCs w:val="20"/>
          <w:rtl/>
        </w:rPr>
        <w:t>משמע דכל שיש בו 'שם טומאה' חייב על ביאת מקדש.</w:t>
      </w:r>
    </w:p>
    <w:p w14:paraId="6836062B"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רמב"ם</w:t>
      </w:r>
      <w:r w:rsidRPr="00E14121">
        <w:rPr>
          <w:rFonts w:ascii="Narkisim" w:hAnsi="Narkisim"/>
          <w:rtl/>
        </w:rPr>
        <w:t xml:space="preserve"> (ביאת המקדש ג ט) פסק דמחו"כ שנכנס למקדש מכין מכות מרדות. וה</w:t>
      </w:r>
      <w:r w:rsidRPr="00E14121">
        <w:rPr>
          <w:rFonts w:ascii="Narkisim" w:hAnsi="Narkisim"/>
          <w:b/>
          <w:bCs/>
          <w:rtl/>
        </w:rPr>
        <w:t>ראב”ד</w:t>
      </w:r>
      <w:r w:rsidRPr="00E14121">
        <w:rPr>
          <w:rFonts w:ascii="Narkisim" w:hAnsi="Narkisim"/>
          <w:rtl/>
        </w:rPr>
        <w:t xml:space="preserve"> השיג דמחו"כ שנכנס למקדש בכרת [וכדאי' בתוספתא ריש כלים, וכן מנחות כז:]. וה</w:t>
      </w:r>
      <w:r w:rsidRPr="00E14121">
        <w:rPr>
          <w:rFonts w:ascii="Narkisim" w:hAnsi="Narkisim"/>
          <w:b/>
          <w:bCs/>
          <w:rtl/>
        </w:rPr>
        <w:t xml:space="preserve">מהר"י קורקוס </w:t>
      </w:r>
      <w:r w:rsidRPr="00E14121">
        <w:rPr>
          <w:rFonts w:ascii="Narkisim" w:hAnsi="Narkisim"/>
          <w:rtl/>
        </w:rPr>
        <w:t>ו</w:t>
      </w:r>
      <w:r w:rsidRPr="00E14121">
        <w:rPr>
          <w:rFonts w:ascii="Narkisim" w:hAnsi="Narkisim"/>
          <w:b/>
          <w:bCs/>
          <w:rtl/>
        </w:rPr>
        <w:t>כס”מ</w:t>
      </w:r>
      <w:r w:rsidRPr="00E14121">
        <w:rPr>
          <w:rFonts w:ascii="Narkisim" w:hAnsi="Narkisim"/>
          <w:rtl/>
        </w:rPr>
        <w:t xml:space="preserve"> תי' דדעת הרמב”ם דקי”ל דמחו”כ דזב לאו כזב, וכל הסוגיות דמבואר דחייב כרת קאי כמ”ד מחוסר כיפורים דזב כזב.</w:t>
      </w:r>
    </w:p>
    <w:p w14:paraId="7B9791BC" w14:textId="77777777" w:rsidR="00197C02" w:rsidRPr="00E14121" w:rsidRDefault="00000000" w:rsidP="00E14121">
      <w:pPr>
        <w:pStyle w:val="a7"/>
        <w:bidi/>
        <w:rPr>
          <w:rFonts w:ascii="Narkisim" w:hAnsi="Narkisim"/>
        </w:rPr>
      </w:pPr>
      <w:r w:rsidRPr="00E14121">
        <w:rPr>
          <w:rFonts w:ascii="Narkisim" w:hAnsi="Narkisim"/>
          <w:rtl/>
        </w:rPr>
        <w:t>וכן ה</w:t>
      </w:r>
      <w:r w:rsidRPr="00E14121">
        <w:rPr>
          <w:rFonts w:ascii="Narkisim" w:hAnsi="Narkisim"/>
          <w:b/>
          <w:bCs/>
          <w:rtl/>
        </w:rPr>
        <w:t xml:space="preserve">רמב”ם </w:t>
      </w:r>
      <w:r w:rsidRPr="00E14121">
        <w:rPr>
          <w:rFonts w:ascii="Narkisim" w:hAnsi="Narkisim"/>
          <w:sz w:val="20"/>
          <w:szCs w:val="20"/>
          <w:rtl/>
        </w:rPr>
        <w:t xml:space="preserve">(פסוהמ”ק יח יד) </w:t>
      </w:r>
      <w:r w:rsidRPr="00E14121">
        <w:rPr>
          <w:rFonts w:ascii="Narkisim" w:hAnsi="Narkisim"/>
          <w:rtl/>
        </w:rPr>
        <w:t>פסק דטבול יום דאכל קדשים לוקה, ואינו חייב כרת. וה</w:t>
      </w:r>
      <w:r w:rsidRPr="00E14121">
        <w:rPr>
          <w:rFonts w:ascii="Narkisim" w:hAnsi="Narkisim"/>
          <w:b/>
          <w:bCs/>
          <w:rtl/>
        </w:rPr>
        <w:t>ראב”ד</w:t>
      </w:r>
      <w:r w:rsidRPr="00E14121">
        <w:rPr>
          <w:rFonts w:ascii="Narkisim" w:hAnsi="Narkisim"/>
          <w:rtl/>
        </w:rPr>
        <w:t xml:space="preserve"> השיג שהוא בכרת. </w:t>
      </w:r>
      <w:r w:rsidRPr="00E14121">
        <w:rPr>
          <w:rFonts w:ascii="Narkisim" w:hAnsi="Narkisim"/>
          <w:sz w:val="20"/>
          <w:szCs w:val="20"/>
          <w:rtl/>
        </w:rPr>
        <w:t>וה</w:t>
      </w:r>
      <w:r w:rsidRPr="00E14121">
        <w:rPr>
          <w:rFonts w:ascii="Narkisim" w:hAnsi="Narkisim"/>
          <w:b/>
          <w:bCs/>
          <w:sz w:val="20"/>
          <w:szCs w:val="20"/>
          <w:rtl/>
        </w:rPr>
        <w:t>מהר"י קורקוס</w:t>
      </w:r>
      <w:r w:rsidRPr="00E14121">
        <w:rPr>
          <w:rFonts w:ascii="Narkisim" w:hAnsi="Narkisim"/>
          <w:sz w:val="20"/>
          <w:szCs w:val="20"/>
          <w:rtl/>
        </w:rPr>
        <w:t xml:space="preserve"> כת' דהרמב”ם ס”ל דטבו”י דזב לאו כזב, ולכן אינו חייב מיתה. אבל מ”מ לוקה כדמבואר בסוגיין דהוה בכלל 'כל טמא'.</w:t>
      </w:r>
    </w:p>
    <w:p w14:paraId="00BECBA4"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(הו' בגרי"ז הל' פרה) ביאר דהא דאינו לוקה כשנכנס למקדש, דביאת מקדש תליא בטומאה לטמא אחרים (והו' לעיל עב:).  וילפי' בסוגיין דיש פסול טומאה על הגברא, אבל לענין ביאת מקדש לא נתרבה שמטמא אחרים.</w:t>
      </w:r>
    </w:p>
    <w:p w14:paraId="32970D40" w14:textId="77777777" w:rsidR="00197C02" w:rsidRPr="00E14121" w:rsidRDefault="00000000" w:rsidP="00E14121">
      <w:pPr>
        <w:bidi/>
        <w:rPr>
          <w:rFonts w:ascii="Narkisim" w:hAnsi="Narkisim" w:cs="Narkisim"/>
        </w:rPr>
      </w:pPr>
      <w:r w:rsidRPr="00E14121">
        <w:rPr>
          <w:rFonts w:ascii="Narkisim" w:hAnsi="Narkisim" w:cs="Narkisim"/>
          <w:u w:val="single"/>
          <w:rtl/>
        </w:rPr>
        <w:t>תוד"ה ושפחה מנין.</w:t>
      </w:r>
      <w:r w:rsidRPr="00E14121">
        <w:rPr>
          <w:rFonts w:ascii="Narkisim" w:hAnsi="Narkisim" w:cs="Narkisim"/>
          <w:rtl/>
        </w:rPr>
        <w:t xml:space="preserve"> משוחררת וכו'. מבואר דאף שפחה משוחררת בעי קרא לרבות. ו</w:t>
      </w:r>
      <w:r w:rsidRPr="00E14121">
        <w:rPr>
          <w:rFonts w:ascii="Narkisim" w:hAnsi="Narkisim" w:cs="Narkisim"/>
          <w:b/>
          <w:bCs/>
          <w:rtl/>
        </w:rPr>
        <w:t>תוס</w:t>
      </w:r>
      <w:r w:rsidRPr="00E14121">
        <w:rPr>
          <w:rFonts w:ascii="Narkisim" w:hAnsi="Narkisim" w:cs="Narkisim"/>
          <w:rtl/>
        </w:rPr>
        <w:t xml:space="preserve">' (סוכה כח:, סנהדרין פו., מנחות סא:) כת' דבמקום דכתיב 'בני ישראל' צרריך ריבוי לגר ומשוחרר. </w:t>
      </w:r>
      <w:r w:rsidRPr="00E14121">
        <w:rPr>
          <w:rFonts w:ascii="Narkisim" w:hAnsi="Narkisim" w:cs="Narkisim"/>
          <w:sz w:val="20"/>
          <w:szCs w:val="20"/>
          <w:rtl/>
        </w:rPr>
        <w:t>וכ"כ ה</w:t>
      </w:r>
      <w:r w:rsidRPr="00E14121">
        <w:rPr>
          <w:rFonts w:ascii="Narkisim" w:hAnsi="Narkisim" w:cs="Narkisim"/>
          <w:b/>
          <w:bCs/>
          <w:sz w:val="20"/>
          <w:szCs w:val="20"/>
          <w:rtl/>
        </w:rPr>
        <w:t>ש"ך</w:t>
      </w:r>
      <w:r w:rsidRPr="00E14121">
        <w:rPr>
          <w:rFonts w:ascii="Narkisim" w:hAnsi="Narkisim" w:cs="Narkisim"/>
          <w:sz w:val="20"/>
          <w:szCs w:val="20"/>
          <w:rtl/>
        </w:rPr>
        <w:t xml:space="preserve"> (בנה"כ יו"ד א ב), אבל ה</w:t>
      </w:r>
      <w:r w:rsidRPr="00E14121">
        <w:rPr>
          <w:rFonts w:ascii="Narkisim" w:hAnsi="Narkisim" w:cs="Narkisim"/>
          <w:b/>
          <w:bCs/>
          <w:sz w:val="20"/>
          <w:szCs w:val="20"/>
          <w:rtl/>
        </w:rPr>
        <w:t>ט"ז</w:t>
      </w:r>
      <w:r w:rsidRPr="00E14121">
        <w:rPr>
          <w:rFonts w:ascii="Narkisim" w:hAnsi="Narkisim" w:cs="Narkisim"/>
          <w:sz w:val="20"/>
          <w:szCs w:val="20"/>
          <w:rtl/>
        </w:rPr>
        <w:t xml:space="preserve"> (שם) כתב דלכל דבר עבד משוחרר צריך ריבוי, דאינו כישראל גמור.</w:t>
      </w:r>
    </w:p>
    <w:p w14:paraId="67E40C57" w14:textId="77777777" w:rsidR="00197C02" w:rsidRPr="00E14121" w:rsidRDefault="00000000" w:rsidP="00E14121">
      <w:pPr>
        <w:pStyle w:val="aa"/>
        <w:bidi/>
        <w:rPr>
          <w:rFonts w:ascii="Narkisim" w:hAnsi="Narkisim"/>
        </w:rPr>
      </w:pPr>
      <w:r w:rsidRPr="00E14121">
        <w:rPr>
          <w:rFonts w:ascii="Narkisim" w:hAnsi="Narkisim"/>
          <w:u w:val="single"/>
          <w:rtl/>
        </w:rPr>
        <w:t>בא"ד ואי כשאין משוחררת בת מיכל בתרומה היא, אם היא של כהן וכו'</w:t>
      </w:r>
      <w:r w:rsidRPr="00E14121">
        <w:rPr>
          <w:rFonts w:ascii="Narkisim" w:hAnsi="Narkisim"/>
          <w:rtl/>
        </w:rPr>
        <w:t>. וכשהיא טמאה אינה אוכלת, דאף עבד של כהן כשהוא טמא אינו אוכל בתרומה.</w:t>
      </w:r>
    </w:p>
    <w:p w14:paraId="32BA64DF" w14:textId="77777777" w:rsidR="00197C02" w:rsidRPr="00E14121" w:rsidRDefault="00000000" w:rsidP="00E14121">
      <w:pPr>
        <w:bidi/>
        <w:rPr>
          <w:rFonts w:ascii="Narkisim" w:hAnsi="Narkisim" w:cs="Narkisim"/>
        </w:rPr>
      </w:pPr>
      <w:r w:rsidRPr="00E14121">
        <w:rPr>
          <w:rFonts w:ascii="Narkisim" w:hAnsi="Narkisim" w:cs="Narkisim"/>
          <w:u w:val="single"/>
          <w:rtl/>
        </w:rPr>
        <w:t>בא"ד ומיהו שאינה משוחררת נמי טמאה לידה וכו' ובתו"כ בהדיא גרסי' וכו' בין משוחררת בין אינה משוחררת</w:t>
      </w:r>
      <w:r w:rsidRPr="00E14121">
        <w:rPr>
          <w:rFonts w:ascii="Narkisim" w:hAnsi="Narkisim" w:cs="Narkisim"/>
          <w:rtl/>
        </w:rPr>
        <w:t>. וה</w:t>
      </w:r>
      <w:r w:rsidRPr="00E14121">
        <w:rPr>
          <w:rFonts w:ascii="Narkisim" w:hAnsi="Narkisim" w:cs="Narkisim"/>
          <w:b/>
          <w:bCs/>
          <w:rtl/>
        </w:rPr>
        <w:t>שיטמ"ק</w:t>
      </w:r>
      <w:r w:rsidRPr="00E14121">
        <w:rPr>
          <w:rFonts w:ascii="Narkisim" w:hAnsi="Narkisim" w:cs="Narkisim"/>
          <w:rtl/>
        </w:rPr>
        <w:t xml:space="preserve"> (כריתות ז: טז) משמע דילפי' מהא דבנה נימול לח', ע"כ דיש לה טומאת לידה.</w:t>
      </w:r>
    </w:p>
    <w:p w14:paraId="33BC9987" w14:textId="77777777" w:rsidR="00197C02" w:rsidRPr="00E14121" w:rsidRDefault="00000000" w:rsidP="00E14121">
      <w:pPr>
        <w:bidi/>
        <w:rPr>
          <w:rFonts w:ascii="Narkisim" w:hAnsi="Narkisim" w:cs="Narkisim"/>
        </w:rPr>
      </w:pPr>
      <w:r w:rsidRPr="00E14121">
        <w:rPr>
          <w:rFonts w:ascii="Narkisim" w:hAnsi="Narkisim" w:cs="Narkisim"/>
          <w:u w:val="single"/>
          <w:rtl/>
        </w:rPr>
        <w:t>בא"ד ומיהו תימה היכי מתרביא שפחה וכו' כיון דאיצטריך לגיורת וכו'</w:t>
      </w:r>
      <w:r w:rsidRPr="00E14121">
        <w:rPr>
          <w:rFonts w:ascii="Narkisim" w:hAnsi="Narkisim" w:cs="Narkisim"/>
          <w:rtl/>
        </w:rPr>
        <w:t>. ותוס' הביאו דב</w:t>
      </w:r>
      <w:r w:rsidRPr="00E14121">
        <w:rPr>
          <w:rFonts w:ascii="Narkisim" w:hAnsi="Narkisim" w:cs="Narkisim"/>
          <w:b/>
          <w:bCs/>
          <w:rtl/>
        </w:rPr>
        <w:t>תורת כהנים</w:t>
      </w:r>
      <w:r w:rsidRPr="00E14121">
        <w:rPr>
          <w:rFonts w:ascii="Narkisim" w:hAnsi="Narkisim" w:cs="Narkisim"/>
          <w:rtl/>
        </w:rPr>
        <w:t xml:space="preserve"> (תזריע א) ילפי' כולהו מ'אשה' [וכ”כ </w:t>
      </w:r>
      <w:r w:rsidRPr="00E14121">
        <w:rPr>
          <w:rFonts w:ascii="Narkisim" w:hAnsi="Narkisim" w:cs="Narkisim"/>
          <w:b/>
          <w:bCs/>
          <w:rtl/>
        </w:rPr>
        <w:t>תוס</w:t>
      </w:r>
      <w:r w:rsidRPr="00E14121">
        <w:rPr>
          <w:rFonts w:ascii="Narkisim" w:hAnsi="Narkisim" w:cs="Narkisim"/>
          <w:rtl/>
        </w:rPr>
        <w:t xml:space="preserve">' פסחים ט.]. אך </w:t>
      </w:r>
      <w:r w:rsidRPr="00E14121">
        <w:rPr>
          <w:rFonts w:ascii="Narkisim" w:hAnsi="Narkisim" w:cs="Narkisim"/>
          <w:b/>
          <w:bCs/>
          <w:rtl/>
        </w:rPr>
        <w:t>תוס</w:t>
      </w:r>
      <w:r w:rsidRPr="00E14121">
        <w:rPr>
          <w:rFonts w:ascii="Narkisim" w:hAnsi="Narkisim" w:cs="Narkisim"/>
          <w:rtl/>
        </w:rPr>
        <w:t>' (דידן) נקטו דע"כ ילפי' ממקו"א, דהאיך אפשר ללמוד כולהו מחד קרא.</w:t>
      </w:r>
    </w:p>
    <w:p w14:paraId="655A93B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קוב"ש</w:t>
      </w:r>
      <w:r w:rsidRPr="00E14121">
        <w:rPr>
          <w:rFonts w:ascii="Narkisim" w:hAnsi="Narkisim"/>
          <w:rtl/>
        </w:rPr>
        <w:t xml:space="preserve"> (פסחים לט) העמיד דדעת תוס' דידן דצריך ריבוי בפנ"ע דשפחה מטמא. דכיון דשפחה אין לה חייס, ואין הבן שלה, ס"ד דאינה טמאה לידה. ואילו דעת תוס' (שם) דתרוייהו מחד קרא, דאף שפחה לידה מיהא איתא.</w:t>
      </w:r>
    </w:p>
    <w:p w14:paraId="5EE13B0D" w14:textId="77777777" w:rsidR="00197C02" w:rsidRPr="00E14121" w:rsidRDefault="00000000" w:rsidP="00E14121">
      <w:pPr>
        <w:pStyle w:val="aa"/>
        <w:bidi/>
        <w:rPr>
          <w:rFonts w:ascii="Narkisim" w:hAnsi="Narkisim"/>
        </w:rPr>
      </w:pPr>
      <w:r w:rsidRPr="00E14121">
        <w:rPr>
          <w:rFonts w:ascii="Narkisim" w:hAnsi="Narkisim"/>
          <w:u w:val="single"/>
          <w:rtl/>
        </w:rPr>
        <w:t>בא"ד ונראה דשאינה משוחררת אתיא לה לה וכו'.</w:t>
      </w:r>
      <w:r w:rsidRPr="00E14121">
        <w:rPr>
          <w:rFonts w:ascii="Narkisim" w:hAnsi="Narkisim"/>
          <w:rtl/>
        </w:rPr>
        <w:t xml:space="preserve"> וצ"ב א"כ אמאי איצטריך קרא למשוחררת. וה</w:t>
      </w:r>
      <w:r w:rsidRPr="00E14121">
        <w:rPr>
          <w:rFonts w:ascii="Narkisim" w:hAnsi="Narkisim"/>
          <w:b/>
          <w:bCs/>
          <w:rtl/>
        </w:rPr>
        <w:t>שיטמ”ק</w:t>
      </w:r>
      <w:r w:rsidRPr="00E14121">
        <w:rPr>
          <w:rFonts w:ascii="Narkisim" w:hAnsi="Narkisim"/>
          <w:rtl/>
        </w:rPr>
        <w:t xml:space="preserve"> </w:t>
      </w:r>
      <w:r w:rsidRPr="00E14121">
        <w:rPr>
          <w:rFonts w:ascii="Narkisim" w:hAnsi="Narkisim"/>
          <w:rtl/>
        </w:rPr>
        <w:lastRenderedPageBreak/>
        <w:t>(כריתות ז: יח בהשמ') ביאר דאי לאו דדרשינן 'אשה' ס”ד דבני ישראל דוקא</w:t>
      </w:r>
      <w:r w:rsidRPr="00E14121">
        <w:rPr>
          <w:rStyle w:val="ac"/>
          <w:rFonts w:ascii="Narkisim" w:hAnsi="Narkisim"/>
          <w:rtl/>
        </w:rPr>
        <w:footnoteReference w:id="581"/>
      </w:r>
      <w:r w:rsidRPr="00E14121">
        <w:rPr>
          <w:rFonts w:ascii="Narkisim" w:hAnsi="Narkisim"/>
          <w:rtl/>
        </w:rPr>
        <w:t>. ואי לאו דדדרשי' 'לה לה' ס"ד דשפחה כחמרתא ומש”ה אינה מטמאה.</w:t>
      </w:r>
    </w:p>
    <w:p w14:paraId="01A359B0" w14:textId="77777777" w:rsidR="00197C02" w:rsidRPr="00E14121" w:rsidRDefault="00000000" w:rsidP="00E14121">
      <w:pPr>
        <w:bidi/>
        <w:rPr>
          <w:rFonts w:ascii="Narkisim" w:hAnsi="Narkisim" w:cs="Narkisim"/>
        </w:rPr>
      </w:pPr>
      <w:r w:rsidRPr="00E14121">
        <w:rPr>
          <w:rFonts w:ascii="Narkisim" w:hAnsi="Narkisim" w:cs="Narkisim"/>
          <w:u w:val="single"/>
          <w:rtl/>
        </w:rPr>
        <w:t>בנות מיכל בתרומה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כתבו דקאי כמ"ד דגיורת אסורה בכהונה</w:t>
      </w:r>
      <w:r w:rsidRPr="00E14121">
        <w:rPr>
          <w:rFonts w:ascii="Narkisim" w:hAnsi="Narkisim" w:cs="Narkisim"/>
          <w:sz w:val="20"/>
          <w:szCs w:val="20"/>
          <w:rtl/>
        </w:rPr>
        <w:t xml:space="preserve"> [וע' </w:t>
      </w:r>
      <w:r w:rsidRPr="00E14121">
        <w:rPr>
          <w:rFonts w:ascii="Narkisim" w:hAnsi="Narkisim" w:cs="Narkisim"/>
          <w:b/>
          <w:bCs/>
          <w:sz w:val="20"/>
          <w:szCs w:val="20"/>
          <w:rtl/>
        </w:rPr>
        <w:t>תו”י</w:t>
      </w:r>
      <w:r w:rsidRPr="00E14121">
        <w:rPr>
          <w:rStyle w:val="ac"/>
          <w:rFonts w:ascii="Narkisim" w:hAnsi="Narkisim" w:cs="Narkisim"/>
          <w:sz w:val="20"/>
          <w:szCs w:val="20"/>
          <w:rtl/>
        </w:rPr>
        <w:footnoteReference w:id="582"/>
      </w:r>
      <w:r w:rsidRPr="00E14121">
        <w:rPr>
          <w:rFonts w:ascii="Narkisim" w:hAnsi="Narkisim" w:cs="Narkisim"/>
          <w:sz w:val="20"/>
          <w:szCs w:val="20"/>
          <w:rtl/>
        </w:rPr>
        <w:t>].</w:t>
      </w:r>
      <w:r w:rsidRPr="00E14121">
        <w:rPr>
          <w:rFonts w:ascii="Narkisim" w:hAnsi="Narkisim" w:cs="Narkisim"/>
          <w:rtl/>
        </w:rPr>
        <w:t xml:space="preserve"> וה</w:t>
      </w:r>
      <w:r w:rsidRPr="00E14121">
        <w:rPr>
          <w:rFonts w:ascii="Narkisim" w:hAnsi="Narkisim" w:cs="Narkisim"/>
          <w:b/>
          <w:bCs/>
          <w:rtl/>
        </w:rPr>
        <w:t>אחרונים</w:t>
      </w:r>
      <w:r w:rsidRPr="00E14121">
        <w:rPr>
          <w:rFonts w:ascii="Narkisim" w:hAnsi="Narkisim" w:cs="Narkisim"/>
          <w:rtl/>
        </w:rPr>
        <w:t xml:space="preserve"> הקשו דאם כהן קידש גיורת תאכל מדאורי', דמשתמרת לביאה פסולה הוה רק דרבנן. </w:t>
      </w:r>
      <w:r w:rsidRPr="00E14121">
        <w:rPr>
          <w:rFonts w:ascii="Narkisim" w:hAnsi="Narkisim" w:cs="Narkisim"/>
          <w:sz w:val="20"/>
          <w:szCs w:val="20"/>
          <w:rtl/>
        </w:rPr>
        <w:t>וה</w:t>
      </w:r>
      <w:r w:rsidRPr="00E14121">
        <w:rPr>
          <w:rFonts w:ascii="Narkisim" w:hAnsi="Narkisim" w:cs="Narkisim"/>
          <w:b/>
          <w:bCs/>
          <w:sz w:val="20"/>
          <w:szCs w:val="20"/>
          <w:rtl/>
        </w:rPr>
        <w:t>ערול"נ</w:t>
      </w:r>
      <w:r w:rsidRPr="00E14121">
        <w:rPr>
          <w:rFonts w:ascii="Narkisim" w:hAnsi="Narkisim" w:cs="Narkisim"/>
          <w:sz w:val="20"/>
          <w:szCs w:val="20"/>
          <w:rtl/>
        </w:rPr>
        <w:t xml:space="preserve"> הק' עוד דאם נפלה ליבום מותרת [דמדאורייתא עדל"ת]</w:t>
      </w:r>
      <w:r w:rsidRPr="00E14121">
        <w:rPr>
          <w:rStyle w:val="ac"/>
          <w:rFonts w:ascii="Narkisim" w:hAnsi="Narkisim" w:cs="Narkisim"/>
          <w:sz w:val="20"/>
          <w:szCs w:val="20"/>
          <w:rtl/>
        </w:rPr>
        <w:footnoteReference w:id="583"/>
      </w:r>
      <w:r w:rsidRPr="00E14121">
        <w:rPr>
          <w:rFonts w:ascii="Narkisim" w:hAnsi="Narkisim" w:cs="Narkisim"/>
          <w:sz w:val="20"/>
          <w:szCs w:val="20"/>
          <w:rtl/>
        </w:rPr>
        <w:t>.</w:t>
      </w:r>
    </w:p>
    <w:p w14:paraId="72B460FE" w14:textId="77777777" w:rsidR="00197C02" w:rsidRPr="00E14121" w:rsidRDefault="00000000" w:rsidP="00E14121">
      <w:pPr>
        <w:pStyle w:val="3"/>
        <w:bidi/>
        <w:rPr>
          <w:rFonts w:ascii="Narkisim" w:hAnsi="Narkisim"/>
        </w:rPr>
      </w:pPr>
      <w:r w:rsidRPr="00E14121">
        <w:rPr>
          <w:rFonts w:ascii="Narkisim" w:hAnsi="Narkisim"/>
          <w:rtl/>
        </w:rPr>
        <w:t>דף  עה.</w:t>
      </w:r>
    </w:p>
    <w:p w14:paraId="0CF9E8FD" w14:textId="77777777" w:rsidR="00197C02" w:rsidRPr="00E14121" w:rsidRDefault="00000000" w:rsidP="00E14121">
      <w:pPr>
        <w:bidi/>
        <w:rPr>
          <w:rFonts w:ascii="Narkisim" w:hAnsi="Narkisim" w:cs="Narkisim"/>
        </w:rPr>
      </w:pPr>
      <w:r w:rsidRPr="00E14121">
        <w:rPr>
          <w:rFonts w:ascii="Narkisim" w:hAnsi="Narkisim" w:cs="Narkisim"/>
          <w:u w:val="single"/>
          <w:rtl/>
        </w:rPr>
        <w:t>בזב דלא הותרה מכללה, אבל יולדת אימא לא.</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שרואה דם וטהורה לבעלה. [והותר ביולדת איסור נדה</w:t>
      </w:r>
      <w:r w:rsidRPr="00E14121">
        <w:rPr>
          <w:rStyle w:val="ac"/>
          <w:rFonts w:ascii="Narkisim" w:hAnsi="Narkisim" w:cs="Narkisim"/>
          <w:rtl/>
        </w:rPr>
        <w:footnoteReference w:id="584"/>
      </w:r>
      <w:r w:rsidRPr="00E14121">
        <w:rPr>
          <w:rFonts w:ascii="Narkisim" w:hAnsi="Narkisim" w:cs="Narkisim"/>
          <w:rtl/>
        </w:rPr>
        <w:t xml:space="preserve">]. </w:t>
      </w:r>
      <w:r w:rsidRPr="00E14121">
        <w:rPr>
          <w:rFonts w:ascii="Narkisim" w:hAnsi="Narkisim" w:cs="Narkisim"/>
          <w:sz w:val="20"/>
          <w:szCs w:val="20"/>
          <w:rtl/>
        </w:rPr>
        <w:t>ה</w:t>
      </w:r>
      <w:r w:rsidRPr="00E14121">
        <w:rPr>
          <w:rFonts w:ascii="Narkisim" w:hAnsi="Narkisim" w:cs="Narkisim"/>
          <w:b/>
          <w:bCs/>
          <w:sz w:val="20"/>
          <w:szCs w:val="20"/>
          <w:rtl/>
        </w:rPr>
        <w:t>אתוון דאורייתא</w:t>
      </w:r>
      <w:r w:rsidRPr="00E14121">
        <w:rPr>
          <w:rFonts w:ascii="Narkisim" w:hAnsi="Narkisim" w:cs="Narkisim"/>
          <w:sz w:val="20"/>
          <w:szCs w:val="20"/>
          <w:rtl/>
        </w:rPr>
        <w:t xml:space="preserve"> (כא) הביא דמבואר דאיסור נדה לבעלה שייך ל'טומאה', וכיון דהותר האיסור, אף בדיני הטומאה נחשב דהותר מכללו</w:t>
      </w:r>
      <w:r w:rsidRPr="00E14121">
        <w:rPr>
          <w:rStyle w:val="ac"/>
          <w:rFonts w:ascii="Narkisim" w:hAnsi="Narkisim" w:cs="Narkisim"/>
          <w:sz w:val="20"/>
          <w:szCs w:val="20"/>
          <w:rtl/>
        </w:rPr>
        <w:footnoteReference w:id="585"/>
      </w:r>
      <w:r w:rsidRPr="00E14121">
        <w:rPr>
          <w:rFonts w:ascii="Narkisim" w:hAnsi="Narkisim" w:cs="Narkisim"/>
          <w:sz w:val="20"/>
          <w:szCs w:val="20"/>
          <w:rtl/>
        </w:rPr>
        <w:t>.</w:t>
      </w:r>
    </w:p>
    <w:p w14:paraId="6A6BE289"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רשב"א</w:t>
      </w:r>
      <w:r w:rsidRPr="00E14121">
        <w:rPr>
          <w:rFonts w:ascii="Narkisim" w:hAnsi="Narkisim" w:cs="Narkisim"/>
          <w:rtl/>
        </w:rPr>
        <w:t xml:space="preserve"> כת' דהיינו כרב</w:t>
      </w:r>
      <w:r w:rsidRPr="00E14121">
        <w:rPr>
          <w:rFonts w:ascii="Narkisim" w:hAnsi="Narkisim" w:cs="Narkisim"/>
          <w:sz w:val="20"/>
          <w:szCs w:val="20"/>
          <w:rtl/>
        </w:rPr>
        <w:t xml:space="preserve"> (נדה לה:) </w:t>
      </w:r>
      <w:r w:rsidRPr="00E14121">
        <w:rPr>
          <w:rFonts w:ascii="Narkisim" w:hAnsi="Narkisim" w:cs="Narkisim"/>
          <w:rtl/>
        </w:rPr>
        <w:t xml:space="preserve">דמעיין א' </w:t>
      </w:r>
      <w:r w:rsidRPr="00E14121">
        <w:rPr>
          <w:rFonts w:ascii="Narkisim" w:hAnsi="Narkisim" w:cs="Narkisim"/>
          <w:sz w:val="20"/>
          <w:szCs w:val="20"/>
          <w:rtl/>
        </w:rPr>
        <w:t xml:space="preserve">[של נדה וימי טוהר דלידה] </w:t>
      </w:r>
      <w:r w:rsidRPr="00E14121">
        <w:rPr>
          <w:rFonts w:ascii="Narkisim" w:hAnsi="Narkisim" w:cs="Narkisim"/>
          <w:rtl/>
        </w:rPr>
        <w:t>הוא, התורה טמאתו והתורה טהרתו. אבל לוי (שם) ס"ל דב' מעיינות הן, והתורה לא אסרה אלא דם ממעיין הטמא, אבל מעיין ימי לידה לא נאסר, דהוה כדם</w:t>
      </w:r>
      <w:r w:rsidRPr="00E14121">
        <w:rPr>
          <w:rFonts w:ascii="Narkisim" w:hAnsi="Narkisim" w:cs="Narkisim"/>
          <w:i/>
          <w:iCs/>
          <w:rtl/>
        </w:rPr>
        <w:t xml:space="preserve"> </w:t>
      </w:r>
      <w:r w:rsidRPr="00E14121">
        <w:rPr>
          <w:rFonts w:ascii="Narkisim" w:hAnsi="Narkisim" w:cs="Narkisim"/>
          <w:rtl/>
        </w:rPr>
        <w:t>נחירים</w:t>
      </w:r>
      <w:r w:rsidRPr="00E14121">
        <w:rPr>
          <w:rStyle w:val="ac"/>
          <w:rFonts w:ascii="Narkisim" w:hAnsi="Narkisim" w:cs="Narkisim"/>
          <w:rtl/>
        </w:rPr>
        <w:footnoteReference w:id="586"/>
      </w:r>
      <w:r w:rsidRPr="00E14121">
        <w:rPr>
          <w:rFonts w:ascii="Narkisim" w:hAnsi="Narkisim" w:cs="Narkisim"/>
          <w:rtl/>
        </w:rPr>
        <w:t>.</w:t>
      </w:r>
    </w:p>
    <w:p w14:paraId="47DE9D8D" w14:textId="77777777" w:rsidR="00197C02" w:rsidRPr="00E14121" w:rsidRDefault="00000000" w:rsidP="00E14121">
      <w:pPr>
        <w:bidi/>
        <w:rPr>
          <w:rFonts w:ascii="Narkisim" w:hAnsi="Narkisim" w:cs="Narkisim"/>
        </w:rPr>
      </w:pPr>
      <w:r w:rsidRPr="00E14121">
        <w:rPr>
          <w:rFonts w:ascii="Narkisim" w:hAnsi="Narkisim" w:cs="Narkisim"/>
          <w:u w:val="single"/>
          <w:rtl/>
        </w:rPr>
        <w:t>איפוך אנא וכו'.</w:t>
      </w:r>
      <w:r w:rsidRPr="00E14121">
        <w:rPr>
          <w:rFonts w:ascii="Narkisim" w:hAnsi="Narkisim" w:cs="Narkisim"/>
          <w:rtl/>
        </w:rPr>
        <w:t xml:space="preserve"> ה</w:t>
      </w:r>
      <w:r w:rsidRPr="00E14121">
        <w:rPr>
          <w:rFonts w:ascii="Narkisim" w:hAnsi="Narkisim" w:cs="Narkisim"/>
          <w:b/>
          <w:bCs/>
          <w:rtl/>
        </w:rPr>
        <w:t xml:space="preserve">תו"י </w:t>
      </w:r>
      <w:r w:rsidRPr="00E14121">
        <w:rPr>
          <w:rFonts w:ascii="Narkisim" w:hAnsi="Narkisim" w:cs="Narkisim"/>
          <w:rtl/>
        </w:rPr>
        <w:t>הקשה דאמרי' לעיל דתרומה חמורה, דכן מחפ"ז. והביא דרבינו</w:t>
      </w:r>
      <w:r w:rsidRPr="00E14121">
        <w:rPr>
          <w:rFonts w:ascii="Narkisim" w:hAnsi="Narkisim" w:cs="Narkisim"/>
          <w:b/>
          <w:bCs/>
          <w:rtl/>
        </w:rPr>
        <w:t xml:space="preserve"> </w:t>
      </w:r>
      <w:r w:rsidRPr="00E14121">
        <w:rPr>
          <w:rFonts w:ascii="Narkisim" w:hAnsi="Narkisim" w:cs="Narkisim"/>
          <w:rtl/>
        </w:rPr>
        <w:t>נתנאל תי' דלענין נגיעה מעשר חמור, שמטמא את גוף המעשר, שהאוכל מעשר בטומאת עצמו לוקה. ואילו תרומה ליכא אלא עשה.</w:t>
      </w:r>
    </w:p>
    <w:p w14:paraId="424F06C2"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תו"י</w:t>
      </w:r>
      <w:r w:rsidRPr="00E14121">
        <w:rPr>
          <w:rFonts w:ascii="Narkisim" w:hAnsi="Narkisim" w:cs="Narkisim"/>
          <w:rtl/>
        </w:rPr>
        <w:t xml:space="preserve"> וכן ה</w:t>
      </w:r>
      <w:r w:rsidRPr="00E14121">
        <w:rPr>
          <w:rFonts w:ascii="Narkisim" w:hAnsi="Narkisim" w:cs="Narkisim"/>
          <w:b/>
          <w:bCs/>
          <w:rtl/>
        </w:rPr>
        <w:t>ראב"ד</w:t>
      </w:r>
      <w:r w:rsidRPr="00E14121">
        <w:rPr>
          <w:rFonts w:ascii="Narkisim" w:hAnsi="Narkisim" w:cs="Narkisim"/>
          <w:rtl/>
        </w:rPr>
        <w:t xml:space="preserve"> (הו' ברמב"ן) הקשו דלס"ד דטבו"י אסור בנגיעת מעשר, היכי מצי למימר דמותר לאכול. ותי' דנפק"מ כשאחר תחבו לבית הבליעה. וה</w:t>
      </w:r>
      <w:r w:rsidRPr="00E14121">
        <w:rPr>
          <w:rFonts w:ascii="Narkisim" w:hAnsi="Narkisim" w:cs="Narkisim"/>
          <w:b/>
          <w:bCs/>
          <w:rtl/>
        </w:rPr>
        <w:t>רמב"ן</w:t>
      </w:r>
      <w:r w:rsidRPr="00E14121">
        <w:rPr>
          <w:rFonts w:ascii="Narkisim" w:hAnsi="Narkisim" w:cs="Narkisim"/>
          <w:rtl/>
        </w:rPr>
        <w:t xml:space="preserve"> תמה דמ"מ היכן מצינו מגע חמור מאכילה</w:t>
      </w:r>
      <w:r w:rsidRPr="00E14121">
        <w:rPr>
          <w:rStyle w:val="ac"/>
          <w:rFonts w:ascii="Narkisim" w:hAnsi="Narkisim" w:cs="Narkisim"/>
          <w:rtl/>
        </w:rPr>
        <w:footnoteReference w:id="587"/>
      </w:r>
      <w:r w:rsidRPr="00E14121">
        <w:rPr>
          <w:rFonts w:ascii="Narkisim" w:hAnsi="Narkisim" w:cs="Narkisim"/>
          <w:rtl/>
        </w:rPr>
        <w:t>.</w:t>
      </w:r>
    </w:p>
    <w:p w14:paraId="6CC326D4" w14:textId="77777777" w:rsidR="00197C02" w:rsidRPr="00E14121" w:rsidRDefault="00000000" w:rsidP="00E14121">
      <w:pPr>
        <w:bidi/>
        <w:rPr>
          <w:rFonts w:ascii="Narkisim" w:hAnsi="Narkisim" w:cs="Narkisim"/>
        </w:rPr>
      </w:pPr>
      <w:r w:rsidRPr="00E14121">
        <w:rPr>
          <w:rFonts w:ascii="Narkisim" w:hAnsi="Narkisim" w:cs="Narkisim"/>
          <w:u w:val="single"/>
          <w:rtl/>
        </w:rPr>
        <w:t>מאן תנא משתמרת לביאה פסולה וכו'.</w:t>
      </w:r>
      <w:r w:rsidRPr="00E14121">
        <w:rPr>
          <w:rFonts w:ascii="Narkisim" w:hAnsi="Narkisim" w:cs="Narkisim"/>
          <w:rtl/>
        </w:rPr>
        <w:t xml:space="preserve"> דאשתו אוכלת בתרומה אף שנעשה פצוע דכא. ופ</w:t>
      </w:r>
      <w:r w:rsidRPr="00E14121">
        <w:rPr>
          <w:rFonts w:ascii="Narkisim" w:hAnsi="Narkisim" w:cs="Narkisim"/>
          <w:b/>
          <w:bCs/>
          <w:rtl/>
        </w:rPr>
        <w:t>רש"י</w:t>
      </w:r>
      <w:r w:rsidRPr="00E14121">
        <w:rPr>
          <w:rFonts w:ascii="Narkisim" w:hAnsi="Narkisim" w:cs="Narkisim"/>
          <w:rtl/>
        </w:rPr>
        <w:t xml:space="preserve"> דאף דמצפה ומשתמרת לביאתו</w:t>
      </w:r>
      <w:r w:rsidRPr="00E14121">
        <w:rPr>
          <w:rStyle w:val="ac"/>
          <w:rFonts w:ascii="Narkisim" w:hAnsi="Narkisim" w:cs="Narkisim"/>
          <w:rtl/>
        </w:rPr>
        <w:footnoteReference w:id="588"/>
      </w:r>
      <w:r w:rsidRPr="00E14121">
        <w:rPr>
          <w:rFonts w:ascii="Narkisim" w:hAnsi="Narkisim" w:cs="Narkisim"/>
          <w:rtl/>
        </w:rPr>
        <w:t>. [ולר' מאיר לעיל נו: פסולה מדרבנן</w:t>
      </w:r>
      <w:r w:rsidRPr="00E14121">
        <w:rPr>
          <w:rStyle w:val="ac"/>
          <w:rFonts w:ascii="Narkisim" w:hAnsi="Narkisim" w:cs="Narkisim"/>
          <w:rtl/>
        </w:rPr>
        <w:footnoteReference w:id="589"/>
      </w:r>
      <w:r w:rsidRPr="00E14121">
        <w:rPr>
          <w:rFonts w:ascii="Narkisim" w:hAnsi="Narkisim" w:cs="Narkisim"/>
          <w:rtl/>
        </w:rPr>
        <w:t>].</w:t>
      </w:r>
    </w:p>
    <w:p w14:paraId="15B57181"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 xml:space="preserve">חזו"א </w:t>
      </w:r>
      <w:r w:rsidRPr="00E14121">
        <w:rPr>
          <w:rFonts w:ascii="Narkisim" w:hAnsi="Narkisim"/>
          <w:rtl/>
        </w:rPr>
        <w:t>(קלד לדף נו:) הקשה דלדברי ה</w:t>
      </w:r>
      <w:r w:rsidRPr="00E14121">
        <w:rPr>
          <w:rFonts w:ascii="Narkisim" w:hAnsi="Narkisim"/>
          <w:b/>
          <w:bCs/>
          <w:rtl/>
        </w:rPr>
        <w:t>תוס</w:t>
      </w:r>
      <w:r w:rsidRPr="00E14121">
        <w:rPr>
          <w:rFonts w:ascii="Narkisim" w:hAnsi="Narkisim"/>
          <w:rtl/>
        </w:rPr>
        <w:t>' (לעיל נו:) איירי התם בבת כהן לכהן, וא"כ אף ר"א ור"ש דמשתמרת לביאה פסולה אוכלת, היינו שאינה נפסלת בתרומת בית אביה</w:t>
      </w:r>
      <w:r w:rsidRPr="00E14121">
        <w:rPr>
          <w:rStyle w:val="ac"/>
          <w:rFonts w:ascii="Narkisim" w:hAnsi="Narkisim"/>
          <w:rtl/>
        </w:rPr>
        <w:footnoteReference w:id="590"/>
      </w:r>
      <w:r w:rsidRPr="00E14121">
        <w:rPr>
          <w:rFonts w:ascii="Narkisim" w:hAnsi="Narkisim"/>
          <w:rtl/>
        </w:rPr>
        <w:t>. אך לא מצאנו שאוכלת מחמת הבעל, ואפי' בהגעת זמן</w:t>
      </w:r>
      <w:r w:rsidRPr="00E14121">
        <w:rPr>
          <w:rStyle w:val="ac"/>
          <w:rFonts w:ascii="Narkisim" w:hAnsi="Narkisim"/>
          <w:sz w:val="20"/>
          <w:szCs w:val="20"/>
          <w:rtl/>
        </w:rPr>
        <w:footnoteReference w:id="591"/>
      </w:r>
      <w:r w:rsidRPr="00E14121">
        <w:rPr>
          <w:rFonts w:ascii="Narkisim" w:hAnsi="Narkisim"/>
          <w:rtl/>
        </w:rPr>
        <w:t>. א"כ האיך תאכל בסוגיין מחמת אישות הפסול</w:t>
      </w:r>
      <w:r w:rsidRPr="00E14121">
        <w:rPr>
          <w:rStyle w:val="ac"/>
          <w:rFonts w:ascii="Narkisim" w:hAnsi="Narkisim"/>
          <w:rtl/>
        </w:rPr>
        <w:footnoteReference w:id="592"/>
      </w:r>
      <w:r w:rsidRPr="00E14121">
        <w:rPr>
          <w:rFonts w:ascii="Narkisim" w:hAnsi="Narkisim"/>
          <w:rtl/>
        </w:rPr>
        <w:t>. וה</w:t>
      </w:r>
      <w:r w:rsidRPr="00E14121">
        <w:rPr>
          <w:rFonts w:ascii="Narkisim" w:hAnsi="Narkisim"/>
          <w:b/>
          <w:bCs/>
          <w:rtl/>
        </w:rPr>
        <w:t>חזו"א</w:t>
      </w:r>
      <w:r w:rsidRPr="00E14121">
        <w:rPr>
          <w:rFonts w:ascii="Narkisim" w:hAnsi="Narkisim"/>
          <w:rtl/>
        </w:rPr>
        <w:t xml:space="preserve"> תי' דכיון דכבר אכלה דינו כבת כהן לכהן.</w:t>
      </w:r>
    </w:p>
    <w:p w14:paraId="6CD01749" w14:textId="77777777" w:rsidR="00197C02" w:rsidRPr="00E14121" w:rsidRDefault="00000000" w:rsidP="00E14121">
      <w:pPr>
        <w:bidi/>
        <w:rPr>
          <w:rFonts w:ascii="Narkisim" w:hAnsi="Narkisim" w:cs="Narkisim"/>
        </w:rPr>
      </w:pPr>
      <w:r w:rsidRPr="00E14121">
        <w:rPr>
          <w:rFonts w:ascii="Narkisim" w:hAnsi="Narkisim" w:cs="Narkisim"/>
          <w:u w:val="single"/>
          <w:rtl/>
        </w:rPr>
        <w:t>ר' יוחנן אמר וכו' שאני הכא דכבר אכלה וכו', לא פקע קנייניה</w:t>
      </w:r>
      <w:r w:rsidRPr="00E14121">
        <w:rPr>
          <w:rStyle w:val="ac"/>
          <w:rFonts w:ascii="Narkisim" w:hAnsi="Narkisim" w:cs="Narkisim"/>
          <w:u w:val="single"/>
          <w:rtl/>
        </w:rPr>
        <w:footnoteReference w:id="593"/>
      </w:r>
      <w:r w:rsidRPr="00E14121">
        <w:rPr>
          <w:rFonts w:ascii="Narkisim" w:hAnsi="Narkisim" w:cs="Narkisim"/>
          <w:u w:val="single"/>
          <w:rtl/>
        </w:rPr>
        <w:t>.</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(נז. ד"ה אביי) פי' סברת ר' יוחנן דלא חשיבא משתמרת לביאה פסולה, כיון דתחילת אכילתה הוה קידושי היתר, והם קיימין עדיין שתאכל מכחן.</w:t>
      </w:r>
      <w:r w:rsidRPr="00E14121">
        <w:rPr>
          <w:rFonts w:ascii="Narkisim" w:hAnsi="Narkisim" w:cs="Narkisim"/>
          <w:sz w:val="20"/>
          <w:szCs w:val="20"/>
          <w:rtl/>
        </w:rPr>
        <w:t xml:space="preserve"> [ומשמע דהוה סברא דאורייתא דאוכלת מחמת קידושין </w:t>
      </w:r>
      <w:r w:rsidRPr="00E14121">
        <w:rPr>
          <w:rFonts w:ascii="Narkisim" w:hAnsi="Narkisim" w:cs="Narkisim"/>
          <w:sz w:val="20"/>
          <w:szCs w:val="20"/>
          <w:rtl/>
        </w:rPr>
        <w:lastRenderedPageBreak/>
        <w:t>הראשונים</w:t>
      </w:r>
      <w:r w:rsidRPr="00E14121">
        <w:rPr>
          <w:rStyle w:val="ac"/>
          <w:rFonts w:ascii="Narkisim" w:hAnsi="Narkisim" w:cs="Narkisim"/>
          <w:sz w:val="20"/>
          <w:szCs w:val="20"/>
          <w:rtl/>
        </w:rPr>
        <w:footnoteReference w:id="594"/>
      </w:r>
      <w:r w:rsidRPr="00E14121">
        <w:rPr>
          <w:rFonts w:ascii="Narkisim" w:hAnsi="Narkisim" w:cs="Narkisim"/>
          <w:sz w:val="20"/>
          <w:szCs w:val="20"/>
          <w:rtl/>
        </w:rPr>
        <w:t>. אבל היה אפ"ל דסברת כבר אכלה הוה סברא בדרבנן, דתקנו טפי שאוכלת בקל, ולא תיקנו להפסידה בתרומה].</w:t>
      </w:r>
    </w:p>
    <w:p w14:paraId="061A38EB" w14:textId="77777777" w:rsidR="00197C02" w:rsidRPr="00E14121" w:rsidRDefault="00000000" w:rsidP="00E14121">
      <w:pPr>
        <w:pStyle w:val="aa"/>
        <w:bidi/>
        <w:rPr>
          <w:rFonts w:ascii="Narkisim" w:hAnsi="Narkisim"/>
        </w:rPr>
      </w:pPr>
      <w:r w:rsidRPr="00E14121">
        <w:rPr>
          <w:rFonts w:ascii="Narkisim" w:hAnsi="Narkisim"/>
          <w:u w:val="single"/>
          <w:rtl/>
        </w:rPr>
        <w:t>ור"א שכבר אכלה לא אמרי', דאי לא תימא הכי בת ישראל שנשאת לכהן ומת וכו'.</w:t>
      </w:r>
      <w:r w:rsidRPr="00E14121">
        <w:rPr>
          <w:rFonts w:ascii="Narkisim" w:hAnsi="Narkisim"/>
          <w:rtl/>
        </w:rPr>
        <w:t xml:space="preserve"> לכאורה ר"א הוכיח דאינה אוכלת מחמת קנין הראשון כיון שהסיבה בטילה</w:t>
      </w:r>
      <w:r w:rsidRPr="00E14121">
        <w:rPr>
          <w:rStyle w:val="ac"/>
          <w:rFonts w:ascii="Narkisim" w:hAnsi="Narkisim"/>
          <w:rtl/>
        </w:rPr>
        <w:footnoteReference w:id="595"/>
      </w:r>
      <w:r w:rsidRPr="00E14121">
        <w:rPr>
          <w:rFonts w:ascii="Narkisim" w:hAnsi="Narkisim"/>
          <w:rtl/>
        </w:rPr>
        <w:t>. ובעינן שתהא עכשיו אשתו של כהן כשר</w:t>
      </w:r>
      <w:r w:rsidRPr="00E14121">
        <w:rPr>
          <w:rStyle w:val="ac"/>
          <w:rFonts w:ascii="Narkisim" w:hAnsi="Narkisim"/>
          <w:rtl/>
        </w:rPr>
        <w:footnoteReference w:id="596"/>
      </w:r>
      <w:r w:rsidRPr="00E14121">
        <w:rPr>
          <w:rFonts w:ascii="Narkisim" w:hAnsi="Narkisim"/>
          <w:rtl/>
        </w:rPr>
        <w:t>.</w:t>
      </w:r>
    </w:p>
    <w:p w14:paraId="37064A57"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(הו' לעיל סז:) חקרו האם צריך שסיבת האכילה קיימת לעולם, או דהנישואין מאכיל, עד שנתחדש 'חזרה' מחודשת דושבה אל בית אביה. ולכאו' משמע דנח' בזה ר"א ור' יוחנן.</w:t>
      </w:r>
    </w:p>
    <w:p w14:paraId="075EC393" w14:textId="77777777" w:rsidR="00197C02" w:rsidRPr="00E14121" w:rsidRDefault="00000000" w:rsidP="00E14121">
      <w:pPr>
        <w:bidi/>
        <w:rPr>
          <w:rFonts w:ascii="Narkisim" w:hAnsi="Narkisim" w:cs="Narkisim"/>
        </w:rPr>
      </w:pPr>
      <w:r w:rsidRPr="00E14121">
        <w:rPr>
          <w:rFonts w:ascii="Narkisim" w:hAnsi="Narkisim" w:cs="Narkisim"/>
          <w:rtl/>
        </w:rPr>
        <w:t>וב</w:t>
      </w:r>
      <w:r w:rsidRPr="00E14121">
        <w:rPr>
          <w:rFonts w:ascii="Narkisim" w:hAnsi="Narkisim" w:cs="Narkisim"/>
          <w:b/>
          <w:bCs/>
          <w:rtl/>
        </w:rPr>
        <w:t>גמ</w:t>
      </w:r>
      <w:r w:rsidRPr="00E14121">
        <w:rPr>
          <w:rFonts w:ascii="Narkisim" w:hAnsi="Narkisim" w:cs="Narkisim"/>
          <w:rtl/>
        </w:rPr>
        <w:t>' (לעיל נז.) אי' דאף לר"א ור"ש דמשתמרת לביאה פסולה אוכלת, היינו דוקא היכא דיש לבעל כח להאכיל במק"א. ואביי תי' דפצוע דכא מאכילה בנשאה לפני שנפצע [בלא ידעה בסוגיין]. ורבא פליג, דלא נחשב יש לו להאכיל במקום אחר, דהוה ע"י שכבר אכלה.</w:t>
      </w:r>
    </w:p>
    <w:p w14:paraId="59819B51"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(שם) דייקו דהסוגיה שם קאי אליבא דר”א, ותוס' הק' דר"א [בסוגיין] ל"ל שכבר אכלה [אף דלא פקע קנינו]. ותוס' תי' דמ"מ מהני 'כבר אכלה' לאכיל, אף שאינו מאכיל במקום אחר</w:t>
      </w:r>
      <w:r w:rsidRPr="00E14121">
        <w:rPr>
          <w:rStyle w:val="ac"/>
          <w:rFonts w:ascii="Narkisim" w:hAnsi="Narkisim"/>
          <w:rtl/>
        </w:rPr>
        <w:footnoteReference w:id="597"/>
      </w:r>
      <w:r w:rsidRPr="00E14121">
        <w:rPr>
          <w:rFonts w:ascii="Narkisim" w:hAnsi="Narkisim"/>
          <w:rtl/>
        </w:rPr>
        <w:t>.</w:t>
      </w:r>
    </w:p>
    <w:p w14:paraId="5C30661D" w14:textId="77777777" w:rsidR="00197C02" w:rsidRPr="00E14121" w:rsidRDefault="00000000" w:rsidP="00E14121">
      <w:pPr>
        <w:pStyle w:val="a7"/>
        <w:bidi/>
        <w:rPr>
          <w:rFonts w:ascii="Narkisim" w:hAnsi="Narkisim"/>
        </w:rPr>
      </w:pPr>
      <w:r w:rsidRPr="00E14121">
        <w:rPr>
          <w:rFonts w:ascii="Narkisim" w:hAnsi="Narkisim"/>
          <w:rtl/>
        </w:rPr>
        <w:t>ורבא ס"ל דלא חשיב מאכיל במקום אחר, דע”י מעשה של עכשיו אינו מאכיל. אלא כיון דכבר אכלה</w:t>
      </w:r>
      <w:r w:rsidRPr="00E14121">
        <w:rPr>
          <w:rStyle w:val="ac"/>
          <w:rFonts w:ascii="Narkisim" w:hAnsi="Narkisim"/>
          <w:rtl/>
        </w:rPr>
        <w:footnoteReference w:id="598"/>
      </w:r>
      <w:r w:rsidRPr="00E14121">
        <w:rPr>
          <w:rFonts w:ascii="Narkisim" w:hAnsi="Narkisim"/>
          <w:rtl/>
        </w:rPr>
        <w:t>.</w:t>
      </w:r>
    </w:p>
    <w:p w14:paraId="47CA51C2" w14:textId="77777777" w:rsidR="00197C02" w:rsidRPr="00E14121" w:rsidRDefault="00000000" w:rsidP="00E14121">
      <w:pPr>
        <w:pStyle w:val="2"/>
        <w:bidi/>
        <w:rPr>
          <w:rFonts w:ascii="Narkisim" w:hAnsi="Narkisim"/>
        </w:rPr>
      </w:pPr>
      <w:r w:rsidRPr="00E14121">
        <w:rPr>
          <w:rFonts w:ascii="Narkisim" w:hAnsi="Narkisim"/>
          <w:rtl/>
        </w:rPr>
        <w:t>פצוע דכא</w:t>
      </w:r>
    </w:p>
    <w:p w14:paraId="37AF568B" w14:textId="77777777" w:rsidR="00197C02" w:rsidRPr="00E14121" w:rsidRDefault="00000000" w:rsidP="00E14121">
      <w:pPr>
        <w:bidi/>
        <w:rPr>
          <w:rFonts w:ascii="Narkisim" w:hAnsi="Narkisim" w:cs="Narkisim"/>
        </w:rPr>
      </w:pPr>
      <w:r w:rsidRPr="00E14121">
        <w:rPr>
          <w:rFonts w:ascii="Narkisim" w:hAnsi="Narkisim" w:cs="Narkisim"/>
          <w:u w:val="single"/>
          <w:rtl/>
        </w:rPr>
        <w:t>[במשנה ע.] ואיזהו פצו"ד וכו'</w:t>
      </w:r>
      <w:r w:rsidRPr="00E14121">
        <w:rPr>
          <w:rFonts w:ascii="Narkisim" w:hAnsi="Narkisim" w:cs="Narkisim"/>
          <w:rtl/>
        </w:rPr>
        <w:t>. ה</w:t>
      </w:r>
      <w:r w:rsidRPr="00E14121">
        <w:rPr>
          <w:rFonts w:ascii="Narkisim" w:hAnsi="Narkisim" w:cs="Narkisim"/>
          <w:b/>
          <w:bCs/>
          <w:rtl/>
        </w:rPr>
        <w:t>חינוך</w:t>
      </w:r>
      <w:r w:rsidRPr="00E14121">
        <w:rPr>
          <w:rFonts w:ascii="Narkisim" w:hAnsi="Narkisim" w:cs="Narkisim"/>
          <w:rtl/>
        </w:rPr>
        <w:t xml:space="preserve"> (תקנט) כתב משרשי המצוה להרחיק שלא יפסיד כלי הזרע, כמו דהמלכים מסרסים הזכרים כדי למנותם וכו', ואנחנו עם הקודש וכו' נאסור שלא יתחבר לבת ישראל דרך אישות, ונרחיק הענין ונמאס אותו. וביאר עד"ז הא דדוקא פצוע בידי אדם אסור.</w:t>
      </w:r>
    </w:p>
    <w:p w14:paraId="5C97EEE2"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ראב"ד</w:t>
      </w:r>
      <w:r w:rsidRPr="00E14121">
        <w:rPr>
          <w:rFonts w:ascii="Narkisim" w:hAnsi="Narkisim"/>
          <w:rtl/>
        </w:rPr>
        <w:t xml:space="preserve"> (איסו”ב טו ב) כתב טעם שלא תזנה אשתו תחתיו.</w:t>
      </w:r>
    </w:p>
    <w:p w14:paraId="4BB42C84" w14:textId="77777777" w:rsidR="00197C02" w:rsidRPr="00E14121" w:rsidRDefault="00000000" w:rsidP="00E14121">
      <w:pPr>
        <w:bidi/>
        <w:rPr>
          <w:rFonts w:ascii="Narkisim" w:hAnsi="Narkisim" w:cs="Narkisim"/>
        </w:rPr>
      </w:pPr>
      <w:r w:rsidRPr="00E14121">
        <w:rPr>
          <w:rFonts w:ascii="Narkisim" w:hAnsi="Narkisim" w:cs="Narkisim"/>
          <w:u w:val="single"/>
          <w:rtl/>
        </w:rPr>
        <w:t>[שם] וכרות שפכה, כל שנכרת וכו'.</w:t>
      </w:r>
      <w:r w:rsidRPr="00E14121">
        <w:rPr>
          <w:rFonts w:ascii="Narkisim" w:hAnsi="Narkisim" w:cs="Narkisim"/>
          <w:rtl/>
        </w:rPr>
        <w:t xml:space="preserve"> ה</w:t>
      </w:r>
      <w:r w:rsidRPr="00E14121">
        <w:rPr>
          <w:rFonts w:ascii="Narkisim" w:hAnsi="Narkisim" w:cs="Narkisim"/>
          <w:b/>
          <w:bCs/>
          <w:rtl/>
        </w:rPr>
        <w:t>רמב"ם</w:t>
      </w:r>
      <w:r w:rsidRPr="00E14121">
        <w:rPr>
          <w:rFonts w:ascii="Narkisim" w:hAnsi="Narkisim" w:cs="Narkisim"/>
          <w:rtl/>
        </w:rPr>
        <w:t xml:space="preserve"> בסה"מ </w:t>
      </w:r>
      <w:r w:rsidRPr="00E14121">
        <w:rPr>
          <w:rFonts w:ascii="Narkisim" w:hAnsi="Narkisim" w:cs="Narkisim"/>
          <w:sz w:val="20"/>
          <w:szCs w:val="20"/>
          <w:rtl/>
        </w:rPr>
        <w:t>(ל"ת שס, וכן ה</w:t>
      </w:r>
      <w:r w:rsidRPr="00E14121">
        <w:rPr>
          <w:rFonts w:ascii="Narkisim" w:hAnsi="Narkisim" w:cs="Narkisim"/>
          <w:b/>
          <w:bCs/>
          <w:sz w:val="20"/>
          <w:szCs w:val="20"/>
          <w:rtl/>
        </w:rPr>
        <w:t>חינוך</w:t>
      </w:r>
      <w:r w:rsidRPr="00E14121">
        <w:rPr>
          <w:rFonts w:ascii="Narkisim" w:hAnsi="Narkisim" w:cs="Narkisim"/>
          <w:sz w:val="20"/>
          <w:szCs w:val="20"/>
          <w:rtl/>
        </w:rPr>
        <w:t xml:space="preserve"> תקנט)</w:t>
      </w:r>
      <w:r w:rsidRPr="00E14121">
        <w:rPr>
          <w:rFonts w:ascii="Narkisim" w:hAnsi="Narkisim" w:cs="Narkisim"/>
          <w:rtl/>
        </w:rPr>
        <w:t xml:space="preserve"> מנה פצו"ד וכרות שפחה לאו א'. אבל ה</w:t>
      </w:r>
      <w:r w:rsidRPr="00E14121">
        <w:rPr>
          <w:rFonts w:ascii="Narkisim" w:hAnsi="Narkisim" w:cs="Narkisim"/>
          <w:b/>
          <w:bCs/>
          <w:rtl/>
        </w:rPr>
        <w:t>סמ"ג</w:t>
      </w:r>
      <w:r w:rsidRPr="00E14121">
        <w:rPr>
          <w:rFonts w:ascii="Narkisim" w:hAnsi="Narkisim" w:cs="Narkisim"/>
          <w:rtl/>
        </w:rPr>
        <w:t xml:space="preserve"> ו</w:t>
      </w:r>
      <w:r w:rsidRPr="00E14121">
        <w:rPr>
          <w:rFonts w:ascii="Narkisim" w:hAnsi="Narkisim" w:cs="Narkisim"/>
          <w:b/>
          <w:bCs/>
          <w:rtl/>
        </w:rPr>
        <w:t>סמ"ק</w:t>
      </w:r>
      <w:r w:rsidRPr="00E14121">
        <w:rPr>
          <w:rFonts w:ascii="Narkisim" w:hAnsi="Narkisim" w:cs="Narkisim"/>
          <w:rtl/>
        </w:rPr>
        <w:t xml:space="preserve"> ו</w:t>
      </w:r>
      <w:r w:rsidRPr="00E14121">
        <w:rPr>
          <w:rFonts w:ascii="Narkisim" w:hAnsi="Narkisim" w:cs="Narkisim"/>
          <w:b/>
          <w:bCs/>
          <w:rtl/>
        </w:rPr>
        <w:t>יראים</w:t>
      </w:r>
      <w:r w:rsidRPr="00E14121">
        <w:rPr>
          <w:rFonts w:ascii="Narkisim" w:hAnsi="Narkisim" w:cs="Narkisim"/>
          <w:rtl/>
        </w:rPr>
        <w:t xml:space="preserve"> מנו פצוע דכא וכרות שפכה לב' מצוות. וה</w:t>
      </w:r>
      <w:r w:rsidRPr="00E14121">
        <w:rPr>
          <w:rFonts w:ascii="Narkisim" w:hAnsi="Narkisim" w:cs="Narkisim"/>
          <w:b/>
          <w:bCs/>
          <w:rtl/>
        </w:rPr>
        <w:t>מנח"ח</w:t>
      </w:r>
      <w:r w:rsidRPr="00E14121">
        <w:rPr>
          <w:rFonts w:ascii="Narkisim" w:hAnsi="Narkisim" w:cs="Narkisim"/>
          <w:rtl/>
        </w:rPr>
        <w:t xml:space="preserve"> (תקנט) הקשה הא איכא ג' פצוע, דך, כרות</w:t>
      </w:r>
      <w:r w:rsidRPr="00E14121">
        <w:rPr>
          <w:rStyle w:val="ac"/>
          <w:rFonts w:ascii="Narkisim" w:hAnsi="Narkisim" w:cs="Narkisim"/>
          <w:rtl/>
        </w:rPr>
        <w:footnoteReference w:id="599"/>
      </w:r>
      <w:r w:rsidRPr="00E14121">
        <w:rPr>
          <w:rFonts w:ascii="Narkisim" w:hAnsi="Narkisim" w:cs="Narkisim"/>
          <w:rtl/>
        </w:rPr>
        <w:t xml:space="preserve">. </w:t>
      </w:r>
      <w:r w:rsidRPr="00E14121">
        <w:rPr>
          <w:rFonts w:ascii="Narkisim" w:hAnsi="Narkisim" w:cs="Narkisim"/>
          <w:sz w:val="20"/>
          <w:szCs w:val="20"/>
          <w:rtl/>
        </w:rPr>
        <w:t>וה</w:t>
      </w:r>
      <w:r w:rsidRPr="00E14121">
        <w:rPr>
          <w:rFonts w:ascii="Narkisim" w:hAnsi="Narkisim" w:cs="Narkisim"/>
          <w:b/>
          <w:bCs/>
          <w:sz w:val="20"/>
          <w:szCs w:val="20"/>
          <w:rtl/>
        </w:rPr>
        <w:t>אחרונים</w:t>
      </w:r>
      <w:r w:rsidRPr="00E14121">
        <w:rPr>
          <w:rFonts w:ascii="Narkisim" w:hAnsi="Narkisim" w:cs="Narkisim"/>
          <w:sz w:val="20"/>
          <w:szCs w:val="20"/>
          <w:rtl/>
        </w:rPr>
        <w:t xml:space="preserve"> תי' דפשטא דקרא הוה ב', אלא דילפי' מדרשא. ומה שילפי' מדרשא אינו בכלל מנין המצוות.</w:t>
      </w:r>
    </w:p>
    <w:p w14:paraId="5A1CAAAE"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דן אילו נפצע ונכרת בבת אחת, שילקה ב' לדעת הסמ"ג. אבל לרמב"ם אינו לוקה ב' כמו לאו שבכללות.</w:t>
      </w:r>
    </w:p>
    <w:p w14:paraId="18CCB02D" w14:textId="77777777" w:rsidR="00197C02" w:rsidRPr="00E14121" w:rsidRDefault="00000000" w:rsidP="00E14121">
      <w:pPr>
        <w:bidi/>
        <w:rPr>
          <w:rFonts w:ascii="Narkisim" w:hAnsi="Narkisim" w:cs="Narkisim"/>
        </w:rPr>
      </w:pPr>
      <w:r w:rsidRPr="00E14121">
        <w:rPr>
          <w:rFonts w:ascii="Narkisim" w:hAnsi="Narkisim" w:cs="Narkisim"/>
          <w:u w:val="single"/>
          <w:rtl/>
        </w:rPr>
        <w:t>כל שנפצעו וכו'.</w:t>
      </w:r>
      <w:r w:rsidRPr="00E14121">
        <w:rPr>
          <w:rFonts w:ascii="Narkisim" w:hAnsi="Narkisim" w:cs="Narkisim"/>
          <w:rtl/>
        </w:rPr>
        <w:t xml:space="preserve"> וב</w:t>
      </w:r>
      <w:r w:rsidRPr="00E14121">
        <w:rPr>
          <w:rFonts w:ascii="Narkisim" w:hAnsi="Narkisim" w:cs="Narkisim"/>
          <w:b/>
          <w:bCs/>
          <w:rtl/>
        </w:rPr>
        <w:t>ספרי</w:t>
      </w:r>
      <w:r w:rsidRPr="00E14121">
        <w:rPr>
          <w:rFonts w:ascii="Narkisim" w:hAnsi="Narkisim" w:cs="Narkisim"/>
          <w:rtl/>
        </w:rPr>
        <w:t xml:space="preserve"> דרשי' נפצע, אפי' מקצתו. </w:t>
      </w:r>
      <w:r w:rsidRPr="00E14121">
        <w:rPr>
          <w:rFonts w:ascii="Narkisim" w:hAnsi="Narkisim" w:cs="Narkisim"/>
          <w:sz w:val="20"/>
          <w:szCs w:val="20"/>
          <w:rtl/>
        </w:rPr>
        <w:t>[שנמעך, אלא שאינו חסר].</w:t>
      </w:r>
      <w:r w:rsidRPr="00E14121">
        <w:rPr>
          <w:rFonts w:ascii="Narkisim" w:hAnsi="Narkisim" w:cs="Narkisim"/>
          <w:rtl/>
        </w:rPr>
        <w:t xml:space="preserve"> וה</w:t>
      </w:r>
      <w:r w:rsidRPr="00E14121">
        <w:rPr>
          <w:rFonts w:ascii="Narkisim" w:hAnsi="Narkisim" w:cs="Narkisim"/>
          <w:b/>
          <w:bCs/>
          <w:rtl/>
        </w:rPr>
        <w:t>חזו"א</w:t>
      </w:r>
      <w:r w:rsidRPr="00E14121">
        <w:rPr>
          <w:rFonts w:ascii="Narkisim" w:hAnsi="Narkisim" w:cs="Narkisim"/>
          <w:rtl/>
        </w:rPr>
        <w:t xml:space="preserve"> </w:t>
      </w:r>
      <w:r w:rsidRPr="00E14121">
        <w:rPr>
          <w:rFonts w:ascii="Narkisim" w:hAnsi="Narkisim" w:cs="Narkisim"/>
          <w:sz w:val="20"/>
          <w:szCs w:val="20"/>
          <w:rtl/>
        </w:rPr>
        <w:t xml:space="preserve">(ט ט) </w:t>
      </w:r>
      <w:r w:rsidRPr="00E14121">
        <w:rPr>
          <w:rFonts w:ascii="Narkisim" w:hAnsi="Narkisim" w:cs="Narkisim"/>
          <w:rtl/>
        </w:rPr>
        <w:t>כתב דמסתבר דהאי מקצתו יש לזה שיעור, ולא נמסר לנו כמה. וכתב דאפשר דבעי רוב קוטרו. ומסתבר דנקבע ע"פ הרופאים כמה הוא שיעור דאינו ראוי להוליד.</w:t>
      </w:r>
    </w:p>
    <w:p w14:paraId="7F8F7573" w14:textId="77777777" w:rsidR="00197C02" w:rsidRPr="00E14121" w:rsidRDefault="00000000" w:rsidP="00E14121">
      <w:pPr>
        <w:pStyle w:val="a7"/>
        <w:bidi/>
        <w:rPr>
          <w:rFonts w:ascii="Narkisim" w:hAnsi="Narkisim"/>
        </w:rPr>
      </w:pPr>
      <w:r w:rsidRPr="00E14121">
        <w:rPr>
          <w:rFonts w:ascii="Narkisim" w:hAnsi="Narkisim"/>
          <w:rtl/>
        </w:rPr>
        <w:t>וביאר דזהו כוונת הגמ' וניקב לא מוליד, דלא נמסר במקרא או בקבלה מהו השיעורים בכ"ז, אלא הכריעו בחכמת הרפואה</w:t>
      </w:r>
      <w:r w:rsidRPr="00E14121">
        <w:rPr>
          <w:rStyle w:val="ac"/>
          <w:rFonts w:ascii="Narkisim" w:hAnsi="Narkisim"/>
          <w:rtl/>
        </w:rPr>
        <w:footnoteReference w:id="600"/>
      </w:r>
      <w:r w:rsidRPr="00E14121">
        <w:rPr>
          <w:rFonts w:ascii="Narkisim" w:hAnsi="Narkisim"/>
          <w:rtl/>
        </w:rPr>
        <w:t xml:space="preserve">. </w:t>
      </w:r>
      <w:r w:rsidRPr="00E14121">
        <w:rPr>
          <w:rFonts w:ascii="Narkisim" w:hAnsi="Narkisim"/>
          <w:sz w:val="20"/>
          <w:szCs w:val="20"/>
          <w:rtl/>
        </w:rPr>
        <w:t>ומ"מ בעי ריבוי על מקצתו, ואף דאינו מוליד, דס"ד דאילו אינו מצד כלי הזרע אינו נפסל בכך לקהל.</w:t>
      </w:r>
      <w:r w:rsidRPr="00E14121">
        <w:rPr>
          <w:rFonts w:ascii="Narkisim" w:hAnsi="Narkisim"/>
          <w:rtl/>
        </w:rPr>
        <w:t xml:space="preserve"> אבל ה</w:t>
      </w:r>
      <w:r w:rsidRPr="00E14121">
        <w:rPr>
          <w:rFonts w:ascii="Narkisim" w:hAnsi="Narkisim"/>
          <w:b/>
          <w:bCs/>
          <w:rtl/>
        </w:rPr>
        <w:t>אגר"מ</w:t>
      </w:r>
      <w:r w:rsidRPr="00E14121">
        <w:rPr>
          <w:rFonts w:ascii="Narkisim" w:hAnsi="Narkisim"/>
          <w:rtl/>
        </w:rPr>
        <w:t xml:space="preserve"> (הו' בסמוך) כתב דכל דאינו מוליד הוה בכלל פצוע דכא.</w:t>
      </w:r>
    </w:p>
    <w:p w14:paraId="3D99CB71" w14:textId="77777777" w:rsidR="00197C02" w:rsidRPr="00E14121" w:rsidRDefault="00000000" w:rsidP="00E14121">
      <w:pPr>
        <w:bidi/>
        <w:rPr>
          <w:rFonts w:ascii="Narkisim" w:hAnsi="Narkisim" w:cs="Narkisim"/>
        </w:rPr>
      </w:pPr>
      <w:r w:rsidRPr="00E14121">
        <w:rPr>
          <w:rFonts w:ascii="Narkisim" w:hAnsi="Narkisim" w:cs="Narkisim"/>
          <w:u w:val="single"/>
          <w:rtl/>
        </w:rPr>
        <w:t>אפי' ניקבו.</w:t>
      </w:r>
      <w:r w:rsidRPr="00E14121">
        <w:rPr>
          <w:rFonts w:ascii="Narkisim" w:hAnsi="Narkisim" w:cs="Narkisim"/>
          <w:rtl/>
        </w:rPr>
        <w:t xml:space="preserve"> ה</w:t>
      </w:r>
      <w:r w:rsidRPr="00E14121">
        <w:rPr>
          <w:rFonts w:ascii="Narkisim" w:hAnsi="Narkisim" w:cs="Narkisim"/>
          <w:b/>
          <w:bCs/>
          <w:rtl/>
        </w:rPr>
        <w:t>ריטב"א</w:t>
      </w:r>
      <w:r w:rsidRPr="00E14121">
        <w:rPr>
          <w:rFonts w:ascii="Narkisim" w:hAnsi="Narkisim" w:cs="Narkisim"/>
          <w:rtl/>
        </w:rPr>
        <w:t xml:space="preserve"> ו</w:t>
      </w:r>
      <w:r w:rsidRPr="00E14121">
        <w:rPr>
          <w:rFonts w:ascii="Narkisim" w:hAnsi="Narkisim" w:cs="Narkisim"/>
          <w:b/>
          <w:bCs/>
          <w:rtl/>
        </w:rPr>
        <w:t>נמוק"י</w:t>
      </w:r>
      <w:r w:rsidRPr="00E14121">
        <w:rPr>
          <w:rFonts w:ascii="Narkisim" w:hAnsi="Narkisim" w:cs="Narkisim"/>
          <w:rtl/>
        </w:rPr>
        <w:t xml:space="preserve"> כת' דנקב היינו בלא חסרון, והיינו דלבתר הכי כתוב חסרו. </w:t>
      </w:r>
      <w:r w:rsidRPr="00E14121">
        <w:rPr>
          <w:rFonts w:ascii="Narkisim" w:hAnsi="Narkisim" w:cs="Narkisim"/>
          <w:rtl/>
        </w:rPr>
        <w:lastRenderedPageBreak/>
        <w:t>[ופ</w:t>
      </w:r>
      <w:r w:rsidRPr="00E14121">
        <w:rPr>
          <w:rFonts w:ascii="Narkisim" w:hAnsi="Narkisim" w:cs="Narkisim"/>
          <w:b/>
          <w:bCs/>
          <w:rtl/>
        </w:rPr>
        <w:t xml:space="preserve">רש"י </w:t>
      </w:r>
      <w:r w:rsidRPr="00E14121">
        <w:rPr>
          <w:rFonts w:ascii="Narkisim" w:hAnsi="Narkisim" w:cs="Narkisim"/>
          <w:rtl/>
        </w:rPr>
        <w:t>כל שהוא]. ושוב הביא ד</w:t>
      </w:r>
      <w:r w:rsidRPr="00E14121">
        <w:rPr>
          <w:rFonts w:ascii="Narkisim" w:hAnsi="Narkisim" w:cs="Narkisim"/>
          <w:b/>
          <w:bCs/>
          <w:rtl/>
        </w:rPr>
        <w:t>תוס</w:t>
      </w:r>
      <w:r w:rsidRPr="00E14121">
        <w:rPr>
          <w:rFonts w:ascii="Narkisim" w:hAnsi="Narkisim" w:cs="Narkisim"/>
          <w:rtl/>
        </w:rPr>
        <w:t xml:space="preserve">' (בע"ב) כתבו דוקא נקב מפולש. </w:t>
      </w:r>
      <w:r w:rsidRPr="00E14121">
        <w:rPr>
          <w:rFonts w:ascii="Narkisim" w:hAnsi="Narkisim" w:cs="Narkisim"/>
          <w:sz w:val="20"/>
          <w:szCs w:val="20"/>
          <w:rtl/>
        </w:rPr>
        <w:t>אבל ה</w:t>
      </w:r>
      <w:r w:rsidRPr="00E14121">
        <w:rPr>
          <w:rFonts w:ascii="Narkisim" w:hAnsi="Narkisim" w:cs="Narkisim"/>
          <w:b/>
          <w:bCs/>
          <w:sz w:val="20"/>
          <w:szCs w:val="20"/>
          <w:rtl/>
        </w:rPr>
        <w:t>חזו"א</w:t>
      </w:r>
      <w:r w:rsidRPr="00E14121">
        <w:rPr>
          <w:rFonts w:ascii="Narkisim" w:hAnsi="Narkisim" w:cs="Narkisim"/>
          <w:sz w:val="20"/>
          <w:szCs w:val="20"/>
          <w:rtl/>
        </w:rPr>
        <w:t xml:space="preserve"> (ט ט) כתב דמ"מ מסתבר דיש לזה איזה שיעור.</w:t>
      </w:r>
    </w:p>
    <w:p w14:paraId="501E81E5" w14:textId="77777777" w:rsidR="00197C02" w:rsidRPr="00E14121" w:rsidRDefault="00000000" w:rsidP="00E14121">
      <w:pPr>
        <w:pStyle w:val="aa"/>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(סוטה כו.) כתב דסריס אדם אסור לקיימה מלאו דפצוע דכא. ו</w:t>
      </w:r>
      <w:r w:rsidRPr="00E14121">
        <w:rPr>
          <w:rFonts w:ascii="Narkisim" w:hAnsi="Narkisim"/>
          <w:b/>
          <w:bCs/>
          <w:rtl/>
        </w:rPr>
        <w:t>תוס'</w:t>
      </w:r>
      <w:r w:rsidRPr="00E14121">
        <w:rPr>
          <w:rFonts w:ascii="Narkisim" w:hAnsi="Narkisim"/>
          <w:rtl/>
        </w:rPr>
        <w:t xml:space="preserve"> (שם) חלקו דסריס אדם [וכגון שתה כוס של עיקרין] לא שמענו שפסול. ודוקא כשנפצע אסור, ולא בסריס</w:t>
      </w:r>
      <w:r w:rsidRPr="00E14121">
        <w:rPr>
          <w:rStyle w:val="ac"/>
          <w:rFonts w:ascii="Narkisim" w:hAnsi="Narkisim"/>
          <w:rtl/>
        </w:rPr>
        <w:footnoteReference w:id="601"/>
      </w:r>
      <w:r w:rsidRPr="00E14121">
        <w:rPr>
          <w:rFonts w:ascii="Narkisim" w:hAnsi="Narkisim"/>
          <w:rtl/>
        </w:rPr>
        <w:t>.</w:t>
      </w:r>
    </w:p>
    <w:p w14:paraId="3D6A11D9" w14:textId="77777777" w:rsidR="00197C02" w:rsidRPr="00E14121" w:rsidRDefault="00000000" w:rsidP="00E14121">
      <w:pPr>
        <w:bidi/>
        <w:rPr>
          <w:rFonts w:ascii="Narkisim" w:hAnsi="Narkisim" w:cs="Narkisim"/>
        </w:rPr>
      </w:pPr>
      <w:r w:rsidRPr="00E14121">
        <w:rPr>
          <w:rFonts w:ascii="Narkisim" w:hAnsi="Narkisim" w:cs="Narkisim"/>
          <w:u w:val="single"/>
          <w:rtl/>
        </w:rPr>
        <w:t>תוד"ה שאין.</w:t>
      </w:r>
      <w:r w:rsidRPr="00E14121">
        <w:rPr>
          <w:rFonts w:ascii="Narkisim" w:hAnsi="Narkisim" w:cs="Narkisim"/>
          <w:rtl/>
        </w:rPr>
        <w:t xml:space="preserve"> וליכא למימר דהכא בידי שמים וכו'. אבל דעת ה</w:t>
      </w:r>
      <w:r w:rsidRPr="00E14121">
        <w:rPr>
          <w:rFonts w:ascii="Narkisim" w:hAnsi="Narkisim" w:cs="Narkisim"/>
          <w:b/>
          <w:bCs/>
          <w:rtl/>
        </w:rPr>
        <w:t>רמב"ן</w:t>
      </w:r>
      <w:r w:rsidRPr="00E14121">
        <w:rPr>
          <w:rFonts w:ascii="Narkisim" w:hAnsi="Narkisim" w:cs="Narkisim"/>
          <w:rtl/>
        </w:rPr>
        <w:t xml:space="preserve"> </w:t>
      </w:r>
      <w:r w:rsidRPr="00E14121">
        <w:rPr>
          <w:rFonts w:ascii="Narkisim" w:hAnsi="Narkisim" w:cs="Narkisim"/>
          <w:sz w:val="20"/>
          <w:szCs w:val="20"/>
          <w:rtl/>
        </w:rPr>
        <w:t>(בחי' ובספר  הזכות, ורוב ראשונים, וכ"ד ה</w:t>
      </w:r>
      <w:r w:rsidRPr="00E14121">
        <w:rPr>
          <w:rFonts w:ascii="Narkisim" w:hAnsi="Narkisim" w:cs="Narkisim"/>
          <w:b/>
          <w:bCs/>
          <w:sz w:val="20"/>
          <w:szCs w:val="20"/>
          <w:rtl/>
        </w:rPr>
        <w:t>רמב”ם</w:t>
      </w:r>
      <w:r w:rsidRPr="00E14121">
        <w:rPr>
          <w:rFonts w:ascii="Narkisim" w:hAnsi="Narkisim" w:cs="Narkisim"/>
          <w:sz w:val="20"/>
          <w:szCs w:val="20"/>
          <w:rtl/>
        </w:rPr>
        <w:t xml:space="preserve"> איסו"ב טז ט והשו"ע ה) </w:t>
      </w:r>
      <w:r w:rsidRPr="00E14121">
        <w:rPr>
          <w:rFonts w:ascii="Narkisim" w:hAnsi="Narkisim" w:cs="Narkisim"/>
          <w:rtl/>
        </w:rPr>
        <w:t>דהתם איירי שחסר מתחילת יצירתו, דהוה בידי שמים הוא תדע דמדמי ליה לסריס חמה. אבל ניטל בידי אדם לא גרע מנפצעה. וכל בידי אדם פסול.</w:t>
      </w:r>
    </w:p>
    <w:p w14:paraId="293B7BA3" w14:textId="77777777" w:rsidR="00197C02" w:rsidRPr="00E14121" w:rsidRDefault="00000000" w:rsidP="00E14121">
      <w:pPr>
        <w:pStyle w:val="a8"/>
        <w:bidi/>
        <w:rPr>
          <w:rFonts w:ascii="Narkisim" w:hAnsi="Narkisim"/>
        </w:rPr>
      </w:pPr>
      <w:r w:rsidRPr="00E14121">
        <w:rPr>
          <w:rFonts w:ascii="Narkisim" w:hAnsi="Narkisim"/>
          <w:rtl/>
        </w:rPr>
        <w:t>ומשמע דאף בידי שמים אינו מוליד, אלא דלא נאסר. וכ”כ ה</w:t>
      </w:r>
      <w:r w:rsidRPr="00E14121">
        <w:rPr>
          <w:rFonts w:ascii="Narkisim" w:hAnsi="Narkisim"/>
          <w:b/>
          <w:bCs/>
          <w:rtl/>
        </w:rPr>
        <w:t>בי”מ</w:t>
      </w:r>
      <w:r w:rsidRPr="00E14121">
        <w:rPr>
          <w:rFonts w:ascii="Narkisim" w:hAnsi="Narkisim"/>
          <w:rtl/>
        </w:rPr>
        <w:t xml:space="preserve"> (ה) ו</w:t>
      </w:r>
      <w:r w:rsidRPr="00E14121">
        <w:rPr>
          <w:rFonts w:ascii="Narkisim" w:hAnsi="Narkisim"/>
          <w:b/>
          <w:bCs/>
          <w:rtl/>
        </w:rPr>
        <w:t>חזו"א</w:t>
      </w:r>
      <w:r w:rsidRPr="00E14121">
        <w:rPr>
          <w:rFonts w:ascii="Narkisim" w:hAnsi="Narkisim"/>
          <w:rtl/>
        </w:rPr>
        <w:t xml:space="preserve"> (ט). אבל יש </w:t>
      </w:r>
      <w:r w:rsidRPr="00E14121">
        <w:rPr>
          <w:rFonts w:ascii="Narkisim" w:hAnsi="Narkisim"/>
          <w:b/>
          <w:bCs/>
          <w:rtl/>
        </w:rPr>
        <w:t>אחרונים</w:t>
      </w:r>
      <w:r w:rsidRPr="00E14121">
        <w:rPr>
          <w:rFonts w:ascii="Narkisim" w:hAnsi="Narkisim"/>
          <w:rtl/>
        </w:rPr>
        <w:t xml:space="preserve"> דנקטו דבידי שמים יכול להוליד.</w:t>
      </w:r>
    </w:p>
    <w:p w14:paraId="6A02F2D4" w14:textId="77777777" w:rsidR="00197C02" w:rsidRPr="00E14121" w:rsidRDefault="00000000" w:rsidP="00E14121">
      <w:pPr>
        <w:pStyle w:val="a7"/>
        <w:bidi/>
        <w:rPr>
          <w:rFonts w:ascii="Narkisim" w:hAnsi="Narkisim"/>
        </w:rPr>
      </w:pPr>
      <w:r w:rsidRPr="00E14121">
        <w:rPr>
          <w:rFonts w:ascii="Narkisim" w:hAnsi="Narkisim"/>
          <w:rtl/>
        </w:rPr>
        <w:t xml:space="preserve">ודעת </w:t>
      </w:r>
      <w:r w:rsidRPr="00E14121">
        <w:rPr>
          <w:rFonts w:ascii="Narkisim" w:hAnsi="Narkisim"/>
          <w:b/>
          <w:bCs/>
          <w:rtl/>
        </w:rPr>
        <w:t>ר,ת</w:t>
      </w:r>
      <w:r w:rsidRPr="00E14121">
        <w:rPr>
          <w:rFonts w:ascii="Narkisim" w:hAnsi="Narkisim"/>
          <w:rtl/>
        </w:rPr>
        <w:t xml:space="preserve"> דאם ניטל ביצה שלימה אף בידי אדם כשר. וכ”ד ה</w:t>
      </w:r>
      <w:r w:rsidRPr="00E14121">
        <w:rPr>
          <w:rFonts w:ascii="Narkisim" w:hAnsi="Narkisim"/>
          <w:b/>
          <w:bCs/>
          <w:rtl/>
        </w:rPr>
        <w:t>ראב”ד</w:t>
      </w:r>
      <w:r w:rsidRPr="00E14121">
        <w:rPr>
          <w:rFonts w:ascii="Narkisim" w:hAnsi="Narkisim"/>
          <w:rtl/>
        </w:rPr>
        <w:t xml:space="preserve"> (בהשגות לרי”ף) וב</w:t>
      </w:r>
      <w:r w:rsidRPr="00E14121">
        <w:rPr>
          <w:rFonts w:ascii="Narkisim" w:hAnsi="Narkisim"/>
          <w:b/>
          <w:bCs/>
          <w:rtl/>
        </w:rPr>
        <w:t>תוס' חד מקמאי</w:t>
      </w:r>
      <w:r w:rsidRPr="00E14121">
        <w:rPr>
          <w:rFonts w:ascii="Narkisim" w:hAnsi="Narkisim"/>
          <w:rtl/>
        </w:rPr>
        <w:t>.</w:t>
      </w:r>
    </w:p>
    <w:p w14:paraId="0E2AAE52" w14:textId="77777777" w:rsidR="00197C02" w:rsidRPr="00E14121" w:rsidRDefault="00000000" w:rsidP="00E14121">
      <w:pPr>
        <w:bidi/>
        <w:rPr>
          <w:rFonts w:ascii="Narkisim" w:hAnsi="Narkisim" w:cs="Narkisim"/>
        </w:rPr>
      </w:pPr>
      <w:r w:rsidRPr="00E14121">
        <w:rPr>
          <w:rFonts w:ascii="Narkisim" w:hAnsi="Narkisim" w:cs="Narkisim"/>
          <w:u w:val="single"/>
          <w:rtl/>
        </w:rPr>
        <w:t>בא"ד (בע"ב) ואמר ר"ת וכו' דכשניטלה לגמרי מוליד.</w:t>
      </w:r>
      <w:r w:rsidRPr="00E14121">
        <w:rPr>
          <w:rFonts w:ascii="Narkisim" w:hAnsi="Narkisim" w:cs="Narkisim"/>
          <w:rtl/>
        </w:rPr>
        <w:t xml:space="preserve"> וה</w:t>
      </w:r>
      <w:r w:rsidRPr="00E14121">
        <w:rPr>
          <w:rFonts w:ascii="Narkisim" w:hAnsi="Narkisim" w:cs="Narkisim"/>
          <w:b/>
          <w:bCs/>
          <w:rtl/>
        </w:rPr>
        <w:t>ראב"ד</w:t>
      </w:r>
      <w:r w:rsidRPr="00E14121">
        <w:rPr>
          <w:rFonts w:ascii="Narkisim" w:hAnsi="Narkisim" w:cs="Narkisim"/>
          <w:rtl/>
        </w:rPr>
        <w:t xml:space="preserve"> כתב דהרבה בני אדם שלוקים בביצה א' והרופא חותכה והם מולידים. משמע מדבריו דאף דכבר נתקלקל יכולים לחזור ולתקנו</w:t>
      </w:r>
      <w:r w:rsidRPr="00E14121">
        <w:rPr>
          <w:rStyle w:val="ac"/>
          <w:rFonts w:ascii="Narkisim" w:hAnsi="Narkisim" w:cs="Narkisim"/>
          <w:rtl/>
        </w:rPr>
        <w:footnoteReference w:id="602"/>
      </w:r>
      <w:r w:rsidRPr="00E14121">
        <w:rPr>
          <w:rFonts w:ascii="Narkisim" w:hAnsi="Narkisim" w:cs="Narkisim"/>
          <w:rtl/>
        </w:rPr>
        <w:t>. אבל ה</w:t>
      </w:r>
      <w:r w:rsidRPr="00E14121">
        <w:rPr>
          <w:rFonts w:ascii="Narkisim" w:hAnsi="Narkisim" w:cs="Narkisim"/>
          <w:b/>
          <w:bCs/>
          <w:rtl/>
        </w:rPr>
        <w:t>רא"ש</w:t>
      </w:r>
      <w:r w:rsidRPr="00E14121">
        <w:rPr>
          <w:rFonts w:ascii="Narkisim" w:hAnsi="Narkisim" w:cs="Narkisim"/>
          <w:rtl/>
        </w:rPr>
        <w:t xml:space="preserve"> כתב דאם נפצעה אחת ואח"כ נוטלה אינו חוזר להכשירו [כמו נקב ונסתם], וכ”כ ב</w:t>
      </w:r>
      <w:r w:rsidRPr="00E14121">
        <w:rPr>
          <w:rFonts w:ascii="Narkisim" w:hAnsi="Narkisim" w:cs="Narkisim"/>
          <w:b/>
          <w:bCs/>
          <w:rtl/>
        </w:rPr>
        <w:t>שלט”ג</w:t>
      </w:r>
      <w:r w:rsidRPr="00E14121">
        <w:rPr>
          <w:rFonts w:ascii="Narkisim" w:hAnsi="Narkisim" w:cs="Narkisim"/>
          <w:rtl/>
        </w:rPr>
        <w:t>.</w:t>
      </w:r>
      <w:r w:rsidRPr="00E14121">
        <w:rPr>
          <w:rFonts w:ascii="Narkisim" w:hAnsi="Narkisim" w:cs="Narkisim"/>
          <w:sz w:val="20"/>
          <w:szCs w:val="20"/>
          <w:rtl/>
        </w:rPr>
        <w:t xml:space="preserve"> [ויל"ד האם כוונתם דכבר נעשה נזק וא"א לתקן. או דנאמר הלכה דפצוע דכא לא יתכן שיחזור להיתר</w:t>
      </w:r>
      <w:r w:rsidRPr="00E14121">
        <w:rPr>
          <w:rStyle w:val="ac"/>
          <w:rFonts w:ascii="Narkisim" w:hAnsi="Narkisim" w:cs="Narkisim"/>
          <w:sz w:val="20"/>
          <w:szCs w:val="20"/>
          <w:rtl/>
        </w:rPr>
        <w:footnoteReference w:id="603"/>
      </w:r>
      <w:r w:rsidRPr="00E14121">
        <w:rPr>
          <w:rFonts w:ascii="Narkisim" w:hAnsi="Narkisim" w:cs="Narkisim"/>
          <w:sz w:val="20"/>
          <w:szCs w:val="20"/>
          <w:rtl/>
        </w:rPr>
        <w:t>, וע”ע לקמן עו.].</w:t>
      </w:r>
    </w:p>
    <w:p w14:paraId="166E4A92" w14:textId="77777777" w:rsidR="00197C02" w:rsidRPr="00E14121" w:rsidRDefault="00000000" w:rsidP="00E14121">
      <w:pPr>
        <w:pStyle w:val="aa"/>
        <w:bidi/>
        <w:rPr>
          <w:rFonts w:ascii="Narkisim" w:hAnsi="Narkisim"/>
        </w:rPr>
      </w:pPr>
      <w:r w:rsidRPr="00E14121">
        <w:rPr>
          <w:rFonts w:ascii="Narkisim" w:hAnsi="Narkisim"/>
          <w:u w:val="single"/>
          <w:rtl/>
        </w:rPr>
        <w:t>בא"ד ואף את"ל דר' ישמעאל לפלוגי את"ק אתי, הילכתא כוותיה וכו'.</w:t>
      </w:r>
      <w:r w:rsidRPr="00E14121">
        <w:rPr>
          <w:rFonts w:ascii="Narkisim" w:hAnsi="Narkisim"/>
          <w:rtl/>
        </w:rPr>
        <w:t xml:space="preserve"> אבל ה</w:t>
      </w:r>
      <w:r w:rsidRPr="00E14121">
        <w:rPr>
          <w:rFonts w:ascii="Narkisim" w:hAnsi="Narkisim"/>
          <w:b/>
          <w:bCs/>
          <w:rtl/>
        </w:rPr>
        <w:t>רמב"ן</w:t>
      </w:r>
      <w:r w:rsidRPr="00E14121">
        <w:rPr>
          <w:rFonts w:ascii="Narkisim" w:hAnsi="Narkisim"/>
          <w:rtl/>
        </w:rPr>
        <w:t xml:space="preserve"> כתב דאי פליגי הלכה כרבים, דת”ק לא סמך אעדותו.</w:t>
      </w:r>
    </w:p>
    <w:p w14:paraId="202F8128" w14:textId="77777777" w:rsidR="00197C02" w:rsidRPr="00E14121" w:rsidRDefault="00000000" w:rsidP="00E14121">
      <w:pPr>
        <w:bidi/>
        <w:rPr>
          <w:rFonts w:ascii="Narkisim" w:hAnsi="Narkisim" w:cs="Narkisim"/>
        </w:rPr>
      </w:pPr>
      <w:r w:rsidRPr="00E14121">
        <w:rPr>
          <w:rFonts w:ascii="Narkisim" w:hAnsi="Narkisim" w:cs="Narkisim"/>
          <w:u w:val="single"/>
          <w:rtl/>
        </w:rPr>
        <w:t>בא"ד ובירושלמי נמי משמע דהלכה דכשר, אבל משמע דאינו מוליד.</w:t>
      </w:r>
      <w:r w:rsidRPr="00E14121">
        <w:rPr>
          <w:rFonts w:ascii="Narkisim" w:hAnsi="Narkisim" w:cs="Narkisim"/>
          <w:rtl/>
        </w:rPr>
        <w:t xml:space="preserve"> </w:t>
      </w:r>
      <w:r w:rsidRPr="00E14121">
        <w:rPr>
          <w:rFonts w:ascii="Narkisim" w:hAnsi="Narkisim" w:cs="Narkisim"/>
          <w:sz w:val="20"/>
          <w:szCs w:val="20"/>
          <w:rtl/>
        </w:rPr>
        <w:t>[ומ”מ זה דלא כעדות ר”ת].</w:t>
      </w:r>
      <w:r w:rsidRPr="00E14121">
        <w:rPr>
          <w:rFonts w:ascii="Narkisim" w:hAnsi="Narkisim" w:cs="Narkisim"/>
          <w:rtl/>
        </w:rPr>
        <w:t xml:space="preserve"> וה</w:t>
      </w:r>
      <w:r w:rsidRPr="00E14121">
        <w:rPr>
          <w:rFonts w:ascii="Narkisim" w:hAnsi="Narkisim" w:cs="Narkisim"/>
          <w:b/>
          <w:bCs/>
          <w:rtl/>
        </w:rPr>
        <w:t>רא”ש</w:t>
      </w:r>
      <w:r w:rsidRPr="00E14121">
        <w:rPr>
          <w:rFonts w:ascii="Narkisim" w:hAnsi="Narkisim" w:cs="Narkisim"/>
          <w:rtl/>
        </w:rPr>
        <w:t xml:space="preserve"> הק' לפי' זה ב</w:t>
      </w:r>
      <w:r w:rsidRPr="00E14121">
        <w:rPr>
          <w:rFonts w:ascii="Narkisim" w:hAnsi="Narkisim" w:cs="Narkisim"/>
          <w:b/>
          <w:bCs/>
          <w:rtl/>
        </w:rPr>
        <w:t>ירושלמי</w:t>
      </w:r>
      <w:r w:rsidRPr="00E14121">
        <w:rPr>
          <w:rStyle w:val="ac"/>
          <w:rFonts w:ascii="Narkisim" w:hAnsi="Narkisim" w:cs="Narkisim"/>
          <w:rtl/>
        </w:rPr>
        <w:footnoteReference w:id="604"/>
      </w:r>
      <w:r w:rsidRPr="00E14121">
        <w:rPr>
          <w:rFonts w:ascii="Narkisim" w:hAnsi="Narkisim" w:cs="Narkisim"/>
          <w:rtl/>
        </w:rPr>
        <w:t xml:space="preserve"> דכיון דאינו יכול להוליד אמאי לא יחשב פצו”ד</w:t>
      </w:r>
      <w:r w:rsidRPr="00E14121">
        <w:rPr>
          <w:rFonts w:ascii="Narkisim" w:hAnsi="Narkisim" w:cs="Narkisim"/>
          <w:sz w:val="20"/>
          <w:szCs w:val="20"/>
          <w:rtl/>
        </w:rPr>
        <w:t xml:space="preserve"> [כיון דיש פגם בביצים</w:t>
      </w:r>
      <w:r w:rsidRPr="00E14121">
        <w:rPr>
          <w:rStyle w:val="ac"/>
          <w:rFonts w:ascii="Narkisim" w:hAnsi="Narkisim" w:cs="Narkisim"/>
          <w:sz w:val="20"/>
          <w:szCs w:val="20"/>
          <w:rtl/>
        </w:rPr>
        <w:footnoteReference w:id="605"/>
      </w:r>
      <w:r w:rsidRPr="00E14121">
        <w:rPr>
          <w:rFonts w:ascii="Narkisim" w:hAnsi="Narkisim" w:cs="Narkisim"/>
          <w:sz w:val="20"/>
          <w:szCs w:val="20"/>
          <w:rtl/>
        </w:rPr>
        <w:t xml:space="preserve"> בצורה שאינו יכול להוליד</w:t>
      </w:r>
      <w:r w:rsidRPr="00E14121">
        <w:rPr>
          <w:rStyle w:val="ac"/>
          <w:rFonts w:ascii="Narkisim" w:hAnsi="Narkisim" w:cs="Narkisim"/>
          <w:sz w:val="20"/>
          <w:szCs w:val="20"/>
          <w:rtl/>
        </w:rPr>
        <w:footnoteReference w:id="606"/>
      </w:r>
      <w:r w:rsidRPr="00E14121">
        <w:rPr>
          <w:rFonts w:ascii="Narkisim" w:hAnsi="Narkisim" w:cs="Narkisim"/>
          <w:sz w:val="20"/>
          <w:szCs w:val="20"/>
          <w:rtl/>
        </w:rPr>
        <w:t>].</w:t>
      </w:r>
    </w:p>
    <w:p w14:paraId="597AA542" w14:textId="77777777" w:rsidR="00197C02" w:rsidRPr="00E14121" w:rsidRDefault="00000000" w:rsidP="00E14121">
      <w:pPr>
        <w:pStyle w:val="aa"/>
        <w:bidi/>
        <w:rPr>
          <w:rFonts w:ascii="Narkisim" w:hAnsi="Narkisim"/>
        </w:rPr>
      </w:pPr>
      <w:r w:rsidRPr="00E14121">
        <w:rPr>
          <w:rFonts w:ascii="Narkisim" w:hAnsi="Narkisim"/>
          <w:u w:val="single"/>
          <w:rtl/>
        </w:rPr>
        <w:t>בא"ד אבל יותר נר' לר"י וכו' ובלבד בשל ימין, וחומרא גדולה וטוב להזהיר לרופאים וכו'</w:t>
      </w:r>
      <w:r w:rsidRPr="00E14121">
        <w:rPr>
          <w:rStyle w:val="ac"/>
          <w:rFonts w:ascii="Narkisim" w:hAnsi="Narkisim"/>
          <w:u w:val="single"/>
          <w:rtl/>
        </w:rPr>
        <w:footnoteReference w:id="607"/>
      </w:r>
      <w:r w:rsidRPr="00E14121">
        <w:rPr>
          <w:rFonts w:ascii="Narkisim" w:hAnsi="Narkisim"/>
          <w:u w:val="single"/>
          <w:rtl/>
        </w:rPr>
        <w:t>.</w:t>
      </w:r>
      <w:r w:rsidRPr="00E14121">
        <w:rPr>
          <w:rFonts w:ascii="Narkisim" w:hAnsi="Narkisim"/>
          <w:rtl/>
        </w:rPr>
        <w:t xml:space="preserve"> משמע מתוס' דניטל ימין אסור בקהל. אבל ה</w:t>
      </w:r>
      <w:r w:rsidRPr="00E14121">
        <w:rPr>
          <w:rFonts w:ascii="Narkisim" w:hAnsi="Narkisim"/>
          <w:b/>
          <w:bCs/>
          <w:rtl/>
        </w:rPr>
        <w:t>ראב"ד</w:t>
      </w:r>
      <w:r w:rsidRPr="00E14121">
        <w:rPr>
          <w:rFonts w:ascii="Narkisim" w:hAnsi="Narkisim"/>
          <w:rtl/>
        </w:rPr>
        <w:t xml:space="preserve"> כתב דשל ימין אינו מוליד, אבל מותר בקהל. [וע"ד מש"כ ר"ת].</w:t>
      </w:r>
    </w:p>
    <w:p w14:paraId="5122CAFD" w14:textId="77777777" w:rsidR="00197C02" w:rsidRPr="00E14121" w:rsidRDefault="00000000" w:rsidP="00E14121">
      <w:pPr>
        <w:pStyle w:val="3"/>
        <w:bidi/>
        <w:rPr>
          <w:rFonts w:ascii="Narkisim" w:hAnsi="Narkisim"/>
        </w:rPr>
      </w:pPr>
      <w:r w:rsidRPr="00E14121">
        <w:rPr>
          <w:rFonts w:ascii="Narkisim" w:hAnsi="Narkisim"/>
          <w:rtl/>
        </w:rPr>
        <w:t>דף עה:</w:t>
      </w:r>
    </w:p>
    <w:p w14:paraId="3ED228F9" w14:textId="77777777" w:rsidR="00197C02" w:rsidRPr="00E14121" w:rsidRDefault="00000000" w:rsidP="00E14121">
      <w:pPr>
        <w:bidi/>
        <w:rPr>
          <w:rFonts w:ascii="Narkisim" w:hAnsi="Narkisim" w:cs="Narkisim"/>
        </w:rPr>
      </w:pPr>
      <w:r w:rsidRPr="00E14121">
        <w:rPr>
          <w:rFonts w:ascii="Narkisim" w:hAnsi="Narkisim" w:cs="Narkisim"/>
          <w:u w:val="single"/>
          <w:rtl/>
        </w:rPr>
        <w:t>מאין הם.</w:t>
      </w:r>
      <w:r w:rsidRPr="00E14121">
        <w:rPr>
          <w:rFonts w:ascii="Narkisim" w:hAnsi="Narkisim" w:cs="Narkisim"/>
          <w:rtl/>
        </w:rPr>
        <w:t xml:space="preserve"> ה</w:t>
      </w:r>
      <w:r w:rsidRPr="00E14121">
        <w:rPr>
          <w:rFonts w:ascii="Narkisim" w:hAnsi="Narkisim" w:cs="Narkisim"/>
          <w:b/>
          <w:bCs/>
          <w:rtl/>
        </w:rPr>
        <w:t>בי"ש</w:t>
      </w:r>
      <w:r w:rsidRPr="00E14121">
        <w:rPr>
          <w:rFonts w:ascii="Narkisim" w:hAnsi="Narkisim" w:cs="Narkisim"/>
          <w:rtl/>
        </w:rPr>
        <w:t xml:space="preserve"> (ה ג) כתב בשם ה</w:t>
      </w:r>
      <w:r w:rsidRPr="00E14121">
        <w:rPr>
          <w:rFonts w:ascii="Narkisim" w:hAnsi="Narkisim" w:cs="Narkisim"/>
          <w:b/>
          <w:bCs/>
          <w:rtl/>
        </w:rPr>
        <w:t>ריא"ז</w:t>
      </w:r>
      <w:r w:rsidRPr="00E14121">
        <w:rPr>
          <w:rFonts w:ascii="Narkisim" w:hAnsi="Narkisim" w:cs="Narkisim"/>
          <w:rtl/>
        </w:rPr>
        <w:t xml:space="preserve"> דכל פצוע דכא הוא בחזקת שאינו מוליד, ואם נשא אשה וילדה בנים בחזקת שאינם בניו, ובחזקת ממזרים. וכ"כ כמה </w:t>
      </w:r>
      <w:r w:rsidRPr="00E14121">
        <w:rPr>
          <w:rFonts w:ascii="Narkisim" w:hAnsi="Narkisim" w:cs="Narkisim"/>
          <w:b/>
          <w:bCs/>
          <w:rtl/>
        </w:rPr>
        <w:t>אחרונים</w:t>
      </w:r>
      <w:r w:rsidRPr="00E14121">
        <w:rPr>
          <w:rFonts w:ascii="Narkisim" w:hAnsi="Narkisim" w:cs="Narkisim"/>
          <w:rtl/>
        </w:rPr>
        <w:t xml:space="preserve"> דקי"ל דפצוע דכא אינו מוליד, ולא יועיל עדות רופאים שיוכל להעיד</w:t>
      </w:r>
      <w:r w:rsidRPr="00E14121">
        <w:rPr>
          <w:rStyle w:val="ac"/>
          <w:rFonts w:ascii="Narkisim" w:hAnsi="Narkisim" w:cs="Narkisim"/>
          <w:rtl/>
        </w:rPr>
        <w:footnoteReference w:id="608"/>
      </w:r>
      <w:r w:rsidRPr="00E14121">
        <w:rPr>
          <w:rFonts w:ascii="Narkisim" w:hAnsi="Narkisim" w:cs="Narkisim"/>
          <w:rtl/>
        </w:rPr>
        <w:t>.</w:t>
      </w:r>
    </w:p>
    <w:p w14:paraId="1F7AA2DD"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w:t>
      </w:r>
      <w:r w:rsidRPr="00E14121">
        <w:rPr>
          <w:rFonts w:ascii="Narkisim" w:hAnsi="Narkisim"/>
          <w:sz w:val="20"/>
          <w:szCs w:val="20"/>
          <w:rtl/>
        </w:rPr>
        <w:t xml:space="preserve">(בע"א) </w:t>
      </w:r>
      <w:r w:rsidRPr="00E14121">
        <w:rPr>
          <w:rFonts w:ascii="Narkisim" w:hAnsi="Narkisim"/>
          <w:rtl/>
        </w:rPr>
        <w:t xml:space="preserve">בשם </w:t>
      </w:r>
      <w:r w:rsidRPr="00E14121">
        <w:rPr>
          <w:rFonts w:ascii="Narkisim" w:hAnsi="Narkisim"/>
          <w:b/>
          <w:bCs/>
          <w:rtl/>
        </w:rPr>
        <w:t>ר"ת</w:t>
      </w:r>
      <w:r w:rsidRPr="00E14121">
        <w:rPr>
          <w:rFonts w:ascii="Narkisim" w:hAnsi="Narkisim"/>
          <w:rtl/>
        </w:rPr>
        <w:t xml:space="preserve"> הוכיח דבעל ביצה א' כשר, דחזינן כמה בנ"א שמולידים</w:t>
      </w:r>
      <w:r w:rsidRPr="00E14121">
        <w:rPr>
          <w:rStyle w:val="ac"/>
          <w:rFonts w:ascii="Narkisim" w:hAnsi="Narkisim"/>
          <w:rtl/>
        </w:rPr>
        <w:footnoteReference w:id="609"/>
      </w:r>
      <w:r w:rsidRPr="00E14121">
        <w:rPr>
          <w:rFonts w:ascii="Narkisim" w:hAnsi="Narkisim"/>
          <w:rtl/>
        </w:rPr>
        <w:t xml:space="preserve">, ולא מסתבר </w:t>
      </w:r>
      <w:r w:rsidRPr="00E14121">
        <w:rPr>
          <w:rFonts w:ascii="Narkisim" w:hAnsi="Narkisim"/>
          <w:rtl/>
        </w:rPr>
        <w:lastRenderedPageBreak/>
        <w:t>לומר צא וחזר על בניהם מאין הם</w:t>
      </w:r>
      <w:r w:rsidRPr="00E14121">
        <w:rPr>
          <w:rStyle w:val="ac"/>
          <w:rFonts w:ascii="Narkisim" w:hAnsi="Narkisim"/>
          <w:rtl/>
        </w:rPr>
        <w:footnoteReference w:id="610"/>
      </w:r>
      <w:r w:rsidRPr="00E14121">
        <w:rPr>
          <w:rFonts w:ascii="Narkisim" w:hAnsi="Narkisim"/>
          <w:rtl/>
        </w:rPr>
        <w:t>. וה</w:t>
      </w:r>
      <w:r w:rsidRPr="00E14121">
        <w:rPr>
          <w:rFonts w:ascii="Narkisim" w:hAnsi="Narkisim"/>
          <w:b/>
          <w:bCs/>
          <w:rtl/>
        </w:rPr>
        <w:t xml:space="preserve">רמב"ן </w:t>
      </w:r>
      <w:r w:rsidRPr="00E14121">
        <w:rPr>
          <w:rFonts w:ascii="Narkisim" w:hAnsi="Narkisim"/>
          <w:rtl/>
        </w:rPr>
        <w:t>כתב דאנו אומרים צא וחזר על בניהם מאין הם.</w:t>
      </w:r>
    </w:p>
    <w:p w14:paraId="3EC6B9EC"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לבוש</w:t>
      </w:r>
      <w:r w:rsidRPr="00E14121">
        <w:rPr>
          <w:rFonts w:ascii="Narkisim" w:hAnsi="Narkisim"/>
          <w:rtl/>
        </w:rPr>
        <w:t xml:space="preserve"> (אה"ע ה ב) הביא </w:t>
      </w:r>
      <w:r w:rsidRPr="00E14121">
        <w:rPr>
          <w:rFonts w:ascii="Narkisim" w:hAnsi="Narkisim"/>
          <w:b/>
          <w:bCs/>
          <w:rtl/>
        </w:rPr>
        <w:t>י"א</w:t>
      </w:r>
      <w:r w:rsidRPr="00E14121">
        <w:rPr>
          <w:rFonts w:ascii="Narkisim" w:hAnsi="Narkisim"/>
          <w:rtl/>
        </w:rPr>
        <w:t xml:space="preserve"> דאף אם יהא בעל ביצה א' שיוליד, אין להכשירו עי”ז לקהל. דאף אי מוליד לא יצא מכלל פצוע ונתוק וכרות</w:t>
      </w:r>
      <w:r w:rsidRPr="00E14121">
        <w:rPr>
          <w:rStyle w:val="ac"/>
          <w:rFonts w:ascii="Narkisim" w:hAnsi="Narkisim"/>
          <w:rtl/>
        </w:rPr>
        <w:footnoteReference w:id="611"/>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(חת"ס אה"ע ק' יז, שב יעקב ד, אגר”מ) האריכו לתמוה על דבריו</w:t>
      </w:r>
      <w:r w:rsidRPr="00E14121">
        <w:rPr>
          <w:rStyle w:val="ac"/>
          <w:rFonts w:ascii="Narkisim" w:hAnsi="Narkisim"/>
          <w:rtl/>
        </w:rPr>
        <w:footnoteReference w:id="612"/>
      </w:r>
      <w:r w:rsidRPr="00E14121">
        <w:rPr>
          <w:rFonts w:ascii="Narkisim" w:hAnsi="Narkisim"/>
          <w:rtl/>
        </w:rPr>
        <w:t xml:space="preserve"> דבסוגיין משמע דודאי אינו מוליד, והבנים ממזרים</w:t>
      </w:r>
      <w:r w:rsidRPr="00E14121">
        <w:rPr>
          <w:rStyle w:val="ac"/>
          <w:rFonts w:ascii="Narkisim" w:hAnsi="Narkisim"/>
          <w:sz w:val="20"/>
          <w:szCs w:val="20"/>
          <w:rtl/>
        </w:rPr>
        <w:footnoteReference w:id="613"/>
      </w:r>
      <w:r w:rsidRPr="00E14121">
        <w:rPr>
          <w:rFonts w:ascii="Narkisim" w:hAnsi="Narkisim"/>
          <w:rtl/>
        </w:rPr>
        <w:t>. (וע"ע בסמוך).</w:t>
      </w:r>
    </w:p>
    <w:p w14:paraId="68D77111"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דנו אילו נמצא היום שיכול להוליד אף באופנים שמבואר בסוגיין דהוה פצוע דכא [ונשתנו הטבעים]</w:t>
      </w:r>
      <w:r w:rsidRPr="00E14121">
        <w:rPr>
          <w:rStyle w:val="ac"/>
          <w:rFonts w:ascii="Narkisim" w:hAnsi="Narkisim"/>
          <w:rtl/>
        </w:rPr>
        <w:footnoteReference w:id="614"/>
      </w:r>
      <w:r w:rsidRPr="00E14121">
        <w:rPr>
          <w:rFonts w:ascii="Narkisim" w:hAnsi="Narkisim"/>
          <w:rtl/>
        </w:rPr>
        <w:t>, האם נאמר דזהו פצוע דכא שאסרה תורה</w:t>
      </w:r>
      <w:r w:rsidRPr="00E14121">
        <w:rPr>
          <w:rStyle w:val="ac"/>
          <w:rFonts w:ascii="Narkisim" w:hAnsi="Narkisim"/>
          <w:rtl/>
        </w:rPr>
        <w:footnoteReference w:id="615"/>
      </w:r>
      <w:r w:rsidRPr="00E14121">
        <w:rPr>
          <w:rFonts w:ascii="Narkisim" w:hAnsi="Narkisim"/>
          <w:rtl/>
        </w:rPr>
        <w:t>, ע"פ המציאות שהיתה בזמניהם דאינו מוליד</w:t>
      </w:r>
      <w:r w:rsidRPr="00E14121">
        <w:rPr>
          <w:rStyle w:val="ac"/>
          <w:rFonts w:ascii="Narkisim" w:hAnsi="Narkisim"/>
          <w:rtl/>
        </w:rPr>
        <w:footnoteReference w:id="616"/>
      </w:r>
      <w:r w:rsidRPr="00E14121">
        <w:rPr>
          <w:rFonts w:ascii="Narkisim" w:hAnsi="Narkisim"/>
          <w:rtl/>
        </w:rPr>
        <w:t>.</w:t>
      </w:r>
      <w:r w:rsidRPr="00E14121">
        <w:rPr>
          <w:rStyle w:val="ac"/>
          <w:rFonts w:ascii="Narkisim" w:hAnsi="Narkisim"/>
          <w:rtl/>
        </w:rPr>
        <w:footnoteReference w:id="617"/>
      </w:r>
      <w:r w:rsidRPr="00E14121">
        <w:rPr>
          <w:rFonts w:ascii="Narkisim" w:hAnsi="Narkisim"/>
          <w:rtl/>
        </w:rPr>
        <w:t xml:space="preserve"> וה</w:t>
      </w:r>
      <w:r w:rsidRPr="00E14121">
        <w:rPr>
          <w:rFonts w:ascii="Narkisim" w:hAnsi="Narkisim"/>
          <w:b/>
          <w:bCs/>
          <w:rtl/>
        </w:rPr>
        <w:t>אגר"מ</w:t>
      </w:r>
      <w:r w:rsidRPr="00E14121">
        <w:rPr>
          <w:rFonts w:ascii="Narkisim" w:hAnsi="Narkisim"/>
          <w:rtl/>
        </w:rPr>
        <w:t xml:space="preserve"> (אה"ע ב ג) כתב די"ל דהסימנים שנמסרו בסוגיין אינם עיקר הגדרת פצו"ד, אלא במה שאינו מוליד, ואם נשתנה המציאות שמוליד לא נאסר</w:t>
      </w:r>
      <w:r w:rsidRPr="00E14121">
        <w:rPr>
          <w:rStyle w:val="ac"/>
          <w:rFonts w:ascii="Narkisim" w:hAnsi="Narkisim"/>
          <w:rtl/>
        </w:rPr>
        <w:footnoteReference w:id="618"/>
      </w:r>
      <w:r w:rsidRPr="00E14121">
        <w:rPr>
          <w:rFonts w:ascii="Narkisim" w:hAnsi="Narkisim"/>
          <w:rtl/>
        </w:rPr>
        <w:t>}.</w:t>
      </w:r>
    </w:p>
    <w:p w14:paraId="2C198D51" w14:textId="77777777" w:rsidR="00197C02" w:rsidRPr="00E14121" w:rsidRDefault="00000000" w:rsidP="00E14121">
      <w:pPr>
        <w:bidi/>
        <w:rPr>
          <w:rFonts w:ascii="Narkisim" w:hAnsi="Narkisim" w:cs="Narkisim"/>
        </w:rPr>
      </w:pPr>
      <w:r w:rsidRPr="00E14121">
        <w:rPr>
          <w:rFonts w:ascii="Narkisim" w:hAnsi="Narkisim" w:cs="Narkisim"/>
          <w:u w:val="single"/>
          <w:rtl/>
        </w:rPr>
        <w:t>בידי שמים</w:t>
      </w:r>
      <w:r w:rsidRPr="00E14121">
        <w:rPr>
          <w:rStyle w:val="ac"/>
          <w:rFonts w:ascii="Narkisim" w:hAnsi="Narkisim" w:cs="Narkisim"/>
          <w:u w:val="single"/>
          <w:rtl/>
        </w:rPr>
        <w:footnoteReference w:id="619"/>
      </w:r>
      <w:r w:rsidRPr="00E14121">
        <w:rPr>
          <w:rFonts w:ascii="Narkisim" w:hAnsi="Narkisim" w:cs="Narkisim"/>
          <w:u w:val="single"/>
          <w:rtl/>
        </w:rPr>
        <w:t>.</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ע”י רעמים וברד או ממעי אמו. וה</w:t>
      </w:r>
      <w:r w:rsidRPr="00E14121">
        <w:rPr>
          <w:rFonts w:ascii="Narkisim" w:hAnsi="Narkisim" w:cs="Narkisim"/>
          <w:b/>
          <w:bCs/>
          <w:rtl/>
        </w:rPr>
        <w:t>רא”ש</w:t>
      </w:r>
      <w:r w:rsidRPr="00E14121">
        <w:rPr>
          <w:rFonts w:ascii="Narkisim" w:hAnsi="Narkisim" w:cs="Narkisim"/>
          <w:rtl/>
        </w:rPr>
        <w:t xml:space="preserve"> (ב) דייק מדבריו דע”י חולי פסול </w:t>
      </w:r>
      <w:r w:rsidRPr="00E14121">
        <w:rPr>
          <w:rFonts w:ascii="Narkisim" w:hAnsi="Narkisim" w:cs="Narkisim"/>
          <w:sz w:val="20"/>
          <w:szCs w:val="20"/>
          <w:rtl/>
        </w:rPr>
        <w:t>[דנחשב ע”י אדם, ע' בסמוך].</w:t>
      </w:r>
      <w:r w:rsidRPr="00E14121">
        <w:rPr>
          <w:rFonts w:ascii="Narkisim" w:hAnsi="Narkisim" w:cs="Narkisim"/>
          <w:rtl/>
        </w:rPr>
        <w:t xml:space="preserve"> אבל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(איסו"ב טז ט)</w:t>
      </w:r>
      <w:r w:rsidRPr="00E14121">
        <w:rPr>
          <w:rFonts w:ascii="Narkisim" w:hAnsi="Narkisim" w:cs="Narkisim"/>
          <w:rtl/>
        </w:rPr>
        <w:t xml:space="preserve"> כתב דפצוע דכא הוה כשלא היה בידי שמים, כגון שכרתו אדם או כלב או הכהו קוץ וכיו”ב. אבל נולד כך או חלה מחמת גופו מותר</w:t>
      </w:r>
      <w:r w:rsidRPr="00E14121">
        <w:rPr>
          <w:rStyle w:val="ac"/>
          <w:rFonts w:ascii="Narkisim" w:hAnsi="Narkisim" w:cs="Narkisim"/>
          <w:rtl/>
        </w:rPr>
        <w:footnoteReference w:id="620"/>
      </w:r>
      <w:r w:rsidRPr="00E14121">
        <w:rPr>
          <w:rFonts w:ascii="Narkisim" w:hAnsi="Narkisim" w:cs="Narkisim"/>
          <w:rtl/>
        </w:rPr>
        <w:t xml:space="preserve">. וכ"כ </w:t>
      </w:r>
      <w:r w:rsidRPr="00E14121">
        <w:rPr>
          <w:rFonts w:ascii="Narkisim" w:hAnsi="Narkisim" w:cs="Narkisim"/>
          <w:b/>
          <w:bCs/>
          <w:rtl/>
        </w:rPr>
        <w:t>רש"י</w:t>
      </w:r>
      <w:r w:rsidRPr="00E14121">
        <w:rPr>
          <w:rFonts w:ascii="Narkisim" w:hAnsi="Narkisim" w:cs="Narkisim"/>
          <w:rtl/>
        </w:rPr>
        <w:t xml:space="preserve"> </w:t>
      </w:r>
      <w:r w:rsidRPr="00E14121">
        <w:rPr>
          <w:rFonts w:ascii="Narkisim" w:hAnsi="Narkisim" w:cs="Narkisim"/>
          <w:sz w:val="20"/>
          <w:szCs w:val="20"/>
          <w:rtl/>
        </w:rPr>
        <w:t>(בע"א ד"ה סריס חמה ס"ד)</w:t>
      </w:r>
      <w:r w:rsidRPr="00E14121">
        <w:rPr>
          <w:rFonts w:ascii="Narkisim" w:hAnsi="Narkisim" w:cs="Narkisim"/>
          <w:rtl/>
        </w:rPr>
        <w:t xml:space="preserve"> בידי שמים מחמת חולי. וכ"כ </w:t>
      </w:r>
      <w:r w:rsidRPr="00E14121">
        <w:rPr>
          <w:rFonts w:ascii="Narkisim" w:hAnsi="Narkisim" w:cs="Narkisim"/>
          <w:b/>
          <w:bCs/>
          <w:rtl/>
        </w:rPr>
        <w:t>רש"י</w:t>
      </w:r>
      <w:r w:rsidRPr="00E14121">
        <w:rPr>
          <w:rFonts w:ascii="Narkisim" w:hAnsi="Narkisim" w:cs="Narkisim"/>
          <w:rtl/>
        </w:rPr>
        <w:t xml:space="preserve"> (כ: ד"ה סריס אדם) דסירסו אדם ולא מחמת חולי [משמע דמחמת חולי הוה בידי שמים].</w:t>
      </w:r>
    </w:p>
    <w:p w14:paraId="6B4F24BB"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פסקי הרי"ד</w:t>
      </w:r>
      <w:r w:rsidRPr="00E14121">
        <w:rPr>
          <w:rFonts w:ascii="Narkisim" w:hAnsi="Narkisim" w:cs="Narkisim"/>
          <w:rtl/>
        </w:rPr>
        <w:t xml:space="preserve"> חלק דכל דלא היה לו שעת הכושר אסור בקהל</w:t>
      </w:r>
      <w:r w:rsidRPr="00E14121">
        <w:rPr>
          <w:rStyle w:val="ac"/>
          <w:rFonts w:ascii="Narkisim" w:hAnsi="Narkisim" w:cs="Narkisim"/>
          <w:rtl/>
        </w:rPr>
        <w:footnoteReference w:id="621"/>
      </w:r>
      <w:r w:rsidRPr="00E14121">
        <w:rPr>
          <w:rFonts w:ascii="Narkisim" w:hAnsi="Narkisim" w:cs="Narkisim"/>
          <w:rtl/>
        </w:rPr>
        <w:t xml:space="preserve">. והא דאיתא הכא בידי שמים כשר דוקא ממעי אמו. </w:t>
      </w:r>
      <w:r w:rsidRPr="00E14121">
        <w:rPr>
          <w:rFonts w:ascii="Narkisim" w:hAnsi="Narkisim" w:cs="Narkisim"/>
          <w:sz w:val="20"/>
          <w:szCs w:val="20"/>
          <w:rtl/>
        </w:rPr>
        <w:t>ו</w:t>
      </w:r>
      <w:r w:rsidRPr="00E14121">
        <w:rPr>
          <w:rFonts w:ascii="Narkisim" w:hAnsi="Narkisim" w:cs="Narkisim"/>
          <w:b/>
          <w:bCs/>
          <w:sz w:val="20"/>
          <w:szCs w:val="20"/>
          <w:rtl/>
        </w:rPr>
        <w:t xml:space="preserve">רש"י </w:t>
      </w:r>
      <w:r w:rsidRPr="00E14121">
        <w:rPr>
          <w:rFonts w:ascii="Narkisim" w:hAnsi="Narkisim" w:cs="Narkisim"/>
          <w:sz w:val="20"/>
          <w:szCs w:val="20"/>
          <w:rtl/>
        </w:rPr>
        <w:t>(ד"ה אי) כתב דאי הוה כתיב 'ה'פצוע. משמע מעיקרו, ממעי אמו. [וכדברי הרי"ד, דמנלן להכשיר בידי שמים אח”כ]. אבל ב</w:t>
      </w:r>
      <w:r w:rsidRPr="00E14121">
        <w:rPr>
          <w:rFonts w:ascii="Narkisim" w:hAnsi="Narkisim" w:cs="Narkisim"/>
          <w:b/>
          <w:bCs/>
          <w:sz w:val="20"/>
          <w:szCs w:val="20"/>
          <w:rtl/>
        </w:rPr>
        <w:t>חי'</w:t>
      </w:r>
      <w:r w:rsidRPr="00E14121">
        <w:rPr>
          <w:rFonts w:ascii="Narkisim" w:hAnsi="Narkisim" w:cs="Narkisim"/>
          <w:sz w:val="20"/>
          <w:szCs w:val="20"/>
          <w:rtl/>
        </w:rPr>
        <w:t xml:space="preserve"> </w:t>
      </w:r>
      <w:r w:rsidRPr="00E14121">
        <w:rPr>
          <w:rFonts w:ascii="Narkisim" w:hAnsi="Narkisim" w:cs="Narkisim"/>
          <w:b/>
          <w:bCs/>
          <w:sz w:val="20"/>
          <w:szCs w:val="20"/>
          <w:rtl/>
        </w:rPr>
        <w:t>ר"א מן ההר</w:t>
      </w:r>
      <w:r w:rsidRPr="00E14121">
        <w:rPr>
          <w:rFonts w:ascii="Narkisim" w:hAnsi="Narkisim" w:cs="Narkisim"/>
          <w:sz w:val="20"/>
          <w:szCs w:val="20"/>
          <w:rtl/>
        </w:rPr>
        <w:t xml:space="preserve"> הוסיף וכשם שלא אסרה מעיקרו, ה"ה כל בידי שמים</w:t>
      </w:r>
      <w:r w:rsidRPr="00E14121">
        <w:rPr>
          <w:rFonts w:ascii="Narkisim" w:hAnsi="Narkisim" w:cs="Narkisim"/>
          <w:rtl/>
        </w:rPr>
        <w:t>.</w:t>
      </w:r>
    </w:p>
    <w:p w14:paraId="5640FEA3"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פר"ח</w:t>
      </w:r>
      <w:r w:rsidRPr="00E14121">
        <w:rPr>
          <w:rFonts w:ascii="Narkisim" w:hAnsi="Narkisim"/>
          <w:rtl/>
        </w:rPr>
        <w:t xml:space="preserve"> (יו"ד לו לה) דן לענין טריפות האם ע"י חולי נחשב בידי שמים, אהא דאי' (חולין נה:, יו"ד לו יד) צמקה הריאה בידי שמים כשר, ובידי אדם פסול. וכתב דע”י חולי תליא במח' הנ”ל. וה</w:t>
      </w:r>
      <w:r w:rsidRPr="00E14121">
        <w:rPr>
          <w:rFonts w:ascii="Narkisim" w:hAnsi="Narkisim"/>
          <w:b/>
          <w:bCs/>
          <w:rtl/>
        </w:rPr>
        <w:t>תבואות שור</w:t>
      </w:r>
      <w:r w:rsidRPr="00E14121">
        <w:rPr>
          <w:rFonts w:ascii="Narkisim" w:hAnsi="Narkisim"/>
          <w:rtl/>
        </w:rPr>
        <w:t xml:space="preserve"> (לו עב) </w:t>
      </w:r>
      <w:r w:rsidRPr="00E14121">
        <w:rPr>
          <w:rFonts w:ascii="Narkisim" w:hAnsi="Narkisim"/>
          <w:rtl/>
        </w:rPr>
        <w:lastRenderedPageBreak/>
        <w:t>כתב דהנידון כאן דוקא לענין פצוע דכא, דלרא"ש כיון בא לו ע”י גוף האדם, נחשב בידי אדם. א"נ דרוב חלאים ע"י מעשה האדם, ע"י מאכל ומשקה וכדו'</w:t>
      </w:r>
      <w:r w:rsidRPr="00E14121">
        <w:rPr>
          <w:rStyle w:val="ac"/>
          <w:rFonts w:ascii="Narkisim" w:hAnsi="Narkisim"/>
          <w:rtl/>
        </w:rPr>
        <w:footnoteReference w:id="622"/>
      </w:r>
      <w:r w:rsidRPr="00E14121">
        <w:rPr>
          <w:rFonts w:ascii="Narkisim" w:hAnsi="Narkisim"/>
          <w:rtl/>
        </w:rPr>
        <w:t xml:space="preserve"> [וכדאי' כתובות ל]. אבל גבי טריפות הוה סברא דהדר בריא. (וכ”כ הבי”מ ה).</w:t>
      </w:r>
    </w:p>
    <w:p w14:paraId="167591DA" w14:textId="77777777" w:rsidR="00197C02" w:rsidRPr="00E14121" w:rsidRDefault="00000000" w:rsidP="00E14121">
      <w:pPr>
        <w:bidi/>
        <w:rPr>
          <w:rFonts w:ascii="Narkisim" w:hAnsi="Narkisim" w:cs="Narkisim"/>
        </w:rPr>
      </w:pPr>
      <w:r w:rsidRPr="00E14121">
        <w:rPr>
          <w:rFonts w:ascii="Narkisim" w:hAnsi="Narkisim" w:cs="Narkisim"/>
          <w:rtl/>
        </w:rPr>
        <w:t>ומבואר בסוגיין דחרזיה סילוא נחשב בידי אדם, ואף דהוה ממילא ושלא במתכוון. וכ”פ ה</w:t>
      </w:r>
      <w:r w:rsidRPr="00E14121">
        <w:rPr>
          <w:rFonts w:ascii="Narkisim" w:hAnsi="Narkisim" w:cs="Narkisim"/>
          <w:b/>
          <w:bCs/>
          <w:rtl/>
        </w:rPr>
        <w:t>רמב”ם</w:t>
      </w:r>
      <w:r w:rsidRPr="00E14121">
        <w:rPr>
          <w:rFonts w:ascii="Narkisim" w:hAnsi="Narkisim" w:cs="Narkisim"/>
          <w:rtl/>
        </w:rPr>
        <w:t xml:space="preserve"> (טז ט) דע”י כלב או קוץ פסול. וה</w:t>
      </w:r>
      <w:r w:rsidRPr="00E14121">
        <w:rPr>
          <w:rFonts w:ascii="Narkisim" w:hAnsi="Narkisim" w:cs="Narkisim"/>
          <w:b/>
          <w:bCs/>
          <w:rtl/>
        </w:rPr>
        <w:t>בית מאיר</w:t>
      </w:r>
      <w:r w:rsidRPr="00E14121">
        <w:rPr>
          <w:rFonts w:ascii="Narkisim" w:hAnsi="Narkisim" w:cs="Narkisim"/>
          <w:rtl/>
        </w:rPr>
        <w:t xml:space="preserve"> הוכיח דלענין פצוע דכא כל דהוה גוש נפרד ממנו נחשב בידי אדם.</w:t>
      </w:r>
      <w:r w:rsidRPr="00E14121">
        <w:rPr>
          <w:rFonts w:ascii="Narkisim" w:hAnsi="Narkisim" w:cs="Narkisim"/>
          <w:sz w:val="20"/>
          <w:szCs w:val="20"/>
          <w:rtl/>
        </w:rPr>
        <w:t xml:space="preserve"> וה</w:t>
      </w:r>
      <w:r w:rsidRPr="00E14121">
        <w:rPr>
          <w:rFonts w:ascii="Narkisim" w:hAnsi="Narkisim" w:cs="Narkisim"/>
          <w:b/>
          <w:bCs/>
          <w:sz w:val="20"/>
          <w:szCs w:val="20"/>
          <w:rtl/>
        </w:rPr>
        <w:t>ערול"נ</w:t>
      </w:r>
      <w:r w:rsidRPr="00E14121">
        <w:rPr>
          <w:rFonts w:ascii="Narkisim" w:hAnsi="Narkisim" w:cs="Narkisim"/>
          <w:sz w:val="20"/>
          <w:szCs w:val="20"/>
          <w:rtl/>
        </w:rPr>
        <w:t xml:space="preserve"> דן דלענין טריפות (חולין נה:) נח' התנאים האם כלב נחשב בידי שמים. אבל ה</w:t>
      </w:r>
      <w:r w:rsidRPr="00E14121">
        <w:rPr>
          <w:rFonts w:ascii="Narkisim" w:hAnsi="Narkisim" w:cs="Narkisim"/>
          <w:b/>
          <w:bCs/>
          <w:sz w:val="20"/>
          <w:szCs w:val="20"/>
          <w:rtl/>
        </w:rPr>
        <w:t>בי"מ</w:t>
      </w:r>
      <w:r w:rsidRPr="00E14121">
        <w:rPr>
          <w:rFonts w:ascii="Narkisim" w:hAnsi="Narkisim" w:cs="Narkisim"/>
          <w:sz w:val="20"/>
          <w:szCs w:val="20"/>
          <w:rtl/>
        </w:rPr>
        <w:t xml:space="preserve"> כתב דלא דמי, דהתם הנידון מסברא האם הדר ברי.</w:t>
      </w:r>
    </w:p>
    <w:p w14:paraId="37691B7B" w14:textId="77777777" w:rsidR="00197C02" w:rsidRPr="00E14121" w:rsidRDefault="00000000" w:rsidP="00E14121">
      <w:pPr>
        <w:bidi/>
        <w:rPr>
          <w:rFonts w:ascii="Narkisim" w:hAnsi="Narkisim" w:cs="Narkisim"/>
        </w:rPr>
      </w:pPr>
      <w:r w:rsidRPr="00E14121">
        <w:rPr>
          <w:rFonts w:ascii="Narkisim" w:hAnsi="Narkisim" w:cs="Narkisim"/>
          <w:u w:val="single"/>
          <w:rtl/>
        </w:rPr>
        <w:t>מדלא לא מנה דורות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מדלא כתיבא עד ג' או י', ש”מ לאו בר אולודי. והגמ' דוחה דילמא בריה ובר בריה שרי. וכ"פ ה</w:t>
      </w:r>
      <w:r w:rsidRPr="00E14121">
        <w:rPr>
          <w:rFonts w:ascii="Narkisim" w:hAnsi="Narkisim" w:cs="Narkisim"/>
          <w:b/>
          <w:bCs/>
          <w:rtl/>
        </w:rPr>
        <w:t>מאירי</w:t>
      </w:r>
      <w:r w:rsidRPr="00E14121">
        <w:rPr>
          <w:rFonts w:ascii="Narkisim" w:hAnsi="Narkisim" w:cs="Narkisim"/>
          <w:rtl/>
        </w:rPr>
        <w:t xml:space="preserve"> (עו.) וה</w:t>
      </w:r>
      <w:r w:rsidRPr="00E14121">
        <w:rPr>
          <w:rFonts w:ascii="Narkisim" w:hAnsi="Narkisim" w:cs="Narkisim"/>
          <w:b/>
          <w:bCs/>
          <w:rtl/>
        </w:rPr>
        <w:t>לבוש</w:t>
      </w:r>
      <w:r w:rsidRPr="00E14121">
        <w:rPr>
          <w:rFonts w:ascii="Narkisim" w:hAnsi="Narkisim" w:cs="Narkisim"/>
          <w:rtl/>
        </w:rPr>
        <w:t xml:space="preserve"> (ה ב) דבניו כשירים לקהל.</w:t>
      </w:r>
    </w:p>
    <w:p w14:paraId="56501BDE" w14:textId="77777777" w:rsidR="00197C02" w:rsidRPr="00E14121" w:rsidRDefault="00000000" w:rsidP="00E14121">
      <w:pPr>
        <w:pStyle w:val="a7"/>
        <w:bidi/>
        <w:rPr>
          <w:rFonts w:ascii="Narkisim" w:hAnsi="Narkisim"/>
        </w:rPr>
      </w:pPr>
      <w:r w:rsidRPr="00E14121">
        <w:rPr>
          <w:rFonts w:ascii="Narkisim" w:hAnsi="Narkisim"/>
          <w:rtl/>
        </w:rPr>
        <w:t>וצ"ב ההו"א, מהיכי תיתי דבנו פסול, מאחר דהתורה לא אסרו</w:t>
      </w:r>
      <w:r w:rsidRPr="00E14121">
        <w:rPr>
          <w:rStyle w:val="ac"/>
          <w:rFonts w:ascii="Narkisim" w:hAnsi="Narkisim"/>
          <w:rtl/>
        </w:rPr>
        <w:footnoteReference w:id="623"/>
      </w:r>
      <w:r w:rsidRPr="00E14121">
        <w:rPr>
          <w:rFonts w:ascii="Narkisim" w:hAnsi="Narkisim"/>
          <w:rtl/>
        </w:rPr>
        <w:t>.</w:t>
      </w:r>
      <w:r w:rsidRPr="00E14121">
        <w:rPr>
          <w:rFonts w:ascii="Narkisim" w:hAnsi="Narkisim"/>
          <w:sz w:val="20"/>
          <w:szCs w:val="20"/>
          <w:rtl/>
        </w:rPr>
        <w:t xml:space="preserve"> ואם נימא דהוה סברא ד'פסול קהל' דורותיו פסולים</w:t>
      </w:r>
      <w:r w:rsidRPr="00E14121">
        <w:rPr>
          <w:rStyle w:val="ac"/>
          <w:rFonts w:ascii="Narkisim" w:hAnsi="Narkisim"/>
          <w:sz w:val="20"/>
          <w:szCs w:val="20"/>
          <w:rtl/>
        </w:rPr>
        <w:footnoteReference w:id="624"/>
      </w:r>
      <w:r w:rsidRPr="00E14121">
        <w:rPr>
          <w:rFonts w:ascii="Narkisim" w:hAnsi="Narkisim"/>
          <w:sz w:val="20"/>
          <w:szCs w:val="20"/>
          <w:rtl/>
        </w:rPr>
        <w:t>, א"כ מהו קושיית הגמ', הא ידעינן דהוה פסול קהל, ומסברא פסולים</w:t>
      </w:r>
      <w:r w:rsidRPr="00E14121">
        <w:rPr>
          <w:rStyle w:val="ac"/>
          <w:rFonts w:ascii="Narkisim" w:hAnsi="Narkisim"/>
          <w:sz w:val="20"/>
          <w:szCs w:val="20"/>
          <w:rtl/>
        </w:rPr>
        <w:footnoteReference w:id="625"/>
      </w:r>
      <w:r w:rsidRPr="00E14121">
        <w:rPr>
          <w:rFonts w:ascii="Narkisim" w:hAnsi="Narkisim"/>
          <w:sz w:val="20"/>
          <w:szCs w:val="20"/>
          <w:rtl/>
        </w:rPr>
        <w:t>.</w:t>
      </w:r>
    </w:p>
    <w:p w14:paraId="5A49F9D9" w14:textId="77777777" w:rsidR="00197C02" w:rsidRPr="00E14121" w:rsidRDefault="00000000" w:rsidP="00E14121">
      <w:pPr>
        <w:pStyle w:val="a8"/>
        <w:bidi/>
        <w:rPr>
          <w:rFonts w:ascii="Narkisim" w:hAnsi="Narkisim"/>
        </w:rPr>
      </w:pPr>
      <w:r w:rsidRPr="00E14121">
        <w:rPr>
          <w:rFonts w:ascii="Narkisim" w:hAnsi="Narkisim"/>
          <w:rtl/>
        </w:rPr>
        <w:t>ועוד הק' ה</w:t>
      </w:r>
      <w:r w:rsidRPr="00E14121">
        <w:rPr>
          <w:rFonts w:ascii="Narkisim" w:hAnsi="Narkisim"/>
          <w:b/>
          <w:bCs/>
          <w:rtl/>
        </w:rPr>
        <w:t>קובה"ע</w:t>
      </w:r>
      <w:r w:rsidRPr="00E14121">
        <w:rPr>
          <w:rFonts w:ascii="Narkisim" w:hAnsi="Narkisim"/>
          <w:rtl/>
        </w:rPr>
        <w:t xml:space="preserve"> (מד ד) דמבואר בגמ' (עו.) דפצוע דכא דנתרפא חוזר להכשירו. והרי אף בנו גופו שלם, וכי גרע מהאב שנתרפא.</w:t>
      </w:r>
    </w:p>
    <w:p w14:paraId="6302F0BE" w14:textId="77777777" w:rsidR="00197C02" w:rsidRPr="00E14121" w:rsidRDefault="00000000" w:rsidP="00E14121">
      <w:pPr>
        <w:bidi/>
        <w:rPr>
          <w:rFonts w:ascii="Narkisim" w:hAnsi="Narkisim" w:cs="Narkisim"/>
        </w:rPr>
      </w:pPr>
      <w:r w:rsidRPr="00E14121">
        <w:rPr>
          <w:rFonts w:ascii="Narkisim" w:hAnsi="Narkisim" w:cs="Narkisim"/>
          <w:rtl/>
          <w:lang w:val="he-IL"/>
        </w:rPr>
        <w:t>וה</w:t>
      </w:r>
      <w:r w:rsidRPr="00E14121">
        <w:rPr>
          <w:rFonts w:ascii="Narkisim" w:hAnsi="Narkisim" w:cs="Narkisim"/>
          <w:b/>
          <w:bCs/>
          <w:rtl/>
          <w:lang w:val="he-IL"/>
        </w:rPr>
        <w:t>אחרונים</w:t>
      </w:r>
      <w:r w:rsidRPr="00E14121">
        <w:rPr>
          <w:rFonts w:ascii="Narkisim" w:hAnsi="Narkisim" w:cs="Narkisim"/>
          <w:rtl/>
          <w:lang w:val="he-IL"/>
        </w:rPr>
        <w:t xml:space="preserve"> הקשו דאת"ל דיש מיעוט שמולידים [וכדברי הלבוש] הדר קושיית הגמ' אמאי לא מני דורות. </w:t>
      </w:r>
      <w:r w:rsidRPr="00E14121">
        <w:rPr>
          <w:rFonts w:ascii="Narkisim" w:hAnsi="Narkisim" w:cs="Narkisim"/>
          <w:szCs w:val="20"/>
          <w:rtl/>
          <w:lang w:val="he-IL"/>
        </w:rPr>
        <w:t>וה</w:t>
      </w:r>
      <w:r w:rsidRPr="00E14121">
        <w:rPr>
          <w:rFonts w:ascii="Narkisim" w:hAnsi="Narkisim" w:cs="Narkisim"/>
          <w:b/>
          <w:bCs/>
          <w:szCs w:val="20"/>
          <w:rtl/>
          <w:lang w:val="he-IL"/>
        </w:rPr>
        <w:t>קובה"ע</w:t>
      </w:r>
      <w:r w:rsidRPr="00E14121">
        <w:rPr>
          <w:rFonts w:ascii="Narkisim" w:hAnsi="Narkisim" w:cs="Narkisim"/>
          <w:szCs w:val="20"/>
          <w:rtl/>
          <w:lang w:val="he-IL"/>
        </w:rPr>
        <w:t xml:space="preserve"> (מד בהשמטה מבן המחבר) כתב דאילו היה בשפה א"כ אין האיסור תליא ביכולת לידה, והוה פסול הגוף ופוסל אף את הבנים, ומותר בממזרת. אבל השתא דתליא ביכולת לידה אינו פסול הגוף, והבן [לו יצוייר שיהא בן] מותר</w:t>
      </w:r>
      <w:r w:rsidRPr="00E14121">
        <w:rPr>
          <w:rStyle w:val="ac"/>
          <w:rFonts w:ascii="Narkisim" w:hAnsi="Narkisim" w:cs="Narkisim"/>
          <w:szCs w:val="20"/>
          <w:rtl/>
          <w:lang w:val="he-IL"/>
        </w:rPr>
        <w:footnoteReference w:id="626"/>
      </w:r>
      <w:r w:rsidRPr="00E14121">
        <w:rPr>
          <w:rFonts w:ascii="Narkisim" w:hAnsi="Narkisim" w:cs="Narkisim"/>
          <w:rtl/>
          <w:lang w:val="he-IL"/>
        </w:rPr>
        <w:t>.</w:t>
      </w:r>
    </w:p>
    <w:p w14:paraId="02DA8CFB" w14:textId="77777777" w:rsidR="00197C02" w:rsidRPr="00E14121" w:rsidRDefault="00000000" w:rsidP="00E14121">
      <w:pPr>
        <w:bidi/>
        <w:rPr>
          <w:rFonts w:ascii="Narkisim" w:hAnsi="Narkisim" w:cs="Narkisim"/>
        </w:rPr>
      </w:pPr>
      <w:r w:rsidRPr="00E14121">
        <w:rPr>
          <w:rFonts w:ascii="Narkisim" w:hAnsi="Narkisim" w:cs="Narkisim"/>
          <w:u w:val="single"/>
          <w:rtl/>
        </w:rPr>
        <w:t>כמרזב פסולה.</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 w:val="20"/>
          <w:szCs w:val="20"/>
          <w:rtl/>
        </w:rPr>
        <w:t xml:space="preserve">(סוד"ה ניקב) </w:t>
      </w:r>
      <w:r w:rsidRPr="00E14121">
        <w:rPr>
          <w:rFonts w:ascii="Narkisim" w:hAnsi="Narkisim" w:cs="Narkisim"/>
          <w:rtl/>
        </w:rPr>
        <w:t>הוכיחו מכאן דנקב עד החלל מותר. שאינו מפולש מצד לצד.</w:t>
      </w:r>
      <w:r w:rsidRPr="00E14121">
        <w:rPr>
          <w:rFonts w:ascii="Narkisim" w:hAnsi="Narkisim" w:cs="Narkisim"/>
          <w:sz w:val="20"/>
          <w:szCs w:val="20"/>
          <w:rtl/>
        </w:rPr>
        <w:t xml:space="preserve"> [וכדעת </w:t>
      </w:r>
      <w:r w:rsidRPr="00E14121">
        <w:rPr>
          <w:rFonts w:ascii="Narkisim" w:hAnsi="Narkisim" w:cs="Narkisim"/>
          <w:b/>
          <w:bCs/>
          <w:sz w:val="20"/>
          <w:szCs w:val="20"/>
          <w:rtl/>
        </w:rPr>
        <w:t>רש"י</w:t>
      </w:r>
      <w:r w:rsidRPr="00E14121">
        <w:rPr>
          <w:rStyle w:val="ac"/>
          <w:rFonts w:ascii="Narkisim" w:hAnsi="Narkisim" w:cs="Narkisim"/>
          <w:sz w:val="20"/>
          <w:szCs w:val="20"/>
          <w:rtl/>
        </w:rPr>
        <w:footnoteReference w:id="627"/>
      </w:r>
      <w:r w:rsidRPr="00E14121">
        <w:rPr>
          <w:rFonts w:ascii="Narkisim" w:hAnsi="Narkisim" w:cs="Narkisim"/>
          <w:sz w:val="20"/>
          <w:szCs w:val="20"/>
          <w:rtl/>
        </w:rPr>
        <w:t>]</w:t>
      </w:r>
      <w:r w:rsidRPr="00E14121">
        <w:rPr>
          <w:rFonts w:ascii="Narkisim" w:hAnsi="Narkisim" w:cs="Narkisim"/>
          <w:rtl/>
        </w:rPr>
        <w:t>. אבל ב</w:t>
      </w:r>
      <w:r w:rsidRPr="00E14121">
        <w:rPr>
          <w:rFonts w:ascii="Narkisim" w:hAnsi="Narkisim" w:cs="Narkisim"/>
          <w:b/>
          <w:bCs/>
          <w:rtl/>
        </w:rPr>
        <w:t>חי' ר"א מן ההר</w:t>
      </w:r>
      <w:r w:rsidRPr="00E14121">
        <w:rPr>
          <w:rFonts w:ascii="Narkisim" w:hAnsi="Narkisim" w:cs="Narkisim"/>
          <w:rtl/>
        </w:rPr>
        <w:t xml:space="preserve"> כתב דלא נגע בשביל דש"ז. וכ"כ ה</w:t>
      </w:r>
      <w:r w:rsidRPr="00E14121">
        <w:rPr>
          <w:rFonts w:ascii="Narkisim" w:hAnsi="Narkisim" w:cs="Narkisim"/>
          <w:b/>
          <w:bCs/>
          <w:rtl/>
        </w:rPr>
        <w:t>מרדכי</w:t>
      </w:r>
      <w:r w:rsidRPr="00E14121">
        <w:rPr>
          <w:rFonts w:ascii="Narkisim" w:hAnsi="Narkisim" w:cs="Narkisim"/>
          <w:rtl/>
        </w:rPr>
        <w:t xml:space="preserve"> (ע) דפשיטא דלא בעי מעבר לעבר, אלא עד חלל גובתא דש"ז.</w:t>
      </w:r>
    </w:p>
    <w:p w14:paraId="155F3880" w14:textId="77777777" w:rsidR="00197C02" w:rsidRPr="00E14121" w:rsidRDefault="00000000" w:rsidP="00E14121">
      <w:pPr>
        <w:bidi/>
        <w:rPr>
          <w:rFonts w:ascii="Narkisim" w:hAnsi="Narkisim" w:cs="Narkisim"/>
        </w:rPr>
      </w:pPr>
      <w:r w:rsidRPr="00E14121">
        <w:rPr>
          <w:rFonts w:ascii="Narkisim" w:hAnsi="Narkisim" w:cs="Narkisim"/>
          <w:u w:val="single"/>
          <w:rtl/>
        </w:rPr>
        <w:t>ההוא עובדא וכו' שפייה מר בר ר' אשי כקולמוס</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דהיה כמרזב]. ה</w:t>
      </w:r>
      <w:r w:rsidRPr="00E14121">
        <w:rPr>
          <w:rFonts w:ascii="Narkisim" w:hAnsi="Narkisim" w:cs="Narkisim"/>
          <w:b/>
          <w:bCs/>
          <w:rtl/>
        </w:rPr>
        <w:t>רשב"א</w:t>
      </w:r>
      <w:r w:rsidRPr="00E14121">
        <w:rPr>
          <w:rFonts w:ascii="Narkisim" w:hAnsi="Narkisim" w:cs="Narkisim"/>
          <w:rtl/>
        </w:rPr>
        <w:t xml:space="preserve"> כתב דמבואר דאי לאו דשפייה פסול, ותמה על ה</w:t>
      </w:r>
      <w:r w:rsidRPr="00E14121">
        <w:rPr>
          <w:rFonts w:ascii="Narkisim" w:hAnsi="Narkisim" w:cs="Narkisim"/>
          <w:b/>
          <w:bCs/>
          <w:rtl/>
        </w:rPr>
        <w:t>רמב"ם</w:t>
      </w:r>
      <w:r w:rsidRPr="00E14121">
        <w:rPr>
          <w:rFonts w:ascii="Narkisim" w:hAnsi="Narkisim" w:cs="Narkisim"/>
          <w:rtl/>
        </w:rPr>
        <w:t xml:space="preserve"> (טז ד) דפסק דאף מרזב כשר [וכמר זוטרא בשם רב פפא]</w:t>
      </w:r>
      <w:r w:rsidRPr="00E14121">
        <w:rPr>
          <w:rStyle w:val="ac"/>
          <w:rFonts w:ascii="Narkisim" w:hAnsi="Narkisim" w:cs="Narkisim"/>
          <w:rtl/>
        </w:rPr>
        <w:footnoteReference w:id="628"/>
      </w:r>
      <w:r w:rsidRPr="00E14121">
        <w:rPr>
          <w:rFonts w:ascii="Narkisim" w:hAnsi="Narkisim" w:cs="Narkisim"/>
          <w:rtl/>
        </w:rPr>
        <w:t>. וה</w:t>
      </w:r>
      <w:r w:rsidRPr="00E14121">
        <w:rPr>
          <w:rFonts w:ascii="Narkisim" w:hAnsi="Narkisim" w:cs="Narkisim"/>
          <w:b/>
          <w:bCs/>
          <w:rtl/>
        </w:rPr>
        <w:t>ריטב"א</w:t>
      </w:r>
      <w:r w:rsidRPr="00E14121">
        <w:rPr>
          <w:rFonts w:ascii="Narkisim" w:hAnsi="Narkisim" w:cs="Narkisim"/>
          <w:rtl/>
        </w:rPr>
        <w:t xml:space="preserve"> כתב דלרווחא דמילתא עשה כן, דקולמוס עדיף טפי. וה</w:t>
      </w:r>
      <w:r w:rsidRPr="00E14121">
        <w:rPr>
          <w:rFonts w:ascii="Narkisim" w:hAnsi="Narkisim" w:cs="Narkisim"/>
          <w:b/>
          <w:bCs/>
          <w:rtl/>
        </w:rPr>
        <w:t>ב"י</w:t>
      </w:r>
      <w:r w:rsidRPr="00E14121">
        <w:rPr>
          <w:rFonts w:ascii="Narkisim" w:hAnsi="Narkisim" w:cs="Narkisim"/>
          <w:rtl/>
        </w:rPr>
        <w:t xml:space="preserve"> </w:t>
      </w:r>
      <w:r w:rsidRPr="00E14121">
        <w:rPr>
          <w:rFonts w:ascii="Narkisim" w:hAnsi="Narkisim" w:cs="Narkisim"/>
          <w:sz w:val="20"/>
          <w:szCs w:val="20"/>
          <w:rtl/>
        </w:rPr>
        <w:t xml:space="preserve">(ה וכס"מ טז ד) </w:t>
      </w:r>
      <w:r w:rsidRPr="00E14121">
        <w:rPr>
          <w:rFonts w:ascii="Narkisim" w:hAnsi="Narkisim" w:cs="Narkisim"/>
          <w:rtl/>
        </w:rPr>
        <w:t>כתב דהרמב"ם פי' דעובדא דמר בר"א לא היה כמרזב, אלא חתכו משום נגע, ועשאו כמין קולמוס [וה"ה דמהני כמין מרזב].</w:t>
      </w:r>
    </w:p>
    <w:p w14:paraId="01074CA4"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או"ש</w:t>
      </w:r>
      <w:r w:rsidRPr="00E14121">
        <w:rPr>
          <w:rFonts w:ascii="Narkisim" w:hAnsi="Narkisim"/>
          <w:rtl/>
        </w:rPr>
        <w:t xml:space="preserve"> (שם) חידש דה</w:t>
      </w:r>
      <w:r w:rsidRPr="00E14121">
        <w:rPr>
          <w:rFonts w:ascii="Narkisim" w:hAnsi="Narkisim"/>
          <w:b/>
          <w:bCs/>
          <w:rtl/>
        </w:rPr>
        <w:t>רמב"ם</w:t>
      </w:r>
      <w:r w:rsidRPr="00E14121">
        <w:rPr>
          <w:rFonts w:ascii="Narkisim" w:hAnsi="Narkisim"/>
          <w:rtl/>
        </w:rPr>
        <w:t xml:space="preserve"> ס"ל דמרזב כשר, אף דאינו ראוי להוליד, מ"מ כיון דבידי אדם לתקנו ולשייפו אינו פסול. אבל נסתם כשר רק אחרי הסתימה, דכיון דצריך חמימות הגוף לתקנו, אבל הכא ע"י חיתוך לבד מתוקן.</w:t>
      </w:r>
    </w:p>
    <w:p w14:paraId="1013D44C" w14:textId="77777777" w:rsidR="00197C02" w:rsidRPr="00E14121" w:rsidRDefault="00000000" w:rsidP="00E14121">
      <w:pPr>
        <w:pStyle w:val="aa"/>
        <w:bidi/>
        <w:rPr>
          <w:rFonts w:ascii="Narkisim" w:hAnsi="Narkisim"/>
        </w:rPr>
      </w:pPr>
      <w:r w:rsidRPr="00E14121">
        <w:rPr>
          <w:rFonts w:ascii="Narkisim" w:hAnsi="Narkisim"/>
          <w:u w:val="single"/>
          <w:rtl/>
        </w:rPr>
        <w:t>איסתתים</w:t>
      </w:r>
      <w:r w:rsidRPr="00E14121">
        <w:rPr>
          <w:rFonts w:ascii="Narkisim" w:hAnsi="Narkisim"/>
          <w:rtl/>
        </w:rPr>
        <w:t>. ה</w:t>
      </w:r>
      <w:r w:rsidRPr="00E14121">
        <w:rPr>
          <w:rFonts w:ascii="Narkisim" w:hAnsi="Narkisim"/>
          <w:b/>
          <w:bCs/>
          <w:rtl/>
        </w:rPr>
        <w:t>רא"ש</w:t>
      </w:r>
      <w:r w:rsidRPr="00E14121">
        <w:rPr>
          <w:rFonts w:ascii="Narkisim" w:hAnsi="Narkisim"/>
          <w:rtl/>
        </w:rPr>
        <w:t xml:space="preserve"> הוכיח מכאן דאף ע"י חולי נחשב בידי אדם, ופסול. ולדעת שאר ראשונים צריך לומר דנסתם ע"י מעשה אדם.</w:t>
      </w:r>
    </w:p>
    <w:p w14:paraId="63C41B3C" w14:textId="77777777" w:rsidR="00197C02" w:rsidRPr="00E14121" w:rsidRDefault="00000000" w:rsidP="00E14121">
      <w:pPr>
        <w:pStyle w:val="aa"/>
        <w:bidi/>
        <w:rPr>
          <w:rFonts w:ascii="Narkisim" w:hAnsi="Narkisim"/>
        </w:rPr>
      </w:pPr>
      <w:r w:rsidRPr="00E14121">
        <w:rPr>
          <w:rFonts w:ascii="Narkisim" w:hAnsi="Narkisim"/>
          <w:u w:val="single"/>
          <w:rtl/>
        </w:rPr>
        <w:t>ואפיק במקום קטנים.</w:t>
      </w:r>
      <w:r w:rsidRPr="00E14121">
        <w:rPr>
          <w:rFonts w:ascii="Narkisim" w:hAnsi="Narkisim"/>
          <w:rtl/>
        </w:rPr>
        <w:t xml:space="preserve"> ב</w:t>
      </w:r>
      <w:r w:rsidRPr="00E14121">
        <w:rPr>
          <w:rFonts w:ascii="Narkisim" w:hAnsi="Narkisim"/>
          <w:b/>
          <w:bCs/>
          <w:rtl/>
        </w:rPr>
        <w:t>חי' ר"א מן ההר</w:t>
      </w:r>
      <w:r w:rsidRPr="00E14121">
        <w:rPr>
          <w:rFonts w:ascii="Narkisim" w:hAnsi="Narkisim"/>
          <w:rtl/>
        </w:rPr>
        <w:t xml:space="preserve"> הביא דכן מבואר בגמ' (בכורות מד:) דב' נקבים יש בו, ואין בין זה לזה אלא כקליפת השום. ואם נקבו זה לתוך זה אינו מוליד</w:t>
      </w:r>
      <w:r w:rsidRPr="00E14121">
        <w:rPr>
          <w:rStyle w:val="ac"/>
          <w:rFonts w:ascii="Narkisim" w:hAnsi="Narkisim"/>
          <w:rtl/>
        </w:rPr>
        <w:footnoteReference w:id="629"/>
      </w:r>
      <w:r w:rsidRPr="00E14121">
        <w:rPr>
          <w:rFonts w:ascii="Narkisim" w:hAnsi="Narkisim"/>
          <w:rtl/>
        </w:rPr>
        <w:t>.</w:t>
      </w:r>
    </w:p>
    <w:p w14:paraId="7555B7E7" w14:textId="77777777" w:rsidR="00197C02" w:rsidRPr="00E14121" w:rsidRDefault="00000000" w:rsidP="00E14121">
      <w:pPr>
        <w:bidi/>
        <w:rPr>
          <w:rFonts w:ascii="Narkisim" w:hAnsi="Narkisim" w:cs="Narkisim"/>
        </w:rPr>
      </w:pPr>
      <w:r w:rsidRPr="00E14121">
        <w:rPr>
          <w:rFonts w:ascii="Narkisim" w:hAnsi="Narkisim" w:cs="Narkisim"/>
          <w:u w:val="single"/>
          <w:rtl/>
        </w:rPr>
        <w:t>רש"י ד"ה לאכשורי.</w:t>
      </w:r>
      <w:r w:rsidRPr="00E14121">
        <w:rPr>
          <w:rFonts w:ascii="Narkisim" w:hAnsi="Narkisim" w:cs="Narkisim"/>
          <w:rtl/>
        </w:rPr>
        <w:t xml:space="preserve"> שהרי אין כאן לא פצוע ולא דך ולא כרות [אלא נסתם]. ורב פפי (עו.) </w:t>
      </w:r>
      <w:r w:rsidRPr="00E14121">
        <w:rPr>
          <w:rFonts w:ascii="Narkisim" w:hAnsi="Narkisim" w:cs="Narkisim"/>
          <w:rtl/>
        </w:rPr>
        <w:lastRenderedPageBreak/>
        <w:t>חלק דשלא במקומה אינה מבשלת. וה</w:t>
      </w:r>
      <w:r w:rsidRPr="00E14121">
        <w:rPr>
          <w:rFonts w:ascii="Narkisim" w:hAnsi="Narkisim" w:cs="Narkisim"/>
          <w:b/>
          <w:bCs/>
          <w:rtl/>
        </w:rPr>
        <w:t>רא"ש</w:t>
      </w:r>
      <w:r w:rsidRPr="00E14121">
        <w:rPr>
          <w:rFonts w:ascii="Narkisim" w:hAnsi="Narkisim" w:cs="Narkisim"/>
          <w:rtl/>
        </w:rPr>
        <w:t xml:space="preserve"> הביא מזה דכיון דאינו מוליד לא יתכן שיהא כשר לקהל [כיון דהוה בידי אדם].</w:t>
      </w:r>
      <w:r w:rsidRPr="00E14121">
        <w:rPr>
          <w:rFonts w:ascii="Narkisim" w:hAnsi="Narkisim" w:cs="Narkisim"/>
          <w:sz w:val="20"/>
          <w:szCs w:val="20"/>
          <w:rtl/>
        </w:rPr>
        <w:t xml:space="preserve"> וה</w:t>
      </w:r>
      <w:r w:rsidRPr="00E14121">
        <w:rPr>
          <w:rFonts w:ascii="Narkisim" w:hAnsi="Narkisim" w:cs="Narkisim"/>
          <w:b/>
          <w:bCs/>
          <w:sz w:val="20"/>
          <w:szCs w:val="20"/>
          <w:rtl/>
        </w:rPr>
        <w:t>אגר"מ</w:t>
      </w:r>
      <w:r w:rsidRPr="00E14121">
        <w:rPr>
          <w:rFonts w:ascii="Narkisim" w:hAnsi="Narkisim" w:cs="Narkisim"/>
          <w:sz w:val="20"/>
          <w:szCs w:val="20"/>
          <w:rtl/>
        </w:rPr>
        <w:t xml:space="preserve"> (שם) הביא דכל דאינו מוליד [מחמת דבר שנעשה בידי אדם] פסול</w:t>
      </w:r>
      <w:r w:rsidRPr="00E14121">
        <w:rPr>
          <w:rStyle w:val="ac"/>
          <w:rFonts w:ascii="Narkisim" w:hAnsi="Narkisim" w:cs="Narkisim"/>
          <w:sz w:val="20"/>
          <w:szCs w:val="20"/>
          <w:rtl/>
        </w:rPr>
        <w:footnoteReference w:id="630"/>
      </w:r>
      <w:r w:rsidRPr="00E14121">
        <w:rPr>
          <w:rFonts w:ascii="Narkisim" w:hAnsi="Narkisim" w:cs="Narkisim"/>
          <w:sz w:val="20"/>
          <w:szCs w:val="20"/>
          <w:rtl/>
        </w:rPr>
        <w:t>. אבל ה</w:t>
      </w:r>
      <w:r w:rsidRPr="00E14121">
        <w:rPr>
          <w:rFonts w:ascii="Narkisim" w:hAnsi="Narkisim" w:cs="Narkisim"/>
          <w:b/>
          <w:bCs/>
          <w:sz w:val="20"/>
          <w:szCs w:val="20"/>
          <w:rtl/>
        </w:rPr>
        <w:t>חזו"א</w:t>
      </w:r>
      <w:r w:rsidRPr="00E14121">
        <w:rPr>
          <w:rFonts w:ascii="Narkisim" w:hAnsi="Narkisim" w:cs="Narkisim"/>
          <w:sz w:val="20"/>
          <w:szCs w:val="20"/>
          <w:rtl/>
        </w:rPr>
        <w:t xml:space="preserve"> (ט ט) כתב דאיירי הכא דניקב, אלא שלא היה להם הכרע מהו שיעור הנקב, והכריעו ע"פ הלכות רפואה.  </w:t>
      </w:r>
    </w:p>
    <w:p w14:paraId="747D1F09" w14:textId="77777777" w:rsidR="00197C02" w:rsidRPr="00E14121" w:rsidRDefault="00000000" w:rsidP="00E14121">
      <w:pPr>
        <w:pStyle w:val="3"/>
        <w:bidi/>
        <w:rPr>
          <w:rFonts w:ascii="Narkisim" w:hAnsi="Narkisim"/>
        </w:rPr>
      </w:pPr>
      <w:r w:rsidRPr="00E14121">
        <w:rPr>
          <w:rFonts w:ascii="Narkisim" w:hAnsi="Narkisim"/>
          <w:rtl/>
        </w:rPr>
        <w:t>דף עו.</w:t>
      </w:r>
    </w:p>
    <w:p w14:paraId="7F1CA1DD" w14:textId="77777777" w:rsidR="00197C02" w:rsidRPr="00E14121" w:rsidRDefault="00000000" w:rsidP="00E14121">
      <w:pPr>
        <w:pStyle w:val="aa"/>
        <w:bidi/>
        <w:rPr>
          <w:rFonts w:ascii="Narkisim" w:hAnsi="Narkisim"/>
        </w:rPr>
      </w:pPr>
      <w:r w:rsidRPr="00E14121">
        <w:rPr>
          <w:rFonts w:ascii="Narkisim" w:hAnsi="Narkisim"/>
          <w:u w:val="single"/>
          <w:rtl/>
        </w:rPr>
        <w:t>ניקב ונסתם וכו' אלא בעטרה עצמה.</w:t>
      </w:r>
      <w:r w:rsidRPr="00E14121">
        <w:rPr>
          <w:rFonts w:ascii="Narkisim" w:hAnsi="Narkisim"/>
          <w:rtl/>
        </w:rPr>
        <w:t xml:space="preserve"> </w:t>
      </w:r>
      <w:r w:rsidRPr="00E14121">
        <w:rPr>
          <w:rFonts w:ascii="Narkisim" w:hAnsi="Narkisim"/>
          <w:b/>
          <w:bCs/>
          <w:rtl/>
        </w:rPr>
        <w:t>רבינו</w:t>
      </w:r>
      <w:r w:rsidRPr="00E14121">
        <w:rPr>
          <w:rFonts w:ascii="Narkisim" w:hAnsi="Narkisim"/>
          <w:rtl/>
        </w:rPr>
        <w:t xml:space="preserve"> </w:t>
      </w:r>
      <w:r w:rsidRPr="00E14121">
        <w:rPr>
          <w:rFonts w:ascii="Narkisim" w:hAnsi="Narkisim"/>
          <w:b/>
          <w:bCs/>
          <w:rtl/>
        </w:rPr>
        <w:t>ירוחם</w:t>
      </w:r>
      <w:r w:rsidRPr="00E14121">
        <w:rPr>
          <w:rFonts w:ascii="Narkisim" w:hAnsi="Narkisim"/>
          <w:rtl/>
        </w:rPr>
        <w:t xml:space="preserve"> הביא בשם ה</w:t>
      </w:r>
      <w:r w:rsidRPr="00E14121">
        <w:rPr>
          <w:rFonts w:ascii="Narkisim" w:hAnsi="Narkisim"/>
          <w:b/>
          <w:bCs/>
          <w:rtl/>
        </w:rPr>
        <w:t>רמ"ה</w:t>
      </w:r>
      <w:r w:rsidRPr="00E14121">
        <w:rPr>
          <w:rFonts w:ascii="Narkisim" w:hAnsi="Narkisim"/>
          <w:rtl/>
        </w:rPr>
        <w:t xml:space="preserve"> דוקא עטרה מהני סתימה, אבל למעלה מעטרה אפי' נסתם פסול. והביא דב</w:t>
      </w:r>
      <w:r w:rsidRPr="00E14121">
        <w:rPr>
          <w:rFonts w:ascii="Narkisim" w:hAnsi="Narkisim"/>
          <w:b/>
          <w:bCs/>
          <w:rtl/>
        </w:rPr>
        <w:t>רש"י</w:t>
      </w:r>
      <w:r w:rsidRPr="00E14121">
        <w:rPr>
          <w:rFonts w:ascii="Narkisim" w:hAnsi="Narkisim"/>
          <w:rtl/>
        </w:rPr>
        <w:t xml:space="preserve"> מבואר דאף למעלה מהני סתימה, אלא דלא חיישינן בזה דיקרע ע"י הזרע. [ומשמע דאי"צ לבודקו, והפוסקים נח' בזה].</w:t>
      </w:r>
    </w:p>
    <w:p w14:paraId="087A9665" w14:textId="77777777" w:rsidR="00197C02" w:rsidRPr="00E14121" w:rsidRDefault="00000000" w:rsidP="00E14121">
      <w:pPr>
        <w:pStyle w:val="aa"/>
        <w:bidi/>
        <w:rPr>
          <w:rFonts w:ascii="Narkisim" w:hAnsi="Narkisim"/>
        </w:rPr>
      </w:pPr>
      <w:r w:rsidRPr="00E14121">
        <w:rPr>
          <w:rFonts w:ascii="Narkisim" w:hAnsi="Narkisim"/>
          <w:u w:val="single"/>
          <w:rtl/>
        </w:rPr>
        <w:t>שלח ליה רבא וכו' היכי עבדינן, א"ל מייתינן נהמא וכו'</w:t>
      </w:r>
      <w:r w:rsidRPr="00E14121">
        <w:rPr>
          <w:rFonts w:ascii="Narkisim" w:hAnsi="Narkisim"/>
          <w:rtl/>
        </w:rPr>
        <w:t>. ולאביי ע"י בגדים צבעונים</w:t>
      </w:r>
      <w:r w:rsidRPr="00E14121">
        <w:rPr>
          <w:rStyle w:val="ac"/>
          <w:rFonts w:ascii="Narkisim" w:hAnsi="Narkisim"/>
          <w:rtl/>
        </w:rPr>
        <w:footnoteReference w:id="631"/>
      </w:r>
      <w:r w:rsidRPr="00E14121">
        <w:rPr>
          <w:rFonts w:ascii="Narkisim" w:hAnsi="Narkisim"/>
          <w:rtl/>
        </w:rPr>
        <w:t>. וה</w:t>
      </w:r>
      <w:r w:rsidRPr="00E14121">
        <w:rPr>
          <w:rFonts w:ascii="Narkisim" w:hAnsi="Narkisim"/>
          <w:b/>
          <w:bCs/>
          <w:rtl/>
        </w:rPr>
        <w:t>פוסקים</w:t>
      </w:r>
      <w:r w:rsidRPr="00E14121">
        <w:rPr>
          <w:rFonts w:ascii="Narkisim" w:hAnsi="Narkisim"/>
          <w:rtl/>
        </w:rPr>
        <w:t xml:space="preserve"> הביאו דהותר הכא לגרום קרי</w:t>
      </w:r>
      <w:r w:rsidRPr="00E14121">
        <w:rPr>
          <w:rStyle w:val="ac"/>
          <w:rFonts w:ascii="Narkisim" w:hAnsi="Narkisim"/>
          <w:rtl/>
        </w:rPr>
        <w:footnoteReference w:id="632"/>
      </w:r>
      <w:r w:rsidRPr="00E14121">
        <w:rPr>
          <w:rFonts w:ascii="Narkisim" w:hAnsi="Narkisim"/>
          <w:rtl/>
        </w:rPr>
        <w:t>, אף דהוה עוון חמור [וכמ"ש ה</w:t>
      </w:r>
      <w:r w:rsidRPr="00E14121">
        <w:rPr>
          <w:rFonts w:ascii="Narkisim" w:hAnsi="Narkisim"/>
          <w:b/>
          <w:bCs/>
          <w:rtl/>
        </w:rPr>
        <w:t>ב"י</w:t>
      </w:r>
      <w:r w:rsidRPr="00E14121">
        <w:rPr>
          <w:rFonts w:ascii="Narkisim" w:hAnsi="Narkisim"/>
          <w:rtl/>
        </w:rPr>
        <w:t xml:space="preserve"> כג]. והתירו כאן כדי לבודקו ולהתירו בקהל</w:t>
      </w:r>
      <w:r w:rsidRPr="00E14121">
        <w:rPr>
          <w:rStyle w:val="ac"/>
          <w:rFonts w:ascii="Narkisim" w:hAnsi="Narkisim"/>
          <w:rtl/>
        </w:rPr>
        <w:footnoteReference w:id="633"/>
      </w:r>
      <w:r w:rsidRPr="00E14121">
        <w:rPr>
          <w:rFonts w:ascii="Narkisim" w:hAnsi="Narkisim"/>
          <w:rtl/>
        </w:rPr>
        <w:t>. [ועי"ז יקיים מצוות פריה ורביה]</w:t>
      </w:r>
      <w:r w:rsidRPr="00E14121">
        <w:rPr>
          <w:rStyle w:val="ac"/>
          <w:rFonts w:ascii="Narkisim" w:hAnsi="Narkisim"/>
          <w:rtl/>
        </w:rPr>
        <w:footnoteReference w:id="634"/>
      </w:r>
      <w:r w:rsidRPr="00E14121">
        <w:rPr>
          <w:rFonts w:ascii="Narkisim" w:hAnsi="Narkisim"/>
          <w:rtl/>
        </w:rPr>
        <w:t>.</w:t>
      </w:r>
    </w:p>
    <w:p w14:paraId="61E864F3" w14:textId="77777777" w:rsidR="00197C02" w:rsidRPr="00E14121" w:rsidRDefault="00000000" w:rsidP="00E14121">
      <w:pPr>
        <w:pStyle w:val="aa"/>
        <w:bidi/>
        <w:rPr>
          <w:rFonts w:ascii="Narkisim" w:hAnsi="Narkisim"/>
        </w:rPr>
      </w:pPr>
      <w:r w:rsidRPr="00E14121">
        <w:rPr>
          <w:rFonts w:ascii="Narkisim" w:hAnsi="Narkisim"/>
          <w:u w:val="single"/>
          <w:rtl/>
        </w:rPr>
        <w:t>יעקב אבינו וכו', דכתיב כחי וראשית אוני.</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מטיפה ראשונה. וכ"כ </w:t>
      </w:r>
      <w:r w:rsidRPr="00E14121">
        <w:rPr>
          <w:rFonts w:ascii="Narkisim" w:hAnsi="Narkisim"/>
          <w:b/>
          <w:bCs/>
          <w:rtl/>
        </w:rPr>
        <w:t>תוס</w:t>
      </w:r>
      <w:r w:rsidRPr="00E14121">
        <w:rPr>
          <w:rFonts w:ascii="Narkisim" w:hAnsi="Narkisim"/>
          <w:rtl/>
        </w:rPr>
        <w:t>' דלאה נתעברה מביאה ראשונה</w:t>
      </w:r>
      <w:r w:rsidRPr="00E14121">
        <w:rPr>
          <w:rStyle w:val="ac"/>
          <w:rFonts w:ascii="Narkisim" w:hAnsi="Narkisim"/>
          <w:rtl/>
        </w:rPr>
        <w:footnoteReference w:id="635"/>
      </w:r>
      <w:r w:rsidRPr="00E14121">
        <w:rPr>
          <w:rFonts w:ascii="Narkisim" w:hAnsi="Narkisim"/>
          <w:rtl/>
        </w:rPr>
        <w:t>. ו</w:t>
      </w:r>
      <w:r w:rsidRPr="00E14121">
        <w:rPr>
          <w:rFonts w:ascii="Narkisim" w:hAnsi="Narkisim"/>
          <w:b/>
          <w:bCs/>
          <w:rtl/>
        </w:rPr>
        <w:t>ר"א מן ההר</w:t>
      </w:r>
      <w:r w:rsidRPr="00E14121">
        <w:rPr>
          <w:rFonts w:ascii="Narkisim" w:hAnsi="Narkisim"/>
          <w:rtl/>
        </w:rPr>
        <w:t xml:space="preserve"> חלק דלא נתעברה מביאה ראשונה, דסדר הפסוקים דאחרי תרעומת יעקב [שהחליפו], ונשא אף את רחל. ואח"כ וירא ד' כי שנואה לאה, ויפתח את רחמה. וביאר דאף שבא על לאה כמה ביאות</w:t>
      </w:r>
      <w:r w:rsidRPr="00E14121">
        <w:rPr>
          <w:rStyle w:val="ac"/>
          <w:rFonts w:ascii="Narkisim" w:hAnsi="Narkisim"/>
          <w:rtl/>
        </w:rPr>
        <w:footnoteReference w:id="636"/>
      </w:r>
      <w:r w:rsidRPr="00E14121">
        <w:rPr>
          <w:rFonts w:ascii="Narkisim" w:hAnsi="Narkisim"/>
          <w:rtl/>
        </w:rPr>
        <w:t>, מ"מ כוונתו בכל הביאות שבא על לאה היה לבן הראשון שיוולד [שהוא ראובן].</w:t>
      </w:r>
    </w:p>
    <w:p w14:paraId="2B75AA53" w14:textId="77777777" w:rsidR="00197C02" w:rsidRPr="00E14121" w:rsidRDefault="00000000" w:rsidP="00E14121">
      <w:pPr>
        <w:bidi/>
        <w:rPr>
          <w:rFonts w:ascii="Narkisim" w:hAnsi="Narkisim" w:cs="Narkisim"/>
        </w:rPr>
      </w:pPr>
      <w:r w:rsidRPr="00E14121">
        <w:rPr>
          <w:rFonts w:ascii="Narkisim" w:hAnsi="Narkisim" w:cs="Narkisim"/>
          <w:u w:val="single"/>
          <w:rtl/>
        </w:rPr>
        <w:t>נסתם כשר, זהו פסול החוזר לבריאתו.</w:t>
      </w:r>
      <w:r w:rsidRPr="00E14121">
        <w:rPr>
          <w:rFonts w:ascii="Narkisim" w:hAnsi="Narkisim" w:cs="Narkisim"/>
          <w:rtl/>
        </w:rPr>
        <w:t xml:space="preserve"> בפשוטו נקטו ה</w:t>
      </w:r>
      <w:r w:rsidRPr="00E14121">
        <w:rPr>
          <w:rFonts w:ascii="Narkisim" w:hAnsi="Narkisim" w:cs="Narkisim"/>
          <w:b/>
          <w:bCs/>
          <w:rtl/>
        </w:rPr>
        <w:t>פוסקים</w:t>
      </w:r>
      <w:r w:rsidRPr="00E14121">
        <w:rPr>
          <w:rFonts w:ascii="Narkisim" w:hAnsi="Narkisim" w:cs="Narkisim"/>
          <w:rtl/>
        </w:rPr>
        <w:t xml:space="preserve"> דניקב הוה פצוע דכא, ואף דראוי ליסתם</w:t>
      </w:r>
      <w:r w:rsidRPr="00E14121">
        <w:rPr>
          <w:rStyle w:val="ac"/>
          <w:rFonts w:ascii="Narkisim" w:hAnsi="Narkisim" w:cs="Narkisim"/>
          <w:rtl/>
        </w:rPr>
        <w:footnoteReference w:id="637"/>
      </w:r>
      <w:r w:rsidRPr="00E14121">
        <w:rPr>
          <w:rFonts w:ascii="Narkisim" w:hAnsi="Narkisim" w:cs="Narkisim"/>
          <w:rtl/>
        </w:rPr>
        <w:t>. אבל ה</w:t>
      </w:r>
      <w:r w:rsidRPr="00E14121">
        <w:rPr>
          <w:rFonts w:ascii="Narkisim" w:hAnsi="Narkisim" w:cs="Narkisim"/>
          <w:b/>
          <w:bCs/>
          <w:rtl/>
        </w:rPr>
        <w:t>יראים</w:t>
      </w:r>
      <w:r w:rsidRPr="00E14121">
        <w:rPr>
          <w:rFonts w:ascii="Narkisim" w:hAnsi="Narkisim" w:cs="Narkisim"/>
          <w:sz w:val="20"/>
          <w:szCs w:val="20"/>
          <w:rtl/>
        </w:rPr>
        <w:t xml:space="preserve"> (הו' במרדכי סט ובריטב"א)</w:t>
      </w:r>
      <w:r w:rsidRPr="00E14121">
        <w:rPr>
          <w:rFonts w:ascii="Narkisim" w:hAnsi="Narkisim" w:cs="Narkisim"/>
          <w:rtl/>
        </w:rPr>
        <w:t xml:space="preserve"> כתב דכשר לבא בקהל, שאינו אלא עקור ואינו כרות שפכה, דתניא [בספרי] דכרות שפכה</w:t>
      </w:r>
      <w:r w:rsidRPr="00E14121">
        <w:rPr>
          <w:rStyle w:val="ac"/>
          <w:rFonts w:ascii="Narkisim" w:hAnsi="Narkisim" w:cs="Narkisim"/>
          <w:rtl/>
        </w:rPr>
        <w:footnoteReference w:id="638"/>
      </w:r>
      <w:r w:rsidRPr="00E14121">
        <w:rPr>
          <w:rFonts w:ascii="Narkisim" w:hAnsi="Narkisim" w:cs="Narkisim"/>
          <w:rtl/>
        </w:rPr>
        <w:t xml:space="preserve"> אינו חוזר לבריאתו, זו היא מהלכות הרופאים</w:t>
      </w:r>
      <w:r w:rsidRPr="00E14121">
        <w:rPr>
          <w:rStyle w:val="ac"/>
          <w:rFonts w:ascii="Narkisim" w:hAnsi="Narkisim" w:cs="Narkisim"/>
          <w:rtl/>
        </w:rPr>
        <w:footnoteReference w:id="639"/>
      </w:r>
      <w:r w:rsidRPr="00E14121">
        <w:rPr>
          <w:rFonts w:ascii="Narkisim" w:hAnsi="Narkisim" w:cs="Narkisim"/>
          <w:rtl/>
        </w:rPr>
        <w:t>. ולכן פי' דבסוגיין קאי על הולד שאשתו ילדה, שהוא פסול כיון דדבר ברור שאינו מוליד, וע"כ ממזר הוא</w:t>
      </w:r>
      <w:r w:rsidRPr="00E14121">
        <w:rPr>
          <w:rStyle w:val="ac"/>
          <w:rFonts w:ascii="Narkisim" w:hAnsi="Narkisim" w:cs="Narkisim"/>
          <w:rtl/>
        </w:rPr>
        <w:footnoteReference w:id="640"/>
      </w:r>
      <w:r w:rsidRPr="00E14121">
        <w:rPr>
          <w:rFonts w:ascii="Narkisim" w:hAnsi="Narkisim" w:cs="Narkisim"/>
          <w:rtl/>
        </w:rPr>
        <w:t xml:space="preserve">. וע"י שנסתם הולד כשר [שנתברר שלא היה פצוע דכא]. </w:t>
      </w:r>
      <w:r w:rsidRPr="00E14121">
        <w:rPr>
          <w:rFonts w:ascii="Narkisim" w:hAnsi="Narkisim" w:cs="Narkisim"/>
          <w:sz w:val="20"/>
          <w:szCs w:val="20"/>
          <w:rtl/>
        </w:rPr>
        <w:t>וה</w:t>
      </w:r>
      <w:r w:rsidRPr="00E14121">
        <w:rPr>
          <w:rFonts w:ascii="Narkisim" w:hAnsi="Narkisim" w:cs="Narkisim"/>
          <w:b/>
          <w:bCs/>
          <w:sz w:val="20"/>
          <w:szCs w:val="20"/>
          <w:rtl/>
        </w:rPr>
        <w:t>ב"י</w:t>
      </w:r>
      <w:r w:rsidRPr="00E14121">
        <w:rPr>
          <w:rFonts w:ascii="Narkisim" w:hAnsi="Narkisim" w:cs="Narkisim"/>
          <w:sz w:val="20"/>
          <w:szCs w:val="20"/>
          <w:rtl/>
        </w:rPr>
        <w:t xml:space="preserve"> (ה) כתב דסוגיין ס"ל דאף כרות שפכה חוזר להכשירו</w:t>
      </w:r>
      <w:r w:rsidRPr="00E14121">
        <w:rPr>
          <w:rStyle w:val="ac"/>
          <w:rFonts w:ascii="Narkisim" w:hAnsi="Narkisim" w:cs="Narkisim"/>
          <w:sz w:val="20"/>
          <w:szCs w:val="20"/>
          <w:rtl/>
        </w:rPr>
        <w:footnoteReference w:id="641"/>
      </w:r>
      <w:r w:rsidRPr="00E14121">
        <w:rPr>
          <w:rFonts w:ascii="Narkisim" w:hAnsi="Narkisim" w:cs="Narkisim"/>
          <w:sz w:val="20"/>
          <w:szCs w:val="20"/>
          <w:rtl/>
        </w:rPr>
        <w:t>.</w:t>
      </w:r>
    </w:p>
    <w:p w14:paraId="5C140925" w14:textId="77777777" w:rsidR="00197C02" w:rsidRPr="00E14121" w:rsidRDefault="00000000" w:rsidP="00E14121">
      <w:pPr>
        <w:bidi/>
        <w:rPr>
          <w:rFonts w:ascii="Narkisim" w:hAnsi="Narkisim" w:cs="Narkisim"/>
        </w:rPr>
      </w:pPr>
      <w:r w:rsidRPr="00E14121">
        <w:rPr>
          <w:rFonts w:ascii="Narkisim" w:hAnsi="Narkisim" w:cs="Narkisim"/>
          <w:u w:val="single"/>
          <w:rtl/>
        </w:rPr>
        <w:t>זהו, החוזר לבריאתו, למעוטי [גבי טריפות] קרום שעלה מחמת המכה.</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דהדר מיפחת, והיינו הנך סירכא דריאה וכו'</w:t>
      </w:r>
      <w:r w:rsidRPr="00E14121">
        <w:rPr>
          <w:rStyle w:val="ac"/>
          <w:rFonts w:ascii="Narkisim" w:hAnsi="Narkisim" w:cs="Narkisim"/>
          <w:rtl/>
        </w:rPr>
        <w:footnoteReference w:id="642"/>
      </w:r>
      <w:r w:rsidRPr="00E14121">
        <w:rPr>
          <w:rFonts w:ascii="Narkisim" w:hAnsi="Narkisim" w:cs="Narkisim"/>
          <w:rtl/>
        </w:rPr>
        <w:t>. וה</w:t>
      </w:r>
      <w:r w:rsidRPr="00E14121">
        <w:rPr>
          <w:rFonts w:ascii="Narkisim" w:hAnsi="Narkisim" w:cs="Narkisim"/>
          <w:b/>
          <w:bCs/>
          <w:rtl/>
        </w:rPr>
        <w:t xml:space="preserve">ריטב"א </w:t>
      </w:r>
      <w:r w:rsidRPr="00E14121">
        <w:rPr>
          <w:rFonts w:ascii="Narkisim" w:hAnsi="Narkisim" w:cs="Narkisim"/>
          <w:rtl/>
        </w:rPr>
        <w:t xml:space="preserve">כתב דהביאו הכא דוקא שנסתם מגופו, דומיא דגיד </w:t>
      </w:r>
      <w:r w:rsidRPr="00E14121">
        <w:rPr>
          <w:rFonts w:ascii="Narkisim" w:hAnsi="Narkisim" w:cs="Narkisim"/>
          <w:sz w:val="20"/>
          <w:szCs w:val="20"/>
          <w:rtl/>
        </w:rPr>
        <w:t>[אבל דופן סותמתו במקום רביתא מהני].</w:t>
      </w:r>
    </w:p>
    <w:p w14:paraId="07AFA5DD"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נוב"י</w:t>
      </w:r>
      <w:r w:rsidRPr="00E14121">
        <w:rPr>
          <w:rFonts w:ascii="Narkisim" w:hAnsi="Narkisim"/>
          <w:rtl/>
        </w:rPr>
        <w:t xml:space="preserve"> (ק' ס"ס ו) הקשה אמאי לא הזכירו לאפוקי נפצע ביצה א', ושוב נטלו דאינו חוזר להכשירו [לדעת הרא"ש הו' לעיל] [וכיון דקאי באדם ראוי למעט אדם, ולא בהמה]. וה</w:t>
      </w:r>
      <w:r w:rsidRPr="00E14121">
        <w:rPr>
          <w:rFonts w:ascii="Narkisim" w:hAnsi="Narkisim"/>
          <w:b/>
          <w:bCs/>
          <w:rtl/>
        </w:rPr>
        <w:t>בי"מ</w:t>
      </w:r>
      <w:r w:rsidRPr="00E14121">
        <w:rPr>
          <w:rFonts w:ascii="Narkisim" w:hAnsi="Narkisim"/>
          <w:rtl/>
        </w:rPr>
        <w:t xml:space="preserve"> (ה) כתב דכוונת הגמ' למעוטי דקרום ע"פ המכה כיוצא בו.</w:t>
      </w:r>
    </w:p>
    <w:p w14:paraId="787AC575" w14:textId="77777777" w:rsidR="00197C02" w:rsidRPr="00E14121" w:rsidRDefault="00000000" w:rsidP="00E14121">
      <w:pPr>
        <w:pStyle w:val="aa"/>
        <w:bidi/>
        <w:rPr>
          <w:rFonts w:ascii="Narkisim" w:hAnsi="Narkisim"/>
        </w:rPr>
      </w:pPr>
      <w:r w:rsidRPr="00E14121">
        <w:rPr>
          <w:rFonts w:ascii="Narkisim" w:hAnsi="Narkisim"/>
          <w:u w:val="single"/>
          <w:rtl/>
        </w:rPr>
        <w:t>המטיל מים מב' מקומות.</w:t>
      </w:r>
      <w:r w:rsidRPr="00E14121">
        <w:rPr>
          <w:rFonts w:ascii="Narkisim" w:hAnsi="Narkisim"/>
          <w:rtl/>
        </w:rPr>
        <w:t xml:space="preserve"> ה</w:t>
      </w:r>
      <w:r w:rsidRPr="00E14121">
        <w:rPr>
          <w:rFonts w:ascii="Narkisim" w:hAnsi="Narkisim"/>
          <w:b/>
          <w:bCs/>
          <w:rtl/>
        </w:rPr>
        <w:t>מאירי</w:t>
      </w:r>
      <w:r w:rsidRPr="00E14121">
        <w:rPr>
          <w:rFonts w:ascii="Narkisim" w:hAnsi="Narkisim"/>
          <w:rtl/>
        </w:rPr>
        <w:t xml:space="preserve"> פי' דכיון דמ"מ הזרע הוה בשביל שלו, ואע"פ שהשתן נכנס לשביל, אינו </w:t>
      </w:r>
      <w:r w:rsidRPr="00E14121">
        <w:rPr>
          <w:rFonts w:ascii="Narkisim" w:hAnsi="Narkisim"/>
          <w:rtl/>
        </w:rPr>
        <w:lastRenderedPageBreak/>
        <w:t>מונע בישול הזרע, דהוה במקומו. וה</w:t>
      </w:r>
      <w:r w:rsidRPr="00E14121">
        <w:rPr>
          <w:rFonts w:ascii="Narkisim" w:hAnsi="Narkisim"/>
          <w:b/>
          <w:bCs/>
          <w:rtl/>
        </w:rPr>
        <w:t>חזו"א</w:t>
      </w:r>
      <w:r w:rsidRPr="00E14121">
        <w:rPr>
          <w:rFonts w:ascii="Narkisim" w:hAnsi="Narkisim"/>
          <w:rtl/>
        </w:rPr>
        <w:t xml:space="preserve"> (יב ו) הקשה דב</w:t>
      </w:r>
      <w:r w:rsidRPr="00E14121">
        <w:rPr>
          <w:rFonts w:ascii="Narkisim" w:hAnsi="Narkisim"/>
          <w:b/>
          <w:bCs/>
          <w:rtl/>
        </w:rPr>
        <w:t>רמב"ם</w:t>
      </w:r>
      <w:r w:rsidRPr="00E14121">
        <w:rPr>
          <w:rFonts w:ascii="Narkisim" w:hAnsi="Narkisim"/>
          <w:rtl/>
        </w:rPr>
        <w:t xml:space="preserve"> (טז ג) מבואר דהשבילים הם בכלל חוטי הביצים, ואמאי לא יפסל משום שניקב החוט. עי"ש.</w:t>
      </w:r>
    </w:p>
    <w:p w14:paraId="18F5FFDC" w14:textId="77777777" w:rsidR="00197C02" w:rsidRPr="00E14121" w:rsidRDefault="00000000" w:rsidP="00E14121">
      <w:pPr>
        <w:pStyle w:val="aa"/>
        <w:bidi/>
        <w:rPr>
          <w:rFonts w:ascii="Narkisim" w:hAnsi="Narkisim"/>
        </w:rPr>
      </w:pPr>
      <w:r w:rsidRPr="00E14121">
        <w:rPr>
          <w:rFonts w:ascii="Narkisim" w:hAnsi="Narkisim"/>
          <w:u w:val="single"/>
          <w:rtl/>
        </w:rPr>
        <w:t>דא"ר הונא נשים המסוללות וכו'.</w:t>
      </w:r>
      <w:r w:rsidRPr="00E14121">
        <w:rPr>
          <w:rFonts w:ascii="Narkisim" w:hAnsi="Narkisim"/>
          <w:rtl/>
        </w:rPr>
        <w:t xml:space="preserve"> פ</w:t>
      </w:r>
      <w:r w:rsidRPr="00E14121">
        <w:rPr>
          <w:rFonts w:ascii="Narkisim" w:hAnsi="Narkisim"/>
          <w:b/>
          <w:bCs/>
          <w:rtl/>
        </w:rPr>
        <w:t xml:space="preserve">רש"י </w:t>
      </w:r>
      <w:r w:rsidRPr="00E14121">
        <w:rPr>
          <w:rFonts w:ascii="Narkisim" w:hAnsi="Narkisim"/>
          <w:rtl/>
        </w:rPr>
        <w:t>(סנהדרין סט:) לשון פריצות. וה</w:t>
      </w:r>
      <w:r w:rsidRPr="00E14121">
        <w:rPr>
          <w:rFonts w:ascii="Narkisim" w:hAnsi="Narkisim"/>
          <w:b/>
          <w:bCs/>
          <w:rtl/>
        </w:rPr>
        <w:t>רמב"ם</w:t>
      </w:r>
      <w:r w:rsidRPr="00E14121">
        <w:rPr>
          <w:rFonts w:ascii="Narkisim" w:hAnsi="Narkisim"/>
          <w:rtl/>
        </w:rPr>
        <w:t xml:space="preserve"> (פיה"מ סנהדרין ז ד) כתב שהוא מלשון מסלול, דרך כבוש</w:t>
      </w:r>
      <w:r w:rsidRPr="00E14121">
        <w:rPr>
          <w:rStyle w:val="ac"/>
          <w:rFonts w:ascii="Narkisim" w:hAnsi="Narkisim"/>
          <w:rtl/>
        </w:rPr>
        <w:footnoteReference w:id="643"/>
      </w:r>
      <w:r w:rsidRPr="00E14121">
        <w:rPr>
          <w:rFonts w:ascii="Narkisim" w:hAnsi="Narkisim"/>
          <w:rtl/>
        </w:rPr>
        <w:t>. וב</w:t>
      </w:r>
      <w:r w:rsidRPr="00E14121">
        <w:rPr>
          <w:rFonts w:ascii="Narkisim" w:hAnsi="Narkisim"/>
          <w:b/>
          <w:bCs/>
          <w:rtl/>
        </w:rPr>
        <w:t>שיטמ"ק</w:t>
      </w:r>
      <w:r w:rsidRPr="00E14121">
        <w:rPr>
          <w:rFonts w:ascii="Narkisim" w:hAnsi="Narkisim"/>
          <w:rtl/>
        </w:rPr>
        <w:t xml:space="preserve"> (נדמ"ח) הביא בשם </w:t>
      </w:r>
      <w:r w:rsidRPr="00E14121">
        <w:rPr>
          <w:rFonts w:ascii="Narkisim" w:hAnsi="Narkisim"/>
          <w:b/>
          <w:bCs/>
          <w:rtl/>
        </w:rPr>
        <w:t>רבינו</w:t>
      </w:r>
      <w:r w:rsidRPr="00E14121">
        <w:rPr>
          <w:rFonts w:ascii="Narkisim" w:hAnsi="Narkisim"/>
          <w:rtl/>
        </w:rPr>
        <w:t xml:space="preserve"> </w:t>
      </w:r>
      <w:r w:rsidRPr="00E14121">
        <w:rPr>
          <w:rFonts w:ascii="Narkisim" w:hAnsi="Narkisim"/>
          <w:b/>
          <w:bCs/>
          <w:rtl/>
        </w:rPr>
        <w:t>יהונתן</w:t>
      </w:r>
      <w:r w:rsidRPr="00E14121">
        <w:rPr>
          <w:rFonts w:ascii="Narkisim" w:hAnsi="Narkisim"/>
          <w:rtl/>
        </w:rPr>
        <w:t xml:space="preserve"> הכהן שיש גורסים מסולדות, כלומר מתחממות זה בזה. מלשון היד סולדת בהם.</w:t>
      </w:r>
    </w:p>
    <w:p w14:paraId="30655332" w14:textId="77777777" w:rsidR="00197C02" w:rsidRPr="00E14121" w:rsidRDefault="00000000" w:rsidP="00E14121">
      <w:pPr>
        <w:bidi/>
        <w:rPr>
          <w:rFonts w:ascii="Narkisim" w:hAnsi="Narkisim" w:cs="Narkisim"/>
        </w:rPr>
      </w:pPr>
      <w:r w:rsidRPr="00E14121">
        <w:rPr>
          <w:rFonts w:ascii="Narkisim" w:hAnsi="Narkisim" w:cs="Narkisim"/>
          <w:u w:val="single"/>
          <w:rtl/>
        </w:rPr>
        <w:t>פריצותא בעלמא.</w:t>
      </w:r>
      <w:r w:rsidRPr="00E14121">
        <w:rPr>
          <w:rFonts w:ascii="Narkisim" w:hAnsi="Narkisim" w:cs="Narkisim"/>
          <w:rtl/>
        </w:rPr>
        <w:t xml:space="preserve"> משמע דהוה איסור בעלמא [ואינו איסור גמור]. וקצת משמע מדברי ה</w:t>
      </w:r>
      <w:r w:rsidRPr="00E14121">
        <w:rPr>
          <w:rFonts w:ascii="Narkisim" w:hAnsi="Narkisim" w:cs="Narkisim"/>
          <w:b/>
          <w:bCs/>
          <w:rtl/>
        </w:rPr>
        <w:t>תוס</w:t>
      </w:r>
      <w:r w:rsidRPr="00E14121">
        <w:rPr>
          <w:rFonts w:ascii="Narkisim" w:hAnsi="Narkisim" w:cs="Narkisim"/>
          <w:rtl/>
        </w:rPr>
        <w:t>' (פב: ד"ה תנן) דהוה אסור דרבנן</w:t>
      </w:r>
      <w:r w:rsidRPr="00E14121">
        <w:rPr>
          <w:rStyle w:val="ac"/>
          <w:rFonts w:ascii="Narkisim" w:hAnsi="Narkisim" w:cs="Narkisim"/>
          <w:rtl/>
        </w:rPr>
        <w:footnoteReference w:id="644"/>
      </w:r>
      <w:r w:rsidRPr="00E14121">
        <w:rPr>
          <w:rFonts w:ascii="Narkisim" w:hAnsi="Narkisim" w:cs="Narkisim"/>
          <w:rtl/>
        </w:rPr>
        <w:t>. אבל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איסו"ב כא ח, וכן בסה"מ ל"ת שנג)</w:t>
      </w:r>
      <w:r w:rsidRPr="00E14121">
        <w:rPr>
          <w:rFonts w:ascii="Narkisim" w:hAnsi="Narkisim" w:cs="Narkisim"/>
          <w:rtl/>
        </w:rPr>
        <w:t xml:space="preserve"> כתב דהוה ממעשה מצרים שהוזהרנו עליו</w:t>
      </w:r>
      <w:r w:rsidRPr="00E14121">
        <w:rPr>
          <w:rStyle w:val="ac"/>
          <w:rFonts w:ascii="Narkisim" w:hAnsi="Narkisim" w:cs="Narkisim"/>
          <w:rtl/>
        </w:rPr>
        <w:footnoteReference w:id="645"/>
      </w:r>
      <w:r w:rsidRPr="00E14121">
        <w:rPr>
          <w:rFonts w:ascii="Narkisim" w:hAnsi="Narkisim" w:cs="Narkisim"/>
          <w:rtl/>
        </w:rPr>
        <w:t>, ואמרו חכמים דאשה נושאה אשה. ואע"פ שמעשה זו אסור אין מלקים עליו, שאין לו לאו מיוחד</w:t>
      </w:r>
      <w:r w:rsidRPr="00E14121">
        <w:rPr>
          <w:rStyle w:val="ac"/>
          <w:rFonts w:ascii="Narkisim" w:hAnsi="Narkisim" w:cs="Narkisim"/>
          <w:rtl/>
        </w:rPr>
        <w:footnoteReference w:id="646"/>
      </w:r>
      <w:r w:rsidRPr="00E14121">
        <w:rPr>
          <w:rFonts w:ascii="Narkisim" w:hAnsi="Narkisim" w:cs="Narkisim"/>
          <w:rtl/>
        </w:rPr>
        <w:t>, והרי אין שם ביאה כלל. לפיכך לא נאסרו לכהונה.</w:t>
      </w:r>
    </w:p>
    <w:p w14:paraId="3A356873" w14:textId="77777777" w:rsidR="00197C02" w:rsidRPr="00E14121" w:rsidRDefault="00000000" w:rsidP="00E14121">
      <w:pPr>
        <w:pStyle w:val="aa"/>
        <w:bidi/>
        <w:rPr>
          <w:rFonts w:ascii="Narkisim" w:hAnsi="Narkisim"/>
        </w:rPr>
      </w:pPr>
      <w:r w:rsidRPr="00E14121">
        <w:rPr>
          <w:rFonts w:ascii="Narkisim" w:hAnsi="Narkisim"/>
          <w:u w:val="single"/>
          <w:rtl/>
        </w:rPr>
        <w:t>תוד"ה המסוללות.</w:t>
      </w:r>
      <w:r w:rsidRPr="00E14121">
        <w:rPr>
          <w:rFonts w:ascii="Narkisim" w:hAnsi="Narkisim"/>
          <w:rtl/>
        </w:rPr>
        <w:t xml:space="preserve"> דהכא משמע דפסולות אף לכהן הדיוט משום זונה. וה</w:t>
      </w:r>
      <w:r w:rsidRPr="00E14121">
        <w:rPr>
          <w:rFonts w:ascii="Narkisim" w:hAnsi="Narkisim"/>
          <w:b/>
          <w:bCs/>
          <w:rtl/>
        </w:rPr>
        <w:t>רמב"ן</w:t>
      </w:r>
      <w:r w:rsidRPr="00E14121">
        <w:rPr>
          <w:rFonts w:ascii="Narkisim" w:hAnsi="Narkisim"/>
          <w:rtl/>
        </w:rPr>
        <w:t xml:space="preserve"> (שבת סה.) כת' דיל"פ דאפי' לרבנן נשים עושות זו עם זו זונות, שאין בהן אישות. [שאשה אינה מקדשת אשה, והוה כמו מי שאין לו קידושין בו, וכדלעיל סח.]. לרב הונא דס"ל דנחשב מעשה ביאה</w:t>
      </w:r>
      <w:r w:rsidRPr="00E14121">
        <w:rPr>
          <w:rStyle w:val="ac"/>
          <w:rFonts w:ascii="Narkisim" w:hAnsi="Narkisim"/>
          <w:rtl/>
        </w:rPr>
        <w:footnoteReference w:id="647"/>
      </w:r>
      <w:r w:rsidRPr="00E14121">
        <w:rPr>
          <w:rFonts w:ascii="Narkisim" w:hAnsi="Narkisim"/>
          <w:rtl/>
        </w:rPr>
        <w:t>. אבל ה</w:t>
      </w:r>
      <w:r w:rsidRPr="00E14121">
        <w:rPr>
          <w:rFonts w:ascii="Narkisim" w:hAnsi="Narkisim"/>
          <w:b/>
          <w:bCs/>
          <w:rtl/>
        </w:rPr>
        <w:t>ריטב"א</w:t>
      </w:r>
      <w:r w:rsidRPr="00E14121">
        <w:rPr>
          <w:rFonts w:ascii="Narkisim" w:hAnsi="Narkisim"/>
          <w:rtl/>
        </w:rPr>
        <w:t xml:space="preserve"> חלק דלא קי"ל דפנוי הבא על הפנויה עשאה זונה, וכ"ש בזו [ואף לרב הונא מ"ט יפסול]</w:t>
      </w:r>
      <w:r w:rsidRPr="00E14121">
        <w:rPr>
          <w:rStyle w:val="ac"/>
          <w:rFonts w:ascii="Narkisim" w:hAnsi="Narkisim"/>
          <w:rtl/>
        </w:rPr>
        <w:footnoteReference w:id="648"/>
      </w:r>
      <w:r w:rsidRPr="00E14121">
        <w:rPr>
          <w:rFonts w:ascii="Narkisim" w:hAnsi="Narkisim"/>
          <w:rtl/>
        </w:rPr>
        <w:t>. ולכן פי' כ</w:t>
      </w:r>
      <w:r w:rsidRPr="00E14121">
        <w:rPr>
          <w:rFonts w:ascii="Narkisim" w:hAnsi="Narkisim"/>
          <w:b/>
          <w:bCs/>
          <w:rtl/>
        </w:rPr>
        <w:t>רש"י</w:t>
      </w:r>
      <w:r w:rsidRPr="00E14121">
        <w:rPr>
          <w:rFonts w:ascii="Narkisim" w:hAnsi="Narkisim"/>
          <w:rtl/>
        </w:rPr>
        <w:t xml:space="preserve"> (שבת) משום השרת בתולים</w:t>
      </w:r>
      <w:r w:rsidRPr="00E14121">
        <w:rPr>
          <w:rStyle w:val="ac"/>
          <w:rFonts w:ascii="Narkisim" w:hAnsi="Narkisim"/>
          <w:rtl/>
        </w:rPr>
        <w:footnoteReference w:id="649"/>
      </w:r>
      <w:r w:rsidRPr="00E14121">
        <w:rPr>
          <w:rFonts w:ascii="Narkisim" w:hAnsi="Narkisim"/>
          <w:rtl/>
        </w:rPr>
        <w:t>, דהויא כבוגרת דכלו מקצת בתוליה. ולרבותא נקט דר' אלעזר [למסקנא דמתיר], דמחמיר בפסולי כהונה.</w:t>
      </w:r>
    </w:p>
    <w:p w14:paraId="2DF4E1F7" w14:textId="77777777" w:rsidR="00197C02" w:rsidRPr="00E14121" w:rsidRDefault="00000000" w:rsidP="00E14121">
      <w:pPr>
        <w:pStyle w:val="aa"/>
        <w:bidi/>
        <w:rPr>
          <w:rFonts w:ascii="Narkisim" w:hAnsi="Narkisim"/>
        </w:rPr>
      </w:pPr>
      <w:r w:rsidRPr="00E14121">
        <w:rPr>
          <w:rFonts w:ascii="Narkisim" w:hAnsi="Narkisim"/>
          <w:u w:val="single"/>
          <w:rtl/>
        </w:rPr>
        <w:t>פצוע דכא וכרות שפחה מותרין בגיורת ומשוחררת וכו'</w:t>
      </w:r>
      <w:r w:rsidRPr="00E14121">
        <w:rPr>
          <w:rFonts w:ascii="Narkisim" w:hAnsi="Narkisim"/>
          <w:rtl/>
        </w:rPr>
        <w:t>. סתם משנה כר' יוסי דקהל גרים לא איקרי קהל. דלר' יהודה (קידושין עג. ולקמן עז:) אף גרים הוה בכלל קהל.</w:t>
      </w:r>
    </w:p>
    <w:p w14:paraId="268D8092" w14:textId="77777777" w:rsidR="00197C02" w:rsidRPr="00E14121" w:rsidRDefault="00000000" w:rsidP="00E14121">
      <w:pPr>
        <w:pStyle w:val="2"/>
        <w:bidi/>
        <w:rPr>
          <w:rFonts w:ascii="Narkisim" w:hAnsi="Narkisim"/>
        </w:rPr>
      </w:pPr>
      <w:r w:rsidRPr="00E14121">
        <w:rPr>
          <w:rFonts w:ascii="Narkisim" w:hAnsi="Narkisim"/>
          <w:rtl/>
        </w:rPr>
        <w:t>פצוע דכא בקדושתיה קאי</w:t>
      </w:r>
    </w:p>
    <w:p w14:paraId="1D8A3197" w14:textId="77777777" w:rsidR="00197C02" w:rsidRPr="00E14121" w:rsidRDefault="00000000" w:rsidP="00E14121">
      <w:pPr>
        <w:bidi/>
        <w:rPr>
          <w:rFonts w:ascii="Narkisim" w:hAnsi="Narkisim" w:cs="Narkisim"/>
        </w:rPr>
      </w:pPr>
      <w:r w:rsidRPr="00E14121">
        <w:rPr>
          <w:rFonts w:ascii="Narkisim" w:hAnsi="Narkisim" w:cs="Narkisim"/>
          <w:u w:val="single"/>
          <w:rtl/>
        </w:rPr>
        <w:t>בעו מיניה מרב ששת פצו"ד כהן וכו' או דילמא לאו בקדושתיה קאי.</w:t>
      </w:r>
      <w:r w:rsidRPr="00E14121">
        <w:rPr>
          <w:rFonts w:ascii="Narkisim" w:hAnsi="Narkisim" w:cs="Narkisim"/>
          <w:rtl/>
        </w:rPr>
        <w:t xml:space="preserve"> לכאורה הוה סברא דכיון דהוא אסור בקהל, אף אין עליו שם 'קהל'</w:t>
      </w:r>
      <w:r w:rsidRPr="00E14121">
        <w:rPr>
          <w:rStyle w:val="ac"/>
          <w:rFonts w:ascii="Narkisim" w:hAnsi="Narkisim" w:cs="Narkisim"/>
          <w:rtl/>
        </w:rPr>
        <w:footnoteReference w:id="650"/>
      </w:r>
      <w:r w:rsidRPr="00E14121">
        <w:rPr>
          <w:rFonts w:ascii="Narkisim" w:hAnsi="Narkisim" w:cs="Narkisim"/>
          <w:rtl/>
        </w:rPr>
        <w:t xml:space="preserve"> ושם כהונה</w:t>
      </w:r>
      <w:r w:rsidRPr="00E14121">
        <w:rPr>
          <w:rStyle w:val="ac"/>
          <w:rFonts w:ascii="Narkisim" w:hAnsi="Narkisim" w:cs="Narkisim"/>
          <w:rtl/>
        </w:rPr>
        <w:footnoteReference w:id="651"/>
      </w:r>
      <w:r w:rsidRPr="00E14121">
        <w:rPr>
          <w:rFonts w:ascii="Narkisim" w:hAnsi="Narkisim" w:cs="Narkisim"/>
          <w:rtl/>
        </w:rPr>
        <w:t xml:space="preserve">. </w:t>
      </w:r>
      <w:r w:rsidRPr="00E14121">
        <w:rPr>
          <w:rFonts w:ascii="Narkisim" w:hAnsi="Narkisim" w:cs="Narkisim"/>
          <w:szCs w:val="20"/>
          <w:rtl/>
        </w:rPr>
        <w:t>[ובגמ' בסמוך הוכיחו דמותר בממזרת, ומבואר דס"ל דתליא הא בהא. וע' בסמוך דעת הרמב"ם למסקנא]</w:t>
      </w:r>
      <w:r w:rsidRPr="00E14121">
        <w:rPr>
          <w:rFonts w:ascii="Narkisim" w:hAnsi="Narkisim" w:cs="Narkisim"/>
          <w:rtl/>
        </w:rPr>
        <w:t>.</w:t>
      </w:r>
    </w:p>
    <w:p w14:paraId="599D2B72"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חלק"מ</w:t>
      </w:r>
      <w:r w:rsidRPr="00E14121">
        <w:rPr>
          <w:rFonts w:ascii="Narkisim" w:hAnsi="Narkisim"/>
          <w:rtl/>
        </w:rPr>
        <w:t xml:space="preserve"> (ה א) כתב [דלהך צד] ה"ה דכהן פצוע דכא מותר בגרושה וחללה</w:t>
      </w:r>
      <w:r w:rsidRPr="00E14121">
        <w:rPr>
          <w:rStyle w:val="ac"/>
          <w:rFonts w:ascii="Narkisim" w:hAnsi="Narkisim"/>
          <w:rtl/>
        </w:rPr>
        <w:footnoteReference w:id="652"/>
      </w:r>
      <w:r w:rsidRPr="00E14121">
        <w:rPr>
          <w:rFonts w:ascii="Narkisim" w:hAnsi="Narkisim"/>
          <w:rtl/>
        </w:rPr>
        <w:t>, דכולהו כתיבי בחד קרא. וכן אין עליו קדושת כהונה, ומותר לטמא במתים, ולישא כפיו. אך קשה דלכאו' מבואר במשנה (ע.) דפצוע דכא אוכל בתרומה</w:t>
      </w:r>
      <w:r w:rsidRPr="00E14121">
        <w:rPr>
          <w:rStyle w:val="ac"/>
          <w:rFonts w:ascii="Narkisim" w:hAnsi="Narkisim"/>
          <w:rtl/>
        </w:rPr>
        <w:footnoteReference w:id="653"/>
      </w:r>
      <w:r w:rsidRPr="00E14121">
        <w:rPr>
          <w:rFonts w:ascii="Narkisim" w:hAnsi="Narkisim"/>
          <w:rtl/>
        </w:rPr>
        <w:t xml:space="preserve">. והחלק"מ תי' דתרומה שאני דאפי' עבדים </w:t>
      </w:r>
      <w:r w:rsidRPr="00E14121">
        <w:rPr>
          <w:rFonts w:ascii="Narkisim" w:hAnsi="Narkisim"/>
          <w:rtl/>
        </w:rPr>
        <w:lastRenderedPageBreak/>
        <w:t>אוכלים בקדשים</w:t>
      </w:r>
      <w:r w:rsidRPr="00E14121">
        <w:rPr>
          <w:rStyle w:val="ac"/>
          <w:rFonts w:ascii="Narkisim" w:hAnsi="Narkisim"/>
          <w:rtl/>
        </w:rPr>
        <w:footnoteReference w:id="654"/>
      </w:r>
      <w:r w:rsidRPr="00E14121">
        <w:rPr>
          <w:rFonts w:ascii="Narkisim" w:hAnsi="Narkisim"/>
          <w:rtl/>
        </w:rPr>
        <w:t>. ועוד הקשה דמרוח אשך הוה בכלל מומים של כהנים</w:t>
      </w:r>
      <w:r w:rsidRPr="00E14121">
        <w:rPr>
          <w:rStyle w:val="ac"/>
          <w:rFonts w:ascii="Narkisim" w:hAnsi="Narkisim"/>
          <w:rtl/>
        </w:rPr>
        <w:footnoteReference w:id="655"/>
      </w:r>
      <w:r w:rsidRPr="00E14121">
        <w:rPr>
          <w:rFonts w:ascii="Narkisim" w:hAnsi="Narkisim"/>
          <w:rtl/>
        </w:rPr>
        <w:t>, ומבואר שנחשב כהן, ומותר לאכול קדשי קדשים.</w:t>
      </w:r>
    </w:p>
    <w:p w14:paraId="7D989A17"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בית מאיר</w:t>
      </w:r>
      <w:r w:rsidRPr="00E14121">
        <w:rPr>
          <w:rFonts w:ascii="Narkisim" w:hAnsi="Narkisim"/>
          <w:rtl/>
        </w:rPr>
        <w:t xml:space="preserve"> (והו' בפתח"ת שם) נקט דודאי כהן גמור הוא, ורק בקדושת הזווג אינו בקדושתו.</w:t>
      </w:r>
    </w:p>
    <w:p w14:paraId="625C50DA"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(קובה"ע מד ועוד) דנו בכהן ממזר [מביאה ראשונה</w:t>
      </w:r>
      <w:r w:rsidRPr="00E14121">
        <w:rPr>
          <w:rStyle w:val="ac"/>
          <w:rFonts w:ascii="Narkisim" w:hAnsi="Narkisim"/>
          <w:rtl/>
        </w:rPr>
        <w:footnoteReference w:id="656"/>
      </w:r>
      <w:r w:rsidRPr="00E14121">
        <w:rPr>
          <w:rFonts w:ascii="Narkisim" w:hAnsi="Narkisim"/>
          <w:rtl/>
        </w:rPr>
        <w:t>, ע' מש"כ לעיל מד: ונג: וסח:], והעמידו דנח' הראשונים האם 'שם ממזר' מפקיע ממנו קדושת כהונה</w:t>
      </w:r>
      <w:r w:rsidRPr="00E14121">
        <w:rPr>
          <w:rStyle w:val="ac"/>
          <w:rFonts w:ascii="Narkisim" w:hAnsi="Narkisim"/>
          <w:rtl/>
        </w:rPr>
        <w:footnoteReference w:id="657"/>
      </w:r>
      <w:r w:rsidRPr="00E14121">
        <w:rPr>
          <w:rFonts w:ascii="Narkisim" w:hAnsi="Narkisim"/>
          <w:rtl/>
        </w:rPr>
        <w:t>. [וע' ריטב"א לעיל נג:]. וה</w:t>
      </w:r>
      <w:r w:rsidRPr="00E14121">
        <w:rPr>
          <w:rFonts w:ascii="Narkisim" w:hAnsi="Narkisim"/>
          <w:b/>
          <w:bCs/>
          <w:rtl/>
        </w:rPr>
        <w:t>ט"ז</w:t>
      </w:r>
      <w:r w:rsidRPr="00E14121">
        <w:rPr>
          <w:rFonts w:ascii="Narkisim" w:hAnsi="Narkisim"/>
          <w:rtl/>
        </w:rPr>
        <w:t xml:space="preserve"> (ז יד) כת' דכהן ממזר אוכל בתרומה, ונסתפק האם מטמא למתים</w:t>
      </w:r>
      <w:r w:rsidRPr="00E14121">
        <w:rPr>
          <w:rStyle w:val="ac"/>
          <w:rFonts w:ascii="Narkisim" w:hAnsi="Narkisim"/>
          <w:rtl/>
        </w:rPr>
        <w:footnoteReference w:id="658"/>
      </w:r>
      <w:r w:rsidRPr="00E14121">
        <w:rPr>
          <w:rFonts w:ascii="Narkisim" w:hAnsi="Narkisim"/>
          <w:rtl/>
        </w:rPr>
        <w:t>.</w:t>
      </w:r>
    </w:p>
    <w:p w14:paraId="0A9695A3"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דנו לצד דיש לו דין כהן האם מותר בגיורת ובפסולי כהונה, האם אמרי' דכיון דלא הוה 'קהל' לענין קדושת זיווג לאו בקדושתיה קאי</w:t>
      </w:r>
      <w:r w:rsidRPr="00E14121">
        <w:rPr>
          <w:rStyle w:val="ac"/>
          <w:rFonts w:ascii="Narkisim" w:hAnsi="Narkisim"/>
          <w:rtl/>
        </w:rPr>
        <w:footnoteReference w:id="659"/>
      </w:r>
      <w:r w:rsidRPr="00E14121">
        <w:rPr>
          <w:rFonts w:ascii="Narkisim" w:hAnsi="Narkisim"/>
          <w:rtl/>
        </w:rPr>
        <w:t>.</w:t>
      </w:r>
    </w:p>
    <w:p w14:paraId="4DF74AE8" w14:textId="77777777" w:rsidR="00197C02" w:rsidRPr="00E14121" w:rsidRDefault="00000000" w:rsidP="00E14121">
      <w:pPr>
        <w:pStyle w:val="aa"/>
        <w:bidi/>
        <w:rPr>
          <w:rFonts w:ascii="Narkisim" w:hAnsi="Narkisim"/>
        </w:rPr>
      </w:pPr>
      <w:r w:rsidRPr="00E14121">
        <w:rPr>
          <w:rFonts w:ascii="Narkisim" w:hAnsi="Narkisim"/>
          <w:u w:val="single"/>
          <w:rtl/>
        </w:rPr>
        <w:t>רש"י ד"ה כהן.</w:t>
      </w:r>
      <w:r w:rsidRPr="00E14121">
        <w:rPr>
          <w:rFonts w:ascii="Narkisim" w:hAnsi="Narkisim"/>
          <w:rtl/>
        </w:rPr>
        <w:t xml:space="preserve"> שנבעלה קודם. משמע דהוא משום דחיישינן שנבעלה קודם, וכן דייק ה</w:t>
      </w:r>
      <w:r w:rsidRPr="00E14121">
        <w:rPr>
          <w:rFonts w:ascii="Narkisim" w:hAnsi="Narkisim"/>
          <w:b/>
          <w:bCs/>
          <w:rtl/>
        </w:rPr>
        <w:t>רשב"א</w:t>
      </w:r>
      <w:r w:rsidRPr="00E14121">
        <w:rPr>
          <w:rFonts w:ascii="Narkisim" w:hAnsi="Narkisim"/>
          <w:rtl/>
        </w:rPr>
        <w:t xml:space="preserve"> (לעיל ס:) מדברי רש"י (שם), והרשב"א האריך להקשות ע"ז [וכן בגהש"ס ציין לתוס' סא.]. וע' מש"כ שם.</w:t>
      </w:r>
    </w:p>
    <w:p w14:paraId="23018511" w14:textId="77777777" w:rsidR="00197C02" w:rsidRPr="00E14121" w:rsidRDefault="00000000" w:rsidP="00E14121">
      <w:pPr>
        <w:bidi/>
        <w:rPr>
          <w:rFonts w:ascii="Narkisim" w:hAnsi="Narkisim" w:cs="Narkisim"/>
        </w:rPr>
      </w:pPr>
      <w:r w:rsidRPr="00E14121">
        <w:rPr>
          <w:rFonts w:ascii="Narkisim" w:hAnsi="Narkisim" w:cs="Narkisim"/>
          <w:u w:val="single"/>
          <w:rtl/>
        </w:rPr>
        <w:t>א"ל רב ששת תניתוה פצוע דכא ישראל מותר בנתינה וכו'.</w:t>
      </w:r>
      <w:r w:rsidRPr="00E14121">
        <w:rPr>
          <w:rFonts w:ascii="Narkisim" w:hAnsi="Narkisim" w:cs="Narkisim"/>
          <w:rtl/>
        </w:rPr>
        <w:t xml:space="preserve"> ומבואר דאי לאו בקדושתיה מותר בפסולי קהל, והגמ' מדמה דה"ה לענין פסול כהונה</w:t>
      </w:r>
      <w:r w:rsidRPr="00E14121">
        <w:rPr>
          <w:rStyle w:val="ac"/>
          <w:rFonts w:ascii="Narkisim" w:hAnsi="Narkisim" w:cs="Narkisim"/>
          <w:rtl/>
        </w:rPr>
        <w:footnoteReference w:id="660"/>
      </w:r>
      <w:r w:rsidRPr="00E14121">
        <w:rPr>
          <w:rFonts w:ascii="Narkisim" w:hAnsi="Narkisim" w:cs="Narkisim"/>
          <w:rtl/>
        </w:rPr>
        <w:t>.</w:t>
      </w:r>
    </w:p>
    <w:p w14:paraId="0C5AAE67" w14:textId="77777777" w:rsidR="00197C02" w:rsidRPr="00E14121" w:rsidRDefault="00000000" w:rsidP="00E14121">
      <w:pPr>
        <w:bidi/>
        <w:rPr>
          <w:rFonts w:ascii="Narkisim" w:hAnsi="Narkisim" w:cs="Narkisim"/>
        </w:rPr>
      </w:pPr>
      <w:r w:rsidRPr="00E14121">
        <w:rPr>
          <w:rFonts w:ascii="Narkisim" w:hAnsi="Narkisim" w:cs="Narkisim"/>
          <w:u w:val="single"/>
          <w:rtl/>
        </w:rPr>
        <w:t>שם. מותר בנתינה.</w:t>
      </w:r>
      <w:r w:rsidRPr="00E14121">
        <w:rPr>
          <w:rFonts w:ascii="Narkisim" w:hAnsi="Narkisim" w:cs="Narkisim"/>
          <w:rtl/>
        </w:rPr>
        <w:t xml:space="preserve"> לרב ששת הטעם משום דלאו בקדושתיה קאי. וה</w:t>
      </w:r>
      <w:r w:rsidRPr="00E14121">
        <w:rPr>
          <w:rFonts w:ascii="Narkisim" w:hAnsi="Narkisim" w:cs="Narkisim"/>
          <w:b/>
          <w:bCs/>
          <w:rtl/>
        </w:rPr>
        <w:t>ריטב"א</w:t>
      </w:r>
      <w:r w:rsidRPr="00E14121">
        <w:rPr>
          <w:rFonts w:ascii="Narkisim" w:hAnsi="Narkisim" w:cs="Narkisim"/>
          <w:rtl/>
        </w:rPr>
        <w:t xml:space="preserve"> כת' דה"ה מותר בממזרת, דכיון דיצאו מקדושתם מה לי נתינה מה לי ממזרת.</w:t>
      </w:r>
    </w:p>
    <w:p w14:paraId="0DE15500"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הביא דב</w:t>
      </w:r>
      <w:r w:rsidRPr="00E14121">
        <w:rPr>
          <w:rFonts w:ascii="Narkisim" w:hAnsi="Narkisim"/>
          <w:b/>
          <w:bCs/>
          <w:rtl/>
        </w:rPr>
        <w:t>ירושלמי</w:t>
      </w:r>
      <w:r w:rsidRPr="00E14121">
        <w:rPr>
          <w:rFonts w:ascii="Narkisim" w:hAnsi="Narkisim"/>
          <w:rtl/>
        </w:rPr>
        <w:t xml:space="preserve"> נח' דלר' ירמיה מותר בממזרת. ור' יוסא פליג דהא פסול משפחה, והא פסול הגוף. ור' יוסא הביא ראיה מדברי ר' יהושע בן לוי דפצוע דכא כהן אסור בגיורת. [אבל הבבלי ס"ל דמותר אף בפסול כהונה].</w:t>
      </w:r>
    </w:p>
    <w:p w14:paraId="1886A197" w14:textId="77777777" w:rsidR="00197C02" w:rsidRPr="00E14121" w:rsidRDefault="00000000" w:rsidP="00E14121">
      <w:pPr>
        <w:bidi/>
        <w:rPr>
          <w:rFonts w:ascii="Narkisim" w:hAnsi="Narkisim" w:cs="Narkisim"/>
        </w:rPr>
      </w:pPr>
      <w:r w:rsidRPr="00E14121">
        <w:rPr>
          <w:rFonts w:ascii="Narkisim" w:hAnsi="Narkisim" w:cs="Narkisim"/>
          <w:rtl/>
        </w:rPr>
        <w:t>ורבא פליג דחה דאיסור נתינים מדרבנן, ולא גזרו בפצוע דכא. אך הדר אמר רבא דיש איסור לא תתחתן מדאורייתא בנתינים. וה</w:t>
      </w:r>
      <w:r w:rsidRPr="00E14121">
        <w:rPr>
          <w:rFonts w:ascii="Narkisim" w:hAnsi="Narkisim" w:cs="Narkisim"/>
          <w:b/>
          <w:bCs/>
          <w:rtl/>
        </w:rPr>
        <w:t>מלחמות</w:t>
      </w:r>
      <w:r w:rsidRPr="00E14121">
        <w:rPr>
          <w:rFonts w:ascii="Narkisim" w:hAnsi="Narkisim" w:cs="Narkisim"/>
          <w:rtl/>
        </w:rPr>
        <w:t xml:space="preserve"> (כד: בדה"ר) וכמה ראשונים הביאו דלמסקנא נפשט דלאו בקדושתיה קאי, דהא מותר בנתינה.</w:t>
      </w:r>
    </w:p>
    <w:p w14:paraId="7FF1E75B"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בעה"מ</w:t>
      </w:r>
      <w:r w:rsidRPr="00E14121">
        <w:rPr>
          <w:rFonts w:ascii="Narkisim" w:hAnsi="Narkisim"/>
          <w:rtl/>
        </w:rPr>
        <w:t xml:space="preserve"> (כד: בדה"ר) הביא דמבואר (לקמן עט.) דנתינים דרבנן</w:t>
      </w:r>
      <w:r w:rsidRPr="00E14121">
        <w:rPr>
          <w:rStyle w:val="ac"/>
          <w:rFonts w:ascii="Narkisim" w:hAnsi="Narkisim"/>
          <w:rtl/>
        </w:rPr>
        <w:footnoteReference w:id="661"/>
      </w:r>
      <w:r w:rsidRPr="00E14121">
        <w:rPr>
          <w:rFonts w:ascii="Narkisim" w:hAnsi="Narkisim"/>
          <w:rtl/>
        </w:rPr>
        <w:t>. וכת' דסוגיא דהתם מסייע לל"ק דרבא, הילכך נקטינן דבעיא דפצוע דכא כהן לא איפשיטא, ואסור לכתחילה בגיורת</w:t>
      </w:r>
      <w:r w:rsidRPr="00E14121">
        <w:rPr>
          <w:rStyle w:val="ac"/>
          <w:rFonts w:ascii="Narkisim" w:hAnsi="Narkisim"/>
          <w:rtl/>
        </w:rPr>
        <w:footnoteReference w:id="662"/>
      </w:r>
      <w:r w:rsidRPr="00E14121">
        <w:rPr>
          <w:rFonts w:ascii="Narkisim" w:hAnsi="Narkisim"/>
          <w:rtl/>
        </w:rPr>
        <w:t>.</w:t>
      </w:r>
    </w:p>
    <w:p w14:paraId="7E459587" w14:textId="77777777" w:rsidR="00197C02" w:rsidRPr="00E14121" w:rsidRDefault="00000000" w:rsidP="00E14121">
      <w:pPr>
        <w:bidi/>
        <w:rPr>
          <w:rFonts w:ascii="Narkisim" w:hAnsi="Narkisim" w:cs="Narkisim"/>
        </w:rPr>
      </w:pPr>
      <w:r w:rsidRPr="00E14121">
        <w:rPr>
          <w:rFonts w:ascii="Narkisim" w:hAnsi="Narkisim" w:cs="Narkisim"/>
          <w:i/>
          <w:iCs/>
          <w:szCs w:val="20"/>
          <w:rtl/>
        </w:rPr>
        <w:t>דעת הרמב"ם</w:t>
      </w:r>
      <w:r w:rsidRPr="00E14121">
        <w:rPr>
          <w:rFonts w:ascii="Narkisim" w:hAnsi="Narkisim" w:cs="Narkisim"/>
          <w:rtl/>
        </w:rPr>
        <w:t xml:space="preserve"> -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 xml:space="preserve">(איסו"ב טז א,ב) </w:t>
      </w:r>
      <w:r w:rsidRPr="00E14121">
        <w:rPr>
          <w:rFonts w:ascii="Narkisim" w:hAnsi="Narkisim" w:cs="Narkisim"/>
          <w:rtl/>
        </w:rPr>
        <w:t>פסק דכהן פצוע דכא מותר בגיורת ומשוחררת לפי שאינו בקדושתו. ואפי' נתינה או א' מהספיקות מותרת לו. וה</w:t>
      </w:r>
      <w:r w:rsidRPr="00E14121">
        <w:rPr>
          <w:rFonts w:ascii="Narkisim" w:hAnsi="Narkisim" w:cs="Narkisim"/>
          <w:b/>
          <w:bCs/>
          <w:rtl/>
        </w:rPr>
        <w:t>ראב"ד</w:t>
      </w:r>
      <w:r w:rsidRPr="00E14121">
        <w:rPr>
          <w:rFonts w:ascii="Narkisim" w:hAnsi="Narkisim" w:cs="Narkisim"/>
          <w:rtl/>
        </w:rPr>
        <w:t xml:space="preserve"> דייק [מדברי הרמב"ם] דס"ל דאסור בממזרת. </w:t>
      </w:r>
      <w:r w:rsidRPr="00E14121">
        <w:rPr>
          <w:rFonts w:ascii="Narkisim" w:hAnsi="Narkisim" w:cs="Narkisim"/>
          <w:sz w:val="20"/>
          <w:szCs w:val="20"/>
          <w:rtl/>
        </w:rPr>
        <w:t xml:space="preserve">[ומותר דוקא בנתינה, דהרמב"ם פסק כל"ק דרבא דנתינים דרבנן, וע' בסמוך]. </w:t>
      </w:r>
      <w:r w:rsidRPr="00E14121">
        <w:rPr>
          <w:rFonts w:ascii="Narkisim" w:hAnsi="Narkisim" w:cs="Narkisim"/>
          <w:rtl/>
        </w:rPr>
        <w:t>והראב"ד כתב דלפ"ז ניחא דהברייתא נקט דמותר דוקא בנתינה [ולא הוזכר ממזרת]</w:t>
      </w:r>
      <w:r w:rsidRPr="00E14121">
        <w:rPr>
          <w:rStyle w:val="ac"/>
          <w:rFonts w:ascii="Narkisim" w:hAnsi="Narkisim" w:cs="Narkisim"/>
          <w:rtl/>
        </w:rPr>
        <w:footnoteReference w:id="663"/>
      </w:r>
      <w:r w:rsidRPr="00E14121">
        <w:rPr>
          <w:rFonts w:ascii="Narkisim" w:hAnsi="Narkisim" w:cs="Narkisim"/>
          <w:rtl/>
        </w:rPr>
        <w:t>.</w:t>
      </w:r>
    </w:p>
    <w:p w14:paraId="4E864577" w14:textId="77777777" w:rsidR="00197C02" w:rsidRPr="00E14121" w:rsidRDefault="00000000" w:rsidP="00E14121">
      <w:pPr>
        <w:pStyle w:val="a7"/>
        <w:bidi/>
        <w:rPr>
          <w:rFonts w:ascii="Narkisim" w:hAnsi="Narkisim"/>
        </w:rPr>
      </w:pPr>
      <w:r w:rsidRPr="00E14121">
        <w:rPr>
          <w:rFonts w:ascii="Narkisim" w:hAnsi="Narkisim"/>
          <w:rtl/>
        </w:rPr>
        <w:lastRenderedPageBreak/>
        <w:t>וה</w:t>
      </w:r>
      <w:r w:rsidRPr="00E14121">
        <w:rPr>
          <w:rFonts w:ascii="Narkisim" w:hAnsi="Narkisim"/>
          <w:b/>
          <w:bCs/>
          <w:rtl/>
        </w:rPr>
        <w:t>ראב"ד</w:t>
      </w:r>
      <w:r w:rsidRPr="00E14121">
        <w:rPr>
          <w:rFonts w:ascii="Narkisim" w:hAnsi="Narkisim"/>
          <w:rtl/>
        </w:rPr>
        <w:t xml:space="preserve"> חלק דכיון דהרמב"ם פסק דפצו"ד כהן מותר בגיורת, הא אף דגיורת לכהן הוה איסור דאורייתא, ושריא ליה דלאו בקדושתיה קאי</w:t>
      </w:r>
      <w:r w:rsidRPr="00E14121">
        <w:rPr>
          <w:rStyle w:val="ac"/>
          <w:rFonts w:ascii="Narkisim" w:hAnsi="Narkisim"/>
          <w:rtl/>
        </w:rPr>
        <w:footnoteReference w:id="664"/>
      </w:r>
      <w:r w:rsidRPr="00E14121">
        <w:rPr>
          <w:rFonts w:ascii="Narkisim" w:hAnsi="Narkisim"/>
          <w:rtl/>
        </w:rPr>
        <w:t>. א"כ ה"ה ישראל דמותר בממזרת, וכה"ק ה</w:t>
      </w:r>
      <w:r w:rsidRPr="00E14121">
        <w:rPr>
          <w:rFonts w:ascii="Narkisim" w:hAnsi="Narkisim"/>
          <w:b/>
          <w:bCs/>
          <w:rtl/>
        </w:rPr>
        <w:t>רשב"א</w:t>
      </w:r>
      <w:r w:rsidRPr="00E14121">
        <w:rPr>
          <w:rFonts w:ascii="Narkisim" w:hAnsi="Narkisim"/>
          <w:rtl/>
        </w:rPr>
        <w:t xml:space="preserve">. </w:t>
      </w:r>
      <w:r w:rsidRPr="00E14121">
        <w:rPr>
          <w:rFonts w:ascii="Narkisim" w:hAnsi="Narkisim"/>
          <w:sz w:val="20"/>
          <w:szCs w:val="20"/>
          <w:rtl/>
        </w:rPr>
        <w:t>[וכיון דהרמב"ם פסק כל"ק דרבא, א"כ אמאי מותר בגיורת].</w:t>
      </w:r>
    </w:p>
    <w:p w14:paraId="1023D5F4"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ה"ה</w:t>
      </w:r>
      <w:r w:rsidRPr="00E14121">
        <w:rPr>
          <w:rFonts w:ascii="Narkisim" w:hAnsi="Narkisim"/>
          <w:rtl/>
        </w:rPr>
        <w:t xml:space="preserve"> כת' דהרמב"ם ס"ל דרב ששת ורבא [לל"ב] הכריעו דפצוע דכא כהן מותר בגיורת, ומש"ה קי"ל כהיתירא</w:t>
      </w:r>
      <w:r w:rsidRPr="00E14121">
        <w:rPr>
          <w:rFonts w:ascii="Narkisim" w:hAnsi="Narkisim"/>
          <w:sz w:val="20"/>
          <w:szCs w:val="20"/>
          <w:rtl/>
        </w:rPr>
        <w:t xml:space="preserve"> [ואף שנדחית הראיה מהברייתא]</w:t>
      </w:r>
      <w:r w:rsidRPr="00E14121">
        <w:rPr>
          <w:rFonts w:ascii="Narkisim" w:hAnsi="Narkisim"/>
          <w:rtl/>
        </w:rPr>
        <w:t>. אך לא ילפי' להתיר בממזרת דהוה לאו השוה בכל, דגיורת לכהן הלאו אינה מפורש בקרא ואין איסורו שווה בכל. ואין להתיר אלא מה שמנו חכמים. וה</w:t>
      </w:r>
      <w:r w:rsidRPr="00E14121">
        <w:rPr>
          <w:rFonts w:ascii="Narkisim" w:hAnsi="Narkisim"/>
          <w:b/>
          <w:bCs/>
          <w:rtl/>
        </w:rPr>
        <w:t>בי"ש</w:t>
      </w:r>
      <w:r w:rsidRPr="00E14121">
        <w:rPr>
          <w:rFonts w:ascii="Narkisim" w:hAnsi="Narkisim"/>
          <w:rtl/>
        </w:rPr>
        <w:t xml:space="preserve"> (ה א) ביאר דלאו דגיורת אינו מפורש בתורה, אלא דילפי' מקרא דיחזקאל דגיורת בכלל זונה</w:t>
      </w:r>
      <w:r w:rsidRPr="00E14121">
        <w:rPr>
          <w:rStyle w:val="ac"/>
          <w:rFonts w:ascii="Narkisim" w:hAnsi="Narkisim"/>
          <w:rtl/>
        </w:rPr>
        <w:footnoteReference w:id="665"/>
      </w:r>
      <w:r w:rsidRPr="00E14121">
        <w:rPr>
          <w:rFonts w:ascii="Narkisim" w:hAnsi="Narkisim"/>
          <w:rtl/>
        </w:rPr>
        <w:t xml:space="preserve"> [וכדלעיל סא.]. ועפ"ז כת' דפצו"ד כהן לא הותר בגרושה, דהוה איסור המפורש בקרא.</w:t>
      </w:r>
    </w:p>
    <w:p w14:paraId="49D39E73"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חזו"א</w:t>
      </w:r>
      <w:r w:rsidRPr="00E14121">
        <w:rPr>
          <w:rFonts w:ascii="Narkisim" w:hAnsi="Narkisim"/>
          <w:rtl/>
        </w:rPr>
        <w:t xml:space="preserve"> (ד ה) כת' דאין סברא לחלק בין גיורת לזונה וגרושה</w:t>
      </w:r>
      <w:r w:rsidRPr="00E14121">
        <w:rPr>
          <w:rStyle w:val="ac"/>
          <w:rFonts w:ascii="Narkisim" w:hAnsi="Narkisim"/>
          <w:rtl/>
        </w:rPr>
        <w:footnoteReference w:id="666"/>
      </w:r>
      <w:r w:rsidRPr="00E14121">
        <w:rPr>
          <w:rFonts w:ascii="Narkisim" w:hAnsi="Narkisim"/>
          <w:rtl/>
        </w:rPr>
        <w:t>, אלא דלענין קדושת כהונה יש סברא להתירו, דכיון דאסור בקהל ל"ש לקדשו בקדושה המיוחדת למעלת הכהונה. אבל במה שהוא נפגם, דהיינו איסורו בקהל, אינו נחשב פגום</w:t>
      </w:r>
      <w:r w:rsidRPr="00E14121">
        <w:rPr>
          <w:rStyle w:val="ac"/>
          <w:rFonts w:ascii="Narkisim" w:hAnsi="Narkisim"/>
          <w:rtl/>
        </w:rPr>
        <w:footnoteReference w:id="667"/>
      </w:r>
      <w:r w:rsidRPr="00E14121">
        <w:rPr>
          <w:rFonts w:ascii="Narkisim" w:hAnsi="Narkisim"/>
          <w:rtl/>
        </w:rPr>
        <w:t>.</w:t>
      </w:r>
    </w:p>
    <w:p w14:paraId="56726D1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(סטנסל שה) הביא דהרמב"ם חילק בין פסולי קהל לפסולי כהונה. דפצוע דכא מותר בפסולי כהונה, דההיתר מסתעף מהפסול. אבל האיסור פסולי קהל משום דהוה קהל, ופצו"ד אף דיש עליו איסור הוה בכלל קהל.</w:t>
      </w:r>
      <w:r w:rsidRPr="00E14121">
        <w:rPr>
          <w:rFonts w:ascii="Narkisim" w:hAnsi="Narkisim"/>
          <w:sz w:val="20"/>
          <w:szCs w:val="20"/>
          <w:rtl/>
        </w:rPr>
        <w:t xml:space="preserve"> [וכתב דנפק"מ בזה לענין כאשר זמן, דאילו יעשו בני גרושה מותרין בגרושה, דכיון דחל עליהם פסול, ממילא מותרים. אבל בפסולי קהל, אף אילו חל עליהם פסול מצרי, מ"מ לא פקע מהם קדושת קהל].</w:t>
      </w:r>
    </w:p>
    <w:p w14:paraId="7ECF8728" w14:textId="77777777" w:rsidR="00197C02" w:rsidRPr="00E14121" w:rsidRDefault="00000000" w:rsidP="00E14121">
      <w:pPr>
        <w:bidi/>
        <w:rPr>
          <w:rFonts w:ascii="Narkisim" w:hAnsi="Narkisim" w:cs="Narkisim"/>
        </w:rPr>
      </w:pPr>
      <w:r w:rsidRPr="00E14121">
        <w:rPr>
          <w:rFonts w:ascii="Narkisim" w:hAnsi="Narkisim" w:cs="Narkisim"/>
          <w:rtl/>
        </w:rPr>
        <w:t>וב</w:t>
      </w:r>
      <w:r w:rsidRPr="00E14121">
        <w:rPr>
          <w:rFonts w:ascii="Narkisim" w:hAnsi="Narkisim" w:cs="Narkisim"/>
          <w:b/>
          <w:bCs/>
          <w:rtl/>
        </w:rPr>
        <w:t>חי' ר"א מן ההר</w:t>
      </w:r>
      <w:r w:rsidRPr="00E14121">
        <w:rPr>
          <w:rFonts w:ascii="Narkisim" w:hAnsi="Narkisim" w:cs="Narkisim"/>
          <w:rtl/>
        </w:rPr>
        <w:t xml:space="preserve"> כתב דכוונת הרמב"ם דגיורת לכהן אסורה רק מדרבנן</w:t>
      </w:r>
      <w:r w:rsidRPr="00E14121">
        <w:rPr>
          <w:rStyle w:val="ac"/>
          <w:rFonts w:ascii="Narkisim" w:hAnsi="Narkisim" w:cs="Narkisim"/>
          <w:rtl/>
        </w:rPr>
        <w:footnoteReference w:id="668"/>
      </w:r>
      <w:r w:rsidRPr="00E14121">
        <w:rPr>
          <w:rFonts w:ascii="Narkisim" w:hAnsi="Narkisim" w:cs="Narkisim"/>
          <w:rtl/>
        </w:rPr>
        <w:t xml:space="preserve"> </w:t>
      </w:r>
      <w:r w:rsidRPr="00E14121">
        <w:rPr>
          <w:rFonts w:ascii="Narkisim" w:hAnsi="Narkisim" w:cs="Narkisim"/>
          <w:sz w:val="20"/>
          <w:szCs w:val="20"/>
          <w:rtl/>
        </w:rPr>
        <w:t xml:space="preserve">[וע' רשב"א (לעיל ס:) דהאריך לדחות צד זה]. </w:t>
      </w:r>
      <w:r w:rsidRPr="00E14121">
        <w:rPr>
          <w:rFonts w:ascii="Narkisim" w:hAnsi="Narkisim" w:cs="Narkisim"/>
          <w:rtl/>
        </w:rPr>
        <w:t>וכיון דבעיין לא איפשיטא [לל"ק דרבא], לכן ספק דרבנן לקולא, אבל בממזרת החמיר. וספק ממזר הוה דרבנן ומש"ה הקיל.</w:t>
      </w:r>
    </w:p>
    <w:p w14:paraId="7A810323" w14:textId="77777777" w:rsidR="00197C02" w:rsidRPr="00E14121" w:rsidRDefault="00000000" w:rsidP="00E14121">
      <w:pPr>
        <w:bidi/>
        <w:rPr>
          <w:rFonts w:ascii="Narkisim" w:hAnsi="Narkisim" w:cs="Narkisim"/>
        </w:rPr>
      </w:pPr>
      <w:r w:rsidRPr="00E14121">
        <w:rPr>
          <w:rFonts w:ascii="Narkisim" w:hAnsi="Narkisim" w:cs="Narkisim"/>
          <w:i/>
          <w:iCs/>
          <w:sz w:val="21"/>
          <w:szCs w:val="21"/>
          <w:rtl/>
        </w:rPr>
        <w:t>פצוע דכא בספיקות</w:t>
      </w:r>
      <w:r w:rsidRPr="00E14121">
        <w:rPr>
          <w:rFonts w:ascii="Narkisim" w:hAnsi="Narkisim" w:cs="Narkisim"/>
          <w:rtl/>
        </w:rPr>
        <w:t xml:space="preserve"> – ה</w:t>
      </w:r>
      <w:r w:rsidRPr="00E14121">
        <w:rPr>
          <w:rFonts w:ascii="Narkisim" w:hAnsi="Narkisim" w:cs="Narkisim"/>
          <w:b/>
          <w:bCs/>
          <w:rtl/>
        </w:rPr>
        <w:t>רמב"ם</w:t>
      </w:r>
      <w:r w:rsidRPr="00E14121">
        <w:rPr>
          <w:rFonts w:ascii="Narkisim" w:hAnsi="Narkisim" w:cs="Narkisim"/>
          <w:rtl/>
        </w:rPr>
        <w:t xml:space="preserve"> (הנ"ל) פסק דפצוע דכא מותר בא' מהספיקות. וה</w:t>
      </w:r>
      <w:r w:rsidRPr="00E14121">
        <w:rPr>
          <w:rFonts w:ascii="Narkisim" w:hAnsi="Narkisim" w:cs="Narkisim"/>
          <w:b/>
          <w:bCs/>
          <w:rtl/>
        </w:rPr>
        <w:t>בי"ש</w:t>
      </w:r>
      <w:r w:rsidRPr="00E14121">
        <w:rPr>
          <w:rFonts w:ascii="Narkisim" w:hAnsi="Narkisim" w:cs="Narkisim"/>
          <w:rtl/>
        </w:rPr>
        <w:t xml:space="preserve"> (ה ב) הקשה אמאי הותר בספק ממזר, דכיון דפסק דאסור בממזרת, וקי"ל דספיקות בודאן אסור. וה</w:t>
      </w:r>
      <w:r w:rsidRPr="00E14121">
        <w:rPr>
          <w:rFonts w:ascii="Narkisim" w:hAnsi="Narkisim" w:cs="Narkisim"/>
          <w:b/>
          <w:bCs/>
          <w:rtl/>
        </w:rPr>
        <w:t>בית מאיר</w:t>
      </w:r>
      <w:r w:rsidRPr="00E14121">
        <w:rPr>
          <w:rFonts w:ascii="Narkisim" w:hAnsi="Narkisim" w:cs="Narkisim"/>
          <w:rtl/>
        </w:rPr>
        <w:t xml:space="preserve"> תי' דהכא לא עשו מעלה ביוחסין כיון דלאו בר אולודי</w:t>
      </w:r>
      <w:r w:rsidRPr="00E14121">
        <w:rPr>
          <w:rStyle w:val="ac"/>
          <w:rFonts w:ascii="Narkisim" w:hAnsi="Narkisim" w:cs="Narkisim"/>
          <w:rtl/>
        </w:rPr>
        <w:footnoteReference w:id="669"/>
      </w:r>
      <w:r w:rsidRPr="00E14121">
        <w:rPr>
          <w:rFonts w:ascii="Narkisim" w:hAnsi="Narkisim" w:cs="Narkisim"/>
          <w:rtl/>
        </w:rPr>
        <w:t>.</w:t>
      </w:r>
    </w:p>
    <w:p w14:paraId="42624E6D" w14:textId="77777777" w:rsidR="00197C02" w:rsidRPr="00E14121" w:rsidRDefault="00000000" w:rsidP="00E14121">
      <w:pPr>
        <w:pStyle w:val="a7"/>
        <w:bidi/>
        <w:rPr>
          <w:rFonts w:ascii="Narkisim" w:hAnsi="Narkisim"/>
        </w:rPr>
      </w:pPr>
      <w:r w:rsidRPr="00E14121">
        <w:rPr>
          <w:rFonts w:ascii="Narkisim" w:hAnsi="Narkisim"/>
          <w:rtl/>
        </w:rPr>
        <w:t>אך ה</w:t>
      </w:r>
      <w:r w:rsidRPr="00E14121">
        <w:rPr>
          <w:rFonts w:ascii="Narkisim" w:hAnsi="Narkisim"/>
          <w:b/>
          <w:bCs/>
          <w:rtl/>
        </w:rPr>
        <w:t>נוב"י</w:t>
      </w:r>
      <w:r w:rsidRPr="00E14121">
        <w:rPr>
          <w:rFonts w:ascii="Narkisim" w:hAnsi="Narkisim"/>
          <w:rtl/>
        </w:rPr>
        <w:t xml:space="preserve"> (ק' ו) הקשה עוד דהכא ממ"נ אסור, דבין אם היא כשרה אסורה בפצוע דכא, ובין אם היא ממזרת הפצוע דכא אסור בה. ואף לדברי ה</w:t>
      </w:r>
      <w:r w:rsidRPr="00E14121">
        <w:rPr>
          <w:rFonts w:ascii="Narkisim" w:hAnsi="Narkisim"/>
          <w:b/>
          <w:bCs/>
          <w:rtl/>
        </w:rPr>
        <w:t>מהרי"ט</w:t>
      </w:r>
      <w:r w:rsidRPr="00E14121">
        <w:rPr>
          <w:rFonts w:ascii="Narkisim" w:hAnsi="Narkisim"/>
          <w:rtl/>
        </w:rPr>
        <w:t xml:space="preserve"> (יו"ד ב א) דספק ממזר הותר, אבל האיך אפשר להתיר ביאה דממ"נ אסור</w:t>
      </w:r>
      <w:r w:rsidRPr="00E14121">
        <w:rPr>
          <w:rStyle w:val="ac"/>
          <w:rFonts w:ascii="Narkisim" w:hAnsi="Narkisim"/>
          <w:rtl/>
        </w:rPr>
        <w:footnoteReference w:id="670"/>
      </w:r>
      <w:r w:rsidRPr="00E14121">
        <w:rPr>
          <w:rFonts w:ascii="Narkisim" w:hAnsi="Narkisim"/>
          <w:rtl/>
        </w:rPr>
        <w:t>.</w:t>
      </w:r>
      <w:r w:rsidRPr="00E14121">
        <w:rPr>
          <w:rFonts w:ascii="Narkisim" w:hAnsi="Narkisim"/>
          <w:sz w:val="20"/>
          <w:szCs w:val="20"/>
          <w:rtl/>
        </w:rPr>
        <w:t xml:space="preserve"> וה</w:t>
      </w:r>
      <w:r w:rsidRPr="00E14121">
        <w:rPr>
          <w:rFonts w:ascii="Narkisim" w:hAnsi="Narkisim"/>
          <w:b/>
          <w:bCs/>
          <w:sz w:val="20"/>
          <w:szCs w:val="20"/>
          <w:rtl/>
        </w:rPr>
        <w:t>נוב"י</w:t>
      </w:r>
      <w:r w:rsidRPr="00E14121">
        <w:rPr>
          <w:rFonts w:ascii="Narkisim" w:hAnsi="Narkisim"/>
          <w:sz w:val="20"/>
          <w:szCs w:val="20"/>
          <w:rtl/>
        </w:rPr>
        <w:t xml:space="preserve"> נדחק דכוונת הרמב"ם דהיא אינה אסורה לו, דכיון דאינו יותר מתוקן ממנה לא אסרו משום שתוקי. אבל מ"מ אסור משום איסור פצוע דכא, ונפק"מ כשהיא ג"כ גיורת.</w:t>
      </w:r>
    </w:p>
    <w:p w14:paraId="5067770D"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שמעתתא</w:t>
      </w:r>
      <w:r w:rsidRPr="00E14121">
        <w:rPr>
          <w:rFonts w:ascii="Narkisim" w:hAnsi="Narkisim"/>
          <w:rtl/>
        </w:rPr>
        <w:t xml:space="preserve"> (א ו) תי' דכיון דהתורה ספק ממזר בתורת ודאי, א"כ מותר דאם היא ממזרת, הרי ספק ממזר ומותר. ואם היא ישראלית, א"כ התורה התירה ספק איסור פצוע דכא בקהל. והכל בתורת ודאי, ולכן אפי' בתרתי דסתרי ואפי' בבת אחת, דכל איסור הותר בפנ"ע</w:t>
      </w:r>
      <w:r w:rsidRPr="00E14121">
        <w:rPr>
          <w:rStyle w:val="ac"/>
          <w:rFonts w:ascii="Narkisim" w:hAnsi="Narkisim"/>
          <w:rtl/>
        </w:rPr>
        <w:footnoteReference w:id="671"/>
      </w:r>
      <w:r w:rsidRPr="00E14121">
        <w:rPr>
          <w:rFonts w:ascii="Narkisim" w:hAnsi="Narkisim"/>
          <w:rtl/>
        </w:rPr>
        <w:t xml:space="preserve">. ואף בדרבנן לא אסרו ספק בפצוע דכא, דאסרו ספיקות משום מעלה ביוחסין, ופצוע דכא הוה </w:t>
      </w:r>
      <w:r w:rsidRPr="00E14121">
        <w:rPr>
          <w:rFonts w:ascii="Narkisim" w:hAnsi="Narkisim"/>
          <w:rtl/>
        </w:rPr>
        <w:lastRenderedPageBreak/>
        <w:t xml:space="preserve">פסול הגוף ולא פסול יוחסין. </w:t>
      </w:r>
      <w:r w:rsidRPr="00E14121">
        <w:rPr>
          <w:rFonts w:ascii="Narkisim" w:hAnsi="Narkisim"/>
          <w:sz w:val="20"/>
          <w:szCs w:val="20"/>
          <w:rtl/>
        </w:rPr>
        <w:t>[ומשום ספק איסור ממזרת, הוה איסור מחמתו, ובזה הקילו</w:t>
      </w:r>
      <w:r w:rsidRPr="00E14121">
        <w:rPr>
          <w:rStyle w:val="ac"/>
          <w:rFonts w:ascii="Narkisim" w:hAnsi="Narkisim"/>
          <w:sz w:val="20"/>
          <w:szCs w:val="20"/>
          <w:rtl/>
        </w:rPr>
        <w:footnoteReference w:id="672"/>
      </w:r>
      <w:r w:rsidRPr="00E14121">
        <w:rPr>
          <w:rFonts w:ascii="Narkisim" w:hAnsi="Narkisim"/>
          <w:sz w:val="20"/>
          <w:szCs w:val="20"/>
          <w:rtl/>
        </w:rPr>
        <w:t>].</w:t>
      </w:r>
    </w:p>
    <w:p w14:paraId="2C4F0431" w14:textId="77777777" w:rsidR="00197C02" w:rsidRPr="00E14121" w:rsidRDefault="00000000" w:rsidP="00E14121">
      <w:pPr>
        <w:pStyle w:val="2"/>
        <w:bidi/>
        <w:rPr>
          <w:rFonts w:ascii="Narkisim" w:hAnsi="Narkisim"/>
        </w:rPr>
      </w:pPr>
      <w:r w:rsidRPr="00E14121">
        <w:rPr>
          <w:rFonts w:ascii="Narkisim" w:hAnsi="Narkisim"/>
          <w:rtl/>
        </w:rPr>
        <w:t>לא תתחתן – בהיותן עכו"ם או בגירותן</w:t>
      </w:r>
    </w:p>
    <w:p w14:paraId="6E6096CD" w14:textId="77777777" w:rsidR="00197C02" w:rsidRPr="00E14121" w:rsidRDefault="00000000" w:rsidP="00E14121">
      <w:pPr>
        <w:bidi/>
        <w:rPr>
          <w:rFonts w:ascii="Narkisim" w:hAnsi="Narkisim" w:cs="Narkisim"/>
        </w:rPr>
      </w:pPr>
      <w:r w:rsidRPr="00E14121">
        <w:rPr>
          <w:rFonts w:ascii="Narkisim" w:hAnsi="Narkisim" w:cs="Narkisim"/>
          <w:u w:val="single"/>
          <w:rtl/>
        </w:rPr>
        <w:t>אמר רבא אטו התם וכו' דילמא מוליד בן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נתינה גזירה וכו', דטעמא משום אולודי. ו</w:t>
      </w:r>
      <w:r w:rsidRPr="00E14121">
        <w:rPr>
          <w:rFonts w:ascii="Narkisim" w:hAnsi="Narkisim" w:cs="Narkisim"/>
          <w:b/>
          <w:bCs/>
          <w:rtl/>
        </w:rPr>
        <w:t>תוס</w:t>
      </w:r>
      <w:r w:rsidRPr="00E14121">
        <w:rPr>
          <w:rFonts w:ascii="Narkisim" w:hAnsi="Narkisim" w:cs="Narkisim"/>
          <w:rtl/>
        </w:rPr>
        <w:t>' (לקמן עט., וכן כתובות כט., ושאר ראשונים) הקשו דמבואר במשנה (מכות יג.) דהבא על הנתינה לוקה, אלמא דהוה דאורייתא. וכתבו דלפ"ז צ"ל דנקט לה אגב ממזרת</w:t>
      </w:r>
      <w:r w:rsidRPr="00E14121">
        <w:rPr>
          <w:rStyle w:val="ac"/>
          <w:rFonts w:ascii="Narkisim" w:hAnsi="Narkisim" w:cs="Narkisim"/>
          <w:rtl/>
        </w:rPr>
        <w:footnoteReference w:id="673"/>
      </w:r>
      <w:r w:rsidRPr="00E14121">
        <w:rPr>
          <w:rFonts w:ascii="Narkisim" w:hAnsi="Narkisim" w:cs="Narkisim"/>
          <w:rtl/>
        </w:rPr>
        <w:t xml:space="preserve"> [ועי"ש].</w:t>
      </w:r>
    </w:p>
    <w:p w14:paraId="0A862FDC" w14:textId="77777777" w:rsidR="00197C02" w:rsidRPr="00E14121" w:rsidRDefault="00000000" w:rsidP="00E14121">
      <w:pPr>
        <w:bidi/>
        <w:rPr>
          <w:rFonts w:ascii="Narkisim" w:hAnsi="Narkisim" w:cs="Narkisim"/>
        </w:rPr>
      </w:pPr>
      <w:r w:rsidRPr="00E14121">
        <w:rPr>
          <w:rFonts w:ascii="Narkisim" w:hAnsi="Narkisim" w:cs="Narkisim"/>
          <w:u w:val="single"/>
          <w:rtl/>
        </w:rPr>
        <w:t>ורבנן הוא דגזרו בהו וכו'</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דדוד</w:t>
      </w:r>
      <w:r w:rsidRPr="00E14121">
        <w:rPr>
          <w:rStyle w:val="ac"/>
          <w:rFonts w:ascii="Narkisim" w:hAnsi="Narkisim" w:cs="Narkisim"/>
          <w:rtl/>
        </w:rPr>
        <w:footnoteReference w:id="674"/>
      </w:r>
      <w:r w:rsidRPr="00E14121">
        <w:rPr>
          <w:rFonts w:ascii="Narkisim" w:hAnsi="Narkisim" w:cs="Narkisim"/>
          <w:rtl/>
        </w:rPr>
        <w:t xml:space="preserve"> גזר על הנתינים (כדלקמן עט.). פ</w:t>
      </w:r>
      <w:r w:rsidRPr="00E14121">
        <w:rPr>
          <w:rFonts w:ascii="Narkisim" w:hAnsi="Narkisim" w:cs="Narkisim"/>
          <w:b/>
          <w:bCs/>
          <w:rtl/>
        </w:rPr>
        <w:t>רש"י</w:t>
      </w:r>
      <w:r w:rsidRPr="00E14121">
        <w:rPr>
          <w:rFonts w:ascii="Narkisim" w:hAnsi="Narkisim" w:cs="Narkisim"/>
          <w:rtl/>
        </w:rPr>
        <w:t xml:space="preserve"> דגזר דומיא דאיסור דאורייתא</w:t>
      </w:r>
      <w:r w:rsidRPr="00E14121">
        <w:rPr>
          <w:rStyle w:val="ac"/>
          <w:rFonts w:ascii="Narkisim" w:hAnsi="Narkisim" w:cs="Narkisim"/>
          <w:rtl/>
        </w:rPr>
        <w:footnoteReference w:id="675"/>
      </w:r>
      <w:r w:rsidRPr="00E14121">
        <w:rPr>
          <w:rFonts w:ascii="Narkisim" w:hAnsi="Narkisim" w:cs="Narkisim"/>
          <w:rtl/>
        </w:rPr>
        <w:t xml:space="preserve"> דהטעם משום אולודי.</w:t>
      </w:r>
    </w:p>
    <w:p w14:paraId="58E6C849" w14:textId="77777777" w:rsidR="00197C02" w:rsidRPr="00E14121" w:rsidRDefault="00000000" w:rsidP="00E14121">
      <w:pPr>
        <w:pStyle w:val="a8"/>
        <w:bidi/>
        <w:rPr>
          <w:rFonts w:ascii="Narkisim" w:hAnsi="Narkisim"/>
        </w:rPr>
      </w:pPr>
      <w:r w:rsidRPr="00E14121">
        <w:rPr>
          <w:rFonts w:ascii="Narkisim" w:hAnsi="Narkisim"/>
          <w:rtl/>
        </w:rPr>
        <w:t xml:space="preserve">ודעת </w:t>
      </w:r>
      <w:r w:rsidRPr="00E14121">
        <w:rPr>
          <w:rFonts w:ascii="Narkisim" w:hAnsi="Narkisim"/>
          <w:b/>
          <w:bCs/>
          <w:rtl/>
        </w:rPr>
        <w:t>תוס</w:t>
      </w:r>
      <w:r w:rsidRPr="00E14121">
        <w:rPr>
          <w:rFonts w:ascii="Narkisim" w:hAnsi="Narkisim"/>
          <w:rtl/>
        </w:rPr>
        <w:t>' (עט.) והרבה ראשונים דרבא חזר בו במסקנא, וקי"ל דנתינים הוה איסור מדאורייתא. אבל דעת ה</w:t>
      </w:r>
      <w:r w:rsidRPr="00E14121">
        <w:rPr>
          <w:rFonts w:ascii="Narkisim" w:hAnsi="Narkisim"/>
          <w:b/>
          <w:bCs/>
          <w:rtl/>
        </w:rPr>
        <w:t>רמב"ם</w:t>
      </w:r>
      <w:r w:rsidRPr="00E14121">
        <w:rPr>
          <w:rFonts w:ascii="Narkisim" w:hAnsi="Narkisim"/>
          <w:rtl/>
        </w:rPr>
        <w:t xml:space="preserve"> וה</w:t>
      </w:r>
      <w:r w:rsidRPr="00E14121">
        <w:rPr>
          <w:rFonts w:ascii="Narkisim" w:hAnsi="Narkisim"/>
          <w:b/>
          <w:bCs/>
          <w:rtl/>
        </w:rPr>
        <w:t>בעה"מ</w:t>
      </w:r>
      <w:r w:rsidRPr="00E14121">
        <w:rPr>
          <w:rFonts w:ascii="Narkisim" w:hAnsi="Narkisim"/>
          <w:rtl/>
        </w:rPr>
        <w:t xml:space="preserve"> דקי"ל כל"ק דרבא דהוה מדרבנן.</w:t>
      </w:r>
    </w:p>
    <w:p w14:paraId="289E8FA8"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טור"א</w:t>
      </w:r>
      <w:r w:rsidRPr="00E14121">
        <w:rPr>
          <w:rFonts w:ascii="Narkisim" w:hAnsi="Narkisim"/>
          <w:rtl/>
        </w:rPr>
        <w:t xml:space="preserve"> (מגילה יד:) דן האם גזרו מדרבנן בכל ז' אומות אף נתגיירו, או דדוד גזר דוקא על הנתינים דאין ראוי לידבק בהם</w:t>
      </w:r>
      <w:r w:rsidRPr="00E14121">
        <w:rPr>
          <w:rStyle w:val="ac"/>
          <w:rFonts w:ascii="Narkisim" w:hAnsi="Narkisim"/>
          <w:rtl/>
        </w:rPr>
        <w:footnoteReference w:id="676"/>
      </w:r>
      <w:r w:rsidRPr="00E14121">
        <w:rPr>
          <w:rFonts w:ascii="Narkisim" w:hAnsi="Narkisim"/>
          <w:rtl/>
        </w:rPr>
        <w:t xml:space="preserve"> (כדלקמן עט.).</w:t>
      </w:r>
    </w:p>
    <w:p w14:paraId="65F9F286" w14:textId="77777777" w:rsidR="00197C02" w:rsidRPr="00E14121" w:rsidRDefault="00000000" w:rsidP="00E14121">
      <w:pPr>
        <w:pStyle w:val="aa"/>
        <w:bidi/>
        <w:rPr>
          <w:rFonts w:ascii="Narkisim" w:hAnsi="Narkisim"/>
        </w:rPr>
      </w:pPr>
      <w:r w:rsidRPr="00E14121">
        <w:rPr>
          <w:rFonts w:ascii="Narkisim" w:hAnsi="Narkisim"/>
          <w:u w:val="single"/>
          <w:rtl/>
        </w:rPr>
        <w:t>אלא מעתה ממזר וכו' ה"נ דאסיר וכו'.</w:t>
      </w:r>
      <w:r w:rsidRPr="00E14121">
        <w:rPr>
          <w:rFonts w:ascii="Narkisim" w:hAnsi="Narkisim"/>
          <w:rtl/>
        </w:rPr>
        <w:t xml:space="preserve"> צ"ב הדימוי בגמ', דמדרבנן נתינה נחשב פסול קהל, וממזר מותר בכל פסולי קהל. וכה"ק ה</w:t>
      </w:r>
      <w:r w:rsidRPr="00E14121">
        <w:rPr>
          <w:rFonts w:ascii="Narkisim" w:hAnsi="Narkisim"/>
          <w:b/>
          <w:bCs/>
          <w:rtl/>
        </w:rPr>
        <w:t>חזו"א</w:t>
      </w:r>
      <w:r w:rsidRPr="00E14121">
        <w:rPr>
          <w:rFonts w:ascii="Narkisim" w:hAnsi="Narkisim"/>
          <w:rtl/>
        </w:rPr>
        <w:t xml:space="preserve"> (ד ב). וכתב דכוונת הגמ' דכיון דנתינה אסור מטעם הסרה, א"כ מסתבר לאסור אף בממזר, דאסור בעכו"ם.</w:t>
      </w:r>
    </w:p>
    <w:p w14:paraId="40D9FE5C" w14:textId="77777777" w:rsidR="00197C02" w:rsidRPr="00E14121" w:rsidRDefault="00000000" w:rsidP="00E14121">
      <w:pPr>
        <w:pStyle w:val="aa"/>
        <w:bidi/>
        <w:rPr>
          <w:rFonts w:ascii="Narkisim" w:hAnsi="Narkisim"/>
        </w:rPr>
      </w:pPr>
      <w:r w:rsidRPr="00E14121">
        <w:rPr>
          <w:rFonts w:ascii="Narkisim" w:hAnsi="Narkisim"/>
          <w:u w:val="single"/>
          <w:rtl/>
        </w:rPr>
        <w:t>ממזרים ונתינים מותרים לבא זב"ז.</w:t>
      </w:r>
      <w:r w:rsidRPr="00E14121">
        <w:rPr>
          <w:rFonts w:ascii="Narkisim" w:hAnsi="Narkisim"/>
          <w:rtl/>
        </w:rPr>
        <w:t xml:space="preserve"> ואף לס"ד דרבא דנתינים אסורין מדרבנן, מדאורייתא מותרין משום דהוה קהל גרים</w:t>
      </w:r>
      <w:r w:rsidRPr="00E14121">
        <w:rPr>
          <w:rStyle w:val="ac"/>
          <w:rFonts w:ascii="Narkisim" w:hAnsi="Narkisim"/>
          <w:rtl/>
        </w:rPr>
        <w:footnoteReference w:id="677"/>
      </w:r>
      <w:r w:rsidRPr="00E14121">
        <w:rPr>
          <w:rFonts w:ascii="Narkisim" w:hAnsi="Narkisim"/>
          <w:rtl/>
        </w:rPr>
        <w:t>. [והך משנה לא קאי כר' יהודה].</w:t>
      </w:r>
    </w:p>
    <w:p w14:paraId="05FFD6AF" w14:textId="77777777" w:rsidR="00197C02" w:rsidRPr="00E14121" w:rsidRDefault="00000000" w:rsidP="00E14121">
      <w:pPr>
        <w:bidi/>
        <w:rPr>
          <w:rFonts w:ascii="Narkisim" w:hAnsi="Narkisim" w:cs="Narkisim"/>
        </w:rPr>
      </w:pPr>
      <w:r w:rsidRPr="00E14121">
        <w:rPr>
          <w:rFonts w:ascii="Narkisim" w:hAnsi="Narkisim" w:cs="Narkisim"/>
          <w:u w:val="single"/>
          <w:rtl/>
        </w:rPr>
        <w:t>הדר אמר רבא וכו' בהיותן עכו"ם ל"ל חתנות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וקרא בגרים כתיב. בפשוטו משמע דלא תתחתן תליא בתפיסת קידושין. וה</w:t>
      </w:r>
      <w:r w:rsidRPr="00E14121">
        <w:rPr>
          <w:rFonts w:ascii="Narkisim" w:hAnsi="Narkisim" w:cs="Narkisim"/>
          <w:b/>
          <w:bCs/>
          <w:rtl/>
        </w:rPr>
        <w:t>אחרונים</w:t>
      </w:r>
      <w:r w:rsidRPr="00E14121">
        <w:rPr>
          <w:rFonts w:ascii="Narkisim" w:hAnsi="Narkisim" w:cs="Narkisim"/>
          <w:rtl/>
        </w:rPr>
        <w:t xml:space="preserve"> הקשו דלר' עקיבא אין קידושין תופסין בחייבי לאוין, ואפ"ה נקרא חתנות.</w:t>
      </w:r>
    </w:p>
    <w:p w14:paraId="42DBA116" w14:textId="77777777" w:rsidR="00197C02" w:rsidRPr="00E14121" w:rsidRDefault="00000000" w:rsidP="00E14121">
      <w:pPr>
        <w:bidi/>
        <w:rPr>
          <w:rFonts w:ascii="Narkisim" w:hAnsi="Narkisim" w:cs="Narkisim"/>
        </w:rPr>
      </w:pPr>
      <w:r w:rsidRPr="00E14121">
        <w:rPr>
          <w:rFonts w:ascii="Narkisim" w:hAnsi="Narkisim" w:cs="Narkisim"/>
          <w:u w:val="single"/>
          <w:rtl/>
        </w:rPr>
        <w:t>שם. נתגיירו אית להו חתנות.</w:t>
      </w:r>
      <w:r w:rsidRPr="00E14121">
        <w:rPr>
          <w:rFonts w:ascii="Narkisim" w:hAnsi="Narkisim" w:cs="Narkisim"/>
          <w:rtl/>
        </w:rPr>
        <w:t xml:space="preserve"> ה</w:t>
      </w:r>
      <w:r w:rsidRPr="00E14121">
        <w:rPr>
          <w:rFonts w:ascii="Narkisim" w:hAnsi="Narkisim" w:cs="Narkisim"/>
          <w:b/>
          <w:bCs/>
          <w:rtl/>
        </w:rPr>
        <w:t xml:space="preserve">ב"ח </w:t>
      </w:r>
      <w:r w:rsidRPr="00E14121">
        <w:rPr>
          <w:rFonts w:ascii="Narkisim" w:hAnsi="Narkisim" w:cs="Narkisim"/>
          <w:rtl/>
        </w:rPr>
        <w:t>ו</w:t>
      </w:r>
      <w:r w:rsidRPr="00E14121">
        <w:rPr>
          <w:rFonts w:ascii="Narkisim" w:hAnsi="Narkisim" w:cs="Narkisim"/>
          <w:b/>
          <w:bCs/>
          <w:rtl/>
        </w:rPr>
        <w:t>דרישה</w:t>
      </w:r>
      <w:r w:rsidRPr="00E14121">
        <w:rPr>
          <w:rFonts w:ascii="Narkisim" w:hAnsi="Narkisim" w:cs="Narkisim"/>
          <w:rtl/>
        </w:rPr>
        <w:t xml:space="preserve"> ו</w:t>
      </w:r>
      <w:r w:rsidRPr="00E14121">
        <w:rPr>
          <w:rFonts w:ascii="Narkisim" w:hAnsi="Narkisim" w:cs="Narkisim"/>
          <w:b/>
          <w:bCs/>
          <w:rtl/>
        </w:rPr>
        <w:t>בי"ש</w:t>
      </w:r>
      <w:r w:rsidRPr="00E14121">
        <w:rPr>
          <w:rFonts w:ascii="Narkisim" w:hAnsi="Narkisim" w:cs="Narkisim"/>
          <w:rtl/>
        </w:rPr>
        <w:t xml:space="preserve"> (טז א) כת' דהאיסור בז' אומות בגירותן הוא משום 'לא תתחתן', ומש"ה קידש ולא בעל ג"כ לוקה</w:t>
      </w:r>
      <w:r w:rsidRPr="00E14121">
        <w:rPr>
          <w:rStyle w:val="ac"/>
          <w:rFonts w:ascii="Narkisim" w:hAnsi="Narkisim" w:cs="Narkisim"/>
          <w:rtl/>
        </w:rPr>
        <w:footnoteReference w:id="678"/>
      </w:r>
      <w:r w:rsidRPr="00E14121">
        <w:rPr>
          <w:rFonts w:ascii="Narkisim" w:hAnsi="Narkisim" w:cs="Narkisim"/>
          <w:rtl/>
        </w:rPr>
        <w:t>. וה</w:t>
      </w:r>
      <w:r w:rsidRPr="00E14121">
        <w:rPr>
          <w:rFonts w:ascii="Narkisim" w:hAnsi="Narkisim" w:cs="Narkisim"/>
          <w:b/>
          <w:bCs/>
          <w:rtl/>
        </w:rPr>
        <w:t>אבנ"מ</w:t>
      </w:r>
      <w:r w:rsidRPr="00E14121">
        <w:rPr>
          <w:rFonts w:ascii="Narkisim" w:hAnsi="Narkisim" w:cs="Narkisim"/>
          <w:rtl/>
        </w:rPr>
        <w:t xml:space="preserve"> (טז ב) הביא דכ"כ ה</w:t>
      </w:r>
      <w:r w:rsidRPr="00E14121">
        <w:rPr>
          <w:rFonts w:ascii="Narkisim" w:hAnsi="Narkisim" w:cs="Narkisim"/>
          <w:b/>
          <w:bCs/>
          <w:rtl/>
        </w:rPr>
        <w:t>יראים</w:t>
      </w:r>
      <w:r w:rsidRPr="00E14121">
        <w:rPr>
          <w:rFonts w:ascii="Narkisim" w:hAnsi="Narkisim" w:cs="Narkisim"/>
          <w:rtl/>
        </w:rPr>
        <w:t>. אבל הביא דה</w:t>
      </w:r>
      <w:r w:rsidRPr="00E14121">
        <w:rPr>
          <w:rFonts w:ascii="Narkisim" w:hAnsi="Narkisim" w:cs="Narkisim"/>
          <w:b/>
          <w:bCs/>
          <w:rtl/>
        </w:rPr>
        <w:t>ריטב"א</w:t>
      </w:r>
      <w:r w:rsidRPr="00E14121">
        <w:rPr>
          <w:rFonts w:ascii="Narkisim" w:hAnsi="Narkisim" w:cs="Narkisim"/>
          <w:rtl/>
        </w:rPr>
        <w:t xml:space="preserve"> (קידושין עח.) כתב דאינו לוקה על קידושין לחוד</w:t>
      </w:r>
      <w:r w:rsidRPr="00E14121">
        <w:rPr>
          <w:rStyle w:val="ac"/>
          <w:rFonts w:ascii="Narkisim" w:hAnsi="Narkisim" w:cs="Narkisim"/>
          <w:rtl/>
        </w:rPr>
        <w:footnoteReference w:id="679"/>
      </w:r>
      <w:r w:rsidRPr="00E14121">
        <w:rPr>
          <w:rFonts w:ascii="Narkisim" w:hAnsi="Narkisim" w:cs="Narkisim"/>
          <w:rtl/>
        </w:rPr>
        <w:t>, אלא לוקה על הביאה, כיון דיש לה חתנות ותפסי קידושין.</w:t>
      </w:r>
    </w:p>
    <w:p w14:paraId="7EBF9497" w14:textId="77777777" w:rsidR="00197C02" w:rsidRPr="00E14121" w:rsidRDefault="00000000" w:rsidP="00E14121">
      <w:pPr>
        <w:pStyle w:val="a7"/>
        <w:bidi/>
        <w:rPr>
          <w:rFonts w:ascii="Narkisim" w:hAnsi="Narkisim"/>
        </w:rPr>
      </w:pPr>
      <w:r w:rsidRPr="00E14121">
        <w:rPr>
          <w:rFonts w:ascii="Narkisim" w:hAnsi="Narkisim"/>
          <w:rtl/>
        </w:rPr>
        <w:t>והאבנ"מ הביא דה</w:t>
      </w:r>
      <w:r w:rsidRPr="00E14121">
        <w:rPr>
          <w:rFonts w:ascii="Narkisim" w:hAnsi="Narkisim"/>
          <w:b/>
          <w:bCs/>
          <w:rtl/>
        </w:rPr>
        <w:t>פנ"י</w:t>
      </w:r>
      <w:r w:rsidRPr="00E14121">
        <w:rPr>
          <w:rFonts w:ascii="Narkisim" w:hAnsi="Narkisim"/>
          <w:rtl/>
        </w:rPr>
        <w:t xml:space="preserve"> (כתובות כט.) כתב דאינו לוקה על ביאה לחוד</w:t>
      </w:r>
      <w:r w:rsidRPr="00E14121">
        <w:rPr>
          <w:rStyle w:val="ac"/>
          <w:rFonts w:ascii="Narkisim" w:hAnsi="Narkisim"/>
          <w:rtl/>
        </w:rPr>
        <w:footnoteReference w:id="680"/>
      </w:r>
      <w:r w:rsidRPr="00E14121">
        <w:rPr>
          <w:rFonts w:ascii="Narkisim" w:hAnsi="Narkisim"/>
          <w:rtl/>
        </w:rPr>
        <w:t xml:space="preserve"> בלא קידושין</w:t>
      </w:r>
      <w:r w:rsidRPr="00E14121">
        <w:rPr>
          <w:rStyle w:val="ac"/>
          <w:rFonts w:ascii="Narkisim" w:hAnsi="Narkisim"/>
          <w:rtl/>
        </w:rPr>
        <w:footnoteReference w:id="681"/>
      </w:r>
      <w:r w:rsidRPr="00E14121">
        <w:rPr>
          <w:rFonts w:ascii="Narkisim" w:hAnsi="Narkisim"/>
          <w:rtl/>
        </w:rPr>
        <w:t>. והביא דבריטב"א (הנ"ל) מפורש דלוקה. [כיון דראוי לקידושין].</w:t>
      </w:r>
    </w:p>
    <w:p w14:paraId="16B46FA0"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Cs w:val="20"/>
          <w:rtl/>
        </w:rPr>
        <w:t>(לעיל עט.</w:t>
      </w:r>
      <w:r w:rsidRPr="00E14121">
        <w:rPr>
          <w:rFonts w:ascii="Narkisim" w:hAnsi="Narkisim" w:cs="Narkisim"/>
          <w:rtl/>
        </w:rPr>
        <w:t xml:space="preserve"> </w:t>
      </w:r>
      <w:r w:rsidRPr="00E14121">
        <w:rPr>
          <w:rFonts w:ascii="Narkisim" w:hAnsi="Narkisim" w:cs="Narkisim"/>
          <w:sz w:val="20"/>
          <w:szCs w:val="20"/>
          <w:rtl/>
        </w:rPr>
        <w:t>והרמב"ן ושא"ר שם)</w:t>
      </w:r>
      <w:r w:rsidRPr="00E14121">
        <w:rPr>
          <w:rFonts w:ascii="Narkisim" w:hAnsi="Narkisim" w:cs="Narkisim"/>
          <w:rtl/>
        </w:rPr>
        <w:t xml:space="preserve"> כת' דלמסקנא דרבא נתינים אסורים מדאורייתא, דכל ז' אומות שנתגיירו אסורים. </w:t>
      </w:r>
      <w:r w:rsidRPr="00E14121">
        <w:rPr>
          <w:rFonts w:ascii="Narkisim" w:hAnsi="Narkisim" w:cs="Narkisim"/>
          <w:sz w:val="20"/>
          <w:szCs w:val="20"/>
          <w:rtl/>
        </w:rPr>
        <w:t>וה</w:t>
      </w:r>
      <w:r w:rsidRPr="00E14121">
        <w:rPr>
          <w:rFonts w:ascii="Narkisim" w:hAnsi="Narkisim" w:cs="Narkisim"/>
          <w:b/>
          <w:bCs/>
          <w:sz w:val="20"/>
          <w:szCs w:val="20"/>
          <w:rtl/>
        </w:rPr>
        <w:t>רמב"ן</w:t>
      </w:r>
      <w:r w:rsidRPr="00E14121">
        <w:rPr>
          <w:rFonts w:ascii="Narkisim" w:hAnsi="Narkisim" w:cs="Narkisim"/>
          <w:sz w:val="20"/>
          <w:szCs w:val="20"/>
          <w:rtl/>
        </w:rPr>
        <w:t xml:space="preserve"> (עח: ובמלחמות) חילק דדור ראשון שנתגיירו הוה דאורייתא, והא דנתינים אסורים לדורות הוה דרבנן. ועוד הביא בשם ה</w:t>
      </w:r>
      <w:r w:rsidRPr="00E14121">
        <w:rPr>
          <w:rFonts w:ascii="Narkisim" w:hAnsi="Narkisim" w:cs="Narkisim"/>
          <w:b/>
          <w:bCs/>
          <w:sz w:val="20"/>
          <w:szCs w:val="20"/>
          <w:rtl/>
        </w:rPr>
        <w:t>ראב"ד</w:t>
      </w:r>
      <w:r w:rsidRPr="00E14121">
        <w:rPr>
          <w:rFonts w:ascii="Narkisim" w:hAnsi="Narkisim" w:cs="Narkisim"/>
          <w:sz w:val="20"/>
          <w:szCs w:val="20"/>
          <w:rtl/>
        </w:rPr>
        <w:t xml:space="preserve"> דנתינים אסורים מדאורייתא כל שלא יתגיירו </w:t>
      </w:r>
      <w:r w:rsidRPr="00E14121">
        <w:rPr>
          <w:rFonts w:ascii="Narkisim" w:hAnsi="Narkisim" w:cs="Narkisim"/>
          <w:sz w:val="20"/>
          <w:szCs w:val="20"/>
          <w:rtl/>
        </w:rPr>
        <w:lastRenderedPageBreak/>
        <w:t>שוב, אבל אחרי ששוב יתגיירו אסורין מדרבנן. [ע"ע לקמן עט.].</w:t>
      </w:r>
    </w:p>
    <w:p w14:paraId="232B0FE3"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בעה"מ</w:t>
      </w:r>
      <w:r w:rsidRPr="00E14121">
        <w:rPr>
          <w:rFonts w:ascii="Narkisim" w:hAnsi="Narkisim"/>
          <w:rtl/>
        </w:rPr>
        <w:t xml:space="preserve"> (כד: בדה"ר) הביא דבגמ' (לקמן עט.) איתא דנתינים משה יהושע ודוד גזרו עליהם, משמע דאין בזה איסור דאורייתא</w:t>
      </w:r>
      <w:r w:rsidRPr="00E14121">
        <w:rPr>
          <w:rStyle w:val="ac"/>
          <w:rFonts w:ascii="Narkisim" w:hAnsi="Narkisim"/>
          <w:rtl/>
        </w:rPr>
        <w:footnoteReference w:id="682"/>
      </w:r>
      <w:r w:rsidRPr="00E14121">
        <w:rPr>
          <w:rFonts w:ascii="Narkisim" w:hAnsi="Narkisim"/>
          <w:rtl/>
        </w:rPr>
        <w:t>. ומסתייע לל"ק דרבה.</w:t>
      </w:r>
      <w:r w:rsidRPr="00E14121">
        <w:rPr>
          <w:rFonts w:ascii="Narkisim" w:hAnsi="Narkisim"/>
          <w:sz w:val="20"/>
          <w:szCs w:val="20"/>
          <w:rtl/>
        </w:rPr>
        <w:t xml:space="preserve"> ולמסקנא בעיא דפצוע דכא כהן לא איפשיטא, ואסור לכתחילה בגיורת.</w:t>
      </w:r>
    </w:p>
    <w:p w14:paraId="460D4B3C"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(יב כב) פסק דז' אומות שנתגיירו אינן אסורין מה"ת אלא מדרבנן [כל"ק דרבא], ויהושע גזר על הגבעונים וכו'. וכ"פ (שם יב א) דישראל שבעל גויה [מכל האומות] לוקה מה"ת, דאמרי' בגמ' (ע"ז לו., הו' בתוס') דהוה בכלל לא תתחתן.</w:t>
      </w:r>
      <w:r w:rsidRPr="00E14121">
        <w:rPr>
          <w:rFonts w:ascii="Narkisim" w:hAnsi="Narkisim" w:cs="Narkisim"/>
          <w:sz w:val="20"/>
          <w:szCs w:val="20"/>
          <w:rtl/>
        </w:rPr>
        <w:t xml:space="preserve"> וה</w:t>
      </w:r>
      <w:r w:rsidRPr="00E14121">
        <w:rPr>
          <w:rFonts w:ascii="Narkisim" w:hAnsi="Narkisim" w:cs="Narkisim"/>
          <w:b/>
          <w:bCs/>
          <w:sz w:val="20"/>
          <w:szCs w:val="20"/>
          <w:rtl/>
        </w:rPr>
        <w:t>טור</w:t>
      </w:r>
      <w:r w:rsidRPr="00E14121">
        <w:rPr>
          <w:rFonts w:ascii="Narkisim" w:hAnsi="Narkisim" w:cs="Narkisim"/>
          <w:sz w:val="20"/>
          <w:szCs w:val="20"/>
          <w:rtl/>
        </w:rPr>
        <w:t xml:space="preserve"> (טז) חלק דהך קרא קאי בז' אומות [וכדלעיל כג.</w:t>
      </w:r>
      <w:r w:rsidRPr="00E14121">
        <w:rPr>
          <w:rStyle w:val="ac"/>
          <w:rFonts w:ascii="Narkisim" w:hAnsi="Narkisim" w:cs="Narkisim"/>
          <w:sz w:val="20"/>
          <w:szCs w:val="20"/>
          <w:rtl/>
        </w:rPr>
        <w:footnoteReference w:id="683"/>
      </w:r>
      <w:r w:rsidRPr="00E14121">
        <w:rPr>
          <w:rFonts w:ascii="Narkisim" w:hAnsi="Narkisim" w:cs="Narkisim"/>
          <w:sz w:val="20"/>
          <w:szCs w:val="20"/>
          <w:rtl/>
        </w:rPr>
        <w:t>], ולמסקנת הגמ' קאי בנתגיירו, אבל בגיותן ל"ש דרך חתנות.</w:t>
      </w:r>
    </w:p>
    <w:p w14:paraId="070C197D"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כס"מ</w:t>
      </w:r>
      <w:r w:rsidRPr="00E14121">
        <w:rPr>
          <w:rFonts w:ascii="Narkisim" w:hAnsi="Narkisim"/>
          <w:rtl/>
        </w:rPr>
        <w:t xml:space="preserve"> תי' דהרמב"ם פסק כר' שמעון דקאי בכל האומות, וסוגיין כרבנן. אבל ה</w:t>
      </w:r>
      <w:r w:rsidRPr="00E14121">
        <w:rPr>
          <w:rFonts w:ascii="Narkisim" w:hAnsi="Narkisim"/>
          <w:b/>
          <w:bCs/>
          <w:rtl/>
        </w:rPr>
        <w:t>גר"א</w:t>
      </w:r>
      <w:r w:rsidRPr="00E14121">
        <w:rPr>
          <w:rFonts w:ascii="Narkisim" w:hAnsi="Narkisim"/>
          <w:rtl/>
        </w:rPr>
        <w:t xml:space="preserve"> (טז ב) כתב דהרמב"ם פסק כסוגיא (קידושין סח:) דאף לרבנן גלי דלא איירי בז' אומות</w:t>
      </w:r>
      <w:r w:rsidRPr="00E14121">
        <w:rPr>
          <w:rStyle w:val="ac"/>
          <w:rFonts w:ascii="Narkisim" w:hAnsi="Narkisim"/>
          <w:rtl/>
        </w:rPr>
        <w:footnoteReference w:id="684"/>
      </w:r>
      <w:r w:rsidRPr="00E14121">
        <w:rPr>
          <w:rFonts w:ascii="Narkisim" w:hAnsi="Narkisim"/>
          <w:rtl/>
        </w:rPr>
        <w:t>.</w:t>
      </w:r>
    </w:p>
    <w:p w14:paraId="763A77F8" w14:textId="77777777" w:rsidR="00197C02" w:rsidRPr="00E14121" w:rsidRDefault="00000000" w:rsidP="00E14121">
      <w:pPr>
        <w:pStyle w:val="aa"/>
        <w:bidi/>
        <w:rPr>
          <w:rFonts w:ascii="Narkisim" w:hAnsi="Narkisim"/>
        </w:rPr>
      </w:pPr>
      <w:r w:rsidRPr="00E14121">
        <w:rPr>
          <w:rFonts w:ascii="Narkisim" w:hAnsi="Narkisim"/>
          <w:u w:val="single"/>
          <w:rtl/>
        </w:rPr>
        <w:t>שם.</w:t>
      </w:r>
      <w:r w:rsidRPr="00E14121">
        <w:rPr>
          <w:rFonts w:ascii="Narkisim" w:hAnsi="Narkisim"/>
          <w:rtl/>
        </w:rPr>
        <w:t xml:space="preserve"> נתגיירו אית להו חתנות. ולפ"ז בכל ז' אומות אף שנתגיירו אסורין מדאורייתא. ו</w:t>
      </w:r>
      <w:r w:rsidRPr="00E14121">
        <w:rPr>
          <w:rFonts w:ascii="Narkisim" w:hAnsi="Narkisim"/>
          <w:b/>
          <w:bCs/>
          <w:rtl/>
        </w:rPr>
        <w:t>תוס</w:t>
      </w:r>
      <w:r w:rsidRPr="00E14121">
        <w:rPr>
          <w:rFonts w:ascii="Narkisim" w:hAnsi="Narkisim"/>
          <w:rtl/>
        </w:rPr>
        <w:t>' (מגילה יד: ד"ה דאיגיירה) הקשו היאך יהושע נשא לרחב</w:t>
      </w:r>
      <w:r w:rsidRPr="00E14121">
        <w:rPr>
          <w:rStyle w:val="ac"/>
          <w:rFonts w:ascii="Narkisim" w:hAnsi="Narkisim"/>
          <w:rtl/>
        </w:rPr>
        <w:footnoteReference w:id="685"/>
      </w:r>
      <w:r w:rsidRPr="00E14121">
        <w:rPr>
          <w:rFonts w:ascii="Narkisim" w:hAnsi="Narkisim"/>
          <w:rtl/>
        </w:rPr>
        <w:t xml:space="preserve">. ותי' דלא היתה מז' אומות, אלא שאר אומות ובאת לגור שם, וכ"כ </w:t>
      </w:r>
      <w:r w:rsidRPr="00E14121">
        <w:rPr>
          <w:rFonts w:ascii="Narkisim" w:hAnsi="Narkisim"/>
          <w:b/>
          <w:bCs/>
          <w:rtl/>
        </w:rPr>
        <w:t>בה"ג</w:t>
      </w:r>
      <w:r w:rsidRPr="00E14121">
        <w:rPr>
          <w:rFonts w:ascii="Narkisim" w:hAnsi="Narkisim"/>
          <w:rtl/>
        </w:rPr>
        <w:t xml:space="preserve">. אבל </w:t>
      </w:r>
      <w:r w:rsidRPr="00E14121">
        <w:rPr>
          <w:rFonts w:ascii="Narkisim" w:hAnsi="Narkisim"/>
          <w:b/>
          <w:bCs/>
          <w:rtl/>
        </w:rPr>
        <w:t>תוס</w:t>
      </w:r>
      <w:r w:rsidRPr="00E14121">
        <w:rPr>
          <w:rFonts w:ascii="Narkisim" w:hAnsi="Narkisim"/>
          <w:rtl/>
        </w:rPr>
        <w:t>' (סוטה לה: ד"ה לרבות) הביאו דבספרי מבואר דהיתה מהכנענים. ותי' דשמא נשאה ע"פ הדיבור.</w:t>
      </w:r>
    </w:p>
    <w:p w14:paraId="3C1961B3"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(מגילה) הביאו </w:t>
      </w:r>
      <w:r w:rsidRPr="00E14121">
        <w:rPr>
          <w:rFonts w:ascii="Narkisim" w:hAnsi="Narkisim"/>
          <w:b/>
          <w:bCs/>
          <w:rtl/>
        </w:rPr>
        <w:t>י"מ</w:t>
      </w:r>
      <w:r w:rsidRPr="00E14121">
        <w:rPr>
          <w:rFonts w:ascii="Narkisim" w:hAnsi="Narkisim"/>
          <w:rtl/>
        </w:rPr>
        <w:t xml:space="preserve"> דלא הוזהרו על לאו דלא תתחתן עד שנכנסו לארץ</w:t>
      </w:r>
      <w:r w:rsidRPr="00E14121">
        <w:rPr>
          <w:rStyle w:val="ac"/>
          <w:rFonts w:ascii="Narkisim" w:hAnsi="Narkisim"/>
          <w:rtl/>
        </w:rPr>
        <w:footnoteReference w:id="686"/>
      </w:r>
      <w:r w:rsidRPr="00E14121">
        <w:rPr>
          <w:rFonts w:ascii="Narkisim" w:hAnsi="Narkisim"/>
          <w:rtl/>
        </w:rPr>
        <w:t>. ותוס' דחו וזה אינו, דנתינים דימי משה לא הותרו לבא בקהל [וכדלקמן עט.], אף דעדיין לא עברו את הירדן</w:t>
      </w:r>
      <w:r w:rsidRPr="00E14121">
        <w:rPr>
          <w:rStyle w:val="ac"/>
          <w:rFonts w:ascii="Narkisim" w:hAnsi="Narkisim"/>
          <w:rtl/>
        </w:rPr>
        <w:footnoteReference w:id="687"/>
      </w:r>
      <w:r w:rsidRPr="00E14121">
        <w:rPr>
          <w:rFonts w:ascii="Narkisim" w:hAnsi="Narkisim"/>
          <w:rtl/>
        </w:rPr>
        <w:t>.</w:t>
      </w:r>
    </w:p>
    <w:p w14:paraId="34C5EC91" w14:textId="77777777" w:rsidR="00197C02" w:rsidRPr="00E14121" w:rsidRDefault="00000000" w:rsidP="00E14121">
      <w:pPr>
        <w:bidi/>
        <w:rPr>
          <w:rFonts w:ascii="Narkisim" w:hAnsi="Narkisim" w:cs="Narkisim"/>
        </w:rPr>
      </w:pPr>
      <w:r w:rsidRPr="00E14121">
        <w:rPr>
          <w:rFonts w:ascii="Narkisim" w:hAnsi="Narkisim" w:cs="Narkisim"/>
          <w:u w:val="single"/>
          <w:rtl/>
        </w:rPr>
        <w:t>תוד"ה בהיותן.</w:t>
      </w:r>
      <w:r w:rsidRPr="00E14121">
        <w:rPr>
          <w:rFonts w:ascii="Narkisim" w:hAnsi="Narkisim" w:cs="Narkisim"/>
          <w:rtl/>
        </w:rPr>
        <w:t xml:space="preserve"> והא דפריך וכו' אסיפא דקרא סמיך, דכתיב בתו לא תקח לבנך. ואף לל"ב יש איסור דאורייתא ישראל בעובדת כוכבים, מקרא ד'לא תקח לבנך'. [והוה איסור אחר].</w:t>
      </w:r>
    </w:p>
    <w:p w14:paraId="281136AB"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גמ'</w:t>
      </w:r>
      <w:r w:rsidRPr="00E14121">
        <w:rPr>
          <w:rFonts w:ascii="Narkisim" w:hAnsi="Narkisim"/>
          <w:rtl/>
        </w:rPr>
        <w:t xml:space="preserve"> (ע"ז לו:) מקשה אמאי הוצרכו לגזור איסור על בנותיהם</w:t>
      </w:r>
      <w:r w:rsidRPr="00E14121">
        <w:rPr>
          <w:rStyle w:val="ac"/>
          <w:rFonts w:ascii="Narkisim" w:hAnsi="Narkisim"/>
          <w:rtl/>
        </w:rPr>
        <w:footnoteReference w:id="688"/>
      </w:r>
      <w:r w:rsidRPr="00E14121">
        <w:rPr>
          <w:rFonts w:ascii="Narkisim" w:hAnsi="Narkisim"/>
          <w:rtl/>
        </w:rPr>
        <w:t>, הא הוה דאורייתא [מהך קרא]. ותי' דהך קרא בז' אומות, ואיצטריך לשאר אומות. והגמ' מק' דלר' שמעון דרשי' לכל המסירין, אף כל האומות. אלא דאורייתא אישות דרך חתנות</w:t>
      </w:r>
      <w:r w:rsidRPr="00E14121">
        <w:rPr>
          <w:rStyle w:val="ac"/>
          <w:rFonts w:ascii="Narkisim" w:hAnsi="Narkisim"/>
          <w:rtl/>
        </w:rPr>
        <w:footnoteReference w:id="689"/>
      </w:r>
      <w:r w:rsidRPr="00E14121">
        <w:rPr>
          <w:rFonts w:ascii="Narkisim" w:hAnsi="Narkisim"/>
          <w:rtl/>
        </w:rPr>
        <w:t>, ואיצטריכו לגזור דרך זנות.</w:t>
      </w:r>
    </w:p>
    <w:p w14:paraId="376AF63E" w14:textId="77777777" w:rsidR="00197C02" w:rsidRPr="00E14121" w:rsidRDefault="00000000" w:rsidP="00E14121">
      <w:pPr>
        <w:pStyle w:val="a8"/>
        <w:bidi/>
        <w:rPr>
          <w:rFonts w:ascii="Narkisim" w:hAnsi="Narkisim"/>
        </w:rPr>
      </w:pPr>
      <w:r w:rsidRPr="00E14121">
        <w:rPr>
          <w:rFonts w:ascii="Narkisim" w:hAnsi="Narkisim"/>
          <w:rtl/>
        </w:rPr>
        <w:t>והגמ' מק' דבי"ד של שם גזרו זנות [דכתיב הוציאוה ותשרף]</w:t>
      </w:r>
      <w:r w:rsidRPr="00E14121">
        <w:rPr>
          <w:rStyle w:val="ac"/>
          <w:rFonts w:ascii="Narkisim" w:hAnsi="Narkisim"/>
          <w:rtl/>
        </w:rPr>
        <w:footnoteReference w:id="690"/>
      </w:r>
      <w:r w:rsidRPr="00E14121">
        <w:rPr>
          <w:rFonts w:ascii="Narkisim" w:hAnsi="Narkisim"/>
          <w:rtl/>
        </w:rPr>
        <w:t>. והגמ' דוחה דהיינו עכו"ם על בת ישראל</w:t>
      </w:r>
      <w:r w:rsidRPr="00E14121">
        <w:rPr>
          <w:rStyle w:val="ac"/>
          <w:rFonts w:ascii="Narkisim" w:hAnsi="Narkisim"/>
          <w:rtl/>
        </w:rPr>
        <w:footnoteReference w:id="691"/>
      </w:r>
      <w:r w:rsidRPr="00E14121">
        <w:rPr>
          <w:rFonts w:ascii="Narkisim" w:hAnsi="Narkisim"/>
          <w:rtl/>
        </w:rPr>
        <w:t>. ושוב גזרו ישראל על עובדת כוכבים.</w:t>
      </w:r>
    </w:p>
    <w:p w14:paraId="1D75843D" w14:textId="77777777" w:rsidR="00197C02" w:rsidRPr="00E14121" w:rsidRDefault="00000000" w:rsidP="00E14121">
      <w:pPr>
        <w:pStyle w:val="a8"/>
        <w:bidi/>
        <w:rPr>
          <w:rFonts w:ascii="Narkisim" w:hAnsi="Narkisim"/>
        </w:rPr>
      </w:pPr>
      <w:r w:rsidRPr="00E14121">
        <w:rPr>
          <w:rFonts w:ascii="Narkisim" w:hAnsi="Narkisim"/>
          <w:rtl/>
        </w:rPr>
        <w:t>והמשך הגמ' (שם) דבפרהסיא קנאים פוגעים בו</w:t>
      </w:r>
      <w:r w:rsidRPr="00E14121">
        <w:rPr>
          <w:rStyle w:val="ac"/>
          <w:rFonts w:ascii="Narkisim" w:hAnsi="Narkisim"/>
          <w:rtl/>
        </w:rPr>
        <w:footnoteReference w:id="692"/>
      </w:r>
      <w:r w:rsidRPr="00E14121">
        <w:rPr>
          <w:rFonts w:ascii="Narkisim" w:hAnsi="Narkisim"/>
          <w:rtl/>
        </w:rPr>
        <w:t>, ואיצטריך לגזור בצינעא.</w:t>
      </w:r>
    </w:p>
    <w:p w14:paraId="405ED839" w14:textId="77777777" w:rsidR="00197C02" w:rsidRPr="00E14121" w:rsidRDefault="00000000" w:rsidP="00E14121">
      <w:pPr>
        <w:pStyle w:val="a8"/>
        <w:bidi/>
        <w:rPr>
          <w:rFonts w:ascii="Narkisim" w:hAnsi="Narkisim"/>
        </w:rPr>
      </w:pPr>
      <w:r w:rsidRPr="00E14121">
        <w:rPr>
          <w:rFonts w:ascii="Narkisim" w:hAnsi="Narkisim"/>
          <w:rtl/>
        </w:rPr>
        <w:lastRenderedPageBreak/>
        <w:t>ו</w:t>
      </w:r>
      <w:r w:rsidRPr="00E14121">
        <w:rPr>
          <w:rFonts w:ascii="Narkisim" w:hAnsi="Narkisim"/>
          <w:b/>
          <w:bCs/>
          <w:rtl/>
        </w:rPr>
        <w:t>תוס</w:t>
      </w:r>
      <w:r w:rsidRPr="00E14121">
        <w:rPr>
          <w:rFonts w:ascii="Narkisim" w:hAnsi="Narkisim"/>
          <w:rtl/>
        </w:rPr>
        <w:t>' (כאן) פי' דקאי אקרא ד'לא תקח'. דלמסקנא ל"ש לא תתחתן, דקאי בגירות. וכן ה</w:t>
      </w:r>
      <w:r w:rsidRPr="00E14121">
        <w:rPr>
          <w:rFonts w:ascii="Narkisim" w:hAnsi="Narkisim"/>
          <w:b/>
          <w:bCs/>
          <w:rtl/>
        </w:rPr>
        <w:t>טור</w:t>
      </w:r>
      <w:r w:rsidRPr="00E14121">
        <w:rPr>
          <w:rFonts w:ascii="Narkisim" w:hAnsi="Narkisim"/>
          <w:rtl/>
        </w:rPr>
        <w:t xml:space="preserve"> (ורמ"א טז א) הביא מסוגיין דהבא על הגויה אינו לוקה משום לא תתחתן</w:t>
      </w:r>
      <w:r w:rsidRPr="00E14121">
        <w:rPr>
          <w:rStyle w:val="ac"/>
          <w:rFonts w:ascii="Narkisim" w:hAnsi="Narkisim"/>
          <w:rtl/>
        </w:rPr>
        <w:footnoteReference w:id="693"/>
      </w:r>
      <w:r w:rsidRPr="00E14121">
        <w:rPr>
          <w:rFonts w:ascii="Narkisim" w:hAnsi="Narkisim"/>
          <w:rtl/>
        </w:rPr>
        <w:t>.</w:t>
      </w:r>
    </w:p>
    <w:p w14:paraId="1199E82A" w14:textId="77777777" w:rsidR="00197C02" w:rsidRPr="00E14121" w:rsidRDefault="00000000" w:rsidP="00E14121">
      <w:pPr>
        <w:pStyle w:val="a7"/>
        <w:bidi/>
        <w:rPr>
          <w:rFonts w:ascii="Narkisim" w:hAnsi="Narkisim"/>
        </w:rPr>
      </w:pPr>
      <w:r w:rsidRPr="00E14121">
        <w:rPr>
          <w:rFonts w:ascii="Narkisim" w:hAnsi="Narkisim"/>
          <w:rtl/>
        </w:rPr>
        <w:t>ומבואר דאף קרא דלא תתן לבנו, וכי יסיר הוה דוקא דרך חתנות</w:t>
      </w:r>
      <w:r w:rsidRPr="00E14121">
        <w:rPr>
          <w:rStyle w:val="ac"/>
          <w:rFonts w:ascii="Narkisim" w:hAnsi="Narkisim"/>
          <w:rtl/>
        </w:rPr>
        <w:footnoteReference w:id="694"/>
      </w:r>
      <w:r w:rsidRPr="00E14121">
        <w:rPr>
          <w:rFonts w:ascii="Narkisim" w:hAnsi="Narkisim"/>
          <w:rtl/>
        </w:rPr>
        <w:t>. ואף בהיותן עכו"ם שייך דרך חתנות. [וצ"ע מהא דרבא חזר בו דל"ש חתנות בעכו"ם</w:t>
      </w:r>
      <w:r w:rsidRPr="00E14121">
        <w:rPr>
          <w:rStyle w:val="ac"/>
          <w:rFonts w:ascii="Narkisim" w:hAnsi="Narkisim"/>
          <w:rtl/>
        </w:rPr>
        <w:footnoteReference w:id="695"/>
      </w:r>
      <w:r w:rsidRPr="00E14121">
        <w:rPr>
          <w:rFonts w:ascii="Narkisim" w:hAnsi="Narkisim"/>
          <w:rtl/>
        </w:rPr>
        <w:t>].</w:t>
      </w:r>
    </w:p>
    <w:p w14:paraId="586C447C"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ריטב"א</w:t>
      </w:r>
      <w:r w:rsidRPr="00E14121">
        <w:rPr>
          <w:rFonts w:ascii="Narkisim" w:hAnsi="Narkisim" w:cs="Narkisim"/>
          <w:rtl/>
        </w:rPr>
        <w:t xml:space="preserve"> (בע"ב) תי' דאף הגמ' בע"ז ס"ל דעיקר קרא דלא תתחתן קאי בגירות [דיש בהם חתנות], אלא דכל שכן שבכלל איסור זה יש לאו בגיותן. [וקרא דלא תתחתן קאי בין בנכרי ובין בגירות</w:t>
      </w:r>
      <w:r w:rsidRPr="00E14121">
        <w:rPr>
          <w:rStyle w:val="ac"/>
          <w:rFonts w:ascii="Narkisim" w:hAnsi="Narkisim" w:cs="Narkisim"/>
          <w:rtl/>
        </w:rPr>
        <w:footnoteReference w:id="696"/>
      </w:r>
      <w:r w:rsidRPr="00E14121">
        <w:rPr>
          <w:rFonts w:ascii="Narkisim" w:hAnsi="Narkisim" w:cs="Narkisim"/>
          <w:rtl/>
        </w:rPr>
        <w:t>].</w:t>
      </w:r>
    </w:p>
    <w:p w14:paraId="4C8C2FD9" w14:textId="77777777" w:rsidR="00197C02" w:rsidRPr="00E14121" w:rsidRDefault="00000000" w:rsidP="00E14121">
      <w:pPr>
        <w:pStyle w:val="3"/>
        <w:bidi/>
        <w:rPr>
          <w:rFonts w:ascii="Narkisim" w:hAnsi="Narkisim"/>
        </w:rPr>
      </w:pPr>
      <w:r w:rsidRPr="00E14121">
        <w:rPr>
          <w:rFonts w:ascii="Narkisim" w:hAnsi="Narkisim"/>
          <w:rtl/>
        </w:rPr>
        <w:t>דף עו:</w:t>
      </w:r>
    </w:p>
    <w:p w14:paraId="391479C4" w14:textId="77777777" w:rsidR="00197C02" w:rsidRPr="00E14121" w:rsidRDefault="00000000" w:rsidP="00E14121">
      <w:pPr>
        <w:bidi/>
        <w:rPr>
          <w:rFonts w:ascii="Narkisim" w:hAnsi="Narkisim" w:cs="Narkisim"/>
        </w:rPr>
      </w:pPr>
      <w:r w:rsidRPr="00E14121">
        <w:rPr>
          <w:rFonts w:ascii="Narkisim" w:hAnsi="Narkisim" w:cs="Narkisim"/>
          <w:u w:val="single"/>
          <w:rtl/>
        </w:rPr>
        <w:t>ותיפוק ליה דהא מצרית ראשונה היא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ואפ"ה קרי ליה 'חתנות' [אף דהוה איסור דאורייתא</w:t>
      </w:r>
      <w:r w:rsidRPr="00E14121">
        <w:rPr>
          <w:rStyle w:val="ac"/>
          <w:rFonts w:ascii="Narkisim" w:hAnsi="Narkisim" w:cs="Narkisim"/>
          <w:rtl/>
        </w:rPr>
        <w:footnoteReference w:id="697"/>
      </w:r>
      <w:r w:rsidRPr="00E14121">
        <w:rPr>
          <w:rFonts w:ascii="Narkisim" w:hAnsi="Narkisim" w:cs="Narkisim"/>
          <w:rtl/>
        </w:rPr>
        <w:t>]. ו</w:t>
      </w:r>
      <w:r w:rsidRPr="00E14121">
        <w:rPr>
          <w:rFonts w:ascii="Narkisim" w:hAnsi="Narkisim" w:cs="Narkisim"/>
          <w:b/>
          <w:bCs/>
          <w:rtl/>
        </w:rPr>
        <w:t>תוס'</w:t>
      </w:r>
      <w:r w:rsidRPr="00E14121">
        <w:rPr>
          <w:rFonts w:ascii="Narkisim" w:hAnsi="Narkisim" w:cs="Narkisim"/>
          <w:rtl/>
        </w:rPr>
        <w:t xml:space="preserve"> פי' קו' הגמ' האיך נשאה.</w:t>
      </w:r>
    </w:p>
    <w:p w14:paraId="61901730"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כת' דקושיית הגמ' דכיון דבכל אופן אסירא</w:t>
      </w:r>
      <w:r w:rsidRPr="00E14121">
        <w:rPr>
          <w:rStyle w:val="ac"/>
          <w:rFonts w:ascii="Narkisim" w:hAnsi="Narkisim"/>
          <w:rtl/>
        </w:rPr>
        <w:footnoteReference w:id="698"/>
      </w:r>
      <w:r w:rsidRPr="00E14121">
        <w:rPr>
          <w:rFonts w:ascii="Narkisim" w:hAnsi="Narkisim"/>
          <w:rtl/>
        </w:rPr>
        <w:t xml:space="preserve"> מנא ליה שגיירה ומה הועיל תקנתו, אלא כשהיא גויה נשאה. וה</w:t>
      </w:r>
      <w:r w:rsidRPr="00E14121">
        <w:rPr>
          <w:rFonts w:ascii="Narkisim" w:hAnsi="Narkisim"/>
          <w:b/>
          <w:bCs/>
          <w:rtl/>
        </w:rPr>
        <w:t>רשב"א</w:t>
      </w:r>
      <w:r w:rsidRPr="00E14121">
        <w:rPr>
          <w:rFonts w:ascii="Narkisim" w:hAnsi="Narkisim"/>
          <w:rtl/>
        </w:rPr>
        <w:t xml:space="preserve"> הקשה דטובא אהני שאינו מוליד בן לעבודת כוכבים</w:t>
      </w:r>
      <w:r w:rsidRPr="00E14121">
        <w:rPr>
          <w:rStyle w:val="ac"/>
          <w:rFonts w:ascii="Narkisim" w:hAnsi="Narkisim"/>
          <w:rtl/>
        </w:rPr>
        <w:footnoteReference w:id="699"/>
      </w:r>
      <w:r w:rsidRPr="00E14121">
        <w:rPr>
          <w:rFonts w:ascii="Narkisim" w:hAnsi="Narkisim"/>
          <w:rtl/>
        </w:rPr>
        <w:t>. אלא קושיית הגמ' דלא אהני להתירה לגמרי, ובזה תי' הגמ' דנשאה שלא כתורה.</w:t>
      </w:r>
    </w:p>
    <w:p w14:paraId="6FD6751C"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ה</w:t>
      </w:r>
      <w:r w:rsidRPr="00E14121">
        <w:rPr>
          <w:rFonts w:ascii="Narkisim" w:hAnsi="Narkisim" w:cs="Narkisim"/>
          <w:b/>
          <w:bCs/>
          <w:rtl/>
        </w:rPr>
        <w:t>תו"י</w:t>
      </w:r>
      <w:r w:rsidRPr="00E14121">
        <w:rPr>
          <w:rFonts w:ascii="Narkisim" w:hAnsi="Narkisim" w:cs="Narkisim"/>
          <w:rtl/>
        </w:rPr>
        <w:t xml:space="preserve"> ביאר דכוונת הגמ' בשלמא אי לא גיירה, ונשאה שלמה בנכריות</w:t>
      </w:r>
      <w:r w:rsidRPr="00E14121">
        <w:rPr>
          <w:rStyle w:val="ac"/>
          <w:rFonts w:ascii="Narkisim" w:hAnsi="Narkisim" w:cs="Narkisim"/>
          <w:rtl/>
        </w:rPr>
        <w:footnoteReference w:id="700"/>
      </w:r>
      <w:r w:rsidRPr="00E14121">
        <w:rPr>
          <w:rFonts w:ascii="Narkisim" w:hAnsi="Narkisim" w:cs="Narkisim"/>
          <w:rtl/>
        </w:rPr>
        <w:t>. ואיסור מצרית הוה דוקא לאחר שנתגיירה</w:t>
      </w:r>
      <w:r w:rsidRPr="00E14121">
        <w:rPr>
          <w:rStyle w:val="ac"/>
          <w:rFonts w:ascii="Narkisim" w:hAnsi="Narkisim" w:cs="Narkisim"/>
          <w:rtl/>
        </w:rPr>
        <w:footnoteReference w:id="701"/>
      </w:r>
      <w:r w:rsidRPr="00E14121">
        <w:rPr>
          <w:rFonts w:ascii="Narkisim" w:hAnsi="Narkisim" w:cs="Narkisim"/>
          <w:rtl/>
        </w:rPr>
        <w:t xml:space="preserve">. </w:t>
      </w:r>
      <w:r w:rsidRPr="00E14121">
        <w:rPr>
          <w:rFonts w:ascii="Narkisim" w:hAnsi="Narkisim" w:cs="Narkisim"/>
          <w:szCs w:val="20"/>
          <w:rtl/>
        </w:rPr>
        <w:t>ובפשוטו הטעם דהתורה אסרה רק בנתגיירה דשייך אישות, אבל עכו"ם בלא"ה אסורה עליו דרך אישות</w:t>
      </w:r>
      <w:r w:rsidRPr="00E14121">
        <w:rPr>
          <w:rStyle w:val="ac"/>
          <w:rFonts w:ascii="Narkisim" w:hAnsi="Narkisim" w:cs="Narkisim"/>
          <w:szCs w:val="20"/>
          <w:rtl/>
        </w:rPr>
        <w:footnoteReference w:id="702"/>
      </w:r>
      <w:r w:rsidRPr="00E14121">
        <w:rPr>
          <w:rFonts w:ascii="Narkisim" w:hAnsi="Narkisim" w:cs="Narkisim"/>
          <w:szCs w:val="20"/>
          <w:rtl/>
        </w:rPr>
        <w:t>. א"נ דלא חל 'שם גר מצרי' אלא ע"י דור ראשון בגירות</w:t>
      </w:r>
      <w:r w:rsidRPr="00E14121">
        <w:rPr>
          <w:rStyle w:val="ac"/>
          <w:rFonts w:ascii="Narkisim" w:hAnsi="Narkisim" w:cs="Narkisim"/>
          <w:szCs w:val="20"/>
          <w:rtl/>
        </w:rPr>
        <w:footnoteReference w:id="703"/>
      </w:r>
      <w:r w:rsidRPr="00E14121">
        <w:rPr>
          <w:rFonts w:ascii="Narkisim" w:hAnsi="Narkisim" w:cs="Narkisim"/>
          <w:rtl/>
        </w:rPr>
        <w:t>.</w:t>
      </w:r>
    </w:p>
    <w:p w14:paraId="1157A9DD"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תו"י</w:t>
      </w:r>
      <w:r w:rsidRPr="00E14121">
        <w:rPr>
          <w:rFonts w:ascii="Narkisim" w:hAnsi="Narkisim"/>
          <w:rtl/>
        </w:rPr>
        <w:t xml:space="preserve"> ביאר דאין איסור דאורייתא בבא על נכרית בצינעא</w:t>
      </w:r>
      <w:r w:rsidRPr="00E14121">
        <w:rPr>
          <w:rStyle w:val="ac"/>
          <w:rFonts w:ascii="Narkisim" w:hAnsi="Narkisim"/>
          <w:rtl/>
        </w:rPr>
        <w:footnoteReference w:id="704"/>
      </w:r>
      <w:r w:rsidRPr="00E14121">
        <w:rPr>
          <w:rFonts w:ascii="Narkisim" w:hAnsi="Narkisim"/>
          <w:rtl/>
        </w:rPr>
        <w:t>, ושלא דרך חתנות</w:t>
      </w:r>
      <w:r w:rsidRPr="00E14121">
        <w:rPr>
          <w:rStyle w:val="ac"/>
          <w:rFonts w:ascii="Narkisim" w:hAnsi="Narkisim"/>
          <w:rtl/>
        </w:rPr>
        <w:footnoteReference w:id="705"/>
      </w:r>
      <w:r w:rsidRPr="00E14121">
        <w:rPr>
          <w:rFonts w:ascii="Narkisim" w:hAnsi="Narkisim"/>
          <w:rtl/>
        </w:rPr>
        <w:t>.</w:t>
      </w:r>
    </w:p>
    <w:p w14:paraId="6B1C2BF8"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(סד ו) תמה האיך יחשב מעשה דבת פרעה צינעא, הא היה ידוע לכל</w:t>
      </w:r>
      <w:r w:rsidRPr="00E14121">
        <w:rPr>
          <w:rStyle w:val="ac"/>
          <w:rFonts w:ascii="Narkisim" w:hAnsi="Narkisim"/>
          <w:rtl/>
        </w:rPr>
        <w:footnoteReference w:id="706"/>
      </w:r>
      <w:r w:rsidRPr="00E14121">
        <w:rPr>
          <w:rFonts w:ascii="Narkisim" w:hAnsi="Narkisim"/>
          <w:rtl/>
        </w:rPr>
        <w:t>, ואמרי' (סנהדרין עד:) דאסתר נחשב פרהסיא</w:t>
      </w:r>
      <w:r w:rsidRPr="00E14121">
        <w:rPr>
          <w:rStyle w:val="ac"/>
          <w:rFonts w:ascii="Narkisim" w:hAnsi="Narkisim"/>
          <w:rtl/>
        </w:rPr>
        <w:footnoteReference w:id="707"/>
      </w:r>
      <w:r w:rsidRPr="00E14121">
        <w:rPr>
          <w:rFonts w:ascii="Narkisim" w:hAnsi="Narkisim"/>
          <w:rtl/>
        </w:rPr>
        <w:t>.</w:t>
      </w:r>
    </w:p>
    <w:p w14:paraId="32CFBB23" w14:textId="77777777" w:rsidR="00197C02" w:rsidRPr="00E14121" w:rsidRDefault="00000000" w:rsidP="00E14121">
      <w:pPr>
        <w:bidi/>
        <w:rPr>
          <w:rFonts w:ascii="Narkisim" w:hAnsi="Narkisim" w:cs="Narkisim"/>
        </w:rPr>
      </w:pPr>
      <w:r w:rsidRPr="00E14121">
        <w:rPr>
          <w:rFonts w:ascii="Narkisim" w:hAnsi="Narkisim" w:cs="Narkisim"/>
          <w:u w:val="single"/>
          <w:rtl/>
        </w:rPr>
        <w:t>אמר רב פפא וכו' בהם דבק שלמה לאהבה וכו' מעלה עליו הכתוב כאילו נתחתן בהם.</w:t>
      </w:r>
      <w:r w:rsidRPr="00E14121">
        <w:rPr>
          <w:rFonts w:ascii="Narkisim" w:hAnsi="Narkisim" w:cs="Narkisim"/>
          <w:rtl/>
        </w:rPr>
        <w:t xml:space="preserve"> משמע דבא ליישב קו' הגמ' (בע"א) דקרי ליה חיתון. ולפ"ז לכאורה למסקנא לא גיירם. אבל </w:t>
      </w:r>
      <w:r w:rsidRPr="00E14121">
        <w:rPr>
          <w:rFonts w:ascii="Narkisim" w:hAnsi="Narkisim" w:cs="Narkisim"/>
          <w:b/>
          <w:bCs/>
          <w:rtl/>
        </w:rPr>
        <w:lastRenderedPageBreak/>
        <w:t>ה"ה</w:t>
      </w:r>
      <w:r w:rsidRPr="00E14121">
        <w:rPr>
          <w:rFonts w:ascii="Narkisim" w:hAnsi="Narkisim" w:cs="Narkisim"/>
          <w:rtl/>
        </w:rPr>
        <w:t xml:space="preserve"> (איסו"ב יג יד) משמע דאף למסקנא גיירה</w:t>
      </w:r>
      <w:r w:rsidRPr="00E14121">
        <w:rPr>
          <w:rStyle w:val="ac"/>
          <w:rFonts w:ascii="Narkisim" w:hAnsi="Narkisim" w:cs="Narkisim"/>
          <w:rtl/>
        </w:rPr>
        <w:footnoteReference w:id="708"/>
      </w:r>
      <w:r w:rsidRPr="00E14121">
        <w:rPr>
          <w:rFonts w:ascii="Narkisim" w:hAnsi="Narkisim" w:cs="Narkisim"/>
          <w:rtl/>
        </w:rPr>
        <w:t>.</w:t>
      </w:r>
    </w:p>
    <w:p w14:paraId="664AF2DF" w14:textId="77777777" w:rsidR="00197C02" w:rsidRPr="00E14121" w:rsidRDefault="00000000" w:rsidP="00E14121">
      <w:pPr>
        <w:bidi/>
        <w:rPr>
          <w:rFonts w:ascii="Narkisim" w:hAnsi="Narkisim" w:cs="Narkisim"/>
        </w:rPr>
      </w:pPr>
      <w:r w:rsidRPr="00E14121">
        <w:rPr>
          <w:rFonts w:ascii="Narkisim" w:hAnsi="Narkisim" w:cs="Narkisim"/>
          <w:u w:val="single"/>
          <w:rtl/>
        </w:rPr>
        <w:t>שלמה לא נתיב מידי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שהיה מתכוין לזנות. ו</w:t>
      </w:r>
      <w:r w:rsidRPr="00E14121">
        <w:rPr>
          <w:rFonts w:ascii="Narkisim" w:hAnsi="Narkisim" w:cs="Narkisim"/>
          <w:b/>
          <w:bCs/>
          <w:rtl/>
        </w:rPr>
        <w:t>תוס'</w:t>
      </w:r>
      <w:r w:rsidRPr="00E14121">
        <w:rPr>
          <w:rFonts w:ascii="Narkisim" w:hAnsi="Narkisim" w:cs="Narkisim"/>
          <w:rtl/>
        </w:rPr>
        <w:t xml:space="preserve"> פי' דלא היה דרך חתנות</w:t>
      </w:r>
      <w:r w:rsidRPr="00E14121">
        <w:rPr>
          <w:rStyle w:val="ac"/>
          <w:rFonts w:ascii="Narkisim" w:hAnsi="Narkisim" w:cs="Narkisim"/>
          <w:rtl/>
        </w:rPr>
        <w:footnoteReference w:id="709"/>
      </w:r>
      <w:r w:rsidRPr="00E14121">
        <w:rPr>
          <w:rFonts w:ascii="Narkisim" w:hAnsi="Narkisim" w:cs="Narkisim"/>
          <w:rtl/>
        </w:rPr>
        <w:t>. ולכאורה כוונתם</w:t>
      </w:r>
      <w:r w:rsidRPr="00E14121">
        <w:rPr>
          <w:rStyle w:val="ac"/>
          <w:rFonts w:ascii="Narkisim" w:hAnsi="Narkisim" w:cs="Narkisim"/>
          <w:rtl/>
        </w:rPr>
        <w:footnoteReference w:id="710"/>
      </w:r>
      <w:r w:rsidRPr="00E14121">
        <w:rPr>
          <w:rFonts w:ascii="Narkisim" w:hAnsi="Narkisim" w:cs="Narkisim"/>
          <w:rtl/>
        </w:rPr>
        <w:t xml:space="preserve"> כדברי ה</w:t>
      </w:r>
      <w:r w:rsidRPr="00E14121">
        <w:rPr>
          <w:rFonts w:ascii="Narkisim" w:hAnsi="Narkisim" w:cs="Narkisim"/>
          <w:b/>
          <w:bCs/>
          <w:rtl/>
        </w:rPr>
        <w:t>תו"י</w:t>
      </w:r>
      <w:r w:rsidRPr="00E14121">
        <w:rPr>
          <w:rFonts w:ascii="Narkisim" w:hAnsi="Narkisim" w:cs="Narkisim"/>
          <w:rtl/>
        </w:rPr>
        <w:t xml:space="preserve"> דכיון דלא גיירה הוה ביאת היתר בצינעא.</w:t>
      </w:r>
    </w:p>
    <w:p w14:paraId="645447F3"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 מדסוי</w:t>
      </w:r>
      <w:r w:rsidRPr="00E14121">
        <w:rPr>
          <w:rFonts w:ascii="Narkisim" w:hAnsi="Narkisim"/>
          <w:rtl/>
        </w:rPr>
        <w:t xml:space="preserve"> כתב דלא בא עליה כלל.</w:t>
      </w:r>
    </w:p>
    <w:p w14:paraId="1059278C"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w:t>
      </w:r>
      <w:r w:rsidRPr="00E14121">
        <w:rPr>
          <w:rFonts w:ascii="Narkisim" w:hAnsi="Narkisim"/>
          <w:szCs w:val="20"/>
          <w:rtl/>
        </w:rPr>
        <w:t>(או"ש איסו"ב טו ב, קובה"ע שם)</w:t>
      </w:r>
      <w:r w:rsidRPr="00E14121">
        <w:rPr>
          <w:rFonts w:ascii="Narkisim" w:hAnsi="Narkisim"/>
          <w:rtl/>
        </w:rPr>
        <w:t xml:space="preserve"> כת' דלדעת הרמב"ם אין איסור מצרי דרך זנות, דדעת ה</w:t>
      </w:r>
      <w:r w:rsidRPr="00E14121">
        <w:rPr>
          <w:rFonts w:ascii="Narkisim" w:hAnsi="Narkisim"/>
          <w:b/>
          <w:bCs/>
          <w:rtl/>
        </w:rPr>
        <w:t>רמב"ם</w:t>
      </w:r>
      <w:r w:rsidRPr="00E14121">
        <w:rPr>
          <w:rFonts w:ascii="Narkisim" w:hAnsi="Narkisim"/>
          <w:rtl/>
        </w:rPr>
        <w:t xml:space="preserve"> </w:t>
      </w:r>
      <w:r w:rsidRPr="00E14121">
        <w:rPr>
          <w:rFonts w:ascii="Narkisim" w:hAnsi="Narkisim"/>
          <w:szCs w:val="20"/>
          <w:rtl/>
        </w:rPr>
        <w:t>(איסו"ב טו ב)</w:t>
      </w:r>
      <w:r w:rsidRPr="00E14121">
        <w:rPr>
          <w:rFonts w:ascii="Narkisim" w:hAnsi="Narkisim"/>
          <w:rtl/>
        </w:rPr>
        <w:t xml:space="preserve"> דבכל חייבי לאוין אינו לוקה בביאה בלא קידושין. א"כ ה"נ איירי בלא קידושין [ואיירי שגיירה], והיתה מיוחדת לו כפילגש ולכן מותרת לו</w:t>
      </w:r>
      <w:r w:rsidRPr="00E14121">
        <w:rPr>
          <w:rStyle w:val="ac"/>
          <w:rFonts w:ascii="Narkisim" w:hAnsi="Narkisim"/>
          <w:rtl/>
        </w:rPr>
        <w:footnoteReference w:id="711"/>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הוסיפו דפילגש מותרת למלך]. </w:t>
      </w:r>
      <w:r w:rsidRPr="00E14121">
        <w:rPr>
          <w:rFonts w:ascii="Narkisim" w:hAnsi="Narkisim"/>
          <w:sz w:val="20"/>
          <w:szCs w:val="20"/>
          <w:rtl/>
        </w:rPr>
        <w:t>וכת' דמכאן מקור לדברי הרמב"ם דאין איסור בלא קידושין, אבל ה</w:t>
      </w:r>
      <w:r w:rsidRPr="00E14121">
        <w:rPr>
          <w:rFonts w:ascii="Narkisim" w:hAnsi="Narkisim"/>
          <w:b/>
          <w:bCs/>
          <w:sz w:val="20"/>
          <w:szCs w:val="20"/>
          <w:rtl/>
        </w:rPr>
        <w:t>מקנה</w:t>
      </w:r>
      <w:r w:rsidRPr="00E14121">
        <w:rPr>
          <w:rFonts w:ascii="Narkisim" w:hAnsi="Narkisim"/>
          <w:sz w:val="20"/>
          <w:szCs w:val="20"/>
          <w:rtl/>
        </w:rPr>
        <w:t xml:space="preserve"> (קידושין נא) כתב דמ"מ יש בזה איסור דאורייתא, אלא דאינו לוקה</w:t>
      </w:r>
      <w:r w:rsidRPr="00E14121">
        <w:rPr>
          <w:rStyle w:val="ac"/>
          <w:rFonts w:ascii="Narkisim" w:hAnsi="Narkisim"/>
          <w:sz w:val="20"/>
          <w:szCs w:val="20"/>
          <w:rtl/>
        </w:rPr>
        <w:footnoteReference w:id="712"/>
      </w:r>
      <w:r w:rsidRPr="00E14121">
        <w:rPr>
          <w:rFonts w:ascii="Narkisim" w:hAnsi="Narkisim"/>
          <w:sz w:val="20"/>
          <w:szCs w:val="20"/>
          <w:rtl/>
        </w:rPr>
        <w:t>.</w:t>
      </w:r>
    </w:p>
    <w:p w14:paraId="474ED969"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ה</w:t>
      </w:r>
      <w:r w:rsidRPr="00E14121">
        <w:rPr>
          <w:rFonts w:ascii="Narkisim" w:hAnsi="Narkisim" w:cs="Narkisim"/>
          <w:b/>
          <w:bCs/>
          <w:rtl/>
        </w:rPr>
        <w:t>רמב"ם</w:t>
      </w:r>
      <w:r w:rsidRPr="00E14121">
        <w:rPr>
          <w:rFonts w:ascii="Narkisim" w:hAnsi="Narkisim" w:cs="Narkisim"/>
          <w:rtl/>
        </w:rPr>
        <w:t xml:space="preserve"> (איסו"ב יג יד) כתב דשלמה גייר את נשותיו שלא ע"פ בי"ד</w:t>
      </w:r>
      <w:r w:rsidRPr="00E14121">
        <w:rPr>
          <w:rStyle w:val="ac"/>
          <w:rFonts w:ascii="Narkisim" w:hAnsi="Narkisim" w:cs="Narkisim"/>
          <w:rtl/>
        </w:rPr>
        <w:footnoteReference w:id="713"/>
      </w:r>
      <w:r w:rsidRPr="00E14121">
        <w:rPr>
          <w:rFonts w:ascii="Narkisim" w:hAnsi="Narkisim" w:cs="Narkisim"/>
          <w:sz w:val="20"/>
          <w:szCs w:val="20"/>
          <w:rtl/>
        </w:rPr>
        <w:t>,</w:t>
      </w:r>
      <w:r w:rsidRPr="00E14121">
        <w:rPr>
          <w:rFonts w:ascii="Narkisim" w:hAnsi="Narkisim" w:cs="Narkisim"/>
          <w:rtl/>
        </w:rPr>
        <w:t xml:space="preserve"> והכתוב חשבם כאילו הם גויות ובאיסורן עומדים, ועוד שהוכיח סופן על תחילתן</w:t>
      </w:r>
      <w:r w:rsidRPr="00E14121">
        <w:rPr>
          <w:rStyle w:val="ac"/>
          <w:rFonts w:ascii="Narkisim" w:hAnsi="Narkisim" w:cs="Narkisim"/>
          <w:rtl/>
        </w:rPr>
        <w:footnoteReference w:id="714"/>
      </w:r>
      <w:r w:rsidRPr="00E14121">
        <w:rPr>
          <w:rFonts w:ascii="Narkisim" w:hAnsi="Narkisim" w:cs="Narkisim"/>
          <w:rtl/>
        </w:rPr>
        <w:t xml:space="preserve"> וכו'. ו</w:t>
      </w:r>
      <w:r w:rsidRPr="00E14121">
        <w:rPr>
          <w:rFonts w:ascii="Narkisim" w:hAnsi="Narkisim" w:cs="Narkisim"/>
          <w:b/>
          <w:bCs/>
          <w:rtl/>
        </w:rPr>
        <w:t>ה"ה</w:t>
      </w:r>
      <w:r w:rsidRPr="00E14121">
        <w:rPr>
          <w:rFonts w:ascii="Narkisim" w:hAnsi="Narkisim" w:cs="Narkisim"/>
          <w:rtl/>
        </w:rPr>
        <w:t xml:space="preserve"> הביא מקורו דאמרי' בסוגיין (בע"א) דשלמה גיירה לבת פרעה. </w:t>
      </w:r>
      <w:r w:rsidRPr="00E14121">
        <w:rPr>
          <w:rFonts w:ascii="Narkisim" w:hAnsi="Narkisim" w:cs="Narkisim"/>
          <w:sz w:val="20"/>
          <w:szCs w:val="20"/>
          <w:rtl/>
        </w:rPr>
        <w:t>וה</w:t>
      </w:r>
      <w:r w:rsidRPr="00E14121">
        <w:rPr>
          <w:rFonts w:ascii="Narkisim" w:hAnsi="Narkisim" w:cs="Narkisim"/>
          <w:b/>
          <w:bCs/>
          <w:sz w:val="20"/>
          <w:szCs w:val="20"/>
          <w:rtl/>
        </w:rPr>
        <w:t>לח"מ</w:t>
      </w:r>
      <w:r w:rsidRPr="00E14121">
        <w:rPr>
          <w:rFonts w:ascii="Narkisim" w:hAnsi="Narkisim" w:cs="Narkisim"/>
          <w:sz w:val="20"/>
          <w:szCs w:val="20"/>
          <w:rtl/>
        </w:rPr>
        <w:t xml:space="preserve"> הקשה דמשמע דזהו טעות של שלמה, א"כ מה הגמ' מקשה. ועוה"ק דהרמב"ם נקט הלשון דשלמה נשאם, ודלא כמסקנת סוגיין דלא היה נישואין [וכה"ק ה</w:t>
      </w:r>
      <w:r w:rsidRPr="00E14121">
        <w:rPr>
          <w:rFonts w:ascii="Narkisim" w:hAnsi="Narkisim" w:cs="Narkisim"/>
          <w:b/>
          <w:bCs/>
          <w:sz w:val="20"/>
          <w:szCs w:val="20"/>
          <w:rtl/>
        </w:rPr>
        <w:t>רמ"ך</w:t>
      </w:r>
      <w:r w:rsidRPr="00E14121">
        <w:rPr>
          <w:rFonts w:ascii="Narkisim" w:hAnsi="Narkisim" w:cs="Narkisim"/>
          <w:sz w:val="20"/>
          <w:szCs w:val="20"/>
          <w:rtl/>
        </w:rPr>
        <w:t>].</w:t>
      </w:r>
    </w:p>
    <w:p w14:paraId="36F769C9" w14:textId="77777777" w:rsidR="00197C02" w:rsidRPr="00E14121" w:rsidRDefault="00000000" w:rsidP="00E14121">
      <w:pPr>
        <w:pStyle w:val="a7"/>
        <w:bidi/>
        <w:rPr>
          <w:rFonts w:ascii="Narkisim" w:hAnsi="Narkisim"/>
        </w:rPr>
      </w:pPr>
      <w:r w:rsidRPr="00E14121">
        <w:rPr>
          <w:rFonts w:ascii="Narkisim" w:hAnsi="Narkisim"/>
          <w:rtl/>
        </w:rPr>
        <w:t>והלח"מ כתב דבפסוק משמע דבבת פרעה לא היתה טעות, אלא בשאר נשים. דבת פרעה היתה בהיתר כדאמרי' בסוגיין [דלא היה דרך נישואין למסקנא</w:t>
      </w:r>
      <w:r w:rsidRPr="00E14121">
        <w:rPr>
          <w:rStyle w:val="ac"/>
          <w:rFonts w:ascii="Narkisim" w:hAnsi="Narkisim"/>
          <w:rtl/>
        </w:rPr>
        <w:footnoteReference w:id="715"/>
      </w:r>
      <w:r w:rsidRPr="00E14121">
        <w:rPr>
          <w:rFonts w:ascii="Narkisim" w:hAnsi="Narkisim"/>
          <w:rtl/>
        </w:rPr>
        <w:t>]. [ועי"ש בלח"מ דהאריך].</w:t>
      </w:r>
    </w:p>
    <w:p w14:paraId="4CA2194A"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או"ש</w:t>
      </w:r>
      <w:r w:rsidRPr="00E14121">
        <w:rPr>
          <w:rFonts w:ascii="Narkisim" w:hAnsi="Narkisim"/>
          <w:rtl/>
        </w:rPr>
        <w:t xml:space="preserve"> (איסו"ב יב י) תי' [לדעת הרמב"ם] די"ל דבת פרעה קבלה ז' מצוות, והיתה גר תושב, וה</w:t>
      </w:r>
      <w:r w:rsidRPr="00E14121">
        <w:rPr>
          <w:rFonts w:ascii="Narkisim" w:hAnsi="Narkisim"/>
          <w:b/>
          <w:bCs/>
          <w:rtl/>
        </w:rPr>
        <w:t>רמב"ם</w:t>
      </w:r>
      <w:r w:rsidRPr="00E14121">
        <w:rPr>
          <w:rFonts w:ascii="Narkisim" w:hAnsi="Narkisim"/>
          <w:rtl/>
        </w:rPr>
        <w:t xml:space="preserve"> (יב ה) פסק דהבא על גר תושב אין קנאים פוגעים, אלא מכין מכות מרדות.</w:t>
      </w:r>
    </w:p>
    <w:p w14:paraId="01B0FA7D" w14:textId="77777777" w:rsidR="00197C02" w:rsidRPr="00E14121" w:rsidRDefault="00000000" w:rsidP="00E14121">
      <w:pPr>
        <w:bidi/>
        <w:rPr>
          <w:rFonts w:ascii="Narkisim" w:hAnsi="Narkisim" w:cs="Narkisim"/>
        </w:rPr>
      </w:pPr>
      <w:r w:rsidRPr="00E14121">
        <w:rPr>
          <w:rFonts w:ascii="Narkisim" w:hAnsi="Narkisim" w:cs="Narkisim"/>
          <w:u w:val="single"/>
          <w:rtl/>
        </w:rPr>
        <w:t>רש"י ד"ה הנך.</w:t>
      </w:r>
      <w:r w:rsidRPr="00E14121">
        <w:rPr>
          <w:rFonts w:ascii="Narkisim" w:hAnsi="Narkisim" w:cs="Narkisim"/>
          <w:rtl/>
        </w:rPr>
        <w:t xml:space="preserve"> מתו וטבעו בימי פרעה, וכי אזהר רחמנא אערב רב</w:t>
      </w:r>
      <w:r w:rsidRPr="00E14121">
        <w:rPr>
          <w:rStyle w:val="ac"/>
          <w:rFonts w:ascii="Narkisim" w:hAnsi="Narkisim" w:cs="Narkisim"/>
          <w:rtl/>
        </w:rPr>
        <w:footnoteReference w:id="716"/>
      </w:r>
      <w:r w:rsidRPr="00E14121">
        <w:rPr>
          <w:rFonts w:ascii="Narkisim" w:hAnsi="Narkisim" w:cs="Narkisim"/>
          <w:rtl/>
        </w:rPr>
        <w:t>. ו</w:t>
      </w:r>
      <w:r w:rsidRPr="00E14121">
        <w:rPr>
          <w:rFonts w:ascii="Narkisim" w:hAnsi="Narkisim" w:cs="Narkisim"/>
          <w:b/>
          <w:bCs/>
          <w:rtl/>
        </w:rPr>
        <w:t xml:space="preserve">ר"א מן ההר </w:t>
      </w:r>
      <w:r w:rsidRPr="00E14121">
        <w:rPr>
          <w:rFonts w:ascii="Narkisim" w:hAnsi="Narkisim" w:cs="Narkisim"/>
          <w:rtl/>
        </w:rPr>
        <w:t>הק' וכי נטבעו הנשים וטף שנשארו במצרים. וכה"ק ה</w:t>
      </w:r>
      <w:r w:rsidRPr="00E14121">
        <w:rPr>
          <w:rFonts w:ascii="Narkisim" w:hAnsi="Narkisim" w:cs="Narkisim"/>
          <w:b/>
          <w:bCs/>
          <w:rtl/>
        </w:rPr>
        <w:t>ריטב"א</w:t>
      </w:r>
      <w:r w:rsidRPr="00E14121">
        <w:rPr>
          <w:rFonts w:ascii="Narkisim" w:hAnsi="Narkisim" w:cs="Narkisim"/>
          <w:rtl/>
        </w:rPr>
        <w:t xml:space="preserve"> דלא טבעו אלא אותם שיצאו למלחמה אחר ישראל. </w:t>
      </w:r>
      <w:r w:rsidRPr="00E14121">
        <w:rPr>
          <w:rFonts w:ascii="Narkisim" w:hAnsi="Narkisim" w:cs="Narkisim"/>
          <w:sz w:val="20"/>
          <w:szCs w:val="20"/>
          <w:rtl/>
        </w:rPr>
        <w:t>וה</w:t>
      </w:r>
      <w:r w:rsidRPr="00E14121">
        <w:rPr>
          <w:rFonts w:ascii="Narkisim" w:hAnsi="Narkisim" w:cs="Narkisim"/>
          <w:b/>
          <w:bCs/>
          <w:sz w:val="20"/>
          <w:szCs w:val="20"/>
          <w:rtl/>
        </w:rPr>
        <w:t>גר"א</w:t>
      </w:r>
      <w:r w:rsidRPr="00E14121">
        <w:rPr>
          <w:rFonts w:ascii="Narkisim" w:hAnsi="Narkisim" w:cs="Narkisim"/>
          <w:sz w:val="20"/>
          <w:szCs w:val="20"/>
          <w:rtl/>
        </w:rPr>
        <w:t xml:space="preserve"> (ד יח) כתב ליישב דברי רש"י ע"פ ה</w:t>
      </w:r>
      <w:r w:rsidRPr="00E14121">
        <w:rPr>
          <w:rFonts w:ascii="Narkisim" w:hAnsi="Narkisim" w:cs="Narkisim"/>
          <w:b/>
          <w:bCs/>
          <w:sz w:val="20"/>
          <w:szCs w:val="20"/>
          <w:rtl/>
        </w:rPr>
        <w:t>מדרש</w:t>
      </w:r>
      <w:r w:rsidRPr="00E14121">
        <w:rPr>
          <w:rFonts w:ascii="Narkisim" w:hAnsi="Narkisim" w:cs="Narkisim"/>
          <w:sz w:val="20"/>
          <w:szCs w:val="20"/>
          <w:rtl/>
        </w:rPr>
        <w:t xml:space="preserve"> (הו' ב</w:t>
      </w:r>
      <w:r w:rsidRPr="00E14121">
        <w:rPr>
          <w:rFonts w:ascii="Narkisim" w:hAnsi="Narkisim" w:cs="Narkisim"/>
          <w:b/>
          <w:bCs/>
          <w:sz w:val="20"/>
          <w:szCs w:val="20"/>
          <w:rtl/>
        </w:rPr>
        <w:t>רש"י</w:t>
      </w:r>
      <w:r w:rsidRPr="00E14121">
        <w:rPr>
          <w:rFonts w:ascii="Narkisim" w:hAnsi="Narkisim" w:cs="Narkisim"/>
          <w:sz w:val="20"/>
          <w:szCs w:val="20"/>
          <w:rtl/>
        </w:rPr>
        <w:t xml:space="preserve"> עה"ת שמות יד כה) דכמו שאלו לקו בים, כך הנותרים לקו במצרים</w:t>
      </w:r>
      <w:r w:rsidRPr="00E14121">
        <w:rPr>
          <w:rStyle w:val="ac"/>
          <w:rFonts w:ascii="Narkisim" w:hAnsi="Narkisim" w:cs="Narkisim"/>
          <w:sz w:val="20"/>
          <w:szCs w:val="20"/>
          <w:rtl/>
        </w:rPr>
        <w:footnoteReference w:id="717"/>
      </w:r>
      <w:r w:rsidRPr="00E14121">
        <w:rPr>
          <w:rFonts w:ascii="Narkisim" w:hAnsi="Narkisim" w:cs="Narkisim"/>
          <w:sz w:val="20"/>
          <w:szCs w:val="20"/>
          <w:rtl/>
        </w:rPr>
        <w:t>.</w:t>
      </w:r>
      <w:r w:rsidRPr="00E14121">
        <w:rPr>
          <w:rFonts w:ascii="Narkisim" w:hAnsi="Narkisim" w:cs="Narkisim"/>
          <w:rtl/>
        </w:rPr>
        <w:t xml:space="preserve"> וה</w:t>
      </w:r>
      <w:r w:rsidRPr="00E14121">
        <w:rPr>
          <w:rFonts w:ascii="Narkisim" w:hAnsi="Narkisim" w:cs="Narkisim"/>
          <w:b/>
          <w:bCs/>
          <w:rtl/>
        </w:rPr>
        <w:t>ריטב"א</w:t>
      </w:r>
      <w:r w:rsidRPr="00E14121">
        <w:rPr>
          <w:rFonts w:ascii="Narkisim" w:hAnsi="Narkisim" w:cs="Narkisim"/>
          <w:rtl/>
        </w:rPr>
        <w:t xml:space="preserve"> כת' והנכון דלרבותא נקטי, אפי' תימא דמתו או הלכו להם כל המצריים שנשארו, והנהו אחריני נינהו</w:t>
      </w:r>
      <w:r w:rsidRPr="00E14121">
        <w:rPr>
          <w:rStyle w:val="ac"/>
          <w:rFonts w:ascii="Narkisim" w:hAnsi="Narkisim" w:cs="Narkisim"/>
          <w:rtl/>
        </w:rPr>
        <w:footnoteReference w:id="718"/>
      </w:r>
      <w:r w:rsidRPr="00E14121">
        <w:rPr>
          <w:rFonts w:ascii="Narkisim" w:hAnsi="Narkisim" w:cs="Narkisim"/>
          <w:rtl/>
        </w:rPr>
        <w:t>.</w:t>
      </w:r>
    </w:p>
    <w:p w14:paraId="7D862F46"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הביא </w:t>
      </w:r>
      <w:r w:rsidRPr="00E14121">
        <w:rPr>
          <w:rFonts w:ascii="Narkisim" w:hAnsi="Narkisim"/>
          <w:b/>
          <w:bCs/>
          <w:rtl/>
        </w:rPr>
        <w:t>י"מ</w:t>
      </w:r>
      <w:r w:rsidRPr="00E14121">
        <w:rPr>
          <w:rFonts w:ascii="Narkisim" w:hAnsi="Narkisim"/>
          <w:rtl/>
        </w:rPr>
        <w:t xml:space="preserve"> דרובם טבעו, ובאו מאומות אחרים להתיישב שם. וה</w:t>
      </w:r>
      <w:r w:rsidRPr="00E14121">
        <w:rPr>
          <w:rFonts w:ascii="Narkisim" w:hAnsi="Narkisim"/>
          <w:b/>
          <w:bCs/>
          <w:rtl/>
        </w:rPr>
        <w:t>ריטב"א</w:t>
      </w:r>
      <w:r w:rsidRPr="00E14121">
        <w:rPr>
          <w:rFonts w:ascii="Narkisim" w:hAnsi="Narkisim"/>
          <w:rtl/>
        </w:rPr>
        <w:t xml:space="preserve"> חלק דכל קבוע כמחצה על מחצה [וע' בסמוך].</w:t>
      </w:r>
    </w:p>
    <w:p w14:paraId="1FD09488" w14:textId="77777777" w:rsidR="00197C02" w:rsidRPr="00E14121" w:rsidRDefault="00000000" w:rsidP="00E14121">
      <w:pPr>
        <w:bidi/>
        <w:rPr>
          <w:rFonts w:ascii="Narkisim" w:hAnsi="Narkisim" w:cs="Narkisim"/>
        </w:rPr>
      </w:pPr>
      <w:r w:rsidRPr="00E14121">
        <w:rPr>
          <w:rFonts w:ascii="Narkisim" w:hAnsi="Narkisim" w:cs="Narkisim"/>
          <w:u w:val="single"/>
          <w:rtl/>
        </w:rPr>
        <w:t>תוד"ה מנימין.</w:t>
      </w:r>
      <w:r w:rsidRPr="00E14121">
        <w:rPr>
          <w:rFonts w:ascii="Narkisim" w:hAnsi="Narkisim" w:cs="Narkisim"/>
          <w:rtl/>
        </w:rPr>
        <w:t xml:space="preserve"> ובסוטה (ט.) פ' בקו' וכו' מנימין טעית וכו'. וכ"פ ה</w:t>
      </w:r>
      <w:r w:rsidRPr="00E14121">
        <w:rPr>
          <w:rFonts w:ascii="Narkisim" w:hAnsi="Narkisim" w:cs="Narkisim"/>
          <w:b/>
          <w:bCs/>
          <w:rtl/>
        </w:rPr>
        <w:t>רמב"ם</w:t>
      </w:r>
      <w:r w:rsidRPr="00E14121">
        <w:rPr>
          <w:rFonts w:ascii="Narkisim" w:hAnsi="Narkisim" w:cs="Narkisim"/>
          <w:rtl/>
        </w:rPr>
        <w:t xml:space="preserve"> (איסו"ב יב כה) דאחרי שבלבל סנחריב, כל הפורש להתגייר חזקתו שפורש מהרוב</w:t>
      </w:r>
      <w:r w:rsidRPr="00E14121">
        <w:rPr>
          <w:rStyle w:val="ac"/>
          <w:rFonts w:ascii="Narkisim" w:hAnsi="Narkisim" w:cs="Narkisim"/>
          <w:rtl/>
        </w:rPr>
        <w:footnoteReference w:id="719"/>
      </w:r>
      <w:r w:rsidRPr="00E14121">
        <w:rPr>
          <w:rFonts w:ascii="Narkisim" w:hAnsi="Narkisim" w:cs="Narkisim"/>
          <w:rtl/>
        </w:rPr>
        <w:t>. וב</w:t>
      </w:r>
      <w:r w:rsidRPr="00E14121">
        <w:rPr>
          <w:rFonts w:ascii="Narkisim" w:hAnsi="Narkisim" w:cs="Narkisim"/>
          <w:b/>
          <w:bCs/>
          <w:rtl/>
        </w:rPr>
        <w:t>שו"ע</w:t>
      </w:r>
      <w:r w:rsidRPr="00E14121">
        <w:rPr>
          <w:rFonts w:ascii="Narkisim" w:hAnsi="Narkisim" w:cs="Narkisim"/>
          <w:rtl/>
        </w:rPr>
        <w:t xml:space="preserve"> (ד ב) הו' ב' דיעות גבי מצריים, דלדעת בה"ג חזרו למקומן.</w:t>
      </w:r>
    </w:p>
    <w:p w14:paraId="1FDEF8CE" w14:textId="77777777" w:rsidR="00197C02" w:rsidRPr="00E14121" w:rsidRDefault="00000000" w:rsidP="00E14121">
      <w:pPr>
        <w:pStyle w:val="a8"/>
        <w:bidi/>
        <w:rPr>
          <w:rFonts w:ascii="Narkisim" w:hAnsi="Narkisim"/>
        </w:rPr>
      </w:pPr>
      <w:r w:rsidRPr="00E14121">
        <w:rPr>
          <w:rFonts w:ascii="Narkisim" w:hAnsi="Narkisim"/>
          <w:rtl/>
        </w:rPr>
        <w:lastRenderedPageBreak/>
        <w:t>וה</w:t>
      </w:r>
      <w:r w:rsidRPr="00E14121">
        <w:rPr>
          <w:rFonts w:ascii="Narkisim" w:hAnsi="Narkisim"/>
          <w:b/>
          <w:bCs/>
          <w:rtl/>
        </w:rPr>
        <w:t>מנח"ח</w:t>
      </w:r>
      <w:r w:rsidRPr="00E14121">
        <w:rPr>
          <w:rFonts w:ascii="Narkisim" w:hAnsi="Narkisim"/>
          <w:rtl/>
        </w:rPr>
        <w:t xml:space="preserve"> (תקסא בקומץ למנחה) הקשה אמאי לא אמרי' דכל קבוע, אי אזלא לגביו (כדאמרי' בכתובות טו. ונזיר יב.), ודייק מה</w:t>
      </w:r>
      <w:r w:rsidRPr="00E14121">
        <w:rPr>
          <w:rFonts w:ascii="Narkisim" w:hAnsi="Narkisim"/>
          <w:b/>
          <w:bCs/>
          <w:rtl/>
        </w:rPr>
        <w:t>רמב"ם</w:t>
      </w:r>
      <w:r w:rsidRPr="00E14121">
        <w:rPr>
          <w:rFonts w:ascii="Narkisim" w:hAnsi="Narkisim"/>
          <w:rtl/>
        </w:rPr>
        <w:t xml:space="preserve"> דתיכף שעלה מהטבילה הוה פריש. והמנח"ח הקשה הרי פריש לפנינו [ויש לו דין קבוע</w:t>
      </w:r>
      <w:r w:rsidRPr="00E14121">
        <w:rPr>
          <w:rStyle w:val="ac"/>
          <w:rFonts w:ascii="Narkisim" w:hAnsi="Narkisim"/>
          <w:rtl/>
        </w:rPr>
        <w:footnoteReference w:id="720"/>
      </w:r>
      <w:r w:rsidRPr="00E14121">
        <w:rPr>
          <w:rFonts w:ascii="Narkisim" w:hAnsi="Narkisim"/>
          <w:rtl/>
        </w:rPr>
        <w:t>]. ויש שפי' דבשעה שבא לפנינו להתגייר נחשב שכבר נתעורר הספק [ואף לפני שנתגייר, דנתעורר נידון משום דאסור לקבל גר עמוני], ובזה לא נחשב אזיל איהו לגבה.</w:t>
      </w:r>
    </w:p>
    <w:p w14:paraId="47FBB0AE"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(בסו"ד) כתב דבשעה שסנחריב בלבל, פרשו קצת לכל ארץ, ואינם בקביעותם</w:t>
      </w:r>
      <w:r w:rsidRPr="00E14121">
        <w:rPr>
          <w:rStyle w:val="ac"/>
          <w:rFonts w:ascii="Narkisim" w:hAnsi="Narkisim"/>
          <w:rtl/>
        </w:rPr>
        <w:footnoteReference w:id="721"/>
      </w:r>
      <w:r w:rsidRPr="00E14121">
        <w:rPr>
          <w:rFonts w:ascii="Narkisim" w:hAnsi="Narkisim"/>
          <w:rtl/>
        </w:rPr>
        <w:t>.</w:t>
      </w:r>
    </w:p>
    <w:p w14:paraId="1DB5E5BE"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שעה"מ</w:t>
      </w:r>
      <w:r w:rsidRPr="00E14121">
        <w:rPr>
          <w:rFonts w:ascii="Narkisim" w:hAnsi="Narkisim" w:cs="Narkisim"/>
          <w:sz w:val="20"/>
          <w:szCs w:val="20"/>
          <w:rtl/>
        </w:rPr>
        <w:t xml:space="preserve"> (איסו"ב טו כא) </w:t>
      </w:r>
      <w:r w:rsidRPr="00E14121">
        <w:rPr>
          <w:rFonts w:ascii="Narkisim" w:hAnsi="Narkisim" w:cs="Narkisim"/>
          <w:rtl/>
        </w:rPr>
        <w:t xml:space="preserve">דייק מדברי הרמב"ם דבעי להיתר כל דפריש, ומשמע דאי לאו הכי היה אסור מספק </w:t>
      </w:r>
      <w:r w:rsidRPr="00E14121">
        <w:rPr>
          <w:rFonts w:ascii="Narkisim" w:hAnsi="Narkisim" w:cs="Narkisim"/>
          <w:sz w:val="20"/>
          <w:szCs w:val="20"/>
          <w:rtl/>
        </w:rPr>
        <w:t>[ולא אמרי' בשאר פסולי קהל, דקהל ודאי ולא ספק</w:t>
      </w:r>
      <w:r w:rsidRPr="00E14121">
        <w:rPr>
          <w:rStyle w:val="ac"/>
          <w:rFonts w:ascii="Narkisim" w:hAnsi="Narkisim" w:cs="Narkisim"/>
          <w:sz w:val="20"/>
          <w:szCs w:val="20"/>
          <w:rtl/>
        </w:rPr>
        <w:footnoteReference w:id="722"/>
      </w:r>
      <w:r w:rsidRPr="00E14121">
        <w:rPr>
          <w:rFonts w:ascii="Narkisim" w:hAnsi="Narkisim" w:cs="Narkisim"/>
          <w:sz w:val="20"/>
          <w:szCs w:val="20"/>
          <w:rtl/>
        </w:rPr>
        <w:t>].</w:t>
      </w:r>
      <w:r w:rsidRPr="00E14121">
        <w:rPr>
          <w:rFonts w:ascii="Narkisim" w:hAnsi="Narkisim" w:cs="Narkisim"/>
          <w:rtl/>
        </w:rPr>
        <w:t xml:space="preserve"> ודחה דאפשר דמדרבנן צריך היתר רוב </w:t>
      </w:r>
      <w:r w:rsidRPr="00E14121">
        <w:rPr>
          <w:rFonts w:ascii="Narkisim" w:hAnsi="Narkisim" w:cs="Narkisim"/>
          <w:sz w:val="20"/>
          <w:szCs w:val="20"/>
          <w:rtl/>
        </w:rPr>
        <w:t xml:space="preserve">[והביא מדברי </w:t>
      </w:r>
      <w:r w:rsidRPr="00E14121">
        <w:rPr>
          <w:rFonts w:ascii="Narkisim" w:hAnsi="Narkisim" w:cs="Narkisim"/>
          <w:b/>
          <w:bCs/>
          <w:sz w:val="20"/>
          <w:szCs w:val="20"/>
          <w:rtl/>
        </w:rPr>
        <w:t>תוס</w:t>
      </w:r>
      <w:r w:rsidRPr="00E14121">
        <w:rPr>
          <w:rFonts w:ascii="Narkisim" w:hAnsi="Narkisim" w:cs="Narkisim"/>
          <w:sz w:val="20"/>
          <w:szCs w:val="20"/>
          <w:rtl/>
        </w:rPr>
        <w:t>' (עח.) דספק מותר עי"ש]</w:t>
      </w:r>
      <w:r w:rsidRPr="00E14121">
        <w:rPr>
          <w:rFonts w:ascii="Narkisim" w:hAnsi="Narkisim" w:cs="Narkisim"/>
          <w:rtl/>
        </w:rPr>
        <w:t>. [וע"ע ב</w:t>
      </w:r>
      <w:r w:rsidRPr="00E14121">
        <w:rPr>
          <w:rFonts w:ascii="Narkisim" w:hAnsi="Narkisim" w:cs="Narkisim"/>
          <w:b/>
          <w:bCs/>
          <w:rtl/>
        </w:rPr>
        <w:t>אבנ"מ</w:t>
      </w:r>
      <w:r w:rsidRPr="00E14121">
        <w:rPr>
          <w:rFonts w:ascii="Narkisim" w:hAnsi="Narkisim" w:cs="Narkisim"/>
          <w:rtl/>
        </w:rPr>
        <w:t xml:space="preserve"> (ד כו) שדן האם בשאר פסולי קהל אמרי' ודאי ולא ספק</w:t>
      </w:r>
      <w:r w:rsidRPr="00E14121">
        <w:rPr>
          <w:rStyle w:val="ac"/>
          <w:rFonts w:ascii="Narkisim" w:hAnsi="Narkisim" w:cs="Narkisim"/>
          <w:rtl/>
        </w:rPr>
        <w:footnoteReference w:id="723"/>
      </w:r>
      <w:r w:rsidRPr="00E14121">
        <w:rPr>
          <w:rFonts w:ascii="Narkisim" w:hAnsi="Narkisim" w:cs="Narkisim"/>
          <w:rtl/>
        </w:rPr>
        <w:t>].</w:t>
      </w:r>
    </w:p>
    <w:p w14:paraId="663B7E64" w14:textId="77777777" w:rsidR="00197C02" w:rsidRPr="00E14121" w:rsidRDefault="00000000" w:rsidP="00E14121">
      <w:pPr>
        <w:pStyle w:val="2"/>
        <w:bidi/>
        <w:rPr>
          <w:rFonts w:ascii="Narkisim" w:hAnsi="Narkisim"/>
        </w:rPr>
      </w:pPr>
      <w:r w:rsidRPr="00E14121">
        <w:rPr>
          <w:rFonts w:ascii="Narkisim" w:hAnsi="Narkisim"/>
          <w:rtl/>
        </w:rPr>
        <w:t>עמוני</w:t>
      </w:r>
    </w:p>
    <w:p w14:paraId="136CB067" w14:textId="77777777" w:rsidR="00197C02" w:rsidRPr="00E14121" w:rsidRDefault="00000000" w:rsidP="00E14121">
      <w:pPr>
        <w:bidi/>
        <w:rPr>
          <w:rFonts w:ascii="Narkisim" w:hAnsi="Narkisim" w:cs="Narkisim"/>
        </w:rPr>
      </w:pPr>
      <w:r w:rsidRPr="00E14121">
        <w:rPr>
          <w:rFonts w:ascii="Narkisim" w:hAnsi="Narkisim" w:cs="Narkisim"/>
          <w:u w:val="single"/>
          <w:rtl/>
        </w:rPr>
        <w:t>עמוני ומואבי, אבל נקבותיהם מותרות מיד.</w:t>
      </w:r>
      <w:r w:rsidRPr="00E14121">
        <w:rPr>
          <w:rFonts w:ascii="Narkisim" w:hAnsi="Narkisim" w:cs="Narkisim"/>
          <w:rtl/>
        </w:rPr>
        <w:t xml:space="preserve"> ה</w:t>
      </w:r>
      <w:r w:rsidRPr="00E14121">
        <w:rPr>
          <w:rFonts w:ascii="Narkisim" w:hAnsi="Narkisim" w:cs="Narkisim"/>
          <w:b/>
          <w:bCs/>
          <w:rtl/>
        </w:rPr>
        <w:t>אחרונים</w:t>
      </w:r>
      <w:r w:rsidRPr="00E14121">
        <w:rPr>
          <w:rFonts w:ascii="Narkisim" w:hAnsi="Narkisim" w:cs="Narkisim"/>
          <w:rtl/>
        </w:rPr>
        <w:t xml:space="preserve"> חקרו בגדר ההיתר, האם התורה אסרה רק נישואין של איש עמוני, ולא אשה. או דהתורה התירה דאין שם 'עם עמוני' על האשה. [וע"ע לקמן עח.].</w:t>
      </w:r>
    </w:p>
    <w:p w14:paraId="4BB80C60"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 xml:space="preserve">קובה"ע </w:t>
      </w:r>
      <w:r w:rsidRPr="00E14121">
        <w:rPr>
          <w:rFonts w:ascii="Narkisim" w:hAnsi="Narkisim"/>
          <w:rtl/>
        </w:rPr>
        <w:t>(מד ד) חקר בעכו"ם הבא על עמונית [גיורת], האם הבן נחשב עמוני ופסול, דכיון דאין לו אב שייך למשפחת העמוני</w:t>
      </w:r>
      <w:r w:rsidRPr="00E14121">
        <w:rPr>
          <w:rStyle w:val="ac"/>
          <w:rFonts w:ascii="Narkisim" w:hAnsi="Narkisim"/>
          <w:rtl/>
        </w:rPr>
        <w:footnoteReference w:id="724"/>
      </w:r>
      <w:r w:rsidRPr="00E14121">
        <w:rPr>
          <w:rFonts w:ascii="Narkisim" w:hAnsi="Narkisim"/>
          <w:rtl/>
        </w:rPr>
        <w:t>. ואף דאמו כשירה בקהל, מ"מ הבן פסול. אבל ב</w:t>
      </w:r>
      <w:r w:rsidRPr="00E14121">
        <w:rPr>
          <w:rFonts w:ascii="Narkisim" w:hAnsi="Narkisim"/>
          <w:b/>
          <w:bCs/>
          <w:rtl/>
        </w:rPr>
        <w:t>חי' ר' שמואל</w:t>
      </w:r>
      <w:r w:rsidRPr="00E14121">
        <w:rPr>
          <w:rFonts w:ascii="Narkisim" w:hAnsi="Narkisim"/>
          <w:rtl/>
        </w:rPr>
        <w:t xml:space="preserve"> </w:t>
      </w:r>
      <w:r w:rsidRPr="00E14121">
        <w:rPr>
          <w:rFonts w:ascii="Narkisim" w:hAnsi="Narkisim"/>
          <w:sz w:val="20"/>
          <w:szCs w:val="20"/>
          <w:rtl/>
        </w:rPr>
        <w:t>(קו' פסולי קהל א)</w:t>
      </w:r>
      <w:r w:rsidRPr="00E14121">
        <w:rPr>
          <w:rFonts w:ascii="Narkisim" w:hAnsi="Narkisim"/>
          <w:rtl/>
        </w:rPr>
        <w:t xml:space="preserve"> חלק דעמונית שנתגיירה פקע ממנה 'שם עמוני'.</w:t>
      </w:r>
    </w:p>
    <w:p w14:paraId="6EBF981D" w14:textId="77777777" w:rsidR="00197C02" w:rsidRPr="00E14121" w:rsidRDefault="00000000" w:rsidP="00E14121">
      <w:pPr>
        <w:pStyle w:val="aa"/>
        <w:bidi/>
        <w:rPr>
          <w:rFonts w:ascii="Narkisim" w:hAnsi="Narkisim"/>
        </w:rPr>
      </w:pPr>
      <w:r w:rsidRPr="00E14121">
        <w:rPr>
          <w:rFonts w:ascii="Narkisim" w:hAnsi="Narkisim"/>
          <w:u w:val="single"/>
          <w:rtl/>
        </w:rPr>
        <w:t>מצרי ואדומי אינן אסורין אלא עד</w:t>
      </w:r>
      <w:r w:rsidRPr="00E14121">
        <w:rPr>
          <w:rStyle w:val="ac"/>
          <w:rFonts w:ascii="Narkisim" w:hAnsi="Narkisim"/>
          <w:u w:val="single"/>
          <w:rtl/>
        </w:rPr>
        <w:footnoteReference w:id="725"/>
      </w:r>
      <w:r w:rsidRPr="00E14121">
        <w:rPr>
          <w:rFonts w:ascii="Narkisim" w:hAnsi="Narkisim"/>
          <w:u w:val="single"/>
          <w:rtl/>
        </w:rPr>
        <w:t xml:space="preserve"> ג' דורות.</w:t>
      </w:r>
      <w:r w:rsidRPr="00E14121">
        <w:rPr>
          <w:rFonts w:ascii="Narkisim" w:hAnsi="Narkisim"/>
          <w:rtl/>
        </w:rPr>
        <w:t xml:space="preserve"> כדכתיב בקרא דור שלישי יבא. בפשוטו הוה גילוי בעלמא שמותרין. אבל ה</w:t>
      </w:r>
      <w:r w:rsidRPr="00E14121">
        <w:rPr>
          <w:rFonts w:ascii="Narkisim" w:hAnsi="Narkisim"/>
          <w:b/>
          <w:bCs/>
          <w:rtl/>
        </w:rPr>
        <w:t>חינוך</w:t>
      </w:r>
      <w:r w:rsidRPr="00E14121">
        <w:rPr>
          <w:rFonts w:ascii="Narkisim" w:hAnsi="Narkisim"/>
          <w:rtl/>
        </w:rPr>
        <w:t xml:space="preserve"> (תקסג ותקסד) כת' שיש מצווה שלא להרחיק דור שלישי, והמסכים בדעתו שלא להתחתן עמהם מצד שהצר לישראל ומחמת שנאה עובר באיסור זה</w:t>
      </w:r>
      <w:r w:rsidRPr="00E14121">
        <w:rPr>
          <w:rStyle w:val="ac"/>
          <w:rFonts w:ascii="Narkisim" w:hAnsi="Narkisim"/>
          <w:rtl/>
        </w:rPr>
        <w:footnoteReference w:id="726"/>
      </w:r>
      <w:r w:rsidRPr="00E14121">
        <w:rPr>
          <w:rFonts w:ascii="Narkisim" w:hAnsi="Narkisim"/>
          <w:rtl/>
        </w:rPr>
        <w:t>, וכתב ואל תשמע דמצווין להתחתן במצרי שלישי, שהרי משפחות מיוחסות לא ירדו ממעלתן להתחתן במצרי, אלא שנאסר להרחיקם בטענת איסור.</w:t>
      </w:r>
    </w:p>
    <w:p w14:paraId="473B7730" w14:textId="77777777" w:rsidR="00197C02" w:rsidRPr="00E14121" w:rsidRDefault="00000000" w:rsidP="00E14121">
      <w:pPr>
        <w:pStyle w:val="aa"/>
        <w:bidi/>
        <w:rPr>
          <w:rFonts w:ascii="Narkisim" w:hAnsi="Narkisim"/>
        </w:rPr>
      </w:pPr>
      <w:r w:rsidRPr="00E14121">
        <w:rPr>
          <w:rFonts w:ascii="Narkisim" w:hAnsi="Narkisim"/>
          <w:u w:val="single"/>
          <w:rtl/>
        </w:rPr>
        <w:t>ממזר, מום זר</w:t>
      </w:r>
      <w:r w:rsidRPr="00E14121">
        <w:rPr>
          <w:rStyle w:val="ac"/>
          <w:rFonts w:ascii="Narkisim" w:hAnsi="Narkisim"/>
          <w:u w:val="single"/>
          <w:rtl/>
        </w:rPr>
        <w:footnoteReference w:id="727"/>
      </w:r>
      <w:r w:rsidRPr="00E14121">
        <w:rPr>
          <w:rFonts w:ascii="Narkisim" w:hAnsi="Narkisim"/>
          <w:u w:val="single"/>
          <w:rtl/>
        </w:rPr>
        <w:t>.</w:t>
      </w:r>
      <w:r w:rsidRPr="00E14121">
        <w:rPr>
          <w:rFonts w:ascii="Narkisim" w:hAnsi="Narkisim"/>
          <w:rtl/>
        </w:rPr>
        <w:t xml:space="preserve"> פ</w:t>
      </w:r>
      <w:r w:rsidRPr="00E14121">
        <w:rPr>
          <w:rFonts w:ascii="Narkisim" w:hAnsi="Narkisim"/>
          <w:b/>
          <w:bCs/>
          <w:rtl/>
        </w:rPr>
        <w:t xml:space="preserve">רש"י </w:t>
      </w:r>
      <w:r w:rsidRPr="00E14121">
        <w:rPr>
          <w:rFonts w:ascii="Narkisim" w:hAnsi="Narkisim"/>
          <w:rtl/>
        </w:rPr>
        <w:t>כל שיש בו מום זרות. [וה</w:t>
      </w:r>
      <w:r w:rsidRPr="00E14121">
        <w:rPr>
          <w:rFonts w:ascii="Narkisim" w:hAnsi="Narkisim"/>
          <w:b/>
          <w:bCs/>
          <w:rtl/>
        </w:rPr>
        <w:t>ריטב"א</w:t>
      </w:r>
      <w:r w:rsidRPr="00E14121">
        <w:rPr>
          <w:rFonts w:ascii="Narkisim" w:hAnsi="Narkisim"/>
          <w:rtl/>
        </w:rPr>
        <w:t xml:space="preserve"> פי' דנבעלה אמו למי שהוא זר אצלה]. וב</w:t>
      </w:r>
      <w:r w:rsidRPr="00E14121">
        <w:rPr>
          <w:rFonts w:ascii="Narkisim" w:hAnsi="Narkisim"/>
          <w:b/>
          <w:bCs/>
          <w:rtl/>
        </w:rPr>
        <w:t>חי' ר"א מן ההר</w:t>
      </w:r>
      <w:r w:rsidRPr="00E14121">
        <w:rPr>
          <w:rFonts w:ascii="Narkisim" w:hAnsi="Narkisim"/>
          <w:rtl/>
        </w:rPr>
        <w:t xml:space="preserve"> כתב כל שיש בו מום, זר הוא. [משמע דהוה ריבוי לאסור אף נקיבות</w:t>
      </w:r>
      <w:r w:rsidRPr="00E14121">
        <w:rPr>
          <w:rStyle w:val="ac"/>
          <w:rFonts w:ascii="Narkisim" w:hAnsi="Narkisim"/>
          <w:rtl/>
        </w:rPr>
        <w:footnoteReference w:id="728"/>
      </w:r>
      <w:r w:rsidRPr="00E14121">
        <w:rPr>
          <w:rFonts w:ascii="Narkisim" w:hAnsi="Narkisim"/>
          <w:rtl/>
        </w:rPr>
        <w:t>].</w:t>
      </w:r>
    </w:p>
    <w:p w14:paraId="4F584095" w14:textId="77777777" w:rsidR="00197C02" w:rsidRPr="00E14121" w:rsidRDefault="00000000" w:rsidP="00E14121">
      <w:pPr>
        <w:bidi/>
        <w:rPr>
          <w:rFonts w:ascii="Narkisim" w:hAnsi="Narkisim" w:cs="Narkisim"/>
        </w:rPr>
      </w:pPr>
      <w:r w:rsidRPr="00E14121">
        <w:rPr>
          <w:rFonts w:ascii="Narkisim" w:hAnsi="Narkisim" w:cs="Narkisim"/>
          <w:u w:val="single"/>
          <w:rtl/>
        </w:rPr>
        <w:t>איש דרכו לקדם.</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(והריטב"א) הק' דדוד ממואב קאתי, ובמואב כתוב חטא שלהם (דברים כג ה) אשר שכר עליך את בלעם, ולא משום שלא קדמו. </w:t>
      </w:r>
      <w:r w:rsidRPr="00E14121">
        <w:rPr>
          <w:rFonts w:ascii="Narkisim" w:hAnsi="Narkisim" w:cs="Narkisim"/>
          <w:sz w:val="20"/>
          <w:szCs w:val="20"/>
          <w:rtl/>
        </w:rPr>
        <w:t>[והמקרא לצדדים קתני, שהרי המואבים קדמו בלחם ומים</w:t>
      </w:r>
      <w:r w:rsidRPr="00E14121">
        <w:rPr>
          <w:rStyle w:val="ac"/>
          <w:rFonts w:ascii="Narkisim" w:hAnsi="Narkisim" w:cs="Narkisim"/>
          <w:sz w:val="20"/>
          <w:szCs w:val="20"/>
          <w:rtl/>
        </w:rPr>
        <w:footnoteReference w:id="729"/>
      </w:r>
      <w:r w:rsidRPr="00E14121">
        <w:rPr>
          <w:rFonts w:ascii="Narkisim" w:hAnsi="Narkisim" w:cs="Narkisim"/>
          <w:sz w:val="20"/>
          <w:szCs w:val="20"/>
          <w:rtl/>
        </w:rPr>
        <w:t>, וכ"כ ה</w:t>
      </w:r>
      <w:r w:rsidRPr="00E14121">
        <w:rPr>
          <w:rFonts w:ascii="Narkisim" w:hAnsi="Narkisim" w:cs="Narkisim"/>
          <w:b/>
          <w:bCs/>
          <w:sz w:val="20"/>
          <w:szCs w:val="20"/>
          <w:rtl/>
        </w:rPr>
        <w:t xml:space="preserve">רמב"ן </w:t>
      </w:r>
      <w:r w:rsidRPr="00E14121">
        <w:rPr>
          <w:rFonts w:ascii="Narkisim" w:hAnsi="Narkisim" w:cs="Narkisim"/>
          <w:sz w:val="20"/>
          <w:szCs w:val="20"/>
          <w:rtl/>
        </w:rPr>
        <w:t>עה"ת שם</w:t>
      </w:r>
      <w:r w:rsidRPr="00E14121">
        <w:rPr>
          <w:rStyle w:val="ac"/>
          <w:rFonts w:ascii="Narkisim" w:hAnsi="Narkisim" w:cs="Narkisim"/>
          <w:sz w:val="20"/>
          <w:szCs w:val="20"/>
          <w:rtl/>
        </w:rPr>
        <w:footnoteReference w:id="730"/>
      </w:r>
      <w:r w:rsidRPr="00E14121">
        <w:rPr>
          <w:rFonts w:ascii="Narkisim" w:hAnsi="Narkisim" w:cs="Narkisim"/>
          <w:sz w:val="20"/>
          <w:szCs w:val="20"/>
          <w:rtl/>
        </w:rPr>
        <w:t>].</w:t>
      </w:r>
      <w:r w:rsidRPr="00E14121">
        <w:rPr>
          <w:rFonts w:ascii="Narkisim" w:hAnsi="Narkisim" w:cs="Narkisim"/>
          <w:rtl/>
        </w:rPr>
        <w:t xml:space="preserve"> וי"ל דה"ק איש דרכו לשכור (וכדאיתא במדרש רות), וחדא מינייהו נקט</w:t>
      </w:r>
      <w:r w:rsidRPr="00E14121">
        <w:rPr>
          <w:rStyle w:val="ac"/>
          <w:rFonts w:ascii="Narkisim" w:hAnsi="Narkisim" w:cs="Narkisim"/>
          <w:rtl/>
        </w:rPr>
        <w:footnoteReference w:id="731"/>
      </w:r>
      <w:r w:rsidRPr="00E14121">
        <w:rPr>
          <w:rFonts w:ascii="Narkisim" w:hAnsi="Narkisim" w:cs="Narkisim"/>
          <w:rtl/>
        </w:rPr>
        <w:t>.</w:t>
      </w:r>
    </w:p>
    <w:p w14:paraId="07B26D4C" w14:textId="77777777" w:rsidR="00197C02" w:rsidRPr="00E14121" w:rsidRDefault="00000000" w:rsidP="00E14121">
      <w:pPr>
        <w:pStyle w:val="a7"/>
        <w:bidi/>
        <w:rPr>
          <w:rFonts w:ascii="Narkisim" w:hAnsi="Narkisim"/>
        </w:rPr>
      </w:pPr>
      <w:r w:rsidRPr="00E14121">
        <w:rPr>
          <w:rFonts w:ascii="Narkisim" w:hAnsi="Narkisim"/>
          <w:rtl/>
        </w:rPr>
        <w:t>אך הק' דא"כ מה קאמר היה להם לקדם נשים לקראת נשים, וזה לא שייך בשכירות. וי"ל דכיון דעמון ומואב כי הדדי נינהו ואיכתוב בחדא, אם איתא דבעמונים נקבותיהן אסורות אף במואבים כן.</w:t>
      </w:r>
    </w:p>
    <w:p w14:paraId="6317B5ED" w14:textId="77777777" w:rsidR="00197C02" w:rsidRPr="00E14121" w:rsidRDefault="00000000" w:rsidP="00E14121">
      <w:pPr>
        <w:pStyle w:val="aa"/>
        <w:bidi/>
        <w:rPr>
          <w:rFonts w:ascii="Narkisim" w:hAnsi="Narkisim"/>
        </w:rPr>
      </w:pPr>
      <w:r w:rsidRPr="00E14121">
        <w:rPr>
          <w:rFonts w:ascii="Narkisim" w:hAnsi="Narkisim"/>
          <w:rtl/>
        </w:rPr>
        <w:t>ה</w:t>
      </w:r>
      <w:r w:rsidRPr="00E14121">
        <w:rPr>
          <w:rFonts w:ascii="Narkisim" w:hAnsi="Narkisim"/>
          <w:b/>
          <w:bCs/>
          <w:rtl/>
        </w:rPr>
        <w:t>חינוך</w:t>
      </w:r>
      <w:r w:rsidRPr="00E14121">
        <w:rPr>
          <w:rFonts w:ascii="Narkisim" w:hAnsi="Narkisim"/>
          <w:rtl/>
        </w:rPr>
        <w:t xml:space="preserve"> (תקסב) הביא מצווה שלא לקרוא בשלום עמונים ומואבים. וה</w:t>
      </w:r>
      <w:r w:rsidRPr="00E14121">
        <w:rPr>
          <w:rFonts w:ascii="Narkisim" w:hAnsi="Narkisim"/>
          <w:b/>
          <w:bCs/>
          <w:rtl/>
        </w:rPr>
        <w:t xml:space="preserve">מנח"ח </w:t>
      </w:r>
      <w:r w:rsidRPr="00E14121">
        <w:rPr>
          <w:rFonts w:ascii="Narkisim" w:hAnsi="Narkisim"/>
          <w:rtl/>
        </w:rPr>
        <w:t xml:space="preserve">(ב) כתב דמשמע דמצווה זו קאי אפי' כשנתגיירו. וכתב דמשמע דבאיסור זה אף נקיבות הוה בכלל, ולא אזלי' בתר טעמא דקרא דאין אשה דרכה </w:t>
      </w:r>
      <w:r w:rsidRPr="00E14121">
        <w:rPr>
          <w:rFonts w:ascii="Narkisim" w:hAnsi="Narkisim"/>
          <w:rtl/>
        </w:rPr>
        <w:lastRenderedPageBreak/>
        <w:t>לקדם</w:t>
      </w:r>
      <w:r w:rsidRPr="00E14121">
        <w:rPr>
          <w:rStyle w:val="ac"/>
          <w:rFonts w:ascii="Narkisim" w:hAnsi="Narkisim"/>
          <w:rtl/>
        </w:rPr>
        <w:footnoteReference w:id="732"/>
      </w:r>
      <w:r w:rsidRPr="00E14121">
        <w:rPr>
          <w:rFonts w:ascii="Narkisim" w:hAnsi="Narkisim"/>
          <w:rtl/>
        </w:rPr>
        <w:t>.</w:t>
      </w:r>
    </w:p>
    <w:p w14:paraId="1FAB4394"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דנו האם עמונית נתמעטה מאיסור זו</w:t>
      </w:r>
      <w:r w:rsidRPr="00E14121">
        <w:rPr>
          <w:rStyle w:val="ac"/>
          <w:rFonts w:ascii="Narkisim" w:hAnsi="Narkisim"/>
          <w:rtl/>
        </w:rPr>
        <w:footnoteReference w:id="733"/>
      </w:r>
      <w:r w:rsidRPr="00E14121">
        <w:rPr>
          <w:rFonts w:ascii="Narkisim" w:hAnsi="Narkisim"/>
          <w:rtl/>
        </w:rPr>
        <w:t>.</w:t>
      </w:r>
    </w:p>
    <w:p w14:paraId="084C4F9F" w14:textId="77777777" w:rsidR="00197C02" w:rsidRPr="00E14121" w:rsidRDefault="00000000" w:rsidP="00E14121">
      <w:pPr>
        <w:pStyle w:val="3"/>
        <w:bidi/>
        <w:rPr>
          <w:rFonts w:ascii="Narkisim" w:hAnsi="Narkisim"/>
        </w:rPr>
      </w:pPr>
      <w:r w:rsidRPr="00E14121">
        <w:rPr>
          <w:rFonts w:ascii="Narkisim" w:hAnsi="Narkisim"/>
          <w:rtl/>
        </w:rPr>
        <w:t>דף עז.</w:t>
      </w:r>
    </w:p>
    <w:p w14:paraId="72974BD8" w14:textId="77777777" w:rsidR="00197C02" w:rsidRPr="00E14121" w:rsidRDefault="00000000" w:rsidP="00E14121">
      <w:pPr>
        <w:bidi/>
        <w:rPr>
          <w:rFonts w:ascii="Narkisim" w:hAnsi="Narkisim" w:cs="Narkisim"/>
        </w:rPr>
      </w:pPr>
      <w:r w:rsidRPr="00E14121">
        <w:rPr>
          <w:rFonts w:ascii="Narkisim" w:hAnsi="Narkisim" w:cs="Narkisim"/>
          <w:u w:val="single"/>
          <w:rtl/>
        </w:rPr>
        <w:t>אקשי להו דואג וכו' בעי לאכרוזי עליה וכו'.</w:t>
      </w:r>
      <w:r w:rsidRPr="00E14121">
        <w:rPr>
          <w:rFonts w:ascii="Narkisim" w:hAnsi="Narkisim" w:cs="Narkisim"/>
          <w:rtl/>
        </w:rPr>
        <w:t xml:space="preserve"> ה</w:t>
      </w:r>
      <w:r w:rsidRPr="00E14121">
        <w:rPr>
          <w:rFonts w:ascii="Narkisim" w:hAnsi="Narkisim" w:cs="Narkisim"/>
          <w:b/>
          <w:bCs/>
          <w:rtl/>
        </w:rPr>
        <w:t>מהרש"א</w:t>
      </w:r>
      <w:r w:rsidRPr="00E14121">
        <w:rPr>
          <w:rFonts w:ascii="Narkisim" w:hAnsi="Narkisim" w:cs="Narkisim"/>
          <w:rtl/>
        </w:rPr>
        <w:t xml:space="preserve"> ח"א הקשה אמאי לא הביאו מהא דאבצן הוא בועז [שהיה שופט את ישראל] נשא את רות ברבים</w:t>
      </w:r>
      <w:r w:rsidRPr="00E14121">
        <w:rPr>
          <w:rStyle w:val="ac"/>
          <w:rFonts w:ascii="Narkisim" w:hAnsi="Narkisim" w:cs="Narkisim"/>
          <w:rtl/>
        </w:rPr>
        <w:footnoteReference w:id="734"/>
      </w:r>
      <w:r w:rsidRPr="00E14121">
        <w:rPr>
          <w:rFonts w:ascii="Narkisim" w:hAnsi="Narkisim" w:cs="Narkisim"/>
          <w:rtl/>
        </w:rPr>
        <w:t xml:space="preserve">, ולא חשש לאיסור עמונית. </w:t>
      </w:r>
      <w:r w:rsidRPr="00E14121">
        <w:rPr>
          <w:rFonts w:ascii="Narkisim" w:hAnsi="Narkisim" w:cs="Narkisim"/>
          <w:sz w:val="20"/>
          <w:szCs w:val="20"/>
          <w:rtl/>
        </w:rPr>
        <w:t>[ואף שהגואל חשש בזה, דאמר (רות ד ו) פן אשחית את נחלתי</w:t>
      </w:r>
      <w:r w:rsidRPr="00E14121">
        <w:rPr>
          <w:rStyle w:val="ac"/>
          <w:rFonts w:ascii="Narkisim" w:hAnsi="Narkisim" w:cs="Narkisim"/>
          <w:sz w:val="20"/>
          <w:szCs w:val="20"/>
          <w:rtl/>
        </w:rPr>
        <w:footnoteReference w:id="735"/>
      </w:r>
      <w:r w:rsidRPr="00E14121">
        <w:rPr>
          <w:rFonts w:ascii="Narkisim" w:hAnsi="Narkisim" w:cs="Narkisim"/>
          <w:sz w:val="20"/>
          <w:szCs w:val="20"/>
          <w:rtl/>
        </w:rPr>
        <w:t>].</w:t>
      </w:r>
      <w:r w:rsidRPr="00E14121">
        <w:rPr>
          <w:rFonts w:ascii="Narkisim" w:hAnsi="Narkisim" w:cs="Narkisim"/>
          <w:rtl/>
        </w:rPr>
        <w:t xml:space="preserve"> ותי' דכיון דהיה בזה ענין יבום י"ל דהותר ביאה ראשונה דעשה דוחה ל"ת, ועדיין לא גזרו ביאה ראשונה אטו ביאה שניה</w:t>
      </w:r>
      <w:r w:rsidRPr="00E14121">
        <w:rPr>
          <w:rStyle w:val="ac"/>
          <w:rFonts w:ascii="Narkisim" w:hAnsi="Narkisim" w:cs="Narkisim"/>
          <w:rtl/>
        </w:rPr>
        <w:footnoteReference w:id="736"/>
      </w:r>
      <w:r w:rsidRPr="00E14121">
        <w:rPr>
          <w:rFonts w:ascii="Narkisim" w:hAnsi="Narkisim" w:cs="Narkisim"/>
          <w:rtl/>
        </w:rPr>
        <w:t xml:space="preserve">. </w:t>
      </w:r>
      <w:r w:rsidRPr="00E14121">
        <w:rPr>
          <w:rFonts w:ascii="Narkisim" w:hAnsi="Narkisim" w:cs="Narkisim"/>
          <w:sz w:val="20"/>
          <w:szCs w:val="20"/>
          <w:rtl/>
        </w:rPr>
        <w:t>[וה</w:t>
      </w:r>
      <w:r w:rsidRPr="00E14121">
        <w:rPr>
          <w:rFonts w:ascii="Narkisim" w:hAnsi="Narkisim" w:cs="Narkisim"/>
          <w:b/>
          <w:bCs/>
          <w:sz w:val="20"/>
          <w:szCs w:val="20"/>
          <w:rtl/>
        </w:rPr>
        <w:t>אחרונים</w:t>
      </w:r>
      <w:r w:rsidRPr="00E14121">
        <w:rPr>
          <w:rFonts w:ascii="Narkisim" w:hAnsi="Narkisim" w:cs="Narkisim"/>
          <w:sz w:val="20"/>
          <w:szCs w:val="20"/>
          <w:rtl/>
        </w:rPr>
        <w:t xml:space="preserve"> תמהו דליכא מצוות יבום דלא היה אחיו. ואף דמתקיים ענין יבום בשאר קרובים, מ"מ אין בזה מצוות עשה שידחה לא תעשה</w:t>
      </w:r>
      <w:r w:rsidRPr="00E14121">
        <w:rPr>
          <w:rStyle w:val="ac"/>
          <w:rFonts w:ascii="Narkisim" w:hAnsi="Narkisim" w:cs="Narkisim"/>
          <w:sz w:val="20"/>
          <w:szCs w:val="20"/>
          <w:rtl/>
        </w:rPr>
        <w:footnoteReference w:id="737"/>
      </w:r>
      <w:r w:rsidRPr="00E14121">
        <w:rPr>
          <w:rFonts w:ascii="Narkisim" w:hAnsi="Narkisim" w:cs="Narkisim"/>
          <w:sz w:val="20"/>
          <w:szCs w:val="20"/>
          <w:rtl/>
        </w:rPr>
        <w:t>].</w:t>
      </w:r>
    </w:p>
    <w:p w14:paraId="31458971"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(עה"ת רות קצג) תי' דאף שהסנהדרין כבר דנו והתירו ע"פ דרשא דקרא בימי בועז, אפ"ה בי"ד אחר יכול לבוא להקשות עליו ולחלוק עליו. וכדאי' בסוגיין דאמרו בביהמ"ד עמוני ולא עמונית, ודואג הק' עליו, ובעו לאכרוזי לפסול. וביאר דהגואל קיבל את פסק ההלכה שמותרת לו, אלא שחשש שיבוא דור אחר ויפסול</w:t>
      </w:r>
      <w:r w:rsidRPr="00E14121">
        <w:rPr>
          <w:rStyle w:val="ac"/>
          <w:rFonts w:ascii="Narkisim" w:hAnsi="Narkisim"/>
          <w:rtl/>
        </w:rPr>
        <w:footnoteReference w:id="738"/>
      </w:r>
      <w:r w:rsidRPr="00E14121">
        <w:rPr>
          <w:rFonts w:ascii="Narkisim" w:hAnsi="Narkisim"/>
          <w:rtl/>
        </w:rPr>
        <w:t>. ובזה השיבו כך מקובלני מבי"ד של שמואל הרמתי וכו', ובדבר שהוא ע"פ קבלה [הלכה למשה מסיני</w:t>
      </w:r>
      <w:r w:rsidRPr="00E14121">
        <w:rPr>
          <w:rStyle w:val="ac"/>
          <w:rFonts w:ascii="Narkisim" w:hAnsi="Narkisim"/>
          <w:rtl/>
        </w:rPr>
        <w:footnoteReference w:id="739"/>
      </w:r>
      <w:r w:rsidRPr="00E14121">
        <w:rPr>
          <w:rFonts w:ascii="Narkisim" w:hAnsi="Narkisim"/>
          <w:rtl/>
        </w:rPr>
        <w:t>] אין רשות לבי"ד אחר לחלוק.</w:t>
      </w:r>
    </w:p>
    <w:p w14:paraId="53B68426" w14:textId="77777777" w:rsidR="00197C02" w:rsidRPr="00E14121" w:rsidRDefault="00000000" w:rsidP="00E14121">
      <w:pPr>
        <w:bidi/>
        <w:rPr>
          <w:rFonts w:ascii="Narkisim" w:hAnsi="Narkisim" w:cs="Narkisim"/>
        </w:rPr>
      </w:pPr>
      <w:r w:rsidRPr="00E14121">
        <w:rPr>
          <w:rFonts w:ascii="Narkisim" w:hAnsi="Narkisim" w:cs="Narkisim"/>
          <w:u w:val="single"/>
          <w:rtl/>
        </w:rPr>
        <w:t>שאני הכא דשמואל ובי"ד קיים</w:t>
      </w:r>
      <w:r w:rsidRPr="00E14121">
        <w:rPr>
          <w:rStyle w:val="ac"/>
          <w:rFonts w:ascii="Narkisim" w:hAnsi="Narkisim" w:cs="Narkisim"/>
          <w:u w:val="single"/>
          <w:rtl/>
        </w:rPr>
        <w:footnoteReference w:id="740"/>
      </w:r>
      <w:r w:rsidRPr="00E14121">
        <w:rPr>
          <w:rFonts w:ascii="Narkisim" w:hAnsi="Narkisim" w:cs="Narkisim"/>
          <w:u w:val="single"/>
          <w:rtl/>
        </w:rPr>
        <w:t>.</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ומילתא דעבידי לאגלויי לא משקר. וה</w:t>
      </w:r>
      <w:r w:rsidRPr="00E14121">
        <w:rPr>
          <w:rFonts w:ascii="Narkisim" w:hAnsi="Narkisim" w:cs="Narkisim"/>
          <w:b/>
          <w:bCs/>
          <w:rtl/>
        </w:rPr>
        <w:t>ריטב"א</w:t>
      </w:r>
      <w:r w:rsidRPr="00E14121">
        <w:rPr>
          <w:rFonts w:ascii="Narkisim" w:hAnsi="Narkisim" w:cs="Narkisim"/>
          <w:rtl/>
        </w:rPr>
        <w:t xml:space="preserve"> הקשה דלא חיישינן שישקר חס ושלום, אלא חיישינן שמתוך שנושא ונותן לקיים דבריו אמר בדדמי, וקא סבור שקיבל מרבו. וכי איתיה לרבו קיים ודאי דייק שפיר, ולא אמר אפי' בדדמי.</w:t>
      </w:r>
    </w:p>
    <w:p w14:paraId="1BF88651" w14:textId="77777777" w:rsidR="00197C02" w:rsidRPr="00E14121" w:rsidRDefault="00000000" w:rsidP="00E14121">
      <w:pPr>
        <w:bidi/>
        <w:rPr>
          <w:rFonts w:ascii="Narkisim" w:hAnsi="Narkisim" w:cs="Narkisim"/>
        </w:rPr>
      </w:pPr>
      <w:r w:rsidRPr="00E14121">
        <w:rPr>
          <w:rFonts w:ascii="Narkisim" w:hAnsi="Narkisim" w:cs="Narkisim"/>
          <w:u w:val="single"/>
          <w:rtl/>
        </w:rPr>
        <w:t>תוד"ה אם.</w:t>
      </w:r>
      <w:r w:rsidRPr="00E14121">
        <w:rPr>
          <w:rFonts w:ascii="Narkisim" w:hAnsi="Narkisim" w:cs="Narkisim"/>
          <w:rtl/>
        </w:rPr>
        <w:t xml:space="preserve"> אר"ת דהיינו דוקא היכא דהוא עצמו נוגע בדבר וכו'</w:t>
      </w:r>
      <w:r w:rsidRPr="00E14121">
        <w:rPr>
          <w:rStyle w:val="ac"/>
          <w:rFonts w:ascii="Narkisim" w:hAnsi="Narkisim" w:cs="Narkisim"/>
          <w:rtl/>
        </w:rPr>
        <w:footnoteReference w:id="741"/>
      </w:r>
      <w:r w:rsidRPr="00E14121">
        <w:rPr>
          <w:rFonts w:ascii="Narkisim" w:hAnsi="Narkisim" w:cs="Narkisim"/>
          <w:rtl/>
        </w:rPr>
        <w:t xml:space="preserve">. אבל בחי' </w:t>
      </w:r>
      <w:r w:rsidRPr="00E14121">
        <w:rPr>
          <w:rFonts w:ascii="Narkisim" w:hAnsi="Narkisim" w:cs="Narkisim"/>
          <w:b/>
          <w:bCs/>
          <w:rtl/>
        </w:rPr>
        <w:t>ר"א מן ההר</w:t>
      </w:r>
      <w:r w:rsidRPr="00E14121">
        <w:rPr>
          <w:rFonts w:ascii="Narkisim" w:hAnsi="Narkisim" w:cs="Narkisim"/>
          <w:rtl/>
        </w:rPr>
        <w:t xml:space="preserve"> כתב דבכל ענין בסוגיין אסור</w:t>
      </w:r>
      <w:r w:rsidRPr="00E14121">
        <w:rPr>
          <w:rStyle w:val="ac"/>
          <w:rFonts w:ascii="Narkisim" w:hAnsi="Narkisim" w:cs="Narkisim"/>
          <w:rtl/>
        </w:rPr>
        <w:footnoteReference w:id="742"/>
      </w:r>
      <w:r w:rsidRPr="00E14121">
        <w:rPr>
          <w:rFonts w:ascii="Narkisim" w:hAnsi="Narkisim" w:cs="Narkisim"/>
          <w:rtl/>
        </w:rPr>
        <w:t>.</w:t>
      </w:r>
    </w:p>
    <w:p w14:paraId="2845831B"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ו</w:t>
      </w:r>
      <w:r w:rsidRPr="00E14121">
        <w:rPr>
          <w:rFonts w:ascii="Narkisim" w:hAnsi="Narkisim"/>
          <w:b/>
          <w:bCs/>
          <w:rtl/>
        </w:rPr>
        <w:t xml:space="preserve">נמוק"י </w:t>
      </w:r>
      <w:r w:rsidRPr="00E14121">
        <w:rPr>
          <w:rFonts w:ascii="Narkisim" w:hAnsi="Narkisim"/>
          <w:rtl/>
        </w:rPr>
        <w:t>כת' דחס ושלום לא חיישינן לת"ח שישקר, אלא חיישינן שמתוך שנושא ונותן בהלכה כדי לקיים דבריו אומר בדדמי. דכסבור שקבל כן מרבו, ומש"ה כשרבו קיים ודאי דייק שפיר, ולא אמר אפי' בדדמי.</w:t>
      </w:r>
    </w:p>
    <w:p w14:paraId="0DC366B2"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כת' דה"מ כשאמר גמרא, אבל כשאמר מסברא ומביא ראיה לדבריו שומעין לו.</w:t>
      </w:r>
    </w:p>
    <w:p w14:paraId="1C4783DF" w14:textId="77777777" w:rsidR="00197C02" w:rsidRPr="00E14121" w:rsidRDefault="00000000" w:rsidP="00E14121">
      <w:pPr>
        <w:pStyle w:val="aa"/>
        <w:bidi/>
        <w:rPr>
          <w:rFonts w:ascii="Narkisim" w:hAnsi="Narkisim"/>
        </w:rPr>
      </w:pPr>
      <w:r w:rsidRPr="00E14121">
        <w:rPr>
          <w:rFonts w:ascii="Narkisim" w:hAnsi="Narkisim"/>
          <w:rtl/>
        </w:rPr>
        <w:t>ו</w:t>
      </w:r>
      <w:r w:rsidRPr="00E14121">
        <w:rPr>
          <w:rFonts w:ascii="Narkisim" w:hAnsi="Narkisim"/>
          <w:b/>
          <w:bCs/>
          <w:rtl/>
        </w:rPr>
        <w:t>רבינו ירוחם</w:t>
      </w:r>
      <w:r w:rsidRPr="00E14121">
        <w:rPr>
          <w:rFonts w:ascii="Narkisim" w:hAnsi="Narkisim"/>
          <w:rtl/>
        </w:rPr>
        <w:t xml:space="preserve"> (הו' בב"י בה"ב יו"ד רמב לו) הביא בשם ה</w:t>
      </w:r>
      <w:r w:rsidRPr="00E14121">
        <w:rPr>
          <w:rFonts w:ascii="Narkisim" w:hAnsi="Narkisim"/>
          <w:b/>
          <w:bCs/>
          <w:rtl/>
        </w:rPr>
        <w:t>רמ"ה</w:t>
      </w:r>
      <w:r w:rsidRPr="00E14121">
        <w:rPr>
          <w:rFonts w:ascii="Narkisim" w:hAnsi="Narkisim"/>
          <w:rtl/>
        </w:rPr>
        <w:t xml:space="preserve"> דבזה"ז שומעין לו, כיון דבזה"ז א"א להורות בלא ראיה מהגמ'. והביא שדעת ה</w:t>
      </w:r>
      <w:r w:rsidRPr="00E14121">
        <w:rPr>
          <w:rFonts w:ascii="Narkisim" w:hAnsi="Narkisim"/>
          <w:b/>
          <w:bCs/>
          <w:rtl/>
        </w:rPr>
        <w:t>רא"ש</w:t>
      </w:r>
      <w:r w:rsidRPr="00E14121">
        <w:rPr>
          <w:rFonts w:ascii="Narkisim" w:hAnsi="Narkisim"/>
          <w:rtl/>
        </w:rPr>
        <w:t xml:space="preserve"> דה"נ חיישינן כשמדמה מילתא למילתא. וכתב דאם הדבר פשוט במשנה או גמ' או פוסק א' או א' מגדולי האחרונים אין חוששין, ונאמן.</w:t>
      </w:r>
    </w:p>
    <w:p w14:paraId="7E9AC73E"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נוב"י</w:t>
      </w:r>
      <w:r w:rsidRPr="00E14121">
        <w:rPr>
          <w:rFonts w:ascii="Narkisim" w:hAnsi="Narkisim"/>
          <w:rtl/>
        </w:rPr>
        <w:t xml:space="preserve"> (ק' אה"ע כז) הביא דאפ"ה במילתא דעבידי לאיגלויי [שמואל ובי"ד קיים] נאמן, דהנוגע בדבר נאמן </w:t>
      </w:r>
      <w:r w:rsidRPr="00E14121">
        <w:rPr>
          <w:rFonts w:ascii="Narkisim" w:hAnsi="Narkisim"/>
          <w:rtl/>
        </w:rPr>
        <w:lastRenderedPageBreak/>
        <w:t>במילתא דעבידי לאגלויי</w:t>
      </w:r>
      <w:r w:rsidRPr="00E14121">
        <w:rPr>
          <w:rStyle w:val="ac"/>
          <w:rFonts w:ascii="Narkisim" w:hAnsi="Narkisim"/>
          <w:rtl/>
        </w:rPr>
        <w:footnoteReference w:id="743"/>
      </w:r>
      <w:r w:rsidRPr="00E14121">
        <w:rPr>
          <w:rFonts w:ascii="Narkisim" w:hAnsi="Narkisim"/>
          <w:rtl/>
        </w:rPr>
        <w:t>. [אך מדברי הריטב"א הנ"ל לכאורה מבואר טעם אחר].</w:t>
      </w:r>
    </w:p>
    <w:p w14:paraId="12DA8F6F" w14:textId="77777777" w:rsidR="00197C02" w:rsidRPr="00E14121" w:rsidRDefault="00000000" w:rsidP="00E14121">
      <w:pPr>
        <w:pStyle w:val="aa"/>
        <w:bidi/>
        <w:rPr>
          <w:rFonts w:ascii="Narkisim" w:hAnsi="Narkisim"/>
        </w:rPr>
      </w:pPr>
      <w:r w:rsidRPr="00E14121">
        <w:rPr>
          <w:rFonts w:ascii="Narkisim" w:hAnsi="Narkisim"/>
          <w:u w:val="single"/>
          <w:rtl/>
        </w:rPr>
        <w:t>דרש רבא וכו' במגילת ספר כתוב עלי</w:t>
      </w:r>
      <w:r w:rsidRPr="00E14121">
        <w:rPr>
          <w:rStyle w:val="ac"/>
          <w:rFonts w:ascii="Narkisim" w:hAnsi="Narkisim"/>
          <w:u w:val="single"/>
          <w:rtl/>
        </w:rPr>
        <w:footnoteReference w:id="744"/>
      </w:r>
      <w:r w:rsidRPr="00E14121">
        <w:rPr>
          <w:rFonts w:ascii="Narkisim" w:hAnsi="Narkisim"/>
          <w:u w:val="single"/>
          <w:rtl/>
        </w:rPr>
        <w:t xml:space="preserve"> וכו' התם כתיב הנמצאות וכו'</w:t>
      </w:r>
      <w:r w:rsidRPr="00E14121">
        <w:rPr>
          <w:rFonts w:ascii="Narkisim" w:hAnsi="Narkisim"/>
          <w:rtl/>
        </w:rPr>
        <w:t>. [בבנות לוט, שיצאו מהם עמון ומואב</w:t>
      </w:r>
      <w:r w:rsidRPr="00E14121">
        <w:rPr>
          <w:rStyle w:val="ac"/>
          <w:rFonts w:ascii="Narkisim" w:hAnsi="Narkisim"/>
          <w:rtl/>
        </w:rPr>
        <w:footnoteReference w:id="745"/>
      </w:r>
      <w:r w:rsidRPr="00E14121">
        <w:rPr>
          <w:rFonts w:ascii="Narkisim" w:hAnsi="Narkisim"/>
          <w:rtl/>
        </w:rPr>
        <w:t>]. אבל ב</w:t>
      </w:r>
      <w:r w:rsidRPr="00E14121">
        <w:rPr>
          <w:rFonts w:ascii="Narkisim" w:hAnsi="Narkisim"/>
          <w:b/>
          <w:bCs/>
          <w:rtl/>
        </w:rPr>
        <w:t>מדרש</w:t>
      </w:r>
      <w:r w:rsidRPr="00E14121">
        <w:rPr>
          <w:rFonts w:ascii="Narkisim" w:hAnsi="Narkisim"/>
          <w:rtl/>
        </w:rPr>
        <w:t xml:space="preserve"> אי' דמגילת ספר הוא מגילת רות.</w:t>
      </w:r>
    </w:p>
    <w:p w14:paraId="65BD5D2E" w14:textId="77777777" w:rsidR="00197C02" w:rsidRPr="00E14121" w:rsidRDefault="00000000" w:rsidP="00E14121">
      <w:pPr>
        <w:pStyle w:val="aa"/>
        <w:bidi/>
        <w:rPr>
          <w:rFonts w:ascii="Narkisim" w:hAnsi="Narkisim"/>
        </w:rPr>
      </w:pPr>
      <w:r w:rsidRPr="00E14121">
        <w:rPr>
          <w:rFonts w:ascii="Narkisim" w:hAnsi="Narkisim"/>
          <w:u w:val="single"/>
          <w:rtl/>
        </w:rPr>
        <w:t>חלל יוכיח וכו'.</w:t>
      </w:r>
      <w:r w:rsidRPr="00E14121">
        <w:rPr>
          <w:rFonts w:ascii="Narkisim" w:hAnsi="Narkisim"/>
          <w:rtl/>
        </w:rPr>
        <w:t xml:space="preserve"> דבת החלל פסולה לכהונה. והביאו דהגדר דחלל פוסל את בתו, ולא הוה רק המשך החללות. [וע' </w:t>
      </w:r>
      <w:r w:rsidRPr="00E14121">
        <w:rPr>
          <w:rFonts w:ascii="Narkisim" w:hAnsi="Narkisim"/>
          <w:b/>
          <w:bCs/>
          <w:rtl/>
        </w:rPr>
        <w:t>גר"ח</w:t>
      </w:r>
      <w:r w:rsidRPr="00E14121">
        <w:rPr>
          <w:rFonts w:ascii="Narkisim" w:hAnsi="Narkisim"/>
          <w:rtl/>
        </w:rPr>
        <w:t xml:space="preserve"> איסו"ב יז, וע' מש"כ לעיל סט.].</w:t>
      </w:r>
    </w:p>
    <w:p w14:paraId="2CAC8EF8" w14:textId="77777777" w:rsidR="00197C02" w:rsidRPr="00E14121" w:rsidRDefault="00000000" w:rsidP="00E14121">
      <w:pPr>
        <w:pStyle w:val="aa"/>
        <w:bidi/>
        <w:rPr>
          <w:rFonts w:ascii="Narkisim" w:hAnsi="Narkisim"/>
        </w:rPr>
      </w:pPr>
      <w:r w:rsidRPr="00E14121">
        <w:rPr>
          <w:rFonts w:ascii="Narkisim" w:hAnsi="Narkisim"/>
          <w:u w:val="single"/>
          <w:rtl/>
        </w:rPr>
        <w:t>תוד"ה מכהן גדול</w:t>
      </w:r>
      <w:r w:rsidRPr="00E14121">
        <w:rPr>
          <w:rFonts w:ascii="Narkisim" w:hAnsi="Narkisim"/>
          <w:rtl/>
        </w:rPr>
        <w:t>. וי"ל דקסבר ר' יוסי וכו' אין לעשות צד השווה מפסול כהונה ופסול קהל וכו'. [וכ"כ תוס' קידושין עח.]. ובזה פליג ר' יהודה דנחשב צד שווה וילפינן.</w:t>
      </w:r>
    </w:p>
    <w:p w14:paraId="72F59117" w14:textId="77777777" w:rsidR="00197C02" w:rsidRPr="00E14121" w:rsidRDefault="00000000" w:rsidP="00E14121">
      <w:pPr>
        <w:pStyle w:val="aa"/>
        <w:bidi/>
        <w:rPr>
          <w:rFonts w:ascii="Narkisim" w:hAnsi="Narkisim"/>
        </w:rPr>
      </w:pPr>
      <w:r w:rsidRPr="00E14121">
        <w:rPr>
          <w:rFonts w:ascii="Narkisim" w:hAnsi="Narkisim"/>
          <w:u w:val="single"/>
          <w:rtl/>
        </w:rPr>
        <w:t>דכי אתא רבין א"ר יוחנן בת גר עמוני ובת מצרי שני וכו' ור"ל אמר פסולה.</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שנשאו בת ישראל וביאתן בעבירה. [וכגמ' לעיל, וכן בסמוך].</w:t>
      </w:r>
    </w:p>
    <w:p w14:paraId="51CC06C1" w14:textId="77777777" w:rsidR="00197C02" w:rsidRPr="00E14121" w:rsidRDefault="00000000" w:rsidP="00E14121">
      <w:pPr>
        <w:pStyle w:val="a8"/>
        <w:bidi/>
        <w:rPr>
          <w:rFonts w:ascii="Narkisim" w:hAnsi="Narkisim"/>
        </w:rPr>
      </w:pPr>
      <w:r w:rsidRPr="00E14121">
        <w:rPr>
          <w:rFonts w:ascii="Narkisim" w:hAnsi="Narkisim"/>
          <w:rtl/>
        </w:rPr>
        <w:t>וריש לקיש ס"ל דילפי' לפסול את הבת לכהונה, כיון דביאתה בעבירה. ויל"ד האם אף באופן ההפוך, ישראל שנשא מצרית שניה, כיון דביאתו בעבירה האם אמרי' שהבת פסולה לכהונה לר"ל</w:t>
      </w:r>
      <w:r w:rsidRPr="00E14121">
        <w:rPr>
          <w:rStyle w:val="ac"/>
          <w:rFonts w:ascii="Narkisim" w:hAnsi="Narkisim"/>
          <w:rtl/>
        </w:rPr>
        <w:footnoteReference w:id="746"/>
      </w:r>
      <w:r w:rsidRPr="00E14121">
        <w:rPr>
          <w:rFonts w:ascii="Narkisim" w:hAnsi="Narkisim"/>
          <w:rtl/>
        </w:rPr>
        <w:t>.</w:t>
      </w:r>
    </w:p>
    <w:p w14:paraId="1B2C0D6E" w14:textId="77777777" w:rsidR="00197C02" w:rsidRPr="00E14121" w:rsidRDefault="00000000" w:rsidP="00E14121">
      <w:pPr>
        <w:pStyle w:val="aa"/>
        <w:bidi/>
        <w:rPr>
          <w:rFonts w:ascii="Narkisim" w:hAnsi="Narkisim"/>
        </w:rPr>
      </w:pPr>
      <w:r w:rsidRPr="00E14121">
        <w:rPr>
          <w:rFonts w:ascii="Narkisim" w:hAnsi="Narkisim"/>
          <w:u w:val="single"/>
          <w:rtl/>
        </w:rPr>
        <w:t>תוד"ה רבי יוחנן.</w:t>
      </w:r>
      <w:r w:rsidRPr="00E14121">
        <w:rPr>
          <w:rFonts w:ascii="Narkisim" w:hAnsi="Narkisim"/>
          <w:rtl/>
        </w:rPr>
        <w:t xml:space="preserve"> תימה לר"י וכו' בת גר עמוני שנשא בת ישראל יוכיח וכו'. וה</w:t>
      </w:r>
      <w:r w:rsidRPr="00E14121">
        <w:rPr>
          <w:rFonts w:ascii="Narkisim" w:hAnsi="Narkisim"/>
          <w:b/>
          <w:bCs/>
          <w:rtl/>
        </w:rPr>
        <w:t>בי"ש</w:t>
      </w:r>
      <w:r w:rsidRPr="00E14121">
        <w:rPr>
          <w:rFonts w:ascii="Narkisim" w:hAnsi="Narkisim"/>
          <w:rtl/>
        </w:rPr>
        <w:t xml:space="preserve"> (ד ד) כתב דמקושיה זו למד ה</w:t>
      </w:r>
      <w:r w:rsidRPr="00E14121">
        <w:rPr>
          <w:rFonts w:ascii="Narkisim" w:hAnsi="Narkisim"/>
          <w:b/>
          <w:bCs/>
          <w:rtl/>
        </w:rPr>
        <w:t>רמב"ם</w:t>
      </w:r>
      <w:r w:rsidRPr="00E14121">
        <w:rPr>
          <w:rFonts w:ascii="Narkisim" w:hAnsi="Narkisim"/>
          <w:rtl/>
        </w:rPr>
        <w:t xml:space="preserve"> (והרי"ף, הו' לעיל מד: ומה.) דלהלכה עכו"ם הבא על ב"י הולד אינו פגום</w:t>
      </w:r>
      <w:r w:rsidRPr="00E14121">
        <w:rPr>
          <w:rStyle w:val="ac"/>
          <w:rFonts w:ascii="Narkisim" w:hAnsi="Narkisim"/>
          <w:rtl/>
        </w:rPr>
        <w:footnoteReference w:id="747"/>
      </w:r>
      <w:r w:rsidRPr="00E14121">
        <w:rPr>
          <w:rFonts w:ascii="Narkisim" w:hAnsi="Narkisim"/>
          <w:rtl/>
        </w:rPr>
        <w:t>. והביא דה</w:t>
      </w:r>
      <w:r w:rsidRPr="00E14121">
        <w:rPr>
          <w:rFonts w:ascii="Narkisim" w:hAnsi="Narkisim"/>
          <w:b/>
          <w:bCs/>
          <w:rtl/>
        </w:rPr>
        <w:t>ב"ח</w:t>
      </w:r>
      <w:r w:rsidRPr="00E14121">
        <w:rPr>
          <w:rFonts w:ascii="Narkisim" w:hAnsi="Narkisim"/>
          <w:rtl/>
        </w:rPr>
        <w:t xml:space="preserve"> כתב דלא דמי דהתם אין קידושין תופסים ולכן הולד פגום, משא"כ הכא</w:t>
      </w:r>
      <w:r w:rsidRPr="00E14121">
        <w:rPr>
          <w:rStyle w:val="ac"/>
          <w:rFonts w:ascii="Narkisim" w:hAnsi="Narkisim"/>
          <w:rtl/>
        </w:rPr>
        <w:footnoteReference w:id="748"/>
      </w:r>
      <w:r w:rsidRPr="00E14121">
        <w:rPr>
          <w:rFonts w:ascii="Narkisim" w:hAnsi="Narkisim"/>
          <w:rtl/>
        </w:rPr>
        <w:t>.</w:t>
      </w:r>
    </w:p>
    <w:p w14:paraId="040BFD58" w14:textId="77777777" w:rsidR="00197C02" w:rsidRPr="00E14121" w:rsidRDefault="00000000" w:rsidP="00E14121">
      <w:pPr>
        <w:pStyle w:val="3"/>
        <w:bidi/>
        <w:rPr>
          <w:rFonts w:ascii="Narkisim" w:hAnsi="Narkisim"/>
        </w:rPr>
      </w:pPr>
      <w:r w:rsidRPr="00E14121">
        <w:rPr>
          <w:rFonts w:ascii="Narkisim" w:hAnsi="Narkisim"/>
          <w:rtl/>
        </w:rPr>
        <w:t>דף עז:</w:t>
      </w:r>
    </w:p>
    <w:p w14:paraId="5B02DE47" w14:textId="77777777" w:rsidR="00197C02" w:rsidRPr="00E14121" w:rsidRDefault="00000000" w:rsidP="00E14121">
      <w:pPr>
        <w:pStyle w:val="aa"/>
        <w:bidi/>
        <w:rPr>
          <w:rFonts w:ascii="Narkisim" w:hAnsi="Narkisim"/>
        </w:rPr>
      </w:pPr>
      <w:r w:rsidRPr="00E14121">
        <w:rPr>
          <w:rFonts w:ascii="Narkisim" w:hAnsi="Narkisim"/>
          <w:u w:val="single"/>
          <w:rtl/>
        </w:rPr>
        <w:t>דתני ר' זכאי וכו' כי אם בתולה מעמיו וכו'.</w:t>
      </w:r>
      <w:r w:rsidRPr="00E14121">
        <w:rPr>
          <w:rFonts w:ascii="Narkisim" w:hAnsi="Narkisim"/>
          <w:rtl/>
        </w:rPr>
        <w:t xml:space="preserve"> דדרשי' דבת הגר [מעם א'] כשירה לכה"ג. [ור' יוחנן הק' דאף הבאה מב' עממין]. ומשמע דאין מקום לחלק בפסול זה בין כה"ג לכהן הדיוט. וכ"כ ה</w:t>
      </w:r>
      <w:r w:rsidRPr="00E14121">
        <w:rPr>
          <w:rFonts w:ascii="Narkisim" w:hAnsi="Narkisim"/>
          <w:b/>
          <w:bCs/>
          <w:rtl/>
        </w:rPr>
        <w:t>ריטב"א</w:t>
      </w:r>
      <w:r w:rsidRPr="00E14121">
        <w:rPr>
          <w:rFonts w:ascii="Narkisim" w:hAnsi="Narkisim"/>
          <w:rtl/>
        </w:rPr>
        <w:t xml:space="preserve"> (בע"א).</w:t>
      </w:r>
    </w:p>
    <w:p w14:paraId="1816244F" w14:textId="77777777" w:rsidR="00197C02" w:rsidRPr="00E14121" w:rsidRDefault="00000000" w:rsidP="00E14121">
      <w:pPr>
        <w:pStyle w:val="aa"/>
        <w:bidi/>
        <w:rPr>
          <w:rFonts w:ascii="Narkisim" w:hAnsi="Narkisim"/>
        </w:rPr>
      </w:pPr>
      <w:r w:rsidRPr="00E14121">
        <w:rPr>
          <w:rFonts w:ascii="Narkisim" w:hAnsi="Narkisim"/>
          <w:u w:val="single"/>
          <w:rtl/>
        </w:rPr>
        <w:t>מאי תשובה וכו'.</w:t>
      </w:r>
      <w:r w:rsidRPr="00E14121">
        <w:rPr>
          <w:rFonts w:ascii="Narkisim" w:hAnsi="Narkisim"/>
          <w:rtl/>
        </w:rPr>
        <w:t xml:space="preserve"> ומסקנת הגמ' דאמרי' הצד השווה</w:t>
      </w:r>
      <w:r w:rsidRPr="00E14121">
        <w:rPr>
          <w:rStyle w:val="ac"/>
          <w:rFonts w:ascii="Narkisim" w:hAnsi="Narkisim"/>
          <w:rtl/>
        </w:rPr>
        <w:footnoteReference w:id="749"/>
      </w:r>
      <w:r w:rsidRPr="00E14121">
        <w:rPr>
          <w:rFonts w:ascii="Narkisim" w:hAnsi="Narkisim"/>
          <w:rtl/>
        </w:rPr>
        <w:t>, ור' שמעון ל"ל חלל דחייבי עשה. אבל ה</w:t>
      </w:r>
      <w:r w:rsidRPr="00E14121">
        <w:rPr>
          <w:rFonts w:ascii="Narkisim" w:hAnsi="Narkisim"/>
          <w:b/>
          <w:bCs/>
          <w:rtl/>
        </w:rPr>
        <w:t>רמב"ם</w:t>
      </w:r>
      <w:r w:rsidRPr="00E14121">
        <w:rPr>
          <w:rFonts w:ascii="Narkisim" w:hAnsi="Narkisim"/>
          <w:rtl/>
        </w:rPr>
        <w:t xml:space="preserve"> (בפיה"מ, וכן הרע"ב) כתב דהתשובה מה לעמון ומואב שכן נתפרש טעמן, על דבר אשר לא קדמו והאשה אין דרכה לקדם (וכדאי' לעיל עו:), תאמר במצרי ואדומי שלא נתפרש טעמן. ו</w:t>
      </w:r>
      <w:r w:rsidRPr="00E14121">
        <w:rPr>
          <w:rFonts w:ascii="Narkisim" w:hAnsi="Narkisim"/>
          <w:b/>
          <w:bCs/>
          <w:rtl/>
        </w:rPr>
        <w:t>רע"א</w:t>
      </w:r>
      <w:r w:rsidRPr="00E14121">
        <w:rPr>
          <w:rFonts w:ascii="Narkisim" w:hAnsi="Narkisim"/>
          <w:rtl/>
        </w:rPr>
        <w:t xml:space="preserve"> תמה דבגמ' מבואר דהתשובה מהצד השווה.</w:t>
      </w:r>
    </w:p>
    <w:p w14:paraId="247BAE5D" w14:textId="77777777" w:rsidR="00197C02" w:rsidRPr="00E14121" w:rsidRDefault="00000000" w:rsidP="00E14121">
      <w:pPr>
        <w:pStyle w:val="aa"/>
        <w:bidi/>
        <w:rPr>
          <w:rFonts w:ascii="Narkisim" w:hAnsi="Narkisim"/>
        </w:rPr>
      </w:pPr>
      <w:r w:rsidRPr="00E14121">
        <w:rPr>
          <w:rFonts w:ascii="Narkisim" w:hAnsi="Narkisim"/>
          <w:u w:val="single"/>
          <w:rtl/>
        </w:rPr>
        <w:t>עריות יוכיחו, שלא אסר בהם אלא עד ג' דורות.</w:t>
      </w:r>
      <w:r w:rsidRPr="00E14121">
        <w:rPr>
          <w:rFonts w:ascii="Narkisim" w:hAnsi="Narkisim"/>
          <w:rtl/>
        </w:rPr>
        <w:t xml:space="preserve"> פ</w:t>
      </w:r>
      <w:r w:rsidRPr="00E14121">
        <w:rPr>
          <w:rFonts w:ascii="Narkisim" w:hAnsi="Narkisim"/>
          <w:b/>
          <w:bCs/>
          <w:rtl/>
        </w:rPr>
        <w:t xml:space="preserve">רש"י </w:t>
      </w:r>
      <w:r w:rsidRPr="00E14121">
        <w:rPr>
          <w:rFonts w:ascii="Narkisim" w:hAnsi="Narkisim"/>
          <w:rtl/>
        </w:rPr>
        <w:t>בת בתו אסורה לו, והוא בכלל, דהוי דור שלישי</w:t>
      </w:r>
      <w:r w:rsidRPr="00E14121">
        <w:rPr>
          <w:rStyle w:val="ac"/>
          <w:rFonts w:ascii="Narkisim" w:hAnsi="Narkisim"/>
          <w:rtl/>
        </w:rPr>
        <w:footnoteReference w:id="750"/>
      </w:r>
      <w:r w:rsidRPr="00E14121">
        <w:rPr>
          <w:rFonts w:ascii="Narkisim" w:hAnsi="Narkisim"/>
          <w:rtl/>
        </w:rPr>
        <w:t xml:space="preserve"> [משמע דלא אסר אלא דור שלישי, ורביעי מותר]. וה</w:t>
      </w:r>
      <w:r w:rsidRPr="00E14121">
        <w:rPr>
          <w:rFonts w:ascii="Narkisim" w:hAnsi="Narkisim"/>
          <w:b/>
          <w:bCs/>
          <w:rtl/>
        </w:rPr>
        <w:t>תוס' הרא"ש</w:t>
      </w:r>
      <w:r w:rsidRPr="00E14121">
        <w:rPr>
          <w:rFonts w:ascii="Narkisim" w:hAnsi="Narkisim"/>
          <w:rtl/>
        </w:rPr>
        <w:t xml:space="preserve"> הק' דבמצרי דור שלישי מותר. אלא פי' בתו דור ראשון, ובת בתו דור שני</w:t>
      </w:r>
      <w:r w:rsidRPr="00E14121">
        <w:rPr>
          <w:rStyle w:val="ac"/>
          <w:rFonts w:ascii="Narkisim" w:hAnsi="Narkisim"/>
          <w:rtl/>
        </w:rPr>
        <w:footnoteReference w:id="751"/>
      </w:r>
      <w:r w:rsidRPr="00E14121">
        <w:rPr>
          <w:rFonts w:ascii="Narkisim" w:hAnsi="Narkisim"/>
          <w:rtl/>
        </w:rPr>
        <w:t>.</w:t>
      </w:r>
    </w:p>
    <w:p w14:paraId="37DCDA16" w14:textId="77777777" w:rsidR="00197C02" w:rsidRPr="00E14121" w:rsidRDefault="00000000" w:rsidP="00E14121">
      <w:pPr>
        <w:pStyle w:val="aa"/>
        <w:bidi/>
        <w:rPr>
          <w:rFonts w:ascii="Narkisim" w:hAnsi="Narkisim"/>
        </w:rPr>
      </w:pPr>
      <w:r w:rsidRPr="00E14121">
        <w:rPr>
          <w:rFonts w:ascii="Narkisim" w:hAnsi="Narkisim"/>
          <w:u w:val="single"/>
          <w:rtl/>
        </w:rPr>
        <w:t>רש"י ד"ה ורבנן.</w:t>
      </w:r>
      <w:r w:rsidRPr="00E14121">
        <w:rPr>
          <w:rFonts w:ascii="Narkisim" w:hAnsi="Narkisim"/>
          <w:rtl/>
        </w:rPr>
        <w:t xml:space="preserve"> ואין כאן זונה, פנוי הבא על הפנויה לר"א, ולית הילכתא כוותיה. מבואר דלר"א כ"ש בכל איסור הוה זונה [אף דרך נישואין], ולא משום דהוה הפקר</w:t>
      </w:r>
      <w:r w:rsidRPr="00E14121">
        <w:rPr>
          <w:rStyle w:val="ac"/>
          <w:rFonts w:ascii="Narkisim" w:hAnsi="Narkisim"/>
          <w:rtl/>
        </w:rPr>
        <w:footnoteReference w:id="752"/>
      </w:r>
      <w:r w:rsidRPr="00E14121">
        <w:rPr>
          <w:rFonts w:ascii="Narkisim" w:hAnsi="Narkisim"/>
          <w:rtl/>
        </w:rPr>
        <w:t>. ומשמע מרש"י דלר' מתיא אינה זונה, וגרע מבעלה בא עליה בדרך. דהכא הוה עשה דאינו שווה בכל.</w:t>
      </w:r>
    </w:p>
    <w:p w14:paraId="2EA74F97" w14:textId="77777777" w:rsidR="00197C02" w:rsidRPr="00E14121" w:rsidRDefault="00000000" w:rsidP="00E14121">
      <w:pPr>
        <w:bidi/>
        <w:rPr>
          <w:rFonts w:ascii="Narkisim" w:hAnsi="Narkisim" w:cs="Narkisim"/>
        </w:rPr>
      </w:pPr>
      <w:r w:rsidRPr="00E14121">
        <w:rPr>
          <w:rFonts w:ascii="Narkisim" w:hAnsi="Narkisim" w:cs="Narkisim"/>
          <w:u w:val="single"/>
          <w:rtl/>
        </w:rPr>
        <w:t>תוד"ה מחלל.</w:t>
      </w:r>
      <w:r w:rsidRPr="00E14121">
        <w:rPr>
          <w:rFonts w:ascii="Narkisim" w:hAnsi="Narkisim" w:cs="Narkisim"/>
          <w:rtl/>
        </w:rPr>
        <w:t xml:space="preserve"> ותי' דשמא חללה הבאה מחייבי עשה ליכא לאו אלא עשה וכו'. ודלא כ</w:t>
      </w:r>
      <w:r w:rsidRPr="00E14121">
        <w:rPr>
          <w:rFonts w:ascii="Narkisim" w:hAnsi="Narkisim" w:cs="Narkisim"/>
          <w:b/>
          <w:bCs/>
          <w:rtl/>
        </w:rPr>
        <w:t>תוס</w:t>
      </w:r>
      <w:r w:rsidRPr="00E14121">
        <w:rPr>
          <w:rFonts w:ascii="Narkisim" w:hAnsi="Narkisim" w:cs="Narkisim"/>
          <w:rtl/>
        </w:rPr>
        <w:t>' (לעיל ס. ד"ה חלל) דנקטו דלמ"ד יש חלל לחייבי עשה, עובר בלאו דלא יחלל.</w:t>
      </w:r>
    </w:p>
    <w:p w14:paraId="63A52646"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תוס' הרא"ש</w:t>
      </w:r>
      <w:r w:rsidRPr="00E14121">
        <w:rPr>
          <w:rFonts w:ascii="Narkisim" w:hAnsi="Narkisim"/>
          <w:rtl/>
        </w:rPr>
        <w:t xml:space="preserve"> פי' [דברי ריב"ם] דלא חמירה מאמה</w:t>
      </w:r>
      <w:r w:rsidRPr="00E14121">
        <w:rPr>
          <w:rStyle w:val="ac"/>
          <w:rFonts w:ascii="Narkisim" w:hAnsi="Narkisim"/>
          <w:rtl/>
        </w:rPr>
        <w:footnoteReference w:id="753"/>
      </w:r>
      <w:r w:rsidRPr="00E14121">
        <w:rPr>
          <w:rFonts w:ascii="Narkisim" w:hAnsi="Narkisim"/>
          <w:rtl/>
        </w:rPr>
        <w:t>. ה</w:t>
      </w:r>
      <w:r w:rsidRPr="00E14121">
        <w:rPr>
          <w:rFonts w:ascii="Narkisim" w:hAnsi="Narkisim"/>
          <w:b/>
          <w:bCs/>
          <w:rtl/>
        </w:rPr>
        <w:t>משנ"ל</w:t>
      </w:r>
      <w:r w:rsidRPr="00E14121">
        <w:rPr>
          <w:rFonts w:ascii="Narkisim" w:hAnsi="Narkisim"/>
          <w:rtl/>
        </w:rPr>
        <w:t xml:space="preserve"> (יט ג) כתב דסברת ריב"ם תמוה בעיניו</w:t>
      </w:r>
      <w:r w:rsidRPr="00E14121">
        <w:rPr>
          <w:rStyle w:val="ac"/>
          <w:rFonts w:ascii="Narkisim" w:hAnsi="Narkisim"/>
          <w:rtl/>
        </w:rPr>
        <w:footnoteReference w:id="754"/>
      </w:r>
      <w:r w:rsidRPr="00E14121">
        <w:rPr>
          <w:rFonts w:ascii="Narkisim" w:hAnsi="Narkisim"/>
          <w:rtl/>
        </w:rPr>
        <w:t xml:space="preserve">. </w:t>
      </w:r>
      <w:r w:rsidRPr="00E14121">
        <w:rPr>
          <w:rFonts w:ascii="Narkisim" w:hAnsi="Narkisim"/>
          <w:sz w:val="20"/>
          <w:szCs w:val="20"/>
          <w:rtl/>
        </w:rPr>
        <w:t>וכתב דסתימת ה</w:t>
      </w:r>
      <w:r w:rsidRPr="00E14121">
        <w:rPr>
          <w:rFonts w:ascii="Narkisim" w:hAnsi="Narkisim"/>
          <w:b/>
          <w:bCs/>
          <w:sz w:val="20"/>
          <w:szCs w:val="20"/>
          <w:rtl/>
        </w:rPr>
        <w:t>רמב"ם</w:t>
      </w:r>
      <w:r w:rsidRPr="00E14121">
        <w:rPr>
          <w:rFonts w:ascii="Narkisim" w:hAnsi="Narkisim"/>
          <w:sz w:val="20"/>
          <w:szCs w:val="20"/>
          <w:rtl/>
        </w:rPr>
        <w:t xml:space="preserve"> משמע דיש לאו.</w:t>
      </w:r>
    </w:p>
    <w:p w14:paraId="51BA4423" w14:textId="77777777" w:rsidR="00197C02" w:rsidRPr="00E14121" w:rsidRDefault="00000000" w:rsidP="00E14121">
      <w:pPr>
        <w:pStyle w:val="aa"/>
        <w:bidi/>
        <w:rPr>
          <w:rFonts w:ascii="Narkisim" w:hAnsi="Narkisim"/>
        </w:rPr>
      </w:pPr>
      <w:r w:rsidRPr="00E14121">
        <w:rPr>
          <w:rFonts w:ascii="Narkisim" w:hAnsi="Narkisim"/>
          <w:u w:val="single"/>
          <w:rtl/>
        </w:rPr>
        <w:lastRenderedPageBreak/>
        <w:t>שם. ושמא חללה הבאה מחייבי עשה וכו'</w:t>
      </w:r>
      <w:r w:rsidRPr="00E14121">
        <w:rPr>
          <w:rFonts w:ascii="Narkisim" w:hAnsi="Narkisim"/>
          <w:rtl/>
        </w:rPr>
        <w:t>. יל"ד אי תוס' קאי באשה שנתחללה [דהולד ודאי נתחלל מכהונתו], או אף הבת שנולדה מאיסור עשה ליכא לאו בביאתה</w:t>
      </w:r>
      <w:r w:rsidRPr="00E14121">
        <w:rPr>
          <w:rStyle w:val="ac"/>
          <w:rFonts w:ascii="Narkisim" w:hAnsi="Narkisim"/>
          <w:rtl/>
        </w:rPr>
        <w:footnoteReference w:id="755"/>
      </w:r>
      <w:r w:rsidRPr="00E14121">
        <w:rPr>
          <w:rFonts w:ascii="Narkisim" w:hAnsi="Narkisim"/>
          <w:rtl/>
        </w:rPr>
        <w:t>.</w:t>
      </w:r>
    </w:p>
    <w:p w14:paraId="71D4E474" w14:textId="77777777" w:rsidR="00197C02" w:rsidRPr="00E14121" w:rsidRDefault="00000000" w:rsidP="00E14121">
      <w:pPr>
        <w:pStyle w:val="a8"/>
        <w:bidi/>
        <w:rPr>
          <w:rFonts w:ascii="Narkisim" w:hAnsi="Narkisim"/>
        </w:rPr>
      </w:pPr>
      <w:r w:rsidRPr="00E14121">
        <w:rPr>
          <w:rFonts w:ascii="Narkisim" w:hAnsi="Narkisim"/>
          <w:rtl/>
        </w:rPr>
        <w:t>והמשנ"ל (הנ"ל) נסתפק לסברת הריב"ם האם אף זונה מחמת איסור עשה</w:t>
      </w:r>
      <w:r w:rsidRPr="00E14121">
        <w:rPr>
          <w:rStyle w:val="ac"/>
          <w:rFonts w:ascii="Narkisim" w:hAnsi="Narkisim"/>
          <w:rtl/>
        </w:rPr>
        <w:footnoteReference w:id="756"/>
      </w:r>
      <w:r w:rsidRPr="00E14121">
        <w:rPr>
          <w:rFonts w:ascii="Narkisim" w:hAnsi="Narkisim"/>
          <w:rtl/>
        </w:rPr>
        <w:t>, עובר רק בעשה.</w:t>
      </w:r>
    </w:p>
    <w:p w14:paraId="0F4D2C02" w14:textId="77777777" w:rsidR="00197C02" w:rsidRPr="00E14121" w:rsidRDefault="00000000" w:rsidP="00E14121">
      <w:pPr>
        <w:bidi/>
        <w:rPr>
          <w:rFonts w:ascii="Narkisim" w:hAnsi="Narkisim" w:cs="Narkisim"/>
        </w:rPr>
      </w:pPr>
      <w:r w:rsidRPr="00E14121">
        <w:rPr>
          <w:rFonts w:ascii="Narkisim" w:hAnsi="Narkisim" w:cs="Narkisim"/>
          <w:u w:val="single"/>
          <w:rtl/>
        </w:rPr>
        <w:t>תוד"ה הלכה.</w:t>
      </w:r>
      <w:r w:rsidRPr="00E14121">
        <w:rPr>
          <w:rFonts w:ascii="Narkisim" w:hAnsi="Narkisim" w:cs="Narkisim"/>
          <w:rtl/>
        </w:rPr>
        <w:t xml:space="preserve"> לאו הלממ"ס קאמר, דא"כ לא הוה פליג ר"י. משמע דכוונת התוס' למש"כ ה</w:t>
      </w:r>
      <w:r w:rsidRPr="00E14121">
        <w:rPr>
          <w:rFonts w:ascii="Narkisim" w:hAnsi="Narkisim" w:cs="Narkisim"/>
          <w:b/>
          <w:bCs/>
          <w:rtl/>
        </w:rPr>
        <w:t>רמב"ם</w:t>
      </w:r>
      <w:r w:rsidRPr="00E14121">
        <w:rPr>
          <w:rFonts w:ascii="Narkisim" w:hAnsi="Narkisim" w:cs="Narkisim"/>
          <w:rtl/>
        </w:rPr>
        <w:t xml:space="preserve"> (ממרים א ג ובהקדמה לפיה"מ) דלא ימצא לעולם מחלוקת בדבר שהוא קבלה למשה מסיני</w:t>
      </w:r>
      <w:r w:rsidRPr="00E14121">
        <w:rPr>
          <w:rStyle w:val="ac"/>
          <w:rFonts w:ascii="Narkisim" w:hAnsi="Narkisim" w:cs="Narkisim"/>
          <w:rtl/>
        </w:rPr>
        <w:footnoteReference w:id="757"/>
      </w:r>
      <w:r w:rsidRPr="00E14121">
        <w:rPr>
          <w:rFonts w:ascii="Narkisim" w:hAnsi="Narkisim" w:cs="Narkisim"/>
          <w:rtl/>
        </w:rPr>
        <w:t>.</w:t>
      </w:r>
    </w:p>
    <w:p w14:paraId="1E9DF191"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ערול"נ</w:t>
      </w:r>
      <w:r w:rsidRPr="00E14121">
        <w:rPr>
          <w:rFonts w:ascii="Narkisim" w:hAnsi="Narkisim"/>
          <w:rtl/>
        </w:rPr>
        <w:t xml:space="preserve"> ביאר דתוס' הק' דוקא הכא</w:t>
      </w:r>
      <w:r w:rsidRPr="00E14121">
        <w:rPr>
          <w:rStyle w:val="ac"/>
          <w:rFonts w:ascii="Narkisim" w:hAnsi="Narkisim"/>
          <w:rtl/>
        </w:rPr>
        <w:footnoteReference w:id="758"/>
      </w:r>
      <w:r w:rsidRPr="00E14121">
        <w:rPr>
          <w:rFonts w:ascii="Narkisim" w:hAnsi="Narkisim"/>
          <w:rtl/>
        </w:rPr>
        <w:t xml:space="preserve"> דר' יהודה אמר אם הלכה נקבל, משמע שלא היה לו קבלה מתנגדת לשיטת ר"ש. וא"כ למה לא קבל מיניה קבלתו</w:t>
      </w:r>
      <w:r w:rsidRPr="00E14121">
        <w:rPr>
          <w:rStyle w:val="ac"/>
          <w:rFonts w:ascii="Narkisim" w:hAnsi="Narkisim"/>
          <w:rtl/>
        </w:rPr>
        <w:footnoteReference w:id="759"/>
      </w:r>
      <w:r w:rsidRPr="00E14121">
        <w:rPr>
          <w:rFonts w:ascii="Narkisim" w:hAnsi="Narkisim"/>
          <w:rtl/>
        </w:rPr>
        <w:t>. ע"כ שר' שמעון לא הביא הלכה למשה אלא בשם רבותיו שדנו כן מעצמם מק"ו, וכיון דר' יהודה לא ס"ל הק"ו, מש"ה לא קבל מר"ש קבלתו מרבותיו.</w:t>
      </w:r>
    </w:p>
    <w:p w14:paraId="2C48FAEE" w14:textId="77777777" w:rsidR="00197C02" w:rsidRPr="00E14121" w:rsidRDefault="00000000" w:rsidP="00E14121">
      <w:pPr>
        <w:bidi/>
        <w:rPr>
          <w:rFonts w:ascii="Narkisim" w:hAnsi="Narkisim" w:cs="Narkisim"/>
        </w:rPr>
      </w:pPr>
      <w:r w:rsidRPr="00E14121">
        <w:rPr>
          <w:rFonts w:ascii="Narkisim" w:hAnsi="Narkisim" w:cs="Narkisim"/>
          <w:u w:val="single"/>
          <w:rtl/>
        </w:rPr>
        <w:t>שם. לאו הלממ"ס קאמר</w:t>
      </w:r>
      <w:r w:rsidRPr="00E14121">
        <w:rPr>
          <w:rFonts w:ascii="Narkisim" w:hAnsi="Narkisim" w:cs="Narkisim"/>
          <w:rtl/>
        </w:rPr>
        <w:t>. אבל ה</w:t>
      </w:r>
      <w:r w:rsidRPr="00E14121">
        <w:rPr>
          <w:rFonts w:ascii="Narkisim" w:hAnsi="Narkisim" w:cs="Narkisim"/>
          <w:b/>
          <w:bCs/>
          <w:rtl/>
        </w:rPr>
        <w:t>רמב"ם</w:t>
      </w:r>
      <w:r w:rsidRPr="00E14121">
        <w:rPr>
          <w:rFonts w:ascii="Narkisim" w:hAnsi="Narkisim" w:cs="Narkisim"/>
          <w:rtl/>
        </w:rPr>
        <w:t xml:space="preserve"> (איסו"ב יב יח) כתב דעמוני ולא עמונית הוה הלכה למשה מסיני</w:t>
      </w:r>
      <w:r w:rsidRPr="00E14121">
        <w:rPr>
          <w:rStyle w:val="ac"/>
          <w:rFonts w:ascii="Narkisim" w:hAnsi="Narkisim" w:cs="Narkisim"/>
          <w:rtl/>
        </w:rPr>
        <w:footnoteReference w:id="760"/>
      </w:r>
      <w:r w:rsidRPr="00E14121">
        <w:rPr>
          <w:rFonts w:ascii="Narkisim" w:hAnsi="Narkisim" w:cs="Narkisim"/>
          <w:rtl/>
        </w:rPr>
        <w:t xml:space="preserve"> [משמע דכוונת ר' שמעון דהללמ"ס קאי אף אמצרי].</w:t>
      </w:r>
    </w:p>
    <w:p w14:paraId="06CF393B" w14:textId="77777777" w:rsidR="00197C02" w:rsidRPr="00E14121" w:rsidRDefault="00000000" w:rsidP="00E14121">
      <w:pPr>
        <w:pStyle w:val="aa"/>
        <w:bidi/>
        <w:rPr>
          <w:rFonts w:ascii="Narkisim" w:hAnsi="Narkisim"/>
        </w:rPr>
      </w:pPr>
      <w:r w:rsidRPr="00E14121">
        <w:rPr>
          <w:rFonts w:ascii="Narkisim" w:hAnsi="Narkisim"/>
          <w:u w:val="single"/>
          <w:rtl/>
        </w:rPr>
        <w:t>שם.</w:t>
      </w:r>
      <w:r w:rsidRPr="00E14121">
        <w:rPr>
          <w:rFonts w:ascii="Narkisim" w:hAnsi="Narkisim"/>
          <w:rtl/>
        </w:rPr>
        <w:t xml:space="preserve"> </w:t>
      </w:r>
      <w:r w:rsidRPr="00E14121">
        <w:rPr>
          <w:rFonts w:ascii="Narkisim" w:hAnsi="Narkisim"/>
          <w:b/>
          <w:bCs/>
          <w:rtl/>
        </w:rPr>
        <w:t>רע"א</w:t>
      </w:r>
      <w:r w:rsidRPr="00E14121">
        <w:rPr>
          <w:rFonts w:ascii="Narkisim" w:hAnsi="Narkisim"/>
          <w:rtl/>
        </w:rPr>
        <w:t xml:space="preserve"> הק' דטפי הו"ל לתוס' להוכיח מדברי ר' שמעון גופיה, כיון דאיכא ק"ו למה לי ההלכה. וצ"ע.</w:t>
      </w:r>
    </w:p>
    <w:p w14:paraId="56D34BD2" w14:textId="77777777" w:rsidR="00197C02" w:rsidRPr="00E14121" w:rsidRDefault="00000000" w:rsidP="00E14121">
      <w:pPr>
        <w:pStyle w:val="2"/>
        <w:bidi/>
        <w:rPr>
          <w:rFonts w:ascii="Narkisim" w:hAnsi="Narkisim"/>
        </w:rPr>
      </w:pPr>
      <w:r w:rsidRPr="00E14121">
        <w:rPr>
          <w:rFonts w:ascii="Narkisim" w:hAnsi="Narkisim"/>
          <w:rtl/>
        </w:rPr>
        <w:t>מצרי</w:t>
      </w:r>
    </w:p>
    <w:p w14:paraId="0310AAC2" w14:textId="77777777" w:rsidR="00197C02" w:rsidRPr="00E14121" w:rsidRDefault="00000000" w:rsidP="00E14121">
      <w:pPr>
        <w:bidi/>
        <w:rPr>
          <w:rFonts w:ascii="Narkisim" w:hAnsi="Narkisim" w:cs="Narkisim"/>
        </w:rPr>
      </w:pPr>
      <w:r w:rsidRPr="00E14121">
        <w:rPr>
          <w:rFonts w:ascii="Narkisim" w:hAnsi="Narkisim" w:cs="Narkisim"/>
          <w:u w:val="single"/>
          <w:rtl/>
        </w:rPr>
        <w:t>רש"י ד"ה אשר יולדו.</w:t>
      </w:r>
      <w:r w:rsidRPr="00E14121">
        <w:rPr>
          <w:rFonts w:ascii="Narkisim" w:hAnsi="Narkisim" w:cs="Narkisim"/>
          <w:rtl/>
        </w:rPr>
        <w:t xml:space="preserve"> אפי' נקיבה במשמע, ל"א תלה הבנים באם וכו' דאם היא ראשונה הבן שני. [לכאורה כ"ז לר' דימי לקמן עח.]. ואי לאו דנקבות אסורות למאי הילכתא תלאן בלידה. וכ"כ ה</w:t>
      </w:r>
      <w:r w:rsidRPr="00E14121">
        <w:rPr>
          <w:rFonts w:ascii="Narkisim" w:hAnsi="Narkisim" w:cs="Narkisim"/>
          <w:b/>
          <w:bCs/>
          <w:rtl/>
        </w:rPr>
        <w:t>תו"י</w:t>
      </w:r>
      <w:r w:rsidRPr="00E14121">
        <w:rPr>
          <w:rFonts w:ascii="Narkisim" w:hAnsi="Narkisim" w:cs="Narkisim"/>
          <w:rtl/>
        </w:rPr>
        <w:t xml:space="preserve"> (עז.) דבהך  קרא גלי דנקיבות אסורות</w:t>
      </w:r>
      <w:r w:rsidRPr="00E14121">
        <w:rPr>
          <w:rStyle w:val="ac"/>
          <w:rFonts w:ascii="Narkisim" w:hAnsi="Narkisim" w:cs="Narkisim"/>
          <w:rtl/>
        </w:rPr>
        <w:footnoteReference w:id="761"/>
      </w:r>
      <w:r w:rsidRPr="00E14121">
        <w:rPr>
          <w:rFonts w:ascii="Narkisim" w:hAnsi="Narkisim" w:cs="Narkisim"/>
          <w:rtl/>
        </w:rPr>
        <w:t xml:space="preserve">. </w:t>
      </w:r>
      <w:r w:rsidRPr="00E14121">
        <w:rPr>
          <w:rFonts w:ascii="Narkisim" w:hAnsi="Narkisim" w:cs="Narkisim"/>
          <w:sz w:val="20"/>
          <w:szCs w:val="20"/>
          <w:rtl/>
        </w:rPr>
        <w:t>וכן משמע בדברי ר' יהודה, דנקט הלשון תלאן בלידה לומר דהבנות אסורות.</w:t>
      </w:r>
      <w:r w:rsidRPr="00E14121">
        <w:rPr>
          <w:rFonts w:ascii="Narkisim" w:hAnsi="Narkisim" w:cs="Narkisim"/>
          <w:rtl/>
        </w:rPr>
        <w:t xml:space="preserve"> [ומבואר דאילו האם מותרת לא יתכן שהבן אסור מחמתה. ואין סברא לומר דהוה תנאי בנים ולא בנות. ודלא כדברי הקובה"ע, ע"ע בסמוך].</w:t>
      </w:r>
    </w:p>
    <w:p w14:paraId="3173846F" w14:textId="77777777" w:rsidR="00197C02" w:rsidRPr="00E14121" w:rsidRDefault="00000000" w:rsidP="00E14121">
      <w:pPr>
        <w:bidi/>
        <w:rPr>
          <w:rFonts w:ascii="Narkisim" w:hAnsi="Narkisim" w:cs="Narkisim"/>
        </w:rPr>
      </w:pPr>
      <w:r w:rsidRPr="00E14121">
        <w:rPr>
          <w:rFonts w:ascii="Narkisim" w:hAnsi="Narkisim" w:cs="Narkisim"/>
          <w:u w:val="single"/>
          <w:rtl/>
        </w:rPr>
        <w:t>כיון דאמר מר קהל גרים לא איקרי קהל, מצרי שני במה יטהר</w:t>
      </w:r>
      <w:r w:rsidRPr="00E14121">
        <w:rPr>
          <w:rFonts w:ascii="Narkisim" w:hAnsi="Narkisim" w:cs="Narkisim"/>
          <w:rtl/>
        </w:rPr>
        <w:t>. ה</w:t>
      </w:r>
      <w:r w:rsidRPr="00E14121">
        <w:rPr>
          <w:rFonts w:ascii="Narkisim" w:hAnsi="Narkisim" w:cs="Narkisim"/>
          <w:b/>
          <w:bCs/>
          <w:rtl/>
        </w:rPr>
        <w:t>רשב"א</w:t>
      </w:r>
      <w:r w:rsidRPr="00E14121">
        <w:rPr>
          <w:rFonts w:ascii="Narkisim" w:hAnsi="Narkisim" w:cs="Narkisim"/>
          <w:rtl/>
        </w:rPr>
        <w:t xml:space="preserve"> דייק דלר' יהודה עמוני אסור בעמונית [אף דהוה אותו אומה], דהא הויא קהל ד' אצלו. דאל"כ מצרי ישא מצרית, ועי"ז יש לו דורות</w:t>
      </w:r>
      <w:r w:rsidRPr="00E14121">
        <w:rPr>
          <w:rStyle w:val="ac"/>
          <w:rFonts w:ascii="Narkisim" w:hAnsi="Narkisim" w:cs="Narkisim"/>
          <w:rtl/>
        </w:rPr>
        <w:footnoteReference w:id="762"/>
      </w:r>
      <w:r w:rsidRPr="00E14121">
        <w:rPr>
          <w:rFonts w:ascii="Narkisim" w:hAnsi="Narkisim" w:cs="Narkisim"/>
          <w:rtl/>
        </w:rPr>
        <w:t>. אלא עמוני נושא מצרית</w:t>
      </w:r>
      <w:r w:rsidRPr="00E14121">
        <w:rPr>
          <w:rStyle w:val="ac"/>
          <w:rFonts w:ascii="Narkisim" w:hAnsi="Narkisim" w:cs="Narkisim"/>
          <w:rtl/>
        </w:rPr>
        <w:footnoteReference w:id="763"/>
      </w:r>
      <w:r w:rsidRPr="00E14121">
        <w:rPr>
          <w:rFonts w:ascii="Narkisim" w:hAnsi="Narkisim" w:cs="Narkisim"/>
          <w:rtl/>
        </w:rPr>
        <w:t xml:space="preserve"> וממזרת</w:t>
      </w:r>
      <w:r w:rsidRPr="00E14121">
        <w:rPr>
          <w:rStyle w:val="ac"/>
          <w:rFonts w:ascii="Narkisim" w:hAnsi="Narkisim" w:cs="Narkisim"/>
          <w:rtl/>
        </w:rPr>
        <w:footnoteReference w:id="764"/>
      </w:r>
      <w:r w:rsidRPr="00E14121">
        <w:rPr>
          <w:rFonts w:ascii="Narkisim" w:hAnsi="Narkisim" w:cs="Narkisim"/>
          <w:rtl/>
        </w:rPr>
        <w:t>, דר' יהודה מודה דמותר בגרים פסולים.</w:t>
      </w:r>
    </w:p>
    <w:p w14:paraId="37AC5365" w14:textId="77777777" w:rsidR="00197C02" w:rsidRPr="00E14121" w:rsidRDefault="00000000" w:rsidP="00E14121">
      <w:pPr>
        <w:pStyle w:val="a8"/>
        <w:bidi/>
        <w:rPr>
          <w:rFonts w:ascii="Narkisim" w:hAnsi="Narkisim"/>
        </w:rPr>
      </w:pPr>
      <w:r w:rsidRPr="00E14121">
        <w:rPr>
          <w:rFonts w:ascii="Narkisim" w:hAnsi="Narkisim"/>
          <w:rtl/>
        </w:rPr>
        <w:t>והביא דב</w:t>
      </w:r>
      <w:r w:rsidRPr="00E14121">
        <w:rPr>
          <w:rFonts w:ascii="Narkisim" w:hAnsi="Narkisim"/>
          <w:b/>
          <w:bCs/>
          <w:rtl/>
        </w:rPr>
        <w:t>ירושלמי</w:t>
      </w:r>
      <w:r w:rsidRPr="00E14121">
        <w:rPr>
          <w:rFonts w:ascii="Narkisim" w:hAnsi="Narkisim"/>
          <w:rtl/>
        </w:rPr>
        <w:t xml:space="preserve"> (כאן ב מז: בדה"ס) דנו לר' יהודה דאף גרים פסולין הוה קהל ד', ואסור לעמוני במצרית. ותי' דמשחררין לו שפחה. [וה</w:t>
      </w:r>
      <w:r w:rsidRPr="00E14121">
        <w:rPr>
          <w:rFonts w:ascii="Narkisim" w:hAnsi="Narkisim"/>
          <w:b/>
          <w:bCs/>
          <w:rtl/>
        </w:rPr>
        <w:t>פני משה</w:t>
      </w:r>
      <w:r w:rsidRPr="00E14121">
        <w:rPr>
          <w:rFonts w:ascii="Narkisim" w:hAnsi="Narkisim"/>
          <w:rtl/>
        </w:rPr>
        <w:t xml:space="preserve"> פי' דישא שפחה, ואח"כ ישחרר את הולד להכשירו</w:t>
      </w:r>
      <w:r w:rsidRPr="00E14121">
        <w:rPr>
          <w:rStyle w:val="ac"/>
          <w:rFonts w:ascii="Narkisim" w:hAnsi="Narkisim"/>
          <w:rtl/>
        </w:rPr>
        <w:footnoteReference w:id="765"/>
      </w:r>
      <w:r w:rsidRPr="00E14121">
        <w:rPr>
          <w:rFonts w:ascii="Narkisim" w:hAnsi="Narkisim"/>
          <w:rtl/>
        </w:rPr>
        <w:t>].</w:t>
      </w:r>
    </w:p>
    <w:p w14:paraId="69081597"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רשב"א</w:t>
      </w:r>
      <w:r w:rsidRPr="00E14121">
        <w:rPr>
          <w:rFonts w:ascii="Narkisim" w:hAnsi="Narkisim" w:cs="Narkisim"/>
          <w:rtl/>
        </w:rPr>
        <w:t xml:space="preserve"> הקשה ישא שפחה, וכר' טרפון (קידושין סט.) דיכולים ממזרים להטהר ע"י שנושא שפחה, וישחרר את הבנים. תי' דא"כ לאו מצרי שלישי הוא, אלא עבד משוחרר.</w:t>
      </w:r>
    </w:p>
    <w:p w14:paraId="76314221" w14:textId="77777777" w:rsidR="00197C02" w:rsidRPr="00E14121" w:rsidRDefault="00000000" w:rsidP="00E14121">
      <w:pPr>
        <w:pStyle w:val="a8"/>
        <w:bidi/>
        <w:rPr>
          <w:rFonts w:ascii="Narkisim" w:hAnsi="Narkisim"/>
        </w:rPr>
      </w:pPr>
      <w:r w:rsidRPr="00E14121">
        <w:rPr>
          <w:rFonts w:ascii="Narkisim" w:hAnsi="Narkisim"/>
          <w:rtl/>
        </w:rPr>
        <w:t xml:space="preserve">אבל </w:t>
      </w:r>
      <w:r w:rsidRPr="00E14121">
        <w:rPr>
          <w:rFonts w:ascii="Narkisim" w:hAnsi="Narkisim"/>
          <w:b/>
          <w:bCs/>
          <w:rtl/>
        </w:rPr>
        <w:t>תוס</w:t>
      </w:r>
      <w:r w:rsidRPr="00E14121">
        <w:rPr>
          <w:rFonts w:ascii="Narkisim" w:hAnsi="Narkisim"/>
          <w:rtl/>
        </w:rPr>
        <w:t>' (לקמן עט. וכ"מ) נקטו דמצרי אסור בשפחה. ודוקא ממזר הותר בשפחה.</w:t>
      </w:r>
    </w:p>
    <w:p w14:paraId="5AC2EAFE" w14:textId="77777777" w:rsidR="00197C02" w:rsidRPr="00E14121" w:rsidRDefault="00000000" w:rsidP="00E14121">
      <w:pPr>
        <w:bidi/>
        <w:rPr>
          <w:rFonts w:ascii="Narkisim" w:hAnsi="Narkisim" w:cs="Narkisim"/>
        </w:rPr>
      </w:pPr>
      <w:r w:rsidRPr="00E14121">
        <w:rPr>
          <w:rFonts w:ascii="Narkisim" w:hAnsi="Narkisim" w:cs="Narkisim"/>
          <w:u w:val="single"/>
          <w:rtl/>
        </w:rPr>
        <w:lastRenderedPageBreak/>
        <w:t>שם.</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(הנ"ל) נקט דאם ישא שפחה, הולד לא הוה מצרי. אבל ה</w:t>
      </w:r>
      <w:r w:rsidRPr="00E14121">
        <w:rPr>
          <w:rFonts w:ascii="Narkisim" w:hAnsi="Narkisim" w:cs="Narkisim"/>
          <w:b/>
          <w:bCs/>
          <w:rtl/>
        </w:rPr>
        <w:t>ירושלמי</w:t>
      </w:r>
      <w:r w:rsidRPr="00E14121">
        <w:rPr>
          <w:rFonts w:ascii="Narkisim" w:hAnsi="Narkisim" w:cs="Narkisim"/>
          <w:rtl/>
        </w:rPr>
        <w:t xml:space="preserve"> (הל' ג מט. בדה"ס) מסתפקת האם בעבדים עולה דורות</w:t>
      </w:r>
      <w:r w:rsidRPr="00E14121">
        <w:rPr>
          <w:rStyle w:val="ac"/>
          <w:rFonts w:ascii="Narkisim" w:hAnsi="Narkisim" w:cs="Narkisim"/>
          <w:rtl/>
        </w:rPr>
        <w:footnoteReference w:id="766"/>
      </w:r>
      <w:r w:rsidRPr="00E14121">
        <w:rPr>
          <w:rFonts w:ascii="Narkisim" w:hAnsi="Narkisim" w:cs="Narkisim"/>
          <w:rtl/>
        </w:rPr>
        <w:t>, והירושלמי מביאה דעבד גר עמוני שנשא שפחה מצרית, דהבנים אסורים לעולם, והבנות אחר ג' דורות מותרות (וע' לקמן עח:). וה</w:t>
      </w:r>
      <w:r w:rsidRPr="00E14121">
        <w:rPr>
          <w:rFonts w:ascii="Narkisim" w:hAnsi="Narkisim" w:cs="Narkisim"/>
          <w:b/>
          <w:bCs/>
          <w:rtl/>
        </w:rPr>
        <w:t>אחרונים</w:t>
      </w:r>
      <w:r w:rsidRPr="00E14121">
        <w:rPr>
          <w:rFonts w:ascii="Narkisim" w:hAnsi="Narkisim" w:cs="Narkisim"/>
          <w:rtl/>
        </w:rPr>
        <w:t xml:space="preserve"> הביאו דאין לעבדים יחס (כדלעיל סב.), היינו לענין שאין בנו מתייחס אחריו, אפ"ה אזלי' אחר הזכר להחשב 'עמוני'.</w:t>
      </w:r>
    </w:p>
    <w:p w14:paraId="02BDE79F"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ב"ח</w:t>
      </w:r>
      <w:r w:rsidRPr="00E14121">
        <w:rPr>
          <w:rFonts w:ascii="Narkisim" w:hAnsi="Narkisim" w:cs="Narkisim"/>
          <w:rtl/>
        </w:rPr>
        <w:t xml:space="preserve"> (אה"ע ד קו"א) נקט דגר מצרי הבא על עובדת כוכבים, הבן הוה מצרי</w:t>
      </w:r>
      <w:r w:rsidRPr="00E14121">
        <w:rPr>
          <w:rStyle w:val="ac"/>
          <w:rFonts w:ascii="Narkisim" w:hAnsi="Narkisim" w:cs="Narkisim"/>
          <w:rtl/>
        </w:rPr>
        <w:footnoteReference w:id="767"/>
      </w:r>
      <w:r w:rsidRPr="00E14121">
        <w:rPr>
          <w:rFonts w:ascii="Narkisim" w:hAnsi="Narkisim" w:cs="Narkisim"/>
          <w:rtl/>
        </w:rPr>
        <w:t>, וכך גרס בדברי ה</w:t>
      </w:r>
      <w:r w:rsidRPr="00E14121">
        <w:rPr>
          <w:rFonts w:ascii="Narkisim" w:hAnsi="Narkisim" w:cs="Narkisim"/>
          <w:b/>
          <w:bCs/>
          <w:rtl/>
        </w:rPr>
        <w:t>רמ"א</w:t>
      </w:r>
      <w:r w:rsidRPr="00E14121">
        <w:rPr>
          <w:rFonts w:ascii="Narkisim" w:hAnsi="Narkisim" w:cs="Narkisim"/>
          <w:rtl/>
        </w:rPr>
        <w:t xml:space="preserve"> (ד ז) דגר מצרי שנשא כותי עמונית הבן הוא עמוני והגירסא ישנה דהבת מצרית. אבל ה</w:t>
      </w:r>
      <w:r w:rsidRPr="00E14121">
        <w:rPr>
          <w:rFonts w:ascii="Narkisim" w:hAnsi="Narkisim" w:cs="Narkisim"/>
          <w:b/>
          <w:bCs/>
          <w:rtl/>
        </w:rPr>
        <w:t>חלק"מ</w:t>
      </w:r>
      <w:r w:rsidRPr="00E14121">
        <w:rPr>
          <w:rFonts w:ascii="Narkisim" w:hAnsi="Narkisim" w:cs="Narkisim"/>
          <w:rtl/>
        </w:rPr>
        <w:t xml:space="preserve"> (ד ד, וגר"א שם טו) כת' לגרוס הבת מותרת. דישראל הבא על עובדת כוכבים ולדה כמותה, ואין בו את הפסול של האב.</w:t>
      </w:r>
    </w:p>
    <w:p w14:paraId="4A6B6DF7" w14:textId="77777777" w:rsidR="00197C02" w:rsidRPr="00E14121" w:rsidRDefault="00000000" w:rsidP="00E14121">
      <w:pPr>
        <w:pStyle w:val="a7"/>
        <w:bidi/>
        <w:rPr>
          <w:rFonts w:ascii="Narkisim" w:hAnsi="Narkisim"/>
        </w:rPr>
      </w:pPr>
      <w:r w:rsidRPr="00E14121">
        <w:rPr>
          <w:rFonts w:ascii="Narkisim" w:hAnsi="Narkisim"/>
          <w:rtl/>
        </w:rPr>
        <w:t>ולדברי הב"ח מבואר דהאומה לא תליא ביחס לאב</w:t>
      </w:r>
      <w:r w:rsidRPr="00E14121">
        <w:rPr>
          <w:rStyle w:val="ac"/>
          <w:rFonts w:ascii="Narkisim" w:hAnsi="Narkisim"/>
          <w:rtl/>
        </w:rPr>
        <w:footnoteReference w:id="768"/>
      </w:r>
      <w:r w:rsidRPr="00E14121">
        <w:rPr>
          <w:rFonts w:ascii="Narkisim" w:hAnsi="Narkisim"/>
          <w:rtl/>
        </w:rPr>
        <w:t xml:space="preserve">. ולפ"ז הא דממזר הבא על עכו"ם, הולד אינו ממזר הוא משום דלא תפסי פסול ממזרות בעכו"ם. </w:t>
      </w:r>
      <w:r w:rsidRPr="00E14121">
        <w:rPr>
          <w:rFonts w:ascii="Narkisim" w:hAnsi="Narkisim"/>
          <w:sz w:val="20"/>
          <w:szCs w:val="20"/>
          <w:rtl/>
        </w:rPr>
        <w:t>[אבל עכו"ם מצרי שבא על בת ישראל אף לב"ח הולד אינו מצרי].</w:t>
      </w:r>
    </w:p>
    <w:p w14:paraId="16668735" w14:textId="77777777" w:rsidR="00197C02" w:rsidRPr="00E14121" w:rsidRDefault="00000000" w:rsidP="00E14121">
      <w:pPr>
        <w:pStyle w:val="3"/>
        <w:bidi/>
        <w:rPr>
          <w:rFonts w:ascii="Narkisim" w:hAnsi="Narkisim"/>
        </w:rPr>
      </w:pPr>
      <w:r w:rsidRPr="00E14121">
        <w:rPr>
          <w:rFonts w:ascii="Narkisim" w:hAnsi="Narkisim"/>
          <w:rtl/>
        </w:rPr>
        <w:t>דף עח.</w:t>
      </w:r>
    </w:p>
    <w:p w14:paraId="765DCB00" w14:textId="77777777" w:rsidR="00197C02" w:rsidRPr="00E14121" w:rsidRDefault="00000000" w:rsidP="00E14121">
      <w:pPr>
        <w:pStyle w:val="aa"/>
        <w:bidi/>
        <w:rPr>
          <w:rFonts w:ascii="Narkisim" w:hAnsi="Narkisim"/>
        </w:rPr>
      </w:pPr>
      <w:r w:rsidRPr="00E14121">
        <w:rPr>
          <w:rFonts w:ascii="Narkisim" w:hAnsi="Narkisim"/>
          <w:u w:val="single"/>
          <w:rtl/>
        </w:rPr>
        <w:t>תוד"ה מצרי.</w:t>
      </w:r>
      <w:r w:rsidRPr="00E14121">
        <w:rPr>
          <w:rFonts w:ascii="Narkisim" w:hAnsi="Narkisim"/>
          <w:rtl/>
        </w:rPr>
        <w:t xml:space="preserve"> וא"ת ישא שתוקית וכו' הא בקהל ספק יבא. ה</w:t>
      </w:r>
      <w:r w:rsidRPr="00E14121">
        <w:rPr>
          <w:rFonts w:ascii="Narkisim" w:hAnsi="Narkisim"/>
          <w:b/>
          <w:bCs/>
          <w:rtl/>
        </w:rPr>
        <w:t xml:space="preserve">שעה"מ </w:t>
      </w:r>
      <w:r w:rsidRPr="00E14121">
        <w:rPr>
          <w:rFonts w:ascii="Narkisim" w:hAnsi="Narkisim"/>
          <w:rtl/>
        </w:rPr>
        <w:t>(איסו"ב טו כא) הביא דמבואר בתוס' דשתוקית מותרת במצרי, והק' אמאי לא נאסר מספק. והוכיח דאף בשאר איסורי קהל הותר מספק.</w:t>
      </w:r>
    </w:p>
    <w:p w14:paraId="0741BB89" w14:textId="77777777" w:rsidR="00197C02" w:rsidRPr="00E14121" w:rsidRDefault="00000000" w:rsidP="00E14121">
      <w:pPr>
        <w:bidi/>
        <w:rPr>
          <w:rFonts w:ascii="Narkisim" w:hAnsi="Narkisim" w:cs="Narkisim"/>
        </w:rPr>
      </w:pPr>
      <w:r w:rsidRPr="00E14121">
        <w:rPr>
          <w:rFonts w:ascii="Narkisim" w:hAnsi="Narkisim" w:cs="Narkisim"/>
          <w:u w:val="single"/>
          <w:rtl/>
        </w:rPr>
        <w:t>בא"ד וא"ת ישא נתינה</w:t>
      </w:r>
      <w:r w:rsidRPr="00E14121">
        <w:rPr>
          <w:rStyle w:val="ac"/>
          <w:rFonts w:ascii="Narkisim" w:hAnsi="Narkisim" w:cs="Narkisim"/>
          <w:u w:val="single"/>
          <w:rtl/>
        </w:rPr>
        <w:footnoteReference w:id="769"/>
      </w:r>
      <w:r w:rsidRPr="00E14121">
        <w:rPr>
          <w:rFonts w:ascii="Narkisim" w:hAnsi="Narkisim" w:cs="Narkisim"/>
          <w:u w:val="single"/>
          <w:rtl/>
        </w:rPr>
        <w:t xml:space="preserve"> והולד כשר לר' יוחנן</w:t>
      </w:r>
      <w:r w:rsidRPr="00E14121">
        <w:rPr>
          <w:rStyle w:val="ac"/>
          <w:rFonts w:ascii="Narkisim" w:hAnsi="Narkisim" w:cs="Narkisim"/>
          <w:u w:val="single"/>
          <w:rtl/>
        </w:rPr>
        <w:footnoteReference w:id="770"/>
      </w:r>
      <w:r w:rsidRPr="00E14121">
        <w:rPr>
          <w:rFonts w:ascii="Narkisim" w:hAnsi="Narkisim" w:cs="Narkisim"/>
          <w:u w:val="single"/>
          <w:rtl/>
        </w:rPr>
        <w:t xml:space="preserve"> וכו' דבתר דידיה שדינן וכו'.</w:t>
      </w:r>
      <w:r w:rsidRPr="00E14121">
        <w:rPr>
          <w:rFonts w:ascii="Narkisim" w:hAnsi="Narkisim" w:cs="Narkisim"/>
          <w:rtl/>
        </w:rPr>
        <w:t xml:space="preserve"> ה</w:t>
      </w:r>
      <w:r w:rsidRPr="00E14121">
        <w:rPr>
          <w:rFonts w:ascii="Narkisim" w:hAnsi="Narkisim" w:cs="Narkisim"/>
          <w:b/>
          <w:bCs/>
          <w:rtl/>
        </w:rPr>
        <w:t>אחרונים</w:t>
      </w:r>
      <w:r w:rsidRPr="00E14121">
        <w:rPr>
          <w:rFonts w:ascii="Narkisim" w:hAnsi="Narkisim" w:cs="Narkisim"/>
          <w:rtl/>
        </w:rPr>
        <w:t xml:space="preserve"> (טור"א מגילה יד:, פנ"י קידושין סז ועוד) תמהו דהיינו דוקא במצרית ומצרית [וכמ"ש תוס' קידושין סז., הו' בסמוך], אבל מצרי שנשא נתינה דהוה ב' עממין, הולך אחר הפגום (וע' בסמוך). וכן תי' ה</w:t>
      </w:r>
      <w:r w:rsidRPr="00E14121">
        <w:rPr>
          <w:rFonts w:ascii="Narkisim" w:hAnsi="Narkisim" w:cs="Narkisim"/>
          <w:b/>
          <w:bCs/>
          <w:rtl/>
        </w:rPr>
        <w:t>תוס' הרא"ש</w:t>
      </w:r>
      <w:r w:rsidRPr="00E14121">
        <w:rPr>
          <w:rFonts w:ascii="Narkisim" w:hAnsi="Narkisim" w:cs="Narkisim"/>
          <w:rtl/>
        </w:rPr>
        <w:t xml:space="preserve"> (על קו' התוס') דר' יוחנן לא קאמר אלא בנשא מצרית, אבל אם נתערבו באומה אחרת אחר הפגום.</w:t>
      </w:r>
    </w:p>
    <w:p w14:paraId="7FC4260C" w14:textId="77777777" w:rsidR="00197C02" w:rsidRPr="00E14121" w:rsidRDefault="00000000" w:rsidP="00E14121">
      <w:pPr>
        <w:pStyle w:val="a7"/>
        <w:bidi/>
        <w:rPr>
          <w:rFonts w:ascii="Narkisim" w:hAnsi="Narkisim"/>
        </w:rPr>
      </w:pPr>
      <w:r w:rsidRPr="00E14121">
        <w:rPr>
          <w:rFonts w:ascii="Narkisim" w:hAnsi="Narkisim"/>
          <w:rtl/>
        </w:rPr>
        <w:t>ומדברי ה</w:t>
      </w:r>
      <w:r w:rsidRPr="00E14121">
        <w:rPr>
          <w:rFonts w:ascii="Narkisim" w:hAnsi="Narkisim"/>
          <w:b/>
          <w:bCs/>
          <w:rtl/>
        </w:rPr>
        <w:t>תוס</w:t>
      </w:r>
      <w:r w:rsidRPr="00E14121">
        <w:rPr>
          <w:rFonts w:ascii="Narkisim" w:hAnsi="Narkisim"/>
          <w:rtl/>
        </w:rPr>
        <w:t>' משמע דכיון דליכא עבירה לא אמרי' הלך אחר הפגום</w:t>
      </w:r>
      <w:r w:rsidRPr="00E14121">
        <w:rPr>
          <w:rStyle w:val="ac"/>
          <w:rFonts w:ascii="Narkisim" w:hAnsi="Narkisim"/>
          <w:rtl/>
        </w:rPr>
        <w:footnoteReference w:id="771"/>
      </w:r>
      <w:r w:rsidRPr="00E14121">
        <w:rPr>
          <w:rFonts w:ascii="Narkisim" w:hAnsi="Narkisim"/>
          <w:rtl/>
        </w:rPr>
        <w:t xml:space="preserve">. </w:t>
      </w:r>
      <w:r w:rsidRPr="00E14121">
        <w:rPr>
          <w:rFonts w:ascii="Narkisim" w:hAnsi="Narkisim"/>
          <w:sz w:val="20"/>
          <w:szCs w:val="20"/>
          <w:rtl/>
        </w:rPr>
        <w:t>[וכמ"ש הרמב"ן ע' בסמוך]</w:t>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הקשו דבגמ' (בע"ב, וקידושין סז:) מבואר דעמוני שנשא מצרית אמרי' אחר הפגום, ולא בתר דידה </w:t>
      </w:r>
      <w:r w:rsidRPr="00E14121">
        <w:rPr>
          <w:rFonts w:ascii="Narkisim" w:hAnsi="Narkisim"/>
          <w:szCs w:val="20"/>
          <w:rtl/>
        </w:rPr>
        <w:t>[לדעת רבינא. ובגמ' בקידושין משמע דר' דימי לא פליג</w:t>
      </w:r>
      <w:r w:rsidRPr="00E14121">
        <w:rPr>
          <w:rStyle w:val="ac"/>
          <w:rFonts w:ascii="Narkisim" w:hAnsi="Narkisim"/>
          <w:szCs w:val="20"/>
          <w:rtl/>
        </w:rPr>
        <w:footnoteReference w:id="772"/>
      </w:r>
      <w:r w:rsidRPr="00E14121">
        <w:rPr>
          <w:rFonts w:ascii="Narkisim" w:hAnsi="Narkisim"/>
          <w:szCs w:val="20"/>
          <w:rtl/>
        </w:rPr>
        <w:t>]</w:t>
      </w:r>
      <w:r w:rsidRPr="00E14121">
        <w:rPr>
          <w:rFonts w:ascii="Narkisim" w:hAnsi="Narkisim"/>
          <w:rtl/>
        </w:rPr>
        <w:t>.</w:t>
      </w:r>
    </w:p>
    <w:p w14:paraId="22F48BCE" w14:textId="77777777" w:rsidR="00197C02" w:rsidRPr="00E14121" w:rsidRDefault="00000000" w:rsidP="00E14121">
      <w:pPr>
        <w:pStyle w:val="aa"/>
        <w:bidi/>
        <w:rPr>
          <w:rFonts w:ascii="Narkisim" w:hAnsi="Narkisim"/>
        </w:rPr>
      </w:pPr>
      <w:r w:rsidRPr="00E14121">
        <w:rPr>
          <w:rFonts w:ascii="Narkisim" w:hAnsi="Narkisim"/>
          <w:u w:val="single"/>
          <w:rtl/>
        </w:rPr>
        <w:t>בא"ד וי"ל דר"י דהכא סבר כאידך כר' יוחנן, דא"ר דימי וכו'</w:t>
      </w:r>
      <w:r w:rsidRPr="00E14121">
        <w:rPr>
          <w:rFonts w:ascii="Narkisim" w:hAnsi="Narkisim"/>
          <w:rtl/>
        </w:rPr>
        <w:t>. דדעת ר' דימי דשדינן בתר דידה. ומסקנת הגמ' (בסמוך) דהטעם משום דהכתוב תלאן בלידה. וה</w:t>
      </w:r>
      <w:r w:rsidRPr="00E14121">
        <w:rPr>
          <w:rFonts w:ascii="Narkisim" w:hAnsi="Narkisim"/>
          <w:b/>
          <w:bCs/>
          <w:rtl/>
        </w:rPr>
        <w:t>מהרש"א</w:t>
      </w:r>
      <w:r w:rsidRPr="00E14121">
        <w:rPr>
          <w:rFonts w:ascii="Narkisim" w:hAnsi="Narkisim"/>
          <w:rtl/>
        </w:rPr>
        <w:t xml:space="preserve"> הק' דהכא קאי אי לאו דדרשי' הכתוב תלה בלידה. וביאר דב' דרשות האלו לא תלי בהדדי, והגמ' קאי כאן לצד דמצרית מותרת [ולא דרשינן תלאו בלידה לאסור הנקבות], ואפ"ה דרשי' דבתר אימיה שדינן ליה.</w:t>
      </w:r>
    </w:p>
    <w:p w14:paraId="1AA4119D" w14:textId="77777777" w:rsidR="00197C02" w:rsidRPr="00E14121" w:rsidRDefault="00000000" w:rsidP="00E14121">
      <w:pPr>
        <w:pStyle w:val="a8"/>
        <w:bidi/>
        <w:rPr>
          <w:rFonts w:ascii="Narkisim" w:hAnsi="Narkisim"/>
        </w:rPr>
      </w:pPr>
      <w:r w:rsidRPr="00E14121">
        <w:rPr>
          <w:rFonts w:ascii="Narkisim" w:hAnsi="Narkisim"/>
          <w:rtl/>
        </w:rPr>
        <w:t>אך צ"ב דכיון דמצרית מותרת, האיך שייך לתלות בתר דידה [דהיא היתר גמור]. וה</w:t>
      </w:r>
      <w:r w:rsidRPr="00E14121">
        <w:rPr>
          <w:rFonts w:ascii="Narkisim" w:hAnsi="Narkisim"/>
          <w:b/>
          <w:bCs/>
          <w:rtl/>
        </w:rPr>
        <w:t>מהרש"א</w:t>
      </w:r>
      <w:r w:rsidRPr="00E14121">
        <w:rPr>
          <w:rFonts w:ascii="Narkisim" w:hAnsi="Narkisim"/>
          <w:rtl/>
        </w:rPr>
        <w:t xml:space="preserve"> תי' דיש לדרוש קרא כגון שנשא נתנה.</w:t>
      </w:r>
    </w:p>
    <w:p w14:paraId="23447B38" w14:textId="77777777" w:rsidR="00197C02" w:rsidRPr="00E14121" w:rsidRDefault="00000000" w:rsidP="00E14121">
      <w:pPr>
        <w:pStyle w:val="a8"/>
        <w:bidi/>
        <w:rPr>
          <w:rFonts w:ascii="Narkisim" w:hAnsi="Narkisim"/>
        </w:rPr>
      </w:pPr>
      <w:r w:rsidRPr="00E14121">
        <w:rPr>
          <w:rFonts w:ascii="Narkisim" w:hAnsi="Narkisim"/>
          <w:rtl/>
        </w:rPr>
        <w:t xml:space="preserve">ויש </w:t>
      </w:r>
      <w:r w:rsidRPr="00E14121">
        <w:rPr>
          <w:rFonts w:ascii="Narkisim" w:hAnsi="Narkisim"/>
          <w:b/>
          <w:bCs/>
          <w:rtl/>
        </w:rPr>
        <w:t>אחרונים</w:t>
      </w:r>
      <w:r w:rsidRPr="00E14121">
        <w:rPr>
          <w:rFonts w:ascii="Narkisim" w:hAnsi="Narkisim"/>
          <w:rtl/>
        </w:rPr>
        <w:t xml:space="preserve"> שנדחקו דכוונת התוס' דלר' שמעון ע"כ סברת ר' דימי דלא אזלי' בתר הפגום, אלא בתר דידה [אף בב' אומות]. ועיל"פ דכוונת התוס' דר' דימי ע"כ לית ליה דרבה בב"ח, ולר' שמעון אזלי' בתר הפגום [ומש"ה הוה נתין].</w:t>
      </w:r>
    </w:p>
    <w:p w14:paraId="1537DC40"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וה</w:t>
      </w:r>
      <w:r w:rsidRPr="00E14121">
        <w:rPr>
          <w:rFonts w:ascii="Narkisim" w:hAnsi="Narkisim" w:cs="Narkisim"/>
          <w:b/>
          <w:bCs/>
          <w:rtl/>
        </w:rPr>
        <w:t>טור"א</w:t>
      </w:r>
      <w:r w:rsidRPr="00E14121">
        <w:rPr>
          <w:rFonts w:ascii="Narkisim" w:hAnsi="Narkisim" w:cs="Narkisim"/>
          <w:rtl/>
        </w:rPr>
        <w:t xml:space="preserve"> (שם) הקשה לדברי ה</w:t>
      </w:r>
      <w:r w:rsidRPr="00E14121">
        <w:rPr>
          <w:rFonts w:ascii="Narkisim" w:hAnsi="Narkisim" w:cs="Narkisim"/>
          <w:b/>
          <w:bCs/>
          <w:rtl/>
        </w:rPr>
        <w:t>רמב"ן</w:t>
      </w:r>
      <w:r w:rsidRPr="00E14121">
        <w:rPr>
          <w:rFonts w:ascii="Narkisim" w:hAnsi="Narkisim" w:cs="Narkisim"/>
          <w:rtl/>
        </w:rPr>
        <w:t xml:space="preserve"> (עח:) דנתינים וז' אומות מותרין מדאורייתא בדור שני, א"כ יכול ליטהר ע"י נתינה. </w:t>
      </w:r>
      <w:r w:rsidRPr="00E14121">
        <w:rPr>
          <w:rFonts w:ascii="Narkisim" w:hAnsi="Narkisim" w:cs="Narkisim"/>
          <w:sz w:val="20"/>
          <w:szCs w:val="20"/>
          <w:rtl/>
        </w:rPr>
        <w:t>[ולתי' התוס' אזלי' בתר דידה לקולא, והולד נתין ואינו מצרי שני, אבל הקשה ע"ז].</w:t>
      </w:r>
      <w:r w:rsidRPr="00E14121">
        <w:rPr>
          <w:rFonts w:ascii="Narkisim" w:hAnsi="Narkisim" w:cs="Narkisim"/>
          <w:rtl/>
        </w:rPr>
        <w:t xml:space="preserve"> וצ"ע.</w:t>
      </w:r>
    </w:p>
    <w:p w14:paraId="1B0952FA" w14:textId="77777777" w:rsidR="00197C02" w:rsidRPr="00E14121" w:rsidRDefault="00000000" w:rsidP="00E14121">
      <w:pPr>
        <w:bidi/>
        <w:rPr>
          <w:rFonts w:ascii="Narkisim" w:hAnsi="Narkisim" w:cs="Narkisim"/>
        </w:rPr>
      </w:pPr>
      <w:r w:rsidRPr="00E14121">
        <w:rPr>
          <w:rFonts w:ascii="Narkisim" w:hAnsi="Narkisim" w:cs="Narkisim"/>
          <w:u w:val="single"/>
          <w:rtl/>
        </w:rPr>
        <w:t>דילמא דאי עבר ונסיב.</w:t>
      </w:r>
      <w:r w:rsidRPr="00E14121">
        <w:rPr>
          <w:rFonts w:ascii="Narkisim" w:hAnsi="Narkisim" w:cs="Narkisim"/>
          <w:rtl/>
        </w:rPr>
        <w:t xml:space="preserve"> ה</w:t>
      </w:r>
      <w:r w:rsidRPr="00E14121">
        <w:rPr>
          <w:rFonts w:ascii="Narkisim" w:hAnsi="Narkisim" w:cs="Narkisim"/>
          <w:b/>
          <w:bCs/>
          <w:rtl/>
        </w:rPr>
        <w:t>אחרונים</w:t>
      </w:r>
      <w:r w:rsidRPr="00E14121">
        <w:rPr>
          <w:rFonts w:ascii="Narkisim" w:hAnsi="Narkisim" w:cs="Narkisim"/>
          <w:rtl/>
        </w:rPr>
        <w:t xml:space="preserve"> הקשו דלדעת ה</w:t>
      </w:r>
      <w:r w:rsidRPr="00E14121">
        <w:rPr>
          <w:rFonts w:ascii="Narkisim" w:hAnsi="Narkisim" w:cs="Narkisim"/>
          <w:b/>
          <w:bCs/>
          <w:rtl/>
        </w:rPr>
        <w:t>רמב"ם</w:t>
      </w:r>
      <w:r w:rsidRPr="00E14121">
        <w:rPr>
          <w:rFonts w:ascii="Narkisim" w:hAnsi="Narkisim" w:cs="Narkisim"/>
          <w:rtl/>
        </w:rPr>
        <w:t xml:space="preserve"> (איסו"ב טו ב) כל חייבי לאוין אינו חייב אא"כ קידש, א"כ אמאי חשיב 'דאי', הא יכול לבא עליה בלא קידושין</w:t>
      </w:r>
      <w:r w:rsidRPr="00E14121">
        <w:rPr>
          <w:rStyle w:val="ac"/>
          <w:rFonts w:ascii="Narkisim" w:hAnsi="Narkisim" w:cs="Narkisim"/>
          <w:rtl/>
        </w:rPr>
        <w:footnoteReference w:id="773"/>
      </w:r>
      <w:r w:rsidRPr="00E14121">
        <w:rPr>
          <w:rFonts w:ascii="Narkisim" w:hAnsi="Narkisim" w:cs="Narkisim"/>
          <w:rtl/>
        </w:rPr>
        <w:t xml:space="preserve">. </w:t>
      </w:r>
      <w:r w:rsidRPr="00E14121">
        <w:rPr>
          <w:rFonts w:ascii="Narkisim" w:hAnsi="Narkisim" w:cs="Narkisim"/>
          <w:szCs w:val="20"/>
          <w:rtl/>
        </w:rPr>
        <w:t xml:space="preserve">ויש שדנו </w:t>
      </w:r>
      <w:r w:rsidRPr="00E14121">
        <w:rPr>
          <w:rFonts w:ascii="Narkisim" w:hAnsi="Narkisim" w:cs="Narkisim"/>
          <w:szCs w:val="20"/>
          <w:rtl/>
        </w:rPr>
        <w:lastRenderedPageBreak/>
        <w:t>דכל דרך זנות נחשב 'דאי', דאינו דרך אישות</w:t>
      </w:r>
      <w:r w:rsidRPr="00E14121">
        <w:rPr>
          <w:rStyle w:val="ac"/>
          <w:rFonts w:ascii="Narkisim" w:hAnsi="Narkisim" w:cs="Narkisim"/>
          <w:szCs w:val="20"/>
          <w:rtl/>
        </w:rPr>
        <w:footnoteReference w:id="774"/>
      </w:r>
      <w:r w:rsidRPr="00E14121">
        <w:rPr>
          <w:rFonts w:ascii="Narkisim" w:hAnsi="Narkisim" w:cs="Narkisim"/>
          <w:rtl/>
        </w:rPr>
        <w:t>.</w:t>
      </w:r>
    </w:p>
    <w:p w14:paraId="4FC0FE7C"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או"ש</w:t>
      </w:r>
      <w:r w:rsidRPr="00E14121">
        <w:rPr>
          <w:rFonts w:ascii="Narkisim" w:hAnsi="Narkisim"/>
          <w:rtl/>
        </w:rPr>
        <w:t xml:space="preserve"> </w:t>
      </w:r>
      <w:r w:rsidRPr="00E14121">
        <w:rPr>
          <w:rFonts w:ascii="Narkisim" w:hAnsi="Narkisim"/>
          <w:szCs w:val="20"/>
          <w:rtl/>
        </w:rPr>
        <w:t xml:space="preserve">(אישות א ד) </w:t>
      </w:r>
      <w:r w:rsidRPr="00E14121">
        <w:rPr>
          <w:rFonts w:ascii="Narkisim" w:hAnsi="Narkisim"/>
          <w:rtl/>
        </w:rPr>
        <w:t>הוכיח מסוגיין דיש איסור עשה דאורייתא בפילגש [לדעת הרמב"ם], ולא הותר פילגש להדיוט</w:t>
      </w:r>
      <w:r w:rsidRPr="00E14121">
        <w:rPr>
          <w:rStyle w:val="ac"/>
          <w:rFonts w:ascii="Narkisim" w:hAnsi="Narkisim"/>
          <w:rtl/>
        </w:rPr>
        <w:footnoteReference w:id="775"/>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תי' דסוגיין קאי לר' יהודה, ור' יהודה (בברייתא סנהדרין נג., ע' תוס' לעיל י.) ס"ל כר' עקיבא דאין קידושין תופסין בחייבי לאוין, ולר' עקיבא ודאי לוקה בלא קידש</w:t>
      </w:r>
      <w:r w:rsidRPr="00E14121">
        <w:rPr>
          <w:rStyle w:val="ac"/>
          <w:rFonts w:ascii="Narkisim" w:hAnsi="Narkisim"/>
          <w:rtl/>
        </w:rPr>
        <w:footnoteReference w:id="776"/>
      </w:r>
      <w:r w:rsidRPr="00E14121">
        <w:rPr>
          <w:rFonts w:ascii="Narkisim" w:hAnsi="Narkisim"/>
          <w:rtl/>
        </w:rPr>
        <w:t>.</w:t>
      </w:r>
    </w:p>
    <w:p w14:paraId="39EFC7B2" w14:textId="77777777" w:rsidR="00197C02" w:rsidRPr="00E14121" w:rsidRDefault="00000000" w:rsidP="00E14121">
      <w:pPr>
        <w:pStyle w:val="aa"/>
        <w:bidi/>
        <w:rPr>
          <w:rFonts w:ascii="Narkisim" w:hAnsi="Narkisim"/>
        </w:rPr>
      </w:pPr>
      <w:r w:rsidRPr="00E14121">
        <w:rPr>
          <w:rFonts w:ascii="Narkisim" w:hAnsi="Narkisim"/>
          <w:u w:val="single"/>
          <w:rtl/>
        </w:rPr>
        <w:t>הרי ממזר 'דאי', וכתביה קרא וכו'.</w:t>
      </w:r>
      <w:r w:rsidRPr="00E14121">
        <w:rPr>
          <w:rFonts w:ascii="Narkisim" w:hAnsi="Narkisim"/>
          <w:rtl/>
        </w:rPr>
        <w:t xml:space="preserve"> </w:t>
      </w:r>
      <w:r w:rsidRPr="00E14121">
        <w:rPr>
          <w:rFonts w:ascii="Narkisim" w:hAnsi="Narkisim"/>
          <w:b/>
          <w:bCs/>
          <w:rtl/>
        </w:rPr>
        <w:t>רע"א</w:t>
      </w:r>
      <w:r w:rsidRPr="00E14121">
        <w:rPr>
          <w:rFonts w:ascii="Narkisim" w:hAnsi="Narkisim"/>
          <w:rtl/>
        </w:rPr>
        <w:t xml:space="preserve"> הקשה דר' יוחנן ס"ל דעכו"ם הבא על ב"י הולד ממזר [ו</w:t>
      </w:r>
      <w:r w:rsidRPr="00E14121">
        <w:rPr>
          <w:rFonts w:ascii="Narkisim" w:hAnsi="Narkisim"/>
          <w:b/>
          <w:bCs/>
          <w:rtl/>
        </w:rPr>
        <w:t>תוס</w:t>
      </w:r>
      <w:r w:rsidRPr="00E14121">
        <w:rPr>
          <w:rFonts w:ascii="Narkisim" w:hAnsi="Narkisim"/>
          <w:rtl/>
        </w:rPr>
        <w:t>' (לעיל טז:) כת' דמדאורייתא ביאת היתר הוא], והולד ממזר בלא איסור דאורייתא</w:t>
      </w:r>
      <w:r w:rsidRPr="00E14121">
        <w:rPr>
          <w:rStyle w:val="ac"/>
          <w:rFonts w:ascii="Narkisim" w:hAnsi="Narkisim"/>
          <w:rtl/>
        </w:rPr>
        <w:footnoteReference w:id="777"/>
      </w:r>
      <w:r w:rsidRPr="00E14121">
        <w:rPr>
          <w:rFonts w:ascii="Narkisim" w:hAnsi="Narkisim"/>
          <w:rtl/>
        </w:rPr>
        <w:t>. ומשכחת ממזר בהיתר</w:t>
      </w:r>
      <w:r w:rsidRPr="00E14121">
        <w:rPr>
          <w:rStyle w:val="ac"/>
          <w:rFonts w:ascii="Narkisim" w:hAnsi="Narkisim"/>
          <w:rtl/>
        </w:rPr>
        <w:footnoteReference w:id="778"/>
      </w:r>
      <w:r w:rsidRPr="00E14121">
        <w:rPr>
          <w:rFonts w:ascii="Narkisim" w:hAnsi="Narkisim"/>
          <w:rtl/>
        </w:rPr>
        <w:t>.</w:t>
      </w:r>
    </w:p>
    <w:p w14:paraId="3ECCB9AD" w14:textId="77777777" w:rsidR="00197C02" w:rsidRPr="00E14121" w:rsidRDefault="00000000" w:rsidP="00E14121">
      <w:pPr>
        <w:pStyle w:val="aa"/>
        <w:bidi/>
        <w:rPr>
          <w:rFonts w:ascii="Narkisim" w:hAnsi="Narkisim"/>
        </w:rPr>
      </w:pPr>
      <w:r w:rsidRPr="00E14121">
        <w:rPr>
          <w:rFonts w:ascii="Narkisim" w:hAnsi="Narkisim"/>
          <w:u w:val="single"/>
          <w:rtl/>
        </w:rPr>
        <w:t>לאותן העומדים על הר סיני.</w:t>
      </w:r>
      <w:r w:rsidRPr="00E14121">
        <w:rPr>
          <w:rFonts w:ascii="Narkisim" w:hAnsi="Narkisim"/>
          <w:rtl/>
        </w:rPr>
        <w:t xml:space="preserve"> ב</w:t>
      </w:r>
      <w:r w:rsidRPr="00E14121">
        <w:rPr>
          <w:rFonts w:ascii="Narkisim" w:hAnsi="Narkisim"/>
          <w:b/>
          <w:bCs/>
          <w:rtl/>
        </w:rPr>
        <w:t>תוס' מהר"ם ור"פ</w:t>
      </w:r>
      <w:r w:rsidRPr="00E14121">
        <w:rPr>
          <w:rFonts w:ascii="Narkisim" w:hAnsi="Narkisim"/>
          <w:rtl/>
        </w:rPr>
        <w:t xml:space="preserve"> ביאר דאף דכל התורה אמרי' שנצטוו לדורות, הכא נתרחקו מהמצריים ששעבדום במצרים.</w:t>
      </w:r>
    </w:p>
    <w:p w14:paraId="4EFBFCA9" w14:textId="77777777" w:rsidR="00197C02" w:rsidRPr="00E14121" w:rsidRDefault="00000000" w:rsidP="00E14121">
      <w:pPr>
        <w:pStyle w:val="2"/>
        <w:bidi/>
        <w:rPr>
          <w:rFonts w:ascii="Narkisim" w:hAnsi="Narkisim"/>
        </w:rPr>
      </w:pPr>
      <w:r w:rsidRPr="00E14121">
        <w:rPr>
          <w:rFonts w:ascii="Narkisim" w:hAnsi="Narkisim"/>
          <w:rtl/>
        </w:rPr>
        <w:t>מנין דורות במצרי</w:t>
      </w:r>
    </w:p>
    <w:p w14:paraId="3418BEEE" w14:textId="77777777" w:rsidR="00197C02" w:rsidRPr="00E14121" w:rsidRDefault="00000000" w:rsidP="00E14121">
      <w:pPr>
        <w:bidi/>
        <w:rPr>
          <w:rFonts w:ascii="Narkisim" w:hAnsi="Narkisim" w:cs="Narkisim"/>
        </w:rPr>
      </w:pPr>
      <w:r w:rsidRPr="00E14121">
        <w:rPr>
          <w:rFonts w:ascii="Narkisim" w:hAnsi="Narkisim" w:cs="Narkisim"/>
          <w:u w:val="single"/>
          <w:rtl/>
        </w:rPr>
        <w:t>מצרית שנתגיירה וכו'.</w:t>
      </w:r>
      <w:r w:rsidRPr="00E14121">
        <w:rPr>
          <w:rFonts w:ascii="Narkisim" w:hAnsi="Narkisim" w:cs="Narkisim"/>
          <w:rtl/>
        </w:rPr>
        <w:t xml:space="preserve"> ה</w:t>
      </w:r>
      <w:r w:rsidRPr="00E14121">
        <w:rPr>
          <w:rFonts w:ascii="Narkisim" w:hAnsi="Narkisim" w:cs="Narkisim"/>
          <w:b/>
          <w:bCs/>
          <w:rtl/>
        </w:rPr>
        <w:t>מנח"ח</w:t>
      </w:r>
      <w:r w:rsidRPr="00E14121">
        <w:rPr>
          <w:rFonts w:ascii="Narkisim" w:hAnsi="Narkisim" w:cs="Narkisim"/>
          <w:rtl/>
        </w:rPr>
        <w:t xml:space="preserve"> (תקסג ה) דייק דלכאורה משמע מהגמ' והפוסקים דתלי באשה, שהיא מצרית. [שסתמו אף כשנתעברה מבן אומה אחרת]. ואף דקי"ל באומות הלך אחר הזכר</w:t>
      </w:r>
      <w:r w:rsidRPr="00E14121">
        <w:rPr>
          <w:rStyle w:val="ac"/>
          <w:rFonts w:ascii="Narkisim" w:hAnsi="Narkisim" w:cs="Narkisim"/>
          <w:rtl/>
        </w:rPr>
        <w:footnoteReference w:id="779"/>
      </w:r>
      <w:r w:rsidRPr="00E14121">
        <w:rPr>
          <w:rFonts w:ascii="Narkisim" w:hAnsi="Narkisim" w:cs="Narkisim"/>
          <w:rtl/>
        </w:rPr>
        <w:t>, ה"מ כשנולד עכו"ם. אבל הכא שנתגיירה מעוברת מתייחס אחריה</w:t>
      </w:r>
      <w:r w:rsidRPr="00E14121">
        <w:rPr>
          <w:rStyle w:val="ac"/>
          <w:rFonts w:ascii="Narkisim" w:hAnsi="Narkisim" w:cs="Narkisim"/>
          <w:rtl/>
        </w:rPr>
        <w:footnoteReference w:id="780"/>
      </w:r>
      <w:r w:rsidRPr="00E14121">
        <w:rPr>
          <w:rFonts w:ascii="Narkisim" w:hAnsi="Narkisim" w:cs="Narkisim"/>
          <w:rtl/>
        </w:rPr>
        <w:t>.</w:t>
      </w:r>
    </w:p>
    <w:p w14:paraId="34617AA4"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ביאר דבעודה במעי אמו אינו מתייחס אחר אביו</w:t>
      </w:r>
      <w:r w:rsidRPr="00E14121">
        <w:rPr>
          <w:rStyle w:val="ac"/>
          <w:rFonts w:ascii="Narkisim" w:hAnsi="Narkisim"/>
          <w:rtl/>
        </w:rPr>
        <w:footnoteReference w:id="781"/>
      </w:r>
      <w:r w:rsidRPr="00E14121">
        <w:rPr>
          <w:rFonts w:ascii="Narkisim" w:hAnsi="Narkisim"/>
          <w:rtl/>
        </w:rPr>
        <w:t>, ולכן מצרית</w:t>
      </w:r>
      <w:r w:rsidRPr="00E14121">
        <w:rPr>
          <w:rStyle w:val="ac"/>
          <w:rFonts w:ascii="Narkisim" w:hAnsi="Narkisim"/>
          <w:rtl/>
        </w:rPr>
        <w:footnoteReference w:id="782"/>
      </w:r>
      <w:r w:rsidRPr="00E14121">
        <w:rPr>
          <w:rFonts w:ascii="Narkisim" w:hAnsi="Narkisim"/>
          <w:rtl/>
        </w:rPr>
        <w:t xml:space="preserve"> מעוברת [מעם אחר] שנתגיירה בנה מצרי, ואף דאילו נולד לפני שנתגייר אמרי' באומות הלך אחר הזכר ואינו מצרי. וכן לקולא עמוני או מצרי שנשא משאר אומות, ונתגיירה מעוברת הבן מותר מיד.</w:t>
      </w:r>
    </w:p>
    <w:p w14:paraId="1AAAB8AD" w14:textId="77777777" w:rsidR="00197C02" w:rsidRPr="00E14121" w:rsidRDefault="00000000" w:rsidP="00E14121">
      <w:pPr>
        <w:pStyle w:val="a7"/>
        <w:bidi/>
        <w:rPr>
          <w:rFonts w:ascii="Narkisim" w:hAnsi="Narkisim"/>
        </w:rPr>
      </w:pPr>
      <w:r w:rsidRPr="00E14121">
        <w:rPr>
          <w:rFonts w:ascii="Narkisim" w:hAnsi="Narkisim"/>
          <w:rtl/>
        </w:rPr>
        <w:t>ולכאורה כוונת ה</w:t>
      </w:r>
      <w:r w:rsidRPr="00E14121">
        <w:rPr>
          <w:rFonts w:ascii="Narkisim" w:hAnsi="Narkisim"/>
          <w:b/>
          <w:bCs/>
          <w:rtl/>
        </w:rPr>
        <w:t>מנח"ח</w:t>
      </w:r>
      <w:r w:rsidRPr="00E14121">
        <w:rPr>
          <w:rFonts w:ascii="Narkisim" w:hAnsi="Narkisim"/>
          <w:rtl/>
        </w:rPr>
        <w:t xml:space="preserve"> דהא דבאומות הלך אחר הזכר הוה דוקא כשיש יחס לזכר. אבל במקום דאין יחס זכר, נחשב דשייך לאומה של אמו. וכן מפורש ב</w:t>
      </w:r>
      <w:r w:rsidRPr="00E14121">
        <w:rPr>
          <w:rFonts w:ascii="Narkisim" w:hAnsi="Narkisim"/>
          <w:b/>
          <w:bCs/>
          <w:rtl/>
        </w:rPr>
        <w:t>שו"ע</w:t>
      </w:r>
      <w:r w:rsidRPr="00E14121">
        <w:rPr>
          <w:rFonts w:ascii="Narkisim" w:hAnsi="Narkisim"/>
          <w:rtl/>
        </w:rPr>
        <w:t xml:space="preserve"> (ד ה) דישראל הבא על א' מהאומות [שלא נתגיירה], בנה כמוה, והוה עמוני. דכיון דאינו מתייחס אחרי אביו נחשב עמוני מחמת אמו.</w:t>
      </w:r>
      <w:r w:rsidRPr="00E14121">
        <w:rPr>
          <w:rFonts w:ascii="Narkisim" w:hAnsi="Narkisim"/>
          <w:sz w:val="20"/>
          <w:szCs w:val="20"/>
          <w:rtl/>
        </w:rPr>
        <w:t xml:space="preserve"> וה</w:t>
      </w:r>
      <w:r w:rsidRPr="00E14121">
        <w:rPr>
          <w:rFonts w:ascii="Narkisim" w:hAnsi="Narkisim"/>
          <w:b/>
          <w:bCs/>
          <w:sz w:val="20"/>
          <w:szCs w:val="20"/>
          <w:rtl/>
        </w:rPr>
        <w:t>קובה"ע</w:t>
      </w:r>
      <w:r w:rsidRPr="00E14121">
        <w:rPr>
          <w:rFonts w:ascii="Narkisim" w:hAnsi="Narkisim"/>
          <w:sz w:val="20"/>
          <w:szCs w:val="20"/>
          <w:rtl/>
        </w:rPr>
        <w:t xml:space="preserve"> (מד ד) חקר בעמונית [גיורת] שנתעברה מעכו"ם, האם אמרי' דהבן עמוני, ע"פ דברי הגמ' (בכורות מז.) דלויה שנתעברה מעכו"ם הבן לוי ופטור מפדיון הבן</w:t>
      </w:r>
      <w:r w:rsidRPr="00E14121">
        <w:rPr>
          <w:rStyle w:val="ac"/>
          <w:rFonts w:ascii="Narkisim" w:hAnsi="Narkisim"/>
          <w:sz w:val="20"/>
          <w:szCs w:val="20"/>
          <w:rtl/>
        </w:rPr>
        <w:footnoteReference w:id="783"/>
      </w:r>
      <w:r w:rsidRPr="00E14121">
        <w:rPr>
          <w:rFonts w:ascii="Narkisim" w:hAnsi="Narkisim"/>
          <w:sz w:val="20"/>
          <w:szCs w:val="20"/>
          <w:rtl/>
        </w:rPr>
        <w:t>, דכיון דאין לו אב הוה לוי מחמת אמו.</w:t>
      </w:r>
    </w:p>
    <w:p w14:paraId="227B892F" w14:textId="77777777" w:rsidR="00197C02" w:rsidRPr="00E14121" w:rsidRDefault="00000000" w:rsidP="00E14121">
      <w:pPr>
        <w:bidi/>
        <w:rPr>
          <w:rFonts w:ascii="Narkisim" w:hAnsi="Narkisim" w:cs="Narkisim"/>
        </w:rPr>
      </w:pPr>
      <w:r w:rsidRPr="00E14121">
        <w:rPr>
          <w:rFonts w:ascii="Narkisim" w:hAnsi="Narkisim" w:cs="Narkisim"/>
          <w:u w:val="single"/>
          <w:rtl/>
        </w:rPr>
        <w:t>היא ובנה חד.</w:t>
      </w:r>
      <w:r w:rsidRPr="00E14121">
        <w:rPr>
          <w:rFonts w:ascii="Narkisim" w:hAnsi="Narkisim" w:cs="Narkisim"/>
          <w:rtl/>
        </w:rPr>
        <w:t xml:space="preserve"> וה</w:t>
      </w:r>
      <w:r w:rsidRPr="00E14121">
        <w:rPr>
          <w:rFonts w:ascii="Narkisim" w:hAnsi="Narkisim" w:cs="Narkisim"/>
          <w:b/>
          <w:bCs/>
          <w:rtl/>
        </w:rPr>
        <w:t>אבנ"מ</w:t>
      </w:r>
      <w:r w:rsidRPr="00E14121">
        <w:rPr>
          <w:rFonts w:ascii="Narkisim" w:hAnsi="Narkisim" w:cs="Narkisim"/>
          <w:rtl/>
        </w:rPr>
        <w:t xml:space="preserve"> (ד ב) הקשה הא מבואר לקמן [דלמ"ד עובר לאו ירך אמו] נחשב שהוא בעצמו נתגייר, א"כ אמאי אינו מצרי ראשון. ותי' דגזיה"כ אשר יולדו דאזלי' בתר לידה, וכל שנולד הו"ל מצרי שני</w:t>
      </w:r>
      <w:r w:rsidRPr="00E14121">
        <w:rPr>
          <w:rStyle w:val="ac"/>
          <w:rFonts w:ascii="Narkisim" w:hAnsi="Narkisim" w:cs="Narkisim"/>
          <w:rtl/>
        </w:rPr>
        <w:footnoteReference w:id="784"/>
      </w:r>
      <w:r w:rsidRPr="00E14121">
        <w:rPr>
          <w:rFonts w:ascii="Narkisim" w:hAnsi="Narkisim" w:cs="Narkisim"/>
          <w:rtl/>
        </w:rPr>
        <w:t>.</w:t>
      </w:r>
    </w:p>
    <w:p w14:paraId="784A9CB9" w14:textId="77777777" w:rsidR="00197C02" w:rsidRPr="00E14121" w:rsidRDefault="00000000" w:rsidP="00E14121">
      <w:pPr>
        <w:bidi/>
        <w:rPr>
          <w:rFonts w:ascii="Narkisim" w:hAnsi="Narkisim" w:cs="Narkisim"/>
        </w:rPr>
      </w:pPr>
      <w:r w:rsidRPr="00E14121">
        <w:rPr>
          <w:rFonts w:ascii="Narkisim" w:hAnsi="Narkisim" w:cs="Narkisim"/>
          <w:u w:val="single"/>
          <w:rtl/>
        </w:rPr>
        <w:t>תוד"ה הו"א.</w:t>
      </w:r>
      <w:r w:rsidRPr="00E14121">
        <w:rPr>
          <w:rFonts w:ascii="Narkisim" w:hAnsi="Narkisim" w:cs="Narkisim"/>
          <w:rtl/>
        </w:rPr>
        <w:t xml:space="preserve"> ואי כר' שמעון היכי ס"ד דהיא ובנה חד, כיון דקסבר מצרי ולא מצרית. ע"פ דברי המנח"ח (הנ"ל) הכא נמי איירי אף שאביו אינו מצרי, ואפ"ה הוה מצרי מחמת אמו</w:t>
      </w:r>
      <w:r w:rsidRPr="00E14121">
        <w:rPr>
          <w:rStyle w:val="ac"/>
          <w:rFonts w:ascii="Narkisim" w:hAnsi="Narkisim" w:cs="Narkisim"/>
          <w:rtl/>
        </w:rPr>
        <w:footnoteReference w:id="785"/>
      </w:r>
      <w:r w:rsidRPr="00E14121">
        <w:rPr>
          <w:rFonts w:ascii="Narkisim" w:hAnsi="Narkisim" w:cs="Narkisim"/>
          <w:rtl/>
        </w:rPr>
        <w:t xml:space="preserve">. </w:t>
      </w:r>
      <w:r w:rsidRPr="00E14121">
        <w:rPr>
          <w:rFonts w:ascii="Narkisim" w:hAnsi="Narkisim" w:cs="Narkisim"/>
          <w:rtl/>
        </w:rPr>
        <w:lastRenderedPageBreak/>
        <w:t>ובזה דנו התוס' דכיון שאמו מותרת אין לנו לומר שהיא ובנה חד.</w:t>
      </w:r>
    </w:p>
    <w:p w14:paraId="616B5E70" w14:textId="77777777" w:rsidR="00197C02" w:rsidRPr="00E14121" w:rsidRDefault="00000000" w:rsidP="00E14121">
      <w:pPr>
        <w:pStyle w:val="a7"/>
        <w:bidi/>
        <w:rPr>
          <w:rFonts w:ascii="Narkisim" w:hAnsi="Narkisim"/>
        </w:rPr>
      </w:pPr>
      <w:r w:rsidRPr="00E14121">
        <w:rPr>
          <w:rFonts w:ascii="Narkisim" w:hAnsi="Narkisim"/>
          <w:rtl/>
        </w:rPr>
        <w:t>ומשמע בתוס' דאליבא דאמת הולד הוא מצרי שני. ומבואר בתוס' דכיון שהולד הוא זכר אסור משום מצרי, ואף שאמו מותרת [לר' שמעון].</w:t>
      </w:r>
    </w:p>
    <w:p w14:paraId="6F12EAFE" w14:textId="77777777" w:rsidR="00197C02" w:rsidRPr="00E14121" w:rsidRDefault="00000000" w:rsidP="00E14121">
      <w:pPr>
        <w:pStyle w:val="aa"/>
        <w:bidi/>
        <w:rPr>
          <w:rFonts w:ascii="Narkisim" w:hAnsi="Narkisim"/>
        </w:rPr>
      </w:pPr>
      <w:r w:rsidRPr="00E14121">
        <w:rPr>
          <w:rFonts w:ascii="Narkisim" w:hAnsi="Narkisim"/>
          <w:rtl/>
        </w:rPr>
        <w:t xml:space="preserve">ויש שהעירו מ"ש ממש"כ </w:t>
      </w:r>
      <w:r w:rsidRPr="00E14121">
        <w:rPr>
          <w:rFonts w:ascii="Narkisim" w:hAnsi="Narkisim"/>
          <w:b/>
          <w:bCs/>
          <w:rtl/>
        </w:rPr>
        <w:t>רש"י</w:t>
      </w:r>
      <w:r w:rsidRPr="00E14121">
        <w:rPr>
          <w:rFonts w:ascii="Narkisim" w:hAnsi="Narkisim"/>
          <w:rtl/>
        </w:rPr>
        <w:t xml:space="preserve"> (עז: בלישנא אחרינא) דלמ"ד הכתוב תלאן בלידת האם, ע"כ דהאם ג"כ אסורה. ולכאורה תוס' חולק וס"ל דנחשב מצרי שני מחמת האם, ואף דהיא מותרת.</w:t>
      </w:r>
    </w:p>
    <w:p w14:paraId="43CDF93A" w14:textId="77777777" w:rsidR="00197C02" w:rsidRPr="00E14121" w:rsidRDefault="00000000" w:rsidP="00E14121">
      <w:pPr>
        <w:pStyle w:val="aa"/>
        <w:bidi/>
        <w:rPr>
          <w:rFonts w:ascii="Narkisim" w:hAnsi="Narkisim"/>
        </w:rPr>
      </w:pPr>
      <w:r w:rsidRPr="00E14121">
        <w:rPr>
          <w:rFonts w:ascii="Narkisim" w:hAnsi="Narkisim"/>
          <w:u w:val="single"/>
          <w:rtl/>
        </w:rPr>
        <w:t>להם, הלך אחר פסולן</w:t>
      </w:r>
      <w:r w:rsidRPr="00E14121">
        <w:rPr>
          <w:rFonts w:ascii="Narkisim" w:hAnsi="Narkisim"/>
          <w:rtl/>
        </w:rPr>
        <w:t>. פ</w:t>
      </w:r>
      <w:r w:rsidRPr="00E14121">
        <w:rPr>
          <w:rFonts w:ascii="Narkisim" w:hAnsi="Narkisim"/>
          <w:b/>
          <w:bCs/>
          <w:rtl/>
        </w:rPr>
        <w:t>רש"י</w:t>
      </w:r>
      <w:r w:rsidRPr="00E14121">
        <w:rPr>
          <w:rFonts w:ascii="Narkisim" w:hAnsi="Narkisim"/>
          <w:rtl/>
        </w:rPr>
        <w:t xml:space="preserve"> מצרי שנשא ישראלית, וישראל שנשא מצרית. דילפי' מהכא הלך אחר הפגום, ואיצטריך וכו' [גבי ממזר]. [ומפסוקים אלו המקור למשנה (קידושין סו:) דכל מקום שיש קידושין ויש עבירה אחר הפגום]. ה</w:t>
      </w:r>
      <w:r w:rsidRPr="00E14121">
        <w:rPr>
          <w:rFonts w:ascii="Narkisim" w:hAnsi="Narkisim"/>
          <w:b/>
          <w:bCs/>
          <w:rtl/>
        </w:rPr>
        <w:t>אבנ"מ</w:t>
      </w:r>
      <w:r w:rsidRPr="00E14121">
        <w:rPr>
          <w:rFonts w:ascii="Narkisim" w:hAnsi="Narkisim"/>
          <w:rtl/>
        </w:rPr>
        <w:t xml:space="preserve"> (ד ח) הביא צד דאיסור עשה לא מקרי 'עבירה'. וכת' די"ל דמ"מ ילפינן מהדדי דאף היכא דליכא עבירה אזלי' בתר הפגום. וממצרי ילפינן דממזר שנשא גיורת [בהיתר], דהבן ממזר.</w:t>
      </w:r>
    </w:p>
    <w:p w14:paraId="4FDEEFB9" w14:textId="77777777" w:rsidR="00197C02" w:rsidRPr="00E14121" w:rsidRDefault="00000000" w:rsidP="00E14121">
      <w:pPr>
        <w:bidi/>
        <w:rPr>
          <w:rFonts w:ascii="Narkisim" w:hAnsi="Narkisim" w:cs="Narkisim"/>
        </w:rPr>
      </w:pPr>
      <w:r w:rsidRPr="00E14121">
        <w:rPr>
          <w:rFonts w:ascii="Narkisim" w:hAnsi="Narkisim" w:cs="Narkisim"/>
          <w:u w:val="single"/>
          <w:rtl/>
        </w:rPr>
        <w:t>אמר רבה בר בר חנה אר"י וכו' בנה שלישי הואי, אלמא קסבר בתר דידיה שדינן וכו'.</w:t>
      </w:r>
      <w:r w:rsidRPr="00E14121">
        <w:rPr>
          <w:rFonts w:ascii="Narkisim" w:hAnsi="Narkisim" w:cs="Narkisim"/>
          <w:rtl/>
        </w:rPr>
        <w:t xml:space="preserve"> ה</w:t>
      </w:r>
      <w:r w:rsidRPr="00E14121">
        <w:rPr>
          <w:rFonts w:ascii="Narkisim" w:hAnsi="Narkisim" w:cs="Narkisim"/>
          <w:b/>
          <w:bCs/>
          <w:rtl/>
        </w:rPr>
        <w:t>ראשונים</w:t>
      </w:r>
      <w:r w:rsidRPr="00E14121">
        <w:rPr>
          <w:rFonts w:ascii="Narkisim" w:hAnsi="Narkisim" w:cs="Narkisim"/>
          <w:rtl/>
        </w:rPr>
        <w:t xml:space="preserve"> הק' דנימא הלך אחר הפגום [כדתנן קידושין סו:]. וה</w:t>
      </w:r>
      <w:r w:rsidRPr="00E14121">
        <w:rPr>
          <w:rFonts w:ascii="Narkisim" w:hAnsi="Narkisim" w:cs="Narkisim"/>
          <w:b/>
          <w:bCs/>
          <w:rtl/>
        </w:rPr>
        <w:t>רמב"ן</w:t>
      </w:r>
      <w:r w:rsidRPr="00E14121">
        <w:rPr>
          <w:rFonts w:ascii="Narkisim" w:hAnsi="Narkisim" w:cs="Narkisim"/>
          <w:rtl/>
        </w:rPr>
        <w:t xml:space="preserve"> ו</w:t>
      </w:r>
      <w:r w:rsidRPr="00E14121">
        <w:rPr>
          <w:rFonts w:ascii="Narkisim" w:hAnsi="Narkisim" w:cs="Narkisim"/>
          <w:b/>
          <w:bCs/>
          <w:rtl/>
        </w:rPr>
        <w:t>רשב"א</w:t>
      </w:r>
      <w:r w:rsidRPr="00E14121">
        <w:rPr>
          <w:rFonts w:ascii="Narkisim" w:hAnsi="Narkisim" w:cs="Narkisim"/>
          <w:rtl/>
        </w:rPr>
        <w:t xml:space="preserve"> תי' דכיון דאין עבירה בביאתן הולכין אחר הזכר, וכדתנן (שם) כל מקום שיש קידושין ואין עבירה הולד הולך אחר הזכר. וה</w:t>
      </w:r>
      <w:r w:rsidRPr="00E14121">
        <w:rPr>
          <w:rFonts w:ascii="Narkisim" w:hAnsi="Narkisim" w:cs="Narkisim"/>
          <w:b/>
          <w:bCs/>
          <w:rtl/>
        </w:rPr>
        <w:t>אחרונים</w:t>
      </w:r>
      <w:r w:rsidRPr="00E14121">
        <w:rPr>
          <w:rFonts w:ascii="Narkisim" w:hAnsi="Narkisim" w:cs="Narkisim"/>
          <w:rtl/>
        </w:rPr>
        <w:t xml:space="preserve"> הקשו דגר שנשא ממזרת אין עבירה, ואפ"ה אמרי' אחר הפגום</w:t>
      </w:r>
      <w:r w:rsidRPr="00E14121">
        <w:rPr>
          <w:rStyle w:val="ac"/>
          <w:rFonts w:ascii="Narkisim" w:hAnsi="Narkisim" w:cs="Narkisim"/>
          <w:rtl/>
        </w:rPr>
        <w:footnoteReference w:id="786"/>
      </w:r>
      <w:r w:rsidRPr="00E14121">
        <w:rPr>
          <w:rFonts w:ascii="Narkisim" w:hAnsi="Narkisim" w:cs="Narkisim"/>
          <w:rtl/>
        </w:rPr>
        <w:t xml:space="preserve"> והולד ממזר</w:t>
      </w:r>
      <w:r w:rsidRPr="00E14121">
        <w:rPr>
          <w:rStyle w:val="ac"/>
          <w:rFonts w:ascii="Narkisim" w:hAnsi="Narkisim" w:cs="Narkisim"/>
          <w:rtl/>
        </w:rPr>
        <w:footnoteReference w:id="787"/>
      </w:r>
      <w:r w:rsidRPr="00E14121">
        <w:rPr>
          <w:rFonts w:ascii="Narkisim" w:hAnsi="Narkisim" w:cs="Narkisim"/>
          <w:rtl/>
        </w:rPr>
        <w:t xml:space="preserve">. </w:t>
      </w:r>
      <w:r w:rsidRPr="00E14121">
        <w:rPr>
          <w:rFonts w:ascii="Narkisim" w:hAnsi="Narkisim" w:cs="Narkisim"/>
          <w:szCs w:val="20"/>
          <w:rtl/>
        </w:rPr>
        <w:t>וצ"ל דאף דגר מותר בממזרת מ"מ נחשב שיש פגם. ולא תליא באיסור בפועל אלא בפגם. [אך צ"ע א"כ אף מצרי ואדומי נימא הכי]</w:t>
      </w:r>
      <w:r w:rsidRPr="00E14121">
        <w:rPr>
          <w:rStyle w:val="ac"/>
          <w:rFonts w:ascii="Narkisim" w:hAnsi="Narkisim" w:cs="Narkisim"/>
          <w:szCs w:val="20"/>
          <w:rtl/>
        </w:rPr>
        <w:footnoteReference w:id="788"/>
      </w:r>
      <w:r w:rsidRPr="00E14121">
        <w:rPr>
          <w:rFonts w:ascii="Narkisim" w:hAnsi="Narkisim" w:cs="Narkisim"/>
          <w:szCs w:val="20"/>
          <w:rtl/>
        </w:rPr>
        <w:t>.</w:t>
      </w:r>
    </w:p>
    <w:p w14:paraId="369F7B40" w14:textId="77777777" w:rsidR="00197C02" w:rsidRPr="00E14121" w:rsidRDefault="00000000" w:rsidP="00E14121">
      <w:pPr>
        <w:pStyle w:val="a7"/>
        <w:bidi/>
        <w:rPr>
          <w:rFonts w:ascii="Narkisim" w:hAnsi="Narkisim"/>
        </w:rPr>
      </w:pPr>
      <w:r w:rsidRPr="00E14121">
        <w:rPr>
          <w:rFonts w:ascii="Narkisim" w:hAnsi="Narkisim"/>
          <w:rtl/>
        </w:rPr>
        <w:t xml:space="preserve">וכה"ק </w:t>
      </w:r>
      <w:r w:rsidRPr="00E14121">
        <w:rPr>
          <w:rFonts w:ascii="Narkisim" w:hAnsi="Narkisim"/>
          <w:b/>
          <w:bCs/>
          <w:rtl/>
        </w:rPr>
        <w:t>רש"י</w:t>
      </w:r>
      <w:r w:rsidRPr="00E14121">
        <w:rPr>
          <w:rFonts w:ascii="Narkisim" w:hAnsi="Narkisim"/>
          <w:rtl/>
        </w:rPr>
        <w:t xml:space="preserve"> (קידושין סז. ד"ה בנה), ורש"י תי' דדוקא מצרי שנשא ישראלית או ישראל מצרית, דהולד הולך אחר המצרי, דוילדו להם כתיב</w:t>
      </w:r>
      <w:r w:rsidRPr="00E14121">
        <w:rPr>
          <w:rStyle w:val="ac"/>
          <w:rFonts w:ascii="Narkisim" w:hAnsi="Narkisim"/>
          <w:rtl/>
        </w:rPr>
        <w:footnoteReference w:id="789"/>
      </w:r>
      <w:r w:rsidRPr="00E14121">
        <w:rPr>
          <w:rFonts w:ascii="Narkisim" w:hAnsi="Narkisim"/>
          <w:rtl/>
        </w:rPr>
        <w:t>. אבל לענין מצרי ומצרית תרוייהו 'להם' קרינן ביה, הוא מצרי והיא מצרית. [ומשמע דכוונתו ע"ד הנ"ל דל"ש 'אחר הפגום' באומה א'</w:t>
      </w:r>
      <w:r w:rsidRPr="00E14121">
        <w:rPr>
          <w:rStyle w:val="ac"/>
          <w:rFonts w:ascii="Narkisim" w:hAnsi="Narkisim"/>
          <w:rtl/>
        </w:rPr>
        <w:footnoteReference w:id="790"/>
      </w:r>
      <w:r w:rsidRPr="00E14121">
        <w:rPr>
          <w:rFonts w:ascii="Narkisim" w:hAnsi="Narkisim"/>
          <w:rtl/>
        </w:rPr>
        <w:t>].</w:t>
      </w:r>
    </w:p>
    <w:p w14:paraId="1F48276F"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w:t>
      </w:r>
      <w:r w:rsidRPr="00E14121">
        <w:rPr>
          <w:rFonts w:ascii="Narkisim" w:hAnsi="Narkisim"/>
          <w:szCs w:val="20"/>
          <w:rtl/>
        </w:rPr>
        <w:t>(</w:t>
      </w:r>
      <w:r w:rsidRPr="00E14121">
        <w:rPr>
          <w:rFonts w:ascii="Narkisim" w:hAnsi="Narkisim"/>
          <w:sz w:val="20"/>
          <w:szCs w:val="20"/>
          <w:rtl/>
        </w:rPr>
        <w:t>שם, והתו"י ותוס' מהר"ם ור"פ בסוגיין)</w:t>
      </w:r>
      <w:r w:rsidRPr="00E14121">
        <w:rPr>
          <w:rFonts w:ascii="Narkisim" w:hAnsi="Narkisim"/>
          <w:rtl/>
        </w:rPr>
        <w:t xml:space="preserve"> תי' דקרא איירי בב' עממים אחר הפסול שבכל עם ועם, אבל כששניהם עם א' לא שייך לומר כן</w:t>
      </w:r>
      <w:r w:rsidRPr="00E14121">
        <w:rPr>
          <w:rStyle w:val="ac"/>
          <w:rFonts w:ascii="Narkisim" w:hAnsi="Narkisim"/>
          <w:rtl/>
        </w:rPr>
        <w:footnoteReference w:id="791"/>
      </w:r>
      <w:r w:rsidRPr="00E14121">
        <w:rPr>
          <w:rFonts w:ascii="Narkisim" w:hAnsi="Narkisim"/>
          <w:rtl/>
        </w:rPr>
        <w:t xml:space="preserve">. ויש </w:t>
      </w:r>
      <w:r w:rsidRPr="00E14121">
        <w:rPr>
          <w:rFonts w:ascii="Narkisim" w:hAnsi="Narkisim"/>
          <w:b/>
          <w:bCs/>
          <w:rtl/>
        </w:rPr>
        <w:t>אחרונים</w:t>
      </w:r>
      <w:r w:rsidRPr="00E14121">
        <w:rPr>
          <w:rFonts w:ascii="Narkisim" w:hAnsi="Narkisim"/>
          <w:rtl/>
        </w:rPr>
        <w:t xml:space="preserve"> (ע' משנת ר"א כד, חי' ר' שמואל יט) שביארו דכיון דשניהם מצרים, יש שם מצרי על הבן. והיתר מנין הדורות וריחוק מהעכו"ם הוה נידון בפנ"ע</w:t>
      </w:r>
      <w:r w:rsidRPr="00E14121">
        <w:rPr>
          <w:rStyle w:val="ac"/>
          <w:rFonts w:ascii="Narkisim" w:hAnsi="Narkisim"/>
          <w:rtl/>
        </w:rPr>
        <w:footnoteReference w:id="792"/>
      </w:r>
      <w:r w:rsidRPr="00E14121">
        <w:rPr>
          <w:rFonts w:ascii="Narkisim" w:hAnsi="Narkisim"/>
          <w:rtl/>
        </w:rPr>
        <w:t>.</w:t>
      </w:r>
    </w:p>
    <w:p w14:paraId="2E1D975B"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הביאו דמבואר דאף מצרי שני יש עליו 'שם מצרי' </w:t>
      </w:r>
      <w:r w:rsidRPr="00E14121">
        <w:rPr>
          <w:rFonts w:ascii="Narkisim" w:hAnsi="Narkisim"/>
          <w:sz w:val="20"/>
          <w:szCs w:val="20"/>
          <w:rtl/>
        </w:rPr>
        <w:t>[ומדינא אף בנו הוה מצרי, אלא דיש היתר של דורות</w:t>
      </w:r>
      <w:r w:rsidRPr="00E14121">
        <w:rPr>
          <w:rStyle w:val="ac"/>
          <w:rFonts w:ascii="Narkisim" w:hAnsi="Narkisim"/>
          <w:sz w:val="20"/>
          <w:szCs w:val="20"/>
          <w:rtl/>
        </w:rPr>
        <w:footnoteReference w:id="793"/>
      </w:r>
      <w:r w:rsidRPr="00E14121">
        <w:rPr>
          <w:rFonts w:ascii="Narkisim" w:hAnsi="Narkisim"/>
          <w:sz w:val="20"/>
          <w:szCs w:val="20"/>
          <w:rtl/>
        </w:rPr>
        <w:t>].</w:t>
      </w:r>
      <w:r w:rsidRPr="00E14121">
        <w:rPr>
          <w:rFonts w:ascii="Narkisim" w:hAnsi="Narkisim"/>
          <w:rtl/>
        </w:rPr>
        <w:t xml:space="preserve"> ולכן נחשב דהבן נחשב נולד מעם א', וכאן אין היתר של דורות מחמת אמו. </w:t>
      </w:r>
      <w:r w:rsidRPr="00E14121">
        <w:rPr>
          <w:rFonts w:ascii="Narkisim" w:hAnsi="Narkisim"/>
          <w:sz w:val="20"/>
          <w:szCs w:val="20"/>
          <w:rtl/>
        </w:rPr>
        <w:t>אבל בפשוטו בגמ' סט. משמע דאין לו כח לפסול את הבן [ולכן בתו כשירה לכהונה].</w:t>
      </w:r>
    </w:p>
    <w:p w14:paraId="40444338"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אבנ"מ</w:t>
      </w:r>
      <w:r w:rsidRPr="00E14121">
        <w:rPr>
          <w:rFonts w:ascii="Narkisim" w:hAnsi="Narkisim"/>
          <w:rtl/>
        </w:rPr>
        <w:t xml:space="preserve"> </w:t>
      </w:r>
      <w:r w:rsidRPr="00E14121">
        <w:rPr>
          <w:rFonts w:ascii="Narkisim" w:hAnsi="Narkisim"/>
          <w:sz w:val="20"/>
          <w:szCs w:val="20"/>
          <w:rtl/>
        </w:rPr>
        <w:t>(ד ה)</w:t>
      </w:r>
      <w:r w:rsidRPr="00E14121">
        <w:rPr>
          <w:rFonts w:ascii="Narkisim" w:hAnsi="Narkisim"/>
          <w:rtl/>
        </w:rPr>
        <w:t xml:space="preserve"> כתב דלב' הפי', סוגיין במצרי שנשא מצרית, אבל ישראל שנשא מצרית, אף לרבה בר בר חנה הולד מצרי שני. אבל הביא דה</w:t>
      </w:r>
      <w:r w:rsidRPr="00E14121">
        <w:rPr>
          <w:rFonts w:ascii="Narkisim" w:hAnsi="Narkisim"/>
          <w:b/>
          <w:bCs/>
          <w:rtl/>
        </w:rPr>
        <w:t>ריטב"א</w:t>
      </w:r>
      <w:r w:rsidRPr="00E14121">
        <w:rPr>
          <w:rFonts w:ascii="Narkisim" w:hAnsi="Narkisim"/>
          <w:sz w:val="20"/>
          <w:szCs w:val="20"/>
          <w:rtl/>
        </w:rPr>
        <w:t xml:space="preserve"> (קידושין סז) </w:t>
      </w:r>
      <w:r w:rsidRPr="00E14121">
        <w:rPr>
          <w:rFonts w:ascii="Narkisim" w:hAnsi="Narkisim"/>
          <w:rtl/>
        </w:rPr>
        <w:t xml:space="preserve">כתב ישראל שנשא ממזרת הולד כשר לרבה בב"ח. </w:t>
      </w:r>
      <w:r w:rsidRPr="00E14121">
        <w:rPr>
          <w:rFonts w:ascii="Narkisim" w:hAnsi="Narkisim"/>
          <w:sz w:val="20"/>
          <w:szCs w:val="20"/>
          <w:rtl/>
        </w:rPr>
        <w:t>[ול"ל הלך אחר הפגום].</w:t>
      </w:r>
    </w:p>
    <w:p w14:paraId="15D387EC" w14:textId="77777777" w:rsidR="00197C02" w:rsidRPr="00E14121" w:rsidRDefault="00000000" w:rsidP="00E14121">
      <w:pPr>
        <w:pStyle w:val="aa"/>
        <w:bidi/>
        <w:rPr>
          <w:rFonts w:ascii="Narkisim" w:hAnsi="Narkisim"/>
        </w:rPr>
      </w:pPr>
      <w:r w:rsidRPr="00E14121">
        <w:rPr>
          <w:rFonts w:ascii="Narkisim" w:hAnsi="Narkisim"/>
          <w:u w:val="single"/>
          <w:rtl/>
        </w:rPr>
        <w:t>מתיב רב יוסף ר' טרפון אומר יכולים ממזרים ליטהר וכו' אלמא בתר דידה שדינן</w:t>
      </w:r>
      <w:r w:rsidRPr="00E14121">
        <w:rPr>
          <w:rStyle w:val="ac"/>
          <w:rFonts w:ascii="Narkisim" w:hAnsi="Narkisim"/>
          <w:u w:val="single"/>
          <w:rtl/>
        </w:rPr>
        <w:footnoteReference w:id="794"/>
      </w:r>
      <w:r w:rsidRPr="00E14121">
        <w:rPr>
          <w:rFonts w:ascii="Narkisim" w:hAnsi="Narkisim"/>
          <w:u w:val="single"/>
          <w:rtl/>
        </w:rPr>
        <w:t>.</w:t>
      </w:r>
      <w:r w:rsidRPr="00E14121">
        <w:rPr>
          <w:rFonts w:ascii="Narkisim" w:hAnsi="Narkisim"/>
          <w:rtl/>
        </w:rPr>
        <w:t xml:space="preserve"> [והגמ' דוחה דגבי שפחה יש גזיה"כ</w:t>
      </w:r>
      <w:r w:rsidRPr="00E14121">
        <w:rPr>
          <w:rStyle w:val="ac"/>
          <w:rFonts w:ascii="Narkisim" w:hAnsi="Narkisim"/>
          <w:rtl/>
        </w:rPr>
        <w:footnoteReference w:id="795"/>
      </w:r>
      <w:r w:rsidRPr="00E14121">
        <w:rPr>
          <w:rFonts w:ascii="Narkisim" w:hAnsi="Narkisim"/>
          <w:rtl/>
        </w:rPr>
        <w:t xml:space="preserve">]. צ"ב סברת רב יוסף, אמאי שדינן בתר דידה אף לקולא, ולכל היותר נימא דהלך אחר הפגום. א"כ </w:t>
      </w:r>
      <w:r w:rsidRPr="00E14121">
        <w:rPr>
          <w:rFonts w:ascii="Narkisim" w:hAnsi="Narkisim"/>
          <w:rtl/>
        </w:rPr>
        <w:lastRenderedPageBreak/>
        <w:t>יהא א ממזר.</w:t>
      </w:r>
    </w:p>
    <w:p w14:paraId="6F1234A2" w14:textId="77777777" w:rsidR="00197C02" w:rsidRPr="00E14121" w:rsidRDefault="00000000" w:rsidP="00E14121">
      <w:pPr>
        <w:pStyle w:val="a8"/>
        <w:bidi/>
        <w:rPr>
          <w:rFonts w:ascii="Narkisim" w:hAnsi="Narkisim"/>
        </w:rPr>
      </w:pPr>
      <w:r w:rsidRPr="00E14121">
        <w:rPr>
          <w:rFonts w:ascii="Narkisim" w:hAnsi="Narkisim"/>
          <w:rtl/>
        </w:rPr>
        <w:t>ומשמע דס"ד דבכל הפסולים אזלי' בתר האם. וכדאי' בגמ' (בסמוך) משום דעובר ירך אמו, ובכל התורה יתייחס אחריה</w:t>
      </w:r>
      <w:r w:rsidRPr="00E14121">
        <w:rPr>
          <w:rStyle w:val="ac"/>
          <w:rFonts w:ascii="Narkisim" w:hAnsi="Narkisim"/>
          <w:rtl/>
        </w:rPr>
        <w:footnoteReference w:id="796"/>
      </w:r>
      <w:r w:rsidRPr="00E14121">
        <w:rPr>
          <w:rFonts w:ascii="Narkisim" w:hAnsi="Narkisim"/>
          <w:rtl/>
        </w:rPr>
        <w:t>. [ואפשר דדוקא בתרוייהו פסולים</w:t>
      </w:r>
      <w:r w:rsidRPr="00E14121">
        <w:rPr>
          <w:rStyle w:val="ac"/>
          <w:rFonts w:ascii="Narkisim" w:hAnsi="Narkisim"/>
          <w:rtl/>
        </w:rPr>
        <w:footnoteReference w:id="797"/>
      </w:r>
      <w:r w:rsidRPr="00E14121">
        <w:rPr>
          <w:rFonts w:ascii="Narkisim" w:hAnsi="Narkisim"/>
          <w:rtl/>
        </w:rPr>
        <w:t>].</w:t>
      </w:r>
    </w:p>
    <w:p w14:paraId="287A2B21" w14:textId="77777777" w:rsidR="00197C02" w:rsidRPr="00E14121" w:rsidRDefault="00000000" w:rsidP="00E14121">
      <w:pPr>
        <w:pStyle w:val="a8"/>
        <w:bidi/>
        <w:rPr>
          <w:rFonts w:ascii="Narkisim" w:hAnsi="Narkisim"/>
        </w:rPr>
      </w:pPr>
      <w:r w:rsidRPr="00E14121">
        <w:rPr>
          <w:rFonts w:ascii="Narkisim" w:hAnsi="Narkisim"/>
          <w:rtl/>
        </w:rPr>
        <w:t>ויש שפי' דס"ד דהגמ' דהוה עבד משום שדינן בתר הפגום, דשפחה פגומה טפי מממזר</w:t>
      </w:r>
      <w:r w:rsidRPr="00E14121">
        <w:rPr>
          <w:rStyle w:val="ac"/>
          <w:rFonts w:ascii="Narkisim" w:hAnsi="Narkisim"/>
          <w:rtl/>
        </w:rPr>
        <w:footnoteReference w:id="798"/>
      </w:r>
      <w:r w:rsidRPr="00E14121">
        <w:rPr>
          <w:rFonts w:ascii="Narkisim" w:hAnsi="Narkisim"/>
          <w:rtl/>
        </w:rPr>
        <w:t>. וכיון דמתייחס אחר השפחה, מש"ה ליכא דין אחר הפגום שיהא לו דין ממזר.</w:t>
      </w:r>
    </w:p>
    <w:p w14:paraId="71D569A0" w14:textId="77777777" w:rsidR="00197C02" w:rsidRPr="00E14121" w:rsidRDefault="00000000" w:rsidP="00E14121">
      <w:pPr>
        <w:pStyle w:val="a8"/>
        <w:bidi/>
        <w:rPr>
          <w:rFonts w:ascii="Narkisim" w:hAnsi="Narkisim"/>
        </w:rPr>
      </w:pPr>
      <w:r w:rsidRPr="00E14121">
        <w:rPr>
          <w:rFonts w:ascii="Narkisim" w:hAnsi="Narkisim"/>
          <w:rtl/>
        </w:rPr>
        <w:t>אך מ"מ בסוגיין צ"ע דבמצרי ראשון ושני ל"ש אחר הפגום [וכדברי הראשונים הנ"ל].</w:t>
      </w:r>
    </w:p>
    <w:p w14:paraId="23421AC2" w14:textId="77777777" w:rsidR="00197C02" w:rsidRPr="00E14121" w:rsidRDefault="00000000" w:rsidP="00E14121">
      <w:pPr>
        <w:pStyle w:val="aa"/>
        <w:bidi/>
        <w:rPr>
          <w:rFonts w:ascii="Narkisim" w:hAnsi="Narkisim"/>
        </w:rPr>
      </w:pPr>
      <w:r w:rsidRPr="00E14121">
        <w:rPr>
          <w:rFonts w:ascii="Narkisim" w:hAnsi="Narkisim"/>
          <w:u w:val="single"/>
          <w:rtl/>
        </w:rPr>
        <w:t>מנימין גר מצרי וכו' אשיא לבני מצרית שניה וכו' הא א"ר יוחנן לתנא תני ראשונה.</w:t>
      </w:r>
      <w:r w:rsidRPr="00E14121">
        <w:rPr>
          <w:rFonts w:ascii="Narkisim" w:hAnsi="Narkisim"/>
          <w:rtl/>
        </w:rPr>
        <w:t xml:space="preserve"> ה</w:t>
      </w:r>
      <w:r w:rsidRPr="00E14121">
        <w:rPr>
          <w:rFonts w:ascii="Narkisim" w:hAnsi="Narkisim"/>
          <w:b/>
          <w:bCs/>
          <w:rtl/>
        </w:rPr>
        <w:t>יפ"ע</w:t>
      </w:r>
      <w:r w:rsidRPr="00E14121">
        <w:rPr>
          <w:rFonts w:ascii="Narkisim" w:hAnsi="Narkisim"/>
          <w:rtl/>
        </w:rPr>
        <w:t xml:space="preserve"> הבא דב</w:t>
      </w:r>
      <w:r w:rsidRPr="00E14121">
        <w:rPr>
          <w:rFonts w:ascii="Narkisim" w:hAnsi="Narkisim"/>
          <w:b/>
          <w:bCs/>
          <w:rtl/>
        </w:rPr>
        <w:t>ירושלמי</w:t>
      </w:r>
      <w:r w:rsidRPr="00E14121">
        <w:rPr>
          <w:rFonts w:ascii="Narkisim" w:hAnsi="Narkisim"/>
          <w:rtl/>
        </w:rPr>
        <w:t xml:space="preserve"> (כאן ב, וקידושין ד ג) מנימין אמר שישיא בנו למצרית. ור"ע השיבו דישיא למצרי שניה [דוקא, ודלא כמ"ד דהכא], כדי שיהא מותר.</w:t>
      </w:r>
    </w:p>
    <w:p w14:paraId="3A09533A" w14:textId="77777777" w:rsidR="00197C02" w:rsidRPr="00E14121" w:rsidRDefault="00000000" w:rsidP="00E14121">
      <w:pPr>
        <w:bidi/>
        <w:rPr>
          <w:rFonts w:ascii="Narkisim" w:hAnsi="Narkisim" w:cs="Narkisim"/>
        </w:rPr>
      </w:pPr>
      <w:r w:rsidRPr="00E14121">
        <w:rPr>
          <w:rFonts w:ascii="Narkisim" w:hAnsi="Narkisim" w:cs="Narkisim"/>
          <w:u w:val="single"/>
          <w:rtl/>
        </w:rPr>
        <w:t>כי אתא ר' דימי אר"י וכו' בנה שני הואי, אלמא בתר אימיה שדינן ליה וכו'.</w:t>
      </w:r>
      <w:r w:rsidRPr="00E14121">
        <w:rPr>
          <w:rFonts w:ascii="Narkisim" w:hAnsi="Narkisim" w:cs="Narkisim"/>
          <w:rtl/>
        </w:rPr>
        <w:t xml:space="preserve"> ה</w:t>
      </w:r>
      <w:r w:rsidRPr="00E14121">
        <w:rPr>
          <w:rFonts w:ascii="Narkisim" w:hAnsi="Narkisim" w:cs="Narkisim"/>
          <w:b/>
          <w:bCs/>
          <w:rtl/>
        </w:rPr>
        <w:t>רמב"ן</w:t>
      </w:r>
      <w:r w:rsidRPr="00E14121">
        <w:rPr>
          <w:rFonts w:ascii="Narkisim" w:hAnsi="Narkisim" w:cs="Narkisim"/>
          <w:rtl/>
        </w:rPr>
        <w:t xml:space="preserve"> דייק מהמשך הגמ' דדעת ר' דימי דאזלינן רק בתר אימיה</w:t>
      </w:r>
      <w:r w:rsidRPr="00E14121">
        <w:rPr>
          <w:rStyle w:val="ac"/>
          <w:rFonts w:ascii="Narkisim" w:hAnsi="Narkisim" w:cs="Narkisim"/>
          <w:rtl/>
        </w:rPr>
        <w:footnoteReference w:id="799"/>
      </w:r>
      <w:r w:rsidRPr="00E14121">
        <w:rPr>
          <w:rFonts w:ascii="Narkisim" w:hAnsi="Narkisim" w:cs="Narkisim"/>
          <w:rtl/>
        </w:rPr>
        <w:t xml:space="preserve">, בין לקולא ובין לחומרא. ומצרי ראשון שנשא מצרית שניה, בנה שלישי. [וכן משמע מדברי </w:t>
      </w:r>
      <w:r w:rsidRPr="00E14121">
        <w:rPr>
          <w:rFonts w:ascii="Narkisim" w:hAnsi="Narkisim" w:cs="Narkisim"/>
          <w:b/>
          <w:bCs/>
          <w:rtl/>
        </w:rPr>
        <w:t>רש"י</w:t>
      </w:r>
      <w:r w:rsidRPr="00E14121">
        <w:rPr>
          <w:rFonts w:ascii="Narkisim" w:hAnsi="Narkisim" w:cs="Narkisim"/>
          <w:rtl/>
        </w:rPr>
        <w:t xml:space="preserve"> (ד"ה בלידה) הלך אחר האם].</w:t>
      </w:r>
    </w:p>
    <w:p w14:paraId="12CAAE3E" w14:textId="77777777" w:rsidR="00197C02" w:rsidRPr="00E14121" w:rsidRDefault="00000000" w:rsidP="00E14121">
      <w:pPr>
        <w:pStyle w:val="a7"/>
        <w:bidi/>
        <w:rPr>
          <w:rFonts w:ascii="Narkisim" w:hAnsi="Narkisim"/>
        </w:rPr>
      </w:pPr>
      <w:r w:rsidRPr="00E14121">
        <w:rPr>
          <w:rFonts w:ascii="Narkisim" w:hAnsi="Narkisim"/>
          <w:rtl/>
        </w:rPr>
        <w:t xml:space="preserve">אבל </w:t>
      </w:r>
      <w:r w:rsidRPr="00E14121">
        <w:rPr>
          <w:rFonts w:ascii="Narkisim" w:hAnsi="Narkisim"/>
          <w:b/>
          <w:bCs/>
          <w:rtl/>
        </w:rPr>
        <w:t>רש"י</w:t>
      </w:r>
      <w:r w:rsidRPr="00E14121">
        <w:rPr>
          <w:rFonts w:ascii="Narkisim" w:hAnsi="Narkisim"/>
          <w:rtl/>
        </w:rPr>
        <w:t xml:space="preserve"> (לעיל עו: וכן סוטה ט.) כת' דמצרי שנשא מצרית, הלך אחר פסולן. [וציין לגמ' כאן]. וכן ה</w:t>
      </w:r>
      <w:r w:rsidRPr="00E14121">
        <w:rPr>
          <w:rFonts w:ascii="Narkisim" w:hAnsi="Narkisim"/>
          <w:b/>
          <w:bCs/>
          <w:rtl/>
        </w:rPr>
        <w:t>רמב"ם</w:t>
      </w:r>
      <w:r w:rsidRPr="00E14121">
        <w:rPr>
          <w:rFonts w:ascii="Narkisim" w:hAnsi="Narkisim"/>
          <w:rtl/>
        </w:rPr>
        <w:t xml:space="preserve"> (איסו"ב יב כ) כתב דאזלי' לחומרא, ומצרי שני שנשא ראשונה או ראשון שנשא שניה, הולד שני שנאמר בנים אשר יולדו להם, הכתוב תלאן בלידה. ו</w:t>
      </w:r>
      <w:r w:rsidRPr="00E14121">
        <w:rPr>
          <w:rFonts w:ascii="Narkisim" w:hAnsi="Narkisim"/>
          <w:b/>
          <w:bCs/>
          <w:rtl/>
        </w:rPr>
        <w:t>ה"ה</w:t>
      </w:r>
      <w:r w:rsidRPr="00E14121">
        <w:rPr>
          <w:rFonts w:ascii="Narkisim" w:hAnsi="Narkisim"/>
          <w:rtl/>
        </w:rPr>
        <w:t xml:space="preserve"> ביאר דס"ל דסברת ר' דימי הוה רק לחומרא. והביא דרש"י (בסוגיין) והרמב"ן פליגי.</w:t>
      </w:r>
    </w:p>
    <w:p w14:paraId="048B2FA8"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שעה"מ</w:t>
      </w:r>
      <w:r w:rsidRPr="00E14121">
        <w:rPr>
          <w:rFonts w:ascii="Narkisim" w:hAnsi="Narkisim"/>
          <w:rtl/>
        </w:rPr>
        <w:t xml:space="preserve"> (שם) כת' דלס"ד דהגמ' סברת ר' דימי משום דמתייחס אחריה. ותלי בגדרי פסולים. אבל למסקנא הוה גזיה"כ דתלאן בלידה, ועי"ז הוה כדין אחר הפגום.</w:t>
      </w:r>
    </w:p>
    <w:p w14:paraId="6AAFFD2C" w14:textId="77777777" w:rsidR="00197C02" w:rsidRPr="00E14121" w:rsidRDefault="00000000" w:rsidP="00E14121">
      <w:pPr>
        <w:pStyle w:val="a8"/>
        <w:bidi/>
        <w:rPr>
          <w:rFonts w:ascii="Narkisim" w:hAnsi="Narkisim"/>
        </w:rPr>
      </w:pPr>
      <w:r w:rsidRPr="00E14121">
        <w:rPr>
          <w:rFonts w:ascii="Narkisim" w:hAnsi="Narkisim"/>
          <w:rtl/>
        </w:rPr>
        <w:t>והשעה"מ יישב בזה סתירת דברי רש"י, דרש"י בסוגיין קאי לס"ד דהוה בדידה דוקא. ורש"י בשאר מקומות קאי למסקנא דהוה אחר הפגום.</w:t>
      </w:r>
    </w:p>
    <w:p w14:paraId="7C906336" w14:textId="77777777" w:rsidR="00197C02" w:rsidRPr="00E14121" w:rsidRDefault="00000000" w:rsidP="00E14121">
      <w:pPr>
        <w:pStyle w:val="a7"/>
        <w:bidi/>
        <w:rPr>
          <w:rFonts w:ascii="Narkisim" w:hAnsi="Narkisim"/>
        </w:rPr>
      </w:pPr>
      <w:r w:rsidRPr="00E14121">
        <w:rPr>
          <w:rFonts w:ascii="Narkisim" w:hAnsi="Narkisim"/>
          <w:rtl/>
        </w:rPr>
        <w:t>וב</w:t>
      </w:r>
      <w:r w:rsidRPr="00E14121">
        <w:rPr>
          <w:rFonts w:ascii="Narkisim" w:hAnsi="Narkisim"/>
          <w:b/>
          <w:bCs/>
          <w:rtl/>
        </w:rPr>
        <w:t>חי' ר"א מן ההר</w:t>
      </w:r>
      <w:r w:rsidRPr="00E14121">
        <w:rPr>
          <w:rFonts w:ascii="Narkisim" w:hAnsi="Narkisim"/>
          <w:rtl/>
        </w:rPr>
        <w:t xml:space="preserve"> כתב דהרמב"ם נקט דרבינא (בע"ב) פליג, וס"ל דאף במצרי ומצרית הולד אחר הפגום</w:t>
      </w:r>
      <w:r w:rsidRPr="00E14121">
        <w:rPr>
          <w:rStyle w:val="ac"/>
          <w:rFonts w:ascii="Narkisim" w:hAnsi="Narkisim"/>
          <w:rtl/>
        </w:rPr>
        <w:footnoteReference w:id="800"/>
      </w:r>
      <w:r w:rsidRPr="00E14121">
        <w:rPr>
          <w:rFonts w:ascii="Narkisim" w:hAnsi="Narkisim"/>
          <w:rtl/>
        </w:rPr>
        <w:t>. ופליג על ר' דימי ורבה בר ב"ח. וג' מחלוקות בדבר. וכ"כ ה</w:t>
      </w:r>
      <w:r w:rsidRPr="00E14121">
        <w:rPr>
          <w:rFonts w:ascii="Narkisim" w:hAnsi="Narkisim"/>
          <w:b/>
          <w:bCs/>
          <w:rtl/>
        </w:rPr>
        <w:t>גר"א</w:t>
      </w:r>
      <w:r w:rsidRPr="00E14121">
        <w:rPr>
          <w:rFonts w:ascii="Narkisim" w:hAnsi="Narkisim"/>
          <w:rtl/>
        </w:rPr>
        <w:t xml:space="preserve"> (ד יג בחד לישנא</w:t>
      </w:r>
      <w:r w:rsidRPr="00E14121">
        <w:rPr>
          <w:rStyle w:val="ac"/>
          <w:rFonts w:ascii="Narkisim" w:hAnsi="Narkisim"/>
          <w:rtl/>
        </w:rPr>
        <w:footnoteReference w:id="801"/>
      </w:r>
      <w:r w:rsidRPr="00E14121">
        <w:rPr>
          <w:rFonts w:ascii="Narkisim" w:hAnsi="Narkisim"/>
          <w:rtl/>
        </w:rPr>
        <w:t>).</w:t>
      </w:r>
    </w:p>
    <w:p w14:paraId="4A3B13D7"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גר"א</w:t>
      </w:r>
      <w:r w:rsidRPr="00E14121">
        <w:rPr>
          <w:rFonts w:ascii="Narkisim" w:hAnsi="Narkisim"/>
          <w:rtl/>
        </w:rPr>
        <w:t xml:space="preserve"> הביא סייעתא לזה, דאמאי לא נשא מנימין עצמו מצרית שניה, ועי"ז בניו מותרין. ודחה דעובדא כך היה, שבא לאחר שכבר נשא. וקושיית הגמ' רק במה שאמר שישיא את בנו בעתיד.</w:t>
      </w:r>
    </w:p>
    <w:p w14:paraId="5774F772" w14:textId="77777777" w:rsidR="00197C02" w:rsidRPr="00E14121" w:rsidRDefault="00000000" w:rsidP="00E14121">
      <w:pPr>
        <w:bidi/>
        <w:rPr>
          <w:rFonts w:ascii="Narkisim" w:hAnsi="Narkisim" w:cs="Narkisim"/>
        </w:rPr>
      </w:pPr>
      <w:r w:rsidRPr="00E14121">
        <w:rPr>
          <w:rFonts w:ascii="Narkisim" w:hAnsi="Narkisim" w:cs="Narkisim"/>
          <w:u w:val="single"/>
          <w:rtl/>
        </w:rPr>
        <w:t>א"ל אביי אלא הא דאמר ר' יוחנן וכו'.</w:t>
      </w:r>
      <w:r w:rsidRPr="00E14121">
        <w:rPr>
          <w:rFonts w:ascii="Narkisim" w:hAnsi="Narkisim" w:cs="Narkisim"/>
          <w:rtl/>
        </w:rPr>
        <w:t xml:space="preserve"> דעובר לאו ירך אמו. ואילו מדברי רב דימי מבואר דס"ל דעובר ירך אמו. וצ"ב דבשאר גדרי יוחסין לא מצאנו חילוק בין מ"ד עובר ירך אמו.</w:t>
      </w:r>
    </w:p>
    <w:p w14:paraId="3D45B02C"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קר"א</w:t>
      </w:r>
      <w:r w:rsidRPr="00E14121">
        <w:rPr>
          <w:rFonts w:ascii="Narkisim" w:hAnsi="Narkisim"/>
          <w:rtl/>
        </w:rPr>
        <w:t xml:space="preserve"> ביאר דבכל פסולין לא אזלי' בתר ירך אמו. ושאני הכא דלענין מנין דורות מונין כן. וכ"כ ה</w:t>
      </w:r>
      <w:r w:rsidRPr="00E14121">
        <w:rPr>
          <w:rFonts w:ascii="Narkisim" w:hAnsi="Narkisim"/>
          <w:b/>
          <w:bCs/>
          <w:rtl/>
        </w:rPr>
        <w:t>חזו"א</w:t>
      </w:r>
      <w:r w:rsidRPr="00E14121">
        <w:rPr>
          <w:rStyle w:val="ac"/>
          <w:rFonts w:ascii="Narkisim" w:hAnsi="Narkisim"/>
          <w:rtl/>
        </w:rPr>
        <w:footnoteReference w:id="802"/>
      </w:r>
      <w:r w:rsidRPr="00E14121">
        <w:rPr>
          <w:rFonts w:ascii="Narkisim" w:hAnsi="Narkisim"/>
          <w:rtl/>
        </w:rPr>
        <w:t xml:space="preserve">. </w:t>
      </w:r>
      <w:r w:rsidRPr="00E14121">
        <w:rPr>
          <w:rFonts w:ascii="Narkisim" w:hAnsi="Narkisim"/>
          <w:sz w:val="20"/>
          <w:szCs w:val="20"/>
          <w:rtl/>
        </w:rPr>
        <w:t>[וה</w:t>
      </w:r>
      <w:r w:rsidRPr="00E14121">
        <w:rPr>
          <w:rFonts w:ascii="Narkisim" w:hAnsi="Narkisim"/>
          <w:b/>
          <w:bCs/>
          <w:sz w:val="20"/>
          <w:szCs w:val="20"/>
          <w:rtl/>
        </w:rPr>
        <w:t>חזו"א</w:t>
      </w:r>
      <w:r w:rsidRPr="00E14121">
        <w:rPr>
          <w:rFonts w:ascii="Narkisim" w:hAnsi="Narkisim"/>
          <w:sz w:val="20"/>
          <w:szCs w:val="20"/>
          <w:rtl/>
        </w:rPr>
        <w:t xml:space="preserve"> ביאר דבעודה מעוברת הוה כאמו מצרי שניה, וע"י הלידה איתפלג דור</w:t>
      </w:r>
      <w:r w:rsidRPr="00E14121">
        <w:rPr>
          <w:rStyle w:val="ac"/>
          <w:rFonts w:ascii="Narkisim" w:hAnsi="Narkisim"/>
          <w:sz w:val="20"/>
          <w:szCs w:val="20"/>
          <w:rtl/>
        </w:rPr>
        <w:footnoteReference w:id="803"/>
      </w:r>
      <w:r w:rsidRPr="00E14121">
        <w:rPr>
          <w:rFonts w:ascii="Narkisim" w:hAnsi="Narkisim"/>
          <w:sz w:val="20"/>
          <w:szCs w:val="20"/>
          <w:rtl/>
        </w:rPr>
        <w:t>].</w:t>
      </w:r>
    </w:p>
    <w:p w14:paraId="35846712" w14:textId="77777777" w:rsidR="00197C02" w:rsidRPr="00E14121" w:rsidRDefault="00000000" w:rsidP="00E14121">
      <w:pPr>
        <w:pStyle w:val="aa"/>
        <w:bidi/>
        <w:rPr>
          <w:rFonts w:ascii="Narkisim" w:hAnsi="Narkisim"/>
        </w:rPr>
      </w:pPr>
      <w:r w:rsidRPr="00E14121">
        <w:rPr>
          <w:rFonts w:ascii="Narkisim" w:hAnsi="Narkisim"/>
          <w:u w:val="single"/>
          <w:rtl/>
        </w:rPr>
        <w:t>טעמא דכתיב אשר יולדו הא בעלמא בתר אבוה שדינן ליה, אלא הא דאמר רבא וכו'</w:t>
      </w:r>
      <w:r w:rsidRPr="00E14121">
        <w:rPr>
          <w:rFonts w:ascii="Narkisim" w:hAnsi="Narkisim"/>
          <w:rtl/>
        </w:rPr>
        <w:t>. מבואר דקו' הגמ' דאי עובר ירך אמו א"כ ל"צ 'אשר יולדו'</w:t>
      </w:r>
      <w:r w:rsidRPr="00E14121">
        <w:rPr>
          <w:rStyle w:val="ac"/>
          <w:rFonts w:ascii="Narkisim" w:hAnsi="Narkisim"/>
          <w:rtl/>
        </w:rPr>
        <w:footnoteReference w:id="804"/>
      </w:r>
      <w:r w:rsidRPr="00E14121">
        <w:rPr>
          <w:rFonts w:ascii="Narkisim" w:hAnsi="Narkisim"/>
          <w:rtl/>
        </w:rPr>
        <w:t>.</w:t>
      </w:r>
    </w:p>
    <w:p w14:paraId="3372E446" w14:textId="77777777" w:rsidR="00197C02" w:rsidRPr="00E14121" w:rsidRDefault="00000000" w:rsidP="00E14121">
      <w:pPr>
        <w:bidi/>
        <w:rPr>
          <w:rFonts w:ascii="Narkisim" w:hAnsi="Narkisim" w:cs="Narkisim"/>
        </w:rPr>
      </w:pPr>
      <w:r w:rsidRPr="00E14121">
        <w:rPr>
          <w:rFonts w:ascii="Narkisim" w:hAnsi="Narkisim" w:cs="Narkisim"/>
          <w:u w:val="single"/>
          <w:rtl/>
        </w:rPr>
        <w:t>תוד"ה אלא.</w:t>
      </w:r>
      <w:r w:rsidRPr="00E14121">
        <w:rPr>
          <w:rFonts w:ascii="Narkisim" w:hAnsi="Narkisim" w:cs="Narkisim"/>
          <w:rtl/>
        </w:rPr>
        <w:t xml:space="preserve"> וי"ל שרוצה ליישב דברי רבא דהכא אפי' לר' יוחנן. וה</w:t>
      </w:r>
      <w:r w:rsidRPr="00E14121">
        <w:rPr>
          <w:rFonts w:ascii="Narkisim" w:hAnsi="Narkisim" w:cs="Narkisim"/>
          <w:b/>
          <w:bCs/>
          <w:rtl/>
        </w:rPr>
        <w:t>ריטב"א</w:t>
      </w:r>
      <w:r w:rsidRPr="00E14121">
        <w:rPr>
          <w:rFonts w:ascii="Narkisim" w:hAnsi="Narkisim" w:cs="Narkisim"/>
          <w:rtl/>
        </w:rPr>
        <w:t xml:space="preserve"> כתב דקו' הגמ' </w:t>
      </w:r>
      <w:r w:rsidRPr="00E14121">
        <w:rPr>
          <w:rFonts w:ascii="Narkisim" w:hAnsi="Narkisim" w:cs="Narkisim"/>
          <w:rtl/>
        </w:rPr>
        <w:lastRenderedPageBreak/>
        <w:t xml:space="preserve">דקים לה דבהא הלכה כר' יוחנן. </w:t>
      </w:r>
      <w:r w:rsidRPr="00E14121">
        <w:rPr>
          <w:rFonts w:ascii="Narkisim" w:hAnsi="Narkisim" w:cs="Narkisim"/>
          <w:sz w:val="20"/>
          <w:szCs w:val="20"/>
          <w:rtl/>
        </w:rPr>
        <w:t>וכתב דהגמ' לא מקשה מדברי ר' יוחנן דהפריש חטאת וכו', דלא קי"ל ההלכה בזה.</w:t>
      </w:r>
      <w:r w:rsidRPr="00E14121">
        <w:rPr>
          <w:rFonts w:ascii="Narkisim" w:hAnsi="Narkisim" w:cs="Narkisim"/>
          <w:rtl/>
        </w:rPr>
        <w:t xml:space="preserve"> </w:t>
      </w:r>
      <w:r w:rsidRPr="00E14121">
        <w:rPr>
          <w:rFonts w:ascii="Narkisim" w:hAnsi="Narkisim" w:cs="Narkisim"/>
          <w:sz w:val="20"/>
          <w:szCs w:val="20"/>
          <w:rtl/>
        </w:rPr>
        <w:t>ועי"ל דהו"א דההיא כרבה בב"ח, ורבא דאמר דרב דימי דבתר אימיה שדינן.</w:t>
      </w:r>
    </w:p>
    <w:p w14:paraId="59AC16E3"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(סנהדרין פ: וב"ק מז.) האריכו דדעת ר"י דקי"ל דעובר ירך אמו</w:t>
      </w:r>
      <w:r w:rsidRPr="00E14121">
        <w:rPr>
          <w:rStyle w:val="ac"/>
          <w:rFonts w:ascii="Narkisim" w:hAnsi="Narkisim"/>
          <w:rtl/>
        </w:rPr>
        <w:footnoteReference w:id="805"/>
      </w:r>
      <w:r w:rsidRPr="00E14121">
        <w:rPr>
          <w:rFonts w:ascii="Narkisim" w:hAnsi="Narkisim"/>
          <w:rtl/>
        </w:rPr>
        <w:t xml:space="preserve">. ודעת </w:t>
      </w:r>
      <w:r w:rsidRPr="00E14121">
        <w:rPr>
          <w:rFonts w:ascii="Narkisim" w:hAnsi="Narkisim"/>
          <w:b/>
          <w:bCs/>
          <w:rtl/>
        </w:rPr>
        <w:t>ר"ת</w:t>
      </w:r>
      <w:r w:rsidRPr="00E14121">
        <w:rPr>
          <w:rFonts w:ascii="Narkisim" w:hAnsi="Narkisim"/>
          <w:rtl/>
        </w:rPr>
        <w:t xml:space="preserve"> דקי"ל דעובר לאו ירך אמו</w:t>
      </w:r>
      <w:r w:rsidRPr="00E14121">
        <w:rPr>
          <w:rStyle w:val="ac"/>
          <w:rFonts w:ascii="Narkisim" w:hAnsi="Narkisim"/>
          <w:rtl/>
        </w:rPr>
        <w:footnoteReference w:id="806"/>
      </w:r>
      <w:r w:rsidRPr="00E14121">
        <w:rPr>
          <w:rFonts w:ascii="Narkisim" w:hAnsi="Narkisim"/>
          <w:rtl/>
        </w:rPr>
        <w:t xml:space="preserve"> [וכ"כ הריטב"א בסוגיין].</w:t>
      </w:r>
    </w:p>
    <w:p w14:paraId="39F6EAEA" w14:textId="77777777" w:rsidR="00197C02" w:rsidRPr="00E14121" w:rsidRDefault="00000000" w:rsidP="00E14121">
      <w:pPr>
        <w:pStyle w:val="2"/>
        <w:bidi/>
        <w:rPr>
          <w:rFonts w:ascii="Narkisim" w:hAnsi="Narkisim"/>
        </w:rPr>
      </w:pPr>
      <w:r w:rsidRPr="00E14121">
        <w:rPr>
          <w:rFonts w:ascii="Narkisim" w:hAnsi="Narkisim"/>
          <w:rtl/>
        </w:rPr>
        <w:t>מעוברת שנתגיירה</w:t>
      </w:r>
    </w:p>
    <w:p w14:paraId="509EF4CA" w14:textId="77777777" w:rsidR="00197C02" w:rsidRPr="00E14121" w:rsidRDefault="00000000" w:rsidP="00E14121">
      <w:pPr>
        <w:bidi/>
        <w:rPr>
          <w:rFonts w:ascii="Narkisim" w:hAnsi="Narkisim" w:cs="Narkisim"/>
        </w:rPr>
      </w:pPr>
      <w:r w:rsidRPr="00E14121">
        <w:rPr>
          <w:rFonts w:ascii="Narkisim" w:hAnsi="Narkisim" w:cs="Narkisim"/>
          <w:u w:val="single"/>
          <w:rtl/>
        </w:rPr>
        <w:t>נכרית מעוברת שנתגיירה בנה אי"צ טבילה וכו'</w:t>
      </w:r>
      <w:r w:rsidRPr="00E14121">
        <w:rPr>
          <w:rFonts w:ascii="Narkisim" w:hAnsi="Narkisim" w:cs="Narkisim"/>
          <w:rtl/>
        </w:rPr>
        <w:t>. ומבואר דלמ"ד עובר ירך אמו ניחא, דהוה בכלל טבילת אמו. והגמ' דוחה דאף למ"ד לאו ירך אמו נחשב טבילה לולד. [למסקנא משום דהיינו רביתיה].</w:t>
      </w:r>
    </w:p>
    <w:p w14:paraId="7D21C4CB" w14:textId="77777777" w:rsidR="00197C02" w:rsidRPr="00E14121" w:rsidRDefault="00000000" w:rsidP="00E14121">
      <w:pPr>
        <w:pStyle w:val="a7"/>
        <w:bidi/>
        <w:rPr>
          <w:rFonts w:ascii="Narkisim" w:hAnsi="Narkisim"/>
        </w:rPr>
      </w:pPr>
      <w:r w:rsidRPr="00E14121">
        <w:rPr>
          <w:rFonts w:ascii="Narkisim" w:hAnsi="Narkisim"/>
          <w:rtl/>
        </w:rPr>
        <w:t>ומשמע מסוגיין דלמ"ד עובר לאו ירך אמו בעי מעשה טבילה וגירות נפרדת לעובר</w:t>
      </w:r>
      <w:r w:rsidRPr="00E14121">
        <w:rPr>
          <w:rStyle w:val="ac"/>
          <w:rFonts w:ascii="Narkisim" w:hAnsi="Narkisim"/>
          <w:rtl/>
        </w:rPr>
        <w:footnoteReference w:id="807"/>
      </w:r>
      <w:r w:rsidRPr="00E14121">
        <w:rPr>
          <w:rFonts w:ascii="Narkisim" w:hAnsi="Narkisim"/>
          <w:rtl/>
        </w:rPr>
        <w:t>. וה</w:t>
      </w:r>
      <w:r w:rsidRPr="00E14121">
        <w:rPr>
          <w:rFonts w:ascii="Narkisim" w:hAnsi="Narkisim"/>
          <w:b/>
          <w:bCs/>
          <w:rtl/>
        </w:rPr>
        <w:t>אבנ"מ</w:t>
      </w:r>
      <w:r w:rsidRPr="00E14121">
        <w:rPr>
          <w:rFonts w:ascii="Narkisim" w:hAnsi="Narkisim"/>
          <w:rtl/>
        </w:rPr>
        <w:t xml:space="preserve"> (ד ב) כתב עפ"ז דכשהגדיל יכול למחות, וכדין גר קטן</w:t>
      </w:r>
      <w:r w:rsidRPr="00E14121">
        <w:rPr>
          <w:rStyle w:val="ac"/>
          <w:rFonts w:ascii="Narkisim" w:hAnsi="Narkisim"/>
          <w:rtl/>
        </w:rPr>
        <w:footnoteReference w:id="808"/>
      </w:r>
      <w:r w:rsidRPr="00E14121">
        <w:rPr>
          <w:rFonts w:ascii="Narkisim" w:hAnsi="Narkisim"/>
          <w:rtl/>
        </w:rPr>
        <w:t>.</w:t>
      </w:r>
    </w:p>
    <w:p w14:paraId="138790AB"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כתב דנראה מסוגיין דלמ"ד לאו ירך אמו יכולה להתנות דלא הוה גיור לעובר. אבל למ"ד עובר ירך אמו ל"ש להתנות בכך דאין גירות לחצי הגוף.</w:t>
      </w:r>
    </w:p>
    <w:p w14:paraId="52C59968"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דגול מרבבה</w:t>
      </w:r>
      <w:r w:rsidRPr="00E14121">
        <w:rPr>
          <w:rFonts w:ascii="Narkisim" w:hAnsi="Narkisim"/>
          <w:rtl/>
        </w:rPr>
        <w:t xml:space="preserve"> (יו"ד רסח, הו' בפתח"ת שם ז) נסתפק כשהבי"ד לא ידעו</w:t>
      </w:r>
      <w:r w:rsidRPr="00E14121">
        <w:rPr>
          <w:rStyle w:val="ac"/>
          <w:rFonts w:ascii="Narkisim" w:hAnsi="Narkisim"/>
          <w:rtl/>
        </w:rPr>
        <w:footnoteReference w:id="809"/>
      </w:r>
      <w:r w:rsidRPr="00E14121">
        <w:rPr>
          <w:rFonts w:ascii="Narkisim" w:hAnsi="Narkisim"/>
          <w:rtl/>
        </w:rPr>
        <w:t xml:space="preserve"> שהיא מעוברת, האם מהני גירות דידה לעובר.</w:t>
      </w:r>
    </w:p>
    <w:p w14:paraId="019B07D9" w14:textId="77777777" w:rsidR="00197C02" w:rsidRPr="00E14121" w:rsidRDefault="00000000" w:rsidP="00E14121">
      <w:pPr>
        <w:bidi/>
        <w:rPr>
          <w:rFonts w:ascii="Narkisim" w:hAnsi="Narkisim" w:cs="Narkisim"/>
        </w:rPr>
      </w:pPr>
      <w:r w:rsidRPr="00E14121">
        <w:rPr>
          <w:rFonts w:ascii="Narkisim" w:hAnsi="Narkisim" w:cs="Narkisim"/>
          <w:rtl/>
        </w:rPr>
        <w:t>ו</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 w:val="20"/>
          <w:szCs w:val="20"/>
          <w:rtl/>
        </w:rPr>
        <w:t>(כתובות יא., וסנהדרין סח:)</w:t>
      </w:r>
      <w:r w:rsidRPr="00E14121">
        <w:rPr>
          <w:rFonts w:ascii="Narkisim" w:hAnsi="Narkisim" w:cs="Narkisim"/>
          <w:rtl/>
        </w:rPr>
        <w:t xml:space="preserve"> כת' דגר קטן מהני רק מדרבנן משום זכין, אבל משכחת גר קטן דאורייתא במעוברת שנתגיירה</w:t>
      </w:r>
      <w:r w:rsidRPr="00E14121">
        <w:rPr>
          <w:rStyle w:val="ac"/>
          <w:rFonts w:ascii="Narkisim" w:hAnsi="Narkisim" w:cs="Narkisim"/>
          <w:rtl/>
        </w:rPr>
        <w:footnoteReference w:id="810"/>
      </w:r>
      <w:r w:rsidRPr="00E14121">
        <w:rPr>
          <w:rFonts w:ascii="Narkisim" w:hAnsi="Narkisim" w:cs="Narkisim"/>
          <w:rtl/>
        </w:rPr>
        <w:t>, דבנה אי"צ טבילה והוה גר מהתורה. ו</w:t>
      </w:r>
      <w:r w:rsidRPr="00E14121">
        <w:rPr>
          <w:rFonts w:ascii="Narkisim" w:hAnsi="Narkisim" w:cs="Narkisim"/>
          <w:b/>
          <w:bCs/>
          <w:rtl/>
        </w:rPr>
        <w:t>רע"א</w:t>
      </w:r>
      <w:r w:rsidRPr="00E14121">
        <w:rPr>
          <w:rFonts w:ascii="Narkisim" w:hAnsi="Narkisim" w:cs="Narkisim"/>
          <w:rtl/>
        </w:rPr>
        <w:t xml:space="preserve"> (כתובות יא.) תמה דה"מ למ"ד ירך אמו. אבל למ"ד עובר לאו ירך אמו, א"כ בעי גירות בפנ"ע על העובר (וכדאי' בסוגיין), והוה מדין זכין, ומאן משוייה לגר</w:t>
      </w:r>
      <w:r w:rsidRPr="00E14121">
        <w:rPr>
          <w:rStyle w:val="ac"/>
          <w:rFonts w:ascii="Narkisim" w:hAnsi="Narkisim" w:cs="Narkisim"/>
          <w:rtl/>
        </w:rPr>
        <w:footnoteReference w:id="811"/>
      </w:r>
      <w:r w:rsidRPr="00E14121">
        <w:rPr>
          <w:rFonts w:ascii="Narkisim" w:hAnsi="Narkisim" w:cs="Narkisim"/>
          <w:rtl/>
        </w:rPr>
        <w:t>.</w:t>
      </w:r>
    </w:p>
    <w:p w14:paraId="3388B3E0"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חזו"א</w:t>
      </w:r>
      <w:r w:rsidRPr="00E14121">
        <w:rPr>
          <w:rFonts w:ascii="Narkisim" w:hAnsi="Narkisim"/>
          <w:rtl/>
        </w:rPr>
        <w:t xml:space="preserve"> (ד ט) כתב דאף למ"ד לאו ירך אמו, ויש לו זכויות כגוף נפרד, אבל חיי האם הוה חייו, ומהני ריצוי אמו לריצוי דידיה</w:t>
      </w:r>
      <w:r w:rsidRPr="00E14121">
        <w:rPr>
          <w:rStyle w:val="ac"/>
          <w:rFonts w:ascii="Narkisim" w:hAnsi="Narkisim"/>
          <w:rtl/>
        </w:rPr>
        <w:footnoteReference w:id="812"/>
      </w:r>
      <w:r w:rsidRPr="00E14121">
        <w:rPr>
          <w:rFonts w:ascii="Narkisim" w:hAnsi="Narkisim"/>
          <w:rtl/>
        </w:rPr>
        <w:t>. ודוקא לענין הטבילה מבואר בסוגיין דצריך טבילה בפנ"ע</w:t>
      </w:r>
      <w:r w:rsidRPr="00E14121">
        <w:rPr>
          <w:rStyle w:val="ac"/>
          <w:rFonts w:ascii="Narkisim" w:hAnsi="Narkisim"/>
          <w:rtl/>
        </w:rPr>
        <w:footnoteReference w:id="813"/>
      </w:r>
      <w:r w:rsidRPr="00E14121">
        <w:rPr>
          <w:rFonts w:ascii="Narkisim" w:hAnsi="Narkisim"/>
          <w:rtl/>
        </w:rPr>
        <w:t xml:space="preserve">. </w:t>
      </w:r>
      <w:r w:rsidRPr="00E14121">
        <w:rPr>
          <w:rFonts w:ascii="Narkisim" w:hAnsi="Narkisim"/>
          <w:sz w:val="20"/>
          <w:szCs w:val="20"/>
          <w:rtl/>
        </w:rPr>
        <w:t>וה</w:t>
      </w:r>
      <w:r w:rsidRPr="00E14121">
        <w:rPr>
          <w:rFonts w:ascii="Narkisim" w:hAnsi="Narkisim"/>
          <w:b/>
          <w:bCs/>
          <w:sz w:val="20"/>
          <w:szCs w:val="20"/>
          <w:rtl/>
        </w:rPr>
        <w:t>קה"י</w:t>
      </w:r>
      <w:r w:rsidRPr="00E14121">
        <w:rPr>
          <w:rFonts w:ascii="Narkisim" w:hAnsi="Narkisim"/>
          <w:sz w:val="20"/>
          <w:szCs w:val="20"/>
          <w:rtl/>
        </w:rPr>
        <w:t xml:space="preserve"> (כתובות יג) הביא דמבואר (גיטין כג:, עי"ש בראשונים) דמהני שחרור ע"י יד אמו, ונחשב יד אמו כידו. וה"נ מהני דעת אמו עבור גירות דידיה [והוה כעין אפוטרופוס למעשה גירות דידיה].</w:t>
      </w:r>
    </w:p>
    <w:p w14:paraId="1E695A04" w14:textId="77777777" w:rsidR="00197C02" w:rsidRPr="00E14121" w:rsidRDefault="00000000" w:rsidP="00E14121">
      <w:pPr>
        <w:bidi/>
        <w:rPr>
          <w:rFonts w:ascii="Narkisim" w:hAnsi="Narkisim" w:cs="Narkisim"/>
        </w:rPr>
      </w:pPr>
      <w:r w:rsidRPr="00E14121">
        <w:rPr>
          <w:rFonts w:ascii="Narkisim" w:hAnsi="Narkisim" w:cs="Narkisim"/>
          <w:u w:val="single"/>
          <w:rtl/>
        </w:rPr>
        <w:t>שם. בנה אי"צ טבילה.</w:t>
      </w:r>
      <w:r w:rsidRPr="00E14121">
        <w:rPr>
          <w:rFonts w:ascii="Narkisim" w:hAnsi="Narkisim" w:cs="Narkisim"/>
          <w:rtl/>
        </w:rPr>
        <w:t xml:space="preserve"> ומסקנת הגמ' דיש טבילה אף על הולד</w:t>
      </w:r>
      <w:r w:rsidRPr="00E14121">
        <w:rPr>
          <w:rStyle w:val="ac"/>
          <w:rFonts w:ascii="Narkisim" w:hAnsi="Narkisim" w:cs="Narkisim"/>
          <w:rtl/>
        </w:rPr>
        <w:footnoteReference w:id="814"/>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(לעיל מז:) הק' האיך מהני טבילה זו, דאינו גר עד שימול ויטבול. ועדיין לא מל עד שיוולד. וה</w:t>
      </w:r>
      <w:r w:rsidRPr="00E14121">
        <w:rPr>
          <w:rFonts w:ascii="Narkisim" w:hAnsi="Narkisim" w:cs="Narkisim"/>
          <w:b/>
          <w:bCs/>
          <w:rtl/>
        </w:rPr>
        <w:t>רמב"ן</w:t>
      </w:r>
      <w:r w:rsidRPr="00E14121">
        <w:rPr>
          <w:rFonts w:ascii="Narkisim" w:hAnsi="Narkisim" w:cs="Narkisim"/>
          <w:rtl/>
        </w:rPr>
        <w:t xml:space="preserve"> (שם) הוכיח מהכא דמהני טבילה ואח"כ מילה בגירות, דטבלה בעודה מעוברת. וה</w:t>
      </w:r>
      <w:r w:rsidRPr="00E14121">
        <w:rPr>
          <w:rFonts w:ascii="Narkisim" w:hAnsi="Narkisim" w:cs="Narkisim"/>
          <w:b/>
          <w:bCs/>
          <w:rtl/>
        </w:rPr>
        <w:t>אחרונים</w:t>
      </w:r>
      <w:r w:rsidRPr="00E14121">
        <w:rPr>
          <w:rFonts w:ascii="Narkisim" w:hAnsi="Narkisim" w:cs="Narkisim"/>
          <w:rtl/>
        </w:rPr>
        <w:t xml:space="preserve"> הביאו דלפ"ז לא נגמר הגירות עד המילה</w:t>
      </w:r>
      <w:r w:rsidRPr="00E14121">
        <w:rPr>
          <w:rStyle w:val="ac"/>
          <w:rFonts w:ascii="Narkisim" w:hAnsi="Narkisim" w:cs="Narkisim"/>
          <w:rtl/>
        </w:rPr>
        <w:footnoteReference w:id="815"/>
      </w:r>
      <w:r w:rsidRPr="00E14121">
        <w:rPr>
          <w:rFonts w:ascii="Narkisim" w:hAnsi="Narkisim" w:cs="Narkisim"/>
          <w:rtl/>
        </w:rPr>
        <w:t>.</w:t>
      </w:r>
    </w:p>
    <w:p w14:paraId="4AAF0EED" w14:textId="77777777" w:rsidR="00197C02" w:rsidRPr="00E14121" w:rsidRDefault="00000000" w:rsidP="00E14121">
      <w:pPr>
        <w:pStyle w:val="a7"/>
        <w:bidi/>
        <w:rPr>
          <w:rFonts w:ascii="Narkisim" w:hAnsi="Narkisim"/>
        </w:rPr>
      </w:pPr>
      <w:r w:rsidRPr="00E14121">
        <w:rPr>
          <w:rFonts w:ascii="Narkisim" w:hAnsi="Narkisim"/>
          <w:rtl/>
        </w:rPr>
        <w:t xml:space="preserve">אבל </w:t>
      </w:r>
      <w:r w:rsidRPr="00E14121">
        <w:rPr>
          <w:rFonts w:ascii="Narkisim" w:hAnsi="Narkisim"/>
          <w:b/>
          <w:bCs/>
          <w:rtl/>
        </w:rPr>
        <w:t>תוס</w:t>
      </w:r>
      <w:r w:rsidRPr="00E14121">
        <w:rPr>
          <w:rFonts w:ascii="Narkisim" w:hAnsi="Narkisim"/>
          <w:rtl/>
        </w:rPr>
        <w:t>' (הנ"ל) תי' דאכתי לא חזי למילה. וה</w:t>
      </w:r>
      <w:r w:rsidRPr="00E14121">
        <w:rPr>
          <w:rFonts w:ascii="Narkisim" w:hAnsi="Narkisim"/>
          <w:b/>
          <w:bCs/>
          <w:rtl/>
        </w:rPr>
        <w:t>ריטב"א</w:t>
      </w:r>
      <w:r w:rsidRPr="00E14121">
        <w:rPr>
          <w:rFonts w:ascii="Narkisim" w:hAnsi="Narkisim"/>
          <w:rtl/>
        </w:rPr>
        <w:t xml:space="preserve"> (שם) ביאר דבמעי אמו הוה כנקיבה דלא מעכב מילתו, וכשנולד מלים אותו כישראל. [והוה גירות בלא מילה</w:t>
      </w:r>
      <w:r w:rsidRPr="00E14121">
        <w:rPr>
          <w:rStyle w:val="ac"/>
          <w:rFonts w:ascii="Narkisim" w:hAnsi="Narkisim"/>
          <w:rtl/>
        </w:rPr>
        <w:footnoteReference w:id="816"/>
      </w:r>
      <w:r w:rsidRPr="00E14121">
        <w:rPr>
          <w:rFonts w:ascii="Narkisim" w:hAnsi="Narkisim"/>
          <w:rtl/>
        </w:rPr>
        <w:t>]. ו</w:t>
      </w:r>
      <w:r w:rsidRPr="00E14121">
        <w:rPr>
          <w:rFonts w:ascii="Narkisim" w:hAnsi="Narkisim"/>
          <w:b/>
          <w:bCs/>
          <w:rtl/>
        </w:rPr>
        <w:t>רע"א</w:t>
      </w:r>
      <w:r w:rsidRPr="00E14121">
        <w:rPr>
          <w:rFonts w:ascii="Narkisim" w:hAnsi="Narkisim"/>
          <w:rtl/>
        </w:rPr>
        <w:t xml:space="preserve"> </w:t>
      </w:r>
      <w:r w:rsidRPr="00E14121">
        <w:rPr>
          <w:rFonts w:ascii="Narkisim" w:hAnsi="Narkisim"/>
          <w:szCs w:val="20"/>
          <w:rtl/>
        </w:rPr>
        <w:t>(בשו"ע</w:t>
      </w:r>
      <w:r w:rsidRPr="00E14121">
        <w:rPr>
          <w:rFonts w:ascii="Narkisim" w:hAnsi="Narkisim"/>
          <w:rtl/>
        </w:rPr>
        <w:t xml:space="preserve"> </w:t>
      </w:r>
      <w:r w:rsidRPr="00E14121">
        <w:rPr>
          <w:rFonts w:ascii="Narkisim" w:hAnsi="Narkisim"/>
          <w:sz w:val="20"/>
          <w:szCs w:val="20"/>
          <w:rtl/>
        </w:rPr>
        <w:lastRenderedPageBreak/>
        <w:t>יו"ד קכד שך י)</w:t>
      </w:r>
      <w:r w:rsidRPr="00E14121">
        <w:rPr>
          <w:rFonts w:ascii="Narkisim" w:hAnsi="Narkisim"/>
          <w:rtl/>
        </w:rPr>
        <w:t xml:space="preserve"> כתב דכן סתימת הפוסקים דאי"צ למולו לשם גירות.</w:t>
      </w:r>
    </w:p>
    <w:p w14:paraId="38DC7686" w14:textId="77777777" w:rsidR="00197C02" w:rsidRPr="00E14121" w:rsidRDefault="00000000" w:rsidP="00E14121">
      <w:pPr>
        <w:pStyle w:val="aa"/>
        <w:bidi/>
        <w:rPr>
          <w:rFonts w:ascii="Narkisim" w:hAnsi="Narkisim"/>
        </w:rPr>
      </w:pPr>
      <w:r w:rsidRPr="00E14121">
        <w:rPr>
          <w:rFonts w:ascii="Narkisim" w:hAnsi="Narkisim"/>
          <w:rtl/>
        </w:rPr>
        <w:t>ולדברי הרמב"ן לא נגמר הגירות עד המילה, וה</w:t>
      </w:r>
      <w:r w:rsidRPr="00E14121">
        <w:rPr>
          <w:rFonts w:ascii="Narkisim" w:hAnsi="Narkisim"/>
          <w:b/>
          <w:bCs/>
          <w:rtl/>
        </w:rPr>
        <w:t>אחרונים</w:t>
      </w:r>
      <w:r w:rsidRPr="00E14121">
        <w:rPr>
          <w:rFonts w:ascii="Narkisim" w:hAnsi="Narkisim"/>
          <w:rtl/>
        </w:rPr>
        <w:t xml:space="preserve"> הקשו דמבואר (לקמן צז:) דמעוברת שנתגיירה, הולד מתיחס אחר אמו [ואסור בקרובי אמו מדאורייתא], ואמאי לא אמרי' כקטן שנולד כיון דמחוסר מילה</w:t>
      </w:r>
      <w:r w:rsidRPr="00E14121">
        <w:rPr>
          <w:rStyle w:val="ac"/>
          <w:rFonts w:ascii="Narkisim" w:hAnsi="Narkisim"/>
          <w:rtl/>
        </w:rPr>
        <w:footnoteReference w:id="817"/>
      </w:r>
      <w:r w:rsidRPr="00E14121">
        <w:rPr>
          <w:rFonts w:ascii="Narkisim" w:hAnsi="Narkisim"/>
          <w:rtl/>
        </w:rPr>
        <w:t>. וה</w:t>
      </w:r>
      <w:r w:rsidRPr="00E14121">
        <w:rPr>
          <w:rFonts w:ascii="Narkisim" w:hAnsi="Narkisim"/>
          <w:b/>
          <w:bCs/>
          <w:rtl/>
        </w:rPr>
        <w:t>אמר"מ</w:t>
      </w:r>
      <w:r w:rsidRPr="00E14121">
        <w:rPr>
          <w:rFonts w:ascii="Narkisim" w:hAnsi="Narkisim"/>
          <w:rtl/>
        </w:rPr>
        <w:t xml:space="preserve"> (כז ו) כתב נהי דצריך גירות, יש צד ישראלות בלא גירות. וה</w:t>
      </w:r>
      <w:r w:rsidRPr="00E14121">
        <w:rPr>
          <w:rFonts w:ascii="Narkisim" w:hAnsi="Narkisim"/>
          <w:b/>
          <w:bCs/>
          <w:rtl/>
        </w:rPr>
        <w:t>גרנ"ט</w:t>
      </w:r>
      <w:r w:rsidRPr="00E14121">
        <w:rPr>
          <w:rFonts w:ascii="Narkisim" w:hAnsi="Narkisim"/>
          <w:rtl/>
        </w:rPr>
        <w:t xml:space="preserve"> (כתובות) כתב דכיון דנולד מישראלית יש לו יחס ומשפחה של ישראל, ואף שחסר לו גירות לקדושת ישראל.</w:t>
      </w:r>
    </w:p>
    <w:p w14:paraId="7CBBBB5B" w14:textId="77777777" w:rsidR="00197C02" w:rsidRPr="00E14121" w:rsidRDefault="00000000" w:rsidP="00E14121">
      <w:pPr>
        <w:bidi/>
        <w:rPr>
          <w:rFonts w:ascii="Narkisim" w:hAnsi="Narkisim" w:cs="Narkisim"/>
        </w:rPr>
      </w:pPr>
      <w:r w:rsidRPr="00E14121">
        <w:rPr>
          <w:rFonts w:ascii="Narkisim" w:hAnsi="Narkisim" w:cs="Narkisim"/>
          <w:u w:val="single"/>
          <w:rtl/>
        </w:rPr>
        <w:t>משום דר' יצחק וכו' דבר תורה וכו' רובו ואין מקפיד עליו אינו חוצץ.</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הכא אוקימנא אדאורייתא. </w:t>
      </w:r>
      <w:r w:rsidRPr="00E14121">
        <w:rPr>
          <w:rFonts w:ascii="Narkisim" w:hAnsi="Narkisim" w:cs="Narkisim"/>
          <w:sz w:val="20"/>
          <w:szCs w:val="20"/>
          <w:rtl/>
        </w:rPr>
        <w:t>[דאי"צ שוב טבילת גירות].</w:t>
      </w:r>
      <w:r w:rsidRPr="00E14121">
        <w:rPr>
          <w:rFonts w:ascii="Narkisim" w:hAnsi="Narkisim" w:cs="Narkisim"/>
          <w:rtl/>
        </w:rPr>
        <w:t xml:space="preserve"> וה</w:t>
      </w:r>
      <w:r w:rsidRPr="00E14121">
        <w:rPr>
          <w:rFonts w:ascii="Narkisim" w:hAnsi="Narkisim" w:cs="Narkisim"/>
          <w:b/>
          <w:bCs/>
          <w:rtl/>
        </w:rPr>
        <w:t>תו"י</w:t>
      </w:r>
      <w:r w:rsidRPr="00E14121">
        <w:rPr>
          <w:rFonts w:ascii="Narkisim" w:hAnsi="Narkisim" w:cs="Narkisim"/>
          <w:rtl/>
        </w:rPr>
        <w:t xml:space="preserve"> כת' דמשום מעלת גירות אוקמוה רבנן אדאורייתא</w:t>
      </w:r>
      <w:r w:rsidRPr="00E14121">
        <w:rPr>
          <w:rFonts w:ascii="Narkisim" w:hAnsi="Narkisim" w:cs="Narkisim"/>
          <w:sz w:val="20"/>
          <w:szCs w:val="20"/>
          <w:rtl/>
        </w:rPr>
        <w:t xml:space="preserve"> [וצ"ב במה תליא ב'מעלה'</w:t>
      </w:r>
      <w:r w:rsidRPr="00E14121">
        <w:rPr>
          <w:rStyle w:val="ac"/>
          <w:rFonts w:ascii="Narkisim" w:hAnsi="Narkisim" w:cs="Narkisim"/>
          <w:sz w:val="20"/>
          <w:szCs w:val="20"/>
          <w:rtl/>
        </w:rPr>
        <w:footnoteReference w:id="818"/>
      </w:r>
      <w:r w:rsidRPr="00E14121">
        <w:rPr>
          <w:rFonts w:ascii="Narkisim" w:hAnsi="Narkisim" w:cs="Narkisim"/>
          <w:sz w:val="20"/>
          <w:szCs w:val="20"/>
          <w:rtl/>
        </w:rPr>
        <w:t>]</w:t>
      </w:r>
      <w:r w:rsidRPr="00E14121">
        <w:rPr>
          <w:rFonts w:ascii="Narkisim" w:hAnsi="Narkisim" w:cs="Narkisim"/>
          <w:rtl/>
        </w:rPr>
        <w:t>. וה</w:t>
      </w:r>
      <w:r w:rsidRPr="00E14121">
        <w:rPr>
          <w:rFonts w:ascii="Narkisim" w:hAnsi="Narkisim" w:cs="Narkisim"/>
          <w:b/>
          <w:bCs/>
          <w:rtl/>
        </w:rPr>
        <w:t>ריטב"א</w:t>
      </w:r>
      <w:r w:rsidRPr="00E14121">
        <w:rPr>
          <w:rFonts w:ascii="Narkisim" w:hAnsi="Narkisim" w:cs="Narkisim"/>
          <w:rtl/>
        </w:rPr>
        <w:t xml:space="preserve"> כת' דהכא מילתא דלא שכיחא אוקמא אדאורייתא.</w:t>
      </w:r>
    </w:p>
    <w:p w14:paraId="490F999B" w14:textId="77777777" w:rsidR="00197C02" w:rsidRPr="00E14121" w:rsidRDefault="00000000" w:rsidP="00E14121">
      <w:pPr>
        <w:pStyle w:val="3"/>
        <w:bidi/>
        <w:rPr>
          <w:rFonts w:ascii="Narkisim" w:hAnsi="Narkisim"/>
        </w:rPr>
      </w:pPr>
      <w:r w:rsidRPr="00E14121">
        <w:rPr>
          <w:rFonts w:ascii="Narkisim" w:hAnsi="Narkisim"/>
          <w:rtl/>
        </w:rPr>
        <w:t>דף עח:</w:t>
      </w:r>
    </w:p>
    <w:p w14:paraId="76849969" w14:textId="77777777" w:rsidR="00197C02" w:rsidRPr="00E14121" w:rsidRDefault="00000000" w:rsidP="00E14121">
      <w:pPr>
        <w:bidi/>
        <w:rPr>
          <w:rFonts w:ascii="Narkisim" w:hAnsi="Narkisim" w:cs="Narkisim"/>
        </w:rPr>
      </w:pPr>
      <w:r w:rsidRPr="00E14121">
        <w:rPr>
          <w:rFonts w:ascii="Narkisim" w:hAnsi="Narkisim" w:cs="Narkisim"/>
          <w:u w:val="single"/>
          <w:rtl/>
        </w:rPr>
        <w:t>אבל כולו חוצץ</w:t>
      </w:r>
      <w:r w:rsidRPr="00E14121">
        <w:rPr>
          <w:rStyle w:val="ac"/>
          <w:rFonts w:ascii="Narkisim" w:hAnsi="Narkisim" w:cs="Narkisim"/>
          <w:u w:val="single"/>
          <w:rtl/>
        </w:rPr>
        <w:footnoteReference w:id="819"/>
      </w:r>
      <w:r w:rsidRPr="00E14121">
        <w:rPr>
          <w:rFonts w:ascii="Narkisim" w:hAnsi="Narkisim" w:cs="Narkisim"/>
          <w:u w:val="single"/>
          <w:rtl/>
        </w:rPr>
        <w:t xml:space="preserve"> וכו'.</w:t>
      </w:r>
      <w:r w:rsidRPr="00E14121">
        <w:rPr>
          <w:rFonts w:ascii="Narkisim" w:hAnsi="Narkisim" w:cs="Narkisim"/>
          <w:rtl/>
        </w:rPr>
        <w:t xml:space="preserve"> בפשוטו משמע דהוה מגדרי חציצה. </w:t>
      </w:r>
      <w:r w:rsidRPr="00E14121">
        <w:rPr>
          <w:rFonts w:ascii="Narkisim" w:hAnsi="Narkisim" w:cs="Narkisim"/>
          <w:sz w:val="20"/>
          <w:szCs w:val="20"/>
          <w:rtl/>
        </w:rPr>
        <w:t>וה</w:t>
      </w:r>
      <w:r w:rsidRPr="00E14121">
        <w:rPr>
          <w:rFonts w:ascii="Narkisim" w:hAnsi="Narkisim" w:cs="Narkisim"/>
          <w:b/>
          <w:bCs/>
          <w:sz w:val="20"/>
          <w:szCs w:val="20"/>
          <w:rtl/>
        </w:rPr>
        <w:t>אחיעזר</w:t>
      </w:r>
      <w:r w:rsidRPr="00E14121">
        <w:rPr>
          <w:rFonts w:ascii="Narkisim" w:hAnsi="Narkisim" w:cs="Narkisim"/>
          <w:sz w:val="20"/>
          <w:szCs w:val="20"/>
          <w:rtl/>
        </w:rPr>
        <w:t xml:space="preserve"> (ג לג) נקט דהוה בכלל הלכה למשה מסיני דכולו חוצץ</w:t>
      </w:r>
      <w:r w:rsidRPr="00E14121">
        <w:rPr>
          <w:rStyle w:val="ac"/>
          <w:rFonts w:ascii="Narkisim" w:hAnsi="Narkisim" w:cs="Narkisim"/>
          <w:sz w:val="20"/>
          <w:szCs w:val="20"/>
          <w:rtl/>
        </w:rPr>
        <w:footnoteReference w:id="820"/>
      </w:r>
      <w:r w:rsidRPr="00E14121">
        <w:rPr>
          <w:rFonts w:ascii="Narkisim" w:hAnsi="Narkisim" w:cs="Narkisim"/>
          <w:sz w:val="20"/>
          <w:szCs w:val="20"/>
          <w:rtl/>
        </w:rPr>
        <w:t>.</w:t>
      </w:r>
      <w:r w:rsidRPr="00E14121">
        <w:rPr>
          <w:rFonts w:ascii="Narkisim" w:hAnsi="Narkisim" w:cs="Narkisim"/>
          <w:rtl/>
        </w:rPr>
        <w:t xml:space="preserve"> אבל ה</w:t>
      </w:r>
      <w:r w:rsidRPr="00E14121">
        <w:rPr>
          <w:rFonts w:ascii="Narkisim" w:hAnsi="Narkisim" w:cs="Narkisim"/>
          <w:b/>
          <w:bCs/>
          <w:rtl/>
        </w:rPr>
        <w:t>גרי"ז</w:t>
      </w:r>
      <w:r w:rsidRPr="00E14121">
        <w:rPr>
          <w:rFonts w:ascii="Narkisim" w:hAnsi="Narkisim" w:cs="Narkisim"/>
          <w:rtl/>
        </w:rPr>
        <w:t xml:space="preserve"> (הל' מקואות ב טו) כתב דכולו אינו מדין חציצה, אלא דנחשב דאין כאן ביאת מים כלל. משא"כ ברובו דחשבינן דהביאת מים שעל מקצתו חשובה כביאת מים על כולו</w:t>
      </w:r>
      <w:r w:rsidRPr="00E14121">
        <w:rPr>
          <w:rStyle w:val="ac"/>
          <w:rFonts w:ascii="Narkisim" w:hAnsi="Narkisim" w:cs="Narkisim"/>
          <w:rtl/>
        </w:rPr>
        <w:footnoteReference w:id="821"/>
      </w:r>
      <w:r w:rsidRPr="00E14121">
        <w:rPr>
          <w:rFonts w:ascii="Narkisim" w:hAnsi="Narkisim" w:cs="Narkisim"/>
          <w:rtl/>
        </w:rPr>
        <w:t>, אלא דיש הלממ"ס דחציצה. אבל בכולו אין ביאת מים כלל</w:t>
      </w:r>
      <w:r w:rsidRPr="00E14121">
        <w:rPr>
          <w:rStyle w:val="ac"/>
          <w:rFonts w:ascii="Narkisim" w:hAnsi="Narkisim" w:cs="Narkisim"/>
          <w:rtl/>
        </w:rPr>
        <w:footnoteReference w:id="822"/>
      </w:r>
      <w:r w:rsidRPr="00E14121">
        <w:rPr>
          <w:rFonts w:ascii="Narkisim" w:hAnsi="Narkisim" w:cs="Narkisim"/>
          <w:rtl/>
        </w:rPr>
        <w:t>.</w:t>
      </w:r>
    </w:p>
    <w:p w14:paraId="57FE43A2"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אחרונים </w:t>
      </w:r>
      <w:r w:rsidRPr="00E14121">
        <w:rPr>
          <w:rFonts w:ascii="Narkisim" w:hAnsi="Narkisim" w:cs="Narkisim"/>
          <w:rtl/>
        </w:rPr>
        <w:t>(</w:t>
      </w:r>
      <w:r w:rsidRPr="00E14121">
        <w:rPr>
          <w:rFonts w:ascii="Narkisim" w:hAnsi="Narkisim" w:cs="Narkisim"/>
          <w:b/>
          <w:bCs/>
          <w:rtl/>
        </w:rPr>
        <w:t>רע"א</w:t>
      </w:r>
      <w:r w:rsidRPr="00E14121">
        <w:rPr>
          <w:rFonts w:ascii="Narkisim" w:hAnsi="Narkisim" w:cs="Narkisim"/>
          <w:rtl/>
        </w:rPr>
        <w:t xml:space="preserve"> לרמב"ם מקואות א יב, </w:t>
      </w:r>
      <w:r w:rsidRPr="00E14121">
        <w:rPr>
          <w:rFonts w:ascii="Narkisim" w:hAnsi="Narkisim" w:cs="Narkisim"/>
          <w:b/>
          <w:bCs/>
          <w:rtl/>
        </w:rPr>
        <w:t>מנח"ח</w:t>
      </w:r>
      <w:r w:rsidRPr="00E14121">
        <w:rPr>
          <w:rFonts w:ascii="Narkisim" w:hAnsi="Narkisim" w:cs="Narkisim"/>
          <w:rtl/>
        </w:rPr>
        <w:t xml:space="preserve"> קעה</w:t>
      </w:r>
      <w:r w:rsidRPr="00E14121">
        <w:rPr>
          <w:rStyle w:val="ac"/>
          <w:rFonts w:ascii="Narkisim" w:hAnsi="Narkisim" w:cs="Narkisim"/>
          <w:rtl/>
        </w:rPr>
        <w:footnoteReference w:id="823"/>
      </w:r>
      <w:r w:rsidRPr="00E14121">
        <w:rPr>
          <w:rFonts w:ascii="Narkisim" w:hAnsi="Narkisim" w:cs="Narkisim"/>
          <w:rtl/>
        </w:rPr>
        <w:t>) תמהו דה</w:t>
      </w:r>
      <w:r w:rsidRPr="00E14121">
        <w:rPr>
          <w:rFonts w:ascii="Narkisim" w:hAnsi="Narkisim" w:cs="Narkisim"/>
          <w:b/>
          <w:bCs/>
          <w:rtl/>
        </w:rPr>
        <w:t>רמב"ם</w:t>
      </w:r>
      <w:r w:rsidRPr="00E14121">
        <w:rPr>
          <w:rFonts w:ascii="Narkisim" w:hAnsi="Narkisim" w:cs="Narkisim"/>
          <w:rtl/>
        </w:rPr>
        <w:t xml:space="preserve"> ו</w:t>
      </w:r>
      <w:r w:rsidRPr="00E14121">
        <w:rPr>
          <w:rFonts w:ascii="Narkisim" w:hAnsi="Narkisim" w:cs="Narkisim"/>
          <w:b/>
          <w:bCs/>
          <w:rtl/>
        </w:rPr>
        <w:t>שו"ע</w:t>
      </w:r>
      <w:r w:rsidRPr="00E14121">
        <w:rPr>
          <w:rFonts w:ascii="Narkisim" w:hAnsi="Narkisim" w:cs="Narkisim"/>
          <w:rtl/>
        </w:rPr>
        <w:t xml:space="preserve"> השמיטו הך דין, דחציצה בכולו מעכב אף כשאינו מקפיד. וה</w:t>
      </w:r>
      <w:r w:rsidRPr="00E14121">
        <w:rPr>
          <w:rFonts w:ascii="Narkisim" w:hAnsi="Narkisim" w:cs="Narkisim"/>
          <w:b/>
          <w:bCs/>
          <w:rtl/>
        </w:rPr>
        <w:t>גרי"ז</w:t>
      </w:r>
      <w:r w:rsidRPr="00E14121">
        <w:rPr>
          <w:rFonts w:ascii="Narkisim" w:hAnsi="Narkisim" w:cs="Narkisim"/>
          <w:rtl/>
        </w:rPr>
        <w:t xml:space="preserve"> תי' (ע"פ הנ"ל) דכולו לא הוה מגדרי חציצה, אלא דין אחר דבעינן ביאת מים.</w:t>
      </w:r>
    </w:p>
    <w:p w14:paraId="50758CAB" w14:textId="77777777" w:rsidR="00197C02" w:rsidRPr="00E14121" w:rsidRDefault="00000000" w:rsidP="00E14121">
      <w:pPr>
        <w:bidi/>
        <w:rPr>
          <w:rFonts w:ascii="Narkisim" w:hAnsi="Narkisim" w:cs="Narkisim"/>
        </w:rPr>
      </w:pPr>
      <w:r w:rsidRPr="00E14121">
        <w:rPr>
          <w:rFonts w:ascii="Narkisim" w:hAnsi="Narkisim" w:cs="Narkisim"/>
          <w:u w:val="single"/>
          <w:rtl/>
        </w:rPr>
        <w:t>שם. חוצץ</w:t>
      </w:r>
      <w:r w:rsidRPr="00E14121">
        <w:rPr>
          <w:rFonts w:ascii="Narkisim" w:hAnsi="Narkisim" w:cs="Narkisim"/>
          <w:rtl/>
        </w:rPr>
        <w:t>. ה</w:t>
      </w:r>
      <w:r w:rsidRPr="00E14121">
        <w:rPr>
          <w:rFonts w:ascii="Narkisim" w:hAnsi="Narkisim" w:cs="Narkisim"/>
          <w:b/>
          <w:bCs/>
          <w:rtl/>
        </w:rPr>
        <w:t>קובה"ע</w:t>
      </w:r>
      <w:r w:rsidRPr="00E14121">
        <w:rPr>
          <w:rFonts w:ascii="Narkisim" w:hAnsi="Narkisim" w:cs="Narkisim"/>
          <w:rtl/>
        </w:rPr>
        <w:t xml:space="preserve"> (הוספות ד) הקשה דמין במינו אינו חוצץ. ותי' דמ"מ הוה כהפסק אויר, ולא עלתה לו טבילה. משא"כ כל חציצה הוא משום דבטל לגביה הגוף. והאם אינה מתבטלת לגבי עובר</w:t>
      </w:r>
      <w:r w:rsidRPr="00E14121">
        <w:rPr>
          <w:rStyle w:val="ac"/>
          <w:rFonts w:ascii="Narkisim" w:hAnsi="Narkisim" w:cs="Narkisim"/>
          <w:rtl/>
        </w:rPr>
        <w:footnoteReference w:id="824"/>
      </w:r>
      <w:r w:rsidRPr="00E14121">
        <w:rPr>
          <w:rFonts w:ascii="Narkisim" w:hAnsi="Narkisim" w:cs="Narkisim"/>
          <w:rtl/>
        </w:rPr>
        <w:t>.</w:t>
      </w:r>
    </w:p>
    <w:p w14:paraId="48A26EC3" w14:textId="77777777" w:rsidR="00197C02" w:rsidRPr="00E14121" w:rsidRDefault="00000000" w:rsidP="00E14121">
      <w:pPr>
        <w:pStyle w:val="aa"/>
        <w:bidi/>
        <w:rPr>
          <w:rFonts w:ascii="Narkisim" w:hAnsi="Narkisim"/>
        </w:rPr>
      </w:pPr>
      <w:r w:rsidRPr="00E14121">
        <w:rPr>
          <w:rFonts w:ascii="Narkisim" w:hAnsi="Narkisim"/>
          <w:u w:val="single"/>
          <w:rtl/>
        </w:rPr>
        <w:t>שאני עובר דהיינו רביתיה.</w:t>
      </w:r>
      <w:r w:rsidRPr="00E14121">
        <w:rPr>
          <w:rFonts w:ascii="Narkisim" w:hAnsi="Narkisim"/>
          <w:rtl/>
        </w:rPr>
        <w:t xml:space="preserve"> </w:t>
      </w:r>
      <w:r w:rsidRPr="00E14121">
        <w:rPr>
          <w:rFonts w:ascii="Narkisim" w:hAnsi="Narkisim"/>
          <w:b/>
          <w:bCs/>
          <w:rtl/>
        </w:rPr>
        <w:t>ר"א מן ההר</w:t>
      </w:r>
      <w:r w:rsidRPr="00E14121">
        <w:rPr>
          <w:rFonts w:ascii="Narkisim" w:hAnsi="Narkisim"/>
          <w:rtl/>
        </w:rPr>
        <w:t xml:space="preserve"> פי' דהוה גידולו ולא הוה חציצה</w:t>
      </w:r>
      <w:r w:rsidRPr="00E14121">
        <w:rPr>
          <w:rStyle w:val="ac"/>
          <w:rFonts w:ascii="Narkisim" w:hAnsi="Narkisim"/>
          <w:rtl/>
        </w:rPr>
        <w:footnoteReference w:id="825"/>
      </w:r>
      <w:r w:rsidRPr="00E14121">
        <w:rPr>
          <w:rFonts w:ascii="Narkisim" w:hAnsi="Narkisim"/>
          <w:rtl/>
        </w:rPr>
        <w:t>.</w:t>
      </w:r>
    </w:p>
    <w:p w14:paraId="1A80053C" w14:textId="77777777" w:rsidR="00197C02" w:rsidRPr="00E14121" w:rsidRDefault="00000000" w:rsidP="00E14121">
      <w:pPr>
        <w:bidi/>
        <w:rPr>
          <w:rFonts w:ascii="Narkisim" w:hAnsi="Narkisim" w:cs="Narkisim"/>
        </w:rPr>
      </w:pPr>
      <w:r w:rsidRPr="00E14121">
        <w:rPr>
          <w:rFonts w:ascii="Narkisim" w:hAnsi="Narkisim" w:cs="Narkisim"/>
          <w:u w:val="single"/>
          <w:rtl/>
        </w:rPr>
        <w:t>באומות הלך אחר הזכר</w:t>
      </w:r>
      <w:r w:rsidRPr="00E14121">
        <w:rPr>
          <w:rStyle w:val="ac"/>
          <w:rFonts w:ascii="Narkisim" w:hAnsi="Narkisim" w:cs="Narkisim"/>
          <w:u w:val="single"/>
          <w:rtl/>
        </w:rPr>
        <w:footnoteReference w:id="826"/>
      </w:r>
      <w:r w:rsidRPr="00E14121">
        <w:rPr>
          <w:rFonts w:ascii="Narkisim" w:hAnsi="Narkisim" w:cs="Narkisim"/>
          <w:u w:val="single"/>
          <w:rtl/>
        </w:rPr>
        <w:t>.</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לענין לא תחיה כל נשמה. ו</w:t>
      </w:r>
      <w:r w:rsidRPr="00E14121">
        <w:rPr>
          <w:rFonts w:ascii="Narkisim" w:hAnsi="Narkisim" w:cs="Narkisim"/>
          <w:b/>
          <w:bCs/>
          <w:rtl/>
        </w:rPr>
        <w:t>תוס'</w:t>
      </w:r>
      <w:r w:rsidRPr="00E14121">
        <w:rPr>
          <w:rFonts w:ascii="Narkisim" w:hAnsi="Narkisim" w:cs="Narkisim"/>
          <w:rtl/>
        </w:rPr>
        <w:t xml:space="preserve"> (סוטה ג: ד"ה למשרי) כת' דמהכא נפק"ל דבאומות הלך אחר הזכר [לענין יוחסין]. דאף דעיקר קרא כתיב לענין לא תחיה, ילפי' מיניה דהוה בגדר אומות</w:t>
      </w:r>
      <w:r w:rsidRPr="00E14121">
        <w:rPr>
          <w:rStyle w:val="ac"/>
          <w:rFonts w:ascii="Narkisim" w:hAnsi="Narkisim" w:cs="Narkisim"/>
          <w:rtl/>
        </w:rPr>
        <w:footnoteReference w:id="827"/>
      </w:r>
      <w:r w:rsidRPr="00E14121">
        <w:rPr>
          <w:rFonts w:ascii="Narkisim" w:hAnsi="Narkisim" w:cs="Narkisim"/>
          <w:rtl/>
        </w:rPr>
        <w:t>. וכ"פ ה</w:t>
      </w:r>
      <w:r w:rsidRPr="00E14121">
        <w:rPr>
          <w:rFonts w:ascii="Narkisim" w:hAnsi="Narkisim" w:cs="Narkisim"/>
          <w:b/>
          <w:bCs/>
          <w:rtl/>
        </w:rPr>
        <w:t>רמב"ם</w:t>
      </w:r>
      <w:r w:rsidRPr="00E14121">
        <w:rPr>
          <w:rFonts w:ascii="Narkisim" w:hAnsi="Narkisim" w:cs="Narkisim"/>
          <w:rtl/>
        </w:rPr>
        <w:t xml:space="preserve"> (יב כא) ו</w:t>
      </w:r>
      <w:r w:rsidRPr="00E14121">
        <w:rPr>
          <w:rFonts w:ascii="Narkisim" w:hAnsi="Narkisim" w:cs="Narkisim"/>
          <w:b/>
          <w:bCs/>
          <w:rtl/>
        </w:rPr>
        <w:t>שו"ע</w:t>
      </w:r>
      <w:r w:rsidRPr="00E14121">
        <w:rPr>
          <w:rFonts w:ascii="Narkisim" w:hAnsi="Narkisim" w:cs="Narkisim"/>
          <w:rtl/>
        </w:rPr>
        <w:t xml:space="preserve"> (ד ז) דאף לענין מצרי ועמוני בגיותן הולכים אחר הזכר, וכן מבואר ב</w:t>
      </w:r>
      <w:r w:rsidRPr="00E14121">
        <w:rPr>
          <w:rFonts w:ascii="Narkisim" w:hAnsi="Narkisim" w:cs="Narkisim"/>
          <w:b/>
          <w:bCs/>
          <w:rtl/>
        </w:rPr>
        <w:t>ירושלמי</w:t>
      </w:r>
      <w:r w:rsidRPr="00E14121">
        <w:rPr>
          <w:rFonts w:ascii="Narkisim" w:hAnsi="Narkisim" w:cs="Narkisim"/>
          <w:rtl/>
        </w:rPr>
        <w:t xml:space="preserve">.  </w:t>
      </w:r>
    </w:p>
    <w:p w14:paraId="3C5592D5"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(עבדים ט ג) הביא מהך דרשא דעכו"ם שבא על שפחה כנענית הבן עבד, דכתיב אשר הולידו בארצכם. אבל עבד כנעני שבא על עכו"ם, אין הבן עבד דכתיב אשר הולידו בארצכם, ועבד אין לו יחס. וה</w:t>
      </w:r>
      <w:r w:rsidRPr="00E14121">
        <w:rPr>
          <w:rFonts w:ascii="Narkisim" w:hAnsi="Narkisim"/>
          <w:b/>
          <w:bCs/>
          <w:rtl/>
        </w:rPr>
        <w:t>ראב"ד</w:t>
      </w:r>
      <w:r w:rsidRPr="00E14121">
        <w:rPr>
          <w:rFonts w:ascii="Narkisim" w:hAnsi="Narkisim"/>
          <w:rtl/>
        </w:rPr>
        <w:t xml:space="preserve"> השיג דאדרבה מבואר בסוגיין דאזלי' בתר הזכר, ואיירי לענין לא תחיה כל נשמה. אבל ברמב"ם משמע דילפי' דהוא כבר עבד [ולא שראוי לקנותו]. וע' כס"מ ולח"מ.</w:t>
      </w:r>
    </w:p>
    <w:p w14:paraId="39EECC85" w14:textId="77777777" w:rsidR="00197C02" w:rsidRPr="00E14121" w:rsidRDefault="00000000" w:rsidP="00E14121">
      <w:pPr>
        <w:pStyle w:val="aa"/>
        <w:bidi/>
        <w:rPr>
          <w:rFonts w:ascii="Narkisim" w:hAnsi="Narkisim"/>
        </w:rPr>
      </w:pPr>
      <w:r w:rsidRPr="00E14121">
        <w:rPr>
          <w:rFonts w:ascii="Narkisim" w:hAnsi="Narkisim"/>
          <w:u w:val="single"/>
          <w:rtl/>
        </w:rPr>
        <w:t>אילימא במצרי שנשא עמונית, מאי פגום אית בה.</w:t>
      </w:r>
      <w:r w:rsidRPr="00E14121">
        <w:rPr>
          <w:rFonts w:ascii="Narkisim" w:hAnsi="Narkisim"/>
          <w:rtl/>
        </w:rPr>
        <w:t xml:space="preserve"> יל"פ כוונת הגמ' דלא יתכן שהבן יהא עמוני, דבא מכח </w:t>
      </w:r>
      <w:r w:rsidRPr="00E14121">
        <w:rPr>
          <w:rFonts w:ascii="Narkisim" w:hAnsi="Narkisim"/>
          <w:rtl/>
        </w:rPr>
        <w:lastRenderedPageBreak/>
        <w:t>אמו שמותרת</w:t>
      </w:r>
      <w:r w:rsidRPr="00E14121">
        <w:rPr>
          <w:rStyle w:val="ac"/>
          <w:rFonts w:ascii="Narkisim" w:hAnsi="Narkisim"/>
          <w:rtl/>
        </w:rPr>
        <w:footnoteReference w:id="828"/>
      </w:r>
      <w:r w:rsidRPr="00E14121">
        <w:rPr>
          <w:rFonts w:ascii="Narkisim" w:hAnsi="Narkisim"/>
          <w:rtl/>
        </w:rPr>
        <w:t>. ועיל"פ דכוונת הגמ' דלא שייך הדין 'הלך אחר הפגום', כיון דהאם מותרת. ובמקום דליכא 'פגם' אזלינן בתר למשפחת אביו. אבל אילו יתייחס אחריה, יחשב עמוני ואסור, ועכו"ם הבא על עמונית הולד עמוני. [ועי' מש"כ בזה לעיל].</w:t>
      </w:r>
    </w:p>
    <w:p w14:paraId="1928EDAD" w14:textId="77777777" w:rsidR="00197C02" w:rsidRPr="00E14121" w:rsidRDefault="00000000" w:rsidP="00E14121">
      <w:pPr>
        <w:bidi/>
        <w:rPr>
          <w:rFonts w:ascii="Narkisim" w:hAnsi="Narkisim" w:cs="Narkisim"/>
        </w:rPr>
      </w:pPr>
      <w:r w:rsidRPr="00E14121">
        <w:rPr>
          <w:rFonts w:ascii="Narkisim" w:hAnsi="Narkisim" w:cs="Narkisim"/>
          <w:u w:val="single"/>
          <w:rtl/>
        </w:rPr>
        <w:t>אלא בעמוני שנשא מצרית, אי זכר שדייה בתר עמוני.</w:t>
      </w:r>
      <w:r w:rsidRPr="00E14121">
        <w:rPr>
          <w:rFonts w:ascii="Narkisim" w:hAnsi="Narkisim" w:cs="Narkisim"/>
          <w:rtl/>
        </w:rPr>
        <w:t xml:space="preserve"> בפשוטו משמע דנאמר דין דדוקא אחר הפגום, דהוה עמוני, ולא מצרי. וה</w:t>
      </w:r>
      <w:r w:rsidRPr="00E14121">
        <w:rPr>
          <w:rFonts w:ascii="Narkisim" w:hAnsi="Narkisim" w:cs="Narkisim"/>
          <w:b/>
          <w:bCs/>
          <w:rtl/>
        </w:rPr>
        <w:t>אחרונים</w:t>
      </w:r>
      <w:r w:rsidRPr="00E14121">
        <w:rPr>
          <w:rFonts w:ascii="Narkisim" w:hAnsi="Narkisim" w:cs="Narkisim"/>
          <w:rtl/>
        </w:rPr>
        <w:t xml:space="preserve"> (ע' חי' ר' שמואל יט ו) חקרו בזה בגדר הדין אחר הפגום, האם הוה דין בגדרי יחוס, וע"י שמקבל דין פגם מאמו, כבר אינו מתייחס אחרי אביו. או דנוסף בו דין הפגם, ולעולם מתייחס גם אחרי אביו.</w:t>
      </w:r>
    </w:p>
    <w:p w14:paraId="5232B3C7"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 xml:space="preserve">אחרונים </w:t>
      </w:r>
      <w:r w:rsidRPr="00E14121">
        <w:rPr>
          <w:rFonts w:ascii="Narkisim" w:hAnsi="Narkisim"/>
          <w:rtl/>
        </w:rPr>
        <w:t>דנו דעפ"ז י"ל דלוי הבא על ממזרת, כיון דהבן פגום אחריה, לא יחשב לוי. וה</w:t>
      </w:r>
      <w:r w:rsidRPr="00E14121">
        <w:rPr>
          <w:rFonts w:ascii="Narkisim" w:hAnsi="Narkisim"/>
          <w:b/>
          <w:bCs/>
          <w:rtl/>
        </w:rPr>
        <w:t>קובה"ע</w:t>
      </w:r>
      <w:r w:rsidRPr="00E14121">
        <w:rPr>
          <w:rFonts w:ascii="Narkisim" w:hAnsi="Narkisim"/>
          <w:sz w:val="20"/>
          <w:szCs w:val="20"/>
          <w:rtl/>
        </w:rPr>
        <w:t xml:space="preserve"> (מד ד)</w:t>
      </w:r>
      <w:r w:rsidRPr="00E14121">
        <w:rPr>
          <w:rFonts w:ascii="Narkisim" w:hAnsi="Narkisim"/>
          <w:rtl/>
        </w:rPr>
        <w:t xml:space="preserve"> הביא </w:t>
      </w:r>
      <w:r w:rsidRPr="00E14121">
        <w:rPr>
          <w:rFonts w:ascii="Narkisim" w:hAnsi="Narkisim"/>
          <w:b/>
          <w:bCs/>
          <w:rtl/>
        </w:rPr>
        <w:t>תוספתא</w:t>
      </w:r>
      <w:r w:rsidRPr="00E14121">
        <w:rPr>
          <w:rFonts w:ascii="Narkisim" w:hAnsi="Narkisim"/>
          <w:sz w:val="20"/>
          <w:szCs w:val="20"/>
          <w:rtl/>
        </w:rPr>
        <w:t xml:space="preserve"> (ח א) </w:t>
      </w:r>
      <w:r w:rsidRPr="00E14121">
        <w:rPr>
          <w:rFonts w:ascii="Narkisim" w:hAnsi="Narkisim"/>
          <w:rtl/>
        </w:rPr>
        <w:t>דלוי שנשא נתינה או ממזרת, הבן אינו מקבל מעשר</w:t>
      </w:r>
      <w:r w:rsidRPr="00E14121">
        <w:rPr>
          <w:rStyle w:val="ac"/>
          <w:rFonts w:ascii="Narkisim" w:hAnsi="Narkisim"/>
          <w:rtl/>
        </w:rPr>
        <w:footnoteReference w:id="829"/>
      </w:r>
      <w:r w:rsidRPr="00E14121">
        <w:rPr>
          <w:rFonts w:ascii="Narkisim" w:hAnsi="Narkisim"/>
          <w:rtl/>
        </w:rPr>
        <w:t xml:space="preserve">. </w:t>
      </w:r>
      <w:r w:rsidRPr="00E14121">
        <w:rPr>
          <w:rFonts w:ascii="Narkisim" w:hAnsi="Narkisim"/>
          <w:sz w:val="20"/>
          <w:szCs w:val="20"/>
          <w:rtl/>
        </w:rPr>
        <w:t>והקובה"ע דן האם הוא משום דהממזרות מפקיע את השם 'קהל' ואת משפחת לויה</w:t>
      </w:r>
      <w:r w:rsidRPr="00E14121">
        <w:rPr>
          <w:rStyle w:val="ac"/>
          <w:rFonts w:ascii="Narkisim" w:hAnsi="Narkisim"/>
          <w:sz w:val="20"/>
          <w:szCs w:val="20"/>
          <w:rtl/>
        </w:rPr>
        <w:footnoteReference w:id="830"/>
      </w:r>
      <w:r w:rsidRPr="00E14121">
        <w:rPr>
          <w:rFonts w:ascii="Narkisim" w:hAnsi="Narkisim"/>
          <w:sz w:val="20"/>
          <w:szCs w:val="20"/>
          <w:rtl/>
        </w:rPr>
        <w:t>. או משום הלך אחר הפגום, דאינו מתייחס אחרי אביו</w:t>
      </w:r>
      <w:r w:rsidRPr="00E14121">
        <w:rPr>
          <w:rStyle w:val="ac"/>
          <w:rFonts w:ascii="Narkisim" w:hAnsi="Narkisim"/>
          <w:sz w:val="20"/>
          <w:szCs w:val="20"/>
          <w:rtl/>
        </w:rPr>
        <w:footnoteReference w:id="831"/>
      </w:r>
      <w:r w:rsidRPr="00E14121">
        <w:rPr>
          <w:rFonts w:ascii="Narkisim" w:hAnsi="Narkisim"/>
          <w:sz w:val="20"/>
          <w:szCs w:val="20"/>
          <w:rtl/>
        </w:rPr>
        <w:t>.</w:t>
      </w:r>
    </w:p>
    <w:p w14:paraId="7E27C064"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חלק"מ</w:t>
      </w:r>
      <w:r w:rsidRPr="00E14121">
        <w:rPr>
          <w:rFonts w:ascii="Narkisim" w:hAnsi="Narkisim"/>
          <w:rtl/>
        </w:rPr>
        <w:t xml:space="preserve"> (ד כב) ו</w:t>
      </w:r>
      <w:r w:rsidRPr="00E14121">
        <w:rPr>
          <w:rFonts w:ascii="Narkisim" w:hAnsi="Narkisim"/>
          <w:b/>
          <w:bCs/>
          <w:rtl/>
        </w:rPr>
        <w:t>בי"ש</w:t>
      </w:r>
      <w:r w:rsidRPr="00E14121">
        <w:rPr>
          <w:rFonts w:ascii="Narkisim" w:hAnsi="Narkisim"/>
          <w:rtl/>
        </w:rPr>
        <w:t xml:space="preserve"> (שם לה) כת' דגר עמוני שבא על ממזרת, הבן עמוני ממזר. וה</w:t>
      </w:r>
      <w:r w:rsidRPr="00E14121">
        <w:rPr>
          <w:rFonts w:ascii="Narkisim" w:hAnsi="Narkisim"/>
          <w:b/>
          <w:bCs/>
          <w:rtl/>
        </w:rPr>
        <w:t>מנח"ח</w:t>
      </w:r>
      <w:r w:rsidRPr="00E14121">
        <w:rPr>
          <w:rFonts w:ascii="Narkisim" w:hAnsi="Narkisim"/>
          <w:rtl/>
        </w:rPr>
        <w:t xml:space="preserve"> (תקסא) כת' דנפק"מ דלוקה ב'. ומבואר דאף דמקבל הפגם מאמו, ג"כ מקבל הפגם מאביו, א"כ לכאורה הבן הוה מצרי ועמוני.</w:t>
      </w:r>
    </w:p>
    <w:p w14:paraId="560CBA22" w14:textId="77777777" w:rsidR="00197C02" w:rsidRPr="00E14121" w:rsidRDefault="00000000" w:rsidP="00E14121">
      <w:pPr>
        <w:pStyle w:val="a8"/>
        <w:bidi/>
        <w:rPr>
          <w:rFonts w:ascii="Narkisim" w:hAnsi="Narkisim"/>
        </w:rPr>
      </w:pPr>
      <w:r w:rsidRPr="00E14121">
        <w:rPr>
          <w:rFonts w:ascii="Narkisim" w:hAnsi="Narkisim"/>
          <w:rtl/>
        </w:rPr>
        <w:t>אך יש שחילקו דה"מ עמוני וממזר, דכל א' פגום כלפי חבירו. אבל בב' אומות לא אמרי' הכי</w:t>
      </w:r>
      <w:r w:rsidRPr="00E14121">
        <w:rPr>
          <w:rStyle w:val="ac"/>
          <w:rFonts w:ascii="Narkisim" w:hAnsi="Narkisim"/>
          <w:rtl/>
        </w:rPr>
        <w:footnoteReference w:id="832"/>
      </w:r>
      <w:r w:rsidRPr="00E14121">
        <w:rPr>
          <w:rFonts w:ascii="Narkisim" w:hAnsi="Narkisim"/>
          <w:rtl/>
        </w:rPr>
        <w:t>.</w:t>
      </w:r>
    </w:p>
    <w:p w14:paraId="414D834B" w14:textId="77777777" w:rsidR="00197C02" w:rsidRPr="00E14121" w:rsidRDefault="00000000" w:rsidP="00E14121">
      <w:pPr>
        <w:pStyle w:val="2"/>
        <w:bidi/>
        <w:rPr>
          <w:rFonts w:ascii="Narkisim" w:hAnsi="Narkisim"/>
        </w:rPr>
      </w:pPr>
      <w:r w:rsidRPr="00E14121">
        <w:rPr>
          <w:rFonts w:ascii="Narkisim" w:hAnsi="Narkisim"/>
          <w:rtl/>
        </w:rPr>
        <w:t>ממזר</w:t>
      </w:r>
    </w:p>
    <w:p w14:paraId="55B29F06" w14:textId="77777777" w:rsidR="00197C02" w:rsidRPr="00E14121" w:rsidRDefault="00000000" w:rsidP="00E14121">
      <w:pPr>
        <w:pStyle w:val="aa"/>
        <w:bidi/>
        <w:rPr>
          <w:rFonts w:ascii="Narkisim" w:hAnsi="Narkisim"/>
        </w:rPr>
      </w:pPr>
      <w:r w:rsidRPr="00E14121">
        <w:rPr>
          <w:rFonts w:ascii="Narkisim" w:hAnsi="Narkisim"/>
          <w:u w:val="single"/>
          <w:rtl/>
        </w:rPr>
        <w:t>אר"ל ממזרת לאחר י' דורות</w:t>
      </w:r>
      <w:r w:rsidRPr="00E14121">
        <w:rPr>
          <w:rStyle w:val="ac"/>
          <w:rFonts w:ascii="Narkisim" w:hAnsi="Narkisim"/>
          <w:u w:val="single"/>
          <w:rtl/>
        </w:rPr>
        <w:footnoteReference w:id="833"/>
      </w:r>
      <w:r w:rsidRPr="00E14121">
        <w:rPr>
          <w:rFonts w:ascii="Narkisim" w:hAnsi="Narkisim"/>
          <w:u w:val="single"/>
          <w:rtl/>
        </w:rPr>
        <w:t xml:space="preserve"> וכו'.</w:t>
      </w:r>
      <w:r w:rsidRPr="00E14121">
        <w:rPr>
          <w:rFonts w:ascii="Narkisim" w:hAnsi="Narkisim"/>
          <w:rtl/>
        </w:rPr>
        <w:t xml:space="preserve"> למ"ד דון מינה ומינה. פ</w:t>
      </w:r>
      <w:r w:rsidRPr="00E14121">
        <w:rPr>
          <w:rFonts w:ascii="Narkisim" w:hAnsi="Narkisim"/>
          <w:b/>
          <w:bCs/>
          <w:rtl/>
        </w:rPr>
        <w:t>רש"י</w:t>
      </w:r>
      <w:r w:rsidRPr="00E14121">
        <w:rPr>
          <w:rFonts w:ascii="Narkisim" w:hAnsi="Narkisim"/>
          <w:rtl/>
        </w:rPr>
        <w:t xml:space="preserve"> דמעשירי ואילך יליף בגזי"ש דעמוני ומואבי, הילכך ילפי' נמי התירא</w:t>
      </w:r>
      <w:r w:rsidRPr="00E14121">
        <w:rPr>
          <w:rStyle w:val="ac"/>
          <w:rFonts w:ascii="Narkisim" w:hAnsi="Narkisim"/>
          <w:rtl/>
        </w:rPr>
        <w:footnoteReference w:id="834"/>
      </w:r>
      <w:r w:rsidRPr="00E14121">
        <w:rPr>
          <w:rFonts w:ascii="Narkisim" w:hAnsi="Narkisim"/>
          <w:rtl/>
        </w:rPr>
        <w:t>.</w:t>
      </w:r>
    </w:p>
    <w:p w14:paraId="408B8DA9"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תוס' הרא"ש</w:t>
      </w:r>
      <w:r w:rsidRPr="00E14121">
        <w:rPr>
          <w:rFonts w:ascii="Narkisim" w:hAnsi="Narkisim"/>
          <w:rtl/>
        </w:rPr>
        <w:t xml:space="preserve"> (בע"א) כתב דמצרי שנשא ממזרת עשירי, הבן ממזר, דהולד הולך אחר הפגום. [ואף דממזרת עשירית ראוי שולדה יהא כשר, מ"מ נחשבת פגום כלפי הבן</w:t>
      </w:r>
      <w:r w:rsidRPr="00E14121">
        <w:rPr>
          <w:rStyle w:val="ac"/>
          <w:rFonts w:ascii="Narkisim" w:hAnsi="Narkisim"/>
          <w:rtl/>
        </w:rPr>
        <w:footnoteReference w:id="835"/>
      </w:r>
      <w:r w:rsidRPr="00E14121">
        <w:rPr>
          <w:rFonts w:ascii="Narkisim" w:hAnsi="Narkisim"/>
          <w:rtl/>
        </w:rPr>
        <w:t>, והוה ממזר זכר דאסור לעולם</w:t>
      </w:r>
      <w:r w:rsidRPr="00E14121">
        <w:rPr>
          <w:rStyle w:val="ac"/>
          <w:rFonts w:ascii="Narkisim" w:hAnsi="Narkisim"/>
          <w:rtl/>
        </w:rPr>
        <w:footnoteReference w:id="836"/>
      </w:r>
      <w:r w:rsidRPr="00E14121">
        <w:rPr>
          <w:rFonts w:ascii="Narkisim" w:hAnsi="Narkisim"/>
          <w:rtl/>
        </w:rPr>
        <w:t>].</w:t>
      </w:r>
    </w:p>
    <w:p w14:paraId="44C65620" w14:textId="77777777" w:rsidR="00197C02" w:rsidRPr="00E14121" w:rsidRDefault="00000000" w:rsidP="00E14121">
      <w:pPr>
        <w:pStyle w:val="aa"/>
        <w:bidi/>
        <w:rPr>
          <w:rFonts w:ascii="Narkisim" w:hAnsi="Narkisim"/>
        </w:rPr>
      </w:pPr>
      <w:r w:rsidRPr="00E14121">
        <w:rPr>
          <w:rFonts w:ascii="Narkisim" w:hAnsi="Narkisim"/>
          <w:u w:val="single"/>
          <w:rtl/>
        </w:rPr>
        <w:t>והא אנן תנן ממזרים ונתינין אסורין ואיסורן איסור עולם וכו' ל"ק הא כמ"ד דון מינה ואוקי באתריה וכו'</w:t>
      </w:r>
      <w:r w:rsidRPr="00E14121">
        <w:rPr>
          <w:rFonts w:ascii="Narkisim" w:hAnsi="Narkisim"/>
          <w:rtl/>
        </w:rPr>
        <w:t>. פ</w:t>
      </w:r>
      <w:r w:rsidRPr="00E14121">
        <w:rPr>
          <w:rFonts w:ascii="Narkisim" w:hAnsi="Narkisim"/>
          <w:b/>
          <w:bCs/>
          <w:rtl/>
        </w:rPr>
        <w:t>רש"י</w:t>
      </w:r>
      <w:r w:rsidRPr="00E14121">
        <w:rPr>
          <w:rFonts w:ascii="Narkisim" w:hAnsi="Narkisim"/>
          <w:rtl/>
        </w:rPr>
        <w:t xml:space="preserve"> דילפי' דעשירי האמור כאן עד עולם. משמע דגדר הילפותא דדור עשירי לאו דוקא</w:t>
      </w:r>
      <w:r w:rsidRPr="00E14121">
        <w:rPr>
          <w:rStyle w:val="ac"/>
          <w:rFonts w:ascii="Narkisim" w:hAnsi="Narkisim"/>
          <w:rtl/>
        </w:rPr>
        <w:footnoteReference w:id="837"/>
      </w:r>
      <w:r w:rsidRPr="00E14121">
        <w:rPr>
          <w:rFonts w:ascii="Narkisim" w:hAnsi="Narkisim"/>
          <w:rtl/>
        </w:rPr>
        <w:t>, ונעשה כאומר עד עולם</w:t>
      </w:r>
      <w:r w:rsidRPr="00E14121">
        <w:rPr>
          <w:rStyle w:val="ac"/>
          <w:rFonts w:ascii="Narkisim" w:hAnsi="Narkisim"/>
          <w:rtl/>
        </w:rPr>
        <w:footnoteReference w:id="838"/>
      </w:r>
      <w:r w:rsidRPr="00E14121">
        <w:rPr>
          <w:rFonts w:ascii="Narkisim" w:hAnsi="Narkisim"/>
          <w:rtl/>
        </w:rPr>
        <w:t>.</w:t>
      </w:r>
    </w:p>
    <w:p w14:paraId="07E2D947"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רש"ש</w:t>
      </w:r>
      <w:r w:rsidRPr="00E14121">
        <w:rPr>
          <w:rFonts w:ascii="Narkisim" w:hAnsi="Narkisim"/>
          <w:rtl/>
        </w:rPr>
        <w:t xml:space="preserve"> הק' אמאי כתוב דור י' בקרא בממזר, הו"ל לכתוב עד עולם. ותי' דאי הוה כתוב עד עולם א"כ לא היה היתר אף במשך הזמן, ואילו אנן קי"ל (קידושין עב:) דממזרים טהורין לעתיד לבא</w:t>
      </w:r>
      <w:r w:rsidRPr="00E14121">
        <w:rPr>
          <w:rStyle w:val="ac"/>
          <w:rFonts w:ascii="Narkisim" w:hAnsi="Narkisim"/>
          <w:rtl/>
        </w:rPr>
        <w:footnoteReference w:id="839"/>
      </w:r>
      <w:r w:rsidRPr="00E14121">
        <w:rPr>
          <w:rFonts w:ascii="Narkisim" w:hAnsi="Narkisim"/>
          <w:rtl/>
        </w:rPr>
        <w:t>.</w:t>
      </w:r>
    </w:p>
    <w:p w14:paraId="24B62F7E" w14:textId="77777777" w:rsidR="00197C02" w:rsidRPr="00E14121" w:rsidRDefault="00000000" w:rsidP="00E14121">
      <w:pPr>
        <w:bidi/>
        <w:rPr>
          <w:rFonts w:ascii="Narkisim" w:hAnsi="Narkisim" w:cs="Narkisim"/>
        </w:rPr>
      </w:pPr>
      <w:r w:rsidRPr="00E14121">
        <w:rPr>
          <w:rFonts w:ascii="Narkisim" w:hAnsi="Narkisim" w:cs="Narkisim"/>
          <w:u w:val="single"/>
          <w:rtl/>
        </w:rPr>
        <w:lastRenderedPageBreak/>
        <w:t>ממזרא לא חיי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שלא יטמעו כשרים בדורותיו. ובפשוטו משמע משום איסור ממזרות. וה</w:t>
      </w:r>
      <w:r w:rsidRPr="00E14121">
        <w:rPr>
          <w:rFonts w:ascii="Narkisim" w:hAnsi="Narkisim" w:cs="Narkisim"/>
          <w:b/>
          <w:bCs/>
          <w:rtl/>
        </w:rPr>
        <w:t>אחרונים</w:t>
      </w:r>
      <w:r w:rsidRPr="00E14121">
        <w:rPr>
          <w:rFonts w:ascii="Narkisim" w:hAnsi="Narkisim" w:cs="Narkisim"/>
          <w:rtl/>
        </w:rPr>
        <w:t xml:space="preserve"> הקשו דקי"ל (קידושין עג) דספק ממזר מותר. וה</w:t>
      </w:r>
      <w:r w:rsidRPr="00E14121">
        <w:rPr>
          <w:rFonts w:ascii="Narkisim" w:hAnsi="Narkisim" w:cs="Narkisim"/>
          <w:b/>
          <w:bCs/>
          <w:rtl/>
        </w:rPr>
        <w:t>חזו"א</w:t>
      </w:r>
      <w:r w:rsidRPr="00E14121">
        <w:rPr>
          <w:rFonts w:ascii="Narkisim" w:hAnsi="Narkisim" w:cs="Narkisim"/>
          <w:rtl/>
        </w:rPr>
        <w:t xml:space="preserve"> (א לד) כת' דמ"מ חשיב תקלה.</w:t>
      </w:r>
    </w:p>
    <w:p w14:paraId="7C48BF2D" w14:textId="77777777" w:rsidR="00197C02" w:rsidRPr="00E14121" w:rsidRDefault="00000000" w:rsidP="00E14121">
      <w:pPr>
        <w:pStyle w:val="a7"/>
        <w:bidi/>
        <w:rPr>
          <w:rFonts w:ascii="Narkisim" w:hAnsi="Narkisim"/>
        </w:rPr>
      </w:pPr>
      <w:r w:rsidRPr="00E14121">
        <w:rPr>
          <w:rFonts w:ascii="Narkisim" w:hAnsi="Narkisim"/>
          <w:rtl/>
        </w:rPr>
        <w:t>אך ה</w:t>
      </w:r>
      <w:r w:rsidRPr="00E14121">
        <w:rPr>
          <w:rFonts w:ascii="Narkisim" w:hAnsi="Narkisim"/>
          <w:b/>
          <w:bCs/>
          <w:rtl/>
        </w:rPr>
        <w:t>מהרי"ט</w:t>
      </w:r>
      <w:r w:rsidRPr="00E14121">
        <w:rPr>
          <w:rFonts w:ascii="Narkisim" w:hAnsi="Narkisim"/>
          <w:rtl/>
        </w:rPr>
        <w:t xml:space="preserve"> (ב יו"ד א, הו' בש"ש א א) כתב דמותר בתורת ודאי</w:t>
      </w:r>
      <w:r w:rsidRPr="00E14121">
        <w:rPr>
          <w:rStyle w:val="ac"/>
          <w:rFonts w:ascii="Narkisim" w:hAnsi="Narkisim"/>
          <w:rtl/>
        </w:rPr>
        <w:footnoteReference w:id="840"/>
      </w:r>
      <w:r w:rsidRPr="00E14121">
        <w:rPr>
          <w:rFonts w:ascii="Narkisim" w:hAnsi="Narkisim"/>
          <w:rtl/>
        </w:rPr>
        <w:t xml:space="preserve">, ודינו כספק ערלה בחו"ל דספיקן מותר. </w:t>
      </w:r>
      <w:r w:rsidRPr="00E14121">
        <w:rPr>
          <w:rFonts w:ascii="Narkisim" w:hAnsi="Narkisim"/>
          <w:sz w:val="20"/>
          <w:szCs w:val="20"/>
          <w:rtl/>
        </w:rPr>
        <w:t>דכתב ה</w:t>
      </w:r>
      <w:r w:rsidRPr="00E14121">
        <w:rPr>
          <w:rFonts w:ascii="Narkisim" w:hAnsi="Narkisim"/>
          <w:b/>
          <w:bCs/>
          <w:sz w:val="20"/>
          <w:szCs w:val="20"/>
          <w:rtl/>
        </w:rPr>
        <w:t>ר"ן</w:t>
      </w:r>
      <w:r w:rsidRPr="00E14121">
        <w:rPr>
          <w:rFonts w:ascii="Narkisim" w:hAnsi="Narkisim"/>
          <w:sz w:val="20"/>
          <w:szCs w:val="20"/>
          <w:rtl/>
        </w:rPr>
        <w:t xml:space="preserve"> (קידושין לט, טו: בדה"ר) דהותר כל הספיקות, ומותר אפי' להאכיל למי שלא יודע</w:t>
      </w:r>
      <w:r w:rsidRPr="00E14121">
        <w:rPr>
          <w:rStyle w:val="ac"/>
          <w:rFonts w:ascii="Narkisim" w:hAnsi="Narkisim"/>
          <w:sz w:val="20"/>
          <w:szCs w:val="20"/>
          <w:rtl/>
        </w:rPr>
        <w:footnoteReference w:id="841"/>
      </w:r>
      <w:r w:rsidRPr="00E14121">
        <w:rPr>
          <w:rFonts w:ascii="Narkisim" w:hAnsi="Narkisim"/>
          <w:sz w:val="20"/>
          <w:szCs w:val="20"/>
          <w:rtl/>
        </w:rPr>
        <w:t>. ואילו בשאר איסורין עובר בלפני עוור</w:t>
      </w:r>
      <w:r w:rsidRPr="00E14121">
        <w:rPr>
          <w:rFonts w:ascii="Narkisim" w:hAnsi="Narkisim"/>
          <w:rtl/>
        </w:rPr>
        <w:t>. ובספק ממזר אף היודעו אינו חייב לגלותו (ע' קידושין ע.), דאין כאן מכשול כלל</w:t>
      </w:r>
      <w:r w:rsidRPr="00E14121">
        <w:rPr>
          <w:rStyle w:val="ac"/>
          <w:rFonts w:ascii="Narkisim" w:hAnsi="Narkisim"/>
          <w:rtl/>
        </w:rPr>
        <w:footnoteReference w:id="842"/>
      </w:r>
      <w:r w:rsidRPr="00E14121">
        <w:rPr>
          <w:rFonts w:ascii="Narkisim" w:hAnsi="Narkisim"/>
          <w:rtl/>
        </w:rPr>
        <w:t>, וקשה אמאי לא חיי. וה</w:t>
      </w:r>
      <w:r w:rsidRPr="00E14121">
        <w:rPr>
          <w:rFonts w:ascii="Narkisim" w:hAnsi="Narkisim"/>
          <w:b/>
          <w:bCs/>
          <w:rtl/>
        </w:rPr>
        <w:t>חזו"א</w:t>
      </w:r>
      <w:r w:rsidRPr="00E14121">
        <w:rPr>
          <w:rFonts w:ascii="Narkisim" w:hAnsi="Narkisim"/>
          <w:rtl/>
        </w:rPr>
        <w:t xml:space="preserve"> הוכיח מסוגיין דלא כמהרי"ט. וכתב דאף למהרי"ט שהותר מספק, מ"מ חייבין בי"ד להשתדל לחדש האיסור, ולהודיע שהם ממזרים.</w:t>
      </w:r>
    </w:p>
    <w:p w14:paraId="0DDB095A"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(נח ב) הביא בשם </w:t>
      </w:r>
      <w:r w:rsidRPr="00E14121">
        <w:rPr>
          <w:rFonts w:ascii="Narkisim" w:hAnsi="Narkisim"/>
          <w:b/>
          <w:bCs/>
          <w:rtl/>
        </w:rPr>
        <w:t>ר' שמעון</w:t>
      </w:r>
      <w:r w:rsidRPr="00E14121">
        <w:rPr>
          <w:rStyle w:val="ac"/>
          <w:rFonts w:ascii="Narkisim" w:hAnsi="Narkisim"/>
          <w:rtl/>
        </w:rPr>
        <w:footnoteReference w:id="843"/>
      </w:r>
      <w:r w:rsidRPr="00E14121">
        <w:rPr>
          <w:rFonts w:ascii="Narkisim" w:hAnsi="Narkisim"/>
          <w:rtl/>
        </w:rPr>
        <w:t xml:space="preserve"> לחדש דהיתר ספיקות שייך רק לאחר שנולד הספק. ואף דבמקום ספק אמרי' דמותר, אבל למי שאינו מסתפק לא חל תורת היתר, ונחשב מכשול</w:t>
      </w:r>
      <w:r w:rsidRPr="00E14121">
        <w:rPr>
          <w:rStyle w:val="ac"/>
          <w:rFonts w:ascii="Narkisim" w:hAnsi="Narkisim"/>
          <w:rtl/>
        </w:rPr>
        <w:footnoteReference w:id="844"/>
      </w:r>
      <w:r w:rsidRPr="00E14121">
        <w:rPr>
          <w:rFonts w:ascii="Narkisim" w:hAnsi="Narkisim"/>
          <w:rtl/>
        </w:rPr>
        <w:t>.</w:t>
      </w:r>
    </w:p>
    <w:p w14:paraId="270279AB" w14:textId="77777777" w:rsidR="00197C02" w:rsidRPr="00E14121" w:rsidRDefault="00000000" w:rsidP="00E14121">
      <w:pPr>
        <w:pStyle w:val="a7"/>
        <w:bidi/>
        <w:rPr>
          <w:rFonts w:ascii="Narkisim" w:hAnsi="Narkisim"/>
        </w:rPr>
      </w:pPr>
      <w:r w:rsidRPr="00E14121">
        <w:rPr>
          <w:rFonts w:ascii="Narkisim" w:hAnsi="Narkisim"/>
          <w:rtl/>
        </w:rPr>
        <w:t>אך ה</w:t>
      </w:r>
      <w:r w:rsidRPr="00E14121">
        <w:rPr>
          <w:rFonts w:ascii="Narkisim" w:hAnsi="Narkisim"/>
          <w:b/>
          <w:bCs/>
          <w:rtl/>
        </w:rPr>
        <w:t>קובה"ע</w:t>
      </w:r>
      <w:r w:rsidRPr="00E14121">
        <w:rPr>
          <w:rFonts w:ascii="Narkisim" w:hAnsi="Narkisim"/>
          <w:rtl/>
        </w:rPr>
        <w:t xml:space="preserve"> הקשה דה</w:t>
      </w:r>
      <w:r w:rsidRPr="00E14121">
        <w:rPr>
          <w:rFonts w:ascii="Narkisim" w:hAnsi="Narkisim"/>
          <w:b/>
          <w:bCs/>
          <w:rtl/>
        </w:rPr>
        <w:t>ר"ן</w:t>
      </w:r>
      <w:r w:rsidRPr="00E14121">
        <w:rPr>
          <w:rFonts w:ascii="Narkisim" w:hAnsi="Narkisim"/>
          <w:rtl/>
        </w:rPr>
        <w:t xml:space="preserve"> </w:t>
      </w:r>
      <w:r w:rsidRPr="00E14121">
        <w:rPr>
          <w:rFonts w:ascii="Narkisim" w:hAnsi="Narkisim"/>
          <w:sz w:val="20"/>
          <w:szCs w:val="20"/>
          <w:rtl/>
        </w:rPr>
        <w:t>(קידושין ל: בדה"ר)</w:t>
      </w:r>
      <w:r w:rsidRPr="00E14121">
        <w:rPr>
          <w:rFonts w:ascii="Narkisim" w:hAnsi="Narkisim"/>
          <w:rtl/>
        </w:rPr>
        <w:t xml:space="preserve"> דאינו רשאי לגלות משפחה שנטמעה [כר' יוסי], ומשמע דהוה היתר ספק ממזר</w:t>
      </w:r>
      <w:r w:rsidRPr="00E14121">
        <w:rPr>
          <w:rStyle w:val="ac"/>
          <w:rFonts w:ascii="Narkisim" w:hAnsi="Narkisim"/>
          <w:rtl/>
        </w:rPr>
        <w:footnoteReference w:id="845"/>
      </w:r>
      <w:r w:rsidRPr="00E14121">
        <w:rPr>
          <w:rFonts w:ascii="Narkisim" w:hAnsi="Narkisim"/>
          <w:rtl/>
        </w:rPr>
        <w:t>. ומבואר דמהני אף דלא נודע ספיקו. וע"כ דאף דהותר ספק ממזר מ"מ אינו מיוחס</w:t>
      </w:r>
      <w:r w:rsidRPr="00E14121">
        <w:rPr>
          <w:rStyle w:val="ac"/>
          <w:rFonts w:ascii="Narkisim" w:hAnsi="Narkisim"/>
          <w:rtl/>
        </w:rPr>
        <w:footnoteReference w:id="846"/>
      </w:r>
      <w:r w:rsidRPr="00E14121">
        <w:rPr>
          <w:rFonts w:ascii="Narkisim" w:hAnsi="Narkisim"/>
          <w:rtl/>
        </w:rPr>
        <w:t>, ולכן לא יחיה.</w:t>
      </w:r>
    </w:p>
    <w:p w14:paraId="250262E6" w14:textId="77777777" w:rsidR="00197C02" w:rsidRPr="00E14121" w:rsidRDefault="00000000" w:rsidP="00E14121">
      <w:pPr>
        <w:pStyle w:val="aa"/>
        <w:bidi/>
        <w:rPr>
          <w:rFonts w:ascii="Narkisim" w:hAnsi="Narkisim"/>
        </w:rPr>
      </w:pPr>
      <w:r w:rsidRPr="00E14121">
        <w:rPr>
          <w:rFonts w:ascii="Narkisim" w:hAnsi="Narkisim"/>
          <w:rtl/>
        </w:rPr>
        <w:t>ועוד צ"ע מהא דאי' (קידושין עא.) משפחה שנטמעה נטמעה, ואסור לגלותה</w:t>
      </w:r>
      <w:r w:rsidRPr="00E14121">
        <w:rPr>
          <w:rStyle w:val="ac"/>
          <w:rFonts w:ascii="Narkisim" w:hAnsi="Narkisim"/>
          <w:rtl/>
        </w:rPr>
        <w:footnoteReference w:id="847"/>
      </w:r>
      <w:r w:rsidRPr="00E14121">
        <w:rPr>
          <w:rFonts w:ascii="Narkisim" w:hAnsi="Narkisim"/>
          <w:rtl/>
        </w:rPr>
        <w:t>. וקי"ל (שם עב:) דאליהו יטהר ממזרים שנטמעו לעתיד לבא.</w:t>
      </w:r>
    </w:p>
    <w:p w14:paraId="6798D9DC" w14:textId="77777777" w:rsidR="00197C02" w:rsidRPr="00E14121" w:rsidRDefault="00000000" w:rsidP="00E14121">
      <w:pPr>
        <w:bidi/>
        <w:rPr>
          <w:rFonts w:ascii="Narkisim" w:hAnsi="Narkisim" w:cs="Narkisim"/>
        </w:rPr>
      </w:pPr>
      <w:r w:rsidRPr="00E14121">
        <w:rPr>
          <w:rFonts w:ascii="Narkisim" w:hAnsi="Narkisim" w:cs="Narkisim"/>
          <w:u w:val="single"/>
          <w:rtl/>
        </w:rPr>
        <w:t>שם. לא חיי</w:t>
      </w:r>
      <w:r w:rsidRPr="00E14121">
        <w:rPr>
          <w:rStyle w:val="ac"/>
          <w:rFonts w:ascii="Narkisim" w:hAnsi="Narkisim" w:cs="Narkisim"/>
          <w:u w:val="single"/>
          <w:rtl/>
        </w:rPr>
        <w:footnoteReference w:id="848"/>
      </w:r>
      <w:r w:rsidRPr="00E14121">
        <w:rPr>
          <w:rFonts w:ascii="Narkisim" w:hAnsi="Narkisim" w:cs="Narkisim"/>
          <w:u w:val="single"/>
          <w:rtl/>
        </w:rPr>
        <w:t>.</w:t>
      </w:r>
      <w:r w:rsidRPr="00E14121">
        <w:rPr>
          <w:rFonts w:ascii="Narkisim" w:hAnsi="Narkisim" w:cs="Narkisim"/>
          <w:rtl/>
        </w:rPr>
        <w:t xml:space="preserve"> ה</w:t>
      </w:r>
      <w:r w:rsidRPr="00E14121">
        <w:rPr>
          <w:rFonts w:ascii="Narkisim" w:hAnsi="Narkisim" w:cs="Narkisim"/>
          <w:b/>
          <w:bCs/>
          <w:rtl/>
        </w:rPr>
        <w:t>בית שמואל</w:t>
      </w:r>
      <w:r w:rsidRPr="00E14121">
        <w:rPr>
          <w:rFonts w:ascii="Narkisim" w:hAnsi="Narkisim" w:cs="Narkisim"/>
          <w:rtl/>
        </w:rPr>
        <w:t xml:space="preserve"> (ב יח) הביא בשם </w:t>
      </w:r>
      <w:r w:rsidRPr="00E14121">
        <w:rPr>
          <w:rFonts w:ascii="Narkisim" w:hAnsi="Narkisim" w:cs="Narkisim"/>
          <w:b/>
          <w:bCs/>
          <w:rtl/>
        </w:rPr>
        <w:t>ספר חסידים</w:t>
      </w:r>
      <w:r w:rsidRPr="00E14121">
        <w:rPr>
          <w:rFonts w:ascii="Narkisim" w:hAnsi="Narkisim" w:cs="Narkisim"/>
          <w:rtl/>
        </w:rPr>
        <w:t xml:space="preserve"> דאינו חי י"ב חודש</w:t>
      </w:r>
      <w:r w:rsidRPr="00E14121">
        <w:rPr>
          <w:rStyle w:val="ac"/>
          <w:rFonts w:ascii="Narkisim" w:hAnsi="Narkisim" w:cs="Narkisim"/>
          <w:rtl/>
        </w:rPr>
        <w:footnoteReference w:id="849"/>
      </w:r>
      <w:r w:rsidRPr="00E14121">
        <w:rPr>
          <w:rFonts w:ascii="Narkisim" w:hAnsi="Narkisim" w:cs="Narkisim"/>
          <w:rtl/>
        </w:rPr>
        <w:t>, דומיא דטריפה דאינה חיה</w:t>
      </w:r>
      <w:r w:rsidRPr="00E14121">
        <w:rPr>
          <w:rStyle w:val="ac"/>
          <w:rFonts w:ascii="Narkisim" w:hAnsi="Narkisim" w:cs="Narkisim"/>
          <w:rtl/>
        </w:rPr>
        <w:footnoteReference w:id="850"/>
      </w:r>
      <w:r w:rsidRPr="00E14121">
        <w:rPr>
          <w:rFonts w:ascii="Narkisim" w:hAnsi="Narkisim" w:cs="Narkisim"/>
          <w:rtl/>
        </w:rPr>
        <w:t>. וכת' דמשפחה דנטמעה אפשר שהיה ידוע במקומו, אלא שהלך למקום אחר. וה</w:t>
      </w:r>
      <w:r w:rsidRPr="00E14121">
        <w:rPr>
          <w:rFonts w:ascii="Narkisim" w:hAnsi="Narkisim" w:cs="Narkisim"/>
          <w:b/>
          <w:bCs/>
          <w:rtl/>
        </w:rPr>
        <w:t>חזו"א</w:t>
      </w:r>
      <w:r w:rsidRPr="00E14121">
        <w:rPr>
          <w:rFonts w:ascii="Narkisim" w:hAnsi="Narkisim" w:cs="Narkisim"/>
          <w:rtl/>
        </w:rPr>
        <w:t xml:space="preserve"> (א לד) הקשה דמ"מ כשמגיע למקום שאינו ידוע, האיך חי עד שנטמעה. ועוד הק' החזו"א היכי דמי ידוע ואינו ידוע לג' דורות, והרי אילו הדור השני אינו ידוע, אמאי יחיה. ואם ידוע אמאי לא יחיה. וכתב ואפשר דפוסקים לממזר הראשון דורות, ולא תליא בהצלת הטמיעה</w:t>
      </w:r>
      <w:r w:rsidRPr="00E14121">
        <w:rPr>
          <w:rStyle w:val="ac"/>
          <w:rFonts w:ascii="Narkisim" w:hAnsi="Narkisim" w:cs="Narkisim"/>
          <w:rtl/>
        </w:rPr>
        <w:footnoteReference w:id="851"/>
      </w:r>
      <w:r w:rsidRPr="00E14121">
        <w:rPr>
          <w:rFonts w:ascii="Narkisim" w:hAnsi="Narkisim" w:cs="Narkisim"/>
          <w:rtl/>
        </w:rPr>
        <w:t>, ואם נתערבו תוך ג' דורות נתערבו, ולאחר ג' דורות לא חיי.</w:t>
      </w:r>
    </w:p>
    <w:p w14:paraId="6DEAB19F"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שעה"מ</w:t>
      </w:r>
      <w:r w:rsidRPr="00E14121">
        <w:rPr>
          <w:rFonts w:ascii="Narkisim" w:hAnsi="Narkisim"/>
          <w:rtl/>
        </w:rPr>
        <w:t xml:space="preserve"> (טומ"מ ט יב) הקשה דאיתא (חולין יא:) [דלולי גזיה"כ דדין רוב] מנא ידעינן מי אביו, והא אילו אינו אביו הוה ממזר, ולא חיי</w:t>
      </w:r>
      <w:r w:rsidRPr="00E14121">
        <w:rPr>
          <w:rStyle w:val="ac"/>
          <w:rFonts w:ascii="Narkisim" w:hAnsi="Narkisim"/>
          <w:rtl/>
        </w:rPr>
        <w:footnoteReference w:id="852"/>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דנו די"ל דאמו נבעלה לעכו"ם, וכמ"ד לעיל מה דאינו ממזר]. והאחרונים </w:t>
      </w:r>
      <w:r w:rsidRPr="00E14121">
        <w:rPr>
          <w:rFonts w:ascii="Narkisim" w:hAnsi="Narkisim"/>
          <w:rtl/>
        </w:rPr>
        <w:lastRenderedPageBreak/>
        <w:t>כתבו דמ"מ יתכן דיש עדים בשום מקום, ולכן חי.</w:t>
      </w:r>
    </w:p>
    <w:p w14:paraId="5FAD25C2" w14:textId="77777777" w:rsidR="00197C02" w:rsidRPr="00E14121" w:rsidRDefault="00000000" w:rsidP="00E14121">
      <w:pPr>
        <w:pStyle w:val="aa"/>
        <w:bidi/>
        <w:rPr>
          <w:rFonts w:ascii="Narkisim" w:hAnsi="Narkisim"/>
        </w:rPr>
      </w:pPr>
      <w:r w:rsidRPr="00E14121">
        <w:rPr>
          <w:rFonts w:ascii="Narkisim" w:hAnsi="Narkisim"/>
          <w:u w:val="single"/>
          <w:rtl/>
        </w:rPr>
        <w:t>והא אנן תנן ממזרין אסורין ואיסורין איסור עולם וכו'</w:t>
      </w:r>
      <w:r w:rsidRPr="00E14121">
        <w:rPr>
          <w:rFonts w:ascii="Narkisim" w:hAnsi="Narkisim"/>
          <w:rtl/>
        </w:rPr>
        <w:t>. ה</w:t>
      </w:r>
      <w:r w:rsidRPr="00E14121">
        <w:rPr>
          <w:rFonts w:ascii="Narkisim" w:hAnsi="Narkisim"/>
          <w:b/>
          <w:bCs/>
          <w:rtl/>
        </w:rPr>
        <w:t>אגודה</w:t>
      </w:r>
      <w:r w:rsidRPr="00E14121">
        <w:rPr>
          <w:rFonts w:ascii="Narkisim" w:hAnsi="Narkisim"/>
          <w:rtl/>
        </w:rPr>
        <w:t xml:space="preserve"> (כאן) הק' אמאי לא פריך מקרא דכתיב גם דור עשירי. ותי' דהוא סבור דדוקא בדורות אחרונים לא חיי, כדי שלא יטמעו בהן</w:t>
      </w:r>
      <w:r w:rsidRPr="00E14121">
        <w:rPr>
          <w:rStyle w:val="ac"/>
          <w:rFonts w:ascii="Narkisim" w:hAnsi="Narkisim"/>
          <w:rtl/>
        </w:rPr>
        <w:footnoteReference w:id="853"/>
      </w:r>
      <w:r w:rsidRPr="00E14121">
        <w:rPr>
          <w:rFonts w:ascii="Narkisim" w:hAnsi="Narkisim"/>
          <w:rtl/>
        </w:rPr>
        <w:t xml:space="preserve">. להכי פריך דוקא ממתניתין.  </w:t>
      </w:r>
    </w:p>
    <w:p w14:paraId="108E6D34" w14:textId="77777777" w:rsidR="00197C02" w:rsidRPr="00E14121" w:rsidRDefault="00000000" w:rsidP="00E14121">
      <w:pPr>
        <w:pStyle w:val="aa"/>
        <w:bidi/>
        <w:rPr>
          <w:rFonts w:ascii="Narkisim" w:hAnsi="Narkisim"/>
        </w:rPr>
      </w:pPr>
      <w:r w:rsidRPr="00E14121">
        <w:rPr>
          <w:rFonts w:ascii="Narkisim" w:hAnsi="Narkisim"/>
          <w:u w:val="single"/>
          <w:rtl/>
        </w:rPr>
        <w:t>אלא מתוך שהרג נוב עיר הכהנים שהיו מספיקין להם מים ומזון מעלה עליו הכתוב כאילו הורגן</w:t>
      </w:r>
      <w:r w:rsidRPr="00E14121">
        <w:rPr>
          <w:rFonts w:ascii="Narkisim" w:hAnsi="Narkisim"/>
          <w:rtl/>
        </w:rPr>
        <w:t>. הגמ' (ב"ק קיט.) הביאה דהגוזל את חבירו שווה פרוטה כאילו נוטל נשמתו. ואפי' גרמא, כדאי' בפסוק זה. אך צ"ב דלכאורה הוה רק שינה שלא יהא לו שכנים, ועי"ז יש מניעת רווח, שלא ישתכר. ובמה נחשב גזל [ואין כאן אפי' גרמא]</w:t>
      </w:r>
      <w:r w:rsidRPr="00E14121">
        <w:rPr>
          <w:rStyle w:val="ac"/>
          <w:rFonts w:ascii="Narkisim" w:hAnsi="Narkisim"/>
          <w:rtl/>
        </w:rPr>
        <w:footnoteReference w:id="854"/>
      </w:r>
      <w:r w:rsidRPr="00E14121">
        <w:rPr>
          <w:rFonts w:ascii="Narkisim" w:hAnsi="Narkisim"/>
          <w:rtl/>
        </w:rPr>
        <w:t>. ויש שדנו דכיון דעיקר פרנסתם בזה, הפסקת הפרנסה נחשב כעין גזל.</w:t>
      </w:r>
    </w:p>
    <w:p w14:paraId="430022AE" w14:textId="77777777" w:rsidR="00197C02" w:rsidRPr="00E14121" w:rsidRDefault="00000000" w:rsidP="00E14121">
      <w:pPr>
        <w:bidi/>
        <w:rPr>
          <w:rFonts w:ascii="Narkisim" w:hAnsi="Narkisim" w:cs="Narkisim"/>
        </w:rPr>
      </w:pPr>
      <w:r w:rsidRPr="00E14121">
        <w:rPr>
          <w:rFonts w:ascii="Narkisim" w:hAnsi="Narkisim" w:cs="Narkisim"/>
          <w:u w:val="single"/>
          <w:rtl/>
        </w:rPr>
        <w:t>על שאול שלא נספד כהלכה וכו'.</w:t>
      </w:r>
      <w:r w:rsidRPr="00E14121">
        <w:rPr>
          <w:rFonts w:ascii="Narkisim" w:hAnsi="Narkisim" w:cs="Narkisim"/>
          <w:rtl/>
        </w:rPr>
        <w:t xml:space="preserve"> ה</w:t>
      </w:r>
      <w:r w:rsidRPr="00E14121">
        <w:rPr>
          <w:rFonts w:ascii="Narkisim" w:hAnsi="Narkisim" w:cs="Narkisim"/>
          <w:b/>
          <w:bCs/>
          <w:rtl/>
        </w:rPr>
        <w:t xml:space="preserve">מהרצ"ח </w:t>
      </w:r>
      <w:r w:rsidRPr="00E14121">
        <w:rPr>
          <w:rFonts w:ascii="Narkisim" w:hAnsi="Narkisim" w:cs="Narkisim"/>
          <w:rtl/>
        </w:rPr>
        <w:t>הקשה דבכל המקרא לא מצאנו הספד מלבד הספד דוד על שאול</w:t>
      </w:r>
      <w:r w:rsidRPr="00E14121">
        <w:rPr>
          <w:rStyle w:val="ac"/>
          <w:rFonts w:ascii="Narkisim" w:hAnsi="Narkisim" w:cs="Narkisim"/>
          <w:rtl/>
        </w:rPr>
        <w:footnoteReference w:id="855"/>
      </w:r>
      <w:r w:rsidRPr="00E14121">
        <w:rPr>
          <w:rFonts w:ascii="Narkisim" w:hAnsi="Narkisim" w:cs="Narkisim"/>
          <w:rtl/>
        </w:rPr>
        <w:t>.</w:t>
      </w:r>
    </w:p>
    <w:p w14:paraId="773F4F4A"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גמ'</w:t>
      </w:r>
      <w:r w:rsidRPr="00E14121">
        <w:rPr>
          <w:rFonts w:ascii="Narkisim" w:hAnsi="Narkisim"/>
          <w:rtl/>
        </w:rPr>
        <w:t xml:space="preserve"> (סנהדרין מו:) מסתפקת האם הספד הוא משום כבוד המת או כבוד החי, ונפק"מ אם היורשים לא רוצים. ו</w:t>
      </w:r>
      <w:r w:rsidRPr="00E14121">
        <w:rPr>
          <w:rFonts w:ascii="Narkisim" w:hAnsi="Narkisim"/>
          <w:b/>
          <w:bCs/>
          <w:rtl/>
        </w:rPr>
        <w:t>תוס</w:t>
      </w:r>
      <w:r w:rsidRPr="00E14121">
        <w:rPr>
          <w:rFonts w:ascii="Narkisim" w:hAnsi="Narkisim"/>
          <w:rtl/>
        </w:rPr>
        <w:t>' (ד"ה הספידא) הביאו מסוגיין דהיה תביעה על שלא הספידו את שאול, ואף דכלל ישראל מחלו על כבודם במה שלא הספידו. ותי' דלא מחלו, אלא דיראים היו מפני דוד להראות שמצטערים על שאול. ועוד שאני מלך דהוה בזיון טפי גביה. [ובמקום בזיון המת יש דין הספד אף מחמת המת].</w:t>
      </w:r>
    </w:p>
    <w:p w14:paraId="52D1C12B" w14:textId="77777777" w:rsidR="00197C02" w:rsidRPr="00E14121" w:rsidRDefault="00000000" w:rsidP="00E14121">
      <w:pPr>
        <w:pStyle w:val="3"/>
        <w:bidi/>
        <w:rPr>
          <w:rFonts w:ascii="Narkisim" w:hAnsi="Narkisim"/>
        </w:rPr>
      </w:pPr>
      <w:r w:rsidRPr="00E14121">
        <w:rPr>
          <w:rFonts w:ascii="Narkisim" w:hAnsi="Narkisim"/>
          <w:rtl/>
        </w:rPr>
        <w:t>דף עט.</w:t>
      </w:r>
    </w:p>
    <w:p w14:paraId="53EC6F0E" w14:textId="77777777" w:rsidR="00197C02" w:rsidRPr="00E14121" w:rsidRDefault="00000000" w:rsidP="00E14121">
      <w:pPr>
        <w:bidi/>
        <w:rPr>
          <w:rFonts w:ascii="Narkisim" w:hAnsi="Narkisim" w:cs="Narkisim"/>
        </w:rPr>
      </w:pPr>
      <w:r w:rsidRPr="00E14121">
        <w:rPr>
          <w:rFonts w:ascii="Narkisim" w:hAnsi="Narkisim" w:cs="Narkisim"/>
          <w:u w:val="single"/>
          <w:rtl/>
        </w:rPr>
        <w:t>אמר ג' סימנים יש באומה זו וכו' כל שיש לו ג' סימנים אלו ראוי לידבק.</w:t>
      </w:r>
      <w:r w:rsidRPr="00E14121">
        <w:rPr>
          <w:rFonts w:ascii="Narkisim" w:hAnsi="Narkisim" w:cs="Narkisim"/>
          <w:rtl/>
        </w:rPr>
        <w:t xml:space="preserve"> ה</w:t>
      </w:r>
      <w:r w:rsidRPr="00E14121">
        <w:rPr>
          <w:rFonts w:ascii="Narkisim" w:hAnsi="Narkisim" w:cs="Narkisim"/>
          <w:b/>
          <w:bCs/>
          <w:rtl/>
        </w:rPr>
        <w:t>רמב"ם</w:t>
      </w:r>
      <w:r w:rsidRPr="00E14121">
        <w:rPr>
          <w:rFonts w:ascii="Narkisim" w:hAnsi="Narkisim" w:cs="Narkisim"/>
          <w:rtl/>
        </w:rPr>
        <w:t xml:space="preserve"> (איסו"ב יט יז וכן בשו"ע ב ב) פסק דכל מי שיש בו עזות פנים ואכזריות ושונא את הבריות ואינו גומל חסד חוששין ביותר שמא גבעוני הוא. </w:t>
      </w:r>
      <w:r w:rsidRPr="00E14121">
        <w:rPr>
          <w:rFonts w:ascii="Narkisim" w:hAnsi="Narkisim" w:cs="Narkisim"/>
          <w:sz w:val="20"/>
          <w:szCs w:val="20"/>
          <w:rtl/>
        </w:rPr>
        <w:t>וה</w:t>
      </w:r>
      <w:r w:rsidRPr="00E14121">
        <w:rPr>
          <w:rFonts w:ascii="Narkisim" w:hAnsi="Narkisim" w:cs="Narkisim"/>
          <w:b/>
          <w:bCs/>
          <w:sz w:val="20"/>
          <w:szCs w:val="20"/>
          <w:rtl/>
        </w:rPr>
        <w:t>בי"ש</w:t>
      </w:r>
      <w:r w:rsidRPr="00E14121">
        <w:rPr>
          <w:rFonts w:ascii="Narkisim" w:hAnsi="Narkisim" w:cs="Narkisim"/>
          <w:sz w:val="20"/>
          <w:szCs w:val="20"/>
          <w:rtl/>
        </w:rPr>
        <w:t xml:space="preserve"> (ב ה) כת' דה"מ כשיש לו ג' הסימנים. אבל מי שיש לו אפי' סימן א' סגי, וראוי לידבק בו. אבל ה</w:t>
      </w:r>
      <w:r w:rsidRPr="00E14121">
        <w:rPr>
          <w:rFonts w:ascii="Narkisim" w:hAnsi="Narkisim" w:cs="Narkisim"/>
          <w:b/>
          <w:bCs/>
          <w:sz w:val="20"/>
          <w:szCs w:val="20"/>
          <w:rtl/>
        </w:rPr>
        <w:t>מגיה</w:t>
      </w:r>
      <w:r w:rsidRPr="00E14121">
        <w:rPr>
          <w:rFonts w:ascii="Narkisim" w:hAnsi="Narkisim" w:cs="Narkisim"/>
          <w:sz w:val="20"/>
          <w:szCs w:val="20"/>
          <w:rtl/>
        </w:rPr>
        <w:t xml:space="preserve"> לביאור הגר"א כתב דאפי' בא' מהם חוששין, ודייק כן מהא דהרמב"ם מנה ד', וע"כ דאכזריות או שונא הבריות [דשניהם שלילת הרחמנות], ואו או קתני.</w:t>
      </w:r>
    </w:p>
    <w:p w14:paraId="306D3D29" w14:textId="77777777" w:rsidR="00197C02" w:rsidRPr="00E14121" w:rsidRDefault="00000000" w:rsidP="00E14121">
      <w:pPr>
        <w:bidi/>
        <w:rPr>
          <w:rFonts w:ascii="Narkisim" w:hAnsi="Narkisim" w:cs="Narkisim"/>
        </w:rPr>
      </w:pPr>
      <w:r w:rsidRPr="00E14121">
        <w:rPr>
          <w:rFonts w:ascii="Narkisim" w:hAnsi="Narkisim" w:cs="Narkisim"/>
          <w:u w:val="single"/>
          <w:rtl/>
        </w:rPr>
        <w:t>והא כתיב לא יומתו אבות על בנים וגו'.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(ע"ז לו: ד"ה דכתיב) כת' דאסיפא דקרא סמיך, דכתיב איש בחטאו יומתו. אבל רישא דקרא מוקמי לה בגמ' (סנהדרין כז:) בעדות אב על הבן. אבל ב</w:t>
      </w:r>
      <w:r w:rsidRPr="00E14121">
        <w:rPr>
          <w:rFonts w:ascii="Narkisim" w:hAnsi="Narkisim" w:cs="Narkisim"/>
          <w:b/>
          <w:bCs/>
          <w:rtl/>
        </w:rPr>
        <w:t>ריטב"א</w:t>
      </w:r>
      <w:r w:rsidRPr="00E14121">
        <w:rPr>
          <w:rFonts w:ascii="Narkisim" w:hAnsi="Narkisim" w:cs="Narkisim"/>
          <w:rtl/>
        </w:rPr>
        <w:t xml:space="preserve"> (ע' בסמוך) מבואר דדרשינן דלא יומתו אבות על בנים.</w:t>
      </w:r>
    </w:p>
    <w:p w14:paraId="69D015E6" w14:textId="77777777" w:rsidR="00197C02" w:rsidRPr="00E14121" w:rsidRDefault="00000000" w:rsidP="00E14121">
      <w:pPr>
        <w:pStyle w:val="aa"/>
        <w:bidi/>
        <w:rPr>
          <w:rFonts w:ascii="Narkisim" w:hAnsi="Narkisim"/>
        </w:rPr>
      </w:pPr>
      <w:r w:rsidRPr="00E14121">
        <w:rPr>
          <w:rFonts w:ascii="Narkisim" w:hAnsi="Narkisim"/>
          <w:u w:val="single"/>
          <w:rtl/>
        </w:rPr>
        <w:t>מוטב שתעקר וכו'.</w:t>
      </w:r>
      <w:r w:rsidRPr="00E14121">
        <w:rPr>
          <w:rFonts w:ascii="Narkisim" w:hAnsi="Narkisim"/>
          <w:rtl/>
        </w:rPr>
        <w:t xml:space="preserve"> ה</w:t>
      </w:r>
      <w:r w:rsidRPr="00E14121">
        <w:rPr>
          <w:rFonts w:ascii="Narkisim" w:hAnsi="Narkisim"/>
          <w:b/>
          <w:bCs/>
          <w:rtl/>
        </w:rPr>
        <w:t xml:space="preserve">ריטב"א </w:t>
      </w:r>
      <w:r w:rsidRPr="00E14121">
        <w:rPr>
          <w:rFonts w:ascii="Narkisim" w:hAnsi="Narkisim"/>
          <w:rtl/>
        </w:rPr>
        <w:t>פי' דהוה הוראת שעה, ולמגדר מילתא שרי. ובי"ד מכין ועונשין שלא מהתורה (כדלקמן צ:)</w:t>
      </w:r>
      <w:r w:rsidRPr="00E14121">
        <w:rPr>
          <w:rStyle w:val="ac"/>
          <w:rFonts w:ascii="Narkisim" w:hAnsi="Narkisim"/>
          <w:rtl/>
        </w:rPr>
        <w:footnoteReference w:id="856"/>
      </w:r>
      <w:r w:rsidRPr="00E14121">
        <w:rPr>
          <w:rFonts w:ascii="Narkisim" w:hAnsi="Narkisim"/>
          <w:rtl/>
        </w:rPr>
        <w:t>. ואין זו עקירה ממש, אלא שתעקר לפי ראות בני אדם.</w:t>
      </w:r>
    </w:p>
    <w:p w14:paraId="6EE507BF" w14:textId="77777777" w:rsidR="00197C02" w:rsidRPr="00E14121" w:rsidRDefault="00000000" w:rsidP="00E14121">
      <w:pPr>
        <w:pStyle w:val="aa"/>
        <w:bidi/>
        <w:rPr>
          <w:rFonts w:ascii="Narkisim" w:hAnsi="Narkisim"/>
        </w:rPr>
      </w:pPr>
      <w:r w:rsidRPr="00E14121">
        <w:rPr>
          <w:rFonts w:ascii="Narkisim" w:hAnsi="Narkisim"/>
          <w:u w:val="single"/>
          <w:rtl/>
        </w:rPr>
        <w:t>אות אחת.</w:t>
      </w:r>
      <w:r w:rsidRPr="00E14121">
        <w:rPr>
          <w:rFonts w:ascii="Narkisim" w:hAnsi="Narkisim"/>
          <w:rtl/>
        </w:rPr>
        <w:t xml:space="preserve"> ה</w:t>
      </w:r>
      <w:r w:rsidRPr="00E14121">
        <w:rPr>
          <w:rFonts w:ascii="Narkisim" w:hAnsi="Narkisim"/>
          <w:b/>
          <w:bCs/>
          <w:rtl/>
        </w:rPr>
        <w:t>ריטב"א</w:t>
      </w:r>
      <w:r w:rsidRPr="00E14121">
        <w:rPr>
          <w:rFonts w:ascii="Narkisim" w:hAnsi="Narkisim"/>
          <w:rtl/>
        </w:rPr>
        <w:t xml:space="preserve"> כתב לאו דוקא אות א', דמקרא מלא הוא [דלא יומתו וגו'</w:t>
      </w:r>
      <w:r w:rsidRPr="00E14121">
        <w:rPr>
          <w:rStyle w:val="ac"/>
          <w:rFonts w:ascii="Narkisim" w:hAnsi="Narkisim"/>
          <w:rtl/>
        </w:rPr>
        <w:footnoteReference w:id="857"/>
      </w:r>
      <w:r w:rsidRPr="00E14121">
        <w:rPr>
          <w:rFonts w:ascii="Narkisim" w:hAnsi="Narkisim"/>
          <w:rtl/>
        </w:rPr>
        <w:t>]. א"נ לא עקרינן אלא 'ל' ו'א' דבנים לא יומתו על אבות. ו'א' אינה נהגית. והוסיף דז' אלו דקלטום ארון אין ספק דנתחייבו מיתה מצד אחר, ונתגלגלה להם חובה זו עכשיו וכו'</w:t>
      </w:r>
      <w:r w:rsidRPr="00E14121">
        <w:rPr>
          <w:rStyle w:val="ac"/>
          <w:rFonts w:ascii="Narkisim" w:hAnsi="Narkisim"/>
          <w:rtl/>
        </w:rPr>
        <w:footnoteReference w:id="858"/>
      </w:r>
      <w:r w:rsidRPr="00E14121">
        <w:rPr>
          <w:rFonts w:ascii="Narkisim" w:hAnsi="Narkisim"/>
          <w:rtl/>
        </w:rPr>
        <w:t>.</w:t>
      </w:r>
    </w:p>
    <w:p w14:paraId="63671981" w14:textId="77777777" w:rsidR="00197C02" w:rsidRPr="00E14121" w:rsidRDefault="00000000" w:rsidP="00E14121">
      <w:pPr>
        <w:pStyle w:val="aa"/>
        <w:bidi/>
        <w:rPr>
          <w:rFonts w:ascii="Narkisim" w:hAnsi="Narkisim"/>
        </w:rPr>
      </w:pPr>
      <w:r w:rsidRPr="00E14121">
        <w:rPr>
          <w:rFonts w:ascii="Narkisim" w:hAnsi="Narkisim"/>
          <w:u w:val="single"/>
          <w:rtl/>
        </w:rPr>
        <w:t>אלא שהעבירו וקלטו ובקש עליו רחמים ופלטו, ואכתי משוא פנים יש בדבר, אלא שביקש רחמים שלא יקלטנו הארון וכו'</w:t>
      </w:r>
      <w:r w:rsidRPr="00E14121">
        <w:rPr>
          <w:rFonts w:ascii="Narkisim" w:hAnsi="Narkisim"/>
          <w:rtl/>
        </w:rPr>
        <w:t>. ב</w:t>
      </w:r>
      <w:r w:rsidRPr="00E14121">
        <w:rPr>
          <w:rFonts w:ascii="Narkisim" w:hAnsi="Narkisim"/>
          <w:b/>
          <w:bCs/>
          <w:rtl/>
        </w:rPr>
        <w:t>שו"ת מהר"י בן לב</w:t>
      </w:r>
      <w:r w:rsidRPr="00E14121">
        <w:rPr>
          <w:rFonts w:ascii="Narkisim" w:hAnsi="Narkisim"/>
          <w:rtl/>
        </w:rPr>
        <w:t xml:space="preserve"> (ב מ, הו' בש"ך חו"מ קסג יח) הביא מכאן דהיכא דהמלך הטיל עבודתו על אנשים ידועים, אסור לאחרים</w:t>
      </w:r>
      <w:r w:rsidRPr="00E14121">
        <w:rPr>
          <w:rStyle w:val="ac"/>
          <w:rFonts w:ascii="Narkisim" w:hAnsi="Narkisim"/>
          <w:rtl/>
        </w:rPr>
        <w:footnoteReference w:id="859"/>
      </w:r>
      <w:r w:rsidRPr="00E14121">
        <w:rPr>
          <w:rFonts w:ascii="Narkisim" w:hAnsi="Narkisim"/>
          <w:rtl/>
        </w:rPr>
        <w:t xml:space="preserve"> להשתדל לפוטרן באופן שידוע שיקחו אחרים במקומן. דעי"ז גורם להזיק </w:t>
      </w:r>
      <w:r w:rsidRPr="00E14121">
        <w:rPr>
          <w:rFonts w:ascii="Narkisim" w:hAnsi="Narkisim"/>
          <w:rtl/>
        </w:rPr>
        <w:lastRenderedPageBreak/>
        <w:t>לאחרים</w:t>
      </w:r>
      <w:r w:rsidRPr="00E14121">
        <w:rPr>
          <w:rStyle w:val="ac"/>
          <w:rFonts w:ascii="Narkisim" w:hAnsi="Narkisim"/>
          <w:rtl/>
        </w:rPr>
        <w:footnoteReference w:id="860"/>
      </w:r>
      <w:r w:rsidRPr="00E14121">
        <w:rPr>
          <w:rFonts w:ascii="Narkisim" w:hAnsi="Narkisim"/>
          <w:rtl/>
        </w:rPr>
        <w:t>, ומאי חזית</w:t>
      </w:r>
      <w:r w:rsidRPr="00E14121">
        <w:rPr>
          <w:rStyle w:val="ac"/>
          <w:rFonts w:ascii="Narkisim" w:hAnsi="Narkisim"/>
          <w:rtl/>
        </w:rPr>
        <w:footnoteReference w:id="861"/>
      </w:r>
      <w:r w:rsidRPr="00E14121">
        <w:rPr>
          <w:rFonts w:ascii="Narkisim" w:hAnsi="Narkisim"/>
          <w:rtl/>
        </w:rPr>
        <w:t>. וכדאי' בסוגיין וכי משוא פנים יש בדבר.</w:t>
      </w:r>
    </w:p>
    <w:p w14:paraId="054A5218" w14:textId="77777777" w:rsidR="00197C02" w:rsidRPr="00E14121" w:rsidRDefault="00000000" w:rsidP="00E14121">
      <w:pPr>
        <w:pStyle w:val="a8"/>
        <w:bidi/>
        <w:rPr>
          <w:rFonts w:ascii="Narkisim" w:hAnsi="Narkisim"/>
        </w:rPr>
      </w:pPr>
      <w:r w:rsidRPr="00E14121">
        <w:rPr>
          <w:rFonts w:ascii="Narkisim" w:hAnsi="Narkisim"/>
          <w:rtl/>
        </w:rPr>
        <w:t>אבל קודם שהטילו את הגזירה על אדם מסויים, אלא שיצא גזירה להטיל על קצת אנשים בסתם לאומנות המלך וכיו"ב, מותר להשתדל להציל את מי שירצה</w:t>
      </w:r>
      <w:r w:rsidRPr="00E14121">
        <w:rPr>
          <w:rStyle w:val="ac"/>
          <w:rFonts w:ascii="Narkisim" w:hAnsi="Narkisim"/>
          <w:rtl/>
        </w:rPr>
        <w:footnoteReference w:id="862"/>
      </w:r>
      <w:r w:rsidRPr="00E14121">
        <w:rPr>
          <w:rFonts w:ascii="Narkisim" w:hAnsi="Narkisim"/>
          <w:rtl/>
        </w:rPr>
        <w:t>. [וכדאי' בסוגיין דקודם שהעבירם מותר להתפלל על א'].</w:t>
      </w:r>
    </w:p>
    <w:p w14:paraId="0F3C093C" w14:textId="77777777" w:rsidR="00197C02" w:rsidRPr="00E14121" w:rsidRDefault="00000000" w:rsidP="00E14121">
      <w:pPr>
        <w:pStyle w:val="aa"/>
        <w:bidi/>
        <w:rPr>
          <w:rFonts w:ascii="Narkisim" w:hAnsi="Narkisim"/>
        </w:rPr>
      </w:pPr>
      <w:r w:rsidRPr="00E14121">
        <w:rPr>
          <w:rFonts w:ascii="Narkisim" w:hAnsi="Narkisim"/>
          <w:u w:val="single"/>
          <w:rtl/>
        </w:rPr>
        <w:t>עד ניתך מים עליהם מן השמים</w:t>
      </w:r>
      <w:r w:rsidRPr="00E14121">
        <w:rPr>
          <w:rStyle w:val="ac"/>
          <w:rFonts w:ascii="Narkisim" w:hAnsi="Narkisim"/>
          <w:u w:val="single"/>
          <w:rtl/>
        </w:rPr>
        <w:footnoteReference w:id="863"/>
      </w:r>
      <w:r w:rsidRPr="00E14121">
        <w:rPr>
          <w:rFonts w:ascii="Narkisim" w:hAnsi="Narkisim"/>
          <w:u w:val="single"/>
          <w:rtl/>
        </w:rPr>
        <w:t xml:space="preserve"> וכו'</w:t>
      </w:r>
      <w:r w:rsidRPr="00E14121">
        <w:rPr>
          <w:rFonts w:ascii="Narkisim" w:hAnsi="Narkisim"/>
          <w:rtl/>
        </w:rPr>
        <w:t>. ה</w:t>
      </w:r>
      <w:r w:rsidRPr="00E14121">
        <w:rPr>
          <w:rFonts w:ascii="Narkisim" w:hAnsi="Narkisim"/>
          <w:b/>
          <w:bCs/>
          <w:rtl/>
        </w:rPr>
        <w:t>רמב"ן</w:t>
      </w:r>
      <w:r w:rsidRPr="00E14121">
        <w:rPr>
          <w:rFonts w:ascii="Narkisim" w:hAnsi="Narkisim"/>
          <w:rtl/>
        </w:rPr>
        <w:t xml:space="preserve"> (דברים כא כב) ביאר שהיה רעב בארץ מחמת עוון זה, וכאשר נתך עליהם מים מן השמים אז ידע דוד שנמחל עונם. ונעתר אלהים לארץ כי פקד ה' את הארץ במטר ויכלה הרעב, ואז צוה וקברו אותם עם אבותם לכבוד המלכות.</w:t>
      </w:r>
    </w:p>
    <w:p w14:paraId="0D3B0436" w14:textId="77777777" w:rsidR="00197C02" w:rsidRPr="00E14121" w:rsidRDefault="00000000" w:rsidP="00E14121">
      <w:pPr>
        <w:bidi/>
        <w:rPr>
          <w:rFonts w:ascii="Narkisim" w:hAnsi="Narkisim" w:cs="Narkisim"/>
        </w:rPr>
      </w:pPr>
      <w:r w:rsidRPr="00E14121">
        <w:rPr>
          <w:rFonts w:ascii="Narkisim" w:hAnsi="Narkisim" w:cs="Narkisim"/>
          <w:u w:val="single"/>
          <w:rtl/>
        </w:rPr>
        <w:t>והא כתיב לא תלין נבלתו וכו' מוטב שתעקר אות א' מה"ת ויתקדש שם שמים בפרהסיא</w:t>
      </w:r>
      <w:r w:rsidRPr="00E14121">
        <w:rPr>
          <w:rStyle w:val="ac"/>
          <w:rFonts w:ascii="Narkisim" w:hAnsi="Narkisim" w:cs="Narkisim"/>
          <w:u w:val="single"/>
          <w:rtl/>
        </w:rPr>
        <w:footnoteReference w:id="864"/>
      </w:r>
      <w:r w:rsidRPr="00E14121">
        <w:rPr>
          <w:rFonts w:ascii="Narkisim" w:hAnsi="Narkisim" w:cs="Narkisim"/>
          <w:u w:val="single"/>
          <w:rtl/>
        </w:rPr>
        <w:t>.</w:t>
      </w:r>
      <w:r w:rsidRPr="00E14121">
        <w:rPr>
          <w:rFonts w:ascii="Narkisim" w:hAnsi="Narkisim" w:cs="Narkisim"/>
          <w:rtl/>
        </w:rPr>
        <w:t xml:space="preserve"> ה</w:t>
      </w:r>
      <w:r w:rsidRPr="00E14121">
        <w:rPr>
          <w:rFonts w:ascii="Narkisim" w:hAnsi="Narkisim" w:cs="Narkisim"/>
          <w:b/>
          <w:bCs/>
          <w:rtl/>
        </w:rPr>
        <w:t>מהרצ"ח</w:t>
      </w:r>
      <w:r w:rsidRPr="00E14121">
        <w:rPr>
          <w:rFonts w:ascii="Narkisim" w:hAnsi="Narkisim" w:cs="Narkisim"/>
          <w:rtl/>
        </w:rPr>
        <w:t xml:space="preserve"> ציין דה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Cs w:val="20"/>
          <w:rtl/>
        </w:rPr>
        <w:t>(מלכים ג י)</w:t>
      </w:r>
      <w:r w:rsidRPr="00E14121">
        <w:rPr>
          <w:rFonts w:ascii="Narkisim" w:hAnsi="Narkisim" w:cs="Narkisim"/>
          <w:rtl/>
        </w:rPr>
        <w:t xml:space="preserve"> פסק דמותר למלך להרוג, ותולה ומניחן תלויים ימים רבים להטיל אימה ולשבר יד רשעי העולם</w:t>
      </w:r>
      <w:r w:rsidRPr="00E14121">
        <w:rPr>
          <w:rStyle w:val="ac"/>
          <w:rFonts w:ascii="Narkisim" w:hAnsi="Narkisim" w:cs="Narkisim"/>
          <w:rtl/>
        </w:rPr>
        <w:footnoteReference w:id="865"/>
      </w:r>
      <w:r w:rsidRPr="00E14121">
        <w:rPr>
          <w:rFonts w:ascii="Narkisim" w:hAnsi="Narkisim" w:cs="Narkisim"/>
          <w:rtl/>
        </w:rPr>
        <w:t xml:space="preserve">. </w:t>
      </w:r>
      <w:r w:rsidRPr="00E14121">
        <w:rPr>
          <w:rFonts w:ascii="Narkisim" w:hAnsi="Narkisim" w:cs="Narkisim"/>
          <w:sz w:val="20"/>
          <w:szCs w:val="20"/>
          <w:rtl/>
        </w:rPr>
        <w:t>ומשמע דהך איסור הוה דוקא בהרוגי בי"ד. ואילו הרוגי מלכות אין איסור כלל</w:t>
      </w:r>
      <w:r w:rsidRPr="00E14121">
        <w:rPr>
          <w:rStyle w:val="ac"/>
          <w:rFonts w:ascii="Narkisim" w:hAnsi="Narkisim" w:cs="Narkisim"/>
          <w:sz w:val="20"/>
          <w:szCs w:val="20"/>
          <w:rtl/>
        </w:rPr>
        <w:footnoteReference w:id="866"/>
      </w:r>
      <w:r w:rsidRPr="00E14121">
        <w:rPr>
          <w:rFonts w:ascii="Narkisim" w:hAnsi="Narkisim" w:cs="Narkisim"/>
          <w:sz w:val="20"/>
          <w:szCs w:val="20"/>
          <w:rtl/>
        </w:rPr>
        <w:t>. ודלא כגמ' דידן דהוה עקירת דבר מן התורה</w:t>
      </w:r>
      <w:r w:rsidRPr="00E14121">
        <w:rPr>
          <w:rStyle w:val="ac"/>
          <w:rFonts w:ascii="Narkisim" w:hAnsi="Narkisim" w:cs="Narkisim"/>
          <w:sz w:val="20"/>
          <w:szCs w:val="20"/>
          <w:rtl/>
        </w:rPr>
        <w:footnoteReference w:id="867"/>
      </w:r>
      <w:r w:rsidRPr="00E14121">
        <w:rPr>
          <w:rFonts w:ascii="Narkisim" w:hAnsi="Narkisim" w:cs="Narkisim"/>
          <w:sz w:val="20"/>
          <w:szCs w:val="20"/>
          <w:rtl/>
        </w:rPr>
        <w:t>.</w:t>
      </w:r>
    </w:p>
    <w:p w14:paraId="2C1D550C" w14:textId="77777777" w:rsidR="00197C02" w:rsidRPr="00E14121" w:rsidRDefault="00000000" w:rsidP="00E14121">
      <w:pPr>
        <w:bidi/>
        <w:rPr>
          <w:rFonts w:ascii="Narkisim" w:hAnsi="Narkisim" w:cs="Narkisim"/>
        </w:rPr>
      </w:pPr>
      <w:r w:rsidRPr="00E14121">
        <w:rPr>
          <w:rFonts w:ascii="Narkisim" w:hAnsi="Narkisim" w:cs="Narkisim"/>
          <w:u w:val="single"/>
          <w:rtl/>
        </w:rPr>
        <w:t>מיד נתאספו לישראל ק"נ אלף</w:t>
      </w:r>
      <w:r w:rsidRPr="00E14121">
        <w:rPr>
          <w:rStyle w:val="ac"/>
          <w:rFonts w:ascii="Narkisim" w:hAnsi="Narkisim" w:cs="Narkisim"/>
          <w:u w:val="single"/>
          <w:rtl/>
        </w:rPr>
        <w:footnoteReference w:id="868"/>
      </w:r>
      <w:r w:rsidRPr="00E14121">
        <w:rPr>
          <w:rFonts w:ascii="Narkisim" w:hAnsi="Narkisim" w:cs="Narkisim"/>
          <w:u w:val="single"/>
          <w:rtl/>
        </w:rPr>
        <w:t xml:space="preserve">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Cs w:val="20"/>
          <w:rtl/>
        </w:rPr>
        <w:t>(לעיל כד: ד"ה לא)</w:t>
      </w:r>
      <w:r w:rsidRPr="00E14121">
        <w:rPr>
          <w:rFonts w:ascii="Narkisim" w:hAnsi="Narkisim" w:cs="Narkisim"/>
          <w:rtl/>
        </w:rPr>
        <w:t xml:space="preserve"> הקשו דלא קבלו גרים לא בימי דוד וכו', וכת' דמעצמן נתגיירו, כדאשכחן גבי מרדכי רבים מעמי הארץ מתייהדים. [משמע בלא בי"ד].</w:t>
      </w:r>
    </w:p>
    <w:p w14:paraId="7C54877F"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רשב"א</w:t>
      </w:r>
      <w:r w:rsidRPr="00E14121">
        <w:rPr>
          <w:rFonts w:ascii="Narkisim" w:hAnsi="Narkisim"/>
          <w:rtl/>
        </w:rPr>
        <w:t xml:space="preserve"> כתב בבי"ד של הדיוטות</w:t>
      </w:r>
      <w:r w:rsidRPr="00E14121">
        <w:rPr>
          <w:rStyle w:val="ac"/>
          <w:rFonts w:ascii="Narkisim" w:hAnsi="Narkisim"/>
          <w:rtl/>
        </w:rPr>
        <w:footnoteReference w:id="869"/>
      </w:r>
      <w:r w:rsidRPr="00E14121">
        <w:rPr>
          <w:rFonts w:ascii="Narkisim" w:hAnsi="Narkisim"/>
          <w:rtl/>
        </w:rPr>
        <w:t>, וקי"ל דבדיעבד כולם גרים. וכן ה</w:t>
      </w:r>
      <w:r w:rsidRPr="00E14121">
        <w:rPr>
          <w:rFonts w:ascii="Narkisim" w:hAnsi="Narkisim"/>
          <w:b/>
          <w:bCs/>
          <w:rtl/>
        </w:rPr>
        <w:t>רמב"ם</w:t>
      </w:r>
      <w:r w:rsidRPr="00E14121">
        <w:rPr>
          <w:rFonts w:ascii="Narkisim" w:hAnsi="Narkisim"/>
          <w:rtl/>
        </w:rPr>
        <w:t xml:space="preserve"> </w:t>
      </w:r>
      <w:r w:rsidRPr="00E14121">
        <w:rPr>
          <w:rFonts w:ascii="Narkisim" w:hAnsi="Narkisim"/>
          <w:szCs w:val="20"/>
          <w:rtl/>
        </w:rPr>
        <w:t>(איסו"ב יג טו)</w:t>
      </w:r>
      <w:r w:rsidRPr="00E14121">
        <w:rPr>
          <w:rFonts w:ascii="Narkisim" w:hAnsi="Narkisim"/>
          <w:rtl/>
        </w:rPr>
        <w:t xml:space="preserve"> כתב דהיו מתגיירים בפני הדיוטות</w:t>
      </w:r>
      <w:r w:rsidRPr="00E14121">
        <w:rPr>
          <w:rStyle w:val="ac"/>
          <w:rFonts w:ascii="Narkisim" w:hAnsi="Narkisim"/>
          <w:rtl/>
        </w:rPr>
        <w:footnoteReference w:id="870"/>
      </w:r>
      <w:r w:rsidRPr="00E14121">
        <w:rPr>
          <w:rFonts w:ascii="Narkisim" w:hAnsi="Narkisim"/>
          <w:rtl/>
        </w:rPr>
        <w:t>, ובי"ד הגדול היו חוששין לא דוחין אותם שהרי טבלו, ולא מקרבין עד שתראה אחריתם.</w:t>
      </w:r>
      <w:r w:rsidRPr="00E14121">
        <w:rPr>
          <w:rFonts w:ascii="Narkisim" w:hAnsi="Narkisim"/>
          <w:sz w:val="20"/>
          <w:szCs w:val="20"/>
          <w:rtl/>
        </w:rPr>
        <w:t xml:space="preserve"> [ובפשוטו משמע דכל גירות לשלחן מלכים מיתלא תליא מה יהא בסופו, אבל בהלכה יז כתב דמאחר שטבל, אפי' חזר ועבד ע"ז הרי הוא כישראל מומר שקידושיו קידושין ומצוה להחזיר אבידתו. וע' מש"כ בזה לעיל].</w:t>
      </w:r>
    </w:p>
    <w:p w14:paraId="51DF00AE" w14:textId="77777777" w:rsidR="00197C02" w:rsidRPr="00E14121" w:rsidRDefault="00000000" w:rsidP="00E14121">
      <w:pPr>
        <w:pStyle w:val="a7"/>
        <w:bidi/>
        <w:rPr>
          <w:rFonts w:ascii="Narkisim" w:hAnsi="Narkisim"/>
        </w:rPr>
      </w:pPr>
      <w:r w:rsidRPr="00E14121">
        <w:rPr>
          <w:rFonts w:ascii="Narkisim" w:hAnsi="Narkisim"/>
          <w:rtl/>
        </w:rPr>
        <w:t>ועוד תי' ה</w:t>
      </w:r>
      <w:r w:rsidRPr="00E14121">
        <w:rPr>
          <w:rFonts w:ascii="Narkisim" w:hAnsi="Narkisim"/>
          <w:b/>
          <w:bCs/>
          <w:rtl/>
        </w:rPr>
        <w:t>ריטב"א</w:t>
      </w:r>
      <w:r w:rsidRPr="00E14121">
        <w:rPr>
          <w:rFonts w:ascii="Narkisim" w:hAnsi="Narkisim"/>
          <w:rtl/>
        </w:rPr>
        <w:t xml:space="preserve"> דהא דאמרי' לא קבלו היינו בסתם, דמסתמא אינם עושים אלא מפני פחד מלחמת דוד ושלחן מלכים ועושר שלמה. אבל קבלו את אלו, שהוכיחו שנתגיירו מפני שראו קדושת התורה ויושר חוקיה ומשפטיה.</w:t>
      </w:r>
    </w:p>
    <w:p w14:paraId="732A02A0" w14:textId="77777777" w:rsidR="00197C02" w:rsidRPr="00E14121" w:rsidRDefault="00000000" w:rsidP="00E14121">
      <w:pPr>
        <w:pStyle w:val="2"/>
        <w:bidi/>
        <w:rPr>
          <w:rFonts w:ascii="Narkisim" w:hAnsi="Narkisim"/>
        </w:rPr>
      </w:pPr>
      <w:r w:rsidRPr="00E14121">
        <w:rPr>
          <w:rFonts w:ascii="Narkisim" w:hAnsi="Narkisim"/>
          <w:rtl/>
        </w:rPr>
        <w:lastRenderedPageBreak/>
        <w:t>נתינים</w:t>
      </w:r>
    </w:p>
    <w:p w14:paraId="2DB3B826" w14:textId="77777777" w:rsidR="00197C02" w:rsidRPr="00E14121" w:rsidRDefault="00000000" w:rsidP="00E14121">
      <w:pPr>
        <w:bidi/>
        <w:rPr>
          <w:rFonts w:ascii="Narkisim" w:hAnsi="Narkisim" w:cs="Narkisim"/>
        </w:rPr>
      </w:pPr>
      <w:r w:rsidRPr="00E14121">
        <w:rPr>
          <w:rFonts w:ascii="Narkisim" w:hAnsi="Narkisim" w:cs="Narkisim"/>
          <w:u w:val="single"/>
          <w:rtl/>
        </w:rPr>
        <w:t>ונתינים דוד גזר עליהם, משה גזר וכו'</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מדקרינהו לחוטבי עצים באנפייהו ש"מ לאו בכלל ישראל נינהו, אלא עבדים, ועבדים פסולים נינהו. מתחילת דברי רש"י משמע דהדיוק דמשמע בפסוק דלא הוה בכלל ישראל. ואילו מסו"ד רש"י משמע דכוונת הגמ' דהוה משום 'שם עבד'.</w:t>
      </w:r>
    </w:p>
    <w:p w14:paraId="62AC65BD"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(כאן וכתובות כט.) דנו [בכוונת רש"י] האם הוה עבד מדאורייתא, ובכלל לא יהא קדש. או דרבנן גזרו איסור דרבנן כעין עבדות דאורייתא</w:t>
      </w:r>
      <w:r w:rsidRPr="00E14121">
        <w:rPr>
          <w:rStyle w:val="ac"/>
          <w:rFonts w:ascii="Narkisim" w:hAnsi="Narkisim"/>
          <w:rtl/>
        </w:rPr>
        <w:footnoteReference w:id="871"/>
      </w:r>
      <w:r w:rsidRPr="00E14121">
        <w:rPr>
          <w:rFonts w:ascii="Narkisim" w:hAnsi="Narkisim"/>
          <w:rtl/>
        </w:rPr>
        <w:t>. ע"ע בסמוך.</w:t>
      </w:r>
    </w:p>
    <w:p w14:paraId="0AC7FEFF" w14:textId="77777777" w:rsidR="00197C02" w:rsidRPr="00E14121" w:rsidRDefault="00000000" w:rsidP="00E14121">
      <w:pPr>
        <w:pStyle w:val="a7"/>
        <w:bidi/>
        <w:rPr>
          <w:rFonts w:ascii="Narkisim" w:hAnsi="Narkisim"/>
        </w:rPr>
      </w:pPr>
      <w:r w:rsidRPr="00E14121">
        <w:rPr>
          <w:rFonts w:ascii="Narkisim" w:hAnsi="Narkisim"/>
          <w:rtl/>
        </w:rPr>
        <w:t>ועוד כת' ה</w:t>
      </w:r>
      <w:r w:rsidRPr="00E14121">
        <w:rPr>
          <w:rFonts w:ascii="Narkisim" w:hAnsi="Narkisim"/>
          <w:b/>
          <w:bCs/>
          <w:rtl/>
        </w:rPr>
        <w:t>פנ"י</w:t>
      </w:r>
      <w:r w:rsidRPr="00E14121">
        <w:rPr>
          <w:rFonts w:ascii="Narkisim" w:hAnsi="Narkisim"/>
          <w:rtl/>
        </w:rPr>
        <w:t xml:space="preserve"> דכוונת רש"י דדוד גזר עליהם עבדות, דאל"כ לא שייך שיחול עליהם פסול חיתון לכל דורותיהם. אלא כיון דהוה עבדים, אינם בכלל גרים וחל עליהם פסול חיתון. ולפ"ז כת' דאינן עבדים גמורים [ולכן תפסי קידושין], דאינו קנין הגוף אלא שעבוד בעלמא</w:t>
      </w:r>
      <w:r w:rsidRPr="00E14121">
        <w:rPr>
          <w:rStyle w:val="ac"/>
          <w:rFonts w:ascii="Narkisim" w:hAnsi="Narkisim"/>
          <w:rtl/>
        </w:rPr>
        <w:footnoteReference w:id="872"/>
      </w:r>
      <w:r w:rsidRPr="00E14121">
        <w:rPr>
          <w:rFonts w:ascii="Narkisim" w:hAnsi="Narkisim"/>
          <w:rtl/>
        </w:rPr>
        <w:t>. [וצ"ב].</w:t>
      </w:r>
    </w:p>
    <w:p w14:paraId="358E2F5D" w14:textId="77777777" w:rsidR="00197C02" w:rsidRPr="00E14121" w:rsidRDefault="00000000" w:rsidP="00E14121">
      <w:pPr>
        <w:bidi/>
        <w:rPr>
          <w:rFonts w:ascii="Narkisim" w:hAnsi="Narkisim" w:cs="Narkisim"/>
        </w:rPr>
      </w:pPr>
      <w:r w:rsidRPr="00E14121">
        <w:rPr>
          <w:rFonts w:ascii="Narkisim" w:hAnsi="Narkisim" w:cs="Narkisim"/>
          <w:rtl/>
        </w:rPr>
        <w:t xml:space="preserve">ודעת </w:t>
      </w:r>
      <w:r w:rsidRPr="00E14121">
        <w:rPr>
          <w:rFonts w:ascii="Narkisim" w:hAnsi="Narkisim" w:cs="Narkisim"/>
          <w:b/>
          <w:bCs/>
          <w:rtl/>
        </w:rPr>
        <w:t>ר"ת</w:t>
      </w:r>
      <w:r w:rsidRPr="00E14121">
        <w:rPr>
          <w:rFonts w:ascii="Narkisim" w:hAnsi="Narkisim" w:cs="Narkisim"/>
          <w:rtl/>
        </w:rPr>
        <w:t xml:space="preserve"> (בתוס') דכל הנידון בסוגיין כלפי השעבוד. [ויש איסור חיתון דאורייתא בכל ז' אומות].</w:t>
      </w:r>
    </w:p>
    <w:p w14:paraId="2ABBDB80" w14:textId="77777777" w:rsidR="00197C02" w:rsidRPr="00E14121" w:rsidRDefault="00000000" w:rsidP="00E14121">
      <w:pPr>
        <w:pStyle w:val="aa"/>
        <w:bidi/>
        <w:rPr>
          <w:rFonts w:ascii="Narkisim" w:hAnsi="Narkisim"/>
        </w:rPr>
      </w:pPr>
      <w:r w:rsidRPr="00E14121">
        <w:rPr>
          <w:rFonts w:ascii="Narkisim" w:hAnsi="Narkisim"/>
          <w:u w:val="single"/>
          <w:rtl/>
        </w:rPr>
        <w:t>משה גזר לההוא דרא, דוד גזר לכולי דרא וכו' יהושע גזר בזמן ביהמ"ק וכו'</w:t>
      </w:r>
      <w:r w:rsidRPr="00E14121">
        <w:rPr>
          <w:rFonts w:ascii="Narkisim" w:hAnsi="Narkisim"/>
          <w:rtl/>
        </w:rPr>
        <w:t>. פ</w:t>
      </w:r>
      <w:r w:rsidRPr="00E14121">
        <w:rPr>
          <w:rFonts w:ascii="Narkisim" w:hAnsi="Narkisim"/>
          <w:b/>
          <w:bCs/>
          <w:rtl/>
        </w:rPr>
        <w:t>רש"י</w:t>
      </w:r>
      <w:r w:rsidRPr="00E14121">
        <w:rPr>
          <w:rFonts w:ascii="Narkisim" w:hAnsi="Narkisim"/>
          <w:rtl/>
        </w:rPr>
        <w:t xml:space="preserve"> דגזירת יהושע היתה לדורות הבאים [דכתיב לא יכרת וגו']. ובפשוטו משמע דמשה כבר גזר על הגבעונים. וקשה דבפסוקים (יהושע ט) מבואר דבאו רק לפני יהושע.</w:t>
      </w:r>
    </w:p>
    <w:p w14:paraId="03E099BE" w14:textId="77777777" w:rsidR="00197C02" w:rsidRPr="00E14121" w:rsidRDefault="00000000" w:rsidP="00E14121">
      <w:pPr>
        <w:pStyle w:val="a8"/>
        <w:bidi/>
        <w:rPr>
          <w:rFonts w:ascii="Narkisim" w:hAnsi="Narkisim"/>
        </w:rPr>
      </w:pPr>
      <w:r w:rsidRPr="00E14121">
        <w:rPr>
          <w:rFonts w:ascii="Narkisim" w:hAnsi="Narkisim"/>
          <w:rtl/>
        </w:rPr>
        <w:t xml:space="preserve">אבל </w:t>
      </w:r>
      <w:r w:rsidRPr="00E14121">
        <w:rPr>
          <w:rFonts w:ascii="Narkisim" w:hAnsi="Narkisim"/>
          <w:b/>
          <w:bCs/>
          <w:rtl/>
        </w:rPr>
        <w:t>רש"י</w:t>
      </w:r>
      <w:r w:rsidRPr="00E14121">
        <w:rPr>
          <w:rFonts w:ascii="Narkisim" w:hAnsi="Narkisim"/>
          <w:rtl/>
        </w:rPr>
        <w:t xml:space="preserve"> (עה"ת דברים כט י) פי' דאומה אחרת של כנענים באה לפני משה. וכדרך שבאו הגבעונים בימי יהושע</w:t>
      </w:r>
      <w:r w:rsidRPr="00E14121">
        <w:rPr>
          <w:rStyle w:val="ac"/>
          <w:rFonts w:ascii="Narkisim" w:hAnsi="Narkisim"/>
          <w:rtl/>
        </w:rPr>
        <w:footnoteReference w:id="873"/>
      </w:r>
      <w:r w:rsidRPr="00E14121">
        <w:rPr>
          <w:rFonts w:ascii="Narkisim" w:hAnsi="Narkisim"/>
          <w:rtl/>
        </w:rPr>
        <w:t xml:space="preserve">. ומשה קבלם להיות חוטבי עצים ושואבי מים. וכ"כ </w:t>
      </w:r>
      <w:r w:rsidRPr="00E14121">
        <w:rPr>
          <w:rFonts w:ascii="Narkisim" w:hAnsi="Narkisim"/>
          <w:b/>
          <w:bCs/>
          <w:rtl/>
        </w:rPr>
        <w:t>רש"י</w:t>
      </w:r>
      <w:r w:rsidRPr="00E14121">
        <w:rPr>
          <w:rFonts w:ascii="Narkisim" w:hAnsi="Narkisim"/>
          <w:rtl/>
        </w:rPr>
        <w:t xml:space="preserve"> בסוגיין [לפרש תי' הגמ'] דמשה גזר על שואבי מים שהיו בימיו. וה</w:t>
      </w:r>
      <w:r w:rsidRPr="00E14121">
        <w:rPr>
          <w:rFonts w:ascii="Narkisim" w:hAnsi="Narkisim"/>
          <w:b/>
          <w:bCs/>
          <w:rtl/>
        </w:rPr>
        <w:t>מהרש"א</w:t>
      </w:r>
      <w:r w:rsidRPr="00E14121">
        <w:rPr>
          <w:rFonts w:ascii="Narkisim" w:hAnsi="Narkisim"/>
          <w:rtl/>
        </w:rPr>
        <w:t xml:space="preserve"> ביאר עד"ז דאף המקשן ידע דהיה אומה אחרת, אלא דקו' הגמ' כיון דמשה גזר אחוטבי עצים שהיו בימיו שלא יהיו בכלל ישראל, א"כ ממילא אף הגבעונים שהוקצו בימי יהושע לחוטבי עצים היו בכלל גזירת משה. והגמ' תי' דמשה גזר עבדות דוקא אחוטבי עצים שהיו בימיו.</w:t>
      </w:r>
    </w:p>
    <w:p w14:paraId="5A76B223" w14:textId="77777777" w:rsidR="00197C02" w:rsidRPr="00E14121" w:rsidRDefault="00000000" w:rsidP="00E14121">
      <w:pPr>
        <w:pStyle w:val="aa"/>
        <w:bidi/>
        <w:rPr>
          <w:rFonts w:ascii="Narkisim" w:hAnsi="Narkisim"/>
        </w:rPr>
      </w:pPr>
      <w:r w:rsidRPr="00E14121">
        <w:rPr>
          <w:rFonts w:ascii="Narkisim" w:hAnsi="Narkisim"/>
          <w:u w:val="single"/>
          <w:rtl/>
        </w:rPr>
        <w:t>יהושע גזר בזמן שביהמ"ק קיים</w:t>
      </w:r>
      <w:r w:rsidRPr="00E14121">
        <w:rPr>
          <w:rStyle w:val="ac"/>
          <w:rFonts w:ascii="Narkisim" w:hAnsi="Narkisim"/>
          <w:rtl/>
        </w:rPr>
        <w:footnoteReference w:id="874"/>
      </w:r>
      <w:r w:rsidRPr="00E14121">
        <w:rPr>
          <w:rFonts w:ascii="Narkisim" w:hAnsi="Narkisim"/>
          <w:rtl/>
        </w:rPr>
        <w:t>. פ</w:t>
      </w:r>
      <w:r w:rsidRPr="00E14121">
        <w:rPr>
          <w:rFonts w:ascii="Narkisim" w:hAnsi="Narkisim"/>
          <w:b/>
          <w:bCs/>
          <w:rtl/>
        </w:rPr>
        <w:t>רש"י</w:t>
      </w:r>
      <w:r w:rsidRPr="00E14121">
        <w:rPr>
          <w:rFonts w:ascii="Narkisim" w:hAnsi="Narkisim"/>
          <w:rtl/>
        </w:rPr>
        <w:t xml:space="preserve"> דכתיב למזבח ה'. וה</w:t>
      </w:r>
      <w:r w:rsidRPr="00E14121">
        <w:rPr>
          <w:rFonts w:ascii="Narkisim" w:hAnsi="Narkisim"/>
          <w:b/>
          <w:bCs/>
          <w:rtl/>
        </w:rPr>
        <w:t>רמב"ן</w:t>
      </w:r>
      <w:r w:rsidRPr="00E14121">
        <w:rPr>
          <w:rFonts w:ascii="Narkisim" w:hAnsi="Narkisim"/>
          <w:rtl/>
        </w:rPr>
        <w:t xml:space="preserve"> ביאר דאף חלק העדה תלי בחלק המזבח.</w:t>
      </w:r>
    </w:p>
    <w:p w14:paraId="169CD7B0"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תוס' רא"ש </w:t>
      </w:r>
      <w:r w:rsidRPr="00E14121">
        <w:rPr>
          <w:rFonts w:ascii="Narkisim" w:hAnsi="Narkisim" w:cs="Narkisim"/>
          <w:rtl/>
        </w:rPr>
        <w:t>כת' דכיון שבגזירת יהושע יש הפסק לעבדותם, א"כ אף בזמן עבדותם לא נאסרו משום לא יהיה קדש. ומש"ה גזר דוד עליהם איסור חתנות.</w:t>
      </w:r>
    </w:p>
    <w:p w14:paraId="1A0B2ECA" w14:textId="77777777" w:rsidR="00197C02" w:rsidRPr="00E14121" w:rsidRDefault="00000000" w:rsidP="00E14121">
      <w:pPr>
        <w:bidi/>
        <w:rPr>
          <w:rFonts w:ascii="Narkisim" w:hAnsi="Narkisim" w:cs="Narkisim"/>
        </w:rPr>
      </w:pPr>
      <w:r w:rsidRPr="00E14121">
        <w:rPr>
          <w:rFonts w:ascii="Narkisim" w:hAnsi="Narkisim" w:cs="Narkisim"/>
          <w:u w:val="single"/>
          <w:rtl/>
        </w:rPr>
        <w:t>תוד"ה ונתינים.</w:t>
      </w:r>
      <w:r w:rsidRPr="00E14121">
        <w:rPr>
          <w:rFonts w:ascii="Narkisim" w:hAnsi="Narkisim" w:cs="Narkisim"/>
          <w:rtl/>
        </w:rPr>
        <w:t xml:space="preserve"> והשתא פריך דמשה גזר עליהן עבדות, ואסור משום לא יהיה קדש</w:t>
      </w:r>
      <w:r w:rsidRPr="00E14121">
        <w:rPr>
          <w:rStyle w:val="ac"/>
          <w:rFonts w:ascii="Narkisim" w:hAnsi="Narkisim" w:cs="Narkisim"/>
          <w:rtl/>
        </w:rPr>
        <w:footnoteReference w:id="875"/>
      </w:r>
      <w:r w:rsidRPr="00E14121">
        <w:rPr>
          <w:rFonts w:ascii="Narkisim" w:hAnsi="Narkisim" w:cs="Narkisim"/>
          <w:rtl/>
        </w:rPr>
        <w:t>. וה</w:t>
      </w:r>
      <w:r w:rsidRPr="00E14121">
        <w:rPr>
          <w:rFonts w:ascii="Narkisim" w:hAnsi="Narkisim" w:cs="Narkisim"/>
          <w:b/>
          <w:bCs/>
          <w:rtl/>
        </w:rPr>
        <w:t>פנ"י</w:t>
      </w:r>
      <w:r w:rsidRPr="00E14121">
        <w:rPr>
          <w:rFonts w:ascii="Narkisim" w:hAnsi="Narkisim" w:cs="Narkisim"/>
          <w:rtl/>
        </w:rPr>
        <w:t xml:space="preserve"> (כתובות כט.) ביאר דע"י שגזר עבדות נאסרו מדאורייתא, דחל עליהם שם עבד. וה</w:t>
      </w:r>
      <w:r w:rsidRPr="00E14121">
        <w:rPr>
          <w:rFonts w:ascii="Narkisim" w:hAnsi="Narkisim" w:cs="Narkisim"/>
          <w:b/>
          <w:bCs/>
          <w:rtl/>
        </w:rPr>
        <w:t>קוב"ש</w:t>
      </w:r>
      <w:r w:rsidRPr="00E14121">
        <w:rPr>
          <w:rFonts w:ascii="Narkisim" w:hAnsi="Narkisim" w:cs="Narkisim"/>
          <w:rtl/>
        </w:rPr>
        <w:t xml:space="preserve"> (כתובות פ) הקשה כיון דכבר נתגיירו, איך יפקע יהדותם ע"י הפקר בי"ד. וכתב דצ"ל דגזרו קודם שנתגיירו.</w:t>
      </w:r>
    </w:p>
    <w:p w14:paraId="3A0EC989"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אחרונים</w:t>
      </w:r>
      <w:r w:rsidRPr="00E14121">
        <w:rPr>
          <w:rFonts w:ascii="Narkisim" w:hAnsi="Narkisim"/>
          <w:rtl/>
        </w:rPr>
        <w:t xml:space="preserve"> כת' דיל"פ דאף תחילת דברי התוס' ס"ל דהוה גזירה דרבנן לדון כעין עבדות. והוה איסור לא יהא קדש כעין דאוריי'. </w:t>
      </w:r>
      <w:r w:rsidRPr="00E14121">
        <w:rPr>
          <w:rFonts w:ascii="Narkisim" w:hAnsi="Narkisim"/>
          <w:sz w:val="20"/>
          <w:szCs w:val="20"/>
          <w:rtl/>
        </w:rPr>
        <w:t>[ותוס' נסתפקו האם הוה גזרו דהוה עבדים לכל מילי, או דהוה תקנה בעלמא].</w:t>
      </w:r>
    </w:p>
    <w:p w14:paraId="6456518D" w14:textId="77777777" w:rsidR="00197C02" w:rsidRPr="00E14121" w:rsidRDefault="00000000" w:rsidP="00E14121">
      <w:pPr>
        <w:pStyle w:val="aa"/>
        <w:bidi/>
        <w:rPr>
          <w:rFonts w:ascii="Narkisim" w:hAnsi="Narkisim"/>
        </w:rPr>
      </w:pPr>
      <w:r w:rsidRPr="00E14121">
        <w:rPr>
          <w:rFonts w:ascii="Narkisim" w:hAnsi="Narkisim"/>
          <w:u w:val="single"/>
          <w:rtl/>
        </w:rPr>
        <w:t>שם</w:t>
      </w:r>
      <w:r w:rsidRPr="00E14121">
        <w:rPr>
          <w:rFonts w:ascii="Narkisim" w:hAnsi="Narkisim"/>
          <w:rtl/>
        </w:rPr>
        <w:t>. וה</w:t>
      </w:r>
      <w:r w:rsidRPr="00E14121">
        <w:rPr>
          <w:rFonts w:ascii="Narkisim" w:hAnsi="Narkisim"/>
          <w:b/>
          <w:bCs/>
          <w:rtl/>
        </w:rPr>
        <w:t>תוס' רא"ש</w:t>
      </w:r>
      <w:r w:rsidRPr="00E14121">
        <w:rPr>
          <w:rFonts w:ascii="Narkisim" w:hAnsi="Narkisim"/>
          <w:rtl/>
        </w:rPr>
        <w:t xml:space="preserve"> כת' דאף דגזר עבדות, מ"מ אין להם דין עבדים המיוחדים לאדוניהם שיהא בהם לאו דלא יהיה קדש</w:t>
      </w:r>
      <w:r w:rsidRPr="00E14121">
        <w:rPr>
          <w:rStyle w:val="ac"/>
          <w:rFonts w:ascii="Narkisim" w:hAnsi="Narkisim"/>
          <w:rtl/>
        </w:rPr>
        <w:footnoteReference w:id="876"/>
      </w:r>
      <w:r w:rsidRPr="00E14121">
        <w:rPr>
          <w:rFonts w:ascii="Narkisim" w:hAnsi="Narkisim"/>
          <w:rtl/>
        </w:rPr>
        <w:t>. [אלא גזרו איסור חיתון, דאין נכון שיתחתנו וכמ"ש תוס'].</w:t>
      </w:r>
    </w:p>
    <w:p w14:paraId="5E8384AF" w14:textId="77777777" w:rsidR="00197C02" w:rsidRPr="00E14121" w:rsidRDefault="00000000" w:rsidP="00E14121">
      <w:pPr>
        <w:pStyle w:val="aa"/>
        <w:bidi/>
        <w:rPr>
          <w:rFonts w:ascii="Narkisim" w:hAnsi="Narkisim"/>
        </w:rPr>
      </w:pPr>
      <w:r w:rsidRPr="00E14121">
        <w:rPr>
          <w:rFonts w:ascii="Narkisim" w:hAnsi="Narkisim"/>
          <w:u w:val="single"/>
          <w:rtl/>
        </w:rPr>
        <w:t>בא"ד ואתי שפיר הא דאין בנתינים תורת עבדות וכו' דהבא על הנתינה יש לה קנס וכו'</w:t>
      </w:r>
      <w:r w:rsidRPr="00E14121">
        <w:rPr>
          <w:rFonts w:ascii="Narkisim" w:hAnsi="Narkisim"/>
          <w:rtl/>
        </w:rPr>
        <w:t>. ואף דמדרבנן הוה גדר עבדים, מ"מ לענין קנס לא תקנו. ועוד כת' התוס' [ועוד יש לפרש] דאף מדרבנן לא הוה גדר עבדות ממש.</w:t>
      </w:r>
    </w:p>
    <w:p w14:paraId="76860E14"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כתב דגזרו עבדות, ומיהו אינו כשפחה גמורה דאין לה קנס, דזו אין גופה קנוי לאדון ויש לה קנס.</w:t>
      </w:r>
    </w:p>
    <w:p w14:paraId="0FD713AC" w14:textId="77777777" w:rsidR="00197C02" w:rsidRPr="00E14121" w:rsidRDefault="00000000" w:rsidP="00E14121">
      <w:pPr>
        <w:bidi/>
        <w:rPr>
          <w:rFonts w:ascii="Narkisim" w:hAnsi="Narkisim" w:cs="Narkisim"/>
        </w:rPr>
      </w:pPr>
      <w:r w:rsidRPr="00E14121">
        <w:rPr>
          <w:rFonts w:ascii="Narkisim" w:hAnsi="Narkisim" w:cs="Narkisim"/>
          <w:rtl/>
        </w:rPr>
        <w:t>ו</w:t>
      </w:r>
      <w:r w:rsidRPr="00E14121">
        <w:rPr>
          <w:rFonts w:ascii="Narkisim" w:hAnsi="Narkisim" w:cs="Narkisim"/>
          <w:b/>
          <w:bCs/>
          <w:rtl/>
        </w:rPr>
        <w:t>רע"א</w:t>
      </w:r>
      <w:r w:rsidRPr="00E14121">
        <w:rPr>
          <w:rFonts w:ascii="Narkisim" w:hAnsi="Narkisim" w:cs="Narkisim"/>
          <w:rtl/>
        </w:rPr>
        <w:t xml:space="preserve"> </w:t>
      </w:r>
      <w:r w:rsidRPr="00E14121">
        <w:rPr>
          <w:rFonts w:ascii="Narkisim" w:hAnsi="Narkisim" w:cs="Narkisim"/>
          <w:szCs w:val="20"/>
          <w:rtl/>
        </w:rPr>
        <w:t>(כתובות כט.)</w:t>
      </w:r>
      <w:r w:rsidRPr="00E14121">
        <w:rPr>
          <w:rFonts w:ascii="Narkisim" w:hAnsi="Narkisim" w:cs="Narkisim"/>
          <w:rtl/>
        </w:rPr>
        <w:t xml:space="preserve"> יישב דאף דגזרו עליהם עבדות, מ"מ לא הקילו שלא יתפס קידושין. וכת' </w:t>
      </w:r>
      <w:r w:rsidRPr="00E14121">
        <w:rPr>
          <w:rFonts w:ascii="Narkisim" w:hAnsi="Narkisim" w:cs="Narkisim"/>
          <w:rtl/>
        </w:rPr>
        <w:lastRenderedPageBreak/>
        <w:t>דעבדים נתמעטו מקנס משום דלא תפסי קידושין</w:t>
      </w:r>
      <w:r w:rsidRPr="00E14121">
        <w:rPr>
          <w:rStyle w:val="ac"/>
          <w:rFonts w:ascii="Narkisim" w:hAnsi="Narkisim" w:cs="Narkisim"/>
          <w:rtl/>
        </w:rPr>
        <w:footnoteReference w:id="877"/>
      </w:r>
      <w:r w:rsidRPr="00E14121">
        <w:rPr>
          <w:rFonts w:ascii="Narkisim" w:hAnsi="Narkisim" w:cs="Narkisim"/>
          <w:rtl/>
        </w:rPr>
        <w:t>.</w:t>
      </w:r>
    </w:p>
    <w:p w14:paraId="491A7172" w14:textId="77777777" w:rsidR="00197C02" w:rsidRPr="00E14121" w:rsidRDefault="00000000" w:rsidP="00E14121">
      <w:pPr>
        <w:pStyle w:val="aa"/>
        <w:bidi/>
        <w:rPr>
          <w:rFonts w:ascii="Narkisim" w:hAnsi="Narkisim"/>
        </w:rPr>
      </w:pPr>
      <w:r w:rsidRPr="00E14121">
        <w:rPr>
          <w:rFonts w:ascii="Narkisim" w:hAnsi="Narkisim"/>
          <w:u w:val="single"/>
          <w:rtl/>
        </w:rPr>
        <w:t>בא"ד ועוד יש לפרש וכו' ומסתמא גזר נמי שלא יתחתנו בהם וכו' דנראין כעבדים וכו'</w:t>
      </w:r>
      <w:r w:rsidRPr="00E14121">
        <w:rPr>
          <w:rFonts w:ascii="Narkisim" w:hAnsi="Narkisim"/>
          <w:rtl/>
        </w:rPr>
        <w:t>. ותוס' בהמשך דבריו הוסיף דהיכא דאישתייר בהן שעבוד של חלק מזבח אין הגון לידבק בהן. ומשמע דלהך תי' הוה גדר 'שעבוד' מדרבנן, ולא גדר קנין הגוף. ומש"ה לא הוה עבד אף מדרבנן.</w:t>
      </w:r>
    </w:p>
    <w:p w14:paraId="167EF297"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מלחמות</w:t>
      </w:r>
      <w:r w:rsidRPr="00E14121">
        <w:rPr>
          <w:rFonts w:ascii="Narkisim" w:hAnsi="Narkisim"/>
          <w:rtl/>
        </w:rPr>
        <w:t xml:space="preserve"> (כד: בדה"ר) כת' דגזרו עליהם להשתמש בהם דעבדים כדי להרחיקן מלבא בקהל</w:t>
      </w:r>
      <w:r w:rsidRPr="00E14121">
        <w:rPr>
          <w:rStyle w:val="ac"/>
          <w:rFonts w:ascii="Narkisim" w:hAnsi="Narkisim"/>
          <w:rtl/>
        </w:rPr>
        <w:footnoteReference w:id="878"/>
      </w:r>
      <w:r w:rsidRPr="00E14121">
        <w:rPr>
          <w:rFonts w:ascii="Narkisim" w:hAnsi="Narkisim"/>
          <w:rtl/>
        </w:rPr>
        <w:t>.</w:t>
      </w:r>
    </w:p>
    <w:p w14:paraId="1F2D4BF8" w14:textId="77777777" w:rsidR="00197C02" w:rsidRPr="00E14121" w:rsidRDefault="00000000" w:rsidP="00E14121">
      <w:pPr>
        <w:bidi/>
        <w:rPr>
          <w:rFonts w:ascii="Narkisim" w:hAnsi="Narkisim" w:cs="Narkisim"/>
        </w:rPr>
      </w:pPr>
      <w:r w:rsidRPr="00E14121">
        <w:rPr>
          <w:rFonts w:ascii="Narkisim" w:hAnsi="Narkisim" w:cs="Narkisim"/>
          <w:u w:val="single"/>
          <w:rtl/>
        </w:rPr>
        <w:t>בא"ד ואין נראה לר"ת דמדאורייתא אסירי בלאו דלא תתחתן</w:t>
      </w:r>
      <w:r w:rsidRPr="00E14121">
        <w:rPr>
          <w:rStyle w:val="ac"/>
          <w:rFonts w:ascii="Narkisim" w:hAnsi="Narkisim" w:cs="Narkisim"/>
          <w:u w:val="single"/>
          <w:rtl/>
        </w:rPr>
        <w:footnoteReference w:id="879"/>
      </w:r>
      <w:r w:rsidRPr="00E14121">
        <w:rPr>
          <w:rFonts w:ascii="Narkisim" w:hAnsi="Narkisim" w:cs="Narkisim"/>
          <w:u w:val="single"/>
          <w:rtl/>
        </w:rPr>
        <w:t>, כדמסיק רבא וכו'.</w:t>
      </w:r>
      <w:r w:rsidRPr="00E14121">
        <w:rPr>
          <w:rFonts w:ascii="Narkisim" w:hAnsi="Narkisim" w:cs="Narkisim"/>
          <w:rtl/>
        </w:rPr>
        <w:t xml:space="preserve"> וכן </w:t>
      </w:r>
      <w:r w:rsidRPr="00E14121">
        <w:rPr>
          <w:rFonts w:ascii="Narkisim" w:hAnsi="Narkisim" w:cs="Narkisim"/>
          <w:b/>
          <w:bCs/>
          <w:rtl/>
        </w:rPr>
        <w:t>רש"י</w:t>
      </w:r>
      <w:r w:rsidRPr="00E14121">
        <w:rPr>
          <w:rFonts w:ascii="Narkisim" w:hAnsi="Narkisim" w:cs="Narkisim"/>
          <w:rtl/>
        </w:rPr>
        <w:t xml:space="preserve"> </w:t>
      </w:r>
      <w:r w:rsidRPr="00E14121">
        <w:rPr>
          <w:rFonts w:ascii="Narkisim" w:hAnsi="Narkisim" w:cs="Narkisim"/>
          <w:szCs w:val="20"/>
          <w:rtl/>
        </w:rPr>
        <w:t>(סנהדרין נא. ומכות יג.)</w:t>
      </w:r>
      <w:r w:rsidRPr="00E14121">
        <w:rPr>
          <w:rFonts w:ascii="Narkisim" w:hAnsi="Narkisim" w:cs="Narkisim"/>
          <w:rtl/>
        </w:rPr>
        <w:t xml:space="preserve"> כת' דהבא על הנתינה עובר בלא תתחתן.</w:t>
      </w:r>
    </w:p>
    <w:p w14:paraId="27C83D04" w14:textId="77777777" w:rsidR="00197C02" w:rsidRPr="00E14121" w:rsidRDefault="00000000" w:rsidP="00E14121">
      <w:pPr>
        <w:bidi/>
        <w:rPr>
          <w:rFonts w:ascii="Narkisim" w:hAnsi="Narkisim" w:cs="Narkisim"/>
        </w:rPr>
      </w:pPr>
      <w:r w:rsidRPr="00E14121">
        <w:rPr>
          <w:rFonts w:ascii="Narkisim" w:hAnsi="Narkisim" w:cs="Narkisim"/>
          <w:rtl/>
        </w:rPr>
        <w:t>אבל ה</w:t>
      </w:r>
      <w:r w:rsidRPr="00E14121">
        <w:rPr>
          <w:rFonts w:ascii="Narkisim" w:hAnsi="Narkisim" w:cs="Narkisim"/>
          <w:b/>
          <w:bCs/>
          <w:rtl/>
        </w:rPr>
        <w:t>בעה"מ</w:t>
      </w:r>
      <w:r w:rsidRPr="00E14121">
        <w:rPr>
          <w:rFonts w:ascii="Narkisim" w:hAnsi="Narkisim" w:cs="Narkisim"/>
          <w:rtl/>
        </w:rPr>
        <w:t xml:space="preserve"> הביא מסוגיין דנתינים אסורים מדרבנן [דדוד גזר], וסייעתא לל"ק דרבא (לעיל עו.) דנתגיירו אסור רק מדרבנן. וכן דעת הרמב"ם (הו' לעיל עו.).</w:t>
      </w:r>
    </w:p>
    <w:p w14:paraId="47D986B6"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רמב"ן</w:t>
      </w:r>
      <w:r w:rsidRPr="00E14121">
        <w:rPr>
          <w:rFonts w:ascii="Narkisim" w:hAnsi="Narkisim" w:cs="Narkisim"/>
          <w:rtl/>
        </w:rPr>
        <w:t xml:space="preserve"> (בחי' עח: ובמלחמות) כתב דאיסור לא תתחתן דאורייתא הוה בא' מז' אומות שנתגייר</w:t>
      </w:r>
      <w:r w:rsidRPr="00E14121">
        <w:rPr>
          <w:rStyle w:val="ac"/>
          <w:rFonts w:ascii="Narkisim" w:hAnsi="Narkisim" w:cs="Narkisim"/>
          <w:rtl/>
        </w:rPr>
        <w:footnoteReference w:id="880"/>
      </w:r>
      <w:r w:rsidRPr="00E14121">
        <w:rPr>
          <w:rFonts w:ascii="Narkisim" w:hAnsi="Narkisim" w:cs="Narkisim"/>
          <w:rtl/>
        </w:rPr>
        <w:t>. ואף דור ראשון של נתינים</w:t>
      </w:r>
      <w:r w:rsidRPr="00E14121">
        <w:rPr>
          <w:rStyle w:val="ac"/>
          <w:rFonts w:ascii="Narkisim" w:hAnsi="Narkisim" w:cs="Narkisim"/>
          <w:rtl/>
        </w:rPr>
        <w:footnoteReference w:id="881"/>
      </w:r>
      <w:r w:rsidRPr="00E14121">
        <w:rPr>
          <w:rFonts w:ascii="Narkisim" w:hAnsi="Narkisim" w:cs="Narkisim"/>
          <w:rtl/>
        </w:rPr>
        <w:t xml:space="preserve"> אסור מה"ת. אבל דורותיהם ליכא איסור דאורייתא, אלא דוד גזר בנתינים לכל הדורות.</w:t>
      </w:r>
    </w:p>
    <w:p w14:paraId="7F11E029" w14:textId="77777777" w:rsidR="00197C02" w:rsidRPr="00E14121" w:rsidRDefault="00000000" w:rsidP="00E14121">
      <w:pPr>
        <w:pStyle w:val="a7"/>
        <w:bidi/>
        <w:rPr>
          <w:rFonts w:ascii="Narkisim" w:hAnsi="Narkisim"/>
        </w:rPr>
      </w:pPr>
      <w:r w:rsidRPr="00E14121">
        <w:rPr>
          <w:rFonts w:ascii="Narkisim" w:hAnsi="Narkisim"/>
          <w:rtl/>
        </w:rPr>
        <w:t xml:space="preserve">וביאר דאיסור לא תתחתן לא מנה בו הכתוב דורות [ושאר דורות מותרים ממילא]. </w:t>
      </w:r>
      <w:r w:rsidRPr="00E14121">
        <w:rPr>
          <w:rFonts w:ascii="Narkisim" w:hAnsi="Narkisim"/>
          <w:sz w:val="20"/>
          <w:szCs w:val="20"/>
          <w:rtl/>
        </w:rPr>
        <w:t>ומבואר דנח' ר"ת והרמב"ן האם אמרי' דכיון דאסרה תורה פסולי קהל, דלר"ת הוה לדורות, כיון דהתורה לא התירה. ולרמב"ן אין מקור לאסור. ובגמ' (לעיל עה:) הוכיחו מהא דלא מנה דורות גבי פצוע דכא [עי"ש]. אמנם (לעיל עח:) מבואר דממזר בעי ילפותא דלעולם].</w:t>
      </w:r>
    </w:p>
    <w:p w14:paraId="6BD1823F" w14:textId="77777777" w:rsidR="00197C02" w:rsidRPr="00E14121" w:rsidRDefault="00000000" w:rsidP="00E14121">
      <w:pPr>
        <w:pStyle w:val="a7"/>
        <w:bidi/>
        <w:rPr>
          <w:rFonts w:ascii="Narkisim" w:hAnsi="Narkisim"/>
        </w:rPr>
      </w:pPr>
      <w:r w:rsidRPr="00E14121">
        <w:rPr>
          <w:rFonts w:ascii="Narkisim" w:hAnsi="Narkisim"/>
          <w:rtl/>
        </w:rPr>
        <w:t>וכתב דבסוגיין גזרו שעבוד עליהם, וממילא אסורים כדין עבדים. אבל כשיפקע שעבודם פקע איסורם.</w:t>
      </w:r>
    </w:p>
    <w:p w14:paraId="5F7EA6BE"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רמב"ן </w:t>
      </w:r>
      <w:r w:rsidRPr="00E14121">
        <w:rPr>
          <w:rFonts w:ascii="Narkisim" w:hAnsi="Narkisim" w:cs="Narkisim"/>
          <w:rtl/>
        </w:rPr>
        <w:t>הביא בשם ה</w:t>
      </w:r>
      <w:r w:rsidRPr="00E14121">
        <w:rPr>
          <w:rFonts w:ascii="Narkisim" w:hAnsi="Narkisim" w:cs="Narkisim"/>
          <w:b/>
          <w:bCs/>
          <w:rtl/>
        </w:rPr>
        <w:t>ראב"ד</w:t>
      </w:r>
      <w:r w:rsidRPr="00E14121">
        <w:rPr>
          <w:rFonts w:ascii="Narkisim" w:hAnsi="Narkisim" w:cs="Narkisim"/>
          <w:rtl/>
        </w:rPr>
        <w:t xml:space="preserve"> דהגבעונים בתחילה נתגיירו לשם גירי אריות, ולכן אסורין סתמן כתחילתן [אף בגירותן]. ויהושע ודוד גזרו שלא לקבל מהם גרים לעולם. אבל אם חזרו ונתגיירו, וקיבלום בי"ד אסורים מדרבנן. </w:t>
      </w:r>
      <w:r w:rsidRPr="00E14121">
        <w:rPr>
          <w:rFonts w:ascii="Narkisim" w:hAnsi="Narkisim" w:cs="Narkisim"/>
          <w:sz w:val="20"/>
          <w:szCs w:val="20"/>
          <w:rtl/>
        </w:rPr>
        <w:t>וכ"כ ה</w:t>
      </w:r>
      <w:r w:rsidRPr="00E14121">
        <w:rPr>
          <w:rFonts w:ascii="Narkisim" w:hAnsi="Narkisim" w:cs="Narkisim"/>
          <w:b/>
          <w:bCs/>
          <w:sz w:val="20"/>
          <w:szCs w:val="20"/>
          <w:rtl/>
        </w:rPr>
        <w:t xml:space="preserve">מאירי </w:t>
      </w:r>
      <w:r w:rsidRPr="00E14121">
        <w:rPr>
          <w:rFonts w:ascii="Narkisim" w:hAnsi="Narkisim" w:cs="Narkisim"/>
          <w:sz w:val="20"/>
          <w:szCs w:val="20"/>
          <w:rtl/>
        </w:rPr>
        <w:t>(כתובות כט.).</w:t>
      </w:r>
    </w:p>
    <w:p w14:paraId="18CFAA9B" w14:textId="77777777" w:rsidR="00197C02" w:rsidRPr="00E14121" w:rsidRDefault="00000000" w:rsidP="00E14121">
      <w:pPr>
        <w:pStyle w:val="a7"/>
        <w:bidi/>
        <w:rPr>
          <w:rFonts w:ascii="Narkisim" w:hAnsi="Narkisim"/>
        </w:rPr>
      </w:pPr>
      <w:r w:rsidRPr="00E14121">
        <w:rPr>
          <w:rFonts w:ascii="Narkisim" w:hAnsi="Narkisim"/>
          <w:rtl/>
        </w:rPr>
        <w:t>[ומבואר מדבריו דחל הגירות של הגבעונים במקצת, ושייך בהם חיתון מדינא</w:t>
      </w:r>
      <w:r w:rsidRPr="00E14121">
        <w:rPr>
          <w:rStyle w:val="ac"/>
          <w:rFonts w:ascii="Narkisim" w:hAnsi="Narkisim"/>
          <w:rtl/>
        </w:rPr>
        <w:footnoteReference w:id="882"/>
      </w:r>
      <w:r w:rsidRPr="00E14121">
        <w:rPr>
          <w:rFonts w:ascii="Narkisim" w:hAnsi="Narkisim"/>
          <w:rtl/>
        </w:rPr>
        <w:t>. אלא כיון דלא נתגיירו בלב שלם לא נכנסו לכלל ישראל, ומדאורייתא אסורים</w:t>
      </w:r>
      <w:r w:rsidRPr="00E14121">
        <w:rPr>
          <w:rStyle w:val="ac"/>
          <w:rFonts w:ascii="Narkisim" w:hAnsi="Narkisim"/>
          <w:rtl/>
        </w:rPr>
        <w:footnoteReference w:id="883"/>
      </w:r>
      <w:r w:rsidRPr="00E14121">
        <w:rPr>
          <w:rFonts w:ascii="Narkisim" w:hAnsi="Narkisim"/>
          <w:rtl/>
        </w:rPr>
        <w:t>. ומהני שוב לחזור ולהתגייר להיות ישראל גמור].</w:t>
      </w:r>
    </w:p>
    <w:p w14:paraId="71D0BF24" w14:textId="77777777" w:rsidR="00197C02" w:rsidRPr="00E14121" w:rsidRDefault="00000000" w:rsidP="00E14121">
      <w:pPr>
        <w:pStyle w:val="a8"/>
        <w:bidi/>
        <w:rPr>
          <w:rFonts w:ascii="Narkisim" w:hAnsi="Narkisim"/>
        </w:rPr>
      </w:pPr>
      <w:r w:rsidRPr="00E14121">
        <w:rPr>
          <w:rFonts w:ascii="Narkisim" w:hAnsi="Narkisim"/>
          <w:rtl/>
        </w:rPr>
        <w:t>וכעי"ז כתב ה</w:t>
      </w:r>
      <w:r w:rsidRPr="00E14121">
        <w:rPr>
          <w:rFonts w:ascii="Narkisim" w:hAnsi="Narkisim"/>
          <w:b/>
          <w:bCs/>
          <w:rtl/>
        </w:rPr>
        <w:t>פנ"י</w:t>
      </w:r>
      <w:r w:rsidRPr="00E14121">
        <w:rPr>
          <w:rFonts w:ascii="Narkisim" w:hAnsi="Narkisim"/>
          <w:rtl/>
        </w:rPr>
        <w:t xml:space="preserve"> (כתובות שם) לדייק מדברי </w:t>
      </w:r>
      <w:r w:rsidRPr="00E14121">
        <w:rPr>
          <w:rFonts w:ascii="Narkisim" w:hAnsi="Narkisim"/>
          <w:b/>
          <w:bCs/>
          <w:rtl/>
        </w:rPr>
        <w:t>רש"י</w:t>
      </w:r>
      <w:r w:rsidRPr="00E14121">
        <w:rPr>
          <w:rFonts w:ascii="Narkisim" w:hAnsi="Narkisim"/>
          <w:rtl/>
        </w:rPr>
        <w:t xml:space="preserve"> (ד"ה מחוטב) דנתינים לאו בכלל ישראל נינהו ולאו בכלל גרים, וביאר דלא הועיל להם הגירות אלא להוציאם מכלל עכו"ם, אבל לא באו לכלל ישראל. ולולי הגזירה היו רשאין להתגייר, ובניהם יהיו מותרין לקהל. ובזה גזר דוד שלא לקבלם.</w:t>
      </w:r>
    </w:p>
    <w:p w14:paraId="7041C92D" w14:textId="77777777" w:rsidR="00197C02" w:rsidRPr="00E14121" w:rsidRDefault="00000000" w:rsidP="00E14121">
      <w:pPr>
        <w:pStyle w:val="aa"/>
        <w:bidi/>
        <w:rPr>
          <w:rFonts w:ascii="Narkisim" w:hAnsi="Narkisim"/>
        </w:rPr>
      </w:pPr>
      <w:r w:rsidRPr="00E14121">
        <w:rPr>
          <w:rFonts w:ascii="Narkisim" w:hAnsi="Narkisim"/>
          <w:u w:val="single"/>
          <w:rtl/>
        </w:rPr>
        <w:t>בא"ד ותנן (מכות יג.) ואלו הן הלוקין וכו' ועל הנתינה, ומיהו איכא למימר דנתינה אגב שיטפא דממזרת נקטה וכו'</w:t>
      </w:r>
      <w:r w:rsidRPr="00E14121">
        <w:rPr>
          <w:rFonts w:ascii="Narkisim" w:hAnsi="Narkisim"/>
          <w:rtl/>
        </w:rPr>
        <w:t xml:space="preserve">. ויש </w:t>
      </w:r>
      <w:r w:rsidRPr="00E14121">
        <w:rPr>
          <w:rFonts w:ascii="Narkisim" w:hAnsi="Narkisim"/>
          <w:b/>
          <w:bCs/>
          <w:rtl/>
        </w:rPr>
        <w:t>ראשונים</w:t>
      </w:r>
      <w:r w:rsidRPr="00E14121">
        <w:rPr>
          <w:rFonts w:ascii="Narkisim" w:hAnsi="Narkisim"/>
          <w:rtl/>
        </w:rPr>
        <w:t xml:space="preserve"> שמדרבנן לוקה מ', כעין דאורייתא.</w:t>
      </w:r>
    </w:p>
    <w:p w14:paraId="26CFC25A"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(כתובות כט.) הביאו דכעי"ז אי' גרושה וחלוצה לכהן הדיוט, אף דאי' (לעיל כד., וקידו' עח.) דחלוצה דרבנן</w:t>
      </w:r>
      <w:r w:rsidRPr="00E14121">
        <w:rPr>
          <w:rStyle w:val="ac"/>
          <w:rFonts w:ascii="Narkisim" w:hAnsi="Narkisim"/>
          <w:rtl/>
        </w:rPr>
        <w:footnoteReference w:id="884"/>
      </w:r>
      <w:r w:rsidRPr="00E14121">
        <w:rPr>
          <w:rFonts w:ascii="Narkisim" w:hAnsi="Narkisim"/>
          <w:rtl/>
        </w:rPr>
        <w:t>. אך בחי' ה</w:t>
      </w:r>
      <w:r w:rsidRPr="00E14121">
        <w:rPr>
          <w:rFonts w:ascii="Narkisim" w:hAnsi="Narkisim"/>
          <w:b/>
          <w:bCs/>
          <w:rtl/>
        </w:rPr>
        <w:t>רמב"ן</w:t>
      </w:r>
      <w:r w:rsidRPr="00E14121">
        <w:rPr>
          <w:rFonts w:ascii="Narkisim" w:hAnsi="Narkisim"/>
          <w:rtl/>
        </w:rPr>
        <w:t xml:space="preserve"> (כאן ומכות יג.) דחה דהתם קמ"ל שחלוצה דומה לגרושה, דאסמכוה אקרא דגרושה</w:t>
      </w:r>
      <w:r w:rsidRPr="00E14121">
        <w:rPr>
          <w:rStyle w:val="ac"/>
          <w:rFonts w:ascii="Narkisim" w:hAnsi="Narkisim"/>
          <w:rtl/>
        </w:rPr>
        <w:footnoteReference w:id="885"/>
      </w:r>
      <w:r w:rsidRPr="00E14121">
        <w:rPr>
          <w:rFonts w:ascii="Narkisim" w:hAnsi="Narkisim"/>
          <w:rtl/>
        </w:rPr>
        <w:t xml:space="preserve">. </w:t>
      </w:r>
      <w:r w:rsidRPr="00E14121">
        <w:rPr>
          <w:rFonts w:ascii="Narkisim" w:hAnsi="Narkisim"/>
          <w:rtl/>
        </w:rPr>
        <w:lastRenderedPageBreak/>
        <w:t>ועוד כת' (בחי' ובמלחמות) דבמשנה במכות חזר לשנות דגרושה וחלוצה אינו חייב אלא א', לגלות דלא הוה דאורייתא.</w:t>
      </w:r>
    </w:p>
    <w:p w14:paraId="0B5FCC0B" w14:textId="77777777" w:rsidR="00197C02" w:rsidRPr="00E14121" w:rsidRDefault="00000000" w:rsidP="00E14121">
      <w:pPr>
        <w:pStyle w:val="aa"/>
        <w:bidi/>
        <w:rPr>
          <w:rFonts w:ascii="Narkisim" w:hAnsi="Narkisim"/>
        </w:rPr>
      </w:pPr>
      <w:r w:rsidRPr="00E14121">
        <w:rPr>
          <w:rFonts w:ascii="Narkisim" w:hAnsi="Narkisim"/>
          <w:rtl/>
        </w:rPr>
        <w:t>ועוה"ק ה</w:t>
      </w:r>
      <w:r w:rsidRPr="00E14121">
        <w:rPr>
          <w:rFonts w:ascii="Narkisim" w:hAnsi="Narkisim"/>
          <w:b/>
          <w:bCs/>
          <w:rtl/>
        </w:rPr>
        <w:t>רמב"ן</w:t>
      </w:r>
      <w:r w:rsidRPr="00E14121">
        <w:rPr>
          <w:rFonts w:ascii="Narkisim" w:hAnsi="Narkisim"/>
          <w:rtl/>
        </w:rPr>
        <w:t xml:space="preserve"> דבגמ' (לקמן פה:) אי' דממזרת ונתינה דאורייתא, ומש"ה לא קנסו בכתובה</w:t>
      </w:r>
      <w:r w:rsidRPr="00E14121">
        <w:rPr>
          <w:rStyle w:val="ac"/>
          <w:rFonts w:ascii="Narkisim" w:hAnsi="Narkisim"/>
          <w:rtl/>
        </w:rPr>
        <w:footnoteReference w:id="886"/>
      </w:r>
      <w:r w:rsidRPr="00E14121">
        <w:rPr>
          <w:rFonts w:ascii="Narkisim" w:hAnsi="Narkisim"/>
          <w:rtl/>
        </w:rPr>
        <w:t>.</w:t>
      </w:r>
    </w:p>
    <w:p w14:paraId="75237133" w14:textId="77777777" w:rsidR="00197C02" w:rsidRPr="00E14121" w:rsidRDefault="00000000" w:rsidP="00E14121">
      <w:pPr>
        <w:pStyle w:val="aa"/>
        <w:bidi/>
        <w:rPr>
          <w:rFonts w:ascii="Narkisim" w:hAnsi="Narkisim"/>
        </w:rPr>
      </w:pPr>
      <w:r w:rsidRPr="00E14121">
        <w:rPr>
          <w:rFonts w:ascii="Narkisim" w:hAnsi="Narkisim"/>
          <w:u w:val="single"/>
          <w:rtl/>
        </w:rPr>
        <w:t>בא"ד ונר' לר"ת דדוד גזר עליהם שעבוד וכו'</w:t>
      </w:r>
      <w:r w:rsidRPr="00E14121">
        <w:rPr>
          <w:rFonts w:ascii="Narkisim" w:hAnsi="Narkisim"/>
          <w:rtl/>
        </w:rPr>
        <w:t>. ו</w:t>
      </w:r>
      <w:r w:rsidRPr="00E14121">
        <w:rPr>
          <w:rFonts w:ascii="Narkisim" w:hAnsi="Narkisim"/>
          <w:b/>
          <w:bCs/>
          <w:rtl/>
        </w:rPr>
        <w:t>תוס</w:t>
      </w:r>
      <w:r w:rsidRPr="00E14121">
        <w:rPr>
          <w:rFonts w:ascii="Narkisim" w:hAnsi="Narkisim"/>
          <w:rtl/>
        </w:rPr>
        <w:t>' (כתובות כט.) פי' דהגזירה שלא יטמעו בני ישראל בהם. וביאר דבשאר פסולי קהל לא גזרו, דנתינים הוה אומה שלימה.</w:t>
      </w:r>
    </w:p>
    <w:p w14:paraId="6BBA9C00" w14:textId="77777777" w:rsidR="00197C02" w:rsidRPr="00E14121" w:rsidRDefault="00000000" w:rsidP="00E14121">
      <w:pPr>
        <w:pStyle w:val="aa"/>
        <w:bidi/>
        <w:rPr>
          <w:rFonts w:ascii="Narkisim" w:hAnsi="Narkisim"/>
        </w:rPr>
      </w:pPr>
      <w:r w:rsidRPr="00E14121">
        <w:rPr>
          <w:rFonts w:ascii="Narkisim" w:hAnsi="Narkisim"/>
          <w:u w:val="single"/>
          <w:rtl/>
        </w:rPr>
        <w:t>בא"ד (בע"ב) וא"ת כיון דנתיני מדאורייתא מלא תתחתן וכו'.</w:t>
      </w:r>
      <w:r w:rsidRPr="00E14121">
        <w:rPr>
          <w:rFonts w:ascii="Narkisim" w:hAnsi="Narkisim"/>
          <w:rtl/>
        </w:rPr>
        <w:t xml:space="preserve"> תוס' הק' דאיסור לא תתחתן לא כתיב 'קהל', א"כ מנ"ל דמותר במשוחרר [למ"ד דקהל גרים לא איקרי קהל]. ותוס' תי' דילפי' משאר פסולי קהל.</w:t>
      </w:r>
    </w:p>
    <w:p w14:paraId="70FF8A2F" w14:textId="77777777" w:rsidR="00197C02" w:rsidRPr="00E14121" w:rsidRDefault="00000000" w:rsidP="00E14121">
      <w:pPr>
        <w:bidi/>
        <w:rPr>
          <w:rFonts w:ascii="Narkisim" w:hAnsi="Narkisim" w:cs="Narkisim"/>
        </w:rPr>
      </w:pPr>
      <w:r w:rsidRPr="00E14121">
        <w:rPr>
          <w:rFonts w:ascii="Narkisim" w:hAnsi="Narkisim" w:cs="Narkisim"/>
          <w:u w:val="single"/>
          <w:rtl/>
        </w:rPr>
        <w:t>בא"ד ובשפחה אסור משום לא יהיה קדש</w:t>
      </w:r>
      <w:r w:rsidRPr="00E14121">
        <w:rPr>
          <w:rStyle w:val="ac"/>
          <w:rFonts w:ascii="Narkisim" w:hAnsi="Narkisim" w:cs="Narkisim"/>
          <w:u w:val="single"/>
          <w:rtl/>
        </w:rPr>
        <w:footnoteReference w:id="887"/>
      </w:r>
      <w:r w:rsidRPr="00E14121">
        <w:rPr>
          <w:rFonts w:ascii="Narkisim" w:hAnsi="Narkisim" w:cs="Narkisim"/>
          <w:u w:val="single"/>
          <w:rtl/>
        </w:rPr>
        <w:t xml:space="preserve"> וכו'.</w:t>
      </w:r>
      <w:r w:rsidRPr="00E14121">
        <w:rPr>
          <w:rFonts w:ascii="Narkisim" w:hAnsi="Narkisim" w:cs="Narkisim"/>
          <w:rtl/>
        </w:rPr>
        <w:t xml:space="preserve"> </w:t>
      </w:r>
      <w:r w:rsidRPr="00E14121">
        <w:rPr>
          <w:rFonts w:ascii="Narkisim" w:hAnsi="Narkisim" w:cs="Narkisim"/>
          <w:szCs w:val="20"/>
          <w:rtl/>
        </w:rPr>
        <w:t>ו</w:t>
      </w:r>
      <w:r w:rsidRPr="00E14121">
        <w:rPr>
          <w:rFonts w:ascii="Narkisim" w:hAnsi="Narkisim" w:cs="Narkisim"/>
          <w:b/>
          <w:bCs/>
          <w:szCs w:val="20"/>
          <w:rtl/>
        </w:rPr>
        <w:t>תוס'</w:t>
      </w:r>
      <w:r w:rsidRPr="00E14121">
        <w:rPr>
          <w:rFonts w:ascii="Narkisim" w:hAnsi="Narkisim" w:cs="Narkisim"/>
          <w:szCs w:val="20"/>
          <w:rtl/>
        </w:rPr>
        <w:t xml:space="preserve"> פי' דכיון דלא תפסי קידושין לא ילפי' עבדים [דלא יהא קדש] מפסולי קהל. [ועד"ז כת' תוס' גיטין מא. וב"ב יג.]. </w:t>
      </w:r>
      <w:r w:rsidRPr="00E14121">
        <w:rPr>
          <w:rFonts w:ascii="Narkisim" w:hAnsi="Narkisim" w:cs="Narkisim"/>
          <w:rtl/>
        </w:rPr>
        <w:t>אבל ה</w:t>
      </w:r>
      <w:r w:rsidRPr="00E14121">
        <w:rPr>
          <w:rFonts w:ascii="Narkisim" w:hAnsi="Narkisim" w:cs="Narkisim"/>
          <w:b/>
          <w:bCs/>
          <w:rtl/>
        </w:rPr>
        <w:t>בי"ש</w:t>
      </w:r>
      <w:r w:rsidRPr="00E14121">
        <w:rPr>
          <w:rFonts w:ascii="Narkisim" w:hAnsi="Narkisim" w:cs="Narkisim"/>
          <w:rtl/>
        </w:rPr>
        <w:t xml:space="preserve"> (ד לה) כתב דלדעת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(איסו"ב יב יא,יג)</w:t>
      </w:r>
      <w:r w:rsidRPr="00E14121">
        <w:rPr>
          <w:rFonts w:ascii="Narkisim" w:hAnsi="Narkisim" w:cs="Narkisim"/>
          <w:rtl/>
        </w:rPr>
        <w:t xml:space="preserve"> דאיסור ישראל בשפחה הוה דרבנן, א"כ גר עמוני מותר בשפחה. [וב</w:t>
      </w:r>
      <w:r w:rsidRPr="00E14121">
        <w:rPr>
          <w:rFonts w:ascii="Narkisim" w:hAnsi="Narkisim" w:cs="Narkisim"/>
          <w:b/>
          <w:bCs/>
          <w:rtl/>
        </w:rPr>
        <w:t>חלק"מ</w:t>
      </w:r>
      <w:r w:rsidRPr="00E14121">
        <w:rPr>
          <w:rFonts w:ascii="Narkisim" w:hAnsi="Narkisim" w:cs="Narkisim"/>
          <w:rtl/>
        </w:rPr>
        <w:t xml:space="preserve"> (ד כב) נסתפק בזה]. וה</w:t>
      </w:r>
      <w:r w:rsidRPr="00E14121">
        <w:rPr>
          <w:rFonts w:ascii="Narkisim" w:hAnsi="Narkisim" w:cs="Narkisim"/>
          <w:b/>
          <w:bCs/>
          <w:rtl/>
        </w:rPr>
        <w:t>שעה"מ</w:t>
      </w:r>
      <w:r w:rsidRPr="00E14121">
        <w:rPr>
          <w:rFonts w:ascii="Narkisim" w:hAnsi="Narkisim" w:cs="Narkisim"/>
          <w:rtl/>
        </w:rPr>
        <w:t xml:space="preserve"> </w:t>
      </w:r>
      <w:r w:rsidRPr="00E14121">
        <w:rPr>
          <w:rFonts w:ascii="Narkisim" w:hAnsi="Narkisim" w:cs="Narkisim"/>
          <w:szCs w:val="20"/>
          <w:rtl/>
        </w:rPr>
        <w:t>(איסו"ב טו ד, הו' בפתח"ת שם כה)</w:t>
      </w:r>
      <w:r w:rsidRPr="00E14121">
        <w:rPr>
          <w:rFonts w:ascii="Narkisim" w:hAnsi="Narkisim" w:cs="Narkisim"/>
          <w:rtl/>
        </w:rPr>
        <w:t xml:space="preserve"> הביא דה</w:t>
      </w:r>
      <w:r w:rsidRPr="00E14121">
        <w:rPr>
          <w:rFonts w:ascii="Narkisim" w:hAnsi="Narkisim" w:cs="Narkisim"/>
          <w:b/>
          <w:bCs/>
          <w:rtl/>
        </w:rPr>
        <w:t>רשב"א</w:t>
      </w:r>
      <w:r w:rsidRPr="00E14121">
        <w:rPr>
          <w:rFonts w:ascii="Narkisim" w:hAnsi="Narkisim" w:cs="Narkisim"/>
          <w:rtl/>
        </w:rPr>
        <w:t xml:space="preserve"> (לעיל עז:) מבואר דמצרי מותר בשפחה</w:t>
      </w:r>
      <w:r w:rsidRPr="00E14121">
        <w:rPr>
          <w:rStyle w:val="ac"/>
          <w:rFonts w:ascii="Narkisim" w:hAnsi="Narkisim" w:cs="Narkisim"/>
          <w:rtl/>
        </w:rPr>
        <w:footnoteReference w:id="888"/>
      </w:r>
      <w:r w:rsidRPr="00E14121">
        <w:rPr>
          <w:rFonts w:ascii="Narkisim" w:hAnsi="Narkisim" w:cs="Narkisim"/>
          <w:rtl/>
        </w:rPr>
        <w:t>, ואף דס"ל דאיסור שפחה דאורי'. מ"מ פסולי קהל לא נאסרו בזה, וכקושיית התוס'.</w:t>
      </w:r>
    </w:p>
    <w:p w14:paraId="1665135B" w14:textId="77777777" w:rsidR="00197C02" w:rsidRPr="00E14121" w:rsidRDefault="00000000" w:rsidP="00E14121">
      <w:pPr>
        <w:pStyle w:val="3"/>
        <w:bidi/>
        <w:rPr>
          <w:rFonts w:ascii="Narkisim" w:hAnsi="Narkisim"/>
        </w:rPr>
      </w:pPr>
      <w:r w:rsidRPr="00E14121">
        <w:rPr>
          <w:rFonts w:ascii="Narkisim" w:hAnsi="Narkisim"/>
          <w:rtl/>
        </w:rPr>
        <w:t>דף עט:</w:t>
      </w:r>
    </w:p>
    <w:p w14:paraId="3EA43B49" w14:textId="77777777" w:rsidR="00197C02" w:rsidRPr="00E14121" w:rsidRDefault="00000000" w:rsidP="00E14121">
      <w:pPr>
        <w:pStyle w:val="aa"/>
        <w:bidi/>
        <w:rPr>
          <w:rFonts w:ascii="Narkisim" w:hAnsi="Narkisim"/>
        </w:rPr>
      </w:pPr>
      <w:r w:rsidRPr="00E14121">
        <w:rPr>
          <w:rFonts w:ascii="Narkisim" w:hAnsi="Narkisim"/>
          <w:u w:val="single"/>
          <w:rtl/>
        </w:rPr>
        <w:t>בימי רבי בקשו להתיר נתינים וכו'</w:t>
      </w:r>
      <w:r w:rsidRPr="00E14121">
        <w:rPr>
          <w:rFonts w:ascii="Narkisim" w:hAnsi="Narkisim"/>
          <w:rtl/>
        </w:rPr>
        <w:t>. לדברי ר"ת הנידון להתיר את השעבוד. ובזה שפיר כת' תוס' דמהני הפקר בי"ד. אבל לפ</w:t>
      </w:r>
      <w:r w:rsidRPr="00E14121">
        <w:rPr>
          <w:rFonts w:ascii="Narkisim" w:hAnsi="Narkisim"/>
          <w:b/>
          <w:bCs/>
          <w:rtl/>
        </w:rPr>
        <w:t>רש"י</w:t>
      </w:r>
      <w:r w:rsidRPr="00E14121">
        <w:rPr>
          <w:rFonts w:ascii="Narkisim" w:hAnsi="Narkisim"/>
          <w:rtl/>
        </w:rPr>
        <w:t xml:space="preserve"> הנידון להתיר את האיסור חיתון. וצ"ב האיך באו להתיר, וכה"ק ה</w:t>
      </w:r>
      <w:r w:rsidRPr="00E14121">
        <w:rPr>
          <w:rFonts w:ascii="Narkisim" w:hAnsi="Narkisim"/>
          <w:b/>
          <w:bCs/>
          <w:rtl/>
        </w:rPr>
        <w:t>רמב"ן</w:t>
      </w:r>
      <w:r w:rsidRPr="00E14121">
        <w:rPr>
          <w:rFonts w:ascii="Narkisim" w:hAnsi="Narkisim"/>
          <w:rtl/>
        </w:rPr>
        <w:t>.</w:t>
      </w:r>
    </w:p>
    <w:p w14:paraId="3D834652"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(בע"א) עמדו בזה, וכת' דלמש"כ [בדעת רש"י] דלא הוה עבדות ממש, אלא דאין נכון שיתחתנו בהם כיון דנראין כעבדים. ותוס' כת' דניחא השתא קו' הגמ', דע"י שיפקיעו השעבוד ע"י כן יהא מותר להתחתן</w:t>
      </w:r>
      <w:r w:rsidRPr="00E14121">
        <w:rPr>
          <w:rStyle w:val="ac"/>
          <w:rFonts w:ascii="Narkisim" w:hAnsi="Narkisim"/>
          <w:rtl/>
        </w:rPr>
        <w:footnoteReference w:id="889"/>
      </w:r>
      <w:r w:rsidRPr="00E14121">
        <w:rPr>
          <w:rFonts w:ascii="Narkisim" w:hAnsi="Narkisim"/>
          <w:rtl/>
        </w:rPr>
        <w:t>.</w:t>
      </w:r>
    </w:p>
    <w:p w14:paraId="702D99B8"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כת' דכך גזרו עליהן שיהו חוטבי עצים ושואבי מים, וישראל משתמשין בהם כעבדים. אלא דכוונו בכך אלא כדי שלא יהו חוזרים ומתגיירין ומיטמעין בישראל. ובימי רבי רצו להתיר חלק שעבודם ולקבל מהם גירות. ועוד פי' הרמב"ן כיון דהך איסור הוה מחמת קנס שקנסום דוד, אם ראו בי"ד שראוי לרחם עליהן יכולין היו לקרבן, ואין זה כמבטל דברי בי"ד חבירו.</w:t>
      </w:r>
    </w:p>
    <w:p w14:paraId="206F1132" w14:textId="77777777" w:rsidR="00197C02" w:rsidRPr="00E14121" w:rsidRDefault="00000000" w:rsidP="00E14121">
      <w:pPr>
        <w:pStyle w:val="aa"/>
        <w:bidi/>
        <w:rPr>
          <w:rFonts w:ascii="Narkisim" w:hAnsi="Narkisim"/>
        </w:rPr>
      </w:pPr>
      <w:r w:rsidRPr="00E14121">
        <w:rPr>
          <w:rFonts w:ascii="Narkisim" w:hAnsi="Narkisim"/>
          <w:u w:val="single"/>
          <w:rtl/>
        </w:rPr>
        <w:t>חלק מזבח מי יתיר</w:t>
      </w:r>
      <w:r w:rsidRPr="00E14121">
        <w:rPr>
          <w:rFonts w:ascii="Narkisim" w:hAnsi="Narkisim"/>
          <w:rtl/>
        </w:rPr>
        <w:t xml:space="preserve">. </w:t>
      </w:r>
      <w:r w:rsidRPr="00E14121">
        <w:rPr>
          <w:rFonts w:ascii="Narkisim" w:hAnsi="Narkisim"/>
          <w:b/>
          <w:bCs/>
          <w:rtl/>
        </w:rPr>
        <w:t>תוס'</w:t>
      </w:r>
      <w:r w:rsidRPr="00E14121">
        <w:rPr>
          <w:rFonts w:ascii="Narkisim" w:hAnsi="Narkisim"/>
          <w:rtl/>
        </w:rPr>
        <w:t xml:space="preserve"> (בע"א) מבואר [לב' הפי'] דהיינו שעבוד לעבוד למזבח</w:t>
      </w:r>
      <w:r w:rsidRPr="00E14121">
        <w:rPr>
          <w:rStyle w:val="ac"/>
          <w:rFonts w:ascii="Narkisim" w:hAnsi="Narkisim"/>
          <w:rtl/>
        </w:rPr>
        <w:footnoteReference w:id="890"/>
      </w:r>
      <w:r w:rsidRPr="00E14121">
        <w:rPr>
          <w:rFonts w:ascii="Narkisim" w:hAnsi="Narkisim"/>
          <w:rtl/>
        </w:rPr>
        <w:t>. אבל ה</w:t>
      </w:r>
      <w:r w:rsidRPr="00E14121">
        <w:rPr>
          <w:rFonts w:ascii="Narkisim" w:hAnsi="Narkisim"/>
          <w:b/>
          <w:bCs/>
          <w:rtl/>
        </w:rPr>
        <w:t>מהרש"א</w:t>
      </w:r>
      <w:r w:rsidRPr="00E14121">
        <w:rPr>
          <w:rFonts w:ascii="Narkisim" w:hAnsi="Narkisim"/>
          <w:rtl/>
        </w:rPr>
        <w:t xml:space="preserve"> (כתובות כט.) כת' דלדעת רש"י כוונת הגמ' דל"ש הפקר בי"ד על איסור שפחה. [וחלק מזבח היינו קנין האיסור]. וה</w:t>
      </w:r>
      <w:r w:rsidRPr="00E14121">
        <w:rPr>
          <w:rFonts w:ascii="Narkisim" w:hAnsi="Narkisim"/>
          <w:b/>
          <w:bCs/>
          <w:rtl/>
        </w:rPr>
        <w:t>אחרונים</w:t>
      </w:r>
      <w:r w:rsidRPr="00E14121">
        <w:rPr>
          <w:rFonts w:ascii="Narkisim" w:hAnsi="Narkisim"/>
          <w:rtl/>
        </w:rPr>
        <w:t xml:space="preserve"> (שם) הק' דמשמע בסוגיין דקאי אשעבוד מזבח</w:t>
      </w:r>
      <w:r w:rsidRPr="00E14121">
        <w:rPr>
          <w:rStyle w:val="ac"/>
          <w:rFonts w:ascii="Narkisim" w:hAnsi="Narkisim"/>
          <w:rtl/>
        </w:rPr>
        <w:footnoteReference w:id="891"/>
      </w:r>
      <w:r w:rsidRPr="00E14121">
        <w:rPr>
          <w:rFonts w:ascii="Narkisim" w:hAnsi="Narkisim"/>
          <w:rtl/>
        </w:rPr>
        <w:t>.</w:t>
      </w:r>
    </w:p>
    <w:p w14:paraId="5FF36DA0" w14:textId="77777777" w:rsidR="00197C02" w:rsidRPr="00E14121" w:rsidRDefault="00000000" w:rsidP="00E14121">
      <w:pPr>
        <w:pStyle w:val="aa"/>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(כתובות כט.) כת' דאע"ג דקי"ל הפקר בי"ד היה הפקר [אף בחלק המזבח], היינו לצורך. אבל זה אינו צורך כל כך. [ופשיט"ל לתוס' דמהני הפקר בי"ד אף בממון הקדש</w:t>
      </w:r>
      <w:r w:rsidRPr="00E14121">
        <w:rPr>
          <w:rStyle w:val="ac"/>
          <w:rFonts w:ascii="Narkisim" w:hAnsi="Narkisim"/>
          <w:rtl/>
        </w:rPr>
        <w:footnoteReference w:id="892"/>
      </w:r>
      <w:r w:rsidRPr="00E14121">
        <w:rPr>
          <w:rFonts w:ascii="Narkisim" w:hAnsi="Narkisim"/>
          <w:rtl/>
        </w:rPr>
        <w:t>].</w:t>
      </w:r>
    </w:p>
    <w:p w14:paraId="18C17163" w14:textId="77777777" w:rsidR="00197C02" w:rsidRPr="00E14121" w:rsidRDefault="00000000" w:rsidP="00E14121">
      <w:pPr>
        <w:pStyle w:val="aa"/>
        <w:bidi/>
        <w:rPr>
          <w:rFonts w:ascii="Narkisim" w:hAnsi="Narkisim"/>
        </w:rPr>
      </w:pPr>
      <w:r w:rsidRPr="00E14121">
        <w:rPr>
          <w:rFonts w:ascii="Narkisim" w:hAnsi="Narkisim"/>
          <w:u w:val="single"/>
          <w:rtl/>
        </w:rPr>
        <w:t>תוד"ה בימי.</w:t>
      </w:r>
      <w:r w:rsidRPr="00E14121">
        <w:rPr>
          <w:rFonts w:ascii="Narkisim" w:hAnsi="Narkisim"/>
          <w:rtl/>
        </w:rPr>
        <w:t xml:space="preserve"> אין זה מבטל דברי בי"ד חבירו דהפקר בי"ד הפקר. וכ"כ </w:t>
      </w:r>
      <w:r w:rsidRPr="00E14121">
        <w:rPr>
          <w:rFonts w:ascii="Narkisim" w:hAnsi="Narkisim"/>
          <w:b/>
          <w:bCs/>
          <w:rtl/>
        </w:rPr>
        <w:t>רש"י.</w:t>
      </w:r>
      <w:r w:rsidRPr="00E14121">
        <w:rPr>
          <w:rFonts w:ascii="Narkisim" w:hAnsi="Narkisim"/>
          <w:rtl/>
        </w:rPr>
        <w:t xml:space="preserve"> וה</w:t>
      </w:r>
      <w:r w:rsidRPr="00E14121">
        <w:rPr>
          <w:rFonts w:ascii="Narkisim" w:hAnsi="Narkisim"/>
          <w:b/>
          <w:bCs/>
          <w:rtl/>
        </w:rPr>
        <w:t>ריטב"א</w:t>
      </w:r>
      <w:r w:rsidRPr="00E14121">
        <w:rPr>
          <w:rFonts w:ascii="Narkisim" w:hAnsi="Narkisim"/>
          <w:rtl/>
        </w:rPr>
        <w:t xml:space="preserve"> ביאר דמפקירים ישראל זכות שיש להם עליהם, וכמפקיר עבדו, וממילא אשתרי איסור חתנות שבהם. ואפי' למ"ד מפקיר עבדו צריך גט שחרור (ע' גיטין לט:), הכא אינם עבדים קנויים אלא כעין עבדים. וה</w:t>
      </w:r>
      <w:r w:rsidRPr="00E14121">
        <w:rPr>
          <w:rFonts w:ascii="Narkisim" w:hAnsi="Narkisim"/>
          <w:b/>
          <w:bCs/>
          <w:rtl/>
        </w:rPr>
        <w:t>רמב"ן</w:t>
      </w:r>
      <w:r w:rsidRPr="00E14121">
        <w:rPr>
          <w:rFonts w:ascii="Narkisim" w:hAnsi="Narkisim"/>
          <w:rtl/>
        </w:rPr>
        <w:t xml:space="preserve"> ו</w:t>
      </w:r>
      <w:r w:rsidRPr="00E14121">
        <w:rPr>
          <w:rFonts w:ascii="Narkisim" w:hAnsi="Narkisim"/>
          <w:b/>
          <w:bCs/>
          <w:rtl/>
        </w:rPr>
        <w:t>רשב"א</w:t>
      </w:r>
      <w:r w:rsidRPr="00E14121">
        <w:rPr>
          <w:rFonts w:ascii="Narkisim" w:hAnsi="Narkisim"/>
          <w:rtl/>
        </w:rPr>
        <w:t xml:space="preserve"> כת' דאף לצד דהוה איסור חתנות דרבנן מהני הפקר, דלא גזר איסור בהדיא לבא בקהל, אלא גזרו עבדות, וממילא איפסיל לקהל.</w:t>
      </w:r>
    </w:p>
    <w:p w14:paraId="5027A9C5" w14:textId="77777777" w:rsidR="00197C02" w:rsidRPr="00E14121" w:rsidRDefault="00000000" w:rsidP="00E14121">
      <w:pPr>
        <w:bidi/>
        <w:rPr>
          <w:rFonts w:ascii="Narkisim" w:hAnsi="Narkisim" w:cs="Narkisim"/>
        </w:rPr>
      </w:pPr>
      <w:r w:rsidRPr="00E14121">
        <w:rPr>
          <w:rFonts w:ascii="Narkisim" w:hAnsi="Narkisim" w:cs="Narkisim"/>
          <w:u w:val="single"/>
          <w:rtl/>
        </w:rPr>
        <w:lastRenderedPageBreak/>
        <w:t>שם. דהפקר בי"ד הפקר</w:t>
      </w:r>
      <w:r w:rsidRPr="00E14121">
        <w:rPr>
          <w:rFonts w:ascii="Narkisim" w:hAnsi="Narkisim" w:cs="Narkisim"/>
          <w:rtl/>
        </w:rPr>
        <w:t>. ה</w:t>
      </w:r>
      <w:r w:rsidRPr="00E14121">
        <w:rPr>
          <w:rFonts w:ascii="Narkisim" w:hAnsi="Narkisim" w:cs="Narkisim"/>
          <w:b/>
          <w:bCs/>
          <w:rtl/>
        </w:rPr>
        <w:t>מג"א</w:t>
      </w:r>
      <w:r w:rsidRPr="00E14121">
        <w:rPr>
          <w:rFonts w:ascii="Narkisim" w:hAnsi="Narkisim" w:cs="Narkisim"/>
          <w:rtl/>
        </w:rPr>
        <w:t xml:space="preserve"> (תרצ כב) הק' דלכאורה משמע (גיטין לו:) גבי פרוזבול דאף ע"י הפקר בי"ד נחשב שהבי"ד השני מבטלים דברי בי"ד הראשון</w:t>
      </w:r>
      <w:r w:rsidRPr="00E14121">
        <w:rPr>
          <w:rStyle w:val="ac"/>
          <w:rFonts w:ascii="Narkisim" w:hAnsi="Narkisim" w:cs="Narkisim"/>
          <w:rtl/>
        </w:rPr>
        <w:footnoteReference w:id="893"/>
      </w:r>
      <w:r w:rsidRPr="00E14121">
        <w:rPr>
          <w:rFonts w:ascii="Narkisim" w:hAnsi="Narkisim" w:cs="Narkisim"/>
          <w:rtl/>
        </w:rPr>
        <w:t>. וכת' ומיהו י"ל דהתם הוי מילתא דאיסורא, שעי"כ נמנעין מלהלוות.</w:t>
      </w:r>
    </w:p>
    <w:p w14:paraId="1CA8DD5C" w14:textId="77777777" w:rsidR="00197C02" w:rsidRPr="00E14121" w:rsidRDefault="00000000" w:rsidP="00E14121">
      <w:pPr>
        <w:pStyle w:val="aa"/>
        <w:bidi/>
        <w:rPr>
          <w:rFonts w:ascii="Narkisim" w:hAnsi="Narkisim"/>
        </w:rPr>
      </w:pPr>
      <w:r w:rsidRPr="00E14121">
        <w:rPr>
          <w:rFonts w:ascii="Narkisim" w:hAnsi="Narkisim"/>
          <w:u w:val="single"/>
          <w:rtl/>
        </w:rPr>
        <w:t>ופליגא דר"ח בר אבא וכו' חלק מזבח וכו' אין ביהמ"ק קיים שרי</w:t>
      </w:r>
      <w:r w:rsidRPr="00E14121">
        <w:rPr>
          <w:rFonts w:ascii="Narkisim" w:hAnsi="Narkisim"/>
          <w:rtl/>
        </w:rPr>
        <w:t xml:space="preserve">. </w:t>
      </w:r>
      <w:r w:rsidRPr="00E14121">
        <w:rPr>
          <w:rFonts w:ascii="Narkisim" w:hAnsi="Narkisim"/>
          <w:b/>
          <w:bCs/>
          <w:rtl/>
        </w:rPr>
        <w:t>תוס</w:t>
      </w:r>
      <w:r w:rsidRPr="00E14121">
        <w:rPr>
          <w:rFonts w:ascii="Narkisim" w:hAnsi="Narkisim"/>
          <w:rtl/>
        </w:rPr>
        <w:t>' (בע"א) נקטו דמ"מ כשיבנה ביהמ"ק יחזרו לשעבודם. ותוס' ביארו מ"מ יכולים להפקיע עכשיו חלק העדה, ועי"ז שוב לא יחול השעבוד.</w:t>
      </w:r>
    </w:p>
    <w:p w14:paraId="1540D064" w14:textId="77777777" w:rsidR="00197C02" w:rsidRPr="00E14121" w:rsidRDefault="00000000" w:rsidP="00E14121">
      <w:pPr>
        <w:pStyle w:val="aa"/>
        <w:bidi/>
        <w:rPr>
          <w:rFonts w:ascii="Narkisim" w:hAnsi="Narkisim"/>
        </w:rPr>
      </w:pPr>
      <w:r w:rsidRPr="00E14121">
        <w:rPr>
          <w:rFonts w:ascii="Narkisim" w:hAnsi="Narkisim"/>
          <w:u w:val="single"/>
          <w:rtl/>
        </w:rPr>
        <w:t>חלק העדה לעולם אסור</w:t>
      </w:r>
      <w:r w:rsidRPr="00E14121">
        <w:rPr>
          <w:rFonts w:ascii="Narkisim" w:hAnsi="Narkisim"/>
          <w:rtl/>
        </w:rPr>
        <w:t>. פ</w:t>
      </w:r>
      <w:r w:rsidRPr="00E14121">
        <w:rPr>
          <w:rFonts w:ascii="Narkisim" w:hAnsi="Narkisim"/>
          <w:b/>
          <w:bCs/>
          <w:rtl/>
        </w:rPr>
        <w:t>רש"י</w:t>
      </w:r>
      <w:r w:rsidRPr="00E14121">
        <w:rPr>
          <w:rFonts w:ascii="Narkisim" w:hAnsi="Narkisim"/>
          <w:rtl/>
        </w:rPr>
        <w:t xml:space="preserve"> עד שיתירוהו. [ור' חייא בר אבא לא פליג בחלק העדה]. אבל ה</w:t>
      </w:r>
      <w:r w:rsidRPr="00E14121">
        <w:rPr>
          <w:rFonts w:ascii="Narkisim" w:hAnsi="Narkisim"/>
          <w:b/>
          <w:bCs/>
          <w:rtl/>
        </w:rPr>
        <w:t>ריטב"א</w:t>
      </w:r>
      <w:r w:rsidRPr="00E14121">
        <w:rPr>
          <w:rFonts w:ascii="Narkisim" w:hAnsi="Narkisim"/>
          <w:rtl/>
        </w:rPr>
        <w:t xml:space="preserve"> דייק דפליג אף בזה, דלעולם אסור. דבי"ד של דוד גזרו שלא יתירו.</w:t>
      </w:r>
    </w:p>
    <w:p w14:paraId="7287481E" w14:textId="77777777" w:rsidR="00197C02" w:rsidRPr="00E14121" w:rsidRDefault="00000000" w:rsidP="00E14121">
      <w:pPr>
        <w:pStyle w:val="2"/>
        <w:bidi/>
        <w:rPr>
          <w:rFonts w:ascii="Narkisim" w:hAnsi="Narkisim"/>
        </w:rPr>
      </w:pPr>
      <w:r w:rsidRPr="00E14121">
        <w:rPr>
          <w:rFonts w:ascii="Narkisim" w:hAnsi="Narkisim"/>
          <w:rtl/>
        </w:rPr>
        <w:t>סריס</w:t>
      </w:r>
    </w:p>
    <w:p w14:paraId="4AE6A527" w14:textId="77777777" w:rsidR="00197C02" w:rsidRPr="00E14121" w:rsidRDefault="00000000" w:rsidP="00E14121">
      <w:pPr>
        <w:pStyle w:val="aa"/>
        <w:bidi/>
        <w:rPr>
          <w:rFonts w:ascii="Narkisim" w:hAnsi="Narkisim"/>
        </w:rPr>
      </w:pPr>
      <w:r w:rsidRPr="00E14121">
        <w:rPr>
          <w:rFonts w:ascii="Narkisim" w:hAnsi="Narkisim"/>
          <w:u w:val="single"/>
          <w:rtl/>
        </w:rPr>
        <w:t>סריס חמה.</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ממעי אמו. וסריס אדם שנסתרס לאחר שנולד. וכן ה</w:t>
      </w:r>
      <w:r w:rsidRPr="00E14121">
        <w:rPr>
          <w:rFonts w:ascii="Narkisim" w:hAnsi="Narkisim"/>
          <w:b/>
          <w:bCs/>
          <w:rtl/>
        </w:rPr>
        <w:t>רמב"ם</w:t>
      </w:r>
      <w:r w:rsidRPr="00E14121">
        <w:rPr>
          <w:rFonts w:ascii="Narkisim" w:hAnsi="Narkisim"/>
          <w:rtl/>
        </w:rPr>
        <w:t xml:space="preserve"> בפיה"מ פי' סריס חמה דהוה סריס משעה שיצא לאויר העולם. אבל ה</w:t>
      </w:r>
      <w:r w:rsidRPr="00E14121">
        <w:rPr>
          <w:rFonts w:ascii="Narkisim" w:hAnsi="Narkisim"/>
          <w:b/>
          <w:bCs/>
          <w:rtl/>
        </w:rPr>
        <w:t>ערוך</w:t>
      </w:r>
      <w:r w:rsidRPr="00E14121">
        <w:rPr>
          <w:rFonts w:ascii="Narkisim" w:hAnsi="Narkisim"/>
          <w:rtl/>
        </w:rPr>
        <w:t xml:space="preserve"> פי' כגון דנעשית ע"י קדחת של אמו [וכדאיתא בגמ' פ.].</w:t>
      </w:r>
    </w:p>
    <w:p w14:paraId="0D5AA58F"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קר"א</w:t>
      </w:r>
      <w:r w:rsidRPr="00E14121">
        <w:rPr>
          <w:rFonts w:ascii="Narkisim" w:hAnsi="Narkisim"/>
          <w:rtl/>
        </w:rPr>
        <w:t xml:space="preserve"> הביא מה</w:t>
      </w:r>
      <w:r w:rsidRPr="00E14121">
        <w:rPr>
          <w:rFonts w:ascii="Narkisim" w:hAnsi="Narkisim"/>
          <w:b/>
          <w:bCs/>
          <w:rtl/>
        </w:rPr>
        <w:t>ירושלמי</w:t>
      </w:r>
      <w:r w:rsidRPr="00E14121">
        <w:rPr>
          <w:rFonts w:ascii="Narkisim" w:hAnsi="Narkisim"/>
          <w:rtl/>
        </w:rPr>
        <w:t xml:space="preserve"> דאם הושיט ידו למעי אמו וסרסו לא היה לו שעת הכושר</w:t>
      </w:r>
      <w:r w:rsidRPr="00E14121">
        <w:rPr>
          <w:rStyle w:val="ac"/>
          <w:rFonts w:ascii="Narkisim" w:hAnsi="Narkisim"/>
          <w:rtl/>
        </w:rPr>
        <w:footnoteReference w:id="894"/>
      </w:r>
      <w:r w:rsidRPr="00E14121">
        <w:rPr>
          <w:rFonts w:ascii="Narkisim" w:hAnsi="Narkisim"/>
          <w:rtl/>
        </w:rPr>
        <w:t>. וה</w:t>
      </w:r>
      <w:r w:rsidRPr="00E14121">
        <w:rPr>
          <w:rFonts w:ascii="Narkisim" w:hAnsi="Narkisim"/>
          <w:b/>
          <w:bCs/>
          <w:rtl/>
        </w:rPr>
        <w:t>קר"א</w:t>
      </w:r>
      <w:r w:rsidRPr="00E14121">
        <w:rPr>
          <w:rFonts w:ascii="Narkisim" w:hAnsi="Narkisim"/>
          <w:rtl/>
        </w:rPr>
        <w:t xml:space="preserve"> הקשה דאף קטן אינו מוליד, ואם נסתרס בקטנות אמאי נחשב בר הקמת שם, וע"כ דכל שלא היתה מתחילת בריתו נחשב שעת הכושר.</w:t>
      </w:r>
    </w:p>
    <w:p w14:paraId="698E1100" w14:textId="77777777" w:rsidR="00197C02" w:rsidRPr="00E14121" w:rsidRDefault="00000000" w:rsidP="00E14121">
      <w:pPr>
        <w:bidi/>
        <w:rPr>
          <w:rFonts w:ascii="Narkisim" w:hAnsi="Narkisim" w:cs="Narkisim"/>
        </w:rPr>
      </w:pPr>
      <w:r w:rsidRPr="00E14121">
        <w:rPr>
          <w:rFonts w:ascii="Narkisim" w:hAnsi="Narkisim" w:cs="Narkisim"/>
          <w:u w:val="single"/>
          <w:rtl/>
        </w:rPr>
        <w:t>ר"א יש לו רפואה.</w:t>
      </w:r>
      <w:r w:rsidRPr="00E14121">
        <w:rPr>
          <w:rFonts w:ascii="Narkisim" w:hAnsi="Narkisim" w:cs="Narkisim"/>
          <w:rtl/>
        </w:rPr>
        <w:t xml:space="preserve"> ה</w:t>
      </w:r>
      <w:r w:rsidRPr="00E14121">
        <w:rPr>
          <w:rFonts w:ascii="Narkisim" w:hAnsi="Narkisim" w:cs="Narkisim"/>
          <w:b/>
          <w:bCs/>
          <w:rtl/>
        </w:rPr>
        <w:t>קובה"ע</w:t>
      </w:r>
      <w:r w:rsidRPr="00E14121">
        <w:rPr>
          <w:rFonts w:ascii="Narkisim" w:hAnsi="Narkisim" w:cs="Narkisim"/>
          <w:rtl/>
        </w:rPr>
        <w:t xml:space="preserve"> (ס א) ביאר דמש"ה נחשב 'בר הקמת שם', אלא דפומיה הוא דכאיב ליה</w:t>
      </w:r>
      <w:r w:rsidRPr="00E14121">
        <w:rPr>
          <w:rStyle w:val="ac"/>
          <w:rFonts w:ascii="Narkisim" w:hAnsi="Narkisim" w:cs="Narkisim"/>
          <w:rtl/>
        </w:rPr>
        <w:footnoteReference w:id="895"/>
      </w:r>
      <w:r w:rsidRPr="00E14121">
        <w:rPr>
          <w:rFonts w:ascii="Narkisim" w:hAnsi="Narkisim" w:cs="Narkisim"/>
          <w:rtl/>
        </w:rPr>
        <w:t>. [וכמ"ש תוס' (כ. ד"ה יבם) דסגי שהיבם ויבמה ראויין להקמת שם]. אבל כשאין לו רפואה נחשב לאו בר הכי.</w:t>
      </w:r>
    </w:p>
    <w:p w14:paraId="0A2F13BB"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(ח יח) הביא מדברי ה</w:t>
      </w:r>
      <w:r w:rsidRPr="00E14121">
        <w:rPr>
          <w:rFonts w:ascii="Narkisim" w:hAnsi="Narkisim"/>
          <w:b/>
          <w:bCs/>
          <w:rtl/>
        </w:rPr>
        <w:t>רמב"ם</w:t>
      </w:r>
      <w:r w:rsidRPr="00E14121">
        <w:rPr>
          <w:rFonts w:ascii="Narkisim" w:hAnsi="Narkisim"/>
          <w:rtl/>
        </w:rPr>
        <w:t xml:space="preserve"> (איסו"ב א יא) דסריס חמה הוה משמש מת, והקשה ד</w:t>
      </w:r>
      <w:r w:rsidRPr="00E14121">
        <w:rPr>
          <w:rFonts w:ascii="Narkisim" w:hAnsi="Narkisim"/>
          <w:b/>
          <w:bCs/>
          <w:rtl/>
        </w:rPr>
        <w:t>תוס'</w:t>
      </w:r>
      <w:r w:rsidRPr="00E14121">
        <w:rPr>
          <w:rFonts w:ascii="Narkisim" w:hAnsi="Narkisim"/>
          <w:rtl/>
        </w:rPr>
        <w:t xml:space="preserve"> (נג: ד"ה שאנסוהו) כת' דהמשמש מת לא קנה ביבמתו. ודן דמסתבר דאף פצוע דכא הוא כן</w:t>
      </w:r>
      <w:r w:rsidRPr="00E14121">
        <w:rPr>
          <w:rStyle w:val="ac"/>
          <w:rFonts w:ascii="Narkisim" w:hAnsi="Narkisim"/>
          <w:rtl/>
        </w:rPr>
        <w:footnoteReference w:id="896"/>
      </w:r>
      <w:r w:rsidRPr="00E14121">
        <w:rPr>
          <w:rFonts w:ascii="Narkisim" w:hAnsi="Narkisim"/>
          <w:rtl/>
        </w:rPr>
        <w:t>, וכתב דשמא הרמב"ם לא קאמר אלא במי שנולד כך, ולא שנסתרס אח"כ</w:t>
      </w:r>
      <w:r w:rsidRPr="00E14121">
        <w:rPr>
          <w:rStyle w:val="ac"/>
          <w:rFonts w:ascii="Narkisim" w:hAnsi="Narkisim"/>
          <w:rtl/>
        </w:rPr>
        <w:footnoteReference w:id="897"/>
      </w:r>
      <w:r w:rsidRPr="00E14121">
        <w:rPr>
          <w:rFonts w:ascii="Narkisim" w:hAnsi="Narkisim"/>
          <w:rtl/>
        </w:rPr>
        <w:t>.</w:t>
      </w:r>
    </w:p>
    <w:p w14:paraId="4B14A188" w14:textId="77777777" w:rsidR="00197C02" w:rsidRPr="00E14121" w:rsidRDefault="00000000" w:rsidP="00E14121">
      <w:pPr>
        <w:bidi/>
        <w:rPr>
          <w:rFonts w:ascii="Narkisim" w:hAnsi="Narkisim" w:cs="Narkisim"/>
        </w:rPr>
      </w:pPr>
      <w:r w:rsidRPr="00E14121">
        <w:rPr>
          <w:rFonts w:ascii="Narkisim" w:hAnsi="Narkisim" w:cs="Narkisim"/>
          <w:u w:val="single"/>
          <w:rtl/>
        </w:rPr>
        <w:t>מכדי שמעינן לר"ע וכו' וחייבי כריתות לאו בני חליצה ויבום וכו'.</w:t>
      </w:r>
      <w:r w:rsidRPr="00E14121">
        <w:rPr>
          <w:rFonts w:ascii="Narkisim" w:hAnsi="Narkisim" w:cs="Narkisim"/>
          <w:rtl/>
        </w:rPr>
        <w:t xml:space="preserve"> פ</w:t>
      </w:r>
      <w:r w:rsidRPr="00E14121">
        <w:rPr>
          <w:rFonts w:ascii="Narkisim" w:hAnsi="Narkisim" w:cs="Narkisim"/>
          <w:b/>
          <w:bCs/>
          <w:rtl/>
        </w:rPr>
        <w:t xml:space="preserve">רש"י </w:t>
      </w:r>
      <w:r w:rsidRPr="00E14121">
        <w:rPr>
          <w:rFonts w:ascii="Narkisim" w:hAnsi="Narkisim" w:cs="Narkisim"/>
          <w:rtl/>
        </w:rPr>
        <w:t>דסריס אדם מחייבי לאוין, דהוה פצוע דכא</w:t>
      </w:r>
      <w:r w:rsidRPr="00E14121">
        <w:rPr>
          <w:rStyle w:val="ac"/>
          <w:rFonts w:ascii="Narkisim" w:hAnsi="Narkisim" w:cs="Narkisim"/>
          <w:rtl/>
        </w:rPr>
        <w:footnoteReference w:id="898"/>
      </w:r>
      <w:r w:rsidRPr="00E14121">
        <w:rPr>
          <w:rFonts w:ascii="Narkisim" w:hAnsi="Narkisim" w:cs="Narkisim"/>
          <w:rtl/>
        </w:rPr>
        <w:t xml:space="preserve"> וכו'. ופ</w:t>
      </w:r>
      <w:r w:rsidRPr="00E14121">
        <w:rPr>
          <w:rFonts w:ascii="Narkisim" w:hAnsi="Narkisim" w:cs="Narkisim"/>
          <w:b/>
          <w:bCs/>
          <w:rtl/>
        </w:rPr>
        <w:t>רש"י</w:t>
      </w:r>
      <w:r w:rsidRPr="00E14121">
        <w:rPr>
          <w:rFonts w:ascii="Narkisim" w:hAnsi="Narkisim" w:cs="Narkisim"/>
          <w:rtl/>
        </w:rPr>
        <w:t xml:space="preserve"> [דכיון דאסורה על היבם] לא רמי קמיה ואבראי קאי, וקאי באיסור אשת אח</w:t>
      </w:r>
      <w:r w:rsidRPr="00E14121">
        <w:rPr>
          <w:rStyle w:val="ac"/>
          <w:rFonts w:ascii="Narkisim" w:hAnsi="Narkisim" w:cs="Narkisim"/>
          <w:rtl/>
        </w:rPr>
        <w:footnoteReference w:id="899"/>
      </w:r>
      <w:r w:rsidRPr="00E14121">
        <w:rPr>
          <w:rFonts w:ascii="Narkisim" w:hAnsi="Narkisim" w:cs="Narkisim"/>
          <w:rtl/>
        </w:rPr>
        <w:t>.</w:t>
      </w:r>
    </w:p>
    <w:p w14:paraId="7185CBE0" w14:textId="77777777" w:rsidR="00197C02" w:rsidRPr="00E14121" w:rsidRDefault="00000000" w:rsidP="00E14121">
      <w:pPr>
        <w:pStyle w:val="a7"/>
        <w:bidi/>
        <w:rPr>
          <w:rFonts w:ascii="Narkisim" w:hAnsi="Narkisim"/>
        </w:rPr>
      </w:pPr>
      <w:r w:rsidRPr="00E14121">
        <w:rPr>
          <w:rFonts w:ascii="Narkisim" w:hAnsi="Narkisim"/>
          <w:rtl/>
        </w:rPr>
        <w:t>אבל ב</w:t>
      </w:r>
      <w:r w:rsidRPr="00E14121">
        <w:rPr>
          <w:rFonts w:ascii="Narkisim" w:hAnsi="Narkisim"/>
          <w:b/>
          <w:bCs/>
          <w:rtl/>
        </w:rPr>
        <w:t>תוס' הרא"ש</w:t>
      </w:r>
      <w:r w:rsidRPr="00E14121">
        <w:rPr>
          <w:rFonts w:ascii="Narkisim" w:hAnsi="Narkisim"/>
          <w:rtl/>
        </w:rPr>
        <w:t xml:space="preserve"> כת' דקושיית הגמ' דלא תפסי קידושין [דראשון], ולא היתה אשת אחיו מעולם. דמשמע דאיירי דהיה פצוע מעיקרא. והתוס' רא"ש כת' דמשמע ליה ל</w:t>
      </w:r>
      <w:r w:rsidRPr="00E14121">
        <w:rPr>
          <w:rFonts w:ascii="Narkisim" w:hAnsi="Narkisim"/>
          <w:b/>
          <w:bCs/>
          <w:rtl/>
        </w:rPr>
        <w:t>רש"י</w:t>
      </w:r>
      <w:r w:rsidRPr="00E14121">
        <w:rPr>
          <w:rFonts w:ascii="Narkisim" w:hAnsi="Narkisim"/>
          <w:rtl/>
        </w:rPr>
        <w:t xml:space="preserve"> דיל"פ דנעשה סריס לאחר שנשאה</w:t>
      </w:r>
      <w:r w:rsidRPr="00E14121">
        <w:rPr>
          <w:rStyle w:val="ac"/>
          <w:rFonts w:ascii="Narkisim" w:hAnsi="Narkisim"/>
          <w:rtl/>
        </w:rPr>
        <w:footnoteReference w:id="900"/>
      </w:r>
      <w:r w:rsidRPr="00E14121">
        <w:rPr>
          <w:rFonts w:ascii="Narkisim" w:hAnsi="Narkisim"/>
          <w:rtl/>
        </w:rPr>
        <w:t>. דתפסי קידושין בהיתר ואח"כ נאסר. וכשנפצע לא פקע קידושין</w:t>
      </w:r>
      <w:r w:rsidRPr="00E14121">
        <w:rPr>
          <w:rStyle w:val="ac"/>
          <w:rFonts w:ascii="Narkisim" w:hAnsi="Narkisim"/>
          <w:rtl/>
        </w:rPr>
        <w:footnoteReference w:id="901"/>
      </w:r>
      <w:r w:rsidRPr="00E14121">
        <w:rPr>
          <w:rFonts w:ascii="Narkisim" w:hAnsi="Narkisim"/>
          <w:rtl/>
        </w:rPr>
        <w:t>.</w:t>
      </w:r>
    </w:p>
    <w:p w14:paraId="34EB38AD" w14:textId="77777777" w:rsidR="00197C02" w:rsidRPr="00E14121" w:rsidRDefault="00000000" w:rsidP="00E14121">
      <w:pPr>
        <w:bidi/>
        <w:rPr>
          <w:rFonts w:ascii="Narkisim" w:hAnsi="Narkisim" w:cs="Narkisim"/>
        </w:rPr>
      </w:pPr>
      <w:r w:rsidRPr="00E14121">
        <w:rPr>
          <w:rFonts w:ascii="Narkisim" w:hAnsi="Narkisim" w:cs="Narkisim"/>
          <w:rtl/>
        </w:rPr>
        <w:t>ו</w:t>
      </w:r>
      <w:r w:rsidRPr="00E14121">
        <w:rPr>
          <w:rFonts w:ascii="Narkisim" w:hAnsi="Narkisim" w:cs="Narkisim"/>
          <w:b/>
          <w:bCs/>
          <w:rtl/>
        </w:rPr>
        <w:t>רע"א</w:t>
      </w:r>
      <w:r w:rsidRPr="00E14121">
        <w:rPr>
          <w:rFonts w:ascii="Narkisim" w:hAnsi="Narkisim" w:cs="Narkisim"/>
          <w:rtl/>
        </w:rPr>
        <w:t xml:space="preserve"> (לעיל מט:) הקשה כיון דהוה חייבי לאוין, נימא דיפקע הקידושין לדעת ר"ע בשעה שיש איסור פצו"ד. ע"פ הא דמשמע מדברי </w:t>
      </w:r>
      <w:r w:rsidRPr="00E14121">
        <w:rPr>
          <w:rFonts w:ascii="Narkisim" w:hAnsi="Narkisim" w:cs="Narkisim"/>
          <w:b/>
          <w:bCs/>
          <w:rtl/>
        </w:rPr>
        <w:t>רש"י</w:t>
      </w:r>
      <w:r w:rsidRPr="00E14121">
        <w:rPr>
          <w:rFonts w:ascii="Narkisim" w:hAnsi="Narkisim" w:cs="Narkisim"/>
          <w:rtl/>
        </w:rPr>
        <w:t xml:space="preserve"> (לעיל מט:) דאילו נעשית ערוה פקע קידושיה</w:t>
      </w:r>
      <w:r w:rsidRPr="00E14121">
        <w:rPr>
          <w:rStyle w:val="ac"/>
          <w:rFonts w:ascii="Narkisim" w:hAnsi="Narkisim" w:cs="Narkisim"/>
          <w:rtl/>
        </w:rPr>
        <w:footnoteReference w:id="902"/>
      </w:r>
      <w:r w:rsidRPr="00E14121">
        <w:rPr>
          <w:rFonts w:ascii="Narkisim" w:hAnsi="Narkisim" w:cs="Narkisim"/>
          <w:rtl/>
        </w:rPr>
        <w:t xml:space="preserve">, וא"כ אף חייבי לאוין לר"ע. וצע"ג. </w:t>
      </w:r>
      <w:r w:rsidRPr="00E14121">
        <w:rPr>
          <w:rFonts w:ascii="Narkisim" w:hAnsi="Narkisim" w:cs="Narkisim"/>
          <w:sz w:val="20"/>
          <w:szCs w:val="20"/>
          <w:rtl/>
        </w:rPr>
        <w:t>ו</w:t>
      </w:r>
      <w:r w:rsidRPr="00E14121">
        <w:rPr>
          <w:rFonts w:ascii="Narkisim" w:hAnsi="Narkisim" w:cs="Narkisim"/>
          <w:b/>
          <w:bCs/>
          <w:sz w:val="20"/>
          <w:szCs w:val="20"/>
          <w:rtl/>
        </w:rPr>
        <w:t>רע"א</w:t>
      </w:r>
      <w:r w:rsidRPr="00E14121">
        <w:rPr>
          <w:rFonts w:ascii="Narkisim" w:hAnsi="Narkisim" w:cs="Narkisim"/>
          <w:sz w:val="20"/>
          <w:szCs w:val="20"/>
          <w:rtl/>
        </w:rPr>
        <w:t xml:space="preserve"> הוכיח מקו' זו דכוונת רש"י (שם) באופ"א, וע' </w:t>
      </w:r>
      <w:r w:rsidRPr="00E14121">
        <w:rPr>
          <w:rFonts w:ascii="Narkisim" w:hAnsi="Narkisim" w:cs="Narkisim"/>
          <w:b/>
          <w:bCs/>
          <w:sz w:val="20"/>
          <w:szCs w:val="20"/>
          <w:rtl/>
        </w:rPr>
        <w:lastRenderedPageBreak/>
        <w:t>תוס</w:t>
      </w:r>
      <w:r w:rsidRPr="00E14121">
        <w:rPr>
          <w:rFonts w:ascii="Narkisim" w:hAnsi="Narkisim" w:cs="Narkisim"/>
          <w:sz w:val="20"/>
          <w:szCs w:val="20"/>
          <w:rtl/>
        </w:rPr>
        <w:t>' (קידושין סח.). אך ה</w:t>
      </w:r>
      <w:r w:rsidRPr="00E14121">
        <w:rPr>
          <w:rFonts w:ascii="Narkisim" w:hAnsi="Narkisim" w:cs="Narkisim"/>
          <w:b/>
          <w:bCs/>
          <w:sz w:val="20"/>
          <w:szCs w:val="20"/>
          <w:rtl/>
        </w:rPr>
        <w:t>רמב"ן</w:t>
      </w:r>
      <w:r w:rsidRPr="00E14121">
        <w:rPr>
          <w:rFonts w:ascii="Narkisim" w:hAnsi="Narkisim" w:cs="Narkisim"/>
          <w:sz w:val="20"/>
          <w:szCs w:val="20"/>
          <w:rtl/>
        </w:rPr>
        <w:t xml:space="preserve"> ו</w:t>
      </w:r>
      <w:r w:rsidRPr="00E14121">
        <w:rPr>
          <w:rFonts w:ascii="Narkisim" w:hAnsi="Narkisim" w:cs="Narkisim"/>
          <w:b/>
          <w:bCs/>
          <w:sz w:val="20"/>
          <w:szCs w:val="20"/>
          <w:rtl/>
        </w:rPr>
        <w:t>תוס</w:t>
      </w:r>
      <w:r w:rsidRPr="00E14121">
        <w:rPr>
          <w:rFonts w:ascii="Narkisim" w:hAnsi="Narkisim" w:cs="Narkisim"/>
          <w:sz w:val="20"/>
          <w:szCs w:val="20"/>
          <w:rtl/>
        </w:rPr>
        <w:t>' (לעיל מט:) נקטו בדעת רש"י דפקע הקידושין כשנעשית ערוה</w:t>
      </w:r>
      <w:r w:rsidRPr="00E14121">
        <w:rPr>
          <w:rFonts w:ascii="Narkisim" w:hAnsi="Narkisim" w:cs="Narkisim"/>
          <w:rtl/>
        </w:rPr>
        <w:t>.</w:t>
      </w:r>
    </w:p>
    <w:p w14:paraId="3EEA18B1" w14:textId="77777777" w:rsidR="00197C02" w:rsidRPr="00E14121" w:rsidRDefault="00000000" w:rsidP="00E14121">
      <w:pPr>
        <w:pStyle w:val="a7"/>
        <w:bidi/>
        <w:rPr>
          <w:rFonts w:ascii="Narkisim" w:hAnsi="Narkisim"/>
        </w:rPr>
      </w:pPr>
      <w:r w:rsidRPr="00E14121">
        <w:rPr>
          <w:rFonts w:ascii="Narkisim" w:hAnsi="Narkisim"/>
          <w:rtl/>
        </w:rPr>
        <w:t xml:space="preserve">ויש </w:t>
      </w:r>
      <w:r w:rsidRPr="00E14121">
        <w:rPr>
          <w:rFonts w:ascii="Narkisim" w:hAnsi="Narkisim"/>
          <w:b/>
          <w:bCs/>
          <w:rtl/>
        </w:rPr>
        <w:t>אחרונים</w:t>
      </w:r>
      <w:r w:rsidRPr="00E14121">
        <w:rPr>
          <w:rFonts w:ascii="Narkisim" w:hAnsi="Narkisim"/>
          <w:rtl/>
        </w:rPr>
        <w:t xml:space="preserve"> שתלו נידון זה במח' אמוראים. וסוגיין כמ"ד דלא פקע אישות בכדי</w:t>
      </w:r>
      <w:r w:rsidRPr="00E14121">
        <w:rPr>
          <w:rStyle w:val="ac"/>
          <w:rFonts w:ascii="Narkisim" w:hAnsi="Narkisim"/>
          <w:rtl/>
        </w:rPr>
        <w:footnoteReference w:id="903"/>
      </w:r>
      <w:r w:rsidRPr="00E14121">
        <w:rPr>
          <w:rFonts w:ascii="Narkisim" w:hAnsi="Narkisim"/>
          <w:rtl/>
        </w:rPr>
        <w:t>.</w:t>
      </w:r>
    </w:p>
    <w:p w14:paraId="35C221F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עונג יו"ט</w:t>
      </w:r>
      <w:r w:rsidRPr="00E14121">
        <w:rPr>
          <w:rFonts w:ascii="Narkisim" w:hAnsi="Narkisim"/>
          <w:rtl/>
        </w:rPr>
        <w:t xml:space="preserve"> (קמב בהג') תי' דשאני פצוע דכא דהפסול בבעל ומש"ה לא פקע קידושין, דהקידושין חל באשה, ולכן כשאינה ראויה נפקע</w:t>
      </w:r>
      <w:r w:rsidRPr="00E14121">
        <w:rPr>
          <w:rStyle w:val="ac"/>
          <w:rFonts w:ascii="Narkisim" w:hAnsi="Narkisim"/>
          <w:sz w:val="20"/>
          <w:szCs w:val="20"/>
          <w:rtl/>
        </w:rPr>
        <w:footnoteReference w:id="904"/>
      </w:r>
      <w:r w:rsidRPr="00E14121">
        <w:rPr>
          <w:rFonts w:ascii="Narkisim" w:hAnsi="Narkisim"/>
          <w:rtl/>
        </w:rPr>
        <w:t>.</w:t>
      </w:r>
      <w:r w:rsidRPr="00E14121">
        <w:rPr>
          <w:rFonts w:ascii="Narkisim" w:hAnsi="Narkisim"/>
          <w:sz w:val="20"/>
          <w:szCs w:val="20"/>
          <w:rtl/>
        </w:rPr>
        <w:t xml:space="preserve"> וה</w:t>
      </w:r>
      <w:r w:rsidRPr="00E14121">
        <w:rPr>
          <w:rFonts w:ascii="Narkisim" w:hAnsi="Narkisim"/>
          <w:b/>
          <w:bCs/>
          <w:sz w:val="20"/>
          <w:szCs w:val="20"/>
          <w:rtl/>
        </w:rPr>
        <w:t>אחרונים</w:t>
      </w:r>
      <w:r w:rsidRPr="00E14121">
        <w:rPr>
          <w:rFonts w:ascii="Narkisim" w:hAnsi="Narkisim"/>
          <w:sz w:val="20"/>
          <w:szCs w:val="20"/>
          <w:rtl/>
        </w:rPr>
        <w:t xml:space="preserve"> כת' דפצוע דכא לא נחשב פגם </w:t>
      </w:r>
      <w:r w:rsidRPr="00E14121">
        <w:rPr>
          <w:rFonts w:ascii="Narkisim" w:hAnsi="Narkisim"/>
          <w:sz w:val="20"/>
          <w:szCs w:val="20"/>
          <w:rtl/>
        </w:rPr>
        <w:lastRenderedPageBreak/>
        <w:t>באישות, ומש"ה לא פקע הקידושין</w:t>
      </w:r>
      <w:r w:rsidRPr="00E14121">
        <w:rPr>
          <w:rStyle w:val="ac"/>
          <w:rFonts w:ascii="Narkisim" w:hAnsi="Narkisim"/>
          <w:sz w:val="20"/>
          <w:szCs w:val="20"/>
          <w:rtl/>
        </w:rPr>
        <w:footnoteReference w:id="905"/>
      </w:r>
      <w:r w:rsidRPr="00E14121">
        <w:rPr>
          <w:rFonts w:ascii="Narkisim" w:hAnsi="Narkisim"/>
          <w:sz w:val="20"/>
          <w:szCs w:val="20"/>
          <w:rtl/>
        </w:rPr>
        <w:t xml:space="preserve">. וע"ד מש"כ </w:t>
      </w:r>
      <w:r w:rsidRPr="00E14121">
        <w:rPr>
          <w:rFonts w:ascii="Narkisim" w:hAnsi="Narkisim"/>
          <w:b/>
          <w:bCs/>
          <w:sz w:val="20"/>
          <w:szCs w:val="20"/>
          <w:rtl/>
        </w:rPr>
        <w:t>תוס</w:t>
      </w:r>
      <w:r w:rsidRPr="00E14121">
        <w:rPr>
          <w:rFonts w:ascii="Narkisim" w:hAnsi="Narkisim"/>
          <w:sz w:val="20"/>
          <w:szCs w:val="20"/>
          <w:rtl/>
        </w:rPr>
        <w:t>' (לקמן פד: ד"ה שייר) דלא שייך ק"ו בהותר לה נאסרה, לאסור ליבם [וכמו סוטה ומחזיר גרושתו לעיל יא:], דלא שייך אלא כשנעשית באשה שום מעשה שנאסרת.</w:t>
      </w:r>
    </w:p>
    <w:p w14:paraId="739D7DCE" w14:textId="77777777" w:rsidR="00197C02" w:rsidRPr="00E14121" w:rsidRDefault="00000000" w:rsidP="00E14121">
      <w:pPr>
        <w:bidi/>
        <w:rPr>
          <w:rFonts w:ascii="Narkisim" w:hAnsi="Narkisim" w:cs="Narkisim"/>
        </w:rPr>
      </w:pPr>
      <w:r w:rsidRPr="00E14121">
        <w:rPr>
          <w:rFonts w:ascii="Narkisim" w:hAnsi="Narkisim" w:cs="Narkisim"/>
          <w:u w:val="single"/>
          <w:rtl/>
        </w:rPr>
        <w:t>שם. חייבי לאוין כחייבי כריתות דמו וכו'</w:t>
      </w:r>
      <w:r w:rsidRPr="00E14121">
        <w:rPr>
          <w:rFonts w:ascii="Narkisim" w:hAnsi="Narkisim" w:cs="Narkisim"/>
          <w:rtl/>
        </w:rPr>
        <w:t>. וכן מבואר (לעיל ט. וכ"מ) דלר' עקיבא חייבי לאוין כעריות, ופטורות מחליצה ויבום</w:t>
      </w:r>
      <w:r w:rsidRPr="00E14121">
        <w:rPr>
          <w:rStyle w:val="ac"/>
          <w:rFonts w:ascii="Narkisim" w:hAnsi="Narkisim" w:cs="Narkisim"/>
          <w:rtl/>
        </w:rPr>
        <w:footnoteReference w:id="906"/>
      </w:r>
      <w:r w:rsidRPr="00E14121">
        <w:rPr>
          <w:rFonts w:ascii="Narkisim" w:hAnsi="Narkisim" w:cs="Narkisim"/>
          <w:rtl/>
        </w:rPr>
        <w:t>. ופוטרות צרותיהם. ו</w:t>
      </w:r>
      <w:r w:rsidRPr="00E14121">
        <w:rPr>
          <w:rFonts w:ascii="Narkisim" w:hAnsi="Narkisim" w:cs="Narkisim"/>
          <w:b/>
          <w:bCs/>
          <w:rtl/>
        </w:rPr>
        <w:t>תוס</w:t>
      </w:r>
      <w:r w:rsidRPr="00E14121">
        <w:rPr>
          <w:rFonts w:ascii="Narkisim" w:hAnsi="Narkisim" w:cs="Narkisim"/>
          <w:rtl/>
        </w:rPr>
        <w:t>' (לעיל ט.) תמהו דאף לר"ע נימא דעשה דוחה ל"ת, וכקושיית הגמ' (לעיל ג:) דנימא דעשה דוחה ל"ת שיש בו כרת</w:t>
      </w:r>
      <w:r w:rsidRPr="00E14121">
        <w:rPr>
          <w:rStyle w:val="ac"/>
          <w:rFonts w:ascii="Narkisim" w:hAnsi="Narkisim" w:cs="Narkisim"/>
          <w:rtl/>
        </w:rPr>
        <w:footnoteReference w:id="907"/>
      </w:r>
      <w:r w:rsidRPr="00E14121">
        <w:rPr>
          <w:rFonts w:ascii="Narkisim" w:hAnsi="Narkisim" w:cs="Narkisim"/>
          <w:rtl/>
        </w:rPr>
        <w:t>. וה</w:t>
      </w:r>
      <w:r w:rsidRPr="00E14121">
        <w:rPr>
          <w:rFonts w:ascii="Narkisim" w:hAnsi="Narkisim" w:cs="Narkisim"/>
          <w:b/>
          <w:bCs/>
          <w:rtl/>
        </w:rPr>
        <w:t>ראשונים</w:t>
      </w:r>
      <w:r w:rsidRPr="00E14121">
        <w:rPr>
          <w:rFonts w:ascii="Narkisim" w:hAnsi="Narkisim" w:cs="Narkisim"/>
          <w:rtl/>
        </w:rPr>
        <w:t xml:space="preserve"> (הרמב"ן שם) תי' דגלי קרא דלא תפסי קידושין כעריות, ומש"ה מפקעי זיקה</w:t>
      </w:r>
      <w:r w:rsidRPr="00E14121">
        <w:rPr>
          <w:rStyle w:val="ac"/>
          <w:rFonts w:ascii="Narkisim" w:hAnsi="Narkisim" w:cs="Narkisim"/>
          <w:rtl/>
        </w:rPr>
        <w:footnoteReference w:id="908"/>
      </w:r>
      <w:r w:rsidRPr="00E14121">
        <w:rPr>
          <w:rFonts w:ascii="Narkisim" w:hAnsi="Narkisim" w:cs="Narkisim"/>
          <w:rtl/>
        </w:rPr>
        <w:t>. וה</w:t>
      </w:r>
      <w:r w:rsidRPr="00E14121">
        <w:rPr>
          <w:rFonts w:ascii="Narkisim" w:hAnsi="Narkisim" w:cs="Narkisim"/>
          <w:b/>
          <w:bCs/>
          <w:rtl/>
        </w:rPr>
        <w:t>אחרונים</w:t>
      </w:r>
      <w:r w:rsidRPr="00E14121">
        <w:rPr>
          <w:rFonts w:ascii="Narkisim" w:hAnsi="Narkisim" w:cs="Narkisim"/>
          <w:rtl/>
        </w:rPr>
        <w:t xml:space="preserve"> ביארו דיסוד תי' הראשונים דילפי' פטור 'עליה' בחייבי לאוין לר"ע וכעריות. וכיון דיש 'פטור' מיבום ל"ש עדל"ת</w:t>
      </w:r>
      <w:r w:rsidRPr="00E14121">
        <w:rPr>
          <w:rStyle w:val="ac"/>
          <w:rFonts w:ascii="Narkisim" w:hAnsi="Narkisim" w:cs="Narkisim"/>
          <w:rtl/>
        </w:rPr>
        <w:footnoteReference w:id="909"/>
      </w:r>
      <w:r w:rsidRPr="00E14121">
        <w:rPr>
          <w:rFonts w:ascii="Narkisim" w:hAnsi="Narkisim" w:cs="Narkisim"/>
          <w:rtl/>
        </w:rPr>
        <w:t>.</w:t>
      </w:r>
    </w:p>
    <w:p w14:paraId="7BF044D0" w14:textId="77777777" w:rsidR="00197C02" w:rsidRPr="00E14121" w:rsidRDefault="00000000" w:rsidP="00E14121">
      <w:pPr>
        <w:bidi/>
        <w:rPr>
          <w:rFonts w:ascii="Narkisim" w:hAnsi="Narkisim" w:cs="Narkisim"/>
        </w:rPr>
      </w:pPr>
      <w:r w:rsidRPr="00E14121">
        <w:rPr>
          <w:rFonts w:ascii="Narkisim" w:hAnsi="Narkisim" w:cs="Narkisim"/>
          <w:u w:val="single"/>
          <w:rtl/>
        </w:rPr>
        <w:t>רש"י ד"ה זקן.</w:t>
      </w:r>
      <w:r w:rsidRPr="00E14121">
        <w:rPr>
          <w:rFonts w:ascii="Narkisim" w:hAnsi="Narkisim" w:cs="Narkisim"/>
          <w:rtl/>
        </w:rPr>
        <w:t xml:space="preserve"> נקט להו בהדי הנך משום דדמי ליה וכו'. ו</w:t>
      </w:r>
      <w:r w:rsidRPr="00E14121">
        <w:rPr>
          <w:rFonts w:ascii="Narkisim" w:hAnsi="Narkisim" w:cs="Narkisim"/>
          <w:b/>
          <w:bCs/>
          <w:rtl/>
        </w:rPr>
        <w:t>תוס</w:t>
      </w:r>
      <w:r w:rsidRPr="00E14121">
        <w:rPr>
          <w:rFonts w:ascii="Narkisim" w:hAnsi="Narkisim" w:cs="Narkisim"/>
          <w:rtl/>
        </w:rPr>
        <w:t>' (לעיל כ: ד"ה אם) כת' [דזקן] ה"ה לכתחילה.</w:t>
      </w:r>
      <w:r w:rsidRPr="00E14121">
        <w:rPr>
          <w:rFonts w:ascii="Narkisim" w:hAnsi="Narkisim" w:cs="Narkisim"/>
          <w:sz w:val="20"/>
          <w:szCs w:val="20"/>
          <w:rtl/>
        </w:rPr>
        <w:t xml:space="preserve"> [וכ"כ </w:t>
      </w:r>
      <w:r w:rsidRPr="00E14121">
        <w:rPr>
          <w:rFonts w:ascii="Narkisim" w:hAnsi="Narkisim" w:cs="Narkisim"/>
          <w:b/>
          <w:bCs/>
          <w:sz w:val="20"/>
          <w:szCs w:val="20"/>
          <w:rtl/>
        </w:rPr>
        <w:t>תוס</w:t>
      </w:r>
      <w:r w:rsidRPr="00E14121">
        <w:rPr>
          <w:rFonts w:ascii="Narkisim" w:hAnsi="Narkisim" w:cs="Narkisim"/>
          <w:sz w:val="20"/>
          <w:szCs w:val="20"/>
          <w:rtl/>
        </w:rPr>
        <w:t>' (סוטה כו. ד"ה אשת), דזקן ודאי מותר לקיימא, וכן שתה כוס עיקרין אינו אסור בקהל, ונקטום אגב פצוע דכא].</w:t>
      </w:r>
    </w:p>
    <w:p w14:paraId="4B8CDEDE" w14:textId="77777777" w:rsidR="00197C02" w:rsidRPr="00E14121" w:rsidRDefault="00000000" w:rsidP="00E14121">
      <w:pPr>
        <w:pStyle w:val="a7"/>
        <w:bidi/>
        <w:rPr>
          <w:rFonts w:ascii="Narkisim" w:hAnsi="Narkisim"/>
        </w:rPr>
      </w:pPr>
      <w:r w:rsidRPr="00E14121">
        <w:rPr>
          <w:rFonts w:ascii="Narkisim" w:hAnsi="Narkisim"/>
          <w:rtl/>
        </w:rPr>
        <w:t>אבל ב</w:t>
      </w:r>
      <w:r w:rsidRPr="00E14121">
        <w:rPr>
          <w:rFonts w:ascii="Narkisim" w:hAnsi="Narkisim"/>
          <w:b/>
          <w:bCs/>
          <w:rtl/>
        </w:rPr>
        <w:t>חי' ר"א מן ההר</w:t>
      </w:r>
      <w:r w:rsidRPr="00E14121">
        <w:rPr>
          <w:rFonts w:ascii="Narkisim" w:hAnsi="Narkisim"/>
          <w:rtl/>
        </w:rPr>
        <w:t xml:space="preserve"> כתב דלכתחילה אין לו לייבם כיון דלאו בר אולודי, אלא לחלוץ. ומיהו מכי יבם ליכא איסורא [לקיימה]</w:t>
      </w:r>
      <w:r w:rsidRPr="00E14121">
        <w:rPr>
          <w:rStyle w:val="ac"/>
          <w:rFonts w:ascii="Narkisim" w:hAnsi="Narkisim"/>
          <w:rtl/>
        </w:rPr>
        <w:footnoteReference w:id="910"/>
      </w:r>
      <w:r w:rsidRPr="00E14121">
        <w:rPr>
          <w:rFonts w:ascii="Narkisim" w:hAnsi="Narkisim"/>
          <w:rtl/>
        </w:rPr>
        <w:t>. וכ"פ ה</w:t>
      </w:r>
      <w:r w:rsidRPr="00E14121">
        <w:rPr>
          <w:rFonts w:ascii="Narkisim" w:hAnsi="Narkisim"/>
          <w:b/>
          <w:bCs/>
          <w:rtl/>
        </w:rPr>
        <w:t>רמב"ם</w:t>
      </w:r>
      <w:r w:rsidRPr="00E14121">
        <w:rPr>
          <w:rFonts w:ascii="Narkisim" w:hAnsi="Narkisim"/>
          <w:rtl/>
        </w:rPr>
        <w:t xml:space="preserve"> (יבום ו ד) ו</w:t>
      </w:r>
      <w:r w:rsidRPr="00E14121">
        <w:rPr>
          <w:rFonts w:ascii="Narkisim" w:hAnsi="Narkisim"/>
          <w:b/>
          <w:bCs/>
          <w:rtl/>
        </w:rPr>
        <w:t>שו"ע</w:t>
      </w:r>
      <w:r w:rsidRPr="00E14121">
        <w:rPr>
          <w:rFonts w:ascii="Narkisim" w:hAnsi="Narkisim"/>
          <w:rtl/>
        </w:rPr>
        <w:t xml:space="preserve"> (קעב י). וה</w:t>
      </w:r>
      <w:r w:rsidRPr="00E14121">
        <w:rPr>
          <w:rFonts w:ascii="Narkisim" w:hAnsi="Narkisim"/>
          <w:b/>
          <w:bCs/>
          <w:rtl/>
        </w:rPr>
        <w:t>גר"א</w:t>
      </w:r>
      <w:r w:rsidRPr="00E14121">
        <w:rPr>
          <w:rFonts w:ascii="Narkisim" w:hAnsi="Narkisim"/>
          <w:rtl/>
        </w:rPr>
        <w:t xml:space="preserve"> (עה"ג לעיל כ:) הביא דגרסו בברייתא חולצין ולא מייבמין. וה</w:t>
      </w:r>
      <w:r w:rsidRPr="00E14121">
        <w:rPr>
          <w:rFonts w:ascii="Narkisim" w:hAnsi="Narkisim"/>
          <w:b/>
          <w:bCs/>
          <w:rtl/>
        </w:rPr>
        <w:t>בי"ש</w:t>
      </w:r>
      <w:r w:rsidRPr="00E14121">
        <w:rPr>
          <w:rFonts w:ascii="Narkisim" w:hAnsi="Narkisim"/>
          <w:rtl/>
        </w:rPr>
        <w:t xml:space="preserve"> (קעב יב) כת' דזקן אסרו לכתחילה מדרבנן</w:t>
      </w:r>
      <w:r w:rsidRPr="00E14121">
        <w:rPr>
          <w:rStyle w:val="ac"/>
          <w:rFonts w:ascii="Narkisim" w:hAnsi="Narkisim"/>
          <w:rtl/>
        </w:rPr>
        <w:footnoteReference w:id="911"/>
      </w:r>
      <w:r w:rsidRPr="00E14121">
        <w:rPr>
          <w:rFonts w:ascii="Narkisim" w:hAnsi="Narkisim"/>
          <w:rtl/>
        </w:rPr>
        <w:t>, אבל זקינה מתייבמת לכתחילה</w:t>
      </w:r>
      <w:r w:rsidRPr="00E14121">
        <w:rPr>
          <w:rStyle w:val="ac"/>
          <w:rFonts w:ascii="Narkisim" w:hAnsi="Narkisim"/>
          <w:rtl/>
        </w:rPr>
        <w:footnoteReference w:id="912"/>
      </w:r>
      <w:r w:rsidRPr="00E14121">
        <w:rPr>
          <w:rFonts w:ascii="Narkisim" w:hAnsi="Narkisim"/>
          <w:rtl/>
        </w:rPr>
        <w:t xml:space="preserve">. </w:t>
      </w:r>
      <w:r w:rsidRPr="00E14121">
        <w:rPr>
          <w:rFonts w:ascii="Narkisim" w:hAnsi="Narkisim"/>
          <w:szCs w:val="20"/>
          <w:rtl/>
        </w:rPr>
        <w:t>וה</w:t>
      </w:r>
      <w:r w:rsidRPr="00E14121">
        <w:rPr>
          <w:rFonts w:ascii="Narkisim" w:hAnsi="Narkisim"/>
          <w:b/>
          <w:bCs/>
          <w:szCs w:val="20"/>
          <w:rtl/>
        </w:rPr>
        <w:t>קר"א</w:t>
      </w:r>
      <w:r w:rsidRPr="00E14121">
        <w:rPr>
          <w:rFonts w:ascii="Narkisim" w:hAnsi="Narkisim"/>
          <w:szCs w:val="20"/>
          <w:rtl/>
        </w:rPr>
        <w:t xml:space="preserve"> הק' מאיזה טעם יאסר, ואף מדרבנן</w:t>
      </w:r>
      <w:r w:rsidRPr="00E14121">
        <w:rPr>
          <w:rStyle w:val="ac"/>
          <w:rFonts w:ascii="Narkisim" w:hAnsi="Narkisim"/>
          <w:szCs w:val="20"/>
          <w:rtl/>
        </w:rPr>
        <w:footnoteReference w:id="913"/>
      </w:r>
      <w:r w:rsidRPr="00E14121">
        <w:rPr>
          <w:rFonts w:ascii="Narkisim" w:hAnsi="Narkisim"/>
          <w:szCs w:val="20"/>
          <w:rtl/>
        </w:rPr>
        <w:t>.</w:t>
      </w:r>
    </w:p>
    <w:p w14:paraId="764EB580" w14:textId="77777777" w:rsidR="00197C02" w:rsidRPr="00E14121" w:rsidRDefault="00000000" w:rsidP="00E14121">
      <w:pPr>
        <w:pStyle w:val="2"/>
        <w:bidi/>
        <w:rPr>
          <w:rFonts w:ascii="Narkisim" w:hAnsi="Narkisim"/>
        </w:rPr>
      </w:pPr>
      <w:r w:rsidRPr="00E14121">
        <w:rPr>
          <w:rFonts w:ascii="Narkisim" w:hAnsi="Narkisim"/>
          <w:rtl/>
        </w:rPr>
        <w:t>נפלה ולבסוף נפצע</w:t>
      </w:r>
    </w:p>
    <w:p w14:paraId="4495DAF2" w14:textId="77777777" w:rsidR="00197C02" w:rsidRPr="00E14121" w:rsidRDefault="00000000" w:rsidP="00E14121">
      <w:pPr>
        <w:bidi/>
        <w:rPr>
          <w:rFonts w:ascii="Narkisim" w:hAnsi="Narkisim" w:cs="Narkisim"/>
        </w:rPr>
      </w:pPr>
      <w:r w:rsidRPr="00E14121">
        <w:rPr>
          <w:rFonts w:ascii="Narkisim" w:hAnsi="Narkisim" w:cs="Narkisim"/>
          <w:u w:val="single"/>
          <w:rtl/>
        </w:rPr>
        <w:t>אלא אמר רבה כגון שנפלה לו ולבסוף נפצע.</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דהוזקקה ליבום, וצריך חליצה לאפקועי זיקה. וה</w:t>
      </w:r>
      <w:r w:rsidRPr="00E14121">
        <w:rPr>
          <w:rFonts w:ascii="Narkisim" w:hAnsi="Narkisim" w:cs="Narkisim"/>
          <w:b/>
          <w:bCs/>
          <w:rtl/>
        </w:rPr>
        <w:t xml:space="preserve">ריטב"א </w:t>
      </w:r>
      <w:r w:rsidRPr="00E14121">
        <w:rPr>
          <w:rFonts w:ascii="Narkisim" w:hAnsi="Narkisim" w:cs="Narkisim"/>
          <w:rtl/>
        </w:rPr>
        <w:t>ביאר דכיון דבשעת נפילה הוה חזיא ליה, תו לא משתלף מינה זיקת יבום. [משמע דהזיקה לא פקע בכדי, ואף דמעכשיו ליכא סיבת זיקה. וע' בסמוך].</w:t>
      </w:r>
    </w:p>
    <w:p w14:paraId="43FD6209" w14:textId="77777777" w:rsidR="00197C02" w:rsidRPr="00E14121" w:rsidRDefault="00000000" w:rsidP="00E14121">
      <w:pPr>
        <w:bidi/>
        <w:rPr>
          <w:rFonts w:ascii="Narkisim" w:hAnsi="Narkisim" w:cs="Narkisim"/>
        </w:rPr>
      </w:pPr>
      <w:r w:rsidRPr="00E14121">
        <w:rPr>
          <w:rFonts w:ascii="Narkisim" w:hAnsi="Narkisim" w:cs="Narkisim"/>
          <w:u w:val="single"/>
          <w:rtl/>
        </w:rPr>
        <w:t>א"ל אביי וליתי איסור פצוע ונידחי עשה דיבום, מי לא תנן וכו'.</w:t>
      </w:r>
      <w:r w:rsidRPr="00E14121">
        <w:rPr>
          <w:rFonts w:ascii="Narkisim" w:hAnsi="Narkisim" w:cs="Narkisim"/>
          <w:rtl/>
        </w:rPr>
        <w:t xml:space="preserve"> דדעת ר"ג דכשנעשית ערוה לאחר שנפלה ליבום הותרה לשוק. אבל דעת רבנן דקידושין לא מפקעי זיקה (ע' בסוגיא לעיל יז: ויח:).</w:t>
      </w:r>
    </w:p>
    <w:p w14:paraId="6AA6D13A"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(לעיל יח:) כת' דהיכא דכבר נשא אחותה אף רבנן מודו דהוה אשתו גמורה ופקע זיקה לגמרי. דנישואין מפקעי זיקה (ע' מה שהו' לעיל שם ומא.). א"כ י"ל דכשנעשית פצוע דכא דמי לנישואין דכו"ע מודו בזה. וע' בסמוך.</w:t>
      </w:r>
    </w:p>
    <w:p w14:paraId="1CB595BC" w14:textId="77777777" w:rsidR="00197C02" w:rsidRPr="00E14121" w:rsidRDefault="00000000" w:rsidP="00E14121">
      <w:pPr>
        <w:bidi/>
        <w:rPr>
          <w:rFonts w:ascii="Narkisim" w:hAnsi="Narkisim" w:cs="Narkisim"/>
        </w:rPr>
      </w:pPr>
      <w:r w:rsidRPr="00E14121">
        <w:rPr>
          <w:rFonts w:ascii="Narkisim" w:hAnsi="Narkisim" w:cs="Narkisim"/>
          <w:u w:val="single"/>
          <w:rtl/>
        </w:rPr>
        <w:t>שם. וליתי איסור פצוע ונידחי עשה דיבום</w:t>
      </w:r>
      <w:r w:rsidRPr="00E14121">
        <w:rPr>
          <w:rStyle w:val="ac"/>
          <w:rFonts w:ascii="Narkisim" w:hAnsi="Narkisim" w:cs="Narkisim"/>
          <w:u w:val="single"/>
          <w:rtl/>
        </w:rPr>
        <w:footnoteReference w:id="914"/>
      </w:r>
      <w:r w:rsidRPr="00E14121">
        <w:rPr>
          <w:rFonts w:ascii="Narkisim" w:hAnsi="Narkisim" w:cs="Narkisim"/>
          <w:u w:val="single"/>
          <w:rtl/>
        </w:rPr>
        <w:t xml:space="preserve"> וכו'.</w:t>
      </w:r>
      <w:r w:rsidRPr="00E14121">
        <w:rPr>
          <w:rFonts w:ascii="Narkisim" w:hAnsi="Narkisim" w:cs="Narkisim"/>
          <w:rtl/>
        </w:rPr>
        <w:t xml:space="preserve"> לשון הגמ' דהאיסור חייבי לאוין 'דוחה' </w:t>
      </w:r>
      <w:r w:rsidRPr="00E14121">
        <w:rPr>
          <w:rFonts w:ascii="Narkisim" w:hAnsi="Narkisim" w:cs="Narkisim"/>
          <w:rtl/>
        </w:rPr>
        <w:lastRenderedPageBreak/>
        <w:t>את מצוות יבום. [ומש"ה אף לאחר שנפלה ליבום, גדר 'ערוה' דוחה את המצווה]. וה</w:t>
      </w:r>
      <w:r w:rsidRPr="00E14121">
        <w:rPr>
          <w:rFonts w:ascii="Narkisim" w:hAnsi="Narkisim" w:cs="Narkisim"/>
          <w:b/>
          <w:bCs/>
          <w:rtl/>
        </w:rPr>
        <w:t>אחרונים</w:t>
      </w:r>
      <w:r w:rsidRPr="00E14121">
        <w:rPr>
          <w:rFonts w:ascii="Narkisim" w:hAnsi="Narkisim" w:cs="Narkisim"/>
          <w:rtl/>
        </w:rPr>
        <w:t xml:space="preserve"> חקרו כשנעשית ערוה לאחר נפילה, האם הוה בגדר פטור 'עליה'</w:t>
      </w:r>
      <w:r w:rsidRPr="00E14121">
        <w:rPr>
          <w:rStyle w:val="ac"/>
          <w:rFonts w:ascii="Narkisim" w:hAnsi="Narkisim" w:cs="Narkisim"/>
          <w:rtl/>
        </w:rPr>
        <w:footnoteReference w:id="915"/>
      </w:r>
      <w:r w:rsidRPr="00E14121">
        <w:rPr>
          <w:rFonts w:ascii="Narkisim" w:hAnsi="Narkisim" w:cs="Narkisim"/>
          <w:rtl/>
        </w:rPr>
        <w:t xml:space="preserve">, או דהוה איסור בעלמא </w:t>
      </w:r>
      <w:r w:rsidRPr="00E14121">
        <w:rPr>
          <w:rFonts w:ascii="Narkisim" w:hAnsi="Narkisim" w:cs="Narkisim"/>
          <w:rtl/>
        </w:rPr>
        <w:lastRenderedPageBreak/>
        <w:t>לייבם [ואינה 'פטור' ערוה], וכיון דאינה עולה ליבום פטורה אף מחליצה</w:t>
      </w:r>
      <w:r w:rsidRPr="00E14121">
        <w:rPr>
          <w:rStyle w:val="ac"/>
          <w:rFonts w:ascii="Narkisim" w:hAnsi="Narkisim" w:cs="Narkisim"/>
          <w:rtl/>
        </w:rPr>
        <w:footnoteReference w:id="916"/>
      </w:r>
      <w:r w:rsidRPr="00E14121">
        <w:rPr>
          <w:rFonts w:ascii="Narkisim" w:hAnsi="Narkisim" w:cs="Narkisim"/>
          <w:rtl/>
        </w:rPr>
        <w:t>. [וה</w:t>
      </w:r>
      <w:r w:rsidRPr="00E14121">
        <w:rPr>
          <w:rFonts w:ascii="Narkisim" w:hAnsi="Narkisim" w:cs="Narkisim"/>
          <w:b/>
          <w:bCs/>
          <w:rtl/>
        </w:rPr>
        <w:t>אחרונים</w:t>
      </w:r>
      <w:r w:rsidRPr="00E14121">
        <w:rPr>
          <w:rFonts w:ascii="Narkisim" w:hAnsi="Narkisim" w:cs="Narkisim"/>
          <w:rtl/>
        </w:rPr>
        <w:t xml:space="preserve"> הביאו דמשמע בכמה סוגיות דערוה לאחר נפילה הוה גדר פטור שונה]. אבל ה</w:t>
      </w:r>
      <w:r w:rsidRPr="00E14121">
        <w:rPr>
          <w:rFonts w:ascii="Narkisim" w:hAnsi="Narkisim" w:cs="Narkisim"/>
          <w:b/>
          <w:bCs/>
          <w:rtl/>
        </w:rPr>
        <w:t>ברכ"ש</w:t>
      </w:r>
      <w:r w:rsidRPr="00E14121">
        <w:rPr>
          <w:rFonts w:ascii="Narkisim" w:hAnsi="Narkisim" w:cs="Narkisim"/>
          <w:rtl/>
        </w:rPr>
        <w:t xml:space="preserve"> (יד ב) הוכיח מסוגיין דלאחר נפילה חל דין עליה ולצרור, ואף בחייבי לאוין לאחר נפילה יש פטור [ומש"ה לא אמרי' דעשה דוחה ל"ת, וכמ"ש הראשונים הנ"ל].</w:t>
      </w:r>
    </w:p>
    <w:p w14:paraId="7D3E03D7" w14:textId="77777777" w:rsidR="00197C02" w:rsidRPr="00E14121" w:rsidRDefault="00000000" w:rsidP="00E14121">
      <w:pPr>
        <w:pStyle w:val="a7"/>
        <w:bidi/>
        <w:rPr>
          <w:rFonts w:ascii="Narkisim" w:hAnsi="Narkisim"/>
        </w:rPr>
      </w:pPr>
      <w:r w:rsidRPr="00E14121">
        <w:rPr>
          <w:rFonts w:ascii="Narkisim" w:hAnsi="Narkisim"/>
          <w:rtl/>
        </w:rPr>
        <w:t>וב</w:t>
      </w:r>
      <w:r w:rsidRPr="00E14121">
        <w:rPr>
          <w:rFonts w:ascii="Narkisim" w:hAnsi="Narkisim"/>
          <w:b/>
          <w:bCs/>
          <w:rtl/>
        </w:rPr>
        <w:t>חי' ר' שמואל</w:t>
      </w:r>
      <w:r w:rsidRPr="00E14121">
        <w:rPr>
          <w:rFonts w:ascii="Narkisim" w:hAnsi="Narkisim"/>
          <w:rtl/>
        </w:rPr>
        <w:t xml:space="preserve"> (א ג) ביאר דנח' בזה רבה ואביי, דרבה ס"ל דפטור ערוה הוה דוקא בשעת נפילה. ודוקא אחות אשתו דהוה חייבי כריתות פטורה אף לאחר נפילה. אבל בסוגיין בחייבי לאוין אמרי' עשה דוחה ל"ת, כיון דלא נפטרה בשעת נפילה.</w:t>
      </w:r>
    </w:p>
    <w:p w14:paraId="4F26584C" w14:textId="77777777" w:rsidR="00197C02" w:rsidRPr="00E14121" w:rsidRDefault="00000000" w:rsidP="00E14121">
      <w:pPr>
        <w:bidi/>
        <w:rPr>
          <w:rFonts w:ascii="Narkisim" w:hAnsi="Narkisim" w:cs="Narkisim"/>
        </w:rPr>
      </w:pPr>
      <w:r w:rsidRPr="00E14121">
        <w:rPr>
          <w:rFonts w:ascii="Narkisim" w:hAnsi="Narkisim" w:cs="Narkisim"/>
          <w:u w:val="single"/>
          <w:rtl/>
        </w:rPr>
        <w:t>מי לא תנן ר"ג אומר וכו'.</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הקשה האיך הביאו מדברי ר"ג, הא ר"ג סבר דאין זיקה (וכדאי' לעיל יח), הילכך קילא ליה ומדחייא. אבל לדידן דיש זיקה י"ל דלא אתי איסור אחות אשה דבתר זיקה ומפקיע. וכמ"ש ה</w:t>
      </w:r>
      <w:r w:rsidRPr="00E14121">
        <w:rPr>
          <w:rFonts w:ascii="Narkisim" w:hAnsi="Narkisim" w:cs="Narkisim"/>
          <w:b/>
          <w:bCs/>
          <w:rtl/>
        </w:rPr>
        <w:t>ראשונים</w:t>
      </w:r>
      <w:r w:rsidRPr="00E14121">
        <w:rPr>
          <w:rFonts w:ascii="Narkisim" w:hAnsi="Narkisim" w:cs="Narkisim"/>
          <w:rtl/>
        </w:rPr>
        <w:t xml:space="preserve"> (יח:) דלמ"ד יש זיקה כשקידש את אחותה צריך חליצה.</w:t>
      </w:r>
    </w:p>
    <w:p w14:paraId="0D164BEE" w14:textId="77777777" w:rsidR="00197C02" w:rsidRPr="00E14121" w:rsidRDefault="00000000" w:rsidP="00E14121">
      <w:pPr>
        <w:pStyle w:val="a8"/>
        <w:bidi/>
        <w:rPr>
          <w:rFonts w:ascii="Narkisim" w:hAnsi="Narkisim"/>
        </w:rPr>
      </w:pPr>
      <w:r w:rsidRPr="00E14121">
        <w:rPr>
          <w:rFonts w:ascii="Narkisim" w:hAnsi="Narkisim"/>
          <w:rtl/>
        </w:rPr>
        <w:t>והרשב"א העלה צד דקו' הגמ' בסוגיין אליבא דר' עקיבא, דס"ל (נדרים עד.) דלא יפר נדריה, משום דאין זיקה</w:t>
      </w:r>
      <w:r w:rsidRPr="00E14121">
        <w:rPr>
          <w:rStyle w:val="ac"/>
          <w:rFonts w:ascii="Narkisim" w:hAnsi="Narkisim"/>
          <w:rtl/>
        </w:rPr>
        <w:footnoteReference w:id="917"/>
      </w:r>
      <w:r w:rsidRPr="00E14121">
        <w:rPr>
          <w:rFonts w:ascii="Narkisim" w:hAnsi="Narkisim"/>
          <w:rtl/>
        </w:rPr>
        <w:t>. אך הק' דרבא</w:t>
      </w:r>
      <w:r w:rsidRPr="00E14121">
        <w:rPr>
          <w:rStyle w:val="ac"/>
          <w:rFonts w:ascii="Narkisim" w:hAnsi="Narkisim"/>
          <w:rtl/>
        </w:rPr>
        <w:footnoteReference w:id="918"/>
      </w:r>
      <w:r w:rsidRPr="00E14121">
        <w:rPr>
          <w:rFonts w:ascii="Narkisim" w:hAnsi="Narkisim"/>
          <w:rtl/>
        </w:rPr>
        <w:t xml:space="preserve"> ורב אשי (בנדרים שם) פירשו הטעם משום דאין חייבין עליה סקילה.</w:t>
      </w:r>
    </w:p>
    <w:p w14:paraId="2B6BA7A7"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הוכיח מסוגיין דנישואין דלאחר זיקה פוטרין בלא כלום [וכדברי התוס' יח: הנ"ל]. דזיקה לאו דאורייתא, וליכא בין ר"ג לדידן אלא דלר"ג מותר לינשא, ולמ"ד יש זיקה לכתחילה לא דחינן לה. אבל בשעבר ונשא לכו"ע מידחי ומותרת לשוק</w:t>
      </w:r>
      <w:r w:rsidRPr="00E14121">
        <w:rPr>
          <w:rStyle w:val="ac"/>
          <w:rFonts w:ascii="Narkisim" w:hAnsi="Narkisim"/>
          <w:rtl/>
        </w:rPr>
        <w:footnoteReference w:id="919"/>
      </w:r>
      <w:r w:rsidRPr="00E14121">
        <w:rPr>
          <w:rFonts w:ascii="Narkisim" w:hAnsi="Narkisim"/>
          <w:rtl/>
        </w:rPr>
        <w:t>.[</w:t>
      </w:r>
      <w:r w:rsidRPr="00E14121">
        <w:rPr>
          <w:rFonts w:ascii="Narkisim" w:hAnsi="Narkisim"/>
          <w:sz w:val="20"/>
          <w:szCs w:val="20"/>
          <w:rtl/>
        </w:rPr>
        <w:t>ואף דכשקידש בעי חליצה</w:t>
      </w:r>
      <w:r w:rsidRPr="00E14121">
        <w:rPr>
          <w:rStyle w:val="ac"/>
          <w:rFonts w:ascii="Narkisim" w:hAnsi="Narkisim"/>
          <w:sz w:val="20"/>
          <w:szCs w:val="20"/>
          <w:rtl/>
        </w:rPr>
        <w:footnoteReference w:id="920"/>
      </w:r>
      <w:r w:rsidRPr="00E14121">
        <w:rPr>
          <w:rFonts w:ascii="Narkisim" w:hAnsi="Narkisim"/>
          <w:sz w:val="20"/>
          <w:szCs w:val="20"/>
          <w:rtl/>
        </w:rPr>
        <w:t xml:space="preserve"> ולא פקע זיקה</w:t>
      </w:r>
      <w:r w:rsidRPr="00E14121">
        <w:rPr>
          <w:rStyle w:val="ac"/>
          <w:rFonts w:ascii="Narkisim" w:hAnsi="Narkisim"/>
          <w:sz w:val="20"/>
          <w:szCs w:val="20"/>
          <w:rtl/>
        </w:rPr>
        <w:footnoteReference w:id="921"/>
      </w:r>
      <w:r w:rsidRPr="00E14121">
        <w:rPr>
          <w:rFonts w:ascii="Narkisim" w:hAnsi="Narkisim"/>
          <w:sz w:val="20"/>
          <w:szCs w:val="20"/>
          <w:rtl/>
        </w:rPr>
        <w:t>, כשנעשה פצוע דכא דמי לנשא, ופקע זיקה].</w:t>
      </w:r>
    </w:p>
    <w:p w14:paraId="5C0B825D"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כתב דסברא זו רחוקה מאוד בעיני </w:t>
      </w:r>
      <w:r w:rsidRPr="00E14121">
        <w:rPr>
          <w:rFonts w:ascii="Narkisim" w:hAnsi="Narkisim"/>
          <w:b/>
          <w:bCs/>
          <w:rtl/>
        </w:rPr>
        <w:t>מורי הרב</w:t>
      </w:r>
      <w:r w:rsidRPr="00E14121">
        <w:rPr>
          <w:rFonts w:ascii="Narkisim" w:hAnsi="Narkisim"/>
          <w:rtl/>
        </w:rPr>
        <w:t>, דאי זיקה כקידושין [למ"ד יש זיקה], היכן אשכחן דאתו נישואי לאה ועקרו קידושי רחל. ואי לא חשיבא קידושין, אפי' קידושי לאה ידחו. [וע' מש"כ לעיל יח:].</w:t>
      </w:r>
    </w:p>
    <w:p w14:paraId="40951BAD"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תי' דאפי' למ"ד יש זיקה, לא חזיא ליבומי לכתחילה. ונהי דצריכה חליצה, אך בדיעבד בעלו לא קנו, דהוה ביאה פסולה וצריך גט וחליצה. [וה</w:t>
      </w:r>
      <w:r w:rsidRPr="00E14121">
        <w:rPr>
          <w:rFonts w:ascii="Narkisim" w:hAnsi="Narkisim"/>
          <w:b/>
          <w:bCs/>
          <w:rtl/>
        </w:rPr>
        <w:t>אחרונים</w:t>
      </w:r>
      <w:r w:rsidRPr="00E14121">
        <w:rPr>
          <w:rFonts w:ascii="Narkisim" w:hAnsi="Narkisim"/>
          <w:rtl/>
        </w:rPr>
        <w:t xml:space="preserve"> הביאו דמבואר מדברי הריטב"א דאף מדאורייתא לא פקע זיקת אחותה למ"ד יש זיקה, והיה ס"ד דחזיא לכתחילה ליבום</w:t>
      </w:r>
      <w:r w:rsidRPr="00E14121">
        <w:rPr>
          <w:rStyle w:val="ac"/>
          <w:rFonts w:ascii="Narkisim" w:hAnsi="Narkisim"/>
          <w:rtl/>
        </w:rPr>
        <w:footnoteReference w:id="922"/>
      </w:r>
      <w:r w:rsidRPr="00E14121">
        <w:rPr>
          <w:rFonts w:ascii="Narkisim" w:hAnsi="Narkisim"/>
          <w:rtl/>
        </w:rPr>
        <w:t>. קמ"ל דאתי איסור ערוה ודחי ממצוות יבום].</w:t>
      </w:r>
    </w:p>
    <w:p w14:paraId="33539949" w14:textId="77777777" w:rsidR="00197C02" w:rsidRPr="00E14121" w:rsidRDefault="00000000" w:rsidP="00E14121">
      <w:pPr>
        <w:pStyle w:val="aa"/>
        <w:bidi/>
        <w:rPr>
          <w:rFonts w:ascii="Narkisim" w:hAnsi="Narkisim"/>
        </w:rPr>
      </w:pPr>
      <w:r w:rsidRPr="00E14121">
        <w:rPr>
          <w:rFonts w:ascii="Narkisim" w:hAnsi="Narkisim"/>
          <w:u w:val="single"/>
          <w:rtl/>
        </w:rPr>
        <w:t>אלא אמר רב יוסף האי תנא וכו' סבר מחייבי לאוין דשאר וכו'.</w:t>
      </w:r>
      <w:r w:rsidRPr="00E14121">
        <w:rPr>
          <w:rFonts w:ascii="Narkisim" w:hAnsi="Narkisim"/>
          <w:rtl/>
        </w:rPr>
        <w:t xml:space="preserve"> ה</w:t>
      </w:r>
      <w:r w:rsidRPr="00E14121">
        <w:rPr>
          <w:rFonts w:ascii="Narkisim" w:hAnsi="Narkisim"/>
          <w:b/>
          <w:bCs/>
          <w:rtl/>
        </w:rPr>
        <w:t xml:space="preserve">ריטב"א </w:t>
      </w:r>
      <w:r w:rsidRPr="00E14121">
        <w:rPr>
          <w:rFonts w:ascii="Narkisim" w:hAnsi="Narkisim"/>
          <w:rtl/>
        </w:rPr>
        <w:t>דייק דמשמע לכתחילה מתייבמת [דכיון דלא הוה ערוה, אתי עשה ודחי ל"ת]. וכתב דהך מ"ד ל"ל גזירה ראשונה אטו שניה. ועוד כת' דאפשר דדוקא פצוע דכא העמידו אדין תורה, לגלויי דסריס אדם חולץ ומייבם, להוציא מדעת ר"א. ושוב דחה הריטב"א דלעולם חולץ קאמר.</w:t>
      </w:r>
    </w:p>
    <w:p w14:paraId="292C4C67" w14:textId="77777777" w:rsidR="00197C02" w:rsidRPr="00E14121" w:rsidRDefault="00000000" w:rsidP="00E14121">
      <w:pPr>
        <w:bidi/>
        <w:rPr>
          <w:rFonts w:ascii="Narkisim" w:hAnsi="Narkisim" w:cs="Narkisim"/>
        </w:rPr>
      </w:pPr>
      <w:r w:rsidRPr="00E14121">
        <w:rPr>
          <w:rFonts w:ascii="Narkisim" w:hAnsi="Narkisim" w:cs="Narkisim"/>
          <w:u w:val="single"/>
          <w:rtl/>
        </w:rPr>
        <w:t>איקרי כאן וכו' אמר רבא א"כ וכו' סריס חמה שעה א' קודם מיתתו.</w:t>
      </w:r>
      <w:r w:rsidRPr="00E14121">
        <w:rPr>
          <w:rFonts w:ascii="Narkisim" w:hAnsi="Narkisim" w:cs="Narkisim"/>
          <w:rtl/>
        </w:rPr>
        <w:t xml:space="preserve"> פ</w:t>
      </w:r>
      <w:r w:rsidRPr="00E14121">
        <w:rPr>
          <w:rFonts w:ascii="Narkisim" w:hAnsi="Narkisim" w:cs="Narkisim"/>
          <w:b/>
          <w:bCs/>
          <w:rtl/>
        </w:rPr>
        <w:t xml:space="preserve">רש"י </w:t>
      </w:r>
      <w:r w:rsidRPr="00E14121">
        <w:rPr>
          <w:rFonts w:ascii="Narkisim" w:hAnsi="Narkisim" w:cs="Narkisim"/>
          <w:rtl/>
        </w:rPr>
        <w:t>אלא אמרי' הואיל ומעיקרא בר הקמת שם, וה"נ לא שנא. ה</w:t>
      </w:r>
      <w:r w:rsidRPr="00E14121">
        <w:rPr>
          <w:rFonts w:ascii="Narkisim" w:hAnsi="Narkisim" w:cs="Narkisim"/>
          <w:b/>
          <w:bCs/>
          <w:rtl/>
        </w:rPr>
        <w:t xml:space="preserve">ריטב"א </w:t>
      </w:r>
      <w:r w:rsidRPr="00E14121">
        <w:rPr>
          <w:rFonts w:ascii="Narkisim" w:hAnsi="Narkisim" w:cs="Narkisim"/>
          <w:rtl/>
        </w:rPr>
        <w:t>הק' היכי למידים מהא דמהני [למת] שעת הכושר, ושוב נסתרס, דכיון דהיה לו שעת הכושר ומעולם היה בר הקמת שם</w:t>
      </w:r>
      <w:r w:rsidRPr="00E14121">
        <w:rPr>
          <w:rStyle w:val="ac"/>
          <w:rFonts w:ascii="Narkisim" w:hAnsi="Narkisim" w:cs="Narkisim"/>
          <w:rtl/>
        </w:rPr>
        <w:footnoteReference w:id="923"/>
      </w:r>
      <w:r w:rsidRPr="00E14121">
        <w:rPr>
          <w:rFonts w:ascii="Narkisim" w:hAnsi="Narkisim" w:cs="Narkisim"/>
          <w:rtl/>
        </w:rPr>
        <w:t>, ולכן יקימוהו אחיו אחר שנסתרס. אבל כשהיבם עצמו היום אינו בר הקמת שם, ולעולם לא יהא ראוי להקמת שם. וצ"ע.</w:t>
      </w:r>
    </w:p>
    <w:p w14:paraId="237BDED1" w14:textId="77777777" w:rsidR="00197C02" w:rsidRPr="00E14121" w:rsidRDefault="00000000" w:rsidP="00E14121">
      <w:pPr>
        <w:pStyle w:val="a7"/>
        <w:bidi/>
        <w:rPr>
          <w:rFonts w:ascii="Narkisim" w:hAnsi="Narkisim"/>
        </w:rPr>
      </w:pPr>
      <w:r w:rsidRPr="00E14121">
        <w:rPr>
          <w:rFonts w:ascii="Narkisim" w:hAnsi="Narkisim"/>
          <w:rtl/>
        </w:rPr>
        <w:lastRenderedPageBreak/>
        <w:t>וה</w:t>
      </w:r>
      <w:r w:rsidRPr="00E14121">
        <w:rPr>
          <w:rFonts w:ascii="Narkisim" w:hAnsi="Narkisim"/>
          <w:b/>
          <w:bCs/>
          <w:rtl/>
        </w:rPr>
        <w:t>קובה"ע</w:t>
      </w:r>
      <w:r w:rsidRPr="00E14121">
        <w:rPr>
          <w:rFonts w:ascii="Narkisim" w:hAnsi="Narkisim"/>
          <w:rtl/>
        </w:rPr>
        <w:t xml:space="preserve"> (ס א) ביאר סברת רבא דאמרי' דגלי קרא דשעת הכושר מילתא היא, ולכן נחשב </w:t>
      </w:r>
      <w:r w:rsidRPr="00E14121">
        <w:rPr>
          <w:rFonts w:ascii="Narkisim" w:hAnsi="Narkisim"/>
          <w:rtl/>
        </w:rPr>
        <w:lastRenderedPageBreak/>
        <w:t>אף עכשיו 'בר הקמת שם'. אבל לר"א כיון דנעשה סריס נחשב דכבר אינו 'בר הקמת שם'.</w:t>
      </w:r>
    </w:p>
    <w:p w14:paraId="621FB1C5" w14:textId="77777777" w:rsidR="00197C02" w:rsidRPr="00E14121" w:rsidRDefault="00000000" w:rsidP="00E14121">
      <w:pPr>
        <w:pStyle w:val="a7"/>
        <w:bidi/>
        <w:rPr>
          <w:rFonts w:ascii="Narkisim" w:hAnsi="Narkisim"/>
        </w:rPr>
      </w:pPr>
      <w:r w:rsidRPr="00E14121">
        <w:rPr>
          <w:rFonts w:ascii="Narkisim" w:hAnsi="Narkisim"/>
          <w:rtl/>
        </w:rPr>
        <w:t>וכתב דבפשוטו ה"ה כשנעשה היבם סריס היבמה נפטרת בכך</w:t>
      </w:r>
      <w:r w:rsidRPr="00E14121">
        <w:rPr>
          <w:rStyle w:val="ac"/>
          <w:rFonts w:ascii="Narkisim" w:hAnsi="Narkisim"/>
          <w:rtl/>
        </w:rPr>
        <w:footnoteReference w:id="924"/>
      </w:r>
      <w:r w:rsidRPr="00E14121">
        <w:rPr>
          <w:rFonts w:ascii="Narkisim" w:hAnsi="Narkisim"/>
          <w:rtl/>
        </w:rPr>
        <w:t>. אבל כתב דאפשר דר"א מודה דכיון דבשעת נפילה היה ראוי להקמת שם וחל עליו דין יבום, מהני הא דהיה שעת כושר משחל הדין יבום</w:t>
      </w:r>
      <w:r w:rsidRPr="00E14121">
        <w:rPr>
          <w:rStyle w:val="ac"/>
          <w:rFonts w:ascii="Narkisim" w:hAnsi="Narkisim"/>
          <w:rtl/>
        </w:rPr>
        <w:footnoteReference w:id="925"/>
      </w:r>
      <w:r w:rsidRPr="00E14121">
        <w:rPr>
          <w:rFonts w:ascii="Narkisim" w:hAnsi="Narkisim"/>
          <w:rtl/>
        </w:rPr>
        <w:t>, ותו לא פקע, וסריס אינו כערוה דהוה איסור.</w:t>
      </w:r>
    </w:p>
    <w:p w14:paraId="74F3B518" w14:textId="77777777" w:rsidR="00197C02" w:rsidRPr="00E14121" w:rsidRDefault="00000000" w:rsidP="00E14121">
      <w:pPr>
        <w:pStyle w:val="3"/>
        <w:bidi/>
        <w:rPr>
          <w:rFonts w:ascii="Narkisim" w:hAnsi="Narkisim"/>
        </w:rPr>
      </w:pPr>
      <w:r w:rsidRPr="00E14121">
        <w:rPr>
          <w:rFonts w:ascii="Narkisim" w:hAnsi="Narkisim"/>
          <w:rtl/>
        </w:rPr>
        <w:t>דף פ.</w:t>
      </w:r>
    </w:p>
    <w:p w14:paraId="44775474" w14:textId="77777777" w:rsidR="00197C02" w:rsidRPr="00E14121" w:rsidRDefault="00000000" w:rsidP="00E14121">
      <w:pPr>
        <w:bidi/>
        <w:rPr>
          <w:rFonts w:ascii="Narkisim" w:hAnsi="Narkisim" w:cs="Narkisim"/>
        </w:rPr>
      </w:pPr>
      <w:r w:rsidRPr="00E14121">
        <w:rPr>
          <w:rFonts w:ascii="Narkisim" w:hAnsi="Narkisim" w:cs="Narkisim"/>
          <w:u w:val="single"/>
          <w:rtl/>
        </w:rPr>
        <w:t>וליחוש שמא הבריא.</w:t>
      </w:r>
      <w:r w:rsidRPr="00E14121">
        <w:rPr>
          <w:rFonts w:ascii="Narkisim" w:hAnsi="Narkisim" w:cs="Narkisim"/>
          <w:rtl/>
        </w:rPr>
        <w:t xml:space="preserve"> ה</w:t>
      </w:r>
      <w:r w:rsidRPr="00E14121">
        <w:rPr>
          <w:rFonts w:ascii="Narkisim" w:hAnsi="Narkisim" w:cs="Narkisim"/>
          <w:b/>
          <w:bCs/>
          <w:rtl/>
        </w:rPr>
        <w:t>ריטב"א</w:t>
      </w:r>
      <w:r w:rsidRPr="00E14121">
        <w:rPr>
          <w:rFonts w:ascii="Narkisim" w:hAnsi="Narkisim" w:cs="Narkisim"/>
          <w:rtl/>
        </w:rPr>
        <w:t xml:space="preserve"> ביאר דקו' הגמ' דיהא צריך חליצה מספק. ותי' מוקמינן לה אחזקתו, דמילתא דלא שכיחא שהבריא בינתיים.</w:t>
      </w:r>
    </w:p>
    <w:p w14:paraId="30EFAE00"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דנו מה ס"ד דחיישינן שהבריא, דכיון דעכשיו סריס לפנינו אמאי לא אמרי' דהיה כן מעולם, ודנו דתליא האם אמרי' חזקה דהשתא.</w:t>
      </w:r>
    </w:p>
    <w:p w14:paraId="75F2F0E4" w14:textId="77777777" w:rsidR="00197C02" w:rsidRPr="00E14121" w:rsidRDefault="00000000" w:rsidP="00E14121">
      <w:pPr>
        <w:bidi/>
        <w:rPr>
          <w:rFonts w:ascii="Narkisim" w:hAnsi="Narkisim" w:cs="Narkisim"/>
        </w:rPr>
      </w:pPr>
      <w:r w:rsidRPr="00E14121">
        <w:rPr>
          <w:rFonts w:ascii="Narkisim" w:hAnsi="Narkisim" w:cs="Narkisim"/>
          <w:rtl/>
        </w:rPr>
        <w:t>ו</w:t>
      </w:r>
      <w:r w:rsidRPr="00E14121">
        <w:rPr>
          <w:rFonts w:ascii="Narkisim" w:hAnsi="Narkisim" w:cs="Narkisim"/>
          <w:b/>
          <w:bCs/>
          <w:rtl/>
        </w:rPr>
        <w:t>רע"א</w:t>
      </w:r>
      <w:r w:rsidRPr="00E14121">
        <w:rPr>
          <w:rFonts w:ascii="Narkisim" w:hAnsi="Narkisim" w:cs="Narkisim"/>
          <w:rtl/>
        </w:rPr>
        <w:t xml:space="preserve"> (על תוס' בע"ב) הביא דברי הראשונים (רשב"א חולין יא. ועוד) דאמרי' חזקה מכח רוב</w:t>
      </w:r>
      <w:r w:rsidRPr="00E14121">
        <w:rPr>
          <w:rStyle w:val="ac"/>
          <w:rFonts w:ascii="Narkisim" w:hAnsi="Narkisim" w:cs="Narkisim"/>
          <w:rtl/>
        </w:rPr>
        <w:footnoteReference w:id="926"/>
      </w:r>
      <w:r w:rsidRPr="00E14121">
        <w:rPr>
          <w:rFonts w:ascii="Narkisim" w:hAnsi="Narkisim" w:cs="Narkisim"/>
          <w:rtl/>
        </w:rPr>
        <w:t>, ודן דה"נ כיון דהוחזק ע"פ רוב דאינו סריס, אמרי' עפ"ז חזקה דנפסל יותר מאוחר, ואינו סריס מעיקרא. וכ"כ ה</w:t>
      </w:r>
      <w:r w:rsidRPr="00E14121">
        <w:rPr>
          <w:rFonts w:ascii="Narkisim" w:hAnsi="Narkisim" w:cs="Narkisim"/>
          <w:b/>
          <w:bCs/>
          <w:rtl/>
        </w:rPr>
        <w:t>חזו"א</w:t>
      </w:r>
      <w:r w:rsidRPr="00E14121">
        <w:rPr>
          <w:rFonts w:ascii="Narkisim" w:hAnsi="Narkisim" w:cs="Narkisim"/>
          <w:rtl/>
        </w:rPr>
        <w:t xml:space="preserve"> (פא ז).</w:t>
      </w:r>
    </w:p>
    <w:p w14:paraId="04105231"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כת' דמ"מ מסתבר דעדיף טפי לומר דכך היה מעולם, וע"פ חזקה לומר דלא נשתנה הגוף. וה</w:t>
      </w:r>
      <w:r w:rsidRPr="00E14121">
        <w:rPr>
          <w:rFonts w:ascii="Narkisim" w:hAnsi="Narkisim"/>
          <w:b/>
          <w:bCs/>
          <w:rtl/>
        </w:rPr>
        <w:t>חזו"א</w:t>
      </w:r>
      <w:r w:rsidRPr="00E14121">
        <w:rPr>
          <w:rFonts w:ascii="Narkisim" w:hAnsi="Narkisim"/>
          <w:rtl/>
        </w:rPr>
        <w:t xml:space="preserve"> כתב דאילו נתרפא מתברר דאינו פגם סריס, אלא חולי בעלמא, ולכן חיישינן שנתרפא.</w:t>
      </w:r>
    </w:p>
    <w:p w14:paraId="012DE2EB" w14:textId="77777777" w:rsidR="00197C02" w:rsidRPr="00E14121" w:rsidRDefault="00000000" w:rsidP="00E14121">
      <w:pPr>
        <w:bidi/>
        <w:rPr>
          <w:rFonts w:ascii="Narkisim" w:hAnsi="Narkisim" w:cs="Narkisim"/>
        </w:rPr>
      </w:pPr>
      <w:r w:rsidRPr="00E14121">
        <w:rPr>
          <w:rFonts w:ascii="Narkisim" w:hAnsi="Narkisim" w:cs="Narkisim"/>
          <w:u w:val="single"/>
          <w:rtl/>
        </w:rPr>
        <w:t>ורמינהו בן כ' וכו' והוא הסריס וכו'.</w:t>
      </w:r>
      <w:r w:rsidRPr="00E14121">
        <w:rPr>
          <w:rFonts w:ascii="Narkisim" w:hAnsi="Narkisim" w:cs="Narkisim"/>
          <w:rtl/>
        </w:rPr>
        <w:t xml:space="preserve"> פ</w:t>
      </w:r>
      <w:r w:rsidRPr="00E14121">
        <w:rPr>
          <w:rFonts w:ascii="Narkisim" w:hAnsi="Narkisim" w:cs="Narkisim"/>
          <w:b/>
          <w:bCs/>
          <w:rtl/>
        </w:rPr>
        <w:t xml:space="preserve">רש"י </w:t>
      </w:r>
      <w:r w:rsidRPr="00E14121">
        <w:rPr>
          <w:rFonts w:ascii="Narkisim" w:hAnsi="Narkisim" w:cs="Narkisim"/>
          <w:rtl/>
        </w:rPr>
        <w:t>כלומר ונולדו לו סימני סריס [כדאיתא בגמ' נדה מז:]. ומבואר דאף שיש לו סימני סריס אינו גדול עד שיביא שערות או יהא בן כ'. וכ"פ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(אישות ב ג גבי בת, ושם יא גבי בן)</w:t>
      </w:r>
      <w:r w:rsidRPr="00E14121">
        <w:rPr>
          <w:rFonts w:ascii="Narkisim" w:hAnsi="Narkisim" w:cs="Narkisim"/>
          <w:rtl/>
        </w:rPr>
        <w:t>.</w:t>
      </w:r>
    </w:p>
    <w:p w14:paraId="5866FEED"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 xml:space="preserve">רמב"ם </w:t>
      </w:r>
      <w:r w:rsidRPr="00E14121">
        <w:rPr>
          <w:rFonts w:ascii="Narkisim" w:hAnsi="Narkisim"/>
          <w:rtl/>
        </w:rPr>
        <w:t>(ב יד) כתב דכ"ז בסריס חמה, אבל סריס אדם [שחתכו או נתקו או מיעכו אבריו] הוא גדול מבן י"ג ויום א', דאינו מביא סימן לעולם</w:t>
      </w:r>
      <w:r w:rsidRPr="00E14121">
        <w:rPr>
          <w:rStyle w:val="ac"/>
          <w:rFonts w:ascii="Narkisim" w:hAnsi="Narkisim"/>
          <w:rtl/>
        </w:rPr>
        <w:footnoteReference w:id="927"/>
      </w:r>
      <w:r w:rsidRPr="00E14121">
        <w:rPr>
          <w:rFonts w:ascii="Narkisim" w:hAnsi="Narkisim"/>
          <w:rtl/>
        </w:rPr>
        <w:t>.</w:t>
      </w:r>
      <w:r w:rsidRPr="00E14121">
        <w:rPr>
          <w:rFonts w:ascii="Narkisim" w:hAnsi="Narkisim"/>
          <w:sz w:val="20"/>
          <w:szCs w:val="20"/>
          <w:rtl/>
        </w:rPr>
        <w:t xml:space="preserve"> וה</w:t>
      </w:r>
      <w:r w:rsidRPr="00E14121">
        <w:rPr>
          <w:rFonts w:ascii="Narkisim" w:hAnsi="Narkisim"/>
          <w:b/>
          <w:bCs/>
          <w:sz w:val="20"/>
          <w:szCs w:val="20"/>
          <w:rtl/>
        </w:rPr>
        <w:t>אחרונים</w:t>
      </w:r>
      <w:r w:rsidRPr="00E14121">
        <w:rPr>
          <w:rFonts w:ascii="Narkisim" w:hAnsi="Narkisim"/>
          <w:sz w:val="20"/>
          <w:szCs w:val="20"/>
          <w:rtl/>
        </w:rPr>
        <w:t xml:space="preserve"> דנו א"כ נימא דספק פצוע דכא שהביא אח"כ שערות, דהוכח שהוא כשר</w:t>
      </w:r>
      <w:r w:rsidRPr="00E14121">
        <w:rPr>
          <w:rStyle w:val="ac"/>
          <w:rFonts w:ascii="Narkisim" w:hAnsi="Narkisim"/>
          <w:sz w:val="20"/>
          <w:szCs w:val="20"/>
          <w:rtl/>
        </w:rPr>
        <w:footnoteReference w:id="928"/>
      </w:r>
      <w:r w:rsidRPr="00E14121">
        <w:rPr>
          <w:rFonts w:ascii="Narkisim" w:hAnsi="Narkisim"/>
          <w:sz w:val="20"/>
          <w:szCs w:val="20"/>
          <w:rtl/>
        </w:rPr>
        <w:t>.</w:t>
      </w:r>
    </w:p>
    <w:p w14:paraId="024EB4BA"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מהרי"ט</w:t>
      </w:r>
      <w:r w:rsidRPr="00E14121">
        <w:rPr>
          <w:rFonts w:ascii="Narkisim" w:hAnsi="Narkisim" w:cs="Narkisim"/>
          <w:rtl/>
        </w:rPr>
        <w:t xml:space="preserve"> (א נא) כת' דשנים וסימנים אינה עיקר הגדלות [שהן גורמין הדין</w:t>
      </w:r>
      <w:r w:rsidRPr="00E14121">
        <w:rPr>
          <w:rStyle w:val="ac"/>
          <w:rFonts w:ascii="Narkisim" w:hAnsi="Narkisim" w:cs="Narkisim"/>
          <w:rtl/>
        </w:rPr>
        <w:footnoteReference w:id="929"/>
      </w:r>
      <w:r w:rsidRPr="00E14121">
        <w:rPr>
          <w:rFonts w:ascii="Narkisim" w:hAnsi="Narkisim" w:cs="Narkisim"/>
          <w:rtl/>
        </w:rPr>
        <w:t>], אלא הוה בגדר סימן והוכחה לגדלות</w:t>
      </w:r>
      <w:r w:rsidRPr="00E14121">
        <w:rPr>
          <w:rStyle w:val="ac"/>
          <w:rFonts w:ascii="Narkisim" w:hAnsi="Narkisim" w:cs="Narkisim"/>
          <w:rtl/>
        </w:rPr>
        <w:footnoteReference w:id="930"/>
      </w:r>
      <w:r w:rsidRPr="00E14121">
        <w:rPr>
          <w:rFonts w:ascii="Narkisim" w:hAnsi="Narkisim" w:cs="Narkisim"/>
          <w:rtl/>
        </w:rPr>
        <w:t>. תדע שהרי סריס ואילונית נעשין גדול בלא שערות</w:t>
      </w:r>
      <w:r w:rsidRPr="00E14121">
        <w:rPr>
          <w:rStyle w:val="ac"/>
          <w:rFonts w:ascii="Narkisim" w:hAnsi="Narkisim" w:cs="Narkisim"/>
          <w:rtl/>
        </w:rPr>
        <w:footnoteReference w:id="931"/>
      </w:r>
      <w:r w:rsidRPr="00E14121">
        <w:rPr>
          <w:rFonts w:ascii="Narkisim" w:hAnsi="Narkisim" w:cs="Narkisim"/>
          <w:rtl/>
        </w:rPr>
        <w:t>. וה</w:t>
      </w:r>
      <w:r w:rsidRPr="00E14121">
        <w:rPr>
          <w:rFonts w:ascii="Narkisim" w:hAnsi="Narkisim" w:cs="Narkisim"/>
          <w:b/>
          <w:bCs/>
          <w:rtl/>
        </w:rPr>
        <w:t>פרמ"ג</w:t>
      </w:r>
      <w:r w:rsidRPr="00E14121">
        <w:rPr>
          <w:rFonts w:ascii="Narkisim" w:hAnsi="Narkisim" w:cs="Narkisim"/>
          <w:rtl/>
        </w:rPr>
        <w:t xml:space="preserve"> (פתיחה ח"ב יא), ו</w:t>
      </w:r>
      <w:r w:rsidRPr="00E14121">
        <w:rPr>
          <w:rFonts w:ascii="Narkisim" w:hAnsi="Narkisim" w:cs="Narkisim"/>
          <w:b/>
          <w:bCs/>
          <w:rtl/>
        </w:rPr>
        <w:t>בי"מ</w:t>
      </w:r>
      <w:r w:rsidRPr="00E14121">
        <w:rPr>
          <w:rFonts w:ascii="Narkisim" w:hAnsi="Narkisim" w:cs="Narkisim"/>
          <w:rtl/>
        </w:rPr>
        <w:t xml:space="preserve"> (קנה יב, וקעב ז) כת' דסריס נחשב גדול מבן י"ג דאמרי' מסתמא היה מביא סימנים מבן י"ג. ומשום חזקה דרבא (נדה מו. ומח: דמשהגיע לכלל שנים תלינן שהביא </w:t>
      </w:r>
      <w:r w:rsidRPr="00E14121">
        <w:rPr>
          <w:rFonts w:ascii="Narkisim" w:hAnsi="Narkisim" w:cs="Narkisim"/>
          <w:rtl/>
        </w:rPr>
        <w:lastRenderedPageBreak/>
        <w:t xml:space="preserve">סימנים). </w:t>
      </w:r>
      <w:r w:rsidRPr="00E14121">
        <w:rPr>
          <w:rFonts w:ascii="Narkisim" w:hAnsi="Narkisim" w:cs="Narkisim"/>
          <w:sz w:val="20"/>
          <w:szCs w:val="20"/>
          <w:rtl/>
        </w:rPr>
        <w:t>[והפרמ"ג ובית מאיר הביאו מכאן דמהני חזקה דרבא מדאוריי'</w:t>
      </w:r>
      <w:r w:rsidRPr="00E14121">
        <w:rPr>
          <w:rStyle w:val="ac"/>
          <w:rFonts w:ascii="Narkisim" w:hAnsi="Narkisim" w:cs="Narkisim"/>
          <w:sz w:val="20"/>
          <w:szCs w:val="20"/>
          <w:rtl/>
        </w:rPr>
        <w:footnoteReference w:id="932"/>
      </w:r>
      <w:r w:rsidRPr="00E14121">
        <w:rPr>
          <w:rFonts w:ascii="Narkisim" w:hAnsi="Narkisim" w:cs="Narkisim"/>
          <w:sz w:val="20"/>
          <w:szCs w:val="20"/>
          <w:rtl/>
        </w:rPr>
        <w:t>, היכא דלא שייך בירור].</w:t>
      </w:r>
    </w:p>
    <w:p w14:paraId="2077EE5B" w14:textId="77777777" w:rsidR="00197C02" w:rsidRPr="00E14121" w:rsidRDefault="00000000" w:rsidP="00E14121">
      <w:pPr>
        <w:pStyle w:val="a7"/>
        <w:bidi/>
        <w:rPr>
          <w:rFonts w:ascii="Narkisim" w:hAnsi="Narkisim"/>
        </w:rPr>
      </w:pPr>
      <w:r w:rsidRPr="00E14121">
        <w:rPr>
          <w:rFonts w:ascii="Narkisim" w:hAnsi="Narkisim"/>
          <w:rtl/>
        </w:rPr>
        <w:lastRenderedPageBreak/>
        <w:t>אבל ה</w:t>
      </w:r>
      <w:r w:rsidRPr="00E14121">
        <w:rPr>
          <w:rFonts w:ascii="Narkisim" w:hAnsi="Narkisim"/>
          <w:b/>
          <w:bCs/>
          <w:rtl/>
        </w:rPr>
        <w:t>גר"ח</w:t>
      </w:r>
      <w:r w:rsidRPr="00E14121">
        <w:rPr>
          <w:rFonts w:ascii="Narkisim" w:hAnsi="Narkisim"/>
          <w:rtl/>
        </w:rPr>
        <w:t xml:space="preserve"> (אישות ב ט ד"ה ונראה) כת' דגדלותו של סריס הוה בשנים לבד. דבסריס ההלכה למשה מסיני דשיעור גדלותו הוה בשנים</w:t>
      </w:r>
      <w:r w:rsidRPr="00E14121">
        <w:rPr>
          <w:rStyle w:val="ac"/>
          <w:rFonts w:ascii="Narkisim" w:hAnsi="Narkisim"/>
          <w:rtl/>
        </w:rPr>
        <w:footnoteReference w:id="933"/>
      </w:r>
      <w:r w:rsidRPr="00E14121">
        <w:rPr>
          <w:rFonts w:ascii="Narkisim" w:hAnsi="Narkisim"/>
          <w:rtl/>
        </w:rPr>
        <w:t>. וכ"כ ה</w:t>
      </w:r>
      <w:r w:rsidRPr="00E14121">
        <w:rPr>
          <w:rFonts w:ascii="Narkisim" w:hAnsi="Narkisim"/>
          <w:b/>
          <w:bCs/>
          <w:rtl/>
        </w:rPr>
        <w:t>יד רמ"ה</w:t>
      </w:r>
      <w:r w:rsidRPr="00E14121">
        <w:rPr>
          <w:rFonts w:ascii="Narkisim" w:hAnsi="Narkisim"/>
          <w:rtl/>
        </w:rPr>
        <w:t xml:space="preserve"> (ב"ב קנה:</w:t>
      </w:r>
      <w:r w:rsidRPr="00E14121">
        <w:rPr>
          <w:rStyle w:val="ac"/>
          <w:rFonts w:ascii="Narkisim" w:hAnsi="Narkisim"/>
          <w:rtl/>
        </w:rPr>
        <w:footnoteReference w:id="934"/>
      </w:r>
      <w:r w:rsidRPr="00E14121">
        <w:rPr>
          <w:rFonts w:ascii="Narkisim" w:hAnsi="Narkisim"/>
          <w:rtl/>
        </w:rPr>
        <w:t>).</w:t>
      </w:r>
    </w:p>
    <w:p w14:paraId="33FFE809" w14:textId="77777777" w:rsidR="00197C02" w:rsidRPr="00E14121" w:rsidRDefault="00000000" w:rsidP="00E14121">
      <w:pPr>
        <w:pStyle w:val="aa"/>
        <w:bidi/>
        <w:rPr>
          <w:rFonts w:ascii="Narkisim" w:hAnsi="Narkisim"/>
        </w:rPr>
      </w:pPr>
      <w:r w:rsidRPr="00E14121">
        <w:rPr>
          <w:rFonts w:ascii="Narkisim" w:hAnsi="Narkisim"/>
          <w:u w:val="single"/>
          <w:rtl/>
        </w:rPr>
        <w:t>כי תנן ההיא לעונשין וכו'</w:t>
      </w:r>
      <w:r w:rsidRPr="00E14121">
        <w:rPr>
          <w:rFonts w:ascii="Narkisim" w:hAnsi="Narkisim"/>
          <w:rtl/>
        </w:rPr>
        <w:t xml:space="preserve">. </w:t>
      </w:r>
      <w:r w:rsidRPr="00E14121">
        <w:rPr>
          <w:rFonts w:ascii="Narkisim" w:hAnsi="Narkisim"/>
          <w:b/>
          <w:bCs/>
          <w:rtl/>
        </w:rPr>
        <w:t>רע"א</w:t>
      </w:r>
      <w:r w:rsidRPr="00E14121">
        <w:rPr>
          <w:rFonts w:ascii="Narkisim" w:hAnsi="Narkisim"/>
          <w:rtl/>
        </w:rPr>
        <w:t xml:space="preserve"> הק' דהו"ל למימר לענין חליצה [דעסיק ביה], דהוה גדול שיוכל לחלוץ.</w:t>
      </w:r>
    </w:p>
    <w:p w14:paraId="7B757CFA" w14:textId="77777777" w:rsidR="00197C02" w:rsidRPr="00E14121" w:rsidRDefault="00000000" w:rsidP="00E14121">
      <w:pPr>
        <w:bidi/>
        <w:rPr>
          <w:rFonts w:ascii="Narkisim" w:hAnsi="Narkisim" w:cs="Narkisim"/>
        </w:rPr>
      </w:pPr>
      <w:r w:rsidRPr="00E14121">
        <w:rPr>
          <w:rFonts w:ascii="Narkisim" w:hAnsi="Narkisim" w:cs="Narkisim"/>
          <w:u w:val="single"/>
          <w:rtl/>
        </w:rPr>
        <w:t>איתמר אכל חלב מבן י"ב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אתינוקת קאי. וכ"ד תוס' דקאי אנקיבה. וה</w:t>
      </w:r>
      <w:r w:rsidRPr="00E14121">
        <w:rPr>
          <w:rFonts w:ascii="Narkisim" w:hAnsi="Narkisim" w:cs="Narkisim"/>
          <w:b/>
          <w:bCs/>
          <w:rtl/>
        </w:rPr>
        <w:t>רמב"ן</w:t>
      </w:r>
      <w:r w:rsidRPr="00E14121">
        <w:rPr>
          <w:rFonts w:ascii="Narkisim" w:hAnsi="Narkisim" w:cs="Narkisim"/>
          <w:rtl/>
        </w:rPr>
        <w:t xml:space="preserve"> הקשה דהגמ' נקט סימני סריס ולא איילונית, משמע דקאי אזכר</w:t>
      </w:r>
      <w:r w:rsidRPr="00E14121">
        <w:rPr>
          <w:rStyle w:val="ac"/>
          <w:rFonts w:ascii="Narkisim" w:hAnsi="Narkisim" w:cs="Narkisim"/>
          <w:rtl/>
        </w:rPr>
        <w:footnoteReference w:id="935"/>
      </w:r>
      <w:r w:rsidRPr="00E14121">
        <w:rPr>
          <w:rFonts w:ascii="Narkisim" w:hAnsi="Narkisim" w:cs="Narkisim"/>
          <w:rtl/>
        </w:rPr>
        <w:t>. וה</w:t>
      </w:r>
      <w:r w:rsidRPr="00E14121">
        <w:rPr>
          <w:rFonts w:ascii="Narkisim" w:hAnsi="Narkisim" w:cs="Narkisim"/>
          <w:b/>
          <w:bCs/>
          <w:rtl/>
        </w:rPr>
        <w:t>רמב"ן</w:t>
      </w:r>
      <w:r w:rsidRPr="00E14121">
        <w:rPr>
          <w:rFonts w:ascii="Narkisim" w:hAnsi="Narkisim" w:cs="Narkisim"/>
          <w:rtl/>
        </w:rPr>
        <w:t xml:space="preserve"> פי' דרב ס"ל מבן י"ב ויום א' מהני הבאת סימנים, וכמ"ד (נדה מו) תוך הזמן כלאחר הזמן. וה</w:t>
      </w:r>
      <w:r w:rsidRPr="00E14121">
        <w:rPr>
          <w:rFonts w:ascii="Narkisim" w:hAnsi="Narkisim" w:cs="Narkisim"/>
          <w:b/>
          <w:bCs/>
          <w:rtl/>
        </w:rPr>
        <w:t>רשב"א</w:t>
      </w:r>
      <w:r w:rsidRPr="00E14121">
        <w:rPr>
          <w:rFonts w:ascii="Narkisim" w:hAnsi="Narkisim" w:cs="Narkisim"/>
          <w:rtl/>
        </w:rPr>
        <w:t xml:space="preserve"> הקשה דרב (בסוגיא שם) סבר תוך הזמן כלאחר הזמן. ועוד הקשה ה</w:t>
      </w:r>
      <w:r w:rsidRPr="00E14121">
        <w:rPr>
          <w:rFonts w:ascii="Narkisim" w:hAnsi="Narkisim" w:cs="Narkisim"/>
          <w:b/>
          <w:bCs/>
          <w:rtl/>
        </w:rPr>
        <w:t>ריטב"א</w:t>
      </w:r>
      <w:r w:rsidRPr="00E14121">
        <w:rPr>
          <w:rFonts w:ascii="Narkisim" w:hAnsi="Narkisim" w:cs="Narkisim"/>
          <w:rtl/>
        </w:rPr>
        <w:t xml:space="preserve"> דאפי' למ"ד תוך הזמן כלאחר זמן, ה"מ כשמיהר להביא שערות ממש, אבל בסריס די שנדון אותו כגדול מזמן רוב התינוקות, משנת י"ג ואילך.</w:t>
      </w:r>
    </w:p>
    <w:p w14:paraId="65488F9C" w14:textId="77777777" w:rsidR="00197C02" w:rsidRPr="00E14121" w:rsidRDefault="00000000" w:rsidP="00E14121">
      <w:pPr>
        <w:pStyle w:val="a8"/>
        <w:bidi/>
        <w:rPr>
          <w:rFonts w:ascii="Narkisim" w:hAnsi="Narkisim"/>
        </w:rPr>
      </w:pPr>
      <w:r w:rsidRPr="00E14121">
        <w:rPr>
          <w:rFonts w:ascii="Narkisim" w:hAnsi="Narkisim"/>
          <w:rtl/>
        </w:rPr>
        <w:t>ולצד (הנ"ל) דגדלות סריס בי"ג שנים הוה מדין חזקה דרבא, א"כ צ"ע סברת הרמב"ן, דתוך הזמן לא שייך חזקה דרבא. וב</w:t>
      </w:r>
      <w:r w:rsidRPr="00E14121">
        <w:rPr>
          <w:rFonts w:ascii="Narkisim" w:hAnsi="Narkisim"/>
          <w:b/>
          <w:bCs/>
          <w:rtl/>
        </w:rPr>
        <w:t>חי' ר' שמואל</w:t>
      </w:r>
      <w:r w:rsidRPr="00E14121">
        <w:rPr>
          <w:rFonts w:ascii="Narkisim" w:hAnsi="Narkisim"/>
          <w:rtl/>
        </w:rPr>
        <w:t xml:space="preserve"> (ט ה) פי' דברי הרמב"ן ע"פ דברי ה</w:t>
      </w:r>
      <w:r w:rsidRPr="00E14121">
        <w:rPr>
          <w:rFonts w:ascii="Narkisim" w:hAnsi="Narkisim"/>
          <w:b/>
          <w:bCs/>
          <w:rtl/>
        </w:rPr>
        <w:t>גר"ח</w:t>
      </w:r>
      <w:r w:rsidRPr="00E14121">
        <w:rPr>
          <w:rFonts w:ascii="Narkisim" w:hAnsi="Narkisim"/>
          <w:rtl/>
        </w:rPr>
        <w:t xml:space="preserve"> [וה</w:t>
      </w:r>
      <w:r w:rsidRPr="00E14121">
        <w:rPr>
          <w:rFonts w:ascii="Narkisim" w:hAnsi="Narkisim"/>
          <w:b/>
          <w:bCs/>
          <w:rtl/>
        </w:rPr>
        <w:t xml:space="preserve">רמ"ה </w:t>
      </w:r>
      <w:r w:rsidRPr="00E14121">
        <w:rPr>
          <w:rFonts w:ascii="Narkisim" w:hAnsi="Narkisim"/>
          <w:rtl/>
        </w:rPr>
        <w:t>הנ"ל] דגדלות סריס נקבע בשנים, וכיון דמהני גדלות מבן י"ב ויום א' [למ"ד תוך הזמן], א"כ אף בסריס סגי בי"ב. וביאר דדעת הריטב"א דבכל קטן שנים לא מהני לגדלות</w:t>
      </w:r>
      <w:r w:rsidRPr="00E14121">
        <w:rPr>
          <w:rStyle w:val="ac"/>
          <w:rFonts w:ascii="Narkisim" w:hAnsi="Narkisim"/>
          <w:rtl/>
        </w:rPr>
        <w:footnoteReference w:id="936"/>
      </w:r>
      <w:r w:rsidRPr="00E14121">
        <w:rPr>
          <w:rFonts w:ascii="Narkisim" w:hAnsi="Narkisim"/>
          <w:rtl/>
        </w:rPr>
        <w:t>, ורק בסריס נתחדש דכיון דאין לו סימנים נהיה גדול בשנים לחוד. וא"כ מסתבר דדין שנים זה נקבע לפי רוב תינוקות.</w:t>
      </w:r>
    </w:p>
    <w:p w14:paraId="2BBA3934"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רמב"ן </w:t>
      </w:r>
      <w:r w:rsidRPr="00E14121">
        <w:rPr>
          <w:rFonts w:ascii="Narkisim" w:hAnsi="Narkisim" w:cs="Narkisim"/>
          <w:rtl/>
        </w:rPr>
        <w:t>סיים אבל נקיבה אינה אילונית עד י"ב שנה וששה חדשים</w:t>
      </w:r>
      <w:r w:rsidRPr="00E14121">
        <w:rPr>
          <w:rStyle w:val="ac"/>
          <w:rFonts w:ascii="Narkisim" w:hAnsi="Narkisim" w:cs="Narkisim"/>
          <w:rtl/>
        </w:rPr>
        <w:footnoteReference w:id="937"/>
      </w:r>
      <w:r w:rsidRPr="00E14121">
        <w:rPr>
          <w:rFonts w:ascii="Narkisim" w:hAnsi="Narkisim" w:cs="Narkisim"/>
          <w:rtl/>
        </w:rPr>
        <w:t xml:space="preserve">, שמקטנותה יצאתה לבגר </w:t>
      </w:r>
      <w:r w:rsidRPr="00E14121">
        <w:rPr>
          <w:rFonts w:ascii="Narkisim" w:hAnsi="Narkisim" w:cs="Narkisim"/>
          <w:sz w:val="20"/>
          <w:szCs w:val="20"/>
          <w:rtl/>
        </w:rPr>
        <w:t>[כדאמרי' בגמ' בסמוך]</w:t>
      </w:r>
      <w:r w:rsidRPr="00E14121">
        <w:rPr>
          <w:rFonts w:ascii="Narkisim" w:hAnsi="Narkisim" w:cs="Narkisim"/>
          <w:rtl/>
        </w:rPr>
        <w:t xml:space="preserve">. </w:t>
      </w:r>
      <w:r w:rsidRPr="00E14121">
        <w:rPr>
          <w:rFonts w:ascii="Narkisim" w:hAnsi="Narkisim" w:cs="Narkisim"/>
          <w:sz w:val="20"/>
          <w:szCs w:val="20"/>
          <w:rtl/>
        </w:rPr>
        <w:t>ואינה נעשה גדולה אלא ע"י הבגרות. וה</w:t>
      </w:r>
      <w:r w:rsidRPr="00E14121">
        <w:rPr>
          <w:rFonts w:ascii="Narkisim" w:hAnsi="Narkisim" w:cs="Narkisim"/>
          <w:b/>
          <w:bCs/>
          <w:sz w:val="20"/>
          <w:szCs w:val="20"/>
          <w:rtl/>
        </w:rPr>
        <w:t>נוב"י</w:t>
      </w:r>
      <w:r w:rsidRPr="00E14121">
        <w:rPr>
          <w:rFonts w:ascii="Narkisim" w:hAnsi="Narkisim" w:cs="Narkisim"/>
          <w:sz w:val="20"/>
          <w:szCs w:val="20"/>
          <w:rtl/>
        </w:rPr>
        <w:t xml:space="preserve"> (אה"ע ת מג) הביא את דברי הרמב"ן דכיון דא"א להחשב בוגרת עד י"ב ומחצה, ע"כ תשאר קטנה, כיון דבאילונית לא נתחדש 'נערות'.</w:t>
      </w:r>
      <w:r w:rsidRPr="00E14121">
        <w:rPr>
          <w:rFonts w:ascii="Narkisim" w:hAnsi="Narkisim" w:cs="Narkisim"/>
          <w:rtl/>
        </w:rPr>
        <w:t xml:space="preserve"> [וע' בסמוך].</w:t>
      </w:r>
    </w:p>
    <w:p w14:paraId="22313817" w14:textId="77777777" w:rsidR="00197C02" w:rsidRPr="00E14121" w:rsidRDefault="00000000" w:rsidP="00E14121">
      <w:pPr>
        <w:bidi/>
        <w:rPr>
          <w:rFonts w:ascii="Narkisim" w:hAnsi="Narkisim" w:cs="Narkisim"/>
        </w:rPr>
      </w:pPr>
      <w:r w:rsidRPr="00E14121">
        <w:rPr>
          <w:rFonts w:ascii="Narkisim" w:hAnsi="Narkisim" w:cs="Narkisim"/>
          <w:u w:val="single"/>
          <w:rtl/>
        </w:rPr>
        <w:t>רב אמר נעשה סריס למפרע.</w:t>
      </w:r>
      <w:r w:rsidRPr="00E14121">
        <w:rPr>
          <w:rFonts w:ascii="Narkisim" w:hAnsi="Narkisim" w:cs="Narkisim"/>
          <w:rtl/>
        </w:rPr>
        <w:t xml:space="preserve"> בפשוטו סברת רב דע"י סימני סריס מתברר דהוה סריס, וגדלות סריס הוה מבן י"ג (וכנ"ל) [ומשום חזקה דרבא או משום הלכה]. וסימני סריס אינם שייכים כלל לגדלות</w:t>
      </w:r>
      <w:r w:rsidRPr="00E14121">
        <w:rPr>
          <w:rStyle w:val="ac"/>
          <w:rFonts w:ascii="Narkisim" w:hAnsi="Narkisim" w:cs="Narkisim"/>
          <w:rtl/>
        </w:rPr>
        <w:footnoteReference w:id="938"/>
      </w:r>
      <w:r w:rsidRPr="00E14121">
        <w:rPr>
          <w:rFonts w:ascii="Narkisim" w:hAnsi="Narkisim" w:cs="Narkisim"/>
          <w:rtl/>
        </w:rPr>
        <w:t xml:space="preserve"> </w:t>
      </w:r>
      <w:r w:rsidRPr="00E14121">
        <w:rPr>
          <w:rFonts w:ascii="Narkisim" w:hAnsi="Narkisim" w:cs="Narkisim"/>
          <w:sz w:val="20"/>
          <w:szCs w:val="20"/>
          <w:rtl/>
        </w:rPr>
        <w:t>[וכ"כ ה</w:t>
      </w:r>
      <w:r w:rsidRPr="00E14121">
        <w:rPr>
          <w:rFonts w:ascii="Narkisim" w:hAnsi="Narkisim" w:cs="Narkisim"/>
          <w:b/>
          <w:bCs/>
          <w:sz w:val="20"/>
          <w:szCs w:val="20"/>
          <w:rtl/>
        </w:rPr>
        <w:t>גר"ח</w:t>
      </w:r>
      <w:r w:rsidRPr="00E14121">
        <w:rPr>
          <w:rFonts w:ascii="Narkisim" w:hAnsi="Narkisim" w:cs="Narkisim"/>
          <w:sz w:val="20"/>
          <w:szCs w:val="20"/>
          <w:rtl/>
        </w:rPr>
        <w:t xml:space="preserve"> בצד הראשון, ושוב הסיק כן בד"ה ועוד</w:t>
      </w:r>
      <w:r w:rsidRPr="00E14121">
        <w:rPr>
          <w:rFonts w:ascii="Narkisim" w:hAnsi="Narkisim" w:cs="Narkisim"/>
          <w:rtl/>
        </w:rPr>
        <w:t>]. וה</w:t>
      </w:r>
      <w:r w:rsidRPr="00E14121">
        <w:rPr>
          <w:rFonts w:ascii="Narkisim" w:hAnsi="Narkisim" w:cs="Narkisim"/>
          <w:b/>
          <w:bCs/>
          <w:rtl/>
        </w:rPr>
        <w:t>גר"ח</w:t>
      </w:r>
      <w:r w:rsidRPr="00E14121">
        <w:rPr>
          <w:rFonts w:ascii="Narkisim" w:hAnsi="Narkisim" w:cs="Narkisim"/>
          <w:rtl/>
        </w:rPr>
        <w:t xml:space="preserve"> (שם) כתב די"ל עוד דאף לרב בעינן דוקא סימני סריס</w:t>
      </w:r>
      <w:r w:rsidRPr="00E14121">
        <w:rPr>
          <w:rStyle w:val="ac"/>
          <w:rFonts w:ascii="Narkisim" w:hAnsi="Narkisim" w:cs="Narkisim"/>
          <w:rtl/>
        </w:rPr>
        <w:footnoteReference w:id="939"/>
      </w:r>
      <w:r w:rsidRPr="00E14121">
        <w:rPr>
          <w:rFonts w:ascii="Narkisim" w:hAnsi="Narkisim" w:cs="Narkisim"/>
          <w:rtl/>
        </w:rPr>
        <w:t xml:space="preserve">, אלא דס"ל דע"י סימני הסריס, הגדלות הוה למפרע. </w:t>
      </w:r>
      <w:r w:rsidRPr="00E14121">
        <w:rPr>
          <w:rFonts w:ascii="Narkisim" w:hAnsi="Narkisim" w:cs="Narkisim"/>
          <w:sz w:val="20"/>
          <w:szCs w:val="20"/>
          <w:rtl/>
        </w:rPr>
        <w:t>[ולפ"ז עכשיו 'נעשה' גדול, וחל עי"ז למפרע</w:t>
      </w:r>
      <w:r w:rsidRPr="00E14121">
        <w:rPr>
          <w:rStyle w:val="ac"/>
          <w:rFonts w:ascii="Narkisim" w:hAnsi="Narkisim" w:cs="Narkisim"/>
          <w:sz w:val="20"/>
          <w:szCs w:val="20"/>
          <w:rtl/>
        </w:rPr>
        <w:footnoteReference w:id="940"/>
      </w:r>
      <w:r w:rsidRPr="00E14121">
        <w:rPr>
          <w:rFonts w:ascii="Narkisim" w:hAnsi="Narkisim" w:cs="Narkisim"/>
          <w:sz w:val="20"/>
          <w:szCs w:val="20"/>
          <w:rtl/>
        </w:rPr>
        <w:t>].</w:t>
      </w:r>
    </w:p>
    <w:p w14:paraId="554186AC" w14:textId="77777777" w:rsidR="00197C02" w:rsidRPr="00E14121" w:rsidRDefault="00000000" w:rsidP="00E14121">
      <w:pPr>
        <w:bidi/>
        <w:rPr>
          <w:rFonts w:ascii="Narkisim" w:hAnsi="Narkisim" w:cs="Narkisim"/>
        </w:rPr>
      </w:pPr>
      <w:r w:rsidRPr="00E14121">
        <w:rPr>
          <w:rFonts w:ascii="Narkisim" w:hAnsi="Narkisim" w:cs="Narkisim"/>
          <w:rtl/>
        </w:rPr>
        <w:t>אבל ה</w:t>
      </w:r>
      <w:r w:rsidRPr="00E14121">
        <w:rPr>
          <w:rFonts w:ascii="Narkisim" w:hAnsi="Narkisim" w:cs="Narkisim"/>
          <w:b/>
          <w:bCs/>
          <w:rtl/>
        </w:rPr>
        <w:t xml:space="preserve">ראשונים </w:t>
      </w:r>
      <w:r w:rsidRPr="00E14121">
        <w:rPr>
          <w:rFonts w:ascii="Narkisim" w:hAnsi="Narkisim" w:cs="Narkisim"/>
          <w:rtl/>
        </w:rPr>
        <w:t>(קידושין ד.) הביאו בשם ה</w:t>
      </w:r>
      <w:r w:rsidRPr="00E14121">
        <w:rPr>
          <w:rFonts w:ascii="Narkisim" w:hAnsi="Narkisim" w:cs="Narkisim"/>
          <w:b/>
          <w:bCs/>
          <w:rtl/>
        </w:rPr>
        <w:t>ראב"ד</w:t>
      </w:r>
      <w:r w:rsidRPr="00E14121">
        <w:rPr>
          <w:rFonts w:ascii="Narkisim" w:hAnsi="Narkisim" w:cs="Narkisim"/>
          <w:rtl/>
        </w:rPr>
        <w:t xml:space="preserve"> דאיגלאי למפרע דהוה גדולה רק משעה שהביאה סימני אילונית</w:t>
      </w:r>
      <w:r w:rsidRPr="00E14121">
        <w:rPr>
          <w:rStyle w:val="ac"/>
          <w:rFonts w:ascii="Narkisim" w:hAnsi="Narkisim" w:cs="Narkisim"/>
          <w:rtl/>
        </w:rPr>
        <w:footnoteReference w:id="941"/>
      </w:r>
      <w:r w:rsidRPr="00E14121">
        <w:rPr>
          <w:rFonts w:ascii="Narkisim" w:hAnsi="Narkisim" w:cs="Narkisim"/>
          <w:rtl/>
        </w:rPr>
        <w:t xml:space="preserve">. ואמרי' דאגלאי דע"י סימני סריס הוה גדולה. </w:t>
      </w:r>
      <w:r w:rsidRPr="00E14121">
        <w:rPr>
          <w:rFonts w:ascii="Narkisim" w:hAnsi="Narkisim" w:cs="Narkisim"/>
          <w:sz w:val="20"/>
          <w:szCs w:val="20"/>
          <w:rtl/>
        </w:rPr>
        <w:t>אבל דעת שאר ראשונים דלרב סימני סריס אינם פועלים הגדלות.</w:t>
      </w:r>
    </w:p>
    <w:p w14:paraId="4DD856CA" w14:textId="77777777" w:rsidR="00197C02" w:rsidRPr="00E14121" w:rsidRDefault="00000000" w:rsidP="00E14121">
      <w:pPr>
        <w:bidi/>
        <w:rPr>
          <w:rFonts w:ascii="Narkisim" w:hAnsi="Narkisim" w:cs="Narkisim"/>
        </w:rPr>
      </w:pPr>
      <w:r w:rsidRPr="00E14121">
        <w:rPr>
          <w:rFonts w:ascii="Narkisim" w:hAnsi="Narkisim" w:cs="Narkisim"/>
          <w:u w:val="single"/>
          <w:rtl/>
        </w:rPr>
        <w:lastRenderedPageBreak/>
        <w:t>ושמואל אמר קטן היה באותו שעה.</w:t>
      </w:r>
      <w:r w:rsidRPr="00E14121">
        <w:rPr>
          <w:rFonts w:ascii="Narkisim" w:hAnsi="Narkisim" w:cs="Narkisim"/>
          <w:rtl/>
        </w:rPr>
        <w:t xml:space="preserve"> ה</w:t>
      </w:r>
      <w:r w:rsidRPr="00E14121">
        <w:rPr>
          <w:rFonts w:ascii="Narkisim" w:hAnsi="Narkisim" w:cs="Narkisim"/>
          <w:b/>
          <w:bCs/>
          <w:rtl/>
        </w:rPr>
        <w:t>ריטב"א</w:t>
      </w:r>
      <w:r w:rsidRPr="00E14121">
        <w:rPr>
          <w:rFonts w:ascii="Narkisim" w:hAnsi="Narkisim" w:cs="Narkisim"/>
          <w:rtl/>
        </w:rPr>
        <w:t xml:space="preserve"> ביאר דמחזקינן ליה כגדול משנת י"ח, דמוחזק כסריס.</w:t>
      </w:r>
    </w:p>
    <w:p w14:paraId="7F866935" w14:textId="77777777" w:rsidR="00197C02" w:rsidRPr="00E14121" w:rsidRDefault="00000000" w:rsidP="00E14121">
      <w:pPr>
        <w:pStyle w:val="a7"/>
        <w:bidi/>
        <w:rPr>
          <w:rFonts w:ascii="Narkisim" w:hAnsi="Narkisim"/>
        </w:rPr>
      </w:pPr>
      <w:r w:rsidRPr="00E14121">
        <w:rPr>
          <w:rFonts w:ascii="Narkisim" w:hAnsi="Narkisim"/>
          <w:rtl/>
        </w:rPr>
        <w:t xml:space="preserve">ובפשוטו סברת שמואל דסימני הסריס הם פועלים הגדלות, ומש"ה ל"ש למפרע כלל. ולא </w:t>
      </w:r>
      <w:r w:rsidRPr="00E14121">
        <w:rPr>
          <w:rFonts w:ascii="Narkisim" w:hAnsi="Narkisim"/>
          <w:rtl/>
        </w:rPr>
        <w:lastRenderedPageBreak/>
        <w:t>סגי בשנים לגדלות, כל זמן דמחוסר סימנים</w:t>
      </w:r>
      <w:r w:rsidRPr="00E14121">
        <w:rPr>
          <w:rStyle w:val="ac"/>
          <w:rFonts w:ascii="Narkisim" w:hAnsi="Narkisim"/>
          <w:rtl/>
        </w:rPr>
        <w:footnoteReference w:id="942"/>
      </w:r>
      <w:r w:rsidRPr="00E14121">
        <w:rPr>
          <w:rFonts w:ascii="Narkisim" w:hAnsi="Narkisim"/>
          <w:rtl/>
        </w:rPr>
        <w:t>. וב</w:t>
      </w:r>
      <w:r w:rsidRPr="00E14121">
        <w:rPr>
          <w:rFonts w:ascii="Narkisim" w:hAnsi="Narkisim"/>
          <w:b/>
          <w:bCs/>
          <w:rtl/>
        </w:rPr>
        <w:t>חי' ר' מאיר שמחה</w:t>
      </w:r>
      <w:r w:rsidRPr="00E14121">
        <w:rPr>
          <w:rFonts w:ascii="Narkisim" w:hAnsi="Narkisim"/>
          <w:rtl/>
        </w:rPr>
        <w:t xml:space="preserve"> כת' דדעת שמואל דלא מהני חזקה דרבא שהיה ראוי להביא סימנים מבן י"ג, דאמרי' הואיל ואישתני אישתני (וכדאי' בכורות מב:)</w:t>
      </w:r>
      <w:r w:rsidRPr="00E14121">
        <w:rPr>
          <w:rStyle w:val="ac"/>
          <w:rFonts w:ascii="Narkisim" w:hAnsi="Narkisim"/>
          <w:rtl/>
        </w:rPr>
        <w:footnoteReference w:id="943"/>
      </w:r>
      <w:r w:rsidRPr="00E14121">
        <w:rPr>
          <w:rFonts w:ascii="Narkisim" w:hAnsi="Narkisim"/>
          <w:rtl/>
        </w:rPr>
        <w:t>.</w:t>
      </w:r>
    </w:p>
    <w:p w14:paraId="627F10AF"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גר"ח</w:t>
      </w:r>
      <w:r w:rsidRPr="00E14121">
        <w:rPr>
          <w:rFonts w:ascii="Narkisim" w:hAnsi="Narkisim"/>
          <w:rtl/>
        </w:rPr>
        <w:t xml:space="preserve"> חידש</w:t>
      </w:r>
      <w:r w:rsidRPr="00E14121">
        <w:rPr>
          <w:rStyle w:val="ac"/>
          <w:rFonts w:ascii="Narkisim" w:hAnsi="Narkisim"/>
          <w:rtl/>
        </w:rPr>
        <w:footnoteReference w:id="944"/>
      </w:r>
      <w:r w:rsidRPr="00E14121">
        <w:rPr>
          <w:rFonts w:ascii="Narkisim" w:hAnsi="Narkisim"/>
          <w:rtl/>
        </w:rPr>
        <w:t xml:space="preserve"> דאף לשמואל ע"י סימני הסריס היה ראוי להיות גדול מבן י"ב, אלא דס"ל דלא אמרי' איגלאי מילתא למפרע. ולכן מהני גדלותו רק לענין מכאן ולהבא</w:t>
      </w:r>
      <w:r w:rsidRPr="00E14121">
        <w:rPr>
          <w:rStyle w:val="ac"/>
          <w:rFonts w:ascii="Narkisim" w:hAnsi="Narkisim"/>
          <w:rtl/>
        </w:rPr>
        <w:footnoteReference w:id="945"/>
      </w:r>
      <w:r w:rsidRPr="00E14121">
        <w:rPr>
          <w:rFonts w:ascii="Narkisim" w:hAnsi="Narkisim"/>
          <w:rtl/>
        </w:rPr>
        <w:t>.</w:t>
      </w:r>
    </w:p>
    <w:p w14:paraId="3FB00249"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שו"ע</w:t>
      </w:r>
      <w:r w:rsidRPr="00E14121">
        <w:rPr>
          <w:rFonts w:ascii="Narkisim" w:hAnsi="Narkisim"/>
          <w:rtl/>
        </w:rPr>
        <w:t xml:space="preserve"> (חו"מ רלה יב בשם הרמ"ה) פסק כרב, דנעשית גדול למפרע [אם מכר נכסיו</w:t>
      </w:r>
      <w:r w:rsidRPr="00E14121">
        <w:rPr>
          <w:rStyle w:val="ac"/>
          <w:rFonts w:ascii="Narkisim" w:hAnsi="Narkisim"/>
          <w:rtl/>
        </w:rPr>
        <w:footnoteReference w:id="946"/>
      </w:r>
      <w:r w:rsidRPr="00E14121">
        <w:rPr>
          <w:rFonts w:ascii="Narkisim" w:hAnsi="Narkisim"/>
          <w:rtl/>
        </w:rPr>
        <w:t>]. וכ"כ ה</w:t>
      </w:r>
      <w:r w:rsidRPr="00E14121">
        <w:rPr>
          <w:rFonts w:ascii="Narkisim" w:hAnsi="Narkisim"/>
          <w:b/>
          <w:bCs/>
          <w:rtl/>
        </w:rPr>
        <w:t>רמ"א</w:t>
      </w:r>
      <w:r w:rsidRPr="00E14121">
        <w:rPr>
          <w:rFonts w:ascii="Narkisim" w:hAnsi="Narkisim"/>
          <w:rtl/>
        </w:rPr>
        <w:t xml:space="preserve"> (קנה יב). אבל ה</w:t>
      </w:r>
      <w:r w:rsidRPr="00E14121">
        <w:rPr>
          <w:rFonts w:ascii="Narkisim" w:hAnsi="Narkisim"/>
          <w:b/>
          <w:bCs/>
          <w:rtl/>
        </w:rPr>
        <w:t>ראב"ד</w:t>
      </w:r>
      <w:r w:rsidRPr="00E14121">
        <w:rPr>
          <w:rFonts w:ascii="Narkisim" w:hAnsi="Narkisim"/>
          <w:rtl/>
        </w:rPr>
        <w:t xml:space="preserve"> (נערה א ט, ע' בסמוך) פסק כשמואל.</w:t>
      </w:r>
    </w:p>
    <w:p w14:paraId="5E5475E5"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(אישות ב ד ויא) סתם דהוה קטן עד שיביא סימנים וכו'. וה</w:t>
      </w:r>
      <w:r w:rsidRPr="00E14121">
        <w:rPr>
          <w:rFonts w:ascii="Narkisim" w:hAnsi="Narkisim"/>
          <w:b/>
          <w:bCs/>
          <w:rtl/>
        </w:rPr>
        <w:t>יש"ש</w:t>
      </w:r>
      <w:r w:rsidRPr="00E14121">
        <w:rPr>
          <w:rFonts w:ascii="Narkisim" w:hAnsi="Narkisim"/>
          <w:rtl/>
        </w:rPr>
        <w:t xml:space="preserve"> (לא) דייק דמהני מכאן ולהבא, ולא למפרע. והיש"ש תמה דהלכה כרב באיסורי</w:t>
      </w:r>
      <w:r w:rsidRPr="00E14121">
        <w:rPr>
          <w:rStyle w:val="ac"/>
          <w:rFonts w:ascii="Narkisim" w:hAnsi="Narkisim"/>
          <w:rtl/>
        </w:rPr>
        <w:footnoteReference w:id="947"/>
      </w:r>
      <w:r w:rsidRPr="00E14121">
        <w:rPr>
          <w:rFonts w:ascii="Narkisim" w:hAnsi="Narkisim"/>
          <w:rtl/>
        </w:rPr>
        <w:t xml:space="preserve">. אך כמה </w:t>
      </w:r>
      <w:r w:rsidRPr="00E14121">
        <w:rPr>
          <w:rFonts w:ascii="Narkisim" w:hAnsi="Narkisim"/>
          <w:b/>
          <w:bCs/>
          <w:rtl/>
        </w:rPr>
        <w:t>אחרונים</w:t>
      </w:r>
      <w:r w:rsidRPr="00E14121">
        <w:rPr>
          <w:rFonts w:ascii="Narkisim" w:hAnsi="Narkisim"/>
          <w:rtl/>
        </w:rPr>
        <w:t xml:space="preserve"> (שעה"מ שם ב ג) נקטו דדעת הרמב"ם דמהני למפרע</w:t>
      </w:r>
      <w:r w:rsidRPr="00E14121">
        <w:rPr>
          <w:rStyle w:val="ac"/>
          <w:rFonts w:ascii="Narkisim" w:hAnsi="Narkisim"/>
          <w:rtl/>
        </w:rPr>
        <w:footnoteReference w:id="948"/>
      </w:r>
      <w:r w:rsidRPr="00E14121">
        <w:rPr>
          <w:rFonts w:ascii="Narkisim" w:hAnsi="Narkisim"/>
          <w:rtl/>
        </w:rPr>
        <w:t>.</w:t>
      </w:r>
    </w:p>
    <w:p w14:paraId="693BC80D" w14:textId="77777777" w:rsidR="00197C02" w:rsidRPr="00E14121" w:rsidRDefault="00000000" w:rsidP="00E14121">
      <w:pPr>
        <w:pStyle w:val="aa"/>
        <w:bidi/>
        <w:rPr>
          <w:rFonts w:ascii="Narkisim" w:hAnsi="Narkisim"/>
        </w:rPr>
      </w:pPr>
      <w:r w:rsidRPr="00E14121">
        <w:rPr>
          <w:rFonts w:ascii="Narkisim" w:hAnsi="Narkisim"/>
          <w:u w:val="single"/>
          <w:rtl/>
        </w:rPr>
        <w:t>שם.</w:t>
      </w:r>
      <w:r w:rsidRPr="00E14121">
        <w:rPr>
          <w:rFonts w:ascii="Narkisim" w:hAnsi="Narkisim"/>
          <w:rtl/>
        </w:rPr>
        <w:t xml:space="preserve"> ה</w:t>
      </w:r>
      <w:r w:rsidRPr="00E14121">
        <w:rPr>
          <w:rFonts w:ascii="Narkisim" w:hAnsi="Narkisim"/>
          <w:b/>
          <w:bCs/>
          <w:rtl/>
        </w:rPr>
        <w:t>בי"ש</w:t>
      </w:r>
      <w:r w:rsidRPr="00E14121">
        <w:rPr>
          <w:rFonts w:ascii="Narkisim" w:hAnsi="Narkisim"/>
          <w:rtl/>
        </w:rPr>
        <w:t xml:space="preserve"> (קנה יט) הק' בהא דקי"ל (שם, והרמב"ם גירושין יא ד) דממאנת עד שתביא שערות או בת כ' והביאה סימני אילונית. אבל קודם לכן ממאנת ומותרת לאחר, ניחוש שמא ימצא בה סימני אילונית, והרי היא גדולה למפרע</w:t>
      </w:r>
      <w:r w:rsidRPr="00E14121">
        <w:rPr>
          <w:rStyle w:val="ac"/>
          <w:rFonts w:ascii="Narkisim" w:hAnsi="Narkisim"/>
          <w:rtl/>
        </w:rPr>
        <w:footnoteReference w:id="949"/>
      </w:r>
      <w:r w:rsidRPr="00E14121">
        <w:rPr>
          <w:rFonts w:ascii="Narkisim" w:hAnsi="Narkisim"/>
          <w:rtl/>
        </w:rPr>
        <w:t>. ועי"ז הוה קידושין למפרע. וכת' דלא חיישינן למיעוטא, אך שוב הק' דהכא איכא ריעותא דלא הביאה שערות, וכ"ש כשנולדו בה סימני</w:t>
      </w:r>
      <w:r w:rsidRPr="00E14121">
        <w:rPr>
          <w:rStyle w:val="ac"/>
          <w:rFonts w:ascii="Narkisim" w:hAnsi="Narkisim"/>
          <w:rtl/>
        </w:rPr>
        <w:footnoteReference w:id="950"/>
      </w:r>
      <w:r w:rsidRPr="00E14121">
        <w:rPr>
          <w:rFonts w:ascii="Narkisim" w:hAnsi="Narkisim"/>
          <w:rtl/>
        </w:rPr>
        <w:t xml:space="preserve"> איילונית</w:t>
      </w:r>
      <w:r w:rsidRPr="00E14121">
        <w:rPr>
          <w:rStyle w:val="ac"/>
          <w:rFonts w:ascii="Narkisim" w:hAnsi="Narkisim"/>
          <w:rtl/>
        </w:rPr>
        <w:footnoteReference w:id="951"/>
      </w:r>
      <w:r w:rsidRPr="00E14121">
        <w:rPr>
          <w:rFonts w:ascii="Narkisim" w:hAnsi="Narkisim"/>
          <w:rtl/>
        </w:rPr>
        <w:t>.</w:t>
      </w:r>
    </w:p>
    <w:p w14:paraId="35769036" w14:textId="77777777" w:rsidR="00197C02" w:rsidRPr="00E14121" w:rsidRDefault="00000000" w:rsidP="00E14121">
      <w:pPr>
        <w:pStyle w:val="a8"/>
        <w:bidi/>
        <w:rPr>
          <w:rFonts w:ascii="Narkisim" w:hAnsi="Narkisim"/>
        </w:rPr>
      </w:pPr>
      <w:r w:rsidRPr="00E14121">
        <w:rPr>
          <w:rFonts w:ascii="Narkisim" w:hAnsi="Narkisim"/>
          <w:rtl/>
          <w:lang w:val="he-IL"/>
        </w:rPr>
        <w:t>וב</w:t>
      </w:r>
      <w:r w:rsidRPr="00E14121">
        <w:rPr>
          <w:rFonts w:ascii="Narkisim" w:hAnsi="Narkisim"/>
          <w:b/>
          <w:bCs/>
          <w:rtl/>
          <w:lang w:val="he-IL"/>
        </w:rPr>
        <w:t>משנה</w:t>
      </w:r>
      <w:r w:rsidRPr="00E14121">
        <w:rPr>
          <w:rFonts w:ascii="Narkisim" w:hAnsi="Narkisim"/>
          <w:rtl/>
          <w:lang w:val="he-IL"/>
        </w:rPr>
        <w:t xml:space="preserve"> (לקמן צו:) משמע דבן כ' שלא הביא סימנים שקידש לא בעי חליצה וגט. וה</w:t>
      </w:r>
      <w:r w:rsidRPr="00E14121">
        <w:rPr>
          <w:rFonts w:ascii="Narkisim" w:hAnsi="Narkisim"/>
          <w:b/>
          <w:bCs/>
          <w:rtl/>
          <w:lang w:val="he-IL"/>
        </w:rPr>
        <w:t>אחרונים</w:t>
      </w:r>
      <w:r w:rsidRPr="00E14121">
        <w:rPr>
          <w:rFonts w:ascii="Narkisim" w:hAnsi="Narkisim"/>
          <w:rtl/>
          <w:lang w:val="he-IL"/>
        </w:rPr>
        <w:t xml:space="preserve"> הק' דניחוש שמא יתברר שהוא סריס למפרע</w:t>
      </w:r>
      <w:r w:rsidRPr="00E14121">
        <w:rPr>
          <w:rStyle w:val="ac"/>
          <w:rFonts w:ascii="Narkisim" w:hAnsi="Narkisim"/>
          <w:rtl/>
          <w:lang w:val="he-IL"/>
        </w:rPr>
        <w:footnoteReference w:id="952"/>
      </w:r>
      <w:r w:rsidRPr="00E14121">
        <w:rPr>
          <w:rFonts w:ascii="Narkisim" w:hAnsi="Narkisim"/>
          <w:rtl/>
          <w:lang w:val="he-IL"/>
        </w:rPr>
        <w:t>. [וכקו' הבי"ש הנ"ל].</w:t>
      </w:r>
    </w:p>
    <w:p w14:paraId="20873A44" w14:textId="77777777" w:rsidR="00197C02" w:rsidRPr="00E14121" w:rsidRDefault="00000000" w:rsidP="00E14121">
      <w:pPr>
        <w:pStyle w:val="2"/>
        <w:bidi/>
        <w:rPr>
          <w:rFonts w:ascii="Narkisim" w:hAnsi="Narkisim"/>
        </w:rPr>
      </w:pPr>
      <w:r w:rsidRPr="00E14121">
        <w:rPr>
          <w:rFonts w:ascii="Narkisim" w:hAnsi="Narkisim"/>
          <w:rtl/>
        </w:rPr>
        <w:t>התראת ספק</w:t>
      </w:r>
    </w:p>
    <w:p w14:paraId="7ED30396" w14:textId="77777777" w:rsidR="00197C02" w:rsidRPr="00E14121" w:rsidRDefault="00000000" w:rsidP="00E14121">
      <w:pPr>
        <w:bidi/>
        <w:rPr>
          <w:rFonts w:ascii="Narkisim" w:hAnsi="Narkisim" w:cs="Narkisim"/>
        </w:rPr>
      </w:pPr>
      <w:r w:rsidRPr="00E14121">
        <w:rPr>
          <w:rFonts w:ascii="Narkisim" w:hAnsi="Narkisim" w:cs="Narkisim"/>
          <w:u w:val="single"/>
          <w:rtl/>
        </w:rPr>
        <w:t>תוד"ה נעשה.</w:t>
      </w:r>
      <w:r w:rsidRPr="00E14121">
        <w:rPr>
          <w:rFonts w:ascii="Narkisim" w:hAnsi="Narkisim" w:cs="Narkisim"/>
          <w:rtl/>
        </w:rPr>
        <w:t xml:space="preserve"> אע"ג דבשעת התראה הוה ספק וכו' דהשתא מיהא איגלאי למפרע וכו'</w:t>
      </w:r>
      <w:r w:rsidRPr="00E14121">
        <w:rPr>
          <w:rStyle w:val="ac"/>
          <w:rFonts w:ascii="Narkisim" w:hAnsi="Narkisim" w:cs="Narkisim"/>
          <w:rtl/>
        </w:rPr>
        <w:footnoteReference w:id="953"/>
      </w:r>
      <w:r w:rsidRPr="00E14121">
        <w:rPr>
          <w:rFonts w:ascii="Narkisim" w:hAnsi="Narkisim" w:cs="Narkisim"/>
          <w:rtl/>
        </w:rPr>
        <w:t>. [ובפשוטו כוונת התוס' דכל היכא דמתברר לבסוף דהוה התראה מהני</w:t>
      </w:r>
      <w:r w:rsidRPr="00E14121">
        <w:rPr>
          <w:rStyle w:val="ac"/>
          <w:rFonts w:ascii="Narkisim" w:hAnsi="Narkisim" w:cs="Narkisim"/>
          <w:rtl/>
        </w:rPr>
        <w:footnoteReference w:id="954"/>
      </w:r>
      <w:r w:rsidRPr="00E14121">
        <w:rPr>
          <w:rFonts w:ascii="Narkisim" w:hAnsi="Narkisim" w:cs="Narkisim"/>
          <w:rtl/>
        </w:rPr>
        <w:t>]. ה</w:t>
      </w:r>
      <w:r w:rsidRPr="00E14121">
        <w:rPr>
          <w:rFonts w:ascii="Narkisim" w:hAnsi="Narkisim" w:cs="Narkisim"/>
          <w:b/>
          <w:bCs/>
          <w:rtl/>
        </w:rPr>
        <w:t>שאג"א</w:t>
      </w:r>
      <w:r w:rsidRPr="00E14121">
        <w:rPr>
          <w:rFonts w:ascii="Narkisim" w:hAnsi="Narkisim" w:cs="Narkisim"/>
          <w:rtl/>
        </w:rPr>
        <w:t xml:space="preserve"> (הוספות א) תמה דמ"מ המותרה אינו יודע, ואמאי חשיב מזיד.</w:t>
      </w:r>
    </w:p>
    <w:p w14:paraId="003D9D3D" w14:textId="77777777" w:rsidR="00197C02" w:rsidRPr="00E14121" w:rsidRDefault="00000000" w:rsidP="00E14121">
      <w:pPr>
        <w:bidi/>
        <w:rPr>
          <w:rFonts w:ascii="Narkisim" w:hAnsi="Narkisim" w:cs="Narkisim"/>
        </w:rPr>
      </w:pPr>
      <w:r w:rsidRPr="00E14121">
        <w:rPr>
          <w:rFonts w:ascii="Narkisim" w:hAnsi="Narkisim" w:cs="Narkisim"/>
          <w:sz w:val="20"/>
          <w:szCs w:val="20"/>
          <w:rtl/>
        </w:rPr>
        <w:t>ו</w:t>
      </w:r>
      <w:r w:rsidRPr="00E14121">
        <w:rPr>
          <w:rFonts w:ascii="Narkisim" w:hAnsi="Narkisim" w:cs="Narkisim"/>
          <w:b/>
          <w:bCs/>
          <w:sz w:val="20"/>
          <w:szCs w:val="20"/>
          <w:rtl/>
        </w:rPr>
        <w:t>תוס'</w:t>
      </w:r>
      <w:r w:rsidRPr="00E14121">
        <w:rPr>
          <w:rFonts w:ascii="Narkisim" w:hAnsi="Narkisim" w:cs="Narkisim"/>
          <w:sz w:val="20"/>
          <w:szCs w:val="20"/>
          <w:rtl/>
        </w:rPr>
        <w:t xml:space="preserve"> (כתובות טו. ד"ה וספק) כת' דאף למ"ד התראת ספק שמיה התראה היינו כשיודע שיעבור איסור ודאי </w:t>
      </w:r>
      <w:r w:rsidRPr="00E14121">
        <w:rPr>
          <w:rFonts w:ascii="Narkisim" w:hAnsi="Narkisim" w:cs="Narkisim"/>
          <w:sz w:val="20"/>
          <w:szCs w:val="20"/>
          <w:rtl/>
        </w:rPr>
        <w:lastRenderedPageBreak/>
        <w:t>אם יכה את שניהם</w:t>
      </w:r>
      <w:r w:rsidRPr="00E14121">
        <w:rPr>
          <w:rStyle w:val="ac"/>
          <w:rFonts w:ascii="Narkisim" w:hAnsi="Narkisim" w:cs="Narkisim"/>
          <w:sz w:val="20"/>
          <w:szCs w:val="20"/>
          <w:rtl/>
        </w:rPr>
        <w:footnoteReference w:id="955"/>
      </w:r>
      <w:r w:rsidRPr="00E14121">
        <w:rPr>
          <w:rFonts w:ascii="Narkisim" w:hAnsi="Narkisim" w:cs="Narkisim"/>
          <w:sz w:val="20"/>
          <w:szCs w:val="20"/>
          <w:rtl/>
        </w:rPr>
        <w:t>, אבל הזורק אבן ואינו יודע את מי יכה לא נחשב התראה. ולכאורה כוונתם דבכה"ג נחשב שאינו מזיד, דסבור שלא יעבור איסור. וה</w:t>
      </w:r>
      <w:r w:rsidRPr="00E14121">
        <w:rPr>
          <w:rFonts w:ascii="Narkisim" w:hAnsi="Narkisim" w:cs="Narkisim"/>
          <w:b/>
          <w:bCs/>
          <w:sz w:val="20"/>
          <w:szCs w:val="20"/>
          <w:rtl/>
        </w:rPr>
        <w:t>אחרונים</w:t>
      </w:r>
      <w:r w:rsidRPr="00E14121">
        <w:rPr>
          <w:rFonts w:ascii="Narkisim" w:hAnsi="Narkisim" w:cs="Narkisim"/>
          <w:sz w:val="20"/>
          <w:szCs w:val="20"/>
          <w:rtl/>
        </w:rPr>
        <w:t xml:space="preserve"> ציינו דהוה היפך סברת תוס' דידן</w:t>
      </w:r>
      <w:r w:rsidRPr="00E14121">
        <w:rPr>
          <w:rStyle w:val="ac"/>
          <w:rFonts w:ascii="Narkisim" w:hAnsi="Narkisim" w:cs="Narkisim"/>
          <w:sz w:val="20"/>
          <w:szCs w:val="20"/>
          <w:rtl/>
        </w:rPr>
        <w:footnoteReference w:id="956"/>
      </w:r>
      <w:r w:rsidRPr="00E14121">
        <w:rPr>
          <w:rFonts w:ascii="Narkisim" w:hAnsi="Narkisim" w:cs="Narkisim"/>
          <w:sz w:val="20"/>
          <w:szCs w:val="20"/>
          <w:rtl/>
        </w:rPr>
        <w:t>.</w:t>
      </w:r>
    </w:p>
    <w:p w14:paraId="56C5D77E" w14:textId="77777777" w:rsidR="00197C02" w:rsidRPr="00E14121" w:rsidRDefault="00000000" w:rsidP="00E14121">
      <w:pPr>
        <w:pStyle w:val="a8"/>
        <w:bidi/>
        <w:rPr>
          <w:rFonts w:ascii="Narkisim" w:hAnsi="Narkisim"/>
        </w:rPr>
      </w:pPr>
      <w:r w:rsidRPr="00E14121">
        <w:rPr>
          <w:rFonts w:ascii="Narkisim" w:hAnsi="Narkisim"/>
          <w:rtl/>
        </w:rPr>
        <w:t>[וילה"ק אף למ"ד התראת ספק שמיה התראה, דאף דאין חסרון 'בהתראה', הא מ"מ סבר דאינו איסור גמור</w:t>
      </w:r>
      <w:r w:rsidRPr="00E14121">
        <w:rPr>
          <w:rStyle w:val="ac"/>
          <w:rFonts w:ascii="Narkisim" w:hAnsi="Narkisim"/>
          <w:rtl/>
        </w:rPr>
        <w:footnoteReference w:id="957"/>
      </w:r>
      <w:r w:rsidRPr="00E14121">
        <w:rPr>
          <w:rFonts w:ascii="Narkisim" w:hAnsi="Narkisim"/>
          <w:rtl/>
        </w:rPr>
        <w:t>. וצ"ל דסגי במה שעובר במזיד ויודע דעובר איסור ספק דאורייתא</w:t>
      </w:r>
      <w:r w:rsidRPr="00E14121">
        <w:rPr>
          <w:rStyle w:val="ac"/>
          <w:rFonts w:ascii="Narkisim" w:hAnsi="Narkisim"/>
          <w:rtl/>
        </w:rPr>
        <w:footnoteReference w:id="958"/>
      </w:r>
      <w:r w:rsidRPr="00E14121">
        <w:rPr>
          <w:rFonts w:ascii="Narkisim" w:hAnsi="Narkisim"/>
          <w:rtl/>
        </w:rPr>
        <w:t>, ועי"ז נחשב מזיד לענין עונשין</w:t>
      </w:r>
      <w:r w:rsidRPr="00E14121">
        <w:rPr>
          <w:rStyle w:val="ac"/>
          <w:rFonts w:ascii="Narkisim" w:hAnsi="Narkisim"/>
          <w:rtl/>
        </w:rPr>
        <w:footnoteReference w:id="959"/>
      </w:r>
      <w:r w:rsidRPr="00E14121">
        <w:rPr>
          <w:rFonts w:ascii="Narkisim" w:hAnsi="Narkisim"/>
          <w:rtl/>
        </w:rPr>
        <w:t>. ובפשוטו היה אפ"ל דמ"ד התראת ספק ל"ש התראה פליג בזה, אבל מדברי התוס' מבואר דפליג רק בגדרי התראה. וסגי במה שהוא מזיד לעבור על ספק איסור].</w:t>
      </w:r>
    </w:p>
    <w:p w14:paraId="7EE8EEAA" w14:textId="77777777" w:rsidR="00197C02" w:rsidRPr="00E14121" w:rsidRDefault="00000000" w:rsidP="00E14121">
      <w:pPr>
        <w:pStyle w:val="a7"/>
        <w:bidi/>
        <w:rPr>
          <w:rFonts w:ascii="Narkisim" w:hAnsi="Narkisim"/>
        </w:rPr>
      </w:pPr>
      <w:r w:rsidRPr="00E14121">
        <w:rPr>
          <w:rFonts w:ascii="Narkisim" w:hAnsi="Narkisim"/>
          <w:rtl/>
        </w:rPr>
        <w:t>ועל דרך זה הק' ה</w:t>
      </w:r>
      <w:r w:rsidRPr="00E14121">
        <w:rPr>
          <w:rFonts w:ascii="Narkisim" w:hAnsi="Narkisim"/>
          <w:b/>
          <w:bCs/>
          <w:rtl/>
        </w:rPr>
        <w:t>שמעתתא</w:t>
      </w:r>
      <w:r w:rsidRPr="00E14121">
        <w:rPr>
          <w:rFonts w:ascii="Narkisim" w:hAnsi="Narkisim"/>
          <w:rtl/>
        </w:rPr>
        <w:t xml:space="preserve"> (א ג) לשיטת ה</w:t>
      </w:r>
      <w:r w:rsidRPr="00E14121">
        <w:rPr>
          <w:rFonts w:ascii="Narkisim" w:hAnsi="Narkisim"/>
          <w:b/>
          <w:bCs/>
          <w:rtl/>
        </w:rPr>
        <w:t>רמב"ם</w:t>
      </w:r>
      <w:r w:rsidRPr="00E14121">
        <w:rPr>
          <w:rFonts w:ascii="Narkisim" w:hAnsi="Narkisim"/>
          <w:rtl/>
        </w:rPr>
        <w:t xml:space="preserve"> דהספיקות מותרין מהתורה, א"כ למה ילקה כיון דבדין אכל</w:t>
      </w:r>
      <w:r w:rsidRPr="00E14121">
        <w:rPr>
          <w:rStyle w:val="ac"/>
          <w:rFonts w:ascii="Narkisim" w:hAnsi="Narkisim"/>
          <w:rtl/>
        </w:rPr>
        <w:footnoteReference w:id="960"/>
      </w:r>
      <w:r w:rsidRPr="00E14121">
        <w:rPr>
          <w:rFonts w:ascii="Narkisim" w:hAnsi="Narkisim"/>
          <w:rtl/>
        </w:rPr>
        <w:t>. ועוד הקשה דרוב קטנים לאו סריסים, ואף לשאר ראשונים מהני רוב מדאורייתא. ולכן כתב דאיירי בסוגיין לענין חיוב קרבן על החלב שאכל</w:t>
      </w:r>
      <w:r w:rsidRPr="00E14121">
        <w:rPr>
          <w:rStyle w:val="ac"/>
          <w:rFonts w:ascii="Narkisim" w:hAnsi="Narkisim"/>
          <w:rtl/>
        </w:rPr>
        <w:footnoteReference w:id="961"/>
      </w:r>
      <w:r w:rsidRPr="00E14121">
        <w:rPr>
          <w:rFonts w:ascii="Narkisim" w:hAnsi="Narkisim"/>
          <w:rtl/>
        </w:rPr>
        <w:t xml:space="preserve"> [וכ"כ הנוב"י ק' אה"ע ו].</w:t>
      </w:r>
      <w:r w:rsidRPr="00E14121">
        <w:rPr>
          <w:rFonts w:ascii="Narkisim" w:hAnsi="Narkisim"/>
          <w:sz w:val="20"/>
          <w:szCs w:val="20"/>
          <w:rtl/>
        </w:rPr>
        <w:t xml:space="preserve"> וה</w:t>
      </w:r>
      <w:r w:rsidRPr="00E14121">
        <w:rPr>
          <w:rFonts w:ascii="Narkisim" w:hAnsi="Narkisim"/>
          <w:b/>
          <w:bCs/>
          <w:sz w:val="20"/>
          <w:szCs w:val="20"/>
          <w:rtl/>
        </w:rPr>
        <w:t>ש"ש</w:t>
      </w:r>
      <w:r w:rsidRPr="00E14121">
        <w:rPr>
          <w:rFonts w:ascii="Narkisim" w:hAnsi="Narkisim"/>
          <w:sz w:val="20"/>
          <w:szCs w:val="20"/>
          <w:rtl/>
        </w:rPr>
        <w:t xml:space="preserve"> הקשה דאף לענין קרבן, נימא דהוה אונס דסמך על דין הרוב. וכת' דכיון דאסור עכ"פ מדרבנן לא נחשב אונס</w:t>
      </w:r>
      <w:r w:rsidRPr="00E14121">
        <w:rPr>
          <w:rStyle w:val="ac"/>
          <w:rFonts w:ascii="Narkisim" w:hAnsi="Narkisim"/>
          <w:sz w:val="20"/>
          <w:szCs w:val="20"/>
          <w:rtl/>
        </w:rPr>
        <w:footnoteReference w:id="962"/>
      </w:r>
      <w:r w:rsidRPr="00E14121">
        <w:rPr>
          <w:rFonts w:ascii="Narkisim" w:hAnsi="Narkisim"/>
          <w:rtl/>
        </w:rPr>
        <w:t>.</w:t>
      </w:r>
    </w:p>
    <w:p w14:paraId="4918DB94" w14:textId="77777777" w:rsidR="00197C02" w:rsidRPr="00E14121" w:rsidRDefault="00000000" w:rsidP="00E14121">
      <w:pPr>
        <w:bidi/>
        <w:rPr>
          <w:rFonts w:ascii="Narkisim" w:hAnsi="Narkisim" w:cs="Narkisim"/>
        </w:rPr>
      </w:pPr>
      <w:r w:rsidRPr="00E14121">
        <w:rPr>
          <w:rFonts w:ascii="Narkisim" w:hAnsi="Narkisim" w:cs="Narkisim"/>
          <w:u w:val="single"/>
          <w:rtl/>
        </w:rPr>
        <w:t>בא"ד דהשתא מיהא איגלאי מילתא דהיה גדול בשעת התראה.</w:t>
      </w:r>
      <w:r w:rsidRPr="00E14121">
        <w:rPr>
          <w:rFonts w:ascii="Narkisim" w:hAnsi="Narkisim" w:cs="Narkisim"/>
          <w:rtl/>
        </w:rPr>
        <w:t xml:space="preserve"> </w:t>
      </w:r>
      <w:r w:rsidRPr="00E14121">
        <w:rPr>
          <w:rFonts w:ascii="Narkisim" w:hAnsi="Narkisim" w:cs="Narkisim"/>
          <w:sz w:val="20"/>
          <w:szCs w:val="20"/>
          <w:rtl/>
        </w:rPr>
        <w:t>לכאורה סברת התוס' דנחשב התראה ודאית במה שמתרה בו 'על הצד' שהוא גדול</w:t>
      </w:r>
      <w:r w:rsidRPr="00E14121">
        <w:rPr>
          <w:rStyle w:val="ac"/>
          <w:rFonts w:ascii="Narkisim" w:hAnsi="Narkisim" w:cs="Narkisim"/>
          <w:sz w:val="20"/>
          <w:szCs w:val="20"/>
          <w:rtl/>
        </w:rPr>
        <w:footnoteReference w:id="963"/>
      </w:r>
      <w:r w:rsidRPr="00E14121">
        <w:rPr>
          <w:rFonts w:ascii="Narkisim" w:hAnsi="Narkisim" w:cs="Narkisim"/>
          <w:sz w:val="20"/>
          <w:szCs w:val="20"/>
          <w:rtl/>
        </w:rPr>
        <w:t>, והתראת ספק הוה שמתרה על 'מעשה' שאינו איסור גמור.</w:t>
      </w:r>
    </w:p>
    <w:p w14:paraId="59ACA54A"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הקשו דלגבי שבועה שלא אוכל זו אם אוכל זו, מבואר בגמ' (שבועות כח:) דנחשב התראת ספק, ואף דע"י התנאי יתברר דהיה איסור בשעת אכילה. וה</w:t>
      </w:r>
      <w:r w:rsidRPr="00E14121">
        <w:rPr>
          <w:rFonts w:ascii="Narkisim" w:hAnsi="Narkisim"/>
          <w:b/>
          <w:bCs/>
          <w:rtl/>
        </w:rPr>
        <w:t>אחרונים</w:t>
      </w:r>
      <w:r w:rsidRPr="00E14121">
        <w:rPr>
          <w:rFonts w:ascii="Narkisim" w:hAnsi="Narkisim"/>
          <w:rtl/>
        </w:rPr>
        <w:t xml:space="preserve"> </w:t>
      </w:r>
      <w:r w:rsidRPr="00E14121">
        <w:rPr>
          <w:rFonts w:ascii="Narkisim" w:hAnsi="Narkisim"/>
          <w:sz w:val="20"/>
          <w:szCs w:val="20"/>
          <w:rtl/>
        </w:rPr>
        <w:t>(שער"י א ד וקובה"ע פ ב, וכ"כ רע"א)</w:t>
      </w:r>
      <w:r w:rsidRPr="00E14121">
        <w:rPr>
          <w:rFonts w:ascii="Narkisim" w:hAnsi="Narkisim"/>
          <w:rtl/>
        </w:rPr>
        <w:t xml:space="preserve"> דשאני התם דתליא בדבר שיכול להשתנות בעתיד, וכל דברי התוס' היכא דהמציאות כבר קיימת, אלא דאנחנו לא יודעים</w:t>
      </w:r>
      <w:r w:rsidRPr="00E14121">
        <w:rPr>
          <w:rStyle w:val="ac"/>
          <w:rFonts w:ascii="Narkisim" w:hAnsi="Narkisim"/>
          <w:rtl/>
        </w:rPr>
        <w:footnoteReference w:id="964"/>
      </w:r>
      <w:r w:rsidRPr="00E14121">
        <w:rPr>
          <w:rFonts w:ascii="Narkisim" w:hAnsi="Narkisim"/>
          <w:rtl/>
        </w:rPr>
        <w:t>.</w:t>
      </w:r>
    </w:p>
    <w:p w14:paraId="4F4DF0A2"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משנ"ל</w:t>
      </w:r>
      <w:r w:rsidRPr="00E14121">
        <w:rPr>
          <w:rFonts w:ascii="Narkisim" w:hAnsi="Narkisim"/>
          <w:rtl/>
        </w:rPr>
        <w:t xml:space="preserve"> (סנהדרין טז ד) ציין דב</w:t>
      </w:r>
      <w:r w:rsidRPr="00E14121">
        <w:rPr>
          <w:rFonts w:ascii="Narkisim" w:hAnsi="Narkisim"/>
          <w:b/>
          <w:bCs/>
          <w:rtl/>
        </w:rPr>
        <w:t xml:space="preserve">תוס' </w:t>
      </w:r>
      <w:r w:rsidRPr="00E14121">
        <w:rPr>
          <w:rFonts w:ascii="Narkisim" w:hAnsi="Narkisim"/>
          <w:rtl/>
        </w:rPr>
        <w:t>(נדה מו: ד"ה ר' יוחנן) מבואר דאף בכה"ג</w:t>
      </w:r>
      <w:r w:rsidRPr="00E14121">
        <w:rPr>
          <w:rStyle w:val="ac"/>
          <w:rFonts w:ascii="Narkisim" w:hAnsi="Narkisim"/>
          <w:rtl/>
        </w:rPr>
        <w:footnoteReference w:id="965"/>
      </w:r>
      <w:r w:rsidRPr="00E14121">
        <w:rPr>
          <w:rFonts w:ascii="Narkisim" w:hAnsi="Narkisim"/>
          <w:rtl/>
        </w:rPr>
        <w:t xml:space="preserve"> הוה התראת ספק [כיון דבשעת התראה לא ידענו]</w:t>
      </w:r>
      <w:r w:rsidRPr="00E14121">
        <w:rPr>
          <w:rStyle w:val="ac"/>
          <w:rFonts w:ascii="Narkisim" w:hAnsi="Narkisim"/>
          <w:rtl/>
        </w:rPr>
        <w:footnoteReference w:id="966"/>
      </w:r>
      <w:r w:rsidRPr="00E14121">
        <w:rPr>
          <w:rFonts w:ascii="Narkisim" w:hAnsi="Narkisim"/>
          <w:rtl/>
        </w:rPr>
        <w:t xml:space="preserve">.  </w:t>
      </w:r>
    </w:p>
    <w:p w14:paraId="7C154E2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פנ"י</w:t>
      </w:r>
      <w:r w:rsidRPr="00E14121">
        <w:rPr>
          <w:rFonts w:ascii="Narkisim" w:hAnsi="Narkisim"/>
          <w:rtl/>
        </w:rPr>
        <w:t xml:space="preserve"> (</w:t>
      </w:r>
      <w:r w:rsidRPr="00E14121">
        <w:rPr>
          <w:rFonts w:ascii="Narkisim" w:hAnsi="Narkisim"/>
          <w:sz w:val="20"/>
          <w:szCs w:val="20"/>
          <w:rtl/>
        </w:rPr>
        <w:t xml:space="preserve">קו"א קידושין סג אות צג, וכ"כ </w:t>
      </w:r>
      <w:r w:rsidRPr="00E14121">
        <w:rPr>
          <w:rFonts w:ascii="Narkisim" w:hAnsi="Narkisim"/>
          <w:b/>
          <w:bCs/>
          <w:sz w:val="20"/>
          <w:szCs w:val="20"/>
          <w:rtl/>
        </w:rPr>
        <w:t>רע"א</w:t>
      </w:r>
      <w:r w:rsidRPr="00E14121">
        <w:rPr>
          <w:rFonts w:ascii="Narkisim" w:hAnsi="Narkisim"/>
          <w:sz w:val="20"/>
          <w:szCs w:val="20"/>
          <w:rtl/>
        </w:rPr>
        <w:t xml:space="preserve"> חולין יא:)</w:t>
      </w:r>
      <w:r w:rsidRPr="00E14121">
        <w:rPr>
          <w:rFonts w:ascii="Narkisim" w:hAnsi="Narkisim"/>
          <w:rtl/>
        </w:rPr>
        <w:t xml:space="preserve"> חילק דבסוגיין אין ספק בגוף האיסור, אלא </w:t>
      </w:r>
      <w:r w:rsidRPr="00E14121">
        <w:rPr>
          <w:rFonts w:ascii="Narkisim" w:hAnsi="Narkisim"/>
          <w:rtl/>
        </w:rPr>
        <w:lastRenderedPageBreak/>
        <w:t>דהוה ספק האם אפשר להענישו</w:t>
      </w:r>
      <w:r w:rsidRPr="00E14121">
        <w:rPr>
          <w:rStyle w:val="ac"/>
          <w:rFonts w:ascii="Narkisim" w:hAnsi="Narkisim"/>
          <w:rtl/>
        </w:rPr>
        <w:footnoteReference w:id="967"/>
      </w:r>
      <w:r w:rsidRPr="00E14121">
        <w:rPr>
          <w:rFonts w:ascii="Narkisim" w:hAnsi="Narkisim"/>
          <w:rtl/>
        </w:rPr>
        <w:t xml:space="preserve">. </w:t>
      </w:r>
      <w:r w:rsidRPr="00E14121">
        <w:rPr>
          <w:rFonts w:ascii="Narkisim" w:hAnsi="Narkisim"/>
          <w:sz w:val="20"/>
          <w:szCs w:val="20"/>
          <w:rtl/>
        </w:rPr>
        <w:t>וה</w:t>
      </w:r>
      <w:r w:rsidRPr="00E14121">
        <w:rPr>
          <w:rFonts w:ascii="Narkisim" w:hAnsi="Narkisim"/>
          <w:b/>
          <w:bCs/>
          <w:sz w:val="20"/>
          <w:szCs w:val="20"/>
          <w:rtl/>
        </w:rPr>
        <w:t>שער"י</w:t>
      </w:r>
      <w:r w:rsidRPr="00E14121">
        <w:rPr>
          <w:rFonts w:ascii="Narkisim" w:hAnsi="Narkisim"/>
          <w:sz w:val="20"/>
          <w:szCs w:val="20"/>
          <w:rtl/>
        </w:rPr>
        <w:t xml:space="preserve"> (א ג) כת' עד"ז דבסוגיין קאי בקטן, ולעצם האיסור גדול וקטן שווים</w:t>
      </w:r>
      <w:r w:rsidRPr="00E14121">
        <w:rPr>
          <w:rStyle w:val="ac"/>
          <w:rFonts w:ascii="Narkisim" w:hAnsi="Narkisim"/>
          <w:sz w:val="20"/>
          <w:szCs w:val="20"/>
          <w:rtl/>
        </w:rPr>
        <w:footnoteReference w:id="968"/>
      </w:r>
      <w:r w:rsidRPr="00E14121">
        <w:rPr>
          <w:rFonts w:ascii="Narkisim" w:hAnsi="Narkisim"/>
          <w:sz w:val="20"/>
          <w:szCs w:val="20"/>
          <w:rtl/>
        </w:rPr>
        <w:t>, אלא דלא הזהירה תורה את הקטן דלאו בן דעת הוא, ולא ישמע ולא יבין אזהרת התורה. וה"נ איגלאי מילתא דהיה לו דעת ושמע והבין דלא ניחא לתורה באכילתו, ואגילאי מילתא דהוה בר אזהרה</w:t>
      </w:r>
      <w:r w:rsidRPr="00E14121">
        <w:rPr>
          <w:rStyle w:val="ac"/>
          <w:rFonts w:ascii="Narkisim" w:hAnsi="Narkisim"/>
          <w:sz w:val="20"/>
          <w:szCs w:val="20"/>
          <w:rtl/>
        </w:rPr>
        <w:footnoteReference w:id="969"/>
      </w:r>
      <w:r w:rsidRPr="00E14121">
        <w:rPr>
          <w:rFonts w:ascii="Narkisim" w:hAnsi="Narkisim"/>
          <w:sz w:val="20"/>
          <w:szCs w:val="20"/>
          <w:rtl/>
        </w:rPr>
        <w:t>.</w:t>
      </w:r>
    </w:p>
    <w:p w14:paraId="5863AC5E" w14:textId="77777777" w:rsidR="00197C02" w:rsidRPr="00E14121" w:rsidRDefault="00000000" w:rsidP="00E14121">
      <w:pPr>
        <w:pStyle w:val="a8"/>
        <w:bidi/>
        <w:rPr>
          <w:rFonts w:ascii="Narkisim" w:hAnsi="Narkisim"/>
        </w:rPr>
      </w:pPr>
      <w:r w:rsidRPr="00E14121">
        <w:rPr>
          <w:rFonts w:ascii="Narkisim" w:hAnsi="Narkisim"/>
          <w:rtl/>
        </w:rPr>
        <w:t>אך ה</w:t>
      </w:r>
      <w:r w:rsidRPr="00E14121">
        <w:rPr>
          <w:rFonts w:ascii="Narkisim" w:hAnsi="Narkisim"/>
          <w:b/>
          <w:bCs/>
          <w:rtl/>
        </w:rPr>
        <w:t>פנ"י</w:t>
      </w:r>
      <w:r w:rsidRPr="00E14121">
        <w:rPr>
          <w:rFonts w:ascii="Narkisim" w:hAnsi="Narkisim"/>
          <w:rtl/>
        </w:rPr>
        <w:t xml:space="preserve"> הק' דבסוף דברי התוס' כתבו דהכה את זה, דאף לאחר שהכה את שניהם לא ידיע איזה מהם הוא אביו, ואף דהתם הוה ספק בעצם העבירה.</w:t>
      </w:r>
    </w:p>
    <w:p w14:paraId="02D88491" w14:textId="77777777" w:rsidR="00197C02" w:rsidRPr="00E14121" w:rsidRDefault="00000000" w:rsidP="00E14121">
      <w:pPr>
        <w:pStyle w:val="2"/>
        <w:bidi/>
        <w:rPr>
          <w:rFonts w:ascii="Narkisim" w:hAnsi="Narkisim"/>
        </w:rPr>
      </w:pPr>
      <w:r w:rsidRPr="00E14121">
        <w:rPr>
          <w:rFonts w:ascii="Narkisim" w:hAnsi="Narkisim"/>
          <w:rtl/>
        </w:rPr>
        <w:t>מקטנותה יצתה לבגר</w:t>
      </w:r>
    </w:p>
    <w:p w14:paraId="4762702A" w14:textId="77777777" w:rsidR="00197C02" w:rsidRPr="00E14121" w:rsidRDefault="00000000" w:rsidP="00E14121">
      <w:pPr>
        <w:bidi/>
        <w:rPr>
          <w:rFonts w:ascii="Narkisim" w:hAnsi="Narkisim" w:cs="Narkisim"/>
        </w:rPr>
      </w:pPr>
      <w:r w:rsidRPr="00E14121">
        <w:rPr>
          <w:rFonts w:ascii="Narkisim" w:hAnsi="Narkisim" w:cs="Narkisim"/>
          <w:u w:val="single"/>
          <w:rtl/>
        </w:rPr>
        <w:t>מקטנותה יצתה לבגר.</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דנערות בסימנין תליא. ואילונית אין לה סימנים, ומש"ה מימי נערות הוה בוגרת. </w:t>
      </w:r>
      <w:r w:rsidRPr="00E14121">
        <w:rPr>
          <w:rFonts w:ascii="Narkisim" w:hAnsi="Narkisim" w:cs="Narkisim"/>
          <w:sz w:val="20"/>
          <w:szCs w:val="20"/>
          <w:rtl/>
        </w:rPr>
        <w:t xml:space="preserve">[דכיון דלא נתחדש 'נערות' שתשאר ברשות אביה, א"כ מיד כשגדלה ממילא הוה בוגרת לכל דבר ויצאה מרשות אביה. וע"ע </w:t>
      </w:r>
      <w:r w:rsidRPr="00E14121">
        <w:rPr>
          <w:rFonts w:ascii="Narkisim" w:hAnsi="Narkisim" w:cs="Narkisim"/>
          <w:b/>
          <w:bCs/>
          <w:sz w:val="20"/>
          <w:szCs w:val="20"/>
          <w:rtl/>
        </w:rPr>
        <w:t>יונת</w:t>
      </w:r>
      <w:r w:rsidRPr="00E14121">
        <w:rPr>
          <w:rFonts w:ascii="Narkisim" w:hAnsi="Narkisim" w:cs="Narkisim"/>
          <w:sz w:val="20"/>
          <w:szCs w:val="20"/>
          <w:rtl/>
        </w:rPr>
        <w:t xml:space="preserve"> </w:t>
      </w:r>
      <w:r w:rsidRPr="00E14121">
        <w:rPr>
          <w:rFonts w:ascii="Narkisim" w:hAnsi="Narkisim" w:cs="Narkisim"/>
          <w:b/>
          <w:bCs/>
          <w:sz w:val="20"/>
          <w:szCs w:val="20"/>
          <w:rtl/>
        </w:rPr>
        <w:t>אלם</w:t>
      </w:r>
      <w:r w:rsidRPr="00E14121">
        <w:rPr>
          <w:rFonts w:ascii="Narkisim" w:hAnsi="Narkisim" w:cs="Narkisim"/>
          <w:sz w:val="20"/>
          <w:szCs w:val="20"/>
          <w:rtl/>
        </w:rPr>
        <w:t xml:space="preserve"> לא].</w:t>
      </w:r>
      <w:r w:rsidRPr="00E14121">
        <w:rPr>
          <w:rFonts w:ascii="Narkisim" w:hAnsi="Narkisim" w:cs="Narkisim"/>
          <w:rtl/>
        </w:rPr>
        <w:t xml:space="preserve"> אבל דעת ה</w:t>
      </w:r>
      <w:r w:rsidRPr="00E14121">
        <w:rPr>
          <w:rFonts w:ascii="Narkisim" w:hAnsi="Narkisim" w:cs="Narkisim"/>
          <w:b/>
          <w:bCs/>
          <w:rtl/>
        </w:rPr>
        <w:t xml:space="preserve">רמב"ן </w:t>
      </w:r>
      <w:r w:rsidRPr="00E14121">
        <w:rPr>
          <w:rFonts w:ascii="Narkisim" w:hAnsi="Narkisim" w:cs="Narkisim"/>
          <w:rtl/>
        </w:rPr>
        <w:t>(הו' לעיל) דמקטנות יצאת לבגרות הוא מבת י"ב ומחצה, והוה קטנה עד שחל בגרות</w:t>
      </w:r>
      <w:r w:rsidRPr="00E14121">
        <w:rPr>
          <w:rStyle w:val="ac"/>
          <w:rFonts w:ascii="Narkisim" w:hAnsi="Narkisim" w:cs="Narkisim"/>
          <w:rtl/>
        </w:rPr>
        <w:footnoteReference w:id="970"/>
      </w:r>
      <w:r w:rsidRPr="00E14121">
        <w:rPr>
          <w:rFonts w:ascii="Narkisim" w:hAnsi="Narkisim" w:cs="Narkisim"/>
          <w:rtl/>
        </w:rPr>
        <w:t xml:space="preserve">. </w:t>
      </w:r>
      <w:r w:rsidRPr="00E14121">
        <w:rPr>
          <w:rFonts w:ascii="Narkisim" w:hAnsi="Narkisim" w:cs="Narkisim"/>
          <w:sz w:val="20"/>
          <w:szCs w:val="20"/>
          <w:rtl/>
        </w:rPr>
        <w:t>[ומבואר דגדלות הבת הוה מחמת הנערות</w:t>
      </w:r>
      <w:r w:rsidRPr="00E14121">
        <w:rPr>
          <w:rStyle w:val="ac"/>
          <w:rFonts w:ascii="Narkisim" w:hAnsi="Narkisim" w:cs="Narkisim"/>
          <w:sz w:val="20"/>
          <w:szCs w:val="20"/>
          <w:rtl/>
        </w:rPr>
        <w:footnoteReference w:id="971"/>
      </w:r>
      <w:r w:rsidRPr="00E14121">
        <w:rPr>
          <w:rFonts w:ascii="Narkisim" w:hAnsi="Narkisim" w:cs="Narkisim"/>
          <w:sz w:val="20"/>
          <w:szCs w:val="20"/>
          <w:rtl/>
        </w:rPr>
        <w:t>, וכיון דאילונית לא נחשבת 'נערה', אף אילו הביאה סימנים אינה גדולה עד שתהא בוגרת]</w:t>
      </w:r>
      <w:r w:rsidRPr="00E14121">
        <w:rPr>
          <w:rFonts w:ascii="Narkisim" w:hAnsi="Narkisim" w:cs="Narkisim"/>
          <w:rtl/>
        </w:rPr>
        <w:t>.</w:t>
      </w:r>
    </w:p>
    <w:p w14:paraId="2675CBA9" w14:textId="77777777" w:rsidR="00197C02" w:rsidRPr="00E14121" w:rsidRDefault="00000000" w:rsidP="00E14121">
      <w:pPr>
        <w:pStyle w:val="a7"/>
        <w:bidi/>
        <w:rPr>
          <w:rFonts w:ascii="Narkisim" w:hAnsi="Narkisim"/>
        </w:rPr>
      </w:pPr>
      <w:r w:rsidRPr="00E14121">
        <w:rPr>
          <w:rFonts w:ascii="Narkisim" w:hAnsi="Narkisim"/>
          <w:rtl/>
        </w:rPr>
        <w:t>וכ"כ ה</w:t>
      </w:r>
      <w:r w:rsidRPr="00E14121">
        <w:rPr>
          <w:rFonts w:ascii="Narkisim" w:hAnsi="Narkisim"/>
          <w:b/>
          <w:bCs/>
          <w:rtl/>
        </w:rPr>
        <w:t>רמב"ן</w:t>
      </w:r>
      <w:r w:rsidRPr="00E14121">
        <w:rPr>
          <w:rFonts w:ascii="Narkisim" w:hAnsi="Narkisim"/>
          <w:rtl/>
        </w:rPr>
        <w:t xml:space="preserve"> ו</w:t>
      </w:r>
      <w:r w:rsidRPr="00E14121">
        <w:rPr>
          <w:rFonts w:ascii="Narkisim" w:hAnsi="Narkisim"/>
          <w:b/>
          <w:bCs/>
          <w:rtl/>
        </w:rPr>
        <w:t>רשב"א</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w:t>
      </w:r>
      <w:r w:rsidRPr="00E14121">
        <w:rPr>
          <w:rFonts w:ascii="Narkisim" w:hAnsi="Narkisim"/>
          <w:sz w:val="20"/>
          <w:szCs w:val="20"/>
          <w:rtl/>
        </w:rPr>
        <w:t>(קידושין ד.)</w:t>
      </w:r>
      <w:r w:rsidRPr="00E14121">
        <w:rPr>
          <w:rFonts w:ascii="Narkisim" w:hAnsi="Narkisim"/>
          <w:rtl/>
        </w:rPr>
        <w:t xml:space="preserve"> דנעשית בוגרת למפרע [לרב] משהגיעה להיות בת י"ב שנה ומחצה, וצריך להחזיר מעש"י. ובפשוטו כוונתם כמ"ש הרמב"ן בסוגיין דלא הוה גדולה עד שתהא בת י"ב ומחצה. </w:t>
      </w:r>
      <w:r w:rsidRPr="00E14121">
        <w:rPr>
          <w:rFonts w:ascii="Narkisim" w:hAnsi="Narkisim"/>
          <w:szCs w:val="20"/>
          <w:rtl/>
        </w:rPr>
        <w:t>אבל הרשב"א וריטב"א (בסוגיין) חלקו על דברי הרמב"ן, וצ"ב מ"ש התם דהביאו דבריו</w:t>
      </w:r>
      <w:r w:rsidRPr="00E14121">
        <w:rPr>
          <w:rStyle w:val="ac"/>
          <w:rFonts w:ascii="Narkisim" w:hAnsi="Narkisim"/>
          <w:szCs w:val="20"/>
          <w:rtl/>
        </w:rPr>
        <w:footnoteReference w:id="972"/>
      </w:r>
      <w:r w:rsidRPr="00E14121">
        <w:rPr>
          <w:rFonts w:ascii="Narkisim" w:hAnsi="Narkisim"/>
          <w:szCs w:val="20"/>
          <w:rtl/>
        </w:rPr>
        <w:t>.</w:t>
      </w:r>
    </w:p>
    <w:p w14:paraId="1012D90E" w14:textId="77777777" w:rsidR="00197C02" w:rsidRPr="00E14121" w:rsidRDefault="00000000" w:rsidP="00E14121">
      <w:pPr>
        <w:pStyle w:val="a8"/>
        <w:bidi/>
        <w:rPr>
          <w:rFonts w:ascii="Narkisim" w:hAnsi="Narkisim"/>
        </w:rPr>
      </w:pPr>
      <w:r w:rsidRPr="00E14121">
        <w:rPr>
          <w:rFonts w:ascii="Narkisim" w:hAnsi="Narkisim"/>
          <w:rtl/>
        </w:rPr>
        <w:t>וב</w:t>
      </w:r>
      <w:r w:rsidRPr="00E14121">
        <w:rPr>
          <w:rFonts w:ascii="Narkisim" w:hAnsi="Narkisim"/>
          <w:b/>
          <w:bCs/>
          <w:rtl/>
        </w:rPr>
        <w:t>זכרון שמואל</w:t>
      </w:r>
      <w:r w:rsidRPr="00E14121">
        <w:rPr>
          <w:rFonts w:ascii="Narkisim" w:hAnsi="Narkisim"/>
          <w:rtl/>
        </w:rPr>
        <w:t xml:space="preserve"> (מה א) כתב [בדעת הרשב"א וריטב"א] דאילונית אינה נעשית בוגרת עד י"ב ומחצה [כשאר נשים], ואפ"ה נעשית גדולה מבת י"ב, אלא דאינה בגדר 'נערה' ובינתיים אינה נערה ולא בוגרת</w:t>
      </w:r>
      <w:r w:rsidRPr="00E14121">
        <w:rPr>
          <w:rStyle w:val="ac"/>
          <w:rFonts w:ascii="Narkisim" w:hAnsi="Narkisim"/>
          <w:rtl/>
        </w:rPr>
        <w:footnoteReference w:id="973"/>
      </w:r>
      <w:r w:rsidRPr="00E14121">
        <w:rPr>
          <w:rFonts w:ascii="Narkisim" w:hAnsi="Narkisim"/>
          <w:rtl/>
        </w:rPr>
        <w:t>. ולא נתחדש קנס [לר' מאיר] במי שאינה נערה [ואף שהיא גדולה].</w:t>
      </w:r>
    </w:p>
    <w:p w14:paraId="3E1DAC94" w14:textId="77777777" w:rsidR="00197C02" w:rsidRPr="00E14121" w:rsidRDefault="00000000" w:rsidP="00E14121">
      <w:pPr>
        <w:pStyle w:val="aa"/>
        <w:bidi/>
        <w:rPr>
          <w:rFonts w:ascii="Narkisim" w:hAnsi="Narkisim"/>
        </w:rPr>
      </w:pPr>
      <w:r w:rsidRPr="00E14121">
        <w:rPr>
          <w:rFonts w:ascii="Narkisim" w:hAnsi="Narkisim"/>
          <w:u w:val="single"/>
          <w:rtl/>
        </w:rPr>
        <w:t>שם. אילונית לר"מ יהא לה קנס וכו'</w:t>
      </w:r>
      <w:r w:rsidRPr="00E14121">
        <w:rPr>
          <w:rFonts w:ascii="Narkisim" w:hAnsi="Narkisim"/>
          <w:rtl/>
        </w:rPr>
        <w:t>. ה</w:t>
      </w:r>
      <w:r w:rsidRPr="00E14121">
        <w:rPr>
          <w:rFonts w:ascii="Narkisim" w:hAnsi="Narkisim"/>
          <w:b/>
          <w:bCs/>
          <w:rtl/>
        </w:rPr>
        <w:t>רמב"ם</w:t>
      </w:r>
      <w:r w:rsidRPr="00E14121">
        <w:rPr>
          <w:rFonts w:ascii="Narkisim" w:hAnsi="Narkisim"/>
          <w:rtl/>
        </w:rPr>
        <w:t xml:space="preserve"> (נערה א ט) פסק דאילונית אין לה קנס. וה</w:t>
      </w:r>
      <w:r w:rsidRPr="00E14121">
        <w:rPr>
          <w:rFonts w:ascii="Narkisim" w:hAnsi="Narkisim"/>
          <w:b/>
          <w:bCs/>
          <w:rtl/>
        </w:rPr>
        <w:t>ראב"ד</w:t>
      </w:r>
      <w:r w:rsidRPr="00E14121">
        <w:rPr>
          <w:rFonts w:ascii="Narkisim" w:hAnsi="Narkisim"/>
          <w:rtl/>
        </w:rPr>
        <w:t xml:space="preserve"> השיג דאילונית הוה כקטנה, ולרבנן יש לה קנס עד שתהא בת כ'</w:t>
      </w:r>
      <w:r w:rsidRPr="00E14121">
        <w:rPr>
          <w:rStyle w:val="ac"/>
          <w:rFonts w:ascii="Narkisim" w:hAnsi="Narkisim"/>
          <w:rtl/>
        </w:rPr>
        <w:footnoteReference w:id="974"/>
      </w:r>
      <w:r w:rsidRPr="00E14121">
        <w:rPr>
          <w:rFonts w:ascii="Narkisim" w:hAnsi="Narkisim"/>
          <w:rtl/>
        </w:rPr>
        <w:t>, שמקטנותה יצאת לבגר. ומבואר דדעת הרמב"ם דאילונית גרעה, דכיון דלא נתחדש אצלה קנס, כיון דאינה עומדת לנערות.</w:t>
      </w:r>
    </w:p>
    <w:p w14:paraId="13726FFA"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(אישות ב ה) כתב דהגיע לל"ה שנה ויום א', נקראת אילונית אף בלא סימני אילונית. וכתב נמצאת למד דהאילונית אין לה ימי נערות דמקטנותה תצא לבגרות. וה</w:t>
      </w:r>
      <w:r w:rsidRPr="00E14121">
        <w:rPr>
          <w:rFonts w:ascii="Narkisim" w:hAnsi="Narkisim"/>
          <w:b/>
          <w:bCs/>
          <w:rtl/>
        </w:rPr>
        <w:t>לח"מ</w:t>
      </w:r>
      <w:r w:rsidRPr="00E14121">
        <w:rPr>
          <w:rFonts w:ascii="Narkisim" w:hAnsi="Narkisim"/>
          <w:rtl/>
        </w:rPr>
        <w:t xml:space="preserve"> הק' היאך ילפי' מהכא, והרי זה הקשה רב יוסף. וה</w:t>
      </w:r>
      <w:r w:rsidRPr="00E14121">
        <w:rPr>
          <w:rFonts w:ascii="Narkisim" w:hAnsi="Narkisim"/>
          <w:b/>
          <w:bCs/>
          <w:rtl/>
        </w:rPr>
        <w:t>נוב"י</w:t>
      </w:r>
      <w:r w:rsidRPr="00E14121">
        <w:rPr>
          <w:rFonts w:ascii="Narkisim" w:hAnsi="Narkisim"/>
          <w:rtl/>
        </w:rPr>
        <w:t xml:space="preserve"> (ת' מג) תי' דהרמב"ם פסק כשמואל</w:t>
      </w:r>
      <w:r w:rsidRPr="00E14121">
        <w:rPr>
          <w:rStyle w:val="ac"/>
          <w:rFonts w:ascii="Narkisim" w:hAnsi="Narkisim"/>
          <w:rtl/>
        </w:rPr>
        <w:footnoteReference w:id="975"/>
      </w:r>
      <w:r w:rsidRPr="00E14121">
        <w:rPr>
          <w:rFonts w:ascii="Narkisim" w:hAnsi="Narkisim"/>
          <w:rtl/>
        </w:rPr>
        <w:t>, ולשמואל פשיטא דתליא בסימני אילונית ולכן נמצאינו למידים דל"ש אצלה נערות.</w:t>
      </w:r>
    </w:p>
    <w:p w14:paraId="283E84DE" w14:textId="77777777" w:rsidR="00197C02" w:rsidRPr="00E14121" w:rsidRDefault="00000000" w:rsidP="00E14121">
      <w:pPr>
        <w:bidi/>
        <w:rPr>
          <w:rFonts w:ascii="Narkisim" w:hAnsi="Narkisim" w:cs="Narkisim"/>
        </w:rPr>
      </w:pPr>
      <w:r w:rsidRPr="00E14121">
        <w:rPr>
          <w:rFonts w:ascii="Narkisim" w:hAnsi="Narkisim" w:cs="Narkisim"/>
          <w:u w:val="single"/>
          <w:rtl/>
        </w:rPr>
        <w:t>תוד"ה אילונית.</w:t>
      </w:r>
      <w:r w:rsidRPr="00E14121">
        <w:rPr>
          <w:rFonts w:ascii="Narkisim" w:hAnsi="Narkisim" w:cs="Narkisim"/>
          <w:rtl/>
        </w:rPr>
        <w:t xml:space="preserve"> דימי נערות הם ו' חדשים הסמוכים לי"ב. משמע דבת שהביאה שערות אחרי י"ב, הנערות הוה רק להשלים לו' חדשים עד י"ב וששה חדשים. </w:t>
      </w:r>
      <w:r w:rsidRPr="00E14121">
        <w:rPr>
          <w:rFonts w:ascii="Narkisim" w:hAnsi="Narkisim" w:cs="Narkisim"/>
          <w:sz w:val="20"/>
          <w:szCs w:val="20"/>
          <w:rtl/>
        </w:rPr>
        <w:t>וה</w:t>
      </w:r>
      <w:r w:rsidRPr="00E14121">
        <w:rPr>
          <w:rFonts w:ascii="Narkisim" w:hAnsi="Narkisim" w:cs="Narkisim"/>
          <w:b/>
          <w:bCs/>
          <w:sz w:val="20"/>
          <w:szCs w:val="20"/>
          <w:rtl/>
        </w:rPr>
        <w:t>אחרונים</w:t>
      </w:r>
      <w:r w:rsidRPr="00E14121">
        <w:rPr>
          <w:rFonts w:ascii="Narkisim" w:hAnsi="Narkisim" w:cs="Narkisim"/>
          <w:sz w:val="20"/>
          <w:szCs w:val="20"/>
          <w:rtl/>
        </w:rPr>
        <w:t xml:space="preserve"> (</w:t>
      </w:r>
      <w:r w:rsidRPr="00E14121">
        <w:rPr>
          <w:rFonts w:ascii="Narkisim" w:hAnsi="Narkisim" w:cs="Narkisim"/>
          <w:b/>
          <w:bCs/>
          <w:sz w:val="20"/>
          <w:szCs w:val="20"/>
          <w:rtl/>
        </w:rPr>
        <w:t>ערול"נ</w:t>
      </w:r>
      <w:r w:rsidRPr="00E14121">
        <w:rPr>
          <w:rFonts w:ascii="Narkisim" w:hAnsi="Narkisim" w:cs="Narkisim"/>
          <w:sz w:val="20"/>
          <w:szCs w:val="20"/>
          <w:rtl/>
        </w:rPr>
        <w:t xml:space="preserve">, </w:t>
      </w:r>
      <w:r w:rsidRPr="00E14121">
        <w:rPr>
          <w:rFonts w:ascii="Narkisim" w:hAnsi="Narkisim" w:cs="Narkisim"/>
          <w:b/>
          <w:bCs/>
          <w:sz w:val="20"/>
          <w:szCs w:val="20"/>
          <w:rtl/>
        </w:rPr>
        <w:t>נוב"י</w:t>
      </w:r>
      <w:r w:rsidRPr="00E14121">
        <w:rPr>
          <w:rFonts w:ascii="Narkisim" w:hAnsi="Narkisim" w:cs="Narkisim"/>
          <w:sz w:val="20"/>
          <w:szCs w:val="20"/>
          <w:rtl/>
        </w:rPr>
        <w:t xml:space="preserve"> שם) תמהו דא"כ לאו דוקא אילונית אין לה קנס, דכל בת שסימניה נתעכבו עד בת י"ג אין לה נערות.</w:t>
      </w:r>
    </w:p>
    <w:p w14:paraId="017BF139"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רמב"ם</w:t>
      </w:r>
      <w:r w:rsidRPr="00E14121">
        <w:rPr>
          <w:rFonts w:ascii="Narkisim" w:hAnsi="Narkisim"/>
          <w:rtl/>
        </w:rPr>
        <w:t xml:space="preserve"> (אישות ב ג) כתב כשתביא ב' שערות אפי' בשנת כ' תהיה נערה ו' חדשים, </w:t>
      </w:r>
      <w:r w:rsidRPr="00E14121">
        <w:rPr>
          <w:rFonts w:ascii="Narkisim" w:hAnsi="Narkisim"/>
          <w:rtl/>
        </w:rPr>
        <w:lastRenderedPageBreak/>
        <w:t xml:space="preserve">ואח"כ בוגרת. </w:t>
      </w:r>
      <w:r w:rsidRPr="00E14121">
        <w:rPr>
          <w:rFonts w:ascii="Narkisim" w:hAnsi="Narkisim"/>
          <w:sz w:val="20"/>
          <w:szCs w:val="20"/>
          <w:rtl/>
        </w:rPr>
        <w:t>וה</w:t>
      </w:r>
      <w:r w:rsidRPr="00E14121">
        <w:rPr>
          <w:rFonts w:ascii="Narkisim" w:hAnsi="Narkisim"/>
          <w:b/>
          <w:bCs/>
          <w:sz w:val="20"/>
          <w:szCs w:val="20"/>
          <w:rtl/>
        </w:rPr>
        <w:t>ערול"נ</w:t>
      </w:r>
      <w:r w:rsidRPr="00E14121">
        <w:rPr>
          <w:rFonts w:ascii="Narkisim" w:hAnsi="Narkisim"/>
          <w:sz w:val="20"/>
          <w:szCs w:val="20"/>
          <w:rtl/>
        </w:rPr>
        <w:t xml:space="preserve"> ציין דכן מבואר בדברי ה</w:t>
      </w:r>
      <w:r w:rsidRPr="00E14121">
        <w:rPr>
          <w:rFonts w:ascii="Narkisim" w:hAnsi="Narkisim"/>
          <w:b/>
          <w:bCs/>
          <w:sz w:val="20"/>
          <w:szCs w:val="20"/>
          <w:rtl/>
        </w:rPr>
        <w:t>רמב"ן</w:t>
      </w:r>
      <w:r w:rsidRPr="00E14121">
        <w:rPr>
          <w:rFonts w:ascii="Narkisim" w:hAnsi="Narkisim"/>
          <w:sz w:val="20"/>
          <w:szCs w:val="20"/>
          <w:rtl/>
        </w:rPr>
        <w:t xml:space="preserve"> (ושא"ר לעיל סא:) דכתב דלדעת הספרי רבקה היתה בת י"ד, ונקראת נערה דשהתה מלהביא ב' שערות עד י"ד.</w:t>
      </w:r>
    </w:p>
    <w:p w14:paraId="0AE1D082"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ריטב"א</w:t>
      </w:r>
      <w:r w:rsidRPr="00E14121">
        <w:rPr>
          <w:rFonts w:ascii="Narkisim" w:hAnsi="Narkisim" w:cs="Narkisim"/>
          <w:rtl/>
        </w:rPr>
        <w:t xml:space="preserve"> כת' [הא דלשמואל אין ימי נערות מכאן ולהבא] דאין לתת נערות אחר י"ח או כ'. </w:t>
      </w:r>
      <w:r w:rsidRPr="00E14121">
        <w:rPr>
          <w:rFonts w:ascii="Narkisim" w:hAnsi="Narkisim" w:cs="Narkisim"/>
          <w:sz w:val="20"/>
          <w:szCs w:val="20"/>
          <w:rtl/>
        </w:rPr>
        <w:t>אבל לרב היה לנו לדונה כנערה בתחילת י"ג, ויהא קנס למפרע באותו זמן.</w:t>
      </w:r>
      <w:r w:rsidRPr="00E14121">
        <w:rPr>
          <w:rFonts w:ascii="Narkisim" w:hAnsi="Narkisim" w:cs="Narkisim"/>
          <w:rtl/>
        </w:rPr>
        <w:t xml:space="preserve"> ובפשוטו משמע דכיון דנתעכב כ"כ לא שייך נערות.</w:t>
      </w:r>
    </w:p>
    <w:p w14:paraId="1408B291"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ערול"נ</w:t>
      </w:r>
      <w:r w:rsidRPr="00E14121">
        <w:rPr>
          <w:rFonts w:ascii="Narkisim" w:hAnsi="Narkisim"/>
          <w:rtl/>
        </w:rPr>
        <w:t xml:space="preserve"> ו</w:t>
      </w:r>
      <w:r w:rsidRPr="00E14121">
        <w:rPr>
          <w:rFonts w:ascii="Narkisim" w:hAnsi="Narkisim"/>
          <w:b/>
          <w:bCs/>
          <w:rtl/>
        </w:rPr>
        <w:t>חזו"א</w:t>
      </w:r>
      <w:r w:rsidRPr="00E14121">
        <w:rPr>
          <w:rFonts w:ascii="Narkisim" w:hAnsi="Narkisim"/>
          <w:rtl/>
        </w:rPr>
        <w:t xml:space="preserve"> (בגליונות לגר"ח) ביארו דנערות תליא בסימני גדלות, אבל לא נתחדש נערות ע"י סימני אילונית, ויוצאת מקטנות לבגרות [וכ"כ ה</w:t>
      </w:r>
      <w:r w:rsidRPr="00E14121">
        <w:rPr>
          <w:rFonts w:ascii="Narkisim" w:hAnsi="Narkisim"/>
          <w:b/>
          <w:bCs/>
          <w:rtl/>
        </w:rPr>
        <w:t>נוב"י</w:t>
      </w:r>
      <w:r w:rsidRPr="00E14121">
        <w:rPr>
          <w:rFonts w:ascii="Narkisim" w:hAnsi="Narkisim"/>
          <w:rtl/>
        </w:rPr>
        <w:t xml:space="preserve"> (הנ"ל) בדעת הרמב"ם]. וכתבו דיל"פ כן אף בכוונת התוס' דקאי רק בהביאה סימני אילונית, אבל משהביאה סימנים לעולם נחשב מהשתא ו' חדשים.</w:t>
      </w:r>
    </w:p>
    <w:p w14:paraId="2CB73184"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גר"ח</w:t>
      </w:r>
      <w:r w:rsidRPr="00E14121">
        <w:rPr>
          <w:rFonts w:ascii="Narkisim" w:hAnsi="Narkisim"/>
          <w:rtl/>
        </w:rPr>
        <w:t xml:space="preserve"> (שם) כתב</w:t>
      </w:r>
      <w:r w:rsidRPr="00E14121">
        <w:rPr>
          <w:rStyle w:val="ac"/>
          <w:rFonts w:ascii="Narkisim" w:hAnsi="Narkisim"/>
          <w:rtl/>
        </w:rPr>
        <w:footnoteReference w:id="976"/>
      </w:r>
      <w:r w:rsidRPr="00E14121">
        <w:rPr>
          <w:rFonts w:ascii="Narkisim" w:hAnsi="Narkisim"/>
          <w:rtl/>
        </w:rPr>
        <w:t xml:space="preserve"> דאף שמואל ס"ל דע"י סימני אילונית היה ראוי שיהא גדול מבן י"ב, אלא דס"ל דלא אמרי' איגלאי מילתא למפרע. אבל כלפי להבא אמרי' דהיא ראויה להיות גדולה מי"ב שנה, וכבר עבר ו' חדשים ולא שייך נערות</w:t>
      </w:r>
      <w:r w:rsidRPr="00E14121">
        <w:rPr>
          <w:rStyle w:val="ac"/>
          <w:rFonts w:ascii="Narkisim" w:hAnsi="Narkisim"/>
          <w:rtl/>
        </w:rPr>
        <w:footnoteReference w:id="977"/>
      </w:r>
      <w:r w:rsidRPr="00E14121">
        <w:rPr>
          <w:rFonts w:ascii="Narkisim" w:hAnsi="Narkisim"/>
          <w:rtl/>
        </w:rPr>
        <w:t>.</w:t>
      </w:r>
    </w:p>
    <w:p w14:paraId="0AF36611" w14:textId="77777777" w:rsidR="00197C02" w:rsidRPr="00E14121" w:rsidRDefault="00000000" w:rsidP="00E14121">
      <w:pPr>
        <w:pStyle w:val="aa"/>
        <w:bidi/>
        <w:rPr>
          <w:rFonts w:ascii="Narkisim" w:hAnsi="Narkisim"/>
        </w:rPr>
      </w:pPr>
      <w:r w:rsidRPr="00E14121">
        <w:rPr>
          <w:rFonts w:ascii="Narkisim" w:hAnsi="Narkisim"/>
          <w:u w:val="single"/>
          <w:rtl/>
        </w:rPr>
        <w:t>דתניא וכו' ואין אילונית נידונת כנערה המאורסה שמקטנותה יצאת לבגר.</w:t>
      </w:r>
      <w:r w:rsidRPr="00E14121">
        <w:rPr>
          <w:rFonts w:ascii="Narkisim" w:hAnsi="Narkisim"/>
          <w:rtl/>
        </w:rPr>
        <w:t xml:space="preserve"> </w:t>
      </w:r>
      <w:r w:rsidRPr="00E14121">
        <w:rPr>
          <w:rFonts w:ascii="Narkisim" w:hAnsi="Narkisim"/>
          <w:b/>
          <w:bCs/>
          <w:rtl/>
        </w:rPr>
        <w:t>רע"א</w:t>
      </w:r>
      <w:r w:rsidRPr="00E14121">
        <w:rPr>
          <w:rFonts w:ascii="Narkisim" w:hAnsi="Narkisim"/>
          <w:rtl/>
        </w:rPr>
        <w:t xml:space="preserve"> הקשה דמשמע דהוה סייעתא לרב, הא אף לשמואל ניחא, דמהאי טעמא אין לה נערות מבת כ', וכמ"ש </w:t>
      </w:r>
      <w:r w:rsidRPr="00E14121">
        <w:rPr>
          <w:rFonts w:ascii="Narkisim" w:hAnsi="Narkisim"/>
          <w:b/>
          <w:bCs/>
          <w:rtl/>
        </w:rPr>
        <w:t>תוס</w:t>
      </w:r>
      <w:r w:rsidRPr="00E14121">
        <w:rPr>
          <w:rFonts w:ascii="Narkisim" w:hAnsi="Narkisim"/>
          <w:rtl/>
        </w:rPr>
        <w:t>' (ד"ה אילונית).</w:t>
      </w:r>
    </w:p>
    <w:p w14:paraId="369F527C"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הקשה דהוה התראת ספק [לרב], והכא הוה ספק בעצם החיוב</w:t>
      </w:r>
      <w:r w:rsidRPr="00E14121">
        <w:rPr>
          <w:rStyle w:val="ac"/>
          <w:rFonts w:ascii="Narkisim" w:hAnsi="Narkisim"/>
          <w:rtl/>
        </w:rPr>
        <w:footnoteReference w:id="978"/>
      </w:r>
      <w:r w:rsidRPr="00E14121">
        <w:rPr>
          <w:rFonts w:ascii="Narkisim" w:hAnsi="Narkisim"/>
          <w:rtl/>
        </w:rPr>
        <w:t xml:space="preserve"> אי הוה נערה המאורסה. </w:t>
      </w:r>
      <w:r w:rsidRPr="00E14121">
        <w:rPr>
          <w:rFonts w:ascii="Narkisim" w:hAnsi="Narkisim"/>
          <w:sz w:val="20"/>
          <w:szCs w:val="20"/>
          <w:rtl/>
        </w:rPr>
        <w:t>[ואף למש"כ הפנ"י בכוונת התוס' דרק היכא דספק בעונש מהני איגלאי מילתא</w:t>
      </w:r>
      <w:r w:rsidRPr="00E14121">
        <w:rPr>
          <w:rFonts w:ascii="Narkisim" w:hAnsi="Narkisim"/>
          <w:rtl/>
        </w:rPr>
        <w:t>]. וי"ל דהברייתא ס"ל דהתראת ספק שמיה התראה.</w:t>
      </w:r>
    </w:p>
    <w:p w14:paraId="192C3900" w14:textId="77777777" w:rsidR="00197C02" w:rsidRPr="00E14121" w:rsidRDefault="00000000" w:rsidP="00E14121">
      <w:pPr>
        <w:bidi/>
        <w:rPr>
          <w:rFonts w:ascii="Narkisim" w:hAnsi="Narkisim" w:cs="Narkisim"/>
        </w:rPr>
      </w:pPr>
      <w:r w:rsidRPr="00E14121">
        <w:rPr>
          <w:rFonts w:ascii="Narkisim" w:hAnsi="Narkisim" w:cs="Narkisim"/>
          <w:u w:val="single"/>
          <w:rtl/>
        </w:rPr>
        <w:t>אין עושין בהם מעשה עד שיהא בן כ'.</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להחזיקו כבן קיימא וכו' עד שיהא בן כ'. וה</w:t>
      </w:r>
      <w:r w:rsidRPr="00E14121">
        <w:rPr>
          <w:rFonts w:ascii="Narkisim" w:hAnsi="Narkisim" w:cs="Narkisim"/>
          <w:b/>
          <w:bCs/>
          <w:rtl/>
        </w:rPr>
        <w:t>רמב"ן</w:t>
      </w:r>
      <w:r w:rsidRPr="00E14121">
        <w:rPr>
          <w:rFonts w:ascii="Narkisim" w:hAnsi="Narkisim" w:cs="Narkisim"/>
          <w:rtl/>
        </w:rPr>
        <w:t xml:space="preserve"> תמה דהאיך נאמר דבן י"ט</w:t>
      </w:r>
      <w:r w:rsidRPr="00E14121">
        <w:rPr>
          <w:rStyle w:val="ac"/>
          <w:rFonts w:ascii="Narkisim" w:hAnsi="Narkisim" w:cs="Narkisim"/>
          <w:rtl/>
        </w:rPr>
        <w:footnoteReference w:id="979"/>
      </w:r>
      <w:r w:rsidRPr="00E14121">
        <w:rPr>
          <w:rFonts w:ascii="Narkisim" w:hAnsi="Narkisim" w:cs="Narkisim"/>
          <w:rtl/>
        </w:rPr>
        <w:t xml:space="preserve"> נידון כספק נפל</w:t>
      </w:r>
      <w:r w:rsidRPr="00E14121">
        <w:rPr>
          <w:rStyle w:val="ac"/>
          <w:rFonts w:ascii="Narkisim" w:hAnsi="Narkisim" w:cs="Narkisim"/>
          <w:rtl/>
        </w:rPr>
        <w:footnoteReference w:id="980"/>
      </w:r>
      <w:r w:rsidRPr="00E14121">
        <w:rPr>
          <w:rFonts w:ascii="Narkisim" w:hAnsi="Narkisim" w:cs="Narkisim"/>
          <w:rtl/>
        </w:rPr>
        <w:t>.</w:t>
      </w:r>
    </w:p>
    <w:p w14:paraId="50937DFB" w14:textId="77777777" w:rsidR="00197C02" w:rsidRPr="00E14121" w:rsidRDefault="00000000" w:rsidP="00E14121">
      <w:pPr>
        <w:pStyle w:val="a7"/>
        <w:bidi/>
        <w:rPr>
          <w:rFonts w:ascii="Narkisim" w:hAnsi="Narkisim"/>
        </w:rPr>
      </w:pPr>
      <w:r w:rsidRPr="00E14121">
        <w:rPr>
          <w:rFonts w:ascii="Narkisim" w:hAnsi="Narkisim"/>
          <w:rtl/>
        </w:rPr>
        <w:t>והביא בשם ה</w:t>
      </w:r>
      <w:r w:rsidRPr="00E14121">
        <w:rPr>
          <w:rFonts w:ascii="Narkisim" w:hAnsi="Narkisim"/>
          <w:b/>
          <w:bCs/>
          <w:rtl/>
        </w:rPr>
        <w:t xml:space="preserve">ר"ח </w:t>
      </w:r>
      <w:r w:rsidRPr="00E14121">
        <w:rPr>
          <w:rFonts w:ascii="Narkisim" w:hAnsi="Narkisim"/>
          <w:rtl/>
        </w:rPr>
        <w:t>וה</w:t>
      </w:r>
      <w:r w:rsidRPr="00E14121">
        <w:rPr>
          <w:rFonts w:ascii="Narkisim" w:hAnsi="Narkisim"/>
          <w:b/>
          <w:bCs/>
          <w:rtl/>
        </w:rPr>
        <w:t xml:space="preserve">ראב"ד </w:t>
      </w:r>
      <w:r w:rsidRPr="00E14121">
        <w:rPr>
          <w:rFonts w:ascii="Narkisim" w:hAnsi="Narkisim"/>
          <w:rtl/>
        </w:rPr>
        <w:t xml:space="preserve">דקאי אסימני גדלות לבן ח' שגדל, דעד כ' אמרי' דשומא בעלמא הם, כיון דהוא חלוש שנת כ' דידיה כי"ג דעלמא. </w:t>
      </w:r>
      <w:r w:rsidRPr="00E14121">
        <w:rPr>
          <w:rFonts w:ascii="Narkisim" w:hAnsi="Narkisim"/>
          <w:sz w:val="20"/>
          <w:szCs w:val="20"/>
          <w:rtl/>
        </w:rPr>
        <w:t>וה</w:t>
      </w:r>
      <w:r w:rsidRPr="00E14121">
        <w:rPr>
          <w:rFonts w:ascii="Narkisim" w:hAnsi="Narkisim"/>
          <w:b/>
          <w:bCs/>
          <w:sz w:val="20"/>
          <w:szCs w:val="20"/>
          <w:rtl/>
        </w:rPr>
        <w:t>רשב"א</w:t>
      </w:r>
      <w:r w:rsidRPr="00E14121">
        <w:rPr>
          <w:rFonts w:ascii="Narkisim" w:hAnsi="Narkisim"/>
          <w:sz w:val="20"/>
          <w:szCs w:val="20"/>
          <w:rtl/>
        </w:rPr>
        <w:t xml:space="preserve"> כתב דמסתברא דוקא כשנודע שהוא בן ח', אבל כל מי שקידש ופשטה ידה וקיבלה קידושין מאחר לא חיישינן שמא הוא שומא.</w:t>
      </w:r>
    </w:p>
    <w:p w14:paraId="4554DCE0" w14:textId="77777777" w:rsidR="00197C02" w:rsidRPr="00E14121" w:rsidRDefault="00000000" w:rsidP="00E14121">
      <w:pPr>
        <w:pStyle w:val="3"/>
        <w:bidi/>
        <w:rPr>
          <w:rFonts w:ascii="Narkisim" w:hAnsi="Narkisim"/>
        </w:rPr>
      </w:pPr>
      <w:r w:rsidRPr="00E14121">
        <w:rPr>
          <w:rFonts w:ascii="Narkisim" w:hAnsi="Narkisim"/>
          <w:rtl/>
        </w:rPr>
        <w:t>דף פ:</w:t>
      </w:r>
    </w:p>
    <w:p w14:paraId="63AA5D48" w14:textId="77777777" w:rsidR="00197C02" w:rsidRPr="00E14121" w:rsidRDefault="00000000" w:rsidP="00E14121">
      <w:pPr>
        <w:pStyle w:val="aa"/>
        <w:bidi/>
        <w:rPr>
          <w:rFonts w:ascii="Narkisim" w:hAnsi="Narkisim"/>
        </w:rPr>
      </w:pPr>
      <w:r w:rsidRPr="00E14121">
        <w:rPr>
          <w:rFonts w:ascii="Narkisim" w:hAnsi="Narkisim"/>
          <w:u w:val="single"/>
          <w:rtl/>
        </w:rPr>
        <w:t>מפני הסכנה.</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סכנת שניהם. ו</w:t>
      </w:r>
      <w:r w:rsidRPr="00E14121">
        <w:rPr>
          <w:rFonts w:ascii="Narkisim" w:hAnsi="Narkisim"/>
          <w:b/>
          <w:bCs/>
          <w:rtl/>
        </w:rPr>
        <w:t>רש"י</w:t>
      </w:r>
      <w:r w:rsidRPr="00E14121">
        <w:rPr>
          <w:rFonts w:ascii="Narkisim" w:hAnsi="Narkisim"/>
          <w:rtl/>
        </w:rPr>
        <w:t xml:space="preserve"> (שבת קלה.) כתב מפני שהחלב הרבה בדדיה. וכ"כ ה</w:t>
      </w:r>
      <w:r w:rsidRPr="00E14121">
        <w:rPr>
          <w:rFonts w:ascii="Narkisim" w:hAnsi="Narkisim"/>
          <w:b/>
          <w:bCs/>
          <w:rtl/>
        </w:rPr>
        <w:t>ריטב"א</w:t>
      </w:r>
      <w:r w:rsidRPr="00E14121">
        <w:rPr>
          <w:rFonts w:ascii="Narkisim" w:hAnsi="Narkisim"/>
          <w:rtl/>
        </w:rPr>
        <w:t xml:space="preserve"> ודוקא משום סכנת אמו, אבל סכנת העובר לא דהוה כאבן</w:t>
      </w:r>
      <w:r w:rsidRPr="00E14121">
        <w:rPr>
          <w:rStyle w:val="ac"/>
          <w:rFonts w:ascii="Narkisim" w:hAnsi="Narkisim"/>
          <w:rtl/>
        </w:rPr>
        <w:footnoteReference w:id="981"/>
      </w:r>
      <w:r w:rsidRPr="00E14121">
        <w:rPr>
          <w:rFonts w:ascii="Narkisim" w:hAnsi="Narkisim"/>
          <w:rtl/>
        </w:rPr>
        <w:t>. אבל ה</w:t>
      </w:r>
      <w:r w:rsidRPr="00E14121">
        <w:rPr>
          <w:rFonts w:ascii="Narkisim" w:hAnsi="Narkisim"/>
          <w:b/>
          <w:bCs/>
          <w:rtl/>
        </w:rPr>
        <w:t>יד רמ"ה</w:t>
      </w:r>
      <w:r w:rsidRPr="00E14121">
        <w:rPr>
          <w:rFonts w:ascii="Narkisim" w:hAnsi="Narkisim"/>
          <w:rtl/>
        </w:rPr>
        <w:t xml:space="preserve"> (ב"ב כ.) הביא י"א משום סכנת העובר, משום חיי שעה</w:t>
      </w:r>
      <w:r w:rsidRPr="00E14121">
        <w:rPr>
          <w:rStyle w:val="ac"/>
          <w:rFonts w:ascii="Narkisim" w:hAnsi="Narkisim"/>
          <w:rtl/>
        </w:rPr>
        <w:footnoteReference w:id="982"/>
      </w:r>
      <w:r w:rsidRPr="00E14121">
        <w:rPr>
          <w:rFonts w:ascii="Narkisim" w:hAnsi="Narkisim"/>
          <w:rtl/>
        </w:rPr>
        <w:t>. ו</w:t>
      </w:r>
      <w:r w:rsidRPr="00E14121">
        <w:rPr>
          <w:rFonts w:ascii="Narkisim" w:hAnsi="Narkisim"/>
          <w:b/>
          <w:bCs/>
          <w:rtl/>
        </w:rPr>
        <w:t>תוס</w:t>
      </w:r>
      <w:r w:rsidRPr="00E14121">
        <w:rPr>
          <w:rFonts w:ascii="Narkisim" w:hAnsi="Narkisim"/>
          <w:rtl/>
        </w:rPr>
        <w:t>' (שבת שם ד"ה מפני) כתבו דאפי' ליכא סכנה הותר משום צערא</w:t>
      </w:r>
      <w:r w:rsidRPr="00E14121">
        <w:rPr>
          <w:rStyle w:val="ac"/>
          <w:rFonts w:ascii="Narkisim" w:hAnsi="Narkisim"/>
          <w:rtl/>
        </w:rPr>
        <w:footnoteReference w:id="983"/>
      </w:r>
      <w:r w:rsidRPr="00E14121">
        <w:rPr>
          <w:rFonts w:ascii="Narkisim" w:hAnsi="Narkisim"/>
          <w:rtl/>
        </w:rPr>
        <w:t>.</w:t>
      </w:r>
    </w:p>
    <w:p w14:paraId="19C9802E" w14:textId="77777777" w:rsidR="00197C02" w:rsidRPr="00E14121" w:rsidRDefault="00000000" w:rsidP="00E14121">
      <w:pPr>
        <w:bidi/>
        <w:rPr>
          <w:rFonts w:ascii="Narkisim" w:hAnsi="Narkisim" w:cs="Narkisim"/>
        </w:rPr>
      </w:pPr>
      <w:r w:rsidRPr="00E14121">
        <w:rPr>
          <w:rFonts w:ascii="Narkisim" w:hAnsi="Narkisim" w:cs="Narkisim"/>
          <w:u w:val="single"/>
          <w:rtl/>
        </w:rPr>
        <w:t>אלא דהא דעביד רבא תוספאה וכו' ואישתהי עד י"ב חודש.</w:t>
      </w:r>
      <w:r w:rsidRPr="00E14121">
        <w:rPr>
          <w:rFonts w:ascii="Narkisim" w:hAnsi="Narkisim" w:cs="Narkisim"/>
          <w:rtl/>
        </w:rPr>
        <w:t xml:space="preserve"> </w:t>
      </w:r>
      <w:r w:rsidRPr="00E14121">
        <w:rPr>
          <w:rFonts w:ascii="Narkisim" w:hAnsi="Narkisim" w:cs="Narkisim"/>
          <w:b/>
          <w:bCs/>
          <w:rtl/>
        </w:rPr>
        <w:t xml:space="preserve">ה"ה </w:t>
      </w:r>
      <w:r w:rsidRPr="00E14121">
        <w:rPr>
          <w:rFonts w:ascii="Narkisim" w:hAnsi="Narkisim" w:cs="Narkisim"/>
          <w:rtl/>
        </w:rPr>
        <w:t>(איסו"ב טו יט) כתב דרק עד י"ב חודש, דאין להכשיר יותר ממה שאמרו חכמים</w:t>
      </w:r>
      <w:r w:rsidRPr="00E14121">
        <w:rPr>
          <w:rStyle w:val="ac"/>
          <w:rFonts w:ascii="Narkisim" w:hAnsi="Narkisim" w:cs="Narkisim"/>
          <w:rtl/>
        </w:rPr>
        <w:footnoteReference w:id="984"/>
      </w:r>
      <w:r w:rsidRPr="00E14121">
        <w:rPr>
          <w:rFonts w:ascii="Narkisim" w:hAnsi="Narkisim" w:cs="Narkisim"/>
          <w:rtl/>
        </w:rPr>
        <w:t>. אבל ה</w:t>
      </w:r>
      <w:r w:rsidRPr="00E14121">
        <w:rPr>
          <w:rFonts w:ascii="Narkisim" w:hAnsi="Narkisim" w:cs="Narkisim"/>
          <w:b/>
          <w:bCs/>
          <w:rtl/>
        </w:rPr>
        <w:t>מאירי</w:t>
      </w:r>
      <w:r w:rsidRPr="00E14121">
        <w:rPr>
          <w:rFonts w:ascii="Narkisim" w:hAnsi="Narkisim" w:cs="Narkisim"/>
          <w:rtl/>
        </w:rPr>
        <w:t xml:space="preserve"> הביא בזה מח'. וה</w:t>
      </w:r>
      <w:r w:rsidRPr="00E14121">
        <w:rPr>
          <w:rFonts w:ascii="Narkisim" w:hAnsi="Narkisim" w:cs="Narkisim"/>
          <w:b/>
          <w:bCs/>
          <w:rtl/>
        </w:rPr>
        <w:t xml:space="preserve">רמ"א </w:t>
      </w:r>
      <w:r w:rsidRPr="00E14121">
        <w:rPr>
          <w:rFonts w:ascii="Narkisim" w:hAnsi="Narkisim" w:cs="Narkisim"/>
          <w:rtl/>
        </w:rPr>
        <w:t>(ד יד) כתב דדוקא היכא דהוחזקה בכשרות תלינן דאישתהי</w:t>
      </w:r>
      <w:r w:rsidRPr="00E14121">
        <w:rPr>
          <w:rStyle w:val="ac"/>
          <w:rFonts w:ascii="Narkisim" w:hAnsi="Narkisim" w:cs="Narkisim"/>
          <w:rtl/>
        </w:rPr>
        <w:footnoteReference w:id="985"/>
      </w:r>
      <w:r w:rsidRPr="00E14121">
        <w:rPr>
          <w:rFonts w:ascii="Narkisim" w:hAnsi="Narkisim" w:cs="Narkisim"/>
          <w:rtl/>
        </w:rPr>
        <w:t>.</w:t>
      </w:r>
    </w:p>
    <w:p w14:paraId="62472333"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(נדה כז. ד"ה אלא) כתבו דרוב אמוראים ל"ל הא דרבא תוספאה. וכ"כ </w:t>
      </w:r>
      <w:r w:rsidRPr="00E14121">
        <w:rPr>
          <w:rFonts w:ascii="Narkisim" w:hAnsi="Narkisim"/>
          <w:b/>
          <w:bCs/>
          <w:rtl/>
        </w:rPr>
        <w:t>תוס</w:t>
      </w:r>
      <w:r w:rsidRPr="00E14121">
        <w:rPr>
          <w:rFonts w:ascii="Narkisim" w:hAnsi="Narkisim"/>
          <w:rtl/>
        </w:rPr>
        <w:t xml:space="preserve">' (נדה לח. ד"ה שיפורא) דלא </w:t>
      </w:r>
      <w:r w:rsidRPr="00E14121">
        <w:rPr>
          <w:rFonts w:ascii="Narkisim" w:hAnsi="Narkisim"/>
          <w:rtl/>
        </w:rPr>
        <w:lastRenderedPageBreak/>
        <w:t>קי"ל כרבא תוספאה. [אבל הפוסקים פסקו דקי"ל דאישתהי</w:t>
      </w:r>
      <w:r w:rsidRPr="00E14121">
        <w:rPr>
          <w:rStyle w:val="ac"/>
          <w:rFonts w:ascii="Narkisim" w:hAnsi="Narkisim"/>
          <w:rtl/>
        </w:rPr>
        <w:footnoteReference w:id="986"/>
      </w:r>
      <w:r w:rsidRPr="00E14121">
        <w:rPr>
          <w:rFonts w:ascii="Narkisim" w:hAnsi="Narkisim"/>
          <w:rtl/>
        </w:rPr>
        <w:t>].</w:t>
      </w:r>
    </w:p>
    <w:p w14:paraId="5E1E4819"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(לעיל מב.) כתב דהסוגיה (שם) ס"ל דלא אמרי' אישתהי כלל, וה</w:t>
      </w:r>
      <w:r w:rsidRPr="00E14121">
        <w:rPr>
          <w:rFonts w:ascii="Narkisim" w:hAnsi="Narkisim"/>
          <w:b/>
          <w:bCs/>
          <w:rtl/>
        </w:rPr>
        <w:t>יעב"ץ</w:t>
      </w:r>
      <w:r w:rsidRPr="00E14121">
        <w:rPr>
          <w:rFonts w:ascii="Narkisim" w:hAnsi="Narkisim"/>
          <w:rtl/>
        </w:rPr>
        <w:t xml:space="preserve"> (שם) תי' דהוה מיעוט דלא שכיחא.</w:t>
      </w:r>
    </w:p>
    <w:p w14:paraId="4AC0C87D" w14:textId="77777777" w:rsidR="00197C02" w:rsidRPr="00E14121" w:rsidRDefault="00000000" w:rsidP="00E14121">
      <w:pPr>
        <w:bidi/>
        <w:rPr>
          <w:rFonts w:ascii="Narkisim" w:hAnsi="Narkisim" w:cs="Narkisim"/>
        </w:rPr>
      </w:pPr>
      <w:r w:rsidRPr="00E14121">
        <w:rPr>
          <w:rFonts w:ascii="Narkisim" w:hAnsi="Narkisim" w:cs="Narkisim"/>
          <w:u w:val="single"/>
          <w:rtl/>
        </w:rPr>
        <w:t>דתניא רשב"ג אומר כל ששהא ל' יום</w:t>
      </w:r>
      <w:r w:rsidRPr="00E14121">
        <w:rPr>
          <w:rStyle w:val="ac"/>
          <w:rFonts w:ascii="Narkisim" w:hAnsi="Narkisim" w:cs="Narkisim"/>
          <w:u w:val="single"/>
          <w:rtl/>
        </w:rPr>
        <w:footnoteReference w:id="987"/>
      </w:r>
      <w:r w:rsidRPr="00E14121">
        <w:rPr>
          <w:rFonts w:ascii="Narkisim" w:hAnsi="Narkisim" w:cs="Narkisim"/>
          <w:u w:val="single"/>
          <w:rtl/>
        </w:rPr>
        <w:t xml:space="preserve"> וכו'.</w:t>
      </w:r>
      <w:r w:rsidRPr="00E14121">
        <w:rPr>
          <w:rFonts w:ascii="Narkisim" w:hAnsi="Narkisim" w:cs="Narkisim"/>
          <w:rtl/>
        </w:rPr>
        <w:t xml:space="preserve"> דאמרי' דהוה בר ז', ואשתהי. ה</w:t>
      </w:r>
      <w:r w:rsidRPr="00E14121">
        <w:rPr>
          <w:rFonts w:ascii="Narkisim" w:hAnsi="Narkisim" w:cs="Narkisim"/>
          <w:b/>
          <w:bCs/>
          <w:rtl/>
        </w:rPr>
        <w:t>ריטב"א</w:t>
      </w:r>
      <w:r w:rsidRPr="00E14121">
        <w:rPr>
          <w:rFonts w:ascii="Narkisim" w:hAnsi="Narkisim" w:cs="Narkisim"/>
          <w:rtl/>
        </w:rPr>
        <w:t xml:space="preserve"> (וכן רשב"א ושא"ר) נסתפק האם לרשב"ג מהני ל' יום בלא נגמרו סימניו</w:t>
      </w:r>
      <w:r w:rsidRPr="00E14121">
        <w:rPr>
          <w:rStyle w:val="ac"/>
          <w:rFonts w:ascii="Narkisim" w:hAnsi="Narkisim" w:cs="Narkisim"/>
          <w:rtl/>
        </w:rPr>
        <w:footnoteReference w:id="988"/>
      </w:r>
      <w:r w:rsidRPr="00E14121">
        <w:rPr>
          <w:rFonts w:ascii="Narkisim" w:hAnsi="Narkisim" w:cs="Narkisim"/>
          <w:rtl/>
        </w:rPr>
        <w:t>, וה</w:t>
      </w:r>
      <w:r w:rsidRPr="00E14121">
        <w:rPr>
          <w:rFonts w:ascii="Narkisim" w:hAnsi="Narkisim" w:cs="Narkisim"/>
          <w:b/>
          <w:bCs/>
          <w:rtl/>
        </w:rPr>
        <w:t>ריטב"א</w:t>
      </w:r>
      <w:r w:rsidRPr="00E14121">
        <w:rPr>
          <w:rFonts w:ascii="Narkisim" w:hAnsi="Narkisim" w:cs="Narkisim"/>
          <w:rtl/>
        </w:rPr>
        <w:t xml:space="preserve"> הסיק דנגמרו סימניו עדיף משהה ל' יום</w:t>
      </w:r>
      <w:r w:rsidRPr="00E14121">
        <w:rPr>
          <w:rStyle w:val="ac"/>
          <w:rFonts w:ascii="Narkisim" w:hAnsi="Narkisim" w:cs="Narkisim"/>
          <w:rtl/>
        </w:rPr>
        <w:footnoteReference w:id="989"/>
      </w:r>
      <w:r w:rsidRPr="00E14121">
        <w:rPr>
          <w:rFonts w:ascii="Narkisim" w:hAnsi="Narkisim" w:cs="Narkisim"/>
          <w:rtl/>
        </w:rPr>
        <w:t>, ובזה רשב"ג מודה לרבי, וכ"פ ה</w:t>
      </w:r>
      <w:r w:rsidRPr="00E14121">
        <w:rPr>
          <w:rFonts w:ascii="Narkisim" w:hAnsi="Narkisim" w:cs="Narkisim"/>
          <w:b/>
          <w:bCs/>
          <w:rtl/>
        </w:rPr>
        <w:t>רמב"ם</w:t>
      </w:r>
      <w:r w:rsidRPr="00E14121">
        <w:rPr>
          <w:rFonts w:ascii="Narkisim" w:hAnsi="Narkisim" w:cs="Narkisim"/>
          <w:rtl/>
        </w:rPr>
        <w:t xml:space="preserve"> (מילה א יג). וכ"כ ב</w:t>
      </w:r>
      <w:r w:rsidRPr="00E14121">
        <w:rPr>
          <w:rFonts w:ascii="Narkisim" w:hAnsi="Narkisim" w:cs="Narkisim"/>
          <w:b/>
          <w:bCs/>
          <w:rtl/>
        </w:rPr>
        <w:t>תוס' חד מקמאי</w:t>
      </w:r>
      <w:r w:rsidRPr="00E14121">
        <w:rPr>
          <w:rFonts w:ascii="Narkisim" w:hAnsi="Narkisim" w:cs="Narkisim"/>
          <w:rtl/>
        </w:rPr>
        <w:t xml:space="preserve"> בשם הר' שמואל ב"ר דוד.</w:t>
      </w:r>
    </w:p>
    <w:p w14:paraId="60D84258" w14:textId="77777777" w:rsidR="00197C02" w:rsidRPr="00E14121" w:rsidRDefault="00000000" w:rsidP="00E14121">
      <w:pPr>
        <w:pStyle w:val="aa"/>
        <w:bidi/>
        <w:rPr>
          <w:rFonts w:ascii="Narkisim" w:hAnsi="Narkisim"/>
        </w:rPr>
      </w:pPr>
      <w:r w:rsidRPr="00E14121">
        <w:rPr>
          <w:rFonts w:ascii="Narkisim" w:hAnsi="Narkisim"/>
          <w:u w:val="single"/>
          <w:rtl/>
        </w:rPr>
        <w:t>עד שיהא בכולן.</w:t>
      </w:r>
      <w:r w:rsidRPr="00E14121">
        <w:rPr>
          <w:rFonts w:ascii="Narkisim" w:hAnsi="Narkisim"/>
          <w:rtl/>
        </w:rPr>
        <w:t xml:space="preserve"> </w:t>
      </w:r>
      <w:r w:rsidRPr="00E14121">
        <w:rPr>
          <w:rFonts w:ascii="Narkisim" w:hAnsi="Narkisim"/>
          <w:b/>
          <w:bCs/>
          <w:rtl/>
        </w:rPr>
        <w:t>תוס</w:t>
      </w:r>
      <w:r w:rsidRPr="00E14121">
        <w:rPr>
          <w:rFonts w:ascii="Narkisim" w:hAnsi="Narkisim"/>
          <w:rtl/>
        </w:rPr>
        <w:t>' (קידושין ד.) כת' דמסתמא ה"ה לאילונית בעי כולם. אבל ה</w:t>
      </w:r>
      <w:r w:rsidRPr="00E14121">
        <w:rPr>
          <w:rFonts w:ascii="Narkisim" w:hAnsi="Narkisim"/>
          <w:b/>
          <w:bCs/>
          <w:rtl/>
        </w:rPr>
        <w:t>מאירי</w:t>
      </w:r>
      <w:r w:rsidRPr="00E14121">
        <w:rPr>
          <w:rFonts w:ascii="Narkisim" w:hAnsi="Narkisim"/>
          <w:rtl/>
        </w:rPr>
        <w:t xml:space="preserve"> כתב דבאשה אין דנים אלא עד שתהא בכולם, דלא שייך אצלה אות של ב' שערות בזקן.</w:t>
      </w:r>
    </w:p>
    <w:p w14:paraId="63760920" w14:textId="77777777" w:rsidR="00197C02" w:rsidRPr="00E14121" w:rsidRDefault="00000000" w:rsidP="00E14121">
      <w:pPr>
        <w:bidi/>
        <w:rPr>
          <w:rFonts w:ascii="Narkisim" w:hAnsi="Narkisim" w:cs="Narkisim"/>
        </w:rPr>
      </w:pPr>
      <w:r w:rsidRPr="00E14121">
        <w:rPr>
          <w:rFonts w:ascii="Narkisim" w:hAnsi="Narkisim" w:cs="Narkisim"/>
          <w:u w:val="single"/>
          <w:rtl/>
        </w:rPr>
        <w:t>תוד"ה עד.</w:t>
      </w:r>
      <w:r w:rsidRPr="00E14121">
        <w:rPr>
          <w:rFonts w:ascii="Narkisim" w:hAnsi="Narkisim" w:cs="Narkisim"/>
          <w:rtl/>
        </w:rPr>
        <w:t xml:space="preserve"> כיון שניכר מיד שאין עושה כיפה וכו' הוכיח הראשון על האחרים. </w:t>
      </w:r>
      <w:r w:rsidRPr="00E14121">
        <w:rPr>
          <w:rFonts w:ascii="Narkisim" w:hAnsi="Narkisim" w:cs="Narkisim"/>
          <w:b/>
          <w:bCs/>
          <w:rtl/>
        </w:rPr>
        <w:t>רע"א</w:t>
      </w:r>
      <w:r w:rsidRPr="00E14121">
        <w:rPr>
          <w:rFonts w:ascii="Narkisim" w:hAnsi="Narkisim" w:cs="Narkisim"/>
          <w:rtl/>
        </w:rPr>
        <w:t xml:space="preserve"> כת' להמתיק דברי התוס', ע"פ מש"כ תוס' (בסמוך) דע"י סימן א' יצא מכלל הרוב, והוה ספק סריס. ובעלמא נחשב שיש חזקה דאינו סריס, דבשעה שנולד הוה בכלל רוב שאינם סריסים, ועי"ז יש חזקה מכח רוב, וכדברי הפוסקים דאמרי' חזקה מכח רוב להתיר הגבינות, אף כשהבהמה נמצאת טריפה. </w:t>
      </w:r>
      <w:r w:rsidRPr="00E14121">
        <w:rPr>
          <w:rFonts w:ascii="Narkisim" w:hAnsi="Narkisim" w:cs="Narkisim"/>
          <w:sz w:val="20"/>
          <w:szCs w:val="20"/>
          <w:rtl/>
        </w:rPr>
        <w:t>[ע' רשב"א ורא"ש חולין י</w:t>
      </w:r>
      <w:r w:rsidRPr="00E14121">
        <w:rPr>
          <w:rStyle w:val="ac"/>
          <w:rFonts w:ascii="Narkisim" w:hAnsi="Narkisim" w:cs="Narkisim"/>
          <w:sz w:val="20"/>
          <w:szCs w:val="20"/>
          <w:rtl/>
        </w:rPr>
        <w:footnoteReference w:id="990"/>
      </w:r>
      <w:r w:rsidRPr="00E14121">
        <w:rPr>
          <w:rFonts w:ascii="Narkisim" w:hAnsi="Narkisim" w:cs="Narkisim"/>
          <w:sz w:val="20"/>
          <w:szCs w:val="20"/>
          <w:rtl/>
        </w:rPr>
        <w:t>].</w:t>
      </w:r>
      <w:r w:rsidRPr="00E14121">
        <w:rPr>
          <w:rFonts w:ascii="Narkisim" w:hAnsi="Narkisim" w:cs="Narkisim"/>
          <w:rtl/>
        </w:rPr>
        <w:t xml:space="preserve"> וע"י החזקה אמרי' דנסתרס יותר מאוחר.</w:t>
      </w:r>
    </w:p>
    <w:p w14:paraId="424904B0" w14:textId="77777777" w:rsidR="00197C02" w:rsidRPr="00E14121" w:rsidRDefault="00000000" w:rsidP="00E14121">
      <w:pPr>
        <w:pStyle w:val="a7"/>
        <w:bidi/>
        <w:rPr>
          <w:rFonts w:ascii="Narkisim" w:hAnsi="Narkisim"/>
        </w:rPr>
      </w:pPr>
      <w:r w:rsidRPr="00E14121">
        <w:rPr>
          <w:rFonts w:ascii="Narkisim" w:hAnsi="Narkisim"/>
          <w:rtl/>
        </w:rPr>
        <w:t xml:space="preserve">אבל הכא כיון דמעיקרא הוה ספק סריס ויצא מכלל הרוב, א"כ ליכא חזקה דאינו סריס. ומש"ה כשיש ספק מתי נעשה סריס יש לדון ע"פ חזקה דכמו שהוא עכשיו סריס היה סריס מעיקרא </w:t>
      </w:r>
      <w:r w:rsidRPr="00E14121">
        <w:rPr>
          <w:rFonts w:ascii="Narkisim" w:hAnsi="Narkisim"/>
          <w:sz w:val="20"/>
          <w:szCs w:val="20"/>
          <w:rtl/>
        </w:rPr>
        <w:t>[ואמרי' חזקה דהשתא</w:t>
      </w:r>
      <w:r w:rsidRPr="00E14121">
        <w:rPr>
          <w:rStyle w:val="ac"/>
          <w:rFonts w:ascii="Narkisim" w:hAnsi="Narkisim"/>
          <w:sz w:val="20"/>
          <w:szCs w:val="20"/>
          <w:rtl/>
        </w:rPr>
        <w:footnoteReference w:id="991"/>
      </w:r>
      <w:r w:rsidRPr="00E14121">
        <w:rPr>
          <w:rFonts w:ascii="Narkisim" w:hAnsi="Narkisim"/>
          <w:sz w:val="20"/>
          <w:szCs w:val="20"/>
          <w:rtl/>
        </w:rPr>
        <w:t>, כיון די"ל דהיה כן מעולם דתמיד ראוי להחזיק הגוף בענין א', מש"ה אמרי' דהוה סריס מעיקרא].</w:t>
      </w:r>
    </w:p>
    <w:p w14:paraId="0645BBA4"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ה</w:t>
      </w:r>
      <w:r w:rsidRPr="00E14121">
        <w:rPr>
          <w:rFonts w:ascii="Narkisim" w:hAnsi="Narkisim" w:cs="Narkisim"/>
          <w:b/>
          <w:bCs/>
          <w:rtl/>
        </w:rPr>
        <w:t>מהרש"א</w:t>
      </w:r>
      <w:r w:rsidRPr="00E14121">
        <w:rPr>
          <w:rFonts w:ascii="Narkisim" w:hAnsi="Narkisim" w:cs="Narkisim"/>
          <w:rtl/>
        </w:rPr>
        <w:t xml:space="preserve"> הק' דאף לר' יוחנן דסגי בסימן א', היאך ידעינן דהוה ממעי אמו. ותי' אה"נ דבעי סימן דעושה כיפה לפטור מחליצה שלא היה לו שעת הכושר. [ועפ"ז כת' דקושיית התוס' היא אף לר' יוחנן, באיזה קטן איירי</w:t>
      </w:r>
      <w:r w:rsidRPr="00E14121">
        <w:rPr>
          <w:rStyle w:val="ac"/>
          <w:rFonts w:ascii="Narkisim" w:hAnsi="Narkisim" w:cs="Narkisim"/>
          <w:rtl/>
        </w:rPr>
        <w:footnoteReference w:id="992"/>
      </w:r>
      <w:r w:rsidRPr="00E14121">
        <w:rPr>
          <w:rFonts w:ascii="Narkisim" w:hAnsi="Narkisim" w:cs="Narkisim"/>
          <w:rtl/>
        </w:rPr>
        <w:t xml:space="preserve">. אבל לשאר דיני סריס לא בעי ממעי אמו. וע' מש"כ בזה </w:t>
      </w:r>
      <w:r w:rsidRPr="00E14121">
        <w:rPr>
          <w:rFonts w:ascii="Narkisim" w:hAnsi="Narkisim" w:cs="Narkisim"/>
          <w:b/>
          <w:bCs/>
          <w:rtl/>
        </w:rPr>
        <w:t>רע"א</w:t>
      </w:r>
      <w:r w:rsidRPr="00E14121">
        <w:rPr>
          <w:rFonts w:ascii="Narkisim" w:hAnsi="Narkisim" w:cs="Narkisim"/>
          <w:rtl/>
        </w:rPr>
        <w:t>].</w:t>
      </w:r>
    </w:p>
    <w:p w14:paraId="3C3C450A" w14:textId="77777777" w:rsidR="00197C02" w:rsidRPr="00E14121" w:rsidRDefault="00000000" w:rsidP="00E14121">
      <w:pPr>
        <w:pStyle w:val="aa"/>
        <w:bidi/>
        <w:rPr>
          <w:rFonts w:ascii="Narkisim" w:hAnsi="Narkisim"/>
        </w:rPr>
      </w:pPr>
      <w:r w:rsidRPr="00E14121">
        <w:rPr>
          <w:rFonts w:ascii="Narkisim" w:hAnsi="Narkisim"/>
          <w:u w:val="single"/>
          <w:rtl/>
        </w:rPr>
        <w:t>בא"ד כיון שלא היה לקוי ממעי אמו</w:t>
      </w:r>
      <w:r w:rsidRPr="00E14121">
        <w:rPr>
          <w:rFonts w:ascii="Narkisim" w:hAnsi="Narkisim"/>
          <w:rtl/>
        </w:rPr>
        <w:t xml:space="preserve">. </w:t>
      </w:r>
      <w:r w:rsidRPr="00E14121">
        <w:rPr>
          <w:rFonts w:ascii="Narkisim" w:hAnsi="Narkisim"/>
          <w:b/>
          <w:bCs/>
          <w:rtl/>
        </w:rPr>
        <w:t>רע"א</w:t>
      </w:r>
      <w:r w:rsidRPr="00E14121">
        <w:rPr>
          <w:rFonts w:ascii="Narkisim" w:hAnsi="Narkisim"/>
          <w:rtl/>
        </w:rPr>
        <w:t xml:space="preserve"> (בחי' כאן) דן אילו לא בעינן סריס ממעי אמו, ובעודו קטן אינו סריס, האם אמרי' דזקוקה לו ומותר לבא עליה, ותגדלנו [וכמ"ש תוס' לעיל לה:]. או דאמרי' דגדר זיקה בקטן הוה כלפי מצב שיגדל. והיכא דכשיגדל יהא גדול לא תהא זקוקה [שיהיה סריס] אף בעודו קטן אסור</w:t>
      </w:r>
      <w:r w:rsidRPr="00E14121">
        <w:rPr>
          <w:rStyle w:val="ac"/>
          <w:rFonts w:ascii="Narkisim" w:hAnsi="Narkisim"/>
          <w:rtl/>
        </w:rPr>
        <w:footnoteReference w:id="993"/>
      </w:r>
      <w:r w:rsidRPr="00E14121">
        <w:rPr>
          <w:rFonts w:ascii="Narkisim" w:hAnsi="Narkisim"/>
          <w:rtl/>
        </w:rPr>
        <w:t>. דעיקר הזיקה בקטן הוא שיתייבם כשיגדל</w:t>
      </w:r>
      <w:r w:rsidRPr="00E14121">
        <w:rPr>
          <w:rStyle w:val="ac"/>
          <w:rFonts w:ascii="Narkisim" w:hAnsi="Narkisim"/>
          <w:rtl/>
        </w:rPr>
        <w:footnoteReference w:id="994"/>
      </w:r>
      <w:r w:rsidRPr="00E14121">
        <w:rPr>
          <w:rFonts w:ascii="Narkisim" w:hAnsi="Narkisim"/>
          <w:rtl/>
        </w:rPr>
        <w:t>. וכת' דזה כוונת התוס' דכל היכא דאינו לקוי ממעי אמו, אף כשיגדל מותרת דלא מקרי סריס.</w:t>
      </w:r>
    </w:p>
    <w:p w14:paraId="6F316EE4" w14:textId="77777777" w:rsidR="00197C02" w:rsidRPr="00E14121" w:rsidRDefault="00000000" w:rsidP="00E14121">
      <w:pPr>
        <w:bidi/>
        <w:rPr>
          <w:rFonts w:ascii="Narkisim" w:hAnsi="Narkisim" w:cs="Narkisim"/>
        </w:rPr>
      </w:pPr>
      <w:r w:rsidRPr="00E14121">
        <w:rPr>
          <w:rFonts w:ascii="Narkisim" w:hAnsi="Narkisim" w:cs="Narkisim"/>
          <w:u w:val="single"/>
          <w:rtl/>
        </w:rPr>
        <w:t>בא"ד ואין לומר דבאותו קטן וכו' וזה היה תימה דאותן שיש בהם סימני סריס בקטנותם רובם מתקנין.</w:t>
      </w:r>
      <w:r w:rsidRPr="00E14121">
        <w:rPr>
          <w:rFonts w:ascii="Narkisim" w:hAnsi="Narkisim" w:cs="Narkisim"/>
          <w:rtl/>
        </w:rPr>
        <w:t xml:space="preserve"> מבואר דע"י סימן א' יצא מכלל הרוב [ואף דאין עושים מעשה ע"פ עד שיהא בן כ']. וה</w:t>
      </w:r>
      <w:r w:rsidRPr="00E14121">
        <w:rPr>
          <w:rFonts w:ascii="Narkisim" w:hAnsi="Narkisim" w:cs="Narkisim"/>
          <w:b/>
          <w:bCs/>
          <w:rtl/>
        </w:rPr>
        <w:t>בית אפרים</w:t>
      </w:r>
      <w:r w:rsidRPr="00E14121">
        <w:rPr>
          <w:rFonts w:ascii="Narkisim" w:hAnsi="Narkisim" w:cs="Narkisim"/>
          <w:rtl/>
        </w:rPr>
        <w:t xml:space="preserve"> (כללי חזקה יט) הביא מכאן אף לענין טריפות, במקום שיש שינוי [דיש </w:t>
      </w:r>
      <w:r w:rsidRPr="00E14121">
        <w:rPr>
          <w:rFonts w:ascii="Narkisim" w:hAnsi="Narkisim" w:cs="Narkisim"/>
          <w:rtl/>
        </w:rPr>
        <w:lastRenderedPageBreak/>
        <w:t>מים במח] אמרי' דיצא מכלל הרוב</w:t>
      </w:r>
      <w:r w:rsidRPr="00E14121">
        <w:rPr>
          <w:rStyle w:val="ac"/>
          <w:rFonts w:ascii="Narkisim" w:hAnsi="Narkisim" w:cs="Narkisim"/>
          <w:rtl/>
        </w:rPr>
        <w:footnoteReference w:id="995"/>
      </w:r>
      <w:r w:rsidRPr="00E14121">
        <w:rPr>
          <w:rFonts w:ascii="Narkisim" w:hAnsi="Narkisim" w:cs="Narkisim"/>
          <w:rtl/>
        </w:rPr>
        <w:t>, והביא מקור לסברא זו מהגמ' (בכורות מב:) דאמרי' הואיל ואישתני אישתני. (וע"ע לקמן פג:).</w:t>
      </w:r>
    </w:p>
    <w:p w14:paraId="56780DFF" w14:textId="77777777" w:rsidR="00197C02" w:rsidRPr="00E14121" w:rsidRDefault="00000000" w:rsidP="00E14121">
      <w:pPr>
        <w:bidi/>
        <w:rPr>
          <w:rFonts w:ascii="Narkisim" w:hAnsi="Narkisim" w:cs="Narkisim"/>
        </w:rPr>
      </w:pPr>
      <w:r w:rsidRPr="00E14121">
        <w:rPr>
          <w:rFonts w:ascii="Narkisim" w:hAnsi="Narkisim" w:cs="Narkisim"/>
          <w:u w:val="single"/>
          <w:rtl/>
        </w:rPr>
        <w:t>תוד"ה דהביא.</w:t>
      </w:r>
      <w:r w:rsidRPr="00E14121">
        <w:rPr>
          <w:rFonts w:ascii="Narkisim" w:hAnsi="Narkisim" w:cs="Narkisim"/>
          <w:rtl/>
        </w:rPr>
        <w:t xml:space="preserve"> ואור"י דשערות דזקן אינן מועילים להבאת ב' שערות, אע"ג דבכל שאר מקומות בגוף מועילים. </w:t>
      </w:r>
      <w:r w:rsidRPr="00E14121">
        <w:rPr>
          <w:rFonts w:ascii="Narkisim" w:hAnsi="Narkisim" w:cs="Narkisim"/>
          <w:sz w:val="20"/>
          <w:szCs w:val="20"/>
          <w:rtl/>
        </w:rPr>
        <w:t>והו' ב</w:t>
      </w:r>
      <w:r w:rsidRPr="00E14121">
        <w:rPr>
          <w:rFonts w:ascii="Narkisim" w:hAnsi="Narkisim" w:cs="Narkisim"/>
          <w:b/>
          <w:bCs/>
          <w:sz w:val="20"/>
          <w:szCs w:val="20"/>
          <w:rtl/>
        </w:rPr>
        <w:t>רמ"א</w:t>
      </w:r>
      <w:r w:rsidRPr="00E14121">
        <w:rPr>
          <w:rFonts w:ascii="Narkisim" w:hAnsi="Narkisim" w:cs="Narkisim"/>
          <w:sz w:val="20"/>
          <w:szCs w:val="20"/>
          <w:rtl/>
        </w:rPr>
        <w:t xml:space="preserve"> (קעב ה)</w:t>
      </w:r>
      <w:r w:rsidRPr="00E14121">
        <w:rPr>
          <w:rStyle w:val="ac"/>
          <w:rFonts w:ascii="Narkisim" w:hAnsi="Narkisim" w:cs="Narkisim"/>
          <w:sz w:val="20"/>
          <w:szCs w:val="20"/>
          <w:rtl/>
        </w:rPr>
        <w:footnoteReference w:id="996"/>
      </w:r>
      <w:r w:rsidRPr="00E14121">
        <w:rPr>
          <w:rFonts w:ascii="Narkisim" w:hAnsi="Narkisim" w:cs="Narkisim"/>
          <w:sz w:val="20"/>
          <w:szCs w:val="20"/>
          <w:rtl/>
        </w:rPr>
        <w:t>.</w:t>
      </w:r>
      <w:r w:rsidRPr="00E14121">
        <w:rPr>
          <w:rFonts w:ascii="Narkisim" w:hAnsi="Narkisim" w:cs="Narkisim"/>
          <w:rtl/>
        </w:rPr>
        <w:t xml:space="preserve"> אבל ה</w:t>
      </w:r>
      <w:r w:rsidRPr="00E14121">
        <w:rPr>
          <w:rFonts w:ascii="Narkisim" w:hAnsi="Narkisim" w:cs="Narkisim"/>
          <w:b/>
          <w:bCs/>
          <w:rtl/>
        </w:rPr>
        <w:t>רמב"ם</w:t>
      </w:r>
      <w:r w:rsidRPr="00E14121">
        <w:rPr>
          <w:rFonts w:ascii="Narkisim" w:hAnsi="Narkisim" w:cs="Narkisim"/>
          <w:rtl/>
        </w:rPr>
        <w:t xml:space="preserve"> (אישות ב יז) כתב דמהני שערות רק במקום ערוה. </w:t>
      </w:r>
      <w:r w:rsidRPr="00E14121">
        <w:rPr>
          <w:rFonts w:ascii="Narkisim" w:hAnsi="Narkisim" w:cs="Narkisim"/>
          <w:sz w:val="20"/>
          <w:szCs w:val="20"/>
          <w:rtl/>
        </w:rPr>
        <w:t>[וה</w:t>
      </w:r>
      <w:r w:rsidRPr="00E14121">
        <w:rPr>
          <w:rFonts w:ascii="Narkisim" w:hAnsi="Narkisim" w:cs="Narkisim"/>
          <w:b/>
          <w:bCs/>
          <w:sz w:val="20"/>
          <w:szCs w:val="20"/>
          <w:rtl/>
        </w:rPr>
        <w:t>ראשונים</w:t>
      </w:r>
      <w:r w:rsidRPr="00E14121">
        <w:rPr>
          <w:rFonts w:ascii="Narkisim" w:hAnsi="Narkisim" w:cs="Narkisim"/>
          <w:sz w:val="20"/>
          <w:szCs w:val="20"/>
          <w:rtl/>
        </w:rPr>
        <w:t xml:space="preserve"> הביאו מקורו מהסוגיה (נדה נב:) דדנו אי בעי במקום א', והראשונים חלקו בהתם היינו דבעי שנים במקום א', ולא מצאנו דבעי דוקא במקום ערוה].</w:t>
      </w:r>
    </w:p>
    <w:p w14:paraId="56BDE280" w14:textId="77777777" w:rsidR="00197C02" w:rsidRPr="00E14121" w:rsidRDefault="00000000" w:rsidP="00E14121">
      <w:pPr>
        <w:pStyle w:val="a7"/>
        <w:bidi/>
        <w:rPr>
          <w:rFonts w:ascii="Narkisim" w:hAnsi="Narkisim"/>
        </w:rPr>
      </w:pPr>
      <w:r w:rsidRPr="00E14121">
        <w:rPr>
          <w:rFonts w:ascii="Narkisim" w:hAnsi="Narkisim"/>
          <w:rtl/>
        </w:rPr>
        <w:t>והרמב"ם ב</w:t>
      </w:r>
      <w:r w:rsidRPr="00E14121">
        <w:rPr>
          <w:rFonts w:ascii="Narkisim" w:hAnsi="Narkisim"/>
          <w:b/>
          <w:bCs/>
          <w:rtl/>
        </w:rPr>
        <w:t>פיה"מ</w:t>
      </w:r>
      <w:r w:rsidRPr="00E14121">
        <w:rPr>
          <w:rFonts w:ascii="Narkisim" w:hAnsi="Narkisim"/>
          <w:rtl/>
        </w:rPr>
        <w:t xml:space="preserve"> (לקמן ס"פ י) כתב דמכאן תלמד כי שתי שערות האמורות בכל מקום באיש ובאשה אין הדבר שיצמחו באיזה מקום שיהיה מן הגוף, אלא מתנאיהן שיצמחו בשפולי הגוף במקומות הידועים להצמחת השער. ומשמע דלאו דוקא מקום ערוה, אלא מקום שיפולי הגוף</w:t>
      </w:r>
      <w:r w:rsidRPr="00E14121">
        <w:rPr>
          <w:rStyle w:val="ac"/>
          <w:rFonts w:ascii="Narkisim" w:hAnsi="Narkisim"/>
          <w:rtl/>
        </w:rPr>
        <w:footnoteReference w:id="997"/>
      </w:r>
      <w:r w:rsidRPr="00E14121">
        <w:rPr>
          <w:rFonts w:ascii="Narkisim" w:hAnsi="Narkisim"/>
          <w:rtl/>
        </w:rPr>
        <w:t>.</w:t>
      </w:r>
    </w:p>
    <w:p w14:paraId="4DA733CC" w14:textId="77777777" w:rsidR="00197C02" w:rsidRPr="00E14121" w:rsidRDefault="00000000" w:rsidP="00E14121">
      <w:pPr>
        <w:pStyle w:val="aa"/>
        <w:bidi/>
        <w:rPr>
          <w:rFonts w:ascii="Narkisim" w:hAnsi="Narkisim"/>
        </w:rPr>
      </w:pPr>
      <w:r w:rsidRPr="00E14121">
        <w:rPr>
          <w:rFonts w:ascii="Narkisim" w:hAnsi="Narkisim"/>
          <w:u w:val="single"/>
          <w:rtl/>
        </w:rPr>
        <w:t>סריס דומיא דאילונית דבידי שמים.</w:t>
      </w:r>
      <w:r w:rsidRPr="00E14121">
        <w:rPr>
          <w:rFonts w:ascii="Narkisim" w:hAnsi="Narkisim"/>
          <w:rtl/>
        </w:rPr>
        <w:t xml:space="preserve"> ה</w:t>
      </w:r>
      <w:r w:rsidRPr="00E14121">
        <w:rPr>
          <w:rFonts w:ascii="Narkisim" w:hAnsi="Narkisim"/>
          <w:b/>
          <w:bCs/>
          <w:rtl/>
        </w:rPr>
        <w:t>אחרונים</w:t>
      </w:r>
      <w:r w:rsidRPr="00E14121">
        <w:rPr>
          <w:rFonts w:ascii="Narkisim" w:hAnsi="Narkisim"/>
          <w:rtl/>
        </w:rPr>
        <w:t xml:space="preserve"> הקשו דהשתא נמי אינו דומיא דאילונית, דאין לה רפואה (וכמ"ש </w:t>
      </w:r>
      <w:r w:rsidRPr="00E14121">
        <w:rPr>
          <w:rFonts w:ascii="Narkisim" w:hAnsi="Narkisim"/>
          <w:b/>
          <w:bCs/>
          <w:rtl/>
        </w:rPr>
        <w:t>תוס</w:t>
      </w:r>
      <w:r w:rsidRPr="00E14121">
        <w:rPr>
          <w:rFonts w:ascii="Narkisim" w:hAnsi="Narkisim"/>
          <w:rtl/>
        </w:rPr>
        <w:t>' לעיל ב:). וה</w:t>
      </w:r>
      <w:r w:rsidRPr="00E14121">
        <w:rPr>
          <w:rFonts w:ascii="Narkisim" w:hAnsi="Narkisim"/>
          <w:b/>
          <w:bCs/>
          <w:rtl/>
        </w:rPr>
        <w:t>ק"נ</w:t>
      </w:r>
      <w:r w:rsidRPr="00E14121">
        <w:rPr>
          <w:rFonts w:ascii="Narkisim" w:hAnsi="Narkisim"/>
          <w:rtl/>
        </w:rPr>
        <w:t xml:space="preserve"> (ת) כתב בר"ע פליג אר"א דסריס חמה אין לו רפואה [וכדמשמע בגמ' בע"א דמהאי הדר ביה].</w:t>
      </w:r>
    </w:p>
    <w:p w14:paraId="227AF726" w14:textId="77777777" w:rsidR="00197C02" w:rsidRPr="00E14121" w:rsidRDefault="00000000" w:rsidP="00E14121">
      <w:pPr>
        <w:pStyle w:val="aa"/>
        <w:bidi/>
        <w:rPr>
          <w:rFonts w:ascii="Narkisim" w:hAnsi="Narkisim"/>
        </w:rPr>
      </w:pPr>
      <w:r w:rsidRPr="00E14121">
        <w:rPr>
          <w:rFonts w:ascii="Narkisim" w:hAnsi="Narkisim"/>
          <w:u w:val="single"/>
          <w:rtl/>
        </w:rPr>
        <w:t>טעמא דבעלוה הוא.</w:t>
      </w:r>
      <w:r w:rsidRPr="00E14121">
        <w:rPr>
          <w:rFonts w:ascii="Narkisim" w:hAnsi="Narkisim"/>
          <w:rtl/>
        </w:rPr>
        <w:t xml:space="preserve"> ה</w:t>
      </w:r>
      <w:r w:rsidRPr="00E14121">
        <w:rPr>
          <w:rFonts w:ascii="Narkisim" w:hAnsi="Narkisim"/>
          <w:b/>
          <w:bCs/>
          <w:rtl/>
        </w:rPr>
        <w:t>מצפ"א</w:t>
      </w:r>
      <w:r w:rsidRPr="00E14121">
        <w:rPr>
          <w:rFonts w:ascii="Narkisim" w:hAnsi="Narkisim"/>
          <w:rtl/>
        </w:rPr>
        <w:t xml:space="preserve"> כתב דלמש"כ ה</w:t>
      </w:r>
      <w:r w:rsidRPr="00E14121">
        <w:rPr>
          <w:rFonts w:ascii="Narkisim" w:hAnsi="Narkisim"/>
          <w:b/>
          <w:bCs/>
          <w:rtl/>
        </w:rPr>
        <w:t>רמב"ם</w:t>
      </w:r>
      <w:r w:rsidRPr="00E14121">
        <w:rPr>
          <w:rFonts w:ascii="Narkisim" w:hAnsi="Narkisim"/>
          <w:rtl/>
        </w:rPr>
        <w:t xml:space="preserve"> (איסו"ב א יא) דסריס חמה הוה משמש מת, נתחדש כאן דבעילת סריס פוסל לכהונה [וכמ"ש הרמב"ם שם]. [וע' מש"כ בזה לעיל נה:].</w:t>
      </w:r>
    </w:p>
    <w:p w14:paraId="62681EB5" w14:textId="77777777" w:rsidR="00197C02" w:rsidRPr="00E14121" w:rsidRDefault="00000000" w:rsidP="00E14121">
      <w:pPr>
        <w:pStyle w:val="3"/>
        <w:bidi/>
        <w:rPr>
          <w:rFonts w:ascii="Narkisim" w:hAnsi="Narkisim"/>
        </w:rPr>
      </w:pPr>
      <w:r w:rsidRPr="00E14121">
        <w:rPr>
          <w:rFonts w:ascii="Narkisim" w:hAnsi="Narkisim"/>
          <w:rtl/>
        </w:rPr>
        <w:t>דף פא.</w:t>
      </w:r>
    </w:p>
    <w:p w14:paraId="4F6EDE8B" w14:textId="77777777" w:rsidR="00197C02" w:rsidRPr="00E14121" w:rsidRDefault="00000000" w:rsidP="00E14121">
      <w:pPr>
        <w:bidi/>
        <w:rPr>
          <w:rFonts w:ascii="Narkisim" w:hAnsi="Narkisim" w:cs="Narkisim"/>
        </w:rPr>
      </w:pPr>
      <w:r w:rsidRPr="00E14121">
        <w:rPr>
          <w:rFonts w:ascii="Narkisim" w:hAnsi="Narkisim" w:cs="Narkisim"/>
          <w:u w:val="single"/>
          <w:rtl/>
        </w:rPr>
        <w:t>דרב המנונא דאמר שומר"י שזינתה פסולה ליבמה.</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כאשת איש שזינתה, וכיון דזונה היא אסורה לכהן. ומבואר דלדעת רב המנונא יש דיני סוטה ביבמה. ובפשוטו מבואר דלדעת רב המנונא זיקת היבום נחשב גדר אישות ליבם</w:t>
      </w:r>
      <w:r w:rsidRPr="00E14121">
        <w:rPr>
          <w:rStyle w:val="ac"/>
          <w:rFonts w:ascii="Narkisim" w:hAnsi="Narkisim" w:cs="Narkisim"/>
          <w:rtl/>
        </w:rPr>
        <w:footnoteReference w:id="998"/>
      </w:r>
      <w:r w:rsidRPr="00E14121">
        <w:rPr>
          <w:rFonts w:ascii="Narkisim" w:hAnsi="Narkisim" w:cs="Narkisim"/>
          <w:rtl/>
        </w:rPr>
        <w:t>, וכשזינתה פוגע באישות זו</w:t>
      </w:r>
      <w:r w:rsidRPr="00E14121">
        <w:rPr>
          <w:rStyle w:val="ac"/>
          <w:rFonts w:ascii="Narkisim" w:hAnsi="Narkisim" w:cs="Narkisim"/>
          <w:rtl/>
        </w:rPr>
        <w:footnoteReference w:id="999"/>
      </w:r>
      <w:r w:rsidRPr="00E14121">
        <w:rPr>
          <w:rFonts w:ascii="Narkisim" w:hAnsi="Narkisim" w:cs="Narkisim"/>
          <w:rtl/>
        </w:rPr>
        <w:t>. [ויתבאר עוד לקמן צב:].</w:t>
      </w:r>
    </w:p>
    <w:p w14:paraId="6B5C5DB3"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חזו"א</w:t>
      </w:r>
      <w:r w:rsidRPr="00E14121">
        <w:rPr>
          <w:rFonts w:ascii="Narkisim" w:hAnsi="Narkisim"/>
          <w:rtl/>
        </w:rPr>
        <w:t xml:space="preserve"> (טו ב) העלה צד דהוה תנאי במצוות יבום, דלא אמרה תורה לייבם היכא שזינתה. [וכמו שנתמעט סוטה בחיי בעלה מיבום]. אך הביא דבסוגיין מבואר דלרב המנונא הוה זונה לכהונה, וע"כ דהאיסור ליבם הוה מגדרי סוטה. וכן נאסרת לבועל</w:t>
      </w:r>
      <w:r w:rsidRPr="00E14121">
        <w:rPr>
          <w:rStyle w:val="ac"/>
          <w:rFonts w:ascii="Narkisim" w:hAnsi="Narkisim"/>
          <w:rtl/>
        </w:rPr>
        <w:footnoteReference w:id="1000"/>
      </w:r>
      <w:r w:rsidRPr="00E14121">
        <w:rPr>
          <w:rFonts w:ascii="Narkisim" w:hAnsi="Narkisim"/>
          <w:rtl/>
        </w:rPr>
        <w:t>.</w:t>
      </w:r>
    </w:p>
    <w:p w14:paraId="518388BF" w14:textId="77777777" w:rsidR="00197C02" w:rsidRPr="00E14121" w:rsidRDefault="00000000" w:rsidP="00E14121">
      <w:pPr>
        <w:bidi/>
        <w:rPr>
          <w:rFonts w:ascii="Narkisim" w:hAnsi="Narkisim" w:cs="Narkisim"/>
        </w:rPr>
      </w:pPr>
      <w:r w:rsidRPr="00E14121">
        <w:rPr>
          <w:rFonts w:ascii="Narkisim" w:hAnsi="Narkisim" w:cs="Narkisim"/>
          <w:u w:val="single"/>
          <w:rtl/>
        </w:rPr>
        <w:t>רש"י ד"ה פסולה.</w:t>
      </w:r>
      <w:r w:rsidRPr="00E14121">
        <w:rPr>
          <w:rFonts w:ascii="Narkisim" w:hAnsi="Narkisim" w:cs="Narkisim"/>
          <w:rtl/>
        </w:rPr>
        <w:t xml:space="preserve"> וכיון דזונה היא</w:t>
      </w:r>
      <w:r w:rsidRPr="00E14121">
        <w:rPr>
          <w:rStyle w:val="ac"/>
          <w:rFonts w:ascii="Narkisim" w:hAnsi="Narkisim" w:cs="Narkisim"/>
          <w:rtl/>
        </w:rPr>
        <w:footnoteReference w:id="1001"/>
      </w:r>
      <w:r w:rsidRPr="00E14121">
        <w:rPr>
          <w:rFonts w:ascii="Narkisim" w:hAnsi="Narkisim" w:cs="Narkisim"/>
          <w:rtl/>
        </w:rPr>
        <w:t xml:space="preserve"> אסורה לכהונה. ה</w:t>
      </w:r>
      <w:r w:rsidRPr="00E14121">
        <w:rPr>
          <w:rFonts w:ascii="Narkisim" w:hAnsi="Narkisim" w:cs="Narkisim"/>
          <w:b/>
          <w:bCs/>
          <w:rtl/>
        </w:rPr>
        <w:t>ריטב"א</w:t>
      </w:r>
      <w:r w:rsidRPr="00E14121">
        <w:rPr>
          <w:rFonts w:ascii="Narkisim" w:hAnsi="Narkisim" w:cs="Narkisim"/>
          <w:rtl/>
        </w:rPr>
        <w:t xml:space="preserve"> כתב דלרב המנונא זונה היא, כא"א שזינתה</w:t>
      </w:r>
      <w:r w:rsidRPr="00E14121">
        <w:rPr>
          <w:rStyle w:val="ac"/>
          <w:rFonts w:ascii="Narkisim" w:hAnsi="Narkisim" w:cs="Narkisim"/>
          <w:rtl/>
        </w:rPr>
        <w:footnoteReference w:id="1002"/>
      </w:r>
      <w:r w:rsidRPr="00E14121">
        <w:rPr>
          <w:rFonts w:ascii="Narkisim" w:hAnsi="Narkisim" w:cs="Narkisim"/>
          <w:rtl/>
        </w:rPr>
        <w:t>. אבל לדידן לא הוה זר אצלה מעיקרא. אבל חייבי כריתות לא בעי זר מעיקרא (וע' לעיל סח:).</w:t>
      </w:r>
    </w:p>
    <w:p w14:paraId="3E21F6CE" w14:textId="77777777" w:rsidR="00197C02" w:rsidRPr="00E14121" w:rsidRDefault="00000000" w:rsidP="00E14121">
      <w:pPr>
        <w:pStyle w:val="a8"/>
        <w:bidi/>
        <w:rPr>
          <w:rFonts w:ascii="Narkisim" w:hAnsi="Narkisim"/>
        </w:rPr>
      </w:pPr>
      <w:r w:rsidRPr="00E14121">
        <w:rPr>
          <w:rFonts w:ascii="Narkisim" w:hAnsi="Narkisim"/>
          <w:rtl/>
        </w:rPr>
        <w:t>וב</w:t>
      </w:r>
      <w:r w:rsidRPr="00E14121">
        <w:rPr>
          <w:rFonts w:ascii="Narkisim" w:hAnsi="Narkisim"/>
          <w:b/>
          <w:bCs/>
          <w:rtl/>
        </w:rPr>
        <w:t>גמ'</w:t>
      </w:r>
      <w:r w:rsidRPr="00E14121">
        <w:rPr>
          <w:rFonts w:ascii="Narkisim" w:hAnsi="Narkisim"/>
          <w:rtl/>
        </w:rPr>
        <w:t xml:space="preserve"> (סוטה יח:) מבואר דלר' עקיבא דאין קידושין תופסים בחייבי לאוין</w:t>
      </w:r>
      <w:r w:rsidRPr="00E14121">
        <w:rPr>
          <w:rStyle w:val="ac"/>
          <w:rFonts w:ascii="Narkisim" w:hAnsi="Narkisim"/>
          <w:rtl/>
        </w:rPr>
        <w:footnoteReference w:id="1003"/>
      </w:r>
      <w:r w:rsidRPr="00E14121">
        <w:rPr>
          <w:rFonts w:ascii="Narkisim" w:hAnsi="Narkisim"/>
          <w:rtl/>
        </w:rPr>
        <w:t xml:space="preserve"> לכו"ע נאסרת ליבם</w:t>
      </w:r>
      <w:r w:rsidRPr="00E14121">
        <w:rPr>
          <w:rStyle w:val="ac"/>
          <w:rFonts w:ascii="Narkisim" w:hAnsi="Narkisim"/>
          <w:rtl/>
        </w:rPr>
        <w:footnoteReference w:id="1004"/>
      </w:r>
      <w:r w:rsidRPr="00E14121">
        <w:rPr>
          <w:rFonts w:ascii="Narkisim" w:hAnsi="Narkisim"/>
          <w:rtl/>
        </w:rPr>
        <w:t xml:space="preserve">. [וע' מש"כ </w:t>
      </w:r>
      <w:r w:rsidRPr="00E14121">
        <w:rPr>
          <w:rFonts w:ascii="Narkisim" w:hAnsi="Narkisim"/>
          <w:rtl/>
        </w:rPr>
        <w:lastRenderedPageBreak/>
        <w:t>בזה לעיל נא:]. וה</w:t>
      </w:r>
      <w:r w:rsidRPr="00E14121">
        <w:rPr>
          <w:rFonts w:ascii="Narkisim" w:hAnsi="Narkisim"/>
          <w:b/>
          <w:bCs/>
          <w:rtl/>
        </w:rPr>
        <w:t>חזו"א</w:t>
      </w:r>
      <w:r w:rsidRPr="00E14121">
        <w:rPr>
          <w:rFonts w:ascii="Narkisim" w:hAnsi="Narkisim"/>
          <w:rtl/>
        </w:rPr>
        <w:t xml:space="preserve"> (שם) הביא דמשמע (לקמן צב:) דאף למ"ד אין קידושין תופסים ביבמה [מגזיה"כ דלא תהיה אשת המת] לא נאסרה ליבם.</w:t>
      </w:r>
    </w:p>
    <w:p w14:paraId="38061A7F" w14:textId="77777777" w:rsidR="00197C02" w:rsidRPr="00E14121" w:rsidRDefault="00000000" w:rsidP="00E14121">
      <w:pPr>
        <w:bidi/>
        <w:rPr>
          <w:rFonts w:ascii="Narkisim" w:hAnsi="Narkisim" w:cs="Narkisim"/>
        </w:rPr>
      </w:pPr>
      <w:r w:rsidRPr="00E14121">
        <w:rPr>
          <w:rFonts w:ascii="Narkisim" w:hAnsi="Narkisim" w:cs="Narkisim"/>
          <w:rtl/>
        </w:rPr>
        <w:t>אבל דעת ה</w:t>
      </w:r>
      <w:r w:rsidRPr="00E14121">
        <w:rPr>
          <w:rFonts w:ascii="Narkisim" w:hAnsi="Narkisim" w:cs="Narkisim"/>
          <w:b/>
          <w:bCs/>
          <w:rtl/>
        </w:rPr>
        <w:t>רמב"ם</w:t>
      </w:r>
      <w:r w:rsidRPr="00E14121">
        <w:rPr>
          <w:rFonts w:ascii="Narkisim" w:hAnsi="Narkisim" w:cs="Narkisim"/>
          <w:rtl/>
        </w:rPr>
        <w:t xml:space="preserve"> (איסו"ב יט ה) דיבמה לשוק נעשית זונה בביאתו [ואף דלא הוה זר אצלה מעיקרא]. והרמב"ם (יח א) נקט כלל דכל איסור השווה בכל פוסל. וה</w:t>
      </w:r>
      <w:r w:rsidRPr="00E14121">
        <w:rPr>
          <w:rFonts w:ascii="Narkisim" w:hAnsi="Narkisim" w:cs="Narkisim"/>
          <w:b/>
          <w:bCs/>
          <w:rtl/>
        </w:rPr>
        <w:t>אחרונים</w:t>
      </w:r>
      <w:r w:rsidRPr="00E14121">
        <w:rPr>
          <w:rFonts w:ascii="Narkisim" w:hAnsi="Narkisim" w:cs="Narkisim"/>
          <w:rtl/>
        </w:rPr>
        <w:t xml:space="preserve"> הקשו דנסתר מסוגיין [וכן מהגמ' לעיל טו:]. וכן ה</w:t>
      </w:r>
      <w:r w:rsidRPr="00E14121">
        <w:rPr>
          <w:rFonts w:ascii="Narkisim" w:hAnsi="Narkisim" w:cs="Narkisim"/>
          <w:b/>
          <w:bCs/>
          <w:rtl/>
        </w:rPr>
        <w:t>גר"א</w:t>
      </w:r>
      <w:r w:rsidRPr="00E14121">
        <w:rPr>
          <w:rFonts w:ascii="Narkisim" w:hAnsi="Narkisim" w:cs="Narkisim"/>
          <w:rtl/>
        </w:rPr>
        <w:t xml:space="preserve"> (ו כג) כתב דכל הסוגיות אינן מוכיחות כדברי הרמב"ם. וכתב דהרמב"ם סמך על ה</w:t>
      </w:r>
      <w:r w:rsidRPr="00E14121">
        <w:rPr>
          <w:rFonts w:ascii="Narkisim" w:hAnsi="Narkisim" w:cs="Narkisim"/>
          <w:b/>
          <w:bCs/>
          <w:rtl/>
        </w:rPr>
        <w:t>ירושלמי</w:t>
      </w:r>
      <w:r w:rsidRPr="00E14121">
        <w:rPr>
          <w:rFonts w:ascii="Narkisim" w:hAnsi="Narkisim" w:cs="Narkisim"/>
          <w:rtl/>
        </w:rPr>
        <w:t xml:space="preserve"> דאף מחזיר גרושתו נפסלת בביאתו מתרומה, ודלא כגמ' (לעיל סט.) דלא הוה זר אצלה מעיקרא.</w:t>
      </w:r>
    </w:p>
    <w:p w14:paraId="5D3355EC"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(הו' לעיל שם) דנו בטעמו של הרמב"ם שפסק דלא בעי זר אצלה מעיקרא</w:t>
      </w:r>
      <w:r w:rsidRPr="00E14121">
        <w:rPr>
          <w:rStyle w:val="ac"/>
          <w:rFonts w:ascii="Narkisim" w:hAnsi="Narkisim"/>
          <w:rtl/>
        </w:rPr>
        <w:footnoteReference w:id="1005"/>
      </w:r>
      <w:r w:rsidRPr="00E14121">
        <w:rPr>
          <w:rFonts w:ascii="Narkisim" w:hAnsi="Narkisim"/>
          <w:rtl/>
        </w:rPr>
        <w:t xml:space="preserve">. וע"ע </w:t>
      </w:r>
      <w:r w:rsidRPr="00E14121">
        <w:rPr>
          <w:rFonts w:ascii="Narkisim" w:hAnsi="Narkisim"/>
          <w:b/>
          <w:bCs/>
          <w:rtl/>
        </w:rPr>
        <w:t>גר"א</w:t>
      </w:r>
      <w:r w:rsidRPr="00E14121">
        <w:rPr>
          <w:rFonts w:ascii="Narkisim" w:hAnsi="Narkisim"/>
          <w:rtl/>
        </w:rPr>
        <w:t xml:space="preserve"> (שם וז נד ונז) מש"כ ליישב את הגמ' (לעיל יד: וטו:) [וה</w:t>
      </w:r>
      <w:r w:rsidRPr="00E14121">
        <w:rPr>
          <w:rFonts w:ascii="Narkisim" w:hAnsi="Narkisim"/>
          <w:b/>
          <w:bCs/>
          <w:rtl/>
        </w:rPr>
        <w:t>חזו"א</w:t>
      </w:r>
      <w:r w:rsidRPr="00E14121">
        <w:rPr>
          <w:rFonts w:ascii="Narkisim" w:hAnsi="Narkisim"/>
          <w:rtl/>
        </w:rPr>
        <w:t xml:space="preserve"> (טו יג והלאה) האריך הזה].</w:t>
      </w:r>
    </w:p>
    <w:p w14:paraId="15742C22"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טור</w:t>
      </w:r>
      <w:r w:rsidRPr="00E14121">
        <w:rPr>
          <w:rFonts w:ascii="Narkisim" w:hAnsi="Narkisim"/>
          <w:rtl/>
        </w:rPr>
        <w:t xml:space="preserve"> (ו) פסק דכיון דאין קידושין תופסים נפסלת בביאתו [וע' מש"כ בזה לעיל סט.], ולפ"ז סוגיין קאי כמ"ד דקידושין תפסי ביבמה. [ודיוק הגמ' לא קאי למסקנא].</w:t>
      </w:r>
    </w:p>
    <w:p w14:paraId="24CDCF52" w14:textId="77777777" w:rsidR="00197C02" w:rsidRPr="00E14121" w:rsidRDefault="00000000" w:rsidP="00E14121">
      <w:pPr>
        <w:bidi/>
        <w:rPr>
          <w:rFonts w:ascii="Narkisim" w:hAnsi="Narkisim" w:cs="Narkisim"/>
        </w:rPr>
      </w:pPr>
      <w:r w:rsidRPr="00E14121">
        <w:rPr>
          <w:rFonts w:ascii="Narkisim" w:hAnsi="Narkisim" w:cs="Narkisim"/>
          <w:u w:val="single"/>
          <w:rtl/>
          <w:lang w:val="he-IL"/>
        </w:rPr>
        <w:t>כמאן דלא כר' יהודה וכו' האמר איילונית זונה היא.</w:t>
      </w:r>
      <w:r w:rsidRPr="00E14121">
        <w:rPr>
          <w:rFonts w:ascii="Narkisim" w:hAnsi="Narkisim" w:cs="Narkisim"/>
          <w:rtl/>
          <w:lang w:val="he-IL"/>
        </w:rPr>
        <w:t xml:space="preserve"> </w:t>
      </w:r>
      <w:r w:rsidRPr="00E14121">
        <w:rPr>
          <w:rFonts w:ascii="Narkisim" w:hAnsi="Narkisim" w:cs="Narkisim"/>
          <w:b/>
          <w:bCs/>
          <w:rtl/>
          <w:lang w:val="he-IL"/>
        </w:rPr>
        <w:t>רע"א</w:t>
      </w:r>
      <w:r w:rsidRPr="00E14121">
        <w:rPr>
          <w:rFonts w:ascii="Narkisim" w:hAnsi="Narkisim" w:cs="Narkisim"/>
          <w:rtl/>
          <w:lang w:val="he-IL"/>
        </w:rPr>
        <w:t xml:space="preserve"> הקשה דאילונית בת כהן פשיטא דאוכלת בתרומה, ונחשבת זונה רק לענין 'לא יקחו'</w:t>
      </w:r>
      <w:r w:rsidRPr="00E14121">
        <w:rPr>
          <w:rStyle w:val="ac"/>
          <w:rFonts w:ascii="Narkisim" w:hAnsi="Narkisim" w:cs="Narkisim"/>
          <w:rtl/>
          <w:lang w:val="he-IL"/>
        </w:rPr>
        <w:footnoteReference w:id="1006"/>
      </w:r>
      <w:r w:rsidRPr="00E14121">
        <w:rPr>
          <w:rFonts w:ascii="Narkisim" w:hAnsi="Narkisim" w:cs="Narkisim"/>
          <w:rtl/>
          <w:lang w:val="he-IL"/>
        </w:rPr>
        <w:t>.</w:t>
      </w:r>
      <w:r w:rsidRPr="00E14121">
        <w:rPr>
          <w:rFonts w:ascii="Narkisim" w:hAnsi="Narkisim" w:cs="Narkisim"/>
          <w:sz w:val="20"/>
          <w:szCs w:val="20"/>
          <w:rtl/>
          <w:lang w:val="he-IL"/>
        </w:rPr>
        <w:t xml:space="preserve"> [ולצד שהעלו </w:t>
      </w:r>
      <w:r w:rsidRPr="00E14121">
        <w:rPr>
          <w:rFonts w:ascii="Narkisim" w:hAnsi="Narkisim" w:cs="Narkisim"/>
          <w:b/>
          <w:bCs/>
          <w:sz w:val="20"/>
          <w:szCs w:val="20"/>
          <w:rtl/>
          <w:lang w:val="he-IL"/>
        </w:rPr>
        <w:t>תוס</w:t>
      </w:r>
      <w:r w:rsidRPr="00E14121">
        <w:rPr>
          <w:rFonts w:ascii="Narkisim" w:hAnsi="Narkisim" w:cs="Narkisim"/>
          <w:sz w:val="20"/>
          <w:szCs w:val="20"/>
          <w:rtl/>
          <w:lang w:val="he-IL"/>
        </w:rPr>
        <w:t>' (לעיל מד: ולה.) דזונה נפסלת לתרומה מק"ו, א"כ באילונית ל"ש ק"ו. אבל לצד דשם זונה זונה מצד עצמו פוסל לתרומה, דנו ה</w:t>
      </w:r>
      <w:r w:rsidRPr="00E14121">
        <w:rPr>
          <w:rFonts w:ascii="Narkisim" w:hAnsi="Narkisim" w:cs="Narkisim"/>
          <w:b/>
          <w:bCs/>
          <w:sz w:val="20"/>
          <w:szCs w:val="20"/>
          <w:rtl/>
          <w:lang w:val="he-IL"/>
        </w:rPr>
        <w:t>אחרונים</w:t>
      </w:r>
      <w:r w:rsidRPr="00E14121">
        <w:rPr>
          <w:rFonts w:ascii="Narkisim" w:hAnsi="Narkisim" w:cs="Narkisim"/>
          <w:sz w:val="20"/>
          <w:szCs w:val="20"/>
          <w:rtl/>
          <w:lang w:val="he-IL"/>
        </w:rPr>
        <w:t xml:space="preserve"> דמסתבר דאף אילונית הוה זונה רק לענין נישואין]</w:t>
      </w:r>
      <w:r w:rsidRPr="00E14121">
        <w:rPr>
          <w:rFonts w:ascii="Narkisim" w:hAnsi="Narkisim" w:cs="Narkisim"/>
          <w:rtl/>
          <w:lang w:val="he-IL"/>
        </w:rPr>
        <w:t>. ו</w:t>
      </w:r>
      <w:r w:rsidRPr="00E14121">
        <w:rPr>
          <w:rFonts w:ascii="Narkisim" w:hAnsi="Narkisim" w:cs="Narkisim"/>
          <w:b/>
          <w:bCs/>
          <w:rtl/>
          <w:lang w:val="he-IL"/>
        </w:rPr>
        <w:t>רע"א</w:t>
      </w:r>
      <w:r w:rsidRPr="00E14121">
        <w:rPr>
          <w:rFonts w:ascii="Narkisim" w:hAnsi="Narkisim" w:cs="Narkisim"/>
          <w:rtl/>
          <w:lang w:val="he-IL"/>
        </w:rPr>
        <w:t xml:space="preserve"> כת' דאפשר לדחוק דמשמע דקאי לענין פסול כהונה.</w:t>
      </w:r>
    </w:p>
    <w:p w14:paraId="069754C2" w14:textId="77777777" w:rsidR="00197C02" w:rsidRPr="00E14121" w:rsidRDefault="00000000" w:rsidP="00E14121">
      <w:pPr>
        <w:pStyle w:val="2"/>
        <w:bidi/>
        <w:rPr>
          <w:rFonts w:ascii="Narkisim" w:hAnsi="Narkisim"/>
        </w:rPr>
      </w:pPr>
      <w:r w:rsidRPr="00E14121">
        <w:rPr>
          <w:rFonts w:ascii="Narkisim" w:hAnsi="Narkisim"/>
          <w:rtl/>
        </w:rPr>
        <w:t>אנדרוגינוס שנשא</w:t>
      </w:r>
    </w:p>
    <w:p w14:paraId="769B5364" w14:textId="77777777" w:rsidR="00197C02" w:rsidRPr="00E14121" w:rsidRDefault="00000000" w:rsidP="00E14121">
      <w:pPr>
        <w:pStyle w:val="aa"/>
        <w:bidi/>
        <w:rPr>
          <w:rFonts w:ascii="Narkisim" w:hAnsi="Narkisim"/>
        </w:rPr>
      </w:pPr>
      <w:r w:rsidRPr="00E14121">
        <w:rPr>
          <w:rFonts w:ascii="Narkisim" w:hAnsi="Narkisim"/>
          <w:u w:val="single"/>
          <w:rtl/>
        </w:rPr>
        <w:t>מהו דתימא מוליד מאכיל</w:t>
      </w:r>
      <w:r w:rsidRPr="00E14121">
        <w:rPr>
          <w:rStyle w:val="ac"/>
          <w:rFonts w:ascii="Narkisim" w:hAnsi="Narkisim"/>
          <w:u w:val="single"/>
          <w:rtl/>
        </w:rPr>
        <w:footnoteReference w:id="1007"/>
      </w:r>
      <w:r w:rsidRPr="00E14121">
        <w:rPr>
          <w:rFonts w:ascii="Narkisim" w:hAnsi="Narkisim"/>
          <w:u w:val="single"/>
          <w:rtl/>
        </w:rPr>
        <w:t xml:space="preserve"> וכו'</w:t>
      </w:r>
      <w:r w:rsidRPr="00E14121">
        <w:rPr>
          <w:rFonts w:ascii="Narkisim" w:hAnsi="Narkisim"/>
          <w:rtl/>
        </w:rPr>
        <w:t>. קמ"ל דאף כשאינו ראוי להוליד מאכיל את אשתו</w:t>
      </w:r>
      <w:r w:rsidRPr="00E14121">
        <w:rPr>
          <w:rStyle w:val="ac"/>
          <w:rFonts w:ascii="Narkisim" w:hAnsi="Narkisim"/>
          <w:rtl/>
        </w:rPr>
        <w:footnoteReference w:id="1008"/>
      </w:r>
      <w:r w:rsidRPr="00E14121">
        <w:rPr>
          <w:rFonts w:ascii="Narkisim" w:hAnsi="Narkisim"/>
          <w:rtl/>
        </w:rPr>
        <w:t>. ובגמ' (לעיל עב.) ס"ד דסריס [דאינו מוליד] אינו מאכיל את אמו. קמ"ל.</w:t>
      </w:r>
    </w:p>
    <w:p w14:paraId="3FDB1705" w14:textId="77777777" w:rsidR="00197C02" w:rsidRPr="00E14121" w:rsidRDefault="00000000" w:rsidP="00E14121">
      <w:pPr>
        <w:bidi/>
        <w:rPr>
          <w:rFonts w:ascii="Narkisim" w:hAnsi="Narkisim" w:cs="Narkisim"/>
        </w:rPr>
      </w:pPr>
      <w:r w:rsidRPr="00E14121">
        <w:rPr>
          <w:rFonts w:ascii="Narkisim" w:hAnsi="Narkisim" w:cs="Narkisim"/>
          <w:u w:val="single"/>
          <w:rtl/>
        </w:rPr>
        <w:t>ולר"ל וכו' בתרומה בזה"ז דרבנן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דס"ל דהוה ספק איש ספק אשה</w:t>
      </w:r>
      <w:r w:rsidRPr="00E14121">
        <w:rPr>
          <w:rStyle w:val="ac"/>
          <w:rFonts w:ascii="Narkisim" w:hAnsi="Narkisim" w:cs="Narkisim"/>
          <w:rtl/>
        </w:rPr>
        <w:footnoteReference w:id="1009"/>
      </w:r>
      <w:r w:rsidRPr="00E14121">
        <w:rPr>
          <w:rFonts w:ascii="Narkisim" w:hAnsi="Narkisim" w:cs="Narkisim"/>
          <w:rtl/>
        </w:rPr>
        <w:t>, והקילו בספק דרבנן. וה</w:t>
      </w:r>
      <w:r w:rsidRPr="00E14121">
        <w:rPr>
          <w:rFonts w:ascii="Narkisim" w:hAnsi="Narkisim" w:cs="Narkisim"/>
          <w:b/>
          <w:bCs/>
          <w:rtl/>
        </w:rPr>
        <w:t>אחרונים</w:t>
      </w:r>
      <w:r w:rsidRPr="00E14121">
        <w:rPr>
          <w:rFonts w:ascii="Narkisim" w:hAnsi="Narkisim" w:cs="Narkisim"/>
          <w:rtl/>
        </w:rPr>
        <w:t xml:space="preserve"> דנו דלפ"ז כל ספק לקולא לענין תרומה דרבנן</w:t>
      </w:r>
      <w:r w:rsidRPr="00E14121">
        <w:rPr>
          <w:rStyle w:val="ac"/>
          <w:rFonts w:ascii="Narkisim" w:hAnsi="Narkisim" w:cs="Narkisim"/>
          <w:rtl/>
        </w:rPr>
        <w:footnoteReference w:id="1010"/>
      </w:r>
      <w:r w:rsidRPr="00E14121">
        <w:rPr>
          <w:rFonts w:ascii="Narkisim" w:hAnsi="Narkisim" w:cs="Narkisim"/>
          <w:rtl/>
        </w:rPr>
        <w:t xml:space="preserve"> [לדעת ר"ל].</w:t>
      </w:r>
    </w:p>
    <w:p w14:paraId="530EDFAD"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משנ"ל</w:t>
      </w:r>
      <w:r w:rsidRPr="00E14121">
        <w:rPr>
          <w:rFonts w:ascii="Narkisim" w:hAnsi="Narkisim"/>
          <w:rtl/>
        </w:rPr>
        <w:t xml:space="preserve"> (תרומות ז יז, וקר"א) העיר דהיתה בחזקת שאינה אוכלת בתרומה, וגם יש חזקת פנויה. ומבואר דאפ"ה אוכלת מחמת הספק דשמא זכר הוא.</w:t>
      </w:r>
    </w:p>
    <w:p w14:paraId="7CA7C6E9"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(הוספות ה) הקשה דדעת ר' יוסי (ידים ב ד) דספק דרבנן אסור כשיש חזקת איסור. ותי' דהכא שורש הספק על האנדרוגינוס, ועליו ל"מ חזקתו, ולכן ל"מ חזקת האשה דודאי נשאת לו</w:t>
      </w:r>
      <w:r w:rsidRPr="00E14121">
        <w:rPr>
          <w:rStyle w:val="ac"/>
          <w:rFonts w:ascii="Narkisim" w:hAnsi="Narkisim"/>
          <w:rtl/>
        </w:rPr>
        <w:footnoteReference w:id="1011"/>
      </w:r>
      <w:r w:rsidRPr="00E14121">
        <w:rPr>
          <w:rFonts w:ascii="Narkisim" w:hAnsi="Narkisim"/>
          <w:rtl/>
        </w:rPr>
        <w:t>.</w:t>
      </w:r>
    </w:p>
    <w:p w14:paraId="4B86DB65" w14:textId="77777777" w:rsidR="00197C02" w:rsidRPr="00E14121" w:rsidRDefault="00000000" w:rsidP="00E14121">
      <w:pPr>
        <w:bidi/>
        <w:rPr>
          <w:rFonts w:ascii="Narkisim" w:hAnsi="Narkisim" w:cs="Narkisim"/>
        </w:rPr>
      </w:pPr>
      <w:r w:rsidRPr="00E14121">
        <w:rPr>
          <w:rFonts w:ascii="Narkisim" w:hAnsi="Narkisim" w:cs="Narkisim"/>
          <w:rtl/>
        </w:rPr>
        <w:t>ור' יוחנן חלק דר' יוסי ס"ל דתרומה בזה"ז דאורייתא. ובפשוטו לא מצאנו דפליג למ"ד תרומה בזה"ז דרבנן. אבל דעת ה</w:t>
      </w:r>
      <w:r w:rsidRPr="00E14121">
        <w:rPr>
          <w:rFonts w:ascii="Narkisim" w:hAnsi="Narkisim" w:cs="Narkisim"/>
          <w:b/>
          <w:bCs/>
          <w:rtl/>
        </w:rPr>
        <w:t>רמב"ם</w:t>
      </w:r>
      <w:r w:rsidRPr="00E14121">
        <w:rPr>
          <w:rFonts w:ascii="Narkisim" w:hAnsi="Narkisim" w:cs="Narkisim"/>
          <w:rtl/>
        </w:rPr>
        <w:t xml:space="preserve"> (תרומות א כו) דתרומה בזה"ז דרבנן, ואפ"ה ה</w:t>
      </w:r>
      <w:r w:rsidRPr="00E14121">
        <w:rPr>
          <w:rFonts w:ascii="Narkisim" w:hAnsi="Narkisim" w:cs="Narkisim"/>
          <w:b/>
          <w:bCs/>
          <w:rtl/>
        </w:rPr>
        <w:t>רמב"ם</w:t>
      </w:r>
      <w:r w:rsidRPr="00E14121">
        <w:rPr>
          <w:rFonts w:ascii="Narkisim" w:hAnsi="Narkisim" w:cs="Narkisim"/>
          <w:rtl/>
        </w:rPr>
        <w:t xml:space="preserve"> (תרומות ז יז) כת' דכל המאכיל בתרומה מאכיל בחזה ושוק. [ומי שאינו מאכיל בחזה ושוק אינו מאכיל בתרומה]. וכן בכ"מ הרמב"ם פסק בדיני הספיקות לחומרא, אף בזה"ז דליכא </w:t>
      </w:r>
      <w:r w:rsidRPr="00E14121">
        <w:rPr>
          <w:rFonts w:ascii="Narkisim" w:hAnsi="Narkisim" w:cs="Narkisim"/>
          <w:rtl/>
        </w:rPr>
        <w:lastRenderedPageBreak/>
        <w:t>תרומה דאורייתא.</w:t>
      </w:r>
    </w:p>
    <w:p w14:paraId="0F9B8A2F"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כס"מ</w:t>
      </w:r>
      <w:r w:rsidRPr="00E14121">
        <w:rPr>
          <w:rFonts w:ascii="Narkisim" w:hAnsi="Narkisim"/>
          <w:rtl/>
        </w:rPr>
        <w:t xml:space="preserve"> כתב דהרמב"ם פסק כר' יוחנן (דסוגיין)</w:t>
      </w:r>
      <w:r w:rsidRPr="00E14121">
        <w:rPr>
          <w:rStyle w:val="ac"/>
          <w:rFonts w:ascii="Narkisim" w:hAnsi="Narkisim"/>
          <w:rtl/>
        </w:rPr>
        <w:footnoteReference w:id="1012"/>
      </w:r>
      <w:r w:rsidRPr="00E14121">
        <w:rPr>
          <w:rFonts w:ascii="Narkisim" w:hAnsi="Narkisim"/>
          <w:rtl/>
        </w:rPr>
        <w:t xml:space="preserve"> [ופליג על ר"ל דספיקות לקולא]. וה</w:t>
      </w:r>
      <w:r w:rsidRPr="00E14121">
        <w:rPr>
          <w:rFonts w:ascii="Narkisim" w:hAnsi="Narkisim"/>
          <w:b/>
          <w:bCs/>
          <w:rtl/>
        </w:rPr>
        <w:t>משנ"ל</w:t>
      </w:r>
      <w:r w:rsidRPr="00E14121">
        <w:rPr>
          <w:rFonts w:ascii="Narkisim" w:hAnsi="Narkisim"/>
          <w:rtl/>
        </w:rPr>
        <w:t xml:space="preserve"> ביאר דלר' יוחנן אין לחלק בין תרומה בזה"ז לשאר תרומה דרבנן, דאין לנו שום הכרח לזה. וקי"ל דספק לחומרא אף בתרומה בזה"ז דרבנן</w:t>
      </w:r>
      <w:r w:rsidRPr="00E14121">
        <w:rPr>
          <w:rStyle w:val="ac"/>
          <w:rFonts w:ascii="Narkisim" w:hAnsi="Narkisim"/>
          <w:rtl/>
        </w:rPr>
        <w:footnoteReference w:id="1013"/>
      </w:r>
      <w:r w:rsidRPr="00E14121">
        <w:rPr>
          <w:rFonts w:ascii="Narkisim" w:hAnsi="Narkisim"/>
          <w:rtl/>
        </w:rPr>
        <w:t xml:space="preserve">, ודינו כשל תורה לכל הספיקות, מלבד תערובת. </w:t>
      </w:r>
      <w:r w:rsidRPr="00E14121">
        <w:rPr>
          <w:rFonts w:ascii="Narkisim" w:hAnsi="Narkisim"/>
          <w:szCs w:val="20"/>
          <w:rtl/>
        </w:rPr>
        <w:t>והמשנ"ל הוכיח מכ"מ דלא הקילו בספיקות בתרומה בזה"ז. וכת' דע"כ ר"ל מודה דלא הקילו, אלא דהכא קאי בדעת ר' יוסי</w:t>
      </w:r>
      <w:r w:rsidRPr="00E14121">
        <w:rPr>
          <w:rFonts w:ascii="Narkisim" w:hAnsi="Narkisim"/>
          <w:rtl/>
        </w:rPr>
        <w:t>.</w:t>
      </w:r>
    </w:p>
    <w:p w14:paraId="5D10F468"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בית הלוי</w:t>
      </w:r>
      <w:r w:rsidRPr="00E14121">
        <w:rPr>
          <w:rFonts w:ascii="Narkisim" w:hAnsi="Narkisim"/>
          <w:rtl/>
        </w:rPr>
        <w:t xml:space="preserve"> </w:t>
      </w:r>
      <w:r w:rsidRPr="00E14121">
        <w:rPr>
          <w:rFonts w:ascii="Narkisim" w:hAnsi="Narkisim"/>
          <w:szCs w:val="20"/>
          <w:rtl/>
        </w:rPr>
        <w:t>(ג א ענף ו ה, הו' לקמן פב:)</w:t>
      </w:r>
      <w:r w:rsidRPr="00E14121">
        <w:rPr>
          <w:rFonts w:ascii="Narkisim" w:hAnsi="Narkisim"/>
          <w:rtl/>
        </w:rPr>
        <w:t xml:space="preserve"> ביאר דלר' יוחנן בימי עזרא קיבלו עליהם דין תרומה בשבועה, ולכן חמיר. ומשום השבועה ספיקו לחומרא כדאורייתא.</w:t>
      </w:r>
    </w:p>
    <w:p w14:paraId="6E7D109F"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משנ"ל</w:t>
      </w:r>
      <w:r w:rsidRPr="00E14121">
        <w:rPr>
          <w:rFonts w:ascii="Narkisim" w:hAnsi="Narkisim"/>
          <w:rtl/>
        </w:rPr>
        <w:t xml:space="preserve"> כתב דכלל העולה דנח' ר"י ור"ל בג' מח', דר"ל ס"ל </w:t>
      </w:r>
      <w:r w:rsidRPr="00E14121">
        <w:rPr>
          <w:rFonts w:ascii="Narkisim" w:hAnsi="Narkisim"/>
          <w:i/>
          <w:iCs/>
          <w:vertAlign w:val="subscript"/>
          <w:rtl/>
        </w:rPr>
        <w:t>א'</w:t>
      </w:r>
      <w:r w:rsidRPr="00E14121">
        <w:rPr>
          <w:rFonts w:ascii="Narkisim" w:hAnsi="Narkisim"/>
          <w:rtl/>
        </w:rPr>
        <w:t xml:space="preserve"> לר' יוסי תרומה בזה"ז דרבנן, </w:t>
      </w:r>
      <w:r w:rsidRPr="00E14121">
        <w:rPr>
          <w:rFonts w:ascii="Narkisim" w:hAnsi="Narkisim"/>
          <w:i/>
          <w:iCs/>
          <w:vertAlign w:val="subscript"/>
          <w:rtl/>
        </w:rPr>
        <w:t>ב'</w:t>
      </w:r>
      <w:r w:rsidRPr="00E14121">
        <w:rPr>
          <w:rFonts w:ascii="Narkisim" w:hAnsi="Narkisim"/>
          <w:vertAlign w:val="subscript"/>
          <w:rtl/>
        </w:rPr>
        <w:t xml:space="preserve"> </w:t>
      </w:r>
      <w:r w:rsidRPr="00E14121">
        <w:rPr>
          <w:rFonts w:ascii="Narkisim" w:hAnsi="Narkisim"/>
          <w:rtl/>
        </w:rPr>
        <w:t xml:space="preserve">וספיקו לקולא, וס"ל </w:t>
      </w:r>
      <w:r w:rsidRPr="00E14121">
        <w:rPr>
          <w:rFonts w:ascii="Narkisim" w:hAnsi="Narkisim"/>
          <w:i/>
          <w:iCs/>
          <w:vertAlign w:val="subscript"/>
          <w:rtl/>
        </w:rPr>
        <w:t>ג'</w:t>
      </w:r>
      <w:r w:rsidRPr="00E14121">
        <w:rPr>
          <w:rFonts w:ascii="Narkisim" w:hAnsi="Narkisim"/>
          <w:vertAlign w:val="subscript"/>
          <w:rtl/>
        </w:rPr>
        <w:t xml:space="preserve"> </w:t>
      </w:r>
      <w:r w:rsidRPr="00E14121">
        <w:rPr>
          <w:rFonts w:ascii="Narkisim" w:hAnsi="Narkisim"/>
          <w:rtl/>
        </w:rPr>
        <w:t xml:space="preserve">דאנדרוגינוס הוא ספק. ור' יוחנן פליג דלר' יוסי תרומה בזה"ז דאורייתא. ואף למ"ד דרבנן ספיקו לחומרא. ואנדרוגינוס לר' יוסי ודאי זכר. [ועוד נח' </w:t>
      </w:r>
      <w:r w:rsidRPr="00E14121">
        <w:rPr>
          <w:rFonts w:ascii="Narkisim" w:hAnsi="Narkisim"/>
          <w:i/>
          <w:iCs/>
          <w:vertAlign w:val="subscript"/>
          <w:rtl/>
        </w:rPr>
        <w:t>ד'</w:t>
      </w:r>
      <w:r w:rsidRPr="00E14121">
        <w:rPr>
          <w:rFonts w:ascii="Narkisim" w:hAnsi="Narkisim"/>
          <w:rtl/>
        </w:rPr>
        <w:t xml:space="preserve"> (בסמוך) בדין את שדרכו לימנות, להביא ראיה מהברייתא].</w:t>
      </w:r>
    </w:p>
    <w:p w14:paraId="4EF3919B" w14:textId="77777777" w:rsidR="00197C02" w:rsidRPr="00E14121" w:rsidRDefault="00000000" w:rsidP="00E14121">
      <w:pPr>
        <w:pStyle w:val="aa"/>
        <w:bidi/>
        <w:rPr>
          <w:rFonts w:ascii="Narkisim" w:hAnsi="Narkisim"/>
        </w:rPr>
      </w:pPr>
      <w:r w:rsidRPr="00E14121">
        <w:rPr>
          <w:rFonts w:ascii="Narkisim" w:hAnsi="Narkisim"/>
          <w:u w:val="single"/>
          <w:rtl/>
        </w:rPr>
        <w:t>ואין מאכילה בזמן חזה ושוק ואפי' בתרומה דרבנן.</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כגון תרומת פירות. ו</w:t>
      </w:r>
      <w:r w:rsidRPr="00E14121">
        <w:rPr>
          <w:rFonts w:ascii="Narkisim" w:hAnsi="Narkisim"/>
          <w:b/>
          <w:bCs/>
          <w:rtl/>
        </w:rPr>
        <w:t>רש"י</w:t>
      </w:r>
      <w:r w:rsidRPr="00E14121">
        <w:rPr>
          <w:rFonts w:ascii="Narkisim" w:hAnsi="Narkisim"/>
          <w:rtl/>
        </w:rPr>
        <w:t xml:space="preserve"> (ד"ה שאני) כת' דתרומת עיגול דתאנים (בסמוך) הוה פירות דרבנן</w:t>
      </w:r>
      <w:r w:rsidRPr="00E14121">
        <w:rPr>
          <w:rStyle w:val="ac"/>
          <w:rFonts w:ascii="Narkisim" w:hAnsi="Narkisim"/>
          <w:rtl/>
        </w:rPr>
        <w:footnoteReference w:id="1014"/>
      </w:r>
      <w:r w:rsidRPr="00E14121">
        <w:rPr>
          <w:rFonts w:ascii="Narkisim" w:hAnsi="Narkisim"/>
          <w:rtl/>
        </w:rPr>
        <w:t xml:space="preserve">. וכ"ד </w:t>
      </w:r>
      <w:r w:rsidRPr="00E14121">
        <w:rPr>
          <w:rFonts w:ascii="Narkisim" w:hAnsi="Narkisim"/>
          <w:b/>
          <w:bCs/>
          <w:rtl/>
        </w:rPr>
        <w:t>תוס</w:t>
      </w:r>
      <w:r w:rsidRPr="00E14121">
        <w:rPr>
          <w:rFonts w:ascii="Narkisim" w:hAnsi="Narkisim"/>
          <w:rtl/>
        </w:rPr>
        <w:t>' (בכמה מקומות ע' ר"ה יב.) דכל פירות מלבד דגן תירוש ויצהר דרבנן. אבל דעת ה</w:t>
      </w:r>
      <w:r w:rsidRPr="00E14121">
        <w:rPr>
          <w:rFonts w:ascii="Narkisim" w:hAnsi="Narkisim"/>
          <w:b/>
          <w:bCs/>
          <w:rtl/>
        </w:rPr>
        <w:t>רמב"ם</w:t>
      </w:r>
      <w:r w:rsidRPr="00E14121">
        <w:rPr>
          <w:rFonts w:ascii="Narkisim" w:hAnsi="Narkisim"/>
          <w:rtl/>
        </w:rPr>
        <w:t xml:space="preserve"> (תרומות ב א) דתרומת פירות דאורייתא, ורק ירקות דרבנן</w:t>
      </w:r>
      <w:r w:rsidRPr="00E14121">
        <w:rPr>
          <w:rStyle w:val="ac"/>
          <w:rFonts w:ascii="Narkisim" w:hAnsi="Narkisim"/>
          <w:rtl/>
        </w:rPr>
        <w:footnoteReference w:id="1015"/>
      </w:r>
      <w:r w:rsidRPr="00E14121">
        <w:rPr>
          <w:rFonts w:ascii="Narkisim" w:hAnsi="Narkisim"/>
          <w:rtl/>
        </w:rPr>
        <w:t>. וה</w:t>
      </w:r>
      <w:r w:rsidRPr="00E14121">
        <w:rPr>
          <w:rFonts w:ascii="Narkisim" w:hAnsi="Narkisim"/>
          <w:b/>
          <w:bCs/>
          <w:rtl/>
        </w:rPr>
        <w:t>ראב"ד</w:t>
      </w:r>
      <w:r w:rsidRPr="00E14121">
        <w:rPr>
          <w:rFonts w:ascii="Narkisim" w:hAnsi="Narkisim"/>
          <w:rtl/>
        </w:rPr>
        <w:t xml:space="preserve"> (מעשרות א ט) השיג דדוקא תירוש ויצהר</w:t>
      </w:r>
      <w:r w:rsidRPr="00E14121">
        <w:rPr>
          <w:rStyle w:val="ac"/>
          <w:rFonts w:ascii="Narkisim" w:hAnsi="Narkisim"/>
          <w:rtl/>
        </w:rPr>
        <w:footnoteReference w:id="1016"/>
      </w:r>
      <w:r w:rsidRPr="00E14121">
        <w:rPr>
          <w:rFonts w:ascii="Narkisim" w:hAnsi="Narkisim"/>
          <w:rtl/>
        </w:rPr>
        <w:t>.</w:t>
      </w:r>
    </w:p>
    <w:p w14:paraId="7125CC3C" w14:textId="77777777" w:rsidR="00197C02" w:rsidRPr="00E14121" w:rsidRDefault="00000000" w:rsidP="00E14121">
      <w:pPr>
        <w:pStyle w:val="aa"/>
        <w:bidi/>
        <w:rPr>
          <w:rFonts w:ascii="Narkisim" w:hAnsi="Narkisim"/>
        </w:rPr>
      </w:pPr>
      <w:r w:rsidRPr="00E14121">
        <w:rPr>
          <w:rFonts w:ascii="Narkisim" w:hAnsi="Narkisim"/>
          <w:u w:val="single"/>
          <w:rtl/>
        </w:rPr>
        <w:t>תוד"ה ואין</w:t>
      </w:r>
      <w:r w:rsidRPr="00E14121">
        <w:rPr>
          <w:rFonts w:ascii="Narkisim" w:hAnsi="Narkisim"/>
          <w:rtl/>
        </w:rPr>
        <w:t>. ואיבע"א בתרומה דרבנן אכלי דאורייתא לא אכלי, ההיא שינויא לא הויא כסוגיא דהכא. תוס' דימו סוגיין [דחששו בספיקות אטו תרומה דאורייתא], להא דבתרומה דרבנן הקילו לסמוך על חזקה דאיתרע. ואף דל"מ הך חזקה לתרומה דאורייתא. ותוס' דנו דלר"ל דסוגיין בזמן שיש תרומה דאורייתא צריך לגזור תרומה דרבנן דילמא אתי להאכיל בדאורייתא</w:t>
      </w:r>
      <w:r w:rsidRPr="00E14121">
        <w:rPr>
          <w:rStyle w:val="ac"/>
          <w:rFonts w:ascii="Narkisim" w:hAnsi="Narkisim"/>
          <w:rtl/>
        </w:rPr>
        <w:footnoteReference w:id="1017"/>
      </w:r>
      <w:r w:rsidRPr="00E14121">
        <w:rPr>
          <w:rFonts w:ascii="Narkisim" w:hAnsi="Narkisim"/>
          <w:rtl/>
        </w:rPr>
        <w:t>. [ולפ"ז סברת התוס' אקראי בעלמא הוה סברא בגזירת דילמא אתי להאכיל בדאורייתא. ולא סברא בגדרי הספיקות].</w:t>
      </w:r>
    </w:p>
    <w:p w14:paraId="52190D56" w14:textId="77777777" w:rsidR="00197C02" w:rsidRPr="00E14121" w:rsidRDefault="00000000" w:rsidP="00E14121">
      <w:pPr>
        <w:pStyle w:val="aa"/>
        <w:bidi/>
        <w:rPr>
          <w:rFonts w:ascii="Narkisim" w:hAnsi="Narkisim"/>
        </w:rPr>
      </w:pPr>
      <w:r w:rsidRPr="00E14121">
        <w:rPr>
          <w:rFonts w:ascii="Narkisim" w:hAnsi="Narkisim"/>
          <w:u w:val="single"/>
          <w:rtl/>
        </w:rPr>
        <w:t>בא"ד אבל עיגול בעיגולים דהכא אע"ג דאקראי בעלמא, איתחזק איסורא וכו'</w:t>
      </w:r>
      <w:r w:rsidRPr="00E14121">
        <w:rPr>
          <w:rFonts w:ascii="Narkisim" w:hAnsi="Narkisim"/>
          <w:rtl/>
        </w:rPr>
        <w:t>. ומש"ה פשיט"ל לר"ל דראוי לגזור תרומת פירות דרבנן אטו דאורייתא [אי תרומה בזה"ז דאורייתא]. דכיון דאיתחזק איסורא אין סברא להקל אף דהוה אקראי.</w:t>
      </w:r>
    </w:p>
    <w:p w14:paraId="262179AE" w14:textId="77777777" w:rsidR="00197C02" w:rsidRPr="00E14121" w:rsidRDefault="00000000" w:rsidP="00E14121">
      <w:pPr>
        <w:bidi/>
        <w:rPr>
          <w:rFonts w:ascii="Narkisim" w:hAnsi="Narkisim" w:cs="Narkisim"/>
        </w:rPr>
      </w:pPr>
      <w:r w:rsidRPr="00E14121">
        <w:rPr>
          <w:rFonts w:ascii="Narkisim" w:hAnsi="Narkisim" w:cs="Narkisim"/>
          <w:u w:val="single"/>
          <w:rtl/>
        </w:rPr>
        <w:t>ואין מאכילה בזמן חזה ושוק וכו'</w:t>
      </w:r>
      <w:r w:rsidRPr="00E14121">
        <w:rPr>
          <w:rFonts w:ascii="Narkisim" w:hAnsi="Narkisim" w:cs="Narkisim"/>
          <w:rtl/>
        </w:rPr>
        <w:t>. מבואר דתרומה בזה"ז היינו שלא בזמן הבית, וה</w:t>
      </w:r>
      <w:r w:rsidRPr="00E14121">
        <w:rPr>
          <w:rFonts w:ascii="Narkisim" w:hAnsi="Narkisim" w:cs="Narkisim"/>
          <w:b/>
          <w:bCs/>
          <w:rtl/>
        </w:rPr>
        <w:t>אחרונים</w:t>
      </w:r>
      <w:r w:rsidRPr="00E14121">
        <w:rPr>
          <w:rFonts w:ascii="Narkisim" w:hAnsi="Narkisim" w:cs="Narkisim"/>
          <w:rtl/>
        </w:rPr>
        <w:t xml:space="preserve"> (שו"ת אבנ"מ טז, וע' קר"א פב:) הקשו לדעת ה</w:t>
      </w:r>
      <w:r w:rsidRPr="00E14121">
        <w:rPr>
          <w:rFonts w:ascii="Narkisim" w:hAnsi="Narkisim" w:cs="Narkisim"/>
          <w:b/>
          <w:bCs/>
          <w:rtl/>
        </w:rPr>
        <w:t>רמב"ם</w:t>
      </w:r>
      <w:r w:rsidRPr="00E14121">
        <w:rPr>
          <w:rFonts w:ascii="Narkisim" w:hAnsi="Narkisim" w:cs="Narkisim"/>
          <w:rtl/>
        </w:rPr>
        <w:t xml:space="preserve"> (תרומות א כו, וכס"ד דתוס' לקמן פב:) דאף בזמן עזרא תרומה דרבנן, א"כ אף בזמן חזה ושוק מותר בספיקות. וה</w:t>
      </w:r>
      <w:r w:rsidRPr="00E14121">
        <w:rPr>
          <w:rFonts w:ascii="Narkisim" w:hAnsi="Narkisim" w:cs="Narkisim"/>
          <w:b/>
          <w:bCs/>
          <w:rtl/>
        </w:rPr>
        <w:t>בית הלוי</w:t>
      </w:r>
      <w:r w:rsidRPr="00E14121">
        <w:rPr>
          <w:rFonts w:ascii="Narkisim" w:hAnsi="Narkisim" w:cs="Narkisim"/>
          <w:rtl/>
        </w:rPr>
        <w:t xml:space="preserve"> (שם) כת' דקבלו עליהם בזמן עזרא חיוב תרומה כחומר דאורייתא, וספיקו אסור, אף דתרומה בזה"ז דרבנן.</w:t>
      </w:r>
    </w:p>
    <w:p w14:paraId="6D45CF17" w14:textId="77777777" w:rsidR="00197C02" w:rsidRPr="00E14121" w:rsidRDefault="00000000" w:rsidP="00E14121">
      <w:pPr>
        <w:pStyle w:val="aa"/>
        <w:bidi/>
        <w:rPr>
          <w:rFonts w:ascii="Narkisim" w:hAnsi="Narkisim"/>
        </w:rPr>
      </w:pPr>
      <w:r w:rsidRPr="00E14121">
        <w:rPr>
          <w:rFonts w:ascii="Narkisim" w:hAnsi="Narkisim"/>
          <w:u w:val="single"/>
          <w:rtl/>
        </w:rPr>
        <w:t>א"ל ר' יוחנן לר"ל וכו' א"ל שאני שונה עיגול בעיגולים וכו'</w:t>
      </w:r>
      <w:r w:rsidRPr="00E14121">
        <w:rPr>
          <w:rFonts w:ascii="Narkisim" w:hAnsi="Narkisim"/>
          <w:rtl/>
        </w:rPr>
        <w:t>. ר"ל הוכיח דתרומה בזה"ז מדרבנן [לר' יוסי] מהא דתניא דיש ביטול בעיגול של תרומה</w:t>
      </w:r>
      <w:r w:rsidRPr="00E14121">
        <w:rPr>
          <w:rStyle w:val="ac"/>
          <w:rFonts w:ascii="Narkisim" w:hAnsi="Narkisim"/>
          <w:rtl/>
        </w:rPr>
        <w:footnoteReference w:id="1018"/>
      </w:r>
      <w:r w:rsidRPr="00E14121">
        <w:rPr>
          <w:rFonts w:ascii="Narkisim" w:hAnsi="Narkisim"/>
          <w:rtl/>
        </w:rPr>
        <w:t>. ור' יוחנן השיב דיש ביטול בדבר חשוב קצת [אף שדרכם לימנות] אף בדאורייתא, וכדתניא (בע"ב) גבי חתיכה של חטאת</w:t>
      </w:r>
      <w:r w:rsidRPr="00E14121">
        <w:rPr>
          <w:rStyle w:val="ac"/>
          <w:rFonts w:ascii="Narkisim" w:hAnsi="Narkisim"/>
          <w:rtl/>
        </w:rPr>
        <w:footnoteReference w:id="1019"/>
      </w:r>
      <w:r w:rsidRPr="00E14121">
        <w:rPr>
          <w:rFonts w:ascii="Narkisim" w:hAnsi="Narkisim"/>
          <w:rtl/>
        </w:rPr>
        <w:t>.</w:t>
      </w:r>
    </w:p>
    <w:p w14:paraId="2A269F1E"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בעה"מ</w:t>
      </w:r>
      <w:r w:rsidRPr="00E14121">
        <w:rPr>
          <w:rFonts w:ascii="Narkisim" w:hAnsi="Narkisim"/>
          <w:rtl/>
        </w:rPr>
        <w:t xml:space="preserve"> ביאר דר' יוחנן העמיד את הברייתא של חתיכות בטומאת משקין דרבנן [וכדברי רב שישא לקמן פב.]. וביאר דר' יוחנן הוכיח דלא גזרו דאיסור דרבנן לא יתבטל אטו דאורייתא</w:t>
      </w:r>
      <w:r w:rsidRPr="00E14121">
        <w:rPr>
          <w:rStyle w:val="ac"/>
          <w:rFonts w:ascii="Narkisim" w:hAnsi="Narkisim"/>
          <w:rtl/>
        </w:rPr>
        <w:footnoteReference w:id="1020"/>
      </w:r>
      <w:r w:rsidRPr="00E14121">
        <w:rPr>
          <w:rFonts w:ascii="Narkisim" w:hAnsi="Narkisim"/>
          <w:rtl/>
        </w:rPr>
        <w:t xml:space="preserve">. ומש"ה עיגול דבילה דהוה </w:t>
      </w:r>
      <w:r w:rsidRPr="00E14121">
        <w:rPr>
          <w:rFonts w:ascii="Narkisim" w:hAnsi="Narkisim"/>
          <w:rtl/>
        </w:rPr>
        <w:lastRenderedPageBreak/>
        <w:t>תרומה דרבנן בטל. [אף שיש בו חומרא דתרומה]. אך הבעה"מ (בהמשך דבריו) כת' [בדעת רב אשי] דכוונת ר' יוחנן דחתיכה חשובה מעיגול</w:t>
      </w:r>
      <w:r w:rsidRPr="00E14121">
        <w:rPr>
          <w:rStyle w:val="ac"/>
          <w:rFonts w:ascii="Narkisim" w:hAnsi="Narkisim"/>
          <w:rtl/>
        </w:rPr>
        <w:footnoteReference w:id="1021"/>
      </w:r>
      <w:r w:rsidRPr="00E14121">
        <w:rPr>
          <w:rFonts w:ascii="Narkisim" w:hAnsi="Narkisim"/>
          <w:rtl/>
        </w:rPr>
        <w:t>.</w:t>
      </w:r>
    </w:p>
    <w:p w14:paraId="26B2FBD2" w14:textId="77777777" w:rsidR="00197C02" w:rsidRPr="00E14121" w:rsidRDefault="00000000" w:rsidP="00E14121">
      <w:pPr>
        <w:pStyle w:val="aa"/>
        <w:bidi/>
        <w:rPr>
          <w:rFonts w:ascii="Narkisim" w:hAnsi="Narkisim"/>
        </w:rPr>
      </w:pPr>
      <w:r w:rsidRPr="00E14121">
        <w:rPr>
          <w:rFonts w:ascii="Narkisim" w:hAnsi="Narkisim"/>
          <w:u w:val="single"/>
          <w:rtl/>
        </w:rPr>
        <w:t>תוד"ה והלא</w:t>
      </w:r>
      <w:r w:rsidRPr="00E14121">
        <w:rPr>
          <w:rFonts w:ascii="Narkisim" w:hAnsi="Narkisim"/>
          <w:rtl/>
        </w:rPr>
        <w:t>. תימה מנ"ל דאתיא כר' יוסי, דלמא רבנן וכו'. [מבואר דפשיט"ל לתוס' דר' יוסי ס"ל כר' מאיר דתלי בדרכו לימנות. אלא דהק' מנ"ל דברייתא דחתיכה הוה ר' יוסי</w:t>
      </w:r>
      <w:r w:rsidRPr="00E14121">
        <w:rPr>
          <w:rStyle w:val="ac"/>
          <w:rFonts w:ascii="Narkisim" w:hAnsi="Narkisim"/>
          <w:rtl/>
        </w:rPr>
        <w:footnoteReference w:id="1022"/>
      </w:r>
      <w:r w:rsidRPr="00E14121">
        <w:rPr>
          <w:rFonts w:ascii="Narkisim" w:hAnsi="Narkisim"/>
          <w:rtl/>
        </w:rPr>
        <w:t>]. ובתי' הב' של תוס' כת' דדייק מגוף הברייתא, אמאי נקט חתיכה.</w:t>
      </w:r>
    </w:p>
    <w:p w14:paraId="3B736A6D" w14:textId="77777777" w:rsidR="00197C02" w:rsidRPr="00E14121" w:rsidRDefault="00000000" w:rsidP="00E14121">
      <w:pPr>
        <w:bidi/>
        <w:rPr>
          <w:rFonts w:ascii="Narkisim" w:hAnsi="Narkisim" w:cs="Narkisim"/>
        </w:rPr>
      </w:pPr>
      <w:r w:rsidRPr="00E14121">
        <w:rPr>
          <w:rFonts w:ascii="Narkisim" w:hAnsi="Narkisim" w:cs="Narkisim"/>
          <w:u w:val="single"/>
          <w:rtl/>
        </w:rPr>
        <w:t>תוד"ה מאי.</w:t>
      </w:r>
      <w:r w:rsidRPr="00E14121">
        <w:rPr>
          <w:rFonts w:ascii="Narkisim" w:hAnsi="Narkisim" w:cs="Narkisim"/>
          <w:rtl/>
        </w:rPr>
        <w:t xml:space="preserve"> א"כ כלאי הכרם נמי דרבנן. </w:t>
      </w:r>
      <w:r w:rsidRPr="00E14121">
        <w:rPr>
          <w:rFonts w:ascii="Narkisim" w:hAnsi="Narkisim" w:cs="Narkisim"/>
          <w:sz w:val="20"/>
          <w:szCs w:val="20"/>
          <w:rtl/>
        </w:rPr>
        <w:t>(והו' ב</w:t>
      </w:r>
      <w:r w:rsidRPr="00E14121">
        <w:rPr>
          <w:rFonts w:ascii="Narkisim" w:hAnsi="Narkisim" w:cs="Narkisim"/>
          <w:b/>
          <w:bCs/>
          <w:sz w:val="20"/>
          <w:szCs w:val="20"/>
          <w:rtl/>
        </w:rPr>
        <w:t>משנ"ל</w:t>
      </w:r>
      <w:r w:rsidRPr="00E14121">
        <w:rPr>
          <w:rFonts w:ascii="Narkisim" w:hAnsi="Narkisim" w:cs="Narkisim"/>
          <w:sz w:val="20"/>
          <w:szCs w:val="20"/>
          <w:rtl/>
        </w:rPr>
        <w:t xml:space="preserve"> מאכ"א י יא</w:t>
      </w:r>
      <w:r w:rsidRPr="00E14121">
        <w:rPr>
          <w:rStyle w:val="ac"/>
          <w:rFonts w:ascii="Narkisim" w:hAnsi="Narkisim" w:cs="Narkisim"/>
          <w:sz w:val="20"/>
          <w:szCs w:val="20"/>
          <w:rtl/>
        </w:rPr>
        <w:footnoteReference w:id="1023"/>
      </w:r>
      <w:r w:rsidRPr="00E14121">
        <w:rPr>
          <w:rFonts w:ascii="Narkisim" w:hAnsi="Narkisim" w:cs="Narkisim"/>
          <w:sz w:val="20"/>
          <w:szCs w:val="20"/>
          <w:rtl/>
        </w:rPr>
        <w:t>).</w:t>
      </w:r>
      <w:r w:rsidRPr="00E14121">
        <w:rPr>
          <w:rFonts w:ascii="Narkisim" w:hAnsi="Narkisim" w:cs="Narkisim"/>
          <w:rtl/>
        </w:rPr>
        <w:t xml:space="preserve"> וה</w:t>
      </w:r>
      <w:r w:rsidRPr="00E14121">
        <w:rPr>
          <w:rFonts w:ascii="Narkisim" w:hAnsi="Narkisim" w:cs="Narkisim"/>
          <w:b/>
          <w:bCs/>
          <w:rtl/>
        </w:rPr>
        <w:t>יעב"ץ</w:t>
      </w:r>
      <w:r w:rsidRPr="00E14121">
        <w:rPr>
          <w:rFonts w:ascii="Narkisim" w:hAnsi="Narkisim" w:cs="Narkisim"/>
          <w:rtl/>
        </w:rPr>
        <w:t xml:space="preserve"> תמה מנלן לתוס' דכלאי הכרם הוה דרבנן. וה</w:t>
      </w:r>
      <w:r w:rsidRPr="00E14121">
        <w:rPr>
          <w:rFonts w:ascii="Narkisim" w:hAnsi="Narkisim" w:cs="Narkisim"/>
          <w:b/>
          <w:bCs/>
          <w:rtl/>
        </w:rPr>
        <w:t xml:space="preserve">אבה"א </w:t>
      </w:r>
      <w:r w:rsidRPr="00E14121">
        <w:rPr>
          <w:rFonts w:ascii="Narkisim" w:hAnsi="Narkisim" w:cs="Narkisim"/>
          <w:sz w:val="20"/>
          <w:szCs w:val="20"/>
          <w:rtl/>
        </w:rPr>
        <w:t>(בית הבחירה ו טז ב)</w:t>
      </w:r>
      <w:r w:rsidRPr="00E14121">
        <w:rPr>
          <w:rFonts w:ascii="Narkisim" w:hAnsi="Narkisim" w:cs="Narkisim"/>
          <w:rtl/>
        </w:rPr>
        <w:t xml:space="preserve"> דייק מהרמב"ם דס"ל דבזה"ז דאורייתא.</w:t>
      </w:r>
      <w:r w:rsidRPr="00E14121">
        <w:rPr>
          <w:rFonts w:ascii="Narkisim" w:hAnsi="Narkisim" w:cs="Narkisim"/>
          <w:sz w:val="20"/>
          <w:szCs w:val="20"/>
          <w:rtl/>
        </w:rPr>
        <w:t xml:space="preserve"> [ורק לענין תרומה ושביעית תלוי בביאת כולם].</w:t>
      </w:r>
    </w:p>
    <w:p w14:paraId="55C6A7D8" w14:textId="77777777" w:rsidR="00197C02" w:rsidRPr="00E14121" w:rsidRDefault="00000000" w:rsidP="00E14121">
      <w:pPr>
        <w:bidi/>
        <w:rPr>
          <w:rFonts w:ascii="Narkisim" w:hAnsi="Narkisim" w:cs="Narkisim"/>
        </w:rPr>
      </w:pPr>
      <w:r w:rsidRPr="00E14121">
        <w:rPr>
          <w:rFonts w:ascii="Narkisim" w:hAnsi="Narkisim" w:cs="Narkisim"/>
          <w:u w:val="single"/>
          <w:rtl/>
        </w:rPr>
        <w:t>בא"ד וי"ל דכלאי הכרם חדא דרבנן דבזמן ביהמ"ק הוה דאורייתא.</w:t>
      </w:r>
      <w:r w:rsidRPr="00E14121">
        <w:rPr>
          <w:rFonts w:ascii="Narkisim" w:hAnsi="Narkisim" w:cs="Narkisim"/>
          <w:rtl/>
        </w:rPr>
        <w:t xml:space="preserve"> אבל ב</w:t>
      </w:r>
      <w:r w:rsidRPr="00E14121">
        <w:rPr>
          <w:rFonts w:ascii="Narkisim" w:hAnsi="Narkisim" w:cs="Narkisim"/>
          <w:b/>
          <w:bCs/>
          <w:rtl/>
        </w:rPr>
        <w:t>תוס' מהר"ם ור"פ</w:t>
      </w:r>
      <w:r w:rsidRPr="00E14121">
        <w:rPr>
          <w:rFonts w:ascii="Narkisim" w:hAnsi="Narkisim" w:cs="Narkisim"/>
          <w:rtl/>
        </w:rPr>
        <w:t xml:space="preserve"> נקט דתלתן הוה כלאים דרבנן, דקנבוס ולוף אסרה תורה, ושאר מינים מדרבנן. </w:t>
      </w:r>
      <w:r w:rsidRPr="00E14121">
        <w:rPr>
          <w:rFonts w:ascii="Narkisim" w:hAnsi="Narkisim" w:cs="Narkisim"/>
          <w:sz w:val="20"/>
          <w:szCs w:val="20"/>
          <w:rtl/>
        </w:rPr>
        <w:t>[ותי' דהוה חדא דרבנן. ומבואר דנקט דכלאים בזה"ז דאורייתא].</w:t>
      </w:r>
    </w:p>
    <w:p w14:paraId="4121F7EA" w14:textId="77777777" w:rsidR="00197C02" w:rsidRPr="00E14121" w:rsidRDefault="00000000" w:rsidP="00E14121">
      <w:pPr>
        <w:pStyle w:val="aa"/>
        <w:bidi/>
        <w:rPr>
          <w:rFonts w:ascii="Narkisim" w:hAnsi="Narkisim"/>
        </w:rPr>
      </w:pPr>
      <w:r w:rsidRPr="00E14121">
        <w:rPr>
          <w:rFonts w:ascii="Narkisim" w:hAnsi="Narkisim"/>
          <w:u w:val="single"/>
          <w:rtl/>
        </w:rPr>
        <w:t>שם.</w:t>
      </w:r>
      <w:r w:rsidRPr="00E14121">
        <w:rPr>
          <w:rFonts w:ascii="Narkisim" w:hAnsi="Narkisim"/>
          <w:rtl/>
        </w:rPr>
        <w:t xml:space="preserve"> וה</w:t>
      </w:r>
      <w:r w:rsidRPr="00E14121">
        <w:rPr>
          <w:rFonts w:ascii="Narkisim" w:hAnsi="Narkisim"/>
          <w:b/>
          <w:bCs/>
          <w:rtl/>
        </w:rPr>
        <w:t>תו"י</w:t>
      </w:r>
      <w:r w:rsidRPr="00E14121">
        <w:rPr>
          <w:rFonts w:ascii="Narkisim" w:hAnsi="Narkisim"/>
          <w:rtl/>
        </w:rPr>
        <w:t xml:space="preserve"> (בע"ב) חלק דטעם תרומת פירות דרבנן אינו מעלה, דאילו תרומה בזה"ז דאורייתא גזרו אף בתרומת פירות. אלא כתב דכלאים חמירי דאסורים בהנאה. [וכן תי' בתוס' זבחים עג. ד"ה ר"מ].</w:t>
      </w:r>
    </w:p>
    <w:p w14:paraId="4F309BCE" w14:textId="77777777" w:rsidR="00197C02" w:rsidRPr="00E14121" w:rsidRDefault="00000000" w:rsidP="00E14121">
      <w:pPr>
        <w:pStyle w:val="aa"/>
        <w:bidi/>
        <w:rPr>
          <w:rFonts w:ascii="Narkisim" w:hAnsi="Narkisim"/>
        </w:rPr>
      </w:pPr>
      <w:r w:rsidRPr="00E14121">
        <w:rPr>
          <w:rFonts w:ascii="Narkisim" w:hAnsi="Narkisim"/>
          <w:u w:val="single"/>
          <w:rtl/>
        </w:rPr>
        <w:t>תוד"ה נתערבו.</w:t>
      </w:r>
      <w:r w:rsidRPr="00E14121">
        <w:rPr>
          <w:rFonts w:ascii="Narkisim" w:hAnsi="Narkisim"/>
          <w:rtl/>
        </w:rPr>
        <w:t xml:space="preserve"> אור"ת דל"ג ואחרות באחרות מדפריך לשמואל וכו'. [ובברייתא (זבחים עד.) נח' אי ספק ספיקא מהני להתיר דבר שבמנין</w:t>
      </w:r>
      <w:r w:rsidRPr="00E14121">
        <w:rPr>
          <w:rStyle w:val="ac"/>
          <w:rFonts w:ascii="Narkisim" w:hAnsi="Narkisim"/>
          <w:rtl/>
        </w:rPr>
        <w:footnoteReference w:id="1024"/>
      </w:r>
      <w:r w:rsidRPr="00E14121">
        <w:rPr>
          <w:rFonts w:ascii="Narkisim" w:hAnsi="Narkisim"/>
          <w:rtl/>
        </w:rPr>
        <w:t>. ותוס' הביאו דמשמע דאך ברייתא לא הוה משום ספק ספיקא].</w:t>
      </w:r>
    </w:p>
    <w:p w14:paraId="16D618D6" w14:textId="77777777" w:rsidR="00197C02" w:rsidRPr="00E14121" w:rsidRDefault="00000000" w:rsidP="00E14121">
      <w:pPr>
        <w:pStyle w:val="a8"/>
        <w:bidi/>
        <w:rPr>
          <w:rFonts w:ascii="Narkisim" w:hAnsi="Narkisim"/>
        </w:rPr>
      </w:pPr>
      <w:r w:rsidRPr="00E14121">
        <w:rPr>
          <w:rFonts w:ascii="Narkisim" w:hAnsi="Narkisim"/>
          <w:rtl/>
        </w:rPr>
        <w:t>ודעת ה</w:t>
      </w:r>
      <w:r w:rsidRPr="00E14121">
        <w:rPr>
          <w:rFonts w:ascii="Narkisim" w:hAnsi="Narkisim"/>
          <w:b/>
          <w:bCs/>
          <w:rtl/>
        </w:rPr>
        <w:t>רמב"ם</w:t>
      </w:r>
      <w:r w:rsidRPr="00E14121">
        <w:rPr>
          <w:rFonts w:ascii="Narkisim" w:hAnsi="Narkisim"/>
          <w:rtl/>
        </w:rPr>
        <w:t xml:space="preserve"> (מאכ"א טז י ובשו"ע יו"ד קי ח) דדבר חשוב שנתערב, ונפל א' מהתערובת למקום אחר אסור. [וספק ספיקא אסור]. אלא דאם שוב נפל א' מהם למקום אחר מותר</w:t>
      </w:r>
      <w:r w:rsidRPr="00E14121">
        <w:rPr>
          <w:rStyle w:val="ac"/>
          <w:rFonts w:ascii="Narkisim" w:hAnsi="Narkisim"/>
          <w:rtl/>
        </w:rPr>
        <w:footnoteReference w:id="1025"/>
      </w:r>
      <w:r w:rsidRPr="00E14121">
        <w:rPr>
          <w:rFonts w:ascii="Narkisim" w:hAnsi="Narkisim"/>
          <w:rtl/>
        </w:rPr>
        <w:t>. שהרימון של תערובת הראשון נתבטל ברוב. [דדוקא תערובת שני אסור, אבל תערובת שלישי מותר]. והפוסקים האריכו בזה.</w:t>
      </w:r>
    </w:p>
    <w:p w14:paraId="2E838BE8" w14:textId="77777777" w:rsidR="00197C02" w:rsidRPr="00E14121" w:rsidRDefault="00000000" w:rsidP="00E14121">
      <w:pPr>
        <w:pStyle w:val="aa"/>
        <w:bidi/>
        <w:rPr>
          <w:rFonts w:ascii="Narkisim" w:hAnsi="Narkisim"/>
        </w:rPr>
      </w:pPr>
      <w:r w:rsidRPr="00E14121">
        <w:rPr>
          <w:rFonts w:ascii="Narkisim" w:hAnsi="Narkisim"/>
          <w:u w:val="single"/>
          <w:rtl/>
        </w:rPr>
        <w:t>וי"מ וכו' דדילמא ה"ק וכל האחרות נתערבו</w:t>
      </w:r>
      <w:r w:rsidRPr="00E14121">
        <w:rPr>
          <w:rStyle w:val="ac"/>
          <w:rFonts w:ascii="Narkisim" w:hAnsi="Narkisim"/>
          <w:u w:val="single"/>
          <w:rtl/>
        </w:rPr>
        <w:footnoteReference w:id="1026"/>
      </w:r>
      <w:r w:rsidRPr="00E14121">
        <w:rPr>
          <w:rFonts w:ascii="Narkisim" w:hAnsi="Narkisim"/>
          <w:u w:val="single"/>
          <w:rtl/>
        </w:rPr>
        <w:t>, דליכא אלא חד ספיקא וכו'</w:t>
      </w:r>
      <w:r w:rsidRPr="00E14121">
        <w:rPr>
          <w:rFonts w:ascii="Narkisim" w:hAnsi="Narkisim"/>
          <w:rtl/>
        </w:rPr>
        <w:t>. [ואין כאן ספק ספיקא, אלא פעמיים ביטול ברוב].</w:t>
      </w:r>
    </w:p>
    <w:p w14:paraId="079B05AC" w14:textId="77777777" w:rsidR="00197C02" w:rsidRPr="00E14121" w:rsidRDefault="00000000" w:rsidP="00E14121">
      <w:pPr>
        <w:pStyle w:val="aa"/>
        <w:bidi/>
        <w:rPr>
          <w:rFonts w:ascii="Narkisim" w:hAnsi="Narkisim"/>
        </w:rPr>
      </w:pPr>
      <w:r w:rsidRPr="00E14121">
        <w:rPr>
          <w:rFonts w:ascii="Narkisim" w:hAnsi="Narkisim"/>
          <w:u w:val="single"/>
          <w:rtl/>
        </w:rPr>
        <w:t>בא"ד דגבי שאר מילי אוסרין חד רובא, שרינן תרי רובי וכו'</w:t>
      </w:r>
      <w:r w:rsidRPr="00E14121">
        <w:rPr>
          <w:rFonts w:ascii="Narkisim" w:hAnsi="Narkisim"/>
          <w:rtl/>
        </w:rPr>
        <w:t>. מבואר בתוס' דמהני גבי יוחסין תרי רובי, ב' הגדרות של הכרעת הרוב</w:t>
      </w:r>
      <w:r w:rsidRPr="00E14121">
        <w:rPr>
          <w:rStyle w:val="ac"/>
          <w:rFonts w:ascii="Narkisim" w:hAnsi="Narkisim"/>
          <w:rtl/>
        </w:rPr>
        <w:footnoteReference w:id="1027"/>
      </w:r>
      <w:r w:rsidRPr="00E14121">
        <w:rPr>
          <w:rFonts w:ascii="Narkisim" w:hAnsi="Narkisim"/>
          <w:rtl/>
        </w:rPr>
        <w:t>. [אבל פשטות הסוגיא (בכתובות שם) היה אפ"ל דהוה רק טעם דליכא חשש קבוע].</w:t>
      </w:r>
    </w:p>
    <w:p w14:paraId="61354869" w14:textId="77777777" w:rsidR="00197C02" w:rsidRPr="00E14121" w:rsidRDefault="00000000" w:rsidP="00E14121">
      <w:pPr>
        <w:pStyle w:val="3"/>
        <w:bidi/>
        <w:jc w:val="right"/>
        <w:rPr>
          <w:rFonts w:ascii="Narkisim" w:hAnsi="Narkisim"/>
        </w:rPr>
      </w:pPr>
      <w:r w:rsidRPr="00E14121">
        <w:rPr>
          <w:rFonts w:ascii="Narkisim" w:hAnsi="Narkisim"/>
          <w:rtl/>
        </w:rPr>
        <w:t>דף פא:</w:t>
      </w:r>
    </w:p>
    <w:p w14:paraId="5427D56F" w14:textId="77777777" w:rsidR="00197C02" w:rsidRPr="00E14121" w:rsidRDefault="00000000" w:rsidP="00E14121">
      <w:pPr>
        <w:bidi/>
        <w:rPr>
          <w:rFonts w:ascii="Narkisim" w:hAnsi="Narkisim" w:cs="Narkisim"/>
        </w:rPr>
      </w:pPr>
      <w:r w:rsidRPr="00E14121">
        <w:rPr>
          <w:rFonts w:ascii="Narkisim" w:hAnsi="Narkisim" w:cs="Narkisim"/>
          <w:u w:val="single"/>
          <w:rtl/>
        </w:rPr>
        <w:t>תוד"ה כולן.</w:t>
      </w:r>
      <w:r w:rsidRPr="00E14121">
        <w:rPr>
          <w:rFonts w:ascii="Narkisim" w:hAnsi="Narkisim" w:cs="Narkisim"/>
          <w:rtl/>
        </w:rPr>
        <w:t xml:space="preserve"> ר' אליעזר וכו' יוליך הנאה לים המלך וכו' ונראה דדוקא ע"ז</w:t>
      </w:r>
      <w:r w:rsidRPr="00E14121">
        <w:rPr>
          <w:rStyle w:val="ac"/>
          <w:rFonts w:ascii="Narkisim" w:hAnsi="Narkisim" w:cs="Narkisim"/>
          <w:rtl/>
        </w:rPr>
        <w:footnoteReference w:id="1028"/>
      </w:r>
      <w:r w:rsidRPr="00E14121">
        <w:rPr>
          <w:rFonts w:ascii="Narkisim" w:hAnsi="Narkisim" w:cs="Narkisim"/>
          <w:rtl/>
        </w:rPr>
        <w:t xml:space="preserve"> שתופסת את דמיה, נראה כאילו הוליך האיסור. משמע דגדר הקולא דיוליך הנאה הוה כעין פדיון</w:t>
      </w:r>
      <w:r w:rsidRPr="00E14121">
        <w:rPr>
          <w:rStyle w:val="ac"/>
          <w:rFonts w:ascii="Narkisim" w:hAnsi="Narkisim" w:cs="Narkisim"/>
          <w:rtl/>
        </w:rPr>
        <w:footnoteReference w:id="1029"/>
      </w:r>
      <w:r w:rsidRPr="00E14121">
        <w:rPr>
          <w:rFonts w:ascii="Narkisim" w:hAnsi="Narkisim" w:cs="Narkisim"/>
          <w:rtl/>
        </w:rPr>
        <w:t>.</w:t>
      </w:r>
    </w:p>
    <w:p w14:paraId="1733F5BE" w14:textId="77777777" w:rsidR="00197C02" w:rsidRPr="00E14121" w:rsidRDefault="00000000" w:rsidP="00E14121">
      <w:pPr>
        <w:pStyle w:val="a7"/>
        <w:bidi/>
        <w:rPr>
          <w:rFonts w:ascii="Narkisim" w:hAnsi="Narkisim"/>
        </w:rPr>
      </w:pPr>
      <w:r w:rsidRPr="00E14121">
        <w:rPr>
          <w:rFonts w:ascii="Narkisim" w:hAnsi="Narkisim"/>
          <w:rtl/>
        </w:rPr>
        <w:t>ולתי' הב' משמע דטעם ההיתר משום דנחשב שאינו נהנה מהאיסור</w:t>
      </w:r>
      <w:r w:rsidRPr="00E14121">
        <w:rPr>
          <w:rStyle w:val="ac"/>
          <w:rFonts w:ascii="Narkisim" w:hAnsi="Narkisim"/>
          <w:rtl/>
        </w:rPr>
        <w:footnoteReference w:id="1030"/>
      </w:r>
      <w:r w:rsidRPr="00E14121">
        <w:rPr>
          <w:rFonts w:ascii="Narkisim" w:hAnsi="Narkisim"/>
          <w:rtl/>
        </w:rPr>
        <w:t>. וה</w:t>
      </w:r>
      <w:r w:rsidRPr="00E14121">
        <w:rPr>
          <w:rFonts w:ascii="Narkisim" w:hAnsi="Narkisim"/>
          <w:b/>
          <w:bCs/>
          <w:rtl/>
        </w:rPr>
        <w:t>ריטב"א</w:t>
      </w:r>
      <w:r w:rsidRPr="00E14121">
        <w:rPr>
          <w:rFonts w:ascii="Narkisim" w:hAnsi="Narkisim"/>
          <w:rtl/>
        </w:rPr>
        <w:t xml:space="preserve"> כתב דהתם ליכא אלא שבחו של איסור, אבל כשיש גופו של איסור לא אמרי'. [וה</w:t>
      </w:r>
      <w:r w:rsidRPr="00E14121">
        <w:rPr>
          <w:rFonts w:ascii="Narkisim" w:hAnsi="Narkisim"/>
          <w:b/>
          <w:bCs/>
          <w:rtl/>
        </w:rPr>
        <w:t xml:space="preserve">ראשונים </w:t>
      </w:r>
      <w:r w:rsidRPr="00E14121">
        <w:rPr>
          <w:rFonts w:ascii="Narkisim" w:hAnsi="Narkisim"/>
          <w:rtl/>
        </w:rPr>
        <w:t>ע"ז מט: האריכו בזה]</w:t>
      </w:r>
      <w:r w:rsidRPr="00E14121">
        <w:rPr>
          <w:rStyle w:val="ac"/>
          <w:rFonts w:ascii="Narkisim" w:hAnsi="Narkisim"/>
          <w:rtl/>
        </w:rPr>
        <w:footnoteReference w:id="1031"/>
      </w:r>
      <w:r w:rsidRPr="00E14121">
        <w:rPr>
          <w:rFonts w:ascii="Narkisim" w:hAnsi="Narkisim"/>
          <w:rtl/>
        </w:rPr>
        <w:t>.</w:t>
      </w:r>
    </w:p>
    <w:p w14:paraId="3F673B83" w14:textId="77777777" w:rsidR="00197C02" w:rsidRPr="00E14121" w:rsidRDefault="00000000" w:rsidP="00E14121">
      <w:pPr>
        <w:pStyle w:val="2"/>
        <w:bidi/>
        <w:rPr>
          <w:rFonts w:ascii="Narkisim" w:hAnsi="Narkisim"/>
        </w:rPr>
      </w:pPr>
      <w:r w:rsidRPr="00E14121">
        <w:rPr>
          <w:rFonts w:ascii="Narkisim" w:hAnsi="Narkisim"/>
          <w:rtl/>
        </w:rPr>
        <w:lastRenderedPageBreak/>
        <w:t>דרכו לימנות</w:t>
      </w:r>
    </w:p>
    <w:p w14:paraId="7662E0FC" w14:textId="77777777" w:rsidR="00197C02" w:rsidRPr="00E14121" w:rsidRDefault="00000000" w:rsidP="00E14121">
      <w:pPr>
        <w:bidi/>
        <w:rPr>
          <w:rFonts w:ascii="Narkisim" w:hAnsi="Narkisim" w:cs="Narkisim"/>
        </w:rPr>
      </w:pPr>
      <w:r w:rsidRPr="00E14121">
        <w:rPr>
          <w:rFonts w:ascii="Narkisim" w:hAnsi="Narkisim" w:cs="Narkisim"/>
          <w:u w:val="single"/>
          <w:rtl/>
        </w:rPr>
        <w:t>ר' יוחנן סבר את שדרכו לימנות שנינו וכו'.</w:t>
      </w:r>
      <w:r w:rsidRPr="00E14121">
        <w:rPr>
          <w:rFonts w:ascii="Narkisim" w:hAnsi="Narkisim" w:cs="Narkisim"/>
          <w:rtl/>
        </w:rPr>
        <w:t xml:space="preserve"> </w:t>
      </w:r>
      <w:r w:rsidRPr="00E14121">
        <w:rPr>
          <w:rFonts w:ascii="Narkisim" w:hAnsi="Narkisim" w:cs="Narkisim"/>
          <w:b/>
          <w:bCs/>
          <w:rtl/>
        </w:rPr>
        <w:t>רש"י</w:t>
      </w:r>
      <w:r w:rsidRPr="00E14121">
        <w:rPr>
          <w:rFonts w:ascii="Narkisim" w:hAnsi="Narkisim" w:cs="Narkisim"/>
          <w:rtl/>
        </w:rPr>
        <w:t xml:space="preserve"> (ביצה ג:) כתב דנח' ר' יוחנן ור"ל בפי' דברי ר' מאיר. וכ"ד </w:t>
      </w:r>
      <w:r w:rsidRPr="00E14121">
        <w:rPr>
          <w:rFonts w:ascii="Narkisim" w:hAnsi="Narkisim" w:cs="Narkisim"/>
          <w:b/>
          <w:bCs/>
          <w:rtl/>
        </w:rPr>
        <w:t>תוס</w:t>
      </w:r>
      <w:r w:rsidRPr="00E14121">
        <w:rPr>
          <w:rFonts w:ascii="Narkisim" w:hAnsi="Narkisim" w:cs="Narkisim"/>
          <w:rtl/>
        </w:rPr>
        <w:t>' (בע"א ד"ה שאני). ועפ"ז פסק ה</w:t>
      </w:r>
      <w:r w:rsidRPr="00E14121">
        <w:rPr>
          <w:rFonts w:ascii="Narkisim" w:hAnsi="Narkisim" w:cs="Narkisim"/>
          <w:b/>
          <w:bCs/>
          <w:rtl/>
        </w:rPr>
        <w:t>סמ"ג</w:t>
      </w:r>
      <w:r w:rsidRPr="00E14121">
        <w:rPr>
          <w:rFonts w:ascii="Narkisim" w:hAnsi="Narkisim" w:cs="Narkisim"/>
          <w:rtl/>
        </w:rPr>
        <w:t xml:space="preserve"> כר' מאיר.</w:t>
      </w:r>
    </w:p>
    <w:p w14:paraId="4A5E1FED"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(מאכ"א טז ה) פסק כרבנן דאינו מקדש אלא ו', והשמיט דברי ר"י ור"ל. וה</w:t>
      </w:r>
      <w:r w:rsidRPr="00E14121">
        <w:rPr>
          <w:rFonts w:ascii="Narkisim" w:hAnsi="Narkisim"/>
          <w:b/>
          <w:bCs/>
          <w:rtl/>
        </w:rPr>
        <w:t>כס"מ</w:t>
      </w:r>
      <w:r w:rsidRPr="00E14121">
        <w:rPr>
          <w:rFonts w:ascii="Narkisim" w:hAnsi="Narkisim"/>
          <w:rtl/>
        </w:rPr>
        <w:t xml:space="preserve"> ביאר דנח' אליבא דר' מאיר.</w:t>
      </w:r>
    </w:p>
    <w:p w14:paraId="17FBB505"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רשב"א</w:t>
      </w:r>
      <w:r w:rsidRPr="00E14121">
        <w:rPr>
          <w:rFonts w:ascii="Narkisim" w:hAnsi="Narkisim"/>
          <w:rtl/>
        </w:rPr>
        <w:t xml:space="preserve"> כתב</w:t>
      </w:r>
      <w:r w:rsidRPr="00E14121">
        <w:rPr>
          <w:rStyle w:val="ac"/>
          <w:rFonts w:ascii="Narkisim" w:hAnsi="Narkisim"/>
          <w:rtl/>
        </w:rPr>
        <w:footnoteReference w:id="1032"/>
      </w:r>
      <w:r w:rsidRPr="00E14121">
        <w:rPr>
          <w:rFonts w:ascii="Narkisim" w:hAnsi="Narkisim"/>
          <w:rtl/>
        </w:rPr>
        <w:t xml:space="preserve"> דאיכא למימר דנחלקו אליבא דרבנן, ורבנן מודו בהני דחשיבי טפי. [ונח' דוקא בחבילי תלתן].</w:t>
      </w:r>
    </w:p>
    <w:p w14:paraId="2E5C4634"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ה</w:t>
      </w:r>
      <w:r w:rsidRPr="00E14121">
        <w:rPr>
          <w:rFonts w:ascii="Narkisim" w:hAnsi="Narkisim" w:cs="Narkisim"/>
          <w:b/>
          <w:bCs/>
          <w:rtl/>
        </w:rPr>
        <w:t>רמב"ם</w:t>
      </w:r>
      <w:r w:rsidRPr="00E14121">
        <w:rPr>
          <w:rFonts w:ascii="Narkisim" w:hAnsi="Narkisim" w:cs="Narkisim"/>
          <w:rtl/>
        </w:rPr>
        <w:t xml:space="preserve"> (מאכ"א טז ט) כתב דהנך ו' אוסרים בכל מקום, וכת' יראה שכל שהוא חשוב אצל בני המקום</w:t>
      </w:r>
      <w:r w:rsidRPr="00E14121">
        <w:rPr>
          <w:rStyle w:val="ac"/>
          <w:rFonts w:ascii="Narkisim" w:hAnsi="Narkisim" w:cs="Narkisim"/>
          <w:rtl/>
        </w:rPr>
        <w:footnoteReference w:id="1033"/>
      </w:r>
      <w:r w:rsidRPr="00E14121">
        <w:rPr>
          <w:rFonts w:ascii="Narkisim" w:hAnsi="Narkisim" w:cs="Narkisim"/>
          <w:rtl/>
        </w:rPr>
        <w:t>, אוסר בכל שהוא לפי אותו מקום ובאותו זמן</w:t>
      </w:r>
      <w:r w:rsidRPr="00E14121">
        <w:rPr>
          <w:rStyle w:val="ac"/>
          <w:rFonts w:ascii="Narkisim" w:hAnsi="Narkisim" w:cs="Narkisim"/>
          <w:rtl/>
        </w:rPr>
        <w:footnoteReference w:id="1034"/>
      </w:r>
      <w:r w:rsidRPr="00E14121">
        <w:rPr>
          <w:rFonts w:ascii="Narkisim" w:hAnsi="Narkisim" w:cs="Narkisim"/>
          <w:rtl/>
        </w:rPr>
        <w:t>.</w:t>
      </w:r>
    </w:p>
    <w:p w14:paraId="24FDF403" w14:textId="77777777" w:rsidR="00197C02" w:rsidRPr="00E14121" w:rsidRDefault="00000000" w:rsidP="00E14121">
      <w:pPr>
        <w:pStyle w:val="a8"/>
        <w:bidi/>
        <w:rPr>
          <w:rFonts w:ascii="Narkisim" w:hAnsi="Narkisim"/>
        </w:rPr>
      </w:pPr>
      <w:r w:rsidRPr="00E14121">
        <w:rPr>
          <w:rFonts w:ascii="Narkisim" w:hAnsi="Narkisim"/>
          <w:rtl/>
        </w:rPr>
        <w:t>והוזכרו אלו שהן אוסרין כל שהן בכל מקום. והוא הדין לכל כיו"ב בשאר מקומות. והוסיף דדבר ברור הוא שכל איסורין האלו מדבריהם.</w:t>
      </w:r>
    </w:p>
    <w:p w14:paraId="3D86D6A1" w14:textId="77777777" w:rsidR="00197C02" w:rsidRPr="00E14121" w:rsidRDefault="00000000" w:rsidP="00E14121">
      <w:pPr>
        <w:pStyle w:val="aa"/>
        <w:bidi/>
        <w:rPr>
          <w:rFonts w:ascii="Narkisim" w:hAnsi="Narkisim"/>
        </w:rPr>
      </w:pPr>
      <w:r w:rsidRPr="00E14121">
        <w:rPr>
          <w:rFonts w:ascii="Narkisim" w:hAnsi="Narkisim"/>
          <w:u w:val="single"/>
          <w:rtl/>
        </w:rPr>
        <w:t>תוד"ה ככרות.</w:t>
      </w:r>
      <w:r w:rsidRPr="00E14121">
        <w:rPr>
          <w:rFonts w:ascii="Narkisim" w:hAnsi="Narkisim"/>
          <w:rtl/>
        </w:rPr>
        <w:t xml:space="preserve"> והא דמשמע דלחם וכו' שאני לחם הפנים דחמיר טפי. וה</w:t>
      </w:r>
      <w:r w:rsidRPr="00E14121">
        <w:rPr>
          <w:rFonts w:ascii="Narkisim" w:hAnsi="Narkisim"/>
          <w:b/>
          <w:bCs/>
          <w:rtl/>
        </w:rPr>
        <w:t>תוס' רא"ש</w:t>
      </w:r>
      <w:r w:rsidRPr="00E14121">
        <w:rPr>
          <w:rFonts w:ascii="Narkisim" w:hAnsi="Narkisim"/>
          <w:rtl/>
        </w:rPr>
        <w:t xml:space="preserve"> כת' דחמידה וחשיבה טפי, וחתיכה א' ראוי להתכבד. ו</w:t>
      </w:r>
      <w:r w:rsidRPr="00E14121">
        <w:rPr>
          <w:rFonts w:ascii="Narkisim" w:hAnsi="Narkisim"/>
          <w:b/>
          <w:bCs/>
          <w:rtl/>
        </w:rPr>
        <w:t>תוס'</w:t>
      </w:r>
      <w:r w:rsidRPr="00E14121">
        <w:rPr>
          <w:rFonts w:ascii="Narkisim" w:hAnsi="Narkisim"/>
          <w:rtl/>
        </w:rPr>
        <w:t xml:space="preserve"> (זבחים עב:) כת' דלחם הפנים סמידא טפי, וראוי להתכבד בחתיכה</w:t>
      </w:r>
      <w:r w:rsidRPr="00E14121">
        <w:rPr>
          <w:rStyle w:val="ac"/>
          <w:rFonts w:ascii="Narkisim" w:hAnsi="Narkisim"/>
          <w:rtl/>
        </w:rPr>
        <w:footnoteReference w:id="1035"/>
      </w:r>
      <w:r w:rsidRPr="00E14121">
        <w:rPr>
          <w:rFonts w:ascii="Narkisim" w:hAnsi="Narkisim"/>
          <w:rtl/>
        </w:rPr>
        <w:t>.</w:t>
      </w:r>
    </w:p>
    <w:p w14:paraId="78E4B986" w14:textId="77777777" w:rsidR="00197C02" w:rsidRPr="00E14121" w:rsidRDefault="00000000" w:rsidP="00E14121">
      <w:pPr>
        <w:pStyle w:val="aa"/>
        <w:bidi/>
        <w:rPr>
          <w:rFonts w:ascii="Narkisim" w:hAnsi="Narkisim"/>
        </w:rPr>
      </w:pPr>
      <w:r w:rsidRPr="00E14121">
        <w:rPr>
          <w:rFonts w:ascii="Narkisim" w:hAnsi="Narkisim"/>
          <w:u w:val="single"/>
          <w:rtl/>
        </w:rPr>
        <w:t>תוד"ה רבי יוחנן.</w:t>
      </w:r>
      <w:r w:rsidRPr="00E14121">
        <w:rPr>
          <w:rFonts w:ascii="Narkisim" w:hAnsi="Narkisim"/>
          <w:rtl/>
        </w:rPr>
        <w:t xml:space="preserve"> ואמר ר"י וכו' כבשות קטנות דלא חשיב מנין. ו</w:t>
      </w:r>
      <w:r w:rsidRPr="00E14121">
        <w:rPr>
          <w:rFonts w:ascii="Narkisim" w:hAnsi="Narkisim"/>
          <w:b/>
          <w:bCs/>
          <w:rtl/>
        </w:rPr>
        <w:t>תוס</w:t>
      </w:r>
      <w:r w:rsidRPr="00E14121">
        <w:rPr>
          <w:rFonts w:ascii="Narkisim" w:hAnsi="Narkisim"/>
          <w:rtl/>
        </w:rPr>
        <w:t>' (זבחים עב.) העמידו בעופות.</w:t>
      </w:r>
    </w:p>
    <w:p w14:paraId="79AE3E1D" w14:textId="77777777" w:rsidR="00197C02" w:rsidRPr="00E14121" w:rsidRDefault="00000000" w:rsidP="00E14121">
      <w:pPr>
        <w:pStyle w:val="aa"/>
        <w:bidi/>
        <w:rPr>
          <w:rFonts w:ascii="Narkisim" w:hAnsi="Narkisim"/>
        </w:rPr>
      </w:pPr>
      <w:r w:rsidRPr="00E14121">
        <w:rPr>
          <w:rFonts w:ascii="Narkisim" w:hAnsi="Narkisim"/>
          <w:u w:val="single"/>
          <w:rtl/>
        </w:rPr>
        <w:t>בא"ד ואפי' יחשב כשהוא שחוט, כשהוא חי גרע טפי.</w:t>
      </w:r>
      <w:r w:rsidRPr="00E14121">
        <w:rPr>
          <w:rFonts w:ascii="Narkisim" w:hAnsi="Narkisim"/>
          <w:rtl/>
        </w:rPr>
        <w:t xml:space="preserve"> וה</w:t>
      </w:r>
      <w:r w:rsidRPr="00E14121">
        <w:rPr>
          <w:rFonts w:ascii="Narkisim" w:hAnsi="Narkisim"/>
          <w:b/>
          <w:bCs/>
          <w:rtl/>
        </w:rPr>
        <w:t xml:space="preserve">רשב"א </w:t>
      </w:r>
      <w:r w:rsidRPr="00E14121">
        <w:rPr>
          <w:rFonts w:ascii="Narkisim" w:hAnsi="Narkisim"/>
          <w:rtl/>
        </w:rPr>
        <w:t>כתב דאפי' שחוט לא נחשב ראוי להתכבד אא"כ מבושלת. והו' מח' ב</w:t>
      </w:r>
      <w:r w:rsidRPr="00E14121">
        <w:rPr>
          <w:rFonts w:ascii="Narkisim" w:hAnsi="Narkisim"/>
          <w:b/>
          <w:bCs/>
          <w:rtl/>
        </w:rPr>
        <w:t>שו"ע</w:t>
      </w:r>
      <w:r w:rsidRPr="00E14121">
        <w:rPr>
          <w:rFonts w:ascii="Narkisim" w:hAnsi="Narkisim"/>
          <w:rtl/>
        </w:rPr>
        <w:t xml:space="preserve"> (יו"ד קא ג), וה</w:t>
      </w:r>
      <w:r w:rsidRPr="00E14121">
        <w:rPr>
          <w:rFonts w:ascii="Narkisim" w:hAnsi="Narkisim"/>
          <w:b/>
          <w:bCs/>
          <w:rtl/>
        </w:rPr>
        <w:t>פוסקים</w:t>
      </w:r>
      <w:r w:rsidRPr="00E14121">
        <w:rPr>
          <w:rFonts w:ascii="Narkisim" w:hAnsi="Narkisim"/>
          <w:rtl/>
        </w:rPr>
        <w:t xml:space="preserve"> ביארו דנח' אי תלי האם עכשיו ראוי להתכבד, או דחתיכה זו חשוב, וראוי לבא להתכבד.</w:t>
      </w:r>
    </w:p>
    <w:p w14:paraId="2C91E93B" w14:textId="77777777" w:rsidR="00197C02" w:rsidRPr="00E14121" w:rsidRDefault="00000000" w:rsidP="00E14121">
      <w:pPr>
        <w:bidi/>
        <w:rPr>
          <w:rFonts w:ascii="Narkisim" w:hAnsi="Narkisim" w:cs="Narkisim"/>
        </w:rPr>
      </w:pPr>
      <w:r w:rsidRPr="00E14121">
        <w:rPr>
          <w:rFonts w:ascii="Narkisim" w:hAnsi="Narkisim" w:cs="Narkisim"/>
          <w:u w:val="single"/>
          <w:rtl/>
        </w:rPr>
        <w:t>רש"י ד"ה דברי הכל.</w:t>
      </w:r>
      <w:r w:rsidRPr="00E14121">
        <w:rPr>
          <w:rFonts w:ascii="Narkisim" w:hAnsi="Narkisim" w:cs="Narkisim"/>
          <w:rtl/>
        </w:rPr>
        <w:t xml:space="preserve"> משום הפסד מועט לא מבטלינן איסורא דאורייתא וכו'. וה</w:t>
      </w:r>
      <w:r w:rsidRPr="00E14121">
        <w:rPr>
          <w:rFonts w:ascii="Narkisim" w:hAnsi="Narkisim" w:cs="Narkisim"/>
          <w:b/>
          <w:bCs/>
          <w:rtl/>
        </w:rPr>
        <w:t>תוס' הרא"ש</w:t>
      </w:r>
      <w:r w:rsidRPr="00E14121">
        <w:rPr>
          <w:rFonts w:ascii="Narkisim" w:hAnsi="Narkisim" w:cs="Narkisim"/>
          <w:rtl/>
        </w:rPr>
        <w:t xml:space="preserve"> חלק דלא מצאנו חילוק בדיני ביטול בין הפסד מרובה להפסד מועט. וכה"ק </w:t>
      </w:r>
      <w:r w:rsidRPr="00E14121">
        <w:rPr>
          <w:rFonts w:ascii="Narkisim" w:hAnsi="Narkisim" w:cs="Narkisim"/>
          <w:b/>
          <w:bCs/>
          <w:rtl/>
        </w:rPr>
        <w:t xml:space="preserve">תוס' </w:t>
      </w:r>
      <w:r w:rsidRPr="00E14121">
        <w:rPr>
          <w:rFonts w:ascii="Narkisim" w:hAnsi="Narkisim" w:cs="Narkisim"/>
          <w:rtl/>
        </w:rPr>
        <w:t>(זבחים עב.) דכמה איסורי הנאה לא בטלי, ולא חיישינן להפסד</w:t>
      </w:r>
      <w:r w:rsidRPr="00E14121">
        <w:rPr>
          <w:rStyle w:val="ac"/>
          <w:rFonts w:ascii="Narkisim" w:hAnsi="Narkisim" w:cs="Narkisim"/>
          <w:rtl/>
        </w:rPr>
        <w:footnoteReference w:id="1036"/>
      </w:r>
      <w:r w:rsidRPr="00E14121">
        <w:rPr>
          <w:rFonts w:ascii="Narkisim" w:hAnsi="Narkisim" w:cs="Narkisim"/>
          <w:rtl/>
        </w:rPr>
        <w:t>.</w:t>
      </w:r>
    </w:p>
    <w:p w14:paraId="74AD384C" w14:textId="77777777" w:rsidR="00197C02" w:rsidRPr="00E14121" w:rsidRDefault="00000000" w:rsidP="00E14121">
      <w:pPr>
        <w:bidi/>
        <w:rPr>
          <w:rFonts w:ascii="Narkisim" w:hAnsi="Narkisim" w:cs="Narkisim"/>
        </w:rPr>
      </w:pPr>
      <w:r w:rsidRPr="00E14121">
        <w:rPr>
          <w:rFonts w:ascii="Narkisim" w:hAnsi="Narkisim" w:cs="Narkisim"/>
          <w:u w:val="single"/>
          <w:rtl/>
        </w:rPr>
        <w:t>מאי חתיכה, דתניא חתיכה של חטאת טמאה וכו' וכן פרוסה וכו' תעלה וכו'</w:t>
      </w:r>
      <w:r w:rsidRPr="00E14121">
        <w:rPr>
          <w:rFonts w:ascii="Narkisim" w:hAnsi="Narkisim" w:cs="Narkisim"/>
          <w:rtl/>
        </w:rPr>
        <w:t xml:space="preserve">. דחתיכה הוה כל שדרכו לימנות, ור' יוחנן הוכיח דיש ביטול. </w:t>
      </w:r>
      <w:r w:rsidRPr="00E14121">
        <w:rPr>
          <w:rFonts w:ascii="Narkisim" w:hAnsi="Narkisim" w:cs="Narkisim"/>
          <w:szCs w:val="20"/>
          <w:rtl/>
        </w:rPr>
        <w:t>פ</w:t>
      </w:r>
      <w:r w:rsidRPr="00E14121">
        <w:rPr>
          <w:rFonts w:ascii="Narkisim" w:hAnsi="Narkisim" w:cs="Narkisim"/>
          <w:b/>
          <w:bCs/>
          <w:szCs w:val="20"/>
          <w:rtl/>
        </w:rPr>
        <w:t>רש"י</w:t>
      </w:r>
      <w:r w:rsidRPr="00E14121">
        <w:rPr>
          <w:rFonts w:ascii="Narkisim" w:hAnsi="Narkisim" w:cs="Narkisim"/>
          <w:szCs w:val="20"/>
          <w:rtl/>
        </w:rPr>
        <w:t xml:space="preserve"> (בע"א) דחתיכה ועיגול פעמים נמכרים באומד, ואף דרגילים נמי למנות [והוה כל שדרכו לימנות], הואיל ואינן מיוחדים בכך בטלים</w:t>
      </w:r>
      <w:r w:rsidRPr="00E14121">
        <w:rPr>
          <w:rFonts w:ascii="Narkisim" w:hAnsi="Narkisim" w:cs="Narkisim"/>
          <w:rtl/>
        </w:rPr>
        <w:t>.</w:t>
      </w:r>
    </w:p>
    <w:p w14:paraId="3455C0D5" w14:textId="77777777" w:rsidR="00197C02" w:rsidRPr="00E14121" w:rsidRDefault="00000000" w:rsidP="00E14121">
      <w:pPr>
        <w:pStyle w:val="aa"/>
        <w:bidi/>
        <w:rPr>
          <w:rFonts w:ascii="Narkisim" w:hAnsi="Narkisim"/>
        </w:rPr>
      </w:pPr>
      <w:r w:rsidRPr="00E14121">
        <w:rPr>
          <w:rFonts w:ascii="Narkisim" w:hAnsi="Narkisim"/>
          <w:rtl/>
        </w:rPr>
        <w:t>וב</w:t>
      </w:r>
      <w:r w:rsidRPr="00E14121">
        <w:rPr>
          <w:rFonts w:ascii="Narkisim" w:hAnsi="Narkisim"/>
          <w:b/>
          <w:bCs/>
          <w:rtl/>
        </w:rPr>
        <w:t>גמ</w:t>
      </w:r>
      <w:r w:rsidRPr="00E14121">
        <w:rPr>
          <w:rFonts w:ascii="Narkisim" w:hAnsi="Narkisim"/>
          <w:rtl/>
        </w:rPr>
        <w:t>' (חולין ק.) אי' דחתיכה של נבילה אינה בטילה ברוב, ואף למ"ד את שדרכו לימנות שנינו, שאני חתיכה הואיל וראויה להתכבד לפני אורחין</w:t>
      </w:r>
      <w:r w:rsidRPr="00E14121">
        <w:rPr>
          <w:rStyle w:val="ac"/>
          <w:rFonts w:ascii="Narkisim" w:hAnsi="Narkisim"/>
          <w:rtl/>
        </w:rPr>
        <w:footnoteReference w:id="1037"/>
      </w:r>
      <w:r w:rsidRPr="00E14121">
        <w:rPr>
          <w:rFonts w:ascii="Narkisim" w:hAnsi="Narkisim"/>
          <w:rtl/>
        </w:rPr>
        <w:t>. ו</w:t>
      </w:r>
      <w:r w:rsidRPr="00E14121">
        <w:rPr>
          <w:rFonts w:ascii="Narkisim" w:hAnsi="Narkisim"/>
          <w:b/>
          <w:bCs/>
          <w:rtl/>
        </w:rPr>
        <w:t>תוס</w:t>
      </w:r>
      <w:r w:rsidRPr="00E14121">
        <w:rPr>
          <w:rFonts w:ascii="Narkisim" w:hAnsi="Narkisim"/>
          <w:rtl/>
        </w:rPr>
        <w:t>' (שם, וכן כאן בקיצור) ביארו דבסוגיין איירי בנתערב בחתיכות של חטאת, דאף אילו נתבטל אינו ראוי אלא לכהנים, ואינו ראוי להתכבד לפני אורחים</w:t>
      </w:r>
      <w:r w:rsidRPr="00E14121">
        <w:rPr>
          <w:rStyle w:val="ac"/>
          <w:rFonts w:ascii="Narkisim" w:hAnsi="Narkisim"/>
          <w:rtl/>
        </w:rPr>
        <w:footnoteReference w:id="1038"/>
      </w:r>
      <w:r w:rsidRPr="00E14121">
        <w:rPr>
          <w:rFonts w:ascii="Narkisim" w:hAnsi="Narkisim"/>
          <w:rtl/>
        </w:rPr>
        <w:t>.</w:t>
      </w:r>
    </w:p>
    <w:p w14:paraId="58D383B8" w14:textId="77777777" w:rsidR="00197C02" w:rsidRPr="00E14121" w:rsidRDefault="00000000" w:rsidP="00E14121">
      <w:pPr>
        <w:bidi/>
        <w:rPr>
          <w:rFonts w:ascii="Narkisim" w:hAnsi="Narkisim" w:cs="Narkisim"/>
        </w:rPr>
      </w:pPr>
      <w:r w:rsidRPr="00E14121">
        <w:rPr>
          <w:rFonts w:ascii="Narkisim" w:hAnsi="Narkisim" w:cs="Narkisim"/>
          <w:u w:val="single"/>
          <w:rtl/>
        </w:rPr>
        <w:t>תוד"ה דברי.</w:t>
      </w:r>
      <w:r w:rsidRPr="00E14121">
        <w:rPr>
          <w:rFonts w:ascii="Narkisim" w:hAnsi="Narkisim" w:cs="Narkisim"/>
          <w:rtl/>
        </w:rPr>
        <w:t xml:space="preserve"> דלאחר דנתבטלה ראויה להתכבד. וכ"כ ה</w:t>
      </w:r>
      <w:r w:rsidRPr="00E14121">
        <w:rPr>
          <w:rFonts w:ascii="Narkisim" w:hAnsi="Narkisim" w:cs="Narkisim"/>
          <w:b/>
          <w:bCs/>
          <w:rtl/>
        </w:rPr>
        <w:t>ראשונים</w:t>
      </w:r>
      <w:r w:rsidRPr="00E14121">
        <w:rPr>
          <w:rFonts w:ascii="Narkisim" w:hAnsi="Narkisim" w:cs="Narkisim"/>
          <w:rtl/>
        </w:rPr>
        <w:t xml:space="preserve"> בשם </w:t>
      </w:r>
      <w:r w:rsidRPr="00E14121">
        <w:rPr>
          <w:rFonts w:ascii="Narkisim" w:hAnsi="Narkisim" w:cs="Narkisim"/>
          <w:b/>
          <w:bCs/>
          <w:rtl/>
        </w:rPr>
        <w:t>ספר</w:t>
      </w:r>
      <w:r w:rsidRPr="00E14121">
        <w:rPr>
          <w:rFonts w:ascii="Narkisim" w:hAnsi="Narkisim" w:cs="Narkisim"/>
          <w:rtl/>
        </w:rPr>
        <w:t xml:space="preserve"> </w:t>
      </w:r>
      <w:r w:rsidRPr="00E14121">
        <w:rPr>
          <w:rFonts w:ascii="Narkisim" w:hAnsi="Narkisim" w:cs="Narkisim"/>
          <w:b/>
          <w:bCs/>
          <w:rtl/>
        </w:rPr>
        <w:t>התרומה</w:t>
      </w:r>
      <w:r w:rsidRPr="00E14121">
        <w:rPr>
          <w:rFonts w:ascii="Narkisim" w:hAnsi="Narkisim" w:cs="Narkisim"/>
          <w:rtl/>
        </w:rPr>
        <w:t xml:space="preserve"> (וכ"פ ה</w:t>
      </w:r>
      <w:r w:rsidRPr="00E14121">
        <w:rPr>
          <w:rFonts w:ascii="Narkisim" w:hAnsi="Narkisim" w:cs="Narkisim"/>
          <w:b/>
          <w:bCs/>
          <w:rtl/>
        </w:rPr>
        <w:t>שו"ע</w:t>
      </w:r>
      <w:r w:rsidRPr="00E14121">
        <w:rPr>
          <w:rFonts w:ascii="Narkisim" w:hAnsi="Narkisim" w:cs="Narkisim"/>
          <w:rtl/>
        </w:rPr>
        <w:t xml:space="preserve"> קא א) דגדר ראוי להתכבד הוה לאחר שנתבטל. וה</w:t>
      </w:r>
      <w:r w:rsidRPr="00E14121">
        <w:rPr>
          <w:rFonts w:ascii="Narkisim" w:hAnsi="Narkisim" w:cs="Narkisim"/>
          <w:b/>
          <w:bCs/>
          <w:rtl/>
        </w:rPr>
        <w:t>ראשונים</w:t>
      </w:r>
      <w:r w:rsidRPr="00E14121">
        <w:rPr>
          <w:rFonts w:ascii="Narkisim" w:hAnsi="Narkisim" w:cs="Narkisim"/>
          <w:rtl/>
        </w:rPr>
        <w:t xml:space="preserve"> (רשב"א ריטב"א ומאירי) הביאו חולקים דבעי ראוי להתכבד השתא, ונבילה ראוי להתכבד בפני אורחין עכו"ם. אבל התם איירי באיסור הנאה, ואינה ראויה להתכבד, דאסור להגישו אפי' לפני גוי.</w:t>
      </w:r>
    </w:p>
    <w:p w14:paraId="4571099A"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פרמ"ג</w:t>
      </w:r>
      <w:r w:rsidRPr="00E14121">
        <w:rPr>
          <w:rFonts w:ascii="Narkisim" w:hAnsi="Narkisim"/>
          <w:rtl/>
        </w:rPr>
        <w:t xml:space="preserve"> (קא ש"ד א) כתב דה"ה להיפך היכא דקודם שנתבטל היתה ראוי להתכבד, וע"י ביטול אינו חשוב, דלכו"ע אזלי' בתר השתא לחומרא. והביא כן מדברי ה</w:t>
      </w:r>
      <w:r w:rsidRPr="00E14121">
        <w:rPr>
          <w:rFonts w:ascii="Narkisim" w:hAnsi="Narkisim"/>
          <w:b/>
          <w:bCs/>
          <w:rtl/>
        </w:rPr>
        <w:t>פוסקים</w:t>
      </w:r>
      <w:r w:rsidRPr="00E14121">
        <w:rPr>
          <w:rFonts w:ascii="Narkisim" w:hAnsi="Narkisim"/>
          <w:rtl/>
        </w:rPr>
        <w:t xml:space="preserve"> (תרעג, ותה"ד קג) דנר חנוכה שנתערב בנרות אחרים, דאינו מתבטל מחמת חשיבותו. אף דע"י הביטול אין לו חשיבות.</w:t>
      </w:r>
    </w:p>
    <w:p w14:paraId="1C8A3808" w14:textId="77777777" w:rsidR="00197C02" w:rsidRPr="00E14121" w:rsidRDefault="00000000" w:rsidP="00E14121">
      <w:pPr>
        <w:pStyle w:val="aa"/>
        <w:bidi/>
        <w:rPr>
          <w:rFonts w:ascii="Narkisim" w:hAnsi="Narkisim"/>
        </w:rPr>
      </w:pPr>
      <w:r w:rsidRPr="00E14121">
        <w:rPr>
          <w:rFonts w:ascii="Narkisim" w:hAnsi="Narkisim"/>
          <w:u w:val="single"/>
          <w:rtl/>
        </w:rPr>
        <w:lastRenderedPageBreak/>
        <w:t>בא"ד דלא שייך כיבוד בפני כהנים במקדש.</w:t>
      </w:r>
      <w:r w:rsidRPr="00E14121">
        <w:rPr>
          <w:rFonts w:ascii="Narkisim" w:hAnsi="Narkisim"/>
          <w:rtl/>
        </w:rPr>
        <w:t xml:space="preserve"> ו</w:t>
      </w:r>
      <w:r w:rsidRPr="00E14121">
        <w:rPr>
          <w:rFonts w:ascii="Narkisim" w:hAnsi="Narkisim"/>
          <w:b/>
          <w:bCs/>
          <w:rtl/>
        </w:rPr>
        <w:t>תוס'</w:t>
      </w:r>
      <w:r w:rsidRPr="00E14121">
        <w:rPr>
          <w:rFonts w:ascii="Narkisim" w:hAnsi="Narkisim"/>
          <w:rtl/>
        </w:rPr>
        <w:t xml:space="preserve"> (זבחים עב. ד"ה אלא) כ' דלא חשיב ראוי להתכבד בפני אורחין כהנים, דאין מחזיקין טובה זל"ז שכולן שווים בו.</w:t>
      </w:r>
    </w:p>
    <w:p w14:paraId="7D9451A3"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תי' כיון דרישא אינה אסורה מחמת עצמה, אלא מחמת טומאה, אינה נעשית חתיכה הראויה להתכבד</w:t>
      </w:r>
      <w:r w:rsidRPr="00E14121">
        <w:rPr>
          <w:rStyle w:val="ac"/>
          <w:rFonts w:ascii="Narkisim" w:hAnsi="Narkisim"/>
          <w:rtl/>
        </w:rPr>
        <w:footnoteReference w:id="1039"/>
      </w:r>
      <w:r w:rsidRPr="00E14121">
        <w:rPr>
          <w:rFonts w:ascii="Narkisim" w:hAnsi="Narkisim"/>
          <w:rtl/>
        </w:rPr>
        <w:t>.</w:t>
      </w:r>
    </w:p>
    <w:p w14:paraId="3E0CC609" w14:textId="77777777" w:rsidR="00197C02" w:rsidRPr="00E14121" w:rsidRDefault="00000000" w:rsidP="00E14121">
      <w:pPr>
        <w:pStyle w:val="aa"/>
        <w:bidi/>
        <w:rPr>
          <w:rFonts w:ascii="Narkisim" w:hAnsi="Narkisim"/>
        </w:rPr>
      </w:pPr>
      <w:r w:rsidRPr="00E14121">
        <w:rPr>
          <w:rFonts w:ascii="Narkisim" w:hAnsi="Narkisim"/>
          <w:u w:val="single"/>
          <w:rtl/>
        </w:rPr>
        <w:t>קתני מיהת רישא תעלה וכו'</w:t>
      </w:r>
      <w:r w:rsidRPr="00E14121">
        <w:rPr>
          <w:rFonts w:ascii="Narkisim" w:hAnsi="Narkisim"/>
          <w:rtl/>
        </w:rPr>
        <w:t>. פ</w:t>
      </w:r>
      <w:r w:rsidRPr="00E14121">
        <w:rPr>
          <w:rFonts w:ascii="Narkisim" w:hAnsi="Narkisim"/>
          <w:b/>
          <w:bCs/>
          <w:rtl/>
        </w:rPr>
        <w:t>רש"י</w:t>
      </w:r>
      <w:r w:rsidRPr="00E14121">
        <w:rPr>
          <w:rFonts w:ascii="Narkisim" w:hAnsi="Narkisim"/>
          <w:rtl/>
        </w:rPr>
        <w:t xml:space="preserve"> דהגמ' מק' לר"ל [האיך מיישב ברייתא זו שהביא ר' יוחנן].</w:t>
      </w:r>
    </w:p>
    <w:p w14:paraId="0B162FCC" w14:textId="77777777" w:rsidR="00197C02" w:rsidRPr="00E14121" w:rsidRDefault="00000000" w:rsidP="00E14121">
      <w:pPr>
        <w:pStyle w:val="3"/>
        <w:bidi/>
        <w:rPr>
          <w:rFonts w:ascii="Narkisim" w:hAnsi="Narkisim"/>
        </w:rPr>
      </w:pPr>
      <w:r w:rsidRPr="00E14121">
        <w:rPr>
          <w:rFonts w:ascii="Narkisim" w:hAnsi="Narkisim"/>
          <w:rtl/>
        </w:rPr>
        <w:t>דף פב.</w:t>
      </w:r>
    </w:p>
    <w:p w14:paraId="6D34677E" w14:textId="77777777" w:rsidR="00197C02" w:rsidRPr="00E14121" w:rsidRDefault="00000000" w:rsidP="00E14121">
      <w:pPr>
        <w:pStyle w:val="2"/>
        <w:bidi/>
        <w:rPr>
          <w:rFonts w:ascii="Narkisim" w:hAnsi="Narkisim"/>
          <w:sz w:val="21"/>
        </w:rPr>
      </w:pPr>
      <w:r w:rsidRPr="00E14121">
        <w:rPr>
          <w:rFonts w:ascii="Narkisim" w:hAnsi="Narkisim"/>
          <w:sz w:val="21"/>
          <w:rtl/>
        </w:rPr>
        <w:t>מין במינו לא בטיל לר' יהודה</w:t>
      </w:r>
    </w:p>
    <w:p w14:paraId="0E734A6E" w14:textId="77777777" w:rsidR="00197C02" w:rsidRPr="00E14121" w:rsidRDefault="00000000" w:rsidP="00E14121">
      <w:pPr>
        <w:bidi/>
        <w:rPr>
          <w:rFonts w:ascii="Narkisim" w:hAnsi="Narkisim" w:cs="Narkisim"/>
        </w:rPr>
      </w:pPr>
      <w:r w:rsidRPr="00E14121">
        <w:rPr>
          <w:rFonts w:ascii="Narkisim" w:hAnsi="Narkisim" w:cs="Narkisim"/>
          <w:u w:val="single"/>
          <w:rtl/>
        </w:rPr>
        <w:t>ר' יהודה לטעמיה דאמר מין במינו לא בטיל וכו'</w:t>
      </w:r>
      <w:r w:rsidRPr="00E14121">
        <w:rPr>
          <w:rFonts w:ascii="Narkisim" w:hAnsi="Narkisim" w:cs="Narkisim"/>
          <w:rtl/>
        </w:rPr>
        <w:t>. ור' יהודה למד כן (מנחות כב. הו' בתוס') מהא דמערב דם הפר בדם השעיר [של יוה"כ], ולא אמרי' דדם הפר נתבטל.</w:t>
      </w:r>
    </w:p>
    <w:p w14:paraId="77FB28F6"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ר"ן</w:t>
      </w:r>
      <w:r w:rsidRPr="00E14121">
        <w:rPr>
          <w:rFonts w:ascii="Narkisim" w:hAnsi="Narkisim"/>
          <w:rtl/>
        </w:rPr>
        <w:t xml:space="preserve"> (נדרים נב.) ביאר סברת ר' יהודה דכל דבר שהוא דומה לחבירו אינו מבטלו, אלא מעמידו ומחזקו. ורבנן ס"ל דמ"מ אין דומין זל"ז, דזה איסור וזה היתר</w:t>
      </w:r>
      <w:r w:rsidRPr="00E14121">
        <w:rPr>
          <w:rStyle w:val="ac"/>
          <w:rFonts w:ascii="Narkisim" w:hAnsi="Narkisim"/>
          <w:rtl/>
        </w:rPr>
        <w:footnoteReference w:id="1040"/>
      </w:r>
      <w:r w:rsidRPr="00E14121">
        <w:rPr>
          <w:rFonts w:ascii="Narkisim" w:hAnsi="Narkisim"/>
          <w:rtl/>
        </w:rPr>
        <w:t>.</w:t>
      </w:r>
    </w:p>
    <w:p w14:paraId="795F5EBF" w14:textId="77777777" w:rsidR="00197C02" w:rsidRPr="00E14121" w:rsidRDefault="00000000" w:rsidP="00E14121">
      <w:pPr>
        <w:bidi/>
        <w:rPr>
          <w:rFonts w:ascii="Narkisim" w:hAnsi="Narkisim" w:cs="Narkisim"/>
        </w:rPr>
      </w:pPr>
      <w:r w:rsidRPr="00E14121">
        <w:rPr>
          <w:rFonts w:ascii="Narkisim" w:hAnsi="Narkisim" w:cs="Narkisim"/>
          <w:u w:val="single"/>
          <w:rtl/>
        </w:rPr>
        <w:t>תוד"ה ר' יהודה</w:t>
      </w:r>
      <w:r w:rsidRPr="00E14121">
        <w:rPr>
          <w:rFonts w:ascii="Narkisim" w:hAnsi="Narkisim" w:cs="Narkisim"/>
          <w:rtl/>
        </w:rPr>
        <w:t xml:space="preserve">. דוקא בדבר לח ומתערב אית ליה לר' יהודה דלא בטיל וכו'. וכ"כ </w:t>
      </w:r>
      <w:r w:rsidRPr="00E14121">
        <w:rPr>
          <w:rFonts w:ascii="Narkisim" w:hAnsi="Narkisim" w:cs="Narkisim"/>
          <w:b/>
          <w:bCs/>
          <w:rtl/>
        </w:rPr>
        <w:t>תוס'</w:t>
      </w:r>
      <w:r w:rsidRPr="00E14121">
        <w:rPr>
          <w:rFonts w:ascii="Narkisim" w:hAnsi="Narkisim" w:cs="Narkisim"/>
          <w:rtl/>
        </w:rPr>
        <w:t xml:space="preserve"> (פא: ד"ה ר' יהודה). ודלא כדברי </w:t>
      </w:r>
      <w:r w:rsidRPr="00E14121">
        <w:rPr>
          <w:rFonts w:ascii="Narkisim" w:hAnsi="Narkisim" w:cs="Narkisim"/>
          <w:b/>
          <w:bCs/>
          <w:rtl/>
        </w:rPr>
        <w:t>רש"י</w:t>
      </w:r>
      <w:r w:rsidRPr="00E14121">
        <w:rPr>
          <w:rFonts w:ascii="Narkisim" w:hAnsi="Narkisim" w:cs="Narkisim"/>
          <w:rtl/>
        </w:rPr>
        <w:t xml:space="preserve"> </w:t>
      </w:r>
      <w:r w:rsidRPr="00E14121">
        <w:rPr>
          <w:rFonts w:ascii="Narkisim" w:hAnsi="Narkisim" w:cs="Narkisim"/>
          <w:szCs w:val="20"/>
          <w:rtl/>
        </w:rPr>
        <w:t>(פא: אליבא דר' יוחנן)</w:t>
      </w:r>
      <w:r w:rsidRPr="00E14121">
        <w:rPr>
          <w:rFonts w:ascii="Narkisim" w:hAnsi="Narkisim" w:cs="Narkisim"/>
          <w:rtl/>
        </w:rPr>
        <w:t>. ו</w:t>
      </w:r>
      <w:r w:rsidRPr="00E14121">
        <w:rPr>
          <w:rFonts w:ascii="Narkisim" w:hAnsi="Narkisim" w:cs="Narkisim"/>
          <w:b/>
          <w:bCs/>
          <w:rtl/>
        </w:rPr>
        <w:t>תוס</w:t>
      </w:r>
      <w:r w:rsidRPr="00E14121">
        <w:rPr>
          <w:rFonts w:ascii="Narkisim" w:hAnsi="Narkisim" w:cs="Narkisim"/>
          <w:rtl/>
        </w:rPr>
        <w:t>' (מנחות כב:) כת' דשוב ר"ת חזר בו, ואף יבש אינו מתבטל מין במינו.</w:t>
      </w:r>
    </w:p>
    <w:p w14:paraId="5AC2CF7A" w14:textId="77777777" w:rsidR="00197C02" w:rsidRPr="00E14121" w:rsidRDefault="00000000" w:rsidP="00E14121">
      <w:pPr>
        <w:bidi/>
        <w:rPr>
          <w:rFonts w:ascii="Narkisim" w:hAnsi="Narkisim" w:cs="Narkisim"/>
        </w:rPr>
      </w:pPr>
      <w:r w:rsidRPr="00E14121">
        <w:rPr>
          <w:rFonts w:ascii="Narkisim" w:hAnsi="Narkisim" w:cs="Narkisim"/>
          <w:u w:val="single"/>
          <w:rtl/>
        </w:rPr>
        <w:t>בא"ד וסברא הוא דדבר המתערב מתפשט טעם האיסור</w:t>
      </w:r>
      <w:r w:rsidRPr="00E14121">
        <w:rPr>
          <w:rStyle w:val="ac"/>
          <w:rFonts w:ascii="Narkisim" w:hAnsi="Narkisim" w:cs="Narkisim"/>
          <w:u w:val="single"/>
          <w:rtl/>
        </w:rPr>
        <w:footnoteReference w:id="1041"/>
      </w:r>
      <w:r w:rsidRPr="00E14121">
        <w:rPr>
          <w:rFonts w:ascii="Narkisim" w:hAnsi="Narkisim" w:cs="Narkisim"/>
          <w:u w:val="single"/>
          <w:rtl/>
        </w:rPr>
        <w:t xml:space="preserve"> וכו' אבל דבר יבש האיסור מונח במקומו וכו'</w:t>
      </w:r>
      <w:r w:rsidRPr="00E14121">
        <w:rPr>
          <w:rFonts w:ascii="Narkisim" w:hAnsi="Narkisim" w:cs="Narkisim"/>
          <w:rtl/>
        </w:rPr>
        <w:t>. [ובדבר יבש אין חילוק בין מינו לשאינו מינו. דאף מין במינו ההיתר אינו מחזקו].</w:t>
      </w:r>
    </w:p>
    <w:p w14:paraId="7E9E7287" w14:textId="77777777" w:rsidR="00197C02" w:rsidRPr="00E14121" w:rsidRDefault="00000000" w:rsidP="00E14121">
      <w:pPr>
        <w:pStyle w:val="a8"/>
        <w:bidi/>
        <w:rPr>
          <w:rFonts w:ascii="Narkisim" w:hAnsi="Narkisim"/>
        </w:rPr>
      </w:pPr>
      <w:r w:rsidRPr="00E14121">
        <w:rPr>
          <w:rFonts w:ascii="Narkisim" w:hAnsi="Narkisim"/>
          <w:rtl/>
        </w:rPr>
        <w:t>ובתערובת לח בלח אין כאן ספק היכן האיסור, דהרי יודע דבכל משהו יש ודאי חלק מהאיסור. ואפי' הכי נתחדש גדר בטל</w:t>
      </w:r>
      <w:r w:rsidRPr="00E14121">
        <w:rPr>
          <w:rStyle w:val="ac"/>
          <w:rFonts w:ascii="Narkisim" w:hAnsi="Narkisim"/>
          <w:rtl/>
        </w:rPr>
        <w:footnoteReference w:id="1042"/>
      </w:r>
      <w:r w:rsidRPr="00E14121">
        <w:rPr>
          <w:rFonts w:ascii="Narkisim" w:hAnsi="Narkisim"/>
          <w:rtl/>
        </w:rPr>
        <w:t>. אבל ביבש ביבש יש צד חשיבות דכל חתיכה עומד לעצמו, ולא נתבטל חשיבותו כלל. אלא דאינו יודע מקום איסורו.</w:t>
      </w:r>
    </w:p>
    <w:p w14:paraId="1F9CA4DF"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העלו צד דיסוד ביטול יבש הוא משום דדנים על כל א' בפנ"ע דהוא היתר, וע"ד כל דפריש מרובא פריש. ודעת ה</w:t>
      </w:r>
      <w:r w:rsidRPr="00E14121">
        <w:rPr>
          <w:rFonts w:ascii="Narkisim" w:hAnsi="Narkisim"/>
          <w:b/>
          <w:bCs/>
          <w:rtl/>
        </w:rPr>
        <w:t>רשב"א</w:t>
      </w:r>
      <w:r w:rsidRPr="00E14121">
        <w:rPr>
          <w:rFonts w:ascii="Narkisim" w:hAnsi="Narkisim"/>
          <w:rtl/>
        </w:rPr>
        <w:t xml:space="preserve"> דאסור לאדם א' לאכול את הכל</w:t>
      </w:r>
      <w:r w:rsidRPr="00E14121">
        <w:rPr>
          <w:rStyle w:val="ac"/>
          <w:rFonts w:ascii="Narkisim" w:hAnsi="Narkisim"/>
          <w:rtl/>
        </w:rPr>
        <w:footnoteReference w:id="1043"/>
      </w:r>
      <w:r w:rsidRPr="00E14121">
        <w:rPr>
          <w:rFonts w:ascii="Narkisim" w:hAnsi="Narkisim"/>
          <w:rtl/>
        </w:rPr>
        <w:t xml:space="preserve"> [וה</w:t>
      </w:r>
      <w:r w:rsidRPr="00E14121">
        <w:rPr>
          <w:rFonts w:ascii="Narkisim" w:hAnsi="Narkisim"/>
          <w:b/>
          <w:bCs/>
          <w:rtl/>
        </w:rPr>
        <w:t>פרמ"ג</w:t>
      </w:r>
      <w:r w:rsidRPr="00E14121">
        <w:rPr>
          <w:rFonts w:ascii="Narkisim" w:hAnsi="Narkisim"/>
          <w:rtl/>
        </w:rPr>
        <w:t xml:space="preserve"> (קט) כתב דהוה דרבנן, אבל יש </w:t>
      </w:r>
      <w:r w:rsidRPr="00E14121">
        <w:rPr>
          <w:rFonts w:ascii="Narkisim" w:hAnsi="Narkisim"/>
          <w:b/>
          <w:bCs/>
          <w:rtl/>
        </w:rPr>
        <w:t>אחרונים</w:t>
      </w:r>
      <w:r w:rsidRPr="00E14121">
        <w:rPr>
          <w:rFonts w:ascii="Narkisim" w:hAnsi="Narkisim"/>
          <w:rtl/>
        </w:rPr>
        <w:t xml:space="preserve"> שדייקו מה</w:t>
      </w:r>
      <w:r w:rsidRPr="00E14121">
        <w:rPr>
          <w:rFonts w:ascii="Narkisim" w:hAnsi="Narkisim"/>
          <w:b/>
          <w:bCs/>
          <w:rtl/>
        </w:rPr>
        <w:t>גר"א</w:t>
      </w:r>
      <w:r w:rsidRPr="00E14121">
        <w:rPr>
          <w:rStyle w:val="ac"/>
          <w:rFonts w:ascii="Narkisim" w:hAnsi="Narkisim"/>
          <w:b/>
          <w:bCs/>
          <w:rtl/>
        </w:rPr>
        <w:footnoteReference w:id="1044"/>
      </w:r>
      <w:r w:rsidRPr="00E14121">
        <w:rPr>
          <w:rFonts w:ascii="Narkisim" w:hAnsi="Narkisim"/>
          <w:rtl/>
        </w:rPr>
        <w:t xml:space="preserve"> דהוה דאורייתא]. אבל ה</w:t>
      </w:r>
      <w:r w:rsidRPr="00E14121">
        <w:rPr>
          <w:rFonts w:ascii="Narkisim" w:hAnsi="Narkisim"/>
          <w:b/>
          <w:bCs/>
          <w:rtl/>
        </w:rPr>
        <w:t>רא"ש</w:t>
      </w:r>
      <w:r w:rsidRPr="00E14121">
        <w:rPr>
          <w:rFonts w:ascii="Narkisim" w:hAnsi="Narkisim"/>
          <w:rtl/>
        </w:rPr>
        <w:t xml:space="preserve"> (חולין ז ס"ס לז) כתב דמותר לאדם א' לאכול את הכל בבת א'. ודוקא לענין טומאת משא</w:t>
      </w:r>
      <w:r w:rsidRPr="00E14121">
        <w:rPr>
          <w:rStyle w:val="ac"/>
          <w:rFonts w:ascii="Narkisim" w:hAnsi="Narkisim"/>
          <w:rtl/>
        </w:rPr>
        <w:footnoteReference w:id="1045"/>
      </w:r>
      <w:r w:rsidRPr="00E14121">
        <w:rPr>
          <w:rFonts w:ascii="Narkisim" w:hAnsi="Narkisim"/>
          <w:rtl/>
        </w:rPr>
        <w:t xml:space="preserve"> נחשב נידון א' על הכל. אבל בכל ביטול לח הרי אוכל מכולו. וה</w:t>
      </w:r>
      <w:r w:rsidRPr="00E14121">
        <w:rPr>
          <w:rFonts w:ascii="Narkisim" w:hAnsi="Narkisim"/>
          <w:b/>
          <w:bCs/>
          <w:rtl/>
        </w:rPr>
        <w:t>כס"מ</w:t>
      </w:r>
      <w:r w:rsidRPr="00E14121">
        <w:rPr>
          <w:rFonts w:ascii="Narkisim" w:hAnsi="Narkisim"/>
          <w:rtl/>
        </w:rPr>
        <w:t xml:space="preserve"> (אה"ט א לח) הביא בשם </w:t>
      </w:r>
      <w:r w:rsidRPr="00E14121">
        <w:rPr>
          <w:rFonts w:ascii="Narkisim" w:hAnsi="Narkisim"/>
          <w:b/>
          <w:bCs/>
          <w:rtl/>
        </w:rPr>
        <w:t>מהר"י</w:t>
      </w:r>
      <w:r w:rsidRPr="00E14121">
        <w:rPr>
          <w:rFonts w:ascii="Narkisim" w:hAnsi="Narkisim"/>
          <w:rtl/>
        </w:rPr>
        <w:t xml:space="preserve"> </w:t>
      </w:r>
      <w:r w:rsidRPr="00E14121">
        <w:rPr>
          <w:rFonts w:ascii="Narkisim" w:hAnsi="Narkisim"/>
          <w:b/>
          <w:bCs/>
          <w:rtl/>
        </w:rPr>
        <w:t>קורקוס</w:t>
      </w:r>
      <w:r w:rsidRPr="00E14121">
        <w:rPr>
          <w:rFonts w:ascii="Narkisim" w:hAnsi="Narkisim"/>
          <w:rtl/>
        </w:rPr>
        <w:t xml:space="preserve"> דביטול לח מהני דאינו מטמא במשא</w:t>
      </w:r>
      <w:r w:rsidRPr="00E14121">
        <w:rPr>
          <w:rStyle w:val="ac"/>
          <w:rFonts w:ascii="Narkisim" w:hAnsi="Narkisim"/>
          <w:rtl/>
        </w:rPr>
        <w:footnoteReference w:id="1046"/>
      </w:r>
      <w:r w:rsidRPr="00E14121">
        <w:rPr>
          <w:rFonts w:ascii="Narkisim" w:hAnsi="Narkisim"/>
          <w:rtl/>
        </w:rPr>
        <w:t xml:space="preserve">. [וע"ע </w:t>
      </w:r>
      <w:r w:rsidRPr="00E14121">
        <w:rPr>
          <w:rFonts w:ascii="Narkisim" w:hAnsi="Narkisim"/>
          <w:b/>
          <w:bCs/>
          <w:rtl/>
        </w:rPr>
        <w:t>שער"י</w:t>
      </w:r>
      <w:r w:rsidRPr="00E14121">
        <w:rPr>
          <w:rFonts w:ascii="Narkisim" w:hAnsi="Narkisim"/>
          <w:rtl/>
        </w:rPr>
        <w:t xml:space="preserve"> ג ז דהאריך בכ"ז].</w:t>
      </w:r>
    </w:p>
    <w:p w14:paraId="576DD45B" w14:textId="77777777" w:rsidR="00197C02" w:rsidRPr="00E14121" w:rsidRDefault="00000000" w:rsidP="00E14121">
      <w:pPr>
        <w:bidi/>
        <w:rPr>
          <w:rFonts w:ascii="Narkisim" w:hAnsi="Narkisim" w:cs="Narkisim"/>
        </w:rPr>
      </w:pPr>
      <w:r w:rsidRPr="00E14121">
        <w:rPr>
          <w:rFonts w:ascii="Narkisim" w:hAnsi="Narkisim" w:cs="Narkisim"/>
          <w:u w:val="single"/>
          <w:rtl/>
        </w:rPr>
        <w:t>בא"ד ולא חטין בחטין, בקמח איירי וכו' ועוד נראה דאפי' קמח וכו' ברותח איירי</w:t>
      </w:r>
      <w:r w:rsidRPr="00E14121">
        <w:rPr>
          <w:rStyle w:val="ac"/>
          <w:rFonts w:ascii="Narkisim" w:hAnsi="Narkisim" w:cs="Narkisim"/>
          <w:u w:val="single"/>
          <w:rtl/>
        </w:rPr>
        <w:footnoteReference w:id="1047"/>
      </w:r>
      <w:r w:rsidRPr="00E14121">
        <w:rPr>
          <w:rFonts w:ascii="Narkisim" w:hAnsi="Narkisim" w:cs="Narkisim"/>
          <w:u w:val="single"/>
          <w:rtl/>
        </w:rPr>
        <w:t>.</w:t>
      </w:r>
      <w:r w:rsidRPr="00E14121">
        <w:rPr>
          <w:rFonts w:ascii="Narkisim" w:hAnsi="Narkisim" w:cs="Narkisim"/>
          <w:rtl/>
        </w:rPr>
        <w:t xml:space="preserve"> מבואר דלתי' הא' בתוס' תערובת קמח בקמח נחשב לח בלח [כיון דכל א' אינו עומד בחשיבותו בפנ"ע, ומש"ה מין במינו אינו בטל]. ובתי' הב' אף קמח צונן נחשב נחשב יבש, דכיון דהטעם אינו מתפשט בכולו.</w:t>
      </w:r>
    </w:p>
    <w:p w14:paraId="2B787CA1"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פוסקים</w:t>
      </w:r>
      <w:r w:rsidRPr="00E14121">
        <w:rPr>
          <w:rFonts w:ascii="Narkisim" w:hAnsi="Narkisim"/>
          <w:rtl/>
        </w:rPr>
        <w:t xml:space="preserve"> (ב"ח יו"ד קט) הביאו מדברי </w:t>
      </w:r>
      <w:r w:rsidRPr="00E14121">
        <w:rPr>
          <w:rFonts w:ascii="Narkisim" w:hAnsi="Narkisim"/>
          <w:b/>
          <w:bCs/>
          <w:rtl/>
        </w:rPr>
        <w:t>תוס</w:t>
      </w:r>
      <w:r w:rsidRPr="00E14121">
        <w:rPr>
          <w:rFonts w:ascii="Narkisim" w:hAnsi="Narkisim"/>
          <w:rtl/>
        </w:rPr>
        <w:t>'</w:t>
      </w:r>
      <w:r w:rsidRPr="00E14121">
        <w:rPr>
          <w:rFonts w:ascii="Narkisim" w:hAnsi="Narkisim"/>
          <w:sz w:val="20"/>
          <w:szCs w:val="20"/>
          <w:rtl/>
        </w:rPr>
        <w:t xml:space="preserve"> (פסחים מד, זבחים עג., מנחות כב:)</w:t>
      </w:r>
      <w:r w:rsidRPr="00E14121">
        <w:rPr>
          <w:rFonts w:ascii="Narkisim" w:hAnsi="Narkisim"/>
          <w:rtl/>
        </w:rPr>
        <w:t xml:space="preserve"> דקמח בקמח כיון דנבלל מתבטל בששים [כדין לח</w:t>
      </w:r>
      <w:r w:rsidRPr="00E14121">
        <w:rPr>
          <w:rStyle w:val="ac"/>
          <w:rFonts w:ascii="Narkisim" w:hAnsi="Narkisim"/>
          <w:rtl/>
        </w:rPr>
        <w:footnoteReference w:id="1048"/>
      </w:r>
      <w:r w:rsidRPr="00E14121">
        <w:rPr>
          <w:rFonts w:ascii="Narkisim" w:hAnsi="Narkisim"/>
          <w:rtl/>
        </w:rPr>
        <w:t xml:space="preserve">], ולא ברוב [כדין יבש] [דבקמח כל משהו אינו עומד </w:t>
      </w:r>
      <w:r w:rsidRPr="00E14121">
        <w:rPr>
          <w:rFonts w:ascii="Narkisim" w:hAnsi="Narkisim"/>
          <w:rtl/>
        </w:rPr>
        <w:lastRenderedPageBreak/>
        <w:t>בפנ"ע]. אבל ה</w:t>
      </w:r>
      <w:r w:rsidRPr="00E14121">
        <w:rPr>
          <w:rFonts w:ascii="Narkisim" w:hAnsi="Narkisim"/>
          <w:b/>
          <w:bCs/>
          <w:rtl/>
        </w:rPr>
        <w:t>ש"ך</w:t>
      </w:r>
      <w:r w:rsidRPr="00E14121">
        <w:rPr>
          <w:rFonts w:ascii="Narkisim" w:hAnsi="Narkisim"/>
          <w:rtl/>
        </w:rPr>
        <w:t xml:space="preserve"> (קט ג) הביא דמסקנת התוס' כאן דקמח נחשב יבש, אא"כ רותח. אבל ה</w:t>
      </w:r>
      <w:r w:rsidRPr="00E14121">
        <w:rPr>
          <w:rFonts w:ascii="Narkisim" w:hAnsi="Narkisim"/>
          <w:b/>
          <w:bCs/>
          <w:rtl/>
        </w:rPr>
        <w:t>חוו"ד</w:t>
      </w:r>
      <w:r w:rsidRPr="00E14121">
        <w:rPr>
          <w:rFonts w:ascii="Narkisim" w:hAnsi="Narkisim"/>
          <w:rtl/>
        </w:rPr>
        <w:t xml:space="preserve"> (קט א,ה) כת' דתוס' הכא מודו דבעי ששים לבטל, דכיון דנבלל ואוכל את הכל יחד בעי ששים</w:t>
      </w:r>
      <w:r w:rsidRPr="00E14121">
        <w:rPr>
          <w:rStyle w:val="ac"/>
          <w:rFonts w:ascii="Narkisim" w:hAnsi="Narkisim"/>
          <w:rtl/>
        </w:rPr>
        <w:footnoteReference w:id="1049"/>
      </w:r>
      <w:r w:rsidRPr="00E14121">
        <w:rPr>
          <w:rFonts w:ascii="Narkisim" w:hAnsi="Narkisim"/>
          <w:rtl/>
        </w:rPr>
        <w:t>. ורק לענין ביטול לר' יהודה ס"ל דמתבטל, כיון דכל משהו עומד לעצמו והטעם אינו מתפשט מזה לזה. וע"ע חזו"א.</w:t>
      </w:r>
    </w:p>
    <w:p w14:paraId="4851F099" w14:textId="77777777" w:rsidR="00197C02" w:rsidRPr="00E14121" w:rsidRDefault="00000000" w:rsidP="00E14121">
      <w:pPr>
        <w:bidi/>
        <w:rPr>
          <w:rFonts w:ascii="Narkisim" w:hAnsi="Narkisim" w:cs="Narkisim"/>
        </w:rPr>
      </w:pPr>
      <w:r w:rsidRPr="00E14121">
        <w:rPr>
          <w:rFonts w:ascii="Narkisim" w:hAnsi="Narkisim" w:cs="Narkisim"/>
          <w:u w:val="single"/>
          <w:rtl/>
        </w:rPr>
        <w:t>ולר"ל מ"ש רישא ומ"ש סיפא וכו'.</w:t>
      </w:r>
      <w:r w:rsidRPr="00E14121">
        <w:rPr>
          <w:rFonts w:ascii="Narkisim" w:hAnsi="Narkisim" w:cs="Narkisim"/>
          <w:rtl/>
        </w:rPr>
        <w:t xml:space="preserve"> כ"ג </w:t>
      </w:r>
      <w:r w:rsidRPr="00E14121">
        <w:rPr>
          <w:rFonts w:ascii="Narkisim" w:hAnsi="Narkisim" w:cs="Narkisim"/>
          <w:b/>
          <w:bCs/>
          <w:rtl/>
        </w:rPr>
        <w:t>רש"י</w:t>
      </w:r>
      <w:r w:rsidRPr="00E14121">
        <w:rPr>
          <w:rFonts w:ascii="Narkisim" w:hAnsi="Narkisim" w:cs="Narkisim"/>
          <w:rtl/>
        </w:rPr>
        <w:t xml:space="preserve"> דרבנן מודו דחטאת שנתערב בחולין אינו בטל. ורב שישא פי' משום דהוה איסור דאורייתא. </w:t>
      </w:r>
      <w:r w:rsidRPr="00E14121">
        <w:rPr>
          <w:rFonts w:ascii="Narkisim" w:hAnsi="Narkisim" w:cs="Narkisim"/>
          <w:szCs w:val="20"/>
          <w:rtl/>
        </w:rPr>
        <w:t>[ו</w:t>
      </w:r>
      <w:r w:rsidRPr="00E14121">
        <w:rPr>
          <w:rFonts w:ascii="Narkisim" w:hAnsi="Narkisim" w:cs="Narkisim"/>
          <w:b/>
          <w:bCs/>
          <w:szCs w:val="20"/>
          <w:rtl/>
        </w:rPr>
        <w:t>תוס'</w:t>
      </w:r>
      <w:r w:rsidRPr="00E14121">
        <w:rPr>
          <w:rFonts w:ascii="Narkisim" w:hAnsi="Narkisim" w:cs="Narkisim"/>
          <w:szCs w:val="20"/>
          <w:rtl/>
        </w:rPr>
        <w:t xml:space="preserve"> פי' דרבנן דהך ברייתא</w:t>
      </w:r>
      <w:r w:rsidRPr="00E14121">
        <w:rPr>
          <w:rStyle w:val="ac"/>
          <w:rFonts w:ascii="Narkisim" w:hAnsi="Narkisim" w:cs="Narkisim"/>
          <w:szCs w:val="20"/>
          <w:rtl/>
        </w:rPr>
        <w:footnoteReference w:id="1050"/>
      </w:r>
      <w:r w:rsidRPr="00E14121">
        <w:rPr>
          <w:rFonts w:ascii="Narkisim" w:hAnsi="Narkisim" w:cs="Narkisim"/>
          <w:szCs w:val="20"/>
          <w:rtl/>
        </w:rPr>
        <w:t xml:space="preserve"> ס"ל דמין במינו אינו בטל בדאורייתא</w:t>
      </w:r>
      <w:r w:rsidRPr="00E14121">
        <w:rPr>
          <w:rStyle w:val="ac"/>
          <w:rFonts w:ascii="Narkisim" w:hAnsi="Narkisim" w:cs="Narkisim"/>
          <w:szCs w:val="20"/>
          <w:rtl/>
        </w:rPr>
        <w:footnoteReference w:id="1051"/>
      </w:r>
      <w:r w:rsidRPr="00E14121">
        <w:rPr>
          <w:rFonts w:ascii="Narkisim" w:hAnsi="Narkisim" w:cs="Narkisim"/>
          <w:szCs w:val="20"/>
          <w:rtl/>
        </w:rPr>
        <w:t>]</w:t>
      </w:r>
      <w:r w:rsidRPr="00E14121">
        <w:rPr>
          <w:rFonts w:ascii="Narkisim" w:hAnsi="Narkisim" w:cs="Narkisim"/>
          <w:rtl/>
        </w:rPr>
        <w:t>.</w:t>
      </w:r>
    </w:p>
    <w:p w14:paraId="0A87FBB2"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רשב"א</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הביאו גירסת ה</w:t>
      </w:r>
      <w:r w:rsidRPr="00E14121">
        <w:rPr>
          <w:rFonts w:ascii="Narkisim" w:hAnsi="Narkisim"/>
          <w:b/>
          <w:bCs/>
          <w:rtl/>
        </w:rPr>
        <w:t>גאונים</w:t>
      </w:r>
      <w:r w:rsidRPr="00E14121">
        <w:rPr>
          <w:rFonts w:ascii="Narkisim" w:hAnsi="Narkisim"/>
          <w:rtl/>
        </w:rPr>
        <w:t xml:space="preserve"> ולר' יוחנן מ"ש רישא ומ"ש סיפא, דלר' יוחנן מ"ש בסיפא דחתיכת חטאת אינה בטילה. [ולא ס"ל כמ"ש רש"י דהתם ליכא הפסד</w:t>
      </w:r>
      <w:r w:rsidRPr="00E14121">
        <w:rPr>
          <w:rStyle w:val="ac"/>
          <w:rFonts w:ascii="Narkisim" w:hAnsi="Narkisim"/>
          <w:rtl/>
        </w:rPr>
        <w:footnoteReference w:id="1052"/>
      </w:r>
      <w:r w:rsidRPr="00E14121">
        <w:rPr>
          <w:rFonts w:ascii="Narkisim" w:hAnsi="Narkisim"/>
          <w:rtl/>
        </w:rPr>
        <w:t>. או כתוס' דבחולין הוה ראוי להתכבד]. וכ"פ ה</w:t>
      </w:r>
      <w:r w:rsidRPr="00E14121">
        <w:rPr>
          <w:rFonts w:ascii="Narkisim" w:hAnsi="Narkisim"/>
          <w:b/>
          <w:bCs/>
          <w:rtl/>
        </w:rPr>
        <w:t>מלחמות</w:t>
      </w:r>
      <w:r w:rsidRPr="00E14121">
        <w:rPr>
          <w:rFonts w:ascii="Narkisim" w:hAnsi="Narkisim"/>
          <w:rtl/>
        </w:rPr>
        <w:t>. וה</w:t>
      </w:r>
      <w:r w:rsidRPr="00E14121">
        <w:rPr>
          <w:rFonts w:ascii="Narkisim" w:hAnsi="Narkisim"/>
          <w:b/>
          <w:bCs/>
          <w:rtl/>
        </w:rPr>
        <w:t>ראשונים</w:t>
      </w:r>
      <w:r w:rsidRPr="00E14121">
        <w:rPr>
          <w:rFonts w:ascii="Narkisim" w:hAnsi="Narkisim"/>
          <w:rtl/>
        </w:rPr>
        <w:t xml:space="preserve"> (בעה"מ, ריטב"א) ביארו דבשלמא לר"ל י"ל דרישא איירי בנימוחה, וסיפא</w:t>
      </w:r>
      <w:r w:rsidRPr="00E14121">
        <w:rPr>
          <w:rStyle w:val="ac"/>
          <w:rFonts w:ascii="Narkisim" w:hAnsi="Narkisim"/>
          <w:rtl/>
        </w:rPr>
        <w:footnoteReference w:id="1053"/>
      </w:r>
      <w:r w:rsidRPr="00E14121">
        <w:rPr>
          <w:rFonts w:ascii="Narkisim" w:hAnsi="Narkisim"/>
          <w:rtl/>
        </w:rPr>
        <w:t xml:space="preserve"> בלא נימוחה</w:t>
      </w:r>
      <w:r w:rsidRPr="00E14121">
        <w:rPr>
          <w:rStyle w:val="ac"/>
          <w:rFonts w:ascii="Narkisim" w:hAnsi="Narkisim"/>
          <w:rtl/>
        </w:rPr>
        <w:footnoteReference w:id="1054"/>
      </w:r>
      <w:r w:rsidRPr="00E14121">
        <w:rPr>
          <w:rFonts w:ascii="Narkisim" w:hAnsi="Narkisim"/>
          <w:rtl/>
        </w:rPr>
        <w:t>. אבל ר' יוחנן נקט דרישא איירי בחתיכה שלימה, א"כ מ"ש סיפא.</w:t>
      </w:r>
    </w:p>
    <w:p w14:paraId="1DCF9489"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רא"ה</w:t>
      </w:r>
      <w:r w:rsidRPr="00E14121">
        <w:rPr>
          <w:rFonts w:ascii="Narkisim" w:hAnsi="Narkisim"/>
          <w:rtl/>
        </w:rPr>
        <w:t xml:space="preserve"> (בדק הבית ד ב מה: בדה"ס) כתב דאיירי השתא בחתיכה דאינה חשובה, ובסיפא משום חומרא דקדשים אינה בטילה. וקו' הגמ' דא"כ אף רישא, ובין לר"י ובין לר"ל.</w:t>
      </w:r>
    </w:p>
    <w:p w14:paraId="3F822070" w14:textId="77777777" w:rsidR="00197C02" w:rsidRPr="00E14121" w:rsidRDefault="00000000" w:rsidP="00E14121">
      <w:pPr>
        <w:bidi/>
        <w:rPr>
          <w:rFonts w:ascii="Narkisim" w:hAnsi="Narkisim" w:cs="Narkisim"/>
        </w:rPr>
      </w:pPr>
      <w:r w:rsidRPr="00E14121">
        <w:rPr>
          <w:rFonts w:ascii="Narkisim" w:hAnsi="Narkisim" w:cs="Narkisim"/>
          <w:u w:val="single"/>
          <w:rtl/>
        </w:rPr>
        <w:t>א"ר שישא בד"ר אידי רישא בטומאת משקין דרבנן וכו'</w:t>
      </w:r>
      <w:r w:rsidRPr="00E14121">
        <w:rPr>
          <w:rFonts w:ascii="Narkisim" w:hAnsi="Narkisim" w:cs="Narkisim"/>
          <w:rtl/>
        </w:rPr>
        <w:t>. ורבנן ס"ל דבאיסור דרבנן הקילו דמין במינו בטל. ו</w:t>
      </w:r>
      <w:r w:rsidRPr="00E14121">
        <w:rPr>
          <w:rFonts w:ascii="Narkisim" w:hAnsi="Narkisim" w:cs="Narkisim"/>
          <w:b/>
          <w:bCs/>
          <w:rtl/>
        </w:rPr>
        <w:t>רש"י</w:t>
      </w:r>
      <w:r w:rsidRPr="00E14121">
        <w:rPr>
          <w:rFonts w:ascii="Narkisim" w:hAnsi="Narkisim" w:cs="Narkisim"/>
          <w:rtl/>
        </w:rPr>
        <w:t xml:space="preserve"> פי' בנימוחה [דאין כאן חשיבות החתיכה]</w:t>
      </w:r>
      <w:r w:rsidRPr="00E14121">
        <w:rPr>
          <w:rStyle w:val="ac"/>
          <w:rFonts w:ascii="Narkisim" w:hAnsi="Narkisim" w:cs="Narkisim"/>
          <w:rtl/>
        </w:rPr>
        <w:footnoteReference w:id="1055"/>
      </w:r>
      <w:r w:rsidRPr="00E14121">
        <w:rPr>
          <w:rFonts w:ascii="Narkisim" w:hAnsi="Narkisim" w:cs="Narkisim"/>
          <w:rtl/>
        </w:rPr>
        <w:t>.</w:t>
      </w:r>
    </w:p>
    <w:p w14:paraId="7E234C44"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(בסמוך) הביא לישנא אחרינא (ועד"ז פי' הראב"ד בכתוב שם) דאיירי בשלא נימוחה</w:t>
      </w:r>
      <w:r w:rsidRPr="00E14121">
        <w:rPr>
          <w:rStyle w:val="ac"/>
          <w:rFonts w:ascii="Narkisim" w:hAnsi="Narkisim"/>
          <w:rtl/>
        </w:rPr>
        <w:footnoteReference w:id="1056"/>
      </w:r>
      <w:r w:rsidRPr="00E14121">
        <w:rPr>
          <w:rFonts w:ascii="Narkisim" w:hAnsi="Narkisim"/>
          <w:rtl/>
        </w:rPr>
        <w:t>, ואת שדרכו לימנות אינו בטל דוקא בדאורייתא, ובמקום חיוב כרת [ומיתה בידי שמים]. [כדאי' בדברי רבא].</w:t>
      </w:r>
    </w:p>
    <w:p w14:paraId="2B31B5E7" w14:textId="77777777" w:rsidR="00197C02" w:rsidRPr="00E14121" w:rsidRDefault="00000000" w:rsidP="00E14121">
      <w:pPr>
        <w:pStyle w:val="a8"/>
        <w:bidi/>
        <w:rPr>
          <w:rFonts w:ascii="Narkisim" w:hAnsi="Narkisim"/>
        </w:rPr>
      </w:pPr>
      <w:r w:rsidRPr="00E14121">
        <w:rPr>
          <w:rFonts w:ascii="Narkisim" w:hAnsi="Narkisim"/>
          <w:rtl/>
        </w:rPr>
        <w:t>אבל בטומאת משקין דרבנן בטל. ולא גזרו אטו דאורייתא. [ודלא כמ"ש תוס' ד"ה טומאת]</w:t>
      </w:r>
      <w:r w:rsidRPr="00E14121">
        <w:rPr>
          <w:rStyle w:val="ac"/>
          <w:rFonts w:ascii="Narkisim" w:hAnsi="Narkisim"/>
          <w:rtl/>
        </w:rPr>
        <w:footnoteReference w:id="1057"/>
      </w:r>
      <w:r w:rsidRPr="00E14121">
        <w:rPr>
          <w:rFonts w:ascii="Narkisim" w:hAnsi="Narkisim"/>
          <w:rtl/>
        </w:rPr>
        <w:t>.</w:t>
      </w:r>
    </w:p>
    <w:p w14:paraId="2D1C39A8" w14:textId="77777777" w:rsidR="00197C02" w:rsidRPr="00E14121" w:rsidRDefault="00000000" w:rsidP="00E14121">
      <w:pPr>
        <w:bidi/>
        <w:rPr>
          <w:rFonts w:ascii="Narkisim" w:hAnsi="Narkisim" w:cs="Narkisim"/>
        </w:rPr>
      </w:pPr>
      <w:r w:rsidRPr="00E14121">
        <w:rPr>
          <w:rFonts w:ascii="Narkisim" w:hAnsi="Narkisim" w:cs="Narkisim"/>
          <w:rtl/>
        </w:rPr>
        <w:t>ולדברי ה</w:t>
      </w:r>
      <w:r w:rsidRPr="00E14121">
        <w:rPr>
          <w:rFonts w:ascii="Narkisim" w:hAnsi="Narkisim" w:cs="Narkisim"/>
          <w:b/>
          <w:bCs/>
          <w:rtl/>
        </w:rPr>
        <w:t>ראשונים</w:t>
      </w:r>
      <w:r w:rsidRPr="00E14121">
        <w:rPr>
          <w:rFonts w:ascii="Narkisim" w:hAnsi="Narkisim" w:cs="Narkisim"/>
          <w:rtl/>
        </w:rPr>
        <w:t xml:space="preserve"> (הנ"ל) קאי אליבא דר' יוחנן ובחתיכה שלימה. וה</w:t>
      </w:r>
      <w:r w:rsidRPr="00E14121">
        <w:rPr>
          <w:rFonts w:ascii="Narkisim" w:hAnsi="Narkisim" w:cs="Narkisim"/>
          <w:b/>
          <w:bCs/>
          <w:rtl/>
        </w:rPr>
        <w:t>ראשונים</w:t>
      </w:r>
      <w:r w:rsidRPr="00E14121">
        <w:rPr>
          <w:rFonts w:ascii="Narkisim" w:hAnsi="Narkisim" w:cs="Narkisim"/>
          <w:rtl/>
        </w:rPr>
        <w:t xml:space="preserve"> (בעה"מ, ריטב"א) ביארו דכיון דהוה איסור דאורייתא, משום חומר האיסור והקדושה נחשב דרכה </w:t>
      </w:r>
      <w:r w:rsidRPr="00E14121">
        <w:rPr>
          <w:rFonts w:ascii="Narkisim" w:hAnsi="Narkisim" w:cs="Narkisim"/>
          <w:rtl/>
        </w:rPr>
        <w:lastRenderedPageBreak/>
        <w:t>לימנות ואינה בטילה.</w:t>
      </w:r>
    </w:p>
    <w:p w14:paraId="2EDCBA99"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בעה"מ</w:t>
      </w:r>
      <w:r w:rsidRPr="00E14121">
        <w:rPr>
          <w:rFonts w:ascii="Narkisim" w:hAnsi="Narkisim"/>
          <w:rtl/>
        </w:rPr>
        <w:t xml:space="preserve"> כת' דר' שישא ס"ל כר' יוחנן</w:t>
      </w:r>
      <w:r w:rsidRPr="00E14121">
        <w:rPr>
          <w:rStyle w:val="ac"/>
          <w:rFonts w:ascii="Narkisim" w:hAnsi="Narkisim"/>
          <w:rtl/>
        </w:rPr>
        <w:footnoteReference w:id="1058"/>
      </w:r>
      <w:r w:rsidRPr="00E14121">
        <w:rPr>
          <w:rFonts w:ascii="Narkisim" w:hAnsi="Narkisim"/>
          <w:rtl/>
        </w:rPr>
        <w:t>, ואיירי בלא נימוח. וקמ"ל רישא דטומאת משקין דרבנן בטל [אף שיש חשיבות דקודש], ולא גזרו דרבנן אטו דאורייתא. [ודלא כר"ל דגזרו דרבנן אטו דאורייתא].</w:t>
      </w:r>
    </w:p>
    <w:p w14:paraId="64EF4DE1" w14:textId="77777777" w:rsidR="00197C02" w:rsidRPr="00E14121" w:rsidRDefault="00000000" w:rsidP="00E14121">
      <w:pPr>
        <w:pStyle w:val="aa"/>
        <w:bidi/>
        <w:rPr>
          <w:rFonts w:ascii="Narkisim" w:hAnsi="Narkisim"/>
        </w:rPr>
      </w:pPr>
      <w:r w:rsidRPr="00E14121">
        <w:rPr>
          <w:rFonts w:ascii="Narkisim" w:hAnsi="Narkisim"/>
          <w:u w:val="single"/>
          <w:rtl/>
        </w:rPr>
        <w:t>רבה אמר וכו' סיפא איסור כרת</w:t>
      </w:r>
      <w:r w:rsidRPr="00E14121">
        <w:rPr>
          <w:rStyle w:val="ac"/>
          <w:rFonts w:ascii="Narkisim" w:hAnsi="Narkisim"/>
          <w:u w:val="single"/>
          <w:rtl/>
        </w:rPr>
        <w:footnoteReference w:id="1059"/>
      </w:r>
      <w:r w:rsidRPr="00E14121">
        <w:rPr>
          <w:rFonts w:ascii="Narkisim" w:hAnsi="Narkisim"/>
          <w:rtl/>
        </w:rPr>
        <w:t>. פ</w:t>
      </w:r>
      <w:r w:rsidRPr="00E14121">
        <w:rPr>
          <w:rFonts w:ascii="Narkisim" w:hAnsi="Narkisim"/>
          <w:b/>
          <w:bCs/>
          <w:rtl/>
        </w:rPr>
        <w:t>רש"י</w:t>
      </w:r>
      <w:r w:rsidRPr="00E14121">
        <w:rPr>
          <w:rFonts w:ascii="Narkisim" w:hAnsi="Narkisim"/>
          <w:rtl/>
        </w:rPr>
        <w:t xml:space="preserve"> (פי' א) ו</w:t>
      </w:r>
      <w:r w:rsidRPr="00E14121">
        <w:rPr>
          <w:rFonts w:ascii="Narkisim" w:hAnsi="Narkisim"/>
          <w:b/>
          <w:bCs/>
          <w:rtl/>
        </w:rPr>
        <w:t>תוס</w:t>
      </w:r>
      <w:r w:rsidRPr="00E14121">
        <w:rPr>
          <w:rFonts w:ascii="Narkisim" w:hAnsi="Narkisim"/>
          <w:rtl/>
        </w:rPr>
        <w:t>' לעולם בשנימוחה. והחמירו באיסור כרת שלא יתבטל, כיון דהוה מין במינו.</w:t>
      </w:r>
    </w:p>
    <w:p w14:paraId="4B8BA9D2" w14:textId="77777777" w:rsidR="00197C02" w:rsidRPr="00E14121" w:rsidRDefault="00000000" w:rsidP="00E14121">
      <w:pPr>
        <w:pStyle w:val="a8"/>
        <w:bidi/>
        <w:rPr>
          <w:rFonts w:ascii="Narkisim" w:hAnsi="Narkisim"/>
        </w:rPr>
      </w:pPr>
      <w:r w:rsidRPr="00E14121">
        <w:rPr>
          <w:rFonts w:ascii="Narkisim" w:hAnsi="Narkisim"/>
          <w:rtl/>
        </w:rPr>
        <w:t>ועוד פ</w:t>
      </w:r>
      <w:r w:rsidRPr="00E14121">
        <w:rPr>
          <w:rFonts w:ascii="Narkisim" w:hAnsi="Narkisim"/>
          <w:b/>
          <w:bCs/>
          <w:rtl/>
        </w:rPr>
        <w:t>רש"י</w:t>
      </w:r>
      <w:r w:rsidRPr="00E14121">
        <w:rPr>
          <w:rFonts w:ascii="Narkisim" w:hAnsi="Narkisim"/>
          <w:rtl/>
        </w:rPr>
        <w:t xml:space="preserve"> לישנא אחרינא בשלא נימוחה, ובאיסור לאו הקילו בדרכו לימנות. ותוס' הק' מכלאי הכרם דהוה איסור לאו</w:t>
      </w:r>
      <w:r w:rsidRPr="00E14121">
        <w:rPr>
          <w:rStyle w:val="ac"/>
          <w:rFonts w:ascii="Narkisim" w:hAnsi="Narkisim"/>
          <w:rtl/>
        </w:rPr>
        <w:footnoteReference w:id="1060"/>
      </w:r>
      <w:r w:rsidRPr="00E14121">
        <w:rPr>
          <w:rFonts w:ascii="Narkisim" w:hAnsi="Narkisim"/>
          <w:rtl/>
        </w:rPr>
        <w:t>. וה</w:t>
      </w:r>
      <w:r w:rsidRPr="00E14121">
        <w:rPr>
          <w:rFonts w:ascii="Narkisim" w:hAnsi="Narkisim"/>
          <w:b/>
          <w:bCs/>
          <w:rtl/>
        </w:rPr>
        <w:t>בעה"מ</w:t>
      </w:r>
      <w:r w:rsidRPr="00E14121">
        <w:rPr>
          <w:rFonts w:ascii="Narkisim" w:hAnsi="Narkisim"/>
          <w:rtl/>
        </w:rPr>
        <w:t xml:space="preserve"> תי' דהכא איירי דוקא בקדשים דבדילי מינייהו. אבל ערלה וכלאי הכרם דהוה איסור הנאה ולא בדילי אינשי מינייהו גזרו. אע"ג דאיסור לאו. וה</w:t>
      </w:r>
      <w:r w:rsidRPr="00E14121">
        <w:rPr>
          <w:rFonts w:ascii="Narkisim" w:hAnsi="Narkisim"/>
          <w:b/>
          <w:bCs/>
          <w:rtl/>
        </w:rPr>
        <w:t>ראב"ד</w:t>
      </w:r>
      <w:r w:rsidRPr="00E14121">
        <w:rPr>
          <w:rFonts w:ascii="Narkisim" w:hAnsi="Narkisim"/>
          <w:rtl/>
        </w:rPr>
        <w:t xml:space="preserve"> (כתוב שם) תי' דערלה וכלאי הכרם חמירי דאסורין בהנאה.</w:t>
      </w:r>
    </w:p>
    <w:p w14:paraId="47FECB82" w14:textId="77777777" w:rsidR="00197C02" w:rsidRPr="00E14121" w:rsidRDefault="00000000" w:rsidP="00E14121">
      <w:pPr>
        <w:bidi/>
        <w:rPr>
          <w:rFonts w:ascii="Narkisim" w:hAnsi="Narkisim" w:cs="Narkisim"/>
        </w:rPr>
      </w:pPr>
      <w:r w:rsidRPr="00E14121">
        <w:rPr>
          <w:rFonts w:ascii="Narkisim" w:hAnsi="Narkisim" w:cs="Narkisim"/>
          <w:u w:val="single"/>
          <w:rtl/>
        </w:rPr>
        <w:t>והא רבה הוא דאמר בדאורייתא ל"ש איסור לאו ול"ש איסור כרת.</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אם חשו רבנן ועשו תקנה לאיסור לאו, חשו לאיסור כרת</w:t>
      </w:r>
      <w:r w:rsidRPr="00E14121">
        <w:rPr>
          <w:rStyle w:val="ac"/>
          <w:rFonts w:ascii="Narkisim" w:hAnsi="Narkisim" w:cs="Narkisim"/>
          <w:rtl/>
        </w:rPr>
        <w:footnoteReference w:id="1061"/>
      </w:r>
      <w:r w:rsidRPr="00E14121">
        <w:rPr>
          <w:rFonts w:ascii="Narkisim" w:hAnsi="Narkisim" w:cs="Narkisim"/>
          <w:rtl/>
        </w:rPr>
        <w:t>. [ומשמע דבכל גזירה דרבנן לא חילקו בין היכא דהוה גזירה אטו איסור כרת]. ה</w:t>
      </w:r>
      <w:r w:rsidRPr="00E14121">
        <w:rPr>
          <w:rFonts w:ascii="Narkisim" w:hAnsi="Narkisim" w:cs="Narkisim"/>
          <w:b/>
          <w:bCs/>
          <w:rtl/>
        </w:rPr>
        <w:t>משנ"ל</w:t>
      </w:r>
      <w:r w:rsidRPr="00E14121">
        <w:rPr>
          <w:rFonts w:ascii="Narkisim" w:hAnsi="Narkisim" w:cs="Narkisim"/>
          <w:rtl/>
        </w:rPr>
        <w:t xml:space="preserve"> (יו"ט א יז) הקשה דאשכחן בכ"מ</w:t>
      </w:r>
      <w:r w:rsidRPr="00E14121">
        <w:rPr>
          <w:rStyle w:val="ac"/>
          <w:rFonts w:ascii="Narkisim" w:hAnsi="Narkisim" w:cs="Narkisim"/>
          <w:rtl/>
        </w:rPr>
        <w:footnoteReference w:id="1062"/>
      </w:r>
      <w:r w:rsidRPr="00E14121">
        <w:rPr>
          <w:rFonts w:ascii="Narkisim" w:hAnsi="Narkisim" w:cs="Narkisim"/>
          <w:rtl/>
        </w:rPr>
        <w:t xml:space="preserve"> דהחמירו במלאכת שבת דאיסור סקילה טפי מיו"ט דאיסור לאו וכדו', ומ"ש הכא דלא אמרי' כן</w:t>
      </w:r>
      <w:r w:rsidRPr="00E14121">
        <w:rPr>
          <w:rStyle w:val="ac"/>
          <w:rFonts w:ascii="Narkisim" w:hAnsi="Narkisim" w:cs="Narkisim"/>
          <w:rtl/>
        </w:rPr>
        <w:footnoteReference w:id="1063"/>
      </w:r>
      <w:r w:rsidRPr="00E14121">
        <w:rPr>
          <w:rFonts w:ascii="Narkisim" w:hAnsi="Narkisim" w:cs="Narkisim"/>
          <w:rtl/>
        </w:rPr>
        <w:t>.</w:t>
      </w:r>
    </w:p>
    <w:p w14:paraId="14D21B7D"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(לקמן קיט.) פי' דברי הגמ' (שם) דבספיקות אמרי' ל"ש איסור לאו, דספיקא לאו הרחקה דרבנן היא בדבר המותר, דנימא לכרת עבוד הרחקה, דשמא איסורא דאורייתא ממש קעביד. [משמע דדוקא בספיקות אמרו כן, אבל במקום דהוה גזירה דרבנן שייך לחלק]. וה</w:t>
      </w:r>
      <w:r w:rsidRPr="00E14121">
        <w:rPr>
          <w:rFonts w:ascii="Narkisim" w:hAnsi="Narkisim"/>
          <w:b/>
          <w:bCs/>
          <w:rtl/>
        </w:rPr>
        <w:t>תה"ד</w:t>
      </w:r>
      <w:r w:rsidRPr="00E14121">
        <w:rPr>
          <w:rFonts w:ascii="Narkisim" w:hAnsi="Narkisim"/>
          <w:rtl/>
        </w:rPr>
        <w:t xml:space="preserve"> (רנ) וה</w:t>
      </w:r>
      <w:r w:rsidRPr="00E14121">
        <w:rPr>
          <w:rFonts w:ascii="Narkisim" w:hAnsi="Narkisim"/>
          <w:b/>
          <w:bCs/>
          <w:rtl/>
        </w:rPr>
        <w:t>אחרונים</w:t>
      </w:r>
      <w:r w:rsidRPr="00E14121">
        <w:rPr>
          <w:rFonts w:ascii="Narkisim" w:hAnsi="Narkisim"/>
          <w:rtl/>
        </w:rPr>
        <w:t xml:space="preserve"> תמהו דבסוגיין מבואר להדיא דאמרי' הך סברא סברא אף בדבר שהוא גזירה דרבנן.</w:t>
      </w:r>
    </w:p>
    <w:p w14:paraId="5B75350B" w14:textId="77777777" w:rsidR="00197C02" w:rsidRPr="00E14121" w:rsidRDefault="00000000" w:rsidP="00E14121">
      <w:pPr>
        <w:bidi/>
        <w:rPr>
          <w:rFonts w:ascii="Narkisim" w:hAnsi="Narkisim" w:cs="Narkisim"/>
        </w:rPr>
      </w:pPr>
      <w:r w:rsidRPr="00E14121">
        <w:rPr>
          <w:rFonts w:ascii="Narkisim" w:hAnsi="Narkisim" w:cs="Narkisim"/>
          <w:u w:val="single"/>
          <w:rtl/>
        </w:rPr>
        <w:t>רב אשי אמר וכו' דבר שיש לו מתירין</w:t>
      </w:r>
      <w:r w:rsidRPr="00E14121">
        <w:rPr>
          <w:rStyle w:val="ac"/>
          <w:rFonts w:ascii="Narkisim" w:hAnsi="Narkisim" w:cs="Narkisim"/>
          <w:u w:val="single"/>
          <w:rtl/>
        </w:rPr>
        <w:footnoteReference w:id="1064"/>
      </w:r>
      <w:r w:rsidRPr="00E14121">
        <w:rPr>
          <w:rFonts w:ascii="Narkisim" w:hAnsi="Narkisim" w:cs="Narkisim"/>
          <w:u w:val="single"/>
          <w:rtl/>
        </w:rPr>
        <w:t>.</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דמותרין לכהן. ו</w:t>
      </w:r>
      <w:r w:rsidRPr="00E14121">
        <w:rPr>
          <w:rFonts w:ascii="Narkisim" w:hAnsi="Narkisim" w:cs="Narkisim"/>
          <w:b/>
          <w:bCs/>
          <w:rtl/>
        </w:rPr>
        <w:t>רש"י</w:t>
      </w:r>
      <w:r w:rsidRPr="00E14121">
        <w:rPr>
          <w:rFonts w:ascii="Narkisim" w:hAnsi="Narkisim" w:cs="Narkisim"/>
          <w:rtl/>
        </w:rPr>
        <w:t xml:space="preserve"> (ביצה ג:) כת' הטעם דל"ש ביטול בדבר שיש לו מתירין דאחמור רבנן שלא יאכלנו באיסור ע"י ביטול, כיון דיש היתר לאחר זמן</w:t>
      </w:r>
      <w:r w:rsidRPr="00E14121">
        <w:rPr>
          <w:rStyle w:val="ac"/>
          <w:rFonts w:ascii="Narkisim" w:hAnsi="Narkisim" w:cs="Narkisim"/>
          <w:rtl/>
        </w:rPr>
        <w:footnoteReference w:id="1065"/>
      </w:r>
      <w:r w:rsidRPr="00E14121">
        <w:rPr>
          <w:rFonts w:ascii="Narkisim" w:hAnsi="Narkisim" w:cs="Narkisim"/>
          <w:rtl/>
        </w:rPr>
        <w:t>. אבל ה</w:t>
      </w:r>
      <w:r w:rsidRPr="00E14121">
        <w:rPr>
          <w:rFonts w:ascii="Narkisim" w:hAnsi="Narkisim" w:cs="Narkisim"/>
          <w:b/>
          <w:bCs/>
          <w:rtl/>
        </w:rPr>
        <w:t>ר"ן</w:t>
      </w:r>
      <w:r w:rsidRPr="00E14121">
        <w:rPr>
          <w:rFonts w:ascii="Narkisim" w:hAnsi="Narkisim" w:cs="Narkisim"/>
          <w:rtl/>
        </w:rPr>
        <w:t xml:space="preserve"> (נדרים נב.) כת' הטעם דדבר שיש לו מתירין לא שייך ביטול, דכיון דדמי ליה מחזקו ואין מבטלו. דכיון דהאיסור סופו להיות מותר אינו חלוק מההיתר. ולא שייך ביטול אא"כ מנגדו ומבטלו.</w:t>
      </w:r>
    </w:p>
    <w:p w14:paraId="3A80CE66" w14:textId="77777777" w:rsidR="00197C02" w:rsidRPr="00E14121" w:rsidRDefault="00000000" w:rsidP="00E14121">
      <w:pPr>
        <w:pStyle w:val="aa"/>
        <w:bidi/>
        <w:rPr>
          <w:rFonts w:ascii="Narkisim" w:hAnsi="Narkisim"/>
        </w:rPr>
      </w:pPr>
      <w:r w:rsidRPr="00E14121">
        <w:rPr>
          <w:rFonts w:ascii="Narkisim" w:hAnsi="Narkisim"/>
          <w:u w:val="single"/>
          <w:rtl/>
        </w:rPr>
        <w:t>והא דרב אשי בדותא</w:t>
      </w:r>
      <w:r w:rsidRPr="00E14121">
        <w:rPr>
          <w:rStyle w:val="ac"/>
          <w:rFonts w:ascii="Narkisim" w:hAnsi="Narkisim"/>
          <w:u w:val="single"/>
          <w:rtl/>
        </w:rPr>
        <w:footnoteReference w:id="1066"/>
      </w:r>
      <w:r w:rsidRPr="00E14121">
        <w:rPr>
          <w:rFonts w:ascii="Narkisim" w:hAnsi="Narkisim"/>
          <w:u w:val="single"/>
          <w:rtl/>
        </w:rPr>
        <w:t xml:space="preserve"> היא</w:t>
      </w:r>
      <w:r w:rsidRPr="00E14121">
        <w:rPr>
          <w:rStyle w:val="ac"/>
          <w:rFonts w:ascii="Narkisim" w:hAnsi="Narkisim"/>
          <w:u w:val="single"/>
          <w:rtl/>
        </w:rPr>
        <w:footnoteReference w:id="1067"/>
      </w:r>
      <w:r w:rsidRPr="00E14121">
        <w:rPr>
          <w:rFonts w:ascii="Narkisim" w:hAnsi="Narkisim"/>
          <w:u w:val="single"/>
          <w:rtl/>
        </w:rPr>
        <w:t>, למאן אי לכהן מישרא שרי וכו'.</w:t>
      </w:r>
      <w:r w:rsidRPr="00E14121">
        <w:rPr>
          <w:rFonts w:ascii="Narkisim" w:hAnsi="Narkisim"/>
          <w:rtl/>
        </w:rPr>
        <w:t xml:space="preserve"> ה</w:t>
      </w:r>
      <w:r w:rsidRPr="00E14121">
        <w:rPr>
          <w:rFonts w:ascii="Narkisim" w:hAnsi="Narkisim"/>
          <w:b/>
          <w:bCs/>
          <w:rtl/>
        </w:rPr>
        <w:t>רי"ף</w:t>
      </w:r>
      <w:r w:rsidRPr="00E14121">
        <w:rPr>
          <w:rFonts w:ascii="Narkisim" w:hAnsi="Narkisim"/>
          <w:rtl/>
        </w:rPr>
        <w:t xml:space="preserve"> (חולין צג: לב: בדה"ס) כת' דפת </w:t>
      </w:r>
      <w:r w:rsidRPr="00E14121">
        <w:rPr>
          <w:rFonts w:ascii="Narkisim" w:hAnsi="Narkisim"/>
          <w:rtl/>
        </w:rPr>
        <w:lastRenderedPageBreak/>
        <w:t>שאפאו עם הצלי, אסור לאכול עם כותח</w:t>
      </w:r>
      <w:r w:rsidRPr="00E14121">
        <w:rPr>
          <w:rStyle w:val="ac"/>
          <w:rFonts w:ascii="Narkisim" w:hAnsi="Narkisim"/>
          <w:rtl/>
        </w:rPr>
        <w:footnoteReference w:id="1068"/>
      </w:r>
      <w:r w:rsidRPr="00E14121">
        <w:rPr>
          <w:rFonts w:ascii="Narkisim" w:hAnsi="Narkisim"/>
          <w:rtl/>
        </w:rPr>
        <w:t>, כיון דיכול לאוכלו בלא חלב, ודבר שיש בו מתירין אפי' באלף לא בטיל</w:t>
      </w:r>
      <w:r w:rsidRPr="00E14121">
        <w:rPr>
          <w:rStyle w:val="ac"/>
          <w:rFonts w:ascii="Narkisim" w:hAnsi="Narkisim"/>
          <w:rtl/>
        </w:rPr>
        <w:footnoteReference w:id="1069"/>
      </w:r>
      <w:r w:rsidRPr="00E14121">
        <w:rPr>
          <w:rFonts w:ascii="Narkisim" w:hAnsi="Narkisim"/>
          <w:rtl/>
        </w:rPr>
        <w:t>. וה</w:t>
      </w:r>
      <w:r w:rsidRPr="00E14121">
        <w:rPr>
          <w:rFonts w:ascii="Narkisim" w:hAnsi="Narkisim"/>
          <w:b/>
          <w:bCs/>
          <w:rtl/>
        </w:rPr>
        <w:t xml:space="preserve">רשב"א </w:t>
      </w:r>
      <w:r w:rsidRPr="00E14121">
        <w:rPr>
          <w:rFonts w:ascii="Narkisim" w:hAnsi="Narkisim"/>
          <w:rtl/>
        </w:rPr>
        <w:t>הק' עליו דבסוגיין מבואר דמה שיש לו צד היתר לכהן לא נחשב יש לו מתירין, אא"כ יש היתר לאיסור לאחר זמן. וה</w:t>
      </w:r>
      <w:r w:rsidRPr="00E14121">
        <w:rPr>
          <w:rFonts w:ascii="Narkisim" w:hAnsi="Narkisim"/>
          <w:b/>
          <w:bCs/>
          <w:rtl/>
        </w:rPr>
        <w:t xml:space="preserve">ר"ן </w:t>
      </w:r>
      <w:r w:rsidRPr="00E14121">
        <w:rPr>
          <w:rFonts w:ascii="Narkisim" w:hAnsi="Narkisim"/>
          <w:rtl/>
        </w:rPr>
        <w:t>(נדרים נב. בסו"ד) חילק דהתם דהוה היתר לכל העולם לאכול בלא חלב [ויש צד היתר לכל העולם]. אבל הכא לישראל לעולם אסור, וצד ההיתר של הכהן אינו בדין שיגרום איסור לישראל.</w:t>
      </w:r>
    </w:p>
    <w:p w14:paraId="7A7AEC01" w14:textId="77777777" w:rsidR="00197C02" w:rsidRPr="00E14121" w:rsidRDefault="00000000" w:rsidP="00E14121">
      <w:pPr>
        <w:bidi/>
        <w:rPr>
          <w:rFonts w:ascii="Narkisim" w:hAnsi="Narkisim" w:cs="Narkisim"/>
        </w:rPr>
      </w:pPr>
      <w:r w:rsidRPr="00E14121">
        <w:rPr>
          <w:rFonts w:ascii="Narkisim" w:hAnsi="Narkisim" w:cs="Narkisim"/>
          <w:u w:val="single"/>
          <w:rtl/>
        </w:rPr>
        <w:t>שאני אומר תרומה לתוך תרומה נפלה וכו'.</w:t>
      </w:r>
      <w:r w:rsidRPr="00E14121">
        <w:rPr>
          <w:rFonts w:ascii="Narkisim" w:hAnsi="Narkisim" w:cs="Narkisim"/>
          <w:rtl/>
        </w:rPr>
        <w:t xml:space="preserve"> ומבואר דכיון דהוה איסור דרבנן תלינן שאני אומר וכו'. </w:t>
      </w:r>
      <w:r w:rsidRPr="00E14121">
        <w:rPr>
          <w:rFonts w:ascii="Narkisim" w:hAnsi="Narkisim" w:cs="Narkisim"/>
          <w:sz w:val="20"/>
          <w:szCs w:val="20"/>
          <w:rtl/>
        </w:rPr>
        <w:t>[ולר' יוחנן איירי בתרומה בזה"ז דרבנן, ולר"ל איירי שמדאורייתא בטל דרוב, וע' ב</w:t>
      </w:r>
      <w:r w:rsidRPr="00E14121">
        <w:rPr>
          <w:rFonts w:ascii="Narkisim" w:hAnsi="Narkisim" w:cs="Narkisim"/>
          <w:b/>
          <w:bCs/>
          <w:sz w:val="20"/>
          <w:szCs w:val="20"/>
          <w:rtl/>
        </w:rPr>
        <w:t>רשב"א</w:t>
      </w:r>
      <w:r w:rsidRPr="00E14121">
        <w:rPr>
          <w:rFonts w:ascii="Narkisim" w:hAnsi="Narkisim" w:cs="Narkisim"/>
          <w:sz w:val="20"/>
          <w:szCs w:val="20"/>
          <w:rtl/>
        </w:rPr>
        <w:t xml:space="preserve"> (בע"ב) דהאריך בזה].</w:t>
      </w:r>
      <w:r w:rsidRPr="00E14121">
        <w:rPr>
          <w:rFonts w:ascii="Narkisim" w:hAnsi="Narkisim" w:cs="Narkisim"/>
          <w:rtl/>
        </w:rPr>
        <w:t xml:space="preserve"> וה</w:t>
      </w:r>
      <w:r w:rsidRPr="00E14121">
        <w:rPr>
          <w:rFonts w:ascii="Narkisim" w:hAnsi="Narkisim" w:cs="Narkisim"/>
          <w:b/>
          <w:bCs/>
          <w:rtl/>
        </w:rPr>
        <w:t>ריטב"א</w:t>
      </w:r>
      <w:r w:rsidRPr="00E14121">
        <w:rPr>
          <w:rFonts w:ascii="Narkisim" w:hAnsi="Narkisim" w:cs="Narkisim"/>
          <w:rtl/>
        </w:rPr>
        <w:t xml:space="preserve"> ביאר דכיון דספיקא היכי נפלו נקטינן ספיקא דרבנן לקולא. [ומבואר ד'שאני אומר' הוה משום סברת ספק דרבנן לקולא</w:t>
      </w:r>
      <w:r w:rsidRPr="00E14121">
        <w:rPr>
          <w:rStyle w:val="ac"/>
          <w:rFonts w:ascii="Narkisim" w:hAnsi="Narkisim" w:cs="Narkisim"/>
          <w:rtl/>
        </w:rPr>
        <w:footnoteReference w:id="1070"/>
      </w:r>
      <w:r w:rsidRPr="00E14121">
        <w:rPr>
          <w:rFonts w:ascii="Narkisim" w:hAnsi="Narkisim" w:cs="Narkisim"/>
          <w:rtl/>
        </w:rPr>
        <w:t>].</w:t>
      </w:r>
    </w:p>
    <w:p w14:paraId="58BCD11B"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 xml:space="preserve">רשב"א </w:t>
      </w:r>
      <w:r w:rsidRPr="00E14121">
        <w:rPr>
          <w:rFonts w:ascii="Narkisim" w:hAnsi="Narkisim"/>
          <w:rtl/>
        </w:rPr>
        <w:t>הק' אמאי בעינן 'שאני אומר', נימא ספק דרבנן לקולא. ותי' דכיון דנפלה ודאי תרומה לא' מהם, וב' קופות במוקף הוה ככלי א'. בכי הא לא אמרי' ספיקא דרבנן לקולא</w:t>
      </w:r>
      <w:r w:rsidRPr="00E14121">
        <w:rPr>
          <w:rStyle w:val="ac"/>
          <w:rFonts w:ascii="Narkisim" w:hAnsi="Narkisim"/>
          <w:rtl/>
        </w:rPr>
        <w:footnoteReference w:id="1071"/>
      </w:r>
      <w:r w:rsidRPr="00E14121">
        <w:rPr>
          <w:rFonts w:ascii="Narkisim" w:hAnsi="Narkisim"/>
          <w:rtl/>
        </w:rPr>
        <w:t xml:space="preserve"> (וע"ע בע"ב).</w:t>
      </w:r>
    </w:p>
    <w:p w14:paraId="5EAEE4A1"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ה</w:t>
      </w:r>
      <w:r w:rsidRPr="00E14121">
        <w:rPr>
          <w:rFonts w:ascii="Narkisim" w:hAnsi="Narkisim" w:cs="Narkisim"/>
          <w:b/>
          <w:bCs/>
          <w:rtl/>
        </w:rPr>
        <w:t xml:space="preserve">רמב"ן </w:t>
      </w:r>
      <w:r w:rsidRPr="00E14121">
        <w:rPr>
          <w:rFonts w:ascii="Narkisim" w:hAnsi="Narkisim" w:cs="Narkisim"/>
          <w:rtl/>
        </w:rPr>
        <w:t>כת' דאיירי בב' קופות של אדם א', א"נ בבאין לשאול בבת אחת. אבל של ב' בנ"א ונשאלו בזה אחר זה, כולן מותרין [אף בלא שאני אומר]</w:t>
      </w:r>
      <w:r w:rsidRPr="00E14121">
        <w:rPr>
          <w:rStyle w:val="ac"/>
          <w:rFonts w:ascii="Narkisim" w:hAnsi="Narkisim" w:cs="Narkisim"/>
          <w:rtl/>
        </w:rPr>
        <w:footnoteReference w:id="1072"/>
      </w:r>
      <w:r w:rsidRPr="00E14121">
        <w:rPr>
          <w:rFonts w:ascii="Narkisim" w:hAnsi="Narkisim" w:cs="Narkisim"/>
          <w:rtl/>
        </w:rPr>
        <w:t>, דכל א' נידון בפנ"ע. וה</w:t>
      </w:r>
      <w:r w:rsidRPr="00E14121">
        <w:rPr>
          <w:rFonts w:ascii="Narkisim" w:hAnsi="Narkisim" w:cs="Narkisim"/>
          <w:b/>
          <w:bCs/>
          <w:rtl/>
        </w:rPr>
        <w:t xml:space="preserve">רשב"א </w:t>
      </w:r>
      <w:r w:rsidRPr="00E14121">
        <w:rPr>
          <w:rFonts w:ascii="Narkisim" w:hAnsi="Narkisim" w:cs="Narkisim"/>
          <w:rtl/>
        </w:rPr>
        <w:t>חלק</w:t>
      </w:r>
      <w:r w:rsidRPr="00E14121">
        <w:rPr>
          <w:rStyle w:val="ac"/>
          <w:rFonts w:ascii="Narkisim" w:hAnsi="Narkisim" w:cs="Narkisim"/>
          <w:rtl/>
        </w:rPr>
        <w:footnoteReference w:id="1073"/>
      </w:r>
      <w:r w:rsidRPr="00E14121">
        <w:rPr>
          <w:rFonts w:ascii="Narkisim" w:hAnsi="Narkisim" w:cs="Narkisim"/>
          <w:rtl/>
        </w:rPr>
        <w:t xml:space="preserve"> דכיון דנפלה לא', ואין ידוע לאיזה הוה כספק א'. </w:t>
      </w:r>
      <w:r w:rsidRPr="00E14121">
        <w:rPr>
          <w:rFonts w:ascii="Narkisim" w:hAnsi="Narkisim" w:cs="Narkisim"/>
          <w:sz w:val="20"/>
          <w:szCs w:val="20"/>
          <w:rtl/>
        </w:rPr>
        <w:t>(וע"ע שו"ע קיא ט"ז ו וש"ך יג,יט ומשנ"ל אבה"ט יט). וה</w:t>
      </w:r>
      <w:r w:rsidRPr="00E14121">
        <w:rPr>
          <w:rFonts w:ascii="Narkisim" w:hAnsi="Narkisim" w:cs="Narkisim"/>
          <w:b/>
          <w:bCs/>
          <w:sz w:val="20"/>
          <w:szCs w:val="20"/>
          <w:rtl/>
        </w:rPr>
        <w:t>רשב"א</w:t>
      </w:r>
      <w:r w:rsidRPr="00E14121">
        <w:rPr>
          <w:rFonts w:ascii="Narkisim" w:hAnsi="Narkisim" w:cs="Narkisim"/>
          <w:sz w:val="20"/>
          <w:szCs w:val="20"/>
          <w:rtl/>
        </w:rPr>
        <w:t xml:space="preserve"> כתב דאדרבה כשהוא של אדם א' קיל טפי, ומהני כשיש בין שניהם שיעור לבטל (וכדתנן תרומות ד יא), דראויין להתפנות למקום א'. [וע"ע ב</w:t>
      </w:r>
      <w:r w:rsidRPr="00E14121">
        <w:rPr>
          <w:rFonts w:ascii="Narkisim" w:hAnsi="Narkisim" w:cs="Narkisim"/>
          <w:b/>
          <w:bCs/>
          <w:sz w:val="20"/>
          <w:szCs w:val="20"/>
          <w:rtl/>
        </w:rPr>
        <w:t>שו"ע</w:t>
      </w:r>
      <w:r w:rsidRPr="00E14121">
        <w:rPr>
          <w:rFonts w:ascii="Narkisim" w:hAnsi="Narkisim" w:cs="Narkisim"/>
          <w:sz w:val="20"/>
          <w:szCs w:val="20"/>
          <w:rtl/>
        </w:rPr>
        <w:t xml:space="preserve"> קיא].</w:t>
      </w:r>
    </w:p>
    <w:p w14:paraId="7685DCEF" w14:textId="77777777" w:rsidR="00197C02" w:rsidRPr="00E14121" w:rsidRDefault="00000000" w:rsidP="00E14121">
      <w:pPr>
        <w:pStyle w:val="aa"/>
        <w:bidi/>
        <w:rPr>
          <w:rFonts w:ascii="Narkisim" w:hAnsi="Narkisim"/>
        </w:rPr>
      </w:pPr>
      <w:r w:rsidRPr="00E14121">
        <w:rPr>
          <w:rFonts w:ascii="Narkisim" w:hAnsi="Narkisim"/>
          <w:u w:val="single"/>
          <w:rtl/>
        </w:rPr>
        <w:t>שם. שאני אומר</w:t>
      </w:r>
      <w:r w:rsidRPr="00E14121">
        <w:rPr>
          <w:rFonts w:ascii="Narkisim" w:hAnsi="Narkisim"/>
          <w:rtl/>
        </w:rPr>
        <w:t>. ה</w:t>
      </w:r>
      <w:r w:rsidRPr="00E14121">
        <w:rPr>
          <w:rFonts w:ascii="Narkisim" w:hAnsi="Narkisim"/>
          <w:b/>
          <w:bCs/>
          <w:rtl/>
        </w:rPr>
        <w:t>תוס' רא"ש</w:t>
      </w:r>
      <w:r w:rsidRPr="00E14121">
        <w:rPr>
          <w:rFonts w:ascii="Narkisim" w:hAnsi="Narkisim"/>
          <w:rtl/>
        </w:rPr>
        <w:t xml:space="preserve"> (בע"ב) הביא דמבואר בסוגיין דדוקא באיסור דרבנן אמרי' שאני אומר, אף לדעת ר' יוסי. והביא דר' שמואל הק' דאי' (מעש"ש ד יא, הו' לקמן קטו:) דלר' יוסי מצא כלי שכתוב עליו תרומה תלינן להקל דהוה חולין, 'שאני אומר' אישתקד היתה מלאה תרומה ופינה. וי"ל דלא דמי כלל להך דהכא, דהתם אזלי' בתר רוב פירות ורוב תשמישו של הכלי פירות חולין. וכל הספק שהוא תרומה מחמת הכתב, ור' יוסי ס"ל דהוה כאילו אין שם כתב. ואטו כל שאני אומר בחדא מחתא מחתינהו</w:t>
      </w:r>
      <w:r w:rsidRPr="00E14121">
        <w:rPr>
          <w:rStyle w:val="ac"/>
          <w:rFonts w:ascii="Narkisim" w:hAnsi="Narkisim"/>
          <w:rtl/>
        </w:rPr>
        <w:footnoteReference w:id="1074"/>
      </w:r>
      <w:r w:rsidRPr="00E14121">
        <w:rPr>
          <w:rFonts w:ascii="Narkisim" w:hAnsi="Narkisim"/>
          <w:rtl/>
        </w:rPr>
        <w:t>.</w:t>
      </w:r>
    </w:p>
    <w:p w14:paraId="0879C4F9" w14:textId="77777777" w:rsidR="00197C02" w:rsidRPr="00E14121" w:rsidRDefault="00000000" w:rsidP="00E14121">
      <w:pPr>
        <w:bidi/>
        <w:rPr>
          <w:rFonts w:ascii="Narkisim" w:hAnsi="Narkisim" w:cs="Narkisim"/>
        </w:rPr>
      </w:pPr>
      <w:r w:rsidRPr="00E14121">
        <w:rPr>
          <w:rFonts w:ascii="Narkisim" w:hAnsi="Narkisim" w:cs="Narkisim"/>
          <w:u w:val="single"/>
          <w:rtl/>
        </w:rPr>
        <w:t>תוד"ה שתי.</w:t>
      </w:r>
      <w:r w:rsidRPr="00E14121">
        <w:rPr>
          <w:rFonts w:ascii="Narkisim" w:hAnsi="Narkisim" w:cs="Narkisim"/>
          <w:rtl/>
        </w:rPr>
        <w:t xml:space="preserve"> בב' קופות וב' סאין דליכא למימר כולי האי אוקי חולין אחזקייהו וכו'. </w:t>
      </w:r>
      <w:r w:rsidRPr="00E14121">
        <w:rPr>
          <w:rFonts w:ascii="Narkisim" w:hAnsi="Narkisim" w:cs="Narkisim"/>
          <w:szCs w:val="20"/>
          <w:rtl/>
        </w:rPr>
        <w:t>[כיון דודאי נפל לתוכו, וספק מה נפל]</w:t>
      </w:r>
      <w:r w:rsidRPr="00E14121">
        <w:rPr>
          <w:rFonts w:ascii="Narkisim" w:hAnsi="Narkisim" w:cs="Narkisim"/>
          <w:rtl/>
        </w:rPr>
        <w:t>.</w:t>
      </w:r>
    </w:p>
    <w:p w14:paraId="4286399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w:t>
      </w:r>
      <w:r w:rsidRPr="00E14121">
        <w:rPr>
          <w:rFonts w:ascii="Narkisim" w:hAnsi="Narkisim"/>
          <w:rtl/>
        </w:rPr>
        <w:t xml:space="preserve"> (תרומות ז ה) כת' דבברייתא הוה חידוש טפי, דאמרי' תרי 'שאני אומר', דתלינן חולין בחולין ותרומה בתרומה</w:t>
      </w:r>
      <w:r w:rsidRPr="00E14121">
        <w:rPr>
          <w:rStyle w:val="ac"/>
          <w:rFonts w:ascii="Narkisim" w:hAnsi="Narkisim"/>
          <w:rtl/>
        </w:rPr>
        <w:footnoteReference w:id="1075"/>
      </w:r>
      <w:r w:rsidRPr="00E14121">
        <w:rPr>
          <w:rFonts w:ascii="Narkisim" w:hAnsi="Narkisim"/>
          <w:rtl/>
        </w:rPr>
        <w:t>. אבל במשנה הספק על סאה א' האם נפל לחולין. ואינו חידוש כל כך.</w:t>
      </w:r>
    </w:p>
    <w:p w14:paraId="325BDAA7" w14:textId="77777777" w:rsidR="00197C02" w:rsidRPr="00E14121" w:rsidRDefault="00000000" w:rsidP="00E14121">
      <w:pPr>
        <w:pStyle w:val="a8"/>
        <w:bidi/>
        <w:rPr>
          <w:rFonts w:ascii="Narkisim" w:hAnsi="Narkisim"/>
        </w:rPr>
      </w:pPr>
      <w:r w:rsidRPr="00E14121">
        <w:rPr>
          <w:rFonts w:ascii="Narkisim" w:hAnsi="Narkisim"/>
          <w:rtl/>
        </w:rPr>
        <w:t>ומש"ה שמא במשנה כולהו מודו דלא בעינן רבייה. אך ה</w:t>
      </w:r>
      <w:r w:rsidRPr="00E14121">
        <w:rPr>
          <w:rFonts w:ascii="Narkisim" w:hAnsi="Narkisim"/>
          <w:b/>
          <w:bCs/>
          <w:rtl/>
        </w:rPr>
        <w:t>ר"ש</w:t>
      </w:r>
      <w:r w:rsidRPr="00E14121">
        <w:rPr>
          <w:rFonts w:ascii="Narkisim" w:hAnsi="Narkisim"/>
          <w:rtl/>
        </w:rPr>
        <w:t xml:space="preserve"> הביא דב</w:t>
      </w:r>
      <w:r w:rsidRPr="00E14121">
        <w:rPr>
          <w:rFonts w:ascii="Narkisim" w:hAnsi="Narkisim"/>
          <w:b/>
          <w:bCs/>
          <w:rtl/>
        </w:rPr>
        <w:t>ירושלמי</w:t>
      </w:r>
      <w:r w:rsidRPr="00E14121">
        <w:rPr>
          <w:rFonts w:ascii="Narkisim" w:hAnsi="Narkisim"/>
          <w:rtl/>
        </w:rPr>
        <w:t xml:space="preserve"> (שם ג) מבואר דנח' ר' יוחנן ור"ל אף אמשנה.</w:t>
      </w:r>
    </w:p>
    <w:p w14:paraId="08E00420" w14:textId="77777777" w:rsidR="00197C02" w:rsidRPr="00E14121" w:rsidRDefault="00000000" w:rsidP="00E14121">
      <w:pPr>
        <w:bidi/>
        <w:rPr>
          <w:rFonts w:ascii="Narkisim" w:hAnsi="Narkisim" w:cs="Narkisim"/>
        </w:rPr>
      </w:pPr>
      <w:r w:rsidRPr="00E14121">
        <w:rPr>
          <w:rFonts w:ascii="Narkisim" w:hAnsi="Narkisim" w:cs="Narkisim"/>
          <w:u w:val="single"/>
          <w:rtl/>
        </w:rPr>
        <w:t>בא"ד ואפשר דבסאה א' [כצ"ל] אפי' ר"ל מודה, דסמכינן אחזקת חולין שבקופה וכו'</w:t>
      </w:r>
      <w:r w:rsidRPr="00E14121">
        <w:rPr>
          <w:rFonts w:ascii="Narkisim" w:hAnsi="Narkisim" w:cs="Narkisim"/>
          <w:rtl/>
        </w:rPr>
        <w:t xml:space="preserve">. דאמרי' חזקה דלא נתערב איסור בקופה, ואף דע"י התערובת לא נשתנה ההיתר. [ומשמע דתוס' </w:t>
      </w:r>
      <w:r w:rsidRPr="00E14121">
        <w:rPr>
          <w:rFonts w:ascii="Narkisim" w:hAnsi="Narkisim" w:cs="Narkisim"/>
          <w:rtl/>
        </w:rPr>
        <w:lastRenderedPageBreak/>
        <w:t>נסתפקו בסברא זו</w:t>
      </w:r>
      <w:r w:rsidRPr="00E14121">
        <w:rPr>
          <w:rStyle w:val="ac"/>
          <w:rFonts w:ascii="Narkisim" w:hAnsi="Narkisim" w:cs="Narkisim"/>
          <w:rtl/>
        </w:rPr>
        <w:footnoteReference w:id="1076"/>
      </w:r>
      <w:r w:rsidRPr="00E14121">
        <w:rPr>
          <w:rFonts w:ascii="Narkisim" w:hAnsi="Narkisim" w:cs="Narkisim"/>
          <w:rtl/>
        </w:rPr>
        <w:t>]. אבל ה</w:t>
      </w:r>
      <w:r w:rsidRPr="00E14121">
        <w:rPr>
          <w:rFonts w:ascii="Narkisim" w:hAnsi="Narkisim" w:cs="Narkisim"/>
          <w:b/>
          <w:bCs/>
          <w:rtl/>
        </w:rPr>
        <w:t>ר"ש</w:t>
      </w:r>
      <w:r w:rsidRPr="00E14121">
        <w:rPr>
          <w:rFonts w:ascii="Narkisim" w:hAnsi="Narkisim" w:cs="Narkisim"/>
          <w:rtl/>
        </w:rPr>
        <w:t xml:space="preserve"> (תרומות ז ה) כת' דגבי קופות לא שייך חזקת היתר אם נפלה חולין לתוך תרומה.</w:t>
      </w:r>
    </w:p>
    <w:p w14:paraId="150AEFBB" w14:textId="77777777" w:rsidR="00197C02" w:rsidRPr="00E14121" w:rsidRDefault="00000000" w:rsidP="00E14121">
      <w:pPr>
        <w:pStyle w:val="a8"/>
        <w:bidi/>
        <w:rPr>
          <w:rFonts w:ascii="Narkisim" w:hAnsi="Narkisim"/>
        </w:rPr>
      </w:pPr>
      <w:r w:rsidRPr="00E14121">
        <w:rPr>
          <w:rFonts w:ascii="Narkisim" w:hAnsi="Narkisim"/>
          <w:rtl/>
        </w:rPr>
        <w:t>וכן נפסק ב</w:t>
      </w:r>
      <w:r w:rsidRPr="00E14121">
        <w:rPr>
          <w:rFonts w:ascii="Narkisim" w:hAnsi="Narkisim"/>
          <w:b/>
          <w:bCs/>
          <w:rtl/>
        </w:rPr>
        <w:t xml:space="preserve">שו"ע </w:t>
      </w:r>
      <w:r w:rsidRPr="00E14121">
        <w:rPr>
          <w:rFonts w:ascii="Narkisim" w:hAnsi="Narkisim"/>
          <w:rtl/>
        </w:rPr>
        <w:t>(יו"ד קיא ג) דבאיסור דאורייתא, ונפל לא' מהקדירות אסור</w:t>
      </w:r>
      <w:r w:rsidRPr="00E14121">
        <w:rPr>
          <w:rStyle w:val="ac"/>
          <w:rFonts w:ascii="Narkisim" w:hAnsi="Narkisim"/>
          <w:rtl/>
        </w:rPr>
        <w:footnoteReference w:id="1077"/>
      </w:r>
      <w:r w:rsidRPr="00E14121">
        <w:rPr>
          <w:rFonts w:ascii="Narkisim" w:hAnsi="Narkisim"/>
          <w:rtl/>
        </w:rPr>
        <w:t>.</w:t>
      </w:r>
    </w:p>
    <w:p w14:paraId="5F9BA3EF" w14:textId="77777777" w:rsidR="00197C02" w:rsidRPr="00E14121" w:rsidRDefault="00000000" w:rsidP="00E14121">
      <w:pPr>
        <w:bidi/>
        <w:rPr>
          <w:rFonts w:ascii="Narkisim" w:hAnsi="Narkisim" w:cs="Narkisim"/>
        </w:rPr>
      </w:pPr>
      <w:r w:rsidRPr="00E14121">
        <w:rPr>
          <w:rFonts w:ascii="Narkisim" w:hAnsi="Narkisim" w:cs="Narkisim"/>
          <w:u w:val="single"/>
          <w:rtl/>
        </w:rPr>
        <w:t>שם. אחזקת חולין שבקופה</w:t>
      </w:r>
      <w:r w:rsidRPr="00E14121">
        <w:rPr>
          <w:rFonts w:ascii="Narkisim" w:hAnsi="Narkisim" w:cs="Narkisim"/>
          <w:rtl/>
        </w:rPr>
        <w:t>. מבואר בתוס' דאמרי' 'חזקת היתר' דלא נתערב בו תרומה</w:t>
      </w:r>
      <w:r w:rsidRPr="00E14121">
        <w:rPr>
          <w:rStyle w:val="ac"/>
          <w:rFonts w:ascii="Narkisim" w:hAnsi="Narkisim" w:cs="Narkisim"/>
          <w:rtl/>
        </w:rPr>
        <w:footnoteReference w:id="1078"/>
      </w:r>
      <w:r w:rsidRPr="00E14121">
        <w:rPr>
          <w:rFonts w:ascii="Narkisim" w:hAnsi="Narkisim" w:cs="Narkisim"/>
          <w:rtl/>
        </w:rPr>
        <w:t>. אבל ה</w:t>
      </w:r>
      <w:r w:rsidRPr="00E14121">
        <w:rPr>
          <w:rFonts w:ascii="Narkisim" w:hAnsi="Narkisim" w:cs="Narkisim"/>
          <w:b/>
          <w:bCs/>
          <w:rtl/>
        </w:rPr>
        <w:t xml:space="preserve">שמעתתא </w:t>
      </w:r>
      <w:r w:rsidRPr="00E14121">
        <w:rPr>
          <w:rFonts w:ascii="Narkisim" w:hAnsi="Narkisim" w:cs="Narkisim"/>
          <w:rtl/>
        </w:rPr>
        <w:t>(ג ז) כתב דלא מהני חזקה דההיתר לא נשתנה אף אם נתערב בו איסור</w:t>
      </w:r>
      <w:r w:rsidRPr="00E14121">
        <w:rPr>
          <w:rStyle w:val="ac"/>
          <w:rFonts w:ascii="Narkisim" w:hAnsi="Narkisim" w:cs="Narkisim"/>
          <w:rtl/>
        </w:rPr>
        <w:footnoteReference w:id="1079"/>
      </w:r>
      <w:r w:rsidRPr="00E14121">
        <w:rPr>
          <w:rFonts w:ascii="Narkisim" w:hAnsi="Narkisim" w:cs="Narkisim"/>
          <w:rtl/>
        </w:rPr>
        <w:t>.</w:t>
      </w:r>
    </w:p>
    <w:p w14:paraId="70ED013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(ס ד, ועד"ז ה</w:t>
      </w:r>
      <w:r w:rsidRPr="00E14121">
        <w:rPr>
          <w:rFonts w:ascii="Narkisim" w:hAnsi="Narkisim"/>
          <w:b/>
          <w:bCs/>
          <w:rtl/>
        </w:rPr>
        <w:t>שער"י</w:t>
      </w:r>
      <w:r w:rsidRPr="00E14121">
        <w:rPr>
          <w:rFonts w:ascii="Narkisim" w:hAnsi="Narkisim"/>
          <w:rtl/>
        </w:rPr>
        <w:t xml:space="preserve"> ב יא) פי' דעת התוס' דיש חזקה דלא נאסר, ע"פ מש"כ </w:t>
      </w:r>
      <w:r w:rsidRPr="00E14121">
        <w:rPr>
          <w:rFonts w:ascii="Narkisim" w:hAnsi="Narkisim"/>
          <w:b/>
          <w:bCs/>
          <w:rtl/>
        </w:rPr>
        <w:t>תוס</w:t>
      </w:r>
      <w:r w:rsidRPr="00E14121">
        <w:rPr>
          <w:rFonts w:ascii="Narkisim" w:hAnsi="Narkisim"/>
          <w:rtl/>
        </w:rPr>
        <w:t>' (נדה מז) דמדין 'מדומע'</w:t>
      </w:r>
      <w:r w:rsidRPr="00E14121">
        <w:rPr>
          <w:rStyle w:val="ac"/>
          <w:rFonts w:ascii="Narkisim" w:hAnsi="Narkisim"/>
          <w:rtl/>
        </w:rPr>
        <w:footnoteReference w:id="1080"/>
      </w:r>
      <w:r w:rsidRPr="00E14121">
        <w:rPr>
          <w:rFonts w:ascii="Narkisim" w:hAnsi="Narkisim"/>
          <w:rtl/>
        </w:rPr>
        <w:t xml:space="preserve"> אף החולין נעשית תרומה</w:t>
      </w:r>
      <w:r w:rsidRPr="00E14121">
        <w:rPr>
          <w:rStyle w:val="ac"/>
          <w:rFonts w:ascii="Narkisim" w:hAnsi="Narkisim"/>
          <w:rtl/>
        </w:rPr>
        <w:footnoteReference w:id="1081"/>
      </w:r>
      <w:r w:rsidRPr="00E14121">
        <w:rPr>
          <w:rFonts w:ascii="Narkisim" w:hAnsi="Narkisim"/>
          <w:rtl/>
        </w:rPr>
        <w:t xml:space="preserve">. </w:t>
      </w:r>
      <w:r w:rsidRPr="00E14121">
        <w:rPr>
          <w:rFonts w:ascii="Narkisim" w:hAnsi="Narkisim"/>
          <w:szCs w:val="20"/>
          <w:rtl/>
        </w:rPr>
        <w:t>והביאו דלענין ניקור כתב ה</w:t>
      </w:r>
      <w:r w:rsidRPr="00E14121">
        <w:rPr>
          <w:rFonts w:ascii="Narkisim" w:hAnsi="Narkisim"/>
          <w:b/>
          <w:bCs/>
          <w:szCs w:val="20"/>
          <w:rtl/>
        </w:rPr>
        <w:t>רא"ש</w:t>
      </w:r>
      <w:r w:rsidRPr="00E14121">
        <w:rPr>
          <w:rFonts w:ascii="Narkisim" w:hAnsi="Narkisim"/>
          <w:szCs w:val="20"/>
          <w:rtl/>
        </w:rPr>
        <w:t xml:space="preserve"> (חולין ז יט) דלא נחשב דיש חזקת איסור ע"י תערובת</w:t>
      </w:r>
      <w:r w:rsidRPr="00E14121">
        <w:rPr>
          <w:rStyle w:val="ac"/>
          <w:rFonts w:ascii="Narkisim" w:hAnsi="Narkisim"/>
          <w:szCs w:val="20"/>
          <w:rtl/>
        </w:rPr>
        <w:footnoteReference w:id="1082"/>
      </w:r>
      <w:r w:rsidRPr="00E14121">
        <w:rPr>
          <w:rFonts w:ascii="Narkisim" w:hAnsi="Narkisim"/>
          <w:rtl/>
        </w:rPr>
        <w:t>. אבל ה</w:t>
      </w:r>
      <w:r w:rsidRPr="00E14121">
        <w:rPr>
          <w:rFonts w:ascii="Narkisim" w:hAnsi="Narkisim"/>
          <w:b/>
          <w:bCs/>
          <w:rtl/>
        </w:rPr>
        <w:t>חזו"א</w:t>
      </w:r>
      <w:r w:rsidRPr="00E14121">
        <w:rPr>
          <w:rFonts w:ascii="Narkisim" w:hAnsi="Narkisim"/>
          <w:rtl/>
        </w:rPr>
        <w:t xml:space="preserve"> (טהרות ג יא) הביא מדברי התוס' דמעיקר הדין חשיב חזקה, אלא דלא הוה חזקה גמורה להקל בדאורייתא.</w:t>
      </w:r>
    </w:p>
    <w:p w14:paraId="4F5431FC" w14:textId="77777777" w:rsidR="00197C02" w:rsidRPr="00E14121" w:rsidRDefault="00000000" w:rsidP="00E14121">
      <w:pPr>
        <w:pStyle w:val="3"/>
        <w:bidi/>
        <w:rPr>
          <w:rFonts w:ascii="Narkisim" w:hAnsi="Narkisim"/>
        </w:rPr>
      </w:pPr>
      <w:r w:rsidRPr="00E14121">
        <w:rPr>
          <w:rFonts w:ascii="Narkisim" w:hAnsi="Narkisim"/>
          <w:rtl/>
        </w:rPr>
        <w:t>דף פב:</w:t>
      </w:r>
    </w:p>
    <w:p w14:paraId="6C0E6164" w14:textId="77777777" w:rsidR="00197C02" w:rsidRPr="00E14121" w:rsidRDefault="00000000" w:rsidP="00E14121">
      <w:pPr>
        <w:pStyle w:val="2"/>
        <w:bidi/>
        <w:rPr>
          <w:rFonts w:ascii="Narkisim" w:hAnsi="Narkisim"/>
          <w:sz w:val="21"/>
        </w:rPr>
      </w:pPr>
      <w:r w:rsidRPr="00E14121">
        <w:rPr>
          <w:rFonts w:ascii="Narkisim" w:hAnsi="Narkisim"/>
          <w:sz w:val="21"/>
          <w:rtl/>
        </w:rPr>
        <w:t>קדושה שניה</w:t>
      </w:r>
    </w:p>
    <w:p w14:paraId="7EBB3927" w14:textId="77777777" w:rsidR="00197C02" w:rsidRPr="00E14121" w:rsidRDefault="00000000" w:rsidP="00E14121">
      <w:pPr>
        <w:bidi/>
        <w:rPr>
          <w:rFonts w:ascii="Narkisim" w:hAnsi="Narkisim" w:cs="Narkisim"/>
        </w:rPr>
      </w:pPr>
      <w:r w:rsidRPr="00E14121">
        <w:rPr>
          <w:rFonts w:ascii="Narkisim" w:hAnsi="Narkisim" w:cs="Narkisim"/>
          <w:u w:val="single"/>
          <w:rtl/>
        </w:rPr>
        <w:t>ואנא דאמרי כר' יוסי וכו' שלישית אין להם.</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דקדושה שניה מימי עזרא קיימת, ול"צ לחזור ולירש לעתיד לבא. דהירושה עומדת, ולא בטלה קדושת הארץ [בחורבן בית שני]. וקדושה ראשונה בטלה בחורבן בית ראשון, אבל קדושה שניה דעזרא לא בטלה. ו</w:t>
      </w:r>
      <w:r w:rsidRPr="00E14121">
        <w:rPr>
          <w:rFonts w:ascii="Narkisim" w:hAnsi="Narkisim" w:cs="Narkisim"/>
          <w:b/>
          <w:bCs/>
          <w:rtl/>
        </w:rPr>
        <w:t>ר"ח</w:t>
      </w:r>
      <w:r w:rsidRPr="00E14121">
        <w:rPr>
          <w:rFonts w:ascii="Narkisim" w:hAnsi="Narkisim" w:cs="Narkisim"/>
          <w:rtl/>
        </w:rPr>
        <w:t xml:space="preserve"> (בתוס') פי' דקדושת יהושע לא בטלה.</w:t>
      </w:r>
    </w:p>
    <w:p w14:paraId="6F8C88DF"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(בית הבחירה ו טז) כת' דקדושה ראשונה [דיהושע] היתה בכיבוש, וכיון דנלקחה הארץ מידיהם בטלה הכיבוש. אבל עזרא לא קידשה בכיבוש אלא בחזקה שהחזיקו בה, לפיכך כל מקום שהחזיקו עולי בבל הרי הוא מקודש היום, ואע"פ שנלקחה הארץ ממנו. וה</w:t>
      </w:r>
      <w:r w:rsidRPr="00E14121">
        <w:rPr>
          <w:rFonts w:ascii="Narkisim" w:hAnsi="Narkisim" w:cs="Narkisim"/>
          <w:b/>
          <w:bCs/>
          <w:rtl/>
        </w:rPr>
        <w:t>כס"מ</w:t>
      </w:r>
      <w:r w:rsidRPr="00E14121">
        <w:rPr>
          <w:rFonts w:ascii="Narkisim" w:hAnsi="Narkisim" w:cs="Narkisim"/>
          <w:rtl/>
        </w:rPr>
        <w:t xml:space="preserve"> הק' מה גדול כח חזקה מכח כיבוש, ואמאי לא יתבטל. ועוד בראשונה היתה ג"כ חזקה עם הכיבוש</w:t>
      </w:r>
      <w:r w:rsidRPr="00E14121">
        <w:rPr>
          <w:rStyle w:val="ac"/>
          <w:rFonts w:ascii="Narkisim" w:hAnsi="Narkisim" w:cs="Narkisim"/>
          <w:rtl/>
        </w:rPr>
        <w:footnoteReference w:id="1083"/>
      </w:r>
      <w:r w:rsidRPr="00E14121">
        <w:rPr>
          <w:rFonts w:ascii="Narkisim" w:hAnsi="Narkisim" w:cs="Narkisim"/>
          <w:rtl/>
        </w:rPr>
        <w:t>. [והאחרונים האריכו בזה].</w:t>
      </w:r>
    </w:p>
    <w:p w14:paraId="7D6BCF04" w14:textId="77777777" w:rsidR="00197C02" w:rsidRPr="00E14121" w:rsidRDefault="00000000" w:rsidP="00E14121">
      <w:pPr>
        <w:bidi/>
        <w:rPr>
          <w:rFonts w:ascii="Narkisim" w:hAnsi="Narkisim" w:cs="Narkisim"/>
        </w:rPr>
      </w:pPr>
      <w:r w:rsidRPr="00E14121">
        <w:rPr>
          <w:rFonts w:ascii="Narkisim" w:hAnsi="Narkisim" w:cs="Narkisim"/>
          <w:u w:val="single"/>
          <w:rtl/>
        </w:rPr>
        <w:t>שם. ואנא דאמרי וכו'</w:t>
      </w:r>
      <w:r w:rsidRPr="00E14121">
        <w:rPr>
          <w:rFonts w:ascii="Narkisim" w:hAnsi="Narkisim" w:cs="Narkisim"/>
          <w:rtl/>
        </w:rPr>
        <w:t xml:space="preserve">. משמע דר' יוחנן עצמו ס"ל דתרומה בזה"ז דרבנן, ולכן קופות בטל. וכ"כ </w:t>
      </w:r>
      <w:r w:rsidRPr="00E14121">
        <w:rPr>
          <w:rFonts w:ascii="Narkisim" w:hAnsi="Narkisim" w:cs="Narkisim"/>
          <w:b/>
          <w:bCs/>
          <w:rtl/>
        </w:rPr>
        <w:t>תוס</w:t>
      </w:r>
      <w:r w:rsidRPr="00E14121">
        <w:rPr>
          <w:rFonts w:ascii="Narkisim" w:hAnsi="Narkisim" w:cs="Narkisim"/>
          <w:rtl/>
        </w:rPr>
        <w:t>' (פא. ד"ה אמר), ומשמע דס"ל דלא קידשה לעתיד לבא.</w:t>
      </w:r>
    </w:p>
    <w:p w14:paraId="2BF1BDF9"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(תרומות א כו) פסק דתרומה בזה"ז מדרבנן, אך מטעם אחר, דלתרומה בעינן ביאת כולכם [מדאורייתא]. </w:t>
      </w:r>
      <w:r w:rsidRPr="00E14121">
        <w:rPr>
          <w:rFonts w:ascii="Narkisim" w:hAnsi="Narkisim"/>
          <w:sz w:val="20"/>
          <w:szCs w:val="20"/>
          <w:rtl/>
        </w:rPr>
        <w:t>[וכמו גבי חלה, כדדרשי' (כתובות כה. ונדה מז.)</w:t>
      </w:r>
      <w:r w:rsidRPr="00E14121">
        <w:rPr>
          <w:rStyle w:val="ac"/>
          <w:rFonts w:ascii="Narkisim" w:hAnsi="Narkisim"/>
          <w:sz w:val="20"/>
          <w:szCs w:val="20"/>
          <w:rtl/>
        </w:rPr>
        <w:footnoteReference w:id="1084"/>
      </w:r>
      <w:r w:rsidRPr="00E14121">
        <w:rPr>
          <w:rFonts w:ascii="Narkisim" w:hAnsi="Narkisim"/>
          <w:sz w:val="20"/>
          <w:szCs w:val="20"/>
          <w:rtl/>
        </w:rPr>
        <w:t>]</w:t>
      </w:r>
      <w:r w:rsidRPr="00E14121">
        <w:rPr>
          <w:rFonts w:ascii="Narkisim" w:hAnsi="Narkisim"/>
          <w:rtl/>
        </w:rPr>
        <w:t>. וה</w:t>
      </w:r>
      <w:r w:rsidRPr="00E14121">
        <w:rPr>
          <w:rFonts w:ascii="Narkisim" w:hAnsi="Narkisim"/>
          <w:b/>
          <w:bCs/>
          <w:rtl/>
        </w:rPr>
        <w:t>ראב"ד</w:t>
      </w:r>
      <w:r w:rsidRPr="00E14121">
        <w:rPr>
          <w:rFonts w:ascii="Narkisim" w:hAnsi="Narkisim"/>
          <w:rtl/>
        </w:rPr>
        <w:t xml:space="preserve"> (שם ושם, וכן הרמ"ך בהל' איסו"ב) השיג דקי"ל לר' יוחנן דתרומה בזה"ז דאורייתא (בסוגיין)</w:t>
      </w:r>
      <w:r w:rsidRPr="00E14121">
        <w:rPr>
          <w:rStyle w:val="ac"/>
          <w:rFonts w:ascii="Narkisim" w:hAnsi="Narkisim"/>
          <w:rtl/>
        </w:rPr>
        <w:footnoteReference w:id="1085"/>
      </w:r>
      <w:r w:rsidRPr="00E14121">
        <w:rPr>
          <w:rFonts w:ascii="Narkisim" w:hAnsi="Narkisim"/>
          <w:rtl/>
        </w:rPr>
        <w:t>.</w:t>
      </w:r>
    </w:p>
    <w:p w14:paraId="7411B41F"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כס"מ</w:t>
      </w:r>
      <w:r w:rsidRPr="00E14121">
        <w:rPr>
          <w:rFonts w:ascii="Narkisim" w:hAnsi="Narkisim" w:cs="Narkisim"/>
          <w:rtl/>
        </w:rPr>
        <w:t xml:space="preserve"> הקשה [לדעת הרמב"ם] היאך הביאו בסוגיין מדברי ר' יוסי דתרומות בזה"ז דאורייתא, אימא אע"פ שלא ביטלה קדושת הארץ, הא בעינן ביאת כולם. ותי' דהרמב"ם סבר כדעת </w:t>
      </w:r>
      <w:r w:rsidRPr="00E14121">
        <w:rPr>
          <w:rFonts w:ascii="Narkisim" w:hAnsi="Narkisim" w:cs="Narkisim"/>
          <w:b/>
          <w:bCs/>
          <w:rtl/>
        </w:rPr>
        <w:t>ר"ח</w:t>
      </w:r>
      <w:r w:rsidRPr="00E14121">
        <w:rPr>
          <w:rFonts w:ascii="Narkisim" w:hAnsi="Narkisim" w:cs="Narkisim"/>
          <w:rtl/>
        </w:rPr>
        <w:t xml:space="preserve"> (בתוד"ה ירושה), דירושה שניה הוה יהושע, וכיון דבימי יהושע היו כל יושביה עליה, עדיין חייבים. ובזה רבנן פליגי דכיבוש יהושע לא היה אלא לשעתו, ולכן חזר עזרא </w:t>
      </w:r>
      <w:r w:rsidRPr="00E14121">
        <w:rPr>
          <w:rFonts w:ascii="Narkisim" w:hAnsi="Narkisim" w:cs="Narkisim"/>
          <w:rtl/>
        </w:rPr>
        <w:lastRenderedPageBreak/>
        <w:t>וקידש, ולא היו כל יושביה עליה</w:t>
      </w:r>
      <w:r w:rsidRPr="00E14121">
        <w:rPr>
          <w:rStyle w:val="ac"/>
          <w:rFonts w:ascii="Narkisim" w:hAnsi="Narkisim" w:cs="Narkisim"/>
          <w:rtl/>
        </w:rPr>
        <w:footnoteReference w:id="1086"/>
      </w:r>
      <w:r w:rsidRPr="00E14121">
        <w:rPr>
          <w:rFonts w:ascii="Narkisim" w:hAnsi="Narkisim" w:cs="Narkisim"/>
          <w:rtl/>
        </w:rPr>
        <w:t>.</w:t>
      </w:r>
    </w:p>
    <w:p w14:paraId="6638121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בית הלוי</w:t>
      </w:r>
      <w:r w:rsidRPr="00E14121">
        <w:rPr>
          <w:rFonts w:ascii="Narkisim" w:hAnsi="Narkisim"/>
          <w:rtl/>
        </w:rPr>
        <w:t xml:space="preserve"> (ג א ענף ו ה) פי' דבימי עזרא קיבלו עליהם תרומות ומעשרות בשבועה, ולכן אף ספק לחומרא. ודעת ר"ל דספק לקולא ע"כ הוא משום דס"ל דבטלה קדושת עזרא. ובזה הביא ר' יוחנן דר' יוסי ס"ל דלא בטלה קדושת עזרא, דשלישית אין להם</w:t>
      </w:r>
      <w:r w:rsidRPr="00E14121">
        <w:rPr>
          <w:rStyle w:val="ac"/>
          <w:rFonts w:ascii="Narkisim" w:hAnsi="Narkisim"/>
          <w:rtl/>
        </w:rPr>
        <w:footnoteReference w:id="1087"/>
      </w:r>
      <w:r w:rsidRPr="00E14121">
        <w:rPr>
          <w:rFonts w:ascii="Narkisim" w:hAnsi="Narkisim"/>
          <w:rtl/>
        </w:rPr>
        <w:t>.</w:t>
      </w:r>
    </w:p>
    <w:p w14:paraId="101A7D2F" w14:textId="77777777" w:rsidR="00197C02" w:rsidRPr="00E14121" w:rsidRDefault="00000000" w:rsidP="00E14121">
      <w:pPr>
        <w:bidi/>
        <w:rPr>
          <w:rFonts w:ascii="Narkisim" w:hAnsi="Narkisim" w:cs="Narkisim"/>
        </w:rPr>
      </w:pPr>
      <w:r w:rsidRPr="00E14121">
        <w:rPr>
          <w:rFonts w:ascii="Narkisim" w:hAnsi="Narkisim" w:cs="Narkisim"/>
          <w:u w:val="single"/>
          <w:rtl/>
        </w:rPr>
        <w:t>תוד"ה ירושה.</w:t>
      </w:r>
      <w:r w:rsidRPr="00E14121">
        <w:rPr>
          <w:rFonts w:ascii="Narkisim" w:hAnsi="Narkisim" w:cs="Narkisim"/>
          <w:rtl/>
        </w:rPr>
        <w:t xml:space="preserve"> דגבי חלה כתיב בבואכם, וכי אסקינהו עזרא לאו כולהו סלוק. מבואר בתוס' דתליא בתחילת הקדושה, אבל אילו בתחילת הקדושה היו רוב ישראל ונתמעטו לא בטלה קדושת הארץ</w:t>
      </w:r>
      <w:r w:rsidRPr="00E14121">
        <w:rPr>
          <w:rStyle w:val="ac"/>
          <w:rFonts w:ascii="Narkisim" w:hAnsi="Narkisim" w:cs="Narkisim"/>
          <w:rtl/>
        </w:rPr>
        <w:footnoteReference w:id="1088"/>
      </w:r>
      <w:r w:rsidRPr="00E14121">
        <w:rPr>
          <w:rFonts w:ascii="Narkisim" w:hAnsi="Narkisim" w:cs="Narkisim"/>
          <w:rtl/>
        </w:rPr>
        <w:t>. וכ"כ ה</w:t>
      </w:r>
      <w:r w:rsidRPr="00E14121">
        <w:rPr>
          <w:rFonts w:ascii="Narkisim" w:hAnsi="Narkisim" w:cs="Narkisim"/>
          <w:b/>
          <w:bCs/>
          <w:rtl/>
        </w:rPr>
        <w:t>גר"ח</w:t>
      </w:r>
      <w:r w:rsidRPr="00E14121">
        <w:rPr>
          <w:rFonts w:ascii="Narkisim" w:hAnsi="Narkisim" w:cs="Narkisim"/>
          <w:rtl/>
        </w:rPr>
        <w:t xml:space="preserve"> (שמיטה יב) דהוה תנאי בירושה וקידוש [ולא דמי לדין כל יושביה עליה דיובל]. וע"ע </w:t>
      </w:r>
      <w:r w:rsidRPr="00E14121">
        <w:rPr>
          <w:rFonts w:ascii="Narkisim" w:hAnsi="Narkisim" w:cs="Narkisim"/>
          <w:b/>
          <w:bCs/>
          <w:rtl/>
        </w:rPr>
        <w:t>חזו"א</w:t>
      </w:r>
      <w:r w:rsidRPr="00E14121">
        <w:rPr>
          <w:rFonts w:ascii="Narkisim" w:hAnsi="Narkisim" w:cs="Narkisim"/>
          <w:rtl/>
        </w:rPr>
        <w:t xml:space="preserve"> (קלד) דדן בזה, ו</w:t>
      </w:r>
      <w:r w:rsidRPr="00E14121">
        <w:rPr>
          <w:rFonts w:ascii="Narkisim" w:hAnsi="Narkisim" w:cs="Narkisim"/>
          <w:b/>
          <w:bCs/>
          <w:rtl/>
        </w:rPr>
        <w:t>קה"י</w:t>
      </w:r>
      <w:r w:rsidRPr="00E14121">
        <w:rPr>
          <w:rFonts w:ascii="Narkisim" w:hAnsi="Narkisim" w:cs="Narkisim"/>
          <w:sz w:val="20"/>
          <w:szCs w:val="20"/>
          <w:rtl/>
        </w:rPr>
        <w:t xml:space="preserve"> (זרעים כו).</w:t>
      </w:r>
    </w:p>
    <w:p w14:paraId="63412779" w14:textId="77777777" w:rsidR="00197C02" w:rsidRPr="00E14121" w:rsidRDefault="00000000" w:rsidP="00E14121">
      <w:pPr>
        <w:bidi/>
        <w:rPr>
          <w:rFonts w:ascii="Narkisim" w:hAnsi="Narkisim" w:cs="Narkisim"/>
        </w:rPr>
      </w:pPr>
      <w:r w:rsidRPr="00E14121">
        <w:rPr>
          <w:rFonts w:ascii="Narkisim" w:hAnsi="Narkisim" w:cs="Narkisim"/>
          <w:u w:val="single"/>
          <w:rtl/>
        </w:rPr>
        <w:t>בא"ד והשיב ר"י דלמעשרות ודאי לא קידשה לעתיד, אבל קדושת ירושלים וכו' שקדושת מחיצות קיימא</w:t>
      </w:r>
      <w:r w:rsidRPr="00E14121">
        <w:rPr>
          <w:rFonts w:ascii="Narkisim" w:hAnsi="Narkisim" w:cs="Narkisim"/>
          <w:rtl/>
        </w:rPr>
        <w:t xml:space="preserve">. וכ"כ </w:t>
      </w:r>
      <w:r w:rsidRPr="00E14121">
        <w:rPr>
          <w:rFonts w:ascii="Narkisim" w:hAnsi="Narkisim" w:cs="Narkisim"/>
          <w:b/>
          <w:bCs/>
          <w:rtl/>
        </w:rPr>
        <w:t>תוס</w:t>
      </w:r>
      <w:r w:rsidRPr="00E14121">
        <w:rPr>
          <w:rFonts w:ascii="Narkisim" w:hAnsi="Narkisim" w:cs="Narkisim"/>
          <w:rtl/>
        </w:rPr>
        <w:t>' (שבועות טז.). וכעי"ז כתב ה</w:t>
      </w:r>
      <w:r w:rsidRPr="00E14121">
        <w:rPr>
          <w:rFonts w:ascii="Narkisim" w:hAnsi="Narkisim" w:cs="Narkisim"/>
          <w:b/>
          <w:bCs/>
          <w:rtl/>
        </w:rPr>
        <w:t>רמב"ם</w:t>
      </w:r>
      <w:r w:rsidRPr="00E14121">
        <w:rPr>
          <w:rFonts w:ascii="Narkisim" w:hAnsi="Narkisim" w:cs="Narkisim"/>
          <w:rtl/>
        </w:rPr>
        <w:t xml:space="preserve"> (בית הבחירה ו טז) דקדושת ירושלים לא בטלה, דהוה מפני השכינה ושכינה אינה בטלה</w:t>
      </w:r>
      <w:r w:rsidRPr="00E14121">
        <w:rPr>
          <w:rStyle w:val="ac"/>
          <w:rFonts w:ascii="Narkisim" w:hAnsi="Narkisim" w:cs="Narkisim"/>
          <w:rtl/>
        </w:rPr>
        <w:footnoteReference w:id="1089"/>
      </w:r>
      <w:r w:rsidRPr="00E14121">
        <w:rPr>
          <w:rFonts w:ascii="Narkisim" w:hAnsi="Narkisim" w:cs="Narkisim"/>
          <w:rtl/>
        </w:rPr>
        <w:t>.</w:t>
      </w:r>
    </w:p>
    <w:p w14:paraId="55943E06" w14:textId="77777777" w:rsidR="00197C02" w:rsidRPr="00E14121" w:rsidRDefault="00000000" w:rsidP="00E14121">
      <w:pPr>
        <w:pStyle w:val="a7"/>
        <w:bidi/>
        <w:rPr>
          <w:rFonts w:ascii="Narkisim" w:hAnsi="Narkisim"/>
        </w:rPr>
      </w:pPr>
      <w:r w:rsidRPr="00E14121">
        <w:rPr>
          <w:rFonts w:ascii="Narkisim" w:hAnsi="Narkisim"/>
          <w:rtl/>
        </w:rPr>
        <w:t xml:space="preserve">אבל </w:t>
      </w:r>
      <w:r w:rsidRPr="00E14121">
        <w:rPr>
          <w:rFonts w:ascii="Narkisim" w:hAnsi="Narkisim"/>
          <w:b/>
          <w:bCs/>
          <w:rtl/>
        </w:rPr>
        <w:t>תוס</w:t>
      </w:r>
      <w:r w:rsidRPr="00E14121">
        <w:rPr>
          <w:rFonts w:ascii="Narkisim" w:hAnsi="Narkisim"/>
          <w:rtl/>
        </w:rPr>
        <w:t>' (זבחים סא. בסו"ד) כתבו דתימה לומר דקדושת הבית קיימת להקריב קרבן, ולא יתחייב בתרומה. וחילקו שם לאידך גיסא [לר' יוסי] דאע"ג דקדושת הארץ קיימת, בטלה קדושת הבית [וכמו נוב וגבעון]. וכ"ד ה</w:t>
      </w:r>
      <w:r w:rsidRPr="00E14121">
        <w:rPr>
          <w:rFonts w:ascii="Narkisim" w:hAnsi="Narkisim"/>
          <w:b/>
          <w:bCs/>
          <w:rtl/>
        </w:rPr>
        <w:t>ראב"ד</w:t>
      </w:r>
      <w:r w:rsidRPr="00E14121">
        <w:rPr>
          <w:rFonts w:ascii="Narkisim" w:hAnsi="Narkisim"/>
          <w:rtl/>
        </w:rPr>
        <w:t xml:space="preserve"> (בית הבחירה ו יד) דבטלה קדושת המקדש, ואפי' לר' יוסי דקידשה לעתיד לבא לא אמר אלא קדושת הארץ, אבל קדושת ירושלים ומקדש לא אמר.</w:t>
      </w:r>
    </w:p>
    <w:p w14:paraId="331C49B1" w14:textId="77777777" w:rsidR="00197C02" w:rsidRPr="00E14121" w:rsidRDefault="00000000" w:rsidP="00E14121">
      <w:pPr>
        <w:bidi/>
        <w:rPr>
          <w:rFonts w:ascii="Narkisim" w:hAnsi="Narkisim" w:cs="Narkisim"/>
        </w:rPr>
      </w:pPr>
      <w:r w:rsidRPr="00E14121">
        <w:rPr>
          <w:rFonts w:ascii="Narkisim" w:hAnsi="Narkisim" w:cs="Narkisim"/>
          <w:u w:val="single"/>
          <w:rtl/>
        </w:rPr>
        <w:t>בא"ד ועוד אר"י דאין נראה שיאמר שום חכם, דבזמן בית שני הוה דרבנן.</w:t>
      </w:r>
      <w:r w:rsidRPr="00E14121">
        <w:rPr>
          <w:rFonts w:ascii="Narkisim" w:hAnsi="Narkisim" w:cs="Narkisim"/>
          <w:rtl/>
        </w:rPr>
        <w:t xml:space="preserve"> וה</w:t>
      </w:r>
      <w:r w:rsidRPr="00E14121">
        <w:rPr>
          <w:rFonts w:ascii="Narkisim" w:hAnsi="Narkisim" w:cs="Narkisim"/>
          <w:b/>
          <w:bCs/>
          <w:rtl/>
        </w:rPr>
        <w:t>אחרונים</w:t>
      </w:r>
      <w:r w:rsidRPr="00E14121">
        <w:rPr>
          <w:rFonts w:ascii="Narkisim" w:hAnsi="Narkisim" w:cs="Narkisim"/>
          <w:rtl/>
        </w:rPr>
        <w:t xml:space="preserve"> (קר"א) הוסיפו דהיאך הביאו שני הלחם [הא בעי מהארץ], וכן לא נתחייבו בביכורים</w:t>
      </w:r>
      <w:r w:rsidRPr="00E14121">
        <w:rPr>
          <w:rStyle w:val="ac"/>
          <w:rFonts w:ascii="Narkisim" w:hAnsi="Narkisim" w:cs="Narkisim"/>
          <w:rtl/>
        </w:rPr>
        <w:footnoteReference w:id="1090"/>
      </w:r>
      <w:r w:rsidRPr="00E14121">
        <w:rPr>
          <w:rFonts w:ascii="Narkisim" w:hAnsi="Narkisim" w:cs="Narkisim"/>
          <w:rtl/>
        </w:rPr>
        <w:t>.</w:t>
      </w:r>
    </w:p>
    <w:p w14:paraId="5F43D926" w14:textId="77777777" w:rsidR="00197C02" w:rsidRPr="00E14121" w:rsidRDefault="00000000" w:rsidP="00E14121">
      <w:pPr>
        <w:pStyle w:val="a7"/>
        <w:bidi/>
        <w:rPr>
          <w:rFonts w:ascii="Narkisim" w:hAnsi="Narkisim"/>
        </w:rPr>
      </w:pPr>
      <w:r w:rsidRPr="00E14121">
        <w:rPr>
          <w:rFonts w:ascii="Narkisim" w:hAnsi="Narkisim"/>
          <w:rtl/>
        </w:rPr>
        <w:t>אבל דעת ה</w:t>
      </w:r>
      <w:r w:rsidRPr="00E14121">
        <w:rPr>
          <w:rFonts w:ascii="Narkisim" w:hAnsi="Narkisim"/>
          <w:b/>
          <w:bCs/>
          <w:rtl/>
        </w:rPr>
        <w:t>רמב"ם</w:t>
      </w:r>
      <w:r w:rsidRPr="00E14121">
        <w:rPr>
          <w:rFonts w:ascii="Narkisim" w:hAnsi="Narkisim"/>
          <w:rtl/>
        </w:rPr>
        <w:t xml:space="preserve"> (הנ"ל) דבבית שני לא נתחייבו בתרומה מדאורייתא, דבעי ביאת כולכם. וה</w:t>
      </w:r>
      <w:r w:rsidRPr="00E14121">
        <w:rPr>
          <w:rFonts w:ascii="Narkisim" w:hAnsi="Narkisim"/>
          <w:b/>
          <w:bCs/>
          <w:rtl/>
        </w:rPr>
        <w:t>אחרונים</w:t>
      </w:r>
      <w:r w:rsidRPr="00E14121">
        <w:rPr>
          <w:rFonts w:ascii="Narkisim" w:hAnsi="Narkisim"/>
          <w:rtl/>
        </w:rPr>
        <w:t xml:space="preserve"> כתבו דמ"מ לענין שאר מצוות התלויות בארץ הוה דאורייתא, דהוה מיעוט דוקא בתרומה. ושאר מצוות לא תליא בביאת כולם. </w:t>
      </w:r>
      <w:r w:rsidRPr="00E14121">
        <w:rPr>
          <w:rFonts w:ascii="Narkisim" w:hAnsi="Narkisim"/>
          <w:szCs w:val="20"/>
          <w:rtl/>
        </w:rPr>
        <w:t>וכ"כ ה</w:t>
      </w:r>
      <w:r w:rsidRPr="00E14121">
        <w:rPr>
          <w:rFonts w:ascii="Narkisim" w:hAnsi="Narkisim"/>
          <w:b/>
          <w:bCs/>
          <w:szCs w:val="20"/>
          <w:rtl/>
        </w:rPr>
        <w:t>מנח"ח</w:t>
      </w:r>
      <w:r w:rsidRPr="00E14121">
        <w:rPr>
          <w:rFonts w:ascii="Narkisim" w:hAnsi="Narkisim"/>
          <w:rtl/>
        </w:rPr>
        <w:t xml:space="preserve"> </w:t>
      </w:r>
      <w:r w:rsidRPr="00E14121">
        <w:rPr>
          <w:rFonts w:ascii="Narkisim" w:hAnsi="Narkisim"/>
          <w:sz w:val="20"/>
          <w:szCs w:val="20"/>
          <w:rtl/>
        </w:rPr>
        <w:t>(צא ט) לענין ביכורים</w:t>
      </w:r>
      <w:r w:rsidRPr="00E14121">
        <w:rPr>
          <w:rStyle w:val="ac"/>
          <w:rFonts w:ascii="Narkisim" w:hAnsi="Narkisim"/>
          <w:sz w:val="20"/>
          <w:szCs w:val="20"/>
          <w:rtl/>
        </w:rPr>
        <w:footnoteReference w:id="1091"/>
      </w:r>
      <w:r w:rsidRPr="00E14121">
        <w:rPr>
          <w:rFonts w:ascii="Narkisim" w:hAnsi="Narkisim"/>
          <w:sz w:val="20"/>
          <w:szCs w:val="20"/>
          <w:rtl/>
        </w:rPr>
        <w:t>.</w:t>
      </w:r>
    </w:p>
    <w:p w14:paraId="48EE7C71"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גר"א</w:t>
      </w:r>
      <w:r w:rsidRPr="00E14121">
        <w:rPr>
          <w:rFonts w:ascii="Narkisim" w:hAnsi="Narkisim" w:cs="Narkisim"/>
          <w:rtl/>
        </w:rPr>
        <w:t xml:space="preserve"> </w:t>
      </w:r>
      <w:r w:rsidRPr="00E14121">
        <w:rPr>
          <w:rFonts w:ascii="Narkisim" w:hAnsi="Narkisim" w:cs="Narkisim"/>
          <w:sz w:val="20"/>
          <w:szCs w:val="20"/>
          <w:rtl/>
        </w:rPr>
        <w:t>(שנות אליהו שביעית ו א)</w:t>
      </w:r>
      <w:r w:rsidRPr="00E14121">
        <w:rPr>
          <w:rFonts w:ascii="Narkisim" w:hAnsi="Narkisim" w:cs="Narkisim"/>
          <w:rtl/>
        </w:rPr>
        <w:t xml:space="preserve"> כתב דלמ"ד דקידשו בפה בימי עזרא, א"כ הקידוש תליא בהם, וקידשוה לזמן דהמקדש קיים. ובזה פליג ר' יוסי דעזרא לא הוצרך לקדש. דקדושה ראשונה [דיהושע] ע"י כיבוש לא פקע, וממילא הוה לעתיד לבא.</w:t>
      </w:r>
    </w:p>
    <w:p w14:paraId="0028DBA3" w14:textId="77777777" w:rsidR="00197C02" w:rsidRPr="00E14121" w:rsidRDefault="00000000" w:rsidP="00E14121">
      <w:pPr>
        <w:pStyle w:val="2"/>
        <w:bidi/>
        <w:rPr>
          <w:rFonts w:ascii="Narkisim" w:hAnsi="Narkisim"/>
        </w:rPr>
      </w:pPr>
      <w:r w:rsidRPr="00E14121">
        <w:rPr>
          <w:rFonts w:ascii="Narkisim" w:hAnsi="Narkisim"/>
          <w:rtl/>
        </w:rPr>
        <w:t>נתן סאה ונטל סאה</w:t>
      </w:r>
    </w:p>
    <w:p w14:paraId="3A7EB4DC" w14:textId="77777777" w:rsidR="00197C02" w:rsidRPr="00E14121" w:rsidRDefault="00000000" w:rsidP="00E14121">
      <w:pPr>
        <w:bidi/>
        <w:rPr>
          <w:rFonts w:ascii="Narkisim" w:hAnsi="Narkisim" w:cs="Narkisim"/>
        </w:rPr>
      </w:pPr>
      <w:r w:rsidRPr="00E14121">
        <w:rPr>
          <w:rFonts w:ascii="Narkisim" w:hAnsi="Narkisim" w:cs="Narkisim"/>
          <w:u w:val="single"/>
          <w:rtl/>
        </w:rPr>
        <w:t>וסבר ר' יוחנן בדרבנן לא בעינן רבויא וכו'.</w:t>
      </w:r>
      <w:r w:rsidRPr="00E14121">
        <w:rPr>
          <w:rFonts w:ascii="Narkisim" w:hAnsi="Narkisim" w:cs="Narkisim"/>
          <w:rtl/>
        </w:rPr>
        <w:t xml:space="preserve"> פ</w:t>
      </w:r>
      <w:r w:rsidRPr="00E14121">
        <w:rPr>
          <w:rFonts w:ascii="Narkisim" w:hAnsi="Narkisim" w:cs="Narkisim"/>
          <w:b/>
          <w:bCs/>
          <w:rtl/>
        </w:rPr>
        <w:t xml:space="preserve">רש"י </w:t>
      </w:r>
      <w:r w:rsidRPr="00E14121">
        <w:rPr>
          <w:rFonts w:ascii="Narkisim" w:hAnsi="Narkisim" w:cs="Narkisim"/>
          <w:rtl/>
        </w:rPr>
        <w:t xml:space="preserve">קס"ד [וכן נשאר לתי' הא'] דטעמא דר' יוחנן לאו משום 'שאני אומר' אלא מכי איערב בטיל ליה. ותערובת דרבנן מותר בפלגא. </w:t>
      </w:r>
      <w:r w:rsidRPr="00E14121">
        <w:rPr>
          <w:rFonts w:ascii="Narkisim" w:hAnsi="Narkisim" w:cs="Narkisim"/>
          <w:sz w:val="20"/>
          <w:szCs w:val="20"/>
          <w:rtl/>
        </w:rPr>
        <w:t>[ומשמע בלשונו דהוה גדר 'ביטול', וצ"ב אמאי יתבטל האיסור להיתר</w:t>
      </w:r>
      <w:r w:rsidRPr="00E14121">
        <w:rPr>
          <w:rStyle w:val="ac"/>
          <w:rFonts w:ascii="Narkisim" w:hAnsi="Narkisim" w:cs="Narkisim"/>
          <w:sz w:val="20"/>
          <w:szCs w:val="20"/>
          <w:rtl/>
        </w:rPr>
        <w:footnoteReference w:id="1092"/>
      </w:r>
      <w:r w:rsidRPr="00E14121">
        <w:rPr>
          <w:rFonts w:ascii="Narkisim" w:hAnsi="Narkisim" w:cs="Narkisim"/>
          <w:sz w:val="20"/>
          <w:szCs w:val="20"/>
          <w:rtl/>
        </w:rPr>
        <w:t>].</w:t>
      </w:r>
      <w:r w:rsidRPr="00E14121">
        <w:rPr>
          <w:rFonts w:ascii="Narkisim" w:hAnsi="Narkisim" w:cs="Narkisim"/>
          <w:rtl/>
        </w:rPr>
        <w:t xml:space="preserve"> וה</w:t>
      </w:r>
      <w:r w:rsidRPr="00E14121">
        <w:rPr>
          <w:rFonts w:ascii="Narkisim" w:hAnsi="Narkisim" w:cs="Narkisim"/>
          <w:b/>
          <w:bCs/>
          <w:rtl/>
        </w:rPr>
        <w:t>ריטב"א</w:t>
      </w:r>
      <w:r w:rsidRPr="00E14121">
        <w:rPr>
          <w:rFonts w:ascii="Narkisim" w:hAnsi="Narkisim" w:cs="Narkisim"/>
          <w:rtl/>
        </w:rPr>
        <w:t xml:space="preserve"> הק' דבהדיא איתא במשנה דהטעם שאני אומר. ועוד דלא מצאנו בשום מקום דמהני איסור דרבנן בלא רוב. ולכן פי' ה</w:t>
      </w:r>
      <w:r w:rsidRPr="00E14121">
        <w:rPr>
          <w:rFonts w:ascii="Narkisim" w:hAnsi="Narkisim" w:cs="Narkisim"/>
          <w:b/>
          <w:bCs/>
          <w:rtl/>
        </w:rPr>
        <w:t>ריטב"א</w:t>
      </w:r>
      <w:r w:rsidRPr="00E14121">
        <w:rPr>
          <w:rFonts w:ascii="Narkisim" w:hAnsi="Narkisim" w:cs="Narkisim"/>
          <w:rtl/>
        </w:rPr>
        <w:t xml:space="preserve"> דס"ד דגבי מקוה אמרי' שאני אומר, דמי פירות קאפי [צף] ואינו מתערב, וכשנטלה נטל מהמי פירות. אבל בעלמא בעי רובא. ובזה הגמ' מתרצת דבתרומה שייך שאני אומר שנטלה לגמרי, אבל במשקין המעורבין ליכא למימר כ"כ שאני אומר.</w:t>
      </w:r>
    </w:p>
    <w:p w14:paraId="29ED420D"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רמב"ן</w:t>
      </w:r>
      <w:r w:rsidRPr="00E14121">
        <w:rPr>
          <w:rFonts w:ascii="Narkisim" w:hAnsi="Narkisim" w:cs="Narkisim"/>
          <w:rtl/>
        </w:rPr>
        <w:t xml:space="preserve"> הקשה דבכמה מקומות מצאנו דאף איסור דרבנן שנתערב בעי ביטול בששים או </w:t>
      </w:r>
      <w:r w:rsidRPr="00E14121">
        <w:rPr>
          <w:rFonts w:ascii="Narkisim" w:hAnsi="Narkisim" w:cs="Narkisim"/>
          <w:rtl/>
        </w:rPr>
        <w:lastRenderedPageBreak/>
        <w:t>בק', וכתב דהכא איירי באיסור דרבנן דאין לו עיקר מה"ת</w:t>
      </w:r>
      <w:r w:rsidRPr="00E14121">
        <w:rPr>
          <w:rStyle w:val="ac"/>
          <w:rFonts w:ascii="Narkisim" w:hAnsi="Narkisim" w:cs="Narkisim"/>
          <w:rtl/>
        </w:rPr>
        <w:footnoteReference w:id="1093"/>
      </w:r>
      <w:r w:rsidRPr="00E14121">
        <w:rPr>
          <w:rFonts w:ascii="Narkisim" w:hAnsi="Narkisim" w:cs="Narkisim"/>
          <w:rtl/>
        </w:rPr>
        <w:t>. והכא בתרומת חו"ל נחשב אין לו עיקר מה"ת. אבל שמנו של גיד וסתם יינם הוה עיקרו דאורייתא, ובעי ששים.</w:t>
      </w:r>
      <w:r w:rsidRPr="00E14121">
        <w:rPr>
          <w:rFonts w:ascii="Narkisim" w:hAnsi="Narkisim" w:cs="Narkisim"/>
          <w:sz w:val="20"/>
          <w:szCs w:val="20"/>
          <w:rtl/>
        </w:rPr>
        <w:t xml:space="preserve"> וה</w:t>
      </w:r>
      <w:r w:rsidRPr="00E14121">
        <w:rPr>
          <w:rFonts w:ascii="Narkisim" w:hAnsi="Narkisim" w:cs="Narkisim"/>
          <w:b/>
          <w:bCs/>
          <w:sz w:val="20"/>
          <w:szCs w:val="20"/>
          <w:rtl/>
        </w:rPr>
        <w:t>רשב"א</w:t>
      </w:r>
      <w:r w:rsidRPr="00E14121">
        <w:rPr>
          <w:rFonts w:ascii="Narkisim" w:hAnsi="Narkisim" w:cs="Narkisim"/>
          <w:sz w:val="20"/>
          <w:szCs w:val="20"/>
          <w:rtl/>
        </w:rPr>
        <w:t xml:space="preserve"> חלק דהכא בסתמא איירי אף בתרומת ארץ ישראל, ובגמ' (פסחים מד.) אמרי' דאיירי בתרומה בזה"ז דרבנן, ולא שני בחו"ל. ועוד דמקוה דהכא איירי במי פירות דהוה דאורייתא</w:t>
      </w:r>
      <w:r w:rsidRPr="00E14121">
        <w:rPr>
          <w:rStyle w:val="ac"/>
          <w:rFonts w:ascii="Narkisim" w:hAnsi="Narkisim" w:cs="Narkisim"/>
          <w:sz w:val="20"/>
          <w:szCs w:val="20"/>
          <w:rtl/>
        </w:rPr>
        <w:footnoteReference w:id="1094"/>
      </w:r>
      <w:r w:rsidRPr="00E14121">
        <w:rPr>
          <w:rFonts w:ascii="Narkisim" w:hAnsi="Narkisim" w:cs="Narkisim"/>
          <w:rtl/>
        </w:rPr>
        <w:t>.</w:t>
      </w:r>
    </w:p>
    <w:p w14:paraId="0E0BC4B1"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כתב דבאיסור דרבנן בעי לעולם ששים ומאה, אלא דבקופות מהני 'שאני אומר'</w:t>
      </w:r>
      <w:r w:rsidRPr="00E14121">
        <w:rPr>
          <w:rStyle w:val="ac"/>
          <w:rFonts w:ascii="Narkisim" w:hAnsi="Narkisim"/>
          <w:rtl/>
        </w:rPr>
        <w:footnoteReference w:id="1095"/>
      </w:r>
      <w:r w:rsidRPr="00E14121">
        <w:rPr>
          <w:rFonts w:ascii="Narkisim" w:hAnsi="Narkisim"/>
          <w:rtl/>
        </w:rPr>
        <w:t>. ומקוה אינו איסור אכילה, וכל האיסורין דאינן איסורי אכילה בטלים ברוב. [ובאיסור דרבנן בפלגא].</w:t>
      </w:r>
    </w:p>
    <w:p w14:paraId="74857737" w14:textId="77777777" w:rsidR="00197C02" w:rsidRPr="00E14121" w:rsidRDefault="00000000" w:rsidP="00E14121">
      <w:pPr>
        <w:bidi/>
        <w:rPr>
          <w:rFonts w:ascii="Narkisim" w:hAnsi="Narkisim" w:cs="Narkisim"/>
        </w:rPr>
      </w:pPr>
      <w:r w:rsidRPr="00E14121">
        <w:rPr>
          <w:rFonts w:ascii="Narkisim" w:hAnsi="Narkisim" w:cs="Narkisim"/>
          <w:u w:val="single"/>
          <w:rtl/>
        </w:rPr>
        <w:t>דלא נשקול רובא.</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הביא דדוקא בפלגא הקילו [באיסור דרבנן], אבל רוב איסור לא אמרי' שאני אומר.</w:t>
      </w:r>
    </w:p>
    <w:p w14:paraId="3F3B6CAC" w14:textId="77777777" w:rsidR="00197C02" w:rsidRPr="00E14121" w:rsidRDefault="00000000" w:rsidP="00E14121">
      <w:pPr>
        <w:bidi/>
        <w:rPr>
          <w:rFonts w:ascii="Narkisim" w:hAnsi="Narkisim" w:cs="Narkisim"/>
        </w:rPr>
      </w:pPr>
      <w:r w:rsidRPr="00E14121">
        <w:rPr>
          <w:rFonts w:ascii="Narkisim" w:hAnsi="Narkisim" w:cs="Narkisim"/>
          <w:u w:val="single"/>
          <w:rtl/>
        </w:rPr>
        <w:t>רש"י ד"ה נתן.</w:t>
      </w:r>
      <w:r w:rsidRPr="00E14121">
        <w:rPr>
          <w:rFonts w:ascii="Narkisim" w:hAnsi="Narkisim" w:cs="Narkisim"/>
          <w:rtl/>
        </w:rPr>
        <w:t xml:space="preserve"> גבי שאר משקין</w:t>
      </w:r>
      <w:r w:rsidRPr="00E14121">
        <w:rPr>
          <w:rStyle w:val="ac"/>
          <w:rFonts w:ascii="Narkisim" w:hAnsi="Narkisim" w:cs="Narkisim"/>
          <w:rtl/>
        </w:rPr>
        <w:footnoteReference w:id="1096"/>
      </w:r>
      <w:r w:rsidRPr="00E14121">
        <w:rPr>
          <w:rFonts w:ascii="Narkisim" w:hAnsi="Narkisim" w:cs="Narkisim"/>
          <w:rtl/>
        </w:rPr>
        <w:t xml:space="preserve"> ומי פירות ותמד וכו' דמכי יהבו גביה, כולן ראויין</w:t>
      </w:r>
      <w:r w:rsidRPr="00E14121">
        <w:rPr>
          <w:rStyle w:val="ac"/>
          <w:rFonts w:ascii="Narkisim" w:hAnsi="Narkisim" w:cs="Narkisim"/>
          <w:rtl/>
        </w:rPr>
        <w:footnoteReference w:id="1097"/>
      </w:r>
      <w:r w:rsidRPr="00E14121">
        <w:rPr>
          <w:rFonts w:ascii="Narkisim" w:hAnsi="Narkisim" w:cs="Narkisim"/>
          <w:rtl/>
        </w:rPr>
        <w:t>, אבל איפכא לא וכו' דאין משקין הללו משלימין את המקוה. וכן איתא במשנה (מקואות ז ב) דמי פירות פעמים מעלין, וכשיש מ' סאה מצטרף לשיעור מקוה [ע"י ביטול ברוב, וכבסוגיין]. אבל כשאין מ' סאה לא מהני מיעוט מי פירות להשלים לשיעור רוב</w:t>
      </w:r>
      <w:r w:rsidRPr="00E14121">
        <w:rPr>
          <w:rStyle w:val="ac"/>
          <w:rFonts w:ascii="Narkisim" w:hAnsi="Narkisim" w:cs="Narkisim"/>
          <w:rtl/>
        </w:rPr>
        <w:footnoteReference w:id="1098"/>
      </w:r>
      <w:r w:rsidRPr="00E14121">
        <w:rPr>
          <w:rFonts w:ascii="Narkisim" w:hAnsi="Narkisim" w:cs="Narkisim"/>
          <w:rtl/>
        </w:rPr>
        <w:t>.</w:t>
      </w:r>
    </w:p>
    <w:p w14:paraId="65C4C757"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ברכ"ש</w:t>
      </w:r>
      <w:r w:rsidRPr="00E14121">
        <w:rPr>
          <w:rFonts w:ascii="Narkisim" w:hAnsi="Narkisim"/>
          <w:rtl/>
        </w:rPr>
        <w:t xml:space="preserve"> (כא) כתב דהוה מדין גדר 'רוב ככל', דכיון דיש שם מקוה מהני שרובו הוה ממי גשמים, ועי"ז מצטרף אף המים הפסולים, דאף הפסולים יש להם שם מקוה. אבל כשאין מתחילה מקוה ל"מ</w:t>
      </w:r>
      <w:r w:rsidRPr="00E14121">
        <w:rPr>
          <w:rStyle w:val="ac"/>
          <w:rFonts w:ascii="Narkisim" w:hAnsi="Narkisim"/>
          <w:rtl/>
        </w:rPr>
        <w:footnoteReference w:id="1099"/>
      </w:r>
      <w:r w:rsidRPr="00E14121">
        <w:rPr>
          <w:rFonts w:ascii="Narkisim" w:hAnsi="Narkisim"/>
          <w:rtl/>
        </w:rPr>
        <w:t>.</w:t>
      </w:r>
      <w:r w:rsidRPr="00E14121">
        <w:rPr>
          <w:rFonts w:ascii="Narkisim" w:hAnsi="Narkisim"/>
          <w:sz w:val="20"/>
          <w:szCs w:val="20"/>
          <w:rtl/>
        </w:rPr>
        <w:t xml:space="preserve"> וה</w:t>
      </w:r>
      <w:r w:rsidRPr="00E14121">
        <w:rPr>
          <w:rFonts w:ascii="Narkisim" w:hAnsi="Narkisim"/>
          <w:b/>
          <w:bCs/>
          <w:sz w:val="20"/>
          <w:szCs w:val="20"/>
          <w:rtl/>
        </w:rPr>
        <w:t>שער"י</w:t>
      </w:r>
      <w:r w:rsidRPr="00E14121">
        <w:rPr>
          <w:rFonts w:ascii="Narkisim" w:hAnsi="Narkisim"/>
          <w:sz w:val="20"/>
          <w:szCs w:val="20"/>
          <w:rtl/>
        </w:rPr>
        <w:t xml:space="preserve"> (ג יז) כתב לפרש [ע"פ דברי רע"א ע' בסמוך] דבסוגיין הוה ע"י צירוף 'שאני אומר', ורק כשיש מקוה שלם תלינן דיצא המי פירות.</w:t>
      </w:r>
    </w:p>
    <w:p w14:paraId="49205209"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רמב"ן</w:t>
      </w:r>
      <w:r w:rsidRPr="00E14121">
        <w:rPr>
          <w:rFonts w:ascii="Narkisim" w:hAnsi="Narkisim" w:cs="Narkisim"/>
          <w:rtl/>
        </w:rPr>
        <w:t xml:space="preserve"> כת' דמהדין נטל סאה ונתן סאה כשר לעולם, כיון דלא שינו את מראיו.</w:t>
      </w:r>
      <w:r w:rsidRPr="00E14121">
        <w:rPr>
          <w:rFonts w:ascii="Narkisim" w:hAnsi="Narkisim" w:cs="Narkisim"/>
          <w:sz w:val="20"/>
          <w:szCs w:val="20"/>
          <w:rtl/>
        </w:rPr>
        <w:t xml:space="preserve"> [ומשמע דכוונתו דמדאורייתא מצטרף לשיעור מקוה, ולא בעי רוב. אבל ה</w:t>
      </w:r>
      <w:r w:rsidRPr="00E14121">
        <w:rPr>
          <w:rFonts w:ascii="Narkisim" w:hAnsi="Narkisim" w:cs="Narkisim"/>
          <w:b/>
          <w:bCs/>
          <w:sz w:val="20"/>
          <w:szCs w:val="20"/>
          <w:rtl/>
        </w:rPr>
        <w:t>חזו"א</w:t>
      </w:r>
      <w:r w:rsidRPr="00E14121">
        <w:rPr>
          <w:rFonts w:ascii="Narkisim" w:hAnsi="Narkisim" w:cs="Narkisim"/>
          <w:sz w:val="20"/>
          <w:szCs w:val="20"/>
          <w:rtl/>
        </w:rPr>
        <w:t xml:space="preserve"> כתב דכוונת הרמב"ן מדין קמא קמא בטל, וכתי' הב' בתוס'].</w:t>
      </w:r>
    </w:p>
    <w:p w14:paraId="77F7FFA7" w14:textId="77777777" w:rsidR="00197C02" w:rsidRPr="00E14121" w:rsidRDefault="00000000" w:rsidP="00E14121">
      <w:pPr>
        <w:bidi/>
        <w:rPr>
          <w:rFonts w:ascii="Narkisim" w:hAnsi="Narkisim" w:cs="Narkisim"/>
        </w:rPr>
      </w:pPr>
      <w:r w:rsidRPr="00E14121">
        <w:rPr>
          <w:rFonts w:ascii="Narkisim" w:hAnsi="Narkisim" w:cs="Narkisim"/>
          <w:u w:val="single"/>
          <w:rtl/>
        </w:rPr>
        <w:t>תוד"ה נתן סאה.</w:t>
      </w:r>
      <w:r w:rsidRPr="00E14121">
        <w:rPr>
          <w:rFonts w:ascii="Narkisim" w:hAnsi="Narkisim" w:cs="Narkisim"/>
          <w:rtl/>
        </w:rPr>
        <w:t xml:space="preserve"> מי פירות פסולים מדאורייתא</w:t>
      </w:r>
      <w:r w:rsidRPr="00E14121">
        <w:rPr>
          <w:rStyle w:val="ac"/>
          <w:rFonts w:ascii="Narkisim" w:hAnsi="Narkisim" w:cs="Narkisim"/>
          <w:rtl/>
        </w:rPr>
        <w:footnoteReference w:id="1100"/>
      </w:r>
      <w:r w:rsidRPr="00E14121">
        <w:rPr>
          <w:rFonts w:ascii="Narkisim" w:hAnsi="Narkisim" w:cs="Narkisim"/>
          <w:rtl/>
        </w:rPr>
        <w:t>. אבל ה</w:t>
      </w:r>
      <w:r w:rsidRPr="00E14121">
        <w:rPr>
          <w:rFonts w:ascii="Narkisim" w:hAnsi="Narkisim" w:cs="Narkisim"/>
          <w:b/>
          <w:bCs/>
          <w:rtl/>
        </w:rPr>
        <w:t>מרדכי</w:t>
      </w:r>
      <w:r w:rsidRPr="00E14121">
        <w:rPr>
          <w:rFonts w:ascii="Narkisim" w:hAnsi="Narkisim" w:cs="Narkisim"/>
          <w:rtl/>
        </w:rPr>
        <w:t xml:space="preserve"> </w:t>
      </w:r>
      <w:r w:rsidRPr="00E14121">
        <w:rPr>
          <w:rFonts w:ascii="Narkisim" w:hAnsi="Narkisim" w:cs="Narkisim"/>
          <w:sz w:val="20"/>
          <w:szCs w:val="20"/>
          <w:rtl/>
        </w:rPr>
        <w:t>(שבועות תשמה, הו' ב</w:t>
      </w:r>
      <w:r w:rsidRPr="00E14121">
        <w:rPr>
          <w:rFonts w:ascii="Narkisim" w:hAnsi="Narkisim" w:cs="Narkisim"/>
          <w:b/>
          <w:bCs/>
          <w:sz w:val="20"/>
          <w:szCs w:val="20"/>
          <w:rtl/>
        </w:rPr>
        <w:t>ב"י</w:t>
      </w:r>
      <w:r w:rsidRPr="00E14121">
        <w:rPr>
          <w:rFonts w:ascii="Narkisim" w:hAnsi="Narkisim" w:cs="Narkisim"/>
          <w:sz w:val="20"/>
          <w:szCs w:val="20"/>
          <w:rtl/>
        </w:rPr>
        <w:t xml:space="preserve"> רא ג)</w:t>
      </w:r>
      <w:r w:rsidRPr="00E14121">
        <w:rPr>
          <w:rFonts w:ascii="Narkisim" w:hAnsi="Narkisim" w:cs="Narkisim"/>
          <w:rtl/>
        </w:rPr>
        <w:t xml:space="preserve"> הביא בשם </w:t>
      </w:r>
      <w:r w:rsidRPr="00E14121">
        <w:rPr>
          <w:rFonts w:ascii="Narkisim" w:hAnsi="Narkisim" w:cs="Narkisim"/>
          <w:b/>
          <w:bCs/>
          <w:rtl/>
        </w:rPr>
        <w:t>ריב"א</w:t>
      </w:r>
      <w:r w:rsidRPr="00E14121">
        <w:rPr>
          <w:rFonts w:ascii="Narkisim" w:hAnsi="Narkisim" w:cs="Narkisim"/>
          <w:rtl/>
        </w:rPr>
        <w:t xml:space="preserve"> דמי פירות פוסלים רק מדרבנן, וכמו מים שאובין.</w:t>
      </w:r>
    </w:p>
    <w:p w14:paraId="0017A873"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w:t>
      </w:r>
      <w:r w:rsidRPr="00E14121">
        <w:rPr>
          <w:rFonts w:ascii="Narkisim" w:hAnsi="Narkisim" w:cs="Narkisim"/>
          <w:b/>
          <w:bCs/>
          <w:rtl/>
        </w:rPr>
        <w:t>רשב"ם</w:t>
      </w:r>
      <w:r w:rsidRPr="00E14121">
        <w:rPr>
          <w:rFonts w:ascii="Narkisim" w:hAnsi="Narkisim" w:cs="Narkisim"/>
          <w:rtl/>
        </w:rPr>
        <w:t xml:space="preserve"> (ב"ב סו. ד"ה מכלל) הביא מסוגיין דנטל סאה ונתן סאה איירי במים שאובין</w:t>
      </w:r>
      <w:r w:rsidRPr="00E14121">
        <w:rPr>
          <w:rStyle w:val="ac"/>
          <w:rFonts w:ascii="Narkisim" w:hAnsi="Narkisim" w:cs="Narkisim"/>
          <w:rtl/>
        </w:rPr>
        <w:footnoteReference w:id="1101"/>
      </w:r>
      <w:r w:rsidRPr="00E14121">
        <w:rPr>
          <w:rFonts w:ascii="Narkisim" w:hAnsi="Narkisim" w:cs="Narkisim"/>
          <w:rtl/>
        </w:rPr>
        <w:t>. ור' יוחנן אמר עד  רובו [ורשב"ם ביאר דתחילת מקוה בעינן מקוה מים בלא שאיבה, אבל כשהיה שם מקוה מעיקרא והוסיפו עליו הוה פסולא דרבנן]. וכן ה</w:t>
      </w:r>
      <w:r w:rsidRPr="00E14121">
        <w:rPr>
          <w:rFonts w:ascii="Narkisim" w:hAnsi="Narkisim" w:cs="Narkisim"/>
          <w:b/>
          <w:bCs/>
          <w:rtl/>
        </w:rPr>
        <w:t>ראב"ד</w:t>
      </w:r>
      <w:r w:rsidRPr="00E14121">
        <w:rPr>
          <w:rFonts w:ascii="Narkisim" w:hAnsi="Narkisim" w:cs="Narkisim"/>
          <w:rtl/>
        </w:rPr>
        <w:t xml:space="preserve"> (בעלי הנפש שער המים א ה ד"ה ומקוה</w:t>
      </w:r>
      <w:r w:rsidRPr="00E14121">
        <w:rPr>
          <w:rStyle w:val="ac"/>
          <w:rFonts w:ascii="Narkisim" w:hAnsi="Narkisim" w:cs="Narkisim"/>
          <w:rtl/>
        </w:rPr>
        <w:footnoteReference w:id="1102"/>
      </w:r>
      <w:r w:rsidRPr="00E14121">
        <w:rPr>
          <w:rFonts w:ascii="Narkisim" w:hAnsi="Narkisim" w:cs="Narkisim"/>
          <w:rtl/>
        </w:rPr>
        <w:t>) הביא מכאן דאף במים שאובין מהני כשנוטל רק עד רובו</w:t>
      </w:r>
      <w:r w:rsidRPr="00E14121">
        <w:rPr>
          <w:rStyle w:val="ac"/>
          <w:rFonts w:ascii="Narkisim" w:hAnsi="Narkisim" w:cs="Narkisim"/>
          <w:rtl/>
        </w:rPr>
        <w:footnoteReference w:id="1103"/>
      </w:r>
      <w:r w:rsidRPr="00E14121">
        <w:rPr>
          <w:rFonts w:ascii="Narkisim" w:hAnsi="Narkisim" w:cs="Narkisim"/>
          <w:rtl/>
        </w:rPr>
        <w:t>. וה</w:t>
      </w:r>
      <w:r w:rsidRPr="00E14121">
        <w:rPr>
          <w:rFonts w:ascii="Narkisim" w:hAnsi="Narkisim" w:cs="Narkisim"/>
          <w:b/>
          <w:bCs/>
          <w:rtl/>
        </w:rPr>
        <w:t>ראשונים</w:t>
      </w:r>
      <w:r w:rsidRPr="00E14121">
        <w:rPr>
          <w:rFonts w:ascii="Narkisim" w:hAnsi="Narkisim" w:cs="Narkisim"/>
          <w:rtl/>
        </w:rPr>
        <w:t xml:space="preserve"> (תוס' ושא"ר ב"ב שם, </w:t>
      </w:r>
      <w:r w:rsidRPr="00E14121">
        <w:rPr>
          <w:rFonts w:ascii="Narkisim" w:hAnsi="Narkisim" w:cs="Narkisim"/>
          <w:b/>
          <w:bCs/>
          <w:rtl/>
        </w:rPr>
        <w:t>רא"ש</w:t>
      </w:r>
      <w:r w:rsidRPr="00E14121">
        <w:rPr>
          <w:rFonts w:ascii="Narkisim" w:hAnsi="Narkisim" w:cs="Narkisim"/>
          <w:rtl/>
        </w:rPr>
        <w:t xml:space="preserve"> מקואות א) חלקו דכיון דהיה מקוה שלם והשיקו</w:t>
      </w:r>
      <w:r w:rsidRPr="00E14121">
        <w:rPr>
          <w:rStyle w:val="ac"/>
          <w:rFonts w:ascii="Narkisim" w:hAnsi="Narkisim" w:cs="Narkisim"/>
          <w:rtl/>
        </w:rPr>
        <w:footnoteReference w:id="1104"/>
      </w:r>
      <w:r w:rsidRPr="00E14121">
        <w:rPr>
          <w:rFonts w:ascii="Narkisim" w:hAnsi="Narkisim" w:cs="Narkisim"/>
          <w:rtl/>
        </w:rPr>
        <w:t>, תו לא מיפסיל לעולם, אף כשמוסיף הרבה שאובין. כדמוכח בכמה משניות (מקואות ז ג ועוד).</w:t>
      </w:r>
    </w:p>
    <w:p w14:paraId="26A60425" w14:textId="77777777" w:rsidR="00197C02" w:rsidRPr="00E14121" w:rsidRDefault="00000000" w:rsidP="00E14121">
      <w:pPr>
        <w:pStyle w:val="a7"/>
        <w:bidi/>
        <w:rPr>
          <w:rFonts w:ascii="Narkisim" w:hAnsi="Narkisim"/>
        </w:rPr>
      </w:pPr>
      <w:r w:rsidRPr="00E14121">
        <w:rPr>
          <w:rFonts w:ascii="Narkisim" w:hAnsi="Narkisim"/>
          <w:rtl/>
        </w:rPr>
        <w:lastRenderedPageBreak/>
        <w:t>וכן ה</w:t>
      </w:r>
      <w:r w:rsidRPr="00E14121">
        <w:rPr>
          <w:rFonts w:ascii="Narkisim" w:hAnsi="Narkisim"/>
          <w:b/>
          <w:bCs/>
          <w:rtl/>
        </w:rPr>
        <w:t>רמב"ם</w:t>
      </w:r>
      <w:r w:rsidRPr="00E14121">
        <w:rPr>
          <w:rFonts w:ascii="Narkisim" w:hAnsi="Narkisim"/>
          <w:rtl/>
        </w:rPr>
        <w:t xml:space="preserve"> (מקואות ד ז) הביא דין זה במים שאובים, דנתן סאה מים שאובין וחזר ולקח וכו', עד י"ט</w:t>
      </w:r>
      <w:r w:rsidRPr="00E14121">
        <w:rPr>
          <w:rStyle w:val="ac"/>
          <w:rFonts w:ascii="Narkisim" w:hAnsi="Narkisim"/>
          <w:rtl/>
        </w:rPr>
        <w:footnoteReference w:id="1105"/>
      </w:r>
      <w:r w:rsidRPr="00E14121">
        <w:rPr>
          <w:rFonts w:ascii="Narkisim" w:hAnsi="Narkisim"/>
          <w:rtl/>
        </w:rPr>
        <w:t>. וה</w:t>
      </w:r>
      <w:r w:rsidRPr="00E14121">
        <w:rPr>
          <w:rFonts w:ascii="Narkisim" w:hAnsi="Narkisim"/>
          <w:b/>
          <w:bCs/>
          <w:rtl/>
        </w:rPr>
        <w:t>כס"מ</w:t>
      </w:r>
      <w:r w:rsidRPr="00E14121">
        <w:rPr>
          <w:rFonts w:ascii="Narkisim" w:hAnsi="Narkisim"/>
          <w:rtl/>
        </w:rPr>
        <w:t xml:space="preserve"> פירש דכיון דנתן וחזר ולקח מיחזי לאינשי שניטלו הכשרים. וה</w:t>
      </w:r>
      <w:r w:rsidRPr="00E14121">
        <w:rPr>
          <w:rFonts w:ascii="Narkisim" w:hAnsi="Narkisim"/>
          <w:b/>
          <w:bCs/>
          <w:rtl/>
        </w:rPr>
        <w:t>ב"י</w:t>
      </w:r>
      <w:r w:rsidRPr="00E14121">
        <w:rPr>
          <w:rFonts w:ascii="Narkisim" w:hAnsi="Narkisim"/>
          <w:rtl/>
        </w:rPr>
        <w:t xml:space="preserve"> (יו"ד רא כד) נקט דאף דעת הראב"ד דל"מ יותר מרוב במים שאובין הוה מדרבנן. אבל ה</w:t>
      </w:r>
      <w:r w:rsidRPr="00E14121">
        <w:rPr>
          <w:rFonts w:ascii="Narkisim" w:hAnsi="Narkisim"/>
          <w:b/>
          <w:bCs/>
          <w:rtl/>
        </w:rPr>
        <w:t>אחרונים</w:t>
      </w:r>
      <w:r w:rsidRPr="00E14121">
        <w:rPr>
          <w:rFonts w:ascii="Narkisim" w:hAnsi="Narkisim"/>
          <w:rtl/>
        </w:rPr>
        <w:t xml:space="preserve"> הביאו דמשמע בראב"ד דכשיש רוב נחשב מדאורייתא שאובין</w:t>
      </w:r>
      <w:r w:rsidRPr="00E14121">
        <w:rPr>
          <w:rStyle w:val="ac"/>
          <w:rFonts w:ascii="Narkisim" w:hAnsi="Narkisim"/>
          <w:rtl/>
        </w:rPr>
        <w:footnoteReference w:id="1106"/>
      </w:r>
      <w:r w:rsidRPr="00E14121">
        <w:rPr>
          <w:rFonts w:ascii="Narkisim" w:hAnsi="Narkisim"/>
          <w:rtl/>
        </w:rPr>
        <w:t>.</w:t>
      </w:r>
      <w:r w:rsidRPr="00E14121">
        <w:rPr>
          <w:rFonts w:ascii="Narkisim" w:hAnsi="Narkisim"/>
          <w:sz w:val="20"/>
          <w:szCs w:val="20"/>
          <w:rtl/>
        </w:rPr>
        <w:t xml:space="preserve"> וה</w:t>
      </w:r>
      <w:r w:rsidRPr="00E14121">
        <w:rPr>
          <w:rFonts w:ascii="Narkisim" w:hAnsi="Narkisim"/>
          <w:b/>
          <w:bCs/>
          <w:sz w:val="20"/>
          <w:szCs w:val="20"/>
          <w:rtl/>
        </w:rPr>
        <w:t xml:space="preserve">שו"ע </w:t>
      </w:r>
      <w:r w:rsidRPr="00E14121">
        <w:rPr>
          <w:rFonts w:ascii="Narkisim" w:hAnsi="Narkisim"/>
          <w:sz w:val="20"/>
          <w:szCs w:val="20"/>
          <w:rtl/>
        </w:rPr>
        <w:t>(יו"ד רא כד) פסק כדעת שאר ראשונים דכשר לעולם. וה</w:t>
      </w:r>
      <w:r w:rsidRPr="00E14121">
        <w:rPr>
          <w:rFonts w:ascii="Narkisim" w:hAnsi="Narkisim"/>
          <w:b/>
          <w:bCs/>
          <w:sz w:val="20"/>
          <w:szCs w:val="20"/>
          <w:rtl/>
        </w:rPr>
        <w:t>ש"ך</w:t>
      </w:r>
      <w:r w:rsidRPr="00E14121">
        <w:rPr>
          <w:rFonts w:ascii="Narkisim" w:hAnsi="Narkisim"/>
          <w:sz w:val="20"/>
          <w:szCs w:val="20"/>
          <w:rtl/>
        </w:rPr>
        <w:t xml:space="preserve"> (שם סג) הביא בשם ה</w:t>
      </w:r>
      <w:r w:rsidRPr="00E14121">
        <w:rPr>
          <w:rFonts w:ascii="Narkisim" w:hAnsi="Narkisim"/>
          <w:b/>
          <w:bCs/>
          <w:sz w:val="20"/>
          <w:szCs w:val="20"/>
          <w:rtl/>
        </w:rPr>
        <w:t>תשב"ץ</w:t>
      </w:r>
      <w:r w:rsidRPr="00E14121">
        <w:rPr>
          <w:rFonts w:ascii="Narkisim" w:hAnsi="Narkisim"/>
          <w:sz w:val="20"/>
          <w:szCs w:val="20"/>
          <w:rtl/>
        </w:rPr>
        <w:t xml:space="preserve"> דאין להכניס ראשינו במח', דאפשר לתקן ולצאת ידי כל הספיקות</w:t>
      </w:r>
      <w:r w:rsidRPr="00E14121">
        <w:rPr>
          <w:rStyle w:val="ac"/>
          <w:rFonts w:ascii="Narkisim" w:hAnsi="Narkisim"/>
          <w:sz w:val="20"/>
          <w:szCs w:val="20"/>
          <w:rtl/>
        </w:rPr>
        <w:footnoteReference w:id="1107"/>
      </w:r>
      <w:r w:rsidRPr="00E14121">
        <w:rPr>
          <w:rFonts w:ascii="Narkisim" w:hAnsi="Narkisim"/>
          <w:sz w:val="20"/>
          <w:szCs w:val="20"/>
          <w:rtl/>
        </w:rPr>
        <w:t>.</w:t>
      </w:r>
    </w:p>
    <w:p w14:paraId="49F9B40B" w14:textId="77777777" w:rsidR="00197C02" w:rsidRPr="00E14121" w:rsidRDefault="00000000" w:rsidP="00E14121">
      <w:pPr>
        <w:bidi/>
        <w:rPr>
          <w:rFonts w:ascii="Narkisim" w:hAnsi="Narkisim" w:cs="Narkisim"/>
        </w:rPr>
      </w:pPr>
      <w:r w:rsidRPr="00E14121">
        <w:rPr>
          <w:rFonts w:ascii="Narkisim" w:hAnsi="Narkisim" w:cs="Narkisim"/>
          <w:u w:val="single"/>
          <w:rtl/>
        </w:rPr>
        <w:t>בא"ד ונהי דכשמי פירות רוב מתבטלים המים וכו'.</w:t>
      </w:r>
      <w:r w:rsidRPr="00E14121">
        <w:rPr>
          <w:rFonts w:ascii="Narkisim" w:hAnsi="Narkisim" w:cs="Narkisim"/>
          <w:rtl/>
        </w:rPr>
        <w:t xml:space="preserve"> ומבואר בתוס' דאף לענין מחטין, דאף כשיש שיעור מקוה שלם, כשיש רוב מי פירות בטל מהם שם מים [וכ"כ ה</w:t>
      </w:r>
      <w:r w:rsidRPr="00E14121">
        <w:rPr>
          <w:rFonts w:ascii="Narkisim" w:hAnsi="Narkisim" w:cs="Narkisim"/>
          <w:b/>
          <w:bCs/>
          <w:rtl/>
        </w:rPr>
        <w:t>חזו"א</w:t>
      </w:r>
      <w:r w:rsidRPr="00E14121">
        <w:rPr>
          <w:rFonts w:ascii="Narkisim" w:hAnsi="Narkisim" w:cs="Narkisim"/>
          <w:rtl/>
        </w:rPr>
        <w:t>].</w:t>
      </w:r>
      <w:r w:rsidRPr="00E14121">
        <w:rPr>
          <w:rFonts w:ascii="Narkisim" w:hAnsi="Narkisim" w:cs="Narkisim"/>
          <w:sz w:val="20"/>
          <w:szCs w:val="20"/>
          <w:rtl/>
        </w:rPr>
        <w:t xml:space="preserve"> [ובמש"כ תוס' דמדרבנן בעי רוב, יל"ד האם היינו משום דבעי שיעור מ' סאה, ובעי שהמי פירות יצטרף. או דאף כשיש מ' סאה מדרבנן אסור לטבול במחצה]</w:t>
      </w:r>
      <w:r w:rsidRPr="00E14121">
        <w:rPr>
          <w:rFonts w:ascii="Narkisim" w:hAnsi="Narkisim" w:cs="Narkisim"/>
          <w:rtl/>
        </w:rPr>
        <w:t>.</w:t>
      </w:r>
    </w:p>
    <w:p w14:paraId="0B7CDEBE" w14:textId="77777777" w:rsidR="00197C02" w:rsidRPr="00E14121" w:rsidRDefault="00000000" w:rsidP="00E14121">
      <w:pPr>
        <w:bidi/>
        <w:rPr>
          <w:rFonts w:ascii="Narkisim" w:hAnsi="Narkisim" w:cs="Narkisim"/>
        </w:rPr>
      </w:pPr>
      <w:r w:rsidRPr="00E14121">
        <w:rPr>
          <w:rFonts w:ascii="Narkisim" w:hAnsi="Narkisim" w:cs="Narkisim"/>
          <w:u w:val="single"/>
          <w:rtl/>
        </w:rPr>
        <w:t>בא"ד ועוד י"ל דמדאורייתא קמא קמא בטל.</w:t>
      </w:r>
      <w:r w:rsidRPr="00E14121">
        <w:rPr>
          <w:rFonts w:ascii="Narkisim" w:hAnsi="Narkisim" w:cs="Narkisim"/>
          <w:rtl/>
        </w:rPr>
        <w:t xml:space="preserve"> וה</w:t>
      </w:r>
      <w:r w:rsidRPr="00E14121">
        <w:rPr>
          <w:rFonts w:ascii="Narkisim" w:hAnsi="Narkisim" w:cs="Narkisim"/>
          <w:b/>
          <w:bCs/>
          <w:rtl/>
        </w:rPr>
        <w:t xml:space="preserve">תו"י </w:t>
      </w:r>
      <w:r w:rsidRPr="00E14121">
        <w:rPr>
          <w:rFonts w:ascii="Narkisim" w:hAnsi="Narkisim" w:cs="Narkisim"/>
          <w:rtl/>
        </w:rPr>
        <w:t xml:space="preserve">הק' דאמרי' דחוזר וניעור. </w:t>
      </w:r>
      <w:r w:rsidRPr="00E14121">
        <w:rPr>
          <w:rFonts w:ascii="Narkisim" w:hAnsi="Narkisim" w:cs="Narkisim"/>
          <w:sz w:val="20"/>
          <w:szCs w:val="20"/>
          <w:rtl/>
        </w:rPr>
        <w:t>ומשמע מתוס' דהא דאמרי' חוזר וניעור הוה רק מדרבנן [אבל תוס' (ד"ה אמר) לא משמע כן]. וב</w:t>
      </w:r>
      <w:r w:rsidRPr="00E14121">
        <w:rPr>
          <w:rFonts w:ascii="Narkisim" w:hAnsi="Narkisim" w:cs="Narkisim"/>
          <w:b/>
          <w:bCs/>
          <w:sz w:val="20"/>
          <w:szCs w:val="20"/>
          <w:rtl/>
        </w:rPr>
        <w:t>שיע' ר' דוד</w:t>
      </w:r>
      <w:r w:rsidRPr="00E14121">
        <w:rPr>
          <w:rFonts w:ascii="Narkisim" w:hAnsi="Narkisim" w:cs="Narkisim"/>
          <w:sz w:val="20"/>
          <w:szCs w:val="20"/>
          <w:rtl/>
        </w:rPr>
        <w:t xml:space="preserve"> כתב דמהני לענין להחשב 'שם מים', ואף דלענין איסור והיתר אמרי' דהוכר האיסור</w:t>
      </w:r>
      <w:r w:rsidRPr="00E14121">
        <w:rPr>
          <w:rStyle w:val="ac"/>
          <w:rFonts w:ascii="Narkisim" w:hAnsi="Narkisim" w:cs="Narkisim"/>
          <w:sz w:val="20"/>
          <w:szCs w:val="20"/>
          <w:rtl/>
        </w:rPr>
        <w:footnoteReference w:id="1108"/>
      </w:r>
      <w:r w:rsidRPr="00E14121">
        <w:rPr>
          <w:rFonts w:ascii="Narkisim" w:hAnsi="Narkisim" w:cs="Narkisim"/>
          <w:sz w:val="20"/>
          <w:szCs w:val="20"/>
          <w:rtl/>
        </w:rPr>
        <w:t>.</w:t>
      </w:r>
    </w:p>
    <w:p w14:paraId="5079E335"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(שער"י ג טז) הביאו מדברי התוס' דהמי פירות מתבטלים, ומקבלים דין מים, ומבואר דביטול מוסיף דינים</w:t>
      </w:r>
      <w:r w:rsidRPr="00E14121">
        <w:rPr>
          <w:rStyle w:val="ac"/>
          <w:rFonts w:ascii="Narkisim" w:hAnsi="Narkisim"/>
          <w:rtl/>
        </w:rPr>
        <w:footnoteReference w:id="1109"/>
      </w:r>
      <w:r w:rsidRPr="00E14121">
        <w:rPr>
          <w:rFonts w:ascii="Narkisim" w:hAnsi="Narkisim"/>
          <w:rtl/>
        </w:rPr>
        <w:t xml:space="preserve"> [והאריכו בזה האחרונים ע' </w:t>
      </w:r>
      <w:r w:rsidRPr="00E14121">
        <w:rPr>
          <w:rFonts w:ascii="Narkisim" w:hAnsi="Narkisim"/>
          <w:b/>
          <w:bCs/>
          <w:rtl/>
        </w:rPr>
        <w:t xml:space="preserve">עונג יו"ט </w:t>
      </w:r>
      <w:r w:rsidRPr="00E14121">
        <w:rPr>
          <w:rFonts w:ascii="Narkisim" w:hAnsi="Narkisim"/>
          <w:rtl/>
        </w:rPr>
        <w:t>או"ח ד</w:t>
      </w:r>
      <w:r w:rsidRPr="00E14121">
        <w:rPr>
          <w:rStyle w:val="ac"/>
          <w:rFonts w:ascii="Narkisim" w:hAnsi="Narkisim"/>
          <w:rtl/>
        </w:rPr>
        <w:footnoteReference w:id="1110"/>
      </w:r>
      <w:r w:rsidRPr="00E14121">
        <w:rPr>
          <w:rFonts w:ascii="Narkisim" w:hAnsi="Narkisim"/>
          <w:rtl/>
        </w:rPr>
        <w:t>].</w:t>
      </w:r>
    </w:p>
    <w:p w14:paraId="6F0E4D54" w14:textId="77777777" w:rsidR="00197C02" w:rsidRPr="00E14121" w:rsidRDefault="00000000" w:rsidP="00E14121">
      <w:pPr>
        <w:pStyle w:val="aa"/>
        <w:bidi/>
        <w:rPr>
          <w:rFonts w:ascii="Narkisim" w:hAnsi="Narkisim"/>
        </w:rPr>
      </w:pPr>
      <w:r w:rsidRPr="00E14121">
        <w:rPr>
          <w:rFonts w:ascii="Narkisim" w:hAnsi="Narkisim"/>
          <w:u w:val="single"/>
          <w:rtl/>
        </w:rPr>
        <w:t>בא"ד א"נ קאי אתמד שיש בו מים.</w:t>
      </w:r>
      <w:r w:rsidRPr="00E14121">
        <w:rPr>
          <w:rFonts w:ascii="Narkisim" w:hAnsi="Narkisim"/>
          <w:rtl/>
        </w:rPr>
        <w:t xml:space="preserve"> ה</w:t>
      </w:r>
      <w:r w:rsidRPr="00E14121">
        <w:rPr>
          <w:rFonts w:ascii="Narkisim" w:hAnsi="Narkisim"/>
          <w:b/>
          <w:bCs/>
          <w:rtl/>
        </w:rPr>
        <w:t>חזו"א</w:t>
      </w:r>
      <w:r w:rsidRPr="00E14121">
        <w:rPr>
          <w:rFonts w:ascii="Narkisim" w:hAnsi="Narkisim"/>
          <w:rtl/>
        </w:rPr>
        <w:t xml:space="preserve"> הביא [דמשמע מתוס'] דתמד נחשב מים מדאורייתא, ותמה דמבואר דדינו כיין אפי' לקולא. וכתב דאפשר דהכא כיון דהתבטל לא אמרי' על המים שבו חוזר וניעור.</w:t>
      </w:r>
    </w:p>
    <w:p w14:paraId="12B990FF" w14:textId="77777777" w:rsidR="00197C02" w:rsidRPr="00E14121" w:rsidRDefault="00000000" w:rsidP="00E14121">
      <w:pPr>
        <w:bidi/>
        <w:rPr>
          <w:rFonts w:ascii="Narkisim" w:hAnsi="Narkisim" w:cs="Narkisim"/>
        </w:rPr>
      </w:pPr>
      <w:r w:rsidRPr="00E14121">
        <w:rPr>
          <w:rFonts w:ascii="Narkisim" w:hAnsi="Narkisim" w:cs="Narkisim"/>
          <w:u w:val="single"/>
          <w:rtl/>
        </w:rPr>
        <w:t>תוד"ה אמר.</w:t>
      </w:r>
      <w:r w:rsidRPr="00E14121">
        <w:rPr>
          <w:rFonts w:ascii="Narkisim" w:hAnsi="Narkisim" w:cs="Narkisim"/>
          <w:rtl/>
        </w:rPr>
        <w:t xml:space="preserve"> ונראה לר"י ראשון ראשון בטל היינו דוקא עד ששים, דטעם כעיקר מה"ת.</w:t>
      </w:r>
      <w:r w:rsidRPr="00E14121">
        <w:rPr>
          <w:rFonts w:ascii="Narkisim" w:hAnsi="Narkisim" w:cs="Narkisim"/>
          <w:sz w:val="20"/>
          <w:szCs w:val="20"/>
          <w:rtl/>
        </w:rPr>
        <w:t xml:space="preserve"> [משמע דהטעם דמעכשיו הוכר האיסור, ופקע סיבת הביטול. אמנם משמע בתוס' דאמרי' חוזר וניעור אף במין במינו, וע"כ דאמרי' דסיבת האיסור קיימת, ומכאן ולהבא אין את סיבת הבטול].</w:t>
      </w:r>
    </w:p>
    <w:p w14:paraId="73FC3550" w14:textId="77777777" w:rsidR="00197C02" w:rsidRPr="00E14121" w:rsidRDefault="00000000" w:rsidP="00E14121">
      <w:pPr>
        <w:pStyle w:val="a7"/>
        <w:bidi/>
        <w:rPr>
          <w:rFonts w:ascii="Narkisim" w:hAnsi="Narkisim"/>
        </w:rPr>
      </w:pPr>
      <w:r w:rsidRPr="00E14121">
        <w:rPr>
          <w:rFonts w:ascii="Narkisim" w:hAnsi="Narkisim"/>
          <w:rtl/>
        </w:rPr>
        <w:t xml:space="preserve">אבל דעת </w:t>
      </w:r>
      <w:r w:rsidRPr="00E14121">
        <w:rPr>
          <w:rFonts w:ascii="Narkisim" w:hAnsi="Narkisim"/>
          <w:b/>
          <w:bCs/>
          <w:rtl/>
        </w:rPr>
        <w:t>ר"ת</w:t>
      </w:r>
      <w:r w:rsidRPr="00E14121">
        <w:rPr>
          <w:rFonts w:ascii="Narkisim" w:hAnsi="Narkisim"/>
          <w:rtl/>
        </w:rPr>
        <w:t xml:space="preserve"> (הו' ב</w:t>
      </w:r>
      <w:r w:rsidRPr="00E14121">
        <w:rPr>
          <w:rFonts w:ascii="Narkisim" w:hAnsi="Narkisim"/>
          <w:b/>
          <w:bCs/>
          <w:rtl/>
        </w:rPr>
        <w:t>תוס</w:t>
      </w:r>
      <w:r w:rsidRPr="00E14121">
        <w:rPr>
          <w:rFonts w:ascii="Narkisim" w:hAnsi="Narkisim"/>
          <w:rtl/>
        </w:rPr>
        <w:t>' ב"ק ק: ועוד) דאמרי' קמא קמא בטל [כשיש הפסק בינתיים</w:t>
      </w:r>
      <w:r w:rsidRPr="00E14121">
        <w:rPr>
          <w:rStyle w:val="ac"/>
          <w:rFonts w:ascii="Narkisim" w:hAnsi="Narkisim"/>
          <w:rtl/>
        </w:rPr>
        <w:footnoteReference w:id="1111"/>
      </w:r>
      <w:r w:rsidRPr="00E14121">
        <w:rPr>
          <w:rFonts w:ascii="Narkisim" w:hAnsi="Narkisim"/>
          <w:rtl/>
        </w:rPr>
        <w:t>]. ובגמ' (בכורות כב.) דאמרי' חוזר וניעור הוה חומרא לענין טומאה. וה"נ בסוגיין לענין מי פירות החמירו טפי.</w:t>
      </w:r>
    </w:p>
    <w:p w14:paraId="2D96447C" w14:textId="77777777" w:rsidR="00197C02" w:rsidRPr="00E14121" w:rsidRDefault="00000000" w:rsidP="00E14121">
      <w:pPr>
        <w:bidi/>
        <w:rPr>
          <w:rFonts w:ascii="Narkisim" w:hAnsi="Narkisim" w:cs="Narkisim"/>
        </w:rPr>
      </w:pPr>
      <w:r w:rsidRPr="00E14121">
        <w:rPr>
          <w:rFonts w:ascii="Narkisim" w:hAnsi="Narkisim" w:cs="Narkisim"/>
          <w:u w:val="single"/>
          <w:rtl/>
        </w:rPr>
        <w:t>רש"י ד"ה מאי לאו.</w:t>
      </w:r>
      <w:r w:rsidRPr="00E14121">
        <w:rPr>
          <w:rFonts w:ascii="Narkisim" w:hAnsi="Narkisim" w:cs="Narkisim"/>
          <w:rtl/>
        </w:rPr>
        <w:t xml:space="preserve"> עד י"ט. וכ"פ ה</w:t>
      </w:r>
      <w:r w:rsidRPr="00E14121">
        <w:rPr>
          <w:rFonts w:ascii="Narkisim" w:hAnsi="Narkisim" w:cs="Narkisim"/>
          <w:b/>
          <w:bCs/>
          <w:rtl/>
        </w:rPr>
        <w:t>שו"ע</w:t>
      </w:r>
      <w:r w:rsidRPr="00E14121">
        <w:rPr>
          <w:rFonts w:ascii="Narkisim" w:hAnsi="Narkisim" w:cs="Narkisim"/>
          <w:rtl/>
        </w:rPr>
        <w:t xml:space="preserve"> (יו"ד רא כד). ו</w:t>
      </w:r>
      <w:r w:rsidRPr="00E14121">
        <w:rPr>
          <w:rFonts w:ascii="Narkisim" w:hAnsi="Narkisim" w:cs="Narkisim"/>
          <w:b/>
          <w:bCs/>
          <w:rtl/>
        </w:rPr>
        <w:t>ר"ש איגר</w:t>
      </w:r>
      <w:r w:rsidRPr="00E14121">
        <w:rPr>
          <w:rFonts w:ascii="Narkisim" w:hAnsi="Narkisim" w:cs="Narkisim"/>
          <w:rtl/>
        </w:rPr>
        <w:t xml:space="preserve"> (שו"ת רע"א ק' רכא ט) תמה דכל פעם שמוציא סאה, יוצא אף מהמי פירות לפי חשבון, ואף שנטל עד ל' פעמים ישאר רוב מים</w:t>
      </w:r>
      <w:r w:rsidRPr="00E14121">
        <w:rPr>
          <w:rStyle w:val="ac"/>
          <w:rFonts w:ascii="Narkisim" w:hAnsi="Narkisim" w:cs="Narkisim"/>
          <w:rtl/>
        </w:rPr>
        <w:footnoteReference w:id="1112"/>
      </w:r>
      <w:r w:rsidRPr="00E14121">
        <w:rPr>
          <w:rFonts w:ascii="Narkisim" w:hAnsi="Narkisim" w:cs="Narkisim"/>
          <w:rtl/>
        </w:rPr>
        <w:t>.</w:t>
      </w:r>
      <w:r w:rsidRPr="00E14121">
        <w:rPr>
          <w:rStyle w:val="ac"/>
          <w:rFonts w:ascii="Narkisim" w:hAnsi="Narkisim" w:cs="Narkisim"/>
          <w:rtl/>
        </w:rPr>
        <w:footnoteReference w:id="1113"/>
      </w:r>
      <w:r w:rsidRPr="00E14121">
        <w:rPr>
          <w:rFonts w:ascii="Narkisim" w:hAnsi="Narkisim" w:cs="Narkisim"/>
          <w:rtl/>
        </w:rPr>
        <w:t xml:space="preserve"> ועד"ז הק' ה</w:t>
      </w:r>
      <w:r w:rsidRPr="00E14121">
        <w:rPr>
          <w:rFonts w:ascii="Narkisim" w:hAnsi="Narkisim" w:cs="Narkisim"/>
          <w:b/>
          <w:bCs/>
          <w:rtl/>
        </w:rPr>
        <w:t>תו"י</w:t>
      </w:r>
      <w:r w:rsidRPr="00E14121">
        <w:rPr>
          <w:rFonts w:ascii="Narkisim" w:hAnsi="Narkisim" w:cs="Narkisim"/>
          <w:rtl/>
        </w:rPr>
        <w:t xml:space="preserve"> (ב). והתו"י תי' דגזרו חכמים מפני שנראה כרובו. וכעי"ז כת' ה</w:t>
      </w:r>
      <w:r w:rsidRPr="00E14121">
        <w:rPr>
          <w:rFonts w:ascii="Narkisim" w:hAnsi="Narkisim" w:cs="Narkisim"/>
          <w:b/>
          <w:bCs/>
          <w:rtl/>
        </w:rPr>
        <w:t>חזו"א</w:t>
      </w:r>
      <w:r w:rsidRPr="00E14121">
        <w:rPr>
          <w:rFonts w:ascii="Narkisim" w:hAnsi="Narkisim" w:cs="Narkisim"/>
          <w:rtl/>
        </w:rPr>
        <w:t xml:space="preserve"> </w:t>
      </w:r>
      <w:r w:rsidRPr="00E14121">
        <w:rPr>
          <w:rFonts w:ascii="Narkisim" w:hAnsi="Narkisim" w:cs="Narkisim"/>
          <w:sz w:val="20"/>
          <w:szCs w:val="20"/>
          <w:rtl/>
        </w:rPr>
        <w:t>(מקואות ת ה יא)</w:t>
      </w:r>
      <w:r w:rsidRPr="00E14121">
        <w:rPr>
          <w:rFonts w:ascii="Narkisim" w:hAnsi="Narkisim" w:cs="Narkisim"/>
          <w:rtl/>
        </w:rPr>
        <w:t xml:space="preserve"> דכיון דא"א לעמוד על החשבון, גדרו חכמים הכא דעד י"ט.</w:t>
      </w:r>
    </w:p>
    <w:p w14:paraId="78CE1DCA"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(שו"ת ק' רכב כה) חידש דאף לס"ד הא דמהני רוב מים </w:t>
      </w:r>
      <w:r w:rsidRPr="00E14121">
        <w:rPr>
          <w:rFonts w:ascii="Narkisim" w:hAnsi="Narkisim"/>
          <w:sz w:val="20"/>
          <w:szCs w:val="20"/>
          <w:rtl/>
        </w:rPr>
        <w:t xml:space="preserve">[ומי פירות מהני להשלים את המקוה] </w:t>
      </w:r>
      <w:r w:rsidRPr="00E14121">
        <w:rPr>
          <w:rFonts w:ascii="Narkisim" w:hAnsi="Narkisim"/>
          <w:rtl/>
        </w:rPr>
        <w:t xml:space="preserve">הוה רק בצירוף 'שאני אומר', דאמרי' דכל המי פירות הם שיצאו וניטלו מכאן. וע"י שיש ודאי רוב מים הקילו. אבל אילו נתן ונטל יותר מי"ט, יתכן דאין כאן רוב מים ולא הקילו. [ובזה תי' הגמ' דבמים מעורבין המי פירות מתערבין, ול"ש בזה כלל שאני אומר]. </w:t>
      </w:r>
      <w:r w:rsidRPr="00E14121">
        <w:rPr>
          <w:rFonts w:ascii="Narkisim" w:hAnsi="Narkisim"/>
          <w:sz w:val="20"/>
          <w:szCs w:val="20"/>
          <w:rtl/>
        </w:rPr>
        <w:t>[וע' שער"י ג יז מש"כ עד"ז].</w:t>
      </w:r>
      <w:r w:rsidRPr="00E14121">
        <w:rPr>
          <w:rFonts w:ascii="Narkisim" w:hAnsi="Narkisim"/>
          <w:rtl/>
        </w:rPr>
        <w:t xml:space="preserve"> וה</w:t>
      </w:r>
      <w:r w:rsidRPr="00E14121">
        <w:rPr>
          <w:rFonts w:ascii="Narkisim" w:hAnsi="Narkisim"/>
          <w:b/>
          <w:bCs/>
          <w:rtl/>
        </w:rPr>
        <w:t>חזו"א</w:t>
      </w:r>
      <w:r w:rsidRPr="00E14121">
        <w:rPr>
          <w:rFonts w:ascii="Narkisim" w:hAnsi="Narkisim"/>
          <w:rtl/>
        </w:rPr>
        <w:t xml:space="preserve"> חלק דמדברי </w:t>
      </w:r>
      <w:r w:rsidRPr="00E14121">
        <w:rPr>
          <w:rFonts w:ascii="Narkisim" w:hAnsi="Narkisim"/>
          <w:b/>
          <w:bCs/>
          <w:rtl/>
        </w:rPr>
        <w:t>רש"י</w:t>
      </w:r>
      <w:r w:rsidRPr="00E14121">
        <w:rPr>
          <w:rFonts w:ascii="Narkisim" w:hAnsi="Narkisim"/>
          <w:rtl/>
        </w:rPr>
        <w:t xml:space="preserve"> ו</w:t>
      </w:r>
      <w:r w:rsidRPr="00E14121">
        <w:rPr>
          <w:rFonts w:ascii="Narkisim" w:hAnsi="Narkisim"/>
          <w:b/>
          <w:bCs/>
          <w:rtl/>
        </w:rPr>
        <w:t>תוס</w:t>
      </w:r>
      <w:r w:rsidRPr="00E14121">
        <w:rPr>
          <w:rFonts w:ascii="Narkisim" w:hAnsi="Narkisim"/>
          <w:rtl/>
        </w:rPr>
        <w:t>' מבואר דהוה אף בלא שאני אומר, ורק ע"ד דברי ה</w:t>
      </w:r>
      <w:r w:rsidRPr="00E14121">
        <w:rPr>
          <w:rFonts w:ascii="Narkisim" w:hAnsi="Narkisim"/>
          <w:b/>
          <w:bCs/>
          <w:rtl/>
        </w:rPr>
        <w:t>ריטב"א</w:t>
      </w:r>
      <w:r w:rsidRPr="00E14121">
        <w:rPr>
          <w:rFonts w:ascii="Narkisim" w:hAnsi="Narkisim"/>
          <w:rtl/>
        </w:rPr>
        <w:t xml:space="preserve"> ו</w:t>
      </w:r>
      <w:r w:rsidRPr="00E14121">
        <w:rPr>
          <w:rFonts w:ascii="Narkisim" w:hAnsi="Narkisim"/>
          <w:b/>
          <w:bCs/>
          <w:rtl/>
        </w:rPr>
        <w:t>נמוק"י</w:t>
      </w:r>
      <w:r w:rsidRPr="00E14121">
        <w:rPr>
          <w:rFonts w:ascii="Narkisim" w:hAnsi="Narkisim"/>
          <w:rtl/>
        </w:rPr>
        <w:t xml:space="preserve"> י"ל כן.</w:t>
      </w:r>
    </w:p>
    <w:p w14:paraId="1659B8EF" w14:textId="77777777" w:rsidR="00197C02" w:rsidRPr="00E14121" w:rsidRDefault="00000000" w:rsidP="00E14121">
      <w:pPr>
        <w:pStyle w:val="2"/>
        <w:bidi/>
        <w:rPr>
          <w:rFonts w:ascii="Narkisim" w:hAnsi="Narkisim"/>
        </w:rPr>
      </w:pPr>
      <w:r w:rsidRPr="00E14121">
        <w:rPr>
          <w:rFonts w:ascii="Narkisim" w:hAnsi="Narkisim"/>
          <w:rtl/>
        </w:rPr>
        <w:lastRenderedPageBreak/>
        <w:t>אנדרוגינוס נושא</w:t>
      </w:r>
    </w:p>
    <w:p w14:paraId="0B1867B1" w14:textId="77777777" w:rsidR="00197C02" w:rsidRPr="00E14121" w:rsidRDefault="00000000" w:rsidP="00E14121">
      <w:pPr>
        <w:bidi/>
        <w:rPr>
          <w:rFonts w:ascii="Narkisim" w:hAnsi="Narkisim" w:cs="Narkisim"/>
        </w:rPr>
      </w:pPr>
      <w:r w:rsidRPr="00E14121">
        <w:rPr>
          <w:rFonts w:ascii="Narkisim" w:hAnsi="Narkisim" w:cs="Narkisim"/>
          <w:u w:val="single"/>
          <w:rtl/>
        </w:rPr>
        <w:t>תנן אנדוגינוס נושא</w:t>
      </w:r>
      <w:r w:rsidRPr="00E14121">
        <w:rPr>
          <w:rStyle w:val="ac"/>
          <w:rFonts w:ascii="Narkisim" w:hAnsi="Narkisim" w:cs="Narkisim"/>
          <w:u w:val="single"/>
          <w:rtl/>
        </w:rPr>
        <w:footnoteReference w:id="1114"/>
      </w:r>
      <w:r w:rsidRPr="00E14121">
        <w:rPr>
          <w:rFonts w:ascii="Narkisim" w:hAnsi="Narkisim" w:cs="Narkisim"/>
          <w:u w:val="single"/>
          <w:rtl/>
        </w:rPr>
        <w:t>, תני אם נישא וכו'</w:t>
      </w:r>
      <w:r w:rsidRPr="00E14121">
        <w:rPr>
          <w:rFonts w:ascii="Narkisim" w:hAnsi="Narkisim" w:cs="Narkisim"/>
          <w:rtl/>
        </w:rPr>
        <w:t xml:space="preserve">. </w:t>
      </w:r>
      <w:r w:rsidRPr="00E14121">
        <w:rPr>
          <w:rFonts w:ascii="Narkisim" w:hAnsi="Narkisim" w:cs="Narkisim"/>
          <w:b/>
          <w:bCs/>
          <w:rtl/>
        </w:rPr>
        <w:t>רש"י</w:t>
      </w:r>
      <w:r w:rsidRPr="00E14121">
        <w:rPr>
          <w:rFonts w:ascii="Narkisim" w:hAnsi="Narkisim" w:cs="Narkisim"/>
          <w:rtl/>
        </w:rPr>
        <w:t xml:space="preserve"> פי' אלמא זכר מעליא הוא. </w:t>
      </w:r>
      <w:r w:rsidRPr="00E14121">
        <w:rPr>
          <w:rFonts w:ascii="Narkisim" w:hAnsi="Narkisim" w:cs="Narkisim"/>
          <w:b/>
          <w:bCs/>
          <w:rtl/>
        </w:rPr>
        <w:t>תוס'</w:t>
      </w:r>
      <w:r w:rsidRPr="00E14121">
        <w:rPr>
          <w:rFonts w:ascii="Narkisim" w:hAnsi="Narkisim" w:cs="Narkisim"/>
          <w:rtl/>
        </w:rPr>
        <w:t xml:space="preserve"> ב'ואין לפרש' כת' דאי הוה ספק נקיבה אסור הוה לישא אשה [לכתחילה]. משום נשים המסוללות (כדלעיל עו.). ותוס' דחו דאין בזה איסור [אף לר"ל], ולא פי' מ"ט.</w:t>
      </w:r>
    </w:p>
    <w:p w14:paraId="424EB3FD"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פי' דמשמע במשנה דהוה נישואין גמורים</w:t>
      </w:r>
      <w:r w:rsidRPr="00E14121">
        <w:rPr>
          <w:rStyle w:val="ac"/>
          <w:rFonts w:ascii="Narkisim" w:hAnsi="Narkisim"/>
          <w:rtl/>
        </w:rPr>
        <w:footnoteReference w:id="1115"/>
      </w:r>
      <w:r w:rsidRPr="00E14121">
        <w:rPr>
          <w:rFonts w:ascii="Narkisim" w:hAnsi="Narkisim"/>
          <w:rtl/>
        </w:rPr>
        <w:t xml:space="preserve">. אך אף למ"ד דאנדרוגינוס הוה ספק, מ"מ רשאי לישא אשה לכתחילה. וכ"ד </w:t>
      </w:r>
      <w:r w:rsidRPr="00E14121">
        <w:rPr>
          <w:rFonts w:ascii="Narkisim" w:hAnsi="Narkisim"/>
          <w:b/>
          <w:bCs/>
          <w:rtl/>
        </w:rPr>
        <w:t>הרמב"ם</w:t>
      </w:r>
      <w:r w:rsidRPr="00E14121">
        <w:rPr>
          <w:rFonts w:ascii="Narkisim" w:hAnsi="Narkisim"/>
          <w:rtl/>
        </w:rPr>
        <w:t xml:space="preserve"> (איסו"ב א טו) פסק דנושא לכתחילה, אף דס"ל דהוה ספק זכר.</w:t>
      </w:r>
    </w:p>
    <w:p w14:paraId="605BBDB6"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ה"ה</w:t>
      </w:r>
      <w:r w:rsidRPr="00E14121">
        <w:rPr>
          <w:rFonts w:ascii="Narkisim" w:hAnsi="Narkisim"/>
          <w:rtl/>
        </w:rPr>
        <w:t xml:space="preserve"> ביאר דנושא לכתחילה דאנדרוגינוס כזכר לענין זה, דילפי' מדרבי רחמנא לענין משכב זכר. ומש"ה לא שייך נשים מסוללות</w:t>
      </w:r>
      <w:r w:rsidRPr="00E14121">
        <w:rPr>
          <w:rStyle w:val="ac"/>
          <w:rFonts w:ascii="Narkisim" w:hAnsi="Narkisim"/>
          <w:rtl/>
        </w:rPr>
        <w:footnoteReference w:id="1116"/>
      </w:r>
      <w:r w:rsidRPr="00E14121">
        <w:rPr>
          <w:rFonts w:ascii="Narkisim" w:hAnsi="Narkisim"/>
          <w:rtl/>
        </w:rPr>
        <w:t>. ועוד כת' ה</w:t>
      </w:r>
      <w:r w:rsidRPr="00E14121">
        <w:rPr>
          <w:rFonts w:ascii="Narkisim" w:hAnsi="Narkisim"/>
          <w:b/>
          <w:bCs/>
          <w:rtl/>
        </w:rPr>
        <w:t>נוב"י</w:t>
      </w:r>
      <w:r w:rsidRPr="00E14121">
        <w:rPr>
          <w:rFonts w:ascii="Narkisim" w:hAnsi="Narkisim"/>
          <w:rtl/>
        </w:rPr>
        <w:t xml:space="preserve"> (ת' א) דדעת הרמב"ם דאינו בכלל נשים מסוללות כיון דמשמש דרך זכרותו, ואינו בכלל מעשה ארץ מצרים, אף לצד דדינו כנקיבה</w:t>
      </w:r>
      <w:r w:rsidRPr="00E14121">
        <w:rPr>
          <w:rStyle w:val="ac"/>
          <w:rFonts w:ascii="Narkisim" w:hAnsi="Narkisim"/>
          <w:rtl/>
        </w:rPr>
        <w:footnoteReference w:id="1117"/>
      </w:r>
      <w:r w:rsidRPr="00E14121">
        <w:rPr>
          <w:rFonts w:ascii="Narkisim" w:hAnsi="Narkisim"/>
          <w:rtl/>
        </w:rPr>
        <w:t>.</w:t>
      </w:r>
    </w:p>
    <w:p w14:paraId="3A89CFED" w14:textId="77777777" w:rsidR="00197C02" w:rsidRPr="00E14121" w:rsidRDefault="00000000" w:rsidP="00E14121">
      <w:pPr>
        <w:bidi/>
        <w:rPr>
          <w:rFonts w:ascii="Narkisim" w:hAnsi="Narkisim" w:cs="Narkisim"/>
        </w:rPr>
      </w:pPr>
      <w:r w:rsidRPr="00E14121">
        <w:rPr>
          <w:rFonts w:ascii="Narkisim" w:hAnsi="Narkisim" w:cs="Narkisim"/>
          <w:u w:val="single"/>
          <w:rtl/>
        </w:rPr>
        <w:t>תני אם נשא וכו' אבל לא נישא, דיעבד נמי לא</w:t>
      </w:r>
      <w:r w:rsidRPr="00E14121">
        <w:rPr>
          <w:rStyle w:val="ac"/>
          <w:rFonts w:ascii="Narkisim" w:hAnsi="Narkisim" w:cs="Narkisim"/>
          <w:rtl/>
        </w:rPr>
        <w:footnoteReference w:id="1118"/>
      </w:r>
      <w:r w:rsidRPr="00E14121">
        <w:rPr>
          <w:rFonts w:ascii="Narkisim" w:hAnsi="Narkisim" w:cs="Narkisim"/>
          <w:rtl/>
        </w:rPr>
        <w:t>. משמע דאף למ"ד דאנדרוגינוס הוה ספק, מ"מ הוא אינו נישא אף בדיעבד [ואף לחומרא ל"מ</w:t>
      </w:r>
      <w:r w:rsidRPr="00E14121">
        <w:rPr>
          <w:rStyle w:val="ac"/>
          <w:rFonts w:ascii="Narkisim" w:hAnsi="Narkisim" w:cs="Narkisim"/>
          <w:rtl/>
        </w:rPr>
        <w:footnoteReference w:id="1119"/>
      </w:r>
      <w:r w:rsidRPr="00E14121">
        <w:rPr>
          <w:rFonts w:ascii="Narkisim" w:hAnsi="Narkisim" w:cs="Narkisim"/>
          <w:rtl/>
        </w:rPr>
        <w:t>]. וה</w:t>
      </w:r>
      <w:r w:rsidRPr="00E14121">
        <w:rPr>
          <w:rFonts w:ascii="Narkisim" w:hAnsi="Narkisim" w:cs="Narkisim"/>
          <w:b/>
          <w:bCs/>
          <w:rtl/>
        </w:rPr>
        <w:t>ר"ש</w:t>
      </w:r>
      <w:r w:rsidRPr="00E14121">
        <w:rPr>
          <w:rFonts w:ascii="Narkisim" w:hAnsi="Narkisim" w:cs="Narkisim"/>
          <w:rtl/>
        </w:rPr>
        <w:t xml:space="preserve"> הק' אנדרוגינוס שנתקדש לכהן, אמאי לא יאכל תרומה דרבנן מחמת הספק. ותי' דאם נישא לאיש יש בו צד חיוב סקילה כזכר, ומש"ה החמירו עליו שלא יאכל בתרומה</w:t>
      </w:r>
      <w:r w:rsidRPr="00E14121">
        <w:rPr>
          <w:rStyle w:val="ac"/>
          <w:rFonts w:ascii="Narkisim" w:hAnsi="Narkisim" w:cs="Narkisim"/>
          <w:rtl/>
        </w:rPr>
        <w:footnoteReference w:id="1120"/>
      </w:r>
      <w:r w:rsidRPr="00E14121">
        <w:rPr>
          <w:rFonts w:ascii="Narkisim" w:hAnsi="Narkisim" w:cs="Narkisim"/>
          <w:rtl/>
        </w:rPr>
        <w:t>.</w:t>
      </w:r>
    </w:p>
    <w:p w14:paraId="53FA84A6" w14:textId="77777777" w:rsidR="00197C02" w:rsidRPr="00E14121" w:rsidRDefault="00000000" w:rsidP="00E14121">
      <w:pPr>
        <w:pStyle w:val="aa"/>
        <w:bidi/>
        <w:rPr>
          <w:rFonts w:ascii="Narkisim" w:hAnsi="Narkisim"/>
        </w:rPr>
      </w:pPr>
      <w:r w:rsidRPr="00E14121">
        <w:rPr>
          <w:rFonts w:ascii="Narkisim" w:hAnsi="Narkisim"/>
          <w:rtl/>
        </w:rPr>
        <w:t>וה</w:t>
      </w:r>
      <w:r w:rsidRPr="00E14121">
        <w:rPr>
          <w:rFonts w:ascii="Narkisim" w:hAnsi="Narkisim"/>
          <w:b/>
          <w:bCs/>
          <w:rtl/>
        </w:rPr>
        <w:t>מאירי</w:t>
      </w:r>
      <w:r w:rsidRPr="00E14121">
        <w:rPr>
          <w:rFonts w:ascii="Narkisim" w:hAnsi="Narkisim"/>
          <w:rtl/>
        </w:rPr>
        <w:t xml:space="preserve"> ביאר דאנדרוגינוס נושא [בדיעבד] דהוה כאומר התקדשי לחציי דמקודשת (קידושין ז., גיטין מג.)</w:t>
      </w:r>
      <w:r w:rsidRPr="00E14121">
        <w:rPr>
          <w:rStyle w:val="ac"/>
          <w:rFonts w:ascii="Narkisim" w:hAnsi="Narkisim"/>
          <w:rtl/>
        </w:rPr>
        <w:footnoteReference w:id="1121"/>
      </w:r>
      <w:r w:rsidRPr="00E14121">
        <w:rPr>
          <w:rFonts w:ascii="Narkisim" w:hAnsi="Narkisim"/>
          <w:rtl/>
        </w:rPr>
        <w:t>. אבל לא נישא [בתורת ודאי, ואפי' בדיעבד] דהוה כחציך מקודשת לי. [דאנדרוגינוס הוה חצי זכר וחצי נקיבה, וכדעת הראב"ד (שופר ב ב הו' בסמוך) וע"ע חי' ר' מאיר שמחה במשנה].</w:t>
      </w:r>
    </w:p>
    <w:p w14:paraId="4CBFAE11" w14:textId="77777777" w:rsidR="00197C02" w:rsidRPr="00E14121" w:rsidRDefault="00000000" w:rsidP="00E14121">
      <w:pPr>
        <w:bidi/>
        <w:rPr>
          <w:rFonts w:ascii="Narkisim" w:hAnsi="Narkisim" w:cs="Narkisim"/>
        </w:rPr>
      </w:pPr>
      <w:r w:rsidRPr="00E14121">
        <w:rPr>
          <w:rFonts w:ascii="Narkisim" w:hAnsi="Narkisim" w:cs="Narkisim"/>
          <w:u w:val="single"/>
          <w:rtl/>
        </w:rPr>
        <w:t>תוד"ה תנן.</w:t>
      </w:r>
      <w:r w:rsidRPr="00E14121">
        <w:rPr>
          <w:rFonts w:ascii="Narkisim" w:hAnsi="Narkisim" w:cs="Narkisim"/>
          <w:rtl/>
        </w:rPr>
        <w:t xml:space="preserve"> ועוד יל"פ דחייב לישא, דמיפקד אפריה ורביה</w:t>
      </w:r>
      <w:r w:rsidRPr="00E14121">
        <w:rPr>
          <w:rStyle w:val="ac"/>
          <w:rFonts w:ascii="Narkisim" w:hAnsi="Narkisim" w:cs="Narkisim"/>
          <w:rtl/>
        </w:rPr>
        <w:footnoteReference w:id="1122"/>
      </w:r>
      <w:r w:rsidRPr="00E14121">
        <w:rPr>
          <w:rFonts w:ascii="Narkisim" w:hAnsi="Narkisim" w:cs="Narkisim"/>
          <w:rtl/>
        </w:rPr>
        <w:t>. ה</w:t>
      </w:r>
      <w:r w:rsidRPr="00E14121">
        <w:rPr>
          <w:rFonts w:ascii="Narkisim" w:hAnsi="Narkisim" w:cs="Narkisim"/>
          <w:b/>
          <w:bCs/>
          <w:rtl/>
        </w:rPr>
        <w:t>אחרונים</w:t>
      </w:r>
      <w:r w:rsidRPr="00E14121">
        <w:rPr>
          <w:rFonts w:ascii="Narkisim" w:hAnsi="Narkisim" w:cs="Narkisim"/>
          <w:rtl/>
        </w:rPr>
        <w:t xml:space="preserve"> הביאו דמבואר בתוס' דאנדרוגינוס מוליד, ודלא כמ"ש ה</w:t>
      </w:r>
      <w:r w:rsidRPr="00E14121">
        <w:rPr>
          <w:rFonts w:ascii="Narkisim" w:hAnsi="Narkisim" w:cs="Narkisim"/>
          <w:b/>
          <w:bCs/>
          <w:rtl/>
        </w:rPr>
        <w:t>רמב"ם</w:t>
      </w:r>
      <w:r w:rsidRPr="00E14121">
        <w:rPr>
          <w:rFonts w:ascii="Narkisim" w:hAnsi="Narkisim" w:cs="Narkisim"/>
          <w:rtl/>
        </w:rPr>
        <w:t xml:space="preserve"> (יבום ו ב) דהוה סריס חמה [לענין חליצה</w:t>
      </w:r>
      <w:r w:rsidRPr="00E14121">
        <w:rPr>
          <w:rStyle w:val="ac"/>
          <w:rFonts w:ascii="Narkisim" w:hAnsi="Narkisim" w:cs="Narkisim"/>
          <w:rtl/>
        </w:rPr>
        <w:footnoteReference w:id="1123"/>
      </w:r>
      <w:r w:rsidRPr="00E14121">
        <w:rPr>
          <w:rFonts w:ascii="Narkisim" w:hAnsi="Narkisim" w:cs="Narkisim"/>
          <w:rtl/>
        </w:rPr>
        <w:t>] ואינו מוליד</w:t>
      </w:r>
      <w:r w:rsidRPr="00E14121">
        <w:rPr>
          <w:rStyle w:val="ac"/>
          <w:rFonts w:ascii="Narkisim" w:hAnsi="Narkisim" w:cs="Narkisim"/>
          <w:rtl/>
        </w:rPr>
        <w:footnoteReference w:id="1124"/>
      </w:r>
      <w:r w:rsidRPr="00E14121">
        <w:rPr>
          <w:rFonts w:ascii="Narkisim" w:hAnsi="Narkisim" w:cs="Narkisim"/>
          <w:rtl/>
        </w:rPr>
        <w:t>. וה</w:t>
      </w:r>
      <w:r w:rsidRPr="00E14121">
        <w:rPr>
          <w:rFonts w:ascii="Narkisim" w:hAnsi="Narkisim" w:cs="Narkisim"/>
          <w:b/>
          <w:bCs/>
          <w:rtl/>
        </w:rPr>
        <w:t>טור</w:t>
      </w:r>
      <w:r w:rsidRPr="00E14121">
        <w:rPr>
          <w:rFonts w:ascii="Narkisim" w:hAnsi="Narkisim" w:cs="Narkisim"/>
          <w:rtl/>
        </w:rPr>
        <w:t xml:space="preserve"> (קעב ח) הביא ד</w:t>
      </w:r>
      <w:r w:rsidRPr="00E14121">
        <w:rPr>
          <w:rFonts w:ascii="Narkisim" w:hAnsi="Narkisim" w:cs="Narkisim"/>
          <w:b/>
          <w:bCs/>
          <w:rtl/>
        </w:rPr>
        <w:t>ר"י</w:t>
      </w:r>
      <w:r w:rsidRPr="00E14121">
        <w:rPr>
          <w:rFonts w:ascii="Narkisim" w:hAnsi="Narkisim" w:cs="Narkisim"/>
          <w:rtl/>
        </w:rPr>
        <w:t xml:space="preserve"> פליג דהוה זכר גמור [דחולץ וחולצין לאשתו, </w:t>
      </w:r>
      <w:r w:rsidRPr="00E14121">
        <w:rPr>
          <w:rFonts w:ascii="Narkisim" w:hAnsi="Narkisim" w:cs="Narkisim"/>
          <w:rtl/>
        </w:rPr>
        <w:lastRenderedPageBreak/>
        <w:t>ומשמע מדבריו שמוליד</w:t>
      </w:r>
      <w:r w:rsidRPr="00E14121">
        <w:rPr>
          <w:rStyle w:val="ac"/>
          <w:rFonts w:ascii="Narkisim" w:hAnsi="Narkisim" w:cs="Narkisim"/>
          <w:rtl/>
        </w:rPr>
        <w:footnoteReference w:id="1125"/>
      </w:r>
      <w:r w:rsidRPr="00E14121">
        <w:rPr>
          <w:rFonts w:ascii="Narkisim" w:hAnsi="Narkisim" w:cs="Narkisim"/>
          <w:rtl/>
        </w:rPr>
        <w:t>]. וה</w:t>
      </w:r>
      <w:r w:rsidRPr="00E14121">
        <w:rPr>
          <w:rFonts w:ascii="Narkisim" w:hAnsi="Narkisim" w:cs="Narkisim"/>
          <w:b/>
          <w:bCs/>
          <w:rtl/>
        </w:rPr>
        <w:t>ב"י</w:t>
      </w:r>
      <w:r w:rsidRPr="00E14121">
        <w:rPr>
          <w:rFonts w:ascii="Narkisim" w:hAnsi="Narkisim" w:cs="Narkisim"/>
          <w:rtl/>
        </w:rPr>
        <w:t xml:space="preserve"> תמה היכן מצא דפליג במש"כ הרמב"ם דהוה סריס. אבל ה</w:t>
      </w:r>
      <w:r w:rsidRPr="00E14121">
        <w:rPr>
          <w:rFonts w:ascii="Narkisim" w:hAnsi="Narkisim" w:cs="Narkisim"/>
          <w:b/>
          <w:bCs/>
          <w:rtl/>
        </w:rPr>
        <w:t>ב"ח</w:t>
      </w:r>
      <w:r w:rsidRPr="00E14121">
        <w:rPr>
          <w:rFonts w:ascii="Narkisim" w:hAnsi="Narkisim" w:cs="Narkisim"/>
          <w:rtl/>
        </w:rPr>
        <w:t xml:space="preserve"> כתב [דדעת ר"י] דאנדרוגינוס נחשב עקור מחמת חולי, ולכן חולץ וחולצין לאשתו, ולא כסריס חמה.</w:t>
      </w:r>
      <w:r w:rsidRPr="00E14121">
        <w:rPr>
          <w:rFonts w:ascii="Narkisim" w:hAnsi="Narkisim" w:cs="Narkisim"/>
          <w:sz w:val="20"/>
          <w:szCs w:val="20"/>
          <w:rtl/>
        </w:rPr>
        <w:t xml:space="preserve"> [ומבואר מדבריו דאף מי שאינו מוליד ולא היה לו שעת הכושר, זוקק ליבום, כל שאין עליו 'שם סריס'. וצ"ל דנחשב בר הקמת שם, אלא דפומייהו כאיב]</w:t>
      </w:r>
      <w:r w:rsidRPr="00E14121">
        <w:rPr>
          <w:rFonts w:ascii="Narkisim" w:hAnsi="Narkisim" w:cs="Narkisim"/>
          <w:rtl/>
        </w:rPr>
        <w:t>.</w:t>
      </w:r>
    </w:p>
    <w:p w14:paraId="7085B33D" w14:textId="77777777" w:rsidR="00197C02" w:rsidRPr="00E14121" w:rsidRDefault="00000000" w:rsidP="00E14121">
      <w:pPr>
        <w:pStyle w:val="3"/>
        <w:bidi/>
        <w:rPr>
          <w:rFonts w:ascii="Narkisim" w:hAnsi="Narkisim"/>
        </w:rPr>
      </w:pPr>
      <w:r w:rsidRPr="00E14121">
        <w:rPr>
          <w:rFonts w:ascii="Narkisim" w:hAnsi="Narkisim"/>
          <w:rtl/>
        </w:rPr>
        <w:t>דף פג.</w:t>
      </w:r>
    </w:p>
    <w:p w14:paraId="543A2F08" w14:textId="77777777" w:rsidR="00197C02" w:rsidRPr="00E14121" w:rsidRDefault="00000000" w:rsidP="00E14121">
      <w:pPr>
        <w:pStyle w:val="2"/>
        <w:bidi/>
        <w:rPr>
          <w:rFonts w:ascii="Narkisim" w:hAnsi="Narkisim"/>
        </w:rPr>
      </w:pPr>
      <w:r w:rsidRPr="00E14121">
        <w:rPr>
          <w:rFonts w:ascii="Narkisim" w:hAnsi="Narkisim"/>
          <w:rtl/>
        </w:rPr>
        <w:t>אנדרוגינוס בריה</w:t>
      </w:r>
    </w:p>
    <w:p w14:paraId="572B3A1E" w14:textId="77777777" w:rsidR="00197C02" w:rsidRPr="00E14121" w:rsidRDefault="00000000" w:rsidP="00E14121">
      <w:pPr>
        <w:pStyle w:val="aa"/>
        <w:bidi/>
        <w:rPr>
          <w:rFonts w:ascii="Narkisim" w:hAnsi="Narkisim"/>
        </w:rPr>
      </w:pPr>
      <w:r w:rsidRPr="00E14121">
        <w:rPr>
          <w:rFonts w:ascii="Narkisim" w:hAnsi="Narkisim"/>
          <w:u w:val="single"/>
          <w:rtl/>
        </w:rPr>
        <w:t>דתניא ר' יוסי אומר אנדרוגינוס בריה וכו'</w:t>
      </w:r>
      <w:r w:rsidRPr="00E14121">
        <w:rPr>
          <w:rFonts w:ascii="Narkisim" w:hAnsi="Narkisim"/>
          <w:rtl/>
        </w:rPr>
        <w:t>. [דתניא בתוספתא ביכורים ב, ובפרק אנדרוגינוס (הו' במשניות ביכורים ד)</w:t>
      </w:r>
      <w:r w:rsidRPr="00E14121">
        <w:rPr>
          <w:rStyle w:val="ac"/>
          <w:rFonts w:ascii="Narkisim" w:hAnsi="Narkisim"/>
          <w:rtl/>
        </w:rPr>
        <w:footnoteReference w:id="1126"/>
      </w:r>
      <w:r w:rsidRPr="00E14121">
        <w:rPr>
          <w:rFonts w:ascii="Narkisim" w:hAnsi="Narkisim"/>
          <w:rtl/>
        </w:rPr>
        <w:t>].</w:t>
      </w:r>
    </w:p>
    <w:p w14:paraId="3061868A" w14:textId="77777777" w:rsidR="00197C02" w:rsidRPr="00E14121" w:rsidRDefault="00000000" w:rsidP="00E14121">
      <w:pPr>
        <w:bidi/>
        <w:rPr>
          <w:rFonts w:ascii="Narkisim" w:hAnsi="Narkisim" w:cs="Narkisim"/>
        </w:rPr>
      </w:pPr>
      <w:r w:rsidRPr="00E14121">
        <w:rPr>
          <w:rFonts w:ascii="Narkisim" w:hAnsi="Narkisim" w:cs="Narkisim"/>
          <w:u w:val="single"/>
          <w:rtl/>
        </w:rPr>
        <w:t>תוד"ה בריה.</w:t>
      </w:r>
      <w:r w:rsidRPr="00E14121">
        <w:rPr>
          <w:rFonts w:ascii="Narkisim" w:hAnsi="Narkisim" w:cs="Narkisim"/>
          <w:rtl/>
        </w:rPr>
        <w:t xml:space="preserve"> אר"י וכו' בריה דקאמר הכא היינו שהוא ספק וכו' מחמת שהוא בריה משונה שיש לו זכרות ונקבות וכו'</w:t>
      </w:r>
      <w:r w:rsidRPr="00E14121">
        <w:rPr>
          <w:rStyle w:val="ac"/>
          <w:rFonts w:ascii="Narkisim" w:hAnsi="Narkisim" w:cs="Narkisim"/>
          <w:rtl/>
        </w:rPr>
        <w:footnoteReference w:id="1127"/>
      </w:r>
      <w:r w:rsidRPr="00E14121">
        <w:rPr>
          <w:rFonts w:ascii="Narkisim" w:hAnsi="Narkisim" w:cs="Narkisim"/>
          <w:rtl/>
        </w:rPr>
        <w:t xml:space="preserve">. </w:t>
      </w:r>
      <w:r w:rsidRPr="00E14121">
        <w:rPr>
          <w:rFonts w:ascii="Narkisim" w:hAnsi="Narkisim" w:cs="Narkisim"/>
          <w:sz w:val="20"/>
          <w:szCs w:val="20"/>
          <w:rtl/>
        </w:rPr>
        <w:t>[ובריה משונה זו מוכרח להיות עליו או דיני זכר או נקיבה].</w:t>
      </w:r>
    </w:p>
    <w:p w14:paraId="2873165B"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(בקו"א) חלק דלשון בריה משמע דהוה מין שלישי דאינה זכר או נקיבה</w:t>
      </w:r>
      <w:r w:rsidRPr="00E14121">
        <w:rPr>
          <w:rStyle w:val="ac"/>
          <w:rFonts w:ascii="Narkisim" w:hAnsi="Narkisim"/>
          <w:rtl/>
        </w:rPr>
        <w:footnoteReference w:id="1128"/>
      </w:r>
      <w:r w:rsidRPr="00E14121">
        <w:rPr>
          <w:rFonts w:ascii="Narkisim" w:hAnsi="Narkisim"/>
          <w:rtl/>
        </w:rPr>
        <w:t>, ולאפוקי מספק. וכתב דלרב פשיטא דאין חייבין על ביאת מקדש, ונקט המיעוט לרבותא למ"ד דאנדרוגינוס ספיקא הוא.</w:t>
      </w:r>
    </w:p>
    <w:p w14:paraId="622D59B4"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הוכיח דהוה מין שלישי, דרב פסק (בע"ב, כר"א) דמחייב עליו בב' מקומות</w:t>
      </w:r>
      <w:r w:rsidRPr="00E14121">
        <w:rPr>
          <w:rFonts w:ascii="Narkisim" w:hAnsi="Narkisim"/>
          <w:sz w:val="20"/>
          <w:szCs w:val="20"/>
          <w:rtl/>
        </w:rPr>
        <w:t>,</w:t>
      </w:r>
      <w:r w:rsidRPr="00E14121">
        <w:rPr>
          <w:rFonts w:ascii="Narkisim" w:hAnsi="Narkisim"/>
          <w:rtl/>
        </w:rPr>
        <w:t xml:space="preserve"> ואת"ל נקיבה לא יתכן חיוב משכב זכר.</w:t>
      </w:r>
    </w:p>
    <w:p w14:paraId="00D73486" w14:textId="77777777" w:rsidR="00197C02" w:rsidRPr="00E14121" w:rsidRDefault="00000000" w:rsidP="00E14121">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(ד"ה הלכה) הביאו דדעת רב (בע"ב) דחייב עליו בב' מקומות, דהוה ודאי זכר. [וליתא לברייתא דלר' יוסי הוה בריה].</w:t>
      </w:r>
    </w:p>
    <w:p w14:paraId="5B069BE5"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תו"י</w:t>
      </w:r>
      <w:r w:rsidRPr="00E14121">
        <w:rPr>
          <w:rFonts w:ascii="Narkisim" w:hAnsi="Narkisim"/>
          <w:rtl/>
        </w:rPr>
        <w:t xml:space="preserve"> (ב) וה</w:t>
      </w:r>
      <w:r w:rsidRPr="00E14121">
        <w:rPr>
          <w:rFonts w:ascii="Narkisim" w:hAnsi="Narkisim"/>
          <w:b/>
          <w:bCs/>
          <w:rtl/>
        </w:rPr>
        <w:t>ר"ש</w:t>
      </w:r>
      <w:r w:rsidRPr="00E14121">
        <w:rPr>
          <w:rFonts w:ascii="Narkisim" w:hAnsi="Narkisim"/>
          <w:rtl/>
        </w:rPr>
        <w:t xml:space="preserve"> (ביכורים) נקטו דאף למ"ד ספיקא הוה לר"א גזיה"כ חייבין עליו סקילה בב' מקומות, שאני התם דרבי קרא</w:t>
      </w:r>
      <w:r w:rsidRPr="00E14121">
        <w:rPr>
          <w:rStyle w:val="ac"/>
          <w:rFonts w:ascii="Narkisim" w:hAnsi="Narkisim"/>
          <w:rtl/>
        </w:rPr>
        <w:footnoteReference w:id="1129"/>
      </w:r>
      <w:r w:rsidRPr="00E14121">
        <w:rPr>
          <w:rFonts w:ascii="Narkisim" w:hAnsi="Narkisim"/>
          <w:rtl/>
        </w:rPr>
        <w:t>. וכ"כ ה</w:t>
      </w:r>
      <w:r w:rsidRPr="00E14121">
        <w:rPr>
          <w:rFonts w:ascii="Narkisim" w:hAnsi="Narkisim"/>
          <w:b/>
          <w:bCs/>
          <w:rtl/>
        </w:rPr>
        <w:t>רשב"א</w:t>
      </w:r>
      <w:r w:rsidRPr="00E14121">
        <w:rPr>
          <w:rFonts w:ascii="Narkisim" w:hAnsi="Narkisim"/>
          <w:rtl/>
        </w:rPr>
        <w:t xml:space="preserve"> בדעת ה</w:t>
      </w:r>
      <w:r w:rsidRPr="00E14121">
        <w:rPr>
          <w:rFonts w:ascii="Narkisim" w:hAnsi="Narkisim"/>
          <w:b/>
          <w:bCs/>
          <w:rtl/>
        </w:rPr>
        <w:t>רמב"ם</w:t>
      </w:r>
      <w:r w:rsidRPr="00E14121">
        <w:rPr>
          <w:rFonts w:ascii="Narkisim" w:hAnsi="Narkisim"/>
          <w:rtl/>
        </w:rPr>
        <w:t>. וכ"כ ה</w:t>
      </w:r>
      <w:r w:rsidRPr="00E14121">
        <w:rPr>
          <w:rFonts w:ascii="Narkisim" w:hAnsi="Narkisim"/>
          <w:b/>
          <w:bCs/>
          <w:rtl/>
        </w:rPr>
        <w:t>ריטב"א</w:t>
      </w:r>
      <w:r w:rsidRPr="00E14121">
        <w:rPr>
          <w:rFonts w:ascii="Narkisim" w:hAnsi="Narkisim"/>
          <w:rtl/>
        </w:rPr>
        <w:t xml:space="preserve"> (פג:) דגזיה"כ לחייב על ב' מקומות, בין זכר מעליא, או בריה בפנ"ע, או ספיקא בדינא בעלמא</w:t>
      </w:r>
      <w:r w:rsidRPr="00E14121">
        <w:rPr>
          <w:rStyle w:val="ac"/>
          <w:rFonts w:ascii="Narkisim" w:hAnsi="Narkisim"/>
          <w:rtl/>
        </w:rPr>
        <w:footnoteReference w:id="1130"/>
      </w:r>
      <w:r w:rsidRPr="00E14121">
        <w:rPr>
          <w:rFonts w:ascii="Narkisim" w:hAnsi="Narkisim"/>
          <w:rtl/>
        </w:rPr>
        <w:t>.</w:t>
      </w:r>
    </w:p>
    <w:p w14:paraId="27978845"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הק' א"כ אמאי לא מנה ה</w:t>
      </w:r>
      <w:r w:rsidRPr="00E14121">
        <w:rPr>
          <w:rFonts w:ascii="Narkisim" w:hAnsi="Narkisim"/>
          <w:b/>
          <w:bCs/>
          <w:rtl/>
        </w:rPr>
        <w:t>רמב"ם</w:t>
      </w:r>
      <w:r w:rsidRPr="00E14121">
        <w:rPr>
          <w:rFonts w:ascii="Narkisim" w:hAnsi="Narkisim"/>
          <w:rtl/>
        </w:rPr>
        <w:t xml:space="preserve"> (איסו"ב א ד) דהוה חיוב סקילה נוסף, דהא אינו בכלל זכר</w:t>
      </w:r>
      <w:r w:rsidRPr="00E14121">
        <w:rPr>
          <w:rStyle w:val="ac"/>
          <w:rFonts w:ascii="Narkisim" w:hAnsi="Narkisim"/>
          <w:rtl/>
        </w:rPr>
        <w:footnoteReference w:id="1131"/>
      </w:r>
      <w:r w:rsidRPr="00E14121">
        <w:rPr>
          <w:rFonts w:ascii="Narkisim" w:hAnsi="Narkisim"/>
          <w:rtl/>
        </w:rPr>
        <w:t>. וה</w:t>
      </w:r>
      <w:r w:rsidRPr="00E14121">
        <w:rPr>
          <w:rFonts w:ascii="Narkisim" w:hAnsi="Narkisim"/>
          <w:b/>
          <w:bCs/>
          <w:rtl/>
        </w:rPr>
        <w:t>כס"מ</w:t>
      </w:r>
      <w:r w:rsidRPr="00E14121">
        <w:rPr>
          <w:rFonts w:ascii="Narkisim" w:hAnsi="Narkisim"/>
          <w:rtl/>
        </w:rPr>
        <w:t xml:space="preserve"> (תרומות ז טז) תי' דאע"ג דהוה בריה בפני עצמו, מ"מ חייבו הכתוב מטעם זכר. ואין למנותו בפני עצמו.</w:t>
      </w:r>
    </w:p>
    <w:p w14:paraId="7B538978" w14:textId="77777777" w:rsidR="00197C02" w:rsidRPr="00E14121" w:rsidRDefault="00000000" w:rsidP="00E14121">
      <w:pPr>
        <w:bidi/>
        <w:rPr>
          <w:rFonts w:ascii="Narkisim" w:hAnsi="Narkisim" w:cs="Narkisim"/>
        </w:rPr>
      </w:pPr>
      <w:r w:rsidRPr="00E14121">
        <w:rPr>
          <w:rFonts w:ascii="Narkisim" w:hAnsi="Narkisim" w:cs="Narkisim"/>
          <w:u w:val="single"/>
          <w:rtl/>
        </w:rPr>
        <w:t>בא"ד ראו לובן ואודם כא' שורפין עליו את התרומה.</w:t>
      </w:r>
      <w:r w:rsidRPr="00E14121">
        <w:rPr>
          <w:rFonts w:ascii="Narkisim" w:hAnsi="Narkisim" w:cs="Narkisim"/>
          <w:rtl/>
        </w:rPr>
        <w:t xml:space="preserve"> וע"כ דהוה זכר ודאי או נקיבה ודאית. אבל ה</w:t>
      </w:r>
      <w:r w:rsidRPr="00E14121">
        <w:rPr>
          <w:rFonts w:ascii="Narkisim" w:hAnsi="Narkisim" w:cs="Narkisim"/>
          <w:b/>
          <w:bCs/>
          <w:rtl/>
        </w:rPr>
        <w:t>רמב"ן</w:t>
      </w:r>
      <w:r w:rsidRPr="00E14121">
        <w:rPr>
          <w:rFonts w:ascii="Narkisim" w:hAnsi="Narkisim" w:cs="Narkisim"/>
          <w:rtl/>
        </w:rPr>
        <w:t xml:space="preserve"> (הנ"ל) נקט דהתם קאי למ"ד ספק, אבל למ"ד בריה אין שורפין תרומה.</w:t>
      </w:r>
    </w:p>
    <w:p w14:paraId="4ECDA898"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ר"ש</w:t>
      </w:r>
      <w:r w:rsidRPr="00E14121">
        <w:rPr>
          <w:rFonts w:ascii="Narkisim" w:hAnsi="Narkisim"/>
          <w:rtl/>
        </w:rPr>
        <w:t xml:space="preserve"> (ביכורים ד) כתב דלר' יוסי יש בו ג' ספיקות, והוה ספק בריה וספק איש וספק אשה</w:t>
      </w:r>
      <w:r w:rsidRPr="00E14121">
        <w:rPr>
          <w:rStyle w:val="ac"/>
          <w:rFonts w:ascii="Narkisim" w:hAnsi="Narkisim"/>
          <w:rtl/>
        </w:rPr>
        <w:footnoteReference w:id="1132"/>
      </w:r>
      <w:r w:rsidRPr="00E14121">
        <w:rPr>
          <w:rFonts w:ascii="Narkisim" w:hAnsi="Narkisim"/>
          <w:rtl/>
        </w:rPr>
        <w:t>. ורב דאמר שורפין את התרומה לא סבר כר' יוסי דברייתא. דאמוראי פליגי אליבא דרב.</w:t>
      </w:r>
    </w:p>
    <w:p w14:paraId="42C9AD8E" w14:textId="77777777" w:rsidR="00197C02" w:rsidRPr="00E14121" w:rsidRDefault="00000000" w:rsidP="00E14121">
      <w:pPr>
        <w:pStyle w:val="aa"/>
        <w:bidi/>
        <w:rPr>
          <w:rFonts w:ascii="Narkisim" w:hAnsi="Narkisim"/>
        </w:rPr>
      </w:pPr>
      <w:r w:rsidRPr="00E14121">
        <w:rPr>
          <w:rFonts w:ascii="Narkisim" w:hAnsi="Narkisim"/>
          <w:u w:val="single"/>
          <w:rtl/>
        </w:rPr>
        <w:t>בא"ד ות"ק סבר שחשוב שניהם, במקצת כאיש ובמקצת הוא כאשה.</w:t>
      </w:r>
      <w:r w:rsidRPr="00E14121">
        <w:rPr>
          <w:rFonts w:ascii="Narkisim" w:hAnsi="Narkisim"/>
          <w:rtl/>
        </w:rPr>
        <w:t xml:space="preserve"> יל"ד אי קאי דוקא לענין נזירות, שהאומר שזה איש וכו' צדק, שהרי יש לו צד שדומה לאיש. או דכוונת התוס' דלת"ק אליבא דאמת יש לו מקצת דיני </w:t>
      </w:r>
      <w:r w:rsidRPr="00E14121">
        <w:rPr>
          <w:rFonts w:ascii="Narkisim" w:hAnsi="Narkisim"/>
          <w:rtl/>
        </w:rPr>
        <w:lastRenderedPageBreak/>
        <w:t>זכר</w:t>
      </w:r>
      <w:r w:rsidRPr="00E14121">
        <w:rPr>
          <w:rStyle w:val="ac"/>
          <w:rFonts w:ascii="Narkisim" w:hAnsi="Narkisim"/>
          <w:rtl/>
        </w:rPr>
        <w:footnoteReference w:id="1133"/>
      </w:r>
      <w:r w:rsidRPr="00E14121">
        <w:rPr>
          <w:rFonts w:ascii="Narkisim" w:hAnsi="Narkisim"/>
          <w:rtl/>
        </w:rPr>
        <w:t>.</w:t>
      </w:r>
    </w:p>
    <w:p w14:paraId="4E13EE5C" w14:textId="77777777" w:rsidR="00197C02" w:rsidRPr="00E14121" w:rsidRDefault="00000000" w:rsidP="00E14121">
      <w:pPr>
        <w:pStyle w:val="a7"/>
        <w:bidi/>
        <w:rPr>
          <w:rFonts w:ascii="Narkisim" w:hAnsi="Narkisim"/>
        </w:rPr>
      </w:pPr>
      <w:r w:rsidRPr="00E14121">
        <w:rPr>
          <w:rFonts w:ascii="Narkisim" w:hAnsi="Narkisim"/>
          <w:rtl/>
        </w:rPr>
        <w:t>וכ"ד הראב"ד, דה</w:t>
      </w:r>
      <w:r w:rsidRPr="00E14121">
        <w:rPr>
          <w:rFonts w:ascii="Narkisim" w:hAnsi="Narkisim"/>
          <w:b/>
          <w:bCs/>
          <w:rtl/>
        </w:rPr>
        <w:t>רמב"ם</w:t>
      </w:r>
      <w:r w:rsidRPr="00E14121">
        <w:rPr>
          <w:rFonts w:ascii="Narkisim" w:hAnsi="Narkisim"/>
          <w:rtl/>
        </w:rPr>
        <w:t xml:space="preserve"> (שופר ב ב) פסק דאנדרוגינוס מוציא את מינו בתקיעת שופר. [דהוה ספק ומוציאו ממ"נ</w:t>
      </w:r>
      <w:r w:rsidRPr="00E14121">
        <w:rPr>
          <w:rStyle w:val="ac"/>
          <w:rFonts w:ascii="Narkisim" w:hAnsi="Narkisim"/>
          <w:rtl/>
        </w:rPr>
        <w:footnoteReference w:id="1134"/>
      </w:r>
      <w:r w:rsidRPr="00E14121">
        <w:rPr>
          <w:rFonts w:ascii="Narkisim" w:hAnsi="Narkisim"/>
          <w:rtl/>
        </w:rPr>
        <w:t>]. וה</w:t>
      </w:r>
      <w:r w:rsidRPr="00E14121">
        <w:rPr>
          <w:rFonts w:ascii="Narkisim" w:hAnsi="Narkisim"/>
          <w:b/>
          <w:bCs/>
          <w:rtl/>
        </w:rPr>
        <w:t>ראב"ד</w:t>
      </w:r>
      <w:r w:rsidRPr="00E14121">
        <w:rPr>
          <w:rFonts w:ascii="Narkisim" w:hAnsi="Narkisim"/>
          <w:rtl/>
        </w:rPr>
        <w:t xml:space="preserve"> השיג דה"מ למ"ד דבריה הוא, אבל למ"ד חציו זכר</w:t>
      </w:r>
      <w:r w:rsidRPr="00E14121">
        <w:rPr>
          <w:rStyle w:val="ac"/>
          <w:rFonts w:ascii="Narkisim" w:hAnsi="Narkisim"/>
          <w:rtl/>
        </w:rPr>
        <w:footnoteReference w:id="1135"/>
      </w:r>
      <w:r w:rsidRPr="00E14121">
        <w:rPr>
          <w:rFonts w:ascii="Narkisim" w:hAnsi="Narkisim"/>
          <w:rtl/>
        </w:rPr>
        <w:t>, אינו מוציא לא את מינו ולא שאינו מינו, כעין מי שחציו עבד וחציו בן חורין</w:t>
      </w:r>
      <w:r w:rsidRPr="00E14121">
        <w:rPr>
          <w:rStyle w:val="ac"/>
          <w:rFonts w:ascii="Narkisim" w:hAnsi="Narkisim"/>
          <w:rtl/>
        </w:rPr>
        <w:footnoteReference w:id="1136"/>
      </w:r>
      <w:r w:rsidRPr="00E14121">
        <w:rPr>
          <w:rFonts w:ascii="Narkisim" w:hAnsi="Narkisim"/>
          <w:rtl/>
        </w:rPr>
        <w:t>. וכ"כ ה</w:t>
      </w:r>
      <w:r w:rsidRPr="00E14121">
        <w:rPr>
          <w:rFonts w:ascii="Narkisim" w:hAnsi="Narkisim"/>
          <w:b/>
          <w:bCs/>
          <w:rtl/>
        </w:rPr>
        <w:t>ראב"ד</w:t>
      </w:r>
      <w:r w:rsidRPr="00E14121">
        <w:rPr>
          <w:rFonts w:ascii="Narkisim" w:hAnsi="Narkisim"/>
          <w:rtl/>
        </w:rPr>
        <w:t xml:space="preserve"> (תרומות ז טז) דיש לו צד זכרות וצד נקבות.</w:t>
      </w:r>
    </w:p>
    <w:p w14:paraId="6DAC2E17"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מג"א</w:t>
      </w:r>
      <w:r w:rsidRPr="00E14121">
        <w:rPr>
          <w:rFonts w:ascii="Narkisim" w:hAnsi="Narkisim"/>
          <w:rtl/>
        </w:rPr>
        <w:t xml:space="preserve"> (תקפט ב) כתב בשם 'רי"ף' דאנדרוגינוס אינו מוציא את מינו</w:t>
      </w:r>
      <w:r w:rsidRPr="00E14121">
        <w:rPr>
          <w:rStyle w:val="ac"/>
          <w:rFonts w:ascii="Narkisim" w:hAnsi="Narkisim"/>
          <w:rtl/>
        </w:rPr>
        <w:footnoteReference w:id="1137"/>
      </w:r>
      <w:r w:rsidRPr="00E14121">
        <w:rPr>
          <w:rFonts w:ascii="Narkisim" w:hAnsi="Narkisim"/>
          <w:rtl/>
        </w:rPr>
        <w:t>, דשמא באותו פעם הוא נקיבה וחבירו זכר. וה</w:t>
      </w:r>
      <w:r w:rsidRPr="00E14121">
        <w:rPr>
          <w:rFonts w:ascii="Narkisim" w:hAnsi="Narkisim"/>
          <w:b/>
          <w:bCs/>
          <w:rtl/>
        </w:rPr>
        <w:t>מפרשים</w:t>
      </w:r>
      <w:r w:rsidRPr="00E14121">
        <w:rPr>
          <w:rFonts w:ascii="Narkisim" w:hAnsi="Narkisim"/>
          <w:rtl/>
        </w:rPr>
        <w:t xml:space="preserve"> תמהו על דבריו</w:t>
      </w:r>
      <w:r w:rsidRPr="00E14121">
        <w:rPr>
          <w:rStyle w:val="ac"/>
          <w:rFonts w:ascii="Narkisim" w:hAnsi="Narkisim"/>
          <w:rtl/>
        </w:rPr>
        <w:footnoteReference w:id="1138"/>
      </w:r>
      <w:r w:rsidRPr="00E14121">
        <w:rPr>
          <w:rFonts w:ascii="Narkisim" w:hAnsi="Narkisim"/>
          <w:rtl/>
        </w:rPr>
        <w:t>. [וע"ע בסמוך אי אמרי' ממ"נ].</w:t>
      </w:r>
    </w:p>
    <w:p w14:paraId="01710D10" w14:textId="77777777" w:rsidR="00197C02" w:rsidRPr="00E14121" w:rsidRDefault="00000000" w:rsidP="00E14121">
      <w:pPr>
        <w:pStyle w:val="aa"/>
        <w:bidi/>
        <w:rPr>
          <w:rFonts w:ascii="Narkisim" w:hAnsi="Narkisim"/>
        </w:rPr>
      </w:pPr>
      <w:r w:rsidRPr="00E14121">
        <w:rPr>
          <w:rFonts w:ascii="Narkisim" w:hAnsi="Narkisim"/>
          <w:u w:val="single"/>
          <w:rtl/>
        </w:rPr>
        <w:t>תוד"ה רבי יוסי.</w:t>
      </w:r>
      <w:r w:rsidRPr="00E14121">
        <w:rPr>
          <w:rFonts w:ascii="Narkisim" w:hAnsi="Narkisim"/>
          <w:rtl/>
        </w:rPr>
        <w:t xml:space="preserve"> דילמא הדר ביה מברייתא. וה</w:t>
      </w:r>
      <w:r w:rsidRPr="00E14121">
        <w:rPr>
          <w:rFonts w:ascii="Narkisim" w:hAnsi="Narkisim"/>
          <w:b/>
          <w:bCs/>
          <w:rtl/>
        </w:rPr>
        <w:t>רא"ש</w:t>
      </w:r>
      <w:r w:rsidRPr="00E14121">
        <w:rPr>
          <w:rFonts w:ascii="Narkisim" w:hAnsi="Narkisim"/>
          <w:rtl/>
        </w:rPr>
        <w:t xml:space="preserve"> ו</w:t>
      </w:r>
      <w:r w:rsidRPr="00E14121">
        <w:rPr>
          <w:rFonts w:ascii="Narkisim" w:hAnsi="Narkisim"/>
          <w:b/>
          <w:bCs/>
          <w:rtl/>
        </w:rPr>
        <w:t>תו"י</w:t>
      </w:r>
      <w:r w:rsidRPr="00E14121">
        <w:rPr>
          <w:rFonts w:ascii="Narkisim" w:hAnsi="Narkisim"/>
          <w:rtl/>
        </w:rPr>
        <w:t xml:space="preserve"> כת' דמסתמא המשנה נשנית תחילה. ועוד הביא ה</w:t>
      </w:r>
      <w:r w:rsidRPr="00E14121">
        <w:rPr>
          <w:rFonts w:ascii="Narkisim" w:hAnsi="Narkisim"/>
          <w:b/>
          <w:bCs/>
          <w:rtl/>
        </w:rPr>
        <w:t>תו"י</w:t>
      </w:r>
      <w:r w:rsidRPr="00E14121">
        <w:rPr>
          <w:rFonts w:ascii="Narkisim" w:hAnsi="Narkisim"/>
          <w:rtl/>
        </w:rPr>
        <w:t xml:space="preserve"> בשם </w:t>
      </w:r>
      <w:r w:rsidRPr="00E14121">
        <w:rPr>
          <w:rFonts w:ascii="Narkisim" w:hAnsi="Narkisim"/>
          <w:b/>
          <w:bCs/>
          <w:rtl/>
        </w:rPr>
        <w:t>ר"נ</w:t>
      </w:r>
      <w:r w:rsidRPr="00E14121">
        <w:rPr>
          <w:rFonts w:ascii="Narkisim" w:hAnsi="Narkisim"/>
          <w:rtl/>
        </w:rPr>
        <w:t xml:space="preserve"> לתרץ דהלשון 'ולא הכריעו' משמע דלרבנן הכריעו.</w:t>
      </w:r>
    </w:p>
    <w:p w14:paraId="690ED715" w14:textId="77777777" w:rsidR="00197C02" w:rsidRPr="00E14121" w:rsidRDefault="00000000" w:rsidP="00E14121">
      <w:pPr>
        <w:pStyle w:val="aa"/>
        <w:bidi/>
        <w:rPr>
          <w:rFonts w:ascii="Narkisim" w:hAnsi="Narkisim"/>
        </w:rPr>
      </w:pPr>
      <w:r w:rsidRPr="00E14121">
        <w:rPr>
          <w:rFonts w:ascii="Narkisim" w:hAnsi="Narkisim"/>
          <w:u w:val="single"/>
          <w:rtl/>
        </w:rPr>
        <w:t>חייש ליחידאה.</w:t>
      </w:r>
      <w:r w:rsidRPr="00E14121">
        <w:rPr>
          <w:rFonts w:ascii="Narkisim" w:hAnsi="Narkisim"/>
          <w:rtl/>
        </w:rPr>
        <w:t xml:space="preserve"> ה</w:t>
      </w:r>
      <w:r w:rsidRPr="00E14121">
        <w:rPr>
          <w:rFonts w:ascii="Narkisim" w:hAnsi="Narkisim"/>
          <w:b/>
          <w:bCs/>
          <w:rtl/>
        </w:rPr>
        <w:t>ריטב"א</w:t>
      </w:r>
      <w:r w:rsidRPr="00E14121">
        <w:rPr>
          <w:rFonts w:ascii="Narkisim" w:hAnsi="Narkisim"/>
          <w:rtl/>
        </w:rPr>
        <w:t xml:space="preserve"> תמה וכי שמואל פסק בכל המקומות כיחיד נגד רבים דפליגי. ותי' שמואל חייש כל היכא דמסתבר טעם היחיד, וסוגיה דאמוראי כוותיה.</w:t>
      </w:r>
    </w:p>
    <w:p w14:paraId="795E2A47" w14:textId="77777777" w:rsidR="00197C02" w:rsidRPr="00E14121" w:rsidRDefault="00000000" w:rsidP="00E14121">
      <w:pPr>
        <w:bidi/>
        <w:rPr>
          <w:rFonts w:ascii="Narkisim" w:hAnsi="Narkisim" w:cs="Narkisim"/>
        </w:rPr>
      </w:pPr>
      <w:r w:rsidRPr="00E14121">
        <w:rPr>
          <w:rFonts w:ascii="Narkisim" w:hAnsi="Narkisim" w:cs="Narkisim"/>
          <w:u w:val="single"/>
          <w:rtl/>
        </w:rPr>
        <w:t>אמרי' בי רב משמיה דרב הלכה כר"י באנדרוגינוס</w:t>
      </w:r>
      <w:r w:rsidRPr="00E14121">
        <w:rPr>
          <w:rStyle w:val="ac"/>
          <w:rFonts w:ascii="Narkisim" w:hAnsi="Narkisim" w:cs="Narkisim"/>
          <w:rtl/>
        </w:rPr>
        <w:footnoteReference w:id="1139"/>
      </w:r>
      <w:r w:rsidRPr="00E14121">
        <w:rPr>
          <w:rFonts w:ascii="Narkisim" w:hAnsi="Narkisim" w:cs="Narkisim"/>
          <w:rtl/>
        </w:rPr>
        <w:t>. פ</w:t>
      </w:r>
      <w:r w:rsidRPr="00E14121">
        <w:rPr>
          <w:rFonts w:ascii="Narkisim" w:hAnsi="Narkisim" w:cs="Narkisim"/>
          <w:b/>
          <w:bCs/>
          <w:rtl/>
        </w:rPr>
        <w:t xml:space="preserve">רש"י </w:t>
      </w:r>
      <w:r w:rsidRPr="00E14121">
        <w:rPr>
          <w:rFonts w:ascii="Narkisim" w:hAnsi="Narkisim" w:cs="Narkisim"/>
          <w:rtl/>
        </w:rPr>
        <w:t>דמתני' [דהוה ודאי זכר], ופליג אדאמרן לעיל. וכ"כ ב</w:t>
      </w:r>
      <w:r w:rsidRPr="00E14121">
        <w:rPr>
          <w:rFonts w:ascii="Narkisim" w:hAnsi="Narkisim" w:cs="Narkisim"/>
          <w:b/>
          <w:bCs/>
          <w:rtl/>
        </w:rPr>
        <w:t xml:space="preserve">תוס' </w:t>
      </w:r>
      <w:r w:rsidRPr="00E14121">
        <w:rPr>
          <w:rFonts w:ascii="Narkisim" w:hAnsi="Narkisim" w:cs="Narkisim"/>
          <w:rtl/>
        </w:rPr>
        <w:t>(ד"ה הלכה). וה</w:t>
      </w:r>
      <w:r w:rsidRPr="00E14121">
        <w:rPr>
          <w:rFonts w:ascii="Narkisim" w:hAnsi="Narkisim" w:cs="Narkisim"/>
          <w:b/>
          <w:bCs/>
          <w:rtl/>
        </w:rPr>
        <w:t>רא"ש</w:t>
      </w:r>
      <w:r w:rsidRPr="00E14121">
        <w:rPr>
          <w:rFonts w:ascii="Narkisim" w:hAnsi="Narkisim" w:cs="Narkisim"/>
          <w:rtl/>
        </w:rPr>
        <w:t xml:space="preserve"> כת' מדאיצטריך למימר אמרי' בי רב אליבא דרב, משמע דפליגי אמוראי אליבא דרב. ולפ"ז קי"ל דאנדרוגינוס הוה ודאי זכר.</w:t>
      </w:r>
    </w:p>
    <w:p w14:paraId="2C88CF72"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רא"ש</w:t>
      </w:r>
      <w:r w:rsidRPr="00E14121">
        <w:rPr>
          <w:rFonts w:ascii="Narkisim" w:hAnsi="Narkisim"/>
          <w:rtl/>
        </w:rPr>
        <w:t xml:space="preserve"> הביא דה</w:t>
      </w:r>
      <w:r w:rsidRPr="00E14121">
        <w:rPr>
          <w:rFonts w:ascii="Narkisim" w:hAnsi="Narkisim"/>
          <w:b/>
          <w:bCs/>
          <w:rtl/>
        </w:rPr>
        <w:t>רי"ף</w:t>
      </w:r>
      <w:r w:rsidRPr="00E14121">
        <w:rPr>
          <w:rFonts w:ascii="Narkisim" w:hAnsi="Narkisim"/>
          <w:rtl/>
        </w:rPr>
        <w:t xml:space="preserve"> משמע דפסיק כר' יוסי דברייתא. וכ"כ ה</w:t>
      </w:r>
      <w:r w:rsidRPr="00E14121">
        <w:rPr>
          <w:rFonts w:ascii="Narkisim" w:hAnsi="Narkisim"/>
          <w:b/>
          <w:bCs/>
          <w:rtl/>
        </w:rPr>
        <w:t>רשב"א</w:t>
      </w:r>
      <w:r w:rsidRPr="00E14121">
        <w:rPr>
          <w:rFonts w:ascii="Narkisim" w:hAnsi="Narkisim"/>
          <w:rtl/>
        </w:rPr>
        <w:t xml:space="preserve"> בשם </w:t>
      </w:r>
      <w:r w:rsidRPr="00E14121">
        <w:rPr>
          <w:rFonts w:ascii="Narkisim" w:hAnsi="Narkisim"/>
          <w:b/>
          <w:bCs/>
          <w:rtl/>
        </w:rPr>
        <w:t>ר"ח</w:t>
      </w:r>
      <w:r w:rsidRPr="00E14121">
        <w:rPr>
          <w:rFonts w:ascii="Narkisim" w:hAnsi="Narkisim"/>
          <w:rtl/>
        </w:rPr>
        <w:t>. וכ"פ ה</w:t>
      </w:r>
      <w:r w:rsidRPr="00E14121">
        <w:rPr>
          <w:rFonts w:ascii="Narkisim" w:hAnsi="Narkisim"/>
          <w:b/>
          <w:bCs/>
          <w:rtl/>
        </w:rPr>
        <w:t>רמב"ם</w:t>
      </w:r>
      <w:r w:rsidRPr="00E14121">
        <w:rPr>
          <w:rFonts w:ascii="Narkisim" w:hAnsi="Narkisim"/>
          <w:rtl/>
        </w:rPr>
        <w:t xml:space="preserve"> (תרומות ז יד) דאנדרוגינוס הוה ספק ואינו מאכיל את אשתו בתרומה. </w:t>
      </w:r>
      <w:r w:rsidRPr="00E14121">
        <w:rPr>
          <w:rFonts w:ascii="Narkisim" w:hAnsi="Narkisim"/>
          <w:szCs w:val="20"/>
          <w:rtl/>
        </w:rPr>
        <w:t>[וכן פסק הרמב"ם בהרבה מקומות דאנדרוגינוס הוה ספק].</w:t>
      </w:r>
    </w:p>
    <w:p w14:paraId="178B0063"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תמה דה</w:t>
      </w:r>
      <w:r w:rsidRPr="00E14121">
        <w:rPr>
          <w:rFonts w:ascii="Narkisim" w:hAnsi="Narkisim"/>
          <w:b/>
          <w:bCs/>
          <w:rtl/>
        </w:rPr>
        <w:t>רמב"ם</w:t>
      </w:r>
      <w:r w:rsidRPr="00E14121">
        <w:rPr>
          <w:rFonts w:ascii="Narkisim" w:hAnsi="Narkisim"/>
          <w:rtl/>
        </w:rPr>
        <w:t xml:space="preserve"> (איסו"ב א טו) פסק לענין משכב זכר, דחייבין עליו סקילה בב' מקומות. וכתב דצ"ל דגזיה"כ הוא [וכמ"ש הר"ש ותו"י הו' לעיל].</w:t>
      </w:r>
    </w:p>
    <w:p w14:paraId="4A9AA3BD"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ה</w:t>
      </w:r>
      <w:r w:rsidRPr="00E14121">
        <w:rPr>
          <w:rFonts w:ascii="Narkisim" w:hAnsi="Narkisim" w:cs="Narkisim"/>
          <w:b/>
          <w:bCs/>
          <w:rtl/>
        </w:rPr>
        <w:t>רמב"ם</w:t>
      </w:r>
      <w:r w:rsidRPr="00E14121">
        <w:rPr>
          <w:rFonts w:ascii="Narkisim" w:hAnsi="Narkisim" w:cs="Narkisim"/>
          <w:rtl/>
        </w:rPr>
        <w:t xml:space="preserve"> (אישות ד יא) פסק דטומטום ואנדרוגינוס שקידשו אשה, או שקדשן איש הרי אלו קידושי ספק, וצריכין גט מספק</w:t>
      </w:r>
      <w:r w:rsidRPr="00E14121">
        <w:rPr>
          <w:rStyle w:val="ac"/>
          <w:rFonts w:ascii="Narkisim" w:hAnsi="Narkisim" w:cs="Narkisim"/>
          <w:rtl/>
        </w:rPr>
        <w:footnoteReference w:id="1140"/>
      </w:r>
      <w:r w:rsidRPr="00E14121">
        <w:rPr>
          <w:rFonts w:ascii="Narkisim" w:hAnsi="Narkisim" w:cs="Narkisim"/>
          <w:rtl/>
        </w:rPr>
        <w:t>. וה</w:t>
      </w:r>
      <w:r w:rsidRPr="00E14121">
        <w:rPr>
          <w:rFonts w:ascii="Narkisim" w:hAnsi="Narkisim" w:cs="Narkisim"/>
          <w:b/>
          <w:bCs/>
          <w:rtl/>
        </w:rPr>
        <w:t>ראב"ד</w:t>
      </w:r>
      <w:r w:rsidRPr="00E14121">
        <w:rPr>
          <w:rFonts w:ascii="Narkisim" w:hAnsi="Narkisim" w:cs="Narkisim"/>
          <w:rtl/>
        </w:rPr>
        <w:t xml:space="preserve"> השיג [כשקידשן איש] למה הם צריכין גט מספק, הרי אינה ראויה לינשא כלל</w:t>
      </w:r>
      <w:r w:rsidRPr="00E14121">
        <w:rPr>
          <w:rStyle w:val="ac"/>
          <w:rFonts w:ascii="Narkisim" w:hAnsi="Narkisim" w:cs="Narkisim"/>
          <w:rtl/>
        </w:rPr>
        <w:footnoteReference w:id="1141"/>
      </w:r>
      <w:r w:rsidRPr="00E14121">
        <w:rPr>
          <w:rFonts w:ascii="Narkisim" w:hAnsi="Narkisim" w:cs="Narkisim"/>
          <w:rtl/>
        </w:rPr>
        <w:t xml:space="preserve"> [ומאי נפק"מ]. ו</w:t>
      </w:r>
      <w:r w:rsidRPr="00E14121">
        <w:rPr>
          <w:rFonts w:ascii="Narkisim" w:hAnsi="Narkisim" w:cs="Narkisim"/>
          <w:b/>
          <w:bCs/>
          <w:rtl/>
        </w:rPr>
        <w:t>ה"ה</w:t>
      </w:r>
      <w:r w:rsidRPr="00E14121">
        <w:rPr>
          <w:rFonts w:ascii="Narkisim" w:hAnsi="Narkisim" w:cs="Narkisim"/>
          <w:rtl/>
        </w:rPr>
        <w:t xml:space="preserve"> כתב דנפק"מ למי שבא עליה דרך נקובתו, שלא יהא בא על ספק אשת איש.</w:t>
      </w:r>
    </w:p>
    <w:p w14:paraId="29887855" w14:textId="77777777" w:rsidR="00197C02" w:rsidRPr="00E14121" w:rsidRDefault="00000000" w:rsidP="00E14121">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וב</w:t>
      </w:r>
      <w:r w:rsidRPr="00E14121">
        <w:rPr>
          <w:rFonts w:ascii="Narkisim" w:hAnsi="Narkisim" w:cs="Narkisim"/>
          <w:b/>
          <w:bCs/>
          <w:rtl/>
        </w:rPr>
        <w:t>ירושלמי</w:t>
      </w:r>
      <w:r w:rsidRPr="00E14121">
        <w:rPr>
          <w:rFonts w:ascii="Narkisim" w:hAnsi="Narkisim" w:cs="Narkisim"/>
          <w:rtl/>
        </w:rPr>
        <w:t xml:space="preserve"> (כאן ח ו, הו' ברשב"א בע"ב) איתא שאנדרוגינוס שנבעל [לפסול</w:t>
      </w:r>
      <w:r w:rsidRPr="00E14121">
        <w:rPr>
          <w:rStyle w:val="ac"/>
          <w:rFonts w:ascii="Narkisim" w:hAnsi="Narkisim" w:cs="Narkisim"/>
          <w:rtl/>
        </w:rPr>
        <w:footnoteReference w:id="1142"/>
      </w:r>
      <w:r w:rsidRPr="00E14121">
        <w:rPr>
          <w:rFonts w:ascii="Narkisim" w:hAnsi="Narkisim" w:cs="Narkisim"/>
          <w:rtl/>
        </w:rPr>
        <w:t xml:space="preserve">] נפסל </w:t>
      </w:r>
      <w:r w:rsidRPr="00E14121">
        <w:rPr>
          <w:rFonts w:ascii="Narkisim" w:hAnsi="Narkisim" w:cs="Narkisim"/>
          <w:rtl/>
        </w:rPr>
        <w:lastRenderedPageBreak/>
        <w:t>לכהונה כנשים. ואפי' מין במינו [ע"י אנדרוגינוס אחר]. ולא אמרי' ממ"נ</w:t>
      </w:r>
      <w:r w:rsidRPr="00E14121">
        <w:rPr>
          <w:rStyle w:val="ac"/>
          <w:rFonts w:ascii="Narkisim" w:hAnsi="Narkisim" w:cs="Narkisim"/>
          <w:rtl/>
        </w:rPr>
        <w:footnoteReference w:id="1143"/>
      </w:r>
      <w:r w:rsidRPr="00E14121">
        <w:rPr>
          <w:rFonts w:ascii="Narkisim" w:hAnsi="Narkisim" w:cs="Narkisim"/>
          <w:rtl/>
        </w:rPr>
        <w:t>, אלא צד זכרותו של זה פוסלת צד נקיבתו של זה</w:t>
      </w:r>
      <w:r w:rsidRPr="00E14121">
        <w:rPr>
          <w:rStyle w:val="ac"/>
          <w:rFonts w:ascii="Narkisim" w:hAnsi="Narkisim" w:cs="Narkisim"/>
          <w:rtl/>
        </w:rPr>
        <w:footnoteReference w:id="1144"/>
      </w:r>
      <w:r w:rsidRPr="00E14121">
        <w:rPr>
          <w:rFonts w:ascii="Narkisim" w:hAnsi="Narkisim" w:cs="Narkisim"/>
          <w:rtl/>
        </w:rPr>
        <w:t>.</w:t>
      </w:r>
    </w:p>
    <w:p w14:paraId="737D1337" w14:textId="77777777" w:rsidR="00197C02" w:rsidRPr="00E14121" w:rsidRDefault="00000000" w:rsidP="00E14121">
      <w:pPr>
        <w:pStyle w:val="a8"/>
        <w:bidi/>
        <w:rPr>
          <w:rFonts w:ascii="Narkisim" w:hAnsi="Narkisim"/>
        </w:rPr>
      </w:pPr>
      <w:r w:rsidRPr="00E14121">
        <w:rPr>
          <w:rFonts w:ascii="Narkisim" w:hAnsi="Narkisim"/>
          <w:rtl/>
        </w:rPr>
        <w:t>וכ"פ ה</w:t>
      </w:r>
      <w:r w:rsidRPr="00E14121">
        <w:rPr>
          <w:rFonts w:ascii="Narkisim" w:hAnsi="Narkisim"/>
          <w:b/>
          <w:bCs/>
          <w:rtl/>
        </w:rPr>
        <w:t>רמב"ם</w:t>
      </w:r>
      <w:r w:rsidRPr="00E14121">
        <w:rPr>
          <w:rFonts w:ascii="Narkisim" w:hAnsi="Narkisim"/>
          <w:rtl/>
        </w:rPr>
        <w:t xml:space="preserve"> (תרומות ז טז) דאנדרוגינוס שנבעל לפסול [בין דרך זכרותו ובין דרך נקבותו] נפסל מלאכול בתרומה כנשים. ואם נבעל לאנדרוגינוס אחר דרך נקבותו נפסל, אבל דרך זכרותו אינו פוסל, שאין זכר פוסל זכר. וה</w:t>
      </w:r>
      <w:r w:rsidRPr="00E14121">
        <w:rPr>
          <w:rFonts w:ascii="Narkisim" w:hAnsi="Narkisim"/>
          <w:b/>
          <w:bCs/>
          <w:rtl/>
        </w:rPr>
        <w:t>ראב"ד</w:t>
      </w:r>
      <w:r w:rsidRPr="00E14121">
        <w:rPr>
          <w:rFonts w:ascii="Narkisim" w:hAnsi="Narkisim"/>
          <w:rtl/>
        </w:rPr>
        <w:t xml:space="preserve"> השיג דיש בו צד זכרות ונקבות, ואתי צד זכרות שבו ומשתמש [אפי' בצד זכרות של זה]. דאף ביאה שלא כדרכו</w:t>
      </w:r>
      <w:r w:rsidRPr="00E14121">
        <w:rPr>
          <w:rStyle w:val="ac"/>
          <w:rFonts w:ascii="Narkisim" w:hAnsi="Narkisim"/>
          <w:rtl/>
        </w:rPr>
        <w:footnoteReference w:id="1145"/>
      </w:r>
      <w:r w:rsidRPr="00E14121">
        <w:rPr>
          <w:rFonts w:ascii="Narkisim" w:hAnsi="Narkisim"/>
          <w:rtl/>
        </w:rPr>
        <w:t xml:space="preserve"> פוסל בתרומה משום אשה. [ונח' בביאור דברי הירושלמי הנ"ל</w:t>
      </w:r>
      <w:r w:rsidRPr="00E14121">
        <w:rPr>
          <w:rStyle w:val="ac"/>
          <w:rFonts w:ascii="Narkisim" w:hAnsi="Narkisim"/>
          <w:rtl/>
        </w:rPr>
        <w:footnoteReference w:id="1146"/>
      </w:r>
      <w:r w:rsidRPr="00E14121">
        <w:rPr>
          <w:rFonts w:ascii="Narkisim" w:hAnsi="Narkisim"/>
          <w:rtl/>
        </w:rPr>
        <w:t>, ע' מהר"י קורקוס]. ומהר"י קורקוס ביאר דדעת הרמב"ם דמן התורה אמרי' ממ"נ ואינו פוסל, ומדרבנן פסלוהו. שנראה כביאת זכר על נקיבה.</w:t>
      </w:r>
    </w:p>
    <w:p w14:paraId="205729FB" w14:textId="77777777" w:rsidR="00197C02" w:rsidRPr="00E14121" w:rsidRDefault="00000000" w:rsidP="00E14121">
      <w:pPr>
        <w:pStyle w:val="aa"/>
        <w:bidi/>
        <w:rPr>
          <w:rFonts w:ascii="Narkisim" w:hAnsi="Narkisim"/>
        </w:rPr>
      </w:pPr>
      <w:r w:rsidRPr="00E14121">
        <w:rPr>
          <w:rFonts w:ascii="Narkisim" w:hAnsi="Narkisim"/>
          <w:u w:val="single"/>
          <w:rtl/>
        </w:rPr>
        <w:t>שם.</w:t>
      </w:r>
      <w:r w:rsidRPr="00E14121">
        <w:rPr>
          <w:rFonts w:ascii="Narkisim" w:hAnsi="Narkisim"/>
          <w:rtl/>
        </w:rPr>
        <w:t xml:space="preserve"> </w:t>
      </w:r>
      <w:r w:rsidRPr="00E14121">
        <w:rPr>
          <w:rFonts w:ascii="Narkisim" w:hAnsi="Narkisim"/>
          <w:b/>
          <w:bCs/>
          <w:rtl/>
        </w:rPr>
        <w:t>ה"ה</w:t>
      </w:r>
      <w:r w:rsidRPr="00E14121">
        <w:rPr>
          <w:rFonts w:ascii="Narkisim" w:hAnsi="Narkisim"/>
          <w:rtl/>
        </w:rPr>
        <w:t xml:space="preserve"> (אישות ב כה) דייק מדברי הרמב"ם דטומטום ואנדרוגינוס מתחייבין במצוות מבן י"ב שנה, משום ספק נקיבה. וה"ה הק' דלכאורה לא יתחייב במצוות עשה שהזמן גרמא [</w:t>
      </w:r>
      <w:r w:rsidRPr="00E14121">
        <w:rPr>
          <w:rFonts w:ascii="Narkisim" w:hAnsi="Narkisim"/>
          <w:rtl/>
          <w:lang w:val="he-IL"/>
        </w:rPr>
        <w:t>שהנשים פטורות מהן], דבבן י"ב פטור מהם ממ"נ.</w:t>
      </w:r>
    </w:p>
    <w:p w14:paraId="4AF2458B" w14:textId="77777777" w:rsidR="00197C02" w:rsidRPr="00E14121" w:rsidRDefault="00000000" w:rsidP="00E14121">
      <w:pPr>
        <w:bidi/>
        <w:rPr>
          <w:rFonts w:ascii="Narkisim" w:hAnsi="Narkisim" w:cs="Narkisim"/>
        </w:rPr>
      </w:pPr>
      <w:r w:rsidRPr="00E14121">
        <w:rPr>
          <w:rFonts w:ascii="Narkisim" w:hAnsi="Narkisim" w:cs="Narkisim"/>
          <w:u w:val="single"/>
          <w:rtl/>
        </w:rPr>
        <w:t>דתנן אין נוטעין וכו' ערב שביעית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כדי שתקלוט ל' לפני שביעית. וה</w:t>
      </w:r>
      <w:r w:rsidRPr="00E14121">
        <w:rPr>
          <w:rFonts w:ascii="Narkisim" w:hAnsi="Narkisim" w:cs="Narkisim"/>
          <w:b/>
          <w:bCs/>
          <w:rtl/>
        </w:rPr>
        <w:t>ערול"נ</w:t>
      </w:r>
      <w:r w:rsidRPr="00E14121">
        <w:rPr>
          <w:rFonts w:ascii="Narkisim" w:hAnsi="Narkisim" w:cs="Narkisim"/>
          <w:rtl/>
        </w:rPr>
        <w:t xml:space="preserve"> הקשה דאיזה איסור יש אם תקלוט בשביעית, הרי הוא לא עשה שום מעשה. ומותר ליטע לפני שבת שתקלוט בשבת</w:t>
      </w:r>
      <w:r w:rsidRPr="00E14121">
        <w:rPr>
          <w:rStyle w:val="ac"/>
          <w:rFonts w:ascii="Narkisim" w:hAnsi="Narkisim" w:cs="Narkisim"/>
          <w:rtl/>
        </w:rPr>
        <w:footnoteReference w:id="1147"/>
      </w:r>
      <w:r w:rsidRPr="00E14121">
        <w:rPr>
          <w:rFonts w:ascii="Narkisim" w:hAnsi="Narkisim" w:cs="Narkisim"/>
          <w:rtl/>
        </w:rPr>
        <w:t>. ותי' דבשביעית יש דין שהארץ תשבות, ולכן נאסר אף לגרום שתהא קליטה בארץ בשביעית</w:t>
      </w:r>
      <w:r w:rsidRPr="00E14121">
        <w:rPr>
          <w:rStyle w:val="ac"/>
          <w:rFonts w:ascii="Narkisim" w:hAnsi="Narkisim" w:cs="Narkisim"/>
          <w:rtl/>
        </w:rPr>
        <w:footnoteReference w:id="1148"/>
      </w:r>
      <w:r w:rsidRPr="00E14121">
        <w:rPr>
          <w:rFonts w:ascii="Narkisim" w:hAnsi="Narkisim" w:cs="Narkisim"/>
          <w:rtl/>
        </w:rPr>
        <w:t>.</w:t>
      </w:r>
    </w:p>
    <w:p w14:paraId="4B62CAA6"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 xml:space="preserve">ערול"נ </w:t>
      </w:r>
      <w:r w:rsidRPr="00E14121">
        <w:rPr>
          <w:rFonts w:ascii="Narkisim" w:hAnsi="Narkisim"/>
          <w:rtl/>
        </w:rPr>
        <w:t>דייק מדברי רש"י דאף מצוות תוספת שביעית הוה דין על הקרקע, אבל בפשוטו תוספת שביעית הוה איסור על הגברא. ודייק דבזה פליג התוס' דליכא איסור תוספת שביעית בנקלטת בתוספת שביעית</w:t>
      </w:r>
      <w:r w:rsidRPr="00E14121">
        <w:rPr>
          <w:rStyle w:val="ac"/>
          <w:rFonts w:ascii="Narkisim" w:hAnsi="Narkisim"/>
          <w:rtl/>
        </w:rPr>
        <w:footnoteReference w:id="1149"/>
      </w:r>
      <w:r w:rsidRPr="00E14121">
        <w:rPr>
          <w:rFonts w:ascii="Narkisim" w:hAnsi="Narkisim"/>
          <w:rtl/>
        </w:rPr>
        <w:t>. משמע דיש תוספת שביעית על זריעה [וה</w:t>
      </w:r>
      <w:r w:rsidRPr="00E14121">
        <w:rPr>
          <w:rFonts w:ascii="Narkisim" w:hAnsi="Narkisim"/>
          <w:b/>
          <w:bCs/>
          <w:rtl/>
        </w:rPr>
        <w:t>אחרונים</w:t>
      </w:r>
      <w:r w:rsidRPr="00E14121">
        <w:rPr>
          <w:rFonts w:ascii="Narkisim" w:hAnsi="Narkisim"/>
          <w:rtl/>
        </w:rPr>
        <w:t xml:space="preserve"> דנו בזה</w:t>
      </w:r>
      <w:r w:rsidRPr="00E14121">
        <w:rPr>
          <w:rStyle w:val="ac"/>
          <w:rFonts w:ascii="Narkisim" w:hAnsi="Narkisim"/>
          <w:rtl/>
        </w:rPr>
        <w:footnoteReference w:id="1150"/>
      </w:r>
      <w:r w:rsidRPr="00E14121">
        <w:rPr>
          <w:rFonts w:ascii="Narkisim" w:hAnsi="Narkisim"/>
          <w:rtl/>
        </w:rPr>
        <w:t>], אלא דבמה שנקלטת בשביעית לא יתכן איסור.</w:t>
      </w:r>
    </w:p>
    <w:p w14:paraId="28052463" w14:textId="77777777" w:rsidR="00197C02" w:rsidRPr="00E14121" w:rsidRDefault="00000000" w:rsidP="00E14121">
      <w:pPr>
        <w:bidi/>
        <w:rPr>
          <w:rFonts w:ascii="Narkisim" w:hAnsi="Narkisim" w:cs="Narkisim"/>
        </w:rPr>
      </w:pPr>
      <w:r w:rsidRPr="00E14121">
        <w:rPr>
          <w:rFonts w:ascii="Narkisim" w:hAnsi="Narkisim" w:cs="Narkisim"/>
          <w:rtl/>
        </w:rPr>
        <w:t>אבל ה</w:t>
      </w:r>
      <w:r w:rsidRPr="00E14121">
        <w:rPr>
          <w:rFonts w:ascii="Narkisim" w:hAnsi="Narkisim" w:cs="Narkisim"/>
          <w:b/>
          <w:bCs/>
          <w:rtl/>
        </w:rPr>
        <w:t>רמב"ן</w:t>
      </w:r>
      <w:r w:rsidRPr="00E14121">
        <w:rPr>
          <w:rFonts w:ascii="Narkisim" w:hAnsi="Narkisim" w:cs="Narkisim"/>
          <w:rtl/>
        </w:rPr>
        <w:t xml:space="preserve"> (ר"ה ט:) כתב דאף דאין תוספת שביעית אלא בחרישה, מ"מ אסור ליטע שתקלוט בשביעית, דגזרו חכמים כיון שמונין בו שנות הערלה, שמא יאמרו שנטע בשביעית (ע"ד הא דאי' גיטין נג:). וכ"מ ב</w:t>
      </w:r>
      <w:r w:rsidRPr="00E14121">
        <w:rPr>
          <w:rFonts w:ascii="Narkisim" w:hAnsi="Narkisim" w:cs="Narkisim"/>
          <w:b/>
          <w:bCs/>
          <w:rtl/>
        </w:rPr>
        <w:t>רמב"ם</w:t>
      </w:r>
      <w:r w:rsidRPr="00E14121">
        <w:rPr>
          <w:rFonts w:ascii="Narkisim" w:hAnsi="Narkisim" w:cs="Narkisim"/>
          <w:rtl/>
        </w:rPr>
        <w:t xml:space="preserve"> (פיה"מ והל' שמיטה ג יא).</w:t>
      </w:r>
    </w:p>
    <w:p w14:paraId="6851BAE3" w14:textId="77777777" w:rsidR="00197C02" w:rsidRPr="00E14121" w:rsidRDefault="00000000" w:rsidP="00E14121">
      <w:pPr>
        <w:bidi/>
        <w:rPr>
          <w:rFonts w:ascii="Narkisim" w:hAnsi="Narkisim" w:cs="Narkisim"/>
        </w:rPr>
      </w:pPr>
      <w:r w:rsidRPr="00E14121">
        <w:rPr>
          <w:rFonts w:ascii="Narkisim" w:hAnsi="Narkisim" w:cs="Narkisim"/>
          <w:u w:val="single"/>
          <w:rtl/>
        </w:rPr>
        <w:t>תוד"ה קידוש.</w:t>
      </w:r>
      <w:r w:rsidRPr="00E14121">
        <w:rPr>
          <w:rFonts w:ascii="Narkisim" w:hAnsi="Narkisim" w:cs="Narkisim"/>
          <w:rtl/>
        </w:rPr>
        <w:t xml:space="preserve"> דר' מאיר דדאין דינא דגרמי וכו'. הגמ' (ב"ק ק.) הביאה מכאן דר' מאיר דאין דינא דגרמי</w:t>
      </w:r>
      <w:r w:rsidRPr="00E14121">
        <w:rPr>
          <w:rStyle w:val="ac"/>
          <w:rFonts w:ascii="Narkisim" w:hAnsi="Narkisim" w:cs="Narkisim"/>
          <w:rtl/>
        </w:rPr>
        <w:footnoteReference w:id="1151"/>
      </w:r>
      <w:r w:rsidRPr="00E14121">
        <w:rPr>
          <w:rFonts w:ascii="Narkisim" w:hAnsi="Narkisim" w:cs="Narkisim"/>
          <w:rtl/>
        </w:rPr>
        <w:t xml:space="preserve">, והגמ' דוחה שאני הכא דקעביד בידים. והגמ' מביאה ממחיצה הכרם שנפרצה וכו' דמחייב ר' מאיר. </w:t>
      </w:r>
      <w:r w:rsidRPr="00E14121">
        <w:rPr>
          <w:rFonts w:ascii="Narkisim" w:hAnsi="Narkisim" w:cs="Narkisim"/>
          <w:sz w:val="20"/>
          <w:szCs w:val="20"/>
          <w:rtl/>
        </w:rPr>
        <w:t>[וקצת משמע בתוס' דאף למסקנא 'מסכך' נחשב דינא דגרמי, וכוונת הגמ' דא"א ללמוד משם לעלמא].</w:t>
      </w:r>
    </w:p>
    <w:p w14:paraId="227B76E6" w14:textId="77777777" w:rsidR="00197C02" w:rsidRPr="00E14121" w:rsidRDefault="00000000" w:rsidP="00E14121">
      <w:pPr>
        <w:pStyle w:val="aa"/>
        <w:bidi/>
        <w:rPr>
          <w:rFonts w:ascii="Narkisim" w:hAnsi="Narkisim"/>
        </w:rPr>
      </w:pPr>
      <w:r w:rsidRPr="00E14121">
        <w:rPr>
          <w:rFonts w:ascii="Narkisim" w:hAnsi="Narkisim"/>
          <w:u w:val="single"/>
          <w:rtl/>
        </w:rPr>
        <w:t>תוד"ה רבי יוסי.</w:t>
      </w:r>
      <w:r w:rsidRPr="00E14121">
        <w:rPr>
          <w:rFonts w:ascii="Narkisim" w:hAnsi="Narkisim"/>
          <w:rtl/>
        </w:rPr>
        <w:t xml:space="preserve"> א"כ הא דאמר וכו' ואסרו את הזרעים והתירו הגפנים, ומשמע דבשאר זרעים דהוה מדרבנן וכו'. דהגמ' (מנחות טו:) מקשה על הך ברייתא דנימא ק"ו, ומה האוסר אינו נאסר, הבא לאסור ולא אסר אינו </w:t>
      </w:r>
      <w:r w:rsidRPr="00E14121">
        <w:rPr>
          <w:rFonts w:ascii="Narkisim" w:hAnsi="Narkisim"/>
          <w:rtl/>
        </w:rPr>
        <w:lastRenderedPageBreak/>
        <w:t>דין שלא יאסר</w:t>
      </w:r>
      <w:r w:rsidRPr="00E14121">
        <w:rPr>
          <w:rStyle w:val="ac"/>
          <w:rFonts w:ascii="Narkisim" w:hAnsi="Narkisim"/>
          <w:rtl/>
        </w:rPr>
        <w:footnoteReference w:id="1152"/>
      </w:r>
      <w:r w:rsidRPr="00E14121">
        <w:rPr>
          <w:rFonts w:ascii="Narkisim" w:hAnsi="Narkisim"/>
          <w:rtl/>
        </w:rPr>
        <w:t>. [וכיון דהגפנים מותרים האיך אסרו את הזרעים</w:t>
      </w:r>
      <w:r w:rsidRPr="00E14121">
        <w:rPr>
          <w:rStyle w:val="ac"/>
          <w:rFonts w:ascii="Narkisim" w:hAnsi="Narkisim"/>
          <w:rtl/>
        </w:rPr>
        <w:footnoteReference w:id="1153"/>
      </w:r>
      <w:r w:rsidRPr="00E14121">
        <w:rPr>
          <w:rFonts w:ascii="Narkisim" w:hAnsi="Narkisim"/>
          <w:rtl/>
        </w:rPr>
        <w:t>]. והגמ' דוחה דהתם בשאר זרעים דרבנן, והאי דעביד איסורא קנסוה רבנן, והאי דלא עביד איסורא לא קנסו.</w:t>
      </w:r>
    </w:p>
    <w:p w14:paraId="758D26A0" w14:textId="77777777" w:rsidR="00197C02" w:rsidRPr="00E14121" w:rsidRDefault="00000000" w:rsidP="00E14121">
      <w:pPr>
        <w:pStyle w:val="a8"/>
        <w:bidi/>
        <w:rPr>
          <w:rFonts w:ascii="Narkisim" w:hAnsi="Narkisim"/>
        </w:rPr>
      </w:pPr>
      <w:r w:rsidRPr="00E14121">
        <w:rPr>
          <w:rFonts w:ascii="Narkisim" w:hAnsi="Narkisim"/>
          <w:rtl/>
        </w:rPr>
        <w:t>ומבואר דס"ד דהגמ' דהוה משום אין אדם אוסר דבר שאינו שלו [וכר' יוסי], ואפ"ה התבואה אסורה. [ולא אמרי' ק"ו]. ומסקנת הגמ' דלר' יוסי אמרי' ק"ו, וכיון דהגפנים אינן נאסרין אף התבואה [שלו] אינו נאסר.</w:t>
      </w:r>
    </w:p>
    <w:p w14:paraId="430FB67F" w14:textId="77777777" w:rsidR="00197C02" w:rsidRPr="00E14121" w:rsidRDefault="00000000" w:rsidP="00E14121">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(כאן) כת' דלפ"ז הברייתא דהתם לא הוה כר' יוסי, אלא הך תנא ס"ל דבכלאים דאורייתא אדם אוסר דבר שאינו שלו</w:t>
      </w:r>
      <w:r w:rsidRPr="00E14121">
        <w:rPr>
          <w:rStyle w:val="ac"/>
          <w:rFonts w:ascii="Narkisim" w:hAnsi="Narkisim"/>
          <w:rtl/>
        </w:rPr>
        <w:footnoteReference w:id="1154"/>
      </w:r>
      <w:r w:rsidRPr="00E14121">
        <w:rPr>
          <w:rFonts w:ascii="Narkisim" w:hAnsi="Narkisim"/>
          <w:rtl/>
        </w:rPr>
        <w:t>. אלא הוה קולא בכלאים דרבנן דלא קנסו את הגפנים</w:t>
      </w:r>
      <w:r w:rsidRPr="00E14121">
        <w:rPr>
          <w:rStyle w:val="ac"/>
          <w:rFonts w:ascii="Narkisim" w:hAnsi="Narkisim"/>
          <w:rtl/>
        </w:rPr>
        <w:footnoteReference w:id="1155"/>
      </w:r>
      <w:r w:rsidRPr="00E14121">
        <w:rPr>
          <w:rFonts w:ascii="Narkisim" w:hAnsi="Narkisim"/>
          <w:rtl/>
        </w:rPr>
        <w:t>.</w:t>
      </w:r>
    </w:p>
    <w:p w14:paraId="4CD8EF0B" w14:textId="77777777" w:rsidR="00197C02" w:rsidRPr="00E14121" w:rsidRDefault="00000000" w:rsidP="00E14121">
      <w:pPr>
        <w:pStyle w:val="a8"/>
        <w:bidi/>
        <w:rPr>
          <w:rFonts w:ascii="Narkisim" w:hAnsi="Narkisim"/>
        </w:rPr>
      </w:pPr>
      <w:r w:rsidRPr="00E14121">
        <w:rPr>
          <w:rFonts w:ascii="Narkisim" w:hAnsi="Narkisim"/>
          <w:rtl/>
        </w:rPr>
        <w:t xml:space="preserve">אבל </w:t>
      </w:r>
      <w:r w:rsidRPr="00E14121">
        <w:rPr>
          <w:rFonts w:ascii="Narkisim" w:hAnsi="Narkisim"/>
          <w:b/>
          <w:bCs/>
          <w:rtl/>
        </w:rPr>
        <w:t>תוס'</w:t>
      </w:r>
      <w:r w:rsidRPr="00E14121">
        <w:rPr>
          <w:rFonts w:ascii="Narkisim" w:hAnsi="Narkisim"/>
          <w:rtl/>
        </w:rPr>
        <w:t xml:space="preserve"> (מנחות שם) כת' דלמסקנא אף ר' יוסי ור' שמעון [דסוגיין] איירי דוקא בכלאים דרבנן [ולא איירי בסתם תבואה דה' מינים], ומש"ה לא שייך ק"ו [דהתם]. ובכלאים דאורייתא אדם אוסר דבר שאינו שלו.</w:t>
      </w:r>
    </w:p>
    <w:p w14:paraId="395748B8" w14:textId="77777777" w:rsidR="00197C02" w:rsidRPr="00E14121" w:rsidRDefault="00000000" w:rsidP="00E14121">
      <w:pPr>
        <w:bidi/>
        <w:rPr>
          <w:rFonts w:ascii="Narkisim" w:hAnsi="Narkisim" w:cs="Narkisim"/>
        </w:rPr>
      </w:pPr>
      <w:r w:rsidRPr="00E14121">
        <w:rPr>
          <w:rFonts w:ascii="Narkisim" w:hAnsi="Narkisim" w:cs="Narkisim"/>
          <w:u w:val="single"/>
          <w:rtl/>
        </w:rPr>
        <w:t>בא"ד דלר' יוסי אפי' הזרעים מותרים, כיון דמן התורה אין אדם אוסר בכלאים דבר שאינו שלו, אין כאן כלאים והכל מותר.</w:t>
      </w:r>
      <w:r w:rsidRPr="00E14121">
        <w:rPr>
          <w:rFonts w:ascii="Narkisim" w:hAnsi="Narkisim" w:cs="Narkisim"/>
          <w:rtl/>
        </w:rPr>
        <w:t xml:space="preserve"> לכאורה כוונת התוס' ע"פ מסקנת הק"ו דהגמ' (מנחות), דכיון דאינו אוסר שאינו שלו [האוסר אינו נאסר], ק"ו דאין כאן כלאים כלל.</w:t>
      </w:r>
    </w:p>
    <w:p w14:paraId="648D9EDF" w14:textId="77777777" w:rsidR="00197C02" w:rsidRPr="00E14121" w:rsidRDefault="00000000" w:rsidP="00E14121">
      <w:pPr>
        <w:pStyle w:val="a8"/>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(סא א) כתב דמ"מ עובר בזריעת כלאים</w:t>
      </w:r>
      <w:r w:rsidRPr="00E14121">
        <w:rPr>
          <w:rStyle w:val="ac"/>
          <w:rFonts w:ascii="Narkisim" w:hAnsi="Narkisim"/>
          <w:rtl/>
        </w:rPr>
        <w:footnoteReference w:id="1156"/>
      </w:r>
      <w:r w:rsidRPr="00E14121">
        <w:rPr>
          <w:rFonts w:ascii="Narkisim" w:hAnsi="Narkisim"/>
          <w:rtl/>
        </w:rPr>
        <w:t>, ורק לענין לאסור אין לזה שם כלאים.</w:t>
      </w:r>
    </w:p>
    <w:p w14:paraId="2814BDA9"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רמב"ם</w:t>
      </w:r>
      <w:r w:rsidRPr="00E14121">
        <w:rPr>
          <w:rFonts w:ascii="Narkisim" w:hAnsi="Narkisim"/>
          <w:rtl/>
        </w:rPr>
        <w:t xml:space="preserve"> </w:t>
      </w:r>
      <w:r w:rsidRPr="00E14121">
        <w:rPr>
          <w:rFonts w:ascii="Narkisim" w:hAnsi="Narkisim"/>
          <w:sz w:val="20"/>
          <w:szCs w:val="20"/>
          <w:rtl/>
        </w:rPr>
        <w:t>(כלאים ה ח)</w:t>
      </w:r>
      <w:r w:rsidRPr="00E14121">
        <w:rPr>
          <w:rFonts w:ascii="Narkisim" w:hAnsi="Narkisim"/>
          <w:rtl/>
        </w:rPr>
        <w:t xml:space="preserve"> כ' דשלו אסור. וה</w:t>
      </w:r>
      <w:r w:rsidRPr="00E14121">
        <w:rPr>
          <w:rFonts w:ascii="Narkisim" w:hAnsi="Narkisim"/>
          <w:b/>
          <w:bCs/>
          <w:rtl/>
        </w:rPr>
        <w:t>ר"ש</w:t>
      </w:r>
      <w:r w:rsidRPr="00E14121">
        <w:rPr>
          <w:rFonts w:ascii="Narkisim" w:hAnsi="Narkisim"/>
          <w:sz w:val="20"/>
          <w:szCs w:val="20"/>
          <w:rtl/>
        </w:rPr>
        <w:t xml:space="preserve"> (כלאים ז ד)</w:t>
      </w:r>
      <w:r w:rsidRPr="00E14121">
        <w:rPr>
          <w:rFonts w:ascii="Narkisim" w:hAnsi="Narkisim"/>
          <w:rtl/>
        </w:rPr>
        <w:t xml:space="preserve"> הביא כן מה</w:t>
      </w:r>
      <w:r w:rsidRPr="00E14121">
        <w:rPr>
          <w:rFonts w:ascii="Narkisim" w:hAnsi="Narkisim"/>
          <w:b/>
          <w:bCs/>
          <w:rtl/>
        </w:rPr>
        <w:t xml:space="preserve">ירושלמי </w:t>
      </w:r>
      <w:r w:rsidRPr="00E14121">
        <w:rPr>
          <w:rFonts w:ascii="Narkisim" w:hAnsi="Narkisim"/>
          <w:rtl/>
        </w:rPr>
        <w:t>(שם).</w:t>
      </w:r>
    </w:p>
    <w:p w14:paraId="3EBCBE68" w14:textId="77777777" w:rsidR="00197C02" w:rsidRPr="00E14121" w:rsidRDefault="00000000" w:rsidP="00E14121">
      <w:pPr>
        <w:pStyle w:val="a7"/>
        <w:bidi/>
        <w:rPr>
          <w:rFonts w:ascii="Narkisim" w:hAnsi="Narkisim"/>
        </w:rPr>
      </w:pPr>
      <w:r w:rsidRPr="00E14121">
        <w:rPr>
          <w:rFonts w:ascii="Narkisim" w:hAnsi="Narkisim"/>
          <w:rtl/>
        </w:rPr>
        <w:t>וה</w:t>
      </w:r>
      <w:r w:rsidRPr="00E14121">
        <w:rPr>
          <w:rFonts w:ascii="Narkisim" w:hAnsi="Narkisim"/>
          <w:b/>
          <w:bCs/>
          <w:rtl/>
        </w:rPr>
        <w:t xml:space="preserve">קובה"ע </w:t>
      </w:r>
      <w:r w:rsidRPr="00E14121">
        <w:rPr>
          <w:rFonts w:ascii="Narkisim" w:hAnsi="Narkisim"/>
          <w:rtl/>
        </w:rPr>
        <w:t>(סא ד) הקשה מאי שנא ממש"כ ה</w:t>
      </w:r>
      <w:r w:rsidRPr="00E14121">
        <w:rPr>
          <w:rFonts w:ascii="Narkisim" w:hAnsi="Narkisim"/>
          <w:b/>
          <w:bCs/>
          <w:rtl/>
        </w:rPr>
        <w:t>רמב"ם</w:t>
      </w:r>
      <w:r w:rsidRPr="00E14121">
        <w:rPr>
          <w:rFonts w:ascii="Narkisim" w:hAnsi="Narkisim"/>
          <w:rtl/>
        </w:rPr>
        <w:t xml:space="preserve"> </w:t>
      </w:r>
      <w:r w:rsidRPr="00E14121">
        <w:rPr>
          <w:rFonts w:ascii="Narkisim" w:hAnsi="Narkisim"/>
          <w:sz w:val="20"/>
          <w:szCs w:val="20"/>
          <w:rtl/>
        </w:rPr>
        <w:t xml:space="preserve">(פיה"מ כריתות יג:, מאכ"א ט ו) </w:t>
      </w:r>
      <w:r w:rsidRPr="00E14121">
        <w:rPr>
          <w:rFonts w:ascii="Narkisim" w:hAnsi="Narkisim"/>
          <w:rtl/>
        </w:rPr>
        <w:t>דהמבשל בשר נבילה בחלב, כיון דאין איסור חל על איסור, אף החלב לא נאסר [בהנאה]. דכיון דהבשר אינו נאסר אף החלב אין נאסר. וכתב ליישב דבמקום דאין איסור חל על איסור, לא חל אף השֵם איסור בשר בחלב</w:t>
      </w:r>
      <w:r w:rsidRPr="00E14121">
        <w:rPr>
          <w:rStyle w:val="ac"/>
          <w:rFonts w:ascii="Narkisim" w:hAnsi="Narkisim"/>
          <w:rtl/>
        </w:rPr>
        <w:footnoteReference w:id="1157"/>
      </w:r>
      <w:r w:rsidRPr="00E14121">
        <w:rPr>
          <w:rFonts w:ascii="Narkisim" w:hAnsi="Narkisim"/>
          <w:rtl/>
        </w:rPr>
        <w:t>, ומשו"ה שניהם מותרין. משא"כ דבר שאינו שלו [לדעת הרמב"ם] שם כלאים עליהם, ולכן שלו נאסר.</w:t>
      </w:r>
    </w:p>
    <w:p w14:paraId="69E17698" w14:textId="77777777" w:rsidR="00197C02" w:rsidRPr="00E14121" w:rsidRDefault="00000000" w:rsidP="00E14121">
      <w:pPr>
        <w:pStyle w:val="3"/>
        <w:bidi/>
        <w:rPr>
          <w:rFonts w:ascii="Narkisim" w:hAnsi="Narkisim"/>
        </w:rPr>
      </w:pPr>
      <w:r w:rsidRPr="00E14121">
        <w:rPr>
          <w:rFonts w:ascii="Narkisim" w:hAnsi="Narkisim"/>
          <w:rtl/>
        </w:rPr>
        <w:t>דף פג:</w:t>
      </w:r>
    </w:p>
    <w:p w14:paraId="098F84C2" w14:textId="77777777" w:rsidR="00197C02" w:rsidRPr="00E14121" w:rsidRDefault="00000000" w:rsidP="00E14121">
      <w:pPr>
        <w:bidi/>
        <w:rPr>
          <w:rFonts w:ascii="Narkisim" w:hAnsi="Narkisim" w:cs="Narkisim"/>
        </w:rPr>
      </w:pPr>
      <w:r w:rsidRPr="00E14121">
        <w:rPr>
          <w:rFonts w:ascii="Narkisim" w:hAnsi="Narkisim" w:cs="Narkisim"/>
          <w:u w:val="single"/>
          <w:rtl/>
        </w:rPr>
        <w:t>תוד"ה אין.</w:t>
      </w:r>
      <w:r w:rsidRPr="00E14121">
        <w:rPr>
          <w:rFonts w:ascii="Narkisim" w:hAnsi="Narkisim" w:cs="Narkisim"/>
          <w:rtl/>
        </w:rPr>
        <w:t xml:space="preserve"> וא"ת מ"ש מנותן נבילה בתבשיל חבירו.</w:t>
      </w:r>
      <w:r w:rsidRPr="00E14121">
        <w:rPr>
          <w:rFonts w:ascii="Narkisim" w:hAnsi="Narkisim" w:cs="Narkisim"/>
          <w:sz w:val="20"/>
          <w:szCs w:val="20"/>
          <w:rtl/>
        </w:rPr>
        <w:t xml:space="preserve"> וב</w:t>
      </w:r>
      <w:r w:rsidRPr="00E14121">
        <w:rPr>
          <w:rFonts w:ascii="Narkisim" w:hAnsi="Narkisim" w:cs="Narkisim"/>
          <w:b/>
          <w:bCs/>
          <w:sz w:val="20"/>
          <w:szCs w:val="20"/>
          <w:rtl/>
        </w:rPr>
        <w:t>חי' ר"א מן ההר</w:t>
      </w:r>
      <w:r w:rsidRPr="00E14121">
        <w:rPr>
          <w:rFonts w:ascii="Narkisim" w:hAnsi="Narkisim" w:cs="Narkisim"/>
          <w:sz w:val="20"/>
          <w:szCs w:val="20"/>
          <w:rtl/>
        </w:rPr>
        <w:t xml:space="preserve"> כתב דמנבילה וחלב ל"ק, דהתבשיל לא נאסר. אלא דאסור לאכול את הנבילה המעורב בה</w:t>
      </w:r>
      <w:r w:rsidRPr="00E14121">
        <w:rPr>
          <w:rStyle w:val="ac"/>
          <w:rFonts w:ascii="Narkisim" w:hAnsi="Narkisim" w:cs="Narkisim"/>
          <w:sz w:val="20"/>
          <w:szCs w:val="20"/>
          <w:rtl/>
        </w:rPr>
        <w:footnoteReference w:id="1158"/>
      </w:r>
      <w:r w:rsidRPr="00E14121">
        <w:rPr>
          <w:rFonts w:ascii="Narkisim" w:hAnsi="Narkisim" w:cs="Narkisim"/>
          <w:sz w:val="20"/>
          <w:szCs w:val="20"/>
          <w:rtl/>
        </w:rPr>
        <w:t>. אלא דהקשה מבשר בחלב, דהאי לחודיה שרי</w:t>
      </w:r>
      <w:r w:rsidRPr="00E14121">
        <w:rPr>
          <w:rFonts w:ascii="Narkisim" w:hAnsi="Narkisim" w:cs="Narkisim"/>
          <w:rtl/>
        </w:rPr>
        <w:t>.</w:t>
      </w:r>
    </w:p>
    <w:p w14:paraId="61E4AA4A" w14:textId="77777777" w:rsidR="00197C02" w:rsidRPr="00E14121" w:rsidRDefault="00000000" w:rsidP="00E14121">
      <w:pPr>
        <w:pStyle w:val="a7"/>
        <w:bidi/>
        <w:rPr>
          <w:rFonts w:ascii="Narkisim" w:hAnsi="Narkisim"/>
        </w:rPr>
      </w:pPr>
      <w:r w:rsidRPr="00E14121">
        <w:rPr>
          <w:rFonts w:ascii="Narkisim" w:hAnsi="Narkisim"/>
          <w:rtl/>
        </w:rPr>
        <w:t>וב</w:t>
      </w:r>
      <w:r w:rsidRPr="00E14121">
        <w:rPr>
          <w:rFonts w:ascii="Narkisim" w:hAnsi="Narkisim"/>
          <w:b/>
          <w:bCs/>
          <w:rtl/>
        </w:rPr>
        <w:t>חי' ר"א מן ההר</w:t>
      </w:r>
      <w:r w:rsidRPr="00E14121">
        <w:rPr>
          <w:rFonts w:ascii="Narkisim" w:hAnsi="Narkisim"/>
          <w:rtl/>
        </w:rPr>
        <w:t xml:space="preserve"> תי' דשאני בשר בחלב דעשה מעשה בגוף הבשר של חבירו, דאינו יכול לסלקו זה מעל זה, אבל כלאים נאסר אף דיכול להפריד. </w:t>
      </w:r>
      <w:r w:rsidRPr="00E14121">
        <w:rPr>
          <w:rFonts w:ascii="Narkisim" w:hAnsi="Narkisim"/>
          <w:sz w:val="20"/>
          <w:szCs w:val="20"/>
          <w:rtl/>
        </w:rPr>
        <w:t>והביא דכעי"ז הגמ' (חולין מ) מחלקת בין אוסר ע"י מעשה, אלא דהתם האיסור בא ע"י המחשבה שמחשב לע"ז, ונח' בגמ' שם כיון דעשה מעשה. אבל במקום דעירב בשר בחלב דהוה מעשה לחוד כו"ע מודו דאוסר. ובכלאים דלא עשה מעשה בגופו, כו"ע מודו דמותר.</w:t>
      </w:r>
    </w:p>
    <w:p w14:paraId="1C65D258" w14:textId="77777777" w:rsidR="00197C02" w:rsidRPr="00E14121" w:rsidRDefault="00000000" w:rsidP="00E14121">
      <w:pPr>
        <w:bidi/>
        <w:rPr>
          <w:rFonts w:ascii="Narkisim" w:hAnsi="Narkisim" w:cs="Narkisim"/>
        </w:rPr>
      </w:pPr>
      <w:r w:rsidRPr="00E14121">
        <w:rPr>
          <w:rFonts w:ascii="Narkisim" w:hAnsi="Narkisim" w:cs="Narkisim"/>
          <w:u w:val="single"/>
          <w:rtl/>
        </w:rPr>
        <w:t>בא"ד ואר"י דבדבר התלוי במחשבה וכו'.</w:t>
      </w:r>
      <w:r w:rsidRPr="00E14121">
        <w:rPr>
          <w:rFonts w:ascii="Narkisim" w:hAnsi="Narkisim" w:cs="Narkisim"/>
          <w:rtl/>
        </w:rPr>
        <w:t xml:space="preserve"> וה</w:t>
      </w:r>
      <w:r w:rsidRPr="00E14121">
        <w:rPr>
          <w:rFonts w:ascii="Narkisim" w:hAnsi="Narkisim" w:cs="Narkisim"/>
          <w:b/>
          <w:bCs/>
          <w:rtl/>
        </w:rPr>
        <w:t xml:space="preserve">ר"ש </w:t>
      </w:r>
      <w:r w:rsidRPr="00E14121">
        <w:rPr>
          <w:rFonts w:ascii="Narkisim" w:hAnsi="Narkisim" w:cs="Narkisim"/>
          <w:rtl/>
        </w:rPr>
        <w:t xml:space="preserve">(כלאים ז ד) הקשה דהעושה מלאכה במי </w:t>
      </w:r>
      <w:r w:rsidRPr="00E14121">
        <w:rPr>
          <w:rFonts w:ascii="Narkisim" w:hAnsi="Narkisim" w:cs="Narkisim"/>
          <w:rtl/>
        </w:rPr>
        <w:lastRenderedPageBreak/>
        <w:t>חטאת פוסל, אף בשל אחרים, ואף דתליא במחשבה</w:t>
      </w:r>
      <w:r w:rsidRPr="00E14121">
        <w:rPr>
          <w:rStyle w:val="ac"/>
          <w:rFonts w:ascii="Narkisim" w:hAnsi="Narkisim" w:cs="Narkisim"/>
          <w:rtl/>
        </w:rPr>
        <w:footnoteReference w:id="1159"/>
      </w:r>
      <w:r w:rsidRPr="00E14121">
        <w:rPr>
          <w:rFonts w:ascii="Narkisim" w:hAnsi="Narkisim" w:cs="Narkisim"/>
          <w:rtl/>
        </w:rPr>
        <w:t>.</w:t>
      </w:r>
    </w:p>
    <w:p w14:paraId="09433E4F" w14:textId="77777777" w:rsidR="00197C02" w:rsidRPr="00E14121" w:rsidRDefault="00000000" w:rsidP="00E14121">
      <w:pPr>
        <w:pStyle w:val="a7"/>
        <w:bidi/>
        <w:rPr>
          <w:rFonts w:ascii="Narkisim" w:hAnsi="Narkisim"/>
        </w:rPr>
      </w:pPr>
      <w:r w:rsidRPr="00E14121">
        <w:rPr>
          <w:rFonts w:ascii="Narkisim" w:hAnsi="Narkisim"/>
          <w:rtl/>
        </w:rPr>
        <w:t>והר"ש כתב דגבי כלאים דרשי' לא תזרע, משמע דניחא ליה [וכמ"ש ה</w:t>
      </w:r>
      <w:r w:rsidRPr="00E14121">
        <w:rPr>
          <w:rFonts w:ascii="Narkisim" w:hAnsi="Narkisim"/>
          <w:b/>
          <w:bCs/>
          <w:rtl/>
        </w:rPr>
        <w:t>תו"י</w:t>
      </w:r>
      <w:r w:rsidRPr="00E14121">
        <w:rPr>
          <w:rFonts w:ascii="Narkisim" w:hAnsi="Narkisim"/>
          <w:rtl/>
        </w:rPr>
        <w:t>]. ועוד כתב הר"ש משום דכתיב 'כרמך'. ו</w:t>
      </w:r>
      <w:r w:rsidRPr="00E14121">
        <w:rPr>
          <w:rFonts w:ascii="Narkisim" w:hAnsi="Narkisim"/>
          <w:b/>
          <w:bCs/>
          <w:rtl/>
        </w:rPr>
        <w:t>רע"א</w:t>
      </w:r>
      <w:r w:rsidRPr="00E14121">
        <w:rPr>
          <w:rFonts w:ascii="Narkisim" w:hAnsi="Narkisim"/>
          <w:rtl/>
        </w:rPr>
        <w:t xml:space="preserve"> </w:t>
      </w:r>
      <w:r w:rsidRPr="00E14121">
        <w:rPr>
          <w:rFonts w:ascii="Narkisim" w:hAnsi="Narkisim"/>
          <w:sz w:val="20"/>
          <w:szCs w:val="20"/>
          <w:rtl/>
        </w:rPr>
        <w:t xml:space="preserve">(או"ח רנג ב בהשמטות) </w:t>
      </w:r>
      <w:r w:rsidRPr="00E14121">
        <w:rPr>
          <w:rFonts w:ascii="Narkisim" w:hAnsi="Narkisim"/>
          <w:rtl/>
        </w:rPr>
        <w:t>ביאר דדעת הר"ש דדוקא במקום דהמעשה מצד עצמו אינו אוסר, אלא ע"י מחשבתו משווי ליה מעשה, ולכן לא מהני מחשבתו לחבירו. אבל מלאכת פרה פוסלת בעצמותה, וכיון דניחא ליה במלאכה [דהוה רק תנאי], עצם המלאכה פוסלת.</w:t>
      </w:r>
    </w:p>
    <w:p w14:paraId="73BA02FC"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רא"ה</w:t>
      </w:r>
      <w:r w:rsidRPr="00E14121">
        <w:rPr>
          <w:rFonts w:ascii="Narkisim" w:hAnsi="Narkisim" w:cs="Narkisim"/>
          <w:rtl/>
        </w:rPr>
        <w:t xml:space="preserve"> (בדק הבית א א י: בדה"ס) כתב דאף לר' מאיר דקידש היינו משום דשייך במילתא, וחשיבי תרוייהו כשותפין. אבל לכו"ע אינו אוסר במחשבה בדבר שאינו שלו (בסוגיא חולין מ:). </w:t>
      </w:r>
      <w:r w:rsidRPr="00E14121">
        <w:rPr>
          <w:rFonts w:ascii="Narkisim" w:hAnsi="Narkisim" w:cs="Narkisim"/>
          <w:sz w:val="20"/>
          <w:szCs w:val="20"/>
          <w:rtl/>
        </w:rPr>
        <w:t>וה</w:t>
      </w:r>
      <w:r w:rsidRPr="00E14121">
        <w:rPr>
          <w:rFonts w:ascii="Narkisim" w:hAnsi="Narkisim" w:cs="Narkisim"/>
          <w:b/>
          <w:bCs/>
          <w:sz w:val="20"/>
          <w:szCs w:val="20"/>
          <w:rtl/>
        </w:rPr>
        <w:t>קובה"ע</w:t>
      </w:r>
      <w:r w:rsidRPr="00E14121">
        <w:rPr>
          <w:rFonts w:ascii="Narkisim" w:hAnsi="Narkisim" w:cs="Narkisim"/>
          <w:sz w:val="20"/>
          <w:szCs w:val="20"/>
          <w:rtl/>
        </w:rPr>
        <w:t xml:space="preserve"> (סא ב) הביא דבירושלמי משמע דלאסור בכלאים תליא בסוגיה דהתם</w:t>
      </w:r>
      <w:r w:rsidRPr="00E14121">
        <w:rPr>
          <w:rStyle w:val="ac"/>
          <w:rFonts w:ascii="Narkisim" w:hAnsi="Narkisim" w:cs="Narkisim"/>
          <w:sz w:val="20"/>
          <w:szCs w:val="20"/>
          <w:rtl/>
        </w:rPr>
        <w:footnoteReference w:id="1160"/>
      </w:r>
      <w:r w:rsidRPr="00E14121">
        <w:rPr>
          <w:rFonts w:ascii="Narkisim" w:hAnsi="Narkisim" w:cs="Narkisim"/>
          <w:sz w:val="20"/>
          <w:szCs w:val="20"/>
          <w:rtl/>
        </w:rPr>
        <w:t>.</w:t>
      </w:r>
    </w:p>
    <w:p w14:paraId="421176C8" w14:textId="77777777" w:rsidR="00197C02" w:rsidRPr="00E14121" w:rsidRDefault="00000000" w:rsidP="00E14121">
      <w:pPr>
        <w:bidi/>
        <w:rPr>
          <w:rFonts w:ascii="Narkisim" w:hAnsi="Narkisim" w:cs="Narkisim"/>
        </w:rPr>
      </w:pPr>
      <w:r w:rsidRPr="00E14121">
        <w:rPr>
          <w:rFonts w:ascii="Narkisim" w:hAnsi="Narkisim" w:cs="Narkisim"/>
          <w:u w:val="single"/>
          <w:rtl/>
        </w:rPr>
        <w:t>[במשנה פא.] ר' יהודה אומר טומטום וכו' מפני שהוא כסריס.</w:t>
      </w:r>
      <w:r w:rsidRPr="00E14121">
        <w:rPr>
          <w:rFonts w:ascii="Narkisim" w:hAnsi="Narkisim" w:cs="Narkisim"/>
          <w:rtl/>
        </w:rPr>
        <w:t xml:space="preserve"> ובגמ' מבואר דרבנן חלקו דטומטום שנקרע מוליד</w:t>
      </w:r>
      <w:r w:rsidRPr="00E14121">
        <w:rPr>
          <w:rStyle w:val="ac"/>
          <w:rFonts w:ascii="Narkisim" w:hAnsi="Narkisim" w:cs="Narkisim"/>
          <w:rtl/>
        </w:rPr>
        <w:footnoteReference w:id="1161"/>
      </w:r>
      <w:r w:rsidRPr="00E14121">
        <w:rPr>
          <w:rFonts w:ascii="Narkisim" w:hAnsi="Narkisim" w:cs="Narkisim"/>
          <w:rtl/>
        </w:rPr>
        <w:t>.</w:t>
      </w:r>
    </w:p>
    <w:p w14:paraId="3306AC9A" w14:textId="77777777" w:rsidR="00197C02" w:rsidRPr="00E14121" w:rsidRDefault="00000000" w:rsidP="00E14121">
      <w:pPr>
        <w:pStyle w:val="a7"/>
        <w:bidi/>
        <w:rPr>
          <w:rFonts w:ascii="Narkisim" w:hAnsi="Narkisim"/>
        </w:rPr>
      </w:pPr>
      <w:r w:rsidRPr="00E14121">
        <w:rPr>
          <w:rFonts w:ascii="Narkisim" w:hAnsi="Narkisim"/>
          <w:rtl/>
        </w:rPr>
        <w:t>אבל ה</w:t>
      </w:r>
      <w:r w:rsidRPr="00E14121">
        <w:rPr>
          <w:rFonts w:ascii="Narkisim" w:hAnsi="Narkisim"/>
          <w:b/>
          <w:bCs/>
          <w:rtl/>
        </w:rPr>
        <w:t>רמב"ם</w:t>
      </w:r>
      <w:r w:rsidRPr="00E14121">
        <w:rPr>
          <w:rFonts w:ascii="Narkisim" w:hAnsi="Narkisim"/>
          <w:rtl/>
        </w:rPr>
        <w:t xml:space="preserve"> בפיה"מ (וכן ה</w:t>
      </w:r>
      <w:r w:rsidRPr="00E14121">
        <w:rPr>
          <w:rFonts w:ascii="Narkisim" w:hAnsi="Narkisim"/>
          <w:b/>
          <w:bCs/>
          <w:rtl/>
        </w:rPr>
        <w:t>רע"ב</w:t>
      </w:r>
      <w:r w:rsidRPr="00E14121">
        <w:rPr>
          <w:rFonts w:ascii="Narkisim" w:hAnsi="Narkisim"/>
          <w:rtl/>
        </w:rPr>
        <w:t>) כת' דלרבנן חולץ מפני שהוא סריס אדם</w:t>
      </w:r>
      <w:r w:rsidRPr="00E14121">
        <w:rPr>
          <w:rStyle w:val="ac"/>
          <w:rFonts w:ascii="Narkisim" w:hAnsi="Narkisim"/>
          <w:rtl/>
        </w:rPr>
        <w:footnoteReference w:id="1162"/>
      </w:r>
      <w:r w:rsidRPr="00E14121">
        <w:rPr>
          <w:rFonts w:ascii="Narkisim" w:hAnsi="Narkisim"/>
          <w:rtl/>
        </w:rPr>
        <w:t>. ו</w:t>
      </w:r>
      <w:r w:rsidRPr="00E14121">
        <w:rPr>
          <w:rFonts w:ascii="Narkisim" w:hAnsi="Narkisim"/>
          <w:b/>
          <w:bCs/>
          <w:rtl/>
        </w:rPr>
        <w:t xml:space="preserve">רע"א </w:t>
      </w:r>
      <w:r w:rsidRPr="00E14121">
        <w:rPr>
          <w:rFonts w:ascii="Narkisim" w:hAnsi="Narkisim"/>
          <w:rtl/>
        </w:rPr>
        <w:t>תמה דבגמ' מבואר דלרבנן יכול להוליד. ועוד הביא דה</w:t>
      </w:r>
      <w:r w:rsidRPr="00E14121">
        <w:rPr>
          <w:rFonts w:ascii="Narkisim" w:hAnsi="Narkisim"/>
          <w:b/>
          <w:bCs/>
          <w:rtl/>
        </w:rPr>
        <w:t>רמב"ם</w:t>
      </w:r>
      <w:r w:rsidRPr="00E14121">
        <w:rPr>
          <w:rFonts w:ascii="Narkisim" w:hAnsi="Narkisim"/>
          <w:rtl/>
        </w:rPr>
        <w:t xml:space="preserve"> (הל' יבום ו ב, וכן השו"ע קעב ח) פסק דחולצת או מתייבמת, ואף דסריס אדם אינו מייבם</w:t>
      </w:r>
      <w:r w:rsidRPr="00E14121">
        <w:rPr>
          <w:rStyle w:val="ac"/>
          <w:rFonts w:ascii="Narkisim" w:hAnsi="Narkisim"/>
          <w:rtl/>
        </w:rPr>
        <w:footnoteReference w:id="1163"/>
      </w:r>
      <w:r w:rsidRPr="00E14121">
        <w:rPr>
          <w:rFonts w:ascii="Narkisim" w:hAnsi="Narkisim"/>
          <w:rtl/>
        </w:rPr>
        <w:t xml:space="preserve">. </w:t>
      </w:r>
      <w:r w:rsidRPr="00E14121">
        <w:rPr>
          <w:rFonts w:ascii="Narkisim" w:hAnsi="Narkisim"/>
          <w:sz w:val="20"/>
          <w:szCs w:val="20"/>
          <w:rtl/>
        </w:rPr>
        <w:t>[ומבואר דאינו אפי' ספק סריס, דאפי' זקן אינו מייבם לכתחילה, ע' לעיל עט:].</w:t>
      </w:r>
    </w:p>
    <w:p w14:paraId="22185089" w14:textId="77777777" w:rsidR="00197C02" w:rsidRPr="00E14121" w:rsidRDefault="00000000" w:rsidP="00E14121">
      <w:pPr>
        <w:bidi/>
        <w:rPr>
          <w:rFonts w:ascii="Narkisim" w:hAnsi="Narkisim" w:cs="Narkisim"/>
        </w:rPr>
      </w:pPr>
      <w:r w:rsidRPr="00E14121">
        <w:rPr>
          <w:rFonts w:ascii="Narkisim" w:hAnsi="Narkisim" w:cs="Narkisim"/>
          <w:u w:val="single"/>
          <w:rtl/>
        </w:rPr>
        <w:t>תניא ר' יוסי בר"י וכו' שמא ימצא סריס חמה.</w:t>
      </w:r>
      <w:r w:rsidRPr="00E14121">
        <w:rPr>
          <w:rFonts w:ascii="Narkisim" w:hAnsi="Narkisim" w:cs="Narkisim"/>
          <w:rtl/>
        </w:rPr>
        <w:t xml:space="preserve"> (והוה ספק). ה</w:t>
      </w:r>
      <w:r w:rsidRPr="00E14121">
        <w:rPr>
          <w:rFonts w:ascii="Narkisim" w:hAnsi="Narkisim" w:cs="Narkisim"/>
          <w:b/>
          <w:bCs/>
          <w:rtl/>
        </w:rPr>
        <w:t>בית אפרים</w:t>
      </w:r>
      <w:r w:rsidRPr="00E14121">
        <w:rPr>
          <w:rFonts w:ascii="Narkisim" w:hAnsi="Narkisim" w:cs="Narkisim"/>
          <w:rtl/>
        </w:rPr>
        <w:t xml:space="preserve"> (כללי חזקה יט) כת' דנח' רבנן ור' יוסי בר"י ע"פ הגמ' (בכורות מב:) אי אמרי' כיון דאישתני אישתני, דמי שיש לו שינוי א' חיישינן שמא יש לו שינוי נוסף</w:t>
      </w:r>
      <w:r w:rsidRPr="00E14121">
        <w:rPr>
          <w:rStyle w:val="ac"/>
          <w:rFonts w:ascii="Narkisim" w:hAnsi="Narkisim" w:cs="Narkisim"/>
          <w:rtl/>
        </w:rPr>
        <w:footnoteReference w:id="1164"/>
      </w:r>
      <w:r w:rsidRPr="00E14121">
        <w:rPr>
          <w:rFonts w:ascii="Narkisim" w:hAnsi="Narkisim" w:cs="Narkisim"/>
          <w:rtl/>
        </w:rPr>
        <w:t>. וכיון דהוא טומטום חיישינן דהוה ג"כ סריס [אף בלא סימני סריס, וכ"כ ה</w:t>
      </w:r>
      <w:r w:rsidRPr="00E14121">
        <w:rPr>
          <w:rFonts w:ascii="Narkisim" w:hAnsi="Narkisim" w:cs="Narkisim"/>
          <w:b/>
          <w:bCs/>
          <w:rtl/>
        </w:rPr>
        <w:t>בי"ש</w:t>
      </w:r>
      <w:r w:rsidRPr="00E14121">
        <w:rPr>
          <w:rFonts w:ascii="Narkisim" w:hAnsi="Narkisim" w:cs="Narkisim"/>
          <w:rtl/>
        </w:rPr>
        <w:t xml:space="preserve"> קעב י]. אבל ה</w:t>
      </w:r>
      <w:r w:rsidRPr="00E14121">
        <w:rPr>
          <w:rFonts w:ascii="Narkisim" w:hAnsi="Narkisim" w:cs="Narkisim"/>
          <w:b/>
          <w:bCs/>
          <w:rtl/>
        </w:rPr>
        <w:t>רמב"ם</w:t>
      </w:r>
      <w:r w:rsidRPr="00E14121">
        <w:rPr>
          <w:rFonts w:ascii="Narkisim" w:hAnsi="Narkisim" w:cs="Narkisim"/>
          <w:rtl/>
        </w:rPr>
        <w:t xml:space="preserve"> פסק דמתייבמת, ומבואר דפסק כמ"ד דלא אמרי' אישתני.</w:t>
      </w:r>
    </w:p>
    <w:p w14:paraId="19D66147" w14:textId="77777777" w:rsidR="00197C02" w:rsidRPr="00E14121" w:rsidRDefault="00000000" w:rsidP="00E14121">
      <w:pPr>
        <w:pStyle w:val="a8"/>
        <w:bidi/>
        <w:rPr>
          <w:rFonts w:ascii="Narkisim" w:hAnsi="Narkisim"/>
        </w:rPr>
      </w:pPr>
      <w:r w:rsidRPr="00E14121">
        <w:rPr>
          <w:rFonts w:ascii="Narkisim" w:hAnsi="Narkisim"/>
          <w:rtl/>
        </w:rPr>
        <w:t>[ובגמ' (לעיל עב.) אמרי' דביציו ניכרין מחוץ, ס"ד דאינו מאכיל, דדרשי' אינו מוליד אינו מאכיל. ויל"ד האם כוונת הגמ' דלפני קריעה אינו מוליד. או כר' יהודה דהוה סריס. או כר' יוסי בר"י דהוה ספק סריס].</w:t>
      </w:r>
    </w:p>
    <w:p w14:paraId="505E9B89" w14:textId="77777777" w:rsidR="00197C02" w:rsidRPr="00E14121" w:rsidRDefault="00000000" w:rsidP="00E14121">
      <w:pPr>
        <w:pStyle w:val="aa"/>
        <w:bidi/>
        <w:rPr>
          <w:rFonts w:ascii="Narkisim" w:hAnsi="Narkisim"/>
        </w:rPr>
      </w:pPr>
      <w:r w:rsidRPr="00E14121">
        <w:rPr>
          <w:rFonts w:ascii="Narkisim" w:hAnsi="Narkisim"/>
          <w:u w:val="single"/>
          <w:rtl/>
        </w:rPr>
        <w:t>מאי בינייהו, אמר רבא לפסול במקום אחים וכו'</w:t>
      </w:r>
      <w:r w:rsidRPr="00E14121">
        <w:rPr>
          <w:rFonts w:ascii="Narkisim" w:hAnsi="Narkisim"/>
          <w:rtl/>
        </w:rPr>
        <w:t>. ה</w:t>
      </w:r>
      <w:r w:rsidRPr="00E14121">
        <w:rPr>
          <w:rFonts w:ascii="Narkisim" w:hAnsi="Narkisim"/>
          <w:b/>
          <w:bCs/>
          <w:rtl/>
        </w:rPr>
        <w:t>רש"ש</w:t>
      </w:r>
      <w:r w:rsidRPr="00E14121">
        <w:rPr>
          <w:rFonts w:ascii="Narkisim" w:hAnsi="Narkisim"/>
          <w:rtl/>
        </w:rPr>
        <w:t xml:space="preserve"> הק' דקודם שנקרע יש להתיר לאחים משום ספק ספיקא, ספק נקיבה ואת"ל זכר ספק סריס. ותי' דחיישינן דלאחר שאחיו מייבם [או תנשא לשוק בלא חליצה] יקרע וימצא זכר שאינו סריס, ונתברר דעבדי איסורא.</w:t>
      </w:r>
    </w:p>
    <w:p w14:paraId="5881C031" w14:textId="77777777" w:rsidR="00197C02" w:rsidRPr="00E14121" w:rsidRDefault="00000000" w:rsidP="00E14121">
      <w:pPr>
        <w:pStyle w:val="aa"/>
        <w:bidi/>
        <w:rPr>
          <w:rFonts w:ascii="Narkisim" w:hAnsi="Narkisim"/>
        </w:rPr>
      </w:pPr>
      <w:r w:rsidRPr="00E14121">
        <w:rPr>
          <w:rFonts w:ascii="Narkisim" w:hAnsi="Narkisim"/>
          <w:u w:val="single"/>
          <w:rtl/>
        </w:rPr>
        <w:t>ורבנן אע"ג דאית ליה ב' משכבות, את זכר כתיב.</w:t>
      </w:r>
      <w:r w:rsidRPr="00E14121">
        <w:rPr>
          <w:rFonts w:ascii="Narkisim" w:hAnsi="Narkisim"/>
          <w:rtl/>
        </w:rPr>
        <w:t xml:space="preserve"> ה</w:t>
      </w:r>
      <w:r w:rsidRPr="00E14121">
        <w:rPr>
          <w:rFonts w:ascii="Narkisim" w:hAnsi="Narkisim"/>
          <w:b/>
          <w:bCs/>
          <w:rtl/>
        </w:rPr>
        <w:t xml:space="preserve">רשב"א </w:t>
      </w:r>
      <w:r w:rsidRPr="00E14121">
        <w:rPr>
          <w:rFonts w:ascii="Narkisim" w:hAnsi="Narkisim"/>
          <w:rtl/>
        </w:rPr>
        <w:t>כתב דילפי' מהתם דאינו זכר גמור גמור. דאת"ל דהוה זכר אמאי איצטריך קרא לרבות. ועי"ש שדן בזה. [וע"ע מה שהו' לעיל בע"א].</w:t>
      </w:r>
    </w:p>
    <w:p w14:paraId="04B70773" w14:textId="77777777" w:rsidR="00197C02" w:rsidRPr="00E14121" w:rsidRDefault="00000000" w:rsidP="00E14121">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(שם) פסק דזכר הבא על אנדרוגינוס דרך נקבותו לוקה מכות מרדות. </w:t>
      </w:r>
      <w:r w:rsidRPr="00E14121">
        <w:rPr>
          <w:rFonts w:ascii="Narkisim" w:hAnsi="Narkisim" w:cs="Narkisim"/>
          <w:sz w:val="20"/>
          <w:szCs w:val="20"/>
          <w:rtl/>
        </w:rPr>
        <w:t>[דלא קי"ל כמ"ד סקילה בב' מקומות מדין אנדרוגינוס].</w:t>
      </w:r>
      <w:r w:rsidRPr="00E14121">
        <w:rPr>
          <w:rFonts w:ascii="Narkisim" w:hAnsi="Narkisim" w:cs="Narkisim"/>
          <w:rtl/>
        </w:rPr>
        <w:t xml:space="preserve"> ו</w:t>
      </w:r>
      <w:r w:rsidRPr="00E14121">
        <w:rPr>
          <w:rFonts w:ascii="Narkisim" w:hAnsi="Narkisim" w:cs="Narkisim"/>
          <w:b/>
          <w:bCs/>
          <w:rtl/>
        </w:rPr>
        <w:t>רע"א</w:t>
      </w:r>
      <w:r w:rsidRPr="00E14121">
        <w:rPr>
          <w:rFonts w:ascii="Narkisim" w:hAnsi="Narkisim" w:cs="Narkisim"/>
          <w:rtl/>
        </w:rPr>
        <w:t xml:space="preserve"> דייק מדבריו דיש מכות מרדות בספק איסור. [וציין בזה כ"מ].</w:t>
      </w:r>
    </w:p>
    <w:p w14:paraId="7CA56C9D" w14:textId="77777777" w:rsidR="00197C02" w:rsidRPr="00E14121" w:rsidRDefault="00000000" w:rsidP="00E14121">
      <w:pPr>
        <w:bidi/>
        <w:rPr>
          <w:rFonts w:ascii="Narkisim" w:hAnsi="Narkisim" w:cs="Narkisim"/>
        </w:rPr>
      </w:pPr>
      <w:r w:rsidRPr="00E14121">
        <w:rPr>
          <w:rFonts w:ascii="Narkisim" w:hAnsi="Narkisim" w:cs="Narkisim"/>
          <w:u w:val="single"/>
          <w:rtl/>
        </w:rPr>
        <w:t>אמר רב חסדא לא לכל א"ר אליעזר אנדרוגינוס זכר מעליא הוא וכו'</w:t>
      </w:r>
      <w:r w:rsidRPr="00E14121">
        <w:rPr>
          <w:rFonts w:ascii="Narkisim" w:hAnsi="Narkisim" w:cs="Narkisim"/>
          <w:rtl/>
        </w:rPr>
        <w:t>. מבואר דס"ד דרב חסדא דחייבין עליו סקילה כזכר, רק משום דס"ל דהוה זכר ודאי. ומדברי ה</w:t>
      </w:r>
      <w:r w:rsidRPr="00E14121">
        <w:rPr>
          <w:rFonts w:ascii="Narkisim" w:hAnsi="Narkisim" w:cs="Narkisim"/>
          <w:b/>
          <w:bCs/>
          <w:rtl/>
        </w:rPr>
        <w:t>תוס</w:t>
      </w:r>
      <w:r w:rsidRPr="00E14121">
        <w:rPr>
          <w:rFonts w:ascii="Narkisim" w:hAnsi="Narkisim" w:cs="Narkisim"/>
          <w:rtl/>
        </w:rPr>
        <w:t xml:space="preserve">' (ד"ה לא) משמע דאף למסקנא הוה זכר ודאי, אלא דיש גזיה"כ דבעי 'מפורסם'. וכ"ד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Cs w:val="20"/>
          <w:rtl/>
        </w:rPr>
        <w:t>(בע"א ד"ה הלכה)</w:t>
      </w:r>
      <w:r w:rsidRPr="00E14121">
        <w:rPr>
          <w:rFonts w:ascii="Narkisim" w:hAnsi="Narkisim" w:cs="Narkisim"/>
          <w:rtl/>
        </w:rPr>
        <w:t xml:space="preserve"> דמ"ד דחייבין עליו סקילה כזכר הוה משום דהוה זכר ודאי.</w:t>
      </w:r>
    </w:p>
    <w:p w14:paraId="7144B8D2" w14:textId="77777777" w:rsidR="00197C02" w:rsidRPr="00E14121" w:rsidRDefault="00000000" w:rsidP="00E14121">
      <w:pPr>
        <w:pStyle w:val="a7"/>
        <w:bidi/>
        <w:rPr>
          <w:rFonts w:ascii="Narkisim" w:hAnsi="Narkisim"/>
        </w:rPr>
      </w:pPr>
      <w:r w:rsidRPr="00E14121">
        <w:rPr>
          <w:rFonts w:ascii="Narkisim" w:hAnsi="Narkisim"/>
          <w:rtl/>
        </w:rPr>
        <w:t>אבל דעת ה</w:t>
      </w:r>
      <w:r w:rsidRPr="00E14121">
        <w:rPr>
          <w:rFonts w:ascii="Narkisim" w:hAnsi="Narkisim"/>
          <w:b/>
          <w:bCs/>
          <w:rtl/>
        </w:rPr>
        <w:t>רמב"ם</w:t>
      </w:r>
      <w:r w:rsidRPr="00E14121">
        <w:rPr>
          <w:rFonts w:ascii="Narkisim" w:hAnsi="Narkisim"/>
          <w:rtl/>
        </w:rPr>
        <w:t xml:space="preserve"> וכמה </w:t>
      </w:r>
      <w:r w:rsidRPr="00E14121">
        <w:rPr>
          <w:rFonts w:ascii="Narkisim" w:hAnsi="Narkisim"/>
          <w:b/>
          <w:bCs/>
          <w:rtl/>
        </w:rPr>
        <w:t>ראשונים</w:t>
      </w:r>
      <w:r w:rsidRPr="00E14121">
        <w:rPr>
          <w:rFonts w:ascii="Narkisim" w:hAnsi="Narkisim"/>
          <w:rtl/>
        </w:rPr>
        <w:t xml:space="preserve"> (הו' בע"א) דהוה ספק, ואפ"ה גזיה"כ דחייבין עליו סקילה. </w:t>
      </w:r>
      <w:r w:rsidRPr="00E14121">
        <w:rPr>
          <w:rFonts w:ascii="Narkisim" w:hAnsi="Narkisim"/>
          <w:rtl/>
        </w:rPr>
        <w:lastRenderedPageBreak/>
        <w:t>ולפ"ז זהו קמ"ל דרב חסדא דדעת ר"א דהוה זכר דוקא לענין זה, מגזיה"כ. אבל לשאר דיני התורה הוה ספק.</w:t>
      </w:r>
    </w:p>
    <w:p w14:paraId="74733ECE" w14:textId="77777777" w:rsidR="00197C02" w:rsidRPr="00E14121" w:rsidRDefault="00000000" w:rsidP="00E14121">
      <w:pPr>
        <w:pStyle w:val="a8"/>
        <w:bidi/>
        <w:rPr>
          <w:rFonts w:ascii="Narkisim" w:hAnsi="Narkisim"/>
        </w:rPr>
      </w:pPr>
      <w:r w:rsidRPr="00E14121">
        <w:rPr>
          <w:rFonts w:ascii="Narkisim" w:hAnsi="Narkisim"/>
          <w:rtl/>
        </w:rPr>
        <w:t>ובגמ' (נדה כח:) לכאו' מבואר דדעת ר"א דאנדרוגינוס הוה ספק. ו</w:t>
      </w:r>
      <w:r w:rsidRPr="00E14121">
        <w:rPr>
          <w:rFonts w:ascii="Narkisim" w:hAnsi="Narkisim"/>
          <w:b/>
          <w:bCs/>
          <w:rtl/>
        </w:rPr>
        <w:t>תוס'</w:t>
      </w:r>
      <w:r w:rsidRPr="00E14121">
        <w:rPr>
          <w:rFonts w:ascii="Narkisim" w:hAnsi="Narkisim"/>
          <w:rtl/>
        </w:rPr>
        <w:t xml:space="preserve"> (שם בתי' הא') הביאו דברי רב חסדא דלא לכל אמר ר"א דהוה זכר</w:t>
      </w:r>
      <w:r w:rsidRPr="00E14121">
        <w:rPr>
          <w:rStyle w:val="ac"/>
          <w:rFonts w:ascii="Narkisim" w:hAnsi="Narkisim"/>
          <w:rtl/>
        </w:rPr>
        <w:footnoteReference w:id="1165"/>
      </w:r>
      <w:r w:rsidRPr="00E14121">
        <w:rPr>
          <w:rFonts w:ascii="Narkisim" w:hAnsi="Narkisim"/>
          <w:rtl/>
        </w:rPr>
        <w:t>. ולכאורה כוונת התוס' דדוקא לענין סקילה כזכר, ולשאר דינים הוה ספק [וכרמב"ם]</w:t>
      </w:r>
      <w:r w:rsidRPr="00E14121">
        <w:rPr>
          <w:rStyle w:val="ac"/>
          <w:rFonts w:ascii="Narkisim" w:hAnsi="Narkisim"/>
          <w:rtl/>
        </w:rPr>
        <w:footnoteReference w:id="1166"/>
      </w:r>
      <w:r w:rsidRPr="00E14121">
        <w:rPr>
          <w:rFonts w:ascii="Narkisim" w:hAnsi="Narkisim"/>
          <w:rtl/>
        </w:rPr>
        <w:t>.</w:t>
      </w:r>
    </w:p>
    <w:p w14:paraId="043D620C" w14:textId="77777777" w:rsidR="00197C02" w:rsidRPr="00E14121" w:rsidRDefault="00000000" w:rsidP="00E14121">
      <w:pPr>
        <w:bidi/>
        <w:rPr>
          <w:rFonts w:ascii="Narkisim" w:hAnsi="Narkisim" w:cs="Narkisim"/>
        </w:rPr>
      </w:pPr>
      <w:r w:rsidRPr="00E14121">
        <w:rPr>
          <w:rFonts w:ascii="Narkisim" w:hAnsi="Narkisim" w:cs="Narkisim"/>
          <w:u w:val="single"/>
          <w:rtl/>
        </w:rPr>
        <w:t>אתה מוציא טומטום ואנדרוגינוס מביניהם וכו'</w:t>
      </w:r>
      <w:r w:rsidRPr="00E14121">
        <w:rPr>
          <w:rFonts w:ascii="Narkisim" w:hAnsi="Narkisim" w:cs="Narkisim"/>
          <w:rtl/>
        </w:rPr>
        <w:t>. וה</w:t>
      </w:r>
      <w:r w:rsidRPr="00E14121">
        <w:rPr>
          <w:rFonts w:ascii="Narkisim" w:hAnsi="Narkisim" w:cs="Narkisim"/>
          <w:b/>
          <w:bCs/>
          <w:rtl/>
        </w:rPr>
        <w:t>רמב"ם</w:t>
      </w:r>
      <w:r w:rsidRPr="00E14121">
        <w:rPr>
          <w:rFonts w:ascii="Narkisim" w:hAnsi="Narkisim" w:cs="Narkisim"/>
          <w:rtl/>
        </w:rPr>
        <w:t xml:space="preserve"> (איסורי מזבח ג ג) פסק דאינן קדושים משום דהוה ספק זכר וספק נקיבה, והוה כמין אחר</w:t>
      </w:r>
      <w:r w:rsidRPr="00E14121">
        <w:rPr>
          <w:rStyle w:val="ac"/>
          <w:rFonts w:ascii="Narkisim" w:hAnsi="Narkisim" w:cs="Narkisim"/>
          <w:rtl/>
        </w:rPr>
        <w:footnoteReference w:id="1167"/>
      </w:r>
      <w:r w:rsidRPr="00E14121">
        <w:rPr>
          <w:rFonts w:ascii="Narkisim" w:hAnsi="Narkisim" w:cs="Narkisim"/>
          <w:rtl/>
        </w:rPr>
        <w:t xml:space="preserve">. אבל </w:t>
      </w:r>
      <w:r w:rsidRPr="00E14121">
        <w:rPr>
          <w:rFonts w:ascii="Narkisim" w:hAnsi="Narkisim" w:cs="Narkisim"/>
          <w:b/>
          <w:bCs/>
          <w:rtl/>
        </w:rPr>
        <w:t>תוס'</w:t>
      </w:r>
      <w:r w:rsidRPr="00E14121">
        <w:rPr>
          <w:rFonts w:ascii="Narkisim" w:hAnsi="Narkisim" w:cs="Narkisim"/>
          <w:rtl/>
        </w:rPr>
        <w:t xml:space="preserve"> (ד"ה לא) נקטו דהוה זכר ודאי, אלא דיש גזיה"כ דבעי זכר מבוררת ומפורסם.</w:t>
      </w:r>
    </w:p>
    <w:p w14:paraId="41E7078E" w14:textId="77777777" w:rsidR="00197C02" w:rsidRPr="00E14121" w:rsidRDefault="00000000" w:rsidP="00E14121">
      <w:pPr>
        <w:pStyle w:val="3"/>
        <w:bidi/>
        <w:rPr>
          <w:rFonts w:ascii="Narkisim" w:hAnsi="Narkisim"/>
        </w:rPr>
      </w:pPr>
      <w:r w:rsidRPr="00E14121">
        <w:rPr>
          <w:rFonts w:ascii="Narkisim" w:hAnsi="Narkisim"/>
          <w:rtl/>
        </w:rPr>
        <w:t>דף פד.</w:t>
      </w:r>
    </w:p>
    <w:p w14:paraId="571997F8" w14:textId="77777777" w:rsidR="00197C02" w:rsidRPr="00E14121" w:rsidRDefault="00000000" w:rsidP="00E14121">
      <w:pPr>
        <w:pStyle w:val="aa"/>
        <w:bidi/>
        <w:rPr>
          <w:rFonts w:ascii="Narkisim" w:hAnsi="Narkisim"/>
        </w:rPr>
      </w:pPr>
      <w:r w:rsidRPr="00E14121">
        <w:rPr>
          <w:rFonts w:ascii="Narkisim" w:hAnsi="Narkisim"/>
          <w:u w:val="single"/>
          <w:rtl/>
        </w:rPr>
        <w:t>לא קדושים ולא מקדשים.</w:t>
      </w:r>
      <w:r w:rsidRPr="00E14121">
        <w:rPr>
          <w:rFonts w:ascii="Narkisim" w:hAnsi="Narkisim"/>
          <w:rtl/>
        </w:rPr>
        <w:t xml:space="preserve"> פ</w:t>
      </w:r>
      <w:r w:rsidRPr="00E14121">
        <w:rPr>
          <w:rFonts w:ascii="Narkisim" w:hAnsi="Narkisim"/>
          <w:b/>
          <w:bCs/>
          <w:rtl/>
        </w:rPr>
        <w:t xml:space="preserve">רש"י </w:t>
      </w:r>
      <w:r w:rsidRPr="00E14121">
        <w:rPr>
          <w:rFonts w:ascii="Narkisim" w:hAnsi="Narkisim"/>
          <w:rtl/>
        </w:rPr>
        <w:t xml:space="preserve">הני לא חייל עלייהו קדושה וכדיקלא בעלמא. ומ"מ מבואר [וכמ"ש </w:t>
      </w:r>
      <w:r w:rsidRPr="00E14121">
        <w:rPr>
          <w:rFonts w:ascii="Narkisim" w:hAnsi="Narkisim"/>
          <w:b/>
          <w:bCs/>
          <w:rtl/>
        </w:rPr>
        <w:t xml:space="preserve">רש"י </w:t>
      </w:r>
      <w:r w:rsidRPr="00E14121">
        <w:rPr>
          <w:rFonts w:ascii="Narkisim" w:hAnsi="Narkisim"/>
          <w:rtl/>
        </w:rPr>
        <w:t>ד"ה לא] דאם נתקדשו ממעי אמן שייך בהם קדושה</w:t>
      </w:r>
      <w:r w:rsidRPr="00E14121">
        <w:rPr>
          <w:rStyle w:val="ac"/>
          <w:rFonts w:ascii="Narkisim" w:hAnsi="Narkisim"/>
          <w:rtl/>
        </w:rPr>
        <w:footnoteReference w:id="1168"/>
      </w:r>
      <w:r w:rsidRPr="00E14121">
        <w:rPr>
          <w:rFonts w:ascii="Narkisim" w:hAnsi="Narkisim"/>
          <w:rtl/>
        </w:rPr>
        <w:t>.</w:t>
      </w:r>
    </w:p>
    <w:p w14:paraId="0BE7E694" w14:textId="77777777" w:rsidR="00197C02" w:rsidRPr="00E14121" w:rsidRDefault="00000000" w:rsidP="00E14121">
      <w:pPr>
        <w:pStyle w:val="a8"/>
        <w:bidi/>
        <w:rPr>
          <w:rFonts w:ascii="Narkisim" w:hAnsi="Narkisim"/>
          <w:b/>
          <w:bCs/>
          <w:i/>
          <w:iCs/>
        </w:rPr>
      </w:pPr>
      <w:r w:rsidRPr="00E14121">
        <w:rPr>
          <w:rFonts w:ascii="Narkisim" w:hAnsi="Narkisim"/>
          <w:b/>
          <w:bCs/>
          <w:i/>
          <w:iCs/>
          <w:rtl/>
          <w:lang w:val="he-IL"/>
        </w:rPr>
        <w:tab/>
      </w:r>
      <w:r w:rsidRPr="00E14121">
        <w:rPr>
          <w:rFonts w:ascii="Narkisim" w:hAnsi="Narkisim"/>
          <w:b/>
          <w:bCs/>
          <w:i/>
          <w:iCs/>
          <w:rtl/>
          <w:lang w:val="he-IL"/>
        </w:rPr>
        <w:tab/>
        <w:t>הדרן עלך פרק הערל</w:t>
      </w:r>
    </w:p>
    <w:sectPr w:rsidR="00197C02" w:rsidRPr="00E14121">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108A3" w14:textId="77777777" w:rsidR="00B565F8" w:rsidRDefault="00B565F8">
      <w:pPr>
        <w:spacing w:before="0" w:after="0"/>
      </w:pPr>
      <w:r>
        <w:separator/>
      </w:r>
    </w:p>
  </w:endnote>
  <w:endnote w:type="continuationSeparator" w:id="0">
    <w:p w14:paraId="23C82E71" w14:textId="77777777" w:rsidR="00B565F8" w:rsidRDefault="00B565F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0E3D1" w14:textId="77777777" w:rsidR="00B565F8" w:rsidRDefault="00B565F8">
      <w:pPr>
        <w:spacing w:before="0" w:after="0"/>
      </w:pPr>
      <w:r>
        <w:ptab w:relativeTo="margin" w:alignment="right" w:leader="none"/>
      </w:r>
      <w:r>
        <w:rPr>
          <w:color w:val="000000"/>
        </w:rPr>
        <w:separator/>
      </w:r>
    </w:p>
  </w:footnote>
  <w:footnote w:type="continuationSeparator" w:id="0">
    <w:p w14:paraId="1D68A12E" w14:textId="77777777" w:rsidR="00B565F8" w:rsidRDefault="00B565F8">
      <w:pPr>
        <w:spacing w:before="0" w:after="0"/>
      </w:pPr>
      <w:r>
        <w:continuationSeparator/>
      </w:r>
    </w:p>
  </w:footnote>
  <w:footnote w:id="1">
    <w:p w14:paraId="6E881577" w14:textId="77777777" w:rsidR="00197C02" w:rsidRDefault="00000000" w:rsidP="00E14121">
      <w:pPr>
        <w:pStyle w:val="Footnote"/>
        <w:bidi/>
      </w:pPr>
      <w:r>
        <w:rPr>
          <w:rStyle w:val="ac"/>
          <w:rtl/>
        </w:rPr>
        <w:footnoteRef/>
      </w:r>
      <w:r>
        <w:rPr>
          <w:rtl/>
        </w:rPr>
        <w:t>וה</w:t>
      </w:r>
      <w:r>
        <w:rPr>
          <w:b/>
          <w:bCs/>
          <w:rtl/>
        </w:rPr>
        <w:t xml:space="preserve">רשב"א </w:t>
      </w:r>
      <w:r>
        <w:rPr>
          <w:rtl/>
        </w:rPr>
        <w:t>(נדרים יא:) כת' דהטעם שתרומה אסור לזרים הוה מחמת שהתורה זיכתה לכהנים. ומש"ה מותר לעבדיו.</w:t>
      </w:r>
    </w:p>
  </w:footnote>
  <w:footnote w:id="2">
    <w:p w14:paraId="75AC638C" w14:textId="77777777" w:rsidR="00197C02" w:rsidRDefault="00000000" w:rsidP="00E14121">
      <w:pPr>
        <w:pStyle w:val="Footnote"/>
        <w:bidi/>
      </w:pPr>
      <w:r>
        <w:rPr>
          <w:rStyle w:val="ac"/>
          <w:rtl/>
        </w:rPr>
        <w:footnoteRef/>
      </w:r>
      <w:r>
        <w:rPr>
          <w:rtl/>
        </w:rPr>
        <w:t>וכלשון ר' מאיר במשנה (שם יא:).</w:t>
      </w:r>
    </w:p>
  </w:footnote>
  <w:footnote w:id="3">
    <w:p w14:paraId="7173F2A9" w14:textId="77777777" w:rsidR="00197C02" w:rsidRDefault="00000000" w:rsidP="00E14121">
      <w:pPr>
        <w:pStyle w:val="Footnote"/>
        <w:bidi/>
      </w:pPr>
      <w:r>
        <w:rPr>
          <w:rStyle w:val="ac"/>
          <w:rtl/>
        </w:rPr>
        <w:footnoteRef/>
      </w:r>
      <w:r>
        <w:rPr>
          <w:rtl/>
        </w:rPr>
        <w:t>וה</w:t>
      </w:r>
      <w:r>
        <w:rPr>
          <w:b/>
          <w:bCs/>
          <w:rtl/>
        </w:rPr>
        <w:t xml:space="preserve">קובה"ע </w:t>
      </w:r>
      <w:r>
        <w:rPr>
          <w:rtl/>
        </w:rPr>
        <w:t>(מז ג) כתב עפ"ז דלא שייך לומר דיש חזקה שיאכל בתרומה, דלא הוה דין בגופו. אלא תליא במי הבעלים. [ועפ"ז ביאר דברי תוס' גיטין יב:].</w:t>
      </w:r>
    </w:p>
  </w:footnote>
  <w:footnote w:id="4">
    <w:p w14:paraId="08312087" w14:textId="77777777" w:rsidR="00197C02" w:rsidRDefault="00000000" w:rsidP="00E14121">
      <w:pPr>
        <w:pStyle w:val="Footnote"/>
        <w:bidi/>
      </w:pPr>
      <w:r>
        <w:rPr>
          <w:rStyle w:val="ac"/>
          <w:rtl/>
        </w:rPr>
        <w:footnoteRef/>
      </w:r>
      <w:r>
        <w:rPr>
          <w:rtl/>
        </w:rPr>
        <w:t>וה</w:t>
      </w:r>
      <w:r>
        <w:rPr>
          <w:b/>
          <w:bCs/>
          <w:rtl/>
        </w:rPr>
        <w:t>אחרונים</w:t>
      </w:r>
      <w:r>
        <w:rPr>
          <w:rtl/>
        </w:rPr>
        <w:t xml:space="preserve"> הביאו דכ"כ </w:t>
      </w:r>
      <w:r>
        <w:rPr>
          <w:b/>
          <w:bCs/>
          <w:rtl/>
        </w:rPr>
        <w:t>תוס</w:t>
      </w:r>
      <w:r>
        <w:rPr>
          <w:rtl/>
        </w:rPr>
        <w:t>' (גיטין יב:) דיש מצווה באכילת תרומה [גבי עבד]. וב</w:t>
      </w:r>
      <w:r>
        <w:rPr>
          <w:b/>
          <w:bCs/>
          <w:rtl/>
        </w:rPr>
        <w:t>דר"א</w:t>
      </w:r>
      <w:r>
        <w:rPr>
          <w:rtl/>
        </w:rPr>
        <w:t xml:space="preserve"> דחה דכוונת התוס' דהוה מצווה על האדון.</w:t>
      </w:r>
    </w:p>
  </w:footnote>
  <w:footnote w:id="5">
    <w:p w14:paraId="5FB99A81" w14:textId="77777777" w:rsidR="00197C02" w:rsidRDefault="00000000" w:rsidP="00E14121">
      <w:pPr>
        <w:pStyle w:val="Footnote"/>
        <w:bidi/>
      </w:pPr>
      <w:r>
        <w:rPr>
          <w:rStyle w:val="ac"/>
          <w:rtl/>
        </w:rPr>
        <w:footnoteRef/>
      </w:r>
      <w:r>
        <w:rPr>
          <w:rtl/>
        </w:rPr>
        <w:t>וב</w:t>
      </w:r>
      <w:r>
        <w:rPr>
          <w:b/>
          <w:bCs/>
          <w:rtl/>
        </w:rPr>
        <w:t>דרך אמונה</w:t>
      </w:r>
      <w:r>
        <w:rPr>
          <w:rtl/>
        </w:rPr>
        <w:t xml:space="preserve"> דחה דמ"מ יש בזה פטור מחטאת כיון דאכלו ברשות.</w:t>
      </w:r>
    </w:p>
  </w:footnote>
  <w:footnote w:id="6">
    <w:p w14:paraId="6E69414B" w14:textId="77777777" w:rsidR="00197C02" w:rsidRDefault="00000000" w:rsidP="00E14121">
      <w:pPr>
        <w:pStyle w:val="Footnote"/>
        <w:bidi/>
      </w:pPr>
      <w:r>
        <w:rPr>
          <w:rStyle w:val="ac"/>
          <w:rtl/>
        </w:rPr>
        <w:footnoteRef/>
      </w:r>
      <w:r>
        <w:rPr>
          <w:rtl/>
        </w:rPr>
        <w:t>וה</w:t>
      </w:r>
      <w:r>
        <w:rPr>
          <w:b/>
          <w:bCs/>
          <w:rtl/>
        </w:rPr>
        <w:t>משנ"ר</w:t>
      </w:r>
      <w:r>
        <w:rPr>
          <w:rtl/>
        </w:rPr>
        <w:t xml:space="preserve"> נסתפק היאך יברך, אקב"ו בקדושתו של אהרן, הרי אינם מזרעו של אהרן. או דילמא מ"מ אוכלים מחמת קדושת אהרן.</w:t>
      </w:r>
    </w:p>
  </w:footnote>
  <w:footnote w:id="7">
    <w:p w14:paraId="56FAD2CE" w14:textId="77777777" w:rsidR="00197C02" w:rsidRDefault="00000000" w:rsidP="00E14121">
      <w:pPr>
        <w:pStyle w:val="Footnote"/>
        <w:bidi/>
      </w:pPr>
      <w:r>
        <w:rPr>
          <w:rStyle w:val="ac"/>
          <w:rtl/>
        </w:rPr>
        <w:footnoteRef/>
      </w:r>
      <w:r>
        <w:rPr>
          <w:rtl/>
        </w:rPr>
        <w:t>אבל ה</w:t>
      </w:r>
      <w:r>
        <w:rPr>
          <w:b/>
          <w:bCs/>
          <w:rtl/>
        </w:rPr>
        <w:t>דרך אמונה</w:t>
      </w:r>
      <w:r>
        <w:rPr>
          <w:rtl/>
        </w:rPr>
        <w:t xml:space="preserve"> כתב ד'כל' קאי אפי' אתרומת חו"ל, אבל אשת כהן ועבד כהן אינו מברך. [אבל בת כהן הנשואה לכהן מברכת].</w:t>
      </w:r>
    </w:p>
  </w:footnote>
  <w:footnote w:id="8">
    <w:p w14:paraId="6F760CB6" w14:textId="77777777" w:rsidR="00197C02" w:rsidRDefault="00000000" w:rsidP="00E14121">
      <w:pPr>
        <w:pStyle w:val="Footnote"/>
        <w:bidi/>
      </w:pPr>
      <w:r>
        <w:rPr>
          <w:rStyle w:val="ac"/>
          <w:rtl/>
        </w:rPr>
        <w:footnoteRef/>
      </w:r>
      <w:r>
        <w:rPr>
          <w:rtl/>
        </w:rPr>
        <w:t>וה</w:t>
      </w:r>
      <w:r>
        <w:rPr>
          <w:b/>
          <w:bCs/>
          <w:rtl/>
        </w:rPr>
        <w:t>מנח"ח</w:t>
      </w:r>
      <w:r>
        <w:rPr>
          <w:rtl/>
        </w:rPr>
        <w:t xml:space="preserve"> (כב יח) כתב דאשת כהן פטורה מפדיון פטר חמור, דדינה כבת כהן ויש עליה קדושה דבעלה.</w:t>
      </w:r>
    </w:p>
  </w:footnote>
  <w:footnote w:id="9">
    <w:p w14:paraId="1ED2A731" w14:textId="77777777" w:rsidR="00197C02" w:rsidRDefault="00000000" w:rsidP="00E14121">
      <w:pPr>
        <w:pStyle w:val="Footnote"/>
        <w:bidi/>
      </w:pPr>
      <w:r>
        <w:rPr>
          <w:rStyle w:val="ac"/>
          <w:rtl/>
        </w:rPr>
        <w:footnoteRef/>
      </w:r>
      <w:r>
        <w:rPr>
          <w:rtl/>
        </w:rPr>
        <w:t>ומותר לשלם לה תשלומי תרומה, וכמו דמהני תשלום ע”י שמאכיל בהמת כהן.</w:t>
      </w:r>
    </w:p>
  </w:footnote>
  <w:footnote w:id="10">
    <w:p w14:paraId="1264CD0F" w14:textId="77777777" w:rsidR="00197C02" w:rsidRDefault="00000000" w:rsidP="00E14121">
      <w:pPr>
        <w:pStyle w:val="Footnote"/>
        <w:bidi/>
      </w:pPr>
      <w:r>
        <w:rPr>
          <w:rStyle w:val="ac"/>
          <w:rtl/>
        </w:rPr>
        <w:footnoteRef/>
      </w:r>
      <w:r>
        <w:rPr>
          <w:rtl/>
        </w:rPr>
        <w:t>ו</w:t>
      </w:r>
      <w:r>
        <w:rPr>
          <w:b/>
          <w:bCs/>
          <w:rtl/>
        </w:rPr>
        <w:t>רש"י</w:t>
      </w:r>
      <w:r>
        <w:rPr>
          <w:rtl/>
        </w:rPr>
        <w:t xml:space="preserve"> (עה"ת אמור כב יא) הביא את שני הדרשות.</w:t>
      </w:r>
    </w:p>
  </w:footnote>
  <w:footnote w:id="11">
    <w:p w14:paraId="401B6C26" w14:textId="77777777" w:rsidR="00197C02" w:rsidRDefault="00000000" w:rsidP="00E14121">
      <w:pPr>
        <w:pStyle w:val="Footnote"/>
        <w:bidi/>
      </w:pPr>
      <w:r>
        <w:rPr>
          <w:rStyle w:val="ac"/>
          <w:rtl/>
        </w:rPr>
        <w:footnoteRef/>
      </w:r>
      <w:r>
        <w:rPr>
          <w:rtl/>
        </w:rPr>
        <w:t>וה</w:t>
      </w:r>
      <w:r>
        <w:rPr>
          <w:b/>
          <w:bCs/>
          <w:rtl/>
        </w:rPr>
        <w:t xml:space="preserve">תוס' הרא"ש </w:t>
      </w:r>
      <w:r>
        <w:rPr>
          <w:rtl/>
        </w:rPr>
        <w:t>הקשה ע"ז דבסוגיין מבואר דהוה דרשא גמורה, ולכן כתב דדרשת הספרי הוה אסמכתא. וכ"כ ב</w:t>
      </w:r>
      <w:r>
        <w:rPr>
          <w:b/>
          <w:bCs/>
          <w:rtl/>
        </w:rPr>
        <w:t>תוס' הרשב"א</w:t>
      </w:r>
      <w:r>
        <w:rPr>
          <w:rtl/>
        </w:rPr>
        <w:t xml:space="preserve"> (כתובות נח) ושוב תי' [ע"פ דברי ר"ת] דנהי דלא חשיבא אשתו קנין, כספו מיהא מקרי. [וצ”ב, ומשמע דילפי' מקרא דכל טהור, ומ”מ עי”ז הוה בכלל קרא דקנין כספו].</w:t>
      </w:r>
    </w:p>
  </w:footnote>
  <w:footnote w:id="12">
    <w:p w14:paraId="7710D461" w14:textId="77777777" w:rsidR="00197C02" w:rsidRDefault="00000000" w:rsidP="00E14121">
      <w:pPr>
        <w:pStyle w:val="Footnote"/>
        <w:bidi/>
      </w:pPr>
      <w:r>
        <w:rPr>
          <w:rStyle w:val="ac"/>
          <w:rtl/>
        </w:rPr>
        <w:footnoteRef/>
      </w:r>
      <w:r>
        <w:rPr>
          <w:rtl/>
        </w:rPr>
        <w:t>ובנשים שכופין להוציא נחשב דאין להם קנין, ואוכלת רק משום 'כל טהור בביתך'.</w:t>
      </w:r>
    </w:p>
  </w:footnote>
  <w:footnote w:id="13">
    <w:p w14:paraId="5BB080A0" w14:textId="77777777" w:rsidR="00197C02" w:rsidRDefault="00000000" w:rsidP="00E14121">
      <w:pPr>
        <w:pStyle w:val="Footnote"/>
        <w:bidi/>
      </w:pPr>
      <w:r>
        <w:rPr>
          <w:rStyle w:val="ac"/>
          <w:rtl/>
        </w:rPr>
        <w:footnoteRef/>
      </w:r>
      <w:r>
        <w:rPr>
          <w:rtl/>
        </w:rPr>
        <w:t>וה</w:t>
      </w:r>
      <w:r>
        <w:rPr>
          <w:b/>
          <w:bCs/>
          <w:rtl/>
        </w:rPr>
        <w:t>אחרונים</w:t>
      </w:r>
      <w:r>
        <w:rPr>
          <w:rtl/>
        </w:rPr>
        <w:t xml:space="preserve"> דייקו דה</w:t>
      </w:r>
      <w:r>
        <w:rPr>
          <w:b/>
          <w:bCs/>
          <w:rtl/>
        </w:rPr>
        <w:t>רמב"ם</w:t>
      </w:r>
      <w:r>
        <w:rPr>
          <w:rtl/>
        </w:rPr>
        <w:t xml:space="preserve"> (ז ח) הזכיר דרשא דקנין כספו רק לגבי עבדים שקנו עבדים, משמע דהיא אוכלת אף בלא קרא זה.</w:t>
      </w:r>
    </w:p>
  </w:footnote>
  <w:footnote w:id="14">
    <w:p w14:paraId="1D436FD7" w14:textId="77777777" w:rsidR="00197C02" w:rsidRDefault="00000000" w:rsidP="00E14121">
      <w:pPr>
        <w:pStyle w:val="Footnote"/>
        <w:bidi/>
      </w:pPr>
      <w:r>
        <w:rPr>
          <w:rStyle w:val="ac"/>
          <w:rtl/>
        </w:rPr>
        <w:footnoteRef/>
      </w:r>
      <w:r>
        <w:rPr>
          <w:rtl/>
        </w:rPr>
        <w:t>וה</w:t>
      </w:r>
      <w:r>
        <w:rPr>
          <w:b/>
          <w:bCs/>
          <w:rtl/>
        </w:rPr>
        <w:t>רמב"ן</w:t>
      </w:r>
      <w:r>
        <w:rPr>
          <w:rtl/>
        </w:rPr>
        <w:t xml:space="preserve"> (כתובות נז:) הביא בשם רבותיו דאף רבה (נדרים עג:) סובר דארוסה אינה אוכלת בתרומה מדאורייתא. ואפ"ה בהגעת זמן אוכלת מדאורייתא. [ומש"ה תלה דין אכילת תרומה בהפרת נדרים בהגעת זמן]. והרמב"ן חלק.</w:t>
      </w:r>
    </w:p>
  </w:footnote>
  <w:footnote w:id="15">
    <w:p w14:paraId="3F264C4B" w14:textId="77777777" w:rsidR="00197C02" w:rsidRDefault="00000000" w:rsidP="00E14121">
      <w:pPr>
        <w:pStyle w:val="Footnote"/>
        <w:bidi/>
      </w:pPr>
      <w:r>
        <w:rPr>
          <w:rStyle w:val="ac"/>
          <w:rtl/>
        </w:rPr>
        <w:footnoteRef/>
      </w:r>
      <w:r>
        <w:rPr>
          <w:rtl/>
        </w:rPr>
        <w:t>וה</w:t>
      </w:r>
      <w:r>
        <w:rPr>
          <w:b/>
          <w:bCs/>
          <w:rtl/>
        </w:rPr>
        <w:t>שיטה לנ”ל</w:t>
      </w:r>
      <w:r>
        <w:rPr>
          <w:rtl/>
        </w:rPr>
        <w:t xml:space="preserve"> (קידושין שם) כת' דדעת בן בג בג דארוסה אינה קנין כספו, שאין קנינו גמור ליורשה ולמציאתה ולהפרת נדריה.</w:t>
      </w:r>
    </w:p>
  </w:footnote>
  <w:footnote w:id="16">
    <w:p w14:paraId="3B49B422" w14:textId="77777777" w:rsidR="00197C02" w:rsidRDefault="00000000" w:rsidP="00E14121">
      <w:pPr>
        <w:pStyle w:val="Footnote"/>
        <w:bidi/>
      </w:pPr>
      <w:r>
        <w:rPr>
          <w:rStyle w:val="ac"/>
          <w:rtl/>
        </w:rPr>
        <w:footnoteRef/>
      </w:r>
      <w:r>
        <w:rPr>
          <w:rtl/>
        </w:rPr>
        <w:t>וכ"מ לדעת הראשונים דכל דין אכילה בתרומה משום כל טהור, ואף ארוסה מדאורייתא. וקנין כספו הוה אסמכתא.</w:t>
      </w:r>
    </w:p>
  </w:footnote>
  <w:footnote w:id="17">
    <w:p w14:paraId="159062DB" w14:textId="77777777" w:rsidR="00197C02" w:rsidRDefault="00000000" w:rsidP="00E14121">
      <w:pPr>
        <w:pStyle w:val="Footnote"/>
        <w:bidi/>
      </w:pPr>
      <w:r>
        <w:rPr>
          <w:rStyle w:val="ac"/>
          <w:rtl/>
        </w:rPr>
        <w:footnoteRef/>
      </w:r>
      <w:r>
        <w:rPr>
          <w:rtl/>
        </w:rPr>
        <w:t>וכ"מ בשיטה לנ"ל (הנ"ל) דשייך לקנין ליורשה ולטמא לה. וה</w:t>
      </w:r>
      <w:r>
        <w:rPr>
          <w:b/>
          <w:bCs/>
          <w:rtl/>
        </w:rPr>
        <w:t>רשב"א</w:t>
      </w:r>
      <w:r>
        <w:rPr>
          <w:rtl/>
        </w:rPr>
        <w:t xml:space="preserve"> (נדרים כט:) כתב דאשה המתקדשת לאיש קנויה לו לגמרי וקנין כספו קרינן לה, ומהאי קרא אוכלת בתרומה. ועפ"ז כתב דאילו מתקדשת לזמן הוה קנין פירות בלבד. [ובאשה לא שייך לומר כן].</w:t>
      </w:r>
    </w:p>
  </w:footnote>
  <w:footnote w:id="18">
    <w:p w14:paraId="5F2D319D" w14:textId="77777777" w:rsidR="00197C02" w:rsidRDefault="00000000" w:rsidP="00E14121">
      <w:pPr>
        <w:pStyle w:val="Footnote"/>
        <w:bidi/>
      </w:pPr>
      <w:r>
        <w:rPr>
          <w:rStyle w:val="ac"/>
          <w:rtl/>
        </w:rPr>
        <w:footnoteRef/>
      </w:r>
      <w:r>
        <w:rPr>
          <w:rtl/>
        </w:rPr>
        <w:t>משא"כ עבד עברי יוצא בגרעון כסף ושש ויובל, ולכן לא הוי קנין הגוף גמור.</w:t>
      </w:r>
    </w:p>
  </w:footnote>
  <w:footnote w:id="19">
    <w:p w14:paraId="63D54DDE" w14:textId="77777777" w:rsidR="00197C02" w:rsidRDefault="00000000" w:rsidP="00E14121">
      <w:pPr>
        <w:pStyle w:val="Footnote"/>
        <w:bidi/>
      </w:pPr>
      <w:r>
        <w:rPr>
          <w:rStyle w:val="ac"/>
          <w:rtl/>
        </w:rPr>
        <w:footnoteRef/>
      </w:r>
      <w:r>
        <w:rPr>
          <w:rtl/>
        </w:rPr>
        <w:t>וה</w:t>
      </w:r>
      <w:r>
        <w:rPr>
          <w:b/>
          <w:bCs/>
          <w:rtl/>
        </w:rPr>
        <w:t>קובה"ע</w:t>
      </w:r>
      <w:r>
        <w:rPr>
          <w:rtl/>
        </w:rPr>
        <w:t xml:space="preserve"> (מז ז) כתב דלפ"ז הא דעבד כהן אוכל בתרומה, ואשת כהן שאוכלת הוה ב' דינים, דבעבד תליא במה שיש בו קנין [בעלות] ממון, ואילו באשה הוא משום שקנאה בכסף. [ובהשמטות הוסיף דדרשי' 'קנין' קאי אאשה, ו'כספו' קאי אעבד]. אבל הביא דבאבנ"מ משמע דשייכא להדדי.</w:t>
      </w:r>
    </w:p>
  </w:footnote>
  <w:footnote w:id="20">
    <w:p w14:paraId="091924D4" w14:textId="77777777" w:rsidR="00197C02" w:rsidRDefault="00000000" w:rsidP="00E14121">
      <w:pPr>
        <w:pStyle w:val="Footnote"/>
        <w:bidi/>
      </w:pPr>
      <w:r>
        <w:rPr>
          <w:rStyle w:val="ac"/>
          <w:rtl/>
        </w:rPr>
        <w:footnoteRef/>
      </w:r>
      <w:r>
        <w:rPr>
          <w:rtl/>
        </w:rPr>
        <w:t>אבל ה</w:t>
      </w:r>
      <w:r>
        <w:rPr>
          <w:b/>
          <w:bCs/>
          <w:rtl/>
        </w:rPr>
        <w:t xml:space="preserve">אבי עזרי </w:t>
      </w:r>
      <w:r>
        <w:rPr>
          <w:rtl/>
        </w:rPr>
        <w:t>(עבדים ב) כתב דכוונת רש"י דאף קידושין ביאה הוה בגדר 'קנין' אישות, ולא איסור לחוד.</w:t>
      </w:r>
    </w:p>
  </w:footnote>
  <w:footnote w:id="21">
    <w:p w14:paraId="24A69110" w14:textId="77777777" w:rsidR="00197C02" w:rsidRDefault="00000000" w:rsidP="00E14121">
      <w:pPr>
        <w:pStyle w:val="Footnote"/>
        <w:bidi/>
      </w:pPr>
      <w:r>
        <w:rPr>
          <w:rStyle w:val="ac"/>
          <w:rtl/>
        </w:rPr>
        <w:footnoteRef/>
      </w:r>
      <w:r>
        <w:rPr>
          <w:rtl/>
        </w:rPr>
        <w:t>דהא דמעש"י לבעלה הוה רק מדרבנן, ועוד מדאורייתא אף ארוסה אוכלת בתרומה, ואין לבעל בה שום קנין ממון.</w:t>
      </w:r>
    </w:p>
  </w:footnote>
  <w:footnote w:id="22">
    <w:p w14:paraId="2517E78F" w14:textId="77777777" w:rsidR="00197C02" w:rsidRDefault="00000000" w:rsidP="00E14121">
      <w:pPr>
        <w:pStyle w:val="Footnote"/>
        <w:bidi/>
      </w:pPr>
      <w:r>
        <w:rPr>
          <w:rStyle w:val="ac"/>
          <w:rtl/>
        </w:rPr>
        <w:footnoteRef/>
      </w:r>
      <w:r>
        <w:rPr>
          <w:rtl/>
        </w:rPr>
        <w:t>וה</w:t>
      </w:r>
      <w:r>
        <w:rPr>
          <w:b/>
          <w:bCs/>
          <w:rtl/>
        </w:rPr>
        <w:t>ראב"ד</w:t>
      </w:r>
      <w:r>
        <w:rPr>
          <w:rtl/>
        </w:rPr>
        <w:t xml:space="preserve"> כתב דיכול לומר איני עובד ואיני זן. [והכס"מ כתב דהרמב"ם מודה בזה].</w:t>
      </w:r>
    </w:p>
  </w:footnote>
  <w:footnote w:id="23">
    <w:p w14:paraId="211B1D23" w14:textId="77777777" w:rsidR="00197C02" w:rsidRDefault="00000000" w:rsidP="00E14121">
      <w:pPr>
        <w:pStyle w:val="Footnote"/>
        <w:bidi/>
      </w:pPr>
      <w:r>
        <w:rPr>
          <w:rStyle w:val="ac"/>
          <w:rtl/>
        </w:rPr>
        <w:footnoteRef/>
      </w:r>
      <w:r>
        <w:rPr>
          <w:rtl/>
        </w:rPr>
        <w:t>ויש שהקשו דלפ"ז צ"ב היאך למד הרמב"ם מכאן לכל מקום.</w:t>
      </w:r>
    </w:p>
  </w:footnote>
  <w:footnote w:id="24">
    <w:p w14:paraId="2839866E" w14:textId="77777777" w:rsidR="00197C02" w:rsidRDefault="00000000" w:rsidP="00E14121">
      <w:pPr>
        <w:pStyle w:val="Footnote"/>
        <w:bidi/>
      </w:pPr>
      <w:r>
        <w:rPr>
          <w:rStyle w:val="ac"/>
          <w:rtl/>
        </w:rPr>
        <w:footnoteRef/>
      </w:r>
      <w:r>
        <w:rPr>
          <w:rtl/>
        </w:rPr>
        <w:t>[ולפ"ז לא איירי בחיוב מזונות מדין נכיס מלוג, אלא התחייבות בעלמא. ויל"ד עפ"ז הגזירה בסוף העמ', דלא תליא באישות כלל].</w:t>
      </w:r>
    </w:p>
  </w:footnote>
  <w:footnote w:id="25">
    <w:p w14:paraId="41E70513" w14:textId="77777777" w:rsidR="00197C02" w:rsidRDefault="00000000" w:rsidP="00E14121">
      <w:pPr>
        <w:pStyle w:val="Footnote"/>
        <w:bidi/>
      </w:pPr>
      <w:r>
        <w:rPr>
          <w:rStyle w:val="ac"/>
          <w:rtl/>
        </w:rPr>
        <w:footnoteRef/>
      </w:r>
      <w:r>
        <w:rPr>
          <w:rtl/>
        </w:rPr>
        <w:t>ומ"מ לענין מתנות כהונה שאין בהם קדושה [זרוע לחיים וקיבה, פדיון הבן] נותנים לכהנת הנשואה לישראל (כדאמרי' חולין קלב, וכ"פ הרמב"ם בכורים ט כ). [ואילו חללה אינה אוכלת, שאין חללים בכלל כהנים].</w:t>
      </w:r>
    </w:p>
  </w:footnote>
  <w:footnote w:id="26">
    <w:p w14:paraId="56BA7EF2" w14:textId="77777777" w:rsidR="00197C02" w:rsidRDefault="00000000" w:rsidP="00E14121">
      <w:pPr>
        <w:pStyle w:val="Footnote"/>
        <w:bidi/>
      </w:pPr>
      <w:r>
        <w:rPr>
          <w:rStyle w:val="ac"/>
          <w:rtl/>
        </w:rPr>
        <w:footnoteRef/>
      </w:r>
      <w:r>
        <w:rPr>
          <w:rtl/>
        </w:rPr>
        <w:t>ושוב כתב דכהן מאכיל את אשתו משום מעשה הקנין, ולא משום קנין האישות [הו' לעיל].</w:t>
      </w:r>
    </w:p>
  </w:footnote>
  <w:footnote w:id="27">
    <w:p w14:paraId="4BA4E9F9" w14:textId="77777777" w:rsidR="00197C02" w:rsidRDefault="00000000" w:rsidP="00E14121">
      <w:pPr>
        <w:pStyle w:val="Footnote"/>
        <w:bidi/>
      </w:pPr>
      <w:r>
        <w:rPr>
          <w:rStyle w:val="ac"/>
          <w:rtl/>
        </w:rPr>
        <w:footnoteRef/>
      </w:r>
      <w:r>
        <w:rPr>
          <w:rtl/>
        </w:rPr>
        <w:t xml:space="preserve">וכמ"ש </w:t>
      </w:r>
      <w:r>
        <w:rPr>
          <w:b/>
          <w:bCs/>
          <w:rtl/>
        </w:rPr>
        <w:t>רשב"ם</w:t>
      </w:r>
      <w:r>
        <w:rPr>
          <w:rtl/>
        </w:rPr>
        <w:t xml:space="preserve"> (ב"ב נ) דקנין פירות כקנין הגוף דמי, וכאילו קנה גופו, שאין הגוף עומד אלא לפירותיו, והלכך ראשון קרוי אדון.</w:t>
      </w:r>
    </w:p>
  </w:footnote>
  <w:footnote w:id="28">
    <w:p w14:paraId="10B0CA0E" w14:textId="77777777" w:rsidR="00197C02" w:rsidRDefault="00000000" w:rsidP="00E14121">
      <w:pPr>
        <w:pStyle w:val="Footnote"/>
        <w:bidi/>
      </w:pPr>
      <w:r>
        <w:rPr>
          <w:rStyle w:val="ac"/>
          <w:rtl/>
        </w:rPr>
        <w:footnoteRef/>
      </w:r>
      <w:r>
        <w:rPr>
          <w:rtl/>
        </w:rPr>
        <w:t>[והביא בשם ה</w:t>
      </w:r>
      <w:r>
        <w:rPr>
          <w:b/>
          <w:bCs/>
          <w:rtl/>
        </w:rPr>
        <w:t>גר"ח</w:t>
      </w:r>
      <w:r>
        <w:rPr>
          <w:rtl/>
        </w:rPr>
        <w:t xml:space="preserve"> דיש ב' גדרי בעלות, דיש דינים דבעי שיהא בעלים לשימוש הזה, וכגון כפל דסגי בבעלות לענין תביעת כפל, ונחשב זכות בחפץ. אבל דין קנס ל' של עבד תליא בהא דיש שם בעלות על החפץ].</w:t>
      </w:r>
    </w:p>
  </w:footnote>
  <w:footnote w:id="29">
    <w:p w14:paraId="69443155" w14:textId="77777777" w:rsidR="00197C02" w:rsidRDefault="00000000" w:rsidP="00E14121">
      <w:pPr>
        <w:pStyle w:val="Footnote"/>
        <w:bidi/>
      </w:pPr>
      <w:r>
        <w:rPr>
          <w:rStyle w:val="ac"/>
          <w:rtl/>
        </w:rPr>
        <w:footnoteRef/>
      </w:r>
      <w:r>
        <w:rPr>
          <w:rtl/>
        </w:rPr>
        <w:t>וב</w:t>
      </w:r>
      <w:r>
        <w:rPr>
          <w:b/>
          <w:bCs/>
          <w:rtl/>
        </w:rPr>
        <w:t>חי' ושיע' רב"ב</w:t>
      </w:r>
      <w:r>
        <w:rPr>
          <w:rtl/>
        </w:rPr>
        <w:t xml:space="preserve"> הוסיף דהאכלת תרומה אינו מזכותי האדון להאכיל את עבדו, אלא דהוא דין העבד, כיון דהוה עבד של כהן.</w:t>
      </w:r>
    </w:p>
  </w:footnote>
  <w:footnote w:id="30">
    <w:p w14:paraId="78257732" w14:textId="77777777" w:rsidR="00197C02" w:rsidRDefault="00000000" w:rsidP="00E14121">
      <w:pPr>
        <w:pStyle w:val="Footnote"/>
        <w:bidi/>
      </w:pPr>
      <w:r>
        <w:rPr>
          <w:rStyle w:val="ac"/>
          <w:rtl/>
        </w:rPr>
        <w:footnoteRef/>
      </w:r>
      <w:r>
        <w:rPr>
          <w:rtl/>
        </w:rPr>
        <w:t>ומשמע דהדין קנין כספו תליא בגדרי הקנין שבכל חפץ [ולא שיש ב' דרשות בקרא דקנין כספו].</w:t>
      </w:r>
    </w:p>
  </w:footnote>
  <w:footnote w:id="31">
    <w:p w14:paraId="505AB9E4" w14:textId="77777777" w:rsidR="00197C02" w:rsidRDefault="00000000" w:rsidP="00E14121">
      <w:pPr>
        <w:pStyle w:val="Footnote"/>
        <w:bidi/>
      </w:pPr>
      <w:r>
        <w:rPr>
          <w:rStyle w:val="ac"/>
          <w:rtl/>
        </w:rPr>
        <w:footnoteRef/>
      </w:r>
      <w:r>
        <w:rPr>
          <w:rtl/>
        </w:rPr>
        <w:t>ולכאורה יהא תלוי בגדרי ק"פ כקה"ג.</w:t>
      </w:r>
    </w:p>
  </w:footnote>
  <w:footnote w:id="32">
    <w:p w14:paraId="439A3C11" w14:textId="77777777" w:rsidR="00197C02" w:rsidRDefault="00000000" w:rsidP="00E14121">
      <w:pPr>
        <w:pStyle w:val="Footnote"/>
        <w:bidi/>
      </w:pPr>
      <w:r>
        <w:rPr>
          <w:rStyle w:val="ac"/>
          <w:rtl/>
        </w:rPr>
        <w:footnoteRef/>
      </w:r>
      <w:r>
        <w:rPr>
          <w:rtl/>
        </w:rPr>
        <w:t>ולשון התוס' דמשמע דלמ"ד קנין פירות לאו כקה"ג ניחא טפי הוה לרבותא. ואתי מב' צדדים.</w:t>
      </w:r>
    </w:p>
  </w:footnote>
  <w:footnote w:id="33">
    <w:p w14:paraId="0EFF22A8" w14:textId="77777777" w:rsidR="00197C02" w:rsidRDefault="00000000" w:rsidP="00E14121">
      <w:pPr>
        <w:pStyle w:val="Footnote"/>
        <w:bidi/>
      </w:pPr>
      <w:r>
        <w:rPr>
          <w:rStyle w:val="ac"/>
          <w:rtl/>
        </w:rPr>
        <w:footnoteRef/>
      </w:r>
      <w:r>
        <w:rPr>
          <w:rtl/>
        </w:rPr>
        <w:t>ו</w:t>
      </w:r>
      <w:r>
        <w:rPr>
          <w:b/>
          <w:bCs/>
          <w:rtl/>
        </w:rPr>
        <w:t>תוס</w:t>
      </w:r>
      <w:r>
        <w:rPr>
          <w:rtl/>
        </w:rPr>
        <w:t>' הקשו ממ"ד מעוכב גט שחרור אוכל בתרומה, אבל ה</w:t>
      </w:r>
      <w:r>
        <w:rPr>
          <w:b/>
          <w:bCs/>
          <w:rtl/>
        </w:rPr>
        <w:t>גמ'</w:t>
      </w:r>
      <w:r>
        <w:rPr>
          <w:rtl/>
        </w:rPr>
        <w:t xml:space="preserve"> (גיטין מב:) מסתפקת האם אוכל בתרומה. וה</w:t>
      </w:r>
      <w:r>
        <w:rPr>
          <w:b/>
          <w:bCs/>
          <w:rtl/>
        </w:rPr>
        <w:t>קובה"ע</w:t>
      </w:r>
      <w:r>
        <w:rPr>
          <w:rtl/>
        </w:rPr>
        <w:t xml:space="preserve"> (מז ז) נקט דספק הגמ' בנידון זה, האם סגי בקנין איסור לחוד להאכיל בתרומה.</w:t>
      </w:r>
    </w:p>
    <w:p w14:paraId="6CE14FA2" w14:textId="77777777" w:rsidR="00197C02" w:rsidRDefault="00000000" w:rsidP="00E14121">
      <w:pPr>
        <w:pStyle w:val="Footnote"/>
        <w:bidi/>
      </w:pPr>
      <w:r>
        <w:rPr>
          <w:rtl/>
        </w:rPr>
        <w:tab/>
        <w:t>אבל ה</w:t>
      </w:r>
      <w:r>
        <w:rPr>
          <w:b/>
          <w:bCs/>
          <w:rtl/>
        </w:rPr>
        <w:t>אבנ"מ</w:t>
      </w:r>
      <w:r>
        <w:rPr>
          <w:rtl/>
        </w:rPr>
        <w:t xml:space="preserve"> מבואר דספק הגמ' דמעוכב גט שחרור נחשב שאינו בעלים גמור כיון דכופין לשחררו, אבל אילו אין דין כופין לכו”ע אוכל. [וה</w:t>
      </w:r>
      <w:r>
        <w:rPr>
          <w:b/>
          <w:bCs/>
          <w:rtl/>
        </w:rPr>
        <w:t>זכר יצחק</w:t>
      </w:r>
      <w:r>
        <w:rPr>
          <w:rtl/>
        </w:rPr>
        <w:t xml:space="preserve"> (לא) הקשה דאשת כהן דכופין לגרש אוכלת בתרומה, כדתנן (לקמן ע.) דאשת פצוע דכא אוכלת, דכבר אכלה. ותי' דאשת כהן אוכלת מקרא דכל טהור בביתך].</w:t>
      </w:r>
    </w:p>
  </w:footnote>
  <w:footnote w:id="34">
    <w:p w14:paraId="1AB8FA6E" w14:textId="77777777" w:rsidR="00197C02" w:rsidRDefault="00000000" w:rsidP="00E14121">
      <w:pPr>
        <w:pStyle w:val="Footnote"/>
        <w:bidi/>
      </w:pPr>
      <w:r>
        <w:rPr>
          <w:rStyle w:val="ac"/>
          <w:rtl/>
        </w:rPr>
        <w:footnoteRef/>
      </w:r>
      <w:r>
        <w:rPr>
          <w:rtl/>
        </w:rPr>
        <w:t>וה</w:t>
      </w:r>
      <w:r>
        <w:rPr>
          <w:b/>
          <w:bCs/>
          <w:rtl/>
        </w:rPr>
        <w:t>אמר"מ</w:t>
      </w:r>
      <w:r>
        <w:rPr>
          <w:rtl/>
        </w:rPr>
        <w:t xml:space="preserve"> (שם כ) כתב בארוסה הקנין ממון שייך לעצמה, ולכן אינו מגרע כלל. משא"כ בעבד דהממון ואיסור שייכי להדדי.</w:t>
      </w:r>
    </w:p>
  </w:footnote>
  <w:footnote w:id="35">
    <w:p w14:paraId="456C1C1C" w14:textId="77777777" w:rsidR="00197C02" w:rsidRDefault="00000000" w:rsidP="00E14121">
      <w:pPr>
        <w:pStyle w:val="Footnote"/>
        <w:bidi/>
      </w:pPr>
      <w:r>
        <w:rPr>
          <w:rStyle w:val="ac"/>
          <w:rtl/>
        </w:rPr>
        <w:footnoteRef/>
      </w:r>
      <w:r>
        <w:rPr>
          <w:rtl/>
        </w:rPr>
        <w:t>ויל"ד אי כוונתם דאתינן עלה מטעם חדש ד'כל טהור בביתך'. אך בפשוטו משמע דהוה מדין קנין כספו, אלא דכיון דהאשה ראויה להתקדש, אמרי' דגדר קנין כספו שהיא מתקדשת.</w:t>
      </w:r>
    </w:p>
  </w:footnote>
  <w:footnote w:id="36">
    <w:p w14:paraId="5F7F4951" w14:textId="77777777" w:rsidR="00197C02" w:rsidRDefault="00000000" w:rsidP="00E14121">
      <w:pPr>
        <w:pStyle w:val="Footnote"/>
        <w:bidi/>
      </w:pPr>
      <w:r>
        <w:rPr>
          <w:rStyle w:val="ac"/>
          <w:rtl/>
        </w:rPr>
        <w:footnoteRef/>
      </w:r>
      <w:r>
        <w:rPr>
          <w:rtl/>
        </w:rPr>
        <w:t>דלדעת שמואל מהני ע”מ שאין לרבו רשות בו. ולדעת רב דוקא כשאומר מה שאת נותנת לפיך.</w:t>
      </w:r>
    </w:p>
  </w:footnote>
  <w:footnote w:id="37">
    <w:p w14:paraId="312C9EE3" w14:textId="77777777" w:rsidR="00197C02" w:rsidRDefault="00000000" w:rsidP="00E14121">
      <w:pPr>
        <w:pStyle w:val="Footnote"/>
        <w:bidi/>
      </w:pPr>
      <w:r>
        <w:rPr>
          <w:rStyle w:val="ac"/>
          <w:rtl/>
        </w:rPr>
        <w:footnoteRef/>
      </w:r>
      <w:r>
        <w:rPr>
          <w:rtl/>
        </w:rPr>
        <w:t>ומשמע מדבריו דגדר 'קנין כספו' תלי' במעשה הקנין [והאחרונים לא נקטו כן]. [ויל"ד דכהן שירש מאבי אמו ישראל אין מעשה קנין].</w:t>
      </w:r>
    </w:p>
  </w:footnote>
  <w:footnote w:id="38">
    <w:p w14:paraId="17D84AFA" w14:textId="77777777" w:rsidR="00197C02" w:rsidRDefault="00000000" w:rsidP="00E14121">
      <w:pPr>
        <w:pStyle w:val="Footnote"/>
        <w:bidi/>
      </w:pPr>
      <w:r>
        <w:rPr>
          <w:rStyle w:val="ac"/>
          <w:rtl/>
        </w:rPr>
        <w:footnoteRef/>
      </w:r>
      <w:r>
        <w:rPr>
          <w:rtl/>
        </w:rPr>
        <w:t>אבל ה</w:t>
      </w:r>
      <w:r>
        <w:rPr>
          <w:b/>
          <w:bCs/>
          <w:rtl/>
        </w:rPr>
        <w:t xml:space="preserve">רמב"ן </w:t>
      </w:r>
      <w:r>
        <w:rPr>
          <w:rtl/>
        </w:rPr>
        <w:t>גרס בירושלמי באופ"א, דאף כשאין לו זכות כלל. וה</w:t>
      </w:r>
      <w:r>
        <w:rPr>
          <w:b/>
          <w:bCs/>
          <w:rtl/>
        </w:rPr>
        <w:t>אחרונים</w:t>
      </w:r>
      <w:r>
        <w:rPr>
          <w:rtl/>
        </w:rPr>
        <w:t xml:space="preserve"> האריכו בזה.</w:t>
      </w:r>
    </w:p>
  </w:footnote>
  <w:footnote w:id="39">
    <w:p w14:paraId="5FC10A7F" w14:textId="77777777" w:rsidR="00197C02" w:rsidRDefault="00000000" w:rsidP="00E14121">
      <w:pPr>
        <w:pStyle w:val="Footnote"/>
        <w:bidi/>
      </w:pPr>
      <w:r>
        <w:rPr>
          <w:rStyle w:val="ac"/>
          <w:rtl/>
        </w:rPr>
        <w:footnoteRef/>
      </w:r>
      <w:r>
        <w:rPr>
          <w:rtl/>
        </w:rPr>
        <w:t>וה</w:t>
      </w:r>
      <w:r>
        <w:rPr>
          <w:b/>
          <w:bCs/>
          <w:rtl/>
        </w:rPr>
        <w:t xml:space="preserve">רמב"ן </w:t>
      </w:r>
      <w:r>
        <w:rPr>
          <w:rtl/>
        </w:rPr>
        <w:t>הוסיף דאף מעוכב גט שחרור אוכל בתרומה [הו' בתוד”ה אלמנה], וה"ה קנינו אוכל. אף דאין לרבו בו קנין ממון כלל.</w:t>
      </w:r>
    </w:p>
  </w:footnote>
  <w:footnote w:id="40">
    <w:p w14:paraId="0BBC9463" w14:textId="77777777" w:rsidR="00197C02" w:rsidRDefault="00000000" w:rsidP="00E14121">
      <w:pPr>
        <w:pStyle w:val="Footnote"/>
        <w:bidi/>
      </w:pPr>
      <w:r>
        <w:rPr>
          <w:rStyle w:val="ac"/>
          <w:rtl/>
        </w:rPr>
        <w:footnoteRef/>
      </w:r>
      <w:r>
        <w:rPr>
          <w:rtl/>
        </w:rPr>
        <w:t>ומשמע בדברי ה</w:t>
      </w:r>
      <w:r>
        <w:rPr>
          <w:b/>
          <w:bCs/>
          <w:rtl/>
        </w:rPr>
        <w:t>רשב”א</w:t>
      </w:r>
      <w:r>
        <w:rPr>
          <w:rtl/>
        </w:rPr>
        <w:t xml:space="preserve"> דהסברא שכתב לעיל דאשה האוכלת הוה ככהנת, שייך אף בעבד האוכל. אבל י"ל דזהו מה שתי' בסמוך.</w:t>
      </w:r>
    </w:p>
  </w:footnote>
  <w:footnote w:id="41">
    <w:p w14:paraId="5C95632B" w14:textId="77777777" w:rsidR="00197C02" w:rsidRDefault="00000000" w:rsidP="00E14121">
      <w:pPr>
        <w:pStyle w:val="Footnote"/>
        <w:bidi/>
      </w:pPr>
      <w:r>
        <w:rPr>
          <w:rStyle w:val="ac"/>
          <w:rtl/>
        </w:rPr>
        <w:footnoteRef/>
      </w:r>
      <w:r>
        <w:rPr>
          <w:rtl/>
        </w:rPr>
        <w:t>והמנח"ח כת' שהוא דבר חדש שחידש החינוך מסברא, ולא מצא גילוי בש"ס או ברמב"ם. ודן עפ"ז בדברי התוס' (ד"ה מנין).</w:t>
      </w:r>
    </w:p>
  </w:footnote>
  <w:footnote w:id="42">
    <w:p w14:paraId="6A0A5437" w14:textId="77777777" w:rsidR="00197C02" w:rsidRDefault="00000000" w:rsidP="00E14121">
      <w:pPr>
        <w:pStyle w:val="Footnote"/>
        <w:bidi/>
      </w:pPr>
      <w:r>
        <w:rPr>
          <w:rStyle w:val="ac"/>
          <w:rtl/>
        </w:rPr>
        <w:footnoteRef/>
      </w:r>
      <w:r>
        <w:rPr>
          <w:rtl/>
        </w:rPr>
        <w:t>כיון דצריך ריבוי אף לקנין הקנין. ומרבינן רק שהשני אוכל בתרומה, ואין לנו מקור שהוא אף מאכיל אחרים.</w:t>
      </w:r>
    </w:p>
    <w:p w14:paraId="294DBBE4" w14:textId="77777777" w:rsidR="00197C02" w:rsidRDefault="00000000" w:rsidP="00E14121">
      <w:pPr>
        <w:pStyle w:val="Footnote"/>
        <w:bidi/>
      </w:pPr>
      <w:r>
        <w:rPr>
          <w:rtl/>
        </w:rPr>
        <w:tab/>
        <w:t>וגם לצד דגדר אכילת קנין קנינו הוא מחמת האדון הראשון, י"ל דהשלישי מרוחק טפי. ואין לנו מקור לרבותו.</w:t>
      </w:r>
    </w:p>
  </w:footnote>
  <w:footnote w:id="43">
    <w:p w14:paraId="262DE19D" w14:textId="77777777" w:rsidR="00197C02" w:rsidRDefault="00000000" w:rsidP="00E14121">
      <w:pPr>
        <w:pStyle w:val="Footnote"/>
        <w:bidi/>
      </w:pPr>
      <w:r>
        <w:rPr>
          <w:rStyle w:val="ac"/>
          <w:rtl/>
        </w:rPr>
        <w:footnoteRef/>
      </w:r>
      <w:r>
        <w:rPr>
          <w:rtl/>
        </w:rPr>
        <w:t>וכמו דנכרי אינו קונה כקה"ג (לעי' מז.).</w:t>
      </w:r>
    </w:p>
  </w:footnote>
  <w:footnote w:id="44">
    <w:p w14:paraId="4934F7F6" w14:textId="77777777" w:rsidR="00197C02" w:rsidRDefault="00000000" w:rsidP="00E14121">
      <w:pPr>
        <w:pStyle w:val="Footnote"/>
        <w:bidi/>
      </w:pPr>
      <w:r>
        <w:rPr>
          <w:rStyle w:val="ac"/>
          <w:rtl/>
        </w:rPr>
        <w:footnoteRef/>
      </w:r>
      <w:r>
        <w:rPr>
          <w:rtl/>
        </w:rPr>
        <w:t>וכמ"ש האבנ"מ ע"פ דברי התוס'. [אבל לולי דבריו י"ל דסגי בהא דיש לו קנין מעש"י (ע' לעיל מז.), ונחשב כבעלים לענין להאכיל בתרומה].</w:t>
      </w:r>
    </w:p>
  </w:footnote>
  <w:footnote w:id="45">
    <w:p w14:paraId="10196D7D" w14:textId="77777777" w:rsidR="00197C02" w:rsidRDefault="00000000" w:rsidP="00E14121">
      <w:pPr>
        <w:pStyle w:val="Footnote"/>
        <w:bidi/>
      </w:pPr>
      <w:r>
        <w:rPr>
          <w:rStyle w:val="ac"/>
          <w:rtl/>
        </w:rPr>
        <w:footnoteRef/>
      </w:r>
      <w:r>
        <w:rPr>
          <w:rtl/>
        </w:rPr>
        <w:t>ונקטו דעבד שלא טבל אוכל בתרומה, וצ"ע דיש עליו שם 'ערל'. וערל אינו אוכל בתרומה.</w:t>
      </w:r>
    </w:p>
  </w:footnote>
  <w:footnote w:id="46">
    <w:p w14:paraId="3A8A1513" w14:textId="77777777" w:rsidR="00197C02" w:rsidRDefault="00000000" w:rsidP="00E14121">
      <w:pPr>
        <w:pStyle w:val="Footnote"/>
        <w:bidi/>
      </w:pPr>
      <w:r>
        <w:rPr>
          <w:rStyle w:val="ac"/>
          <w:rtl/>
        </w:rPr>
        <w:footnoteRef/>
      </w:r>
      <w:r>
        <w:rPr>
          <w:rtl/>
        </w:rPr>
        <w:t>ואף שאר מ"ד ס"ל דיש חילוק בין קנין האוכל לקנין שאינו אוכל.</w:t>
      </w:r>
    </w:p>
  </w:footnote>
  <w:footnote w:id="47">
    <w:p w14:paraId="5E574A60" w14:textId="77777777" w:rsidR="00197C02" w:rsidRDefault="00000000" w:rsidP="00E14121">
      <w:pPr>
        <w:pStyle w:val="Footnote"/>
        <w:bidi/>
      </w:pPr>
      <w:r>
        <w:rPr>
          <w:rStyle w:val="ac"/>
          <w:rtl/>
        </w:rPr>
        <w:footnoteRef/>
      </w:r>
      <w:r>
        <w:rPr>
          <w:rtl/>
        </w:rPr>
        <w:t>ולפ"ז באופן שהקנין הראשון אינו אוכל, אף דאיתרבי שהקנין השני אוכל, אבל קנין שלישי ורביעי לא יאכלו מדאורייתא. [ובזה הסכים המנח"ח לסברת החינוך]. אמנם יותר נראה דגדר הילפותא דגלי קרא דאף כשאינו אוכל מאכיל, וע"כ דאוכל מחמת האדון. ואף קנין שלישי ורביעי יאכלו גם כשהקנין הראשון אינו אוכל.</w:t>
      </w:r>
    </w:p>
  </w:footnote>
  <w:footnote w:id="48">
    <w:p w14:paraId="55CD21DC" w14:textId="77777777" w:rsidR="00197C02" w:rsidRDefault="00000000" w:rsidP="00E14121">
      <w:pPr>
        <w:pStyle w:val="Footnote"/>
        <w:bidi/>
      </w:pPr>
      <w:r>
        <w:rPr>
          <w:rStyle w:val="ac"/>
          <w:rtl/>
        </w:rPr>
        <w:footnoteRef/>
      </w:r>
      <w:r>
        <w:rPr>
          <w:rtl/>
        </w:rPr>
        <w:t>וה</w:t>
      </w:r>
      <w:r>
        <w:rPr>
          <w:b/>
          <w:bCs/>
          <w:rtl/>
        </w:rPr>
        <w:t xml:space="preserve">מנח"ח </w:t>
      </w:r>
      <w:r>
        <w:rPr>
          <w:rtl/>
        </w:rPr>
        <w:t>(רפ כז) נסתפק אם עברו ואכלו האם חייבין בקרן וחומש, או דינם כמו האשה עצמה דאינה חייבת בתשלומי תרומה (כדתנן תרומות ז ב) [ע"ע לקמן סח:], ויש לעבד דין כהונה כמותה.</w:t>
      </w:r>
    </w:p>
  </w:footnote>
  <w:footnote w:id="49">
    <w:p w14:paraId="3998DEB9" w14:textId="77777777" w:rsidR="00197C02" w:rsidRDefault="00000000" w:rsidP="00E14121">
      <w:pPr>
        <w:pStyle w:val="Footnote"/>
        <w:bidi/>
      </w:pPr>
      <w:r>
        <w:rPr>
          <w:rStyle w:val="ac"/>
          <w:rtl/>
        </w:rPr>
        <w:footnoteRef/>
      </w:r>
      <w:r>
        <w:rPr>
          <w:rtl/>
        </w:rPr>
        <w:t>ולרבינא דוקא ב'קנין' אמרי' כן. ויל"פ דנחשב הקנין הראשון הוא המאכיל [וכמ”ש המנח”ח], אבל אכילה מחמת זרע הוה רק גורם ותנאי להאכלה, ועצם האכילה מחמת אביו [ולכן אף ממזר מאכיל]. ועוד דדוקא באכילה ע"י קנינו בעי שיהא אוכל.</w:t>
      </w:r>
    </w:p>
  </w:footnote>
  <w:footnote w:id="50">
    <w:p w14:paraId="38A524F7" w14:textId="77777777" w:rsidR="00197C02" w:rsidRDefault="00000000" w:rsidP="00E14121">
      <w:pPr>
        <w:pStyle w:val="Footnote"/>
        <w:bidi/>
      </w:pPr>
      <w:r>
        <w:rPr>
          <w:rStyle w:val="ac"/>
          <w:rtl/>
        </w:rPr>
        <w:footnoteRef/>
      </w:r>
      <w:r>
        <w:rPr>
          <w:rtl/>
        </w:rPr>
        <w:t>ולא נחשב אפי' משתמרת לביאה פסולה.</w:t>
      </w:r>
    </w:p>
  </w:footnote>
  <w:footnote w:id="51">
    <w:p w14:paraId="3287F5B1" w14:textId="77777777" w:rsidR="00197C02" w:rsidRDefault="00000000" w:rsidP="00E14121">
      <w:pPr>
        <w:pStyle w:val="Footnote"/>
        <w:bidi/>
      </w:pPr>
      <w:r>
        <w:rPr>
          <w:rStyle w:val="ac"/>
          <w:rtl/>
        </w:rPr>
        <w:footnoteRef/>
      </w:r>
      <w:r>
        <w:rPr>
          <w:rtl/>
        </w:rPr>
        <w:t xml:space="preserve">וכן נקט </w:t>
      </w:r>
      <w:r>
        <w:rPr>
          <w:b/>
          <w:bCs/>
          <w:rtl/>
        </w:rPr>
        <w:t>רע"א</w:t>
      </w:r>
      <w:r>
        <w:rPr>
          <w:rtl/>
        </w:rPr>
        <w:t xml:space="preserve"> (שם) דהקשה דאף מלך נחשב 'פומייהו כאיב', ואף דאינו ראוי לתיקון לחליצה. [וע' קובה"ע ה ד,ה,יג].</w:t>
      </w:r>
    </w:p>
  </w:footnote>
  <w:footnote w:id="52">
    <w:p w14:paraId="24E9589A" w14:textId="77777777" w:rsidR="00197C02" w:rsidRDefault="00000000" w:rsidP="00E14121">
      <w:pPr>
        <w:pStyle w:val="Footnote"/>
        <w:bidi/>
      </w:pPr>
      <w:r>
        <w:rPr>
          <w:rStyle w:val="ac"/>
          <w:rtl/>
        </w:rPr>
        <w:footnoteRef/>
      </w:r>
      <w:r>
        <w:rPr>
          <w:rtl/>
        </w:rPr>
        <w:t xml:space="preserve">אבל </w:t>
      </w:r>
      <w:r>
        <w:rPr>
          <w:b/>
          <w:bCs/>
          <w:rtl/>
        </w:rPr>
        <w:t>רש”י</w:t>
      </w:r>
      <w:r>
        <w:rPr>
          <w:rtl/>
        </w:rPr>
        <w:t xml:space="preserve"> תלה בהא דעומד ליתקן. ומבואר דאף חסרון בהיכי תמצא נחשב 'אינו אוכל'].</w:t>
      </w:r>
    </w:p>
  </w:footnote>
  <w:footnote w:id="53">
    <w:p w14:paraId="26F8C27F" w14:textId="77777777" w:rsidR="00197C02" w:rsidRDefault="00000000" w:rsidP="00E14121">
      <w:pPr>
        <w:pStyle w:val="Footnote"/>
        <w:bidi/>
      </w:pPr>
      <w:r>
        <w:rPr>
          <w:rStyle w:val="ac"/>
          <w:rtl/>
        </w:rPr>
        <w:footnoteRef/>
      </w:r>
      <w:r>
        <w:rPr>
          <w:rtl/>
        </w:rPr>
        <w:t>ו</w:t>
      </w:r>
      <w:r>
        <w:rPr>
          <w:b/>
          <w:bCs/>
          <w:rtl/>
        </w:rPr>
        <w:t>תוס</w:t>
      </w:r>
      <w:r>
        <w:rPr>
          <w:rtl/>
        </w:rPr>
        <w:t>' (שם) כת' דיצא מרשות בעלים לגמרי כשאר מלוה. אלא הוה חוב להחזירו.</w:t>
      </w:r>
    </w:p>
  </w:footnote>
  <w:footnote w:id="54">
    <w:p w14:paraId="304A3E9B" w14:textId="77777777" w:rsidR="00197C02" w:rsidRDefault="00000000" w:rsidP="00E14121">
      <w:pPr>
        <w:pStyle w:val="Footnote"/>
        <w:bidi/>
      </w:pPr>
      <w:r>
        <w:rPr>
          <w:rStyle w:val="ac"/>
          <w:rtl/>
        </w:rPr>
        <w:footnoteRef/>
      </w:r>
      <w:r>
        <w:rPr>
          <w:rtl/>
        </w:rPr>
        <w:t xml:space="preserve">ויש </w:t>
      </w:r>
      <w:r>
        <w:rPr>
          <w:b/>
          <w:bCs/>
          <w:rtl/>
        </w:rPr>
        <w:t>ראשונים</w:t>
      </w:r>
      <w:r>
        <w:rPr>
          <w:rtl/>
        </w:rPr>
        <w:t xml:space="preserve"> (ע' רמב"ן ותוס' ר"פ שם) דמבואר דאיירי שמחזירו בעין. ואפ"ה יש בזה משום ריבית. אבל ה</w:t>
      </w:r>
      <w:r>
        <w:rPr>
          <w:b/>
          <w:bCs/>
          <w:rtl/>
        </w:rPr>
        <w:t>ריטב"א</w:t>
      </w:r>
      <w:r>
        <w:rPr>
          <w:rtl/>
        </w:rPr>
        <w:t xml:space="preserve"> (שם) כת' [בדעת רש”י] דאיירי שיכול לסלקו בזוזי. אלא דסתמא דמילתא יחזיר בעין. [וה</w:t>
      </w:r>
      <w:r>
        <w:rPr>
          <w:b/>
          <w:bCs/>
          <w:rtl/>
        </w:rPr>
        <w:t>ריטב"א ישנים</w:t>
      </w:r>
      <w:r>
        <w:rPr>
          <w:rtl/>
        </w:rPr>
        <w:t xml:space="preserve"> (שם) כת' דכיון דמחזיר בעין לאו הלואה גמורה היא].</w:t>
      </w:r>
    </w:p>
  </w:footnote>
  <w:footnote w:id="55">
    <w:p w14:paraId="2B508A31" w14:textId="77777777" w:rsidR="00197C02" w:rsidRDefault="00000000" w:rsidP="00E14121">
      <w:pPr>
        <w:pStyle w:val="Footnote"/>
        <w:bidi/>
      </w:pPr>
      <w:r>
        <w:rPr>
          <w:rStyle w:val="ac"/>
          <w:rtl/>
        </w:rPr>
        <w:footnoteRef/>
      </w:r>
      <w:r>
        <w:rPr>
          <w:rtl/>
        </w:rPr>
        <w:t>והגמ' מק' דמבואר דמקבל צאן ברזל מנכרי אינו חייב בבכורה [ומבואר דעדיין נחשב של העכו"ם]. והגמ' דוחה דאפ”ה נחשב יד נכרי באמצע, דאי לא יהיב זוזי אתי נכרי ותפיס לבהמה.</w:t>
      </w:r>
    </w:p>
  </w:footnote>
  <w:footnote w:id="56">
    <w:p w14:paraId="4BD23106" w14:textId="77777777" w:rsidR="00197C02" w:rsidRDefault="00000000" w:rsidP="00E14121">
      <w:pPr>
        <w:pStyle w:val="Footnote"/>
        <w:bidi/>
      </w:pPr>
      <w:r>
        <w:rPr>
          <w:rStyle w:val="ac"/>
          <w:rtl/>
        </w:rPr>
        <w:footnoteRef/>
      </w:r>
      <w:r>
        <w:rPr>
          <w:rtl/>
        </w:rPr>
        <w:t>וכ"כ ה</w:t>
      </w:r>
      <w:r>
        <w:rPr>
          <w:b/>
          <w:bCs/>
          <w:rtl/>
        </w:rPr>
        <w:t>חזו"א</w:t>
      </w:r>
      <w:r>
        <w:rPr>
          <w:rtl/>
        </w:rPr>
        <w:t xml:space="preserve"> (בכורות יט א, וחו”מ ליק' ז כב) דהנידון לפרש את האומדנא, דסתמא כפירושו שנתכוון לקנות את הצאן מעכשיו.</w:t>
      </w:r>
    </w:p>
  </w:footnote>
  <w:footnote w:id="57">
    <w:p w14:paraId="59AF87FF" w14:textId="77777777" w:rsidR="00197C02" w:rsidRDefault="00000000" w:rsidP="00E14121">
      <w:pPr>
        <w:pStyle w:val="Footnote"/>
        <w:bidi/>
      </w:pPr>
      <w:r>
        <w:rPr>
          <w:rStyle w:val="ac"/>
          <w:rtl/>
        </w:rPr>
        <w:footnoteRef/>
      </w:r>
      <w:r>
        <w:rPr>
          <w:rtl/>
        </w:rPr>
        <w:t>וכדאמרי' בסמוך דנחשב בעלות לענין תרומה (וע' בסמוך).</w:t>
      </w:r>
    </w:p>
  </w:footnote>
  <w:footnote w:id="58">
    <w:p w14:paraId="3E013327" w14:textId="77777777" w:rsidR="00197C02" w:rsidRDefault="00000000" w:rsidP="00E14121">
      <w:pPr>
        <w:pStyle w:val="Footnote"/>
        <w:bidi/>
      </w:pPr>
      <w:r>
        <w:rPr>
          <w:rStyle w:val="ac"/>
          <w:rtl/>
        </w:rPr>
        <w:footnoteRef/>
      </w:r>
      <w:r>
        <w:rPr>
          <w:rtl/>
        </w:rPr>
        <w:t>וכ”כ ה</w:t>
      </w:r>
      <w:r>
        <w:rPr>
          <w:b/>
          <w:bCs/>
          <w:rtl/>
        </w:rPr>
        <w:t>מאירי</w:t>
      </w:r>
      <w:r>
        <w:rPr>
          <w:rtl/>
        </w:rPr>
        <w:t xml:space="preserve"> בשם </w:t>
      </w:r>
      <w:r>
        <w:rPr>
          <w:b/>
          <w:bCs/>
          <w:rtl/>
        </w:rPr>
        <w:t>גדולי</w:t>
      </w:r>
      <w:r>
        <w:rPr>
          <w:rtl/>
        </w:rPr>
        <w:t xml:space="preserve"> </w:t>
      </w:r>
      <w:r>
        <w:rPr>
          <w:b/>
          <w:bCs/>
          <w:rtl/>
        </w:rPr>
        <w:t>הדורות</w:t>
      </w:r>
      <w:r>
        <w:rPr>
          <w:rtl/>
        </w:rPr>
        <w:t xml:space="preserve"> דהא דאמרו ליטול כליה משום תקנתא דידה, דשבח בית אביה.</w:t>
      </w:r>
    </w:p>
  </w:footnote>
  <w:footnote w:id="59">
    <w:p w14:paraId="4F144020" w14:textId="77777777" w:rsidR="00197C02" w:rsidRDefault="00000000" w:rsidP="00E14121">
      <w:pPr>
        <w:pStyle w:val="Footnote"/>
        <w:bidi/>
      </w:pPr>
      <w:r>
        <w:rPr>
          <w:rStyle w:val="ac"/>
          <w:rtl/>
        </w:rPr>
        <w:footnoteRef/>
      </w:r>
      <w:r>
        <w:rPr>
          <w:rtl/>
        </w:rPr>
        <w:t>שבח בית אביה. ה</w:t>
      </w:r>
      <w:r>
        <w:rPr>
          <w:b/>
          <w:bCs/>
          <w:rtl/>
        </w:rPr>
        <w:t>נמוק"י</w:t>
      </w:r>
      <w:r>
        <w:rPr>
          <w:rtl/>
        </w:rPr>
        <w:t xml:space="preserve"> פי' שיאהבנה בעל שני ויהיה לכבוד ולתפארת לאביה שנתנה לו כלים חשובים כאלה.</w:t>
      </w:r>
    </w:p>
  </w:footnote>
  <w:footnote w:id="60">
    <w:p w14:paraId="56ECE71D" w14:textId="77777777" w:rsidR="00197C02" w:rsidRDefault="00000000" w:rsidP="00E14121">
      <w:pPr>
        <w:pStyle w:val="Footnote"/>
        <w:bidi/>
      </w:pPr>
      <w:r>
        <w:rPr>
          <w:rStyle w:val="ac"/>
          <w:rtl/>
        </w:rPr>
        <w:footnoteRef/>
      </w:r>
      <w:r>
        <w:rPr>
          <w:rtl/>
        </w:rPr>
        <w:t>אבל ב</w:t>
      </w:r>
      <w:r>
        <w:rPr>
          <w:b/>
          <w:bCs/>
          <w:rtl/>
        </w:rPr>
        <w:t>רמב"ן</w:t>
      </w:r>
      <w:r>
        <w:rPr>
          <w:rtl/>
        </w:rPr>
        <w:t xml:space="preserve"> ו</w:t>
      </w:r>
      <w:r>
        <w:rPr>
          <w:b/>
          <w:bCs/>
          <w:rtl/>
        </w:rPr>
        <w:t>תוס' ר"פ</w:t>
      </w:r>
      <w:r>
        <w:rPr>
          <w:rtl/>
        </w:rPr>
        <w:t xml:space="preserve"> (ב"מ ע:) מבואר דמחזירו בעין. וע"ע ריטב"א שם.</w:t>
      </w:r>
    </w:p>
  </w:footnote>
  <w:footnote w:id="61">
    <w:p w14:paraId="596B150E" w14:textId="77777777" w:rsidR="00197C02" w:rsidRDefault="00000000" w:rsidP="00E14121">
      <w:pPr>
        <w:pStyle w:val="Footnote"/>
        <w:bidi/>
      </w:pPr>
      <w:r>
        <w:rPr>
          <w:rStyle w:val="ac"/>
          <w:rtl/>
        </w:rPr>
        <w:footnoteRef/>
      </w:r>
      <w:r>
        <w:rPr>
          <w:rtl/>
        </w:rPr>
        <w:t>וה</w:t>
      </w:r>
      <w:r>
        <w:rPr>
          <w:b/>
          <w:bCs/>
          <w:rtl/>
        </w:rPr>
        <w:t>קרנ"ר</w:t>
      </w:r>
      <w:r>
        <w:rPr>
          <w:rtl/>
        </w:rPr>
        <w:t xml:space="preserve"> (שם) תי' דכוונת הגמ' דאילו יבואו לקונסו [שיצא לחירות מחמת מכירת העבד], א"כ לא ירצה ליתן דמים.</w:t>
      </w:r>
    </w:p>
  </w:footnote>
  <w:footnote w:id="62">
    <w:p w14:paraId="7C13ABE6" w14:textId="77777777" w:rsidR="00197C02" w:rsidRDefault="00000000" w:rsidP="00E14121">
      <w:pPr>
        <w:pStyle w:val="Footnote"/>
        <w:bidi/>
      </w:pPr>
      <w:r>
        <w:rPr>
          <w:rStyle w:val="ac"/>
          <w:rtl/>
        </w:rPr>
        <w:footnoteRef/>
      </w:r>
      <w:r>
        <w:rPr>
          <w:rtl/>
        </w:rPr>
        <w:t>[ועד"ז מבואר בריטב"א ע:]. ולכאורה מבואר דיש לה בעלות [שעבוד הגוף] על החפץ כל זמן שאינו מסלקו במילתא אחריתי. אך א"כ הבעל אינו יכול למוכרו כל זמן שלא סילק במילתא אחריתי, וקצת קשה מהא דאמרי' תניא כוותיה דר' יהודה [בסמוך].</w:t>
      </w:r>
    </w:p>
  </w:footnote>
  <w:footnote w:id="63">
    <w:p w14:paraId="19B69363" w14:textId="77777777" w:rsidR="00197C02" w:rsidRDefault="00000000" w:rsidP="00E14121">
      <w:pPr>
        <w:pStyle w:val="Footnote"/>
        <w:bidi/>
      </w:pPr>
      <w:r>
        <w:rPr>
          <w:rStyle w:val="ac"/>
          <w:rtl/>
        </w:rPr>
        <w:footnoteRef/>
      </w:r>
      <w:r>
        <w:rPr>
          <w:rtl/>
        </w:rPr>
        <w:t>משמע דאין לה תביעה לקבל כסף, וכ</w:t>
      </w:r>
      <w:r>
        <w:rPr>
          <w:b/>
          <w:bCs/>
          <w:rtl/>
        </w:rPr>
        <w:t xml:space="preserve">ריב"ש </w:t>
      </w:r>
      <w:r>
        <w:rPr>
          <w:rtl/>
        </w:rPr>
        <w:t>ודלא כתוס' חד מקמאי [א"נ כוונתם דבסתמא התביעה על מעות].</w:t>
      </w:r>
    </w:p>
  </w:footnote>
  <w:footnote w:id="64">
    <w:p w14:paraId="0C41081F" w14:textId="77777777" w:rsidR="00197C02" w:rsidRDefault="00000000" w:rsidP="00E14121">
      <w:pPr>
        <w:pStyle w:val="Footnote"/>
        <w:bidi/>
      </w:pPr>
      <w:r>
        <w:rPr>
          <w:rStyle w:val="ac"/>
          <w:rtl/>
        </w:rPr>
        <w:footnoteRef/>
      </w:r>
      <w:r>
        <w:rPr>
          <w:rtl/>
        </w:rPr>
        <w:t>ועוד תי' ה</w:t>
      </w:r>
      <w:r>
        <w:rPr>
          <w:b/>
          <w:bCs/>
          <w:rtl/>
        </w:rPr>
        <w:t>אבנ"נ</w:t>
      </w:r>
      <w:r>
        <w:rPr>
          <w:rtl/>
        </w:rPr>
        <w:t xml:space="preserve"> (תמב ד) דכיון דאינו יכול לסלקו בזוזי אמרי' למפרע הוא גובה, ולכן אף דקודם גביה הוה של הבעל, מ"מ קושיית הגמ' שיאסר לאכול בתרומה דכיון שגבאו הוה של האשה למפרע ונמצא דאכל תרומה שלא כדין. [אבל ב</w:t>
      </w:r>
      <w:r>
        <w:rPr>
          <w:b/>
          <w:bCs/>
          <w:rtl/>
        </w:rPr>
        <w:t>חי' ר' שמעון (</w:t>
      </w:r>
      <w:r>
        <w:rPr>
          <w:rtl/>
        </w:rPr>
        <w:t>מערכת</w:t>
      </w:r>
      <w:r>
        <w:rPr>
          <w:b/>
          <w:bCs/>
          <w:rtl/>
        </w:rPr>
        <w:t xml:space="preserve"> </w:t>
      </w:r>
      <w:r>
        <w:rPr>
          <w:rtl/>
        </w:rPr>
        <w:t>הקנינים יא) נקט דלמפרע הוא גובה הוא רק כלפי המצב בחפץ שנגבה בפועל. והזמן של עד עכשיו אינו נגבה למפרע].</w:t>
      </w:r>
    </w:p>
  </w:footnote>
  <w:footnote w:id="65">
    <w:p w14:paraId="35E147DB" w14:textId="77777777" w:rsidR="00197C02" w:rsidRDefault="00000000" w:rsidP="00E14121">
      <w:pPr>
        <w:pStyle w:val="Footnote"/>
        <w:bidi/>
      </w:pPr>
      <w:r>
        <w:rPr>
          <w:rStyle w:val="ac"/>
          <w:rtl/>
        </w:rPr>
        <w:footnoteRef/>
      </w:r>
      <w:r>
        <w:rPr>
          <w:rtl/>
        </w:rPr>
        <w:t>וכ"כ ה</w:t>
      </w:r>
      <w:r>
        <w:rPr>
          <w:b/>
          <w:bCs/>
          <w:rtl/>
        </w:rPr>
        <w:t>בית מאיר</w:t>
      </w:r>
      <w:r>
        <w:rPr>
          <w:rtl/>
        </w:rPr>
        <w:t xml:space="preserve"> (קטו). וכתב דהבעל אינו חייב בשמירה משום דהוה בבעלים [וכנכסי מלוג].</w:t>
      </w:r>
    </w:p>
  </w:footnote>
  <w:footnote w:id="66">
    <w:p w14:paraId="1E8E780C" w14:textId="77777777" w:rsidR="00197C02" w:rsidRDefault="00000000" w:rsidP="00E14121">
      <w:pPr>
        <w:pStyle w:val="Footnote"/>
        <w:bidi/>
      </w:pPr>
      <w:r>
        <w:rPr>
          <w:rStyle w:val="ac"/>
          <w:rtl/>
        </w:rPr>
        <w:footnoteRef/>
      </w:r>
      <w:r>
        <w:rPr>
          <w:rtl/>
        </w:rPr>
        <w:t>וב</w:t>
      </w:r>
      <w:r>
        <w:rPr>
          <w:b/>
          <w:bCs/>
          <w:rtl/>
        </w:rPr>
        <w:t>חי' ר' שמעון</w:t>
      </w:r>
      <w:r>
        <w:rPr>
          <w:rtl/>
        </w:rPr>
        <w:t xml:space="preserve"> (קו' השעבודים א) ביאר דנחשב שקנהו קנין גמור, והוה חוב להחזיר חפץ מסויים. [ומשמע דכוונתו דעי"ז נחשב שיש לה בעלות בעתיד, ובזה נח' האם מגרע לענין אכילת תרומה].</w:t>
      </w:r>
    </w:p>
  </w:footnote>
  <w:footnote w:id="67">
    <w:p w14:paraId="5AA035E1" w14:textId="77777777" w:rsidR="00197C02" w:rsidRDefault="00000000" w:rsidP="00E14121">
      <w:pPr>
        <w:pStyle w:val="Footnote"/>
        <w:bidi/>
      </w:pPr>
      <w:r>
        <w:rPr>
          <w:rStyle w:val="ac"/>
          <w:rtl/>
        </w:rPr>
        <w:footnoteRef/>
      </w:r>
      <w:r>
        <w:rPr>
          <w:rtl/>
        </w:rPr>
        <w:t>[ולכן כתב כשהאשה מתה אי"צ לדין ירושה, ונח' בזה האחרונים, וע' מש"כ בזה לעיל לח.].</w:t>
      </w:r>
    </w:p>
  </w:footnote>
  <w:footnote w:id="68">
    <w:p w14:paraId="4F3FEA8E" w14:textId="77777777" w:rsidR="00197C02" w:rsidRDefault="00000000" w:rsidP="00E14121">
      <w:pPr>
        <w:pStyle w:val="Footnote"/>
        <w:bidi/>
      </w:pPr>
      <w:r>
        <w:rPr>
          <w:rStyle w:val="ac"/>
          <w:rtl/>
        </w:rPr>
        <w:footnoteRef/>
      </w:r>
      <w:r>
        <w:rPr>
          <w:rtl/>
        </w:rPr>
        <w:t>ולא דמי לבל יראה, דילפי' דתלי ברשותו ואחריותו. ומשום גזיה"כ.</w:t>
      </w:r>
    </w:p>
  </w:footnote>
  <w:footnote w:id="69">
    <w:p w14:paraId="6216200D" w14:textId="77777777" w:rsidR="00197C02" w:rsidRDefault="00000000" w:rsidP="00E14121">
      <w:pPr>
        <w:pStyle w:val="Footnote"/>
        <w:bidi/>
      </w:pPr>
      <w:r>
        <w:rPr>
          <w:rStyle w:val="ac"/>
          <w:rtl/>
        </w:rPr>
        <w:footnoteRef/>
      </w:r>
      <w:r>
        <w:rPr>
          <w:rtl/>
        </w:rPr>
        <w:t>ועפ"ז ביאר דאף אצל יורשים, דהיורשים אינם חייבין באחריות. ואפ"ה יש להם עדיין זכות זה [כדמבואר בסמוך]. וע"ד הא דאי' בשואל פרה (כתובות לד:) דהיורשין זוכין בזכות שאלה בלא חיוב האחריות, אף דזכות החפץ תלי באחריות.</w:t>
      </w:r>
    </w:p>
  </w:footnote>
  <w:footnote w:id="70">
    <w:p w14:paraId="05D88418" w14:textId="77777777" w:rsidR="00197C02" w:rsidRDefault="00000000" w:rsidP="00E14121">
      <w:pPr>
        <w:pStyle w:val="Footnote"/>
        <w:bidi/>
      </w:pPr>
      <w:r>
        <w:rPr>
          <w:rStyle w:val="ac"/>
          <w:rtl/>
        </w:rPr>
        <w:footnoteRef/>
      </w:r>
      <w:r>
        <w:rPr>
          <w:rtl/>
        </w:rPr>
        <w:t xml:space="preserve">וכעי"ז מצאנו למ"ד דבר הגורם לממון כממון כממון דמי, דנחשב החפץ כממון שלו, כיון דיש לו זכות על החפץ. ולמ"ד דגורם לממון לאו כממון, זכות זה לא נחשב גוף החפץ. </w:t>
      </w:r>
      <w:r>
        <w:rPr>
          <w:rtl/>
        </w:rPr>
        <w:tab/>
        <w:t>וה</w:t>
      </w:r>
      <w:r>
        <w:rPr>
          <w:b/>
          <w:bCs/>
          <w:rtl/>
        </w:rPr>
        <w:t>אחרונים</w:t>
      </w:r>
      <w:r>
        <w:rPr>
          <w:rtl/>
        </w:rPr>
        <w:t xml:space="preserve"> דנו ביסוד הדבר, האם הוא סברא דעי"ז מקנה לו זכות תביעה וחלק בחפץ. או [דאף בלא הקנאה שלו] דעצם תביעת החפץ נותן לו זכות בזה.</w:t>
      </w:r>
    </w:p>
  </w:footnote>
  <w:footnote w:id="71">
    <w:p w14:paraId="5E503960" w14:textId="77777777" w:rsidR="00197C02" w:rsidRDefault="00000000" w:rsidP="00E14121">
      <w:pPr>
        <w:pStyle w:val="Footnote"/>
        <w:bidi/>
      </w:pPr>
      <w:r>
        <w:rPr>
          <w:rStyle w:val="ac"/>
          <w:rtl/>
        </w:rPr>
        <w:footnoteRef/>
      </w:r>
      <w:r>
        <w:rPr>
          <w:rtl/>
        </w:rPr>
        <w:t>וה</w:t>
      </w:r>
      <w:r>
        <w:rPr>
          <w:b/>
          <w:bCs/>
          <w:rtl/>
        </w:rPr>
        <w:t>רש"ס</w:t>
      </w:r>
      <w:r>
        <w:rPr>
          <w:rtl/>
        </w:rPr>
        <w:t xml:space="preserve"> פי' דה</w:t>
      </w:r>
      <w:r>
        <w:rPr>
          <w:b/>
          <w:bCs/>
          <w:rtl/>
        </w:rPr>
        <w:t>ירושלמי</w:t>
      </w:r>
      <w:r>
        <w:rPr>
          <w:rtl/>
        </w:rPr>
        <w:t xml:space="preserve"> (תרומות יא ו) מק' בזה מ"ש עבד שותפות כהן וישראל.</w:t>
      </w:r>
    </w:p>
  </w:footnote>
  <w:footnote w:id="72">
    <w:p w14:paraId="46B5FB9B" w14:textId="77777777" w:rsidR="00197C02" w:rsidRDefault="00000000" w:rsidP="00E14121">
      <w:pPr>
        <w:pStyle w:val="Footnote"/>
        <w:bidi/>
      </w:pPr>
      <w:r>
        <w:rPr>
          <w:rStyle w:val="ac"/>
          <w:rtl/>
        </w:rPr>
        <w:footnoteRef/>
      </w:r>
      <w:r>
        <w:rPr>
          <w:rtl/>
        </w:rPr>
        <w:t>ולכאורה כוונתם ע"פ הגמ' (נדרים מח:, ב”ב קלד.) דמתנה שאינו יכול למוכרו אינו מתנה. וה"נ לא נחשב שקנאו.</w:t>
      </w:r>
    </w:p>
  </w:footnote>
  <w:footnote w:id="73">
    <w:p w14:paraId="4E823A15" w14:textId="77777777" w:rsidR="00197C02" w:rsidRDefault="00000000" w:rsidP="00E14121">
      <w:pPr>
        <w:pStyle w:val="Footnote"/>
        <w:bidi/>
      </w:pPr>
      <w:r>
        <w:rPr>
          <w:rStyle w:val="ac"/>
          <w:rtl/>
        </w:rPr>
        <w:footnoteRef/>
      </w:r>
      <w:r>
        <w:rPr>
          <w:rtl/>
        </w:rPr>
        <w:t>ומש"ה המשכיר ומשאיל בהמה לעכו"ם עדיין מצווה על שביתתו בשבת. וכן אסור להשכיר בית לעכו"ם שמכניס לתוכו ע"ז, והמשכיר עובר משום לא תביא תועבה אל ביתך. [והגמ' שם דוחה דלענין ע"ז כו"ע מודו דחמיר].</w:t>
      </w:r>
    </w:p>
  </w:footnote>
  <w:footnote w:id="74">
    <w:p w14:paraId="74FB0A1F" w14:textId="77777777" w:rsidR="00197C02" w:rsidRDefault="00000000" w:rsidP="00E14121">
      <w:pPr>
        <w:pStyle w:val="Footnote"/>
        <w:bidi/>
      </w:pPr>
      <w:r>
        <w:rPr>
          <w:rStyle w:val="ac"/>
          <w:rtl/>
        </w:rPr>
        <w:footnoteRef/>
      </w:r>
      <w:r>
        <w:rPr>
          <w:rtl/>
        </w:rPr>
        <w:t>וה</w:t>
      </w:r>
      <w:r>
        <w:rPr>
          <w:b/>
          <w:bCs/>
          <w:rtl/>
        </w:rPr>
        <w:t>תוס' רי"ד</w:t>
      </w:r>
      <w:r>
        <w:rPr>
          <w:rtl/>
        </w:rPr>
        <w:t xml:space="preserve"> (ע"ז) כת' דאיירי דקנה כרשינים מיד כהן.</w:t>
      </w:r>
    </w:p>
  </w:footnote>
  <w:footnote w:id="75">
    <w:p w14:paraId="5DC046F0" w14:textId="77777777" w:rsidR="00197C02" w:rsidRDefault="00000000" w:rsidP="00E14121">
      <w:pPr>
        <w:pStyle w:val="Footnote"/>
        <w:bidi/>
      </w:pPr>
      <w:r>
        <w:rPr>
          <w:rStyle w:val="ac"/>
          <w:rtl/>
        </w:rPr>
        <w:footnoteRef/>
      </w:r>
      <w:r>
        <w:rPr>
          <w:rtl/>
        </w:rPr>
        <w:t>וכ"כ ב</w:t>
      </w:r>
      <w:r>
        <w:rPr>
          <w:b/>
          <w:bCs/>
          <w:rtl/>
        </w:rPr>
        <w:t>חי' ר"א מן ההר</w:t>
      </w:r>
      <w:r>
        <w:rPr>
          <w:rtl/>
        </w:rPr>
        <w:t xml:space="preserve"> דקנין כספו דכהן הוא, וליכא גזל השבט דניחא ליה לכהן דלהוי כאילו הגיעה התרומה לידו שיתן בהעדפה [ומשמע מדבריו שמתקיים בכך נתינה]. והמאירי כתב דאע"פ שפורע חובו [שמזונותיו עליו] בתרומה, מסתמא מוחל חובו.</w:t>
      </w:r>
    </w:p>
  </w:footnote>
  <w:footnote w:id="76">
    <w:p w14:paraId="346E52CF" w14:textId="77777777" w:rsidR="00197C02" w:rsidRDefault="00000000" w:rsidP="00E14121">
      <w:pPr>
        <w:pStyle w:val="Footnote"/>
        <w:bidi/>
      </w:pPr>
      <w:r>
        <w:rPr>
          <w:rStyle w:val="ac"/>
          <w:rtl/>
        </w:rPr>
        <w:footnoteRef/>
      </w:r>
      <w:r>
        <w:rPr>
          <w:rtl/>
        </w:rPr>
        <w:t>וכה"ק ה</w:t>
      </w:r>
      <w:r>
        <w:rPr>
          <w:b/>
          <w:bCs/>
          <w:rtl/>
        </w:rPr>
        <w:t xml:space="preserve">מהר"י קורקוס </w:t>
      </w:r>
      <w:r>
        <w:rPr>
          <w:rtl/>
        </w:rPr>
        <w:t>(ט ז). אך ה</w:t>
      </w:r>
      <w:r>
        <w:rPr>
          <w:b/>
          <w:bCs/>
          <w:rtl/>
        </w:rPr>
        <w:t>ריטב"א</w:t>
      </w:r>
      <w:r>
        <w:rPr>
          <w:rtl/>
        </w:rPr>
        <w:t xml:space="preserve"> (ע"ז טו.) כת' דכיון דהגיע לעבד של כהן נחשב שקיים מצוות נתינה.</w:t>
      </w:r>
    </w:p>
  </w:footnote>
  <w:footnote w:id="77">
    <w:p w14:paraId="076B9F14" w14:textId="77777777" w:rsidR="00197C02" w:rsidRDefault="00000000" w:rsidP="00E14121">
      <w:pPr>
        <w:pStyle w:val="Footnote"/>
        <w:bidi/>
      </w:pPr>
      <w:r>
        <w:rPr>
          <w:rStyle w:val="ac"/>
          <w:rtl/>
        </w:rPr>
        <w:footnoteRef/>
      </w:r>
      <w:r>
        <w:rPr>
          <w:rtl/>
        </w:rPr>
        <w:t>ואף שקיבל עליו לזונו, גדר ההתחייבות לטרוח שיהא לה אוכל, והא אף שמעמידה לאכול מהפקר שפיר דמי.</w:t>
      </w:r>
    </w:p>
  </w:footnote>
  <w:footnote w:id="78">
    <w:p w14:paraId="46C26781" w14:textId="77777777" w:rsidR="00197C02" w:rsidRDefault="00000000" w:rsidP="00E14121">
      <w:pPr>
        <w:pStyle w:val="Footnote"/>
        <w:bidi/>
      </w:pPr>
      <w:r>
        <w:rPr>
          <w:rStyle w:val="ac"/>
          <w:rtl/>
        </w:rPr>
        <w:footnoteRef/>
      </w:r>
      <w:r>
        <w:rPr>
          <w:rtl/>
        </w:rPr>
        <w:t>ומבואר בסוגיין עוד דאף היכא דהכהן שכרו וקיבל עליו לזון, ונהנה בכך אסור. וכה"ק ה</w:t>
      </w:r>
      <w:r>
        <w:rPr>
          <w:b/>
          <w:bCs/>
          <w:rtl/>
        </w:rPr>
        <w:t>תורת זרעים</w:t>
      </w:r>
      <w:r>
        <w:rPr>
          <w:rtl/>
        </w:rPr>
        <w:t xml:space="preserve"> (סוף תרומות) דנימא דהכהן נהנה הנאת מזונות, ולא יחשב הנאת כילוי דישראל משום נר לא'. ותי' דהנאת אכילת הבהמה הוה יותר עיקרי מאשר הנאת הדמים.</w:t>
      </w:r>
    </w:p>
    <w:p w14:paraId="2B09A445" w14:textId="77777777" w:rsidR="00197C02" w:rsidRDefault="00000000" w:rsidP="00E14121">
      <w:pPr>
        <w:pStyle w:val="Footnote"/>
        <w:bidi/>
      </w:pPr>
      <w:r>
        <w:rPr>
          <w:rtl/>
        </w:rPr>
        <w:tab/>
        <w:t>ועוד צ"ע דבסוגיין הכהן עושה מעשה להאכיל, ולדידיה שרי בהנאה, וישראל ממילא נהנה. [וה</w:t>
      </w:r>
      <w:r>
        <w:rPr>
          <w:b/>
          <w:bCs/>
          <w:rtl/>
        </w:rPr>
        <w:t>פוסקים</w:t>
      </w:r>
      <w:r>
        <w:rPr>
          <w:rtl/>
        </w:rPr>
        <w:t xml:space="preserve"> (או"ח תמח ז ומשנ"ב ל,לא) דנו האם צריך למנוע מעכו"ם להאכיל את בהמתו חמץ בפסח].</w:t>
      </w:r>
    </w:p>
    <w:p w14:paraId="2BEFADD4" w14:textId="77777777" w:rsidR="00197C02" w:rsidRDefault="00000000" w:rsidP="00E14121">
      <w:pPr>
        <w:pStyle w:val="Footnote"/>
        <w:bidi/>
      </w:pPr>
      <w:r>
        <w:rPr>
          <w:rtl/>
        </w:rPr>
        <w:tab/>
        <w:t>ויש שפי' ע"פ דברי הגרי"ז דמגדרי התרומה יש איסור 'אכילת ישראל', ואף אכילת בהמה. וי"ל דאף לכהן אסור להנות באכילת ישראל. [אך בתוס' משמע דהנידון משום הנאת הישראל].</w:t>
      </w:r>
    </w:p>
  </w:footnote>
  <w:footnote w:id="79">
    <w:p w14:paraId="24EC71CA" w14:textId="77777777" w:rsidR="00197C02" w:rsidRDefault="00000000" w:rsidP="00E14121">
      <w:pPr>
        <w:pStyle w:val="Footnote"/>
        <w:bidi/>
      </w:pPr>
      <w:r>
        <w:rPr>
          <w:rStyle w:val="ac"/>
          <w:rtl/>
        </w:rPr>
        <w:footnoteRef/>
      </w:r>
      <w:r>
        <w:rPr>
          <w:rtl/>
        </w:rPr>
        <w:t>[ולתי' התוס' הנאת כילוי]. וה</w:t>
      </w:r>
      <w:r>
        <w:rPr>
          <w:b/>
          <w:bCs/>
          <w:rtl/>
        </w:rPr>
        <w:t>קה"י</w:t>
      </w:r>
      <w:r>
        <w:rPr>
          <w:rtl/>
        </w:rPr>
        <w:t xml:space="preserve"> (מב) הק' דלס"ד דתוס' דאסור בכל הנאה, א"כ היאך הותר לזר למכור תרומה (שירש מאבי אמו כהן, וכדמבואר דכ"מ), הרי נהנה מדמיו. עי"ש.</w:t>
      </w:r>
    </w:p>
  </w:footnote>
  <w:footnote w:id="80">
    <w:p w14:paraId="1DD608B5" w14:textId="77777777" w:rsidR="00197C02" w:rsidRDefault="00000000" w:rsidP="00E14121">
      <w:pPr>
        <w:pStyle w:val="Footnote"/>
        <w:bidi/>
      </w:pPr>
      <w:r>
        <w:rPr>
          <w:rStyle w:val="ac"/>
          <w:rtl/>
        </w:rPr>
        <w:footnoteRef/>
      </w:r>
      <w:r>
        <w:rPr>
          <w:rtl/>
        </w:rPr>
        <w:t xml:space="preserve">והביאו דמדברי </w:t>
      </w:r>
      <w:r>
        <w:rPr>
          <w:b/>
          <w:bCs/>
          <w:rtl/>
        </w:rPr>
        <w:t>ר' אשר מלוניל</w:t>
      </w:r>
      <w:r>
        <w:rPr>
          <w:rtl/>
        </w:rPr>
        <w:t xml:space="preserve"> וה</w:t>
      </w:r>
      <w:r>
        <w:rPr>
          <w:b/>
          <w:bCs/>
          <w:rtl/>
        </w:rPr>
        <w:t>מאירי</w:t>
      </w:r>
      <w:r>
        <w:rPr>
          <w:rtl/>
        </w:rPr>
        <w:t xml:space="preserve"> (ב"מ צ.) מבואר דצריך למונעה.</w:t>
      </w:r>
    </w:p>
  </w:footnote>
  <w:footnote w:id="81">
    <w:p w14:paraId="3718D5AE" w14:textId="77777777" w:rsidR="00197C02" w:rsidRDefault="00000000" w:rsidP="00E14121">
      <w:pPr>
        <w:pStyle w:val="Footnote"/>
        <w:bidi/>
      </w:pPr>
      <w:r>
        <w:rPr>
          <w:rStyle w:val="ac"/>
          <w:rtl/>
        </w:rPr>
        <w:footnoteRef/>
      </w:r>
      <w:r>
        <w:rPr>
          <w:rtl/>
        </w:rPr>
        <w:t>[ע' ביצה כא.]. וה</w:t>
      </w:r>
      <w:r>
        <w:rPr>
          <w:b/>
          <w:bCs/>
          <w:rtl/>
        </w:rPr>
        <w:t>מנח"ח</w:t>
      </w:r>
      <w:r>
        <w:rPr>
          <w:rtl/>
        </w:rPr>
        <w:t xml:space="preserve"> (רפ כד) כתב דנפק"מ לטעם הזה דאסור להאכיל אף לבהמת הקדש [והפקר], ואף דישראל אינו נהנה מאכילה זו. [ואף דמ"מ יש מעשה כילוי וע' דרך אמונה ו א]. אמנם ה</w:t>
      </w:r>
      <w:r>
        <w:rPr>
          <w:b/>
          <w:bCs/>
          <w:rtl/>
        </w:rPr>
        <w:t>משנ"ב</w:t>
      </w:r>
      <w:r>
        <w:rPr>
          <w:rtl/>
        </w:rPr>
        <w:t xml:space="preserve"> (תמח שעה"צ עה) הביא להסתפק האם מותר להאכיל כל איסור הנאה לבהמת הפקר, שממלא רצונו במה שמשביעה.</w:t>
      </w:r>
    </w:p>
  </w:footnote>
  <w:footnote w:id="82">
    <w:p w14:paraId="4ECA4A74" w14:textId="77777777" w:rsidR="00197C02" w:rsidRDefault="00000000" w:rsidP="00E14121">
      <w:pPr>
        <w:pStyle w:val="Footnote"/>
        <w:bidi/>
      </w:pPr>
      <w:r>
        <w:rPr>
          <w:rStyle w:val="ac"/>
          <w:rtl/>
        </w:rPr>
        <w:footnoteRef/>
      </w:r>
      <w:r>
        <w:rPr>
          <w:rtl/>
        </w:rPr>
        <w:t>[אך לדעת התוס' אכילת בהמה לא נחשב אכילה כלל, ולכן אין איסור מצד החפצא].</w:t>
      </w:r>
    </w:p>
  </w:footnote>
  <w:footnote w:id="83">
    <w:p w14:paraId="4197209A" w14:textId="77777777" w:rsidR="00197C02" w:rsidRDefault="00000000" w:rsidP="00E14121">
      <w:pPr>
        <w:pStyle w:val="Footnote"/>
        <w:bidi/>
      </w:pPr>
      <w:r>
        <w:rPr>
          <w:rStyle w:val="ac"/>
          <w:rtl/>
        </w:rPr>
        <w:footnoteRef/>
      </w:r>
      <w:r>
        <w:rPr>
          <w:rtl/>
        </w:rPr>
        <w:t>וצ"ב א"כ היכא דדעתו למוכרו לכהן.</w:t>
      </w:r>
    </w:p>
  </w:footnote>
  <w:footnote w:id="84">
    <w:p w14:paraId="5DCA9354" w14:textId="77777777" w:rsidR="00197C02" w:rsidRDefault="00000000" w:rsidP="00E14121">
      <w:pPr>
        <w:pStyle w:val="Footnote"/>
        <w:bidi/>
      </w:pPr>
      <w:r>
        <w:rPr>
          <w:rStyle w:val="ac"/>
          <w:rtl/>
        </w:rPr>
        <w:footnoteRef/>
      </w:r>
      <w:r>
        <w:rPr>
          <w:rtl/>
        </w:rPr>
        <w:t>ובגמ' (ע"ז מט.) איתא דפרה שנתפטמה מכרשיני עבודה זרה תליא בדין זה וזה גורם [וקי"ל דמותר].</w:t>
      </w:r>
    </w:p>
  </w:footnote>
  <w:footnote w:id="85">
    <w:p w14:paraId="3F82E01F" w14:textId="77777777" w:rsidR="00197C02" w:rsidRDefault="00000000" w:rsidP="00E14121">
      <w:pPr>
        <w:pStyle w:val="Footnote"/>
        <w:bidi/>
      </w:pPr>
      <w:r>
        <w:rPr>
          <w:rStyle w:val="ac"/>
          <w:rtl/>
        </w:rPr>
        <w:footnoteRef/>
      </w:r>
      <w:r>
        <w:rPr>
          <w:rtl/>
        </w:rPr>
        <w:t>וה</w:t>
      </w:r>
      <w:r>
        <w:rPr>
          <w:b/>
          <w:bCs/>
          <w:rtl/>
        </w:rPr>
        <w:t xml:space="preserve">משנת ראשונה </w:t>
      </w:r>
      <w:r>
        <w:rPr>
          <w:rtl/>
        </w:rPr>
        <w:t>(יא ט) כתב דלפ"ז אם יש שותפות כהן בבהמה, מותר להאכילה אגב כהן. [ולא דמי לעבד של שותפין ע' סז.]. וכ”כ ב</w:t>
      </w:r>
      <w:r>
        <w:rPr>
          <w:b/>
          <w:bCs/>
          <w:rtl/>
        </w:rPr>
        <w:t>הג' ראמ"ה</w:t>
      </w:r>
      <w:r>
        <w:rPr>
          <w:rtl/>
        </w:rPr>
        <w:t>. [וכמה אחרונים דנו בזה, ופשטות ה</w:t>
      </w:r>
      <w:r>
        <w:rPr>
          <w:b/>
          <w:bCs/>
          <w:rtl/>
        </w:rPr>
        <w:t>ירושלמי</w:t>
      </w:r>
      <w:r>
        <w:rPr>
          <w:rtl/>
        </w:rPr>
        <w:t xml:space="preserve"> (שם ו) דאין מאכילין]. אבל ב</w:t>
      </w:r>
      <w:r>
        <w:rPr>
          <w:b/>
          <w:bCs/>
          <w:rtl/>
        </w:rPr>
        <w:t>דרך</w:t>
      </w:r>
      <w:r>
        <w:rPr>
          <w:rtl/>
        </w:rPr>
        <w:t xml:space="preserve"> </w:t>
      </w:r>
      <w:r>
        <w:rPr>
          <w:b/>
          <w:bCs/>
          <w:rtl/>
        </w:rPr>
        <w:t>אמונה</w:t>
      </w:r>
      <w:r>
        <w:rPr>
          <w:rtl/>
        </w:rPr>
        <w:t xml:space="preserve"> (ט ה) כתב דאסור משום דנחשב שיש צד הנאת כילוי דזרות.</w:t>
      </w:r>
    </w:p>
  </w:footnote>
  <w:footnote w:id="86">
    <w:p w14:paraId="1ADCE09A" w14:textId="77777777" w:rsidR="00197C02" w:rsidRDefault="00000000" w:rsidP="00E14121">
      <w:pPr>
        <w:pStyle w:val="Footnote"/>
        <w:bidi/>
      </w:pPr>
      <w:r>
        <w:rPr>
          <w:rStyle w:val="ac"/>
          <w:rtl/>
        </w:rPr>
        <w:footnoteRef/>
      </w:r>
      <w:r>
        <w:rPr>
          <w:rtl/>
        </w:rPr>
        <w:t>וה</w:t>
      </w:r>
      <w:r>
        <w:rPr>
          <w:b/>
          <w:bCs/>
          <w:rtl/>
        </w:rPr>
        <w:t>משנ"ל</w:t>
      </w:r>
      <w:r>
        <w:rPr>
          <w:rtl/>
        </w:rPr>
        <w:t xml:space="preserve"> נסתפק בדעת הראשונים דהנאת כילוי תרומה אינה דאורייתא, האם הנאת כילוי דטבל (ע' בתוס' בסמוך) מודו דהוה דאורייתא, או ס"ל דאף בטבל הוה אסמכתא בעלמא.</w:t>
      </w:r>
    </w:p>
  </w:footnote>
  <w:footnote w:id="87">
    <w:p w14:paraId="26A13788" w14:textId="77777777" w:rsidR="00197C02" w:rsidRDefault="00000000" w:rsidP="00E14121">
      <w:pPr>
        <w:pStyle w:val="Footnote"/>
        <w:bidi/>
      </w:pPr>
      <w:r>
        <w:rPr>
          <w:rStyle w:val="ac"/>
          <w:rtl/>
        </w:rPr>
        <w:footnoteRef/>
      </w:r>
      <w:r>
        <w:rPr>
          <w:rtl/>
        </w:rPr>
        <w:t>והביא מדברי ה</w:t>
      </w:r>
      <w:r>
        <w:rPr>
          <w:b/>
          <w:bCs/>
          <w:rtl/>
        </w:rPr>
        <w:t xml:space="preserve">ירושלמי </w:t>
      </w:r>
      <w:r>
        <w:rPr>
          <w:rtl/>
        </w:rPr>
        <w:t xml:space="preserve">[דהיכא דאין לו חולין] הותר לישראל להדליק נר חנוכה בשמן שריפה, וע”כ דהוה איסור דרבנן. [ודחה דמצוות לאו להנות ניתנו]. וע"ע </w:t>
      </w:r>
      <w:r>
        <w:rPr>
          <w:b/>
          <w:bCs/>
          <w:rtl/>
        </w:rPr>
        <w:t>פנ"י</w:t>
      </w:r>
      <w:r>
        <w:rPr>
          <w:rtl/>
        </w:rPr>
        <w:t xml:space="preserve"> (שבת כא.).</w:t>
      </w:r>
    </w:p>
  </w:footnote>
  <w:footnote w:id="88">
    <w:p w14:paraId="11DC301B" w14:textId="77777777" w:rsidR="00197C02" w:rsidRDefault="00000000" w:rsidP="00E14121">
      <w:pPr>
        <w:pStyle w:val="Footnote"/>
        <w:bidi/>
      </w:pPr>
      <w:r>
        <w:rPr>
          <w:rStyle w:val="ac"/>
          <w:rtl/>
        </w:rPr>
        <w:footnoteRef/>
      </w:r>
      <w:r>
        <w:rPr>
          <w:rtl/>
        </w:rPr>
        <w:t>וכן ביאר ב</w:t>
      </w:r>
      <w:r>
        <w:rPr>
          <w:b/>
          <w:bCs/>
          <w:rtl/>
        </w:rPr>
        <w:t>חי' רבינו דוד</w:t>
      </w:r>
      <w:r>
        <w:rPr>
          <w:rtl/>
        </w:rPr>
        <w:t xml:space="preserve"> (פסחים לד) הטעם דנר לא' נר לק', דכל אותו הנאה היא צריכה בשביל הכהן, ואין משגיחין דיש הרבה ישראלים שנהנין. דכלפי הישראלים הוה כהנאה שאינה של כילוי, דהא אינו כלוי בשביל הישראל. וב</w:t>
      </w:r>
      <w:r>
        <w:rPr>
          <w:b/>
          <w:bCs/>
          <w:rtl/>
        </w:rPr>
        <w:t>חי' הר"ן</w:t>
      </w:r>
      <w:r>
        <w:rPr>
          <w:rtl/>
        </w:rPr>
        <w:t xml:space="preserve"> (שם) הוסיף דהנאת כילוי בשביל ישראל לבד אסור משום הפקעת ממונו של כהן.</w:t>
      </w:r>
    </w:p>
  </w:footnote>
  <w:footnote w:id="89">
    <w:p w14:paraId="472E2B2A" w14:textId="77777777" w:rsidR="00197C02" w:rsidRDefault="00000000" w:rsidP="00E14121">
      <w:pPr>
        <w:pStyle w:val="Footnote"/>
        <w:bidi/>
      </w:pPr>
      <w:r>
        <w:rPr>
          <w:rStyle w:val="ac"/>
          <w:rtl/>
        </w:rPr>
        <w:footnoteRef/>
      </w:r>
      <w:r>
        <w:rPr>
          <w:rtl/>
        </w:rPr>
        <w:t>אבל בשאר איסורי הנאה [כגון אם נכרי ידליק ערלה], לא הותר לישראל להנות, דלא הותר עיקר ההנאה.</w:t>
      </w:r>
    </w:p>
  </w:footnote>
  <w:footnote w:id="90">
    <w:p w14:paraId="513ABC4E" w14:textId="77777777" w:rsidR="00197C02" w:rsidRDefault="00000000" w:rsidP="00E14121">
      <w:pPr>
        <w:pStyle w:val="Footnote"/>
        <w:bidi/>
      </w:pPr>
      <w:r>
        <w:rPr>
          <w:rStyle w:val="ac"/>
          <w:rtl/>
        </w:rPr>
        <w:footnoteRef/>
      </w:r>
      <w:r>
        <w:rPr>
          <w:rtl/>
        </w:rPr>
        <w:t>וי"ל דזה קו' ה</w:t>
      </w:r>
      <w:r>
        <w:rPr>
          <w:b/>
          <w:bCs/>
          <w:rtl/>
        </w:rPr>
        <w:t>תוס</w:t>
      </w:r>
      <w:r>
        <w:rPr>
          <w:rtl/>
        </w:rPr>
        <w:t>' (ד"ה ישראל, ע' מה שהו' לעיל).</w:t>
      </w:r>
    </w:p>
  </w:footnote>
  <w:footnote w:id="91">
    <w:p w14:paraId="5556D234" w14:textId="77777777" w:rsidR="00197C02" w:rsidRDefault="00000000" w:rsidP="00E14121">
      <w:pPr>
        <w:pStyle w:val="Footnote"/>
        <w:bidi/>
      </w:pPr>
      <w:r>
        <w:rPr>
          <w:rStyle w:val="ac"/>
          <w:rtl/>
        </w:rPr>
        <w:footnoteRef/>
      </w:r>
      <w:r>
        <w:rPr>
          <w:rtl/>
        </w:rPr>
        <w:t>וה</w:t>
      </w:r>
      <w:r>
        <w:rPr>
          <w:b/>
          <w:bCs/>
          <w:rtl/>
        </w:rPr>
        <w:t>אחרונים</w:t>
      </w:r>
      <w:r>
        <w:rPr>
          <w:rtl/>
        </w:rPr>
        <w:t xml:space="preserve"> ביארו דהוה ע"ד ההיתר דנר לא' נר למאה, ולא נחשב כילוי דישראל. [והוסיפו די"ל דהוה משום דנחשב מחוללת ועומדת, ע"פ הגמ' כריתות ז.].</w:t>
      </w:r>
    </w:p>
  </w:footnote>
  <w:footnote w:id="92">
    <w:p w14:paraId="7ECAF4DF" w14:textId="77777777" w:rsidR="00197C02" w:rsidRDefault="00000000" w:rsidP="00E14121">
      <w:pPr>
        <w:pStyle w:val="Footnote"/>
        <w:bidi/>
      </w:pPr>
      <w:r>
        <w:rPr>
          <w:rStyle w:val="ac"/>
          <w:rtl/>
        </w:rPr>
        <w:footnoteRef/>
      </w:r>
      <w:r>
        <w:rPr>
          <w:rtl/>
        </w:rPr>
        <w:t>ה</w:t>
      </w:r>
      <w:r>
        <w:rPr>
          <w:b/>
          <w:bCs/>
          <w:rtl/>
        </w:rPr>
        <w:t>רמב"ם</w:t>
      </w:r>
      <w:r>
        <w:rPr>
          <w:rtl/>
        </w:rPr>
        <w:t xml:space="preserve"> כתב כן בשם ה</w:t>
      </w:r>
      <w:r>
        <w:rPr>
          <w:b/>
          <w:bCs/>
          <w:rtl/>
        </w:rPr>
        <w:t>גאונים</w:t>
      </w:r>
      <w:r>
        <w:rPr>
          <w:rtl/>
        </w:rPr>
        <w:t>, וכתב דמנהג פשוט הוא זה [וכ"כ הרי"ף דנהגו כדברי הגאונים]. ו</w:t>
      </w:r>
      <w:r>
        <w:rPr>
          <w:b/>
          <w:bCs/>
          <w:rtl/>
        </w:rPr>
        <w:t xml:space="preserve">ה"ה </w:t>
      </w:r>
      <w:r>
        <w:rPr>
          <w:rtl/>
        </w:rPr>
        <w:t>ביאר</w:t>
      </w:r>
      <w:r>
        <w:rPr>
          <w:b/>
          <w:bCs/>
          <w:rtl/>
        </w:rPr>
        <w:t xml:space="preserve"> </w:t>
      </w:r>
      <w:r>
        <w:rPr>
          <w:rtl/>
        </w:rPr>
        <w:t>דכוונת הרמב"ם</w:t>
      </w:r>
      <w:r>
        <w:rPr>
          <w:b/>
          <w:bCs/>
          <w:rtl/>
        </w:rPr>
        <w:t xml:space="preserve"> </w:t>
      </w:r>
      <w:r>
        <w:rPr>
          <w:rtl/>
        </w:rPr>
        <w:t>דס"ל כרי"ף דדברי הגאונים הוה נגד הגמ', אלא דנהגו כן, ואדעתא דמנהג הכניסה לו. וסיים דבארצותינו לא נהגו כן.</w:t>
      </w:r>
    </w:p>
  </w:footnote>
  <w:footnote w:id="93">
    <w:p w14:paraId="4B210300" w14:textId="77777777" w:rsidR="00197C02" w:rsidRDefault="00000000" w:rsidP="00E14121">
      <w:pPr>
        <w:pStyle w:val="Footnote"/>
        <w:bidi/>
      </w:pPr>
      <w:r>
        <w:rPr>
          <w:rStyle w:val="ac"/>
          <w:rtl/>
        </w:rPr>
        <w:footnoteRef/>
      </w:r>
      <w:r>
        <w:rPr>
          <w:rtl/>
        </w:rPr>
        <w:t>וה</w:t>
      </w:r>
      <w:r>
        <w:rPr>
          <w:b/>
          <w:bCs/>
          <w:rtl/>
        </w:rPr>
        <w:t>ריטב"א</w:t>
      </w:r>
      <w:r>
        <w:rPr>
          <w:rtl/>
        </w:rPr>
        <w:t xml:space="preserve"> הביא דכ"מ בתוספתא הכניסה לו עבדים וכו' נערים נוטלתם זקנים. ודחה דקאי בהכניסום בלא שומא.</w:t>
      </w:r>
    </w:p>
  </w:footnote>
  <w:footnote w:id="94">
    <w:p w14:paraId="4C7CF7BB" w14:textId="77777777" w:rsidR="00197C02" w:rsidRDefault="00000000" w:rsidP="00E14121">
      <w:pPr>
        <w:pStyle w:val="Footnote"/>
        <w:bidi/>
      </w:pPr>
      <w:r>
        <w:rPr>
          <w:rStyle w:val="ac"/>
          <w:rtl/>
        </w:rPr>
        <w:footnoteRef/>
      </w:r>
      <w:r>
        <w:rPr>
          <w:rtl/>
        </w:rPr>
        <w:t>ומבואר ברש"י דראיית הגמ' מהא דכהן ששם מישראל שמאכיל בתרומה. ויל"ד אמאי לא הביא מהרישא דישראל שם מכהן שלא יאכילנו. וי"ל דהתם פשוט יותר דקנין הישראל פוסל מתרומה.</w:t>
      </w:r>
    </w:p>
  </w:footnote>
  <w:footnote w:id="95">
    <w:p w14:paraId="7138ADE0" w14:textId="77777777" w:rsidR="00197C02" w:rsidRDefault="00000000" w:rsidP="00E14121">
      <w:pPr>
        <w:pStyle w:val="Footnote"/>
        <w:bidi/>
      </w:pPr>
      <w:r>
        <w:rPr>
          <w:rStyle w:val="ac"/>
          <w:rtl/>
        </w:rPr>
        <w:footnoteRef/>
      </w:r>
      <w:r>
        <w:rPr>
          <w:rtl/>
        </w:rPr>
        <w:t>והגמ' (ע"ז טו.) דשכירות קני קאי בשוכר, אבל שואל קונה.</w:t>
      </w:r>
    </w:p>
  </w:footnote>
  <w:footnote w:id="96">
    <w:p w14:paraId="26736EA0" w14:textId="77777777" w:rsidR="00197C02" w:rsidRDefault="00000000" w:rsidP="00E14121">
      <w:pPr>
        <w:pStyle w:val="Footnote"/>
        <w:bidi/>
      </w:pPr>
      <w:r>
        <w:rPr>
          <w:rStyle w:val="ac"/>
          <w:rtl/>
        </w:rPr>
        <w:footnoteRef/>
      </w:r>
      <w:r>
        <w:rPr>
          <w:rtl/>
        </w:rPr>
        <w:t>ולא הוה גדר 'שם בעלים' לענין דבר זה.</w:t>
      </w:r>
    </w:p>
  </w:footnote>
  <w:footnote w:id="97">
    <w:p w14:paraId="3567BA88" w14:textId="77777777" w:rsidR="00197C02" w:rsidRDefault="00000000" w:rsidP="00E14121">
      <w:pPr>
        <w:pStyle w:val="Footnote"/>
        <w:bidi/>
      </w:pPr>
      <w:r>
        <w:rPr>
          <w:rStyle w:val="ac"/>
          <w:rtl/>
        </w:rPr>
        <w:footnoteRef/>
      </w:r>
      <w:r>
        <w:rPr>
          <w:rtl/>
        </w:rPr>
        <w:t>דאין לו בעלות אלא חיוב אחריות, ואף דנחשב שם בעלים לתרומה, לענין שו"ע בעי בעלים גמור. [או משום סברא דלאו כל כמיניה].</w:t>
      </w:r>
    </w:p>
  </w:footnote>
  <w:footnote w:id="98">
    <w:p w14:paraId="676BB50B" w14:textId="77777777" w:rsidR="00197C02" w:rsidRDefault="00000000" w:rsidP="00E14121">
      <w:pPr>
        <w:pStyle w:val="Footnote"/>
        <w:bidi/>
      </w:pPr>
      <w:r>
        <w:rPr>
          <w:rStyle w:val="ac"/>
          <w:rtl/>
        </w:rPr>
        <w:footnoteRef/>
      </w:r>
      <w:r>
        <w:rPr>
          <w:rtl/>
        </w:rPr>
        <w:t>וה</w:t>
      </w:r>
      <w:r>
        <w:rPr>
          <w:b/>
          <w:bCs/>
          <w:rtl/>
        </w:rPr>
        <w:t>אבנ"מ</w:t>
      </w:r>
      <w:r>
        <w:rPr>
          <w:rtl/>
        </w:rPr>
        <w:t xml:space="preserve"> (צ כא) ביאר דלמ"ד 'הדין עמה' אלים שעבודא דאשה, והוה כבהמת ארנונה (פסחים ו) דכיון דמתחילה נמי היתה שלה ואינו יכול לסלק, נחשב כשלה. אבל קונמות מפקיע שעבוד [בסמוך], וכיון דפקע השעבוד הוה שלו. ולכן יוצאין בשן ועין לאיש.</w:t>
      </w:r>
    </w:p>
  </w:footnote>
  <w:footnote w:id="99">
    <w:p w14:paraId="2A0D4555" w14:textId="77777777" w:rsidR="00197C02" w:rsidRDefault="00000000" w:rsidP="00E14121">
      <w:pPr>
        <w:pStyle w:val="Footnote"/>
        <w:bidi/>
      </w:pPr>
      <w:r>
        <w:rPr>
          <w:rStyle w:val="ac"/>
          <w:rtl/>
        </w:rPr>
        <w:footnoteRef/>
      </w:r>
      <w:r>
        <w:rPr>
          <w:rtl/>
        </w:rPr>
        <w:t>וכן נקט ה</w:t>
      </w:r>
      <w:r>
        <w:rPr>
          <w:b/>
          <w:bCs/>
          <w:rtl/>
        </w:rPr>
        <w:t>מהרש"א</w:t>
      </w:r>
      <w:r>
        <w:rPr>
          <w:rtl/>
        </w:rPr>
        <w:t>. אבל ה</w:t>
      </w:r>
      <w:r>
        <w:rPr>
          <w:b/>
          <w:bCs/>
          <w:rtl/>
        </w:rPr>
        <w:t>אחרונים</w:t>
      </w:r>
      <w:r>
        <w:rPr>
          <w:rtl/>
        </w:rPr>
        <w:t xml:space="preserve"> דנו דהוה שלה רק מדין למפרע הוא גובה [ובינתיים לא נחשב שלה]. ולבית מאיר אינה 'שלה', אלא דשחרור הוה מעשה גביה.</w:t>
      </w:r>
    </w:p>
  </w:footnote>
  <w:footnote w:id="100">
    <w:p w14:paraId="5A299BA7" w14:textId="77777777" w:rsidR="00197C02" w:rsidRDefault="00000000" w:rsidP="00E14121">
      <w:pPr>
        <w:pStyle w:val="Footnote"/>
        <w:bidi/>
      </w:pPr>
      <w:r>
        <w:rPr>
          <w:rStyle w:val="ac"/>
          <w:rtl/>
        </w:rPr>
        <w:footnoteRef/>
      </w:r>
      <w:r>
        <w:rPr>
          <w:rtl/>
        </w:rPr>
        <w:t>אבל ה</w:t>
      </w:r>
      <w:r>
        <w:rPr>
          <w:b/>
          <w:bCs/>
          <w:rtl/>
        </w:rPr>
        <w:t>תוס' הרא"ש</w:t>
      </w:r>
      <w:r>
        <w:rPr>
          <w:rtl/>
        </w:rPr>
        <w:t xml:space="preserve"> מפורש דלא כן.</w:t>
      </w:r>
    </w:p>
  </w:footnote>
  <w:footnote w:id="101">
    <w:p w14:paraId="09454457" w14:textId="77777777" w:rsidR="00197C02" w:rsidRDefault="00000000" w:rsidP="00E14121">
      <w:pPr>
        <w:pStyle w:val="Footnote"/>
        <w:bidi/>
      </w:pPr>
      <w:r>
        <w:rPr>
          <w:rStyle w:val="ac"/>
          <w:rtl/>
        </w:rPr>
        <w:footnoteRef/>
      </w:r>
      <w:r>
        <w:rPr>
          <w:rtl/>
        </w:rPr>
        <w:t>וה</w:t>
      </w:r>
      <w:r>
        <w:rPr>
          <w:b/>
          <w:bCs/>
          <w:rtl/>
        </w:rPr>
        <w:t>אבנ"מ</w:t>
      </w:r>
      <w:r>
        <w:rPr>
          <w:rtl/>
        </w:rPr>
        <w:t xml:space="preserve"> (שם) כת' דניחא למ"ד (בע"א, וכ”ד רבא) דאף עבדי מלוג אוכלים משום קנין שקנה קנין [אלא משום גזירה, ובזה ל"ש גזירה דמחיים אוכלים משום קנין הבעל].</w:t>
      </w:r>
    </w:p>
  </w:footnote>
  <w:footnote w:id="102">
    <w:p w14:paraId="415B7BF2" w14:textId="77777777" w:rsidR="00197C02" w:rsidRDefault="00000000" w:rsidP="00E14121">
      <w:pPr>
        <w:pStyle w:val="Footnote"/>
        <w:bidi/>
      </w:pPr>
      <w:r>
        <w:rPr>
          <w:rStyle w:val="ac"/>
          <w:rtl/>
        </w:rPr>
        <w:footnoteRef/>
      </w:r>
      <w:r>
        <w:rPr>
          <w:rtl/>
        </w:rPr>
        <w:t>אמנם יל"ד בזה ע"פ מש"כ הראשונים בסוגיה בגיטין [ע' לעיל].</w:t>
      </w:r>
    </w:p>
  </w:footnote>
  <w:footnote w:id="103">
    <w:p w14:paraId="6DAED18C" w14:textId="77777777" w:rsidR="00197C02" w:rsidRDefault="00000000" w:rsidP="00E14121">
      <w:pPr>
        <w:pStyle w:val="Footnote"/>
        <w:bidi/>
      </w:pPr>
      <w:r>
        <w:rPr>
          <w:rStyle w:val="ac"/>
          <w:rtl/>
        </w:rPr>
        <w:footnoteRef/>
      </w:r>
      <w:r>
        <w:rPr>
          <w:rtl/>
        </w:rPr>
        <w:t xml:space="preserve">וכ"מ מדברי </w:t>
      </w:r>
      <w:r>
        <w:rPr>
          <w:b/>
          <w:bCs/>
          <w:rtl/>
        </w:rPr>
        <w:t>רש"י</w:t>
      </w:r>
      <w:r>
        <w:rPr>
          <w:rtl/>
        </w:rPr>
        <w:t xml:space="preserve"> (כתובות פא).</w:t>
      </w:r>
    </w:p>
  </w:footnote>
  <w:footnote w:id="104">
    <w:p w14:paraId="66A9D182" w14:textId="77777777" w:rsidR="00197C02" w:rsidRDefault="00000000" w:rsidP="00E14121">
      <w:pPr>
        <w:pStyle w:val="Footnote"/>
        <w:bidi/>
      </w:pPr>
      <w:r>
        <w:rPr>
          <w:rStyle w:val="ac"/>
          <w:rtl/>
        </w:rPr>
        <w:footnoteRef/>
      </w:r>
      <w:r>
        <w:rPr>
          <w:rtl/>
        </w:rPr>
        <w:t>וב</w:t>
      </w:r>
      <w:r>
        <w:rPr>
          <w:b/>
          <w:bCs/>
          <w:rtl/>
        </w:rPr>
        <w:t>פסקי הרי"ד</w:t>
      </w:r>
      <w:r>
        <w:rPr>
          <w:rtl/>
        </w:rPr>
        <w:t xml:space="preserve"> כתב והתניא 'נמי' כוותה.</w:t>
      </w:r>
    </w:p>
  </w:footnote>
  <w:footnote w:id="105">
    <w:p w14:paraId="1BD74690" w14:textId="77777777" w:rsidR="00197C02" w:rsidRDefault="00000000" w:rsidP="00E14121">
      <w:pPr>
        <w:pStyle w:val="Footnote"/>
        <w:bidi/>
      </w:pPr>
      <w:r>
        <w:rPr>
          <w:rStyle w:val="ac"/>
          <w:rtl/>
        </w:rPr>
        <w:footnoteRef/>
      </w:r>
      <w:r>
        <w:rPr>
          <w:rtl/>
        </w:rPr>
        <w:t>וביאר דהיכא דיחדו ע"י מעשה נאסר מדין אזמניה וצר ביה [דתשמישי קדושה]. אבל אם לא ייחדו לכך, אלא צר ביה לפי שעה ולא עשה תיקון בהזמנתו, לאו הזמנה היא ושרי. וכת' דאין חילוק בין יחוד קרקע למטלטלין. אך הביא דדעת הרי"ד לחלק דיחוד קרקע צריך מעשה, ויחוד מטלטלין אי"צ מעשה.</w:t>
      </w:r>
    </w:p>
  </w:footnote>
  <w:footnote w:id="106">
    <w:p w14:paraId="2CBAD017" w14:textId="77777777" w:rsidR="00197C02" w:rsidRDefault="00000000" w:rsidP="00E14121">
      <w:pPr>
        <w:pStyle w:val="Footnote"/>
        <w:bidi/>
      </w:pPr>
      <w:r>
        <w:rPr>
          <w:rStyle w:val="ac"/>
          <w:rtl/>
        </w:rPr>
        <w:footnoteRef/>
      </w:r>
      <w:r>
        <w:rPr>
          <w:rtl/>
        </w:rPr>
        <w:t>וכדמבואר בפסחים דבמקום דאינו יכול לסלקו בזוזי אמרי' למפרע הוא גובה.</w:t>
      </w:r>
    </w:p>
    <w:p w14:paraId="15CDCAAA" w14:textId="77777777" w:rsidR="00197C02" w:rsidRDefault="00000000" w:rsidP="00E14121">
      <w:pPr>
        <w:pStyle w:val="Footnote"/>
        <w:bidi/>
      </w:pPr>
      <w:r>
        <w:rPr>
          <w:rtl/>
        </w:rPr>
        <w:tab/>
        <w:t>וה</w:t>
      </w:r>
      <w:r>
        <w:rPr>
          <w:b/>
          <w:bCs/>
          <w:rtl/>
        </w:rPr>
        <w:t xml:space="preserve">קה"י </w:t>
      </w:r>
      <w:r>
        <w:rPr>
          <w:rtl/>
        </w:rPr>
        <w:t>(מא) תמה היאך שייך לומר למפרע הוא גובה [משעת נישואין] בנכסי צאן ברזל, הרי הכניסה לו שיהא שייך לבעל.</w:t>
      </w:r>
    </w:p>
  </w:footnote>
  <w:footnote w:id="107">
    <w:p w14:paraId="12E49A1A" w14:textId="77777777" w:rsidR="00197C02" w:rsidRDefault="00000000" w:rsidP="00E14121">
      <w:pPr>
        <w:pStyle w:val="Footnote"/>
        <w:bidi/>
      </w:pPr>
      <w:r>
        <w:rPr>
          <w:rStyle w:val="ac"/>
          <w:rtl/>
        </w:rPr>
        <w:footnoteRef/>
      </w:r>
      <w:r>
        <w:rPr>
          <w:rtl/>
        </w:rPr>
        <w:t>וה</w:t>
      </w:r>
      <w:r>
        <w:rPr>
          <w:b/>
          <w:bCs/>
          <w:rtl/>
        </w:rPr>
        <w:t>אבנ"מ</w:t>
      </w:r>
      <w:r>
        <w:rPr>
          <w:rtl/>
        </w:rPr>
        <w:t xml:space="preserve"> (צ כא) כתב דלפ"ז בעבדים תליא במח' האם גובים מהעבדים (ב"ק יב), ודעת רבא (שם) דכמקרקעי. ועפ"ז כתב דרבא לשיטתו הביא ראיה מהברייתא דעבדי צ"ב, ואין לחלק משום דמחוסר גוביינא. אבל להלכה דאין גובים מהעבדים, ולא אמרי' למפרע גובה.</w:t>
      </w:r>
    </w:p>
  </w:footnote>
  <w:footnote w:id="108">
    <w:p w14:paraId="66F88FB7" w14:textId="77777777" w:rsidR="00197C02" w:rsidRDefault="00000000" w:rsidP="00E14121">
      <w:pPr>
        <w:pStyle w:val="Footnote"/>
        <w:bidi/>
      </w:pPr>
      <w:r>
        <w:rPr>
          <w:rStyle w:val="ac"/>
          <w:rtl/>
        </w:rPr>
        <w:footnoteRef/>
      </w:r>
      <w:r>
        <w:rPr>
          <w:rtl/>
        </w:rPr>
        <w:t>[ואמרי' דהקדש מפקיע שעבוד אף דלמפרע הוא גובה, ודוקא באפותיקי אמרי' דאם אינו יכול לסלקו הוה גביה גמורה].</w:t>
      </w:r>
    </w:p>
  </w:footnote>
  <w:footnote w:id="109">
    <w:p w14:paraId="68AE4921" w14:textId="77777777" w:rsidR="00197C02" w:rsidRDefault="00000000" w:rsidP="00E14121">
      <w:pPr>
        <w:pStyle w:val="Footnote"/>
        <w:bidi/>
      </w:pPr>
      <w:r>
        <w:rPr>
          <w:rStyle w:val="ac"/>
          <w:rtl/>
        </w:rPr>
        <w:footnoteRef/>
      </w:r>
      <w:r>
        <w:rPr>
          <w:rtl/>
        </w:rPr>
        <w:t>אבל לתוס' (גיטין וכ"מ) למ"ד למפרע הוא גובה לא נפקע השעבוד [דסגי במעשה גבייה בעלמא, ואף דהוה הקדש. א"נ דנחשב גביה מונית, כיון דיש לו זכות ממון דעדיף לזכות ההקדש, ועי”ז מותר להשתמש].</w:t>
      </w:r>
    </w:p>
  </w:footnote>
  <w:footnote w:id="110">
    <w:p w14:paraId="0138552D" w14:textId="77777777" w:rsidR="00197C02" w:rsidRDefault="00000000" w:rsidP="00E14121">
      <w:pPr>
        <w:pStyle w:val="Footnote"/>
        <w:bidi/>
      </w:pPr>
      <w:r>
        <w:rPr>
          <w:rStyle w:val="ac"/>
          <w:rtl/>
        </w:rPr>
        <w:footnoteRef/>
      </w:r>
      <w:r>
        <w:rPr>
          <w:rtl/>
        </w:rPr>
        <w:t>והוסיף עוד דהגדר למפרע הוא דהמעשה גביה שהיתה לבסוף מהני למפרע, והכא ליכא גבייה לבסוף.</w:t>
      </w:r>
    </w:p>
  </w:footnote>
  <w:footnote w:id="111">
    <w:p w14:paraId="69285F2F" w14:textId="77777777" w:rsidR="00197C02" w:rsidRDefault="00000000" w:rsidP="00E14121">
      <w:pPr>
        <w:pStyle w:val="Footnote"/>
        <w:bidi/>
      </w:pPr>
      <w:r>
        <w:rPr>
          <w:rStyle w:val="ac"/>
          <w:rtl/>
        </w:rPr>
        <w:footnoteRef/>
      </w:r>
      <w:r>
        <w:rPr>
          <w:rtl/>
        </w:rPr>
        <w:t>[ובשלמא בכלי א' דהוזל י"ל דנותנת דמים מגדרי גוד או איגוד]. [אבל בגמ' לא הוזכר דיש בזה תוספת חידוש].</w:t>
      </w:r>
    </w:p>
  </w:footnote>
  <w:footnote w:id="112">
    <w:p w14:paraId="4CD884FC" w14:textId="77777777" w:rsidR="00197C02" w:rsidRDefault="00000000" w:rsidP="00E14121">
      <w:pPr>
        <w:pStyle w:val="Footnote"/>
        <w:bidi/>
      </w:pPr>
      <w:r>
        <w:rPr>
          <w:rStyle w:val="ac"/>
          <w:rtl/>
        </w:rPr>
        <w:footnoteRef/>
      </w:r>
      <w:r>
        <w:rPr>
          <w:rtl/>
        </w:rPr>
        <w:t>ורב ששת (שם קמב.) לא חילק בזה, ונקט דלדעת ר' יוסי המזכה לעובר קנה. ואביי דחה דהוה ירושה מאליה.</w:t>
      </w:r>
    </w:p>
  </w:footnote>
  <w:footnote w:id="113">
    <w:p w14:paraId="2972A6F8" w14:textId="77777777" w:rsidR="00197C02" w:rsidRDefault="00000000" w:rsidP="00E14121">
      <w:pPr>
        <w:pStyle w:val="Footnote"/>
        <w:bidi/>
      </w:pPr>
      <w:r>
        <w:rPr>
          <w:rStyle w:val="ac"/>
          <w:rtl/>
        </w:rPr>
        <w:footnoteRef/>
      </w:r>
      <w:r>
        <w:rPr>
          <w:rtl/>
        </w:rPr>
        <w:t>וה</w:t>
      </w:r>
      <w:r>
        <w:rPr>
          <w:b/>
          <w:bCs/>
          <w:rtl/>
        </w:rPr>
        <w:t>מנח"ח</w:t>
      </w:r>
      <w:r>
        <w:rPr>
          <w:rtl/>
        </w:rPr>
        <w:t xml:space="preserve"> (רפ ה) דן דנימא דלמש"כ ה</w:t>
      </w:r>
      <w:r>
        <w:rPr>
          <w:b/>
          <w:bCs/>
          <w:rtl/>
        </w:rPr>
        <w:t>ר"ן</w:t>
      </w:r>
      <w:r>
        <w:rPr>
          <w:rtl/>
        </w:rPr>
        <w:t xml:space="preserve"> (נדרים מה: ר”פ השותפין) דאמרי' ברירה בשותפין, ונחשב בעלים ביום שמשתמש בו, א"כ יאכל בתרומה. דתרומה תליא בקנין הגוף, וכמי שנמכר וחזר ונמכר, וכששייך לכהן אוכל בתרומה. וכ' די"ל דהתו"כ קאי בחצי עבד [והביא דכ"כ בקרבן אהרן שם], דל”ש קנין הגוף על חצי בן חורין, דאין משוחרר משתעבד.</w:t>
      </w:r>
    </w:p>
    <w:p w14:paraId="2E7C2F64" w14:textId="77777777" w:rsidR="00197C02" w:rsidRDefault="00000000" w:rsidP="00E14121">
      <w:pPr>
        <w:pStyle w:val="Footnote"/>
        <w:bidi/>
      </w:pPr>
      <w:r>
        <w:rPr>
          <w:rtl/>
        </w:rPr>
        <w:tab/>
        <w:t>אבל ה</w:t>
      </w:r>
      <w:r>
        <w:rPr>
          <w:b/>
          <w:bCs/>
          <w:rtl/>
        </w:rPr>
        <w:t xml:space="preserve">אמר"מ </w:t>
      </w:r>
      <w:r>
        <w:rPr>
          <w:rtl/>
        </w:rPr>
        <w:t>(יג ו) כתב דלענין תרומה בעינן שיהא כספו לעולם, אבל אינו אוכל מחמת שקנוי לו לזמן [אבל נכסי לך ואחריך לפלוני הוה קנין לעולם, ועי”ש שדן בגדר אחריך].</w:t>
      </w:r>
    </w:p>
  </w:footnote>
  <w:footnote w:id="114">
    <w:p w14:paraId="6D32EB1D" w14:textId="77777777" w:rsidR="00197C02" w:rsidRDefault="00000000" w:rsidP="00E14121">
      <w:pPr>
        <w:pStyle w:val="Footnote"/>
        <w:bidi/>
      </w:pPr>
      <w:r>
        <w:rPr>
          <w:rStyle w:val="ac"/>
          <w:rtl/>
        </w:rPr>
        <w:footnoteRef/>
      </w:r>
      <w:r>
        <w:rPr>
          <w:rtl/>
        </w:rPr>
        <w:t>והמנח"ח הביא דב</w:t>
      </w:r>
      <w:r>
        <w:rPr>
          <w:b/>
          <w:bCs/>
          <w:rtl/>
        </w:rPr>
        <w:t xml:space="preserve">קרבן אהרן </w:t>
      </w:r>
      <w:r>
        <w:rPr>
          <w:rtl/>
        </w:rPr>
        <w:t>ביאר דברי התו"כ בחצי עבד.</w:t>
      </w:r>
    </w:p>
  </w:footnote>
  <w:footnote w:id="115">
    <w:p w14:paraId="5572A4EE" w14:textId="77777777" w:rsidR="00197C02" w:rsidRDefault="00000000" w:rsidP="00E14121">
      <w:pPr>
        <w:pStyle w:val="Footnote"/>
        <w:bidi/>
      </w:pPr>
      <w:r>
        <w:rPr>
          <w:rStyle w:val="ac"/>
          <w:rtl/>
        </w:rPr>
        <w:footnoteRef/>
      </w:r>
      <w:r>
        <w:rPr>
          <w:rtl/>
        </w:rPr>
        <w:t>אך ה</w:t>
      </w:r>
      <w:r>
        <w:rPr>
          <w:b/>
          <w:bCs/>
          <w:rtl/>
        </w:rPr>
        <w:t>חזו"א</w:t>
      </w:r>
      <w:r>
        <w:rPr>
          <w:rtl/>
        </w:rPr>
        <w:t xml:space="preserve"> (שם) כתב דכוונת התוס' [דספק הגמ' שם] אם אכל תרומה, האם מתחייב קרן וחומש לפי כולו או חציו [אבל ודאי דאסור לכתחילה].</w:t>
      </w:r>
    </w:p>
  </w:footnote>
  <w:footnote w:id="116">
    <w:p w14:paraId="2A2E1FCB" w14:textId="77777777" w:rsidR="00197C02" w:rsidRDefault="00000000" w:rsidP="00E14121">
      <w:pPr>
        <w:pStyle w:val="Footnote"/>
        <w:bidi/>
      </w:pPr>
      <w:r>
        <w:rPr>
          <w:rStyle w:val="ac"/>
          <w:rtl/>
        </w:rPr>
        <w:footnoteRef/>
      </w:r>
      <w:r>
        <w:rPr>
          <w:rtl/>
        </w:rPr>
        <w:t>אבל ה</w:t>
      </w:r>
      <w:r>
        <w:rPr>
          <w:b/>
          <w:bCs/>
          <w:rtl/>
        </w:rPr>
        <w:t>מהרש"א</w:t>
      </w:r>
      <w:r>
        <w:rPr>
          <w:rtl/>
        </w:rPr>
        <w:t xml:space="preserve"> (שם) כת' לא ידענא תמיהתו, דהא יש צד דקידושיו קידושין [מחמת צד בן חורין]. ודנים את כל העבד כא'.</w:t>
      </w:r>
    </w:p>
  </w:footnote>
  <w:footnote w:id="117">
    <w:p w14:paraId="468686B6" w14:textId="77777777" w:rsidR="00197C02" w:rsidRDefault="00000000" w:rsidP="00E14121">
      <w:pPr>
        <w:pStyle w:val="Footnote"/>
        <w:bidi/>
      </w:pPr>
      <w:r>
        <w:rPr>
          <w:rStyle w:val="ac"/>
          <w:rtl/>
        </w:rPr>
        <w:footnoteRef/>
      </w:r>
      <w:r>
        <w:rPr>
          <w:rtl/>
        </w:rPr>
        <w:t>וצד חירות שייך לצד עבדות. [וצ”ב].</w:t>
      </w:r>
    </w:p>
  </w:footnote>
  <w:footnote w:id="118">
    <w:p w14:paraId="31EAD766" w14:textId="77777777" w:rsidR="00197C02" w:rsidRDefault="00000000" w:rsidP="00E14121">
      <w:pPr>
        <w:pStyle w:val="Footnote"/>
        <w:bidi/>
      </w:pPr>
      <w:r>
        <w:rPr>
          <w:rStyle w:val="ac"/>
          <w:rtl/>
        </w:rPr>
        <w:footnoteRef/>
      </w:r>
      <w:r>
        <w:rPr>
          <w:rtl/>
        </w:rPr>
        <w:t>[ויל"ד דבן חורין אינו קנין 'בעלים' על עצמו. ועוד החצי בן חורין אינו קנין של חצי העבד].</w:t>
      </w:r>
    </w:p>
  </w:footnote>
  <w:footnote w:id="119">
    <w:p w14:paraId="19563162" w14:textId="77777777" w:rsidR="00197C02" w:rsidRDefault="00000000" w:rsidP="00E14121">
      <w:pPr>
        <w:pStyle w:val="Footnote"/>
        <w:bidi/>
      </w:pPr>
      <w:r>
        <w:rPr>
          <w:rStyle w:val="ac"/>
          <w:rtl/>
        </w:rPr>
        <w:footnoteRef/>
      </w:r>
      <w:r>
        <w:rPr>
          <w:rtl/>
        </w:rPr>
        <w:t>שיתייחד לאדון זה. וכיון דיש שותפין, אינו מיוחד לכל א'.</w:t>
      </w:r>
    </w:p>
  </w:footnote>
  <w:footnote w:id="120">
    <w:p w14:paraId="1AB14177" w14:textId="77777777" w:rsidR="00197C02" w:rsidRDefault="00000000" w:rsidP="00E14121">
      <w:pPr>
        <w:pStyle w:val="Footnote"/>
        <w:bidi/>
      </w:pPr>
      <w:r>
        <w:rPr>
          <w:rStyle w:val="ac"/>
          <w:rtl/>
        </w:rPr>
        <w:footnoteRef/>
      </w:r>
      <w:r>
        <w:rPr>
          <w:rtl/>
        </w:rPr>
        <w:t xml:space="preserve">ומשמע דהרמב"ם קאי בשותפין דלכל א' החצי, ודלא כדעת </w:t>
      </w:r>
      <w:r>
        <w:rPr>
          <w:b/>
          <w:bCs/>
          <w:rtl/>
        </w:rPr>
        <w:t>תוס</w:t>
      </w:r>
      <w:r>
        <w:rPr>
          <w:rtl/>
        </w:rPr>
        <w:t>' (גיטין מב.) דדוקא היכא דהגוף לזה ופירות לזה.</w:t>
      </w:r>
    </w:p>
  </w:footnote>
  <w:footnote w:id="121">
    <w:p w14:paraId="1D2922F0" w14:textId="77777777" w:rsidR="00197C02" w:rsidRDefault="00000000" w:rsidP="00E14121">
      <w:pPr>
        <w:pStyle w:val="Footnote"/>
        <w:bidi/>
      </w:pPr>
      <w:r>
        <w:rPr>
          <w:rStyle w:val="ac"/>
          <w:rtl/>
        </w:rPr>
        <w:footnoteRef/>
      </w:r>
      <w:r>
        <w:rPr>
          <w:rtl/>
        </w:rPr>
        <w:t>וכתב דאף אילו אמו כהנת [ובמעי כהנת הוה כהן], מ”מ לא ימלט דאם אביו או שם אבי אביו היתה זרה.</w:t>
      </w:r>
    </w:p>
  </w:footnote>
  <w:footnote w:id="122">
    <w:p w14:paraId="4E2E0736" w14:textId="77777777" w:rsidR="00197C02" w:rsidRDefault="00000000" w:rsidP="00E14121">
      <w:pPr>
        <w:pStyle w:val="Footnote"/>
        <w:bidi/>
      </w:pPr>
      <w:r>
        <w:rPr>
          <w:rStyle w:val="ac"/>
          <w:rtl/>
        </w:rPr>
        <w:footnoteRef/>
      </w:r>
      <w:r>
        <w:rPr>
          <w:rtl/>
        </w:rPr>
        <w:t>וה</w:t>
      </w:r>
      <w:r>
        <w:rPr>
          <w:b/>
          <w:bCs/>
          <w:rtl/>
        </w:rPr>
        <w:t>רדב"ז</w:t>
      </w:r>
      <w:r>
        <w:rPr>
          <w:rtl/>
        </w:rPr>
        <w:t xml:space="preserve"> (הו' בפתח"ת שעא) כתב דכוונת הרוקח ליכנס ע"ד ללדת שם. [וכ"פ ה</w:t>
      </w:r>
      <w:r>
        <w:rPr>
          <w:b/>
          <w:bCs/>
          <w:rtl/>
        </w:rPr>
        <w:t>משנ"ב</w:t>
      </w:r>
      <w:r>
        <w:rPr>
          <w:rtl/>
        </w:rPr>
        <w:t xml:space="preserve"> שמג ג]. ועפ”ז ל"ק מהא דעובר במעי זרה.</w:t>
      </w:r>
    </w:p>
    <w:p w14:paraId="56D77B08" w14:textId="77777777" w:rsidR="00197C02" w:rsidRDefault="00000000" w:rsidP="00E14121">
      <w:pPr>
        <w:pStyle w:val="Footnote"/>
        <w:bidi/>
      </w:pPr>
      <w:r>
        <w:rPr>
          <w:rtl/>
        </w:rPr>
        <w:tab/>
        <w:t>והקוב"ש הביא עוד בשם</w:t>
      </w:r>
      <w:r>
        <w:rPr>
          <w:b/>
          <w:bCs/>
          <w:rtl/>
        </w:rPr>
        <w:t xml:space="preserve"> ר' זלמן ליפשיץ</w:t>
      </w:r>
      <w:r>
        <w:rPr>
          <w:rtl/>
        </w:rPr>
        <w:t xml:space="preserve"> דאסור לגרום טומאה לכהן, ואם יטמא בעודו עובר ישאר טומאתו כשיולד.</w:t>
      </w:r>
    </w:p>
  </w:footnote>
  <w:footnote w:id="123">
    <w:p w14:paraId="2397C8A3" w14:textId="77777777" w:rsidR="00197C02" w:rsidRDefault="00000000" w:rsidP="00E14121">
      <w:pPr>
        <w:pStyle w:val="Footnote"/>
        <w:bidi/>
      </w:pPr>
      <w:r>
        <w:rPr>
          <w:rStyle w:val="ac"/>
          <w:rtl/>
        </w:rPr>
        <w:footnoteRef/>
      </w:r>
      <w:r>
        <w:rPr>
          <w:rtl/>
        </w:rPr>
        <w:t>ולכאורה כוונתו מדין רוב, ע' בסוף העמ'.</w:t>
      </w:r>
    </w:p>
  </w:footnote>
  <w:footnote w:id="124">
    <w:p w14:paraId="10F8C9D1" w14:textId="77777777" w:rsidR="00197C02" w:rsidRDefault="00000000" w:rsidP="00E14121">
      <w:pPr>
        <w:pStyle w:val="Footnote"/>
        <w:bidi/>
      </w:pPr>
      <w:r>
        <w:rPr>
          <w:rStyle w:val="ac"/>
          <w:rtl/>
        </w:rPr>
        <w:footnoteRef/>
      </w:r>
      <w:r>
        <w:rPr>
          <w:rtl/>
        </w:rPr>
        <w:t>ועפ"ז במקום דליכא ספק ספיקא אסור. [ומשמע דנקט דהוה ס"ס, ולא רוב ע' בסמוך].</w:t>
      </w:r>
    </w:p>
  </w:footnote>
  <w:footnote w:id="125">
    <w:p w14:paraId="33631E09" w14:textId="77777777" w:rsidR="00197C02" w:rsidRDefault="00000000" w:rsidP="00E14121">
      <w:pPr>
        <w:pStyle w:val="Footnote"/>
        <w:bidi/>
      </w:pPr>
      <w:r>
        <w:rPr>
          <w:rStyle w:val="ac"/>
          <w:rtl/>
        </w:rPr>
        <w:footnoteRef/>
      </w:r>
      <w:r>
        <w:rPr>
          <w:rtl/>
        </w:rPr>
        <w:t>וה</w:t>
      </w:r>
      <w:r>
        <w:rPr>
          <w:b/>
          <w:bCs/>
          <w:rtl/>
        </w:rPr>
        <w:t>ברכי יוסף</w:t>
      </w:r>
      <w:r>
        <w:rPr>
          <w:rtl/>
        </w:rPr>
        <w:t xml:space="preserve"> תי' דלמ"ד עובר ירך אמו לא נחשב טומאה בלועה.</w:t>
      </w:r>
    </w:p>
  </w:footnote>
  <w:footnote w:id="126">
    <w:p w14:paraId="7C840134" w14:textId="77777777" w:rsidR="00197C02" w:rsidRDefault="00000000" w:rsidP="00E14121">
      <w:pPr>
        <w:pStyle w:val="Footnote"/>
        <w:bidi/>
      </w:pPr>
      <w:r>
        <w:rPr>
          <w:rStyle w:val="ac"/>
          <w:rtl/>
        </w:rPr>
        <w:footnoteRef/>
      </w:r>
      <w:r>
        <w:rPr>
          <w:rtl/>
        </w:rPr>
        <w:t>וצ"ל דהרוקח פסק כמ”ד לאו ירך אמו [וע”ע לקמן עח. ותוס' סנהדרין פ]. אך ה</w:t>
      </w:r>
      <w:r>
        <w:rPr>
          <w:b/>
          <w:bCs/>
          <w:rtl/>
        </w:rPr>
        <w:t>ערול"נ</w:t>
      </w:r>
      <w:r>
        <w:rPr>
          <w:rtl/>
        </w:rPr>
        <w:t xml:space="preserve"> (ובבנין ציון חדשות צו) הק' דאי עובר ירך אמו, א"כ הוה נקיבה. והאיך נוכל לתפוס ב' הפכים. [והשואל בשו"ת בנין ציון נקט דהוה ירך אמו, ואפ"ה נחשב זכר. והביאו מקו' התוס' (לעיל מו:) דמעוברת שנתגיירה, הבן צריך מילה לגירות. ומבואר דנחשב 'זכר'].</w:t>
      </w:r>
    </w:p>
  </w:footnote>
  <w:footnote w:id="127">
    <w:p w14:paraId="6F2F2219" w14:textId="77777777" w:rsidR="00197C02" w:rsidRDefault="00000000" w:rsidP="00E14121">
      <w:pPr>
        <w:pStyle w:val="Footnote"/>
        <w:bidi/>
      </w:pPr>
      <w:r>
        <w:rPr>
          <w:rStyle w:val="ac"/>
          <w:rtl/>
        </w:rPr>
        <w:footnoteRef/>
      </w:r>
      <w:r>
        <w:rPr>
          <w:rtl/>
        </w:rPr>
        <w:t>אבל הביאו בד</w:t>
      </w:r>
      <w:r>
        <w:rPr>
          <w:b/>
          <w:bCs/>
          <w:rtl/>
        </w:rPr>
        <w:t>פי' הריב"ן</w:t>
      </w:r>
      <w:r>
        <w:rPr>
          <w:rtl/>
        </w:rPr>
        <w:t xml:space="preserve"> כתב דכשהיא אוכלת משום בניה מהכהן, אף העובר נחשב כהן ומאכיל [בעבדי אביו]. וצ"ל דהברייתא קאי למ"ד אינו ילוד אינו מאכיל, וס"ל דאף בת כהן לכהן [ופליג אמתני'].</w:t>
      </w:r>
    </w:p>
  </w:footnote>
  <w:footnote w:id="128">
    <w:p w14:paraId="7E3BFCCF" w14:textId="77777777" w:rsidR="00197C02" w:rsidRDefault="00000000" w:rsidP="00E14121">
      <w:pPr>
        <w:pStyle w:val="Footnote"/>
        <w:bidi/>
      </w:pPr>
      <w:r>
        <w:rPr>
          <w:rStyle w:val="ac"/>
          <w:rtl/>
        </w:rPr>
        <w:footnoteRef/>
      </w:r>
      <w:r>
        <w:rPr>
          <w:rtl/>
        </w:rPr>
        <w:t>[ועד"ז יל"ד באלמנה ששוב נתקדשה לכהן, דהוה אשת כהן. אבל ל"מ כהונה זו לעובר בן של הראשון].</w:t>
      </w:r>
    </w:p>
  </w:footnote>
  <w:footnote w:id="129">
    <w:p w14:paraId="5E5E8869" w14:textId="77777777" w:rsidR="00197C02" w:rsidRDefault="00000000" w:rsidP="00E14121">
      <w:pPr>
        <w:pStyle w:val="Footnote"/>
        <w:bidi/>
      </w:pPr>
      <w:r>
        <w:rPr>
          <w:rStyle w:val="ac"/>
          <w:rtl/>
        </w:rPr>
        <w:footnoteRef/>
      </w:r>
      <w:r>
        <w:rPr>
          <w:rtl/>
        </w:rPr>
        <w:t>ומשמע דאילו תלד זר פוסל. ודלא כמ"ש תוס' להוכיח מזר וממזר. [וה</w:t>
      </w:r>
      <w:r>
        <w:rPr>
          <w:b/>
          <w:bCs/>
          <w:rtl/>
        </w:rPr>
        <w:t>אחרונים</w:t>
      </w:r>
      <w:r>
        <w:rPr>
          <w:rtl/>
        </w:rPr>
        <w:t xml:space="preserve"> כת' דבעי זרע כהונה להאכיל את אמו, אבל ע"י בני בנים אפי' ממזר, נחשב שהבת הכהונת קיימת]. [וע"ע לקמן סט.].</w:t>
      </w:r>
    </w:p>
  </w:footnote>
  <w:footnote w:id="130">
    <w:p w14:paraId="6BA3FDAE" w14:textId="77777777" w:rsidR="00197C02" w:rsidRDefault="00000000" w:rsidP="00E14121">
      <w:pPr>
        <w:pStyle w:val="Footnote"/>
        <w:bidi/>
      </w:pPr>
      <w:r>
        <w:rPr>
          <w:rStyle w:val="ac"/>
          <w:rtl/>
        </w:rPr>
        <w:footnoteRef/>
      </w:r>
      <w:r>
        <w:rPr>
          <w:rtl/>
        </w:rPr>
        <w:t>ועוד יש להביא דבת כהן שנשאת לישראל אינה אוכלת בתרומה, ומאכלת את אמה. ואפי' כשנתחללה בביאת פסול כהונה.</w:t>
      </w:r>
    </w:p>
  </w:footnote>
  <w:footnote w:id="131">
    <w:p w14:paraId="0D47FEBD" w14:textId="77777777" w:rsidR="00197C02" w:rsidRDefault="00000000" w:rsidP="00E14121">
      <w:pPr>
        <w:pStyle w:val="Footnote"/>
        <w:bidi/>
      </w:pPr>
      <w:r>
        <w:rPr>
          <w:rStyle w:val="ac"/>
          <w:rtl/>
        </w:rPr>
        <w:footnoteRef/>
      </w:r>
      <w:r>
        <w:rPr>
          <w:rtl/>
        </w:rPr>
        <w:t>אבל מ"ד בסוגיין דאף במעי כהנת אינו אוכל הוה מטעם אחר, דבעי 'ילוד' להחשב בעלים לדין קנין כספו. [א"נ בן כהנת לא נחשב כהן להאכיל, דבעי יחוס כהונה מאביו].</w:t>
      </w:r>
    </w:p>
  </w:footnote>
  <w:footnote w:id="132">
    <w:p w14:paraId="1E045C53" w14:textId="77777777" w:rsidR="00197C02" w:rsidRDefault="00000000" w:rsidP="00E14121">
      <w:pPr>
        <w:pStyle w:val="Footnote"/>
        <w:bidi/>
      </w:pPr>
      <w:r>
        <w:rPr>
          <w:rStyle w:val="ac"/>
          <w:rtl/>
        </w:rPr>
        <w:footnoteRef/>
      </w:r>
      <w:r>
        <w:rPr>
          <w:rtl/>
        </w:rPr>
        <w:t>ואף לר' יוסי משכח"ל וכגון שמת קודם מ' יום [דהוה מיא בעלמא, וע' תוס' חד מקמאי], ועכ"פ קודם ג' ימים דקליטת הזרע. [וע' מש”כ לעיל לז. בשם הנוב”י לענין יבום]. ואפ"ה יורש אח"כ.</w:t>
      </w:r>
    </w:p>
  </w:footnote>
  <w:footnote w:id="133">
    <w:p w14:paraId="28569074" w14:textId="77777777" w:rsidR="00197C02" w:rsidRDefault="00000000" w:rsidP="00E14121">
      <w:pPr>
        <w:pStyle w:val="Footnote"/>
        <w:bidi/>
      </w:pPr>
      <w:r>
        <w:rPr>
          <w:rStyle w:val="ac"/>
          <w:rtl/>
        </w:rPr>
        <w:footnoteRef/>
      </w:r>
      <w:r>
        <w:rPr>
          <w:rtl/>
        </w:rPr>
        <w:t>וה</w:t>
      </w:r>
      <w:r>
        <w:rPr>
          <w:b/>
          <w:bCs/>
          <w:rtl/>
        </w:rPr>
        <w:t>רמ"ה</w:t>
      </w:r>
      <w:r>
        <w:rPr>
          <w:rtl/>
        </w:rPr>
        <w:t xml:space="preserve"> (ב"ב שם סו"ס כט) הקשה כיון דעובר לית ליה זכייה עד שיולד, א"כ בן שנולד לאחר מיתת אביו אמאי ירית ליה לאבוה כלל, הא ליתיה בשעת מיתת אביו דליקני. ותי' דמוכח כן מהפסוק, מדאיצטריך למעט (שם קמב:) דנולד לאחר מיתת אביו אינו מקבל חלק בכורה, מכלל דיורש חלק פשוט. ועוד דכתיב איש כי ימות ובן אין לו אמר רחמנא מכל מקום בן קודם, דלא תלא רחמנא בדאיתיה בשעת מיתה.</w:t>
      </w:r>
    </w:p>
  </w:footnote>
  <w:footnote w:id="134">
    <w:p w14:paraId="1BF083BD" w14:textId="77777777" w:rsidR="00197C02" w:rsidRDefault="00000000" w:rsidP="00E14121">
      <w:pPr>
        <w:pStyle w:val="Footnote"/>
        <w:bidi/>
      </w:pPr>
      <w:r>
        <w:rPr>
          <w:rStyle w:val="ac"/>
          <w:rtl/>
        </w:rPr>
        <w:footnoteRef/>
      </w:r>
      <w:r>
        <w:rPr>
          <w:rtl/>
        </w:rPr>
        <w:t>וכה"ק ה</w:t>
      </w:r>
      <w:r>
        <w:rPr>
          <w:b/>
          <w:bCs/>
          <w:rtl/>
        </w:rPr>
        <w:t>קוב"ש</w:t>
      </w:r>
      <w:r>
        <w:rPr>
          <w:rtl/>
        </w:rPr>
        <w:t xml:space="preserve"> (ב יב ה) דיורש רק מכאן ולהבא, ובמה כחו יפה להוציא הנכסים.</w:t>
      </w:r>
    </w:p>
  </w:footnote>
  <w:footnote w:id="135">
    <w:p w14:paraId="74FABC14" w14:textId="77777777" w:rsidR="00197C02" w:rsidRDefault="00000000" w:rsidP="00E14121">
      <w:pPr>
        <w:pStyle w:val="Footnote"/>
        <w:bidi/>
      </w:pPr>
      <w:r>
        <w:rPr>
          <w:rStyle w:val="ac"/>
          <w:rtl/>
        </w:rPr>
        <w:footnoteRef/>
      </w:r>
      <w:r>
        <w:rPr>
          <w:rtl/>
        </w:rPr>
        <w:t>ומכאן ולהבא זכותו עדיף. וה</w:t>
      </w:r>
      <w:r>
        <w:rPr>
          <w:b/>
          <w:bCs/>
          <w:rtl/>
        </w:rPr>
        <w:t>קוב"ש</w:t>
      </w:r>
      <w:r>
        <w:rPr>
          <w:rtl/>
        </w:rPr>
        <w:t xml:space="preserve"> (ב יב ה) כ' די"ל דוקא בבן דקם תחת אביו, והרי הוא כאילו אביו חי, וקם לתחיה ויקח הנכסים.</w:t>
      </w:r>
    </w:p>
    <w:p w14:paraId="520E43F9" w14:textId="77777777" w:rsidR="00197C02" w:rsidRDefault="00000000" w:rsidP="00E14121">
      <w:pPr>
        <w:pStyle w:val="Footnote"/>
        <w:bidi/>
      </w:pPr>
      <w:r>
        <w:rPr>
          <w:rtl/>
        </w:rPr>
        <w:tab/>
        <w:t>{דאילו המת יקום לתחיה יזכה בנכסים. ויל"ד האם שייך קצת לגדרי למפרע, או דהוה מכאן ולהבא, ודמי לקנין אחריך. ובקובה"ע דן בגר שמת והניח עבדים, דלשמואל מפקיר עבדו אי"צ גט שחרור [וכן למ"ד עבדו דגר כאשתו, ע' גיטין לט], האם יחזרו וישתעבדו כשנולד אח”כ, דהאיך משוחרר חוזר ומשתעבד}.</w:t>
      </w:r>
    </w:p>
  </w:footnote>
  <w:footnote w:id="136">
    <w:p w14:paraId="08529947" w14:textId="77777777" w:rsidR="00197C02" w:rsidRDefault="00000000" w:rsidP="00E14121">
      <w:pPr>
        <w:pStyle w:val="Footnote"/>
        <w:bidi/>
      </w:pPr>
      <w:r>
        <w:rPr>
          <w:rStyle w:val="ac"/>
          <w:rtl/>
        </w:rPr>
        <w:footnoteRef/>
      </w:r>
      <w:r>
        <w:rPr>
          <w:rtl/>
        </w:rPr>
        <w:t>ואפשר דע"ד הגר"ח נחשב 'שם יורש' למפרע [וממילא לא זכו היורשים האחרים בחלקו], ולא צריך 'בעלים' להגדרת שם יורש.</w:t>
      </w:r>
    </w:p>
  </w:footnote>
  <w:footnote w:id="137">
    <w:p w14:paraId="63CEE8E5" w14:textId="77777777" w:rsidR="00197C02" w:rsidRDefault="00000000" w:rsidP="00E14121">
      <w:pPr>
        <w:pStyle w:val="Footnote"/>
        <w:bidi/>
      </w:pPr>
      <w:r>
        <w:rPr>
          <w:rStyle w:val="ac"/>
          <w:rtl/>
        </w:rPr>
        <w:footnoteRef/>
      </w:r>
      <w:r>
        <w:rPr>
          <w:rtl/>
        </w:rPr>
        <w:t>וחוששין למיעוט זכרים, אף במקום נקיבות ומפילות. אבל לתאומים לא חיישינן דהוה מיעוטא דמיעוטא.</w:t>
      </w:r>
    </w:p>
  </w:footnote>
  <w:footnote w:id="138">
    <w:p w14:paraId="13C98A90" w14:textId="77777777" w:rsidR="00197C02" w:rsidRDefault="00000000" w:rsidP="00E14121">
      <w:pPr>
        <w:pStyle w:val="Footnote"/>
        <w:bidi/>
      </w:pPr>
      <w:r>
        <w:rPr>
          <w:rStyle w:val="ac"/>
          <w:rtl/>
        </w:rPr>
        <w:footnoteRef/>
      </w:r>
      <w:r>
        <w:rPr>
          <w:rtl/>
        </w:rPr>
        <w:t>וה</w:t>
      </w:r>
      <w:r>
        <w:rPr>
          <w:b/>
          <w:bCs/>
          <w:rtl/>
        </w:rPr>
        <w:t>רשב"א</w:t>
      </w:r>
      <w:r>
        <w:rPr>
          <w:rtl/>
        </w:rPr>
        <w:t xml:space="preserve"> כת' ותדע לך דהיכא דאין לו אחין וכי יוכלו אחי המת או בני משפחה ליטול הנכסים ולומר עכשו אין זכיה לעובר ונטול את הנכסים אנו עד שיצא הוולד לאויר העולם. [משמע דגדר שאר משפחה פשיט"ל, והרשב"א חידש דאף בכולם בנים].</w:t>
      </w:r>
    </w:p>
  </w:footnote>
  <w:footnote w:id="139">
    <w:p w14:paraId="35D562F9" w14:textId="77777777" w:rsidR="00197C02" w:rsidRDefault="00000000" w:rsidP="00E14121">
      <w:pPr>
        <w:pStyle w:val="Footnote"/>
        <w:bidi/>
      </w:pPr>
      <w:r>
        <w:rPr>
          <w:rStyle w:val="ac"/>
          <w:rtl/>
        </w:rPr>
        <w:footnoteRef/>
      </w:r>
      <w:r>
        <w:rPr>
          <w:rtl/>
        </w:rPr>
        <w:t>וה</w:t>
      </w:r>
      <w:r>
        <w:rPr>
          <w:b/>
          <w:bCs/>
          <w:rtl/>
        </w:rPr>
        <w:t>קצות</w:t>
      </w:r>
      <w:r>
        <w:rPr>
          <w:rtl/>
        </w:rPr>
        <w:t xml:space="preserve"> (קי א) כת' דהיכא דיצא עליו בע"ח גובה [מיורשים הגדולים] למ"ד עובר אינו יורש. ולא הוה בכלל אין נפרעין מנכסי יתומים קטנים, דהעובר עדיין לא ירש. [וכיון דיש לבע"ח שטר וזכותו ודאי לא חששו כה”ג]. והנתיבות חלק.</w:t>
      </w:r>
    </w:p>
  </w:footnote>
  <w:footnote w:id="140">
    <w:p w14:paraId="5642A7D3" w14:textId="77777777" w:rsidR="00197C02" w:rsidRDefault="00000000" w:rsidP="00E14121">
      <w:pPr>
        <w:pStyle w:val="Footnote"/>
        <w:bidi/>
      </w:pPr>
      <w:r>
        <w:rPr>
          <w:rStyle w:val="ac"/>
          <w:rtl/>
        </w:rPr>
        <w:footnoteRef/>
      </w:r>
      <w:r>
        <w:rPr>
          <w:rtl/>
        </w:rPr>
        <w:t>דהא השבח הוה של העובר, וכמ”ש תוס'. [ומבואר דנקט דאילו הוה מכאן ולהבא לא היה זוכה בו היורש].</w:t>
      </w:r>
    </w:p>
  </w:footnote>
  <w:footnote w:id="141">
    <w:p w14:paraId="562D1A6D" w14:textId="77777777" w:rsidR="00197C02" w:rsidRDefault="00000000" w:rsidP="00E14121">
      <w:pPr>
        <w:pStyle w:val="Footnote"/>
        <w:bidi/>
      </w:pPr>
      <w:r>
        <w:rPr>
          <w:rStyle w:val="ac"/>
          <w:rtl/>
        </w:rPr>
        <w:footnoteRef/>
      </w:r>
      <w:r>
        <w:rPr>
          <w:rtl/>
        </w:rPr>
        <w:t>ומשמע דהוה סברא בגדר שותפין, דאף דהוה משותף לתרוייהו, כיון דחלק העובר אינו קנין גמור מש"ה אינו משעבד ומגביל חלק האחים. ומש"ה מאכיל בתרומה. [וצ"ע]. [וע' תוס' רא"ש ב"ב קמב. הו' בהערה בסמוך].</w:t>
      </w:r>
    </w:p>
  </w:footnote>
  <w:footnote w:id="142">
    <w:p w14:paraId="1B5B9A19" w14:textId="77777777" w:rsidR="00197C02" w:rsidRDefault="00000000" w:rsidP="00E14121">
      <w:pPr>
        <w:pStyle w:val="Footnote"/>
        <w:bidi/>
      </w:pPr>
      <w:r>
        <w:rPr>
          <w:rStyle w:val="ac"/>
          <w:rtl/>
        </w:rPr>
        <w:footnoteRef/>
      </w:r>
      <w:r>
        <w:rPr>
          <w:rtl/>
        </w:rPr>
        <w:t>אבל המשובב הביא דדעת הרמב"ם דאוכל בחזקת המשפחה.</w:t>
      </w:r>
    </w:p>
  </w:footnote>
  <w:footnote w:id="143">
    <w:p w14:paraId="24336409" w14:textId="77777777" w:rsidR="00197C02" w:rsidRDefault="00000000" w:rsidP="00E14121">
      <w:pPr>
        <w:pStyle w:val="Footnote"/>
        <w:bidi/>
      </w:pPr>
      <w:r>
        <w:rPr>
          <w:rStyle w:val="ac"/>
          <w:rtl/>
        </w:rPr>
        <w:footnoteRef/>
      </w:r>
      <w:r>
        <w:rPr>
          <w:rtl/>
        </w:rPr>
        <w:t>ובפשוטו הברייתא איירי באופן שכהן יורש [וה</w:t>
      </w:r>
      <w:r>
        <w:rPr>
          <w:b/>
          <w:bCs/>
          <w:rtl/>
        </w:rPr>
        <w:t>מאירי</w:t>
      </w:r>
      <w:r>
        <w:rPr>
          <w:rtl/>
        </w:rPr>
        <w:t xml:space="preserve"> כת' בשביל הכהנים הראויין לירש]. אבל רש"י הוסיף דמוכרח שיש יורשים.</w:t>
      </w:r>
    </w:p>
  </w:footnote>
  <w:footnote w:id="144">
    <w:p w14:paraId="62917486" w14:textId="77777777" w:rsidR="00197C02" w:rsidRDefault="00000000" w:rsidP="00E14121">
      <w:pPr>
        <w:pStyle w:val="Footnote"/>
        <w:bidi/>
      </w:pPr>
      <w:r>
        <w:rPr>
          <w:rStyle w:val="ac"/>
          <w:rtl/>
        </w:rPr>
        <w:footnoteRef/>
      </w:r>
      <w:r>
        <w:rPr>
          <w:rtl/>
        </w:rPr>
        <w:t xml:space="preserve">וכ"כ </w:t>
      </w:r>
      <w:r>
        <w:rPr>
          <w:b/>
          <w:bCs/>
          <w:rtl/>
        </w:rPr>
        <w:t>רבינו</w:t>
      </w:r>
      <w:r>
        <w:rPr>
          <w:rtl/>
        </w:rPr>
        <w:t xml:space="preserve"> </w:t>
      </w:r>
      <w:r>
        <w:rPr>
          <w:b/>
          <w:bCs/>
          <w:rtl/>
        </w:rPr>
        <w:t>יונה</w:t>
      </w:r>
      <w:r>
        <w:rPr>
          <w:rtl/>
        </w:rPr>
        <w:t xml:space="preserve"> (ב”ב שם) דלא אלימא הקנאת האדם במה שדעתו קרובה טפי מירושה הבא מאליה. [וע"ע רשב"א שם].</w:t>
      </w:r>
    </w:p>
  </w:footnote>
  <w:footnote w:id="145">
    <w:p w14:paraId="01302EEC" w14:textId="77777777" w:rsidR="00197C02" w:rsidRDefault="00000000" w:rsidP="00E14121">
      <w:pPr>
        <w:pStyle w:val="Footnote"/>
        <w:bidi/>
      </w:pPr>
      <w:r>
        <w:rPr>
          <w:rStyle w:val="ac"/>
          <w:rtl/>
        </w:rPr>
        <w:footnoteRef/>
      </w:r>
      <w:r>
        <w:rPr>
          <w:rtl/>
        </w:rPr>
        <w:t>וכ"כ ה</w:t>
      </w:r>
      <w:r>
        <w:rPr>
          <w:b/>
          <w:bCs/>
          <w:rtl/>
        </w:rPr>
        <w:t>ריטב"א</w:t>
      </w:r>
      <w:r>
        <w:rPr>
          <w:rtl/>
        </w:rPr>
        <w:t xml:space="preserve"> (ב"ב שם) דהוה תקנ"ח במתנת שכיב מרע. [וע"ע ש"ך חו"מ רי א]. אבל </w:t>
      </w:r>
      <w:r>
        <w:rPr>
          <w:b/>
          <w:bCs/>
          <w:rtl/>
        </w:rPr>
        <w:t>רשב"ם</w:t>
      </w:r>
      <w:r>
        <w:rPr>
          <w:rtl/>
        </w:rPr>
        <w:t xml:space="preserve"> (שם) משמע דהוה מדינא, משום דגמר דעתו. וכ"כ ה</w:t>
      </w:r>
      <w:r>
        <w:rPr>
          <w:b/>
          <w:bCs/>
          <w:rtl/>
        </w:rPr>
        <w:t>תוס' רא"ש</w:t>
      </w:r>
      <w:r>
        <w:rPr>
          <w:rtl/>
        </w:rPr>
        <w:t xml:space="preserve"> (בשיטמ"ק שם) דש"מ דהא דאין אדם מקנה [ל]דבר שלא בא לעולם משום דלא גמר ומקנה. [ואכמ”ל]. [ומש"ה היכא דיש גמירות דעת גמור מהני]. וה</w:t>
      </w:r>
      <w:r>
        <w:rPr>
          <w:b/>
          <w:bCs/>
          <w:rtl/>
        </w:rPr>
        <w:t>ריטב"א</w:t>
      </w:r>
      <w:r>
        <w:rPr>
          <w:rtl/>
        </w:rPr>
        <w:t xml:space="preserve"> (ב"ב) דחה דטעמא דאין עובר קונה משום גריעותא דעובר דלא הוי בר זכיה, ולאו משום גריעותא דמקנה. וא"כ מה מהני דדעת שלו קרובה אצל בנו, לעשות את שאינו זוכה כזוכה.</w:t>
      </w:r>
    </w:p>
  </w:footnote>
  <w:footnote w:id="146">
    <w:p w14:paraId="3084B8FA" w14:textId="77777777" w:rsidR="00197C02" w:rsidRDefault="00000000" w:rsidP="00E14121">
      <w:pPr>
        <w:pStyle w:val="Footnote"/>
        <w:bidi/>
      </w:pPr>
      <w:r>
        <w:rPr>
          <w:rStyle w:val="ac"/>
          <w:rtl/>
        </w:rPr>
        <w:footnoteRef/>
      </w:r>
      <w:r>
        <w:rPr>
          <w:rtl/>
        </w:rPr>
        <w:t>ו</w:t>
      </w:r>
      <w:r>
        <w:rPr>
          <w:b/>
          <w:bCs/>
          <w:rtl/>
        </w:rPr>
        <w:t>מהר"י קורקוס</w:t>
      </w:r>
      <w:r>
        <w:rPr>
          <w:rtl/>
        </w:rPr>
        <w:t xml:space="preserve"> (תרומות הו' בסמוך) הביא דלדעת הרמב"ם יהני ירושה מאיליה.</w:t>
      </w:r>
    </w:p>
  </w:footnote>
  <w:footnote w:id="147">
    <w:p w14:paraId="6EB90CDC" w14:textId="77777777" w:rsidR="00197C02" w:rsidRDefault="00000000" w:rsidP="00E14121">
      <w:pPr>
        <w:pStyle w:val="Footnote"/>
        <w:bidi/>
      </w:pPr>
      <w:r>
        <w:rPr>
          <w:rStyle w:val="ac"/>
          <w:rtl/>
        </w:rPr>
        <w:footnoteRef/>
      </w:r>
      <w:r>
        <w:rPr>
          <w:rtl/>
        </w:rPr>
        <w:t>וכן נטה ה</w:t>
      </w:r>
      <w:r>
        <w:rPr>
          <w:b/>
          <w:bCs/>
          <w:rtl/>
        </w:rPr>
        <w:t>ריטב"א</w:t>
      </w:r>
      <w:r>
        <w:rPr>
          <w:rtl/>
        </w:rPr>
        <w:t xml:space="preserve"> (ב"ב קמב:).</w:t>
      </w:r>
    </w:p>
  </w:footnote>
  <w:footnote w:id="148">
    <w:p w14:paraId="4C2F488C" w14:textId="77777777" w:rsidR="00197C02" w:rsidRDefault="00000000" w:rsidP="00E14121">
      <w:pPr>
        <w:pStyle w:val="Footnote"/>
        <w:bidi/>
      </w:pPr>
      <w:r>
        <w:rPr>
          <w:rStyle w:val="ac"/>
          <w:rtl/>
        </w:rPr>
        <w:footnoteRef/>
      </w:r>
      <w:r>
        <w:rPr>
          <w:rtl/>
        </w:rPr>
        <w:t>וכ"ד ה</w:t>
      </w:r>
      <w:r>
        <w:rPr>
          <w:b/>
          <w:bCs/>
          <w:rtl/>
        </w:rPr>
        <w:t>עיטור</w:t>
      </w:r>
      <w:r>
        <w:rPr>
          <w:rtl/>
        </w:rPr>
        <w:t xml:space="preserve"> (ז זכוי ט: בדה"ס) דמסתברא אפי' בתוך מ' יום של יצירת הולד, ולא בעינן הכרת העובר. והו' ב</w:t>
      </w:r>
      <w:r>
        <w:rPr>
          <w:b/>
          <w:bCs/>
          <w:rtl/>
        </w:rPr>
        <w:t>טור</w:t>
      </w:r>
      <w:r>
        <w:rPr>
          <w:rtl/>
        </w:rPr>
        <w:t xml:space="preserve"> (חו"מ רי). וכ"כ ה</w:t>
      </w:r>
      <w:r>
        <w:rPr>
          <w:b/>
          <w:bCs/>
          <w:rtl/>
        </w:rPr>
        <w:t>מאירי</w:t>
      </w:r>
      <w:r>
        <w:rPr>
          <w:rtl/>
        </w:rPr>
        <w:t xml:space="preserve"> דתלי בקירוב הדעת, ואין חילוק בין קודם מ'. [אבל הריטב”א שם נקט דל”ש קירוב הדעת קודם מ']. ויל"ד האם כ"ז לצד דהוה תקנ"ח, אבל לענין ירושה ודאי תלי בהכרת העובר.</w:t>
      </w:r>
    </w:p>
  </w:footnote>
  <w:footnote w:id="149">
    <w:p w14:paraId="4CFF0564" w14:textId="77777777" w:rsidR="00197C02" w:rsidRDefault="00000000" w:rsidP="00E14121">
      <w:pPr>
        <w:pStyle w:val="Footnote"/>
        <w:bidi/>
      </w:pPr>
      <w:r>
        <w:rPr>
          <w:rStyle w:val="ac"/>
          <w:rtl/>
        </w:rPr>
        <w:footnoteRef/>
      </w:r>
      <w:r>
        <w:rPr>
          <w:rtl/>
        </w:rPr>
        <w:t>ועוד קשה ד</w:t>
      </w:r>
      <w:r>
        <w:rPr>
          <w:b/>
          <w:bCs/>
          <w:rtl/>
        </w:rPr>
        <w:t>רש”י</w:t>
      </w:r>
      <w:r>
        <w:rPr>
          <w:rtl/>
        </w:rPr>
        <w:t xml:space="preserve"> (גיטין מז:) כת' דבשותפין אין לך כל חטה וחטה שאין חציה טבל וחציה חולין. [ומשמע דלא הוה ספק וברירה כלל. ותוס' שם חלקו בזה]. ויש שפי' דרש”י קאי הכא גבי תפוסת הבית, דגדר ירושה שעומד בחזקת כל האחים, ואינו מתחלק כל א' לפי חלקו.</w:t>
      </w:r>
    </w:p>
  </w:footnote>
  <w:footnote w:id="150">
    <w:p w14:paraId="6E7EA1B2" w14:textId="77777777" w:rsidR="00197C02" w:rsidRDefault="00000000" w:rsidP="00E14121">
      <w:pPr>
        <w:pStyle w:val="Footnote"/>
        <w:bidi/>
      </w:pPr>
      <w:r>
        <w:rPr>
          <w:rStyle w:val="ac"/>
          <w:rtl/>
        </w:rPr>
        <w:footnoteRef/>
      </w:r>
      <w:r>
        <w:rPr>
          <w:rtl/>
        </w:rPr>
        <w:t>[ולפ"ז הוה ספק, ואינו לוקה].</w:t>
      </w:r>
    </w:p>
  </w:footnote>
  <w:footnote w:id="151">
    <w:p w14:paraId="0B0E17BD" w14:textId="77777777" w:rsidR="00197C02" w:rsidRDefault="00000000" w:rsidP="00E14121">
      <w:pPr>
        <w:pStyle w:val="Footnote"/>
        <w:bidi/>
      </w:pPr>
      <w:r>
        <w:rPr>
          <w:rStyle w:val="ac"/>
          <w:rtl/>
        </w:rPr>
        <w:footnoteRef/>
      </w:r>
      <w:r>
        <w:rPr>
          <w:rtl/>
        </w:rPr>
        <w:t>ומ"מ היינו דוקא במין א', שחולקים עבדים כנגד עבדים (כדאי' בכורות נו:) [וע"ע רשב"א קידושין יז:]. אך בסוגיין (בע"ב) מבואר דחולקין אף בב' מינים.</w:t>
      </w:r>
    </w:p>
  </w:footnote>
  <w:footnote w:id="152">
    <w:p w14:paraId="36B15AB1" w14:textId="77777777" w:rsidR="00197C02" w:rsidRDefault="00000000" w:rsidP="00E14121">
      <w:pPr>
        <w:pStyle w:val="Footnote"/>
        <w:bidi/>
      </w:pPr>
      <w:r>
        <w:rPr>
          <w:rStyle w:val="ac"/>
          <w:rtl/>
        </w:rPr>
        <w:footnoteRef/>
      </w:r>
      <w:r>
        <w:rPr>
          <w:rtl/>
        </w:rPr>
        <w:t>וה</w:t>
      </w:r>
      <w:r>
        <w:rPr>
          <w:b/>
          <w:bCs/>
          <w:rtl/>
        </w:rPr>
        <w:t>נתיבות</w:t>
      </w:r>
      <w:r>
        <w:rPr>
          <w:rtl/>
        </w:rPr>
        <w:t xml:space="preserve"> (קי א, הו' לעיל) הוכיח מזה דשאר האחים אינם זוכים, אלא מיתלא תליא. [ותוס' נקטו דזכו, דאל"כ היאך אוכל בתרומה]. וה</w:t>
      </w:r>
      <w:r>
        <w:rPr>
          <w:b/>
          <w:bCs/>
          <w:rtl/>
        </w:rPr>
        <w:t>או"ש</w:t>
      </w:r>
      <w:r>
        <w:rPr>
          <w:rtl/>
        </w:rPr>
        <w:t xml:space="preserve"> (נחלות א יג בהג”ה) כתב דמשמע מתוס' דכיון דסוף העובר לירש, א"כ אף השתא בני המשפחה אינם יורשים, והקשה דמי יחשב בעלים על הנכסים האלו בינתיים. [והאחרונים נקטו די”ל דעדיין שייך למת, כל זמן שיש לו נפק”מ בזה, וע' </w:t>
      </w:r>
      <w:r>
        <w:rPr>
          <w:b/>
          <w:bCs/>
          <w:rtl/>
        </w:rPr>
        <w:t xml:space="preserve">קוב”ש </w:t>
      </w:r>
      <w:r>
        <w:rPr>
          <w:rtl/>
        </w:rPr>
        <w:t>ח”ב יא].</w:t>
      </w:r>
    </w:p>
  </w:footnote>
  <w:footnote w:id="153">
    <w:p w14:paraId="4CF11882" w14:textId="77777777" w:rsidR="00197C02" w:rsidRDefault="00000000" w:rsidP="00E14121">
      <w:pPr>
        <w:pStyle w:val="Footnote"/>
        <w:bidi/>
      </w:pPr>
      <w:r>
        <w:rPr>
          <w:rStyle w:val="ac"/>
          <w:rtl/>
        </w:rPr>
        <w:footnoteRef/>
      </w:r>
      <w:r>
        <w:rPr>
          <w:rtl/>
        </w:rPr>
        <w:t>וצ"ע דבשלמא דיקלא ואלים מצטרף לגוף הדקל. אבל בכ"מ מבואר דפירות וכן מעשה ידים נחשב דבר בפני עצמו, ושייך למי שהיה בעלים אתמול.</w:t>
      </w:r>
    </w:p>
  </w:footnote>
  <w:footnote w:id="154">
    <w:p w14:paraId="584615C2" w14:textId="77777777" w:rsidR="00197C02" w:rsidRDefault="00000000" w:rsidP="00E14121">
      <w:pPr>
        <w:pStyle w:val="Footnote"/>
        <w:bidi/>
      </w:pPr>
      <w:r>
        <w:rPr>
          <w:rStyle w:val="ac"/>
          <w:rtl/>
        </w:rPr>
        <w:footnoteRef/>
      </w:r>
      <w:r>
        <w:rPr>
          <w:rtl/>
        </w:rPr>
        <w:t>והאו"ש הביא דב</w:t>
      </w:r>
      <w:r>
        <w:rPr>
          <w:b/>
          <w:bCs/>
          <w:rtl/>
        </w:rPr>
        <w:t>שו"ת ראש יוסף</w:t>
      </w:r>
      <w:r>
        <w:rPr>
          <w:rtl/>
        </w:rPr>
        <w:t xml:space="preserve"> (איסקאפי, בסופו) פסק דאחים שמכרו בנכסים טרם שנולד העובר מה שעשו עשוי. והאו”ש כת' דלא יתכן, ופליאה שפסק כן למעשה.</w:t>
      </w:r>
    </w:p>
  </w:footnote>
  <w:footnote w:id="155">
    <w:p w14:paraId="13BD87D9" w14:textId="77777777" w:rsidR="00197C02" w:rsidRDefault="00000000" w:rsidP="00E14121">
      <w:pPr>
        <w:pStyle w:val="Footnote"/>
        <w:bidi/>
      </w:pPr>
      <w:r>
        <w:rPr>
          <w:rStyle w:val="ac"/>
          <w:rtl/>
        </w:rPr>
        <w:footnoteRef/>
      </w:r>
      <w:r>
        <w:rPr>
          <w:rtl/>
        </w:rPr>
        <w:t>וה</w:t>
      </w:r>
      <w:r>
        <w:rPr>
          <w:b/>
          <w:bCs/>
          <w:rtl/>
        </w:rPr>
        <w:t>חזו"א</w:t>
      </w:r>
      <w:r>
        <w:rPr>
          <w:rtl/>
        </w:rPr>
        <w:t xml:space="preserve"> (בגליונות הגר”ח) פי' דהרישא איירי כשהיורשים האחרים הם פסולים, וקמ"ל הרמב"ם דאינו אוכל מחמת הבנים.</w:t>
      </w:r>
    </w:p>
  </w:footnote>
  <w:footnote w:id="156">
    <w:p w14:paraId="69115789" w14:textId="77777777" w:rsidR="00197C02" w:rsidRDefault="00000000" w:rsidP="00E14121">
      <w:pPr>
        <w:pStyle w:val="Footnote"/>
        <w:bidi/>
      </w:pPr>
      <w:r>
        <w:rPr>
          <w:rStyle w:val="ac"/>
          <w:rtl/>
        </w:rPr>
        <w:footnoteRef/>
      </w:r>
      <w:r>
        <w:rPr>
          <w:rtl/>
        </w:rPr>
        <w:t xml:space="preserve">וכ"כ </w:t>
      </w:r>
      <w:r>
        <w:rPr>
          <w:b/>
          <w:bCs/>
          <w:rtl/>
        </w:rPr>
        <w:t>מהר"י קורקוס</w:t>
      </w:r>
      <w:r>
        <w:rPr>
          <w:rtl/>
        </w:rPr>
        <w:t xml:space="preserve"> דהרישא איירי כשאין בנים, דאף אי הוה העובר נקבה שאר בני משפחה אין להם חלק. וי"ל דהרמב”ם ס"ל דיורש בירושה מאליה. וסמך אסוגיה דנדה דלא כסוגיין דאוכל בחזקת שאר בני משפחה.</w:t>
      </w:r>
    </w:p>
  </w:footnote>
  <w:footnote w:id="157">
    <w:p w14:paraId="59581C74" w14:textId="77777777" w:rsidR="00197C02" w:rsidRDefault="00000000" w:rsidP="00E14121">
      <w:pPr>
        <w:pStyle w:val="Footnote"/>
        <w:bidi/>
      </w:pPr>
      <w:r>
        <w:rPr>
          <w:rStyle w:val="ac"/>
          <w:rtl/>
        </w:rPr>
        <w:footnoteRef/>
      </w:r>
      <w:r>
        <w:rPr>
          <w:rtl/>
        </w:rPr>
        <w:t>ועוה"ק דכיון דהרמב"ם ס"ל דעובר אינו יורש, אמאי איצטריך טעם חדש דאינו ילוד אינו מאכיל.</w:t>
      </w:r>
    </w:p>
  </w:footnote>
  <w:footnote w:id="158">
    <w:p w14:paraId="24486762" w14:textId="77777777" w:rsidR="00197C02" w:rsidRDefault="00000000" w:rsidP="00E14121">
      <w:pPr>
        <w:pStyle w:val="Footnote"/>
        <w:bidi/>
      </w:pPr>
      <w:r>
        <w:rPr>
          <w:rStyle w:val="ac"/>
          <w:rtl/>
        </w:rPr>
        <w:footnoteRef/>
      </w:r>
      <w:r>
        <w:rPr>
          <w:rtl/>
        </w:rPr>
        <w:t>והביא דכ"כ ה</w:t>
      </w:r>
      <w:r>
        <w:rPr>
          <w:b/>
          <w:bCs/>
          <w:rtl/>
        </w:rPr>
        <w:t>תוס' הרא"ש</w:t>
      </w:r>
      <w:r>
        <w:rPr>
          <w:rtl/>
        </w:rPr>
        <w:t xml:space="preserve"> (בשיטמ"ק ב"ב קמב.) דע"כ לא פליגי רבנן עליה דר' יוסי אלא לענין פיסול עבדים מאכילת תרומה, וביאר דרבנן סברי דעובר זוכה בירושה הבאה מאליה, ומ"מ עדיף כח אחים הנולדים מכח העובר, הילכך לא פסיל בשביל חלקו. [וע' לעיל בשם הנתיבות].</w:t>
      </w:r>
    </w:p>
  </w:footnote>
  <w:footnote w:id="159">
    <w:p w14:paraId="08B2DAE5" w14:textId="77777777" w:rsidR="00197C02" w:rsidRDefault="00000000" w:rsidP="00E14121">
      <w:pPr>
        <w:pStyle w:val="Footnote"/>
        <w:bidi/>
      </w:pPr>
      <w:r>
        <w:rPr>
          <w:rStyle w:val="ac"/>
          <w:rtl/>
        </w:rPr>
        <w:footnoteRef/>
      </w:r>
      <w:r>
        <w:rPr>
          <w:rtl/>
        </w:rPr>
        <w:t>והעיר דלפ"ז כהן וזר שותפין, ומת הזר והניח עובר, נימא דיאכל משום הכהן. [וכתב דצ"ל דשאני בסוגיין דכבר אכלו].</w:t>
      </w:r>
    </w:p>
  </w:footnote>
  <w:footnote w:id="160">
    <w:p w14:paraId="508430D2" w14:textId="77777777" w:rsidR="00197C02" w:rsidRDefault="00000000" w:rsidP="00E14121">
      <w:pPr>
        <w:pStyle w:val="Footnote"/>
        <w:bidi/>
      </w:pPr>
      <w:r>
        <w:rPr>
          <w:rStyle w:val="ac"/>
          <w:rtl/>
        </w:rPr>
        <w:footnoteRef/>
      </w:r>
      <w:r>
        <w:rPr>
          <w:rtl/>
        </w:rPr>
        <w:t>וה</w:t>
      </w:r>
      <w:r>
        <w:rPr>
          <w:b/>
          <w:bCs/>
          <w:rtl/>
        </w:rPr>
        <w:t>קובה"ע</w:t>
      </w:r>
      <w:r>
        <w:rPr>
          <w:rtl/>
        </w:rPr>
        <w:t xml:space="preserve"> (מ ה) כתב דתליא האם יש דין יורש מאוחר במקום קרוב. ועד"ז דנו בכ"מ היכא דיורש המוקדם אינו יורש בפועל, האם אמרי' דיורש מאוחר זוכה, או כיון דהקרוב יש לו 'שם יורש', ממילא המאוחר אינו יורש כלל. [ונפק"מ באסר בקונם על הבן, לצד דאינו יורש באיסור הנאה. וכן ירושת שררה כשהבן אינו ראוי. ועוד נפק”מ בגדרי אין ספק מוציא מידי ודאי]. [ועי”ש שדן ע”פ כמה סוגיות].</w:t>
      </w:r>
    </w:p>
  </w:footnote>
  <w:footnote w:id="161">
    <w:p w14:paraId="7A51D9E1" w14:textId="77777777" w:rsidR="00197C02" w:rsidRDefault="00000000" w:rsidP="00E14121">
      <w:pPr>
        <w:pStyle w:val="Footnote"/>
        <w:bidi/>
      </w:pPr>
      <w:r>
        <w:rPr>
          <w:rStyle w:val="ac"/>
          <w:rtl/>
        </w:rPr>
        <w:footnoteRef/>
      </w:r>
      <w:r>
        <w:rPr>
          <w:rtl/>
        </w:rPr>
        <w:t>דשמואל ס"ל דלדעת רבנן עובר אינו שם יורש כלל. א"נ ס”ל דאף יורש מאוחר יש לו שם יורש, והיכא דהיורש המוקדם אינו יכול לזכות זכה.</w:t>
      </w:r>
    </w:p>
  </w:footnote>
  <w:footnote w:id="162">
    <w:p w14:paraId="312074AA" w14:textId="77777777" w:rsidR="00197C02" w:rsidRDefault="00000000" w:rsidP="00E14121">
      <w:pPr>
        <w:pStyle w:val="Footnote"/>
        <w:bidi/>
      </w:pPr>
      <w:r>
        <w:rPr>
          <w:rStyle w:val="ac"/>
          <w:rtl/>
        </w:rPr>
        <w:footnoteRef/>
      </w:r>
      <w:r>
        <w:rPr>
          <w:rtl/>
        </w:rPr>
        <w:t>וה</w:t>
      </w:r>
      <w:r>
        <w:rPr>
          <w:b/>
          <w:bCs/>
          <w:rtl/>
        </w:rPr>
        <w:t>חזו"א</w:t>
      </w:r>
      <w:r>
        <w:rPr>
          <w:rtl/>
        </w:rPr>
        <w:t xml:space="preserve"> (בגליונות) השיג אמאי חידש הרמב"ם גדר בעלות מחודש זה, דלא הוזכר בגמ', וחידש פתרון דבעובר לא שייך גדר בעלות זו.</w:t>
      </w:r>
    </w:p>
  </w:footnote>
  <w:footnote w:id="163">
    <w:p w14:paraId="45287533" w14:textId="77777777" w:rsidR="00197C02" w:rsidRDefault="00000000" w:rsidP="00E14121">
      <w:pPr>
        <w:pStyle w:val="Footnote"/>
        <w:bidi/>
      </w:pPr>
      <w:r>
        <w:rPr>
          <w:rStyle w:val="ac"/>
          <w:rtl/>
        </w:rPr>
        <w:footnoteRef/>
      </w:r>
      <w:r>
        <w:rPr>
          <w:rtl/>
        </w:rPr>
        <w:t>אך מצאנו (בע"ב) דעובר פסול את אמו, ואינו מאכיל. [וע"כ דהוה כלל רק בדין קנין כספו].</w:t>
      </w:r>
    </w:p>
  </w:footnote>
  <w:footnote w:id="164">
    <w:p w14:paraId="3C24FE65" w14:textId="77777777" w:rsidR="00197C02" w:rsidRDefault="00000000" w:rsidP="00E14121">
      <w:pPr>
        <w:pStyle w:val="Footnote"/>
        <w:bidi/>
      </w:pPr>
      <w:r>
        <w:rPr>
          <w:rStyle w:val="ac"/>
          <w:rtl/>
        </w:rPr>
        <w:footnoteRef/>
      </w:r>
      <w:r>
        <w:rPr>
          <w:rtl/>
        </w:rPr>
        <w:t>ודלא כרמב"ם (הנ"ל).</w:t>
      </w:r>
    </w:p>
  </w:footnote>
  <w:footnote w:id="165">
    <w:p w14:paraId="72402C80" w14:textId="77777777" w:rsidR="00197C02" w:rsidRDefault="00000000" w:rsidP="00E14121">
      <w:pPr>
        <w:pStyle w:val="Footnote"/>
        <w:bidi/>
      </w:pPr>
      <w:r>
        <w:rPr>
          <w:rStyle w:val="ac"/>
          <w:rtl/>
        </w:rPr>
        <w:footnoteRef/>
      </w:r>
      <w:r>
        <w:rPr>
          <w:rtl/>
        </w:rPr>
        <w:t>וא"כ לא דמי להא דלקמן קיט., דהתם הוה מיעוט שיפילו לבסוף. ובסוגיין אף אילו תפיל לבסוף, קודם שהפילה העובר כבר ירש.</w:t>
      </w:r>
    </w:p>
  </w:footnote>
  <w:footnote w:id="166">
    <w:p w14:paraId="22F8131A" w14:textId="77777777" w:rsidR="00197C02" w:rsidRDefault="00000000" w:rsidP="00E14121">
      <w:pPr>
        <w:pStyle w:val="Footnote"/>
        <w:bidi/>
      </w:pPr>
      <w:r>
        <w:rPr>
          <w:rStyle w:val="ac"/>
          <w:rtl/>
        </w:rPr>
        <w:footnoteRef/>
      </w:r>
      <w:r>
        <w:rPr>
          <w:rtl/>
        </w:rPr>
        <w:t>וא"כ מבואר בסוגיין דשייך גדר חוששין למיעוטא בספק ספיקא, ולכאורה מבואר דספק ספיקא מישך לתורת רוב.</w:t>
      </w:r>
    </w:p>
  </w:footnote>
  <w:footnote w:id="167">
    <w:p w14:paraId="220195CD" w14:textId="77777777" w:rsidR="00197C02" w:rsidRDefault="00000000" w:rsidP="00E14121">
      <w:pPr>
        <w:pStyle w:val="Footnote"/>
        <w:bidi/>
      </w:pPr>
      <w:r>
        <w:rPr>
          <w:rStyle w:val="ac"/>
          <w:rtl/>
        </w:rPr>
        <w:footnoteRef/>
      </w:r>
      <w:r>
        <w:rPr>
          <w:rtl/>
        </w:rPr>
        <w:t xml:space="preserve">[וכמ"ש </w:t>
      </w:r>
      <w:r>
        <w:rPr>
          <w:b/>
          <w:bCs/>
          <w:rtl/>
        </w:rPr>
        <w:t>תוס</w:t>
      </w:r>
      <w:r>
        <w:rPr>
          <w:rtl/>
        </w:rPr>
        <w:t>' (כתובות ט.) דל"ש ספק ספיקא במקום דא' מהספיקות אינו שקול, ועי"ש בשמעתתא דהאריך בזה].</w:t>
      </w:r>
    </w:p>
  </w:footnote>
  <w:footnote w:id="168">
    <w:p w14:paraId="31DCACA5" w14:textId="77777777" w:rsidR="00197C02" w:rsidRDefault="00000000" w:rsidP="00E14121">
      <w:pPr>
        <w:pStyle w:val="Footnote"/>
        <w:bidi/>
      </w:pPr>
      <w:r>
        <w:rPr>
          <w:rStyle w:val="ac"/>
          <w:rtl/>
        </w:rPr>
        <w:footnoteRef/>
      </w:r>
      <w:r>
        <w:rPr>
          <w:rtl/>
        </w:rPr>
        <w:t>אבל בשאר ספק [כגון ספק תחתיו בכתובות ט.] א"א לצרף מיעוט דאונס, דמנין לנו שיהא מחצה על מחצה.</w:t>
      </w:r>
    </w:p>
  </w:footnote>
  <w:footnote w:id="169">
    <w:p w14:paraId="79D8013E" w14:textId="77777777" w:rsidR="00197C02" w:rsidRDefault="00000000" w:rsidP="00E14121">
      <w:pPr>
        <w:pStyle w:val="Footnote"/>
        <w:bidi/>
      </w:pPr>
      <w:r>
        <w:rPr>
          <w:rStyle w:val="ac"/>
          <w:rtl/>
        </w:rPr>
        <w:footnoteRef/>
      </w:r>
      <w:r>
        <w:rPr>
          <w:rtl/>
        </w:rPr>
        <w:t>והקצות הביא מדברי ה</w:t>
      </w:r>
      <w:r>
        <w:rPr>
          <w:b/>
          <w:bCs/>
          <w:rtl/>
        </w:rPr>
        <w:t>ריטב"א</w:t>
      </w:r>
      <w:r>
        <w:rPr>
          <w:rtl/>
        </w:rPr>
        <w:t xml:space="preserve"> ו</w:t>
      </w:r>
      <w:r>
        <w:rPr>
          <w:b/>
          <w:bCs/>
          <w:rtl/>
        </w:rPr>
        <w:t>נמוק"י</w:t>
      </w:r>
      <w:r>
        <w:rPr>
          <w:rtl/>
        </w:rPr>
        <w:t xml:space="preserve"> (לעיל לה:) דבחולץ למעוברת והפילה אמרי' השתא הוא דהפילה. ובאותו שעה היה ראוי לחיות. וה"נ בגמ' ב"ב י"ל דתלינן שמשעה ראשונה היה ראוי לחיות, ומש"ה יש לו זכיה [אף לסברת הרמב"ן, ולא אמרי' איגלאי שהפילה]. ואילו בסוגיין אמרי' דהשתא אינו ראוי לילד.</w:t>
      </w:r>
    </w:p>
  </w:footnote>
  <w:footnote w:id="170">
    <w:p w14:paraId="6EB4966A" w14:textId="77777777" w:rsidR="00197C02" w:rsidRDefault="00000000" w:rsidP="00E14121">
      <w:pPr>
        <w:pStyle w:val="Footnote"/>
        <w:bidi/>
      </w:pPr>
      <w:r>
        <w:rPr>
          <w:rStyle w:val="ac"/>
          <w:rtl/>
        </w:rPr>
        <w:footnoteRef/>
      </w:r>
      <w:r>
        <w:rPr>
          <w:rtl/>
        </w:rPr>
        <w:t>וה</w:t>
      </w:r>
      <w:r>
        <w:rPr>
          <w:b/>
          <w:bCs/>
          <w:rtl/>
        </w:rPr>
        <w:t>ריטב"א</w:t>
      </w:r>
      <w:r>
        <w:rPr>
          <w:rtl/>
        </w:rPr>
        <w:t xml:space="preserve"> תי' ב' תי' נוספים על קושיה זו. [ובשעה"מ האריך בדבריו]. ותימה אמאי לא ניחא ליה בתי' הגמ' לעיל.</w:t>
      </w:r>
    </w:p>
  </w:footnote>
  <w:footnote w:id="171">
    <w:p w14:paraId="20FB5A1E" w14:textId="77777777" w:rsidR="00197C02" w:rsidRDefault="00000000" w:rsidP="00E14121">
      <w:pPr>
        <w:pStyle w:val="Footnote"/>
        <w:bidi/>
      </w:pPr>
      <w:r>
        <w:rPr>
          <w:rStyle w:val="ac"/>
          <w:rtl/>
        </w:rPr>
        <w:footnoteRef/>
      </w:r>
      <w:r>
        <w:rPr>
          <w:rtl/>
        </w:rPr>
        <w:t>וכ"כ ה</w:t>
      </w:r>
      <w:r>
        <w:rPr>
          <w:b/>
          <w:bCs/>
          <w:rtl/>
        </w:rPr>
        <w:t>מרדכי</w:t>
      </w:r>
      <w:r>
        <w:rPr>
          <w:rtl/>
        </w:rPr>
        <w:t xml:space="preserve"> (חולין תשלז), והוסיף דמדאורייתא חייש למיעוטא.</w:t>
      </w:r>
    </w:p>
    <w:p w14:paraId="65BD033E" w14:textId="77777777" w:rsidR="00197C02" w:rsidRDefault="00000000" w:rsidP="00E14121">
      <w:pPr>
        <w:pStyle w:val="Footnote"/>
        <w:bidi/>
      </w:pPr>
      <w:r>
        <w:rPr>
          <w:rtl/>
        </w:rPr>
        <w:tab/>
        <w:t>ותוס' (בכ"מ) דנו בזה אי ר' מאיר חייש למיעוטא מדאורייתא או מדרבנן, ע"ע תוס' (לקמן קיט. סד"ה מחוורתא). ו</w:t>
      </w:r>
      <w:r>
        <w:rPr>
          <w:b/>
          <w:bCs/>
          <w:rtl/>
        </w:rPr>
        <w:t>תוס</w:t>
      </w:r>
      <w:r>
        <w:rPr>
          <w:rtl/>
        </w:rPr>
        <w:t>' (חולין יב. ד"ה פסח) כת' דר' מאיר חייש למיעוטא מדרבנן. וכן מוכח מדברי ה</w:t>
      </w:r>
      <w:r>
        <w:rPr>
          <w:b/>
          <w:bCs/>
          <w:rtl/>
        </w:rPr>
        <w:t>רמב"ן</w:t>
      </w:r>
      <w:r>
        <w:rPr>
          <w:rtl/>
        </w:rPr>
        <w:t xml:space="preserve"> דתי' דחייש רק לכתחילה. וה</w:t>
      </w:r>
      <w:r>
        <w:rPr>
          <w:b/>
          <w:bCs/>
          <w:rtl/>
        </w:rPr>
        <w:t xml:space="preserve">תוס' הרא”ש </w:t>
      </w:r>
      <w:r>
        <w:rPr>
          <w:rtl/>
        </w:rPr>
        <w:t>(בסוגין, ע' בסמוך) כת' דר' מאיר חייש למיעוטא מדרבנן. ואפ"ה כתב דברובא דאיתא קמן לא חייש למיעוטא [ודלא כמרדכי].</w:t>
      </w:r>
    </w:p>
    <w:p w14:paraId="1F325344" w14:textId="77777777" w:rsidR="00197C02" w:rsidRDefault="00000000" w:rsidP="00E14121">
      <w:pPr>
        <w:pStyle w:val="Footnote"/>
        <w:bidi/>
      </w:pPr>
      <w:r>
        <w:rPr>
          <w:rtl/>
        </w:rPr>
        <w:tab/>
        <w:t>[ו</w:t>
      </w:r>
      <w:r>
        <w:rPr>
          <w:b/>
          <w:bCs/>
          <w:rtl/>
        </w:rPr>
        <w:t>תוס</w:t>
      </w:r>
      <w:r>
        <w:rPr>
          <w:rtl/>
        </w:rPr>
        <w:t>' (חולין פו: סוד”ה סמוך) כתבו דהיכא דאמרי' סמוך מיעוטא לחזקה חיישינן מדאורייתא, ועפ”ז יל”ד האם בסוגיין נחשב דיש חזקת היתר, וע' נוב”י יו”ד ת' רז וקובה”ע מז ג].</w:t>
      </w:r>
    </w:p>
  </w:footnote>
  <w:footnote w:id="172">
    <w:p w14:paraId="68B12733" w14:textId="77777777" w:rsidR="00197C02" w:rsidRDefault="00000000" w:rsidP="00E14121">
      <w:pPr>
        <w:pStyle w:val="Footnote"/>
        <w:bidi/>
      </w:pPr>
      <w:r>
        <w:rPr>
          <w:rStyle w:val="ac"/>
          <w:rtl/>
        </w:rPr>
        <w:footnoteRef/>
      </w:r>
      <w:r>
        <w:rPr>
          <w:rtl/>
        </w:rPr>
        <w:t>ולכאורה קו' התוס' משום דמשמע (שם) דמשום מעלה ביוחסין או משום גזירה אטו קבוע. ואילו בעלמא אזלי' בתר רוב.</w:t>
      </w:r>
    </w:p>
  </w:footnote>
  <w:footnote w:id="173">
    <w:p w14:paraId="6F39C503" w14:textId="77777777" w:rsidR="00197C02" w:rsidRDefault="00000000" w:rsidP="00E14121">
      <w:pPr>
        <w:pStyle w:val="Footnote"/>
        <w:bidi/>
      </w:pPr>
      <w:r>
        <w:rPr>
          <w:rStyle w:val="ac"/>
          <w:rtl/>
        </w:rPr>
        <w:footnoteRef/>
      </w:r>
      <w:r>
        <w:rPr>
          <w:rtl/>
        </w:rPr>
        <w:t>ומבואר דתרי רובי הוה הכרעת רוב עדיפא. ולא רק משום דעי"ז ל"ש גזירה משום קבוע. [וע' סוגיה דכתובות שם].</w:t>
      </w:r>
    </w:p>
  </w:footnote>
  <w:footnote w:id="174">
    <w:p w14:paraId="1647FD1A" w14:textId="77777777" w:rsidR="00197C02" w:rsidRDefault="00000000" w:rsidP="00E14121">
      <w:pPr>
        <w:pStyle w:val="Footnote"/>
        <w:bidi/>
      </w:pPr>
      <w:r>
        <w:rPr>
          <w:rStyle w:val="ac"/>
          <w:rtl/>
        </w:rPr>
        <w:footnoteRef/>
      </w:r>
      <w:r>
        <w:rPr>
          <w:rtl/>
        </w:rPr>
        <w:t>דנימא דהכרעת רוב אינה הכרעה אלימתא, וא"כ הסברא נותנת דנחוש כדי להחזיק הממון.</w:t>
      </w:r>
    </w:p>
  </w:footnote>
  <w:footnote w:id="175">
    <w:p w14:paraId="62C58F68" w14:textId="77777777" w:rsidR="00197C02" w:rsidRDefault="00000000" w:rsidP="00E14121">
      <w:pPr>
        <w:pStyle w:val="Footnote"/>
        <w:bidi/>
        <w:rPr>
          <w:rFonts w:cs="Times New Roman"/>
          <w:rtl/>
          <w:lang w:val="he-IL"/>
        </w:rPr>
      </w:pPr>
      <w:r>
        <w:rPr>
          <w:rStyle w:val="ac"/>
          <w:rtl/>
        </w:rPr>
        <w:footnoteRef/>
      </w:r>
      <w:r>
        <w:rPr>
          <w:rtl/>
          <w:lang w:val="he-IL"/>
        </w:rPr>
        <w:t>שהר"ן ביאר דהמח' ר' יוסי ור' מאיר (נדה נט:) הוה לשיטתם אי חיישי' למיעוטא</w:t>
      </w:r>
      <w:r>
        <w:rPr>
          <w:rFonts w:cs="Times New Roman"/>
          <w:rtl/>
          <w:lang w:val="he-IL"/>
        </w:rPr>
        <w:t>.</w:t>
      </w:r>
    </w:p>
  </w:footnote>
  <w:footnote w:id="176">
    <w:p w14:paraId="501B7520" w14:textId="77777777" w:rsidR="00197C02" w:rsidRDefault="00000000" w:rsidP="00E14121">
      <w:pPr>
        <w:pStyle w:val="Footnote"/>
        <w:bidi/>
      </w:pPr>
      <w:r>
        <w:rPr>
          <w:rStyle w:val="ac"/>
          <w:rtl/>
        </w:rPr>
        <w:footnoteRef/>
      </w:r>
      <w:r>
        <w:rPr>
          <w:rtl/>
        </w:rPr>
        <w:t>ויל"ד האם נחשב שהאפוטרופוס מוכר, ומדיני אפוטרופוס וזכין (ע' קידושין מב.). ולפ"ז מבואר דמהני מעשה האפוטרופוס אף במקום עובר [ולא אמרי' דלא בא לעולם, ול”מ זכין וקנין בשמו].</w:t>
      </w:r>
    </w:p>
  </w:footnote>
  <w:footnote w:id="177">
    <w:p w14:paraId="48693F7D" w14:textId="77777777" w:rsidR="00197C02" w:rsidRDefault="00000000" w:rsidP="00E14121">
      <w:pPr>
        <w:pStyle w:val="Footnote"/>
        <w:bidi/>
      </w:pPr>
      <w:r>
        <w:rPr>
          <w:rStyle w:val="ac"/>
          <w:rtl/>
        </w:rPr>
        <w:footnoteRef/>
      </w:r>
      <w:r>
        <w:rPr>
          <w:rtl/>
        </w:rPr>
        <w:t>דהוה חלוקת השותפין מצד עצם השותפות.</w:t>
      </w:r>
    </w:p>
  </w:footnote>
  <w:footnote w:id="178">
    <w:p w14:paraId="08B589B6" w14:textId="77777777" w:rsidR="00197C02" w:rsidRDefault="00000000" w:rsidP="00E14121">
      <w:pPr>
        <w:pStyle w:val="Footnote"/>
        <w:bidi/>
      </w:pPr>
      <w:r>
        <w:rPr>
          <w:rStyle w:val="ac"/>
          <w:rtl/>
        </w:rPr>
        <w:footnoteRef/>
      </w:r>
      <w:r>
        <w:rPr>
          <w:rtl/>
        </w:rPr>
        <w:t>דכל ב' מינים תלי בדין גוד או איגוד (וכדאי' ב"ב יג:).</w:t>
      </w:r>
    </w:p>
  </w:footnote>
  <w:footnote w:id="179">
    <w:p w14:paraId="3770C2CA" w14:textId="77777777" w:rsidR="00197C02" w:rsidRDefault="00000000" w:rsidP="00E14121">
      <w:pPr>
        <w:pStyle w:val="Footnote"/>
        <w:bidi/>
      </w:pPr>
      <w:r>
        <w:rPr>
          <w:rStyle w:val="ac"/>
          <w:rtl/>
        </w:rPr>
        <w:footnoteRef/>
      </w:r>
      <w:r>
        <w:rPr>
          <w:rtl/>
        </w:rPr>
        <w:t>[וצ"ע א"כ אמאי תלי בדין חלוקה דרב נחמן, אף בלאו הכי יהיו רשאין למכור כפי שירצו לקנות שדות].</w:t>
      </w:r>
    </w:p>
  </w:footnote>
  <w:footnote w:id="180">
    <w:p w14:paraId="7BED97A5" w14:textId="77777777" w:rsidR="00197C02" w:rsidRDefault="00000000" w:rsidP="00E14121">
      <w:pPr>
        <w:pStyle w:val="Footnote"/>
        <w:bidi/>
      </w:pPr>
      <w:r>
        <w:rPr>
          <w:rStyle w:val="ac"/>
          <w:rtl/>
        </w:rPr>
        <w:footnoteRef/>
      </w:r>
      <w:r>
        <w:rPr>
          <w:rtl/>
        </w:rPr>
        <w:t>ויל"ד ממש"כ הרשב"א דמהני חלוקה עבדים כנגד שדות, משום דאפוטרופוס רשאי למכור. והא תוס' (גיטין מ:) כת' דהוה משום הפקר בי"ד. [וי"ל דדעת הרשב"א דמהני משום כח אפוטרופוס].</w:t>
      </w:r>
    </w:p>
  </w:footnote>
  <w:footnote w:id="181">
    <w:p w14:paraId="64DF9418" w14:textId="77777777" w:rsidR="00197C02" w:rsidRDefault="00000000" w:rsidP="00E14121">
      <w:pPr>
        <w:pStyle w:val="Footnote"/>
        <w:bidi/>
      </w:pPr>
      <w:r>
        <w:rPr>
          <w:rStyle w:val="ac"/>
          <w:rtl/>
        </w:rPr>
        <w:footnoteRef/>
      </w:r>
      <w:r>
        <w:rPr>
          <w:rtl/>
        </w:rPr>
        <w:t>משמע דהפקיעו את התרומה להיות חולין [ולא שהקנו את העבדים לבנות].</w:t>
      </w:r>
    </w:p>
  </w:footnote>
  <w:footnote w:id="182">
    <w:p w14:paraId="70413FFF" w14:textId="77777777" w:rsidR="00197C02" w:rsidRDefault="00000000" w:rsidP="00E14121">
      <w:pPr>
        <w:pStyle w:val="Footnote"/>
        <w:bidi/>
      </w:pPr>
      <w:r>
        <w:rPr>
          <w:rStyle w:val="ac"/>
          <w:rtl/>
        </w:rPr>
        <w:footnoteRef/>
      </w:r>
      <w:r>
        <w:rPr>
          <w:rtl/>
        </w:rPr>
        <w:t>ויש שדנו דעובר אינו מחוייב בתקנ"ח, וקו' הרשב"א דל"מ הפקר בי"ד בחלקו של עובר.</w:t>
      </w:r>
    </w:p>
  </w:footnote>
  <w:footnote w:id="183">
    <w:p w14:paraId="12410D54" w14:textId="77777777" w:rsidR="00197C02" w:rsidRDefault="00000000" w:rsidP="00E14121">
      <w:pPr>
        <w:pStyle w:val="Footnote"/>
        <w:bidi/>
      </w:pPr>
      <w:r>
        <w:rPr>
          <w:rStyle w:val="ac"/>
          <w:rtl/>
        </w:rPr>
        <w:footnoteRef/>
      </w:r>
      <w:r>
        <w:rPr>
          <w:rtl/>
        </w:rPr>
        <w:t>אך הביא דה</w:t>
      </w:r>
      <w:r>
        <w:rPr>
          <w:b/>
          <w:bCs/>
          <w:rtl/>
        </w:rPr>
        <w:t>רמב"ם</w:t>
      </w:r>
      <w:r>
        <w:rPr>
          <w:rtl/>
        </w:rPr>
        <w:t xml:space="preserve"> (תרומות ט י) פסק דקנין דרבנן ל"מ להאכיל בתרומה [גבי קנין כסף]. וה</w:t>
      </w:r>
      <w:r>
        <w:rPr>
          <w:b/>
          <w:bCs/>
          <w:rtl/>
        </w:rPr>
        <w:t>אחרונים</w:t>
      </w:r>
      <w:r>
        <w:rPr>
          <w:rtl/>
        </w:rPr>
        <w:t xml:space="preserve"> דנו די"ל דרק לגבי קנין כסף ס"ל כן].</w:t>
      </w:r>
    </w:p>
    <w:p w14:paraId="64A9145F" w14:textId="77777777" w:rsidR="00197C02" w:rsidRDefault="00000000" w:rsidP="00E14121">
      <w:pPr>
        <w:pStyle w:val="Footnote"/>
        <w:bidi/>
      </w:pPr>
      <w:r>
        <w:rPr>
          <w:rtl/>
        </w:rPr>
        <w:tab/>
        <w:t>והאבנ"מ כת' דלדעת הרמב"ם הספיקות מותרים מדאורייתא, ומש”ה כשיש שאר בנים אוכל בתרומה משום הילוד, ומדאורייתא העובר אינו פוסל, דשמא הוה נקיבה. ולענין הא דרבנן החמירו בספיקות אמרי' דמהני קנין דרבנן.</w:t>
      </w:r>
    </w:p>
  </w:footnote>
  <w:footnote w:id="184">
    <w:p w14:paraId="457F7DF1" w14:textId="77777777" w:rsidR="00197C02" w:rsidRDefault="00000000" w:rsidP="00E14121">
      <w:pPr>
        <w:pStyle w:val="Footnote"/>
        <w:bidi/>
      </w:pPr>
      <w:r>
        <w:rPr>
          <w:rStyle w:val="ac"/>
          <w:rtl/>
        </w:rPr>
        <w:footnoteRef/>
      </w:r>
      <w:r>
        <w:rPr>
          <w:rtl/>
        </w:rPr>
        <w:t>ובאמת ה</w:t>
      </w:r>
      <w:r>
        <w:rPr>
          <w:b/>
          <w:bCs/>
          <w:rtl/>
        </w:rPr>
        <w:t>רשב"א</w:t>
      </w:r>
      <w:r>
        <w:rPr>
          <w:rtl/>
        </w:rPr>
        <w:t xml:space="preserve"> הקשה כן רק במקום עובר, אבל במקום קטן ניחא ליה דמהני תקנ"ח להקנות, וצ"ב מ”ש.</w:t>
      </w:r>
    </w:p>
  </w:footnote>
  <w:footnote w:id="185">
    <w:p w14:paraId="470F62F0" w14:textId="77777777" w:rsidR="00197C02" w:rsidRDefault="00000000" w:rsidP="00E14121">
      <w:pPr>
        <w:pStyle w:val="Footnote"/>
        <w:bidi/>
      </w:pPr>
      <w:r>
        <w:rPr>
          <w:rStyle w:val="ac"/>
          <w:rtl/>
        </w:rPr>
        <w:footnoteRef/>
      </w:r>
      <w:r>
        <w:rPr>
          <w:rtl/>
        </w:rPr>
        <w:t>ולענין תרומה לא נתמעטו הבנות.</w:t>
      </w:r>
    </w:p>
  </w:footnote>
  <w:footnote w:id="186">
    <w:p w14:paraId="3453699B" w14:textId="77777777" w:rsidR="00197C02" w:rsidRDefault="00000000" w:rsidP="00E14121">
      <w:pPr>
        <w:pStyle w:val="Footnote"/>
        <w:bidi/>
      </w:pPr>
      <w:r>
        <w:rPr>
          <w:rStyle w:val="ac"/>
          <w:rtl/>
        </w:rPr>
        <w:footnoteRef/>
      </w:r>
      <w:r>
        <w:rPr>
          <w:rtl/>
        </w:rPr>
        <w:t>וכ"כ ה</w:t>
      </w:r>
      <w:r>
        <w:rPr>
          <w:b/>
          <w:bCs/>
          <w:rtl/>
        </w:rPr>
        <w:t>ר"ש משאנץ</w:t>
      </w:r>
      <w:r>
        <w:rPr>
          <w:rtl/>
        </w:rPr>
        <w:t xml:space="preserve"> (לתו"כ אמור ה ו) דבעלה כהן, ואביה מאכילים אותה.</w:t>
      </w:r>
    </w:p>
  </w:footnote>
  <w:footnote w:id="187">
    <w:p w14:paraId="7F071FAB" w14:textId="77777777" w:rsidR="00197C02" w:rsidRDefault="00000000" w:rsidP="00E14121">
      <w:pPr>
        <w:pStyle w:val="Footnote"/>
        <w:bidi/>
      </w:pPr>
      <w:r>
        <w:rPr>
          <w:rStyle w:val="ac"/>
          <w:rtl/>
        </w:rPr>
        <w:footnoteRef/>
      </w:r>
      <w:r>
        <w:rPr>
          <w:rtl/>
        </w:rPr>
        <w:t>אמנם אף בת כהן בוגרת אוכלת בתרומה, ואף דלשאר מילי יצאה מרשות אביה.</w:t>
      </w:r>
    </w:p>
  </w:footnote>
  <w:footnote w:id="188">
    <w:p w14:paraId="4F56E472" w14:textId="77777777" w:rsidR="00197C02" w:rsidRDefault="00000000" w:rsidP="00E14121">
      <w:pPr>
        <w:pStyle w:val="Footnote"/>
        <w:bidi/>
      </w:pPr>
      <w:r>
        <w:rPr>
          <w:rStyle w:val="ac"/>
          <w:rtl/>
        </w:rPr>
        <w:footnoteRef/>
      </w:r>
      <w:r>
        <w:rPr>
          <w:rtl/>
        </w:rPr>
        <w:t>אבל לגבי תרומה אף בוגרת ואלמנה מהנישואין אוכלת.</w:t>
      </w:r>
    </w:p>
  </w:footnote>
  <w:footnote w:id="189">
    <w:p w14:paraId="5386D709" w14:textId="77777777" w:rsidR="00197C02" w:rsidRDefault="00000000" w:rsidP="00E14121">
      <w:pPr>
        <w:pStyle w:val="Footnote"/>
        <w:bidi/>
      </w:pPr>
      <w:r>
        <w:rPr>
          <w:rStyle w:val="ac"/>
          <w:rtl/>
        </w:rPr>
        <w:footnoteRef/>
      </w:r>
      <w:r>
        <w:rPr>
          <w:rtl/>
        </w:rPr>
        <w:t>אך י"ל דתוס' למדו כן מלשון הפסוק (ויקרא כב יג) ושבה אל בית אביה כנעוריה מלחם אביה תאכל. משמע שהגדר שחוזרת להיות ברשות אביה [לענין תרומה].</w:t>
      </w:r>
    </w:p>
  </w:footnote>
  <w:footnote w:id="190">
    <w:p w14:paraId="76F44424" w14:textId="77777777" w:rsidR="00197C02" w:rsidRDefault="00000000" w:rsidP="00E14121">
      <w:pPr>
        <w:pStyle w:val="Footnote"/>
        <w:bidi/>
      </w:pPr>
      <w:r>
        <w:rPr>
          <w:rStyle w:val="ac"/>
          <w:rtl/>
        </w:rPr>
        <w:footnoteRef/>
      </w:r>
      <w:r>
        <w:rPr>
          <w:rtl/>
        </w:rPr>
        <w:t xml:space="preserve">והביאו בשם </w:t>
      </w:r>
      <w:r>
        <w:rPr>
          <w:b/>
          <w:bCs/>
          <w:rtl/>
        </w:rPr>
        <w:t>ר' חיים</w:t>
      </w:r>
      <w:r>
        <w:rPr>
          <w:rtl/>
        </w:rPr>
        <w:t xml:space="preserve"> (מבעלי התוס' עה"ת) כעי"ז [דבעודו קטן היה ברשות אביו]. ויש שהביאו דזה כוונת ה</w:t>
      </w:r>
      <w:r>
        <w:rPr>
          <w:b/>
          <w:bCs/>
          <w:rtl/>
        </w:rPr>
        <w:t>רא”ש</w:t>
      </w:r>
      <w:r>
        <w:rPr>
          <w:rtl/>
        </w:rPr>
        <w:t xml:space="preserve"> (עה”ת במדבר כה) שהק' דאף דפנחס לא נתכהן, דהא אביו כהן ולכל הפחות כהן הדיוט הוא, והוא מוזהר על טומאת מת.</w:t>
      </w:r>
    </w:p>
  </w:footnote>
  <w:footnote w:id="191">
    <w:p w14:paraId="13E70B0C" w14:textId="77777777" w:rsidR="00197C02" w:rsidRDefault="00000000" w:rsidP="00E14121">
      <w:pPr>
        <w:pStyle w:val="Footnote"/>
        <w:bidi/>
      </w:pPr>
      <w:r>
        <w:rPr>
          <w:rStyle w:val="ac"/>
          <w:rtl/>
        </w:rPr>
        <w:footnoteRef/>
      </w:r>
      <w:r>
        <w:rPr>
          <w:rtl/>
        </w:rPr>
        <w:t>ויש שביארו דזה כוונת המשנה (זבחים נה.) דקדשים נאכלין לכהנים 'ובניהם', וקשה תיפו"ל דבניהם הוה כהן מצד עצמו. אלא דיש ג"כ סיבת אכילה משום שהוא בן כהן.</w:t>
      </w:r>
    </w:p>
  </w:footnote>
  <w:footnote w:id="192">
    <w:p w14:paraId="219F897A" w14:textId="77777777" w:rsidR="00197C02" w:rsidRDefault="00000000" w:rsidP="00E14121">
      <w:pPr>
        <w:pStyle w:val="Footnote"/>
        <w:bidi/>
      </w:pPr>
      <w:r>
        <w:rPr>
          <w:rStyle w:val="ac"/>
          <w:rtl/>
        </w:rPr>
        <w:footnoteRef/>
      </w:r>
      <w:r>
        <w:rPr>
          <w:rtl/>
        </w:rPr>
        <w:t>אבל ה</w:t>
      </w:r>
      <w:r>
        <w:rPr>
          <w:b/>
          <w:bCs/>
          <w:rtl/>
        </w:rPr>
        <w:t>רדב"ז</w:t>
      </w:r>
      <w:r>
        <w:rPr>
          <w:rtl/>
        </w:rPr>
        <w:t xml:space="preserve"> (ו ט) כת' דבת כהן שנשאת לזר אין לאו באכילת תרומה [ותמהו עליו מהגמ' סח.] ועוד כתב (שם) דחוזרת שאכלה במורם מהקדשים [חזה ושוק] אין מיתה אלא לאו.</w:t>
      </w:r>
    </w:p>
  </w:footnote>
  <w:footnote w:id="193">
    <w:p w14:paraId="0069D70E" w14:textId="77777777" w:rsidR="00197C02" w:rsidRDefault="00000000" w:rsidP="00E14121">
      <w:pPr>
        <w:pStyle w:val="Footnote"/>
        <w:bidi/>
      </w:pPr>
      <w:r>
        <w:rPr>
          <w:rStyle w:val="ac"/>
          <w:rtl/>
        </w:rPr>
        <w:footnoteRef/>
      </w:r>
      <w:r>
        <w:rPr>
          <w:rtl/>
        </w:rPr>
        <w:t>דל"ש גזירה דסמפון, דאף אם יתבטל הקידושין תאכל, ול"ש גזירה שמא תשקה, דאף אחיה אוכלים. [ובכהן לא גזרו לא פלוג בארוסה, וע' מש”כ לעיל נז: ונח. אי גזרו לא פלוג].</w:t>
      </w:r>
    </w:p>
  </w:footnote>
  <w:footnote w:id="194">
    <w:p w14:paraId="776BDD5E" w14:textId="77777777" w:rsidR="00197C02" w:rsidRDefault="00000000" w:rsidP="00E14121">
      <w:pPr>
        <w:pStyle w:val="Footnote"/>
        <w:bidi/>
      </w:pPr>
      <w:r>
        <w:rPr>
          <w:rStyle w:val="ac"/>
          <w:rtl/>
        </w:rPr>
        <w:footnoteRef/>
      </w:r>
      <w:r>
        <w:rPr>
          <w:rtl/>
        </w:rPr>
        <w:t>וצריך לחלק מהא דאמרי' (לעיל נו.) דכיון דמת פקע קנינו.</w:t>
      </w:r>
    </w:p>
  </w:footnote>
  <w:footnote w:id="195">
    <w:p w14:paraId="00186294" w14:textId="77777777" w:rsidR="00197C02" w:rsidRDefault="00000000" w:rsidP="00E14121">
      <w:pPr>
        <w:pStyle w:val="Footnote"/>
        <w:bidi/>
      </w:pPr>
      <w:r>
        <w:rPr>
          <w:rStyle w:val="ac"/>
          <w:rtl/>
        </w:rPr>
        <w:footnoteRef/>
      </w:r>
      <w:r>
        <w:rPr>
          <w:rtl/>
        </w:rPr>
        <w:t xml:space="preserve">דכיון דחל בה </w:t>
      </w:r>
      <w:r>
        <w:rPr>
          <w:i/>
          <w:iCs/>
          <w:rtl/>
        </w:rPr>
        <w:t>פסול</w:t>
      </w:r>
      <w:r>
        <w:rPr>
          <w:rtl/>
        </w:rPr>
        <w:t xml:space="preserve"> זרות, שוב אינה ראויה לאכילת חזה ושוק. [והעירו דמבואר במפרשים (עה"ת) דבנות אהרן אכלו קדשים קלים במילואים, ולא אמרי' דחל בהו פסלות זרות, ואינם חוזרים לחזה ושוק. ויש לחלק].</w:t>
      </w:r>
    </w:p>
  </w:footnote>
  <w:footnote w:id="196">
    <w:p w14:paraId="428A7A31" w14:textId="77777777" w:rsidR="00197C02" w:rsidRDefault="00000000" w:rsidP="00E14121">
      <w:pPr>
        <w:pStyle w:val="Footnote"/>
        <w:bidi/>
      </w:pPr>
      <w:r>
        <w:rPr>
          <w:rStyle w:val="ac"/>
          <w:rtl/>
        </w:rPr>
        <w:footnoteRef/>
      </w:r>
      <w:r>
        <w:rPr>
          <w:rtl/>
        </w:rPr>
        <w:t>שה</w:t>
      </w:r>
      <w:r>
        <w:rPr>
          <w:b/>
          <w:bCs/>
          <w:rtl/>
        </w:rPr>
        <w:t>רמב"ם</w:t>
      </w:r>
      <w:r>
        <w:rPr>
          <w:rtl/>
        </w:rPr>
        <w:t xml:space="preserve"> (תרומות ו ז) כת' דילפי' בכלל קרא [ובת כהן כי תהיה לאיש זר היא בתרומת הקדשים לא תאכל] אף דאם תנשא לישראל הרי היא אסורה לאכול במורם מן הקדשים שהוא חזה ושוק לעולם, ואף שגירשה או מת. [וגם ילפי' דהפסול לה פוסלה בביאתו. ולכאורה שניהם הוה ענין של חילול].</w:t>
      </w:r>
    </w:p>
  </w:footnote>
  <w:footnote w:id="197">
    <w:p w14:paraId="557E8D02" w14:textId="77777777" w:rsidR="00197C02" w:rsidRDefault="00000000" w:rsidP="00E14121">
      <w:pPr>
        <w:pStyle w:val="Footnote"/>
        <w:bidi/>
      </w:pPr>
      <w:r>
        <w:rPr>
          <w:rStyle w:val="ac"/>
          <w:rtl/>
        </w:rPr>
        <w:footnoteRef/>
      </w:r>
      <w:r>
        <w:rPr>
          <w:rtl/>
        </w:rPr>
        <w:t>כ"כ הדרך אמונה (ביאוה"ה ו יז).</w:t>
      </w:r>
    </w:p>
    <w:p w14:paraId="72F459B8" w14:textId="77777777" w:rsidR="00197C02" w:rsidRDefault="00000000" w:rsidP="00E14121">
      <w:pPr>
        <w:pStyle w:val="Footnote"/>
        <w:bidi/>
      </w:pPr>
      <w:r>
        <w:rPr>
          <w:rtl/>
        </w:rPr>
        <w:tab/>
        <w:t>והביאוה"ה דן בת כהן שיש לה בן מכהן ואח"כ נשאת לישראל ומת, שחוזרת לאכול אף בחזה ושוק בשביל בנה (כדלקמן פז.), מה הדין אם אח"כ מת בנה. [האם אמרי' דכיון שכבר חזרה לאכול בחזה ושוק, שוב אוכלת אף מחמת בית אביה]. ושוב פשט דכל שנשאת לישראל כבר נפסלה מחזה ושוק של אביה. ואף שאכלה אח"כ בשביל בנה כהן.</w:t>
      </w:r>
    </w:p>
  </w:footnote>
  <w:footnote w:id="198">
    <w:p w14:paraId="2322D970" w14:textId="77777777" w:rsidR="00197C02" w:rsidRDefault="00000000" w:rsidP="00E14121">
      <w:pPr>
        <w:pStyle w:val="Footnote"/>
        <w:bidi/>
      </w:pPr>
      <w:r>
        <w:rPr>
          <w:rStyle w:val="ac"/>
          <w:rtl/>
        </w:rPr>
        <w:footnoteRef/>
      </w:r>
      <w:r>
        <w:rPr>
          <w:rtl/>
        </w:rPr>
        <w:t>ו</w:t>
      </w:r>
      <w:r>
        <w:rPr>
          <w:b/>
          <w:bCs/>
          <w:rtl/>
        </w:rPr>
        <w:t>תוס</w:t>
      </w:r>
      <w:r>
        <w:rPr>
          <w:rtl/>
        </w:rPr>
        <w:t>' (נדה מד.) הקשה נימא דאינה חוזרת דכתיב אין לה, עיין עליה [כדאמרי' לעיל לה:]. ותי' דהך דרשא מהני לעיונא, אבל לא מיפטר מיבום עי"ז, וה"נ לא תפסל לתרומה משו"ה.</w:t>
      </w:r>
    </w:p>
  </w:footnote>
  <w:footnote w:id="199">
    <w:p w14:paraId="0AFC5F41" w14:textId="77777777" w:rsidR="00197C02" w:rsidRDefault="00000000" w:rsidP="00E14121">
      <w:pPr>
        <w:pStyle w:val="Footnote"/>
        <w:bidi/>
      </w:pPr>
      <w:r>
        <w:rPr>
          <w:rStyle w:val="ac"/>
          <w:rtl/>
        </w:rPr>
        <w:footnoteRef/>
      </w:r>
      <w:r>
        <w:rPr>
          <w:rtl/>
        </w:rPr>
        <w:t>ולפ"ז הטעם דאינה חוזרת הוא משום 'שינוי הגוף', ולא משום גדר 'עובר כילוד'. [ויל"ד למסקנא האם הוה ב' גדרים, דהוה שינוי הגוף. וכן מבואר בדברי החת”ס (סט:) דמעוברת נחשב זרה טפי מאשר ילדה].</w:t>
      </w:r>
    </w:p>
  </w:footnote>
  <w:footnote w:id="200">
    <w:p w14:paraId="0EDEF19F" w14:textId="77777777" w:rsidR="00197C02" w:rsidRDefault="00000000" w:rsidP="00E14121">
      <w:pPr>
        <w:pStyle w:val="Footnote"/>
        <w:bidi/>
      </w:pPr>
      <w:r>
        <w:rPr>
          <w:rStyle w:val="ac"/>
          <w:rtl/>
        </w:rPr>
        <w:footnoteRef/>
      </w:r>
      <w:r>
        <w:rPr>
          <w:rtl/>
        </w:rPr>
        <w:t>ויל"ע דאיתא (לקמן סט:) דעד מ' יום מיא בעלמא הוא, ואינו פוסל. וא"כ כבר חזרה לרשות אביה. וכשהגיע מ' יום מתחדש האישות.</w:t>
      </w:r>
    </w:p>
  </w:footnote>
  <w:footnote w:id="201">
    <w:p w14:paraId="19E80C4C" w14:textId="77777777" w:rsidR="00197C02" w:rsidRDefault="00000000" w:rsidP="00E14121">
      <w:pPr>
        <w:pStyle w:val="Footnote"/>
        <w:bidi/>
      </w:pPr>
      <w:r>
        <w:rPr>
          <w:rStyle w:val="ac"/>
          <w:rtl/>
        </w:rPr>
        <w:footnoteRef/>
      </w:r>
      <w:r>
        <w:rPr>
          <w:rtl/>
        </w:rPr>
        <w:t>[ועפ"ז יש שדנו דהיכא דעיברה באמבטי לא יפסול].</w:t>
      </w:r>
    </w:p>
  </w:footnote>
  <w:footnote w:id="202">
    <w:p w14:paraId="762C878A" w14:textId="77777777" w:rsidR="00197C02" w:rsidRDefault="00000000" w:rsidP="00E14121">
      <w:pPr>
        <w:pStyle w:val="Footnote"/>
        <w:bidi/>
      </w:pPr>
      <w:r>
        <w:rPr>
          <w:rStyle w:val="ac"/>
          <w:rtl/>
        </w:rPr>
        <w:footnoteRef/>
      </w:r>
      <w:r>
        <w:rPr>
          <w:rtl/>
        </w:rPr>
        <w:t>וצ"ע האיך יחשב עי"ז קנין כספו.</w:t>
      </w:r>
    </w:p>
  </w:footnote>
  <w:footnote w:id="203">
    <w:p w14:paraId="2558A15C" w14:textId="77777777" w:rsidR="00197C02" w:rsidRDefault="00000000" w:rsidP="00E14121">
      <w:pPr>
        <w:pStyle w:val="Footnote"/>
        <w:bidi/>
      </w:pPr>
      <w:r>
        <w:rPr>
          <w:rStyle w:val="ac"/>
          <w:rtl/>
        </w:rPr>
        <w:footnoteRef/>
      </w:r>
      <w:r>
        <w:rPr>
          <w:rtl/>
        </w:rPr>
        <w:t>ולפ"ז מסתבר דעיברה באמבטי לא תאכל מחמת הזרע. אבל ה</w:t>
      </w:r>
      <w:r>
        <w:rPr>
          <w:b/>
          <w:bCs/>
          <w:rtl/>
        </w:rPr>
        <w:t>חזו"א</w:t>
      </w:r>
      <w:r>
        <w:rPr>
          <w:rtl/>
        </w:rPr>
        <w:t xml:space="preserve"> (טו ד,ה) נקט בפשיטות דאף בעיברה באמבטי אוכלת מחמתו. וצ"ע.</w:t>
      </w:r>
    </w:p>
  </w:footnote>
  <w:footnote w:id="204">
    <w:p w14:paraId="5433135F" w14:textId="77777777" w:rsidR="00197C02" w:rsidRDefault="00000000" w:rsidP="00E14121">
      <w:pPr>
        <w:pStyle w:val="Footnote"/>
        <w:bidi/>
      </w:pPr>
      <w:r>
        <w:rPr>
          <w:rStyle w:val="ac"/>
          <w:rtl/>
        </w:rPr>
        <w:footnoteRef/>
      </w:r>
      <w:r>
        <w:rPr>
          <w:rtl/>
        </w:rPr>
        <w:t>ורמז לדבר דאנוסת אביו (לעיל ד.) הוה בכלל 'שאר' אביו. וה"נ נחשב קשר לכהן ע"י הזנות, וע"י הבן הנולד נמשך מצב הזונת. {ואי' (לעיל כב:) דכשנולד ממזר אי אפשר לתקן איסור הזנות [ע"י תשובה]. ויל"פ דנחשב דעצם הזנות ממשיך [וכמו כשאינו מחזיר הגזילה], ולא רק שנשאר תולדה מהאיסור}.</w:t>
      </w:r>
    </w:p>
  </w:footnote>
  <w:footnote w:id="205">
    <w:p w14:paraId="467B1241" w14:textId="77777777" w:rsidR="00197C02" w:rsidRDefault="00000000" w:rsidP="00E14121">
      <w:pPr>
        <w:pStyle w:val="Footnote"/>
        <w:bidi/>
      </w:pPr>
      <w:r>
        <w:rPr>
          <w:rStyle w:val="ac"/>
          <w:rtl/>
        </w:rPr>
        <w:footnoteRef/>
      </w:r>
      <w:r>
        <w:rPr>
          <w:rtl/>
        </w:rPr>
        <w:t>[וצ"ל דקנין כספו הוה רק ילפותא בקנין האישות. ואילו אוכלת מחמת בנה ילפי' ממקום אחר].</w:t>
      </w:r>
    </w:p>
  </w:footnote>
  <w:footnote w:id="206">
    <w:p w14:paraId="7A783348" w14:textId="77777777" w:rsidR="00197C02" w:rsidRDefault="00000000" w:rsidP="00E14121">
      <w:pPr>
        <w:pStyle w:val="Footnote"/>
        <w:bidi/>
      </w:pPr>
      <w:r>
        <w:rPr>
          <w:rStyle w:val="ac"/>
          <w:rtl/>
        </w:rPr>
        <w:footnoteRef/>
      </w:r>
      <w:r>
        <w:rPr>
          <w:rtl/>
        </w:rPr>
        <w:t>אמנם מבואר בתוס' שם דאביי פליג, ויל"ד במה פליג. [וע"ע לקמן עה.].</w:t>
      </w:r>
    </w:p>
  </w:footnote>
  <w:footnote w:id="207">
    <w:p w14:paraId="70545208" w14:textId="77777777" w:rsidR="00197C02" w:rsidRDefault="00000000" w:rsidP="00E14121">
      <w:pPr>
        <w:pStyle w:val="Footnote"/>
        <w:bidi/>
      </w:pPr>
      <w:r>
        <w:rPr>
          <w:rStyle w:val="ac"/>
          <w:rtl/>
        </w:rPr>
        <w:footnoteRef/>
      </w:r>
      <w:r>
        <w:rPr>
          <w:rtl/>
        </w:rPr>
        <w:t>וצ"ע דאף הבת נתחללה בביאתו, ופקע ממנה קדושת כהונה, דחללה לאו זרעה דאהרן כדאמרי' עד: ובכורות מז.</w:t>
      </w:r>
    </w:p>
  </w:footnote>
  <w:footnote w:id="208">
    <w:p w14:paraId="6DDBE6ED" w14:textId="77777777" w:rsidR="00197C02" w:rsidRDefault="00000000" w:rsidP="00E14121">
      <w:pPr>
        <w:pStyle w:val="Footnote"/>
        <w:bidi/>
      </w:pPr>
      <w:r>
        <w:rPr>
          <w:rStyle w:val="ac"/>
          <w:rtl/>
        </w:rPr>
        <w:footnoteRef/>
      </w:r>
      <w:r>
        <w:rPr>
          <w:rtl/>
        </w:rPr>
        <w:t>ויש שדנו בבת כהן שיש לה בן מישראל, ונתעברה מכהן, ואח"כ מת בנה מישראל, האם חוזרת לאכול משום אביה [בעודה מעוברת מכהן].</w:t>
      </w:r>
    </w:p>
  </w:footnote>
  <w:footnote w:id="209">
    <w:p w14:paraId="28371333" w14:textId="77777777" w:rsidR="00197C02" w:rsidRDefault="00000000" w:rsidP="00E14121">
      <w:pPr>
        <w:pStyle w:val="Footnote"/>
        <w:bidi/>
      </w:pPr>
      <w:r>
        <w:rPr>
          <w:rStyle w:val="ac"/>
          <w:rtl/>
        </w:rPr>
        <w:footnoteRef/>
      </w:r>
      <w:r>
        <w:rPr>
          <w:rtl/>
        </w:rPr>
        <w:t>ומשמע דגדר 'כנעוריה' הוא משום שיש 'זרות' בגופה, ולא משום שינוי הגוף כפשוטו.</w:t>
      </w:r>
    </w:p>
  </w:footnote>
  <w:footnote w:id="210">
    <w:p w14:paraId="63E8642A" w14:textId="77777777" w:rsidR="00197C02" w:rsidRDefault="00000000" w:rsidP="00E14121">
      <w:pPr>
        <w:pStyle w:val="Footnote"/>
        <w:bidi/>
      </w:pPr>
      <w:r>
        <w:rPr>
          <w:rStyle w:val="ac"/>
          <w:rtl/>
        </w:rPr>
        <w:footnoteRef/>
      </w:r>
      <w:r>
        <w:rPr>
          <w:rtl/>
        </w:rPr>
        <w:t>מבואר מדבריו דלא סמכינן בזה על חזקה דרבה דהביא ב' שערות [אבל לרש"י י"ל דאיירי דלא ידוע האם הוא בן י"ג ויום א'].</w:t>
      </w:r>
    </w:p>
  </w:footnote>
  <w:footnote w:id="211">
    <w:p w14:paraId="65579AE3" w14:textId="77777777" w:rsidR="00197C02" w:rsidRDefault="00000000" w:rsidP="00E14121">
      <w:pPr>
        <w:pStyle w:val="Footnote"/>
        <w:bidi/>
      </w:pPr>
      <w:r>
        <w:rPr>
          <w:rStyle w:val="ac"/>
          <w:rtl/>
        </w:rPr>
        <w:footnoteRef/>
      </w:r>
      <w:r>
        <w:rPr>
          <w:rtl/>
        </w:rPr>
        <w:t>[ובשלמא דברי הרמב”ם יל”פ דקאי בלא מת, וקמ"ל דהוה ספק וצריך לחלוץ שוב, ואסור להתייבם. אבל הרע”ב כתב ומת].</w:t>
      </w:r>
    </w:p>
  </w:footnote>
  <w:footnote w:id="212">
    <w:p w14:paraId="6CDDEB6D" w14:textId="77777777" w:rsidR="00197C02" w:rsidRDefault="00000000" w:rsidP="00E14121">
      <w:pPr>
        <w:pStyle w:val="Footnote"/>
        <w:bidi/>
      </w:pPr>
      <w:r>
        <w:rPr>
          <w:rStyle w:val="ac"/>
          <w:rtl/>
        </w:rPr>
        <w:footnoteRef/>
      </w:r>
      <w:r>
        <w:rPr>
          <w:rtl/>
        </w:rPr>
        <w:t>ומשמע דקנין יבום הוה תורת קידושי ביאה, ונכלל בהא דאיתקיש הוויות להדדי. ועוד משמע ברש"י דהא דנעשית כאשתו לכל דבר אינו מאכיל בתרומה מצד עצמו [משום כל טהור 'בביתך'], אלא דעי"ז ילפי' דהוה קנין אישות, והיבום הוה כמו קידושי ביאה.</w:t>
      </w:r>
    </w:p>
  </w:footnote>
  <w:footnote w:id="213">
    <w:p w14:paraId="189DA332" w14:textId="77777777" w:rsidR="00197C02" w:rsidRDefault="00000000" w:rsidP="00E14121">
      <w:pPr>
        <w:pStyle w:val="Footnote"/>
        <w:bidi/>
      </w:pPr>
      <w:r>
        <w:rPr>
          <w:rStyle w:val="ac"/>
          <w:rtl/>
        </w:rPr>
        <w:footnoteRef/>
      </w:r>
      <w:r>
        <w:rPr>
          <w:rtl/>
        </w:rPr>
        <w:t>דלא קי”ל כמ"ד (לעיל יח:) דזיקה ככנוסה, ולענין שאר דיני אישות נח' (לעיל יז:) אי יש זיקה, ואף למ"ד יש זיקה הוה רק מדרבנן.</w:t>
      </w:r>
    </w:p>
  </w:footnote>
  <w:footnote w:id="214">
    <w:p w14:paraId="728A6C89" w14:textId="77777777" w:rsidR="00197C02" w:rsidRDefault="00000000" w:rsidP="00E14121">
      <w:pPr>
        <w:pStyle w:val="Footnote"/>
        <w:bidi/>
      </w:pPr>
      <w:r>
        <w:rPr>
          <w:rStyle w:val="ac"/>
          <w:rtl/>
        </w:rPr>
        <w:footnoteRef/>
      </w:r>
      <w:r>
        <w:rPr>
          <w:rtl/>
        </w:rPr>
        <w:t>דומה להא דאמרי' לעיל נו. בביאה גרועה דכל שהבעל מאכיל, יבם מאכיל.</w:t>
      </w:r>
    </w:p>
  </w:footnote>
  <w:footnote w:id="215">
    <w:p w14:paraId="4372A686" w14:textId="77777777" w:rsidR="00197C02" w:rsidRDefault="00000000" w:rsidP="00E14121">
      <w:pPr>
        <w:pStyle w:val="Footnote"/>
        <w:bidi/>
      </w:pPr>
      <w:r>
        <w:rPr>
          <w:rStyle w:val="ac"/>
          <w:rtl/>
        </w:rPr>
        <w:footnoteRef/>
      </w:r>
      <w:r>
        <w:rPr>
          <w:rtl/>
        </w:rPr>
        <w:t>וכ"כ ה</w:t>
      </w:r>
      <w:r>
        <w:rPr>
          <w:b/>
          <w:bCs/>
          <w:rtl/>
        </w:rPr>
        <w:t>קובה"ע</w:t>
      </w:r>
      <w:r>
        <w:rPr>
          <w:rtl/>
        </w:rPr>
        <w:t xml:space="preserve"> (מז ח) דמשמע דאוכלת מחמת המת. וה</w:t>
      </w:r>
      <w:r>
        <w:rPr>
          <w:b/>
          <w:bCs/>
          <w:rtl/>
        </w:rPr>
        <w:t>אחרונים</w:t>
      </w:r>
      <w:r>
        <w:rPr>
          <w:rtl/>
        </w:rPr>
        <w:t xml:space="preserve"> העירו דהראשונים הזכירו בתוך דבריהם דהוה קנינו של יבם. ומה שכתבו דלא אלים מהבעל צ"ל דהוה כעין סברא של דיו.</w:t>
      </w:r>
    </w:p>
  </w:footnote>
  <w:footnote w:id="216">
    <w:p w14:paraId="206B4C1B" w14:textId="77777777" w:rsidR="00197C02" w:rsidRDefault="00000000" w:rsidP="00E14121">
      <w:pPr>
        <w:pStyle w:val="Footnote"/>
        <w:bidi/>
      </w:pPr>
      <w:r>
        <w:rPr>
          <w:rStyle w:val="ac"/>
          <w:rtl/>
        </w:rPr>
        <w:footnoteRef/>
      </w:r>
      <w:r>
        <w:rPr>
          <w:rtl/>
        </w:rPr>
        <w:t>אך ב</w:t>
      </w:r>
      <w:r>
        <w:rPr>
          <w:b/>
          <w:bCs/>
          <w:rtl/>
        </w:rPr>
        <w:t>תו"כ</w:t>
      </w:r>
      <w:r>
        <w:rPr>
          <w:rtl/>
        </w:rPr>
        <w:t xml:space="preserve"> (אמור ה ו) דרשי' 'בלחמו' יצא מת שאין לו לחם. וה</w:t>
      </w:r>
      <w:r>
        <w:rPr>
          <w:b/>
          <w:bCs/>
          <w:rtl/>
        </w:rPr>
        <w:t>גר"א</w:t>
      </w:r>
      <w:r>
        <w:rPr>
          <w:rtl/>
        </w:rPr>
        <w:t xml:space="preserve"> פי' דמת אינו מאכיל.</w:t>
      </w:r>
    </w:p>
  </w:footnote>
  <w:footnote w:id="217">
    <w:p w14:paraId="4F537116" w14:textId="77777777" w:rsidR="00197C02" w:rsidRDefault="00000000" w:rsidP="00E14121">
      <w:pPr>
        <w:pStyle w:val="Footnote"/>
        <w:bidi/>
      </w:pPr>
      <w:r>
        <w:rPr>
          <w:rStyle w:val="ac"/>
          <w:rtl/>
        </w:rPr>
        <w:footnoteRef/>
      </w:r>
      <w:r>
        <w:rPr>
          <w:rtl/>
        </w:rPr>
        <w:t>וכ"כ ה</w:t>
      </w:r>
      <w:r>
        <w:rPr>
          <w:b/>
          <w:bCs/>
          <w:rtl/>
        </w:rPr>
        <w:t>תוס' הרא"ש</w:t>
      </w:r>
      <w:r>
        <w:rPr>
          <w:rtl/>
        </w:rPr>
        <w:t xml:space="preserve"> (שם) דעדיין לא פקע רשות הבעל.</w:t>
      </w:r>
    </w:p>
  </w:footnote>
  <w:footnote w:id="218">
    <w:p w14:paraId="4F264B8F" w14:textId="77777777" w:rsidR="00197C02" w:rsidRDefault="00000000" w:rsidP="00E14121">
      <w:pPr>
        <w:pStyle w:val="Footnote"/>
        <w:bidi/>
      </w:pPr>
      <w:r>
        <w:rPr>
          <w:rStyle w:val="ac"/>
          <w:rtl/>
        </w:rPr>
        <w:footnoteRef/>
      </w:r>
      <w:r>
        <w:rPr>
          <w:rtl/>
        </w:rPr>
        <w:t>וכמו דנתמעט דבת כהן שומרת יבם אינה חוזרת לאכול מחמת אביה, ה"ה להיפך.</w:t>
      </w:r>
    </w:p>
  </w:footnote>
  <w:footnote w:id="219">
    <w:p w14:paraId="0B2D7C60" w14:textId="77777777" w:rsidR="00197C02" w:rsidRDefault="00000000" w:rsidP="00E14121">
      <w:pPr>
        <w:pStyle w:val="Footnote"/>
        <w:bidi/>
      </w:pPr>
      <w:r>
        <w:rPr>
          <w:rStyle w:val="ac"/>
          <w:rtl/>
        </w:rPr>
        <w:footnoteRef/>
      </w:r>
      <w:r>
        <w:rPr>
          <w:rtl/>
        </w:rPr>
        <w:t>עכ"פ מדאורייתא. [אך מדרבנן י"ל דלא תקנו אא"כ כבר אכלה בתרומה בהגעת זמן, וי"ל דאף בנשואה לא תקנו].</w:t>
      </w:r>
    </w:p>
  </w:footnote>
  <w:footnote w:id="220">
    <w:p w14:paraId="6B093707" w14:textId="77777777" w:rsidR="00197C02" w:rsidRDefault="00000000" w:rsidP="00E14121">
      <w:pPr>
        <w:pStyle w:val="Footnote"/>
        <w:bidi/>
      </w:pPr>
      <w:r>
        <w:rPr>
          <w:rStyle w:val="ac"/>
          <w:rtl/>
        </w:rPr>
        <w:footnoteRef/>
      </w:r>
      <w:r>
        <w:rPr>
          <w:rtl/>
        </w:rPr>
        <w:t>ויש שדנו מ"ט עבדיה של ארוסה לא יאכלו בתרומה, דלכאורה בעבדים ל"ש שמא תשקה. ואפשר דלא עדיפי ממנה [וע"ד הא דאמרי' לעיל סו. דאינו אוכל אינו מאכיל]. וי"ל דגדר הגזירה דהחשיבו כמי שאינה נשואה לכהן.</w:t>
      </w:r>
    </w:p>
  </w:footnote>
  <w:footnote w:id="221">
    <w:p w14:paraId="5B9104AC" w14:textId="77777777" w:rsidR="00197C02" w:rsidRDefault="00000000" w:rsidP="00E14121">
      <w:pPr>
        <w:pStyle w:val="Footnote"/>
        <w:bidi/>
      </w:pPr>
      <w:r>
        <w:rPr>
          <w:rStyle w:val="ac"/>
          <w:rtl/>
        </w:rPr>
        <w:footnoteRef/>
      </w:r>
      <w:r>
        <w:rPr>
          <w:rtl/>
        </w:rPr>
        <w:t>וה</w:t>
      </w:r>
      <w:r>
        <w:rPr>
          <w:b/>
          <w:bCs/>
          <w:rtl/>
        </w:rPr>
        <w:t>ראשונים</w:t>
      </w:r>
      <w:r>
        <w:rPr>
          <w:rtl/>
        </w:rPr>
        <w:t xml:space="preserve"> דנו אי הוה דוקא למשנה ראשונה דבהגעת זמן אוכלת בתרומה. [ואכמ"ל].</w:t>
      </w:r>
    </w:p>
  </w:footnote>
  <w:footnote w:id="222">
    <w:p w14:paraId="656D2182" w14:textId="77777777" w:rsidR="00197C02" w:rsidRDefault="00000000" w:rsidP="00E14121">
      <w:pPr>
        <w:pStyle w:val="Footnote"/>
        <w:bidi/>
      </w:pPr>
      <w:r>
        <w:rPr>
          <w:rStyle w:val="ac"/>
          <w:rtl/>
        </w:rPr>
        <w:footnoteRef/>
      </w:r>
      <w:r>
        <w:rPr>
          <w:rtl/>
        </w:rPr>
        <w:t>ואף דהגמ' (בסוף העמ') דורשת מ'ושבה אל בית אביה', מ"מ ילפי' דאף אירוסין פוסל מדין חזה ושוק.</w:t>
      </w:r>
    </w:p>
  </w:footnote>
  <w:footnote w:id="223">
    <w:p w14:paraId="26AB6F11" w14:textId="77777777" w:rsidR="00197C02" w:rsidRDefault="00000000" w:rsidP="00E14121">
      <w:pPr>
        <w:pStyle w:val="Footnote"/>
        <w:bidi/>
      </w:pPr>
      <w:r>
        <w:rPr>
          <w:rStyle w:val="ac"/>
          <w:rtl/>
        </w:rPr>
        <w:footnoteRef/>
      </w:r>
      <w:r>
        <w:rPr>
          <w:rtl/>
        </w:rPr>
        <w:t>ואפשר דהוה הגדר מ"ט לא תקנו לו שיאכל עכ"פ מדרבנן בתרומה דרבנן. [ובגמ' גיטין נה. מבואר דהוה גזירה]. ויל"פ דהגדר דקנין דחרש לא נחשב 'קנין כספו' [דרבנן] אלא הוה גדר קנין מחודש. דלא תקנו גדר קנין כספו כיון דל"ש בזה מדאורייתא.</w:t>
      </w:r>
    </w:p>
  </w:footnote>
  <w:footnote w:id="224">
    <w:p w14:paraId="19D095CD" w14:textId="77777777" w:rsidR="00197C02" w:rsidRDefault="00000000" w:rsidP="00E14121">
      <w:pPr>
        <w:pStyle w:val="Footnote"/>
        <w:bidi/>
      </w:pPr>
      <w:r>
        <w:rPr>
          <w:rStyle w:val="ac"/>
          <w:rtl/>
        </w:rPr>
        <w:footnoteRef/>
      </w:r>
      <w:r>
        <w:rPr>
          <w:rtl/>
        </w:rPr>
        <w:t>[וכעי"ז כתב ה</w:t>
      </w:r>
      <w:r>
        <w:rPr>
          <w:b/>
          <w:bCs/>
          <w:rtl/>
        </w:rPr>
        <w:t>רמב"ן</w:t>
      </w:r>
      <w:r>
        <w:rPr>
          <w:rtl/>
        </w:rPr>
        <w:t xml:space="preserve"> (לקמן צו.) דהואיל ומדאורייתא קנויה לו מקנין אחיו, שהיא זקוקה לו, בקנין כל דהוא ליכול קמ"ל]. והביא דאף </w:t>
      </w:r>
      <w:r>
        <w:rPr>
          <w:b/>
          <w:bCs/>
          <w:rtl/>
        </w:rPr>
        <w:t>רש"י</w:t>
      </w:r>
      <w:r>
        <w:rPr>
          <w:rtl/>
        </w:rPr>
        <w:t xml:space="preserve"> (קידושין שם) פי' משום דזקוקה לו מדאורייתא. [ולא שקנאה מדאורייתא].</w:t>
      </w:r>
    </w:p>
  </w:footnote>
  <w:footnote w:id="225">
    <w:p w14:paraId="720F9CE8" w14:textId="77777777" w:rsidR="00197C02" w:rsidRDefault="00000000" w:rsidP="00E14121">
      <w:pPr>
        <w:pStyle w:val="Footnote"/>
        <w:bidi/>
      </w:pPr>
      <w:r>
        <w:rPr>
          <w:rStyle w:val="ac"/>
          <w:rtl/>
        </w:rPr>
        <w:footnoteRef/>
      </w:r>
      <w:r>
        <w:rPr>
          <w:rtl/>
        </w:rPr>
        <w:t>וה</w:t>
      </w:r>
      <w:r>
        <w:rPr>
          <w:b/>
          <w:bCs/>
          <w:rtl/>
        </w:rPr>
        <w:t>שער"י</w:t>
      </w:r>
      <w:r>
        <w:rPr>
          <w:rtl/>
        </w:rPr>
        <w:t xml:space="preserve"> (ב ד) הקשה אף לתי' התוס' דל"מ חזקה כיון דגדול לפנינו, ניאמ דהוה תרתי לטיבותא, וכמו דאמרי' תרתי לריעותא נגד חזקה דמעיקרא, ועי”ש.</w:t>
      </w:r>
    </w:p>
  </w:footnote>
  <w:footnote w:id="226">
    <w:p w14:paraId="5C035C67" w14:textId="77777777" w:rsidR="00197C02" w:rsidRDefault="00000000" w:rsidP="00E14121">
      <w:pPr>
        <w:pStyle w:val="Footnote"/>
        <w:bidi/>
      </w:pPr>
      <w:r>
        <w:rPr>
          <w:rStyle w:val="ac"/>
          <w:rtl/>
        </w:rPr>
        <w:footnoteRef/>
      </w:r>
      <w:r>
        <w:rPr>
          <w:rtl/>
        </w:rPr>
        <w:t>ואף במקום דליכא תרי ותרי [והא דכתבו תוס' בסמוך בתרי ותרי, כוונתם להוכיח דמהני חזקה בתרומה. אמנם נח' תי' ה</w:t>
      </w:r>
      <w:r>
        <w:rPr>
          <w:b/>
          <w:bCs/>
          <w:rtl/>
        </w:rPr>
        <w:t>תוס</w:t>
      </w:r>
      <w:r>
        <w:rPr>
          <w:rtl/>
        </w:rPr>
        <w:t>' שם האם איירי בתרומה דרבנן, במקום תרי ותרי. אבל בחזקה בעלמא ודאי אזלי' לגבי תרומה].</w:t>
      </w:r>
    </w:p>
  </w:footnote>
  <w:footnote w:id="227">
    <w:p w14:paraId="07FCB975" w14:textId="77777777" w:rsidR="00197C02" w:rsidRDefault="00000000" w:rsidP="00E14121">
      <w:pPr>
        <w:pStyle w:val="Footnote"/>
        <w:bidi/>
      </w:pPr>
      <w:r>
        <w:rPr>
          <w:rStyle w:val="ac"/>
          <w:rtl/>
        </w:rPr>
        <w:footnoteRef/>
      </w:r>
      <w:r>
        <w:rPr>
          <w:rtl/>
        </w:rPr>
        <w:t>אבל דעת ה</w:t>
      </w:r>
      <w:r>
        <w:rPr>
          <w:b/>
          <w:bCs/>
          <w:rtl/>
        </w:rPr>
        <w:t>תוס' רי"ד</w:t>
      </w:r>
      <w:r>
        <w:rPr>
          <w:rtl/>
        </w:rPr>
        <w:t xml:space="preserve"> (קידושין עט.) דבמקום שהספק בגופו, מעמידים כשעת מציאתן. [אף מדאורייתא]. [ע' נדה ד.]. וחילק דגבי בגרות ונדה, הבגרות והמטמא ברור אלא דלא ידעינן האם היה בשעת קידושין ובשעת מגע. וכה"ג חזקה דמעיקרא עדיף. אבל בספק דאיתיליד בגופא אזלי' בתר שעת מציאתו. [ויל"ד האם ספק בן ט' דסוגיין דמי לסימני בגרות או לספק חי ספק מת].</w:t>
      </w:r>
    </w:p>
  </w:footnote>
  <w:footnote w:id="228">
    <w:p w14:paraId="05636F69" w14:textId="77777777" w:rsidR="00197C02" w:rsidRDefault="00000000" w:rsidP="00E14121">
      <w:pPr>
        <w:pStyle w:val="Footnote"/>
        <w:bidi/>
      </w:pPr>
      <w:r>
        <w:rPr>
          <w:rStyle w:val="ac"/>
          <w:rtl/>
        </w:rPr>
        <w:footnoteRef/>
      </w:r>
      <w:r>
        <w:rPr>
          <w:rtl/>
        </w:rPr>
        <w:t>וכת' דאף שאם היינו דנים אז, היינו מעמידין אותו בחזקתו הראשונה, השתא שבא לפנינו כשהוא ודאי בן ט' לגבי השתא חזקתו הראשונה הורעה. והמהרי"ט הק' דבכ"מ דנו על דבר, ואפ"ה מהני החזקה.</w:t>
      </w:r>
    </w:p>
  </w:footnote>
  <w:footnote w:id="229">
    <w:p w14:paraId="52B5C192" w14:textId="77777777" w:rsidR="00197C02" w:rsidRDefault="00000000" w:rsidP="00E14121">
      <w:pPr>
        <w:pStyle w:val="Footnote"/>
        <w:bidi/>
      </w:pPr>
      <w:r>
        <w:rPr>
          <w:rStyle w:val="ac"/>
          <w:rtl/>
        </w:rPr>
        <w:footnoteRef/>
      </w:r>
      <w:r>
        <w:rPr>
          <w:rtl/>
        </w:rPr>
        <w:t>וכדאי' (נדה ב:) דמטמאה מעת לעת, דכיון דמגופא קא חזיא אתרע לה חזקתה. ופ</w:t>
      </w:r>
      <w:r>
        <w:rPr>
          <w:b/>
          <w:bCs/>
          <w:rtl/>
        </w:rPr>
        <w:t>רש"י</w:t>
      </w:r>
      <w:r>
        <w:rPr>
          <w:rtl/>
        </w:rPr>
        <w:t xml:space="preserve"> כיון דמגופא קחזיא מועדת ועלולה היא לכך ואין לה חזקת טהרה.</w:t>
      </w:r>
    </w:p>
  </w:footnote>
  <w:footnote w:id="230">
    <w:p w14:paraId="21CFE13F" w14:textId="77777777" w:rsidR="00197C02" w:rsidRDefault="00000000" w:rsidP="00E14121">
      <w:pPr>
        <w:pStyle w:val="Footnote"/>
        <w:bidi/>
      </w:pPr>
      <w:r>
        <w:rPr>
          <w:rStyle w:val="ac"/>
          <w:rtl/>
        </w:rPr>
        <w:footnoteRef/>
      </w:r>
      <w:r>
        <w:rPr>
          <w:rtl/>
        </w:rPr>
        <w:t>וכתב דדמי להא דאמרי' נדה ב מגופא קא חזיא ולא נחשב חזקה. [אמנם שם אמרי' דמהני חזקה לענין חולין, ועי"ש מש"כ בזה].</w:t>
      </w:r>
    </w:p>
  </w:footnote>
  <w:footnote w:id="231">
    <w:p w14:paraId="3F00F43F" w14:textId="77777777" w:rsidR="00197C02" w:rsidRDefault="00000000" w:rsidP="00E14121">
      <w:pPr>
        <w:pStyle w:val="Footnote"/>
        <w:bidi/>
      </w:pPr>
      <w:r>
        <w:rPr>
          <w:rStyle w:val="ac"/>
          <w:rtl/>
        </w:rPr>
        <w:footnoteRef/>
      </w:r>
      <w:r>
        <w:rPr>
          <w:rtl/>
        </w:rPr>
        <w:t>ועי"ש מש"כ ה</w:t>
      </w:r>
      <w:r>
        <w:rPr>
          <w:b/>
          <w:bCs/>
          <w:rtl/>
        </w:rPr>
        <w:t>ש"ך</w:t>
      </w:r>
      <w:r>
        <w:rPr>
          <w:rtl/>
        </w:rPr>
        <w:t xml:space="preserve"> בנה"כ. והאחרונים האריכו בזה טובא.</w:t>
      </w:r>
    </w:p>
  </w:footnote>
  <w:footnote w:id="232">
    <w:p w14:paraId="22A6DDDE" w14:textId="77777777" w:rsidR="00197C02" w:rsidRDefault="00000000" w:rsidP="00E14121">
      <w:pPr>
        <w:pStyle w:val="Footnote"/>
        <w:bidi/>
      </w:pPr>
      <w:r>
        <w:rPr>
          <w:rStyle w:val="ac"/>
          <w:rtl/>
        </w:rPr>
        <w:footnoteRef/>
      </w:r>
      <w:r>
        <w:rPr>
          <w:rtl/>
        </w:rPr>
        <w:t>וה</w:t>
      </w:r>
      <w:r>
        <w:rPr>
          <w:b/>
          <w:bCs/>
          <w:rtl/>
        </w:rPr>
        <w:t>מהרי"ט</w:t>
      </w:r>
      <w:r>
        <w:rPr>
          <w:rtl/>
        </w:rPr>
        <w:t xml:space="preserve"> הביא בשם </w:t>
      </w:r>
      <w:r>
        <w:rPr>
          <w:b/>
          <w:bCs/>
          <w:rtl/>
        </w:rPr>
        <w:t>רבו</w:t>
      </w:r>
      <w:r>
        <w:rPr>
          <w:rtl/>
        </w:rPr>
        <w:t xml:space="preserve"> דלא דמי לתרתי לריעותא, דהכא בשעת ביאה היה ספק אם הוא בן ט', ואף דאם היינו באים לדון היו מסתפקים שהוא קטן [וצ”ב].</w:t>
      </w:r>
    </w:p>
  </w:footnote>
  <w:footnote w:id="233">
    <w:p w14:paraId="769A6456" w14:textId="77777777" w:rsidR="00197C02" w:rsidRDefault="00000000" w:rsidP="00E14121">
      <w:pPr>
        <w:pStyle w:val="Footnote"/>
        <w:bidi/>
      </w:pPr>
      <w:r>
        <w:rPr>
          <w:rStyle w:val="ac"/>
          <w:rtl/>
        </w:rPr>
        <w:footnoteRef/>
      </w:r>
      <w:r>
        <w:rPr>
          <w:rtl/>
        </w:rPr>
        <w:t>וה</w:t>
      </w:r>
      <w:r>
        <w:rPr>
          <w:b/>
          <w:bCs/>
          <w:rtl/>
        </w:rPr>
        <w:t>חזו"א</w:t>
      </w:r>
      <w:r>
        <w:rPr>
          <w:rtl/>
        </w:rPr>
        <w:t xml:space="preserve"> (פ יז) ו</w:t>
      </w:r>
      <w:r>
        <w:rPr>
          <w:b/>
          <w:bCs/>
          <w:rtl/>
        </w:rPr>
        <w:t xml:space="preserve">שער"י </w:t>
      </w:r>
      <w:r>
        <w:rPr>
          <w:rtl/>
        </w:rPr>
        <w:t>(ב ד) הקשו דהוה חומרא דוקא במעת לעת ולתרומה, ולא החמירו לפסול אוכלי התרומה. ועי"ש מה שביארו.</w:t>
      </w:r>
    </w:p>
  </w:footnote>
  <w:footnote w:id="234">
    <w:p w14:paraId="1C083D84" w14:textId="77777777" w:rsidR="00197C02" w:rsidRDefault="00000000" w:rsidP="00E14121">
      <w:pPr>
        <w:pStyle w:val="Footnote"/>
        <w:bidi/>
      </w:pPr>
      <w:r>
        <w:rPr>
          <w:rStyle w:val="ac"/>
          <w:rtl/>
        </w:rPr>
        <w:footnoteRef/>
      </w:r>
      <w:r>
        <w:rPr>
          <w:rtl/>
        </w:rPr>
        <w:t>וכוונתו לדברי ה</w:t>
      </w:r>
      <w:r>
        <w:rPr>
          <w:b/>
          <w:bCs/>
          <w:rtl/>
        </w:rPr>
        <w:t>רמב”ן</w:t>
      </w:r>
      <w:r>
        <w:rPr>
          <w:rtl/>
        </w:rPr>
        <w:t xml:space="preserve"> (נדה יח, וע”ע ריטב”א שם ועירובין לו וקידושין עט) דכיון דהספק על השליא, וודאי נגע בבית ל”מ חזקת הבית. והאריכו בזה האחרונים].</w:t>
      </w:r>
    </w:p>
  </w:footnote>
  <w:footnote w:id="235">
    <w:p w14:paraId="032CB79D" w14:textId="77777777" w:rsidR="00197C02" w:rsidRDefault="00000000" w:rsidP="00E14121">
      <w:pPr>
        <w:pStyle w:val="Footnote"/>
        <w:bidi/>
      </w:pPr>
      <w:r>
        <w:rPr>
          <w:rStyle w:val="ac"/>
          <w:rtl/>
        </w:rPr>
        <w:footnoteRef/>
      </w:r>
      <w:r>
        <w:rPr>
          <w:rtl/>
        </w:rPr>
        <w:t>וכ"מ ב</w:t>
      </w:r>
      <w:r>
        <w:rPr>
          <w:b/>
          <w:bCs/>
          <w:rtl/>
        </w:rPr>
        <w:t>תוס</w:t>
      </w:r>
      <w:r>
        <w:rPr>
          <w:rtl/>
        </w:rPr>
        <w:t>' (בכ"מ) דל"ל הך כללא [וכן תוס' (כאן) דמשמע דמהני חזקת האשה].</w:t>
      </w:r>
    </w:p>
  </w:footnote>
  <w:footnote w:id="236">
    <w:p w14:paraId="658CC086" w14:textId="77777777" w:rsidR="00197C02" w:rsidRDefault="00000000" w:rsidP="00E14121">
      <w:pPr>
        <w:pStyle w:val="Footnote"/>
        <w:bidi/>
      </w:pPr>
      <w:r>
        <w:rPr>
          <w:rStyle w:val="ac"/>
          <w:rtl/>
        </w:rPr>
        <w:footnoteRef/>
      </w:r>
      <w:r>
        <w:rPr>
          <w:rtl/>
        </w:rPr>
        <w:t>וכיסוד זה כתב ב</w:t>
      </w:r>
      <w:r>
        <w:rPr>
          <w:b/>
          <w:bCs/>
          <w:rtl/>
        </w:rPr>
        <w:t>קובה"ע</w:t>
      </w:r>
      <w:r>
        <w:rPr>
          <w:rtl/>
        </w:rPr>
        <w:t xml:space="preserve"> (סז יב).</w:t>
      </w:r>
    </w:p>
  </w:footnote>
  <w:footnote w:id="237">
    <w:p w14:paraId="63C2C140" w14:textId="77777777" w:rsidR="00197C02" w:rsidRDefault="00000000" w:rsidP="00E14121">
      <w:pPr>
        <w:pStyle w:val="Footnote"/>
        <w:bidi/>
      </w:pPr>
      <w:r>
        <w:rPr>
          <w:rStyle w:val="ac"/>
          <w:rtl/>
        </w:rPr>
        <w:footnoteRef/>
      </w:r>
      <w:r>
        <w:rPr>
          <w:rtl/>
        </w:rPr>
        <w:t>וציינו דכעי"ז מצאנו גבי ספק בין השמשות, דה</w:t>
      </w:r>
      <w:r>
        <w:rPr>
          <w:b/>
          <w:bCs/>
          <w:rtl/>
        </w:rPr>
        <w:t>פוסקים</w:t>
      </w:r>
      <w:r>
        <w:rPr>
          <w:rtl/>
        </w:rPr>
        <w:t xml:space="preserve"> דנו דנימא חזקה דמעיקרא. ואכמ"ל.</w:t>
      </w:r>
    </w:p>
  </w:footnote>
  <w:footnote w:id="238">
    <w:p w14:paraId="417CACA9" w14:textId="77777777" w:rsidR="00197C02" w:rsidRDefault="00000000" w:rsidP="00E14121">
      <w:pPr>
        <w:pStyle w:val="Footnote"/>
        <w:bidi/>
      </w:pPr>
      <w:r>
        <w:rPr>
          <w:rStyle w:val="ac"/>
          <w:rtl/>
        </w:rPr>
        <w:footnoteRef/>
      </w:r>
      <w:r>
        <w:rPr>
          <w:rtl/>
        </w:rPr>
        <w:t>וא"כ י"ל דמש"ה איצטריך בסוגיין לפסול לתרומה [וכמש”כ תוס' מד:], וכ"כ כמה אחרונים בדעת הרמב”ם. אך עדיין קשה בגמ' (בע"ב) דהק' לכהונה מנ”ל, תיפו"ל משום זונה.</w:t>
      </w:r>
    </w:p>
  </w:footnote>
  <w:footnote w:id="239">
    <w:p w14:paraId="66F8A543" w14:textId="77777777" w:rsidR="00197C02" w:rsidRDefault="00000000" w:rsidP="00E14121">
      <w:pPr>
        <w:pStyle w:val="Footnote"/>
        <w:bidi/>
      </w:pPr>
      <w:r>
        <w:rPr>
          <w:rStyle w:val="ac"/>
          <w:rtl/>
        </w:rPr>
        <w:footnoteRef/>
      </w:r>
      <w:r>
        <w:rPr>
          <w:rtl/>
        </w:rPr>
        <w:t>וכדעת רוב הראשונים (שם) דרבה קאי בכל זונה. ודלא כראשונים דקאי דוקא אשת איש שזינתה.</w:t>
      </w:r>
    </w:p>
  </w:footnote>
  <w:footnote w:id="240">
    <w:p w14:paraId="6BE8DB52" w14:textId="77777777" w:rsidR="00197C02" w:rsidRDefault="00000000" w:rsidP="00E14121">
      <w:pPr>
        <w:pStyle w:val="Footnote"/>
        <w:bidi/>
      </w:pPr>
      <w:r>
        <w:rPr>
          <w:rStyle w:val="ac"/>
          <w:rtl/>
        </w:rPr>
        <w:footnoteRef/>
      </w:r>
      <w:r>
        <w:rPr>
          <w:rtl/>
        </w:rPr>
        <w:t>וע' מנח"ח שסיכם את הדיעות בסוגיין.</w:t>
      </w:r>
    </w:p>
  </w:footnote>
  <w:footnote w:id="241">
    <w:p w14:paraId="5F32CCC7" w14:textId="77777777" w:rsidR="00197C02" w:rsidRDefault="00000000" w:rsidP="00E14121">
      <w:pPr>
        <w:pStyle w:val="Footnote"/>
        <w:bidi/>
      </w:pPr>
      <w:r>
        <w:rPr>
          <w:rStyle w:val="ac"/>
          <w:rtl/>
        </w:rPr>
        <w:footnoteRef/>
      </w:r>
      <w:r>
        <w:rPr>
          <w:rtl/>
        </w:rPr>
        <w:t>ולפ”ז אף מחזיר גרושתו פוסלה משום זונה (ע' לקמן סט.).</w:t>
      </w:r>
    </w:p>
  </w:footnote>
  <w:footnote w:id="242">
    <w:p w14:paraId="3AE6CF07" w14:textId="77777777" w:rsidR="00197C02" w:rsidRDefault="00000000" w:rsidP="00E14121">
      <w:pPr>
        <w:pStyle w:val="Footnote"/>
        <w:bidi/>
      </w:pPr>
      <w:r>
        <w:rPr>
          <w:rStyle w:val="ac"/>
          <w:rtl/>
        </w:rPr>
        <w:footnoteRef/>
      </w:r>
      <w:r>
        <w:rPr>
          <w:rtl/>
        </w:rPr>
        <w:t>ואף דהסוגיא (סט.) קאי לענין שם 'איש זר'. מ"מ אף זונה תליא דוקא היכא דהוא 'פסול לה'. ומחזיר גרושתו דאינו זר מעיקרא לא הוה זונה. וצ"ע.</w:t>
      </w:r>
    </w:p>
  </w:footnote>
  <w:footnote w:id="243">
    <w:p w14:paraId="43A10620" w14:textId="77777777" w:rsidR="00197C02" w:rsidRDefault="00000000" w:rsidP="00E14121">
      <w:pPr>
        <w:pStyle w:val="Footnote"/>
        <w:bidi/>
      </w:pPr>
      <w:r>
        <w:rPr>
          <w:rStyle w:val="ac"/>
          <w:rtl/>
        </w:rPr>
        <w:footnoteRef/>
      </w:r>
      <w:r>
        <w:rPr>
          <w:rtl/>
        </w:rPr>
        <w:t>לרבנן דזונה תלי בתפיסת קידושין, ותוס' ביארו דכל היכא דלא תפסי קידושין נחשב 'זר אצלה', אף היכא דלא הוה זר מעיקרא.</w:t>
      </w:r>
    </w:p>
    <w:p w14:paraId="1374D783" w14:textId="77777777" w:rsidR="00197C02" w:rsidRDefault="00000000" w:rsidP="00E14121">
      <w:pPr>
        <w:pStyle w:val="Footnote"/>
        <w:bidi/>
      </w:pPr>
      <w:r>
        <w:rPr>
          <w:rtl/>
        </w:rPr>
        <w:tab/>
        <w:t>[אבל לר' מתיא בן חרש (לעיל סא:) הוה זונה אף בבעלה בא עליה בדרך, וכ"ש מחזיר גרושתו. ואפ"ה אינה בכלל איש זר ליפסל לתרומה].</w:t>
      </w:r>
    </w:p>
  </w:footnote>
  <w:footnote w:id="244">
    <w:p w14:paraId="047C86EC" w14:textId="77777777" w:rsidR="00197C02" w:rsidRDefault="00000000" w:rsidP="00E14121">
      <w:pPr>
        <w:pStyle w:val="Footnote"/>
        <w:bidi/>
      </w:pPr>
      <w:r>
        <w:rPr>
          <w:rStyle w:val="ac"/>
          <w:rtl/>
        </w:rPr>
        <w:footnoteRef/>
      </w:r>
      <w:r>
        <w:rPr>
          <w:rtl/>
        </w:rPr>
        <w:t>וביאר כדין כל חלל, שהחלל כזר לכל דבר.</w:t>
      </w:r>
    </w:p>
    <w:p w14:paraId="3850C667" w14:textId="77777777" w:rsidR="00197C02" w:rsidRDefault="00000000" w:rsidP="00E14121">
      <w:pPr>
        <w:pStyle w:val="Footnote"/>
        <w:bidi/>
      </w:pPr>
      <w:r>
        <w:rPr>
          <w:rtl/>
        </w:rPr>
        <w:tab/>
        <w:t>ומשמע דזה הטעם שאינה אוכלת, שהחללות הוא שלילת כהונה (וכדלקמן עד: דלאו זרעיה דאהרן). וליכא סיבה חיובית שלא תאכל בתרומה. דיש שחקרו אי ביאת הזר הוא אוסר בתרומה. או דמהני לבטל קדושת הכהונה דמחמת בעלה אביה ובנה. ומשמעות הרמב"ם [צד שלישי] דהוה חילול לכהונה.</w:t>
      </w:r>
    </w:p>
  </w:footnote>
  <w:footnote w:id="245">
    <w:p w14:paraId="0DD83FE1" w14:textId="77777777" w:rsidR="00197C02" w:rsidRDefault="00000000" w:rsidP="00E14121">
      <w:pPr>
        <w:pStyle w:val="Footnote"/>
        <w:bidi/>
      </w:pPr>
      <w:r>
        <w:rPr>
          <w:rStyle w:val="ac"/>
          <w:rtl/>
        </w:rPr>
        <w:footnoteRef/>
      </w:r>
      <w:r>
        <w:rPr>
          <w:rtl/>
        </w:rPr>
        <w:t>מחמת שם זונה או חללה (ע"ע לקמן אי זונה אוכלת בתרומה).</w:t>
      </w:r>
    </w:p>
  </w:footnote>
  <w:footnote w:id="246">
    <w:p w14:paraId="3C1741C7" w14:textId="77777777" w:rsidR="00197C02" w:rsidRDefault="00000000" w:rsidP="00E14121">
      <w:pPr>
        <w:pStyle w:val="Footnote"/>
        <w:bidi/>
      </w:pPr>
      <w:r>
        <w:rPr>
          <w:rStyle w:val="ac"/>
          <w:rtl/>
        </w:rPr>
        <w:footnoteRef/>
      </w:r>
      <w:r>
        <w:rPr>
          <w:rtl/>
        </w:rPr>
        <w:t>אבל לר' מתיא בן חרש הוה מכל האיסורין. [וע"ע סט. דהריטב"א כתב דאף לר' אלעזר].</w:t>
      </w:r>
    </w:p>
  </w:footnote>
  <w:footnote w:id="247">
    <w:p w14:paraId="63433B1E" w14:textId="77777777" w:rsidR="00197C02" w:rsidRDefault="00000000" w:rsidP="00E14121">
      <w:pPr>
        <w:pStyle w:val="Footnote"/>
        <w:bidi/>
      </w:pPr>
      <w:r>
        <w:rPr>
          <w:rStyle w:val="ac"/>
          <w:rtl/>
        </w:rPr>
        <w:footnoteRef/>
      </w:r>
      <w:r>
        <w:rPr>
          <w:rtl/>
        </w:rPr>
        <w:t>וה</w:t>
      </w:r>
      <w:r>
        <w:rPr>
          <w:b/>
          <w:bCs/>
          <w:rtl/>
        </w:rPr>
        <w:t>ב"ח</w:t>
      </w:r>
      <w:r>
        <w:rPr>
          <w:rtl/>
        </w:rPr>
        <w:t xml:space="preserve"> הביא דכן מפורש ב</w:t>
      </w:r>
      <w:r>
        <w:rPr>
          <w:b/>
          <w:bCs/>
          <w:rtl/>
        </w:rPr>
        <w:t>תוס</w:t>
      </w:r>
      <w:r>
        <w:rPr>
          <w:rtl/>
        </w:rPr>
        <w:t>' (מד: ד"ה הכא והרא”ש כאן) דבסוגיין קאי משום איסור 'איש זר', ולא משום שם זונה.</w:t>
      </w:r>
    </w:p>
  </w:footnote>
  <w:footnote w:id="248">
    <w:p w14:paraId="253FE736" w14:textId="77777777" w:rsidR="00197C02" w:rsidRDefault="00000000" w:rsidP="00E14121">
      <w:pPr>
        <w:pStyle w:val="Footnote"/>
        <w:bidi/>
      </w:pPr>
      <w:r>
        <w:rPr>
          <w:rStyle w:val="ac"/>
          <w:rtl/>
        </w:rPr>
        <w:footnoteRef/>
      </w:r>
      <w:r>
        <w:rPr>
          <w:rtl/>
        </w:rPr>
        <w:t>וכ"מ מסתימת ה</w:t>
      </w:r>
      <w:r>
        <w:rPr>
          <w:b/>
          <w:bCs/>
          <w:rtl/>
        </w:rPr>
        <w:t>טור</w:t>
      </w:r>
      <w:r>
        <w:rPr>
          <w:rtl/>
        </w:rPr>
        <w:t xml:space="preserve"> (שם) שהעמיד מח' הרמב"ם והרא"ש האם הוה זונה, ומאי נפק"מ בכך כיון דבלאו הכי אסור משם אחר. וע' פוסקים.</w:t>
      </w:r>
    </w:p>
  </w:footnote>
  <w:footnote w:id="249">
    <w:p w14:paraId="1F95B904" w14:textId="77777777" w:rsidR="00197C02" w:rsidRDefault="00000000" w:rsidP="00E14121">
      <w:pPr>
        <w:pStyle w:val="Footnote"/>
        <w:bidi/>
      </w:pPr>
      <w:r>
        <w:rPr>
          <w:rStyle w:val="ac"/>
          <w:rtl/>
        </w:rPr>
        <w:footnoteRef/>
      </w:r>
      <w:r>
        <w:rPr>
          <w:rtl/>
        </w:rPr>
        <w:t>וה</w:t>
      </w:r>
      <w:r>
        <w:rPr>
          <w:b/>
          <w:bCs/>
          <w:rtl/>
        </w:rPr>
        <w:t>ב"י</w:t>
      </w:r>
      <w:r>
        <w:rPr>
          <w:rtl/>
        </w:rPr>
        <w:t xml:space="preserve"> תמה [על הטור שהביא כן בשם הרא"ש] דה</w:t>
      </w:r>
      <w:r>
        <w:rPr>
          <w:b/>
          <w:bCs/>
          <w:rtl/>
        </w:rPr>
        <w:t>רא"ש</w:t>
      </w:r>
      <w:r>
        <w:rPr>
          <w:rtl/>
        </w:rPr>
        <w:t xml:space="preserve"> הביא את הברייתא הזו. [והב"ח הוכיח מזה דתרוייהו איתנהו].</w:t>
      </w:r>
    </w:p>
  </w:footnote>
  <w:footnote w:id="250">
    <w:p w14:paraId="4DE7A359" w14:textId="77777777" w:rsidR="00197C02" w:rsidRDefault="00000000" w:rsidP="00E14121">
      <w:pPr>
        <w:pStyle w:val="Footnote"/>
        <w:bidi/>
      </w:pPr>
      <w:r>
        <w:rPr>
          <w:rStyle w:val="ac"/>
          <w:rtl/>
        </w:rPr>
        <w:footnoteRef/>
      </w:r>
      <w:r>
        <w:rPr>
          <w:rtl/>
        </w:rPr>
        <w:t xml:space="preserve">וצ"ב דא"כ אמאי בעי זר אצלה מעיקרא. וע' </w:t>
      </w:r>
      <w:r>
        <w:rPr>
          <w:b/>
          <w:bCs/>
          <w:rtl/>
        </w:rPr>
        <w:t>תוס</w:t>
      </w:r>
      <w:r>
        <w:rPr>
          <w:rtl/>
        </w:rPr>
        <w:t>' (לעיל מד: וקידושין עה:, ו</w:t>
      </w:r>
      <w:r>
        <w:rPr>
          <w:b/>
          <w:bCs/>
          <w:rtl/>
        </w:rPr>
        <w:t>תוס' הרא"ש</w:t>
      </w:r>
      <w:r>
        <w:rPr>
          <w:rtl/>
        </w:rPr>
        <w:t xml:space="preserve"> סט.) דכיון דהוה ממזר, פשיטא דפוסל בביאה.</w:t>
      </w:r>
    </w:p>
  </w:footnote>
  <w:footnote w:id="251">
    <w:p w14:paraId="4A725F74" w14:textId="77777777" w:rsidR="00197C02" w:rsidRDefault="00000000" w:rsidP="00E14121">
      <w:pPr>
        <w:pStyle w:val="Footnote"/>
        <w:bidi/>
      </w:pPr>
      <w:r>
        <w:rPr>
          <w:rStyle w:val="ac"/>
          <w:rtl/>
        </w:rPr>
        <w:footnoteRef/>
      </w:r>
      <w:r>
        <w:rPr>
          <w:rtl/>
        </w:rPr>
        <w:t>ורק לאחר קרא דזונה ילפי' דבביאת חייבי כריתות נפסלת לתרומה. ועי"ז נפסלה לכהונה מק"ו. [ולכאו' לוקה ב', משום זונה ומשום איש זר. ואף דהוה מכח גילוי דזונה].</w:t>
      </w:r>
    </w:p>
  </w:footnote>
  <w:footnote w:id="252">
    <w:p w14:paraId="20C4C1FB" w14:textId="77777777" w:rsidR="00197C02" w:rsidRDefault="00000000" w:rsidP="00E14121">
      <w:pPr>
        <w:pStyle w:val="Footnote"/>
        <w:bidi/>
      </w:pPr>
      <w:r>
        <w:rPr>
          <w:rStyle w:val="ac"/>
          <w:rtl/>
        </w:rPr>
        <w:footnoteRef/>
      </w:r>
      <w:r>
        <w:rPr>
          <w:rtl/>
        </w:rPr>
        <w:t>וכ"ד ה</w:t>
      </w:r>
      <w:r>
        <w:rPr>
          <w:b/>
          <w:bCs/>
          <w:rtl/>
        </w:rPr>
        <w:t>מאירי</w:t>
      </w:r>
      <w:r>
        <w:rPr>
          <w:rtl/>
        </w:rPr>
        <w:t xml:space="preserve"> (לעיל טו:) דיבמה לשוק לכהונה אסירא משום זונה, אבל לא נפסלה לתרומה דהוה חייבי לאוין שבישראל שאין בו פגם יוחסין. וכ"כ ה</w:t>
      </w:r>
      <w:r>
        <w:rPr>
          <w:b/>
          <w:bCs/>
          <w:rtl/>
        </w:rPr>
        <w:t>מאירי</w:t>
      </w:r>
      <w:r>
        <w:rPr>
          <w:rtl/>
        </w:rPr>
        <w:t xml:space="preserve"> (בסוגיין) דאף לדעת הפוסקים שלא נעשית זונה לענין מלקות [לאכילת תרומה] אלא מחייבי כריתות, מ"מ כל שנבעלה לפסול לה נעשית זונה ליפסל לינשא לכהונה. [אך צ"ע אמאי קרי ליה 'זונה', דלכאו' הוה שם בפנ"ע ד'איש זר'].</w:t>
      </w:r>
    </w:p>
  </w:footnote>
  <w:footnote w:id="253">
    <w:p w14:paraId="37526FAF" w14:textId="77777777" w:rsidR="00197C02" w:rsidRDefault="00000000" w:rsidP="00E14121">
      <w:pPr>
        <w:pStyle w:val="Footnote"/>
        <w:bidi/>
      </w:pPr>
      <w:r>
        <w:rPr>
          <w:rStyle w:val="ac"/>
          <w:rtl/>
        </w:rPr>
        <w:footnoteRef/>
      </w:r>
      <w:r>
        <w:rPr>
          <w:rtl/>
        </w:rPr>
        <w:t>ובגמ' (לקמן פז.) דרשי' דכשיש לה בן מכהן, חוזרת ואוכלת אף בחזה ושוק.</w:t>
      </w:r>
    </w:p>
  </w:footnote>
  <w:footnote w:id="254">
    <w:p w14:paraId="70935A92" w14:textId="77777777" w:rsidR="00197C02" w:rsidRDefault="00000000" w:rsidP="00E14121">
      <w:pPr>
        <w:pStyle w:val="Footnote"/>
        <w:bidi/>
      </w:pPr>
      <w:r>
        <w:rPr>
          <w:rStyle w:val="ac"/>
          <w:rtl/>
        </w:rPr>
        <w:footnoteRef/>
      </w:r>
      <w:r>
        <w:rPr>
          <w:rtl/>
        </w:rPr>
        <w:t>ובשלמא הגמ' דלעיל דנתמעטה מתרומה, י"ל דנהי דאסורה לכהן משום זונה, אפ"ה אוכלת בתרומה. [ו</w:t>
      </w:r>
      <w:r>
        <w:rPr>
          <w:b/>
          <w:bCs/>
          <w:rtl/>
        </w:rPr>
        <w:t>תוס</w:t>
      </w:r>
      <w:r>
        <w:rPr>
          <w:rtl/>
        </w:rPr>
        <w:t>' (מד: ולה. הו' לעיל) דנו האם 'שם זונה' נתמעט מאכילת תרומה]. אבל א"כ אמאי בעינן קרא גבי כהונה.</w:t>
      </w:r>
    </w:p>
  </w:footnote>
  <w:footnote w:id="255">
    <w:p w14:paraId="6006969D" w14:textId="77777777" w:rsidR="00197C02" w:rsidRDefault="00000000" w:rsidP="00E14121">
      <w:pPr>
        <w:pStyle w:val="Footnote"/>
        <w:bidi/>
      </w:pPr>
      <w:r>
        <w:rPr>
          <w:rStyle w:val="ac"/>
          <w:rtl/>
        </w:rPr>
        <w:footnoteRef/>
      </w:r>
      <w:r>
        <w:rPr>
          <w:rtl/>
        </w:rPr>
        <w:t>[אך הרי"ף העתיק את סוגיין דהוה גילוי מילתא]. ולדעת תוס' (לעיל סא.) אף רבנן ס"ל דבפסולי קהל אינה נעשית זונה. א"כ אף לרבנן אתיא. אלא דבגמ' (בסמוך) הק' אף חייבי כריתות ועכו"ם ועבד.</w:t>
      </w:r>
    </w:p>
  </w:footnote>
  <w:footnote w:id="256">
    <w:p w14:paraId="77CCDD5F" w14:textId="77777777" w:rsidR="00197C02" w:rsidRDefault="00000000" w:rsidP="00E14121">
      <w:pPr>
        <w:pStyle w:val="Footnote"/>
        <w:bidi/>
      </w:pPr>
      <w:r>
        <w:rPr>
          <w:rStyle w:val="ac"/>
          <w:rtl/>
        </w:rPr>
        <w:footnoteRef/>
      </w:r>
      <w:r>
        <w:rPr>
          <w:rtl/>
        </w:rPr>
        <w:t>וצ"ב קושייתו, דכשתנשא לכהן אוכלת בתרומה. [ואולי זה בכלל תי', ומ"מ הקשה דהשתא אסורה בתרומה].</w:t>
      </w:r>
    </w:p>
  </w:footnote>
  <w:footnote w:id="257">
    <w:p w14:paraId="09558BA3" w14:textId="77777777" w:rsidR="00197C02" w:rsidRDefault="00000000" w:rsidP="00E14121">
      <w:pPr>
        <w:pStyle w:val="Footnote"/>
        <w:bidi/>
      </w:pPr>
      <w:r>
        <w:rPr>
          <w:rStyle w:val="ac"/>
          <w:rtl/>
        </w:rPr>
        <w:footnoteRef/>
      </w:r>
      <w:r>
        <w:rPr>
          <w:rtl/>
        </w:rPr>
        <w:t>וה</w:t>
      </w:r>
      <w:r>
        <w:rPr>
          <w:b/>
          <w:bCs/>
          <w:rtl/>
        </w:rPr>
        <w:t>ריטב"א</w:t>
      </w:r>
      <w:r>
        <w:rPr>
          <w:rtl/>
        </w:rPr>
        <w:t xml:space="preserve"> הביא </w:t>
      </w:r>
      <w:r>
        <w:rPr>
          <w:b/>
          <w:bCs/>
          <w:rtl/>
        </w:rPr>
        <w:t>י"א</w:t>
      </w:r>
      <w:r>
        <w:rPr>
          <w:rtl/>
        </w:rPr>
        <w:t xml:space="preserve"> דדרשי' לא תאכל לשון תשמיש, כדכתיב אכלה ומחתה פיה (משלי ל כ).</w:t>
      </w:r>
    </w:p>
  </w:footnote>
  <w:footnote w:id="258">
    <w:p w14:paraId="31DAA516" w14:textId="77777777" w:rsidR="00197C02" w:rsidRDefault="00000000" w:rsidP="00E14121">
      <w:pPr>
        <w:pStyle w:val="Footnote"/>
        <w:bidi/>
      </w:pPr>
      <w:r>
        <w:rPr>
          <w:rStyle w:val="ac"/>
          <w:rtl/>
        </w:rPr>
        <w:footnoteRef/>
      </w:r>
      <w:r>
        <w:rPr>
          <w:rtl/>
        </w:rPr>
        <w:t>אבל ה</w:t>
      </w:r>
      <w:r>
        <w:rPr>
          <w:b/>
          <w:bCs/>
          <w:rtl/>
        </w:rPr>
        <w:t>ערול"נ</w:t>
      </w:r>
      <w:r>
        <w:rPr>
          <w:rtl/>
        </w:rPr>
        <w:t xml:space="preserve"> (לקמן ע.) כת' דאף לרש"י הוה משום זונה, אלא דהתם קאי לענין תרומה. וכוונת רש"י דזונה פסולה לתרומה מדין חללה [וכמ"ש תוס' מד: לפרש בסוגיין]. ועוד כתב דכוונת רש"י דבביאה שניה נעשית חללה.</w:t>
      </w:r>
    </w:p>
  </w:footnote>
  <w:footnote w:id="259">
    <w:p w14:paraId="2BFC11AA" w14:textId="77777777" w:rsidR="00197C02" w:rsidRDefault="00000000" w:rsidP="00E14121">
      <w:pPr>
        <w:pStyle w:val="Footnote"/>
        <w:bidi/>
      </w:pPr>
      <w:r>
        <w:rPr>
          <w:rStyle w:val="ac"/>
          <w:rtl/>
        </w:rPr>
        <w:footnoteRef/>
      </w:r>
      <w:r>
        <w:rPr>
          <w:rtl/>
        </w:rPr>
        <w:t>אך י"ל דכוונת התוס' דיליף מקרא שמתחללת, מחמת שם 'איש זר', ולא משום שם חללה.</w:t>
      </w:r>
    </w:p>
  </w:footnote>
  <w:footnote w:id="260">
    <w:p w14:paraId="003E63FA" w14:textId="77777777" w:rsidR="00197C02" w:rsidRDefault="00000000" w:rsidP="00E14121">
      <w:pPr>
        <w:pStyle w:val="Footnote"/>
        <w:bidi/>
      </w:pPr>
      <w:r>
        <w:rPr>
          <w:rStyle w:val="ac"/>
          <w:rtl/>
        </w:rPr>
        <w:footnoteRef/>
      </w:r>
      <w:r>
        <w:rPr>
          <w:rtl/>
        </w:rPr>
        <w:t>וה</w:t>
      </w:r>
      <w:r>
        <w:rPr>
          <w:b/>
          <w:bCs/>
          <w:rtl/>
        </w:rPr>
        <w:t>רמב"ם</w:t>
      </w:r>
      <w:r>
        <w:rPr>
          <w:rtl/>
        </w:rPr>
        <w:t xml:space="preserve"> כת' מפי השמועה למדנו שהזונה האמורה בתורה היא כל שאינה בת ישראל, או בת ישראל שנבעלה לאדם שהיא אסורה להנשא לו איסור השוה לכל וכו'.</w:t>
      </w:r>
    </w:p>
  </w:footnote>
  <w:footnote w:id="261">
    <w:p w14:paraId="748E30A7" w14:textId="77777777" w:rsidR="00197C02" w:rsidRDefault="00000000" w:rsidP="00E14121">
      <w:pPr>
        <w:pStyle w:val="Footnote"/>
        <w:bidi/>
      </w:pPr>
      <w:r>
        <w:rPr>
          <w:rStyle w:val="ac"/>
          <w:rtl/>
        </w:rPr>
        <w:footnoteRef/>
      </w:r>
      <w:r>
        <w:rPr>
          <w:rtl/>
        </w:rPr>
        <w:t>וכתי' הא' ברשב"א, אבל אין לומר כתי' הב', דהרמב"ם פסק דבאונס הוה זונה. [ואפשר דסוגיין כל"ק דרבה, ובאונס ודלא כהלכה].</w:t>
      </w:r>
    </w:p>
  </w:footnote>
  <w:footnote w:id="262">
    <w:p w14:paraId="0DED77C6" w14:textId="77777777" w:rsidR="00197C02" w:rsidRDefault="00000000" w:rsidP="00E14121">
      <w:pPr>
        <w:pStyle w:val="Footnote"/>
        <w:bidi/>
      </w:pPr>
      <w:r>
        <w:rPr>
          <w:rStyle w:val="ac"/>
          <w:rtl/>
        </w:rPr>
        <w:footnoteRef/>
      </w:r>
      <w:r>
        <w:rPr>
          <w:rtl/>
        </w:rPr>
        <w:t>האם חייבין על בתו מק"ו דבת בתו, דגילוי מילתא בעלמא היא. ורבא ס"ל דאין מזהירין מהדין. ופ</w:t>
      </w:r>
      <w:r>
        <w:rPr>
          <w:b/>
          <w:bCs/>
          <w:rtl/>
        </w:rPr>
        <w:t>רש"י</w:t>
      </w:r>
      <w:r>
        <w:rPr>
          <w:rtl/>
        </w:rPr>
        <w:t xml:space="preserve"> דאביי ס"ל דהוה גילוי מילתא, ואין זה עונש מן הדין דהא בת בתו מקורבת דבתו היא דאתיא. ודוקא אחותך בת אביך ובת אמך חשיב עונש מן הדין, ואם באתה להביא בת אביו ובת אמו מק"ו הוה עונש מן הדין. דהא לאו מכח קורבה דהא אתיא, דזו קורבה מחמת עצמה וזו קורבה מחמת עצמה. אבל הבא על בת בתו אינה קרובה לו אלא משום בתו.</w:t>
      </w:r>
    </w:p>
    <w:p w14:paraId="6A18A797" w14:textId="77777777" w:rsidR="00197C02" w:rsidRDefault="00000000" w:rsidP="00E14121">
      <w:pPr>
        <w:pStyle w:val="Footnote"/>
        <w:bidi/>
      </w:pPr>
      <w:r>
        <w:rPr>
          <w:rtl/>
        </w:rPr>
        <w:tab/>
        <w:t>ועוד נח' (שם נד.) הבא על אביו, האם ילפי' מק”ו מאחי אביו. [ועוד נח' (תמורה ט.) דאביי למד ממיר טוב בטוב מק"ו דטוב ברע, ולא הוה בכלל אין מזהירין מהדין. דלאו דינא הוא, דמי גרע מטוב ברע. ורבא פליג].</w:t>
      </w:r>
    </w:p>
  </w:footnote>
  <w:footnote w:id="263">
    <w:p w14:paraId="4EE242B1" w14:textId="77777777" w:rsidR="00197C02" w:rsidRDefault="00000000" w:rsidP="00E14121">
      <w:pPr>
        <w:pStyle w:val="Footnote"/>
        <w:bidi/>
      </w:pPr>
      <w:r>
        <w:rPr>
          <w:rStyle w:val="ac"/>
          <w:rtl/>
        </w:rPr>
        <w:footnoteRef/>
      </w:r>
      <w:r>
        <w:rPr>
          <w:rtl/>
        </w:rPr>
        <w:t>ובגמ' (סנהדרין נד.) הו' דנח' אביי ורבא אי עונשין מהדין, וצ"ל דכוונת הגמ' דנח' האם ק"ו שהוא גילוי מילתא הוה בכלל אין עונשין מהדין.</w:t>
      </w:r>
    </w:p>
  </w:footnote>
  <w:footnote w:id="264">
    <w:p w14:paraId="59255D49" w14:textId="77777777" w:rsidR="00197C02" w:rsidRDefault="00000000" w:rsidP="00E14121">
      <w:pPr>
        <w:pStyle w:val="Footnote"/>
        <w:bidi/>
      </w:pPr>
      <w:r>
        <w:rPr>
          <w:rStyle w:val="ac"/>
          <w:rtl/>
        </w:rPr>
        <w:footnoteRef/>
      </w:r>
      <w:r>
        <w:rPr>
          <w:rtl/>
        </w:rPr>
        <w:t>וה</w:t>
      </w:r>
      <w:r>
        <w:rPr>
          <w:b/>
          <w:bCs/>
          <w:rtl/>
        </w:rPr>
        <w:t>ר"ש</w:t>
      </w:r>
      <w:r>
        <w:rPr>
          <w:rtl/>
        </w:rPr>
        <w:t xml:space="preserve"> (טבול יום ג ב) כת' דלוקין על טעם כעיקר [כשאוכל כזית], אף דילפי' מק"ו מנזיר. וביאר דהוה גילוי מילתא. וכת' דכוותה אשכחן (בסוגיין) דכהן חייב עליה בק"ו, וחשיב ליה גלוי מילתא. [אך יש לדחות דקאי התם בדעת אביי].</w:t>
      </w:r>
    </w:p>
  </w:footnote>
  <w:footnote w:id="265">
    <w:p w14:paraId="0978A352" w14:textId="77777777" w:rsidR="00197C02" w:rsidRDefault="00000000" w:rsidP="00E14121">
      <w:pPr>
        <w:pStyle w:val="Footnote"/>
        <w:bidi/>
      </w:pPr>
      <w:r>
        <w:rPr>
          <w:rStyle w:val="ac"/>
          <w:rtl/>
        </w:rPr>
        <w:footnoteRef/>
      </w:r>
      <w:r>
        <w:rPr>
          <w:rtl/>
        </w:rPr>
        <w:t>וכ"כ ה</w:t>
      </w:r>
      <w:r>
        <w:rPr>
          <w:b/>
          <w:bCs/>
          <w:rtl/>
        </w:rPr>
        <w:t>מלחמות</w:t>
      </w:r>
      <w:r>
        <w:rPr>
          <w:rtl/>
        </w:rPr>
        <w:t xml:space="preserve"> (שם), אלא שנקט קרא 'אלמנה וגרושה'. וכן ה</w:t>
      </w:r>
      <w:r>
        <w:rPr>
          <w:b/>
          <w:bCs/>
          <w:rtl/>
        </w:rPr>
        <w:t>רמב"ן</w:t>
      </w:r>
      <w:r>
        <w:rPr>
          <w:rtl/>
        </w:rPr>
        <w:t xml:space="preserve"> (עה"ת ויקרא יט כט) כת' דמחייבי לאוין [ממזר וגר עמוני ומואבי] אינה זונה ואינו לוקה עליה, אלא שנפסלה מן התרומה ומן הכהונה.</w:t>
      </w:r>
    </w:p>
  </w:footnote>
  <w:footnote w:id="266">
    <w:p w14:paraId="741E468B" w14:textId="77777777" w:rsidR="00197C02" w:rsidRDefault="00000000" w:rsidP="00E14121">
      <w:pPr>
        <w:pStyle w:val="Footnote"/>
        <w:bidi/>
      </w:pPr>
      <w:r>
        <w:rPr>
          <w:rStyle w:val="ac"/>
          <w:rtl/>
        </w:rPr>
        <w:footnoteRef/>
      </w:r>
      <w:r>
        <w:rPr>
          <w:rtl/>
        </w:rPr>
        <w:t>אך ה</w:t>
      </w:r>
      <w:r>
        <w:rPr>
          <w:b/>
          <w:bCs/>
          <w:rtl/>
        </w:rPr>
        <w:t>גר"א</w:t>
      </w:r>
      <w:r>
        <w:rPr>
          <w:rtl/>
        </w:rPr>
        <w:t xml:space="preserve"> (ו כט הב') כתב דאי"צ לזה [להעמיד סוגיין כאביי], דלא אמרו שלוקה אלא שנפסלה, דסוגיין קאי לענין תרומה. וה</w:t>
      </w:r>
      <w:r>
        <w:rPr>
          <w:b/>
          <w:bCs/>
          <w:rtl/>
        </w:rPr>
        <w:t>חזו”א</w:t>
      </w:r>
      <w:r>
        <w:rPr>
          <w:rtl/>
        </w:rPr>
        <w:t xml:space="preserve"> (טו טו) תמה ולא הגענו לדבריו, דאם לא מלקות לא שייך מזהירין מהדין.</w:t>
      </w:r>
    </w:p>
  </w:footnote>
  <w:footnote w:id="267">
    <w:p w14:paraId="488546D2" w14:textId="77777777" w:rsidR="00197C02" w:rsidRDefault="00000000" w:rsidP="00E14121">
      <w:pPr>
        <w:pStyle w:val="Footnote"/>
        <w:bidi/>
      </w:pPr>
      <w:r>
        <w:rPr>
          <w:rStyle w:val="ac"/>
          <w:rtl/>
        </w:rPr>
        <w:footnoteRef/>
      </w:r>
      <w:r>
        <w:rPr>
          <w:rtl/>
        </w:rPr>
        <w:t>וה</w:t>
      </w:r>
      <w:r>
        <w:rPr>
          <w:b/>
          <w:bCs/>
          <w:rtl/>
        </w:rPr>
        <w:t>אחרונים</w:t>
      </w:r>
      <w:r>
        <w:rPr>
          <w:rtl/>
        </w:rPr>
        <w:t xml:space="preserve"> תמהו עליו דדעת </w:t>
      </w:r>
      <w:r>
        <w:rPr>
          <w:b/>
          <w:bCs/>
          <w:rtl/>
        </w:rPr>
        <w:t>תוס</w:t>
      </w:r>
      <w:r>
        <w:rPr>
          <w:rtl/>
        </w:rPr>
        <w:t>' (לה. ומד:) דלוקה.</w:t>
      </w:r>
    </w:p>
  </w:footnote>
  <w:footnote w:id="268">
    <w:p w14:paraId="3BFAB7BD" w14:textId="77777777" w:rsidR="00197C02" w:rsidRDefault="00000000" w:rsidP="00E14121">
      <w:pPr>
        <w:pStyle w:val="Footnote"/>
        <w:bidi/>
      </w:pPr>
      <w:r>
        <w:rPr>
          <w:rStyle w:val="ac"/>
          <w:rtl/>
        </w:rPr>
        <w:footnoteRef/>
      </w:r>
      <w:r>
        <w:rPr>
          <w:rtl/>
        </w:rPr>
        <w:t>וה</w:t>
      </w:r>
      <w:r>
        <w:rPr>
          <w:b/>
          <w:bCs/>
          <w:rtl/>
        </w:rPr>
        <w:t>חזו”א</w:t>
      </w:r>
      <w:r>
        <w:rPr>
          <w:rtl/>
        </w:rPr>
        <w:t xml:space="preserve"> (טו טו) כת' דלאו כולהו בחדא מחתא.</w:t>
      </w:r>
    </w:p>
  </w:footnote>
  <w:footnote w:id="269">
    <w:p w14:paraId="1C679226" w14:textId="77777777" w:rsidR="00197C02" w:rsidRDefault="00000000" w:rsidP="00E14121">
      <w:pPr>
        <w:pStyle w:val="Footnote"/>
        <w:bidi/>
      </w:pPr>
      <w:r>
        <w:rPr>
          <w:rStyle w:val="ac"/>
          <w:rtl/>
        </w:rPr>
        <w:footnoteRef/>
      </w:r>
      <w:r>
        <w:rPr>
          <w:rtl/>
        </w:rPr>
        <w:t>ותוס' כת' דס"ד דעכו"ם ועבד כיון דלא חמיר, לא חשיב זר אצלה. וצ"ע דאדרבה עכו"ם ועבד חמירי ול”ל קידושין כלל. והטעם דל"ל ממזרות אי' (לעיל מה:) משום דלא תפסי קידושין לכל העולם. [ויש שדנו דכוונת התוס' דס"ד דהוה כעין בהמה. ודוחק בדברי התוס'].</w:t>
      </w:r>
    </w:p>
  </w:footnote>
  <w:footnote w:id="270">
    <w:p w14:paraId="4C5E7007" w14:textId="77777777" w:rsidR="00197C02" w:rsidRDefault="00000000" w:rsidP="00E14121">
      <w:pPr>
        <w:pStyle w:val="Footnote"/>
        <w:bidi/>
      </w:pPr>
      <w:r>
        <w:rPr>
          <w:rStyle w:val="ac"/>
          <w:rtl/>
        </w:rPr>
        <w:footnoteRef/>
      </w:r>
      <w:r>
        <w:rPr>
          <w:rtl/>
        </w:rPr>
        <w:t xml:space="preserve">וכן הביאו </w:t>
      </w:r>
      <w:r>
        <w:rPr>
          <w:b/>
          <w:bCs/>
          <w:rtl/>
        </w:rPr>
        <w:t>תוס'</w:t>
      </w:r>
      <w:r>
        <w:rPr>
          <w:rtl/>
        </w:rPr>
        <w:t xml:space="preserve"> (לעיל לה.) בשם רש"י דילפי' מאיש זר. [ודלא כמ"ש רש"י שם לפנינו בהמשך דילפי' אלמנה וגרושה, וכשיטתו בסוגיין].</w:t>
      </w:r>
    </w:p>
  </w:footnote>
  <w:footnote w:id="271">
    <w:p w14:paraId="5DFCAD89" w14:textId="77777777" w:rsidR="00197C02" w:rsidRDefault="00000000" w:rsidP="00E14121">
      <w:pPr>
        <w:pStyle w:val="Footnote"/>
        <w:bidi/>
      </w:pPr>
      <w:r>
        <w:rPr>
          <w:rStyle w:val="ac"/>
          <w:rtl/>
        </w:rPr>
        <w:footnoteRef/>
      </w:r>
      <w:r>
        <w:rPr>
          <w:rtl/>
        </w:rPr>
        <w:t>וכ"מ מהא ד</w:t>
      </w:r>
      <w:r>
        <w:rPr>
          <w:b/>
          <w:bCs/>
          <w:rtl/>
        </w:rPr>
        <w:t>רש"י</w:t>
      </w:r>
      <w:r>
        <w:rPr>
          <w:rtl/>
        </w:rPr>
        <w:t xml:space="preserve"> (שם) הוצרך להביא כל סוגיין, והו"ל להביא רק קרא דאלמנה וגרושה, ואמאי הביא קרא ד'איש זר'.</w:t>
      </w:r>
    </w:p>
  </w:footnote>
  <w:footnote w:id="272">
    <w:p w14:paraId="419A3750" w14:textId="77777777" w:rsidR="00197C02" w:rsidRDefault="00000000" w:rsidP="00E14121">
      <w:pPr>
        <w:pStyle w:val="Footnote"/>
        <w:bidi/>
      </w:pPr>
      <w:r>
        <w:rPr>
          <w:rStyle w:val="ac"/>
          <w:rtl/>
        </w:rPr>
        <w:footnoteRef/>
      </w:r>
      <w:r>
        <w:rPr>
          <w:rtl/>
        </w:rPr>
        <w:t>ומדברי ה</w:t>
      </w:r>
      <w:r>
        <w:rPr>
          <w:b/>
          <w:bCs/>
          <w:rtl/>
        </w:rPr>
        <w:t xml:space="preserve">תוס' חד מקמאי </w:t>
      </w:r>
      <w:r>
        <w:rPr>
          <w:rtl/>
        </w:rPr>
        <w:t>(נו:) נראה דבזה תלי הס"ד והמסקנא דהגמ' (שם), דכת' דפשיטא דביאת פסול פוסלה אפי' באונס, מקרא דאיש זר, אלא דאינו לוקה [דבאונס לא הוה זונה]. ורב עמרם חידש [ואנהרינהו לעיינין] דאף אשת איש דלא הוה זר אצלה מעיקרא, אפ”ה פוסל. ומשמע דקמ"ל דאפ"ה פוסל משום 'איש זר' וקמ"ל דאשת איש חמיר, ול"צ זר מעיקרא. [וילד"ח דכוונתו קמ"ל דפוסל משום טומאה. ולא משום איש זר}.</w:t>
      </w:r>
    </w:p>
  </w:footnote>
  <w:footnote w:id="273">
    <w:p w14:paraId="5448CA08" w14:textId="77777777" w:rsidR="00197C02" w:rsidRDefault="00000000" w:rsidP="00E14121">
      <w:pPr>
        <w:pStyle w:val="Footnote"/>
        <w:bidi/>
      </w:pPr>
      <w:r>
        <w:rPr>
          <w:rStyle w:val="ac"/>
          <w:rtl/>
        </w:rPr>
        <w:footnoteRef/>
      </w:r>
      <w:r>
        <w:rPr>
          <w:rtl/>
        </w:rPr>
        <w:t>ותוס' הוכיחו כן מהגמ' (נו:) דיש חילוק בין נאנסו. ובקרא ד'איש זר' אין בזה חילוק, וע"כ אתינן עלה משום לאו דזונה. ותו' העלו צד דבזה נח' הלשונות האם חייבי כריתות הוה בכלל איש זר, ומש"ה תאסר באונס [וכת' דדוחק].</w:t>
      </w:r>
    </w:p>
  </w:footnote>
  <w:footnote w:id="274">
    <w:p w14:paraId="077B8A2C" w14:textId="77777777" w:rsidR="00197C02" w:rsidRDefault="00000000" w:rsidP="00E14121">
      <w:pPr>
        <w:pStyle w:val="Footnote"/>
        <w:bidi/>
      </w:pPr>
      <w:r>
        <w:rPr>
          <w:rStyle w:val="ac"/>
          <w:rtl/>
        </w:rPr>
        <w:footnoteRef/>
      </w:r>
      <w:r>
        <w:rPr>
          <w:rtl/>
        </w:rPr>
        <w:t>ואילו סוגיין בפסולי קהל דהוה חייבי לאוין ותפסי קידושין, ולא הוה בכלל שם זונה [וכמ"ש תוס' סא.].</w:t>
      </w:r>
    </w:p>
  </w:footnote>
  <w:footnote w:id="275">
    <w:p w14:paraId="297077BA" w14:textId="77777777" w:rsidR="00197C02" w:rsidRDefault="00000000" w:rsidP="00E14121">
      <w:pPr>
        <w:pStyle w:val="Footnote"/>
        <w:bidi/>
      </w:pPr>
      <w:r>
        <w:rPr>
          <w:rStyle w:val="ac"/>
          <w:rtl/>
        </w:rPr>
        <w:footnoteRef/>
      </w:r>
      <w:r>
        <w:rPr>
          <w:rtl/>
        </w:rPr>
        <w:t>ואם חזר ובא עליה כהן נתחללה, דהוה פסולי כהונה. [וכדאי' קידושין עז:, ועפ”ז י"ל דזהו עיקר הנידון בגמ' קידושין, כלפי תרומה].</w:t>
      </w:r>
    </w:p>
  </w:footnote>
  <w:footnote w:id="276">
    <w:p w14:paraId="5AADE7D2" w14:textId="77777777" w:rsidR="00197C02" w:rsidRDefault="00000000" w:rsidP="00E14121">
      <w:pPr>
        <w:pStyle w:val="Footnote"/>
        <w:bidi/>
      </w:pPr>
      <w:r>
        <w:rPr>
          <w:rStyle w:val="ac"/>
          <w:rtl/>
        </w:rPr>
        <w:footnoteRef/>
      </w:r>
      <w:r>
        <w:rPr>
          <w:rtl/>
        </w:rPr>
        <w:t>אך בגמ' (לה.) מבואר דבביאת אשת איש פסולה מתרומת בי נשיא. [ובגיר' דידן כ"ה במשנה לג:]. ומ"מ י"ל דשאני אשת איש [ע"פ הגמ' נו:].</w:t>
      </w:r>
    </w:p>
  </w:footnote>
  <w:footnote w:id="277">
    <w:p w14:paraId="5CA3478B" w14:textId="77777777" w:rsidR="00197C02" w:rsidRDefault="00000000" w:rsidP="00E14121">
      <w:pPr>
        <w:pStyle w:val="Footnote"/>
        <w:bidi/>
      </w:pPr>
      <w:r>
        <w:rPr>
          <w:rStyle w:val="ac"/>
          <w:rtl/>
        </w:rPr>
        <w:footnoteRef/>
      </w:r>
      <w:r>
        <w:rPr>
          <w:rtl/>
        </w:rPr>
        <w:t>[וי"ל דבחייבי כריתות אינה נפסלת].</w:t>
      </w:r>
    </w:p>
  </w:footnote>
  <w:footnote w:id="278">
    <w:p w14:paraId="7EFC7AAE" w14:textId="77777777" w:rsidR="00197C02" w:rsidRDefault="00000000" w:rsidP="00E14121">
      <w:pPr>
        <w:pStyle w:val="Footnote"/>
        <w:bidi/>
      </w:pPr>
      <w:r>
        <w:rPr>
          <w:rStyle w:val="ac"/>
          <w:rtl/>
        </w:rPr>
        <w:footnoteRef/>
      </w:r>
      <w:r>
        <w:rPr>
          <w:rtl/>
        </w:rPr>
        <w:t>ומ"מ הולד ממזר, ותלה במה שנסתפק השעה"מ דאף במקום יבום הולד הוה ממזר. וה</w:t>
      </w:r>
      <w:r>
        <w:rPr>
          <w:b/>
          <w:bCs/>
          <w:rtl/>
        </w:rPr>
        <w:t>אחרונים</w:t>
      </w:r>
      <w:r>
        <w:rPr>
          <w:rtl/>
        </w:rPr>
        <w:t xml:space="preserve"> (מגיה שם) כת' דפשיטא דהוה ממזר, דבנו של ממזר הולד הוה ממזר בתולדה, ולא תליא בביאת האיסור כלל. וכל ספיקו של ה</w:t>
      </w:r>
      <w:r>
        <w:rPr>
          <w:b/>
          <w:bCs/>
          <w:rtl/>
        </w:rPr>
        <w:t>שעה"מ</w:t>
      </w:r>
      <w:r>
        <w:rPr>
          <w:rtl/>
        </w:rPr>
        <w:t xml:space="preserve"> שייך במקום דהוה ממזר מחמת ביאת האיסור. [ומשמע באבנ"מ דכיון דהוה ביאת היתר לא אמרי' דהולד הולך אחר הפגום].</w:t>
      </w:r>
    </w:p>
  </w:footnote>
  <w:footnote w:id="279">
    <w:p w14:paraId="36FB6796" w14:textId="77777777" w:rsidR="00197C02" w:rsidRDefault="00000000" w:rsidP="00E14121">
      <w:pPr>
        <w:pStyle w:val="Footnote"/>
        <w:bidi/>
      </w:pPr>
      <w:r>
        <w:rPr>
          <w:rStyle w:val="ac"/>
          <w:rtl/>
        </w:rPr>
        <w:footnoteRef/>
      </w:r>
      <w:r>
        <w:rPr>
          <w:rtl/>
        </w:rPr>
        <w:t>ותוס' תי' דמש"ה איצטריך לאו בזונה, דהך זונה אינה לוקה משום ק"ו דתרומה.</w:t>
      </w:r>
    </w:p>
  </w:footnote>
  <w:footnote w:id="280">
    <w:p w14:paraId="65C1C16D" w14:textId="77777777" w:rsidR="00197C02" w:rsidRDefault="00000000" w:rsidP="00E14121">
      <w:pPr>
        <w:pStyle w:val="Footnote"/>
        <w:bidi/>
      </w:pPr>
      <w:r>
        <w:rPr>
          <w:rStyle w:val="ac"/>
          <w:rtl/>
        </w:rPr>
        <w:footnoteRef/>
      </w:r>
      <w:r>
        <w:rPr>
          <w:rtl/>
        </w:rPr>
        <w:t>וכ"כ ה</w:t>
      </w:r>
      <w:r>
        <w:rPr>
          <w:b/>
          <w:bCs/>
          <w:rtl/>
        </w:rPr>
        <w:t>מנח"ח</w:t>
      </w:r>
      <w:r>
        <w:rPr>
          <w:rtl/>
        </w:rPr>
        <w:t xml:space="preserve"> (קסו כג). אבל יש </w:t>
      </w:r>
      <w:r>
        <w:rPr>
          <w:b/>
          <w:bCs/>
          <w:rtl/>
        </w:rPr>
        <w:t>אחרונים</w:t>
      </w:r>
      <w:r>
        <w:rPr>
          <w:rtl/>
        </w:rPr>
        <w:t xml:space="preserve"> שנקטו דהוה גילוי על איש זר, דגלי קרא דאף עכו"ם ועבד דליכא אלמנות וגירושין הוה בכלל איש זר.</w:t>
      </w:r>
    </w:p>
  </w:footnote>
  <w:footnote w:id="281">
    <w:p w14:paraId="55266DEE" w14:textId="77777777" w:rsidR="00197C02" w:rsidRDefault="00000000" w:rsidP="00E14121">
      <w:pPr>
        <w:pStyle w:val="Footnote"/>
        <w:bidi/>
      </w:pPr>
      <w:r>
        <w:rPr>
          <w:rStyle w:val="ac"/>
          <w:rtl/>
        </w:rPr>
        <w:footnoteRef/>
      </w:r>
      <w:r>
        <w:rPr>
          <w:rtl/>
        </w:rPr>
        <w:t>אך לחד תי' ב</w:t>
      </w:r>
      <w:r>
        <w:rPr>
          <w:b/>
          <w:bCs/>
          <w:rtl/>
        </w:rPr>
        <w:t>תוס</w:t>
      </w:r>
      <w:r>
        <w:rPr>
          <w:rtl/>
        </w:rPr>
        <w:t>' (שם) זונה מוזהרת בתרומה מדכלליה בהדי חללה [ולכאו' לוקה]. {א"כ כל הנפק"מ בהא דאינו לוקה ב'}.</w:t>
      </w:r>
    </w:p>
  </w:footnote>
  <w:footnote w:id="282">
    <w:p w14:paraId="3E541C8D" w14:textId="77777777" w:rsidR="00197C02" w:rsidRDefault="00000000" w:rsidP="00E14121">
      <w:pPr>
        <w:pStyle w:val="Footnote"/>
        <w:bidi/>
      </w:pPr>
      <w:r>
        <w:rPr>
          <w:rStyle w:val="ac"/>
          <w:rtl/>
        </w:rPr>
        <w:footnoteRef/>
      </w:r>
      <w:r>
        <w:rPr>
          <w:rtl/>
        </w:rPr>
        <w:t>והעיר דלפ"ז חייבי לאוין [דפסולי קהל] חמירי מחייבי כריתות לענין מלקות. [ואילו מדברי רש”י משמע דנקט דילפי' כ”ש. {אך י”ל דאי משום ק"ו, אין לוקין מהדין}].</w:t>
      </w:r>
    </w:p>
  </w:footnote>
  <w:footnote w:id="283">
    <w:p w14:paraId="3BD825F0" w14:textId="77777777" w:rsidR="00197C02" w:rsidRDefault="00000000" w:rsidP="00E14121">
      <w:pPr>
        <w:pStyle w:val="Footnote"/>
        <w:bidi/>
      </w:pPr>
      <w:r>
        <w:rPr>
          <w:rStyle w:val="ac"/>
          <w:rtl/>
        </w:rPr>
        <w:footnoteRef/>
      </w:r>
      <w:r>
        <w:rPr>
          <w:rtl/>
        </w:rPr>
        <w:t>דלדעת רב לא תפסי בה קידושין, ושמואל נסתפק בזה. וה</w:t>
      </w:r>
      <w:r>
        <w:rPr>
          <w:b/>
          <w:bCs/>
          <w:rtl/>
        </w:rPr>
        <w:t>פוסקים</w:t>
      </w:r>
      <w:r>
        <w:rPr>
          <w:rtl/>
        </w:rPr>
        <w:t xml:space="preserve"> הק' דקי"ל דצריכה גט מספק. וה</w:t>
      </w:r>
      <w:r>
        <w:rPr>
          <w:b/>
          <w:bCs/>
          <w:rtl/>
        </w:rPr>
        <w:t>ב"ח</w:t>
      </w:r>
      <w:r>
        <w:rPr>
          <w:rtl/>
        </w:rPr>
        <w:t xml:space="preserve"> ו</w:t>
      </w:r>
      <w:r>
        <w:rPr>
          <w:b/>
          <w:bCs/>
          <w:rtl/>
        </w:rPr>
        <w:t>מהרש"ל</w:t>
      </w:r>
      <w:r>
        <w:rPr>
          <w:rtl/>
        </w:rPr>
        <w:t xml:space="preserve"> לטור כת' דהא דצריכה גט הוה לרווחא דמילתא, ומדינא לוקה משום זונה. [אבל ה</w:t>
      </w:r>
      <w:r>
        <w:rPr>
          <w:b/>
          <w:bCs/>
          <w:rtl/>
        </w:rPr>
        <w:t>אבנ"מ</w:t>
      </w:r>
      <w:r>
        <w:rPr>
          <w:rtl/>
        </w:rPr>
        <w:t xml:space="preserve"> (ו ד) ציין דמדברי ה</w:t>
      </w:r>
      <w:r>
        <w:rPr>
          <w:b/>
          <w:bCs/>
          <w:rtl/>
        </w:rPr>
        <w:t>רמב"ם</w:t>
      </w:r>
      <w:r>
        <w:rPr>
          <w:rtl/>
        </w:rPr>
        <w:t xml:space="preserve"> (אישות ד יד) מבואר דהוה ספק גמור].</w:t>
      </w:r>
    </w:p>
  </w:footnote>
  <w:footnote w:id="284">
    <w:p w14:paraId="6E34446C" w14:textId="77777777" w:rsidR="00197C02" w:rsidRDefault="00000000" w:rsidP="00E14121">
      <w:pPr>
        <w:pStyle w:val="Footnote"/>
        <w:bidi/>
      </w:pPr>
      <w:r>
        <w:rPr>
          <w:rStyle w:val="ac"/>
          <w:rtl/>
        </w:rPr>
        <w:footnoteRef/>
      </w:r>
      <w:r>
        <w:rPr>
          <w:rtl/>
        </w:rPr>
        <w:t>ובפשוטו כוונת הגמ' דעי"ז לוקה ב', אף משום לאו דחללה. וה</w:t>
      </w:r>
      <w:r>
        <w:rPr>
          <w:b/>
          <w:bCs/>
          <w:rtl/>
        </w:rPr>
        <w:t>רמב"ם</w:t>
      </w:r>
      <w:r>
        <w:rPr>
          <w:rtl/>
        </w:rPr>
        <w:t xml:space="preserve"> (יט ה) הביא דהולד מביאה ראשונה אינו חלל, שאינו מאיסורי כהונה [בשומרת יבם, דאילו מחייבי כריתות הוה ממזר]. והולד מביאה שניה הוה חלל.</w:t>
      </w:r>
    </w:p>
  </w:footnote>
  <w:footnote w:id="285">
    <w:p w14:paraId="6631D413" w14:textId="77777777" w:rsidR="00197C02" w:rsidRDefault="00000000" w:rsidP="00E14121">
      <w:pPr>
        <w:pStyle w:val="Footnote"/>
        <w:bidi/>
      </w:pPr>
      <w:r>
        <w:rPr>
          <w:rStyle w:val="ac"/>
          <w:rtl/>
        </w:rPr>
        <w:footnoteRef/>
      </w:r>
      <w:r>
        <w:rPr>
          <w:rtl/>
        </w:rPr>
        <w:t>אך לדעת רש"י חייבי כריתות נלמד מקרא דאלמנות וגירושין, ואינו לוקה.</w:t>
      </w:r>
    </w:p>
  </w:footnote>
  <w:footnote w:id="286">
    <w:p w14:paraId="20A1CC06" w14:textId="77777777" w:rsidR="00197C02" w:rsidRDefault="00000000" w:rsidP="00E14121">
      <w:pPr>
        <w:pStyle w:val="Footnote"/>
        <w:bidi/>
      </w:pPr>
      <w:r>
        <w:rPr>
          <w:rStyle w:val="ac"/>
          <w:rtl/>
        </w:rPr>
        <w:footnoteRef/>
      </w:r>
      <w:r>
        <w:rPr>
          <w:rtl/>
        </w:rPr>
        <w:t>דגדר 'איש זר' דהוה זונה, ולא חללה.</w:t>
      </w:r>
    </w:p>
  </w:footnote>
  <w:footnote w:id="287">
    <w:p w14:paraId="7A1CC3F7" w14:textId="77777777" w:rsidR="00197C02" w:rsidRDefault="00000000" w:rsidP="00E14121">
      <w:pPr>
        <w:pStyle w:val="Footnote"/>
        <w:bidi/>
      </w:pPr>
      <w:r>
        <w:rPr>
          <w:rStyle w:val="ac"/>
          <w:rtl/>
        </w:rPr>
        <w:footnoteRef/>
      </w:r>
      <w:r>
        <w:rPr>
          <w:rtl/>
        </w:rPr>
        <w:t>אך לדעת הרמב"ם אף פסולי קהל הוה זונה, והגר”א ביאר דבסוגיין גלי קרא דהוה בכלל שם זונה. א”כ יל”ד דאף עכו"ם ועבד נימא דאיצטריך ק”ו וגילוי מילתא. אך ה</w:t>
      </w:r>
      <w:r>
        <w:rPr>
          <w:b/>
          <w:bCs/>
          <w:rtl/>
        </w:rPr>
        <w:t>רמב"ם</w:t>
      </w:r>
      <w:r>
        <w:rPr>
          <w:rtl/>
        </w:rPr>
        <w:t xml:space="preserve"> בפיה"מ (בסוף הפרק) ביאר דעכו"ם עושה זונה, דכיון דאינו ראוי לבא בישראל לפיכך ביאתו ביאת זנות.</w:t>
      </w:r>
    </w:p>
  </w:footnote>
  <w:footnote w:id="288">
    <w:p w14:paraId="3C96C701" w14:textId="77777777" w:rsidR="00197C02" w:rsidRDefault="00000000" w:rsidP="00E14121">
      <w:pPr>
        <w:pStyle w:val="Footnote"/>
        <w:bidi/>
      </w:pPr>
      <w:r>
        <w:rPr>
          <w:rStyle w:val="ac"/>
          <w:rtl/>
        </w:rPr>
        <w:footnoteRef/>
      </w:r>
      <w:r>
        <w:rPr>
          <w:rtl/>
        </w:rPr>
        <w:t>שהעכו"ם שבא עליה נחשב בהמה. ומש"ה לא איכפ"ל שיש זרע.</w:t>
      </w:r>
    </w:p>
  </w:footnote>
  <w:footnote w:id="289">
    <w:p w14:paraId="7F5D36F8" w14:textId="77777777" w:rsidR="00197C02" w:rsidRDefault="00000000" w:rsidP="00E14121">
      <w:pPr>
        <w:pStyle w:val="Footnote"/>
        <w:bidi/>
      </w:pPr>
      <w:r>
        <w:rPr>
          <w:rStyle w:val="ac"/>
          <w:rtl/>
        </w:rPr>
        <w:footnoteRef/>
      </w:r>
      <w:r>
        <w:rPr>
          <w:rtl/>
        </w:rPr>
        <w:t>דהכא הזרע אינו מיוחס לעכו"ם. ועוד יל"פ ע"פ הגמ' בכורות מז. [דעכו"ם הבא על בת לוי פטור מפדיון הבן] דכיון דאינו מיוחס אחר אביו נחשב כאמו ולוי.</w:t>
      </w:r>
    </w:p>
  </w:footnote>
  <w:footnote w:id="290">
    <w:p w14:paraId="3612BE7B" w14:textId="77777777" w:rsidR="00197C02" w:rsidRDefault="00000000" w:rsidP="00E14121">
      <w:pPr>
        <w:pStyle w:val="Footnote"/>
        <w:bidi/>
      </w:pPr>
      <w:r>
        <w:rPr>
          <w:rStyle w:val="ac"/>
          <w:rtl/>
        </w:rPr>
        <w:footnoteRef/>
      </w:r>
      <w:r>
        <w:rPr>
          <w:rtl/>
        </w:rPr>
        <w:t>לכאו' הנידון האם ילפי' גזיה"כ דאינו פוסל.</w:t>
      </w:r>
    </w:p>
  </w:footnote>
  <w:footnote w:id="291">
    <w:p w14:paraId="08224E3A" w14:textId="77777777" w:rsidR="00197C02" w:rsidRDefault="00000000" w:rsidP="00E14121">
      <w:pPr>
        <w:pStyle w:val="Footnote"/>
        <w:bidi/>
      </w:pPr>
      <w:r>
        <w:rPr>
          <w:rStyle w:val="ac"/>
          <w:rtl/>
        </w:rPr>
        <w:footnoteRef/>
      </w:r>
      <w:r>
        <w:rPr>
          <w:rtl/>
        </w:rPr>
        <w:t>דמי שיש לה בן מכהן, ונשאת לישראל אינה אוכלת. וכשנתגרשה חוזרת לאכול משום בנה.</w:t>
      </w:r>
    </w:p>
  </w:footnote>
  <w:footnote w:id="292">
    <w:p w14:paraId="271FBCDF" w14:textId="77777777" w:rsidR="00197C02" w:rsidRDefault="00000000" w:rsidP="00E14121">
      <w:pPr>
        <w:pStyle w:val="Footnote"/>
        <w:bidi/>
      </w:pPr>
      <w:r>
        <w:rPr>
          <w:rStyle w:val="ac"/>
          <w:rtl/>
        </w:rPr>
        <w:footnoteRef/>
      </w:r>
      <w:r>
        <w:rPr>
          <w:rtl/>
        </w:rPr>
        <w:t>ואף דבעודה אשת הישראל אינה אוכלת.</w:t>
      </w:r>
    </w:p>
  </w:footnote>
  <w:footnote w:id="293">
    <w:p w14:paraId="079D7A87" w14:textId="77777777" w:rsidR="00197C02" w:rsidRDefault="00000000" w:rsidP="00E14121">
      <w:pPr>
        <w:pStyle w:val="Footnote"/>
        <w:bidi/>
      </w:pPr>
      <w:r>
        <w:rPr>
          <w:rStyle w:val="ac"/>
          <w:rtl/>
        </w:rPr>
        <w:footnoteRef/>
      </w:r>
      <w:r>
        <w:rPr>
          <w:rtl/>
        </w:rPr>
        <w:t>וכ"כ הרשב”א וריטב”א [אך סדר דבריהם אינו ברור].</w:t>
      </w:r>
    </w:p>
  </w:footnote>
  <w:footnote w:id="294">
    <w:p w14:paraId="3F723368" w14:textId="77777777" w:rsidR="00197C02" w:rsidRDefault="00000000" w:rsidP="00E14121">
      <w:pPr>
        <w:pStyle w:val="Footnote"/>
        <w:bidi/>
      </w:pPr>
      <w:r>
        <w:rPr>
          <w:rStyle w:val="ac"/>
          <w:rtl/>
        </w:rPr>
        <w:footnoteRef/>
      </w:r>
      <w:r>
        <w:rPr>
          <w:rtl/>
        </w:rPr>
        <w:t>אבל תוס' בתחילת דבריהם משמע דקאי לתרוייהו.</w:t>
      </w:r>
    </w:p>
  </w:footnote>
  <w:footnote w:id="295">
    <w:p w14:paraId="1B2AF69F" w14:textId="77777777" w:rsidR="00197C02" w:rsidRDefault="00000000" w:rsidP="00E14121">
      <w:pPr>
        <w:pStyle w:val="Footnote"/>
        <w:bidi/>
      </w:pPr>
      <w:r>
        <w:rPr>
          <w:rStyle w:val="ac"/>
          <w:rtl/>
        </w:rPr>
        <w:footnoteRef/>
      </w:r>
      <w:r>
        <w:rPr>
          <w:rtl/>
        </w:rPr>
        <w:t>ובפשוטו קו' הגמ' בכל חייבי לאוין [שאינם פסולי קהל]. וכן אנוסת אביו ולא יבנה ויבמה לשוק [עכ"פ למ"ד דתפסי קידושין]. ורש"י הביא דקו' הגמ' ע"פ הברייתא (ע' לעיל מד:) דמחזיר גרושתו אינו פוסל. וי"ל דמש"ה נקטו מחזיר גרושתו טפי משאר לאוין.</w:t>
      </w:r>
    </w:p>
  </w:footnote>
  <w:footnote w:id="296">
    <w:p w14:paraId="5A44036F" w14:textId="77777777" w:rsidR="00197C02" w:rsidRDefault="00000000" w:rsidP="00E14121">
      <w:pPr>
        <w:pStyle w:val="Footnote"/>
        <w:bidi/>
      </w:pPr>
      <w:r>
        <w:rPr>
          <w:rStyle w:val="ac"/>
          <w:rtl/>
        </w:rPr>
        <w:footnoteRef/>
      </w:r>
      <w:r>
        <w:rPr>
          <w:rtl/>
        </w:rPr>
        <w:t>וע"ע ירושלמי (ד יג) [והמפרשים דנו במסקנת הירושלמי].</w:t>
      </w:r>
    </w:p>
  </w:footnote>
  <w:footnote w:id="297">
    <w:p w14:paraId="7E4492B6" w14:textId="77777777" w:rsidR="00197C02" w:rsidRDefault="00000000" w:rsidP="00E14121">
      <w:pPr>
        <w:pStyle w:val="Footnote"/>
        <w:bidi/>
      </w:pPr>
      <w:r>
        <w:rPr>
          <w:rStyle w:val="ac"/>
          <w:rtl/>
        </w:rPr>
        <w:footnoteRef/>
      </w:r>
      <w:r>
        <w:rPr>
          <w:rtl/>
        </w:rPr>
        <w:t>[ולא בשאר חייבי לאוין. ודלא כרמב"ם ע' בסמוך].</w:t>
      </w:r>
    </w:p>
  </w:footnote>
  <w:footnote w:id="298">
    <w:p w14:paraId="27BD44B5" w14:textId="77777777" w:rsidR="00197C02" w:rsidRDefault="00000000" w:rsidP="00E14121">
      <w:pPr>
        <w:pStyle w:val="Footnote"/>
        <w:bidi/>
      </w:pPr>
      <w:r>
        <w:rPr>
          <w:rStyle w:val="ac"/>
          <w:rtl/>
        </w:rPr>
        <w:footnoteRef/>
      </w:r>
      <w:r>
        <w:rPr>
          <w:rtl/>
        </w:rPr>
        <w:t>וה</w:t>
      </w:r>
      <w:r>
        <w:rPr>
          <w:b/>
          <w:bCs/>
          <w:rtl/>
        </w:rPr>
        <w:t>רש"ש</w:t>
      </w:r>
      <w:r>
        <w:rPr>
          <w:rtl/>
        </w:rPr>
        <w:t xml:space="preserve"> הביא דנח' ר' מאיר ור' יהודה (כריתות ו:) האם בעי זר מעיקרא [לענין משיחת שמן המשחה], וי”ל דה”נ פליגי הכא.</w:t>
      </w:r>
    </w:p>
  </w:footnote>
  <w:footnote w:id="299">
    <w:p w14:paraId="23019F82" w14:textId="77777777" w:rsidR="00197C02" w:rsidRDefault="00000000" w:rsidP="00E14121">
      <w:pPr>
        <w:pStyle w:val="Footnote"/>
        <w:bidi/>
      </w:pPr>
      <w:r>
        <w:rPr>
          <w:rStyle w:val="ac"/>
          <w:rtl/>
        </w:rPr>
        <w:footnoteRef/>
      </w:r>
      <w:r>
        <w:rPr>
          <w:rtl/>
        </w:rPr>
        <w:t>הרמב"ם נקט לשון זה לאפוקי נדה, דאף דהוה איסור ביאה השווה לכל, אינה אסורה לינשא לו.</w:t>
      </w:r>
    </w:p>
  </w:footnote>
  <w:footnote w:id="300">
    <w:p w14:paraId="10510A35" w14:textId="77777777" w:rsidR="00197C02" w:rsidRDefault="00000000" w:rsidP="00E14121">
      <w:pPr>
        <w:pStyle w:val="Footnote"/>
        <w:bidi/>
      </w:pPr>
      <w:r>
        <w:rPr>
          <w:rStyle w:val="ac"/>
          <w:rtl/>
        </w:rPr>
        <w:footnoteRef/>
      </w:r>
      <w:r>
        <w:rPr>
          <w:rtl/>
        </w:rPr>
        <w:t>וה</w:t>
      </w:r>
      <w:r>
        <w:rPr>
          <w:b/>
          <w:bCs/>
          <w:rtl/>
        </w:rPr>
        <w:t>משנ"ל</w:t>
      </w:r>
      <w:r>
        <w:rPr>
          <w:rtl/>
        </w:rPr>
        <w:t xml:space="preserve"> (יט ה) כתב דאף דעת הרמב"ם דבעי זר מעיקרא, ומש"ה הבא על צרת יבמתו [איסור בית א' הוא בונה], אינו פוסלה. אך הקשה דהרמב"ם כת' דהבא על חלוצתו הוה דרבנן ובכלל שניות, ולכן לא פסלה. תיפו"ל דקודם חליצה היתה ראויה לו, ובעי זר מעיקרא.</w:t>
      </w:r>
    </w:p>
  </w:footnote>
  <w:footnote w:id="301">
    <w:p w14:paraId="10014DC7" w14:textId="77777777" w:rsidR="00197C02" w:rsidRDefault="00000000" w:rsidP="00E14121">
      <w:pPr>
        <w:pStyle w:val="Footnote"/>
        <w:bidi/>
      </w:pPr>
      <w:r>
        <w:rPr>
          <w:rStyle w:val="ac"/>
          <w:rtl/>
        </w:rPr>
        <w:footnoteRef/>
      </w:r>
      <w:r>
        <w:rPr>
          <w:rtl/>
        </w:rPr>
        <w:t>וה</w:t>
      </w:r>
      <w:r>
        <w:rPr>
          <w:b/>
          <w:bCs/>
          <w:rtl/>
        </w:rPr>
        <w:t>טור</w:t>
      </w:r>
      <w:r>
        <w:rPr>
          <w:rtl/>
        </w:rPr>
        <w:t xml:space="preserve"> כת' כן אף לדעת הרא”ש ותוס' דבעי זר מעיקרא. אבל בסוגיה (לעיל טו:) מבואר דיבמה לשוק לא פסלה. והאחרונים האריכו בזה.</w:t>
      </w:r>
    </w:p>
  </w:footnote>
  <w:footnote w:id="302">
    <w:p w14:paraId="1D117974" w14:textId="77777777" w:rsidR="00197C02" w:rsidRDefault="00000000" w:rsidP="00E14121">
      <w:pPr>
        <w:pStyle w:val="Footnote"/>
        <w:bidi/>
      </w:pPr>
      <w:r>
        <w:rPr>
          <w:rStyle w:val="ac"/>
          <w:rtl/>
        </w:rPr>
        <w:footnoteRef/>
      </w:r>
      <w:r>
        <w:rPr>
          <w:rtl/>
        </w:rPr>
        <w:t>[ואף דאין הולד ממזר (כדלעיל מט:), עשאה זונה].</w:t>
      </w:r>
    </w:p>
  </w:footnote>
  <w:footnote w:id="303">
    <w:p w14:paraId="426D066C" w14:textId="77777777" w:rsidR="00197C02" w:rsidRDefault="00000000" w:rsidP="00E14121">
      <w:pPr>
        <w:pStyle w:val="Footnote"/>
        <w:bidi/>
      </w:pPr>
      <w:r>
        <w:rPr>
          <w:rStyle w:val="ac"/>
          <w:rtl/>
        </w:rPr>
        <w:footnoteRef/>
      </w:r>
      <w:r>
        <w:rPr>
          <w:rtl/>
        </w:rPr>
        <w:t>[והגר"א האריך לדון האם ילפי' ק"ו לפסול הבת. וע' לעיל טו: ומד: ובחזו"א טו יג,טו ואכ”מ].</w:t>
      </w:r>
    </w:p>
  </w:footnote>
  <w:footnote w:id="304">
    <w:p w14:paraId="6B9C284F" w14:textId="77777777" w:rsidR="00197C02" w:rsidRDefault="00000000" w:rsidP="00E14121">
      <w:pPr>
        <w:pStyle w:val="Footnote"/>
        <w:bidi/>
      </w:pPr>
      <w:r>
        <w:rPr>
          <w:rStyle w:val="ac"/>
          <w:rtl/>
        </w:rPr>
        <w:footnoteRef/>
      </w:r>
      <w:r>
        <w:rPr>
          <w:rtl/>
        </w:rPr>
        <w:t>וה</w:t>
      </w:r>
      <w:r>
        <w:rPr>
          <w:b/>
          <w:bCs/>
          <w:rtl/>
        </w:rPr>
        <w:t>קוב"ש</w:t>
      </w:r>
      <w:r>
        <w:rPr>
          <w:rtl/>
        </w:rPr>
        <w:t xml:space="preserve"> (ח"ב לש"ש יד) כתב לבאר דהגוף הזה הוא זר אצלה מעיקרא, וקודם שנעשה פצוע דכא הוה גוף אחר. [וכתב דזה דחוק]. ועוד פי' דזר אצלה מעיקרא לא תליא בהא דהאיסור קודם בזמן, אלא כיון דסיבת האיסור בגופו נחשב זר מעיקרא, ולא נחשב דבר חיצוני וכמחזיר גרושתו [וכעין מש”כ בקובה”ע].</w:t>
      </w:r>
    </w:p>
  </w:footnote>
  <w:footnote w:id="305">
    <w:p w14:paraId="60C35F0D" w14:textId="77777777" w:rsidR="00197C02" w:rsidRDefault="00000000" w:rsidP="00E14121">
      <w:pPr>
        <w:pStyle w:val="Footnote"/>
        <w:bidi/>
      </w:pPr>
      <w:r>
        <w:rPr>
          <w:rStyle w:val="ac"/>
          <w:rtl/>
        </w:rPr>
        <w:footnoteRef/>
      </w:r>
      <w:r>
        <w:rPr>
          <w:rtl/>
        </w:rPr>
        <w:t>וכ"כ ה</w:t>
      </w:r>
      <w:r>
        <w:rPr>
          <w:b/>
          <w:bCs/>
          <w:rtl/>
        </w:rPr>
        <w:t>מאירי</w:t>
      </w:r>
      <w:r>
        <w:rPr>
          <w:rtl/>
        </w:rPr>
        <w:t xml:space="preserve"> בשם </w:t>
      </w:r>
      <w:r>
        <w:rPr>
          <w:b/>
          <w:bCs/>
          <w:rtl/>
        </w:rPr>
        <w:t>תוס</w:t>
      </w:r>
      <w:r>
        <w:rPr>
          <w:rtl/>
        </w:rPr>
        <w:t>' [ויל"ד האם כוונתו דדוקא פצוע דכא נחשבת זונה, ואילו שאר פסולי קהל הוה 'איש זר'. או דכל הקרא ד'איש זר' הוה גילוי דהוה זונה, וכמ"ש הגר"א לדעת הרמב"ם].</w:t>
      </w:r>
    </w:p>
  </w:footnote>
  <w:footnote w:id="306">
    <w:p w14:paraId="42225568" w14:textId="77777777" w:rsidR="00197C02" w:rsidRDefault="00000000" w:rsidP="00E14121">
      <w:pPr>
        <w:pStyle w:val="Footnote"/>
        <w:bidi/>
      </w:pPr>
      <w:r>
        <w:rPr>
          <w:rStyle w:val="ac"/>
          <w:rtl/>
        </w:rPr>
        <w:footnoteRef/>
      </w:r>
      <w:r>
        <w:rPr>
          <w:rtl/>
        </w:rPr>
        <w:t>ומחזיר גרושתו עשאה זונה, אלא דלא הוה 'איש זר'.</w:t>
      </w:r>
    </w:p>
  </w:footnote>
  <w:footnote w:id="307">
    <w:p w14:paraId="3A334EE6" w14:textId="77777777" w:rsidR="00197C02" w:rsidRDefault="00000000" w:rsidP="00E14121">
      <w:pPr>
        <w:pStyle w:val="Footnote"/>
        <w:bidi/>
      </w:pPr>
      <w:r>
        <w:rPr>
          <w:rStyle w:val="ac"/>
          <w:rtl/>
        </w:rPr>
        <w:footnoteRef/>
      </w:r>
      <w:r>
        <w:rPr>
          <w:rtl/>
        </w:rPr>
        <w:t>אך קשה דבגמ' ילפי' מקרא ד'איש זר', ולגבי זונה מנ"ל דבעינן זר מעיקרא. ויש שדנו דכיון דמצאנו בזה חילוק בחד מקום, עי"ז ילפי' כן מסברא אף לענין זונה, דחייבי לאוין דלא הוה זר מעיקרא לא עשאו זונה.</w:t>
      </w:r>
    </w:p>
    <w:p w14:paraId="5D669868" w14:textId="77777777" w:rsidR="00197C02" w:rsidRDefault="00000000" w:rsidP="00E14121">
      <w:pPr>
        <w:pStyle w:val="Footnote"/>
        <w:bidi/>
      </w:pPr>
      <w:r>
        <w:rPr>
          <w:rtl/>
        </w:rPr>
        <w:tab/>
        <w:t>אך בגמ' (לעיל נו:) מבואר דאשת איש עשאה זונה, אף דלא הוה זר מעיקרא. וצ"ל דחייבי כריתות חמירי עשאה זונה בכל אופן.</w:t>
      </w:r>
    </w:p>
  </w:footnote>
  <w:footnote w:id="308">
    <w:p w14:paraId="43F1B93A" w14:textId="77777777" w:rsidR="00197C02" w:rsidRDefault="00000000" w:rsidP="00E14121">
      <w:pPr>
        <w:pStyle w:val="Footnote"/>
        <w:bidi/>
      </w:pPr>
      <w:r>
        <w:rPr>
          <w:rStyle w:val="ac"/>
          <w:rtl/>
        </w:rPr>
        <w:footnoteRef/>
      </w:r>
      <w:r>
        <w:rPr>
          <w:rtl/>
        </w:rPr>
        <w:t>וה</w:t>
      </w:r>
      <w:r>
        <w:rPr>
          <w:b/>
          <w:bCs/>
          <w:rtl/>
        </w:rPr>
        <w:t>רשב"א</w:t>
      </w:r>
      <w:r>
        <w:rPr>
          <w:rtl/>
        </w:rPr>
        <w:t xml:space="preserve"> הק' אמאי לא הוזכר בברייתא (סח.) פצוע דכא. וא"ת דשייר, מאי שייר דהאי שייר. ובהמשך דבריו כת' די"ל דהברייתא פליג דאף פסולי קהל צריך זר מעיקרא.</w:t>
      </w:r>
    </w:p>
  </w:footnote>
  <w:footnote w:id="309">
    <w:p w14:paraId="2B5BD20B" w14:textId="77777777" w:rsidR="00197C02" w:rsidRDefault="00000000" w:rsidP="00E14121">
      <w:pPr>
        <w:pStyle w:val="Footnote"/>
        <w:bidi/>
      </w:pPr>
      <w:r>
        <w:rPr>
          <w:rStyle w:val="ac"/>
          <w:rtl/>
        </w:rPr>
        <w:footnoteRef/>
      </w:r>
      <w:r>
        <w:rPr>
          <w:rtl/>
        </w:rPr>
        <w:t>ומבואר דהגדר פנוי הבא על הפנויה הוא משום האיסור, ולא משום שהיא מפוקרת [דפצוע דכא אוסר אף את אשתו שנשאה קודם לכן בהיתר].</w:t>
      </w:r>
    </w:p>
  </w:footnote>
  <w:footnote w:id="310">
    <w:p w14:paraId="7C95C004" w14:textId="77777777" w:rsidR="00197C02" w:rsidRDefault="00000000" w:rsidP="00E14121">
      <w:pPr>
        <w:pStyle w:val="Footnote"/>
        <w:bidi/>
      </w:pPr>
      <w:r>
        <w:rPr>
          <w:rStyle w:val="ac"/>
          <w:rtl/>
        </w:rPr>
        <w:footnoteRef/>
      </w:r>
      <w:r>
        <w:rPr>
          <w:rtl/>
        </w:rPr>
        <w:t>ומשמע מלשון זה דזר אצלה מעיקרא מהני לשם זונה.</w:t>
      </w:r>
    </w:p>
  </w:footnote>
  <w:footnote w:id="311">
    <w:p w14:paraId="17F4595C" w14:textId="77777777" w:rsidR="00197C02" w:rsidRDefault="00000000" w:rsidP="00E14121">
      <w:pPr>
        <w:pStyle w:val="Footnote"/>
        <w:bidi/>
      </w:pPr>
      <w:r>
        <w:rPr>
          <w:rStyle w:val="ac"/>
          <w:rtl/>
        </w:rPr>
        <w:footnoteRef/>
      </w:r>
      <w:r>
        <w:rPr>
          <w:rtl/>
        </w:rPr>
        <w:t>ו</w:t>
      </w:r>
      <w:r>
        <w:rPr>
          <w:b/>
          <w:bCs/>
          <w:rtl/>
        </w:rPr>
        <w:t>רע"א</w:t>
      </w:r>
      <w:r>
        <w:rPr>
          <w:rtl/>
        </w:rPr>
        <w:t xml:space="preserve"> כוון לדבריו, והעלה צד דאיסור שאפשר מעיקרא הוה בכלל זר מעיקרא. ורק איסורים דע"י קדושין א"א מעיקרא. אך הק' דלא מצא מקור לגוף החילוק. ועוה"ק דפצוע דכא בידי שמים כשר ורק בידי אדם כשר. וא"כ א"א להיות זר מעיקרא. [ויל"ד בדעת היראים דאפשר בשעת לידה ממש. א"נ קודם בן ט' נחשב 'מעיקרא', דלא הותר אצלה מעולם].</w:t>
      </w:r>
    </w:p>
  </w:footnote>
  <w:footnote w:id="312">
    <w:p w14:paraId="1414D44C" w14:textId="77777777" w:rsidR="00197C02" w:rsidRDefault="00000000" w:rsidP="00E14121">
      <w:pPr>
        <w:pStyle w:val="Footnote"/>
        <w:bidi/>
      </w:pPr>
      <w:r>
        <w:rPr>
          <w:rStyle w:val="ac"/>
          <w:rtl/>
        </w:rPr>
        <w:footnoteRef/>
      </w:r>
      <w:r>
        <w:rPr>
          <w:rtl/>
        </w:rPr>
        <w:t>משום זונה. [ויל"ד האם כוונת היראים דזונה ואיש זר מישך להדדי].</w:t>
      </w:r>
    </w:p>
  </w:footnote>
  <w:footnote w:id="313">
    <w:p w14:paraId="7E213216" w14:textId="77777777" w:rsidR="00197C02" w:rsidRDefault="00000000" w:rsidP="00E14121">
      <w:pPr>
        <w:pStyle w:val="Footnote"/>
        <w:bidi/>
      </w:pPr>
      <w:r>
        <w:rPr>
          <w:rStyle w:val="ac"/>
          <w:rtl/>
        </w:rPr>
        <w:footnoteRef/>
      </w:r>
      <w:r>
        <w:rPr>
          <w:rtl/>
        </w:rPr>
        <w:t>[ואף אחות אשתו, אילו נולדה אחר שקידש אחותה. וכן אשת אח, כשאחיו קידש קודם שנולד. אך איסור חמותו אי אפשר זר מעיקרא. ואפשר דמ”מ הוה בכל ערות אשה ובתה].</w:t>
      </w:r>
    </w:p>
  </w:footnote>
  <w:footnote w:id="314">
    <w:p w14:paraId="5A8B64F6" w14:textId="77777777" w:rsidR="00197C02" w:rsidRDefault="00000000" w:rsidP="00E14121">
      <w:pPr>
        <w:pStyle w:val="Footnote"/>
        <w:bidi/>
      </w:pPr>
      <w:r>
        <w:rPr>
          <w:rStyle w:val="ac"/>
          <w:rtl/>
        </w:rPr>
        <w:footnoteRef/>
      </w:r>
      <w:r>
        <w:rPr>
          <w:rtl/>
        </w:rPr>
        <w:t>משא"כ מחזיר גרושתו בעינן משנשאת, וע"כ היא טפי מבת ג'.</w:t>
      </w:r>
    </w:p>
  </w:footnote>
  <w:footnote w:id="315">
    <w:p w14:paraId="30AD0BA8" w14:textId="77777777" w:rsidR="00197C02" w:rsidRDefault="00000000" w:rsidP="00E14121">
      <w:pPr>
        <w:pStyle w:val="Footnote"/>
        <w:bidi/>
      </w:pPr>
      <w:r>
        <w:rPr>
          <w:rStyle w:val="ac"/>
          <w:rtl/>
        </w:rPr>
        <w:footnoteRef/>
      </w:r>
      <w:r>
        <w:rPr>
          <w:rtl/>
        </w:rPr>
        <w:t>אך דעת ר' דוסתאי בר"י (קידושין סד. ועז.) דבנות ישראל מקוה טהרה לחללים, וחלל אינו פוסל את האשה בביאתו. ועי"ש רש"י ותוס'.</w:t>
      </w:r>
    </w:p>
  </w:footnote>
  <w:footnote w:id="316">
    <w:p w14:paraId="79A50126" w14:textId="77777777" w:rsidR="00197C02" w:rsidRDefault="00000000" w:rsidP="00E14121">
      <w:pPr>
        <w:pStyle w:val="Footnote"/>
        <w:bidi/>
      </w:pPr>
      <w:r>
        <w:rPr>
          <w:rStyle w:val="ac"/>
          <w:rtl/>
        </w:rPr>
        <w:footnoteRef/>
      </w:r>
      <w:r>
        <w:rPr>
          <w:rtl/>
        </w:rPr>
        <w:t>[ולדעת תוס' (טו:) דכולהו משום חללות ניחא, וכמ”ש בראב”ד].</w:t>
      </w:r>
    </w:p>
  </w:footnote>
  <w:footnote w:id="317">
    <w:p w14:paraId="4A29F5D5" w14:textId="77777777" w:rsidR="00197C02" w:rsidRDefault="00000000" w:rsidP="00E14121">
      <w:pPr>
        <w:pStyle w:val="Footnote"/>
        <w:bidi/>
      </w:pPr>
      <w:r>
        <w:rPr>
          <w:rStyle w:val="ac"/>
          <w:rtl/>
        </w:rPr>
        <w:footnoteRef/>
      </w:r>
      <w:r>
        <w:rPr>
          <w:rtl/>
        </w:rPr>
        <w:t>שהרי הבא על הנדה ועל הקדשה והנרבעת לבהמה נבעלה בעילה של איסור ולא נעשית זונה.</w:t>
      </w:r>
    </w:p>
  </w:footnote>
  <w:footnote w:id="318">
    <w:p w14:paraId="46C8BCED" w14:textId="77777777" w:rsidR="00197C02" w:rsidRDefault="00000000" w:rsidP="00E14121">
      <w:pPr>
        <w:pStyle w:val="Footnote"/>
        <w:bidi/>
      </w:pPr>
      <w:r>
        <w:rPr>
          <w:rStyle w:val="ac"/>
          <w:rtl/>
        </w:rPr>
        <w:footnoteRef/>
      </w:r>
      <w:r>
        <w:rPr>
          <w:rtl/>
        </w:rPr>
        <w:t>ויש שהביאו דמ"מ מבואר דגדרי הפוסלים שייכי אהדדי.</w:t>
      </w:r>
    </w:p>
  </w:footnote>
  <w:footnote w:id="319">
    <w:p w14:paraId="1E04B40E" w14:textId="77777777" w:rsidR="00197C02" w:rsidRDefault="00000000" w:rsidP="00E14121">
      <w:pPr>
        <w:pStyle w:val="Footnote"/>
        <w:bidi/>
      </w:pPr>
      <w:r>
        <w:rPr>
          <w:rStyle w:val="ac"/>
          <w:rtl/>
        </w:rPr>
        <w:footnoteRef/>
      </w:r>
      <w:r>
        <w:rPr>
          <w:rtl/>
        </w:rPr>
        <w:t>וה</w:t>
      </w:r>
      <w:r>
        <w:rPr>
          <w:b/>
          <w:bCs/>
          <w:rtl/>
        </w:rPr>
        <w:t>קובה"ע</w:t>
      </w:r>
      <w:r>
        <w:rPr>
          <w:rtl/>
        </w:rPr>
        <w:t xml:space="preserve"> (שם) הקשה דנתין לכו"ע איסורו רק משום לא תתחתן [ע' לקמן עו.], ודרך חתנות. א"כ [לרשב"א] אמאי פסל בביאתו.</w:t>
      </w:r>
    </w:p>
  </w:footnote>
  <w:footnote w:id="320">
    <w:p w14:paraId="357C3C67" w14:textId="77777777" w:rsidR="00197C02" w:rsidRDefault="00000000" w:rsidP="00E14121">
      <w:pPr>
        <w:pStyle w:val="Footnote"/>
        <w:bidi/>
      </w:pPr>
      <w:r>
        <w:rPr>
          <w:rStyle w:val="ac"/>
          <w:rtl/>
        </w:rPr>
        <w:footnoteRef/>
      </w:r>
      <w:r>
        <w:rPr>
          <w:rtl/>
        </w:rPr>
        <w:t>וה</w:t>
      </w:r>
      <w:r>
        <w:rPr>
          <w:b/>
          <w:bCs/>
          <w:rtl/>
        </w:rPr>
        <w:t>בעה"מ</w:t>
      </w:r>
      <w:r>
        <w:rPr>
          <w:rtl/>
        </w:rPr>
        <w:t xml:space="preserve"> (יח: בדה”ר) תי' דהנידון התם דוקא באשת איש משום מתוך שמותרת לבעלה מותרת לכהונה.</w:t>
      </w:r>
    </w:p>
  </w:footnote>
  <w:footnote w:id="321">
    <w:p w14:paraId="7A26018C" w14:textId="77777777" w:rsidR="00197C02" w:rsidRDefault="00000000" w:rsidP="00E14121">
      <w:pPr>
        <w:pStyle w:val="Footnote"/>
        <w:bidi/>
      </w:pPr>
      <w:r>
        <w:rPr>
          <w:rStyle w:val="ac"/>
          <w:rtl/>
        </w:rPr>
        <w:footnoteRef/>
      </w:r>
      <w:r>
        <w:rPr>
          <w:rtl/>
        </w:rPr>
        <w:t>[אך לדעת הרמב"ם דאף איש זר הוה 'שם זונה', א"כ צ”ע מהגמ' שם, והו"ל לגמ' להביא ממתני'].</w:t>
      </w:r>
    </w:p>
  </w:footnote>
  <w:footnote w:id="322">
    <w:p w14:paraId="1F1658AA" w14:textId="77777777" w:rsidR="00197C02" w:rsidRDefault="00000000" w:rsidP="00E14121">
      <w:pPr>
        <w:pStyle w:val="Footnote"/>
        <w:bidi/>
      </w:pPr>
      <w:r>
        <w:rPr>
          <w:rStyle w:val="ac"/>
          <w:rtl/>
        </w:rPr>
        <w:footnoteRef/>
      </w:r>
      <w:r>
        <w:rPr>
          <w:rtl/>
        </w:rPr>
        <w:t>משמע דתוס' קאי אף אאונס, וכשיטתם (לעיל נט: תוד”ה ורב) דאף באונס עשאה זונה. וע' מש”כ לעיל שם.</w:t>
      </w:r>
    </w:p>
  </w:footnote>
  <w:footnote w:id="323">
    <w:p w14:paraId="37542E87" w14:textId="77777777" w:rsidR="00197C02" w:rsidRDefault="00000000" w:rsidP="00E14121">
      <w:pPr>
        <w:pStyle w:val="Footnote"/>
        <w:bidi/>
      </w:pPr>
      <w:r>
        <w:rPr>
          <w:rStyle w:val="ac"/>
          <w:rtl/>
        </w:rPr>
        <w:footnoteRef/>
      </w:r>
      <w:r>
        <w:rPr>
          <w:rtl/>
        </w:rPr>
        <w:t>ויל"ד אי תוס' קאי אף בנישואי שוטה [וכן קצת משמע בירושלמי, ויש לדחות], דכיון דלא תקנו חכמים נישואין הוה בעילת זנות ועשאה זונה. או כל דהוה דרך אישות [אף בלא קידושין] לא הוה זונה. וע' מש"כ (לעיל נט:).</w:t>
      </w:r>
    </w:p>
  </w:footnote>
  <w:footnote w:id="324">
    <w:p w14:paraId="3389B06F" w14:textId="77777777" w:rsidR="00197C02" w:rsidRDefault="00000000" w:rsidP="00E14121">
      <w:pPr>
        <w:pStyle w:val="Footnote"/>
        <w:bidi/>
      </w:pPr>
      <w:r>
        <w:rPr>
          <w:rStyle w:val="ac"/>
          <w:rtl/>
        </w:rPr>
        <w:footnoteRef/>
      </w:r>
      <w:r>
        <w:rPr>
          <w:rtl/>
        </w:rPr>
        <w:t>אמנם אי נבעלה לכהן נעשית חללה, דזונה הוה מפסולי כהונה.</w:t>
      </w:r>
    </w:p>
  </w:footnote>
  <w:footnote w:id="325">
    <w:p w14:paraId="44425F6D" w14:textId="77777777" w:rsidR="00197C02" w:rsidRDefault="00000000" w:rsidP="00E14121">
      <w:pPr>
        <w:pStyle w:val="Footnote"/>
        <w:bidi/>
      </w:pPr>
      <w:r>
        <w:rPr>
          <w:rStyle w:val="ac"/>
          <w:rtl/>
        </w:rPr>
        <w:footnoteRef/>
      </w:r>
      <w:r>
        <w:rPr>
          <w:rtl/>
        </w:rPr>
        <w:t>ה</w:t>
      </w:r>
      <w:r>
        <w:rPr>
          <w:b/>
          <w:bCs/>
          <w:rtl/>
        </w:rPr>
        <w:t>משנ"ל</w:t>
      </w:r>
      <w:r>
        <w:rPr>
          <w:rtl/>
        </w:rPr>
        <w:t xml:space="preserve"> (איסו"ב יח ב בסו"ד) הביא את דברי התוס' דאף דהוה זונה אינה נפסלת לתרומה, וכת' והוא חידוש גדול בעיני.</w:t>
      </w:r>
    </w:p>
  </w:footnote>
  <w:footnote w:id="326">
    <w:p w14:paraId="4153AEEA" w14:textId="77777777" w:rsidR="00197C02" w:rsidRDefault="00000000" w:rsidP="00E14121">
      <w:pPr>
        <w:pStyle w:val="Footnote"/>
        <w:bidi/>
      </w:pPr>
      <w:r>
        <w:rPr>
          <w:rStyle w:val="ac"/>
          <w:rtl/>
        </w:rPr>
        <w:footnoteRef/>
      </w:r>
      <w:r>
        <w:rPr>
          <w:rtl/>
        </w:rPr>
        <w:t xml:space="preserve">וע”ע </w:t>
      </w:r>
      <w:r>
        <w:rPr>
          <w:b/>
          <w:bCs/>
          <w:rtl/>
        </w:rPr>
        <w:t>תור”ג</w:t>
      </w:r>
      <w:r>
        <w:rPr>
          <w:rtl/>
        </w:rPr>
        <w:t xml:space="preserve"> (שם) שנדחק באופ”א.</w:t>
      </w:r>
    </w:p>
  </w:footnote>
  <w:footnote w:id="327">
    <w:p w14:paraId="426A2A70" w14:textId="77777777" w:rsidR="00197C02" w:rsidRDefault="00000000" w:rsidP="00E14121">
      <w:pPr>
        <w:pStyle w:val="Footnote"/>
        <w:bidi/>
      </w:pPr>
      <w:r>
        <w:rPr>
          <w:rStyle w:val="ac"/>
          <w:rtl/>
        </w:rPr>
        <w:footnoteRef/>
      </w:r>
      <w:r>
        <w:rPr>
          <w:rtl/>
        </w:rPr>
        <w:t>עכ"פ באופן שמשעה ראשונה היה ראוי לילד.</w:t>
      </w:r>
    </w:p>
  </w:footnote>
  <w:footnote w:id="328">
    <w:p w14:paraId="7DEAE5F2" w14:textId="77777777" w:rsidR="00197C02" w:rsidRDefault="00000000" w:rsidP="00E14121">
      <w:pPr>
        <w:pStyle w:val="Footnote"/>
        <w:bidi/>
      </w:pPr>
      <w:r>
        <w:rPr>
          <w:rStyle w:val="ac"/>
          <w:rtl/>
        </w:rPr>
        <w:footnoteRef/>
      </w:r>
      <w:r>
        <w:rPr>
          <w:rtl/>
        </w:rPr>
        <w:t>וה</w:t>
      </w:r>
      <w:r>
        <w:rPr>
          <w:b/>
          <w:bCs/>
          <w:rtl/>
        </w:rPr>
        <w:t>תוי"ט</w:t>
      </w:r>
      <w:r>
        <w:rPr>
          <w:rtl/>
        </w:rPr>
        <w:t xml:space="preserve"> ציין דכשכעס אחשורוש אמר להמן בלשון גנאי הגם לכבוש את המלכה (אסתר ז ח).</w:t>
      </w:r>
    </w:p>
  </w:footnote>
  <w:footnote w:id="329">
    <w:p w14:paraId="37847E42" w14:textId="77777777" w:rsidR="00197C02" w:rsidRDefault="00000000" w:rsidP="00E14121">
      <w:pPr>
        <w:pStyle w:val="Footnote"/>
        <w:bidi/>
      </w:pPr>
      <w:r>
        <w:rPr>
          <w:rStyle w:val="ac"/>
          <w:rtl/>
        </w:rPr>
        <w:footnoteRef/>
      </w:r>
      <w:r>
        <w:rPr>
          <w:rtl/>
        </w:rPr>
        <w:t>וה</w:t>
      </w:r>
      <w:r>
        <w:rPr>
          <w:b/>
          <w:bCs/>
          <w:rtl/>
        </w:rPr>
        <w:t>רמ"ע מפאנו</w:t>
      </w:r>
      <w:r>
        <w:rPr>
          <w:rtl/>
        </w:rPr>
        <w:t xml:space="preserve"> (קטז) ביאר דעכו"ם ועבד הבא על בת ישראל הוה הרכבה זרה [שאין בהן קדושין לאלו ולא לאחרים ויש עבירה חמורה], ומש"ה אינו שייך כלל. וש"ז שלהם במעי ישראלית כיון שהסריחה בטלה מאליה, והויא כעפרא. ומדמינן לה לספנא מארעא, וכיתום בלא אב. דעובר ירך אמו הוא, וליכא למימר בהו ברא כרעא דאבוהי.</w:t>
      </w:r>
    </w:p>
  </w:footnote>
  <w:footnote w:id="330">
    <w:p w14:paraId="70EC81DD" w14:textId="77777777" w:rsidR="00197C02" w:rsidRDefault="00000000" w:rsidP="00E14121">
      <w:pPr>
        <w:pStyle w:val="Footnote"/>
        <w:bidi/>
      </w:pPr>
      <w:r>
        <w:rPr>
          <w:rStyle w:val="ac"/>
          <w:rtl/>
        </w:rPr>
        <w:footnoteRef/>
      </w:r>
      <w:r>
        <w:rPr>
          <w:rtl/>
        </w:rPr>
        <w:t>אבל השואל ב</w:t>
      </w:r>
      <w:r>
        <w:rPr>
          <w:b/>
          <w:bCs/>
          <w:rtl/>
        </w:rPr>
        <w:t>שו"ת הרי"ף</w:t>
      </w:r>
      <w:r>
        <w:rPr>
          <w:rtl/>
        </w:rPr>
        <w:t xml:space="preserve"> (הו' באו"ש ו יד) נסתפק בהניח בת הנשואה לישראל. וה</w:t>
      </w:r>
      <w:r>
        <w:rPr>
          <w:b/>
          <w:bCs/>
          <w:rtl/>
        </w:rPr>
        <w:t xml:space="preserve">רי"ף </w:t>
      </w:r>
      <w:r>
        <w:rPr>
          <w:rtl/>
        </w:rPr>
        <w:t>השיב דמאכלת את אמה בתרומה, דסתמא תנן אע"פ שנבעלה לפסול. [וצ"ב אמאי לא הביא משנה מפורשת דממזר]. [וע"ע רש"ש פו:].</w:t>
      </w:r>
    </w:p>
  </w:footnote>
  <w:footnote w:id="331">
    <w:p w14:paraId="3C3EFDF6" w14:textId="77777777" w:rsidR="00197C02" w:rsidRDefault="00000000" w:rsidP="00E14121">
      <w:pPr>
        <w:pStyle w:val="Footnote"/>
        <w:bidi/>
      </w:pPr>
      <w:r>
        <w:rPr>
          <w:rStyle w:val="ac"/>
          <w:rtl/>
        </w:rPr>
        <w:footnoteRef/>
      </w:r>
      <w:r>
        <w:rPr>
          <w:rtl/>
        </w:rPr>
        <w:t>ובפשוטו משמע דקאי בכה"ג דסוגיין, דעכו"ם ועבד הבא על בת כהן דהולד ממזר. וצ"ב דאינו כהן כלל. ואפשר דכוונתם ע"פ הסוגיה (בכורות מז.) דעכו"ם הבא על בת לוי, אי”צ לפדות הולד [דאין לו משפחה אחרת, ולכן דינו כדין אמו. וע' גר”ח איסו”ב טו]. אך צ”ע דאיתא התם דבכהנת לא אמרי' כן, דכיון דנבעלה לפסול לה הוה זרה.</w:t>
      </w:r>
    </w:p>
    <w:p w14:paraId="57A197D0" w14:textId="77777777" w:rsidR="00197C02" w:rsidRDefault="00000000" w:rsidP="00E14121">
      <w:pPr>
        <w:pStyle w:val="Footnote"/>
        <w:bidi/>
      </w:pPr>
      <w:r>
        <w:rPr>
          <w:rtl/>
        </w:rPr>
        <w:tab/>
        <w:t>ולכאו' צ"ל דאיירי בכהן הבא על אחותו, דהולד מביאה ראשונה הוה כהן וממזר [ע' ריטב"א לעיל נג:]. דהממזרות אינו סותר הא דאוכל בתרומה. אך צ”ב מה הביא מסוגיין, דאף ולד מעכו"ם. [אלא דלא גרע מכל זרע זרעה מזר שמאכיל בתרומה].</w:t>
      </w:r>
    </w:p>
  </w:footnote>
  <w:footnote w:id="332">
    <w:p w14:paraId="6D49F168" w14:textId="77777777" w:rsidR="00197C02" w:rsidRDefault="00000000" w:rsidP="00E14121">
      <w:pPr>
        <w:pStyle w:val="Footnote"/>
        <w:bidi/>
      </w:pPr>
      <w:r>
        <w:rPr>
          <w:rStyle w:val="ac"/>
          <w:rtl/>
        </w:rPr>
        <w:footnoteRef/>
      </w:r>
      <w:r>
        <w:rPr>
          <w:rtl/>
        </w:rPr>
        <w:t>ועיל”פ דזרע זרעה מאכיל, כיון דבא מכח הזרע שהוא כהן. אלא דהעלה צד דממזרות סתר לכהונה, ומש”ה לא מהני להאכיל.</w:t>
      </w:r>
    </w:p>
  </w:footnote>
  <w:footnote w:id="333">
    <w:p w14:paraId="48BF23BC" w14:textId="77777777" w:rsidR="00197C02" w:rsidRDefault="00000000" w:rsidP="00E14121">
      <w:pPr>
        <w:pStyle w:val="Footnote"/>
        <w:bidi/>
      </w:pPr>
      <w:r>
        <w:rPr>
          <w:rStyle w:val="ac"/>
          <w:rtl/>
        </w:rPr>
        <w:footnoteRef/>
      </w:r>
      <w:r>
        <w:rPr>
          <w:rtl/>
        </w:rPr>
        <w:t>דהמשנה לא איירי במקרה כזה. [אבל הקוב"ש העמיד קושייתו ע"ד תוס' (ב"ב קט הו' בסמוך) דל"ש לרבות זרע פסול, בלא זרע זרעה].</w:t>
      </w:r>
    </w:p>
  </w:footnote>
  <w:footnote w:id="334">
    <w:p w14:paraId="67CAAE00" w14:textId="77777777" w:rsidR="00197C02" w:rsidRDefault="00000000" w:rsidP="00E14121">
      <w:pPr>
        <w:pStyle w:val="Footnote"/>
        <w:bidi/>
      </w:pPr>
      <w:r>
        <w:rPr>
          <w:rStyle w:val="ac"/>
          <w:rtl/>
        </w:rPr>
        <w:footnoteRef/>
      </w:r>
      <w:r>
        <w:rPr>
          <w:rtl/>
        </w:rPr>
        <w:t>ולכאו' הו"ל להקשות טפי משוטה דמתני', דהוה כמה ביאות. וה</w:t>
      </w:r>
      <w:r>
        <w:rPr>
          <w:b/>
          <w:bCs/>
          <w:rtl/>
        </w:rPr>
        <w:t>מהרש”א</w:t>
      </w:r>
      <w:r>
        <w:rPr>
          <w:rtl/>
        </w:rPr>
        <w:t xml:space="preserve"> כתב דאיכא למימר דנקטו עיברה אטו אינך.</w:t>
      </w:r>
    </w:p>
  </w:footnote>
  <w:footnote w:id="335">
    <w:p w14:paraId="65821382" w14:textId="77777777" w:rsidR="00197C02" w:rsidRDefault="00000000" w:rsidP="00E14121">
      <w:pPr>
        <w:pStyle w:val="Footnote"/>
        <w:bidi/>
      </w:pPr>
      <w:r>
        <w:rPr>
          <w:rStyle w:val="ac"/>
          <w:rtl/>
        </w:rPr>
        <w:footnoteRef/>
      </w:r>
      <w:r>
        <w:rPr>
          <w:rtl/>
        </w:rPr>
        <w:t>דבביאה ראשונה אינה מתעברת (כדאי' לעיל לד:).</w:t>
      </w:r>
    </w:p>
  </w:footnote>
  <w:footnote w:id="336">
    <w:p w14:paraId="4A335671" w14:textId="77777777" w:rsidR="00197C02" w:rsidRDefault="00000000" w:rsidP="00E14121">
      <w:pPr>
        <w:pStyle w:val="Footnote"/>
        <w:bidi/>
      </w:pPr>
      <w:r>
        <w:rPr>
          <w:rStyle w:val="ac"/>
          <w:rtl/>
        </w:rPr>
        <w:footnoteRef/>
      </w:r>
      <w:r>
        <w:rPr>
          <w:rtl/>
        </w:rPr>
        <w:t>וה</w:t>
      </w:r>
      <w:r>
        <w:rPr>
          <w:b/>
          <w:bCs/>
          <w:rtl/>
        </w:rPr>
        <w:t>ריטב"א</w:t>
      </w:r>
      <w:r>
        <w:rPr>
          <w:rtl/>
        </w:rPr>
        <w:t xml:space="preserve"> ביאר דמש"ה הגמ' מק' אסיפא דישראל שבא על בת ישראל, ולא מרישא דאונס ומפתה. די"ל דקאי אאונס ומפתה דקרא דאיירי בבתולות, ומסתמא אינן ממעכות באצבע. [ומבואר דנקט דמיעכה באצבע יש לה קנס דאונס ומפתה].</w:t>
      </w:r>
    </w:p>
  </w:footnote>
  <w:footnote w:id="337">
    <w:p w14:paraId="2E87FC54" w14:textId="77777777" w:rsidR="00197C02" w:rsidRDefault="00000000" w:rsidP="00E14121">
      <w:pPr>
        <w:pStyle w:val="Footnote"/>
        <w:bidi/>
      </w:pPr>
      <w:r>
        <w:rPr>
          <w:rStyle w:val="ac"/>
          <w:rtl/>
        </w:rPr>
        <w:footnoteRef/>
      </w:r>
      <w:r>
        <w:rPr>
          <w:rtl/>
        </w:rPr>
        <w:t>וצ"ע דהתם איירי שבמשך חייה תלד, והאיך נאמר כן על מעשה א'. ולכאורה כוונתו דהוה ספק המצוי.</w:t>
      </w:r>
    </w:p>
  </w:footnote>
  <w:footnote w:id="338">
    <w:p w14:paraId="31E7DCBC" w14:textId="77777777" w:rsidR="00197C02" w:rsidRDefault="00000000" w:rsidP="00E14121">
      <w:pPr>
        <w:pStyle w:val="Footnote"/>
        <w:bidi/>
      </w:pPr>
      <w:r>
        <w:rPr>
          <w:rStyle w:val="ac"/>
          <w:rtl/>
        </w:rPr>
        <w:footnoteRef/>
      </w:r>
      <w:r>
        <w:rPr>
          <w:rtl/>
        </w:rPr>
        <w:t>דחששו שמא ימות. [וע' בסוגיא שם].</w:t>
      </w:r>
    </w:p>
  </w:footnote>
  <w:footnote w:id="339">
    <w:p w14:paraId="270BF74F" w14:textId="77777777" w:rsidR="00197C02" w:rsidRDefault="00000000" w:rsidP="00E14121">
      <w:pPr>
        <w:pStyle w:val="Footnote"/>
        <w:bidi/>
      </w:pPr>
      <w:r>
        <w:rPr>
          <w:rStyle w:val="ac"/>
          <w:rtl/>
        </w:rPr>
        <w:footnoteRef/>
      </w:r>
      <w:r>
        <w:rPr>
          <w:rtl/>
        </w:rPr>
        <w:t>ויש שדנו דכל שיש לה ולד מזר משלמת קרן וחומש. ורק בנישואין אמרי' דסופו לחזור. [אבל כשיש בן, אינו עומד למות בחייה, ואינה עומדת לחזור].</w:t>
      </w:r>
    </w:p>
  </w:footnote>
  <w:footnote w:id="340">
    <w:p w14:paraId="111B5177" w14:textId="77777777" w:rsidR="00197C02" w:rsidRDefault="00000000" w:rsidP="00E14121">
      <w:pPr>
        <w:pStyle w:val="Footnote"/>
        <w:bidi/>
      </w:pPr>
      <w:r>
        <w:rPr>
          <w:rStyle w:val="ac"/>
          <w:rtl/>
        </w:rPr>
        <w:footnoteRef/>
      </w:r>
      <w:r>
        <w:rPr>
          <w:rtl/>
        </w:rPr>
        <w:t>וכיון דהוה ספק, ואפ"ה רב סתם דהוה ממזר, ע”כ דודאן וספיקן מותרין זה בזה.</w:t>
      </w:r>
    </w:p>
  </w:footnote>
  <w:footnote w:id="341">
    <w:p w14:paraId="60110BCF" w14:textId="77777777" w:rsidR="00197C02" w:rsidRDefault="00000000" w:rsidP="00E14121">
      <w:pPr>
        <w:pStyle w:val="Footnote"/>
        <w:bidi/>
      </w:pPr>
      <w:r>
        <w:rPr>
          <w:rStyle w:val="ac"/>
          <w:rtl/>
        </w:rPr>
        <w:footnoteRef/>
      </w:r>
      <w:r>
        <w:rPr>
          <w:rtl/>
        </w:rPr>
        <w:t>והגמ' פי' דאיצטריך רב לומר דהוה ספק, דהא רוב פסולין אצלה [וס"ד דאזלי' בתר רוב להתיר בממזר]. ואי אשמוע' הא דסוגיין ס"ד דאיכא למיתלי באריס טפי [והוה צד רחוק שהולד ממזר, ומש”ה אסור בממזרת].</w:t>
      </w:r>
    </w:p>
  </w:footnote>
  <w:footnote w:id="342">
    <w:p w14:paraId="08FEEC47" w14:textId="77777777" w:rsidR="00197C02" w:rsidRDefault="00000000" w:rsidP="00E14121">
      <w:pPr>
        <w:pStyle w:val="Footnote"/>
        <w:bidi/>
      </w:pPr>
      <w:r>
        <w:rPr>
          <w:rStyle w:val="ac"/>
          <w:rtl/>
        </w:rPr>
        <w:footnoteRef/>
      </w:r>
      <w:r>
        <w:rPr>
          <w:rtl/>
        </w:rPr>
        <w:t>דס"ד דהוה עכ"פ ספק בנו [דיש רגליים לדבר דהוה מהארוס]. קמ"ל דאין ספק יורש מוציא מידי ודאי יורשים, אף שהוא מוחזק.</w:t>
      </w:r>
    </w:p>
  </w:footnote>
  <w:footnote w:id="343">
    <w:p w14:paraId="36BB1EBC" w14:textId="77777777" w:rsidR="00197C02" w:rsidRDefault="00000000" w:rsidP="00E14121">
      <w:pPr>
        <w:pStyle w:val="Footnote"/>
        <w:bidi/>
      </w:pPr>
      <w:r>
        <w:rPr>
          <w:rStyle w:val="ac"/>
          <w:rtl/>
        </w:rPr>
        <w:footnoteRef/>
      </w:r>
      <w:r>
        <w:rPr>
          <w:rtl/>
        </w:rPr>
        <w:t>והגמ' פי' דשמואל קמ"ל דקי"ל כר"ג דנאמנת, אפי' בארוסה דרוב פסולים אצלה.</w:t>
      </w:r>
    </w:p>
  </w:footnote>
  <w:footnote w:id="344">
    <w:p w14:paraId="4396DBF4" w14:textId="77777777" w:rsidR="00197C02" w:rsidRDefault="00000000" w:rsidP="00E14121">
      <w:pPr>
        <w:pStyle w:val="Footnote"/>
        <w:bidi/>
      </w:pPr>
      <w:r>
        <w:rPr>
          <w:rStyle w:val="ac"/>
          <w:rtl/>
        </w:rPr>
        <w:footnoteRef/>
      </w:r>
      <w:r>
        <w:rPr>
          <w:rtl/>
        </w:rPr>
        <w:t>ו</w:t>
      </w:r>
      <w:r>
        <w:rPr>
          <w:b/>
          <w:bCs/>
          <w:rtl/>
        </w:rPr>
        <w:t>תוס</w:t>
      </w:r>
      <w:r>
        <w:rPr>
          <w:rtl/>
        </w:rPr>
        <w:t>' הביאו עוד דבגמ' (קידושין) הגירסא ארוסה שעיברה.</w:t>
      </w:r>
    </w:p>
  </w:footnote>
  <w:footnote w:id="345">
    <w:p w14:paraId="0D80E853" w14:textId="77777777" w:rsidR="00197C02" w:rsidRDefault="00000000" w:rsidP="00E14121">
      <w:pPr>
        <w:pStyle w:val="Footnote"/>
        <w:bidi/>
      </w:pPr>
      <w:r>
        <w:rPr>
          <w:rStyle w:val="ac"/>
          <w:rtl/>
        </w:rPr>
        <w:footnoteRef/>
      </w:r>
      <w:r>
        <w:rPr>
          <w:rtl/>
        </w:rPr>
        <w:t>וכיון דדיימא מעלמא היא אינה נאמנת דהוה מיניה. [וצ"ב דלר"ג נאמנת אף נגד רוב. ואפשר דהכא יש סברא מדאפקרה נפשא, ולזה ל"מ נאמנות שלא הפקירה עצמה. אלא דהיכא דידעי' שהוא ודאי בא עליה, מש"ה יש יותר סברא לתלות בדבר הידוע בודאי מאשר בספיקות בעלמא].</w:t>
      </w:r>
    </w:p>
  </w:footnote>
  <w:footnote w:id="346">
    <w:p w14:paraId="255D72F9" w14:textId="77777777" w:rsidR="00197C02" w:rsidRDefault="00000000" w:rsidP="00E14121">
      <w:pPr>
        <w:pStyle w:val="Footnote"/>
        <w:bidi/>
      </w:pPr>
      <w:r>
        <w:rPr>
          <w:rStyle w:val="ac"/>
          <w:rtl/>
        </w:rPr>
        <w:footnoteRef/>
      </w:r>
      <w:r>
        <w:rPr>
          <w:rtl/>
        </w:rPr>
        <w:t>אא"כ בדקו את אמו ואמרה לכשר נבעלתי.</w:t>
      </w:r>
    </w:p>
  </w:footnote>
  <w:footnote w:id="347">
    <w:p w14:paraId="0D10847D" w14:textId="77777777" w:rsidR="00197C02" w:rsidRDefault="00000000" w:rsidP="00E14121">
      <w:pPr>
        <w:pStyle w:val="Footnote"/>
        <w:bidi/>
      </w:pPr>
      <w:r>
        <w:rPr>
          <w:rStyle w:val="ac"/>
          <w:rtl/>
        </w:rPr>
        <w:footnoteRef/>
      </w:r>
      <w:r>
        <w:rPr>
          <w:rtl/>
        </w:rPr>
        <w:t>וכצריכותא דהגמ' בקידושין.</w:t>
      </w:r>
    </w:p>
  </w:footnote>
  <w:footnote w:id="348">
    <w:p w14:paraId="4DB77492" w14:textId="77777777" w:rsidR="00197C02" w:rsidRDefault="00000000" w:rsidP="00E14121">
      <w:pPr>
        <w:pStyle w:val="Footnote"/>
        <w:bidi/>
      </w:pPr>
      <w:r>
        <w:rPr>
          <w:rStyle w:val="ac"/>
          <w:rtl/>
        </w:rPr>
        <w:footnoteRef/>
      </w:r>
      <w:r>
        <w:rPr>
          <w:rtl/>
        </w:rPr>
        <w:t>וצ"ע דבגמ' (שם) משמע דמותר בממזרת מדין ספק ממזר.</w:t>
      </w:r>
    </w:p>
  </w:footnote>
  <w:footnote w:id="349">
    <w:p w14:paraId="11FFD19E" w14:textId="77777777" w:rsidR="00197C02" w:rsidRDefault="00000000" w:rsidP="00E14121">
      <w:pPr>
        <w:pStyle w:val="Footnote"/>
        <w:bidi/>
      </w:pPr>
      <w:r>
        <w:rPr>
          <w:rStyle w:val="ac"/>
          <w:rtl/>
        </w:rPr>
        <w:footnoteRef/>
      </w:r>
      <w:r>
        <w:rPr>
          <w:rtl/>
        </w:rPr>
        <w:t>ה</w:t>
      </w:r>
      <w:r>
        <w:rPr>
          <w:b/>
          <w:bCs/>
          <w:rtl/>
        </w:rPr>
        <w:t>ריטב"א</w:t>
      </w:r>
      <w:r>
        <w:rPr>
          <w:rtl/>
        </w:rPr>
        <w:t xml:space="preserve"> כתב דהכא להאי היתירא לאו דוקא, דארוסתו אסורה מדרבנן קודם חופה.</w:t>
      </w:r>
    </w:p>
  </w:footnote>
  <w:footnote w:id="350">
    <w:p w14:paraId="1E19664E" w14:textId="77777777" w:rsidR="00197C02" w:rsidRDefault="00000000" w:rsidP="00E14121">
      <w:pPr>
        <w:pStyle w:val="Footnote"/>
        <w:bidi/>
      </w:pPr>
      <w:r>
        <w:rPr>
          <w:rStyle w:val="ac"/>
          <w:rtl/>
        </w:rPr>
        <w:footnoteRef/>
      </w:r>
      <w:r>
        <w:rPr>
          <w:rtl/>
        </w:rPr>
        <w:t>והביא מכאן דפנויה אינה אסורה מדאורייתא מלא תהיה קדישה [ודלא כמ"ש התרגום דקאי בשפחה. ואכ"מ].</w:t>
      </w:r>
    </w:p>
  </w:footnote>
  <w:footnote w:id="351">
    <w:p w14:paraId="4F7671E3" w14:textId="77777777" w:rsidR="00197C02" w:rsidRDefault="00000000" w:rsidP="00E14121">
      <w:pPr>
        <w:pStyle w:val="Footnote"/>
        <w:bidi/>
      </w:pPr>
      <w:r>
        <w:rPr>
          <w:rStyle w:val="ac"/>
          <w:rtl/>
        </w:rPr>
        <w:footnoteRef/>
      </w:r>
      <w:r>
        <w:rPr>
          <w:rtl/>
        </w:rPr>
        <w:t>דכל אשה שעושה מעשה פריצות לא אמרי' דמסתמא הוה זונה, אלא מוקמי' אחזקת כשרות לשאר מילי.</w:t>
      </w:r>
    </w:p>
  </w:footnote>
  <w:footnote w:id="352">
    <w:p w14:paraId="0DFBEA1C" w14:textId="77777777" w:rsidR="00197C02" w:rsidRDefault="00000000" w:rsidP="00E14121">
      <w:pPr>
        <w:pStyle w:val="Footnote"/>
        <w:bidi/>
      </w:pPr>
      <w:r>
        <w:rPr>
          <w:rStyle w:val="ac"/>
          <w:rtl/>
        </w:rPr>
        <w:footnoteRef/>
      </w:r>
      <w:r>
        <w:rPr>
          <w:rtl/>
        </w:rPr>
        <w:t>[ואף שאינה אשתו ע"פ דין, מ"מ הך סברא קיימת]. וב</w:t>
      </w:r>
      <w:r>
        <w:rPr>
          <w:b/>
          <w:bCs/>
          <w:rtl/>
        </w:rPr>
        <w:t>שו"ת הרא"ש</w:t>
      </w:r>
      <w:r>
        <w:rPr>
          <w:rtl/>
        </w:rPr>
        <w:t xml:space="preserve"> (פב א, הו' ברמ"א קנו ט) כת' דבמיוחדת בביתו לא אמרי' מדאפקריה. {אבל ה</w:t>
      </w:r>
      <w:r>
        <w:rPr>
          <w:b/>
          <w:bCs/>
          <w:rtl/>
        </w:rPr>
        <w:t>פנים יפות</w:t>
      </w:r>
      <w:r>
        <w:rPr>
          <w:rtl/>
        </w:rPr>
        <w:t xml:space="preserve"> (לבעל ההפלאה, ויקרא יח ט) כתב דכשאסורה עליו מחייבי כריתות, אף דמיוחדת לו, לא אמרי' רוב בעילות אחר הבעל. וביאר דדוקא בבעלה חז"ל קבעו דרוב הנבעלות מבעליהן, דהא לא חילקה תורה אפי' באופן שנתייחדה לבעלה רק פעם א'. ומש"ה במי שאינה בעלה, וכ"ש היכא דהוה חייבי כריתות אדרבה לדידיה איסור כרת ואיכא למיתלי טפי באחריני}.</w:t>
      </w:r>
    </w:p>
  </w:footnote>
  <w:footnote w:id="353">
    <w:p w14:paraId="1450E314" w14:textId="77777777" w:rsidR="00197C02" w:rsidRDefault="00000000" w:rsidP="00E14121">
      <w:pPr>
        <w:pStyle w:val="Footnote"/>
        <w:bidi/>
      </w:pPr>
      <w:r>
        <w:rPr>
          <w:rStyle w:val="ac"/>
          <w:rtl/>
        </w:rPr>
        <w:footnoteRef/>
      </w:r>
      <w:r>
        <w:rPr>
          <w:rtl/>
        </w:rPr>
        <w:t>וה</w:t>
      </w:r>
      <w:r>
        <w:rPr>
          <w:b/>
          <w:bCs/>
          <w:rtl/>
        </w:rPr>
        <w:t>ש"ש</w:t>
      </w:r>
      <w:r>
        <w:rPr>
          <w:rtl/>
        </w:rPr>
        <w:t xml:space="preserve"> (ב כ) ביאר דלענין 'יכיר' סגי שסומך דעתו ומאמין לדבריה. והוא סבור שלא הפקירה עצמה. ועי"ז נחשב שיודע ומגיד בעצמו.</w:t>
      </w:r>
    </w:p>
  </w:footnote>
  <w:footnote w:id="354">
    <w:p w14:paraId="7E2444DD" w14:textId="77777777" w:rsidR="00197C02" w:rsidRDefault="00000000" w:rsidP="00E14121">
      <w:pPr>
        <w:pStyle w:val="Footnote"/>
        <w:bidi/>
      </w:pPr>
      <w:r>
        <w:rPr>
          <w:rStyle w:val="ac"/>
          <w:rtl/>
        </w:rPr>
        <w:footnoteRef/>
      </w:r>
      <w:r>
        <w:rPr>
          <w:rtl/>
        </w:rPr>
        <w:t>וה</w:t>
      </w:r>
      <w:r>
        <w:rPr>
          <w:b/>
          <w:bCs/>
          <w:rtl/>
        </w:rPr>
        <w:t>מרדכי</w:t>
      </w:r>
      <w:r>
        <w:rPr>
          <w:rtl/>
        </w:rPr>
        <w:t xml:space="preserve"> (יב) כתב דלפ”ז צ”ל מתני' (לעיל כב.) דיש לו בן מכל מקום איירי בשניהם חבושים בבית האסורין. [ועויל"ד היכא דבא עליה רוב בעילות]. עי"ש </w:t>
      </w:r>
      <w:r>
        <w:rPr>
          <w:b/>
          <w:bCs/>
          <w:rtl/>
        </w:rPr>
        <w:t>רע"א</w:t>
      </w:r>
      <w:r>
        <w:rPr>
          <w:rtl/>
        </w:rPr>
        <w:t>.</w:t>
      </w:r>
    </w:p>
  </w:footnote>
  <w:footnote w:id="355">
    <w:p w14:paraId="5072C0E1" w14:textId="77777777" w:rsidR="00197C02" w:rsidRDefault="00000000" w:rsidP="00E14121">
      <w:pPr>
        <w:pStyle w:val="Footnote"/>
        <w:bidi/>
      </w:pPr>
      <w:r>
        <w:rPr>
          <w:rStyle w:val="ac"/>
          <w:rtl/>
        </w:rPr>
        <w:footnoteRef/>
      </w:r>
      <w:r>
        <w:rPr>
          <w:rtl/>
        </w:rPr>
        <w:t>ונאמן אפי' בבנו שמוחזק בכשרות גמור, וכ"ש בזה דאתרע ליה.</w:t>
      </w:r>
    </w:p>
  </w:footnote>
  <w:footnote w:id="356">
    <w:p w14:paraId="5D5E5579" w14:textId="77777777" w:rsidR="00197C02" w:rsidRDefault="00000000" w:rsidP="00E14121">
      <w:pPr>
        <w:pStyle w:val="Footnote"/>
        <w:bidi/>
      </w:pPr>
      <w:r>
        <w:rPr>
          <w:rStyle w:val="ac"/>
          <w:rtl/>
        </w:rPr>
        <w:footnoteRef/>
      </w:r>
      <w:r>
        <w:rPr>
          <w:rtl/>
        </w:rPr>
        <w:t>והוסיף וכ"ש היכא דטוענת שהיתה מזידה. דאינה נאמנת על עצמה [דאין אדם משים עצמו רשע, וע' מש"כ לעיל כה: ומז.].</w:t>
      </w:r>
    </w:p>
  </w:footnote>
  <w:footnote w:id="357">
    <w:p w14:paraId="0701E5B7" w14:textId="77777777" w:rsidR="00197C02" w:rsidRDefault="00000000" w:rsidP="00E14121">
      <w:pPr>
        <w:pStyle w:val="Footnote"/>
        <w:bidi/>
      </w:pPr>
      <w:r>
        <w:rPr>
          <w:rStyle w:val="ac"/>
          <w:rtl/>
        </w:rPr>
        <w:footnoteRef/>
      </w:r>
      <w:r>
        <w:rPr>
          <w:rtl/>
        </w:rPr>
        <w:t>ותוס' נקטו דקו' זו שייכת אף אהא שהוא בנו, והא דאיצטריך ילפותא שבנו ממזר פוטר מהיבום, היינו לאפוקי דלא נילף אחוה מבני יעקב.</w:t>
      </w:r>
    </w:p>
  </w:footnote>
  <w:footnote w:id="358">
    <w:p w14:paraId="6ED66064" w14:textId="77777777" w:rsidR="00197C02" w:rsidRDefault="00000000" w:rsidP="00E14121">
      <w:pPr>
        <w:pStyle w:val="Footnote"/>
        <w:bidi/>
      </w:pPr>
      <w:r>
        <w:rPr>
          <w:rStyle w:val="ac"/>
          <w:rtl/>
        </w:rPr>
        <w:footnoteRef/>
      </w:r>
      <w:r>
        <w:rPr>
          <w:rtl/>
        </w:rPr>
        <w:t>דאיצטריך לאפוקי דלא נילף אחוה מבני יעקב (וכמ"ש תוס' לעיל כב: ושם קטו.).</w:t>
      </w:r>
    </w:p>
  </w:footnote>
  <w:footnote w:id="359">
    <w:p w14:paraId="313CBE09" w14:textId="77777777" w:rsidR="00197C02" w:rsidRDefault="00000000" w:rsidP="00E14121">
      <w:pPr>
        <w:pStyle w:val="Footnote"/>
        <w:bidi/>
      </w:pPr>
      <w:r>
        <w:rPr>
          <w:rStyle w:val="ac"/>
          <w:rtl/>
        </w:rPr>
        <w:footnoteRef/>
      </w:r>
      <w:r>
        <w:rPr>
          <w:rtl/>
        </w:rPr>
        <w:t>וכדתנן (לעיל כב.) דבנו הוא לכל דבר. וב</w:t>
      </w:r>
      <w:r>
        <w:rPr>
          <w:b/>
          <w:bCs/>
          <w:rtl/>
        </w:rPr>
        <w:t>ירושלמי</w:t>
      </w:r>
      <w:r>
        <w:rPr>
          <w:rtl/>
        </w:rPr>
        <w:t xml:space="preserve"> (שם, הו' ברמב"ן ושאר ראשונים שם) איתא דאף לענין פר"ו. וה</w:t>
      </w:r>
      <w:r>
        <w:rPr>
          <w:b/>
          <w:bCs/>
          <w:rtl/>
        </w:rPr>
        <w:t>ראשונים</w:t>
      </w:r>
      <w:r>
        <w:rPr>
          <w:rtl/>
        </w:rPr>
        <w:t xml:space="preserve"> הביאו כן מהירושלמי בניחותא, אבל הרדב"ז הביא דגרסי' בירושלמי דהוה ספק. [עע"ש].</w:t>
      </w:r>
    </w:p>
    <w:p w14:paraId="025333B8" w14:textId="77777777" w:rsidR="00197C02" w:rsidRDefault="00000000" w:rsidP="00E14121">
      <w:pPr>
        <w:pStyle w:val="Footnote"/>
        <w:bidi/>
      </w:pPr>
      <w:r>
        <w:rPr>
          <w:rtl/>
        </w:rPr>
        <w:tab/>
        <w:t>וב</w:t>
      </w:r>
      <w:r>
        <w:rPr>
          <w:b/>
          <w:bCs/>
          <w:rtl/>
        </w:rPr>
        <w:t>ס' חסידים</w:t>
      </w:r>
      <w:r>
        <w:rPr>
          <w:rtl/>
        </w:rPr>
        <w:t xml:space="preserve"> (תק) כת' דלא יצא יד"ח בממזר, דממזר לא חיי. וה</w:t>
      </w:r>
      <w:r>
        <w:rPr>
          <w:b/>
          <w:bCs/>
          <w:rtl/>
        </w:rPr>
        <w:t>בי"ש</w:t>
      </w:r>
      <w:r>
        <w:rPr>
          <w:rtl/>
        </w:rPr>
        <w:t xml:space="preserve"> (א יא) כת' דה"מ בממזר דלא ידיע (כדלקמן עח:), והרמ"א איירי בממזר ידוע.</w:t>
      </w:r>
    </w:p>
  </w:footnote>
  <w:footnote w:id="360">
    <w:p w14:paraId="4CF3C228" w14:textId="77777777" w:rsidR="00197C02" w:rsidRDefault="00000000" w:rsidP="00E14121">
      <w:pPr>
        <w:pStyle w:val="Footnote"/>
        <w:bidi/>
      </w:pPr>
      <w:r>
        <w:rPr>
          <w:rStyle w:val="ac"/>
          <w:rtl/>
        </w:rPr>
        <w:footnoteRef/>
      </w:r>
      <w:r>
        <w:rPr>
          <w:rtl/>
        </w:rPr>
        <w:t>ועד"ז יל"ד בהא דבני בנים כבנים לענין פריה ורביה (לעיל סב:). [ואפ"ה מהני רק בן במקום בת, ולא להשלים].</w:t>
      </w:r>
    </w:p>
  </w:footnote>
  <w:footnote w:id="361">
    <w:p w14:paraId="3E6C47BC" w14:textId="77777777" w:rsidR="00197C02" w:rsidRDefault="00000000" w:rsidP="00E14121">
      <w:pPr>
        <w:pStyle w:val="Footnote"/>
        <w:bidi/>
      </w:pPr>
      <w:r>
        <w:rPr>
          <w:rStyle w:val="ac"/>
          <w:rtl/>
        </w:rPr>
        <w:footnoteRef/>
      </w:r>
      <w:r>
        <w:rPr>
          <w:rtl/>
        </w:rPr>
        <w:t>ונפק"מ לראשונים (הו' לעיל) דבן שאינו אוכל אינו מאכיל, ודוקא בבן הבן אמרי' שמאכיל.</w:t>
      </w:r>
    </w:p>
  </w:footnote>
  <w:footnote w:id="362">
    <w:p w14:paraId="5B08C18D" w14:textId="77777777" w:rsidR="00197C02" w:rsidRDefault="00000000" w:rsidP="00E14121">
      <w:pPr>
        <w:pStyle w:val="Footnote"/>
        <w:bidi/>
      </w:pPr>
      <w:r>
        <w:rPr>
          <w:rStyle w:val="ac"/>
          <w:rtl/>
        </w:rPr>
        <w:footnoteRef/>
      </w:r>
      <w:r>
        <w:rPr>
          <w:rtl/>
        </w:rPr>
        <w:t>ובפשוטו היינו ר' עקיבא דלאו דשאר. [וע' מש”כ בזה לעיל מה: די"ל דאף ר"ע דחיי"ל דשאר מ”מ ילפי' טפי מאשת אב, ולא בעינן שיהא דומה כ"כ. ויל"פ דזה כוונת התוס' טז:, ולפ"ז יל"פ דזה כוונת הגמ' כאן].</w:t>
      </w:r>
    </w:p>
  </w:footnote>
  <w:footnote w:id="363">
    <w:p w14:paraId="79F61849" w14:textId="77777777" w:rsidR="00197C02" w:rsidRDefault="00000000" w:rsidP="00E14121">
      <w:pPr>
        <w:pStyle w:val="Footnote"/>
        <w:bidi/>
      </w:pPr>
      <w:r>
        <w:rPr>
          <w:rStyle w:val="ac"/>
          <w:rtl/>
        </w:rPr>
        <w:footnoteRef/>
      </w:r>
      <w:r>
        <w:rPr>
          <w:rtl/>
        </w:rPr>
        <w:t>ומש"ה נחשב (לקמן עא.) ליבו לשמים [דהוה כמומר לתאבון, ולא להכעיס]. אך ה</w:t>
      </w:r>
      <w:r>
        <w:rPr>
          <w:b/>
          <w:bCs/>
          <w:rtl/>
        </w:rPr>
        <w:t>קר"א</w:t>
      </w:r>
      <w:r>
        <w:rPr>
          <w:rtl/>
        </w:rPr>
        <w:t xml:space="preserve"> הק' דבגמ' (חולין ד:) משמע דיש רק ב' אופנים של ערל, מתו אחיו מחמת מילה, ומומר לערלות. (ע' ראש יוסף שם).</w:t>
      </w:r>
    </w:p>
  </w:footnote>
  <w:footnote w:id="364">
    <w:p w14:paraId="710E8F18" w14:textId="77777777" w:rsidR="00197C02" w:rsidRDefault="00000000" w:rsidP="00E14121">
      <w:pPr>
        <w:pStyle w:val="Footnote"/>
        <w:bidi/>
      </w:pPr>
      <w:r>
        <w:rPr>
          <w:rStyle w:val="ac"/>
          <w:rtl/>
        </w:rPr>
        <w:footnoteRef/>
      </w:r>
      <w:r>
        <w:rPr>
          <w:rtl/>
        </w:rPr>
        <w:t>ועוד קמ"ל דמשכח"ל דרך היתר.</w:t>
      </w:r>
    </w:p>
  </w:footnote>
  <w:footnote w:id="365">
    <w:p w14:paraId="56947F2F" w14:textId="77777777" w:rsidR="00197C02" w:rsidRDefault="00000000" w:rsidP="00E14121">
      <w:pPr>
        <w:pStyle w:val="Footnote"/>
        <w:bidi/>
      </w:pPr>
      <w:r>
        <w:rPr>
          <w:rStyle w:val="ac"/>
          <w:rtl/>
        </w:rPr>
        <w:footnoteRef/>
      </w:r>
      <w:r>
        <w:rPr>
          <w:rtl/>
        </w:rPr>
        <w:t>ולדעת הרשב”א (עא.) אף לתרומה.</w:t>
      </w:r>
    </w:p>
  </w:footnote>
  <w:footnote w:id="366">
    <w:p w14:paraId="19E00478" w14:textId="77777777" w:rsidR="00197C02" w:rsidRDefault="00000000" w:rsidP="00E14121">
      <w:pPr>
        <w:pStyle w:val="Footnote"/>
        <w:bidi/>
      </w:pPr>
      <w:r>
        <w:rPr>
          <w:rStyle w:val="ac"/>
          <w:rtl/>
        </w:rPr>
        <w:footnoteRef/>
      </w:r>
      <w:r>
        <w:rPr>
          <w:rtl/>
        </w:rPr>
        <w:t xml:space="preserve">ולכאו' פשוט דמאכילים תרומה לבהמתו של כהן ערל, וכמו עבדיו. [ואף דתוס' לעיל סו: כת' הטעם דאין מאכילים לבהמת כהן משום הנאת כילוי]. ויש לדחות דעבד כהן נתחדש דנחשב גדר אכילת כהן [וע”ע לעיל סו. בהקדמה].  </w:t>
      </w:r>
    </w:p>
  </w:footnote>
  <w:footnote w:id="367">
    <w:p w14:paraId="421833A1" w14:textId="77777777" w:rsidR="00197C02" w:rsidRDefault="00000000" w:rsidP="00E14121">
      <w:pPr>
        <w:pStyle w:val="Footnote"/>
        <w:bidi/>
      </w:pPr>
      <w:r>
        <w:rPr>
          <w:rStyle w:val="ac"/>
          <w:rtl/>
        </w:rPr>
        <w:footnoteRef/>
      </w:r>
      <w:r>
        <w:rPr>
          <w:rtl/>
        </w:rPr>
        <w:t>וביארו הא דאסור לסוך קטן ערל משום הנאת כילוי.</w:t>
      </w:r>
    </w:p>
  </w:footnote>
  <w:footnote w:id="368">
    <w:p w14:paraId="35817EA1" w14:textId="77777777" w:rsidR="00197C02" w:rsidRDefault="00000000" w:rsidP="00E14121">
      <w:pPr>
        <w:pStyle w:val="Footnote"/>
        <w:bidi/>
      </w:pPr>
      <w:r>
        <w:rPr>
          <w:rStyle w:val="ac"/>
          <w:rtl/>
        </w:rPr>
        <w:footnoteRef/>
      </w:r>
      <w:r>
        <w:rPr>
          <w:rtl/>
        </w:rPr>
        <w:t>וה</w:t>
      </w:r>
      <w:r>
        <w:rPr>
          <w:b/>
          <w:bCs/>
          <w:rtl/>
        </w:rPr>
        <w:t>בעה"מ</w:t>
      </w:r>
      <w:r>
        <w:rPr>
          <w:rtl/>
        </w:rPr>
        <w:t xml:space="preserve"> הוכיח עוד מהגמ' (לקמן ק.) דמתו אחיו מחמת מילה אינו אוכל בתרומה. ולכאו' כוונתו דאי' (ק.) ד</w:t>
      </w:r>
      <w:r>
        <w:rPr>
          <w:rtl/>
          <w:lang w:val="he-IL"/>
        </w:rPr>
        <w:t>ערל משגרין לט תרומה לביתו, דהא אניס, ונפיש אונסיה. ופ</w:t>
      </w:r>
      <w:r>
        <w:rPr>
          <w:b/>
          <w:bCs/>
          <w:rtl/>
          <w:lang w:val="he-IL"/>
        </w:rPr>
        <w:t>רש"י</w:t>
      </w:r>
      <w:r>
        <w:rPr>
          <w:rtl/>
          <w:lang w:val="he-IL"/>
        </w:rPr>
        <w:t xml:space="preserve"> שמתו אחיו מחמת מילה</w:t>
      </w:r>
      <w:r>
        <w:rPr>
          <w:rFonts w:cs="Times New Roman"/>
          <w:rtl/>
          <w:lang w:val="he-IL"/>
        </w:rPr>
        <w:t xml:space="preserve">.  </w:t>
      </w:r>
    </w:p>
  </w:footnote>
  <w:footnote w:id="369">
    <w:p w14:paraId="43E3C9D8" w14:textId="77777777" w:rsidR="00197C02" w:rsidRDefault="00000000" w:rsidP="00E14121">
      <w:pPr>
        <w:pStyle w:val="Footnote"/>
        <w:bidi/>
      </w:pPr>
      <w:r>
        <w:rPr>
          <w:rStyle w:val="ac"/>
          <w:rtl/>
        </w:rPr>
        <w:footnoteRef/>
      </w:r>
      <w:r>
        <w:rPr>
          <w:rtl/>
        </w:rPr>
        <w:t>וה</w:t>
      </w:r>
      <w:r>
        <w:rPr>
          <w:b/>
          <w:bCs/>
          <w:rtl/>
        </w:rPr>
        <w:t xml:space="preserve">גרי"ז </w:t>
      </w:r>
      <w:r>
        <w:rPr>
          <w:rtl/>
        </w:rPr>
        <w:t>פי' דאברהם לא מל לפני שנצטווה, ואף דקיים כל התורה, דקודם שנצטווה לא היה חפצא של ערלות.</w:t>
      </w:r>
    </w:p>
  </w:footnote>
  <w:footnote w:id="370">
    <w:p w14:paraId="14C337C4" w14:textId="77777777" w:rsidR="00197C02" w:rsidRDefault="00000000" w:rsidP="00E14121">
      <w:pPr>
        <w:pStyle w:val="Footnote"/>
        <w:bidi/>
      </w:pPr>
      <w:r>
        <w:rPr>
          <w:rStyle w:val="ac"/>
          <w:rtl/>
        </w:rPr>
        <w:footnoteRef/>
      </w:r>
      <w:r>
        <w:rPr>
          <w:rtl/>
        </w:rPr>
        <w:t>דאל"כ אף מומר לערלות, ואח"כ הזקין ונעשה סכנה למולו, נימא דמעכשיו מותר בתרומה. ולא מסתבר כלל. ועוד בכל לילה אסור למול, ונימא שיהא מותר בתרומה בלילה. [ויש שחילקו דדוקא היכא דהוא מרצונו היה מל שייך גדר אנוס. אבל היכא דהוא מומר לערלות, אף דהוה ג"כ אנוס ל"מ].</w:t>
      </w:r>
    </w:p>
  </w:footnote>
  <w:footnote w:id="371">
    <w:p w14:paraId="203F1AF2" w14:textId="77777777" w:rsidR="00197C02" w:rsidRDefault="00000000" w:rsidP="00E14121">
      <w:pPr>
        <w:pStyle w:val="Footnote"/>
        <w:bidi/>
      </w:pPr>
      <w:r>
        <w:rPr>
          <w:rStyle w:val="ac"/>
          <w:rtl/>
        </w:rPr>
        <w:footnoteRef/>
      </w:r>
      <w:r>
        <w:rPr>
          <w:rtl/>
        </w:rPr>
        <w:t xml:space="preserve">והקשה מ"ש ממש"כ </w:t>
      </w:r>
      <w:r>
        <w:rPr>
          <w:b/>
          <w:bCs/>
          <w:rtl/>
        </w:rPr>
        <w:t>ריב"א</w:t>
      </w:r>
      <w:r>
        <w:rPr>
          <w:rtl/>
        </w:rPr>
        <w:t xml:space="preserve"> (בתוס' חולין קמא) דאין עדל"ת ועשה, מ"מ לא עבר אלאו, דהלא תעשה נדחה. וע"כ דמילה בפיקו"נ הוה פטור גמור, וכמ"ש ר"ת.  </w:t>
      </w:r>
    </w:p>
  </w:footnote>
  <w:footnote w:id="372">
    <w:p w14:paraId="2FF966FE" w14:textId="77777777" w:rsidR="00197C02" w:rsidRDefault="00000000" w:rsidP="00E14121">
      <w:pPr>
        <w:pStyle w:val="Footnote"/>
        <w:bidi/>
      </w:pPr>
      <w:r>
        <w:rPr>
          <w:rStyle w:val="ac"/>
          <w:rtl/>
        </w:rPr>
        <w:footnoteRef/>
      </w:r>
      <w:r>
        <w:rPr>
          <w:rtl/>
        </w:rPr>
        <w:t>ומשמע דכוונתו דבאמת אינו מחוייב [כדמוכח מהא דמילת בניו אינה מעכבת כה”ג, ע' בסמוך], ואף דהוה רשות מעכב.</w:t>
      </w:r>
    </w:p>
  </w:footnote>
  <w:footnote w:id="373">
    <w:p w14:paraId="0DF0F724" w14:textId="77777777" w:rsidR="00197C02" w:rsidRDefault="00000000" w:rsidP="00E14121">
      <w:pPr>
        <w:pStyle w:val="Footnote"/>
        <w:bidi/>
      </w:pPr>
      <w:r>
        <w:rPr>
          <w:rStyle w:val="ac"/>
          <w:rtl/>
        </w:rPr>
        <w:footnoteRef/>
      </w:r>
      <w:r>
        <w:rPr>
          <w:rtl/>
        </w:rPr>
        <w:t>[ותוס' הביאו מהגמ' בחגיגה, וקצת משמע כוונתם להוכיח דמשום מצוות ראייה אינו חייב לקרוע. וע"ע תוס' מהר"ם ור"פ].</w:t>
      </w:r>
    </w:p>
    <w:p w14:paraId="7045E3E3" w14:textId="77777777" w:rsidR="00197C02" w:rsidRDefault="00000000" w:rsidP="00E14121">
      <w:pPr>
        <w:pStyle w:val="Footnote"/>
        <w:bidi/>
      </w:pPr>
      <w:r>
        <w:rPr>
          <w:rtl/>
        </w:rPr>
        <w:tab/>
        <w:t>וה</w:t>
      </w:r>
      <w:r>
        <w:rPr>
          <w:b/>
          <w:bCs/>
          <w:rtl/>
        </w:rPr>
        <w:t>ערול"נ</w:t>
      </w:r>
      <w:r>
        <w:rPr>
          <w:rtl/>
        </w:rPr>
        <w:t xml:space="preserve"> דן דיש לחלק דהיכא שביציו מבחוץ [וידוע שהוא זכר וערל] יתחייב לקרוע. ואילו בגמ' (עא: דיש לו בשעת אכילה ואין לו בשעת עשייה) י"ל דאיירי כשאינו ידוע האם הוא זכר. ומספיקא ודאי אינו מחוייב מן התורה לקרוע ולמול. ועוד כת' די"ל דאיירי שיש סכנה לקרוע.</w:t>
      </w:r>
    </w:p>
  </w:footnote>
  <w:footnote w:id="374">
    <w:p w14:paraId="44446411" w14:textId="77777777" w:rsidR="00197C02" w:rsidRDefault="00000000" w:rsidP="00E14121">
      <w:pPr>
        <w:pStyle w:val="Footnote"/>
        <w:bidi/>
      </w:pPr>
      <w:r>
        <w:rPr>
          <w:rStyle w:val="ac"/>
          <w:rtl/>
        </w:rPr>
        <w:footnoteRef/>
      </w:r>
      <w:r>
        <w:rPr>
          <w:rtl/>
        </w:rPr>
        <w:t>ואף דכל מצוות מילה הוה חבלה, התם זהו מצוות התורה. אבל אינו מחוייב בשאר חבלה למצווה זו.</w:t>
      </w:r>
    </w:p>
  </w:footnote>
  <w:footnote w:id="375">
    <w:p w14:paraId="0EBFA989" w14:textId="77777777" w:rsidR="00197C02" w:rsidRDefault="00000000" w:rsidP="00E14121">
      <w:pPr>
        <w:pStyle w:val="Footnote"/>
        <w:bidi/>
      </w:pPr>
      <w:r>
        <w:rPr>
          <w:rStyle w:val="ac"/>
          <w:rtl/>
        </w:rPr>
        <w:footnoteRef/>
      </w:r>
      <w:r>
        <w:rPr>
          <w:rtl/>
        </w:rPr>
        <w:t>לרש"י קרא קאי בעבד עברי, ואף שיש לו בו קנין (ע' בסמוך) הכהן אינו מאכילו בתרומה, דאין גופו קנוי (וכגמ' בע"ב).</w:t>
      </w:r>
    </w:p>
    <w:p w14:paraId="69D79993" w14:textId="77777777" w:rsidR="00197C02" w:rsidRDefault="00000000" w:rsidP="00E14121">
      <w:pPr>
        <w:pStyle w:val="Footnote"/>
        <w:bidi/>
      </w:pPr>
      <w:r>
        <w:rPr>
          <w:rtl/>
        </w:rPr>
        <w:tab/>
        <w:t>וה</w:t>
      </w:r>
      <w:r>
        <w:rPr>
          <w:b/>
          <w:bCs/>
          <w:rtl/>
        </w:rPr>
        <w:t>רמב"ם</w:t>
      </w:r>
      <w:r>
        <w:rPr>
          <w:rtl/>
        </w:rPr>
        <w:t xml:space="preserve"> (תרומות ו ה) כת' תושב זה שכיר עולם, שכיר זה שכיר שנים, ועבד עברי הרי הוא כתושב ושכיר. משמע דתושב ושכיר הוא שכיר בעלמא, והרמב"ם קמ"ל דה"ה עבד עברי. [ע"ע רדב"ז, וכן דייק מהר”י קורקוס, אך הק' מהגמ' קידושין ד. וזבחים פב:]. והכס"מ נדחק דאף הרמב"ם קאי בעבד עברי שמכרוהו בי"ד, והרמב"ם הוסיף דאף מוכר עצמו בעבד עברי הוא כתושב ושכיר.</w:t>
      </w:r>
    </w:p>
    <w:p w14:paraId="0F2B8E12" w14:textId="77777777" w:rsidR="00197C02" w:rsidRDefault="00000000" w:rsidP="00E14121">
      <w:pPr>
        <w:pStyle w:val="Footnote"/>
        <w:bidi/>
      </w:pPr>
      <w:r>
        <w:rPr>
          <w:rtl/>
        </w:rPr>
        <w:tab/>
        <w:t>והמנח"ח (רפ) הק' דאין חילוק בין עבד עברי שמכרוהו בי"ד או מוכר את עצמו. אך שוב הביא (קידושין יד:) דדוקא מכרוהו בי"ד רבו מוסר לו שפחה, וברמב"ן וריטב"א (שם טז.) מבואר ד'קנין הגוף' דעבד עברי הוא משום שהותר בשפחה. א"כ מוכר עצמו ליכא קנין הגוף.</w:t>
      </w:r>
    </w:p>
  </w:footnote>
  <w:footnote w:id="376">
    <w:p w14:paraId="14F61113" w14:textId="77777777" w:rsidR="00197C02" w:rsidRDefault="00000000" w:rsidP="00E14121">
      <w:pPr>
        <w:pStyle w:val="Footnote"/>
        <w:bidi/>
      </w:pPr>
      <w:r>
        <w:rPr>
          <w:rStyle w:val="ac"/>
          <w:rtl/>
        </w:rPr>
        <w:footnoteRef/>
      </w:r>
      <w:r>
        <w:rPr>
          <w:rtl/>
        </w:rPr>
        <w:t>וה</w:t>
      </w:r>
      <w:r>
        <w:rPr>
          <w:b/>
          <w:bCs/>
          <w:rtl/>
        </w:rPr>
        <w:t>קוב"ש</w:t>
      </w:r>
      <w:r>
        <w:rPr>
          <w:rtl/>
        </w:rPr>
        <w:t xml:space="preserve"> (קוב"ב גיטין מו עמ' מא) דדן דיובל נחשב קנין לעולם, ויש דבר המתירו, משא"כ קנין לו' דהוה קנין לזמן.</w:t>
      </w:r>
    </w:p>
  </w:footnote>
  <w:footnote w:id="377">
    <w:p w14:paraId="3EF9B2C9" w14:textId="77777777" w:rsidR="00197C02" w:rsidRDefault="00000000" w:rsidP="00E14121">
      <w:pPr>
        <w:pStyle w:val="Footnote"/>
        <w:bidi/>
      </w:pPr>
      <w:r>
        <w:rPr>
          <w:rStyle w:val="ac"/>
          <w:rtl/>
        </w:rPr>
        <w:footnoteRef/>
      </w:r>
      <w:r>
        <w:rPr>
          <w:rtl/>
        </w:rPr>
        <w:t>אמנם הרמב"ם (סה"מ קלד, וס' החינוך רפא) מנאו בפנ"ע במנין המצוות.</w:t>
      </w:r>
    </w:p>
  </w:footnote>
  <w:footnote w:id="378">
    <w:p w14:paraId="0C4C9B4B" w14:textId="77777777" w:rsidR="00197C02" w:rsidRDefault="00000000" w:rsidP="00E14121">
      <w:pPr>
        <w:pStyle w:val="Footnote"/>
        <w:bidi/>
      </w:pPr>
      <w:r>
        <w:rPr>
          <w:rStyle w:val="ac"/>
          <w:rtl/>
        </w:rPr>
        <w:footnoteRef/>
      </w:r>
      <w:r>
        <w:rPr>
          <w:rtl/>
        </w:rPr>
        <w:t>ואף דהזהירה תורה דתושב כהן לא יאכל, הוה לאו בפנ"ע. ואינו גילוי להיפך.</w:t>
      </w:r>
    </w:p>
  </w:footnote>
  <w:footnote w:id="379">
    <w:p w14:paraId="71EE50A7" w14:textId="77777777" w:rsidR="00197C02" w:rsidRDefault="00000000" w:rsidP="00E14121">
      <w:pPr>
        <w:pStyle w:val="Footnote"/>
        <w:bidi/>
      </w:pPr>
      <w:r>
        <w:rPr>
          <w:rStyle w:val="ac"/>
          <w:rtl/>
        </w:rPr>
        <w:footnoteRef/>
      </w:r>
      <w:r>
        <w:rPr>
          <w:rtl/>
        </w:rPr>
        <w:t>ואף דאינו אוכל בתרומה [כמו אליבא דרבנן, דהא רבנן ל"ל הך דרשא].</w:t>
      </w:r>
    </w:p>
  </w:footnote>
  <w:footnote w:id="380">
    <w:p w14:paraId="5E9910A6" w14:textId="77777777" w:rsidR="00197C02" w:rsidRDefault="00000000" w:rsidP="00E14121">
      <w:pPr>
        <w:pStyle w:val="Footnote"/>
        <w:bidi/>
      </w:pPr>
      <w:r>
        <w:rPr>
          <w:rStyle w:val="ac"/>
          <w:rtl/>
        </w:rPr>
        <w:footnoteRef/>
      </w:r>
      <w:r>
        <w:rPr>
          <w:rtl/>
        </w:rPr>
        <w:t xml:space="preserve">וכ"כ </w:t>
      </w:r>
      <w:r>
        <w:rPr>
          <w:b/>
          <w:bCs/>
          <w:rtl/>
        </w:rPr>
        <w:t>רש"י</w:t>
      </w:r>
      <w:r>
        <w:rPr>
          <w:rtl/>
        </w:rPr>
        <w:t xml:space="preserve"> (עה"ת ויקרא כב י) בא הכתוב ולמדך כאן שאין גופו קנוי לאדוניו לאכול בתרומתו.</w:t>
      </w:r>
    </w:p>
  </w:footnote>
  <w:footnote w:id="381">
    <w:p w14:paraId="3120A56B" w14:textId="77777777" w:rsidR="00197C02" w:rsidRDefault="00000000" w:rsidP="00E14121">
      <w:pPr>
        <w:pStyle w:val="Footnote"/>
        <w:bidi/>
      </w:pPr>
      <w:r>
        <w:rPr>
          <w:rStyle w:val="ac"/>
          <w:rtl/>
        </w:rPr>
        <w:footnoteRef/>
      </w:r>
      <w:r>
        <w:rPr>
          <w:rtl/>
        </w:rPr>
        <w:t>ועוד הביאו לפרש כוונתו ע"פ הגמ' (ב"מ יב.).</w:t>
      </w:r>
    </w:p>
  </w:footnote>
  <w:footnote w:id="382">
    <w:p w14:paraId="4C76D00A" w14:textId="77777777" w:rsidR="00197C02" w:rsidRDefault="00000000" w:rsidP="00E14121">
      <w:pPr>
        <w:pStyle w:val="Footnote"/>
        <w:bidi/>
      </w:pPr>
      <w:r>
        <w:rPr>
          <w:rStyle w:val="ac"/>
          <w:rtl/>
        </w:rPr>
        <w:footnoteRef/>
      </w:r>
      <w:r>
        <w:rPr>
          <w:rtl/>
        </w:rPr>
        <w:t>וה</w:t>
      </w:r>
      <w:r>
        <w:rPr>
          <w:b/>
          <w:bCs/>
          <w:rtl/>
        </w:rPr>
        <w:t>מהרש"א</w:t>
      </w:r>
      <w:r>
        <w:rPr>
          <w:rtl/>
        </w:rPr>
        <w:t xml:space="preserve"> (גיטין מא:) נקט דעבד עברי מותר רק בשפחת רבו, וכשאין לאדון שפחה כנענית אסור. וה</w:t>
      </w:r>
      <w:r>
        <w:rPr>
          <w:b/>
          <w:bCs/>
          <w:rtl/>
        </w:rPr>
        <w:t>אחרונים</w:t>
      </w:r>
      <w:r>
        <w:rPr>
          <w:rtl/>
        </w:rPr>
        <w:t xml:space="preserve"> (שעה"מ עבדים ג ג) תמהו דבגמ' (תמורה ל.) מבואר דלא כן. וה</w:t>
      </w:r>
      <w:r>
        <w:rPr>
          <w:b/>
          <w:bCs/>
          <w:rtl/>
        </w:rPr>
        <w:t>קובה"ע</w:t>
      </w:r>
      <w:r>
        <w:rPr>
          <w:rtl/>
        </w:rPr>
        <w:t xml:space="preserve"> (הנ”ל) כת' דמ"מ י"ל דהוה גדר עבודת רבו.</w:t>
      </w:r>
    </w:p>
  </w:footnote>
  <w:footnote w:id="383">
    <w:p w14:paraId="0517E521" w14:textId="77777777" w:rsidR="00197C02" w:rsidRDefault="00000000" w:rsidP="00E14121">
      <w:pPr>
        <w:pStyle w:val="Footnote"/>
        <w:bidi/>
      </w:pPr>
      <w:r>
        <w:rPr>
          <w:rStyle w:val="ac"/>
          <w:rtl/>
        </w:rPr>
        <w:footnoteRef/>
      </w:r>
      <w:r>
        <w:rPr>
          <w:rtl/>
        </w:rPr>
        <w:t xml:space="preserve">אבל דעת </w:t>
      </w:r>
      <w:r>
        <w:rPr>
          <w:b/>
          <w:bCs/>
          <w:rtl/>
        </w:rPr>
        <w:t>תוס</w:t>
      </w:r>
      <w:r>
        <w:rPr>
          <w:rtl/>
        </w:rPr>
        <w:t>' (בכ"מ) דמפקיר עבד עברי אי"צ גט שחרור [דקנין גופו הוה רק ממון, וכיון דהפקירו פקע ממונו].</w:t>
      </w:r>
    </w:p>
  </w:footnote>
  <w:footnote w:id="384">
    <w:p w14:paraId="00BDE022" w14:textId="77777777" w:rsidR="00197C02" w:rsidRDefault="00000000" w:rsidP="00E14121">
      <w:pPr>
        <w:pStyle w:val="Footnote"/>
        <w:bidi/>
      </w:pPr>
      <w:r>
        <w:rPr>
          <w:rStyle w:val="ac"/>
          <w:rtl/>
        </w:rPr>
        <w:footnoteRef/>
      </w:r>
      <w:r>
        <w:rPr>
          <w:rtl/>
        </w:rPr>
        <w:t>[ע"פ דברי ה</w:t>
      </w:r>
      <w:r>
        <w:rPr>
          <w:b/>
          <w:bCs/>
          <w:rtl/>
        </w:rPr>
        <w:t>ר"ן</w:t>
      </w:r>
      <w:r>
        <w:rPr>
          <w:rtl/>
        </w:rPr>
        <w:t xml:space="preserve"> (נדרים כט:) דכל קנין דאינו עולמי מקרי קנין פירות].</w:t>
      </w:r>
    </w:p>
  </w:footnote>
  <w:footnote w:id="385">
    <w:p w14:paraId="0F4C3439" w14:textId="77777777" w:rsidR="00197C02" w:rsidRDefault="00000000" w:rsidP="00E14121">
      <w:pPr>
        <w:pStyle w:val="Footnote"/>
        <w:bidi/>
      </w:pPr>
      <w:r>
        <w:rPr>
          <w:rStyle w:val="ac"/>
          <w:rtl/>
        </w:rPr>
        <w:footnoteRef/>
      </w:r>
      <w:r>
        <w:rPr>
          <w:rtl/>
        </w:rPr>
        <w:t>וה</w:t>
      </w:r>
      <w:r>
        <w:rPr>
          <w:b/>
          <w:bCs/>
          <w:rtl/>
        </w:rPr>
        <w:t>קר"א</w:t>
      </w:r>
      <w:r>
        <w:rPr>
          <w:rtl/>
        </w:rPr>
        <w:t xml:space="preserve"> תמה אמאי יפטר מחיובו משום דגופו קנוי [הרי מהני להוסיף חיובים].</w:t>
      </w:r>
    </w:p>
  </w:footnote>
  <w:footnote w:id="386">
    <w:p w14:paraId="797C2733" w14:textId="77777777" w:rsidR="00197C02" w:rsidRDefault="00000000" w:rsidP="00E14121">
      <w:pPr>
        <w:pStyle w:val="Footnote"/>
        <w:bidi/>
      </w:pPr>
      <w:r>
        <w:rPr>
          <w:rStyle w:val="ac"/>
          <w:rtl/>
        </w:rPr>
        <w:footnoteRef/>
      </w:r>
      <w:r>
        <w:rPr>
          <w:rtl/>
        </w:rPr>
        <w:t>וצ"ב דמידי קודשה אית ביה. ויש שפי' דמצה ומרור הוה חלק מקביעות החבורה של הפסח, ומש”ה ס”ד דאסור להאכילם.</w:t>
      </w:r>
    </w:p>
  </w:footnote>
  <w:footnote w:id="387">
    <w:p w14:paraId="2AF8D996" w14:textId="77777777" w:rsidR="00197C02" w:rsidRDefault="00000000" w:rsidP="00E14121">
      <w:pPr>
        <w:pStyle w:val="Footnote"/>
        <w:bidi/>
      </w:pPr>
      <w:r>
        <w:rPr>
          <w:rStyle w:val="ac"/>
          <w:rtl/>
        </w:rPr>
        <w:footnoteRef/>
      </w:r>
      <w:r>
        <w:rPr>
          <w:rtl/>
        </w:rPr>
        <w:t>אמנם בגמ' (שם כח: וקכ.) משמע דקאי אף אבן נכר, וכ"כ להדיא במאירי (שם כח: וקכ.). [וצ"ע דסותר משנתו, ואפשר דכוונתו דהוה מח' הסוגיות].</w:t>
      </w:r>
    </w:p>
  </w:footnote>
  <w:footnote w:id="388">
    <w:p w14:paraId="27C009B7" w14:textId="77777777" w:rsidR="00197C02" w:rsidRDefault="00000000" w:rsidP="00E14121">
      <w:pPr>
        <w:pStyle w:val="Footnote"/>
        <w:bidi/>
      </w:pPr>
      <w:r>
        <w:rPr>
          <w:rStyle w:val="ac"/>
          <w:rtl/>
        </w:rPr>
        <w:footnoteRef/>
      </w:r>
      <w:r>
        <w:rPr>
          <w:rtl/>
        </w:rPr>
        <w:t>וכה”ק ר' דניאל הבבלי לר”א בן הרמב”ם, בשו"ת מעשה נסים (ו).</w:t>
      </w:r>
    </w:p>
  </w:footnote>
  <w:footnote w:id="389">
    <w:p w14:paraId="0D416A21" w14:textId="77777777" w:rsidR="00197C02" w:rsidRDefault="00000000" w:rsidP="00E14121">
      <w:pPr>
        <w:pStyle w:val="Footnote"/>
        <w:bidi/>
      </w:pPr>
      <w:r>
        <w:rPr>
          <w:rStyle w:val="ac"/>
          <w:rtl/>
        </w:rPr>
        <w:footnoteRef/>
      </w:r>
      <w:r>
        <w:rPr>
          <w:rtl/>
        </w:rPr>
        <w:t>אמנם כ"כ בחי' רבינו דוד וחי' הר"ן (פסחים כח:) דהא דילפי' דבזה"ז אוכל מצה ומרור בלא פסח, ילפי' רק למצה [דהך קרא כתיב במצה], ונקט מרור דרבנן אשגרת דלישנא.</w:t>
      </w:r>
    </w:p>
  </w:footnote>
  <w:footnote w:id="390">
    <w:p w14:paraId="219133C1" w14:textId="77777777" w:rsidR="00197C02" w:rsidRDefault="00000000" w:rsidP="00E14121">
      <w:pPr>
        <w:pStyle w:val="Footnote"/>
        <w:bidi/>
      </w:pPr>
      <w:r>
        <w:rPr>
          <w:rStyle w:val="ac"/>
          <w:rtl/>
        </w:rPr>
        <w:footnoteRef/>
      </w:r>
      <w:r>
        <w:rPr>
          <w:rtl/>
        </w:rPr>
        <w:t>וכ"ש בשעשה תשובה [וכמ"ש תוס'].</w:t>
      </w:r>
    </w:p>
  </w:footnote>
  <w:footnote w:id="391">
    <w:p w14:paraId="5A7B3CB1" w14:textId="77777777" w:rsidR="00197C02" w:rsidRDefault="00000000" w:rsidP="00E14121">
      <w:pPr>
        <w:pStyle w:val="Footnote"/>
        <w:bidi/>
      </w:pPr>
      <w:r>
        <w:rPr>
          <w:rStyle w:val="ac"/>
          <w:rtl/>
        </w:rPr>
        <w:footnoteRef/>
      </w:r>
      <w:r>
        <w:rPr>
          <w:rtl/>
        </w:rPr>
        <w:t>ו</w:t>
      </w:r>
      <w:r>
        <w:rPr>
          <w:b/>
          <w:bCs/>
          <w:rtl/>
        </w:rPr>
        <w:t>רע"א</w:t>
      </w:r>
      <w:r>
        <w:rPr>
          <w:rtl/>
        </w:rPr>
        <w:t xml:space="preserve"> (בגליון הרמב"ם) הביא דה</w:t>
      </w:r>
      <w:r>
        <w:rPr>
          <w:b/>
          <w:bCs/>
          <w:rtl/>
        </w:rPr>
        <w:t>רמב"ם</w:t>
      </w:r>
      <w:r>
        <w:rPr>
          <w:rtl/>
        </w:rPr>
        <w:t xml:space="preserve"> (נדרים י יב) כת' דהמאכיל לוקה, ומבואר דיש בו מעשה.</w:t>
      </w:r>
    </w:p>
  </w:footnote>
  <w:footnote w:id="392">
    <w:p w14:paraId="44D43A60" w14:textId="77777777" w:rsidR="00197C02" w:rsidRDefault="00000000" w:rsidP="00E14121">
      <w:pPr>
        <w:pStyle w:val="Footnote"/>
        <w:bidi/>
      </w:pPr>
      <w:r>
        <w:rPr>
          <w:rStyle w:val="ac"/>
          <w:rtl/>
        </w:rPr>
        <w:footnoteRef/>
      </w:r>
      <w:r>
        <w:rPr>
          <w:rtl/>
        </w:rPr>
        <w:t>וכדעת ה</w:t>
      </w:r>
      <w:r>
        <w:rPr>
          <w:b/>
          <w:bCs/>
          <w:rtl/>
        </w:rPr>
        <w:t>רמב"ם</w:t>
      </w:r>
      <w:r>
        <w:rPr>
          <w:rtl/>
        </w:rPr>
        <w:t xml:space="preserve"> (מלכים י ח) דכל בני קטורה לדורותיהם חייבין במילה. אבל שאר </w:t>
      </w:r>
      <w:r>
        <w:rPr>
          <w:b/>
          <w:bCs/>
          <w:rtl/>
        </w:rPr>
        <w:t>ראשונים</w:t>
      </w:r>
      <w:r>
        <w:rPr>
          <w:rtl/>
        </w:rPr>
        <w:t xml:space="preserve"> (רש"י סנהדרין נט:) דדוקא בני קטורה עצמן נתחייבו למול ולא לדורות. [מדין 'יליד ביתו']. ד'לזרעך אחריך' קאי על זרע יצחק בלבד, כדכתיב כי ביצחק יקרא לך זרע.</w:t>
      </w:r>
    </w:p>
    <w:p w14:paraId="1CD05A2E" w14:textId="77777777" w:rsidR="00197C02" w:rsidRDefault="00000000" w:rsidP="00E14121">
      <w:pPr>
        <w:pStyle w:val="Footnote"/>
        <w:bidi/>
      </w:pPr>
      <w:r>
        <w:rPr>
          <w:rtl/>
        </w:rPr>
        <w:tab/>
        <w:t>וה</w:t>
      </w:r>
      <w:r>
        <w:rPr>
          <w:b/>
          <w:bCs/>
          <w:rtl/>
        </w:rPr>
        <w:t>ריטב"א</w:t>
      </w:r>
      <w:r>
        <w:rPr>
          <w:rtl/>
        </w:rPr>
        <w:t xml:space="preserve"> (ע"ז כז.) הביא מסוגיה זו להיפך, דמבואר (שם) דאף גבנוני מהול אינו מצווה במילה. אלא שנהגו כן. [וע' משנ"ל מלכים י ז ושאג"א מט].</w:t>
      </w:r>
    </w:p>
  </w:footnote>
  <w:footnote w:id="393">
    <w:p w14:paraId="0020605F" w14:textId="77777777" w:rsidR="00197C02" w:rsidRDefault="00000000" w:rsidP="00E14121">
      <w:pPr>
        <w:pStyle w:val="Footnote"/>
        <w:bidi/>
      </w:pPr>
      <w:r>
        <w:rPr>
          <w:rStyle w:val="ac"/>
          <w:rtl/>
        </w:rPr>
        <w:footnoteRef/>
      </w:r>
      <w:r>
        <w:rPr>
          <w:rtl/>
        </w:rPr>
        <w:t>ותוס' תי' ד'וכל ערל' מיותר לישראל, ומש"ה מרבינן ערל ישראל.</w:t>
      </w:r>
    </w:p>
  </w:footnote>
  <w:footnote w:id="394">
    <w:p w14:paraId="751DBED3" w14:textId="77777777" w:rsidR="00197C02" w:rsidRDefault="00000000" w:rsidP="00E14121">
      <w:pPr>
        <w:pStyle w:val="Footnote"/>
        <w:bidi/>
      </w:pPr>
      <w:r>
        <w:rPr>
          <w:rStyle w:val="ac"/>
          <w:rtl/>
        </w:rPr>
        <w:footnoteRef/>
      </w:r>
      <w:r>
        <w:rPr>
          <w:rtl/>
        </w:rPr>
        <w:t>ואף שיש מהן אומות שמולים כגון ערבים וגבעונים, אלא שהערלה קרויה על שם הגוים אע"פ שהם מולים.</w:t>
      </w:r>
    </w:p>
  </w:footnote>
  <w:footnote w:id="395">
    <w:p w14:paraId="112EAC34" w14:textId="77777777" w:rsidR="00197C02" w:rsidRDefault="00000000" w:rsidP="00E14121">
      <w:pPr>
        <w:pStyle w:val="Footnote"/>
        <w:bidi/>
      </w:pPr>
      <w:r>
        <w:rPr>
          <w:rStyle w:val="ac"/>
          <w:rtl/>
        </w:rPr>
        <w:footnoteRef/>
      </w:r>
      <w:r>
        <w:rPr>
          <w:rtl/>
        </w:rPr>
        <w:t>[וממשומד לא נפקא כדאמרי' לעיל].</w:t>
      </w:r>
    </w:p>
  </w:footnote>
  <w:footnote w:id="396">
    <w:p w14:paraId="4690F905" w14:textId="77777777" w:rsidR="00197C02" w:rsidRDefault="00000000" w:rsidP="00E14121">
      <w:pPr>
        <w:pStyle w:val="Footnote"/>
        <w:bidi/>
      </w:pPr>
      <w:r>
        <w:rPr>
          <w:rStyle w:val="ac"/>
          <w:rtl/>
        </w:rPr>
        <w:footnoteRef/>
      </w:r>
      <w:r>
        <w:rPr>
          <w:rtl/>
        </w:rPr>
        <w:t>וה</w:t>
      </w:r>
      <w:r>
        <w:rPr>
          <w:b/>
          <w:bCs/>
          <w:rtl/>
        </w:rPr>
        <w:t>מנח"ח</w:t>
      </w:r>
      <w:r>
        <w:rPr>
          <w:rtl/>
        </w:rPr>
        <w:t xml:space="preserve"> (רפב ד בסוגריים) כתב דלרמב"ם י"ל דהוה רק ספק ערלה כבושה, ודעת הרמב"ם דספיקות מדרבנן, ומה"ת לקולא. ולכן מיעטו קרא, ועי"ש מש"כ בזה.</w:t>
      </w:r>
    </w:p>
  </w:footnote>
  <w:footnote w:id="397">
    <w:p w14:paraId="42ADFC26" w14:textId="77777777" w:rsidR="00197C02" w:rsidRDefault="00000000" w:rsidP="00E14121">
      <w:pPr>
        <w:pStyle w:val="Footnote"/>
        <w:bidi/>
      </w:pPr>
      <w:r>
        <w:rPr>
          <w:rStyle w:val="ac"/>
          <w:rtl/>
        </w:rPr>
        <w:footnoteRef/>
      </w:r>
      <w:r>
        <w:rPr>
          <w:rtl/>
        </w:rPr>
        <w:t xml:space="preserve">אך יש </w:t>
      </w:r>
      <w:r>
        <w:rPr>
          <w:b/>
          <w:bCs/>
          <w:rtl/>
        </w:rPr>
        <w:t>אחרונים</w:t>
      </w:r>
      <w:r>
        <w:rPr>
          <w:rtl/>
        </w:rPr>
        <w:t xml:space="preserve"> שדנו דאף סברת ר"ת דלא חל שם ערלה, משום שאינו מצווה למול [מחמת אונס או פטור וחי בהם].</w:t>
      </w:r>
    </w:p>
  </w:footnote>
  <w:footnote w:id="398">
    <w:p w14:paraId="27AF14A6" w14:textId="77777777" w:rsidR="00197C02" w:rsidRDefault="00000000" w:rsidP="00E14121">
      <w:pPr>
        <w:pStyle w:val="Footnote"/>
        <w:bidi/>
      </w:pPr>
      <w:r>
        <w:rPr>
          <w:rStyle w:val="ac"/>
          <w:rtl/>
        </w:rPr>
        <w:footnoteRef/>
      </w:r>
      <w:r>
        <w:rPr>
          <w:rtl/>
        </w:rPr>
        <w:t>וה</w:t>
      </w:r>
      <w:r>
        <w:rPr>
          <w:b/>
          <w:bCs/>
          <w:rtl/>
        </w:rPr>
        <w:t>גרי"ז</w:t>
      </w:r>
      <w:r>
        <w:rPr>
          <w:rtl/>
        </w:rPr>
        <w:t xml:space="preserve"> (עה"ת פר' לך) פי' הא דאברהם לא מל עד שהקב”ה צווה לו [ואף דקיים כה”ת אפי' עירוב תבשילים, כדאי' יומא כח:, וע' תוס' עא: ד”ה לא], משום דקודם שנצטווה לא היה ע”ז שם ערלה, ולא שייך מצוות מילה אלא כשיש ערלה. כלשון הרמב"ם.</w:t>
      </w:r>
    </w:p>
  </w:footnote>
  <w:footnote w:id="399">
    <w:p w14:paraId="02B7EBCA" w14:textId="77777777" w:rsidR="00197C02" w:rsidRDefault="00000000" w:rsidP="00E14121">
      <w:pPr>
        <w:pStyle w:val="Footnote"/>
        <w:bidi/>
      </w:pPr>
      <w:r>
        <w:rPr>
          <w:rStyle w:val="ac"/>
          <w:rtl/>
        </w:rPr>
        <w:footnoteRef/>
      </w:r>
      <w:r>
        <w:rPr>
          <w:rtl/>
        </w:rPr>
        <w:t>דהשם ערלה חל ע"י המצווה למול [או דהוה סימן דנחשב ערלה].</w:t>
      </w:r>
    </w:p>
  </w:footnote>
  <w:footnote w:id="400">
    <w:p w14:paraId="64DD62CC" w14:textId="77777777" w:rsidR="00197C02" w:rsidRDefault="00000000" w:rsidP="00E14121">
      <w:pPr>
        <w:pStyle w:val="Footnote"/>
        <w:bidi/>
      </w:pPr>
      <w:r>
        <w:rPr>
          <w:rStyle w:val="ac"/>
          <w:rtl/>
        </w:rPr>
        <w:footnoteRef/>
      </w:r>
      <w:r>
        <w:rPr>
          <w:rtl/>
        </w:rPr>
        <w:t>אבל ה</w:t>
      </w:r>
      <w:r>
        <w:rPr>
          <w:b/>
          <w:bCs/>
          <w:rtl/>
        </w:rPr>
        <w:t>בית הלוי</w:t>
      </w:r>
      <w:r>
        <w:rPr>
          <w:rtl/>
        </w:rPr>
        <w:t xml:space="preserve"> (ב מז ד) כתב דמצוות מילה ב' ענינים וב' מצוות, מעשה המילה ושנהיו נימולים. ותוך ח' לרמ"א לא קיים מצווה כלל, אלא כשמגיע יום ח' מקיים המצוה הב'. וה</w:t>
      </w:r>
      <w:r>
        <w:rPr>
          <w:b/>
          <w:bCs/>
          <w:rtl/>
        </w:rPr>
        <w:t>גר"ח</w:t>
      </w:r>
      <w:r>
        <w:rPr>
          <w:rtl/>
        </w:rPr>
        <w:t xml:space="preserve"> (סטנסל פח) כתב דלרא"ש הטפת דם ברית לא בעי ח', וא"כ מילה תוך זמנו, לא גרע מהטפת דם ברית.</w:t>
      </w:r>
    </w:p>
  </w:footnote>
  <w:footnote w:id="401">
    <w:p w14:paraId="1C2411B8" w14:textId="77777777" w:rsidR="00197C02" w:rsidRDefault="00000000" w:rsidP="00E14121">
      <w:pPr>
        <w:pStyle w:val="Footnote"/>
        <w:bidi/>
      </w:pPr>
      <w:r>
        <w:rPr>
          <w:rStyle w:val="ac"/>
          <w:rtl/>
        </w:rPr>
        <w:footnoteRef/>
      </w:r>
      <w:r>
        <w:rPr>
          <w:rtl/>
        </w:rPr>
        <w:t>וה</w:t>
      </w:r>
      <w:r>
        <w:rPr>
          <w:b/>
          <w:bCs/>
          <w:rtl/>
        </w:rPr>
        <w:t xml:space="preserve">ערול"נ </w:t>
      </w:r>
      <w:r>
        <w:rPr>
          <w:rtl/>
        </w:rPr>
        <w:t>כתב דהרמב"ם פסק כן רק לגבי סיכה, דס"ל דסיכה דרבנן, וס"ד לקולא. [ודלא כאחרונים דדעת הרמב"ם דסיכה דאורייתא].</w:t>
      </w:r>
    </w:p>
  </w:footnote>
  <w:footnote w:id="402">
    <w:p w14:paraId="2EC86FA6" w14:textId="77777777" w:rsidR="00197C02" w:rsidRDefault="00000000" w:rsidP="00E14121">
      <w:pPr>
        <w:pStyle w:val="Footnote"/>
        <w:bidi/>
      </w:pPr>
      <w:r>
        <w:rPr>
          <w:rStyle w:val="ac"/>
          <w:rtl/>
        </w:rPr>
        <w:footnoteRef/>
      </w:r>
      <w:r>
        <w:rPr>
          <w:rtl/>
        </w:rPr>
        <w:t>וה</w:t>
      </w:r>
      <w:r>
        <w:rPr>
          <w:b/>
          <w:bCs/>
          <w:rtl/>
        </w:rPr>
        <w:t>מאירי</w:t>
      </w:r>
      <w:r>
        <w:rPr>
          <w:rtl/>
        </w:rPr>
        <w:t xml:space="preserve"> כתב דהמ"ל באכילה ושתייה, אלא דאין דרך קטן כ"כ באכילה ושתייה. [אבל לדעת ר"ת ספק הגמ' אף במתו אחיו מחמת מילה].</w:t>
      </w:r>
    </w:p>
  </w:footnote>
  <w:footnote w:id="403">
    <w:p w14:paraId="5A7008CC" w14:textId="77777777" w:rsidR="00197C02" w:rsidRDefault="00000000" w:rsidP="00E14121">
      <w:pPr>
        <w:pStyle w:val="Footnote"/>
        <w:bidi/>
      </w:pPr>
      <w:r>
        <w:rPr>
          <w:rStyle w:val="ac"/>
          <w:rtl/>
        </w:rPr>
        <w:footnoteRef/>
      </w:r>
      <w:r>
        <w:rPr>
          <w:rtl/>
        </w:rPr>
        <w:t>וכ"מ ב</w:t>
      </w:r>
      <w:r>
        <w:rPr>
          <w:b/>
          <w:bCs/>
          <w:rtl/>
        </w:rPr>
        <w:t>רש"י</w:t>
      </w:r>
      <w:r>
        <w:rPr>
          <w:rtl/>
        </w:rPr>
        <w:t xml:space="preserve"> (ב"מ נד:), עי”ש ריטב”א.</w:t>
      </w:r>
    </w:p>
  </w:footnote>
  <w:footnote w:id="404">
    <w:p w14:paraId="170E5D9E" w14:textId="77777777" w:rsidR="00197C02" w:rsidRDefault="00000000" w:rsidP="00E14121">
      <w:pPr>
        <w:pStyle w:val="Footnote"/>
        <w:bidi/>
      </w:pPr>
      <w:r>
        <w:rPr>
          <w:rStyle w:val="ac"/>
          <w:rtl/>
        </w:rPr>
        <w:footnoteRef/>
      </w:r>
      <w:r>
        <w:rPr>
          <w:rtl/>
        </w:rPr>
        <w:t>ו</w:t>
      </w:r>
      <w:r>
        <w:rPr>
          <w:b/>
          <w:bCs/>
          <w:rtl/>
        </w:rPr>
        <w:t>ר"ת</w:t>
      </w:r>
      <w:r>
        <w:rPr>
          <w:rtl/>
        </w:rPr>
        <w:t xml:space="preserve"> (בתוס' שם) כתב עפ"ז דבשאר איסורי אכילה אין איסור סיכה כשתיה, ומותר לסוך בחלב. וע"ע </w:t>
      </w:r>
      <w:r>
        <w:rPr>
          <w:b/>
          <w:bCs/>
          <w:rtl/>
        </w:rPr>
        <w:t>ט"ז</w:t>
      </w:r>
      <w:r>
        <w:rPr>
          <w:rtl/>
        </w:rPr>
        <w:t xml:space="preserve"> ו</w:t>
      </w:r>
      <w:r>
        <w:rPr>
          <w:b/>
          <w:bCs/>
          <w:rtl/>
        </w:rPr>
        <w:t>נה"כ</w:t>
      </w:r>
      <w:r>
        <w:rPr>
          <w:rtl/>
        </w:rPr>
        <w:t xml:space="preserve"> (יו"ד ס"ס קיז). אבל ה</w:t>
      </w:r>
      <w:r>
        <w:rPr>
          <w:b/>
          <w:bCs/>
          <w:rtl/>
        </w:rPr>
        <w:t>גר"א</w:t>
      </w:r>
      <w:r>
        <w:rPr>
          <w:rtl/>
        </w:rPr>
        <w:t xml:space="preserve"> (או"ח שכו י) אסר. [ועי"ש ב</w:t>
      </w:r>
      <w:r>
        <w:rPr>
          <w:b/>
          <w:bCs/>
          <w:rtl/>
        </w:rPr>
        <w:t>ביאו"ה</w:t>
      </w:r>
      <w:r>
        <w:rPr>
          <w:rtl/>
        </w:rPr>
        <w:t xml:space="preserve"> ד"ה בשאר].</w:t>
      </w:r>
    </w:p>
  </w:footnote>
  <w:footnote w:id="405">
    <w:p w14:paraId="1D2A3245" w14:textId="77777777" w:rsidR="00197C02" w:rsidRDefault="00000000" w:rsidP="00E14121">
      <w:pPr>
        <w:pStyle w:val="Footnote"/>
        <w:bidi/>
      </w:pPr>
      <w:r>
        <w:rPr>
          <w:rStyle w:val="ac"/>
          <w:rtl/>
        </w:rPr>
        <w:footnoteRef/>
      </w:r>
      <w:r>
        <w:rPr>
          <w:rtl/>
        </w:rPr>
        <w:t>ומדאורייתא אסור משום הנאת כילוי.</w:t>
      </w:r>
    </w:p>
  </w:footnote>
  <w:footnote w:id="406">
    <w:p w14:paraId="76D7398F" w14:textId="77777777" w:rsidR="00197C02" w:rsidRDefault="00000000" w:rsidP="00E14121">
      <w:pPr>
        <w:pStyle w:val="Footnote"/>
        <w:bidi/>
      </w:pPr>
      <w:r>
        <w:rPr>
          <w:rStyle w:val="ac"/>
          <w:rtl/>
        </w:rPr>
        <w:footnoteRef/>
      </w:r>
      <w:r>
        <w:rPr>
          <w:rtl/>
        </w:rPr>
        <w:t>וכ”ד ה</w:t>
      </w:r>
      <w:r>
        <w:rPr>
          <w:b/>
          <w:bCs/>
          <w:rtl/>
        </w:rPr>
        <w:t>רשב”א</w:t>
      </w:r>
      <w:r>
        <w:rPr>
          <w:rtl/>
        </w:rPr>
        <w:t xml:space="preserve"> (נדה לב.).</w:t>
      </w:r>
    </w:p>
  </w:footnote>
  <w:footnote w:id="407">
    <w:p w14:paraId="39C82181" w14:textId="77777777" w:rsidR="00197C02" w:rsidRDefault="00000000" w:rsidP="00E14121">
      <w:pPr>
        <w:pStyle w:val="Footnote"/>
        <w:bidi/>
      </w:pPr>
      <w:r>
        <w:rPr>
          <w:rStyle w:val="ac"/>
          <w:rtl/>
        </w:rPr>
        <w:footnoteRef/>
      </w:r>
      <w:r>
        <w:rPr>
          <w:rtl/>
        </w:rPr>
        <w:t>וה</w:t>
      </w:r>
      <w:r>
        <w:rPr>
          <w:b/>
          <w:bCs/>
          <w:rtl/>
        </w:rPr>
        <w:t>אחיעזר</w:t>
      </w:r>
      <w:r>
        <w:rPr>
          <w:rtl/>
        </w:rPr>
        <w:t xml:space="preserve"> (ג פא יט) הביא בשם ה</w:t>
      </w:r>
      <w:r>
        <w:rPr>
          <w:b/>
          <w:bCs/>
          <w:rtl/>
        </w:rPr>
        <w:t>אחרונים</w:t>
      </w:r>
      <w:r>
        <w:rPr>
          <w:rtl/>
        </w:rPr>
        <w:t xml:space="preserve"> לתרץ דמ"מ אסור משום הנאת כילוי. והאחיעזר חלק דלא מצאנו דערל אסור בהנאת כילוי של תרומה, וכמ"ש ה</w:t>
      </w:r>
      <w:r>
        <w:rPr>
          <w:b/>
          <w:bCs/>
          <w:rtl/>
        </w:rPr>
        <w:t>מנח"ח</w:t>
      </w:r>
      <w:r>
        <w:rPr>
          <w:rtl/>
        </w:rPr>
        <w:t xml:space="preserve"> (רפב י, הו' לעיל ע.).</w:t>
      </w:r>
    </w:p>
  </w:footnote>
  <w:footnote w:id="408">
    <w:p w14:paraId="4DBA23C2" w14:textId="77777777" w:rsidR="00197C02" w:rsidRDefault="00000000" w:rsidP="00E14121">
      <w:pPr>
        <w:pStyle w:val="Footnote"/>
        <w:bidi/>
      </w:pPr>
      <w:r>
        <w:rPr>
          <w:rStyle w:val="ac"/>
          <w:rtl/>
        </w:rPr>
        <w:footnoteRef/>
      </w:r>
      <w:r>
        <w:rPr>
          <w:rtl/>
        </w:rPr>
        <w:t>דהקטן אסור בסיכה [דמדרבנן נחשב שימוש של ערל], ולכן אסור לסוכו. [דסיכה אסור, ואף דערל מותר בהנאת כילוי]. ולדברי הגרי"ז אסור להאכיל תרומה לזר קטן [מדאורייתא], דנחשב שימוש אכילת תרומה. וה"ה סיכה [לרמב"ם דהוה דאורייתא, אבל שא"ר לא חילקו בזה ונקטו דאף בתרומה סיכה הוה דרבנן].</w:t>
      </w:r>
    </w:p>
  </w:footnote>
  <w:footnote w:id="409">
    <w:p w14:paraId="78FAB7C5" w14:textId="77777777" w:rsidR="00197C02" w:rsidRDefault="00000000" w:rsidP="00E14121">
      <w:pPr>
        <w:pStyle w:val="Footnote"/>
        <w:bidi/>
      </w:pPr>
      <w:r>
        <w:rPr>
          <w:rStyle w:val="ac"/>
          <w:rtl/>
        </w:rPr>
        <w:footnoteRef/>
      </w:r>
      <w:r>
        <w:rPr>
          <w:rtl/>
        </w:rPr>
        <w:t>וה</w:t>
      </w:r>
      <w:r>
        <w:rPr>
          <w:b/>
          <w:bCs/>
          <w:rtl/>
        </w:rPr>
        <w:t>קה"י</w:t>
      </w:r>
      <w:r>
        <w:rPr>
          <w:rtl/>
        </w:rPr>
        <w:t xml:space="preserve"> (מג ג) ביאר דכיון דבניו [הטפלים לו] מנויים עמו, נחשב ערלות בפסח. אבל בפשוטו הטעם דכיון דיש ברשותו ערלות, הוה פסול. [ועפ"ז שמעתי לומר דהגדר דבאונס אינו מעכב, היינו משום דכיון דלא רמי עליה למול, לא נחשב דהערלות הוה ברשותו].</w:t>
      </w:r>
    </w:p>
  </w:footnote>
  <w:footnote w:id="410">
    <w:p w14:paraId="4568E8CB" w14:textId="77777777" w:rsidR="00197C02" w:rsidRDefault="00000000" w:rsidP="00E14121">
      <w:pPr>
        <w:pStyle w:val="Footnote"/>
        <w:bidi/>
      </w:pPr>
      <w:r>
        <w:rPr>
          <w:rStyle w:val="ac"/>
          <w:rtl/>
        </w:rPr>
        <w:footnoteRef/>
      </w:r>
      <w:r>
        <w:rPr>
          <w:rtl/>
        </w:rPr>
        <w:t>עכ"פ לצד דערלות שלא בזמנו אינו מעכב.</w:t>
      </w:r>
    </w:p>
  </w:footnote>
  <w:footnote w:id="411">
    <w:p w14:paraId="64B780B2" w14:textId="77777777" w:rsidR="00197C02" w:rsidRDefault="00000000" w:rsidP="00E14121">
      <w:pPr>
        <w:pStyle w:val="Footnote"/>
        <w:bidi/>
      </w:pPr>
      <w:r>
        <w:rPr>
          <w:rStyle w:val="ac"/>
          <w:rtl/>
        </w:rPr>
        <w:footnoteRef/>
      </w:r>
      <w:r>
        <w:rPr>
          <w:rtl/>
        </w:rPr>
        <w:t>דיש צד דמילה בלילה נחשב מהול בדיעבד. ואילו תוך ח' י"מ דצריך הטפת דם ברית. והשאג"א דן דאף ליל שמיני נחשב שהגיע זמנו. (וע"ע לקמן עב:).</w:t>
      </w:r>
    </w:p>
  </w:footnote>
  <w:footnote w:id="412">
    <w:p w14:paraId="6ED11B68" w14:textId="77777777" w:rsidR="00197C02" w:rsidRDefault="00000000" w:rsidP="00E14121">
      <w:pPr>
        <w:pStyle w:val="Footnote"/>
        <w:bidi/>
      </w:pPr>
      <w:r>
        <w:rPr>
          <w:rStyle w:val="ac"/>
          <w:rtl/>
        </w:rPr>
        <w:footnoteRef/>
      </w:r>
      <w:r>
        <w:rPr>
          <w:rtl/>
        </w:rPr>
        <w:t>וה</w:t>
      </w:r>
      <w:r>
        <w:rPr>
          <w:b/>
          <w:bCs/>
          <w:rtl/>
        </w:rPr>
        <w:t xml:space="preserve">מנח"ח </w:t>
      </w:r>
      <w:r>
        <w:rPr>
          <w:rtl/>
        </w:rPr>
        <w:t>(רפב ט) דייק מלשון ה</w:t>
      </w:r>
      <w:r>
        <w:rPr>
          <w:b/>
          <w:bCs/>
          <w:rtl/>
        </w:rPr>
        <w:t>רמב"ם</w:t>
      </w:r>
      <w:r>
        <w:rPr>
          <w:rtl/>
        </w:rPr>
        <w:t xml:space="preserve"> (יא ז) דכל ז' סכין, מבואר דליל ח' אסור.</w:t>
      </w:r>
    </w:p>
  </w:footnote>
  <w:footnote w:id="413">
    <w:p w14:paraId="67155073" w14:textId="77777777" w:rsidR="00197C02" w:rsidRDefault="00000000" w:rsidP="00E14121">
      <w:pPr>
        <w:pStyle w:val="Footnote"/>
        <w:bidi/>
      </w:pPr>
      <w:r>
        <w:rPr>
          <w:rStyle w:val="ac"/>
          <w:rtl/>
        </w:rPr>
        <w:footnoteRef/>
      </w:r>
      <w:r>
        <w:rPr>
          <w:rtl/>
        </w:rPr>
        <w:t>וצ"ע א"כ כל היכא דהוה אנוס מעכב שעת אכילה. וטובא איכא דאינו מעכב בשעת עשייה [כיון שהוא אנוס], ומעכב בשעת אכילה.</w:t>
      </w:r>
    </w:p>
  </w:footnote>
  <w:footnote w:id="414">
    <w:p w14:paraId="37BC4CBB" w14:textId="77777777" w:rsidR="00197C02" w:rsidRDefault="00000000" w:rsidP="00E14121">
      <w:pPr>
        <w:pStyle w:val="Footnote"/>
        <w:bidi/>
      </w:pPr>
      <w:r>
        <w:rPr>
          <w:rStyle w:val="ac"/>
          <w:rtl/>
        </w:rPr>
        <w:footnoteRef/>
      </w:r>
      <w:r>
        <w:rPr>
          <w:rtl/>
        </w:rPr>
        <w:t>ולכאורה היינו כשאין מנוי אחר [והוה פסול בבעלים, ולא בעצם הפסח]. [וי"ל דנלמד מהלשון 'מעכב', משמע דהוה פסול].</w:t>
      </w:r>
    </w:p>
  </w:footnote>
  <w:footnote w:id="415">
    <w:p w14:paraId="4DD86C90" w14:textId="77777777" w:rsidR="00197C02" w:rsidRDefault="00000000" w:rsidP="00E14121">
      <w:pPr>
        <w:pStyle w:val="Footnote"/>
        <w:bidi/>
      </w:pPr>
      <w:r>
        <w:rPr>
          <w:rStyle w:val="ac"/>
          <w:rtl/>
        </w:rPr>
        <w:footnoteRef/>
      </w:r>
      <w:r>
        <w:rPr>
          <w:rtl/>
        </w:rPr>
        <w:t>ומבואר ב</w:t>
      </w:r>
      <w:r>
        <w:rPr>
          <w:b/>
          <w:bCs/>
          <w:rtl/>
        </w:rPr>
        <w:t>רש"י</w:t>
      </w:r>
      <w:r>
        <w:rPr>
          <w:rtl/>
        </w:rPr>
        <w:t xml:space="preserve"> (שבת קלה., עי”ש מלחמות וראשונים) דנימול מיד אחר לידתו. אבל </w:t>
      </w:r>
      <w:r>
        <w:rPr>
          <w:b/>
          <w:bCs/>
          <w:rtl/>
        </w:rPr>
        <w:t>רשב"ם</w:t>
      </w:r>
      <w:r>
        <w:rPr>
          <w:rtl/>
        </w:rPr>
        <w:t xml:space="preserve"> (ב"ב קכז.) כת' דנימול בח', אלא דאינו דוחה שבת.</w:t>
      </w:r>
    </w:p>
  </w:footnote>
  <w:footnote w:id="416">
    <w:p w14:paraId="02C9A6DC" w14:textId="77777777" w:rsidR="00197C02" w:rsidRDefault="00000000" w:rsidP="00E14121">
      <w:pPr>
        <w:pStyle w:val="Footnote"/>
        <w:bidi/>
      </w:pPr>
      <w:r>
        <w:rPr>
          <w:rStyle w:val="ac"/>
          <w:rtl/>
        </w:rPr>
        <w:footnoteRef/>
      </w:r>
      <w:r>
        <w:rPr>
          <w:rtl/>
        </w:rPr>
        <w:t>וה</w:t>
      </w:r>
      <w:r>
        <w:rPr>
          <w:b/>
          <w:bCs/>
          <w:rtl/>
        </w:rPr>
        <w:t>חש"ל</w:t>
      </w:r>
      <w:r>
        <w:rPr>
          <w:rtl/>
        </w:rPr>
        <w:t xml:space="preserve"> תי' דכל שאינו נימול בח' אינו מוטל על אביו יותר משאר ישראל [דקרא ד'כאשר יצווה' קאי במילה בזמנו, וציין למחה”ש תמד יא וס' הקובץ לרמב”ם ר”ה מילה], ומש"ה אינו מעכב באכילת פסחו. [וצ"ע דסתימת הראשונים אינו כן. ומילת עבדיו מעכב בפסח, אף היכא דלא הוה בזמנו].</w:t>
      </w:r>
    </w:p>
  </w:footnote>
  <w:footnote w:id="417">
    <w:p w14:paraId="0D12F189" w14:textId="77777777" w:rsidR="00197C02" w:rsidRDefault="00000000" w:rsidP="00E14121">
      <w:pPr>
        <w:pStyle w:val="Footnote"/>
        <w:bidi/>
      </w:pPr>
      <w:r>
        <w:rPr>
          <w:rStyle w:val="ac"/>
          <w:rtl/>
        </w:rPr>
        <w:footnoteRef/>
      </w:r>
      <w:r>
        <w:rPr>
          <w:rtl/>
        </w:rPr>
        <w:t>וה</w:t>
      </w:r>
      <w:r>
        <w:rPr>
          <w:b/>
          <w:bCs/>
          <w:rtl/>
        </w:rPr>
        <w:t>קובה"ע</w:t>
      </w:r>
      <w:r>
        <w:rPr>
          <w:rtl/>
        </w:rPr>
        <w:t xml:space="preserve"> (מח יד) הביא מכאן סייעתא לדברי ה</w:t>
      </w:r>
      <w:r>
        <w:rPr>
          <w:b/>
          <w:bCs/>
          <w:rtl/>
        </w:rPr>
        <w:t>מרדכי</w:t>
      </w:r>
      <w:r>
        <w:rPr>
          <w:rtl/>
        </w:rPr>
        <w:t xml:space="preserve"> (מנחות תתקמד) דהיכא דהוה אונס מותר ללבוש טלית בלא ציצית. ואף דהגברא בר חיובא, וישנו לסיבת החיוב, אלא דלא רמי חיובא עליו.</w:t>
      </w:r>
    </w:p>
  </w:footnote>
  <w:footnote w:id="418">
    <w:p w14:paraId="2AC8BD4F" w14:textId="77777777" w:rsidR="00197C02" w:rsidRDefault="00000000" w:rsidP="00E14121">
      <w:pPr>
        <w:pStyle w:val="Footnote"/>
        <w:bidi/>
      </w:pPr>
      <w:r>
        <w:rPr>
          <w:rStyle w:val="ac"/>
          <w:rtl/>
        </w:rPr>
        <w:footnoteRef/>
      </w:r>
      <w:r>
        <w:rPr>
          <w:rtl/>
        </w:rPr>
        <w:t>וכעי"ז כ' ה</w:t>
      </w:r>
      <w:r>
        <w:rPr>
          <w:b/>
          <w:bCs/>
          <w:rtl/>
        </w:rPr>
        <w:t>קוב"ש</w:t>
      </w:r>
      <w:r>
        <w:rPr>
          <w:rtl/>
        </w:rPr>
        <w:t xml:space="preserve"> (ביצה נד) דמילת בניו הוה מצווה, דחייב להקדים מילת בניו לפסח, ולכן במקום אונס אינו מתחייב. אבל ערלות עצמו הוה איסור לאכול תרומה, ול”מ אונס לפטור באיסורא [ולא אמרי' כמאן דעביד].</w:t>
      </w:r>
    </w:p>
  </w:footnote>
  <w:footnote w:id="419">
    <w:p w14:paraId="7213546E" w14:textId="77777777" w:rsidR="00197C02" w:rsidRDefault="00000000" w:rsidP="00E14121">
      <w:pPr>
        <w:pStyle w:val="Footnote"/>
        <w:bidi/>
      </w:pPr>
      <w:r>
        <w:rPr>
          <w:rStyle w:val="ac"/>
          <w:rtl/>
        </w:rPr>
        <w:footnoteRef/>
      </w:r>
      <w:r>
        <w:rPr>
          <w:rtl/>
        </w:rPr>
        <w:t>ודעת ה</w:t>
      </w:r>
      <w:r>
        <w:rPr>
          <w:b/>
          <w:bCs/>
          <w:rtl/>
        </w:rPr>
        <w:t xml:space="preserve">ירושלמי </w:t>
      </w:r>
      <w:r>
        <w:rPr>
          <w:rtl/>
        </w:rPr>
        <w:t>(הו' בתוס' לעיל ע.) דיהבי' ל' יום.</w:t>
      </w:r>
    </w:p>
  </w:footnote>
  <w:footnote w:id="420">
    <w:p w14:paraId="6A9B019F" w14:textId="77777777" w:rsidR="00197C02" w:rsidRDefault="00000000" w:rsidP="00E14121">
      <w:pPr>
        <w:pStyle w:val="Footnote"/>
        <w:bidi/>
      </w:pPr>
      <w:r>
        <w:rPr>
          <w:rStyle w:val="ac"/>
          <w:rtl/>
        </w:rPr>
        <w:footnoteRef/>
      </w:r>
      <w:r>
        <w:rPr>
          <w:rtl/>
        </w:rPr>
        <w:t>וה</w:t>
      </w:r>
      <w:r>
        <w:rPr>
          <w:b/>
          <w:bCs/>
          <w:rtl/>
        </w:rPr>
        <w:t>מנחת שלמה</w:t>
      </w:r>
      <w:r>
        <w:rPr>
          <w:rtl/>
        </w:rPr>
        <w:t xml:space="preserve"> (א ז) כת' דהוה הרחקה דפיקו"נ דקבעו חז"ל שיעור קצוב להרחיק כמה שאפשר מסכנה. והחשיבו בגדר סכנה. והביא עד"ז הא דקבעו שיעורים ביולדת ג', ז' ול' להחשב סכנה.</w:t>
      </w:r>
    </w:p>
  </w:footnote>
  <w:footnote w:id="421">
    <w:p w14:paraId="579A2A85" w14:textId="77777777" w:rsidR="00197C02" w:rsidRDefault="00000000" w:rsidP="00E14121">
      <w:pPr>
        <w:pStyle w:val="Footnote"/>
        <w:bidi/>
      </w:pPr>
      <w:r>
        <w:rPr>
          <w:rStyle w:val="ac"/>
          <w:rtl/>
        </w:rPr>
        <w:footnoteRef/>
      </w:r>
      <w:r>
        <w:rPr>
          <w:rtl/>
        </w:rPr>
        <w:t>והבנין ציון בתחילת דבריו נקט די"ל דהך דין הוה דוקא נתרפא לאחר שעבר ח'. אבל במקום שעדיין אפשר לקיים מילה בזמנו י"ל דלא העמידו דבריהם. אך בהמשך דבריו דחה דא"כ אף בסוגיין אמאי לא העמידו דנתרפא לאחר שחיטת הפסח ביום הח'.</w:t>
      </w:r>
    </w:p>
  </w:footnote>
  <w:footnote w:id="422">
    <w:p w14:paraId="505E1086" w14:textId="77777777" w:rsidR="00197C02" w:rsidRDefault="00000000" w:rsidP="00E14121">
      <w:pPr>
        <w:pStyle w:val="Footnote"/>
        <w:bidi/>
      </w:pPr>
      <w:r>
        <w:rPr>
          <w:rStyle w:val="ac"/>
          <w:rtl/>
        </w:rPr>
        <w:footnoteRef/>
      </w:r>
      <w:r>
        <w:rPr>
          <w:rtl/>
        </w:rPr>
        <w:t>[ויל”ד לסברת המנח"ש דהוה הרחקה שקבעו חז"ל, א"כ מה הגמ' מק' מהפסוק. ואפשר דהקו' מהברייתא דלאחר שקבעו חז"ל אינו מעכב מדאורייתא].</w:t>
      </w:r>
    </w:p>
  </w:footnote>
  <w:footnote w:id="423">
    <w:p w14:paraId="43ACC736" w14:textId="77777777" w:rsidR="00197C02" w:rsidRDefault="00000000" w:rsidP="00E14121">
      <w:pPr>
        <w:pStyle w:val="Footnote"/>
        <w:bidi/>
      </w:pPr>
      <w:r>
        <w:rPr>
          <w:rStyle w:val="ac"/>
          <w:rtl/>
        </w:rPr>
        <w:footnoteRef/>
      </w:r>
      <w:r>
        <w:rPr>
          <w:rtl/>
        </w:rPr>
        <w:t>ועוד דן (בסו"ד שם) היכא דמלו בשבת תוך ז' מהחולי, שיחשב חילול שבת. [וע"ע רש"י לעיל סד: דבמתו אחיו מחמת מילה אם עבר ומל הוה חילול שבת. וע' מש”כ שם בזה].</w:t>
      </w:r>
    </w:p>
  </w:footnote>
  <w:footnote w:id="424">
    <w:p w14:paraId="566336FC" w14:textId="77777777" w:rsidR="00197C02" w:rsidRDefault="00000000" w:rsidP="00E14121">
      <w:pPr>
        <w:pStyle w:val="Footnote"/>
        <w:bidi/>
      </w:pPr>
      <w:r>
        <w:rPr>
          <w:rStyle w:val="ac"/>
          <w:rtl/>
        </w:rPr>
        <w:footnoteRef/>
      </w:r>
      <w:r>
        <w:rPr>
          <w:rtl/>
        </w:rPr>
        <w:t>ואף דהוה רק מדרבנן, משום חשש שיבואו לחלל שבת. סוף סוף לא רמיא עליה.</w:t>
      </w:r>
    </w:p>
  </w:footnote>
  <w:footnote w:id="425">
    <w:p w14:paraId="37414F9E" w14:textId="77777777" w:rsidR="00197C02" w:rsidRDefault="00000000" w:rsidP="00E14121">
      <w:pPr>
        <w:pStyle w:val="Footnote"/>
        <w:bidi/>
      </w:pPr>
      <w:r>
        <w:rPr>
          <w:rStyle w:val="ac"/>
          <w:rtl/>
        </w:rPr>
        <w:footnoteRef/>
      </w:r>
      <w:r>
        <w:rPr>
          <w:rtl/>
        </w:rPr>
        <w:t>וה</w:t>
      </w:r>
      <w:r>
        <w:rPr>
          <w:b/>
          <w:bCs/>
          <w:rtl/>
        </w:rPr>
        <w:t>ערול"נ</w:t>
      </w:r>
      <w:r>
        <w:rPr>
          <w:rtl/>
        </w:rPr>
        <w:t xml:space="preserve"> הק' דאדרבה נימא דספק דאורייתא לחומרא. [וכשיטתו דהוה הלכה למשה מסיני].</w:t>
      </w:r>
    </w:p>
  </w:footnote>
  <w:footnote w:id="426">
    <w:p w14:paraId="5F9833B8" w14:textId="77777777" w:rsidR="00197C02" w:rsidRDefault="00000000" w:rsidP="00E14121">
      <w:pPr>
        <w:pStyle w:val="Footnote"/>
        <w:bidi/>
      </w:pPr>
      <w:r>
        <w:rPr>
          <w:rStyle w:val="ac"/>
          <w:rtl/>
        </w:rPr>
        <w:footnoteRef/>
      </w:r>
      <w:r>
        <w:rPr>
          <w:rtl/>
        </w:rPr>
        <w:t>וה"ה כאב היד או שהוא כחוש.</w:t>
      </w:r>
    </w:p>
  </w:footnote>
  <w:footnote w:id="427">
    <w:p w14:paraId="6D04F315" w14:textId="77777777" w:rsidR="00197C02" w:rsidRDefault="00000000" w:rsidP="00E14121">
      <w:pPr>
        <w:pStyle w:val="Footnote"/>
        <w:bidi/>
      </w:pPr>
      <w:r>
        <w:rPr>
          <w:rStyle w:val="ac"/>
          <w:rtl/>
        </w:rPr>
        <w:footnoteRef/>
      </w:r>
      <w:r>
        <w:rPr>
          <w:rtl/>
        </w:rPr>
        <w:t>וה</w:t>
      </w:r>
      <w:r>
        <w:rPr>
          <w:b/>
          <w:bCs/>
          <w:rtl/>
        </w:rPr>
        <w:t>רמב"ם</w:t>
      </w:r>
      <w:r>
        <w:rPr>
          <w:rtl/>
        </w:rPr>
        <w:t xml:space="preserve"> (מילה א יח, הו' בשו”ע רסג א) כתב דצריל להזהר מאד בדברים האלו, שאין מלין אלא ולד שאין בו שום חולי. שסכנת נפשות דוחה את הכל. ואפשר למול לאחר זמן ואי אפשר להחזיר נפש אחת מישראל לעולם. וה</w:t>
      </w:r>
      <w:r>
        <w:rPr>
          <w:b/>
          <w:bCs/>
          <w:rtl/>
        </w:rPr>
        <w:t>גר"א</w:t>
      </w:r>
      <w:r>
        <w:rPr>
          <w:rtl/>
        </w:rPr>
        <w:t xml:space="preserve"> ציין כמ"ש (רסב ב, דיני חולי וכאיב עיניה). [ויל"ד האם כוונתו לכאיב עינא, או הא דיהבי' ז' ימים].</w:t>
      </w:r>
    </w:p>
  </w:footnote>
  <w:footnote w:id="428">
    <w:p w14:paraId="71EE5347" w14:textId="77777777" w:rsidR="00197C02" w:rsidRDefault="00000000" w:rsidP="00E14121">
      <w:pPr>
        <w:pStyle w:val="Footnote"/>
        <w:bidi/>
      </w:pPr>
      <w:r>
        <w:rPr>
          <w:rStyle w:val="ac"/>
          <w:rtl/>
        </w:rPr>
        <w:footnoteRef/>
      </w:r>
      <w:r>
        <w:rPr>
          <w:rtl/>
        </w:rPr>
        <w:t>וב</w:t>
      </w:r>
      <w:r>
        <w:rPr>
          <w:b/>
          <w:bCs/>
          <w:rtl/>
        </w:rPr>
        <w:t>הג' מיימוניות</w:t>
      </w:r>
      <w:r>
        <w:rPr>
          <w:rtl/>
        </w:rPr>
        <w:t xml:space="preserve"> (מילה א יז) הביא דר' שמחה נסתפק בזה אי דוקא עינים דשורייקי תליא בליבא.</w:t>
      </w:r>
    </w:p>
  </w:footnote>
  <w:footnote w:id="429">
    <w:p w14:paraId="5EFDC54D" w14:textId="77777777" w:rsidR="00197C02" w:rsidRDefault="00000000" w:rsidP="00E14121">
      <w:pPr>
        <w:pStyle w:val="Footnote"/>
        <w:bidi/>
      </w:pPr>
      <w:r>
        <w:rPr>
          <w:rStyle w:val="ac"/>
          <w:rtl/>
        </w:rPr>
        <w:footnoteRef/>
      </w:r>
      <w:r>
        <w:rPr>
          <w:rtl/>
        </w:rPr>
        <w:t>וה</w:t>
      </w:r>
      <w:r>
        <w:rPr>
          <w:b/>
          <w:bCs/>
          <w:rtl/>
        </w:rPr>
        <w:t>ש"ך</w:t>
      </w:r>
      <w:r>
        <w:rPr>
          <w:rtl/>
        </w:rPr>
        <w:t xml:space="preserve"> (שם ד) כת' דדוקא כאב גדול דנחשב חולה כל גופו, וציין לשו"ע (או"ח שכח ט).</w:t>
      </w:r>
    </w:p>
  </w:footnote>
  <w:footnote w:id="430">
    <w:p w14:paraId="4886F436" w14:textId="77777777" w:rsidR="00197C02" w:rsidRDefault="00000000" w:rsidP="00E14121">
      <w:pPr>
        <w:pStyle w:val="Footnote"/>
        <w:bidi/>
      </w:pPr>
      <w:r>
        <w:rPr>
          <w:rStyle w:val="ac"/>
          <w:rtl/>
        </w:rPr>
        <w:footnoteRef/>
      </w:r>
      <w:r>
        <w:rPr>
          <w:rtl/>
        </w:rPr>
        <w:t>לדעת רבנן (לקמן עב:). [ועוד דמילה שלא בזמנו אינו דוחה יו"ט. ואפשר דמשום מצוות ק”פ דחי].</w:t>
      </w:r>
    </w:p>
  </w:footnote>
  <w:footnote w:id="431">
    <w:p w14:paraId="7C53A244" w14:textId="77777777" w:rsidR="00197C02" w:rsidRDefault="00000000" w:rsidP="00E14121">
      <w:pPr>
        <w:pStyle w:val="Footnote"/>
        <w:bidi/>
      </w:pPr>
      <w:r>
        <w:rPr>
          <w:rStyle w:val="ac"/>
          <w:rtl/>
        </w:rPr>
        <w:footnoteRef/>
      </w:r>
      <w:r>
        <w:rPr>
          <w:rtl/>
        </w:rPr>
        <w:t>אבל ה</w:t>
      </w:r>
      <w:r>
        <w:rPr>
          <w:b/>
          <w:bCs/>
          <w:rtl/>
        </w:rPr>
        <w:t>מנח”ח</w:t>
      </w:r>
      <w:r>
        <w:rPr>
          <w:rtl/>
        </w:rPr>
        <w:t xml:space="preserve"> (יז יג) כתב דאשה מצווה במילת עבדיה, ונתמעטה דוקא ממילת בניה. [א"כ סוגיא דהתם לא שייך לסוגיין].</w:t>
      </w:r>
    </w:p>
  </w:footnote>
  <w:footnote w:id="432">
    <w:p w14:paraId="2F850510" w14:textId="77777777" w:rsidR="00197C02" w:rsidRDefault="00000000" w:rsidP="00E14121">
      <w:pPr>
        <w:pStyle w:val="Footnote"/>
        <w:bidi/>
      </w:pPr>
      <w:r>
        <w:rPr>
          <w:rStyle w:val="ac"/>
          <w:rtl/>
        </w:rPr>
        <w:footnoteRef/>
      </w:r>
      <w:r>
        <w:rPr>
          <w:rtl/>
        </w:rPr>
        <w:t>ומבואר דערל [וכן היכא דמילת זכריו מעכב] חייב כרת בפסח, ולא אמרי' דפסול לפסח ומש"ה פטור. ושמעתי להוכיח דמצוות הפסח מחייבו למול את בנו ועבדו.</w:t>
      </w:r>
    </w:p>
  </w:footnote>
  <w:footnote w:id="433">
    <w:p w14:paraId="1D20021E" w14:textId="77777777" w:rsidR="00197C02" w:rsidRDefault="00000000" w:rsidP="00E14121">
      <w:pPr>
        <w:pStyle w:val="Footnote"/>
        <w:bidi/>
      </w:pPr>
      <w:r>
        <w:rPr>
          <w:rStyle w:val="ac"/>
          <w:rtl/>
        </w:rPr>
        <w:footnoteRef/>
      </w:r>
      <w:r>
        <w:rPr>
          <w:rtl/>
        </w:rPr>
        <w:t>וה</w:t>
      </w:r>
      <w:r>
        <w:rPr>
          <w:b/>
          <w:bCs/>
          <w:rtl/>
        </w:rPr>
        <w:t>יעב"ץ</w:t>
      </w:r>
      <w:r>
        <w:rPr>
          <w:rtl/>
        </w:rPr>
        <w:t xml:space="preserve"> כתב דצריך לאם לרוחצו שלא יסתכן. [ולפ"ז יל"פ דאו אביו או אמו חבושים]. וצ”ע דודאי חייבים למול אף כשאמו אינה יכולה לרחוץ. ומבואר דאף אונס שא”א למול ע”פ הרגיל נחשב פטור, ואינו מעכבתו למול. וצ”ב. [וצ"ל דכיון דאח"כ תשתחרר, אי"צ למהר למול לפני הפסח, כיון דאפשר למול כדרכו אחרי הפסח].</w:t>
      </w:r>
    </w:p>
  </w:footnote>
  <w:footnote w:id="434">
    <w:p w14:paraId="6FFE016D" w14:textId="77777777" w:rsidR="00197C02" w:rsidRDefault="00000000" w:rsidP="00E14121">
      <w:pPr>
        <w:pStyle w:val="Footnote"/>
        <w:bidi/>
      </w:pPr>
      <w:r>
        <w:rPr>
          <w:rStyle w:val="ac"/>
          <w:rtl/>
        </w:rPr>
        <w:footnoteRef/>
      </w:r>
      <w:r>
        <w:rPr>
          <w:rtl/>
        </w:rPr>
        <w:t>ועוד כת' ה</w:t>
      </w:r>
      <w:r>
        <w:rPr>
          <w:b/>
          <w:bCs/>
          <w:rtl/>
        </w:rPr>
        <w:t>מהר"ח או"ז</w:t>
      </w:r>
      <w:r>
        <w:rPr>
          <w:rtl/>
        </w:rPr>
        <w:t xml:space="preserve"> (שם) דהאב אינו חייב למול בעצמו, אלא להתעסק במילה. ודלא כ</w:t>
      </w:r>
      <w:r>
        <w:rPr>
          <w:b/>
          <w:bCs/>
          <w:rtl/>
        </w:rPr>
        <w:t>או"ז</w:t>
      </w:r>
      <w:r>
        <w:rPr>
          <w:rtl/>
        </w:rPr>
        <w:t xml:space="preserve"> (ב צו ה, הו' בדרכ"מ יו"ד רסד א עי"ש, וה</w:t>
      </w:r>
      <w:r>
        <w:rPr>
          <w:b/>
          <w:bCs/>
          <w:rtl/>
        </w:rPr>
        <w:t xml:space="preserve">ש"ך </w:t>
      </w:r>
      <w:r>
        <w:rPr>
          <w:rtl/>
        </w:rPr>
        <w:t>חו"מ שפב ד, ע' קצות שפב ב, והו' לעיל לט.).</w:t>
      </w:r>
    </w:p>
  </w:footnote>
  <w:footnote w:id="435">
    <w:p w14:paraId="7E89AC34" w14:textId="77777777" w:rsidR="00197C02" w:rsidRDefault="00000000" w:rsidP="00E14121">
      <w:pPr>
        <w:pStyle w:val="Footnote"/>
        <w:bidi/>
      </w:pPr>
      <w:r>
        <w:rPr>
          <w:rStyle w:val="ac"/>
          <w:rtl/>
        </w:rPr>
        <w:footnoteRef/>
      </w:r>
      <w:r>
        <w:rPr>
          <w:rtl/>
        </w:rPr>
        <w:t>וכת' דלא דמי לפדיון לתלמוד תורה דהאם אינה חייבת כלל. דקרא ד'אותו' משמע דממעט דוקא היכא דאיתיה לאב. דהא כל התורה נאמרה בלשון זכר, והשווה התורה אשה לאיש. [ואף דדרשי' אותו שהאב מחוייב טפי]. [אך בדברי שאר ראשונים לכאו' מבואר דהיא נתמעטה לגמרי, ע' תוס' עב:].</w:t>
      </w:r>
    </w:p>
  </w:footnote>
  <w:footnote w:id="436">
    <w:p w14:paraId="02A03F9B" w14:textId="77777777" w:rsidR="00197C02" w:rsidRDefault="00000000" w:rsidP="00E14121">
      <w:pPr>
        <w:pStyle w:val="Footnote"/>
        <w:bidi/>
      </w:pPr>
      <w:r>
        <w:rPr>
          <w:rStyle w:val="ac"/>
          <w:rtl/>
        </w:rPr>
        <w:footnoteRef/>
      </w:r>
      <w:r>
        <w:rPr>
          <w:rtl/>
        </w:rPr>
        <w:t>וה</w:t>
      </w:r>
      <w:r>
        <w:rPr>
          <w:b/>
          <w:bCs/>
          <w:rtl/>
        </w:rPr>
        <w:t>או”ש</w:t>
      </w:r>
      <w:r>
        <w:rPr>
          <w:rtl/>
        </w:rPr>
        <w:t xml:space="preserve"> (ק"פ ט ט) כתב עד”ז דאם חבוש ע”י ישראל, הבי"ד ודאי חייבים למולו. וע”כ איירי בחבוש ע”י עכו”ם. אך קי"ל (פסחים צא) דבחבוש ע"י עכו"ם אין שוחטים עליו הפסח כלל, דכתיב אשר פיהם דיבר שווא. וכתב דמש"ה הרמב"ם השמיט דין זה, דלא משכח”ל. וכן הרמב"ם השמיט הוציא את ראשו, דלא שכיח כלל.</w:t>
      </w:r>
    </w:p>
  </w:footnote>
  <w:footnote w:id="437">
    <w:p w14:paraId="58B4C266" w14:textId="77777777" w:rsidR="00197C02" w:rsidRDefault="00000000" w:rsidP="00E14121">
      <w:pPr>
        <w:pStyle w:val="Footnote"/>
        <w:bidi/>
      </w:pPr>
      <w:r>
        <w:rPr>
          <w:rStyle w:val="ac"/>
          <w:rtl/>
        </w:rPr>
        <w:footnoteRef/>
      </w:r>
      <w:r>
        <w:rPr>
          <w:rtl/>
        </w:rPr>
        <w:t>משמע בשמיני, והכא יצא מבית האסורין ביום השמיני. [אבל ב</w:t>
      </w:r>
      <w:r>
        <w:rPr>
          <w:b/>
          <w:bCs/>
          <w:rtl/>
        </w:rPr>
        <w:t>שו"ת תשב"ץ</w:t>
      </w:r>
      <w:r>
        <w:rPr>
          <w:rtl/>
        </w:rPr>
        <w:t xml:space="preserve"> (ג ח) דדייק מדברי הרמב"ם דאף אם האב מתעצל, ולא ימול בזמנו הבי"ד אינם חייבים. דמ”מ ימול אח”כ].</w:t>
      </w:r>
    </w:p>
  </w:footnote>
  <w:footnote w:id="438">
    <w:p w14:paraId="29929987" w14:textId="77777777" w:rsidR="00197C02" w:rsidRDefault="00000000" w:rsidP="00E14121">
      <w:pPr>
        <w:pStyle w:val="Footnote"/>
        <w:bidi/>
      </w:pPr>
      <w:r>
        <w:rPr>
          <w:rStyle w:val="ac"/>
          <w:rtl/>
        </w:rPr>
        <w:footnoteRef/>
      </w:r>
      <w:r>
        <w:rPr>
          <w:rtl/>
        </w:rPr>
        <w:t>[וכן נקט בהג' יעב"ץ]. ולפ"ז הפטור דחבושים הוא משום דאינו עומד למול כלל. אבל מה שהוא עצמו אונס אינו פוטרו. [וע' בסמוך מש"כ המאירי].</w:t>
      </w:r>
    </w:p>
  </w:footnote>
  <w:footnote w:id="439">
    <w:p w14:paraId="78188BAF" w14:textId="77777777" w:rsidR="00197C02" w:rsidRDefault="00000000" w:rsidP="00E14121">
      <w:pPr>
        <w:pStyle w:val="Footnote"/>
        <w:bidi/>
      </w:pPr>
      <w:r>
        <w:rPr>
          <w:rStyle w:val="ac"/>
          <w:rtl/>
        </w:rPr>
        <w:footnoteRef/>
      </w:r>
      <w:r>
        <w:rPr>
          <w:rtl/>
        </w:rPr>
        <w:t>וכעי"ז כת' ה</w:t>
      </w:r>
      <w:r>
        <w:rPr>
          <w:b/>
          <w:bCs/>
          <w:rtl/>
        </w:rPr>
        <w:t>יונת אלם</w:t>
      </w:r>
      <w:r>
        <w:rPr>
          <w:rtl/>
        </w:rPr>
        <w:t xml:space="preserve"> (לג) דהאם חייבת למול מדין בי"ד, דלא גרע מכל ישראל [וע' בראשונים קידושין כט]. ועי"ז מעכב פסח של האב.</w:t>
      </w:r>
    </w:p>
  </w:footnote>
  <w:footnote w:id="440">
    <w:p w14:paraId="60B3A8E4" w14:textId="77777777" w:rsidR="00197C02" w:rsidRDefault="00000000" w:rsidP="00E14121">
      <w:pPr>
        <w:pStyle w:val="Footnote"/>
        <w:bidi/>
      </w:pPr>
      <w:r>
        <w:rPr>
          <w:rStyle w:val="ac"/>
          <w:rtl/>
        </w:rPr>
        <w:footnoteRef/>
      </w:r>
      <w:r>
        <w:rPr>
          <w:rtl/>
        </w:rPr>
        <w:t>וה</w:t>
      </w:r>
      <w:r>
        <w:rPr>
          <w:b/>
          <w:bCs/>
          <w:rtl/>
        </w:rPr>
        <w:t>אחרונים</w:t>
      </w:r>
      <w:r>
        <w:rPr>
          <w:rtl/>
        </w:rPr>
        <w:t xml:space="preserve"> (ערול"נ) דנו האם כוונתו האם ס”ל דנחשב דהאב קיים מצוותו ע”י שליח [דעיקר המצוה 'לדעוג' שימולו את הבן] ואפ"ה נחשב אונס דאין 'דרך' לעשות ע”י שליח. א"נ כדעת האו"ז (הנ"ל, הו' בדרכ"מ רסד א ו</w:t>
      </w:r>
      <w:r>
        <w:rPr>
          <w:b/>
          <w:bCs/>
          <w:rtl/>
        </w:rPr>
        <w:t>ש”ך</w:t>
      </w:r>
      <w:r>
        <w:rPr>
          <w:rtl/>
        </w:rPr>
        <w:t xml:space="preserve"> חו”מ שפב ד) דכשהאב מל ע”י שליח לא קיים את מצוותו.</w:t>
      </w:r>
    </w:p>
  </w:footnote>
  <w:footnote w:id="441">
    <w:p w14:paraId="67631774" w14:textId="77777777" w:rsidR="00197C02" w:rsidRDefault="00000000" w:rsidP="00E14121">
      <w:pPr>
        <w:pStyle w:val="Footnote"/>
        <w:bidi/>
      </w:pPr>
      <w:r>
        <w:rPr>
          <w:rStyle w:val="ac"/>
          <w:rtl/>
        </w:rPr>
        <w:footnoteRef/>
      </w:r>
      <w:r>
        <w:rPr>
          <w:rtl/>
        </w:rPr>
        <w:t>ויש להסתפק בכוונת הריטב"א האם חייב למול [ודלא כמ"ש תוס' ושא"ר שם] או רק ראוי למול.</w:t>
      </w:r>
    </w:p>
  </w:footnote>
  <w:footnote w:id="442">
    <w:p w14:paraId="5F87BB2B" w14:textId="77777777" w:rsidR="00197C02" w:rsidRDefault="00000000" w:rsidP="00E14121">
      <w:pPr>
        <w:pStyle w:val="Footnote"/>
        <w:bidi/>
      </w:pPr>
      <w:r>
        <w:rPr>
          <w:rStyle w:val="ac"/>
          <w:rtl/>
        </w:rPr>
        <w:footnoteRef/>
      </w:r>
      <w:r>
        <w:rPr>
          <w:rtl/>
        </w:rPr>
        <w:t>וה</w:t>
      </w:r>
      <w:r>
        <w:rPr>
          <w:b/>
          <w:bCs/>
          <w:rtl/>
        </w:rPr>
        <w:t>רמב"ן</w:t>
      </w:r>
      <w:r>
        <w:rPr>
          <w:rtl/>
        </w:rPr>
        <w:t xml:space="preserve"> שם כתב דאם חלצתו בר מימהל, [וצ"ב דבעינן ז' ימים], משא”כ מתו אחיו דאינו ראוי למול כלל.</w:t>
      </w:r>
    </w:p>
  </w:footnote>
  <w:footnote w:id="443">
    <w:p w14:paraId="75244E63" w14:textId="77777777" w:rsidR="00197C02" w:rsidRDefault="00000000" w:rsidP="00E14121">
      <w:pPr>
        <w:pStyle w:val="Footnote"/>
        <w:bidi/>
      </w:pPr>
      <w:r>
        <w:rPr>
          <w:rStyle w:val="ac"/>
          <w:rtl/>
        </w:rPr>
        <w:footnoteRef/>
      </w:r>
      <w:r>
        <w:rPr>
          <w:rtl/>
        </w:rPr>
        <w:t>וע' בסמוך דנחלקו הראשונים האם מילת הבנים עיכב במדבר, אף דלא היו יכולים למול.</w:t>
      </w:r>
    </w:p>
  </w:footnote>
  <w:footnote w:id="444">
    <w:p w14:paraId="0CE03024" w14:textId="77777777" w:rsidR="00197C02" w:rsidRDefault="00000000" w:rsidP="00E14121">
      <w:pPr>
        <w:pStyle w:val="Footnote"/>
        <w:bidi/>
      </w:pPr>
      <w:r>
        <w:rPr>
          <w:rStyle w:val="ac"/>
          <w:rtl/>
        </w:rPr>
        <w:footnoteRef/>
      </w:r>
      <w:r>
        <w:rPr>
          <w:rtl/>
        </w:rPr>
        <w:t>אולם ה</w:t>
      </w:r>
      <w:r>
        <w:rPr>
          <w:b/>
          <w:bCs/>
          <w:rtl/>
        </w:rPr>
        <w:t xml:space="preserve">שעה"מ </w:t>
      </w:r>
      <w:r>
        <w:rPr>
          <w:rtl/>
        </w:rPr>
        <w:t>(ק"פ ט ט) העלה צד דדוקא בשחיטת פסח [דכל הסוגיא קאי אשחיטה], אבל מעכב את אביו באכילה [והוה גדר שונה].</w:t>
      </w:r>
    </w:p>
  </w:footnote>
  <w:footnote w:id="445">
    <w:p w14:paraId="0FA39871" w14:textId="77777777" w:rsidR="00197C02" w:rsidRDefault="00000000" w:rsidP="00E14121">
      <w:pPr>
        <w:pStyle w:val="Footnote"/>
        <w:bidi/>
      </w:pPr>
      <w:r>
        <w:rPr>
          <w:rStyle w:val="ac"/>
          <w:rtl/>
        </w:rPr>
        <w:footnoteRef/>
      </w:r>
      <w:r>
        <w:rPr>
          <w:rtl/>
        </w:rPr>
        <w:t>ועי"ז מעכב האב [אף דהוא אנוס]. ועוד שמעתי דע"י שהוא מצווה למול [בפועל] מתייחס עליו הערלות.</w:t>
      </w:r>
    </w:p>
  </w:footnote>
  <w:footnote w:id="446">
    <w:p w14:paraId="121BE5D8" w14:textId="77777777" w:rsidR="00197C02" w:rsidRDefault="00000000" w:rsidP="00E14121">
      <w:pPr>
        <w:pStyle w:val="Footnote"/>
        <w:bidi/>
      </w:pPr>
      <w:r>
        <w:rPr>
          <w:rStyle w:val="ac"/>
          <w:rtl/>
        </w:rPr>
        <w:footnoteRef/>
      </w:r>
      <w:r>
        <w:rPr>
          <w:rtl/>
        </w:rPr>
        <w:t>ועי"ז חייבת למול מהל' פסח.</w:t>
      </w:r>
    </w:p>
  </w:footnote>
  <w:footnote w:id="447">
    <w:p w14:paraId="534D4B30" w14:textId="77777777" w:rsidR="00197C02" w:rsidRDefault="00000000" w:rsidP="00E14121">
      <w:pPr>
        <w:pStyle w:val="Footnote"/>
        <w:bidi/>
      </w:pPr>
      <w:r>
        <w:rPr>
          <w:rStyle w:val="ac"/>
          <w:rtl/>
        </w:rPr>
        <w:footnoteRef/>
      </w:r>
      <w:r>
        <w:rPr>
          <w:rtl/>
        </w:rPr>
        <w:t>כדאמרי' (בע"א) דעכו"ם מהול דינו כערל [וה</w:t>
      </w:r>
      <w:r>
        <w:rPr>
          <w:b/>
          <w:bCs/>
          <w:rtl/>
        </w:rPr>
        <w:t xml:space="preserve">גר"ח </w:t>
      </w:r>
      <w:r>
        <w:rPr>
          <w:rtl/>
        </w:rPr>
        <w:t>הביא מכאן דהגדר דעצם הגיות הוה שם ערלות, ולא רק דלא מהני מילה דידיה. ודלא כרשב”א לעיל].</w:t>
      </w:r>
    </w:p>
  </w:footnote>
  <w:footnote w:id="448">
    <w:p w14:paraId="574A415C" w14:textId="77777777" w:rsidR="00197C02" w:rsidRDefault="00000000" w:rsidP="00E14121">
      <w:pPr>
        <w:pStyle w:val="Footnote"/>
        <w:bidi/>
      </w:pPr>
      <w:r>
        <w:rPr>
          <w:rStyle w:val="ac"/>
          <w:rtl/>
        </w:rPr>
        <w:footnoteRef/>
      </w:r>
      <w:r>
        <w:rPr>
          <w:rtl/>
        </w:rPr>
        <w:t>וב</w:t>
      </w:r>
      <w:r>
        <w:rPr>
          <w:b/>
          <w:bCs/>
          <w:rtl/>
        </w:rPr>
        <w:t>ספרי זוטא</w:t>
      </w:r>
      <w:r>
        <w:rPr>
          <w:rtl/>
        </w:rPr>
        <w:t xml:space="preserve"> (חוקת, הו' בילקוט) דדרשי' והזה הטהור על 'הטמא', דכל המטמאין אין מקבלים הזאה. [והמפרשים דנו דתיבת 'אין' הוה ט"ס, וילפי' דמקבלים הזאה].</w:t>
      </w:r>
    </w:p>
  </w:footnote>
  <w:footnote w:id="449">
    <w:p w14:paraId="56BA46DB" w14:textId="77777777" w:rsidR="00197C02" w:rsidRDefault="00000000" w:rsidP="00E14121">
      <w:pPr>
        <w:pStyle w:val="Footnote"/>
        <w:bidi/>
      </w:pPr>
      <w:r>
        <w:rPr>
          <w:rStyle w:val="ac"/>
          <w:rtl/>
        </w:rPr>
        <w:footnoteRef/>
      </w:r>
      <w:r>
        <w:rPr>
          <w:rtl/>
        </w:rPr>
        <w:t>ו</w:t>
      </w:r>
      <w:r>
        <w:rPr>
          <w:b/>
          <w:bCs/>
          <w:rtl/>
        </w:rPr>
        <w:t>תוס'</w:t>
      </w:r>
      <w:r>
        <w:rPr>
          <w:rtl/>
        </w:rPr>
        <w:t xml:space="preserve"> (זבחים צג.) כת' דהיינו אחרי שנתן בתוכם אפר.</w:t>
      </w:r>
    </w:p>
  </w:footnote>
  <w:footnote w:id="450">
    <w:p w14:paraId="433D10A2" w14:textId="77777777" w:rsidR="00197C02" w:rsidRDefault="00000000" w:rsidP="00E14121">
      <w:pPr>
        <w:pStyle w:val="Footnote"/>
        <w:bidi/>
      </w:pPr>
      <w:r>
        <w:rPr>
          <w:rStyle w:val="ac"/>
          <w:rtl/>
        </w:rPr>
        <w:footnoteRef/>
      </w:r>
      <w:r>
        <w:rPr>
          <w:rtl/>
        </w:rPr>
        <w:t>ותוס' דימו דכל הטמאים. אבל ה</w:t>
      </w:r>
      <w:r>
        <w:rPr>
          <w:b/>
          <w:bCs/>
          <w:rtl/>
        </w:rPr>
        <w:t>זכר יצחק</w:t>
      </w:r>
      <w:r>
        <w:rPr>
          <w:rtl/>
        </w:rPr>
        <w:t xml:space="preserve"> (א עה) דייק מדברי </w:t>
      </w:r>
      <w:r>
        <w:rPr>
          <w:b/>
          <w:bCs/>
          <w:rtl/>
        </w:rPr>
        <w:t>רש”י</w:t>
      </w:r>
      <w:r>
        <w:rPr>
          <w:rtl/>
        </w:rPr>
        <w:t xml:space="preserve"> (זבחים צג.) דדוקא נדה דבידה לטבול, ולאחר ההזאה טובלת ונטהרת מהכל. דרש”י כת' שלא מצינו בתורה שהוזקקה לטבול לנדתה תחלה ולקבל הזאה וטהרה כשתטבול. והזכר יצחק נקט דתוך ימי נידותה ל"מ הזאה. [וביאר דיש חילוק בין עצם הטומאה, לבין היכא דהתחיל כבר טהרתה].</w:t>
      </w:r>
    </w:p>
  </w:footnote>
  <w:footnote w:id="451">
    <w:p w14:paraId="18B3DEDC" w14:textId="77777777" w:rsidR="00197C02" w:rsidRDefault="00000000" w:rsidP="00E14121">
      <w:pPr>
        <w:pStyle w:val="Footnote"/>
        <w:bidi/>
      </w:pPr>
      <w:r>
        <w:rPr>
          <w:rStyle w:val="ac"/>
          <w:rtl/>
        </w:rPr>
        <w:footnoteRef/>
      </w:r>
      <w:r>
        <w:rPr>
          <w:rtl/>
        </w:rPr>
        <w:t>והרמב"ם כת' כיצד זבים וזבות נדות ויולדות שנטמאו במת מזין עליהן, וטהורין מטומאת מת אף שהן טמאין טומאה אחרת. שנאמר והזה הטהור על הטמא ביום השלישי, הא למדת שהזייה מועלת לו אף שהוא טמא.</w:t>
      </w:r>
    </w:p>
  </w:footnote>
  <w:footnote w:id="452">
    <w:p w14:paraId="477966C1" w14:textId="77777777" w:rsidR="00197C02" w:rsidRDefault="00000000" w:rsidP="00E14121">
      <w:pPr>
        <w:pStyle w:val="Footnote"/>
        <w:bidi/>
      </w:pPr>
      <w:r>
        <w:rPr>
          <w:rStyle w:val="ac"/>
          <w:rtl/>
        </w:rPr>
        <w:footnoteRef/>
      </w:r>
      <w:r>
        <w:rPr>
          <w:rtl/>
        </w:rPr>
        <w:t>וס"ד דהגמ' דיש סברא דכיון דשייך למת, לא מהני ליטהר מהטומאה הנוספת, דהוה טובל ושרץ בידו.</w:t>
      </w:r>
    </w:p>
    <w:p w14:paraId="1767C2DF" w14:textId="77777777" w:rsidR="00197C02" w:rsidRDefault="00000000" w:rsidP="00E14121">
      <w:pPr>
        <w:pStyle w:val="Footnote"/>
        <w:bidi/>
      </w:pPr>
      <w:r>
        <w:rPr>
          <w:rtl/>
        </w:rPr>
        <w:tab/>
        <w:t>ו</w:t>
      </w:r>
      <w:r>
        <w:rPr>
          <w:b/>
          <w:bCs/>
          <w:rtl/>
        </w:rPr>
        <w:t>תוס'</w:t>
      </w:r>
      <w:r>
        <w:rPr>
          <w:rtl/>
        </w:rPr>
        <w:t xml:space="preserve"> (חגיגה כג.) כת' דהיינו דוקא בשאר טומאה, אבל בטומאת מת נפסל.</w:t>
      </w:r>
    </w:p>
  </w:footnote>
  <w:footnote w:id="453">
    <w:p w14:paraId="02ABA6CE" w14:textId="77777777" w:rsidR="00197C02" w:rsidRDefault="00000000" w:rsidP="00E14121">
      <w:pPr>
        <w:pStyle w:val="Footnote"/>
        <w:bidi/>
      </w:pPr>
      <w:r>
        <w:rPr>
          <w:rStyle w:val="ac"/>
          <w:rtl/>
        </w:rPr>
        <w:footnoteRef/>
      </w:r>
      <w:r>
        <w:rPr>
          <w:rtl/>
        </w:rPr>
        <w:t>יל"ד האם הוא משום טומאת הערלות, או תנאי במעשה הזאה. [וצ"ב היאך נילף מגירות, דהוה עדיין עכו"ם].</w:t>
      </w:r>
    </w:p>
  </w:footnote>
  <w:footnote w:id="454">
    <w:p w14:paraId="0E2ACC62" w14:textId="77777777" w:rsidR="00197C02" w:rsidRDefault="00000000" w:rsidP="00E14121">
      <w:pPr>
        <w:pStyle w:val="Footnote"/>
        <w:bidi/>
      </w:pPr>
      <w:r>
        <w:rPr>
          <w:rStyle w:val="ac"/>
          <w:rtl/>
        </w:rPr>
        <w:footnoteRef/>
      </w:r>
      <w:r>
        <w:rPr>
          <w:rtl/>
        </w:rPr>
        <w:t>[ועפ"ז יתכן דתהני להזאות כשערל, ויטהר ע"י מילה. ולא משמע כן].</w:t>
      </w:r>
    </w:p>
  </w:footnote>
  <w:footnote w:id="455">
    <w:p w14:paraId="1AEF9124" w14:textId="77777777" w:rsidR="00197C02" w:rsidRDefault="00000000" w:rsidP="00E14121">
      <w:pPr>
        <w:pStyle w:val="Footnote"/>
        <w:bidi/>
      </w:pPr>
      <w:r>
        <w:rPr>
          <w:rStyle w:val="ac"/>
          <w:rtl/>
        </w:rPr>
        <w:footnoteRef/>
      </w:r>
      <w:r>
        <w:rPr>
          <w:rtl/>
        </w:rPr>
        <w:t>[ואף לר' שמעון, וכדלעיל סא.].</w:t>
      </w:r>
    </w:p>
  </w:footnote>
  <w:footnote w:id="456">
    <w:p w14:paraId="739FCBC5" w14:textId="77777777" w:rsidR="00197C02" w:rsidRDefault="00000000" w:rsidP="00E14121">
      <w:pPr>
        <w:pStyle w:val="Footnote"/>
        <w:bidi/>
      </w:pPr>
      <w:r>
        <w:rPr>
          <w:rStyle w:val="ac"/>
          <w:rtl/>
        </w:rPr>
        <w:footnoteRef/>
      </w:r>
      <w:r>
        <w:rPr>
          <w:rtl/>
        </w:rPr>
        <w:t>וה</w:t>
      </w:r>
      <w:r>
        <w:rPr>
          <w:b/>
          <w:bCs/>
          <w:rtl/>
        </w:rPr>
        <w:t>מנח"ח</w:t>
      </w:r>
      <w:r>
        <w:rPr>
          <w:rtl/>
        </w:rPr>
        <w:t xml:space="preserve"> (סוף מצוה ב) כתב לפ"ז דאף לדברי ה</w:t>
      </w:r>
      <w:r>
        <w:rPr>
          <w:b/>
          <w:bCs/>
          <w:rtl/>
        </w:rPr>
        <w:t>ראשונים</w:t>
      </w:r>
      <w:r>
        <w:rPr>
          <w:rtl/>
        </w:rPr>
        <w:t xml:space="preserve"> (מאירי מו:, ועי"ש ברמב"ן) דמהני מילת בני קטורה לכשתיגייר אח”כ, דנחשב לשם יהדות. הא מ"מ אין מצווה בפריעה [ומל ולא פרע כאילו לא מל], וכלפי הפריעה הוה כערבי מהול ומחוסר מילת יהדות.</w:t>
      </w:r>
    </w:p>
  </w:footnote>
  <w:footnote w:id="457">
    <w:p w14:paraId="54593F86" w14:textId="77777777" w:rsidR="00197C02" w:rsidRDefault="00000000" w:rsidP="00E14121">
      <w:pPr>
        <w:pStyle w:val="Footnote"/>
        <w:bidi/>
      </w:pPr>
      <w:r>
        <w:rPr>
          <w:rStyle w:val="ac"/>
          <w:rtl/>
        </w:rPr>
        <w:footnoteRef/>
      </w:r>
      <w:r>
        <w:rPr>
          <w:rtl/>
        </w:rPr>
        <w:t>ועוד תי' (הו' בשל"ה) דלא היה רשאי לחבול בעצמו. ועוד תי' דרק משעה שמל עצמו קיים כל התורה.</w:t>
      </w:r>
    </w:p>
  </w:footnote>
  <w:footnote w:id="458">
    <w:p w14:paraId="7EE6D45D" w14:textId="77777777" w:rsidR="00197C02" w:rsidRDefault="00000000" w:rsidP="00E14121">
      <w:pPr>
        <w:pStyle w:val="Footnote"/>
        <w:bidi/>
      </w:pPr>
      <w:r>
        <w:rPr>
          <w:rStyle w:val="ac"/>
          <w:rtl/>
        </w:rPr>
        <w:footnoteRef/>
      </w:r>
      <w:r>
        <w:rPr>
          <w:rtl/>
        </w:rPr>
        <w:t>וכ"כ ה</w:t>
      </w:r>
      <w:r>
        <w:rPr>
          <w:b/>
          <w:bCs/>
          <w:rtl/>
        </w:rPr>
        <w:t>ר"א מזרחי</w:t>
      </w:r>
      <w:r>
        <w:rPr>
          <w:rtl/>
        </w:rPr>
        <w:t xml:space="preserve"> (שם כה), וכן הו' ב</w:t>
      </w:r>
      <w:r>
        <w:rPr>
          <w:b/>
          <w:bCs/>
          <w:rtl/>
        </w:rPr>
        <w:t>של”ה</w:t>
      </w:r>
      <w:r>
        <w:rPr>
          <w:rtl/>
        </w:rPr>
        <w:t xml:space="preserve"> (תורה אור לך לך בהג') [וע' משפטי שמואל יג].</w:t>
      </w:r>
    </w:p>
  </w:footnote>
  <w:footnote w:id="459">
    <w:p w14:paraId="786DE812" w14:textId="77777777" w:rsidR="00197C02" w:rsidRDefault="00000000" w:rsidP="00E14121">
      <w:pPr>
        <w:pStyle w:val="Footnote"/>
        <w:bidi/>
      </w:pPr>
      <w:r>
        <w:rPr>
          <w:rStyle w:val="ac"/>
          <w:rtl/>
        </w:rPr>
        <w:footnoteRef/>
      </w:r>
      <w:r>
        <w:rPr>
          <w:rtl/>
        </w:rPr>
        <w:t>וה</w:t>
      </w:r>
      <w:r>
        <w:rPr>
          <w:b/>
          <w:bCs/>
          <w:rtl/>
        </w:rPr>
        <w:t>גרי"ז</w:t>
      </w:r>
      <w:r>
        <w:rPr>
          <w:rtl/>
        </w:rPr>
        <w:t xml:space="preserve"> (הו' לעיל עא.) תי' דקודם דנצטווה לא היה שם ערלה. [אבל משעה שנחשב ערלה, ממילא שייך אף פריעה].</w:t>
      </w:r>
    </w:p>
  </w:footnote>
  <w:footnote w:id="460">
    <w:p w14:paraId="2B6CF725" w14:textId="77777777" w:rsidR="00197C02" w:rsidRDefault="00000000" w:rsidP="00E14121">
      <w:pPr>
        <w:pStyle w:val="Footnote"/>
        <w:bidi/>
      </w:pPr>
      <w:r>
        <w:rPr>
          <w:rStyle w:val="ac"/>
          <w:rtl/>
        </w:rPr>
        <w:footnoteRef/>
      </w:r>
      <w:r>
        <w:rPr>
          <w:rtl/>
        </w:rPr>
        <w:t>וצ"ב גדר זה. [עכ"פ מבואר בריטב"א דפריעת מילה הוה הגדרה במצוות מילה, ולא דין בפנ"ע].</w:t>
      </w:r>
    </w:p>
  </w:footnote>
  <w:footnote w:id="461">
    <w:p w14:paraId="0E5222FB" w14:textId="77777777" w:rsidR="00197C02" w:rsidRDefault="00000000" w:rsidP="00E14121">
      <w:pPr>
        <w:pStyle w:val="Footnote"/>
        <w:bidi/>
      </w:pPr>
      <w:r>
        <w:rPr>
          <w:rStyle w:val="ac"/>
          <w:rtl/>
        </w:rPr>
        <w:footnoteRef/>
      </w:r>
      <w:r>
        <w:rPr>
          <w:rtl/>
        </w:rPr>
        <w:t>[וכ"מ ב</w:t>
      </w:r>
      <w:r>
        <w:rPr>
          <w:b/>
          <w:bCs/>
          <w:rtl/>
        </w:rPr>
        <w:t>רמב"ן</w:t>
      </w:r>
      <w:r>
        <w:rPr>
          <w:rtl/>
        </w:rPr>
        <w:t xml:space="preserve"> דכתב (בתי' הב') דמשה נצטווה ע"פ הדיבור לעשות בכניסתן לארץ שעכשיו אינן מלים].</w:t>
      </w:r>
    </w:p>
  </w:footnote>
  <w:footnote w:id="462">
    <w:p w14:paraId="0014B72D" w14:textId="77777777" w:rsidR="00197C02" w:rsidRDefault="00000000" w:rsidP="00E14121">
      <w:pPr>
        <w:pStyle w:val="Footnote"/>
        <w:bidi/>
      </w:pPr>
      <w:r>
        <w:rPr>
          <w:rStyle w:val="ac"/>
          <w:rtl/>
        </w:rPr>
        <w:footnoteRef/>
      </w:r>
      <w:r>
        <w:rPr>
          <w:rtl/>
        </w:rPr>
        <w:t xml:space="preserve">וצ"ב דהיוצאים ממצרים ודאי פרעו מיד בהר סיני [לפני העגל]. ומדברי </w:t>
      </w:r>
      <w:r>
        <w:rPr>
          <w:b/>
          <w:bCs/>
          <w:rtl/>
        </w:rPr>
        <w:t>תוס</w:t>
      </w:r>
      <w:r>
        <w:rPr>
          <w:rtl/>
        </w:rPr>
        <w:t>' ושא"ר מבואר דהיוצאים ממצרים אכלו בקדשים במדבר. [ועוד צ"ב לפ"ז מהו 'שנית'].</w:t>
      </w:r>
    </w:p>
  </w:footnote>
  <w:footnote w:id="463">
    <w:p w14:paraId="35C3F178" w14:textId="77777777" w:rsidR="00197C02" w:rsidRDefault="00000000" w:rsidP="00E14121">
      <w:pPr>
        <w:pStyle w:val="Footnote"/>
        <w:bidi/>
      </w:pPr>
      <w:r>
        <w:rPr>
          <w:rStyle w:val="ac"/>
          <w:rtl/>
        </w:rPr>
        <w:footnoteRef/>
      </w:r>
      <w:r>
        <w:rPr>
          <w:rtl/>
        </w:rPr>
        <w:t>והגמ' מק' דנימא אנא עבדא פלגא מצווה אתון עבדיתו פלגא, ותי' דאיירי שלא הספיק [שאף אחר לא היה מספיק].</w:t>
      </w:r>
    </w:p>
  </w:footnote>
  <w:footnote w:id="464">
    <w:p w14:paraId="3913644F" w14:textId="77777777" w:rsidR="00197C02" w:rsidRDefault="00000000" w:rsidP="00E14121">
      <w:pPr>
        <w:pStyle w:val="Footnote"/>
        <w:bidi/>
      </w:pPr>
      <w:r>
        <w:rPr>
          <w:rStyle w:val="ac"/>
          <w:rtl/>
        </w:rPr>
        <w:footnoteRef/>
      </w:r>
      <w:r>
        <w:rPr>
          <w:rtl/>
        </w:rPr>
        <w:t>ו</w:t>
      </w:r>
      <w:r>
        <w:rPr>
          <w:b/>
          <w:bCs/>
          <w:rtl/>
        </w:rPr>
        <w:t>רע"א</w:t>
      </w:r>
      <w:r>
        <w:rPr>
          <w:rtl/>
        </w:rPr>
        <w:t xml:space="preserve"> (שם) הקשה דהוה מקלקל [ואכמ"ל]. אבל ה</w:t>
      </w:r>
      <w:r>
        <w:rPr>
          <w:b/>
          <w:bCs/>
          <w:rtl/>
        </w:rPr>
        <w:t xml:space="preserve">מאירי </w:t>
      </w:r>
      <w:r>
        <w:rPr>
          <w:rtl/>
        </w:rPr>
        <w:t>כתב דמ"מ מתקן הוא במה שעשה [משמע דאף דלא קיים המצווה, מ"מ עשה מקצת].</w:t>
      </w:r>
    </w:p>
  </w:footnote>
  <w:footnote w:id="465">
    <w:p w14:paraId="37FBF867" w14:textId="77777777" w:rsidR="00197C02" w:rsidRDefault="00000000" w:rsidP="00E14121">
      <w:pPr>
        <w:pStyle w:val="Footnote"/>
        <w:bidi/>
      </w:pPr>
      <w:r>
        <w:rPr>
          <w:rStyle w:val="ac"/>
          <w:rtl/>
        </w:rPr>
        <w:footnoteRef/>
      </w:r>
      <w:r>
        <w:rPr>
          <w:rtl/>
        </w:rPr>
        <w:t>ומפורש בגמ' (שבת) דאם אחר גמרו פטור. [וה</w:t>
      </w:r>
      <w:r>
        <w:rPr>
          <w:b/>
          <w:bCs/>
          <w:rtl/>
        </w:rPr>
        <w:t>ב"י</w:t>
      </w:r>
      <w:r>
        <w:rPr>
          <w:rtl/>
        </w:rPr>
        <w:t xml:space="preserve"> כתב דבריו לאסור לכתחילה. וה</w:t>
      </w:r>
      <w:r>
        <w:rPr>
          <w:b/>
          <w:bCs/>
          <w:rtl/>
        </w:rPr>
        <w:t>רמ"א</w:t>
      </w:r>
      <w:r>
        <w:rPr>
          <w:rtl/>
        </w:rPr>
        <w:t xml:space="preserve"> תמה דהיכא דגמר אחר ודאי שפיר דמי. והשאג"א חילק דאסור לסלק ידיו בלא שיסיים המילה, אבל היכא דסילק ידיו אדם אחר רשאי לסיים].</w:t>
      </w:r>
    </w:p>
    <w:p w14:paraId="587548C1" w14:textId="77777777" w:rsidR="00197C02" w:rsidRDefault="00000000" w:rsidP="00E14121">
      <w:pPr>
        <w:pStyle w:val="Footnote"/>
        <w:bidi/>
      </w:pPr>
      <w:r>
        <w:rPr>
          <w:rtl/>
        </w:rPr>
        <w:tab/>
        <w:t>אך ה</w:t>
      </w:r>
      <w:r>
        <w:rPr>
          <w:b/>
          <w:bCs/>
          <w:rtl/>
        </w:rPr>
        <w:t>יש"ש</w:t>
      </w:r>
      <w:r>
        <w:rPr>
          <w:rtl/>
        </w:rPr>
        <w:t xml:space="preserve"> העמיד דהתם לא גמר את המילה [ודלא כשיטה לר”ן ומאירי], אבל אם מל ולא פרע גרע.</w:t>
      </w:r>
    </w:p>
  </w:footnote>
  <w:footnote w:id="466">
    <w:p w14:paraId="2674FCF1" w14:textId="77777777" w:rsidR="00197C02" w:rsidRDefault="00000000" w:rsidP="00E14121">
      <w:pPr>
        <w:pStyle w:val="Footnote"/>
        <w:bidi/>
      </w:pPr>
      <w:r>
        <w:rPr>
          <w:rStyle w:val="ac"/>
          <w:rtl/>
        </w:rPr>
        <w:footnoteRef/>
      </w:r>
      <w:r>
        <w:rPr>
          <w:rtl/>
        </w:rPr>
        <w:t>וה</w:t>
      </w:r>
      <w:r>
        <w:rPr>
          <w:b/>
          <w:bCs/>
          <w:rtl/>
        </w:rPr>
        <w:t>מאירי</w:t>
      </w:r>
      <w:r>
        <w:rPr>
          <w:rtl/>
        </w:rPr>
        <w:t xml:space="preserve"> (שם) כת' דשם החסרון משום דעשה פריעה בלילה, ובלילה ל"מ. [ומשמע דאם היה פורע למחרת היה מהני, וכמ"ש הנוב"י].</w:t>
      </w:r>
    </w:p>
  </w:footnote>
  <w:footnote w:id="467">
    <w:p w14:paraId="71186172" w14:textId="77777777" w:rsidR="00197C02" w:rsidRDefault="00000000" w:rsidP="00E14121">
      <w:pPr>
        <w:pStyle w:val="Footnote"/>
        <w:bidi/>
      </w:pPr>
      <w:r>
        <w:rPr>
          <w:rStyle w:val="ac"/>
          <w:rtl/>
        </w:rPr>
        <w:footnoteRef/>
      </w:r>
      <w:r>
        <w:rPr>
          <w:rtl/>
        </w:rPr>
        <w:t>לכאורה הוא הנמוק"י או רבו של הנמוק"י [אמנם חתן הנוב"י הביא שהוא הר"י מגאש].</w:t>
      </w:r>
    </w:p>
  </w:footnote>
  <w:footnote w:id="468">
    <w:p w14:paraId="4F5F3F95" w14:textId="77777777" w:rsidR="00197C02" w:rsidRDefault="00000000" w:rsidP="00E14121">
      <w:pPr>
        <w:pStyle w:val="Footnote"/>
        <w:bidi/>
      </w:pPr>
      <w:r>
        <w:rPr>
          <w:rStyle w:val="ac"/>
          <w:rtl/>
        </w:rPr>
        <w:footnoteRef/>
      </w:r>
      <w:r>
        <w:rPr>
          <w:rtl/>
        </w:rPr>
        <w:t>וה</w:t>
      </w:r>
      <w:r>
        <w:rPr>
          <w:b/>
          <w:bCs/>
          <w:rtl/>
        </w:rPr>
        <w:t>מגיה</w:t>
      </w:r>
      <w:r>
        <w:rPr>
          <w:rtl/>
        </w:rPr>
        <w:t xml:space="preserve"> נקט דיש כאן מח' בגדר מל ולא פרע, האם נחשב חצי מצווה לדחיית ל"ת. [וצ"ב הגדר בזה. ועוד יל"ד דמילה בשבת הותרה, ולכן כל דהוה מעשה המצוה דחי, ואף דלא נתקיים המצווה בכך]. אבל בפשוטו דנח' שם בגדר השבת אבידה, האם ההתעסקות נחשב מכשירין או גוף המצווה. ואכ"מ.</w:t>
      </w:r>
    </w:p>
  </w:footnote>
  <w:footnote w:id="469">
    <w:p w14:paraId="141729FF" w14:textId="77777777" w:rsidR="00197C02" w:rsidRDefault="00000000" w:rsidP="00E14121">
      <w:pPr>
        <w:pStyle w:val="Footnote"/>
        <w:bidi/>
      </w:pPr>
      <w:r>
        <w:rPr>
          <w:rStyle w:val="ac"/>
          <w:rtl/>
        </w:rPr>
        <w:footnoteRef/>
      </w:r>
      <w:r>
        <w:rPr>
          <w:rtl/>
        </w:rPr>
        <w:t>ו</w:t>
      </w:r>
      <w:r>
        <w:rPr>
          <w:b/>
          <w:bCs/>
          <w:rtl/>
        </w:rPr>
        <w:t>תוס'</w:t>
      </w:r>
      <w:r>
        <w:rPr>
          <w:rtl/>
        </w:rPr>
        <w:t xml:space="preserve"> (שם בתי' הב') דחו דדרשי' עשה מצווה זו שבשבילה תכנס לארץ.</w:t>
      </w:r>
    </w:p>
  </w:footnote>
  <w:footnote w:id="470">
    <w:p w14:paraId="57B2E092" w14:textId="77777777" w:rsidR="00197C02" w:rsidRDefault="00000000" w:rsidP="00E14121">
      <w:pPr>
        <w:pStyle w:val="Footnote"/>
        <w:bidi/>
      </w:pPr>
      <w:r>
        <w:rPr>
          <w:rStyle w:val="ac"/>
          <w:rtl/>
        </w:rPr>
        <w:footnoteRef/>
      </w:r>
      <w:r>
        <w:rPr>
          <w:rtl/>
        </w:rPr>
        <w:t>וצ”ב דעכ”פ המיעוט היה להם לעשות פסח. [והשעה"מ כת' דרוב רובם היו להם טפילים, והוה מיעוטא דמיעוטא בעלמא].</w:t>
      </w:r>
    </w:p>
  </w:footnote>
  <w:footnote w:id="471">
    <w:p w14:paraId="045E1F14" w14:textId="77777777" w:rsidR="00197C02" w:rsidRDefault="00000000" w:rsidP="00E14121">
      <w:pPr>
        <w:pStyle w:val="Footnote"/>
        <w:bidi/>
      </w:pPr>
      <w:r>
        <w:rPr>
          <w:rStyle w:val="ac"/>
          <w:rtl/>
        </w:rPr>
        <w:footnoteRef/>
      </w:r>
      <w:r>
        <w:rPr>
          <w:rtl/>
        </w:rPr>
        <w:t>והם היו הרוב. [דהנולדים במדבר נתחייבו במצוות רק לאחר י”ג שנים, ועוד שנים רבות שהיו מיעוט מהעם].</w:t>
      </w:r>
    </w:p>
    <w:p w14:paraId="29DAF42B" w14:textId="77777777" w:rsidR="00197C02" w:rsidRDefault="00000000" w:rsidP="00E14121">
      <w:pPr>
        <w:pStyle w:val="Footnote"/>
        <w:bidi/>
      </w:pPr>
      <w:r>
        <w:rPr>
          <w:rtl/>
        </w:rPr>
        <w:tab/>
        <w:t>אבל ה</w:t>
      </w:r>
      <w:r>
        <w:rPr>
          <w:b/>
          <w:bCs/>
          <w:rtl/>
        </w:rPr>
        <w:t>מקנה</w:t>
      </w:r>
      <w:r>
        <w:rPr>
          <w:rtl/>
        </w:rPr>
        <w:t xml:space="preserve"> (שם) פי' דכוונת התוס' דכל היוצאים ממצרים מלו ולא פרעו, ובשעת מתן תורה נתחייבו בפריעה, ולא פרעו עד שנכנסו לארץ (ע' תוס' עא:). ומש"ה כולם נחשבו ערלים.</w:t>
      </w:r>
    </w:p>
    <w:p w14:paraId="4FD5EE69" w14:textId="77777777" w:rsidR="00197C02" w:rsidRDefault="00000000" w:rsidP="00E14121">
      <w:pPr>
        <w:pStyle w:val="Footnote"/>
        <w:bidi/>
      </w:pPr>
      <w:r>
        <w:rPr>
          <w:rtl/>
        </w:rPr>
        <w:tab/>
        <w:t>ועוד יש שפי' שהצטרפו עליהם רוב ערב רב, והם לא מלו כראוי, ועי”ז הוה רוב פסולים. [ומבואר דאפ"ה חל הגירות, ומהני להחשב רוב הקהל ערלים].</w:t>
      </w:r>
    </w:p>
    <w:p w14:paraId="5D281559" w14:textId="77777777" w:rsidR="00197C02" w:rsidRDefault="00000000" w:rsidP="00E14121">
      <w:pPr>
        <w:pStyle w:val="Footnote"/>
        <w:bidi/>
      </w:pPr>
      <w:r>
        <w:rPr>
          <w:rtl/>
        </w:rPr>
        <w:tab/>
        <w:t>וה</w:t>
      </w:r>
      <w:r>
        <w:rPr>
          <w:b/>
          <w:bCs/>
          <w:rtl/>
        </w:rPr>
        <w:t>חזו”א</w:t>
      </w:r>
      <w:r>
        <w:rPr>
          <w:rtl/>
        </w:rPr>
        <w:t xml:space="preserve"> (קידושין שם) כת' דתוס' סמכו דהיה גזיה”כ שלא נתחייבו בפסח בשאר שנים. ותוס' ביארו הטעם, כיון שיגיעו בסוף מ' יהיו רובם ערלים. ולא היה רצונו יתברך להתחיל בפסח ולחזור ולהפסיק במצוות פסח.</w:t>
      </w:r>
    </w:p>
  </w:footnote>
  <w:footnote w:id="472">
    <w:p w14:paraId="65C7E40D" w14:textId="77777777" w:rsidR="00197C02" w:rsidRDefault="00000000" w:rsidP="00E14121">
      <w:pPr>
        <w:pStyle w:val="Footnote"/>
        <w:bidi/>
      </w:pPr>
      <w:r>
        <w:rPr>
          <w:rStyle w:val="ac"/>
          <w:rtl/>
        </w:rPr>
        <w:footnoteRef/>
      </w:r>
      <w:r>
        <w:rPr>
          <w:rtl/>
        </w:rPr>
        <w:t>ולכאורה לפ"ז כל חולי מחמת פשיעה יעכב בפסח.</w:t>
      </w:r>
    </w:p>
  </w:footnote>
  <w:footnote w:id="473">
    <w:p w14:paraId="4084B611" w14:textId="77777777" w:rsidR="00197C02" w:rsidRDefault="00000000" w:rsidP="00E14121">
      <w:pPr>
        <w:pStyle w:val="Footnote"/>
        <w:bidi/>
      </w:pPr>
      <w:r>
        <w:rPr>
          <w:rStyle w:val="ac"/>
          <w:rtl/>
        </w:rPr>
        <w:footnoteRef/>
      </w:r>
      <w:r>
        <w:rPr>
          <w:rtl/>
        </w:rPr>
        <w:t>עכ"פ מיוה"כ עד תמוז.</w:t>
      </w:r>
    </w:p>
  </w:footnote>
  <w:footnote w:id="474">
    <w:p w14:paraId="3E4980DE" w14:textId="77777777" w:rsidR="00197C02" w:rsidRDefault="00000000" w:rsidP="00E14121">
      <w:pPr>
        <w:pStyle w:val="Footnote"/>
        <w:bidi/>
      </w:pPr>
      <w:r>
        <w:rPr>
          <w:rStyle w:val="ac"/>
          <w:rtl/>
        </w:rPr>
        <w:footnoteRef/>
      </w:r>
      <w:r>
        <w:rPr>
          <w:rtl/>
        </w:rPr>
        <w:t>וה</w:t>
      </w:r>
      <w:r>
        <w:rPr>
          <w:b/>
          <w:bCs/>
          <w:rtl/>
        </w:rPr>
        <w:t>חזקוני</w:t>
      </w:r>
      <w:r>
        <w:rPr>
          <w:rtl/>
        </w:rPr>
        <w:t xml:space="preserve"> ו</w:t>
      </w:r>
      <w:r>
        <w:rPr>
          <w:b/>
          <w:bCs/>
          <w:rtl/>
        </w:rPr>
        <w:t>רבינו בחיי</w:t>
      </w:r>
      <w:r>
        <w:rPr>
          <w:rtl/>
        </w:rPr>
        <w:t xml:space="preserve"> (שם) פי' דהקב”ה השיב סלחתי פעם א' במעשה העגל ויתרתי להם. אבל עכשיו בעוון המרגלים לא אסלח להם אלא אפרע מהם, שהאנשים הרואים את כבודי וינסו אותי יענשו שימותו במדבר ובניהם יירשו את הארץ.</w:t>
      </w:r>
    </w:p>
  </w:footnote>
  <w:footnote w:id="475">
    <w:p w14:paraId="24E1A48F" w14:textId="77777777" w:rsidR="00197C02" w:rsidRDefault="00000000" w:rsidP="00E14121">
      <w:pPr>
        <w:pStyle w:val="Footnote"/>
        <w:bidi/>
      </w:pPr>
      <w:r>
        <w:rPr>
          <w:rStyle w:val="ac"/>
          <w:rtl/>
        </w:rPr>
        <w:footnoteRef/>
      </w:r>
      <w:r>
        <w:rPr>
          <w:rtl/>
        </w:rPr>
        <w:t>[ולפ"ז צ"ל דלבני לוי נשבה רוח צפונית]. אבל ב</w:t>
      </w:r>
      <w:r>
        <w:rPr>
          <w:b/>
          <w:bCs/>
          <w:rtl/>
        </w:rPr>
        <w:t>ספורנו</w:t>
      </w:r>
      <w:r>
        <w:rPr>
          <w:rtl/>
        </w:rPr>
        <w:t xml:space="preserve"> (שם) כתב דמלו בניהם אע"פ שמתו הרבה מהם, שלא נשבו רוח צפונית. [וביארו דבמילה כתיב עליך הרגנו כל היום, זו דם מילה].</w:t>
      </w:r>
    </w:p>
  </w:footnote>
  <w:footnote w:id="476">
    <w:p w14:paraId="7F72C89A" w14:textId="77777777" w:rsidR="00197C02" w:rsidRDefault="00000000" w:rsidP="00E14121">
      <w:pPr>
        <w:pStyle w:val="Footnote"/>
        <w:bidi/>
      </w:pPr>
      <w:r>
        <w:rPr>
          <w:rStyle w:val="ac"/>
          <w:rtl/>
        </w:rPr>
        <w:footnoteRef/>
      </w:r>
      <w:r>
        <w:rPr>
          <w:rtl/>
        </w:rPr>
        <w:t>ה</w:t>
      </w:r>
      <w:r>
        <w:rPr>
          <w:b/>
          <w:bCs/>
          <w:rtl/>
        </w:rPr>
        <w:t>ריטב"א</w:t>
      </w:r>
      <w:r>
        <w:rPr>
          <w:rtl/>
        </w:rPr>
        <w:t xml:space="preserve"> כתב דמתוך שנוחה היא ויפה נבלעת בעננים מתפזרים ומאיר העולם, דרוח צפונית אינה תקיף.</w:t>
      </w:r>
    </w:p>
  </w:footnote>
  <w:footnote w:id="477">
    <w:p w14:paraId="7186C729" w14:textId="77777777" w:rsidR="00197C02" w:rsidRDefault="00000000" w:rsidP="00E14121">
      <w:pPr>
        <w:pStyle w:val="Footnote"/>
        <w:bidi/>
      </w:pPr>
      <w:r>
        <w:rPr>
          <w:rStyle w:val="ac"/>
          <w:rtl/>
        </w:rPr>
        <w:footnoteRef/>
      </w:r>
      <w:r>
        <w:rPr>
          <w:rtl/>
        </w:rPr>
        <w:t>וצ"ב דהא לא קיימו מצוות מילה בשמיני.</w:t>
      </w:r>
    </w:p>
  </w:footnote>
  <w:footnote w:id="478">
    <w:p w14:paraId="5A935C9D" w14:textId="77777777" w:rsidR="00197C02" w:rsidRDefault="00000000" w:rsidP="00E14121">
      <w:pPr>
        <w:pStyle w:val="Footnote"/>
        <w:bidi/>
      </w:pPr>
      <w:r>
        <w:rPr>
          <w:rStyle w:val="ac"/>
          <w:rtl/>
        </w:rPr>
        <w:footnoteRef/>
      </w:r>
      <w:r>
        <w:rPr>
          <w:rtl/>
        </w:rPr>
        <w:t>ומבואר דמותר לבטל מצות יום השמיני משום חשש זה. אבל המלא הרועים נקט דדוקא מילה שלא בזמנו רשאי להמתין, אבל לא יבטל מילה בשמיני משום זה. [וצ”ע].</w:t>
      </w:r>
    </w:p>
    <w:p w14:paraId="6254E274" w14:textId="77777777" w:rsidR="00197C02" w:rsidRDefault="00000000" w:rsidP="00E14121">
      <w:pPr>
        <w:pStyle w:val="Footnote"/>
        <w:bidi/>
      </w:pPr>
      <w:r>
        <w:rPr>
          <w:rtl/>
        </w:rPr>
        <w:tab/>
        <w:t>{והוכיח כן דאל"כ הול"ל לענין מילת זכריו מעכבת בפסח, כגון שהיה יומא דעיבא עד אחר זמן שחיטת הפסח. [אך י"ל דכ"ז בכלל כאיב עינא, ונכלל בזה שאר צדדי סכנה]}.</w:t>
      </w:r>
    </w:p>
  </w:footnote>
  <w:footnote w:id="479">
    <w:p w14:paraId="6D8059CC" w14:textId="77777777" w:rsidR="00197C02" w:rsidRDefault="00000000" w:rsidP="00E14121">
      <w:pPr>
        <w:pStyle w:val="Footnote"/>
        <w:bidi/>
      </w:pPr>
      <w:r>
        <w:rPr>
          <w:rStyle w:val="ac"/>
          <w:rtl/>
        </w:rPr>
        <w:footnoteRef/>
      </w:r>
      <w:r>
        <w:rPr>
          <w:rtl/>
        </w:rPr>
        <w:t>ולכאורה לדעת ה</w:t>
      </w:r>
      <w:r>
        <w:rPr>
          <w:b/>
          <w:bCs/>
          <w:rtl/>
        </w:rPr>
        <w:t>ראשונים</w:t>
      </w:r>
      <w:r>
        <w:rPr>
          <w:rtl/>
        </w:rPr>
        <w:t xml:space="preserve"> (לעיל יב:) דדעת רבנן דאסור לשמש במוך משום שומר פתאים ד'. א"כ מבואר דשומר פתאים הוה חובה ולא רשות.</w:t>
      </w:r>
    </w:p>
  </w:footnote>
  <w:footnote w:id="480">
    <w:p w14:paraId="7001E942" w14:textId="77777777" w:rsidR="00197C02" w:rsidRDefault="00000000" w:rsidP="00E14121">
      <w:pPr>
        <w:pStyle w:val="Footnote"/>
        <w:bidi/>
      </w:pPr>
      <w:r>
        <w:rPr>
          <w:rStyle w:val="ac"/>
          <w:rtl/>
        </w:rPr>
        <w:footnoteRef/>
      </w:r>
      <w:r>
        <w:rPr>
          <w:rtl/>
        </w:rPr>
        <w:t>משמע דכיון דהוה סכנה אסור בשבת [וכדמבואר לעיל סד:], ואף דמותר להסתכן, מ"מ לא יצא מחשש חילול שבת [לכתחילה, וצ”ב].</w:t>
      </w:r>
    </w:p>
  </w:footnote>
  <w:footnote w:id="481">
    <w:p w14:paraId="145E7673" w14:textId="77777777" w:rsidR="00197C02" w:rsidRDefault="00000000" w:rsidP="00E14121">
      <w:pPr>
        <w:pStyle w:val="Footnote"/>
        <w:bidi/>
      </w:pPr>
      <w:r>
        <w:rPr>
          <w:rStyle w:val="ac"/>
          <w:rtl/>
        </w:rPr>
        <w:footnoteRef/>
      </w:r>
      <w:r>
        <w:rPr>
          <w:rtl/>
        </w:rPr>
        <w:t>וה</w:t>
      </w:r>
      <w:r>
        <w:rPr>
          <w:b/>
          <w:bCs/>
          <w:rtl/>
        </w:rPr>
        <w:t>מנח"ח</w:t>
      </w:r>
      <w:r>
        <w:rPr>
          <w:rtl/>
        </w:rPr>
        <w:t xml:space="preserve"> (רפב ז) כתב דהיינו משום דהוה רק ספק ערלה כבושה. אבל אילו היה ערלה כבושה, ונסתלק ע"י ההטפה, א"כ נימול מדאורייתא, והוה משוך מדרבנן. [אך כתב דאם נימול שלא כדין, א"כ ההטפה לא היתה משום סילוק הערלה, ובעי מילה].</w:t>
      </w:r>
    </w:p>
    <w:p w14:paraId="06F2DBCB" w14:textId="77777777" w:rsidR="00197C02" w:rsidRDefault="00000000" w:rsidP="00E14121">
      <w:pPr>
        <w:pStyle w:val="Footnote"/>
        <w:bidi/>
      </w:pPr>
      <w:r>
        <w:rPr>
          <w:rtl/>
        </w:rPr>
        <w:tab/>
        <w:t>והאמר”מ חלק דהטפת דם ברית אינו מסלק את הערלה כלל. [ע' בסמוך].</w:t>
      </w:r>
    </w:p>
  </w:footnote>
  <w:footnote w:id="482">
    <w:p w14:paraId="2DE6AF33" w14:textId="77777777" w:rsidR="00197C02" w:rsidRDefault="00000000" w:rsidP="00E14121">
      <w:pPr>
        <w:pStyle w:val="Footnote"/>
        <w:bidi/>
      </w:pPr>
      <w:r>
        <w:rPr>
          <w:rStyle w:val="ac"/>
          <w:rtl/>
        </w:rPr>
        <w:footnoteRef/>
      </w:r>
      <w:r>
        <w:rPr>
          <w:rtl/>
        </w:rPr>
        <w:t>ודמי לכיסהו הרוח וחזר ונתגלה, דחייב שוב בכיסוי (חולין פז.). דאין דיחוי אצל מצוות, וה"נ מצוות מילה לא נדחית.</w:t>
      </w:r>
    </w:p>
  </w:footnote>
  <w:footnote w:id="483">
    <w:p w14:paraId="05DBF0B4" w14:textId="77777777" w:rsidR="00197C02" w:rsidRDefault="00000000" w:rsidP="00E14121">
      <w:pPr>
        <w:pStyle w:val="Footnote"/>
        <w:bidi/>
      </w:pPr>
      <w:r>
        <w:rPr>
          <w:rStyle w:val="ac"/>
          <w:rtl/>
        </w:rPr>
        <w:footnoteRef/>
      </w:r>
      <w:r>
        <w:rPr>
          <w:rtl/>
        </w:rPr>
        <w:t>והשאג"א הוכיח כן דאל"כ משכח"ל מילת זכריו שבשעת עשייה אינו מעכב [שנולד מהול] ואח"כ נמשך, ויעכב בשעת אכילה.</w:t>
      </w:r>
    </w:p>
  </w:footnote>
  <w:footnote w:id="484">
    <w:p w14:paraId="61ADCD34" w14:textId="77777777" w:rsidR="00197C02" w:rsidRDefault="00000000" w:rsidP="00E14121">
      <w:pPr>
        <w:pStyle w:val="Footnote"/>
        <w:bidi/>
      </w:pPr>
      <w:r>
        <w:rPr>
          <w:rStyle w:val="ac"/>
          <w:rtl/>
        </w:rPr>
        <w:footnoteRef/>
      </w:r>
      <w:r>
        <w:rPr>
          <w:rtl/>
        </w:rPr>
        <w:t>אך מדברי השאג"א משמע דהוה סברא דכיון דלא חל מצוות מילה בשעת לידה, תו לא נתחייב.</w:t>
      </w:r>
    </w:p>
  </w:footnote>
  <w:footnote w:id="485">
    <w:p w14:paraId="63A63D59" w14:textId="77777777" w:rsidR="00197C02" w:rsidRDefault="00000000" w:rsidP="00E14121">
      <w:pPr>
        <w:pStyle w:val="Footnote"/>
        <w:bidi/>
      </w:pPr>
      <w:r>
        <w:rPr>
          <w:rStyle w:val="ac"/>
          <w:rtl/>
        </w:rPr>
        <w:footnoteRef/>
      </w:r>
      <w:r>
        <w:rPr>
          <w:rtl/>
        </w:rPr>
        <w:t>וב</w:t>
      </w:r>
      <w:r>
        <w:rPr>
          <w:b/>
          <w:bCs/>
          <w:rtl/>
        </w:rPr>
        <w:t>ירושלמי</w:t>
      </w:r>
      <w:r>
        <w:rPr>
          <w:rtl/>
        </w:rPr>
        <w:t xml:space="preserve"> (הו' באו"ש) נח' אי הוה משום קנס או משום גזירה. ונפק"מ להיכי דנמשכה לו מאליו, או משך לו אחר בע"כ. וה</w:t>
      </w:r>
      <w:r>
        <w:rPr>
          <w:b/>
          <w:bCs/>
          <w:rtl/>
        </w:rPr>
        <w:t>אחרונים</w:t>
      </w:r>
      <w:r>
        <w:rPr>
          <w:rtl/>
        </w:rPr>
        <w:t xml:space="preserve"> נקטו דסתימת הבבלי דאין חילוק בזה, דס"ל דהוה מטעם מראית העין [ולא משום קנס].</w:t>
      </w:r>
    </w:p>
  </w:footnote>
  <w:footnote w:id="486">
    <w:p w14:paraId="7B8C6A07" w14:textId="77777777" w:rsidR="00197C02" w:rsidRDefault="00000000" w:rsidP="00E14121">
      <w:pPr>
        <w:pStyle w:val="Footnote"/>
        <w:bidi/>
      </w:pPr>
      <w:r>
        <w:rPr>
          <w:rStyle w:val="ac"/>
          <w:rtl/>
        </w:rPr>
        <w:footnoteRef/>
      </w:r>
      <w:r>
        <w:rPr>
          <w:rtl/>
        </w:rPr>
        <w:t>[שמוציא את עצמו מכלל ישראל, ולא משום האיסור שבדבר]. ושמעתי דכעי"ז דעת הרמב"ם דבועל ארמית, אין לו חלק לעוה"ב, ואף דאין בזה איסור דאורייתא [אבל תוס' טז: הוכיחו מזה דפרהסיא אסור מדאורייתא].</w:t>
      </w:r>
    </w:p>
  </w:footnote>
  <w:footnote w:id="487">
    <w:p w14:paraId="54CC818F" w14:textId="77777777" w:rsidR="00197C02" w:rsidRDefault="00000000" w:rsidP="00E14121">
      <w:pPr>
        <w:pStyle w:val="Footnote"/>
        <w:bidi/>
      </w:pPr>
      <w:r>
        <w:rPr>
          <w:rStyle w:val="ac"/>
          <w:rtl/>
        </w:rPr>
        <w:footnoteRef/>
      </w:r>
      <w:r>
        <w:rPr>
          <w:rtl/>
        </w:rPr>
        <w:t xml:space="preserve">ועד"ז כת' </w:t>
      </w:r>
      <w:r>
        <w:rPr>
          <w:b/>
          <w:bCs/>
          <w:rtl/>
        </w:rPr>
        <w:t>ראנ"ח</w:t>
      </w:r>
      <w:r>
        <w:rPr>
          <w:rtl/>
        </w:rPr>
        <w:t xml:space="preserve"> (דרשות פ' וארא), וה</w:t>
      </w:r>
      <w:r>
        <w:rPr>
          <w:b/>
          <w:bCs/>
          <w:rtl/>
        </w:rPr>
        <w:t>משנ"ל</w:t>
      </w:r>
      <w:r>
        <w:rPr>
          <w:rtl/>
        </w:rPr>
        <w:t xml:space="preserve"> (מלכים י ז) תמה עליו דהוה מדרבנן, ואסמכתא. ועוה"ק דבני נח [וכגון קודם מתן תורה ובני קטורה] לא תקנו שמשוך צריך לחזור ולמול. [דדוקא בישראל נאמר גזירה זו, מידי דהוי אכמה גזירות וסייגים שעשו חכמים. אבל בבני נח לא מצאתי בשום מקום שעשו להם סייגים].</w:t>
      </w:r>
    </w:p>
  </w:footnote>
  <w:footnote w:id="488">
    <w:p w14:paraId="44931DE5" w14:textId="77777777" w:rsidR="00197C02" w:rsidRDefault="00000000" w:rsidP="00E14121">
      <w:pPr>
        <w:pStyle w:val="Footnote"/>
        <w:bidi/>
      </w:pPr>
      <w:r>
        <w:rPr>
          <w:rStyle w:val="ac"/>
          <w:rtl/>
        </w:rPr>
        <w:footnoteRef/>
      </w:r>
      <w:r>
        <w:rPr>
          <w:rtl/>
        </w:rPr>
        <w:t>אבל ב</w:t>
      </w:r>
      <w:r>
        <w:rPr>
          <w:b/>
          <w:bCs/>
          <w:rtl/>
        </w:rPr>
        <w:t>תוספתא</w:t>
      </w:r>
      <w:r>
        <w:rPr>
          <w:rtl/>
        </w:rPr>
        <w:t xml:space="preserve"> (שבת טז) איתא הולידה בנים ובנות 'ולא מתו' [ומשמע דהוה סכנה כפשוטו].</w:t>
      </w:r>
    </w:p>
  </w:footnote>
  <w:footnote w:id="489">
    <w:p w14:paraId="5AEEB6F4" w14:textId="77777777" w:rsidR="00197C02" w:rsidRDefault="00000000" w:rsidP="00E14121">
      <w:pPr>
        <w:pStyle w:val="Footnote"/>
        <w:bidi/>
      </w:pPr>
      <w:r>
        <w:rPr>
          <w:rStyle w:val="ac"/>
          <w:rtl/>
        </w:rPr>
        <w:footnoteRef/>
      </w:r>
      <w:r>
        <w:rPr>
          <w:rtl/>
        </w:rPr>
        <w:t>וה</w:t>
      </w:r>
      <w:r>
        <w:rPr>
          <w:b/>
          <w:bCs/>
          <w:rtl/>
        </w:rPr>
        <w:t>ערול"נ</w:t>
      </w:r>
      <w:r>
        <w:rPr>
          <w:rtl/>
        </w:rPr>
        <w:t xml:space="preserve"> דן אמאי לא העמידו דקידש בת כהן, דמאכיל ממ”נ [ונקט דנחשב דהטומטום 'מאכיל', אע"פ שאינו ראוי לאישות. וה</w:t>
      </w:r>
      <w:r>
        <w:rPr>
          <w:b/>
          <w:bCs/>
          <w:rtl/>
        </w:rPr>
        <w:t>אחרונים</w:t>
      </w:r>
      <w:r>
        <w:rPr>
          <w:rtl/>
        </w:rPr>
        <w:t xml:space="preserve"> דנו דכיון דהיא בת כהן אוכלת מחמת אביה, וטומטום לא יפסלנה. {וע' מש”כ בזה לעיל סז:}].</w:t>
      </w:r>
    </w:p>
  </w:footnote>
  <w:footnote w:id="490">
    <w:p w14:paraId="12ED838A" w14:textId="77777777" w:rsidR="00197C02" w:rsidRDefault="00000000" w:rsidP="00E14121">
      <w:pPr>
        <w:pStyle w:val="Footnote"/>
        <w:bidi/>
      </w:pPr>
      <w:r>
        <w:rPr>
          <w:rStyle w:val="ac"/>
          <w:rtl/>
        </w:rPr>
        <w:footnoteRef/>
      </w:r>
      <w:r>
        <w:rPr>
          <w:rtl/>
        </w:rPr>
        <w:t>ואפשר דהסברא דעי”ז יש המשך לכהונה. ודומה לזה מצאנו לעיל סב: דהוליד סריס לא קיים פר"ו.</w:t>
      </w:r>
    </w:p>
  </w:footnote>
  <w:footnote w:id="491">
    <w:p w14:paraId="3CDBF0E4" w14:textId="77777777" w:rsidR="00197C02" w:rsidRDefault="00000000" w:rsidP="00E14121">
      <w:pPr>
        <w:pStyle w:val="Footnote"/>
        <w:bidi/>
      </w:pPr>
      <w:r>
        <w:rPr>
          <w:rStyle w:val="ac"/>
          <w:rtl/>
        </w:rPr>
        <w:footnoteRef/>
      </w:r>
      <w:r>
        <w:rPr>
          <w:rtl/>
        </w:rPr>
        <w:t>ולפ"ז מדאורייתא מאכיל כדין ארוסה. אבל ל</w:t>
      </w:r>
      <w:r>
        <w:rPr>
          <w:b/>
          <w:bCs/>
          <w:rtl/>
        </w:rPr>
        <w:t>מהר"י קורקוס</w:t>
      </w:r>
      <w:r>
        <w:rPr>
          <w:rtl/>
        </w:rPr>
        <w:t xml:space="preserve"> י"ל דאף מדאורייתא אינו מאכיל.</w:t>
      </w:r>
    </w:p>
  </w:footnote>
  <w:footnote w:id="492">
    <w:p w14:paraId="5CB537AA" w14:textId="77777777" w:rsidR="00197C02" w:rsidRDefault="00000000" w:rsidP="00E14121">
      <w:pPr>
        <w:pStyle w:val="Footnote"/>
        <w:bidi/>
      </w:pPr>
      <w:r>
        <w:rPr>
          <w:rStyle w:val="ac"/>
          <w:rtl/>
        </w:rPr>
        <w:footnoteRef/>
      </w:r>
      <w:r>
        <w:rPr>
          <w:rtl/>
        </w:rPr>
        <w:t>וציין דכעי"ז כתב ה</w:t>
      </w:r>
      <w:r>
        <w:rPr>
          <w:b/>
          <w:bCs/>
          <w:rtl/>
        </w:rPr>
        <w:t>תבואות שור</w:t>
      </w:r>
      <w:r>
        <w:rPr>
          <w:rtl/>
        </w:rPr>
        <w:t xml:space="preserve"> (כט) דבהמה דאישתני ויש לה מים בראש, חיישינן דאישתני והוה ממיעוט דטריפות. וה</w:t>
      </w:r>
      <w:r>
        <w:rPr>
          <w:b/>
          <w:bCs/>
          <w:rtl/>
        </w:rPr>
        <w:t>בית אפרים</w:t>
      </w:r>
      <w:r>
        <w:rPr>
          <w:rtl/>
        </w:rPr>
        <w:t xml:space="preserve"> (כללי חזקה יט, הו' לקמן פג:) הביא מקור לזה מסוגיין דכיון דאישתני חיישינן שמא הוא סריס, ולא אמרי' דרוב אינו סריס.</w:t>
      </w:r>
    </w:p>
  </w:footnote>
  <w:footnote w:id="493">
    <w:p w14:paraId="2F25509F" w14:textId="77777777" w:rsidR="00197C02" w:rsidRDefault="00000000" w:rsidP="00E14121">
      <w:pPr>
        <w:pStyle w:val="Footnote"/>
        <w:bidi/>
      </w:pPr>
      <w:r>
        <w:rPr>
          <w:rStyle w:val="ac"/>
          <w:rtl/>
        </w:rPr>
        <w:footnoteRef/>
      </w:r>
      <w:r>
        <w:rPr>
          <w:rtl/>
        </w:rPr>
        <w:t>וע' תוס' (מה: ד”ה מי).</w:t>
      </w:r>
    </w:p>
  </w:footnote>
  <w:footnote w:id="494">
    <w:p w14:paraId="4592B1C3" w14:textId="77777777" w:rsidR="00197C02" w:rsidRDefault="00000000" w:rsidP="00E14121">
      <w:pPr>
        <w:pStyle w:val="Footnote"/>
        <w:bidi/>
      </w:pPr>
      <w:r>
        <w:rPr>
          <w:rStyle w:val="ac"/>
          <w:rtl/>
        </w:rPr>
        <w:footnoteRef/>
      </w:r>
      <w:r>
        <w:rPr>
          <w:rtl/>
        </w:rPr>
        <w:t>אבל העיר דבגמ' (לעיל מז:) וברמב"ם לא הוזכר דבעי ג' במילה.</w:t>
      </w:r>
    </w:p>
  </w:footnote>
  <w:footnote w:id="495">
    <w:p w14:paraId="27BA630D" w14:textId="77777777" w:rsidR="00197C02" w:rsidRDefault="00000000" w:rsidP="00E14121">
      <w:pPr>
        <w:pStyle w:val="Footnote"/>
        <w:bidi/>
      </w:pPr>
      <w:r>
        <w:rPr>
          <w:rStyle w:val="ac"/>
          <w:rtl/>
        </w:rPr>
        <w:footnoteRef/>
      </w:r>
      <w:r>
        <w:rPr>
          <w:rtl/>
        </w:rPr>
        <w:t>וע"ד ה</w:t>
      </w:r>
      <w:r>
        <w:rPr>
          <w:b/>
          <w:bCs/>
          <w:rtl/>
        </w:rPr>
        <w:t xml:space="preserve">אחרונים </w:t>
      </w:r>
      <w:r>
        <w:rPr>
          <w:rtl/>
        </w:rPr>
        <w:t>הנ"ל דנולד מהול לא נחשב 'ערל', אלא דמחוסר מצוות מילה.</w:t>
      </w:r>
    </w:p>
  </w:footnote>
  <w:footnote w:id="496">
    <w:p w14:paraId="3476C210" w14:textId="77777777" w:rsidR="00197C02" w:rsidRDefault="00000000" w:rsidP="00E14121">
      <w:pPr>
        <w:pStyle w:val="Footnote"/>
        <w:bidi/>
      </w:pPr>
      <w:r>
        <w:rPr>
          <w:rStyle w:val="ac"/>
          <w:rtl/>
        </w:rPr>
        <w:footnoteRef/>
      </w:r>
      <w:r>
        <w:rPr>
          <w:rtl/>
        </w:rPr>
        <w:t>[ומשמע מדבריו דאינו מעכב לגירות. וצ"ע. ועוד דלדבריו לכאו' צריך טבילה ואח"כ הטפת דם ברית, ול"ד לשאר גר שמילה קודם. ופשטות ה</w:t>
      </w:r>
      <w:r>
        <w:rPr>
          <w:b/>
          <w:bCs/>
          <w:rtl/>
        </w:rPr>
        <w:t>שו”ע</w:t>
      </w:r>
      <w:r>
        <w:rPr>
          <w:rtl/>
        </w:rPr>
        <w:t xml:space="preserve"> (יו"ד רסח א) דאף הטפת דם ברית קודם].</w:t>
      </w:r>
    </w:p>
  </w:footnote>
  <w:footnote w:id="497">
    <w:p w14:paraId="4AFFBF92" w14:textId="77777777" w:rsidR="00197C02" w:rsidRDefault="00000000" w:rsidP="00E14121">
      <w:pPr>
        <w:pStyle w:val="Footnote"/>
        <w:bidi/>
      </w:pPr>
      <w:r>
        <w:rPr>
          <w:rStyle w:val="ac"/>
          <w:rtl/>
        </w:rPr>
        <w:footnoteRef/>
      </w:r>
      <w:r>
        <w:rPr>
          <w:rtl/>
        </w:rPr>
        <w:t>וב</w:t>
      </w:r>
      <w:r>
        <w:rPr>
          <w:b/>
          <w:bCs/>
          <w:rtl/>
        </w:rPr>
        <w:t>שו"ת פנים מאירות</w:t>
      </w:r>
      <w:r>
        <w:rPr>
          <w:rtl/>
        </w:rPr>
        <w:t xml:space="preserve"> (ב לא הו' בפתחת רסו ט) הביא דפעמים שיש ב' עורות זה ע"ג זה, ולא נהגו ליזהר שלא למולו בשבת. וראוי להזהיר למוהל כשרואים שני עורות זה ע"ג זה שלא יפרעו עוד בשבת, וימתינו עד אחר השבת. וה</w:t>
      </w:r>
      <w:r>
        <w:rPr>
          <w:b/>
          <w:bCs/>
          <w:rtl/>
        </w:rPr>
        <w:t>מחה"ש</w:t>
      </w:r>
      <w:r>
        <w:rPr>
          <w:rtl/>
        </w:rPr>
        <w:t xml:space="preserve"> (שלא ד) חלק דאיירי הכא כשיש ב' עורות עליונים, ולא מדובר בקרום דק של הפריעה. עי"ש.</w:t>
      </w:r>
    </w:p>
  </w:footnote>
  <w:footnote w:id="498">
    <w:p w14:paraId="5065231F" w14:textId="77777777" w:rsidR="00197C02" w:rsidRDefault="00000000" w:rsidP="00E14121">
      <w:pPr>
        <w:pStyle w:val="Footnote"/>
        <w:bidi/>
      </w:pPr>
      <w:r>
        <w:rPr>
          <w:rStyle w:val="ac"/>
          <w:rtl/>
        </w:rPr>
        <w:footnoteRef/>
      </w:r>
      <w:r>
        <w:rPr>
          <w:rtl/>
        </w:rPr>
        <w:t>ומדברי המחה"ש (הנ"ל) לכאורה מבואר דהוה עור חשוב, ואינו טפל להחשב עור הפריעה.</w:t>
      </w:r>
    </w:p>
  </w:footnote>
  <w:footnote w:id="499">
    <w:p w14:paraId="5301495B" w14:textId="77777777" w:rsidR="00197C02" w:rsidRDefault="00000000" w:rsidP="00E14121">
      <w:pPr>
        <w:pStyle w:val="Footnote"/>
        <w:bidi/>
      </w:pPr>
      <w:r>
        <w:rPr>
          <w:rStyle w:val="ac"/>
          <w:rtl/>
        </w:rPr>
        <w:footnoteRef/>
      </w:r>
      <w:r>
        <w:rPr>
          <w:rtl/>
        </w:rPr>
        <w:t>[וה</w:t>
      </w:r>
      <w:r>
        <w:rPr>
          <w:b/>
          <w:bCs/>
          <w:rtl/>
        </w:rPr>
        <w:t>כס"מ</w:t>
      </w:r>
      <w:r>
        <w:rPr>
          <w:rtl/>
        </w:rPr>
        <w:t xml:space="preserve"> (מילה א ז) כת' דכן נוטה קצת דברי הרמב”ם. וכ”כ הקר”א בדעת הרמב”ם]. וה</w:t>
      </w:r>
      <w:r>
        <w:rPr>
          <w:b/>
          <w:bCs/>
          <w:rtl/>
        </w:rPr>
        <w:t>שו"ע</w:t>
      </w:r>
      <w:r>
        <w:rPr>
          <w:rtl/>
        </w:rPr>
        <w:t xml:space="preserve"> (יו"ד רסב ג, ואו"ח שלא ה) סתם בזה. וה</w:t>
      </w:r>
      <w:r>
        <w:rPr>
          <w:b/>
          <w:bCs/>
          <w:rtl/>
        </w:rPr>
        <w:t>ש”ך</w:t>
      </w:r>
      <w:r>
        <w:rPr>
          <w:rtl/>
        </w:rPr>
        <w:t xml:space="preserve"> ו</w:t>
      </w:r>
      <w:r>
        <w:rPr>
          <w:b/>
          <w:bCs/>
          <w:rtl/>
        </w:rPr>
        <w:t>ט”ז</w:t>
      </w:r>
      <w:r>
        <w:rPr>
          <w:rtl/>
        </w:rPr>
        <w:t xml:space="preserve"> הביאו ב' פירושי רש”י. וה</w:t>
      </w:r>
      <w:r>
        <w:rPr>
          <w:b/>
          <w:bCs/>
          <w:rtl/>
        </w:rPr>
        <w:t>מג"א</w:t>
      </w:r>
      <w:r>
        <w:rPr>
          <w:rtl/>
        </w:rPr>
        <w:t xml:space="preserve"> (שלא ד) פי' דב' עורות זה ע”ג זה.</w:t>
      </w:r>
    </w:p>
  </w:footnote>
  <w:footnote w:id="500">
    <w:p w14:paraId="736813E1" w14:textId="77777777" w:rsidR="00197C02" w:rsidRDefault="00000000" w:rsidP="00E14121">
      <w:pPr>
        <w:pStyle w:val="Footnote"/>
        <w:bidi/>
      </w:pPr>
      <w:r>
        <w:rPr>
          <w:rStyle w:val="ac"/>
          <w:rtl/>
        </w:rPr>
        <w:footnoteRef/>
      </w:r>
      <w:r>
        <w:rPr>
          <w:rtl/>
        </w:rPr>
        <w:t>ויל"ד האם איזה שימול ראשון יצא יד"ח מילה [וצריך ביום]. א"נ יל"פ דאיירי שא' מהם ניכר יותר עיקרי ומל אותו כדין. וקמ"ל דאף השני צריך למול.</w:t>
      </w:r>
    </w:p>
    <w:p w14:paraId="7ACF872F" w14:textId="77777777" w:rsidR="00197C02" w:rsidRDefault="00000000" w:rsidP="00E14121">
      <w:pPr>
        <w:pStyle w:val="Footnote"/>
        <w:bidi/>
      </w:pPr>
      <w:r>
        <w:rPr>
          <w:rtl/>
        </w:rPr>
        <w:tab/>
        <w:t>אך ה</w:t>
      </w:r>
      <w:r>
        <w:rPr>
          <w:b/>
          <w:bCs/>
          <w:rtl/>
        </w:rPr>
        <w:t>מאירי</w:t>
      </w:r>
      <w:r>
        <w:rPr>
          <w:rtl/>
        </w:rPr>
        <w:t xml:space="preserve"> כת' דלענין דחיית שבת אינו דוחה, הואיל ולא נודע איזה עיקר [ולכאו' קאי לב' הפירושים]. ומשמע דכוונתו להק' דמילת הראשון הוה מילה כדין, ומ"ט לא ידחה. ותי' דלא נודע איזה עיקר. [וצ"ע שלענין לילה מל א' קודם, ואח"כ השני ימול בלילה. ולא אמרי' דשמא זהו העיקרי].</w:t>
      </w:r>
    </w:p>
  </w:footnote>
  <w:footnote w:id="501">
    <w:p w14:paraId="06821E5F" w14:textId="77777777" w:rsidR="00197C02" w:rsidRDefault="00000000" w:rsidP="00E14121">
      <w:pPr>
        <w:pStyle w:val="Footnote"/>
        <w:bidi/>
      </w:pPr>
      <w:r>
        <w:rPr>
          <w:rStyle w:val="ac"/>
          <w:rtl/>
        </w:rPr>
        <w:footnoteRef/>
      </w:r>
      <w:r>
        <w:rPr>
          <w:rtl/>
        </w:rPr>
        <w:t>וה</w:t>
      </w:r>
      <w:r>
        <w:rPr>
          <w:b/>
          <w:bCs/>
          <w:rtl/>
        </w:rPr>
        <w:t>פוסקים</w:t>
      </w:r>
      <w:r>
        <w:rPr>
          <w:rtl/>
        </w:rPr>
        <w:t xml:space="preserve"> נקטו דלא נפסק, והוה ספק ולחומרא (וכ”כ הכס”מ א ז בדעת הרמב”ם. ע' בסמוך).</w:t>
      </w:r>
    </w:p>
  </w:footnote>
  <w:footnote w:id="502">
    <w:p w14:paraId="48D3E593" w14:textId="77777777" w:rsidR="00197C02" w:rsidRDefault="00000000" w:rsidP="00E14121">
      <w:pPr>
        <w:pStyle w:val="Footnote"/>
        <w:bidi/>
      </w:pPr>
      <w:r>
        <w:rPr>
          <w:rStyle w:val="ac"/>
          <w:rtl/>
        </w:rPr>
        <w:footnoteRef/>
      </w:r>
      <w:r>
        <w:rPr>
          <w:rtl/>
        </w:rPr>
        <w:t>[ומש"ה לר"ש בר"ש מל בלילה, ורבנן פליגי משום דס”ל דאף מילה שלא בזמנו דוחה שבת].</w:t>
      </w:r>
    </w:p>
  </w:footnote>
  <w:footnote w:id="503">
    <w:p w14:paraId="041B01B0" w14:textId="77777777" w:rsidR="00197C02" w:rsidRDefault="00000000" w:rsidP="00E14121">
      <w:pPr>
        <w:pStyle w:val="Footnote"/>
        <w:bidi/>
      </w:pPr>
      <w:r>
        <w:rPr>
          <w:rStyle w:val="ac"/>
          <w:rtl/>
        </w:rPr>
        <w:footnoteRef/>
      </w:r>
      <w:r>
        <w:rPr>
          <w:rtl/>
        </w:rPr>
        <w:t>וה</w:t>
      </w:r>
      <w:r>
        <w:rPr>
          <w:b/>
          <w:bCs/>
          <w:rtl/>
        </w:rPr>
        <w:t>רמב"ם</w:t>
      </w:r>
      <w:r>
        <w:rPr>
          <w:rtl/>
        </w:rPr>
        <w:t xml:space="preserve"> (מילה א ז) פסק דנימול בשמיני אבל אינו דוחה את השבת. וה</w:t>
      </w:r>
      <w:r>
        <w:rPr>
          <w:b/>
          <w:bCs/>
          <w:rtl/>
        </w:rPr>
        <w:t>כס”מ</w:t>
      </w:r>
      <w:r>
        <w:rPr>
          <w:rtl/>
        </w:rPr>
        <w:t xml:space="preserve"> נקט דכוונתו לחומרא, ומספק צריך למול בח', ומספק לא דחי שבת. אבל הגר"ח (מילה) כת' דדעת הרמב"ם כרשב"ם דצריך שמיני מדין אחר, ולא דחי שבת.</w:t>
      </w:r>
    </w:p>
  </w:footnote>
  <w:footnote w:id="504">
    <w:p w14:paraId="1B1C62C7" w14:textId="77777777" w:rsidR="00197C02" w:rsidRDefault="00000000" w:rsidP="00E14121">
      <w:pPr>
        <w:pStyle w:val="Footnote"/>
        <w:bidi/>
      </w:pPr>
      <w:r>
        <w:rPr>
          <w:rStyle w:val="ac"/>
          <w:rtl/>
        </w:rPr>
        <w:footnoteRef/>
      </w:r>
      <w:r>
        <w:rPr>
          <w:rtl/>
        </w:rPr>
        <w:t>ולא אמרי' בזה ניתנה תורה ונתחדש הלכה. וביאר דבזה נח' התנאים (בשבת שם). [אבל לשא"ר נח' בגדרי יום שמיני].</w:t>
      </w:r>
    </w:p>
  </w:footnote>
  <w:footnote w:id="505">
    <w:p w14:paraId="2B063BB8" w14:textId="77777777" w:rsidR="00197C02" w:rsidRDefault="00000000" w:rsidP="00E14121">
      <w:pPr>
        <w:pStyle w:val="Footnote"/>
        <w:bidi/>
      </w:pPr>
      <w:r>
        <w:rPr>
          <w:rStyle w:val="ac"/>
          <w:rtl/>
        </w:rPr>
        <w:footnoteRef/>
      </w:r>
      <w:r>
        <w:rPr>
          <w:rtl/>
        </w:rPr>
        <w:t>וה</w:t>
      </w:r>
      <w:r>
        <w:rPr>
          <w:b/>
          <w:bCs/>
          <w:rtl/>
        </w:rPr>
        <w:t>רשב"א</w:t>
      </w:r>
      <w:r>
        <w:rPr>
          <w:rtl/>
        </w:rPr>
        <w:t xml:space="preserve"> הביא גירסת </w:t>
      </w:r>
      <w:r>
        <w:rPr>
          <w:b/>
          <w:bCs/>
          <w:rtl/>
        </w:rPr>
        <w:t>ר"ח</w:t>
      </w:r>
      <w:r>
        <w:rPr>
          <w:rtl/>
        </w:rPr>
        <w:t xml:space="preserve"> ד'וה' דריש, וכדלקמן גבי נותר. [והקשה ע"ז]. ולפ"ז תליא במח' גבי נותר, וכ"כ ב</w:t>
      </w:r>
      <w:r>
        <w:rPr>
          <w:b/>
          <w:bCs/>
          <w:rtl/>
        </w:rPr>
        <w:t>שו"ת הרשב"א</w:t>
      </w:r>
      <w:r>
        <w:rPr>
          <w:rtl/>
        </w:rPr>
        <w:t xml:space="preserve"> (א תתעז).</w:t>
      </w:r>
    </w:p>
  </w:footnote>
  <w:footnote w:id="506">
    <w:p w14:paraId="292DCA00" w14:textId="77777777" w:rsidR="00197C02" w:rsidRDefault="00000000" w:rsidP="00E14121">
      <w:pPr>
        <w:pStyle w:val="Footnote"/>
        <w:bidi/>
      </w:pPr>
      <w:r>
        <w:rPr>
          <w:rStyle w:val="ac"/>
          <w:rtl/>
        </w:rPr>
        <w:footnoteRef/>
      </w:r>
      <w:r>
        <w:rPr>
          <w:rFonts w:ascii="Narkisim" w:eastAsia="Narkisim" w:hAnsi="Narkisim"/>
          <w:rtl/>
        </w:rPr>
        <w:t>וה</w:t>
      </w:r>
      <w:r>
        <w:rPr>
          <w:rFonts w:ascii="Narkisim" w:eastAsia="Narkisim" w:hAnsi="Narkisim"/>
          <w:b/>
          <w:bCs/>
          <w:rtl/>
        </w:rPr>
        <w:t>שעה"מ</w:t>
      </w:r>
      <w:r>
        <w:rPr>
          <w:rFonts w:ascii="Narkisim" w:eastAsia="Narkisim" w:hAnsi="Narkisim"/>
          <w:rtl/>
        </w:rPr>
        <w:t xml:space="preserve"> (מילה א א ד"ה ואולם) העלה צד דגדר הפטור 'ולא אותה', דילפי' מקרא דחשיב זמן גרמא.</w:t>
      </w:r>
    </w:p>
  </w:footnote>
  <w:footnote w:id="507">
    <w:p w14:paraId="5CAB38C4" w14:textId="77777777" w:rsidR="00197C02" w:rsidRDefault="00000000" w:rsidP="00E14121">
      <w:pPr>
        <w:pStyle w:val="Footnote"/>
        <w:bidi/>
      </w:pPr>
      <w:r>
        <w:rPr>
          <w:rStyle w:val="ac"/>
          <w:rtl/>
        </w:rPr>
        <w:footnoteRef/>
      </w:r>
      <w:r>
        <w:rPr>
          <w:rtl/>
        </w:rPr>
        <w:t>וה</w:t>
      </w:r>
      <w:r>
        <w:rPr>
          <w:b/>
          <w:bCs/>
          <w:rtl/>
        </w:rPr>
        <w:t xml:space="preserve">שאג"א </w:t>
      </w:r>
      <w:r>
        <w:rPr>
          <w:rtl/>
        </w:rPr>
        <w:t>(נג) כתב דכיון דנימול בלילה כשר בדיעבד, א"כ לא יחשב מצוות עשה שהזמן גרמא. דאף דהאשה אינה מצווה במצוות מילה ביום, מ"מ מצווה בעצם המילה, והמילה כשר בלילה. [ויל"ד בזה].</w:t>
      </w:r>
    </w:p>
  </w:footnote>
  <w:footnote w:id="508">
    <w:p w14:paraId="2FAD9E15" w14:textId="77777777" w:rsidR="00197C02" w:rsidRDefault="00000000" w:rsidP="00E14121">
      <w:pPr>
        <w:pStyle w:val="Footnote"/>
        <w:bidi/>
      </w:pPr>
      <w:r>
        <w:rPr>
          <w:rStyle w:val="ac"/>
          <w:rtl/>
        </w:rPr>
        <w:footnoteRef/>
      </w:r>
      <w:r>
        <w:rPr>
          <w:rtl/>
        </w:rPr>
        <w:t>משמע מדבריו דמצוות האב הוא על הטירחא, ולא על עצם המילה [וע"ע מש"כ בזה לעיל עא:], וכ”כ המקנה (שם).</w:t>
      </w:r>
    </w:p>
  </w:footnote>
  <w:footnote w:id="509">
    <w:p w14:paraId="32964E2B" w14:textId="77777777" w:rsidR="00197C02" w:rsidRDefault="00000000" w:rsidP="00E14121">
      <w:pPr>
        <w:pStyle w:val="Footnote"/>
        <w:bidi/>
      </w:pPr>
      <w:r>
        <w:rPr>
          <w:rStyle w:val="ac"/>
          <w:rtl/>
        </w:rPr>
        <w:footnoteRef/>
      </w:r>
      <w:r>
        <w:rPr>
          <w:rtl/>
        </w:rPr>
        <w:t>אבל ה</w:t>
      </w:r>
      <w:r>
        <w:rPr>
          <w:b/>
          <w:bCs/>
          <w:rtl/>
        </w:rPr>
        <w:t>או"ז</w:t>
      </w:r>
      <w:r>
        <w:rPr>
          <w:rtl/>
        </w:rPr>
        <w:t xml:space="preserve"> (צו) כ' דאין לתרץ כיון דתלוי בלידת התינוק לא חשיב זמן גרמא [דאינו זמן קבוע]. דהא ציצית נמי אין חיובם אלא למי שיש לו ד' כנפות, והוה זמן גרמא [וצ"ב].</w:t>
      </w:r>
    </w:p>
  </w:footnote>
  <w:footnote w:id="510">
    <w:p w14:paraId="4B41867C" w14:textId="77777777" w:rsidR="00197C02" w:rsidRDefault="00000000" w:rsidP="00E14121">
      <w:pPr>
        <w:pStyle w:val="Footnote"/>
        <w:bidi/>
      </w:pPr>
      <w:r>
        <w:rPr>
          <w:rStyle w:val="ac"/>
          <w:rtl/>
        </w:rPr>
        <w:footnoteRef/>
      </w:r>
      <w:r>
        <w:rPr>
          <w:rtl/>
        </w:rPr>
        <w:t>ולא דמי לתפילין דנחשב זמן גרמא (קידושין לה. ועירובין צו:) משום דאינו מניח תפילין בלילה, דבתפילין כל יום הוה חיוב חדש. ואם עבר יומו, כשמניח למחרת אינו תשלומין. אלא חיוב חדש בפנ"ע.</w:t>
      </w:r>
    </w:p>
  </w:footnote>
  <w:footnote w:id="511">
    <w:p w14:paraId="2BD12C19" w14:textId="77777777" w:rsidR="00197C02" w:rsidRDefault="00000000" w:rsidP="00E14121">
      <w:pPr>
        <w:pStyle w:val="Footnote"/>
        <w:bidi/>
      </w:pPr>
      <w:r>
        <w:rPr>
          <w:rStyle w:val="ac"/>
          <w:rtl/>
        </w:rPr>
        <w:footnoteRef/>
      </w:r>
      <w:r>
        <w:rPr>
          <w:rtl/>
        </w:rPr>
        <w:t>ועפ"ז יישב דמצוות סמיכה בקרבן לא הוה זמן גרמא. ודלא כתוס' (קידושין לו.).</w:t>
      </w:r>
    </w:p>
  </w:footnote>
  <w:footnote w:id="512">
    <w:p w14:paraId="129587E3" w14:textId="77777777" w:rsidR="00197C02" w:rsidRDefault="00000000" w:rsidP="00E14121">
      <w:pPr>
        <w:pStyle w:val="Footnote"/>
        <w:bidi/>
      </w:pPr>
      <w:r>
        <w:rPr>
          <w:rStyle w:val="ac"/>
          <w:rtl/>
        </w:rPr>
        <w:footnoteRef/>
      </w:r>
      <w:r>
        <w:rPr>
          <w:rtl/>
        </w:rPr>
        <w:t>וה</w:t>
      </w:r>
      <w:r>
        <w:rPr>
          <w:b/>
          <w:bCs/>
          <w:rtl/>
        </w:rPr>
        <w:t>תוס' הרא"ש</w:t>
      </w:r>
      <w:r>
        <w:rPr>
          <w:rtl/>
        </w:rPr>
        <w:t xml:space="preserve"> (שם) הוסיף וכמו פדיון הבן דאין זמנו אלא שלשים, ונחשב דאין הזמן גרמא.</w:t>
      </w:r>
    </w:p>
  </w:footnote>
  <w:footnote w:id="513">
    <w:p w14:paraId="0D8AC9EA" w14:textId="77777777" w:rsidR="00197C02" w:rsidRDefault="00000000" w:rsidP="00E14121">
      <w:pPr>
        <w:pStyle w:val="Footnote"/>
        <w:bidi/>
      </w:pPr>
      <w:r>
        <w:rPr>
          <w:rStyle w:val="ac"/>
          <w:rtl/>
        </w:rPr>
        <w:footnoteRef/>
      </w:r>
      <w:r>
        <w:rPr>
          <w:rtl/>
        </w:rPr>
        <w:t>דכיון דלא הוה ערלה ל"ש מילה. אך פשטות הסוגיה (לעיל עא.) דהטעם דערלה שלא בזמנו לא הוה ערלה משום שעדיין אינו מצווה.</w:t>
      </w:r>
    </w:p>
  </w:footnote>
  <w:footnote w:id="514">
    <w:p w14:paraId="2070BD33" w14:textId="77777777" w:rsidR="00197C02" w:rsidRDefault="00000000" w:rsidP="00E14121">
      <w:pPr>
        <w:pStyle w:val="Footnote"/>
        <w:bidi/>
      </w:pPr>
      <w:r>
        <w:rPr>
          <w:rStyle w:val="ac"/>
          <w:rtl/>
        </w:rPr>
        <w:footnoteRef/>
      </w:r>
      <w:r>
        <w:rPr>
          <w:rFonts w:ascii="Narkisim" w:eastAsia="Narkisim" w:hAnsi="Narkisim"/>
          <w:rtl/>
        </w:rPr>
        <w:t>ועד"ז כת' ה</w:t>
      </w:r>
      <w:r>
        <w:rPr>
          <w:rFonts w:ascii="Narkisim" w:eastAsia="Narkisim" w:hAnsi="Narkisim"/>
          <w:b/>
          <w:bCs/>
          <w:rtl/>
        </w:rPr>
        <w:t>שעה"מ</w:t>
      </w:r>
      <w:r>
        <w:rPr>
          <w:rFonts w:ascii="Narkisim" w:eastAsia="Narkisim" w:hAnsi="Narkisim"/>
          <w:rtl/>
        </w:rPr>
        <w:t xml:space="preserve"> (פסוהמ"ק יט ה) לגבי מצוות שריפת קדשים.</w:t>
      </w:r>
    </w:p>
  </w:footnote>
  <w:footnote w:id="515">
    <w:p w14:paraId="201700EE" w14:textId="77777777" w:rsidR="00197C02" w:rsidRDefault="00000000" w:rsidP="00E14121">
      <w:pPr>
        <w:pStyle w:val="Footnote"/>
        <w:bidi/>
      </w:pPr>
      <w:r>
        <w:rPr>
          <w:rStyle w:val="ac"/>
          <w:rtl/>
        </w:rPr>
        <w:footnoteRef/>
      </w:r>
      <w:r>
        <w:rPr>
          <w:rtl/>
        </w:rPr>
        <w:t>וכדמבואר (שבת קלז. ופסחים עב:) דנחשב טעה בדבר מצווה ועשה מצווה.</w:t>
      </w:r>
    </w:p>
  </w:footnote>
  <w:footnote w:id="516">
    <w:p w14:paraId="2D8B752A" w14:textId="77777777" w:rsidR="00197C02" w:rsidRDefault="00000000" w:rsidP="00E14121">
      <w:pPr>
        <w:pStyle w:val="Footnote"/>
        <w:bidi/>
      </w:pPr>
      <w:r>
        <w:rPr>
          <w:rStyle w:val="ac"/>
          <w:rtl/>
        </w:rPr>
        <w:footnoteRef/>
      </w:r>
      <w:r>
        <w:rPr>
          <w:rtl/>
        </w:rPr>
        <w:t>אבל למסקנא נשרף בליל רביעי, דקמ"ל קרא דאינו נשרף בליל שלישי.</w:t>
      </w:r>
    </w:p>
  </w:footnote>
  <w:footnote w:id="517">
    <w:p w14:paraId="5A1AA9C4" w14:textId="77777777" w:rsidR="00197C02" w:rsidRDefault="00000000" w:rsidP="00E14121">
      <w:pPr>
        <w:pStyle w:val="Footnote"/>
        <w:bidi/>
      </w:pPr>
      <w:r>
        <w:rPr>
          <w:rStyle w:val="ac"/>
          <w:rtl/>
        </w:rPr>
        <w:footnoteRef/>
      </w:r>
      <w:r>
        <w:rPr>
          <w:rtl/>
        </w:rPr>
        <w:t>[ואף דאסור לשרוף בלילה נחשב זמנו]. ומבואר דמצוות שריפה שלא בזמנו עדיין לא חל, ולא אמרי' דל מהכא מצוות שריפה בזמנו.</w:t>
      </w:r>
    </w:p>
  </w:footnote>
  <w:footnote w:id="518">
    <w:p w14:paraId="4BEFB86B" w14:textId="77777777" w:rsidR="00197C02" w:rsidRDefault="00000000" w:rsidP="00E14121">
      <w:pPr>
        <w:pStyle w:val="Footnote"/>
        <w:bidi/>
      </w:pPr>
      <w:r>
        <w:rPr>
          <w:rStyle w:val="ac"/>
          <w:rtl/>
        </w:rPr>
        <w:footnoteRef/>
      </w:r>
      <w:r>
        <w:rPr>
          <w:rtl/>
        </w:rPr>
        <w:t>אבל ה</w:t>
      </w:r>
      <w:r>
        <w:rPr>
          <w:b/>
          <w:bCs/>
          <w:rtl/>
        </w:rPr>
        <w:t>תוס' הרא"ש</w:t>
      </w:r>
      <w:r>
        <w:rPr>
          <w:rtl/>
        </w:rPr>
        <w:t xml:space="preserve"> (שבת כד:) הביא תי' דמותר לשרוף במוצאי יו”ט בלילה. וכ"כ ה</w:t>
      </w:r>
      <w:r>
        <w:rPr>
          <w:b/>
          <w:bCs/>
          <w:rtl/>
        </w:rPr>
        <w:t>רמב"ן</w:t>
      </w:r>
      <w:r>
        <w:rPr>
          <w:rtl/>
        </w:rPr>
        <w:t xml:space="preserve"> (ושא"ר שם) בתחילת דבריו, ודחו דבירושלמי מבואר דלא כן, אלא אין שורפין בתחילה בלילה. [וב</w:t>
      </w:r>
      <w:r>
        <w:rPr>
          <w:b/>
          <w:bCs/>
          <w:rtl/>
        </w:rPr>
        <w:t>ירושלמי</w:t>
      </w:r>
      <w:r>
        <w:rPr>
          <w:rtl/>
        </w:rPr>
        <w:t xml:space="preserve"> </w:t>
      </w:r>
      <w:r>
        <w:rPr>
          <w:u w:val="single"/>
          <w:rtl/>
        </w:rPr>
        <w:t>(</w:t>
      </w:r>
      <w:r>
        <w:rPr>
          <w:rtl/>
        </w:rPr>
        <w:t>שם) איתא דאף גבי תרומה, אבל האחרונים האריכו להוכיח דתרומה טמאה נשרפת בלילה].</w:t>
      </w:r>
    </w:p>
  </w:footnote>
  <w:footnote w:id="519">
    <w:p w14:paraId="4682B025" w14:textId="77777777" w:rsidR="00197C02" w:rsidRDefault="00000000" w:rsidP="00E14121">
      <w:pPr>
        <w:pStyle w:val="Footnote"/>
        <w:bidi/>
      </w:pPr>
      <w:r>
        <w:rPr>
          <w:rStyle w:val="ac"/>
          <w:rtl/>
        </w:rPr>
        <w:footnoteRef/>
      </w:r>
      <w:r>
        <w:rPr>
          <w:rtl/>
        </w:rPr>
        <w:t xml:space="preserve">וכעי"ז כתבו </w:t>
      </w:r>
      <w:r>
        <w:rPr>
          <w:b/>
          <w:bCs/>
          <w:rtl/>
        </w:rPr>
        <w:t>תוס</w:t>
      </w:r>
      <w:r>
        <w:rPr>
          <w:rtl/>
        </w:rPr>
        <w:t>' (שבת כד: ד"ה בקר).</w:t>
      </w:r>
    </w:p>
  </w:footnote>
  <w:footnote w:id="520">
    <w:p w14:paraId="1EAC5C07" w14:textId="77777777" w:rsidR="00197C02" w:rsidRDefault="00000000" w:rsidP="00E14121">
      <w:pPr>
        <w:pStyle w:val="Footnote"/>
        <w:bidi/>
      </w:pPr>
      <w:r>
        <w:rPr>
          <w:rStyle w:val="ac"/>
          <w:rtl/>
        </w:rPr>
        <w:footnoteRef/>
      </w:r>
      <w:r>
        <w:rPr>
          <w:rtl/>
        </w:rPr>
        <w:t>וחזקיה דרש עד בקר, ליתן בוקר שני [ולפ”ז י"ל דהוה גילוי במצוות שריפתו]. אבל רב אשי תי' דיו"ט הוה ל"ת ועשה [ולפ"ז ליכא מיעוט כלל שלא לשרוף ביו"ט].</w:t>
      </w:r>
    </w:p>
  </w:footnote>
  <w:footnote w:id="521">
    <w:p w14:paraId="55533130" w14:textId="77777777" w:rsidR="00197C02" w:rsidRDefault="00000000" w:rsidP="00E14121">
      <w:pPr>
        <w:pStyle w:val="Footnote"/>
        <w:bidi/>
      </w:pPr>
      <w:r>
        <w:rPr>
          <w:rStyle w:val="ac"/>
          <w:rtl/>
        </w:rPr>
        <w:footnoteRef/>
      </w:r>
      <w:r>
        <w:rPr>
          <w:rtl/>
        </w:rPr>
        <w:t>ומשמע דאם עבר ושרף ביו"ט לא קיים מצוות שריפת קדשים, דלא הגיע זמנו עד למחר. אבל בחי' הגר"ח (על הש"ס החדש) הו' בשם ה</w:t>
      </w:r>
      <w:r>
        <w:rPr>
          <w:b/>
          <w:bCs/>
          <w:rtl/>
        </w:rPr>
        <w:t>גרי"ז</w:t>
      </w:r>
      <w:r>
        <w:rPr>
          <w:rtl/>
        </w:rPr>
        <w:t xml:space="preserve"> דביאר דברי תוס' דהא דאינתיק לשריפה תליא במה דנאמר דין בקר במצוות שריפה, ולא משום עצם הדין שריפה שבהם.</w:t>
      </w:r>
    </w:p>
  </w:footnote>
  <w:footnote w:id="522">
    <w:p w14:paraId="7392E490" w14:textId="77777777" w:rsidR="00197C02" w:rsidRDefault="00000000" w:rsidP="00E14121">
      <w:pPr>
        <w:pStyle w:val="Footnote"/>
        <w:bidi/>
      </w:pPr>
      <w:r>
        <w:rPr>
          <w:rStyle w:val="ac"/>
          <w:rtl/>
        </w:rPr>
        <w:footnoteRef/>
      </w:r>
      <w:r>
        <w:rPr>
          <w:rtl/>
        </w:rPr>
        <w:t>וכתב כן דאף פסח נחשב נותר בבוקר [של ט"ו], דאילו שרף ביו"ט מתקיים מצוות שריפה.</w:t>
      </w:r>
    </w:p>
  </w:footnote>
  <w:footnote w:id="523">
    <w:p w14:paraId="65575841" w14:textId="77777777" w:rsidR="00197C02" w:rsidRDefault="00000000" w:rsidP="00E14121">
      <w:pPr>
        <w:pStyle w:val="Footnote"/>
        <w:bidi/>
      </w:pPr>
      <w:r>
        <w:rPr>
          <w:rStyle w:val="ac"/>
          <w:rtl/>
        </w:rPr>
        <w:footnoteRef/>
      </w:r>
      <w:r>
        <w:rPr>
          <w:rtl/>
        </w:rPr>
        <w:t>וה</w:t>
      </w:r>
      <w:r>
        <w:rPr>
          <w:b/>
          <w:bCs/>
          <w:rtl/>
        </w:rPr>
        <w:t>אתוון דאורייתא</w:t>
      </w:r>
      <w:r>
        <w:rPr>
          <w:rtl/>
        </w:rPr>
        <w:t xml:space="preserve"> (כב) הביא מכאן דכיון דארי' דאיסורא רביע עליה נחשב שלא הגיע זמנו, ועי"ש שדן בכמה סוגיות.</w:t>
      </w:r>
    </w:p>
  </w:footnote>
  <w:footnote w:id="524">
    <w:p w14:paraId="62E19DD6" w14:textId="77777777" w:rsidR="00197C02" w:rsidRDefault="00000000" w:rsidP="00E14121">
      <w:pPr>
        <w:pStyle w:val="Footnote"/>
        <w:bidi/>
      </w:pPr>
      <w:r>
        <w:rPr>
          <w:rStyle w:val="ac"/>
          <w:rtl/>
        </w:rPr>
        <w:footnoteRef/>
      </w:r>
      <w:r>
        <w:rPr>
          <w:rtl/>
        </w:rPr>
        <w:t>וב</w:t>
      </w:r>
      <w:r>
        <w:rPr>
          <w:b/>
          <w:bCs/>
          <w:rtl/>
        </w:rPr>
        <w:t xml:space="preserve">שיטמ"ק </w:t>
      </w:r>
      <w:r>
        <w:rPr>
          <w:rtl/>
        </w:rPr>
        <w:t>(ב"ק קה: מר' ברוך בס' החכמה) הביא גירסא מתניתין היא, והביא שברייתות דתורת כהנים שהיו סדורות להם כמו המשניות, וכמ"ש רש"י (חולין סו.) דתורת כהנים דמקרי ספרא דבי רב לפי שהיה שגור בבית המדרש בפי כולם, אבל ברייתא דתנא דבי ר' ישמעאל לא היתה שגורה אלא בפי תלמידיו.</w:t>
      </w:r>
    </w:p>
  </w:footnote>
  <w:footnote w:id="525">
    <w:p w14:paraId="04710DFC" w14:textId="77777777" w:rsidR="00197C02" w:rsidRDefault="00000000" w:rsidP="00E14121">
      <w:pPr>
        <w:pStyle w:val="Footnote"/>
        <w:bidi/>
      </w:pPr>
      <w:r>
        <w:rPr>
          <w:rStyle w:val="ac"/>
          <w:rtl/>
        </w:rPr>
        <w:footnoteRef/>
      </w:r>
      <w:r>
        <w:rPr>
          <w:rtl/>
        </w:rPr>
        <w:t>וה</w:t>
      </w:r>
      <w:r>
        <w:rPr>
          <w:b/>
          <w:bCs/>
          <w:rtl/>
        </w:rPr>
        <w:t xml:space="preserve">רמב"ן </w:t>
      </w:r>
      <w:r>
        <w:rPr>
          <w:rtl/>
        </w:rPr>
        <w:t>(חולין עד.) הביא מכאן דבעלי הגמ' לא היו שונין ספרא וספרי.</w:t>
      </w:r>
    </w:p>
  </w:footnote>
  <w:footnote w:id="526">
    <w:p w14:paraId="00323DF7" w14:textId="77777777" w:rsidR="00197C02" w:rsidRDefault="00000000" w:rsidP="00E14121">
      <w:pPr>
        <w:pStyle w:val="Footnote"/>
        <w:bidi/>
      </w:pPr>
      <w:r>
        <w:rPr>
          <w:rStyle w:val="ac"/>
          <w:rtl/>
        </w:rPr>
        <w:footnoteRef/>
      </w:r>
      <w:r>
        <w:rPr>
          <w:rtl/>
        </w:rPr>
        <w:t>והגמ' הביאה דמחלל עבודה דכתיב (שם ז) בהביאכם בני נכר ערלי לב וערלי בשר להיות במקדשי לחלל את ביתי.</w:t>
      </w:r>
    </w:p>
  </w:footnote>
  <w:footnote w:id="527">
    <w:p w14:paraId="227FCFCD" w14:textId="77777777" w:rsidR="00197C02" w:rsidRDefault="00000000" w:rsidP="00E14121">
      <w:pPr>
        <w:pStyle w:val="Footnote"/>
        <w:bidi/>
      </w:pPr>
      <w:r>
        <w:rPr>
          <w:rStyle w:val="ac"/>
          <w:rtl/>
        </w:rPr>
        <w:footnoteRef/>
      </w:r>
      <w:r>
        <w:rPr>
          <w:rtl/>
        </w:rPr>
        <w:t>ומש"ה ה</w:t>
      </w:r>
      <w:r>
        <w:rPr>
          <w:b/>
          <w:bCs/>
          <w:rtl/>
        </w:rPr>
        <w:t>רמב"ם</w:t>
      </w:r>
      <w:r>
        <w:rPr>
          <w:rtl/>
        </w:rPr>
        <w:t xml:space="preserve"> (פסה"מ יח יד) פסק דמחוסר כיפורים האוכל קודש לוקה. [אף דאינו חייב כרת, דדעת הרמב"ם דמחוסר כיפורים קליש טומאתו, והראב"ד פליג].</w:t>
      </w:r>
    </w:p>
    <w:p w14:paraId="1C539F41" w14:textId="77777777" w:rsidR="00197C02" w:rsidRDefault="00000000" w:rsidP="00E14121">
      <w:pPr>
        <w:pStyle w:val="Footnote"/>
        <w:bidi/>
      </w:pPr>
      <w:r>
        <w:rPr>
          <w:rtl/>
        </w:rPr>
        <w:tab/>
        <w:t>ואילו גבי נכנס למקדש פסק ה</w:t>
      </w:r>
      <w:r>
        <w:rPr>
          <w:b/>
          <w:bCs/>
          <w:rtl/>
        </w:rPr>
        <w:t>רמב"ם</w:t>
      </w:r>
      <w:r>
        <w:rPr>
          <w:rtl/>
        </w:rPr>
        <w:t xml:space="preserve"> (ביאמ"ק ג ט) דמחוסר כפורים שנכנס למקדש אינו לוקה, אלא מכין אותו מכות מרדות. [וה</w:t>
      </w:r>
      <w:r>
        <w:rPr>
          <w:b/>
          <w:bCs/>
          <w:rtl/>
        </w:rPr>
        <w:t>ראב"ד</w:t>
      </w:r>
      <w:r>
        <w:rPr>
          <w:rtl/>
        </w:rPr>
        <w:t xml:space="preserve"> השיג דחייב כרת, וה</w:t>
      </w:r>
      <w:r>
        <w:rPr>
          <w:b/>
          <w:bCs/>
          <w:rtl/>
        </w:rPr>
        <w:t>כס"מ</w:t>
      </w:r>
      <w:r>
        <w:rPr>
          <w:rtl/>
        </w:rPr>
        <w:t xml:space="preserve"> כת' דתלי במח' (זבחים יז:) אי מחוסר כיפורים דזב כזב. ע' לעיל ז: ולקמן עד.].</w:t>
      </w:r>
    </w:p>
  </w:footnote>
  <w:footnote w:id="528">
    <w:p w14:paraId="4F112FD1" w14:textId="77777777" w:rsidR="00197C02" w:rsidRDefault="00000000" w:rsidP="00E14121">
      <w:pPr>
        <w:pStyle w:val="Footnote"/>
        <w:bidi/>
      </w:pPr>
      <w:r>
        <w:rPr>
          <w:rStyle w:val="ac"/>
          <w:rtl/>
        </w:rPr>
        <w:footnoteRef/>
      </w:r>
      <w:r>
        <w:rPr>
          <w:rtl/>
        </w:rPr>
        <w:t>ואף אי נימא דלכמה דינים מומר לערלות מאיס טפי. אבל אין סברא שיפסול לענין הזאה.</w:t>
      </w:r>
    </w:p>
  </w:footnote>
  <w:footnote w:id="529">
    <w:p w14:paraId="61644F66" w14:textId="77777777" w:rsidR="00197C02" w:rsidRDefault="00000000" w:rsidP="00E14121">
      <w:pPr>
        <w:pStyle w:val="Footnote"/>
        <w:bidi/>
      </w:pPr>
      <w:r>
        <w:rPr>
          <w:rStyle w:val="ac"/>
          <w:rtl/>
        </w:rPr>
        <w:footnoteRef/>
      </w:r>
      <w:r>
        <w:rPr>
          <w:rtl/>
        </w:rPr>
        <w:t>אף שמתו אחיו מחמת מילה.</w:t>
      </w:r>
    </w:p>
  </w:footnote>
  <w:footnote w:id="530">
    <w:p w14:paraId="6046DA2A" w14:textId="77777777" w:rsidR="00197C02" w:rsidRDefault="00000000" w:rsidP="00E14121">
      <w:pPr>
        <w:pStyle w:val="Footnote"/>
        <w:bidi/>
      </w:pPr>
      <w:r>
        <w:rPr>
          <w:rStyle w:val="ac"/>
          <w:rtl/>
        </w:rPr>
        <w:footnoteRef/>
      </w:r>
      <w:r>
        <w:rPr>
          <w:rtl/>
        </w:rPr>
        <w:t>וכ"ד ה</w:t>
      </w:r>
      <w:r>
        <w:rPr>
          <w:b/>
          <w:bCs/>
          <w:rtl/>
        </w:rPr>
        <w:t>פרי חדש</w:t>
      </w:r>
      <w:r>
        <w:rPr>
          <w:rtl/>
        </w:rPr>
        <w:t xml:space="preserve"> (קכח לט), והביא שה</w:t>
      </w:r>
      <w:r>
        <w:rPr>
          <w:b/>
          <w:bCs/>
          <w:rtl/>
        </w:rPr>
        <w:t>רמב"ם</w:t>
      </w:r>
      <w:r>
        <w:rPr>
          <w:rtl/>
        </w:rPr>
        <w:t xml:space="preserve"> (ביאת מקדש ו ח) כת' דערל שעבד חילל עבודתו, א"כ גרע מנושא נשים בעבירה ומטמא למתים ושוחט לעכו"ם בשוגג [דלא חילל, ואפ"ה לא ישא כפיו].</w:t>
      </w:r>
    </w:p>
  </w:footnote>
  <w:footnote w:id="531">
    <w:p w14:paraId="192C5C7F" w14:textId="77777777" w:rsidR="00197C02" w:rsidRDefault="00000000" w:rsidP="00E14121">
      <w:pPr>
        <w:pStyle w:val="Footnote"/>
        <w:bidi/>
      </w:pPr>
      <w:r>
        <w:rPr>
          <w:rStyle w:val="ac"/>
          <w:rtl/>
        </w:rPr>
        <w:footnoteRef/>
      </w:r>
      <w:r>
        <w:rPr>
          <w:rtl/>
        </w:rPr>
        <w:t>וה</w:t>
      </w:r>
      <w:r>
        <w:rPr>
          <w:b/>
          <w:bCs/>
          <w:rtl/>
        </w:rPr>
        <w:t>רמב"ן</w:t>
      </w:r>
      <w:r>
        <w:rPr>
          <w:rtl/>
        </w:rPr>
        <w:t xml:space="preserve"> כת' דאין לומר דההיא יוסף הבבלי היא ולא סבירא לן כוותיה. דעכ"פ תקשי להך ברייתא [דההיא ברייתא גופא אמרי' (לקמן) דליתני ערל אסור בתרומה ומותר בפרה ובמעשר]. ועוד דהו"ל לגמ' להעמיד ברייתא זו כיוסף הבבלי, והרי העמיד כר"ע מספק.</w:t>
      </w:r>
    </w:p>
  </w:footnote>
  <w:footnote w:id="532">
    <w:p w14:paraId="55E52271" w14:textId="77777777" w:rsidR="00197C02" w:rsidRDefault="00000000" w:rsidP="00E14121">
      <w:pPr>
        <w:pStyle w:val="Footnote"/>
        <w:bidi/>
      </w:pPr>
      <w:r>
        <w:rPr>
          <w:rStyle w:val="ac"/>
          <w:rtl/>
        </w:rPr>
        <w:footnoteRef/>
      </w:r>
      <w:r>
        <w:rPr>
          <w:rtl/>
        </w:rPr>
        <w:t>וה</w:t>
      </w:r>
      <w:r>
        <w:rPr>
          <w:b/>
          <w:bCs/>
          <w:rtl/>
        </w:rPr>
        <w:t>מנח"ח</w:t>
      </w:r>
      <w:r>
        <w:rPr>
          <w:rtl/>
        </w:rPr>
        <w:t xml:space="preserve"> (רפב יב) כתב דיש חיוב מיתה בידי שמים בערל לר' עקיבא, כטמא.</w:t>
      </w:r>
    </w:p>
  </w:footnote>
  <w:footnote w:id="533">
    <w:p w14:paraId="52672CA1" w14:textId="77777777" w:rsidR="00197C02" w:rsidRDefault="00000000" w:rsidP="00E14121">
      <w:pPr>
        <w:pStyle w:val="Footnote"/>
        <w:bidi/>
      </w:pPr>
      <w:r>
        <w:rPr>
          <w:rStyle w:val="ac"/>
          <w:rtl/>
        </w:rPr>
        <w:footnoteRef/>
      </w:r>
      <w:r>
        <w:rPr>
          <w:rtl/>
        </w:rPr>
        <w:t>[וכמו עכו"ם לר' מאיר דינו כטמא, ובכל דוכתי קיי"ל דאין לעכו"ם טומאה דאורייתא].</w:t>
      </w:r>
    </w:p>
  </w:footnote>
  <w:footnote w:id="534">
    <w:p w14:paraId="5B2805B0" w14:textId="77777777" w:rsidR="00197C02" w:rsidRDefault="00000000" w:rsidP="00E14121">
      <w:pPr>
        <w:pStyle w:val="Footnote"/>
        <w:bidi/>
      </w:pPr>
      <w:r>
        <w:rPr>
          <w:rStyle w:val="ac"/>
          <w:rtl/>
        </w:rPr>
        <w:footnoteRef/>
      </w:r>
      <w:r>
        <w:rPr>
          <w:rtl/>
        </w:rPr>
        <w:t>וכה"ק ותי' בירושלמי (ביכורים ב א).</w:t>
      </w:r>
    </w:p>
  </w:footnote>
  <w:footnote w:id="535">
    <w:p w14:paraId="296F0BAD" w14:textId="77777777" w:rsidR="00197C02" w:rsidRDefault="00000000" w:rsidP="00E14121">
      <w:pPr>
        <w:pStyle w:val="Footnote"/>
        <w:bidi/>
      </w:pPr>
      <w:r>
        <w:rPr>
          <w:rStyle w:val="ac"/>
          <w:rtl/>
        </w:rPr>
        <w:footnoteRef/>
      </w:r>
      <w:r>
        <w:rPr>
          <w:rtl/>
        </w:rPr>
        <w:t>אבל ה</w:t>
      </w:r>
      <w:r>
        <w:rPr>
          <w:b/>
          <w:bCs/>
          <w:rtl/>
        </w:rPr>
        <w:t>ר"ש</w:t>
      </w:r>
      <w:r>
        <w:rPr>
          <w:rtl/>
        </w:rPr>
        <w:t xml:space="preserve"> (חלה שם) כתב דקאי למ"ד [ר' יוחנן] דחצי שיעור מדאורייתא. דלר"ל לא איצטריך. [דמ"ש מכל האיסורין, וכקו' התו"י]. וה</w:t>
      </w:r>
      <w:r>
        <w:rPr>
          <w:b/>
          <w:bCs/>
          <w:rtl/>
        </w:rPr>
        <w:t>תוי"ט</w:t>
      </w:r>
      <w:r>
        <w:rPr>
          <w:rtl/>
        </w:rPr>
        <w:t xml:space="preserve"> הקשה מ"ש ר' יוחנן לר"ל. וה</w:t>
      </w:r>
      <w:r>
        <w:rPr>
          <w:b/>
          <w:bCs/>
          <w:rtl/>
        </w:rPr>
        <w:t>זכרון שמואל</w:t>
      </w:r>
      <w:r>
        <w:rPr>
          <w:rtl/>
        </w:rPr>
        <w:t xml:space="preserve"> (שם) ביאר דלמ"ד מדרבנן הוה משום שמא יבא לשיעור שלם. ולא משום עצם האכילה, וא"כ הדרא קושיית התו”י, מ"ש הכא מבעלמא].</w:t>
      </w:r>
    </w:p>
  </w:footnote>
  <w:footnote w:id="536">
    <w:p w14:paraId="241FC46A" w14:textId="77777777" w:rsidR="00197C02" w:rsidRDefault="00000000" w:rsidP="00E14121">
      <w:pPr>
        <w:pStyle w:val="Footnote"/>
        <w:bidi/>
      </w:pPr>
      <w:r>
        <w:rPr>
          <w:rStyle w:val="ac"/>
          <w:rtl/>
        </w:rPr>
        <w:footnoteRef/>
      </w:r>
      <w:r>
        <w:rPr>
          <w:rtl/>
        </w:rPr>
        <w:t>וקצת משמע מדבריו דכ"ז לצד דאיירי בזר האוכלה. אבל כהן טמא נחשב איסור השווה בכל.</w:t>
      </w:r>
    </w:p>
  </w:footnote>
  <w:footnote w:id="537">
    <w:p w14:paraId="71BEE4CE" w14:textId="77777777" w:rsidR="00197C02" w:rsidRDefault="00000000" w:rsidP="00E14121">
      <w:pPr>
        <w:pStyle w:val="Footnote"/>
        <w:bidi/>
      </w:pPr>
      <w:r>
        <w:rPr>
          <w:rStyle w:val="ac"/>
          <w:rtl/>
        </w:rPr>
        <w:footnoteRef/>
      </w:r>
      <w:r>
        <w:rPr>
          <w:rtl/>
        </w:rPr>
        <w:t xml:space="preserve">דומיא דגזל פחות משווה פרוטה, דאינו ממון, ולא שיעור במעשה גזילה. [אלא דאפ"ה כתב </w:t>
      </w:r>
      <w:r>
        <w:rPr>
          <w:b/>
          <w:bCs/>
          <w:rtl/>
        </w:rPr>
        <w:t>ה"ה</w:t>
      </w:r>
      <w:r>
        <w:rPr>
          <w:rtl/>
        </w:rPr>
        <w:t xml:space="preserve"> (גניבה א ב) דחצי שיעור אסור מה"ת].</w:t>
      </w:r>
    </w:p>
  </w:footnote>
  <w:footnote w:id="538">
    <w:p w14:paraId="435CABEC" w14:textId="77777777" w:rsidR="00197C02" w:rsidRDefault="00000000" w:rsidP="00E14121">
      <w:pPr>
        <w:pStyle w:val="Footnote"/>
        <w:bidi/>
      </w:pPr>
      <w:r>
        <w:rPr>
          <w:rStyle w:val="ac"/>
          <w:rtl/>
        </w:rPr>
        <w:footnoteRef/>
      </w:r>
      <w:r>
        <w:rPr>
          <w:rtl/>
        </w:rPr>
        <w:t>ואף דחסר מעצם איכות העבירה.</w:t>
      </w:r>
    </w:p>
  </w:footnote>
  <w:footnote w:id="539">
    <w:p w14:paraId="553C4497" w14:textId="77777777" w:rsidR="00197C02" w:rsidRDefault="00000000" w:rsidP="00E14121">
      <w:pPr>
        <w:pStyle w:val="Footnote"/>
        <w:bidi/>
      </w:pPr>
      <w:r>
        <w:rPr>
          <w:rStyle w:val="ac"/>
          <w:rtl/>
        </w:rPr>
        <w:footnoteRef/>
      </w:r>
      <w:r>
        <w:rPr>
          <w:rtl/>
        </w:rPr>
        <w:t>פ</w:t>
      </w:r>
      <w:r>
        <w:rPr>
          <w:b/>
          <w:bCs/>
          <w:rtl/>
        </w:rPr>
        <w:t>רש"י</w:t>
      </w:r>
      <w:r>
        <w:rPr>
          <w:rtl/>
        </w:rPr>
        <w:t xml:space="preserve"> דמעשר לא ניתן אלא לאכילה וכו' כר' מאיר דממון גבוה [ע' תוס']. וצ"ב דאף לר' יהודה לא ניתן לשאר שימושים. ובפשוטו סברת ר' מאיר כיון דהוה ממון גבוה ממילא אינו שלו לקנות עמו. ולשון רש"י משמע דסברת ר' מאיר דלא נחשב ממון משום דלא ניתן לשימוש סחורה, ולא ניתן אלא לאכילה וכו'.</w:t>
      </w:r>
    </w:p>
  </w:footnote>
  <w:footnote w:id="540">
    <w:p w14:paraId="0420361E" w14:textId="77777777" w:rsidR="00197C02" w:rsidRDefault="00000000" w:rsidP="00E14121">
      <w:pPr>
        <w:pStyle w:val="Footnote"/>
        <w:bidi/>
      </w:pPr>
      <w:r>
        <w:rPr>
          <w:rStyle w:val="ac"/>
          <w:rtl/>
        </w:rPr>
        <w:footnoteRef/>
      </w:r>
      <w:r>
        <w:rPr>
          <w:rtl/>
        </w:rPr>
        <w:t>ואף שאינו נהנה מהמעשר [אלא מהבגד שנקנה מהמעשר], כיון דהוה לצורך הנאתו ס"ד דלא חשיב 'סחורה'. [ותוס' הק' דמשמע דבכל אופן הוה סחורה].</w:t>
      </w:r>
    </w:p>
  </w:footnote>
  <w:footnote w:id="541">
    <w:p w14:paraId="62C8C788" w14:textId="77777777" w:rsidR="00197C02" w:rsidRDefault="00000000" w:rsidP="00E14121">
      <w:pPr>
        <w:pStyle w:val="Footnote"/>
        <w:bidi/>
      </w:pPr>
      <w:r>
        <w:rPr>
          <w:rStyle w:val="ac"/>
          <w:rtl/>
        </w:rPr>
        <w:footnoteRef/>
      </w:r>
      <w:r>
        <w:rPr>
          <w:rtl/>
        </w:rPr>
        <w:t xml:space="preserve">וכ"כ </w:t>
      </w:r>
      <w:r>
        <w:rPr>
          <w:b/>
          <w:bCs/>
          <w:rtl/>
        </w:rPr>
        <w:t>תוס</w:t>
      </w:r>
      <w:r>
        <w:rPr>
          <w:rtl/>
        </w:rPr>
        <w:t>' (ע"ז סב: ותורא”ש כאן) דפשיטא דאינו מתחלל אלא על המעות, ומשמע מדבריהם דאף בזה העלו צד דמלבושים שרי. וע"ע תוס' הר"י מפריש (שם), והתוס' רא"ש (קידושין נו.) ור”ש (מעש”ש ה יב).</w:t>
      </w:r>
    </w:p>
  </w:footnote>
  <w:footnote w:id="542">
    <w:p w14:paraId="4B9B93CF" w14:textId="77777777" w:rsidR="00197C02" w:rsidRDefault="00000000" w:rsidP="00E14121">
      <w:pPr>
        <w:pStyle w:val="Footnote"/>
        <w:bidi/>
      </w:pPr>
      <w:r>
        <w:rPr>
          <w:rStyle w:val="ac"/>
          <w:rtl/>
        </w:rPr>
        <w:footnoteRef/>
      </w:r>
      <w:r>
        <w:rPr>
          <w:rtl/>
        </w:rPr>
        <w:t>ובתוס' בתחילת דבריהם משמע דקאי אף למ"ד ממון גבוה, וכ"כ תוס' ב"מ נג. בחד תי' דמותר מדאורייתא אף לר' מאיר.</w:t>
      </w:r>
    </w:p>
  </w:footnote>
  <w:footnote w:id="543">
    <w:p w14:paraId="2A823927" w14:textId="77777777" w:rsidR="00197C02" w:rsidRDefault="00000000" w:rsidP="00E14121">
      <w:pPr>
        <w:pStyle w:val="Footnote"/>
        <w:bidi/>
      </w:pPr>
      <w:r>
        <w:rPr>
          <w:rStyle w:val="ac"/>
          <w:rtl/>
        </w:rPr>
        <w:footnoteRef/>
      </w:r>
      <w:r>
        <w:rPr>
          <w:rtl/>
        </w:rPr>
        <w:t>וה</w:t>
      </w:r>
      <w:r>
        <w:rPr>
          <w:b/>
          <w:bCs/>
          <w:rtl/>
        </w:rPr>
        <w:t>רמב"ם</w:t>
      </w:r>
      <w:r>
        <w:rPr>
          <w:rtl/>
        </w:rPr>
        <w:t xml:space="preserve"> (מעש”ש ג י) כתב דאם עבר וקנה במעות מעשר, יאכל כנגדם. וה</w:t>
      </w:r>
      <w:r>
        <w:rPr>
          <w:b/>
          <w:bCs/>
          <w:rtl/>
        </w:rPr>
        <w:t>חינוך</w:t>
      </w:r>
      <w:r>
        <w:rPr>
          <w:rtl/>
        </w:rPr>
        <w:t xml:space="preserve"> (תרי) כ' דמשו"ה אינו לוקה דנחשב ניתן לתשלומין. [ומבואר דהוה מדאורייתא, וע' בסוגיא קידושין נו.].</w:t>
      </w:r>
    </w:p>
  </w:footnote>
  <w:footnote w:id="544">
    <w:p w14:paraId="60D7558C" w14:textId="77777777" w:rsidR="00197C02" w:rsidRDefault="00000000" w:rsidP="00E14121">
      <w:pPr>
        <w:pStyle w:val="Footnote"/>
        <w:bidi/>
      </w:pPr>
      <w:r>
        <w:rPr>
          <w:rStyle w:val="ac"/>
          <w:rtl/>
        </w:rPr>
        <w:footnoteRef/>
      </w:r>
      <w:r>
        <w:rPr>
          <w:rtl/>
        </w:rPr>
        <w:t>אבל ה</w:t>
      </w:r>
      <w:r>
        <w:rPr>
          <w:b/>
          <w:bCs/>
          <w:rtl/>
        </w:rPr>
        <w:t>רמב"ם</w:t>
      </w:r>
      <w:r>
        <w:rPr>
          <w:rtl/>
        </w:rPr>
        <w:t xml:space="preserve"> (מעש"ש ג י) כתב דאסור להוציאו לשאר צרכיו כגון ליקח כלים ובגדים, דדרשי' דבר שאינו 'מקיים' את הגוף.</w:t>
      </w:r>
    </w:p>
  </w:footnote>
  <w:footnote w:id="545">
    <w:p w14:paraId="3FF9C788" w14:textId="77777777" w:rsidR="00197C02" w:rsidRDefault="00000000" w:rsidP="00E14121">
      <w:pPr>
        <w:pStyle w:val="Footnote"/>
        <w:bidi/>
      </w:pPr>
      <w:r>
        <w:rPr>
          <w:rStyle w:val="ac"/>
          <w:rtl/>
        </w:rPr>
        <w:footnoteRef/>
      </w:r>
      <w:r>
        <w:rPr>
          <w:rtl/>
        </w:rPr>
        <w:t xml:space="preserve">וכ"כ </w:t>
      </w:r>
      <w:r>
        <w:rPr>
          <w:b/>
          <w:bCs/>
          <w:rtl/>
        </w:rPr>
        <w:t>תוס</w:t>
      </w:r>
      <w:r>
        <w:rPr>
          <w:rtl/>
        </w:rPr>
        <w:t>' (ב"מ) בחד תי'. וצ"ב דלר"מ דהוה ממון גבוה האיך רשאי ליקח בהם אפי' בגדים [אם אינו מתחלל], הא אפי' ליתן במתנה אינו רשאי.</w:t>
      </w:r>
    </w:p>
  </w:footnote>
  <w:footnote w:id="546">
    <w:p w14:paraId="6C6886EB" w14:textId="77777777" w:rsidR="00197C02" w:rsidRDefault="00000000" w:rsidP="00E14121">
      <w:pPr>
        <w:pStyle w:val="Footnote"/>
        <w:bidi/>
      </w:pPr>
      <w:r>
        <w:rPr>
          <w:rStyle w:val="ac"/>
          <w:rtl/>
        </w:rPr>
        <w:footnoteRef/>
      </w:r>
      <w:r>
        <w:rPr>
          <w:rtl/>
        </w:rPr>
        <w:t>וה</w:t>
      </w:r>
      <w:r>
        <w:rPr>
          <w:b/>
          <w:bCs/>
          <w:rtl/>
        </w:rPr>
        <w:t>שער"י</w:t>
      </w:r>
      <w:r>
        <w:rPr>
          <w:rtl/>
        </w:rPr>
        <w:t xml:space="preserve"> (ו טז) דן דקי"ל (ביצה לח:) דממונא לא בטל, א"כ מה שייך ביטול במעש"ש למ"ד מעש"ש ממון גבוה, והרי עדיין שייך לבעלות מעש"ש. וכת' דדין ממון גבוה דמעש"ש תלי באיסור, ומהני ביטול ברוב לבטל את איסור המעשר.</w:t>
      </w:r>
    </w:p>
  </w:footnote>
  <w:footnote w:id="547">
    <w:p w14:paraId="010CCF66" w14:textId="77777777" w:rsidR="00197C02" w:rsidRDefault="00000000" w:rsidP="00E14121">
      <w:pPr>
        <w:pStyle w:val="Footnote"/>
        <w:bidi/>
      </w:pPr>
      <w:r>
        <w:rPr>
          <w:rStyle w:val="ac"/>
          <w:rtl/>
        </w:rPr>
        <w:footnoteRef/>
      </w:r>
      <w:r>
        <w:rPr>
          <w:rtl/>
        </w:rPr>
        <w:t>אבל ה</w:t>
      </w:r>
      <w:r>
        <w:rPr>
          <w:b/>
          <w:bCs/>
          <w:rtl/>
        </w:rPr>
        <w:t xml:space="preserve">מהרש"א </w:t>
      </w:r>
      <w:r>
        <w:rPr>
          <w:rtl/>
        </w:rPr>
        <w:t>כתב דלרש"י מתני' אתי כר' מאיר דס"ל דאי"צ נט"י.</w:t>
      </w:r>
    </w:p>
  </w:footnote>
  <w:footnote w:id="548">
    <w:p w14:paraId="637D306D" w14:textId="77777777" w:rsidR="00197C02" w:rsidRDefault="00000000" w:rsidP="00E14121">
      <w:pPr>
        <w:pStyle w:val="Footnote"/>
        <w:bidi/>
      </w:pPr>
      <w:r>
        <w:rPr>
          <w:rStyle w:val="ac"/>
          <w:rtl/>
        </w:rPr>
        <w:footnoteRef/>
      </w:r>
      <w:r>
        <w:rPr>
          <w:rtl/>
        </w:rPr>
        <w:t>ועוד הקשה דבמשנה איתא דמעש"ש ניתן לאכילה ושתייה וסיכה, ואמאי שייר הדלקת הנר. [ויש שתי' דבהנך יש מצווה. אבל הדלקת הנר, אף דאין איסור בדבר, מ"מ לא נחשב מצוות מעשר].</w:t>
      </w:r>
    </w:p>
  </w:footnote>
  <w:footnote w:id="549">
    <w:p w14:paraId="54B7C487" w14:textId="77777777" w:rsidR="00197C02" w:rsidRDefault="00000000" w:rsidP="00E14121">
      <w:pPr>
        <w:pStyle w:val="Footnote"/>
        <w:bidi/>
      </w:pPr>
      <w:r>
        <w:rPr>
          <w:rStyle w:val="ac"/>
          <w:rtl/>
        </w:rPr>
        <w:footnoteRef/>
      </w:r>
      <w:r>
        <w:rPr>
          <w:rtl/>
        </w:rPr>
        <w:t>וכה"ק ב</w:t>
      </w:r>
      <w:r>
        <w:rPr>
          <w:b/>
          <w:bCs/>
          <w:rtl/>
        </w:rPr>
        <w:t>משנה ראשונה</w:t>
      </w:r>
      <w:r>
        <w:rPr>
          <w:rtl/>
        </w:rPr>
        <w:t xml:space="preserve"> (שם). וכ"כ ה</w:t>
      </w:r>
      <w:r>
        <w:rPr>
          <w:b/>
          <w:bCs/>
          <w:rtl/>
        </w:rPr>
        <w:t>שנות אליהו</w:t>
      </w:r>
      <w:r>
        <w:rPr>
          <w:rtl/>
        </w:rPr>
        <w:t xml:space="preserve"> (שם) דמעש"ש טהור אסור בהדלקה.</w:t>
      </w:r>
    </w:p>
  </w:footnote>
  <w:footnote w:id="550">
    <w:p w14:paraId="28FB48CF" w14:textId="77777777" w:rsidR="00197C02" w:rsidRDefault="00000000" w:rsidP="00E14121">
      <w:pPr>
        <w:pStyle w:val="Footnote"/>
        <w:bidi/>
      </w:pPr>
      <w:r>
        <w:rPr>
          <w:rStyle w:val="ac"/>
          <w:rtl/>
        </w:rPr>
        <w:footnoteRef/>
      </w:r>
      <w:r>
        <w:rPr>
          <w:rtl/>
        </w:rPr>
        <w:t>משמע דאילו היה מביא לירושלים, אי"צ לבערו המעולם [ואכ"מ].</w:t>
      </w:r>
    </w:p>
  </w:footnote>
  <w:footnote w:id="551">
    <w:p w14:paraId="4B24F7E7" w14:textId="77777777" w:rsidR="00197C02" w:rsidRDefault="00000000" w:rsidP="00E14121">
      <w:pPr>
        <w:pStyle w:val="Footnote"/>
        <w:bidi/>
      </w:pPr>
      <w:r>
        <w:rPr>
          <w:rStyle w:val="ac"/>
          <w:rtl/>
        </w:rPr>
        <w:footnoteRef/>
      </w:r>
      <w:r>
        <w:rPr>
          <w:rtl/>
        </w:rPr>
        <w:t>וה</w:t>
      </w:r>
      <w:r>
        <w:rPr>
          <w:b/>
          <w:bCs/>
          <w:rtl/>
        </w:rPr>
        <w:t>או"ש</w:t>
      </w:r>
      <w:r>
        <w:rPr>
          <w:rtl/>
        </w:rPr>
        <w:t xml:space="preserve"> (ביכורים שם) כת' דלמסקנא רבנן סמכי' אקרא דכתיב שמחה בגופיה. ואף דילפי' מלקות בהיקש לענין חוץ לחומה דכתיב בהאי ענינא, לא ילפי' ההיקש לענין אנינות.</w:t>
      </w:r>
    </w:p>
  </w:footnote>
  <w:footnote w:id="552">
    <w:p w14:paraId="6447366D" w14:textId="77777777" w:rsidR="00197C02" w:rsidRDefault="00000000" w:rsidP="00E14121">
      <w:pPr>
        <w:pStyle w:val="Footnote"/>
        <w:bidi/>
      </w:pPr>
      <w:r>
        <w:rPr>
          <w:rStyle w:val="ac"/>
          <w:rtl/>
        </w:rPr>
        <w:footnoteRef/>
      </w:r>
      <w:r>
        <w:rPr>
          <w:rtl/>
        </w:rPr>
        <w:t xml:space="preserve">ועפ"ז לק"מ קושיית </w:t>
      </w:r>
      <w:r>
        <w:rPr>
          <w:b/>
          <w:bCs/>
          <w:rtl/>
        </w:rPr>
        <w:t>תוס</w:t>
      </w:r>
      <w:r>
        <w:rPr>
          <w:rtl/>
        </w:rPr>
        <w:t>' (ד"ה אסור) דשפיר איצטריך קרא להתיר שריפה, בדבר העומד לאכילה.</w:t>
      </w:r>
    </w:p>
  </w:footnote>
  <w:footnote w:id="553">
    <w:p w14:paraId="1AFFE7D0" w14:textId="77777777" w:rsidR="00197C02" w:rsidRDefault="00000000" w:rsidP="00E14121">
      <w:pPr>
        <w:pStyle w:val="Footnote"/>
        <w:bidi/>
      </w:pPr>
      <w:r>
        <w:rPr>
          <w:rStyle w:val="ac"/>
          <w:rtl/>
        </w:rPr>
        <w:footnoteRef/>
      </w:r>
      <w:r>
        <w:rPr>
          <w:rtl/>
        </w:rPr>
        <w:t>והאו"ש מחק המילים 'וכן יראה לי'.</w:t>
      </w:r>
    </w:p>
  </w:footnote>
  <w:footnote w:id="554">
    <w:p w14:paraId="666CE5D6" w14:textId="77777777" w:rsidR="00197C02" w:rsidRDefault="00000000" w:rsidP="00E14121">
      <w:pPr>
        <w:pStyle w:val="Footnote"/>
        <w:bidi/>
      </w:pPr>
      <w:r>
        <w:rPr>
          <w:rStyle w:val="ac"/>
          <w:rtl/>
        </w:rPr>
        <w:footnoteRef/>
      </w:r>
      <w:r>
        <w:rPr>
          <w:rtl/>
        </w:rPr>
        <w:t>אך ב</w:t>
      </w:r>
      <w:r>
        <w:rPr>
          <w:b/>
          <w:bCs/>
          <w:rtl/>
        </w:rPr>
        <w:t>הג' חש"ל</w:t>
      </w:r>
      <w:r>
        <w:rPr>
          <w:rtl/>
        </w:rPr>
        <w:t xml:space="preserve"> (לרמב"ם) ציין דהרמב"ם (ביכורים ג ו הנ"ל) נראה דל"ל הך היקש.</w:t>
      </w:r>
    </w:p>
  </w:footnote>
  <w:footnote w:id="555">
    <w:p w14:paraId="7ABA2352" w14:textId="77777777" w:rsidR="00197C02" w:rsidRDefault="00000000" w:rsidP="00E14121">
      <w:pPr>
        <w:pStyle w:val="Footnote"/>
        <w:bidi/>
      </w:pPr>
      <w:r>
        <w:rPr>
          <w:rStyle w:val="ac"/>
          <w:rtl/>
        </w:rPr>
        <w:footnoteRef/>
      </w:r>
      <w:r>
        <w:rPr>
          <w:rtl/>
        </w:rPr>
        <w:t>ו</w:t>
      </w:r>
      <w:r>
        <w:rPr>
          <w:b/>
          <w:bCs/>
          <w:rtl/>
        </w:rPr>
        <w:t>מהר"י קורקוס</w:t>
      </w:r>
      <w:r>
        <w:rPr>
          <w:rtl/>
        </w:rPr>
        <w:t xml:space="preserve"> תי' דמ"מ עיקר קרא דלא בערתי קאי לענין אכילה [וכדאי' בסוגיין], וע”ז אמרי' דהוקש ביכורים למעש"ש.</w:t>
      </w:r>
    </w:p>
  </w:footnote>
  <w:footnote w:id="556">
    <w:p w14:paraId="51EA0629" w14:textId="77777777" w:rsidR="00197C02" w:rsidRDefault="00000000" w:rsidP="00E14121">
      <w:pPr>
        <w:pStyle w:val="Footnote"/>
        <w:bidi/>
      </w:pPr>
      <w:r>
        <w:rPr>
          <w:rStyle w:val="ac"/>
          <w:rtl/>
        </w:rPr>
        <w:footnoteRef/>
      </w:r>
      <w:r>
        <w:rPr>
          <w:rtl/>
        </w:rPr>
        <w:t>והגמ' נקטה לה לסימנא בעלמא.</w:t>
      </w:r>
    </w:p>
  </w:footnote>
  <w:footnote w:id="557">
    <w:p w14:paraId="19FB3906" w14:textId="77777777" w:rsidR="00197C02" w:rsidRDefault="00000000" w:rsidP="00E14121">
      <w:pPr>
        <w:pStyle w:val="Footnote"/>
        <w:bidi/>
      </w:pPr>
      <w:r>
        <w:rPr>
          <w:rStyle w:val="ac"/>
          <w:rtl/>
        </w:rPr>
        <w:footnoteRef/>
      </w:r>
      <w:r>
        <w:rPr>
          <w:rtl/>
        </w:rPr>
        <w:t>וכ"כ ה</w:t>
      </w:r>
      <w:r>
        <w:rPr>
          <w:b/>
          <w:bCs/>
          <w:rtl/>
        </w:rPr>
        <w:t>ריטב"א</w:t>
      </w:r>
      <w:r>
        <w:rPr>
          <w:rtl/>
        </w:rPr>
        <w:t xml:space="preserve"> דבביכורים כתוב להדיא הבאת מקום, וכן וידוי אין ללמוד זמ"ז.</w:t>
      </w:r>
    </w:p>
  </w:footnote>
  <w:footnote w:id="558">
    <w:p w14:paraId="55C764C2" w14:textId="77777777" w:rsidR="00197C02" w:rsidRDefault="00000000" w:rsidP="00E14121">
      <w:pPr>
        <w:pStyle w:val="Footnote"/>
        <w:bidi/>
      </w:pPr>
      <w:r>
        <w:rPr>
          <w:rStyle w:val="ac"/>
          <w:rtl/>
        </w:rPr>
        <w:footnoteRef/>
      </w:r>
      <w:r>
        <w:rPr>
          <w:rtl/>
        </w:rPr>
        <w:t>כדאמרי' התם דלחם איקרי תודה, ותודה לא איקרי לחם.</w:t>
      </w:r>
    </w:p>
  </w:footnote>
  <w:footnote w:id="559">
    <w:p w14:paraId="5D714E8D" w14:textId="77777777" w:rsidR="00197C02" w:rsidRDefault="00000000" w:rsidP="00E14121">
      <w:pPr>
        <w:pStyle w:val="Footnote"/>
        <w:bidi/>
      </w:pPr>
      <w:r>
        <w:rPr>
          <w:rStyle w:val="ac"/>
          <w:rtl/>
        </w:rPr>
        <w:footnoteRef/>
      </w:r>
      <w:r>
        <w:rPr>
          <w:rtl/>
        </w:rPr>
        <w:t>וה</w:t>
      </w:r>
      <w:r>
        <w:rPr>
          <w:b/>
          <w:bCs/>
          <w:rtl/>
        </w:rPr>
        <w:t>גרי"ז</w:t>
      </w:r>
      <w:r>
        <w:rPr>
          <w:rtl/>
        </w:rPr>
        <w:t xml:space="preserve"> (מכתב בסה"ס עמ' פ) כתב דהאוכל ביכורים משלם תשלומי תרומה, ונעשה תרומה [ולא ביכורים]. אבל ה</w:t>
      </w:r>
      <w:r>
        <w:rPr>
          <w:b/>
          <w:bCs/>
          <w:rtl/>
        </w:rPr>
        <w:t>מנח"ח</w:t>
      </w:r>
      <w:r>
        <w:rPr>
          <w:rtl/>
        </w:rPr>
        <w:t xml:space="preserve"> (רפא יד) כתב דתשלומי ביכורים ביכורים, אלא דאי"צ הנחה וקריאה. ונסתפק האם ניתן לאנשי משמר, או לכל כהן שרוצה.</w:t>
      </w:r>
    </w:p>
  </w:footnote>
  <w:footnote w:id="560">
    <w:p w14:paraId="5EDF5C86" w14:textId="77777777" w:rsidR="00197C02" w:rsidRDefault="00000000" w:rsidP="00E14121">
      <w:pPr>
        <w:pStyle w:val="Footnote"/>
        <w:bidi/>
      </w:pPr>
      <w:r>
        <w:rPr>
          <w:rStyle w:val="ac"/>
          <w:rtl/>
        </w:rPr>
        <w:footnoteRef/>
      </w:r>
      <w:r>
        <w:rPr>
          <w:rtl/>
        </w:rPr>
        <w:t>ורע"א כת' דיש ליישב קצת דברי רש"י בבכורות ע"פ דבריו ביבמות. [וע"פ דברי הר"ש בסמוך].</w:t>
      </w:r>
    </w:p>
  </w:footnote>
  <w:footnote w:id="561">
    <w:p w14:paraId="39ED70B3" w14:textId="77777777" w:rsidR="00197C02" w:rsidRDefault="00000000" w:rsidP="00E14121">
      <w:pPr>
        <w:pStyle w:val="Footnote"/>
        <w:bidi/>
      </w:pPr>
      <w:r>
        <w:rPr>
          <w:rStyle w:val="ac"/>
          <w:rtl/>
        </w:rPr>
        <w:footnoteRef/>
      </w:r>
      <w:r>
        <w:rPr>
          <w:rtl/>
        </w:rPr>
        <w:t>אלא דה</w:t>
      </w:r>
      <w:r>
        <w:rPr>
          <w:b/>
          <w:bCs/>
          <w:rtl/>
        </w:rPr>
        <w:t>ראשונים</w:t>
      </w:r>
      <w:r>
        <w:rPr>
          <w:rtl/>
        </w:rPr>
        <w:t xml:space="preserve"> (ריטב"א שם, ותוס' שם קא.) חילקו בין נטמא התרומה קודם או נטמא הגוף קודם.</w:t>
      </w:r>
    </w:p>
  </w:footnote>
  <w:footnote w:id="562">
    <w:p w14:paraId="65094BB5" w14:textId="77777777" w:rsidR="00197C02" w:rsidRDefault="00000000" w:rsidP="00E14121">
      <w:pPr>
        <w:pStyle w:val="Footnote"/>
        <w:bidi/>
      </w:pPr>
      <w:r>
        <w:rPr>
          <w:rStyle w:val="ac"/>
          <w:rtl/>
        </w:rPr>
        <w:footnoteRef/>
      </w:r>
      <w:r>
        <w:rPr>
          <w:rtl/>
        </w:rPr>
        <w:t>וכן ה</w:t>
      </w:r>
      <w:r>
        <w:rPr>
          <w:b/>
          <w:bCs/>
          <w:rtl/>
        </w:rPr>
        <w:t>רמב"ם</w:t>
      </w:r>
      <w:r>
        <w:rPr>
          <w:rtl/>
        </w:rPr>
        <w:t xml:space="preserve"> (סנהדרין יט) מנה בלאו א' דערל שאכל תרומה וקדשים לוקה. ועפ"ז נקט הגרי"ז דלא הוה מדיני קרבנות, דנימא דצריך קרבו מתיריו [ולא דמי לאיסור אכילת קדשים בטומאה הוה אחרי זריקה (כדאי' זבחים לד, מכות יח)]. אלא תלי בשם קודש, ואף זריקת הדם יש 'שם קודש'.</w:t>
      </w:r>
    </w:p>
  </w:footnote>
  <w:footnote w:id="563">
    <w:p w14:paraId="30AA3FF0" w14:textId="77777777" w:rsidR="00197C02" w:rsidRDefault="00000000" w:rsidP="00E14121">
      <w:pPr>
        <w:pStyle w:val="Footnote"/>
        <w:bidi/>
      </w:pPr>
      <w:r>
        <w:rPr>
          <w:rStyle w:val="ac"/>
          <w:rtl/>
        </w:rPr>
        <w:footnoteRef/>
      </w:r>
      <w:r>
        <w:rPr>
          <w:rtl/>
        </w:rPr>
        <w:t>וה</w:t>
      </w:r>
      <w:r>
        <w:rPr>
          <w:b/>
          <w:bCs/>
          <w:rtl/>
        </w:rPr>
        <w:t>גרי"ז</w:t>
      </w:r>
      <w:r>
        <w:rPr>
          <w:rtl/>
        </w:rPr>
        <w:t xml:space="preserve"> הביא סמך דהגמ' (פסחים צו) עושה צריכותא דאיצטריך למכתב ערל ובן נכר גבי פסח, ואיסור בן נכר ודאי הוה דוקא בפסח. ומשמע דאף איסור ערל.</w:t>
      </w:r>
    </w:p>
  </w:footnote>
  <w:footnote w:id="564">
    <w:p w14:paraId="0E63A438" w14:textId="77777777" w:rsidR="00197C02" w:rsidRDefault="00000000" w:rsidP="00E14121">
      <w:pPr>
        <w:pStyle w:val="Footnote"/>
        <w:bidi/>
      </w:pPr>
      <w:r>
        <w:rPr>
          <w:rStyle w:val="ac"/>
          <w:rtl/>
        </w:rPr>
        <w:footnoteRef/>
      </w:r>
      <w:r>
        <w:rPr>
          <w:rtl/>
        </w:rPr>
        <w:t>[וכ"פ ה</w:t>
      </w:r>
      <w:r>
        <w:rPr>
          <w:b/>
          <w:bCs/>
          <w:rtl/>
        </w:rPr>
        <w:t>רמב"ם</w:t>
      </w:r>
      <w:r>
        <w:rPr>
          <w:rtl/>
        </w:rPr>
        <w:t xml:space="preserve"> דאינו חייב כרת (ביאמ"ק ג ט) כשנכנס למקדש או (פסוה"מ יח יד) אוכל קדשים].</w:t>
      </w:r>
    </w:p>
  </w:footnote>
  <w:footnote w:id="565">
    <w:p w14:paraId="1F9FBD81" w14:textId="77777777" w:rsidR="00197C02" w:rsidRDefault="00000000" w:rsidP="00E14121">
      <w:pPr>
        <w:pStyle w:val="Footnote"/>
        <w:bidi/>
      </w:pPr>
      <w:r>
        <w:rPr>
          <w:rStyle w:val="ac"/>
          <w:rtl/>
        </w:rPr>
        <w:footnoteRef/>
      </w:r>
      <w:r>
        <w:rPr>
          <w:rtl/>
        </w:rPr>
        <w:t>וה</w:t>
      </w:r>
      <w:r>
        <w:rPr>
          <w:b/>
          <w:bCs/>
          <w:rtl/>
        </w:rPr>
        <w:t>כס"מ</w:t>
      </w:r>
      <w:r>
        <w:rPr>
          <w:rtl/>
        </w:rPr>
        <w:t xml:space="preserve"> כתב דפסק דלא כר' עקיבא (דסוגיין), כיון דסתם לן תנא דפרה נעשית בטבו"י. וה</w:t>
      </w:r>
      <w:r>
        <w:rPr>
          <w:b/>
          <w:bCs/>
          <w:rtl/>
        </w:rPr>
        <w:t>חזו"א</w:t>
      </w:r>
      <w:r>
        <w:rPr>
          <w:rtl/>
        </w:rPr>
        <w:t xml:space="preserve"> (ח ט) תמה דלכו"ע נעשה בטבו"י, אלא דנח' האם ילפי' בק"ו. ובזה ל"מ סתם משנה.</w:t>
      </w:r>
    </w:p>
  </w:footnote>
  <w:footnote w:id="566">
    <w:p w14:paraId="4E35CA71" w14:textId="77777777" w:rsidR="00197C02" w:rsidRDefault="00000000" w:rsidP="00E14121">
      <w:pPr>
        <w:pStyle w:val="Footnote"/>
        <w:bidi/>
      </w:pPr>
      <w:r>
        <w:rPr>
          <w:rStyle w:val="ac"/>
          <w:rtl/>
        </w:rPr>
        <w:footnoteRef/>
      </w:r>
      <w:r>
        <w:rPr>
          <w:rtl/>
        </w:rPr>
        <w:t>וה</w:t>
      </w:r>
      <w:r>
        <w:rPr>
          <w:b/>
          <w:bCs/>
          <w:rtl/>
        </w:rPr>
        <w:t>כס”מ</w:t>
      </w:r>
      <w:r>
        <w:rPr>
          <w:rtl/>
        </w:rPr>
        <w:t xml:space="preserve"> (שם) הביא דלר”ע ערל כטמא, ועוד הביא מדר' יצחק. [פתח בר"ע, וסיים בדר' יצחק. וצ”ע כוונתו].</w:t>
      </w:r>
    </w:p>
    <w:p w14:paraId="00A41CF5" w14:textId="77777777" w:rsidR="00197C02" w:rsidRDefault="00000000" w:rsidP="00E14121">
      <w:pPr>
        <w:pStyle w:val="Footnote"/>
        <w:bidi/>
      </w:pPr>
      <w:r>
        <w:rPr>
          <w:rtl/>
        </w:rPr>
        <w:tab/>
        <w:t>אבל ה</w:t>
      </w:r>
      <w:r>
        <w:rPr>
          <w:b/>
          <w:bCs/>
          <w:rtl/>
        </w:rPr>
        <w:t>מנח"ח</w:t>
      </w:r>
      <w:r>
        <w:rPr>
          <w:rtl/>
        </w:rPr>
        <w:t xml:space="preserve"> (רפב ג הו' בדרך אמונה) כת' ליישב דכוונת הרמב”ם דערל אינו חייב על אכילת מעשר חוץ לירושלים, וכדין טמא.</w:t>
      </w:r>
    </w:p>
  </w:footnote>
  <w:footnote w:id="567">
    <w:p w14:paraId="32F7968E" w14:textId="77777777" w:rsidR="00197C02" w:rsidRDefault="00000000" w:rsidP="00E14121">
      <w:pPr>
        <w:pStyle w:val="Footnote"/>
        <w:bidi/>
      </w:pPr>
      <w:r>
        <w:rPr>
          <w:rStyle w:val="ac"/>
          <w:rtl/>
        </w:rPr>
        <w:footnoteRef/>
      </w:r>
      <w:r>
        <w:rPr>
          <w:rtl/>
        </w:rPr>
        <w:t>וע"ע לח"מ (חגיגה ב א ד”ה וכן הערל) שהאריך בסתירת פסקי הרמב"ם אי קי"ל דערל כטמא.</w:t>
      </w:r>
    </w:p>
  </w:footnote>
  <w:footnote w:id="568">
    <w:p w14:paraId="5F579E3A" w14:textId="77777777" w:rsidR="00197C02" w:rsidRDefault="00000000" w:rsidP="00E14121">
      <w:pPr>
        <w:pStyle w:val="Footnote"/>
        <w:bidi/>
      </w:pPr>
      <w:r>
        <w:rPr>
          <w:rStyle w:val="ac"/>
          <w:rtl/>
        </w:rPr>
        <w:footnoteRef/>
      </w:r>
      <w:r>
        <w:rPr>
          <w:rtl/>
        </w:rPr>
        <w:t>וה</w:t>
      </w:r>
      <w:r>
        <w:rPr>
          <w:b/>
          <w:bCs/>
          <w:rtl/>
        </w:rPr>
        <w:t xml:space="preserve">משנ"ל </w:t>
      </w:r>
      <w:r>
        <w:rPr>
          <w:rtl/>
        </w:rPr>
        <w:t>(שם) נתקשה בזה, וכת' דמ"מ פשיטא דהנולד מפסולי כהונה דבמיתה. [וה</w:t>
      </w:r>
      <w:r>
        <w:rPr>
          <w:b/>
          <w:bCs/>
          <w:rtl/>
        </w:rPr>
        <w:t>מנח”ח</w:t>
      </w:r>
      <w:r>
        <w:rPr>
          <w:rtl/>
        </w:rPr>
        <w:t xml:space="preserve"> (רפג ג,יא) כת' דחיוב 'זר' הוה רק בזר מעיקרו]</w:t>
      </w:r>
    </w:p>
  </w:footnote>
  <w:footnote w:id="569">
    <w:p w14:paraId="3F5DF7D7" w14:textId="77777777" w:rsidR="00197C02" w:rsidRDefault="00000000" w:rsidP="00E14121">
      <w:pPr>
        <w:pStyle w:val="Footnote"/>
        <w:bidi/>
      </w:pPr>
      <w:r>
        <w:rPr>
          <w:rStyle w:val="ac"/>
          <w:rtl/>
        </w:rPr>
        <w:footnoteRef/>
      </w:r>
      <w:r>
        <w:rPr>
          <w:rtl/>
        </w:rPr>
        <w:t>וה</w:t>
      </w:r>
      <w:r>
        <w:rPr>
          <w:b/>
          <w:bCs/>
          <w:rtl/>
        </w:rPr>
        <w:t>רשב"א</w:t>
      </w:r>
      <w:r>
        <w:rPr>
          <w:rtl/>
        </w:rPr>
        <w:t xml:space="preserve"> לשיטתו (לעיל ע.) דנבעלה לפסול לה הוה שם 'זונה'. [וע' מש"כ לעיל סח: סט.].</w:t>
      </w:r>
    </w:p>
  </w:footnote>
  <w:footnote w:id="570">
    <w:p w14:paraId="12F9D052" w14:textId="77777777" w:rsidR="00197C02" w:rsidRDefault="00000000" w:rsidP="00E14121">
      <w:pPr>
        <w:pStyle w:val="Footnote"/>
        <w:bidi/>
      </w:pPr>
      <w:r>
        <w:rPr>
          <w:rStyle w:val="ac"/>
          <w:rtl/>
        </w:rPr>
        <w:footnoteRef/>
      </w:r>
      <w:r>
        <w:rPr>
          <w:rtl/>
        </w:rPr>
        <w:t>וכ"כ ה</w:t>
      </w:r>
      <w:r>
        <w:rPr>
          <w:b/>
          <w:bCs/>
          <w:rtl/>
        </w:rPr>
        <w:t>ריטב"א</w:t>
      </w:r>
      <w:r>
        <w:rPr>
          <w:rtl/>
        </w:rPr>
        <w:t xml:space="preserve"> דהגמ' קאי אכולהו שנתחללו כשנבעלו לפסול, ולא דייקי בלישנא.</w:t>
      </w:r>
    </w:p>
  </w:footnote>
  <w:footnote w:id="571">
    <w:p w14:paraId="14B98BC5" w14:textId="77777777" w:rsidR="00197C02" w:rsidRDefault="00000000" w:rsidP="00E14121">
      <w:pPr>
        <w:pStyle w:val="Footnote"/>
        <w:bidi/>
      </w:pPr>
      <w:r>
        <w:rPr>
          <w:rStyle w:val="ac"/>
          <w:rtl/>
        </w:rPr>
        <w:footnoteRef/>
      </w:r>
      <w:r>
        <w:rPr>
          <w:rtl/>
        </w:rPr>
        <w:t>בפשטות משמע ד'שם זונה' מפקיע ממנה שם כהונה, אבל ע"פ הנ"ל י"ל דנחשב 'זרע פסול' [וכמו ממזר].</w:t>
      </w:r>
    </w:p>
  </w:footnote>
  <w:footnote w:id="572">
    <w:p w14:paraId="2D33BDF7" w14:textId="77777777" w:rsidR="00197C02" w:rsidRDefault="00000000" w:rsidP="00E14121">
      <w:pPr>
        <w:pStyle w:val="Footnote"/>
        <w:bidi/>
      </w:pPr>
      <w:r>
        <w:rPr>
          <w:rStyle w:val="ac"/>
          <w:rtl/>
        </w:rPr>
        <w:footnoteRef/>
      </w:r>
      <w:r>
        <w:rPr>
          <w:rtl/>
        </w:rPr>
        <w:t>ואף דביאת עכו"ם עשאה זונה או נתמעט מ'אלמנה וגרושה' (לעיל סט.), ולא הוה שם חללה.</w:t>
      </w:r>
    </w:p>
  </w:footnote>
  <w:footnote w:id="573">
    <w:p w14:paraId="350B6574" w14:textId="77777777" w:rsidR="00197C02" w:rsidRDefault="00000000" w:rsidP="00E14121">
      <w:pPr>
        <w:pStyle w:val="Footnote"/>
        <w:bidi/>
      </w:pPr>
      <w:r>
        <w:rPr>
          <w:rStyle w:val="ac"/>
          <w:rtl/>
        </w:rPr>
        <w:footnoteRef/>
      </w:r>
      <w:r>
        <w:rPr>
          <w:rtl/>
        </w:rPr>
        <w:t>בפשוטו איירי בלא נודע, אבל תוס' שם כתבו דמקרא דדרשי' מבואר דאיירי אפי' נודע.</w:t>
      </w:r>
    </w:p>
  </w:footnote>
  <w:footnote w:id="574">
    <w:p w14:paraId="113FD9E0" w14:textId="77777777" w:rsidR="00197C02" w:rsidRDefault="00000000" w:rsidP="00E14121">
      <w:pPr>
        <w:pStyle w:val="Footnote"/>
        <w:bidi/>
      </w:pPr>
      <w:r>
        <w:rPr>
          <w:rStyle w:val="ac"/>
          <w:rtl/>
        </w:rPr>
        <w:footnoteRef/>
      </w:r>
      <w:r>
        <w:rPr>
          <w:rtl/>
        </w:rPr>
        <w:t>וה</w:t>
      </w:r>
      <w:r>
        <w:rPr>
          <w:b/>
          <w:bCs/>
          <w:rtl/>
        </w:rPr>
        <w:t>אחרונים</w:t>
      </w:r>
      <w:r>
        <w:rPr>
          <w:rtl/>
        </w:rPr>
        <w:t xml:space="preserve"> דנו האם חייב מלקות ומיתה. (וע' פסחים עב:).</w:t>
      </w:r>
    </w:p>
  </w:footnote>
  <w:footnote w:id="575">
    <w:p w14:paraId="59962BD5" w14:textId="77777777" w:rsidR="00197C02" w:rsidRDefault="00000000" w:rsidP="00E14121">
      <w:pPr>
        <w:pStyle w:val="Footnote"/>
        <w:bidi/>
      </w:pPr>
      <w:r>
        <w:rPr>
          <w:rStyle w:val="ac"/>
          <w:rtl/>
        </w:rPr>
        <w:footnoteRef/>
      </w:r>
      <w:r>
        <w:rPr>
          <w:rtl/>
        </w:rPr>
        <w:t xml:space="preserve">ולפ"ז מבואר דאף בת כהן שנתחללה נחשב 'זרע פסול'. וילה"ק על מש"כ </w:t>
      </w:r>
      <w:r>
        <w:rPr>
          <w:b/>
          <w:bCs/>
          <w:rtl/>
        </w:rPr>
        <w:t>תוס</w:t>
      </w:r>
      <w:r>
        <w:rPr>
          <w:rtl/>
        </w:rPr>
        <w:t>' (ב"ב קט. הו' לעיל ע.) דלא בעי קרא לזרע פסול [לולי הא דדרשינן זרע זרעה], דבזרע לא משכחת לה זרע פסול [בלא שהאם נבעלה בזנות], והרי משכחת לה שהבת נפסלה אח"כ בזנות. וצ"ע.</w:t>
      </w:r>
    </w:p>
  </w:footnote>
  <w:footnote w:id="576">
    <w:p w14:paraId="711C72D4" w14:textId="77777777" w:rsidR="00197C02" w:rsidRDefault="00000000" w:rsidP="00E14121">
      <w:pPr>
        <w:pStyle w:val="Footnote"/>
        <w:bidi/>
      </w:pPr>
      <w:r>
        <w:rPr>
          <w:rStyle w:val="ac"/>
          <w:rtl/>
        </w:rPr>
        <w:footnoteRef/>
      </w:r>
      <w:r>
        <w:rPr>
          <w:rtl/>
        </w:rPr>
        <w:t>וה</w:t>
      </w:r>
      <w:r>
        <w:rPr>
          <w:b/>
          <w:bCs/>
          <w:rtl/>
        </w:rPr>
        <w:t>אחרונים</w:t>
      </w:r>
      <w:r>
        <w:rPr>
          <w:rtl/>
        </w:rPr>
        <w:t xml:space="preserve"> חקרו האם כהנים הוה ג"כ לויים [אלא שנוסף עליהם שם כהונה], או דכיון שנתייחדו להיות כהנים כבר אינם בכלל לווים. ויש שהביאו מהא דחלל אין לו דין לוי, ע"כ דכהנים אינם לויים. [וע' בסמוך מש"כ תוס' בבכורות].</w:t>
      </w:r>
    </w:p>
  </w:footnote>
  <w:footnote w:id="577">
    <w:p w14:paraId="6B6E10CB" w14:textId="77777777" w:rsidR="00197C02" w:rsidRDefault="00000000" w:rsidP="00E14121">
      <w:pPr>
        <w:pStyle w:val="Footnote"/>
        <w:bidi/>
      </w:pPr>
      <w:r>
        <w:rPr>
          <w:rStyle w:val="ac"/>
          <w:rtl/>
        </w:rPr>
        <w:footnoteRef/>
      </w:r>
      <w:r>
        <w:rPr>
          <w:rtl/>
        </w:rPr>
        <w:t>אבל ה</w:t>
      </w:r>
      <w:r>
        <w:rPr>
          <w:b/>
          <w:bCs/>
          <w:rtl/>
        </w:rPr>
        <w:t>פרמ"ג</w:t>
      </w:r>
      <w:r>
        <w:rPr>
          <w:rtl/>
        </w:rPr>
        <w:t xml:space="preserve"> (יו"ד סא שפ"ד יב) נסתפק האם חלל חייב מתנות [זרוע לחיים] כישראל, או דאינו בכלל 'עם', וכמו שבט לוי דלא איקרי עם. והביא מהגמ' בכורות הנ"ל דבן חללה חייב בפדיון הבן.</w:t>
      </w:r>
    </w:p>
  </w:footnote>
  <w:footnote w:id="578">
    <w:p w14:paraId="78873D98" w14:textId="77777777" w:rsidR="00197C02" w:rsidRDefault="00000000" w:rsidP="00E14121">
      <w:pPr>
        <w:pStyle w:val="Footnote"/>
        <w:bidi/>
      </w:pPr>
      <w:r>
        <w:rPr>
          <w:rStyle w:val="ac"/>
          <w:rtl/>
        </w:rPr>
        <w:footnoteRef/>
      </w:r>
      <w:r>
        <w:rPr>
          <w:rtl/>
        </w:rPr>
        <w:t>ובפשוטו כוונתם להק' דכהן הוה ג”כ לוי, ובזה חידשו דאפ”ה כיון דחל שם חללות פקע ממנו אף שם לוי. אבל ה</w:t>
      </w:r>
      <w:r>
        <w:rPr>
          <w:b/>
          <w:bCs/>
          <w:rtl/>
        </w:rPr>
        <w:t>גר"ח</w:t>
      </w:r>
      <w:r>
        <w:rPr>
          <w:rtl/>
        </w:rPr>
        <w:t xml:space="preserve"> (איסו"ב טו ט) כתב דתוס' ביארו מ"ט לא אמרי' דהוה לוי מחמת קודשת כהונתו, דבכלל שם כהן יש ג”כ לוי. אבל מצד עצם המשפחה, יש ג' משפחות כהונה לויה וישראלים, ודין כהונה מבטל דין לוי.</w:t>
      </w:r>
    </w:p>
  </w:footnote>
  <w:footnote w:id="579">
    <w:p w14:paraId="7752E82D" w14:textId="77777777" w:rsidR="00197C02" w:rsidRDefault="00000000" w:rsidP="00E14121">
      <w:pPr>
        <w:pStyle w:val="Footnote"/>
        <w:bidi/>
      </w:pPr>
      <w:r>
        <w:rPr>
          <w:rStyle w:val="ac"/>
          <w:rtl/>
        </w:rPr>
        <w:footnoteRef/>
      </w:r>
      <w:r>
        <w:rPr>
          <w:rtl/>
        </w:rPr>
        <w:t>וללמוד בק"ו או שאר דרשא.</w:t>
      </w:r>
    </w:p>
  </w:footnote>
  <w:footnote w:id="580">
    <w:p w14:paraId="42A1FF35" w14:textId="77777777" w:rsidR="00197C02" w:rsidRDefault="00000000" w:rsidP="00E14121">
      <w:pPr>
        <w:pStyle w:val="Footnote"/>
        <w:bidi/>
      </w:pPr>
      <w:r>
        <w:rPr>
          <w:rStyle w:val="ac"/>
          <w:rtl/>
        </w:rPr>
        <w:footnoteRef/>
      </w:r>
      <w:r>
        <w:rPr>
          <w:rtl/>
        </w:rPr>
        <w:t>דיש אופנים שמעש"ש בטל ברוב, ויש אופנים דחמיר. [ולכאורה מבואר מדבריו דדין דבר שיש לו מתירין הוה מדאורייתא. דהא הנידון כאן בילפותא].</w:t>
      </w:r>
    </w:p>
  </w:footnote>
  <w:footnote w:id="581">
    <w:p w14:paraId="5BC86DA4" w14:textId="77777777" w:rsidR="00197C02" w:rsidRDefault="00000000" w:rsidP="00E14121">
      <w:pPr>
        <w:pStyle w:val="Footnote"/>
        <w:bidi/>
      </w:pPr>
      <w:r>
        <w:rPr>
          <w:rStyle w:val="ac"/>
          <w:rtl/>
        </w:rPr>
        <w:footnoteRef/>
      </w:r>
      <w:r>
        <w:rPr>
          <w:rtl/>
        </w:rPr>
        <w:t>ומשמע דאף שפחה מטמאה לידה רק לאחר הך קרא.</w:t>
      </w:r>
    </w:p>
  </w:footnote>
  <w:footnote w:id="582">
    <w:p w14:paraId="3323212B" w14:textId="77777777" w:rsidR="00197C02" w:rsidRDefault="00000000" w:rsidP="00E14121">
      <w:pPr>
        <w:pStyle w:val="Footnote"/>
        <w:bidi/>
      </w:pPr>
      <w:r>
        <w:rPr>
          <w:rStyle w:val="ac"/>
          <w:rtl/>
        </w:rPr>
        <w:footnoteRef/>
      </w:r>
      <w:r>
        <w:rPr>
          <w:rtl/>
        </w:rPr>
        <w:t>שכתב דאיירי שנתגיירה גדולה. [וצ"ב מי דחק את הגמ' להעמיד בנתגיירה גדולה, כדי להקשות].</w:t>
      </w:r>
    </w:p>
  </w:footnote>
  <w:footnote w:id="583">
    <w:p w14:paraId="65BC3A5F" w14:textId="77777777" w:rsidR="00197C02" w:rsidRDefault="00000000" w:rsidP="00E14121">
      <w:pPr>
        <w:pStyle w:val="Footnote"/>
        <w:bidi/>
      </w:pPr>
      <w:r>
        <w:rPr>
          <w:rStyle w:val="ac"/>
          <w:rtl/>
        </w:rPr>
        <w:footnoteRef/>
      </w:r>
      <w:r>
        <w:rPr>
          <w:rtl/>
        </w:rPr>
        <w:t>ונקט דבביאת היתר אינה נפסלת בתרומה. [ודנו בזה האחרונים (ע' לעיל סח:), ודעת ה</w:t>
      </w:r>
      <w:r>
        <w:rPr>
          <w:b/>
          <w:bCs/>
          <w:rtl/>
        </w:rPr>
        <w:t>אבנ”מ</w:t>
      </w:r>
      <w:r>
        <w:rPr>
          <w:rtl/>
        </w:rPr>
        <w:t xml:space="preserve"> (קעד) דבביאת היתר מדין עדל”ת אינה נפסלת לכהונה. וה</w:t>
      </w:r>
      <w:r>
        <w:rPr>
          <w:b/>
          <w:bCs/>
          <w:rtl/>
        </w:rPr>
        <w:t>מגיה</w:t>
      </w:r>
      <w:r>
        <w:rPr>
          <w:rtl/>
        </w:rPr>
        <w:t xml:space="preserve"> (שם) חלק].</w:t>
      </w:r>
    </w:p>
  </w:footnote>
  <w:footnote w:id="584">
    <w:p w14:paraId="011840DB" w14:textId="77777777" w:rsidR="00197C02" w:rsidRDefault="00000000" w:rsidP="00E14121">
      <w:pPr>
        <w:pStyle w:val="Footnote"/>
        <w:bidi/>
      </w:pPr>
      <w:r>
        <w:rPr>
          <w:rStyle w:val="ac"/>
          <w:rtl/>
        </w:rPr>
        <w:footnoteRef/>
      </w:r>
      <w:r>
        <w:rPr>
          <w:rtl/>
        </w:rPr>
        <w:t>ולכאורה כוונת הגמ' דאיסור יולדת מישך לאיסור נדה [ואף שאסורה בלא שראתה דם כלל].</w:t>
      </w:r>
    </w:p>
  </w:footnote>
  <w:footnote w:id="585">
    <w:p w14:paraId="1A7CCC15" w14:textId="77777777" w:rsidR="00197C02" w:rsidRDefault="00000000" w:rsidP="00E14121">
      <w:pPr>
        <w:pStyle w:val="Footnote"/>
        <w:bidi/>
      </w:pPr>
      <w:r>
        <w:rPr>
          <w:rStyle w:val="ac"/>
          <w:rtl/>
        </w:rPr>
        <w:footnoteRef/>
      </w:r>
      <w:r>
        <w:rPr>
          <w:rtl/>
        </w:rPr>
        <w:t xml:space="preserve">אמנם נפק"מ גבי לדיני טומאה, דדם ימי טוהר אף אינו מטמא [להחשב נדה לטמא חולין ולטמא במשא]. אבל </w:t>
      </w:r>
      <w:r>
        <w:rPr>
          <w:b/>
          <w:bCs/>
          <w:rtl/>
        </w:rPr>
        <w:t>רש"י</w:t>
      </w:r>
      <w:r>
        <w:rPr>
          <w:rtl/>
        </w:rPr>
        <w:t xml:space="preserve"> כת' טהורה לבעלה.</w:t>
      </w:r>
    </w:p>
  </w:footnote>
  <w:footnote w:id="586">
    <w:p w14:paraId="40ADEFC9" w14:textId="77777777" w:rsidR="00197C02" w:rsidRDefault="00000000" w:rsidP="00E14121">
      <w:pPr>
        <w:pStyle w:val="Footnote"/>
        <w:bidi/>
      </w:pPr>
      <w:r>
        <w:rPr>
          <w:rStyle w:val="ac"/>
          <w:rtl/>
        </w:rPr>
        <w:footnoteRef/>
      </w:r>
      <w:r>
        <w:rPr>
          <w:rtl/>
        </w:rPr>
        <w:t>[ואינו דם נדה כלל, ובדם נדה אין צד היתר].</w:t>
      </w:r>
    </w:p>
  </w:footnote>
  <w:footnote w:id="587">
    <w:p w14:paraId="6BD4D329" w14:textId="77777777" w:rsidR="00197C02" w:rsidRDefault="00000000" w:rsidP="00E14121">
      <w:pPr>
        <w:pStyle w:val="Footnote"/>
        <w:bidi/>
      </w:pPr>
      <w:r>
        <w:rPr>
          <w:rStyle w:val="ac"/>
          <w:rtl/>
        </w:rPr>
        <w:footnoteRef/>
      </w:r>
      <w:r>
        <w:rPr>
          <w:rtl/>
        </w:rPr>
        <w:t>וי"ל דזה תי' הגמ' מסתברא כי היכי.</w:t>
      </w:r>
    </w:p>
  </w:footnote>
  <w:footnote w:id="588">
    <w:p w14:paraId="5EB5CC05" w14:textId="77777777" w:rsidR="00197C02" w:rsidRDefault="00000000" w:rsidP="00E14121">
      <w:pPr>
        <w:pStyle w:val="Footnote"/>
        <w:bidi/>
      </w:pPr>
      <w:r>
        <w:rPr>
          <w:rStyle w:val="ac"/>
          <w:rtl/>
        </w:rPr>
        <w:footnoteRef/>
      </w:r>
      <w:r>
        <w:rPr>
          <w:rtl/>
        </w:rPr>
        <w:t>דע"י עצם האישות נחשב שהיא מצפה לביאתו. ואף שמסתמא לא עבדי איסורא. [ובשעה שנשאה בהיתר היה על דעת שלא יפסל, ולא דמי למתני' (נו:) שקידש באיסור].</w:t>
      </w:r>
    </w:p>
  </w:footnote>
  <w:footnote w:id="589">
    <w:p w14:paraId="7F60CD08" w14:textId="77777777" w:rsidR="00197C02" w:rsidRDefault="00000000" w:rsidP="00E14121">
      <w:pPr>
        <w:pStyle w:val="Footnote"/>
        <w:bidi/>
      </w:pPr>
      <w:r>
        <w:rPr>
          <w:rStyle w:val="ac"/>
          <w:rtl/>
        </w:rPr>
        <w:footnoteRef/>
      </w:r>
      <w:r>
        <w:rPr>
          <w:rtl/>
        </w:rPr>
        <w:t>ובסוגיין איירי בנשואה לו. {ויש שדנו דע"י נישואין יחשב כביאה (ע' תוס' נז:), ועי"ז פסולה לעולם. ולכאורה כשנעשה פצוע דכא לכו"ע אינו פוסל. וע' מש"כ לעיל שם}.</w:t>
      </w:r>
    </w:p>
  </w:footnote>
  <w:footnote w:id="590">
    <w:p w14:paraId="3FA6975B" w14:textId="77777777" w:rsidR="00197C02" w:rsidRDefault="00000000" w:rsidP="00E14121">
      <w:pPr>
        <w:pStyle w:val="Footnote"/>
        <w:bidi/>
      </w:pPr>
      <w:r>
        <w:rPr>
          <w:rStyle w:val="ac"/>
          <w:rtl/>
        </w:rPr>
        <w:footnoteRef/>
      </w:r>
      <w:r>
        <w:rPr>
          <w:rtl/>
        </w:rPr>
        <w:t>ודעת ר' מאיר דאפ"ה הדין משתמרת פוסלת אותה מתרומת בית אביה.</w:t>
      </w:r>
    </w:p>
  </w:footnote>
  <w:footnote w:id="591">
    <w:p w14:paraId="750943D0" w14:textId="77777777" w:rsidR="00197C02" w:rsidRDefault="00000000" w:rsidP="00E14121">
      <w:pPr>
        <w:pStyle w:val="Footnote"/>
        <w:bidi/>
      </w:pPr>
      <w:r>
        <w:rPr>
          <w:rStyle w:val="ac"/>
          <w:rtl/>
        </w:rPr>
        <w:footnoteRef/>
      </w:r>
      <w:r>
        <w:rPr>
          <w:rtl/>
        </w:rPr>
        <w:t>וה</w:t>
      </w:r>
      <w:r>
        <w:rPr>
          <w:b/>
          <w:bCs/>
          <w:rtl/>
        </w:rPr>
        <w:t>חזו"א</w:t>
      </w:r>
      <w:r>
        <w:rPr>
          <w:rtl/>
        </w:rPr>
        <w:t xml:space="preserve"> ביאר דארוסה בת כהן לכהן אוכלת בתרומה מחמת בית אביה [ואירוסין לכהן אינו פוסל]. אבל אם נאמר דאף בכהן אירוסין פוסל [שיוצאת מבית אביה], א"כ אוכלת מכח הבעל. ומ"מ </w:t>
      </w:r>
      <w:r>
        <w:rPr>
          <w:b/>
          <w:bCs/>
          <w:rtl/>
        </w:rPr>
        <w:t>תוס</w:t>
      </w:r>
      <w:r>
        <w:rPr>
          <w:rtl/>
        </w:rPr>
        <w:t>' וה</w:t>
      </w:r>
      <w:r>
        <w:rPr>
          <w:b/>
          <w:bCs/>
          <w:rtl/>
        </w:rPr>
        <w:t>ראשונים</w:t>
      </w:r>
      <w:r>
        <w:rPr>
          <w:rtl/>
        </w:rPr>
        <w:t xml:space="preserve"> חילקו דכיון דכבר אכלה בתרומת בית אביה, יותר בקל [הקילו רבנן] שתאכל בתרומה. [וה"ה בסוגיין ד'כבר אכלה' מכח בעלה].</w:t>
      </w:r>
    </w:p>
  </w:footnote>
  <w:footnote w:id="592">
    <w:p w14:paraId="7F7B86E2" w14:textId="77777777" w:rsidR="00197C02" w:rsidRDefault="00000000" w:rsidP="00E14121">
      <w:pPr>
        <w:pStyle w:val="Footnote"/>
        <w:bidi/>
      </w:pPr>
      <w:r>
        <w:rPr>
          <w:rStyle w:val="ac"/>
          <w:rtl/>
        </w:rPr>
        <w:footnoteRef/>
      </w:r>
      <w:r>
        <w:rPr>
          <w:rtl/>
        </w:rPr>
        <w:t>[אך ל"מ כן להדיא דלר"א ור"ש בת ישראל לכהן לא תאכל, אלא דהתם נח' בפירוש דברי הברייתא. ועוה"ק הראשונים דבפסולים ל"ש הגעת זמן. אבל אילו משכח"ל י"ל דאף משתמרת לביאה פסולה אוכלת מחמתו].</w:t>
      </w:r>
    </w:p>
  </w:footnote>
  <w:footnote w:id="593">
    <w:p w14:paraId="40F283EA" w14:textId="77777777" w:rsidR="00197C02" w:rsidRDefault="00000000" w:rsidP="00E14121">
      <w:pPr>
        <w:pStyle w:val="Footnote"/>
        <w:bidi/>
      </w:pPr>
      <w:r>
        <w:rPr>
          <w:rStyle w:val="ac"/>
          <w:rtl/>
        </w:rPr>
        <w:footnoteRef/>
      </w:r>
      <w:r>
        <w:rPr>
          <w:rtl/>
        </w:rPr>
        <w:t>ורבה (לעיל נו.) כתב דגבי חרש מהני סברת כבר אכלה [בדרבנן], אף דמת הבן, ופקע קנינו. [ואביי שם הקשה כבסוגיין דפקע קנינו].</w:t>
      </w:r>
    </w:p>
  </w:footnote>
  <w:footnote w:id="594">
    <w:p w14:paraId="32BB6C91" w14:textId="77777777" w:rsidR="00197C02" w:rsidRDefault="00000000" w:rsidP="00E14121">
      <w:pPr>
        <w:pStyle w:val="Footnote"/>
        <w:bidi/>
      </w:pPr>
      <w:r>
        <w:rPr>
          <w:rStyle w:val="ac"/>
          <w:rtl/>
        </w:rPr>
        <w:footnoteRef/>
      </w:r>
      <w:r>
        <w:rPr>
          <w:rtl/>
        </w:rPr>
        <w:t>[וכן משמע מקושיית ר' אלעזר, דאף שמת תאכל עי"ז מדאורייתא]. וה</w:t>
      </w:r>
      <w:r>
        <w:rPr>
          <w:b/>
          <w:bCs/>
          <w:rtl/>
        </w:rPr>
        <w:t>קובה"ע</w:t>
      </w:r>
      <w:r>
        <w:rPr>
          <w:rtl/>
        </w:rPr>
        <w:t xml:space="preserve"> (מז ד) ביאר דהאשה אוכלת כל זמן שלא פקע קנינה, דאשת כהן נחשב 'כהנת' ואוכלת בשביל עצמה. ואי"צ לבעלה בכל שעה ושעה שיאכילה עכשיו.</w:t>
      </w:r>
    </w:p>
  </w:footnote>
  <w:footnote w:id="595">
    <w:p w14:paraId="5B40D83B" w14:textId="77777777" w:rsidR="00197C02" w:rsidRDefault="00000000" w:rsidP="00E14121">
      <w:pPr>
        <w:pStyle w:val="Footnote"/>
        <w:bidi/>
      </w:pPr>
      <w:r>
        <w:rPr>
          <w:rStyle w:val="ac"/>
          <w:rtl/>
        </w:rPr>
        <w:footnoteRef/>
      </w:r>
      <w:r>
        <w:rPr>
          <w:rtl/>
        </w:rPr>
        <w:t>וע"ד הא דכתיב [בבת כהן לישראל] 'ושבה אל בית אביה' (כדדרשי' לעיל סז:). [והראשונים דימו ה"ה להיפך בת ישראל לכהן, דמש"ה אינה אוכלת].</w:t>
      </w:r>
    </w:p>
  </w:footnote>
  <w:footnote w:id="596">
    <w:p w14:paraId="61B43C4D" w14:textId="77777777" w:rsidR="00197C02" w:rsidRDefault="00000000" w:rsidP="00E14121">
      <w:pPr>
        <w:pStyle w:val="Footnote"/>
        <w:bidi/>
      </w:pPr>
      <w:r>
        <w:rPr>
          <w:rStyle w:val="ac"/>
          <w:rtl/>
        </w:rPr>
        <w:footnoteRef/>
      </w:r>
      <w:r>
        <w:rPr>
          <w:rtl/>
        </w:rPr>
        <w:t>ועוד יל"פ כוונת ר"א דכיון דהשתא הוה משתמרת לביאה פסולה, בטל ממנה הדין אכילה בתרומה, וכמו שמת שחוזרת לבית אביה.</w:t>
      </w:r>
    </w:p>
  </w:footnote>
  <w:footnote w:id="597">
    <w:p w14:paraId="5A7A5340" w14:textId="77777777" w:rsidR="00197C02" w:rsidRDefault="00000000" w:rsidP="00E14121">
      <w:pPr>
        <w:pStyle w:val="Footnote"/>
        <w:bidi/>
      </w:pPr>
      <w:r>
        <w:rPr>
          <w:rStyle w:val="ac"/>
          <w:rtl/>
        </w:rPr>
        <w:footnoteRef/>
      </w:r>
      <w:r>
        <w:rPr>
          <w:rtl/>
        </w:rPr>
        <w:t>ומש"ה לאביי מאכיל בסוגיין, אף דאינו מאכיל במקום אחר. ועי"ז יש לו להאכיל, ומאכיל אף כשקידש אשה אח"כ.</w:t>
      </w:r>
    </w:p>
  </w:footnote>
  <w:footnote w:id="598">
    <w:p w14:paraId="21D8B311" w14:textId="77777777" w:rsidR="00197C02" w:rsidRDefault="00000000" w:rsidP="00E14121">
      <w:pPr>
        <w:pStyle w:val="Footnote"/>
        <w:bidi/>
      </w:pPr>
      <w:r>
        <w:rPr>
          <w:rStyle w:val="ac"/>
          <w:rtl/>
        </w:rPr>
        <w:footnoteRef/>
      </w:r>
      <w:r>
        <w:rPr>
          <w:rtl/>
        </w:rPr>
        <w:t>ותחילת הנישואין מאכיל, כל זמן דלא פקע הדין להאכיל. וכמ”ש תוס' בדעת ר' יוחנן דסוגיין. [ומשמע דאף ר”א מודה לסברא זו, אלא דמהני להאכיל רק במי שאינו מאכיל במקום אחר לר”א ור”ש. ולא מהני לר”מ כשיש פוסל שמשתמרת לפסול].</w:t>
      </w:r>
    </w:p>
  </w:footnote>
  <w:footnote w:id="599">
    <w:p w14:paraId="115A4D79" w14:textId="77777777" w:rsidR="00197C02" w:rsidRDefault="00000000" w:rsidP="00E14121">
      <w:pPr>
        <w:pStyle w:val="Footnote"/>
        <w:bidi/>
      </w:pPr>
      <w:r>
        <w:rPr>
          <w:rStyle w:val="ac"/>
          <w:rtl/>
        </w:rPr>
        <w:footnoteRef/>
      </w:r>
      <w:r>
        <w:rPr>
          <w:rtl/>
        </w:rPr>
        <w:t>ודן אי למדו מדלא כתיב 'ו' לדכא, אך א"כ תליא בפלוגתא דר' יונתן ור' יאשיה (ב"מ צד:). ועוד דכיון דקיבלו חז"ל דג' אנשים נכללו באיסור הזה ראוי למנותו כג' לאוין.</w:t>
      </w:r>
    </w:p>
  </w:footnote>
  <w:footnote w:id="600">
    <w:p w14:paraId="505ADA92" w14:textId="77777777" w:rsidR="00197C02" w:rsidRDefault="00000000" w:rsidP="00E14121">
      <w:pPr>
        <w:pStyle w:val="Footnote"/>
        <w:bidi/>
      </w:pPr>
      <w:r>
        <w:rPr>
          <w:rStyle w:val="ac"/>
          <w:rtl/>
        </w:rPr>
        <w:footnoteRef/>
      </w:r>
      <w:r>
        <w:rPr>
          <w:rtl/>
        </w:rPr>
        <w:t>[ואפשר דזה כוונת הספרי דזהו הלכות רופאים].</w:t>
      </w:r>
    </w:p>
  </w:footnote>
  <w:footnote w:id="601">
    <w:p w14:paraId="487FF50C" w14:textId="77777777" w:rsidR="00197C02" w:rsidRDefault="00000000" w:rsidP="00E14121">
      <w:pPr>
        <w:pStyle w:val="Footnote"/>
        <w:bidi/>
      </w:pPr>
      <w:r>
        <w:rPr>
          <w:rStyle w:val="ac"/>
          <w:rtl/>
        </w:rPr>
        <w:footnoteRef/>
      </w:r>
      <w:r>
        <w:rPr>
          <w:rtl/>
        </w:rPr>
        <w:t>וה</w:t>
      </w:r>
      <w:r>
        <w:rPr>
          <w:b/>
          <w:bCs/>
          <w:rtl/>
        </w:rPr>
        <w:t>כס"מ</w:t>
      </w:r>
      <w:r>
        <w:rPr>
          <w:rtl/>
        </w:rPr>
        <w:t xml:space="preserve"> (סוטה ב ו) כתב דאף דעת רש"י דמותר. וה</w:t>
      </w:r>
      <w:r>
        <w:rPr>
          <w:b/>
          <w:bCs/>
          <w:rtl/>
        </w:rPr>
        <w:t>פתח"ת</w:t>
      </w:r>
      <w:r>
        <w:rPr>
          <w:rtl/>
        </w:rPr>
        <w:t xml:space="preserve"> (ה ט) ציין בזה כמה </w:t>
      </w:r>
      <w:r>
        <w:rPr>
          <w:b/>
          <w:bCs/>
          <w:rtl/>
        </w:rPr>
        <w:t>אחרונים.</w:t>
      </w:r>
    </w:p>
  </w:footnote>
  <w:footnote w:id="602">
    <w:p w14:paraId="6FE89750" w14:textId="77777777" w:rsidR="00197C02" w:rsidRDefault="00000000" w:rsidP="00E14121">
      <w:pPr>
        <w:pStyle w:val="Footnote"/>
        <w:bidi/>
      </w:pPr>
      <w:r>
        <w:rPr>
          <w:rStyle w:val="ac"/>
          <w:rtl/>
        </w:rPr>
        <w:footnoteRef/>
      </w:r>
      <w:r>
        <w:rPr>
          <w:rtl/>
        </w:rPr>
        <w:t>וה</w:t>
      </w:r>
      <w:r>
        <w:rPr>
          <w:b/>
          <w:bCs/>
          <w:rtl/>
        </w:rPr>
        <w:t>חת"ס</w:t>
      </w:r>
      <w:r>
        <w:rPr>
          <w:rtl/>
        </w:rPr>
        <w:t xml:space="preserve"> כת' דצ"ל דבזמן הגמ' הרופאים לא היו בקיאים ליטלו [ולכן נקטו דאינו חוזר להכשר]. אבל הרופאים בזמן הראשונים ידעו.</w:t>
      </w:r>
    </w:p>
  </w:footnote>
  <w:footnote w:id="603">
    <w:p w14:paraId="4901BC9E" w14:textId="77777777" w:rsidR="00197C02" w:rsidRDefault="00000000" w:rsidP="00E14121">
      <w:pPr>
        <w:pStyle w:val="Footnote"/>
        <w:bidi/>
      </w:pPr>
      <w:r>
        <w:rPr>
          <w:rStyle w:val="ac"/>
          <w:rtl/>
        </w:rPr>
        <w:footnoteRef/>
      </w:r>
      <w:r>
        <w:rPr>
          <w:rtl/>
        </w:rPr>
        <w:t>וה</w:t>
      </w:r>
      <w:r>
        <w:rPr>
          <w:b/>
          <w:bCs/>
          <w:rtl/>
        </w:rPr>
        <w:t>מנח"ח</w:t>
      </w:r>
      <w:r>
        <w:rPr>
          <w:rtl/>
        </w:rPr>
        <w:t xml:space="preserve"> (שם) נסתפק אם נפצע, ושוב נכרת האבר ההוא בידי שמים, שיחזור להכשר [שכבר אינו 'פצוע', ומ"ש אילו נתרפא שחוזר להכשר]. אך דן דמשמע בדברי התוס' דכיון דנפסל אין לו תקנה. והביא דכעי"ז דנו ה</w:t>
      </w:r>
      <w:r>
        <w:rPr>
          <w:b/>
          <w:bCs/>
          <w:rtl/>
        </w:rPr>
        <w:t>פוסקים</w:t>
      </w:r>
      <w:r>
        <w:rPr>
          <w:rtl/>
        </w:rPr>
        <w:t xml:space="preserve"> (יו"ד מד ו) לגבי טריפות, כשניקב ואח"כ ניטל, ע' פלתי (מד ח).</w:t>
      </w:r>
    </w:p>
  </w:footnote>
  <w:footnote w:id="604">
    <w:p w14:paraId="62ADCA3F" w14:textId="77777777" w:rsidR="00197C02" w:rsidRDefault="00000000" w:rsidP="00E14121">
      <w:pPr>
        <w:pStyle w:val="Footnote"/>
        <w:bidi/>
      </w:pPr>
      <w:r>
        <w:rPr>
          <w:rStyle w:val="ac"/>
          <w:rtl/>
        </w:rPr>
        <w:footnoteRef/>
      </w:r>
      <w:r>
        <w:rPr>
          <w:rtl/>
        </w:rPr>
        <w:t>וב</w:t>
      </w:r>
      <w:r>
        <w:rPr>
          <w:b/>
          <w:bCs/>
          <w:rtl/>
        </w:rPr>
        <w:t>שו"ת הרא"ש</w:t>
      </w:r>
      <w:r>
        <w:rPr>
          <w:rtl/>
        </w:rPr>
        <w:t xml:space="preserve"> (לג) גרס בסו"ד הירושלמי אין 'ברתי' [ולא 'כרתי' כתוס'].</w:t>
      </w:r>
    </w:p>
  </w:footnote>
  <w:footnote w:id="605">
    <w:p w14:paraId="4034AC5A" w14:textId="77777777" w:rsidR="00197C02" w:rsidRDefault="00000000" w:rsidP="00E14121">
      <w:pPr>
        <w:pStyle w:val="Footnote"/>
        <w:bidi/>
      </w:pPr>
      <w:r>
        <w:rPr>
          <w:rStyle w:val="ac"/>
          <w:rtl/>
        </w:rPr>
        <w:footnoteRef/>
      </w:r>
      <w:r>
        <w:rPr>
          <w:rtl/>
        </w:rPr>
        <w:t>ויל"פ כמ"ש ה</w:t>
      </w:r>
      <w:r>
        <w:rPr>
          <w:b/>
          <w:bCs/>
          <w:rtl/>
        </w:rPr>
        <w:t>חזו"א</w:t>
      </w:r>
      <w:r>
        <w:rPr>
          <w:rtl/>
        </w:rPr>
        <w:t xml:space="preserve"> דחז"ל קיבלו דהשיעור בפגם נקבע לפי מה שיכול להוליד [אבל אם לא נעשה בו פגם באברים, אף שאינו יכול להוליד אינו בכלל פצוע דכא, וכמו שתה כוס עיקרין]. אבל ה</w:t>
      </w:r>
      <w:r>
        <w:rPr>
          <w:b/>
          <w:bCs/>
          <w:rtl/>
        </w:rPr>
        <w:t>אגר"מ</w:t>
      </w:r>
      <w:r>
        <w:rPr>
          <w:rtl/>
        </w:rPr>
        <w:t xml:space="preserve"> (שם) נקט דכל דאינו יכול להוליד [בידי אדם] נחשב פצוע דכא.</w:t>
      </w:r>
    </w:p>
  </w:footnote>
  <w:footnote w:id="606">
    <w:p w14:paraId="3FC4CDE4" w14:textId="77777777" w:rsidR="00197C02" w:rsidRDefault="00000000" w:rsidP="00E14121">
      <w:pPr>
        <w:pStyle w:val="Footnote"/>
        <w:bidi/>
      </w:pPr>
      <w:r>
        <w:rPr>
          <w:rStyle w:val="ac"/>
          <w:rtl/>
        </w:rPr>
        <w:footnoteRef/>
      </w:r>
      <w:r>
        <w:rPr>
          <w:rtl/>
        </w:rPr>
        <w:t>וה</w:t>
      </w:r>
      <w:r>
        <w:rPr>
          <w:b/>
          <w:bCs/>
          <w:rtl/>
        </w:rPr>
        <w:t>אגר"מ</w:t>
      </w:r>
      <w:r>
        <w:rPr>
          <w:rtl/>
        </w:rPr>
        <w:t xml:space="preserve"> תי' דמי שנולד עם ביצה א' יכול להוליד, דניתן לו כל הכח בביצה זו. ודוקא מי שהיה לו וניטל אינו יכול להוליד. אבל כיון דאינו ניכר בצורת האברים היאך היה, ולכן אינו בכלל פצוע דכא דקרא.</w:t>
      </w:r>
    </w:p>
  </w:footnote>
  <w:footnote w:id="607">
    <w:p w14:paraId="7C1B6B75" w14:textId="77777777" w:rsidR="00197C02" w:rsidRDefault="00000000" w:rsidP="00E14121">
      <w:pPr>
        <w:pStyle w:val="Footnote"/>
        <w:bidi/>
      </w:pPr>
      <w:r>
        <w:rPr>
          <w:rStyle w:val="ac"/>
          <w:rtl/>
        </w:rPr>
        <w:footnoteRef/>
      </w:r>
      <w:r>
        <w:rPr>
          <w:rtl/>
        </w:rPr>
        <w:t>משמע דהרופאים לא דקדקו בזה איזה לכרות. ויל"ד לפ"ז עדות ר"ת דכמה הולידו [וסתמא חלק מהם כרתו אף בימין], וקשה לר"י. אבל ה</w:t>
      </w:r>
      <w:r>
        <w:rPr>
          <w:b/>
          <w:bCs/>
          <w:rtl/>
        </w:rPr>
        <w:t>ראב"ד</w:t>
      </w:r>
      <w:r>
        <w:rPr>
          <w:rtl/>
        </w:rPr>
        <w:t xml:space="preserve"> כת' דאפשר דרק בכרתו שמאל הוליד.</w:t>
      </w:r>
    </w:p>
  </w:footnote>
  <w:footnote w:id="608">
    <w:p w14:paraId="42F65A38" w14:textId="77777777" w:rsidR="00197C02" w:rsidRDefault="00000000" w:rsidP="00E14121">
      <w:pPr>
        <w:pStyle w:val="Footnote"/>
        <w:bidi/>
      </w:pPr>
      <w:r>
        <w:rPr>
          <w:rStyle w:val="ac"/>
          <w:rtl/>
        </w:rPr>
        <w:footnoteRef/>
      </w:r>
      <w:r>
        <w:rPr>
          <w:rtl/>
        </w:rPr>
        <w:t>ובס' אגרות בקורת הביא תשו' מ</w:t>
      </w:r>
      <w:r>
        <w:rPr>
          <w:b/>
          <w:bCs/>
          <w:rtl/>
        </w:rPr>
        <w:t>מהרש"ח</w:t>
      </w:r>
      <w:r>
        <w:rPr>
          <w:rtl/>
        </w:rPr>
        <w:t xml:space="preserve"> (בעל תוס' חדשים, והו' בחת”ס אה”ע ק יז) דכל שהוא בכלל פצוע דכא ע"כ מקובל בידינו מסיני שאינו מוליד, דכלל גדול כל שמוליד אינו פסול. א"כ כל העדיות לא יזיזו זיז כל שהוא מתורתינו וקבלתינו האמתיות. ואילו היה שום מציאות רפואה למכתו לא הוה שתיק משה רבינו ע"ה מיניה. וכדאי' גבי טריפות שכת' ב</w:t>
      </w:r>
      <w:r>
        <w:rPr>
          <w:b/>
          <w:bCs/>
          <w:rtl/>
        </w:rPr>
        <w:t>שו"ת הרשב”א</w:t>
      </w:r>
      <w:r>
        <w:rPr>
          <w:rtl/>
        </w:rPr>
        <w:t xml:space="preserve"> (א צח) דאפי' ירבה כחול ימים לא יניח קבלה אמתיות שבידינו.</w:t>
      </w:r>
    </w:p>
  </w:footnote>
  <w:footnote w:id="609">
    <w:p w14:paraId="7FEFF3C7" w14:textId="77777777" w:rsidR="00197C02" w:rsidRDefault="00000000" w:rsidP="00E14121">
      <w:pPr>
        <w:pStyle w:val="Footnote"/>
        <w:bidi/>
      </w:pPr>
      <w:r>
        <w:rPr>
          <w:rStyle w:val="ac"/>
          <w:rtl/>
        </w:rPr>
        <w:footnoteRef/>
      </w:r>
      <w:r>
        <w:rPr>
          <w:rtl/>
        </w:rPr>
        <w:t>ה</w:t>
      </w:r>
      <w:r>
        <w:rPr>
          <w:b/>
          <w:bCs/>
          <w:rtl/>
        </w:rPr>
        <w:t>חזו"א</w:t>
      </w:r>
      <w:r>
        <w:rPr>
          <w:rtl/>
        </w:rPr>
        <w:t xml:space="preserve"> כתב דע"כ היו בנ"א מוחזקים בכשרות, שנשאו בשוגג או נשאו לגיורות. דקודם שנתברר הדבר האיך נשאו.</w:t>
      </w:r>
    </w:p>
  </w:footnote>
  <w:footnote w:id="610">
    <w:p w14:paraId="3368068A" w14:textId="77777777" w:rsidR="00197C02" w:rsidRDefault="00000000" w:rsidP="00E14121">
      <w:pPr>
        <w:pStyle w:val="Footnote"/>
        <w:bidi/>
      </w:pPr>
      <w:r>
        <w:rPr>
          <w:rStyle w:val="ac"/>
          <w:rtl/>
        </w:rPr>
        <w:footnoteRef/>
      </w:r>
      <w:r>
        <w:rPr>
          <w:rtl/>
        </w:rPr>
        <w:t>[ובשו"ת חת"ס ביאר כוונת ר"ת דעל אדם א' אפשר לומר מ'אין הם', אבל היכא דחזינן כמה בני אדם אין לנו לומר מאין הם. וביאר דר"ת הביא סמך לפירושו בסוגיין דכשר. אבל אילו אי' ברור דהוה פצוע דכא לא יהני שום בירור].</w:t>
      </w:r>
    </w:p>
  </w:footnote>
  <w:footnote w:id="611">
    <w:p w14:paraId="38CFAFAE" w14:textId="77777777" w:rsidR="00197C02" w:rsidRDefault="00000000" w:rsidP="00E14121">
      <w:pPr>
        <w:pStyle w:val="Footnote"/>
        <w:bidi/>
      </w:pPr>
      <w:r>
        <w:rPr>
          <w:rStyle w:val="ac"/>
          <w:rtl/>
        </w:rPr>
        <w:footnoteRef/>
      </w:r>
      <w:r>
        <w:rPr>
          <w:rtl/>
        </w:rPr>
        <w:t>ויתכן פצוע דכא שיוליד. וה</w:t>
      </w:r>
      <w:r>
        <w:rPr>
          <w:b/>
          <w:bCs/>
          <w:rtl/>
        </w:rPr>
        <w:t>ערול"נ</w:t>
      </w:r>
      <w:r>
        <w:rPr>
          <w:rtl/>
        </w:rPr>
        <w:t xml:space="preserve"> כתב דעל הרוב אינו מוליד, אבל יתכן שיוליד. [וכן ה</w:t>
      </w:r>
      <w:r>
        <w:rPr>
          <w:b/>
          <w:bCs/>
          <w:rtl/>
        </w:rPr>
        <w:t>מאירי</w:t>
      </w:r>
      <w:r>
        <w:rPr>
          <w:rtl/>
        </w:rPr>
        <w:t xml:space="preserve"> (עו.) כתב דבניו של פצוע דכא מותרין, מבואר דשייך שיהא לו בנים].</w:t>
      </w:r>
    </w:p>
  </w:footnote>
  <w:footnote w:id="612">
    <w:p w14:paraId="12936DFF" w14:textId="77777777" w:rsidR="00197C02" w:rsidRDefault="00000000" w:rsidP="00E14121">
      <w:pPr>
        <w:pStyle w:val="Footnote"/>
        <w:bidi/>
      </w:pPr>
      <w:r>
        <w:rPr>
          <w:rStyle w:val="ac"/>
          <w:rtl/>
        </w:rPr>
        <w:footnoteRef/>
      </w:r>
      <w:r>
        <w:rPr>
          <w:rtl/>
        </w:rPr>
        <w:t>וה</w:t>
      </w:r>
      <w:r>
        <w:rPr>
          <w:b/>
          <w:bCs/>
          <w:rtl/>
        </w:rPr>
        <w:t>חת"ס</w:t>
      </w:r>
      <w:r>
        <w:rPr>
          <w:rtl/>
        </w:rPr>
        <w:t xml:space="preserve"> הביא מהאחרונים שכתב דפצוע דכא יתכן שיוליד, כאשר נתבאר בשו"ע סי' ה, והחת"ס כת' דלא נתבאר ולא יתבאר.</w:t>
      </w:r>
    </w:p>
    <w:p w14:paraId="3CEF8390" w14:textId="77777777" w:rsidR="00197C02" w:rsidRDefault="00000000" w:rsidP="00E14121">
      <w:pPr>
        <w:pStyle w:val="Footnote"/>
        <w:bidi/>
      </w:pPr>
      <w:r>
        <w:rPr>
          <w:rtl/>
        </w:rPr>
        <w:tab/>
        <w:t>ובפשוטו דעת הלבוש דנמסר מהו פצוע דכא, ולא תליא בהא דאינו יכול להוליד, אלא דע"פ רוב כך הוא. ועוד יש שפי' דניטל הביצה, נחשב פגם גמור באבר ופסול בקהל, אף דמוליד [ע”י ביצה הב']. והא דמוליד הוה סימן שיש חסרון בביצה זו. דאילו היכא דחסר לגמרי לא איכפ"ל.</w:t>
      </w:r>
    </w:p>
  </w:footnote>
  <w:footnote w:id="613">
    <w:p w14:paraId="4B97006E" w14:textId="77777777" w:rsidR="00197C02" w:rsidRDefault="00000000" w:rsidP="00E14121">
      <w:pPr>
        <w:pStyle w:val="Footnote"/>
        <w:bidi/>
      </w:pPr>
      <w:r>
        <w:rPr>
          <w:rStyle w:val="ac"/>
          <w:rtl/>
        </w:rPr>
        <w:footnoteRef/>
      </w:r>
      <w:r>
        <w:rPr>
          <w:rtl/>
        </w:rPr>
        <w:t>וצ"ע לדעת הלבוש י"ל דדוקא בהך דסוגיין קים להו דאינו מוליד. א"נ ברוב סוגי פציעה כיון דשמענו דפוסל יש לנו להחזיק שאינו מוליד, אך כשנתברר לנו ע"פ רופאים שמוליד ע”כ יש לנו לומר דאופן זה שונה.</w:t>
      </w:r>
    </w:p>
  </w:footnote>
  <w:footnote w:id="614">
    <w:p w14:paraId="7AF862FC" w14:textId="77777777" w:rsidR="00197C02" w:rsidRDefault="00000000" w:rsidP="00E14121">
      <w:pPr>
        <w:pStyle w:val="Footnote"/>
        <w:bidi/>
      </w:pPr>
      <w:r>
        <w:rPr>
          <w:rStyle w:val="ac"/>
          <w:rtl/>
        </w:rPr>
        <w:footnoteRef/>
      </w:r>
      <w:r>
        <w:rPr>
          <w:rtl/>
        </w:rPr>
        <w:t>[בצורה טבעי, אבל כשמחוסר טיפול או תיקון תליא בנידון האם פצוע דכא חוזר להכשירו].</w:t>
      </w:r>
    </w:p>
  </w:footnote>
  <w:footnote w:id="615">
    <w:p w14:paraId="25FA5463" w14:textId="77777777" w:rsidR="00197C02" w:rsidRDefault="00000000" w:rsidP="00E14121">
      <w:pPr>
        <w:pStyle w:val="Footnote"/>
        <w:bidi/>
      </w:pPr>
      <w:r>
        <w:rPr>
          <w:rStyle w:val="ac"/>
          <w:rtl/>
        </w:rPr>
        <w:footnoteRef/>
      </w:r>
      <w:r>
        <w:rPr>
          <w:rtl/>
        </w:rPr>
        <w:t>ע"ד מש"כ ה</w:t>
      </w:r>
      <w:r>
        <w:rPr>
          <w:b/>
          <w:bCs/>
          <w:rtl/>
        </w:rPr>
        <w:t>רמב"ם</w:t>
      </w:r>
      <w:r>
        <w:rPr>
          <w:rtl/>
        </w:rPr>
        <w:t xml:space="preserve"> (שחיטה י יג) [גבי טריפות] דאע"פ שיראה בדרכי הרפואה שבידינו שאפשר שתחיה מהם, אין לך אלא מה שמנו חכמים שנאמר ע"פ התורה אשר יורוך. וה</w:t>
      </w:r>
      <w:r>
        <w:rPr>
          <w:b/>
          <w:bCs/>
          <w:rtl/>
        </w:rPr>
        <w:t>אחרונים</w:t>
      </w:r>
      <w:r>
        <w:rPr>
          <w:rtl/>
        </w:rPr>
        <w:t xml:space="preserve"> הביאו כוונתו דנקבע גדרי טריפות ע"פ מה שמסרו לנו חז"ל, ולא תליא במה שנשתנה הטבעים. [אבל משמע דהכס"מ ציין לדברי שו"ת הרשב"א, ומשמע דהבין דברי הרמב"ם דהרופאים אינם נאמנים].</w:t>
      </w:r>
    </w:p>
  </w:footnote>
  <w:footnote w:id="616">
    <w:p w14:paraId="0F8410BE" w14:textId="77777777" w:rsidR="00197C02" w:rsidRDefault="00000000" w:rsidP="00E14121">
      <w:pPr>
        <w:pStyle w:val="Footnote"/>
        <w:bidi/>
      </w:pPr>
      <w:r>
        <w:rPr>
          <w:rStyle w:val="ac"/>
          <w:rtl/>
        </w:rPr>
        <w:footnoteRef/>
      </w:r>
      <w:r>
        <w:rPr>
          <w:rtl/>
        </w:rPr>
        <w:t>ואף אם בזמן הגמ' היה מוליד היה מוכח דאין זה פצוע דכא, בזה"ז נקבע לפי הגדרת המציאות שהיתה בזמן הגמ', והדין לא ישתנה. ואף דהיום יכול להוליד. [ונראה דזה כוונת החת"ס הנ"ל]. וע"ע חזו”א (יו"ד טריפות ה ג) בדין טריפות שנשתנו בזה”ז.</w:t>
      </w:r>
    </w:p>
  </w:footnote>
  <w:footnote w:id="617">
    <w:p w14:paraId="5882F408" w14:textId="77777777" w:rsidR="00197C02" w:rsidRDefault="00000000" w:rsidP="00E14121">
      <w:pPr>
        <w:pStyle w:val="Footnote"/>
        <w:bidi/>
      </w:pPr>
      <w:r>
        <w:rPr>
          <w:rStyle w:val="ac"/>
          <w:rtl/>
        </w:rPr>
        <w:footnoteRef/>
      </w:r>
      <w:r>
        <w:rPr>
          <w:rtl/>
        </w:rPr>
        <w:t>וכ"כ ה</w:t>
      </w:r>
      <w:r>
        <w:rPr>
          <w:b/>
          <w:bCs/>
          <w:rtl/>
        </w:rPr>
        <w:t>יעב"ץ</w:t>
      </w:r>
      <w:r>
        <w:rPr>
          <w:rtl/>
        </w:rPr>
        <w:t xml:space="preserve"> (אגרת ביקורת עמ' כו:) וז"ל דאין לנו לנטות ימין ושמאל מדברי רז"ל, ואין לנו להתחכם יותר, בין שאמרו שמוליד או אינו מוליד מה שהתירו הוא שמותר, ומה שאסרו אסור. ולא יועיל בזה חריצות הרופאים ונסיונותם. והלא דברים ק"ו מטריפה, וכאן לא נתנו לנו כלל מפורש כמו גבי טריפה, דכל שאין כמוהו מוליד טריפה, ואפי' ידענו שהוליד בלא שום ספק ופקפוק כלל אינו כשר מחמת זה, אלא נאמר דהוה מיעוטא דמיעוטא.</w:t>
      </w:r>
    </w:p>
  </w:footnote>
  <w:footnote w:id="618">
    <w:p w14:paraId="32D8BAC9" w14:textId="77777777" w:rsidR="00197C02" w:rsidRDefault="00000000" w:rsidP="00E14121">
      <w:pPr>
        <w:pStyle w:val="Footnote"/>
        <w:bidi/>
      </w:pPr>
      <w:r>
        <w:rPr>
          <w:rStyle w:val="ac"/>
          <w:rtl/>
        </w:rPr>
        <w:footnoteRef/>
      </w:r>
      <w:r>
        <w:rPr>
          <w:rtl/>
        </w:rPr>
        <w:t>וכמו טריפות באדם דנקבע משום דאינו יכול לחיות בפועל, ולכן אמרי' דנשתנה הדין. ודוקא בטריפות דבהמה אמרי' דנקבע הדין כפי שהיה בימי חז"ל.</w:t>
      </w:r>
    </w:p>
  </w:footnote>
  <w:footnote w:id="619">
    <w:p w14:paraId="3F828FBB" w14:textId="77777777" w:rsidR="00197C02" w:rsidRDefault="00000000" w:rsidP="00E14121">
      <w:pPr>
        <w:pStyle w:val="Footnote"/>
        <w:bidi/>
      </w:pPr>
      <w:r>
        <w:rPr>
          <w:rStyle w:val="ac"/>
          <w:rtl/>
        </w:rPr>
        <w:footnoteRef/>
      </w:r>
      <w:r>
        <w:rPr>
          <w:rtl/>
        </w:rPr>
        <w:t>וב</w:t>
      </w:r>
      <w:r>
        <w:rPr>
          <w:b/>
          <w:bCs/>
          <w:rtl/>
        </w:rPr>
        <w:t xml:space="preserve">חי' ר"א מן ההר </w:t>
      </w:r>
      <w:r>
        <w:rPr>
          <w:rtl/>
        </w:rPr>
        <w:t>כתב דאע"ג דדרשי' גבי פצוע דכא [לרבא בסמוך], ה"ה כרות שפכה. כמו לברייתא דדרשי' דומיא דממזר.</w:t>
      </w:r>
    </w:p>
  </w:footnote>
  <w:footnote w:id="620">
    <w:p w14:paraId="0ED0C331" w14:textId="77777777" w:rsidR="00197C02" w:rsidRDefault="00000000" w:rsidP="00E14121">
      <w:pPr>
        <w:pStyle w:val="Footnote"/>
        <w:bidi/>
      </w:pPr>
      <w:r>
        <w:rPr>
          <w:rStyle w:val="ac"/>
          <w:rtl/>
        </w:rPr>
        <w:footnoteRef/>
      </w:r>
      <w:r>
        <w:rPr>
          <w:rtl/>
        </w:rPr>
        <w:t>וה</w:t>
      </w:r>
      <w:r>
        <w:rPr>
          <w:b/>
          <w:bCs/>
          <w:rtl/>
        </w:rPr>
        <w:t>פוסקים</w:t>
      </w:r>
      <w:r>
        <w:rPr>
          <w:rtl/>
        </w:rPr>
        <w:t xml:space="preserve"> (ע' פתח"ת ה ה) האריכו לדון בכמה אופנים. וכגון חולי מחמת מכה, והיכא שנגרם ע"י אדם, האם נחשב בידי אדם או בידי שמים.</w:t>
      </w:r>
    </w:p>
  </w:footnote>
  <w:footnote w:id="621">
    <w:p w14:paraId="79DCE280" w14:textId="77777777" w:rsidR="00197C02" w:rsidRDefault="00000000" w:rsidP="00E14121">
      <w:pPr>
        <w:pStyle w:val="Footnote"/>
        <w:bidi/>
      </w:pPr>
      <w:r>
        <w:rPr>
          <w:rStyle w:val="ac"/>
          <w:rtl/>
        </w:rPr>
        <w:footnoteRef/>
      </w:r>
      <w:r>
        <w:rPr>
          <w:rtl/>
        </w:rPr>
        <w:t>וצ"ע דהברייתא יליף מממזר, דהוה מתחילת ברייתו.</w:t>
      </w:r>
    </w:p>
  </w:footnote>
  <w:footnote w:id="622">
    <w:p w14:paraId="29EA2F14" w14:textId="77777777" w:rsidR="00197C02" w:rsidRDefault="00000000" w:rsidP="00E14121">
      <w:pPr>
        <w:pStyle w:val="Footnote"/>
        <w:bidi/>
      </w:pPr>
      <w:r>
        <w:rPr>
          <w:rStyle w:val="ac"/>
          <w:rtl/>
        </w:rPr>
        <w:footnoteRef/>
      </w:r>
      <w:r>
        <w:rPr>
          <w:rtl/>
        </w:rPr>
        <w:t>וה</w:t>
      </w:r>
      <w:r>
        <w:rPr>
          <w:b/>
          <w:bCs/>
          <w:rtl/>
        </w:rPr>
        <w:t>בית מאיר</w:t>
      </w:r>
      <w:r>
        <w:rPr>
          <w:rtl/>
        </w:rPr>
        <w:t xml:space="preserve"> כתב דעפ"ז יש ליישב קצת הסתירה ברש"י לגבי חולי, דרש"י לעיל איירי בחולי הידוע הבא מאליו.</w:t>
      </w:r>
    </w:p>
  </w:footnote>
  <w:footnote w:id="623">
    <w:p w14:paraId="181CDF5F" w14:textId="77777777" w:rsidR="00197C02" w:rsidRDefault="00000000" w:rsidP="00E14121">
      <w:pPr>
        <w:pStyle w:val="Footnote"/>
        <w:bidi/>
      </w:pPr>
      <w:r>
        <w:rPr>
          <w:rStyle w:val="ac"/>
          <w:rtl/>
        </w:rPr>
        <w:footnoteRef/>
      </w:r>
      <w:r>
        <w:rPr>
          <w:rtl/>
        </w:rPr>
        <w:t>וה</w:t>
      </w:r>
      <w:r>
        <w:rPr>
          <w:b/>
          <w:bCs/>
          <w:rtl/>
        </w:rPr>
        <w:t xml:space="preserve">אגר"מ </w:t>
      </w:r>
      <w:r>
        <w:rPr>
          <w:rtl/>
        </w:rPr>
        <w:t>(אה"ע ב ג) כתב לפרש כוונת הגמ' דילפי' מממזר לפסול. וקושיית הגמ' אמאי כתיב בממזר וילפי' פצוע דכא מממזר, דכתוב דורות בפצוע דכא ונילף ממזר מיניה.</w:t>
      </w:r>
    </w:p>
  </w:footnote>
  <w:footnote w:id="624">
    <w:p w14:paraId="26B1EF78" w14:textId="77777777" w:rsidR="00197C02" w:rsidRDefault="00000000" w:rsidP="00E14121">
      <w:pPr>
        <w:pStyle w:val="Footnote"/>
        <w:bidi/>
      </w:pPr>
      <w:r>
        <w:rPr>
          <w:rStyle w:val="ac"/>
          <w:rtl/>
        </w:rPr>
        <w:footnoteRef/>
      </w:r>
      <w:r>
        <w:rPr>
          <w:rtl/>
        </w:rPr>
        <w:t>ויש שפי' דמדמותר בממזרת, ע"כ דהוה פגם בכל במשפחה. דאל"כ הרי פוגם את בניו מקדושת ישראל. [ולא דמי לגר דמותר בממזרת, דאין לו קדושת קהל. משא"כ פצוע דכא דהיה לו דין קהל ונפסל, וע”י שנושא ממזרת מפקיע את גדר קהל מבניו].</w:t>
      </w:r>
    </w:p>
  </w:footnote>
  <w:footnote w:id="625">
    <w:p w14:paraId="133C8BAA" w14:textId="77777777" w:rsidR="00197C02" w:rsidRDefault="00000000" w:rsidP="00E14121">
      <w:pPr>
        <w:pStyle w:val="Footnote"/>
        <w:bidi/>
      </w:pPr>
      <w:r>
        <w:rPr>
          <w:rStyle w:val="ac"/>
          <w:rtl/>
        </w:rPr>
        <w:footnoteRef/>
      </w:r>
      <w:r>
        <w:rPr>
          <w:rtl/>
        </w:rPr>
        <w:t>[ו</w:t>
      </w:r>
      <w:r>
        <w:rPr>
          <w:b/>
          <w:bCs/>
          <w:rtl/>
        </w:rPr>
        <w:t>רש"י</w:t>
      </w:r>
      <w:r>
        <w:rPr>
          <w:rtl/>
        </w:rPr>
        <w:t xml:space="preserve"> משמע דקושיית הגמ' דהול"ל כמה דורות. דפשיטא דבנו פסול, אך אין סברא שיפסול כל דורותיו].</w:t>
      </w:r>
    </w:p>
    <w:p w14:paraId="14C6ADA9" w14:textId="77777777" w:rsidR="00197C02" w:rsidRDefault="00000000" w:rsidP="00E14121">
      <w:pPr>
        <w:pStyle w:val="Footnote"/>
        <w:bidi/>
      </w:pPr>
      <w:r>
        <w:rPr>
          <w:rtl/>
        </w:rPr>
        <w:tab/>
        <w:t>ויל"פ כוונת הגמ' דמסברא טעמא דקרא לפוסלו, אבל כיון דלא משכחת לה, לא נתחדש בתורה לפסול.</w:t>
      </w:r>
    </w:p>
  </w:footnote>
  <w:footnote w:id="626">
    <w:p w14:paraId="2500E903" w14:textId="77777777" w:rsidR="00197C02" w:rsidRDefault="00000000" w:rsidP="00E14121">
      <w:pPr>
        <w:pStyle w:val="Footnote"/>
        <w:bidi/>
      </w:pPr>
      <w:r>
        <w:rPr>
          <w:rStyle w:val="ac"/>
          <w:rtl/>
        </w:rPr>
        <w:footnoteRef/>
      </w:r>
      <w:r>
        <w:rPr>
          <w:rtl/>
        </w:rPr>
        <w:t>ולפ"ז המאירי והלבוש שפסקו שהבן מותר קאי אף לדברי המקשן.</w:t>
      </w:r>
    </w:p>
  </w:footnote>
  <w:footnote w:id="627">
    <w:p w14:paraId="2EF7EFE8" w14:textId="77777777" w:rsidR="00197C02" w:rsidRDefault="00000000" w:rsidP="00E14121">
      <w:pPr>
        <w:pStyle w:val="Footnote"/>
        <w:bidi/>
      </w:pPr>
      <w:r>
        <w:rPr>
          <w:rStyle w:val="ac"/>
          <w:rtl/>
        </w:rPr>
        <w:footnoteRef/>
      </w:r>
      <w:r>
        <w:rPr>
          <w:rtl/>
        </w:rPr>
        <w:t>וכ"כ ה</w:t>
      </w:r>
      <w:r>
        <w:rPr>
          <w:b/>
          <w:bCs/>
          <w:rtl/>
        </w:rPr>
        <w:t>מרדכי</w:t>
      </w:r>
      <w:r>
        <w:rPr>
          <w:rtl/>
        </w:rPr>
        <w:t xml:space="preserve"> (סט) בשם ה</w:t>
      </w:r>
      <w:r>
        <w:rPr>
          <w:b/>
          <w:bCs/>
          <w:rtl/>
        </w:rPr>
        <w:t>יראים</w:t>
      </w:r>
      <w:r>
        <w:rPr>
          <w:rtl/>
        </w:rPr>
        <w:t xml:space="preserve"> דבעי נקב מפולש, כמו אתרוג (סוכה לו.). ובפשוטו נקטו הפוסקים דעד חלל גובתא כשר.אבל ה</w:t>
      </w:r>
      <w:r>
        <w:rPr>
          <w:b/>
          <w:bCs/>
          <w:rtl/>
        </w:rPr>
        <w:t>תוס'</w:t>
      </w:r>
      <w:r>
        <w:rPr>
          <w:rtl/>
        </w:rPr>
        <w:t xml:space="preserve"> </w:t>
      </w:r>
      <w:r>
        <w:rPr>
          <w:b/>
          <w:bCs/>
          <w:rtl/>
        </w:rPr>
        <w:t>הרא"ש</w:t>
      </w:r>
      <w:r>
        <w:rPr>
          <w:rtl/>
        </w:rPr>
        <w:t xml:space="preserve"> הק' דכיון דיוצא דרך שם אינו מתחמם ומזריע. וכן ה</w:t>
      </w:r>
      <w:r>
        <w:rPr>
          <w:b/>
          <w:bCs/>
          <w:rtl/>
        </w:rPr>
        <w:t>ב"ח</w:t>
      </w:r>
      <w:r>
        <w:rPr>
          <w:rtl/>
        </w:rPr>
        <w:t xml:space="preserve"> (ה, הו' בבי"ש ה ט) פוסל בנקב עד לחלל. וכת' דאף כוונת תוס' לפסול כה"ג. וכן דן ה</w:t>
      </w:r>
      <w:r>
        <w:rPr>
          <w:b/>
          <w:bCs/>
          <w:rtl/>
        </w:rPr>
        <w:t>חזו"א</w:t>
      </w:r>
      <w:r>
        <w:rPr>
          <w:rtl/>
        </w:rPr>
        <w:t xml:space="preserve"> (יב) דכוונת התוס' עד חלל הגיד, ואינו מפולש לגובתא.</w:t>
      </w:r>
    </w:p>
  </w:footnote>
  <w:footnote w:id="628">
    <w:p w14:paraId="78BB6C9F" w14:textId="77777777" w:rsidR="00197C02" w:rsidRDefault="00000000" w:rsidP="00E14121">
      <w:pPr>
        <w:pStyle w:val="Footnote"/>
        <w:bidi/>
      </w:pPr>
      <w:r>
        <w:rPr>
          <w:rStyle w:val="ac"/>
          <w:rtl/>
        </w:rPr>
        <w:footnoteRef/>
      </w:r>
      <w:r>
        <w:rPr>
          <w:rtl/>
        </w:rPr>
        <w:t>וה</w:t>
      </w:r>
      <w:r>
        <w:rPr>
          <w:b/>
          <w:bCs/>
          <w:rtl/>
        </w:rPr>
        <w:t>רשב"א</w:t>
      </w:r>
      <w:r>
        <w:rPr>
          <w:rtl/>
        </w:rPr>
        <w:t xml:space="preserve"> כתב דשמא סבר דלית הילכתא כמר בר ר' אשי בכולה תלמודא וכו' [ע' תוס' יומא פג.].</w:t>
      </w:r>
    </w:p>
  </w:footnote>
  <w:footnote w:id="629">
    <w:p w14:paraId="49430BB1" w14:textId="77777777" w:rsidR="00197C02" w:rsidRDefault="00000000" w:rsidP="00E14121">
      <w:pPr>
        <w:pStyle w:val="Footnote"/>
        <w:bidi/>
      </w:pPr>
      <w:r>
        <w:rPr>
          <w:rStyle w:val="ac"/>
          <w:rtl/>
        </w:rPr>
        <w:footnoteRef/>
      </w:r>
      <w:r>
        <w:rPr>
          <w:rtl/>
        </w:rPr>
        <w:t>וה</w:t>
      </w:r>
      <w:r>
        <w:rPr>
          <w:b/>
          <w:bCs/>
          <w:rtl/>
        </w:rPr>
        <w:t>חזו"א</w:t>
      </w:r>
      <w:r>
        <w:rPr>
          <w:rtl/>
        </w:rPr>
        <w:t xml:space="preserve"> (יב ז ובמכתבים שם) כת' דבדבר הזה נתשתנו הטבעים, ואצלינו אין בגיד אלא שביל א', והזרע והשתן נכנסין בו סמוך לגוף.</w:t>
      </w:r>
    </w:p>
  </w:footnote>
  <w:footnote w:id="630">
    <w:p w14:paraId="2C246FED" w14:textId="77777777" w:rsidR="00197C02" w:rsidRDefault="00000000" w:rsidP="00E14121">
      <w:pPr>
        <w:pStyle w:val="Footnote"/>
        <w:bidi/>
      </w:pPr>
      <w:r>
        <w:rPr>
          <w:rStyle w:val="ac"/>
          <w:rtl/>
        </w:rPr>
        <w:footnoteRef/>
      </w:r>
      <w:r>
        <w:rPr>
          <w:rtl/>
        </w:rPr>
        <w:t>ולא בעי פגם באברים. [משא"כ כוס עיקרין מחליש כח ההגוף, ואינו פועל באברים].</w:t>
      </w:r>
    </w:p>
  </w:footnote>
  <w:footnote w:id="631">
    <w:p w14:paraId="0CE69CC9" w14:textId="77777777" w:rsidR="00197C02" w:rsidRDefault="00000000" w:rsidP="00E14121">
      <w:pPr>
        <w:pStyle w:val="Footnote"/>
        <w:bidi/>
      </w:pPr>
      <w:r>
        <w:rPr>
          <w:rStyle w:val="ac"/>
          <w:rtl/>
        </w:rPr>
        <w:footnoteRef/>
      </w:r>
      <w:r>
        <w:rPr>
          <w:rtl/>
        </w:rPr>
        <w:t>וה</w:t>
      </w:r>
      <w:r>
        <w:rPr>
          <w:b/>
          <w:bCs/>
          <w:rtl/>
        </w:rPr>
        <w:t>אגר"מ</w:t>
      </w:r>
      <w:r>
        <w:rPr>
          <w:rtl/>
        </w:rPr>
        <w:t xml:space="preserve"> (אה"ע א ע וכ"מ) העיר דבגדים צבעונים שגורם הרהור יש ג"כ איסור 'ונשמרת' (וכדאי' כתובות מו). ומבואר דאף זה התירו. אך דייק דטפי הו"ל ע"י חימום בידו. והוכיח מסוגיין שיש איסור נוסף ניאוף ביד וברגל (וכדאי' נדה יג), ואיסור זה לא הותר אף לצורך.</w:t>
      </w:r>
    </w:p>
  </w:footnote>
  <w:footnote w:id="632">
    <w:p w14:paraId="06197BA7" w14:textId="77777777" w:rsidR="00197C02" w:rsidRDefault="00000000" w:rsidP="00E14121">
      <w:pPr>
        <w:pStyle w:val="Footnote"/>
        <w:bidi/>
      </w:pPr>
      <w:r>
        <w:rPr>
          <w:rStyle w:val="ac"/>
          <w:rtl/>
        </w:rPr>
        <w:footnoteRef/>
      </w:r>
      <w:r>
        <w:rPr>
          <w:rtl/>
        </w:rPr>
        <w:t xml:space="preserve">ויש </w:t>
      </w:r>
      <w:r>
        <w:rPr>
          <w:b/>
          <w:bCs/>
          <w:rtl/>
        </w:rPr>
        <w:t>אחרונים</w:t>
      </w:r>
      <w:r>
        <w:rPr>
          <w:rtl/>
        </w:rPr>
        <w:t xml:space="preserve"> שדחו דדוקא הכא אין איסור, משום דהוה בחזקת פצוע דכא. וזרע של פצוע דכא אינו ראוי להוליד.</w:t>
      </w:r>
    </w:p>
  </w:footnote>
  <w:footnote w:id="633">
    <w:p w14:paraId="1AA964BA" w14:textId="77777777" w:rsidR="00197C02" w:rsidRDefault="00000000" w:rsidP="00E14121">
      <w:pPr>
        <w:pStyle w:val="Footnote"/>
        <w:bidi/>
      </w:pPr>
      <w:r>
        <w:rPr>
          <w:rStyle w:val="ac"/>
          <w:rtl/>
        </w:rPr>
        <w:footnoteRef/>
      </w:r>
      <w:r>
        <w:rPr>
          <w:rtl/>
        </w:rPr>
        <w:t>ואף דהוה ספק האם יוכשר עי"ז.</w:t>
      </w:r>
    </w:p>
  </w:footnote>
  <w:footnote w:id="634">
    <w:p w14:paraId="6F89E9BE" w14:textId="77777777" w:rsidR="00197C02" w:rsidRDefault="00000000" w:rsidP="00E14121">
      <w:pPr>
        <w:pStyle w:val="Footnote"/>
        <w:bidi/>
      </w:pPr>
      <w:r>
        <w:rPr>
          <w:rStyle w:val="ac"/>
          <w:rtl/>
        </w:rPr>
        <w:footnoteRef/>
      </w:r>
      <w:r>
        <w:rPr>
          <w:rtl/>
        </w:rPr>
        <w:t>וה</w:t>
      </w:r>
      <w:r>
        <w:rPr>
          <w:b/>
          <w:bCs/>
          <w:rtl/>
        </w:rPr>
        <w:t>בי"ש</w:t>
      </w:r>
      <w:r>
        <w:rPr>
          <w:rtl/>
        </w:rPr>
        <w:t xml:space="preserve"> (כה ב) דן היכא דנמצא דם על בדיקת האשה, האם רשאי לבדוק עצמו האם מוציא דם עם הזרע. והביא מסוגיין, וכת' דיש לדחות. וצ"ע. [ויל"ד אי איירי במקום חשש שתאסר לעולם משום רמ"ת. או אף להתיר לשעה מותר].</w:t>
      </w:r>
    </w:p>
  </w:footnote>
  <w:footnote w:id="635">
    <w:p w14:paraId="18D90461" w14:textId="77777777" w:rsidR="00197C02" w:rsidRDefault="00000000" w:rsidP="00E14121">
      <w:pPr>
        <w:pStyle w:val="Footnote"/>
        <w:bidi/>
      </w:pPr>
      <w:r>
        <w:rPr>
          <w:rStyle w:val="ac"/>
          <w:rtl/>
        </w:rPr>
        <w:footnoteRef/>
      </w:r>
      <w:r>
        <w:rPr>
          <w:rtl/>
        </w:rPr>
        <w:t>וה</w:t>
      </w:r>
      <w:r>
        <w:rPr>
          <w:b/>
          <w:bCs/>
          <w:rtl/>
        </w:rPr>
        <w:t>מהרש"א</w:t>
      </w:r>
      <w:r>
        <w:rPr>
          <w:rtl/>
        </w:rPr>
        <w:t xml:space="preserve"> (לד:) תי' דיעקב שלט בעצמו, ולא הוציא זרע בביאה ראשונה [כיון שאינו ראוי להוליד], וראובן נולד מביאה שניה.</w:t>
      </w:r>
    </w:p>
  </w:footnote>
  <w:footnote w:id="636">
    <w:p w14:paraId="5889B582" w14:textId="77777777" w:rsidR="00197C02" w:rsidRDefault="00000000" w:rsidP="00E14121">
      <w:pPr>
        <w:pStyle w:val="Footnote"/>
        <w:bidi/>
      </w:pPr>
      <w:r>
        <w:rPr>
          <w:rStyle w:val="ac"/>
          <w:rtl/>
        </w:rPr>
        <w:footnoteRef/>
      </w:r>
      <w:r>
        <w:rPr>
          <w:rtl/>
        </w:rPr>
        <w:t>וצ"ב דמבואר בדבריו דבא על רחל קודם שנתעברה לאה. וביאה זו אינה לכוונת בן שיוולד מרחל.</w:t>
      </w:r>
    </w:p>
  </w:footnote>
  <w:footnote w:id="637">
    <w:p w14:paraId="360525E0" w14:textId="77777777" w:rsidR="00197C02" w:rsidRDefault="00000000" w:rsidP="00E14121">
      <w:pPr>
        <w:pStyle w:val="Footnote"/>
        <w:bidi/>
      </w:pPr>
      <w:r>
        <w:rPr>
          <w:rStyle w:val="ac"/>
          <w:rtl/>
        </w:rPr>
        <w:footnoteRef/>
      </w:r>
      <w:r>
        <w:rPr>
          <w:rtl/>
        </w:rPr>
        <w:t>וכעי"ז בטריפות, דניקב הריאה ודופן סותמתו כשר. אבל ניקב הוה טריפה, ואף דראוי לסתימה ע"י דופן [כיון דלא שכיח ואינו בידו].</w:t>
      </w:r>
    </w:p>
  </w:footnote>
  <w:footnote w:id="638">
    <w:p w14:paraId="7E8AE08E" w14:textId="77777777" w:rsidR="00197C02" w:rsidRDefault="00000000" w:rsidP="00E14121">
      <w:pPr>
        <w:pStyle w:val="Footnote"/>
        <w:bidi/>
      </w:pPr>
      <w:r>
        <w:rPr>
          <w:rStyle w:val="ac"/>
          <w:rtl/>
        </w:rPr>
        <w:footnoteRef/>
      </w:r>
      <w:r>
        <w:rPr>
          <w:rtl/>
        </w:rPr>
        <w:t>וה</w:t>
      </w:r>
      <w:r>
        <w:rPr>
          <w:b/>
          <w:bCs/>
          <w:rtl/>
        </w:rPr>
        <w:t xml:space="preserve">מרדכי </w:t>
      </w:r>
      <w:r>
        <w:rPr>
          <w:rtl/>
        </w:rPr>
        <w:t>הביא מה</w:t>
      </w:r>
      <w:r>
        <w:rPr>
          <w:b/>
          <w:bCs/>
          <w:rtl/>
        </w:rPr>
        <w:t>ספרי</w:t>
      </w:r>
      <w:r>
        <w:rPr>
          <w:rtl/>
        </w:rPr>
        <w:t xml:space="preserve"> דדוקא כרות שפכה, אבל פצוע דכא יש לו רפואה. אבל ה</w:t>
      </w:r>
      <w:r>
        <w:rPr>
          <w:b/>
          <w:bCs/>
          <w:rtl/>
        </w:rPr>
        <w:t xml:space="preserve">ריטב"א </w:t>
      </w:r>
      <w:r>
        <w:rPr>
          <w:rtl/>
        </w:rPr>
        <w:t>ו</w:t>
      </w:r>
      <w:r>
        <w:rPr>
          <w:b/>
          <w:bCs/>
          <w:rtl/>
        </w:rPr>
        <w:t>נמוק"י</w:t>
      </w:r>
      <w:r>
        <w:rPr>
          <w:rtl/>
        </w:rPr>
        <w:t xml:space="preserve"> כת' דפצוע דכא אין לו רפואה. וה</w:t>
      </w:r>
      <w:r>
        <w:rPr>
          <w:b/>
          <w:bCs/>
          <w:rtl/>
        </w:rPr>
        <w:t>נוב"י</w:t>
      </w:r>
      <w:r>
        <w:rPr>
          <w:rtl/>
        </w:rPr>
        <w:t xml:space="preserve"> (ק אה"ע ו) האריך בזה.</w:t>
      </w:r>
    </w:p>
  </w:footnote>
  <w:footnote w:id="639">
    <w:p w14:paraId="30D5B427" w14:textId="77777777" w:rsidR="00197C02" w:rsidRDefault="00000000" w:rsidP="00E14121">
      <w:pPr>
        <w:pStyle w:val="Footnote"/>
        <w:bidi/>
      </w:pPr>
      <w:r>
        <w:rPr>
          <w:rStyle w:val="ac"/>
          <w:rtl/>
        </w:rPr>
        <w:footnoteRef/>
      </w:r>
      <w:r>
        <w:rPr>
          <w:rtl/>
        </w:rPr>
        <w:t>ומשמע מלשון הזה דהוה קביעה רפואית דאינו חוזר [וכ"כ החזו"א הנ"ל], אבל אין כלל דיני דכיון דחל תו לא פקע.</w:t>
      </w:r>
    </w:p>
  </w:footnote>
  <w:footnote w:id="640">
    <w:p w14:paraId="116D0CB8" w14:textId="77777777" w:rsidR="00197C02" w:rsidRDefault="00000000" w:rsidP="00E14121">
      <w:pPr>
        <w:pStyle w:val="Footnote"/>
        <w:bidi/>
      </w:pPr>
      <w:r>
        <w:rPr>
          <w:rStyle w:val="ac"/>
          <w:rtl/>
        </w:rPr>
        <w:footnoteRef/>
      </w:r>
      <w:r>
        <w:rPr>
          <w:rtl/>
        </w:rPr>
        <w:t>וה</w:t>
      </w:r>
      <w:r>
        <w:rPr>
          <w:b/>
          <w:bCs/>
          <w:rtl/>
        </w:rPr>
        <w:t>בי"ש</w:t>
      </w:r>
      <w:r>
        <w:rPr>
          <w:rtl/>
        </w:rPr>
        <w:t xml:space="preserve"> (ה ג) כתב דאם הוליד לא תלינן דנתרפא אא"כ ידוע שנסתם.</w:t>
      </w:r>
    </w:p>
  </w:footnote>
  <w:footnote w:id="641">
    <w:p w14:paraId="1F8DAC70" w14:textId="77777777" w:rsidR="00197C02" w:rsidRDefault="00000000" w:rsidP="00E14121">
      <w:pPr>
        <w:pStyle w:val="Footnote"/>
        <w:bidi/>
      </w:pPr>
      <w:r>
        <w:rPr>
          <w:rStyle w:val="ac"/>
          <w:rtl/>
        </w:rPr>
        <w:footnoteRef/>
      </w:r>
      <w:r>
        <w:rPr>
          <w:rtl/>
        </w:rPr>
        <w:t>וכתב ה</w:t>
      </w:r>
      <w:r>
        <w:rPr>
          <w:b/>
          <w:bCs/>
          <w:rtl/>
        </w:rPr>
        <w:t>ב"י</w:t>
      </w:r>
      <w:r>
        <w:rPr>
          <w:rtl/>
        </w:rPr>
        <w:t xml:space="preserve"> דפליג אספרי. א"נ כוונת הספרי דכן דעת הרופאים, ולא הודו להם חכמי ישראל. ועוד כתבו ה</w:t>
      </w:r>
      <w:r>
        <w:rPr>
          <w:b/>
          <w:bCs/>
          <w:rtl/>
        </w:rPr>
        <w:t>אחרונים</w:t>
      </w:r>
      <w:r>
        <w:rPr>
          <w:rtl/>
        </w:rPr>
        <w:t xml:space="preserve"> דכוונת הספרי דאם נכרת ודאי לא שייך רפואה, אלא דהכא ניקב בעלמא. ואף דאסור מכלל כרות שפכה, מ"מ יש לו רפואה.</w:t>
      </w:r>
    </w:p>
  </w:footnote>
  <w:footnote w:id="642">
    <w:p w14:paraId="191D0401" w14:textId="77777777" w:rsidR="00197C02" w:rsidRDefault="00000000" w:rsidP="00E14121">
      <w:pPr>
        <w:pStyle w:val="Footnote"/>
        <w:bidi/>
      </w:pPr>
      <w:r>
        <w:rPr>
          <w:rStyle w:val="ac"/>
          <w:rtl/>
        </w:rPr>
        <w:footnoteRef/>
      </w:r>
      <w:r>
        <w:rPr>
          <w:rtl/>
        </w:rPr>
        <w:t>[ודע"י הסירכא ניכר דיש נקב, והוה טריפה].</w:t>
      </w:r>
    </w:p>
  </w:footnote>
  <w:footnote w:id="643">
    <w:p w14:paraId="092F6080" w14:textId="77777777" w:rsidR="00197C02" w:rsidRDefault="00000000" w:rsidP="00E14121">
      <w:pPr>
        <w:pStyle w:val="Footnote"/>
        <w:bidi/>
      </w:pPr>
      <w:r>
        <w:rPr>
          <w:rStyle w:val="ac"/>
          <w:rtl/>
        </w:rPr>
        <w:footnoteRef/>
      </w:r>
      <w:r>
        <w:rPr>
          <w:rtl/>
        </w:rPr>
        <w:t>וה</w:t>
      </w:r>
      <w:r>
        <w:rPr>
          <w:b/>
          <w:bCs/>
          <w:rtl/>
        </w:rPr>
        <w:t xml:space="preserve">מאירי </w:t>
      </w:r>
      <w:r>
        <w:rPr>
          <w:rtl/>
        </w:rPr>
        <w:t>ביאר כאדם הדורך במסילה ואינו בוקע עפרה כלום.</w:t>
      </w:r>
    </w:p>
  </w:footnote>
  <w:footnote w:id="644">
    <w:p w14:paraId="7995C292" w14:textId="77777777" w:rsidR="00197C02" w:rsidRDefault="00000000" w:rsidP="00E14121">
      <w:pPr>
        <w:pStyle w:val="Footnote"/>
        <w:bidi/>
      </w:pPr>
      <w:r>
        <w:rPr>
          <w:rStyle w:val="ac"/>
          <w:rtl/>
        </w:rPr>
        <w:footnoteRef/>
      </w:r>
      <w:r>
        <w:rPr>
          <w:rtl/>
        </w:rPr>
        <w:t>ו</w:t>
      </w:r>
      <w:r>
        <w:rPr>
          <w:b/>
          <w:bCs/>
          <w:rtl/>
        </w:rPr>
        <w:t>תוס'</w:t>
      </w:r>
      <w:r>
        <w:rPr>
          <w:rtl/>
        </w:rPr>
        <w:t xml:space="preserve"> (לקמן שם) דנו אף באנדרוגינוס שנושא אשה יש בו ספק נשים מסוללות. [ואף שעושה דרך מעשה ביאה, על הצד שהוא נקיבה יפסול]. [ותוס' הביאו דמשמע דאין איסור, ולא ביארו מ"ט. וקצת משמע דלא החמירו בכה"ג]. אבל דעת הרמב"ם דאנדרוגינוס נושא לכתחילה, וה</w:t>
      </w:r>
      <w:r>
        <w:rPr>
          <w:b/>
          <w:bCs/>
          <w:rtl/>
        </w:rPr>
        <w:t>מגיד משנה</w:t>
      </w:r>
      <w:r>
        <w:rPr>
          <w:rtl/>
        </w:rPr>
        <w:t xml:space="preserve"> (איסו"ב א טו) ביאר דס"ל דלא נחשב נשים מסוללות, דאין בו מציאות זה. והלח"מ (שם) כת' דאף דלא קי"ל כוותיה לענין פסול כהונה. מ"מ איסורא איכא.</w:t>
      </w:r>
    </w:p>
  </w:footnote>
  <w:footnote w:id="645">
    <w:p w14:paraId="01566476" w14:textId="77777777" w:rsidR="00197C02" w:rsidRDefault="00000000" w:rsidP="00E14121">
      <w:pPr>
        <w:pStyle w:val="Footnote"/>
        <w:bidi/>
      </w:pPr>
      <w:r>
        <w:rPr>
          <w:rStyle w:val="ac"/>
          <w:rtl/>
        </w:rPr>
        <w:footnoteRef/>
      </w:r>
      <w:r>
        <w:rPr>
          <w:rtl/>
        </w:rPr>
        <w:t>ומקורו מהתו"כ דבמצרים אשה היתה נושאת אשה, ואיש לאיש.</w:t>
      </w:r>
    </w:p>
  </w:footnote>
  <w:footnote w:id="646">
    <w:p w14:paraId="6A58BB70" w14:textId="77777777" w:rsidR="00197C02" w:rsidRDefault="00000000" w:rsidP="00E14121">
      <w:pPr>
        <w:pStyle w:val="Footnote"/>
        <w:bidi/>
      </w:pPr>
      <w:r>
        <w:rPr>
          <w:rStyle w:val="ac"/>
          <w:rtl/>
        </w:rPr>
        <w:footnoteRef/>
      </w:r>
      <w:r>
        <w:rPr>
          <w:rtl/>
        </w:rPr>
        <w:t>דכמעשה ארץ מצרים לא תעשו נחשב לאו שבכללות, וכ"כ ב</w:t>
      </w:r>
      <w:r>
        <w:rPr>
          <w:b/>
          <w:bCs/>
          <w:rtl/>
        </w:rPr>
        <w:t>סה"מ</w:t>
      </w:r>
      <w:r>
        <w:rPr>
          <w:rtl/>
        </w:rPr>
        <w:t xml:space="preserve"> (שם) דהוה אזהרה על כלל העריות. [והוה לאו דאורייתא, אלא דאין לוקין].</w:t>
      </w:r>
    </w:p>
  </w:footnote>
  <w:footnote w:id="647">
    <w:p w14:paraId="691B96D8" w14:textId="77777777" w:rsidR="00197C02" w:rsidRDefault="00000000" w:rsidP="00E14121">
      <w:pPr>
        <w:pStyle w:val="Footnote"/>
        <w:bidi/>
      </w:pPr>
      <w:r>
        <w:rPr>
          <w:rStyle w:val="ac"/>
          <w:rtl/>
        </w:rPr>
        <w:footnoteRef/>
      </w:r>
      <w:r>
        <w:rPr>
          <w:rtl/>
        </w:rPr>
        <w:t>וה</w:t>
      </w:r>
      <w:r>
        <w:rPr>
          <w:b/>
          <w:bCs/>
          <w:rtl/>
        </w:rPr>
        <w:t>רמב"ם</w:t>
      </w:r>
      <w:r>
        <w:rPr>
          <w:rtl/>
        </w:rPr>
        <w:t xml:space="preserve"> (איסו"ב כא ח) כת' דנשים המסוללות הוה ממעשה מצרים, אבל אין מלקין עליו שאין לו לאו מיוחד, והרי אין שם ביאה כלל. לפיכך אין נאסרות לכהונה משום זנות, ולא תיאסר אשה על בעלה בזה שאין כאן זנות. [ויש שדייקו דלרב הונא נאסרת על בעלה מדין זנות].</w:t>
      </w:r>
    </w:p>
    <w:p w14:paraId="6276DBFF" w14:textId="77777777" w:rsidR="00197C02" w:rsidRDefault="00000000" w:rsidP="00E14121">
      <w:pPr>
        <w:pStyle w:val="Footnote"/>
        <w:bidi/>
      </w:pPr>
      <w:r>
        <w:rPr>
          <w:rtl/>
        </w:rPr>
        <w:tab/>
        <w:t>והרמב"ם כת' דיש לאיש להקפיד על אשתו מדבר זה.</w:t>
      </w:r>
    </w:p>
  </w:footnote>
  <w:footnote w:id="648">
    <w:p w14:paraId="04E2A553" w14:textId="77777777" w:rsidR="00197C02" w:rsidRDefault="00000000" w:rsidP="00E14121">
      <w:pPr>
        <w:pStyle w:val="Footnote"/>
        <w:bidi/>
      </w:pPr>
      <w:r>
        <w:rPr>
          <w:rStyle w:val="ac"/>
          <w:rtl/>
        </w:rPr>
        <w:footnoteRef/>
      </w:r>
      <w:r>
        <w:rPr>
          <w:rtl/>
        </w:rPr>
        <w:t>וה</w:t>
      </w:r>
      <w:r>
        <w:rPr>
          <w:b/>
          <w:bCs/>
          <w:rtl/>
        </w:rPr>
        <w:t xml:space="preserve">רמב"ן </w:t>
      </w:r>
      <w:r>
        <w:rPr>
          <w:rtl/>
        </w:rPr>
        <w:t>ו</w:t>
      </w:r>
      <w:r>
        <w:rPr>
          <w:b/>
          <w:bCs/>
          <w:rtl/>
        </w:rPr>
        <w:t>רשב"א</w:t>
      </w:r>
      <w:r>
        <w:rPr>
          <w:rtl/>
        </w:rPr>
        <w:t xml:space="preserve"> (שבת סה.) הביא שהגמ' (לעיל ס.) מק' על רב הונא דאמר דראב"י סבר כר' אלעזר, ומי סבר כוותיה והא רב עמרם אמר רב אמר דאין הלכה כר' אלעזר. ומאי פירכא דרב הונא (בסוגיין) ע"כ ס"ל דהלכה כר"א. ודחה דקו' הגמ' מדברי רב דגברא רבה הוא, ורביהו דכולהו ולא פליגי עליה בסתם. א"נ הקו' לעיל לגמרא [לדידן], ולאו לדעת רב הונא.</w:t>
      </w:r>
    </w:p>
  </w:footnote>
  <w:footnote w:id="649">
    <w:p w14:paraId="05ED12E9" w14:textId="77777777" w:rsidR="00197C02" w:rsidRDefault="00000000" w:rsidP="00E14121">
      <w:pPr>
        <w:pStyle w:val="Footnote"/>
        <w:bidi/>
      </w:pPr>
      <w:r>
        <w:rPr>
          <w:rStyle w:val="ac"/>
          <w:rtl/>
        </w:rPr>
        <w:footnoteRef/>
      </w:r>
      <w:r>
        <w:rPr>
          <w:rtl/>
        </w:rPr>
        <w:t>ויל"ד דעכ"פ הוה כמוכת עץ (ע' לעיל נט). ואפשר דקאי כמ"ד (כתובות יא) דאין מוכת עץ בבשר [וכדעת הראשונים דאמרי' כן אף במקום השרת בתולים. ועד"ז אף ממעכת באצבע מותרת לכה"ג]. ועוד אפשר דלא השיר בתולים, ומ"מ נחשב שנעשה בה מעשה, והיה מקום לפסול. ובזה ניחא דהריטב"א דימה לבוגרת, ולא למוכת עץ.</w:t>
      </w:r>
    </w:p>
  </w:footnote>
  <w:footnote w:id="650">
    <w:p w14:paraId="72FB1922" w14:textId="77777777" w:rsidR="00197C02" w:rsidRDefault="00000000" w:rsidP="00E14121">
      <w:pPr>
        <w:pStyle w:val="Footnote"/>
        <w:bidi/>
      </w:pPr>
      <w:r>
        <w:rPr>
          <w:rStyle w:val="ac"/>
          <w:rtl/>
        </w:rPr>
        <w:footnoteRef/>
      </w:r>
      <w:r>
        <w:rPr>
          <w:rtl/>
        </w:rPr>
        <w:t>וה</w:t>
      </w:r>
      <w:r>
        <w:rPr>
          <w:b/>
          <w:bCs/>
          <w:rtl/>
        </w:rPr>
        <w:t>ראב"ן</w:t>
      </w:r>
      <w:r>
        <w:rPr>
          <w:rtl/>
        </w:rPr>
        <w:t xml:space="preserve"> (כאן) ביאר [ראיית רב ששת] דלאו בקדושת ישראל קאי והוי כגר וכמשוחרר, אמטי להכי מותר בנתינה. אלא אי אמרת בקדושת ישראל קאי, כמו שאינו פצוע דכא אמאי מותר. אלא ודאי מדתני מותר שמעינן דלאו בקדושתיה קאי, כהן פצוע דכא נמי לאו בקדושתיה קאי ומותר בגיורת.</w:t>
      </w:r>
    </w:p>
  </w:footnote>
  <w:footnote w:id="651">
    <w:p w14:paraId="260018CD" w14:textId="77777777" w:rsidR="00197C02" w:rsidRDefault="00000000" w:rsidP="00E14121">
      <w:pPr>
        <w:pStyle w:val="Footnote"/>
        <w:bidi/>
      </w:pPr>
      <w:r>
        <w:rPr>
          <w:rStyle w:val="ac"/>
          <w:rtl/>
        </w:rPr>
        <w:footnoteRef/>
      </w:r>
      <w:r>
        <w:rPr>
          <w:rtl/>
        </w:rPr>
        <w:t>ועד"ז אי' בגמ' (קידושין עד: וע"ע לקמן עח.) דאף לר' יהודה דקהל גרים איקרי קהל, ה"מ כשרים, אבל עמוני ומואבי מצרי ואדומי שאסורים בקהל, מותרים בממזרים. [דר' יהודה מודה בהנך דלא הוה קהל].</w:t>
      </w:r>
    </w:p>
  </w:footnote>
  <w:footnote w:id="652">
    <w:p w14:paraId="6CC4363A" w14:textId="77777777" w:rsidR="00197C02" w:rsidRDefault="00000000" w:rsidP="00E14121">
      <w:pPr>
        <w:pStyle w:val="Footnote"/>
        <w:bidi/>
      </w:pPr>
      <w:r>
        <w:rPr>
          <w:rStyle w:val="ac"/>
          <w:rtl/>
        </w:rPr>
        <w:footnoteRef/>
      </w:r>
      <w:r>
        <w:rPr>
          <w:rtl/>
        </w:rPr>
        <w:t>וה</w:t>
      </w:r>
      <w:r>
        <w:rPr>
          <w:b/>
          <w:bCs/>
          <w:rtl/>
        </w:rPr>
        <w:t>מאירי</w:t>
      </w:r>
      <w:r>
        <w:rPr>
          <w:rtl/>
        </w:rPr>
        <w:t xml:space="preserve"> כת' דאסור בגרושה וחללה וזונה מצד שאסור לו לבא בקהל, ולא מצד כהונתו. [ומש"ה הגמ' נקטה גיורת, דאין איסור מצד קהל. אך מ"מ בגרושה בת גרים].</w:t>
      </w:r>
    </w:p>
  </w:footnote>
  <w:footnote w:id="653">
    <w:p w14:paraId="3E615365" w14:textId="77777777" w:rsidR="00197C02" w:rsidRDefault="00000000" w:rsidP="00E14121">
      <w:pPr>
        <w:pStyle w:val="Footnote"/>
        <w:bidi/>
      </w:pPr>
      <w:r>
        <w:rPr>
          <w:rStyle w:val="ac"/>
          <w:rtl/>
        </w:rPr>
        <w:footnoteRef/>
      </w:r>
      <w:r>
        <w:rPr>
          <w:rtl/>
        </w:rPr>
        <w:t>[דאי' דמאכיל את אשתו כל זמן שלא ידעה]. אך ה</w:t>
      </w:r>
      <w:r>
        <w:rPr>
          <w:b/>
          <w:bCs/>
          <w:rtl/>
        </w:rPr>
        <w:t>מאירי</w:t>
      </w:r>
      <w:r>
        <w:rPr>
          <w:rtl/>
        </w:rPr>
        <w:t xml:space="preserve"> הביא את הצד דבקדושתיה קאי [ואסור בגיורת], וכת' דהיינו דהן ועבדיהן אוכלים בתרומה. [וצ"ב כוונתו דבזה ע"כ כו"ע מודו].</w:t>
      </w:r>
    </w:p>
  </w:footnote>
  <w:footnote w:id="654">
    <w:p w14:paraId="36C91B24" w14:textId="77777777" w:rsidR="00197C02" w:rsidRDefault="00000000" w:rsidP="00E14121">
      <w:pPr>
        <w:pStyle w:val="Footnote"/>
        <w:bidi/>
      </w:pPr>
      <w:r>
        <w:rPr>
          <w:rStyle w:val="ac"/>
          <w:rtl/>
        </w:rPr>
        <w:footnoteRef/>
      </w:r>
      <w:r>
        <w:rPr>
          <w:rtl/>
        </w:rPr>
        <w:t>וצ"ב דה"מ כשאוכלת מחמת הכהן. אבל הכא לאו בקדושתיה קאי, ואין לו קדושת כהונה מצד עצמו. א"כ האיך מהני לאכילת תרומה.</w:t>
      </w:r>
    </w:p>
  </w:footnote>
  <w:footnote w:id="655">
    <w:p w14:paraId="5C22F890" w14:textId="77777777" w:rsidR="00197C02" w:rsidRDefault="00000000" w:rsidP="00E14121">
      <w:pPr>
        <w:pStyle w:val="Footnote"/>
        <w:bidi/>
      </w:pPr>
      <w:r>
        <w:rPr>
          <w:rStyle w:val="ac"/>
          <w:rtl/>
        </w:rPr>
        <w:footnoteRef/>
      </w:r>
      <w:r>
        <w:rPr>
          <w:rtl/>
        </w:rPr>
        <w:t>אף דמרוח אשך הוה בפצוע דכא. וה</w:t>
      </w:r>
      <w:r>
        <w:rPr>
          <w:b/>
          <w:bCs/>
          <w:rtl/>
        </w:rPr>
        <w:t>רמב"ם</w:t>
      </w:r>
      <w:r>
        <w:rPr>
          <w:rtl/>
        </w:rPr>
        <w:t xml:space="preserve"> (ביאמ"ק ו יב) כת' דבעלי מומים מותרין בקדשי קדשים, והזכיר (שם ח יב) כרות שפכה בהדי בעלי מומים. וה</w:t>
      </w:r>
      <w:r>
        <w:rPr>
          <w:b/>
          <w:bCs/>
          <w:rtl/>
        </w:rPr>
        <w:t>פתח"ת</w:t>
      </w:r>
      <w:r>
        <w:rPr>
          <w:rtl/>
        </w:rPr>
        <w:t xml:space="preserve"> (שם) כתב דצ"ל דאיירי דפצוע דכא בידי שמים.</w:t>
      </w:r>
    </w:p>
  </w:footnote>
  <w:footnote w:id="656">
    <w:p w14:paraId="44A686E7" w14:textId="77777777" w:rsidR="00197C02" w:rsidRDefault="00000000" w:rsidP="00E14121">
      <w:pPr>
        <w:pStyle w:val="Footnote"/>
        <w:bidi/>
      </w:pPr>
      <w:r>
        <w:rPr>
          <w:rStyle w:val="ac"/>
          <w:rtl/>
        </w:rPr>
        <w:footnoteRef/>
      </w:r>
      <w:r>
        <w:rPr>
          <w:rtl/>
        </w:rPr>
        <w:t>וב</w:t>
      </w:r>
      <w:r>
        <w:rPr>
          <w:b/>
          <w:bCs/>
          <w:rtl/>
        </w:rPr>
        <w:t>שו"ת הרשב"א</w:t>
      </w:r>
      <w:r>
        <w:rPr>
          <w:rtl/>
        </w:rPr>
        <w:t xml:space="preserve"> (א אלף רא) למד דנתחלל מכהונתו משום ק"ו דאלמנה לכה"ג [ע"פ הסוגיה לעיל מד:].</w:t>
      </w:r>
    </w:p>
  </w:footnote>
  <w:footnote w:id="657">
    <w:p w14:paraId="4392168C" w14:textId="77777777" w:rsidR="00197C02" w:rsidRDefault="00000000" w:rsidP="00E14121">
      <w:pPr>
        <w:pStyle w:val="Footnote"/>
        <w:bidi/>
      </w:pPr>
      <w:r>
        <w:rPr>
          <w:rStyle w:val="ac"/>
          <w:rtl/>
        </w:rPr>
        <w:footnoteRef/>
      </w:r>
      <w:r>
        <w:rPr>
          <w:rtl/>
        </w:rPr>
        <w:t>וה</w:t>
      </w:r>
      <w:r>
        <w:rPr>
          <w:b/>
          <w:bCs/>
          <w:rtl/>
        </w:rPr>
        <w:t>קובה"ע</w:t>
      </w:r>
      <w:r>
        <w:rPr>
          <w:rtl/>
        </w:rPr>
        <w:t xml:space="preserve"> (מד ד בסוגריים) הביא דא' מהתלמידים הק' מ"ט יפקע ממנו שם כהן [לאכילת תרומה], ומ"ש מפצו"ד דאוכל בתרומה. [ונהי דלאו בקדושתיה קאי לשאר דינים, וכנ"ל]. והקובה"ע כת' דפצו"ד עדיף משאר פסולי קהל, דבכל פסולי קהל נפקעה קדושתו לעולם, אבל פצוע דכא אין פסולו אלא לשעתו, דאם יוכל להתרפאות יחזור להכשרו.</w:t>
      </w:r>
    </w:p>
    <w:p w14:paraId="5677CF67" w14:textId="77777777" w:rsidR="00197C02" w:rsidRDefault="00000000" w:rsidP="00E14121">
      <w:pPr>
        <w:pStyle w:val="Footnote"/>
        <w:bidi/>
      </w:pPr>
      <w:r>
        <w:rPr>
          <w:rtl/>
        </w:rPr>
        <w:tab/>
        <w:t>וצ"ע א"כ מ"ט אמרי דלאו בקדושתיה קאי. והקובה"ע ביאר דפצוע דכא דמי לגר דמותר בממזרת [דאין לו קדושת ישראל], אף דאין לו 'פסול' [דקי"ל דבת גרים תנשא לכהונה].</w:t>
      </w:r>
    </w:p>
    <w:p w14:paraId="4D5C7464" w14:textId="77777777" w:rsidR="00197C02" w:rsidRDefault="00000000" w:rsidP="00E14121">
      <w:pPr>
        <w:pStyle w:val="Footnote"/>
        <w:bidi/>
      </w:pPr>
      <w:r>
        <w:rPr>
          <w:rtl/>
        </w:rPr>
        <w:tab/>
        <w:t>והקובה"ע כת' דנראה דאילו היה אפשר לצייר בפצוע דכא פסול שיוליד בנים, היו הבנים כשרין לבוא בקהל, ואפי' למ"ד דמותר בממזרת. דכיון דהוא פסול החוזר להכשירו אין לפסול בניו. [ע' סוגיה לעיל עה:].</w:t>
      </w:r>
    </w:p>
  </w:footnote>
  <w:footnote w:id="658">
    <w:p w14:paraId="6EE9EF3A" w14:textId="77777777" w:rsidR="00197C02" w:rsidRDefault="00000000" w:rsidP="00E14121">
      <w:pPr>
        <w:pStyle w:val="Footnote"/>
        <w:bidi/>
      </w:pPr>
      <w:r>
        <w:rPr>
          <w:rStyle w:val="ac"/>
          <w:rtl/>
        </w:rPr>
        <w:footnoteRef/>
      </w:r>
      <w:r>
        <w:rPr>
          <w:rtl/>
        </w:rPr>
        <w:t>וצ"ב מ"ש, ולכאורה כוונתו ע"ד החלק"מ (הנ"ל) דכיון דלאו בקדושתיה קאי אין לו כל מעלת כהונה. ואפ"ה אוכל בתרומה.</w:t>
      </w:r>
    </w:p>
  </w:footnote>
  <w:footnote w:id="659">
    <w:p w14:paraId="1F8B682D" w14:textId="77777777" w:rsidR="00197C02" w:rsidRDefault="00000000" w:rsidP="00E14121">
      <w:pPr>
        <w:pStyle w:val="Footnote"/>
        <w:bidi/>
      </w:pPr>
      <w:r>
        <w:rPr>
          <w:rStyle w:val="ac"/>
          <w:rtl/>
        </w:rPr>
        <w:footnoteRef/>
      </w:r>
      <w:r>
        <w:rPr>
          <w:rtl/>
        </w:rPr>
        <w:t>אבל ה</w:t>
      </w:r>
      <w:r>
        <w:rPr>
          <w:b/>
          <w:bCs/>
          <w:rtl/>
        </w:rPr>
        <w:t>מנח"ח</w:t>
      </w:r>
      <w:r>
        <w:rPr>
          <w:rtl/>
        </w:rPr>
        <w:t xml:space="preserve"> (רסד יא) נקט דאסור בפסולי כהונה. וכת' דמ"מ אם נשא ממזרת אינה נעשית זונה, כיון דמותרת לו. [כדאמרי' (לעיל נז.) פצוע דכא בבת גרים].</w:t>
      </w:r>
    </w:p>
  </w:footnote>
  <w:footnote w:id="660">
    <w:p w14:paraId="42285399" w14:textId="77777777" w:rsidR="00197C02" w:rsidRDefault="00000000" w:rsidP="00E14121">
      <w:pPr>
        <w:pStyle w:val="Footnote"/>
        <w:bidi/>
      </w:pPr>
      <w:r>
        <w:rPr>
          <w:rStyle w:val="ac"/>
          <w:rtl/>
        </w:rPr>
        <w:footnoteRef/>
      </w:r>
      <w:r>
        <w:rPr>
          <w:rtl/>
        </w:rPr>
        <w:t>ואפשר דהוה ק"ו, דאי הותר בפסולי קהל, כ"ש דאין לו דין כהונה. אך לכאו' אינו ראיה, דנהי דמופקע משם 'קהל' מנ"ל שיהא מופקע מקדושת הכהונה.</w:t>
      </w:r>
    </w:p>
  </w:footnote>
  <w:footnote w:id="661">
    <w:p w14:paraId="201BF8D7" w14:textId="77777777" w:rsidR="00197C02" w:rsidRDefault="00000000" w:rsidP="00E14121">
      <w:pPr>
        <w:pStyle w:val="Footnote"/>
        <w:bidi/>
      </w:pPr>
      <w:r>
        <w:rPr>
          <w:rStyle w:val="ac"/>
          <w:rtl/>
        </w:rPr>
        <w:footnoteRef/>
      </w:r>
      <w:r>
        <w:rPr>
          <w:rtl/>
        </w:rPr>
        <w:t xml:space="preserve">אבל </w:t>
      </w:r>
      <w:r>
        <w:rPr>
          <w:b/>
          <w:bCs/>
          <w:rtl/>
        </w:rPr>
        <w:t>תוס</w:t>
      </w:r>
      <w:r>
        <w:rPr>
          <w:rtl/>
        </w:rPr>
        <w:t>' (עט.) ו</w:t>
      </w:r>
      <w:r>
        <w:rPr>
          <w:b/>
          <w:bCs/>
          <w:rtl/>
        </w:rPr>
        <w:t xml:space="preserve">רמב"ן </w:t>
      </w:r>
      <w:r>
        <w:rPr>
          <w:rtl/>
        </w:rPr>
        <w:t>ו</w:t>
      </w:r>
      <w:r>
        <w:rPr>
          <w:b/>
          <w:bCs/>
          <w:rtl/>
        </w:rPr>
        <w:t>ראשונים</w:t>
      </w:r>
      <w:r>
        <w:rPr>
          <w:rtl/>
        </w:rPr>
        <w:t xml:space="preserve"> (שם) נקטו דהסוגיה שם אינה חולקת על סוגיין.</w:t>
      </w:r>
    </w:p>
  </w:footnote>
  <w:footnote w:id="662">
    <w:p w14:paraId="6C2604ED" w14:textId="77777777" w:rsidR="00197C02" w:rsidRDefault="00000000" w:rsidP="00E14121">
      <w:pPr>
        <w:pStyle w:val="Footnote"/>
        <w:bidi/>
      </w:pPr>
      <w:r>
        <w:rPr>
          <w:rStyle w:val="ac"/>
          <w:rtl/>
        </w:rPr>
        <w:footnoteRef/>
      </w:r>
      <w:r>
        <w:rPr>
          <w:rtl/>
        </w:rPr>
        <w:t>ומשמע דאם נשאת לא תצא. וצ"ע מ"ט.</w:t>
      </w:r>
    </w:p>
  </w:footnote>
  <w:footnote w:id="663">
    <w:p w14:paraId="0997FA7A" w14:textId="77777777" w:rsidR="00197C02" w:rsidRDefault="00000000" w:rsidP="00E14121">
      <w:pPr>
        <w:pStyle w:val="Footnote"/>
        <w:bidi/>
      </w:pPr>
      <w:r>
        <w:rPr>
          <w:rStyle w:val="ac"/>
          <w:rtl/>
        </w:rPr>
        <w:footnoteRef/>
      </w:r>
      <w:r>
        <w:rPr>
          <w:rtl/>
        </w:rPr>
        <w:t>וה</w:t>
      </w:r>
      <w:r>
        <w:rPr>
          <w:b/>
          <w:bCs/>
          <w:rtl/>
        </w:rPr>
        <w:t>ראב"ד</w:t>
      </w:r>
      <w:r>
        <w:rPr>
          <w:rtl/>
        </w:rPr>
        <w:t xml:space="preserve"> דחה דרבותא קמ"ל דאפילו לר"י דאמר קהל גרים אקרי קהל בגר כשר, אבל הני דפסולים לא, וכ"ש ממזרת דלאו קהל הוא כלל. וה</w:t>
      </w:r>
      <w:r>
        <w:rPr>
          <w:b/>
          <w:bCs/>
          <w:rtl/>
        </w:rPr>
        <w:t>חזו"א</w:t>
      </w:r>
      <w:r>
        <w:rPr>
          <w:rtl/>
        </w:rPr>
        <w:t xml:space="preserve"> כתב דהיינו רק לל"ב דרבא, דנתינים דאורייתא, אבל לל"ק דרבא דנתינים מותרין בקהל מדרבנן, א"כ לר' יהודה אסורין בממזר, וע"כ הברייתא דלא כר' יהודה.</w:t>
      </w:r>
    </w:p>
  </w:footnote>
  <w:footnote w:id="664">
    <w:p w14:paraId="2670CFE5" w14:textId="77777777" w:rsidR="00197C02" w:rsidRDefault="00000000" w:rsidP="00E14121">
      <w:pPr>
        <w:pStyle w:val="Footnote"/>
        <w:bidi/>
      </w:pPr>
      <w:r>
        <w:rPr>
          <w:rStyle w:val="ac"/>
          <w:rtl/>
        </w:rPr>
        <w:footnoteRef/>
      </w:r>
      <w:r>
        <w:rPr>
          <w:rtl/>
        </w:rPr>
        <w:t>ועוד הקשה ה</w:t>
      </w:r>
      <w:r>
        <w:rPr>
          <w:b/>
          <w:bCs/>
          <w:rtl/>
        </w:rPr>
        <w:t>ראב"ד</w:t>
      </w:r>
      <w:r>
        <w:rPr>
          <w:rtl/>
        </w:rPr>
        <w:t xml:space="preserve"> דממזר לאו קהל הוא. [משמע דדייק דלרמב"ם יש איסור אף מצד שיש על הממזר איסור פצוע דכא. וצ"ב].</w:t>
      </w:r>
    </w:p>
  </w:footnote>
  <w:footnote w:id="665">
    <w:p w14:paraId="50E45929" w14:textId="77777777" w:rsidR="00197C02" w:rsidRDefault="00000000" w:rsidP="00E14121">
      <w:pPr>
        <w:pStyle w:val="Footnote"/>
        <w:bidi/>
      </w:pPr>
      <w:r>
        <w:rPr>
          <w:rStyle w:val="ac"/>
          <w:rtl/>
        </w:rPr>
        <w:footnoteRef/>
      </w:r>
      <w:r>
        <w:rPr>
          <w:rtl/>
        </w:rPr>
        <w:t>וצ"ב מ"ש אי ילפי' מדרשא, מ"מ הוה איסור זונה דאורייתא [ולוקה].</w:t>
      </w:r>
    </w:p>
    <w:p w14:paraId="633D52FC" w14:textId="77777777" w:rsidR="00197C02" w:rsidRDefault="00000000" w:rsidP="00E14121">
      <w:pPr>
        <w:pStyle w:val="Footnote"/>
        <w:bidi/>
      </w:pPr>
      <w:r>
        <w:rPr>
          <w:rtl/>
        </w:rPr>
        <w:tab/>
        <w:t xml:space="preserve">ויש </w:t>
      </w:r>
      <w:r>
        <w:rPr>
          <w:b/>
          <w:bCs/>
          <w:rtl/>
        </w:rPr>
        <w:t>אחרונים</w:t>
      </w:r>
      <w:r>
        <w:rPr>
          <w:rtl/>
        </w:rPr>
        <w:t xml:space="preserve"> שדנו דדעת הרמב"ם דמדאורייתא לאו בקדושתיה קאי, אלא שהגמ' מסתפקת האם אסרו מדרבנן.</w:t>
      </w:r>
    </w:p>
  </w:footnote>
  <w:footnote w:id="666">
    <w:p w14:paraId="42A56643" w14:textId="77777777" w:rsidR="00197C02" w:rsidRDefault="00000000" w:rsidP="00E14121">
      <w:pPr>
        <w:pStyle w:val="Footnote"/>
        <w:bidi/>
      </w:pPr>
      <w:r>
        <w:rPr>
          <w:rStyle w:val="ac"/>
          <w:rtl/>
        </w:rPr>
        <w:footnoteRef/>
      </w:r>
      <w:r>
        <w:rPr>
          <w:rtl/>
        </w:rPr>
        <w:t>וכתב דמ"מ אין נפק"מ בזה, דאסור בה משום איסור פצוע דכא [ונפק"מ רק בבת גרים].</w:t>
      </w:r>
    </w:p>
  </w:footnote>
  <w:footnote w:id="667">
    <w:p w14:paraId="5E50F493" w14:textId="77777777" w:rsidR="00197C02" w:rsidRDefault="00000000" w:rsidP="00E14121">
      <w:pPr>
        <w:pStyle w:val="Footnote"/>
        <w:bidi/>
      </w:pPr>
      <w:r>
        <w:rPr>
          <w:rStyle w:val="ac"/>
          <w:rtl/>
        </w:rPr>
        <w:footnoteRef/>
      </w:r>
      <w:r>
        <w:rPr>
          <w:rtl/>
        </w:rPr>
        <w:t>וה</w:t>
      </w:r>
      <w:r>
        <w:rPr>
          <w:b/>
          <w:bCs/>
          <w:rtl/>
        </w:rPr>
        <w:t>אחרונים</w:t>
      </w:r>
      <w:r>
        <w:rPr>
          <w:rtl/>
        </w:rPr>
        <w:t xml:space="preserve"> הביאו דה</w:t>
      </w:r>
      <w:r>
        <w:rPr>
          <w:b/>
          <w:bCs/>
          <w:rtl/>
        </w:rPr>
        <w:t xml:space="preserve">רמב"ם </w:t>
      </w:r>
      <w:r>
        <w:rPr>
          <w:rtl/>
        </w:rPr>
        <w:t>למד מהגמ' לעיל נז. דלענין פסול כהונה לאו בקדושתיה קאי, ואף דבסוגיין לא איפשיטא. ומ"מ תמה ה</w:t>
      </w:r>
      <w:r>
        <w:rPr>
          <w:b/>
          <w:bCs/>
          <w:rtl/>
        </w:rPr>
        <w:t>חזו"א</w:t>
      </w:r>
      <w:r>
        <w:rPr>
          <w:rtl/>
        </w:rPr>
        <w:t xml:space="preserve"> דבירושלמי מבואר דהסברא להיפך דפסולי קהל פשוט טפי מפסולי כהונה.</w:t>
      </w:r>
    </w:p>
  </w:footnote>
  <w:footnote w:id="668">
    <w:p w14:paraId="62C39C3E" w14:textId="77777777" w:rsidR="00197C02" w:rsidRDefault="00000000" w:rsidP="00E14121">
      <w:pPr>
        <w:pStyle w:val="Footnote"/>
        <w:bidi/>
      </w:pPr>
      <w:r>
        <w:rPr>
          <w:rStyle w:val="ac"/>
          <w:rtl/>
        </w:rPr>
        <w:footnoteRef/>
      </w:r>
      <w:r>
        <w:rPr>
          <w:rtl/>
        </w:rPr>
        <w:t>וכעי"ז כתב ה</w:t>
      </w:r>
      <w:r>
        <w:rPr>
          <w:b/>
          <w:bCs/>
          <w:rtl/>
        </w:rPr>
        <w:t xml:space="preserve">ערול"נ </w:t>
      </w:r>
      <w:r>
        <w:rPr>
          <w:rtl/>
        </w:rPr>
        <w:t>דהרמב"ם לשיטתו דאיסור גיורת לכהן משום דנבעלה בנכריותה, עפ"ז אסורה לכהן רק מספק [וכמ"ש הרשב"א לעיל ס:], וס"ל דפצוע דכא מותר בספיקות [דהוה ספק ספיקא].</w:t>
      </w:r>
    </w:p>
  </w:footnote>
  <w:footnote w:id="669">
    <w:p w14:paraId="054DE57F" w14:textId="77777777" w:rsidR="00197C02" w:rsidRDefault="00000000" w:rsidP="00E14121">
      <w:pPr>
        <w:pStyle w:val="Footnote"/>
        <w:bidi/>
      </w:pPr>
      <w:r>
        <w:rPr>
          <w:rStyle w:val="ac"/>
          <w:rtl/>
        </w:rPr>
        <w:footnoteRef/>
      </w:r>
      <w:r>
        <w:rPr>
          <w:rtl/>
        </w:rPr>
        <w:t>וכ"כ ה</w:t>
      </w:r>
      <w:r>
        <w:rPr>
          <w:b/>
          <w:bCs/>
          <w:rtl/>
        </w:rPr>
        <w:t>נוב"י</w:t>
      </w:r>
      <w:r>
        <w:rPr>
          <w:rtl/>
        </w:rPr>
        <w:t xml:space="preserve"> בשם הרב מראדויל, והאריך לחלוק דהטעם דלאו בר אולודי לא קאי למסקנא. והקשה עוד דכיון דהאיסור משום שם שתוקי בישראל, לא תליא כלל במה שהוא פצוע דכא, וכי משום שהוא ג"כ סריס הותר יותר.</w:t>
      </w:r>
    </w:p>
  </w:footnote>
  <w:footnote w:id="670">
    <w:p w14:paraId="1869ECFD" w14:textId="77777777" w:rsidR="00197C02" w:rsidRDefault="00000000" w:rsidP="00E14121">
      <w:pPr>
        <w:pStyle w:val="Footnote"/>
        <w:bidi/>
      </w:pPr>
      <w:r>
        <w:rPr>
          <w:rStyle w:val="ac"/>
          <w:rtl/>
        </w:rPr>
        <w:footnoteRef/>
      </w:r>
      <w:r>
        <w:rPr>
          <w:rtl/>
        </w:rPr>
        <w:t>[אף דלא ידעינן מאיזה צד].</w:t>
      </w:r>
    </w:p>
  </w:footnote>
  <w:footnote w:id="671">
    <w:p w14:paraId="32B57410" w14:textId="77777777" w:rsidR="00197C02" w:rsidRDefault="00000000" w:rsidP="00E14121">
      <w:pPr>
        <w:pStyle w:val="Footnote"/>
        <w:bidi/>
      </w:pPr>
      <w:r>
        <w:rPr>
          <w:rStyle w:val="ac"/>
          <w:rtl/>
        </w:rPr>
        <w:footnoteRef/>
      </w:r>
      <w:r>
        <w:rPr>
          <w:rtl/>
        </w:rPr>
        <w:t>וכעי"ז כתב ה</w:t>
      </w:r>
      <w:r>
        <w:rPr>
          <w:b/>
          <w:bCs/>
          <w:rtl/>
        </w:rPr>
        <w:t>חזו"א</w:t>
      </w:r>
      <w:r>
        <w:rPr>
          <w:rtl/>
        </w:rPr>
        <w:t xml:space="preserve"> (ד ה,ו) דהיתר ספק ממזר הוא משום דאיש הספק לא אסרתו תורה [דאינו פגם ושינוי כ"כ], ולא מצד ספק עבירה. [וה"נ אין שינוי לא מצד זה, ולא מצד זה, ולכן מותרין].</w:t>
      </w:r>
    </w:p>
  </w:footnote>
  <w:footnote w:id="672">
    <w:p w14:paraId="76324E98" w14:textId="77777777" w:rsidR="00197C02" w:rsidRDefault="00000000" w:rsidP="00E14121">
      <w:pPr>
        <w:pStyle w:val="Footnote"/>
        <w:bidi/>
      </w:pPr>
      <w:r>
        <w:rPr>
          <w:rStyle w:val="ac"/>
          <w:rtl/>
        </w:rPr>
        <w:footnoteRef/>
      </w:r>
      <w:r>
        <w:rPr>
          <w:rtl/>
        </w:rPr>
        <w:t>וה</w:t>
      </w:r>
      <w:r>
        <w:rPr>
          <w:b/>
          <w:bCs/>
          <w:rtl/>
        </w:rPr>
        <w:t>חזו"א</w:t>
      </w:r>
      <w:r>
        <w:rPr>
          <w:rtl/>
        </w:rPr>
        <w:t xml:space="preserve"> ביאר דלא גזרו איסור דרבנן על הפצוע דכא כיון דאסור בקהל, והא דשתוקי אסור בממזר, האיסור מצד השתוקי [דהוא כשר טפי]. ומשום ספק איסור פצוע דכא לא גזרו, דלא נחשב פסול יוחסין. וגזרו הספיקות משום מעלת יוחסין.</w:t>
      </w:r>
    </w:p>
  </w:footnote>
  <w:footnote w:id="673">
    <w:p w14:paraId="02FE13AF" w14:textId="77777777" w:rsidR="00197C02" w:rsidRDefault="00000000" w:rsidP="00E14121">
      <w:pPr>
        <w:pStyle w:val="Footnote"/>
        <w:bidi/>
      </w:pPr>
      <w:r>
        <w:rPr>
          <w:rStyle w:val="ac"/>
          <w:rtl/>
        </w:rPr>
        <w:footnoteRef/>
      </w:r>
      <w:r>
        <w:rPr>
          <w:rtl/>
        </w:rPr>
        <w:t>וב</w:t>
      </w:r>
      <w:r>
        <w:rPr>
          <w:b/>
          <w:bCs/>
          <w:rtl/>
        </w:rPr>
        <w:t>תוס' שאנץ</w:t>
      </w:r>
      <w:r>
        <w:rPr>
          <w:rtl/>
        </w:rPr>
        <w:t xml:space="preserve"> (כתובות כט.) כתב דיש מלקות מדרבנן, כעין דאורייתא.</w:t>
      </w:r>
    </w:p>
  </w:footnote>
  <w:footnote w:id="674">
    <w:p w14:paraId="6845DACB" w14:textId="77777777" w:rsidR="00197C02" w:rsidRDefault="00000000" w:rsidP="00E14121">
      <w:pPr>
        <w:pStyle w:val="Footnote"/>
        <w:bidi/>
      </w:pPr>
      <w:r>
        <w:rPr>
          <w:rStyle w:val="ac"/>
          <w:rtl/>
        </w:rPr>
        <w:footnoteRef/>
      </w:r>
      <w:r>
        <w:rPr>
          <w:rtl/>
        </w:rPr>
        <w:t>וצ"ע אמאי נקט גזירת דוד, דהא עיקר הגזירה היתה גזירת יהושע (כדאי' לקמן עט.), אלא דדוד גזר בזמן שאין ביהמ"ק קיים. ואפשר דקאי עכשיו שאין ביהמ"ק קיים. א"נ קאי עכשיו לס"ד דהגמ' (לקמן עח:) דהוה גזירת דוד.</w:t>
      </w:r>
    </w:p>
  </w:footnote>
  <w:footnote w:id="675">
    <w:p w14:paraId="5AE77CC2" w14:textId="77777777" w:rsidR="00197C02" w:rsidRDefault="00000000" w:rsidP="00E14121">
      <w:pPr>
        <w:pStyle w:val="Footnote"/>
        <w:bidi/>
      </w:pPr>
      <w:r>
        <w:rPr>
          <w:rStyle w:val="ac"/>
          <w:rtl/>
        </w:rPr>
        <w:footnoteRef/>
      </w:r>
      <w:r>
        <w:rPr>
          <w:rtl/>
        </w:rPr>
        <w:t xml:space="preserve">ומשמע מדברי רש"י דגדר הגזירה דאף שנתגיירו תקנו כעין קודם גירות. [ומש"ה תלי דמשום אולודי]. וכ"כ </w:t>
      </w:r>
      <w:r>
        <w:rPr>
          <w:b/>
          <w:bCs/>
          <w:rtl/>
        </w:rPr>
        <w:t>ראב"ן</w:t>
      </w:r>
      <w:r>
        <w:rPr>
          <w:rtl/>
        </w:rPr>
        <w:t xml:space="preserve"> (כאן) דמשה ויהושע ודוד גזרו עליהם דאע"ג דנתגיירו שיהיו בארור ובעבדות כמעיקרא בגיותן, הילכך קיימי בלא תתחתן [מדרבנן, וכעין דאוריי']. וציין לדברי ה</w:t>
      </w:r>
      <w:r>
        <w:rPr>
          <w:b/>
          <w:bCs/>
          <w:rtl/>
        </w:rPr>
        <w:t>מדרש</w:t>
      </w:r>
      <w:r>
        <w:rPr>
          <w:rtl/>
        </w:rPr>
        <w:t xml:space="preserve"> (בראשית רבה נט, הו' ברש"י בראשית כד לט) דאברהם לא רצה להשיא לבנות כנען, דאין ברוך מידבק בארור.</w:t>
      </w:r>
    </w:p>
  </w:footnote>
  <w:footnote w:id="676">
    <w:p w14:paraId="7DA9F53D" w14:textId="77777777" w:rsidR="00197C02" w:rsidRDefault="00000000" w:rsidP="00E14121">
      <w:pPr>
        <w:pStyle w:val="Footnote"/>
        <w:bidi/>
      </w:pPr>
      <w:r>
        <w:rPr>
          <w:rStyle w:val="ac"/>
          <w:rtl/>
        </w:rPr>
        <w:footnoteRef/>
      </w:r>
      <w:r>
        <w:rPr>
          <w:rtl/>
        </w:rPr>
        <w:t>[ולל"ב דרבא דהוה איסור דאורייתא, ודאי הוה בכל ז' אומות. אבל יל"ד לל"ק דרבא].</w:t>
      </w:r>
    </w:p>
  </w:footnote>
  <w:footnote w:id="677">
    <w:p w14:paraId="7C323266" w14:textId="77777777" w:rsidR="00197C02" w:rsidRDefault="00000000" w:rsidP="00E14121">
      <w:pPr>
        <w:pStyle w:val="Footnote"/>
        <w:bidi/>
      </w:pPr>
      <w:r>
        <w:rPr>
          <w:rStyle w:val="ac"/>
          <w:rtl/>
        </w:rPr>
        <w:footnoteRef/>
      </w:r>
      <w:r>
        <w:rPr>
          <w:rtl/>
        </w:rPr>
        <w:t>אך ישראל הבא על נתינה, מדאורייתא לא הוה קהל גרים. ואילו מדרבנן הולד הולך אחר הפגום והוה נתין. וצ"ל דכה"ג נתין אסור בממזרת. [וצ"ע].</w:t>
      </w:r>
    </w:p>
    <w:p w14:paraId="2CC45C08" w14:textId="77777777" w:rsidR="00197C02" w:rsidRDefault="00000000" w:rsidP="00E14121">
      <w:pPr>
        <w:pStyle w:val="Footnote"/>
        <w:bidi/>
      </w:pPr>
      <w:r>
        <w:rPr>
          <w:rtl/>
        </w:rPr>
        <w:tab/>
        <w:t>וכן נתין הבא על בת ישראל, לדעת הרמב"ם כיון דאמו מישראל לא חשיב קהל גרים. וא"כ הבן יאסר בממזרת.</w:t>
      </w:r>
    </w:p>
  </w:footnote>
  <w:footnote w:id="678">
    <w:p w14:paraId="040B64D1" w14:textId="77777777" w:rsidR="00197C02" w:rsidRDefault="00000000" w:rsidP="00E14121">
      <w:pPr>
        <w:pStyle w:val="Footnote"/>
        <w:bidi/>
      </w:pPr>
      <w:r>
        <w:rPr>
          <w:rStyle w:val="ac"/>
          <w:rtl/>
        </w:rPr>
        <w:footnoteRef/>
      </w:r>
      <w:r>
        <w:rPr>
          <w:rtl/>
        </w:rPr>
        <w:t>וע"ד הא דאי' (קידושין עח.) דלדעת אביי אלמנה לכה"ג לוקה על קידושין לחוד, דכתיב לא יקח.</w:t>
      </w:r>
    </w:p>
  </w:footnote>
  <w:footnote w:id="679">
    <w:p w14:paraId="44276B76" w14:textId="77777777" w:rsidR="00197C02" w:rsidRDefault="00000000" w:rsidP="00E14121">
      <w:pPr>
        <w:pStyle w:val="Footnote"/>
        <w:bidi/>
      </w:pPr>
      <w:r>
        <w:rPr>
          <w:rStyle w:val="ac"/>
          <w:rtl/>
        </w:rPr>
        <w:footnoteRef/>
      </w:r>
      <w:r>
        <w:rPr>
          <w:rtl/>
        </w:rPr>
        <w:t>וה</w:t>
      </w:r>
      <w:r>
        <w:rPr>
          <w:b/>
          <w:bCs/>
          <w:rtl/>
        </w:rPr>
        <w:t>נתיבות לשבת</w:t>
      </w:r>
      <w:r>
        <w:rPr>
          <w:rtl/>
        </w:rPr>
        <w:t xml:space="preserve"> (לבעל ההפלאה) הוכיח כן מה</w:t>
      </w:r>
      <w:r>
        <w:rPr>
          <w:b/>
          <w:bCs/>
          <w:rtl/>
        </w:rPr>
        <w:t>גמ'</w:t>
      </w:r>
      <w:r>
        <w:rPr>
          <w:rtl/>
        </w:rPr>
        <w:t xml:space="preserve"> (סוטה מד.) דממזרת ונתינה אינו חייב עד שיבעול.</w:t>
      </w:r>
    </w:p>
  </w:footnote>
  <w:footnote w:id="680">
    <w:p w14:paraId="375256EC" w14:textId="77777777" w:rsidR="00197C02" w:rsidRDefault="00000000" w:rsidP="00E14121">
      <w:pPr>
        <w:pStyle w:val="Footnote"/>
        <w:bidi/>
      </w:pPr>
      <w:r>
        <w:rPr>
          <w:rStyle w:val="ac"/>
          <w:rtl/>
        </w:rPr>
        <w:footnoteRef/>
      </w:r>
      <w:r>
        <w:rPr>
          <w:rtl/>
        </w:rPr>
        <w:t>וכ"כ ב</w:t>
      </w:r>
      <w:r>
        <w:rPr>
          <w:b/>
          <w:bCs/>
          <w:rtl/>
        </w:rPr>
        <w:t>פי' ר' חיים פלטיאל</w:t>
      </w:r>
      <w:r>
        <w:rPr>
          <w:rtl/>
        </w:rPr>
        <w:t xml:space="preserve"> (מבעלי התוס', נצבים כט י) דמדאורייתא אסור בז' אומות דרך חיתון, ודוד גזר גם דרך פלגשות וזנות. [ואף לל"ב דרבא גזר דוד איסור על הנתינים, דרך פילגש].</w:t>
      </w:r>
    </w:p>
  </w:footnote>
  <w:footnote w:id="681">
    <w:p w14:paraId="6CDD7964" w14:textId="77777777" w:rsidR="00197C02" w:rsidRDefault="00000000" w:rsidP="00E14121">
      <w:pPr>
        <w:pStyle w:val="Footnote"/>
        <w:bidi/>
      </w:pPr>
      <w:r>
        <w:rPr>
          <w:rStyle w:val="ac"/>
          <w:rtl/>
        </w:rPr>
        <w:footnoteRef/>
      </w:r>
      <w:r>
        <w:rPr>
          <w:rtl/>
        </w:rPr>
        <w:t>וכדאי' (קידושין עח.) גבי אלמנה לכה"ג. ועד"ז דעת הרמב"ם בשאר חייבי לאוין דאין לוקה אא"כ קידש.</w:t>
      </w:r>
    </w:p>
  </w:footnote>
  <w:footnote w:id="682">
    <w:p w14:paraId="0786F37B" w14:textId="77777777" w:rsidR="00197C02" w:rsidRDefault="00000000" w:rsidP="00E14121">
      <w:pPr>
        <w:pStyle w:val="Footnote"/>
        <w:bidi/>
      </w:pPr>
      <w:r>
        <w:rPr>
          <w:rStyle w:val="ac"/>
          <w:rtl/>
        </w:rPr>
        <w:footnoteRef/>
      </w:r>
      <w:r>
        <w:rPr>
          <w:rtl/>
        </w:rPr>
        <w:t xml:space="preserve">וכן </w:t>
      </w:r>
      <w:r>
        <w:rPr>
          <w:b/>
          <w:bCs/>
          <w:rtl/>
        </w:rPr>
        <w:t>רש"י</w:t>
      </w:r>
      <w:r>
        <w:rPr>
          <w:rtl/>
        </w:rPr>
        <w:t xml:space="preserve"> (לקמן עח: וכתובות כט.) כתב דנתינים אסורים משום דדוד גזר עליהם. אבל רש"י (מכות יג. וסנהדרין נא) כת' דאסורין מדאורייתא משום לא תתחתן.</w:t>
      </w:r>
    </w:p>
  </w:footnote>
  <w:footnote w:id="683">
    <w:p w14:paraId="5F377CCA" w14:textId="77777777" w:rsidR="00197C02" w:rsidRDefault="00000000" w:rsidP="00E14121">
      <w:pPr>
        <w:pStyle w:val="Footnote"/>
        <w:bidi/>
      </w:pPr>
      <w:r>
        <w:rPr>
          <w:rStyle w:val="ac"/>
          <w:rtl/>
        </w:rPr>
        <w:footnoteRef/>
      </w:r>
      <w:r>
        <w:rPr>
          <w:rtl/>
        </w:rPr>
        <w:t>וכה"ק ה</w:t>
      </w:r>
      <w:r>
        <w:rPr>
          <w:b/>
          <w:bCs/>
          <w:rtl/>
        </w:rPr>
        <w:t>רמ"ך</w:t>
      </w:r>
      <w:r>
        <w:rPr>
          <w:rtl/>
        </w:rPr>
        <w:t xml:space="preserve"> דדוקא לר' שמעון איירי בכל האומות, והלכה כרבים. ועוד הק' הגר"א דאנן לא קי"ל כר' שמעון דדריש טעמא דקרא. וה</w:t>
      </w:r>
      <w:r>
        <w:rPr>
          <w:b/>
          <w:bCs/>
          <w:rtl/>
        </w:rPr>
        <w:t xml:space="preserve">גליון </w:t>
      </w:r>
      <w:r>
        <w:rPr>
          <w:rtl/>
        </w:rPr>
        <w:t>ברמ"ך כתב דסוגיין דנו לענין להתחייב משעת קידושין, אבל מ"מ לוקה על הביאה.</w:t>
      </w:r>
    </w:p>
  </w:footnote>
  <w:footnote w:id="684">
    <w:p w14:paraId="6EBB39AE" w14:textId="77777777" w:rsidR="00197C02" w:rsidRDefault="00000000" w:rsidP="00E14121">
      <w:pPr>
        <w:pStyle w:val="Footnote"/>
        <w:bidi/>
      </w:pPr>
      <w:r>
        <w:rPr>
          <w:rStyle w:val="ac"/>
          <w:rtl/>
        </w:rPr>
        <w:footnoteRef/>
      </w:r>
      <w:r>
        <w:rPr>
          <w:rtl/>
        </w:rPr>
        <w:t>וה</w:t>
      </w:r>
      <w:r>
        <w:rPr>
          <w:b/>
          <w:bCs/>
          <w:rtl/>
        </w:rPr>
        <w:t>אבנ"מ</w:t>
      </w:r>
      <w:r>
        <w:rPr>
          <w:rtl/>
        </w:rPr>
        <w:t xml:space="preserve"> (טז א) כתב דמהך סוגיה מוכח דאיירי בגיותן, דבגירות ליכא לרבויי שאר מסירין.</w:t>
      </w:r>
    </w:p>
  </w:footnote>
  <w:footnote w:id="685">
    <w:p w14:paraId="1FA0C26C" w14:textId="77777777" w:rsidR="00197C02" w:rsidRDefault="00000000" w:rsidP="00E14121">
      <w:pPr>
        <w:pStyle w:val="Footnote"/>
        <w:bidi/>
      </w:pPr>
      <w:r>
        <w:rPr>
          <w:rStyle w:val="ac"/>
          <w:rtl/>
        </w:rPr>
        <w:footnoteRef/>
      </w:r>
      <w:r>
        <w:rPr>
          <w:rtl/>
        </w:rPr>
        <w:t>וה</w:t>
      </w:r>
      <w:r>
        <w:rPr>
          <w:b/>
          <w:bCs/>
          <w:rtl/>
        </w:rPr>
        <w:t>טור"א</w:t>
      </w:r>
      <w:r>
        <w:rPr>
          <w:rtl/>
        </w:rPr>
        <w:t xml:space="preserve"> (שם) כת' דלל"ק דמדאורייתא האיסור בגיותן, נתגיירו מותרין. ובזמן שיהושע נשאה עדיין לא גזר מדרבנן [וצ"ל דנשאה קודם מעשה דנשיאים]. א"נ לא גזרו בכל ז' האומות, אלא בנתינים שאין ראויין לידבק בהם.</w:t>
      </w:r>
    </w:p>
  </w:footnote>
  <w:footnote w:id="686">
    <w:p w14:paraId="754F6699" w14:textId="77777777" w:rsidR="00197C02" w:rsidRDefault="00000000" w:rsidP="00E14121">
      <w:pPr>
        <w:pStyle w:val="Footnote"/>
        <w:bidi/>
      </w:pPr>
      <w:r>
        <w:rPr>
          <w:rStyle w:val="ac"/>
          <w:rtl/>
        </w:rPr>
        <w:footnoteRef/>
      </w:r>
      <w:r>
        <w:rPr>
          <w:rtl/>
        </w:rPr>
        <w:t>וה</w:t>
      </w:r>
      <w:r>
        <w:rPr>
          <w:b/>
          <w:bCs/>
          <w:rtl/>
        </w:rPr>
        <w:t>מאירי</w:t>
      </w:r>
      <w:r>
        <w:rPr>
          <w:rtl/>
        </w:rPr>
        <w:t xml:space="preserve"> כתב דכָלֵב נשא את בתיה בת פרעה, לפי שנתגיירה קודם שיצאו ממצרים, ולא היתה בכלל המצווה.</w:t>
      </w:r>
    </w:p>
  </w:footnote>
  <w:footnote w:id="687">
    <w:p w14:paraId="021FF2B9" w14:textId="77777777" w:rsidR="00197C02" w:rsidRDefault="00000000" w:rsidP="00E14121">
      <w:pPr>
        <w:pStyle w:val="Footnote"/>
        <w:bidi/>
      </w:pPr>
      <w:r>
        <w:rPr>
          <w:rStyle w:val="ac"/>
          <w:rtl/>
        </w:rPr>
        <w:footnoteRef/>
      </w:r>
      <w:r>
        <w:rPr>
          <w:rtl/>
        </w:rPr>
        <w:t>אך יל"ד דאדרבה מבואר (עט.) דהוה גזירה מדרבנן.</w:t>
      </w:r>
    </w:p>
  </w:footnote>
  <w:footnote w:id="688">
    <w:p w14:paraId="1EAF4F7E" w14:textId="77777777" w:rsidR="00197C02" w:rsidRDefault="00000000" w:rsidP="00E14121">
      <w:pPr>
        <w:pStyle w:val="Footnote"/>
        <w:bidi/>
      </w:pPr>
      <w:r>
        <w:rPr>
          <w:rStyle w:val="ac"/>
          <w:rtl/>
        </w:rPr>
        <w:footnoteRef/>
      </w:r>
      <w:r>
        <w:rPr>
          <w:rtl/>
        </w:rPr>
        <w:t>דהוה בכלל י"ח דבר, אך מסקנת הגמ' דהיינו יחוד עכו"ם. דכבר גזרו בי"ד של חשמונאי לאסור משום נשג"ז.</w:t>
      </w:r>
    </w:p>
    <w:p w14:paraId="468955AA" w14:textId="77777777" w:rsidR="00197C02" w:rsidRDefault="00000000" w:rsidP="00E14121">
      <w:pPr>
        <w:pStyle w:val="Footnote"/>
        <w:bidi/>
      </w:pPr>
      <w:r>
        <w:rPr>
          <w:rtl/>
        </w:rPr>
        <w:tab/>
        <w:t>וה</w:t>
      </w:r>
      <w:r>
        <w:rPr>
          <w:b/>
          <w:bCs/>
          <w:rtl/>
        </w:rPr>
        <w:t>תורת חיים</w:t>
      </w:r>
      <w:r>
        <w:rPr>
          <w:rtl/>
        </w:rPr>
        <w:t xml:space="preserve"> דייק מדברי רש"י והרמב"ם דגזירת נשג"ז הוא דוקא ברגיל בכך.</w:t>
      </w:r>
    </w:p>
  </w:footnote>
  <w:footnote w:id="689">
    <w:p w14:paraId="1DA830C7" w14:textId="77777777" w:rsidR="00197C02" w:rsidRDefault="00000000" w:rsidP="00E14121">
      <w:pPr>
        <w:pStyle w:val="Footnote"/>
        <w:bidi/>
      </w:pPr>
      <w:r>
        <w:rPr>
          <w:rStyle w:val="ac"/>
          <w:rtl/>
        </w:rPr>
        <w:footnoteRef/>
      </w:r>
      <w:r>
        <w:rPr>
          <w:rtl/>
        </w:rPr>
        <w:t>וה</w:t>
      </w:r>
      <w:r>
        <w:rPr>
          <w:b/>
          <w:bCs/>
          <w:rtl/>
        </w:rPr>
        <w:t>רמב"ן</w:t>
      </w:r>
      <w:r>
        <w:rPr>
          <w:rtl/>
        </w:rPr>
        <w:t xml:space="preserve"> (ע"ז שם) הק' דבסוגיין אי' דבגיותן לית להו חתנות.</w:t>
      </w:r>
    </w:p>
    <w:p w14:paraId="586409D9" w14:textId="77777777" w:rsidR="00197C02" w:rsidRDefault="00000000" w:rsidP="00E14121">
      <w:pPr>
        <w:pStyle w:val="Footnote"/>
        <w:bidi/>
      </w:pPr>
      <w:r>
        <w:rPr>
          <w:rtl/>
        </w:rPr>
        <w:tab/>
        <w:t>וה</w:t>
      </w:r>
      <w:r>
        <w:rPr>
          <w:b/>
          <w:bCs/>
          <w:rtl/>
        </w:rPr>
        <w:t>תוס' רי"ד</w:t>
      </w:r>
      <w:r>
        <w:rPr>
          <w:rtl/>
        </w:rPr>
        <w:t xml:space="preserve"> (שם) כת' דהגמ' שם לא ס"ל כסוגיין דבגיותן לית להו חתנות, דהו"ל לתרוצי דאורייתא בגירותן אתי אינהו גזור אפי' בגיותן [וע"ד קו' התוס' כאן]. [והגמ' שם ס"ל דלא אזהר רחמנא אלא בגיותן, ובגירותן ליכא איסור דאורייתא, ונתינים דוד גזר עליהם. וכלישנא קמא דהכא].</w:t>
      </w:r>
    </w:p>
  </w:footnote>
  <w:footnote w:id="690">
    <w:p w14:paraId="10DAB595" w14:textId="77777777" w:rsidR="00197C02" w:rsidRDefault="00000000" w:rsidP="00E14121">
      <w:pPr>
        <w:pStyle w:val="Footnote"/>
        <w:bidi/>
      </w:pPr>
      <w:r>
        <w:rPr>
          <w:rStyle w:val="ac"/>
          <w:rtl/>
        </w:rPr>
        <w:footnoteRef/>
      </w:r>
      <w:r>
        <w:rPr>
          <w:rtl/>
        </w:rPr>
        <w:t>ומשמע דאיסור בי"ד של שם הוה בעכו"ם ובת ישראל [ותמר היתה בתו שם (וכ"כ האור החיים שם), או שנתגיירה כשנשאת לבני יהודה]. וה</w:t>
      </w:r>
      <w:r>
        <w:rPr>
          <w:b/>
          <w:bCs/>
          <w:rtl/>
        </w:rPr>
        <w:t>מפרשים</w:t>
      </w:r>
      <w:r>
        <w:rPr>
          <w:rtl/>
        </w:rPr>
        <w:t xml:space="preserve"> העירו דבימי שם עדיין לא היו ישראל. וצ"ל דהיה איסור על עדת ה'.</w:t>
      </w:r>
    </w:p>
    <w:p w14:paraId="3174D040" w14:textId="77777777" w:rsidR="00197C02" w:rsidRDefault="00000000" w:rsidP="00E14121">
      <w:pPr>
        <w:pStyle w:val="Footnote"/>
        <w:bidi/>
      </w:pPr>
      <w:r>
        <w:rPr>
          <w:rtl/>
        </w:rPr>
        <w:tab/>
        <w:t>אבל יש שפי' דבי"ד של שם גזרו בכל זנות פנויה (וכ"מ בגור אריה שם). אך בסוגיה דע"ז והראשונים לא משמע כן.</w:t>
      </w:r>
    </w:p>
  </w:footnote>
  <w:footnote w:id="691">
    <w:p w14:paraId="6965E6C9" w14:textId="77777777" w:rsidR="00197C02" w:rsidRDefault="00000000" w:rsidP="00E14121">
      <w:pPr>
        <w:pStyle w:val="Footnote"/>
        <w:bidi/>
      </w:pPr>
      <w:r>
        <w:rPr>
          <w:rStyle w:val="ac"/>
          <w:rtl/>
        </w:rPr>
        <w:footnoteRef/>
      </w:r>
      <w:r>
        <w:rPr>
          <w:rtl/>
        </w:rPr>
        <w:t>והוה איסור דרבנן (וכמ"ש תוס' לעיל טז: דמדאורייתא ביאת היתר. ו</w:t>
      </w:r>
      <w:r>
        <w:rPr>
          <w:b/>
          <w:bCs/>
          <w:rtl/>
        </w:rPr>
        <w:t>תוס</w:t>
      </w:r>
      <w:r>
        <w:rPr>
          <w:rtl/>
        </w:rPr>
        <w:t>' (קידושין עה:) דנו דשמא יש בזה איסור עשה מהך קרא דהוציאוה ותשרף [ואף דהוה בי"ד של שם, הא הסכימה תורה לאיסור זה].</w:t>
      </w:r>
    </w:p>
    <w:p w14:paraId="0553AE6D" w14:textId="77777777" w:rsidR="00197C02" w:rsidRDefault="00000000" w:rsidP="00E14121">
      <w:pPr>
        <w:pStyle w:val="Footnote"/>
        <w:bidi/>
      </w:pPr>
      <w:r>
        <w:rPr>
          <w:rtl/>
        </w:rPr>
        <w:tab/>
        <w:t>ולשון הגמ' (שם) דעכו"ם על בת ישראל 'מדאורייתא'. וה</w:t>
      </w:r>
      <w:r>
        <w:rPr>
          <w:b/>
          <w:bCs/>
          <w:rtl/>
        </w:rPr>
        <w:t>תוס' רי"ד</w:t>
      </w:r>
      <w:r>
        <w:rPr>
          <w:rtl/>
        </w:rPr>
        <w:t xml:space="preserve"> (שם ורש"ש שם) ביאר דלבי"ד של שם קרי דאורייתא.</w:t>
      </w:r>
    </w:p>
  </w:footnote>
  <w:footnote w:id="692">
    <w:p w14:paraId="7657334F" w14:textId="77777777" w:rsidR="00197C02" w:rsidRDefault="00000000" w:rsidP="00E14121">
      <w:pPr>
        <w:pStyle w:val="Footnote"/>
        <w:bidi/>
      </w:pPr>
      <w:r>
        <w:rPr>
          <w:rStyle w:val="ac"/>
          <w:rtl/>
        </w:rPr>
        <w:footnoteRef/>
      </w:r>
      <w:r>
        <w:rPr>
          <w:rtl/>
        </w:rPr>
        <w:t>דהבועל ארמית קנאים פוגעים בו. [בישראל על עכו"ם. ומדברי ה</w:t>
      </w:r>
      <w:r>
        <w:rPr>
          <w:b/>
          <w:bCs/>
          <w:rtl/>
        </w:rPr>
        <w:t>תוס</w:t>
      </w:r>
      <w:r>
        <w:rPr>
          <w:rtl/>
        </w:rPr>
        <w:t>' (לעיל טז: ד"ה קסבר) מבואר דה"ה עכו"ם על בת ישראל קנאים פוגעים. וע' מה שהו' לעיל שם].</w:t>
      </w:r>
    </w:p>
    <w:p w14:paraId="0A5841E2" w14:textId="77777777" w:rsidR="00197C02" w:rsidRDefault="00000000" w:rsidP="00E14121">
      <w:pPr>
        <w:pStyle w:val="Footnote"/>
        <w:bidi/>
      </w:pPr>
      <w:r>
        <w:rPr>
          <w:rtl/>
        </w:rPr>
        <w:tab/>
      </w:r>
      <w:r>
        <w:rPr>
          <w:rtl/>
          <w:lang w:val="he-IL"/>
        </w:rPr>
        <w:t>וב</w:t>
      </w:r>
      <w:r>
        <w:rPr>
          <w:b/>
          <w:bCs/>
          <w:rtl/>
          <w:lang w:val="he-IL"/>
        </w:rPr>
        <w:t>תוס' ר"ש</w:t>
      </w:r>
      <w:r>
        <w:rPr>
          <w:rtl/>
          <w:lang w:val="he-IL"/>
        </w:rPr>
        <w:t xml:space="preserve"> (ע"ז לו:) כת' דהתורה התירה יפת תאר [דרך זנות], אף במלחמה בפרהסיא, דדבמלחמה הוי בפרהסיא ואסור מדאוריתא [ולא דיברה תורה אלא כנגד יצה"ר. ואף דבצינעה לאו דאורייתא</w:t>
      </w:r>
      <w:r>
        <w:rPr>
          <w:rFonts w:cs="Times New Roman"/>
          <w:rtl/>
          <w:lang w:val="he-IL"/>
        </w:rPr>
        <w:t>.</w:t>
      </w:r>
    </w:p>
  </w:footnote>
  <w:footnote w:id="693">
    <w:p w14:paraId="76E42908" w14:textId="77777777" w:rsidR="00197C02" w:rsidRDefault="00000000" w:rsidP="00E14121">
      <w:pPr>
        <w:pStyle w:val="Footnote"/>
        <w:bidi/>
      </w:pPr>
      <w:r>
        <w:rPr>
          <w:rStyle w:val="ac"/>
          <w:rtl/>
        </w:rPr>
        <w:footnoteRef/>
      </w:r>
      <w:r>
        <w:rPr>
          <w:rtl/>
        </w:rPr>
        <w:t>אבל משמע ב</w:t>
      </w:r>
      <w:r>
        <w:rPr>
          <w:b/>
          <w:bCs/>
          <w:rtl/>
        </w:rPr>
        <w:t>טור</w:t>
      </w:r>
      <w:r>
        <w:rPr>
          <w:rtl/>
        </w:rPr>
        <w:t xml:space="preserve"> דלוקה משום בתך לא תתן [והוה ג"כ לאו]. וע' בפוסקים איזה נפק"מ יש בזה.</w:t>
      </w:r>
    </w:p>
  </w:footnote>
  <w:footnote w:id="694">
    <w:p w14:paraId="2A06FF02" w14:textId="77777777" w:rsidR="00197C02" w:rsidRDefault="00000000" w:rsidP="00E14121">
      <w:pPr>
        <w:pStyle w:val="Footnote"/>
        <w:bidi/>
      </w:pPr>
      <w:r>
        <w:rPr>
          <w:rStyle w:val="ac"/>
          <w:rtl/>
        </w:rPr>
        <w:footnoteRef/>
      </w:r>
      <w:r>
        <w:rPr>
          <w:rtl/>
        </w:rPr>
        <w:t>ולדעת הרמב"ם י"ל דסוגיה דהתם כל"ק דרבא הכא [ומש"ה פסק כל"ק דרבא]. אבל תוס' טרחו ליישב סוגיה דהתם כמסקנא דהכא.</w:t>
      </w:r>
    </w:p>
  </w:footnote>
  <w:footnote w:id="695">
    <w:p w14:paraId="6971C72A" w14:textId="77777777" w:rsidR="00197C02" w:rsidRDefault="00000000" w:rsidP="00E14121">
      <w:pPr>
        <w:pStyle w:val="Footnote"/>
        <w:bidi/>
      </w:pPr>
      <w:r>
        <w:rPr>
          <w:rStyle w:val="ac"/>
          <w:rtl/>
        </w:rPr>
        <w:footnoteRef/>
      </w:r>
      <w:r>
        <w:rPr>
          <w:rtl/>
        </w:rPr>
        <w:t>ואפשר דל"ש לשון 'חתנות', אלא לשון 'קיחה' [וק"ק דהגמ' בע"ז נוקטת לשון חתנות].</w:t>
      </w:r>
    </w:p>
  </w:footnote>
  <w:footnote w:id="696">
    <w:p w14:paraId="4CF2957C" w14:textId="77777777" w:rsidR="00197C02" w:rsidRDefault="00000000" w:rsidP="00E14121">
      <w:pPr>
        <w:pStyle w:val="Footnote"/>
        <w:bidi/>
      </w:pPr>
      <w:r>
        <w:rPr>
          <w:rStyle w:val="ac"/>
          <w:rtl/>
        </w:rPr>
        <w:footnoteRef/>
      </w:r>
      <w:r>
        <w:rPr>
          <w:rtl/>
        </w:rPr>
        <w:t>אף דלשון 'לא תתחתן' ל"ש בנכרי, מ"מ נקט לה אגב.</w:t>
      </w:r>
    </w:p>
  </w:footnote>
  <w:footnote w:id="697">
    <w:p w14:paraId="115DA039" w14:textId="77777777" w:rsidR="00197C02" w:rsidRDefault="00000000" w:rsidP="00E14121">
      <w:pPr>
        <w:pStyle w:val="Footnote"/>
        <w:bidi/>
      </w:pPr>
      <w:r>
        <w:rPr>
          <w:rStyle w:val="ac"/>
          <w:rtl/>
        </w:rPr>
        <w:footnoteRef/>
      </w:r>
      <w:r>
        <w:rPr>
          <w:rtl/>
        </w:rPr>
        <w:t>ומשמע דדעת רש"י דכל איסור דאורייתא לא חשיב 'חיתון' [ואף דתפסי קידושין]. וה</w:t>
      </w:r>
      <w:r>
        <w:rPr>
          <w:b/>
          <w:bCs/>
          <w:rtl/>
        </w:rPr>
        <w:t>רמב"ן</w:t>
      </w:r>
      <w:r>
        <w:rPr>
          <w:rtl/>
        </w:rPr>
        <w:t xml:space="preserve"> הק' דבז' אומות כתיב 'לא תתחתן', אף דהוה באיסור. [ואף לל"ב דקרא דלא תתחתן איירי בגירותן, גלי קרא דיש איסור דאורייתא, א"כ שוב ל"ש בהם חיתון].</w:t>
      </w:r>
    </w:p>
    <w:p w14:paraId="4FD86CF1" w14:textId="77777777" w:rsidR="00197C02" w:rsidRDefault="00000000" w:rsidP="00E14121">
      <w:pPr>
        <w:pStyle w:val="Footnote"/>
        <w:bidi/>
      </w:pPr>
      <w:r>
        <w:rPr>
          <w:rtl/>
        </w:rPr>
        <w:tab/>
        <w:t>{ואפשר דכיון דלולי האיסור שייך חיתון, שפיר צוותה תורה לא תתחתן. [וי"ל דהוה בגדר אי עבד לא מהני, דגלי קרא דלא יהא לך תורת חיתון. וא"כ י"ל דרבא לטעמיה תמורה ד: דאי עבד לא מהני]}.</w:t>
      </w:r>
    </w:p>
  </w:footnote>
  <w:footnote w:id="698">
    <w:p w14:paraId="3CD84945" w14:textId="77777777" w:rsidR="00197C02" w:rsidRDefault="00000000" w:rsidP="00E14121">
      <w:pPr>
        <w:pStyle w:val="Footnote"/>
        <w:bidi/>
      </w:pPr>
      <w:r>
        <w:rPr>
          <w:rStyle w:val="ac"/>
          <w:rtl/>
        </w:rPr>
        <w:footnoteRef/>
      </w:r>
      <w:r>
        <w:rPr>
          <w:rtl/>
        </w:rPr>
        <w:t>ועבר איסור כשלקחה. ובספרים ביארו דשלמה עשה כן לתקן לשם שמים.</w:t>
      </w:r>
    </w:p>
    <w:p w14:paraId="507FAF3C" w14:textId="77777777" w:rsidR="00197C02" w:rsidRDefault="00000000" w:rsidP="00E14121">
      <w:pPr>
        <w:pStyle w:val="Footnote"/>
        <w:bidi/>
      </w:pPr>
      <w:r>
        <w:rPr>
          <w:rtl/>
        </w:rPr>
        <w:tab/>
        <w:t>[אך בגמ' (שבת נו:) אי' דבשעה שנשא שלמה את בת פרעה ירד גבריאל ונעץ קנה בים ועלה בו שירטון ועליו נבנה כרך גדול של רומי].</w:t>
      </w:r>
    </w:p>
  </w:footnote>
  <w:footnote w:id="699">
    <w:p w14:paraId="4D728276" w14:textId="77777777" w:rsidR="00197C02" w:rsidRDefault="00000000" w:rsidP="00E14121">
      <w:pPr>
        <w:pStyle w:val="Footnote"/>
        <w:bidi/>
      </w:pPr>
      <w:r>
        <w:rPr>
          <w:rStyle w:val="ac"/>
          <w:rtl/>
        </w:rPr>
        <w:footnoteRef/>
      </w:r>
      <w:r>
        <w:rPr>
          <w:rtl/>
        </w:rPr>
        <w:t>וה</w:t>
      </w:r>
      <w:r>
        <w:rPr>
          <w:b/>
          <w:bCs/>
          <w:rtl/>
        </w:rPr>
        <w:t>רמב"ם</w:t>
      </w:r>
      <w:r>
        <w:rPr>
          <w:rtl/>
        </w:rPr>
        <w:t xml:space="preserve"> (יב ז) כתב דעוון זה יש בו הפסד שאין בכל העריות שהבן מהגויה אינו בנו. ודבר זה גורם להדבק בגויים. וכ"כ (בהל' יג) גבי שפחה דנמצא גורם לזרע הקדש להתחלל ולהיות עבדים. [ומשמע קצת דדורש כן מקרא דכי יסיר, וכמ"ש </w:t>
      </w:r>
      <w:r>
        <w:rPr>
          <w:b/>
          <w:bCs/>
          <w:rtl/>
        </w:rPr>
        <w:t>תוס</w:t>
      </w:r>
      <w:r>
        <w:rPr>
          <w:rtl/>
        </w:rPr>
        <w:t>' (לעיל יז.) לר"ת דכי יסיר הוה הסרה, במה שהזרע אינו מתייחס אחריו. אבל ה</w:t>
      </w:r>
      <w:r>
        <w:rPr>
          <w:b/>
          <w:bCs/>
          <w:rtl/>
        </w:rPr>
        <w:t>אחרונים</w:t>
      </w:r>
      <w:r>
        <w:rPr>
          <w:rtl/>
        </w:rPr>
        <w:t xml:space="preserve"> נקטו דלדעת הרמב"ם אינו איסור דאורייתא, וכדאי' בגמ' (ע"ז הנ"ל), אלא גזירה דרבנן. ומ"מ יש בזה חומר גדול].</w:t>
      </w:r>
    </w:p>
  </w:footnote>
  <w:footnote w:id="700">
    <w:p w14:paraId="3D03D7C3" w14:textId="77777777" w:rsidR="00197C02" w:rsidRDefault="00000000" w:rsidP="00E14121">
      <w:pPr>
        <w:pStyle w:val="Footnote"/>
        <w:bidi/>
      </w:pPr>
      <w:r>
        <w:rPr>
          <w:rStyle w:val="ac"/>
          <w:rtl/>
        </w:rPr>
        <w:footnoteRef/>
      </w:r>
      <w:r>
        <w:rPr>
          <w:rtl/>
        </w:rPr>
        <w:t>והגמ' (בע"א) הק' האיך קרי חיתון בנכרית.</w:t>
      </w:r>
    </w:p>
  </w:footnote>
  <w:footnote w:id="701">
    <w:p w14:paraId="57792716" w14:textId="77777777" w:rsidR="00197C02" w:rsidRDefault="00000000" w:rsidP="00E14121">
      <w:pPr>
        <w:pStyle w:val="Footnote"/>
        <w:bidi/>
      </w:pPr>
      <w:r>
        <w:rPr>
          <w:rStyle w:val="ac"/>
          <w:rtl/>
        </w:rPr>
        <w:footnoteRef/>
      </w:r>
      <w:r>
        <w:rPr>
          <w:rtl/>
        </w:rPr>
        <w:t>וב</w:t>
      </w:r>
      <w:r>
        <w:rPr>
          <w:b/>
          <w:bCs/>
          <w:rtl/>
        </w:rPr>
        <w:t>חי' ר' שמואל</w:t>
      </w:r>
      <w:r>
        <w:rPr>
          <w:rtl/>
        </w:rPr>
        <w:t xml:space="preserve"> דייק מהרשב"א הנ"ל דפליג, וס"ל דיש איסור מצרי אף בגוייה, דמשמע דאין תוספת איסור בגיורת.</w:t>
      </w:r>
    </w:p>
  </w:footnote>
  <w:footnote w:id="702">
    <w:p w14:paraId="5DDD4943" w14:textId="77777777" w:rsidR="00197C02" w:rsidRDefault="00000000" w:rsidP="00E14121">
      <w:pPr>
        <w:pStyle w:val="Footnote"/>
        <w:bidi/>
      </w:pPr>
      <w:r>
        <w:rPr>
          <w:rStyle w:val="ac"/>
          <w:rtl/>
        </w:rPr>
        <w:footnoteRef/>
      </w:r>
      <w:r>
        <w:rPr>
          <w:rtl/>
        </w:rPr>
        <w:t>וה</w:t>
      </w:r>
      <w:r>
        <w:rPr>
          <w:b/>
          <w:bCs/>
          <w:rtl/>
        </w:rPr>
        <w:t>מנח"ח</w:t>
      </w:r>
      <w:r>
        <w:rPr>
          <w:rtl/>
        </w:rPr>
        <w:t xml:space="preserve"> (תקנט) דן דעכו"ם פצוע דכא הבא על בת ישראל לוקה אף משום פצוע דכא.</w:t>
      </w:r>
    </w:p>
  </w:footnote>
  <w:footnote w:id="703">
    <w:p w14:paraId="0D507A1E" w14:textId="77777777" w:rsidR="00197C02" w:rsidRDefault="00000000" w:rsidP="00E14121">
      <w:pPr>
        <w:pStyle w:val="Footnote"/>
        <w:bidi/>
      </w:pPr>
      <w:r>
        <w:rPr>
          <w:rStyle w:val="ac"/>
          <w:rtl/>
        </w:rPr>
        <w:footnoteRef/>
      </w:r>
      <w:r>
        <w:rPr>
          <w:rtl/>
        </w:rPr>
        <w:t>ויל"ד האם יש איסור מצרי ועמוני בעבדים, ולכאו' תלי בב' סברות אלו. [ואפשר דתליא בספק הירושלמי (הו' לקמן עז:) האם מונים דורות בעבדים].</w:t>
      </w:r>
    </w:p>
  </w:footnote>
  <w:footnote w:id="704">
    <w:p w14:paraId="63697E27" w14:textId="77777777" w:rsidR="00197C02" w:rsidRDefault="00000000" w:rsidP="00E14121">
      <w:pPr>
        <w:pStyle w:val="Footnote"/>
        <w:bidi/>
      </w:pPr>
      <w:r>
        <w:rPr>
          <w:rStyle w:val="ac"/>
          <w:rtl/>
        </w:rPr>
        <w:footnoteRef/>
      </w:r>
      <w:r>
        <w:rPr>
          <w:rtl/>
        </w:rPr>
        <w:t>אבל בפרהסיא קנאים פוגעים, ובגמ' (סנהדרין פא) אי' דיש ג"כ חיוב כרת [מדברי קבלה].</w:t>
      </w:r>
    </w:p>
  </w:footnote>
  <w:footnote w:id="705">
    <w:p w14:paraId="61199347" w14:textId="77777777" w:rsidR="00197C02" w:rsidRDefault="00000000" w:rsidP="00E14121">
      <w:pPr>
        <w:pStyle w:val="Footnote"/>
        <w:bidi/>
      </w:pPr>
      <w:r>
        <w:rPr>
          <w:rStyle w:val="ac"/>
          <w:rtl/>
        </w:rPr>
        <w:footnoteRef/>
      </w:r>
      <w:r>
        <w:rPr>
          <w:rtl/>
        </w:rPr>
        <w:t xml:space="preserve">וכ"כ </w:t>
      </w:r>
      <w:r>
        <w:rPr>
          <w:b/>
          <w:bCs/>
          <w:rtl/>
        </w:rPr>
        <w:t>תוס</w:t>
      </w:r>
      <w:r>
        <w:rPr>
          <w:rtl/>
        </w:rPr>
        <w:t>' (לעיל טז: ד"ה קסבר) דמדאורייתא הוה ביאת היתר בצינעא. אבל בחי' ה</w:t>
      </w:r>
      <w:r>
        <w:rPr>
          <w:b/>
          <w:bCs/>
          <w:rtl/>
        </w:rPr>
        <w:t>ר"ן</w:t>
      </w:r>
      <w:r>
        <w:rPr>
          <w:rtl/>
        </w:rPr>
        <w:t xml:space="preserve"> (סנהדרין פא) נסתפק האם יש חיוב כרת בצינעא. וכ"כ ה</w:t>
      </w:r>
      <w:r>
        <w:rPr>
          <w:b/>
          <w:bCs/>
          <w:rtl/>
        </w:rPr>
        <w:t>רמב"ם</w:t>
      </w:r>
      <w:r>
        <w:rPr>
          <w:rtl/>
        </w:rPr>
        <w:t xml:space="preserve"> בסה"מ (ל"ת נב) דיש כרת אף בצינעא.</w:t>
      </w:r>
    </w:p>
  </w:footnote>
  <w:footnote w:id="706">
    <w:p w14:paraId="2D340753" w14:textId="77777777" w:rsidR="00197C02" w:rsidRDefault="00000000" w:rsidP="00E14121">
      <w:pPr>
        <w:pStyle w:val="Footnote"/>
        <w:bidi/>
      </w:pPr>
      <w:r>
        <w:rPr>
          <w:rStyle w:val="ac"/>
          <w:rtl/>
        </w:rPr>
        <w:footnoteRef/>
      </w:r>
      <w:r>
        <w:rPr>
          <w:rtl/>
        </w:rPr>
        <w:t>כמבואר בקרא דבנה לה בית גדול.</w:t>
      </w:r>
    </w:p>
  </w:footnote>
  <w:footnote w:id="707">
    <w:p w14:paraId="4009D0A5" w14:textId="77777777" w:rsidR="00197C02" w:rsidRDefault="00000000" w:rsidP="00E14121">
      <w:pPr>
        <w:pStyle w:val="Footnote"/>
        <w:bidi/>
      </w:pPr>
      <w:r>
        <w:rPr>
          <w:rStyle w:val="ac"/>
          <w:rtl/>
        </w:rPr>
        <w:footnoteRef/>
      </w:r>
      <w:r>
        <w:rPr>
          <w:rtl/>
        </w:rPr>
        <w:t>ויש לחלק בין פרהסיא דמצוות קידוש ד', לדין קנאים פוגעים בו, דתליא בעצם המעשה ובשעת מעשה.</w:t>
      </w:r>
    </w:p>
  </w:footnote>
  <w:footnote w:id="708">
    <w:p w14:paraId="53962D72" w14:textId="77777777" w:rsidR="00197C02" w:rsidRDefault="00000000" w:rsidP="00E14121">
      <w:pPr>
        <w:pStyle w:val="Footnote"/>
        <w:bidi/>
      </w:pPr>
      <w:r>
        <w:rPr>
          <w:rStyle w:val="ac"/>
          <w:rtl/>
        </w:rPr>
        <w:footnoteRef/>
      </w:r>
      <w:r>
        <w:rPr>
          <w:rtl/>
        </w:rPr>
        <w:t>וה</w:t>
      </w:r>
      <w:r>
        <w:rPr>
          <w:b/>
          <w:bCs/>
          <w:rtl/>
        </w:rPr>
        <w:t>לח"מ</w:t>
      </w:r>
      <w:r>
        <w:rPr>
          <w:rtl/>
        </w:rPr>
        <w:t xml:space="preserve"> (שם) השיג על דבריו.</w:t>
      </w:r>
    </w:p>
  </w:footnote>
  <w:footnote w:id="709">
    <w:p w14:paraId="435A50A5" w14:textId="77777777" w:rsidR="00197C02" w:rsidRDefault="00000000" w:rsidP="00E14121">
      <w:pPr>
        <w:pStyle w:val="Footnote"/>
        <w:bidi/>
      </w:pPr>
      <w:r>
        <w:rPr>
          <w:rStyle w:val="ac"/>
          <w:rtl/>
        </w:rPr>
        <w:footnoteRef/>
      </w:r>
      <w:r>
        <w:rPr>
          <w:rtl/>
        </w:rPr>
        <w:t>וה</w:t>
      </w:r>
      <w:r>
        <w:rPr>
          <w:b/>
          <w:bCs/>
          <w:rtl/>
        </w:rPr>
        <w:t>מאירי</w:t>
      </w:r>
      <w:r>
        <w:rPr>
          <w:rtl/>
        </w:rPr>
        <w:t xml:space="preserve"> כת' שבא עליה דרך יחוד ולא נשאה. וכדכתיב דבק שלמה לאהבה ולא לאישות.</w:t>
      </w:r>
    </w:p>
  </w:footnote>
  <w:footnote w:id="710">
    <w:p w14:paraId="7AD4A8CC" w14:textId="77777777" w:rsidR="00197C02" w:rsidRDefault="00000000" w:rsidP="00E14121">
      <w:pPr>
        <w:pStyle w:val="Footnote"/>
        <w:bidi/>
      </w:pPr>
      <w:r>
        <w:rPr>
          <w:rStyle w:val="ac"/>
          <w:rtl/>
        </w:rPr>
        <w:footnoteRef/>
      </w:r>
      <w:r>
        <w:rPr>
          <w:rtl/>
        </w:rPr>
        <w:t>דלדברי התוס' קו' הגמ' דלא נשא באיסור. אבל לרש"י י"ל דהוה באיסור, אלא דקו' הגמ' מהלשון חיתון. ורב פפא תי' דמשום אהבה קרי ליה חיתון [וכ"כ המהרש"א ח"א בדעת רש"י].</w:t>
      </w:r>
    </w:p>
  </w:footnote>
  <w:footnote w:id="711">
    <w:p w14:paraId="4B5C98AA" w14:textId="77777777" w:rsidR="00197C02" w:rsidRDefault="00000000" w:rsidP="00E14121">
      <w:pPr>
        <w:pStyle w:val="Footnote"/>
        <w:bidi/>
      </w:pPr>
      <w:r>
        <w:rPr>
          <w:rStyle w:val="ac"/>
          <w:rtl/>
        </w:rPr>
        <w:footnoteRef/>
      </w:r>
      <w:r>
        <w:rPr>
          <w:rtl/>
        </w:rPr>
        <w:t>וכ"כ ה</w:t>
      </w:r>
      <w:r>
        <w:rPr>
          <w:b/>
          <w:bCs/>
          <w:rtl/>
        </w:rPr>
        <w:t>מהרש"א</w:t>
      </w:r>
      <w:r>
        <w:rPr>
          <w:rtl/>
        </w:rPr>
        <w:t xml:space="preserve"> ח"א אף בדעת תוס' דע"כ למסקנא גיירה, דבנכרית בזנות נמי הוה אסירא ליה. (ולכאו' כוונתו דהוה בפרהסיא [וכקו' הקובה"ע הנ"ל]).</w:t>
      </w:r>
    </w:p>
  </w:footnote>
  <w:footnote w:id="712">
    <w:p w14:paraId="3A5983A8" w14:textId="77777777" w:rsidR="00197C02" w:rsidRDefault="00000000" w:rsidP="00E14121">
      <w:pPr>
        <w:pStyle w:val="Footnote"/>
        <w:bidi/>
      </w:pPr>
      <w:r>
        <w:rPr>
          <w:rStyle w:val="ac"/>
          <w:rtl/>
        </w:rPr>
        <w:footnoteRef/>
      </w:r>
      <w:r>
        <w:rPr>
          <w:rtl/>
        </w:rPr>
        <w:t>וכן ה</w:t>
      </w:r>
      <w:r>
        <w:rPr>
          <w:b/>
          <w:bCs/>
          <w:rtl/>
        </w:rPr>
        <w:t>לח"מ</w:t>
      </w:r>
      <w:r>
        <w:rPr>
          <w:rtl/>
        </w:rPr>
        <w:t xml:space="preserve"> (יג יד) נקט דאף דהוה דרך זנות, מ"מ יש עבירה בדבר.</w:t>
      </w:r>
    </w:p>
  </w:footnote>
  <w:footnote w:id="713">
    <w:p w14:paraId="171C8BF7" w14:textId="77777777" w:rsidR="00197C02" w:rsidRDefault="00000000" w:rsidP="00E14121">
      <w:pPr>
        <w:pStyle w:val="Footnote"/>
        <w:bidi/>
      </w:pPr>
      <w:r>
        <w:rPr>
          <w:rStyle w:val="ac"/>
          <w:rtl/>
        </w:rPr>
        <w:footnoteRef/>
      </w:r>
      <w:r>
        <w:rPr>
          <w:rtl/>
        </w:rPr>
        <w:t>וגר שנתגייר שלא בפני בי"ד חוששים לו לחומרא, ועי"ש ברמב"ם.</w:t>
      </w:r>
    </w:p>
  </w:footnote>
  <w:footnote w:id="714">
    <w:p w14:paraId="3D324498" w14:textId="77777777" w:rsidR="00197C02" w:rsidRDefault="00000000" w:rsidP="00E14121">
      <w:pPr>
        <w:pStyle w:val="Footnote"/>
        <w:bidi/>
      </w:pPr>
      <w:r>
        <w:rPr>
          <w:rStyle w:val="ac"/>
          <w:rtl/>
        </w:rPr>
        <w:footnoteRef/>
      </w:r>
      <w:r>
        <w:rPr>
          <w:rtl/>
        </w:rPr>
        <w:t>וכתב דמ"מ קיים נשותיו אע"פ שנגלה סודן, דגר שלא בדקו אחריו בדיעבד הוה גר, ואפי' נודע שבשביל דבר התגייר, כבר יצא מכלל עכו"ם, ואע"פ שחזר ועבד ע"ז הרי הוא כישראל משומד [עי"ש, ואכ"מ].</w:t>
      </w:r>
    </w:p>
  </w:footnote>
  <w:footnote w:id="715">
    <w:p w14:paraId="4C7E4818" w14:textId="77777777" w:rsidR="00197C02" w:rsidRDefault="00000000" w:rsidP="00E14121">
      <w:pPr>
        <w:pStyle w:val="Footnote"/>
        <w:bidi/>
      </w:pPr>
      <w:r>
        <w:rPr>
          <w:rStyle w:val="ac"/>
          <w:rtl/>
        </w:rPr>
        <w:footnoteRef/>
      </w:r>
      <w:r>
        <w:rPr>
          <w:rtl/>
        </w:rPr>
        <w:t>ודלא כדברי המגיד משנה דמקור הרמב"ם מסוגיין. [וכת' דאפשר לדחוק בדבריו דכוונתו ע"ד הא דאי' בסוגיין].</w:t>
      </w:r>
    </w:p>
  </w:footnote>
  <w:footnote w:id="716">
    <w:p w14:paraId="23A0A87F" w14:textId="77777777" w:rsidR="00197C02" w:rsidRDefault="00000000" w:rsidP="00E14121">
      <w:pPr>
        <w:pStyle w:val="Footnote"/>
        <w:bidi/>
      </w:pPr>
      <w:r>
        <w:rPr>
          <w:rStyle w:val="ac"/>
          <w:rtl/>
        </w:rPr>
        <w:footnoteRef/>
      </w:r>
      <w:r>
        <w:rPr>
          <w:rtl/>
        </w:rPr>
        <w:t>ונהג איסור מצרי בערב רב [ואף דהצטרפו לישראל קודם מתן תורה]. אך הביאו מה</w:t>
      </w:r>
      <w:r>
        <w:rPr>
          <w:b/>
          <w:bCs/>
          <w:rtl/>
        </w:rPr>
        <w:t>זוהר</w:t>
      </w:r>
      <w:r>
        <w:rPr>
          <w:rtl/>
        </w:rPr>
        <w:t xml:space="preserve"> דהערב רב היה משאר אומות, ולא מצריים.</w:t>
      </w:r>
    </w:p>
  </w:footnote>
  <w:footnote w:id="717">
    <w:p w14:paraId="656CD991" w14:textId="77777777" w:rsidR="00197C02" w:rsidRDefault="00000000" w:rsidP="00E14121">
      <w:pPr>
        <w:pStyle w:val="Footnote"/>
        <w:bidi/>
      </w:pPr>
      <w:r>
        <w:rPr>
          <w:rStyle w:val="ac"/>
          <w:rtl/>
        </w:rPr>
        <w:footnoteRef/>
      </w:r>
      <w:r>
        <w:rPr>
          <w:rtl/>
        </w:rPr>
        <w:t>וה</w:t>
      </w:r>
      <w:r>
        <w:rPr>
          <w:b/>
          <w:bCs/>
          <w:rtl/>
        </w:rPr>
        <w:t>רוקח</w:t>
      </w:r>
      <w:r>
        <w:rPr>
          <w:rtl/>
        </w:rPr>
        <w:t xml:space="preserve"> (בפי' הסידור מד עמ' שה) הביא שיצא הים וטיבע הנשאר בעיר מצרים, כדכתיב כי ה' נלחם להם במצרים.</w:t>
      </w:r>
    </w:p>
    <w:p w14:paraId="1BE369D1" w14:textId="77777777" w:rsidR="00197C02" w:rsidRDefault="00000000" w:rsidP="00E14121">
      <w:pPr>
        <w:pStyle w:val="Footnote"/>
        <w:bidi/>
      </w:pPr>
      <w:r>
        <w:rPr>
          <w:rtl/>
        </w:rPr>
        <w:tab/>
        <w:t>[וביאר דמיד כשבאו ישראל והמצריים לים הים הטביע את הנשאר במצריים. ואח"כ עברו ישראל ואח"כ הים ניער את חיל פרעה. ומש"ה סדר התפילה 'וזידים טיבעת, וידידים העברת, ויכסו מים צריהם אחד מהם לא נותר', קודם נטבעו הזדים, ואח"כ עברו ידידים, ואח"כ ויכסו מים].</w:t>
      </w:r>
    </w:p>
  </w:footnote>
  <w:footnote w:id="718">
    <w:p w14:paraId="7E5F3E1B" w14:textId="77777777" w:rsidR="00197C02" w:rsidRDefault="00000000" w:rsidP="00E14121">
      <w:pPr>
        <w:pStyle w:val="Footnote"/>
        <w:bidi/>
      </w:pPr>
      <w:r>
        <w:rPr>
          <w:rStyle w:val="ac"/>
          <w:rtl/>
        </w:rPr>
        <w:footnoteRef/>
      </w:r>
      <w:r>
        <w:rPr>
          <w:rtl/>
        </w:rPr>
        <w:t>וה</w:t>
      </w:r>
      <w:r>
        <w:rPr>
          <w:b/>
          <w:bCs/>
          <w:rtl/>
        </w:rPr>
        <w:t>גר"א</w:t>
      </w:r>
      <w:r>
        <w:rPr>
          <w:rtl/>
        </w:rPr>
        <w:t xml:space="preserve"> (ד יח) הביא מדברי הרמב"ן ורשב"א [דחלקו על רש"י] סייעתא לסוברים דנתבלבלו באומות [ע' תוס']. וה</w:t>
      </w:r>
      <w:r>
        <w:rPr>
          <w:b/>
          <w:bCs/>
          <w:rtl/>
        </w:rPr>
        <w:t>אחרונים</w:t>
      </w:r>
      <w:r>
        <w:rPr>
          <w:rtl/>
        </w:rPr>
        <w:t xml:space="preserve"> (רש"ש) תמהו דהיינו בימי סנחרב, וסוגיין קאי בימי שלמה, דקדים טובא.</w:t>
      </w:r>
    </w:p>
  </w:footnote>
  <w:footnote w:id="719">
    <w:p w14:paraId="26DE8114" w14:textId="77777777" w:rsidR="00197C02" w:rsidRDefault="00000000" w:rsidP="00E14121">
      <w:pPr>
        <w:pStyle w:val="Footnote"/>
        <w:bidi/>
      </w:pPr>
      <w:r>
        <w:rPr>
          <w:rStyle w:val="ac"/>
          <w:rtl/>
        </w:rPr>
        <w:footnoteRef/>
      </w:r>
      <w:r>
        <w:rPr>
          <w:rtl/>
        </w:rPr>
        <w:t>וה</w:t>
      </w:r>
      <w:r>
        <w:rPr>
          <w:b/>
          <w:bCs/>
          <w:rtl/>
        </w:rPr>
        <w:t>מרדכי</w:t>
      </w:r>
      <w:r>
        <w:rPr>
          <w:rtl/>
        </w:rPr>
        <w:t xml:space="preserve"> (עא) הק' דבגמ' (ע"ז י:) מבואר דאנטונינוס ידע שהוא מזרע אדום. ותי' דבלבול אינו מועיל לזרע המלוכה, דמתוך חשיבותם הם ניכרים בכל המקומות.</w:t>
      </w:r>
    </w:p>
  </w:footnote>
  <w:footnote w:id="720">
    <w:p w14:paraId="410AAC11" w14:textId="77777777" w:rsidR="00197C02" w:rsidRDefault="00000000" w:rsidP="00E14121">
      <w:pPr>
        <w:pStyle w:val="Footnote"/>
        <w:bidi/>
      </w:pPr>
      <w:r>
        <w:rPr>
          <w:rStyle w:val="ac"/>
          <w:rtl/>
        </w:rPr>
        <w:footnoteRef/>
      </w:r>
      <w:r>
        <w:rPr>
          <w:rtl/>
        </w:rPr>
        <w:t>עי"ש שציין לדברי הפוסקים בזה.</w:t>
      </w:r>
    </w:p>
  </w:footnote>
  <w:footnote w:id="721">
    <w:p w14:paraId="5177CCCF" w14:textId="77777777" w:rsidR="00197C02" w:rsidRDefault="00000000" w:rsidP="00E14121">
      <w:pPr>
        <w:pStyle w:val="Footnote"/>
        <w:bidi/>
      </w:pPr>
      <w:r>
        <w:rPr>
          <w:rStyle w:val="ac"/>
          <w:rtl/>
        </w:rPr>
        <w:footnoteRef/>
      </w:r>
      <w:r>
        <w:rPr>
          <w:rtl/>
        </w:rPr>
        <w:t>[ואף מי שחזר למקומו נחשב קביעות חדש, ולא שנשאר קבוע]. אבל ב</w:t>
      </w:r>
      <w:r>
        <w:rPr>
          <w:b/>
          <w:bCs/>
          <w:rtl/>
        </w:rPr>
        <w:t>רמב"ם</w:t>
      </w:r>
      <w:r>
        <w:rPr>
          <w:rtl/>
        </w:rPr>
        <w:t xml:space="preserve"> משמע דהוה פריש בשעה שבא לפנינו.</w:t>
      </w:r>
    </w:p>
  </w:footnote>
  <w:footnote w:id="722">
    <w:p w14:paraId="7BF909B9" w14:textId="77777777" w:rsidR="00197C02" w:rsidRDefault="00000000" w:rsidP="00E14121">
      <w:pPr>
        <w:pStyle w:val="Footnote"/>
        <w:bidi/>
      </w:pPr>
      <w:r>
        <w:rPr>
          <w:rStyle w:val="ac"/>
          <w:rtl/>
        </w:rPr>
        <w:footnoteRef/>
      </w:r>
      <w:r>
        <w:rPr>
          <w:rtl/>
        </w:rPr>
        <w:t>וה</w:t>
      </w:r>
      <w:r>
        <w:rPr>
          <w:b/>
          <w:bCs/>
          <w:rtl/>
        </w:rPr>
        <w:t>מנח"ח</w:t>
      </w:r>
      <w:r>
        <w:rPr>
          <w:rtl/>
        </w:rPr>
        <w:t xml:space="preserve"> הק' דנימא דור שלישי [ודאי] יבא, ולא ספק [לדעת הרמב"ם דכל ספיקות דרשי' ודאי ולא ספק].</w:t>
      </w:r>
    </w:p>
  </w:footnote>
  <w:footnote w:id="723">
    <w:p w14:paraId="1BF6E6F6" w14:textId="77777777" w:rsidR="00197C02" w:rsidRDefault="00000000" w:rsidP="00E14121">
      <w:pPr>
        <w:pStyle w:val="Footnote"/>
        <w:bidi/>
      </w:pPr>
      <w:r>
        <w:rPr>
          <w:rStyle w:val="ac"/>
          <w:rtl/>
        </w:rPr>
        <w:footnoteRef/>
      </w:r>
      <w:r>
        <w:rPr>
          <w:rtl/>
        </w:rPr>
        <w:t>ודן ע"פ מח' הראשונים בגמ' (קידושין עג.) בדרשת חמישה 'קהל'.</w:t>
      </w:r>
    </w:p>
  </w:footnote>
  <w:footnote w:id="724">
    <w:p w14:paraId="6A071C71" w14:textId="77777777" w:rsidR="00197C02" w:rsidRDefault="00000000" w:rsidP="00E14121">
      <w:pPr>
        <w:pStyle w:val="Footnote"/>
        <w:bidi/>
      </w:pPr>
      <w:r>
        <w:rPr>
          <w:rStyle w:val="ac"/>
          <w:rtl/>
        </w:rPr>
        <w:footnoteRef/>
      </w:r>
      <w:r>
        <w:rPr>
          <w:rtl/>
        </w:rPr>
        <w:t>וכדאמרי' (בכורות מז.) דבת לוי דנתעברה מעכו"ם הבן פטור מפדיון, דדינו כלוי. [וה"נ הוה זכר 'עמונית'].</w:t>
      </w:r>
    </w:p>
  </w:footnote>
  <w:footnote w:id="725">
    <w:p w14:paraId="2DDB1A48" w14:textId="77777777" w:rsidR="00197C02" w:rsidRDefault="00000000" w:rsidP="00E14121">
      <w:pPr>
        <w:pStyle w:val="Footnote"/>
        <w:bidi/>
      </w:pPr>
      <w:r>
        <w:rPr>
          <w:rStyle w:val="ac"/>
          <w:rtl/>
        </w:rPr>
        <w:footnoteRef/>
      </w:r>
      <w:r>
        <w:rPr>
          <w:rtl/>
        </w:rPr>
        <w:t>ודור שלישי מותר. וה</w:t>
      </w:r>
      <w:r>
        <w:rPr>
          <w:b/>
          <w:bCs/>
          <w:rtl/>
        </w:rPr>
        <w:t>רש"ש</w:t>
      </w:r>
      <w:r>
        <w:rPr>
          <w:rtl/>
        </w:rPr>
        <w:t xml:space="preserve"> הק' אמאי נקט הלשון 'אלא עד ג' דורות', הא קי"ל (חולין נה) דלחומרא אמרינן עד ועד בכלל, א"כ משמע דדור שלישי אסור [ומפורש בקרא להתיר]. ואין לומר דליכא למיטעי, דזיל קרי בי רב. דהא בעינן (לקמן עח) תיבת 'להם' לומר דמהם מנה.</w:t>
      </w:r>
    </w:p>
  </w:footnote>
  <w:footnote w:id="726">
    <w:p w14:paraId="498BFFF7" w14:textId="77777777" w:rsidR="00197C02" w:rsidRDefault="00000000" w:rsidP="00E14121">
      <w:pPr>
        <w:pStyle w:val="Footnote"/>
        <w:bidi/>
      </w:pPr>
      <w:r>
        <w:rPr>
          <w:rStyle w:val="ac"/>
          <w:rtl/>
        </w:rPr>
        <w:footnoteRef/>
      </w:r>
      <w:r>
        <w:rPr>
          <w:rtl/>
        </w:rPr>
        <w:t>וכתב דאין לוקין עליו, דהוה לאו שאין בו מעשה.</w:t>
      </w:r>
    </w:p>
  </w:footnote>
  <w:footnote w:id="727">
    <w:p w14:paraId="1AE78F55" w14:textId="77777777" w:rsidR="00197C02" w:rsidRDefault="00000000" w:rsidP="00E14121">
      <w:pPr>
        <w:pStyle w:val="Footnote"/>
        <w:bidi/>
      </w:pPr>
      <w:r>
        <w:rPr>
          <w:rStyle w:val="ac"/>
          <w:rtl/>
        </w:rPr>
        <w:footnoteRef/>
      </w:r>
      <w:r>
        <w:rPr>
          <w:rtl/>
        </w:rPr>
        <w:t>וה</w:t>
      </w:r>
      <w:r>
        <w:rPr>
          <w:b/>
          <w:bCs/>
          <w:rtl/>
        </w:rPr>
        <w:t>רמב"ן</w:t>
      </w:r>
      <w:r>
        <w:rPr>
          <w:rtl/>
        </w:rPr>
        <w:t xml:space="preserve"> (דברים כג ג) פי' 'ממזר', מוזר מאחיו ויודעיו שלא יודע מאין בא. [וביאר דהבא על אשת אביו ומוליד ירחיק את הנולד ולא יודה בו, לבשתו ולכלמתו מן המעשה הרע שעשה, וגם אמו תשליכנו בלילה. והוה ממזר בעיר מולדתו]. והביא הפסוק (זכריה ט ו) וישב ממזר באשדוד והכרתי גאון פלשתים, פי' שלא ישב באשדוד זולתי איש נכרי וזר שיעבור בו, כי יכרית גאון פלשתים ממנו.</w:t>
      </w:r>
    </w:p>
  </w:footnote>
  <w:footnote w:id="728">
    <w:p w14:paraId="4072793C" w14:textId="77777777" w:rsidR="00197C02" w:rsidRDefault="00000000" w:rsidP="00E14121">
      <w:pPr>
        <w:pStyle w:val="Footnote"/>
        <w:bidi/>
      </w:pPr>
      <w:r>
        <w:rPr>
          <w:rStyle w:val="ac"/>
          <w:rtl/>
        </w:rPr>
        <w:footnoteRef/>
      </w:r>
      <w:r>
        <w:rPr>
          <w:rtl/>
        </w:rPr>
        <w:t>וה</w:t>
      </w:r>
      <w:r>
        <w:rPr>
          <w:b/>
          <w:bCs/>
          <w:rtl/>
        </w:rPr>
        <w:t>פני משה</w:t>
      </w:r>
      <w:r>
        <w:rPr>
          <w:rtl/>
        </w:rPr>
        <w:t xml:space="preserve"> (לירושלמי) כת' דהוה ריבוי דנשאר זר עד סוף הדורות.</w:t>
      </w:r>
    </w:p>
  </w:footnote>
  <w:footnote w:id="729">
    <w:p w14:paraId="02A1C5F9" w14:textId="77777777" w:rsidR="00197C02" w:rsidRDefault="00000000" w:rsidP="00E14121">
      <w:pPr>
        <w:pStyle w:val="Footnote"/>
        <w:bidi/>
      </w:pPr>
      <w:r>
        <w:rPr>
          <w:rStyle w:val="ac"/>
          <w:rtl/>
        </w:rPr>
        <w:footnoteRef/>
      </w:r>
      <w:r>
        <w:rPr>
          <w:rtl/>
        </w:rPr>
        <w:t>כדכתיב (דברים ב כח, כט) אוכל בכסף תשברני ואכלתי וכו' כאשר עשו לי וכו' והמואבים היושבים בער.</w:t>
      </w:r>
    </w:p>
  </w:footnote>
  <w:footnote w:id="730">
    <w:p w14:paraId="13348666" w14:textId="77777777" w:rsidR="00197C02" w:rsidRDefault="00000000" w:rsidP="00E14121">
      <w:pPr>
        <w:pStyle w:val="Footnote"/>
        <w:bidi/>
      </w:pPr>
      <w:r>
        <w:rPr>
          <w:rStyle w:val="ac"/>
          <w:rtl/>
        </w:rPr>
        <w:footnoteRef/>
      </w:r>
      <w:r>
        <w:rPr>
          <w:rtl/>
        </w:rPr>
        <w:t>וה</w:t>
      </w:r>
      <w:r>
        <w:rPr>
          <w:b/>
          <w:bCs/>
          <w:rtl/>
        </w:rPr>
        <w:t>רמב"ן</w:t>
      </w:r>
      <w:r>
        <w:rPr>
          <w:rtl/>
        </w:rPr>
        <w:t xml:space="preserve"> (שם) הוסיף דב' אומות האלו קבלו חסד מאברהם, שהציל את אביהם [לוט] מן החרב והשבי, והיו חייבים לעשות טובה עם ישראל. והם עשו ההיפך.</w:t>
      </w:r>
    </w:p>
  </w:footnote>
  <w:footnote w:id="731">
    <w:p w14:paraId="6114BF96" w14:textId="77777777" w:rsidR="00197C02" w:rsidRDefault="00000000" w:rsidP="00E14121">
      <w:pPr>
        <w:pStyle w:val="Footnote"/>
        <w:bidi/>
      </w:pPr>
      <w:r>
        <w:rPr>
          <w:rStyle w:val="ac"/>
          <w:rtl/>
        </w:rPr>
        <w:footnoteRef/>
      </w:r>
      <w:r>
        <w:rPr>
          <w:rtl/>
        </w:rPr>
        <w:t>וכ"כ ה</w:t>
      </w:r>
      <w:r>
        <w:rPr>
          <w:b/>
          <w:bCs/>
          <w:rtl/>
        </w:rPr>
        <w:t>סמ"ג</w:t>
      </w:r>
      <w:r>
        <w:rPr>
          <w:rtl/>
        </w:rPr>
        <w:t xml:space="preserve"> (לאוין קיג) דטעם א' קאי אעמון, וא' אמואב. ומשני הטעמים יש ללמוד שנשים מותרות שאין דרכן לקדם ולא לשכור.</w:t>
      </w:r>
    </w:p>
  </w:footnote>
  <w:footnote w:id="732">
    <w:p w14:paraId="7406C7BD" w14:textId="77777777" w:rsidR="00197C02" w:rsidRDefault="00000000" w:rsidP="00E14121">
      <w:pPr>
        <w:pStyle w:val="Footnote"/>
        <w:bidi/>
      </w:pPr>
      <w:r>
        <w:rPr>
          <w:rStyle w:val="ac"/>
          <w:rtl/>
        </w:rPr>
        <w:footnoteRef/>
      </w:r>
      <w:r>
        <w:rPr>
          <w:rtl/>
        </w:rPr>
        <w:t>אבל ב</w:t>
      </w:r>
      <w:r>
        <w:rPr>
          <w:b/>
          <w:bCs/>
          <w:rtl/>
        </w:rPr>
        <w:t>חי' ר' שמואל</w:t>
      </w:r>
      <w:r>
        <w:rPr>
          <w:rtl/>
        </w:rPr>
        <w:t xml:space="preserve"> כתב דמסתבר דכיון דעמונית אינה בכלל 'עם העמוני', א"כ אף לענין איסור קריאה לא נכלל. [ומ"מ היינו רק אחרי שנתגיירה, אבל עמונית נכרית יש עליה שם 'עם עמוני', וא"כ תליא בנידון המנח"ח האם אסור לדרוש בשלומה, ולקבל גיורת].</w:t>
      </w:r>
    </w:p>
  </w:footnote>
  <w:footnote w:id="733">
    <w:p w14:paraId="43298D3B" w14:textId="77777777" w:rsidR="00197C02" w:rsidRDefault="00000000" w:rsidP="00E14121">
      <w:pPr>
        <w:pStyle w:val="Footnote"/>
        <w:bidi/>
      </w:pPr>
      <w:r>
        <w:rPr>
          <w:rStyle w:val="ac"/>
          <w:rtl/>
        </w:rPr>
        <w:footnoteRef/>
      </w:r>
      <w:r>
        <w:rPr>
          <w:rtl/>
        </w:rPr>
        <w:t>דתליא באיסור חיתון. ובחי' ר' שמואל [קו' פסולי קהל] כתב דאין עליה שם 'עם עמוני'.</w:t>
      </w:r>
    </w:p>
  </w:footnote>
  <w:footnote w:id="734">
    <w:p w14:paraId="2C1BD5BE" w14:textId="77777777" w:rsidR="00197C02" w:rsidRDefault="00000000" w:rsidP="00E14121">
      <w:pPr>
        <w:pStyle w:val="Footnote"/>
        <w:bidi/>
      </w:pPr>
      <w:r>
        <w:rPr>
          <w:rStyle w:val="ac"/>
          <w:rtl/>
        </w:rPr>
        <w:footnoteRef/>
      </w:r>
      <w:r>
        <w:rPr>
          <w:rtl/>
        </w:rPr>
        <w:t>דהגמ' (כתובות ז:) פי' דבועז לקח י' אנשים לפרסומי מילתא לדרוש עמוני ולא עמונית.</w:t>
      </w:r>
    </w:p>
  </w:footnote>
  <w:footnote w:id="735">
    <w:p w14:paraId="42E3B489" w14:textId="77777777" w:rsidR="00197C02" w:rsidRDefault="00000000" w:rsidP="00E14121">
      <w:pPr>
        <w:pStyle w:val="Footnote"/>
        <w:bidi/>
      </w:pPr>
      <w:r>
        <w:rPr>
          <w:rStyle w:val="ac"/>
          <w:rtl/>
        </w:rPr>
        <w:footnoteRef/>
      </w:r>
      <w:r>
        <w:rPr>
          <w:rtl/>
        </w:rPr>
        <w:t>ופ</w:t>
      </w:r>
      <w:r>
        <w:rPr>
          <w:b/>
          <w:bCs/>
          <w:rtl/>
        </w:rPr>
        <w:t>רש"י</w:t>
      </w:r>
      <w:r>
        <w:rPr>
          <w:rtl/>
        </w:rPr>
        <w:t xml:space="preserve"> (שם) את זרעי, שטעה בעמוני ולא עמונית. וה</w:t>
      </w:r>
      <w:r>
        <w:rPr>
          <w:b/>
          <w:bCs/>
          <w:rtl/>
        </w:rPr>
        <w:t>מהרש"א</w:t>
      </w:r>
      <w:r>
        <w:rPr>
          <w:rtl/>
        </w:rPr>
        <w:t xml:space="preserve"> דייק דאף הגואל לא חשש לאיסור ביאה, אלא במה שהזרע יהא אסור. וביאר דאף דהביאה מותרת מדין עדל"ת, מ"מ הולד יחשב עמוני, אחר הפגום. [וה</w:t>
      </w:r>
      <w:r>
        <w:rPr>
          <w:b/>
          <w:bCs/>
          <w:rtl/>
        </w:rPr>
        <w:t>אחרונים</w:t>
      </w:r>
      <w:r>
        <w:rPr>
          <w:rtl/>
        </w:rPr>
        <w:t xml:space="preserve"> הביאו עד"ז דאף ממזר שייבם מדין עדל"ת לא אמרי' דהוה ביאת היתר, ולא אמרי' דהולד אחר הפגום. אבל ה</w:t>
      </w:r>
      <w:r>
        <w:rPr>
          <w:b/>
          <w:bCs/>
          <w:rtl/>
        </w:rPr>
        <w:t>שעה"מ</w:t>
      </w:r>
      <w:r>
        <w:rPr>
          <w:rtl/>
        </w:rPr>
        <w:t xml:space="preserve"> (סו"ה יבום) ו</w:t>
      </w:r>
      <w:r>
        <w:rPr>
          <w:b/>
          <w:bCs/>
          <w:rtl/>
        </w:rPr>
        <w:t>אבנ"מ</w:t>
      </w:r>
      <w:r>
        <w:rPr>
          <w:rtl/>
        </w:rPr>
        <w:t xml:space="preserve"> (קעד) הסתפקו בזה (הו' לעיל כ. וסח:)].</w:t>
      </w:r>
    </w:p>
  </w:footnote>
  <w:footnote w:id="736">
    <w:p w14:paraId="3491D5CB" w14:textId="77777777" w:rsidR="00197C02" w:rsidRDefault="00000000" w:rsidP="00E14121">
      <w:pPr>
        <w:pStyle w:val="Footnote"/>
        <w:bidi/>
      </w:pPr>
      <w:r>
        <w:rPr>
          <w:rStyle w:val="ac"/>
          <w:rtl/>
        </w:rPr>
        <w:footnoteRef/>
      </w:r>
      <w:r>
        <w:rPr>
          <w:rtl/>
        </w:rPr>
        <w:t>אבל ה</w:t>
      </w:r>
      <w:r>
        <w:rPr>
          <w:b/>
          <w:bCs/>
          <w:rtl/>
        </w:rPr>
        <w:t>אחרונים</w:t>
      </w:r>
      <w:r>
        <w:rPr>
          <w:rtl/>
        </w:rPr>
        <w:t xml:space="preserve"> דנו ע"פ </w:t>
      </w:r>
      <w:r>
        <w:rPr>
          <w:b/>
          <w:bCs/>
          <w:rtl/>
        </w:rPr>
        <w:t>תוס</w:t>
      </w:r>
      <w:r>
        <w:rPr>
          <w:rtl/>
        </w:rPr>
        <w:t>' (קידושין לח.) דלכאו' נקטו דכבר נגזר הך גזירה בשעת כניסתם לארץ.</w:t>
      </w:r>
    </w:p>
  </w:footnote>
  <w:footnote w:id="737">
    <w:p w14:paraId="59C3A768" w14:textId="77777777" w:rsidR="00197C02" w:rsidRDefault="00000000" w:rsidP="00E14121">
      <w:pPr>
        <w:pStyle w:val="Footnote"/>
        <w:bidi/>
      </w:pPr>
      <w:r>
        <w:rPr>
          <w:rStyle w:val="ac"/>
          <w:rtl/>
        </w:rPr>
        <w:footnoteRef/>
      </w:r>
      <w:r>
        <w:rPr>
          <w:rtl/>
        </w:rPr>
        <w:t>וכמ"ש ה</w:t>
      </w:r>
      <w:r>
        <w:rPr>
          <w:b/>
          <w:bCs/>
          <w:rtl/>
        </w:rPr>
        <w:t xml:space="preserve">רמב"ן </w:t>
      </w:r>
      <w:r>
        <w:rPr>
          <w:rtl/>
        </w:rPr>
        <w:t>(עה"ת בראשית לח ח) דכן היה קודם מתן תורה, אלא דהתורה לא התירא האיסור בשאר קרובים. [ומבואר במהרש"א דאף דהתורה לא התירא איסורי קרובים, לענין עשה דוחה ל"ת מהני. וצ"ב דהא אין בזה עשה דאורייתא].</w:t>
      </w:r>
    </w:p>
  </w:footnote>
  <w:footnote w:id="738">
    <w:p w14:paraId="41FA38BE" w14:textId="77777777" w:rsidR="00197C02" w:rsidRDefault="00000000" w:rsidP="00E14121">
      <w:pPr>
        <w:pStyle w:val="Footnote"/>
        <w:bidi/>
      </w:pPr>
      <w:r>
        <w:rPr>
          <w:rStyle w:val="ac"/>
          <w:rtl/>
        </w:rPr>
        <w:footnoteRef/>
      </w:r>
      <w:r>
        <w:rPr>
          <w:rtl/>
        </w:rPr>
        <w:t>ומש"ה הגואל חשש שיפסלו את הזרע, ולא חשש משום שאסורה עליו [וכקו' המהרש"א הנ"ל]. [ובועז לא חשש לדבר זה, כיון דע"פ דין מותרין בבי"ד של דורו, אין לו לחשוש לבי"ד בעתיד].</w:t>
      </w:r>
    </w:p>
  </w:footnote>
  <w:footnote w:id="739">
    <w:p w14:paraId="375FA372" w14:textId="77777777" w:rsidR="00197C02" w:rsidRDefault="00000000" w:rsidP="00E14121">
      <w:pPr>
        <w:pStyle w:val="Footnote"/>
        <w:bidi/>
      </w:pPr>
      <w:r>
        <w:rPr>
          <w:rStyle w:val="ac"/>
          <w:rtl/>
        </w:rPr>
        <w:footnoteRef/>
      </w:r>
      <w:r>
        <w:rPr>
          <w:rtl/>
        </w:rPr>
        <w:t>והביא דכ"כ ה</w:t>
      </w:r>
      <w:r>
        <w:rPr>
          <w:b/>
          <w:bCs/>
          <w:rtl/>
        </w:rPr>
        <w:t>סמ"ג</w:t>
      </w:r>
      <w:r>
        <w:rPr>
          <w:rtl/>
        </w:rPr>
        <w:t xml:space="preserve"> (לאוין קיג) דשמואל קיבל כן בהלכה למשה מסיני, עמוני ולא עמונית. [אבל בסוגיין לא משמע דהוה הלכה למשנה מסיני. וע"ע גמ' ותוס' (בע"ב) גבי מצרי ולא מצרית].</w:t>
      </w:r>
    </w:p>
  </w:footnote>
  <w:footnote w:id="740">
    <w:p w14:paraId="6B0E1EC2" w14:textId="77777777" w:rsidR="00197C02" w:rsidRDefault="00000000" w:rsidP="00E14121">
      <w:pPr>
        <w:pStyle w:val="Footnote"/>
        <w:bidi/>
      </w:pPr>
      <w:r>
        <w:rPr>
          <w:rStyle w:val="ac"/>
          <w:rtl/>
        </w:rPr>
        <w:footnoteRef/>
      </w:r>
      <w:r>
        <w:rPr>
          <w:rtl/>
        </w:rPr>
        <w:t>ה</w:t>
      </w:r>
      <w:r>
        <w:rPr>
          <w:b/>
          <w:bCs/>
          <w:rtl/>
        </w:rPr>
        <w:t>פור"י</w:t>
      </w:r>
      <w:r>
        <w:rPr>
          <w:rtl/>
        </w:rPr>
        <w:t xml:space="preserve"> כת' דאפשר דהכוונה דשמואל כת' ספר רות, וכדאי' (ב"ב יד:). ובמדרש (לקח טוב רות ד כא, מדרש רבה רות ח) הנה באתי במגילת ספר, מגילת זה ספר רות, ספר זה ספר שמואל שכתוב בו (שמואל א טז א) ראיתי בבניו לי מלך. [ודלא כגמ' בסמוך דדרשי' אספר תורה].</w:t>
      </w:r>
    </w:p>
  </w:footnote>
  <w:footnote w:id="741">
    <w:p w14:paraId="17BEEA38" w14:textId="77777777" w:rsidR="00197C02" w:rsidRDefault="00000000" w:rsidP="00E14121">
      <w:pPr>
        <w:pStyle w:val="Footnote"/>
        <w:bidi/>
      </w:pPr>
      <w:r>
        <w:rPr>
          <w:rStyle w:val="ac"/>
          <w:rtl/>
        </w:rPr>
        <w:footnoteRef/>
      </w:r>
      <w:r>
        <w:rPr>
          <w:rtl/>
        </w:rPr>
        <w:t>ו</w:t>
      </w:r>
      <w:r>
        <w:rPr>
          <w:b/>
          <w:bCs/>
          <w:rtl/>
        </w:rPr>
        <w:t>תוס' מהר"ם ור"פ</w:t>
      </w:r>
      <w:r>
        <w:rPr>
          <w:rtl/>
        </w:rPr>
        <w:t xml:space="preserve"> כתב [דקצת נוגע בדבר] דאל"כ לא מצאנו ידינו ורגלינו, דמעשים בכל יום ששומעים הוראה מפי חכם. [אך יש שדנו אחרי שפסק הלכה, האם אמרי' דהוה נוגע בדבר להחזיק דבריו, ואכ"מ].</w:t>
      </w:r>
    </w:p>
  </w:footnote>
  <w:footnote w:id="742">
    <w:p w14:paraId="122C35FF" w14:textId="77777777" w:rsidR="00197C02" w:rsidRDefault="00000000" w:rsidP="00E14121">
      <w:pPr>
        <w:pStyle w:val="Footnote"/>
        <w:bidi/>
      </w:pPr>
      <w:r>
        <w:rPr>
          <w:rStyle w:val="ac"/>
          <w:rtl/>
        </w:rPr>
        <w:footnoteRef/>
      </w:r>
      <w:r>
        <w:rPr>
          <w:rtl/>
        </w:rPr>
        <w:t>וכן דייק ה</w:t>
      </w:r>
      <w:r>
        <w:rPr>
          <w:b/>
          <w:bCs/>
          <w:rtl/>
        </w:rPr>
        <w:t>נוב"י</w:t>
      </w:r>
      <w:r>
        <w:rPr>
          <w:rtl/>
        </w:rPr>
        <w:t xml:space="preserve"> (יו"ד ת ל מבן המחבר) מדברי רש"י בסוגיין.</w:t>
      </w:r>
    </w:p>
  </w:footnote>
  <w:footnote w:id="743">
    <w:p w14:paraId="45202E56" w14:textId="77777777" w:rsidR="00197C02" w:rsidRDefault="00000000" w:rsidP="00E14121">
      <w:pPr>
        <w:pStyle w:val="Footnote"/>
        <w:bidi/>
      </w:pPr>
      <w:r>
        <w:rPr>
          <w:rStyle w:val="ac"/>
          <w:rtl/>
        </w:rPr>
        <w:footnoteRef/>
      </w:r>
      <w:r>
        <w:rPr>
          <w:rtl/>
        </w:rPr>
        <w:t>ועפ"ז ביאר הא דאשה נאמנת שמת בעלה. אך הק' דבסוגיין לא איתחזק איסורא, ומנ"ל דמהני אף באתחזק איסורא. ועוד דן ע"פ דברי ה</w:t>
      </w:r>
      <w:r>
        <w:rPr>
          <w:b/>
          <w:bCs/>
          <w:rtl/>
        </w:rPr>
        <w:t xml:space="preserve">רי"ף </w:t>
      </w:r>
      <w:r>
        <w:rPr>
          <w:rtl/>
        </w:rPr>
        <w:t>(לעיל לט:) דאשתמודעינהו, דמשמע דגלוי מילתא אינו נאמן בנוגע. וע' מש"כ בזה שם].</w:t>
      </w:r>
    </w:p>
  </w:footnote>
  <w:footnote w:id="744">
    <w:p w14:paraId="7E9E63A4" w14:textId="77777777" w:rsidR="00197C02" w:rsidRDefault="00000000" w:rsidP="00E14121">
      <w:pPr>
        <w:pStyle w:val="Footnote"/>
        <w:bidi/>
      </w:pPr>
      <w:r>
        <w:rPr>
          <w:rStyle w:val="ac"/>
          <w:rtl/>
        </w:rPr>
        <w:footnoteRef/>
      </w:r>
      <w:r>
        <w:rPr>
          <w:rtl/>
        </w:rPr>
        <w:t>פ</w:t>
      </w:r>
      <w:r>
        <w:rPr>
          <w:b/>
          <w:bCs/>
          <w:rtl/>
        </w:rPr>
        <w:t>רש"י</w:t>
      </w:r>
      <w:r>
        <w:rPr>
          <w:rtl/>
        </w:rPr>
        <w:t xml:space="preserve"> דמעיקרא סבר 'עתה באתי', ואח"כ נתחדש לו דמרומז בתורה. וכ"כ רש"י (גיטין ס.).</w:t>
      </w:r>
    </w:p>
    <w:p w14:paraId="1D6198F2" w14:textId="77777777" w:rsidR="00197C02" w:rsidRDefault="00000000" w:rsidP="00E14121">
      <w:pPr>
        <w:pStyle w:val="Footnote"/>
        <w:bidi/>
      </w:pPr>
      <w:r>
        <w:rPr>
          <w:rtl/>
        </w:rPr>
        <w:tab/>
        <w:t>והגמ' (גיטין) מביאה שהתורה נקרית 'מגילה', ופ</w:t>
      </w:r>
      <w:r>
        <w:rPr>
          <w:b/>
          <w:bCs/>
          <w:rtl/>
        </w:rPr>
        <w:t>רש"י</w:t>
      </w:r>
      <w:r>
        <w:rPr>
          <w:rtl/>
        </w:rPr>
        <w:t xml:space="preserve"> דמתחילה נכתבה מגילת בראשית והדר מגילת נח והדר מגילת אברהם, והיינו דקאמר במגילת אברהם כתוב עלי.</w:t>
      </w:r>
    </w:p>
  </w:footnote>
  <w:footnote w:id="745">
    <w:p w14:paraId="443533E3" w14:textId="77777777" w:rsidR="00197C02" w:rsidRDefault="00000000" w:rsidP="00E14121">
      <w:pPr>
        <w:pStyle w:val="Footnote"/>
        <w:bidi/>
      </w:pPr>
      <w:r>
        <w:rPr>
          <w:rStyle w:val="ac"/>
          <w:rtl/>
        </w:rPr>
        <w:footnoteRef/>
      </w:r>
      <w:r>
        <w:rPr>
          <w:rtl/>
        </w:rPr>
        <w:t>ופ</w:t>
      </w:r>
      <w:r>
        <w:rPr>
          <w:b/>
          <w:bCs/>
          <w:rtl/>
        </w:rPr>
        <w:t>רש"י</w:t>
      </w:r>
      <w:r>
        <w:rPr>
          <w:rtl/>
        </w:rPr>
        <w:t xml:space="preserve"> (גיטין ס.) ואת שתי בנותיך הנמצאות, בזכות דוד שעתיד לצאת מרות המואביה, ונעמה העמונית אמו של רחבעם.</w:t>
      </w:r>
    </w:p>
  </w:footnote>
  <w:footnote w:id="746">
    <w:p w14:paraId="4814593E" w14:textId="77777777" w:rsidR="00197C02" w:rsidRDefault="00000000" w:rsidP="00E14121">
      <w:pPr>
        <w:pStyle w:val="Footnote"/>
        <w:bidi/>
      </w:pPr>
      <w:r>
        <w:rPr>
          <w:rStyle w:val="ac"/>
          <w:rtl/>
        </w:rPr>
        <w:footnoteRef/>
      </w:r>
      <w:r>
        <w:rPr>
          <w:rtl/>
        </w:rPr>
        <w:t>או דוקא באופן שצד הפסול הוה מחמת האב.</w:t>
      </w:r>
    </w:p>
  </w:footnote>
  <w:footnote w:id="747">
    <w:p w14:paraId="4FB067D4" w14:textId="77777777" w:rsidR="00197C02" w:rsidRDefault="00000000" w:rsidP="00E14121">
      <w:pPr>
        <w:pStyle w:val="Footnote"/>
        <w:bidi/>
      </w:pPr>
      <w:r>
        <w:rPr>
          <w:rStyle w:val="ac"/>
          <w:rtl/>
        </w:rPr>
        <w:footnoteRef/>
      </w:r>
      <w:r>
        <w:rPr>
          <w:rtl/>
        </w:rPr>
        <w:t>וה</w:t>
      </w:r>
      <w:r>
        <w:rPr>
          <w:b/>
          <w:bCs/>
          <w:rtl/>
        </w:rPr>
        <w:t>רא"ש</w:t>
      </w:r>
      <w:r>
        <w:rPr>
          <w:rtl/>
        </w:rPr>
        <w:t xml:space="preserve"> (לעיל שם) הק' על הרי"ף דליכא פירכא על הך ק"ו. [ולכאו' כוונת הבי"ש ליישב דמצאנו בזה פירכא].</w:t>
      </w:r>
    </w:p>
  </w:footnote>
  <w:footnote w:id="748">
    <w:p w14:paraId="3D8C14B8" w14:textId="77777777" w:rsidR="00197C02" w:rsidRDefault="00000000" w:rsidP="00E14121">
      <w:pPr>
        <w:pStyle w:val="Footnote"/>
        <w:bidi/>
      </w:pPr>
      <w:r>
        <w:rPr>
          <w:rStyle w:val="ac"/>
          <w:rtl/>
        </w:rPr>
        <w:footnoteRef/>
      </w:r>
      <w:r>
        <w:rPr>
          <w:rtl/>
        </w:rPr>
        <w:t>ועד"ז כת' ה</w:t>
      </w:r>
      <w:r>
        <w:rPr>
          <w:b/>
          <w:bCs/>
          <w:rtl/>
        </w:rPr>
        <w:t>באר היטב</w:t>
      </w:r>
      <w:r>
        <w:rPr>
          <w:rtl/>
        </w:rPr>
        <w:t xml:space="preserve"> (שם ה) [ליישב קו' הבי"ש] דעכו"ם ועבד יש לפסול מק"ו אחר, דאלמנה לכה"ג תפסי קידושין ובתה פסולה. ק"ו לעכו"ם ועבד דלא תפסי קידושין. עע"ש.</w:t>
      </w:r>
    </w:p>
  </w:footnote>
  <w:footnote w:id="749">
    <w:p w14:paraId="4203B57A" w14:textId="77777777" w:rsidR="00197C02" w:rsidRDefault="00000000" w:rsidP="00E14121">
      <w:pPr>
        <w:pStyle w:val="Footnote"/>
        <w:bidi/>
      </w:pPr>
      <w:r>
        <w:rPr>
          <w:rStyle w:val="ac"/>
          <w:rtl/>
        </w:rPr>
        <w:footnoteRef/>
      </w:r>
      <w:r>
        <w:rPr>
          <w:rtl/>
        </w:rPr>
        <w:t>ואפשר דהצד השווה הוה גילוי שלא נלמד מק"ו, וממילא נשאר באיסורה מקרא דלא דרשי' מצרי ולא מצרית. [ולכן לוקה].</w:t>
      </w:r>
    </w:p>
  </w:footnote>
  <w:footnote w:id="750">
    <w:p w14:paraId="2355F2F9" w14:textId="77777777" w:rsidR="00197C02" w:rsidRDefault="00000000" w:rsidP="00E14121">
      <w:pPr>
        <w:pStyle w:val="Footnote"/>
        <w:bidi/>
      </w:pPr>
      <w:r>
        <w:rPr>
          <w:rStyle w:val="ac"/>
          <w:rtl/>
        </w:rPr>
        <w:footnoteRef/>
      </w:r>
      <w:r>
        <w:rPr>
          <w:rtl/>
        </w:rPr>
        <w:t>וה</w:t>
      </w:r>
      <w:r>
        <w:rPr>
          <w:b/>
          <w:bCs/>
          <w:rtl/>
        </w:rPr>
        <w:t>מהרש"ל</w:t>
      </w:r>
      <w:r>
        <w:rPr>
          <w:rtl/>
        </w:rPr>
        <w:t xml:space="preserve"> מחק מילים אלו. וביארו דכוונתו לפרש דברי רש"י ע"ד התוס' הרא"ש.</w:t>
      </w:r>
    </w:p>
  </w:footnote>
  <w:footnote w:id="751">
    <w:p w14:paraId="3356F248" w14:textId="77777777" w:rsidR="00197C02" w:rsidRDefault="00000000" w:rsidP="00E14121">
      <w:pPr>
        <w:pStyle w:val="Footnote"/>
        <w:bidi/>
      </w:pPr>
      <w:r>
        <w:rPr>
          <w:rStyle w:val="ac"/>
          <w:rtl/>
        </w:rPr>
        <w:footnoteRef/>
      </w:r>
      <w:r>
        <w:rPr>
          <w:rtl/>
        </w:rPr>
        <w:t>[ולדעת רש"י יל"פ דילפי' רק דאינו איסור עולם].</w:t>
      </w:r>
    </w:p>
  </w:footnote>
  <w:footnote w:id="752">
    <w:p w14:paraId="299973FF" w14:textId="77777777" w:rsidR="00197C02" w:rsidRDefault="00000000" w:rsidP="00E14121">
      <w:pPr>
        <w:pStyle w:val="Footnote"/>
        <w:bidi/>
      </w:pPr>
      <w:r>
        <w:rPr>
          <w:rStyle w:val="ac"/>
          <w:rtl/>
        </w:rPr>
        <w:footnoteRef/>
      </w:r>
      <w:r>
        <w:rPr>
          <w:rtl/>
        </w:rPr>
        <w:t>וכ"כ ה</w:t>
      </w:r>
      <w:r>
        <w:rPr>
          <w:b/>
          <w:bCs/>
          <w:rtl/>
        </w:rPr>
        <w:t>רשב"א</w:t>
      </w:r>
      <w:r>
        <w:rPr>
          <w:rtl/>
        </w:rPr>
        <w:t xml:space="preserve"> ו</w:t>
      </w:r>
      <w:r>
        <w:rPr>
          <w:b/>
          <w:bCs/>
          <w:rtl/>
        </w:rPr>
        <w:t>ריטב"א</w:t>
      </w:r>
      <w:r>
        <w:rPr>
          <w:rtl/>
        </w:rPr>
        <w:t xml:space="preserve"> (לעיל ע.) לגבי פצוע דכא, דלר"א עשאה זונה [אף דנשאה בהיתר].</w:t>
      </w:r>
    </w:p>
  </w:footnote>
  <w:footnote w:id="753">
    <w:p w14:paraId="7F03CE2E" w14:textId="77777777" w:rsidR="00197C02" w:rsidRDefault="00000000" w:rsidP="00E14121">
      <w:pPr>
        <w:pStyle w:val="Footnote"/>
        <w:bidi/>
      </w:pPr>
      <w:r>
        <w:rPr>
          <w:rStyle w:val="ac"/>
          <w:rtl/>
        </w:rPr>
        <w:footnoteRef/>
      </w:r>
      <w:r>
        <w:rPr>
          <w:rtl/>
        </w:rPr>
        <w:t>וב</w:t>
      </w:r>
      <w:r>
        <w:rPr>
          <w:b/>
          <w:bCs/>
          <w:rtl/>
        </w:rPr>
        <w:t>תוס' מהר"ם ור"פ</w:t>
      </w:r>
      <w:r>
        <w:rPr>
          <w:rtl/>
        </w:rPr>
        <w:t xml:space="preserve"> כתב דילפי' כן ד'אלה' הפסיק הענין, והגמ' (לעיל ס.) קאי בקשיא [ולא בתיובתא] אמאי הפסיק.</w:t>
      </w:r>
    </w:p>
  </w:footnote>
  <w:footnote w:id="754">
    <w:p w14:paraId="5009C507" w14:textId="77777777" w:rsidR="00197C02" w:rsidRDefault="00000000" w:rsidP="00E14121">
      <w:pPr>
        <w:pStyle w:val="Footnote"/>
        <w:bidi/>
      </w:pPr>
      <w:r>
        <w:rPr>
          <w:rStyle w:val="ac"/>
          <w:rtl/>
        </w:rPr>
        <w:footnoteRef/>
      </w:r>
      <w:r>
        <w:rPr>
          <w:rtl/>
        </w:rPr>
        <w:t>וה</w:t>
      </w:r>
      <w:r>
        <w:rPr>
          <w:b/>
          <w:bCs/>
          <w:rtl/>
        </w:rPr>
        <w:t>משנ"ל</w:t>
      </w:r>
      <w:r>
        <w:rPr>
          <w:rtl/>
        </w:rPr>
        <w:t xml:space="preserve"> הקשה [לריב"ם] דהו"ל לגמ' (כתובות ל וקידושין סח.) דיש איסור עשה בחלל דחייבי עשה. ואמאי נדחקו בבעולה לכה"ג, דהוה אינו שווה בכל. ותי' דהגמ' (שם) לר' עקיבא דאין קידושין תופסין בחייבי לאוין, ולר"ע ודאי הוה חלל גמור. עי"ש.</w:t>
      </w:r>
    </w:p>
  </w:footnote>
  <w:footnote w:id="755">
    <w:p w14:paraId="21D8835F" w14:textId="77777777" w:rsidR="00197C02" w:rsidRDefault="00000000" w:rsidP="00E14121">
      <w:pPr>
        <w:pStyle w:val="Footnote"/>
        <w:bidi/>
      </w:pPr>
      <w:r>
        <w:rPr>
          <w:rStyle w:val="ac"/>
          <w:rtl/>
        </w:rPr>
        <w:footnoteRef/>
      </w:r>
      <w:r>
        <w:rPr>
          <w:rtl/>
        </w:rPr>
        <w:t>וכן לשון התוס' רא"ש דלא חמירא מאמה.</w:t>
      </w:r>
    </w:p>
  </w:footnote>
  <w:footnote w:id="756">
    <w:p w14:paraId="0A34A796" w14:textId="77777777" w:rsidR="00197C02" w:rsidRDefault="00000000" w:rsidP="00E14121">
      <w:pPr>
        <w:pStyle w:val="Footnote"/>
        <w:bidi/>
      </w:pPr>
      <w:r>
        <w:rPr>
          <w:rStyle w:val="ac"/>
          <w:rtl/>
        </w:rPr>
        <w:footnoteRef/>
      </w:r>
      <w:r>
        <w:rPr>
          <w:rtl/>
        </w:rPr>
        <w:t>היינו מצרי ואדומי [לדעת ה</w:t>
      </w:r>
      <w:r>
        <w:rPr>
          <w:b/>
          <w:bCs/>
          <w:rtl/>
        </w:rPr>
        <w:t>רמב"ם</w:t>
      </w:r>
      <w:r>
        <w:rPr>
          <w:rtl/>
        </w:rPr>
        <w:t xml:space="preserve"> (שם יח א) דהוה איסור זונה. אבל לדעת </w:t>
      </w:r>
      <w:r>
        <w:rPr>
          <w:b/>
          <w:bCs/>
          <w:rtl/>
        </w:rPr>
        <w:t>תוס</w:t>
      </w:r>
      <w:r>
        <w:rPr>
          <w:rtl/>
        </w:rPr>
        <w:t>' (טו:) נבעלה לפסולי קהל נחשב חללה. ואפשר דמ"מ יש להסתפק דבפסול קהל הפסול מחמת שהוא 'זר', ולא מחמת האיסור]. וכן לר' מתיא בן חרש (סא:) שבעלה בא עליה בדרך [לצד דנחשב עשה].</w:t>
      </w:r>
    </w:p>
  </w:footnote>
  <w:footnote w:id="757">
    <w:p w14:paraId="210DD154" w14:textId="77777777" w:rsidR="00197C02" w:rsidRDefault="00000000" w:rsidP="00E14121">
      <w:pPr>
        <w:pStyle w:val="Footnote"/>
        <w:bidi/>
      </w:pPr>
      <w:r>
        <w:rPr>
          <w:rStyle w:val="ac"/>
          <w:rtl/>
        </w:rPr>
        <w:footnoteRef/>
      </w:r>
      <w:r>
        <w:rPr>
          <w:rtl/>
        </w:rPr>
        <w:t>וה</w:t>
      </w:r>
      <w:r>
        <w:rPr>
          <w:b/>
          <w:bCs/>
          <w:rtl/>
        </w:rPr>
        <w:t>אחרונים</w:t>
      </w:r>
      <w:r>
        <w:rPr>
          <w:rtl/>
        </w:rPr>
        <w:t xml:space="preserve"> האריכו בפירוש כלל זה, ע' </w:t>
      </w:r>
      <w:r>
        <w:rPr>
          <w:b/>
          <w:bCs/>
          <w:rtl/>
        </w:rPr>
        <w:t>חוות יאיר</w:t>
      </w:r>
      <w:r>
        <w:rPr>
          <w:rtl/>
        </w:rPr>
        <w:t xml:space="preserve"> (ס"ס קצב). ויש אחרונים שפי' דל"ש מחלוקת בעיקר ההלכה, האם נתקבל בזה הלממ"ס. אבל בפרטי הדין שייך מח'. [והכא משמע דהוה מח' בעיקר ההלכה]. וה</w:t>
      </w:r>
      <w:r>
        <w:rPr>
          <w:b/>
          <w:bCs/>
          <w:rtl/>
        </w:rPr>
        <w:t>גרי"ז</w:t>
      </w:r>
      <w:r>
        <w:rPr>
          <w:rtl/>
        </w:rPr>
        <w:t xml:space="preserve"> (יומא עמ' כו:) כתב דעצם ההלכה נשתכחה בימי אבל של משה [כדאמרי' בתמורה טז], אלא שבי"ד של יעב"ץ החזירום מפלפולו.</w:t>
      </w:r>
    </w:p>
  </w:footnote>
  <w:footnote w:id="758">
    <w:p w14:paraId="2A2440F5" w14:textId="77777777" w:rsidR="00197C02" w:rsidRDefault="00000000" w:rsidP="00E14121">
      <w:pPr>
        <w:pStyle w:val="Footnote"/>
        <w:bidi/>
      </w:pPr>
      <w:r>
        <w:rPr>
          <w:rStyle w:val="ac"/>
          <w:rtl/>
        </w:rPr>
        <w:footnoteRef/>
      </w:r>
      <w:r>
        <w:rPr>
          <w:rtl/>
        </w:rPr>
        <w:t>דודאי כל פלוגתות שבש"ס תלי בהלכה למשה מסיני, שכל אחד קבל שיטתו מרבותיו בשם הלכה למשה מסיני.</w:t>
      </w:r>
    </w:p>
  </w:footnote>
  <w:footnote w:id="759">
    <w:p w14:paraId="4BDCCEBF" w14:textId="77777777" w:rsidR="00197C02" w:rsidRDefault="00000000" w:rsidP="00E14121">
      <w:pPr>
        <w:pStyle w:val="Footnote"/>
        <w:bidi/>
      </w:pPr>
      <w:r>
        <w:rPr>
          <w:rStyle w:val="ac"/>
          <w:rtl/>
        </w:rPr>
        <w:footnoteRef/>
      </w:r>
      <w:r>
        <w:rPr>
          <w:rtl/>
        </w:rPr>
        <w:t>אך שוב דן די"ל דחכמים דמתני' קיבלו דברי ר"ש, דאמרו אם הלכה נקבל. ודוקא ר' יהודה (דברייתא בסמוך) פליג. [דהיה לו קבלה הפכית].</w:t>
      </w:r>
    </w:p>
  </w:footnote>
  <w:footnote w:id="760">
    <w:p w14:paraId="70F443C2" w14:textId="77777777" w:rsidR="00197C02" w:rsidRDefault="00000000" w:rsidP="00E14121">
      <w:pPr>
        <w:pStyle w:val="Footnote"/>
        <w:bidi/>
      </w:pPr>
      <w:r>
        <w:rPr>
          <w:rStyle w:val="ac"/>
          <w:rtl/>
        </w:rPr>
        <w:footnoteRef/>
      </w:r>
      <w:r>
        <w:rPr>
          <w:rtl/>
        </w:rPr>
        <w:t>אבל ה</w:t>
      </w:r>
      <w:r>
        <w:rPr>
          <w:b/>
          <w:bCs/>
          <w:rtl/>
        </w:rPr>
        <w:t>חוו"י</w:t>
      </w:r>
      <w:r>
        <w:rPr>
          <w:rtl/>
        </w:rPr>
        <w:t xml:space="preserve"> (שם אות נד) כתב דמבואר (בע"א) דקבלו משמואל, א"כ אינו הללמ"ס, וכמה דברים זכרו בש"ס בשם חגי זכריה ומלאכי ואינם הל"מ. והביא דכעי"ז (לעיל טז.) דנקטו הלשון הללמ"ס אף דהוה מדרבנן.</w:t>
      </w:r>
    </w:p>
    <w:p w14:paraId="65D86987" w14:textId="77777777" w:rsidR="00197C02" w:rsidRDefault="00000000" w:rsidP="00E14121">
      <w:pPr>
        <w:pStyle w:val="Footnote"/>
        <w:bidi/>
      </w:pPr>
      <w:r>
        <w:rPr>
          <w:rtl/>
        </w:rPr>
        <w:tab/>
        <w:t>וה</w:t>
      </w:r>
      <w:r>
        <w:rPr>
          <w:b/>
          <w:bCs/>
          <w:rtl/>
        </w:rPr>
        <w:t>חוו"י</w:t>
      </w:r>
      <w:r>
        <w:rPr>
          <w:rtl/>
        </w:rPr>
        <w:t xml:space="preserve"> תמה לדעת הרמב"ם שעמוני ולא עמונית הוה הלכה למשה, ומבואר דהיה נשכח משאול ובי"ד וכל הדור ההוא, ונחלקו בו מצד הדקדוק והסברא, עד שחגר יתרא הישראלי חרבו ואמר קבלתו. ושוב דחה די"ל דאותו מחלוקת נעשה מדואג וסייעתו מתוך השנאה שהיו להם על דוד. [ומחמת שנאה שפיר שייך מחלוקת].</w:t>
      </w:r>
    </w:p>
  </w:footnote>
  <w:footnote w:id="761">
    <w:p w14:paraId="3A554A38" w14:textId="77777777" w:rsidR="00197C02" w:rsidRDefault="00000000" w:rsidP="00E14121">
      <w:pPr>
        <w:pStyle w:val="Footnote"/>
        <w:bidi/>
      </w:pPr>
      <w:r>
        <w:rPr>
          <w:rStyle w:val="ac"/>
          <w:rtl/>
        </w:rPr>
        <w:footnoteRef/>
      </w:r>
      <w:r>
        <w:rPr>
          <w:rtl/>
        </w:rPr>
        <w:t>אבל בתוס' (שם) משמע דאינו מוכרח, ויתכן דנקבע בתר אמו, ואף דהאם מותרת.</w:t>
      </w:r>
    </w:p>
  </w:footnote>
  <w:footnote w:id="762">
    <w:p w14:paraId="750D0894" w14:textId="77777777" w:rsidR="00197C02" w:rsidRDefault="00000000" w:rsidP="00E14121">
      <w:pPr>
        <w:pStyle w:val="Footnote"/>
        <w:bidi/>
      </w:pPr>
      <w:r>
        <w:rPr>
          <w:rStyle w:val="ac"/>
          <w:rtl/>
        </w:rPr>
        <w:footnoteRef/>
      </w:r>
      <w:r>
        <w:rPr>
          <w:rtl/>
        </w:rPr>
        <w:t>דאל"כ יוכל ליטהר ע"י עמונית שניה.</w:t>
      </w:r>
    </w:p>
  </w:footnote>
  <w:footnote w:id="763">
    <w:p w14:paraId="100F057D" w14:textId="77777777" w:rsidR="00197C02" w:rsidRDefault="00000000" w:rsidP="00E14121">
      <w:pPr>
        <w:pStyle w:val="Footnote"/>
        <w:bidi/>
      </w:pPr>
      <w:r>
        <w:rPr>
          <w:rStyle w:val="ac"/>
          <w:rtl/>
        </w:rPr>
        <w:footnoteRef/>
      </w:r>
      <w:r>
        <w:rPr>
          <w:rtl/>
        </w:rPr>
        <w:t>לר' יהודה דאף מצרית אסורה עד דור שלישי.</w:t>
      </w:r>
    </w:p>
  </w:footnote>
  <w:footnote w:id="764">
    <w:p w14:paraId="2B52394B" w14:textId="77777777" w:rsidR="00197C02" w:rsidRDefault="00000000" w:rsidP="00E14121">
      <w:pPr>
        <w:pStyle w:val="Footnote"/>
        <w:bidi/>
      </w:pPr>
      <w:r>
        <w:rPr>
          <w:rStyle w:val="ac"/>
          <w:rtl/>
        </w:rPr>
        <w:footnoteRef/>
      </w:r>
      <w:r>
        <w:rPr>
          <w:rtl/>
        </w:rPr>
        <w:t>אלא דלא מהני להכשיר בניו לקהל.</w:t>
      </w:r>
    </w:p>
  </w:footnote>
  <w:footnote w:id="765">
    <w:p w14:paraId="0C6CC485" w14:textId="77777777" w:rsidR="00197C02" w:rsidRDefault="00000000" w:rsidP="00E14121">
      <w:pPr>
        <w:pStyle w:val="Footnote"/>
        <w:bidi/>
      </w:pPr>
      <w:r>
        <w:rPr>
          <w:rStyle w:val="ac"/>
          <w:rtl/>
        </w:rPr>
        <w:footnoteRef/>
      </w:r>
      <w:r>
        <w:rPr>
          <w:rtl/>
        </w:rPr>
        <w:t>אבל בפשוטו משמע דמשחרר, ואח"כ נושא [ומשמע דאף דאסור בגיורת, מותר בשפחה. וצ"ב].</w:t>
      </w:r>
    </w:p>
  </w:footnote>
  <w:footnote w:id="766">
    <w:p w14:paraId="43BBE6BA" w14:textId="77777777" w:rsidR="00197C02" w:rsidRDefault="00000000" w:rsidP="00E14121">
      <w:pPr>
        <w:pStyle w:val="Footnote"/>
        <w:bidi/>
      </w:pPr>
      <w:r>
        <w:rPr>
          <w:rStyle w:val="ac"/>
          <w:rtl/>
        </w:rPr>
        <w:footnoteRef/>
      </w:r>
      <w:r>
        <w:rPr>
          <w:rtl/>
        </w:rPr>
        <w:t>וה</w:t>
      </w:r>
      <w:r>
        <w:rPr>
          <w:b/>
          <w:bCs/>
          <w:rtl/>
        </w:rPr>
        <w:t xml:space="preserve">או"ש </w:t>
      </w:r>
      <w:r>
        <w:rPr>
          <w:rtl/>
        </w:rPr>
        <w:t>(איסו"ב יב, וכן עצי ארזים ד ב) הביא דדעת הבבלי דאינו עולה לדורות, דאל"כ משכחת לה לר' יהודה מצרי שלישי בעבדים [וכקו' הרשב"א].</w:t>
      </w:r>
    </w:p>
  </w:footnote>
  <w:footnote w:id="767">
    <w:p w14:paraId="1A8F4131" w14:textId="77777777" w:rsidR="00197C02" w:rsidRDefault="00000000" w:rsidP="00E14121">
      <w:pPr>
        <w:pStyle w:val="Footnote"/>
        <w:bidi/>
      </w:pPr>
      <w:r>
        <w:rPr>
          <w:rStyle w:val="ac"/>
          <w:rtl/>
        </w:rPr>
        <w:footnoteRef/>
      </w:r>
      <w:r>
        <w:rPr>
          <w:rtl/>
        </w:rPr>
        <w:t>ולכשיתגייר הוה מצרי ראשון [כיון דהוא עכו"ם], ולא אמרי' דדיו כאביו.</w:t>
      </w:r>
    </w:p>
  </w:footnote>
  <w:footnote w:id="768">
    <w:p w14:paraId="04C4C38E" w14:textId="77777777" w:rsidR="00197C02" w:rsidRDefault="00000000" w:rsidP="00E14121">
      <w:pPr>
        <w:pStyle w:val="Footnote"/>
        <w:bidi/>
      </w:pPr>
      <w:r>
        <w:rPr>
          <w:rStyle w:val="ac"/>
          <w:rtl/>
        </w:rPr>
        <w:footnoteRef/>
      </w:r>
      <w:r>
        <w:rPr>
          <w:rtl/>
        </w:rPr>
        <w:t>וה</w:t>
      </w:r>
      <w:r>
        <w:rPr>
          <w:b/>
          <w:bCs/>
          <w:rtl/>
        </w:rPr>
        <w:t>אחרונים</w:t>
      </w:r>
      <w:r>
        <w:rPr>
          <w:rtl/>
        </w:rPr>
        <w:t xml:space="preserve"> (ע' אמר"מ כו) הביאו דכעי"ז מצאנו דעת ר' אליעזר דממזר שנשא שפחה הוה עבד ממזר. [וה</w:t>
      </w:r>
      <w:r>
        <w:rPr>
          <w:b/>
          <w:bCs/>
          <w:rtl/>
        </w:rPr>
        <w:t>אחרונים</w:t>
      </w:r>
      <w:r>
        <w:rPr>
          <w:rtl/>
        </w:rPr>
        <w:t xml:space="preserve"> דנו דמסתבר דאף לר"א אין יחס, ומ"מ יש פסול ממזרות. ואכ"מ].</w:t>
      </w:r>
    </w:p>
  </w:footnote>
  <w:footnote w:id="769">
    <w:p w14:paraId="0B8ECE65" w14:textId="77777777" w:rsidR="00197C02" w:rsidRDefault="00000000" w:rsidP="00E14121">
      <w:pPr>
        <w:pStyle w:val="Footnote"/>
        <w:bidi/>
      </w:pPr>
      <w:r>
        <w:rPr>
          <w:rStyle w:val="ac"/>
          <w:rtl/>
        </w:rPr>
        <w:footnoteRef/>
      </w:r>
      <w:r>
        <w:rPr>
          <w:rtl/>
        </w:rPr>
        <w:t>תוס' לשיטתו דנתינים דאורי', דלרש"י אסורין מדרבנן, ולר' יהודה מדאורייתא הוה קהל, ואסורה במצרי.</w:t>
      </w:r>
    </w:p>
  </w:footnote>
  <w:footnote w:id="770">
    <w:p w14:paraId="0090A7D3" w14:textId="77777777" w:rsidR="00197C02" w:rsidRDefault="00000000" w:rsidP="00E14121">
      <w:pPr>
        <w:pStyle w:val="Footnote"/>
        <w:bidi/>
      </w:pPr>
      <w:r>
        <w:rPr>
          <w:rStyle w:val="ac"/>
          <w:rtl/>
        </w:rPr>
        <w:footnoteRef/>
      </w:r>
      <w:r>
        <w:rPr>
          <w:rtl/>
        </w:rPr>
        <w:t>לרבה בר בר חנה אר"י שדינן בתר דידיה, ותוס' תי' דקאי כר' דימי אר"י דבתר דידה.</w:t>
      </w:r>
    </w:p>
  </w:footnote>
  <w:footnote w:id="771">
    <w:p w14:paraId="488306CB" w14:textId="77777777" w:rsidR="00197C02" w:rsidRDefault="00000000" w:rsidP="00E14121">
      <w:pPr>
        <w:pStyle w:val="Footnote"/>
        <w:bidi/>
      </w:pPr>
      <w:r>
        <w:rPr>
          <w:rStyle w:val="ac"/>
          <w:rtl/>
        </w:rPr>
        <w:footnoteRef/>
      </w:r>
      <w:r>
        <w:rPr>
          <w:rtl/>
        </w:rPr>
        <w:t>אלא תלי במח' בסמוך אי שדינן בתר דידיה או בתר דידה.</w:t>
      </w:r>
    </w:p>
  </w:footnote>
  <w:footnote w:id="772">
    <w:p w14:paraId="65A87BFA" w14:textId="77777777" w:rsidR="00197C02" w:rsidRDefault="00000000" w:rsidP="00E14121">
      <w:pPr>
        <w:pStyle w:val="Footnote"/>
        <w:bidi/>
      </w:pPr>
      <w:r>
        <w:rPr>
          <w:rStyle w:val="ac"/>
          <w:rtl/>
        </w:rPr>
        <w:footnoteRef/>
      </w:r>
      <w:r>
        <w:rPr>
          <w:rtl/>
        </w:rPr>
        <w:t xml:space="preserve">אמנם </w:t>
      </w:r>
      <w:r>
        <w:rPr>
          <w:b/>
          <w:bCs/>
          <w:rtl/>
        </w:rPr>
        <w:t>ר"א מן ההר</w:t>
      </w:r>
      <w:r>
        <w:rPr>
          <w:rtl/>
        </w:rPr>
        <w:t xml:space="preserve"> כתב דר' דימי פליג (ע' בסמוך. וכ"מ ב</w:t>
      </w:r>
      <w:r>
        <w:rPr>
          <w:b/>
          <w:bCs/>
          <w:rtl/>
        </w:rPr>
        <w:t>רש"י</w:t>
      </w:r>
      <w:r>
        <w:rPr>
          <w:rtl/>
        </w:rPr>
        <w:t xml:space="preserve"> לעיל עו:) וא"כ י"ל דלא ס"ל בתר הפגום.</w:t>
      </w:r>
    </w:p>
  </w:footnote>
  <w:footnote w:id="773">
    <w:p w14:paraId="0BA91026" w14:textId="77777777" w:rsidR="00197C02" w:rsidRDefault="00000000" w:rsidP="00E14121">
      <w:pPr>
        <w:pStyle w:val="Footnote"/>
        <w:bidi/>
      </w:pPr>
      <w:r>
        <w:rPr>
          <w:rStyle w:val="ac"/>
          <w:rtl/>
        </w:rPr>
        <w:footnoteRef/>
      </w:r>
      <w:r>
        <w:rPr>
          <w:rtl/>
        </w:rPr>
        <w:t>אך ה</w:t>
      </w:r>
      <w:r>
        <w:rPr>
          <w:b/>
          <w:bCs/>
          <w:rtl/>
        </w:rPr>
        <w:t xml:space="preserve">מנח"ח </w:t>
      </w:r>
      <w:r>
        <w:rPr>
          <w:rtl/>
        </w:rPr>
        <w:t>(תקסג) העיר דלגבי מצרי הרמב"ם לא הזכיר דבעי קידושין, והקשה דלא גרע מחייבי לאוין.</w:t>
      </w:r>
    </w:p>
    <w:p w14:paraId="6FDD2B9D" w14:textId="77777777" w:rsidR="00197C02" w:rsidRDefault="00000000" w:rsidP="00E14121">
      <w:pPr>
        <w:pStyle w:val="Footnote"/>
        <w:bidi/>
      </w:pPr>
      <w:r>
        <w:rPr>
          <w:rtl/>
        </w:rPr>
        <w:tab/>
        <w:t>וה</w:t>
      </w:r>
      <w:r>
        <w:rPr>
          <w:b/>
          <w:bCs/>
          <w:rtl/>
        </w:rPr>
        <w:t>מקנה</w:t>
      </w:r>
      <w:r>
        <w:rPr>
          <w:rtl/>
        </w:rPr>
        <w:t xml:space="preserve"> (קידושין נא) נקט דבכל חייבי לאוין יש איסור דאורייתא אלא דאינו לוקה, ולפ"ז ניחא דאף מצרית יש איסור דאורייתא. [אבל כמה אחרונים הוכיחו דליכא איסור דאורייתא כלל בלא קידושין].</w:t>
      </w:r>
    </w:p>
  </w:footnote>
  <w:footnote w:id="774">
    <w:p w14:paraId="12DF0D84" w14:textId="77777777" w:rsidR="00197C02" w:rsidRDefault="00000000" w:rsidP="00E14121">
      <w:pPr>
        <w:pStyle w:val="Footnote"/>
        <w:bidi/>
      </w:pPr>
      <w:r>
        <w:rPr>
          <w:rStyle w:val="ac"/>
          <w:rtl/>
        </w:rPr>
        <w:footnoteRef/>
      </w:r>
      <w:r>
        <w:rPr>
          <w:rtl/>
        </w:rPr>
        <w:t>אף אי ליכא איסור דאורייתא.</w:t>
      </w:r>
    </w:p>
  </w:footnote>
  <w:footnote w:id="775">
    <w:p w14:paraId="12162E96" w14:textId="77777777" w:rsidR="00197C02" w:rsidRDefault="00000000" w:rsidP="00E14121">
      <w:pPr>
        <w:pStyle w:val="Footnote"/>
        <w:bidi/>
      </w:pPr>
      <w:r>
        <w:rPr>
          <w:rStyle w:val="ac"/>
          <w:rtl/>
        </w:rPr>
        <w:footnoteRef/>
      </w:r>
      <w:r>
        <w:rPr>
          <w:rtl/>
        </w:rPr>
        <w:t>[ועי"ש דנח' הראשונים בדעת הרמב"ם בזה].</w:t>
      </w:r>
    </w:p>
  </w:footnote>
  <w:footnote w:id="776">
    <w:p w14:paraId="7805FBB8" w14:textId="77777777" w:rsidR="00197C02" w:rsidRDefault="00000000" w:rsidP="00E14121">
      <w:pPr>
        <w:pStyle w:val="Footnote"/>
        <w:bidi/>
      </w:pPr>
      <w:r>
        <w:rPr>
          <w:rStyle w:val="ac"/>
          <w:rtl/>
        </w:rPr>
        <w:footnoteRef/>
      </w:r>
      <w:r>
        <w:rPr>
          <w:rtl/>
        </w:rPr>
        <w:t>דע"כ הכתוב אסר אף דלא שייך קידושין ובהכי חייב רחמנא. ועוד יש שפי' דבמקום דל"ש קידושין נחשב 'חתנות' אף בלא קידושין.</w:t>
      </w:r>
    </w:p>
    <w:p w14:paraId="1896A9C6" w14:textId="77777777" w:rsidR="00197C02" w:rsidRDefault="00000000" w:rsidP="00E14121">
      <w:pPr>
        <w:pStyle w:val="Footnote"/>
        <w:bidi/>
      </w:pPr>
      <w:r>
        <w:rPr>
          <w:rtl/>
        </w:rPr>
        <w:tab/>
        <w:t>וה</w:t>
      </w:r>
      <w:r>
        <w:rPr>
          <w:b/>
          <w:bCs/>
          <w:rtl/>
        </w:rPr>
        <w:t>מנח"ח</w:t>
      </w:r>
      <w:r>
        <w:rPr>
          <w:rtl/>
        </w:rPr>
        <w:t xml:space="preserve"> (תקס ח) חקר הבא על אחותו ממזרת, האם לוקה על איסור ממזרות בלא קידושין. דאיסור ממזרת בעלמא קי"ל דתפסי קידושין, אלא דבאשה זו לא תפסי מחמת ערות אחותו.</w:t>
      </w:r>
    </w:p>
  </w:footnote>
  <w:footnote w:id="777">
    <w:p w14:paraId="66FBC201" w14:textId="77777777" w:rsidR="00197C02" w:rsidRDefault="00000000" w:rsidP="00E14121">
      <w:pPr>
        <w:pStyle w:val="Footnote"/>
        <w:bidi/>
      </w:pPr>
      <w:r>
        <w:rPr>
          <w:rStyle w:val="ac"/>
          <w:rtl/>
        </w:rPr>
        <w:footnoteRef/>
      </w:r>
      <w:r>
        <w:rPr>
          <w:rtl/>
        </w:rPr>
        <w:t>ועוה"ק דמשכח"ל שתוקי כה"ג [ספק בן ט' לעכו"ם וספק בן ז'].</w:t>
      </w:r>
    </w:p>
  </w:footnote>
  <w:footnote w:id="778">
    <w:p w14:paraId="634E9F97" w14:textId="77777777" w:rsidR="00197C02" w:rsidRDefault="00000000" w:rsidP="00E14121">
      <w:pPr>
        <w:pStyle w:val="Footnote"/>
        <w:bidi/>
      </w:pPr>
      <w:r>
        <w:rPr>
          <w:rStyle w:val="ac"/>
          <w:rtl/>
        </w:rPr>
        <w:footnoteRef/>
      </w:r>
      <w:r>
        <w:rPr>
          <w:rtl/>
        </w:rPr>
        <w:t>ויש שתי' דקו' הגמ' אעיקר ממזר דכתיב בקרא באשת אב [או שומרת יבם של אביו], דהוה דאי. [אלא דילפי' מיניה לעכו"ם].</w:t>
      </w:r>
    </w:p>
  </w:footnote>
  <w:footnote w:id="779">
    <w:p w14:paraId="5A4D4E07" w14:textId="77777777" w:rsidR="00197C02" w:rsidRDefault="00000000" w:rsidP="00E14121">
      <w:pPr>
        <w:pStyle w:val="Footnote"/>
        <w:bidi/>
      </w:pPr>
      <w:r>
        <w:rPr>
          <w:rStyle w:val="ac"/>
          <w:rtl/>
        </w:rPr>
        <w:footnoteRef/>
      </w:r>
      <w:r>
        <w:rPr>
          <w:rtl/>
        </w:rPr>
        <w:t>וא"כ תלי באב, המעוברת ממצרי, אף אם היא אינה מצרית.</w:t>
      </w:r>
    </w:p>
    <w:p w14:paraId="62B74B24" w14:textId="77777777" w:rsidR="00197C02" w:rsidRDefault="00000000" w:rsidP="00E14121">
      <w:pPr>
        <w:pStyle w:val="Footnote"/>
        <w:bidi/>
      </w:pPr>
      <w:r>
        <w:rPr>
          <w:rtl/>
        </w:rPr>
        <w:tab/>
        <w:t>וה</w:t>
      </w:r>
      <w:r>
        <w:rPr>
          <w:b/>
          <w:bCs/>
          <w:rtl/>
        </w:rPr>
        <w:t>מנח"ח</w:t>
      </w:r>
      <w:r>
        <w:rPr>
          <w:rtl/>
        </w:rPr>
        <w:t xml:space="preserve"> כתב עוד דמי לא עסקינן דנתעברה בזנות, וא"כ ניזל בתר רוב העולם דאינם מצרים. [ודן האם חיישינן שמא אזלה לגביה, עכ"פ מדרבנן. ויל"ד דתליא ברוב בני העיר, ולא רוב העולם, ואכ"מ].</w:t>
      </w:r>
    </w:p>
  </w:footnote>
  <w:footnote w:id="780">
    <w:p w14:paraId="2CCA93CC" w14:textId="77777777" w:rsidR="00197C02" w:rsidRDefault="00000000" w:rsidP="00E14121">
      <w:pPr>
        <w:pStyle w:val="Footnote"/>
        <w:bidi/>
      </w:pPr>
      <w:r>
        <w:rPr>
          <w:rStyle w:val="ac"/>
          <w:rtl/>
        </w:rPr>
        <w:footnoteRef/>
      </w:r>
      <w:r>
        <w:rPr>
          <w:rtl/>
        </w:rPr>
        <w:t>אך הביא דה</w:t>
      </w:r>
      <w:r>
        <w:rPr>
          <w:b/>
          <w:bCs/>
          <w:rtl/>
        </w:rPr>
        <w:t>חינוך</w:t>
      </w:r>
      <w:r>
        <w:rPr>
          <w:rtl/>
        </w:rPr>
        <w:t xml:space="preserve"> (שם בהמשך דבריו) כת' מצרי שנשא מצרית, ונתגיירו בעודה מעוברת, בנה שני. ומשמע דוקא דתרוייהו מצרים.  </w:t>
      </w:r>
    </w:p>
  </w:footnote>
  <w:footnote w:id="781">
    <w:p w14:paraId="7294CC47" w14:textId="77777777" w:rsidR="00197C02" w:rsidRDefault="00000000" w:rsidP="00E14121">
      <w:pPr>
        <w:pStyle w:val="Footnote"/>
        <w:bidi/>
      </w:pPr>
      <w:r>
        <w:rPr>
          <w:rStyle w:val="ac"/>
          <w:rtl/>
        </w:rPr>
        <w:footnoteRef/>
      </w:r>
      <w:r>
        <w:rPr>
          <w:rtl/>
        </w:rPr>
        <w:t>והמנח"ח לא פי' האם כוונתו אף למ"ד עובר לאו ירך אמו, או דקאי למ"ד ירך אמו. [וע' רש"ש סז. דכתב עיקר הסברא לגבי כהונה].</w:t>
      </w:r>
    </w:p>
  </w:footnote>
  <w:footnote w:id="782">
    <w:p w14:paraId="516DB175" w14:textId="77777777" w:rsidR="00197C02" w:rsidRDefault="00000000" w:rsidP="00E14121">
      <w:pPr>
        <w:pStyle w:val="Footnote"/>
        <w:bidi/>
      </w:pPr>
      <w:r>
        <w:rPr>
          <w:rStyle w:val="ac"/>
          <w:rtl/>
        </w:rPr>
        <w:footnoteRef/>
      </w:r>
      <w:r>
        <w:rPr>
          <w:rtl/>
        </w:rPr>
        <w:t>וה</w:t>
      </w:r>
      <w:r>
        <w:rPr>
          <w:b/>
          <w:bCs/>
          <w:rtl/>
        </w:rPr>
        <w:t>מנח"ח</w:t>
      </w:r>
      <w:r>
        <w:rPr>
          <w:rtl/>
        </w:rPr>
        <w:t xml:space="preserve"> כתב כן לגבי מצרית, ויל"ד עמונית מעוברת שנתגיירה, האם הבן עמוני, או דכיון דהיא מותרת, אף הוא לא גרע. [ונח' בזה הקובה"ע וחי' ר' שמואל ע' בסמוך].</w:t>
      </w:r>
    </w:p>
  </w:footnote>
  <w:footnote w:id="783">
    <w:p w14:paraId="783DC478" w14:textId="77777777" w:rsidR="00197C02" w:rsidRDefault="00000000" w:rsidP="00E14121">
      <w:pPr>
        <w:pStyle w:val="Footnote"/>
        <w:bidi/>
      </w:pPr>
      <w:r>
        <w:rPr>
          <w:rStyle w:val="ac"/>
          <w:rtl/>
        </w:rPr>
        <w:footnoteRef/>
      </w:r>
      <w:r>
        <w:rPr>
          <w:rtl/>
        </w:rPr>
        <w:t>אמנם ה</w:t>
      </w:r>
      <w:r>
        <w:rPr>
          <w:b/>
          <w:bCs/>
          <w:rtl/>
        </w:rPr>
        <w:t>גר"ח</w:t>
      </w:r>
      <w:r>
        <w:rPr>
          <w:rtl/>
        </w:rPr>
        <w:t xml:space="preserve"> (איסו"ב טו) כתב דאינו 'משפחת לויה', דמשפחה תליא באב, אלא חלות דין לוי. [ויל"ד האם עמוני תליא במשפחה].</w:t>
      </w:r>
    </w:p>
  </w:footnote>
  <w:footnote w:id="784">
    <w:p w14:paraId="74A7302B" w14:textId="77777777" w:rsidR="00197C02" w:rsidRDefault="00000000" w:rsidP="00E14121">
      <w:pPr>
        <w:pStyle w:val="Footnote"/>
        <w:bidi/>
      </w:pPr>
      <w:r>
        <w:rPr>
          <w:rStyle w:val="ac"/>
          <w:rtl/>
        </w:rPr>
        <w:footnoteRef/>
      </w:r>
      <w:r>
        <w:rPr>
          <w:rtl/>
        </w:rPr>
        <w:t>דמנין הדורות הוה נידון בפנ"ע. [ועוד דנו ה</w:t>
      </w:r>
      <w:r>
        <w:rPr>
          <w:b/>
          <w:bCs/>
          <w:rtl/>
        </w:rPr>
        <w:t>אחרונים</w:t>
      </w:r>
      <w:r>
        <w:rPr>
          <w:rtl/>
        </w:rPr>
        <w:t xml:space="preserve"> דבעודו במעי אמו אין עליו שם עמוני, א"כ השם עמוני שבו הוא מחמת לידת אמו. ושפיר הוה דור שני. וע' בסמוך].</w:t>
      </w:r>
    </w:p>
  </w:footnote>
  <w:footnote w:id="785">
    <w:p w14:paraId="4CEFD622" w14:textId="77777777" w:rsidR="00197C02" w:rsidRDefault="00000000" w:rsidP="00E14121">
      <w:pPr>
        <w:pStyle w:val="Footnote"/>
        <w:bidi/>
      </w:pPr>
      <w:r>
        <w:rPr>
          <w:rStyle w:val="ac"/>
          <w:rtl/>
        </w:rPr>
        <w:footnoteRef/>
      </w:r>
      <w:r>
        <w:rPr>
          <w:rtl/>
        </w:rPr>
        <w:t>אך יש לדחות שהתוס' איירי שאביו מצרי ומש"ה הוה מצרי, ואפ"ה דנו התוס' כיון דאמו מותרת אין לנו לומר שהיא ובנה חד.</w:t>
      </w:r>
    </w:p>
  </w:footnote>
  <w:footnote w:id="786">
    <w:p w14:paraId="27F6C193" w14:textId="77777777" w:rsidR="00197C02" w:rsidRDefault="00000000" w:rsidP="00E14121">
      <w:pPr>
        <w:pStyle w:val="Footnote"/>
        <w:bidi/>
      </w:pPr>
      <w:r>
        <w:rPr>
          <w:rStyle w:val="ac"/>
          <w:rtl/>
        </w:rPr>
        <w:footnoteRef/>
      </w:r>
      <w:r>
        <w:rPr>
          <w:rtl/>
        </w:rPr>
        <w:t>ובגמ' (קידושין סז.) מבואר דהך כלל לאו דוקא. וע' פנ"י (שם). וה</w:t>
      </w:r>
      <w:r>
        <w:rPr>
          <w:b/>
          <w:bCs/>
          <w:rtl/>
        </w:rPr>
        <w:t>בי"ש</w:t>
      </w:r>
      <w:r>
        <w:rPr>
          <w:rtl/>
        </w:rPr>
        <w:t xml:space="preserve"> (ד לז) כת' [בדעת הרמב"ם] די"ל כלל זה איתמר דוקא בישראל, ולא כשיש צד אחד גר. דהא גר בממזרת הולד ממזר אף דיש קדושין ואין עבירה.</w:t>
      </w:r>
    </w:p>
  </w:footnote>
  <w:footnote w:id="787">
    <w:p w14:paraId="406CFB78" w14:textId="77777777" w:rsidR="00197C02" w:rsidRDefault="00000000" w:rsidP="00E14121">
      <w:pPr>
        <w:pStyle w:val="Footnote"/>
        <w:bidi/>
      </w:pPr>
      <w:r>
        <w:rPr>
          <w:rStyle w:val="ac"/>
          <w:rtl/>
        </w:rPr>
        <w:footnoteRef/>
      </w:r>
      <w:r>
        <w:rPr>
          <w:rtl/>
        </w:rPr>
        <w:t>[אך ה</w:t>
      </w:r>
      <w:r>
        <w:rPr>
          <w:b/>
          <w:bCs/>
          <w:rtl/>
        </w:rPr>
        <w:t>תוס' רא"ש</w:t>
      </w:r>
      <w:r>
        <w:rPr>
          <w:rtl/>
        </w:rPr>
        <w:t xml:space="preserve"> (לקמן פה:) כת' דגר שנשא נתינה, כיון דאין עבירה הולד הולך אחר הזכר. וצ"ע מ"ש מממזר].</w:t>
      </w:r>
    </w:p>
  </w:footnote>
  <w:footnote w:id="788">
    <w:p w14:paraId="2FF806FB" w14:textId="77777777" w:rsidR="00197C02" w:rsidRDefault="00000000" w:rsidP="00E14121">
      <w:pPr>
        <w:pStyle w:val="Footnote"/>
        <w:bidi/>
      </w:pPr>
      <w:r>
        <w:rPr>
          <w:rStyle w:val="ac"/>
          <w:rtl/>
        </w:rPr>
        <w:footnoteRef/>
      </w:r>
      <w:r>
        <w:rPr>
          <w:rtl/>
        </w:rPr>
        <w:t>וה</w:t>
      </w:r>
      <w:r>
        <w:rPr>
          <w:b/>
          <w:bCs/>
          <w:rtl/>
        </w:rPr>
        <w:t xml:space="preserve">בי"ש </w:t>
      </w:r>
      <w:r>
        <w:rPr>
          <w:rtl/>
        </w:rPr>
        <w:t>(ד ח) כתב דגר מצרי שנשא גיורת עמונית, יש קידושין ויש עבירה והולד הולך אחר הפגום. וה</w:t>
      </w:r>
      <w:r>
        <w:rPr>
          <w:b/>
          <w:bCs/>
          <w:rtl/>
        </w:rPr>
        <w:t>אבנ"מ</w:t>
      </w:r>
      <w:r>
        <w:rPr>
          <w:rtl/>
        </w:rPr>
        <w:t xml:space="preserve"> (ט) תמה דקהל גרים לא איקרי קהל, ואינה עבירה [ואפי' הכי אחר הפגום]. [ומדברי הבי"ש לכאורה מבואר דאף בגיורת נחשב עבירה ופגם].</w:t>
      </w:r>
    </w:p>
  </w:footnote>
  <w:footnote w:id="789">
    <w:p w14:paraId="5930A399" w14:textId="77777777" w:rsidR="00197C02" w:rsidRDefault="00000000" w:rsidP="00E14121">
      <w:pPr>
        <w:pStyle w:val="Footnote"/>
        <w:bidi/>
      </w:pPr>
      <w:r>
        <w:rPr>
          <w:rStyle w:val="ac"/>
          <w:rtl/>
        </w:rPr>
        <w:footnoteRef/>
      </w:r>
      <w:r>
        <w:rPr>
          <w:rtl/>
        </w:rPr>
        <w:t>דיש קידושין ויש עבירה הלך אחר הפסול.</w:t>
      </w:r>
    </w:p>
  </w:footnote>
  <w:footnote w:id="790">
    <w:p w14:paraId="3A010B4F" w14:textId="77777777" w:rsidR="00197C02" w:rsidRDefault="00000000" w:rsidP="00E14121">
      <w:pPr>
        <w:pStyle w:val="Footnote"/>
        <w:bidi/>
      </w:pPr>
      <w:r>
        <w:rPr>
          <w:rStyle w:val="ac"/>
          <w:rtl/>
        </w:rPr>
        <w:footnoteRef/>
      </w:r>
      <w:r>
        <w:rPr>
          <w:rtl/>
        </w:rPr>
        <w:t>ויש שפירשו דלא נחשב 'פגם', כיון דהוה אותו שם אומה. [משא"כ גר בעמוני, דהעמוני פגום טפי. אף דהגר מותר בפסולי קהל].</w:t>
      </w:r>
    </w:p>
  </w:footnote>
  <w:footnote w:id="791">
    <w:p w14:paraId="551BB0A9" w14:textId="77777777" w:rsidR="00197C02" w:rsidRDefault="00000000" w:rsidP="00E14121">
      <w:pPr>
        <w:pStyle w:val="Footnote"/>
        <w:bidi/>
      </w:pPr>
      <w:r>
        <w:rPr>
          <w:rStyle w:val="ac"/>
          <w:rtl/>
        </w:rPr>
        <w:footnoteRef/>
      </w:r>
      <w:r>
        <w:rPr>
          <w:rtl/>
        </w:rPr>
        <w:t>ובפשוטו הוה סברא דלא נאמר בכה"ג גזיה"כ דהלך אחר הפסול.</w:t>
      </w:r>
    </w:p>
  </w:footnote>
  <w:footnote w:id="792">
    <w:p w14:paraId="225530DE" w14:textId="77777777" w:rsidR="00197C02" w:rsidRDefault="00000000" w:rsidP="00E14121">
      <w:pPr>
        <w:pStyle w:val="Footnote"/>
        <w:bidi/>
      </w:pPr>
      <w:r>
        <w:rPr>
          <w:rStyle w:val="ac"/>
          <w:rtl/>
        </w:rPr>
        <w:footnoteRef/>
      </w:r>
      <w:r>
        <w:rPr>
          <w:rtl/>
        </w:rPr>
        <w:t>וב</w:t>
      </w:r>
      <w:r>
        <w:rPr>
          <w:b/>
          <w:bCs/>
          <w:rtl/>
        </w:rPr>
        <w:t>משנת ר' אהרן</w:t>
      </w:r>
      <w:r>
        <w:rPr>
          <w:rtl/>
        </w:rPr>
        <w:t xml:space="preserve"> (כד ו) האריך לחקור האם היתר הדורות נקבע משום דהפסול נמשך ממנו [ובזה נח' בסוגיין האם פסול נמשך מהאב או מהאם], או דאף כשיש פוסל מצד אחר יש מכשיר של דורות. והביא מדברי ה</w:t>
      </w:r>
      <w:r>
        <w:rPr>
          <w:b/>
          <w:bCs/>
          <w:rtl/>
        </w:rPr>
        <w:t>תוס'</w:t>
      </w:r>
      <w:r>
        <w:rPr>
          <w:rtl/>
        </w:rPr>
        <w:t xml:space="preserve"> (ד"ה הו"א) דמעוברת שנתגיירה אין הפסול מחמתה, ואפי' הכי מהני נחשב מנין דורות.</w:t>
      </w:r>
    </w:p>
  </w:footnote>
  <w:footnote w:id="793">
    <w:p w14:paraId="39407696" w14:textId="77777777" w:rsidR="00197C02" w:rsidRDefault="00000000" w:rsidP="00E14121">
      <w:pPr>
        <w:pStyle w:val="Footnote"/>
        <w:bidi/>
      </w:pPr>
      <w:r>
        <w:rPr>
          <w:rStyle w:val="ac"/>
          <w:rtl/>
        </w:rPr>
        <w:footnoteRef/>
      </w:r>
      <w:r>
        <w:rPr>
          <w:rtl/>
        </w:rPr>
        <w:t>ועפ"ז כתב ב</w:t>
      </w:r>
      <w:r>
        <w:rPr>
          <w:b/>
          <w:bCs/>
          <w:rtl/>
        </w:rPr>
        <w:t>חי' ר' שמואל</w:t>
      </w:r>
      <w:r>
        <w:rPr>
          <w:rtl/>
        </w:rPr>
        <w:t xml:space="preserve"> דמצרי שני שבא על עכו"ם משאר אומות, היה צריך הבן להיות מצרי ראשון [דמקבל שם מצרי, ובעכו"ם אין היתר דורות]. [אבל הביא דבשו"ע (ד ה) מבואר גר מצרי הבא על עכו"ם, הולד אינו מצרי, כיון דאינו מתייחס אחריו].</w:t>
      </w:r>
    </w:p>
  </w:footnote>
  <w:footnote w:id="794">
    <w:p w14:paraId="79122C55" w14:textId="77777777" w:rsidR="00197C02" w:rsidRDefault="00000000" w:rsidP="00E14121">
      <w:pPr>
        <w:pStyle w:val="Footnote"/>
        <w:bidi/>
      </w:pPr>
      <w:r>
        <w:rPr>
          <w:rStyle w:val="ac"/>
          <w:rtl/>
        </w:rPr>
        <w:footnoteRef/>
      </w:r>
      <w:r>
        <w:rPr>
          <w:rtl/>
        </w:rPr>
        <w:t>ויל"ד אי כוונת הגמ' שהיה צריך להיות עבד ממזר, או שיהא ממזר ועי"ז ע"כ לא יהא עבד. [דל"ש ממזרות אלא בישראל]. [והאחרונים דנו בזה בדעת ר"א קידושין סט.].</w:t>
      </w:r>
    </w:p>
  </w:footnote>
  <w:footnote w:id="795">
    <w:p w14:paraId="493BC2E6" w14:textId="77777777" w:rsidR="00197C02" w:rsidRDefault="00000000" w:rsidP="00E14121">
      <w:pPr>
        <w:pStyle w:val="Footnote"/>
        <w:bidi/>
      </w:pPr>
      <w:r>
        <w:rPr>
          <w:rStyle w:val="ac"/>
          <w:rtl/>
        </w:rPr>
        <w:footnoteRef/>
      </w:r>
      <w:r>
        <w:rPr>
          <w:rtl/>
        </w:rPr>
        <w:t>ומשמע דהגדר משום דאינו מתייחס אחריו. וכדאי' (בגמ' קידושין סט.) דולד בימי שפחה כבימי בהמה. [ו</w:t>
      </w:r>
      <w:r>
        <w:rPr>
          <w:b/>
          <w:bCs/>
          <w:rtl/>
        </w:rPr>
        <w:t>רע"א</w:t>
      </w:r>
      <w:r>
        <w:rPr>
          <w:rtl/>
        </w:rPr>
        <w:t xml:space="preserve"> (בגהש"ס) ציין לגמ' לעיל כב: דילפי' מהך קרא דבנו משפחה לא הוה בנו לכל דבר. ויש שפי' כוונתו דאף דחיית הגמ' כאן דמש"ה אינו מתייחס אחריו].</w:t>
      </w:r>
    </w:p>
  </w:footnote>
  <w:footnote w:id="796">
    <w:p w14:paraId="14B0BB83" w14:textId="77777777" w:rsidR="00197C02" w:rsidRDefault="00000000" w:rsidP="00E14121">
      <w:pPr>
        <w:pStyle w:val="Footnote"/>
        <w:bidi/>
      </w:pPr>
      <w:r>
        <w:rPr>
          <w:rStyle w:val="ac"/>
          <w:rtl/>
        </w:rPr>
        <w:footnoteRef/>
      </w:r>
      <w:r>
        <w:rPr>
          <w:rtl/>
        </w:rPr>
        <w:t>וה</w:t>
      </w:r>
      <w:r>
        <w:rPr>
          <w:b/>
          <w:bCs/>
          <w:rtl/>
        </w:rPr>
        <w:t>רמב"ן</w:t>
      </w:r>
      <w:r>
        <w:rPr>
          <w:rtl/>
        </w:rPr>
        <w:t xml:space="preserve"> ביאר דהא התם אין עבירה, והולד הולך אחר האם. שאלו הי' עבד שנשא ממזרת הולד ממזר אלמא בתר אימיה שדינן ליה. וביאר דלא הק' מממזר, דהתם הולכין בין אחר האם בין אחר האב דכתיב לו הלך אחר פסולו.</w:t>
      </w:r>
    </w:p>
  </w:footnote>
  <w:footnote w:id="797">
    <w:p w14:paraId="5B164EC7" w14:textId="77777777" w:rsidR="00197C02" w:rsidRDefault="00000000" w:rsidP="00E14121">
      <w:pPr>
        <w:pStyle w:val="Footnote"/>
        <w:bidi/>
      </w:pPr>
      <w:r>
        <w:rPr>
          <w:rStyle w:val="ac"/>
          <w:rtl/>
        </w:rPr>
        <w:footnoteRef/>
      </w:r>
      <w:r>
        <w:rPr>
          <w:rtl/>
        </w:rPr>
        <w:t>ואף דבכשר ופסול הולך אחר הפגום, בב' פסולים ס"ד דאזלי' רק בתר האשה. [וצ"ע].</w:t>
      </w:r>
    </w:p>
  </w:footnote>
  <w:footnote w:id="798">
    <w:p w14:paraId="01D91F5C" w14:textId="77777777" w:rsidR="00197C02" w:rsidRDefault="00000000" w:rsidP="00E14121">
      <w:pPr>
        <w:pStyle w:val="Footnote"/>
        <w:bidi/>
      </w:pPr>
      <w:r>
        <w:rPr>
          <w:rStyle w:val="ac"/>
          <w:rtl/>
        </w:rPr>
        <w:footnoteRef/>
      </w:r>
      <w:r>
        <w:rPr>
          <w:rtl/>
        </w:rPr>
        <w:t>[דשפחה לא תפסי קידושין, וכבהמה]. ואף דיש תקנה לשפחה בשחרור.</w:t>
      </w:r>
    </w:p>
  </w:footnote>
  <w:footnote w:id="799">
    <w:p w14:paraId="0194B197" w14:textId="77777777" w:rsidR="00197C02" w:rsidRDefault="00000000" w:rsidP="00E14121">
      <w:pPr>
        <w:pStyle w:val="Footnote"/>
        <w:bidi/>
      </w:pPr>
      <w:r>
        <w:rPr>
          <w:rStyle w:val="ac"/>
          <w:rtl/>
        </w:rPr>
        <w:footnoteRef/>
      </w:r>
      <w:r>
        <w:rPr>
          <w:rtl/>
        </w:rPr>
        <w:t>וה</w:t>
      </w:r>
      <w:r>
        <w:rPr>
          <w:b/>
          <w:bCs/>
          <w:rtl/>
        </w:rPr>
        <w:t>רמב"ן</w:t>
      </w:r>
      <w:r>
        <w:rPr>
          <w:rtl/>
        </w:rPr>
        <w:t xml:space="preserve"> פי' דקים לגמ' דטעמיה משום דבתר אימיה שדינן ליה. והוכיח כן מהא דהגמ' תלי בעובר ירך אמו. [וצ"ב האיך למדו כן מדברי ר' דימי דנקטו אלמא בתר דידיה. ומשמע דכוונת הגמ' דקים להו לגמ', וקבלו שכ"ד ר' דימי].</w:t>
      </w:r>
    </w:p>
  </w:footnote>
  <w:footnote w:id="800">
    <w:p w14:paraId="406DA4EE" w14:textId="77777777" w:rsidR="00197C02" w:rsidRDefault="00000000" w:rsidP="00E14121">
      <w:pPr>
        <w:pStyle w:val="Footnote"/>
        <w:bidi/>
      </w:pPr>
      <w:r>
        <w:rPr>
          <w:rStyle w:val="ac"/>
          <w:rtl/>
        </w:rPr>
        <w:footnoteRef/>
      </w:r>
      <w:r>
        <w:rPr>
          <w:rtl/>
        </w:rPr>
        <w:t>וה</w:t>
      </w:r>
      <w:r>
        <w:rPr>
          <w:b/>
          <w:bCs/>
          <w:rtl/>
        </w:rPr>
        <w:t xml:space="preserve">גר"א </w:t>
      </w:r>
      <w:r>
        <w:rPr>
          <w:rtl/>
        </w:rPr>
        <w:t>כת'</w:t>
      </w:r>
      <w:r>
        <w:rPr>
          <w:b/>
          <w:bCs/>
          <w:rtl/>
        </w:rPr>
        <w:t xml:space="preserve"> </w:t>
      </w:r>
      <w:r>
        <w:rPr>
          <w:rtl/>
        </w:rPr>
        <w:t>דהוא דלא כמו שתוס' קידושין (הנ"ל) נדחק לחלק בין עם א' לב' עממין [ואף דרבה בב"ח ור' דימי ע"כ ס"ל כן].</w:t>
      </w:r>
    </w:p>
  </w:footnote>
  <w:footnote w:id="801">
    <w:p w14:paraId="495D1C57" w14:textId="77777777" w:rsidR="00197C02" w:rsidRDefault="00000000" w:rsidP="00E14121">
      <w:pPr>
        <w:pStyle w:val="Footnote"/>
        <w:bidi/>
      </w:pPr>
      <w:r>
        <w:rPr>
          <w:rStyle w:val="ac"/>
          <w:rtl/>
        </w:rPr>
        <w:footnoteRef/>
      </w:r>
      <w:r>
        <w:rPr>
          <w:rtl/>
        </w:rPr>
        <w:t>וכתב דבזה ניחא הלשון 'כי אתא', דפליג אדלעיל. [והאחרונים הקשו דבגמ' קידושין סז משמע דרבינא לא פליג אר' דימי ורבה בב"ח].</w:t>
      </w:r>
    </w:p>
  </w:footnote>
  <w:footnote w:id="802">
    <w:p w14:paraId="14151332" w14:textId="77777777" w:rsidR="00197C02" w:rsidRDefault="00000000" w:rsidP="00E14121">
      <w:pPr>
        <w:pStyle w:val="Footnote"/>
        <w:bidi/>
      </w:pPr>
      <w:r>
        <w:rPr>
          <w:rStyle w:val="ac"/>
          <w:rtl/>
        </w:rPr>
        <w:footnoteRef/>
      </w:r>
      <w:r>
        <w:rPr>
          <w:rtl/>
        </w:rPr>
        <w:t>וה</w:t>
      </w:r>
      <w:r>
        <w:rPr>
          <w:b/>
          <w:bCs/>
          <w:rtl/>
        </w:rPr>
        <w:t>חזו"א</w:t>
      </w:r>
      <w:r>
        <w:rPr>
          <w:rtl/>
        </w:rPr>
        <w:t xml:space="preserve"> (ד יא) ביאר דהכא לאו משום יחוס בתר אביו או אמו, אלא דההיתר נעשית מחמת ריחוק הדורות.</w:t>
      </w:r>
    </w:p>
  </w:footnote>
  <w:footnote w:id="803">
    <w:p w14:paraId="078E13A0" w14:textId="77777777" w:rsidR="00197C02" w:rsidRDefault="00000000" w:rsidP="00E14121">
      <w:pPr>
        <w:pStyle w:val="Footnote"/>
        <w:bidi/>
      </w:pPr>
      <w:r>
        <w:rPr>
          <w:rStyle w:val="ac"/>
          <w:rtl/>
        </w:rPr>
        <w:footnoteRef/>
      </w:r>
      <w:r>
        <w:rPr>
          <w:rtl/>
        </w:rPr>
        <w:t>לדעת ה</w:t>
      </w:r>
      <w:r>
        <w:rPr>
          <w:b/>
          <w:bCs/>
          <w:rtl/>
        </w:rPr>
        <w:t>רמב"ן</w:t>
      </w:r>
      <w:r>
        <w:rPr>
          <w:rtl/>
        </w:rPr>
        <w:t xml:space="preserve"> דאמרי' כן אף לקולא. ולדעת ה</w:t>
      </w:r>
      <w:r>
        <w:rPr>
          <w:b/>
          <w:bCs/>
          <w:rtl/>
        </w:rPr>
        <w:t>רמב"ם</w:t>
      </w:r>
      <w:r>
        <w:rPr>
          <w:rtl/>
        </w:rPr>
        <w:t xml:space="preserve"> ביאר דע"י דירך אמו ראוי להחמיר שיחשב כשני אגב אמו. [אבל לידה ל"מ להחשב איתפלג דרא כלפי צד אביו].</w:t>
      </w:r>
    </w:p>
  </w:footnote>
  <w:footnote w:id="804">
    <w:p w14:paraId="709385EA" w14:textId="77777777" w:rsidR="00197C02" w:rsidRDefault="00000000" w:rsidP="00E14121">
      <w:pPr>
        <w:pStyle w:val="Footnote"/>
        <w:bidi/>
      </w:pPr>
      <w:r>
        <w:rPr>
          <w:rStyle w:val="ac"/>
          <w:rtl/>
        </w:rPr>
        <w:footnoteRef/>
      </w:r>
      <w:r>
        <w:rPr>
          <w:rtl/>
        </w:rPr>
        <w:t>משמע דמ"ד עובר ירך אמו [ובנה אי"צ טבילה], ע"כ ס"ל דבתר דידה שדינן [במנין הדורות]. ואף בלא פסוק.</w:t>
      </w:r>
    </w:p>
  </w:footnote>
  <w:footnote w:id="805">
    <w:p w14:paraId="668542F7" w14:textId="77777777" w:rsidR="00197C02" w:rsidRDefault="00000000" w:rsidP="00E14121">
      <w:pPr>
        <w:pStyle w:val="Footnote"/>
        <w:bidi/>
      </w:pPr>
      <w:r>
        <w:rPr>
          <w:rStyle w:val="ac"/>
          <w:rtl/>
        </w:rPr>
        <w:footnoteRef/>
      </w:r>
      <w:r>
        <w:rPr>
          <w:rtl/>
        </w:rPr>
        <w:t>מלבד לענין טריפה, כיון דיש לו חיות בפנ"ע ליכא למימר דנטרף עם אמו.</w:t>
      </w:r>
    </w:p>
  </w:footnote>
  <w:footnote w:id="806">
    <w:p w14:paraId="2166D95F" w14:textId="77777777" w:rsidR="00197C02" w:rsidRDefault="00000000" w:rsidP="00E14121">
      <w:pPr>
        <w:pStyle w:val="Footnote"/>
        <w:bidi/>
      </w:pPr>
      <w:r>
        <w:rPr>
          <w:rStyle w:val="ac"/>
          <w:rtl/>
        </w:rPr>
        <w:footnoteRef/>
      </w:r>
      <w:r>
        <w:rPr>
          <w:rtl/>
        </w:rPr>
        <w:t>ואפ"ה ולד הנוגחת והנרבעת אסור, כיון דעד עכשיו חיות הולד תלוי באמו.</w:t>
      </w:r>
    </w:p>
  </w:footnote>
  <w:footnote w:id="807">
    <w:p w14:paraId="01ADCA9C" w14:textId="77777777" w:rsidR="00197C02" w:rsidRDefault="00000000" w:rsidP="00E14121">
      <w:pPr>
        <w:pStyle w:val="Footnote"/>
        <w:bidi/>
      </w:pPr>
      <w:r>
        <w:rPr>
          <w:rStyle w:val="ac"/>
          <w:rtl/>
        </w:rPr>
        <w:footnoteRef/>
      </w:r>
      <w:r>
        <w:rPr>
          <w:rtl/>
        </w:rPr>
        <w:t>וה</w:t>
      </w:r>
      <w:r>
        <w:rPr>
          <w:b/>
          <w:bCs/>
          <w:rtl/>
        </w:rPr>
        <w:t>אחרונים</w:t>
      </w:r>
      <w:r>
        <w:rPr>
          <w:rtl/>
        </w:rPr>
        <w:t xml:space="preserve"> דנו כשנתגיירה אמו פחות ממ' יום (דמיא בעלמא הוא כדלעיל סט:), די"ל דודאי מהני גירות אמו. [ע' קובה"ע עג יב וקוב"ש ב יא, וע' מש"כ לעיל סז.].</w:t>
      </w:r>
    </w:p>
  </w:footnote>
  <w:footnote w:id="808">
    <w:p w14:paraId="034285E3" w14:textId="77777777" w:rsidR="00197C02" w:rsidRDefault="00000000" w:rsidP="00E14121">
      <w:pPr>
        <w:pStyle w:val="Footnote"/>
        <w:bidi/>
      </w:pPr>
      <w:r>
        <w:rPr>
          <w:rStyle w:val="ac"/>
          <w:rtl/>
        </w:rPr>
        <w:footnoteRef/>
      </w:r>
      <w:r>
        <w:rPr>
          <w:rtl/>
        </w:rPr>
        <w:t>וה</w:t>
      </w:r>
      <w:r>
        <w:rPr>
          <w:b/>
          <w:bCs/>
          <w:rtl/>
        </w:rPr>
        <w:t>תפארת למשה</w:t>
      </w:r>
      <w:r>
        <w:rPr>
          <w:rtl/>
        </w:rPr>
        <w:t xml:space="preserve"> (בפתח"ת יו"ד רסח ח) כת' דמעוברת שנתגיירה אינו יכול למחות. וביאר דקי"ל דעובר ירך אמו. [אבל למ"ד לאו ירך אמו והיינו רביתיה יכול למחות, וכ"כ האבנ"מ יג ד].</w:t>
      </w:r>
    </w:p>
  </w:footnote>
  <w:footnote w:id="809">
    <w:p w14:paraId="2A170652" w14:textId="77777777" w:rsidR="00197C02" w:rsidRDefault="00000000" w:rsidP="00E14121">
      <w:pPr>
        <w:pStyle w:val="Footnote"/>
        <w:bidi/>
      </w:pPr>
      <w:r>
        <w:rPr>
          <w:rStyle w:val="ac"/>
          <w:rtl/>
        </w:rPr>
        <w:footnoteRef/>
      </w:r>
      <w:r>
        <w:rPr>
          <w:rtl/>
        </w:rPr>
        <w:t>ומעשה הגירות תליא בדעת הבי"ד. [וע' מש"כ בזה לעי' מו:].</w:t>
      </w:r>
    </w:p>
  </w:footnote>
  <w:footnote w:id="810">
    <w:p w14:paraId="505A52BF" w14:textId="77777777" w:rsidR="00197C02" w:rsidRDefault="00000000" w:rsidP="00E14121">
      <w:pPr>
        <w:pStyle w:val="Footnote"/>
        <w:bidi/>
      </w:pPr>
      <w:r>
        <w:rPr>
          <w:rStyle w:val="ac"/>
          <w:rtl/>
        </w:rPr>
        <w:footnoteRef/>
      </w:r>
      <w:r>
        <w:rPr>
          <w:rtl/>
        </w:rPr>
        <w:t>וה</w:t>
      </w:r>
      <w:r>
        <w:rPr>
          <w:b/>
          <w:bCs/>
          <w:rtl/>
        </w:rPr>
        <w:t>ריטב"א</w:t>
      </w:r>
      <w:r>
        <w:rPr>
          <w:rtl/>
        </w:rPr>
        <w:t xml:space="preserve"> (שם) כתב כמ"ד דעובר ירך אמו. אבל ה</w:t>
      </w:r>
      <w:r>
        <w:rPr>
          <w:b/>
          <w:bCs/>
          <w:rtl/>
        </w:rPr>
        <w:t>תוס' הרא"ש</w:t>
      </w:r>
      <w:r>
        <w:rPr>
          <w:rtl/>
        </w:rPr>
        <w:t xml:space="preserve"> (שם) כתב דמהני טבילתו מדין היינו רביתיה, ומבואר מדבריו דמהני מדאורייתא אף למ"ד לאו ירך אמו. [אמנם יש לדחות דלמסקנא אף למ"ד ירך אמו מהני משום טבילת האם, והיינו רביתיה].</w:t>
      </w:r>
    </w:p>
  </w:footnote>
  <w:footnote w:id="811">
    <w:p w14:paraId="34254F37" w14:textId="77777777" w:rsidR="00197C02" w:rsidRDefault="00000000" w:rsidP="00E14121">
      <w:pPr>
        <w:pStyle w:val="Footnote"/>
        <w:bidi/>
      </w:pPr>
      <w:r>
        <w:rPr>
          <w:rStyle w:val="ac"/>
          <w:rtl/>
        </w:rPr>
        <w:footnoteRef/>
      </w:r>
      <w:r>
        <w:rPr>
          <w:rtl/>
        </w:rPr>
        <w:t>[להך תי' דגר קטן מדין זכין לא מהני מדאורייתא].</w:t>
      </w:r>
    </w:p>
    <w:p w14:paraId="165CC50E" w14:textId="77777777" w:rsidR="00197C02" w:rsidRDefault="00000000" w:rsidP="00E14121">
      <w:pPr>
        <w:pStyle w:val="Footnote"/>
        <w:bidi/>
      </w:pPr>
      <w:r>
        <w:rPr>
          <w:rtl/>
        </w:rPr>
        <w:tab/>
        <w:t>וה</w:t>
      </w:r>
      <w:r>
        <w:rPr>
          <w:b/>
          <w:bCs/>
          <w:rtl/>
        </w:rPr>
        <w:t>חזו"א</w:t>
      </w:r>
      <w:r>
        <w:rPr>
          <w:rtl/>
        </w:rPr>
        <w:t xml:space="preserve"> הקשה א"כ הוה גר, וכקטן שנולד, ואמאי יש לו שאר האם (לקמן צז:). וצ"ל דמ"מ הלידה הוה בגירות. ואכמ"ל.</w:t>
      </w:r>
    </w:p>
  </w:footnote>
  <w:footnote w:id="812">
    <w:p w14:paraId="000055EC" w14:textId="77777777" w:rsidR="00197C02" w:rsidRDefault="00000000" w:rsidP="00E14121">
      <w:pPr>
        <w:pStyle w:val="Footnote"/>
        <w:bidi/>
      </w:pPr>
      <w:r>
        <w:rPr>
          <w:rStyle w:val="ac"/>
          <w:rtl/>
        </w:rPr>
        <w:footnoteRef/>
      </w:r>
      <w:r>
        <w:rPr>
          <w:rtl/>
        </w:rPr>
        <w:t>[ויל"ד האם מהני טבילת אמו, כשמתכוונת לגייר רק את העובר, והיא עצמה תשאר נכרית].</w:t>
      </w:r>
    </w:p>
  </w:footnote>
  <w:footnote w:id="813">
    <w:p w14:paraId="27ECFC2D" w14:textId="77777777" w:rsidR="00197C02" w:rsidRDefault="00000000" w:rsidP="00E14121">
      <w:pPr>
        <w:pStyle w:val="Footnote"/>
        <w:bidi/>
      </w:pPr>
      <w:r>
        <w:rPr>
          <w:rStyle w:val="ac"/>
          <w:rtl/>
        </w:rPr>
        <w:footnoteRef/>
      </w:r>
      <w:r>
        <w:rPr>
          <w:rtl/>
        </w:rPr>
        <w:t>והביא כעי"ז לענין חטאת מעוברת, דאף למ"ד לאו ירך אמו, מהני זריקת דם [דאמו] עבור שניהם, והוה קרבן א'. וסיים דאנו אין לנו אלא מה שאמרו חכמים בגדרי הדברים לענין מה נחשב לעצמו, ולענין מה מעשה אמו.</w:t>
      </w:r>
    </w:p>
  </w:footnote>
  <w:footnote w:id="814">
    <w:p w14:paraId="49932217" w14:textId="77777777" w:rsidR="00197C02" w:rsidRDefault="00000000" w:rsidP="00E14121">
      <w:pPr>
        <w:pStyle w:val="Footnote"/>
        <w:bidi/>
      </w:pPr>
      <w:r>
        <w:rPr>
          <w:rStyle w:val="ac"/>
          <w:rtl/>
        </w:rPr>
        <w:footnoteRef/>
      </w:r>
      <w:r>
        <w:rPr>
          <w:rtl/>
        </w:rPr>
        <w:t>ולכאורה לפ"ז אף כשהיא אינה מתגיירת, יהני שתטבול להחשב גירות לולד. אבל ה</w:t>
      </w:r>
      <w:r>
        <w:rPr>
          <w:b/>
          <w:bCs/>
          <w:rtl/>
        </w:rPr>
        <w:t>תפארת למשה</w:t>
      </w:r>
      <w:r>
        <w:rPr>
          <w:rtl/>
        </w:rPr>
        <w:t xml:space="preserve"> (בפתח"ת רסח ו) כת' דל"מ אא"כ היא מתגיירת.</w:t>
      </w:r>
    </w:p>
  </w:footnote>
  <w:footnote w:id="815">
    <w:p w14:paraId="2C8FA885" w14:textId="77777777" w:rsidR="00197C02" w:rsidRDefault="00000000" w:rsidP="00E14121">
      <w:pPr>
        <w:pStyle w:val="Footnote"/>
        <w:bidi/>
      </w:pPr>
      <w:r>
        <w:rPr>
          <w:rStyle w:val="ac"/>
          <w:rtl/>
        </w:rPr>
        <w:footnoteRef/>
      </w:r>
      <w:r>
        <w:rPr>
          <w:rtl/>
        </w:rPr>
        <w:t>אבל ה</w:t>
      </w:r>
      <w:r>
        <w:rPr>
          <w:b/>
          <w:bCs/>
          <w:rtl/>
        </w:rPr>
        <w:t>חזו"א</w:t>
      </w:r>
      <w:r>
        <w:rPr>
          <w:rtl/>
        </w:rPr>
        <w:t xml:space="preserve"> כתב דכוונת הרמב"ן דאם איתא דטבילה קודם מילה ל"מ, א"כ לא היה מהני טבילתו. אבל לעולם טבילת אמו גומרת בו.</w:t>
      </w:r>
    </w:p>
  </w:footnote>
  <w:footnote w:id="816">
    <w:p w14:paraId="1E40B9D4" w14:textId="77777777" w:rsidR="00197C02" w:rsidRDefault="00000000" w:rsidP="00E14121">
      <w:pPr>
        <w:pStyle w:val="Footnote"/>
        <w:bidi/>
      </w:pPr>
      <w:r>
        <w:rPr>
          <w:rStyle w:val="ac"/>
          <w:rtl/>
        </w:rPr>
        <w:footnoteRef/>
      </w:r>
      <w:r>
        <w:rPr>
          <w:rtl/>
        </w:rPr>
        <w:t xml:space="preserve">ובפשוטו כ"ה כוונת התוס'. אבל יש </w:t>
      </w:r>
      <w:r>
        <w:rPr>
          <w:b/>
          <w:bCs/>
          <w:rtl/>
        </w:rPr>
        <w:t>אחרונים</w:t>
      </w:r>
      <w:r>
        <w:rPr>
          <w:rtl/>
        </w:rPr>
        <w:t xml:space="preserve"> שפי' דכוונת התוס' דאף בתי' דבעי מילה לגירות, אלא כיון דלא אפשר הסדר אינו מעכב [וע' מש"כ לעיל שם].</w:t>
      </w:r>
    </w:p>
  </w:footnote>
  <w:footnote w:id="817">
    <w:p w14:paraId="3425C6BE" w14:textId="77777777" w:rsidR="00197C02" w:rsidRDefault="00000000" w:rsidP="00E14121">
      <w:pPr>
        <w:pStyle w:val="Footnote"/>
        <w:bidi/>
      </w:pPr>
      <w:r>
        <w:rPr>
          <w:rStyle w:val="ac"/>
          <w:rtl/>
        </w:rPr>
        <w:footnoteRef/>
      </w:r>
      <w:r>
        <w:rPr>
          <w:rtl/>
        </w:rPr>
        <w:t>ועוד הקשו ה</w:t>
      </w:r>
      <w:r>
        <w:rPr>
          <w:b/>
          <w:bCs/>
          <w:rtl/>
        </w:rPr>
        <w:t xml:space="preserve">אחרונים </w:t>
      </w:r>
      <w:r>
        <w:rPr>
          <w:rtl/>
        </w:rPr>
        <w:t>[אף בלאו המילה], כיון דמבואר בסוגיין דהוה גר ע"י טבילת העובר, א"כ נימא כקטן שנולד ואמאי מתייחס אחרי אמו. [וי"ל דמ"מ נולד מאמו אחרי שנתגייר, ודין כקטן שנולד מהני רק כלפי יחס שהיתה קודם].</w:t>
      </w:r>
    </w:p>
  </w:footnote>
  <w:footnote w:id="818">
    <w:p w14:paraId="284640DD" w14:textId="77777777" w:rsidR="00197C02" w:rsidRDefault="00000000" w:rsidP="00E14121">
      <w:pPr>
        <w:pStyle w:val="Footnote"/>
        <w:bidi/>
      </w:pPr>
      <w:r>
        <w:rPr>
          <w:rStyle w:val="ac"/>
          <w:rtl/>
        </w:rPr>
        <w:footnoteRef/>
      </w:r>
      <w:r>
        <w:rPr>
          <w:rtl/>
        </w:rPr>
        <w:t>וביאר דבשאר חציצה אין חילוק בין גירות לטבילת טמאים (וכדלעיל מז:), אלא הכא משום דלא אפשר. [ואף לכתחילה מתגיירת כן].</w:t>
      </w:r>
    </w:p>
  </w:footnote>
  <w:footnote w:id="819">
    <w:p w14:paraId="2A332FF5" w14:textId="77777777" w:rsidR="00197C02" w:rsidRDefault="00000000" w:rsidP="00E14121">
      <w:pPr>
        <w:pStyle w:val="Footnote"/>
        <w:bidi/>
      </w:pPr>
      <w:r>
        <w:rPr>
          <w:rStyle w:val="ac"/>
          <w:rtl/>
        </w:rPr>
        <w:footnoteRef/>
      </w:r>
      <w:r>
        <w:rPr>
          <w:rtl/>
        </w:rPr>
        <w:t>וה</w:t>
      </w:r>
      <w:r>
        <w:rPr>
          <w:b/>
          <w:bCs/>
          <w:rtl/>
        </w:rPr>
        <w:t>קובה"ע</w:t>
      </w:r>
      <w:r>
        <w:rPr>
          <w:rtl/>
        </w:rPr>
        <w:t xml:space="preserve"> (הוספות ד) עוד הקשה דנימא דרוב ככל [ועי"ש].</w:t>
      </w:r>
    </w:p>
  </w:footnote>
  <w:footnote w:id="820">
    <w:p w14:paraId="08C3A366" w14:textId="77777777" w:rsidR="00197C02" w:rsidRDefault="00000000" w:rsidP="00E14121">
      <w:pPr>
        <w:pStyle w:val="Footnote"/>
        <w:bidi/>
      </w:pPr>
      <w:r>
        <w:rPr>
          <w:rStyle w:val="ac"/>
          <w:rtl/>
        </w:rPr>
        <w:footnoteRef/>
      </w:r>
      <w:r>
        <w:rPr>
          <w:rtl/>
        </w:rPr>
        <w:t>והביא מה</w:t>
      </w:r>
      <w:r>
        <w:rPr>
          <w:b/>
          <w:bCs/>
          <w:rtl/>
        </w:rPr>
        <w:t xml:space="preserve">רי"א הלוי </w:t>
      </w:r>
      <w:r>
        <w:rPr>
          <w:rtl/>
        </w:rPr>
        <w:t xml:space="preserve">דהא דכולו חוצץ הוה לאחר שתקנו רבנן דרובו שאינו מקפיד חוצץ, עי"ז קפיד לסלק הרוב מעליו. [וע' </w:t>
      </w:r>
      <w:r>
        <w:rPr>
          <w:b/>
          <w:bCs/>
          <w:rtl/>
        </w:rPr>
        <w:t>קובה"ע</w:t>
      </w:r>
      <w:r>
        <w:rPr>
          <w:rtl/>
        </w:rPr>
        <w:t xml:space="preserve"> (הוס' ד) שדן שמקפיד משום הדין לא נחשב מקפיד]. וה</w:t>
      </w:r>
      <w:r>
        <w:rPr>
          <w:b/>
          <w:bCs/>
          <w:rtl/>
        </w:rPr>
        <w:t>אחיעזר</w:t>
      </w:r>
      <w:r>
        <w:rPr>
          <w:rtl/>
        </w:rPr>
        <w:t xml:space="preserve"> תמה דבסוגיין מבואר דאף בעובר חוצץ, ואף שהקילו בחציצה דרבנן.</w:t>
      </w:r>
    </w:p>
  </w:footnote>
  <w:footnote w:id="821">
    <w:p w14:paraId="546027EA" w14:textId="77777777" w:rsidR="00197C02" w:rsidRDefault="00000000" w:rsidP="00E14121">
      <w:pPr>
        <w:pStyle w:val="Footnote"/>
        <w:bidi/>
      </w:pPr>
      <w:r>
        <w:rPr>
          <w:rStyle w:val="ac"/>
          <w:rtl/>
        </w:rPr>
        <w:footnoteRef/>
      </w:r>
      <w:r>
        <w:rPr>
          <w:rtl/>
        </w:rPr>
        <w:t>וה</w:t>
      </w:r>
      <w:r>
        <w:rPr>
          <w:b/>
          <w:bCs/>
          <w:rtl/>
        </w:rPr>
        <w:t>גרי"ז</w:t>
      </w:r>
      <w:r>
        <w:rPr>
          <w:rtl/>
        </w:rPr>
        <w:t xml:space="preserve"> נקט דכשיש חציצה על הרוב, סגי בביאת מים במיעוט [אבל עכ"פ בעי שכולו בתוך המים, דאם שערה אחת לא נכנס למים, חסר במעשה טבילה]. אבל יש לפרש דכיון דהחציצה נטפל לגוף, מהני ביאת מים ע"ג החציצה [וכמ"ש הקובה"ע], ונחשב ביאת מים על כולו. [ונפק"מ בזה אי בעינן ביאת מים על כל החציצה].</w:t>
      </w:r>
    </w:p>
  </w:footnote>
  <w:footnote w:id="822">
    <w:p w14:paraId="07E82E21" w14:textId="77777777" w:rsidR="00197C02" w:rsidRDefault="00000000" w:rsidP="00E14121">
      <w:pPr>
        <w:pStyle w:val="Footnote"/>
        <w:bidi/>
      </w:pPr>
      <w:r>
        <w:rPr>
          <w:rStyle w:val="ac"/>
          <w:rtl/>
        </w:rPr>
        <w:footnoteRef/>
      </w:r>
      <w:r>
        <w:rPr>
          <w:rtl/>
        </w:rPr>
        <w:t>ולפ"ז סברת הגמ' דרביתיה אינו סברא בגדרי חציצה, אלא דנחשב כגוף א' לענין ביאת מים.</w:t>
      </w:r>
    </w:p>
  </w:footnote>
  <w:footnote w:id="823">
    <w:p w14:paraId="713E4D9A" w14:textId="77777777" w:rsidR="00197C02" w:rsidRDefault="00000000" w:rsidP="00E14121">
      <w:pPr>
        <w:pStyle w:val="Footnote"/>
        <w:bidi/>
      </w:pPr>
      <w:r>
        <w:rPr>
          <w:rStyle w:val="ac"/>
          <w:rtl/>
        </w:rPr>
        <w:footnoteRef/>
      </w:r>
      <w:r>
        <w:rPr>
          <w:rtl/>
        </w:rPr>
        <w:t>וה</w:t>
      </w:r>
      <w:r>
        <w:rPr>
          <w:b/>
          <w:bCs/>
          <w:rtl/>
        </w:rPr>
        <w:t>מנח"ח</w:t>
      </w:r>
      <w:r>
        <w:rPr>
          <w:rtl/>
        </w:rPr>
        <w:t xml:space="preserve"> כתב דלראשונים דדנים את רוב השער בפנ"ע לחציצה, א"כ ה"נ כל השער יחשב חציצה דאוריי'.</w:t>
      </w:r>
    </w:p>
  </w:footnote>
  <w:footnote w:id="824">
    <w:p w14:paraId="7E33EDD3" w14:textId="77777777" w:rsidR="00197C02" w:rsidRDefault="00000000" w:rsidP="00E14121">
      <w:pPr>
        <w:pStyle w:val="Footnote"/>
        <w:bidi/>
      </w:pPr>
      <w:r>
        <w:rPr>
          <w:rStyle w:val="ac"/>
          <w:rtl/>
        </w:rPr>
        <w:footnoteRef/>
      </w:r>
      <w:r>
        <w:rPr>
          <w:rtl/>
        </w:rPr>
        <w:t>ומ"מ משמע בגמ' דאילו היה רק רוב, אינו חוצץ, וצ"ב דהפסק אויר פוסל אף במיעוט.</w:t>
      </w:r>
    </w:p>
  </w:footnote>
  <w:footnote w:id="825">
    <w:p w14:paraId="2937B29D" w14:textId="77777777" w:rsidR="00197C02" w:rsidRDefault="00000000" w:rsidP="00E14121">
      <w:pPr>
        <w:pStyle w:val="Footnote"/>
        <w:bidi/>
      </w:pPr>
      <w:r>
        <w:rPr>
          <w:rStyle w:val="ac"/>
          <w:rtl/>
        </w:rPr>
        <w:footnoteRef/>
      </w:r>
      <w:r>
        <w:rPr>
          <w:rtl/>
        </w:rPr>
        <w:t>וה</w:t>
      </w:r>
      <w:r>
        <w:rPr>
          <w:b/>
          <w:bCs/>
          <w:rtl/>
        </w:rPr>
        <w:t xml:space="preserve">מרדכי </w:t>
      </w:r>
      <w:r>
        <w:rPr>
          <w:rtl/>
        </w:rPr>
        <w:t>(הל' נדה תשנא) הביא מכאן דבדבר שנעשה משום סכנה אינו חוצץ, דהוה רביתיה.</w:t>
      </w:r>
    </w:p>
  </w:footnote>
  <w:footnote w:id="826">
    <w:p w14:paraId="58CBE75B" w14:textId="77777777" w:rsidR="00197C02" w:rsidRDefault="00000000" w:rsidP="00E14121">
      <w:pPr>
        <w:pStyle w:val="Footnote"/>
        <w:bidi/>
      </w:pPr>
      <w:r>
        <w:rPr>
          <w:rStyle w:val="ac"/>
          <w:rtl/>
        </w:rPr>
        <w:footnoteRef/>
      </w:r>
      <w:r>
        <w:rPr>
          <w:rtl/>
        </w:rPr>
        <w:t>ומבואר דמחזקינן ליה באביו, ולא אמרי' דעכו"ם שטופי זימה הם, ע' לקמן צח. [ואפשר אחרי שנולד והוחזק כבנו, מהני חזקה זו].</w:t>
      </w:r>
    </w:p>
  </w:footnote>
  <w:footnote w:id="827">
    <w:p w14:paraId="21778259" w14:textId="77777777" w:rsidR="00197C02" w:rsidRDefault="00000000" w:rsidP="00E14121">
      <w:pPr>
        <w:pStyle w:val="Footnote"/>
        <w:bidi/>
      </w:pPr>
      <w:r>
        <w:rPr>
          <w:rStyle w:val="ac"/>
          <w:rtl/>
        </w:rPr>
        <w:footnoteRef/>
      </w:r>
      <w:r>
        <w:rPr>
          <w:rtl/>
        </w:rPr>
        <w:t>אבל ה</w:t>
      </w:r>
      <w:r>
        <w:rPr>
          <w:b/>
          <w:bCs/>
          <w:rtl/>
        </w:rPr>
        <w:t>או"ש</w:t>
      </w:r>
      <w:r>
        <w:rPr>
          <w:rtl/>
        </w:rPr>
        <w:t xml:space="preserve"> (איסו"ב יב יט) דייק [מרש"י] דמשמע דעכו"ם עמוני שנשא משאר אומות לא אמרי' דבאומות הלך אחר הזכר, דאין לעכו"ם יחס לאב. [אבל הביא דברמב"ם ושא"פ מבואר דלא כן].</w:t>
      </w:r>
    </w:p>
  </w:footnote>
  <w:footnote w:id="828">
    <w:p w14:paraId="00D06694" w14:textId="77777777" w:rsidR="00197C02" w:rsidRDefault="00000000" w:rsidP="00E14121">
      <w:pPr>
        <w:pStyle w:val="Footnote"/>
        <w:bidi/>
      </w:pPr>
      <w:r>
        <w:rPr>
          <w:rStyle w:val="ac"/>
          <w:rtl/>
        </w:rPr>
        <w:footnoteRef/>
      </w:r>
      <w:r>
        <w:rPr>
          <w:rtl/>
        </w:rPr>
        <w:t>וע"פ סברא זו אף בעכו"ם הבא על עמונית הבן כשר, וכ"כ בחי' ר' שמואל. [ודלא כקובה"ע].</w:t>
      </w:r>
    </w:p>
  </w:footnote>
  <w:footnote w:id="829">
    <w:p w14:paraId="55FBF1DD" w14:textId="77777777" w:rsidR="00197C02" w:rsidRDefault="00000000" w:rsidP="00E14121">
      <w:pPr>
        <w:pStyle w:val="Footnote"/>
        <w:bidi/>
      </w:pPr>
      <w:r>
        <w:rPr>
          <w:rStyle w:val="ac"/>
          <w:rtl/>
        </w:rPr>
        <w:footnoteRef/>
      </w:r>
      <w:r>
        <w:rPr>
          <w:rtl/>
        </w:rPr>
        <w:t>וכן הביא מהגמ' (גיטין נט:) דלוי ממזר אינו עולה כלוי. והקשה מזה ע"ד שו"ת הרשב"א (א רא) דדן שממזר כהן יחשב כהן.</w:t>
      </w:r>
    </w:p>
  </w:footnote>
  <w:footnote w:id="830">
    <w:p w14:paraId="3D7A8AAC" w14:textId="77777777" w:rsidR="00197C02" w:rsidRDefault="00000000" w:rsidP="00E14121">
      <w:pPr>
        <w:pStyle w:val="Footnote"/>
        <w:bidi/>
      </w:pPr>
      <w:r>
        <w:rPr>
          <w:rStyle w:val="ac"/>
          <w:rtl/>
        </w:rPr>
        <w:footnoteRef/>
      </w:r>
      <w:r>
        <w:rPr>
          <w:rtl/>
        </w:rPr>
        <w:t>וב</w:t>
      </w:r>
      <w:r>
        <w:rPr>
          <w:b/>
          <w:bCs/>
          <w:rtl/>
        </w:rPr>
        <w:t>משנ"ל</w:t>
      </w:r>
      <w:r>
        <w:rPr>
          <w:rtl/>
        </w:rPr>
        <w:t xml:space="preserve"> (איסו"ב יט ה) נסתפק בכהן שנשא מצרית שניה, שהבן כשר [דלא שייך בזה אחר הפגום], שמא אינו כהן. [וה</w:t>
      </w:r>
      <w:r>
        <w:rPr>
          <w:b/>
          <w:bCs/>
          <w:rtl/>
        </w:rPr>
        <w:t>מנח"ח</w:t>
      </w:r>
      <w:r>
        <w:rPr>
          <w:rtl/>
        </w:rPr>
        <w:t xml:space="preserve"> רסד יא תמה עליו].</w:t>
      </w:r>
    </w:p>
  </w:footnote>
  <w:footnote w:id="831">
    <w:p w14:paraId="2126B031" w14:textId="77777777" w:rsidR="00197C02" w:rsidRDefault="00000000" w:rsidP="00E14121">
      <w:pPr>
        <w:pStyle w:val="Footnote"/>
        <w:bidi/>
      </w:pPr>
      <w:r>
        <w:rPr>
          <w:rStyle w:val="ac"/>
          <w:rtl/>
        </w:rPr>
        <w:footnoteRef/>
      </w:r>
      <w:r>
        <w:rPr>
          <w:rtl/>
        </w:rPr>
        <w:t>וה</w:t>
      </w:r>
      <w:r>
        <w:rPr>
          <w:b/>
          <w:bCs/>
          <w:rtl/>
        </w:rPr>
        <w:t>קובה"ע</w:t>
      </w:r>
      <w:r>
        <w:rPr>
          <w:rtl/>
        </w:rPr>
        <w:t xml:space="preserve"> (מד ד בסוגריים) כתב דלכאורה בזה נח' ר' טרפון ור"א (קידושין סט. הו' בע"א) בממזר שנשא שפחה אי הוה עבד ממזר, האם הדין הלך אחר הפסול משנה סדר היחס, או רק מוסיף פגם. [ונקט דסברת ר"א דע"י הדין הלך אחר הפגום, נוצר יחס לאביו, אף דבכל שפחה אין יחס]. וכתב דלפ"ז י"ל דהתוספתא כר"א, ודלא כהלכה.</w:t>
      </w:r>
    </w:p>
  </w:footnote>
  <w:footnote w:id="832">
    <w:p w14:paraId="64421B1F" w14:textId="77777777" w:rsidR="00197C02" w:rsidRDefault="00000000" w:rsidP="00E14121">
      <w:pPr>
        <w:pStyle w:val="Footnote"/>
        <w:bidi/>
      </w:pPr>
      <w:r>
        <w:rPr>
          <w:rStyle w:val="ac"/>
          <w:rtl/>
        </w:rPr>
        <w:footnoteRef/>
      </w:r>
      <w:r>
        <w:rPr>
          <w:rtl/>
        </w:rPr>
        <w:t>ויש שדנו דמצרי במקום עמוני אינו פגם, ולא יהא הדין הלך אחר הפגום. ועוד יל"ד דיחס ב' אומות סותר זל"ז. [וע"ע חי' ר' שמואל קו' פסולי קהל ו].</w:t>
      </w:r>
    </w:p>
  </w:footnote>
  <w:footnote w:id="833">
    <w:p w14:paraId="57174D80" w14:textId="77777777" w:rsidR="00197C02" w:rsidRDefault="00000000" w:rsidP="00E14121">
      <w:pPr>
        <w:pStyle w:val="Footnote"/>
        <w:bidi/>
      </w:pPr>
      <w:r>
        <w:rPr>
          <w:rStyle w:val="ac"/>
          <w:rtl/>
        </w:rPr>
        <w:footnoteRef/>
      </w:r>
      <w:r>
        <w:rPr>
          <w:rtl/>
        </w:rPr>
        <w:t>ועד"ז הביאו בכ"מ דלאחר י' דורות כבר אינו מיוחס אחריו. [ובכ"מ בש"ס מצאנו יחוס עד דור י'. והיו י' דורות מאדם עד נח, ומנח עד אברהם וכו'. ו</w:t>
      </w:r>
      <w:r>
        <w:rPr>
          <w:b/>
          <w:bCs/>
          <w:rtl/>
        </w:rPr>
        <w:t>רש“י</w:t>
      </w:r>
      <w:r>
        <w:rPr>
          <w:rtl/>
        </w:rPr>
        <w:t xml:space="preserve"> (שמות יח ט) כת' דגיורא עד עשרה דרי לא תבזה ארמאה באפיה]. [והביאו בשם הגר"א שנולד מאב ואם, ובדור הבא הוה רבע, ודור י' הוה פחות מחלק מאלף].</w:t>
      </w:r>
    </w:p>
    <w:p w14:paraId="34050E27" w14:textId="77777777" w:rsidR="00197C02" w:rsidRDefault="00000000" w:rsidP="00E14121">
      <w:pPr>
        <w:pStyle w:val="Footnote"/>
        <w:bidi/>
      </w:pPr>
      <w:r>
        <w:rPr>
          <w:rtl/>
        </w:rPr>
        <w:tab/>
        <w:t>{ועפ"ז י"ל דגדר ההיתר ממזרת אחר דור י' הוא שאין כח לאסור טפי. ולא דמי למצרי דיש 'דין היתר' דדור שלישי יבא [אף דעדיין שם מצרי עליו].</w:t>
      </w:r>
    </w:p>
  </w:footnote>
  <w:footnote w:id="834">
    <w:p w14:paraId="40FCC22A" w14:textId="77777777" w:rsidR="00197C02" w:rsidRDefault="00000000" w:rsidP="00E14121">
      <w:pPr>
        <w:pStyle w:val="Footnote"/>
        <w:bidi/>
      </w:pPr>
      <w:r>
        <w:rPr>
          <w:rStyle w:val="ac"/>
          <w:rtl/>
        </w:rPr>
        <w:footnoteRef/>
      </w:r>
      <w:r>
        <w:rPr>
          <w:rtl/>
        </w:rPr>
        <w:t>יל"ד דהו"ל דיו כעמוני ומואבי, זכרים ולא נקבות. ולכאו' מבואר דעיקר הילפותא הוא בדין עד עולם [ולא שייך דיו בגזי"ש]. אלא דילפי' נמי בממזרות דלעולם זכרים ולא נקבות.</w:t>
      </w:r>
    </w:p>
  </w:footnote>
  <w:footnote w:id="835">
    <w:p w14:paraId="3BB1907D" w14:textId="77777777" w:rsidR="00197C02" w:rsidRDefault="00000000" w:rsidP="00E14121">
      <w:pPr>
        <w:pStyle w:val="Footnote"/>
        <w:bidi/>
      </w:pPr>
      <w:r>
        <w:rPr>
          <w:rStyle w:val="ac"/>
          <w:rtl/>
        </w:rPr>
        <w:footnoteRef/>
      </w:r>
      <w:r>
        <w:rPr>
          <w:rtl/>
        </w:rPr>
        <w:t>וכמו במצרי שני [וע' מש"כ בזה בע"א].</w:t>
      </w:r>
    </w:p>
  </w:footnote>
  <w:footnote w:id="836">
    <w:p w14:paraId="2600CCF9" w14:textId="77777777" w:rsidR="00197C02" w:rsidRDefault="00000000" w:rsidP="00E14121">
      <w:pPr>
        <w:pStyle w:val="Footnote"/>
        <w:bidi/>
      </w:pPr>
      <w:r>
        <w:rPr>
          <w:rStyle w:val="ac"/>
          <w:rtl/>
        </w:rPr>
        <w:footnoteRef/>
      </w:r>
      <w:r>
        <w:rPr>
          <w:rtl/>
        </w:rPr>
        <w:t>ועי"ש ב</w:t>
      </w:r>
      <w:r>
        <w:rPr>
          <w:b/>
          <w:bCs/>
          <w:rtl/>
        </w:rPr>
        <w:t>תו"י</w:t>
      </w:r>
      <w:r>
        <w:rPr>
          <w:rtl/>
        </w:rPr>
        <w:t xml:space="preserve"> דנסתפק בזה. [ולכאורה זה כוונתו, שהרי מבואר בהדיא דממזר זכר אסור לעולם, אלא דדן כשבא מכח ממזרת עשירית].</w:t>
      </w:r>
    </w:p>
  </w:footnote>
  <w:footnote w:id="837">
    <w:p w14:paraId="07C443D4" w14:textId="77777777" w:rsidR="00197C02" w:rsidRDefault="00000000" w:rsidP="00E14121">
      <w:pPr>
        <w:pStyle w:val="Footnote"/>
        <w:bidi/>
      </w:pPr>
      <w:r>
        <w:rPr>
          <w:rStyle w:val="ac"/>
          <w:rtl/>
        </w:rPr>
        <w:footnoteRef/>
      </w:r>
      <w:r>
        <w:rPr>
          <w:rtl/>
        </w:rPr>
        <w:t>אך בפשוטו אף למ"ד דון מינה ואוקי באתרא הוה גדר גזי"ש דילפי' דור עשירי בממזר מעמוני, אלא דגדר הפסול דומיא דממזר. [ובמה שנלמד מגזי"ש לא שייך 'דיו'].</w:t>
      </w:r>
    </w:p>
  </w:footnote>
  <w:footnote w:id="838">
    <w:p w14:paraId="0F6AC78D" w14:textId="77777777" w:rsidR="00197C02" w:rsidRDefault="00000000" w:rsidP="00E14121">
      <w:pPr>
        <w:pStyle w:val="Footnote"/>
        <w:bidi/>
      </w:pPr>
      <w:r>
        <w:rPr>
          <w:rStyle w:val="ac"/>
          <w:rtl/>
        </w:rPr>
        <w:footnoteRef/>
      </w:r>
      <w:r>
        <w:rPr>
          <w:rtl/>
        </w:rPr>
        <w:t xml:space="preserve">וכ"כ </w:t>
      </w:r>
      <w:r>
        <w:rPr>
          <w:b/>
          <w:bCs/>
          <w:rtl/>
        </w:rPr>
        <w:t>רש"י</w:t>
      </w:r>
      <w:r>
        <w:rPr>
          <w:rtl/>
        </w:rPr>
        <w:t xml:space="preserve"> (בכורות יז.) בהא דאי' דהמקבל צאן ברזל מעכו"ם, אפי' י' דורות פטורין ממעשר בהמה. וכת' </w:t>
      </w:r>
      <w:r>
        <w:rPr>
          <w:b/>
          <w:bCs/>
          <w:rtl/>
        </w:rPr>
        <w:t>רש"י</w:t>
      </w:r>
      <w:r>
        <w:rPr>
          <w:rtl/>
        </w:rPr>
        <w:t xml:space="preserve"> דה"ה עד עולם, וכדאי' גבי ממזר י' דורות, ואסורין עד עולם. [וצ"ב דהכא הוה גזיה"כ דילפי' מעמוני].</w:t>
      </w:r>
    </w:p>
  </w:footnote>
  <w:footnote w:id="839">
    <w:p w14:paraId="0E763428" w14:textId="77777777" w:rsidR="00197C02" w:rsidRDefault="00000000" w:rsidP="00E14121">
      <w:pPr>
        <w:pStyle w:val="Footnote"/>
        <w:bidi/>
      </w:pPr>
      <w:r>
        <w:rPr>
          <w:rStyle w:val="ac"/>
          <w:rtl/>
        </w:rPr>
        <w:footnoteRef/>
      </w:r>
      <w:r>
        <w:rPr>
          <w:rtl/>
        </w:rPr>
        <w:t>וכת' דר' מאיר (שם) דס"ל דלא היו טהורין לעתיד לבא ס"ל דון מינה ומינה, ונקיבות לאחר י' דורות מותרין וכר"ל.</w:t>
      </w:r>
    </w:p>
  </w:footnote>
  <w:footnote w:id="840">
    <w:p w14:paraId="67BBA464" w14:textId="77777777" w:rsidR="00197C02" w:rsidRDefault="00000000" w:rsidP="00E14121">
      <w:pPr>
        <w:pStyle w:val="Footnote"/>
        <w:bidi/>
      </w:pPr>
      <w:r>
        <w:rPr>
          <w:rStyle w:val="ac"/>
          <w:rtl/>
        </w:rPr>
        <w:footnoteRef/>
      </w:r>
      <w:r>
        <w:rPr>
          <w:rtl/>
        </w:rPr>
        <w:t>ואף במקום שיש תרתי דסתרי מותר, דמותר בבת ישראל וממזרת בבת א'. [ואף דממ"נ יש בזה איסור]. וה</w:t>
      </w:r>
      <w:r>
        <w:rPr>
          <w:b/>
          <w:bCs/>
          <w:rtl/>
        </w:rPr>
        <w:t>רמב"ם</w:t>
      </w:r>
      <w:r>
        <w:rPr>
          <w:rtl/>
        </w:rPr>
        <w:t xml:space="preserve"> (טז א) כת' דפצוע דכא הותר בשתוקית, ואף דממ"נ יש בזה איסור [דס"ל דבקדושתיה קאי ואסור בממזרת, ע' לעיל עו.]. וע' שמעתתא א ו.</w:t>
      </w:r>
    </w:p>
  </w:footnote>
  <w:footnote w:id="841">
    <w:p w14:paraId="249E8392" w14:textId="77777777" w:rsidR="00197C02" w:rsidRDefault="00000000" w:rsidP="00E14121">
      <w:pPr>
        <w:pStyle w:val="Footnote"/>
        <w:bidi/>
      </w:pPr>
      <w:r>
        <w:rPr>
          <w:rStyle w:val="ac"/>
          <w:rtl/>
        </w:rPr>
        <w:footnoteRef/>
      </w:r>
      <w:r>
        <w:rPr>
          <w:rtl/>
        </w:rPr>
        <w:t>לחד מ"ד בקידושין שם.</w:t>
      </w:r>
    </w:p>
  </w:footnote>
  <w:footnote w:id="842">
    <w:p w14:paraId="702A3973" w14:textId="77777777" w:rsidR="00197C02" w:rsidRDefault="00000000" w:rsidP="00E14121">
      <w:pPr>
        <w:pStyle w:val="Footnote"/>
        <w:bidi/>
      </w:pPr>
      <w:r>
        <w:rPr>
          <w:rStyle w:val="ac"/>
          <w:rtl/>
        </w:rPr>
        <w:footnoteRef/>
      </w:r>
      <w:r>
        <w:rPr>
          <w:rtl/>
        </w:rPr>
        <w:t>וה</w:t>
      </w:r>
      <w:r>
        <w:rPr>
          <w:b/>
          <w:bCs/>
          <w:rtl/>
        </w:rPr>
        <w:t>מנח"ח</w:t>
      </w:r>
      <w:r>
        <w:rPr>
          <w:rtl/>
        </w:rPr>
        <w:t xml:space="preserve"> (רסז) כת' דספק ממזר שבא על אשה לא נעשית ספק זונה דאורייתא, שהתורה התירה ספק ממזר ואינו בכלל 'איש זר' כלל, ואינה בכלל זונה. אך כיון דמדרבנן ספק ממזר אסור, נפסלה כמו שנבעלה לממזר דרבנן. [והמנח"ח דן האם נפסלת בתורת ודאי שנבעלה לשתוקי, דאסרו ודאי מחמת הספק. או דספק ממזר אסור רק בתורת ספק, ואף היא ספק דרבנן].</w:t>
      </w:r>
    </w:p>
  </w:footnote>
  <w:footnote w:id="843">
    <w:p w14:paraId="1EEAE093" w14:textId="77777777" w:rsidR="00197C02" w:rsidRDefault="00000000" w:rsidP="00E14121">
      <w:pPr>
        <w:pStyle w:val="Footnote"/>
        <w:bidi/>
      </w:pPr>
      <w:r>
        <w:rPr>
          <w:rStyle w:val="ac"/>
          <w:rtl/>
        </w:rPr>
        <w:footnoteRef/>
      </w:r>
      <w:r>
        <w:rPr>
          <w:rtl/>
        </w:rPr>
        <w:t>ע' שער"י ג יא- יד.</w:t>
      </w:r>
    </w:p>
  </w:footnote>
  <w:footnote w:id="844">
    <w:p w14:paraId="33B61B2E" w14:textId="77777777" w:rsidR="00197C02" w:rsidRDefault="00000000" w:rsidP="00E14121">
      <w:pPr>
        <w:pStyle w:val="Footnote"/>
        <w:bidi/>
      </w:pPr>
      <w:r>
        <w:rPr>
          <w:rStyle w:val="ac"/>
          <w:rtl/>
        </w:rPr>
        <w:footnoteRef/>
      </w:r>
      <w:r>
        <w:rPr>
          <w:rtl/>
        </w:rPr>
        <w:t>וצ"ע דודאי מותר להאכיל את חבירו שאינו יודע שיש בזה צד ספק [כדאשכחן גבי ספק ערלה]. ואפשר דכיון דהמאכיל יודע, מהני הכרעת הספק אף למי שבא מכוחו. [משא"כ ממזר דאינו ידוע ליכא 'מאכיל'. ולפ"ז היכא דהממזר בעצמו יודע שיש בו ספק לכאורה מותר]. אך צ"ע דבערלה בחו"ל הותר להאכיל אף כשיודע בודאי שהוא ערלה. ולמאכיל ליכא ספק, ואף למי שאוכל לא נתעורר ספק.</w:t>
      </w:r>
    </w:p>
  </w:footnote>
  <w:footnote w:id="845">
    <w:p w14:paraId="6C3D7AE4" w14:textId="77777777" w:rsidR="00197C02" w:rsidRDefault="00000000" w:rsidP="00E14121">
      <w:pPr>
        <w:pStyle w:val="Footnote"/>
        <w:bidi/>
      </w:pPr>
      <w:r>
        <w:rPr>
          <w:rStyle w:val="ac"/>
          <w:rtl/>
        </w:rPr>
        <w:footnoteRef/>
      </w:r>
      <w:r>
        <w:rPr>
          <w:rtl/>
        </w:rPr>
        <w:t>אך יש שדנו דמשפחה שנטמעה הוה דין היתר נוסף. ואף לולי היתר ספק ממזר.</w:t>
      </w:r>
    </w:p>
  </w:footnote>
  <w:footnote w:id="846">
    <w:p w14:paraId="0DA06C1A" w14:textId="77777777" w:rsidR="00197C02" w:rsidRDefault="00000000" w:rsidP="00E14121">
      <w:pPr>
        <w:pStyle w:val="Footnote"/>
        <w:bidi/>
      </w:pPr>
      <w:r>
        <w:rPr>
          <w:rStyle w:val="ac"/>
          <w:rtl/>
        </w:rPr>
        <w:footnoteRef/>
      </w:r>
      <w:r>
        <w:rPr>
          <w:rtl/>
        </w:rPr>
        <w:t>וכדאי' (קידושין ע:) דהקב"ה אינו משרה שכינתו אלא על משפחות המיוחסות. [וצ"ע דמבואר התם דאסור לגלות משפחות שיש צד פסול, אלא נותן לאחרים ליטמע ביניהן. ולא חששו מעלת יחוס המשפחה].</w:t>
      </w:r>
    </w:p>
  </w:footnote>
  <w:footnote w:id="847">
    <w:p w14:paraId="5E5FCAE1" w14:textId="77777777" w:rsidR="00197C02" w:rsidRDefault="00000000" w:rsidP="00E14121">
      <w:pPr>
        <w:pStyle w:val="Footnote"/>
        <w:bidi/>
      </w:pPr>
      <w:r>
        <w:rPr>
          <w:rStyle w:val="ac"/>
          <w:rtl/>
        </w:rPr>
        <w:footnoteRef/>
      </w:r>
      <w:r>
        <w:rPr>
          <w:rtl/>
        </w:rPr>
        <w:t>ודנו הפוסקים האם הותר אף למי שיודע בפסולם. [ע' ר"ן שם, דרכ"מ ב ב, חזו"א א לב].</w:t>
      </w:r>
    </w:p>
  </w:footnote>
  <w:footnote w:id="848">
    <w:p w14:paraId="1BF704BD" w14:textId="77777777" w:rsidR="00197C02" w:rsidRDefault="00000000" w:rsidP="00E14121">
      <w:pPr>
        <w:pStyle w:val="Footnote"/>
        <w:bidi/>
      </w:pPr>
      <w:r>
        <w:rPr>
          <w:rStyle w:val="ac"/>
          <w:rtl/>
        </w:rPr>
        <w:footnoteRef/>
      </w:r>
      <w:r>
        <w:rPr>
          <w:rtl/>
        </w:rPr>
        <w:t>וב</w:t>
      </w:r>
      <w:r>
        <w:rPr>
          <w:b/>
          <w:bCs/>
          <w:rtl/>
        </w:rPr>
        <w:t>ס' חסידים</w:t>
      </w:r>
      <w:r>
        <w:rPr>
          <w:rtl/>
        </w:rPr>
        <w:t xml:space="preserve"> (ריג) כת' דפעמים בא הריגת דבר או חרב, שנגזר לכלות הממזרים, ונגזר על כל העיר כדי שלא לביישם, שאם לא ימותו רק הממזרים היה נודע והיתה המשפחה מתביישת מפני חברתה. וכן אי' ב</w:t>
      </w:r>
      <w:r>
        <w:rPr>
          <w:b/>
          <w:bCs/>
          <w:rtl/>
        </w:rPr>
        <w:t>מדרש</w:t>
      </w:r>
      <w:r>
        <w:rPr>
          <w:rtl/>
        </w:rPr>
        <w:t xml:space="preserve"> (ויקרא רבה לב ו, הו' בסמוך) שא' לעיל שנה הקב"ה מביא דבר גדול לעולם ומכלה את הממזרים, ונוטל אף כשרים עמהם. דאף בשעה שהקב"ה מביא רעה לעולם מביאו בחכמה, שלא יתפרסמו החטאים.</w:t>
      </w:r>
    </w:p>
  </w:footnote>
  <w:footnote w:id="849">
    <w:p w14:paraId="6E7D88D2" w14:textId="77777777" w:rsidR="00197C02" w:rsidRDefault="00000000" w:rsidP="00E14121">
      <w:pPr>
        <w:pStyle w:val="Footnote"/>
        <w:bidi/>
      </w:pPr>
      <w:r>
        <w:rPr>
          <w:rStyle w:val="ac"/>
          <w:rtl/>
        </w:rPr>
        <w:footnoteRef/>
      </w:r>
      <w:r>
        <w:rPr>
          <w:rtl/>
        </w:rPr>
        <w:t>וה</w:t>
      </w:r>
      <w:r>
        <w:rPr>
          <w:b/>
          <w:bCs/>
          <w:rtl/>
        </w:rPr>
        <w:t>חזו"א</w:t>
      </w:r>
      <w:r>
        <w:rPr>
          <w:rtl/>
        </w:rPr>
        <w:t xml:space="preserve"> כתב דמשמע דלא תליא בר"ה ויוה"כ, אלא כך הוא המדה. ואף אם יש לו זכות לא מהני.</w:t>
      </w:r>
    </w:p>
  </w:footnote>
  <w:footnote w:id="850">
    <w:p w14:paraId="60F6C90A" w14:textId="77777777" w:rsidR="00197C02" w:rsidRDefault="00000000" w:rsidP="00E14121">
      <w:pPr>
        <w:pStyle w:val="Footnote"/>
        <w:bidi/>
      </w:pPr>
      <w:r>
        <w:rPr>
          <w:rStyle w:val="ac"/>
          <w:rtl/>
        </w:rPr>
        <w:footnoteRef/>
      </w:r>
      <w:r>
        <w:rPr>
          <w:rtl/>
        </w:rPr>
        <w:t>ובמדרש (ויקרא רבה לב ו) אמר רב דממזר אינו חי יותר על ל' יום. ור' חונאי אמר שהקב"ה מביא דבר גדול לעולם א' לעיל שנה ומכלה את הממזרים, והקב"ה עושה בחכמה ונוטל כשרים עמהם.</w:t>
      </w:r>
    </w:p>
  </w:footnote>
  <w:footnote w:id="851">
    <w:p w14:paraId="768B5C12" w14:textId="77777777" w:rsidR="00197C02" w:rsidRDefault="00000000" w:rsidP="00E14121">
      <w:pPr>
        <w:pStyle w:val="Footnote"/>
        <w:bidi/>
      </w:pPr>
      <w:r>
        <w:rPr>
          <w:rStyle w:val="ac"/>
          <w:rtl/>
        </w:rPr>
        <w:footnoteRef/>
      </w:r>
      <w:r>
        <w:rPr>
          <w:rtl/>
        </w:rPr>
        <w:t>דהרבה שלוחין למקום לזווג ממזרת, או למנוע זרע.</w:t>
      </w:r>
    </w:p>
  </w:footnote>
  <w:footnote w:id="852">
    <w:p w14:paraId="5B581DC4" w14:textId="77777777" w:rsidR="00197C02" w:rsidRDefault="00000000" w:rsidP="00E14121">
      <w:pPr>
        <w:pStyle w:val="Footnote"/>
        <w:bidi/>
      </w:pPr>
      <w:r>
        <w:rPr>
          <w:rStyle w:val="ac"/>
          <w:rtl/>
        </w:rPr>
        <w:footnoteRef/>
      </w:r>
      <w:r>
        <w:rPr>
          <w:rtl/>
        </w:rPr>
        <w:t>וה</w:t>
      </w:r>
      <w:r>
        <w:rPr>
          <w:b/>
          <w:bCs/>
          <w:rtl/>
        </w:rPr>
        <w:t>שעה"מ</w:t>
      </w:r>
      <w:r>
        <w:rPr>
          <w:rtl/>
        </w:rPr>
        <w:t xml:space="preserve"> הביא </w:t>
      </w:r>
      <w:r>
        <w:rPr>
          <w:b/>
          <w:bCs/>
          <w:rtl/>
        </w:rPr>
        <w:t>ילקוט</w:t>
      </w:r>
      <w:r>
        <w:rPr>
          <w:rtl/>
        </w:rPr>
        <w:t xml:space="preserve"> דהא דממזר לא חיי הוא מתפלת הנביאים ואילך כדי שלא ירבה ממזרים בישראל, ומדאורייתא חיי.</w:t>
      </w:r>
    </w:p>
    <w:p w14:paraId="5E7AD286" w14:textId="77777777" w:rsidR="00197C02" w:rsidRDefault="00000000" w:rsidP="00E14121">
      <w:pPr>
        <w:pStyle w:val="Footnote"/>
        <w:bidi/>
      </w:pPr>
      <w:r>
        <w:rPr>
          <w:rtl/>
        </w:rPr>
        <w:tab/>
        <w:t>וה</w:t>
      </w:r>
      <w:r>
        <w:rPr>
          <w:b/>
          <w:bCs/>
          <w:rtl/>
        </w:rPr>
        <w:t xml:space="preserve">קובה"ע </w:t>
      </w:r>
      <w:r>
        <w:rPr>
          <w:rtl/>
        </w:rPr>
        <w:t>כתב דלולי דין רוב, כל א' הוה בגדר ספק ממזר, ונתעורר הספק, וע"פ דברי ר' שמעון הותר.</w:t>
      </w:r>
    </w:p>
  </w:footnote>
  <w:footnote w:id="853">
    <w:p w14:paraId="28EB5538" w14:textId="77777777" w:rsidR="00197C02" w:rsidRDefault="00000000" w:rsidP="00E14121">
      <w:pPr>
        <w:pStyle w:val="Footnote"/>
        <w:bidi/>
      </w:pPr>
      <w:r>
        <w:rPr>
          <w:rStyle w:val="ac"/>
          <w:rtl/>
        </w:rPr>
        <w:footnoteRef/>
      </w:r>
      <w:r>
        <w:rPr>
          <w:rtl/>
        </w:rPr>
        <w:t>וה</w:t>
      </w:r>
      <w:r>
        <w:rPr>
          <w:b/>
          <w:bCs/>
          <w:rtl/>
        </w:rPr>
        <w:t>שעה"מ</w:t>
      </w:r>
      <w:r>
        <w:rPr>
          <w:rtl/>
        </w:rPr>
        <w:t xml:space="preserve"> (הנ"ל) הביא ילקוט דהא דממזר לא חיי הוא מתפלת הנביאים ואילך כדי שלא ירבה ממזרים בישראל.</w:t>
      </w:r>
    </w:p>
  </w:footnote>
  <w:footnote w:id="854">
    <w:p w14:paraId="67310674" w14:textId="77777777" w:rsidR="00197C02" w:rsidRDefault="00000000" w:rsidP="00E14121">
      <w:pPr>
        <w:pStyle w:val="Footnote"/>
        <w:bidi/>
      </w:pPr>
      <w:r>
        <w:rPr>
          <w:rStyle w:val="ac"/>
          <w:rtl/>
        </w:rPr>
        <w:footnoteRef/>
      </w:r>
      <w:r>
        <w:rPr>
          <w:rtl/>
        </w:rPr>
        <w:t>[וע' אהבת חסד ב ו שעמד בזה]. וב</w:t>
      </w:r>
      <w:r>
        <w:rPr>
          <w:b/>
          <w:bCs/>
          <w:rtl/>
        </w:rPr>
        <w:t>שו"ת חת"ס</w:t>
      </w:r>
      <w:r>
        <w:rPr>
          <w:rtl/>
        </w:rPr>
        <w:t xml:space="preserve"> (או"ח רח) כת' הטעם משום השבועה, שנשבעו נשיאי העדה להשאיר להם פליטה בארץ להיותם עכ"פ חוטבי עצים ושואבי מים. והעובר על זה ופסק לחיותם עובר על שבועה וחרם חייב מיתה [וכמו שמצאנו גבי עכן]. [וכת' דמדינא שאול היה חייב מיתה, אבל בניו לא נתחייבו. דאף בני עכן לא נענשו. והכא הרגו את הבנים משום הוראת שעה].</w:t>
      </w:r>
    </w:p>
  </w:footnote>
  <w:footnote w:id="855">
    <w:p w14:paraId="5ED18A6C" w14:textId="77777777" w:rsidR="00197C02" w:rsidRDefault="00000000" w:rsidP="00E14121">
      <w:pPr>
        <w:pStyle w:val="Footnote"/>
        <w:bidi/>
      </w:pPr>
      <w:r>
        <w:rPr>
          <w:rStyle w:val="ac"/>
          <w:rtl/>
        </w:rPr>
        <w:footnoteRef/>
      </w:r>
      <w:r>
        <w:rPr>
          <w:rtl/>
        </w:rPr>
        <w:t>ותי' דכל הספד הוה התעוררות הנפש לעורר בכי [ול"ש בזה לשון מסויים]. אבל דוד שקינה קינה מיוחדת, מוכח דלא החשיבו, ובזה הוה זלזול בכבודו.</w:t>
      </w:r>
    </w:p>
  </w:footnote>
  <w:footnote w:id="856">
    <w:p w14:paraId="27B83BDC" w14:textId="77777777" w:rsidR="00197C02" w:rsidRDefault="00000000" w:rsidP="00E14121">
      <w:pPr>
        <w:pStyle w:val="Footnote"/>
        <w:bidi/>
      </w:pPr>
      <w:r>
        <w:rPr>
          <w:rStyle w:val="ac"/>
          <w:rtl/>
        </w:rPr>
        <w:footnoteRef/>
      </w:r>
      <w:r>
        <w:rPr>
          <w:rtl/>
        </w:rPr>
        <w:t>צ"ע דלכאורה ה"מ גדר עונש, ואילו הכא לכאורה הוה נקמה בעלמא. ולכאו' מבואר דכל קידוש ה' מותר.</w:t>
      </w:r>
    </w:p>
  </w:footnote>
  <w:footnote w:id="857">
    <w:p w14:paraId="61DD2C9A" w14:textId="77777777" w:rsidR="00197C02" w:rsidRDefault="00000000" w:rsidP="00E14121">
      <w:pPr>
        <w:pStyle w:val="Footnote"/>
        <w:bidi/>
      </w:pPr>
      <w:r>
        <w:rPr>
          <w:rStyle w:val="ac"/>
          <w:rtl/>
        </w:rPr>
        <w:footnoteRef/>
      </w:r>
      <w:r>
        <w:rPr>
          <w:rtl/>
        </w:rPr>
        <w:t>וה</w:t>
      </w:r>
      <w:r>
        <w:rPr>
          <w:b/>
          <w:bCs/>
          <w:rtl/>
        </w:rPr>
        <w:t>אחרונים</w:t>
      </w:r>
      <w:r>
        <w:rPr>
          <w:rtl/>
        </w:rPr>
        <w:t xml:space="preserve"> כתבו דלדעת </w:t>
      </w:r>
      <w:r>
        <w:rPr>
          <w:b/>
          <w:bCs/>
          <w:rtl/>
        </w:rPr>
        <w:t>תוס</w:t>
      </w:r>
      <w:r>
        <w:rPr>
          <w:rtl/>
        </w:rPr>
        <w:t>' (ע"ז, הנ"ל) דדרשי' בחטאו יומתו, ניחא דהוה אות א' בחטא'ו'.</w:t>
      </w:r>
    </w:p>
  </w:footnote>
  <w:footnote w:id="858">
    <w:p w14:paraId="7D050D4C" w14:textId="77777777" w:rsidR="00197C02" w:rsidRDefault="00000000" w:rsidP="00E14121">
      <w:pPr>
        <w:pStyle w:val="Footnote"/>
        <w:bidi/>
      </w:pPr>
      <w:r>
        <w:rPr>
          <w:rStyle w:val="ac"/>
          <w:rtl/>
        </w:rPr>
        <w:footnoteRef/>
      </w:r>
      <w:r>
        <w:rPr>
          <w:rtl/>
        </w:rPr>
        <w:t>וקרי ליה עקירה משום דלא ידיע חובם</w:t>
      </w:r>
    </w:p>
  </w:footnote>
  <w:footnote w:id="859">
    <w:p w14:paraId="45DC1864" w14:textId="77777777" w:rsidR="00197C02" w:rsidRDefault="00000000" w:rsidP="00E14121">
      <w:pPr>
        <w:pStyle w:val="Footnote"/>
        <w:bidi/>
      </w:pPr>
      <w:r>
        <w:rPr>
          <w:rStyle w:val="ac"/>
          <w:rtl/>
        </w:rPr>
        <w:footnoteRef/>
      </w:r>
      <w:r>
        <w:rPr>
          <w:rtl/>
        </w:rPr>
        <w:t>דמאי חזית דדמא דהאי סמיק טפי. [אבל הם עצמם רשאים לברוח, דחייך קודמים. וכמ"ש הראשונים דהשבוי עצמו רשאי לברוח, ע' גיטין מה.].</w:t>
      </w:r>
    </w:p>
  </w:footnote>
  <w:footnote w:id="860">
    <w:p w14:paraId="27A090DE" w14:textId="77777777" w:rsidR="00197C02" w:rsidRDefault="00000000" w:rsidP="00E14121">
      <w:pPr>
        <w:pStyle w:val="Footnote"/>
        <w:bidi/>
      </w:pPr>
      <w:r>
        <w:rPr>
          <w:rStyle w:val="ac"/>
          <w:rtl/>
        </w:rPr>
        <w:footnoteRef/>
      </w:r>
      <w:r>
        <w:rPr>
          <w:rtl/>
        </w:rPr>
        <w:t>וה</w:t>
      </w:r>
      <w:r>
        <w:rPr>
          <w:b/>
          <w:bCs/>
          <w:rtl/>
        </w:rPr>
        <w:t>פתח"ת</w:t>
      </w:r>
      <w:r>
        <w:rPr>
          <w:rtl/>
        </w:rPr>
        <w:t xml:space="preserve"> (קסג כז) ציין דכעי"ז אי' ב</w:t>
      </w:r>
      <w:r>
        <w:rPr>
          <w:b/>
          <w:bCs/>
          <w:rtl/>
        </w:rPr>
        <w:t>רמ"א</w:t>
      </w:r>
      <w:r>
        <w:rPr>
          <w:rtl/>
        </w:rPr>
        <w:t xml:space="preserve"> (שפח ב בסופו, וסמ"ע י) דכשרואה נזק שבא עליו [כגון מים השוטפים ובאים], מותר להציל עצמו אף שעי"ז ילך לאחרים. אבל היכא דכבר בא עליו המזיק, אינו רשאי לסלק עצמו כשגורם נזק לאחרים.</w:t>
      </w:r>
    </w:p>
    <w:p w14:paraId="55E254A3" w14:textId="77777777" w:rsidR="00197C02" w:rsidRDefault="00000000" w:rsidP="00E14121">
      <w:pPr>
        <w:pStyle w:val="Footnote"/>
        <w:bidi/>
      </w:pPr>
      <w:r>
        <w:rPr>
          <w:rtl/>
        </w:rPr>
        <w:tab/>
        <w:t>[ואפשר דבממון לא אמרי' חייך קודמין]. וה</w:t>
      </w:r>
      <w:r>
        <w:rPr>
          <w:b/>
          <w:bCs/>
          <w:rtl/>
        </w:rPr>
        <w:t>נוב"י</w:t>
      </w:r>
      <w:r>
        <w:rPr>
          <w:rtl/>
        </w:rPr>
        <w:t xml:space="preserve"> (ת יו"ד עד, מבן המחבר) כת' דבדברי מהר"י ב"ל נתחדש דאף אחרים רשאים להשתדל עבורו.</w:t>
      </w:r>
    </w:p>
  </w:footnote>
  <w:footnote w:id="861">
    <w:p w14:paraId="66D5CFB3" w14:textId="77777777" w:rsidR="00197C02" w:rsidRDefault="00000000" w:rsidP="00E14121">
      <w:pPr>
        <w:pStyle w:val="Footnote"/>
        <w:bidi/>
      </w:pPr>
      <w:r>
        <w:rPr>
          <w:rStyle w:val="ac"/>
          <w:rtl/>
        </w:rPr>
        <w:footnoteRef/>
      </w:r>
      <w:r>
        <w:rPr>
          <w:rtl/>
        </w:rPr>
        <w:t>וב</w:t>
      </w:r>
      <w:r>
        <w:rPr>
          <w:b/>
          <w:bCs/>
          <w:rtl/>
        </w:rPr>
        <w:t>שו"ת נוב"י</w:t>
      </w:r>
      <w:r>
        <w:rPr>
          <w:rtl/>
        </w:rPr>
        <w:t xml:space="preserve"> (בן המחבר שם, הו' בפתח"ת יו"ד קנז יג) כת' דאף שיש נערים קלים ועוברים על איזה מצות אין אנו רשאים לגרום למוסרם, להדיחם לגמרי מקהל ישראל. [בפרט שלא נתברר בעדות ברורה דעברו עבירה חמורה]. ושארית ישראל לא יעשו עולה כזו.</w:t>
      </w:r>
    </w:p>
  </w:footnote>
  <w:footnote w:id="862">
    <w:p w14:paraId="338DE1BE" w14:textId="77777777" w:rsidR="00197C02" w:rsidRDefault="00000000" w:rsidP="00E14121">
      <w:pPr>
        <w:pStyle w:val="Footnote"/>
        <w:bidi/>
      </w:pPr>
      <w:r>
        <w:rPr>
          <w:rStyle w:val="ac"/>
          <w:rtl/>
        </w:rPr>
        <w:footnoteRef/>
      </w:r>
      <w:r>
        <w:rPr>
          <w:rtl/>
        </w:rPr>
        <w:t>וכ"כ ב</w:t>
      </w:r>
      <w:r>
        <w:rPr>
          <w:b/>
          <w:bCs/>
          <w:rtl/>
        </w:rPr>
        <w:t>נוב"י</w:t>
      </w:r>
      <w:r>
        <w:rPr>
          <w:rtl/>
        </w:rPr>
        <w:t xml:space="preserve"> (הנ"ל) דכשיש גזירה כזו יש להשתדל [דרך שלילה] עבור אדם חשוב וכשר שלא יקחו אותו. כל זמן שלא קראו לו בפירוש, שרוצים אותו. אך אם קראו לו אינו רשאי [וכנ"ל]. וכת' וידעתי שבנדון זה קשה להורות, וע"ז אמרו חז"ל כשם שמצוה לומר דבר הנשמע כן מצוה שלא לומר דבר שאינו נשמע והמשכיל בעת ההיא ידום. [ואי"צ למחות במי שמשתדל להציל את הכשר]. אך אם רוצים למסור בידים צריך למחות.</w:t>
      </w:r>
    </w:p>
  </w:footnote>
  <w:footnote w:id="863">
    <w:p w14:paraId="6519F616" w14:textId="77777777" w:rsidR="00197C02" w:rsidRDefault="00000000" w:rsidP="00E14121">
      <w:pPr>
        <w:pStyle w:val="Footnote"/>
        <w:bidi/>
      </w:pPr>
      <w:r>
        <w:rPr>
          <w:rStyle w:val="ac"/>
          <w:rtl/>
        </w:rPr>
        <w:footnoteRef/>
      </w:r>
      <w:r>
        <w:rPr>
          <w:rtl/>
        </w:rPr>
        <w:t>וב</w:t>
      </w:r>
      <w:r>
        <w:rPr>
          <w:b/>
          <w:bCs/>
          <w:rtl/>
        </w:rPr>
        <w:t>ירושלמי</w:t>
      </w:r>
      <w:r>
        <w:rPr>
          <w:rtl/>
        </w:rPr>
        <w:t xml:space="preserve"> (סנהדרין ו ז) אי' שהיו תלויין מט"ז ניסן עד י"ז מרחשון. אבל ה</w:t>
      </w:r>
      <w:r>
        <w:rPr>
          <w:b/>
          <w:bCs/>
          <w:rtl/>
        </w:rPr>
        <w:t>אברבנאל</w:t>
      </w:r>
      <w:r>
        <w:rPr>
          <w:rtl/>
        </w:rPr>
        <w:t xml:space="preserve"> (שמואל ב כא ט) כת' דלא הלינו אותם, ומיד שתלו אותם נתכפרו, וניתך עליהם גשמים. [ודלא כסוגיין].</w:t>
      </w:r>
    </w:p>
  </w:footnote>
  <w:footnote w:id="864">
    <w:p w14:paraId="30028F72" w14:textId="77777777" w:rsidR="00197C02" w:rsidRDefault="00000000" w:rsidP="00E14121">
      <w:pPr>
        <w:pStyle w:val="Footnote"/>
        <w:bidi/>
      </w:pPr>
      <w:r>
        <w:rPr>
          <w:rStyle w:val="ac"/>
          <w:rtl/>
        </w:rPr>
        <w:footnoteRef/>
      </w:r>
      <w:r>
        <w:rPr>
          <w:rtl/>
        </w:rPr>
        <w:t>וב</w:t>
      </w:r>
      <w:r>
        <w:rPr>
          <w:b/>
          <w:bCs/>
          <w:rtl/>
        </w:rPr>
        <w:t>ירושלמי</w:t>
      </w:r>
      <w:r>
        <w:rPr>
          <w:rtl/>
        </w:rPr>
        <w:t xml:space="preserve"> (שם) הביאו מכאן דגדול קידוש השם מחלול השם, דלא תלין הוה משום חילול השם [דכתיב כי קללת אלקים תלוי], ומשום קידוש השם הניחום תלויים.</w:t>
      </w:r>
    </w:p>
  </w:footnote>
  <w:footnote w:id="865">
    <w:p w14:paraId="6D45E001" w14:textId="77777777" w:rsidR="00197C02" w:rsidRDefault="00000000" w:rsidP="00E14121">
      <w:pPr>
        <w:pStyle w:val="Footnote"/>
        <w:bidi/>
      </w:pPr>
      <w:r>
        <w:rPr>
          <w:rStyle w:val="ac"/>
          <w:rtl/>
        </w:rPr>
        <w:footnoteRef/>
      </w:r>
      <w:r>
        <w:rPr>
          <w:rtl/>
        </w:rPr>
        <w:t>ועד"ז כת' ה</w:t>
      </w:r>
      <w:r>
        <w:rPr>
          <w:b/>
          <w:bCs/>
          <w:rtl/>
        </w:rPr>
        <w:t>רמב"ן</w:t>
      </w:r>
      <w:r>
        <w:rPr>
          <w:rtl/>
        </w:rPr>
        <w:t xml:space="preserve"> (עה"ת דברים כא כב) דבני שאול הוקעו ע"י הגבעונים. ולא היו תלויים בבי"ד של ישראל, ולא מיד ישראל כלל.  אלא שדוד נתנם לגבעונים לעשות בהם כרצונם, והם הוקיעום, והגבעונים לא רצו לקברם לפרסם נקמתם מהם, שהנשארים ישמעו וייראו. [ומש"ה לא היה בכלל האיסור בל תלין. אך משמע מדברי הרמב"ן דאף הרוגי מלכות יש איסור בל תלין, דהוה ע"י ישראל].</w:t>
      </w:r>
    </w:p>
  </w:footnote>
  <w:footnote w:id="866">
    <w:p w14:paraId="2CAF6D2B" w14:textId="77777777" w:rsidR="00197C02" w:rsidRDefault="00000000" w:rsidP="00E14121">
      <w:pPr>
        <w:pStyle w:val="Footnote"/>
        <w:bidi/>
      </w:pPr>
      <w:r>
        <w:rPr>
          <w:rStyle w:val="ac"/>
          <w:rtl/>
        </w:rPr>
        <w:footnoteRef/>
      </w:r>
      <w:r>
        <w:rPr>
          <w:rtl/>
        </w:rPr>
        <w:t>ולא מתפרש מקורו, וה</w:t>
      </w:r>
      <w:r>
        <w:rPr>
          <w:b/>
          <w:bCs/>
          <w:rtl/>
        </w:rPr>
        <w:t>אבה"א</w:t>
      </w:r>
      <w:r>
        <w:rPr>
          <w:rtl/>
        </w:rPr>
        <w:t xml:space="preserve"> כת' דמקורו מפשטיה דקרא דמעשה זו. [וצ"ע דהוה נגד הגמ'. ועוד לדברי הרמב"ן הנ"ל אין ראיה להרוגי מלך ישראל, אלא להרוגי עכו"ם].</w:t>
      </w:r>
    </w:p>
  </w:footnote>
  <w:footnote w:id="867">
    <w:p w14:paraId="60FBC630" w14:textId="77777777" w:rsidR="00197C02" w:rsidRDefault="00000000" w:rsidP="00E14121">
      <w:pPr>
        <w:pStyle w:val="Footnote"/>
        <w:bidi/>
      </w:pPr>
      <w:r>
        <w:rPr>
          <w:rStyle w:val="ac"/>
          <w:rtl/>
        </w:rPr>
        <w:footnoteRef/>
      </w:r>
      <w:r>
        <w:rPr>
          <w:rtl/>
        </w:rPr>
        <w:t>וה</w:t>
      </w:r>
      <w:r>
        <w:rPr>
          <w:b/>
          <w:bCs/>
          <w:rtl/>
        </w:rPr>
        <w:t>חת"ס</w:t>
      </w:r>
      <w:r>
        <w:rPr>
          <w:rtl/>
        </w:rPr>
        <w:t xml:space="preserve"> (או"ח רח) השיב לו דהכא לא נתחייבו מיתה מדין המלך, אלא מדין מעילה בשבועה וחרם. ומש"ה היה עקירת דבר מן התורה.</w:t>
      </w:r>
    </w:p>
  </w:footnote>
  <w:footnote w:id="868">
    <w:p w14:paraId="35EF08CA" w14:textId="77777777" w:rsidR="00197C02" w:rsidRDefault="00000000" w:rsidP="00E14121">
      <w:pPr>
        <w:pStyle w:val="Footnote"/>
        <w:bidi/>
      </w:pPr>
      <w:r>
        <w:rPr>
          <w:rStyle w:val="ac"/>
          <w:rtl/>
        </w:rPr>
        <w:footnoteRef/>
      </w:r>
      <w:r>
        <w:rPr>
          <w:rtl/>
        </w:rPr>
        <w:t>ומבואר דשלמה העבידום כנושאי סבל וחוצבי הר, ולא רצה ליקח מבני ישראל. וצ"ב דלאחר שנתגיירו מצווה לאוהבו וכו' יותר מכל ישראל. [ומשמע דאפ"ה יש מעלה בישראל מחמת זה].</w:t>
      </w:r>
    </w:p>
  </w:footnote>
  <w:footnote w:id="869">
    <w:p w14:paraId="2E30EFB2" w14:textId="77777777" w:rsidR="00197C02" w:rsidRDefault="00000000" w:rsidP="00E14121">
      <w:pPr>
        <w:pStyle w:val="Footnote"/>
        <w:bidi/>
      </w:pPr>
      <w:r>
        <w:rPr>
          <w:rStyle w:val="ac"/>
          <w:rtl/>
        </w:rPr>
        <w:footnoteRef/>
      </w:r>
      <w:r>
        <w:rPr>
          <w:rtl/>
        </w:rPr>
        <w:t>ומשמע דגירות ל"צ בי"ד סמוכים. ודלא כתוס' (לעיל מו: מז.) דצריך סמוכים, או שליחותייהו עבדינן. [והרשב"א לשיטתו לעיל שם].</w:t>
      </w:r>
    </w:p>
  </w:footnote>
  <w:footnote w:id="870">
    <w:p w14:paraId="26684FFD" w14:textId="77777777" w:rsidR="00197C02" w:rsidRDefault="00000000" w:rsidP="00E14121">
      <w:pPr>
        <w:pStyle w:val="Footnote"/>
        <w:bidi/>
      </w:pPr>
      <w:r>
        <w:rPr>
          <w:rStyle w:val="ac"/>
          <w:rtl/>
        </w:rPr>
        <w:footnoteRef/>
      </w:r>
      <w:r>
        <w:rPr>
          <w:rtl/>
        </w:rPr>
        <w:t>ו</w:t>
      </w:r>
      <w:r>
        <w:rPr>
          <w:b/>
          <w:bCs/>
          <w:rtl/>
        </w:rPr>
        <w:t>ה"ה</w:t>
      </w:r>
      <w:r>
        <w:rPr>
          <w:rtl/>
        </w:rPr>
        <w:t xml:space="preserve"> כתב דהיינו בי"ד הדיוטות. אבל ה</w:t>
      </w:r>
      <w:r>
        <w:rPr>
          <w:b/>
          <w:bCs/>
          <w:rtl/>
        </w:rPr>
        <w:t>כס"מ</w:t>
      </w:r>
      <w:r>
        <w:rPr>
          <w:rtl/>
        </w:rPr>
        <w:t xml:space="preserve"> כתב דהוה הדיוטות שאינן בי"ד [וגרע מבי"ד מדיוטות בזה"ז דעושים שליחות קמאי].</w:t>
      </w:r>
    </w:p>
  </w:footnote>
  <w:footnote w:id="871">
    <w:p w14:paraId="0AD16BF7" w14:textId="77777777" w:rsidR="00197C02" w:rsidRDefault="00000000" w:rsidP="00E14121">
      <w:pPr>
        <w:pStyle w:val="Footnote"/>
        <w:bidi/>
      </w:pPr>
      <w:r>
        <w:rPr>
          <w:rStyle w:val="ac"/>
          <w:rtl/>
        </w:rPr>
        <w:footnoteRef/>
      </w:r>
      <w:r>
        <w:rPr>
          <w:rtl/>
        </w:rPr>
        <w:t>ועוד פי' התוס' [ועוד יש לפרש] דהוה גזירה בפנ"ע לאסור בקהל, וקו' הגמ' דמסתמא כיון דגזר שעבוד גזר נמי איסור חיתון.</w:t>
      </w:r>
    </w:p>
  </w:footnote>
  <w:footnote w:id="872">
    <w:p w14:paraId="1F27880C" w14:textId="77777777" w:rsidR="00197C02" w:rsidRDefault="00000000" w:rsidP="00E14121">
      <w:pPr>
        <w:pStyle w:val="Footnote"/>
        <w:bidi/>
      </w:pPr>
      <w:r>
        <w:rPr>
          <w:rStyle w:val="ac"/>
          <w:rtl/>
        </w:rPr>
        <w:footnoteRef/>
      </w:r>
      <w:r>
        <w:rPr>
          <w:rtl/>
        </w:rPr>
        <w:t>וכתב דמ"מ היינו כלפי בניהם שמתגיירים מחדש, וכמ"ש הראב"ד [ע' בסמוך]. ובזה גזר דוד דא"א להתגייר.</w:t>
      </w:r>
    </w:p>
  </w:footnote>
  <w:footnote w:id="873">
    <w:p w14:paraId="4A9AF95E" w14:textId="77777777" w:rsidR="00197C02" w:rsidRDefault="00000000" w:rsidP="00E14121">
      <w:pPr>
        <w:pStyle w:val="Footnote"/>
        <w:bidi/>
      </w:pPr>
      <w:r>
        <w:rPr>
          <w:rStyle w:val="ac"/>
          <w:rtl/>
        </w:rPr>
        <w:footnoteRef/>
      </w:r>
      <w:r>
        <w:rPr>
          <w:rtl/>
        </w:rPr>
        <w:t>ו</w:t>
      </w:r>
      <w:r>
        <w:rPr>
          <w:b/>
          <w:bCs/>
          <w:rtl/>
        </w:rPr>
        <w:t>רש"י</w:t>
      </w:r>
      <w:r>
        <w:rPr>
          <w:rtl/>
        </w:rPr>
        <w:t xml:space="preserve"> דייק מהפסוק (יהושע ט ד) ויעשה גם המה בערמה. [וכמו אומה הראשונה]. וב</w:t>
      </w:r>
      <w:r>
        <w:rPr>
          <w:b/>
          <w:bCs/>
          <w:rtl/>
        </w:rPr>
        <w:t>מדרש תנחומא</w:t>
      </w:r>
      <w:r>
        <w:rPr>
          <w:rtl/>
        </w:rPr>
        <w:t xml:space="preserve"> (נצבים ב) דרש מהו גם המה, ללמדך שבאו אצל משה ולא קבלן [ובמדרש משמע דהוה אותה אומה, ומשה כבר עשאום חוטבי עצים. אבל הרמב"ן ביאר כוונת המדרש דהוה אומה אחרת, ולא הצליחו לרמות את משה].</w:t>
      </w:r>
    </w:p>
  </w:footnote>
  <w:footnote w:id="874">
    <w:p w14:paraId="365D7027" w14:textId="77777777" w:rsidR="00197C02" w:rsidRDefault="00000000" w:rsidP="00E14121">
      <w:pPr>
        <w:pStyle w:val="Footnote"/>
        <w:bidi/>
      </w:pPr>
      <w:r>
        <w:rPr>
          <w:rStyle w:val="ac"/>
          <w:rtl/>
        </w:rPr>
        <w:footnoteRef/>
      </w:r>
      <w:r>
        <w:rPr>
          <w:rtl/>
        </w:rPr>
        <w:t>ודוד גזר בזמן שאין ביהמ"ק קיים. בפשוטו משמע דגזר מעכשיו לזמן של אחר החורבן. אך יש שפי' דיהושע גזר בזמן המשכן ובזמן שילה. אבל בזמן נוב וגבעון הוה במה גדולה בעלמא, והותר התקנה. והוצרך דוד לגזור לדורו.</w:t>
      </w:r>
    </w:p>
  </w:footnote>
  <w:footnote w:id="875">
    <w:p w14:paraId="39A45C50" w14:textId="77777777" w:rsidR="00197C02" w:rsidRDefault="00000000" w:rsidP="00E14121">
      <w:pPr>
        <w:pStyle w:val="Footnote"/>
        <w:bidi/>
      </w:pPr>
      <w:r>
        <w:rPr>
          <w:rStyle w:val="ac"/>
          <w:rtl/>
        </w:rPr>
        <w:footnoteRef/>
      </w:r>
      <w:r>
        <w:rPr>
          <w:rtl/>
        </w:rPr>
        <w:t>ואף דלא מצאנו דמשה גזר חתנות, מ"מ הגמ' מקשה דע"י שגזר שעבוד נאסרו.</w:t>
      </w:r>
    </w:p>
  </w:footnote>
  <w:footnote w:id="876">
    <w:p w14:paraId="71764239" w14:textId="77777777" w:rsidR="00197C02" w:rsidRDefault="00000000" w:rsidP="00E14121">
      <w:pPr>
        <w:pStyle w:val="Footnote"/>
        <w:bidi/>
      </w:pPr>
      <w:r>
        <w:rPr>
          <w:rStyle w:val="ac"/>
          <w:rtl/>
        </w:rPr>
        <w:footnoteRef/>
      </w:r>
      <w:r>
        <w:rPr>
          <w:rtl/>
        </w:rPr>
        <w:t>משמע דאילו הקנום להיות עבדים מיוחדים, ממילא יש בהם לא יהא קדוש. אלא דגזירת עבדות לא הוה הקנאה לאדם מסויים.</w:t>
      </w:r>
    </w:p>
  </w:footnote>
  <w:footnote w:id="877">
    <w:p w14:paraId="60D78AC1" w14:textId="77777777" w:rsidR="00197C02" w:rsidRDefault="00000000" w:rsidP="00E14121">
      <w:pPr>
        <w:pStyle w:val="Footnote"/>
        <w:bidi/>
      </w:pPr>
      <w:r>
        <w:rPr>
          <w:rStyle w:val="ac"/>
          <w:rtl/>
        </w:rPr>
        <w:footnoteRef/>
      </w:r>
      <w:r>
        <w:rPr>
          <w:rtl/>
        </w:rPr>
        <w:t>ויש שדנו דא"כ אינה בכלל לאו ד'לא תהיה קדשה', כיון דתפסי קידושין.</w:t>
      </w:r>
    </w:p>
  </w:footnote>
  <w:footnote w:id="878">
    <w:p w14:paraId="47F2E64E" w14:textId="77777777" w:rsidR="00197C02" w:rsidRDefault="00000000" w:rsidP="00E14121">
      <w:pPr>
        <w:pStyle w:val="Footnote"/>
        <w:bidi/>
      </w:pPr>
      <w:r>
        <w:rPr>
          <w:rStyle w:val="ac"/>
          <w:rtl/>
        </w:rPr>
        <w:footnoteRef/>
      </w:r>
      <w:r>
        <w:rPr>
          <w:rtl/>
        </w:rPr>
        <w:t>ומש"ה דוד נתנם לעבודת הלוים. ולא שיהו כעבדים לכל דבריהם בין לתקנתם בין לקלקלתם. והמלחמות כת' דהטעם שגזרו עליהם עבדות, שלא ידבקו במשפחות המיוחסות שבישראל [ולהרחיקן מהם] אבל בפסולין לא גזר.</w:t>
      </w:r>
    </w:p>
  </w:footnote>
  <w:footnote w:id="879">
    <w:p w14:paraId="4C7A1028" w14:textId="77777777" w:rsidR="00197C02" w:rsidRDefault="00000000" w:rsidP="00E14121">
      <w:pPr>
        <w:pStyle w:val="Footnote"/>
        <w:bidi/>
      </w:pPr>
      <w:r>
        <w:rPr>
          <w:rStyle w:val="ac"/>
          <w:rtl/>
        </w:rPr>
        <w:footnoteRef/>
      </w:r>
      <w:r>
        <w:rPr>
          <w:rtl/>
        </w:rPr>
        <w:t>וב</w:t>
      </w:r>
      <w:r>
        <w:rPr>
          <w:b/>
          <w:bCs/>
          <w:rtl/>
        </w:rPr>
        <w:t>פי' ר' חיים פלטיאל</w:t>
      </w:r>
      <w:r>
        <w:rPr>
          <w:rtl/>
        </w:rPr>
        <w:t xml:space="preserve"> (מבעלי התוס', נצבים כט י) תי' דמדאורייתא אסור רק דרך חיתון, ודוד גזר גם דרך פלגשות וזנות. ובמשנה דידן משמע דקאי דרך זנות, ומש"ה הביא גזירת דוד. אבל במשנה במכות לוקה דרך חיתון.</w:t>
      </w:r>
    </w:p>
  </w:footnote>
  <w:footnote w:id="880">
    <w:p w14:paraId="01CAB5DD" w14:textId="77777777" w:rsidR="00197C02" w:rsidRDefault="00000000" w:rsidP="00E14121">
      <w:pPr>
        <w:pStyle w:val="Footnote"/>
        <w:bidi/>
      </w:pPr>
      <w:r>
        <w:rPr>
          <w:rStyle w:val="ac"/>
          <w:rtl/>
        </w:rPr>
        <w:footnoteRef/>
      </w:r>
      <w:r>
        <w:rPr>
          <w:rtl/>
        </w:rPr>
        <w:t>וביאר לפי מעשיהם מקולקלים מכל האומות, ואינם ראויים לידבק באומה זו [אפי' נתגייר]. אבל זרע שנולד להם בקדושה משנתגיירו הרי הוא כישראל כשר.</w:t>
      </w:r>
    </w:p>
  </w:footnote>
  <w:footnote w:id="881">
    <w:p w14:paraId="58AF7EE7" w14:textId="77777777" w:rsidR="00197C02" w:rsidRDefault="00000000" w:rsidP="00E14121">
      <w:pPr>
        <w:pStyle w:val="Footnote"/>
        <w:bidi/>
      </w:pPr>
      <w:r>
        <w:rPr>
          <w:rStyle w:val="ac"/>
          <w:rtl/>
        </w:rPr>
        <w:footnoteRef/>
      </w:r>
      <w:r>
        <w:rPr>
          <w:rtl/>
        </w:rPr>
        <w:t>לכאו' כוונתו דלא חל הגירות בימי יהושע, ואם יבא א' לפנינו ויתגייר, יש איסור דאורייתא. אבל בניו אסורין רק מדרבנן. אך יש שהביאו את דבריו דדור ראשון [שנתגיירו בימי יהושע] אסור מדאורייתא, ושאר דורותיו מדרבנן. [ולפ"ז מתני' דאלו הן הלוקין הוא אילו ימצא נתינה דאורייתא].</w:t>
      </w:r>
    </w:p>
  </w:footnote>
  <w:footnote w:id="882">
    <w:p w14:paraId="5FA456C9" w14:textId="77777777" w:rsidR="00197C02" w:rsidRDefault="00000000" w:rsidP="00E14121">
      <w:pPr>
        <w:pStyle w:val="Footnote"/>
        <w:bidi/>
      </w:pPr>
      <w:r>
        <w:rPr>
          <w:rStyle w:val="ac"/>
          <w:rtl/>
        </w:rPr>
        <w:footnoteRef/>
      </w:r>
      <w:r>
        <w:rPr>
          <w:rtl/>
        </w:rPr>
        <w:t>ולכאו' תפסי קידושין, וכדמשמע בכל דוכתי דהוה חייבי לאוין דתפסי קידושין.</w:t>
      </w:r>
    </w:p>
  </w:footnote>
  <w:footnote w:id="883">
    <w:p w14:paraId="3EA238F5" w14:textId="77777777" w:rsidR="00197C02" w:rsidRDefault="00000000" w:rsidP="00E14121">
      <w:pPr>
        <w:pStyle w:val="Footnote"/>
        <w:bidi/>
      </w:pPr>
      <w:r>
        <w:rPr>
          <w:rStyle w:val="ac"/>
          <w:rtl/>
        </w:rPr>
        <w:footnoteRef/>
      </w:r>
      <w:r>
        <w:rPr>
          <w:rtl/>
        </w:rPr>
        <w:t>וצ"ע גדר זה דהוה ישראל במקצת.</w:t>
      </w:r>
    </w:p>
  </w:footnote>
  <w:footnote w:id="884">
    <w:p w14:paraId="706FE3F8" w14:textId="77777777" w:rsidR="00197C02" w:rsidRDefault="00000000" w:rsidP="00E14121">
      <w:pPr>
        <w:pStyle w:val="Footnote"/>
        <w:bidi/>
      </w:pPr>
      <w:r>
        <w:rPr>
          <w:rStyle w:val="ac"/>
          <w:rtl/>
        </w:rPr>
        <w:footnoteRef/>
      </w:r>
      <w:r>
        <w:rPr>
          <w:rtl/>
        </w:rPr>
        <w:t>וה</w:t>
      </w:r>
      <w:r>
        <w:rPr>
          <w:b/>
          <w:bCs/>
          <w:rtl/>
        </w:rPr>
        <w:t>רמב"ן</w:t>
      </w:r>
      <w:r>
        <w:rPr>
          <w:rtl/>
        </w:rPr>
        <w:t xml:space="preserve"> (מכות יג.) ביאר דאי לא קתני לה כלל חיישי' דילמא אגב דרגילי אינשי למתנינהו טעו בה תנאי. ולפיכך תנא סיפא לגלויי על רישא דלאו דוקא, וכל היכא דקתני לה בדאורייתא לאו דוקא אלא שגירות לשון התנא הוא.</w:t>
      </w:r>
    </w:p>
  </w:footnote>
  <w:footnote w:id="885">
    <w:p w14:paraId="0F89A08D" w14:textId="77777777" w:rsidR="00197C02" w:rsidRDefault="00000000" w:rsidP="00E14121">
      <w:pPr>
        <w:pStyle w:val="Footnote"/>
        <w:bidi/>
      </w:pPr>
      <w:r>
        <w:rPr>
          <w:rStyle w:val="ac"/>
          <w:rtl/>
        </w:rPr>
        <w:footnoteRef/>
      </w:r>
      <w:r>
        <w:rPr>
          <w:rtl/>
        </w:rPr>
        <w:t>דחלוצה מגרושה קא מרבינן לה, ומש"ה קתני לה בהדה בכל מקום, אבל נתינה לאו מממזרת אתיא, ולמאי הלכתא קתני לה הכי.</w:t>
      </w:r>
    </w:p>
  </w:footnote>
  <w:footnote w:id="886">
    <w:p w14:paraId="2DE0F3A7" w14:textId="77777777" w:rsidR="00197C02" w:rsidRDefault="00000000" w:rsidP="00E14121">
      <w:pPr>
        <w:pStyle w:val="Footnote"/>
        <w:bidi/>
      </w:pPr>
      <w:r>
        <w:rPr>
          <w:rStyle w:val="ac"/>
          <w:rtl/>
        </w:rPr>
        <w:footnoteRef/>
      </w:r>
      <w:r>
        <w:rPr>
          <w:rtl/>
        </w:rPr>
        <w:t>והיאך אנו יכולין לדחות דברי רב ששת ורבה ורב חסדא בלא ראיה גמורה.</w:t>
      </w:r>
    </w:p>
    <w:p w14:paraId="29F00A83" w14:textId="77777777" w:rsidR="00197C02" w:rsidRDefault="00000000" w:rsidP="00E14121">
      <w:pPr>
        <w:pStyle w:val="Footnote"/>
        <w:bidi/>
      </w:pPr>
      <w:r>
        <w:rPr>
          <w:rtl/>
        </w:rPr>
        <w:tab/>
        <w:t>ועוד הביא ה</w:t>
      </w:r>
      <w:r>
        <w:rPr>
          <w:b/>
          <w:bCs/>
          <w:rtl/>
        </w:rPr>
        <w:t>מלחמות</w:t>
      </w:r>
      <w:r>
        <w:rPr>
          <w:rtl/>
        </w:rPr>
        <w:t xml:space="preserve"> דבגמ' (כתובות יד:) אי' איזו היא עיסה כל שאין בה לא משום ממזרת ולא משום נתינות, ובגמ' שם אי' דהוה דאורייתא.</w:t>
      </w:r>
    </w:p>
  </w:footnote>
  <w:footnote w:id="887">
    <w:p w14:paraId="78D009F2" w14:textId="77777777" w:rsidR="00197C02" w:rsidRDefault="00000000" w:rsidP="00E14121">
      <w:pPr>
        <w:pStyle w:val="Footnote"/>
        <w:bidi/>
      </w:pPr>
      <w:r>
        <w:rPr>
          <w:rStyle w:val="ac"/>
          <w:rtl/>
        </w:rPr>
        <w:footnoteRef/>
      </w:r>
      <w:r>
        <w:rPr>
          <w:rtl/>
        </w:rPr>
        <w:t>ו</w:t>
      </w:r>
      <w:r>
        <w:rPr>
          <w:b/>
          <w:bCs/>
          <w:rtl/>
        </w:rPr>
        <w:t>תוס</w:t>
      </w:r>
      <w:r>
        <w:rPr>
          <w:rtl/>
        </w:rPr>
        <w:t>' (גיטין מא.) הוכיחו כן מהא דחצי עבד לא התירו שישא נתינה.</w:t>
      </w:r>
    </w:p>
    <w:p w14:paraId="601A7842" w14:textId="77777777" w:rsidR="00197C02" w:rsidRDefault="00000000" w:rsidP="00E14121">
      <w:pPr>
        <w:pStyle w:val="Footnote"/>
        <w:bidi/>
      </w:pPr>
      <w:r>
        <w:rPr>
          <w:rtl/>
        </w:rPr>
        <w:tab/>
        <w:t>ותוס' הק' דבגמ' (לקמן פה: ושם תוד"ה ממזרת) משמע דאף נתינה מרגלה ליה, שיוכל בנה ליטהר ע"י שפחה. ותוס' דחו דיש בזה איסור, אלא שאינה חוששת, כיון דיש בזה טהרה.</w:t>
      </w:r>
    </w:p>
  </w:footnote>
  <w:footnote w:id="888">
    <w:p w14:paraId="728452D1" w14:textId="77777777" w:rsidR="00197C02" w:rsidRDefault="00000000" w:rsidP="00E14121">
      <w:pPr>
        <w:pStyle w:val="Footnote"/>
        <w:bidi/>
      </w:pPr>
      <w:r>
        <w:rPr>
          <w:rStyle w:val="ac"/>
          <w:rtl/>
        </w:rPr>
        <w:footnoteRef/>
      </w:r>
      <w:r>
        <w:rPr>
          <w:rtl/>
        </w:rPr>
        <w:t>והפתח"ת ציין דה</w:t>
      </w:r>
      <w:r>
        <w:rPr>
          <w:b/>
          <w:bCs/>
          <w:rtl/>
        </w:rPr>
        <w:t>רמ"ע מפאנו</w:t>
      </w:r>
      <w:r>
        <w:rPr>
          <w:rtl/>
        </w:rPr>
        <w:t xml:space="preserve"> (מאמר חיקור דין) הביא בשם חז"ל על ישי אבי דוד, שבזקנותו חשש דילמא יש איסור עמונית ומואבית, ופירש מאשתו. אך לקיים 'ולערב אל תנח ידך' (לעיל סב:) ביקש לבא על שפחתו ושחררה על תנאי. והפתח"ת הביא דמבואר דלצד שיש לו איסור עמוני ומואבי, הותר בשפחה.</w:t>
      </w:r>
    </w:p>
  </w:footnote>
  <w:footnote w:id="889">
    <w:p w14:paraId="596A09C5" w14:textId="77777777" w:rsidR="00197C02" w:rsidRDefault="00000000" w:rsidP="00E14121">
      <w:pPr>
        <w:pStyle w:val="Footnote"/>
        <w:bidi/>
      </w:pPr>
      <w:r>
        <w:rPr>
          <w:rStyle w:val="ac"/>
          <w:rtl/>
        </w:rPr>
        <w:footnoteRef/>
      </w:r>
      <w:r>
        <w:rPr>
          <w:rtl/>
        </w:rPr>
        <w:t>בפשוטו משמע דמעולם לא גזרו איסור חיתון, אלא דהוה סברא שאין ראוי שיתחתנו. וכיון דהתירו השעבוד, ממילא מותרין בחיתון. ועיל"פ דלעולם הוה גזירה בפנ"ע, אלא כיון דתלו איסור חיתון בשעבוד, מש"ה הותר ממילא כשבטל האיסור חיתון. ועוד אפשר דלעולם צריך בי"ד שני להתיר, ובמקום שהגזירה תלי בדבר יש כח לבי"ד שני [אף שהוא קטן מהראשון] להתירו.</w:t>
      </w:r>
    </w:p>
  </w:footnote>
  <w:footnote w:id="890">
    <w:p w14:paraId="5405AF7E" w14:textId="77777777" w:rsidR="00197C02" w:rsidRDefault="00000000" w:rsidP="00E14121">
      <w:pPr>
        <w:pStyle w:val="Footnote"/>
        <w:bidi/>
      </w:pPr>
      <w:r>
        <w:rPr>
          <w:rStyle w:val="ac"/>
          <w:rtl/>
        </w:rPr>
        <w:footnoteRef/>
      </w:r>
      <w:r>
        <w:rPr>
          <w:rtl/>
        </w:rPr>
        <w:t>ואף דביהמ"ק אינו קיים, ואין למי לעבוד, מ"מ עצם השעבוד קיים. ובזה פליג ר' חייא בר אבא.</w:t>
      </w:r>
    </w:p>
  </w:footnote>
  <w:footnote w:id="891">
    <w:p w14:paraId="792A684F" w14:textId="77777777" w:rsidR="00197C02" w:rsidRDefault="00000000" w:rsidP="00E14121">
      <w:pPr>
        <w:pStyle w:val="Footnote"/>
        <w:bidi/>
      </w:pPr>
      <w:r>
        <w:rPr>
          <w:rStyle w:val="ac"/>
          <w:rtl/>
        </w:rPr>
        <w:footnoteRef/>
      </w:r>
      <w:r>
        <w:rPr>
          <w:rtl/>
        </w:rPr>
        <w:t>אבל ה</w:t>
      </w:r>
      <w:r>
        <w:rPr>
          <w:b/>
          <w:bCs/>
          <w:rtl/>
        </w:rPr>
        <w:t>שיטמ"ק</w:t>
      </w:r>
      <w:r>
        <w:rPr>
          <w:rtl/>
        </w:rPr>
        <w:t xml:space="preserve"> (כתובות שם) ביאר דדעת רש"י דקו' הגמ' חלק מזבח מי יתיר, והוה חציו עבד וחציו בן חורין, ואכתי אסירי לבא בקהל משום צד עבדות שבהם. [דיש קנין איסור מחמת שעבוד למזבח. ויל"ד מי בעלים על קנין איסור זו, ולכאו' ל"ש קנין כזה להקדש, ע' גיטין לח:].</w:t>
      </w:r>
    </w:p>
  </w:footnote>
  <w:footnote w:id="892">
    <w:p w14:paraId="6AF0A259" w14:textId="77777777" w:rsidR="00197C02" w:rsidRDefault="00000000" w:rsidP="00E14121">
      <w:pPr>
        <w:pStyle w:val="Footnote"/>
        <w:bidi/>
      </w:pPr>
      <w:r>
        <w:rPr>
          <w:rStyle w:val="ac"/>
          <w:rtl/>
        </w:rPr>
        <w:footnoteRef/>
      </w:r>
      <w:r>
        <w:rPr>
          <w:rtl/>
        </w:rPr>
        <w:t>וה</w:t>
      </w:r>
      <w:r>
        <w:rPr>
          <w:b/>
          <w:bCs/>
          <w:rtl/>
        </w:rPr>
        <w:t>מקד"ד</w:t>
      </w:r>
      <w:r>
        <w:rPr>
          <w:rtl/>
        </w:rPr>
        <w:t xml:space="preserve"> (קדשים לה) הביא דכ"מ ב</w:t>
      </w:r>
      <w:r>
        <w:rPr>
          <w:b/>
          <w:bCs/>
          <w:rtl/>
        </w:rPr>
        <w:t>רש"י</w:t>
      </w:r>
      <w:r>
        <w:rPr>
          <w:rtl/>
        </w:rPr>
        <w:t xml:space="preserve"> (כתובות קו.) דהפקירו מעות תרומת הלישכה למגיהי ספרים וכדו'. ועוד ציין (ב"מ קיח.) דתקנו שכר מהקדש לשומרי ספיחי שביעית מתרומת הלישכה. ומבואר דזוכה במעות משום הפקר בי"ד.</w:t>
      </w:r>
    </w:p>
  </w:footnote>
  <w:footnote w:id="893">
    <w:p w14:paraId="2C910FB8" w14:textId="77777777" w:rsidR="00197C02" w:rsidRDefault="00000000" w:rsidP="00E14121">
      <w:pPr>
        <w:pStyle w:val="Footnote"/>
        <w:bidi/>
      </w:pPr>
      <w:r>
        <w:rPr>
          <w:rStyle w:val="ac"/>
          <w:rtl/>
        </w:rPr>
        <w:footnoteRef/>
      </w:r>
      <w:r>
        <w:rPr>
          <w:rtl/>
        </w:rPr>
        <w:t>[ודעת ה</w:t>
      </w:r>
      <w:r>
        <w:rPr>
          <w:b/>
          <w:bCs/>
          <w:rtl/>
        </w:rPr>
        <w:t>רמ"ה</w:t>
      </w:r>
      <w:r>
        <w:rPr>
          <w:rtl/>
        </w:rPr>
        <w:t xml:space="preserve"> (בחי' מכת"י גיטין שם) דנחשב עקירת דבר מן התורה, אף דמהני ע"י הפקר בי"ד]. וה</w:t>
      </w:r>
      <w:r>
        <w:rPr>
          <w:b/>
          <w:bCs/>
          <w:rtl/>
        </w:rPr>
        <w:t>רמב"ם</w:t>
      </w:r>
      <w:r>
        <w:rPr>
          <w:rtl/>
        </w:rPr>
        <w:t xml:space="preserve"> (ממרים ב ד) כת' דלפי שעה יכולים לתקן ע"י הפקר בי"ד, ולא חשיב שמבטל תקנת בי"ד הראשון.</w:t>
      </w:r>
    </w:p>
  </w:footnote>
  <w:footnote w:id="894">
    <w:p w14:paraId="5414C229" w14:textId="77777777" w:rsidR="00197C02" w:rsidRDefault="00000000" w:rsidP="00E14121">
      <w:pPr>
        <w:pStyle w:val="Footnote"/>
        <w:bidi/>
      </w:pPr>
      <w:r>
        <w:rPr>
          <w:rStyle w:val="ac"/>
          <w:rtl/>
        </w:rPr>
        <w:footnoteRef/>
      </w:r>
      <w:r>
        <w:rPr>
          <w:rtl/>
        </w:rPr>
        <w:t>אמנם לכאורה יחשב פצוע דכא, דהוה בידי אדם, ויפסל.</w:t>
      </w:r>
    </w:p>
  </w:footnote>
  <w:footnote w:id="895">
    <w:p w14:paraId="3B698133" w14:textId="77777777" w:rsidR="00197C02" w:rsidRDefault="00000000" w:rsidP="00E14121">
      <w:pPr>
        <w:pStyle w:val="Footnote"/>
        <w:bidi/>
      </w:pPr>
      <w:r>
        <w:rPr>
          <w:rStyle w:val="ac"/>
          <w:rtl/>
        </w:rPr>
        <w:footnoteRef/>
      </w:r>
      <w:r>
        <w:rPr>
          <w:rtl/>
        </w:rPr>
        <w:t>וכדאי' (לעיל סו. ולקמן קד:, וכן תוס' מד.).</w:t>
      </w:r>
    </w:p>
  </w:footnote>
  <w:footnote w:id="896">
    <w:p w14:paraId="598E675B" w14:textId="77777777" w:rsidR="00197C02" w:rsidRDefault="00000000" w:rsidP="00E14121">
      <w:pPr>
        <w:pStyle w:val="Footnote"/>
        <w:bidi/>
      </w:pPr>
      <w:r>
        <w:rPr>
          <w:rStyle w:val="ac"/>
          <w:rtl/>
        </w:rPr>
        <w:footnoteRef/>
      </w:r>
      <w:r>
        <w:rPr>
          <w:rtl/>
        </w:rPr>
        <w:t>אך הק' דלמ"ד (לעיל נד:) המשמש מת בעריות פטור, א"כ האיך עובר בלאו דפצוע דכא [בלא קישוי]. וכת' דאמרי' דבהכי חייב רחמנא. [אך יל"ד בסוגיות דלעיל עה. אמאי לא בדקו האם יוכל להקשות].</w:t>
      </w:r>
    </w:p>
  </w:footnote>
  <w:footnote w:id="897">
    <w:p w14:paraId="471FE221" w14:textId="77777777" w:rsidR="00197C02" w:rsidRDefault="00000000" w:rsidP="00E14121">
      <w:pPr>
        <w:pStyle w:val="Footnote"/>
        <w:bidi/>
      </w:pPr>
      <w:r>
        <w:rPr>
          <w:rStyle w:val="ac"/>
          <w:rtl/>
        </w:rPr>
        <w:footnoteRef/>
      </w:r>
      <w:r>
        <w:rPr>
          <w:rtl/>
        </w:rPr>
        <w:t>ואפשר דאין כוונת ה</w:t>
      </w:r>
      <w:r>
        <w:rPr>
          <w:b/>
          <w:bCs/>
          <w:rtl/>
        </w:rPr>
        <w:t>רמב"ם</w:t>
      </w:r>
      <w:r>
        <w:rPr>
          <w:rtl/>
        </w:rPr>
        <w:t xml:space="preserve"> בכל סריס, אלא דיש נולד סריס דאינו מתקשה [והאחרונים לא הביאו סימן זה להוכיח דאינו סריס].</w:t>
      </w:r>
    </w:p>
  </w:footnote>
  <w:footnote w:id="898">
    <w:p w14:paraId="2D32DE30" w14:textId="77777777" w:rsidR="00197C02" w:rsidRDefault="00000000" w:rsidP="00E14121">
      <w:pPr>
        <w:pStyle w:val="Footnote"/>
        <w:bidi/>
      </w:pPr>
      <w:r>
        <w:rPr>
          <w:rStyle w:val="ac"/>
          <w:rtl/>
        </w:rPr>
        <w:footnoteRef/>
      </w:r>
      <w:r>
        <w:rPr>
          <w:rtl/>
        </w:rPr>
        <w:t xml:space="preserve">וכ"ד </w:t>
      </w:r>
      <w:r>
        <w:rPr>
          <w:b/>
          <w:bCs/>
          <w:rtl/>
        </w:rPr>
        <w:t>רש"י</w:t>
      </w:r>
      <w:r>
        <w:rPr>
          <w:rtl/>
        </w:rPr>
        <w:t xml:space="preserve"> (סוטה כו.) דכל סריס אדם הוה פצוע דכא. ו</w:t>
      </w:r>
      <w:r>
        <w:rPr>
          <w:b/>
          <w:bCs/>
          <w:rtl/>
        </w:rPr>
        <w:t>תוס</w:t>
      </w:r>
      <w:r>
        <w:rPr>
          <w:rtl/>
        </w:rPr>
        <w:t>' (שם) חלקו דהשותה כוס של עיקרין לא שמענו שיהא אסור לקיימה. [דנתבאר (לעיל עה.) גדרי פצוע דכא דתלי בשלימות האברים].</w:t>
      </w:r>
    </w:p>
    <w:p w14:paraId="138294E2" w14:textId="77777777" w:rsidR="00197C02" w:rsidRDefault="00000000" w:rsidP="00E14121">
      <w:pPr>
        <w:pStyle w:val="Footnote"/>
        <w:bidi/>
      </w:pPr>
      <w:r>
        <w:rPr>
          <w:rtl/>
        </w:rPr>
        <w:tab/>
        <w:t>וה</w:t>
      </w:r>
      <w:r>
        <w:rPr>
          <w:b/>
          <w:bCs/>
          <w:rtl/>
        </w:rPr>
        <w:t>קר"א</w:t>
      </w:r>
      <w:r>
        <w:rPr>
          <w:rtl/>
        </w:rPr>
        <w:t xml:space="preserve"> ו</w:t>
      </w:r>
      <w:r>
        <w:rPr>
          <w:b/>
          <w:bCs/>
          <w:rtl/>
        </w:rPr>
        <w:t>ערול"נ</w:t>
      </w:r>
      <w:r>
        <w:rPr>
          <w:rtl/>
        </w:rPr>
        <w:t xml:space="preserve"> הקשו דמשכח"ל סריס ע"י חולי בידי שמים היתה לו שעת הכושר, ומותר לבא בקהל, ואמאי לא העמידו את הברייתא בזה.</w:t>
      </w:r>
    </w:p>
  </w:footnote>
  <w:footnote w:id="899">
    <w:p w14:paraId="1396537B" w14:textId="77777777" w:rsidR="00197C02" w:rsidRDefault="00000000" w:rsidP="00E14121">
      <w:pPr>
        <w:pStyle w:val="Footnote"/>
        <w:bidi/>
      </w:pPr>
      <w:r>
        <w:rPr>
          <w:rStyle w:val="ac"/>
          <w:rtl/>
        </w:rPr>
        <w:footnoteRef/>
      </w:r>
      <w:r>
        <w:rPr>
          <w:rtl/>
        </w:rPr>
        <w:t>וקצת משמע מדברי רש"י דדוקא היכא דאבראי קיימא כחייבי כריתות [ואי"צ חליצה] חייבי באיסור אשת אח. אבל חייבי עשה [דרמיא קמיה לחליצה] ליכא איסור אשת אח. והפרשת דרכים נסתפק בזה (ע' מה שהו' לעיל ג: וכ:).</w:t>
      </w:r>
    </w:p>
  </w:footnote>
  <w:footnote w:id="900">
    <w:p w14:paraId="090D6410" w14:textId="77777777" w:rsidR="00197C02" w:rsidRDefault="00000000" w:rsidP="00E14121">
      <w:pPr>
        <w:pStyle w:val="Footnote"/>
        <w:bidi/>
      </w:pPr>
      <w:r>
        <w:rPr>
          <w:rStyle w:val="ac"/>
          <w:rtl/>
        </w:rPr>
        <w:footnoteRef/>
      </w:r>
      <w:r>
        <w:rPr>
          <w:rtl/>
        </w:rPr>
        <w:t>וחלק דבמשנה משמע סריס אדם דומיא דסריס חמה שהיה סריס כשנשאה.</w:t>
      </w:r>
    </w:p>
  </w:footnote>
  <w:footnote w:id="901">
    <w:p w14:paraId="61C46D23" w14:textId="77777777" w:rsidR="00197C02" w:rsidRDefault="00000000" w:rsidP="00E14121">
      <w:pPr>
        <w:pStyle w:val="Footnote"/>
        <w:bidi/>
      </w:pPr>
      <w:r>
        <w:rPr>
          <w:rStyle w:val="ac"/>
          <w:rtl/>
        </w:rPr>
        <w:footnoteRef/>
      </w:r>
      <w:r>
        <w:rPr>
          <w:rtl/>
        </w:rPr>
        <w:t>וה</w:t>
      </w:r>
      <w:r>
        <w:rPr>
          <w:b/>
          <w:bCs/>
          <w:rtl/>
        </w:rPr>
        <w:t>אחרונים</w:t>
      </w:r>
      <w:r>
        <w:rPr>
          <w:rtl/>
        </w:rPr>
        <w:t xml:space="preserve"> (קוב"ש ח"ב גיטין נ) הק' דנימא דכיון שנשאה בהיתר, ולא יחול איסור פצוע דכא כלל, וכדאי' (לעיל נט וסא.) גבי איסורי כה"ג. ו</w:t>
      </w:r>
      <w:r>
        <w:rPr>
          <w:b/>
          <w:bCs/>
          <w:rtl/>
        </w:rPr>
        <w:t>תוס</w:t>
      </w:r>
      <w:r>
        <w:rPr>
          <w:rtl/>
        </w:rPr>
        <w:t>' (לעיל כ:) ביארו דכשנשאה בהיתר גמור [בלא דחיית לאו] ל"צ קרא דאינו נאסר. [ובפשוטו איירי בכל האיסורין]. ויש שהוכיחו מזה דתוס' קאי בפסולי כהונה. [וע' מש"כ לעיל כ: בהערה].</w:t>
      </w:r>
    </w:p>
  </w:footnote>
  <w:footnote w:id="902">
    <w:p w14:paraId="479BC1D0" w14:textId="77777777" w:rsidR="00197C02" w:rsidRDefault="00000000" w:rsidP="00E14121">
      <w:pPr>
        <w:pStyle w:val="Footnote"/>
        <w:bidi/>
      </w:pPr>
      <w:r>
        <w:rPr>
          <w:rStyle w:val="ac"/>
          <w:rtl/>
        </w:rPr>
        <w:footnoteRef/>
      </w:r>
      <w:r>
        <w:rPr>
          <w:rtl/>
        </w:rPr>
        <w:t>אלא דגלי קרא בסוטה דלא פקע קידושין, וילפי' אף דתפסי קידושין מכאן ולהבא. ואין הולד ממזר. [וע' מש"כ לעיל שם].</w:t>
      </w:r>
    </w:p>
  </w:footnote>
  <w:footnote w:id="903">
    <w:p w14:paraId="3D672A32" w14:textId="77777777" w:rsidR="00197C02" w:rsidRDefault="00000000" w:rsidP="00E14121">
      <w:pPr>
        <w:pStyle w:val="Footnote"/>
        <w:bidi/>
      </w:pPr>
      <w:r>
        <w:rPr>
          <w:rStyle w:val="ac"/>
          <w:rtl/>
        </w:rPr>
        <w:footnoteRef/>
      </w:r>
      <w:r>
        <w:rPr>
          <w:rtl/>
        </w:rPr>
        <w:t xml:space="preserve">וע' </w:t>
      </w:r>
      <w:r>
        <w:rPr>
          <w:b/>
          <w:bCs/>
          <w:rtl/>
        </w:rPr>
        <w:t>קה"י</w:t>
      </w:r>
      <w:r>
        <w:rPr>
          <w:rtl/>
        </w:rPr>
        <w:t xml:space="preserve"> (לז), וע"ע אתוון דאורייתא (ט).</w:t>
      </w:r>
    </w:p>
  </w:footnote>
  <w:footnote w:id="904">
    <w:p w14:paraId="39CA8DA4" w14:textId="77777777" w:rsidR="00197C02" w:rsidRDefault="00000000" w:rsidP="00E14121">
      <w:pPr>
        <w:pStyle w:val="Footnote"/>
        <w:bidi/>
      </w:pPr>
      <w:r>
        <w:rPr>
          <w:rStyle w:val="ac"/>
          <w:rtl/>
        </w:rPr>
        <w:footnoteRef/>
      </w:r>
      <w:r>
        <w:rPr>
          <w:rtl/>
        </w:rPr>
        <w:t>וכ"כ ה</w:t>
      </w:r>
      <w:r>
        <w:rPr>
          <w:b/>
          <w:bCs/>
          <w:rtl/>
        </w:rPr>
        <w:t>מאירי</w:t>
      </w:r>
      <w:r>
        <w:rPr>
          <w:rtl/>
        </w:rPr>
        <w:t xml:space="preserve"> (כאן) דסוטה שאני דאיסורא מדידה קאתי [ואילו זינתה תחת היבם היתה נאסרת עליו כמו שנאסרה לבעל], אבל הא לא איתיליד בגופה מידי ואיסורא מבעל קאתי.</w:t>
      </w:r>
    </w:p>
  </w:footnote>
  <w:footnote w:id="905">
    <w:p w14:paraId="2AA89F60" w14:textId="77777777" w:rsidR="00197C02" w:rsidRDefault="00000000" w:rsidP="00E14121">
      <w:pPr>
        <w:pStyle w:val="Footnote"/>
        <w:bidi/>
      </w:pPr>
      <w:r>
        <w:rPr>
          <w:rStyle w:val="ac"/>
          <w:rtl/>
        </w:rPr>
        <w:footnoteRef/>
      </w:r>
      <w:r>
        <w:rPr>
          <w:rtl/>
        </w:rPr>
        <w:t>[משא"כ סוטה דודאי יש פגם באישות, ואף דגלי קרא דלא פקע הקידושין, מ"מ עצם האישות קיימת].</w:t>
      </w:r>
    </w:p>
  </w:footnote>
  <w:footnote w:id="906">
    <w:p w14:paraId="21F6F4B4" w14:textId="77777777" w:rsidR="00197C02" w:rsidRDefault="00000000" w:rsidP="00E14121">
      <w:pPr>
        <w:pStyle w:val="Footnote"/>
        <w:bidi/>
      </w:pPr>
      <w:r>
        <w:rPr>
          <w:rStyle w:val="ac"/>
          <w:rtl/>
        </w:rPr>
        <w:footnoteRef/>
      </w:r>
      <w:r>
        <w:rPr>
          <w:rtl/>
        </w:rPr>
        <w:t>דכיון דאינה עולה ליבום אינה עולה לחליצה (וכדלעיל ג.), כיון דלא תפסי קידושין (וכדלעיל כ.).</w:t>
      </w:r>
    </w:p>
  </w:footnote>
  <w:footnote w:id="907">
    <w:p w14:paraId="1A16542A" w14:textId="77777777" w:rsidR="00197C02" w:rsidRDefault="00000000" w:rsidP="00E14121">
      <w:pPr>
        <w:pStyle w:val="Footnote"/>
        <w:bidi/>
      </w:pPr>
      <w:r>
        <w:rPr>
          <w:rStyle w:val="ac"/>
          <w:rtl/>
        </w:rPr>
        <w:footnoteRef/>
      </w:r>
      <w:r>
        <w:rPr>
          <w:rtl/>
        </w:rPr>
        <w:t>לולי פטור 'עליה'.</w:t>
      </w:r>
    </w:p>
  </w:footnote>
  <w:footnote w:id="908">
    <w:p w14:paraId="65A7A0A1" w14:textId="77777777" w:rsidR="00197C02" w:rsidRDefault="00000000" w:rsidP="00E14121">
      <w:pPr>
        <w:pStyle w:val="Footnote"/>
        <w:bidi/>
      </w:pPr>
      <w:r>
        <w:rPr>
          <w:rStyle w:val="ac"/>
          <w:rtl/>
        </w:rPr>
        <w:footnoteRef/>
      </w:r>
      <w:r>
        <w:rPr>
          <w:rtl/>
        </w:rPr>
        <w:t>והראשונים דנו מנ"ל הא, וע' מה שהו' לעיל שם.</w:t>
      </w:r>
    </w:p>
  </w:footnote>
  <w:footnote w:id="909">
    <w:p w14:paraId="6ACA245E" w14:textId="77777777" w:rsidR="00197C02" w:rsidRDefault="00000000" w:rsidP="00E14121">
      <w:pPr>
        <w:pStyle w:val="Footnote"/>
        <w:bidi/>
      </w:pPr>
      <w:r>
        <w:rPr>
          <w:rStyle w:val="ac"/>
          <w:rtl/>
        </w:rPr>
        <w:footnoteRef/>
      </w:r>
      <w:r>
        <w:rPr>
          <w:rtl/>
        </w:rPr>
        <w:t>והאחרונים דנו האם תוס' נקטו דליכא פטור עליה [דמנ"ל ללמוד חייבי לאוין מחייבי כריתות]. או דאילו עשה דוחה ל"ת א"כ אין כאן איסור, ולא איכפ"ל דיש פטור עליה.</w:t>
      </w:r>
    </w:p>
  </w:footnote>
  <w:footnote w:id="910">
    <w:p w14:paraId="67E208DB" w14:textId="77777777" w:rsidR="00197C02" w:rsidRDefault="00000000" w:rsidP="00E14121">
      <w:pPr>
        <w:pStyle w:val="Footnote"/>
        <w:bidi/>
      </w:pPr>
      <w:r>
        <w:rPr>
          <w:rStyle w:val="ac"/>
          <w:rtl/>
        </w:rPr>
        <w:footnoteRef/>
      </w:r>
      <w:r>
        <w:rPr>
          <w:rtl/>
        </w:rPr>
        <w:t>וה</w:t>
      </w:r>
      <w:r>
        <w:rPr>
          <w:b/>
          <w:bCs/>
          <w:rtl/>
        </w:rPr>
        <w:t>מאירי</w:t>
      </w:r>
      <w:r>
        <w:rPr>
          <w:rtl/>
        </w:rPr>
        <w:t xml:space="preserve"> כתב דהיינו כשעדיין יכול להקשות, אבל בלא קישוי אם בעלו ל"ק. [וע' תוס' לעיל נג:].</w:t>
      </w:r>
    </w:p>
  </w:footnote>
  <w:footnote w:id="911">
    <w:p w14:paraId="657AAA2D" w14:textId="77777777" w:rsidR="00197C02" w:rsidRDefault="00000000" w:rsidP="00E14121">
      <w:pPr>
        <w:pStyle w:val="Footnote"/>
        <w:bidi/>
      </w:pPr>
      <w:r>
        <w:rPr>
          <w:rStyle w:val="ac"/>
          <w:rtl/>
        </w:rPr>
        <w:footnoteRef/>
      </w:r>
      <w:r>
        <w:rPr>
          <w:rtl/>
        </w:rPr>
        <w:t>וכתב דמדאורייתא מהני, דכמה זקנים מולידים. {וצ"ב כוונתו, דאף אם אינו מוליד, לא מצאנו דסריס דהיה לו שעת הכושר אסור לייבם. [ולכאורה זקן נקבע ע"פ בריאותו, ולא לפי שנים. ואיירי הכא בזקנים דלאו בר אולודי, א"כ מה מהני דיש זקנים דמולידים]}.</w:t>
      </w:r>
    </w:p>
  </w:footnote>
  <w:footnote w:id="912">
    <w:p w14:paraId="2DDF5A6A" w14:textId="77777777" w:rsidR="00197C02" w:rsidRDefault="00000000" w:rsidP="00E14121">
      <w:pPr>
        <w:pStyle w:val="Footnote"/>
        <w:bidi/>
      </w:pPr>
      <w:r>
        <w:rPr>
          <w:rStyle w:val="ac"/>
          <w:rtl/>
        </w:rPr>
        <w:footnoteRef/>
      </w:r>
      <w:r>
        <w:rPr>
          <w:rtl/>
        </w:rPr>
        <w:t>וביאר דראויה לביאה טפי.</w:t>
      </w:r>
    </w:p>
  </w:footnote>
  <w:footnote w:id="913">
    <w:p w14:paraId="6C9C54B8" w14:textId="77777777" w:rsidR="00197C02" w:rsidRDefault="00000000" w:rsidP="00E14121">
      <w:pPr>
        <w:pStyle w:val="Footnote"/>
        <w:bidi/>
      </w:pPr>
      <w:r>
        <w:rPr>
          <w:rStyle w:val="ac"/>
          <w:rtl/>
        </w:rPr>
        <w:footnoteRef/>
      </w:r>
      <w:r>
        <w:rPr>
          <w:rtl/>
        </w:rPr>
        <w:t>[אמנם מ"מ נחשב עצה שאינה הוגנת, ע' מש"כ בזה החזו"א, הו' לעיל מד.].</w:t>
      </w:r>
    </w:p>
  </w:footnote>
  <w:footnote w:id="914">
    <w:p w14:paraId="446B0A3C" w14:textId="77777777" w:rsidR="00197C02" w:rsidRDefault="00000000" w:rsidP="00E14121">
      <w:pPr>
        <w:pStyle w:val="Footnote"/>
        <w:bidi/>
      </w:pPr>
      <w:r>
        <w:rPr>
          <w:rStyle w:val="ac"/>
          <w:rtl/>
        </w:rPr>
        <w:footnoteRef/>
      </w:r>
      <w:r>
        <w:rPr>
          <w:rtl/>
        </w:rPr>
        <w:t>וה</w:t>
      </w:r>
      <w:r>
        <w:rPr>
          <w:b/>
          <w:bCs/>
          <w:rtl/>
        </w:rPr>
        <w:t>אחרונים</w:t>
      </w:r>
      <w:r>
        <w:rPr>
          <w:rtl/>
        </w:rPr>
        <w:t xml:space="preserve"> עמדו על לשון הגמ' ו'נידחי עשה דיבום' [ובפשוטו היה צ"ל דלא דחי מצוות יבום לאיסור פצוע דכא. או עכ"פ כיון דהוה פצוע דכא, פטור מיבום]. ומשמע דכיון דנפל ליבום, חל דין יבום, עד שידחנו איסור פצוע דכא [וערוה דחייבי לאוין לר"ע].</w:t>
      </w:r>
    </w:p>
  </w:footnote>
  <w:footnote w:id="915">
    <w:p w14:paraId="59746F25" w14:textId="77777777" w:rsidR="00197C02" w:rsidRDefault="00000000" w:rsidP="00E14121">
      <w:pPr>
        <w:pStyle w:val="Footnote"/>
        <w:bidi/>
      </w:pPr>
      <w:r>
        <w:rPr>
          <w:rStyle w:val="ac"/>
          <w:rtl/>
        </w:rPr>
        <w:footnoteRef/>
      </w:r>
      <w:r>
        <w:rPr>
          <w:rtl/>
        </w:rPr>
        <w:t>וכן מבואר בגמ' (לעיל ח. לחד לישנא) דילפי' 'עליה' לנשא מת ומת ואח"כ נשא חי [שנשא אחותה לאחר שנפלה ליבום], ומבואר דיש בזה פטור עליה.</w:t>
      </w:r>
    </w:p>
  </w:footnote>
  <w:footnote w:id="916">
    <w:p w14:paraId="62D8C5FE" w14:textId="77777777" w:rsidR="00197C02" w:rsidRDefault="00000000" w:rsidP="00E14121">
      <w:pPr>
        <w:pStyle w:val="Footnote"/>
        <w:bidi/>
      </w:pPr>
      <w:r>
        <w:rPr>
          <w:rStyle w:val="ac"/>
          <w:rtl/>
        </w:rPr>
        <w:footnoteRef/>
      </w:r>
      <w:r>
        <w:rPr>
          <w:rtl/>
        </w:rPr>
        <w:t>וכדאי' (לעיל כ.) דעריות דאינה עולה ליבום, אינו בכלל לקחת.</w:t>
      </w:r>
    </w:p>
  </w:footnote>
  <w:footnote w:id="917">
    <w:p w14:paraId="31307C2A" w14:textId="77777777" w:rsidR="00197C02" w:rsidRDefault="00000000" w:rsidP="00E14121">
      <w:pPr>
        <w:pStyle w:val="Footnote"/>
        <w:bidi/>
      </w:pPr>
      <w:r>
        <w:rPr>
          <w:rStyle w:val="ac"/>
          <w:rtl/>
        </w:rPr>
        <w:footnoteRef/>
      </w:r>
      <w:r>
        <w:rPr>
          <w:rtl/>
        </w:rPr>
        <w:t>וכדאיתא בגמ' (שם עד.), וכ"כ רש"י (לעיל יז:) [וע' כט: מש"כ הראשונים בזה].</w:t>
      </w:r>
    </w:p>
  </w:footnote>
  <w:footnote w:id="918">
    <w:p w14:paraId="2C181766" w14:textId="77777777" w:rsidR="00197C02" w:rsidRDefault="00000000" w:rsidP="00E14121">
      <w:pPr>
        <w:pStyle w:val="Footnote"/>
        <w:bidi/>
      </w:pPr>
      <w:r>
        <w:rPr>
          <w:rStyle w:val="ac"/>
          <w:rtl/>
        </w:rPr>
        <w:footnoteRef/>
      </w:r>
      <w:r>
        <w:rPr>
          <w:rtl/>
        </w:rPr>
        <w:t>(נדרים עה.). והרשב"א הביא דבמקצת ספרים גרסו הכא רבא, והיכי מקשה אביי לרבא [הא רבא לשיטתו י"ל דר"ע ס"ל דיש זיקה].</w:t>
      </w:r>
    </w:p>
  </w:footnote>
  <w:footnote w:id="919">
    <w:p w14:paraId="33466A1D" w14:textId="77777777" w:rsidR="00197C02" w:rsidRDefault="00000000" w:rsidP="00E14121">
      <w:pPr>
        <w:pStyle w:val="Footnote"/>
        <w:bidi/>
      </w:pPr>
      <w:r>
        <w:rPr>
          <w:rStyle w:val="ac"/>
          <w:rtl/>
        </w:rPr>
        <w:footnoteRef/>
      </w:r>
      <w:r>
        <w:rPr>
          <w:rtl/>
        </w:rPr>
        <w:t>וה</w:t>
      </w:r>
      <w:r>
        <w:rPr>
          <w:b/>
          <w:bCs/>
          <w:rtl/>
        </w:rPr>
        <w:t>ריטב"א</w:t>
      </w:r>
      <w:r>
        <w:rPr>
          <w:rtl/>
        </w:rPr>
        <w:t xml:space="preserve"> הביא בשם </w:t>
      </w:r>
      <w:r>
        <w:rPr>
          <w:b/>
          <w:bCs/>
          <w:rtl/>
        </w:rPr>
        <w:t>רבו</w:t>
      </w:r>
      <w:r>
        <w:rPr>
          <w:rtl/>
        </w:rPr>
        <w:t xml:space="preserve"> להקשות דא"כ [הקדש אחות יבמתו] יכניס לחופה, וע"י נישואין נפטרת היבמה. [וכתב דלר' יהודה בן בתירא לא חיישינן לביטול מצוות יבמין. וע' בזה לעיל יז:].</w:t>
      </w:r>
    </w:p>
  </w:footnote>
  <w:footnote w:id="920">
    <w:p w14:paraId="2F61AE02" w14:textId="77777777" w:rsidR="00197C02" w:rsidRDefault="00000000" w:rsidP="00E14121">
      <w:pPr>
        <w:pStyle w:val="Footnote"/>
        <w:bidi/>
      </w:pPr>
      <w:r>
        <w:rPr>
          <w:rStyle w:val="ac"/>
          <w:rtl/>
        </w:rPr>
        <w:footnoteRef/>
      </w:r>
      <w:r>
        <w:rPr>
          <w:rtl/>
        </w:rPr>
        <w:t>וכמ"ש ה</w:t>
      </w:r>
      <w:r>
        <w:rPr>
          <w:b/>
          <w:bCs/>
          <w:rtl/>
        </w:rPr>
        <w:t>רשב"א</w:t>
      </w:r>
      <w:r>
        <w:rPr>
          <w:rtl/>
        </w:rPr>
        <w:t xml:space="preserve"> (יז: ומא.) בשם ה</w:t>
      </w:r>
      <w:r>
        <w:rPr>
          <w:b/>
          <w:bCs/>
          <w:rtl/>
        </w:rPr>
        <w:t xml:space="preserve">רמב"ן </w:t>
      </w:r>
      <w:r>
        <w:rPr>
          <w:rtl/>
        </w:rPr>
        <w:t xml:space="preserve">דאינו בדין שיוצא מקודשת מפני מקודשת. או כמ"ש </w:t>
      </w:r>
      <w:r>
        <w:rPr>
          <w:b/>
          <w:bCs/>
          <w:rtl/>
        </w:rPr>
        <w:t>תוס</w:t>
      </w:r>
      <w:r>
        <w:rPr>
          <w:rtl/>
        </w:rPr>
        <w:t xml:space="preserve">' (יח:) </w:t>
      </w:r>
      <w:r>
        <w:rPr>
          <w:i/>
          <w:iCs/>
          <w:rtl/>
        </w:rPr>
        <w:t>דנראה</w:t>
      </w:r>
      <w:r>
        <w:rPr>
          <w:rtl/>
        </w:rPr>
        <w:t xml:space="preserve"> כנושא אחות זקוקה.</w:t>
      </w:r>
    </w:p>
  </w:footnote>
  <w:footnote w:id="921">
    <w:p w14:paraId="515D438A" w14:textId="77777777" w:rsidR="00197C02" w:rsidRDefault="00000000" w:rsidP="00E14121">
      <w:pPr>
        <w:pStyle w:val="Footnote"/>
        <w:bidi/>
      </w:pPr>
      <w:r>
        <w:rPr>
          <w:rStyle w:val="ac"/>
          <w:rtl/>
        </w:rPr>
        <w:footnoteRef/>
      </w:r>
      <w:r>
        <w:rPr>
          <w:rtl/>
        </w:rPr>
        <w:t>ומסקנת ה</w:t>
      </w:r>
      <w:r>
        <w:rPr>
          <w:b/>
          <w:bCs/>
          <w:rtl/>
        </w:rPr>
        <w:t>רשב"א</w:t>
      </w:r>
      <w:r>
        <w:rPr>
          <w:rtl/>
        </w:rPr>
        <w:t xml:space="preserve"> (מא.) דהוה דרבנן, וע"ע בסמוך.</w:t>
      </w:r>
    </w:p>
  </w:footnote>
  <w:footnote w:id="922">
    <w:p w14:paraId="01F4E38C" w14:textId="77777777" w:rsidR="00197C02" w:rsidRDefault="00000000" w:rsidP="00E14121">
      <w:pPr>
        <w:pStyle w:val="Footnote"/>
        <w:bidi/>
      </w:pPr>
      <w:r>
        <w:rPr>
          <w:rStyle w:val="ac"/>
          <w:rtl/>
        </w:rPr>
        <w:footnoteRef/>
      </w:r>
      <w:r>
        <w:rPr>
          <w:rtl/>
        </w:rPr>
        <w:t>דע"י סברת 'אינו בדין שיפקע הזיקה] עדיין ראויה ליבום, והיבום דוחה את האיסור [מדין עשה דוחה ל"ת]. ולא רק דמהני שלא נפקע הזיקה, ולא תצא בלא חליצה.</w:t>
      </w:r>
    </w:p>
  </w:footnote>
  <w:footnote w:id="923">
    <w:p w14:paraId="2ACA203E" w14:textId="77777777" w:rsidR="00197C02" w:rsidRDefault="00000000" w:rsidP="00E14121">
      <w:pPr>
        <w:pStyle w:val="Footnote"/>
        <w:bidi/>
      </w:pPr>
      <w:r>
        <w:rPr>
          <w:rStyle w:val="ac"/>
          <w:rtl/>
        </w:rPr>
        <w:footnoteRef/>
      </w:r>
      <w:r>
        <w:rPr>
          <w:rtl/>
        </w:rPr>
        <w:t>ועוד ילה"ק דבשעת תחילת נישואין היה ראוי, ואישות זו היתה ראויה להקמת שם. [וגם זה בכלל קושיית הריטב"א, ועכ"פ הגמ' מוכיחה דנחשב 'בר הקמת שם', ולא בעי שהיה בפועל]. ואפשר דלמ"ד נישואין מפילין אה"נ, אבל למה דקיי"ל דמיתה מפלת לא תליא כלל בתחילת נישואין.</w:t>
      </w:r>
    </w:p>
  </w:footnote>
  <w:footnote w:id="924">
    <w:p w14:paraId="2743AEB6" w14:textId="77777777" w:rsidR="00197C02" w:rsidRDefault="00000000" w:rsidP="00E14121">
      <w:pPr>
        <w:pStyle w:val="Footnote"/>
        <w:bidi/>
      </w:pPr>
      <w:r>
        <w:rPr>
          <w:rStyle w:val="ac"/>
          <w:rtl/>
        </w:rPr>
        <w:footnoteRef/>
      </w:r>
      <w:r>
        <w:rPr>
          <w:rtl/>
        </w:rPr>
        <w:t>והקשה דנימא כ"ש כשמת היבם, דהוה כמו נסתרס, דמכאן ולהבא אינו ראוי להקמת שם [ובקידושין יד בעי ילפו' למיתת היבם].</w:t>
      </w:r>
    </w:p>
  </w:footnote>
  <w:footnote w:id="925">
    <w:p w14:paraId="6A9251D5" w14:textId="77777777" w:rsidR="00197C02" w:rsidRDefault="00000000" w:rsidP="00E14121">
      <w:pPr>
        <w:pStyle w:val="Footnote"/>
        <w:bidi/>
      </w:pPr>
      <w:r>
        <w:rPr>
          <w:rStyle w:val="ac"/>
          <w:rtl/>
        </w:rPr>
        <w:footnoteRef/>
      </w:r>
      <w:r>
        <w:rPr>
          <w:rtl/>
        </w:rPr>
        <w:t>והביא כעי"ז מצאנו בכמה מקומות, דיש חילוק בין היכא דהיה שעת הכושר וחל עליו הדין, לשעת הכושר קודם שחל דין זה.</w:t>
      </w:r>
    </w:p>
  </w:footnote>
  <w:footnote w:id="926">
    <w:p w14:paraId="0A5A50CB" w14:textId="77777777" w:rsidR="00197C02" w:rsidRDefault="00000000" w:rsidP="00E14121">
      <w:pPr>
        <w:pStyle w:val="Footnote"/>
        <w:bidi/>
      </w:pPr>
      <w:r>
        <w:rPr>
          <w:rStyle w:val="ac"/>
          <w:rtl/>
        </w:rPr>
        <w:footnoteRef/>
      </w:r>
      <w:r>
        <w:rPr>
          <w:rtl/>
        </w:rPr>
        <w:t>ואף שהבהמה נמצאת עכשיו טריפה הגבינות מותרות. דכיון דהוחזק ע"פ רוב דאינו טריפה, אמרי' חזקה דנטרפה כמה שיותר מאוחר.</w:t>
      </w:r>
    </w:p>
  </w:footnote>
  <w:footnote w:id="927">
    <w:p w14:paraId="45DA2B40" w14:textId="77777777" w:rsidR="00197C02" w:rsidRDefault="00000000" w:rsidP="00E14121">
      <w:pPr>
        <w:pStyle w:val="Footnote"/>
        <w:bidi/>
      </w:pPr>
      <w:r>
        <w:rPr>
          <w:rStyle w:val="ac"/>
          <w:rtl/>
        </w:rPr>
        <w:footnoteRef/>
      </w:r>
      <w:r>
        <w:rPr>
          <w:rtl/>
        </w:rPr>
        <w:t>וה</w:t>
      </w:r>
      <w:r>
        <w:rPr>
          <w:b/>
          <w:bCs/>
          <w:rtl/>
        </w:rPr>
        <w:t>נוב"י</w:t>
      </w:r>
      <w:r>
        <w:rPr>
          <w:rtl/>
        </w:rPr>
        <w:t xml:space="preserve"> (ק ו) כתב דלא מצא מקורו של הרמב"ם דסריס אדם אינו מביא סימנים [שהרי במה שנפצעו אביריו אין מחלה על כל הגוף], אבל מי לנו גדול מהרמב"ם בקי בכל הש"ס וכו' וברפואות.</w:t>
      </w:r>
    </w:p>
    <w:p w14:paraId="5DBA163B" w14:textId="77777777" w:rsidR="00197C02" w:rsidRDefault="00000000" w:rsidP="00E14121">
      <w:pPr>
        <w:pStyle w:val="Footnote"/>
        <w:bidi/>
      </w:pPr>
      <w:r>
        <w:rPr>
          <w:rtl/>
        </w:rPr>
        <w:tab/>
        <w:t>וה</w:t>
      </w:r>
      <w:r>
        <w:rPr>
          <w:b/>
          <w:bCs/>
          <w:rtl/>
        </w:rPr>
        <w:t>בי"מ</w:t>
      </w:r>
      <w:r>
        <w:rPr>
          <w:rtl/>
        </w:rPr>
        <w:t xml:space="preserve"> (קעב ז) כתב דיש לדייק כן מסתימת הברייתא [בסמוך], דאין הסריס נעשה בן סורר וכו', ומשמע דאפי' סריס אדם.</w:t>
      </w:r>
    </w:p>
    <w:p w14:paraId="46F3C96C" w14:textId="77777777" w:rsidR="00197C02" w:rsidRDefault="00000000" w:rsidP="00E14121">
      <w:pPr>
        <w:pStyle w:val="Footnote"/>
        <w:bidi/>
      </w:pPr>
      <w:r>
        <w:rPr>
          <w:rtl/>
        </w:rPr>
        <w:tab/>
        <w:t>וה</w:t>
      </w:r>
      <w:r>
        <w:rPr>
          <w:b/>
          <w:bCs/>
          <w:rtl/>
        </w:rPr>
        <w:t>גר"א</w:t>
      </w:r>
      <w:r>
        <w:rPr>
          <w:rtl/>
        </w:rPr>
        <w:t xml:space="preserve"> (קעב טז) כתב דכ"מ מהא דלא העמידו את הברייתא דר' אליעזר בסריס אדם.</w:t>
      </w:r>
    </w:p>
  </w:footnote>
  <w:footnote w:id="928">
    <w:p w14:paraId="118314F8" w14:textId="77777777" w:rsidR="00197C02" w:rsidRDefault="00000000" w:rsidP="00E14121">
      <w:pPr>
        <w:pStyle w:val="Footnote"/>
        <w:bidi/>
      </w:pPr>
      <w:r>
        <w:rPr>
          <w:rStyle w:val="ac"/>
          <w:rtl/>
        </w:rPr>
        <w:footnoteRef/>
      </w:r>
      <w:r>
        <w:rPr>
          <w:rtl/>
        </w:rPr>
        <w:t>וה</w:t>
      </w:r>
      <w:r>
        <w:rPr>
          <w:b/>
          <w:bCs/>
          <w:rtl/>
        </w:rPr>
        <w:t>נוב"י</w:t>
      </w:r>
      <w:r>
        <w:rPr>
          <w:rtl/>
        </w:rPr>
        <w:t xml:space="preserve"> (שם) הביא דה</w:t>
      </w:r>
      <w:r>
        <w:rPr>
          <w:b/>
          <w:bCs/>
          <w:rtl/>
        </w:rPr>
        <w:t xml:space="preserve">רב מראדויל </w:t>
      </w:r>
      <w:r>
        <w:rPr>
          <w:rtl/>
        </w:rPr>
        <w:t>דן דספק פצוע דכא שהביא שערות, נימא שמוכיח עליו דמותר בקהל. וכן הסכים הבית מאיר (שם). וה</w:t>
      </w:r>
      <w:r>
        <w:rPr>
          <w:b/>
          <w:bCs/>
          <w:rtl/>
        </w:rPr>
        <w:t xml:space="preserve">נוב"י </w:t>
      </w:r>
      <w:r>
        <w:rPr>
          <w:rtl/>
        </w:rPr>
        <w:t>כתב דמ"מ חיישינן שמא השערות הם שומא. אבל הביא בשם ה</w:t>
      </w:r>
      <w:r>
        <w:rPr>
          <w:b/>
          <w:bCs/>
          <w:rtl/>
        </w:rPr>
        <w:t xml:space="preserve">רב מבראד </w:t>
      </w:r>
      <w:r>
        <w:rPr>
          <w:rtl/>
        </w:rPr>
        <w:t>דיתכן שיש מיעוט סריסים מביאים שערות.</w:t>
      </w:r>
    </w:p>
  </w:footnote>
  <w:footnote w:id="929">
    <w:p w14:paraId="6CC834AC" w14:textId="77777777" w:rsidR="00197C02" w:rsidRDefault="00000000" w:rsidP="00E14121">
      <w:pPr>
        <w:pStyle w:val="Footnote"/>
        <w:bidi/>
      </w:pPr>
      <w:r>
        <w:rPr>
          <w:rStyle w:val="ac"/>
          <w:rtl/>
        </w:rPr>
        <w:footnoteRef/>
      </w:r>
      <w:r>
        <w:rPr>
          <w:rtl/>
        </w:rPr>
        <w:t>אבל ה</w:t>
      </w:r>
      <w:r>
        <w:rPr>
          <w:b/>
          <w:bCs/>
          <w:rtl/>
        </w:rPr>
        <w:t>שיטמ"ק</w:t>
      </w:r>
      <w:r>
        <w:rPr>
          <w:rtl/>
        </w:rPr>
        <w:t xml:space="preserve"> (ב"ב נו: בשם שיטה לנ"ל) כת' דביאת השערות הוא הגדלות, ולא רק ראיה על הגדלות [ונפק"מ לדין חצי דבר, עי"ש]. (ע' קוב"ש פסחים ב).</w:t>
      </w:r>
    </w:p>
  </w:footnote>
  <w:footnote w:id="930">
    <w:p w14:paraId="5799AEBB" w14:textId="77777777" w:rsidR="00197C02" w:rsidRDefault="00000000" w:rsidP="00E14121">
      <w:pPr>
        <w:pStyle w:val="Footnote"/>
        <w:bidi/>
      </w:pPr>
      <w:r>
        <w:rPr>
          <w:rStyle w:val="ac"/>
          <w:rtl/>
        </w:rPr>
        <w:footnoteRef/>
      </w:r>
      <w:r>
        <w:rPr>
          <w:rtl/>
        </w:rPr>
        <w:t>דשנים וסימנין לא כתיבי בקרא, אלא גדולה וקטנה כתיבא. והשערות הם סימן בעלמא שמסרו לנו סימנין להבחין בין גדולה לקטנה. וכמו שמסר סימן בבהמה טהורה, מעלת גרה ומפרסת פרסה בבהמה אותה תאכלו, והפרסות אינם דבר המכשיר, ואינם אלא סימן להבחין בין הבהמה הטהורה לטמאה.</w:t>
      </w:r>
    </w:p>
  </w:footnote>
  <w:footnote w:id="931">
    <w:p w14:paraId="3DD12CB3" w14:textId="77777777" w:rsidR="00197C02" w:rsidRDefault="00000000" w:rsidP="00E14121">
      <w:pPr>
        <w:pStyle w:val="Footnote"/>
        <w:bidi/>
      </w:pPr>
      <w:r>
        <w:rPr>
          <w:rStyle w:val="ac"/>
          <w:rtl/>
        </w:rPr>
        <w:footnoteRef/>
      </w:r>
      <w:r>
        <w:rPr>
          <w:rtl/>
        </w:rPr>
        <w:t>ועוד הביא מהא דבנים כסימנים (ע' לעיל יב:) [והגר"ח הוכיח מכ"ז להיפך, ע' בסמוך]. וב</w:t>
      </w:r>
      <w:r>
        <w:rPr>
          <w:b/>
          <w:bCs/>
          <w:rtl/>
        </w:rPr>
        <w:t xml:space="preserve">חי' ר' ראובן </w:t>
      </w:r>
      <w:r>
        <w:rPr>
          <w:rtl/>
        </w:rPr>
        <w:t>האריך בזה (הו' לעיל יב:).</w:t>
      </w:r>
    </w:p>
  </w:footnote>
  <w:footnote w:id="932">
    <w:p w14:paraId="1CACB708" w14:textId="77777777" w:rsidR="00197C02" w:rsidRDefault="00000000" w:rsidP="00E14121">
      <w:pPr>
        <w:pStyle w:val="Footnote"/>
        <w:bidi/>
      </w:pPr>
      <w:r>
        <w:rPr>
          <w:rStyle w:val="ac"/>
          <w:rtl/>
        </w:rPr>
        <w:footnoteRef/>
      </w:r>
      <w:r>
        <w:rPr>
          <w:rtl/>
        </w:rPr>
        <w:t>ובגמ' (שם) אי' דאמרי' כן דוקא לענין מיאון, אבל לחליצה בודקים. וה</w:t>
      </w:r>
      <w:r>
        <w:rPr>
          <w:b/>
          <w:bCs/>
          <w:rtl/>
        </w:rPr>
        <w:t>אחרונים</w:t>
      </w:r>
      <w:r>
        <w:rPr>
          <w:rtl/>
        </w:rPr>
        <w:t xml:space="preserve"> נקטו בדעת כמה </w:t>
      </w:r>
      <w:r>
        <w:rPr>
          <w:b/>
          <w:bCs/>
          <w:rtl/>
        </w:rPr>
        <w:t>ראשונים</w:t>
      </w:r>
      <w:r>
        <w:rPr>
          <w:rtl/>
        </w:rPr>
        <w:t xml:space="preserve"> דל"מ חזקה זו בדאורייתא. [ע' מג"א לט א, ושו"ת רע"א ק ז]. אבל דעת ה</w:t>
      </w:r>
      <w:r>
        <w:rPr>
          <w:b/>
          <w:bCs/>
          <w:rtl/>
        </w:rPr>
        <w:t>רמב"ן</w:t>
      </w:r>
      <w:r>
        <w:rPr>
          <w:rtl/>
        </w:rPr>
        <w:t xml:space="preserve"> (חולין ג:, ומלחמות שם י. ד. בדה"ס) דלא סמכי' אחזקה היכא דאפשר לברורי.</w:t>
      </w:r>
    </w:p>
  </w:footnote>
  <w:footnote w:id="933">
    <w:p w14:paraId="28F665E1" w14:textId="77777777" w:rsidR="00197C02" w:rsidRDefault="00000000" w:rsidP="00E14121">
      <w:pPr>
        <w:pStyle w:val="Footnote"/>
        <w:bidi/>
      </w:pPr>
      <w:r>
        <w:rPr>
          <w:rStyle w:val="ac"/>
          <w:rtl/>
        </w:rPr>
        <w:footnoteRef/>
      </w:r>
      <w:r>
        <w:rPr>
          <w:rtl/>
        </w:rPr>
        <w:t>וה</w:t>
      </w:r>
      <w:r>
        <w:rPr>
          <w:b/>
          <w:bCs/>
          <w:rtl/>
        </w:rPr>
        <w:t>גר"ח</w:t>
      </w:r>
      <w:r>
        <w:rPr>
          <w:rtl/>
        </w:rPr>
        <w:t xml:space="preserve"> (שם) העמיד מח' הראשונים האם בכל קטן השנים הוה חלק מסימני גדלות, או דהוה רק תנאי שלא נאמר דהוה שומא, אבל אילו יביאו סימנים תוך י"ג יהני [וע' מש"כ בזה לעיל יב:].</w:t>
      </w:r>
    </w:p>
  </w:footnote>
  <w:footnote w:id="934">
    <w:p w14:paraId="0FAF3684" w14:textId="77777777" w:rsidR="00197C02" w:rsidRDefault="00000000" w:rsidP="00E14121">
      <w:pPr>
        <w:pStyle w:val="Footnote"/>
        <w:bidi/>
      </w:pPr>
      <w:r>
        <w:rPr>
          <w:rStyle w:val="ac"/>
          <w:rtl/>
        </w:rPr>
        <w:footnoteRef/>
      </w:r>
      <w:r>
        <w:rPr>
          <w:rtl/>
        </w:rPr>
        <w:t>דה</w:t>
      </w:r>
      <w:r>
        <w:rPr>
          <w:b/>
          <w:bCs/>
          <w:rtl/>
        </w:rPr>
        <w:t>רמ"ה</w:t>
      </w:r>
      <w:r>
        <w:rPr>
          <w:rtl/>
        </w:rPr>
        <w:t xml:space="preserve"> (שם אות קמ) כת' דכי מעכבי שערות במאן דחזי לשערות דכל כמה דלא מייתי שערות בחזקת קטן, אבל סריס גדלות דידיה תליא בשנים לחוד. וסימני סריס לגלוי' דמכי אתיליד הו' סריס, ולאו בר אתויי שערות.</w:t>
      </w:r>
    </w:p>
  </w:footnote>
  <w:footnote w:id="935">
    <w:p w14:paraId="4FCB2E42" w14:textId="77777777" w:rsidR="00197C02" w:rsidRDefault="00000000" w:rsidP="00E14121">
      <w:pPr>
        <w:pStyle w:val="Footnote"/>
        <w:bidi/>
      </w:pPr>
      <w:r>
        <w:rPr>
          <w:rStyle w:val="ac"/>
          <w:rtl/>
        </w:rPr>
        <w:footnoteRef/>
      </w:r>
      <w:r>
        <w:rPr>
          <w:rtl/>
        </w:rPr>
        <w:t xml:space="preserve">וכן </w:t>
      </w:r>
      <w:r>
        <w:rPr>
          <w:b/>
          <w:bCs/>
          <w:rtl/>
        </w:rPr>
        <w:t>תוס</w:t>
      </w:r>
      <w:r>
        <w:rPr>
          <w:rtl/>
        </w:rPr>
        <w:t>' (נדה מז:) נקטו דסוגיין קאי בזכר, וה</w:t>
      </w:r>
      <w:r>
        <w:rPr>
          <w:b/>
          <w:bCs/>
          <w:rtl/>
        </w:rPr>
        <w:t>רש"ש</w:t>
      </w:r>
      <w:r>
        <w:rPr>
          <w:rtl/>
        </w:rPr>
        <w:t xml:space="preserve"> הוכיח דס"ל כדעת הרמב"ן.</w:t>
      </w:r>
    </w:p>
  </w:footnote>
  <w:footnote w:id="936">
    <w:p w14:paraId="40BA7EAE" w14:textId="77777777" w:rsidR="00197C02" w:rsidRDefault="00000000" w:rsidP="00E14121">
      <w:pPr>
        <w:pStyle w:val="Footnote"/>
        <w:bidi/>
      </w:pPr>
      <w:r>
        <w:rPr>
          <w:rStyle w:val="ac"/>
          <w:rtl/>
        </w:rPr>
        <w:footnoteRef/>
      </w:r>
      <w:r>
        <w:rPr>
          <w:rtl/>
        </w:rPr>
        <w:t>[עכ"פ למ"ד תוך הזמן כלאחר הזמן].</w:t>
      </w:r>
    </w:p>
  </w:footnote>
  <w:footnote w:id="937">
    <w:p w14:paraId="4D9AB7D8" w14:textId="77777777" w:rsidR="00197C02" w:rsidRDefault="00000000" w:rsidP="00E14121">
      <w:pPr>
        <w:pStyle w:val="Footnote"/>
        <w:bidi/>
      </w:pPr>
      <w:r>
        <w:rPr>
          <w:rStyle w:val="ac"/>
          <w:rtl/>
        </w:rPr>
        <w:footnoteRef/>
      </w:r>
      <w:r>
        <w:rPr>
          <w:rtl/>
        </w:rPr>
        <w:t>וה</w:t>
      </w:r>
      <w:r>
        <w:rPr>
          <w:b/>
          <w:bCs/>
          <w:rtl/>
        </w:rPr>
        <w:t>משנ"ל</w:t>
      </w:r>
      <w:r>
        <w:rPr>
          <w:rtl/>
        </w:rPr>
        <w:t xml:space="preserve"> (עבדים ד א) הביא כן מדברי ה</w:t>
      </w:r>
      <w:r>
        <w:rPr>
          <w:b/>
          <w:bCs/>
          <w:rtl/>
        </w:rPr>
        <w:t>ריטב"א</w:t>
      </w:r>
      <w:r>
        <w:rPr>
          <w:rtl/>
        </w:rPr>
        <w:t xml:space="preserve"> (קידושין ד, ע' בסמוך), ותמה דהוה נגד פשטות הגמ' דידן. אבל לדברי ה</w:t>
      </w:r>
      <w:r>
        <w:rPr>
          <w:b/>
          <w:bCs/>
          <w:rtl/>
        </w:rPr>
        <w:t xml:space="preserve">רמב"ן </w:t>
      </w:r>
      <w:r>
        <w:rPr>
          <w:rtl/>
        </w:rPr>
        <w:t>הגמ' קאי בזכר [דגדלות דידיה תליא בסימנים לחוד, ורק בקטנה תליא בנערות או בגרות]. [אבל הריטב"א בסוגיין לא ס"ל כן, וע' בסמוך].</w:t>
      </w:r>
    </w:p>
  </w:footnote>
  <w:footnote w:id="938">
    <w:p w14:paraId="438BC31E" w14:textId="77777777" w:rsidR="00197C02" w:rsidRDefault="00000000" w:rsidP="00E14121">
      <w:pPr>
        <w:pStyle w:val="Footnote"/>
        <w:bidi/>
      </w:pPr>
      <w:r>
        <w:rPr>
          <w:rStyle w:val="ac"/>
          <w:rtl/>
        </w:rPr>
        <w:footnoteRef/>
      </w:r>
      <w:r>
        <w:rPr>
          <w:rtl/>
        </w:rPr>
        <w:t>וה</w:t>
      </w:r>
      <w:r>
        <w:rPr>
          <w:b/>
          <w:bCs/>
          <w:rtl/>
        </w:rPr>
        <w:t xml:space="preserve">גר"ח </w:t>
      </w:r>
      <w:r>
        <w:rPr>
          <w:rtl/>
        </w:rPr>
        <w:t>הביא כן ממש"כ ה</w:t>
      </w:r>
      <w:r>
        <w:rPr>
          <w:b/>
          <w:bCs/>
          <w:rtl/>
        </w:rPr>
        <w:t>רמב"ם</w:t>
      </w:r>
      <w:r>
        <w:rPr>
          <w:rtl/>
        </w:rPr>
        <w:t xml:space="preserve"> (ב יד,כה) דסריס ואנדרוגינוס נעשים גדול מבן י"ב או י"ג. ואף דסימני הסריסות היו מקטנותו, ע"י שהוחזק סריס הוה גדול ע"י שנים לחוד. [דסימני הסריס אינם בעיקרם דין סימני גדלות]. [וע' לשון הרמ"ה, הו' לעיל].</w:t>
      </w:r>
    </w:p>
  </w:footnote>
  <w:footnote w:id="939">
    <w:p w14:paraId="63C93415" w14:textId="77777777" w:rsidR="00197C02" w:rsidRDefault="00000000" w:rsidP="00E14121">
      <w:pPr>
        <w:pStyle w:val="Footnote"/>
        <w:bidi/>
      </w:pPr>
      <w:r>
        <w:rPr>
          <w:rStyle w:val="ac"/>
          <w:rtl/>
        </w:rPr>
        <w:footnoteRef/>
      </w:r>
      <w:r>
        <w:rPr>
          <w:rtl/>
        </w:rPr>
        <w:t>דהללמ"ס דע"י שנתברר דהוא סריס, ותליא בהבאת סימני סריס בפועל.</w:t>
      </w:r>
    </w:p>
  </w:footnote>
  <w:footnote w:id="940">
    <w:p w14:paraId="38DFEFD5" w14:textId="77777777" w:rsidR="00197C02" w:rsidRDefault="00000000" w:rsidP="00E14121">
      <w:pPr>
        <w:pStyle w:val="Footnote"/>
        <w:bidi/>
      </w:pPr>
      <w:r>
        <w:rPr>
          <w:rStyle w:val="ac"/>
          <w:rtl/>
        </w:rPr>
        <w:footnoteRef/>
      </w:r>
      <w:r>
        <w:rPr>
          <w:rtl/>
        </w:rPr>
        <w:t>ומשמע כוונתו דחל למפרע ע"י הסריסות, ואפי' הכי חייב מלקות וחטאת על מה שאכל חלב. דע"י הבאת שערות משתנה ההגדרה שלו, ואף על הזמן שהיה. [ויל"ד עפ"ז מש"כ תוס' דנחשב איגלאי מילתא למפרע, וביארו האחרונים דלא תליא בעתידות].</w:t>
      </w:r>
    </w:p>
  </w:footnote>
  <w:footnote w:id="941">
    <w:p w14:paraId="02008EEE" w14:textId="77777777" w:rsidR="00197C02" w:rsidRDefault="00000000" w:rsidP="00E14121">
      <w:pPr>
        <w:pStyle w:val="Footnote"/>
        <w:bidi/>
      </w:pPr>
      <w:r>
        <w:rPr>
          <w:rStyle w:val="ac"/>
          <w:rtl/>
        </w:rPr>
        <w:footnoteRef/>
      </w:r>
      <w:r>
        <w:rPr>
          <w:rtl/>
        </w:rPr>
        <w:t>ולפ"ז הא דאי' בגמ' אכל חלב מבן י"ב, היינו משהביאה סימני אילונית. וקמ"ל דאפי' מבן י"ב.</w:t>
      </w:r>
    </w:p>
  </w:footnote>
  <w:footnote w:id="942">
    <w:p w14:paraId="6A77FE0D" w14:textId="77777777" w:rsidR="00197C02" w:rsidRDefault="00000000" w:rsidP="00E14121">
      <w:pPr>
        <w:pStyle w:val="Footnote"/>
        <w:bidi/>
      </w:pPr>
      <w:r>
        <w:rPr>
          <w:rStyle w:val="ac"/>
          <w:rtl/>
        </w:rPr>
        <w:footnoteRef/>
      </w:r>
      <w:r>
        <w:rPr>
          <w:rtl/>
        </w:rPr>
        <w:t>וה</w:t>
      </w:r>
      <w:r>
        <w:rPr>
          <w:b/>
          <w:bCs/>
          <w:rtl/>
        </w:rPr>
        <w:t>גר"ח</w:t>
      </w:r>
      <w:r>
        <w:rPr>
          <w:rtl/>
        </w:rPr>
        <w:t xml:space="preserve"> הק' דבסריס אדם מאי איכא למימר, דהא הסריסות נעשית בידי אדם, ולא יחשב סימן. ומבואר דאזלי' בתר שנים.</w:t>
      </w:r>
    </w:p>
  </w:footnote>
  <w:footnote w:id="943">
    <w:p w14:paraId="185A1E68" w14:textId="77777777" w:rsidR="00197C02" w:rsidRDefault="00000000" w:rsidP="00E14121">
      <w:pPr>
        <w:pStyle w:val="Footnote"/>
        <w:bidi/>
      </w:pPr>
      <w:r>
        <w:rPr>
          <w:rStyle w:val="ac"/>
          <w:rtl/>
        </w:rPr>
        <w:footnoteRef/>
      </w:r>
      <w:r>
        <w:rPr>
          <w:rtl/>
        </w:rPr>
        <w:t>דכיון דחזינן שהוא סריס, ושונה מכל העולם. עי"ז חיישינן למיעוטא דאף בשאר דברים יש בו שינויים. [ומש"ה לא שייך חזקה שהיה מביא סימנים, וכיון דליכא חזקה דינו כודאי קטן].</w:t>
      </w:r>
    </w:p>
  </w:footnote>
  <w:footnote w:id="944">
    <w:p w14:paraId="544D328E" w14:textId="77777777" w:rsidR="00197C02" w:rsidRDefault="00000000" w:rsidP="00E14121">
      <w:pPr>
        <w:pStyle w:val="Footnote"/>
        <w:bidi/>
      </w:pPr>
      <w:r>
        <w:rPr>
          <w:rStyle w:val="ac"/>
          <w:rtl/>
        </w:rPr>
        <w:footnoteRef/>
      </w:r>
      <w:r>
        <w:rPr>
          <w:rtl/>
        </w:rPr>
        <w:t>ליישב קו' תוס' (ד"ה אילונית) לדעת הרמב"ם, ע' בסמוך.</w:t>
      </w:r>
    </w:p>
  </w:footnote>
  <w:footnote w:id="945">
    <w:p w14:paraId="309942F6" w14:textId="77777777" w:rsidR="00197C02" w:rsidRDefault="00000000" w:rsidP="00E14121">
      <w:pPr>
        <w:pStyle w:val="Footnote"/>
        <w:bidi/>
      </w:pPr>
      <w:r>
        <w:rPr>
          <w:rStyle w:val="ac"/>
          <w:rtl/>
        </w:rPr>
        <w:footnoteRef/>
      </w:r>
      <w:r>
        <w:rPr>
          <w:rtl/>
        </w:rPr>
        <w:t>וכתב דרב פליג וס"ל דאמרי' דמהני איגלאי מילתא למפרע להחשב גדלות. ושוב כתב הגר"ח די"ל דאף רב ס"ל דהיכא דבעינן לסימנים לא אמרי' איגלאי מילתא למפרע, אלא דס"ל דלא בעינן כלל הבאת סימני סריס, אלא שיתברר דהוא סריס. ודין סריס דנעשה גדול בשנים לחוד, ורק דלא ידענו. [אבל בעיבור בנים יודה דלא אמרי' למפרע, וע' בסמוך].</w:t>
      </w:r>
    </w:p>
  </w:footnote>
  <w:footnote w:id="946">
    <w:p w14:paraId="02AA94E3" w14:textId="77777777" w:rsidR="00197C02" w:rsidRDefault="00000000" w:rsidP="00E14121">
      <w:pPr>
        <w:pStyle w:val="Footnote"/>
        <w:bidi/>
      </w:pPr>
      <w:r>
        <w:rPr>
          <w:rStyle w:val="ac"/>
          <w:rtl/>
        </w:rPr>
        <w:footnoteRef/>
      </w:r>
      <w:r>
        <w:rPr>
          <w:rtl/>
        </w:rPr>
        <w:t>ואף דקי"ל כשמואל בדיני, מ"מ לענין איסורא איתשיל ומש"ה הלכה כרב.</w:t>
      </w:r>
    </w:p>
  </w:footnote>
  <w:footnote w:id="947">
    <w:p w14:paraId="651E80CF" w14:textId="77777777" w:rsidR="00197C02" w:rsidRDefault="00000000" w:rsidP="00E14121">
      <w:pPr>
        <w:pStyle w:val="Footnote"/>
        <w:bidi/>
      </w:pPr>
      <w:r>
        <w:rPr>
          <w:rStyle w:val="ac"/>
          <w:rtl/>
        </w:rPr>
        <w:footnoteRef/>
      </w:r>
      <w:r>
        <w:rPr>
          <w:rtl/>
        </w:rPr>
        <w:t>וכת' ה</w:t>
      </w:r>
      <w:r>
        <w:rPr>
          <w:b/>
          <w:bCs/>
          <w:rtl/>
        </w:rPr>
        <w:t>רמב"ם</w:t>
      </w:r>
      <w:r>
        <w:rPr>
          <w:rtl/>
        </w:rPr>
        <w:t xml:space="preserve"> דייק כן מהא דאי' (בסמוך) לרב אילונית לר"מ אין לה קנס, משמע דהק' דוקא אליבא דרב. ועי"ש שהביא עוד.</w:t>
      </w:r>
    </w:p>
  </w:footnote>
  <w:footnote w:id="948">
    <w:p w14:paraId="5E4075D1" w14:textId="77777777" w:rsidR="00197C02" w:rsidRDefault="00000000" w:rsidP="00E14121">
      <w:pPr>
        <w:pStyle w:val="Footnote"/>
        <w:bidi/>
      </w:pPr>
      <w:r>
        <w:rPr>
          <w:rStyle w:val="ac"/>
          <w:rtl/>
        </w:rPr>
        <w:footnoteRef/>
      </w:r>
      <w:r>
        <w:rPr>
          <w:rtl/>
        </w:rPr>
        <w:t>דאף ה</w:t>
      </w:r>
      <w:r>
        <w:rPr>
          <w:b/>
          <w:bCs/>
          <w:rtl/>
        </w:rPr>
        <w:t>טור</w:t>
      </w:r>
      <w:r>
        <w:rPr>
          <w:rtl/>
        </w:rPr>
        <w:t xml:space="preserve"> (קעז) נקט כל הנך לשונות כרמב"ם, ואף דפסק (חו"מ רלה בשם הרמ"ה) דמהני למפרע.</w:t>
      </w:r>
    </w:p>
  </w:footnote>
  <w:footnote w:id="949">
    <w:p w14:paraId="69F4C3FE" w14:textId="77777777" w:rsidR="00197C02" w:rsidRDefault="00000000" w:rsidP="00E14121">
      <w:pPr>
        <w:pStyle w:val="Footnote"/>
        <w:bidi/>
      </w:pPr>
      <w:r>
        <w:rPr>
          <w:rStyle w:val="ac"/>
          <w:rtl/>
        </w:rPr>
        <w:footnoteRef/>
      </w:r>
      <w:r>
        <w:rPr>
          <w:rtl/>
        </w:rPr>
        <w:t>וה</w:t>
      </w:r>
      <w:r>
        <w:rPr>
          <w:b/>
          <w:bCs/>
          <w:rtl/>
        </w:rPr>
        <w:t>יש"ש</w:t>
      </w:r>
      <w:r>
        <w:rPr>
          <w:rtl/>
        </w:rPr>
        <w:t xml:space="preserve"> הק' כן, והוכיח מדברי הרמב"ם דס"ל כשמואל דל"מ למפרע.</w:t>
      </w:r>
    </w:p>
  </w:footnote>
  <w:footnote w:id="950">
    <w:p w14:paraId="6E0FC4C8" w14:textId="77777777" w:rsidR="00197C02" w:rsidRDefault="00000000" w:rsidP="00E14121">
      <w:pPr>
        <w:pStyle w:val="Footnote"/>
        <w:bidi/>
      </w:pPr>
      <w:r>
        <w:rPr>
          <w:rStyle w:val="ac"/>
          <w:rtl/>
        </w:rPr>
        <w:footnoteRef/>
      </w:r>
      <w:r>
        <w:rPr>
          <w:rtl/>
        </w:rPr>
        <w:t>וע"ד מש"כ תוס' (בע"ב) דבמקצת סימני סריס הוה ספק.</w:t>
      </w:r>
    </w:p>
  </w:footnote>
  <w:footnote w:id="951">
    <w:p w14:paraId="6DFD20DE" w14:textId="77777777" w:rsidR="00197C02" w:rsidRDefault="00000000" w:rsidP="00E14121">
      <w:pPr>
        <w:pStyle w:val="Footnote"/>
        <w:bidi/>
      </w:pPr>
      <w:r>
        <w:rPr>
          <w:rStyle w:val="ac"/>
          <w:rtl/>
        </w:rPr>
        <w:footnoteRef/>
      </w:r>
      <w:r>
        <w:rPr>
          <w:rtl/>
        </w:rPr>
        <w:t>והביא דה</w:t>
      </w:r>
      <w:r>
        <w:rPr>
          <w:b/>
          <w:bCs/>
          <w:rtl/>
        </w:rPr>
        <w:t>דרישה</w:t>
      </w:r>
      <w:r>
        <w:rPr>
          <w:rtl/>
        </w:rPr>
        <w:t xml:space="preserve"> תי' דמיירי דלא בא עליה הראשון אחר י"ב שנים, דליכא צד קידושין דאורייתא. ועוד תי' דאם תמצא אילונית אי"צ גט אלא מדרבנן לדעת כמה פוסקים, ולדעת תוס' (לעיל ב:) ודאי אילונית אי"צ גט כלל. וא"כ הוה רק ספק דרבנן. [אך נפק"מ היכא דקיבל עליו]. ועי"ש עוד.</w:t>
      </w:r>
    </w:p>
  </w:footnote>
  <w:footnote w:id="952">
    <w:p w14:paraId="22E2DA5D" w14:textId="77777777" w:rsidR="00197C02" w:rsidRDefault="00000000" w:rsidP="00E14121">
      <w:pPr>
        <w:pStyle w:val="Footnote"/>
        <w:bidi/>
      </w:pPr>
      <w:r>
        <w:rPr>
          <w:rStyle w:val="ac"/>
          <w:rtl/>
        </w:rPr>
        <w:footnoteRef/>
      </w:r>
      <w:r>
        <w:rPr>
          <w:rtl/>
        </w:rPr>
        <w:t>ואפשר דהתם איירי שמת ולא הגיע לגדלות, ודוקא היכא דלבסוף הגיע לכלל שנים נעשה גדול 'למפרע'.</w:t>
      </w:r>
    </w:p>
  </w:footnote>
  <w:footnote w:id="953">
    <w:p w14:paraId="73DFE30B" w14:textId="77777777" w:rsidR="00197C02" w:rsidRDefault="00000000" w:rsidP="00E14121">
      <w:pPr>
        <w:pStyle w:val="Footnote"/>
        <w:bidi/>
      </w:pPr>
      <w:r>
        <w:rPr>
          <w:rStyle w:val="ac"/>
          <w:rtl/>
        </w:rPr>
        <w:footnoteRef/>
      </w:r>
      <w:r>
        <w:rPr>
          <w:rtl/>
        </w:rPr>
        <w:t>וה</w:t>
      </w:r>
      <w:r>
        <w:rPr>
          <w:b/>
          <w:bCs/>
          <w:rtl/>
        </w:rPr>
        <w:t>שער המלך</w:t>
      </w:r>
      <w:r>
        <w:rPr>
          <w:rtl/>
        </w:rPr>
        <w:t xml:space="preserve"> (אישות ב ג) כת' דאף לענין חיוב מיתה י"ל כן, דתתחייב למפרע משום נערה המאורסה. [ודלא כקו' המהרי"ט קידו' ה. דהוה התראת ספק. והשעה"מ הק' דהמהרי"ט עצמו קידו' סג. הביא דברי תוס' דידן].</w:t>
      </w:r>
    </w:p>
  </w:footnote>
  <w:footnote w:id="954">
    <w:p w14:paraId="6F162537" w14:textId="77777777" w:rsidR="00197C02" w:rsidRDefault="00000000" w:rsidP="00E14121">
      <w:pPr>
        <w:pStyle w:val="Footnote"/>
        <w:bidi/>
      </w:pPr>
      <w:r>
        <w:rPr>
          <w:rStyle w:val="ac"/>
          <w:rtl/>
        </w:rPr>
        <w:footnoteRef/>
      </w:r>
      <w:r>
        <w:rPr>
          <w:rtl/>
        </w:rPr>
        <w:t>אבל ה</w:t>
      </w:r>
      <w:r>
        <w:rPr>
          <w:b/>
          <w:bCs/>
          <w:rtl/>
        </w:rPr>
        <w:t>חת"ס</w:t>
      </w:r>
      <w:r>
        <w:rPr>
          <w:rtl/>
        </w:rPr>
        <w:t xml:space="preserve"> כת' דדוקא הכא אמרי' דמהני סופו לגלות ממילא, כיון דרוב המאחרים להביא סימנים הוה סריס. ונחשב מזיד במה שפשע לעבור על הרוב. והביא סמך לסברא זו מדברי ה</w:t>
      </w:r>
      <w:r>
        <w:rPr>
          <w:b/>
          <w:bCs/>
          <w:rtl/>
        </w:rPr>
        <w:t>בי"ש</w:t>
      </w:r>
      <w:r>
        <w:rPr>
          <w:rtl/>
        </w:rPr>
        <w:t xml:space="preserve"> (קנה יט) [וכן ע' תוס' בע"ב]. [ויל"ד ממתי נחשב מתאחר דנימא שרובם סריסים, ובסוגיין משמע דאף כשאוכלת בת י"ב ויום א'].</w:t>
      </w:r>
    </w:p>
  </w:footnote>
  <w:footnote w:id="955">
    <w:p w14:paraId="3F9E9183" w14:textId="77777777" w:rsidR="00197C02" w:rsidRDefault="00000000" w:rsidP="00E14121">
      <w:pPr>
        <w:pStyle w:val="Footnote"/>
        <w:bidi/>
      </w:pPr>
      <w:r>
        <w:rPr>
          <w:rStyle w:val="ac"/>
          <w:rtl/>
        </w:rPr>
        <w:footnoteRef/>
      </w:r>
      <w:r>
        <w:rPr>
          <w:rtl/>
        </w:rPr>
        <w:t>אלא דבכל מעשה מסויים הוה ספק.</w:t>
      </w:r>
    </w:p>
  </w:footnote>
  <w:footnote w:id="956">
    <w:p w14:paraId="41412309" w14:textId="77777777" w:rsidR="00197C02" w:rsidRDefault="00000000" w:rsidP="00E14121">
      <w:pPr>
        <w:pStyle w:val="Footnote"/>
        <w:bidi/>
      </w:pPr>
      <w:r>
        <w:rPr>
          <w:rStyle w:val="ac"/>
          <w:rtl/>
        </w:rPr>
        <w:footnoteRef/>
      </w:r>
      <w:r>
        <w:rPr>
          <w:rtl/>
        </w:rPr>
        <w:t>ולמש"כ יש בזה ב' נידונים, מצד גדרי המזיד, ומצד צורת ההתראה. ומ"מ סברת תוס' שם דלא נחשב מזיד כיון דהוה ספק, ותוס' דידן מבואר דחייב עליו. ואפשר דהיינו דוקא בדבר התלוי בעתיד, אבל בסוגיין הוה ספק לשעבר.</w:t>
      </w:r>
    </w:p>
  </w:footnote>
  <w:footnote w:id="957">
    <w:p w14:paraId="7AE9DEF1" w14:textId="77777777" w:rsidR="00197C02" w:rsidRDefault="00000000" w:rsidP="00E14121">
      <w:pPr>
        <w:pStyle w:val="Footnote"/>
        <w:bidi/>
      </w:pPr>
      <w:r>
        <w:rPr>
          <w:rStyle w:val="ac"/>
          <w:rtl/>
        </w:rPr>
        <w:footnoteRef/>
      </w:r>
      <w:r>
        <w:rPr>
          <w:rtl/>
        </w:rPr>
        <w:t>וה</w:t>
      </w:r>
      <w:r>
        <w:rPr>
          <w:b/>
          <w:bCs/>
          <w:rtl/>
        </w:rPr>
        <w:t>שאג"א</w:t>
      </w:r>
      <w:r>
        <w:rPr>
          <w:rtl/>
        </w:rPr>
        <w:t xml:space="preserve"> (שם) נקט דאף למ"ד דמהני התראת ספק, מ"מ אינו חייב אא"כ המותרה ידע ודאי, וכל המח' היכא דהמתרה אינו יודע בודאי. וכדעת </w:t>
      </w:r>
      <w:r>
        <w:rPr>
          <w:b/>
          <w:bCs/>
          <w:rtl/>
        </w:rPr>
        <w:t xml:space="preserve">רש"י </w:t>
      </w:r>
      <w:r>
        <w:rPr>
          <w:rtl/>
        </w:rPr>
        <w:t xml:space="preserve">(שבועות לז. וכתובות לג) דאף בכה"ג נחשב התראת ספק. אבל </w:t>
      </w:r>
      <w:r>
        <w:rPr>
          <w:b/>
          <w:bCs/>
          <w:rtl/>
        </w:rPr>
        <w:t>תוס</w:t>
      </w:r>
      <w:r>
        <w:rPr>
          <w:rtl/>
        </w:rPr>
        <w:t>' (שם ושם) חלקו דלא מקרי התראת ספק כיון דלמותרה אין ספק [ולדעת תוס' ע"כ מהני התראה אף כשאינו יודע, עכ"פ למ"ד שמיה התראה].</w:t>
      </w:r>
    </w:p>
  </w:footnote>
  <w:footnote w:id="958">
    <w:p w14:paraId="791AB91C" w14:textId="77777777" w:rsidR="00197C02" w:rsidRDefault="00000000" w:rsidP="00E14121">
      <w:pPr>
        <w:pStyle w:val="Footnote"/>
        <w:bidi/>
      </w:pPr>
      <w:r>
        <w:rPr>
          <w:rStyle w:val="ac"/>
          <w:rtl/>
        </w:rPr>
        <w:footnoteRef/>
      </w:r>
      <w:r>
        <w:rPr>
          <w:rtl/>
        </w:rPr>
        <w:t>וכ"כ ב</w:t>
      </w:r>
      <w:r>
        <w:rPr>
          <w:b/>
          <w:bCs/>
          <w:rtl/>
        </w:rPr>
        <w:t>שער"י</w:t>
      </w:r>
      <w:r>
        <w:rPr>
          <w:rtl/>
        </w:rPr>
        <w:t xml:space="preserve"> (א ד) דנחשב מזיד גמור, כיון שיודע דהוה ספק ושני הצדדים שווים. ובשעה שיתגלה יושלם חיובו.</w:t>
      </w:r>
    </w:p>
    <w:p w14:paraId="113C673A" w14:textId="77777777" w:rsidR="00197C02" w:rsidRDefault="00000000" w:rsidP="00E14121">
      <w:pPr>
        <w:pStyle w:val="Footnote"/>
        <w:bidi/>
      </w:pPr>
      <w:r>
        <w:rPr>
          <w:rtl/>
        </w:rPr>
        <w:tab/>
        <w:t>[וזה חידוש גדול, דלכאורה גדר ספק דאורי' לחומרא הוה רק דין לחשוש לצד איסור. אבל אינו איסור גמור מצד עצמו. ואף דפשע בצד הספק, הוא לא עבר במתכוון ומזיד].</w:t>
      </w:r>
    </w:p>
  </w:footnote>
  <w:footnote w:id="959">
    <w:p w14:paraId="5550DFE1" w14:textId="77777777" w:rsidR="00197C02" w:rsidRDefault="00000000" w:rsidP="00E14121">
      <w:pPr>
        <w:pStyle w:val="Footnote"/>
        <w:bidi/>
      </w:pPr>
      <w:r>
        <w:rPr>
          <w:rStyle w:val="ac"/>
          <w:rtl/>
        </w:rPr>
        <w:footnoteRef/>
      </w:r>
      <w:r>
        <w:rPr>
          <w:rtl/>
        </w:rPr>
        <w:t>וה</w:t>
      </w:r>
      <w:r>
        <w:rPr>
          <w:b/>
          <w:bCs/>
          <w:rtl/>
        </w:rPr>
        <w:t>נוב"י</w:t>
      </w:r>
      <w:r>
        <w:rPr>
          <w:rtl/>
        </w:rPr>
        <w:t xml:space="preserve"> (ת עז) כתב דדוקא לענין מלקות, אבל לענין מיתה אינה התראה.</w:t>
      </w:r>
    </w:p>
    <w:p w14:paraId="1AA9A357" w14:textId="77777777" w:rsidR="00197C02" w:rsidRDefault="00000000" w:rsidP="00E14121">
      <w:pPr>
        <w:pStyle w:val="Footnote"/>
        <w:bidi/>
      </w:pPr>
      <w:r>
        <w:rPr>
          <w:rtl/>
        </w:rPr>
        <w:tab/>
        <w:t>וב</w:t>
      </w:r>
      <w:r>
        <w:rPr>
          <w:b/>
          <w:bCs/>
          <w:rtl/>
        </w:rPr>
        <w:t>חי' ר' שמעון</w:t>
      </w:r>
      <w:r>
        <w:rPr>
          <w:rtl/>
        </w:rPr>
        <w:t xml:space="preserve"> (יבמות לא ג) חידש דעונשי התורה נקבעו במה שנחשב מזיד, ואינם דוקא משום דעבר אמימרא דרחמנא.</w:t>
      </w:r>
    </w:p>
  </w:footnote>
  <w:footnote w:id="960">
    <w:p w14:paraId="78EC09F5" w14:textId="77777777" w:rsidR="00197C02" w:rsidRDefault="00000000" w:rsidP="00E14121">
      <w:pPr>
        <w:pStyle w:val="Footnote"/>
        <w:bidi/>
      </w:pPr>
      <w:r>
        <w:rPr>
          <w:rStyle w:val="ac"/>
          <w:rtl/>
        </w:rPr>
        <w:footnoteRef/>
      </w:r>
      <w:r>
        <w:rPr>
          <w:rtl/>
        </w:rPr>
        <w:t>[וכעי"ז ילה"ק בכל התראת ספק. ושמעתי בשם ר' נחום דספק התלוי בעתיד אף לרמב"ם צריך לחשוש מדאורי' [וכעין שמא ימות חיישינן], ורק בספק העומד לפנינו אמרי' דהתורה התירה את הספיקות.</w:t>
      </w:r>
    </w:p>
  </w:footnote>
  <w:footnote w:id="961">
    <w:p w14:paraId="1246F58A" w14:textId="77777777" w:rsidR="00197C02" w:rsidRDefault="00000000" w:rsidP="00E14121">
      <w:pPr>
        <w:pStyle w:val="Footnote"/>
        <w:bidi/>
      </w:pPr>
      <w:r>
        <w:rPr>
          <w:rStyle w:val="ac"/>
          <w:rtl/>
        </w:rPr>
        <w:footnoteRef/>
      </w:r>
      <w:r>
        <w:rPr>
          <w:rtl/>
        </w:rPr>
        <w:t>אבל ה</w:t>
      </w:r>
      <w:r>
        <w:rPr>
          <w:b/>
          <w:bCs/>
          <w:rtl/>
        </w:rPr>
        <w:t>תוס' מהר"ם ור"פ</w:t>
      </w:r>
      <w:r>
        <w:rPr>
          <w:rtl/>
        </w:rPr>
        <w:t xml:space="preserve"> דחה דלא איירי לקרבן, דבית המקדש בימיהם לא הוה.</w:t>
      </w:r>
    </w:p>
  </w:footnote>
  <w:footnote w:id="962">
    <w:p w14:paraId="47467A96" w14:textId="77777777" w:rsidR="00197C02" w:rsidRDefault="00000000" w:rsidP="00E14121">
      <w:pPr>
        <w:pStyle w:val="Footnote"/>
        <w:bidi/>
      </w:pPr>
      <w:r>
        <w:rPr>
          <w:rStyle w:val="ac"/>
          <w:rtl/>
        </w:rPr>
        <w:footnoteRef/>
      </w:r>
      <w:r>
        <w:rPr>
          <w:rtl/>
        </w:rPr>
        <w:t>והביא כן מה</w:t>
      </w:r>
      <w:r>
        <w:rPr>
          <w:b/>
          <w:bCs/>
          <w:rtl/>
        </w:rPr>
        <w:t>גמ</w:t>
      </w:r>
      <w:r>
        <w:rPr>
          <w:rtl/>
        </w:rPr>
        <w:t>' (שבועות יח.) דלענין קרבן סגי שנתקיים התנאי שאינו אונס. [אבל לענין עונשי התורה לא מסתבר דנחשב 'מזיד' ע"י תקנת חכמים].</w:t>
      </w:r>
    </w:p>
  </w:footnote>
  <w:footnote w:id="963">
    <w:p w14:paraId="75D9A2F5" w14:textId="77777777" w:rsidR="00197C02" w:rsidRDefault="00000000" w:rsidP="00E14121">
      <w:pPr>
        <w:pStyle w:val="Footnote"/>
        <w:bidi/>
      </w:pPr>
      <w:r>
        <w:rPr>
          <w:rStyle w:val="ac"/>
          <w:rtl/>
        </w:rPr>
        <w:footnoteRef/>
      </w:r>
      <w:r>
        <w:rPr>
          <w:rtl/>
        </w:rPr>
        <w:t>כיון דהאיסור הוה איסור גמור מצד עצמו [אלא שלא ידוע לנו]. ועוד יל"פ דסגי במה שמתרה בו בלשון ודאי, דאם הוא גדול הככר אסור לו [ולשון תנאי לשעבר ג"כ נחשב התראה ודאית].</w:t>
      </w:r>
    </w:p>
  </w:footnote>
  <w:footnote w:id="964">
    <w:p w14:paraId="394D825F" w14:textId="77777777" w:rsidR="00197C02" w:rsidRDefault="00000000" w:rsidP="00E14121">
      <w:pPr>
        <w:pStyle w:val="Footnote"/>
        <w:bidi/>
      </w:pPr>
      <w:r>
        <w:rPr>
          <w:rStyle w:val="ac"/>
          <w:rtl/>
        </w:rPr>
        <w:footnoteRef/>
      </w:r>
      <w:r>
        <w:rPr>
          <w:rtl/>
        </w:rPr>
        <w:t>וה</w:t>
      </w:r>
      <w:r>
        <w:rPr>
          <w:b/>
          <w:bCs/>
          <w:rtl/>
        </w:rPr>
        <w:t>שער"י</w:t>
      </w:r>
      <w:r>
        <w:rPr>
          <w:rtl/>
        </w:rPr>
        <w:t xml:space="preserve"> הוסיף דכיון דאינו תלוי כלל בעתידות, העלם הידיעה אינו מגרע כלל לעצם הדין. אבל תנאי חסר קיום התנאי, ועצם האיסור תליא בעתיד, ולכן נחשב התראת ספק.</w:t>
      </w:r>
    </w:p>
  </w:footnote>
  <w:footnote w:id="965">
    <w:p w14:paraId="6D8F499B" w14:textId="77777777" w:rsidR="00197C02" w:rsidRDefault="00000000" w:rsidP="00E14121">
      <w:pPr>
        <w:pStyle w:val="Footnote"/>
        <w:bidi/>
      </w:pPr>
      <w:r>
        <w:rPr>
          <w:rStyle w:val="ac"/>
          <w:rtl/>
        </w:rPr>
        <w:footnoteRef/>
      </w:r>
      <w:r>
        <w:rPr>
          <w:rtl/>
        </w:rPr>
        <w:t>לגבי מופלא הסמוך לאיש, דלא ידעינן האם יביא שערות אחרי שנה.</w:t>
      </w:r>
    </w:p>
  </w:footnote>
  <w:footnote w:id="966">
    <w:p w14:paraId="2D07AA02" w14:textId="77777777" w:rsidR="00197C02" w:rsidRDefault="00000000" w:rsidP="00E14121">
      <w:pPr>
        <w:pStyle w:val="Footnote"/>
        <w:bidi/>
      </w:pPr>
      <w:r>
        <w:rPr>
          <w:rStyle w:val="ac"/>
          <w:rtl/>
        </w:rPr>
        <w:footnoteRef/>
      </w:r>
      <w:r>
        <w:rPr>
          <w:rtl/>
        </w:rPr>
        <w:t>ועוד ציין ל</w:t>
      </w:r>
      <w:r>
        <w:rPr>
          <w:b/>
          <w:bCs/>
          <w:rtl/>
        </w:rPr>
        <w:t>תוס'</w:t>
      </w:r>
      <w:r>
        <w:rPr>
          <w:rtl/>
        </w:rPr>
        <w:t xml:space="preserve"> (גיטין לג.) דדנו דנזיר ששותה יין הוה התראת ספק דשמא ישאל על נזירותו. [וי"ל דהתם תליא בעתיד, וע"פ דברי האחרונים הנ"ל].</w:t>
      </w:r>
    </w:p>
  </w:footnote>
  <w:footnote w:id="967">
    <w:p w14:paraId="1A11DB61" w14:textId="77777777" w:rsidR="00197C02" w:rsidRDefault="00000000" w:rsidP="00E14121">
      <w:pPr>
        <w:pStyle w:val="Footnote"/>
        <w:bidi/>
      </w:pPr>
      <w:r>
        <w:rPr>
          <w:rStyle w:val="ac"/>
          <w:rtl/>
        </w:rPr>
        <w:footnoteRef/>
      </w:r>
      <w:r>
        <w:rPr>
          <w:rtl/>
        </w:rPr>
        <w:t>ומשמע כוונתו דיש ב' גדרים התראת ספק, דבנדה הוה ספק בעצם האיסור, ואילו בסוגיין ספק בדין עונש [ונקט דאף קטן מצווה, אלא דאין בו דין עונשים].</w:t>
      </w:r>
    </w:p>
    <w:p w14:paraId="3A19EB1C" w14:textId="77777777" w:rsidR="00197C02" w:rsidRDefault="00000000" w:rsidP="00E14121">
      <w:pPr>
        <w:pStyle w:val="Footnote"/>
        <w:bidi/>
      </w:pPr>
      <w:r>
        <w:rPr>
          <w:rtl/>
        </w:rPr>
        <w:tab/>
        <w:t>וה</w:t>
      </w:r>
      <w:r>
        <w:rPr>
          <w:b/>
          <w:bCs/>
          <w:rtl/>
        </w:rPr>
        <w:t>אחרונים</w:t>
      </w:r>
      <w:r>
        <w:rPr>
          <w:rtl/>
        </w:rPr>
        <w:t xml:space="preserve"> האריכו לדון האם נחשב התראת ספק במקום שסבור שלא יוכלו להענישו [כגון שהעדים היו קרובים וכדו' ע' שבועות לז:], ו</w:t>
      </w:r>
      <w:r>
        <w:rPr>
          <w:b/>
          <w:bCs/>
          <w:rtl/>
        </w:rPr>
        <w:t>רע"א</w:t>
      </w:r>
      <w:r>
        <w:rPr>
          <w:rtl/>
        </w:rPr>
        <w:t xml:space="preserve"> הביא דלא נחשב התראת ספק ממש"כ תוס' דידן, וכ"ש במקום דהוה בר עונשים, אלא דהוה ספק אם לבי"ד כח להענישו.</w:t>
      </w:r>
    </w:p>
  </w:footnote>
  <w:footnote w:id="968">
    <w:p w14:paraId="0F5D66F8" w14:textId="77777777" w:rsidR="00197C02" w:rsidRDefault="00000000" w:rsidP="00E14121">
      <w:pPr>
        <w:pStyle w:val="Footnote"/>
        <w:bidi/>
      </w:pPr>
      <w:r>
        <w:rPr>
          <w:rStyle w:val="ac"/>
          <w:rtl/>
        </w:rPr>
        <w:footnoteRef/>
      </w:r>
      <w:r>
        <w:rPr>
          <w:rtl/>
        </w:rPr>
        <w:t>שהרי נצטוונו לא תאכילום.</w:t>
      </w:r>
    </w:p>
  </w:footnote>
  <w:footnote w:id="969">
    <w:p w14:paraId="0D43EAC0" w14:textId="77777777" w:rsidR="00197C02" w:rsidRDefault="00000000" w:rsidP="00E14121">
      <w:pPr>
        <w:pStyle w:val="Footnote"/>
        <w:bidi/>
      </w:pPr>
      <w:r>
        <w:rPr>
          <w:rStyle w:val="ac"/>
          <w:rtl/>
        </w:rPr>
        <w:footnoteRef/>
      </w:r>
      <w:r>
        <w:rPr>
          <w:rtl/>
        </w:rPr>
        <w:t>[וצ"ב דאם הקטן ישאל, יאמרו לו דאין צווי עליו בדבר. וה"נ סבור שמותר לו, ולא ידע דיש לו 'דעת' להיות בכלל המצווים].</w:t>
      </w:r>
    </w:p>
  </w:footnote>
  <w:footnote w:id="970">
    <w:p w14:paraId="01917323" w14:textId="77777777" w:rsidR="00197C02" w:rsidRDefault="00000000" w:rsidP="00E14121">
      <w:pPr>
        <w:pStyle w:val="Footnote"/>
        <w:bidi/>
      </w:pPr>
      <w:r>
        <w:rPr>
          <w:rStyle w:val="ac"/>
          <w:rtl/>
        </w:rPr>
        <w:footnoteRef/>
      </w:r>
      <w:r>
        <w:rPr>
          <w:rtl/>
        </w:rPr>
        <w:t>וה</w:t>
      </w:r>
      <w:r>
        <w:rPr>
          <w:b/>
          <w:bCs/>
          <w:rtl/>
        </w:rPr>
        <w:t>משנ"ל</w:t>
      </w:r>
      <w:r>
        <w:rPr>
          <w:rtl/>
        </w:rPr>
        <w:t xml:space="preserve"> (עבדים ד א) תמה ע"ד הרמב"ן. וה</w:t>
      </w:r>
      <w:r>
        <w:rPr>
          <w:b/>
          <w:bCs/>
          <w:rtl/>
        </w:rPr>
        <w:t>נוב"י</w:t>
      </w:r>
      <w:r>
        <w:rPr>
          <w:rtl/>
        </w:rPr>
        <w:t xml:space="preserve"> (ת' מג) ביאר דכיון דבעלמא לא הוה בוגרת בפחות מי"ב שנים וחצי, מש"ה אף זו אי אפשר לה להחשב בוגרת עד י"ב וחצי, ולא נעשית נערה בלא סימנים. ונשארה קטנה עד י"ב וחצי.</w:t>
      </w:r>
    </w:p>
  </w:footnote>
  <w:footnote w:id="971">
    <w:p w14:paraId="43FABFB6" w14:textId="77777777" w:rsidR="00197C02" w:rsidRDefault="00000000" w:rsidP="00E14121">
      <w:pPr>
        <w:pStyle w:val="Footnote"/>
        <w:bidi/>
      </w:pPr>
      <w:r>
        <w:rPr>
          <w:rStyle w:val="ac"/>
          <w:rtl/>
        </w:rPr>
        <w:footnoteRef/>
      </w:r>
      <w:r>
        <w:rPr>
          <w:rtl/>
        </w:rPr>
        <w:t xml:space="preserve">אבל לרש"י ותוס' [ופשטות הסוגיה] מבואר דע"י שנים [או סימנים] הוה גדלות, ולא מחמת השם 'נערה'.  </w:t>
      </w:r>
    </w:p>
  </w:footnote>
  <w:footnote w:id="972">
    <w:p w14:paraId="0599733A" w14:textId="77777777" w:rsidR="00197C02" w:rsidRDefault="00000000" w:rsidP="00E14121">
      <w:pPr>
        <w:pStyle w:val="Footnote"/>
        <w:bidi/>
      </w:pPr>
      <w:r>
        <w:rPr>
          <w:rStyle w:val="ac"/>
          <w:rtl/>
        </w:rPr>
        <w:footnoteRef/>
      </w:r>
      <w:r>
        <w:rPr>
          <w:rtl/>
        </w:rPr>
        <w:t>וה</w:t>
      </w:r>
      <w:r>
        <w:rPr>
          <w:b/>
          <w:bCs/>
          <w:rtl/>
        </w:rPr>
        <w:t>גרנ"ט</w:t>
      </w:r>
      <w:r>
        <w:rPr>
          <w:rtl/>
        </w:rPr>
        <w:t xml:space="preserve"> (צד) תי' דהתם קאי לענין יציאת אמה, דתליא ב'נערות'. וצריך דוקא 'סימנים', ולא סגי בגדלות.</w:t>
      </w:r>
    </w:p>
  </w:footnote>
  <w:footnote w:id="973">
    <w:p w14:paraId="6AE6294C" w14:textId="77777777" w:rsidR="00197C02" w:rsidRDefault="00000000" w:rsidP="00E14121">
      <w:pPr>
        <w:pStyle w:val="Footnote"/>
        <w:bidi/>
      </w:pPr>
      <w:r>
        <w:rPr>
          <w:rStyle w:val="ac"/>
          <w:rtl/>
        </w:rPr>
        <w:footnoteRef/>
      </w:r>
      <w:r>
        <w:rPr>
          <w:rtl/>
        </w:rPr>
        <w:t>וצ"ע דבגמ' איתא דמקטנות יצאת לבגרות, משמע דאין זמן באמצע [ולא רק שלא נתחדש 'שם נערות' ביניהם].</w:t>
      </w:r>
    </w:p>
  </w:footnote>
  <w:footnote w:id="974">
    <w:p w14:paraId="1ACB2F6A" w14:textId="77777777" w:rsidR="00197C02" w:rsidRDefault="00000000" w:rsidP="00E14121">
      <w:pPr>
        <w:pStyle w:val="Footnote"/>
        <w:bidi/>
      </w:pPr>
      <w:r>
        <w:rPr>
          <w:rStyle w:val="ac"/>
          <w:rtl/>
        </w:rPr>
        <w:footnoteRef/>
      </w:r>
      <w:r>
        <w:rPr>
          <w:rtl/>
        </w:rPr>
        <w:t>וכשמואל דהוה גדלות מכאן ולהבא [וכ"כ היש"ש]. דאילו לרב הוה רק עד בת י"ב.</w:t>
      </w:r>
    </w:p>
  </w:footnote>
  <w:footnote w:id="975">
    <w:p w14:paraId="7FE6B112" w14:textId="77777777" w:rsidR="00197C02" w:rsidRDefault="00000000" w:rsidP="00E14121">
      <w:pPr>
        <w:pStyle w:val="Footnote"/>
        <w:bidi/>
      </w:pPr>
      <w:r>
        <w:rPr>
          <w:rStyle w:val="ac"/>
          <w:rtl/>
        </w:rPr>
        <w:footnoteRef/>
      </w:r>
      <w:r>
        <w:rPr>
          <w:rtl/>
        </w:rPr>
        <w:t>[ע' לעיל דכ"ד ה</w:t>
      </w:r>
      <w:r>
        <w:rPr>
          <w:b/>
          <w:bCs/>
          <w:rtl/>
        </w:rPr>
        <w:t>ראב"ד</w:t>
      </w:r>
      <w:r>
        <w:rPr>
          <w:rtl/>
        </w:rPr>
        <w:t>, ודלא כרמ"ה]. אבל הקשו ה</w:t>
      </w:r>
      <w:r>
        <w:rPr>
          <w:b/>
          <w:bCs/>
          <w:rtl/>
        </w:rPr>
        <w:t>אחרונים</w:t>
      </w:r>
      <w:r>
        <w:rPr>
          <w:rtl/>
        </w:rPr>
        <w:t xml:space="preserve"> דקי"ל כרב באיסורי. וה</w:t>
      </w:r>
      <w:r>
        <w:rPr>
          <w:b/>
          <w:bCs/>
          <w:rtl/>
        </w:rPr>
        <w:t>נוב"י</w:t>
      </w:r>
      <w:r>
        <w:rPr>
          <w:rtl/>
        </w:rPr>
        <w:t xml:space="preserve"> תי' דהרמב"ם פי' דהתניא כוותיה, דמקטנותה יצתה לבגר קאי כשמואל [וזהו שאמר רב יוסף כל כי הני מילי וכו', לסייע לדברי עצמו דלשמואל ניחא. אבל לרב כיון דגדולה למפרע לא אמרי' דיצאה לבגר. ובמסקנא נדחו דברי רב].</w:t>
      </w:r>
    </w:p>
  </w:footnote>
  <w:footnote w:id="976">
    <w:p w14:paraId="50240F40" w14:textId="77777777" w:rsidR="00197C02" w:rsidRDefault="00000000" w:rsidP="00E14121">
      <w:pPr>
        <w:pStyle w:val="Footnote"/>
        <w:bidi/>
      </w:pPr>
      <w:r>
        <w:rPr>
          <w:rStyle w:val="ac"/>
          <w:rtl/>
        </w:rPr>
        <w:footnoteRef/>
      </w:r>
      <w:r>
        <w:rPr>
          <w:rtl/>
        </w:rPr>
        <w:t>לדעת ה</w:t>
      </w:r>
      <w:r>
        <w:rPr>
          <w:b/>
          <w:bCs/>
          <w:rtl/>
        </w:rPr>
        <w:t>רמב"ם</w:t>
      </w:r>
      <w:r>
        <w:rPr>
          <w:rtl/>
        </w:rPr>
        <w:t xml:space="preserve"> [דאף לאחר י"ב ומחצה] יש ימי נערות מהבאת סימני גדלות.</w:t>
      </w:r>
    </w:p>
  </w:footnote>
  <w:footnote w:id="977">
    <w:p w14:paraId="1269F314" w14:textId="77777777" w:rsidR="00197C02" w:rsidRDefault="00000000" w:rsidP="00E14121">
      <w:pPr>
        <w:pStyle w:val="Footnote"/>
        <w:bidi/>
      </w:pPr>
      <w:r>
        <w:rPr>
          <w:rStyle w:val="ac"/>
          <w:rtl/>
        </w:rPr>
        <w:footnoteRef/>
      </w:r>
      <w:r>
        <w:rPr>
          <w:rtl/>
        </w:rPr>
        <w:t>והגר"ח כתב כעי"ז לענין בנים כסימנים (לעיל יב:), דאינה גדולה עד לידת הבנים, דמתברר דהבנים בני קיימא. אבל ע"י הלידה היה ראוי להיות גדולה מתחילת העיבור, ולא שייך ימי נערות.</w:t>
      </w:r>
    </w:p>
  </w:footnote>
  <w:footnote w:id="978">
    <w:p w14:paraId="059EFE2B" w14:textId="77777777" w:rsidR="00197C02" w:rsidRDefault="00000000" w:rsidP="00E14121">
      <w:pPr>
        <w:pStyle w:val="Footnote"/>
        <w:bidi/>
      </w:pPr>
      <w:r>
        <w:rPr>
          <w:rStyle w:val="ac"/>
          <w:rtl/>
        </w:rPr>
        <w:footnoteRef/>
      </w:r>
      <w:r>
        <w:rPr>
          <w:rtl/>
        </w:rPr>
        <w:t xml:space="preserve">ומבואר בדברי </w:t>
      </w:r>
      <w:r>
        <w:rPr>
          <w:b/>
          <w:bCs/>
          <w:rtl/>
        </w:rPr>
        <w:t xml:space="preserve">רע"א </w:t>
      </w:r>
      <w:r>
        <w:rPr>
          <w:rtl/>
        </w:rPr>
        <w:t>דנערה המאורסה נחשב איסור שונה מזנות דאשת איש, ולא רק חיוב מיתה שונה.</w:t>
      </w:r>
    </w:p>
  </w:footnote>
  <w:footnote w:id="979">
    <w:p w14:paraId="3F895811" w14:textId="77777777" w:rsidR="00197C02" w:rsidRDefault="00000000" w:rsidP="00E14121">
      <w:pPr>
        <w:pStyle w:val="Footnote"/>
        <w:bidi/>
      </w:pPr>
      <w:r>
        <w:rPr>
          <w:rStyle w:val="ac"/>
          <w:rtl/>
        </w:rPr>
        <w:footnoteRef/>
      </w:r>
      <w:r>
        <w:rPr>
          <w:rtl/>
        </w:rPr>
        <w:t>[וה</w:t>
      </w:r>
      <w:r>
        <w:rPr>
          <w:b/>
          <w:bCs/>
          <w:rtl/>
        </w:rPr>
        <w:t>ריטב"א</w:t>
      </w:r>
      <w:r>
        <w:rPr>
          <w:rtl/>
        </w:rPr>
        <w:t xml:space="preserve"> הוסיף דדהיאך אפשר דגיבור ואיש מלחמה ועושה עסקיו בשוק, ונידון כספק נפל].</w:t>
      </w:r>
    </w:p>
  </w:footnote>
  <w:footnote w:id="980">
    <w:p w14:paraId="1304509B" w14:textId="77777777" w:rsidR="00197C02" w:rsidRDefault="00000000" w:rsidP="00E14121">
      <w:pPr>
        <w:pStyle w:val="Footnote"/>
        <w:bidi/>
      </w:pPr>
      <w:r>
        <w:rPr>
          <w:rStyle w:val="ac"/>
          <w:rtl/>
        </w:rPr>
        <w:footnoteRef/>
      </w:r>
      <w:r>
        <w:rPr>
          <w:rtl/>
        </w:rPr>
        <w:t>וה</w:t>
      </w:r>
      <w:r>
        <w:rPr>
          <w:b/>
          <w:bCs/>
          <w:rtl/>
        </w:rPr>
        <w:t>קובה"ע</w:t>
      </w:r>
      <w:r>
        <w:rPr>
          <w:rtl/>
        </w:rPr>
        <w:t xml:space="preserve"> (סח ג) כת' [ליישב] דכעי"ז מצאנו דגוסס אינו מוגדר כחי לכל דבר.</w:t>
      </w:r>
    </w:p>
  </w:footnote>
  <w:footnote w:id="981">
    <w:p w14:paraId="27950847" w14:textId="77777777" w:rsidR="00197C02" w:rsidRDefault="00000000" w:rsidP="00E14121">
      <w:pPr>
        <w:pStyle w:val="Footnote"/>
        <w:bidi/>
      </w:pPr>
      <w:r>
        <w:rPr>
          <w:rStyle w:val="ac"/>
          <w:rtl/>
        </w:rPr>
        <w:footnoteRef/>
      </w:r>
      <w:r>
        <w:rPr>
          <w:rtl/>
        </w:rPr>
        <w:t>וה</w:t>
      </w:r>
      <w:r>
        <w:rPr>
          <w:b/>
          <w:bCs/>
          <w:rtl/>
        </w:rPr>
        <w:t>אחרונים</w:t>
      </w:r>
      <w:r>
        <w:rPr>
          <w:rtl/>
        </w:rPr>
        <w:t xml:space="preserve"> דנו בזה"ז דיש תחבולות להציל, האם נחשב כחי גמור, או דאף דאין לו דין חי מותר לחלל שבת משום סברת חלל עליו שבת א', כדי שישמור שבתות הרבה. וה</w:t>
      </w:r>
      <w:r>
        <w:rPr>
          <w:b/>
          <w:bCs/>
          <w:rtl/>
        </w:rPr>
        <w:t xml:space="preserve">חזו"א </w:t>
      </w:r>
      <w:r>
        <w:rPr>
          <w:rtl/>
        </w:rPr>
        <w:t>כתב [דאפי' בלא תחבולות] בזה"ז מצוי שחי, וע"כ דנשתנו הטבעים, והרבה נגמרים לז', ואישתהי.</w:t>
      </w:r>
    </w:p>
  </w:footnote>
  <w:footnote w:id="982">
    <w:p w14:paraId="1B6B4797" w14:textId="77777777" w:rsidR="00197C02" w:rsidRDefault="00000000" w:rsidP="00E14121">
      <w:pPr>
        <w:pStyle w:val="Footnote"/>
        <w:bidi/>
      </w:pPr>
      <w:r>
        <w:rPr>
          <w:rStyle w:val="ac"/>
          <w:rtl/>
        </w:rPr>
        <w:footnoteRef/>
      </w:r>
      <w:r>
        <w:rPr>
          <w:rtl/>
        </w:rPr>
        <w:t>וה</w:t>
      </w:r>
      <w:r>
        <w:rPr>
          <w:b/>
          <w:bCs/>
          <w:rtl/>
        </w:rPr>
        <w:t>קוב"ש</w:t>
      </w:r>
      <w:r>
        <w:rPr>
          <w:rtl/>
        </w:rPr>
        <w:t xml:space="preserve"> (ב"ב סח) תמה דאינו כחי, ולמה תחוש לסכנתו. [וי"ל דהוה איסור דרבנן והתירו משום הכי].</w:t>
      </w:r>
    </w:p>
  </w:footnote>
  <w:footnote w:id="983">
    <w:p w14:paraId="7DA61D61" w14:textId="77777777" w:rsidR="00197C02" w:rsidRDefault="00000000" w:rsidP="00E14121">
      <w:pPr>
        <w:pStyle w:val="Footnote"/>
        <w:bidi/>
      </w:pPr>
      <w:r>
        <w:rPr>
          <w:rStyle w:val="ac"/>
          <w:rtl/>
        </w:rPr>
        <w:footnoteRef/>
      </w:r>
      <w:r>
        <w:rPr>
          <w:rtl/>
        </w:rPr>
        <w:t>דטלטול מוקצה עדיף דלהוציא חלב מדדיה דהותר כלאחר יד, משום צערא.</w:t>
      </w:r>
    </w:p>
  </w:footnote>
  <w:footnote w:id="984">
    <w:p w14:paraId="68C214E9" w14:textId="77777777" w:rsidR="00197C02" w:rsidRDefault="00000000" w:rsidP="00E14121">
      <w:pPr>
        <w:pStyle w:val="Footnote"/>
        <w:bidi/>
      </w:pPr>
      <w:r>
        <w:rPr>
          <w:rStyle w:val="ac"/>
          <w:rtl/>
        </w:rPr>
        <w:footnoteRef/>
      </w:r>
      <w:r>
        <w:rPr>
          <w:rtl/>
        </w:rPr>
        <w:t>וה</w:t>
      </w:r>
      <w:r>
        <w:rPr>
          <w:b/>
          <w:bCs/>
          <w:rtl/>
        </w:rPr>
        <w:t>יד אליה</w:t>
      </w:r>
      <w:r>
        <w:rPr>
          <w:rtl/>
        </w:rPr>
        <w:t xml:space="preserve"> (הו' בשו"ת רע"א צט) כתב דרק י"ב חודש אמרי' אישתהי ולא פחות. [וה</w:t>
      </w:r>
      <w:r>
        <w:rPr>
          <w:b/>
          <w:bCs/>
          <w:rtl/>
        </w:rPr>
        <w:t>רש"ש</w:t>
      </w:r>
      <w:r>
        <w:rPr>
          <w:rtl/>
        </w:rPr>
        <w:t xml:space="preserve"> (לעיל מב.) כתב ליישב בזה הסוגיה שם].</w:t>
      </w:r>
    </w:p>
  </w:footnote>
  <w:footnote w:id="985">
    <w:p w14:paraId="78A92674" w14:textId="77777777" w:rsidR="00197C02" w:rsidRDefault="00000000" w:rsidP="00E14121">
      <w:pPr>
        <w:pStyle w:val="Footnote"/>
        <w:bidi/>
      </w:pPr>
      <w:r>
        <w:rPr>
          <w:rStyle w:val="ac"/>
          <w:rtl/>
        </w:rPr>
        <w:footnoteRef/>
      </w:r>
      <w:r>
        <w:rPr>
          <w:rtl/>
        </w:rPr>
        <w:t>וה</w:t>
      </w:r>
      <w:r>
        <w:rPr>
          <w:b/>
          <w:bCs/>
          <w:rtl/>
        </w:rPr>
        <w:t>בי"ש</w:t>
      </w:r>
      <w:r>
        <w:rPr>
          <w:rtl/>
        </w:rPr>
        <w:t xml:space="preserve"> (ד יח) כת' דהיינו עד י"ב חודש, אבל בחודש י' שכיח הוא. [אבל בגמ' (נדה כז.) משמע דאינו כן, וה</w:t>
      </w:r>
      <w:r>
        <w:rPr>
          <w:b/>
          <w:bCs/>
          <w:rtl/>
        </w:rPr>
        <w:t>חזו"א</w:t>
      </w:r>
      <w:r>
        <w:rPr>
          <w:rtl/>
        </w:rPr>
        <w:t xml:space="preserve"> כתב דנשתנו הטבעים].</w:t>
      </w:r>
    </w:p>
  </w:footnote>
  <w:footnote w:id="986">
    <w:p w14:paraId="0C351AFE" w14:textId="77777777" w:rsidR="00197C02" w:rsidRDefault="00000000" w:rsidP="00E14121">
      <w:pPr>
        <w:pStyle w:val="Footnote"/>
        <w:bidi/>
      </w:pPr>
      <w:r>
        <w:rPr>
          <w:rStyle w:val="ac"/>
          <w:rtl/>
        </w:rPr>
        <w:footnoteRef/>
      </w:r>
      <w:r>
        <w:rPr>
          <w:rtl/>
        </w:rPr>
        <w:t>וה</w:t>
      </w:r>
      <w:r>
        <w:rPr>
          <w:b/>
          <w:bCs/>
          <w:rtl/>
        </w:rPr>
        <w:t>מהרי"ל</w:t>
      </w:r>
      <w:r>
        <w:rPr>
          <w:rtl/>
        </w:rPr>
        <w:t xml:space="preserve"> (מנהגים הל' יו"ט כה) הביא מעשה שהיה דאישתהי. ודן דאף בבהמה נימא דאישתהי, ומאתמול גמרה. [ויל"ד דמ"מ הוה נגד רוב]. ו</w:t>
      </w:r>
      <w:r>
        <w:rPr>
          <w:b/>
          <w:bCs/>
          <w:rtl/>
        </w:rPr>
        <w:t>ראב"ן</w:t>
      </w:r>
      <w:r>
        <w:rPr>
          <w:rtl/>
        </w:rPr>
        <w:t xml:space="preserve"> (כאן, וציינו מהר"ב רנשבורג) הביא מספרי הרפואות דנעשית כן כשאמו פגעה בסוס זכר תחילה.</w:t>
      </w:r>
    </w:p>
  </w:footnote>
  <w:footnote w:id="987">
    <w:p w14:paraId="6C5936A5" w14:textId="77777777" w:rsidR="00197C02" w:rsidRDefault="00000000" w:rsidP="00E14121">
      <w:pPr>
        <w:pStyle w:val="Footnote"/>
        <w:bidi/>
      </w:pPr>
      <w:r>
        <w:rPr>
          <w:rStyle w:val="ac"/>
          <w:rtl/>
        </w:rPr>
        <w:footnoteRef/>
      </w:r>
      <w:r>
        <w:rPr>
          <w:rtl/>
        </w:rPr>
        <w:t>ותוס' הביאו דרשב"ג פליג את"ק בין לקולא ובין לחומרא דתלי בל' יום. דבבן ח' מהני ל' יום לצאת מיד ספק נפל. וכן בולד בעלמא חיישי' שמא הוא נפל עד ל' יום. ויל"ד האם סברת רשב"ג [לשיטתו] דכל ולד חיישי' שמא הוה בר ח' ואישתהי. אך מדברי התוס' משמע דהוה מח' בפנ"ע.</w:t>
      </w:r>
    </w:p>
  </w:footnote>
  <w:footnote w:id="988">
    <w:p w14:paraId="359256DF" w14:textId="77777777" w:rsidR="00197C02" w:rsidRDefault="00000000" w:rsidP="00E14121">
      <w:pPr>
        <w:pStyle w:val="Footnote"/>
        <w:bidi/>
      </w:pPr>
      <w:r>
        <w:rPr>
          <w:rStyle w:val="ac"/>
          <w:rtl/>
        </w:rPr>
        <w:footnoteRef/>
      </w:r>
      <w:r>
        <w:rPr>
          <w:rtl/>
        </w:rPr>
        <w:t>ו</w:t>
      </w:r>
      <w:r>
        <w:rPr>
          <w:b/>
          <w:bCs/>
          <w:rtl/>
        </w:rPr>
        <w:t>תוס</w:t>
      </w:r>
      <w:r>
        <w:rPr>
          <w:rtl/>
        </w:rPr>
        <w:t>' (ד"ה כיון) הקשו מה רשב"ג בא להוסיף על רבי. אבל ב</w:t>
      </w:r>
      <w:r>
        <w:rPr>
          <w:b/>
          <w:bCs/>
          <w:rtl/>
        </w:rPr>
        <w:t>הג' חת"ס</w:t>
      </w:r>
      <w:r>
        <w:rPr>
          <w:rtl/>
        </w:rPr>
        <w:t xml:space="preserve"> כתב דאף לרבי בעי נגמרו סימניו ושהא, דלהוסיף ולפרש.</w:t>
      </w:r>
    </w:p>
  </w:footnote>
  <w:footnote w:id="989">
    <w:p w14:paraId="4A1B7776" w14:textId="77777777" w:rsidR="00197C02" w:rsidRDefault="00000000" w:rsidP="00E14121">
      <w:pPr>
        <w:pStyle w:val="Footnote"/>
        <w:bidi/>
      </w:pPr>
      <w:r>
        <w:rPr>
          <w:rStyle w:val="ac"/>
          <w:rtl/>
        </w:rPr>
        <w:footnoteRef/>
      </w:r>
      <w:r>
        <w:rPr>
          <w:rtl/>
        </w:rPr>
        <w:t>אבל ב</w:t>
      </w:r>
      <w:r>
        <w:rPr>
          <w:b/>
          <w:bCs/>
          <w:rtl/>
        </w:rPr>
        <w:t xml:space="preserve">חי' ר"א מן ההר </w:t>
      </w:r>
      <w:r>
        <w:rPr>
          <w:rtl/>
        </w:rPr>
        <w:t>כתב דשהה ל' יום עדיף מנגמרו סימניו.</w:t>
      </w:r>
    </w:p>
  </w:footnote>
  <w:footnote w:id="990">
    <w:p w14:paraId="1AC2CA87" w14:textId="77777777" w:rsidR="00197C02" w:rsidRDefault="00000000" w:rsidP="00E14121">
      <w:pPr>
        <w:pStyle w:val="Footnote"/>
        <w:bidi/>
      </w:pPr>
      <w:r>
        <w:rPr>
          <w:rStyle w:val="ac"/>
          <w:rtl/>
        </w:rPr>
        <w:footnoteRef/>
      </w:r>
      <w:r>
        <w:rPr>
          <w:rtl/>
        </w:rPr>
        <w:t xml:space="preserve">אך הק' דדעת </w:t>
      </w:r>
      <w:r>
        <w:rPr>
          <w:b/>
          <w:bCs/>
          <w:rtl/>
        </w:rPr>
        <w:t>תוס</w:t>
      </w:r>
      <w:r>
        <w:rPr>
          <w:rtl/>
        </w:rPr>
        <w:t>' (חולין יא. ד"ה אתיא ונדה ב: ד"ה דאיכא) דל"מ חזקה מכח רוב [דתוס' נקטו לאסור הגבינות. והתוס' הרא"ש שם דפליג].</w:t>
      </w:r>
    </w:p>
  </w:footnote>
  <w:footnote w:id="991">
    <w:p w14:paraId="3DE05CA8" w14:textId="77777777" w:rsidR="00197C02" w:rsidRDefault="00000000" w:rsidP="00E14121">
      <w:pPr>
        <w:pStyle w:val="Footnote"/>
        <w:bidi/>
      </w:pPr>
      <w:r>
        <w:rPr>
          <w:rStyle w:val="ac"/>
          <w:rtl/>
        </w:rPr>
        <w:footnoteRef/>
      </w:r>
      <w:r>
        <w:rPr>
          <w:rtl/>
        </w:rPr>
        <w:t>וכת' וכרב (קידושין עט.) דאמרי' חזקה דהשתא, ואף שמואל (שם) דפליג היינו משום דיש ספק בזמן השינוי. אבל במקום דיש לתלות דלא היה שינוי כלל יודה. [אך ה</w:t>
      </w:r>
      <w:r>
        <w:rPr>
          <w:b/>
          <w:bCs/>
          <w:rtl/>
        </w:rPr>
        <w:t>שמעתתא</w:t>
      </w:r>
      <w:r>
        <w:rPr>
          <w:rtl/>
        </w:rPr>
        <w:t xml:space="preserve"> (ג טז) דן דשמואל פליג על כל דין חזקה דהשתא].</w:t>
      </w:r>
    </w:p>
  </w:footnote>
  <w:footnote w:id="992">
    <w:p w14:paraId="634F7B09" w14:textId="77777777" w:rsidR="00197C02" w:rsidRDefault="00000000" w:rsidP="00E14121">
      <w:pPr>
        <w:pStyle w:val="Footnote"/>
        <w:bidi/>
      </w:pPr>
      <w:r>
        <w:rPr>
          <w:rStyle w:val="ac"/>
          <w:rtl/>
        </w:rPr>
        <w:footnoteRef/>
      </w:r>
      <w:r>
        <w:rPr>
          <w:rtl/>
        </w:rPr>
        <w:t>וה</w:t>
      </w:r>
      <w:r>
        <w:rPr>
          <w:b/>
          <w:bCs/>
          <w:rtl/>
        </w:rPr>
        <w:t xml:space="preserve">קרנ"ר </w:t>
      </w:r>
      <w:r>
        <w:rPr>
          <w:rtl/>
        </w:rPr>
        <w:t>כתב דלר' יוחנן ניחא דסגי בסימן א' דאינו עושה כיפה. [ולא סמכינן על הסימן הזה עד שיגדל].</w:t>
      </w:r>
    </w:p>
  </w:footnote>
  <w:footnote w:id="993">
    <w:p w14:paraId="7B2FF895" w14:textId="77777777" w:rsidR="00197C02" w:rsidRDefault="00000000" w:rsidP="00E14121">
      <w:pPr>
        <w:pStyle w:val="Footnote"/>
        <w:bidi/>
      </w:pPr>
      <w:r>
        <w:rPr>
          <w:rStyle w:val="ac"/>
          <w:rtl/>
        </w:rPr>
        <w:footnoteRef/>
      </w:r>
      <w:r>
        <w:rPr>
          <w:rtl/>
        </w:rPr>
        <w:t>ובעודו קטן מיתלי תלי האם יהא סריס כשיגדל. ויל"ד א"כ אף היכא דמת הקטן קודם שגדל נימא דאיגלאי דאינה זקוקה לו. וא"כ נימא דחיישינן שמא ימות.</w:t>
      </w:r>
    </w:p>
  </w:footnote>
  <w:footnote w:id="994">
    <w:p w14:paraId="7A60770B" w14:textId="77777777" w:rsidR="00197C02" w:rsidRDefault="00000000" w:rsidP="00E14121">
      <w:pPr>
        <w:pStyle w:val="Footnote"/>
        <w:bidi/>
      </w:pPr>
      <w:r>
        <w:rPr>
          <w:rStyle w:val="ac"/>
          <w:rtl/>
        </w:rPr>
        <w:footnoteRef/>
      </w:r>
      <w:r>
        <w:rPr>
          <w:rtl/>
        </w:rPr>
        <w:t>וה</w:t>
      </w:r>
      <w:r>
        <w:rPr>
          <w:b/>
          <w:bCs/>
          <w:rtl/>
        </w:rPr>
        <w:t>ברכ"ש</w:t>
      </w:r>
      <w:r>
        <w:rPr>
          <w:rtl/>
        </w:rPr>
        <w:t xml:space="preserve"> (ס"ס א) הביא דברי רע"א, והאריך ביסוד זה.</w:t>
      </w:r>
    </w:p>
  </w:footnote>
  <w:footnote w:id="995">
    <w:p w14:paraId="61C3D835" w14:textId="77777777" w:rsidR="00197C02" w:rsidRDefault="00000000" w:rsidP="00E14121">
      <w:pPr>
        <w:pStyle w:val="Footnote"/>
        <w:bidi/>
      </w:pPr>
      <w:r>
        <w:rPr>
          <w:rStyle w:val="ac"/>
          <w:rtl/>
        </w:rPr>
        <w:footnoteRef/>
      </w:r>
      <w:r>
        <w:rPr>
          <w:rtl/>
        </w:rPr>
        <w:t xml:space="preserve">[וע"ע </w:t>
      </w:r>
      <w:r>
        <w:rPr>
          <w:b/>
          <w:bCs/>
          <w:rtl/>
        </w:rPr>
        <w:t>חוו"ד</w:t>
      </w:r>
      <w:r>
        <w:rPr>
          <w:rtl/>
        </w:rPr>
        <w:t xml:space="preserve"> יו"ד נ].</w:t>
      </w:r>
    </w:p>
  </w:footnote>
  <w:footnote w:id="996">
    <w:p w14:paraId="314A42CB" w14:textId="77777777" w:rsidR="00197C02" w:rsidRDefault="00000000" w:rsidP="00E14121">
      <w:pPr>
        <w:pStyle w:val="Footnote"/>
        <w:bidi/>
      </w:pPr>
      <w:r>
        <w:rPr>
          <w:rStyle w:val="ac"/>
          <w:rtl/>
        </w:rPr>
        <w:footnoteRef/>
      </w:r>
      <w:r>
        <w:rPr>
          <w:rtl/>
        </w:rPr>
        <w:t>ורע"א הק' האיך למדו דין זה מכאן. הא משכח"ל שהביא ב' שערות קודם שנת י"ג. דל"מ לענין סימני גדלות [דכיון דהביאו קודם פרקן הויין כשומא בעלמא], אבל לענין סוגיין עכ"פ הוי קצת ראיה שאינו סריס ובעינן שיולדו כולם.</w:t>
      </w:r>
    </w:p>
    <w:p w14:paraId="08F141E9" w14:textId="77777777" w:rsidR="00197C02" w:rsidRDefault="00000000" w:rsidP="00E14121">
      <w:pPr>
        <w:pStyle w:val="Footnote"/>
        <w:bidi/>
      </w:pPr>
      <w:r>
        <w:rPr>
          <w:rtl/>
        </w:rPr>
        <w:tab/>
        <w:t>ועוד כת' דיש לאשכוחי דהב' שערות אינם כשיעור (המבואר במתני' נדה נב:) כדי שיקרצו בצפורן וכו'. ואילו לענין סריס אפשר דמהני. וצלע"ג.</w:t>
      </w:r>
    </w:p>
  </w:footnote>
  <w:footnote w:id="997">
    <w:p w14:paraId="2A7A4B28" w14:textId="77777777" w:rsidR="00197C02" w:rsidRDefault="00000000" w:rsidP="00E14121">
      <w:pPr>
        <w:pStyle w:val="Footnote"/>
        <w:bidi/>
      </w:pPr>
      <w:r>
        <w:rPr>
          <w:rStyle w:val="ac"/>
          <w:rtl/>
        </w:rPr>
        <w:footnoteRef/>
      </w:r>
      <w:r>
        <w:rPr>
          <w:rtl/>
        </w:rPr>
        <w:t>אך ה</w:t>
      </w:r>
      <w:r>
        <w:rPr>
          <w:b/>
          <w:bCs/>
          <w:rtl/>
        </w:rPr>
        <w:t>גר"א</w:t>
      </w:r>
      <w:r>
        <w:rPr>
          <w:rtl/>
        </w:rPr>
        <w:t xml:space="preserve"> (קנה סב) השווה את דברי הרמב"ם בפיה"מ להלכות. וציין דמקור הרמב"ם מקושיית תוס' דידן.</w:t>
      </w:r>
    </w:p>
  </w:footnote>
  <w:footnote w:id="998">
    <w:p w14:paraId="30A20A42" w14:textId="77777777" w:rsidR="00197C02" w:rsidRDefault="00000000" w:rsidP="00E14121">
      <w:pPr>
        <w:pStyle w:val="Footnote"/>
        <w:bidi/>
      </w:pPr>
      <w:r>
        <w:rPr>
          <w:rStyle w:val="ac"/>
          <w:rtl/>
        </w:rPr>
        <w:footnoteRef/>
      </w:r>
      <w:r>
        <w:rPr>
          <w:rtl/>
        </w:rPr>
        <w:t>דאי הוה מחמת אישות המת לכאורה ל"ש גדר סוטה. וכ"כ האתוון דאורייתא (ח).</w:t>
      </w:r>
    </w:p>
  </w:footnote>
  <w:footnote w:id="999">
    <w:p w14:paraId="53705FD1" w14:textId="77777777" w:rsidR="00197C02" w:rsidRDefault="00000000" w:rsidP="00E14121">
      <w:pPr>
        <w:pStyle w:val="Footnote"/>
        <w:bidi/>
      </w:pPr>
      <w:r>
        <w:rPr>
          <w:rStyle w:val="ac"/>
          <w:rtl/>
        </w:rPr>
        <w:footnoteRef/>
      </w:r>
      <w:r>
        <w:rPr>
          <w:rtl/>
        </w:rPr>
        <w:t>אך ה</w:t>
      </w:r>
      <w:r>
        <w:rPr>
          <w:b/>
          <w:bCs/>
          <w:rtl/>
        </w:rPr>
        <w:t>אחרונים</w:t>
      </w:r>
      <w:r>
        <w:rPr>
          <w:rtl/>
        </w:rPr>
        <w:t xml:space="preserve"> הק' דלא מצאנו דרב המנונא ס"ל כתנאים דיש זיקה (ע' לעיל יז: וכט: וסז:). [ובגמ' לקמן צו. יש צד דרב סבר כרב המנונא, ואף דס"ל לעיל יז: דאין זיקה].</w:t>
      </w:r>
    </w:p>
  </w:footnote>
  <w:footnote w:id="1000">
    <w:p w14:paraId="1918A69A" w14:textId="77777777" w:rsidR="00197C02" w:rsidRDefault="00000000" w:rsidP="00E14121">
      <w:pPr>
        <w:pStyle w:val="Footnote"/>
        <w:bidi/>
      </w:pPr>
      <w:r>
        <w:rPr>
          <w:rStyle w:val="ac"/>
          <w:rtl/>
        </w:rPr>
        <w:footnoteRef/>
      </w:r>
      <w:r>
        <w:rPr>
          <w:rtl/>
        </w:rPr>
        <w:t>ע"כ דהוה מחמת האישות ליבם, ולא מיעוט בגדרי היבום.</w:t>
      </w:r>
    </w:p>
  </w:footnote>
  <w:footnote w:id="1001">
    <w:p w14:paraId="61BC14F8" w14:textId="77777777" w:rsidR="00197C02" w:rsidRDefault="00000000" w:rsidP="00E14121">
      <w:pPr>
        <w:pStyle w:val="Footnote"/>
        <w:bidi/>
      </w:pPr>
      <w:r>
        <w:rPr>
          <w:rStyle w:val="ac"/>
          <w:rtl/>
        </w:rPr>
        <w:footnoteRef/>
      </w:r>
      <w:r>
        <w:rPr>
          <w:rtl/>
        </w:rPr>
        <w:t>פי' דדינה כזנות אשת איש. ומש"ה אסורה לכהונה.</w:t>
      </w:r>
    </w:p>
    <w:p w14:paraId="077D62B0" w14:textId="77777777" w:rsidR="00197C02" w:rsidRDefault="00000000" w:rsidP="00E14121">
      <w:pPr>
        <w:pStyle w:val="Footnote"/>
        <w:bidi/>
      </w:pPr>
      <w:r>
        <w:rPr>
          <w:rtl/>
        </w:rPr>
        <w:tab/>
        <w:t>וה</w:t>
      </w:r>
      <w:r>
        <w:rPr>
          <w:b/>
          <w:bCs/>
          <w:rtl/>
        </w:rPr>
        <w:t>אחרונים</w:t>
      </w:r>
      <w:r>
        <w:rPr>
          <w:rtl/>
        </w:rPr>
        <w:t xml:space="preserve"> הק' דדעת </w:t>
      </w:r>
      <w:r>
        <w:rPr>
          <w:b/>
          <w:bCs/>
          <w:rtl/>
        </w:rPr>
        <w:t>רש"י</w:t>
      </w:r>
      <w:r>
        <w:rPr>
          <w:rtl/>
        </w:rPr>
        <w:t xml:space="preserve"> (לעיל סא.) דכל הנבעלה לפסול לה הוה זונה [אף חייבי לאוין, עי"ש תוס'], ואילו רש"י כאן משמע דדוקא למ"ד דאסורה לבעלה אסורה לכהונה. וי"ל דרש"י הכא קאי כמ"ד (סא:) דדוקא אשת איש שזינתה הוה זונה, זונה כשמה.</w:t>
      </w:r>
    </w:p>
    <w:p w14:paraId="703F9F53" w14:textId="77777777" w:rsidR="00197C02" w:rsidRDefault="00000000" w:rsidP="00E14121">
      <w:pPr>
        <w:pStyle w:val="Footnote"/>
        <w:bidi/>
      </w:pPr>
      <w:r>
        <w:rPr>
          <w:rtl/>
        </w:rPr>
        <w:tab/>
        <w:t>א"נ רש"י קאי דוקא כשנבעלה מאיש הפסול לה, אבל שומרת יבם הוה איסור לפי שעה.</w:t>
      </w:r>
    </w:p>
  </w:footnote>
  <w:footnote w:id="1002">
    <w:p w14:paraId="53D0257E" w14:textId="77777777" w:rsidR="00197C02" w:rsidRDefault="00000000" w:rsidP="00E14121">
      <w:pPr>
        <w:pStyle w:val="Footnote"/>
        <w:bidi/>
      </w:pPr>
      <w:r>
        <w:rPr>
          <w:rStyle w:val="ac"/>
          <w:rtl/>
        </w:rPr>
        <w:footnoteRef/>
      </w:r>
      <w:r>
        <w:rPr>
          <w:rtl/>
        </w:rPr>
        <w:t>וצ"ב דאשת איש שזינתה הוה זונה משום דהוה חייבי כריתות ומשום דלא תפסי קידושין.</w:t>
      </w:r>
    </w:p>
  </w:footnote>
  <w:footnote w:id="1003">
    <w:p w14:paraId="733B33CE" w14:textId="77777777" w:rsidR="00197C02" w:rsidRDefault="00000000" w:rsidP="00E14121">
      <w:pPr>
        <w:pStyle w:val="Footnote"/>
        <w:bidi/>
      </w:pPr>
      <w:r>
        <w:rPr>
          <w:rStyle w:val="ac"/>
          <w:rtl/>
        </w:rPr>
        <w:footnoteRef/>
      </w:r>
      <w:r>
        <w:rPr>
          <w:rtl/>
        </w:rPr>
        <w:t>ה</w:t>
      </w:r>
      <w:r>
        <w:rPr>
          <w:b/>
          <w:bCs/>
          <w:rtl/>
        </w:rPr>
        <w:t>חזו"א</w:t>
      </w:r>
      <w:r>
        <w:rPr>
          <w:rtl/>
        </w:rPr>
        <w:t xml:space="preserve"> כת' דהיינו למ"ד אף חייבי לאוין דלאו דשאר. [וע' לעיל מט].</w:t>
      </w:r>
    </w:p>
  </w:footnote>
  <w:footnote w:id="1004">
    <w:p w14:paraId="413F484B" w14:textId="77777777" w:rsidR="00197C02" w:rsidRDefault="00000000" w:rsidP="00E14121">
      <w:pPr>
        <w:pStyle w:val="Footnote"/>
        <w:bidi/>
      </w:pPr>
      <w:r>
        <w:rPr>
          <w:rStyle w:val="ac"/>
          <w:rtl/>
        </w:rPr>
        <w:footnoteRef/>
      </w:r>
      <w:r>
        <w:rPr>
          <w:rtl/>
        </w:rPr>
        <w:t>וה</w:t>
      </w:r>
      <w:r>
        <w:rPr>
          <w:b/>
          <w:bCs/>
          <w:rtl/>
        </w:rPr>
        <w:t>ריטב"א</w:t>
      </w:r>
      <w:r>
        <w:rPr>
          <w:rtl/>
        </w:rPr>
        <w:t xml:space="preserve"> (כאן) כת' דהא דאמרי' </w:t>
      </w:r>
      <w:r>
        <w:rPr>
          <w:i/>
          <w:iCs/>
          <w:rtl/>
        </w:rPr>
        <w:t>לימא</w:t>
      </w:r>
      <w:r>
        <w:rPr>
          <w:rtl/>
        </w:rPr>
        <w:t xml:space="preserve"> תהוי תיובתא [ולא הוה תיובתא גמורה], דאיהו קאמר לר"ע. והריטב"א סיים דרישא דמתני' ר"ע. [וצ"ב כוונתו, דא"כ אדרבה קשיא מהך משנה. ועוד דלר"ע ודאי אסורה ליבם, וכדאי' במשנה סוטה שם].</w:t>
      </w:r>
    </w:p>
  </w:footnote>
  <w:footnote w:id="1005">
    <w:p w14:paraId="33C532CC" w14:textId="77777777" w:rsidR="00197C02" w:rsidRDefault="00000000" w:rsidP="00E14121">
      <w:pPr>
        <w:pStyle w:val="Footnote"/>
        <w:bidi/>
      </w:pPr>
      <w:r>
        <w:rPr>
          <w:rStyle w:val="ac"/>
          <w:rtl/>
        </w:rPr>
        <w:footnoteRef/>
      </w:r>
      <w:r>
        <w:rPr>
          <w:rtl/>
        </w:rPr>
        <w:t>או דאף יבמה לשוק נחשב איסור דשייך זר מעיקרא, ע"פ מש"כ היראים.</w:t>
      </w:r>
    </w:p>
  </w:footnote>
  <w:footnote w:id="1006">
    <w:p w14:paraId="2F3A95E0" w14:textId="77777777" w:rsidR="00197C02" w:rsidRDefault="00000000" w:rsidP="00E14121">
      <w:pPr>
        <w:pStyle w:val="Footnote"/>
        <w:bidi/>
      </w:pPr>
      <w:r>
        <w:rPr>
          <w:rStyle w:val="ac"/>
          <w:rtl/>
        </w:rPr>
        <w:footnoteRef/>
      </w:r>
      <w:r>
        <w:rPr>
          <w:rtl/>
        </w:rPr>
        <w:t>והוסיף דגדולה מזו כת' ה</w:t>
      </w:r>
      <w:r>
        <w:rPr>
          <w:b/>
          <w:bCs/>
          <w:rtl/>
        </w:rPr>
        <w:t>תוס</w:t>
      </w:r>
      <w:r>
        <w:rPr>
          <w:rtl/>
        </w:rPr>
        <w:t>' (סט.) דאפי' פנוי הבא על הפנויה אינו פוסל מתרומה. [ועי"ש מש"כ האחרונים דלא קאי כתוס' מד: דשם זונה פוסל מתרומה].</w:t>
      </w:r>
    </w:p>
  </w:footnote>
  <w:footnote w:id="1007">
    <w:p w14:paraId="75947D13" w14:textId="77777777" w:rsidR="00197C02" w:rsidRDefault="00000000" w:rsidP="00E14121">
      <w:pPr>
        <w:pStyle w:val="Footnote"/>
        <w:bidi/>
      </w:pPr>
      <w:r>
        <w:rPr>
          <w:rStyle w:val="ac"/>
          <w:rtl/>
        </w:rPr>
        <w:footnoteRef/>
      </w:r>
      <w:r>
        <w:rPr>
          <w:rtl/>
        </w:rPr>
        <w:t>ויל"ד דתנן (לעיל ע.) דאף לאחר שנעשה פצוע דכא מאכיל את אשתו, ואמאי איצטריך לחזור ולשנות במשנה זו. וי"ל דשאני התם שכבר אכלה (כדלעיל עה. ונז.). [אך לפ"ז מבואר דהוה סברא בדאורייתא].</w:t>
      </w:r>
    </w:p>
  </w:footnote>
  <w:footnote w:id="1008">
    <w:p w14:paraId="5C8F45C6" w14:textId="77777777" w:rsidR="00197C02" w:rsidRDefault="00000000" w:rsidP="00E14121">
      <w:pPr>
        <w:pStyle w:val="Footnote"/>
        <w:bidi/>
      </w:pPr>
      <w:r>
        <w:rPr>
          <w:rStyle w:val="ac"/>
          <w:rtl/>
        </w:rPr>
        <w:footnoteRef/>
      </w:r>
      <w:r>
        <w:rPr>
          <w:rtl/>
        </w:rPr>
        <w:t>ודרשינן 'יליד ביתו' אף על אשתו. [דיליד ביתו הוה גילוי על דין קנין כספו].</w:t>
      </w:r>
    </w:p>
  </w:footnote>
  <w:footnote w:id="1009">
    <w:p w14:paraId="7F74B124" w14:textId="77777777" w:rsidR="00197C02" w:rsidRDefault="00000000" w:rsidP="00E14121">
      <w:pPr>
        <w:pStyle w:val="Footnote"/>
        <w:bidi/>
      </w:pPr>
      <w:r>
        <w:rPr>
          <w:rStyle w:val="ac"/>
          <w:rtl/>
        </w:rPr>
        <w:footnoteRef/>
      </w:r>
      <w:r>
        <w:rPr>
          <w:rtl/>
        </w:rPr>
        <w:t xml:space="preserve">וכ"כ </w:t>
      </w:r>
      <w:r>
        <w:rPr>
          <w:b/>
          <w:bCs/>
          <w:rtl/>
        </w:rPr>
        <w:t>תוס'</w:t>
      </w:r>
      <w:r>
        <w:rPr>
          <w:rtl/>
        </w:rPr>
        <w:t xml:space="preserve"> (ד"ה ואין) דר"ל נדחק ליישב דברי ר' יוסי במשנה, אף דס"ל (בברייתא פג.) דהוה ספק.</w:t>
      </w:r>
    </w:p>
  </w:footnote>
  <w:footnote w:id="1010">
    <w:p w14:paraId="3ABCA7B7" w14:textId="77777777" w:rsidR="00197C02" w:rsidRDefault="00000000" w:rsidP="00E14121">
      <w:pPr>
        <w:pStyle w:val="Footnote"/>
        <w:bidi/>
      </w:pPr>
      <w:r>
        <w:rPr>
          <w:rStyle w:val="ac"/>
          <w:rtl/>
        </w:rPr>
        <w:footnoteRef/>
      </w:r>
      <w:r>
        <w:rPr>
          <w:rtl/>
        </w:rPr>
        <w:t>וה</w:t>
      </w:r>
      <w:r>
        <w:rPr>
          <w:b/>
          <w:bCs/>
          <w:rtl/>
        </w:rPr>
        <w:t>משנ"ל</w:t>
      </w:r>
      <w:r>
        <w:rPr>
          <w:rtl/>
        </w:rPr>
        <w:t xml:space="preserve"> (תרומות ז יז) הביא דכמה ספיקות החמירו בתרומה. והמשנ"ל הק' דאיתא (לעיל סז: סח.) דספק בן ט' פוסל בתרומה.</w:t>
      </w:r>
    </w:p>
    <w:p w14:paraId="727AF836" w14:textId="77777777" w:rsidR="00197C02" w:rsidRDefault="00000000" w:rsidP="00E14121">
      <w:pPr>
        <w:pStyle w:val="Footnote"/>
        <w:bidi/>
      </w:pPr>
      <w:r>
        <w:rPr>
          <w:rtl/>
        </w:rPr>
        <w:tab/>
        <w:t>וה</w:t>
      </w:r>
      <w:r>
        <w:rPr>
          <w:b/>
          <w:bCs/>
          <w:rtl/>
        </w:rPr>
        <w:t xml:space="preserve">אבנ"מ </w:t>
      </w:r>
      <w:r>
        <w:rPr>
          <w:rtl/>
        </w:rPr>
        <w:t>(שו"ת טז) הקשה דגזרו דארוסה בת ישראל אינה אוכלת בתרומה משום סמפון, הא אף אילו נמצא סמפון צריכה גט מספק (לחד מ"ד כתובות עג). וכתב דצ"ל דר"ל ס"ל כמ"ד (שם) דאי"צ גט מספק [אלא מדרבנן]. {אך יל"ד דהאיך גזרו בכל ארוסה אף דליכא ריעותא, וכי גרע מספק דאוכלת. ואפשר דהיכא דנתברר הדבר לבסוף חמיר}.</w:t>
      </w:r>
    </w:p>
    <w:p w14:paraId="72911C8F" w14:textId="77777777" w:rsidR="00197C02" w:rsidRDefault="00000000" w:rsidP="00E14121">
      <w:pPr>
        <w:pStyle w:val="Footnote"/>
        <w:bidi/>
      </w:pPr>
      <w:r>
        <w:rPr>
          <w:rtl/>
        </w:rPr>
        <w:tab/>
        <w:t>וה</w:t>
      </w:r>
      <w:r>
        <w:rPr>
          <w:b/>
          <w:bCs/>
          <w:rtl/>
        </w:rPr>
        <w:t>משנ"ל</w:t>
      </w:r>
      <w:r>
        <w:rPr>
          <w:rtl/>
        </w:rPr>
        <w:t xml:space="preserve"> הק' מהגמ' (קידושין מה) דנשאת שלא מדעת אביה, דחיישי' שמא יבא האב וימחה. ומש"ה אסורה בתרומה מספק. ומבואר התם דהיה מעשה בימי רב [בזה"ז] וחששו להכי. ועוד דהתם הוה ודאי ארוסה וספק נשואה, וא"כ הוה ספק דרבנן. [והאבנ"מ תי' דהתם לא הוה משום ספק, כיון דהאב יכול למחות מש"ה לא סמכא דעתיה דבעל ולא בדיק, ושייך גזירת סמפון].</w:t>
      </w:r>
    </w:p>
  </w:footnote>
  <w:footnote w:id="1011">
    <w:p w14:paraId="44019E59" w14:textId="77777777" w:rsidR="00197C02" w:rsidRDefault="00000000" w:rsidP="00E14121">
      <w:pPr>
        <w:pStyle w:val="Footnote"/>
        <w:bidi/>
      </w:pPr>
      <w:r>
        <w:rPr>
          <w:rStyle w:val="ac"/>
          <w:rtl/>
        </w:rPr>
        <w:footnoteRef/>
      </w:r>
      <w:r>
        <w:rPr>
          <w:rtl/>
        </w:rPr>
        <w:t>והביא דדמי למש"כ ה</w:t>
      </w:r>
      <w:r>
        <w:rPr>
          <w:b/>
          <w:bCs/>
          <w:rtl/>
        </w:rPr>
        <w:t xml:space="preserve">רמב"ן </w:t>
      </w:r>
      <w:r>
        <w:rPr>
          <w:rtl/>
        </w:rPr>
        <w:t>(נדה יח) דהיכא דודאי נגע לא מהני חזקת העיסה. אבל הקשה לדעת הסוברים דמהני חזקה להכריע אף במקום ספיקות.</w:t>
      </w:r>
    </w:p>
  </w:footnote>
  <w:footnote w:id="1012">
    <w:p w14:paraId="0D2494AD" w14:textId="77777777" w:rsidR="00197C02" w:rsidRDefault="00000000" w:rsidP="00E14121">
      <w:pPr>
        <w:pStyle w:val="Footnote"/>
        <w:bidi/>
      </w:pPr>
      <w:r>
        <w:rPr>
          <w:rStyle w:val="ac"/>
          <w:rtl/>
        </w:rPr>
        <w:footnoteRef/>
      </w:r>
      <w:r>
        <w:rPr>
          <w:rtl/>
        </w:rPr>
        <w:t>וה</w:t>
      </w:r>
      <w:r>
        <w:rPr>
          <w:b/>
          <w:bCs/>
          <w:rtl/>
        </w:rPr>
        <w:t>כס"מ</w:t>
      </w:r>
      <w:r>
        <w:rPr>
          <w:rtl/>
        </w:rPr>
        <w:t xml:space="preserve"> תמה דלענין קדושת הארץ פסק הרמב"ם דתרומה בזה"ז דרבנן. וה</w:t>
      </w:r>
      <w:r>
        <w:rPr>
          <w:b/>
          <w:bCs/>
          <w:rtl/>
        </w:rPr>
        <w:t xml:space="preserve">משנ"ל </w:t>
      </w:r>
      <w:r>
        <w:rPr>
          <w:rtl/>
        </w:rPr>
        <w:t>כתב דלק"מ, דר"י הוכיח דר' יוסי מתיר מתורת ודאי מדין תרומה, אבל לא תליא בהדדי כלל.</w:t>
      </w:r>
    </w:p>
  </w:footnote>
  <w:footnote w:id="1013">
    <w:p w14:paraId="4F686A3E" w14:textId="77777777" w:rsidR="00197C02" w:rsidRDefault="00000000" w:rsidP="00E14121">
      <w:pPr>
        <w:pStyle w:val="Footnote"/>
        <w:bidi/>
      </w:pPr>
      <w:r>
        <w:rPr>
          <w:rStyle w:val="ac"/>
          <w:rtl/>
        </w:rPr>
        <w:footnoteRef/>
      </w:r>
      <w:r>
        <w:rPr>
          <w:rtl/>
        </w:rPr>
        <w:t>[ע' תוס' ד"ה אמר, ובסוגיא פב:].</w:t>
      </w:r>
    </w:p>
  </w:footnote>
  <w:footnote w:id="1014">
    <w:p w14:paraId="73C0AB9B" w14:textId="77777777" w:rsidR="00197C02" w:rsidRDefault="00000000" w:rsidP="00E14121">
      <w:pPr>
        <w:pStyle w:val="Footnote"/>
        <w:bidi/>
      </w:pPr>
      <w:r>
        <w:rPr>
          <w:rStyle w:val="ac"/>
          <w:rtl/>
        </w:rPr>
        <w:footnoteRef/>
      </w:r>
      <w:r>
        <w:rPr>
          <w:rtl/>
        </w:rPr>
        <w:t>ותקנו כעין דאורייתא.</w:t>
      </w:r>
    </w:p>
  </w:footnote>
  <w:footnote w:id="1015">
    <w:p w14:paraId="41844668" w14:textId="77777777" w:rsidR="00197C02" w:rsidRDefault="00000000" w:rsidP="00E14121">
      <w:pPr>
        <w:pStyle w:val="Footnote"/>
        <w:bidi/>
      </w:pPr>
      <w:r>
        <w:rPr>
          <w:rStyle w:val="ac"/>
          <w:rtl/>
        </w:rPr>
        <w:footnoteRef/>
      </w:r>
      <w:r>
        <w:rPr>
          <w:rtl/>
        </w:rPr>
        <w:t xml:space="preserve">וכ"כ </w:t>
      </w:r>
      <w:r>
        <w:rPr>
          <w:b/>
          <w:bCs/>
          <w:rtl/>
        </w:rPr>
        <w:t>תוס'</w:t>
      </w:r>
      <w:r>
        <w:rPr>
          <w:rtl/>
        </w:rPr>
        <w:t xml:space="preserve"> (ר"ה שם) בתחילת דבריהם.</w:t>
      </w:r>
    </w:p>
  </w:footnote>
  <w:footnote w:id="1016">
    <w:p w14:paraId="0A8DC93E" w14:textId="77777777" w:rsidR="00197C02" w:rsidRDefault="00000000" w:rsidP="00E14121">
      <w:pPr>
        <w:pStyle w:val="Footnote"/>
        <w:bidi/>
      </w:pPr>
      <w:r>
        <w:rPr>
          <w:rStyle w:val="ac"/>
          <w:rtl/>
        </w:rPr>
        <w:footnoteRef/>
      </w:r>
      <w:r>
        <w:rPr>
          <w:rtl/>
        </w:rPr>
        <w:t xml:space="preserve">ויש </w:t>
      </w:r>
      <w:r>
        <w:rPr>
          <w:b/>
          <w:bCs/>
          <w:rtl/>
        </w:rPr>
        <w:t>ראשונים</w:t>
      </w:r>
      <w:r>
        <w:rPr>
          <w:rtl/>
        </w:rPr>
        <w:t xml:space="preserve"> (ע' מאירי מכות יט., ר' יונתן עירובין ג א, ראשונים ב"מ פח: בשם ה</w:t>
      </w:r>
      <w:r>
        <w:rPr>
          <w:b/>
          <w:bCs/>
          <w:rtl/>
        </w:rPr>
        <w:t>ראב"ד</w:t>
      </w:r>
      <w:r>
        <w:rPr>
          <w:rtl/>
        </w:rPr>
        <w:t>) לחלק דכל ז' מינים מדאורייתא, ושאר פירות דרבנן. ועוד חילק הראב"ד בין תרומות ומעשרות. [עי"ש במקו"צ דעת שא"ר בזה].</w:t>
      </w:r>
    </w:p>
  </w:footnote>
  <w:footnote w:id="1017">
    <w:p w14:paraId="7C6E119B" w14:textId="77777777" w:rsidR="00197C02" w:rsidRDefault="00000000" w:rsidP="00E14121">
      <w:pPr>
        <w:pStyle w:val="Footnote"/>
        <w:bidi/>
      </w:pPr>
      <w:r>
        <w:rPr>
          <w:rStyle w:val="ac"/>
          <w:rtl/>
        </w:rPr>
        <w:footnoteRef/>
      </w:r>
      <w:r>
        <w:rPr>
          <w:rtl/>
        </w:rPr>
        <w:t>דבסוגיין הוה גזירה שמא יאכיל בדאורייתא, ומש"ה אין לחלק בזה. [ולא הוה טעמים שהחמירו טפי בספיקות].</w:t>
      </w:r>
    </w:p>
  </w:footnote>
  <w:footnote w:id="1018">
    <w:p w14:paraId="25A66F75" w14:textId="77777777" w:rsidR="00197C02" w:rsidRDefault="00000000" w:rsidP="00E14121">
      <w:pPr>
        <w:pStyle w:val="Footnote"/>
        <w:bidi/>
      </w:pPr>
      <w:r>
        <w:rPr>
          <w:rStyle w:val="ac"/>
          <w:rtl/>
        </w:rPr>
        <w:footnoteRef/>
      </w:r>
      <w:r>
        <w:rPr>
          <w:rtl/>
        </w:rPr>
        <w:t>ו</w:t>
      </w:r>
      <w:r>
        <w:rPr>
          <w:b/>
          <w:bCs/>
          <w:rtl/>
        </w:rPr>
        <w:t>תוס</w:t>
      </w:r>
      <w:r>
        <w:rPr>
          <w:rtl/>
        </w:rPr>
        <w:t>' (ד"ה אמר, וסוד"ה ואין, וכן ד"ה והלא) כת' דר"ל נקט דהך ברייתא הוה אליבא דר' יוסי. [ור' יוסי ס"ל כר' מאיר בדין דרכו לימנות].</w:t>
      </w:r>
    </w:p>
  </w:footnote>
  <w:footnote w:id="1019">
    <w:p w14:paraId="7D0E90A0" w14:textId="77777777" w:rsidR="00197C02" w:rsidRDefault="00000000" w:rsidP="00E14121">
      <w:pPr>
        <w:pStyle w:val="Footnote"/>
        <w:bidi/>
      </w:pPr>
      <w:r>
        <w:rPr>
          <w:rStyle w:val="ac"/>
          <w:rtl/>
        </w:rPr>
        <w:footnoteRef/>
      </w:r>
      <w:r>
        <w:rPr>
          <w:rtl/>
        </w:rPr>
        <w:t>ו</w:t>
      </w:r>
      <w:r>
        <w:rPr>
          <w:b/>
          <w:bCs/>
          <w:rtl/>
        </w:rPr>
        <w:t>רש"י</w:t>
      </w:r>
      <w:r>
        <w:rPr>
          <w:rtl/>
        </w:rPr>
        <w:t xml:space="preserve"> כת' אי נמי אתית לבטולי לאו איסורא הוא. וקצת משמע דלכחילה לא נתבטל. אלא דלא הוה איסור כ"כ. [וצ"ע]. אך אף אי הוה דבר שבמנין מ"מ הוה רק מדרבנן, וליכא צד דהוה דאורייתא.</w:t>
      </w:r>
    </w:p>
  </w:footnote>
  <w:footnote w:id="1020">
    <w:p w14:paraId="32CF4203" w14:textId="77777777" w:rsidR="00197C02" w:rsidRDefault="00000000" w:rsidP="00E14121">
      <w:pPr>
        <w:pStyle w:val="Footnote"/>
        <w:bidi/>
      </w:pPr>
      <w:r>
        <w:rPr>
          <w:rStyle w:val="ac"/>
          <w:rtl/>
        </w:rPr>
        <w:footnoteRef/>
      </w:r>
      <w:r>
        <w:rPr>
          <w:rtl/>
        </w:rPr>
        <w:t>ו</w:t>
      </w:r>
      <w:r>
        <w:rPr>
          <w:b/>
          <w:bCs/>
          <w:rtl/>
        </w:rPr>
        <w:t>תוס</w:t>
      </w:r>
      <w:r>
        <w:rPr>
          <w:rtl/>
        </w:rPr>
        <w:t>' (לקמן פב. ד"ה בטומאת) עמדו בכעי"ז, דסברת ר' יהודה דבטומאה דרבנן אינו בטל [במין במינו] משום דגזרו דרבנן אטו דאורייתא.</w:t>
      </w:r>
    </w:p>
  </w:footnote>
  <w:footnote w:id="1021">
    <w:p w14:paraId="5424388B" w14:textId="77777777" w:rsidR="00197C02" w:rsidRDefault="00000000" w:rsidP="00E14121">
      <w:pPr>
        <w:pStyle w:val="Footnote"/>
        <w:bidi/>
      </w:pPr>
      <w:r>
        <w:rPr>
          <w:rStyle w:val="ac"/>
          <w:rtl/>
        </w:rPr>
        <w:footnoteRef/>
      </w:r>
      <w:r>
        <w:rPr>
          <w:rtl/>
        </w:rPr>
        <w:t>והראב"ד (כתוב שם) הק' דא"כ האיך ר' יוחנן הק' מאת שדרכו. הא אפי' אילו עגול הוה 'את שדרכו', ר' יוחנן לא גזר דרבנן אטו דאורייתא. והוה ליה למימר 'ועוד מי סברת' [ולהקשות לדבריו דר"ל].</w:t>
      </w:r>
    </w:p>
  </w:footnote>
  <w:footnote w:id="1022">
    <w:p w14:paraId="0C9A02F8" w14:textId="77777777" w:rsidR="00197C02" w:rsidRDefault="00000000" w:rsidP="00E14121">
      <w:pPr>
        <w:pStyle w:val="Footnote"/>
        <w:bidi/>
      </w:pPr>
      <w:r>
        <w:rPr>
          <w:rStyle w:val="ac"/>
          <w:rtl/>
        </w:rPr>
        <w:footnoteRef/>
      </w:r>
      <w:r>
        <w:rPr>
          <w:rtl/>
        </w:rPr>
        <w:t>ו</w:t>
      </w:r>
      <w:r>
        <w:rPr>
          <w:b/>
          <w:bCs/>
          <w:rtl/>
        </w:rPr>
        <w:t>תוס'</w:t>
      </w:r>
      <w:r>
        <w:rPr>
          <w:rtl/>
        </w:rPr>
        <w:t xml:space="preserve"> תי' דבר פלוגתיה דר' יהודה הוא ר' יוסי. [ע' מפרשים]. וה</w:t>
      </w:r>
      <w:r>
        <w:rPr>
          <w:b/>
          <w:bCs/>
          <w:rtl/>
        </w:rPr>
        <w:t>תוס' רא"ש</w:t>
      </w:r>
      <w:r>
        <w:rPr>
          <w:rtl/>
        </w:rPr>
        <w:t xml:space="preserve"> כת' דבר פלוגתיה דר' יהודה הוא ר' מאיר. וכת' דאף ר' יוסי ס"ל כר' מאיר מדנקט עיגול [וכמ"ש בסו"ד התוס'].</w:t>
      </w:r>
    </w:p>
  </w:footnote>
  <w:footnote w:id="1023">
    <w:p w14:paraId="0B7088BD" w14:textId="77777777" w:rsidR="00197C02" w:rsidRDefault="00000000" w:rsidP="00E14121">
      <w:pPr>
        <w:pStyle w:val="Footnote"/>
        <w:bidi/>
      </w:pPr>
      <w:r>
        <w:rPr>
          <w:rStyle w:val="ac"/>
          <w:rtl/>
        </w:rPr>
        <w:footnoteRef/>
      </w:r>
      <w:r>
        <w:rPr>
          <w:rtl/>
        </w:rPr>
        <w:t>והמשנ"ל כת' דנראה דאף איסור חדש, למ"ד דחדש בחו"ל מדרבנן. ה"ה בזה"ז דרבנן.</w:t>
      </w:r>
    </w:p>
  </w:footnote>
  <w:footnote w:id="1024">
    <w:p w14:paraId="773A6750" w14:textId="77777777" w:rsidR="00197C02" w:rsidRDefault="00000000" w:rsidP="00E14121">
      <w:pPr>
        <w:pStyle w:val="Footnote"/>
        <w:bidi/>
      </w:pPr>
      <w:r>
        <w:rPr>
          <w:rStyle w:val="ac"/>
          <w:rtl/>
        </w:rPr>
        <w:footnoteRef/>
      </w:r>
      <w:r>
        <w:rPr>
          <w:rtl/>
        </w:rPr>
        <w:t>ושמואל סבר כוותיה בחדא, דלא מהני ספק ספיקא בע"ז. ומהני בשאר איסורי התורה.</w:t>
      </w:r>
    </w:p>
  </w:footnote>
  <w:footnote w:id="1025">
    <w:p w14:paraId="169A7228" w14:textId="77777777" w:rsidR="00197C02" w:rsidRDefault="00000000" w:rsidP="00E14121">
      <w:pPr>
        <w:pStyle w:val="Footnote"/>
        <w:bidi/>
      </w:pPr>
      <w:r>
        <w:rPr>
          <w:rStyle w:val="ac"/>
          <w:rtl/>
        </w:rPr>
        <w:footnoteRef/>
      </w:r>
      <w:r>
        <w:rPr>
          <w:rtl/>
        </w:rPr>
        <w:t>ע"פ הגמ' (זבחים עד.) מריבוא לג' ומג' למקום אחר מותר.</w:t>
      </w:r>
    </w:p>
  </w:footnote>
  <w:footnote w:id="1026">
    <w:p w14:paraId="3E1A3961" w14:textId="77777777" w:rsidR="00197C02" w:rsidRDefault="00000000" w:rsidP="00E14121">
      <w:pPr>
        <w:pStyle w:val="Footnote"/>
        <w:bidi/>
      </w:pPr>
      <w:r>
        <w:rPr>
          <w:rStyle w:val="ac"/>
          <w:rtl/>
        </w:rPr>
        <w:footnoteRef/>
      </w:r>
      <w:r>
        <w:rPr>
          <w:rtl/>
        </w:rPr>
        <w:t>אבל לשון ה</w:t>
      </w:r>
      <w:r>
        <w:rPr>
          <w:b/>
          <w:bCs/>
          <w:rtl/>
        </w:rPr>
        <w:t>ריטב"א</w:t>
      </w:r>
      <w:r>
        <w:rPr>
          <w:rtl/>
        </w:rPr>
        <w:t xml:space="preserve"> (וכן הרשב"א בתוה"ב כב: בדה"ס) דרוב התערובת הראשון נתערב בב', ויל"ד האם הוא דוקא.</w:t>
      </w:r>
    </w:p>
  </w:footnote>
  <w:footnote w:id="1027">
    <w:p w14:paraId="0F1817B5" w14:textId="77777777" w:rsidR="00197C02" w:rsidRDefault="00000000" w:rsidP="00E14121">
      <w:pPr>
        <w:pStyle w:val="Footnote"/>
        <w:bidi/>
      </w:pPr>
      <w:r>
        <w:rPr>
          <w:rStyle w:val="ac"/>
          <w:rtl/>
        </w:rPr>
        <w:footnoteRef/>
      </w:r>
      <w:r>
        <w:rPr>
          <w:rtl/>
        </w:rPr>
        <w:t>דכיון דנוצר הספק בב' שלבים נידון כב' [קבוצות] רוב נגד המיעוט, ואף דאילו היה נופל בבת א' הוה הכל ספק א'.</w:t>
      </w:r>
    </w:p>
  </w:footnote>
  <w:footnote w:id="1028">
    <w:p w14:paraId="2A522996" w14:textId="77777777" w:rsidR="00197C02" w:rsidRDefault="00000000" w:rsidP="00E14121">
      <w:pPr>
        <w:pStyle w:val="Footnote"/>
        <w:bidi/>
      </w:pPr>
      <w:r>
        <w:rPr>
          <w:rStyle w:val="ac"/>
          <w:rtl/>
        </w:rPr>
        <w:footnoteRef/>
      </w:r>
      <w:r>
        <w:rPr>
          <w:rtl/>
        </w:rPr>
        <w:t>ודלא כ</w:t>
      </w:r>
      <w:r>
        <w:rPr>
          <w:b/>
          <w:bCs/>
          <w:rtl/>
        </w:rPr>
        <w:t>רשב"ם</w:t>
      </w:r>
      <w:r>
        <w:rPr>
          <w:rtl/>
        </w:rPr>
        <w:t xml:space="preserve"> (הו' בתוס', ובבעה"מ פסחים כז. ו: בדה"ר) דאיירי בכל האיסורין. וע"ע רמ"א (או"ח תמז א) ופוסקים.</w:t>
      </w:r>
    </w:p>
  </w:footnote>
  <w:footnote w:id="1029">
    <w:p w14:paraId="2D122720" w14:textId="77777777" w:rsidR="00197C02" w:rsidRDefault="00000000" w:rsidP="00E14121">
      <w:pPr>
        <w:pStyle w:val="Footnote"/>
        <w:bidi/>
      </w:pPr>
      <w:r>
        <w:rPr>
          <w:rStyle w:val="ac"/>
          <w:rtl/>
        </w:rPr>
        <w:footnoteRef/>
      </w:r>
      <w:r>
        <w:rPr>
          <w:rtl/>
        </w:rPr>
        <w:t>וכיון דתופס את דמיו מדאורייתא, החשיבו דיחשב פדיון ויצא לחולין. אבל בשאר איסורין לא חידשו שיחשב פדיון. וע"ע שער"י (ג כה ד"ה ויש לפרש כן).</w:t>
      </w:r>
    </w:p>
  </w:footnote>
  <w:footnote w:id="1030">
    <w:p w14:paraId="2C73C2FA" w14:textId="77777777" w:rsidR="00197C02" w:rsidRDefault="00000000" w:rsidP="00E14121">
      <w:pPr>
        <w:pStyle w:val="Footnote"/>
        <w:bidi/>
      </w:pPr>
      <w:r>
        <w:rPr>
          <w:rStyle w:val="ac"/>
          <w:rtl/>
        </w:rPr>
        <w:footnoteRef/>
      </w:r>
      <w:r>
        <w:rPr>
          <w:rtl/>
        </w:rPr>
        <w:t>דהא אינו בעין. ומ"מ משמע בתוס' דבעינן ג"כ שנתערב, אבל קודם שנתערב ל"מ להוליך מעות כדי שלא יהנה. [וצ"ע מ"ש]. אך מדברי רש"י (פסחים כו) משמע דאף כשהוא בעין.</w:t>
      </w:r>
    </w:p>
  </w:footnote>
  <w:footnote w:id="1031">
    <w:p w14:paraId="700BCE2E" w14:textId="77777777" w:rsidR="00197C02" w:rsidRDefault="00000000" w:rsidP="00E14121">
      <w:pPr>
        <w:pStyle w:val="Footnote"/>
        <w:bidi/>
      </w:pPr>
      <w:r>
        <w:rPr>
          <w:rStyle w:val="ac"/>
          <w:rtl/>
        </w:rPr>
        <w:footnoteRef/>
      </w:r>
      <w:r>
        <w:rPr>
          <w:rtl/>
        </w:rPr>
        <w:t>ודעת ה</w:t>
      </w:r>
      <w:r>
        <w:rPr>
          <w:b/>
          <w:bCs/>
          <w:rtl/>
        </w:rPr>
        <w:t>ריטב"א</w:t>
      </w:r>
      <w:r>
        <w:rPr>
          <w:rtl/>
        </w:rPr>
        <w:t xml:space="preserve"> ו</w:t>
      </w:r>
      <w:r>
        <w:rPr>
          <w:b/>
          <w:bCs/>
          <w:rtl/>
        </w:rPr>
        <w:t>ר"ן</w:t>
      </w:r>
      <w:r>
        <w:rPr>
          <w:rtl/>
        </w:rPr>
        <w:t xml:space="preserve"> (ע"ז שם, והמהר"ם חלאוה פסחים כו) דדוקא התם דנתערב שבח בעלמא, ואין בהם ממשות איסור ע"ז [אלא הנאה בעלמא]. אבל באיסור ממש ליכא תקנה. דאין פדיון לע"ז, אלא דהכא אין כאן אלא הנאת ע"ז בעלמא, וע"י שהוליך הנאה אזל ליה הנאה שהיה בו.</w:t>
      </w:r>
    </w:p>
  </w:footnote>
  <w:footnote w:id="1032">
    <w:p w14:paraId="0FF1A0FE" w14:textId="77777777" w:rsidR="00197C02" w:rsidRDefault="00000000" w:rsidP="00E14121">
      <w:pPr>
        <w:pStyle w:val="Footnote"/>
        <w:bidi/>
      </w:pPr>
      <w:r>
        <w:rPr>
          <w:rStyle w:val="ac"/>
          <w:rtl/>
        </w:rPr>
        <w:footnoteRef/>
      </w:r>
      <w:r>
        <w:rPr>
          <w:rtl/>
        </w:rPr>
        <w:t>דהרשב"א הק' דר' מאיר ליתא, והיכי פליגי אליביה.</w:t>
      </w:r>
    </w:p>
  </w:footnote>
  <w:footnote w:id="1033">
    <w:p w14:paraId="43B9E180" w14:textId="77777777" w:rsidR="00197C02" w:rsidRDefault="00000000" w:rsidP="00E14121">
      <w:pPr>
        <w:pStyle w:val="Footnote"/>
        <w:bidi/>
      </w:pPr>
      <w:r>
        <w:rPr>
          <w:rStyle w:val="ac"/>
          <w:rtl/>
        </w:rPr>
        <w:footnoteRef/>
      </w:r>
      <w:r>
        <w:rPr>
          <w:rtl/>
        </w:rPr>
        <w:t>וכגון אגוזי פרך ורמוני בדן באר"י באותן הזמנים.</w:t>
      </w:r>
    </w:p>
  </w:footnote>
  <w:footnote w:id="1034">
    <w:p w14:paraId="4D0CD24D" w14:textId="77777777" w:rsidR="00197C02" w:rsidRDefault="00000000" w:rsidP="00E14121">
      <w:pPr>
        <w:pStyle w:val="Footnote"/>
        <w:bidi/>
      </w:pPr>
      <w:r>
        <w:rPr>
          <w:rStyle w:val="ac"/>
          <w:rtl/>
        </w:rPr>
        <w:footnoteRef/>
      </w:r>
      <w:r>
        <w:rPr>
          <w:rtl/>
        </w:rPr>
        <w:t>ויל"ד מדברי הירושלמי (הו' בתוס') דרק י' דברים הוה ראוי להתכבד. [אך יש שפי' דכוונת הירושלמי די' דברים שהוזכרו במשנה וברייתא].</w:t>
      </w:r>
    </w:p>
  </w:footnote>
  <w:footnote w:id="1035">
    <w:p w14:paraId="7FECB5E6" w14:textId="77777777" w:rsidR="00197C02" w:rsidRDefault="00000000" w:rsidP="00E14121">
      <w:pPr>
        <w:pStyle w:val="Footnote"/>
        <w:bidi/>
      </w:pPr>
      <w:r>
        <w:rPr>
          <w:rStyle w:val="ac"/>
          <w:rtl/>
        </w:rPr>
        <w:footnoteRef/>
      </w:r>
      <w:r>
        <w:rPr>
          <w:rtl/>
        </w:rPr>
        <w:t>וכן הגיה ה</w:t>
      </w:r>
      <w:r>
        <w:rPr>
          <w:b/>
          <w:bCs/>
          <w:rtl/>
        </w:rPr>
        <w:t>מרומי שדה</w:t>
      </w:r>
      <w:r>
        <w:rPr>
          <w:rtl/>
        </w:rPr>
        <w:t xml:space="preserve"> (הו' ברש"ש) בתוס' דידן דחוויר טפי.</w:t>
      </w:r>
    </w:p>
  </w:footnote>
  <w:footnote w:id="1036">
    <w:p w14:paraId="370B4845" w14:textId="77777777" w:rsidR="00197C02" w:rsidRDefault="00000000" w:rsidP="00E14121">
      <w:pPr>
        <w:pStyle w:val="Footnote"/>
        <w:bidi/>
      </w:pPr>
      <w:r>
        <w:rPr>
          <w:rStyle w:val="ac"/>
          <w:rtl/>
        </w:rPr>
        <w:footnoteRef/>
      </w:r>
      <w:r>
        <w:rPr>
          <w:rtl/>
        </w:rPr>
        <w:t>ומשמע מדברי התוס' דנקטו דסברת רש"י דמהדין שלא יתבטל, אלא דהקילו משום הפסד מרובה. אך פשטות דברי רש"י משמע להיפך, דמהדין שלא יתבטל. והחמירו במקום דליכא הפסד גדול.</w:t>
      </w:r>
    </w:p>
  </w:footnote>
  <w:footnote w:id="1037">
    <w:p w14:paraId="46E04187" w14:textId="77777777" w:rsidR="00197C02" w:rsidRDefault="00000000" w:rsidP="00E14121">
      <w:pPr>
        <w:pStyle w:val="Footnote"/>
        <w:bidi/>
      </w:pPr>
      <w:r>
        <w:rPr>
          <w:rStyle w:val="ac"/>
          <w:rtl/>
        </w:rPr>
        <w:footnoteRef/>
      </w:r>
      <w:r>
        <w:rPr>
          <w:rtl/>
          <w:lang w:val="he-IL"/>
        </w:rPr>
        <w:t>ו</w:t>
      </w:r>
      <w:r>
        <w:rPr>
          <w:b/>
          <w:bCs/>
          <w:rtl/>
          <w:lang w:val="he-IL"/>
        </w:rPr>
        <w:t>תוס</w:t>
      </w:r>
      <w:r>
        <w:rPr>
          <w:rtl/>
          <w:lang w:val="he-IL"/>
        </w:rPr>
        <w:t>' (זבחים עב.) כת' דחתיכה בעלמא דחשובה להתכבד בפני האורחים חשיבא 'את שדרכו למנות'. ומבואר דראויה להתכבד הוה משום דרכו לימנות, וכר' מאיר. דעדיפי מאת שדרכו וחשיבי כאגוזי פרך. [וכ"כ המלחמות דחתיכה נחשב 'את שדרכו']</w:t>
      </w:r>
      <w:r>
        <w:rPr>
          <w:rFonts w:cs="Times New Roman"/>
          <w:rtl/>
          <w:lang w:val="he-IL"/>
        </w:rPr>
        <w:t>.</w:t>
      </w:r>
    </w:p>
    <w:p w14:paraId="243EB64E" w14:textId="77777777" w:rsidR="00197C02" w:rsidRDefault="00000000" w:rsidP="00E14121">
      <w:pPr>
        <w:pStyle w:val="Footnote"/>
        <w:bidi/>
      </w:pPr>
      <w:r>
        <w:rPr>
          <w:rFonts w:cs="Times New Roman"/>
          <w:rtl/>
          <w:lang w:val="he-IL"/>
        </w:rPr>
        <w:tab/>
      </w:r>
      <w:r>
        <w:rPr>
          <w:rtl/>
          <w:lang w:val="he-IL"/>
        </w:rPr>
        <w:t>אבל ה</w:t>
      </w:r>
      <w:r>
        <w:rPr>
          <w:b/>
          <w:bCs/>
          <w:rtl/>
          <w:lang w:val="he-IL"/>
        </w:rPr>
        <w:t>מאירי</w:t>
      </w:r>
      <w:r>
        <w:rPr>
          <w:rtl/>
          <w:lang w:val="he-IL"/>
        </w:rPr>
        <w:t xml:space="preserve"> מבואר דהוה דין אחר, ולא תליא בדרכו לימנות. ועד"ז כ' ה</w:t>
      </w:r>
      <w:r>
        <w:rPr>
          <w:b/>
          <w:bCs/>
          <w:rtl/>
          <w:lang w:val="he-IL"/>
        </w:rPr>
        <w:t>חוו"ד</w:t>
      </w:r>
      <w:r>
        <w:rPr>
          <w:rtl/>
          <w:lang w:val="he-IL"/>
        </w:rPr>
        <w:t xml:space="preserve"> (קא א) בדעת הרשב"א</w:t>
      </w:r>
      <w:r>
        <w:rPr>
          <w:rFonts w:cs="Times New Roman"/>
          <w:rtl/>
          <w:lang w:val="he-IL"/>
        </w:rPr>
        <w:t>.</w:t>
      </w:r>
    </w:p>
  </w:footnote>
  <w:footnote w:id="1038">
    <w:p w14:paraId="14E49525" w14:textId="77777777" w:rsidR="00197C02" w:rsidRDefault="00000000" w:rsidP="00E14121">
      <w:pPr>
        <w:pStyle w:val="Footnote"/>
        <w:bidi/>
      </w:pPr>
      <w:r>
        <w:rPr>
          <w:rStyle w:val="ac"/>
          <w:rtl/>
        </w:rPr>
        <w:footnoteRef/>
      </w:r>
      <w:r>
        <w:rPr>
          <w:rtl/>
        </w:rPr>
        <w:t>ו</w:t>
      </w:r>
      <w:r>
        <w:rPr>
          <w:b/>
          <w:bCs/>
          <w:rtl/>
          <w:lang w:val="he-IL"/>
        </w:rPr>
        <w:t>תוס</w:t>
      </w:r>
      <w:r>
        <w:rPr>
          <w:rtl/>
          <w:lang w:val="he-IL"/>
        </w:rPr>
        <w:t>' (זבחים שם) כת' דאפ"ה איסורי הנאה חשיב ראוי להתכבד, כיון דאי היתה בטילה היתה ראויה להתכבד, הלכך לא בטלה</w:t>
      </w:r>
      <w:r>
        <w:rPr>
          <w:rFonts w:cs="Times New Roman"/>
          <w:rtl/>
          <w:lang w:val="he-IL"/>
        </w:rPr>
        <w:t>.</w:t>
      </w:r>
    </w:p>
  </w:footnote>
  <w:footnote w:id="1039">
    <w:p w14:paraId="203A78DF" w14:textId="77777777" w:rsidR="00197C02" w:rsidRDefault="00000000" w:rsidP="00E14121">
      <w:pPr>
        <w:pStyle w:val="Footnote"/>
        <w:bidi/>
      </w:pPr>
      <w:r>
        <w:rPr>
          <w:rStyle w:val="ac"/>
          <w:rtl/>
        </w:rPr>
        <w:footnoteRef/>
      </w:r>
      <w:r>
        <w:rPr>
          <w:rtl/>
        </w:rPr>
        <w:t>ויסוד זה כת' ה</w:t>
      </w:r>
      <w:r>
        <w:rPr>
          <w:b/>
          <w:bCs/>
          <w:rtl/>
        </w:rPr>
        <w:t>ראשונים</w:t>
      </w:r>
      <w:r>
        <w:rPr>
          <w:rtl/>
        </w:rPr>
        <w:t xml:space="preserve"> (ונפסק ב</w:t>
      </w:r>
      <w:r>
        <w:rPr>
          <w:b/>
          <w:bCs/>
          <w:rtl/>
        </w:rPr>
        <w:t>שו"ע</w:t>
      </w:r>
      <w:r>
        <w:rPr>
          <w:rtl/>
        </w:rPr>
        <w:t xml:space="preserve"> יו"ד קא ב) דחתיכה הבלועה מאיסור לא נחשב ראוי להתכבד, כיון דהחתיכה אינה אסורה מצד עצמה. [אבל בפשוטו טומאה נחשב אסורה מצד עצמה, דהחתיכה בעצמה נאסרת ואין לה תקנה].</w:t>
      </w:r>
    </w:p>
  </w:footnote>
  <w:footnote w:id="1040">
    <w:p w14:paraId="7E3BC0F9" w14:textId="77777777" w:rsidR="00197C02" w:rsidRDefault="00000000" w:rsidP="00E14121">
      <w:pPr>
        <w:pStyle w:val="Footnote"/>
        <w:bidi/>
      </w:pPr>
      <w:r>
        <w:rPr>
          <w:rStyle w:val="ac"/>
          <w:rtl/>
        </w:rPr>
        <w:footnoteRef/>
      </w:r>
      <w:r>
        <w:rPr>
          <w:rtl/>
        </w:rPr>
        <w:t>[דגדר הביטול הוה על שם האיסור, ולא על המין].</w:t>
      </w:r>
    </w:p>
  </w:footnote>
  <w:footnote w:id="1041">
    <w:p w14:paraId="556718FA" w14:textId="77777777" w:rsidR="00197C02" w:rsidRDefault="00000000" w:rsidP="00E14121">
      <w:pPr>
        <w:pStyle w:val="Footnote"/>
        <w:bidi/>
      </w:pPr>
      <w:r>
        <w:rPr>
          <w:rStyle w:val="ac"/>
          <w:rtl/>
        </w:rPr>
        <w:footnoteRef/>
      </w:r>
      <w:r>
        <w:rPr>
          <w:rtl/>
        </w:rPr>
        <w:t>[ואף מין במינו דהטעם אינו ניכר, מ"מ הטעם מתערב בכולו].</w:t>
      </w:r>
    </w:p>
  </w:footnote>
  <w:footnote w:id="1042">
    <w:p w14:paraId="6F3606DC" w14:textId="77777777" w:rsidR="00197C02" w:rsidRDefault="00000000" w:rsidP="00E14121">
      <w:pPr>
        <w:pStyle w:val="Footnote"/>
        <w:bidi/>
      </w:pPr>
      <w:r>
        <w:rPr>
          <w:rStyle w:val="ac"/>
          <w:rtl/>
        </w:rPr>
        <w:footnoteRef/>
      </w:r>
      <w:r>
        <w:rPr>
          <w:rtl/>
        </w:rPr>
        <w:t>וה</w:t>
      </w:r>
      <w:r>
        <w:rPr>
          <w:b/>
          <w:bCs/>
          <w:rtl/>
        </w:rPr>
        <w:t>קובה"ע</w:t>
      </w:r>
      <w:r>
        <w:rPr>
          <w:rtl/>
        </w:rPr>
        <w:t xml:space="preserve"> (ס ה) ביאר דלח המיעוט מתבטל לרוב, כמו בצק בסידקי העריבה, ונעשה כמוה. [והוה גדר ביטול שונה].</w:t>
      </w:r>
    </w:p>
  </w:footnote>
  <w:footnote w:id="1043">
    <w:p w14:paraId="06B2102D" w14:textId="77777777" w:rsidR="00197C02" w:rsidRDefault="00000000" w:rsidP="00E14121">
      <w:pPr>
        <w:pStyle w:val="Footnote"/>
        <w:bidi/>
      </w:pPr>
      <w:r>
        <w:rPr>
          <w:rStyle w:val="ac"/>
          <w:rtl/>
        </w:rPr>
        <w:footnoteRef/>
      </w:r>
      <w:r>
        <w:rPr>
          <w:rtl/>
        </w:rPr>
        <w:t>ודעת ה</w:t>
      </w:r>
      <w:r>
        <w:rPr>
          <w:b/>
          <w:bCs/>
          <w:rtl/>
        </w:rPr>
        <w:t>תוס' רי"ד</w:t>
      </w:r>
      <w:r>
        <w:rPr>
          <w:rtl/>
        </w:rPr>
        <w:t xml:space="preserve"> (ב"ב לא ושו"ת הרי"ד א) דאם אדם א' אכל את כל התערובת חייב חטאת.</w:t>
      </w:r>
    </w:p>
  </w:footnote>
  <w:footnote w:id="1044">
    <w:p w14:paraId="78233156" w14:textId="77777777" w:rsidR="00197C02" w:rsidRDefault="00000000" w:rsidP="00E14121">
      <w:pPr>
        <w:pStyle w:val="Footnote"/>
        <w:bidi/>
      </w:pPr>
      <w:r>
        <w:rPr>
          <w:rStyle w:val="ac"/>
          <w:rtl/>
        </w:rPr>
        <w:footnoteRef/>
      </w:r>
      <w:r>
        <w:rPr>
          <w:rtl/>
        </w:rPr>
        <w:t>דה</w:t>
      </w:r>
      <w:r>
        <w:rPr>
          <w:b/>
          <w:bCs/>
          <w:rtl/>
        </w:rPr>
        <w:t>גר"א</w:t>
      </w:r>
      <w:r>
        <w:rPr>
          <w:rtl/>
        </w:rPr>
        <w:t xml:space="preserve"> (יו"ד קט ה) כתב דטעם הביטול דאומר על כל א' דזהו ההיתר. וכת' (שם ו) דטעם הרא"ש דגזיה"כ דאחרי רבים להטות. [אמנם ע' היטב בדברי הרשב"א תוה"ב נראה דהוה דרבנן].</w:t>
      </w:r>
    </w:p>
  </w:footnote>
  <w:footnote w:id="1045">
    <w:p w14:paraId="7928A9C6" w14:textId="77777777" w:rsidR="00197C02" w:rsidRDefault="00000000" w:rsidP="00E14121">
      <w:pPr>
        <w:pStyle w:val="Footnote"/>
        <w:bidi/>
      </w:pPr>
      <w:r>
        <w:rPr>
          <w:rStyle w:val="ac"/>
          <w:rtl/>
        </w:rPr>
        <w:footnoteRef/>
      </w:r>
      <w:r>
        <w:rPr>
          <w:rtl/>
        </w:rPr>
        <w:t>דבגמ' (בכורות כג) איתא אף אחרי שנתבטל ברוב, עדיין מטמא במשא [לצד דטומאה כמאן דאיתא, וחוזר וניעור]. דכיון דנושא את כולו כא' נחשב דאין כאן ספק, וכלפי זה ל"מ הביטול.</w:t>
      </w:r>
    </w:p>
  </w:footnote>
  <w:footnote w:id="1046">
    <w:p w14:paraId="280602BF" w14:textId="77777777" w:rsidR="00197C02" w:rsidRDefault="00000000" w:rsidP="00E14121">
      <w:pPr>
        <w:pStyle w:val="Footnote"/>
        <w:bidi/>
      </w:pPr>
      <w:r>
        <w:rPr>
          <w:rStyle w:val="ac"/>
          <w:rtl/>
        </w:rPr>
        <w:footnoteRef/>
      </w:r>
      <w:r>
        <w:rPr>
          <w:rtl/>
        </w:rPr>
        <w:t>[אמנם ע' בסוגיה בבכורות שם דמבואר דהנידון כמאן דאיתא ביטול דלח תליא בנידון בביטול יבש].</w:t>
      </w:r>
    </w:p>
  </w:footnote>
  <w:footnote w:id="1047">
    <w:p w14:paraId="09A42FEF" w14:textId="77777777" w:rsidR="00197C02" w:rsidRDefault="00000000" w:rsidP="00E14121">
      <w:pPr>
        <w:pStyle w:val="Footnote"/>
        <w:bidi/>
      </w:pPr>
      <w:r>
        <w:rPr>
          <w:rStyle w:val="ac"/>
          <w:rtl/>
        </w:rPr>
        <w:footnoteRef/>
      </w:r>
      <w:r>
        <w:rPr>
          <w:rtl/>
        </w:rPr>
        <w:t>וה</w:t>
      </w:r>
      <w:r>
        <w:rPr>
          <w:b/>
          <w:bCs/>
          <w:rtl/>
        </w:rPr>
        <w:t>מהר"ם</w:t>
      </w:r>
      <w:r>
        <w:rPr>
          <w:rtl/>
        </w:rPr>
        <w:t xml:space="preserve"> ו</w:t>
      </w:r>
      <w:r>
        <w:rPr>
          <w:b/>
          <w:bCs/>
          <w:rtl/>
        </w:rPr>
        <w:t>חזו"א</w:t>
      </w:r>
      <w:r>
        <w:rPr>
          <w:rtl/>
        </w:rPr>
        <w:t xml:space="preserve"> (קלד) כת' דלפ"ז איירי בגרעין שלם, דקמח בקמח מיקרי מין במינו, לרבא (ע"ז סו) דבתר שמא אזלינן.</w:t>
      </w:r>
    </w:p>
  </w:footnote>
  <w:footnote w:id="1048">
    <w:p w14:paraId="7ACF8F6E" w14:textId="77777777" w:rsidR="00197C02" w:rsidRDefault="00000000" w:rsidP="00E14121">
      <w:pPr>
        <w:pStyle w:val="Footnote"/>
        <w:bidi/>
      </w:pPr>
      <w:r>
        <w:rPr>
          <w:rStyle w:val="ac"/>
          <w:rtl/>
        </w:rPr>
        <w:footnoteRef/>
      </w:r>
      <w:r>
        <w:rPr>
          <w:rtl/>
        </w:rPr>
        <w:t>ויש דין טעם כעיקר, וכזית כדי אכילת פרס, וכדמבואר בגמ' פסחים שם. וה</w:t>
      </w:r>
      <w:r>
        <w:rPr>
          <w:b/>
          <w:bCs/>
          <w:rtl/>
        </w:rPr>
        <w:t>חזו"א</w:t>
      </w:r>
      <w:r>
        <w:rPr>
          <w:rtl/>
        </w:rPr>
        <w:t xml:space="preserve"> (קלד) העיר דאף שאיננו בטוחים שנתערב על תכונה משותפת קבועה, אמרי' כזית כא"פ וטעכ"ע. ואף דאין בלילתו מעורבת כלח, מ"מ נחשב תערובת לח.</w:t>
      </w:r>
    </w:p>
  </w:footnote>
  <w:footnote w:id="1049">
    <w:p w14:paraId="07BE643A" w14:textId="77777777" w:rsidR="00197C02" w:rsidRDefault="00000000" w:rsidP="00E14121">
      <w:pPr>
        <w:pStyle w:val="Footnote"/>
        <w:bidi/>
      </w:pPr>
      <w:r>
        <w:rPr>
          <w:rStyle w:val="ac"/>
          <w:rtl/>
        </w:rPr>
        <w:footnoteRef/>
      </w:r>
      <w:r>
        <w:rPr>
          <w:rtl/>
        </w:rPr>
        <w:t>וכעי"ז כתב ה</w:t>
      </w:r>
      <w:r>
        <w:rPr>
          <w:b/>
          <w:bCs/>
          <w:rtl/>
        </w:rPr>
        <w:t>חזו"א</w:t>
      </w:r>
      <w:r>
        <w:rPr>
          <w:rtl/>
        </w:rPr>
        <w:t xml:space="preserve"> דלא שייך בקמח ביטול יבש דכל משהו אינו ניכר בפנ"ע לדון עליו.</w:t>
      </w:r>
    </w:p>
  </w:footnote>
  <w:footnote w:id="1050">
    <w:p w14:paraId="2E17C2E3" w14:textId="77777777" w:rsidR="00197C02" w:rsidRDefault="00000000" w:rsidP="00E14121">
      <w:pPr>
        <w:pStyle w:val="Footnote"/>
        <w:bidi/>
      </w:pPr>
      <w:r>
        <w:rPr>
          <w:rStyle w:val="ac"/>
          <w:rtl/>
        </w:rPr>
        <w:footnoteRef/>
      </w:r>
      <w:r>
        <w:rPr>
          <w:rtl/>
        </w:rPr>
        <w:t>ולא הוה רבנן דמשנה (זבחים עז) דיש ביטול מין במינו.</w:t>
      </w:r>
    </w:p>
  </w:footnote>
  <w:footnote w:id="1051">
    <w:p w14:paraId="609C52AF" w14:textId="77777777" w:rsidR="00197C02" w:rsidRDefault="00000000" w:rsidP="00E14121">
      <w:pPr>
        <w:pStyle w:val="Footnote"/>
        <w:bidi/>
      </w:pPr>
      <w:r>
        <w:rPr>
          <w:rStyle w:val="ac"/>
          <w:rtl/>
        </w:rPr>
        <w:footnoteRef/>
      </w:r>
      <w:r>
        <w:rPr>
          <w:rtl/>
        </w:rPr>
        <w:t>וה</w:t>
      </w:r>
      <w:r>
        <w:rPr>
          <w:b/>
          <w:bCs/>
          <w:rtl/>
        </w:rPr>
        <w:t>ריטב"א</w:t>
      </w:r>
      <w:r>
        <w:rPr>
          <w:rtl/>
        </w:rPr>
        <w:t xml:space="preserve"> הק' דלפ"ז העיקר חסר, דקו' הגמ' מ"ט לא בטל בסיפא [כיון דנימוח, ורבנן ס"ל בעלמא דמין במינו בטל]. ועיקר התי' דרבנן דהכא ס"ל דמין במינו אינו בטל, ופליגי ברישא מטעם אחר. [האם באיסור דרבנן מין במינו בטל].</w:t>
      </w:r>
    </w:p>
    <w:p w14:paraId="681CE3B5" w14:textId="77777777" w:rsidR="00197C02" w:rsidRDefault="00000000" w:rsidP="00E14121">
      <w:pPr>
        <w:pStyle w:val="Footnote"/>
        <w:bidi/>
      </w:pPr>
      <w:r>
        <w:rPr>
          <w:rtl/>
        </w:rPr>
        <w:tab/>
        <w:t>והריטב"א תי' דעיקר מימרא דרב שישא קאי בעלמא לפרש ברייתא זו מ"ש רישא ומ"ש סיפא. אלא דהביאום כאן ליישב דעת ר"ל. [ושוב הק' דמ"מ העיקר חסר, דהו"ל לפרש דרבנן ס"ל דבדאורייתא מין במינו אינו בטל].</w:t>
      </w:r>
    </w:p>
  </w:footnote>
  <w:footnote w:id="1052">
    <w:p w14:paraId="37587251" w14:textId="77777777" w:rsidR="00197C02" w:rsidRDefault="00000000" w:rsidP="00E14121">
      <w:pPr>
        <w:pStyle w:val="Footnote"/>
        <w:bidi/>
      </w:pPr>
      <w:r>
        <w:rPr>
          <w:rStyle w:val="ac"/>
          <w:rtl/>
        </w:rPr>
        <w:footnoteRef/>
      </w:r>
      <w:r>
        <w:rPr>
          <w:rtl/>
        </w:rPr>
        <w:t>והריטב"א הק' לפרש"י דסברת ר' יוחנן משום הפסד, דהו"ל לגמ' לפרש. ועוד דכיו"ב אמר רב אשי (בסמוך), ולא קאי.</w:t>
      </w:r>
    </w:p>
  </w:footnote>
  <w:footnote w:id="1053">
    <w:p w14:paraId="572665EA" w14:textId="77777777" w:rsidR="00197C02" w:rsidRDefault="00000000" w:rsidP="00E14121">
      <w:pPr>
        <w:pStyle w:val="Footnote"/>
        <w:bidi/>
      </w:pPr>
      <w:r>
        <w:rPr>
          <w:rStyle w:val="ac"/>
          <w:rtl/>
        </w:rPr>
        <w:footnoteRef/>
      </w:r>
      <w:r>
        <w:rPr>
          <w:rtl/>
        </w:rPr>
        <w:t>אבל ה</w:t>
      </w:r>
      <w:r>
        <w:rPr>
          <w:b/>
          <w:bCs/>
          <w:rtl/>
        </w:rPr>
        <w:t>ראב"ד</w:t>
      </w:r>
      <w:r>
        <w:rPr>
          <w:rtl/>
        </w:rPr>
        <w:t xml:space="preserve"> (כתוב שם) כלל בקו' הגמ' מ"ש סיפא, דליכא חילוק ביניהם אלא טומאה וטהרה, ואי רישא בנימוחה אף סיפא נימוחה.</w:t>
      </w:r>
    </w:p>
  </w:footnote>
  <w:footnote w:id="1054">
    <w:p w14:paraId="7720AFB3" w14:textId="77777777" w:rsidR="00197C02" w:rsidRDefault="00000000" w:rsidP="00E14121">
      <w:pPr>
        <w:pStyle w:val="Footnote"/>
        <w:bidi/>
      </w:pPr>
      <w:r>
        <w:rPr>
          <w:rStyle w:val="ac"/>
          <w:rtl/>
        </w:rPr>
        <w:footnoteRef/>
      </w:r>
      <w:r>
        <w:rPr>
          <w:rtl/>
        </w:rPr>
        <w:t>וקשה א"כ הו"ל לחלק בחד גוונא בין נימוחה ללא נימוחה. וה</w:t>
      </w:r>
      <w:r>
        <w:rPr>
          <w:b/>
          <w:bCs/>
          <w:rtl/>
        </w:rPr>
        <w:t>בעה"מ</w:t>
      </w:r>
      <w:r>
        <w:rPr>
          <w:rtl/>
        </w:rPr>
        <w:t xml:space="preserve"> תי' דרישא רבותא קמ"ל דאע"ג דכולהו קדשים נינהו תעלה [בנימוחה]. וסיפא רבותא קמ"ל דאע"ג דאיכא רובה חולין לא תעלה, שהחולין קרובים ליבטל יותר מן הקדש (וציין כעי"ז במשנה תרומות ה ד דטהורה בטהורה עדיפא ליה). [וצ"ב סברת קרובים ליבטל, דהנידון לבטל את הקודש].</w:t>
      </w:r>
    </w:p>
  </w:footnote>
  <w:footnote w:id="1055">
    <w:p w14:paraId="3C01633C" w14:textId="77777777" w:rsidR="00197C02" w:rsidRDefault="00000000" w:rsidP="00E14121">
      <w:pPr>
        <w:pStyle w:val="Footnote"/>
        <w:bidi/>
      </w:pPr>
      <w:r>
        <w:rPr>
          <w:rStyle w:val="ac"/>
          <w:rtl/>
        </w:rPr>
        <w:footnoteRef/>
      </w:r>
      <w:r>
        <w:rPr>
          <w:rtl/>
        </w:rPr>
        <w:t>אבל היכא דהוה דרכה לימנות אינו בטל, ותוס' פי' דאף דטומאת משקין דרבנן, במקום שיש טומאת קדשים דאורייתא החמירו. [וכדאי' לעיל פא.]. [וצ"ע דמצאנו כמה קולות שהקילו בטומאת משקין מבשאר טומאות, ולא גזרו בכל מקום].</w:t>
      </w:r>
    </w:p>
  </w:footnote>
  <w:footnote w:id="1056">
    <w:p w14:paraId="1C48BC5B" w14:textId="77777777" w:rsidR="00197C02" w:rsidRDefault="00000000" w:rsidP="00E14121">
      <w:pPr>
        <w:pStyle w:val="Footnote"/>
        <w:bidi/>
      </w:pPr>
      <w:r>
        <w:rPr>
          <w:rStyle w:val="ac"/>
          <w:rtl/>
        </w:rPr>
        <w:footnoteRef/>
      </w:r>
      <w:r>
        <w:rPr>
          <w:rtl/>
        </w:rPr>
        <w:t>וה</w:t>
      </w:r>
      <w:r>
        <w:rPr>
          <w:b/>
          <w:bCs/>
          <w:rtl/>
        </w:rPr>
        <w:t>ראב"ד</w:t>
      </w:r>
      <w:r>
        <w:rPr>
          <w:rtl/>
        </w:rPr>
        <w:t xml:space="preserve"> ביאר דעד"ז לא קשה דעיקר התי' חסר, דר' יוחנן (לעיל) הק' לר"ל מהך ברייתא. ותי' בנימוחה. והק' א"כ מ"ש סיפא. ורב שישא תי' [ברייתא דלעיל אליבא דר"ל] מטעם אחר, דטומאה דרבנן בטל [אף דהוה את שדרכו לימנות]. ומש"ה אי"צ להעמיד בנימוחה.</w:t>
      </w:r>
    </w:p>
  </w:footnote>
  <w:footnote w:id="1057">
    <w:p w14:paraId="2D6EB472" w14:textId="77777777" w:rsidR="00197C02" w:rsidRDefault="00000000" w:rsidP="00E14121">
      <w:pPr>
        <w:pStyle w:val="Footnote"/>
        <w:bidi/>
      </w:pPr>
      <w:r>
        <w:rPr>
          <w:rStyle w:val="ac"/>
          <w:rtl/>
        </w:rPr>
        <w:footnoteRef/>
      </w:r>
      <w:r>
        <w:rPr>
          <w:rtl/>
        </w:rPr>
        <w:t>וה</w:t>
      </w:r>
      <w:r>
        <w:rPr>
          <w:b/>
          <w:bCs/>
          <w:rtl/>
        </w:rPr>
        <w:t>ראב"ד</w:t>
      </w:r>
      <w:r>
        <w:rPr>
          <w:rtl/>
        </w:rPr>
        <w:t xml:space="preserve"> ביאר דגבי עיגול החמירו, דליכא הפסד מרובה [דהא חזי לכהן]. אבל במקום שאסור לא גזרו להפסיד קדשים. [וע"ד מש"כ רש"י (פא:), אלא דרש"י נקט הסברא דליכא הפסד לחוד. והראב"ד נקט דהוה טעם דגזרו דרבנן אטו דאורייתא].</w:t>
      </w:r>
    </w:p>
  </w:footnote>
  <w:footnote w:id="1058">
    <w:p w14:paraId="0B0D3489" w14:textId="77777777" w:rsidR="00197C02" w:rsidRDefault="00000000" w:rsidP="00E14121">
      <w:pPr>
        <w:pStyle w:val="Footnote"/>
        <w:bidi/>
      </w:pPr>
      <w:r>
        <w:rPr>
          <w:rStyle w:val="ac"/>
          <w:rtl/>
        </w:rPr>
        <w:footnoteRef/>
      </w:r>
      <w:r>
        <w:rPr>
          <w:rtl/>
        </w:rPr>
        <w:t>וה</w:t>
      </w:r>
      <w:r>
        <w:rPr>
          <w:b/>
          <w:bCs/>
          <w:rtl/>
        </w:rPr>
        <w:t>בעה"מ</w:t>
      </w:r>
      <w:r>
        <w:rPr>
          <w:rtl/>
        </w:rPr>
        <w:t xml:space="preserve"> כת' דרבא [רבה] ס"ל כר"ל [ואיירי בלא נימוח אלא באיסור דרבנן], ועד כאן לא גזר ר"ל אלא בתרומה דעון מיתה, אבל באיסור לאו מחמרינן בהקדש. הואיל ומיבדל בדילי אינשי מיניה.</w:t>
      </w:r>
    </w:p>
    <w:p w14:paraId="14A52B50" w14:textId="77777777" w:rsidR="00197C02" w:rsidRDefault="00000000" w:rsidP="00E14121">
      <w:pPr>
        <w:pStyle w:val="Footnote"/>
        <w:bidi/>
      </w:pPr>
      <w:r>
        <w:rPr>
          <w:rtl/>
        </w:rPr>
        <w:tab/>
        <w:t>וכת' דרב אשי מתרץ אליבא דר' יוחנן, כלומר כי קאמר ר"י הלא אני שונה חתיכה בחתיכות עולה.</w:t>
      </w:r>
    </w:p>
    <w:p w14:paraId="1F7B50BD" w14:textId="77777777" w:rsidR="00197C02" w:rsidRDefault="00000000" w:rsidP="00E14121">
      <w:pPr>
        <w:pStyle w:val="Footnote"/>
        <w:bidi/>
      </w:pPr>
      <w:r>
        <w:rPr>
          <w:rtl/>
        </w:rPr>
        <w:tab/>
        <w:t>וה</w:t>
      </w:r>
      <w:r>
        <w:rPr>
          <w:b/>
          <w:bCs/>
          <w:rtl/>
        </w:rPr>
        <w:t>ראב"ד</w:t>
      </w:r>
      <w:r>
        <w:rPr>
          <w:rtl/>
        </w:rPr>
        <w:t xml:space="preserve"> (כתוב שם) השיג דדבר זר הוא שיהא חד תי' אליבא דר' יוחנן, וחד תי' אליבא דר"ל.</w:t>
      </w:r>
    </w:p>
  </w:footnote>
  <w:footnote w:id="1059">
    <w:p w14:paraId="58D530BC" w14:textId="77777777" w:rsidR="00197C02" w:rsidRDefault="00000000" w:rsidP="00E14121">
      <w:pPr>
        <w:pStyle w:val="Footnote"/>
        <w:bidi/>
      </w:pPr>
      <w:r>
        <w:rPr>
          <w:rStyle w:val="ac"/>
          <w:rtl/>
        </w:rPr>
        <w:footnoteRef/>
      </w:r>
      <w:r>
        <w:rPr>
          <w:rtl/>
        </w:rPr>
        <w:t>פ</w:t>
      </w:r>
      <w:r>
        <w:rPr>
          <w:b/>
          <w:bCs/>
          <w:rtl/>
        </w:rPr>
        <w:t>רש"י</w:t>
      </w:r>
      <w:r>
        <w:rPr>
          <w:rtl/>
        </w:rPr>
        <w:t xml:space="preserve"> טמא שאכל קדשים בכרת. [אבל זר שאכל קודש לוקה].</w:t>
      </w:r>
    </w:p>
  </w:footnote>
  <w:footnote w:id="1060">
    <w:p w14:paraId="05BB807B" w14:textId="77777777" w:rsidR="00197C02" w:rsidRDefault="00000000" w:rsidP="00E14121">
      <w:pPr>
        <w:pStyle w:val="Footnote"/>
        <w:bidi/>
      </w:pPr>
      <w:r>
        <w:rPr>
          <w:rStyle w:val="ac"/>
          <w:rtl/>
        </w:rPr>
        <w:footnoteRef/>
      </w:r>
      <w:r>
        <w:rPr>
          <w:rtl/>
        </w:rPr>
        <w:t>ותוס' העלו צד ד'את שדרכו' חמיר. ועד"ז כת' ה</w:t>
      </w:r>
      <w:r>
        <w:rPr>
          <w:b/>
          <w:bCs/>
          <w:rtl/>
        </w:rPr>
        <w:t>מלחמות</w:t>
      </w:r>
      <w:r>
        <w:rPr>
          <w:rtl/>
        </w:rPr>
        <w:t xml:space="preserve"> דלהך תי' הברייתא הוה רבנן דאמרי אינו מקדש אלא ו' דברים, וסיפא באיסור כרת החמירו יותר. [ודלא כמ"ש </w:t>
      </w:r>
      <w:r>
        <w:rPr>
          <w:b/>
          <w:bCs/>
          <w:rtl/>
        </w:rPr>
        <w:t>תוס'</w:t>
      </w:r>
      <w:r>
        <w:rPr>
          <w:rtl/>
        </w:rPr>
        <w:t xml:space="preserve"> (פא. ד"ה והלא) דהך ברייתא כמ"ד דרכו לימנות].</w:t>
      </w:r>
    </w:p>
  </w:footnote>
  <w:footnote w:id="1061">
    <w:p w14:paraId="053C9C8B" w14:textId="77777777" w:rsidR="00197C02" w:rsidRDefault="00000000" w:rsidP="00E14121">
      <w:pPr>
        <w:pStyle w:val="Footnote"/>
        <w:bidi/>
      </w:pPr>
      <w:r>
        <w:rPr>
          <w:rStyle w:val="ac"/>
          <w:rtl/>
        </w:rPr>
        <w:footnoteRef/>
      </w:r>
      <w:r>
        <w:rPr>
          <w:rtl/>
        </w:rPr>
        <w:t>וב</w:t>
      </w:r>
      <w:r>
        <w:rPr>
          <w:b/>
          <w:bCs/>
          <w:rtl/>
        </w:rPr>
        <w:t xml:space="preserve">חי' ר"א מן ההר </w:t>
      </w:r>
      <w:r>
        <w:rPr>
          <w:rtl/>
        </w:rPr>
        <w:t>כת' וש"מ דאפי' בחששות דרבנן אמרי' כן, דכל מה שאסרו חכמים מחמת איסור כרת, ה"ה שאותו מאמר חכמים נמשך ג"כ ממה שהוא איסור לאו. [משמע דראוי לתקן יותר לאיסור כרת מאיסור לאו, אלא דתקנה שתקנו לכרת 'נמשך' אף ללאו. וצ"ת].</w:t>
      </w:r>
    </w:p>
  </w:footnote>
  <w:footnote w:id="1062">
    <w:p w14:paraId="014E3A45" w14:textId="77777777" w:rsidR="00197C02" w:rsidRDefault="00000000" w:rsidP="00E14121">
      <w:pPr>
        <w:pStyle w:val="Footnote"/>
        <w:bidi/>
      </w:pPr>
      <w:r>
        <w:rPr>
          <w:rStyle w:val="ac"/>
          <w:rtl/>
        </w:rPr>
        <w:footnoteRef/>
      </w:r>
      <w:r>
        <w:rPr>
          <w:rtl/>
        </w:rPr>
        <w:t>ובכמה דינים החמירו במלאכת שבת טפי ממלאכת יו"ט [ע' לקמן קיד., רש"י ביצה כא.]. וכן הגמ' (ב"מ צ.) האם גזרו אמירה לנכרי דוקא במקום איסור כרת דשבת [אך תוס' שם כת' דגזרו יו"ט {ואף חוה"מ} אטו שבת]. [וע"ע ב"מ נה:].</w:t>
      </w:r>
    </w:p>
    <w:p w14:paraId="311E1E44" w14:textId="77777777" w:rsidR="00197C02" w:rsidRDefault="00000000" w:rsidP="00E14121">
      <w:pPr>
        <w:pStyle w:val="Footnote"/>
        <w:bidi/>
      </w:pPr>
      <w:r>
        <w:rPr>
          <w:rtl/>
        </w:rPr>
        <w:tab/>
        <w:t>אך הביא דבכמה דינים החמירו טפי ביו"ט שלא יזלזלו בו (ע' ביצה ב:, רשב"א ביצה ביצה לה:).</w:t>
      </w:r>
    </w:p>
  </w:footnote>
  <w:footnote w:id="1063">
    <w:p w14:paraId="6B7BEF31" w14:textId="77777777" w:rsidR="00197C02" w:rsidRDefault="00000000" w:rsidP="00E14121">
      <w:pPr>
        <w:pStyle w:val="Footnote"/>
        <w:bidi/>
      </w:pPr>
      <w:r>
        <w:rPr>
          <w:rStyle w:val="ac"/>
          <w:rtl/>
        </w:rPr>
        <w:footnoteRef/>
      </w:r>
      <w:r>
        <w:rPr>
          <w:rtl/>
        </w:rPr>
        <w:t>וכן ה</w:t>
      </w:r>
      <w:r>
        <w:rPr>
          <w:b/>
          <w:bCs/>
          <w:rtl/>
        </w:rPr>
        <w:t>תה"ד</w:t>
      </w:r>
      <w:r>
        <w:rPr>
          <w:rtl/>
        </w:rPr>
        <w:t xml:space="preserve"> (א רנ) עמד בזה, וכתב דאין להוציא מכאן פסק להלכה, דאין לדמות גזירות דרבנן זה לזה.</w:t>
      </w:r>
    </w:p>
  </w:footnote>
  <w:footnote w:id="1064">
    <w:p w14:paraId="0C942400" w14:textId="77777777" w:rsidR="00197C02" w:rsidRDefault="00000000" w:rsidP="00E14121">
      <w:pPr>
        <w:pStyle w:val="Footnote"/>
        <w:bidi/>
      </w:pPr>
      <w:r>
        <w:rPr>
          <w:rStyle w:val="ac"/>
          <w:rtl/>
        </w:rPr>
        <w:footnoteRef/>
      </w:r>
      <w:r>
        <w:rPr>
          <w:rtl/>
        </w:rPr>
        <w:t>[ויש טעם נוסף שלא יתבטל]. פ</w:t>
      </w:r>
      <w:r>
        <w:rPr>
          <w:b/>
          <w:bCs/>
          <w:rtl/>
        </w:rPr>
        <w:t>רש"י</w:t>
      </w:r>
      <w:r>
        <w:rPr>
          <w:rtl/>
        </w:rPr>
        <w:t xml:space="preserve"> בנימוחה. וכ"כ ה</w:t>
      </w:r>
      <w:r>
        <w:rPr>
          <w:b/>
          <w:bCs/>
          <w:rtl/>
        </w:rPr>
        <w:t>ראב"ד</w:t>
      </w:r>
      <w:r>
        <w:rPr>
          <w:rtl/>
        </w:rPr>
        <w:t xml:space="preserve"> דאף לל"א ברש"י דרבה קאי בלא נימוחה, רב אשי קאי בנימוחה. וה</w:t>
      </w:r>
      <w:r>
        <w:rPr>
          <w:b/>
          <w:bCs/>
          <w:rtl/>
        </w:rPr>
        <w:t xml:space="preserve">מלחמות </w:t>
      </w:r>
      <w:r>
        <w:rPr>
          <w:rtl/>
        </w:rPr>
        <w:t>כת' דקאי כרבנן דאף דרכו לימנות בטל.</w:t>
      </w:r>
    </w:p>
  </w:footnote>
  <w:footnote w:id="1065">
    <w:p w14:paraId="2A35D32B" w14:textId="77777777" w:rsidR="00197C02" w:rsidRDefault="00000000" w:rsidP="00E14121">
      <w:pPr>
        <w:pStyle w:val="Footnote"/>
        <w:bidi/>
      </w:pPr>
      <w:r>
        <w:rPr>
          <w:rStyle w:val="ac"/>
          <w:rtl/>
        </w:rPr>
        <w:footnoteRef/>
      </w:r>
      <w:r>
        <w:rPr>
          <w:rtl/>
        </w:rPr>
        <w:t>ואף דכל דין ביטול הוה היתר גמור, מ"מ החמירו חכמים שלא יתבטל כדי שיאכלנו בהיתר גמור.</w:t>
      </w:r>
    </w:p>
  </w:footnote>
  <w:footnote w:id="1066">
    <w:p w14:paraId="6DF2D0D1" w14:textId="77777777" w:rsidR="00197C02" w:rsidRDefault="00000000" w:rsidP="00E14121">
      <w:pPr>
        <w:pStyle w:val="Footnote"/>
        <w:bidi/>
      </w:pPr>
      <w:r>
        <w:rPr>
          <w:rStyle w:val="ac"/>
          <w:rtl/>
        </w:rPr>
        <w:footnoteRef/>
      </w:r>
      <w:r>
        <w:rPr>
          <w:rtl/>
        </w:rPr>
        <w:t>[מלשון בדה מליבו]. וכן אי' בכמה מקומות [וכמה מהם על דברי רב אשי] (צויינו עה"ג פסחים יא.). וי"ג ברותא. וה</w:t>
      </w:r>
      <w:r>
        <w:rPr>
          <w:b/>
          <w:bCs/>
          <w:rtl/>
        </w:rPr>
        <w:t>ערוך</w:t>
      </w:r>
      <w:r>
        <w:rPr>
          <w:rtl/>
        </w:rPr>
        <w:t xml:space="preserve"> (ערך בר ד, הו' עה"ג ב"מ ט.) פי' דהוה דעת חיצונית [לשון בר]. וביאר דבמקום שטעו חכמים ולא דברו כהלכה לא רצה לגנותם לומר שטעו].</w:t>
      </w:r>
    </w:p>
  </w:footnote>
  <w:footnote w:id="1067">
    <w:p w14:paraId="1741C49C" w14:textId="77777777" w:rsidR="00197C02" w:rsidRDefault="00000000" w:rsidP="00E14121">
      <w:pPr>
        <w:pStyle w:val="Footnote"/>
        <w:bidi/>
      </w:pPr>
      <w:r>
        <w:rPr>
          <w:rStyle w:val="ac"/>
          <w:rtl/>
        </w:rPr>
        <w:footnoteRef/>
      </w:r>
      <w:r>
        <w:rPr>
          <w:rtl/>
        </w:rPr>
        <w:t>וה</w:t>
      </w:r>
      <w:r>
        <w:rPr>
          <w:b/>
          <w:bCs/>
          <w:rtl/>
        </w:rPr>
        <w:t>ריטב"א</w:t>
      </w:r>
      <w:r>
        <w:rPr>
          <w:rtl/>
        </w:rPr>
        <w:t xml:space="preserve"> (כאן וב"מ עא.) כת' דרב אשי לא אמרה מעולם [אלא א' מתלמידיו אמרה מעצמו, או דשמעה מכללא, וטעה. ובדאוה על שמו].</w:t>
      </w:r>
    </w:p>
  </w:footnote>
  <w:footnote w:id="1068">
    <w:p w14:paraId="512050B0" w14:textId="77777777" w:rsidR="00197C02" w:rsidRDefault="00000000" w:rsidP="00E14121">
      <w:pPr>
        <w:pStyle w:val="Footnote"/>
        <w:bidi/>
      </w:pPr>
      <w:r>
        <w:rPr>
          <w:rStyle w:val="ac"/>
          <w:rtl/>
        </w:rPr>
        <w:footnoteRef/>
      </w:r>
      <w:r>
        <w:rPr>
          <w:rtl/>
        </w:rPr>
        <w:t>ואף דהוה נותן טעם בר נותן טעם [ומבואר דנ"ט בר נ"ט הוה מדין ביטול].</w:t>
      </w:r>
    </w:p>
  </w:footnote>
  <w:footnote w:id="1069">
    <w:p w14:paraId="5FC45CBB" w14:textId="77777777" w:rsidR="00197C02" w:rsidRDefault="00000000" w:rsidP="00E14121">
      <w:pPr>
        <w:pStyle w:val="Footnote"/>
        <w:bidi/>
      </w:pPr>
      <w:r>
        <w:rPr>
          <w:rStyle w:val="ac"/>
          <w:rtl/>
        </w:rPr>
        <w:footnoteRef/>
      </w:r>
      <w:r>
        <w:rPr>
          <w:rtl/>
        </w:rPr>
        <w:t>וה</w:t>
      </w:r>
      <w:r>
        <w:rPr>
          <w:b/>
          <w:bCs/>
          <w:rtl/>
        </w:rPr>
        <w:t>ראשונים</w:t>
      </w:r>
      <w:r>
        <w:rPr>
          <w:rtl/>
        </w:rPr>
        <w:t xml:space="preserve"> הקשו דהוה מין בשאינו מינו, ודבר שיש לו מתירין בטל בשאינו מינו. וה</w:t>
      </w:r>
      <w:r>
        <w:rPr>
          <w:b/>
          <w:bCs/>
          <w:rtl/>
        </w:rPr>
        <w:t>ר"ן</w:t>
      </w:r>
      <w:r>
        <w:rPr>
          <w:rtl/>
        </w:rPr>
        <w:t xml:space="preserve"> (נדרים נב.) תי' דהתם דיש לו צד היתר אף עכשיו החמירו טפי בביטולו, ואף בשאינו מינו.</w:t>
      </w:r>
    </w:p>
  </w:footnote>
  <w:footnote w:id="1070">
    <w:p w14:paraId="0B266840" w14:textId="77777777" w:rsidR="00197C02" w:rsidRDefault="00000000" w:rsidP="00E14121">
      <w:pPr>
        <w:pStyle w:val="Footnote"/>
        <w:bidi/>
      </w:pPr>
      <w:r>
        <w:rPr>
          <w:rStyle w:val="ac"/>
          <w:rtl/>
        </w:rPr>
        <w:footnoteRef/>
      </w:r>
      <w:r>
        <w:rPr>
          <w:rtl/>
        </w:rPr>
        <w:t>וכן מבואר ב</w:t>
      </w:r>
      <w:r>
        <w:rPr>
          <w:b/>
          <w:bCs/>
          <w:rtl/>
        </w:rPr>
        <w:t>תוס</w:t>
      </w:r>
      <w:r>
        <w:rPr>
          <w:rtl/>
        </w:rPr>
        <w:t>' (פסחים ט. ד"ה היינו) דהוה משום ספק דרבנן לקולא. וה</w:t>
      </w:r>
      <w:r>
        <w:rPr>
          <w:b/>
          <w:bCs/>
          <w:rtl/>
        </w:rPr>
        <w:t>מאירי</w:t>
      </w:r>
      <w:r>
        <w:rPr>
          <w:rtl/>
        </w:rPr>
        <w:t xml:space="preserve"> (שם) חלק שזה אינו בכלל ספק, אלא תלי' בודאי שזה נכנס לזה וזה לזה, ותולין להקל. וכל שאתה תולה להקל הרי הוא כודאי [ומש"ה אי"צ בדיקת חמץ. ולא משום 'ספק דרבנן'].</w:t>
      </w:r>
    </w:p>
    <w:p w14:paraId="5B7A0B75" w14:textId="77777777" w:rsidR="00197C02" w:rsidRDefault="00000000" w:rsidP="00E14121">
      <w:pPr>
        <w:pStyle w:val="Footnote"/>
        <w:bidi/>
      </w:pPr>
      <w:r>
        <w:rPr>
          <w:rtl/>
        </w:rPr>
        <w:tab/>
        <w:t>וה</w:t>
      </w:r>
      <w:r>
        <w:rPr>
          <w:b/>
          <w:bCs/>
          <w:rtl/>
        </w:rPr>
        <w:t>פרמ"ג</w:t>
      </w:r>
      <w:r>
        <w:rPr>
          <w:rtl/>
        </w:rPr>
        <w:t xml:space="preserve"> (ש"ד קיא א) דייק מדברי הש"ך דשאני אומר הוה משום ספק דרבנן. אך (שם ב) הביא דקיל מספק דרבנן. וכ"כ הט"ז (יו"ד קיא א בסו"ד) דשאני אומר קיל מספק דרבנן.</w:t>
      </w:r>
    </w:p>
  </w:footnote>
  <w:footnote w:id="1071">
    <w:p w14:paraId="741667C9" w14:textId="77777777" w:rsidR="00197C02" w:rsidRDefault="00000000" w:rsidP="00E14121">
      <w:pPr>
        <w:pStyle w:val="Footnote"/>
        <w:bidi/>
      </w:pPr>
      <w:r>
        <w:rPr>
          <w:rStyle w:val="ac"/>
          <w:rtl/>
        </w:rPr>
        <w:footnoteRef/>
      </w:r>
      <w:r>
        <w:rPr>
          <w:rtl/>
        </w:rPr>
        <w:t>[ועי"ז הוה כתערובת ב' חתיכות, וכיון דהפסק בין שניהם א"א להתיר את שניהם. א"נ נחשב איקבע איסורא].</w:t>
      </w:r>
    </w:p>
  </w:footnote>
  <w:footnote w:id="1072">
    <w:p w14:paraId="1A987385" w14:textId="77777777" w:rsidR="00197C02" w:rsidRDefault="00000000" w:rsidP="00E14121">
      <w:pPr>
        <w:pStyle w:val="Footnote"/>
        <w:bidi/>
      </w:pPr>
      <w:r>
        <w:rPr>
          <w:rStyle w:val="ac"/>
          <w:rtl/>
        </w:rPr>
        <w:footnoteRef/>
      </w:r>
      <w:r>
        <w:rPr>
          <w:rtl/>
        </w:rPr>
        <w:t>וכשאני דן על זה אני אומר שנכנס לשניה, ואצל שניה אני אומר לא בזו אלא בחבירתה.</w:t>
      </w:r>
    </w:p>
  </w:footnote>
  <w:footnote w:id="1073">
    <w:p w14:paraId="65948590" w14:textId="77777777" w:rsidR="00197C02" w:rsidRDefault="00000000" w:rsidP="00E14121">
      <w:pPr>
        <w:pStyle w:val="Footnote"/>
        <w:bidi/>
      </w:pPr>
      <w:r>
        <w:rPr>
          <w:rStyle w:val="ac"/>
          <w:rtl/>
        </w:rPr>
        <w:footnoteRef/>
      </w:r>
      <w:r>
        <w:rPr>
          <w:rtl/>
        </w:rPr>
        <w:t>דהוה ליה להזכיר.</w:t>
      </w:r>
    </w:p>
  </w:footnote>
  <w:footnote w:id="1074">
    <w:p w14:paraId="0DD4D3C3" w14:textId="77777777" w:rsidR="00197C02" w:rsidRDefault="00000000" w:rsidP="00E14121">
      <w:pPr>
        <w:pStyle w:val="Footnote"/>
        <w:bidi/>
      </w:pPr>
      <w:r>
        <w:rPr>
          <w:rStyle w:val="ac"/>
          <w:rtl/>
        </w:rPr>
        <w:footnoteRef/>
      </w:r>
      <w:r>
        <w:rPr>
          <w:rtl/>
        </w:rPr>
        <w:t>ואפי' רבנן ס"ל דהיכא דאין כתב מוכיח, אף שידוע שאישתקד היתה מלאה, חיישינן שמא פינן דאזלי' בתר רוב פירות. ואית לן למיתלי באשתקד היתה מלאה ופינה.</w:t>
      </w:r>
    </w:p>
  </w:footnote>
  <w:footnote w:id="1075">
    <w:p w14:paraId="38CC8947" w14:textId="77777777" w:rsidR="00197C02" w:rsidRDefault="00000000" w:rsidP="00E14121">
      <w:pPr>
        <w:pStyle w:val="Footnote"/>
        <w:bidi/>
      </w:pPr>
      <w:r>
        <w:rPr>
          <w:rStyle w:val="ac"/>
          <w:rtl/>
        </w:rPr>
        <w:footnoteRef/>
      </w:r>
      <w:r>
        <w:rPr>
          <w:rtl/>
        </w:rPr>
        <w:t>וצ"ב דמה איכפת לן להיכן נפלה החולין [אלא דהוה הוכחה להיכן נפל התרומה]. ויל"פ דהעמדת הספק 'איזה' נפל, ולא האם נפל לכאן. ועוד שמעתי לפרש דיש ב' טעמים לאסור, א' דידעינן שנפל סאה של תרומה לא' מהם. וב' דנפל לתוכו סאה, ולא ידעינן מהו. וצריך פעמיים שאני אומר על כל העמדת ספק.</w:t>
      </w:r>
    </w:p>
  </w:footnote>
  <w:footnote w:id="1076">
    <w:p w14:paraId="19BB2D6E" w14:textId="77777777" w:rsidR="00197C02" w:rsidRDefault="00000000" w:rsidP="00E14121">
      <w:pPr>
        <w:pStyle w:val="Footnote"/>
        <w:bidi/>
      </w:pPr>
      <w:r>
        <w:rPr>
          <w:rStyle w:val="ac"/>
          <w:rtl/>
        </w:rPr>
        <w:footnoteRef/>
      </w:r>
      <w:r>
        <w:rPr>
          <w:rtl/>
        </w:rPr>
        <w:t>וה</w:t>
      </w:r>
      <w:r>
        <w:rPr>
          <w:b/>
          <w:bCs/>
          <w:rtl/>
        </w:rPr>
        <w:t>מגיני שלמה</w:t>
      </w:r>
      <w:r>
        <w:rPr>
          <w:rtl/>
        </w:rPr>
        <w:t xml:space="preserve"> (פסחים ט:) כת' דל"ש בזה חזקה דאותה סאה שנתערב ל"ש חזקה והיא עומדת באיסורה. ואוסר את הקופה בתערובת.</w:t>
      </w:r>
    </w:p>
  </w:footnote>
  <w:footnote w:id="1077">
    <w:p w14:paraId="3CCA9720" w14:textId="77777777" w:rsidR="00197C02" w:rsidRDefault="00000000" w:rsidP="00E14121">
      <w:pPr>
        <w:pStyle w:val="Footnote"/>
        <w:bidi/>
      </w:pPr>
      <w:r>
        <w:rPr>
          <w:rStyle w:val="ac"/>
          <w:rtl/>
        </w:rPr>
        <w:footnoteRef/>
      </w:r>
      <w:r>
        <w:rPr>
          <w:rtl/>
        </w:rPr>
        <w:t>היכא שנפל חתיכה, ואינו ידוע האם נפל לקדירה של איסור או של היתר. [אבל כשספק אם נפל לכאורה אזלי' בתר חזקה].</w:t>
      </w:r>
    </w:p>
  </w:footnote>
  <w:footnote w:id="1078">
    <w:p w14:paraId="43146903" w14:textId="77777777" w:rsidR="00197C02" w:rsidRDefault="00000000" w:rsidP="00E14121">
      <w:pPr>
        <w:pStyle w:val="Footnote"/>
        <w:bidi/>
      </w:pPr>
      <w:r>
        <w:rPr>
          <w:rStyle w:val="ac"/>
          <w:rtl/>
        </w:rPr>
        <w:footnoteRef/>
      </w:r>
      <w:r>
        <w:rPr>
          <w:rtl/>
        </w:rPr>
        <w:t>או שתוס' נסתפקו בזה.</w:t>
      </w:r>
    </w:p>
  </w:footnote>
  <w:footnote w:id="1079">
    <w:p w14:paraId="010D6F63" w14:textId="77777777" w:rsidR="00197C02" w:rsidRDefault="00000000" w:rsidP="00E14121">
      <w:pPr>
        <w:pStyle w:val="Footnote"/>
        <w:bidi/>
      </w:pPr>
      <w:r>
        <w:rPr>
          <w:rStyle w:val="ac"/>
          <w:rtl/>
        </w:rPr>
        <w:footnoteRef/>
      </w:r>
      <w:r>
        <w:rPr>
          <w:rtl/>
        </w:rPr>
        <w:t xml:space="preserve">וכ"כ </w:t>
      </w:r>
      <w:r>
        <w:rPr>
          <w:b/>
          <w:bCs/>
          <w:rtl/>
        </w:rPr>
        <w:t>רע"א</w:t>
      </w:r>
      <w:r>
        <w:rPr>
          <w:rtl/>
        </w:rPr>
        <w:t xml:space="preserve"> (חולין צז.) דל"ש חזקת היתר, אא"כ יש דין חענ"ן [חתיכה עצמה נעשית נבילה, דאף ההיתר נהפך לאיסור. ויש חזקה דלא נהפך לאיסור].</w:t>
      </w:r>
    </w:p>
  </w:footnote>
  <w:footnote w:id="1080">
    <w:p w14:paraId="7B76CD87" w14:textId="77777777" w:rsidR="00197C02" w:rsidRDefault="00000000" w:rsidP="00E14121">
      <w:pPr>
        <w:pStyle w:val="Footnote"/>
        <w:bidi/>
      </w:pPr>
      <w:r>
        <w:rPr>
          <w:rStyle w:val="ac"/>
          <w:rtl/>
        </w:rPr>
        <w:footnoteRef/>
      </w:r>
      <w:r>
        <w:rPr>
          <w:rtl/>
        </w:rPr>
        <w:t>[וצ"ב דאף אילו יש חזקה דלא חל דין 'מדומע', מ"מ תיפוק ליה מצד האיסור שנתערב. וע"כ דיש חזקה דלא נאסר מחמת הספק].</w:t>
      </w:r>
    </w:p>
  </w:footnote>
  <w:footnote w:id="1081">
    <w:p w14:paraId="17B7A676" w14:textId="77777777" w:rsidR="00197C02" w:rsidRDefault="00000000" w:rsidP="00E14121">
      <w:pPr>
        <w:pStyle w:val="Footnote"/>
        <w:bidi/>
      </w:pPr>
      <w:r>
        <w:rPr>
          <w:rStyle w:val="ac"/>
          <w:rtl/>
        </w:rPr>
        <w:footnoteRef/>
      </w:r>
      <w:r>
        <w:rPr>
          <w:rtl/>
        </w:rPr>
        <w:t>אבל הקשה דבשאר איסורין חנ"ן הוה רק דרבנן.</w:t>
      </w:r>
    </w:p>
  </w:footnote>
  <w:footnote w:id="1082">
    <w:p w14:paraId="7B79C9F7" w14:textId="77777777" w:rsidR="00197C02" w:rsidRDefault="00000000" w:rsidP="00E14121">
      <w:pPr>
        <w:pStyle w:val="Footnote"/>
        <w:bidi/>
      </w:pPr>
      <w:r>
        <w:rPr>
          <w:rStyle w:val="ac"/>
          <w:rtl/>
        </w:rPr>
        <w:footnoteRef/>
      </w:r>
      <w:r>
        <w:rPr>
          <w:rtl/>
        </w:rPr>
        <w:t>אך ה</w:t>
      </w:r>
      <w:r>
        <w:rPr>
          <w:b/>
          <w:bCs/>
          <w:rtl/>
        </w:rPr>
        <w:t>שער"י</w:t>
      </w:r>
      <w:r>
        <w:rPr>
          <w:rtl/>
        </w:rPr>
        <w:t xml:space="preserve"> (ב יא) כתב דבניקור לא נחשב תערובת האוסרת, כיון דניכר למומחה.</w:t>
      </w:r>
    </w:p>
  </w:footnote>
  <w:footnote w:id="1083">
    <w:p w14:paraId="0A46056A" w14:textId="77777777" w:rsidR="00197C02" w:rsidRDefault="00000000" w:rsidP="00E14121">
      <w:pPr>
        <w:pStyle w:val="Footnote"/>
        <w:bidi/>
      </w:pPr>
      <w:r>
        <w:rPr>
          <w:rStyle w:val="ac"/>
          <w:rtl/>
        </w:rPr>
        <w:footnoteRef/>
      </w:r>
      <w:r>
        <w:rPr>
          <w:rtl/>
        </w:rPr>
        <w:t>וה</w:t>
      </w:r>
      <w:r>
        <w:rPr>
          <w:b/>
          <w:bCs/>
          <w:rtl/>
        </w:rPr>
        <w:t>אבה"א</w:t>
      </w:r>
      <w:r>
        <w:rPr>
          <w:rtl/>
        </w:rPr>
        <w:t xml:space="preserve"> (שם) כתב דכיון דכבר קנאוה בכיבוש, לא מהני קנין חזקה כיון דבלאו הכי הוה שלהם. אבל ה</w:t>
      </w:r>
      <w:r>
        <w:rPr>
          <w:b/>
          <w:bCs/>
          <w:rtl/>
        </w:rPr>
        <w:t>קובה"ע</w:t>
      </w:r>
      <w:r>
        <w:rPr>
          <w:rtl/>
        </w:rPr>
        <w:t xml:space="preserve"> (סב) כתב דכוונת הרמב"ם דבימי עזרא הוזקקו לקדש, ואילו בימי יהושע לא צריך לקדש.</w:t>
      </w:r>
    </w:p>
  </w:footnote>
  <w:footnote w:id="1084">
    <w:p w14:paraId="3B4A7093" w14:textId="77777777" w:rsidR="00197C02" w:rsidRDefault="00000000" w:rsidP="00E14121">
      <w:pPr>
        <w:pStyle w:val="Footnote"/>
        <w:bidi/>
      </w:pPr>
      <w:r>
        <w:rPr>
          <w:rStyle w:val="ac"/>
          <w:rtl/>
        </w:rPr>
        <w:footnoteRef/>
      </w:r>
      <w:r>
        <w:rPr>
          <w:rtl/>
        </w:rPr>
        <w:t>ו</w:t>
      </w:r>
      <w:r>
        <w:rPr>
          <w:b/>
          <w:bCs/>
          <w:rtl/>
        </w:rPr>
        <w:t>תוס'</w:t>
      </w:r>
      <w:r>
        <w:rPr>
          <w:rtl/>
        </w:rPr>
        <w:t xml:space="preserve"> הביאו משם לחלק בין תרומה לחלה, וכ"כ ה</w:t>
      </w:r>
      <w:r>
        <w:rPr>
          <w:b/>
          <w:bCs/>
          <w:rtl/>
        </w:rPr>
        <w:t xml:space="preserve">ראב"ד </w:t>
      </w:r>
      <w:r>
        <w:rPr>
          <w:rtl/>
        </w:rPr>
        <w:t>דאם איתא בחלה הוא דאיתא. אבל ה</w:t>
      </w:r>
      <w:r>
        <w:rPr>
          <w:b/>
          <w:bCs/>
          <w:rtl/>
        </w:rPr>
        <w:t xml:space="preserve">רמב"ם </w:t>
      </w:r>
      <w:r>
        <w:rPr>
          <w:rtl/>
        </w:rPr>
        <w:t>פסק כמ"ד דאף תרומה נלמד מדין חלה.</w:t>
      </w:r>
    </w:p>
  </w:footnote>
  <w:footnote w:id="1085">
    <w:p w14:paraId="31CD92AB" w14:textId="77777777" w:rsidR="00197C02" w:rsidRDefault="00000000" w:rsidP="00E14121">
      <w:pPr>
        <w:pStyle w:val="Footnote"/>
        <w:bidi/>
      </w:pPr>
      <w:r>
        <w:rPr>
          <w:rStyle w:val="ac"/>
          <w:rtl/>
        </w:rPr>
        <w:footnoteRef/>
      </w:r>
      <w:r>
        <w:rPr>
          <w:rtl/>
        </w:rPr>
        <w:t>ולא נקט דר' יוחנן אליבא דנפשיה פליג.</w:t>
      </w:r>
    </w:p>
  </w:footnote>
  <w:footnote w:id="1086">
    <w:p w14:paraId="368066BD" w14:textId="77777777" w:rsidR="00197C02" w:rsidRDefault="00000000" w:rsidP="00E14121">
      <w:pPr>
        <w:pStyle w:val="Footnote"/>
        <w:bidi/>
      </w:pPr>
      <w:r>
        <w:rPr>
          <w:rStyle w:val="ac"/>
          <w:rtl/>
        </w:rPr>
        <w:footnoteRef/>
      </w:r>
      <w:r>
        <w:rPr>
          <w:rtl/>
        </w:rPr>
        <w:t>וה</w:t>
      </w:r>
      <w:r>
        <w:rPr>
          <w:b/>
          <w:bCs/>
          <w:rtl/>
        </w:rPr>
        <w:t>גר"א</w:t>
      </w:r>
      <w:r>
        <w:rPr>
          <w:rtl/>
        </w:rPr>
        <w:t xml:space="preserve"> (יו"ד שלא ו) כתב דראיית הגמ' בהא דר' יוסי מקיש קדושה שניה לראשוננה, משמע דהוה דאורייתא. וה</w:t>
      </w:r>
      <w:r>
        <w:rPr>
          <w:b/>
          <w:bCs/>
          <w:rtl/>
        </w:rPr>
        <w:t>חזו"א</w:t>
      </w:r>
      <w:r>
        <w:rPr>
          <w:rtl/>
        </w:rPr>
        <w:t xml:space="preserve"> (קלד) הקשה דברמב"ם מבואר דקידוש שני מהני דאורייתא, ומ"מ לא נתחייבו בתרומות.</w:t>
      </w:r>
    </w:p>
  </w:footnote>
  <w:footnote w:id="1087">
    <w:p w14:paraId="76F23879" w14:textId="77777777" w:rsidR="00197C02" w:rsidRDefault="00000000" w:rsidP="00E14121">
      <w:pPr>
        <w:pStyle w:val="Footnote"/>
        <w:bidi/>
      </w:pPr>
      <w:r>
        <w:rPr>
          <w:rStyle w:val="ac"/>
          <w:rtl/>
        </w:rPr>
        <w:footnoteRef/>
      </w:r>
      <w:r>
        <w:rPr>
          <w:rtl/>
        </w:rPr>
        <w:t>[ואפשר דדעת ר' יוסי דאינו דאורייתא, אלא חומר כדאורייתא].</w:t>
      </w:r>
    </w:p>
  </w:footnote>
  <w:footnote w:id="1088">
    <w:p w14:paraId="456D75AA" w14:textId="77777777" w:rsidR="00197C02" w:rsidRDefault="00000000" w:rsidP="00E14121">
      <w:pPr>
        <w:pStyle w:val="Footnote"/>
        <w:bidi/>
      </w:pPr>
      <w:r>
        <w:rPr>
          <w:rStyle w:val="ac"/>
          <w:rtl/>
        </w:rPr>
        <w:footnoteRef/>
      </w:r>
      <w:r>
        <w:rPr>
          <w:rtl/>
        </w:rPr>
        <w:t>אולם ה</w:t>
      </w:r>
      <w:r>
        <w:rPr>
          <w:b/>
          <w:bCs/>
          <w:rtl/>
        </w:rPr>
        <w:t>רדב"ז</w:t>
      </w:r>
      <w:r>
        <w:rPr>
          <w:rtl/>
        </w:rPr>
        <w:t xml:space="preserve"> (תרומות ספ"א) כתב דמהני קדושת עזרא דאילו היו באין [אח”כ] כולם היה קדוש.</w:t>
      </w:r>
    </w:p>
  </w:footnote>
  <w:footnote w:id="1089">
    <w:p w14:paraId="1347D067" w14:textId="77777777" w:rsidR="00197C02" w:rsidRDefault="00000000" w:rsidP="00E14121">
      <w:pPr>
        <w:pStyle w:val="Footnote"/>
        <w:bidi/>
      </w:pPr>
      <w:r>
        <w:rPr>
          <w:rStyle w:val="ac"/>
          <w:rtl/>
        </w:rPr>
        <w:footnoteRef/>
      </w:r>
      <w:r>
        <w:rPr>
          <w:rtl/>
        </w:rPr>
        <w:t>וה</w:t>
      </w:r>
      <w:r>
        <w:rPr>
          <w:b/>
          <w:bCs/>
          <w:rtl/>
        </w:rPr>
        <w:t>רמב"ם</w:t>
      </w:r>
      <w:r>
        <w:rPr>
          <w:rtl/>
        </w:rPr>
        <w:t xml:space="preserve"> הוכיח והרי הוא אומר והשימותי ואמרו חכמים אע"פ ששוממין בקדושתן הן עומדים. [ומשמע דסברת הרמב"ם דגדר קדושת שכינה שונה, ואילו לתוס' הקדושה מיתלא במחיצות, ולא בארץ].</w:t>
      </w:r>
    </w:p>
  </w:footnote>
  <w:footnote w:id="1090">
    <w:p w14:paraId="4512CA7F" w14:textId="77777777" w:rsidR="00197C02" w:rsidRDefault="00000000" w:rsidP="00E14121">
      <w:pPr>
        <w:pStyle w:val="Footnote"/>
        <w:bidi/>
      </w:pPr>
      <w:r>
        <w:rPr>
          <w:rStyle w:val="ac"/>
          <w:rtl/>
        </w:rPr>
        <w:footnoteRef/>
      </w:r>
      <w:r>
        <w:rPr>
          <w:rtl/>
        </w:rPr>
        <w:t>מדאורייתא, והוה חולין בעזרה אא"כ קידשום (ע' ב"ב פא:).</w:t>
      </w:r>
    </w:p>
  </w:footnote>
  <w:footnote w:id="1091">
    <w:p w14:paraId="7CEF441F" w14:textId="77777777" w:rsidR="00197C02" w:rsidRDefault="00000000" w:rsidP="00E14121">
      <w:pPr>
        <w:pStyle w:val="Footnote"/>
        <w:bidi/>
      </w:pPr>
      <w:r>
        <w:rPr>
          <w:rStyle w:val="ac"/>
          <w:rtl/>
        </w:rPr>
        <w:footnoteRef/>
      </w:r>
      <w:r>
        <w:rPr>
          <w:rtl/>
        </w:rPr>
        <w:t>ולענין לקט שכחה ופאה, ה</w:t>
      </w:r>
      <w:r>
        <w:rPr>
          <w:b/>
          <w:bCs/>
          <w:rtl/>
        </w:rPr>
        <w:t>מנח"ח</w:t>
      </w:r>
      <w:r>
        <w:rPr>
          <w:rtl/>
        </w:rPr>
        <w:t xml:space="preserve"> (רטז טו) כת' דחייבין בזה"ז, ושוב חזר בו (במצוה תקצב) והביא מדברי ה</w:t>
      </w:r>
      <w:r>
        <w:rPr>
          <w:b/>
          <w:bCs/>
          <w:rtl/>
        </w:rPr>
        <w:t xml:space="preserve">פאת השולחן </w:t>
      </w:r>
      <w:r>
        <w:rPr>
          <w:rtl/>
        </w:rPr>
        <w:t>דאין חיוב לקט שכחה ופאה מדאורייתא בזה”ז, דתליא בדין תרומה.</w:t>
      </w:r>
    </w:p>
  </w:footnote>
  <w:footnote w:id="1092">
    <w:p w14:paraId="02155F3D" w14:textId="77777777" w:rsidR="00197C02" w:rsidRDefault="00000000" w:rsidP="00E14121">
      <w:pPr>
        <w:pStyle w:val="Footnote"/>
        <w:bidi/>
      </w:pPr>
      <w:r>
        <w:rPr>
          <w:rStyle w:val="ac"/>
          <w:rtl/>
        </w:rPr>
        <w:footnoteRef/>
      </w:r>
      <w:r>
        <w:rPr>
          <w:rtl/>
        </w:rPr>
        <w:t>דהרי ההיתר אינו יותר חשוב. ומשמע דנחשב ביטול כיון דאינו משפיע עליו לאוסרו. [ואפשר כוונתו דהוה קבוע במקומו, ואין כח לאיסור הבא לאוסרו].</w:t>
      </w:r>
    </w:p>
  </w:footnote>
  <w:footnote w:id="1093">
    <w:p w14:paraId="08F351F3" w14:textId="77777777" w:rsidR="00197C02" w:rsidRDefault="00000000" w:rsidP="00E14121">
      <w:pPr>
        <w:pStyle w:val="Footnote"/>
        <w:bidi/>
      </w:pPr>
      <w:r>
        <w:rPr>
          <w:rStyle w:val="ac"/>
          <w:rtl/>
        </w:rPr>
        <w:footnoteRef/>
      </w:r>
      <w:r>
        <w:rPr>
          <w:rtl/>
        </w:rPr>
        <w:t>ואף דמין באינו מינו בלח ניכר טעמו, לא אסרו חכמים אלא כשהדבר בעין.</w:t>
      </w:r>
    </w:p>
  </w:footnote>
  <w:footnote w:id="1094">
    <w:p w14:paraId="799B7FE3" w14:textId="77777777" w:rsidR="00197C02" w:rsidRDefault="00000000" w:rsidP="00E14121">
      <w:pPr>
        <w:pStyle w:val="Footnote"/>
        <w:bidi/>
      </w:pPr>
      <w:r>
        <w:rPr>
          <w:rStyle w:val="ac"/>
          <w:rtl/>
        </w:rPr>
        <w:footnoteRef/>
      </w:r>
      <w:r>
        <w:rPr>
          <w:rtl/>
        </w:rPr>
        <w:t>אבל ה</w:t>
      </w:r>
      <w:r>
        <w:rPr>
          <w:b/>
          <w:bCs/>
          <w:rtl/>
        </w:rPr>
        <w:t xml:space="preserve">רמב"ן </w:t>
      </w:r>
      <w:r>
        <w:rPr>
          <w:rtl/>
        </w:rPr>
        <w:t>כתב דשאובין הוה עיקרו דרבנן. וצ"ב דהרמב"ן בעצמו פי' דאיירי במי פירות.</w:t>
      </w:r>
    </w:p>
  </w:footnote>
  <w:footnote w:id="1095">
    <w:p w14:paraId="5D862988" w14:textId="77777777" w:rsidR="00197C02" w:rsidRDefault="00000000" w:rsidP="00E14121">
      <w:pPr>
        <w:pStyle w:val="Footnote"/>
        <w:bidi/>
      </w:pPr>
      <w:r>
        <w:rPr>
          <w:rStyle w:val="ac"/>
          <w:rtl/>
        </w:rPr>
        <w:footnoteRef/>
      </w:r>
      <w:r>
        <w:rPr>
          <w:rtl/>
        </w:rPr>
        <w:t>וצ"ב דלהו"א לרש"י איירי בלא שאני אומר [ולדברי הריטב"א ניחא]. ושמעתי דאף לס"ד מהני שאני אומר כלפי חומרת ששים ומאה, אלא דעיקר ההיתר ברוב הוה אף בלא שאני אומר. [ובזה ניחא אף לס"ד דהמשנה נקטה הלשון שאני אומר].</w:t>
      </w:r>
    </w:p>
  </w:footnote>
  <w:footnote w:id="1096">
    <w:p w14:paraId="7EF41DB2" w14:textId="77777777" w:rsidR="00197C02" w:rsidRDefault="00000000" w:rsidP="00E14121">
      <w:pPr>
        <w:pStyle w:val="Footnote"/>
        <w:bidi/>
      </w:pPr>
      <w:r>
        <w:rPr>
          <w:rStyle w:val="ac"/>
          <w:rtl/>
        </w:rPr>
        <w:footnoteRef/>
      </w:r>
      <w:r>
        <w:rPr>
          <w:b/>
          <w:bCs/>
          <w:rtl/>
          <w:lang w:val="he-IL"/>
        </w:rPr>
        <w:t>תוס'</w:t>
      </w:r>
      <w:r>
        <w:rPr>
          <w:rtl/>
          <w:lang w:val="he-IL"/>
        </w:rPr>
        <w:t xml:space="preserve"> (זבחים עח: ד"ה דלי [הא'], צוין בגהש"ס) כת' לא איירי ביין, דביין אף ברוב עדיין שם יין על הכל</w:t>
      </w:r>
      <w:r>
        <w:rPr>
          <w:rFonts w:cs="Times New Roman"/>
          <w:rtl/>
          <w:lang w:val="he-IL"/>
        </w:rPr>
        <w:t>.</w:t>
      </w:r>
    </w:p>
  </w:footnote>
  <w:footnote w:id="1097">
    <w:p w14:paraId="762426F4" w14:textId="77777777" w:rsidR="00197C02" w:rsidRDefault="00000000" w:rsidP="00E14121">
      <w:pPr>
        <w:pStyle w:val="Footnote"/>
        <w:bidi/>
      </w:pPr>
      <w:r>
        <w:rPr>
          <w:rStyle w:val="ac"/>
          <w:rtl/>
        </w:rPr>
        <w:footnoteRef/>
      </w:r>
      <w:r>
        <w:rPr>
          <w:rtl/>
        </w:rPr>
        <w:t>משמע מרש"י דכשיש מ' סאה, כל סאה ממנו הוה מקוה ראויה. (וכ"כ ה</w:t>
      </w:r>
      <w:r>
        <w:rPr>
          <w:b/>
          <w:bCs/>
          <w:rtl/>
        </w:rPr>
        <w:t>שער"י</w:t>
      </w:r>
      <w:r>
        <w:rPr>
          <w:rtl/>
        </w:rPr>
        <w:t xml:space="preserve"> ג יז).</w:t>
      </w:r>
    </w:p>
  </w:footnote>
  <w:footnote w:id="1098">
    <w:p w14:paraId="63F7510E" w14:textId="77777777" w:rsidR="00197C02" w:rsidRDefault="00000000" w:rsidP="00E14121">
      <w:pPr>
        <w:pStyle w:val="Footnote"/>
        <w:bidi/>
      </w:pPr>
      <w:r>
        <w:rPr>
          <w:rStyle w:val="ac"/>
          <w:rtl/>
        </w:rPr>
        <w:footnoteRef/>
      </w:r>
      <w:r>
        <w:rPr>
          <w:rtl/>
        </w:rPr>
        <w:t>אבל ה</w:t>
      </w:r>
      <w:r>
        <w:rPr>
          <w:b/>
          <w:bCs/>
          <w:rtl/>
        </w:rPr>
        <w:t>חזו"א</w:t>
      </w:r>
      <w:r>
        <w:rPr>
          <w:rtl/>
        </w:rPr>
        <w:t xml:space="preserve"> כתב דהוה דרבנן, דאין סברא מדאורייתא לחלק בדין ביטול בין כשיש שיעור מקוה.</w:t>
      </w:r>
    </w:p>
  </w:footnote>
  <w:footnote w:id="1099">
    <w:p w14:paraId="21ED6E03" w14:textId="77777777" w:rsidR="00197C02" w:rsidRDefault="00000000" w:rsidP="00E14121">
      <w:pPr>
        <w:pStyle w:val="Footnote"/>
        <w:bidi/>
      </w:pPr>
      <w:r>
        <w:rPr>
          <w:rStyle w:val="ac"/>
          <w:rtl/>
        </w:rPr>
        <w:footnoteRef/>
      </w:r>
      <w:r>
        <w:rPr>
          <w:rtl/>
        </w:rPr>
        <w:t>ועי"ש שהאריך בגדרי רוב ככל, מתי נחשב דאף המיעוט הוה חלק מהרוב.</w:t>
      </w:r>
    </w:p>
  </w:footnote>
  <w:footnote w:id="1100">
    <w:p w14:paraId="2CA24075" w14:textId="77777777" w:rsidR="00197C02" w:rsidRDefault="00000000" w:rsidP="00E14121">
      <w:pPr>
        <w:pStyle w:val="Footnote"/>
        <w:bidi/>
      </w:pPr>
      <w:r>
        <w:rPr>
          <w:rStyle w:val="ac"/>
          <w:rtl/>
        </w:rPr>
        <w:footnoteRef/>
      </w:r>
      <w:r>
        <w:rPr>
          <w:rtl/>
        </w:rPr>
        <w:t xml:space="preserve">ועוה"ק </w:t>
      </w:r>
      <w:r>
        <w:rPr>
          <w:b/>
          <w:bCs/>
          <w:rtl/>
        </w:rPr>
        <w:t>תוס'</w:t>
      </w:r>
      <w:r>
        <w:rPr>
          <w:rtl/>
        </w:rPr>
        <w:t xml:space="preserve"> (זבחים עח:) דביין כה"ג הכל יחשב יין גמור לברך בפה”ג [דהוה פחות משיעור מזיגה], ואינו טובל במים. וע"כ איירי ביין רפי או שאר מי פירות.</w:t>
      </w:r>
    </w:p>
  </w:footnote>
  <w:footnote w:id="1101">
    <w:p w14:paraId="678F9A66" w14:textId="77777777" w:rsidR="00197C02" w:rsidRDefault="00000000" w:rsidP="00E14121">
      <w:pPr>
        <w:pStyle w:val="Footnote"/>
        <w:bidi/>
      </w:pPr>
      <w:r>
        <w:rPr>
          <w:rStyle w:val="ac"/>
          <w:rtl/>
        </w:rPr>
        <w:footnoteRef/>
      </w:r>
      <w:r>
        <w:rPr>
          <w:rtl/>
        </w:rPr>
        <w:t>וכן דייק ה</w:t>
      </w:r>
      <w:r>
        <w:rPr>
          <w:b/>
          <w:bCs/>
          <w:rtl/>
        </w:rPr>
        <w:t>משכנות יעקב</w:t>
      </w:r>
      <w:r>
        <w:rPr>
          <w:rtl/>
        </w:rPr>
        <w:t xml:space="preserve"> (יו"ד מו) מדברי </w:t>
      </w:r>
      <w:r>
        <w:rPr>
          <w:b/>
          <w:bCs/>
          <w:rtl/>
        </w:rPr>
        <w:t>רש"י</w:t>
      </w:r>
      <w:r>
        <w:rPr>
          <w:rtl/>
        </w:rPr>
        <w:t xml:space="preserve"> (ד"ה מאי) דכתב פסול שאיבה. וצ"ע דרש"י כתב להדיא דאיירי במי פירות.</w:t>
      </w:r>
    </w:p>
  </w:footnote>
  <w:footnote w:id="1102">
    <w:p w14:paraId="0B23295A" w14:textId="77777777" w:rsidR="00197C02" w:rsidRDefault="00000000" w:rsidP="00E14121">
      <w:pPr>
        <w:pStyle w:val="Footnote"/>
        <w:bidi/>
      </w:pPr>
      <w:r>
        <w:rPr>
          <w:rStyle w:val="ac"/>
          <w:rtl/>
        </w:rPr>
        <w:footnoteRef/>
      </w:r>
      <w:r>
        <w:rPr>
          <w:rtl/>
        </w:rPr>
        <w:t>בחלק מהדורות, והו' גם ברשב"א שער המים (ז ב, ושו"ת א תתיח), ע"ע ב"י (יו"ד רא טו).</w:t>
      </w:r>
    </w:p>
  </w:footnote>
  <w:footnote w:id="1103">
    <w:p w14:paraId="5EF6238E" w14:textId="77777777" w:rsidR="00197C02" w:rsidRDefault="00000000" w:rsidP="00E14121">
      <w:pPr>
        <w:pStyle w:val="Footnote"/>
        <w:bidi/>
      </w:pPr>
      <w:r>
        <w:rPr>
          <w:rStyle w:val="ac"/>
          <w:rtl/>
        </w:rPr>
        <w:footnoteRef/>
      </w:r>
      <w:r>
        <w:rPr>
          <w:rtl/>
        </w:rPr>
        <w:t>וה</w:t>
      </w:r>
      <w:r>
        <w:rPr>
          <w:b/>
          <w:bCs/>
          <w:rtl/>
        </w:rPr>
        <w:t>ראב"ד</w:t>
      </w:r>
      <w:r>
        <w:rPr>
          <w:rtl/>
        </w:rPr>
        <w:t xml:space="preserve"> כת' דמקוה שיש בו מ' סאה, כמה שמוסיף עליו שאובין אינו פוסל. ודוקא הכא שנתן ונטל פוסל. ומש"ה היכא דהוסיף למקוה כשר הרבה שאובין, ואח"כ נתמעטו מימיו עד מ' סאה, הוה כמי שנטל. [דלא נשאר רוב מ' סאה מי גשמים]. (עי”ש כמה מהדורות בזה).</w:t>
      </w:r>
    </w:p>
  </w:footnote>
  <w:footnote w:id="1104">
    <w:p w14:paraId="23BEF1D4" w14:textId="77777777" w:rsidR="00197C02" w:rsidRDefault="00000000" w:rsidP="00E14121">
      <w:pPr>
        <w:pStyle w:val="Footnote"/>
        <w:bidi/>
      </w:pPr>
      <w:r>
        <w:rPr>
          <w:rStyle w:val="ac"/>
          <w:rtl/>
        </w:rPr>
        <w:footnoteRef/>
      </w:r>
      <w:r>
        <w:rPr>
          <w:rtl/>
        </w:rPr>
        <w:t>וקצת משמע דהוה גדר השקה, דפקע מהם שם שאובים, ואח”כ משמע דהוה גדר ביטול ברוב, ולא אמרי' חוזר וניעור.</w:t>
      </w:r>
    </w:p>
  </w:footnote>
  <w:footnote w:id="1105">
    <w:p w14:paraId="6F50136D" w14:textId="77777777" w:rsidR="00197C02" w:rsidRDefault="00000000" w:rsidP="00E14121">
      <w:pPr>
        <w:pStyle w:val="Footnote"/>
        <w:bidi/>
      </w:pPr>
      <w:r>
        <w:rPr>
          <w:rStyle w:val="ac"/>
          <w:rtl/>
        </w:rPr>
        <w:footnoteRef/>
      </w:r>
      <w:r>
        <w:rPr>
          <w:rtl/>
        </w:rPr>
        <w:t>אבל ה</w:t>
      </w:r>
      <w:r>
        <w:rPr>
          <w:b/>
          <w:bCs/>
          <w:rtl/>
        </w:rPr>
        <w:t>רמב"ם</w:t>
      </w:r>
      <w:r>
        <w:rPr>
          <w:rtl/>
        </w:rPr>
        <w:t xml:space="preserve"> (מקואות ז ו) כתב דמי שאובים מעלין את המקוה, אם נפלו, וחזר ולקח סאה.</w:t>
      </w:r>
    </w:p>
  </w:footnote>
  <w:footnote w:id="1106">
    <w:p w14:paraId="6E062C63" w14:textId="77777777" w:rsidR="00197C02" w:rsidRDefault="00000000" w:rsidP="00E14121">
      <w:pPr>
        <w:pStyle w:val="Footnote"/>
        <w:bidi/>
      </w:pPr>
      <w:r>
        <w:rPr>
          <w:rStyle w:val="ac"/>
          <w:rtl/>
        </w:rPr>
        <w:footnoteRef/>
      </w:r>
      <w:r>
        <w:rPr>
          <w:rtl/>
        </w:rPr>
        <w:t>[ותליא במח' הראשונים אי שאובין דאורייתא או דרבנן]. וה</w:t>
      </w:r>
      <w:r>
        <w:rPr>
          <w:b/>
          <w:bCs/>
          <w:rtl/>
        </w:rPr>
        <w:t>ראב"ד</w:t>
      </w:r>
      <w:r>
        <w:rPr>
          <w:rtl/>
        </w:rPr>
        <w:t xml:space="preserve"> (שם ג) הוכיח מסוגיין דאפי' רוב שאובין דרבנן.</w:t>
      </w:r>
    </w:p>
  </w:footnote>
  <w:footnote w:id="1107">
    <w:p w14:paraId="7DE1D277" w14:textId="77777777" w:rsidR="00197C02" w:rsidRDefault="00000000" w:rsidP="00E14121">
      <w:pPr>
        <w:pStyle w:val="Footnote"/>
        <w:bidi/>
      </w:pPr>
      <w:r>
        <w:rPr>
          <w:rStyle w:val="ac"/>
          <w:rtl/>
        </w:rPr>
        <w:footnoteRef/>
      </w:r>
      <w:r>
        <w:rPr>
          <w:rtl/>
        </w:rPr>
        <w:t>אבל במקואות שלנו שמחליפים את המים, א"כ לא ישאר כ"א סאין מי גשמים [ואף כשהושק לבור אחר, המים מתחלפים], וה</w:t>
      </w:r>
      <w:r>
        <w:rPr>
          <w:b/>
          <w:bCs/>
          <w:rtl/>
        </w:rPr>
        <w:t>פוסקים</w:t>
      </w:r>
      <w:r>
        <w:rPr>
          <w:rtl/>
        </w:rPr>
        <w:t xml:space="preserve"> דנו באופנים לתקן אף לדעת הראב"ד.</w:t>
      </w:r>
    </w:p>
  </w:footnote>
  <w:footnote w:id="1108">
    <w:p w14:paraId="5B540CD9" w14:textId="77777777" w:rsidR="00197C02" w:rsidRDefault="00000000" w:rsidP="00E14121">
      <w:pPr>
        <w:pStyle w:val="Footnote"/>
        <w:bidi/>
      </w:pPr>
      <w:r>
        <w:rPr>
          <w:rStyle w:val="ac"/>
          <w:rtl/>
        </w:rPr>
        <w:footnoteRef/>
      </w:r>
      <w:r>
        <w:rPr>
          <w:rtl/>
        </w:rPr>
        <w:t>וה</w:t>
      </w:r>
      <w:r>
        <w:rPr>
          <w:b/>
          <w:bCs/>
          <w:rtl/>
        </w:rPr>
        <w:t xml:space="preserve">חזו"א </w:t>
      </w:r>
      <w:r>
        <w:rPr>
          <w:rtl/>
        </w:rPr>
        <w:t>(מקואות שם) נסתפק במי גשמים שנפלו למי פירות, עד שיש רוב, אי אמרי' קמא קמא בטיל ופסול מדאורייתא. וכתב דאפשר דע"י ביטול המי פירות מפסידין חשיבותם. אבל המים לא נעשה למי פירות.</w:t>
      </w:r>
    </w:p>
  </w:footnote>
  <w:footnote w:id="1109">
    <w:p w14:paraId="427DD725" w14:textId="77777777" w:rsidR="00197C02" w:rsidRDefault="00000000" w:rsidP="00E14121">
      <w:pPr>
        <w:pStyle w:val="Footnote"/>
        <w:bidi/>
      </w:pPr>
      <w:r>
        <w:rPr>
          <w:rStyle w:val="ac"/>
          <w:rtl/>
        </w:rPr>
        <w:footnoteRef/>
      </w:r>
      <w:r>
        <w:rPr>
          <w:rtl/>
        </w:rPr>
        <w:t xml:space="preserve">וע"ע </w:t>
      </w:r>
      <w:r>
        <w:rPr>
          <w:b/>
          <w:bCs/>
          <w:rtl/>
        </w:rPr>
        <w:t>או"ש</w:t>
      </w:r>
      <w:r>
        <w:rPr>
          <w:rtl/>
        </w:rPr>
        <w:t xml:space="preserve"> (מאכ"א טו י).</w:t>
      </w:r>
    </w:p>
  </w:footnote>
  <w:footnote w:id="1110">
    <w:p w14:paraId="70B37902" w14:textId="77777777" w:rsidR="00197C02" w:rsidRDefault="00000000" w:rsidP="00E14121">
      <w:pPr>
        <w:pStyle w:val="Footnote"/>
        <w:bidi/>
      </w:pPr>
      <w:r>
        <w:rPr>
          <w:rStyle w:val="ac"/>
          <w:rtl/>
        </w:rPr>
        <w:footnoteRef/>
      </w:r>
      <w:r>
        <w:rPr>
          <w:rtl/>
        </w:rPr>
        <w:t xml:space="preserve">ובפשוטו נח' בזה </w:t>
      </w:r>
      <w:r>
        <w:rPr>
          <w:b/>
          <w:bCs/>
          <w:rtl/>
        </w:rPr>
        <w:t>רש”י</w:t>
      </w:r>
      <w:r>
        <w:rPr>
          <w:rtl/>
        </w:rPr>
        <w:t xml:space="preserve"> ו</w:t>
      </w:r>
      <w:r>
        <w:rPr>
          <w:b/>
          <w:bCs/>
          <w:rtl/>
        </w:rPr>
        <w:t>תוס'</w:t>
      </w:r>
      <w:r>
        <w:rPr>
          <w:rtl/>
        </w:rPr>
        <w:t xml:space="preserve"> (זבחים עט: ד"ה תנן) אי שייך ביטול באפר פרה. וכן נח' (זבחים עח.) דל</w:t>
      </w:r>
      <w:r>
        <w:rPr>
          <w:b/>
          <w:bCs/>
          <w:rtl/>
        </w:rPr>
        <w:t>רש"</w:t>
      </w:r>
      <w:r>
        <w:rPr>
          <w:rtl/>
        </w:rPr>
        <w:t>י כשנתבטל היתר באיסור, מצטרף לשיעור כזית ללקות, ו</w:t>
      </w:r>
      <w:r>
        <w:rPr>
          <w:b/>
          <w:bCs/>
          <w:rtl/>
        </w:rPr>
        <w:t>תוס</w:t>
      </w:r>
      <w:r>
        <w:rPr>
          <w:rtl/>
        </w:rPr>
        <w:t>' פליג.</w:t>
      </w:r>
    </w:p>
  </w:footnote>
  <w:footnote w:id="1111">
    <w:p w14:paraId="30364860" w14:textId="77777777" w:rsidR="00197C02" w:rsidRDefault="00000000" w:rsidP="00E14121">
      <w:pPr>
        <w:pStyle w:val="Footnote"/>
        <w:bidi/>
      </w:pPr>
      <w:r>
        <w:rPr>
          <w:rStyle w:val="ac"/>
          <w:rtl/>
        </w:rPr>
        <w:footnoteRef/>
      </w:r>
      <w:r>
        <w:rPr>
          <w:rtl/>
        </w:rPr>
        <w:t>ודוקא כשגודל בלא הפסק לא אמרי' קמא קמא בטל [ומשמע בתוס' דר"י לא ס"ל חילוק זה].</w:t>
      </w:r>
    </w:p>
  </w:footnote>
  <w:footnote w:id="1112">
    <w:p w14:paraId="2D834E16" w14:textId="77777777" w:rsidR="00197C02" w:rsidRDefault="00000000" w:rsidP="00E14121">
      <w:pPr>
        <w:pStyle w:val="Footnote"/>
        <w:bidi/>
      </w:pPr>
      <w:r>
        <w:rPr>
          <w:rStyle w:val="ac"/>
          <w:rtl/>
        </w:rPr>
        <w:footnoteRef/>
      </w:r>
      <w:r>
        <w:rPr>
          <w:rtl/>
        </w:rPr>
        <w:t>ו</w:t>
      </w:r>
      <w:r>
        <w:rPr>
          <w:b/>
          <w:bCs/>
          <w:rtl/>
        </w:rPr>
        <w:t xml:space="preserve">רע"א </w:t>
      </w:r>
      <w:r>
        <w:rPr>
          <w:rtl/>
        </w:rPr>
        <w:t>כתב דבלשון רש"י יל"פ עד שינטל י"ט סאין מים, ולא י"ט פעם בדוקא [וכן קצת משמע מדברי הר”ש (מקואות ז ב) דדנים את מה שנטל לפי חשבון]. אבל הקשה דבשו"ע מפורש דלא כן.</w:t>
      </w:r>
    </w:p>
  </w:footnote>
  <w:footnote w:id="1113">
    <w:p w14:paraId="21577936" w14:textId="77777777" w:rsidR="00197C02" w:rsidRDefault="00000000" w:rsidP="00E14121">
      <w:pPr>
        <w:pStyle w:val="Footnote"/>
        <w:bidi/>
      </w:pPr>
      <w:r>
        <w:rPr>
          <w:rStyle w:val="ac"/>
          <w:rtl/>
        </w:rPr>
        <w:footnoteRef/>
      </w:r>
      <w:r>
        <w:rPr>
          <w:rtl/>
        </w:rPr>
        <w:t xml:space="preserve">וכתב </w:t>
      </w:r>
      <w:r>
        <w:rPr>
          <w:b/>
          <w:bCs/>
          <w:rtl/>
        </w:rPr>
        <w:t>ר"ש איגר</w:t>
      </w:r>
      <w:r>
        <w:rPr>
          <w:rtl/>
        </w:rPr>
        <w:t xml:space="preserve"> דע"כ חששו שמא יקח הכל ממין אחר.</w:t>
      </w:r>
    </w:p>
  </w:footnote>
  <w:footnote w:id="1114">
    <w:p w14:paraId="33D1D094" w14:textId="77777777" w:rsidR="00197C02" w:rsidRDefault="00000000" w:rsidP="00E14121">
      <w:pPr>
        <w:pStyle w:val="Footnote"/>
        <w:bidi/>
      </w:pPr>
      <w:r>
        <w:rPr>
          <w:rStyle w:val="ac"/>
          <w:rtl/>
        </w:rPr>
        <w:footnoteRef/>
      </w:r>
      <w:r>
        <w:rPr>
          <w:rtl/>
        </w:rPr>
        <w:t>ה</w:t>
      </w:r>
      <w:r>
        <w:rPr>
          <w:b/>
          <w:bCs/>
          <w:rtl/>
        </w:rPr>
        <w:t>תוס' רא"ש</w:t>
      </w:r>
      <w:r>
        <w:rPr>
          <w:rtl/>
        </w:rPr>
        <w:t xml:space="preserve"> הק' אמאי פשיט"ל לגמ' דהך בבא הוה סיום דברי ר' יוסי, והא ר' יהודה מפסיק ביניהם. ותי' דדעת ר' יהודה (לעיל עב.) דהוה ספק, ומש"ה כיון דדייק דנושא לכתחילה ע"כ דהוה מדברי ר' יוסי.</w:t>
      </w:r>
    </w:p>
  </w:footnote>
  <w:footnote w:id="1115">
    <w:p w14:paraId="133B8DF1" w14:textId="77777777" w:rsidR="00197C02" w:rsidRDefault="00000000" w:rsidP="00E14121">
      <w:pPr>
        <w:pStyle w:val="Footnote"/>
        <w:bidi/>
      </w:pPr>
      <w:r>
        <w:rPr>
          <w:rStyle w:val="ac"/>
          <w:rtl/>
        </w:rPr>
        <w:footnoteRef/>
      </w:r>
      <w:r>
        <w:rPr>
          <w:rtl/>
        </w:rPr>
        <w:t>ונפק"מ לתרומה דאורייתא. וה</w:t>
      </w:r>
      <w:r>
        <w:rPr>
          <w:b/>
          <w:bCs/>
          <w:rtl/>
        </w:rPr>
        <w:t>בעה"מ</w:t>
      </w:r>
      <w:r>
        <w:rPr>
          <w:rtl/>
        </w:rPr>
        <w:t xml:space="preserve"> כת' דמשמע דאי בא אחר וקידש לא תפסי קידושי שני. וה</w:t>
      </w:r>
      <w:r>
        <w:rPr>
          <w:b/>
          <w:bCs/>
          <w:rtl/>
        </w:rPr>
        <w:t>מאירי</w:t>
      </w:r>
      <w:r>
        <w:rPr>
          <w:rtl/>
        </w:rPr>
        <w:t xml:space="preserve"> כת' דהוה כאומר התקדשי לחציי דמהני בדיעבד. [דאנדרוגינוס נחשב 'חצי זכר' ע' בסמוך]. אך צ"ב דאף אי הוה חצי אמאי לא יקדש לכתחילה.</w:t>
      </w:r>
    </w:p>
  </w:footnote>
  <w:footnote w:id="1116">
    <w:p w14:paraId="6EC117A9" w14:textId="77777777" w:rsidR="00197C02" w:rsidRDefault="00000000" w:rsidP="00E14121">
      <w:pPr>
        <w:pStyle w:val="Footnote"/>
        <w:bidi/>
      </w:pPr>
      <w:r>
        <w:rPr>
          <w:rStyle w:val="ac"/>
          <w:rtl/>
        </w:rPr>
        <w:footnoteRef/>
      </w:r>
      <w:r>
        <w:rPr>
          <w:rtl/>
        </w:rPr>
        <w:t>וה</w:t>
      </w:r>
      <w:r>
        <w:rPr>
          <w:b/>
          <w:bCs/>
          <w:rtl/>
        </w:rPr>
        <w:t xml:space="preserve">נוב"י </w:t>
      </w:r>
      <w:r>
        <w:rPr>
          <w:rtl/>
        </w:rPr>
        <w:t>כתב דצ"ל לפ"ז דזהו תי' הגמ', והמקשן דהוכיח מהלשון 'נושא' לא ס"ל סברא זו.</w:t>
      </w:r>
    </w:p>
  </w:footnote>
  <w:footnote w:id="1117">
    <w:p w14:paraId="00B5A8AF" w14:textId="77777777" w:rsidR="00197C02" w:rsidRDefault="00000000" w:rsidP="00E14121">
      <w:pPr>
        <w:pStyle w:val="Footnote"/>
        <w:bidi/>
      </w:pPr>
      <w:r>
        <w:rPr>
          <w:rStyle w:val="ac"/>
          <w:rtl/>
        </w:rPr>
        <w:footnoteRef/>
      </w:r>
      <w:r>
        <w:rPr>
          <w:rtl/>
        </w:rPr>
        <w:t>וה</w:t>
      </w:r>
      <w:r>
        <w:rPr>
          <w:b/>
          <w:bCs/>
          <w:rtl/>
        </w:rPr>
        <w:t>נוב"י</w:t>
      </w:r>
      <w:r>
        <w:rPr>
          <w:rtl/>
        </w:rPr>
        <w:t xml:space="preserve"> כת' דמ"מ אינו מצווה לישא [וכמ"ש תוס' בתי' הב'], ולכן אין לברך ברכות נישואין. [וכיון דא"א לברך לא נאמר איסור כלה בלא ברכה]. [אמנם לכאורה כל סריס אינו מצווה על פריה ורביה, ומ"מ מברכים בחופתו. ואולי נחשב בכלל המצווים, משא"כ אנדרוגינוס דהוה ספק נקיבה].</w:t>
      </w:r>
    </w:p>
  </w:footnote>
  <w:footnote w:id="1118">
    <w:p w14:paraId="5414DF78" w14:textId="77777777" w:rsidR="00197C02" w:rsidRDefault="00000000" w:rsidP="00E14121">
      <w:pPr>
        <w:pStyle w:val="Footnote"/>
        <w:bidi/>
      </w:pPr>
      <w:r>
        <w:rPr>
          <w:rStyle w:val="ac"/>
          <w:rtl/>
        </w:rPr>
        <w:footnoteRef/>
      </w:r>
      <w:r>
        <w:rPr>
          <w:rtl/>
        </w:rPr>
        <w:t>ו</w:t>
      </w:r>
      <w:r>
        <w:rPr>
          <w:b/>
          <w:bCs/>
          <w:rtl/>
        </w:rPr>
        <w:t>רש"י</w:t>
      </w:r>
      <w:r>
        <w:rPr>
          <w:rtl/>
        </w:rPr>
        <w:t xml:space="preserve"> כת' דמסקנת הגמ' קשיא לר"ל, דדוחק לומר דנושא הוה בדיעבד.</w:t>
      </w:r>
    </w:p>
    <w:p w14:paraId="3FCDEAA4" w14:textId="77777777" w:rsidR="00197C02" w:rsidRDefault="00000000" w:rsidP="00E14121">
      <w:pPr>
        <w:pStyle w:val="Footnote"/>
        <w:bidi/>
      </w:pPr>
      <w:r>
        <w:rPr>
          <w:rtl/>
        </w:rPr>
        <w:tab/>
        <w:t>אך בפרק אנדרוגינוס (ביכורים ד ב) אי' נושא אבל לא נישא, וה</w:t>
      </w:r>
      <w:r>
        <w:rPr>
          <w:b/>
          <w:bCs/>
          <w:rtl/>
        </w:rPr>
        <w:t>ר"ש</w:t>
      </w:r>
      <w:r>
        <w:rPr>
          <w:rtl/>
        </w:rPr>
        <w:t xml:space="preserve"> הק' דתנא דהתם ס"ל דהוה ספק. ומבואר דהך לשון משמע בדיעבד. וכת' דהמקשן בסוגיין לא שמיע ליה ברייתא דהתם.</w:t>
      </w:r>
    </w:p>
  </w:footnote>
  <w:footnote w:id="1119">
    <w:p w14:paraId="59AF7808" w14:textId="77777777" w:rsidR="00197C02" w:rsidRDefault="00000000" w:rsidP="00E14121">
      <w:pPr>
        <w:pStyle w:val="Footnote"/>
        <w:bidi/>
      </w:pPr>
      <w:r>
        <w:rPr>
          <w:rStyle w:val="ac"/>
          <w:rtl/>
        </w:rPr>
        <w:footnoteRef/>
      </w:r>
      <w:r>
        <w:rPr>
          <w:rtl/>
        </w:rPr>
        <w:t>וה</w:t>
      </w:r>
      <w:r>
        <w:rPr>
          <w:b/>
          <w:bCs/>
          <w:rtl/>
        </w:rPr>
        <w:t>ר"ש</w:t>
      </w:r>
      <w:r>
        <w:rPr>
          <w:rtl/>
        </w:rPr>
        <w:t xml:space="preserve"> (שם) נקט דאי נתקדש צריך גט, דהא ספק אשה הוא. [וצ"ב מאי נפק"מ אם הוא אשת איש, הא בלא”ה אסור בביאה משום ספק איש. ואפשר דנפק"מ דנפסל מתרומה].</w:t>
      </w:r>
    </w:p>
  </w:footnote>
  <w:footnote w:id="1120">
    <w:p w14:paraId="3B9CBEAC" w14:textId="77777777" w:rsidR="00197C02" w:rsidRDefault="00000000" w:rsidP="00E14121">
      <w:pPr>
        <w:pStyle w:val="Footnote"/>
        <w:bidi/>
      </w:pPr>
      <w:r>
        <w:rPr>
          <w:rStyle w:val="ac"/>
          <w:rtl/>
        </w:rPr>
        <w:footnoteRef/>
      </w:r>
      <w:r>
        <w:rPr>
          <w:rtl/>
        </w:rPr>
        <w:t>ולכאורה משמע דהוה קנס בעלמא. [אבל עצם הנישואין חל על הצד שהוא נקיבה, דבפועל הוה ראוי לביאה].</w:t>
      </w:r>
    </w:p>
    <w:p w14:paraId="074B9851" w14:textId="77777777" w:rsidR="00197C02" w:rsidRDefault="00000000" w:rsidP="00E14121">
      <w:pPr>
        <w:pStyle w:val="Footnote"/>
        <w:bidi/>
      </w:pPr>
      <w:r>
        <w:rPr>
          <w:rtl/>
        </w:rPr>
        <w:tab/>
        <w:t>ואפשר דלדעת הרמב"ם (הו' בסמוך) [דאף לצד שהוא נקיבה] חייבין על ביאתו סקילה כזכר [מגזיה"כ], א"כ לא תפסי קידושין כחייבי כריתות.</w:t>
      </w:r>
    </w:p>
  </w:footnote>
  <w:footnote w:id="1121">
    <w:p w14:paraId="7A1F0801" w14:textId="77777777" w:rsidR="00197C02" w:rsidRDefault="00000000" w:rsidP="00E14121">
      <w:pPr>
        <w:pStyle w:val="Footnote"/>
        <w:bidi/>
      </w:pPr>
      <w:r>
        <w:rPr>
          <w:rStyle w:val="ac"/>
          <w:rtl/>
        </w:rPr>
        <w:footnoteRef/>
      </w:r>
      <w:r>
        <w:rPr>
          <w:rtl/>
        </w:rPr>
        <w:t>ומבואר בדברי המאירי דמהני התקדשי לחציי וחל הקידושין בחציו. [אך פשטות הגמ' (קידו' ז.) דהאומר התקדשי לחציי כאומר שישא אחרת, ובאמת חל קידושין בכולו. אלא דבגמ' (גיטין מג.) גבי חצי עבד מבואר דשייך לקידושין בחציו].</w:t>
      </w:r>
    </w:p>
  </w:footnote>
  <w:footnote w:id="1122">
    <w:p w14:paraId="1383117E" w14:textId="77777777" w:rsidR="00197C02" w:rsidRDefault="00000000" w:rsidP="00E14121">
      <w:pPr>
        <w:pStyle w:val="Footnote"/>
        <w:bidi/>
      </w:pPr>
      <w:r>
        <w:rPr>
          <w:rStyle w:val="ac"/>
          <w:rtl/>
        </w:rPr>
        <w:footnoteRef/>
      </w:r>
      <w:r>
        <w:rPr>
          <w:rtl/>
        </w:rPr>
        <w:t>וכ"כ ה</w:t>
      </w:r>
      <w:r>
        <w:rPr>
          <w:b/>
          <w:bCs/>
          <w:rtl/>
        </w:rPr>
        <w:t>לח"מ</w:t>
      </w:r>
      <w:r>
        <w:rPr>
          <w:rtl/>
        </w:rPr>
        <w:t xml:space="preserve"> (שופר ב ב) בדעת הרמב"ם דהנידון על מצוות פריה ורביה. וצ"ע דדעת הרמב”ם דהוה סריס.</w:t>
      </w:r>
    </w:p>
  </w:footnote>
  <w:footnote w:id="1123">
    <w:p w14:paraId="2642BD75" w14:textId="77777777" w:rsidR="00197C02" w:rsidRDefault="00000000" w:rsidP="00E14121">
      <w:pPr>
        <w:pStyle w:val="Footnote"/>
        <w:bidi/>
      </w:pPr>
      <w:r>
        <w:rPr>
          <w:rStyle w:val="ac"/>
          <w:rtl/>
        </w:rPr>
        <w:footnoteRef/>
      </w:r>
      <w:r>
        <w:rPr>
          <w:rtl/>
        </w:rPr>
        <w:t>ומקורו מה</w:t>
      </w:r>
      <w:r>
        <w:rPr>
          <w:b/>
          <w:bCs/>
          <w:rtl/>
        </w:rPr>
        <w:t>תוספתא</w:t>
      </w:r>
      <w:r>
        <w:rPr>
          <w:rtl/>
        </w:rPr>
        <w:t xml:space="preserve"> הו' ב</w:t>
      </w:r>
      <w:r>
        <w:rPr>
          <w:b/>
          <w:bCs/>
          <w:rtl/>
        </w:rPr>
        <w:t xml:space="preserve">רי"ף </w:t>
      </w:r>
      <w:r>
        <w:rPr>
          <w:rtl/>
        </w:rPr>
        <w:t>(ספ"ק ג: בדה”ס) ו</w:t>
      </w:r>
      <w:r>
        <w:rPr>
          <w:b/>
          <w:bCs/>
          <w:rtl/>
        </w:rPr>
        <w:t>רא”ש</w:t>
      </w:r>
      <w:r>
        <w:rPr>
          <w:rtl/>
        </w:rPr>
        <w:t xml:space="preserve"> (א ט). וה</w:t>
      </w:r>
      <w:r>
        <w:rPr>
          <w:b/>
          <w:bCs/>
          <w:rtl/>
        </w:rPr>
        <w:t>יש”ש</w:t>
      </w:r>
      <w:r>
        <w:rPr>
          <w:rtl/>
        </w:rPr>
        <w:t xml:space="preserve"> (ח לה) הק' דהרא”ש הביא תוספתא זו, והאיך הביא הטור בשמו להיפך. [וכן ה</w:t>
      </w:r>
      <w:r>
        <w:rPr>
          <w:b/>
          <w:bCs/>
          <w:rtl/>
        </w:rPr>
        <w:t>גר"א</w:t>
      </w:r>
      <w:r>
        <w:rPr>
          <w:rtl/>
        </w:rPr>
        <w:t xml:space="preserve"> קעב יח תמה בזה].</w:t>
      </w:r>
    </w:p>
    <w:p w14:paraId="696AEB32" w14:textId="77777777" w:rsidR="00197C02" w:rsidRDefault="00000000" w:rsidP="00E14121">
      <w:pPr>
        <w:pStyle w:val="Footnote"/>
        <w:bidi/>
      </w:pPr>
      <w:r>
        <w:rPr>
          <w:rtl/>
        </w:rPr>
        <w:tab/>
        <w:t>וה</w:t>
      </w:r>
      <w:r>
        <w:rPr>
          <w:b/>
          <w:bCs/>
          <w:rtl/>
        </w:rPr>
        <w:t>בי”ש</w:t>
      </w:r>
      <w:r>
        <w:rPr>
          <w:rtl/>
        </w:rPr>
        <w:t xml:space="preserve"> (קעב י) כת' דדעת תוס' דקי"ל כמשנה, ואין הלכה כתוספתא זו. וצ"ב מנ"ל דפליגי האם מוליד. וה</w:t>
      </w:r>
      <w:r>
        <w:rPr>
          <w:b/>
          <w:bCs/>
          <w:rtl/>
        </w:rPr>
        <w:t>ערוה"ש</w:t>
      </w:r>
      <w:r>
        <w:rPr>
          <w:rtl/>
        </w:rPr>
        <w:t xml:space="preserve"> תי' דלמ"ד דהוה ספק ע"כ אינו מוליד. אבל למ"ד דהוה זכר אין לנו לתלות שאינו מוליד כל זמן שאין לו סימני סריס.</w:t>
      </w:r>
    </w:p>
    <w:p w14:paraId="45CDD81F" w14:textId="77777777" w:rsidR="00197C02" w:rsidRDefault="00000000" w:rsidP="00E14121">
      <w:pPr>
        <w:pStyle w:val="Footnote"/>
        <w:bidi/>
      </w:pPr>
      <w:r>
        <w:rPr>
          <w:rtl/>
        </w:rPr>
        <w:tab/>
        <w:t>אמנם בפרק אנדרוגינוס (ביכורים ד ב) אי' דזוקק ליבום כאנשים. [אך בתוספתא (ביכורים ב ד) אי' דאינו זוקק ליבום כנשים].</w:t>
      </w:r>
      <w:r>
        <w:rPr>
          <w:rtl/>
        </w:rPr>
        <w:tab/>
      </w:r>
    </w:p>
  </w:footnote>
  <w:footnote w:id="1124">
    <w:p w14:paraId="04E8F9E1" w14:textId="77777777" w:rsidR="00197C02" w:rsidRDefault="00000000" w:rsidP="00E14121">
      <w:pPr>
        <w:pStyle w:val="Footnote"/>
        <w:bidi/>
      </w:pPr>
      <w:r>
        <w:rPr>
          <w:rStyle w:val="ac"/>
          <w:rtl/>
        </w:rPr>
        <w:footnoteRef/>
      </w:r>
      <w:r>
        <w:rPr>
          <w:rtl/>
        </w:rPr>
        <w:t>וה</w:t>
      </w:r>
      <w:r>
        <w:rPr>
          <w:b/>
          <w:bCs/>
          <w:rtl/>
        </w:rPr>
        <w:t>יש"ש</w:t>
      </w:r>
      <w:r>
        <w:rPr>
          <w:rtl/>
        </w:rPr>
        <w:t xml:space="preserve"> הוכיח דאינו מוליד, דהא נח' כמה תנאים אי אנדרוגינוס כזכר או נקיבה, ולא הוכיחו מהא דמוליד [כזכר]. אך יש שהביאו מספרי הרפואה דהיה מעשה שנשא אשה והוליד כזכר, ובאו עליו דרך נקבותו מוליד כנקיבה. [ויש לו כח הולדה כזכר ובנקיבה].</w:t>
      </w:r>
    </w:p>
  </w:footnote>
  <w:footnote w:id="1125">
    <w:p w14:paraId="78C6CD54" w14:textId="77777777" w:rsidR="00197C02" w:rsidRDefault="00000000" w:rsidP="00E14121">
      <w:pPr>
        <w:pStyle w:val="Footnote"/>
        <w:bidi/>
      </w:pPr>
      <w:r>
        <w:rPr>
          <w:rStyle w:val="ac"/>
          <w:rtl/>
        </w:rPr>
        <w:footnoteRef/>
      </w:r>
      <w:r>
        <w:rPr>
          <w:rtl/>
        </w:rPr>
        <w:t>וה</w:t>
      </w:r>
      <w:r>
        <w:rPr>
          <w:b/>
          <w:bCs/>
          <w:rtl/>
        </w:rPr>
        <w:t>בי"ש</w:t>
      </w:r>
      <w:r>
        <w:rPr>
          <w:rtl/>
        </w:rPr>
        <w:t xml:space="preserve"> (קעב י) הביא דכ"כ </w:t>
      </w:r>
      <w:r>
        <w:rPr>
          <w:b/>
          <w:bCs/>
          <w:rtl/>
        </w:rPr>
        <w:t>ר' ירוחם</w:t>
      </w:r>
      <w:r>
        <w:rPr>
          <w:rtl/>
        </w:rPr>
        <w:t xml:space="preserve"> בשם ה</w:t>
      </w:r>
      <w:r>
        <w:rPr>
          <w:b/>
          <w:bCs/>
          <w:rtl/>
        </w:rPr>
        <w:t>רמ"ה</w:t>
      </w:r>
      <w:r>
        <w:rPr>
          <w:rtl/>
        </w:rPr>
        <w:t xml:space="preserve"> דחולץ וחולצין לאשתו. וכ"כ ה</w:t>
      </w:r>
      <w:r>
        <w:rPr>
          <w:b/>
          <w:bCs/>
          <w:rtl/>
        </w:rPr>
        <w:t>נמוק"י</w:t>
      </w:r>
      <w:r>
        <w:rPr>
          <w:rtl/>
        </w:rPr>
        <w:t xml:space="preserve"> (במשנה) דאנדרוגינוס נושא, ואחיו חולץ או מייבם את אשתו. [ולא הוה אפי' ספק סריס].</w:t>
      </w:r>
    </w:p>
  </w:footnote>
  <w:footnote w:id="1126">
    <w:p w14:paraId="7DC0103D" w14:textId="77777777" w:rsidR="00197C02" w:rsidRDefault="00000000" w:rsidP="00E14121">
      <w:pPr>
        <w:pStyle w:val="Footnote"/>
        <w:bidi/>
      </w:pPr>
      <w:r>
        <w:rPr>
          <w:rStyle w:val="ac"/>
          <w:rtl/>
        </w:rPr>
        <w:footnoteRef/>
      </w:r>
      <w:r>
        <w:rPr>
          <w:rtl/>
        </w:rPr>
        <w:t>אך בפרק אנדרוגינוס הגירסא ר' מאיר אומר אנדרוגינוס בריה. [ולכאורה ט"ס היא כדאי' בסוגיין, וכן הר”ש שם גרס ר' יוסי. אך י"ל דליתא לברייתא מקמי מתני', ודחו דר' יוסי לא ס"ל כן אלא תנא אחר].</w:t>
      </w:r>
    </w:p>
  </w:footnote>
  <w:footnote w:id="1127">
    <w:p w14:paraId="4C3BF6C2" w14:textId="77777777" w:rsidR="00197C02" w:rsidRDefault="00000000" w:rsidP="00E14121">
      <w:pPr>
        <w:pStyle w:val="Footnote"/>
        <w:bidi/>
      </w:pPr>
      <w:r>
        <w:rPr>
          <w:rStyle w:val="ac"/>
          <w:rtl/>
        </w:rPr>
        <w:footnoteRef/>
      </w:r>
      <w:r>
        <w:rPr>
          <w:rtl/>
        </w:rPr>
        <w:t>והחילוק בין טומטום לאנדרוגינוס הוא דטומטום הוה ספק פרטי על כל א'. וה</w:t>
      </w:r>
      <w:r>
        <w:rPr>
          <w:b/>
          <w:bCs/>
          <w:rtl/>
        </w:rPr>
        <w:t>ר"ש</w:t>
      </w:r>
      <w:r>
        <w:rPr>
          <w:rtl/>
        </w:rPr>
        <w:t xml:space="preserve"> (ביכורים) כת' דדוחק לומר דכוונת הברייתא ['אינו כן'] דטומטום ספק שלו יכול להתברר אם נקרע [וימצא זכר ודאי או נקבה ודאית], משא"כ באנדרוגינוס דלעולם עומד בספק. דאין הלשון משמע כן כלל.</w:t>
      </w:r>
    </w:p>
  </w:footnote>
  <w:footnote w:id="1128">
    <w:p w14:paraId="33766165" w14:textId="77777777" w:rsidR="00197C02" w:rsidRDefault="00000000" w:rsidP="00E14121">
      <w:pPr>
        <w:pStyle w:val="Footnote"/>
        <w:bidi/>
      </w:pPr>
      <w:r>
        <w:rPr>
          <w:rStyle w:val="ac"/>
          <w:rtl/>
        </w:rPr>
        <w:footnoteRef/>
      </w:r>
      <w:r>
        <w:rPr>
          <w:rtl/>
        </w:rPr>
        <w:t>ודייק הלשון 'ולא הכריעו', והול"ל דלא 'הכירו', אלא שאין סימניו מכריעים כלל, ואין נקיבה אלא במוכרעת בסימנים לנקיבה, ואין זכר אלא במוכרע בסימנים לזכר.</w:t>
      </w:r>
    </w:p>
  </w:footnote>
  <w:footnote w:id="1129">
    <w:p w14:paraId="5F832F43" w14:textId="77777777" w:rsidR="00197C02" w:rsidRDefault="00000000" w:rsidP="00E14121">
      <w:pPr>
        <w:pStyle w:val="Footnote"/>
        <w:bidi/>
      </w:pPr>
      <w:r>
        <w:rPr>
          <w:rStyle w:val="ac"/>
          <w:rtl/>
        </w:rPr>
        <w:footnoteRef/>
      </w:r>
      <w:r>
        <w:rPr>
          <w:rtl/>
        </w:rPr>
        <w:t>[וסוף סוף יש לו זכרות]. והביאו דכוותיה (בשבת קלז.) מרבינן מהמול לכם כל זכר.</w:t>
      </w:r>
    </w:p>
  </w:footnote>
  <w:footnote w:id="1130">
    <w:p w14:paraId="46B919CC" w14:textId="77777777" w:rsidR="00197C02" w:rsidRDefault="00000000" w:rsidP="00E14121">
      <w:pPr>
        <w:pStyle w:val="Footnote"/>
        <w:bidi/>
      </w:pPr>
      <w:r>
        <w:rPr>
          <w:rStyle w:val="ac"/>
          <w:rtl/>
        </w:rPr>
        <w:footnoteRef/>
      </w:r>
      <w:r>
        <w:rPr>
          <w:rtl/>
        </w:rPr>
        <w:t>ואף לצד דכלפי שמיא הוה נקיבה [דהוה ספיקא דדינא, ואנן לא ידעינן], יש גזיה"כ דחייב עליו. [אך לצד דהוה זכר לא איצטריך קרא].</w:t>
      </w:r>
    </w:p>
  </w:footnote>
  <w:footnote w:id="1131">
    <w:p w14:paraId="461F75A2" w14:textId="77777777" w:rsidR="00197C02" w:rsidRDefault="00000000" w:rsidP="00E14121">
      <w:pPr>
        <w:pStyle w:val="Footnote"/>
        <w:bidi/>
      </w:pPr>
      <w:r>
        <w:rPr>
          <w:rStyle w:val="ac"/>
          <w:rtl/>
        </w:rPr>
        <w:footnoteRef/>
      </w:r>
      <w:r>
        <w:rPr>
          <w:rtl/>
        </w:rPr>
        <w:t>וה</w:t>
      </w:r>
      <w:r>
        <w:rPr>
          <w:b/>
          <w:bCs/>
          <w:rtl/>
        </w:rPr>
        <w:t>מנח"ח</w:t>
      </w:r>
      <w:r>
        <w:rPr>
          <w:rtl/>
        </w:rPr>
        <w:t xml:space="preserve"> (רט יא) כתב דכיון דהוה ריבוי בפנ"ע, א"כ י"ל דעכו"ם לא נתרבו בזה.</w:t>
      </w:r>
    </w:p>
  </w:footnote>
  <w:footnote w:id="1132">
    <w:p w14:paraId="3FF0AF7A" w14:textId="77777777" w:rsidR="00197C02" w:rsidRDefault="00000000" w:rsidP="00E14121">
      <w:pPr>
        <w:pStyle w:val="Footnote"/>
        <w:bidi/>
      </w:pPr>
      <w:r>
        <w:rPr>
          <w:rStyle w:val="ac"/>
          <w:rtl/>
        </w:rPr>
        <w:footnoteRef/>
      </w:r>
      <w:r>
        <w:rPr>
          <w:rtl/>
        </w:rPr>
        <w:t>ונפק"מ דאמו יושבת עליו לזכר ולנקבה ולנדה. [דאילו הוה בריה אמו אינה טמאה לידה כלל]. והיכא דאמר הריני נזיר שאין זה לא איש ולא אשה הרי זה [ספק] נזיר. [דומיה דכוי, עי"ש].</w:t>
      </w:r>
    </w:p>
  </w:footnote>
  <w:footnote w:id="1133">
    <w:p w14:paraId="0F88BD2E" w14:textId="77777777" w:rsidR="00197C02" w:rsidRDefault="00000000" w:rsidP="00E14121">
      <w:pPr>
        <w:pStyle w:val="Footnote"/>
        <w:bidi/>
      </w:pPr>
      <w:r>
        <w:rPr>
          <w:rStyle w:val="ac"/>
          <w:rtl/>
        </w:rPr>
        <w:footnoteRef/>
      </w:r>
      <w:r>
        <w:rPr>
          <w:rtl/>
        </w:rPr>
        <w:t>והוה 'בריה' משונה שיש לו דינים חדשים. ואף דתוס' הוכיחו דלדעת רב [שפסק כר' יוסי] אינו בריה משונה, אבל לדעת ת"ק י"ל דהוה בריה. [אבל הר"ש שם נקט דלדעת ת"ק הוה ספק].</w:t>
      </w:r>
    </w:p>
  </w:footnote>
  <w:footnote w:id="1134">
    <w:p w14:paraId="0BCE49BB" w14:textId="77777777" w:rsidR="00197C02" w:rsidRDefault="00000000" w:rsidP="00E14121">
      <w:pPr>
        <w:pStyle w:val="Footnote"/>
        <w:bidi/>
      </w:pPr>
      <w:r>
        <w:rPr>
          <w:rStyle w:val="ac"/>
          <w:rtl/>
        </w:rPr>
        <w:footnoteRef/>
      </w:r>
      <w:r>
        <w:rPr>
          <w:rtl/>
        </w:rPr>
        <w:t>ו</w:t>
      </w:r>
      <w:r>
        <w:rPr>
          <w:b/>
          <w:bCs/>
          <w:rtl/>
        </w:rPr>
        <w:t>ה"ה</w:t>
      </w:r>
      <w:r>
        <w:rPr>
          <w:rtl/>
        </w:rPr>
        <w:t xml:space="preserve"> כת' דדעת הרמב"ם דקי"ל (בסוגיין) כמ"ד דבריה הוה. [וכדעת הראשונים דקי"ל דליתא למתני' מקמי ברייתא. ע' בסמוך]. ועוד כת' דאפשר דאפי' למ"ד חציו זכר מוציא את מינו, ואינו דומה לחציו עבד. שיש חילוק בין מה שהוא בידי אדם למה שהוא בידי שמים. {דאנדרוגינוס הוה חצי בידי שמים, ולכאורה כוונתו דהוה הרכבה מזגית וגדר החצי דהוה מין חדש. ואילו חצי עבד הוה בידי אדם, ודינו כתערובת [הרכבה שכונית, ע' תשב"ץ ב ד הו' בש”ש בהקדמה]}.</w:t>
      </w:r>
    </w:p>
  </w:footnote>
  <w:footnote w:id="1135">
    <w:p w14:paraId="03EF515F" w14:textId="77777777" w:rsidR="00197C02" w:rsidRDefault="00000000" w:rsidP="00E14121">
      <w:pPr>
        <w:pStyle w:val="Footnote"/>
        <w:bidi/>
      </w:pPr>
      <w:r>
        <w:rPr>
          <w:rStyle w:val="ac"/>
          <w:rtl/>
        </w:rPr>
        <w:footnoteRef/>
      </w:r>
      <w:r>
        <w:rPr>
          <w:rtl/>
        </w:rPr>
        <w:t>וה</w:t>
      </w:r>
      <w:r>
        <w:rPr>
          <w:b/>
          <w:bCs/>
          <w:rtl/>
        </w:rPr>
        <w:t>ראב"ד</w:t>
      </w:r>
      <w:r>
        <w:rPr>
          <w:rtl/>
        </w:rPr>
        <w:t xml:space="preserve"> חשש דקי"ל כתנא דהתם דהוה חצי. [וצ"ב אמאי שבק לסוגיין דהלכה כר' יוסי דמתני' או דברייתא].</w:t>
      </w:r>
    </w:p>
    <w:p w14:paraId="0F11531A" w14:textId="77777777" w:rsidR="00197C02" w:rsidRDefault="00000000" w:rsidP="00E14121">
      <w:pPr>
        <w:pStyle w:val="Footnote"/>
        <w:bidi/>
      </w:pPr>
      <w:r>
        <w:rPr>
          <w:rtl/>
        </w:rPr>
        <w:tab/>
        <w:t>ו</w:t>
      </w:r>
      <w:r>
        <w:rPr>
          <w:b/>
          <w:bCs/>
          <w:rtl/>
        </w:rPr>
        <w:t>ה"ה</w:t>
      </w:r>
      <w:r>
        <w:rPr>
          <w:rtl/>
        </w:rPr>
        <w:t xml:space="preserve"> ציין דנח' בזה התנאים בסוגיין. ובס' יום תרועה (ר"ה כט.) השיג דאינו בסוגיין בתלמודא דידן, אלא בירושלמי (כאן, הו' בסמוך) דיש לו צד זכר וצד נקיבה. [אבל הרמב"ם ביאר דברי הירושלמי באופ"א, הו' בסמוך].</w:t>
      </w:r>
    </w:p>
    <w:p w14:paraId="26ADB8A8" w14:textId="77777777" w:rsidR="00197C02" w:rsidRDefault="00000000" w:rsidP="00E14121">
      <w:pPr>
        <w:pStyle w:val="Footnote"/>
        <w:bidi/>
      </w:pPr>
      <w:r>
        <w:rPr>
          <w:rtl/>
        </w:rPr>
        <w:tab/>
        <w:t>וב</w:t>
      </w:r>
      <w:r>
        <w:rPr>
          <w:b/>
          <w:bCs/>
          <w:rtl/>
        </w:rPr>
        <w:t>ירושלמי</w:t>
      </w:r>
      <w:r>
        <w:rPr>
          <w:rtl/>
        </w:rPr>
        <w:t xml:space="preserve"> (חגיגה א א) נתמעט 'ערל זכר', עד שיהא כולו זכר. ור' יהודה דרש 'ערל', אפי' מקצתו ערל.</w:t>
      </w:r>
    </w:p>
  </w:footnote>
  <w:footnote w:id="1136">
    <w:p w14:paraId="7191BEF3" w14:textId="77777777" w:rsidR="00197C02" w:rsidRDefault="00000000" w:rsidP="00E14121">
      <w:pPr>
        <w:pStyle w:val="Footnote"/>
        <w:bidi/>
      </w:pPr>
      <w:r>
        <w:rPr>
          <w:rStyle w:val="ac"/>
          <w:rtl/>
        </w:rPr>
        <w:footnoteRef/>
      </w:r>
      <w:r>
        <w:rPr>
          <w:rtl/>
        </w:rPr>
        <w:t>וכ"כ ה</w:t>
      </w:r>
      <w:r>
        <w:rPr>
          <w:b/>
          <w:bCs/>
          <w:rtl/>
        </w:rPr>
        <w:t>מאירי</w:t>
      </w:r>
      <w:r>
        <w:rPr>
          <w:rtl/>
        </w:rPr>
        <w:t xml:space="preserve"> (פב:) דדינו כחצי איש. [וכ"כ המאירי (ר"ה כט., ב"ב קכז.) דאנדרוגינוס הוא מי שהוא חציו איש וחציו אשה].</w:t>
      </w:r>
    </w:p>
  </w:footnote>
  <w:footnote w:id="1137">
    <w:p w14:paraId="7F5759C6" w14:textId="77777777" w:rsidR="00197C02" w:rsidRDefault="00000000" w:rsidP="00E14121">
      <w:pPr>
        <w:pStyle w:val="Footnote"/>
        <w:bidi/>
      </w:pPr>
      <w:r>
        <w:rPr>
          <w:rStyle w:val="ac"/>
          <w:rtl/>
        </w:rPr>
        <w:footnoteRef/>
      </w:r>
      <w:r>
        <w:rPr>
          <w:rtl/>
        </w:rPr>
        <w:t>וכדעת הראב”ד, ודלא כרמב”ם ושו”ע.</w:t>
      </w:r>
    </w:p>
  </w:footnote>
  <w:footnote w:id="1138">
    <w:p w14:paraId="551BF78A" w14:textId="77777777" w:rsidR="00197C02" w:rsidRDefault="00000000" w:rsidP="00E14121">
      <w:pPr>
        <w:pStyle w:val="Footnote"/>
        <w:bidi/>
      </w:pPr>
      <w:r>
        <w:rPr>
          <w:rStyle w:val="ac"/>
          <w:rtl/>
        </w:rPr>
        <w:footnoteRef/>
      </w:r>
      <w:r>
        <w:rPr>
          <w:rtl/>
        </w:rPr>
        <w:t>וה</w:t>
      </w:r>
      <w:r>
        <w:rPr>
          <w:b/>
          <w:bCs/>
          <w:rtl/>
        </w:rPr>
        <w:t>באר היטב</w:t>
      </w:r>
      <w:r>
        <w:rPr>
          <w:rtl/>
        </w:rPr>
        <w:t xml:space="preserve"> הביא ששמע דהוה חודש זכר וחודש נקיבה. ותמה ע"ז. וע' מור וקציעה.</w:t>
      </w:r>
    </w:p>
  </w:footnote>
  <w:footnote w:id="1139">
    <w:p w14:paraId="2CF457A7" w14:textId="77777777" w:rsidR="00197C02" w:rsidRDefault="00000000" w:rsidP="00E14121">
      <w:pPr>
        <w:pStyle w:val="Footnote"/>
        <w:bidi/>
      </w:pPr>
      <w:r>
        <w:rPr>
          <w:rStyle w:val="ac"/>
          <w:rtl/>
        </w:rPr>
        <w:footnoteRef/>
      </w:r>
      <w:r>
        <w:rPr>
          <w:rtl/>
        </w:rPr>
        <w:t>בפשוטו נקטו פסקי הלכות בעלמא. וה</w:t>
      </w:r>
      <w:r>
        <w:rPr>
          <w:b/>
          <w:bCs/>
          <w:rtl/>
        </w:rPr>
        <w:t>רמב"ן</w:t>
      </w:r>
      <w:r>
        <w:rPr>
          <w:rtl/>
        </w:rPr>
        <w:t xml:space="preserve"> כת' דבכל הנך הוזכר ר' יוסי בהדי ר' שמעון. [ואפ"ה נקט הכלל דהלכה כר' יוסי, דהלכה כוותיה טפי וכדאי' עירובין מו:].</w:t>
      </w:r>
    </w:p>
  </w:footnote>
  <w:footnote w:id="1140">
    <w:p w14:paraId="34D37870" w14:textId="77777777" w:rsidR="00197C02" w:rsidRDefault="00000000" w:rsidP="00E14121">
      <w:pPr>
        <w:pStyle w:val="Footnote"/>
        <w:bidi/>
      </w:pPr>
      <w:r>
        <w:rPr>
          <w:rStyle w:val="ac"/>
          <w:rtl/>
        </w:rPr>
        <w:footnoteRef/>
      </w:r>
      <w:r>
        <w:rPr>
          <w:rtl/>
        </w:rPr>
        <w:t>וה</w:t>
      </w:r>
      <w:r>
        <w:rPr>
          <w:b/>
          <w:bCs/>
          <w:rtl/>
        </w:rPr>
        <w:t>שו"ע</w:t>
      </w:r>
      <w:r>
        <w:rPr>
          <w:rtl/>
        </w:rPr>
        <w:t xml:space="preserve"> (מד ה) כת' דצריכין גט מספק [וכרמב”ם], וה</w:t>
      </w:r>
      <w:r>
        <w:rPr>
          <w:b/>
          <w:bCs/>
          <w:rtl/>
        </w:rPr>
        <w:t>רמ"א</w:t>
      </w:r>
      <w:r>
        <w:rPr>
          <w:rtl/>
        </w:rPr>
        <w:t xml:space="preserve"> הביא דעת תוס' דהוה ודאי זכר. ואם נתקדש אי"צ גט.</w:t>
      </w:r>
    </w:p>
  </w:footnote>
  <w:footnote w:id="1141">
    <w:p w14:paraId="2FC02134" w14:textId="77777777" w:rsidR="00197C02" w:rsidRDefault="00000000" w:rsidP="00E14121">
      <w:pPr>
        <w:pStyle w:val="Footnote"/>
        <w:bidi/>
      </w:pPr>
      <w:r>
        <w:rPr>
          <w:rStyle w:val="ac"/>
          <w:rtl/>
        </w:rPr>
        <w:footnoteRef/>
      </w:r>
      <w:r>
        <w:rPr>
          <w:rtl/>
        </w:rPr>
        <w:t>ומשמע דקו' הראב"ד בין בטומטום ובין באנדרוגינוס. [וה</w:t>
      </w:r>
      <w:r>
        <w:rPr>
          <w:b/>
          <w:bCs/>
          <w:rtl/>
        </w:rPr>
        <w:t>חלק"מ</w:t>
      </w:r>
      <w:r>
        <w:rPr>
          <w:rtl/>
        </w:rPr>
        <w:t xml:space="preserve"> (מד ה) הוסיף דאם יקרע הטומטום ויתברר שהוא נקיבה צריכה גט ודאי].</w:t>
      </w:r>
    </w:p>
  </w:footnote>
  <w:footnote w:id="1142">
    <w:p w14:paraId="78C68A6C" w14:textId="77777777" w:rsidR="00197C02" w:rsidRDefault="00000000" w:rsidP="00E14121">
      <w:pPr>
        <w:pStyle w:val="Footnote"/>
        <w:bidi/>
      </w:pPr>
      <w:r>
        <w:rPr>
          <w:rStyle w:val="ac"/>
          <w:rtl/>
        </w:rPr>
        <w:footnoteRef/>
      </w:r>
      <w:r>
        <w:rPr>
          <w:rtl/>
        </w:rPr>
        <w:t>כ"כ ה</w:t>
      </w:r>
      <w:r>
        <w:rPr>
          <w:b/>
          <w:bCs/>
          <w:rtl/>
        </w:rPr>
        <w:t>פני משה</w:t>
      </w:r>
      <w:r>
        <w:rPr>
          <w:rtl/>
        </w:rPr>
        <w:t>, וכ"מ ב</w:t>
      </w:r>
      <w:r>
        <w:rPr>
          <w:b/>
          <w:bCs/>
          <w:rtl/>
        </w:rPr>
        <w:t>רמב"ם</w:t>
      </w:r>
      <w:r>
        <w:rPr>
          <w:rtl/>
        </w:rPr>
        <w:t xml:space="preserve"> (הו' בסמוך). וה</w:t>
      </w:r>
      <w:r>
        <w:rPr>
          <w:b/>
          <w:bCs/>
          <w:rtl/>
        </w:rPr>
        <w:t>כס”מ</w:t>
      </w:r>
      <w:r>
        <w:rPr>
          <w:rtl/>
        </w:rPr>
        <w:t xml:space="preserve"> (שם) הק' דאף  כשנבעל לכשר, כיון דחייבין על ביאתו סקילה וכרת, מש"ה יעשה זונה. וכת' דאפשר דכיון דאיסור בעילה אינה אלא מצד זכרות שבו אין זכר פוסל זכר מן הכהונה.</w:t>
      </w:r>
    </w:p>
  </w:footnote>
  <w:footnote w:id="1143">
    <w:p w14:paraId="73B95CD3" w14:textId="77777777" w:rsidR="00197C02" w:rsidRDefault="00000000" w:rsidP="00E14121">
      <w:pPr>
        <w:pStyle w:val="Footnote"/>
        <w:bidi/>
      </w:pPr>
      <w:r>
        <w:rPr>
          <w:rStyle w:val="ac"/>
          <w:rtl/>
        </w:rPr>
        <w:footnoteRef/>
      </w:r>
      <w:r>
        <w:rPr>
          <w:rtl/>
        </w:rPr>
        <w:t>אם זכר הוא אין זכר פוסל זכר. אם נקיבה היא אין נקיבה פוסלת נקיבה.</w:t>
      </w:r>
    </w:p>
  </w:footnote>
  <w:footnote w:id="1144">
    <w:p w14:paraId="292AF3C7" w14:textId="77777777" w:rsidR="00197C02" w:rsidRDefault="00000000" w:rsidP="00E14121">
      <w:pPr>
        <w:pStyle w:val="Footnote"/>
        <w:bidi/>
      </w:pPr>
      <w:r>
        <w:rPr>
          <w:rStyle w:val="ac"/>
          <w:rtl/>
        </w:rPr>
        <w:footnoteRef/>
      </w:r>
      <w:r>
        <w:rPr>
          <w:rtl/>
        </w:rPr>
        <w:t>וה</w:t>
      </w:r>
      <w:r>
        <w:rPr>
          <w:b/>
          <w:bCs/>
          <w:rtl/>
        </w:rPr>
        <w:t>אחרונים</w:t>
      </w:r>
      <w:r>
        <w:rPr>
          <w:rtl/>
        </w:rPr>
        <w:t xml:space="preserve"> (מהר”ם חביב יום תרועה ר”ה כט.) הביאו מהתם מקור לדברי הראב"ד דיש לו צד זכרות וצד נקבות.</w:t>
      </w:r>
    </w:p>
  </w:footnote>
  <w:footnote w:id="1145">
    <w:p w14:paraId="6FD6ED23" w14:textId="77777777" w:rsidR="00197C02" w:rsidRDefault="00000000" w:rsidP="00E14121">
      <w:pPr>
        <w:pStyle w:val="Footnote"/>
        <w:bidi/>
      </w:pPr>
      <w:r>
        <w:rPr>
          <w:rStyle w:val="ac"/>
          <w:rtl/>
        </w:rPr>
        <w:footnoteRef/>
      </w:r>
      <w:r>
        <w:rPr>
          <w:rtl/>
        </w:rPr>
        <w:t>דומיא דרישא שכת' הרמב"ם דזכר שבא על זכרותו של אנדרוגינוס פוסלו. והכס"מ דן להגיה אף ברישא דדוקא דרך נקבות.</w:t>
      </w:r>
    </w:p>
    <w:p w14:paraId="23543B5F" w14:textId="77777777" w:rsidR="00197C02" w:rsidRDefault="00000000" w:rsidP="00E14121">
      <w:pPr>
        <w:pStyle w:val="Footnote"/>
        <w:bidi/>
      </w:pPr>
      <w:r>
        <w:rPr>
          <w:rtl/>
        </w:rPr>
        <w:tab/>
        <w:t>וה</w:t>
      </w:r>
      <w:r>
        <w:rPr>
          <w:b/>
          <w:bCs/>
          <w:rtl/>
        </w:rPr>
        <w:t>גר"ח</w:t>
      </w:r>
      <w:r>
        <w:rPr>
          <w:rtl/>
        </w:rPr>
        <w:t xml:space="preserve"> (על הש"ס) ביאר [דעת הרמב"ם] דברישא פסול משום ספק נקיבה, ונפסל בביאה שלא כדרכה. אבל בסיפא אמרי' ממ"נ, ואין אשה פוסלת אשה. אלא אנדרוגינוס פוסל משום דברי הירושלמי דנתחדש דיש לא' צד זכרות לפסול צד נקבות דחבירו. ובהך חידוש לא נתחדש דיש חידוש אף שלא כדרכה.</w:t>
      </w:r>
    </w:p>
  </w:footnote>
  <w:footnote w:id="1146">
    <w:p w14:paraId="71767577" w14:textId="77777777" w:rsidR="00197C02" w:rsidRDefault="00000000" w:rsidP="00E14121">
      <w:pPr>
        <w:pStyle w:val="Footnote"/>
        <w:bidi/>
      </w:pPr>
      <w:r>
        <w:rPr>
          <w:rStyle w:val="ac"/>
          <w:rtl/>
        </w:rPr>
        <w:footnoteRef/>
      </w:r>
      <w:r>
        <w:rPr>
          <w:rtl/>
        </w:rPr>
        <w:t>דהרמב"ם פי' כוונת הירושלמי באופן שבא 'צד זכרות' על 'צד נקבות'. ואילו הראב"ד ביאר מסקנת הירושלמי דלא שייך בזה ממ"נ כלל, אלא כל א' יש בו צד זכרות וצד נקבות [וכשיטתו בהל' שופר].</w:t>
      </w:r>
    </w:p>
  </w:footnote>
  <w:footnote w:id="1147">
    <w:p w14:paraId="68853AC8" w14:textId="77777777" w:rsidR="00197C02" w:rsidRDefault="00000000" w:rsidP="00E14121">
      <w:pPr>
        <w:pStyle w:val="Footnote"/>
        <w:bidi/>
      </w:pPr>
      <w:r>
        <w:rPr>
          <w:rStyle w:val="ac"/>
          <w:rtl/>
        </w:rPr>
        <w:footnoteRef/>
      </w:r>
      <w:r>
        <w:rPr>
          <w:rtl/>
        </w:rPr>
        <w:t>ויל"ד בזה דאין איסור לעשות מלאכה לפני שבת שנמשך בשבת, דהוה מלאכת חול [וע”ד מש”כ ה</w:t>
      </w:r>
      <w:r>
        <w:rPr>
          <w:b/>
          <w:bCs/>
          <w:rtl/>
        </w:rPr>
        <w:t>נמוק”י</w:t>
      </w:r>
      <w:r>
        <w:rPr>
          <w:rtl/>
        </w:rPr>
        <w:t xml:space="preserve"> ב"ק פ"ב דהוה כזורק חץ]. אבל בשביעית נקבע להחשב מלאכת שביעית ע"פ הקרקע. אבל לעולם האיסור מלאכה הוה רק על העושה.</w:t>
      </w:r>
    </w:p>
  </w:footnote>
  <w:footnote w:id="1148">
    <w:p w14:paraId="5A2D01DE" w14:textId="77777777" w:rsidR="00197C02" w:rsidRDefault="00000000" w:rsidP="00E14121">
      <w:pPr>
        <w:pStyle w:val="Footnote"/>
        <w:bidi/>
      </w:pPr>
      <w:r>
        <w:rPr>
          <w:rStyle w:val="ac"/>
          <w:rtl/>
        </w:rPr>
        <w:footnoteRef/>
      </w:r>
      <w:r>
        <w:rPr>
          <w:rtl/>
        </w:rPr>
        <w:t>ויסוד זה כתב ה</w:t>
      </w:r>
      <w:r>
        <w:rPr>
          <w:b/>
          <w:bCs/>
          <w:rtl/>
        </w:rPr>
        <w:t>מנח"ח</w:t>
      </w:r>
      <w:r>
        <w:rPr>
          <w:rtl/>
        </w:rPr>
        <w:t xml:space="preserve"> (שכו) דיש דין שביתת הקרקע בשביעית, ודמי למצוות שביתת בהמתו. אבל ה</w:t>
      </w:r>
      <w:r>
        <w:rPr>
          <w:b/>
          <w:bCs/>
          <w:rtl/>
        </w:rPr>
        <w:t>אבי עזרי</w:t>
      </w:r>
      <w:r>
        <w:rPr>
          <w:rtl/>
        </w:rPr>
        <w:t xml:space="preserve"> (שמיטה) תמה דלא מצאנו דין למנוע מאחרים שלא יעשו מלאכה בשדהו בשביעית.</w:t>
      </w:r>
    </w:p>
  </w:footnote>
  <w:footnote w:id="1149">
    <w:p w14:paraId="0BAD7B1E" w14:textId="77777777" w:rsidR="00197C02" w:rsidRDefault="00000000" w:rsidP="00E14121">
      <w:pPr>
        <w:pStyle w:val="Footnote"/>
        <w:bidi/>
      </w:pPr>
      <w:r>
        <w:rPr>
          <w:rStyle w:val="ac"/>
          <w:rtl/>
        </w:rPr>
        <w:footnoteRef/>
      </w:r>
      <w:r>
        <w:rPr>
          <w:rtl/>
        </w:rPr>
        <w:t>וה</w:t>
      </w:r>
      <w:r>
        <w:rPr>
          <w:b/>
          <w:bCs/>
          <w:rtl/>
        </w:rPr>
        <w:t>מנח"ח</w:t>
      </w:r>
      <w:r>
        <w:rPr>
          <w:rtl/>
        </w:rPr>
        <w:t xml:space="preserve"> (שכו ו) דן לדעת ר"ת האם מותר ליטע לפני שביעית דהקליטה תהיה בשביעית [אי אמרי' דהוה כמו שבת דמותר לעשות מלאכה עד חשיכה, או דכבר נצטוונו בשביתת קרקע בשביעית].</w:t>
      </w:r>
    </w:p>
  </w:footnote>
  <w:footnote w:id="1150">
    <w:p w14:paraId="1958DCBB" w14:textId="77777777" w:rsidR="00197C02" w:rsidRDefault="00000000" w:rsidP="00E14121">
      <w:pPr>
        <w:pStyle w:val="Footnote"/>
        <w:bidi/>
      </w:pPr>
      <w:r>
        <w:rPr>
          <w:rStyle w:val="ac"/>
          <w:rtl/>
        </w:rPr>
        <w:footnoteRef/>
      </w:r>
      <w:r>
        <w:rPr>
          <w:rtl/>
        </w:rPr>
        <w:t>דעכ"פ מבואר במשנה לר"ת דמותר ליטע תוך ל', ואין בזה איסור.</w:t>
      </w:r>
    </w:p>
  </w:footnote>
  <w:footnote w:id="1151">
    <w:p w14:paraId="0118B992" w14:textId="77777777" w:rsidR="00197C02" w:rsidRDefault="00000000" w:rsidP="00E14121">
      <w:pPr>
        <w:pStyle w:val="Footnote"/>
        <w:bidi/>
      </w:pPr>
      <w:r>
        <w:rPr>
          <w:rStyle w:val="ac"/>
          <w:rtl/>
        </w:rPr>
        <w:footnoteRef/>
      </w:r>
      <w:r>
        <w:rPr>
          <w:rtl/>
        </w:rPr>
        <w:t>וה</w:t>
      </w:r>
      <w:r>
        <w:rPr>
          <w:b/>
          <w:bCs/>
          <w:rtl/>
        </w:rPr>
        <w:t>ראשונים</w:t>
      </w:r>
      <w:r>
        <w:rPr>
          <w:rtl/>
        </w:rPr>
        <w:t xml:space="preserve"> (ב"ב כב:) האריכו בגדרי דינא דגרמי, ואכ"מ. [ועוד דנו הראשונים (ב"ב ב: וב"ק ק.) האם נחשב היזק ניכר ואכ”מ].</w:t>
      </w:r>
    </w:p>
  </w:footnote>
  <w:footnote w:id="1152">
    <w:p w14:paraId="2C93BC07" w14:textId="77777777" w:rsidR="00197C02" w:rsidRDefault="00000000" w:rsidP="00E14121">
      <w:pPr>
        <w:pStyle w:val="Footnote"/>
        <w:bidi/>
      </w:pPr>
      <w:r>
        <w:rPr>
          <w:rStyle w:val="ac"/>
          <w:rtl/>
        </w:rPr>
        <w:footnoteRef/>
      </w:r>
      <w:r>
        <w:rPr>
          <w:rtl/>
        </w:rPr>
        <w:t>ועד"ז נח' ב</w:t>
      </w:r>
      <w:r>
        <w:rPr>
          <w:b/>
          <w:bCs/>
          <w:rtl/>
        </w:rPr>
        <w:t>ירושלמי</w:t>
      </w:r>
      <w:r>
        <w:rPr>
          <w:rtl/>
        </w:rPr>
        <w:t xml:space="preserve"> (כלאים ז ד) דדעת ר' יוחנן דר' יוסי מודה דהענבים אסורות. ור"א פליג דהאוסר אינו נאסר, ושאינו אוסר נאסר. [וכן בגמ' מנחות משמע דהמקשן הוא ר"א. ומדברי התוס' משמע דלמסקנא אמרי' הך ק”ו. אך יל”ד דהגמ' הוה דחייה בעלמא, ומשמע דרב (שם) לית ליה הך ק”ו].</w:t>
      </w:r>
    </w:p>
  </w:footnote>
  <w:footnote w:id="1153">
    <w:p w14:paraId="3AA135E8" w14:textId="77777777" w:rsidR="00197C02" w:rsidRDefault="00000000" w:rsidP="00E14121">
      <w:pPr>
        <w:pStyle w:val="Footnote"/>
        <w:bidi/>
      </w:pPr>
      <w:r>
        <w:rPr>
          <w:rStyle w:val="ac"/>
          <w:rtl/>
        </w:rPr>
        <w:footnoteRef/>
      </w:r>
      <w:r>
        <w:rPr>
          <w:rtl/>
        </w:rPr>
        <w:t>אבל ה</w:t>
      </w:r>
      <w:r>
        <w:rPr>
          <w:b/>
          <w:bCs/>
          <w:rtl/>
        </w:rPr>
        <w:t>שיטמ"ק</w:t>
      </w:r>
      <w:r>
        <w:rPr>
          <w:rtl/>
        </w:rPr>
        <w:t xml:space="preserve"> (שם ב וד בשם ר' שמשון והשר מקוצי) ביאר דקו' הגמ' דנימא ק"ו להחמיר ולאסור את הגפנים. [אף דאין אדם אוסר דבר שאינו שלו. דהא חזינן דנאסר התבואה]. ובזה תי' הגמ' דנאסר התבואה משום קנס. [אבל מדינא הגפנים והתבואה מותרין].</w:t>
      </w:r>
    </w:p>
  </w:footnote>
  <w:footnote w:id="1154">
    <w:p w14:paraId="559DD0B2" w14:textId="77777777" w:rsidR="00197C02" w:rsidRDefault="00000000" w:rsidP="00E14121">
      <w:pPr>
        <w:pStyle w:val="Footnote"/>
        <w:bidi/>
      </w:pPr>
      <w:r>
        <w:rPr>
          <w:rStyle w:val="ac"/>
          <w:rtl/>
        </w:rPr>
        <w:footnoteRef/>
      </w:r>
      <w:r>
        <w:rPr>
          <w:rtl/>
        </w:rPr>
        <w:t>ועוד פי' ה</w:t>
      </w:r>
      <w:r>
        <w:rPr>
          <w:b/>
          <w:bCs/>
          <w:rtl/>
        </w:rPr>
        <w:t>שיטמ"ק</w:t>
      </w:r>
      <w:r>
        <w:rPr>
          <w:rtl/>
        </w:rPr>
        <w:t xml:space="preserve"> (שם) בשם </w:t>
      </w:r>
      <w:r>
        <w:rPr>
          <w:b/>
          <w:bCs/>
          <w:rtl/>
        </w:rPr>
        <w:t>ר' חיים כהן</w:t>
      </w:r>
      <w:r>
        <w:rPr>
          <w:rtl/>
        </w:rPr>
        <w:t xml:space="preserve"> דכוונת הגמ' דכל המינים מדאורייתא, אלא דהגפנים והתבואה לא נאסרו משום דאין אדם אוסר דבר שאינו שלו. וקנסו את התבואה מדרבנן. ועוד הביא השיטמ"ק שם בשם ר' שמשון באופן אחר קצת.</w:t>
      </w:r>
    </w:p>
  </w:footnote>
  <w:footnote w:id="1155">
    <w:p w14:paraId="225C22DE" w14:textId="77777777" w:rsidR="00197C02" w:rsidRDefault="00000000" w:rsidP="00E14121">
      <w:pPr>
        <w:pStyle w:val="Footnote"/>
        <w:bidi/>
      </w:pPr>
      <w:r>
        <w:rPr>
          <w:rStyle w:val="ac"/>
          <w:rtl/>
        </w:rPr>
        <w:footnoteRef/>
      </w:r>
      <w:r>
        <w:rPr>
          <w:rtl/>
        </w:rPr>
        <w:t>ובאיסור דרבנן לא שייך ק"ו, ואף דהאוסר אינו נאסר, התבואה אסורה.</w:t>
      </w:r>
    </w:p>
  </w:footnote>
  <w:footnote w:id="1156">
    <w:p w14:paraId="43B26F32" w14:textId="77777777" w:rsidR="00197C02" w:rsidRDefault="00000000" w:rsidP="00E14121">
      <w:pPr>
        <w:pStyle w:val="Footnote"/>
        <w:bidi/>
      </w:pPr>
      <w:r>
        <w:rPr>
          <w:rStyle w:val="ac"/>
          <w:rtl/>
        </w:rPr>
        <w:footnoteRef/>
      </w:r>
      <w:r>
        <w:rPr>
          <w:rtl/>
        </w:rPr>
        <w:t>והוכיח כן מהגמ' (מכות כא:) דלוקה על כלאים בשביעית [לר”ע], ואף דאיתא במשנה (כלאים ז ד) דלר' עקיבא זורע כלאים בשביעית לא נתקדש, דנחשב שאינו שלו.</w:t>
      </w:r>
    </w:p>
    <w:p w14:paraId="2F60B51F" w14:textId="77777777" w:rsidR="00197C02" w:rsidRDefault="00000000" w:rsidP="00E14121">
      <w:pPr>
        <w:pStyle w:val="Footnote"/>
        <w:bidi/>
      </w:pPr>
      <w:r>
        <w:rPr>
          <w:rtl/>
        </w:rPr>
        <w:tab/>
        <w:t>ועוד הביא ממתני' (כלאים ד ז) דשלו ושל חבירו מצטרפין לה' גפנים להיות כרם. והק' לשיטת תוס' כיון דאין כלאים למה יצטרפו. והביא מהירושלמי (הו' בר"ש) דקאי אפי' למ"ד אין אדם אוסר דבר שאינו שלו, ודן דע"כ לתוס' איירי דוקא למ”ד אדם אוסר. [</w:t>
      </w:r>
      <w:r>
        <w:rPr>
          <w:b/>
          <w:bCs/>
          <w:rtl/>
        </w:rPr>
        <w:t>ובנו</w:t>
      </w:r>
      <w:r>
        <w:rPr>
          <w:rtl/>
        </w:rPr>
        <w:t xml:space="preserve"> (בסוגריים) דחה דשמא לענין צירוף לעשות שם כרם שאני].</w:t>
      </w:r>
    </w:p>
  </w:footnote>
  <w:footnote w:id="1157">
    <w:p w14:paraId="2C112594" w14:textId="77777777" w:rsidR="00197C02" w:rsidRDefault="00000000" w:rsidP="00E14121">
      <w:pPr>
        <w:pStyle w:val="Footnote"/>
        <w:bidi/>
      </w:pPr>
      <w:r>
        <w:rPr>
          <w:rStyle w:val="ac"/>
          <w:rtl/>
        </w:rPr>
        <w:footnoteRef/>
      </w:r>
      <w:r>
        <w:rPr>
          <w:rtl/>
        </w:rPr>
        <w:t>והקשה מכאן לדברי ה</w:t>
      </w:r>
      <w:r>
        <w:rPr>
          <w:b/>
          <w:bCs/>
          <w:rtl/>
        </w:rPr>
        <w:t xml:space="preserve">אחרונים </w:t>
      </w:r>
      <w:r>
        <w:rPr>
          <w:rtl/>
        </w:rPr>
        <w:t>דבמקום אין איסור חל על איסור, דאיסורא מיהא איכא. וע' מש"כ בזה לעיל לב:.</w:t>
      </w:r>
    </w:p>
  </w:footnote>
  <w:footnote w:id="1158">
    <w:p w14:paraId="28DB64E6" w14:textId="77777777" w:rsidR="00197C02" w:rsidRDefault="00000000" w:rsidP="00E14121">
      <w:pPr>
        <w:pStyle w:val="Footnote"/>
        <w:bidi/>
      </w:pPr>
      <w:r>
        <w:rPr>
          <w:rStyle w:val="ac"/>
          <w:rtl/>
        </w:rPr>
        <w:footnoteRef/>
      </w:r>
      <w:r>
        <w:rPr>
          <w:rtl/>
        </w:rPr>
        <w:t xml:space="preserve">ויל"ד דכוונת התוס' דאמרי' חנ"ן, ואף ההיתר מצטרף לשיעור האיסור. וכולו נהפך לאיסור.  </w:t>
      </w:r>
    </w:p>
  </w:footnote>
  <w:footnote w:id="1159">
    <w:p w14:paraId="03BAA5FF" w14:textId="77777777" w:rsidR="00197C02" w:rsidRDefault="00000000" w:rsidP="00E14121">
      <w:pPr>
        <w:pStyle w:val="Footnote"/>
        <w:bidi/>
      </w:pPr>
      <w:r>
        <w:rPr>
          <w:rStyle w:val="ac"/>
          <w:rtl/>
        </w:rPr>
        <w:footnoteRef/>
      </w:r>
      <w:r>
        <w:rPr>
          <w:rtl/>
        </w:rPr>
        <w:t xml:space="preserve">אבל </w:t>
      </w:r>
      <w:r>
        <w:rPr>
          <w:b/>
          <w:bCs/>
          <w:rtl/>
        </w:rPr>
        <w:t>תוס</w:t>
      </w:r>
      <w:r>
        <w:rPr>
          <w:rtl/>
        </w:rPr>
        <w:t>' (ב”מ ל.) בחד תי' העמידו בשותף.</w:t>
      </w:r>
    </w:p>
  </w:footnote>
  <w:footnote w:id="1160">
    <w:p w14:paraId="2A7EE455" w14:textId="77777777" w:rsidR="00197C02" w:rsidRDefault="00000000" w:rsidP="00E14121">
      <w:pPr>
        <w:pStyle w:val="Footnote"/>
        <w:bidi/>
      </w:pPr>
      <w:r>
        <w:rPr>
          <w:rStyle w:val="ac"/>
          <w:rtl/>
        </w:rPr>
        <w:footnoteRef/>
      </w:r>
      <w:r>
        <w:rPr>
          <w:rtl/>
        </w:rPr>
        <w:t>[וכן הביא מס' האשכול מהד' נחל אשכול]. ונקט דלדעת ה</w:t>
      </w:r>
      <w:r>
        <w:rPr>
          <w:b/>
          <w:bCs/>
          <w:rtl/>
        </w:rPr>
        <w:t>ר"ש</w:t>
      </w:r>
      <w:r>
        <w:rPr>
          <w:rtl/>
        </w:rPr>
        <w:t xml:space="preserve"> דהמח' כאן בגזיה"כ ד'כרמך' לא שייך להתם, דהתם ליכא קרא.</w:t>
      </w:r>
    </w:p>
  </w:footnote>
  <w:footnote w:id="1161">
    <w:p w14:paraId="610A494C" w14:textId="77777777" w:rsidR="00197C02" w:rsidRDefault="00000000" w:rsidP="00E14121">
      <w:pPr>
        <w:pStyle w:val="Footnote"/>
        <w:bidi/>
      </w:pPr>
      <w:r>
        <w:rPr>
          <w:rStyle w:val="ac"/>
          <w:rtl/>
        </w:rPr>
        <w:footnoteRef/>
      </w:r>
      <w:r>
        <w:rPr>
          <w:rtl/>
        </w:rPr>
        <w:t>וה</w:t>
      </w:r>
      <w:r>
        <w:rPr>
          <w:b/>
          <w:bCs/>
          <w:rtl/>
        </w:rPr>
        <w:t>אחרונים</w:t>
      </w:r>
      <w:r>
        <w:rPr>
          <w:rtl/>
        </w:rPr>
        <w:t xml:space="preserve"> הקשו דסריס חמה יש לו רפואה, א"כ יתכן דאח"כ נתרפא.</w:t>
      </w:r>
    </w:p>
  </w:footnote>
  <w:footnote w:id="1162">
    <w:p w14:paraId="62AAE031" w14:textId="77777777" w:rsidR="00197C02" w:rsidRDefault="00000000" w:rsidP="00E14121">
      <w:pPr>
        <w:pStyle w:val="Footnote"/>
        <w:bidi/>
      </w:pPr>
      <w:r>
        <w:rPr>
          <w:rStyle w:val="ac"/>
          <w:rtl/>
        </w:rPr>
        <w:footnoteRef/>
      </w:r>
      <w:r>
        <w:rPr>
          <w:rtl/>
        </w:rPr>
        <w:t xml:space="preserve">וצ"ב היכן היה לו שעת הכושר. הרי בשעה שהוא טומטום ג"כ אינו ראוי להוליד. וי"ל דמ"מ הסריסות של אח"כ לא היתה משעת לידה, ולא בעי שעת הכושר בפועל. וכעי”ז בנסתרס כשהוא קטן, ע' </w:t>
      </w:r>
      <w:r>
        <w:rPr>
          <w:b/>
          <w:bCs/>
          <w:rtl/>
        </w:rPr>
        <w:t>קר”א</w:t>
      </w:r>
      <w:r>
        <w:rPr>
          <w:rtl/>
        </w:rPr>
        <w:t xml:space="preserve"> (עט:). [ולמש"כ ה</w:t>
      </w:r>
      <w:r>
        <w:rPr>
          <w:b/>
          <w:bCs/>
          <w:rtl/>
        </w:rPr>
        <w:t>ב"ח</w:t>
      </w:r>
      <w:r>
        <w:rPr>
          <w:rtl/>
        </w:rPr>
        <w:t xml:space="preserve"> (הו' פב:) דהיכא דאינו סריס משעת לידה זוקק ליבום, אף דלא היה לו שעת הכושר ניחא].</w:t>
      </w:r>
    </w:p>
  </w:footnote>
  <w:footnote w:id="1163">
    <w:p w14:paraId="5067B41B" w14:textId="77777777" w:rsidR="00197C02" w:rsidRDefault="00000000" w:rsidP="00E14121">
      <w:pPr>
        <w:pStyle w:val="Footnote"/>
        <w:bidi/>
      </w:pPr>
      <w:r>
        <w:rPr>
          <w:rStyle w:val="ac"/>
          <w:rtl/>
        </w:rPr>
        <w:footnoteRef/>
      </w:r>
      <w:r>
        <w:rPr>
          <w:rtl/>
        </w:rPr>
        <w:t>ומבואר ד</w:t>
      </w:r>
      <w:r>
        <w:rPr>
          <w:b/>
          <w:bCs/>
          <w:rtl/>
        </w:rPr>
        <w:t>רע"א</w:t>
      </w:r>
      <w:r>
        <w:rPr>
          <w:rtl/>
        </w:rPr>
        <w:t xml:space="preserve"> נקט דהוה באיסור פצוע דכא, כיון דנעשית ע"י מעשה הקריעה [ואף דלא פגע באברים]. וצ"ע.</w:t>
      </w:r>
    </w:p>
  </w:footnote>
  <w:footnote w:id="1164">
    <w:p w14:paraId="357556C3" w14:textId="77777777" w:rsidR="00197C02" w:rsidRDefault="00000000" w:rsidP="00E14121">
      <w:pPr>
        <w:pStyle w:val="Footnote"/>
        <w:bidi/>
      </w:pPr>
      <w:r>
        <w:rPr>
          <w:rStyle w:val="ac"/>
          <w:rtl/>
        </w:rPr>
        <w:footnoteRef/>
      </w:r>
      <w:r>
        <w:rPr>
          <w:rtl/>
        </w:rPr>
        <w:t>ואף דבעלמא אין חיישינן למיעוטא, כיון דאישתני יצא מהרוב. [ולא ידעינן באלו שיש להם שינוי זה, האם יש להם שינוי נוסף].</w:t>
      </w:r>
    </w:p>
  </w:footnote>
  <w:footnote w:id="1165">
    <w:p w14:paraId="718E4058" w14:textId="77777777" w:rsidR="00197C02" w:rsidRDefault="00000000" w:rsidP="00E14121">
      <w:pPr>
        <w:pStyle w:val="Footnote"/>
        <w:bidi/>
      </w:pPr>
      <w:r>
        <w:rPr>
          <w:rStyle w:val="ac"/>
          <w:rtl/>
        </w:rPr>
        <w:footnoteRef/>
      </w:r>
      <w:r>
        <w:rPr>
          <w:rtl/>
        </w:rPr>
        <w:t>ועוד תי' התוס' דכוונת הגמ' דהך תנא סבר כר"א בדין שרץ ונעלם, דבעי שידע במה נטמא. ולא ס"ל כוותיה בדין אנדרוגינוס.</w:t>
      </w:r>
    </w:p>
  </w:footnote>
  <w:footnote w:id="1166">
    <w:p w14:paraId="79475113" w14:textId="77777777" w:rsidR="00197C02" w:rsidRDefault="00000000" w:rsidP="00E14121">
      <w:pPr>
        <w:pStyle w:val="Footnote"/>
        <w:bidi/>
      </w:pPr>
      <w:r>
        <w:rPr>
          <w:rStyle w:val="ac"/>
          <w:rtl/>
        </w:rPr>
        <w:footnoteRef/>
      </w:r>
      <w:r>
        <w:rPr>
          <w:rtl/>
        </w:rPr>
        <w:t>דהא ליכא מיעוט התם שלא יטמא. [ע' ערול"נ שם].</w:t>
      </w:r>
    </w:p>
  </w:footnote>
  <w:footnote w:id="1167">
    <w:p w14:paraId="3FFE2F54" w14:textId="77777777" w:rsidR="00197C02" w:rsidRDefault="00000000" w:rsidP="00E14121">
      <w:pPr>
        <w:pStyle w:val="Footnote"/>
        <w:bidi/>
      </w:pPr>
      <w:r>
        <w:rPr>
          <w:rStyle w:val="ac"/>
          <w:rtl/>
        </w:rPr>
        <w:footnoteRef/>
      </w:r>
      <w:r>
        <w:rPr>
          <w:rtl/>
          <w:lang w:val="he-IL"/>
        </w:rPr>
        <w:t xml:space="preserve">וכת' דבקרבנות נאמר זכר תמים ונקבה תמימה עד שיהיה זכר ודאי או נקבה ודאית. </w:t>
      </w:r>
      <w:r>
        <w:rPr>
          <w:rtl/>
        </w:rPr>
        <w:t>וה</w:t>
      </w:r>
      <w:r>
        <w:rPr>
          <w:b/>
          <w:bCs/>
          <w:rtl/>
        </w:rPr>
        <w:t>אחרונים</w:t>
      </w:r>
      <w:r>
        <w:rPr>
          <w:rtl/>
        </w:rPr>
        <w:t xml:space="preserve"> דייקו מדברי הרמב"ם דע"י הספק הוה בריה בפנ"ע. [אך גדר בריה זו הוה מחמת הספק זכר ספק נקיבה, ולא שמצד עצמו הוה מין בפנ"ע].</w:t>
      </w:r>
    </w:p>
    <w:p w14:paraId="156A72E0" w14:textId="77777777" w:rsidR="00197C02" w:rsidRDefault="00000000" w:rsidP="00E14121">
      <w:pPr>
        <w:pStyle w:val="Footnote"/>
        <w:bidi/>
      </w:pPr>
      <w:r>
        <w:rPr>
          <w:rtl/>
        </w:rPr>
        <w:tab/>
        <w:t>וה</w:t>
      </w:r>
      <w:r>
        <w:rPr>
          <w:b/>
          <w:bCs/>
          <w:rtl/>
        </w:rPr>
        <w:t>רמב"ם</w:t>
      </w:r>
      <w:r>
        <w:rPr>
          <w:rtl/>
        </w:rPr>
        <w:t xml:space="preserve"> (שם) כת' דאף עוף טומטום ואנדרוגינוס נתמעט, ואף דבעופות כשר בין זכר ובין נקיבה. [ונקט דת"ק פליגי אר"א].</w:t>
      </w:r>
    </w:p>
  </w:footnote>
  <w:footnote w:id="1168">
    <w:p w14:paraId="2FC5A82F" w14:textId="77777777" w:rsidR="00197C02" w:rsidRDefault="00000000" w:rsidP="00E14121">
      <w:pPr>
        <w:pStyle w:val="Footnote"/>
        <w:bidi/>
      </w:pPr>
      <w:r>
        <w:rPr>
          <w:rStyle w:val="ac"/>
          <w:rtl/>
        </w:rPr>
        <w:footnoteRef/>
      </w:r>
      <w:r>
        <w:rPr>
          <w:rtl/>
        </w:rPr>
        <w:t>ויל"ד אי דמי לקדשים שמתו, דדנו שיפקע הקדושה.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41123" w14:textId="77777777" w:rsidR="00964C42"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קל</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41289" w14:textId="77777777" w:rsidR="00964C42" w:rsidRDefault="00000000">
    <w:pPr>
      <w:pStyle w:val="ab"/>
      <w:jc w:val="left"/>
      <w:rPr>
        <w:b/>
        <w:bCs/>
        <w:i/>
        <w:iCs/>
        <w:sz w:val="22"/>
        <w:szCs w:val="22"/>
      </w:rPr>
    </w:pPr>
    <w:r>
      <w:rPr>
        <w:b/>
        <w:bCs/>
        <w:i/>
        <w:iCs/>
        <w:sz w:val="22"/>
        <w:szCs w:val="22"/>
        <w:rtl/>
      </w:rPr>
      <w:t>ציוני סוגיות  –  יבמות</w:t>
    </w:r>
    <w:r>
      <w:rPr>
        <w:b/>
        <w:bCs/>
        <w:i/>
        <w:iCs/>
        <w:sz w:val="22"/>
        <w:szCs w:val="22"/>
      </w:rPr>
      <w:tab/>
      <w:t xml:space="preserve">       </w:t>
    </w:r>
    <w:r>
      <w:rPr>
        <w:b/>
        <w:bCs/>
        <w:i/>
        <w:iCs/>
        <w:sz w:val="22"/>
        <w:szCs w:val="22"/>
        <w:rtl/>
      </w:rPr>
      <w:t>דף פג</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קלא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C02"/>
    <w:rsid w:val="00080DB6"/>
    <w:rsid w:val="00081D85"/>
    <w:rsid w:val="00197C02"/>
    <w:rsid w:val="00621AE9"/>
    <w:rsid w:val="00964C42"/>
    <w:rsid w:val="00B565F8"/>
    <w:rsid w:val="00C91CB8"/>
    <w:rsid w:val="00E141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A13CF"/>
  <w15:docId w15:val="{5C9D8A7E-AF04-4455-A5F8-F68A0D78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132</Pages>
  <Words>45429</Words>
  <Characters>227147</Characters>
  <Application>Microsoft Office Word</Application>
  <DocSecurity>0</DocSecurity>
  <Lines>1892</Lines>
  <Paragraphs>544</Paragraphs>
  <ScaleCrop>false</ScaleCrop>
  <Company/>
  <LinksUpToDate>false</LinksUpToDate>
  <CharactersWithSpaces>272032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3</cp:revision>
  <dcterms:created xsi:type="dcterms:W3CDTF">2026-08-30T11:25:00Z</dcterms:created>
  <dcterms:modified xsi:type="dcterms:W3CDTF">2026-08-31T17:23:00Z</dcterms:modified>
</cp:coreProperties>
</file>